
<file path=[Content_Types].xml><?xml version="1.0" encoding="utf-8"?>
<Types xmlns="http://schemas.openxmlformats.org/package/2006/content-types">
  <Default Extension="emf" ContentType="image/x-emf"/>
  <Default Extension="png" ContentType="image/png"/>
  <Default Extension="ppt" ContentType="application/vnd.ms-powerpoi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6BC9F" w14:textId="3DE34BE2" w:rsidR="00314D7B" w:rsidRDefault="00314D7B">
      <w:pPr>
        <w:spacing w:before="0"/>
        <w:jc w:val="left"/>
        <w:rPr>
          <w:szCs w:val="22"/>
        </w:rPr>
      </w:pPr>
    </w:p>
    <w:p w14:paraId="26384A77" w14:textId="77777777" w:rsidR="000F74FB" w:rsidRDefault="000F74FB">
      <w:pPr>
        <w:spacing w:before="0"/>
        <w:jc w:val="left"/>
        <w:rPr>
          <w:szCs w:val="22"/>
        </w:rPr>
      </w:pPr>
    </w:p>
    <w:p w14:paraId="45268936" w14:textId="77777777" w:rsidR="000F74FB" w:rsidRDefault="000F74FB">
      <w:pPr>
        <w:spacing w:before="0"/>
        <w:jc w:val="left"/>
        <w:rPr>
          <w:szCs w:val="22"/>
        </w:rPr>
      </w:pPr>
    </w:p>
    <w:p w14:paraId="00097928" w14:textId="77777777" w:rsidR="000F74FB" w:rsidRDefault="000F74FB">
      <w:pPr>
        <w:spacing w:before="0"/>
        <w:jc w:val="left"/>
        <w:rPr>
          <w:szCs w:val="22"/>
        </w:rPr>
      </w:pPr>
    </w:p>
    <w:p w14:paraId="063C300E" w14:textId="77777777" w:rsidR="000F74FB" w:rsidRDefault="000F74FB">
      <w:pPr>
        <w:spacing w:before="0"/>
        <w:jc w:val="left"/>
        <w:rPr>
          <w:szCs w:val="22"/>
        </w:rPr>
      </w:pPr>
    </w:p>
    <w:p w14:paraId="482656D0" w14:textId="77777777" w:rsidR="000F74FB" w:rsidRDefault="000F74FB">
      <w:pPr>
        <w:spacing w:before="0"/>
        <w:jc w:val="left"/>
        <w:rPr>
          <w:szCs w:val="22"/>
        </w:rPr>
      </w:pPr>
    </w:p>
    <w:p w14:paraId="1F5BA482" w14:textId="77777777" w:rsidR="000F74FB" w:rsidRDefault="000F74FB">
      <w:pPr>
        <w:spacing w:before="0"/>
        <w:jc w:val="left"/>
        <w:rPr>
          <w:szCs w:val="22"/>
        </w:rPr>
      </w:pPr>
    </w:p>
    <w:p w14:paraId="616F0826" w14:textId="77777777" w:rsidR="000F74FB" w:rsidRDefault="000F74FB">
      <w:pPr>
        <w:spacing w:before="0"/>
        <w:jc w:val="left"/>
        <w:rPr>
          <w:szCs w:val="22"/>
        </w:rPr>
      </w:pPr>
    </w:p>
    <w:p w14:paraId="23CCE4C7" w14:textId="77777777" w:rsidR="000F74FB" w:rsidRDefault="000F74FB">
      <w:pPr>
        <w:spacing w:before="0"/>
        <w:jc w:val="left"/>
        <w:rPr>
          <w:szCs w:val="22"/>
        </w:rPr>
      </w:pPr>
    </w:p>
    <w:p w14:paraId="66351E95" w14:textId="77777777" w:rsidR="005C3D87" w:rsidRDefault="005C3D87">
      <w:pPr>
        <w:spacing w:before="0"/>
        <w:jc w:val="left"/>
        <w:rPr>
          <w:szCs w:val="22"/>
        </w:rPr>
      </w:pPr>
    </w:p>
    <w:p w14:paraId="5E158A03" w14:textId="3E22C5AA" w:rsidR="00944378" w:rsidRDefault="00E147FB" w:rsidP="00525783">
      <w:pPr>
        <w:pStyle w:val="Centredtext"/>
      </w:pPr>
      <w:r>
        <w:rPr>
          <w:noProof/>
        </w:rPr>
        <w:drawing>
          <wp:inline distT="0" distB="0" distL="0" distR="0" wp14:anchorId="5705DF6D" wp14:editId="17593C2E">
            <wp:extent cx="3405158" cy="533475"/>
            <wp:effectExtent l="0" t="0" r="5080" b="0"/>
            <wp:docPr id="1182314132" name="Picture 1" descr="GSMA - Future Networks - G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GSMA - Future Networks - GSM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40084" cy="538947"/>
                    </a:xfrm>
                    <a:prstGeom prst="rect">
                      <a:avLst/>
                    </a:prstGeom>
                    <a:noFill/>
                    <a:ln>
                      <a:noFill/>
                    </a:ln>
                  </pic:spPr>
                </pic:pic>
              </a:graphicData>
            </a:graphic>
          </wp:inline>
        </w:drawing>
      </w:r>
    </w:p>
    <w:p w14:paraId="63715890" w14:textId="77777777" w:rsidR="00E147FB" w:rsidRDefault="00E147FB" w:rsidP="00525783">
      <w:pPr>
        <w:pStyle w:val="Centredtext"/>
      </w:pPr>
    </w:p>
    <w:sdt>
      <w:sdtPr>
        <w:rPr>
          <w:rFonts w:cs="Arial"/>
        </w:rPr>
        <w:alias w:val="Document Title"/>
        <w:tag w:val="GSMATitle"/>
        <w:id w:val="443965686"/>
        <w:placeholder>
          <w:docPart w:val="843B210AE20A49F4A0081A4B6E0D2D47"/>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p w14:paraId="4E05C82A" w14:textId="6E6C3B10" w:rsidR="00944378" w:rsidRDefault="00D971A4" w:rsidP="00944378">
          <w:pPr>
            <w:pStyle w:val="Title"/>
          </w:pPr>
          <w:r>
            <w:rPr>
              <w:rFonts w:cs="Arial"/>
            </w:rPr>
            <w:t>RSP Test Specification</w:t>
          </w:r>
          <w:r w:rsidR="001F28EE">
            <w:rPr>
              <w:rFonts w:cs="Arial"/>
            </w:rPr>
            <w:t xml:space="preserve"> for the Device</w:t>
          </w:r>
        </w:p>
      </w:sdtContent>
    </w:sdt>
    <w:p w14:paraId="4EDCBF62" w14:textId="66F0B080" w:rsidR="00944378" w:rsidRDefault="00E147FB" w:rsidP="00944378">
      <w:pPr>
        <w:pStyle w:val="Title"/>
      </w:pPr>
      <w:r>
        <w:t xml:space="preserve">SGP.23-2 </w:t>
      </w:r>
      <w:r w:rsidR="0096591A">
        <w:t>V</w:t>
      </w:r>
      <w:r w:rsidR="003C72DB">
        <w:t xml:space="preserve">ersion </w:t>
      </w:r>
      <w:sdt>
        <w:sdtPr>
          <w:alias w:val="PRD Version"/>
          <w:tag w:val="GSMAPRDVersion"/>
          <w:id w:val="1212313906"/>
          <w:dataBinding w:prefixMappings="xmlns:ns0='http://schemas.microsoft.com/office/2006/metadata/properties' xmlns:ns1='http://www.w3.org/2001/XMLSchema-instance' xmlns:ns2='http://schemas.microsoft.com/office/infopath/2007/PartnerControls' xmlns:ns3='ADEDD60E-22E2-4049-BE99-80A2BB237DD5' xmlns:ns4='ead66a6e-cb5e-4e48-9b4c-c6e595a45fb0' " w:xpath="/ns0:properties[1]/documentManagement[1]/ns3:GSMAPRDVersion[1]" w:storeItemID="{50509E37-9672-4EDB-97B3-99BBC7A92734}"/>
          <w:text/>
        </w:sdtPr>
        <w:sdtContent>
          <w:r w:rsidR="00885F98">
            <w:t>3.</w:t>
          </w:r>
          <w:r w:rsidR="00455213">
            <w:t>1</w:t>
          </w:r>
          <w:r w:rsidR="00885F98">
            <w:t xml:space="preserve"> </w:t>
          </w:r>
        </w:sdtContent>
      </w:sdt>
    </w:p>
    <w:sdt>
      <w:sdtPr>
        <w:alias w:val="Publication Date"/>
        <w:tag w:val="GSMAPublicationDate"/>
        <w:id w:val="1209136926"/>
        <w:placeholder>
          <w:docPart w:val="10A95325039D49329B6E195870EDA021"/>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ublicationDate[1]" w:storeItemID="{50509E37-9672-4EDB-97B3-99BBC7A92734}"/>
        <w:date w:fullDate="2023-12-01T00:00:00Z">
          <w:dateFormat w:val="dd MMMM yyyy"/>
          <w:lid w:val="en-GB"/>
          <w:storeMappedDataAs w:val="dateTime"/>
          <w:calendar w:val="gregorian"/>
        </w:date>
      </w:sdtPr>
      <w:sdtContent>
        <w:p w14:paraId="05A7016D" w14:textId="287C3EEB" w:rsidR="00944378" w:rsidRDefault="004A0DEA" w:rsidP="00944378">
          <w:pPr>
            <w:pStyle w:val="Title"/>
          </w:pPr>
          <w:r>
            <w:t>0</w:t>
          </w:r>
          <w:r w:rsidR="00E147FB">
            <w:t>1 December</w:t>
          </w:r>
          <w:r>
            <w:t xml:space="preserve"> 2023</w:t>
          </w:r>
        </w:p>
      </w:sdtContent>
    </w:sdt>
    <w:p w14:paraId="6C054E37" w14:textId="77777777" w:rsidR="0056130E" w:rsidRDefault="0056130E" w:rsidP="002A7CAD">
      <w:pPr>
        <w:pStyle w:val="DocInfo"/>
        <w:rPr>
          <w:sz w:val="22"/>
        </w:rPr>
      </w:pPr>
    </w:p>
    <w:p w14:paraId="04836F0D" w14:textId="77777777" w:rsidR="0056130E" w:rsidRDefault="0056130E" w:rsidP="002A7CAD">
      <w:pPr>
        <w:pStyle w:val="DocInfo"/>
        <w:rPr>
          <w:sz w:val="22"/>
        </w:rPr>
      </w:pPr>
    </w:p>
    <w:p w14:paraId="3CC66FFC" w14:textId="4147F8AD" w:rsidR="00944378" w:rsidRPr="00B3576F" w:rsidRDefault="00944378" w:rsidP="002A7CAD">
      <w:pPr>
        <w:pStyle w:val="DocInfo"/>
        <w:rPr>
          <w:sz w:val="22"/>
        </w:rPr>
      </w:pPr>
      <w:r w:rsidRPr="00B3576F">
        <w:rPr>
          <w:sz w:val="22"/>
        </w:rPr>
        <w:t xml:space="preserve">Security Classification: </w:t>
      </w:r>
      <w:sdt>
        <w:sdtPr>
          <w:rPr>
            <w:sz w:val="22"/>
          </w:rPr>
          <w:alias w:val="Security Classification"/>
          <w:tag w:val="GSMASecurityGroup"/>
          <w:id w:val="-1395665067"/>
          <w:lock w:val="sdtContentLocked"/>
          <w:placeholder>
            <w:docPart w:val="52E0F5FD961C4E2BA97EA0C202AC0A73"/>
          </w:placeholder>
          <w:dataBinding w:prefixMappings="xmlns:ns0='http://schemas.microsoft.com/office/2006/metadata/properties' xmlns:ns1='http://www.w3.org/2001/XMLSchema-instance' xmlns:ns2='http://schemas.microsoft.com/office/infopath/2007/PartnerControls' xmlns:ns3='ADEDD60E-22E2-4049-BE99-80A2BB237DD5' xmlns:ns4='54cf9ea2-8b24-4a35-a789-c10402c86061' " w:xpath="/ns0:properties[1]/documentManagement[1]/ns3:GSMASecurityGroup[1]" w:storeItemID="{50509E37-9672-4EDB-97B3-99BBC7A92734}"/>
          <w:dropDownList>
            <w:listItem w:value="[Security Classification]"/>
          </w:dropDownList>
        </w:sdtPr>
        <w:sdtContent>
          <w:r w:rsidR="001B7C0D">
            <w:rPr>
              <w:sz w:val="22"/>
            </w:rPr>
            <w:t>Non-confidential</w:t>
          </w:r>
        </w:sdtContent>
      </w:sdt>
    </w:p>
    <w:p w14:paraId="23C2DAA9" w14:textId="77777777" w:rsidR="00397B86" w:rsidRDefault="00944378" w:rsidP="00E72D86">
      <w:pPr>
        <w:pStyle w:val="CSLegal3"/>
      </w:pPr>
      <w:r w:rsidRPr="00F66846">
        <w:t xml:space="preserve">Access to and distribution of this document is restricted to the persons </w:t>
      </w:r>
      <w:r w:rsidR="00A71E77">
        <w:t>permitted by the s</w:t>
      </w:r>
      <w:r w:rsidRPr="00F66846">
        <w:t xml:space="preserve">ecurity </w:t>
      </w:r>
      <w:r w:rsidR="00A71E77">
        <w:t>c</w:t>
      </w:r>
      <w:r w:rsidRPr="00F66846">
        <w:t xml:space="preserve">lassification. This document is confidential to the Association and is subject to copyright protection. This document is to be used only for the purposes for which it has been supplied and information contained in it must not be disclosed or in any other way made available, in whole or in part, to persons other than those </w:t>
      </w:r>
      <w:r w:rsidR="00A71E77">
        <w:t>permitted under the s</w:t>
      </w:r>
      <w:r w:rsidRPr="00F66846">
        <w:t xml:space="preserve">ecurity </w:t>
      </w:r>
      <w:r w:rsidR="00A71E77">
        <w:t>c</w:t>
      </w:r>
      <w:r w:rsidRPr="00F66846">
        <w:t xml:space="preserve">lassification without the prior written approval of the Association. </w:t>
      </w:r>
    </w:p>
    <w:p w14:paraId="054B3D25" w14:textId="14C7175B" w:rsidR="00944378" w:rsidRDefault="00944378" w:rsidP="00E72D86">
      <w:pPr>
        <w:pStyle w:val="DocInfo"/>
        <w:rPr>
          <w:rFonts w:eastAsia="Arial Unicode MS"/>
        </w:rPr>
      </w:pPr>
      <w:r>
        <w:t>Copyright Notice</w:t>
      </w:r>
    </w:p>
    <w:p w14:paraId="32756D50" w14:textId="1F401599" w:rsidR="00944378" w:rsidRDefault="00944378" w:rsidP="00E72D86">
      <w:pPr>
        <w:pStyle w:val="CSLegal3"/>
      </w:pPr>
      <w:r>
        <w:t xml:space="preserve">Copyright © </w:t>
      </w:r>
      <w:r w:rsidRPr="007A3C76">
        <w:fldChar w:fldCharType="begin"/>
      </w:r>
      <w:r w:rsidRPr="007A3C76">
        <w:instrText xml:space="preserve"> DATE  \@ "YYYY"  \* MERGEFORMAT </w:instrText>
      </w:r>
      <w:r w:rsidRPr="007A3C76">
        <w:fldChar w:fldCharType="separate"/>
      </w:r>
      <w:r w:rsidR="00F538D8">
        <w:rPr>
          <w:noProof/>
        </w:rPr>
        <w:t>2023</w:t>
      </w:r>
      <w:r w:rsidRPr="007A3C76">
        <w:fldChar w:fldCharType="end"/>
      </w:r>
      <w:r w:rsidRPr="007A3C76">
        <w:t xml:space="preserve"> </w:t>
      </w:r>
      <w:r>
        <w:t>GSM Association</w:t>
      </w:r>
    </w:p>
    <w:p w14:paraId="5DEF6ABB" w14:textId="77777777" w:rsidR="00397B86" w:rsidRPr="00397B86" w:rsidRDefault="00397B86" w:rsidP="00397B86">
      <w:pPr>
        <w:pStyle w:val="DocInfo"/>
        <w:spacing w:before="0"/>
      </w:pPr>
      <w:r w:rsidRPr="00397B86">
        <w:t>Disclaimer</w:t>
      </w:r>
    </w:p>
    <w:p w14:paraId="44DE6B83" w14:textId="77777777" w:rsidR="00397B86" w:rsidRDefault="00397B86" w:rsidP="00E72D86">
      <w:pPr>
        <w:pStyle w:val="CSLegal3"/>
      </w:pPr>
      <w:r w:rsidRPr="00F66846">
        <w:t>The GSM Association (“Association”)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23CF69CB" w14:textId="77777777" w:rsidR="00944378" w:rsidRDefault="00944378" w:rsidP="00944378">
      <w:pPr>
        <w:pStyle w:val="DocInfo"/>
        <w:spacing w:before="0"/>
      </w:pPr>
      <w:r>
        <w:t>Antitrust Notice</w:t>
      </w:r>
    </w:p>
    <w:p w14:paraId="671A451E" w14:textId="77777777" w:rsidR="00944378" w:rsidRDefault="00944378" w:rsidP="00944378">
      <w:pPr>
        <w:pStyle w:val="CSLegal3"/>
      </w:pPr>
      <w:r>
        <w:t>The information contain herein is in full compliance with the GSM Association’s antitrust compliance policy.</w:t>
      </w:r>
      <w:bookmarkStart w:id="0" w:name="RestrictedTable2"/>
      <w:bookmarkEnd w:id="0"/>
    </w:p>
    <w:p w14:paraId="75DA8ED3" w14:textId="2271F7AF" w:rsidR="00944378" w:rsidRDefault="00944378" w:rsidP="003F4D31">
      <w:pPr>
        <w:pStyle w:val="NormalParagraph"/>
      </w:pPr>
    </w:p>
    <w:p w14:paraId="622E8707" w14:textId="77777777" w:rsidR="006B466C" w:rsidRDefault="006B466C" w:rsidP="006B466C">
      <w:pPr>
        <w:pStyle w:val="NormalParagraph"/>
        <w:jc w:val="center"/>
        <w:rPr>
          <w:highlight w:val="yellow"/>
        </w:rPr>
      </w:pPr>
    </w:p>
    <w:bookmarkStart w:id="1" w:name="_Toc101946531" w:displacedByCustomXml="next"/>
    <w:bookmarkStart w:id="2" w:name="_Toc74460299" w:displacedByCustomXml="next"/>
    <w:sdt>
      <w:sdtPr>
        <w:rPr>
          <w:b w:val="0"/>
          <w:sz w:val="22"/>
          <w:szCs w:val="20"/>
          <w:lang w:eastAsia="zh-CN" w:bidi="bn-BD"/>
        </w:rPr>
        <w:id w:val="717099578"/>
        <w:docPartObj>
          <w:docPartGallery w:val="Table of Contents"/>
          <w:docPartUnique/>
        </w:docPartObj>
      </w:sdtPr>
      <w:sdtEndPr>
        <w:rPr>
          <w:bCs/>
          <w:noProof/>
        </w:rPr>
      </w:sdtEndPr>
      <w:sdtContent>
        <w:p w14:paraId="033CBEDD" w14:textId="77777777" w:rsidR="003543E8" w:rsidRDefault="003543E8" w:rsidP="00C44AFD">
          <w:pPr>
            <w:pStyle w:val="TOCHeading"/>
          </w:pPr>
          <w:r>
            <w:t>Table of Contents</w:t>
          </w:r>
        </w:p>
        <w:p w14:paraId="75A61DE5" w14:textId="48A05E1E" w:rsidR="005E7693" w:rsidRDefault="003543E8">
          <w:pPr>
            <w:pStyle w:val="TOC1"/>
            <w:rPr>
              <w:rFonts w:asciiTheme="minorHAnsi" w:eastAsiaTheme="minorEastAsia" w:hAnsiTheme="minorHAnsi" w:cstheme="minorBidi"/>
              <w:b w:val="0"/>
              <w:kern w:val="2"/>
              <w:lang w:eastAsia="en-GB" w:bidi="ar-SA"/>
              <w14:ligatures w14:val="standardContextual"/>
            </w:rPr>
          </w:pPr>
          <w:r>
            <w:rPr>
              <w:bCs/>
            </w:rPr>
            <w:fldChar w:fldCharType="begin"/>
          </w:r>
          <w:r>
            <w:rPr>
              <w:bCs/>
            </w:rPr>
            <w:instrText xml:space="preserve"> TOC \o "1-3" \h \z \u </w:instrText>
          </w:r>
          <w:r>
            <w:rPr>
              <w:bCs/>
            </w:rPr>
            <w:fldChar w:fldCharType="separate"/>
          </w:r>
          <w:hyperlink w:anchor="_Toc152344084" w:history="1">
            <w:r w:rsidR="005E7693" w:rsidRPr="00324C2F">
              <w:rPr>
                <w:rStyle w:val="Hyperlink"/>
                <w14:scene3d>
                  <w14:camera w14:prst="orthographicFront"/>
                  <w14:lightRig w14:rig="threePt" w14:dir="t">
                    <w14:rot w14:lat="0" w14:lon="0" w14:rev="0"/>
                  </w14:lightRig>
                </w14:scene3d>
              </w:rPr>
              <w:t>1</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rPr>
              <w:t>Introduction</w:t>
            </w:r>
            <w:r w:rsidR="005E7693">
              <w:rPr>
                <w:webHidden/>
              </w:rPr>
              <w:tab/>
            </w:r>
            <w:r w:rsidR="005E7693">
              <w:rPr>
                <w:webHidden/>
              </w:rPr>
              <w:fldChar w:fldCharType="begin"/>
            </w:r>
            <w:r w:rsidR="005E7693">
              <w:rPr>
                <w:webHidden/>
              </w:rPr>
              <w:instrText xml:space="preserve"> PAGEREF _Toc152344084 \h </w:instrText>
            </w:r>
            <w:r w:rsidR="005E7693">
              <w:rPr>
                <w:webHidden/>
              </w:rPr>
            </w:r>
            <w:r w:rsidR="005E7693">
              <w:rPr>
                <w:webHidden/>
              </w:rPr>
              <w:fldChar w:fldCharType="separate"/>
            </w:r>
            <w:r w:rsidR="00F538D8">
              <w:rPr>
                <w:webHidden/>
              </w:rPr>
              <w:t>6</w:t>
            </w:r>
            <w:r w:rsidR="005E7693">
              <w:rPr>
                <w:webHidden/>
              </w:rPr>
              <w:fldChar w:fldCharType="end"/>
            </w:r>
          </w:hyperlink>
        </w:p>
        <w:p w14:paraId="00D5E171" w14:textId="0E970433"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085" w:history="1">
            <w:r w:rsidR="005E7693" w:rsidRPr="00324C2F">
              <w:rPr>
                <w:rStyle w:val="Hyperlink"/>
              </w:rPr>
              <w:t>1.1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Overview</w:t>
            </w:r>
            <w:r w:rsidR="005E7693">
              <w:rPr>
                <w:webHidden/>
              </w:rPr>
              <w:tab/>
            </w:r>
            <w:r w:rsidR="005E7693">
              <w:rPr>
                <w:webHidden/>
              </w:rPr>
              <w:fldChar w:fldCharType="begin"/>
            </w:r>
            <w:r w:rsidR="005E7693">
              <w:rPr>
                <w:webHidden/>
              </w:rPr>
              <w:instrText xml:space="preserve"> PAGEREF _Toc152344085 \h </w:instrText>
            </w:r>
            <w:r w:rsidR="005E7693">
              <w:rPr>
                <w:webHidden/>
              </w:rPr>
            </w:r>
            <w:r w:rsidR="005E7693">
              <w:rPr>
                <w:webHidden/>
              </w:rPr>
              <w:fldChar w:fldCharType="separate"/>
            </w:r>
            <w:r w:rsidR="00F538D8">
              <w:rPr>
                <w:webHidden/>
              </w:rPr>
              <w:t>6</w:t>
            </w:r>
            <w:r w:rsidR="005E7693">
              <w:rPr>
                <w:webHidden/>
              </w:rPr>
              <w:fldChar w:fldCharType="end"/>
            </w:r>
          </w:hyperlink>
        </w:p>
        <w:p w14:paraId="28365A49" w14:textId="67BEB4BC"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086" w:history="1">
            <w:r w:rsidR="005E7693" w:rsidRPr="00324C2F">
              <w:rPr>
                <w:rStyle w:val="Hyperlink"/>
              </w:rPr>
              <w:t>1.2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Scope</w:t>
            </w:r>
            <w:r w:rsidR="005E7693">
              <w:rPr>
                <w:webHidden/>
              </w:rPr>
              <w:tab/>
            </w:r>
            <w:r w:rsidR="005E7693">
              <w:rPr>
                <w:webHidden/>
              </w:rPr>
              <w:fldChar w:fldCharType="begin"/>
            </w:r>
            <w:r w:rsidR="005E7693">
              <w:rPr>
                <w:webHidden/>
              </w:rPr>
              <w:instrText xml:space="preserve"> PAGEREF _Toc152344086 \h </w:instrText>
            </w:r>
            <w:r w:rsidR="005E7693">
              <w:rPr>
                <w:webHidden/>
              </w:rPr>
            </w:r>
            <w:r w:rsidR="005E7693">
              <w:rPr>
                <w:webHidden/>
              </w:rPr>
              <w:fldChar w:fldCharType="separate"/>
            </w:r>
            <w:r w:rsidR="00F538D8">
              <w:rPr>
                <w:webHidden/>
              </w:rPr>
              <w:t>6</w:t>
            </w:r>
            <w:r w:rsidR="005E7693">
              <w:rPr>
                <w:webHidden/>
              </w:rPr>
              <w:fldChar w:fldCharType="end"/>
            </w:r>
          </w:hyperlink>
        </w:p>
        <w:p w14:paraId="483258C5" w14:textId="2130D0B1"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087" w:history="1">
            <w:r w:rsidR="005E7693" w:rsidRPr="00324C2F">
              <w:rPr>
                <w:rStyle w:val="Hyperlink"/>
              </w:rPr>
              <w:t>1.3</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Definition of Terms</w:t>
            </w:r>
            <w:r w:rsidR="005E7693">
              <w:rPr>
                <w:webHidden/>
              </w:rPr>
              <w:tab/>
            </w:r>
            <w:r w:rsidR="005E7693">
              <w:rPr>
                <w:webHidden/>
              </w:rPr>
              <w:fldChar w:fldCharType="begin"/>
            </w:r>
            <w:r w:rsidR="005E7693">
              <w:rPr>
                <w:webHidden/>
              </w:rPr>
              <w:instrText xml:space="preserve"> PAGEREF _Toc152344087 \h </w:instrText>
            </w:r>
            <w:r w:rsidR="005E7693">
              <w:rPr>
                <w:webHidden/>
              </w:rPr>
            </w:r>
            <w:r w:rsidR="005E7693">
              <w:rPr>
                <w:webHidden/>
              </w:rPr>
              <w:fldChar w:fldCharType="separate"/>
            </w:r>
            <w:r w:rsidR="00F538D8">
              <w:rPr>
                <w:webHidden/>
              </w:rPr>
              <w:t>6</w:t>
            </w:r>
            <w:r w:rsidR="005E7693">
              <w:rPr>
                <w:webHidden/>
              </w:rPr>
              <w:fldChar w:fldCharType="end"/>
            </w:r>
          </w:hyperlink>
        </w:p>
        <w:p w14:paraId="4E845006" w14:textId="162ACD4B"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088" w:history="1">
            <w:r w:rsidR="005E7693" w:rsidRPr="00324C2F">
              <w:rPr>
                <w:rStyle w:val="Hyperlink"/>
              </w:rPr>
              <w:t>1.4</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Abbreviations</w:t>
            </w:r>
            <w:r w:rsidR="005E7693">
              <w:rPr>
                <w:webHidden/>
              </w:rPr>
              <w:tab/>
            </w:r>
            <w:r w:rsidR="005E7693">
              <w:rPr>
                <w:webHidden/>
              </w:rPr>
              <w:fldChar w:fldCharType="begin"/>
            </w:r>
            <w:r w:rsidR="005E7693">
              <w:rPr>
                <w:webHidden/>
              </w:rPr>
              <w:instrText xml:space="preserve"> PAGEREF _Toc152344088 \h </w:instrText>
            </w:r>
            <w:r w:rsidR="005E7693">
              <w:rPr>
                <w:webHidden/>
              </w:rPr>
            </w:r>
            <w:r w:rsidR="005E7693">
              <w:rPr>
                <w:webHidden/>
              </w:rPr>
              <w:fldChar w:fldCharType="separate"/>
            </w:r>
            <w:r w:rsidR="00F538D8">
              <w:rPr>
                <w:webHidden/>
              </w:rPr>
              <w:t>7</w:t>
            </w:r>
            <w:r w:rsidR="005E7693">
              <w:rPr>
                <w:webHidden/>
              </w:rPr>
              <w:fldChar w:fldCharType="end"/>
            </w:r>
          </w:hyperlink>
        </w:p>
        <w:p w14:paraId="44FEDF3B" w14:textId="746EAFE0"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089" w:history="1">
            <w:r w:rsidR="005E7693" w:rsidRPr="00324C2F">
              <w:rPr>
                <w:rStyle w:val="Hyperlink"/>
              </w:rPr>
              <w:t>1.5</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Document Cross-references</w:t>
            </w:r>
            <w:r w:rsidR="005E7693">
              <w:rPr>
                <w:webHidden/>
              </w:rPr>
              <w:tab/>
            </w:r>
            <w:r w:rsidR="005E7693">
              <w:rPr>
                <w:webHidden/>
              </w:rPr>
              <w:fldChar w:fldCharType="begin"/>
            </w:r>
            <w:r w:rsidR="005E7693">
              <w:rPr>
                <w:webHidden/>
              </w:rPr>
              <w:instrText xml:space="preserve"> PAGEREF _Toc152344089 \h </w:instrText>
            </w:r>
            <w:r w:rsidR="005E7693">
              <w:rPr>
                <w:webHidden/>
              </w:rPr>
            </w:r>
            <w:r w:rsidR="005E7693">
              <w:rPr>
                <w:webHidden/>
              </w:rPr>
              <w:fldChar w:fldCharType="separate"/>
            </w:r>
            <w:r w:rsidR="00F538D8">
              <w:rPr>
                <w:webHidden/>
              </w:rPr>
              <w:t>7</w:t>
            </w:r>
            <w:r w:rsidR="005E7693">
              <w:rPr>
                <w:webHidden/>
              </w:rPr>
              <w:fldChar w:fldCharType="end"/>
            </w:r>
          </w:hyperlink>
        </w:p>
        <w:p w14:paraId="00C6A73D" w14:textId="179CEB38"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090" w:history="1">
            <w:r w:rsidR="005E7693" w:rsidRPr="00324C2F">
              <w:rPr>
                <w:rStyle w:val="Hyperlink"/>
              </w:rPr>
              <w:t>1.6</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Conventions</w:t>
            </w:r>
            <w:r w:rsidR="005E7693">
              <w:rPr>
                <w:webHidden/>
              </w:rPr>
              <w:tab/>
            </w:r>
            <w:r w:rsidR="005E7693">
              <w:rPr>
                <w:webHidden/>
              </w:rPr>
              <w:fldChar w:fldCharType="begin"/>
            </w:r>
            <w:r w:rsidR="005E7693">
              <w:rPr>
                <w:webHidden/>
              </w:rPr>
              <w:instrText xml:space="preserve"> PAGEREF _Toc152344090 \h </w:instrText>
            </w:r>
            <w:r w:rsidR="005E7693">
              <w:rPr>
                <w:webHidden/>
              </w:rPr>
            </w:r>
            <w:r w:rsidR="005E7693">
              <w:rPr>
                <w:webHidden/>
              </w:rPr>
              <w:fldChar w:fldCharType="separate"/>
            </w:r>
            <w:r w:rsidR="00F538D8">
              <w:rPr>
                <w:webHidden/>
              </w:rPr>
              <w:t>9</w:t>
            </w:r>
            <w:r w:rsidR="005E7693">
              <w:rPr>
                <w:webHidden/>
              </w:rPr>
              <w:fldChar w:fldCharType="end"/>
            </w:r>
          </w:hyperlink>
        </w:p>
        <w:p w14:paraId="600A899A" w14:textId="4E3AADB5" w:rsidR="005E7693" w:rsidRDefault="00000000">
          <w:pPr>
            <w:pStyle w:val="TOC1"/>
            <w:rPr>
              <w:rFonts w:asciiTheme="minorHAnsi" w:eastAsiaTheme="minorEastAsia" w:hAnsiTheme="minorHAnsi" w:cstheme="minorBidi"/>
              <w:b w:val="0"/>
              <w:kern w:val="2"/>
              <w:lang w:eastAsia="en-GB" w:bidi="ar-SA"/>
              <w14:ligatures w14:val="standardContextual"/>
            </w:rPr>
          </w:pPr>
          <w:hyperlink w:anchor="_Toc152344091" w:history="1">
            <w:r w:rsidR="005E7693" w:rsidRPr="00324C2F">
              <w:rPr>
                <w:rStyle w:val="Hyperlink"/>
              </w:rPr>
              <w:t>2</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rPr>
              <w:t>Testing Rules</w:t>
            </w:r>
            <w:r w:rsidR="005E7693">
              <w:rPr>
                <w:webHidden/>
              </w:rPr>
              <w:tab/>
            </w:r>
            <w:r w:rsidR="005E7693">
              <w:rPr>
                <w:webHidden/>
              </w:rPr>
              <w:fldChar w:fldCharType="begin"/>
            </w:r>
            <w:r w:rsidR="005E7693">
              <w:rPr>
                <w:webHidden/>
              </w:rPr>
              <w:instrText xml:space="preserve"> PAGEREF _Toc152344091 \h </w:instrText>
            </w:r>
            <w:r w:rsidR="005E7693">
              <w:rPr>
                <w:webHidden/>
              </w:rPr>
            </w:r>
            <w:r w:rsidR="005E7693">
              <w:rPr>
                <w:webHidden/>
              </w:rPr>
              <w:fldChar w:fldCharType="separate"/>
            </w:r>
            <w:r w:rsidR="00F538D8">
              <w:rPr>
                <w:webHidden/>
              </w:rPr>
              <w:t>9</w:t>
            </w:r>
            <w:r w:rsidR="005E7693">
              <w:rPr>
                <w:webHidden/>
              </w:rPr>
              <w:fldChar w:fldCharType="end"/>
            </w:r>
          </w:hyperlink>
        </w:p>
        <w:p w14:paraId="0F4DCCDD" w14:textId="397816BC"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092" w:history="1">
            <w:r w:rsidR="005E7693" w:rsidRPr="00324C2F">
              <w:rPr>
                <w:rStyle w:val="Hyperlink"/>
              </w:rPr>
              <w:t>2.1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Applicability</w:t>
            </w:r>
            <w:r w:rsidR="005E7693">
              <w:rPr>
                <w:webHidden/>
              </w:rPr>
              <w:tab/>
            </w:r>
            <w:r w:rsidR="005E7693">
              <w:rPr>
                <w:webHidden/>
              </w:rPr>
              <w:fldChar w:fldCharType="begin"/>
            </w:r>
            <w:r w:rsidR="005E7693">
              <w:rPr>
                <w:webHidden/>
              </w:rPr>
              <w:instrText xml:space="preserve"> PAGEREF _Toc152344092 \h </w:instrText>
            </w:r>
            <w:r w:rsidR="005E7693">
              <w:rPr>
                <w:webHidden/>
              </w:rPr>
            </w:r>
            <w:r w:rsidR="005E7693">
              <w:rPr>
                <w:webHidden/>
              </w:rPr>
              <w:fldChar w:fldCharType="separate"/>
            </w:r>
            <w:r w:rsidR="00F538D8">
              <w:rPr>
                <w:webHidden/>
              </w:rPr>
              <w:t>9</w:t>
            </w:r>
            <w:r w:rsidR="005E7693">
              <w:rPr>
                <w:webHidden/>
              </w:rPr>
              <w:fldChar w:fldCharType="end"/>
            </w:r>
          </w:hyperlink>
        </w:p>
        <w:p w14:paraId="36B8F927" w14:textId="40C38BA1"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093" w:history="1">
            <w:r w:rsidR="005E7693" w:rsidRPr="00324C2F">
              <w:rPr>
                <w:rStyle w:val="Hyperlink"/>
                <w:lang w:val="en-US"/>
              </w:rPr>
              <w:t>2.1.1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 xml:space="preserve">Format of the Optional </w:t>
            </w:r>
            <w:r w:rsidR="005E7693" w:rsidRPr="00324C2F">
              <w:rPr>
                <w:rStyle w:val="Hyperlink"/>
              </w:rPr>
              <w:t>Features</w:t>
            </w:r>
            <w:r w:rsidR="005E7693" w:rsidRPr="00324C2F">
              <w:rPr>
                <w:rStyle w:val="Hyperlink"/>
                <w:lang w:val="en-US"/>
              </w:rPr>
              <w:t xml:space="preserve"> Table</w:t>
            </w:r>
            <w:r w:rsidR="005E7693">
              <w:rPr>
                <w:webHidden/>
              </w:rPr>
              <w:tab/>
            </w:r>
            <w:r w:rsidR="005E7693">
              <w:rPr>
                <w:webHidden/>
              </w:rPr>
              <w:fldChar w:fldCharType="begin"/>
            </w:r>
            <w:r w:rsidR="005E7693">
              <w:rPr>
                <w:webHidden/>
              </w:rPr>
              <w:instrText xml:space="preserve"> PAGEREF _Toc152344093 \h </w:instrText>
            </w:r>
            <w:r w:rsidR="005E7693">
              <w:rPr>
                <w:webHidden/>
              </w:rPr>
            </w:r>
            <w:r w:rsidR="005E7693">
              <w:rPr>
                <w:webHidden/>
              </w:rPr>
              <w:fldChar w:fldCharType="separate"/>
            </w:r>
            <w:r w:rsidR="00F538D8">
              <w:rPr>
                <w:webHidden/>
              </w:rPr>
              <w:t>9</w:t>
            </w:r>
            <w:r w:rsidR="005E7693">
              <w:rPr>
                <w:webHidden/>
              </w:rPr>
              <w:fldChar w:fldCharType="end"/>
            </w:r>
          </w:hyperlink>
        </w:p>
        <w:p w14:paraId="713B0FDA" w14:textId="60D11CED"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094" w:history="1">
            <w:r w:rsidR="005E7693" w:rsidRPr="00324C2F">
              <w:rPr>
                <w:rStyle w:val="Hyperlink"/>
                <w:lang w:val="en-US"/>
              </w:rPr>
              <w:t>2.1.2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Format of the Applicability Table</w:t>
            </w:r>
            <w:r w:rsidR="005E7693">
              <w:rPr>
                <w:webHidden/>
              </w:rPr>
              <w:tab/>
            </w:r>
            <w:r w:rsidR="005E7693">
              <w:rPr>
                <w:webHidden/>
              </w:rPr>
              <w:fldChar w:fldCharType="begin"/>
            </w:r>
            <w:r w:rsidR="005E7693">
              <w:rPr>
                <w:webHidden/>
              </w:rPr>
              <w:instrText xml:space="preserve"> PAGEREF _Toc152344094 \h </w:instrText>
            </w:r>
            <w:r w:rsidR="005E7693">
              <w:rPr>
                <w:webHidden/>
              </w:rPr>
            </w:r>
            <w:r w:rsidR="005E7693">
              <w:rPr>
                <w:webHidden/>
              </w:rPr>
              <w:fldChar w:fldCharType="separate"/>
            </w:r>
            <w:r w:rsidR="00F538D8">
              <w:rPr>
                <w:webHidden/>
              </w:rPr>
              <w:t>9</w:t>
            </w:r>
            <w:r w:rsidR="005E7693">
              <w:rPr>
                <w:webHidden/>
              </w:rPr>
              <w:fldChar w:fldCharType="end"/>
            </w:r>
          </w:hyperlink>
        </w:p>
        <w:p w14:paraId="01DC115D" w14:textId="77DDDAA5"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095" w:history="1">
            <w:r w:rsidR="005E7693" w:rsidRPr="00324C2F">
              <w:rPr>
                <w:rStyle w:val="Hyperlink"/>
                <w:lang w:val="en-US"/>
              </w:rPr>
              <w:t>2.1.3</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 xml:space="preserve">Applicability and </w:t>
            </w:r>
            <w:r w:rsidR="005E7693" w:rsidRPr="00324C2F">
              <w:rPr>
                <w:rStyle w:val="Hyperlink"/>
              </w:rPr>
              <w:t>Notations</w:t>
            </w:r>
            <w:r w:rsidR="005E7693">
              <w:rPr>
                <w:webHidden/>
              </w:rPr>
              <w:tab/>
            </w:r>
            <w:r w:rsidR="005E7693">
              <w:rPr>
                <w:webHidden/>
              </w:rPr>
              <w:fldChar w:fldCharType="begin"/>
            </w:r>
            <w:r w:rsidR="005E7693">
              <w:rPr>
                <w:webHidden/>
              </w:rPr>
              <w:instrText xml:space="preserve"> PAGEREF _Toc152344095 \h </w:instrText>
            </w:r>
            <w:r w:rsidR="005E7693">
              <w:rPr>
                <w:webHidden/>
              </w:rPr>
            </w:r>
            <w:r w:rsidR="005E7693">
              <w:rPr>
                <w:webHidden/>
              </w:rPr>
              <w:fldChar w:fldCharType="separate"/>
            </w:r>
            <w:r w:rsidR="00F538D8">
              <w:rPr>
                <w:webHidden/>
              </w:rPr>
              <w:t>9</w:t>
            </w:r>
            <w:r w:rsidR="005E7693">
              <w:rPr>
                <w:webHidden/>
              </w:rPr>
              <w:fldChar w:fldCharType="end"/>
            </w:r>
          </w:hyperlink>
        </w:p>
        <w:p w14:paraId="7292D74D" w14:textId="1B5A7DA9"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096" w:history="1">
            <w:r w:rsidR="005E7693" w:rsidRPr="00324C2F">
              <w:rPr>
                <w:rStyle w:val="Hyperlink"/>
                <w:lang w:val="en-US"/>
              </w:rPr>
              <w:t>2.1.4</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 xml:space="preserve">Optional </w:t>
            </w:r>
            <w:r w:rsidR="005E7693" w:rsidRPr="00324C2F">
              <w:rPr>
                <w:rStyle w:val="Hyperlink"/>
              </w:rPr>
              <w:t>Features</w:t>
            </w:r>
            <w:r w:rsidR="005E7693" w:rsidRPr="00324C2F">
              <w:rPr>
                <w:rStyle w:val="Hyperlink"/>
                <w:lang w:val="en-US"/>
              </w:rPr>
              <w:t xml:space="preserve"> Table</w:t>
            </w:r>
            <w:r w:rsidR="005E7693">
              <w:rPr>
                <w:webHidden/>
              </w:rPr>
              <w:tab/>
            </w:r>
            <w:r w:rsidR="005E7693">
              <w:rPr>
                <w:webHidden/>
              </w:rPr>
              <w:fldChar w:fldCharType="begin"/>
            </w:r>
            <w:r w:rsidR="005E7693">
              <w:rPr>
                <w:webHidden/>
              </w:rPr>
              <w:instrText xml:space="preserve"> PAGEREF _Toc152344096 \h </w:instrText>
            </w:r>
            <w:r w:rsidR="005E7693">
              <w:rPr>
                <w:webHidden/>
              </w:rPr>
            </w:r>
            <w:r w:rsidR="005E7693">
              <w:rPr>
                <w:webHidden/>
              </w:rPr>
              <w:fldChar w:fldCharType="separate"/>
            </w:r>
            <w:r w:rsidR="00F538D8">
              <w:rPr>
                <w:webHidden/>
              </w:rPr>
              <w:t>10</w:t>
            </w:r>
            <w:r w:rsidR="005E7693">
              <w:rPr>
                <w:webHidden/>
              </w:rPr>
              <w:fldChar w:fldCharType="end"/>
            </w:r>
          </w:hyperlink>
        </w:p>
        <w:p w14:paraId="065A9FDC" w14:textId="2AE0D109"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097" w:history="1">
            <w:r w:rsidR="005E7693" w:rsidRPr="00324C2F">
              <w:rPr>
                <w:rStyle w:val="Hyperlink"/>
                <w:lang w:val="en-US"/>
              </w:rPr>
              <w:t>2.1.5</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Applicability</w:t>
            </w:r>
            <w:r w:rsidR="005E7693" w:rsidRPr="00324C2F">
              <w:rPr>
                <w:rStyle w:val="Hyperlink"/>
                <w:lang w:val="en-US"/>
              </w:rPr>
              <w:t xml:space="preserve"> Table</w:t>
            </w:r>
            <w:r w:rsidR="005E7693">
              <w:rPr>
                <w:webHidden/>
              </w:rPr>
              <w:tab/>
            </w:r>
            <w:r w:rsidR="005E7693">
              <w:rPr>
                <w:webHidden/>
              </w:rPr>
              <w:fldChar w:fldCharType="begin"/>
            </w:r>
            <w:r w:rsidR="005E7693">
              <w:rPr>
                <w:webHidden/>
              </w:rPr>
              <w:instrText xml:space="preserve"> PAGEREF _Toc152344097 \h </w:instrText>
            </w:r>
            <w:r w:rsidR="005E7693">
              <w:rPr>
                <w:webHidden/>
              </w:rPr>
            </w:r>
            <w:r w:rsidR="005E7693">
              <w:rPr>
                <w:webHidden/>
              </w:rPr>
              <w:fldChar w:fldCharType="separate"/>
            </w:r>
            <w:r w:rsidR="00F538D8">
              <w:rPr>
                <w:webHidden/>
              </w:rPr>
              <w:t>12</w:t>
            </w:r>
            <w:r w:rsidR="005E7693">
              <w:rPr>
                <w:webHidden/>
              </w:rPr>
              <w:fldChar w:fldCharType="end"/>
            </w:r>
          </w:hyperlink>
        </w:p>
        <w:p w14:paraId="5DB38147" w14:textId="1BEAC2E2"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098" w:history="1">
            <w:r w:rsidR="005E7693" w:rsidRPr="00324C2F">
              <w:rPr>
                <w:rStyle w:val="Hyperlink"/>
              </w:rPr>
              <w:t>2.2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General Consideration</w:t>
            </w:r>
            <w:r w:rsidR="005E7693">
              <w:rPr>
                <w:webHidden/>
              </w:rPr>
              <w:tab/>
            </w:r>
            <w:r w:rsidR="005E7693">
              <w:rPr>
                <w:webHidden/>
              </w:rPr>
              <w:fldChar w:fldCharType="begin"/>
            </w:r>
            <w:r w:rsidR="005E7693">
              <w:rPr>
                <w:webHidden/>
              </w:rPr>
              <w:instrText xml:space="preserve"> PAGEREF _Toc152344098 \h </w:instrText>
            </w:r>
            <w:r w:rsidR="005E7693">
              <w:rPr>
                <w:webHidden/>
              </w:rPr>
            </w:r>
            <w:r w:rsidR="005E7693">
              <w:rPr>
                <w:webHidden/>
              </w:rPr>
              <w:fldChar w:fldCharType="separate"/>
            </w:r>
            <w:r w:rsidR="00F538D8">
              <w:rPr>
                <w:webHidden/>
              </w:rPr>
              <w:t>18</w:t>
            </w:r>
            <w:r w:rsidR="005E7693">
              <w:rPr>
                <w:webHidden/>
              </w:rPr>
              <w:fldChar w:fldCharType="end"/>
            </w:r>
          </w:hyperlink>
        </w:p>
        <w:p w14:paraId="4A737023" w14:textId="638C8B7B"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099" w:history="1">
            <w:r w:rsidR="005E7693" w:rsidRPr="00324C2F">
              <w:rPr>
                <w:rStyle w:val="Hyperlink"/>
                <w:lang w:val="en-US"/>
              </w:rPr>
              <w:t>2.2.1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Test Case Definition</w:t>
            </w:r>
            <w:r w:rsidR="005E7693">
              <w:rPr>
                <w:webHidden/>
              </w:rPr>
              <w:tab/>
            </w:r>
            <w:r w:rsidR="005E7693">
              <w:rPr>
                <w:webHidden/>
              </w:rPr>
              <w:fldChar w:fldCharType="begin"/>
            </w:r>
            <w:r w:rsidR="005E7693">
              <w:rPr>
                <w:webHidden/>
              </w:rPr>
              <w:instrText xml:space="preserve"> PAGEREF _Toc152344099 \h </w:instrText>
            </w:r>
            <w:r w:rsidR="005E7693">
              <w:rPr>
                <w:webHidden/>
              </w:rPr>
            </w:r>
            <w:r w:rsidR="005E7693">
              <w:rPr>
                <w:webHidden/>
              </w:rPr>
              <w:fldChar w:fldCharType="separate"/>
            </w:r>
            <w:r w:rsidR="00F538D8">
              <w:rPr>
                <w:webHidden/>
              </w:rPr>
              <w:t>18</w:t>
            </w:r>
            <w:r w:rsidR="005E7693">
              <w:rPr>
                <w:webHidden/>
              </w:rPr>
              <w:fldChar w:fldCharType="end"/>
            </w:r>
          </w:hyperlink>
        </w:p>
        <w:p w14:paraId="49A1C568" w14:textId="3EF78562"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00" w:history="1">
            <w:r w:rsidR="005E7693" w:rsidRPr="00324C2F">
              <w:rPr>
                <w:rStyle w:val="Hyperlink"/>
                <w:lang w:val="en-US"/>
              </w:rPr>
              <w:t>2.2.2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 xml:space="preserve">Test Cases </w:t>
            </w:r>
            <w:r w:rsidR="005E7693" w:rsidRPr="00324C2F">
              <w:rPr>
                <w:rStyle w:val="Hyperlink"/>
              </w:rPr>
              <w:t>Format</w:t>
            </w:r>
            <w:r w:rsidR="005E7693">
              <w:rPr>
                <w:webHidden/>
              </w:rPr>
              <w:tab/>
            </w:r>
            <w:r w:rsidR="005E7693">
              <w:rPr>
                <w:webHidden/>
              </w:rPr>
              <w:fldChar w:fldCharType="begin"/>
            </w:r>
            <w:r w:rsidR="005E7693">
              <w:rPr>
                <w:webHidden/>
              </w:rPr>
              <w:instrText xml:space="preserve"> PAGEREF _Toc152344100 \h </w:instrText>
            </w:r>
            <w:r w:rsidR="005E7693">
              <w:rPr>
                <w:webHidden/>
              </w:rPr>
            </w:r>
            <w:r w:rsidR="005E7693">
              <w:rPr>
                <w:webHidden/>
              </w:rPr>
              <w:fldChar w:fldCharType="separate"/>
            </w:r>
            <w:r w:rsidR="00F538D8">
              <w:rPr>
                <w:webHidden/>
              </w:rPr>
              <w:t>18</w:t>
            </w:r>
            <w:r w:rsidR="005E7693">
              <w:rPr>
                <w:webHidden/>
              </w:rPr>
              <w:fldChar w:fldCharType="end"/>
            </w:r>
          </w:hyperlink>
        </w:p>
        <w:p w14:paraId="5E1F06B0" w14:textId="6FE95628"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01" w:history="1">
            <w:r w:rsidR="005E7693" w:rsidRPr="00324C2F">
              <w:rPr>
                <w:rStyle w:val="Hyperlink"/>
                <w:lang w:val="en-US"/>
              </w:rPr>
              <w:t>2.2.3</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VOID</w:t>
            </w:r>
            <w:r w:rsidR="005E7693">
              <w:rPr>
                <w:webHidden/>
              </w:rPr>
              <w:tab/>
            </w:r>
            <w:r w:rsidR="005E7693">
              <w:rPr>
                <w:webHidden/>
              </w:rPr>
              <w:fldChar w:fldCharType="begin"/>
            </w:r>
            <w:r w:rsidR="005E7693">
              <w:rPr>
                <w:webHidden/>
              </w:rPr>
              <w:instrText xml:space="preserve"> PAGEREF _Toc152344101 \h </w:instrText>
            </w:r>
            <w:r w:rsidR="005E7693">
              <w:rPr>
                <w:webHidden/>
              </w:rPr>
            </w:r>
            <w:r w:rsidR="005E7693">
              <w:rPr>
                <w:webHidden/>
              </w:rPr>
              <w:fldChar w:fldCharType="separate"/>
            </w:r>
            <w:r w:rsidR="00F538D8">
              <w:rPr>
                <w:webHidden/>
              </w:rPr>
              <w:t>23</w:t>
            </w:r>
            <w:r w:rsidR="005E7693">
              <w:rPr>
                <w:webHidden/>
              </w:rPr>
              <w:fldChar w:fldCharType="end"/>
            </w:r>
          </w:hyperlink>
        </w:p>
        <w:p w14:paraId="67507AF5" w14:textId="0C22F054"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02" w:history="1">
            <w:r w:rsidR="005E7693" w:rsidRPr="00324C2F">
              <w:rPr>
                <w:rStyle w:val="Hyperlink"/>
                <w:lang w:val="en-US"/>
              </w:rPr>
              <w:t>2.2.4</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General Rules for Device Testing</w:t>
            </w:r>
            <w:r w:rsidR="005E7693">
              <w:rPr>
                <w:webHidden/>
              </w:rPr>
              <w:tab/>
            </w:r>
            <w:r w:rsidR="005E7693">
              <w:rPr>
                <w:webHidden/>
              </w:rPr>
              <w:fldChar w:fldCharType="begin"/>
            </w:r>
            <w:r w:rsidR="005E7693">
              <w:rPr>
                <w:webHidden/>
              </w:rPr>
              <w:instrText xml:space="preserve"> PAGEREF _Toc152344102 \h </w:instrText>
            </w:r>
            <w:r w:rsidR="005E7693">
              <w:rPr>
                <w:webHidden/>
              </w:rPr>
            </w:r>
            <w:r w:rsidR="005E7693">
              <w:rPr>
                <w:webHidden/>
              </w:rPr>
              <w:fldChar w:fldCharType="separate"/>
            </w:r>
            <w:r w:rsidR="00F538D8">
              <w:rPr>
                <w:webHidden/>
              </w:rPr>
              <w:t>23</w:t>
            </w:r>
            <w:r w:rsidR="005E7693">
              <w:rPr>
                <w:webHidden/>
              </w:rPr>
              <w:fldChar w:fldCharType="end"/>
            </w:r>
          </w:hyperlink>
        </w:p>
        <w:p w14:paraId="1589EDDC" w14:textId="16A5F926"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03" w:history="1">
            <w:r w:rsidR="005E7693" w:rsidRPr="00324C2F">
              <w:rPr>
                <w:rStyle w:val="Hyperlink"/>
                <w:lang w:val="en-US"/>
              </w:rPr>
              <w:t>2.2.5</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Pass</w:t>
            </w:r>
            <w:r w:rsidR="005E7693" w:rsidRPr="00324C2F">
              <w:rPr>
                <w:rStyle w:val="Hyperlink"/>
                <w:lang w:val="en-US"/>
              </w:rPr>
              <w:t xml:space="preserve"> Criteria</w:t>
            </w:r>
            <w:r w:rsidR="005E7693">
              <w:rPr>
                <w:webHidden/>
              </w:rPr>
              <w:tab/>
            </w:r>
            <w:r w:rsidR="005E7693">
              <w:rPr>
                <w:webHidden/>
              </w:rPr>
              <w:fldChar w:fldCharType="begin"/>
            </w:r>
            <w:r w:rsidR="005E7693">
              <w:rPr>
                <w:webHidden/>
              </w:rPr>
              <w:instrText xml:space="preserve"> PAGEREF _Toc152344103 \h </w:instrText>
            </w:r>
            <w:r w:rsidR="005E7693">
              <w:rPr>
                <w:webHidden/>
              </w:rPr>
            </w:r>
            <w:r w:rsidR="005E7693">
              <w:rPr>
                <w:webHidden/>
              </w:rPr>
              <w:fldChar w:fldCharType="separate"/>
            </w:r>
            <w:r w:rsidR="00F538D8">
              <w:rPr>
                <w:webHidden/>
              </w:rPr>
              <w:t>26</w:t>
            </w:r>
            <w:r w:rsidR="005E7693">
              <w:rPr>
                <w:webHidden/>
              </w:rPr>
              <w:fldChar w:fldCharType="end"/>
            </w:r>
          </w:hyperlink>
        </w:p>
        <w:p w14:paraId="6776D721" w14:textId="42D8BA1D"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04" w:history="1">
            <w:r w:rsidR="005E7693" w:rsidRPr="00324C2F">
              <w:rPr>
                <w:rStyle w:val="Hyperlink"/>
                <w:lang w:val="en-US"/>
              </w:rPr>
              <w:t>2.2.6</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Future Study</w:t>
            </w:r>
            <w:r w:rsidR="005E7693">
              <w:rPr>
                <w:webHidden/>
              </w:rPr>
              <w:tab/>
            </w:r>
            <w:r w:rsidR="005E7693">
              <w:rPr>
                <w:webHidden/>
              </w:rPr>
              <w:fldChar w:fldCharType="begin"/>
            </w:r>
            <w:r w:rsidR="005E7693">
              <w:rPr>
                <w:webHidden/>
              </w:rPr>
              <w:instrText xml:space="preserve"> PAGEREF _Toc152344104 \h </w:instrText>
            </w:r>
            <w:r w:rsidR="005E7693">
              <w:rPr>
                <w:webHidden/>
              </w:rPr>
            </w:r>
            <w:r w:rsidR="005E7693">
              <w:rPr>
                <w:webHidden/>
              </w:rPr>
              <w:fldChar w:fldCharType="separate"/>
            </w:r>
            <w:r w:rsidR="00F538D8">
              <w:rPr>
                <w:webHidden/>
              </w:rPr>
              <w:t>26</w:t>
            </w:r>
            <w:r w:rsidR="005E7693">
              <w:rPr>
                <w:webHidden/>
              </w:rPr>
              <w:fldChar w:fldCharType="end"/>
            </w:r>
          </w:hyperlink>
        </w:p>
        <w:p w14:paraId="5527EE65" w14:textId="4261DB9D"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05" w:history="1">
            <w:r w:rsidR="005E7693" w:rsidRPr="00324C2F">
              <w:rPr>
                <w:rStyle w:val="Hyperlink"/>
                <w:lang w:val="en-US"/>
              </w:rPr>
              <w:t>2.2.7</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VOID</w:t>
            </w:r>
            <w:r w:rsidR="005E7693">
              <w:rPr>
                <w:webHidden/>
              </w:rPr>
              <w:tab/>
            </w:r>
            <w:r w:rsidR="005E7693">
              <w:rPr>
                <w:webHidden/>
              </w:rPr>
              <w:fldChar w:fldCharType="begin"/>
            </w:r>
            <w:r w:rsidR="005E7693">
              <w:rPr>
                <w:webHidden/>
              </w:rPr>
              <w:instrText xml:space="preserve"> PAGEREF _Toc152344105 \h </w:instrText>
            </w:r>
            <w:r w:rsidR="005E7693">
              <w:rPr>
                <w:webHidden/>
              </w:rPr>
            </w:r>
            <w:r w:rsidR="005E7693">
              <w:rPr>
                <w:webHidden/>
              </w:rPr>
              <w:fldChar w:fldCharType="separate"/>
            </w:r>
            <w:r w:rsidR="00F538D8">
              <w:rPr>
                <w:webHidden/>
              </w:rPr>
              <w:t>26</w:t>
            </w:r>
            <w:r w:rsidR="005E7693">
              <w:rPr>
                <w:webHidden/>
              </w:rPr>
              <w:fldChar w:fldCharType="end"/>
            </w:r>
          </w:hyperlink>
        </w:p>
        <w:p w14:paraId="77F1779F" w14:textId="219365C1" w:rsidR="005E7693" w:rsidRDefault="00000000">
          <w:pPr>
            <w:pStyle w:val="TOC1"/>
            <w:rPr>
              <w:rFonts w:asciiTheme="minorHAnsi" w:eastAsiaTheme="minorEastAsia" w:hAnsiTheme="minorHAnsi" w:cstheme="minorBidi"/>
              <w:b w:val="0"/>
              <w:kern w:val="2"/>
              <w:lang w:eastAsia="en-GB" w:bidi="ar-SA"/>
              <w14:ligatures w14:val="standardContextual"/>
            </w:rPr>
          </w:pPr>
          <w:hyperlink w:anchor="_Toc152344106" w:history="1">
            <w:r w:rsidR="005E7693" w:rsidRPr="00324C2F">
              <w:rPr>
                <w:rStyle w:val="Hyperlink"/>
                <w14:scene3d>
                  <w14:camera w14:prst="orthographicFront"/>
                  <w14:lightRig w14:rig="threePt" w14:dir="t">
                    <w14:rot w14:lat="0" w14:lon="0" w14:rev="0"/>
                  </w14:lightRig>
                </w14:scene3d>
              </w:rPr>
              <w:t>3</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rPr>
              <w:t>Testing Architecture</w:t>
            </w:r>
            <w:r w:rsidR="005E7693">
              <w:rPr>
                <w:webHidden/>
              </w:rPr>
              <w:tab/>
            </w:r>
            <w:r w:rsidR="005E7693">
              <w:rPr>
                <w:webHidden/>
              </w:rPr>
              <w:fldChar w:fldCharType="begin"/>
            </w:r>
            <w:r w:rsidR="005E7693">
              <w:rPr>
                <w:webHidden/>
              </w:rPr>
              <w:instrText xml:space="preserve"> PAGEREF _Toc152344106 \h </w:instrText>
            </w:r>
            <w:r w:rsidR="005E7693">
              <w:rPr>
                <w:webHidden/>
              </w:rPr>
            </w:r>
            <w:r w:rsidR="005E7693">
              <w:rPr>
                <w:webHidden/>
              </w:rPr>
              <w:fldChar w:fldCharType="separate"/>
            </w:r>
            <w:r w:rsidR="00F538D8">
              <w:rPr>
                <w:webHidden/>
              </w:rPr>
              <w:t>26</w:t>
            </w:r>
            <w:r w:rsidR="005E7693">
              <w:rPr>
                <w:webHidden/>
              </w:rPr>
              <w:fldChar w:fldCharType="end"/>
            </w:r>
          </w:hyperlink>
        </w:p>
        <w:p w14:paraId="0587144A" w14:textId="32C26486"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07" w:history="1">
            <w:r w:rsidR="005E7693" w:rsidRPr="00324C2F">
              <w:rPr>
                <w:rStyle w:val="Hyperlink"/>
              </w:rPr>
              <w:t>3.1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Testing Scope</w:t>
            </w:r>
            <w:r w:rsidR="005E7693">
              <w:rPr>
                <w:webHidden/>
              </w:rPr>
              <w:tab/>
            </w:r>
            <w:r w:rsidR="005E7693">
              <w:rPr>
                <w:webHidden/>
              </w:rPr>
              <w:fldChar w:fldCharType="begin"/>
            </w:r>
            <w:r w:rsidR="005E7693">
              <w:rPr>
                <w:webHidden/>
              </w:rPr>
              <w:instrText xml:space="preserve"> PAGEREF _Toc152344107 \h </w:instrText>
            </w:r>
            <w:r w:rsidR="005E7693">
              <w:rPr>
                <w:webHidden/>
              </w:rPr>
            </w:r>
            <w:r w:rsidR="005E7693">
              <w:rPr>
                <w:webHidden/>
              </w:rPr>
              <w:fldChar w:fldCharType="separate"/>
            </w:r>
            <w:r w:rsidR="00F538D8">
              <w:rPr>
                <w:webHidden/>
              </w:rPr>
              <w:t>26</w:t>
            </w:r>
            <w:r w:rsidR="005E7693">
              <w:rPr>
                <w:webHidden/>
              </w:rPr>
              <w:fldChar w:fldCharType="end"/>
            </w:r>
          </w:hyperlink>
        </w:p>
        <w:p w14:paraId="2A22025F" w14:textId="54417597"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08" w:history="1">
            <w:r w:rsidR="005E7693" w:rsidRPr="00324C2F">
              <w:rPr>
                <w:rStyle w:val="Hyperlink"/>
              </w:rPr>
              <w:t>3.2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Testing Execution</w:t>
            </w:r>
            <w:r w:rsidR="005E7693">
              <w:rPr>
                <w:webHidden/>
              </w:rPr>
              <w:tab/>
            </w:r>
            <w:r w:rsidR="005E7693">
              <w:rPr>
                <w:webHidden/>
              </w:rPr>
              <w:fldChar w:fldCharType="begin"/>
            </w:r>
            <w:r w:rsidR="005E7693">
              <w:rPr>
                <w:webHidden/>
              </w:rPr>
              <w:instrText xml:space="preserve"> PAGEREF _Toc152344108 \h </w:instrText>
            </w:r>
            <w:r w:rsidR="005E7693">
              <w:rPr>
                <w:webHidden/>
              </w:rPr>
            </w:r>
            <w:r w:rsidR="005E7693">
              <w:rPr>
                <w:webHidden/>
              </w:rPr>
              <w:fldChar w:fldCharType="separate"/>
            </w:r>
            <w:r w:rsidR="00F538D8">
              <w:rPr>
                <w:webHidden/>
              </w:rPr>
              <w:t>28</w:t>
            </w:r>
            <w:r w:rsidR="005E7693">
              <w:rPr>
                <w:webHidden/>
              </w:rPr>
              <w:fldChar w:fldCharType="end"/>
            </w:r>
          </w:hyperlink>
        </w:p>
        <w:p w14:paraId="75C1C5C8" w14:textId="02DB1719"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09" w:history="1">
            <w:r w:rsidR="005E7693" w:rsidRPr="00324C2F">
              <w:rPr>
                <w:rStyle w:val="Hyperlink"/>
                <w:lang w:val="en-US"/>
              </w:rPr>
              <w:t>3.2.1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VOID</w:t>
            </w:r>
            <w:r w:rsidR="005E7693">
              <w:rPr>
                <w:webHidden/>
              </w:rPr>
              <w:tab/>
            </w:r>
            <w:r w:rsidR="005E7693">
              <w:rPr>
                <w:webHidden/>
              </w:rPr>
              <w:fldChar w:fldCharType="begin"/>
            </w:r>
            <w:r w:rsidR="005E7693">
              <w:rPr>
                <w:webHidden/>
              </w:rPr>
              <w:instrText xml:space="preserve"> PAGEREF _Toc152344109 \h </w:instrText>
            </w:r>
            <w:r w:rsidR="005E7693">
              <w:rPr>
                <w:webHidden/>
              </w:rPr>
            </w:r>
            <w:r w:rsidR="005E7693">
              <w:rPr>
                <w:webHidden/>
              </w:rPr>
              <w:fldChar w:fldCharType="separate"/>
            </w:r>
            <w:r w:rsidR="00F538D8">
              <w:rPr>
                <w:webHidden/>
              </w:rPr>
              <w:t>28</w:t>
            </w:r>
            <w:r w:rsidR="005E7693">
              <w:rPr>
                <w:webHidden/>
              </w:rPr>
              <w:fldChar w:fldCharType="end"/>
            </w:r>
          </w:hyperlink>
        </w:p>
        <w:p w14:paraId="25CD909B" w14:textId="053ED8B3"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10" w:history="1">
            <w:r w:rsidR="005E7693" w:rsidRPr="00324C2F">
              <w:rPr>
                <w:rStyle w:val="Hyperlink"/>
                <w:lang w:val="en-US"/>
              </w:rPr>
              <w:t>3.2.2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VOID</w:t>
            </w:r>
            <w:r w:rsidR="005E7693">
              <w:rPr>
                <w:webHidden/>
              </w:rPr>
              <w:tab/>
            </w:r>
            <w:r w:rsidR="005E7693">
              <w:rPr>
                <w:webHidden/>
              </w:rPr>
              <w:fldChar w:fldCharType="begin"/>
            </w:r>
            <w:r w:rsidR="005E7693">
              <w:rPr>
                <w:webHidden/>
              </w:rPr>
              <w:instrText xml:space="preserve"> PAGEREF _Toc152344110 \h </w:instrText>
            </w:r>
            <w:r w:rsidR="005E7693">
              <w:rPr>
                <w:webHidden/>
              </w:rPr>
            </w:r>
            <w:r w:rsidR="005E7693">
              <w:rPr>
                <w:webHidden/>
              </w:rPr>
              <w:fldChar w:fldCharType="separate"/>
            </w:r>
            <w:r w:rsidR="00F538D8">
              <w:rPr>
                <w:webHidden/>
              </w:rPr>
              <w:t>28</w:t>
            </w:r>
            <w:r w:rsidR="005E7693">
              <w:rPr>
                <w:webHidden/>
              </w:rPr>
              <w:fldChar w:fldCharType="end"/>
            </w:r>
          </w:hyperlink>
        </w:p>
        <w:p w14:paraId="5A314307" w14:textId="037FBD68"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11" w:history="1">
            <w:r w:rsidR="005E7693" w:rsidRPr="00324C2F">
              <w:rPr>
                <w:rStyle w:val="Hyperlink"/>
                <w:lang w:val="en-US"/>
              </w:rPr>
              <w:t>3.2.3</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Device/LPAd - Test Environment</w:t>
            </w:r>
            <w:r w:rsidR="005E7693">
              <w:rPr>
                <w:webHidden/>
              </w:rPr>
              <w:tab/>
            </w:r>
            <w:r w:rsidR="005E7693">
              <w:rPr>
                <w:webHidden/>
              </w:rPr>
              <w:fldChar w:fldCharType="begin"/>
            </w:r>
            <w:r w:rsidR="005E7693">
              <w:rPr>
                <w:webHidden/>
              </w:rPr>
              <w:instrText xml:space="preserve"> PAGEREF _Toc152344111 \h </w:instrText>
            </w:r>
            <w:r w:rsidR="005E7693">
              <w:rPr>
                <w:webHidden/>
              </w:rPr>
            </w:r>
            <w:r w:rsidR="005E7693">
              <w:rPr>
                <w:webHidden/>
              </w:rPr>
              <w:fldChar w:fldCharType="separate"/>
            </w:r>
            <w:r w:rsidR="00F538D8">
              <w:rPr>
                <w:webHidden/>
              </w:rPr>
              <w:t>28</w:t>
            </w:r>
            <w:r w:rsidR="005E7693">
              <w:rPr>
                <w:webHidden/>
              </w:rPr>
              <w:fldChar w:fldCharType="end"/>
            </w:r>
          </w:hyperlink>
        </w:p>
        <w:p w14:paraId="2EE550A4" w14:textId="3A71A3D8"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12" w:history="1">
            <w:r w:rsidR="005E7693" w:rsidRPr="00324C2F">
              <w:rPr>
                <w:rStyle w:val="Hyperlink"/>
                <w:lang w:val="en-US"/>
              </w:rPr>
              <w:t>3.2.4</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VOID</w:t>
            </w:r>
            <w:r w:rsidR="005E7693">
              <w:rPr>
                <w:webHidden/>
              </w:rPr>
              <w:tab/>
            </w:r>
            <w:r w:rsidR="005E7693">
              <w:rPr>
                <w:webHidden/>
              </w:rPr>
              <w:fldChar w:fldCharType="begin"/>
            </w:r>
            <w:r w:rsidR="005E7693">
              <w:rPr>
                <w:webHidden/>
              </w:rPr>
              <w:instrText xml:space="preserve"> PAGEREF _Toc152344112 \h </w:instrText>
            </w:r>
            <w:r w:rsidR="005E7693">
              <w:rPr>
                <w:webHidden/>
              </w:rPr>
            </w:r>
            <w:r w:rsidR="005E7693">
              <w:rPr>
                <w:webHidden/>
              </w:rPr>
              <w:fldChar w:fldCharType="separate"/>
            </w:r>
            <w:r w:rsidR="00F538D8">
              <w:rPr>
                <w:webHidden/>
              </w:rPr>
              <w:t>30</w:t>
            </w:r>
            <w:r w:rsidR="005E7693">
              <w:rPr>
                <w:webHidden/>
              </w:rPr>
              <w:fldChar w:fldCharType="end"/>
            </w:r>
          </w:hyperlink>
        </w:p>
        <w:p w14:paraId="2E53690A" w14:textId="15C7E27D"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13" w:history="1">
            <w:r w:rsidR="005E7693" w:rsidRPr="00324C2F">
              <w:rPr>
                <w:rStyle w:val="Hyperlink"/>
              </w:rPr>
              <w:t>3.2.5</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VOID</w:t>
            </w:r>
            <w:r w:rsidR="005E7693">
              <w:rPr>
                <w:webHidden/>
              </w:rPr>
              <w:tab/>
            </w:r>
            <w:r w:rsidR="005E7693">
              <w:rPr>
                <w:webHidden/>
              </w:rPr>
              <w:fldChar w:fldCharType="begin"/>
            </w:r>
            <w:r w:rsidR="005E7693">
              <w:rPr>
                <w:webHidden/>
              </w:rPr>
              <w:instrText xml:space="preserve"> PAGEREF _Toc152344113 \h </w:instrText>
            </w:r>
            <w:r w:rsidR="005E7693">
              <w:rPr>
                <w:webHidden/>
              </w:rPr>
            </w:r>
            <w:r w:rsidR="005E7693">
              <w:rPr>
                <w:webHidden/>
              </w:rPr>
              <w:fldChar w:fldCharType="separate"/>
            </w:r>
            <w:r w:rsidR="00F538D8">
              <w:rPr>
                <w:webHidden/>
              </w:rPr>
              <w:t>30</w:t>
            </w:r>
            <w:r w:rsidR="005E7693">
              <w:rPr>
                <w:webHidden/>
              </w:rPr>
              <w:fldChar w:fldCharType="end"/>
            </w:r>
          </w:hyperlink>
        </w:p>
        <w:p w14:paraId="50F166B8" w14:textId="691FE4FD" w:rsidR="005E7693" w:rsidRDefault="00000000">
          <w:pPr>
            <w:pStyle w:val="TOC1"/>
            <w:rPr>
              <w:rFonts w:asciiTheme="minorHAnsi" w:eastAsiaTheme="minorEastAsia" w:hAnsiTheme="minorHAnsi" w:cstheme="minorBidi"/>
              <w:b w:val="0"/>
              <w:kern w:val="2"/>
              <w:lang w:eastAsia="en-GB" w:bidi="ar-SA"/>
              <w14:ligatures w14:val="standardContextual"/>
            </w:rPr>
          </w:pPr>
          <w:hyperlink w:anchor="_Toc152344114" w:history="1">
            <w:r w:rsidR="005E7693" w:rsidRPr="00324C2F">
              <w:rPr>
                <w:rStyle w:val="Hyperlink"/>
              </w:rPr>
              <w:t>4</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rPr>
              <w:t>Interface Compliance Testing</w:t>
            </w:r>
            <w:r w:rsidR="005E7693">
              <w:rPr>
                <w:webHidden/>
              </w:rPr>
              <w:tab/>
            </w:r>
            <w:r w:rsidR="005E7693">
              <w:rPr>
                <w:webHidden/>
              </w:rPr>
              <w:fldChar w:fldCharType="begin"/>
            </w:r>
            <w:r w:rsidR="005E7693">
              <w:rPr>
                <w:webHidden/>
              </w:rPr>
              <w:instrText xml:space="preserve"> PAGEREF _Toc152344114 \h </w:instrText>
            </w:r>
            <w:r w:rsidR="005E7693">
              <w:rPr>
                <w:webHidden/>
              </w:rPr>
            </w:r>
            <w:r w:rsidR="005E7693">
              <w:rPr>
                <w:webHidden/>
              </w:rPr>
              <w:fldChar w:fldCharType="separate"/>
            </w:r>
            <w:r w:rsidR="00F538D8">
              <w:rPr>
                <w:webHidden/>
              </w:rPr>
              <w:t>30</w:t>
            </w:r>
            <w:r w:rsidR="005E7693">
              <w:rPr>
                <w:webHidden/>
              </w:rPr>
              <w:fldChar w:fldCharType="end"/>
            </w:r>
          </w:hyperlink>
        </w:p>
        <w:p w14:paraId="57FE82A0" w14:textId="3AD5A54A"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15" w:history="1">
            <w:r w:rsidR="005E7693" w:rsidRPr="00324C2F">
              <w:rPr>
                <w:rStyle w:val="Hyperlink"/>
              </w:rPr>
              <w:t>4.1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General Overview</w:t>
            </w:r>
            <w:r w:rsidR="005E7693">
              <w:rPr>
                <w:webHidden/>
              </w:rPr>
              <w:tab/>
            </w:r>
            <w:r w:rsidR="005E7693">
              <w:rPr>
                <w:webHidden/>
              </w:rPr>
              <w:fldChar w:fldCharType="begin"/>
            </w:r>
            <w:r w:rsidR="005E7693">
              <w:rPr>
                <w:webHidden/>
              </w:rPr>
              <w:instrText xml:space="preserve"> PAGEREF _Toc152344115 \h </w:instrText>
            </w:r>
            <w:r w:rsidR="005E7693">
              <w:rPr>
                <w:webHidden/>
              </w:rPr>
            </w:r>
            <w:r w:rsidR="005E7693">
              <w:rPr>
                <w:webHidden/>
              </w:rPr>
              <w:fldChar w:fldCharType="separate"/>
            </w:r>
            <w:r w:rsidR="00F538D8">
              <w:rPr>
                <w:webHidden/>
              </w:rPr>
              <w:t>30</w:t>
            </w:r>
            <w:r w:rsidR="005E7693">
              <w:rPr>
                <w:webHidden/>
              </w:rPr>
              <w:fldChar w:fldCharType="end"/>
            </w:r>
          </w:hyperlink>
        </w:p>
        <w:p w14:paraId="59E60F89" w14:textId="0527891F"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16" w:history="1">
            <w:r w:rsidR="005E7693" w:rsidRPr="00324C2F">
              <w:rPr>
                <w:rStyle w:val="Hyperlink"/>
              </w:rPr>
              <w:t>4.2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VOID</w:t>
            </w:r>
            <w:r w:rsidR="005E7693">
              <w:rPr>
                <w:webHidden/>
              </w:rPr>
              <w:tab/>
            </w:r>
            <w:r w:rsidR="005E7693">
              <w:rPr>
                <w:webHidden/>
              </w:rPr>
              <w:fldChar w:fldCharType="begin"/>
            </w:r>
            <w:r w:rsidR="005E7693">
              <w:rPr>
                <w:webHidden/>
              </w:rPr>
              <w:instrText xml:space="preserve"> PAGEREF _Toc152344116 \h </w:instrText>
            </w:r>
            <w:r w:rsidR="005E7693">
              <w:rPr>
                <w:webHidden/>
              </w:rPr>
            </w:r>
            <w:r w:rsidR="005E7693">
              <w:rPr>
                <w:webHidden/>
              </w:rPr>
              <w:fldChar w:fldCharType="separate"/>
            </w:r>
            <w:r w:rsidR="00F538D8">
              <w:rPr>
                <w:webHidden/>
              </w:rPr>
              <w:t>30</w:t>
            </w:r>
            <w:r w:rsidR="005E7693">
              <w:rPr>
                <w:webHidden/>
              </w:rPr>
              <w:fldChar w:fldCharType="end"/>
            </w:r>
          </w:hyperlink>
        </w:p>
        <w:p w14:paraId="69EEEBAF" w14:textId="7462A819"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17" w:history="1">
            <w:r w:rsidR="005E7693" w:rsidRPr="00324C2F">
              <w:rPr>
                <w:rStyle w:val="Hyperlink"/>
              </w:rPr>
              <w:t>4.3</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VOID</w:t>
            </w:r>
            <w:r w:rsidR="005E7693">
              <w:rPr>
                <w:webHidden/>
              </w:rPr>
              <w:tab/>
            </w:r>
            <w:r w:rsidR="005E7693">
              <w:rPr>
                <w:webHidden/>
              </w:rPr>
              <w:fldChar w:fldCharType="begin"/>
            </w:r>
            <w:r w:rsidR="005E7693">
              <w:rPr>
                <w:webHidden/>
              </w:rPr>
              <w:instrText xml:space="preserve"> PAGEREF _Toc152344117 \h </w:instrText>
            </w:r>
            <w:r w:rsidR="005E7693">
              <w:rPr>
                <w:webHidden/>
              </w:rPr>
            </w:r>
            <w:r w:rsidR="005E7693">
              <w:rPr>
                <w:webHidden/>
              </w:rPr>
              <w:fldChar w:fldCharType="separate"/>
            </w:r>
            <w:r w:rsidR="00F538D8">
              <w:rPr>
                <w:webHidden/>
              </w:rPr>
              <w:t>30</w:t>
            </w:r>
            <w:r w:rsidR="005E7693">
              <w:rPr>
                <w:webHidden/>
              </w:rPr>
              <w:fldChar w:fldCharType="end"/>
            </w:r>
          </w:hyperlink>
        </w:p>
        <w:p w14:paraId="0DD48E84" w14:textId="7D4F9E77"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18" w:history="1">
            <w:r w:rsidR="005E7693" w:rsidRPr="00324C2F">
              <w:rPr>
                <w:rStyle w:val="Hyperlink"/>
              </w:rPr>
              <w:t>4.4</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LPAd Interfaces</w:t>
            </w:r>
            <w:r w:rsidR="005E7693">
              <w:rPr>
                <w:webHidden/>
              </w:rPr>
              <w:tab/>
            </w:r>
            <w:r w:rsidR="005E7693">
              <w:rPr>
                <w:webHidden/>
              </w:rPr>
              <w:fldChar w:fldCharType="begin"/>
            </w:r>
            <w:r w:rsidR="005E7693">
              <w:rPr>
                <w:webHidden/>
              </w:rPr>
              <w:instrText xml:space="preserve"> PAGEREF _Toc152344118 \h </w:instrText>
            </w:r>
            <w:r w:rsidR="005E7693">
              <w:rPr>
                <w:webHidden/>
              </w:rPr>
            </w:r>
            <w:r w:rsidR="005E7693">
              <w:rPr>
                <w:webHidden/>
              </w:rPr>
              <w:fldChar w:fldCharType="separate"/>
            </w:r>
            <w:r w:rsidR="00F538D8">
              <w:rPr>
                <w:webHidden/>
              </w:rPr>
              <w:t>31</w:t>
            </w:r>
            <w:r w:rsidR="005E7693">
              <w:rPr>
                <w:webHidden/>
              </w:rPr>
              <w:fldChar w:fldCharType="end"/>
            </w:r>
          </w:hyperlink>
        </w:p>
        <w:p w14:paraId="2E6C0DAF" w14:textId="16150347"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19" w:history="1">
            <w:r w:rsidR="005E7693" w:rsidRPr="00324C2F">
              <w:rPr>
                <w:rStyle w:val="Hyperlink"/>
                <w:lang w:val="en-US"/>
              </w:rPr>
              <w:t>4.4.1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ES10a (LPA -- eUICC): GetEuiccConfiguredAddresses</w:t>
            </w:r>
            <w:r w:rsidR="005E7693">
              <w:rPr>
                <w:webHidden/>
              </w:rPr>
              <w:tab/>
            </w:r>
            <w:r w:rsidR="005E7693">
              <w:rPr>
                <w:webHidden/>
              </w:rPr>
              <w:fldChar w:fldCharType="begin"/>
            </w:r>
            <w:r w:rsidR="005E7693">
              <w:rPr>
                <w:webHidden/>
              </w:rPr>
              <w:instrText xml:space="preserve"> PAGEREF _Toc152344119 \h </w:instrText>
            </w:r>
            <w:r w:rsidR="005E7693">
              <w:rPr>
                <w:webHidden/>
              </w:rPr>
            </w:r>
            <w:r w:rsidR="005E7693">
              <w:rPr>
                <w:webHidden/>
              </w:rPr>
              <w:fldChar w:fldCharType="separate"/>
            </w:r>
            <w:r w:rsidR="00F538D8">
              <w:rPr>
                <w:webHidden/>
              </w:rPr>
              <w:t>31</w:t>
            </w:r>
            <w:r w:rsidR="005E7693">
              <w:rPr>
                <w:webHidden/>
              </w:rPr>
              <w:fldChar w:fldCharType="end"/>
            </w:r>
          </w:hyperlink>
        </w:p>
        <w:p w14:paraId="0255C11A" w14:textId="02D88039"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20" w:history="1">
            <w:r w:rsidR="005E7693" w:rsidRPr="00324C2F">
              <w:rPr>
                <w:rStyle w:val="Hyperlink"/>
                <w:lang w:val="en-US"/>
              </w:rPr>
              <w:t>4.4.2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ES10a (LPA -- eUICC): SetDefaultDpAddress</w:t>
            </w:r>
            <w:r w:rsidR="005E7693">
              <w:rPr>
                <w:webHidden/>
              </w:rPr>
              <w:tab/>
            </w:r>
            <w:r w:rsidR="005E7693">
              <w:rPr>
                <w:webHidden/>
              </w:rPr>
              <w:fldChar w:fldCharType="begin"/>
            </w:r>
            <w:r w:rsidR="005E7693">
              <w:rPr>
                <w:webHidden/>
              </w:rPr>
              <w:instrText xml:space="preserve"> PAGEREF _Toc152344120 \h </w:instrText>
            </w:r>
            <w:r w:rsidR="005E7693">
              <w:rPr>
                <w:webHidden/>
              </w:rPr>
            </w:r>
            <w:r w:rsidR="005E7693">
              <w:rPr>
                <w:webHidden/>
              </w:rPr>
              <w:fldChar w:fldCharType="separate"/>
            </w:r>
            <w:r w:rsidR="00F538D8">
              <w:rPr>
                <w:webHidden/>
              </w:rPr>
              <w:t>31</w:t>
            </w:r>
            <w:r w:rsidR="005E7693">
              <w:rPr>
                <w:webHidden/>
              </w:rPr>
              <w:fldChar w:fldCharType="end"/>
            </w:r>
          </w:hyperlink>
        </w:p>
        <w:p w14:paraId="2EDDC3B6" w14:textId="29653ACE"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21" w:history="1">
            <w:r w:rsidR="005E7693" w:rsidRPr="00324C2F">
              <w:rPr>
                <w:rStyle w:val="Hyperlink"/>
                <w:lang w:val="en-US"/>
              </w:rPr>
              <w:t>4.4.3</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ES10b (LPA -- eUICC): PrepareDownload</w:t>
            </w:r>
            <w:r w:rsidR="005E7693">
              <w:rPr>
                <w:webHidden/>
              </w:rPr>
              <w:tab/>
            </w:r>
            <w:r w:rsidR="005E7693">
              <w:rPr>
                <w:webHidden/>
              </w:rPr>
              <w:fldChar w:fldCharType="begin"/>
            </w:r>
            <w:r w:rsidR="005E7693">
              <w:rPr>
                <w:webHidden/>
              </w:rPr>
              <w:instrText xml:space="preserve"> PAGEREF _Toc152344121 \h </w:instrText>
            </w:r>
            <w:r w:rsidR="005E7693">
              <w:rPr>
                <w:webHidden/>
              </w:rPr>
            </w:r>
            <w:r w:rsidR="005E7693">
              <w:rPr>
                <w:webHidden/>
              </w:rPr>
              <w:fldChar w:fldCharType="separate"/>
            </w:r>
            <w:r w:rsidR="00F538D8">
              <w:rPr>
                <w:webHidden/>
              </w:rPr>
              <w:t>31</w:t>
            </w:r>
            <w:r w:rsidR="005E7693">
              <w:rPr>
                <w:webHidden/>
              </w:rPr>
              <w:fldChar w:fldCharType="end"/>
            </w:r>
          </w:hyperlink>
        </w:p>
        <w:p w14:paraId="0CA9D89E" w14:textId="7729DD19"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22" w:history="1">
            <w:r w:rsidR="005E7693" w:rsidRPr="00324C2F">
              <w:rPr>
                <w:rStyle w:val="Hyperlink"/>
                <w:lang w:val="en-US"/>
              </w:rPr>
              <w:t>4.4.4</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ES10b (LPA -- eUICC): LoadBoundProfilePackage</w:t>
            </w:r>
            <w:r w:rsidR="005E7693">
              <w:rPr>
                <w:webHidden/>
              </w:rPr>
              <w:tab/>
            </w:r>
            <w:r w:rsidR="005E7693">
              <w:rPr>
                <w:webHidden/>
              </w:rPr>
              <w:fldChar w:fldCharType="begin"/>
            </w:r>
            <w:r w:rsidR="005E7693">
              <w:rPr>
                <w:webHidden/>
              </w:rPr>
              <w:instrText xml:space="preserve"> PAGEREF _Toc152344122 \h </w:instrText>
            </w:r>
            <w:r w:rsidR="005E7693">
              <w:rPr>
                <w:webHidden/>
              </w:rPr>
            </w:r>
            <w:r w:rsidR="005E7693">
              <w:rPr>
                <w:webHidden/>
              </w:rPr>
              <w:fldChar w:fldCharType="separate"/>
            </w:r>
            <w:r w:rsidR="00F538D8">
              <w:rPr>
                <w:webHidden/>
              </w:rPr>
              <w:t>31</w:t>
            </w:r>
            <w:r w:rsidR="005E7693">
              <w:rPr>
                <w:webHidden/>
              </w:rPr>
              <w:fldChar w:fldCharType="end"/>
            </w:r>
          </w:hyperlink>
        </w:p>
        <w:p w14:paraId="6AE7D20E" w14:textId="45FF1C2B"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23" w:history="1">
            <w:r w:rsidR="005E7693" w:rsidRPr="00324C2F">
              <w:rPr>
                <w:rStyle w:val="Hyperlink"/>
              </w:rPr>
              <w:t>4.4.5</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ES10b (LPA -- eUICC): GetEUICCChallenge</w:t>
            </w:r>
            <w:r w:rsidR="005E7693">
              <w:rPr>
                <w:webHidden/>
              </w:rPr>
              <w:tab/>
            </w:r>
            <w:r w:rsidR="005E7693">
              <w:rPr>
                <w:webHidden/>
              </w:rPr>
              <w:fldChar w:fldCharType="begin"/>
            </w:r>
            <w:r w:rsidR="005E7693">
              <w:rPr>
                <w:webHidden/>
              </w:rPr>
              <w:instrText xml:space="preserve"> PAGEREF _Toc152344123 \h </w:instrText>
            </w:r>
            <w:r w:rsidR="005E7693">
              <w:rPr>
                <w:webHidden/>
              </w:rPr>
            </w:r>
            <w:r w:rsidR="005E7693">
              <w:rPr>
                <w:webHidden/>
              </w:rPr>
              <w:fldChar w:fldCharType="separate"/>
            </w:r>
            <w:r w:rsidR="00F538D8">
              <w:rPr>
                <w:webHidden/>
              </w:rPr>
              <w:t>31</w:t>
            </w:r>
            <w:r w:rsidR="005E7693">
              <w:rPr>
                <w:webHidden/>
              </w:rPr>
              <w:fldChar w:fldCharType="end"/>
            </w:r>
          </w:hyperlink>
        </w:p>
        <w:p w14:paraId="5A7246D0" w14:textId="7EC5E0D6"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24" w:history="1">
            <w:r w:rsidR="005E7693" w:rsidRPr="00324C2F">
              <w:rPr>
                <w:rStyle w:val="Hyperlink"/>
                <w:lang w:val="en-US"/>
              </w:rPr>
              <w:t>4.4.6</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ES10b (LPA -- eUICC): GetEUICCInfo</w:t>
            </w:r>
            <w:r w:rsidR="005E7693">
              <w:rPr>
                <w:webHidden/>
              </w:rPr>
              <w:tab/>
            </w:r>
            <w:r w:rsidR="005E7693">
              <w:rPr>
                <w:webHidden/>
              </w:rPr>
              <w:fldChar w:fldCharType="begin"/>
            </w:r>
            <w:r w:rsidR="005E7693">
              <w:rPr>
                <w:webHidden/>
              </w:rPr>
              <w:instrText xml:space="preserve"> PAGEREF _Toc152344124 \h </w:instrText>
            </w:r>
            <w:r w:rsidR="005E7693">
              <w:rPr>
                <w:webHidden/>
              </w:rPr>
            </w:r>
            <w:r w:rsidR="005E7693">
              <w:rPr>
                <w:webHidden/>
              </w:rPr>
              <w:fldChar w:fldCharType="separate"/>
            </w:r>
            <w:r w:rsidR="00F538D8">
              <w:rPr>
                <w:webHidden/>
              </w:rPr>
              <w:t>31</w:t>
            </w:r>
            <w:r w:rsidR="005E7693">
              <w:rPr>
                <w:webHidden/>
              </w:rPr>
              <w:fldChar w:fldCharType="end"/>
            </w:r>
          </w:hyperlink>
        </w:p>
        <w:p w14:paraId="6D1390C5" w14:textId="6D14E897"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25" w:history="1">
            <w:r w:rsidR="005E7693" w:rsidRPr="00324C2F">
              <w:rPr>
                <w:rStyle w:val="Hyperlink"/>
                <w:lang w:val="en-US"/>
              </w:rPr>
              <w:t>4.4.7</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ES10b (LPA -- eUICC): ListNotification</w:t>
            </w:r>
            <w:r w:rsidR="005E7693">
              <w:rPr>
                <w:webHidden/>
              </w:rPr>
              <w:tab/>
            </w:r>
            <w:r w:rsidR="005E7693">
              <w:rPr>
                <w:webHidden/>
              </w:rPr>
              <w:fldChar w:fldCharType="begin"/>
            </w:r>
            <w:r w:rsidR="005E7693">
              <w:rPr>
                <w:webHidden/>
              </w:rPr>
              <w:instrText xml:space="preserve"> PAGEREF _Toc152344125 \h </w:instrText>
            </w:r>
            <w:r w:rsidR="005E7693">
              <w:rPr>
                <w:webHidden/>
              </w:rPr>
            </w:r>
            <w:r w:rsidR="005E7693">
              <w:rPr>
                <w:webHidden/>
              </w:rPr>
              <w:fldChar w:fldCharType="separate"/>
            </w:r>
            <w:r w:rsidR="00F538D8">
              <w:rPr>
                <w:webHidden/>
              </w:rPr>
              <w:t>31</w:t>
            </w:r>
            <w:r w:rsidR="005E7693">
              <w:rPr>
                <w:webHidden/>
              </w:rPr>
              <w:fldChar w:fldCharType="end"/>
            </w:r>
          </w:hyperlink>
        </w:p>
        <w:p w14:paraId="22A5D565" w14:textId="6A207E3B"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26" w:history="1">
            <w:r w:rsidR="005E7693" w:rsidRPr="00324C2F">
              <w:rPr>
                <w:rStyle w:val="Hyperlink"/>
                <w:lang w:val="en-US"/>
              </w:rPr>
              <w:t>4.4.8</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ES10b (LPA -- eUICC): RetrieveNotificationsList</w:t>
            </w:r>
            <w:r w:rsidR="005E7693">
              <w:rPr>
                <w:webHidden/>
              </w:rPr>
              <w:tab/>
            </w:r>
            <w:r w:rsidR="005E7693">
              <w:rPr>
                <w:webHidden/>
              </w:rPr>
              <w:fldChar w:fldCharType="begin"/>
            </w:r>
            <w:r w:rsidR="005E7693">
              <w:rPr>
                <w:webHidden/>
              </w:rPr>
              <w:instrText xml:space="preserve"> PAGEREF _Toc152344126 \h </w:instrText>
            </w:r>
            <w:r w:rsidR="005E7693">
              <w:rPr>
                <w:webHidden/>
              </w:rPr>
            </w:r>
            <w:r w:rsidR="005E7693">
              <w:rPr>
                <w:webHidden/>
              </w:rPr>
              <w:fldChar w:fldCharType="separate"/>
            </w:r>
            <w:r w:rsidR="00F538D8">
              <w:rPr>
                <w:webHidden/>
              </w:rPr>
              <w:t>31</w:t>
            </w:r>
            <w:r w:rsidR="005E7693">
              <w:rPr>
                <w:webHidden/>
              </w:rPr>
              <w:fldChar w:fldCharType="end"/>
            </w:r>
          </w:hyperlink>
        </w:p>
        <w:p w14:paraId="4EF85909" w14:textId="7FE98604"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27" w:history="1">
            <w:r w:rsidR="005E7693" w:rsidRPr="00324C2F">
              <w:rPr>
                <w:rStyle w:val="Hyperlink"/>
                <w:lang w:val="en-US"/>
              </w:rPr>
              <w:t>4.4.9</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ES10b (LPA -- eUICC): RemoveNotificationFromList</w:t>
            </w:r>
            <w:r w:rsidR="005E7693">
              <w:rPr>
                <w:webHidden/>
              </w:rPr>
              <w:tab/>
            </w:r>
            <w:r w:rsidR="005E7693">
              <w:rPr>
                <w:webHidden/>
              </w:rPr>
              <w:fldChar w:fldCharType="begin"/>
            </w:r>
            <w:r w:rsidR="005E7693">
              <w:rPr>
                <w:webHidden/>
              </w:rPr>
              <w:instrText xml:space="preserve"> PAGEREF _Toc152344127 \h </w:instrText>
            </w:r>
            <w:r w:rsidR="005E7693">
              <w:rPr>
                <w:webHidden/>
              </w:rPr>
            </w:r>
            <w:r w:rsidR="005E7693">
              <w:rPr>
                <w:webHidden/>
              </w:rPr>
              <w:fldChar w:fldCharType="separate"/>
            </w:r>
            <w:r w:rsidR="00F538D8">
              <w:rPr>
                <w:webHidden/>
              </w:rPr>
              <w:t>31</w:t>
            </w:r>
            <w:r w:rsidR="005E7693">
              <w:rPr>
                <w:webHidden/>
              </w:rPr>
              <w:fldChar w:fldCharType="end"/>
            </w:r>
          </w:hyperlink>
        </w:p>
        <w:p w14:paraId="287C83D7" w14:textId="4431887C"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28" w:history="1">
            <w:r w:rsidR="005E7693" w:rsidRPr="00324C2F">
              <w:rPr>
                <w:rStyle w:val="Hyperlink"/>
                <w:lang w:val="en-US"/>
              </w:rPr>
              <w:t>4.4.10</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ES10b (LPA -- eUICC): LoadCRL</w:t>
            </w:r>
            <w:r w:rsidR="005E7693">
              <w:rPr>
                <w:webHidden/>
              </w:rPr>
              <w:tab/>
            </w:r>
            <w:r w:rsidR="005E7693">
              <w:rPr>
                <w:webHidden/>
              </w:rPr>
              <w:fldChar w:fldCharType="begin"/>
            </w:r>
            <w:r w:rsidR="005E7693">
              <w:rPr>
                <w:webHidden/>
              </w:rPr>
              <w:instrText xml:space="preserve"> PAGEREF _Toc152344128 \h </w:instrText>
            </w:r>
            <w:r w:rsidR="005E7693">
              <w:rPr>
                <w:webHidden/>
              </w:rPr>
            </w:r>
            <w:r w:rsidR="005E7693">
              <w:rPr>
                <w:webHidden/>
              </w:rPr>
              <w:fldChar w:fldCharType="separate"/>
            </w:r>
            <w:r w:rsidR="00F538D8">
              <w:rPr>
                <w:webHidden/>
              </w:rPr>
              <w:t>31</w:t>
            </w:r>
            <w:r w:rsidR="005E7693">
              <w:rPr>
                <w:webHidden/>
              </w:rPr>
              <w:fldChar w:fldCharType="end"/>
            </w:r>
          </w:hyperlink>
        </w:p>
        <w:p w14:paraId="4BDA9337" w14:textId="34C66DCD"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29" w:history="1">
            <w:r w:rsidR="005E7693" w:rsidRPr="00324C2F">
              <w:rPr>
                <w:rStyle w:val="Hyperlink"/>
              </w:rPr>
              <w:t>4.4.11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ES10b (LPA -- eUICC): AuthenticateServer</w:t>
            </w:r>
            <w:r w:rsidR="005E7693">
              <w:rPr>
                <w:webHidden/>
              </w:rPr>
              <w:tab/>
            </w:r>
            <w:r w:rsidR="005E7693">
              <w:rPr>
                <w:webHidden/>
              </w:rPr>
              <w:fldChar w:fldCharType="begin"/>
            </w:r>
            <w:r w:rsidR="005E7693">
              <w:rPr>
                <w:webHidden/>
              </w:rPr>
              <w:instrText xml:space="preserve"> PAGEREF _Toc152344129 \h </w:instrText>
            </w:r>
            <w:r w:rsidR="005E7693">
              <w:rPr>
                <w:webHidden/>
              </w:rPr>
            </w:r>
            <w:r w:rsidR="005E7693">
              <w:rPr>
                <w:webHidden/>
              </w:rPr>
              <w:fldChar w:fldCharType="separate"/>
            </w:r>
            <w:r w:rsidR="00F538D8">
              <w:rPr>
                <w:webHidden/>
              </w:rPr>
              <w:t>31</w:t>
            </w:r>
            <w:r w:rsidR="005E7693">
              <w:rPr>
                <w:webHidden/>
              </w:rPr>
              <w:fldChar w:fldCharType="end"/>
            </w:r>
          </w:hyperlink>
        </w:p>
        <w:p w14:paraId="1B4E8318" w14:textId="31481FF8"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30" w:history="1">
            <w:r w:rsidR="005E7693" w:rsidRPr="00324C2F">
              <w:rPr>
                <w:rStyle w:val="Hyperlink"/>
                <w:lang w:val="en-US"/>
              </w:rPr>
              <w:t>4.4.12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ES10b (LPA -- eUICC): CancelSession</w:t>
            </w:r>
            <w:r w:rsidR="005E7693">
              <w:rPr>
                <w:webHidden/>
              </w:rPr>
              <w:tab/>
            </w:r>
            <w:r w:rsidR="005E7693">
              <w:rPr>
                <w:webHidden/>
              </w:rPr>
              <w:fldChar w:fldCharType="begin"/>
            </w:r>
            <w:r w:rsidR="005E7693">
              <w:rPr>
                <w:webHidden/>
              </w:rPr>
              <w:instrText xml:space="preserve"> PAGEREF _Toc152344130 \h </w:instrText>
            </w:r>
            <w:r w:rsidR="005E7693">
              <w:rPr>
                <w:webHidden/>
              </w:rPr>
            </w:r>
            <w:r w:rsidR="005E7693">
              <w:rPr>
                <w:webHidden/>
              </w:rPr>
              <w:fldChar w:fldCharType="separate"/>
            </w:r>
            <w:r w:rsidR="00F538D8">
              <w:rPr>
                <w:webHidden/>
              </w:rPr>
              <w:t>31</w:t>
            </w:r>
            <w:r w:rsidR="005E7693">
              <w:rPr>
                <w:webHidden/>
              </w:rPr>
              <w:fldChar w:fldCharType="end"/>
            </w:r>
          </w:hyperlink>
        </w:p>
        <w:p w14:paraId="2E07E897" w14:textId="7B176792"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31" w:history="1">
            <w:r w:rsidR="005E7693" w:rsidRPr="00324C2F">
              <w:rPr>
                <w:rStyle w:val="Hyperlink"/>
                <w:lang w:val="en-US"/>
              </w:rPr>
              <w:t>4.4.13</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ES10c (LPA -- eUICC): GetProfilesInfo</w:t>
            </w:r>
            <w:r w:rsidR="005E7693">
              <w:rPr>
                <w:webHidden/>
              </w:rPr>
              <w:tab/>
            </w:r>
            <w:r w:rsidR="005E7693">
              <w:rPr>
                <w:webHidden/>
              </w:rPr>
              <w:fldChar w:fldCharType="begin"/>
            </w:r>
            <w:r w:rsidR="005E7693">
              <w:rPr>
                <w:webHidden/>
              </w:rPr>
              <w:instrText xml:space="preserve"> PAGEREF _Toc152344131 \h </w:instrText>
            </w:r>
            <w:r w:rsidR="005E7693">
              <w:rPr>
                <w:webHidden/>
              </w:rPr>
            </w:r>
            <w:r w:rsidR="005E7693">
              <w:rPr>
                <w:webHidden/>
              </w:rPr>
              <w:fldChar w:fldCharType="separate"/>
            </w:r>
            <w:r w:rsidR="00F538D8">
              <w:rPr>
                <w:webHidden/>
              </w:rPr>
              <w:t>31</w:t>
            </w:r>
            <w:r w:rsidR="005E7693">
              <w:rPr>
                <w:webHidden/>
              </w:rPr>
              <w:fldChar w:fldCharType="end"/>
            </w:r>
          </w:hyperlink>
        </w:p>
        <w:p w14:paraId="0072BD87" w14:textId="6722F468"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32" w:history="1">
            <w:r w:rsidR="005E7693" w:rsidRPr="00324C2F">
              <w:rPr>
                <w:rStyle w:val="Hyperlink"/>
              </w:rPr>
              <w:t>4.4.14</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ES10c (LPA -- eUICC): EnableProfile</w:t>
            </w:r>
            <w:r w:rsidR="005E7693">
              <w:rPr>
                <w:webHidden/>
              </w:rPr>
              <w:tab/>
            </w:r>
            <w:r w:rsidR="005E7693">
              <w:rPr>
                <w:webHidden/>
              </w:rPr>
              <w:fldChar w:fldCharType="begin"/>
            </w:r>
            <w:r w:rsidR="005E7693">
              <w:rPr>
                <w:webHidden/>
              </w:rPr>
              <w:instrText xml:space="preserve"> PAGEREF _Toc152344132 \h </w:instrText>
            </w:r>
            <w:r w:rsidR="005E7693">
              <w:rPr>
                <w:webHidden/>
              </w:rPr>
            </w:r>
            <w:r w:rsidR="005E7693">
              <w:rPr>
                <w:webHidden/>
              </w:rPr>
              <w:fldChar w:fldCharType="separate"/>
            </w:r>
            <w:r w:rsidR="00F538D8">
              <w:rPr>
                <w:webHidden/>
              </w:rPr>
              <w:t>31</w:t>
            </w:r>
            <w:r w:rsidR="005E7693">
              <w:rPr>
                <w:webHidden/>
              </w:rPr>
              <w:fldChar w:fldCharType="end"/>
            </w:r>
          </w:hyperlink>
        </w:p>
        <w:p w14:paraId="4CDDA142" w14:textId="05570099"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33" w:history="1">
            <w:r w:rsidR="005E7693" w:rsidRPr="00324C2F">
              <w:rPr>
                <w:rStyle w:val="Hyperlink"/>
                <w:lang w:val="en-US"/>
              </w:rPr>
              <w:t>4.4.15</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ES10c (LPA -- eUICC): DisableProfile</w:t>
            </w:r>
            <w:r w:rsidR="005E7693">
              <w:rPr>
                <w:webHidden/>
              </w:rPr>
              <w:tab/>
            </w:r>
            <w:r w:rsidR="005E7693">
              <w:rPr>
                <w:webHidden/>
              </w:rPr>
              <w:fldChar w:fldCharType="begin"/>
            </w:r>
            <w:r w:rsidR="005E7693">
              <w:rPr>
                <w:webHidden/>
              </w:rPr>
              <w:instrText xml:space="preserve"> PAGEREF _Toc152344133 \h </w:instrText>
            </w:r>
            <w:r w:rsidR="005E7693">
              <w:rPr>
                <w:webHidden/>
              </w:rPr>
            </w:r>
            <w:r w:rsidR="005E7693">
              <w:rPr>
                <w:webHidden/>
              </w:rPr>
              <w:fldChar w:fldCharType="separate"/>
            </w:r>
            <w:r w:rsidR="00F538D8">
              <w:rPr>
                <w:webHidden/>
              </w:rPr>
              <w:t>31</w:t>
            </w:r>
            <w:r w:rsidR="005E7693">
              <w:rPr>
                <w:webHidden/>
              </w:rPr>
              <w:fldChar w:fldCharType="end"/>
            </w:r>
          </w:hyperlink>
        </w:p>
        <w:p w14:paraId="6D804A2D" w14:textId="2AC00A72"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34" w:history="1">
            <w:r w:rsidR="005E7693" w:rsidRPr="00324C2F">
              <w:rPr>
                <w:rStyle w:val="Hyperlink"/>
                <w:lang w:val="en-US"/>
              </w:rPr>
              <w:t>4.4.16</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ES10c (LPA -- eUICC): DeleteProfile</w:t>
            </w:r>
            <w:r w:rsidR="005E7693">
              <w:rPr>
                <w:webHidden/>
              </w:rPr>
              <w:tab/>
            </w:r>
            <w:r w:rsidR="005E7693">
              <w:rPr>
                <w:webHidden/>
              </w:rPr>
              <w:fldChar w:fldCharType="begin"/>
            </w:r>
            <w:r w:rsidR="005E7693">
              <w:rPr>
                <w:webHidden/>
              </w:rPr>
              <w:instrText xml:space="preserve"> PAGEREF _Toc152344134 \h </w:instrText>
            </w:r>
            <w:r w:rsidR="005E7693">
              <w:rPr>
                <w:webHidden/>
              </w:rPr>
            </w:r>
            <w:r w:rsidR="005E7693">
              <w:rPr>
                <w:webHidden/>
              </w:rPr>
              <w:fldChar w:fldCharType="separate"/>
            </w:r>
            <w:r w:rsidR="00F538D8">
              <w:rPr>
                <w:webHidden/>
              </w:rPr>
              <w:t>32</w:t>
            </w:r>
            <w:r w:rsidR="005E7693">
              <w:rPr>
                <w:webHidden/>
              </w:rPr>
              <w:fldChar w:fldCharType="end"/>
            </w:r>
          </w:hyperlink>
        </w:p>
        <w:p w14:paraId="6DAA868C" w14:textId="31D15C5C"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35" w:history="1">
            <w:r w:rsidR="005E7693" w:rsidRPr="00324C2F">
              <w:rPr>
                <w:rStyle w:val="Hyperlink"/>
                <w:lang w:val="en-US"/>
              </w:rPr>
              <w:t>4.4.17</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ES10c (LPA -- eUICC): eUICCMemoryReset</w:t>
            </w:r>
            <w:r w:rsidR="005E7693">
              <w:rPr>
                <w:webHidden/>
              </w:rPr>
              <w:tab/>
            </w:r>
            <w:r w:rsidR="005E7693">
              <w:rPr>
                <w:webHidden/>
              </w:rPr>
              <w:fldChar w:fldCharType="begin"/>
            </w:r>
            <w:r w:rsidR="005E7693">
              <w:rPr>
                <w:webHidden/>
              </w:rPr>
              <w:instrText xml:space="preserve"> PAGEREF _Toc152344135 \h </w:instrText>
            </w:r>
            <w:r w:rsidR="005E7693">
              <w:rPr>
                <w:webHidden/>
              </w:rPr>
            </w:r>
            <w:r w:rsidR="005E7693">
              <w:rPr>
                <w:webHidden/>
              </w:rPr>
              <w:fldChar w:fldCharType="separate"/>
            </w:r>
            <w:r w:rsidR="00F538D8">
              <w:rPr>
                <w:webHidden/>
              </w:rPr>
              <w:t>32</w:t>
            </w:r>
            <w:r w:rsidR="005E7693">
              <w:rPr>
                <w:webHidden/>
              </w:rPr>
              <w:fldChar w:fldCharType="end"/>
            </w:r>
          </w:hyperlink>
        </w:p>
        <w:p w14:paraId="41F89FC5" w14:textId="38212796"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36" w:history="1">
            <w:r w:rsidR="005E7693" w:rsidRPr="00324C2F">
              <w:rPr>
                <w:rStyle w:val="Hyperlink"/>
                <w:lang w:val="en-US"/>
              </w:rPr>
              <w:t>4.4.18</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ES10c (LPA -- eUICC): GetEID</w:t>
            </w:r>
            <w:r w:rsidR="005E7693">
              <w:rPr>
                <w:webHidden/>
              </w:rPr>
              <w:tab/>
            </w:r>
            <w:r w:rsidR="005E7693">
              <w:rPr>
                <w:webHidden/>
              </w:rPr>
              <w:fldChar w:fldCharType="begin"/>
            </w:r>
            <w:r w:rsidR="005E7693">
              <w:rPr>
                <w:webHidden/>
              </w:rPr>
              <w:instrText xml:space="preserve"> PAGEREF _Toc152344136 \h </w:instrText>
            </w:r>
            <w:r w:rsidR="005E7693">
              <w:rPr>
                <w:webHidden/>
              </w:rPr>
            </w:r>
            <w:r w:rsidR="005E7693">
              <w:rPr>
                <w:webHidden/>
              </w:rPr>
              <w:fldChar w:fldCharType="separate"/>
            </w:r>
            <w:r w:rsidR="00F538D8">
              <w:rPr>
                <w:webHidden/>
              </w:rPr>
              <w:t>32</w:t>
            </w:r>
            <w:r w:rsidR="005E7693">
              <w:rPr>
                <w:webHidden/>
              </w:rPr>
              <w:fldChar w:fldCharType="end"/>
            </w:r>
          </w:hyperlink>
        </w:p>
        <w:p w14:paraId="7A162C98" w14:textId="56C45962"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37" w:history="1">
            <w:r w:rsidR="005E7693" w:rsidRPr="00324C2F">
              <w:rPr>
                <w:rStyle w:val="Hyperlink"/>
                <w:lang w:val="en-US"/>
              </w:rPr>
              <w:t>4.4.19</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ES10c (LPA -- eUICC): SetNickname</w:t>
            </w:r>
            <w:r w:rsidR="005E7693">
              <w:rPr>
                <w:webHidden/>
              </w:rPr>
              <w:tab/>
            </w:r>
            <w:r w:rsidR="005E7693">
              <w:rPr>
                <w:webHidden/>
              </w:rPr>
              <w:fldChar w:fldCharType="begin"/>
            </w:r>
            <w:r w:rsidR="005E7693">
              <w:rPr>
                <w:webHidden/>
              </w:rPr>
              <w:instrText xml:space="preserve"> PAGEREF _Toc152344137 \h </w:instrText>
            </w:r>
            <w:r w:rsidR="005E7693">
              <w:rPr>
                <w:webHidden/>
              </w:rPr>
            </w:r>
            <w:r w:rsidR="005E7693">
              <w:rPr>
                <w:webHidden/>
              </w:rPr>
              <w:fldChar w:fldCharType="separate"/>
            </w:r>
            <w:r w:rsidR="00F538D8">
              <w:rPr>
                <w:webHidden/>
              </w:rPr>
              <w:t>32</w:t>
            </w:r>
            <w:r w:rsidR="005E7693">
              <w:rPr>
                <w:webHidden/>
              </w:rPr>
              <w:fldChar w:fldCharType="end"/>
            </w:r>
          </w:hyperlink>
        </w:p>
        <w:p w14:paraId="3FB9AFDD" w14:textId="07C6618E"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38" w:history="1">
            <w:r w:rsidR="005E7693" w:rsidRPr="00324C2F">
              <w:rPr>
                <w:rStyle w:val="Hyperlink"/>
              </w:rPr>
              <w:t>4.4.20</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ES10b (LPA -- eUICC): GetRAT</w:t>
            </w:r>
            <w:r w:rsidR="005E7693">
              <w:rPr>
                <w:webHidden/>
              </w:rPr>
              <w:tab/>
            </w:r>
            <w:r w:rsidR="005E7693">
              <w:rPr>
                <w:webHidden/>
              </w:rPr>
              <w:fldChar w:fldCharType="begin"/>
            </w:r>
            <w:r w:rsidR="005E7693">
              <w:rPr>
                <w:webHidden/>
              </w:rPr>
              <w:instrText xml:space="preserve"> PAGEREF _Toc152344138 \h </w:instrText>
            </w:r>
            <w:r w:rsidR="005E7693">
              <w:rPr>
                <w:webHidden/>
              </w:rPr>
            </w:r>
            <w:r w:rsidR="005E7693">
              <w:rPr>
                <w:webHidden/>
              </w:rPr>
              <w:fldChar w:fldCharType="separate"/>
            </w:r>
            <w:r w:rsidR="00F538D8">
              <w:rPr>
                <w:webHidden/>
              </w:rPr>
              <w:t>32</w:t>
            </w:r>
            <w:r w:rsidR="005E7693">
              <w:rPr>
                <w:webHidden/>
              </w:rPr>
              <w:fldChar w:fldCharType="end"/>
            </w:r>
          </w:hyperlink>
        </w:p>
        <w:p w14:paraId="519C99CF" w14:textId="6F4263EA"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39" w:history="1">
            <w:r w:rsidR="005E7693" w:rsidRPr="00324C2F">
              <w:rPr>
                <w:rStyle w:val="Hyperlink"/>
                <w:lang w:val="en-US"/>
              </w:rPr>
              <w:t>4.4.21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ES9+ (LPA -- SM-DP+): InitiateAuthentication</w:t>
            </w:r>
            <w:r w:rsidR="005E7693">
              <w:rPr>
                <w:webHidden/>
              </w:rPr>
              <w:tab/>
            </w:r>
            <w:r w:rsidR="005E7693">
              <w:rPr>
                <w:webHidden/>
              </w:rPr>
              <w:fldChar w:fldCharType="begin"/>
            </w:r>
            <w:r w:rsidR="005E7693">
              <w:rPr>
                <w:webHidden/>
              </w:rPr>
              <w:instrText xml:space="preserve"> PAGEREF _Toc152344139 \h </w:instrText>
            </w:r>
            <w:r w:rsidR="005E7693">
              <w:rPr>
                <w:webHidden/>
              </w:rPr>
            </w:r>
            <w:r w:rsidR="005E7693">
              <w:rPr>
                <w:webHidden/>
              </w:rPr>
              <w:fldChar w:fldCharType="separate"/>
            </w:r>
            <w:r w:rsidR="00F538D8">
              <w:rPr>
                <w:webHidden/>
              </w:rPr>
              <w:t>32</w:t>
            </w:r>
            <w:r w:rsidR="005E7693">
              <w:rPr>
                <w:webHidden/>
              </w:rPr>
              <w:fldChar w:fldCharType="end"/>
            </w:r>
          </w:hyperlink>
        </w:p>
        <w:p w14:paraId="7FC582F2" w14:textId="590E53F3"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40" w:history="1">
            <w:r w:rsidR="005E7693" w:rsidRPr="00324C2F">
              <w:rPr>
                <w:rStyle w:val="Hyperlink"/>
                <w:lang w:val="en-US"/>
              </w:rPr>
              <w:t>4.4.22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ES9+ (LPA -- SM-DP+): GetBoundProfilePackage</w:t>
            </w:r>
            <w:r w:rsidR="005E7693">
              <w:rPr>
                <w:webHidden/>
              </w:rPr>
              <w:tab/>
            </w:r>
            <w:r w:rsidR="005E7693">
              <w:rPr>
                <w:webHidden/>
              </w:rPr>
              <w:fldChar w:fldCharType="begin"/>
            </w:r>
            <w:r w:rsidR="005E7693">
              <w:rPr>
                <w:webHidden/>
              </w:rPr>
              <w:instrText xml:space="preserve"> PAGEREF _Toc152344140 \h </w:instrText>
            </w:r>
            <w:r w:rsidR="005E7693">
              <w:rPr>
                <w:webHidden/>
              </w:rPr>
            </w:r>
            <w:r w:rsidR="005E7693">
              <w:rPr>
                <w:webHidden/>
              </w:rPr>
              <w:fldChar w:fldCharType="separate"/>
            </w:r>
            <w:r w:rsidR="00F538D8">
              <w:rPr>
                <w:webHidden/>
              </w:rPr>
              <w:t>47</w:t>
            </w:r>
            <w:r w:rsidR="005E7693">
              <w:rPr>
                <w:webHidden/>
              </w:rPr>
              <w:fldChar w:fldCharType="end"/>
            </w:r>
          </w:hyperlink>
        </w:p>
        <w:p w14:paraId="573D7B91" w14:textId="3A69BA7E"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41" w:history="1">
            <w:r w:rsidR="005E7693" w:rsidRPr="00324C2F">
              <w:rPr>
                <w:rStyle w:val="Hyperlink"/>
                <w:lang w:val="en-US"/>
              </w:rPr>
              <w:t>4.4.23</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ES9+ (LPA -- SM-DP+): AuthenticateClient</w:t>
            </w:r>
            <w:r w:rsidR="005E7693">
              <w:rPr>
                <w:webHidden/>
              </w:rPr>
              <w:tab/>
            </w:r>
            <w:r w:rsidR="005E7693">
              <w:rPr>
                <w:webHidden/>
              </w:rPr>
              <w:fldChar w:fldCharType="begin"/>
            </w:r>
            <w:r w:rsidR="005E7693">
              <w:rPr>
                <w:webHidden/>
              </w:rPr>
              <w:instrText xml:space="preserve"> PAGEREF _Toc152344141 \h </w:instrText>
            </w:r>
            <w:r w:rsidR="005E7693">
              <w:rPr>
                <w:webHidden/>
              </w:rPr>
            </w:r>
            <w:r w:rsidR="005E7693">
              <w:rPr>
                <w:webHidden/>
              </w:rPr>
              <w:fldChar w:fldCharType="separate"/>
            </w:r>
            <w:r w:rsidR="00F538D8">
              <w:rPr>
                <w:webHidden/>
              </w:rPr>
              <w:t>56</w:t>
            </w:r>
            <w:r w:rsidR="005E7693">
              <w:rPr>
                <w:webHidden/>
              </w:rPr>
              <w:fldChar w:fldCharType="end"/>
            </w:r>
          </w:hyperlink>
        </w:p>
        <w:p w14:paraId="6CBA5B0A" w14:textId="59C2D43C"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42" w:history="1">
            <w:r w:rsidR="005E7693" w:rsidRPr="00324C2F">
              <w:rPr>
                <w:rStyle w:val="Hyperlink"/>
                <w:lang w:val="en-US"/>
              </w:rPr>
              <w:t>4.4.24</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ES9+ (LPA – SM-DP+): HandleNotification</w:t>
            </w:r>
            <w:r w:rsidR="005E7693">
              <w:rPr>
                <w:webHidden/>
              </w:rPr>
              <w:tab/>
            </w:r>
            <w:r w:rsidR="005E7693">
              <w:rPr>
                <w:webHidden/>
              </w:rPr>
              <w:fldChar w:fldCharType="begin"/>
            </w:r>
            <w:r w:rsidR="005E7693">
              <w:rPr>
                <w:webHidden/>
              </w:rPr>
              <w:instrText xml:space="preserve"> PAGEREF _Toc152344142 \h </w:instrText>
            </w:r>
            <w:r w:rsidR="005E7693">
              <w:rPr>
                <w:webHidden/>
              </w:rPr>
            </w:r>
            <w:r w:rsidR="005E7693">
              <w:rPr>
                <w:webHidden/>
              </w:rPr>
              <w:fldChar w:fldCharType="separate"/>
            </w:r>
            <w:r w:rsidR="00F538D8">
              <w:rPr>
                <w:webHidden/>
              </w:rPr>
              <w:t>74</w:t>
            </w:r>
            <w:r w:rsidR="005E7693">
              <w:rPr>
                <w:webHidden/>
              </w:rPr>
              <w:fldChar w:fldCharType="end"/>
            </w:r>
          </w:hyperlink>
        </w:p>
        <w:p w14:paraId="44438804" w14:textId="3054C187"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43" w:history="1">
            <w:r w:rsidR="005E7693" w:rsidRPr="00324C2F">
              <w:rPr>
                <w:rStyle w:val="Hyperlink"/>
                <w:lang w:val="en-US"/>
              </w:rPr>
              <w:t>4.4.25</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ES9+ (LPA – SM-DP+): CancelSession</w:t>
            </w:r>
            <w:r w:rsidR="005E7693">
              <w:rPr>
                <w:webHidden/>
              </w:rPr>
              <w:tab/>
            </w:r>
            <w:r w:rsidR="005E7693">
              <w:rPr>
                <w:webHidden/>
              </w:rPr>
              <w:fldChar w:fldCharType="begin"/>
            </w:r>
            <w:r w:rsidR="005E7693">
              <w:rPr>
                <w:webHidden/>
              </w:rPr>
              <w:instrText xml:space="preserve"> PAGEREF _Toc152344143 \h </w:instrText>
            </w:r>
            <w:r w:rsidR="005E7693">
              <w:rPr>
                <w:webHidden/>
              </w:rPr>
            </w:r>
            <w:r w:rsidR="005E7693">
              <w:rPr>
                <w:webHidden/>
              </w:rPr>
              <w:fldChar w:fldCharType="separate"/>
            </w:r>
            <w:r w:rsidR="00F538D8">
              <w:rPr>
                <w:webHidden/>
              </w:rPr>
              <w:t>81</w:t>
            </w:r>
            <w:r w:rsidR="005E7693">
              <w:rPr>
                <w:webHidden/>
              </w:rPr>
              <w:fldChar w:fldCharType="end"/>
            </w:r>
          </w:hyperlink>
        </w:p>
        <w:p w14:paraId="6DC5E52E" w14:textId="64055355"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44" w:history="1">
            <w:r w:rsidR="005E7693" w:rsidRPr="00324C2F">
              <w:rPr>
                <w:rStyle w:val="Hyperlink"/>
                <w:lang w:val="en-US"/>
              </w:rPr>
              <w:t>4.4.26</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ES9+ (LPA – SM-DP+): HTTPS</w:t>
            </w:r>
            <w:r w:rsidR="005E7693">
              <w:rPr>
                <w:webHidden/>
              </w:rPr>
              <w:tab/>
            </w:r>
            <w:r w:rsidR="005E7693">
              <w:rPr>
                <w:webHidden/>
              </w:rPr>
              <w:fldChar w:fldCharType="begin"/>
            </w:r>
            <w:r w:rsidR="005E7693">
              <w:rPr>
                <w:webHidden/>
              </w:rPr>
              <w:instrText xml:space="preserve"> PAGEREF _Toc152344144 \h </w:instrText>
            </w:r>
            <w:r w:rsidR="005E7693">
              <w:rPr>
                <w:webHidden/>
              </w:rPr>
            </w:r>
            <w:r w:rsidR="005E7693">
              <w:rPr>
                <w:webHidden/>
              </w:rPr>
              <w:fldChar w:fldCharType="separate"/>
            </w:r>
            <w:r w:rsidR="00F538D8">
              <w:rPr>
                <w:webHidden/>
              </w:rPr>
              <w:t>97</w:t>
            </w:r>
            <w:r w:rsidR="005E7693">
              <w:rPr>
                <w:webHidden/>
              </w:rPr>
              <w:fldChar w:fldCharType="end"/>
            </w:r>
          </w:hyperlink>
        </w:p>
        <w:p w14:paraId="5BF60CD8" w14:textId="2404A3D1"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45" w:history="1">
            <w:r w:rsidR="005E7693" w:rsidRPr="00324C2F">
              <w:rPr>
                <w:rStyle w:val="Hyperlink"/>
                <w:lang w:val="en-US"/>
              </w:rPr>
              <w:t>4.4.27</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ES11 (LPA – SM-DS): InitiateAuthentication</w:t>
            </w:r>
            <w:r w:rsidR="005E7693">
              <w:rPr>
                <w:webHidden/>
              </w:rPr>
              <w:tab/>
            </w:r>
            <w:r w:rsidR="005E7693">
              <w:rPr>
                <w:webHidden/>
              </w:rPr>
              <w:fldChar w:fldCharType="begin"/>
            </w:r>
            <w:r w:rsidR="005E7693">
              <w:rPr>
                <w:webHidden/>
              </w:rPr>
              <w:instrText xml:space="preserve"> PAGEREF _Toc152344145 \h </w:instrText>
            </w:r>
            <w:r w:rsidR="005E7693">
              <w:rPr>
                <w:webHidden/>
              </w:rPr>
            </w:r>
            <w:r w:rsidR="005E7693">
              <w:rPr>
                <w:webHidden/>
              </w:rPr>
              <w:fldChar w:fldCharType="separate"/>
            </w:r>
            <w:r w:rsidR="00F538D8">
              <w:rPr>
                <w:webHidden/>
              </w:rPr>
              <w:t>102</w:t>
            </w:r>
            <w:r w:rsidR="005E7693">
              <w:rPr>
                <w:webHidden/>
              </w:rPr>
              <w:fldChar w:fldCharType="end"/>
            </w:r>
          </w:hyperlink>
        </w:p>
        <w:p w14:paraId="0957B37B" w14:textId="592E2F66"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46" w:history="1">
            <w:r w:rsidR="005E7693" w:rsidRPr="00324C2F">
              <w:rPr>
                <w:rStyle w:val="Hyperlink"/>
                <w:lang w:val="en-US"/>
              </w:rPr>
              <w:t>4.4.28</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ES11 (LPA – SM-DS): AuthenticateClient</w:t>
            </w:r>
            <w:r w:rsidR="005E7693">
              <w:rPr>
                <w:webHidden/>
              </w:rPr>
              <w:tab/>
            </w:r>
            <w:r w:rsidR="005E7693">
              <w:rPr>
                <w:webHidden/>
              </w:rPr>
              <w:fldChar w:fldCharType="begin"/>
            </w:r>
            <w:r w:rsidR="005E7693">
              <w:rPr>
                <w:webHidden/>
              </w:rPr>
              <w:instrText xml:space="preserve"> PAGEREF _Toc152344146 \h </w:instrText>
            </w:r>
            <w:r w:rsidR="005E7693">
              <w:rPr>
                <w:webHidden/>
              </w:rPr>
            </w:r>
            <w:r w:rsidR="005E7693">
              <w:rPr>
                <w:webHidden/>
              </w:rPr>
              <w:fldChar w:fldCharType="separate"/>
            </w:r>
            <w:r w:rsidR="00F538D8">
              <w:rPr>
                <w:webHidden/>
              </w:rPr>
              <w:t>107</w:t>
            </w:r>
            <w:r w:rsidR="005E7693">
              <w:rPr>
                <w:webHidden/>
              </w:rPr>
              <w:fldChar w:fldCharType="end"/>
            </w:r>
          </w:hyperlink>
        </w:p>
        <w:p w14:paraId="048D3693" w14:textId="54B65255"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47" w:history="1">
            <w:r w:rsidR="005E7693" w:rsidRPr="00324C2F">
              <w:rPr>
                <w:rStyle w:val="Hyperlink"/>
                <w:lang w:val="es-ES_tradnl"/>
              </w:rPr>
              <w:t>4.4.29</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s-ES_tradnl"/>
              </w:rPr>
              <w:t>ES11 (LPA -- SM-DS): HTTPS</w:t>
            </w:r>
            <w:r w:rsidR="005E7693">
              <w:rPr>
                <w:webHidden/>
              </w:rPr>
              <w:tab/>
            </w:r>
            <w:r w:rsidR="005E7693">
              <w:rPr>
                <w:webHidden/>
              </w:rPr>
              <w:fldChar w:fldCharType="begin"/>
            </w:r>
            <w:r w:rsidR="005E7693">
              <w:rPr>
                <w:webHidden/>
              </w:rPr>
              <w:instrText xml:space="preserve"> PAGEREF _Toc152344147 \h </w:instrText>
            </w:r>
            <w:r w:rsidR="005E7693">
              <w:rPr>
                <w:webHidden/>
              </w:rPr>
            </w:r>
            <w:r w:rsidR="005E7693">
              <w:rPr>
                <w:webHidden/>
              </w:rPr>
              <w:fldChar w:fldCharType="separate"/>
            </w:r>
            <w:r w:rsidR="00F538D8">
              <w:rPr>
                <w:webHidden/>
              </w:rPr>
              <w:t>114</w:t>
            </w:r>
            <w:r w:rsidR="005E7693">
              <w:rPr>
                <w:webHidden/>
              </w:rPr>
              <w:fldChar w:fldCharType="end"/>
            </w:r>
          </w:hyperlink>
        </w:p>
        <w:p w14:paraId="3873646B" w14:textId="0A852EBC"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48" w:history="1">
            <w:r w:rsidR="005E7693" w:rsidRPr="00324C2F">
              <w:rPr>
                <w:rStyle w:val="Hyperlink"/>
                <w:lang w:val="en-US"/>
              </w:rPr>
              <w:t>4.4.30</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ES9+ (LPA -- SM-DP+): AuthenticateClient – RPM Package Download</w:t>
            </w:r>
            <w:r w:rsidR="005E7693">
              <w:rPr>
                <w:webHidden/>
              </w:rPr>
              <w:tab/>
            </w:r>
            <w:r w:rsidR="005E7693">
              <w:rPr>
                <w:webHidden/>
              </w:rPr>
              <w:fldChar w:fldCharType="begin"/>
            </w:r>
            <w:r w:rsidR="005E7693">
              <w:rPr>
                <w:webHidden/>
              </w:rPr>
              <w:instrText xml:space="preserve"> PAGEREF _Toc152344148 \h </w:instrText>
            </w:r>
            <w:r w:rsidR="005E7693">
              <w:rPr>
                <w:webHidden/>
              </w:rPr>
            </w:r>
            <w:r w:rsidR="005E7693">
              <w:rPr>
                <w:webHidden/>
              </w:rPr>
              <w:fldChar w:fldCharType="separate"/>
            </w:r>
            <w:r w:rsidR="00F538D8">
              <w:rPr>
                <w:webHidden/>
              </w:rPr>
              <w:t>118</w:t>
            </w:r>
            <w:r w:rsidR="005E7693">
              <w:rPr>
                <w:webHidden/>
              </w:rPr>
              <w:fldChar w:fldCharType="end"/>
            </w:r>
          </w:hyperlink>
        </w:p>
        <w:p w14:paraId="3DE02D7F" w14:textId="7461FF0B"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49" w:history="1">
            <w:r w:rsidR="005E7693" w:rsidRPr="00324C2F">
              <w:rPr>
                <w:rStyle w:val="Hyperlink"/>
                <w:lang w:val="en-US"/>
              </w:rPr>
              <w:t>4.4.32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ES9+ (LPA – SM-DP+): HandleNotification for RPM Package Download</w:t>
            </w:r>
            <w:r w:rsidR="005E7693">
              <w:rPr>
                <w:webHidden/>
              </w:rPr>
              <w:tab/>
            </w:r>
            <w:r w:rsidR="005E7693">
              <w:rPr>
                <w:webHidden/>
              </w:rPr>
              <w:fldChar w:fldCharType="begin"/>
            </w:r>
            <w:r w:rsidR="005E7693">
              <w:rPr>
                <w:webHidden/>
              </w:rPr>
              <w:instrText xml:space="preserve"> PAGEREF _Toc152344149 \h </w:instrText>
            </w:r>
            <w:r w:rsidR="005E7693">
              <w:rPr>
                <w:webHidden/>
              </w:rPr>
            </w:r>
            <w:r w:rsidR="005E7693">
              <w:rPr>
                <w:webHidden/>
              </w:rPr>
              <w:fldChar w:fldCharType="separate"/>
            </w:r>
            <w:r w:rsidR="00F538D8">
              <w:rPr>
                <w:webHidden/>
              </w:rPr>
              <w:t>137</w:t>
            </w:r>
            <w:r w:rsidR="005E7693">
              <w:rPr>
                <w:webHidden/>
              </w:rPr>
              <w:fldChar w:fldCharType="end"/>
            </w:r>
          </w:hyperlink>
        </w:p>
        <w:p w14:paraId="5C3E25B2" w14:textId="15F74A05"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50" w:history="1">
            <w:r w:rsidR="005E7693" w:rsidRPr="00324C2F">
              <w:rPr>
                <w:rStyle w:val="Hyperlink"/>
              </w:rPr>
              <w:t>4.5</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VOID</w:t>
            </w:r>
            <w:r w:rsidR="005E7693">
              <w:rPr>
                <w:webHidden/>
              </w:rPr>
              <w:tab/>
            </w:r>
            <w:r w:rsidR="005E7693">
              <w:rPr>
                <w:webHidden/>
              </w:rPr>
              <w:fldChar w:fldCharType="begin"/>
            </w:r>
            <w:r w:rsidR="005E7693">
              <w:rPr>
                <w:webHidden/>
              </w:rPr>
              <w:instrText xml:space="preserve"> PAGEREF _Toc152344150 \h </w:instrText>
            </w:r>
            <w:r w:rsidR="005E7693">
              <w:rPr>
                <w:webHidden/>
              </w:rPr>
            </w:r>
            <w:r w:rsidR="005E7693">
              <w:rPr>
                <w:webHidden/>
              </w:rPr>
              <w:fldChar w:fldCharType="separate"/>
            </w:r>
            <w:r w:rsidR="00F538D8">
              <w:rPr>
                <w:webHidden/>
              </w:rPr>
              <w:t>142</w:t>
            </w:r>
            <w:r w:rsidR="005E7693">
              <w:rPr>
                <w:webHidden/>
              </w:rPr>
              <w:fldChar w:fldCharType="end"/>
            </w:r>
          </w:hyperlink>
        </w:p>
        <w:p w14:paraId="5738FF38" w14:textId="773F143D"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51" w:history="1">
            <w:r w:rsidR="005E7693" w:rsidRPr="00324C2F">
              <w:rPr>
                <w:rStyle w:val="Hyperlink"/>
              </w:rPr>
              <w:t>4.6</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VOID</w:t>
            </w:r>
            <w:r w:rsidR="005E7693">
              <w:rPr>
                <w:webHidden/>
              </w:rPr>
              <w:tab/>
            </w:r>
            <w:r w:rsidR="005E7693">
              <w:rPr>
                <w:webHidden/>
              </w:rPr>
              <w:fldChar w:fldCharType="begin"/>
            </w:r>
            <w:r w:rsidR="005E7693">
              <w:rPr>
                <w:webHidden/>
              </w:rPr>
              <w:instrText xml:space="preserve"> PAGEREF _Toc152344151 \h </w:instrText>
            </w:r>
            <w:r w:rsidR="005E7693">
              <w:rPr>
                <w:webHidden/>
              </w:rPr>
            </w:r>
            <w:r w:rsidR="005E7693">
              <w:rPr>
                <w:webHidden/>
              </w:rPr>
              <w:fldChar w:fldCharType="separate"/>
            </w:r>
            <w:r w:rsidR="00F538D8">
              <w:rPr>
                <w:webHidden/>
              </w:rPr>
              <w:t>142</w:t>
            </w:r>
            <w:r w:rsidR="005E7693">
              <w:rPr>
                <w:webHidden/>
              </w:rPr>
              <w:fldChar w:fldCharType="end"/>
            </w:r>
          </w:hyperlink>
        </w:p>
        <w:p w14:paraId="40A3F437" w14:textId="59C88988"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52" w:history="1">
            <w:r w:rsidR="005E7693" w:rsidRPr="00324C2F">
              <w:rPr>
                <w:rStyle w:val="Hyperlink"/>
              </w:rPr>
              <w:t>4.7</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VOID</w:t>
            </w:r>
            <w:r w:rsidR="005E7693">
              <w:rPr>
                <w:webHidden/>
              </w:rPr>
              <w:tab/>
            </w:r>
            <w:r w:rsidR="005E7693">
              <w:rPr>
                <w:webHidden/>
              </w:rPr>
              <w:fldChar w:fldCharType="begin"/>
            </w:r>
            <w:r w:rsidR="005E7693">
              <w:rPr>
                <w:webHidden/>
              </w:rPr>
              <w:instrText xml:space="preserve"> PAGEREF _Toc152344152 \h </w:instrText>
            </w:r>
            <w:r w:rsidR="005E7693">
              <w:rPr>
                <w:webHidden/>
              </w:rPr>
            </w:r>
            <w:r w:rsidR="005E7693">
              <w:rPr>
                <w:webHidden/>
              </w:rPr>
              <w:fldChar w:fldCharType="separate"/>
            </w:r>
            <w:r w:rsidR="00F538D8">
              <w:rPr>
                <w:webHidden/>
              </w:rPr>
              <w:t>142</w:t>
            </w:r>
            <w:r w:rsidR="005E7693">
              <w:rPr>
                <w:webHidden/>
              </w:rPr>
              <w:fldChar w:fldCharType="end"/>
            </w:r>
          </w:hyperlink>
        </w:p>
        <w:p w14:paraId="6CDCB8E5" w14:textId="287D574F" w:rsidR="005E7693" w:rsidRDefault="00000000">
          <w:pPr>
            <w:pStyle w:val="TOC1"/>
            <w:rPr>
              <w:rFonts w:asciiTheme="minorHAnsi" w:eastAsiaTheme="minorEastAsia" w:hAnsiTheme="minorHAnsi" w:cstheme="minorBidi"/>
              <w:b w:val="0"/>
              <w:kern w:val="2"/>
              <w:lang w:eastAsia="en-GB" w:bidi="ar-SA"/>
              <w14:ligatures w14:val="standardContextual"/>
            </w:rPr>
          </w:pPr>
          <w:hyperlink w:anchor="_Toc152344153" w:history="1">
            <w:r w:rsidR="005E7693" w:rsidRPr="00324C2F">
              <w:rPr>
                <w:rStyle w:val="Hyperlink"/>
              </w:rPr>
              <w:t>5</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rPr>
              <w:t>Procedure - Behaviour Testing</w:t>
            </w:r>
            <w:r w:rsidR="005E7693">
              <w:rPr>
                <w:webHidden/>
              </w:rPr>
              <w:tab/>
            </w:r>
            <w:r w:rsidR="005E7693">
              <w:rPr>
                <w:webHidden/>
              </w:rPr>
              <w:fldChar w:fldCharType="begin"/>
            </w:r>
            <w:r w:rsidR="005E7693">
              <w:rPr>
                <w:webHidden/>
              </w:rPr>
              <w:instrText xml:space="preserve"> PAGEREF _Toc152344153 \h </w:instrText>
            </w:r>
            <w:r w:rsidR="005E7693">
              <w:rPr>
                <w:webHidden/>
              </w:rPr>
            </w:r>
            <w:r w:rsidR="005E7693">
              <w:rPr>
                <w:webHidden/>
              </w:rPr>
              <w:fldChar w:fldCharType="separate"/>
            </w:r>
            <w:r w:rsidR="00F538D8">
              <w:rPr>
                <w:webHidden/>
              </w:rPr>
              <w:t>142</w:t>
            </w:r>
            <w:r w:rsidR="005E7693">
              <w:rPr>
                <w:webHidden/>
              </w:rPr>
              <w:fldChar w:fldCharType="end"/>
            </w:r>
          </w:hyperlink>
        </w:p>
        <w:p w14:paraId="6AAE1E01" w14:textId="57D29657"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54" w:history="1">
            <w:r w:rsidR="005E7693" w:rsidRPr="00324C2F">
              <w:rPr>
                <w:rStyle w:val="Hyperlink"/>
              </w:rPr>
              <w:t>5.1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General Overview</w:t>
            </w:r>
            <w:r w:rsidR="005E7693">
              <w:rPr>
                <w:webHidden/>
              </w:rPr>
              <w:tab/>
            </w:r>
            <w:r w:rsidR="005E7693">
              <w:rPr>
                <w:webHidden/>
              </w:rPr>
              <w:fldChar w:fldCharType="begin"/>
            </w:r>
            <w:r w:rsidR="005E7693">
              <w:rPr>
                <w:webHidden/>
              </w:rPr>
              <w:instrText xml:space="preserve"> PAGEREF _Toc152344154 \h </w:instrText>
            </w:r>
            <w:r w:rsidR="005E7693">
              <w:rPr>
                <w:webHidden/>
              </w:rPr>
            </w:r>
            <w:r w:rsidR="005E7693">
              <w:rPr>
                <w:webHidden/>
              </w:rPr>
              <w:fldChar w:fldCharType="separate"/>
            </w:r>
            <w:r w:rsidR="00F538D8">
              <w:rPr>
                <w:webHidden/>
              </w:rPr>
              <w:t>142</w:t>
            </w:r>
            <w:r w:rsidR="005E7693">
              <w:rPr>
                <w:webHidden/>
              </w:rPr>
              <w:fldChar w:fldCharType="end"/>
            </w:r>
          </w:hyperlink>
        </w:p>
        <w:p w14:paraId="34C1ED19" w14:textId="25668065"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55" w:history="1">
            <w:r w:rsidR="005E7693" w:rsidRPr="00324C2F">
              <w:rPr>
                <w:rStyle w:val="Hyperlink"/>
              </w:rPr>
              <w:t>5.2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VOID</w:t>
            </w:r>
            <w:r w:rsidR="005E7693">
              <w:rPr>
                <w:webHidden/>
              </w:rPr>
              <w:tab/>
            </w:r>
            <w:r w:rsidR="005E7693">
              <w:rPr>
                <w:webHidden/>
              </w:rPr>
              <w:fldChar w:fldCharType="begin"/>
            </w:r>
            <w:r w:rsidR="005E7693">
              <w:rPr>
                <w:webHidden/>
              </w:rPr>
              <w:instrText xml:space="preserve"> PAGEREF _Toc152344155 \h </w:instrText>
            </w:r>
            <w:r w:rsidR="005E7693">
              <w:rPr>
                <w:webHidden/>
              </w:rPr>
            </w:r>
            <w:r w:rsidR="005E7693">
              <w:rPr>
                <w:webHidden/>
              </w:rPr>
              <w:fldChar w:fldCharType="separate"/>
            </w:r>
            <w:r w:rsidR="00F538D8">
              <w:rPr>
                <w:webHidden/>
              </w:rPr>
              <w:t>142</w:t>
            </w:r>
            <w:r w:rsidR="005E7693">
              <w:rPr>
                <w:webHidden/>
              </w:rPr>
              <w:fldChar w:fldCharType="end"/>
            </w:r>
          </w:hyperlink>
        </w:p>
        <w:p w14:paraId="0EB19EAB" w14:textId="21E2AACB"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56" w:history="1">
            <w:r w:rsidR="005E7693" w:rsidRPr="00324C2F">
              <w:rPr>
                <w:rStyle w:val="Hyperlink"/>
              </w:rPr>
              <w:t>5.3</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VOID</w:t>
            </w:r>
            <w:r w:rsidR="005E7693">
              <w:rPr>
                <w:webHidden/>
              </w:rPr>
              <w:tab/>
            </w:r>
            <w:r w:rsidR="005E7693">
              <w:rPr>
                <w:webHidden/>
              </w:rPr>
              <w:fldChar w:fldCharType="begin"/>
            </w:r>
            <w:r w:rsidR="005E7693">
              <w:rPr>
                <w:webHidden/>
              </w:rPr>
              <w:instrText xml:space="preserve"> PAGEREF _Toc152344156 \h </w:instrText>
            </w:r>
            <w:r w:rsidR="005E7693">
              <w:rPr>
                <w:webHidden/>
              </w:rPr>
            </w:r>
            <w:r w:rsidR="005E7693">
              <w:rPr>
                <w:webHidden/>
              </w:rPr>
              <w:fldChar w:fldCharType="separate"/>
            </w:r>
            <w:r w:rsidR="00F538D8">
              <w:rPr>
                <w:webHidden/>
              </w:rPr>
              <w:t>142</w:t>
            </w:r>
            <w:r w:rsidR="005E7693">
              <w:rPr>
                <w:webHidden/>
              </w:rPr>
              <w:fldChar w:fldCharType="end"/>
            </w:r>
          </w:hyperlink>
        </w:p>
        <w:p w14:paraId="4F20BDA4" w14:textId="2A8805B9"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57" w:history="1">
            <w:r w:rsidR="005E7693" w:rsidRPr="00324C2F">
              <w:rPr>
                <w:rStyle w:val="Hyperlink"/>
              </w:rPr>
              <w:t>5.4</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Device Procedures</w:t>
            </w:r>
            <w:r w:rsidR="005E7693">
              <w:rPr>
                <w:webHidden/>
              </w:rPr>
              <w:tab/>
            </w:r>
            <w:r w:rsidR="005E7693">
              <w:rPr>
                <w:webHidden/>
              </w:rPr>
              <w:fldChar w:fldCharType="begin"/>
            </w:r>
            <w:r w:rsidR="005E7693">
              <w:rPr>
                <w:webHidden/>
              </w:rPr>
              <w:instrText xml:space="preserve"> PAGEREF _Toc152344157 \h </w:instrText>
            </w:r>
            <w:r w:rsidR="005E7693">
              <w:rPr>
                <w:webHidden/>
              </w:rPr>
            </w:r>
            <w:r w:rsidR="005E7693">
              <w:rPr>
                <w:webHidden/>
              </w:rPr>
              <w:fldChar w:fldCharType="separate"/>
            </w:r>
            <w:r w:rsidR="00F538D8">
              <w:rPr>
                <w:webHidden/>
              </w:rPr>
              <w:t>142</w:t>
            </w:r>
            <w:r w:rsidR="005E7693">
              <w:rPr>
                <w:webHidden/>
              </w:rPr>
              <w:fldChar w:fldCharType="end"/>
            </w:r>
          </w:hyperlink>
        </w:p>
        <w:p w14:paraId="36182D45" w14:textId="0826C88A"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58" w:history="1">
            <w:r w:rsidR="005E7693" w:rsidRPr="00324C2F">
              <w:rPr>
                <w:rStyle w:val="Hyperlink"/>
                <w:lang w:val="en-US"/>
              </w:rPr>
              <w:t>5.4.1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Local Profile Management - Add Profile</w:t>
            </w:r>
            <w:r w:rsidR="005E7693">
              <w:rPr>
                <w:webHidden/>
              </w:rPr>
              <w:tab/>
            </w:r>
            <w:r w:rsidR="005E7693">
              <w:rPr>
                <w:webHidden/>
              </w:rPr>
              <w:fldChar w:fldCharType="begin"/>
            </w:r>
            <w:r w:rsidR="005E7693">
              <w:rPr>
                <w:webHidden/>
              </w:rPr>
              <w:instrText xml:space="preserve"> PAGEREF _Toc152344158 \h </w:instrText>
            </w:r>
            <w:r w:rsidR="005E7693">
              <w:rPr>
                <w:webHidden/>
              </w:rPr>
            </w:r>
            <w:r w:rsidR="005E7693">
              <w:rPr>
                <w:webHidden/>
              </w:rPr>
              <w:fldChar w:fldCharType="separate"/>
            </w:r>
            <w:r w:rsidR="00F538D8">
              <w:rPr>
                <w:webHidden/>
              </w:rPr>
              <w:t>142</w:t>
            </w:r>
            <w:r w:rsidR="005E7693">
              <w:rPr>
                <w:webHidden/>
              </w:rPr>
              <w:fldChar w:fldCharType="end"/>
            </w:r>
          </w:hyperlink>
        </w:p>
        <w:p w14:paraId="588D9119" w14:textId="28EE0C8E"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59" w:history="1">
            <w:r w:rsidR="005E7693" w:rsidRPr="00324C2F">
              <w:rPr>
                <w:rStyle w:val="Hyperlink"/>
                <w:lang w:val="en-US"/>
              </w:rPr>
              <w:t>5.4.2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Local Profile Management – ListProfiles</w:t>
            </w:r>
            <w:r w:rsidR="005E7693">
              <w:rPr>
                <w:webHidden/>
              </w:rPr>
              <w:tab/>
            </w:r>
            <w:r w:rsidR="005E7693">
              <w:rPr>
                <w:webHidden/>
              </w:rPr>
              <w:fldChar w:fldCharType="begin"/>
            </w:r>
            <w:r w:rsidR="005E7693">
              <w:rPr>
                <w:webHidden/>
              </w:rPr>
              <w:instrText xml:space="preserve"> PAGEREF _Toc152344159 \h </w:instrText>
            </w:r>
            <w:r w:rsidR="005E7693">
              <w:rPr>
                <w:webHidden/>
              </w:rPr>
            </w:r>
            <w:r w:rsidR="005E7693">
              <w:rPr>
                <w:webHidden/>
              </w:rPr>
              <w:fldChar w:fldCharType="separate"/>
            </w:r>
            <w:r w:rsidR="00F538D8">
              <w:rPr>
                <w:webHidden/>
              </w:rPr>
              <w:t>168</w:t>
            </w:r>
            <w:r w:rsidR="005E7693">
              <w:rPr>
                <w:webHidden/>
              </w:rPr>
              <w:fldChar w:fldCharType="end"/>
            </w:r>
          </w:hyperlink>
        </w:p>
        <w:p w14:paraId="4A044E8A" w14:textId="5AE7EA64"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60" w:history="1">
            <w:r w:rsidR="005E7693" w:rsidRPr="00324C2F">
              <w:rPr>
                <w:rStyle w:val="Hyperlink"/>
                <w:lang w:val="en-US"/>
              </w:rPr>
              <w:t>5.4.3</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Local Profile Management - SetNickname</w:t>
            </w:r>
            <w:r w:rsidR="005E7693">
              <w:rPr>
                <w:webHidden/>
              </w:rPr>
              <w:tab/>
            </w:r>
            <w:r w:rsidR="005E7693">
              <w:rPr>
                <w:webHidden/>
              </w:rPr>
              <w:fldChar w:fldCharType="begin"/>
            </w:r>
            <w:r w:rsidR="005E7693">
              <w:rPr>
                <w:webHidden/>
              </w:rPr>
              <w:instrText xml:space="preserve"> PAGEREF _Toc152344160 \h </w:instrText>
            </w:r>
            <w:r w:rsidR="005E7693">
              <w:rPr>
                <w:webHidden/>
              </w:rPr>
            </w:r>
            <w:r w:rsidR="005E7693">
              <w:rPr>
                <w:webHidden/>
              </w:rPr>
              <w:fldChar w:fldCharType="separate"/>
            </w:r>
            <w:r w:rsidR="00F538D8">
              <w:rPr>
                <w:webHidden/>
              </w:rPr>
              <w:t>169</w:t>
            </w:r>
            <w:r w:rsidR="005E7693">
              <w:rPr>
                <w:webHidden/>
              </w:rPr>
              <w:fldChar w:fldCharType="end"/>
            </w:r>
          </w:hyperlink>
        </w:p>
        <w:p w14:paraId="2245D189" w14:textId="47C08DC5"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61" w:history="1">
            <w:r w:rsidR="005E7693" w:rsidRPr="00324C2F">
              <w:rPr>
                <w:rStyle w:val="Hyperlink"/>
                <w:lang w:val="en-US"/>
              </w:rPr>
              <w:t>5.4.4</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Local Profile Management - Delete Profile</w:t>
            </w:r>
            <w:r w:rsidR="005E7693">
              <w:rPr>
                <w:webHidden/>
              </w:rPr>
              <w:tab/>
            </w:r>
            <w:r w:rsidR="005E7693">
              <w:rPr>
                <w:webHidden/>
              </w:rPr>
              <w:fldChar w:fldCharType="begin"/>
            </w:r>
            <w:r w:rsidR="005E7693">
              <w:rPr>
                <w:webHidden/>
              </w:rPr>
              <w:instrText xml:space="preserve"> PAGEREF _Toc152344161 \h </w:instrText>
            </w:r>
            <w:r w:rsidR="005E7693">
              <w:rPr>
                <w:webHidden/>
              </w:rPr>
            </w:r>
            <w:r w:rsidR="005E7693">
              <w:rPr>
                <w:webHidden/>
              </w:rPr>
              <w:fldChar w:fldCharType="separate"/>
            </w:r>
            <w:r w:rsidR="00F538D8">
              <w:rPr>
                <w:webHidden/>
              </w:rPr>
              <w:t>172</w:t>
            </w:r>
            <w:r w:rsidR="005E7693">
              <w:rPr>
                <w:webHidden/>
              </w:rPr>
              <w:fldChar w:fldCharType="end"/>
            </w:r>
          </w:hyperlink>
        </w:p>
        <w:p w14:paraId="6B844098" w14:textId="75E553D0"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62" w:history="1">
            <w:r w:rsidR="005E7693" w:rsidRPr="00324C2F">
              <w:rPr>
                <w:rStyle w:val="Hyperlink"/>
                <w:lang w:val="en-US"/>
              </w:rPr>
              <w:t>5.4.5</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Local Profile Management - Enable Profile</w:t>
            </w:r>
            <w:r w:rsidR="005E7693">
              <w:rPr>
                <w:webHidden/>
              </w:rPr>
              <w:tab/>
            </w:r>
            <w:r w:rsidR="005E7693">
              <w:rPr>
                <w:webHidden/>
              </w:rPr>
              <w:fldChar w:fldCharType="begin"/>
            </w:r>
            <w:r w:rsidR="005E7693">
              <w:rPr>
                <w:webHidden/>
              </w:rPr>
              <w:instrText xml:space="preserve"> PAGEREF _Toc152344162 \h </w:instrText>
            </w:r>
            <w:r w:rsidR="005E7693">
              <w:rPr>
                <w:webHidden/>
              </w:rPr>
            </w:r>
            <w:r w:rsidR="005E7693">
              <w:rPr>
                <w:webHidden/>
              </w:rPr>
              <w:fldChar w:fldCharType="separate"/>
            </w:r>
            <w:r w:rsidR="00F538D8">
              <w:rPr>
                <w:webHidden/>
              </w:rPr>
              <w:t>177</w:t>
            </w:r>
            <w:r w:rsidR="005E7693">
              <w:rPr>
                <w:webHidden/>
              </w:rPr>
              <w:fldChar w:fldCharType="end"/>
            </w:r>
          </w:hyperlink>
        </w:p>
        <w:p w14:paraId="4BAF0087" w14:textId="5104A7F4"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63" w:history="1">
            <w:r w:rsidR="005E7693" w:rsidRPr="00324C2F">
              <w:rPr>
                <w:rStyle w:val="Hyperlink"/>
                <w:lang w:val="fr-FR"/>
              </w:rPr>
              <w:t>5.4.6</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fr-FR"/>
              </w:rPr>
              <w:t>Local Profile Management- Disable Profile</w:t>
            </w:r>
            <w:r w:rsidR="005E7693">
              <w:rPr>
                <w:webHidden/>
              </w:rPr>
              <w:tab/>
            </w:r>
            <w:r w:rsidR="005E7693">
              <w:rPr>
                <w:webHidden/>
              </w:rPr>
              <w:fldChar w:fldCharType="begin"/>
            </w:r>
            <w:r w:rsidR="005E7693">
              <w:rPr>
                <w:webHidden/>
              </w:rPr>
              <w:instrText xml:space="preserve"> PAGEREF _Toc152344163 \h </w:instrText>
            </w:r>
            <w:r w:rsidR="005E7693">
              <w:rPr>
                <w:webHidden/>
              </w:rPr>
            </w:r>
            <w:r w:rsidR="005E7693">
              <w:rPr>
                <w:webHidden/>
              </w:rPr>
              <w:fldChar w:fldCharType="separate"/>
            </w:r>
            <w:r w:rsidR="00F538D8">
              <w:rPr>
                <w:webHidden/>
              </w:rPr>
              <w:t>182</w:t>
            </w:r>
            <w:r w:rsidR="005E7693">
              <w:rPr>
                <w:webHidden/>
              </w:rPr>
              <w:fldChar w:fldCharType="end"/>
            </w:r>
          </w:hyperlink>
        </w:p>
        <w:p w14:paraId="13B417E2" w14:textId="79F13CA0"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64" w:history="1">
            <w:r w:rsidR="005E7693" w:rsidRPr="00324C2F">
              <w:rPr>
                <w:rStyle w:val="Hyperlink"/>
              </w:rPr>
              <w:t>5.4.7</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Local eUICC Management - Retrieve EID Process</w:t>
            </w:r>
            <w:r w:rsidR="005E7693">
              <w:rPr>
                <w:webHidden/>
              </w:rPr>
              <w:tab/>
            </w:r>
            <w:r w:rsidR="005E7693">
              <w:rPr>
                <w:webHidden/>
              </w:rPr>
              <w:fldChar w:fldCharType="begin"/>
            </w:r>
            <w:r w:rsidR="005E7693">
              <w:rPr>
                <w:webHidden/>
              </w:rPr>
              <w:instrText xml:space="preserve"> PAGEREF _Toc152344164 \h </w:instrText>
            </w:r>
            <w:r w:rsidR="005E7693">
              <w:rPr>
                <w:webHidden/>
              </w:rPr>
            </w:r>
            <w:r w:rsidR="005E7693">
              <w:rPr>
                <w:webHidden/>
              </w:rPr>
              <w:fldChar w:fldCharType="separate"/>
            </w:r>
            <w:r w:rsidR="00F538D8">
              <w:rPr>
                <w:webHidden/>
              </w:rPr>
              <w:t>185</w:t>
            </w:r>
            <w:r w:rsidR="005E7693">
              <w:rPr>
                <w:webHidden/>
              </w:rPr>
              <w:fldChar w:fldCharType="end"/>
            </w:r>
          </w:hyperlink>
        </w:p>
        <w:p w14:paraId="7F04EE99" w14:textId="0D5BB8AB"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65" w:history="1">
            <w:r w:rsidR="005E7693" w:rsidRPr="00324C2F">
              <w:rPr>
                <w:rStyle w:val="Hyperlink"/>
              </w:rPr>
              <w:t>5.4.8</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Local eUICC Management - eUICC Memory Reset Process</w:t>
            </w:r>
            <w:r w:rsidR="005E7693">
              <w:rPr>
                <w:webHidden/>
              </w:rPr>
              <w:tab/>
            </w:r>
            <w:r w:rsidR="005E7693">
              <w:rPr>
                <w:webHidden/>
              </w:rPr>
              <w:fldChar w:fldCharType="begin"/>
            </w:r>
            <w:r w:rsidR="005E7693">
              <w:rPr>
                <w:webHidden/>
              </w:rPr>
              <w:instrText xml:space="preserve"> PAGEREF _Toc152344165 \h </w:instrText>
            </w:r>
            <w:r w:rsidR="005E7693">
              <w:rPr>
                <w:webHidden/>
              </w:rPr>
            </w:r>
            <w:r w:rsidR="005E7693">
              <w:rPr>
                <w:webHidden/>
              </w:rPr>
              <w:fldChar w:fldCharType="separate"/>
            </w:r>
            <w:r w:rsidR="00F538D8">
              <w:rPr>
                <w:webHidden/>
              </w:rPr>
              <w:t>186</w:t>
            </w:r>
            <w:r w:rsidR="005E7693">
              <w:rPr>
                <w:webHidden/>
              </w:rPr>
              <w:fldChar w:fldCharType="end"/>
            </w:r>
          </w:hyperlink>
        </w:p>
        <w:p w14:paraId="7B4257F1" w14:textId="22C4CF33"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66" w:history="1">
            <w:r w:rsidR="005E7693" w:rsidRPr="00324C2F">
              <w:rPr>
                <w:rStyle w:val="Hyperlink"/>
                <w:lang w:val="en-US"/>
              </w:rPr>
              <w:t>5.4.9</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Local eUICC Management–- eUICC Test Memory Reset Process</w:t>
            </w:r>
            <w:r w:rsidR="005E7693">
              <w:rPr>
                <w:webHidden/>
              </w:rPr>
              <w:tab/>
            </w:r>
            <w:r w:rsidR="005E7693">
              <w:rPr>
                <w:webHidden/>
              </w:rPr>
              <w:fldChar w:fldCharType="begin"/>
            </w:r>
            <w:r w:rsidR="005E7693">
              <w:rPr>
                <w:webHidden/>
              </w:rPr>
              <w:instrText xml:space="preserve"> PAGEREF _Toc152344166 \h </w:instrText>
            </w:r>
            <w:r w:rsidR="005E7693">
              <w:rPr>
                <w:webHidden/>
              </w:rPr>
            </w:r>
            <w:r w:rsidR="005E7693">
              <w:rPr>
                <w:webHidden/>
              </w:rPr>
              <w:fldChar w:fldCharType="separate"/>
            </w:r>
            <w:r w:rsidR="00F538D8">
              <w:rPr>
                <w:webHidden/>
              </w:rPr>
              <w:t>193</w:t>
            </w:r>
            <w:r w:rsidR="005E7693">
              <w:rPr>
                <w:webHidden/>
              </w:rPr>
              <w:fldChar w:fldCharType="end"/>
            </w:r>
          </w:hyperlink>
        </w:p>
        <w:p w14:paraId="3B34BC33" w14:textId="01339308"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67" w:history="1">
            <w:r w:rsidR="005E7693" w:rsidRPr="00324C2F">
              <w:rPr>
                <w:rStyle w:val="Hyperlink"/>
                <w:lang w:val="en-US"/>
              </w:rPr>
              <w:t>5.4.10</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Local eUICC Management – Set/Edit Default SM-DP+ Address Process</w:t>
            </w:r>
            <w:r w:rsidR="005E7693">
              <w:rPr>
                <w:webHidden/>
              </w:rPr>
              <w:tab/>
            </w:r>
            <w:r w:rsidR="005E7693">
              <w:rPr>
                <w:webHidden/>
              </w:rPr>
              <w:fldChar w:fldCharType="begin"/>
            </w:r>
            <w:r w:rsidR="005E7693">
              <w:rPr>
                <w:webHidden/>
              </w:rPr>
              <w:instrText xml:space="preserve"> PAGEREF _Toc152344167 \h </w:instrText>
            </w:r>
            <w:r w:rsidR="005E7693">
              <w:rPr>
                <w:webHidden/>
              </w:rPr>
            </w:r>
            <w:r w:rsidR="005E7693">
              <w:rPr>
                <w:webHidden/>
              </w:rPr>
              <w:fldChar w:fldCharType="separate"/>
            </w:r>
            <w:r w:rsidR="00F538D8">
              <w:rPr>
                <w:webHidden/>
              </w:rPr>
              <w:t>193</w:t>
            </w:r>
            <w:r w:rsidR="005E7693">
              <w:rPr>
                <w:webHidden/>
              </w:rPr>
              <w:fldChar w:fldCharType="end"/>
            </w:r>
          </w:hyperlink>
        </w:p>
        <w:p w14:paraId="7124CFE9" w14:textId="2F5D50C7"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68" w:history="1">
            <w:r w:rsidR="005E7693" w:rsidRPr="00324C2F">
              <w:rPr>
                <w:rStyle w:val="Hyperlink"/>
                <w:lang w:val="en-US"/>
              </w:rPr>
              <w:t>5.4.11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Device Power On – Profile Discovery</w:t>
            </w:r>
            <w:r w:rsidR="005E7693">
              <w:rPr>
                <w:webHidden/>
              </w:rPr>
              <w:tab/>
            </w:r>
            <w:r w:rsidR="005E7693">
              <w:rPr>
                <w:webHidden/>
              </w:rPr>
              <w:fldChar w:fldCharType="begin"/>
            </w:r>
            <w:r w:rsidR="005E7693">
              <w:rPr>
                <w:webHidden/>
              </w:rPr>
              <w:instrText xml:space="preserve"> PAGEREF _Toc152344168 \h </w:instrText>
            </w:r>
            <w:r w:rsidR="005E7693">
              <w:rPr>
                <w:webHidden/>
              </w:rPr>
            </w:r>
            <w:r w:rsidR="005E7693">
              <w:rPr>
                <w:webHidden/>
              </w:rPr>
              <w:fldChar w:fldCharType="separate"/>
            </w:r>
            <w:r w:rsidR="00F538D8">
              <w:rPr>
                <w:webHidden/>
              </w:rPr>
              <w:t>196</w:t>
            </w:r>
            <w:r w:rsidR="005E7693">
              <w:rPr>
                <w:webHidden/>
              </w:rPr>
              <w:fldChar w:fldCharType="end"/>
            </w:r>
          </w:hyperlink>
        </w:p>
        <w:p w14:paraId="2C490040" w14:textId="13500762"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69" w:history="1">
            <w:r w:rsidR="005E7693" w:rsidRPr="00324C2F">
              <w:rPr>
                <w:rStyle w:val="Hyperlink"/>
                <w:lang w:val="en-US"/>
              </w:rPr>
              <w:t>5.4.12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RPM Command Execution - Enable Profile</w:t>
            </w:r>
            <w:r w:rsidR="005E7693">
              <w:rPr>
                <w:webHidden/>
              </w:rPr>
              <w:tab/>
            </w:r>
            <w:r w:rsidR="005E7693">
              <w:rPr>
                <w:webHidden/>
              </w:rPr>
              <w:fldChar w:fldCharType="begin"/>
            </w:r>
            <w:r w:rsidR="005E7693">
              <w:rPr>
                <w:webHidden/>
              </w:rPr>
              <w:instrText xml:space="preserve"> PAGEREF _Toc152344169 \h </w:instrText>
            </w:r>
            <w:r w:rsidR="005E7693">
              <w:rPr>
                <w:webHidden/>
              </w:rPr>
            </w:r>
            <w:r w:rsidR="005E7693">
              <w:rPr>
                <w:webHidden/>
              </w:rPr>
              <w:fldChar w:fldCharType="separate"/>
            </w:r>
            <w:r w:rsidR="00F538D8">
              <w:rPr>
                <w:webHidden/>
              </w:rPr>
              <w:t>199</w:t>
            </w:r>
            <w:r w:rsidR="005E7693">
              <w:rPr>
                <w:webHidden/>
              </w:rPr>
              <w:fldChar w:fldCharType="end"/>
            </w:r>
          </w:hyperlink>
        </w:p>
        <w:p w14:paraId="079B7297" w14:textId="00402E24"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70" w:history="1">
            <w:r w:rsidR="005E7693" w:rsidRPr="00324C2F">
              <w:rPr>
                <w:rStyle w:val="Hyperlink"/>
                <w:lang w:val="en-US"/>
              </w:rPr>
              <w:t>5.4.13</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RPM Command Execution - Disable Profile</w:t>
            </w:r>
            <w:r w:rsidR="005E7693">
              <w:rPr>
                <w:webHidden/>
              </w:rPr>
              <w:tab/>
            </w:r>
            <w:r w:rsidR="005E7693">
              <w:rPr>
                <w:webHidden/>
              </w:rPr>
              <w:fldChar w:fldCharType="begin"/>
            </w:r>
            <w:r w:rsidR="005E7693">
              <w:rPr>
                <w:webHidden/>
              </w:rPr>
              <w:instrText xml:space="preserve"> PAGEREF _Toc152344170 \h </w:instrText>
            </w:r>
            <w:r w:rsidR="005E7693">
              <w:rPr>
                <w:webHidden/>
              </w:rPr>
            </w:r>
            <w:r w:rsidR="005E7693">
              <w:rPr>
                <w:webHidden/>
              </w:rPr>
              <w:fldChar w:fldCharType="separate"/>
            </w:r>
            <w:r w:rsidR="00F538D8">
              <w:rPr>
                <w:webHidden/>
              </w:rPr>
              <w:t>203</w:t>
            </w:r>
            <w:r w:rsidR="005E7693">
              <w:rPr>
                <w:webHidden/>
              </w:rPr>
              <w:fldChar w:fldCharType="end"/>
            </w:r>
          </w:hyperlink>
        </w:p>
        <w:p w14:paraId="7187CE70" w14:textId="044D6857"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71" w:history="1">
            <w:r w:rsidR="005E7693" w:rsidRPr="00324C2F">
              <w:rPr>
                <w:rStyle w:val="Hyperlink"/>
                <w:lang w:val="en-US"/>
              </w:rPr>
              <w:t>5.4.14</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RPM Command Execution - Delete Profile</w:t>
            </w:r>
            <w:r w:rsidR="005E7693">
              <w:rPr>
                <w:webHidden/>
              </w:rPr>
              <w:tab/>
            </w:r>
            <w:r w:rsidR="005E7693">
              <w:rPr>
                <w:webHidden/>
              </w:rPr>
              <w:fldChar w:fldCharType="begin"/>
            </w:r>
            <w:r w:rsidR="005E7693">
              <w:rPr>
                <w:webHidden/>
              </w:rPr>
              <w:instrText xml:space="preserve"> PAGEREF _Toc152344171 \h </w:instrText>
            </w:r>
            <w:r w:rsidR="005E7693">
              <w:rPr>
                <w:webHidden/>
              </w:rPr>
            </w:r>
            <w:r w:rsidR="005E7693">
              <w:rPr>
                <w:webHidden/>
              </w:rPr>
              <w:fldChar w:fldCharType="separate"/>
            </w:r>
            <w:r w:rsidR="00F538D8">
              <w:rPr>
                <w:webHidden/>
              </w:rPr>
              <w:t>208</w:t>
            </w:r>
            <w:r w:rsidR="005E7693">
              <w:rPr>
                <w:webHidden/>
              </w:rPr>
              <w:fldChar w:fldCharType="end"/>
            </w:r>
          </w:hyperlink>
        </w:p>
        <w:p w14:paraId="020798C0" w14:textId="6650ADEB"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72" w:history="1">
            <w:r w:rsidR="005E7693" w:rsidRPr="00324C2F">
              <w:rPr>
                <w:rStyle w:val="Hyperlink"/>
                <w:lang w:val="en-US"/>
              </w:rPr>
              <w:t>5.4.15</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RPM Command Execution – List Profile Info</w:t>
            </w:r>
            <w:r w:rsidR="005E7693">
              <w:rPr>
                <w:webHidden/>
              </w:rPr>
              <w:tab/>
            </w:r>
            <w:r w:rsidR="005E7693">
              <w:rPr>
                <w:webHidden/>
              </w:rPr>
              <w:fldChar w:fldCharType="begin"/>
            </w:r>
            <w:r w:rsidR="005E7693">
              <w:rPr>
                <w:webHidden/>
              </w:rPr>
              <w:instrText xml:space="preserve"> PAGEREF _Toc152344172 \h </w:instrText>
            </w:r>
            <w:r w:rsidR="005E7693">
              <w:rPr>
                <w:webHidden/>
              </w:rPr>
            </w:r>
            <w:r w:rsidR="005E7693">
              <w:rPr>
                <w:webHidden/>
              </w:rPr>
              <w:fldChar w:fldCharType="separate"/>
            </w:r>
            <w:r w:rsidR="00F538D8">
              <w:rPr>
                <w:webHidden/>
              </w:rPr>
              <w:t>213</w:t>
            </w:r>
            <w:r w:rsidR="005E7693">
              <w:rPr>
                <w:webHidden/>
              </w:rPr>
              <w:fldChar w:fldCharType="end"/>
            </w:r>
          </w:hyperlink>
        </w:p>
        <w:p w14:paraId="787BAD2D" w14:textId="168F2661"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73" w:history="1">
            <w:r w:rsidR="005E7693" w:rsidRPr="00324C2F">
              <w:rPr>
                <w:rStyle w:val="Hyperlink"/>
                <w:lang w:val="en-US"/>
              </w:rPr>
              <w:t>5.4.16</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en-US"/>
              </w:rPr>
              <w:t>RPM Command Execution – Update Metadata</w:t>
            </w:r>
            <w:r w:rsidR="005E7693">
              <w:rPr>
                <w:webHidden/>
              </w:rPr>
              <w:tab/>
            </w:r>
            <w:r w:rsidR="005E7693">
              <w:rPr>
                <w:webHidden/>
              </w:rPr>
              <w:fldChar w:fldCharType="begin"/>
            </w:r>
            <w:r w:rsidR="005E7693">
              <w:rPr>
                <w:webHidden/>
              </w:rPr>
              <w:instrText xml:space="preserve"> PAGEREF _Toc152344173 \h </w:instrText>
            </w:r>
            <w:r w:rsidR="005E7693">
              <w:rPr>
                <w:webHidden/>
              </w:rPr>
            </w:r>
            <w:r w:rsidR="005E7693">
              <w:rPr>
                <w:webHidden/>
              </w:rPr>
              <w:fldChar w:fldCharType="separate"/>
            </w:r>
            <w:r w:rsidR="00F538D8">
              <w:rPr>
                <w:webHidden/>
              </w:rPr>
              <w:t>221</w:t>
            </w:r>
            <w:r w:rsidR="005E7693">
              <w:rPr>
                <w:webHidden/>
              </w:rPr>
              <w:fldChar w:fldCharType="end"/>
            </w:r>
          </w:hyperlink>
        </w:p>
        <w:p w14:paraId="3BAF96BB" w14:textId="3DDDE65C" w:rsidR="005E7693" w:rsidRDefault="00000000">
          <w:pPr>
            <w:pStyle w:val="TOC1"/>
            <w:rPr>
              <w:rFonts w:asciiTheme="minorHAnsi" w:eastAsiaTheme="minorEastAsia" w:hAnsiTheme="minorHAnsi" w:cstheme="minorBidi"/>
              <w:b w:val="0"/>
              <w:kern w:val="2"/>
              <w:lang w:eastAsia="en-GB" w:bidi="ar-SA"/>
              <w14:ligatures w14:val="standardContextual"/>
            </w:rPr>
          </w:pPr>
          <w:hyperlink w:anchor="_Toc152344174" w:history="1">
            <w:r w:rsidR="005E7693" w:rsidRPr="00324C2F">
              <w:rPr>
                <w:rStyle w:val="Hyperlink"/>
                <w14:scene3d>
                  <w14:camera w14:prst="orthographicFront"/>
                  <w14:lightRig w14:rig="threePt" w14:dir="t">
                    <w14:rot w14:lat="0" w14:lon="0" w14:rev="0"/>
                  </w14:lightRig>
                </w14:scene3d>
              </w:rPr>
              <w:t>6</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rPr>
              <w:t>VOID</w:t>
            </w:r>
            <w:r w:rsidR="005E7693">
              <w:rPr>
                <w:webHidden/>
              </w:rPr>
              <w:tab/>
            </w:r>
            <w:r w:rsidR="005E7693">
              <w:rPr>
                <w:webHidden/>
              </w:rPr>
              <w:fldChar w:fldCharType="begin"/>
            </w:r>
            <w:r w:rsidR="005E7693">
              <w:rPr>
                <w:webHidden/>
              </w:rPr>
              <w:instrText xml:space="preserve"> PAGEREF _Toc152344174 \h </w:instrText>
            </w:r>
            <w:r w:rsidR="005E7693">
              <w:rPr>
                <w:webHidden/>
              </w:rPr>
            </w:r>
            <w:r w:rsidR="005E7693">
              <w:rPr>
                <w:webHidden/>
              </w:rPr>
              <w:fldChar w:fldCharType="separate"/>
            </w:r>
            <w:r w:rsidR="00F538D8">
              <w:rPr>
                <w:webHidden/>
              </w:rPr>
              <w:t>225</w:t>
            </w:r>
            <w:r w:rsidR="005E7693">
              <w:rPr>
                <w:webHidden/>
              </w:rPr>
              <w:fldChar w:fldCharType="end"/>
            </w:r>
          </w:hyperlink>
        </w:p>
        <w:p w14:paraId="5A364665" w14:textId="68D25F70" w:rsidR="005E7693" w:rsidRDefault="00000000">
          <w:pPr>
            <w:pStyle w:val="TOC1"/>
            <w:rPr>
              <w:rFonts w:asciiTheme="minorHAnsi" w:eastAsiaTheme="minorEastAsia" w:hAnsiTheme="minorHAnsi" w:cstheme="minorBidi"/>
              <w:b w:val="0"/>
              <w:kern w:val="2"/>
              <w:lang w:eastAsia="en-GB" w:bidi="ar-SA"/>
              <w14:ligatures w14:val="standardContextual"/>
            </w:rPr>
          </w:pPr>
          <w:hyperlink w:anchor="_Toc152344175" w:history="1">
            <w:r w:rsidR="005E7693" w:rsidRPr="00324C2F">
              <w:rPr>
                <w:rStyle w:val="Hyperlink"/>
              </w:rPr>
              <w:t>7</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rPr>
              <w:t>VOID</w:t>
            </w:r>
            <w:r w:rsidR="005E7693">
              <w:rPr>
                <w:webHidden/>
              </w:rPr>
              <w:tab/>
            </w:r>
            <w:r w:rsidR="005E7693">
              <w:rPr>
                <w:webHidden/>
              </w:rPr>
              <w:fldChar w:fldCharType="begin"/>
            </w:r>
            <w:r w:rsidR="005E7693">
              <w:rPr>
                <w:webHidden/>
              </w:rPr>
              <w:instrText xml:space="preserve"> PAGEREF _Toc152344175 \h </w:instrText>
            </w:r>
            <w:r w:rsidR="005E7693">
              <w:rPr>
                <w:webHidden/>
              </w:rPr>
            </w:r>
            <w:r w:rsidR="005E7693">
              <w:rPr>
                <w:webHidden/>
              </w:rPr>
              <w:fldChar w:fldCharType="separate"/>
            </w:r>
            <w:r w:rsidR="00F538D8">
              <w:rPr>
                <w:webHidden/>
              </w:rPr>
              <w:t>225</w:t>
            </w:r>
            <w:r w:rsidR="005E7693">
              <w:rPr>
                <w:webHidden/>
              </w:rPr>
              <w:fldChar w:fldCharType="end"/>
            </w:r>
          </w:hyperlink>
        </w:p>
        <w:p w14:paraId="6F376EF3" w14:textId="5F39B8E9" w:rsidR="005E7693"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4176" w:history="1">
            <w:r w:rsidR="005E7693" w:rsidRPr="00324C2F">
              <w:rPr>
                <w:rStyle w:val="Hyperlink"/>
                <w:lang w:val="fr-FR"/>
              </w:rPr>
              <w:t>Annex A</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lang w:val="fr-FR"/>
              </w:rPr>
              <w:t>Constants</w:t>
            </w:r>
            <w:r w:rsidR="005E7693">
              <w:rPr>
                <w:webHidden/>
              </w:rPr>
              <w:tab/>
            </w:r>
            <w:r w:rsidR="005E7693">
              <w:rPr>
                <w:webHidden/>
              </w:rPr>
              <w:fldChar w:fldCharType="begin"/>
            </w:r>
            <w:r w:rsidR="005E7693">
              <w:rPr>
                <w:webHidden/>
              </w:rPr>
              <w:instrText xml:space="preserve"> PAGEREF _Toc152344176 \h </w:instrText>
            </w:r>
            <w:r w:rsidR="005E7693">
              <w:rPr>
                <w:webHidden/>
              </w:rPr>
            </w:r>
            <w:r w:rsidR="005E7693">
              <w:rPr>
                <w:webHidden/>
              </w:rPr>
              <w:fldChar w:fldCharType="separate"/>
            </w:r>
            <w:r w:rsidR="00F538D8">
              <w:rPr>
                <w:webHidden/>
              </w:rPr>
              <w:t>226</w:t>
            </w:r>
            <w:r w:rsidR="005E7693">
              <w:rPr>
                <w:webHidden/>
              </w:rPr>
              <w:fldChar w:fldCharType="end"/>
            </w:r>
          </w:hyperlink>
        </w:p>
        <w:p w14:paraId="3CA84D73" w14:textId="408F1B1C"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77" w:history="1">
            <w:r w:rsidR="005E7693" w:rsidRPr="00324C2F">
              <w:rPr>
                <w:rStyle w:val="Hyperlink"/>
              </w:rPr>
              <w:t>A.1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Generic Constants</w:t>
            </w:r>
            <w:r w:rsidR="005E7693">
              <w:rPr>
                <w:webHidden/>
              </w:rPr>
              <w:tab/>
            </w:r>
            <w:r w:rsidR="005E7693">
              <w:rPr>
                <w:webHidden/>
              </w:rPr>
              <w:fldChar w:fldCharType="begin"/>
            </w:r>
            <w:r w:rsidR="005E7693">
              <w:rPr>
                <w:webHidden/>
              </w:rPr>
              <w:instrText xml:space="preserve"> PAGEREF _Toc152344177 \h </w:instrText>
            </w:r>
            <w:r w:rsidR="005E7693">
              <w:rPr>
                <w:webHidden/>
              </w:rPr>
            </w:r>
            <w:r w:rsidR="005E7693">
              <w:rPr>
                <w:webHidden/>
              </w:rPr>
              <w:fldChar w:fldCharType="separate"/>
            </w:r>
            <w:r w:rsidR="00F538D8">
              <w:rPr>
                <w:webHidden/>
              </w:rPr>
              <w:t>226</w:t>
            </w:r>
            <w:r w:rsidR="005E7693">
              <w:rPr>
                <w:webHidden/>
              </w:rPr>
              <w:fldChar w:fldCharType="end"/>
            </w:r>
          </w:hyperlink>
        </w:p>
        <w:p w14:paraId="1FB00148" w14:textId="7326E135"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78" w:history="1">
            <w:r w:rsidR="005E7693" w:rsidRPr="00324C2F">
              <w:rPr>
                <w:rStyle w:val="Hyperlink"/>
                <w:rFonts w:cs="Arial"/>
              </w:rPr>
              <w:t>A.2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Test Certificates and Test Keys</w:t>
            </w:r>
            <w:r w:rsidR="005E7693">
              <w:rPr>
                <w:webHidden/>
              </w:rPr>
              <w:tab/>
            </w:r>
            <w:r w:rsidR="005E7693">
              <w:rPr>
                <w:webHidden/>
              </w:rPr>
              <w:fldChar w:fldCharType="begin"/>
            </w:r>
            <w:r w:rsidR="005E7693">
              <w:rPr>
                <w:webHidden/>
              </w:rPr>
              <w:instrText xml:space="preserve"> PAGEREF _Toc152344178 \h </w:instrText>
            </w:r>
            <w:r w:rsidR="005E7693">
              <w:rPr>
                <w:webHidden/>
              </w:rPr>
            </w:r>
            <w:r w:rsidR="005E7693">
              <w:rPr>
                <w:webHidden/>
              </w:rPr>
              <w:fldChar w:fldCharType="separate"/>
            </w:r>
            <w:r w:rsidR="00F538D8">
              <w:rPr>
                <w:webHidden/>
              </w:rPr>
              <w:t>238</w:t>
            </w:r>
            <w:r w:rsidR="005E7693">
              <w:rPr>
                <w:webHidden/>
              </w:rPr>
              <w:fldChar w:fldCharType="end"/>
            </w:r>
          </w:hyperlink>
        </w:p>
        <w:p w14:paraId="3E2DEC17" w14:textId="0B0F45A6" w:rsidR="005E7693"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4179" w:history="1">
            <w:r w:rsidR="005E7693" w:rsidRPr="00324C2F">
              <w:rPr>
                <w:rStyle w:val="Hyperlink"/>
              </w:rPr>
              <w:t>Annex B</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rPr>
              <w:t>Dynamic Content</w:t>
            </w:r>
            <w:r w:rsidR="005E7693">
              <w:rPr>
                <w:webHidden/>
              </w:rPr>
              <w:tab/>
            </w:r>
            <w:r w:rsidR="005E7693">
              <w:rPr>
                <w:webHidden/>
              </w:rPr>
              <w:fldChar w:fldCharType="begin"/>
            </w:r>
            <w:r w:rsidR="005E7693">
              <w:rPr>
                <w:webHidden/>
              </w:rPr>
              <w:instrText xml:space="preserve"> PAGEREF _Toc152344179 \h </w:instrText>
            </w:r>
            <w:r w:rsidR="005E7693">
              <w:rPr>
                <w:webHidden/>
              </w:rPr>
            </w:r>
            <w:r w:rsidR="005E7693">
              <w:rPr>
                <w:webHidden/>
              </w:rPr>
              <w:fldChar w:fldCharType="separate"/>
            </w:r>
            <w:r w:rsidR="00F538D8">
              <w:rPr>
                <w:webHidden/>
              </w:rPr>
              <w:t>242</w:t>
            </w:r>
            <w:r w:rsidR="005E7693">
              <w:rPr>
                <w:webHidden/>
              </w:rPr>
              <w:fldChar w:fldCharType="end"/>
            </w:r>
          </w:hyperlink>
        </w:p>
        <w:p w14:paraId="02C70C65" w14:textId="7DA52666" w:rsidR="005E7693"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4180" w:history="1">
            <w:r w:rsidR="005E7693" w:rsidRPr="00324C2F">
              <w:rPr>
                <w:rStyle w:val="Hyperlink"/>
              </w:rPr>
              <w:t>Annex C</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rPr>
              <w:t>Methods And Procedures</w:t>
            </w:r>
            <w:r w:rsidR="005E7693">
              <w:rPr>
                <w:webHidden/>
              </w:rPr>
              <w:tab/>
            </w:r>
            <w:r w:rsidR="005E7693">
              <w:rPr>
                <w:webHidden/>
              </w:rPr>
              <w:fldChar w:fldCharType="begin"/>
            </w:r>
            <w:r w:rsidR="005E7693">
              <w:rPr>
                <w:webHidden/>
              </w:rPr>
              <w:instrText xml:space="preserve"> PAGEREF _Toc152344180 \h </w:instrText>
            </w:r>
            <w:r w:rsidR="005E7693">
              <w:rPr>
                <w:webHidden/>
              </w:rPr>
            </w:r>
            <w:r w:rsidR="005E7693">
              <w:rPr>
                <w:webHidden/>
              </w:rPr>
              <w:fldChar w:fldCharType="separate"/>
            </w:r>
            <w:r w:rsidR="00F538D8">
              <w:rPr>
                <w:webHidden/>
              </w:rPr>
              <w:t>255</w:t>
            </w:r>
            <w:r w:rsidR="005E7693">
              <w:rPr>
                <w:webHidden/>
              </w:rPr>
              <w:fldChar w:fldCharType="end"/>
            </w:r>
          </w:hyperlink>
        </w:p>
        <w:p w14:paraId="29333098" w14:textId="1595A92C"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81" w:history="1">
            <w:r w:rsidR="005E7693" w:rsidRPr="00324C2F">
              <w:rPr>
                <w:rStyle w:val="Hyperlink"/>
              </w:rPr>
              <w:t>C.1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Methods</w:t>
            </w:r>
            <w:r w:rsidR="005E7693">
              <w:rPr>
                <w:webHidden/>
              </w:rPr>
              <w:tab/>
            </w:r>
            <w:r w:rsidR="005E7693">
              <w:rPr>
                <w:webHidden/>
              </w:rPr>
              <w:fldChar w:fldCharType="begin"/>
            </w:r>
            <w:r w:rsidR="005E7693">
              <w:rPr>
                <w:webHidden/>
              </w:rPr>
              <w:instrText xml:space="preserve"> PAGEREF _Toc152344181 \h </w:instrText>
            </w:r>
            <w:r w:rsidR="005E7693">
              <w:rPr>
                <w:webHidden/>
              </w:rPr>
            </w:r>
            <w:r w:rsidR="005E7693">
              <w:rPr>
                <w:webHidden/>
              </w:rPr>
              <w:fldChar w:fldCharType="separate"/>
            </w:r>
            <w:r w:rsidR="00F538D8">
              <w:rPr>
                <w:webHidden/>
              </w:rPr>
              <w:t>255</w:t>
            </w:r>
            <w:r w:rsidR="005E7693">
              <w:rPr>
                <w:webHidden/>
              </w:rPr>
              <w:fldChar w:fldCharType="end"/>
            </w:r>
          </w:hyperlink>
        </w:p>
        <w:p w14:paraId="2BDC1003" w14:textId="559D8FA2"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82" w:history="1">
            <w:r w:rsidR="005E7693" w:rsidRPr="00324C2F">
              <w:rPr>
                <w:rStyle w:val="Hyperlink"/>
              </w:rPr>
              <w:t>C.2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Procedures</w:t>
            </w:r>
            <w:r w:rsidR="005E7693">
              <w:rPr>
                <w:webHidden/>
              </w:rPr>
              <w:tab/>
            </w:r>
            <w:r w:rsidR="005E7693">
              <w:rPr>
                <w:webHidden/>
              </w:rPr>
              <w:fldChar w:fldCharType="begin"/>
            </w:r>
            <w:r w:rsidR="005E7693">
              <w:rPr>
                <w:webHidden/>
              </w:rPr>
              <w:instrText xml:space="preserve"> PAGEREF _Toc152344182 \h </w:instrText>
            </w:r>
            <w:r w:rsidR="005E7693">
              <w:rPr>
                <w:webHidden/>
              </w:rPr>
            </w:r>
            <w:r w:rsidR="005E7693">
              <w:rPr>
                <w:webHidden/>
              </w:rPr>
              <w:fldChar w:fldCharType="separate"/>
            </w:r>
            <w:r w:rsidR="00F538D8">
              <w:rPr>
                <w:webHidden/>
              </w:rPr>
              <w:t>274</w:t>
            </w:r>
            <w:r w:rsidR="005E7693">
              <w:rPr>
                <w:webHidden/>
              </w:rPr>
              <w:fldChar w:fldCharType="end"/>
            </w:r>
          </w:hyperlink>
        </w:p>
        <w:p w14:paraId="345F16F0" w14:textId="38080F53" w:rsidR="005E7693"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4183" w:history="1">
            <w:r w:rsidR="005E7693" w:rsidRPr="00324C2F">
              <w:rPr>
                <w:rStyle w:val="Hyperlink"/>
              </w:rPr>
              <w:t>Annex D</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rPr>
              <w:t>Commands And Responses</w:t>
            </w:r>
            <w:r w:rsidR="005E7693">
              <w:rPr>
                <w:webHidden/>
              </w:rPr>
              <w:tab/>
            </w:r>
            <w:r w:rsidR="005E7693">
              <w:rPr>
                <w:webHidden/>
              </w:rPr>
              <w:fldChar w:fldCharType="begin"/>
            </w:r>
            <w:r w:rsidR="005E7693">
              <w:rPr>
                <w:webHidden/>
              </w:rPr>
              <w:instrText xml:space="preserve"> PAGEREF _Toc152344183 \h </w:instrText>
            </w:r>
            <w:r w:rsidR="005E7693">
              <w:rPr>
                <w:webHidden/>
              </w:rPr>
            </w:r>
            <w:r w:rsidR="005E7693">
              <w:rPr>
                <w:webHidden/>
              </w:rPr>
              <w:fldChar w:fldCharType="separate"/>
            </w:r>
            <w:r w:rsidR="00F538D8">
              <w:rPr>
                <w:webHidden/>
              </w:rPr>
              <w:t>294</w:t>
            </w:r>
            <w:r w:rsidR="005E7693">
              <w:rPr>
                <w:webHidden/>
              </w:rPr>
              <w:fldChar w:fldCharType="end"/>
            </w:r>
          </w:hyperlink>
        </w:p>
        <w:p w14:paraId="3EFFB27B" w14:textId="5690CE97"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84" w:history="1">
            <w:r w:rsidR="005E7693" w:rsidRPr="00324C2F">
              <w:rPr>
                <w:rStyle w:val="Hyperlink"/>
              </w:rPr>
              <w:t>D.1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ES8+ Requests And Responses</w:t>
            </w:r>
            <w:r w:rsidR="005E7693">
              <w:rPr>
                <w:webHidden/>
              </w:rPr>
              <w:tab/>
            </w:r>
            <w:r w:rsidR="005E7693">
              <w:rPr>
                <w:webHidden/>
              </w:rPr>
              <w:fldChar w:fldCharType="begin"/>
            </w:r>
            <w:r w:rsidR="005E7693">
              <w:rPr>
                <w:webHidden/>
              </w:rPr>
              <w:instrText xml:space="preserve"> PAGEREF _Toc152344184 \h </w:instrText>
            </w:r>
            <w:r w:rsidR="005E7693">
              <w:rPr>
                <w:webHidden/>
              </w:rPr>
            </w:r>
            <w:r w:rsidR="005E7693">
              <w:rPr>
                <w:webHidden/>
              </w:rPr>
              <w:fldChar w:fldCharType="separate"/>
            </w:r>
            <w:r w:rsidR="00F538D8">
              <w:rPr>
                <w:webHidden/>
              </w:rPr>
              <w:t>294</w:t>
            </w:r>
            <w:r w:rsidR="005E7693">
              <w:rPr>
                <w:webHidden/>
              </w:rPr>
              <w:fldChar w:fldCharType="end"/>
            </w:r>
          </w:hyperlink>
        </w:p>
        <w:p w14:paraId="726EE27C" w14:textId="4FF3CB8C"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85" w:history="1">
            <w:r w:rsidR="005E7693" w:rsidRPr="00324C2F">
              <w:rPr>
                <w:rStyle w:val="Hyperlink"/>
              </w:rPr>
              <w:t>D.1.1 ES8+ Requests</w:t>
            </w:r>
            <w:r w:rsidR="005E7693">
              <w:rPr>
                <w:webHidden/>
              </w:rPr>
              <w:tab/>
            </w:r>
            <w:r w:rsidR="005E7693">
              <w:rPr>
                <w:webHidden/>
              </w:rPr>
              <w:fldChar w:fldCharType="begin"/>
            </w:r>
            <w:r w:rsidR="005E7693">
              <w:rPr>
                <w:webHidden/>
              </w:rPr>
              <w:instrText xml:space="preserve"> PAGEREF _Toc152344185 \h </w:instrText>
            </w:r>
            <w:r w:rsidR="005E7693">
              <w:rPr>
                <w:webHidden/>
              </w:rPr>
            </w:r>
            <w:r w:rsidR="005E7693">
              <w:rPr>
                <w:webHidden/>
              </w:rPr>
              <w:fldChar w:fldCharType="separate"/>
            </w:r>
            <w:r w:rsidR="00F538D8">
              <w:rPr>
                <w:webHidden/>
              </w:rPr>
              <w:t>294</w:t>
            </w:r>
            <w:r w:rsidR="005E7693">
              <w:rPr>
                <w:webHidden/>
              </w:rPr>
              <w:fldChar w:fldCharType="end"/>
            </w:r>
          </w:hyperlink>
        </w:p>
        <w:p w14:paraId="22F3AC08" w14:textId="34BA259F"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86" w:history="1">
            <w:r w:rsidR="005E7693" w:rsidRPr="00324C2F">
              <w:rPr>
                <w:rStyle w:val="Hyperlink"/>
              </w:rPr>
              <w:t>D.2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ES9+ Requests And Responses</w:t>
            </w:r>
            <w:r w:rsidR="005E7693">
              <w:rPr>
                <w:webHidden/>
              </w:rPr>
              <w:tab/>
            </w:r>
            <w:r w:rsidR="005E7693">
              <w:rPr>
                <w:webHidden/>
              </w:rPr>
              <w:fldChar w:fldCharType="begin"/>
            </w:r>
            <w:r w:rsidR="005E7693">
              <w:rPr>
                <w:webHidden/>
              </w:rPr>
              <w:instrText xml:space="preserve"> PAGEREF _Toc152344186 \h </w:instrText>
            </w:r>
            <w:r w:rsidR="005E7693">
              <w:rPr>
                <w:webHidden/>
              </w:rPr>
            </w:r>
            <w:r w:rsidR="005E7693">
              <w:rPr>
                <w:webHidden/>
              </w:rPr>
              <w:fldChar w:fldCharType="separate"/>
            </w:r>
            <w:r w:rsidR="00F538D8">
              <w:rPr>
                <w:webHidden/>
              </w:rPr>
              <w:t>324</w:t>
            </w:r>
            <w:r w:rsidR="005E7693">
              <w:rPr>
                <w:webHidden/>
              </w:rPr>
              <w:fldChar w:fldCharType="end"/>
            </w:r>
          </w:hyperlink>
        </w:p>
        <w:p w14:paraId="791B617B" w14:textId="5743AFA0"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87" w:history="1">
            <w:r w:rsidR="005E7693" w:rsidRPr="00324C2F">
              <w:rPr>
                <w:rStyle w:val="Hyperlink"/>
              </w:rPr>
              <w:t>D.2.1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ES9+ Requests</w:t>
            </w:r>
            <w:r w:rsidR="005E7693">
              <w:rPr>
                <w:webHidden/>
              </w:rPr>
              <w:tab/>
            </w:r>
            <w:r w:rsidR="005E7693">
              <w:rPr>
                <w:webHidden/>
              </w:rPr>
              <w:fldChar w:fldCharType="begin"/>
            </w:r>
            <w:r w:rsidR="005E7693">
              <w:rPr>
                <w:webHidden/>
              </w:rPr>
              <w:instrText xml:space="preserve"> PAGEREF _Toc152344187 \h </w:instrText>
            </w:r>
            <w:r w:rsidR="005E7693">
              <w:rPr>
                <w:webHidden/>
              </w:rPr>
            </w:r>
            <w:r w:rsidR="005E7693">
              <w:rPr>
                <w:webHidden/>
              </w:rPr>
              <w:fldChar w:fldCharType="separate"/>
            </w:r>
            <w:r w:rsidR="00F538D8">
              <w:rPr>
                <w:webHidden/>
              </w:rPr>
              <w:t>324</w:t>
            </w:r>
            <w:r w:rsidR="005E7693">
              <w:rPr>
                <w:webHidden/>
              </w:rPr>
              <w:fldChar w:fldCharType="end"/>
            </w:r>
          </w:hyperlink>
        </w:p>
        <w:p w14:paraId="2A779CD4" w14:textId="7E106E52"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88" w:history="1">
            <w:r w:rsidR="005E7693" w:rsidRPr="00324C2F">
              <w:rPr>
                <w:rStyle w:val="Hyperlink"/>
              </w:rPr>
              <w:t>D.2.2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ES9+ Responses</w:t>
            </w:r>
            <w:r w:rsidR="005E7693">
              <w:rPr>
                <w:webHidden/>
              </w:rPr>
              <w:tab/>
            </w:r>
            <w:r w:rsidR="005E7693">
              <w:rPr>
                <w:webHidden/>
              </w:rPr>
              <w:fldChar w:fldCharType="begin"/>
            </w:r>
            <w:r w:rsidR="005E7693">
              <w:rPr>
                <w:webHidden/>
              </w:rPr>
              <w:instrText xml:space="preserve"> PAGEREF _Toc152344188 \h </w:instrText>
            </w:r>
            <w:r w:rsidR="005E7693">
              <w:rPr>
                <w:webHidden/>
              </w:rPr>
            </w:r>
            <w:r w:rsidR="005E7693">
              <w:rPr>
                <w:webHidden/>
              </w:rPr>
              <w:fldChar w:fldCharType="separate"/>
            </w:r>
            <w:r w:rsidR="00F538D8">
              <w:rPr>
                <w:webHidden/>
              </w:rPr>
              <w:t>360</w:t>
            </w:r>
            <w:r w:rsidR="005E7693">
              <w:rPr>
                <w:webHidden/>
              </w:rPr>
              <w:fldChar w:fldCharType="end"/>
            </w:r>
          </w:hyperlink>
        </w:p>
        <w:p w14:paraId="49C82F48" w14:textId="5F554779"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89" w:history="1">
            <w:r w:rsidR="005E7693" w:rsidRPr="00324C2F">
              <w:rPr>
                <w:rStyle w:val="Hyperlink"/>
                <w:lang w:val="nl-NL"/>
              </w:rPr>
              <w:t>D.3</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nl-NL"/>
              </w:rPr>
              <w:t>VOID</w:t>
            </w:r>
            <w:r w:rsidR="005E7693">
              <w:rPr>
                <w:webHidden/>
              </w:rPr>
              <w:tab/>
            </w:r>
            <w:r w:rsidR="005E7693">
              <w:rPr>
                <w:webHidden/>
              </w:rPr>
              <w:fldChar w:fldCharType="begin"/>
            </w:r>
            <w:r w:rsidR="005E7693">
              <w:rPr>
                <w:webHidden/>
              </w:rPr>
              <w:instrText xml:space="preserve"> PAGEREF _Toc152344189 \h </w:instrText>
            </w:r>
            <w:r w:rsidR="005E7693">
              <w:rPr>
                <w:webHidden/>
              </w:rPr>
            </w:r>
            <w:r w:rsidR="005E7693">
              <w:rPr>
                <w:webHidden/>
              </w:rPr>
              <w:fldChar w:fldCharType="separate"/>
            </w:r>
            <w:r w:rsidR="00F538D8">
              <w:rPr>
                <w:webHidden/>
              </w:rPr>
              <w:t>373</w:t>
            </w:r>
            <w:r w:rsidR="005E7693">
              <w:rPr>
                <w:webHidden/>
              </w:rPr>
              <w:fldChar w:fldCharType="end"/>
            </w:r>
          </w:hyperlink>
        </w:p>
        <w:p w14:paraId="1FCAB4D3" w14:textId="5AE8456C"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90" w:history="1">
            <w:r w:rsidR="005E7693" w:rsidRPr="00324C2F">
              <w:rPr>
                <w:rStyle w:val="Hyperlink"/>
                <w:lang w:val="nl-NL"/>
              </w:rPr>
              <w:t>D.4</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nl-NL"/>
              </w:rPr>
              <w:t>VOID</w:t>
            </w:r>
            <w:r w:rsidR="005E7693">
              <w:rPr>
                <w:webHidden/>
              </w:rPr>
              <w:tab/>
            </w:r>
            <w:r w:rsidR="005E7693">
              <w:rPr>
                <w:webHidden/>
              </w:rPr>
              <w:fldChar w:fldCharType="begin"/>
            </w:r>
            <w:r w:rsidR="005E7693">
              <w:rPr>
                <w:webHidden/>
              </w:rPr>
              <w:instrText xml:space="preserve"> PAGEREF _Toc152344190 \h </w:instrText>
            </w:r>
            <w:r w:rsidR="005E7693">
              <w:rPr>
                <w:webHidden/>
              </w:rPr>
            </w:r>
            <w:r w:rsidR="005E7693">
              <w:rPr>
                <w:webHidden/>
              </w:rPr>
              <w:fldChar w:fldCharType="separate"/>
            </w:r>
            <w:r w:rsidR="00F538D8">
              <w:rPr>
                <w:webHidden/>
              </w:rPr>
              <w:t>373</w:t>
            </w:r>
            <w:r w:rsidR="005E7693">
              <w:rPr>
                <w:webHidden/>
              </w:rPr>
              <w:fldChar w:fldCharType="end"/>
            </w:r>
          </w:hyperlink>
        </w:p>
        <w:p w14:paraId="3E87CA0F" w14:textId="1B12F323"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91" w:history="1">
            <w:r w:rsidR="005E7693" w:rsidRPr="00324C2F">
              <w:rPr>
                <w:rStyle w:val="Hyperlink"/>
                <w:lang w:val="nl-NL"/>
              </w:rPr>
              <w:t>D.5</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nl-NL"/>
              </w:rPr>
              <w:t>VOID</w:t>
            </w:r>
            <w:r w:rsidR="005E7693">
              <w:rPr>
                <w:webHidden/>
              </w:rPr>
              <w:tab/>
            </w:r>
            <w:r w:rsidR="005E7693">
              <w:rPr>
                <w:webHidden/>
              </w:rPr>
              <w:fldChar w:fldCharType="begin"/>
            </w:r>
            <w:r w:rsidR="005E7693">
              <w:rPr>
                <w:webHidden/>
              </w:rPr>
              <w:instrText xml:space="preserve"> PAGEREF _Toc152344191 \h </w:instrText>
            </w:r>
            <w:r w:rsidR="005E7693">
              <w:rPr>
                <w:webHidden/>
              </w:rPr>
            </w:r>
            <w:r w:rsidR="005E7693">
              <w:rPr>
                <w:webHidden/>
              </w:rPr>
              <w:fldChar w:fldCharType="separate"/>
            </w:r>
            <w:r w:rsidR="00F538D8">
              <w:rPr>
                <w:webHidden/>
              </w:rPr>
              <w:t>373</w:t>
            </w:r>
            <w:r w:rsidR="005E7693">
              <w:rPr>
                <w:webHidden/>
              </w:rPr>
              <w:fldChar w:fldCharType="end"/>
            </w:r>
          </w:hyperlink>
        </w:p>
        <w:p w14:paraId="7A5F7F42" w14:textId="27A474C6"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92" w:history="1">
            <w:r w:rsidR="005E7693" w:rsidRPr="00324C2F">
              <w:rPr>
                <w:rStyle w:val="Hyperlink"/>
              </w:rPr>
              <w:t>D.6</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ES11 Requests And Responses</w:t>
            </w:r>
            <w:r w:rsidR="005E7693">
              <w:rPr>
                <w:webHidden/>
              </w:rPr>
              <w:tab/>
            </w:r>
            <w:r w:rsidR="005E7693">
              <w:rPr>
                <w:webHidden/>
              </w:rPr>
              <w:fldChar w:fldCharType="begin"/>
            </w:r>
            <w:r w:rsidR="005E7693">
              <w:rPr>
                <w:webHidden/>
              </w:rPr>
              <w:instrText xml:space="preserve"> PAGEREF _Toc152344192 \h </w:instrText>
            </w:r>
            <w:r w:rsidR="005E7693">
              <w:rPr>
                <w:webHidden/>
              </w:rPr>
            </w:r>
            <w:r w:rsidR="005E7693">
              <w:rPr>
                <w:webHidden/>
              </w:rPr>
              <w:fldChar w:fldCharType="separate"/>
            </w:r>
            <w:r w:rsidR="00F538D8">
              <w:rPr>
                <w:webHidden/>
              </w:rPr>
              <w:t>373</w:t>
            </w:r>
            <w:r w:rsidR="005E7693">
              <w:rPr>
                <w:webHidden/>
              </w:rPr>
              <w:fldChar w:fldCharType="end"/>
            </w:r>
          </w:hyperlink>
        </w:p>
        <w:p w14:paraId="3CA1F0B3" w14:textId="5EB920C3"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93" w:history="1">
            <w:r w:rsidR="005E7693" w:rsidRPr="00324C2F">
              <w:rPr>
                <w:rStyle w:val="Hyperlink"/>
              </w:rPr>
              <w:t>D.6.1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ES11 Requests</w:t>
            </w:r>
            <w:r w:rsidR="005E7693">
              <w:rPr>
                <w:webHidden/>
              </w:rPr>
              <w:tab/>
            </w:r>
            <w:r w:rsidR="005E7693">
              <w:rPr>
                <w:webHidden/>
              </w:rPr>
              <w:fldChar w:fldCharType="begin"/>
            </w:r>
            <w:r w:rsidR="005E7693">
              <w:rPr>
                <w:webHidden/>
              </w:rPr>
              <w:instrText xml:space="preserve"> PAGEREF _Toc152344193 \h </w:instrText>
            </w:r>
            <w:r w:rsidR="005E7693">
              <w:rPr>
                <w:webHidden/>
              </w:rPr>
            </w:r>
            <w:r w:rsidR="005E7693">
              <w:rPr>
                <w:webHidden/>
              </w:rPr>
              <w:fldChar w:fldCharType="separate"/>
            </w:r>
            <w:r w:rsidR="00F538D8">
              <w:rPr>
                <w:webHidden/>
              </w:rPr>
              <w:t>373</w:t>
            </w:r>
            <w:r w:rsidR="005E7693">
              <w:rPr>
                <w:webHidden/>
              </w:rPr>
              <w:fldChar w:fldCharType="end"/>
            </w:r>
          </w:hyperlink>
        </w:p>
        <w:p w14:paraId="2B9BE842" w14:textId="28655D39"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194" w:history="1">
            <w:r w:rsidR="005E7693" w:rsidRPr="00324C2F">
              <w:rPr>
                <w:rStyle w:val="Hyperlink"/>
              </w:rPr>
              <w:t>D.6.2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ES11 Responses</w:t>
            </w:r>
            <w:r w:rsidR="005E7693">
              <w:rPr>
                <w:webHidden/>
              </w:rPr>
              <w:tab/>
            </w:r>
            <w:r w:rsidR="005E7693">
              <w:rPr>
                <w:webHidden/>
              </w:rPr>
              <w:fldChar w:fldCharType="begin"/>
            </w:r>
            <w:r w:rsidR="005E7693">
              <w:rPr>
                <w:webHidden/>
              </w:rPr>
              <w:instrText xml:space="preserve"> PAGEREF _Toc152344194 \h </w:instrText>
            </w:r>
            <w:r w:rsidR="005E7693">
              <w:rPr>
                <w:webHidden/>
              </w:rPr>
            </w:r>
            <w:r w:rsidR="005E7693">
              <w:rPr>
                <w:webHidden/>
              </w:rPr>
              <w:fldChar w:fldCharType="separate"/>
            </w:r>
            <w:r w:rsidR="00F538D8">
              <w:rPr>
                <w:webHidden/>
              </w:rPr>
              <w:t>380</w:t>
            </w:r>
            <w:r w:rsidR="005E7693">
              <w:rPr>
                <w:webHidden/>
              </w:rPr>
              <w:fldChar w:fldCharType="end"/>
            </w:r>
          </w:hyperlink>
        </w:p>
        <w:p w14:paraId="1729EEAA" w14:textId="0D82B69B"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95" w:history="1">
            <w:r w:rsidR="005E7693" w:rsidRPr="00324C2F">
              <w:rPr>
                <w:rStyle w:val="Hyperlink"/>
              </w:rPr>
              <w:t>D.7</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VOID</w:t>
            </w:r>
            <w:r w:rsidR="005E7693">
              <w:rPr>
                <w:webHidden/>
              </w:rPr>
              <w:tab/>
            </w:r>
            <w:r w:rsidR="005E7693">
              <w:rPr>
                <w:webHidden/>
              </w:rPr>
              <w:fldChar w:fldCharType="begin"/>
            </w:r>
            <w:r w:rsidR="005E7693">
              <w:rPr>
                <w:webHidden/>
              </w:rPr>
              <w:instrText xml:space="preserve"> PAGEREF _Toc152344195 \h </w:instrText>
            </w:r>
            <w:r w:rsidR="005E7693">
              <w:rPr>
                <w:webHidden/>
              </w:rPr>
            </w:r>
            <w:r w:rsidR="005E7693">
              <w:rPr>
                <w:webHidden/>
              </w:rPr>
              <w:fldChar w:fldCharType="separate"/>
            </w:r>
            <w:r w:rsidR="00F538D8">
              <w:rPr>
                <w:webHidden/>
              </w:rPr>
              <w:t>382</w:t>
            </w:r>
            <w:r w:rsidR="005E7693">
              <w:rPr>
                <w:webHidden/>
              </w:rPr>
              <w:fldChar w:fldCharType="end"/>
            </w:r>
          </w:hyperlink>
        </w:p>
        <w:p w14:paraId="3EB5BC8F" w14:textId="335C2492"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96" w:history="1">
            <w:r w:rsidR="005E7693" w:rsidRPr="00324C2F">
              <w:rPr>
                <w:rStyle w:val="Hyperlink"/>
              </w:rPr>
              <w:t>D.8</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VOID</w:t>
            </w:r>
            <w:r w:rsidR="005E7693">
              <w:rPr>
                <w:webHidden/>
              </w:rPr>
              <w:tab/>
            </w:r>
            <w:r w:rsidR="005E7693">
              <w:rPr>
                <w:webHidden/>
              </w:rPr>
              <w:fldChar w:fldCharType="begin"/>
            </w:r>
            <w:r w:rsidR="005E7693">
              <w:rPr>
                <w:webHidden/>
              </w:rPr>
              <w:instrText xml:space="preserve"> PAGEREF _Toc152344196 \h </w:instrText>
            </w:r>
            <w:r w:rsidR="005E7693">
              <w:rPr>
                <w:webHidden/>
              </w:rPr>
            </w:r>
            <w:r w:rsidR="005E7693">
              <w:rPr>
                <w:webHidden/>
              </w:rPr>
              <w:fldChar w:fldCharType="separate"/>
            </w:r>
            <w:r w:rsidR="00F538D8">
              <w:rPr>
                <w:webHidden/>
              </w:rPr>
              <w:t>382</w:t>
            </w:r>
            <w:r w:rsidR="005E7693">
              <w:rPr>
                <w:webHidden/>
              </w:rPr>
              <w:fldChar w:fldCharType="end"/>
            </w:r>
          </w:hyperlink>
        </w:p>
        <w:p w14:paraId="5D0F9AC1" w14:textId="52E46FF7"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97" w:history="1">
            <w:r w:rsidR="005E7693" w:rsidRPr="00324C2F">
              <w:rPr>
                <w:rStyle w:val="Hyperlink"/>
              </w:rPr>
              <w:t>D.9</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Common Server Responses</w:t>
            </w:r>
            <w:r w:rsidR="005E7693">
              <w:rPr>
                <w:webHidden/>
              </w:rPr>
              <w:tab/>
            </w:r>
            <w:r w:rsidR="005E7693">
              <w:rPr>
                <w:webHidden/>
              </w:rPr>
              <w:fldChar w:fldCharType="begin"/>
            </w:r>
            <w:r w:rsidR="005E7693">
              <w:rPr>
                <w:webHidden/>
              </w:rPr>
              <w:instrText xml:space="preserve"> PAGEREF _Toc152344197 \h </w:instrText>
            </w:r>
            <w:r w:rsidR="005E7693">
              <w:rPr>
                <w:webHidden/>
              </w:rPr>
            </w:r>
            <w:r w:rsidR="005E7693">
              <w:rPr>
                <w:webHidden/>
              </w:rPr>
              <w:fldChar w:fldCharType="separate"/>
            </w:r>
            <w:r w:rsidR="00F538D8">
              <w:rPr>
                <w:webHidden/>
              </w:rPr>
              <w:t>382</w:t>
            </w:r>
            <w:r w:rsidR="005E7693">
              <w:rPr>
                <w:webHidden/>
              </w:rPr>
              <w:fldChar w:fldCharType="end"/>
            </w:r>
          </w:hyperlink>
        </w:p>
        <w:p w14:paraId="3AB0D207" w14:textId="6DE0B3C8"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198" w:history="1">
            <w:r w:rsidR="005E7693" w:rsidRPr="00324C2F">
              <w:rPr>
                <w:rStyle w:val="Hyperlink"/>
              </w:rPr>
              <w:t>D.10</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ES2+ Requests And Responses</w:t>
            </w:r>
            <w:r w:rsidR="005E7693">
              <w:rPr>
                <w:webHidden/>
              </w:rPr>
              <w:tab/>
            </w:r>
            <w:r w:rsidR="005E7693">
              <w:rPr>
                <w:webHidden/>
              </w:rPr>
              <w:fldChar w:fldCharType="begin"/>
            </w:r>
            <w:r w:rsidR="005E7693">
              <w:rPr>
                <w:webHidden/>
              </w:rPr>
              <w:instrText xml:space="preserve"> PAGEREF _Toc152344198 \h </w:instrText>
            </w:r>
            <w:r w:rsidR="005E7693">
              <w:rPr>
                <w:webHidden/>
              </w:rPr>
            </w:r>
            <w:r w:rsidR="005E7693">
              <w:rPr>
                <w:webHidden/>
              </w:rPr>
              <w:fldChar w:fldCharType="separate"/>
            </w:r>
            <w:r w:rsidR="00F538D8">
              <w:rPr>
                <w:webHidden/>
              </w:rPr>
              <w:t>390</w:t>
            </w:r>
            <w:r w:rsidR="005E7693">
              <w:rPr>
                <w:webHidden/>
              </w:rPr>
              <w:fldChar w:fldCharType="end"/>
            </w:r>
          </w:hyperlink>
        </w:p>
        <w:p w14:paraId="2C76304F" w14:textId="0C64E3C4" w:rsidR="005E7693"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4199" w:history="1">
            <w:r w:rsidR="005E7693" w:rsidRPr="00324C2F">
              <w:rPr>
                <w:rStyle w:val="Hyperlink"/>
              </w:rPr>
              <w:t>Annex E</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rPr>
              <w:t>Profiles</w:t>
            </w:r>
            <w:r w:rsidR="005E7693">
              <w:rPr>
                <w:webHidden/>
              </w:rPr>
              <w:tab/>
            </w:r>
            <w:r w:rsidR="005E7693">
              <w:rPr>
                <w:webHidden/>
              </w:rPr>
              <w:fldChar w:fldCharType="begin"/>
            </w:r>
            <w:r w:rsidR="005E7693">
              <w:rPr>
                <w:webHidden/>
              </w:rPr>
              <w:instrText xml:space="preserve"> PAGEREF _Toc152344199 \h </w:instrText>
            </w:r>
            <w:r w:rsidR="005E7693">
              <w:rPr>
                <w:webHidden/>
              </w:rPr>
            </w:r>
            <w:r w:rsidR="005E7693">
              <w:rPr>
                <w:webHidden/>
              </w:rPr>
              <w:fldChar w:fldCharType="separate"/>
            </w:r>
            <w:r w:rsidR="00F538D8">
              <w:rPr>
                <w:webHidden/>
              </w:rPr>
              <w:t>392</w:t>
            </w:r>
            <w:r w:rsidR="005E7693">
              <w:rPr>
                <w:webHidden/>
              </w:rPr>
              <w:fldChar w:fldCharType="end"/>
            </w:r>
          </w:hyperlink>
        </w:p>
        <w:p w14:paraId="4D281167" w14:textId="4B840E69" w:rsidR="005E7693"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4200" w:history="1">
            <w:r w:rsidR="005E7693" w:rsidRPr="00324C2F">
              <w:rPr>
                <w:rStyle w:val="Hyperlink"/>
              </w:rPr>
              <w:t>Annex F</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rPr>
              <w:t>IUT Settings</w:t>
            </w:r>
            <w:r w:rsidR="005E7693">
              <w:rPr>
                <w:webHidden/>
              </w:rPr>
              <w:tab/>
            </w:r>
            <w:r w:rsidR="005E7693">
              <w:rPr>
                <w:webHidden/>
              </w:rPr>
              <w:fldChar w:fldCharType="begin"/>
            </w:r>
            <w:r w:rsidR="005E7693">
              <w:rPr>
                <w:webHidden/>
              </w:rPr>
              <w:instrText xml:space="preserve"> PAGEREF _Toc152344200 \h </w:instrText>
            </w:r>
            <w:r w:rsidR="005E7693">
              <w:rPr>
                <w:webHidden/>
              </w:rPr>
            </w:r>
            <w:r w:rsidR="005E7693">
              <w:rPr>
                <w:webHidden/>
              </w:rPr>
              <w:fldChar w:fldCharType="separate"/>
            </w:r>
            <w:r w:rsidR="00F538D8">
              <w:rPr>
                <w:webHidden/>
              </w:rPr>
              <w:t>407</w:t>
            </w:r>
            <w:r w:rsidR="005E7693">
              <w:rPr>
                <w:webHidden/>
              </w:rPr>
              <w:fldChar w:fldCharType="end"/>
            </w:r>
          </w:hyperlink>
        </w:p>
        <w:p w14:paraId="153079EE" w14:textId="6C44E4E6"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201" w:history="1">
            <w:r w:rsidR="005E7693" w:rsidRPr="00324C2F">
              <w:rPr>
                <w:rStyle w:val="Hyperlink"/>
              </w:rPr>
              <w:t>F.1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VOID</w:t>
            </w:r>
            <w:r w:rsidR="005E7693">
              <w:rPr>
                <w:webHidden/>
              </w:rPr>
              <w:tab/>
            </w:r>
            <w:r w:rsidR="005E7693">
              <w:rPr>
                <w:webHidden/>
              </w:rPr>
              <w:fldChar w:fldCharType="begin"/>
            </w:r>
            <w:r w:rsidR="005E7693">
              <w:rPr>
                <w:webHidden/>
              </w:rPr>
              <w:instrText xml:space="preserve"> PAGEREF _Toc152344201 \h </w:instrText>
            </w:r>
            <w:r w:rsidR="005E7693">
              <w:rPr>
                <w:webHidden/>
              </w:rPr>
            </w:r>
            <w:r w:rsidR="005E7693">
              <w:rPr>
                <w:webHidden/>
              </w:rPr>
              <w:fldChar w:fldCharType="separate"/>
            </w:r>
            <w:r w:rsidR="00F538D8">
              <w:rPr>
                <w:webHidden/>
              </w:rPr>
              <w:t>407</w:t>
            </w:r>
            <w:r w:rsidR="005E7693">
              <w:rPr>
                <w:webHidden/>
              </w:rPr>
              <w:fldChar w:fldCharType="end"/>
            </w:r>
          </w:hyperlink>
        </w:p>
        <w:p w14:paraId="7FC26D4F" w14:textId="009A0D5F"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202" w:history="1">
            <w:r w:rsidR="005E7693" w:rsidRPr="00324C2F">
              <w:rPr>
                <w:rStyle w:val="Hyperlink"/>
              </w:rPr>
              <w:t>F.2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VOID</w:t>
            </w:r>
            <w:r w:rsidR="005E7693">
              <w:rPr>
                <w:webHidden/>
              </w:rPr>
              <w:tab/>
            </w:r>
            <w:r w:rsidR="005E7693">
              <w:rPr>
                <w:webHidden/>
              </w:rPr>
              <w:fldChar w:fldCharType="begin"/>
            </w:r>
            <w:r w:rsidR="005E7693">
              <w:rPr>
                <w:webHidden/>
              </w:rPr>
              <w:instrText xml:space="preserve"> PAGEREF _Toc152344202 \h </w:instrText>
            </w:r>
            <w:r w:rsidR="005E7693">
              <w:rPr>
                <w:webHidden/>
              </w:rPr>
            </w:r>
            <w:r w:rsidR="005E7693">
              <w:rPr>
                <w:webHidden/>
              </w:rPr>
              <w:fldChar w:fldCharType="separate"/>
            </w:r>
            <w:r w:rsidR="00F538D8">
              <w:rPr>
                <w:webHidden/>
              </w:rPr>
              <w:t>407</w:t>
            </w:r>
            <w:r w:rsidR="005E7693">
              <w:rPr>
                <w:webHidden/>
              </w:rPr>
              <w:fldChar w:fldCharType="end"/>
            </w:r>
          </w:hyperlink>
        </w:p>
        <w:p w14:paraId="60E86556" w14:textId="57FD865F"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203" w:history="1">
            <w:r w:rsidR="005E7693" w:rsidRPr="00324C2F">
              <w:rPr>
                <w:rStyle w:val="Hyperlink"/>
              </w:rPr>
              <w:t>F.3</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Device Settings</w:t>
            </w:r>
            <w:r w:rsidR="005E7693">
              <w:rPr>
                <w:webHidden/>
              </w:rPr>
              <w:tab/>
            </w:r>
            <w:r w:rsidR="005E7693">
              <w:rPr>
                <w:webHidden/>
              </w:rPr>
              <w:fldChar w:fldCharType="begin"/>
            </w:r>
            <w:r w:rsidR="005E7693">
              <w:rPr>
                <w:webHidden/>
              </w:rPr>
              <w:instrText xml:space="preserve"> PAGEREF _Toc152344203 \h </w:instrText>
            </w:r>
            <w:r w:rsidR="005E7693">
              <w:rPr>
                <w:webHidden/>
              </w:rPr>
            </w:r>
            <w:r w:rsidR="005E7693">
              <w:rPr>
                <w:webHidden/>
              </w:rPr>
              <w:fldChar w:fldCharType="separate"/>
            </w:r>
            <w:r w:rsidR="00F538D8">
              <w:rPr>
                <w:webHidden/>
              </w:rPr>
              <w:t>407</w:t>
            </w:r>
            <w:r w:rsidR="005E7693">
              <w:rPr>
                <w:webHidden/>
              </w:rPr>
              <w:fldChar w:fldCharType="end"/>
            </w:r>
          </w:hyperlink>
        </w:p>
        <w:p w14:paraId="4E8474F9" w14:textId="3641261C"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204" w:history="1">
            <w:r w:rsidR="005E7693" w:rsidRPr="00324C2F">
              <w:rPr>
                <w:rStyle w:val="Hyperlink"/>
              </w:rPr>
              <w:t>F.4</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VOID</w:t>
            </w:r>
            <w:r w:rsidR="005E7693">
              <w:rPr>
                <w:webHidden/>
              </w:rPr>
              <w:tab/>
            </w:r>
            <w:r w:rsidR="005E7693">
              <w:rPr>
                <w:webHidden/>
              </w:rPr>
              <w:fldChar w:fldCharType="begin"/>
            </w:r>
            <w:r w:rsidR="005E7693">
              <w:rPr>
                <w:webHidden/>
              </w:rPr>
              <w:instrText xml:space="preserve"> PAGEREF _Toc152344204 \h </w:instrText>
            </w:r>
            <w:r w:rsidR="005E7693">
              <w:rPr>
                <w:webHidden/>
              </w:rPr>
            </w:r>
            <w:r w:rsidR="005E7693">
              <w:rPr>
                <w:webHidden/>
              </w:rPr>
              <w:fldChar w:fldCharType="separate"/>
            </w:r>
            <w:r w:rsidR="00F538D8">
              <w:rPr>
                <w:webHidden/>
              </w:rPr>
              <w:t>408</w:t>
            </w:r>
            <w:r w:rsidR="005E7693">
              <w:rPr>
                <w:webHidden/>
              </w:rPr>
              <w:fldChar w:fldCharType="end"/>
            </w:r>
          </w:hyperlink>
        </w:p>
        <w:p w14:paraId="4A886167" w14:textId="02C5C794" w:rsidR="005E7693"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4205" w:history="1">
            <w:r w:rsidR="005E7693" w:rsidRPr="00324C2F">
              <w:rPr>
                <w:rStyle w:val="Hyperlink"/>
              </w:rPr>
              <w:t>Annex G</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rPr>
              <w:t>Initial States</w:t>
            </w:r>
            <w:r w:rsidR="005E7693">
              <w:rPr>
                <w:webHidden/>
              </w:rPr>
              <w:tab/>
            </w:r>
            <w:r w:rsidR="005E7693">
              <w:rPr>
                <w:webHidden/>
              </w:rPr>
              <w:fldChar w:fldCharType="begin"/>
            </w:r>
            <w:r w:rsidR="005E7693">
              <w:rPr>
                <w:webHidden/>
              </w:rPr>
              <w:instrText xml:space="preserve"> PAGEREF _Toc152344205 \h </w:instrText>
            </w:r>
            <w:r w:rsidR="005E7693">
              <w:rPr>
                <w:webHidden/>
              </w:rPr>
            </w:r>
            <w:r w:rsidR="005E7693">
              <w:rPr>
                <w:webHidden/>
              </w:rPr>
              <w:fldChar w:fldCharType="separate"/>
            </w:r>
            <w:r w:rsidR="00F538D8">
              <w:rPr>
                <w:webHidden/>
              </w:rPr>
              <w:t>408</w:t>
            </w:r>
            <w:r w:rsidR="005E7693">
              <w:rPr>
                <w:webHidden/>
              </w:rPr>
              <w:fldChar w:fldCharType="end"/>
            </w:r>
          </w:hyperlink>
        </w:p>
        <w:p w14:paraId="6D0D8A4D" w14:textId="4E171B4D"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206" w:history="1">
            <w:r w:rsidR="005E7693" w:rsidRPr="00324C2F">
              <w:rPr>
                <w:rStyle w:val="Hyperlink"/>
                <w:lang w:val="fr-FR"/>
              </w:rPr>
              <w:t>G.1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lang w:val="fr-FR"/>
              </w:rPr>
              <w:t>Device</w:t>
            </w:r>
            <w:r w:rsidR="005E7693">
              <w:rPr>
                <w:webHidden/>
              </w:rPr>
              <w:tab/>
            </w:r>
            <w:r w:rsidR="005E7693">
              <w:rPr>
                <w:webHidden/>
              </w:rPr>
              <w:fldChar w:fldCharType="begin"/>
            </w:r>
            <w:r w:rsidR="005E7693">
              <w:rPr>
                <w:webHidden/>
              </w:rPr>
              <w:instrText xml:space="preserve"> PAGEREF _Toc152344206 \h </w:instrText>
            </w:r>
            <w:r w:rsidR="005E7693">
              <w:rPr>
                <w:webHidden/>
              </w:rPr>
            </w:r>
            <w:r w:rsidR="005E7693">
              <w:rPr>
                <w:webHidden/>
              </w:rPr>
              <w:fldChar w:fldCharType="separate"/>
            </w:r>
            <w:r w:rsidR="00F538D8">
              <w:rPr>
                <w:webHidden/>
              </w:rPr>
              <w:t>408</w:t>
            </w:r>
            <w:r w:rsidR="005E7693">
              <w:rPr>
                <w:webHidden/>
              </w:rPr>
              <w:fldChar w:fldCharType="end"/>
            </w:r>
          </w:hyperlink>
        </w:p>
        <w:p w14:paraId="3B7F9CAA" w14:textId="16C45C1D"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207" w:history="1">
            <w:r w:rsidR="005E7693" w:rsidRPr="00324C2F">
              <w:rPr>
                <w:rStyle w:val="Hyperlink"/>
                <w:lang w:val="fr-FR"/>
              </w:rPr>
              <w:t>G.1.1 Device (default)</w:t>
            </w:r>
            <w:r w:rsidR="005E7693">
              <w:rPr>
                <w:webHidden/>
              </w:rPr>
              <w:tab/>
            </w:r>
            <w:r w:rsidR="005E7693">
              <w:rPr>
                <w:webHidden/>
              </w:rPr>
              <w:fldChar w:fldCharType="begin"/>
            </w:r>
            <w:r w:rsidR="005E7693">
              <w:rPr>
                <w:webHidden/>
              </w:rPr>
              <w:instrText xml:space="preserve"> PAGEREF _Toc152344207 \h </w:instrText>
            </w:r>
            <w:r w:rsidR="005E7693">
              <w:rPr>
                <w:webHidden/>
              </w:rPr>
            </w:r>
            <w:r w:rsidR="005E7693">
              <w:rPr>
                <w:webHidden/>
              </w:rPr>
              <w:fldChar w:fldCharType="separate"/>
            </w:r>
            <w:r w:rsidR="00F538D8">
              <w:rPr>
                <w:webHidden/>
              </w:rPr>
              <w:t>408</w:t>
            </w:r>
            <w:r w:rsidR="005E7693">
              <w:rPr>
                <w:webHidden/>
              </w:rPr>
              <w:fldChar w:fldCharType="end"/>
            </w:r>
          </w:hyperlink>
        </w:p>
        <w:p w14:paraId="29AA06CB" w14:textId="786EAB19"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208" w:history="1">
            <w:r w:rsidR="005E7693" w:rsidRPr="00324C2F">
              <w:rPr>
                <w:rStyle w:val="Hyperlink"/>
              </w:rPr>
              <w:t>G.1.2 Companion Device connected to a Primary Device</w:t>
            </w:r>
            <w:r w:rsidR="005E7693">
              <w:rPr>
                <w:webHidden/>
              </w:rPr>
              <w:tab/>
            </w:r>
            <w:r w:rsidR="005E7693">
              <w:rPr>
                <w:webHidden/>
              </w:rPr>
              <w:fldChar w:fldCharType="begin"/>
            </w:r>
            <w:r w:rsidR="005E7693">
              <w:rPr>
                <w:webHidden/>
              </w:rPr>
              <w:instrText xml:space="preserve"> PAGEREF _Toc152344208 \h </w:instrText>
            </w:r>
            <w:r w:rsidR="005E7693">
              <w:rPr>
                <w:webHidden/>
              </w:rPr>
            </w:r>
            <w:r w:rsidR="005E7693">
              <w:rPr>
                <w:webHidden/>
              </w:rPr>
              <w:fldChar w:fldCharType="separate"/>
            </w:r>
            <w:r w:rsidR="00F538D8">
              <w:rPr>
                <w:webHidden/>
              </w:rPr>
              <w:t>408</w:t>
            </w:r>
            <w:r w:rsidR="005E7693">
              <w:rPr>
                <w:webHidden/>
              </w:rPr>
              <w:fldChar w:fldCharType="end"/>
            </w:r>
          </w:hyperlink>
        </w:p>
        <w:p w14:paraId="7AD355D6" w14:textId="43293999" w:rsidR="005E7693" w:rsidRDefault="00000000">
          <w:pPr>
            <w:pStyle w:val="TOC3"/>
            <w:rPr>
              <w:rFonts w:asciiTheme="minorHAnsi" w:eastAsiaTheme="minorEastAsia" w:hAnsiTheme="minorHAnsi" w:cstheme="minorBidi"/>
              <w:kern w:val="2"/>
              <w:szCs w:val="22"/>
              <w:lang w:bidi="ar-SA"/>
              <w14:ligatures w14:val="standardContextual"/>
            </w:rPr>
          </w:pPr>
          <w:hyperlink w:anchor="_Toc152344209" w:history="1">
            <w:r w:rsidR="005E7693" w:rsidRPr="00324C2F">
              <w:rPr>
                <w:rStyle w:val="Hyperlink"/>
              </w:rPr>
              <w:t>G.1.3 Test eUICC Settings</w:t>
            </w:r>
            <w:r w:rsidR="005E7693">
              <w:rPr>
                <w:webHidden/>
              </w:rPr>
              <w:tab/>
            </w:r>
            <w:r w:rsidR="005E7693">
              <w:rPr>
                <w:webHidden/>
              </w:rPr>
              <w:fldChar w:fldCharType="begin"/>
            </w:r>
            <w:r w:rsidR="005E7693">
              <w:rPr>
                <w:webHidden/>
              </w:rPr>
              <w:instrText xml:space="preserve"> PAGEREF _Toc152344209 \h </w:instrText>
            </w:r>
            <w:r w:rsidR="005E7693">
              <w:rPr>
                <w:webHidden/>
              </w:rPr>
            </w:r>
            <w:r w:rsidR="005E7693">
              <w:rPr>
                <w:webHidden/>
              </w:rPr>
              <w:fldChar w:fldCharType="separate"/>
            </w:r>
            <w:r w:rsidR="00F538D8">
              <w:rPr>
                <w:webHidden/>
              </w:rPr>
              <w:t>409</w:t>
            </w:r>
            <w:r w:rsidR="005E7693">
              <w:rPr>
                <w:webHidden/>
              </w:rPr>
              <w:fldChar w:fldCharType="end"/>
            </w:r>
          </w:hyperlink>
        </w:p>
        <w:p w14:paraId="1890E682" w14:textId="759809BE"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210" w:history="1">
            <w:r w:rsidR="005E7693" w:rsidRPr="00324C2F">
              <w:rPr>
                <w:rStyle w:val="Hyperlink"/>
              </w:rPr>
              <w:t>G.2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VOID</w:t>
            </w:r>
            <w:r w:rsidR="005E7693">
              <w:rPr>
                <w:webHidden/>
              </w:rPr>
              <w:tab/>
            </w:r>
            <w:r w:rsidR="005E7693">
              <w:rPr>
                <w:webHidden/>
              </w:rPr>
              <w:fldChar w:fldCharType="begin"/>
            </w:r>
            <w:r w:rsidR="005E7693">
              <w:rPr>
                <w:webHidden/>
              </w:rPr>
              <w:instrText xml:space="preserve"> PAGEREF _Toc152344210 \h </w:instrText>
            </w:r>
            <w:r w:rsidR="005E7693">
              <w:rPr>
                <w:webHidden/>
              </w:rPr>
            </w:r>
            <w:r w:rsidR="005E7693">
              <w:rPr>
                <w:webHidden/>
              </w:rPr>
              <w:fldChar w:fldCharType="separate"/>
            </w:r>
            <w:r w:rsidR="00F538D8">
              <w:rPr>
                <w:webHidden/>
              </w:rPr>
              <w:t>410</w:t>
            </w:r>
            <w:r w:rsidR="005E7693">
              <w:rPr>
                <w:webHidden/>
              </w:rPr>
              <w:fldChar w:fldCharType="end"/>
            </w:r>
          </w:hyperlink>
        </w:p>
        <w:p w14:paraId="09E7D522" w14:textId="6ACD2CA4"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211" w:history="1">
            <w:r w:rsidR="005E7693" w:rsidRPr="00324C2F">
              <w:rPr>
                <w:rStyle w:val="Hyperlink"/>
              </w:rPr>
              <w:t>G.3</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VOID</w:t>
            </w:r>
            <w:r w:rsidR="005E7693">
              <w:rPr>
                <w:webHidden/>
              </w:rPr>
              <w:tab/>
            </w:r>
            <w:r w:rsidR="005E7693">
              <w:rPr>
                <w:webHidden/>
              </w:rPr>
              <w:fldChar w:fldCharType="begin"/>
            </w:r>
            <w:r w:rsidR="005E7693">
              <w:rPr>
                <w:webHidden/>
              </w:rPr>
              <w:instrText xml:space="preserve"> PAGEREF _Toc152344211 \h </w:instrText>
            </w:r>
            <w:r w:rsidR="005E7693">
              <w:rPr>
                <w:webHidden/>
              </w:rPr>
            </w:r>
            <w:r w:rsidR="005E7693">
              <w:rPr>
                <w:webHidden/>
              </w:rPr>
              <w:fldChar w:fldCharType="separate"/>
            </w:r>
            <w:r w:rsidR="00F538D8">
              <w:rPr>
                <w:webHidden/>
              </w:rPr>
              <w:t>410</w:t>
            </w:r>
            <w:r w:rsidR="005E7693">
              <w:rPr>
                <w:webHidden/>
              </w:rPr>
              <w:fldChar w:fldCharType="end"/>
            </w:r>
          </w:hyperlink>
        </w:p>
        <w:p w14:paraId="1DE82CE8" w14:textId="312600C9" w:rsidR="005E7693"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4212" w:history="1">
            <w:r w:rsidR="005E7693" w:rsidRPr="00324C2F">
              <w:rPr>
                <w:rStyle w:val="Hyperlink"/>
              </w:rPr>
              <w:t>Annex H</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rPr>
              <w:t>Icons and QR Codes</w:t>
            </w:r>
            <w:r w:rsidR="005E7693">
              <w:rPr>
                <w:webHidden/>
              </w:rPr>
              <w:tab/>
            </w:r>
            <w:r w:rsidR="005E7693">
              <w:rPr>
                <w:webHidden/>
              </w:rPr>
              <w:fldChar w:fldCharType="begin"/>
            </w:r>
            <w:r w:rsidR="005E7693">
              <w:rPr>
                <w:webHidden/>
              </w:rPr>
              <w:instrText xml:space="preserve"> PAGEREF _Toc152344212 \h </w:instrText>
            </w:r>
            <w:r w:rsidR="005E7693">
              <w:rPr>
                <w:webHidden/>
              </w:rPr>
            </w:r>
            <w:r w:rsidR="005E7693">
              <w:rPr>
                <w:webHidden/>
              </w:rPr>
              <w:fldChar w:fldCharType="separate"/>
            </w:r>
            <w:r w:rsidR="00F538D8">
              <w:rPr>
                <w:webHidden/>
              </w:rPr>
              <w:t>411</w:t>
            </w:r>
            <w:r w:rsidR="005E7693">
              <w:rPr>
                <w:webHidden/>
              </w:rPr>
              <w:fldChar w:fldCharType="end"/>
            </w:r>
          </w:hyperlink>
        </w:p>
        <w:p w14:paraId="6F0F728E" w14:textId="7D9596EE" w:rsidR="005E7693"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4213" w:history="1">
            <w:r w:rsidR="005E7693" w:rsidRPr="00324C2F">
              <w:rPr>
                <w:rStyle w:val="Hyperlink"/>
              </w:rPr>
              <w:t>Annex I</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rPr>
              <w:t>Requirements</w:t>
            </w:r>
            <w:r w:rsidR="005E7693">
              <w:rPr>
                <w:webHidden/>
              </w:rPr>
              <w:tab/>
            </w:r>
            <w:r w:rsidR="005E7693">
              <w:rPr>
                <w:webHidden/>
              </w:rPr>
              <w:fldChar w:fldCharType="begin"/>
            </w:r>
            <w:r w:rsidR="005E7693">
              <w:rPr>
                <w:webHidden/>
              </w:rPr>
              <w:instrText xml:space="preserve"> PAGEREF _Toc152344213 \h </w:instrText>
            </w:r>
            <w:r w:rsidR="005E7693">
              <w:rPr>
                <w:webHidden/>
              </w:rPr>
            </w:r>
            <w:r w:rsidR="005E7693">
              <w:rPr>
                <w:webHidden/>
              </w:rPr>
              <w:fldChar w:fldCharType="separate"/>
            </w:r>
            <w:r w:rsidR="00F538D8">
              <w:rPr>
                <w:webHidden/>
              </w:rPr>
              <w:t>412</w:t>
            </w:r>
            <w:r w:rsidR="005E7693">
              <w:rPr>
                <w:webHidden/>
              </w:rPr>
              <w:fldChar w:fldCharType="end"/>
            </w:r>
          </w:hyperlink>
        </w:p>
        <w:p w14:paraId="3EAAAD38" w14:textId="279A4671" w:rsidR="005E7693"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4214" w:history="1">
            <w:r w:rsidR="005E7693" w:rsidRPr="00324C2F">
              <w:rPr>
                <w:rStyle w:val="Hyperlink"/>
                <w:lang w:val="fr-FR"/>
              </w:rPr>
              <w:t>Annex J</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lang w:val="fr-FR"/>
              </w:rPr>
              <w:t>VOID</w:t>
            </w:r>
            <w:r w:rsidR="005E7693">
              <w:rPr>
                <w:webHidden/>
              </w:rPr>
              <w:tab/>
            </w:r>
            <w:r w:rsidR="005E7693">
              <w:rPr>
                <w:webHidden/>
              </w:rPr>
              <w:fldChar w:fldCharType="begin"/>
            </w:r>
            <w:r w:rsidR="005E7693">
              <w:rPr>
                <w:webHidden/>
              </w:rPr>
              <w:instrText xml:space="preserve"> PAGEREF _Toc152344214 \h </w:instrText>
            </w:r>
            <w:r w:rsidR="005E7693">
              <w:rPr>
                <w:webHidden/>
              </w:rPr>
            </w:r>
            <w:r w:rsidR="005E7693">
              <w:rPr>
                <w:webHidden/>
              </w:rPr>
              <w:fldChar w:fldCharType="separate"/>
            </w:r>
            <w:r w:rsidR="00F538D8">
              <w:rPr>
                <w:webHidden/>
              </w:rPr>
              <w:t>413</w:t>
            </w:r>
            <w:r w:rsidR="005E7693">
              <w:rPr>
                <w:webHidden/>
              </w:rPr>
              <w:fldChar w:fldCharType="end"/>
            </w:r>
          </w:hyperlink>
        </w:p>
        <w:p w14:paraId="34C40C18" w14:textId="173DA8FD" w:rsidR="005E7693" w:rsidRDefault="00000000">
          <w:pPr>
            <w:pStyle w:val="TOC1"/>
            <w:tabs>
              <w:tab w:val="left" w:pos="1248"/>
            </w:tabs>
            <w:rPr>
              <w:rFonts w:asciiTheme="minorHAnsi" w:eastAsiaTheme="minorEastAsia" w:hAnsiTheme="minorHAnsi" w:cstheme="minorBidi"/>
              <w:b w:val="0"/>
              <w:kern w:val="2"/>
              <w:lang w:eastAsia="en-GB" w:bidi="ar-SA"/>
              <w14:ligatures w14:val="standardContextual"/>
            </w:rPr>
          </w:pPr>
          <w:hyperlink w:anchor="_Toc152344215" w:history="1">
            <w:r w:rsidR="005E7693" w:rsidRPr="00324C2F">
              <w:rPr>
                <w:rStyle w:val="Hyperlink"/>
                <w:lang w:val="fr-FR" w:eastAsia="en-US"/>
              </w:rPr>
              <w:t>Annex K</w:t>
            </w:r>
            <w:r w:rsidR="005E7693">
              <w:rPr>
                <w:rFonts w:asciiTheme="minorHAnsi" w:eastAsiaTheme="minorEastAsia" w:hAnsiTheme="minorHAnsi" w:cstheme="minorBidi"/>
                <w:b w:val="0"/>
                <w:kern w:val="2"/>
                <w:lang w:eastAsia="en-GB" w:bidi="ar-SA"/>
                <w14:ligatures w14:val="standardContextual"/>
              </w:rPr>
              <w:tab/>
            </w:r>
            <w:r w:rsidR="005E7693" w:rsidRPr="00324C2F">
              <w:rPr>
                <w:rStyle w:val="Hyperlink"/>
                <w:lang w:val="fr-FR" w:eastAsia="en-US"/>
              </w:rPr>
              <w:t>Document Management</w:t>
            </w:r>
            <w:r w:rsidR="005E7693">
              <w:rPr>
                <w:webHidden/>
              </w:rPr>
              <w:tab/>
            </w:r>
            <w:r w:rsidR="005E7693">
              <w:rPr>
                <w:webHidden/>
              </w:rPr>
              <w:fldChar w:fldCharType="begin"/>
            </w:r>
            <w:r w:rsidR="005E7693">
              <w:rPr>
                <w:webHidden/>
              </w:rPr>
              <w:instrText xml:space="preserve"> PAGEREF _Toc152344215 \h </w:instrText>
            </w:r>
            <w:r w:rsidR="005E7693">
              <w:rPr>
                <w:webHidden/>
              </w:rPr>
            </w:r>
            <w:r w:rsidR="005E7693">
              <w:rPr>
                <w:webHidden/>
              </w:rPr>
              <w:fldChar w:fldCharType="separate"/>
            </w:r>
            <w:r w:rsidR="00F538D8">
              <w:rPr>
                <w:webHidden/>
              </w:rPr>
              <w:t>414</w:t>
            </w:r>
            <w:r w:rsidR="005E7693">
              <w:rPr>
                <w:webHidden/>
              </w:rPr>
              <w:fldChar w:fldCharType="end"/>
            </w:r>
          </w:hyperlink>
        </w:p>
        <w:p w14:paraId="6010CAE2" w14:textId="1C5A5759"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216" w:history="1">
            <w:r w:rsidR="005E7693" w:rsidRPr="00324C2F">
              <w:rPr>
                <w:rStyle w:val="Hyperlink"/>
                <w:rFonts w:cs="Arial"/>
                <w:lang w:val="fr-FR" w:eastAsia="en-US"/>
              </w:rPr>
              <w:t>K.1</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Fonts w:cs="Arial"/>
                <w:lang w:val="fr-FR" w:eastAsia="en-US"/>
              </w:rPr>
              <w:t>Document History</w:t>
            </w:r>
            <w:r w:rsidR="005E7693">
              <w:rPr>
                <w:webHidden/>
              </w:rPr>
              <w:tab/>
            </w:r>
            <w:r w:rsidR="005E7693">
              <w:rPr>
                <w:webHidden/>
              </w:rPr>
              <w:fldChar w:fldCharType="begin"/>
            </w:r>
            <w:r w:rsidR="005E7693">
              <w:rPr>
                <w:webHidden/>
              </w:rPr>
              <w:instrText xml:space="preserve"> PAGEREF _Toc152344216 \h </w:instrText>
            </w:r>
            <w:r w:rsidR="005E7693">
              <w:rPr>
                <w:webHidden/>
              </w:rPr>
            </w:r>
            <w:r w:rsidR="005E7693">
              <w:rPr>
                <w:webHidden/>
              </w:rPr>
              <w:fldChar w:fldCharType="separate"/>
            </w:r>
            <w:r w:rsidR="00F538D8">
              <w:rPr>
                <w:webHidden/>
              </w:rPr>
              <w:t>414</w:t>
            </w:r>
            <w:r w:rsidR="005E7693">
              <w:rPr>
                <w:webHidden/>
              </w:rPr>
              <w:fldChar w:fldCharType="end"/>
            </w:r>
          </w:hyperlink>
        </w:p>
        <w:p w14:paraId="7F443BF4" w14:textId="2EA1F090" w:rsidR="005E7693" w:rsidRDefault="00000000">
          <w:pPr>
            <w:pStyle w:val="TOC2"/>
            <w:rPr>
              <w:rFonts w:asciiTheme="minorHAnsi" w:eastAsiaTheme="minorEastAsia" w:hAnsiTheme="minorHAnsi" w:cstheme="minorBidi"/>
              <w:kern w:val="2"/>
              <w:szCs w:val="22"/>
              <w:lang w:bidi="ar-SA"/>
              <w14:ligatures w14:val="standardContextual"/>
            </w:rPr>
          </w:pPr>
          <w:hyperlink w:anchor="_Toc152344217" w:history="1">
            <w:r w:rsidR="005E7693" w:rsidRPr="00324C2F">
              <w:rPr>
                <w:rStyle w:val="Hyperlink"/>
              </w:rPr>
              <w:t>K.2</w:t>
            </w:r>
            <w:r w:rsidR="005E7693">
              <w:rPr>
                <w:rFonts w:asciiTheme="minorHAnsi" w:eastAsiaTheme="minorEastAsia" w:hAnsiTheme="minorHAnsi" w:cstheme="minorBidi"/>
                <w:kern w:val="2"/>
                <w:szCs w:val="22"/>
                <w:lang w:bidi="ar-SA"/>
                <w14:ligatures w14:val="standardContextual"/>
              </w:rPr>
              <w:tab/>
            </w:r>
            <w:r w:rsidR="005E7693" w:rsidRPr="00324C2F">
              <w:rPr>
                <w:rStyle w:val="Hyperlink"/>
              </w:rPr>
              <w:t>Other Information</w:t>
            </w:r>
            <w:r w:rsidR="005E7693">
              <w:rPr>
                <w:webHidden/>
              </w:rPr>
              <w:tab/>
            </w:r>
            <w:r w:rsidR="005E7693">
              <w:rPr>
                <w:webHidden/>
              </w:rPr>
              <w:fldChar w:fldCharType="begin"/>
            </w:r>
            <w:r w:rsidR="005E7693">
              <w:rPr>
                <w:webHidden/>
              </w:rPr>
              <w:instrText xml:space="preserve"> PAGEREF _Toc152344217 \h </w:instrText>
            </w:r>
            <w:r w:rsidR="005E7693">
              <w:rPr>
                <w:webHidden/>
              </w:rPr>
            </w:r>
            <w:r w:rsidR="005E7693">
              <w:rPr>
                <w:webHidden/>
              </w:rPr>
              <w:fldChar w:fldCharType="separate"/>
            </w:r>
            <w:r w:rsidR="00F538D8">
              <w:rPr>
                <w:webHidden/>
              </w:rPr>
              <w:t>419</w:t>
            </w:r>
            <w:r w:rsidR="005E7693">
              <w:rPr>
                <w:webHidden/>
              </w:rPr>
              <w:fldChar w:fldCharType="end"/>
            </w:r>
          </w:hyperlink>
        </w:p>
        <w:p w14:paraId="4AF3C6D6" w14:textId="77BD0981" w:rsidR="003543E8" w:rsidRDefault="003543E8" w:rsidP="00C44AFD">
          <w:r>
            <w:rPr>
              <w:b/>
              <w:bCs/>
              <w:noProof/>
            </w:rPr>
            <w:fldChar w:fldCharType="end"/>
          </w:r>
        </w:p>
      </w:sdtContent>
    </w:sdt>
    <w:p w14:paraId="0DC4DACF" w14:textId="17D13EE1" w:rsidR="00E33202" w:rsidRPr="00DC532A" w:rsidRDefault="003543E8" w:rsidP="00E33202">
      <w:pPr>
        <w:pStyle w:val="Heading1"/>
        <w:rPr>
          <w:bCs w:val="0"/>
          <w:color w:val="000000"/>
          <w14:scene3d>
            <w14:camera w14:prst="orthographicFront"/>
            <w14:lightRig w14:rig="threePt" w14:dir="t">
              <w14:rot w14:lat="0" w14:lon="0" w14:rev="0"/>
            </w14:lightRig>
          </w14:scene3d>
        </w:rPr>
      </w:pPr>
      <w:r>
        <w:br w:type="page"/>
      </w:r>
      <w:bookmarkStart w:id="3" w:name="_Toc482563317"/>
      <w:bookmarkStart w:id="4" w:name="_Toc471722203"/>
      <w:bookmarkStart w:id="5" w:name="_Toc471822222"/>
      <w:bookmarkStart w:id="6" w:name="_Toc471827558"/>
      <w:bookmarkStart w:id="7" w:name="_Toc471828960"/>
      <w:bookmarkStart w:id="8" w:name="_Toc471829935"/>
      <w:bookmarkStart w:id="9" w:name="_Toc471896407"/>
      <w:bookmarkStart w:id="10" w:name="_Toc472580340"/>
      <w:bookmarkStart w:id="11" w:name="_Toc482563318"/>
      <w:bookmarkStart w:id="12" w:name="_Toc483841217"/>
      <w:bookmarkStart w:id="13" w:name="_Toc518049214"/>
      <w:bookmarkStart w:id="14" w:name="_Toc520956785"/>
      <w:bookmarkStart w:id="15" w:name="_Toc13661566"/>
      <w:bookmarkStart w:id="16" w:name="_Toc152344084"/>
      <w:bookmarkStart w:id="17" w:name="_Toc306813111"/>
      <w:bookmarkStart w:id="18" w:name="_Toc306872364"/>
      <w:bookmarkStart w:id="19" w:name="_Toc306872578"/>
      <w:bookmarkEnd w:id="2"/>
      <w:bookmarkEnd w:id="1"/>
      <w:bookmarkEnd w:id="3"/>
      <w:bookmarkEnd w:id="4"/>
      <w:bookmarkEnd w:id="5"/>
      <w:bookmarkEnd w:id="6"/>
      <w:bookmarkEnd w:id="7"/>
      <w:bookmarkEnd w:id="8"/>
      <w:bookmarkEnd w:id="9"/>
      <w:bookmarkEnd w:id="10"/>
      <w:bookmarkEnd w:id="11"/>
      <w:r w:rsidR="00E33202" w:rsidRPr="001F0550">
        <w:lastRenderedPageBreak/>
        <w:t>Introduction</w:t>
      </w:r>
      <w:bookmarkEnd w:id="12"/>
      <w:bookmarkEnd w:id="13"/>
      <w:bookmarkEnd w:id="14"/>
      <w:bookmarkEnd w:id="15"/>
      <w:bookmarkEnd w:id="16"/>
    </w:p>
    <w:p w14:paraId="540AE14F" w14:textId="77777777" w:rsidR="00E33202" w:rsidRPr="00C64BA3" w:rsidRDefault="00E33202" w:rsidP="00E33202">
      <w:pPr>
        <w:pStyle w:val="Heading2"/>
        <w:numPr>
          <w:ilvl w:val="0"/>
          <w:numId w:val="0"/>
        </w:numPr>
        <w:tabs>
          <w:tab w:val="left" w:pos="624"/>
        </w:tabs>
        <w:ind w:left="624" w:hanging="624"/>
        <w:rPr>
          <w:iCs w:val="0"/>
        </w:rPr>
      </w:pPr>
      <w:bookmarkStart w:id="20" w:name="_Toc351979694"/>
      <w:bookmarkStart w:id="21" w:name="_Toc351979975"/>
      <w:bookmarkStart w:id="22" w:name="_Toc351980097"/>
      <w:bookmarkStart w:id="23" w:name="_Toc101946532"/>
      <w:bookmarkStart w:id="24" w:name="_Toc351048996"/>
      <w:bookmarkStart w:id="25" w:name="_Toc483841218"/>
      <w:bookmarkStart w:id="26" w:name="_Toc518049215"/>
      <w:bookmarkStart w:id="27" w:name="_Toc520956786"/>
      <w:bookmarkStart w:id="28" w:name="_Toc13661567"/>
      <w:bookmarkStart w:id="29" w:name="_Toc152344085"/>
      <w:bookmarkEnd w:id="20"/>
      <w:bookmarkEnd w:id="21"/>
      <w:bookmarkEnd w:id="22"/>
      <w:r w:rsidRPr="00C64BA3">
        <w:rPr>
          <w:iCs w:val="0"/>
        </w:rPr>
        <w:t>1.1</w:t>
      </w:r>
      <w:r w:rsidRPr="00C64BA3">
        <w:rPr>
          <w:iCs w:val="0"/>
        </w:rPr>
        <w:tab/>
        <w:t>Overview</w:t>
      </w:r>
      <w:bookmarkEnd w:id="23"/>
      <w:bookmarkEnd w:id="24"/>
      <w:bookmarkEnd w:id="25"/>
      <w:bookmarkEnd w:id="26"/>
      <w:bookmarkEnd w:id="27"/>
      <w:bookmarkEnd w:id="28"/>
      <w:bookmarkEnd w:id="29"/>
    </w:p>
    <w:p w14:paraId="407270AF" w14:textId="77777777" w:rsidR="00E33202" w:rsidRPr="001B7440" w:rsidRDefault="00E33202" w:rsidP="00E33202">
      <w:pPr>
        <w:pStyle w:val="NormalParagraph"/>
      </w:pPr>
      <w:r w:rsidRPr="001B7440">
        <w:t xml:space="preserve">The main aim of the GSMA Remote SIM Provisioning specifications </w:t>
      </w:r>
      <w:r>
        <w:t>[2]</w:t>
      </w:r>
      <w:r w:rsidRPr="001B7440">
        <w:t xml:space="preserve"> &amp; </w:t>
      </w:r>
      <w:r>
        <w:t>[3]</w:t>
      </w:r>
      <w:r w:rsidRPr="001B7440">
        <w:t xml:space="preserve"> is to provide solution for the Remote SIM Provisioning of Consumer Devices. The adoption of this technical solution will provide the basis for global interoperability between different Operator deployment scenarios, for example network equipment (e.g. Subscription Manager Data Preparation (SM-DP+)) and various eUICC platforms.</w:t>
      </w:r>
    </w:p>
    <w:p w14:paraId="0159D361" w14:textId="77777777" w:rsidR="00E33202" w:rsidRPr="001B7440" w:rsidRDefault="00E33202" w:rsidP="00E33202">
      <w:pPr>
        <w:pStyle w:val="NormalParagraph"/>
      </w:pPr>
      <w:r w:rsidRPr="001B7440">
        <w:t xml:space="preserve">This Test Plan provides a set of test cases to be used for testing the implementations of the provisioning system specifications documents </w:t>
      </w:r>
      <w:r>
        <w:t>[2]</w:t>
      </w:r>
      <w:r w:rsidRPr="001B7440">
        <w:t xml:space="preserve"> &amp; </w:t>
      </w:r>
      <w:r>
        <w:t>[3]</w:t>
      </w:r>
      <w:r w:rsidRPr="001B7440">
        <w:t>. This document offers to the involved entities an unified test strategy and ensures interoperability between different implementations.</w:t>
      </w:r>
    </w:p>
    <w:p w14:paraId="6E0ECFA1" w14:textId="77777777" w:rsidR="00E33202" w:rsidRPr="00C64BA3" w:rsidRDefault="00E33202" w:rsidP="00E33202">
      <w:pPr>
        <w:pStyle w:val="Heading2"/>
        <w:numPr>
          <w:ilvl w:val="0"/>
          <w:numId w:val="0"/>
        </w:numPr>
        <w:tabs>
          <w:tab w:val="left" w:pos="624"/>
        </w:tabs>
        <w:ind w:left="624" w:hanging="624"/>
        <w:rPr>
          <w:iCs w:val="0"/>
        </w:rPr>
      </w:pPr>
      <w:bookmarkStart w:id="30" w:name="_Toc351048997"/>
      <w:bookmarkStart w:id="31" w:name="_Toc483841219"/>
      <w:bookmarkStart w:id="32" w:name="_Toc518049216"/>
      <w:bookmarkStart w:id="33" w:name="_Toc520956787"/>
      <w:bookmarkStart w:id="34" w:name="_Toc13661568"/>
      <w:bookmarkStart w:id="35" w:name="_Toc152344086"/>
      <w:r w:rsidRPr="00C64BA3">
        <w:rPr>
          <w:iCs w:val="0"/>
        </w:rPr>
        <w:t>1.2</w:t>
      </w:r>
      <w:r w:rsidRPr="00C64BA3">
        <w:rPr>
          <w:iCs w:val="0"/>
        </w:rPr>
        <w:tab/>
        <w:t>Scope</w:t>
      </w:r>
      <w:bookmarkEnd w:id="30"/>
      <w:bookmarkEnd w:id="31"/>
      <w:bookmarkEnd w:id="32"/>
      <w:bookmarkEnd w:id="33"/>
      <w:bookmarkEnd w:id="34"/>
      <w:bookmarkEnd w:id="35"/>
    </w:p>
    <w:p w14:paraId="494057D0" w14:textId="77777777" w:rsidR="00E33202" w:rsidRPr="001F0550" w:rsidRDefault="00E33202" w:rsidP="00E33202">
      <w:pPr>
        <w:pStyle w:val="NormalParagraph"/>
      </w:pPr>
      <w:r w:rsidRPr="008F3D1E">
        <w:t>This document is intended for:</w:t>
      </w:r>
    </w:p>
    <w:p w14:paraId="4475A366" w14:textId="77777777" w:rsidR="00E33202" w:rsidRPr="001F0550" w:rsidRDefault="00E33202" w:rsidP="00E33202">
      <w:pPr>
        <w:pStyle w:val="ListBullet1"/>
      </w:pPr>
      <w:r w:rsidRPr="001F0550">
        <w:t>Parties which develop test tools and platforms</w:t>
      </w:r>
    </w:p>
    <w:p w14:paraId="700A5BEA" w14:textId="77777777" w:rsidR="00E33202" w:rsidRPr="001F0550" w:rsidRDefault="00E33202" w:rsidP="00E33202">
      <w:pPr>
        <w:pStyle w:val="ListBullet1"/>
      </w:pPr>
      <w:r w:rsidRPr="001F0550">
        <w:t xml:space="preserve">Vendors (Device and eUICC Manufacturers, SM-DP+ </w:t>
      </w:r>
      <w:r>
        <w:t xml:space="preserve">and SM-DS </w:t>
      </w:r>
      <w:r w:rsidRPr="001F0550">
        <w:t>Providers)</w:t>
      </w:r>
    </w:p>
    <w:p w14:paraId="5875145F" w14:textId="77777777" w:rsidR="00E33202" w:rsidRPr="001F0550" w:rsidRDefault="00E33202" w:rsidP="00E33202">
      <w:pPr>
        <w:pStyle w:val="ListBullet1"/>
      </w:pPr>
      <w:r w:rsidRPr="001F0550">
        <w:t>Operators</w:t>
      </w:r>
    </w:p>
    <w:p w14:paraId="1E9B5DCD" w14:textId="5360302C" w:rsidR="00E33202" w:rsidRPr="008F3D1E" w:rsidRDefault="00E33202" w:rsidP="00E33202">
      <w:pPr>
        <w:pStyle w:val="NormalParagraph"/>
      </w:pPr>
      <w:r w:rsidRPr="008F3D1E">
        <w:t xml:space="preserve">The Test Plan consists of a set of relevant test cases for </w:t>
      </w:r>
      <w:r w:rsidR="00F43E0C">
        <w:t xml:space="preserve">the Device/LPA </w:t>
      </w:r>
      <w:r w:rsidRPr="008F3D1E">
        <w:t xml:space="preserve">testing The </w:t>
      </w:r>
      <w:r w:rsidR="00F43E0C">
        <w:t xml:space="preserve">only </w:t>
      </w:r>
      <w:r w:rsidRPr="008F3D1E">
        <w:t xml:space="preserve">Implementations Under Test (IUT) </w:t>
      </w:r>
      <w:r w:rsidR="00F43E0C">
        <w:t>within this document is the LPA. Test cases for the eUICC are defined in [</w:t>
      </w:r>
      <w:r w:rsidR="0068470D">
        <w:t>30</w:t>
      </w:r>
      <w:r w:rsidR="00F43E0C">
        <w:t>], Test cases for the Servers (SM-DP+, SM-DS) are defined in [</w:t>
      </w:r>
      <w:r w:rsidR="0068470D">
        <w:t>31</w:t>
      </w:r>
      <w:r w:rsidR="00F43E0C">
        <w:t>].</w:t>
      </w:r>
    </w:p>
    <w:p w14:paraId="0F14B806" w14:textId="77777777" w:rsidR="00E33202" w:rsidRPr="008F3D1E" w:rsidRDefault="00E33202" w:rsidP="00E33202">
      <w:pPr>
        <w:pStyle w:val="NormalParagraph"/>
      </w:pPr>
      <w:r w:rsidRPr="00C64BA3">
        <w:t>The testing scopes developed in this document are</w:t>
      </w:r>
      <w:r w:rsidRPr="008F3D1E">
        <w:t>:</w:t>
      </w:r>
    </w:p>
    <w:p w14:paraId="28E48224" w14:textId="77777777" w:rsidR="00E33202" w:rsidRPr="00A46E14" w:rsidRDefault="00E33202" w:rsidP="00E33202">
      <w:pPr>
        <w:pStyle w:val="ListBullet1"/>
      </w:pPr>
      <w:r w:rsidRPr="00A46E14">
        <w:t>Interface compliance testing: Test cases to verify the compliance of the interfaces within the system.</w:t>
      </w:r>
    </w:p>
    <w:p w14:paraId="61616F40" w14:textId="77777777" w:rsidR="00E33202" w:rsidRPr="00A46E14" w:rsidRDefault="00E33202" w:rsidP="00E33202">
      <w:pPr>
        <w:pStyle w:val="ListBullet1"/>
      </w:pPr>
      <w:r w:rsidRPr="00A46E14">
        <w:t>System behaviour testing: Test cases to verify the functional behaviour of the system.</w:t>
      </w:r>
    </w:p>
    <w:p w14:paraId="71F5D1B9" w14:textId="77777777" w:rsidR="00E33202" w:rsidRDefault="00E33202" w:rsidP="00E33202">
      <w:pPr>
        <w:pStyle w:val="NormalParagraph"/>
      </w:pPr>
      <w:r w:rsidRPr="008F3D1E">
        <w:t>Each test case specified within this Test Plan refers to one or more requirements.</w:t>
      </w:r>
    </w:p>
    <w:p w14:paraId="5E66C931" w14:textId="77777777" w:rsidR="006C6872" w:rsidRDefault="006C6872" w:rsidP="006C6872">
      <w:pPr>
        <w:pStyle w:val="NormalParagraph"/>
      </w:pPr>
      <w:r>
        <w:t>The Test Plan contains test cases for the following versions of SGP.22:</w:t>
      </w:r>
    </w:p>
    <w:p w14:paraId="7EE70A48" w14:textId="3A099085" w:rsidR="00502C07" w:rsidRDefault="006C6872" w:rsidP="00502C07">
      <w:pPr>
        <w:pStyle w:val="NormalParagraph"/>
        <w:numPr>
          <w:ilvl w:val="0"/>
          <w:numId w:val="140"/>
        </w:numPr>
      </w:pPr>
      <w:r>
        <w:t>G</w:t>
      </w:r>
      <w:r>
        <w:rPr>
          <w:rFonts w:hint="eastAsia"/>
        </w:rPr>
        <w:t>SMA RSP Technical Specification V</w:t>
      </w:r>
      <w:r w:rsidR="00A0552B">
        <w:t>3.</w:t>
      </w:r>
      <w:r w:rsidR="008B11D4">
        <w:t>1</w:t>
      </w:r>
      <w:r>
        <w:rPr>
          <w:rFonts w:hint="eastAsia"/>
        </w:rPr>
        <w:t xml:space="preserve"> [2]</w:t>
      </w:r>
    </w:p>
    <w:p w14:paraId="5F7F5D29" w14:textId="1BFA1A42" w:rsidR="00E33202" w:rsidRPr="00C86AC8" w:rsidRDefault="00E33202" w:rsidP="006C6872">
      <w:pPr>
        <w:pStyle w:val="NormalParagraph"/>
      </w:pPr>
      <w:r>
        <w:t xml:space="preserve">This document includes an applicability table providing an indication whether test cases are relevant for a specific </w:t>
      </w:r>
      <w:r w:rsidR="00F43E0C">
        <w:t>Device/LPA</w:t>
      </w:r>
      <w:r>
        <w:t>.</w:t>
      </w:r>
    </w:p>
    <w:p w14:paraId="3425CAE2" w14:textId="77777777" w:rsidR="00E33202" w:rsidRPr="008F3D1E" w:rsidRDefault="00E33202" w:rsidP="00E33202">
      <w:pPr>
        <w:pStyle w:val="NormalParagraph"/>
      </w:pPr>
    </w:p>
    <w:p w14:paraId="28E5038A" w14:textId="4552A219" w:rsidR="00E33202" w:rsidRDefault="00E33202" w:rsidP="00E33202">
      <w:pPr>
        <w:pStyle w:val="Heading2"/>
        <w:numPr>
          <w:ilvl w:val="0"/>
          <w:numId w:val="0"/>
        </w:numPr>
        <w:tabs>
          <w:tab w:val="left" w:pos="624"/>
        </w:tabs>
        <w:ind w:left="624" w:hanging="624"/>
        <w:rPr>
          <w:iCs w:val="0"/>
        </w:rPr>
      </w:pPr>
      <w:bookmarkStart w:id="36" w:name="_Toc382494743"/>
      <w:bookmarkStart w:id="37" w:name="_Toc382495066"/>
      <w:bookmarkStart w:id="38" w:name="_Toc382495388"/>
      <w:bookmarkStart w:id="39" w:name="_Toc382495708"/>
      <w:bookmarkStart w:id="40" w:name="_Toc382496027"/>
      <w:bookmarkStart w:id="41" w:name="_Toc382496347"/>
      <w:bookmarkStart w:id="42" w:name="_Toc382932437"/>
      <w:bookmarkStart w:id="43" w:name="_Toc383104203"/>
      <w:bookmarkStart w:id="44" w:name="_Toc383289561"/>
      <w:bookmarkStart w:id="45" w:name="_Toc351048998"/>
      <w:bookmarkStart w:id="46" w:name="_Toc483841220"/>
      <w:bookmarkStart w:id="47" w:name="_Toc518049217"/>
      <w:bookmarkStart w:id="48" w:name="_Toc520956788"/>
      <w:bookmarkStart w:id="49" w:name="_Toc13661569"/>
      <w:bookmarkStart w:id="50" w:name="_Toc152344087"/>
      <w:bookmarkEnd w:id="36"/>
      <w:bookmarkEnd w:id="37"/>
      <w:bookmarkEnd w:id="38"/>
      <w:bookmarkEnd w:id="39"/>
      <w:bookmarkEnd w:id="40"/>
      <w:bookmarkEnd w:id="41"/>
      <w:bookmarkEnd w:id="42"/>
      <w:bookmarkEnd w:id="43"/>
      <w:bookmarkEnd w:id="44"/>
      <w:r w:rsidRPr="00C64BA3">
        <w:rPr>
          <w:iCs w:val="0"/>
        </w:rPr>
        <w:t>1.3</w:t>
      </w:r>
      <w:r w:rsidRPr="00C64BA3">
        <w:rPr>
          <w:iCs w:val="0"/>
        </w:rPr>
        <w:tab/>
        <w:t xml:space="preserve">Definition of </w:t>
      </w:r>
      <w:bookmarkEnd w:id="45"/>
      <w:r w:rsidRPr="00C64BA3">
        <w:rPr>
          <w:iCs w:val="0"/>
        </w:rPr>
        <w:t>Terms</w:t>
      </w:r>
      <w:bookmarkEnd w:id="46"/>
      <w:bookmarkEnd w:id="47"/>
      <w:bookmarkEnd w:id="48"/>
      <w:bookmarkEnd w:id="49"/>
      <w:bookmarkEnd w:id="50"/>
    </w:p>
    <w:p w14:paraId="0E2174DF" w14:textId="1C050999" w:rsidR="002D4C63" w:rsidRPr="002D4C63" w:rsidRDefault="002D4C63" w:rsidP="002D4C63">
      <w:pPr>
        <w:pStyle w:val="NormalParagraph"/>
        <w:rPr>
          <w:lang w:eastAsia="en-US" w:bidi="bn-BD"/>
        </w:rPr>
      </w:pPr>
      <w:r>
        <w:rPr>
          <w:lang w:eastAsia="en-US"/>
        </w:rPr>
        <w:t>In addition to the terms which are defined below, the terms defined in SGP.22 [2] also apply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16"/>
        <w:gridCol w:w="6100"/>
      </w:tblGrid>
      <w:tr w:rsidR="00E33202" w:rsidRPr="00380CA8" w14:paraId="726C58D4" w14:textId="77777777" w:rsidTr="00C44AFD">
        <w:trPr>
          <w:cantSplit/>
          <w:tblHeader/>
        </w:trPr>
        <w:tc>
          <w:tcPr>
            <w:tcW w:w="1617" w:type="pct"/>
            <w:shd w:val="clear" w:color="auto" w:fill="C00000"/>
            <w:vAlign w:val="center"/>
          </w:tcPr>
          <w:p w14:paraId="74C58AE3" w14:textId="77777777" w:rsidR="00E33202" w:rsidRPr="003B7B75" w:rsidRDefault="00E33202" w:rsidP="00C44AFD">
            <w:pPr>
              <w:pStyle w:val="TableHeader"/>
            </w:pPr>
            <w:r w:rsidRPr="003B7B75">
              <w:t>Term</w:t>
            </w:r>
          </w:p>
        </w:tc>
        <w:tc>
          <w:tcPr>
            <w:tcW w:w="3383" w:type="pct"/>
            <w:shd w:val="clear" w:color="auto" w:fill="C00000"/>
            <w:vAlign w:val="center"/>
          </w:tcPr>
          <w:p w14:paraId="596E2AC9" w14:textId="77777777" w:rsidR="00E33202" w:rsidRPr="0034727D" w:rsidRDefault="00E33202" w:rsidP="00C44AFD">
            <w:pPr>
              <w:pStyle w:val="TableHeader"/>
            </w:pPr>
            <w:r w:rsidRPr="0034727D">
              <w:t>Description</w:t>
            </w:r>
          </w:p>
        </w:tc>
      </w:tr>
      <w:tr w:rsidR="00E33202" w:rsidRPr="001F0550" w14:paraId="4D9E9AFC" w14:textId="77777777" w:rsidTr="00C44AFD">
        <w:trPr>
          <w:cantSplit/>
        </w:trPr>
        <w:tc>
          <w:tcPr>
            <w:tcW w:w="1617" w:type="pct"/>
            <w:vAlign w:val="center"/>
          </w:tcPr>
          <w:p w14:paraId="75B0DB1A" w14:textId="77777777" w:rsidR="00E33202" w:rsidRPr="0001562A" w:rsidRDefault="00E33202" w:rsidP="00C44AFD">
            <w:pPr>
              <w:pStyle w:val="TableText"/>
            </w:pPr>
            <w:r w:rsidRPr="0001562A">
              <w:t>End User</w:t>
            </w:r>
          </w:p>
        </w:tc>
        <w:tc>
          <w:tcPr>
            <w:tcW w:w="3383" w:type="pct"/>
            <w:vAlign w:val="center"/>
          </w:tcPr>
          <w:p w14:paraId="1CD25F4C" w14:textId="77777777" w:rsidR="00E33202" w:rsidRPr="0001562A" w:rsidRDefault="00E33202" w:rsidP="00C44AFD">
            <w:pPr>
              <w:pStyle w:val="TableText"/>
            </w:pPr>
            <w:r w:rsidRPr="0001562A">
              <w:t>The person using the Device.</w:t>
            </w:r>
          </w:p>
        </w:tc>
      </w:tr>
      <w:tr w:rsidR="00DF48E7" w:rsidRPr="001F0550" w14:paraId="5B0A5582" w14:textId="77777777" w:rsidTr="00C44AFD">
        <w:trPr>
          <w:cantSplit/>
        </w:trPr>
        <w:tc>
          <w:tcPr>
            <w:tcW w:w="1617" w:type="pct"/>
            <w:vAlign w:val="center"/>
          </w:tcPr>
          <w:p w14:paraId="66C6AB72" w14:textId="4AEB9107" w:rsidR="00DF48E7" w:rsidRPr="0001562A" w:rsidRDefault="00DF48E7" w:rsidP="00DF48E7">
            <w:pPr>
              <w:pStyle w:val="TableText"/>
            </w:pPr>
            <w:r>
              <w:t>Integrated eUICC Test Interface</w:t>
            </w:r>
          </w:p>
        </w:tc>
        <w:tc>
          <w:tcPr>
            <w:tcW w:w="3383" w:type="pct"/>
            <w:vAlign w:val="center"/>
          </w:tcPr>
          <w:p w14:paraId="6EAC1764" w14:textId="4A278479" w:rsidR="00DF48E7" w:rsidRPr="0001562A" w:rsidRDefault="00DF48E7" w:rsidP="00DF48E7">
            <w:pPr>
              <w:pStyle w:val="TableText"/>
            </w:pPr>
            <w:r>
              <w:t>An external interface provided by its manufacturer for the purpose of testing eUICC functionality.</w:t>
            </w:r>
          </w:p>
        </w:tc>
      </w:tr>
      <w:tr w:rsidR="00E33202" w:rsidRPr="001F0550" w14:paraId="1C52196C" w14:textId="77777777" w:rsidTr="00C44AFD">
        <w:trPr>
          <w:cantSplit/>
        </w:trPr>
        <w:tc>
          <w:tcPr>
            <w:tcW w:w="1617" w:type="pct"/>
            <w:vAlign w:val="center"/>
          </w:tcPr>
          <w:p w14:paraId="31E8E192" w14:textId="77777777" w:rsidR="00E33202" w:rsidRPr="0001562A" w:rsidRDefault="00E33202" w:rsidP="00C44AFD">
            <w:pPr>
              <w:pStyle w:val="TableText"/>
              <w:rPr>
                <w:rFonts w:eastAsiaTheme="minorEastAsia"/>
                <w:lang w:eastAsia="ko-KR"/>
              </w:rPr>
            </w:pPr>
            <w:r w:rsidRPr="0001562A">
              <w:lastRenderedPageBreak/>
              <w:t>Standalone Device</w:t>
            </w:r>
          </w:p>
        </w:tc>
        <w:tc>
          <w:tcPr>
            <w:tcW w:w="3383" w:type="pct"/>
            <w:vAlign w:val="center"/>
          </w:tcPr>
          <w:p w14:paraId="4E227E3F" w14:textId="77777777" w:rsidR="00E33202" w:rsidRPr="0001562A" w:rsidRDefault="00E33202" w:rsidP="00C44AFD">
            <w:pPr>
              <w:pStyle w:val="TableText"/>
            </w:pPr>
            <w:r w:rsidRPr="0001562A">
              <w:t>A Device which provides all the capabilities to be able to be used in an RSP environment and needs no other Device for the purpose of Remote SIM Provisioning</w:t>
            </w:r>
            <w:r>
              <w:t>.</w:t>
            </w:r>
          </w:p>
        </w:tc>
      </w:tr>
      <w:tr w:rsidR="00E33202" w:rsidRPr="001F0550" w14:paraId="03BECF32" w14:textId="77777777" w:rsidTr="00C44AFD">
        <w:trPr>
          <w:cantSplit/>
        </w:trPr>
        <w:tc>
          <w:tcPr>
            <w:tcW w:w="1617" w:type="pct"/>
            <w:vAlign w:val="center"/>
          </w:tcPr>
          <w:p w14:paraId="4BEA8E9A" w14:textId="77777777" w:rsidR="00E33202" w:rsidRPr="0001562A" w:rsidRDefault="00E33202" w:rsidP="00C44AFD">
            <w:pPr>
              <w:pStyle w:val="TableText"/>
            </w:pPr>
            <w:r w:rsidRPr="0001562A">
              <w:t>Test Plan</w:t>
            </w:r>
          </w:p>
        </w:tc>
        <w:tc>
          <w:tcPr>
            <w:tcW w:w="3383" w:type="pct"/>
            <w:vAlign w:val="center"/>
          </w:tcPr>
          <w:p w14:paraId="006D7F71" w14:textId="77777777" w:rsidR="00E33202" w:rsidRPr="0001562A" w:rsidRDefault="00E33202" w:rsidP="00C44AFD">
            <w:pPr>
              <w:pStyle w:val="TableText"/>
              <w:rPr>
                <w:lang w:eastAsia="en-US"/>
              </w:rPr>
            </w:pPr>
            <w:r w:rsidRPr="0001562A">
              <w:t>Current document describing the test cases that allow the RSP ecosystem to be tested.</w:t>
            </w:r>
          </w:p>
        </w:tc>
      </w:tr>
    </w:tbl>
    <w:p w14:paraId="43D10AB1" w14:textId="37D42984" w:rsidR="00E33202" w:rsidRDefault="00E33202" w:rsidP="00E33202">
      <w:pPr>
        <w:pStyle w:val="Heading2"/>
        <w:numPr>
          <w:ilvl w:val="0"/>
          <w:numId w:val="0"/>
        </w:numPr>
        <w:tabs>
          <w:tab w:val="left" w:pos="624"/>
        </w:tabs>
        <w:ind w:left="624" w:hanging="624"/>
        <w:rPr>
          <w:iCs w:val="0"/>
        </w:rPr>
      </w:pPr>
      <w:bookmarkStart w:id="51" w:name="_Toc483841221"/>
      <w:bookmarkStart w:id="52" w:name="_Toc518049218"/>
      <w:bookmarkStart w:id="53" w:name="_Toc520956789"/>
      <w:bookmarkStart w:id="54" w:name="_Toc13661570"/>
      <w:bookmarkStart w:id="55" w:name="_Toc152344088"/>
      <w:r w:rsidRPr="00C64BA3">
        <w:rPr>
          <w:iCs w:val="0"/>
        </w:rPr>
        <w:t>1.4</w:t>
      </w:r>
      <w:r w:rsidRPr="00C64BA3">
        <w:rPr>
          <w:iCs w:val="0"/>
        </w:rPr>
        <w:tab/>
        <w:t>Abbreviations</w:t>
      </w:r>
      <w:bookmarkEnd w:id="51"/>
      <w:bookmarkEnd w:id="52"/>
      <w:bookmarkEnd w:id="53"/>
      <w:bookmarkEnd w:id="54"/>
      <w:bookmarkEnd w:id="55"/>
    </w:p>
    <w:p w14:paraId="74A7A0C5" w14:textId="77777777" w:rsidR="002D4C63" w:rsidRDefault="002D4C63" w:rsidP="002D4C63">
      <w:pPr>
        <w:rPr>
          <w:lang w:eastAsia="en-US"/>
        </w:rPr>
      </w:pPr>
      <w:r>
        <w:rPr>
          <w:lang w:eastAsia="en-US"/>
        </w:rPr>
        <w:t>In addition to the a</w:t>
      </w:r>
      <w:r w:rsidRPr="00C64BA3">
        <w:rPr>
          <w:iCs/>
        </w:rPr>
        <w:t>bbreviations</w:t>
      </w:r>
      <w:r>
        <w:rPr>
          <w:lang w:eastAsia="en-US"/>
        </w:rPr>
        <w:t xml:space="preserve"> which are defined below, the a</w:t>
      </w:r>
      <w:r w:rsidRPr="00C64BA3">
        <w:rPr>
          <w:iCs/>
        </w:rPr>
        <w:t>bbreviations</w:t>
      </w:r>
      <w:r>
        <w:rPr>
          <w:lang w:eastAsia="en-US"/>
        </w:rPr>
        <w:t xml:space="preserve"> defined in SGP.22 [2] also apply.</w:t>
      </w:r>
    </w:p>
    <w:p w14:paraId="614970E9" w14:textId="77777777" w:rsidR="002D4C63" w:rsidRPr="002D4C63" w:rsidRDefault="002D4C63" w:rsidP="002D4C63">
      <w:pPr>
        <w:pStyle w:val="NormalParagraph"/>
        <w:rPr>
          <w:lang w:eastAsia="en-US" w:bidi="bn-B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2900"/>
        <w:gridCol w:w="6116"/>
      </w:tblGrid>
      <w:tr w:rsidR="00E33202" w:rsidRPr="001F0550" w14:paraId="05AD0704" w14:textId="77777777" w:rsidTr="00C44AFD">
        <w:trPr>
          <w:cantSplit/>
          <w:tblHeader/>
        </w:trPr>
        <w:tc>
          <w:tcPr>
            <w:tcW w:w="1608" w:type="pct"/>
            <w:shd w:val="clear" w:color="auto" w:fill="C00000"/>
            <w:vAlign w:val="center"/>
          </w:tcPr>
          <w:p w14:paraId="4593FCBF" w14:textId="77777777" w:rsidR="00E33202" w:rsidRPr="001A336D" w:rsidRDefault="00E33202" w:rsidP="00C44AFD">
            <w:pPr>
              <w:pStyle w:val="TableHeader"/>
            </w:pPr>
            <w:bookmarkStart w:id="56" w:name="_Toc374345656"/>
            <w:bookmarkStart w:id="57" w:name="_Toc374346002"/>
            <w:bookmarkStart w:id="58" w:name="_Toc374346347"/>
            <w:bookmarkStart w:id="59" w:name="_Toc374346693"/>
            <w:bookmarkEnd w:id="56"/>
            <w:bookmarkEnd w:id="57"/>
            <w:bookmarkEnd w:id="58"/>
            <w:bookmarkEnd w:id="59"/>
            <w:r w:rsidRPr="001A336D">
              <w:t>Abbreviation</w:t>
            </w:r>
          </w:p>
        </w:tc>
        <w:tc>
          <w:tcPr>
            <w:tcW w:w="3392" w:type="pct"/>
            <w:shd w:val="clear" w:color="auto" w:fill="C00000"/>
            <w:vAlign w:val="center"/>
          </w:tcPr>
          <w:p w14:paraId="5953FA0F" w14:textId="77777777" w:rsidR="00E33202" w:rsidRPr="001A336D" w:rsidRDefault="00E33202" w:rsidP="00C44AFD">
            <w:pPr>
              <w:pStyle w:val="TableHeader"/>
            </w:pPr>
            <w:r w:rsidRPr="001A336D">
              <w:t>Description</w:t>
            </w:r>
          </w:p>
        </w:tc>
      </w:tr>
      <w:tr w:rsidR="00E33202" w:rsidRPr="001F0550" w14:paraId="5251DB9F" w14:textId="77777777" w:rsidTr="00C44AFD">
        <w:trPr>
          <w:cantSplit/>
        </w:trPr>
        <w:tc>
          <w:tcPr>
            <w:tcW w:w="1608" w:type="pct"/>
            <w:vAlign w:val="center"/>
          </w:tcPr>
          <w:p w14:paraId="67E272A3" w14:textId="77777777" w:rsidR="00E33202" w:rsidRPr="0001562A" w:rsidRDefault="00E33202" w:rsidP="00C44AFD">
            <w:pPr>
              <w:pStyle w:val="TableText"/>
            </w:pPr>
            <w:r w:rsidRPr="0001562A">
              <w:t>APDU</w:t>
            </w:r>
          </w:p>
        </w:tc>
        <w:tc>
          <w:tcPr>
            <w:tcW w:w="3392" w:type="pct"/>
            <w:vAlign w:val="center"/>
          </w:tcPr>
          <w:p w14:paraId="7554D3E5" w14:textId="77777777" w:rsidR="00E33202" w:rsidRPr="0001562A" w:rsidRDefault="00E33202" w:rsidP="00C44AFD">
            <w:pPr>
              <w:pStyle w:val="TableText"/>
            </w:pPr>
            <w:r w:rsidRPr="0001562A">
              <w:t>Application Protocol Data Unit</w:t>
            </w:r>
          </w:p>
        </w:tc>
      </w:tr>
      <w:tr w:rsidR="00E33202" w:rsidRPr="001F0550" w14:paraId="016561B5" w14:textId="77777777" w:rsidTr="00C44AFD">
        <w:trPr>
          <w:cantSplit/>
        </w:trPr>
        <w:tc>
          <w:tcPr>
            <w:tcW w:w="1608" w:type="pct"/>
            <w:vAlign w:val="center"/>
          </w:tcPr>
          <w:p w14:paraId="1959FEAA" w14:textId="77777777" w:rsidR="00E33202" w:rsidRPr="0001562A" w:rsidRDefault="00E33202" w:rsidP="00C44AFD">
            <w:pPr>
              <w:pStyle w:val="TableText"/>
            </w:pPr>
            <w:r w:rsidRPr="0001562A">
              <w:t>ATR</w:t>
            </w:r>
          </w:p>
        </w:tc>
        <w:tc>
          <w:tcPr>
            <w:tcW w:w="3392" w:type="pct"/>
            <w:vAlign w:val="center"/>
          </w:tcPr>
          <w:p w14:paraId="2C8B91CE" w14:textId="77777777" w:rsidR="00E33202" w:rsidRPr="0001562A" w:rsidRDefault="00E33202" w:rsidP="00C44AFD">
            <w:pPr>
              <w:pStyle w:val="TableText"/>
            </w:pPr>
            <w:r w:rsidRPr="0001562A">
              <w:t>Answer To Reset</w:t>
            </w:r>
          </w:p>
        </w:tc>
      </w:tr>
      <w:tr w:rsidR="00E33202" w:rsidRPr="001F0550" w14:paraId="1F2C654C" w14:textId="77777777" w:rsidTr="00C44AFD">
        <w:trPr>
          <w:cantSplit/>
        </w:trPr>
        <w:tc>
          <w:tcPr>
            <w:tcW w:w="1608" w:type="pct"/>
            <w:vAlign w:val="center"/>
          </w:tcPr>
          <w:p w14:paraId="76919186" w14:textId="77777777" w:rsidR="00E33202" w:rsidRPr="0001562A" w:rsidRDefault="00E33202" w:rsidP="00C44AFD">
            <w:pPr>
              <w:pStyle w:val="TableText"/>
            </w:pPr>
            <w:r w:rsidRPr="0001562A">
              <w:t>C-APDU</w:t>
            </w:r>
          </w:p>
        </w:tc>
        <w:tc>
          <w:tcPr>
            <w:tcW w:w="3392" w:type="pct"/>
            <w:vAlign w:val="center"/>
          </w:tcPr>
          <w:p w14:paraId="4988C64D" w14:textId="77777777" w:rsidR="00E33202" w:rsidRPr="0001562A" w:rsidRDefault="00E33202" w:rsidP="00C44AFD">
            <w:pPr>
              <w:pStyle w:val="TableText"/>
            </w:pPr>
            <w:r w:rsidRPr="0001562A">
              <w:t>Command APDU</w:t>
            </w:r>
          </w:p>
        </w:tc>
      </w:tr>
      <w:tr w:rsidR="00DF48E7" w:rsidRPr="001F0550" w14:paraId="2EF03E1F" w14:textId="77777777" w:rsidTr="00C44AFD">
        <w:trPr>
          <w:cantSplit/>
        </w:trPr>
        <w:tc>
          <w:tcPr>
            <w:tcW w:w="1608" w:type="pct"/>
            <w:vAlign w:val="center"/>
          </w:tcPr>
          <w:p w14:paraId="06FF1D6A" w14:textId="311313DF" w:rsidR="00DF48E7" w:rsidRPr="0001562A" w:rsidRDefault="00DF48E7" w:rsidP="00DF48E7">
            <w:pPr>
              <w:pStyle w:val="TableText"/>
            </w:pPr>
            <w:r>
              <w:rPr>
                <w:rFonts w:cs="Arial"/>
              </w:rPr>
              <w:t>CCID</w:t>
            </w:r>
          </w:p>
        </w:tc>
        <w:tc>
          <w:tcPr>
            <w:tcW w:w="3392" w:type="pct"/>
            <w:vAlign w:val="center"/>
          </w:tcPr>
          <w:p w14:paraId="04182FD9" w14:textId="43EE1F1D" w:rsidR="00DF48E7" w:rsidRPr="0001562A" w:rsidRDefault="00DF48E7" w:rsidP="00DF48E7">
            <w:pPr>
              <w:pStyle w:val="TableText"/>
            </w:pPr>
            <w:r>
              <w:rPr>
                <w:rFonts w:cs="Arial"/>
              </w:rPr>
              <w:t>(USB) Chip Card Interface Device</w:t>
            </w:r>
          </w:p>
        </w:tc>
      </w:tr>
      <w:tr w:rsidR="002D4C63" w:rsidRPr="001F0550" w:rsidDel="002D4C63" w14:paraId="2F3FA067" w14:textId="77777777" w:rsidTr="00C44AFD">
        <w:trPr>
          <w:cantSplit/>
        </w:trPr>
        <w:tc>
          <w:tcPr>
            <w:tcW w:w="1608" w:type="pct"/>
            <w:vAlign w:val="center"/>
          </w:tcPr>
          <w:p w14:paraId="647E091E" w14:textId="1F87CA04" w:rsidR="002D4C63" w:rsidRPr="0001562A" w:rsidDel="002D4C63" w:rsidRDefault="002D4C63" w:rsidP="002D4C63">
            <w:pPr>
              <w:pStyle w:val="TableText"/>
            </w:pPr>
            <w:r w:rsidRPr="0001562A">
              <w:t>DER TLV</w:t>
            </w:r>
          </w:p>
        </w:tc>
        <w:tc>
          <w:tcPr>
            <w:tcW w:w="3392" w:type="pct"/>
            <w:vAlign w:val="center"/>
          </w:tcPr>
          <w:p w14:paraId="5230A53B" w14:textId="375DB260" w:rsidR="002D4C63" w:rsidRPr="0001562A" w:rsidDel="002D4C63" w:rsidRDefault="002D4C63" w:rsidP="002D4C63">
            <w:pPr>
              <w:pStyle w:val="TableText"/>
            </w:pPr>
            <w:r w:rsidRPr="0001562A">
              <w:t>Distinguished Encoding Rules - Tag Length Value</w:t>
            </w:r>
          </w:p>
        </w:tc>
      </w:tr>
      <w:tr w:rsidR="00E33202" w:rsidRPr="001F0550" w14:paraId="37D75BDC" w14:textId="77777777" w:rsidTr="00C44AFD">
        <w:trPr>
          <w:cantSplit/>
        </w:trPr>
        <w:tc>
          <w:tcPr>
            <w:tcW w:w="1608" w:type="pct"/>
          </w:tcPr>
          <w:p w14:paraId="182D6666" w14:textId="77777777" w:rsidR="00E33202" w:rsidRPr="0001562A" w:rsidRDefault="00E33202" w:rsidP="00C44AFD">
            <w:pPr>
              <w:pStyle w:val="TableText"/>
            </w:pPr>
            <w:r w:rsidRPr="0001562A">
              <w:t>FCP</w:t>
            </w:r>
          </w:p>
        </w:tc>
        <w:tc>
          <w:tcPr>
            <w:tcW w:w="3392" w:type="pct"/>
          </w:tcPr>
          <w:p w14:paraId="20BE1925" w14:textId="77777777" w:rsidR="00E33202" w:rsidRPr="0001562A" w:rsidRDefault="00E33202" w:rsidP="00C44AFD">
            <w:pPr>
              <w:pStyle w:val="TableText"/>
            </w:pPr>
            <w:r w:rsidRPr="0001562A">
              <w:t>File Control Parameters</w:t>
            </w:r>
          </w:p>
        </w:tc>
      </w:tr>
      <w:tr w:rsidR="00E33202" w:rsidRPr="001F0550" w14:paraId="1BF5814F" w14:textId="77777777" w:rsidTr="00C44AFD">
        <w:trPr>
          <w:cantSplit/>
        </w:trPr>
        <w:tc>
          <w:tcPr>
            <w:tcW w:w="1608" w:type="pct"/>
            <w:vAlign w:val="center"/>
          </w:tcPr>
          <w:p w14:paraId="7BA2FA25" w14:textId="77777777" w:rsidR="00E33202" w:rsidRPr="0001562A" w:rsidRDefault="00E33202" w:rsidP="00C44AFD">
            <w:pPr>
              <w:pStyle w:val="TableText"/>
            </w:pPr>
            <w:r w:rsidRPr="0001562A">
              <w:t>HW</w:t>
            </w:r>
          </w:p>
        </w:tc>
        <w:tc>
          <w:tcPr>
            <w:tcW w:w="3392" w:type="pct"/>
            <w:vAlign w:val="center"/>
          </w:tcPr>
          <w:p w14:paraId="36635660" w14:textId="77777777" w:rsidR="00E33202" w:rsidRPr="0001562A" w:rsidRDefault="00E33202" w:rsidP="00C44AFD">
            <w:pPr>
              <w:pStyle w:val="TableText"/>
            </w:pPr>
            <w:r w:rsidRPr="0001562A">
              <w:t>Hardware</w:t>
            </w:r>
          </w:p>
        </w:tc>
      </w:tr>
      <w:tr w:rsidR="00E33202" w:rsidRPr="001F0550" w14:paraId="2D2B1740" w14:textId="77777777" w:rsidTr="00C44AFD">
        <w:trPr>
          <w:cantSplit/>
        </w:trPr>
        <w:tc>
          <w:tcPr>
            <w:tcW w:w="1608" w:type="pct"/>
            <w:vAlign w:val="center"/>
          </w:tcPr>
          <w:p w14:paraId="11AA03A6" w14:textId="77777777" w:rsidR="00E33202" w:rsidRPr="0001562A" w:rsidRDefault="00E33202" w:rsidP="00C44AFD">
            <w:pPr>
              <w:pStyle w:val="TableText"/>
            </w:pPr>
            <w:r w:rsidRPr="0001562A">
              <w:t>IUT</w:t>
            </w:r>
          </w:p>
        </w:tc>
        <w:tc>
          <w:tcPr>
            <w:tcW w:w="3392" w:type="pct"/>
            <w:vAlign w:val="center"/>
          </w:tcPr>
          <w:p w14:paraId="425AB6FE" w14:textId="77777777" w:rsidR="00E33202" w:rsidRPr="0001562A" w:rsidRDefault="00E33202" w:rsidP="00C44AFD">
            <w:pPr>
              <w:pStyle w:val="TableText"/>
            </w:pPr>
            <w:r w:rsidRPr="0001562A">
              <w:t>Implementation Under Test</w:t>
            </w:r>
          </w:p>
        </w:tc>
      </w:tr>
      <w:tr w:rsidR="00E33202" w:rsidRPr="001F0550" w14:paraId="7C79551F" w14:textId="77777777" w:rsidTr="00C44AFD">
        <w:trPr>
          <w:cantSplit/>
        </w:trPr>
        <w:tc>
          <w:tcPr>
            <w:tcW w:w="1608" w:type="pct"/>
          </w:tcPr>
          <w:p w14:paraId="6927B815" w14:textId="77777777" w:rsidR="00E33202" w:rsidRPr="0001562A" w:rsidRDefault="00E33202" w:rsidP="00C44AFD">
            <w:pPr>
              <w:pStyle w:val="TableText"/>
            </w:pPr>
            <w:r w:rsidRPr="0001562A">
              <w:t>KVN</w:t>
            </w:r>
          </w:p>
        </w:tc>
        <w:tc>
          <w:tcPr>
            <w:tcW w:w="3392" w:type="pct"/>
          </w:tcPr>
          <w:p w14:paraId="33CDE28F" w14:textId="77777777" w:rsidR="00E33202" w:rsidRPr="0001562A" w:rsidRDefault="00E33202" w:rsidP="00C44AFD">
            <w:pPr>
              <w:pStyle w:val="TableText"/>
            </w:pPr>
            <w:r w:rsidRPr="0001562A">
              <w:t>Key Version Number</w:t>
            </w:r>
          </w:p>
        </w:tc>
      </w:tr>
      <w:tr w:rsidR="00E33202" w:rsidRPr="001F0550" w14:paraId="1ABFA8DF" w14:textId="77777777" w:rsidTr="00C44AFD">
        <w:trPr>
          <w:cantSplit/>
        </w:trPr>
        <w:tc>
          <w:tcPr>
            <w:tcW w:w="1608" w:type="pct"/>
            <w:vAlign w:val="center"/>
          </w:tcPr>
          <w:p w14:paraId="03014064" w14:textId="77777777" w:rsidR="00E33202" w:rsidRPr="0001562A" w:rsidRDefault="00E33202" w:rsidP="00C44AFD">
            <w:pPr>
              <w:pStyle w:val="TableText"/>
            </w:pPr>
            <w:r w:rsidRPr="0001562A">
              <w:t>OCE</w:t>
            </w:r>
          </w:p>
        </w:tc>
        <w:tc>
          <w:tcPr>
            <w:tcW w:w="3392" w:type="pct"/>
            <w:vAlign w:val="center"/>
          </w:tcPr>
          <w:p w14:paraId="620FFF3D" w14:textId="77777777" w:rsidR="00E33202" w:rsidRPr="0001562A" w:rsidRDefault="00E33202" w:rsidP="00C44AFD">
            <w:pPr>
              <w:pStyle w:val="TableText"/>
            </w:pPr>
            <w:r w:rsidRPr="0001562A">
              <w:t>Off-Card Entity</w:t>
            </w:r>
          </w:p>
        </w:tc>
      </w:tr>
      <w:tr w:rsidR="00E33202" w:rsidRPr="001F0550" w14:paraId="6E7ECDBD" w14:textId="77777777" w:rsidTr="00C44AFD">
        <w:trPr>
          <w:cantSplit/>
        </w:trPr>
        <w:tc>
          <w:tcPr>
            <w:tcW w:w="1608" w:type="pct"/>
            <w:vAlign w:val="center"/>
          </w:tcPr>
          <w:p w14:paraId="5D0A43B1" w14:textId="77777777" w:rsidR="00E33202" w:rsidRPr="0001562A" w:rsidRDefault="00E33202" w:rsidP="00C44AFD">
            <w:pPr>
              <w:pStyle w:val="TableText"/>
            </w:pPr>
            <w:r w:rsidRPr="0001562A">
              <w:t>OS</w:t>
            </w:r>
          </w:p>
        </w:tc>
        <w:tc>
          <w:tcPr>
            <w:tcW w:w="3392" w:type="pct"/>
            <w:vAlign w:val="center"/>
          </w:tcPr>
          <w:p w14:paraId="6DD3B976" w14:textId="77777777" w:rsidR="00E33202" w:rsidRPr="0001562A" w:rsidRDefault="00E33202" w:rsidP="00C44AFD">
            <w:pPr>
              <w:pStyle w:val="TableText"/>
            </w:pPr>
            <w:r w:rsidRPr="0001562A">
              <w:t>Operating System</w:t>
            </w:r>
          </w:p>
        </w:tc>
      </w:tr>
      <w:tr w:rsidR="00E33202" w:rsidRPr="001F0550" w14:paraId="6D0333B0" w14:textId="77777777" w:rsidTr="00C44AFD">
        <w:trPr>
          <w:cantSplit/>
        </w:trPr>
        <w:tc>
          <w:tcPr>
            <w:tcW w:w="1608" w:type="pct"/>
            <w:vAlign w:val="center"/>
          </w:tcPr>
          <w:p w14:paraId="22D65B47" w14:textId="77777777" w:rsidR="00E33202" w:rsidRPr="0001562A" w:rsidRDefault="00E33202" w:rsidP="00C44AFD">
            <w:pPr>
              <w:pStyle w:val="TableText"/>
            </w:pPr>
            <w:r w:rsidRPr="0001562A">
              <w:t>PIR</w:t>
            </w:r>
          </w:p>
        </w:tc>
        <w:tc>
          <w:tcPr>
            <w:tcW w:w="3392" w:type="pct"/>
            <w:vAlign w:val="center"/>
          </w:tcPr>
          <w:p w14:paraId="14787A94" w14:textId="77777777" w:rsidR="00E33202" w:rsidRPr="0001562A" w:rsidRDefault="00E33202" w:rsidP="00C44AFD">
            <w:pPr>
              <w:pStyle w:val="TableText"/>
            </w:pPr>
            <w:r w:rsidRPr="0001562A">
              <w:t>Profile Installation Result</w:t>
            </w:r>
          </w:p>
        </w:tc>
      </w:tr>
      <w:tr w:rsidR="00E33202" w:rsidRPr="001F0550" w14:paraId="2F298D07" w14:textId="77777777" w:rsidTr="00C44AFD">
        <w:trPr>
          <w:cantSplit/>
        </w:trPr>
        <w:tc>
          <w:tcPr>
            <w:tcW w:w="1608" w:type="pct"/>
            <w:vAlign w:val="center"/>
          </w:tcPr>
          <w:p w14:paraId="2EE2E26C" w14:textId="77777777" w:rsidR="00E33202" w:rsidRPr="0001562A" w:rsidRDefault="00E33202" w:rsidP="00C44AFD">
            <w:pPr>
              <w:pStyle w:val="TableText"/>
            </w:pPr>
            <w:r w:rsidRPr="0001562A">
              <w:t>POR</w:t>
            </w:r>
          </w:p>
        </w:tc>
        <w:tc>
          <w:tcPr>
            <w:tcW w:w="3392" w:type="pct"/>
            <w:vAlign w:val="center"/>
          </w:tcPr>
          <w:p w14:paraId="511509E6" w14:textId="77777777" w:rsidR="00E33202" w:rsidRPr="0001562A" w:rsidRDefault="00E33202" w:rsidP="00C44AFD">
            <w:pPr>
              <w:pStyle w:val="TableText"/>
            </w:pPr>
            <w:r w:rsidRPr="0001562A">
              <w:t>Proof Of Receipt</w:t>
            </w:r>
          </w:p>
        </w:tc>
      </w:tr>
      <w:tr w:rsidR="00E33202" w:rsidRPr="001F0550" w14:paraId="3108BAFD" w14:textId="77777777" w:rsidTr="00C44AFD">
        <w:trPr>
          <w:cantSplit/>
        </w:trPr>
        <w:tc>
          <w:tcPr>
            <w:tcW w:w="1608" w:type="pct"/>
            <w:vAlign w:val="center"/>
          </w:tcPr>
          <w:p w14:paraId="009F32CB" w14:textId="77777777" w:rsidR="00E33202" w:rsidRPr="0001562A" w:rsidRDefault="00E33202" w:rsidP="00C44AFD">
            <w:pPr>
              <w:pStyle w:val="TableText"/>
            </w:pPr>
            <w:r w:rsidRPr="0001562A">
              <w:t>R-APDU</w:t>
            </w:r>
          </w:p>
        </w:tc>
        <w:tc>
          <w:tcPr>
            <w:tcW w:w="3392" w:type="pct"/>
            <w:vAlign w:val="center"/>
          </w:tcPr>
          <w:p w14:paraId="766C3A62" w14:textId="77777777" w:rsidR="00E33202" w:rsidRPr="0001562A" w:rsidRDefault="00E33202" w:rsidP="00C44AFD">
            <w:pPr>
              <w:pStyle w:val="TableText"/>
            </w:pPr>
            <w:r w:rsidRPr="0001562A">
              <w:t xml:space="preserve">Response </w:t>
            </w:r>
            <w:r w:rsidRPr="0001562A">
              <w:rPr>
                <w:rFonts w:eastAsia="Arial"/>
              </w:rPr>
              <w:t>APDU</w:t>
            </w:r>
          </w:p>
        </w:tc>
      </w:tr>
      <w:tr w:rsidR="00DF48E7" w:rsidRPr="001F0550" w14:paraId="6FACFE01" w14:textId="77777777" w:rsidTr="00C44AFD">
        <w:trPr>
          <w:cantSplit/>
        </w:trPr>
        <w:tc>
          <w:tcPr>
            <w:tcW w:w="1608" w:type="pct"/>
            <w:vAlign w:val="center"/>
          </w:tcPr>
          <w:p w14:paraId="117F08B8" w14:textId="2ECE4D92" w:rsidR="00DF48E7" w:rsidRPr="0001562A" w:rsidRDefault="00DF48E7" w:rsidP="00DF48E7">
            <w:pPr>
              <w:pStyle w:val="TableText"/>
            </w:pPr>
            <w:r>
              <w:rPr>
                <w:rFonts w:cs="Arial"/>
              </w:rPr>
              <w:t>SoC</w:t>
            </w:r>
          </w:p>
        </w:tc>
        <w:tc>
          <w:tcPr>
            <w:tcW w:w="3392" w:type="pct"/>
            <w:vAlign w:val="center"/>
          </w:tcPr>
          <w:p w14:paraId="517E270D" w14:textId="3B82A21F" w:rsidR="00DF48E7" w:rsidRPr="0001562A" w:rsidRDefault="00DF48E7" w:rsidP="00DF48E7">
            <w:pPr>
              <w:pStyle w:val="TableText"/>
            </w:pPr>
            <w:r>
              <w:rPr>
                <w:rFonts w:cs="Arial"/>
              </w:rPr>
              <w:t>System on a Chip</w:t>
            </w:r>
          </w:p>
        </w:tc>
      </w:tr>
      <w:tr w:rsidR="00E33202" w:rsidRPr="001F0550" w14:paraId="114FAF9D" w14:textId="77777777" w:rsidTr="00C44AFD">
        <w:trPr>
          <w:cantSplit/>
        </w:trPr>
        <w:tc>
          <w:tcPr>
            <w:tcW w:w="1608" w:type="pct"/>
            <w:vAlign w:val="center"/>
          </w:tcPr>
          <w:p w14:paraId="1CDE7588" w14:textId="77777777" w:rsidR="00E33202" w:rsidRPr="0001562A" w:rsidRDefault="00E33202" w:rsidP="00C44AFD">
            <w:pPr>
              <w:pStyle w:val="TableText"/>
            </w:pPr>
            <w:r w:rsidRPr="0001562A">
              <w:t>SP</w:t>
            </w:r>
          </w:p>
        </w:tc>
        <w:tc>
          <w:tcPr>
            <w:tcW w:w="3392" w:type="pct"/>
            <w:vAlign w:val="center"/>
          </w:tcPr>
          <w:p w14:paraId="1D4F968F" w14:textId="77777777" w:rsidR="00E33202" w:rsidRPr="0001562A" w:rsidRDefault="00E33202" w:rsidP="00C44AFD">
            <w:pPr>
              <w:pStyle w:val="TableText"/>
            </w:pPr>
            <w:r w:rsidRPr="0001562A">
              <w:t>Service Provider</w:t>
            </w:r>
          </w:p>
        </w:tc>
      </w:tr>
      <w:tr w:rsidR="00E33202" w:rsidRPr="001F0550" w14:paraId="2C832C87" w14:textId="77777777" w:rsidTr="00C44AFD">
        <w:trPr>
          <w:cantSplit/>
        </w:trPr>
        <w:tc>
          <w:tcPr>
            <w:tcW w:w="1608" w:type="pct"/>
            <w:vAlign w:val="center"/>
          </w:tcPr>
          <w:p w14:paraId="3910CE56" w14:textId="77777777" w:rsidR="00E33202" w:rsidRPr="0001562A" w:rsidRDefault="00E33202" w:rsidP="00C44AFD">
            <w:pPr>
              <w:pStyle w:val="TableText"/>
            </w:pPr>
            <w:r w:rsidRPr="0001562A">
              <w:t>SSD</w:t>
            </w:r>
          </w:p>
        </w:tc>
        <w:tc>
          <w:tcPr>
            <w:tcW w:w="3392" w:type="pct"/>
            <w:vAlign w:val="center"/>
          </w:tcPr>
          <w:p w14:paraId="54C88AD7" w14:textId="77777777" w:rsidR="00E33202" w:rsidRPr="0001562A" w:rsidRDefault="00E33202" w:rsidP="00C44AFD">
            <w:pPr>
              <w:pStyle w:val="TableText"/>
            </w:pPr>
            <w:r w:rsidRPr="0001562A">
              <w:t xml:space="preserve">Supplemental Security Domain </w:t>
            </w:r>
          </w:p>
        </w:tc>
      </w:tr>
      <w:tr w:rsidR="00FC396A" w:rsidRPr="001F0550" w14:paraId="5211E448" w14:textId="77777777" w:rsidTr="00C44AFD">
        <w:trPr>
          <w:cantSplit/>
        </w:trPr>
        <w:tc>
          <w:tcPr>
            <w:tcW w:w="1608" w:type="pct"/>
            <w:vAlign w:val="center"/>
          </w:tcPr>
          <w:p w14:paraId="05300D0B" w14:textId="584F51EE" w:rsidR="00FC396A" w:rsidRPr="0001562A" w:rsidRDefault="00FC396A" w:rsidP="00C44AFD">
            <w:pPr>
              <w:pStyle w:val="TableText"/>
            </w:pPr>
            <w:r>
              <w:t>USB</w:t>
            </w:r>
          </w:p>
        </w:tc>
        <w:tc>
          <w:tcPr>
            <w:tcW w:w="3392" w:type="pct"/>
            <w:vAlign w:val="center"/>
          </w:tcPr>
          <w:p w14:paraId="1F712129" w14:textId="3A251C60" w:rsidR="00FC396A" w:rsidRPr="0001562A" w:rsidRDefault="00FC396A" w:rsidP="00C44AFD">
            <w:pPr>
              <w:pStyle w:val="TableText"/>
            </w:pPr>
            <w:r>
              <w:rPr>
                <w:rFonts w:cs="Arial"/>
              </w:rPr>
              <w:t>Universal Serial Bus</w:t>
            </w:r>
          </w:p>
        </w:tc>
      </w:tr>
    </w:tbl>
    <w:p w14:paraId="3B6C0521" w14:textId="77777777" w:rsidR="00E33202" w:rsidRPr="00C64BA3" w:rsidRDefault="00E33202" w:rsidP="00E33202">
      <w:pPr>
        <w:pStyle w:val="Heading2"/>
        <w:numPr>
          <w:ilvl w:val="0"/>
          <w:numId w:val="0"/>
        </w:numPr>
        <w:tabs>
          <w:tab w:val="left" w:pos="624"/>
        </w:tabs>
        <w:ind w:left="624" w:hanging="624"/>
        <w:rPr>
          <w:iCs w:val="0"/>
        </w:rPr>
      </w:pPr>
      <w:bookmarkStart w:id="60" w:name="_Toc101946535"/>
      <w:bookmarkStart w:id="61" w:name="_Toc351048999"/>
      <w:bookmarkStart w:id="62" w:name="_Toc483841222"/>
      <w:bookmarkStart w:id="63" w:name="_Toc518049219"/>
      <w:bookmarkStart w:id="64" w:name="_Toc520956790"/>
      <w:bookmarkStart w:id="65" w:name="_Toc13661571"/>
      <w:bookmarkStart w:id="66" w:name="_Toc152344089"/>
      <w:r w:rsidRPr="00C64BA3">
        <w:rPr>
          <w:iCs w:val="0"/>
        </w:rPr>
        <w:t>1.5</w:t>
      </w:r>
      <w:r w:rsidRPr="00C64BA3">
        <w:rPr>
          <w:iCs w:val="0"/>
        </w:rPr>
        <w:tab/>
        <w:t>Document Cross-references</w:t>
      </w:r>
      <w:bookmarkEnd w:id="60"/>
      <w:bookmarkEnd w:id="61"/>
      <w:bookmarkEnd w:id="62"/>
      <w:bookmarkEnd w:id="63"/>
      <w:bookmarkEnd w:id="64"/>
      <w:bookmarkEnd w:id="65"/>
      <w:bookmarkEnd w:id="66"/>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901"/>
        <w:gridCol w:w="2442"/>
        <w:gridCol w:w="5667"/>
      </w:tblGrid>
      <w:tr w:rsidR="00E33202" w:rsidRPr="001F0550" w14:paraId="43CDFB22" w14:textId="77777777" w:rsidTr="00C44AFD">
        <w:trPr>
          <w:cantSplit/>
          <w:tblHeader/>
        </w:trPr>
        <w:tc>
          <w:tcPr>
            <w:tcW w:w="500" w:type="pct"/>
            <w:shd w:val="clear" w:color="auto" w:fill="C00000"/>
            <w:vAlign w:val="center"/>
          </w:tcPr>
          <w:p w14:paraId="3A0D9C9A" w14:textId="77777777" w:rsidR="00E33202" w:rsidRPr="001A336D" w:rsidRDefault="00E33202" w:rsidP="00C44AFD">
            <w:pPr>
              <w:pStyle w:val="TableHeader"/>
            </w:pPr>
            <w:r w:rsidRPr="001A336D">
              <w:t>Ref</w:t>
            </w:r>
          </w:p>
        </w:tc>
        <w:tc>
          <w:tcPr>
            <w:tcW w:w="1355" w:type="pct"/>
            <w:shd w:val="clear" w:color="auto" w:fill="C00000"/>
            <w:vAlign w:val="center"/>
          </w:tcPr>
          <w:p w14:paraId="373DA314" w14:textId="77777777" w:rsidR="00E33202" w:rsidRPr="0061518F" w:rsidRDefault="00E33202" w:rsidP="00C44AFD">
            <w:pPr>
              <w:pStyle w:val="TableHeader"/>
            </w:pPr>
            <w:r w:rsidRPr="0061518F">
              <w:t>Document Number</w:t>
            </w:r>
          </w:p>
        </w:tc>
        <w:tc>
          <w:tcPr>
            <w:tcW w:w="3145" w:type="pct"/>
            <w:shd w:val="clear" w:color="auto" w:fill="C00000"/>
            <w:vAlign w:val="center"/>
          </w:tcPr>
          <w:p w14:paraId="52A5F5A7" w14:textId="77777777" w:rsidR="00E33202" w:rsidRPr="0061518F" w:rsidRDefault="00E33202" w:rsidP="00C44AFD">
            <w:pPr>
              <w:pStyle w:val="TableHeader"/>
            </w:pPr>
            <w:r w:rsidRPr="0061518F">
              <w:t>Title</w:t>
            </w:r>
          </w:p>
        </w:tc>
      </w:tr>
      <w:tr w:rsidR="00E33202" w:rsidRPr="001F0550" w14:paraId="4D447007" w14:textId="77777777" w:rsidTr="00C44AFD">
        <w:trPr>
          <w:cantSplit/>
        </w:trPr>
        <w:tc>
          <w:tcPr>
            <w:tcW w:w="500" w:type="pct"/>
            <w:shd w:val="clear" w:color="auto" w:fill="auto"/>
            <w:vAlign w:val="center"/>
          </w:tcPr>
          <w:p w14:paraId="50281DAB" w14:textId="77777777" w:rsidR="00E33202" w:rsidRPr="0001562A" w:rsidRDefault="00E33202" w:rsidP="00C44AFD">
            <w:pPr>
              <w:pStyle w:val="TableText"/>
            </w:pPr>
            <w:r w:rsidRPr="0001562A">
              <w:t>[1]</w:t>
            </w:r>
          </w:p>
        </w:tc>
        <w:tc>
          <w:tcPr>
            <w:tcW w:w="1355" w:type="pct"/>
            <w:shd w:val="clear" w:color="auto" w:fill="auto"/>
            <w:vAlign w:val="center"/>
          </w:tcPr>
          <w:p w14:paraId="2E070C8D" w14:textId="77777777" w:rsidR="00E33202" w:rsidRPr="0001562A" w:rsidRDefault="00E33202" w:rsidP="00C44AFD">
            <w:pPr>
              <w:pStyle w:val="TableText"/>
            </w:pPr>
            <w:r w:rsidRPr="0001562A">
              <w:t>SGP.02</w:t>
            </w:r>
          </w:p>
        </w:tc>
        <w:tc>
          <w:tcPr>
            <w:tcW w:w="3145" w:type="pct"/>
            <w:shd w:val="clear" w:color="auto" w:fill="auto"/>
            <w:vAlign w:val="center"/>
          </w:tcPr>
          <w:p w14:paraId="5F79587C" w14:textId="77777777" w:rsidR="00E33202" w:rsidRPr="0001562A" w:rsidRDefault="00E33202" w:rsidP="00C44AFD">
            <w:pPr>
              <w:pStyle w:val="TableText"/>
            </w:pPr>
            <w:r w:rsidRPr="0001562A">
              <w:t>GSMA "Remote Provisioning of Embedded UICC Technical specification" V3.1</w:t>
            </w:r>
          </w:p>
        </w:tc>
      </w:tr>
      <w:tr w:rsidR="00E33202" w:rsidRPr="00A0552B" w14:paraId="79184609" w14:textId="77777777" w:rsidTr="00C44AFD">
        <w:trPr>
          <w:cantSplit/>
        </w:trPr>
        <w:tc>
          <w:tcPr>
            <w:tcW w:w="500" w:type="pct"/>
            <w:shd w:val="clear" w:color="auto" w:fill="auto"/>
            <w:vAlign w:val="center"/>
          </w:tcPr>
          <w:p w14:paraId="558A945C" w14:textId="77777777" w:rsidR="00E33202" w:rsidRPr="00BF5AFE" w:rsidRDefault="00E33202" w:rsidP="00C44AFD">
            <w:pPr>
              <w:pStyle w:val="TableText"/>
            </w:pPr>
            <w:r w:rsidRPr="00BF5AFE">
              <w:t>[2]</w:t>
            </w:r>
          </w:p>
        </w:tc>
        <w:tc>
          <w:tcPr>
            <w:tcW w:w="1355" w:type="pct"/>
            <w:shd w:val="clear" w:color="auto" w:fill="auto"/>
            <w:vAlign w:val="center"/>
          </w:tcPr>
          <w:p w14:paraId="406A62C4" w14:textId="77777777" w:rsidR="00E33202" w:rsidRPr="00BF5AFE" w:rsidRDefault="00E33202" w:rsidP="00C44AFD">
            <w:pPr>
              <w:pStyle w:val="TableText"/>
            </w:pPr>
            <w:r w:rsidRPr="00BF5AFE">
              <w:t>SGP.22</w:t>
            </w:r>
          </w:p>
        </w:tc>
        <w:tc>
          <w:tcPr>
            <w:tcW w:w="3145" w:type="pct"/>
            <w:shd w:val="clear" w:color="auto" w:fill="auto"/>
            <w:vAlign w:val="center"/>
          </w:tcPr>
          <w:p w14:paraId="4C5BCEC5" w14:textId="64CE0494" w:rsidR="00E33202" w:rsidRPr="00BF5AFE" w:rsidRDefault="00E33202" w:rsidP="00C44AFD">
            <w:pPr>
              <w:pStyle w:val="TableText"/>
            </w:pPr>
            <w:r w:rsidRPr="00BF5AFE">
              <w:t>RSP Technical Specification V</w:t>
            </w:r>
            <w:r w:rsidR="00CA59FF" w:rsidRPr="00BF5AFE">
              <w:t>3</w:t>
            </w:r>
            <w:r w:rsidR="00BF5AFE">
              <w:t>.</w:t>
            </w:r>
            <w:r w:rsidR="008B11D4">
              <w:t>1</w:t>
            </w:r>
          </w:p>
        </w:tc>
      </w:tr>
      <w:tr w:rsidR="00E33202" w:rsidRPr="00A0552B" w14:paraId="49146DEC" w14:textId="77777777" w:rsidTr="00C44AFD">
        <w:trPr>
          <w:cantSplit/>
        </w:trPr>
        <w:tc>
          <w:tcPr>
            <w:tcW w:w="500" w:type="pct"/>
            <w:shd w:val="clear" w:color="auto" w:fill="auto"/>
            <w:vAlign w:val="center"/>
          </w:tcPr>
          <w:p w14:paraId="48B979FF" w14:textId="77777777" w:rsidR="00E33202" w:rsidRPr="00BF5AFE" w:rsidRDefault="00E33202" w:rsidP="00C44AFD">
            <w:pPr>
              <w:pStyle w:val="TableText"/>
            </w:pPr>
            <w:r w:rsidRPr="00BF5AFE">
              <w:t>[3]</w:t>
            </w:r>
          </w:p>
        </w:tc>
        <w:tc>
          <w:tcPr>
            <w:tcW w:w="1355" w:type="pct"/>
            <w:shd w:val="clear" w:color="auto" w:fill="auto"/>
            <w:vAlign w:val="center"/>
          </w:tcPr>
          <w:p w14:paraId="0E8A19DC" w14:textId="77777777" w:rsidR="00E33202" w:rsidRPr="00BF5AFE" w:rsidRDefault="00E33202" w:rsidP="00C44AFD">
            <w:pPr>
              <w:pStyle w:val="TableText"/>
            </w:pPr>
            <w:r w:rsidRPr="00BF5AFE">
              <w:t>SGP.21</w:t>
            </w:r>
          </w:p>
        </w:tc>
        <w:tc>
          <w:tcPr>
            <w:tcW w:w="3145" w:type="pct"/>
            <w:shd w:val="clear" w:color="auto" w:fill="auto"/>
            <w:vAlign w:val="center"/>
          </w:tcPr>
          <w:p w14:paraId="630EC7D0" w14:textId="4E92A138" w:rsidR="00E33202" w:rsidRPr="00BF5AFE" w:rsidRDefault="00E33202" w:rsidP="00C44AFD">
            <w:pPr>
              <w:pStyle w:val="TableText"/>
            </w:pPr>
            <w:r w:rsidRPr="00BF5AFE">
              <w:t>RSP Architecture V</w:t>
            </w:r>
            <w:r w:rsidR="001A63B2" w:rsidRPr="00BF5AFE">
              <w:t>3</w:t>
            </w:r>
            <w:r w:rsidR="009A6204">
              <w:t>.</w:t>
            </w:r>
            <w:r w:rsidR="008B11D4">
              <w:t>1</w:t>
            </w:r>
          </w:p>
        </w:tc>
      </w:tr>
      <w:tr w:rsidR="00E33202" w:rsidRPr="001F0550" w14:paraId="00B2984A" w14:textId="77777777" w:rsidTr="00C44AFD">
        <w:trPr>
          <w:cantSplit/>
        </w:trPr>
        <w:tc>
          <w:tcPr>
            <w:tcW w:w="500" w:type="pct"/>
            <w:shd w:val="clear" w:color="auto" w:fill="auto"/>
            <w:vAlign w:val="center"/>
          </w:tcPr>
          <w:p w14:paraId="2AA0C13E" w14:textId="77777777" w:rsidR="00E33202" w:rsidRPr="0001562A" w:rsidRDefault="00E33202" w:rsidP="00C44AFD">
            <w:pPr>
              <w:pStyle w:val="TableText"/>
            </w:pPr>
            <w:r w:rsidRPr="0001562A">
              <w:t>[</w:t>
            </w:r>
            <w:bookmarkStart w:id="67" w:name="SIMalliance"/>
            <w:r w:rsidRPr="0001562A">
              <w:t>4</w:t>
            </w:r>
            <w:bookmarkEnd w:id="67"/>
            <w:r w:rsidRPr="0001562A">
              <w:t>]</w:t>
            </w:r>
          </w:p>
        </w:tc>
        <w:tc>
          <w:tcPr>
            <w:tcW w:w="1355" w:type="pct"/>
            <w:shd w:val="clear" w:color="auto" w:fill="auto"/>
            <w:vAlign w:val="center"/>
          </w:tcPr>
          <w:p w14:paraId="742222F0" w14:textId="6A3FBA0E" w:rsidR="00E33202" w:rsidRPr="0001562A" w:rsidRDefault="008C0AF3" w:rsidP="00C44AFD">
            <w:pPr>
              <w:pStyle w:val="TableText"/>
            </w:pPr>
            <w:r>
              <w:t>eUICC Profile Package</w:t>
            </w:r>
          </w:p>
        </w:tc>
        <w:tc>
          <w:tcPr>
            <w:tcW w:w="3145" w:type="pct"/>
            <w:shd w:val="clear" w:color="auto" w:fill="auto"/>
            <w:vAlign w:val="center"/>
          </w:tcPr>
          <w:p w14:paraId="5CA352F6" w14:textId="48822896" w:rsidR="00E33202" w:rsidRPr="0001562A" w:rsidRDefault="008C0AF3" w:rsidP="00C44AFD">
            <w:pPr>
              <w:pStyle w:val="TableText"/>
            </w:pPr>
            <w:r>
              <w:t xml:space="preserve">Trusted Connectivity Alliance (formerly </w:t>
            </w:r>
            <w:r w:rsidR="00E33202" w:rsidRPr="0001562A">
              <w:t>SIMalliance</w:t>
            </w:r>
            <w:r>
              <w:t>)</w:t>
            </w:r>
            <w:r w:rsidR="00E33202" w:rsidRPr="0001562A">
              <w:t xml:space="preserve"> eUICC Profile Package: Interoperable Format Technical Specification V2.0</w:t>
            </w:r>
            <w:r w:rsidR="00E33202">
              <w:t xml:space="preserve"> or later</w:t>
            </w:r>
          </w:p>
        </w:tc>
      </w:tr>
      <w:tr w:rsidR="00E33202" w:rsidRPr="001F0550" w14:paraId="386707D5" w14:textId="77777777" w:rsidTr="00C44AFD">
        <w:trPr>
          <w:cantSplit/>
        </w:trPr>
        <w:tc>
          <w:tcPr>
            <w:tcW w:w="500" w:type="pct"/>
            <w:shd w:val="clear" w:color="auto" w:fill="auto"/>
            <w:vAlign w:val="center"/>
          </w:tcPr>
          <w:p w14:paraId="5E88F818" w14:textId="77777777" w:rsidR="00E33202" w:rsidRPr="0001562A" w:rsidRDefault="00E33202" w:rsidP="00C44AFD">
            <w:pPr>
              <w:pStyle w:val="TableText"/>
            </w:pPr>
            <w:r w:rsidRPr="0001562A">
              <w:t>[</w:t>
            </w:r>
            <w:bookmarkStart w:id="68" w:name="ETSI_201_221"/>
            <w:r w:rsidRPr="0001562A">
              <w:t>5</w:t>
            </w:r>
            <w:bookmarkEnd w:id="68"/>
            <w:r w:rsidRPr="0001562A">
              <w:t>]</w:t>
            </w:r>
          </w:p>
        </w:tc>
        <w:tc>
          <w:tcPr>
            <w:tcW w:w="1355" w:type="pct"/>
            <w:shd w:val="clear" w:color="auto" w:fill="auto"/>
            <w:vAlign w:val="center"/>
          </w:tcPr>
          <w:p w14:paraId="47A286D0" w14:textId="77777777" w:rsidR="00E33202" w:rsidRPr="0001562A" w:rsidRDefault="00E33202" w:rsidP="00C44AFD">
            <w:pPr>
              <w:pStyle w:val="TableText"/>
            </w:pPr>
            <w:r w:rsidRPr="0001562A">
              <w:t>ETSI TS 102 221</w:t>
            </w:r>
          </w:p>
        </w:tc>
        <w:tc>
          <w:tcPr>
            <w:tcW w:w="3145" w:type="pct"/>
            <w:shd w:val="clear" w:color="auto" w:fill="auto"/>
            <w:vAlign w:val="center"/>
          </w:tcPr>
          <w:p w14:paraId="411AB38D" w14:textId="77777777" w:rsidR="00E33202" w:rsidRPr="0001562A" w:rsidRDefault="00E33202" w:rsidP="00C44AFD">
            <w:pPr>
              <w:pStyle w:val="TableText"/>
            </w:pPr>
            <w:r w:rsidRPr="0001562A">
              <w:t>Smart Cards; UICC-Terminal interface</w:t>
            </w:r>
          </w:p>
        </w:tc>
      </w:tr>
      <w:tr w:rsidR="00E33202" w:rsidRPr="001F0550" w14:paraId="66A2352C" w14:textId="77777777" w:rsidTr="00C44AFD">
        <w:trPr>
          <w:cantSplit/>
        </w:trPr>
        <w:tc>
          <w:tcPr>
            <w:tcW w:w="500" w:type="pct"/>
            <w:shd w:val="clear" w:color="auto" w:fill="auto"/>
            <w:vAlign w:val="center"/>
          </w:tcPr>
          <w:p w14:paraId="63A44786" w14:textId="77777777" w:rsidR="00E33202" w:rsidRPr="0001562A" w:rsidRDefault="00E33202" w:rsidP="00C44AFD">
            <w:pPr>
              <w:pStyle w:val="TableText"/>
            </w:pPr>
            <w:r w:rsidRPr="0001562A">
              <w:lastRenderedPageBreak/>
              <w:t>[</w:t>
            </w:r>
            <w:bookmarkStart w:id="69" w:name="GPCS"/>
            <w:r w:rsidRPr="0001562A">
              <w:t>6</w:t>
            </w:r>
            <w:bookmarkEnd w:id="69"/>
            <w:r w:rsidRPr="0001562A">
              <w:t>]</w:t>
            </w:r>
          </w:p>
        </w:tc>
        <w:tc>
          <w:tcPr>
            <w:tcW w:w="1355" w:type="pct"/>
            <w:shd w:val="clear" w:color="auto" w:fill="auto"/>
            <w:vAlign w:val="center"/>
          </w:tcPr>
          <w:p w14:paraId="3058D505" w14:textId="77777777" w:rsidR="00E33202" w:rsidRPr="0001562A" w:rsidRDefault="00E33202" w:rsidP="00C44AFD">
            <w:pPr>
              <w:pStyle w:val="TableText"/>
            </w:pPr>
            <w:r w:rsidRPr="0001562A">
              <w:t>GPC_SPE_034</w:t>
            </w:r>
          </w:p>
        </w:tc>
        <w:tc>
          <w:tcPr>
            <w:tcW w:w="3145" w:type="pct"/>
            <w:shd w:val="clear" w:color="auto" w:fill="auto"/>
            <w:vAlign w:val="center"/>
          </w:tcPr>
          <w:p w14:paraId="5AF0E586" w14:textId="77777777" w:rsidR="00E33202" w:rsidRPr="0001562A" w:rsidRDefault="00E33202" w:rsidP="00C44AFD">
            <w:pPr>
              <w:pStyle w:val="TableText"/>
            </w:pPr>
            <w:r w:rsidRPr="0001562A">
              <w:t>GlobalPlatform Card Specification v.2.3</w:t>
            </w:r>
          </w:p>
        </w:tc>
      </w:tr>
      <w:tr w:rsidR="00E33202" w:rsidRPr="001F0550" w14:paraId="4C176EA9" w14:textId="77777777" w:rsidTr="00C44AFD">
        <w:trPr>
          <w:cantSplit/>
        </w:trPr>
        <w:tc>
          <w:tcPr>
            <w:tcW w:w="500" w:type="pct"/>
            <w:shd w:val="clear" w:color="auto" w:fill="auto"/>
            <w:vAlign w:val="center"/>
          </w:tcPr>
          <w:p w14:paraId="77DEBD9C" w14:textId="77777777" w:rsidR="00E33202" w:rsidRPr="0001562A" w:rsidRDefault="00E33202" w:rsidP="00C44AFD">
            <w:pPr>
              <w:pStyle w:val="TableText"/>
            </w:pPr>
            <w:r w:rsidRPr="0001562A">
              <w:t>[</w:t>
            </w:r>
            <w:bookmarkStart w:id="70" w:name="ISO7816"/>
            <w:r w:rsidRPr="0001562A">
              <w:t>7</w:t>
            </w:r>
            <w:bookmarkEnd w:id="70"/>
            <w:r w:rsidRPr="0001562A">
              <w:t>]</w:t>
            </w:r>
          </w:p>
        </w:tc>
        <w:tc>
          <w:tcPr>
            <w:tcW w:w="1355" w:type="pct"/>
            <w:shd w:val="clear" w:color="auto" w:fill="auto"/>
            <w:vAlign w:val="center"/>
          </w:tcPr>
          <w:p w14:paraId="371D07B4" w14:textId="77777777" w:rsidR="00E33202" w:rsidRPr="0001562A" w:rsidRDefault="00E33202" w:rsidP="00C44AFD">
            <w:pPr>
              <w:pStyle w:val="TableText"/>
            </w:pPr>
            <w:r w:rsidRPr="0001562A">
              <w:t>ISO/IEC 7816-4:2013</w:t>
            </w:r>
          </w:p>
        </w:tc>
        <w:tc>
          <w:tcPr>
            <w:tcW w:w="3145" w:type="pct"/>
            <w:shd w:val="clear" w:color="auto" w:fill="auto"/>
            <w:vAlign w:val="center"/>
          </w:tcPr>
          <w:p w14:paraId="6FBD4BF2" w14:textId="77777777" w:rsidR="00E33202" w:rsidRPr="0001562A" w:rsidRDefault="00E33202" w:rsidP="00C44AFD">
            <w:pPr>
              <w:pStyle w:val="TableText"/>
            </w:pPr>
            <w:r w:rsidRPr="0001562A">
              <w:t>Identification cards – Integrated circuit cards - Part 4: Organization, security and commands for interchange</w:t>
            </w:r>
          </w:p>
        </w:tc>
      </w:tr>
      <w:tr w:rsidR="00E33202" w:rsidRPr="001F0550" w14:paraId="6D1A60DB" w14:textId="77777777" w:rsidTr="00C44AFD">
        <w:trPr>
          <w:cantSplit/>
        </w:trPr>
        <w:tc>
          <w:tcPr>
            <w:tcW w:w="500" w:type="pct"/>
            <w:shd w:val="clear" w:color="auto" w:fill="auto"/>
            <w:vAlign w:val="center"/>
          </w:tcPr>
          <w:p w14:paraId="39FD2B07" w14:textId="77777777" w:rsidR="00E33202" w:rsidRPr="0001562A" w:rsidRDefault="00E33202" w:rsidP="00C44AFD">
            <w:pPr>
              <w:pStyle w:val="TableText"/>
            </w:pPr>
            <w:r w:rsidRPr="0001562A">
              <w:t>[8]</w:t>
            </w:r>
          </w:p>
        </w:tc>
        <w:tc>
          <w:tcPr>
            <w:tcW w:w="1355" w:type="pct"/>
            <w:shd w:val="clear" w:color="auto" w:fill="auto"/>
            <w:vAlign w:val="center"/>
          </w:tcPr>
          <w:p w14:paraId="40687905" w14:textId="77777777" w:rsidR="00E33202" w:rsidRPr="0001562A" w:rsidRDefault="00E33202" w:rsidP="00C44AFD">
            <w:pPr>
              <w:pStyle w:val="TableText"/>
            </w:pPr>
            <w:r w:rsidRPr="0001562A">
              <w:t>RFC 5639</w:t>
            </w:r>
          </w:p>
        </w:tc>
        <w:tc>
          <w:tcPr>
            <w:tcW w:w="3145" w:type="pct"/>
            <w:shd w:val="clear" w:color="auto" w:fill="auto"/>
            <w:vAlign w:val="center"/>
          </w:tcPr>
          <w:p w14:paraId="02F7879E" w14:textId="77777777" w:rsidR="00E33202" w:rsidRPr="0001562A" w:rsidRDefault="00E33202" w:rsidP="00C44AFD">
            <w:pPr>
              <w:pStyle w:val="TableText"/>
            </w:pPr>
            <w:r w:rsidRPr="0001562A">
              <w:t>Elliptic Curve Cryptography (ECC) Brainpool Standard Curves and Curve Generation</w:t>
            </w:r>
          </w:p>
        </w:tc>
      </w:tr>
      <w:tr w:rsidR="00E33202" w:rsidRPr="001F0550" w14:paraId="3062D1C4" w14:textId="77777777" w:rsidTr="00C44AFD">
        <w:trPr>
          <w:cantSplit/>
        </w:trPr>
        <w:tc>
          <w:tcPr>
            <w:tcW w:w="500" w:type="pct"/>
            <w:shd w:val="clear" w:color="auto" w:fill="auto"/>
            <w:vAlign w:val="center"/>
          </w:tcPr>
          <w:p w14:paraId="2802B510" w14:textId="77777777" w:rsidR="00E33202" w:rsidRPr="0001562A" w:rsidRDefault="00E33202" w:rsidP="00C44AFD">
            <w:pPr>
              <w:pStyle w:val="TableText"/>
            </w:pPr>
            <w:r w:rsidRPr="0001562A">
              <w:t>[9]</w:t>
            </w:r>
          </w:p>
        </w:tc>
        <w:tc>
          <w:tcPr>
            <w:tcW w:w="1355" w:type="pct"/>
            <w:shd w:val="clear" w:color="auto" w:fill="auto"/>
            <w:vAlign w:val="center"/>
          </w:tcPr>
          <w:p w14:paraId="0AE8E8D4" w14:textId="77777777" w:rsidR="00E33202" w:rsidRPr="0001562A" w:rsidRDefault="00E33202" w:rsidP="00C44AFD">
            <w:pPr>
              <w:pStyle w:val="TableText"/>
            </w:pPr>
            <w:r w:rsidRPr="0001562A">
              <w:t>ANSSI ECC FRP256V1</w:t>
            </w:r>
          </w:p>
        </w:tc>
        <w:tc>
          <w:tcPr>
            <w:tcW w:w="3145" w:type="pct"/>
            <w:shd w:val="clear" w:color="auto" w:fill="auto"/>
            <w:vAlign w:val="center"/>
          </w:tcPr>
          <w:p w14:paraId="2438C178" w14:textId="77777777" w:rsidR="00E33202" w:rsidRPr="0001562A" w:rsidRDefault="00E33202" w:rsidP="00C44AFD">
            <w:pPr>
              <w:pStyle w:val="TableText"/>
            </w:pPr>
            <w:r w:rsidRPr="0001562A">
              <w:rPr>
                <w:lang w:val="fr-FR"/>
              </w:rPr>
              <w:t xml:space="preserve">Avis relatif aux paramètres de courbes elliptiques définis par l'Etat français. </w:t>
            </w:r>
            <w:r w:rsidRPr="0001562A">
              <w:t>JORF n°0241 du 16 octobre 2011 page 17533. texte n° 30. 2011</w:t>
            </w:r>
          </w:p>
        </w:tc>
      </w:tr>
      <w:tr w:rsidR="00E33202" w:rsidRPr="001F0550" w14:paraId="14181771" w14:textId="77777777" w:rsidTr="00C44AFD">
        <w:trPr>
          <w:cantSplit/>
        </w:trPr>
        <w:tc>
          <w:tcPr>
            <w:tcW w:w="500" w:type="pct"/>
            <w:shd w:val="clear" w:color="auto" w:fill="auto"/>
            <w:vAlign w:val="center"/>
          </w:tcPr>
          <w:p w14:paraId="5A161662" w14:textId="77777777" w:rsidR="00E33202" w:rsidRPr="0001562A" w:rsidRDefault="00E33202" w:rsidP="00C44AFD">
            <w:pPr>
              <w:pStyle w:val="TableText"/>
            </w:pPr>
            <w:r w:rsidRPr="0001562A">
              <w:t>[10]</w:t>
            </w:r>
          </w:p>
        </w:tc>
        <w:tc>
          <w:tcPr>
            <w:tcW w:w="1355" w:type="pct"/>
            <w:shd w:val="clear" w:color="auto" w:fill="auto"/>
            <w:vAlign w:val="center"/>
          </w:tcPr>
          <w:p w14:paraId="1C6580B3" w14:textId="77777777" w:rsidR="00E33202" w:rsidRPr="0001562A" w:rsidRDefault="00E33202" w:rsidP="00C44AFD">
            <w:pPr>
              <w:pStyle w:val="TableText"/>
            </w:pPr>
            <w:r w:rsidRPr="0001562A">
              <w:t>ITU E.118</w:t>
            </w:r>
          </w:p>
        </w:tc>
        <w:tc>
          <w:tcPr>
            <w:tcW w:w="3145" w:type="pct"/>
            <w:shd w:val="clear" w:color="auto" w:fill="auto"/>
            <w:vAlign w:val="center"/>
          </w:tcPr>
          <w:p w14:paraId="7D07175C" w14:textId="77777777" w:rsidR="00E33202" w:rsidRPr="0001562A" w:rsidRDefault="00E33202" w:rsidP="00C44AFD">
            <w:pPr>
              <w:pStyle w:val="TableText"/>
            </w:pPr>
            <w:r w:rsidRPr="0001562A">
              <w:t>The international telecommunication charge card</w:t>
            </w:r>
          </w:p>
        </w:tc>
      </w:tr>
      <w:tr w:rsidR="00E33202" w:rsidRPr="001F0550" w14:paraId="17849454" w14:textId="77777777" w:rsidTr="00C44AFD">
        <w:trPr>
          <w:cantSplit/>
        </w:trPr>
        <w:tc>
          <w:tcPr>
            <w:tcW w:w="500" w:type="pct"/>
            <w:shd w:val="clear" w:color="auto" w:fill="auto"/>
            <w:vAlign w:val="center"/>
          </w:tcPr>
          <w:p w14:paraId="7B47F6A1" w14:textId="77777777" w:rsidR="00E33202" w:rsidRPr="0001562A" w:rsidRDefault="00E33202" w:rsidP="00C44AFD">
            <w:pPr>
              <w:pStyle w:val="TableText"/>
            </w:pPr>
            <w:r w:rsidRPr="0001562A">
              <w:t>[11]</w:t>
            </w:r>
          </w:p>
        </w:tc>
        <w:tc>
          <w:tcPr>
            <w:tcW w:w="1355" w:type="pct"/>
            <w:shd w:val="clear" w:color="auto" w:fill="auto"/>
            <w:vAlign w:val="center"/>
          </w:tcPr>
          <w:p w14:paraId="12CD819E" w14:textId="77777777" w:rsidR="00E33202" w:rsidRPr="0001562A" w:rsidRDefault="00E33202" w:rsidP="00C44AFD">
            <w:pPr>
              <w:pStyle w:val="TableText"/>
            </w:pPr>
            <w:r w:rsidRPr="0001562A">
              <w:t>NIST SP 800-56A</w:t>
            </w:r>
          </w:p>
        </w:tc>
        <w:tc>
          <w:tcPr>
            <w:tcW w:w="3145" w:type="pct"/>
            <w:shd w:val="clear" w:color="auto" w:fill="auto"/>
            <w:vAlign w:val="center"/>
          </w:tcPr>
          <w:p w14:paraId="70F23913" w14:textId="77777777" w:rsidR="00E33202" w:rsidRPr="0001562A" w:rsidRDefault="00E33202" w:rsidP="00C44AFD">
            <w:pPr>
              <w:pStyle w:val="TableText"/>
            </w:pPr>
            <w:r w:rsidRPr="0001562A">
              <w:t>NIST Special Publication SP 800-56A: Recommendation for Pair-Wise Key Establishment Schemes Using Discrete Logarithm Cryptography (Revision 2), May 2013</w:t>
            </w:r>
          </w:p>
        </w:tc>
      </w:tr>
      <w:tr w:rsidR="00E33202" w:rsidRPr="001F0550" w14:paraId="6A0F1567" w14:textId="77777777" w:rsidTr="00C44AFD">
        <w:trPr>
          <w:cantSplit/>
        </w:trPr>
        <w:tc>
          <w:tcPr>
            <w:tcW w:w="500" w:type="pct"/>
            <w:shd w:val="clear" w:color="auto" w:fill="auto"/>
            <w:vAlign w:val="center"/>
          </w:tcPr>
          <w:p w14:paraId="543B08E5" w14:textId="77777777" w:rsidR="00E33202" w:rsidRPr="0001562A" w:rsidRDefault="00E33202" w:rsidP="00C44AFD">
            <w:pPr>
              <w:pStyle w:val="TableText"/>
            </w:pPr>
            <w:r w:rsidRPr="0001562A">
              <w:t>[12]</w:t>
            </w:r>
          </w:p>
        </w:tc>
        <w:tc>
          <w:tcPr>
            <w:tcW w:w="1355" w:type="pct"/>
            <w:shd w:val="clear" w:color="auto" w:fill="auto"/>
            <w:vAlign w:val="center"/>
          </w:tcPr>
          <w:p w14:paraId="77D123BD" w14:textId="77777777" w:rsidR="00E33202" w:rsidRPr="0001562A" w:rsidRDefault="00E33202" w:rsidP="00C44AFD">
            <w:pPr>
              <w:pStyle w:val="TableText"/>
            </w:pPr>
            <w:r w:rsidRPr="0001562A">
              <w:t>3GPP TS 23.003</w:t>
            </w:r>
          </w:p>
        </w:tc>
        <w:tc>
          <w:tcPr>
            <w:tcW w:w="3145" w:type="pct"/>
            <w:shd w:val="clear" w:color="auto" w:fill="auto"/>
            <w:vAlign w:val="center"/>
          </w:tcPr>
          <w:p w14:paraId="2D54EEBD" w14:textId="77777777" w:rsidR="00E33202" w:rsidRPr="0001562A" w:rsidRDefault="00E33202" w:rsidP="00C44AFD">
            <w:pPr>
              <w:pStyle w:val="TableText"/>
            </w:pPr>
            <w:r w:rsidRPr="0001562A">
              <w:t>Digital cellular telecommunications system (Phase 2+);</w:t>
            </w:r>
          </w:p>
          <w:p w14:paraId="2E57A3D9" w14:textId="77777777" w:rsidR="00E33202" w:rsidRPr="0001562A" w:rsidRDefault="00E33202" w:rsidP="00C44AFD">
            <w:pPr>
              <w:pStyle w:val="TableText"/>
            </w:pPr>
            <w:r w:rsidRPr="0001562A">
              <w:t>Universal Mobile Telecommunications System (UMTS);</w:t>
            </w:r>
          </w:p>
          <w:p w14:paraId="733597D7" w14:textId="77777777" w:rsidR="00E33202" w:rsidRPr="0001562A" w:rsidRDefault="00E33202" w:rsidP="00C44AFD">
            <w:pPr>
              <w:pStyle w:val="TableText"/>
            </w:pPr>
            <w:r w:rsidRPr="0001562A">
              <w:t>Numbering, addressing and identification</w:t>
            </w:r>
          </w:p>
        </w:tc>
      </w:tr>
      <w:tr w:rsidR="00E33202" w:rsidRPr="001F0550" w14:paraId="7DABB9BA" w14:textId="77777777" w:rsidTr="00C44AFD">
        <w:trPr>
          <w:cantSplit/>
        </w:trPr>
        <w:tc>
          <w:tcPr>
            <w:tcW w:w="500" w:type="pct"/>
            <w:shd w:val="clear" w:color="auto" w:fill="auto"/>
            <w:vAlign w:val="center"/>
          </w:tcPr>
          <w:p w14:paraId="5FB50BD3" w14:textId="77777777" w:rsidR="00E33202" w:rsidRPr="0001562A" w:rsidRDefault="00E33202" w:rsidP="00C44AFD">
            <w:pPr>
              <w:pStyle w:val="TableText"/>
            </w:pPr>
            <w:r w:rsidRPr="0001562A">
              <w:t>[13]</w:t>
            </w:r>
          </w:p>
        </w:tc>
        <w:tc>
          <w:tcPr>
            <w:tcW w:w="1355" w:type="pct"/>
            <w:shd w:val="clear" w:color="auto" w:fill="auto"/>
            <w:vAlign w:val="center"/>
          </w:tcPr>
          <w:p w14:paraId="3F937DB6" w14:textId="77777777" w:rsidR="00E33202" w:rsidRPr="0001562A" w:rsidRDefault="00E33202" w:rsidP="00C44AFD">
            <w:pPr>
              <w:pStyle w:val="TableText"/>
            </w:pPr>
            <w:r w:rsidRPr="0001562A">
              <w:t>ETSI TS 102 225</w:t>
            </w:r>
          </w:p>
        </w:tc>
        <w:tc>
          <w:tcPr>
            <w:tcW w:w="3145" w:type="pct"/>
            <w:shd w:val="clear" w:color="auto" w:fill="auto"/>
            <w:vAlign w:val="center"/>
          </w:tcPr>
          <w:p w14:paraId="184A83B7" w14:textId="77777777" w:rsidR="00E33202" w:rsidRPr="0001562A" w:rsidRDefault="00E33202" w:rsidP="00C44AFD">
            <w:pPr>
              <w:pStyle w:val="TableText"/>
            </w:pPr>
            <w:r w:rsidRPr="0001562A">
              <w:t>Secured packet structure for UICC based applications; Release 12</w:t>
            </w:r>
          </w:p>
        </w:tc>
      </w:tr>
      <w:tr w:rsidR="00E33202" w:rsidRPr="001F0550" w14:paraId="04C6CA44" w14:textId="77777777" w:rsidTr="00C44AFD">
        <w:trPr>
          <w:cantSplit/>
        </w:trPr>
        <w:tc>
          <w:tcPr>
            <w:tcW w:w="500" w:type="pct"/>
            <w:shd w:val="clear" w:color="auto" w:fill="auto"/>
            <w:vAlign w:val="center"/>
          </w:tcPr>
          <w:p w14:paraId="400101E4" w14:textId="77777777" w:rsidR="00E33202" w:rsidRPr="0001562A" w:rsidRDefault="00E33202" w:rsidP="00C44AFD">
            <w:pPr>
              <w:pStyle w:val="TableText"/>
            </w:pPr>
            <w:r w:rsidRPr="0001562A">
              <w:t>[14]</w:t>
            </w:r>
          </w:p>
        </w:tc>
        <w:tc>
          <w:tcPr>
            <w:tcW w:w="1355" w:type="pct"/>
            <w:shd w:val="clear" w:color="auto" w:fill="auto"/>
            <w:vAlign w:val="center"/>
          </w:tcPr>
          <w:p w14:paraId="01B26245" w14:textId="77777777" w:rsidR="00E33202" w:rsidRPr="0001562A" w:rsidRDefault="00E33202" w:rsidP="00C44AFD">
            <w:pPr>
              <w:pStyle w:val="TableText"/>
            </w:pPr>
            <w:r w:rsidRPr="0001562A">
              <w:t>ETSI TS 102 226</w:t>
            </w:r>
          </w:p>
        </w:tc>
        <w:tc>
          <w:tcPr>
            <w:tcW w:w="3145" w:type="pct"/>
            <w:shd w:val="clear" w:color="auto" w:fill="auto"/>
            <w:vAlign w:val="center"/>
          </w:tcPr>
          <w:p w14:paraId="3370ADC2" w14:textId="77777777" w:rsidR="00E33202" w:rsidRPr="0001562A" w:rsidRDefault="00E33202" w:rsidP="00C44AFD">
            <w:pPr>
              <w:pStyle w:val="TableText"/>
            </w:pPr>
            <w:r w:rsidRPr="0001562A">
              <w:t>Remote APDU structure for UICC based applications; Release 9</w:t>
            </w:r>
          </w:p>
        </w:tc>
      </w:tr>
      <w:tr w:rsidR="00E33202" w:rsidRPr="001F0550" w14:paraId="149AB16F" w14:textId="77777777" w:rsidTr="00C44AFD">
        <w:trPr>
          <w:cantSplit/>
        </w:trPr>
        <w:tc>
          <w:tcPr>
            <w:tcW w:w="500" w:type="pct"/>
            <w:shd w:val="clear" w:color="auto" w:fill="auto"/>
            <w:vAlign w:val="center"/>
          </w:tcPr>
          <w:p w14:paraId="594A5490" w14:textId="77777777" w:rsidR="00E33202" w:rsidRPr="0001562A" w:rsidRDefault="00E33202" w:rsidP="00C44AFD">
            <w:pPr>
              <w:pStyle w:val="TableText"/>
            </w:pPr>
            <w:r w:rsidRPr="0001562A">
              <w:t>[15]</w:t>
            </w:r>
          </w:p>
        </w:tc>
        <w:tc>
          <w:tcPr>
            <w:tcW w:w="1355" w:type="pct"/>
            <w:shd w:val="clear" w:color="auto" w:fill="auto"/>
            <w:vAlign w:val="center"/>
          </w:tcPr>
          <w:p w14:paraId="139B0B8E" w14:textId="77777777" w:rsidR="00E33202" w:rsidRPr="0001562A" w:rsidRDefault="00E33202" w:rsidP="00C44AFD">
            <w:pPr>
              <w:pStyle w:val="TableText"/>
            </w:pPr>
            <w:r w:rsidRPr="0001562A">
              <w:t>TS.26</w:t>
            </w:r>
          </w:p>
        </w:tc>
        <w:tc>
          <w:tcPr>
            <w:tcW w:w="3145" w:type="pct"/>
            <w:shd w:val="clear" w:color="auto" w:fill="auto"/>
            <w:vAlign w:val="center"/>
          </w:tcPr>
          <w:p w14:paraId="3E170800" w14:textId="77777777" w:rsidR="00E33202" w:rsidRPr="0001562A" w:rsidRDefault="00E33202" w:rsidP="00C44AFD">
            <w:pPr>
              <w:pStyle w:val="TableText"/>
            </w:pPr>
            <w:r w:rsidRPr="0001562A">
              <w:t>GSMA NFC Handset Requirements V9.0</w:t>
            </w:r>
          </w:p>
        </w:tc>
      </w:tr>
      <w:tr w:rsidR="00E33202" w:rsidRPr="001F0550" w14:paraId="5971D26A" w14:textId="77777777" w:rsidTr="00C44AFD">
        <w:trPr>
          <w:cantSplit/>
        </w:trPr>
        <w:tc>
          <w:tcPr>
            <w:tcW w:w="500" w:type="pct"/>
            <w:shd w:val="clear" w:color="auto" w:fill="auto"/>
            <w:vAlign w:val="center"/>
          </w:tcPr>
          <w:p w14:paraId="0D95A31A" w14:textId="77777777" w:rsidR="00E33202" w:rsidRPr="0001562A" w:rsidRDefault="00E33202" w:rsidP="00C44AFD">
            <w:pPr>
              <w:pStyle w:val="TableText"/>
            </w:pPr>
            <w:r w:rsidRPr="0001562A">
              <w:t>[16]</w:t>
            </w:r>
          </w:p>
        </w:tc>
        <w:tc>
          <w:tcPr>
            <w:tcW w:w="1355" w:type="pct"/>
            <w:shd w:val="clear" w:color="auto" w:fill="auto"/>
            <w:vAlign w:val="center"/>
          </w:tcPr>
          <w:p w14:paraId="409EE3A1" w14:textId="77777777" w:rsidR="00E33202" w:rsidRPr="0001562A" w:rsidRDefault="00E33202" w:rsidP="00C44AFD">
            <w:pPr>
              <w:pStyle w:val="TableText"/>
            </w:pPr>
            <w:r w:rsidRPr="0001562A">
              <w:t>ITU-T X.690 (11/2008)</w:t>
            </w:r>
          </w:p>
        </w:tc>
        <w:tc>
          <w:tcPr>
            <w:tcW w:w="3145" w:type="pct"/>
            <w:shd w:val="clear" w:color="auto" w:fill="auto"/>
            <w:vAlign w:val="center"/>
          </w:tcPr>
          <w:p w14:paraId="2A8F6065" w14:textId="77777777" w:rsidR="00E33202" w:rsidRPr="0001562A" w:rsidRDefault="00E33202" w:rsidP="00C44AFD">
            <w:pPr>
              <w:pStyle w:val="TableText"/>
            </w:pPr>
            <w:r w:rsidRPr="0001562A">
              <w:t>ASN.1 Encoding Rules: Specification of Basic Encoding Rules (BER), Canonical Encoding Rules (CER) and Distinguished Encoding Rules (DER) including Corrigendum 1 and 2</w:t>
            </w:r>
          </w:p>
        </w:tc>
      </w:tr>
      <w:tr w:rsidR="00E33202" w:rsidRPr="001F0550" w14:paraId="0C383EA9" w14:textId="77777777" w:rsidTr="00C44AFD">
        <w:trPr>
          <w:cantSplit/>
        </w:trPr>
        <w:tc>
          <w:tcPr>
            <w:tcW w:w="500" w:type="pct"/>
            <w:shd w:val="clear" w:color="auto" w:fill="auto"/>
            <w:vAlign w:val="center"/>
          </w:tcPr>
          <w:p w14:paraId="7EA21089" w14:textId="77777777" w:rsidR="00E33202" w:rsidRPr="0001562A" w:rsidRDefault="00E33202" w:rsidP="00C44AFD">
            <w:pPr>
              <w:pStyle w:val="TableText"/>
            </w:pPr>
            <w:r w:rsidRPr="0001562A">
              <w:t>[17]</w:t>
            </w:r>
          </w:p>
        </w:tc>
        <w:tc>
          <w:tcPr>
            <w:tcW w:w="1355" w:type="pct"/>
            <w:shd w:val="clear" w:color="auto" w:fill="auto"/>
            <w:vAlign w:val="center"/>
          </w:tcPr>
          <w:p w14:paraId="2A61446B" w14:textId="77777777" w:rsidR="00E33202" w:rsidRPr="0001562A" w:rsidRDefault="00E33202" w:rsidP="00C44AFD">
            <w:pPr>
              <w:pStyle w:val="TableText"/>
            </w:pPr>
            <w:r w:rsidRPr="0001562A">
              <w:t>ETSI TS 102 241</w:t>
            </w:r>
          </w:p>
        </w:tc>
        <w:tc>
          <w:tcPr>
            <w:tcW w:w="3145" w:type="pct"/>
            <w:shd w:val="clear" w:color="auto" w:fill="auto"/>
            <w:vAlign w:val="center"/>
          </w:tcPr>
          <w:p w14:paraId="708A7F08" w14:textId="77777777" w:rsidR="00E33202" w:rsidRPr="0001562A" w:rsidRDefault="00E33202" w:rsidP="00C44AFD">
            <w:pPr>
              <w:pStyle w:val="TableText"/>
            </w:pPr>
            <w:r w:rsidRPr="0001562A">
              <w:t>Smart cards; UICC Application Programming Interface (UICC API) for Java Card™</w:t>
            </w:r>
          </w:p>
        </w:tc>
      </w:tr>
      <w:tr w:rsidR="00E33202" w:rsidRPr="001F0550" w14:paraId="22692D8B" w14:textId="77777777" w:rsidTr="00C44AFD">
        <w:trPr>
          <w:cantSplit/>
        </w:trPr>
        <w:tc>
          <w:tcPr>
            <w:tcW w:w="500" w:type="pct"/>
            <w:shd w:val="clear" w:color="auto" w:fill="auto"/>
            <w:vAlign w:val="center"/>
          </w:tcPr>
          <w:p w14:paraId="64C88A78" w14:textId="77777777" w:rsidR="00E33202" w:rsidRPr="0001562A" w:rsidRDefault="00E33202" w:rsidP="00C44AFD">
            <w:pPr>
              <w:pStyle w:val="TableText"/>
            </w:pPr>
            <w:r w:rsidRPr="0001562A">
              <w:t>[18]</w:t>
            </w:r>
          </w:p>
        </w:tc>
        <w:tc>
          <w:tcPr>
            <w:tcW w:w="1355" w:type="pct"/>
            <w:shd w:val="clear" w:color="auto" w:fill="auto"/>
            <w:vAlign w:val="center"/>
          </w:tcPr>
          <w:p w14:paraId="7C751CD2" w14:textId="77777777" w:rsidR="00E33202" w:rsidRPr="0001562A" w:rsidRDefault="00E33202" w:rsidP="00C44AFD">
            <w:pPr>
              <w:pStyle w:val="TableText"/>
            </w:pPr>
            <w:r w:rsidRPr="0001562A">
              <w:t>3GPP TS 31.102</w:t>
            </w:r>
          </w:p>
        </w:tc>
        <w:tc>
          <w:tcPr>
            <w:tcW w:w="3145" w:type="pct"/>
            <w:shd w:val="clear" w:color="auto" w:fill="auto"/>
            <w:vAlign w:val="center"/>
          </w:tcPr>
          <w:p w14:paraId="33DF8E77" w14:textId="77777777" w:rsidR="00E33202" w:rsidRPr="0001562A" w:rsidRDefault="00E33202" w:rsidP="00C44AFD">
            <w:pPr>
              <w:pStyle w:val="TableText"/>
            </w:pPr>
            <w:r w:rsidRPr="0001562A">
              <w:t>Characteristics of the Universal Subscriber Identity Module (USIM) application</w:t>
            </w:r>
          </w:p>
        </w:tc>
      </w:tr>
      <w:tr w:rsidR="00E33202" w:rsidRPr="001F0550" w14:paraId="4D07C687" w14:textId="77777777" w:rsidTr="00C44AFD">
        <w:trPr>
          <w:cantSplit/>
        </w:trPr>
        <w:tc>
          <w:tcPr>
            <w:tcW w:w="500" w:type="pct"/>
            <w:shd w:val="clear" w:color="auto" w:fill="auto"/>
            <w:vAlign w:val="center"/>
          </w:tcPr>
          <w:p w14:paraId="3804FDD2" w14:textId="77777777" w:rsidR="00E33202" w:rsidRPr="0001562A" w:rsidRDefault="00E33202" w:rsidP="00C44AFD">
            <w:pPr>
              <w:pStyle w:val="TableText"/>
            </w:pPr>
            <w:r w:rsidRPr="0001562A">
              <w:t>[19]</w:t>
            </w:r>
          </w:p>
        </w:tc>
        <w:tc>
          <w:tcPr>
            <w:tcW w:w="1355" w:type="pct"/>
            <w:shd w:val="clear" w:color="auto" w:fill="auto"/>
            <w:vAlign w:val="center"/>
          </w:tcPr>
          <w:p w14:paraId="328A3057" w14:textId="77777777" w:rsidR="00E33202" w:rsidRPr="0001562A" w:rsidRDefault="00E33202" w:rsidP="00C44AFD">
            <w:pPr>
              <w:pStyle w:val="TableText"/>
            </w:pPr>
            <w:r w:rsidRPr="0001562A">
              <w:t>GPC_SPE_095</w:t>
            </w:r>
          </w:p>
        </w:tc>
        <w:tc>
          <w:tcPr>
            <w:tcW w:w="3145" w:type="pct"/>
            <w:shd w:val="clear" w:color="auto" w:fill="auto"/>
            <w:vAlign w:val="center"/>
          </w:tcPr>
          <w:p w14:paraId="7A6D4548" w14:textId="77777777" w:rsidR="00E33202" w:rsidRPr="0001562A" w:rsidRDefault="00E33202" w:rsidP="00C44AFD">
            <w:pPr>
              <w:pStyle w:val="TableText"/>
            </w:pPr>
            <w:r w:rsidRPr="0001562A">
              <w:t>GlobalPlatform Card - Digital Letter of Approval - Version 1.0</w:t>
            </w:r>
          </w:p>
        </w:tc>
      </w:tr>
      <w:tr w:rsidR="00E33202" w:rsidRPr="001F0550" w14:paraId="4ED5C8B4" w14:textId="77777777" w:rsidTr="00C44AFD">
        <w:trPr>
          <w:cantSplit/>
        </w:trPr>
        <w:tc>
          <w:tcPr>
            <w:tcW w:w="500" w:type="pct"/>
            <w:shd w:val="clear" w:color="auto" w:fill="auto"/>
            <w:vAlign w:val="center"/>
          </w:tcPr>
          <w:p w14:paraId="3E580E1F" w14:textId="77777777" w:rsidR="00E33202" w:rsidRPr="0001562A" w:rsidRDefault="00E33202" w:rsidP="00C44AFD">
            <w:pPr>
              <w:pStyle w:val="TableText"/>
            </w:pPr>
            <w:r w:rsidRPr="0001562A">
              <w:t>[20]</w:t>
            </w:r>
          </w:p>
        </w:tc>
        <w:tc>
          <w:tcPr>
            <w:tcW w:w="1355" w:type="pct"/>
            <w:shd w:val="clear" w:color="auto" w:fill="auto"/>
            <w:vAlign w:val="center"/>
          </w:tcPr>
          <w:p w14:paraId="53229660" w14:textId="77777777" w:rsidR="00E33202" w:rsidRPr="0001562A" w:rsidRDefault="00E33202" w:rsidP="00C44AFD">
            <w:pPr>
              <w:pStyle w:val="TableText"/>
            </w:pPr>
            <w:r w:rsidRPr="0001562A">
              <w:t>RFC 2119</w:t>
            </w:r>
          </w:p>
        </w:tc>
        <w:tc>
          <w:tcPr>
            <w:tcW w:w="3145" w:type="pct"/>
            <w:shd w:val="clear" w:color="auto" w:fill="auto"/>
            <w:vAlign w:val="center"/>
          </w:tcPr>
          <w:p w14:paraId="70EFB5EA" w14:textId="77777777" w:rsidR="00E33202" w:rsidRPr="0001562A" w:rsidRDefault="00E33202" w:rsidP="00C44AFD">
            <w:pPr>
              <w:pStyle w:val="TableText"/>
            </w:pPr>
            <w:r w:rsidRPr="0001562A">
              <w:t>Key words for use in RFCs to Indicate Requirement Levels, S. Bradner</w:t>
            </w:r>
          </w:p>
          <w:p w14:paraId="3722D86E" w14:textId="77777777" w:rsidR="00E33202" w:rsidRPr="0001562A" w:rsidRDefault="00000000" w:rsidP="00C44AFD">
            <w:pPr>
              <w:pStyle w:val="TableText"/>
            </w:pPr>
            <w:hyperlink r:id="rId13" w:history="1">
              <w:r w:rsidR="00E33202" w:rsidRPr="0001562A">
                <w:t>http://www.ietf.org/rfc/rfc2119.txt</w:t>
              </w:r>
            </w:hyperlink>
          </w:p>
        </w:tc>
      </w:tr>
      <w:tr w:rsidR="00E33202" w:rsidRPr="001F0550" w14:paraId="181878D8" w14:textId="77777777" w:rsidTr="00C44AFD">
        <w:trPr>
          <w:cantSplit/>
        </w:trPr>
        <w:tc>
          <w:tcPr>
            <w:tcW w:w="500" w:type="pct"/>
            <w:shd w:val="clear" w:color="auto" w:fill="auto"/>
            <w:vAlign w:val="center"/>
          </w:tcPr>
          <w:p w14:paraId="7A818BEF" w14:textId="77777777" w:rsidR="00E33202" w:rsidRPr="0001562A" w:rsidRDefault="00E33202" w:rsidP="00C44AFD">
            <w:pPr>
              <w:pStyle w:val="TableText"/>
            </w:pPr>
            <w:r w:rsidRPr="0001562A">
              <w:t>[21]</w:t>
            </w:r>
          </w:p>
        </w:tc>
        <w:tc>
          <w:tcPr>
            <w:tcW w:w="1355" w:type="pct"/>
            <w:shd w:val="clear" w:color="auto" w:fill="auto"/>
            <w:vAlign w:val="center"/>
          </w:tcPr>
          <w:p w14:paraId="56E25B44" w14:textId="23746A62" w:rsidR="00E33202" w:rsidRPr="0001562A" w:rsidRDefault="00723718" w:rsidP="00C44AFD">
            <w:pPr>
              <w:pStyle w:val="TableText"/>
            </w:pPr>
            <w:r>
              <w:t>Void</w:t>
            </w:r>
          </w:p>
        </w:tc>
        <w:tc>
          <w:tcPr>
            <w:tcW w:w="3145" w:type="pct"/>
            <w:shd w:val="clear" w:color="auto" w:fill="auto"/>
            <w:vAlign w:val="center"/>
          </w:tcPr>
          <w:p w14:paraId="44D41AE4" w14:textId="634FB996" w:rsidR="00E33202" w:rsidRPr="0001562A" w:rsidRDefault="00E33202" w:rsidP="00C44AFD">
            <w:pPr>
              <w:pStyle w:val="TableText"/>
            </w:pPr>
          </w:p>
        </w:tc>
      </w:tr>
      <w:tr w:rsidR="00E33202" w:rsidRPr="001F0550" w14:paraId="172A22C0" w14:textId="77777777" w:rsidTr="00C44AFD">
        <w:trPr>
          <w:cantSplit/>
        </w:trPr>
        <w:tc>
          <w:tcPr>
            <w:tcW w:w="500" w:type="pct"/>
            <w:shd w:val="clear" w:color="auto" w:fill="auto"/>
            <w:vAlign w:val="center"/>
          </w:tcPr>
          <w:p w14:paraId="7DE0AC0A" w14:textId="77777777" w:rsidR="00E33202" w:rsidRPr="0001562A" w:rsidRDefault="00E33202" w:rsidP="00C44AFD">
            <w:pPr>
              <w:pStyle w:val="TableText"/>
            </w:pPr>
            <w:r w:rsidRPr="0001562A">
              <w:t>[22]</w:t>
            </w:r>
          </w:p>
        </w:tc>
        <w:tc>
          <w:tcPr>
            <w:tcW w:w="1355" w:type="pct"/>
            <w:shd w:val="clear" w:color="auto" w:fill="auto"/>
            <w:vAlign w:val="center"/>
          </w:tcPr>
          <w:p w14:paraId="2F34F6F7" w14:textId="77777777" w:rsidR="00E33202" w:rsidRPr="0001562A" w:rsidRDefault="00E33202" w:rsidP="00C44AFD">
            <w:pPr>
              <w:pStyle w:val="TableText"/>
            </w:pPr>
            <w:r w:rsidRPr="0001562A">
              <w:t>3GPP TS 23.040</w:t>
            </w:r>
          </w:p>
        </w:tc>
        <w:tc>
          <w:tcPr>
            <w:tcW w:w="3145" w:type="pct"/>
            <w:shd w:val="clear" w:color="auto" w:fill="auto"/>
            <w:vAlign w:val="center"/>
          </w:tcPr>
          <w:p w14:paraId="1DF33AF9" w14:textId="77777777" w:rsidR="00E33202" w:rsidRPr="0001562A" w:rsidRDefault="00E33202" w:rsidP="00C44AFD">
            <w:pPr>
              <w:pStyle w:val="TableText"/>
            </w:pPr>
            <w:r w:rsidRPr="0001562A">
              <w:t>Technical realization of the Short Message Service (SMS)</w:t>
            </w:r>
          </w:p>
        </w:tc>
      </w:tr>
      <w:tr w:rsidR="00E33202" w:rsidRPr="001F0550" w14:paraId="03533BEC" w14:textId="77777777" w:rsidTr="00C44AFD">
        <w:trPr>
          <w:cantSplit/>
        </w:trPr>
        <w:tc>
          <w:tcPr>
            <w:tcW w:w="500" w:type="pct"/>
            <w:shd w:val="clear" w:color="auto" w:fill="auto"/>
            <w:vAlign w:val="center"/>
          </w:tcPr>
          <w:p w14:paraId="4683CD62" w14:textId="77777777" w:rsidR="00E33202" w:rsidRPr="0001562A" w:rsidRDefault="00E33202" w:rsidP="00C44AFD">
            <w:pPr>
              <w:pStyle w:val="TableText"/>
            </w:pPr>
            <w:r w:rsidRPr="0001562A">
              <w:t>[23]</w:t>
            </w:r>
          </w:p>
        </w:tc>
        <w:tc>
          <w:tcPr>
            <w:tcW w:w="1355" w:type="pct"/>
            <w:shd w:val="clear" w:color="auto" w:fill="auto"/>
            <w:vAlign w:val="center"/>
          </w:tcPr>
          <w:p w14:paraId="496AF3D4" w14:textId="46FD32D9" w:rsidR="00E33202" w:rsidRPr="0001562A" w:rsidRDefault="0040365B" w:rsidP="00C44AFD">
            <w:pPr>
              <w:pStyle w:val="TableText"/>
            </w:pPr>
            <w:r>
              <w:t>TCA</w:t>
            </w:r>
            <w:r w:rsidR="00723718">
              <w:t xml:space="preserve"> </w:t>
            </w:r>
            <w:r w:rsidR="00E33202" w:rsidRPr="0001562A">
              <w:t>Test</w:t>
            </w:r>
          </w:p>
        </w:tc>
        <w:tc>
          <w:tcPr>
            <w:tcW w:w="3145" w:type="pct"/>
            <w:shd w:val="clear" w:color="auto" w:fill="auto"/>
            <w:vAlign w:val="center"/>
          </w:tcPr>
          <w:p w14:paraId="2718F3F1" w14:textId="02E98C8F" w:rsidR="00E33202" w:rsidRPr="0001562A" w:rsidRDefault="0040365B" w:rsidP="00C44AFD">
            <w:pPr>
              <w:pStyle w:val="TableText"/>
            </w:pPr>
            <w:r w:rsidRPr="00FA42E9">
              <w:t xml:space="preserve">Trusted Connectivity Alliance </w:t>
            </w:r>
            <w:r>
              <w:t>(TCA)</w:t>
            </w:r>
            <w:r w:rsidRPr="0001562A">
              <w:t xml:space="preserve"> </w:t>
            </w:r>
            <w:r w:rsidR="00E33202" w:rsidRPr="0001562A">
              <w:t>eUICC Profile Package: Interoperable Format Test Specification Version 2</w:t>
            </w:r>
            <w:r w:rsidR="00FC1D48">
              <w:t>.3</w:t>
            </w:r>
            <w:r w:rsidR="00F632F4">
              <w:t>.1</w:t>
            </w:r>
          </w:p>
        </w:tc>
      </w:tr>
      <w:tr w:rsidR="00E33202" w:rsidRPr="001F0550" w14:paraId="5C9B2F75" w14:textId="77777777" w:rsidTr="00C44AFD">
        <w:trPr>
          <w:cantSplit/>
        </w:trPr>
        <w:tc>
          <w:tcPr>
            <w:tcW w:w="500" w:type="pct"/>
            <w:shd w:val="clear" w:color="auto" w:fill="auto"/>
            <w:vAlign w:val="center"/>
          </w:tcPr>
          <w:p w14:paraId="2B2E7845" w14:textId="77777777" w:rsidR="00E33202" w:rsidRPr="0001562A" w:rsidRDefault="00E33202" w:rsidP="00C44AFD">
            <w:pPr>
              <w:pStyle w:val="TableText"/>
            </w:pPr>
            <w:bookmarkStart w:id="71" w:name="_Toc353219036"/>
            <w:bookmarkStart w:id="72" w:name="_Toc353219174"/>
            <w:bookmarkStart w:id="73" w:name="_Toc353382702"/>
            <w:bookmarkStart w:id="74" w:name="_Toc382494747"/>
            <w:bookmarkStart w:id="75" w:name="_Toc382495070"/>
            <w:bookmarkStart w:id="76" w:name="_Toc382495392"/>
            <w:bookmarkStart w:id="77" w:name="_Toc382495712"/>
            <w:bookmarkStart w:id="78" w:name="_Toc382496031"/>
            <w:bookmarkStart w:id="79" w:name="_Toc382496351"/>
            <w:bookmarkStart w:id="80" w:name="_Toc382932441"/>
            <w:bookmarkStart w:id="81" w:name="_Toc383104207"/>
            <w:bookmarkStart w:id="82" w:name="_Toc383289565"/>
            <w:bookmarkStart w:id="83" w:name="_Toc308688388"/>
            <w:bookmarkStart w:id="84" w:name="_Toc351049000"/>
            <w:bookmarkStart w:id="85" w:name="_Toc260758374"/>
            <w:bookmarkEnd w:id="71"/>
            <w:bookmarkEnd w:id="72"/>
            <w:bookmarkEnd w:id="73"/>
            <w:bookmarkEnd w:id="74"/>
            <w:bookmarkEnd w:id="75"/>
            <w:bookmarkEnd w:id="76"/>
            <w:bookmarkEnd w:id="77"/>
            <w:bookmarkEnd w:id="78"/>
            <w:bookmarkEnd w:id="79"/>
            <w:bookmarkEnd w:id="80"/>
            <w:bookmarkEnd w:id="81"/>
            <w:bookmarkEnd w:id="82"/>
            <w:r w:rsidRPr="0001562A">
              <w:t>[24]</w:t>
            </w:r>
          </w:p>
        </w:tc>
        <w:tc>
          <w:tcPr>
            <w:tcW w:w="1355" w:type="pct"/>
            <w:shd w:val="clear" w:color="auto" w:fill="auto"/>
            <w:vAlign w:val="center"/>
          </w:tcPr>
          <w:p w14:paraId="30C8B700" w14:textId="77777777" w:rsidR="00E33202" w:rsidRPr="0001562A" w:rsidRDefault="00E33202" w:rsidP="00C44AFD">
            <w:pPr>
              <w:pStyle w:val="TableText"/>
            </w:pPr>
            <w:r w:rsidRPr="0001562A">
              <w:t>RFC 4492</w:t>
            </w:r>
          </w:p>
        </w:tc>
        <w:tc>
          <w:tcPr>
            <w:tcW w:w="3145" w:type="pct"/>
            <w:shd w:val="clear" w:color="auto" w:fill="auto"/>
            <w:vAlign w:val="center"/>
          </w:tcPr>
          <w:p w14:paraId="1F2153DE" w14:textId="77777777" w:rsidR="00E33202" w:rsidRPr="0001562A" w:rsidRDefault="00E33202" w:rsidP="00C44AFD">
            <w:pPr>
              <w:pStyle w:val="TableText"/>
            </w:pPr>
            <w:r w:rsidRPr="0001562A">
              <w:t>Elliptic Curve Cryptography (ECC) Cipher Suites for Transport Layer Security (TLS)</w:t>
            </w:r>
          </w:p>
        </w:tc>
      </w:tr>
      <w:tr w:rsidR="00E33202" w:rsidRPr="001F0550" w14:paraId="3D75FE44" w14:textId="77777777" w:rsidTr="00C44AFD">
        <w:trPr>
          <w:cantSplit/>
        </w:trPr>
        <w:tc>
          <w:tcPr>
            <w:tcW w:w="500" w:type="pct"/>
            <w:shd w:val="clear" w:color="auto" w:fill="auto"/>
            <w:vAlign w:val="center"/>
          </w:tcPr>
          <w:p w14:paraId="4878841B" w14:textId="77777777" w:rsidR="00E33202" w:rsidRPr="0001562A" w:rsidDel="00F6168E" w:rsidRDefault="00E33202" w:rsidP="00C44AFD">
            <w:pPr>
              <w:pStyle w:val="TableText"/>
            </w:pPr>
            <w:r w:rsidRPr="0001562A">
              <w:t>[25]</w:t>
            </w:r>
          </w:p>
        </w:tc>
        <w:tc>
          <w:tcPr>
            <w:tcW w:w="1355" w:type="pct"/>
            <w:shd w:val="clear" w:color="auto" w:fill="auto"/>
            <w:vAlign w:val="center"/>
          </w:tcPr>
          <w:p w14:paraId="5270C92A" w14:textId="77777777" w:rsidR="00E33202" w:rsidRPr="0001562A" w:rsidRDefault="00E33202" w:rsidP="00C44AFD">
            <w:pPr>
              <w:pStyle w:val="TableText"/>
            </w:pPr>
            <w:r w:rsidRPr="0001562A">
              <w:t>SGP.26</w:t>
            </w:r>
          </w:p>
        </w:tc>
        <w:tc>
          <w:tcPr>
            <w:tcW w:w="3145" w:type="pct"/>
            <w:shd w:val="clear" w:color="auto" w:fill="auto"/>
            <w:vAlign w:val="center"/>
          </w:tcPr>
          <w:p w14:paraId="4BE2236E" w14:textId="7A949867" w:rsidR="00E33202" w:rsidRPr="0001562A" w:rsidRDefault="00E33202" w:rsidP="00C44AFD">
            <w:pPr>
              <w:pStyle w:val="TableText"/>
            </w:pPr>
            <w:r w:rsidRPr="0001562A">
              <w:t>RSP Test Certificates Definition v1.</w:t>
            </w:r>
            <w:r w:rsidR="00723718">
              <w:t>5</w:t>
            </w:r>
          </w:p>
        </w:tc>
      </w:tr>
      <w:tr w:rsidR="00E33202" w:rsidRPr="000619F4" w14:paraId="7F1AE758" w14:textId="77777777" w:rsidTr="00C44AFD">
        <w:trPr>
          <w:cantSplit/>
        </w:trPr>
        <w:tc>
          <w:tcPr>
            <w:tcW w:w="500" w:type="pct"/>
            <w:shd w:val="clear" w:color="auto" w:fill="auto"/>
            <w:vAlign w:val="center"/>
          </w:tcPr>
          <w:p w14:paraId="72A83F3B" w14:textId="77777777" w:rsidR="00E33202" w:rsidRPr="0001562A" w:rsidRDefault="00E33202" w:rsidP="00C44AFD">
            <w:pPr>
              <w:pStyle w:val="TableText"/>
            </w:pPr>
            <w:bookmarkStart w:id="86" w:name="_Toc483841223"/>
            <w:bookmarkStart w:id="87" w:name="_Toc518049220"/>
            <w:bookmarkStart w:id="88" w:name="_Toc520956791"/>
            <w:r>
              <w:t>[26]</w:t>
            </w:r>
          </w:p>
        </w:tc>
        <w:tc>
          <w:tcPr>
            <w:tcW w:w="1355" w:type="pct"/>
            <w:shd w:val="clear" w:color="auto" w:fill="auto"/>
            <w:vAlign w:val="center"/>
          </w:tcPr>
          <w:p w14:paraId="3B8EB40B" w14:textId="77777777" w:rsidR="00E33202" w:rsidRPr="0001562A" w:rsidRDefault="00E33202" w:rsidP="00C44AFD">
            <w:pPr>
              <w:pStyle w:val="TableText"/>
            </w:pPr>
            <w:r w:rsidRPr="003739BB">
              <w:t>3GPP TS 29.002</w:t>
            </w:r>
          </w:p>
        </w:tc>
        <w:tc>
          <w:tcPr>
            <w:tcW w:w="3145" w:type="pct"/>
            <w:shd w:val="clear" w:color="auto" w:fill="auto"/>
            <w:vAlign w:val="center"/>
          </w:tcPr>
          <w:p w14:paraId="6C9DDC57" w14:textId="77777777" w:rsidR="00E33202" w:rsidRPr="00E147FB" w:rsidRDefault="00E33202" w:rsidP="00C44AFD">
            <w:pPr>
              <w:pStyle w:val="TableText"/>
              <w:rPr>
                <w:lang w:val="fr-FR"/>
              </w:rPr>
            </w:pPr>
            <w:r w:rsidRPr="00E147FB">
              <w:rPr>
                <w:lang w:val="fr-FR"/>
              </w:rPr>
              <w:t>Mobile Application Part (MAP) specification</w:t>
            </w:r>
          </w:p>
        </w:tc>
      </w:tr>
      <w:tr w:rsidR="003D5CBA" w:rsidRPr="0001562A" w14:paraId="69AFA2D5" w14:textId="77777777" w:rsidTr="00C44AFD">
        <w:trPr>
          <w:cantSplit/>
        </w:trPr>
        <w:tc>
          <w:tcPr>
            <w:tcW w:w="500" w:type="pct"/>
            <w:shd w:val="clear" w:color="auto" w:fill="auto"/>
            <w:vAlign w:val="center"/>
          </w:tcPr>
          <w:p w14:paraId="383AD3A6" w14:textId="1724B26A" w:rsidR="003D5CBA" w:rsidRDefault="003D5CBA" w:rsidP="003D5CBA">
            <w:pPr>
              <w:pStyle w:val="TableText"/>
            </w:pPr>
            <w:r>
              <w:t>[27]</w:t>
            </w:r>
          </w:p>
        </w:tc>
        <w:tc>
          <w:tcPr>
            <w:tcW w:w="1355" w:type="pct"/>
            <w:shd w:val="clear" w:color="auto" w:fill="auto"/>
            <w:vAlign w:val="center"/>
          </w:tcPr>
          <w:p w14:paraId="43D64A97" w14:textId="75DD5B08" w:rsidR="003D5CBA" w:rsidRPr="003739BB" w:rsidRDefault="003D5CBA" w:rsidP="003D5CBA">
            <w:pPr>
              <w:pStyle w:val="TableText"/>
            </w:pPr>
            <w:r>
              <w:t>RFC 5246</w:t>
            </w:r>
          </w:p>
        </w:tc>
        <w:tc>
          <w:tcPr>
            <w:tcW w:w="3145" w:type="pct"/>
            <w:shd w:val="clear" w:color="auto" w:fill="auto"/>
            <w:vAlign w:val="center"/>
          </w:tcPr>
          <w:p w14:paraId="0EF8610B" w14:textId="47FA2988" w:rsidR="003D5CBA" w:rsidRPr="003739BB" w:rsidRDefault="003D5CBA" w:rsidP="003D5CBA">
            <w:pPr>
              <w:pStyle w:val="TableText"/>
            </w:pPr>
            <w:r>
              <w:t>The Transport Layer Security (TLS) Protocol Version 1.2</w:t>
            </w:r>
          </w:p>
        </w:tc>
      </w:tr>
      <w:tr w:rsidR="00C73810" w:rsidRPr="0001562A" w14:paraId="07515BB8" w14:textId="77777777" w:rsidTr="00C44AFD">
        <w:trPr>
          <w:cantSplit/>
        </w:trPr>
        <w:tc>
          <w:tcPr>
            <w:tcW w:w="500" w:type="pct"/>
            <w:shd w:val="clear" w:color="auto" w:fill="auto"/>
            <w:vAlign w:val="center"/>
          </w:tcPr>
          <w:p w14:paraId="415838A6" w14:textId="60B64F1C" w:rsidR="00C73810" w:rsidRDefault="00C73810" w:rsidP="00C73810">
            <w:pPr>
              <w:pStyle w:val="TableText"/>
            </w:pPr>
            <w:r>
              <w:t>[28]</w:t>
            </w:r>
          </w:p>
        </w:tc>
        <w:tc>
          <w:tcPr>
            <w:tcW w:w="1355" w:type="pct"/>
            <w:shd w:val="clear" w:color="auto" w:fill="auto"/>
            <w:vAlign w:val="center"/>
          </w:tcPr>
          <w:p w14:paraId="708220AD" w14:textId="651F2A21" w:rsidR="00C73810" w:rsidRDefault="00C73810" w:rsidP="00C73810">
            <w:pPr>
              <w:pStyle w:val="TableText"/>
            </w:pPr>
            <w:r w:rsidRPr="00C73810">
              <w:t>GSMA PRD AA.35</w:t>
            </w:r>
          </w:p>
        </w:tc>
        <w:tc>
          <w:tcPr>
            <w:tcW w:w="3145" w:type="pct"/>
            <w:shd w:val="clear" w:color="auto" w:fill="auto"/>
            <w:vAlign w:val="center"/>
          </w:tcPr>
          <w:p w14:paraId="4B2C8E06" w14:textId="263BD710" w:rsidR="00C73810" w:rsidRDefault="00C73810" w:rsidP="00C73810">
            <w:pPr>
              <w:pStyle w:val="TableText"/>
            </w:pPr>
            <w:r w:rsidRPr="00C73810">
              <w:t xml:space="preserve">Procedures for Industry Specifications Product </w:t>
            </w:r>
          </w:p>
        </w:tc>
      </w:tr>
      <w:tr w:rsidR="00493D60" w:rsidRPr="0001562A" w14:paraId="629730ED" w14:textId="77777777" w:rsidTr="00C44AFD">
        <w:trPr>
          <w:cantSplit/>
        </w:trPr>
        <w:tc>
          <w:tcPr>
            <w:tcW w:w="500" w:type="pct"/>
            <w:shd w:val="clear" w:color="auto" w:fill="auto"/>
            <w:vAlign w:val="center"/>
          </w:tcPr>
          <w:p w14:paraId="5FDE8001" w14:textId="02AFB297" w:rsidR="00493D60" w:rsidRDefault="00493D60" w:rsidP="00493D60">
            <w:pPr>
              <w:pStyle w:val="TableText"/>
            </w:pPr>
            <w:r>
              <w:rPr>
                <w:rFonts w:cs="Arial"/>
              </w:rPr>
              <w:lastRenderedPageBreak/>
              <w:t>[29]</w:t>
            </w:r>
          </w:p>
        </w:tc>
        <w:tc>
          <w:tcPr>
            <w:tcW w:w="1355" w:type="pct"/>
            <w:shd w:val="clear" w:color="auto" w:fill="auto"/>
            <w:vAlign w:val="center"/>
          </w:tcPr>
          <w:p w14:paraId="75E18E70" w14:textId="7256BDB2" w:rsidR="00493D60" w:rsidRPr="00C73810" w:rsidRDefault="00493D60" w:rsidP="00493D60">
            <w:pPr>
              <w:pStyle w:val="TableText"/>
            </w:pPr>
            <w:r>
              <w:rPr>
                <w:rFonts w:cs="Arial"/>
              </w:rPr>
              <w:t>CCID Rev 1.1</w:t>
            </w:r>
          </w:p>
        </w:tc>
        <w:tc>
          <w:tcPr>
            <w:tcW w:w="3145" w:type="pct"/>
            <w:shd w:val="clear" w:color="auto" w:fill="auto"/>
            <w:vAlign w:val="center"/>
          </w:tcPr>
          <w:p w14:paraId="692243FD" w14:textId="04B83CC5" w:rsidR="00493D60" w:rsidRPr="00C73810" w:rsidRDefault="00493D60" w:rsidP="00493D60">
            <w:pPr>
              <w:pStyle w:val="TableText"/>
            </w:pPr>
            <w:r>
              <w:rPr>
                <w:rFonts w:cs="Arial"/>
              </w:rPr>
              <w:t>CCID Specification for Integrated Circuit(s) Cards Interface Devices</w:t>
            </w:r>
          </w:p>
        </w:tc>
      </w:tr>
      <w:tr w:rsidR="00023874" w:rsidRPr="0001562A" w14:paraId="42B83260" w14:textId="77777777" w:rsidTr="00C44AFD">
        <w:trPr>
          <w:cantSplit/>
        </w:trPr>
        <w:tc>
          <w:tcPr>
            <w:tcW w:w="500" w:type="pct"/>
            <w:shd w:val="clear" w:color="auto" w:fill="auto"/>
            <w:vAlign w:val="center"/>
          </w:tcPr>
          <w:p w14:paraId="6A588260" w14:textId="2EBE8FDA" w:rsidR="00023874" w:rsidRDefault="00023874" w:rsidP="00023874">
            <w:pPr>
              <w:pStyle w:val="TableText"/>
              <w:rPr>
                <w:rFonts w:cs="Arial"/>
              </w:rPr>
            </w:pPr>
            <w:r>
              <w:rPr>
                <w:rFonts w:cs="Arial"/>
              </w:rPr>
              <w:t>[30]</w:t>
            </w:r>
          </w:p>
        </w:tc>
        <w:tc>
          <w:tcPr>
            <w:tcW w:w="1355" w:type="pct"/>
            <w:shd w:val="clear" w:color="auto" w:fill="auto"/>
            <w:vAlign w:val="center"/>
          </w:tcPr>
          <w:p w14:paraId="608E9DE6" w14:textId="5FA16C0B" w:rsidR="00023874" w:rsidRDefault="00023874" w:rsidP="00023874">
            <w:pPr>
              <w:pStyle w:val="TableText"/>
              <w:rPr>
                <w:rFonts w:cs="Arial"/>
              </w:rPr>
            </w:pPr>
            <w:r>
              <w:rPr>
                <w:rFonts w:cs="Arial"/>
              </w:rPr>
              <w:t>SGP.23-1 v3.1</w:t>
            </w:r>
          </w:p>
        </w:tc>
        <w:tc>
          <w:tcPr>
            <w:tcW w:w="3145" w:type="pct"/>
            <w:shd w:val="clear" w:color="auto" w:fill="auto"/>
            <w:vAlign w:val="center"/>
          </w:tcPr>
          <w:p w14:paraId="5A4C7883" w14:textId="4EBAD7A2" w:rsidR="00023874" w:rsidRDefault="00023874" w:rsidP="00023874">
            <w:pPr>
              <w:pStyle w:val="TableText"/>
              <w:rPr>
                <w:rFonts w:cs="Arial"/>
              </w:rPr>
            </w:pPr>
            <w:r w:rsidRPr="004F1906">
              <w:rPr>
                <w:rFonts w:cs="Arial"/>
              </w:rPr>
              <w:t>RSP Test Specification for the eUICC</w:t>
            </w:r>
          </w:p>
        </w:tc>
      </w:tr>
      <w:tr w:rsidR="00023874" w:rsidRPr="0001562A" w14:paraId="29358A81" w14:textId="77777777" w:rsidTr="00C44AFD">
        <w:trPr>
          <w:cantSplit/>
        </w:trPr>
        <w:tc>
          <w:tcPr>
            <w:tcW w:w="500" w:type="pct"/>
            <w:shd w:val="clear" w:color="auto" w:fill="auto"/>
            <w:vAlign w:val="center"/>
          </w:tcPr>
          <w:p w14:paraId="31FC2596" w14:textId="70EF426E" w:rsidR="00023874" w:rsidRDefault="00023874" w:rsidP="00023874">
            <w:pPr>
              <w:pStyle w:val="TableText"/>
              <w:rPr>
                <w:rFonts w:cs="Arial"/>
              </w:rPr>
            </w:pPr>
            <w:r>
              <w:rPr>
                <w:rFonts w:cs="Arial"/>
              </w:rPr>
              <w:t>[31]</w:t>
            </w:r>
          </w:p>
        </w:tc>
        <w:tc>
          <w:tcPr>
            <w:tcW w:w="1355" w:type="pct"/>
            <w:shd w:val="clear" w:color="auto" w:fill="auto"/>
            <w:vAlign w:val="center"/>
          </w:tcPr>
          <w:p w14:paraId="313AA94F" w14:textId="25D47B56" w:rsidR="00023874" w:rsidRDefault="00023874" w:rsidP="00023874">
            <w:pPr>
              <w:pStyle w:val="TableText"/>
              <w:rPr>
                <w:rFonts w:cs="Arial"/>
              </w:rPr>
            </w:pPr>
            <w:r>
              <w:rPr>
                <w:rFonts w:cs="Arial"/>
              </w:rPr>
              <w:t>SGP.23-3 v3.1</w:t>
            </w:r>
          </w:p>
        </w:tc>
        <w:tc>
          <w:tcPr>
            <w:tcW w:w="3145" w:type="pct"/>
            <w:shd w:val="clear" w:color="auto" w:fill="auto"/>
            <w:vAlign w:val="center"/>
          </w:tcPr>
          <w:p w14:paraId="327E0FEB" w14:textId="638C5201" w:rsidR="00023874" w:rsidRDefault="00023874" w:rsidP="00023874">
            <w:pPr>
              <w:pStyle w:val="TableText"/>
              <w:rPr>
                <w:rFonts w:cs="Arial"/>
              </w:rPr>
            </w:pPr>
            <w:r w:rsidRPr="00934B53">
              <w:rPr>
                <w:rFonts w:cs="Arial"/>
              </w:rPr>
              <w:t>RSP Test Specification for Servers</w:t>
            </w:r>
          </w:p>
        </w:tc>
      </w:tr>
    </w:tbl>
    <w:p w14:paraId="462A10FB" w14:textId="77777777" w:rsidR="00E33202" w:rsidRPr="00C64BA3" w:rsidRDefault="00E33202" w:rsidP="00E33202">
      <w:pPr>
        <w:pStyle w:val="Heading2"/>
        <w:numPr>
          <w:ilvl w:val="0"/>
          <w:numId w:val="0"/>
        </w:numPr>
        <w:tabs>
          <w:tab w:val="left" w:pos="624"/>
        </w:tabs>
        <w:ind w:left="624" w:hanging="624"/>
        <w:rPr>
          <w:iCs w:val="0"/>
        </w:rPr>
      </w:pPr>
      <w:bookmarkStart w:id="89" w:name="_Toc13661572"/>
      <w:bookmarkStart w:id="90" w:name="_Toc152344090"/>
      <w:r w:rsidRPr="00C64BA3">
        <w:rPr>
          <w:iCs w:val="0"/>
        </w:rPr>
        <w:t>1.6</w:t>
      </w:r>
      <w:r w:rsidRPr="00C64BA3">
        <w:rPr>
          <w:iCs w:val="0"/>
        </w:rPr>
        <w:tab/>
        <w:t>Conventions</w:t>
      </w:r>
      <w:bookmarkEnd w:id="83"/>
      <w:bookmarkEnd w:id="84"/>
      <w:bookmarkEnd w:id="86"/>
      <w:bookmarkEnd w:id="87"/>
      <w:bookmarkEnd w:id="88"/>
      <w:bookmarkEnd w:id="89"/>
      <w:bookmarkEnd w:id="90"/>
    </w:p>
    <w:bookmarkEnd w:id="85"/>
    <w:p w14:paraId="56DA4A52" w14:textId="77777777" w:rsidR="00E33202" w:rsidRPr="001F0550" w:rsidRDefault="00E33202" w:rsidP="00E33202">
      <w:pPr>
        <w:pStyle w:val="NormalParagraph"/>
      </w:pPr>
      <w:r w:rsidRPr="001F0550">
        <w:t xml:space="preserve">The key words "SHALL", "SHALL NOT", "SHOULD", "SHOULD NOT", and "MAY" in this document SHALL be interpreted as described in RFC 2119 </w:t>
      </w:r>
      <w:hyperlink w:anchor="RFC2119" w:history="1">
        <w:r>
          <w:t>[20]</w:t>
        </w:r>
      </w:hyperlink>
      <w:r w:rsidRPr="001F0550">
        <w:t>.</w:t>
      </w:r>
    </w:p>
    <w:p w14:paraId="0F61FD2A" w14:textId="232CB672" w:rsidR="00E33202" w:rsidRPr="001F0550" w:rsidRDefault="00E33202" w:rsidP="006645B9">
      <w:pPr>
        <w:pStyle w:val="Heading1"/>
      </w:pPr>
      <w:bookmarkStart w:id="91" w:name="_Toc483841224"/>
      <w:bookmarkStart w:id="92" w:name="_Toc518049221"/>
      <w:bookmarkStart w:id="93" w:name="_Toc520956792"/>
      <w:bookmarkStart w:id="94" w:name="_Toc13661573"/>
      <w:bookmarkStart w:id="95" w:name="_Toc152344091"/>
      <w:r w:rsidRPr="006645B9">
        <w:t>Testing</w:t>
      </w:r>
      <w:r w:rsidRPr="001F0550">
        <w:t xml:space="preserve"> Rules</w:t>
      </w:r>
      <w:bookmarkEnd w:id="91"/>
      <w:bookmarkEnd w:id="92"/>
      <w:bookmarkEnd w:id="93"/>
      <w:bookmarkEnd w:id="94"/>
      <w:bookmarkEnd w:id="95"/>
    </w:p>
    <w:p w14:paraId="3D39F1C6" w14:textId="48ADF4CD" w:rsidR="00E33202" w:rsidRPr="00C64BA3" w:rsidRDefault="00E33202" w:rsidP="006645B9">
      <w:pPr>
        <w:pStyle w:val="Heading2"/>
      </w:pPr>
      <w:bookmarkStart w:id="96" w:name="_Toc382494750"/>
      <w:bookmarkStart w:id="97" w:name="_Toc382495073"/>
      <w:bookmarkStart w:id="98" w:name="_Toc382495395"/>
      <w:bookmarkStart w:id="99" w:name="_Toc382495715"/>
      <w:bookmarkStart w:id="100" w:name="_Toc382496034"/>
      <w:bookmarkStart w:id="101" w:name="_Toc382496354"/>
      <w:bookmarkStart w:id="102" w:name="_Toc382932444"/>
      <w:bookmarkStart w:id="103" w:name="_Toc383104210"/>
      <w:bookmarkStart w:id="104" w:name="_Toc383289568"/>
      <w:bookmarkStart w:id="105" w:name="_Toc382494751"/>
      <w:bookmarkStart w:id="106" w:name="_Toc382495074"/>
      <w:bookmarkStart w:id="107" w:name="_Toc382495396"/>
      <w:bookmarkStart w:id="108" w:name="_Toc382495716"/>
      <w:bookmarkStart w:id="109" w:name="_Toc382496035"/>
      <w:bookmarkStart w:id="110" w:name="_Toc382496355"/>
      <w:bookmarkStart w:id="111" w:name="_Toc382932445"/>
      <w:bookmarkStart w:id="112" w:name="_Toc383104211"/>
      <w:bookmarkStart w:id="113" w:name="_Toc383289569"/>
      <w:bookmarkStart w:id="114" w:name="_Toc382494752"/>
      <w:bookmarkStart w:id="115" w:name="_Toc382495075"/>
      <w:bookmarkStart w:id="116" w:name="_Toc382495397"/>
      <w:bookmarkStart w:id="117" w:name="_Toc382495717"/>
      <w:bookmarkStart w:id="118" w:name="_Toc382496036"/>
      <w:bookmarkStart w:id="119" w:name="_Toc382496356"/>
      <w:bookmarkStart w:id="120" w:name="_Toc382932446"/>
      <w:bookmarkStart w:id="121" w:name="_Toc383104212"/>
      <w:bookmarkStart w:id="122" w:name="_Toc383289570"/>
      <w:bookmarkStart w:id="123" w:name="_Toc483841225"/>
      <w:bookmarkStart w:id="124" w:name="_Toc518049222"/>
      <w:bookmarkStart w:id="125" w:name="_Toc520956793"/>
      <w:bookmarkStart w:id="126" w:name="_Toc13661574"/>
      <w:bookmarkStart w:id="127" w:name="_Toc152344092"/>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C64BA3">
        <w:t>Applicability</w:t>
      </w:r>
      <w:bookmarkEnd w:id="123"/>
      <w:bookmarkEnd w:id="124"/>
      <w:bookmarkEnd w:id="125"/>
      <w:bookmarkEnd w:id="126"/>
      <w:bookmarkEnd w:id="127"/>
    </w:p>
    <w:p w14:paraId="72FD17A3" w14:textId="1F2B85DC" w:rsidR="00E33202" w:rsidRPr="00C64BA3" w:rsidRDefault="00E33202" w:rsidP="006645B9">
      <w:pPr>
        <w:pStyle w:val="Heading3"/>
        <w:rPr>
          <w:lang w:val="en-US"/>
        </w:rPr>
      </w:pPr>
      <w:bookmarkStart w:id="128" w:name="_Toc483841226"/>
      <w:bookmarkStart w:id="129" w:name="_Toc518049223"/>
      <w:bookmarkStart w:id="130" w:name="_Toc520956794"/>
      <w:bookmarkStart w:id="131" w:name="_Toc13661575"/>
      <w:bookmarkStart w:id="132" w:name="_Toc152344093"/>
      <w:r w:rsidRPr="00C64BA3">
        <w:rPr>
          <w:lang w:val="en-US"/>
        </w:rPr>
        <w:t xml:space="preserve">Format of the Optional </w:t>
      </w:r>
      <w:r w:rsidRPr="006645B9">
        <w:t>Features</w:t>
      </w:r>
      <w:r w:rsidRPr="00C64BA3">
        <w:rPr>
          <w:lang w:val="en-US"/>
        </w:rPr>
        <w:t xml:space="preserve"> Table</w:t>
      </w:r>
      <w:bookmarkEnd w:id="128"/>
      <w:bookmarkEnd w:id="129"/>
      <w:bookmarkEnd w:id="130"/>
      <w:bookmarkEnd w:id="131"/>
      <w:bookmarkEnd w:id="132"/>
    </w:p>
    <w:p w14:paraId="7280B8D4" w14:textId="77777777" w:rsidR="00E33202" w:rsidRPr="001F0550" w:rsidRDefault="00E33202" w:rsidP="00E33202">
      <w:pPr>
        <w:pStyle w:val="NormalParagraph"/>
        <w:rPr>
          <w:sz w:val="24"/>
          <w:szCs w:val="24"/>
        </w:rPr>
      </w:pPr>
      <w:r w:rsidRPr="001F0550">
        <w:t>The columns in Table 4 have the following meaning:</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620" w:firstRow="1" w:lastRow="0" w:firstColumn="0" w:lastColumn="0" w:noHBand="1" w:noVBand="1"/>
      </w:tblPr>
      <w:tblGrid>
        <w:gridCol w:w="1933"/>
        <w:gridCol w:w="7083"/>
      </w:tblGrid>
      <w:tr w:rsidR="00E33202" w:rsidRPr="001F0550" w14:paraId="23BDDD47" w14:textId="77777777" w:rsidTr="00C44AFD">
        <w:trPr>
          <w:trHeight w:val="227"/>
          <w:jc w:val="center"/>
        </w:trPr>
        <w:tc>
          <w:tcPr>
            <w:tcW w:w="1072" w:type="pct"/>
            <w:shd w:val="clear" w:color="auto" w:fill="C00000"/>
            <w:vAlign w:val="center"/>
          </w:tcPr>
          <w:p w14:paraId="4F3F9D84" w14:textId="77777777" w:rsidR="00E33202" w:rsidRPr="001F0550" w:rsidRDefault="00E33202" w:rsidP="00C44AFD">
            <w:pPr>
              <w:pStyle w:val="TableHeader"/>
            </w:pPr>
            <w:r w:rsidRPr="001F0550">
              <w:t>Column</w:t>
            </w:r>
          </w:p>
        </w:tc>
        <w:tc>
          <w:tcPr>
            <w:tcW w:w="3928" w:type="pct"/>
            <w:shd w:val="clear" w:color="auto" w:fill="C00000"/>
            <w:vAlign w:val="center"/>
          </w:tcPr>
          <w:p w14:paraId="568ABE92" w14:textId="77777777" w:rsidR="00E33202" w:rsidRPr="001F0550" w:rsidRDefault="00E33202" w:rsidP="00C44AFD">
            <w:pPr>
              <w:pStyle w:val="TableHeader"/>
            </w:pPr>
            <w:r w:rsidRPr="001F0550">
              <w:t>Meaning</w:t>
            </w:r>
          </w:p>
        </w:tc>
      </w:tr>
      <w:tr w:rsidR="00E33202" w:rsidRPr="001F0550" w14:paraId="2EFF84D8" w14:textId="77777777" w:rsidTr="00C44AFD">
        <w:trPr>
          <w:jc w:val="center"/>
        </w:trPr>
        <w:tc>
          <w:tcPr>
            <w:tcW w:w="1072" w:type="pct"/>
          </w:tcPr>
          <w:p w14:paraId="45DEB865" w14:textId="77777777" w:rsidR="00E33202" w:rsidRPr="00DE698C" w:rsidRDefault="00E33202" w:rsidP="00C44AFD">
            <w:pPr>
              <w:pStyle w:val="TableText"/>
            </w:pPr>
            <w:r w:rsidRPr="00DE698C">
              <w:t>Option</w:t>
            </w:r>
          </w:p>
        </w:tc>
        <w:tc>
          <w:tcPr>
            <w:tcW w:w="3928" w:type="pct"/>
          </w:tcPr>
          <w:p w14:paraId="0C54DF19" w14:textId="77777777" w:rsidR="00E33202" w:rsidRPr="00DE698C" w:rsidRDefault="00E33202" w:rsidP="00C44AFD">
            <w:pPr>
              <w:pStyle w:val="TableText"/>
            </w:pPr>
            <w:r w:rsidRPr="00DE698C">
              <w:t>The optional feature supported or not by the implementation.</w:t>
            </w:r>
          </w:p>
        </w:tc>
      </w:tr>
      <w:tr w:rsidR="00E33202" w:rsidRPr="001F0550" w14:paraId="0EAF28C3" w14:textId="77777777" w:rsidTr="00C44AFD">
        <w:trPr>
          <w:jc w:val="center"/>
        </w:trPr>
        <w:tc>
          <w:tcPr>
            <w:tcW w:w="1072" w:type="pct"/>
            <w:tcBorders>
              <w:bottom w:val="single" w:sz="4" w:space="0" w:color="auto"/>
            </w:tcBorders>
          </w:tcPr>
          <w:p w14:paraId="1B98263E" w14:textId="77777777" w:rsidR="00E33202" w:rsidRPr="00DE698C" w:rsidRDefault="00E33202" w:rsidP="00C44AFD">
            <w:pPr>
              <w:pStyle w:val="TableText"/>
            </w:pPr>
            <w:r w:rsidRPr="00DE698C">
              <w:t>Mnemonic</w:t>
            </w:r>
          </w:p>
        </w:tc>
        <w:tc>
          <w:tcPr>
            <w:tcW w:w="3928" w:type="pct"/>
            <w:tcBorders>
              <w:bottom w:val="single" w:sz="4" w:space="0" w:color="auto"/>
            </w:tcBorders>
          </w:tcPr>
          <w:p w14:paraId="36FFCED9" w14:textId="77777777" w:rsidR="00E33202" w:rsidRPr="00DE698C" w:rsidRDefault="00E33202" w:rsidP="00C44AFD">
            <w:pPr>
              <w:pStyle w:val="TableText"/>
            </w:pPr>
            <w:r w:rsidRPr="00DE698C">
              <w:t>The mnemonic column contains mnemonic identifiers for each item.</w:t>
            </w:r>
          </w:p>
        </w:tc>
      </w:tr>
    </w:tbl>
    <w:p w14:paraId="70BB70B7"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1</w:t>
      </w:r>
      <w:r>
        <w:t xml:space="preserve">: </w:t>
      </w:r>
      <w:r w:rsidRPr="001F0550">
        <w:t>Format of the Optional Features Table</w:t>
      </w:r>
    </w:p>
    <w:p w14:paraId="61E01F4E" w14:textId="0704F038" w:rsidR="00E33202" w:rsidRPr="00C64BA3" w:rsidRDefault="00E33202" w:rsidP="006645B9">
      <w:pPr>
        <w:pStyle w:val="Heading3"/>
        <w:rPr>
          <w:lang w:val="en-US"/>
        </w:rPr>
      </w:pPr>
      <w:bookmarkStart w:id="133" w:name="_Toc382494754"/>
      <w:bookmarkStart w:id="134" w:name="_Toc382495077"/>
      <w:bookmarkStart w:id="135" w:name="_Toc382495399"/>
      <w:bookmarkStart w:id="136" w:name="_Toc382495719"/>
      <w:bookmarkStart w:id="137" w:name="_Toc382496038"/>
      <w:bookmarkStart w:id="138" w:name="_Toc382496358"/>
      <w:bookmarkStart w:id="139" w:name="_Toc382932448"/>
      <w:bookmarkStart w:id="140" w:name="_Toc383104214"/>
      <w:bookmarkStart w:id="141" w:name="_Toc383289572"/>
      <w:bookmarkStart w:id="142" w:name="_Toc367958740"/>
      <w:bookmarkStart w:id="143" w:name="_Toc367960281"/>
      <w:bookmarkStart w:id="144" w:name="_Toc483841227"/>
      <w:bookmarkStart w:id="145" w:name="_Toc518049224"/>
      <w:bookmarkStart w:id="146" w:name="_Toc520956795"/>
      <w:bookmarkStart w:id="147" w:name="_Toc13661576"/>
      <w:bookmarkStart w:id="148" w:name="_Toc152344094"/>
      <w:bookmarkEnd w:id="133"/>
      <w:bookmarkEnd w:id="134"/>
      <w:bookmarkEnd w:id="135"/>
      <w:bookmarkEnd w:id="136"/>
      <w:bookmarkEnd w:id="137"/>
      <w:bookmarkEnd w:id="138"/>
      <w:bookmarkEnd w:id="139"/>
      <w:bookmarkEnd w:id="140"/>
      <w:bookmarkEnd w:id="141"/>
      <w:r w:rsidRPr="00C64BA3">
        <w:rPr>
          <w:lang w:val="en-US"/>
        </w:rPr>
        <w:t xml:space="preserve">Format of the Applicability </w:t>
      </w:r>
      <w:bookmarkEnd w:id="142"/>
      <w:bookmarkEnd w:id="143"/>
      <w:r w:rsidRPr="00C64BA3">
        <w:rPr>
          <w:lang w:val="en-US"/>
        </w:rPr>
        <w:t>Table</w:t>
      </w:r>
      <w:bookmarkEnd w:id="144"/>
      <w:bookmarkEnd w:id="145"/>
      <w:bookmarkEnd w:id="146"/>
      <w:bookmarkEnd w:id="147"/>
      <w:bookmarkEnd w:id="148"/>
    </w:p>
    <w:p w14:paraId="6E1DD2DE" w14:textId="77777777" w:rsidR="00E33202" w:rsidRPr="001F0550" w:rsidRDefault="00E33202" w:rsidP="00E33202">
      <w:pPr>
        <w:pStyle w:val="NormalParagraph"/>
      </w:pPr>
      <w:r w:rsidRPr="001F0550">
        <w:t>The applicability of every test in</w:t>
      </w:r>
      <w:r>
        <w:t xml:space="preserve"> Table 5</w:t>
      </w:r>
      <w:r w:rsidRPr="001F0550">
        <w:t xml:space="preserve"> is formally expressed by the use of a Boolean expression defined in the following clause.</w:t>
      </w:r>
    </w:p>
    <w:p w14:paraId="092F7F32" w14:textId="77777777" w:rsidR="00E33202" w:rsidRPr="001F0550" w:rsidRDefault="00E33202" w:rsidP="00E33202">
      <w:pPr>
        <w:pStyle w:val="NormalParagraph"/>
      </w:pPr>
      <w:r w:rsidRPr="001F0550">
        <w:t xml:space="preserve">The columns in </w:t>
      </w:r>
      <w:r>
        <w:t xml:space="preserve">Table 5 </w:t>
      </w:r>
      <w:r w:rsidRPr="001F0550">
        <w:t>have the following meaning: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620" w:firstRow="1" w:lastRow="0" w:firstColumn="0" w:lastColumn="0" w:noHBand="1" w:noVBand="1"/>
      </w:tblPr>
      <w:tblGrid>
        <w:gridCol w:w="1939"/>
        <w:gridCol w:w="7077"/>
      </w:tblGrid>
      <w:tr w:rsidR="00E33202" w:rsidRPr="001F0550" w14:paraId="4CA2AF69" w14:textId="77777777" w:rsidTr="00E147FB">
        <w:trPr>
          <w:jc w:val="center"/>
        </w:trPr>
        <w:tc>
          <w:tcPr>
            <w:tcW w:w="1939" w:type="dxa"/>
            <w:shd w:val="clear" w:color="auto" w:fill="C00000"/>
          </w:tcPr>
          <w:p w14:paraId="7E2F4E0B" w14:textId="77777777" w:rsidR="00E33202" w:rsidRPr="001F0550" w:rsidRDefault="00E33202" w:rsidP="00C44AFD">
            <w:pPr>
              <w:pStyle w:val="TableHeader"/>
            </w:pPr>
            <w:r w:rsidRPr="001F0550">
              <w:t>Column</w:t>
            </w:r>
          </w:p>
        </w:tc>
        <w:tc>
          <w:tcPr>
            <w:tcW w:w="7077" w:type="dxa"/>
            <w:shd w:val="clear" w:color="auto" w:fill="C00000"/>
          </w:tcPr>
          <w:p w14:paraId="77D1F4A1" w14:textId="77777777" w:rsidR="00E33202" w:rsidRPr="001F0550" w:rsidRDefault="00E33202" w:rsidP="00C44AFD">
            <w:pPr>
              <w:pStyle w:val="TableHeader"/>
            </w:pPr>
            <w:r w:rsidRPr="001F0550">
              <w:t>Meaning</w:t>
            </w:r>
          </w:p>
        </w:tc>
      </w:tr>
      <w:tr w:rsidR="00E33202" w:rsidRPr="001F0550" w14:paraId="2E85CB5D" w14:textId="77777777" w:rsidTr="00E147FB">
        <w:trPr>
          <w:jc w:val="center"/>
        </w:trPr>
        <w:tc>
          <w:tcPr>
            <w:tcW w:w="1939" w:type="dxa"/>
          </w:tcPr>
          <w:p w14:paraId="183030C7" w14:textId="77777777" w:rsidR="00E33202" w:rsidRPr="00DE698C" w:rsidRDefault="00E33202" w:rsidP="00C44AFD">
            <w:pPr>
              <w:pStyle w:val="TableText"/>
            </w:pPr>
            <w:r w:rsidRPr="00DE698C">
              <w:t>Test case</w:t>
            </w:r>
          </w:p>
        </w:tc>
        <w:tc>
          <w:tcPr>
            <w:tcW w:w="7077" w:type="dxa"/>
          </w:tcPr>
          <w:p w14:paraId="0BCC0FC6" w14:textId="77777777" w:rsidR="00E33202" w:rsidRPr="00DE698C" w:rsidRDefault="00E33202" w:rsidP="00C44AFD">
            <w:pPr>
              <w:pStyle w:val="TableText"/>
            </w:pPr>
            <w:r w:rsidRPr="00DE698C">
              <w:t>The "Test case" column gives a reference to the test case number detailed in the present document and is required to validate the implementation of the corresponding item in the "Name" column.</w:t>
            </w:r>
          </w:p>
        </w:tc>
      </w:tr>
      <w:tr w:rsidR="00E33202" w:rsidRPr="001F0550" w14:paraId="60DE2492" w14:textId="77777777" w:rsidTr="00E147FB">
        <w:trPr>
          <w:jc w:val="center"/>
        </w:trPr>
        <w:tc>
          <w:tcPr>
            <w:tcW w:w="1939" w:type="dxa"/>
          </w:tcPr>
          <w:p w14:paraId="5DD77D9C" w14:textId="77777777" w:rsidR="00E33202" w:rsidRPr="00DE698C" w:rsidRDefault="00E33202" w:rsidP="00C44AFD">
            <w:pPr>
              <w:pStyle w:val="TableText"/>
            </w:pPr>
            <w:r w:rsidRPr="00DE698C">
              <w:t>Name</w:t>
            </w:r>
          </w:p>
        </w:tc>
        <w:tc>
          <w:tcPr>
            <w:tcW w:w="7077" w:type="dxa"/>
          </w:tcPr>
          <w:p w14:paraId="2EFAA6CF" w14:textId="77777777" w:rsidR="00E33202" w:rsidRPr="00DE698C" w:rsidRDefault="00E33202" w:rsidP="00C44AFD">
            <w:pPr>
              <w:pStyle w:val="TableText"/>
            </w:pPr>
            <w:r w:rsidRPr="00DE698C">
              <w:t>In the "Name" column, a short non-exhaustive description of the test is found.</w:t>
            </w:r>
          </w:p>
        </w:tc>
      </w:tr>
      <w:tr w:rsidR="00E33202" w:rsidRPr="001F0550" w14:paraId="35B174B3" w14:textId="77777777" w:rsidTr="00E147FB">
        <w:trPr>
          <w:jc w:val="center"/>
        </w:trPr>
        <w:tc>
          <w:tcPr>
            <w:tcW w:w="1939" w:type="dxa"/>
          </w:tcPr>
          <w:p w14:paraId="4317092A" w14:textId="77777777" w:rsidR="00E33202" w:rsidRPr="00DE698C" w:rsidRDefault="00E33202" w:rsidP="00C44AFD">
            <w:pPr>
              <w:pStyle w:val="TableText"/>
            </w:pPr>
            <w:r>
              <w:t>Version</w:t>
            </w:r>
          </w:p>
        </w:tc>
        <w:tc>
          <w:tcPr>
            <w:tcW w:w="7077" w:type="dxa"/>
          </w:tcPr>
          <w:p w14:paraId="65C776FC" w14:textId="77777777" w:rsidR="00E33202" w:rsidRDefault="00E33202" w:rsidP="00C44AFD">
            <w:pPr>
              <w:pStyle w:val="TableText"/>
            </w:pPr>
            <w:r w:rsidRPr="0073672F">
              <w:t>This column indicates which test cases are applicable for the given SGP.22 version.</w:t>
            </w:r>
          </w:p>
          <w:p w14:paraId="302C7C83" w14:textId="77777777" w:rsidR="00E33202" w:rsidRPr="00DE698C" w:rsidRDefault="00E33202" w:rsidP="00C44AFD">
            <w:pPr>
              <w:pStyle w:val="TableText"/>
            </w:pPr>
            <w:r w:rsidRPr="00DE698C">
              <w:t>See clause 2.1.3 'Applicability and Notations'.</w:t>
            </w:r>
          </w:p>
        </w:tc>
      </w:tr>
      <w:tr w:rsidR="00E33202" w:rsidRPr="001F0550" w14:paraId="23967E22" w14:textId="77777777" w:rsidTr="00E147FB">
        <w:trPr>
          <w:jc w:val="center"/>
        </w:trPr>
        <w:tc>
          <w:tcPr>
            <w:tcW w:w="1939" w:type="dxa"/>
            <w:tcBorders>
              <w:bottom w:val="single" w:sz="4" w:space="0" w:color="auto"/>
            </w:tcBorders>
          </w:tcPr>
          <w:p w14:paraId="73D6B8F6" w14:textId="77777777" w:rsidR="00E33202" w:rsidRPr="00DE698C" w:rsidRDefault="00E33202" w:rsidP="00C44AFD">
            <w:pPr>
              <w:pStyle w:val="TableText"/>
            </w:pPr>
            <w:r w:rsidRPr="00DE698C">
              <w:t>Test Env.</w:t>
            </w:r>
          </w:p>
        </w:tc>
        <w:tc>
          <w:tcPr>
            <w:tcW w:w="7077" w:type="dxa"/>
            <w:tcBorders>
              <w:bottom w:val="single" w:sz="4" w:space="0" w:color="auto"/>
            </w:tcBorders>
          </w:tcPr>
          <w:p w14:paraId="0F82AF94" w14:textId="77777777" w:rsidR="00E33202" w:rsidRPr="00DE698C" w:rsidRDefault="00E33202" w:rsidP="00C44AFD">
            <w:pPr>
              <w:pStyle w:val="TableText"/>
            </w:pPr>
            <w:r w:rsidRPr="00DE698C">
              <w:t>Test environment used for executing the test case.</w:t>
            </w:r>
          </w:p>
        </w:tc>
      </w:tr>
    </w:tbl>
    <w:p w14:paraId="5F71AF1F" w14:textId="77777777" w:rsidR="00E33202" w:rsidRPr="001F0550" w:rsidRDefault="00E33202" w:rsidP="00E33202">
      <w:pPr>
        <w:pStyle w:val="TableCaption"/>
        <w:numPr>
          <w:ilvl w:val="0"/>
          <w:numId w:val="0"/>
        </w:numPr>
        <w:tabs>
          <w:tab w:val="clear" w:pos="1009"/>
        </w:tabs>
        <w:spacing w:after="120"/>
        <w:ind w:left="360" w:hanging="360"/>
        <w:contextualSpacing/>
      </w:pPr>
      <w:bookmarkStart w:id="149" w:name="_Toc367958741"/>
      <w:bookmarkStart w:id="150" w:name="_Toc367960282"/>
      <w:r w:rsidRPr="001F0550">
        <w:rPr>
          <w:rFonts w:ascii="Arial Bold" w:hAnsi="Arial Bold"/>
        </w:rPr>
        <w:t>Table 2</w:t>
      </w:r>
      <w:r w:rsidRPr="001F0550">
        <w:t>: Format of the Applicability Table</w:t>
      </w:r>
    </w:p>
    <w:p w14:paraId="2758311F" w14:textId="073F7505" w:rsidR="00E33202" w:rsidRPr="00C64BA3" w:rsidRDefault="00E33202" w:rsidP="006645B9">
      <w:pPr>
        <w:pStyle w:val="Heading3"/>
        <w:rPr>
          <w:lang w:val="en-US"/>
        </w:rPr>
      </w:pPr>
      <w:bookmarkStart w:id="151" w:name="_Toc483841228"/>
      <w:bookmarkStart w:id="152" w:name="_Toc518049225"/>
      <w:bookmarkStart w:id="153" w:name="_Toc520956796"/>
      <w:bookmarkStart w:id="154" w:name="_Toc13661577"/>
      <w:bookmarkStart w:id="155" w:name="_Toc152344095"/>
      <w:r w:rsidRPr="00C64BA3">
        <w:rPr>
          <w:lang w:val="en-US"/>
        </w:rPr>
        <w:t xml:space="preserve">Applicability and </w:t>
      </w:r>
      <w:r w:rsidRPr="006645B9">
        <w:t>Notations</w:t>
      </w:r>
      <w:bookmarkEnd w:id="149"/>
      <w:bookmarkEnd w:id="150"/>
      <w:bookmarkEnd w:id="151"/>
      <w:bookmarkEnd w:id="152"/>
      <w:bookmarkEnd w:id="153"/>
      <w:bookmarkEnd w:id="154"/>
      <w:bookmarkEnd w:id="155"/>
    </w:p>
    <w:p w14:paraId="7D614B93" w14:textId="77777777" w:rsidR="00E33202" w:rsidRPr="001F0550" w:rsidRDefault="00E33202" w:rsidP="00E33202">
      <w:pPr>
        <w:pStyle w:val="NormalParagraph"/>
      </w:pPr>
      <w:r w:rsidRPr="001F0550">
        <w:t>The following notations are used for the Applicability column:</w:t>
      </w:r>
    </w:p>
    <w:tbl>
      <w:tblPr>
        <w:tblStyle w:val="TableGrid"/>
        <w:tblW w:w="0" w:type="auto"/>
        <w:jc w:val="center"/>
        <w:tblLook w:val="0620" w:firstRow="1" w:lastRow="0" w:firstColumn="0" w:lastColumn="0" w:noHBand="1" w:noVBand="1"/>
      </w:tblPr>
      <w:tblGrid>
        <w:gridCol w:w="2165"/>
        <w:gridCol w:w="6851"/>
      </w:tblGrid>
      <w:tr w:rsidR="00E33202" w:rsidRPr="001F0550" w14:paraId="26E2B690" w14:textId="77777777" w:rsidTr="00C44AFD">
        <w:trPr>
          <w:trHeight w:val="336"/>
          <w:tblHeader/>
          <w:jc w:val="center"/>
        </w:trPr>
        <w:tc>
          <w:tcPr>
            <w:tcW w:w="2169" w:type="dxa"/>
            <w:shd w:val="clear" w:color="auto" w:fill="C00000"/>
            <w:vAlign w:val="center"/>
          </w:tcPr>
          <w:p w14:paraId="189D3406" w14:textId="77777777" w:rsidR="00E33202" w:rsidRPr="001F0550" w:rsidRDefault="00E33202" w:rsidP="00C44AFD">
            <w:pPr>
              <w:pStyle w:val="TableHeader"/>
            </w:pPr>
            <w:r w:rsidRPr="001F0550">
              <w:t>Applicability code</w:t>
            </w:r>
          </w:p>
        </w:tc>
        <w:tc>
          <w:tcPr>
            <w:tcW w:w="6883" w:type="dxa"/>
            <w:shd w:val="clear" w:color="auto" w:fill="C00000"/>
            <w:vAlign w:val="center"/>
          </w:tcPr>
          <w:p w14:paraId="61E19A20" w14:textId="77777777" w:rsidR="00E33202" w:rsidRPr="001F0550" w:rsidRDefault="00E33202" w:rsidP="00C44AFD">
            <w:pPr>
              <w:pStyle w:val="TableHeader"/>
            </w:pPr>
            <w:r w:rsidRPr="001F0550">
              <w:t>Meaning</w:t>
            </w:r>
          </w:p>
        </w:tc>
      </w:tr>
      <w:tr w:rsidR="00E33202" w:rsidRPr="001F0550" w14:paraId="62BA2D12" w14:textId="77777777" w:rsidTr="00C44AFD">
        <w:trPr>
          <w:jc w:val="center"/>
        </w:trPr>
        <w:tc>
          <w:tcPr>
            <w:tcW w:w="2169" w:type="dxa"/>
            <w:vAlign w:val="center"/>
          </w:tcPr>
          <w:p w14:paraId="62826C3B" w14:textId="77777777" w:rsidR="00E33202" w:rsidRPr="00DE698C" w:rsidRDefault="00E33202" w:rsidP="00C44AFD">
            <w:pPr>
              <w:pStyle w:val="TableText"/>
            </w:pPr>
            <w:r w:rsidRPr="00DE698C">
              <w:t>M</w:t>
            </w:r>
          </w:p>
        </w:tc>
        <w:tc>
          <w:tcPr>
            <w:tcW w:w="6883" w:type="dxa"/>
            <w:vAlign w:val="center"/>
          </w:tcPr>
          <w:p w14:paraId="407EFCEF" w14:textId="77777777" w:rsidR="00E33202" w:rsidRPr="00E147FB" w:rsidRDefault="00E33202" w:rsidP="00C44AFD">
            <w:pPr>
              <w:pStyle w:val="TableText"/>
              <w:rPr>
                <w:lang w:val="en-GB"/>
              </w:rPr>
            </w:pPr>
            <w:r w:rsidRPr="00E147FB">
              <w:rPr>
                <w:lang w:val="en-GB"/>
              </w:rPr>
              <w:t>mandatory - the capability is required to be supported.</w:t>
            </w:r>
          </w:p>
        </w:tc>
      </w:tr>
      <w:tr w:rsidR="00E33202" w:rsidRPr="001F0550" w14:paraId="1E7B02F8" w14:textId="77777777" w:rsidTr="00C44AFD">
        <w:trPr>
          <w:jc w:val="center"/>
        </w:trPr>
        <w:tc>
          <w:tcPr>
            <w:tcW w:w="2169" w:type="dxa"/>
            <w:vAlign w:val="center"/>
          </w:tcPr>
          <w:p w14:paraId="1B5FF9FC" w14:textId="77777777" w:rsidR="00E33202" w:rsidRPr="00DE698C" w:rsidRDefault="00E33202" w:rsidP="00C44AFD">
            <w:pPr>
              <w:pStyle w:val="TableText"/>
            </w:pPr>
            <w:r w:rsidRPr="00DE698C">
              <w:lastRenderedPageBreak/>
              <w:t>N/A</w:t>
            </w:r>
          </w:p>
        </w:tc>
        <w:tc>
          <w:tcPr>
            <w:tcW w:w="6883" w:type="dxa"/>
            <w:vAlign w:val="center"/>
          </w:tcPr>
          <w:p w14:paraId="4C060858" w14:textId="77777777" w:rsidR="00E33202" w:rsidRPr="00E147FB" w:rsidRDefault="00E33202" w:rsidP="00C44AFD">
            <w:pPr>
              <w:pStyle w:val="TableText"/>
              <w:rPr>
                <w:lang w:val="en-GB"/>
              </w:rPr>
            </w:pPr>
            <w:r w:rsidRPr="00E147FB">
              <w:rPr>
                <w:lang w:val="en-GB"/>
              </w:rPr>
              <w:t>not applicable - in the given context, it is impossible to use the capability.</w:t>
            </w:r>
          </w:p>
        </w:tc>
      </w:tr>
      <w:tr w:rsidR="00E33202" w:rsidRPr="001F0550" w14:paraId="705E6B39" w14:textId="77777777" w:rsidTr="00C44AFD">
        <w:trPr>
          <w:trHeight w:val="1216"/>
          <w:jc w:val="center"/>
        </w:trPr>
        <w:tc>
          <w:tcPr>
            <w:tcW w:w="2169" w:type="dxa"/>
            <w:vAlign w:val="center"/>
          </w:tcPr>
          <w:p w14:paraId="702DA641" w14:textId="77777777" w:rsidR="00E33202" w:rsidRPr="00DE698C" w:rsidRDefault="00E33202" w:rsidP="00C44AFD">
            <w:pPr>
              <w:pStyle w:val="TableText"/>
            </w:pPr>
            <w:r w:rsidRPr="00DE698C">
              <w:t>Ci</w:t>
            </w:r>
          </w:p>
        </w:tc>
        <w:tc>
          <w:tcPr>
            <w:tcW w:w="6883" w:type="dxa"/>
            <w:vAlign w:val="center"/>
          </w:tcPr>
          <w:p w14:paraId="224FF45D" w14:textId="77777777" w:rsidR="00E33202" w:rsidRPr="00DE698C" w:rsidRDefault="00E33202" w:rsidP="00C44AFD">
            <w:pPr>
              <w:pStyle w:val="TableText"/>
            </w:pPr>
            <w:r w:rsidRPr="00E147FB">
              <w:rPr>
                <w:lang w:val="en-GB"/>
              </w:rPr>
              <w:t xml:space="preserve">conditional - the requirement on the capability depends on the support of other items. "i" is an integer identifying an unique conditional status expression which is defined immediately following the table. For nested conditional expressions, the syntax "IF ... THEN (IF ... THEN ... </w:t>
            </w:r>
            <w:r w:rsidRPr="00DE698C">
              <w:t>ELSE...) ELSE ..." is to be used to avoid ambiguities.</w:t>
            </w:r>
          </w:p>
        </w:tc>
      </w:tr>
    </w:tbl>
    <w:p w14:paraId="714468EF" w14:textId="77777777" w:rsidR="00E33202" w:rsidRPr="001F0550" w:rsidRDefault="00E33202" w:rsidP="00E33202">
      <w:pPr>
        <w:pStyle w:val="TableCaption"/>
        <w:numPr>
          <w:ilvl w:val="0"/>
          <w:numId w:val="0"/>
        </w:numPr>
        <w:tabs>
          <w:tab w:val="clear" w:pos="1009"/>
        </w:tabs>
        <w:spacing w:after="120"/>
        <w:ind w:left="360" w:hanging="360"/>
        <w:contextualSpacing/>
        <w:rPr>
          <w:rFonts w:eastAsia="Times New Roman"/>
        </w:rPr>
      </w:pPr>
      <w:r w:rsidRPr="001F0550">
        <w:rPr>
          <w:rFonts w:ascii="Arial Bold" w:eastAsia="Times New Roman" w:hAnsi="Arial Bold"/>
        </w:rPr>
        <w:t>Table 3</w:t>
      </w:r>
      <w:r>
        <w:t>:</w:t>
      </w:r>
      <w:r w:rsidRPr="001F0550">
        <w:t xml:space="preserve"> Applicability and Notations</w:t>
      </w:r>
    </w:p>
    <w:p w14:paraId="687A8325" w14:textId="1B014790" w:rsidR="00E33202" w:rsidRPr="00C64BA3" w:rsidRDefault="00E33202" w:rsidP="006645B9">
      <w:pPr>
        <w:pStyle w:val="Heading3"/>
        <w:rPr>
          <w:lang w:val="en-US"/>
        </w:rPr>
      </w:pPr>
      <w:bookmarkStart w:id="156" w:name="_Toc383352010"/>
      <w:bookmarkStart w:id="157" w:name="_Toc367960284"/>
      <w:bookmarkStart w:id="158" w:name="_Toc367958743"/>
      <w:bookmarkStart w:id="159" w:name="_Toc448849122"/>
      <w:bookmarkStart w:id="160" w:name="_Toc452452661"/>
      <w:bookmarkStart w:id="161" w:name="_Toc452542260"/>
      <w:bookmarkStart w:id="162" w:name="_Toc483841229"/>
      <w:bookmarkStart w:id="163" w:name="_Toc518049226"/>
      <w:bookmarkStart w:id="164" w:name="_Toc520956797"/>
      <w:bookmarkStart w:id="165" w:name="_Toc13661578"/>
      <w:bookmarkStart w:id="166" w:name="_Toc152344096"/>
      <w:r w:rsidRPr="00C64BA3">
        <w:rPr>
          <w:lang w:val="en-US"/>
        </w:rPr>
        <w:t xml:space="preserve">Optional </w:t>
      </w:r>
      <w:bookmarkEnd w:id="156"/>
      <w:bookmarkEnd w:id="157"/>
      <w:bookmarkEnd w:id="158"/>
      <w:r w:rsidRPr="006645B9">
        <w:t>Features</w:t>
      </w:r>
      <w:r w:rsidRPr="00C64BA3">
        <w:rPr>
          <w:lang w:val="en-US"/>
        </w:rPr>
        <w:t xml:space="preserve"> Table</w:t>
      </w:r>
      <w:bookmarkEnd w:id="159"/>
      <w:bookmarkEnd w:id="160"/>
      <w:bookmarkEnd w:id="161"/>
      <w:bookmarkEnd w:id="162"/>
      <w:bookmarkEnd w:id="163"/>
      <w:bookmarkEnd w:id="164"/>
      <w:bookmarkEnd w:id="165"/>
      <w:bookmarkEnd w:id="166"/>
    </w:p>
    <w:p w14:paraId="3F06190E" w14:textId="77777777" w:rsidR="00E33202" w:rsidRPr="001F0550" w:rsidRDefault="00E33202" w:rsidP="00E33202">
      <w:pPr>
        <w:pStyle w:val="NormalParagraph"/>
        <w:keepNext/>
      </w:pPr>
      <w:r w:rsidRPr="001F0550">
        <w:t xml:space="preserve">The supplier of the implementation SHALL state the support of possible options in </w:t>
      </w:r>
      <w:r>
        <w:t>Table 5</w:t>
      </w:r>
      <w:r w:rsidRPr="001F0550">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6" w:type="dxa"/>
        </w:tblCellMar>
        <w:tblLook w:val="0620" w:firstRow="1" w:lastRow="0" w:firstColumn="0" w:lastColumn="0" w:noHBand="1" w:noVBand="1"/>
      </w:tblPr>
      <w:tblGrid>
        <w:gridCol w:w="6214"/>
        <w:gridCol w:w="2802"/>
      </w:tblGrid>
      <w:tr w:rsidR="00E33202" w:rsidRPr="001F0550" w14:paraId="0C2D70C3" w14:textId="77777777" w:rsidTr="00C44AFD">
        <w:trPr>
          <w:cantSplit/>
          <w:jc w:val="center"/>
        </w:trPr>
        <w:tc>
          <w:tcPr>
            <w:tcW w:w="3446" w:type="pct"/>
            <w:shd w:val="clear" w:color="auto" w:fill="C00000"/>
          </w:tcPr>
          <w:p w14:paraId="6051CBBC" w14:textId="77777777" w:rsidR="00E33202" w:rsidRPr="001F0550" w:rsidRDefault="00E33202" w:rsidP="00C44AFD">
            <w:pPr>
              <w:pStyle w:val="TableHeader"/>
            </w:pPr>
            <w:r w:rsidRPr="001F0550">
              <w:t>Device Options</w:t>
            </w:r>
          </w:p>
        </w:tc>
        <w:tc>
          <w:tcPr>
            <w:tcW w:w="1554" w:type="pct"/>
            <w:shd w:val="clear" w:color="auto" w:fill="C00000"/>
          </w:tcPr>
          <w:p w14:paraId="3D01E14F" w14:textId="77777777" w:rsidR="00E33202" w:rsidRPr="001F0550" w:rsidRDefault="00E33202" w:rsidP="00C44AFD">
            <w:pPr>
              <w:pStyle w:val="TableHeader"/>
            </w:pPr>
            <w:r w:rsidRPr="001F0550">
              <w:t>Mnemonic</w:t>
            </w:r>
          </w:p>
        </w:tc>
      </w:tr>
      <w:tr w:rsidR="00E33202" w:rsidRPr="001F0550" w14:paraId="5F33A803" w14:textId="77777777" w:rsidTr="00C44AFD">
        <w:trPr>
          <w:cantSplit/>
          <w:jc w:val="center"/>
        </w:trPr>
        <w:tc>
          <w:tcPr>
            <w:tcW w:w="3446" w:type="pct"/>
          </w:tcPr>
          <w:p w14:paraId="464BB33E" w14:textId="77777777" w:rsidR="00E33202" w:rsidRPr="00520059" w:rsidRDefault="00E33202" w:rsidP="00C44AFD">
            <w:pPr>
              <w:pStyle w:val="TableText"/>
            </w:pPr>
            <w:r w:rsidRPr="00520059">
              <w:t>The Device supports LPAd</w:t>
            </w:r>
          </w:p>
        </w:tc>
        <w:tc>
          <w:tcPr>
            <w:tcW w:w="1554" w:type="pct"/>
            <w:vAlign w:val="center"/>
          </w:tcPr>
          <w:p w14:paraId="61283986" w14:textId="77777777" w:rsidR="00E33202" w:rsidRPr="00A61541" w:rsidRDefault="00E33202" w:rsidP="00C44AFD">
            <w:pPr>
              <w:pStyle w:val="TableText"/>
            </w:pPr>
            <w:r w:rsidRPr="00A61541">
              <w:t>O_D_LPAD</w:t>
            </w:r>
          </w:p>
        </w:tc>
      </w:tr>
      <w:tr w:rsidR="00E33202" w:rsidRPr="001F0550" w14:paraId="5271215D" w14:textId="77777777" w:rsidTr="00C44AFD">
        <w:trPr>
          <w:cantSplit/>
          <w:jc w:val="center"/>
        </w:trPr>
        <w:tc>
          <w:tcPr>
            <w:tcW w:w="3446" w:type="pct"/>
            <w:vAlign w:val="center"/>
          </w:tcPr>
          <w:p w14:paraId="5BC16F3A" w14:textId="77777777" w:rsidR="00E33202" w:rsidRPr="00520059" w:rsidRDefault="00E33202" w:rsidP="00C44AFD">
            <w:pPr>
              <w:pStyle w:val="TableText"/>
            </w:pPr>
            <w:r w:rsidRPr="00520059">
              <w:t>The Device supports GSM/GERAN</w:t>
            </w:r>
          </w:p>
        </w:tc>
        <w:tc>
          <w:tcPr>
            <w:tcW w:w="1554" w:type="pct"/>
            <w:vAlign w:val="center"/>
          </w:tcPr>
          <w:p w14:paraId="26D4F2BE" w14:textId="77777777" w:rsidR="00E33202" w:rsidRPr="00A61541" w:rsidRDefault="00E33202" w:rsidP="00C44AFD">
            <w:pPr>
              <w:pStyle w:val="TableText"/>
            </w:pPr>
            <w:r w:rsidRPr="00A61541">
              <w:t>O_D_GSM_GERAN</w:t>
            </w:r>
          </w:p>
        </w:tc>
      </w:tr>
      <w:tr w:rsidR="00E33202" w:rsidRPr="001F0550" w14:paraId="35B01981" w14:textId="77777777" w:rsidTr="00C44AFD">
        <w:trPr>
          <w:cantSplit/>
          <w:jc w:val="center"/>
        </w:trPr>
        <w:tc>
          <w:tcPr>
            <w:tcW w:w="3446" w:type="pct"/>
            <w:vAlign w:val="center"/>
          </w:tcPr>
          <w:p w14:paraId="5919CB6B" w14:textId="77777777" w:rsidR="00E33202" w:rsidRPr="00520059" w:rsidRDefault="00E33202" w:rsidP="00C44AFD">
            <w:pPr>
              <w:pStyle w:val="TableText"/>
            </w:pPr>
            <w:r w:rsidRPr="00520059">
              <w:t xml:space="preserve">The Device supports </w:t>
            </w:r>
            <w:r w:rsidRPr="008F1B4C">
              <w:t>UMTS/UTRAN</w:t>
            </w:r>
          </w:p>
        </w:tc>
        <w:tc>
          <w:tcPr>
            <w:tcW w:w="1554" w:type="pct"/>
            <w:vAlign w:val="center"/>
          </w:tcPr>
          <w:p w14:paraId="4D9DB185" w14:textId="77777777" w:rsidR="00E33202" w:rsidRPr="00520059" w:rsidRDefault="00E33202" w:rsidP="00C44AFD">
            <w:pPr>
              <w:pStyle w:val="TableText"/>
            </w:pPr>
            <w:r w:rsidRPr="00520059">
              <w:t>O_D_UMTS_UTRAN</w:t>
            </w:r>
          </w:p>
        </w:tc>
      </w:tr>
      <w:tr w:rsidR="00E33202" w:rsidRPr="001F0550" w14:paraId="02671125" w14:textId="77777777" w:rsidTr="00C44AFD">
        <w:trPr>
          <w:cantSplit/>
          <w:jc w:val="center"/>
        </w:trPr>
        <w:tc>
          <w:tcPr>
            <w:tcW w:w="3446" w:type="pct"/>
            <w:vAlign w:val="center"/>
          </w:tcPr>
          <w:p w14:paraId="3FCF29B4" w14:textId="77777777" w:rsidR="00E33202" w:rsidRPr="00520059" w:rsidRDefault="00E33202" w:rsidP="00C44AFD">
            <w:pPr>
              <w:pStyle w:val="TableText"/>
            </w:pPr>
            <w:r w:rsidRPr="00520059">
              <w:t xml:space="preserve">The Device supports </w:t>
            </w:r>
            <w:r w:rsidRPr="008F1B4C">
              <w:t>cdma2000 1X</w:t>
            </w:r>
          </w:p>
        </w:tc>
        <w:tc>
          <w:tcPr>
            <w:tcW w:w="1554" w:type="pct"/>
            <w:vAlign w:val="center"/>
          </w:tcPr>
          <w:p w14:paraId="097FAEF1" w14:textId="77777777" w:rsidR="00E33202" w:rsidRPr="00520059" w:rsidRDefault="00E33202" w:rsidP="00C44AFD">
            <w:pPr>
              <w:pStyle w:val="TableText"/>
            </w:pPr>
            <w:r w:rsidRPr="00520059">
              <w:t>O_D_CDMA2000_1X</w:t>
            </w:r>
          </w:p>
        </w:tc>
      </w:tr>
      <w:tr w:rsidR="00E33202" w:rsidRPr="001F0550" w14:paraId="3BB1391D" w14:textId="77777777" w:rsidTr="00C44AFD">
        <w:trPr>
          <w:cantSplit/>
          <w:jc w:val="center"/>
        </w:trPr>
        <w:tc>
          <w:tcPr>
            <w:tcW w:w="3446" w:type="pct"/>
            <w:vAlign w:val="center"/>
          </w:tcPr>
          <w:p w14:paraId="470977C1" w14:textId="77777777" w:rsidR="00E33202" w:rsidRPr="00520059" w:rsidRDefault="00E33202" w:rsidP="00C44AFD">
            <w:pPr>
              <w:pStyle w:val="TableText"/>
            </w:pPr>
            <w:r w:rsidRPr="00520059">
              <w:t xml:space="preserve">The Device supports </w:t>
            </w:r>
            <w:r w:rsidRPr="008F1B4C">
              <w:t>cdma2000 HRPD</w:t>
            </w:r>
          </w:p>
        </w:tc>
        <w:tc>
          <w:tcPr>
            <w:tcW w:w="1554" w:type="pct"/>
            <w:vAlign w:val="center"/>
          </w:tcPr>
          <w:p w14:paraId="5144139C" w14:textId="77777777" w:rsidR="00E33202" w:rsidRPr="00520059" w:rsidRDefault="00E33202" w:rsidP="00C44AFD">
            <w:pPr>
              <w:pStyle w:val="TableText"/>
            </w:pPr>
            <w:r w:rsidRPr="00520059">
              <w:t>O_D_CDMA2000_HRPD</w:t>
            </w:r>
          </w:p>
        </w:tc>
      </w:tr>
      <w:tr w:rsidR="00E33202" w:rsidRPr="001F0550" w14:paraId="34B0EB08" w14:textId="77777777" w:rsidTr="00C44AFD">
        <w:trPr>
          <w:cantSplit/>
          <w:jc w:val="center"/>
        </w:trPr>
        <w:tc>
          <w:tcPr>
            <w:tcW w:w="3446" w:type="pct"/>
            <w:vAlign w:val="center"/>
          </w:tcPr>
          <w:p w14:paraId="18E8E787" w14:textId="77777777" w:rsidR="00E33202" w:rsidRPr="00520059" w:rsidRDefault="00E33202" w:rsidP="00C44AFD">
            <w:pPr>
              <w:pStyle w:val="TableText"/>
            </w:pPr>
            <w:r w:rsidRPr="00520059">
              <w:t xml:space="preserve">The Device supports </w:t>
            </w:r>
            <w:r w:rsidRPr="008F1B4C">
              <w:t>cdma2000 eHRPD</w:t>
            </w:r>
          </w:p>
        </w:tc>
        <w:tc>
          <w:tcPr>
            <w:tcW w:w="1554" w:type="pct"/>
            <w:vAlign w:val="center"/>
          </w:tcPr>
          <w:p w14:paraId="3A06DF4A" w14:textId="77777777" w:rsidR="00E33202" w:rsidRPr="00A61541" w:rsidRDefault="00E33202" w:rsidP="00C44AFD">
            <w:pPr>
              <w:pStyle w:val="TableText"/>
            </w:pPr>
            <w:r w:rsidRPr="00A61541">
              <w:t>O_D_CDMA2000_EHRPD</w:t>
            </w:r>
          </w:p>
        </w:tc>
      </w:tr>
      <w:tr w:rsidR="00E33202" w:rsidRPr="001F0550" w14:paraId="2AF12EB2" w14:textId="77777777" w:rsidTr="00C44AFD">
        <w:trPr>
          <w:cantSplit/>
          <w:jc w:val="center"/>
        </w:trPr>
        <w:tc>
          <w:tcPr>
            <w:tcW w:w="3446" w:type="pct"/>
            <w:vAlign w:val="center"/>
          </w:tcPr>
          <w:p w14:paraId="023560E3" w14:textId="77777777" w:rsidR="00E33202" w:rsidRPr="00520059" w:rsidRDefault="00E33202" w:rsidP="00C44AFD">
            <w:pPr>
              <w:pStyle w:val="TableText"/>
            </w:pPr>
            <w:r w:rsidRPr="00520059">
              <w:t>The Device supports LTE/E-UTRAN</w:t>
            </w:r>
          </w:p>
        </w:tc>
        <w:tc>
          <w:tcPr>
            <w:tcW w:w="1554" w:type="pct"/>
            <w:vAlign w:val="center"/>
          </w:tcPr>
          <w:p w14:paraId="54D282CF" w14:textId="77777777" w:rsidR="00E33202" w:rsidRPr="00A61541" w:rsidRDefault="00E33202" w:rsidP="00C44AFD">
            <w:pPr>
              <w:pStyle w:val="TableText"/>
            </w:pPr>
            <w:r w:rsidRPr="00A61541">
              <w:t>O_D_LTE</w:t>
            </w:r>
          </w:p>
        </w:tc>
      </w:tr>
      <w:tr w:rsidR="00E33202" w:rsidRPr="001F0550" w14:paraId="1B480FD5" w14:textId="77777777" w:rsidTr="00C44AFD">
        <w:trPr>
          <w:cantSplit/>
          <w:jc w:val="center"/>
        </w:trPr>
        <w:tc>
          <w:tcPr>
            <w:tcW w:w="3446" w:type="pct"/>
            <w:vAlign w:val="center"/>
          </w:tcPr>
          <w:p w14:paraId="019937F0" w14:textId="77777777" w:rsidR="00E33202" w:rsidRPr="00520059" w:rsidRDefault="00E33202" w:rsidP="00C44AFD">
            <w:pPr>
              <w:pStyle w:val="TableText"/>
            </w:pPr>
            <w:r w:rsidRPr="00520059">
              <w:t>The Device supports NFC as defined in TS26</w:t>
            </w:r>
          </w:p>
        </w:tc>
        <w:tc>
          <w:tcPr>
            <w:tcW w:w="1554" w:type="pct"/>
            <w:vAlign w:val="center"/>
          </w:tcPr>
          <w:p w14:paraId="6E039A6C" w14:textId="77777777" w:rsidR="00E33202" w:rsidRPr="00A61541" w:rsidRDefault="00E33202" w:rsidP="00C44AFD">
            <w:pPr>
              <w:pStyle w:val="TableText"/>
            </w:pPr>
            <w:r w:rsidRPr="00A61541">
              <w:t>O_D_NFC_TS26</w:t>
            </w:r>
          </w:p>
        </w:tc>
      </w:tr>
      <w:tr w:rsidR="00E33202" w:rsidRPr="001F0550" w14:paraId="0FF7915F" w14:textId="77777777" w:rsidTr="00C44AFD">
        <w:trPr>
          <w:cantSplit/>
          <w:jc w:val="center"/>
        </w:trPr>
        <w:tc>
          <w:tcPr>
            <w:tcW w:w="3446" w:type="pct"/>
          </w:tcPr>
          <w:p w14:paraId="37EE36B9" w14:textId="77777777" w:rsidR="00E33202" w:rsidRPr="00520059" w:rsidRDefault="00E33202" w:rsidP="00C44AFD">
            <w:pPr>
              <w:pStyle w:val="TableText"/>
            </w:pPr>
            <w:r w:rsidRPr="00520059">
              <w:t>Initiation of the Enable Profile procedure is allowed on a Profile that is enabled already</w:t>
            </w:r>
          </w:p>
        </w:tc>
        <w:tc>
          <w:tcPr>
            <w:tcW w:w="1554" w:type="pct"/>
            <w:vAlign w:val="center"/>
          </w:tcPr>
          <w:p w14:paraId="48B62D60" w14:textId="77777777" w:rsidR="00E33202" w:rsidRPr="00A61541" w:rsidRDefault="00E33202" w:rsidP="00C44AFD">
            <w:pPr>
              <w:pStyle w:val="TableText"/>
            </w:pPr>
            <w:r w:rsidRPr="00A61541">
              <w:t>O_D_ENPROF</w:t>
            </w:r>
          </w:p>
        </w:tc>
      </w:tr>
      <w:tr w:rsidR="00E33202" w:rsidRPr="001F0550" w14:paraId="4D84F46A" w14:textId="77777777" w:rsidTr="00C44AFD">
        <w:trPr>
          <w:cantSplit/>
          <w:jc w:val="center"/>
        </w:trPr>
        <w:tc>
          <w:tcPr>
            <w:tcW w:w="3446" w:type="pct"/>
          </w:tcPr>
          <w:p w14:paraId="2790A6A8" w14:textId="77777777" w:rsidR="00E33202" w:rsidRPr="00A61541" w:rsidRDefault="00E33202" w:rsidP="00C44AFD">
            <w:pPr>
              <w:pStyle w:val="TableText"/>
            </w:pPr>
            <w:r w:rsidRPr="00520059">
              <w:t>Initiation of the Enable Profile procedure is allowed even if the currently enabled Profile has PPR1</w:t>
            </w:r>
          </w:p>
        </w:tc>
        <w:tc>
          <w:tcPr>
            <w:tcW w:w="1554" w:type="pct"/>
            <w:vAlign w:val="center"/>
          </w:tcPr>
          <w:p w14:paraId="735636E5" w14:textId="77777777" w:rsidR="00E33202" w:rsidRPr="00A61541" w:rsidRDefault="00E33202" w:rsidP="00C44AFD">
            <w:pPr>
              <w:pStyle w:val="TableText"/>
            </w:pPr>
            <w:r w:rsidRPr="00A61541">
              <w:t>O_D_ENPREVPPR1</w:t>
            </w:r>
          </w:p>
        </w:tc>
      </w:tr>
      <w:tr w:rsidR="00E33202" w:rsidRPr="001F0550" w14:paraId="7A91A1F0" w14:textId="77777777" w:rsidTr="00C44AFD">
        <w:trPr>
          <w:cantSplit/>
          <w:jc w:val="center"/>
        </w:trPr>
        <w:tc>
          <w:tcPr>
            <w:tcW w:w="3446" w:type="pct"/>
            <w:vAlign w:val="center"/>
          </w:tcPr>
          <w:p w14:paraId="00A15EDA" w14:textId="77777777" w:rsidR="00E33202" w:rsidRPr="00520059" w:rsidRDefault="00E33202" w:rsidP="00C44AFD">
            <w:pPr>
              <w:pStyle w:val="TableText"/>
            </w:pPr>
            <w:r w:rsidRPr="00520059">
              <w:t xml:space="preserve">Device supports only cellular connectivity (see </w:t>
            </w:r>
            <w:r>
              <w:t>NOTE</w:t>
            </w:r>
            <w:r w:rsidRPr="00520059">
              <w:t xml:space="preserve"> 1)</w:t>
            </w:r>
          </w:p>
        </w:tc>
        <w:tc>
          <w:tcPr>
            <w:tcW w:w="1554" w:type="pct"/>
          </w:tcPr>
          <w:p w14:paraId="49C08A97" w14:textId="77777777" w:rsidR="00E33202" w:rsidRPr="00A61541" w:rsidRDefault="00E33202" w:rsidP="00C44AFD">
            <w:pPr>
              <w:pStyle w:val="TableText"/>
            </w:pPr>
            <w:r w:rsidRPr="00A61541">
              <w:t>O_D_ONLY_CELLULAR_CONNECTIVITY</w:t>
            </w:r>
          </w:p>
        </w:tc>
      </w:tr>
      <w:tr w:rsidR="00E33202" w:rsidRPr="001F0550" w14:paraId="4B1C726A" w14:textId="77777777" w:rsidTr="00C44AFD">
        <w:trPr>
          <w:cantSplit/>
          <w:jc w:val="center"/>
        </w:trPr>
        <w:tc>
          <w:tcPr>
            <w:tcW w:w="3446" w:type="pct"/>
          </w:tcPr>
          <w:p w14:paraId="3FFE6CBF" w14:textId="77777777" w:rsidR="00E33202" w:rsidRPr="00520059" w:rsidRDefault="00E33202" w:rsidP="00C44AFD">
            <w:pPr>
              <w:pStyle w:val="TableText"/>
            </w:pPr>
            <w:r w:rsidRPr="00520059">
              <w:t>Device offers a user interface to enter a PIN for user authentication</w:t>
            </w:r>
          </w:p>
        </w:tc>
        <w:tc>
          <w:tcPr>
            <w:tcW w:w="1554" w:type="pct"/>
            <w:vAlign w:val="center"/>
          </w:tcPr>
          <w:p w14:paraId="1E9EBF45" w14:textId="77777777" w:rsidR="00E33202" w:rsidRPr="00A61541" w:rsidRDefault="00E33202" w:rsidP="00C44AFD">
            <w:pPr>
              <w:pStyle w:val="TableText"/>
            </w:pPr>
            <w:r w:rsidRPr="00A61541">
              <w:t>O_D_PIN</w:t>
            </w:r>
          </w:p>
        </w:tc>
      </w:tr>
      <w:tr w:rsidR="00E33202" w:rsidRPr="001F0550" w14:paraId="2741547F" w14:textId="77777777" w:rsidTr="00C44AFD">
        <w:trPr>
          <w:cantSplit/>
          <w:jc w:val="center"/>
        </w:trPr>
        <w:tc>
          <w:tcPr>
            <w:tcW w:w="3446" w:type="pct"/>
          </w:tcPr>
          <w:p w14:paraId="1D5E16C4" w14:textId="77777777" w:rsidR="00E33202" w:rsidRPr="00A61541" w:rsidRDefault="00E33202" w:rsidP="00C44AFD">
            <w:pPr>
              <w:pStyle w:val="TableText"/>
            </w:pPr>
            <w:r w:rsidRPr="00520059">
              <w:t>Device allows the End User to initiate the disabling or deletion of an enabled Profile with ppr1</w:t>
            </w:r>
          </w:p>
        </w:tc>
        <w:tc>
          <w:tcPr>
            <w:tcW w:w="1554" w:type="pct"/>
            <w:vAlign w:val="center"/>
          </w:tcPr>
          <w:p w14:paraId="3D9C10E7" w14:textId="77777777" w:rsidR="00E33202" w:rsidRPr="00A61541" w:rsidRDefault="00E33202" w:rsidP="00C44AFD">
            <w:pPr>
              <w:pStyle w:val="TableText"/>
            </w:pPr>
            <w:r w:rsidRPr="00A61541">
              <w:t>O_D_DISDELPPR1</w:t>
            </w:r>
          </w:p>
        </w:tc>
      </w:tr>
      <w:tr w:rsidR="00E33202" w:rsidRPr="001F0550" w14:paraId="081674DD" w14:textId="77777777" w:rsidTr="00C44AFD">
        <w:trPr>
          <w:cantSplit/>
          <w:jc w:val="center"/>
        </w:trPr>
        <w:tc>
          <w:tcPr>
            <w:tcW w:w="3446" w:type="pct"/>
          </w:tcPr>
          <w:p w14:paraId="1053592B" w14:textId="77777777" w:rsidR="00E33202" w:rsidRPr="00520059" w:rsidRDefault="00E33202" w:rsidP="00C44AFD">
            <w:pPr>
              <w:pStyle w:val="TableText"/>
            </w:pPr>
            <w:r w:rsidRPr="00520059">
              <w:t>Device allows the End User to initiate the deletion of a Profile with ppr2</w:t>
            </w:r>
          </w:p>
        </w:tc>
        <w:tc>
          <w:tcPr>
            <w:tcW w:w="1554" w:type="pct"/>
            <w:vAlign w:val="center"/>
          </w:tcPr>
          <w:p w14:paraId="68906F9B" w14:textId="77777777" w:rsidR="00E33202" w:rsidRPr="00A61541" w:rsidRDefault="00E33202" w:rsidP="00C44AFD">
            <w:pPr>
              <w:pStyle w:val="TableText"/>
            </w:pPr>
            <w:r w:rsidRPr="00A61541">
              <w:t>O_D_DELPPR2</w:t>
            </w:r>
          </w:p>
        </w:tc>
      </w:tr>
      <w:tr w:rsidR="00E33202" w:rsidRPr="001F0550" w14:paraId="27124473" w14:textId="77777777" w:rsidTr="00C44AFD">
        <w:trPr>
          <w:cantSplit/>
          <w:jc w:val="center"/>
        </w:trPr>
        <w:tc>
          <w:tcPr>
            <w:tcW w:w="3446" w:type="pct"/>
          </w:tcPr>
          <w:p w14:paraId="608DF6CF" w14:textId="77777777" w:rsidR="00E33202" w:rsidRPr="00A61541" w:rsidRDefault="00E33202" w:rsidP="00C44AFD">
            <w:pPr>
              <w:pStyle w:val="TableText"/>
            </w:pPr>
            <w:r w:rsidRPr="00520059">
              <w:t>Initiation of the Disable Profile procedure is allowed on a Profile that is disabled already</w:t>
            </w:r>
          </w:p>
        </w:tc>
        <w:tc>
          <w:tcPr>
            <w:tcW w:w="1554" w:type="pct"/>
            <w:vAlign w:val="center"/>
          </w:tcPr>
          <w:p w14:paraId="414249B4" w14:textId="77777777" w:rsidR="00E33202" w:rsidRPr="00A61541" w:rsidRDefault="00E33202" w:rsidP="00C44AFD">
            <w:pPr>
              <w:pStyle w:val="TableText"/>
            </w:pPr>
            <w:r w:rsidRPr="00A61541">
              <w:t>O_D_DISPROF</w:t>
            </w:r>
          </w:p>
        </w:tc>
      </w:tr>
      <w:tr w:rsidR="00E33202" w:rsidRPr="001F0550" w14:paraId="0465573A" w14:textId="77777777" w:rsidTr="00C44AFD">
        <w:trPr>
          <w:cantSplit/>
          <w:trHeight w:val="647"/>
          <w:jc w:val="center"/>
        </w:trPr>
        <w:tc>
          <w:tcPr>
            <w:tcW w:w="3446" w:type="pct"/>
          </w:tcPr>
          <w:p w14:paraId="02D8C340" w14:textId="77777777" w:rsidR="00E33202" w:rsidRPr="00520059" w:rsidRDefault="00E33202" w:rsidP="00C44AFD">
            <w:pPr>
              <w:pStyle w:val="TableText"/>
            </w:pPr>
            <w:r w:rsidRPr="00520059">
              <w:t>Initiation of Disable Profile procedure is allowed even if the currently enabled Profile has PPR1</w:t>
            </w:r>
          </w:p>
        </w:tc>
        <w:tc>
          <w:tcPr>
            <w:tcW w:w="1554" w:type="pct"/>
            <w:vAlign w:val="center"/>
          </w:tcPr>
          <w:p w14:paraId="50C72F10" w14:textId="77777777" w:rsidR="00E33202" w:rsidRPr="00A61541" w:rsidRDefault="00E33202" w:rsidP="00C44AFD">
            <w:pPr>
              <w:pStyle w:val="TableText"/>
            </w:pPr>
            <w:r w:rsidRPr="00A61541">
              <w:t>O_D_DISPPR1</w:t>
            </w:r>
          </w:p>
        </w:tc>
      </w:tr>
      <w:tr w:rsidR="00E33202" w:rsidRPr="001F0550" w14:paraId="0FFF69AB" w14:textId="77777777" w:rsidTr="00C44AFD">
        <w:trPr>
          <w:cantSplit/>
          <w:jc w:val="center"/>
        </w:trPr>
        <w:tc>
          <w:tcPr>
            <w:tcW w:w="3446" w:type="pct"/>
          </w:tcPr>
          <w:p w14:paraId="3ED01174" w14:textId="77777777" w:rsidR="00E33202" w:rsidRPr="00520059" w:rsidRDefault="00E33202" w:rsidP="00C44AFD">
            <w:pPr>
              <w:pStyle w:val="TableText"/>
            </w:pPr>
            <w:r w:rsidRPr="00520059">
              <w:t>Device retries after unsuccessful CC entry attempt</w:t>
            </w:r>
          </w:p>
        </w:tc>
        <w:tc>
          <w:tcPr>
            <w:tcW w:w="1554" w:type="pct"/>
            <w:vAlign w:val="center"/>
          </w:tcPr>
          <w:p w14:paraId="4F3A709F" w14:textId="77777777" w:rsidR="00E33202" w:rsidRPr="00A61541" w:rsidRDefault="00E33202" w:rsidP="00C44AFD">
            <w:pPr>
              <w:pStyle w:val="TableText"/>
            </w:pPr>
            <w:r w:rsidRPr="00A61541">
              <w:t>O_D_CC_RETRY</w:t>
            </w:r>
          </w:p>
        </w:tc>
      </w:tr>
      <w:tr w:rsidR="00E33202" w:rsidRPr="001F0550" w14:paraId="1836D042" w14:textId="77777777" w:rsidTr="00C44AFD">
        <w:trPr>
          <w:cantSplit/>
          <w:jc w:val="center"/>
        </w:trPr>
        <w:tc>
          <w:tcPr>
            <w:tcW w:w="3446" w:type="pct"/>
          </w:tcPr>
          <w:p w14:paraId="548579CB" w14:textId="77777777" w:rsidR="00E33202" w:rsidRPr="00A61541" w:rsidRDefault="00E33202" w:rsidP="00C44AFD">
            <w:pPr>
              <w:pStyle w:val="TableText"/>
            </w:pPr>
            <w:r w:rsidRPr="00520059">
              <w:t>The Device provides the LUI functionality to postpone Profile Download</w:t>
            </w:r>
          </w:p>
        </w:tc>
        <w:tc>
          <w:tcPr>
            <w:tcW w:w="1554" w:type="pct"/>
          </w:tcPr>
          <w:p w14:paraId="1F9E5530" w14:textId="77777777" w:rsidR="00E33202" w:rsidRPr="00A61541" w:rsidRDefault="00E33202" w:rsidP="00C44AFD">
            <w:pPr>
              <w:pStyle w:val="TableText"/>
            </w:pPr>
            <w:r w:rsidRPr="00A61541">
              <w:t>O_D_EU_POSTPONED</w:t>
            </w:r>
          </w:p>
        </w:tc>
      </w:tr>
      <w:tr w:rsidR="0019586D" w:rsidRPr="00204BAB" w14:paraId="06B9F93A" w14:textId="77777777" w:rsidTr="0019586D">
        <w:tblPrEx>
          <w:tblLook w:val="04A0" w:firstRow="1" w:lastRow="0" w:firstColumn="1" w:lastColumn="0" w:noHBand="0" w:noVBand="1"/>
        </w:tblPrEx>
        <w:trPr>
          <w:cantSplit/>
          <w:jc w:val="center"/>
        </w:trPr>
        <w:tc>
          <w:tcPr>
            <w:tcW w:w="3446" w:type="pct"/>
          </w:tcPr>
          <w:p w14:paraId="05DB44DE" w14:textId="77777777" w:rsidR="0019586D" w:rsidRPr="00204BAB" w:rsidRDefault="0019586D" w:rsidP="0019586D">
            <w:pPr>
              <w:pStyle w:val="TableText"/>
            </w:pPr>
            <w:r w:rsidRPr="00204BAB">
              <w:t>The Device provides the LUI functionality to postpone Profile Download after GetBPP</w:t>
            </w:r>
          </w:p>
        </w:tc>
        <w:tc>
          <w:tcPr>
            <w:tcW w:w="1554" w:type="pct"/>
          </w:tcPr>
          <w:p w14:paraId="47EDBEB5" w14:textId="77777777" w:rsidR="0019586D" w:rsidRPr="00204BAB" w:rsidRDefault="0019586D" w:rsidP="0019586D">
            <w:pPr>
              <w:pStyle w:val="TableText"/>
            </w:pPr>
            <w:r w:rsidRPr="00204BAB">
              <w:t>O_D_EU_POSTPONED_AFTER_GETBPP</w:t>
            </w:r>
          </w:p>
        </w:tc>
      </w:tr>
      <w:tr w:rsidR="00E33202" w:rsidRPr="001F0550" w14:paraId="78DF2526" w14:textId="77777777" w:rsidTr="00C44AFD">
        <w:trPr>
          <w:cantSplit/>
          <w:jc w:val="center"/>
        </w:trPr>
        <w:tc>
          <w:tcPr>
            <w:tcW w:w="3446" w:type="pct"/>
          </w:tcPr>
          <w:p w14:paraId="09E021D6" w14:textId="77777777" w:rsidR="00E33202" w:rsidRPr="00520059" w:rsidRDefault="00E33202" w:rsidP="00C44AFD">
            <w:pPr>
              <w:pStyle w:val="TableText"/>
            </w:pPr>
            <w:r w:rsidRPr="00520059">
              <w:t>Device supports Power-on Profile discovery</w:t>
            </w:r>
          </w:p>
        </w:tc>
        <w:tc>
          <w:tcPr>
            <w:tcW w:w="1554" w:type="pct"/>
          </w:tcPr>
          <w:p w14:paraId="767EC882" w14:textId="77777777" w:rsidR="00E33202" w:rsidRPr="00A61541" w:rsidRDefault="00E33202" w:rsidP="00C44AFD">
            <w:pPr>
              <w:pStyle w:val="TableText"/>
            </w:pPr>
            <w:r w:rsidRPr="00A61541">
              <w:t>O_D_POW_ON_PROF_DISCOVERY</w:t>
            </w:r>
          </w:p>
        </w:tc>
      </w:tr>
      <w:tr w:rsidR="00E33202" w:rsidRPr="001F0550" w14:paraId="0A4BC511" w14:textId="77777777" w:rsidTr="00C44AFD">
        <w:trPr>
          <w:cantSplit/>
          <w:jc w:val="center"/>
        </w:trPr>
        <w:tc>
          <w:tcPr>
            <w:tcW w:w="3446" w:type="pct"/>
          </w:tcPr>
          <w:p w14:paraId="23A121CF" w14:textId="77777777" w:rsidR="00E33202" w:rsidRPr="00520059" w:rsidRDefault="00E33202" w:rsidP="00C44AFD">
            <w:pPr>
              <w:pStyle w:val="TableText"/>
            </w:pPr>
            <w:r w:rsidRPr="00520059">
              <w:lastRenderedPageBreak/>
              <w:t>The Device provides the LUI functionality to reject Profile Download</w:t>
            </w:r>
          </w:p>
        </w:tc>
        <w:tc>
          <w:tcPr>
            <w:tcW w:w="1554" w:type="pct"/>
            <w:vAlign w:val="center"/>
          </w:tcPr>
          <w:p w14:paraId="779AD78A" w14:textId="77777777" w:rsidR="00E33202" w:rsidRPr="00A61541" w:rsidRDefault="00E33202" w:rsidP="00C44AFD">
            <w:pPr>
              <w:pStyle w:val="TableText"/>
            </w:pPr>
            <w:r w:rsidRPr="00A61541">
              <w:t>O_D_EU_REJECT</w:t>
            </w:r>
          </w:p>
        </w:tc>
      </w:tr>
      <w:tr w:rsidR="00E33202" w:rsidRPr="001F0550" w14:paraId="59645281" w14:textId="77777777" w:rsidTr="00C35E9C">
        <w:trPr>
          <w:cantSplit/>
          <w:jc w:val="center"/>
        </w:trPr>
        <w:tc>
          <w:tcPr>
            <w:tcW w:w="3446" w:type="pct"/>
            <w:shd w:val="clear" w:color="auto" w:fill="auto"/>
          </w:tcPr>
          <w:p w14:paraId="17D3E170" w14:textId="6F9A0E61" w:rsidR="00E33202" w:rsidRPr="00A4226A" w:rsidRDefault="00E33202" w:rsidP="00C44AFD">
            <w:pPr>
              <w:pStyle w:val="TableText"/>
            </w:pPr>
            <w:r w:rsidRPr="00A4226A">
              <w:t xml:space="preserve">The Device supports Set/Edit Nickname procedure </w:t>
            </w:r>
            <w:r w:rsidR="00187460" w:rsidRPr="00A4226A">
              <w:t xml:space="preserve">as defined in SGP.22 [2] section 3.2.6 </w:t>
            </w:r>
            <w:r w:rsidRPr="00A4226A">
              <w:t>and displaying the profile's Nickname</w:t>
            </w:r>
          </w:p>
        </w:tc>
        <w:tc>
          <w:tcPr>
            <w:tcW w:w="1554" w:type="pct"/>
            <w:shd w:val="clear" w:color="auto" w:fill="auto"/>
            <w:vAlign w:val="center"/>
          </w:tcPr>
          <w:p w14:paraId="367C4B5F" w14:textId="77777777" w:rsidR="00E33202" w:rsidRPr="00A4226A" w:rsidRDefault="00E33202" w:rsidP="00C44AFD">
            <w:pPr>
              <w:pStyle w:val="TableText"/>
            </w:pPr>
            <w:r w:rsidRPr="00A4226A">
              <w:t>O_D_NICKNAME</w:t>
            </w:r>
          </w:p>
        </w:tc>
      </w:tr>
      <w:tr w:rsidR="0019586D" w:rsidRPr="00204BAB" w14:paraId="5D732242" w14:textId="77777777" w:rsidTr="0019586D">
        <w:tblPrEx>
          <w:tblLook w:val="04A0" w:firstRow="1" w:lastRow="0" w:firstColumn="1" w:lastColumn="0" w:noHBand="0" w:noVBand="1"/>
        </w:tblPrEx>
        <w:trPr>
          <w:cantSplit/>
          <w:jc w:val="center"/>
        </w:trPr>
        <w:tc>
          <w:tcPr>
            <w:tcW w:w="3446" w:type="pct"/>
            <w:vAlign w:val="center"/>
          </w:tcPr>
          <w:p w14:paraId="2FD64B7D" w14:textId="77777777" w:rsidR="0019586D" w:rsidRPr="00204BAB" w:rsidRDefault="0019586D" w:rsidP="0019586D">
            <w:pPr>
              <w:pStyle w:val="TableText"/>
            </w:pPr>
            <w:r w:rsidRPr="00B46737">
              <w:t>The Device supports additional verification of TLS certificate content</w:t>
            </w:r>
            <w:r>
              <w:t xml:space="preserve"> </w:t>
            </w:r>
            <w:r w:rsidRPr="00204BAB">
              <w:t>(i.e. key usage, extended key usage and certificate policy)</w:t>
            </w:r>
          </w:p>
        </w:tc>
        <w:tc>
          <w:tcPr>
            <w:tcW w:w="1554" w:type="pct"/>
            <w:vAlign w:val="center"/>
          </w:tcPr>
          <w:p w14:paraId="4B1AC7E3" w14:textId="77777777" w:rsidR="0019586D" w:rsidRPr="00204BAB" w:rsidRDefault="0019586D" w:rsidP="0019586D">
            <w:pPr>
              <w:pStyle w:val="TableText"/>
            </w:pPr>
            <w:r w:rsidRPr="00204BAB">
              <w:t>O_D_TLS_FULL_VERIFICATION</w:t>
            </w:r>
          </w:p>
        </w:tc>
      </w:tr>
      <w:tr w:rsidR="00E32779" w:rsidRPr="001F0550" w14:paraId="51C7BB2F" w14:textId="77777777" w:rsidTr="00C44AFD">
        <w:trPr>
          <w:cantSplit/>
          <w:jc w:val="center"/>
        </w:trPr>
        <w:tc>
          <w:tcPr>
            <w:tcW w:w="3446" w:type="pct"/>
            <w:vAlign w:val="center"/>
          </w:tcPr>
          <w:p w14:paraId="225F31BA" w14:textId="29D1ADB0" w:rsidR="00E32779" w:rsidRPr="00520059" w:rsidRDefault="00E32779" w:rsidP="00E32779">
            <w:pPr>
              <w:pStyle w:val="TableText"/>
            </w:pPr>
            <w:r>
              <w:t xml:space="preserve">The Device supports Add Profile and Enable Profile in one combined operation (See NOTE </w:t>
            </w:r>
            <w:r w:rsidR="00903351">
              <w:t>2</w:t>
            </w:r>
            <w:r>
              <w:t>)</w:t>
            </w:r>
          </w:p>
        </w:tc>
        <w:tc>
          <w:tcPr>
            <w:tcW w:w="1554" w:type="pct"/>
            <w:vAlign w:val="center"/>
          </w:tcPr>
          <w:p w14:paraId="390361B2" w14:textId="454D4D53" w:rsidR="00E32779" w:rsidRPr="00EB5078" w:rsidRDefault="00E32779" w:rsidP="00E32779">
            <w:pPr>
              <w:pStyle w:val="TableText"/>
            </w:pPr>
            <w:r>
              <w:t>O_D_ADD_ENABLE_COMBINED</w:t>
            </w:r>
          </w:p>
        </w:tc>
      </w:tr>
      <w:tr w:rsidR="00E32779" w:rsidRPr="001F0550" w14:paraId="6C8115F5" w14:textId="77777777" w:rsidTr="00C44AFD">
        <w:trPr>
          <w:cantSplit/>
          <w:jc w:val="center"/>
        </w:trPr>
        <w:tc>
          <w:tcPr>
            <w:tcW w:w="3446" w:type="pct"/>
            <w:vAlign w:val="center"/>
          </w:tcPr>
          <w:p w14:paraId="45C5A14F" w14:textId="6C01036A" w:rsidR="00E32779" w:rsidRPr="00520059" w:rsidRDefault="00E32779" w:rsidP="00E32779">
            <w:pPr>
              <w:pStyle w:val="TableText"/>
            </w:pPr>
            <w:r>
              <w:t xml:space="preserve">The Device supports Add Profile and Enable Profile as separated operations (See NOTE </w:t>
            </w:r>
            <w:r w:rsidR="00903351">
              <w:t>2</w:t>
            </w:r>
            <w:r>
              <w:t>)</w:t>
            </w:r>
          </w:p>
        </w:tc>
        <w:tc>
          <w:tcPr>
            <w:tcW w:w="1554" w:type="pct"/>
            <w:vAlign w:val="center"/>
          </w:tcPr>
          <w:p w14:paraId="49CA2F30" w14:textId="2446EA7D" w:rsidR="00E32779" w:rsidRPr="00EB5078" w:rsidRDefault="00E32779" w:rsidP="00E32779">
            <w:pPr>
              <w:pStyle w:val="TableText"/>
            </w:pPr>
            <w:r>
              <w:t>O_D_ADD_ENABLE_SEPARATED</w:t>
            </w:r>
          </w:p>
        </w:tc>
      </w:tr>
      <w:tr w:rsidR="000A0075" w:rsidRPr="001F0550" w14:paraId="00EAA434" w14:textId="77777777" w:rsidTr="00C44AFD">
        <w:trPr>
          <w:cantSplit/>
          <w:jc w:val="center"/>
        </w:trPr>
        <w:tc>
          <w:tcPr>
            <w:tcW w:w="3446" w:type="pct"/>
            <w:vAlign w:val="center"/>
          </w:tcPr>
          <w:p w14:paraId="25C29C84" w14:textId="337BA78F" w:rsidR="000A0075" w:rsidRDefault="000A0075" w:rsidP="000A0075">
            <w:pPr>
              <w:pStyle w:val="TableText"/>
            </w:pPr>
            <w:r w:rsidRPr="00F44A91">
              <w:rPr>
                <w:lang w:eastAsia="ko-KR"/>
              </w:rPr>
              <w:t>Initiation of Add Profile procedure is allowed even if the currently enabled Profile has PPR1</w:t>
            </w:r>
          </w:p>
        </w:tc>
        <w:tc>
          <w:tcPr>
            <w:tcW w:w="1554" w:type="pct"/>
            <w:vAlign w:val="center"/>
          </w:tcPr>
          <w:p w14:paraId="35FB3345" w14:textId="29D7D99D" w:rsidR="000A0075" w:rsidRDefault="000A0075" w:rsidP="000A0075">
            <w:pPr>
              <w:pStyle w:val="TableText"/>
            </w:pPr>
            <w:r w:rsidRPr="00F44A91">
              <w:t>O_D_ADDPREPPR1</w:t>
            </w:r>
          </w:p>
        </w:tc>
      </w:tr>
      <w:tr w:rsidR="00187460" w:rsidRPr="001F0550" w14:paraId="69BD34B0" w14:textId="77777777" w:rsidTr="00C44AFD">
        <w:trPr>
          <w:cantSplit/>
          <w:jc w:val="center"/>
        </w:trPr>
        <w:tc>
          <w:tcPr>
            <w:tcW w:w="3446" w:type="pct"/>
            <w:vAlign w:val="center"/>
          </w:tcPr>
          <w:p w14:paraId="7183E762" w14:textId="15763FBB" w:rsidR="00187460" w:rsidRDefault="00187460" w:rsidP="00187460">
            <w:pPr>
              <w:pStyle w:val="TableText"/>
            </w:pPr>
            <w:r>
              <w:t>The Device supports Set/Edit Default SM-DP+ Address procedure as defined in SGP.22 [2] section 3.3.4</w:t>
            </w:r>
          </w:p>
        </w:tc>
        <w:tc>
          <w:tcPr>
            <w:tcW w:w="1554" w:type="pct"/>
            <w:vAlign w:val="center"/>
          </w:tcPr>
          <w:p w14:paraId="6C509050" w14:textId="7477A5B3" w:rsidR="00187460" w:rsidRDefault="00187460" w:rsidP="00187460">
            <w:pPr>
              <w:pStyle w:val="TableText"/>
            </w:pPr>
            <w:r>
              <w:t>O_D_DEFAULT_DP_ADDRESS</w:t>
            </w:r>
          </w:p>
        </w:tc>
      </w:tr>
      <w:tr w:rsidR="00757434" w:rsidRPr="001F0550" w14:paraId="4DAD797F" w14:textId="77777777" w:rsidTr="00C44AFD">
        <w:trPr>
          <w:cantSplit/>
          <w:jc w:val="center"/>
        </w:trPr>
        <w:tc>
          <w:tcPr>
            <w:tcW w:w="3446" w:type="pct"/>
            <w:vAlign w:val="center"/>
          </w:tcPr>
          <w:p w14:paraId="78FBD8AC" w14:textId="5D661466" w:rsidR="00757434" w:rsidRDefault="00757434" w:rsidP="00757434">
            <w:pPr>
              <w:pStyle w:val="TableText"/>
            </w:pPr>
            <w:r w:rsidRPr="00E3421D">
              <w:t>The Device supports a removable eUICC and downloading a profile containing PPRs to the removable eUICC.</w:t>
            </w:r>
          </w:p>
        </w:tc>
        <w:tc>
          <w:tcPr>
            <w:tcW w:w="1554" w:type="pct"/>
            <w:vAlign w:val="center"/>
          </w:tcPr>
          <w:p w14:paraId="70B43DA3" w14:textId="30296D57" w:rsidR="00757434" w:rsidRDefault="00757434" w:rsidP="00757434">
            <w:pPr>
              <w:pStyle w:val="TableText"/>
            </w:pPr>
            <w:r w:rsidRPr="00E3421D">
              <w:t>O_D_REMOVABLE_DOWNLOAD_PPR</w:t>
            </w:r>
          </w:p>
        </w:tc>
      </w:tr>
      <w:tr w:rsidR="00757434" w:rsidRPr="001F0550" w14:paraId="37B33CC4" w14:textId="77777777" w:rsidTr="00C44AFD">
        <w:trPr>
          <w:cantSplit/>
          <w:jc w:val="center"/>
        </w:trPr>
        <w:tc>
          <w:tcPr>
            <w:tcW w:w="3446" w:type="pct"/>
            <w:vAlign w:val="center"/>
          </w:tcPr>
          <w:p w14:paraId="398EAE87" w14:textId="405465BE" w:rsidR="00757434" w:rsidRDefault="00757434" w:rsidP="00757434">
            <w:pPr>
              <w:pStyle w:val="TableText"/>
            </w:pPr>
            <w:r w:rsidRPr="005D1ED3">
              <w:t>The Device supports a non-removable eUICC and eUICC RAT configurations in which PPR1 is allowed and End User Consent is required.</w:t>
            </w:r>
          </w:p>
        </w:tc>
        <w:tc>
          <w:tcPr>
            <w:tcW w:w="1554" w:type="pct"/>
            <w:vAlign w:val="center"/>
          </w:tcPr>
          <w:p w14:paraId="31CA4484" w14:textId="00CFFA47" w:rsidR="00757434" w:rsidRDefault="00757434" w:rsidP="00757434">
            <w:pPr>
              <w:pStyle w:val="TableText"/>
            </w:pPr>
            <w:r w:rsidRPr="005D1ED3">
              <w:t>O_D_EMB_ALLOWS_PPR1_EUC_REQ</w:t>
            </w:r>
          </w:p>
        </w:tc>
      </w:tr>
      <w:tr w:rsidR="00757434" w:rsidRPr="001F0550" w14:paraId="148A0C98" w14:textId="77777777" w:rsidTr="00C44AFD">
        <w:trPr>
          <w:cantSplit/>
          <w:jc w:val="center"/>
        </w:trPr>
        <w:tc>
          <w:tcPr>
            <w:tcW w:w="3446" w:type="pct"/>
            <w:vAlign w:val="center"/>
          </w:tcPr>
          <w:p w14:paraId="6F2A6166" w14:textId="45C11783" w:rsidR="00757434" w:rsidRDefault="00757434" w:rsidP="00757434">
            <w:pPr>
              <w:pStyle w:val="TableText"/>
            </w:pPr>
            <w:r w:rsidRPr="005D1ED3">
              <w:t>The Device supports a non-removable eUICC and eUICC RAT configurations in which PPR1 is allowed and End User Consent is NOT required.</w:t>
            </w:r>
          </w:p>
        </w:tc>
        <w:tc>
          <w:tcPr>
            <w:tcW w:w="1554" w:type="pct"/>
            <w:vAlign w:val="center"/>
          </w:tcPr>
          <w:p w14:paraId="47E76E94" w14:textId="1BAFCC64" w:rsidR="00757434" w:rsidRDefault="00757434" w:rsidP="00757434">
            <w:pPr>
              <w:pStyle w:val="TableText"/>
            </w:pPr>
            <w:r w:rsidRPr="005D1ED3">
              <w:t>O_D_EMB_ALLOWS_PPR1_EUC_NOT_REQ</w:t>
            </w:r>
          </w:p>
        </w:tc>
      </w:tr>
      <w:tr w:rsidR="00757434" w:rsidRPr="001F0550" w14:paraId="0F2D7DE4" w14:textId="77777777" w:rsidTr="00C44AFD">
        <w:trPr>
          <w:cantSplit/>
          <w:jc w:val="center"/>
        </w:trPr>
        <w:tc>
          <w:tcPr>
            <w:tcW w:w="3446" w:type="pct"/>
            <w:vAlign w:val="center"/>
          </w:tcPr>
          <w:p w14:paraId="00BFA12F" w14:textId="4240E86D" w:rsidR="00757434" w:rsidRDefault="00757434" w:rsidP="00757434">
            <w:pPr>
              <w:pStyle w:val="TableText"/>
            </w:pPr>
            <w:r w:rsidRPr="00D623E2">
              <w:t>The Device supports a non-removable eUICC and eUICC RAT configurations in which PPR2 is allowed and End User Consent is required.</w:t>
            </w:r>
          </w:p>
        </w:tc>
        <w:tc>
          <w:tcPr>
            <w:tcW w:w="1554" w:type="pct"/>
            <w:vAlign w:val="center"/>
          </w:tcPr>
          <w:p w14:paraId="52973DDF" w14:textId="4F217E1B" w:rsidR="00757434" w:rsidRDefault="00757434" w:rsidP="00757434">
            <w:pPr>
              <w:pStyle w:val="TableText"/>
            </w:pPr>
            <w:r w:rsidRPr="00D623E2">
              <w:t>O_D_EMB_ALLOWS_PPR2_EUC_REQ</w:t>
            </w:r>
          </w:p>
        </w:tc>
      </w:tr>
      <w:tr w:rsidR="00757434" w:rsidRPr="001F0550" w14:paraId="735D9C4E" w14:textId="77777777" w:rsidTr="00C44AFD">
        <w:trPr>
          <w:cantSplit/>
          <w:jc w:val="center"/>
        </w:trPr>
        <w:tc>
          <w:tcPr>
            <w:tcW w:w="3446" w:type="pct"/>
            <w:vAlign w:val="center"/>
          </w:tcPr>
          <w:p w14:paraId="1FAB9660" w14:textId="52EFA9D9" w:rsidR="00757434" w:rsidRDefault="00757434" w:rsidP="00757434">
            <w:pPr>
              <w:pStyle w:val="TableText"/>
            </w:pPr>
            <w:r w:rsidRPr="00D623E2">
              <w:t>The Device supports a non-removable eUICC and eUICC RAT configurations in which PPR2 is allowed and End User Consent is NOT required.</w:t>
            </w:r>
          </w:p>
        </w:tc>
        <w:tc>
          <w:tcPr>
            <w:tcW w:w="1554" w:type="pct"/>
            <w:vAlign w:val="center"/>
          </w:tcPr>
          <w:p w14:paraId="14B4B3AC" w14:textId="4F53D414" w:rsidR="00757434" w:rsidRDefault="00757434" w:rsidP="00757434">
            <w:pPr>
              <w:pStyle w:val="TableText"/>
            </w:pPr>
            <w:r w:rsidRPr="00D623E2">
              <w:t>O_D_EMB_ALLOWS_PPR2_EUC_NOT_REQ</w:t>
            </w:r>
          </w:p>
        </w:tc>
      </w:tr>
      <w:tr w:rsidR="004C3C0D" w:rsidRPr="001F0550" w14:paraId="474CBF6B" w14:textId="77777777" w:rsidTr="00C44AFD">
        <w:trPr>
          <w:cantSplit/>
          <w:jc w:val="center"/>
        </w:trPr>
        <w:tc>
          <w:tcPr>
            <w:tcW w:w="3446" w:type="pct"/>
            <w:vAlign w:val="center"/>
          </w:tcPr>
          <w:p w14:paraId="4505AEBC" w14:textId="58517A43" w:rsidR="004C3C0D" w:rsidRPr="00D623E2" w:rsidRDefault="004C3C0D" w:rsidP="004C3C0D">
            <w:pPr>
              <w:pStyle w:val="TableText"/>
            </w:pPr>
            <w:r>
              <w:t>The Device supports NR EPC</w:t>
            </w:r>
          </w:p>
        </w:tc>
        <w:tc>
          <w:tcPr>
            <w:tcW w:w="1554" w:type="pct"/>
            <w:vAlign w:val="center"/>
          </w:tcPr>
          <w:p w14:paraId="060D4CEC" w14:textId="48CC380D" w:rsidR="004C3C0D" w:rsidRPr="00D623E2" w:rsidRDefault="004C3C0D" w:rsidP="004C3C0D">
            <w:pPr>
              <w:pStyle w:val="TableText"/>
            </w:pPr>
            <w:r>
              <w:t>O_D_NR_EPC</w:t>
            </w:r>
          </w:p>
        </w:tc>
      </w:tr>
      <w:tr w:rsidR="004C3C0D" w:rsidRPr="001F0550" w14:paraId="5CF0554A" w14:textId="77777777" w:rsidTr="00C44AFD">
        <w:trPr>
          <w:cantSplit/>
          <w:jc w:val="center"/>
        </w:trPr>
        <w:tc>
          <w:tcPr>
            <w:tcW w:w="3446" w:type="pct"/>
            <w:vAlign w:val="center"/>
          </w:tcPr>
          <w:p w14:paraId="47435BC6" w14:textId="5D8F3126" w:rsidR="004C3C0D" w:rsidRPr="00D623E2" w:rsidRDefault="004C3C0D" w:rsidP="004C3C0D">
            <w:pPr>
              <w:pStyle w:val="TableText"/>
            </w:pPr>
            <w:r>
              <w:t>The Device supports NR 5GC</w:t>
            </w:r>
          </w:p>
        </w:tc>
        <w:tc>
          <w:tcPr>
            <w:tcW w:w="1554" w:type="pct"/>
            <w:vAlign w:val="center"/>
          </w:tcPr>
          <w:p w14:paraId="7E249836" w14:textId="595D6442" w:rsidR="004C3C0D" w:rsidRPr="00D623E2" w:rsidRDefault="004C3C0D" w:rsidP="004C3C0D">
            <w:pPr>
              <w:pStyle w:val="TableText"/>
            </w:pPr>
            <w:r>
              <w:t>O_D_NR_5GC</w:t>
            </w:r>
          </w:p>
        </w:tc>
      </w:tr>
      <w:tr w:rsidR="004C3C0D" w:rsidRPr="001F0550" w14:paraId="7305913E" w14:textId="77777777" w:rsidTr="00C44AFD">
        <w:trPr>
          <w:cantSplit/>
          <w:jc w:val="center"/>
        </w:trPr>
        <w:tc>
          <w:tcPr>
            <w:tcW w:w="3446" w:type="pct"/>
            <w:vAlign w:val="center"/>
          </w:tcPr>
          <w:p w14:paraId="2791D541" w14:textId="6EDC0F91" w:rsidR="004C3C0D" w:rsidRPr="00D623E2" w:rsidRDefault="004C3C0D" w:rsidP="004C3C0D">
            <w:pPr>
              <w:pStyle w:val="TableText"/>
            </w:pPr>
            <w:r>
              <w:t>The Device supports E-UTRAN 5GC</w:t>
            </w:r>
          </w:p>
        </w:tc>
        <w:tc>
          <w:tcPr>
            <w:tcW w:w="1554" w:type="pct"/>
            <w:vAlign w:val="center"/>
          </w:tcPr>
          <w:p w14:paraId="20AEF54F" w14:textId="0B4E147B" w:rsidR="004C3C0D" w:rsidRPr="00D623E2" w:rsidRDefault="004C3C0D" w:rsidP="004C3C0D">
            <w:pPr>
              <w:pStyle w:val="TableText"/>
            </w:pPr>
            <w:r>
              <w:t>O_D_EUTRAN_5GC</w:t>
            </w:r>
          </w:p>
        </w:tc>
      </w:tr>
      <w:tr w:rsidR="004C3C0D" w:rsidRPr="001F0550" w14:paraId="0C68A7DA" w14:textId="77777777" w:rsidTr="00C44AFD">
        <w:trPr>
          <w:cantSplit/>
          <w:jc w:val="center"/>
        </w:trPr>
        <w:tc>
          <w:tcPr>
            <w:tcW w:w="3446" w:type="pct"/>
            <w:vAlign w:val="center"/>
          </w:tcPr>
          <w:p w14:paraId="4E0B0503" w14:textId="4D746E40" w:rsidR="004C3C0D" w:rsidRPr="00D623E2" w:rsidRDefault="004C3C0D" w:rsidP="004C3C0D">
            <w:pPr>
              <w:pStyle w:val="TableText"/>
            </w:pPr>
            <w:r>
              <w:t>The Device supports RPM</w:t>
            </w:r>
          </w:p>
        </w:tc>
        <w:tc>
          <w:tcPr>
            <w:tcW w:w="1554" w:type="pct"/>
            <w:vAlign w:val="center"/>
          </w:tcPr>
          <w:p w14:paraId="17CC1C5C" w14:textId="06B6769A" w:rsidR="004C3C0D" w:rsidRPr="00D623E2" w:rsidRDefault="004C3C0D" w:rsidP="004C3C0D">
            <w:pPr>
              <w:pStyle w:val="TableText"/>
            </w:pPr>
            <w:r>
              <w:t>O_D_RPM</w:t>
            </w:r>
          </w:p>
        </w:tc>
      </w:tr>
      <w:tr w:rsidR="00202A9C" w:rsidRPr="001F0550" w14:paraId="10CC9D28" w14:textId="77777777" w:rsidTr="00E147FB">
        <w:trPr>
          <w:cantSplit/>
          <w:jc w:val="center"/>
        </w:trPr>
        <w:tc>
          <w:tcPr>
            <w:tcW w:w="3446" w:type="pct"/>
          </w:tcPr>
          <w:p w14:paraId="0ECB127C" w14:textId="7A9C2809" w:rsidR="00202A9C" w:rsidRDefault="00202A9C" w:rsidP="00202A9C">
            <w:pPr>
              <w:pStyle w:val="TableText"/>
            </w:pPr>
            <w:r>
              <w:t>The Device is Enterprise capable</w:t>
            </w:r>
          </w:p>
        </w:tc>
        <w:tc>
          <w:tcPr>
            <w:tcW w:w="1554" w:type="pct"/>
            <w:vAlign w:val="center"/>
          </w:tcPr>
          <w:p w14:paraId="1F90CB1B" w14:textId="53B8ED03" w:rsidR="00202A9C" w:rsidRDefault="00202A9C" w:rsidP="00202A9C">
            <w:pPr>
              <w:pStyle w:val="TableText"/>
            </w:pPr>
            <w:r>
              <w:t>O_D_ENTERPRISE</w:t>
            </w:r>
          </w:p>
        </w:tc>
      </w:tr>
      <w:tr w:rsidR="00F27898" w:rsidRPr="001F0550" w14:paraId="1CC2E9F3" w14:textId="77777777" w:rsidTr="00202A9C">
        <w:trPr>
          <w:cantSplit/>
          <w:jc w:val="center"/>
        </w:trPr>
        <w:tc>
          <w:tcPr>
            <w:tcW w:w="3446" w:type="pct"/>
          </w:tcPr>
          <w:p w14:paraId="70200E05" w14:textId="1AEDF44E" w:rsidR="00F27898" w:rsidRDefault="00F27898" w:rsidP="00F27898">
            <w:pPr>
              <w:pStyle w:val="TableText"/>
            </w:pPr>
            <w:r>
              <w:t>The Device supports indication of supported Card Application Toolkit letter classes</w:t>
            </w:r>
          </w:p>
        </w:tc>
        <w:tc>
          <w:tcPr>
            <w:tcW w:w="1554" w:type="pct"/>
            <w:vAlign w:val="center"/>
          </w:tcPr>
          <w:p w14:paraId="18C6C6BC" w14:textId="35C22290" w:rsidR="00F27898" w:rsidRDefault="00F27898" w:rsidP="00F27898">
            <w:pPr>
              <w:pStyle w:val="TableText"/>
            </w:pPr>
            <w:r w:rsidRPr="009700D9">
              <w:t>O_D_CAT_CLASSES</w:t>
            </w:r>
          </w:p>
        </w:tc>
      </w:tr>
      <w:tr w:rsidR="00776631" w:rsidRPr="001F0550" w14:paraId="16FCD436" w14:textId="77777777" w:rsidTr="00202A9C">
        <w:trPr>
          <w:cantSplit/>
          <w:jc w:val="center"/>
        </w:trPr>
        <w:tc>
          <w:tcPr>
            <w:tcW w:w="3446" w:type="pct"/>
          </w:tcPr>
          <w:p w14:paraId="43972EA7" w14:textId="6777E3CF" w:rsidR="00776631" w:rsidRDefault="00776631" w:rsidP="00776631">
            <w:pPr>
              <w:pStyle w:val="TableText"/>
            </w:pPr>
            <w:r w:rsidRPr="00520059">
              <w:t xml:space="preserve">The Device supports </w:t>
            </w:r>
            <w:r>
              <w:t>Multiple Enabled Profiles</w:t>
            </w:r>
          </w:p>
        </w:tc>
        <w:tc>
          <w:tcPr>
            <w:tcW w:w="1554" w:type="pct"/>
            <w:vAlign w:val="center"/>
          </w:tcPr>
          <w:p w14:paraId="19E5911D" w14:textId="7D6B64F2" w:rsidR="00776631" w:rsidRPr="009700D9" w:rsidRDefault="00776631" w:rsidP="00776631">
            <w:pPr>
              <w:pStyle w:val="TableText"/>
            </w:pPr>
            <w:r w:rsidRPr="00A61541">
              <w:t>O_D_</w:t>
            </w:r>
            <w:r>
              <w:t>MEP</w:t>
            </w:r>
          </w:p>
        </w:tc>
      </w:tr>
      <w:tr w:rsidR="00A17282" w:rsidRPr="001F0550" w14:paraId="219AA9D6" w14:textId="77777777" w:rsidTr="00202A9C">
        <w:trPr>
          <w:cantSplit/>
          <w:jc w:val="center"/>
        </w:trPr>
        <w:tc>
          <w:tcPr>
            <w:tcW w:w="3446" w:type="pct"/>
          </w:tcPr>
          <w:p w14:paraId="460C75EC" w14:textId="07B98741" w:rsidR="00A17282" w:rsidRPr="00520059" w:rsidRDefault="00A17282" w:rsidP="00A17282">
            <w:pPr>
              <w:pStyle w:val="TableText"/>
            </w:pPr>
            <w:r>
              <w:t>The Device supports Activation QR code scanning.</w:t>
            </w:r>
          </w:p>
        </w:tc>
        <w:tc>
          <w:tcPr>
            <w:tcW w:w="1554" w:type="pct"/>
            <w:vAlign w:val="center"/>
          </w:tcPr>
          <w:p w14:paraId="6714BCC4" w14:textId="73868228" w:rsidR="00A17282" w:rsidRPr="00A61541" w:rsidRDefault="00A17282" w:rsidP="00A17282">
            <w:pPr>
              <w:pStyle w:val="TableText"/>
            </w:pPr>
            <w:r>
              <w:t>O_D_QR_SCANNING</w:t>
            </w:r>
          </w:p>
        </w:tc>
      </w:tr>
      <w:tr w:rsidR="00E33202" w:rsidRPr="001F0550" w14:paraId="0EB860D5" w14:textId="77777777" w:rsidTr="00C44AFD">
        <w:trPr>
          <w:cantSplit/>
          <w:jc w:val="center"/>
        </w:trPr>
        <w:tc>
          <w:tcPr>
            <w:tcW w:w="5000" w:type="pct"/>
            <w:gridSpan w:val="2"/>
            <w:vAlign w:val="center"/>
          </w:tcPr>
          <w:p w14:paraId="39546360" w14:textId="77777777" w:rsidR="00E33202" w:rsidRPr="0001562A" w:rsidRDefault="00E33202" w:rsidP="00C44AFD">
            <w:pPr>
              <w:pStyle w:val="TableIndentedText"/>
            </w:pPr>
            <w:r>
              <w:t>NOTE</w:t>
            </w:r>
            <w:r w:rsidRPr="0001562A">
              <w:t xml:space="preserve"> 1:</w:t>
            </w:r>
            <w:r>
              <w:tab/>
            </w:r>
            <w:r w:rsidRPr="0001562A">
              <w:t>Devices which supports O_D_ONLY_CELLULAR_CONNECTIVITY are out of scope of the current version of this document.</w:t>
            </w:r>
          </w:p>
          <w:p w14:paraId="71F63E13" w14:textId="00CBC1C6" w:rsidR="00E32779" w:rsidRPr="001F0550" w:rsidRDefault="00E32779" w:rsidP="003C72DB">
            <w:pPr>
              <w:pStyle w:val="TableBulletText"/>
              <w:numPr>
                <w:ilvl w:val="0"/>
                <w:numId w:val="0"/>
              </w:numPr>
              <w:ind w:left="454" w:hanging="227"/>
            </w:pPr>
            <w:r>
              <w:t xml:space="preserve">NOTE </w:t>
            </w:r>
            <w:r w:rsidR="00903351">
              <w:t>2</w:t>
            </w:r>
            <w:r>
              <w:t xml:space="preserve">:         </w:t>
            </w:r>
            <w:r>
              <w:rPr>
                <w:rFonts w:eastAsia="Times New Roman" w:cs="Arial"/>
                <w:szCs w:val="20"/>
                <w:lang w:eastAsia="zh-CN"/>
              </w:rPr>
              <w:t>The Device SHALL support at least one of O_D_ADD_ENABLE_COMBINED or O_D_ADD_ENABLE_SEPARATED. It is valid to support both options.</w:t>
            </w:r>
          </w:p>
        </w:tc>
      </w:tr>
    </w:tbl>
    <w:p w14:paraId="52677DA8" w14:textId="77777777" w:rsidR="00E33202" w:rsidRPr="001F0550" w:rsidRDefault="00E33202" w:rsidP="00E33202">
      <w:pPr>
        <w:pStyle w:val="TableCaption"/>
        <w:numPr>
          <w:ilvl w:val="0"/>
          <w:numId w:val="0"/>
        </w:numPr>
        <w:tabs>
          <w:tab w:val="clear" w:pos="1009"/>
        </w:tabs>
        <w:spacing w:after="120"/>
        <w:ind w:left="360" w:hanging="360"/>
        <w:contextualSpacing/>
      </w:pPr>
      <w:bookmarkStart w:id="167" w:name="_Ref382987927"/>
      <w:r w:rsidRPr="001F0550">
        <w:rPr>
          <w:rFonts w:ascii="Arial Bold" w:hAnsi="Arial Bold"/>
        </w:rPr>
        <w:t>Table 4</w:t>
      </w:r>
      <w:r>
        <w:t>:</w:t>
      </w:r>
      <w:r w:rsidRPr="001F0550">
        <w:t xml:space="preserve"> </w:t>
      </w:r>
      <w:bookmarkStart w:id="168" w:name="_Ref397412956"/>
      <w:r w:rsidRPr="001F0550">
        <w:t>Options</w:t>
      </w:r>
      <w:bookmarkEnd w:id="167"/>
      <w:bookmarkEnd w:id="168"/>
    </w:p>
    <w:p w14:paraId="674C6B4C" w14:textId="7119B204" w:rsidR="00E33202" w:rsidRPr="00C64BA3" w:rsidRDefault="00E33202" w:rsidP="006645B9">
      <w:pPr>
        <w:pStyle w:val="Heading3"/>
        <w:rPr>
          <w:lang w:val="en-US"/>
        </w:rPr>
      </w:pPr>
      <w:bookmarkStart w:id="169" w:name="_Toc367958744"/>
      <w:bookmarkStart w:id="170" w:name="_Toc367960285"/>
      <w:bookmarkStart w:id="171" w:name="_Toc448849123"/>
      <w:bookmarkStart w:id="172" w:name="_Toc452452662"/>
      <w:bookmarkStart w:id="173" w:name="_Toc452542261"/>
      <w:bookmarkStart w:id="174" w:name="_Toc483841230"/>
      <w:bookmarkStart w:id="175" w:name="_Toc518049227"/>
      <w:bookmarkStart w:id="176" w:name="_Toc520956798"/>
      <w:bookmarkStart w:id="177" w:name="_Toc13661579"/>
      <w:bookmarkStart w:id="178" w:name="_Toc152344097"/>
      <w:r w:rsidRPr="006645B9">
        <w:lastRenderedPageBreak/>
        <w:t>Applicability</w:t>
      </w:r>
      <w:r w:rsidRPr="00C64BA3">
        <w:rPr>
          <w:lang w:val="en-US"/>
        </w:rPr>
        <w:t xml:space="preserve"> </w:t>
      </w:r>
      <w:bookmarkEnd w:id="169"/>
      <w:bookmarkEnd w:id="170"/>
      <w:r w:rsidRPr="00C64BA3">
        <w:rPr>
          <w:lang w:val="en-US"/>
        </w:rPr>
        <w:t>Table</w:t>
      </w:r>
      <w:bookmarkEnd w:id="171"/>
      <w:bookmarkEnd w:id="172"/>
      <w:bookmarkEnd w:id="173"/>
      <w:bookmarkEnd w:id="174"/>
      <w:bookmarkEnd w:id="175"/>
      <w:bookmarkEnd w:id="176"/>
      <w:bookmarkEnd w:id="177"/>
      <w:bookmarkEnd w:id="178"/>
    </w:p>
    <w:p w14:paraId="79BD3792" w14:textId="77777777" w:rsidR="00E33202" w:rsidRPr="001F0550" w:rsidRDefault="00E33202" w:rsidP="00E33202">
      <w:pPr>
        <w:pStyle w:val="NormalParagraph"/>
        <w:keepNext/>
      </w:pPr>
      <w:r>
        <w:t>Table 5</w:t>
      </w:r>
      <w:r w:rsidRPr="001F0550">
        <w:t xml:space="preserve"> specifies the applicability of each test case. See clause 2.1.2 for the format of this table.</w:t>
      </w:r>
    </w:p>
    <w:tbl>
      <w:tblPr>
        <w:tblW w:w="48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620" w:firstRow="1" w:lastRow="0" w:firstColumn="0" w:lastColumn="0" w:noHBand="1" w:noVBand="1"/>
      </w:tblPr>
      <w:tblGrid>
        <w:gridCol w:w="1345"/>
        <w:gridCol w:w="4880"/>
        <w:gridCol w:w="1260"/>
        <w:gridCol w:w="1241"/>
      </w:tblGrid>
      <w:tr w:rsidR="003F4269" w:rsidRPr="001F0550" w14:paraId="73191776" w14:textId="77777777" w:rsidTr="00E147FB">
        <w:trPr>
          <w:trHeight w:val="370"/>
          <w:tblHeader/>
          <w:jc w:val="center"/>
        </w:trPr>
        <w:tc>
          <w:tcPr>
            <w:tcW w:w="771" w:type="pct"/>
            <w:shd w:val="clear" w:color="auto" w:fill="C00000"/>
          </w:tcPr>
          <w:p w14:paraId="6B09CAA2" w14:textId="77777777" w:rsidR="007E49B1" w:rsidRPr="001F0550" w:rsidRDefault="007E49B1" w:rsidP="003F4881">
            <w:pPr>
              <w:pStyle w:val="TableHeader"/>
            </w:pPr>
            <w:r w:rsidRPr="001F0550">
              <w:t>Test case</w:t>
            </w:r>
          </w:p>
        </w:tc>
        <w:tc>
          <w:tcPr>
            <w:tcW w:w="2787" w:type="pct"/>
            <w:shd w:val="clear" w:color="auto" w:fill="C00000"/>
          </w:tcPr>
          <w:p w14:paraId="2579F966" w14:textId="77777777" w:rsidR="007E49B1" w:rsidRPr="001F0550" w:rsidRDefault="007E49B1" w:rsidP="00347599">
            <w:pPr>
              <w:pStyle w:val="TableHeader"/>
            </w:pPr>
            <w:r w:rsidRPr="001F0550">
              <w:t>Name</w:t>
            </w:r>
          </w:p>
        </w:tc>
        <w:tc>
          <w:tcPr>
            <w:tcW w:w="722" w:type="pct"/>
            <w:shd w:val="clear" w:color="auto" w:fill="C00000"/>
          </w:tcPr>
          <w:p w14:paraId="5361866F" w14:textId="5F808300" w:rsidR="007E49B1" w:rsidRPr="001F0550" w:rsidRDefault="007E49B1" w:rsidP="00347599">
            <w:pPr>
              <w:pStyle w:val="TableHeader"/>
            </w:pPr>
            <w:r>
              <w:t>V3.</w:t>
            </w:r>
            <w:r w:rsidR="00AC7531">
              <w:t>1</w:t>
            </w:r>
          </w:p>
        </w:tc>
        <w:tc>
          <w:tcPr>
            <w:tcW w:w="720" w:type="pct"/>
            <w:shd w:val="clear" w:color="auto" w:fill="C00000"/>
          </w:tcPr>
          <w:p w14:paraId="71AF8696" w14:textId="27C364C5" w:rsidR="007E49B1" w:rsidRPr="001F0550" w:rsidRDefault="007E49B1" w:rsidP="00347599">
            <w:pPr>
              <w:pStyle w:val="TableHeader"/>
            </w:pPr>
            <w:r>
              <w:t>Test Env.</w:t>
            </w:r>
          </w:p>
        </w:tc>
      </w:tr>
      <w:tr w:rsidR="000137D5" w:rsidRPr="001F0550" w14:paraId="11757F5C" w14:textId="77777777" w:rsidTr="00E147FB">
        <w:trPr>
          <w:trHeight w:val="397"/>
          <w:jc w:val="center"/>
        </w:trPr>
        <w:tc>
          <w:tcPr>
            <w:tcW w:w="5000" w:type="pct"/>
            <w:gridSpan w:val="4"/>
            <w:shd w:val="clear" w:color="auto" w:fill="F2DBDB" w:themeFill="accent2" w:themeFillTint="33"/>
          </w:tcPr>
          <w:p w14:paraId="6846405B" w14:textId="612AC55C" w:rsidR="000137D5" w:rsidRPr="001F0550" w:rsidRDefault="000137D5" w:rsidP="000137D5">
            <w:pPr>
              <w:pStyle w:val="TableContentLeft"/>
              <w:jc w:val="center"/>
            </w:pPr>
            <w:r>
              <w:t>LPAd Interfaces Compliance Testing</w:t>
            </w:r>
          </w:p>
        </w:tc>
      </w:tr>
      <w:tr w:rsidR="003F4269" w:rsidRPr="001F0550" w14:paraId="06D528D2" w14:textId="77777777" w:rsidTr="00E147FB">
        <w:trPr>
          <w:trHeight w:val="131"/>
          <w:jc w:val="center"/>
        </w:trPr>
        <w:tc>
          <w:tcPr>
            <w:tcW w:w="771" w:type="pct"/>
            <w:vAlign w:val="center"/>
          </w:tcPr>
          <w:p w14:paraId="3069AFCD" w14:textId="77777777" w:rsidR="00903351" w:rsidRPr="001F0550" w:rsidRDefault="00903351" w:rsidP="00B04550">
            <w:pPr>
              <w:pStyle w:val="TableContentLeft"/>
            </w:pPr>
            <w:r w:rsidRPr="001F0550">
              <w:t>4.4.21.2.1</w:t>
            </w:r>
          </w:p>
        </w:tc>
        <w:tc>
          <w:tcPr>
            <w:tcW w:w="2787" w:type="pct"/>
            <w:vAlign w:val="center"/>
          </w:tcPr>
          <w:p w14:paraId="618A24B6" w14:textId="77777777" w:rsidR="00903351" w:rsidRPr="001F0550" w:rsidRDefault="00903351" w:rsidP="00B04550">
            <w:pPr>
              <w:pStyle w:val="TableContentLeft"/>
            </w:pPr>
            <w:r w:rsidRPr="001F0550">
              <w:t>TC_LPAd_Initia</w:t>
            </w:r>
            <w:r>
              <w:t>te</w:t>
            </w:r>
            <w:r w:rsidRPr="001F0550">
              <w:t>Authentication_Nominal</w:t>
            </w:r>
          </w:p>
        </w:tc>
        <w:tc>
          <w:tcPr>
            <w:tcW w:w="722" w:type="pct"/>
            <w:vAlign w:val="center"/>
          </w:tcPr>
          <w:p w14:paraId="6265D82E" w14:textId="2FAE9B12" w:rsidR="00903351" w:rsidRPr="001F0550" w:rsidRDefault="00903351" w:rsidP="00B04550">
            <w:pPr>
              <w:pStyle w:val="TableContentLeft"/>
              <w:jc w:val="center"/>
            </w:pPr>
            <w:r w:rsidRPr="001F0550">
              <w:t>C00</w:t>
            </w:r>
            <w:r>
              <w:t>7</w:t>
            </w:r>
          </w:p>
        </w:tc>
        <w:tc>
          <w:tcPr>
            <w:tcW w:w="720" w:type="pct"/>
            <w:vAlign w:val="center"/>
          </w:tcPr>
          <w:p w14:paraId="74193A0E" w14:textId="21129EE1" w:rsidR="00903351" w:rsidRPr="001F0550" w:rsidRDefault="00903351" w:rsidP="00B04550">
            <w:pPr>
              <w:pStyle w:val="TableContentLeft"/>
              <w:jc w:val="center"/>
            </w:pPr>
          </w:p>
        </w:tc>
      </w:tr>
      <w:tr w:rsidR="003F4269" w:rsidRPr="001F0550" w14:paraId="79ECC652" w14:textId="77777777" w:rsidTr="00E147FB">
        <w:trPr>
          <w:trHeight w:val="131"/>
          <w:jc w:val="center"/>
        </w:trPr>
        <w:tc>
          <w:tcPr>
            <w:tcW w:w="771" w:type="pct"/>
            <w:vAlign w:val="center"/>
          </w:tcPr>
          <w:p w14:paraId="3A8BABF9" w14:textId="77777777" w:rsidR="00903351" w:rsidRPr="001F0550" w:rsidRDefault="00903351" w:rsidP="00B04550">
            <w:pPr>
              <w:pStyle w:val="TableContentLeft"/>
            </w:pPr>
            <w:r w:rsidRPr="001F0550">
              <w:t>4.4.21.2.2</w:t>
            </w:r>
          </w:p>
        </w:tc>
        <w:tc>
          <w:tcPr>
            <w:tcW w:w="2787" w:type="pct"/>
            <w:vAlign w:val="center"/>
          </w:tcPr>
          <w:p w14:paraId="1B514554" w14:textId="77777777" w:rsidR="00903351" w:rsidRPr="001F0550" w:rsidRDefault="00903351" w:rsidP="00B04550">
            <w:pPr>
              <w:pStyle w:val="TableContentLeft"/>
            </w:pPr>
            <w:r w:rsidRPr="001F0550">
              <w:t>TC_LPAd_Initia</w:t>
            </w:r>
            <w:r>
              <w:t>te</w:t>
            </w:r>
            <w:r w:rsidRPr="001F0550">
              <w:t>Authentication_ErrorCases</w:t>
            </w:r>
          </w:p>
        </w:tc>
        <w:tc>
          <w:tcPr>
            <w:tcW w:w="722" w:type="pct"/>
            <w:vAlign w:val="center"/>
          </w:tcPr>
          <w:p w14:paraId="7DD8E3E3" w14:textId="587FD29C" w:rsidR="00903351" w:rsidRPr="001F0550" w:rsidRDefault="00903351" w:rsidP="00B04550">
            <w:pPr>
              <w:pStyle w:val="TableContentLeft"/>
              <w:jc w:val="center"/>
            </w:pPr>
            <w:r w:rsidRPr="001F0550">
              <w:t>C00</w:t>
            </w:r>
            <w:r>
              <w:t>7</w:t>
            </w:r>
          </w:p>
        </w:tc>
        <w:tc>
          <w:tcPr>
            <w:tcW w:w="720" w:type="pct"/>
            <w:vAlign w:val="center"/>
          </w:tcPr>
          <w:p w14:paraId="32622330" w14:textId="7823509F" w:rsidR="00903351" w:rsidRPr="001F0550" w:rsidRDefault="00903351" w:rsidP="00B04550">
            <w:pPr>
              <w:pStyle w:val="TableContentLeft"/>
              <w:jc w:val="center"/>
            </w:pPr>
          </w:p>
        </w:tc>
      </w:tr>
      <w:tr w:rsidR="003F4269" w:rsidRPr="001F0550" w14:paraId="72B1480B" w14:textId="77777777" w:rsidTr="00E147FB">
        <w:trPr>
          <w:trHeight w:val="131"/>
          <w:jc w:val="center"/>
        </w:trPr>
        <w:tc>
          <w:tcPr>
            <w:tcW w:w="771" w:type="pct"/>
            <w:vAlign w:val="center"/>
          </w:tcPr>
          <w:p w14:paraId="18344A29" w14:textId="4918E947" w:rsidR="00F329B6" w:rsidRPr="001F0550" w:rsidRDefault="00F329B6" w:rsidP="00F329B6">
            <w:pPr>
              <w:pStyle w:val="TableContentLeft"/>
            </w:pPr>
            <w:r w:rsidRPr="001F0550">
              <w:t>4.4.21.2.</w:t>
            </w:r>
            <w:r>
              <w:t>3</w:t>
            </w:r>
          </w:p>
        </w:tc>
        <w:tc>
          <w:tcPr>
            <w:tcW w:w="2787" w:type="pct"/>
            <w:vAlign w:val="center"/>
          </w:tcPr>
          <w:p w14:paraId="290DB4AD" w14:textId="5BBA2122" w:rsidR="00F329B6" w:rsidRPr="001F0550" w:rsidRDefault="00F329B6" w:rsidP="00F329B6">
            <w:pPr>
              <w:pStyle w:val="TableContentLeft"/>
            </w:pPr>
            <w:r w:rsidRPr="001F0550">
              <w:t>TC_LPAd_Initia</w:t>
            </w:r>
            <w:r>
              <w:t>te</w:t>
            </w:r>
            <w:r w:rsidRPr="001F0550">
              <w:t>Authentication_Nominal</w:t>
            </w:r>
            <w:r>
              <w:t>_V3</w:t>
            </w:r>
          </w:p>
        </w:tc>
        <w:tc>
          <w:tcPr>
            <w:tcW w:w="722" w:type="pct"/>
            <w:vAlign w:val="center"/>
          </w:tcPr>
          <w:p w14:paraId="0DD92A04" w14:textId="37E8EF94" w:rsidR="00F329B6" w:rsidRPr="001F0550" w:rsidRDefault="00F329B6" w:rsidP="00F329B6">
            <w:pPr>
              <w:pStyle w:val="TableContentLeft"/>
              <w:jc w:val="center"/>
            </w:pPr>
            <w:r>
              <w:t>C007</w:t>
            </w:r>
          </w:p>
        </w:tc>
        <w:tc>
          <w:tcPr>
            <w:tcW w:w="720" w:type="pct"/>
            <w:vAlign w:val="center"/>
          </w:tcPr>
          <w:p w14:paraId="5F2D94C6" w14:textId="77777777" w:rsidR="00F329B6" w:rsidRPr="001F0550" w:rsidRDefault="00F329B6" w:rsidP="00F329B6">
            <w:pPr>
              <w:pStyle w:val="TableContentLeft"/>
              <w:jc w:val="center"/>
            </w:pPr>
          </w:p>
        </w:tc>
      </w:tr>
      <w:tr w:rsidR="003F4269" w:rsidRPr="001F0550" w14:paraId="7930878B" w14:textId="77777777" w:rsidTr="00E147FB">
        <w:trPr>
          <w:trHeight w:val="131"/>
          <w:jc w:val="center"/>
        </w:trPr>
        <w:tc>
          <w:tcPr>
            <w:tcW w:w="771" w:type="pct"/>
            <w:vAlign w:val="center"/>
          </w:tcPr>
          <w:p w14:paraId="579ADF82" w14:textId="592C67F7" w:rsidR="00313634" w:rsidRPr="001F0550" w:rsidRDefault="00313634" w:rsidP="00F329B6">
            <w:pPr>
              <w:pStyle w:val="TableContentLeft"/>
            </w:pPr>
            <w:r>
              <w:t>4.4.21.2.4</w:t>
            </w:r>
          </w:p>
        </w:tc>
        <w:tc>
          <w:tcPr>
            <w:tcW w:w="2787" w:type="pct"/>
            <w:vAlign w:val="center"/>
          </w:tcPr>
          <w:p w14:paraId="6B7D567D" w14:textId="26DD0CD0" w:rsidR="00313634" w:rsidRPr="001F0550" w:rsidRDefault="00313634" w:rsidP="00F329B6">
            <w:pPr>
              <w:pStyle w:val="TableContentLeft"/>
            </w:pPr>
            <w:r>
              <w:t>TBD</w:t>
            </w:r>
          </w:p>
        </w:tc>
        <w:tc>
          <w:tcPr>
            <w:tcW w:w="722" w:type="pct"/>
            <w:vAlign w:val="center"/>
          </w:tcPr>
          <w:p w14:paraId="426BF890" w14:textId="07DC18EB" w:rsidR="00313634" w:rsidRDefault="00313634" w:rsidP="00F329B6">
            <w:pPr>
              <w:pStyle w:val="TableContentLeft"/>
              <w:jc w:val="center"/>
            </w:pPr>
            <w:r>
              <w:t>C007</w:t>
            </w:r>
          </w:p>
        </w:tc>
        <w:tc>
          <w:tcPr>
            <w:tcW w:w="720" w:type="pct"/>
            <w:vAlign w:val="center"/>
          </w:tcPr>
          <w:p w14:paraId="432B8F98" w14:textId="77777777" w:rsidR="00313634" w:rsidRPr="001F0550" w:rsidRDefault="00313634" w:rsidP="00F329B6">
            <w:pPr>
              <w:pStyle w:val="TableContentLeft"/>
              <w:jc w:val="center"/>
            </w:pPr>
          </w:p>
        </w:tc>
      </w:tr>
      <w:tr w:rsidR="003F4269" w:rsidRPr="001F0550" w14:paraId="5608A9A8" w14:textId="77777777" w:rsidTr="00E147FB">
        <w:trPr>
          <w:trHeight w:val="131"/>
          <w:jc w:val="center"/>
        </w:trPr>
        <w:tc>
          <w:tcPr>
            <w:tcW w:w="771" w:type="pct"/>
            <w:vAlign w:val="center"/>
          </w:tcPr>
          <w:p w14:paraId="7B750E2F" w14:textId="672D41E1" w:rsidR="00313634" w:rsidRDefault="00313634" w:rsidP="00313634">
            <w:pPr>
              <w:pStyle w:val="TableContentLeft"/>
            </w:pPr>
            <w:r w:rsidRPr="001F0550">
              <w:t>4.4.21.2.</w:t>
            </w:r>
            <w:r>
              <w:t>5</w:t>
            </w:r>
          </w:p>
        </w:tc>
        <w:tc>
          <w:tcPr>
            <w:tcW w:w="2787" w:type="pct"/>
            <w:vAlign w:val="center"/>
          </w:tcPr>
          <w:p w14:paraId="54AE0E05" w14:textId="4E4541C2" w:rsidR="00313634" w:rsidRDefault="00313634" w:rsidP="00313634">
            <w:pPr>
              <w:pStyle w:val="TableContentLeft"/>
            </w:pPr>
            <w:r w:rsidRPr="00644E19">
              <w:t>TC_LPAd_InitiateAuthentication_Norminal_RPM</w:t>
            </w:r>
          </w:p>
        </w:tc>
        <w:tc>
          <w:tcPr>
            <w:tcW w:w="722" w:type="pct"/>
            <w:vAlign w:val="center"/>
          </w:tcPr>
          <w:p w14:paraId="345CB3DA" w14:textId="40B51A7C" w:rsidR="00313634" w:rsidRDefault="0046717A" w:rsidP="00313634">
            <w:pPr>
              <w:pStyle w:val="TableContentLeft"/>
              <w:jc w:val="center"/>
            </w:pPr>
            <w:r>
              <w:t>C303</w:t>
            </w:r>
          </w:p>
        </w:tc>
        <w:tc>
          <w:tcPr>
            <w:tcW w:w="720" w:type="pct"/>
            <w:vAlign w:val="center"/>
          </w:tcPr>
          <w:p w14:paraId="636C8A76" w14:textId="77777777" w:rsidR="00313634" w:rsidRPr="001F0550" w:rsidRDefault="00313634" w:rsidP="00313634">
            <w:pPr>
              <w:pStyle w:val="TableContentLeft"/>
              <w:jc w:val="center"/>
            </w:pPr>
          </w:p>
        </w:tc>
      </w:tr>
      <w:tr w:rsidR="003F4269" w:rsidRPr="001F0550" w14:paraId="4F9E40EE" w14:textId="77777777" w:rsidTr="00E147FB">
        <w:trPr>
          <w:trHeight w:val="131"/>
          <w:jc w:val="center"/>
        </w:trPr>
        <w:tc>
          <w:tcPr>
            <w:tcW w:w="771" w:type="pct"/>
            <w:vAlign w:val="center"/>
          </w:tcPr>
          <w:p w14:paraId="59260EA3" w14:textId="51F89454" w:rsidR="00313634" w:rsidRDefault="00313634" w:rsidP="00313634">
            <w:pPr>
              <w:pStyle w:val="TableContentLeft"/>
            </w:pPr>
            <w:r w:rsidRPr="001F0550">
              <w:t>4.4.21.2.</w:t>
            </w:r>
            <w:r>
              <w:t>6</w:t>
            </w:r>
          </w:p>
        </w:tc>
        <w:tc>
          <w:tcPr>
            <w:tcW w:w="2787" w:type="pct"/>
            <w:vAlign w:val="center"/>
          </w:tcPr>
          <w:p w14:paraId="240C5E8E" w14:textId="485F4716" w:rsidR="00313634" w:rsidRDefault="00313634" w:rsidP="00313634">
            <w:pPr>
              <w:pStyle w:val="TableContentLeft"/>
            </w:pPr>
            <w:r w:rsidRPr="00644E19">
              <w:t>TC_LPAd_InitiateAuthentication_ErrorCases_RPM</w:t>
            </w:r>
          </w:p>
        </w:tc>
        <w:tc>
          <w:tcPr>
            <w:tcW w:w="722" w:type="pct"/>
            <w:vAlign w:val="center"/>
          </w:tcPr>
          <w:p w14:paraId="0994312D" w14:textId="1D36AEA9" w:rsidR="00313634" w:rsidRDefault="006B1409" w:rsidP="00313634">
            <w:pPr>
              <w:pStyle w:val="TableContentLeft"/>
              <w:jc w:val="center"/>
            </w:pPr>
            <w:r>
              <w:t>C303</w:t>
            </w:r>
          </w:p>
        </w:tc>
        <w:tc>
          <w:tcPr>
            <w:tcW w:w="720" w:type="pct"/>
            <w:vAlign w:val="center"/>
          </w:tcPr>
          <w:p w14:paraId="152F38AF" w14:textId="77777777" w:rsidR="00313634" w:rsidRPr="001F0550" w:rsidRDefault="00313634" w:rsidP="00313634">
            <w:pPr>
              <w:pStyle w:val="TableContentLeft"/>
              <w:jc w:val="center"/>
            </w:pPr>
          </w:p>
        </w:tc>
      </w:tr>
      <w:tr w:rsidR="003F4269" w:rsidRPr="001F0550" w14:paraId="48B7208F" w14:textId="77777777" w:rsidTr="00E147FB">
        <w:trPr>
          <w:trHeight w:val="131"/>
          <w:jc w:val="center"/>
        </w:trPr>
        <w:tc>
          <w:tcPr>
            <w:tcW w:w="771" w:type="pct"/>
            <w:vAlign w:val="center"/>
          </w:tcPr>
          <w:p w14:paraId="0B81287C" w14:textId="77777777" w:rsidR="00903351" w:rsidRPr="001F0550" w:rsidRDefault="00903351" w:rsidP="00B04550">
            <w:pPr>
              <w:pStyle w:val="TableContentLeft"/>
            </w:pPr>
            <w:r w:rsidRPr="001F0550">
              <w:t>4.4.22.2.1</w:t>
            </w:r>
          </w:p>
        </w:tc>
        <w:tc>
          <w:tcPr>
            <w:tcW w:w="2787" w:type="pct"/>
            <w:vAlign w:val="center"/>
          </w:tcPr>
          <w:p w14:paraId="74FAD7B6" w14:textId="77777777" w:rsidR="00903351" w:rsidRPr="001F0550" w:rsidRDefault="00903351" w:rsidP="00B04550">
            <w:pPr>
              <w:pStyle w:val="TableContentLeft"/>
            </w:pPr>
            <w:r w:rsidRPr="001F0550">
              <w:t>TC_LPAd_ES9+_GetBoundProfilePackage_Nominal</w:t>
            </w:r>
          </w:p>
        </w:tc>
        <w:tc>
          <w:tcPr>
            <w:tcW w:w="722" w:type="pct"/>
            <w:vAlign w:val="center"/>
          </w:tcPr>
          <w:p w14:paraId="3F753ABC" w14:textId="3ABF990B" w:rsidR="00903351" w:rsidRPr="001F0550" w:rsidRDefault="00903351" w:rsidP="00B04550">
            <w:pPr>
              <w:pStyle w:val="TableContentLeft"/>
              <w:jc w:val="center"/>
            </w:pPr>
            <w:r w:rsidRPr="001F0550">
              <w:t>C00</w:t>
            </w:r>
            <w:r>
              <w:t>7</w:t>
            </w:r>
          </w:p>
        </w:tc>
        <w:tc>
          <w:tcPr>
            <w:tcW w:w="720" w:type="pct"/>
            <w:vAlign w:val="center"/>
          </w:tcPr>
          <w:p w14:paraId="479C0D4D" w14:textId="04AB6CAF" w:rsidR="00903351" w:rsidRPr="001F0550" w:rsidRDefault="00903351" w:rsidP="00B04550">
            <w:pPr>
              <w:pStyle w:val="TableContentLeft"/>
              <w:jc w:val="center"/>
            </w:pPr>
          </w:p>
        </w:tc>
      </w:tr>
      <w:tr w:rsidR="003F4269" w:rsidRPr="001F0550" w14:paraId="2232CA63" w14:textId="77777777" w:rsidTr="00E147FB">
        <w:trPr>
          <w:trHeight w:val="131"/>
          <w:jc w:val="center"/>
        </w:trPr>
        <w:tc>
          <w:tcPr>
            <w:tcW w:w="771" w:type="pct"/>
            <w:vAlign w:val="center"/>
          </w:tcPr>
          <w:p w14:paraId="3468E2C5" w14:textId="77777777" w:rsidR="00903351" w:rsidRPr="001F0550" w:rsidRDefault="00903351" w:rsidP="00B04550">
            <w:pPr>
              <w:pStyle w:val="TableContentLeft"/>
            </w:pPr>
            <w:r w:rsidRPr="001F0550">
              <w:t>4.4.22.2.2</w:t>
            </w:r>
          </w:p>
        </w:tc>
        <w:tc>
          <w:tcPr>
            <w:tcW w:w="2787" w:type="pct"/>
            <w:vAlign w:val="center"/>
          </w:tcPr>
          <w:p w14:paraId="36D06AB8" w14:textId="77777777" w:rsidR="00903351" w:rsidRPr="001F0550" w:rsidRDefault="00903351" w:rsidP="00B04550">
            <w:pPr>
              <w:pStyle w:val="TableContentLeft"/>
            </w:pPr>
            <w:r w:rsidRPr="001F0550">
              <w:t>TC_LPAd_ES9+_GetBoundProfilePackage_Retry</w:t>
            </w:r>
          </w:p>
        </w:tc>
        <w:tc>
          <w:tcPr>
            <w:tcW w:w="722" w:type="pct"/>
            <w:vAlign w:val="center"/>
          </w:tcPr>
          <w:p w14:paraId="32BCFF47" w14:textId="635F03D3" w:rsidR="00903351" w:rsidRPr="001F0550" w:rsidRDefault="00903351" w:rsidP="00B04550">
            <w:pPr>
              <w:pStyle w:val="TableContentLeft"/>
              <w:jc w:val="center"/>
            </w:pPr>
            <w:r w:rsidRPr="001F0550">
              <w:t>C0</w:t>
            </w:r>
            <w:r>
              <w:t>05</w:t>
            </w:r>
          </w:p>
        </w:tc>
        <w:tc>
          <w:tcPr>
            <w:tcW w:w="720" w:type="pct"/>
            <w:vAlign w:val="center"/>
          </w:tcPr>
          <w:p w14:paraId="4F3E403A" w14:textId="0F5B0AE0" w:rsidR="00903351" w:rsidRPr="001F0550" w:rsidRDefault="00903351" w:rsidP="00B04550">
            <w:pPr>
              <w:pStyle w:val="TableContentLeft"/>
              <w:jc w:val="center"/>
            </w:pPr>
          </w:p>
        </w:tc>
      </w:tr>
      <w:tr w:rsidR="003F4269" w:rsidRPr="001F0550" w14:paraId="0CCDDF02" w14:textId="77777777" w:rsidTr="00E147FB">
        <w:trPr>
          <w:trHeight w:val="131"/>
          <w:jc w:val="center"/>
        </w:trPr>
        <w:tc>
          <w:tcPr>
            <w:tcW w:w="771" w:type="pct"/>
            <w:vAlign w:val="center"/>
          </w:tcPr>
          <w:p w14:paraId="118AFF3A" w14:textId="77777777" w:rsidR="00903351" w:rsidRPr="001F0550" w:rsidRDefault="00903351" w:rsidP="00B04550">
            <w:pPr>
              <w:pStyle w:val="TableContentLeft"/>
            </w:pPr>
            <w:r w:rsidRPr="001F0550">
              <w:t>4.4.22.2.3</w:t>
            </w:r>
          </w:p>
        </w:tc>
        <w:tc>
          <w:tcPr>
            <w:tcW w:w="2787" w:type="pct"/>
            <w:vAlign w:val="center"/>
          </w:tcPr>
          <w:p w14:paraId="1C6DFD95" w14:textId="77777777" w:rsidR="00903351" w:rsidRPr="001F0550" w:rsidRDefault="00903351" w:rsidP="00B04550">
            <w:pPr>
              <w:pStyle w:val="TableContentLeft"/>
            </w:pPr>
            <w:r w:rsidRPr="001F0550">
              <w:t>TC_LPAd_ES9+_GetBoundProfilePackage_Error</w:t>
            </w:r>
          </w:p>
        </w:tc>
        <w:tc>
          <w:tcPr>
            <w:tcW w:w="722" w:type="pct"/>
            <w:vAlign w:val="center"/>
          </w:tcPr>
          <w:p w14:paraId="0EE59866" w14:textId="4F22A4C5" w:rsidR="00903351" w:rsidRPr="001F0550" w:rsidRDefault="00903351" w:rsidP="00B04550">
            <w:pPr>
              <w:pStyle w:val="TableContentLeft"/>
              <w:jc w:val="center"/>
            </w:pPr>
            <w:r w:rsidRPr="001F0550">
              <w:t>C00</w:t>
            </w:r>
            <w:r>
              <w:t>7</w:t>
            </w:r>
          </w:p>
        </w:tc>
        <w:tc>
          <w:tcPr>
            <w:tcW w:w="720" w:type="pct"/>
            <w:vAlign w:val="center"/>
          </w:tcPr>
          <w:p w14:paraId="0121E7FF" w14:textId="179A20B6" w:rsidR="00903351" w:rsidRPr="001F0550" w:rsidRDefault="00903351" w:rsidP="00B04550">
            <w:pPr>
              <w:pStyle w:val="TableContentLeft"/>
              <w:jc w:val="center"/>
            </w:pPr>
          </w:p>
        </w:tc>
      </w:tr>
      <w:tr w:rsidR="00473C4F" w:rsidRPr="00204BAB" w14:paraId="40BE591C" w14:textId="77777777" w:rsidTr="00955465">
        <w:tblPrEx>
          <w:tblLook w:val="01E0" w:firstRow="1" w:lastRow="1" w:firstColumn="1" w:lastColumn="1" w:noHBand="0" w:noVBand="0"/>
        </w:tblPrEx>
        <w:trPr>
          <w:trHeight w:val="131"/>
          <w:jc w:val="center"/>
        </w:trPr>
        <w:tc>
          <w:tcPr>
            <w:tcW w:w="762" w:type="pct"/>
            <w:vAlign w:val="center"/>
          </w:tcPr>
          <w:p w14:paraId="23B57807" w14:textId="77777777" w:rsidR="000137D5" w:rsidRPr="00204BAB" w:rsidRDefault="000137D5" w:rsidP="000137D5">
            <w:pPr>
              <w:pStyle w:val="TableContentLeft"/>
            </w:pPr>
            <w:r w:rsidRPr="00204BAB">
              <w:t>4.4.22.2.4</w:t>
            </w:r>
          </w:p>
        </w:tc>
        <w:tc>
          <w:tcPr>
            <w:tcW w:w="2796" w:type="pct"/>
            <w:vAlign w:val="center"/>
          </w:tcPr>
          <w:p w14:paraId="03CA668F" w14:textId="77777777" w:rsidR="000137D5" w:rsidRPr="00204BAB" w:rsidRDefault="000137D5" w:rsidP="000137D5">
            <w:pPr>
              <w:pStyle w:val="TableContentLeft"/>
            </w:pPr>
            <w:r w:rsidRPr="00204BAB">
              <w:t>TC_LPAd_ES9+_GetBoundProfilePackage_Retry_Reuse_oldOTPK</w:t>
            </w:r>
          </w:p>
        </w:tc>
        <w:tc>
          <w:tcPr>
            <w:tcW w:w="722" w:type="pct"/>
            <w:vAlign w:val="center"/>
          </w:tcPr>
          <w:p w14:paraId="06CD3067" w14:textId="32878E1F" w:rsidR="000137D5" w:rsidRPr="00204BAB" w:rsidRDefault="006B1409" w:rsidP="000137D5">
            <w:pPr>
              <w:pStyle w:val="TableContentLeft"/>
              <w:jc w:val="center"/>
            </w:pPr>
            <w:r>
              <w:t>C302</w:t>
            </w:r>
          </w:p>
        </w:tc>
        <w:tc>
          <w:tcPr>
            <w:tcW w:w="720" w:type="pct"/>
            <w:vAlign w:val="center"/>
          </w:tcPr>
          <w:p w14:paraId="08C69898" w14:textId="77777777" w:rsidR="000137D5" w:rsidRPr="00204BAB" w:rsidRDefault="000137D5" w:rsidP="000137D5">
            <w:pPr>
              <w:pStyle w:val="TableContentLeft"/>
              <w:jc w:val="center"/>
            </w:pPr>
          </w:p>
        </w:tc>
      </w:tr>
      <w:tr w:rsidR="003F4269" w:rsidRPr="001F0550" w14:paraId="3FCD4F75" w14:textId="77777777" w:rsidTr="00E147FB">
        <w:trPr>
          <w:trHeight w:val="131"/>
          <w:jc w:val="center"/>
        </w:trPr>
        <w:tc>
          <w:tcPr>
            <w:tcW w:w="771" w:type="pct"/>
            <w:vAlign w:val="center"/>
          </w:tcPr>
          <w:p w14:paraId="50F0FA23" w14:textId="77777777" w:rsidR="00903351" w:rsidRPr="001F0550" w:rsidRDefault="00903351" w:rsidP="00B04550">
            <w:pPr>
              <w:pStyle w:val="TableContentLeft"/>
            </w:pPr>
            <w:r w:rsidRPr="001F0550">
              <w:t>4.4.23.2.1</w:t>
            </w:r>
          </w:p>
        </w:tc>
        <w:tc>
          <w:tcPr>
            <w:tcW w:w="2787" w:type="pct"/>
            <w:vAlign w:val="center"/>
          </w:tcPr>
          <w:p w14:paraId="47B8EEB6" w14:textId="77777777" w:rsidR="00903351" w:rsidRPr="001F0550" w:rsidRDefault="00903351" w:rsidP="00B04550">
            <w:pPr>
              <w:pStyle w:val="TableContentLeft"/>
            </w:pPr>
            <w:r w:rsidRPr="001F0550">
              <w:t>TC_LPAd_AuthenticatClient_Nominal</w:t>
            </w:r>
          </w:p>
        </w:tc>
        <w:tc>
          <w:tcPr>
            <w:tcW w:w="722" w:type="pct"/>
            <w:vAlign w:val="center"/>
          </w:tcPr>
          <w:p w14:paraId="3680BEF8" w14:textId="7F1801B7" w:rsidR="00903351" w:rsidRPr="001F0550" w:rsidRDefault="00903351" w:rsidP="00B04550">
            <w:pPr>
              <w:pStyle w:val="TableContentLeft"/>
              <w:jc w:val="center"/>
            </w:pPr>
            <w:r w:rsidRPr="001F0550">
              <w:t>C00</w:t>
            </w:r>
            <w:r>
              <w:t>7</w:t>
            </w:r>
          </w:p>
        </w:tc>
        <w:tc>
          <w:tcPr>
            <w:tcW w:w="720" w:type="pct"/>
            <w:vAlign w:val="center"/>
          </w:tcPr>
          <w:p w14:paraId="2EEFC7B6" w14:textId="19142FF6" w:rsidR="00903351" w:rsidRPr="001F0550" w:rsidRDefault="00903351" w:rsidP="00B04550">
            <w:pPr>
              <w:pStyle w:val="TableContentLeft"/>
              <w:jc w:val="center"/>
            </w:pPr>
          </w:p>
        </w:tc>
      </w:tr>
      <w:tr w:rsidR="003F4269" w:rsidRPr="001F0550" w14:paraId="15D2A7BA" w14:textId="77777777" w:rsidTr="00E147FB">
        <w:trPr>
          <w:trHeight w:val="131"/>
          <w:jc w:val="center"/>
        </w:trPr>
        <w:tc>
          <w:tcPr>
            <w:tcW w:w="771" w:type="pct"/>
            <w:vAlign w:val="center"/>
          </w:tcPr>
          <w:p w14:paraId="426E1A23" w14:textId="77777777" w:rsidR="00903351" w:rsidRPr="001F0550" w:rsidRDefault="00903351" w:rsidP="00B04550">
            <w:pPr>
              <w:pStyle w:val="TableContentLeft"/>
            </w:pPr>
            <w:r w:rsidRPr="001F0550">
              <w:t>4.4.23.2.2</w:t>
            </w:r>
          </w:p>
        </w:tc>
        <w:tc>
          <w:tcPr>
            <w:tcW w:w="2787" w:type="pct"/>
            <w:vAlign w:val="center"/>
          </w:tcPr>
          <w:p w14:paraId="14ED9A5E" w14:textId="77777777" w:rsidR="00903351" w:rsidRPr="001F0550" w:rsidRDefault="00903351" w:rsidP="00B04550">
            <w:pPr>
              <w:pStyle w:val="TableContentLeft"/>
            </w:pPr>
            <w:r w:rsidRPr="001F0550">
              <w:t>TC_LPAd_AuthenticateClient_ErrorCases</w:t>
            </w:r>
          </w:p>
        </w:tc>
        <w:tc>
          <w:tcPr>
            <w:tcW w:w="722" w:type="pct"/>
            <w:vAlign w:val="center"/>
          </w:tcPr>
          <w:p w14:paraId="7F8565E2" w14:textId="5706B5C0" w:rsidR="00903351" w:rsidRPr="001F0550" w:rsidRDefault="00903351" w:rsidP="00B04550">
            <w:pPr>
              <w:pStyle w:val="TableContentLeft"/>
              <w:jc w:val="center"/>
            </w:pPr>
            <w:r w:rsidRPr="001F0550">
              <w:t>C00</w:t>
            </w:r>
            <w:r>
              <w:t>7</w:t>
            </w:r>
          </w:p>
        </w:tc>
        <w:tc>
          <w:tcPr>
            <w:tcW w:w="720" w:type="pct"/>
            <w:vAlign w:val="center"/>
          </w:tcPr>
          <w:p w14:paraId="2853117D" w14:textId="042AF854" w:rsidR="00903351" w:rsidRPr="001F0550" w:rsidRDefault="00903351" w:rsidP="00B04550">
            <w:pPr>
              <w:pStyle w:val="TableContentLeft"/>
              <w:jc w:val="center"/>
            </w:pPr>
          </w:p>
        </w:tc>
      </w:tr>
      <w:tr w:rsidR="003F4269" w:rsidRPr="001F0550" w14:paraId="7DCF304D" w14:textId="77777777" w:rsidTr="00E147FB">
        <w:trPr>
          <w:trHeight w:val="131"/>
          <w:jc w:val="center"/>
        </w:trPr>
        <w:tc>
          <w:tcPr>
            <w:tcW w:w="771" w:type="pct"/>
            <w:vAlign w:val="center"/>
          </w:tcPr>
          <w:p w14:paraId="1B091F6C" w14:textId="0925D443" w:rsidR="00F329B6" w:rsidRPr="001F0550" w:rsidRDefault="00F329B6" w:rsidP="00F329B6">
            <w:pPr>
              <w:pStyle w:val="TableContentLeft"/>
            </w:pPr>
            <w:r w:rsidRPr="001F0550">
              <w:t>4.4.</w:t>
            </w:r>
            <w:r>
              <w:t>23</w:t>
            </w:r>
            <w:r w:rsidRPr="001F0550">
              <w:t>.2.</w:t>
            </w:r>
            <w:r>
              <w:t>3</w:t>
            </w:r>
          </w:p>
        </w:tc>
        <w:tc>
          <w:tcPr>
            <w:tcW w:w="2787" w:type="pct"/>
            <w:vAlign w:val="center"/>
          </w:tcPr>
          <w:p w14:paraId="52E64171" w14:textId="77777777" w:rsidR="00F329B6" w:rsidRDefault="00F329B6" w:rsidP="00F329B6">
            <w:pPr>
              <w:pStyle w:val="TableContentLeft"/>
            </w:pPr>
            <w:r w:rsidRPr="001F0550">
              <w:t>TC_LPAd_Authenticat</w:t>
            </w:r>
            <w:r>
              <w:t>e_Client</w:t>
            </w:r>
            <w:r w:rsidRPr="001F0550">
              <w:t>_Nominal</w:t>
            </w:r>
            <w:r>
              <w:t>_V3</w:t>
            </w:r>
          </w:p>
          <w:p w14:paraId="4807348C" w14:textId="1002E593" w:rsidR="005F62F5" w:rsidRPr="001F0550" w:rsidRDefault="005F62F5" w:rsidP="00F329B6">
            <w:pPr>
              <w:pStyle w:val="TableContentLeft"/>
            </w:pPr>
            <w:r>
              <w:t>Only the</w:t>
            </w:r>
            <w:r w:rsidRPr="00385987">
              <w:t xml:space="preserve"> test sequences </w:t>
            </w:r>
            <w:r>
              <w:t>#01</w:t>
            </w:r>
          </w:p>
        </w:tc>
        <w:tc>
          <w:tcPr>
            <w:tcW w:w="722" w:type="pct"/>
            <w:vAlign w:val="center"/>
          </w:tcPr>
          <w:p w14:paraId="5777AF2E" w14:textId="4E63C9B6" w:rsidR="00F329B6" w:rsidRPr="001F0550" w:rsidRDefault="00F329B6" w:rsidP="00F329B6">
            <w:pPr>
              <w:pStyle w:val="TableContentLeft"/>
              <w:jc w:val="center"/>
            </w:pPr>
            <w:r>
              <w:t>C007</w:t>
            </w:r>
          </w:p>
        </w:tc>
        <w:tc>
          <w:tcPr>
            <w:tcW w:w="720" w:type="pct"/>
            <w:vAlign w:val="center"/>
          </w:tcPr>
          <w:p w14:paraId="25886D20" w14:textId="77777777" w:rsidR="00F329B6" w:rsidRPr="001F0550" w:rsidRDefault="00F329B6" w:rsidP="00F329B6">
            <w:pPr>
              <w:pStyle w:val="TableContentLeft"/>
              <w:jc w:val="center"/>
            </w:pPr>
          </w:p>
        </w:tc>
      </w:tr>
      <w:tr w:rsidR="003F4269" w:rsidRPr="001F0550" w14:paraId="639B1856" w14:textId="77777777" w:rsidTr="00E147FB">
        <w:trPr>
          <w:trHeight w:val="131"/>
          <w:jc w:val="center"/>
        </w:trPr>
        <w:tc>
          <w:tcPr>
            <w:tcW w:w="771" w:type="pct"/>
            <w:vAlign w:val="center"/>
          </w:tcPr>
          <w:p w14:paraId="4ED93D13" w14:textId="682ABB9A" w:rsidR="005F62F5" w:rsidRPr="001F0550" w:rsidRDefault="005F62F5" w:rsidP="005F62F5">
            <w:pPr>
              <w:pStyle w:val="TableContentLeft"/>
            </w:pPr>
            <w:r w:rsidRPr="001F0550">
              <w:t>4.4.</w:t>
            </w:r>
            <w:r>
              <w:t>23</w:t>
            </w:r>
            <w:r w:rsidRPr="001F0550">
              <w:t>.2.</w:t>
            </w:r>
            <w:r>
              <w:t>3</w:t>
            </w:r>
          </w:p>
        </w:tc>
        <w:tc>
          <w:tcPr>
            <w:tcW w:w="2787" w:type="pct"/>
            <w:vAlign w:val="center"/>
          </w:tcPr>
          <w:p w14:paraId="4A6BEF4B" w14:textId="77777777" w:rsidR="005F62F5" w:rsidRDefault="005F62F5" w:rsidP="005F62F5">
            <w:pPr>
              <w:pStyle w:val="TableContentLeft"/>
            </w:pPr>
            <w:r w:rsidRPr="001F0550">
              <w:t>TC_LPAd_Authenticat</w:t>
            </w:r>
            <w:r>
              <w:t>e_Client</w:t>
            </w:r>
            <w:r w:rsidRPr="001F0550">
              <w:t>_Nominal</w:t>
            </w:r>
            <w:r>
              <w:t>_V3</w:t>
            </w:r>
          </w:p>
          <w:p w14:paraId="7F08DC7D" w14:textId="29C7DCC0" w:rsidR="005F62F5" w:rsidRPr="001F0550" w:rsidRDefault="005F62F5" w:rsidP="005F62F5">
            <w:pPr>
              <w:pStyle w:val="TableContentLeft"/>
            </w:pPr>
            <w:r>
              <w:t>Only the</w:t>
            </w:r>
            <w:r w:rsidRPr="00385987">
              <w:t xml:space="preserve"> test sequences </w:t>
            </w:r>
            <w:r>
              <w:t>#02</w:t>
            </w:r>
          </w:p>
        </w:tc>
        <w:tc>
          <w:tcPr>
            <w:tcW w:w="722" w:type="pct"/>
            <w:vAlign w:val="center"/>
          </w:tcPr>
          <w:p w14:paraId="11FF9868" w14:textId="736C76AE" w:rsidR="005F62F5" w:rsidRDefault="005F62F5" w:rsidP="005F62F5">
            <w:pPr>
              <w:pStyle w:val="TableContentLeft"/>
              <w:jc w:val="center"/>
            </w:pPr>
            <w:r>
              <w:t>C303</w:t>
            </w:r>
          </w:p>
        </w:tc>
        <w:tc>
          <w:tcPr>
            <w:tcW w:w="720" w:type="pct"/>
            <w:vAlign w:val="center"/>
          </w:tcPr>
          <w:p w14:paraId="15867DF7" w14:textId="77777777" w:rsidR="005F62F5" w:rsidRPr="001F0550" w:rsidRDefault="005F62F5" w:rsidP="005F62F5">
            <w:pPr>
              <w:pStyle w:val="TableContentLeft"/>
              <w:jc w:val="center"/>
            </w:pPr>
          </w:p>
        </w:tc>
      </w:tr>
      <w:tr w:rsidR="003F4269" w:rsidRPr="001F0550" w14:paraId="30C807A4" w14:textId="77777777" w:rsidTr="00E147FB">
        <w:trPr>
          <w:trHeight w:val="131"/>
          <w:jc w:val="center"/>
        </w:trPr>
        <w:tc>
          <w:tcPr>
            <w:tcW w:w="771" w:type="pct"/>
            <w:vAlign w:val="center"/>
          </w:tcPr>
          <w:p w14:paraId="4D7950B4" w14:textId="77777777" w:rsidR="00903351" w:rsidRPr="001F0550" w:rsidRDefault="00903351" w:rsidP="00B04550">
            <w:pPr>
              <w:pStyle w:val="TableContentLeft"/>
            </w:pPr>
            <w:r w:rsidRPr="001F0550">
              <w:t>4.4.24.2.1</w:t>
            </w:r>
          </w:p>
        </w:tc>
        <w:tc>
          <w:tcPr>
            <w:tcW w:w="2787" w:type="pct"/>
            <w:vAlign w:val="center"/>
          </w:tcPr>
          <w:p w14:paraId="4219E3D4" w14:textId="77777777" w:rsidR="00903351" w:rsidRPr="001F0550" w:rsidRDefault="00903351" w:rsidP="00B04550">
            <w:pPr>
              <w:pStyle w:val="TableContentLeft"/>
            </w:pPr>
            <w:r w:rsidRPr="001F0550">
              <w:t>TC_LPAd_ES9+_HandleNotification_Nominal</w:t>
            </w:r>
          </w:p>
        </w:tc>
        <w:tc>
          <w:tcPr>
            <w:tcW w:w="722" w:type="pct"/>
            <w:vAlign w:val="center"/>
          </w:tcPr>
          <w:p w14:paraId="67B685C4" w14:textId="377772B9" w:rsidR="00903351" w:rsidRPr="001F0550" w:rsidRDefault="00903351" w:rsidP="00B04550">
            <w:pPr>
              <w:pStyle w:val="TableContentLeft"/>
              <w:jc w:val="center"/>
            </w:pPr>
            <w:r w:rsidRPr="001F0550">
              <w:t>C00</w:t>
            </w:r>
            <w:r>
              <w:t>7</w:t>
            </w:r>
          </w:p>
        </w:tc>
        <w:tc>
          <w:tcPr>
            <w:tcW w:w="720" w:type="pct"/>
            <w:vAlign w:val="center"/>
          </w:tcPr>
          <w:p w14:paraId="43CD29C3" w14:textId="3BA29839" w:rsidR="00903351" w:rsidRPr="001F0550" w:rsidRDefault="00903351" w:rsidP="00B04550">
            <w:pPr>
              <w:pStyle w:val="TableContentLeft"/>
              <w:jc w:val="center"/>
            </w:pPr>
          </w:p>
        </w:tc>
      </w:tr>
      <w:tr w:rsidR="003F4269" w:rsidRPr="001F0550" w14:paraId="27EABF1E" w14:textId="77777777" w:rsidTr="00E147FB">
        <w:trPr>
          <w:trHeight w:val="131"/>
          <w:jc w:val="center"/>
        </w:trPr>
        <w:tc>
          <w:tcPr>
            <w:tcW w:w="771" w:type="pct"/>
            <w:vAlign w:val="center"/>
          </w:tcPr>
          <w:p w14:paraId="04D9FB58" w14:textId="77777777" w:rsidR="00903351" w:rsidRPr="001F0550" w:rsidRDefault="00903351" w:rsidP="00B04550">
            <w:pPr>
              <w:pStyle w:val="TableContentLeft"/>
            </w:pPr>
            <w:r w:rsidRPr="001F0550">
              <w:t>4.4.25.2.1</w:t>
            </w:r>
          </w:p>
        </w:tc>
        <w:tc>
          <w:tcPr>
            <w:tcW w:w="2787" w:type="pct"/>
            <w:vAlign w:val="center"/>
          </w:tcPr>
          <w:p w14:paraId="398C0D80" w14:textId="77777777" w:rsidR="00903351" w:rsidRDefault="00903351" w:rsidP="00B04550">
            <w:pPr>
              <w:pStyle w:val="TableContentLeft"/>
            </w:pPr>
            <w:r w:rsidRPr="001F0550">
              <w:t>TC_LPAd_ES9+_CancelSession_Nominal</w:t>
            </w:r>
          </w:p>
          <w:p w14:paraId="4CEEB99F" w14:textId="77777777" w:rsidR="00903351" w:rsidRPr="001F0550" w:rsidRDefault="00903351" w:rsidP="00B04550">
            <w:pPr>
              <w:pStyle w:val="TableContentLeft"/>
            </w:pPr>
            <w:r w:rsidRPr="00385987">
              <w:t xml:space="preserve">All test </w:t>
            </w:r>
            <w:r>
              <w:t>sequences except the sequence #02</w:t>
            </w:r>
          </w:p>
        </w:tc>
        <w:tc>
          <w:tcPr>
            <w:tcW w:w="722" w:type="pct"/>
            <w:vAlign w:val="center"/>
          </w:tcPr>
          <w:p w14:paraId="2A9F1409" w14:textId="7C78F33A" w:rsidR="00903351" w:rsidRPr="001F0550" w:rsidRDefault="00903351" w:rsidP="00B04550">
            <w:pPr>
              <w:pStyle w:val="TableContentLeft"/>
              <w:jc w:val="center"/>
            </w:pPr>
            <w:r w:rsidRPr="001F0550">
              <w:t>C00</w:t>
            </w:r>
            <w:r>
              <w:t>7</w:t>
            </w:r>
          </w:p>
        </w:tc>
        <w:tc>
          <w:tcPr>
            <w:tcW w:w="720" w:type="pct"/>
            <w:vAlign w:val="center"/>
          </w:tcPr>
          <w:p w14:paraId="52B94076" w14:textId="60369FD8" w:rsidR="00903351" w:rsidRPr="001F0550" w:rsidRDefault="00903351" w:rsidP="00B04550">
            <w:pPr>
              <w:pStyle w:val="TableContentLeft"/>
              <w:jc w:val="center"/>
            </w:pPr>
          </w:p>
        </w:tc>
      </w:tr>
      <w:tr w:rsidR="003F4269" w:rsidRPr="001F0550" w14:paraId="6DEC130A" w14:textId="77777777" w:rsidTr="00E147FB">
        <w:trPr>
          <w:trHeight w:val="131"/>
          <w:jc w:val="center"/>
        </w:trPr>
        <w:tc>
          <w:tcPr>
            <w:tcW w:w="771" w:type="pct"/>
            <w:vAlign w:val="center"/>
          </w:tcPr>
          <w:p w14:paraId="73B2A9FA" w14:textId="77777777" w:rsidR="00903351" w:rsidRPr="001F0550" w:rsidRDefault="00903351" w:rsidP="00B04550">
            <w:pPr>
              <w:pStyle w:val="TableContentLeft"/>
            </w:pPr>
            <w:r w:rsidRPr="00385987">
              <w:t>4.4.25.2.1</w:t>
            </w:r>
          </w:p>
        </w:tc>
        <w:tc>
          <w:tcPr>
            <w:tcW w:w="2787" w:type="pct"/>
            <w:vAlign w:val="center"/>
          </w:tcPr>
          <w:p w14:paraId="282FD1FC" w14:textId="77777777" w:rsidR="00903351" w:rsidRDefault="00903351" w:rsidP="00B04550">
            <w:pPr>
              <w:pStyle w:val="TableContentLeft"/>
            </w:pPr>
            <w:r w:rsidRPr="00385987">
              <w:t>TC_LPAd_ES9+_CancelSession_Nominal</w:t>
            </w:r>
          </w:p>
          <w:p w14:paraId="4D977541" w14:textId="77777777" w:rsidR="00903351" w:rsidRPr="001F0550" w:rsidRDefault="00903351" w:rsidP="00B04550">
            <w:pPr>
              <w:pStyle w:val="TableContentLeft"/>
            </w:pPr>
            <w:r>
              <w:t>Only the</w:t>
            </w:r>
            <w:r w:rsidRPr="00385987">
              <w:t xml:space="preserve"> test sequences </w:t>
            </w:r>
            <w:r>
              <w:t>#02</w:t>
            </w:r>
          </w:p>
        </w:tc>
        <w:tc>
          <w:tcPr>
            <w:tcW w:w="722" w:type="pct"/>
            <w:vAlign w:val="center"/>
          </w:tcPr>
          <w:p w14:paraId="5DE6B0D2" w14:textId="4717F7F9" w:rsidR="00903351" w:rsidRPr="001F0550" w:rsidRDefault="00903351" w:rsidP="00B04550">
            <w:pPr>
              <w:pStyle w:val="TableContentLeft"/>
              <w:jc w:val="center"/>
            </w:pPr>
            <w:r>
              <w:t>C023</w:t>
            </w:r>
          </w:p>
        </w:tc>
        <w:tc>
          <w:tcPr>
            <w:tcW w:w="720" w:type="pct"/>
            <w:vAlign w:val="center"/>
          </w:tcPr>
          <w:p w14:paraId="6A6CE077" w14:textId="33D06CB2" w:rsidR="00903351" w:rsidRPr="001F0550" w:rsidRDefault="00903351" w:rsidP="00B04550">
            <w:pPr>
              <w:pStyle w:val="TableContentLeft"/>
              <w:jc w:val="center"/>
            </w:pPr>
          </w:p>
        </w:tc>
      </w:tr>
      <w:tr w:rsidR="003F4269" w:rsidRPr="001F0550" w14:paraId="749907B6" w14:textId="77777777" w:rsidTr="00E147FB">
        <w:trPr>
          <w:trHeight w:val="131"/>
          <w:jc w:val="center"/>
        </w:trPr>
        <w:tc>
          <w:tcPr>
            <w:tcW w:w="771" w:type="pct"/>
            <w:vAlign w:val="center"/>
          </w:tcPr>
          <w:p w14:paraId="14A3505C" w14:textId="77777777" w:rsidR="00903351" w:rsidRPr="001F0550" w:rsidRDefault="00903351" w:rsidP="00B04550">
            <w:pPr>
              <w:pStyle w:val="TableContentLeft"/>
            </w:pPr>
            <w:r w:rsidRPr="001F0550">
              <w:t>4.4.25.2.2</w:t>
            </w:r>
          </w:p>
        </w:tc>
        <w:tc>
          <w:tcPr>
            <w:tcW w:w="2787" w:type="pct"/>
            <w:vAlign w:val="center"/>
          </w:tcPr>
          <w:p w14:paraId="584E9849" w14:textId="77777777" w:rsidR="00903351" w:rsidRPr="001F0550" w:rsidRDefault="00903351" w:rsidP="00B04550">
            <w:pPr>
              <w:pStyle w:val="TableContentLeft"/>
            </w:pPr>
            <w:r w:rsidRPr="001F0550">
              <w:t>TC_LPAd_ES9+_CancelSession_EndUserPostponed_Nominal</w:t>
            </w:r>
          </w:p>
        </w:tc>
        <w:tc>
          <w:tcPr>
            <w:tcW w:w="722" w:type="pct"/>
            <w:vAlign w:val="center"/>
          </w:tcPr>
          <w:p w14:paraId="67F1E2F6" w14:textId="7D90E7B1" w:rsidR="00903351" w:rsidRPr="001F0550" w:rsidRDefault="00903351" w:rsidP="00B04550">
            <w:pPr>
              <w:pStyle w:val="TableContentLeft"/>
              <w:jc w:val="center"/>
            </w:pPr>
            <w:r w:rsidRPr="001F0550">
              <w:t>C0</w:t>
            </w:r>
            <w:r>
              <w:t>08</w:t>
            </w:r>
          </w:p>
        </w:tc>
        <w:tc>
          <w:tcPr>
            <w:tcW w:w="720" w:type="pct"/>
            <w:vAlign w:val="center"/>
          </w:tcPr>
          <w:p w14:paraId="6265C08F" w14:textId="761A3F0E" w:rsidR="00903351" w:rsidRPr="001F0550" w:rsidRDefault="00903351" w:rsidP="00B04550">
            <w:pPr>
              <w:pStyle w:val="TableContentLeft"/>
              <w:jc w:val="center"/>
            </w:pPr>
          </w:p>
        </w:tc>
      </w:tr>
      <w:tr w:rsidR="003F4269" w:rsidRPr="001F0550" w14:paraId="603BBCF6" w14:textId="77777777" w:rsidTr="00E147FB">
        <w:trPr>
          <w:trHeight w:val="131"/>
          <w:jc w:val="center"/>
        </w:trPr>
        <w:tc>
          <w:tcPr>
            <w:tcW w:w="771" w:type="pct"/>
            <w:vAlign w:val="center"/>
          </w:tcPr>
          <w:p w14:paraId="2DC9C22F" w14:textId="77777777" w:rsidR="00903351" w:rsidRPr="001F0550" w:rsidRDefault="00903351" w:rsidP="00B04550">
            <w:pPr>
              <w:pStyle w:val="TableContentLeft"/>
            </w:pPr>
            <w:r w:rsidRPr="001F0550">
              <w:t>4.4.25.2.3</w:t>
            </w:r>
          </w:p>
        </w:tc>
        <w:tc>
          <w:tcPr>
            <w:tcW w:w="2787" w:type="pct"/>
            <w:vAlign w:val="center"/>
          </w:tcPr>
          <w:p w14:paraId="302B62A9" w14:textId="77777777" w:rsidR="00903351" w:rsidRPr="00B11BFD" w:rsidRDefault="00903351" w:rsidP="00B04550">
            <w:pPr>
              <w:pStyle w:val="TableContentLeft"/>
              <w:rPr>
                <w:lang w:val="es-ES_tradnl"/>
              </w:rPr>
            </w:pPr>
            <w:r w:rsidRPr="00B11BFD">
              <w:rPr>
                <w:lang w:val="es-ES_tradnl"/>
              </w:rPr>
              <w:t>TC_LPAd_ES9+_CancelSession_Error</w:t>
            </w:r>
          </w:p>
        </w:tc>
        <w:tc>
          <w:tcPr>
            <w:tcW w:w="722" w:type="pct"/>
            <w:vAlign w:val="center"/>
          </w:tcPr>
          <w:p w14:paraId="2E5755CE" w14:textId="3B156225" w:rsidR="00903351" w:rsidRPr="001F0550" w:rsidRDefault="00903351" w:rsidP="00B04550">
            <w:pPr>
              <w:pStyle w:val="TableContentLeft"/>
              <w:jc w:val="center"/>
            </w:pPr>
            <w:r w:rsidRPr="001F0550">
              <w:t>C0</w:t>
            </w:r>
            <w:r>
              <w:t>26</w:t>
            </w:r>
          </w:p>
        </w:tc>
        <w:tc>
          <w:tcPr>
            <w:tcW w:w="720" w:type="pct"/>
            <w:vAlign w:val="center"/>
          </w:tcPr>
          <w:p w14:paraId="7497022F" w14:textId="459CE057" w:rsidR="00903351" w:rsidRPr="001F0550" w:rsidRDefault="00903351" w:rsidP="00B04550">
            <w:pPr>
              <w:pStyle w:val="TableContentLeft"/>
              <w:jc w:val="center"/>
            </w:pPr>
          </w:p>
        </w:tc>
      </w:tr>
      <w:tr w:rsidR="003F4269" w:rsidRPr="001F0550" w14:paraId="31E7E28E" w14:textId="77777777" w:rsidTr="00E147FB">
        <w:trPr>
          <w:trHeight w:val="131"/>
          <w:jc w:val="center"/>
        </w:trPr>
        <w:tc>
          <w:tcPr>
            <w:tcW w:w="771" w:type="pct"/>
            <w:vAlign w:val="center"/>
          </w:tcPr>
          <w:p w14:paraId="6ECD005B" w14:textId="77777777" w:rsidR="00903351" w:rsidRPr="001F0550" w:rsidRDefault="00903351" w:rsidP="00757434">
            <w:pPr>
              <w:pStyle w:val="TableContentLeft"/>
            </w:pPr>
            <w:r w:rsidRPr="001F0550">
              <w:t>4.4.25.2.4</w:t>
            </w:r>
          </w:p>
        </w:tc>
        <w:tc>
          <w:tcPr>
            <w:tcW w:w="2787" w:type="pct"/>
            <w:vAlign w:val="center"/>
          </w:tcPr>
          <w:p w14:paraId="45131447" w14:textId="77777777" w:rsidR="00903351" w:rsidRDefault="00903351" w:rsidP="00757434">
            <w:pPr>
              <w:pStyle w:val="TableContentLeft"/>
            </w:pPr>
            <w:r w:rsidRPr="001F0550">
              <w:t>TC_LPAd_ES9+_CancelSession_PPRs</w:t>
            </w:r>
          </w:p>
          <w:p w14:paraId="49939ED7" w14:textId="7FE3DAD0" w:rsidR="00903351" w:rsidRPr="001F0550" w:rsidRDefault="00903351" w:rsidP="00757434">
            <w:pPr>
              <w:pStyle w:val="TableContentLeft"/>
              <w:rPr>
                <w:color w:val="000000" w:themeColor="text1"/>
              </w:rPr>
            </w:pPr>
            <w:r>
              <w:t>Only test sequence #1</w:t>
            </w:r>
          </w:p>
        </w:tc>
        <w:tc>
          <w:tcPr>
            <w:tcW w:w="722" w:type="pct"/>
          </w:tcPr>
          <w:p w14:paraId="3A950298" w14:textId="6D282D40" w:rsidR="00903351" w:rsidRPr="001F0550" w:rsidRDefault="00903351" w:rsidP="00757434">
            <w:pPr>
              <w:pStyle w:val="TableContentLeft"/>
              <w:jc w:val="center"/>
            </w:pPr>
            <w:r w:rsidRPr="00DE5D99">
              <w:t>C045</w:t>
            </w:r>
          </w:p>
        </w:tc>
        <w:tc>
          <w:tcPr>
            <w:tcW w:w="720" w:type="pct"/>
            <w:vAlign w:val="center"/>
          </w:tcPr>
          <w:p w14:paraId="635AEAA0" w14:textId="67837E66" w:rsidR="00903351" w:rsidRPr="001F0550" w:rsidRDefault="00903351" w:rsidP="00757434">
            <w:pPr>
              <w:pStyle w:val="TableContentLeft"/>
              <w:jc w:val="center"/>
            </w:pPr>
          </w:p>
        </w:tc>
      </w:tr>
      <w:tr w:rsidR="003F4269" w:rsidRPr="001F0550" w14:paraId="7605F528" w14:textId="77777777" w:rsidTr="00E147FB">
        <w:trPr>
          <w:trHeight w:val="131"/>
          <w:jc w:val="center"/>
        </w:trPr>
        <w:tc>
          <w:tcPr>
            <w:tcW w:w="771" w:type="pct"/>
            <w:vAlign w:val="center"/>
          </w:tcPr>
          <w:p w14:paraId="1CB57356" w14:textId="41F222AA" w:rsidR="00903351" w:rsidRPr="001F0550" w:rsidRDefault="00903351" w:rsidP="00757434">
            <w:pPr>
              <w:pStyle w:val="TableContentLeft"/>
            </w:pPr>
            <w:r w:rsidRPr="00E94EBC">
              <w:t>4.4.25.2.4</w:t>
            </w:r>
          </w:p>
        </w:tc>
        <w:tc>
          <w:tcPr>
            <w:tcW w:w="2787" w:type="pct"/>
            <w:vAlign w:val="center"/>
          </w:tcPr>
          <w:p w14:paraId="0128B804" w14:textId="77777777" w:rsidR="00903351" w:rsidRDefault="00903351" w:rsidP="00757434">
            <w:pPr>
              <w:pStyle w:val="TableContentLeft"/>
            </w:pPr>
            <w:r w:rsidRPr="001F0550">
              <w:t>TC_LPAd_ES9+_CancelSession_PPRs</w:t>
            </w:r>
          </w:p>
          <w:p w14:paraId="78165BEB" w14:textId="395DA1FA" w:rsidR="00903351" w:rsidRPr="001F0550" w:rsidRDefault="00903351" w:rsidP="00757434">
            <w:pPr>
              <w:pStyle w:val="TableContentLeft"/>
            </w:pPr>
            <w:r>
              <w:t>Only test sequence #2</w:t>
            </w:r>
          </w:p>
        </w:tc>
        <w:tc>
          <w:tcPr>
            <w:tcW w:w="722" w:type="pct"/>
          </w:tcPr>
          <w:p w14:paraId="1EF63300" w14:textId="00DBB8D3" w:rsidR="00903351" w:rsidRPr="00DE5D99" w:rsidRDefault="00903351" w:rsidP="00757434">
            <w:pPr>
              <w:pStyle w:val="TableContentLeft"/>
              <w:jc w:val="center"/>
            </w:pPr>
            <w:r w:rsidRPr="006F6187">
              <w:t>C046</w:t>
            </w:r>
          </w:p>
        </w:tc>
        <w:tc>
          <w:tcPr>
            <w:tcW w:w="720" w:type="pct"/>
            <w:vAlign w:val="center"/>
          </w:tcPr>
          <w:p w14:paraId="660F5A3E" w14:textId="77777777" w:rsidR="00903351" w:rsidRPr="001F0550" w:rsidRDefault="00903351" w:rsidP="00757434">
            <w:pPr>
              <w:pStyle w:val="TableContentLeft"/>
              <w:jc w:val="center"/>
            </w:pPr>
          </w:p>
        </w:tc>
      </w:tr>
      <w:tr w:rsidR="003F4269" w:rsidRPr="001F0550" w14:paraId="3BDC9A5C" w14:textId="77777777" w:rsidTr="00E147FB">
        <w:trPr>
          <w:trHeight w:val="131"/>
          <w:jc w:val="center"/>
        </w:trPr>
        <w:tc>
          <w:tcPr>
            <w:tcW w:w="771" w:type="pct"/>
            <w:vAlign w:val="center"/>
          </w:tcPr>
          <w:p w14:paraId="5F53DD6A" w14:textId="56E18B2D" w:rsidR="00E94BCD" w:rsidRPr="00E94EBC" w:rsidRDefault="00E94BCD" w:rsidP="00E94BCD">
            <w:pPr>
              <w:pStyle w:val="TableContentLeft"/>
            </w:pPr>
            <w:r>
              <w:rPr>
                <w14:scene3d>
                  <w14:camera w14:prst="orthographicFront"/>
                  <w14:lightRig w14:rig="threePt" w14:dir="t">
                    <w14:rot w14:lat="0" w14:lon="0" w14:rev="0"/>
                  </w14:lightRig>
                </w14:scene3d>
              </w:rPr>
              <w:t>4.</w:t>
            </w:r>
            <w:r w:rsidRPr="00C663F5">
              <w:rPr>
                <w14:scene3d>
                  <w14:camera w14:prst="orthographicFront"/>
                  <w14:lightRig w14:rig="threePt" w14:dir="t">
                    <w14:rot w14:lat="0" w14:lon="0" w14:rev="0"/>
                  </w14:lightRig>
                </w14:scene3d>
              </w:rPr>
              <w:t>4.25.2.</w:t>
            </w:r>
            <w:r>
              <w:rPr>
                <w14:scene3d>
                  <w14:camera w14:prst="orthographicFront"/>
                  <w14:lightRig w14:rig="threePt" w14:dir="t">
                    <w14:rot w14:lat="0" w14:lon="0" w14:rev="0"/>
                  </w14:lightRig>
                </w14:scene3d>
              </w:rPr>
              <w:t>5</w:t>
            </w:r>
          </w:p>
        </w:tc>
        <w:tc>
          <w:tcPr>
            <w:tcW w:w="2787" w:type="pct"/>
            <w:vAlign w:val="center"/>
          </w:tcPr>
          <w:p w14:paraId="2F621B87" w14:textId="25A526A0" w:rsidR="00E94BCD" w:rsidRPr="001F0550" w:rsidRDefault="00E94BCD" w:rsidP="00E94BCD">
            <w:pPr>
              <w:pStyle w:val="TableContentLeft"/>
            </w:pPr>
            <w:r w:rsidRPr="001F0550">
              <w:t>TC_LPAd_</w:t>
            </w:r>
            <w:r w:rsidRPr="00C663F5">
              <w:t xml:space="preserve"> ES9+_CancelSession</w:t>
            </w:r>
            <w:r>
              <w:t>_AuthenticateClient</w:t>
            </w:r>
            <w:r w:rsidRPr="00C663F5">
              <w:t>_</w:t>
            </w:r>
            <w:r>
              <w:t>RPM</w:t>
            </w:r>
          </w:p>
        </w:tc>
        <w:tc>
          <w:tcPr>
            <w:tcW w:w="722" w:type="pct"/>
            <w:vAlign w:val="center"/>
          </w:tcPr>
          <w:p w14:paraId="61C6D2B9" w14:textId="001FBE32" w:rsidR="00E94BCD" w:rsidRPr="006F6187" w:rsidRDefault="00992822" w:rsidP="00E94BCD">
            <w:pPr>
              <w:pStyle w:val="TableContentLeft"/>
              <w:jc w:val="center"/>
            </w:pPr>
            <w:r>
              <w:t>C303</w:t>
            </w:r>
          </w:p>
        </w:tc>
        <w:tc>
          <w:tcPr>
            <w:tcW w:w="720" w:type="pct"/>
            <w:vAlign w:val="center"/>
          </w:tcPr>
          <w:p w14:paraId="238EE464" w14:textId="77777777" w:rsidR="00E94BCD" w:rsidRPr="001F0550" w:rsidRDefault="00E94BCD" w:rsidP="00E94BCD">
            <w:pPr>
              <w:pStyle w:val="TableContentLeft"/>
              <w:jc w:val="center"/>
            </w:pPr>
          </w:p>
        </w:tc>
      </w:tr>
      <w:tr w:rsidR="003F4269" w:rsidRPr="001F0550" w14:paraId="7A6C89FE" w14:textId="77777777" w:rsidTr="00E147FB">
        <w:trPr>
          <w:trHeight w:val="131"/>
          <w:jc w:val="center"/>
        </w:trPr>
        <w:tc>
          <w:tcPr>
            <w:tcW w:w="771" w:type="pct"/>
            <w:vAlign w:val="center"/>
          </w:tcPr>
          <w:p w14:paraId="27EB20AD" w14:textId="77777777" w:rsidR="00903351" w:rsidRPr="001F0550" w:rsidRDefault="00903351" w:rsidP="00B04550">
            <w:pPr>
              <w:pStyle w:val="TableContentLeft"/>
            </w:pPr>
            <w:r w:rsidRPr="001F0550">
              <w:t>4.4.26.2.1</w:t>
            </w:r>
          </w:p>
        </w:tc>
        <w:tc>
          <w:tcPr>
            <w:tcW w:w="2787" w:type="pct"/>
            <w:vAlign w:val="center"/>
          </w:tcPr>
          <w:p w14:paraId="02516471" w14:textId="77777777" w:rsidR="00903351" w:rsidRPr="001F0550" w:rsidRDefault="00903351" w:rsidP="00B04550">
            <w:pPr>
              <w:pStyle w:val="TableContentLeft"/>
            </w:pPr>
            <w:r w:rsidRPr="001F0550">
              <w:t>TC_LPAd_HTTPS_Nominal</w:t>
            </w:r>
          </w:p>
        </w:tc>
        <w:tc>
          <w:tcPr>
            <w:tcW w:w="722" w:type="pct"/>
            <w:vAlign w:val="center"/>
          </w:tcPr>
          <w:p w14:paraId="40E35A2C" w14:textId="7458DC50" w:rsidR="00903351" w:rsidRPr="001F0550" w:rsidRDefault="00903351" w:rsidP="00B04550">
            <w:pPr>
              <w:pStyle w:val="TableContentLeft"/>
              <w:jc w:val="center"/>
            </w:pPr>
            <w:r w:rsidRPr="001F0550">
              <w:t>C00</w:t>
            </w:r>
            <w:r>
              <w:t>7</w:t>
            </w:r>
          </w:p>
        </w:tc>
        <w:tc>
          <w:tcPr>
            <w:tcW w:w="720" w:type="pct"/>
            <w:vAlign w:val="center"/>
          </w:tcPr>
          <w:p w14:paraId="2FB2D39A" w14:textId="01915E82" w:rsidR="00903351" w:rsidRPr="001F0550" w:rsidRDefault="00903351" w:rsidP="00B04550">
            <w:pPr>
              <w:pStyle w:val="TableContentLeft"/>
              <w:jc w:val="center"/>
            </w:pPr>
          </w:p>
        </w:tc>
      </w:tr>
      <w:tr w:rsidR="003F4269" w:rsidRPr="001F0550" w14:paraId="5CA72C41" w14:textId="77777777" w:rsidTr="00E147FB">
        <w:trPr>
          <w:trHeight w:val="131"/>
          <w:jc w:val="center"/>
        </w:trPr>
        <w:tc>
          <w:tcPr>
            <w:tcW w:w="771" w:type="pct"/>
            <w:vAlign w:val="center"/>
          </w:tcPr>
          <w:p w14:paraId="30F6C751" w14:textId="77777777" w:rsidR="00903351" w:rsidRPr="001F0550" w:rsidRDefault="00903351" w:rsidP="00B04550">
            <w:pPr>
              <w:pStyle w:val="TableContentLeft"/>
            </w:pPr>
            <w:r w:rsidRPr="001F0550">
              <w:t>4.4.26.2.2</w:t>
            </w:r>
          </w:p>
        </w:tc>
        <w:tc>
          <w:tcPr>
            <w:tcW w:w="2787" w:type="pct"/>
            <w:vAlign w:val="center"/>
          </w:tcPr>
          <w:p w14:paraId="414CCE12" w14:textId="23D57A16" w:rsidR="00903351" w:rsidRPr="001F0550" w:rsidRDefault="00903351" w:rsidP="00B04550">
            <w:pPr>
              <w:pStyle w:val="TableContentLeft"/>
            </w:pPr>
            <w:r w:rsidRPr="001F0550">
              <w:t>TC_LPAd_HTTPS_ErrorCases</w:t>
            </w:r>
          </w:p>
        </w:tc>
        <w:tc>
          <w:tcPr>
            <w:tcW w:w="722" w:type="pct"/>
            <w:vAlign w:val="center"/>
          </w:tcPr>
          <w:p w14:paraId="463B2FAF" w14:textId="1008D556" w:rsidR="00903351" w:rsidRPr="001F0550" w:rsidRDefault="00903351" w:rsidP="00B04550">
            <w:pPr>
              <w:pStyle w:val="TableContentLeft"/>
              <w:jc w:val="center"/>
            </w:pPr>
            <w:r w:rsidRPr="001F0550">
              <w:t>C00</w:t>
            </w:r>
            <w:r>
              <w:t>7</w:t>
            </w:r>
          </w:p>
        </w:tc>
        <w:tc>
          <w:tcPr>
            <w:tcW w:w="720" w:type="pct"/>
            <w:vAlign w:val="center"/>
          </w:tcPr>
          <w:p w14:paraId="543DA9C7" w14:textId="6D07259F" w:rsidR="00903351" w:rsidRPr="001F0550" w:rsidRDefault="00903351" w:rsidP="00B04550">
            <w:pPr>
              <w:pStyle w:val="TableContentLeft"/>
              <w:jc w:val="center"/>
            </w:pPr>
          </w:p>
        </w:tc>
      </w:tr>
      <w:tr w:rsidR="003F4269" w:rsidRPr="001F0550" w14:paraId="67871A55" w14:textId="77777777" w:rsidTr="00E147FB">
        <w:trPr>
          <w:trHeight w:val="131"/>
          <w:jc w:val="center"/>
        </w:trPr>
        <w:tc>
          <w:tcPr>
            <w:tcW w:w="771" w:type="pct"/>
            <w:vAlign w:val="center"/>
          </w:tcPr>
          <w:p w14:paraId="66ACEB86" w14:textId="5232C8DF" w:rsidR="00791C03" w:rsidRPr="001F0550" w:rsidRDefault="00CD7B49" w:rsidP="00B04550">
            <w:pPr>
              <w:pStyle w:val="TableContentLeft"/>
            </w:pPr>
            <w:r>
              <w:lastRenderedPageBreak/>
              <w:t>4.4.26.2.3</w:t>
            </w:r>
          </w:p>
        </w:tc>
        <w:tc>
          <w:tcPr>
            <w:tcW w:w="2787" w:type="pct"/>
            <w:vAlign w:val="center"/>
          </w:tcPr>
          <w:p w14:paraId="12D45491" w14:textId="55E7D90E" w:rsidR="00791C03" w:rsidRPr="001F0550" w:rsidRDefault="007B19FC" w:rsidP="00791C03">
            <w:pPr>
              <w:pStyle w:val="TableContentLeft"/>
            </w:pPr>
            <w:r w:rsidRPr="00C76FD5">
              <w:t>TC_LPAd_HTTPS_Nominal_Variants_V3</w:t>
            </w:r>
          </w:p>
        </w:tc>
        <w:tc>
          <w:tcPr>
            <w:tcW w:w="722" w:type="pct"/>
            <w:vAlign w:val="center"/>
          </w:tcPr>
          <w:p w14:paraId="76BCECD4" w14:textId="6E616D04" w:rsidR="00791C03" w:rsidRPr="001F0550" w:rsidRDefault="007B19FC" w:rsidP="00B04550">
            <w:pPr>
              <w:pStyle w:val="TableContentLeft"/>
              <w:jc w:val="center"/>
            </w:pPr>
            <w:r>
              <w:t>C007</w:t>
            </w:r>
          </w:p>
        </w:tc>
        <w:tc>
          <w:tcPr>
            <w:tcW w:w="720" w:type="pct"/>
            <w:vAlign w:val="center"/>
          </w:tcPr>
          <w:p w14:paraId="48D67D06" w14:textId="77777777" w:rsidR="00791C03" w:rsidRPr="001F0550" w:rsidRDefault="00791C03" w:rsidP="00B04550">
            <w:pPr>
              <w:pStyle w:val="TableContentLeft"/>
              <w:jc w:val="center"/>
            </w:pPr>
          </w:p>
        </w:tc>
      </w:tr>
      <w:tr w:rsidR="003F4269" w:rsidRPr="001F0550" w14:paraId="68FD0EBA" w14:textId="77777777" w:rsidTr="00E147FB">
        <w:trPr>
          <w:trHeight w:val="131"/>
          <w:jc w:val="center"/>
        </w:trPr>
        <w:tc>
          <w:tcPr>
            <w:tcW w:w="771" w:type="pct"/>
            <w:vAlign w:val="center"/>
          </w:tcPr>
          <w:p w14:paraId="68E97DE7" w14:textId="77777777" w:rsidR="00903351" w:rsidRPr="001F0550" w:rsidRDefault="00903351" w:rsidP="00B04550">
            <w:pPr>
              <w:pStyle w:val="TableContentLeft"/>
            </w:pPr>
            <w:r w:rsidRPr="00EF6920">
              <w:t>4.4.27.2.1</w:t>
            </w:r>
          </w:p>
        </w:tc>
        <w:tc>
          <w:tcPr>
            <w:tcW w:w="2787" w:type="pct"/>
            <w:vAlign w:val="center"/>
          </w:tcPr>
          <w:p w14:paraId="608FECAB" w14:textId="77777777" w:rsidR="00903351" w:rsidRPr="001F0550" w:rsidRDefault="00903351" w:rsidP="00B04550">
            <w:pPr>
              <w:pStyle w:val="TableContentLeft"/>
            </w:pPr>
            <w:r w:rsidRPr="00EF6920">
              <w:t>TC_LPAd_ES11_InitiateAuthentication_Nominal</w:t>
            </w:r>
          </w:p>
        </w:tc>
        <w:tc>
          <w:tcPr>
            <w:tcW w:w="722" w:type="pct"/>
            <w:vAlign w:val="center"/>
          </w:tcPr>
          <w:p w14:paraId="2D7674BB" w14:textId="3DED09DA" w:rsidR="00903351" w:rsidRPr="001F0550" w:rsidRDefault="00903351" w:rsidP="00B04550">
            <w:pPr>
              <w:pStyle w:val="TableContentLeft"/>
              <w:jc w:val="center"/>
            </w:pPr>
            <w:r w:rsidRPr="001F0550">
              <w:t>C00</w:t>
            </w:r>
            <w:r>
              <w:t>7</w:t>
            </w:r>
          </w:p>
        </w:tc>
        <w:tc>
          <w:tcPr>
            <w:tcW w:w="720" w:type="pct"/>
            <w:vAlign w:val="center"/>
          </w:tcPr>
          <w:p w14:paraId="205E9EC1" w14:textId="67A12E34" w:rsidR="00903351" w:rsidRPr="001F0550" w:rsidRDefault="00903351" w:rsidP="00B04550">
            <w:pPr>
              <w:pStyle w:val="TableContentLeft"/>
              <w:jc w:val="center"/>
            </w:pPr>
          </w:p>
        </w:tc>
      </w:tr>
      <w:tr w:rsidR="003F4269" w:rsidRPr="001F0550" w14:paraId="4B63A469" w14:textId="77777777" w:rsidTr="00E147FB">
        <w:trPr>
          <w:trHeight w:val="131"/>
          <w:jc w:val="center"/>
        </w:trPr>
        <w:tc>
          <w:tcPr>
            <w:tcW w:w="771" w:type="pct"/>
            <w:vAlign w:val="center"/>
          </w:tcPr>
          <w:p w14:paraId="4F2AF3C0" w14:textId="77777777" w:rsidR="00903351" w:rsidRPr="00EF6920" w:rsidRDefault="00903351" w:rsidP="00B04550">
            <w:pPr>
              <w:pStyle w:val="TableContentLeft"/>
            </w:pPr>
            <w:r w:rsidRPr="00EF6920">
              <w:t>4.4.27.2.</w:t>
            </w:r>
            <w:r>
              <w:t>2</w:t>
            </w:r>
          </w:p>
        </w:tc>
        <w:tc>
          <w:tcPr>
            <w:tcW w:w="2787" w:type="pct"/>
          </w:tcPr>
          <w:p w14:paraId="3DD5E218" w14:textId="77777777" w:rsidR="00903351" w:rsidRPr="00EF6920" w:rsidRDefault="00903351" w:rsidP="00B04550">
            <w:pPr>
              <w:pStyle w:val="TableContentLeft"/>
            </w:pPr>
            <w:r w:rsidRPr="0091118A">
              <w:t>TC_LPAd_ES11_InitiateAuthentication_ErrorCases</w:t>
            </w:r>
          </w:p>
        </w:tc>
        <w:tc>
          <w:tcPr>
            <w:tcW w:w="722" w:type="pct"/>
          </w:tcPr>
          <w:p w14:paraId="3AB460C2" w14:textId="499FC038" w:rsidR="00903351" w:rsidRPr="001F0550" w:rsidRDefault="00903351" w:rsidP="00B04550">
            <w:pPr>
              <w:pStyle w:val="TableContentLeft"/>
              <w:jc w:val="center"/>
              <w:rPr>
                <w:color w:val="000000" w:themeColor="text1"/>
              </w:rPr>
            </w:pPr>
            <w:r w:rsidRPr="0091118A">
              <w:t>C007</w:t>
            </w:r>
          </w:p>
        </w:tc>
        <w:tc>
          <w:tcPr>
            <w:tcW w:w="720" w:type="pct"/>
          </w:tcPr>
          <w:p w14:paraId="6469D6D5" w14:textId="3468FCBB" w:rsidR="00903351" w:rsidRPr="001F0550" w:rsidRDefault="00903351" w:rsidP="00B04550">
            <w:pPr>
              <w:pStyle w:val="TableContentLeft"/>
              <w:jc w:val="center"/>
              <w:rPr>
                <w:color w:val="000000" w:themeColor="text1"/>
              </w:rPr>
            </w:pPr>
          </w:p>
        </w:tc>
      </w:tr>
      <w:tr w:rsidR="003F4269" w:rsidRPr="001F0550" w14:paraId="36BB55E1" w14:textId="77777777" w:rsidTr="00E147FB">
        <w:trPr>
          <w:trHeight w:val="131"/>
          <w:jc w:val="center"/>
        </w:trPr>
        <w:tc>
          <w:tcPr>
            <w:tcW w:w="771" w:type="pct"/>
            <w:vAlign w:val="center"/>
          </w:tcPr>
          <w:p w14:paraId="48A733B9" w14:textId="77777777" w:rsidR="00903351" w:rsidRPr="00EF6920" w:rsidRDefault="00903351" w:rsidP="00B04550">
            <w:pPr>
              <w:pStyle w:val="TableContentLeft"/>
            </w:pPr>
            <w:r w:rsidRPr="00EF6920">
              <w:t>4.4.2</w:t>
            </w:r>
            <w:r>
              <w:t>8</w:t>
            </w:r>
            <w:r w:rsidRPr="00EF6920">
              <w:t>.2.1</w:t>
            </w:r>
          </w:p>
        </w:tc>
        <w:tc>
          <w:tcPr>
            <w:tcW w:w="2787" w:type="pct"/>
            <w:vAlign w:val="center"/>
          </w:tcPr>
          <w:p w14:paraId="51782968" w14:textId="77777777" w:rsidR="00903351" w:rsidRPr="00EF6920" w:rsidRDefault="00903351" w:rsidP="00B04550">
            <w:pPr>
              <w:pStyle w:val="TableContentLeft"/>
            </w:pPr>
            <w:r>
              <w:t>TC_LPAd_ES11_</w:t>
            </w:r>
            <w:r w:rsidRPr="00113EB4">
              <w:t>AuthenticateClient_Nominal</w:t>
            </w:r>
          </w:p>
        </w:tc>
        <w:tc>
          <w:tcPr>
            <w:tcW w:w="722" w:type="pct"/>
            <w:vAlign w:val="center"/>
          </w:tcPr>
          <w:p w14:paraId="15598B69" w14:textId="109DFDE3" w:rsidR="00903351" w:rsidRPr="001F0550" w:rsidRDefault="00903351" w:rsidP="00B04550">
            <w:pPr>
              <w:pStyle w:val="TableContentLeft"/>
              <w:jc w:val="center"/>
            </w:pPr>
            <w:r w:rsidRPr="001F0550">
              <w:t>C00</w:t>
            </w:r>
            <w:r>
              <w:t>7</w:t>
            </w:r>
          </w:p>
        </w:tc>
        <w:tc>
          <w:tcPr>
            <w:tcW w:w="720" w:type="pct"/>
            <w:vAlign w:val="center"/>
          </w:tcPr>
          <w:p w14:paraId="2C28DD37" w14:textId="34F0CF9D" w:rsidR="00903351" w:rsidRPr="001F0550" w:rsidRDefault="00903351" w:rsidP="00B04550">
            <w:pPr>
              <w:pStyle w:val="TableContentLeft"/>
              <w:jc w:val="center"/>
            </w:pPr>
          </w:p>
        </w:tc>
      </w:tr>
      <w:tr w:rsidR="003F4269" w:rsidRPr="001F0550" w14:paraId="663F4DEF" w14:textId="77777777" w:rsidTr="00E147FB">
        <w:trPr>
          <w:trHeight w:val="131"/>
          <w:jc w:val="center"/>
        </w:trPr>
        <w:tc>
          <w:tcPr>
            <w:tcW w:w="771" w:type="pct"/>
          </w:tcPr>
          <w:p w14:paraId="4BDA7CD8" w14:textId="77777777" w:rsidR="00903351" w:rsidRPr="00EF6920" w:rsidRDefault="00903351" w:rsidP="00B04550">
            <w:pPr>
              <w:pStyle w:val="TableContentLeft"/>
            </w:pPr>
            <w:r w:rsidRPr="00742200">
              <w:t>4.4.2</w:t>
            </w:r>
            <w:r>
              <w:t>8</w:t>
            </w:r>
            <w:r w:rsidRPr="00742200">
              <w:t>.2.2</w:t>
            </w:r>
          </w:p>
        </w:tc>
        <w:tc>
          <w:tcPr>
            <w:tcW w:w="2787" w:type="pct"/>
          </w:tcPr>
          <w:p w14:paraId="17F437B9" w14:textId="77777777" w:rsidR="00903351" w:rsidRDefault="00903351" w:rsidP="00B04550">
            <w:pPr>
              <w:pStyle w:val="TableContentLeft"/>
              <w:rPr>
                <w:color w:val="000000" w:themeColor="text1"/>
                <w:lang w:eastAsia="en-GB"/>
              </w:rPr>
            </w:pPr>
            <w:r w:rsidRPr="00742200">
              <w:t>TC_LPAd_ES11_</w:t>
            </w:r>
            <w:r>
              <w:t>AuthenticateClient</w:t>
            </w:r>
            <w:r w:rsidRPr="00742200">
              <w:t>_ErrorCases</w:t>
            </w:r>
          </w:p>
        </w:tc>
        <w:tc>
          <w:tcPr>
            <w:tcW w:w="722" w:type="pct"/>
            <w:vAlign w:val="center"/>
          </w:tcPr>
          <w:p w14:paraId="42614A1B" w14:textId="1821A344" w:rsidR="00903351" w:rsidRPr="001F0550" w:rsidRDefault="00903351" w:rsidP="00B04550">
            <w:pPr>
              <w:pStyle w:val="TableContentLeft"/>
              <w:jc w:val="center"/>
            </w:pPr>
            <w:r w:rsidRPr="001F0550">
              <w:t>C00</w:t>
            </w:r>
            <w:r>
              <w:t>7</w:t>
            </w:r>
          </w:p>
        </w:tc>
        <w:tc>
          <w:tcPr>
            <w:tcW w:w="720" w:type="pct"/>
            <w:vAlign w:val="center"/>
          </w:tcPr>
          <w:p w14:paraId="360E8634" w14:textId="2745F8AA" w:rsidR="00903351" w:rsidRPr="001F0550" w:rsidRDefault="00903351" w:rsidP="00B04550">
            <w:pPr>
              <w:pStyle w:val="TableContentLeft"/>
              <w:jc w:val="center"/>
            </w:pPr>
          </w:p>
        </w:tc>
      </w:tr>
      <w:tr w:rsidR="003F4269" w:rsidRPr="001F0550" w14:paraId="4284DA8F" w14:textId="77777777" w:rsidTr="00E147FB">
        <w:trPr>
          <w:trHeight w:val="131"/>
          <w:jc w:val="center"/>
        </w:trPr>
        <w:tc>
          <w:tcPr>
            <w:tcW w:w="771" w:type="pct"/>
          </w:tcPr>
          <w:p w14:paraId="259DA9E2" w14:textId="77777777" w:rsidR="00903351" w:rsidRPr="00742200" w:rsidRDefault="00903351" w:rsidP="00B04550">
            <w:pPr>
              <w:pStyle w:val="TableContentLeft"/>
            </w:pPr>
            <w:r>
              <w:rPr>
                <w:color w:val="000000"/>
                <w:lang w:eastAsia="en-GB"/>
              </w:rPr>
              <w:t>4.4.29.2.1</w:t>
            </w:r>
          </w:p>
        </w:tc>
        <w:tc>
          <w:tcPr>
            <w:tcW w:w="2787" w:type="pct"/>
          </w:tcPr>
          <w:p w14:paraId="2C8B17B2" w14:textId="77777777" w:rsidR="00903351" w:rsidRPr="00742200" w:rsidRDefault="00903351" w:rsidP="00B04550">
            <w:pPr>
              <w:pStyle w:val="TableContentLeft"/>
            </w:pPr>
            <w:r>
              <w:rPr>
                <w:color w:val="000000"/>
                <w:lang w:eastAsia="en-GB"/>
              </w:rPr>
              <w:t>TC_LPAd_HTTPS_Nominal</w:t>
            </w:r>
          </w:p>
        </w:tc>
        <w:tc>
          <w:tcPr>
            <w:tcW w:w="722" w:type="pct"/>
          </w:tcPr>
          <w:p w14:paraId="17F617E1" w14:textId="5D812B36" w:rsidR="00903351" w:rsidRPr="001F0550" w:rsidRDefault="00903351" w:rsidP="00B04550">
            <w:pPr>
              <w:pStyle w:val="TableContentLeft"/>
              <w:jc w:val="center"/>
            </w:pPr>
            <w:r w:rsidRPr="00B96B82">
              <w:t>C007</w:t>
            </w:r>
          </w:p>
        </w:tc>
        <w:tc>
          <w:tcPr>
            <w:tcW w:w="720" w:type="pct"/>
            <w:vAlign w:val="center"/>
          </w:tcPr>
          <w:p w14:paraId="5533E27E" w14:textId="2964B810" w:rsidR="00903351" w:rsidRPr="001F0550" w:rsidRDefault="00903351" w:rsidP="00B04550">
            <w:pPr>
              <w:pStyle w:val="TableContentLeft"/>
              <w:jc w:val="center"/>
            </w:pPr>
          </w:p>
        </w:tc>
      </w:tr>
      <w:tr w:rsidR="003F4269" w:rsidRPr="001F0550" w14:paraId="202561DF" w14:textId="77777777" w:rsidTr="00E147FB">
        <w:trPr>
          <w:trHeight w:val="131"/>
          <w:jc w:val="center"/>
        </w:trPr>
        <w:tc>
          <w:tcPr>
            <w:tcW w:w="771" w:type="pct"/>
          </w:tcPr>
          <w:p w14:paraId="7DC1712B" w14:textId="77777777" w:rsidR="00903351" w:rsidRPr="00742200" w:rsidRDefault="00903351" w:rsidP="00B04550">
            <w:pPr>
              <w:pStyle w:val="TableContentLeft"/>
            </w:pPr>
            <w:r>
              <w:rPr>
                <w:color w:val="000000"/>
                <w:lang w:eastAsia="en-GB"/>
              </w:rPr>
              <w:t>4.4.29.2.2</w:t>
            </w:r>
          </w:p>
        </w:tc>
        <w:tc>
          <w:tcPr>
            <w:tcW w:w="2787" w:type="pct"/>
          </w:tcPr>
          <w:p w14:paraId="2FBBBD20" w14:textId="4FB95776" w:rsidR="00903351" w:rsidRPr="00742200" w:rsidRDefault="00903351" w:rsidP="00B04550">
            <w:pPr>
              <w:pStyle w:val="TableContentLeft"/>
            </w:pPr>
            <w:r>
              <w:rPr>
                <w:color w:val="000000"/>
                <w:lang w:eastAsia="en-GB"/>
              </w:rPr>
              <w:t>TC_LPAd_HTTPS_Error</w:t>
            </w:r>
          </w:p>
        </w:tc>
        <w:tc>
          <w:tcPr>
            <w:tcW w:w="722" w:type="pct"/>
          </w:tcPr>
          <w:p w14:paraId="08EFA7AC" w14:textId="3F63A9B5" w:rsidR="00903351" w:rsidRPr="001F0550" w:rsidRDefault="00903351" w:rsidP="00B04550">
            <w:pPr>
              <w:pStyle w:val="TableContentLeft"/>
              <w:jc w:val="center"/>
            </w:pPr>
            <w:r w:rsidRPr="00B96B82">
              <w:t>C007</w:t>
            </w:r>
          </w:p>
        </w:tc>
        <w:tc>
          <w:tcPr>
            <w:tcW w:w="720" w:type="pct"/>
            <w:vAlign w:val="center"/>
          </w:tcPr>
          <w:p w14:paraId="402680BB" w14:textId="56FED2F3" w:rsidR="00903351" w:rsidRPr="001F0550" w:rsidRDefault="00903351" w:rsidP="00B04550">
            <w:pPr>
              <w:pStyle w:val="TableContentLeft"/>
              <w:jc w:val="center"/>
            </w:pPr>
          </w:p>
        </w:tc>
      </w:tr>
      <w:tr w:rsidR="003F4269" w:rsidRPr="001F0550" w14:paraId="38060318" w14:textId="77777777" w:rsidTr="00E147FB">
        <w:trPr>
          <w:trHeight w:val="131"/>
          <w:jc w:val="center"/>
        </w:trPr>
        <w:tc>
          <w:tcPr>
            <w:tcW w:w="771" w:type="pct"/>
            <w:vAlign w:val="center"/>
          </w:tcPr>
          <w:p w14:paraId="0874F14E" w14:textId="58EB594F" w:rsidR="00F329B6" w:rsidRDefault="00F329B6" w:rsidP="00F329B6">
            <w:pPr>
              <w:pStyle w:val="TableContentLeft"/>
              <w:rPr>
                <w:color w:val="000000"/>
                <w:lang w:eastAsia="en-GB"/>
              </w:rPr>
            </w:pPr>
            <w:r w:rsidRPr="001F0550">
              <w:t>4.4.</w:t>
            </w:r>
            <w:r>
              <w:t>30</w:t>
            </w:r>
            <w:r w:rsidRPr="001F0550">
              <w:t>.2.</w:t>
            </w:r>
            <w:r>
              <w:t>1</w:t>
            </w:r>
          </w:p>
        </w:tc>
        <w:tc>
          <w:tcPr>
            <w:tcW w:w="2787" w:type="pct"/>
            <w:vAlign w:val="center"/>
          </w:tcPr>
          <w:p w14:paraId="0959EC2B" w14:textId="57CE0B02" w:rsidR="00F329B6" w:rsidRPr="00204BAB" w:rsidRDefault="00F329B6" w:rsidP="00F329B6">
            <w:pPr>
              <w:rPr>
                <w:rFonts w:cs="Arial"/>
                <w:color w:val="000000"/>
                <w:sz w:val="18"/>
                <w:szCs w:val="18"/>
                <w:lang w:eastAsia="en-GB"/>
              </w:rPr>
            </w:pPr>
            <w:r w:rsidRPr="00E147FB">
              <w:rPr>
                <w:rFonts w:cs="Arial"/>
                <w:color w:val="000000"/>
                <w:sz w:val="18"/>
                <w:szCs w:val="18"/>
                <w:lang w:eastAsia="en-GB"/>
              </w:rPr>
              <w:t>TC_LPAd_Authenticate_Client_Nominal_RPM</w:t>
            </w:r>
          </w:p>
        </w:tc>
        <w:tc>
          <w:tcPr>
            <w:tcW w:w="722" w:type="pct"/>
          </w:tcPr>
          <w:p w14:paraId="59C5F540" w14:textId="2F315D0B" w:rsidR="00F329B6" w:rsidRPr="00E147FB" w:rsidRDefault="004D5EE1" w:rsidP="00F329B6">
            <w:pPr>
              <w:pStyle w:val="TableContentLeft"/>
              <w:jc w:val="center"/>
              <w:rPr>
                <w:color w:val="000000"/>
                <w:lang w:eastAsia="en-GB"/>
              </w:rPr>
            </w:pPr>
            <w:r>
              <w:rPr>
                <w:color w:val="000000"/>
                <w:lang w:eastAsia="en-GB"/>
              </w:rPr>
              <w:t>C303</w:t>
            </w:r>
          </w:p>
        </w:tc>
        <w:tc>
          <w:tcPr>
            <w:tcW w:w="720" w:type="pct"/>
            <w:vAlign w:val="center"/>
          </w:tcPr>
          <w:p w14:paraId="1A5E8AF8" w14:textId="77777777" w:rsidR="00F329B6" w:rsidRPr="001F0550" w:rsidRDefault="00F329B6" w:rsidP="00F329B6">
            <w:pPr>
              <w:pStyle w:val="TableContentLeft"/>
              <w:jc w:val="center"/>
            </w:pPr>
          </w:p>
        </w:tc>
      </w:tr>
      <w:tr w:rsidR="003F4269" w:rsidRPr="001F0550" w14:paraId="1B06DA92" w14:textId="77777777" w:rsidTr="00E147FB">
        <w:trPr>
          <w:trHeight w:val="131"/>
          <w:jc w:val="center"/>
        </w:trPr>
        <w:tc>
          <w:tcPr>
            <w:tcW w:w="771" w:type="pct"/>
            <w:vAlign w:val="center"/>
          </w:tcPr>
          <w:p w14:paraId="36A11C01" w14:textId="31B7C325" w:rsidR="00202A9C" w:rsidRPr="00EF204E" w:rsidRDefault="00202A9C" w:rsidP="00202A9C">
            <w:pPr>
              <w:pStyle w:val="TableContentLeft"/>
            </w:pPr>
            <w:r w:rsidRPr="00202A9C">
              <w:t>4.4.30.2.2</w:t>
            </w:r>
          </w:p>
        </w:tc>
        <w:tc>
          <w:tcPr>
            <w:tcW w:w="2787" w:type="pct"/>
            <w:vAlign w:val="center"/>
          </w:tcPr>
          <w:p w14:paraId="5DBC1546" w14:textId="71C62054" w:rsidR="00202A9C" w:rsidRPr="00202A9C" w:rsidRDefault="00202A9C" w:rsidP="00202A9C">
            <w:pPr>
              <w:rPr>
                <w:rFonts w:cs="Arial"/>
                <w:color w:val="000000"/>
                <w:sz w:val="18"/>
                <w:szCs w:val="18"/>
                <w:lang w:eastAsia="en-GB"/>
              </w:rPr>
            </w:pPr>
            <w:r w:rsidRPr="00E147FB">
              <w:rPr>
                <w:sz w:val="18"/>
                <w:szCs w:val="18"/>
              </w:rPr>
              <w:t>TC_LPAd_Authenticate_Client_Nominal_RPM_Enterprise_Device</w:t>
            </w:r>
          </w:p>
        </w:tc>
        <w:tc>
          <w:tcPr>
            <w:tcW w:w="722" w:type="pct"/>
            <w:vAlign w:val="center"/>
          </w:tcPr>
          <w:p w14:paraId="13890024" w14:textId="328B0CC7" w:rsidR="00202A9C" w:rsidRPr="00202A9C" w:rsidRDefault="004D5EE1" w:rsidP="00202A9C">
            <w:pPr>
              <w:pStyle w:val="TableContentLeft"/>
              <w:jc w:val="center"/>
              <w:rPr>
                <w:color w:val="000000"/>
                <w:lang w:eastAsia="en-GB"/>
              </w:rPr>
            </w:pPr>
            <w:r>
              <w:t>C304</w:t>
            </w:r>
          </w:p>
        </w:tc>
        <w:tc>
          <w:tcPr>
            <w:tcW w:w="720" w:type="pct"/>
            <w:vAlign w:val="center"/>
          </w:tcPr>
          <w:p w14:paraId="09D7132A" w14:textId="77777777" w:rsidR="00202A9C" w:rsidRPr="001F0550" w:rsidRDefault="00202A9C" w:rsidP="00202A9C">
            <w:pPr>
              <w:pStyle w:val="TableContentLeft"/>
              <w:jc w:val="center"/>
            </w:pPr>
          </w:p>
        </w:tc>
      </w:tr>
      <w:tr w:rsidR="003F4269" w:rsidRPr="001F0550" w14:paraId="150BB7CD" w14:textId="77777777" w:rsidTr="00E147FB">
        <w:trPr>
          <w:trHeight w:val="131"/>
          <w:jc w:val="center"/>
        </w:trPr>
        <w:tc>
          <w:tcPr>
            <w:tcW w:w="771" w:type="pct"/>
            <w:vAlign w:val="center"/>
          </w:tcPr>
          <w:p w14:paraId="01934A05" w14:textId="59F9ABF9" w:rsidR="00330633" w:rsidRPr="00202A9C" w:rsidRDefault="00330633" w:rsidP="00330633">
            <w:pPr>
              <w:pStyle w:val="TableContentLeft"/>
            </w:pPr>
            <w:r w:rsidRPr="001F0550">
              <w:t>4.4.</w:t>
            </w:r>
            <w:r>
              <w:t>32</w:t>
            </w:r>
            <w:r w:rsidRPr="001F0550">
              <w:t>.2.</w:t>
            </w:r>
            <w:r>
              <w:t>1</w:t>
            </w:r>
          </w:p>
        </w:tc>
        <w:tc>
          <w:tcPr>
            <w:tcW w:w="2787" w:type="pct"/>
            <w:vAlign w:val="center"/>
          </w:tcPr>
          <w:p w14:paraId="0A8B5A51" w14:textId="5A474D44" w:rsidR="00330633" w:rsidRPr="00330633" w:rsidRDefault="00330633" w:rsidP="00330633">
            <w:pPr>
              <w:rPr>
                <w:sz w:val="18"/>
                <w:szCs w:val="18"/>
              </w:rPr>
            </w:pPr>
            <w:r w:rsidRPr="00E147FB">
              <w:rPr>
                <w:sz w:val="18"/>
                <w:szCs w:val="18"/>
              </w:rPr>
              <w:t>TC_LPAd_RPM_ HandleNotification for RPM Package Download</w:t>
            </w:r>
          </w:p>
        </w:tc>
        <w:tc>
          <w:tcPr>
            <w:tcW w:w="722" w:type="pct"/>
            <w:vAlign w:val="center"/>
          </w:tcPr>
          <w:p w14:paraId="1F148742" w14:textId="04CC949C" w:rsidR="00330633" w:rsidRDefault="004D5EE1" w:rsidP="00330633">
            <w:pPr>
              <w:pStyle w:val="TableContentLeft"/>
              <w:jc w:val="center"/>
            </w:pPr>
            <w:r>
              <w:t>C303</w:t>
            </w:r>
          </w:p>
        </w:tc>
        <w:tc>
          <w:tcPr>
            <w:tcW w:w="720" w:type="pct"/>
            <w:vAlign w:val="center"/>
          </w:tcPr>
          <w:p w14:paraId="7195A5EF" w14:textId="77777777" w:rsidR="00330633" w:rsidRPr="001F0550" w:rsidRDefault="00330633" w:rsidP="00330633">
            <w:pPr>
              <w:pStyle w:val="TableContentLeft"/>
              <w:jc w:val="center"/>
            </w:pPr>
          </w:p>
        </w:tc>
      </w:tr>
      <w:tr w:rsidR="002579DC" w:rsidRPr="002579DC" w14:paraId="370E4138" w14:textId="7560F934" w:rsidTr="00E147FB">
        <w:trPr>
          <w:trHeight w:val="432"/>
          <w:jc w:val="center"/>
        </w:trPr>
        <w:tc>
          <w:tcPr>
            <w:tcW w:w="5000" w:type="pct"/>
            <w:gridSpan w:val="4"/>
            <w:shd w:val="clear" w:color="auto" w:fill="F2DBDB" w:themeFill="accent2" w:themeFillTint="33"/>
            <w:vAlign w:val="center"/>
          </w:tcPr>
          <w:p w14:paraId="103724C7" w14:textId="7884EF09" w:rsidR="00FA6A84" w:rsidRPr="00E147FB" w:rsidRDefault="002579DC" w:rsidP="00E147FB">
            <w:pPr>
              <w:spacing w:before="0"/>
              <w:jc w:val="center"/>
              <w:rPr>
                <w:sz w:val="18"/>
                <w:szCs w:val="18"/>
              </w:rPr>
            </w:pPr>
            <w:r w:rsidRPr="00E147FB">
              <w:rPr>
                <w:sz w:val="18"/>
                <w:szCs w:val="18"/>
              </w:rPr>
              <w:t>Procedure - Behaviour Testing</w:t>
            </w:r>
          </w:p>
        </w:tc>
      </w:tr>
      <w:tr w:rsidR="003F4269" w:rsidRPr="001F0550" w14:paraId="3D318223" w14:textId="77777777" w:rsidTr="00E147FB">
        <w:trPr>
          <w:trHeight w:val="131"/>
          <w:jc w:val="center"/>
        </w:trPr>
        <w:tc>
          <w:tcPr>
            <w:tcW w:w="771" w:type="pct"/>
            <w:vAlign w:val="center"/>
          </w:tcPr>
          <w:p w14:paraId="0CDEBC29" w14:textId="77777777" w:rsidR="002579DC" w:rsidRPr="001F0550" w:rsidRDefault="002579DC" w:rsidP="002579DC">
            <w:pPr>
              <w:pStyle w:val="TableContentLeft"/>
            </w:pPr>
            <w:r w:rsidRPr="001F0550">
              <w:t>5.4.1.2.1</w:t>
            </w:r>
          </w:p>
        </w:tc>
        <w:tc>
          <w:tcPr>
            <w:tcW w:w="2787" w:type="pct"/>
            <w:vAlign w:val="center"/>
          </w:tcPr>
          <w:p w14:paraId="57E521D2" w14:textId="77777777" w:rsidR="002579DC" w:rsidRPr="001F0550" w:rsidRDefault="002579DC" w:rsidP="002579DC">
            <w:pPr>
              <w:pStyle w:val="TableContentLeft"/>
            </w:pPr>
            <w:r w:rsidRPr="001F0550">
              <w:t>TC_LPAd_AddProfile_Manual_Entry</w:t>
            </w:r>
          </w:p>
        </w:tc>
        <w:tc>
          <w:tcPr>
            <w:tcW w:w="722" w:type="pct"/>
          </w:tcPr>
          <w:p w14:paraId="5DCBF685" w14:textId="31A90ACF" w:rsidR="002579DC" w:rsidRPr="00314F0D" w:rsidRDefault="002579DC" w:rsidP="002579DC">
            <w:pPr>
              <w:pStyle w:val="TableContentLeft"/>
              <w:jc w:val="center"/>
              <w:rPr>
                <w:color w:val="000000" w:themeColor="text1"/>
              </w:rPr>
            </w:pPr>
            <w:r w:rsidRPr="00BD79F5">
              <w:t>C035</w:t>
            </w:r>
          </w:p>
        </w:tc>
        <w:tc>
          <w:tcPr>
            <w:tcW w:w="720" w:type="pct"/>
            <w:vAlign w:val="center"/>
          </w:tcPr>
          <w:p w14:paraId="560C9EB6" w14:textId="715ED2DA" w:rsidR="002579DC" w:rsidRPr="00314F0D" w:rsidRDefault="002579DC" w:rsidP="002579DC">
            <w:pPr>
              <w:pStyle w:val="TableContentLeft"/>
              <w:jc w:val="center"/>
              <w:rPr>
                <w:color w:val="000000" w:themeColor="text1"/>
              </w:rPr>
            </w:pPr>
          </w:p>
        </w:tc>
      </w:tr>
      <w:tr w:rsidR="003F4269" w:rsidRPr="001F0550" w14:paraId="6AB7526C" w14:textId="77777777" w:rsidTr="00E147FB">
        <w:trPr>
          <w:trHeight w:val="131"/>
          <w:jc w:val="center"/>
        </w:trPr>
        <w:tc>
          <w:tcPr>
            <w:tcW w:w="771" w:type="pct"/>
            <w:vAlign w:val="center"/>
          </w:tcPr>
          <w:p w14:paraId="2F5A4046" w14:textId="77777777" w:rsidR="002579DC" w:rsidRPr="001F0550" w:rsidRDefault="002579DC" w:rsidP="002579DC">
            <w:pPr>
              <w:pStyle w:val="TableContentLeft"/>
            </w:pPr>
            <w:r w:rsidRPr="001F0550">
              <w:t>5.4.1.2.2</w:t>
            </w:r>
          </w:p>
        </w:tc>
        <w:tc>
          <w:tcPr>
            <w:tcW w:w="2787" w:type="pct"/>
            <w:vAlign w:val="center"/>
          </w:tcPr>
          <w:p w14:paraId="346082D0" w14:textId="63F0538B" w:rsidR="002579DC" w:rsidRPr="001F0550" w:rsidRDefault="002579DC" w:rsidP="002579DC">
            <w:pPr>
              <w:pStyle w:val="TableContentLeft"/>
            </w:pPr>
            <w:r w:rsidRPr="001F0550">
              <w:t>TC_LPAd_AddProfile_Q</w:t>
            </w:r>
            <w:r>
              <w:t>RC</w:t>
            </w:r>
            <w:r w:rsidRPr="001F0550">
              <w:t>ode_scanning</w:t>
            </w:r>
          </w:p>
        </w:tc>
        <w:tc>
          <w:tcPr>
            <w:tcW w:w="722" w:type="pct"/>
            <w:vAlign w:val="center"/>
          </w:tcPr>
          <w:p w14:paraId="1A647C10" w14:textId="145D3B6D" w:rsidR="002579DC" w:rsidRPr="00314F0D" w:rsidRDefault="002579DC" w:rsidP="002579DC">
            <w:pPr>
              <w:pStyle w:val="TableContentLeft"/>
              <w:jc w:val="center"/>
              <w:rPr>
                <w:color w:val="000000" w:themeColor="text1"/>
              </w:rPr>
            </w:pPr>
            <w:r w:rsidRPr="000200E9">
              <w:t>C</w:t>
            </w:r>
            <w:r w:rsidR="00806E16">
              <w:t>307</w:t>
            </w:r>
          </w:p>
        </w:tc>
        <w:tc>
          <w:tcPr>
            <w:tcW w:w="720" w:type="pct"/>
            <w:vAlign w:val="center"/>
          </w:tcPr>
          <w:p w14:paraId="31A6E54C" w14:textId="74BD39EF" w:rsidR="002579DC" w:rsidRPr="00314F0D" w:rsidRDefault="002579DC" w:rsidP="002579DC">
            <w:pPr>
              <w:pStyle w:val="TableContentLeft"/>
              <w:jc w:val="center"/>
              <w:rPr>
                <w:color w:val="000000" w:themeColor="text1"/>
              </w:rPr>
            </w:pPr>
          </w:p>
        </w:tc>
      </w:tr>
      <w:tr w:rsidR="003F4269" w:rsidRPr="001F0550" w14:paraId="31AB189A" w14:textId="77777777" w:rsidTr="00E147FB">
        <w:trPr>
          <w:trHeight w:val="131"/>
          <w:jc w:val="center"/>
        </w:trPr>
        <w:tc>
          <w:tcPr>
            <w:tcW w:w="771" w:type="pct"/>
            <w:vAlign w:val="center"/>
          </w:tcPr>
          <w:p w14:paraId="15E1F3D2" w14:textId="77777777" w:rsidR="002579DC" w:rsidRPr="001F0550" w:rsidRDefault="002579DC" w:rsidP="002579DC">
            <w:pPr>
              <w:pStyle w:val="TableContentLeft"/>
            </w:pPr>
            <w:r w:rsidRPr="001F0550">
              <w:t>5.4.1.2.3</w:t>
            </w:r>
          </w:p>
        </w:tc>
        <w:tc>
          <w:tcPr>
            <w:tcW w:w="2787" w:type="pct"/>
            <w:vAlign w:val="center"/>
          </w:tcPr>
          <w:p w14:paraId="18537910" w14:textId="41AB463D" w:rsidR="002579DC" w:rsidRPr="00A95263" w:rsidRDefault="002579DC" w:rsidP="002579DC">
            <w:pPr>
              <w:pStyle w:val="TableContentLeft"/>
              <w:rPr>
                <w:lang w:val="fr-FR"/>
              </w:rPr>
            </w:pPr>
            <w:r w:rsidRPr="00A95263">
              <w:rPr>
                <w:lang w:val="fr-FR"/>
              </w:rPr>
              <w:t>TC_LPAd_AddProfile_ActivationCode_InvalidFormat_Q</w:t>
            </w:r>
            <w:r>
              <w:rPr>
                <w:lang w:val="fr-FR"/>
              </w:rPr>
              <w:t>RC</w:t>
            </w:r>
            <w:r w:rsidRPr="00A95263">
              <w:rPr>
                <w:lang w:val="fr-FR"/>
              </w:rPr>
              <w:t>ode</w:t>
            </w:r>
          </w:p>
        </w:tc>
        <w:tc>
          <w:tcPr>
            <w:tcW w:w="722" w:type="pct"/>
            <w:vAlign w:val="center"/>
          </w:tcPr>
          <w:p w14:paraId="1D5EAFA8" w14:textId="57BD6F75" w:rsidR="002579DC" w:rsidRPr="00314F0D" w:rsidRDefault="00806E16" w:rsidP="002579DC">
            <w:pPr>
              <w:pStyle w:val="TableContentLeft"/>
              <w:jc w:val="center"/>
              <w:rPr>
                <w:color w:val="000000" w:themeColor="text1"/>
                <w:highlight w:val="red"/>
              </w:rPr>
            </w:pPr>
            <w:r w:rsidRPr="001F0550">
              <w:t>C</w:t>
            </w:r>
            <w:r>
              <w:t>308</w:t>
            </w:r>
          </w:p>
        </w:tc>
        <w:tc>
          <w:tcPr>
            <w:tcW w:w="720" w:type="pct"/>
            <w:vAlign w:val="center"/>
          </w:tcPr>
          <w:p w14:paraId="56E887B5" w14:textId="1BF83D91" w:rsidR="002579DC" w:rsidRPr="00314F0D" w:rsidRDefault="002579DC" w:rsidP="002579DC">
            <w:pPr>
              <w:pStyle w:val="TableContentLeft"/>
              <w:jc w:val="center"/>
              <w:rPr>
                <w:color w:val="000000" w:themeColor="text1"/>
                <w:highlight w:val="red"/>
              </w:rPr>
            </w:pPr>
          </w:p>
        </w:tc>
      </w:tr>
      <w:tr w:rsidR="003F4269" w:rsidRPr="001F0550" w14:paraId="558B3B59" w14:textId="77777777" w:rsidTr="00E147FB">
        <w:trPr>
          <w:trHeight w:val="131"/>
          <w:jc w:val="center"/>
        </w:trPr>
        <w:tc>
          <w:tcPr>
            <w:tcW w:w="771" w:type="pct"/>
            <w:vAlign w:val="center"/>
          </w:tcPr>
          <w:p w14:paraId="0BDB8A5D" w14:textId="77777777" w:rsidR="002579DC" w:rsidRPr="001F0550" w:rsidRDefault="002579DC" w:rsidP="002579DC">
            <w:pPr>
              <w:pStyle w:val="TableContentLeft"/>
            </w:pPr>
            <w:r w:rsidRPr="001F0550">
              <w:t>5.4.1.2.4</w:t>
            </w:r>
          </w:p>
        </w:tc>
        <w:tc>
          <w:tcPr>
            <w:tcW w:w="2787" w:type="pct"/>
            <w:vAlign w:val="center"/>
          </w:tcPr>
          <w:p w14:paraId="0057D107" w14:textId="77777777" w:rsidR="002579DC" w:rsidRPr="001F0550" w:rsidRDefault="002579DC" w:rsidP="002579DC">
            <w:pPr>
              <w:pStyle w:val="TableContentLeft"/>
            </w:pPr>
            <w:r w:rsidRPr="001F0550">
              <w:t>TC_LPAd_AddProfile_ActivationCode_InvalidFormat_ManualEntry</w:t>
            </w:r>
          </w:p>
        </w:tc>
        <w:tc>
          <w:tcPr>
            <w:tcW w:w="722" w:type="pct"/>
            <w:vAlign w:val="center"/>
          </w:tcPr>
          <w:p w14:paraId="1FBB47BE" w14:textId="1969B173" w:rsidR="002579DC" w:rsidRPr="00314F0D" w:rsidRDefault="002579DC" w:rsidP="002579DC">
            <w:pPr>
              <w:pStyle w:val="TableContentLeft"/>
              <w:jc w:val="center"/>
              <w:rPr>
                <w:color w:val="000000" w:themeColor="text1"/>
                <w:highlight w:val="red"/>
              </w:rPr>
            </w:pPr>
            <w:r w:rsidRPr="001F0550">
              <w:t>C</w:t>
            </w:r>
            <w:r w:rsidR="00806E16">
              <w:t>309</w:t>
            </w:r>
          </w:p>
        </w:tc>
        <w:tc>
          <w:tcPr>
            <w:tcW w:w="720" w:type="pct"/>
            <w:vAlign w:val="center"/>
          </w:tcPr>
          <w:p w14:paraId="5D064B7F" w14:textId="54857A8D" w:rsidR="002579DC" w:rsidRPr="00314F0D" w:rsidRDefault="002579DC" w:rsidP="002579DC">
            <w:pPr>
              <w:pStyle w:val="TableContentLeft"/>
              <w:jc w:val="center"/>
              <w:rPr>
                <w:color w:val="000000" w:themeColor="text1"/>
                <w:highlight w:val="red"/>
              </w:rPr>
            </w:pPr>
          </w:p>
        </w:tc>
      </w:tr>
      <w:tr w:rsidR="003F4269" w:rsidRPr="001F0550" w14:paraId="0A14CCDA" w14:textId="77777777" w:rsidTr="00E147FB">
        <w:trPr>
          <w:trHeight w:val="131"/>
          <w:jc w:val="center"/>
        </w:trPr>
        <w:tc>
          <w:tcPr>
            <w:tcW w:w="771" w:type="pct"/>
            <w:vAlign w:val="center"/>
          </w:tcPr>
          <w:p w14:paraId="5970BAF8" w14:textId="77777777" w:rsidR="002579DC" w:rsidRPr="001F0550" w:rsidRDefault="002579DC" w:rsidP="002579DC">
            <w:pPr>
              <w:pStyle w:val="TableContentLeft"/>
            </w:pPr>
            <w:r w:rsidRPr="001F0550">
              <w:t>5.4.1.2.5</w:t>
            </w:r>
          </w:p>
        </w:tc>
        <w:tc>
          <w:tcPr>
            <w:tcW w:w="2787" w:type="pct"/>
            <w:vAlign w:val="center"/>
          </w:tcPr>
          <w:p w14:paraId="54C19CAD" w14:textId="77777777" w:rsidR="002579DC" w:rsidRPr="001F0550" w:rsidRDefault="002579DC" w:rsidP="002579DC">
            <w:pPr>
              <w:pStyle w:val="TableContentLeft"/>
            </w:pPr>
            <w:r w:rsidRPr="001F0550">
              <w:t>TC_LPAd_AddProfile_ConfirmationCode_smdpSigned2_QR</w:t>
            </w:r>
          </w:p>
        </w:tc>
        <w:tc>
          <w:tcPr>
            <w:tcW w:w="722" w:type="pct"/>
            <w:vAlign w:val="center"/>
          </w:tcPr>
          <w:p w14:paraId="41318033" w14:textId="06C9495F" w:rsidR="002579DC" w:rsidRPr="00314F0D" w:rsidRDefault="002579DC" w:rsidP="002579DC">
            <w:pPr>
              <w:pStyle w:val="TableContentLeft"/>
              <w:jc w:val="center"/>
              <w:rPr>
                <w:color w:val="000000" w:themeColor="text1"/>
                <w:highlight w:val="red"/>
              </w:rPr>
            </w:pPr>
            <w:r w:rsidRPr="000200E9">
              <w:t>C</w:t>
            </w:r>
            <w:r w:rsidR="001500E5">
              <w:t>307</w:t>
            </w:r>
          </w:p>
        </w:tc>
        <w:tc>
          <w:tcPr>
            <w:tcW w:w="720" w:type="pct"/>
            <w:vAlign w:val="center"/>
          </w:tcPr>
          <w:p w14:paraId="279E9708" w14:textId="6EBC19AA" w:rsidR="002579DC" w:rsidRPr="00314F0D" w:rsidRDefault="002579DC" w:rsidP="002579DC">
            <w:pPr>
              <w:pStyle w:val="TableContentLeft"/>
              <w:jc w:val="center"/>
              <w:rPr>
                <w:color w:val="000000" w:themeColor="text1"/>
                <w:highlight w:val="red"/>
              </w:rPr>
            </w:pPr>
          </w:p>
        </w:tc>
      </w:tr>
      <w:tr w:rsidR="003F4269" w:rsidRPr="001F0550" w14:paraId="54AFA1AE" w14:textId="77777777" w:rsidTr="00E147FB">
        <w:trPr>
          <w:trHeight w:val="131"/>
          <w:jc w:val="center"/>
        </w:trPr>
        <w:tc>
          <w:tcPr>
            <w:tcW w:w="771" w:type="pct"/>
            <w:vAlign w:val="center"/>
          </w:tcPr>
          <w:p w14:paraId="5B036A7C" w14:textId="77777777" w:rsidR="002579DC" w:rsidRPr="001F0550" w:rsidRDefault="002579DC" w:rsidP="002579DC">
            <w:pPr>
              <w:pStyle w:val="TableContentLeft"/>
            </w:pPr>
            <w:r w:rsidRPr="001F0550">
              <w:t>5.4.1.2.6</w:t>
            </w:r>
          </w:p>
        </w:tc>
        <w:tc>
          <w:tcPr>
            <w:tcW w:w="2787" w:type="pct"/>
            <w:vAlign w:val="center"/>
          </w:tcPr>
          <w:p w14:paraId="2D190618" w14:textId="77777777" w:rsidR="002579DC" w:rsidRPr="001F0550" w:rsidRDefault="002579DC" w:rsidP="002579DC">
            <w:pPr>
              <w:pStyle w:val="TableContentLeft"/>
            </w:pPr>
            <w:r w:rsidRPr="001F0550">
              <w:t>TC_LPAd_AddProfile_ConfirmationCode_smdpSigned2_Manual_Entry</w:t>
            </w:r>
          </w:p>
        </w:tc>
        <w:tc>
          <w:tcPr>
            <w:tcW w:w="722" w:type="pct"/>
          </w:tcPr>
          <w:p w14:paraId="37A9AD4E" w14:textId="3697E673" w:rsidR="002579DC" w:rsidRPr="00314F0D" w:rsidRDefault="002579DC" w:rsidP="002579DC">
            <w:pPr>
              <w:pStyle w:val="TableContentLeft"/>
              <w:jc w:val="center"/>
              <w:rPr>
                <w:color w:val="000000" w:themeColor="text1"/>
                <w:highlight w:val="red"/>
              </w:rPr>
            </w:pPr>
            <w:r w:rsidRPr="0058636E">
              <w:t>C035</w:t>
            </w:r>
          </w:p>
        </w:tc>
        <w:tc>
          <w:tcPr>
            <w:tcW w:w="720" w:type="pct"/>
            <w:vAlign w:val="center"/>
          </w:tcPr>
          <w:p w14:paraId="244A6273" w14:textId="230FFEAB" w:rsidR="002579DC" w:rsidRPr="00314F0D" w:rsidRDefault="002579DC" w:rsidP="002579DC">
            <w:pPr>
              <w:pStyle w:val="TableContentLeft"/>
              <w:jc w:val="center"/>
              <w:rPr>
                <w:color w:val="000000" w:themeColor="text1"/>
                <w:highlight w:val="red"/>
              </w:rPr>
            </w:pPr>
          </w:p>
        </w:tc>
      </w:tr>
      <w:tr w:rsidR="003F4269" w:rsidRPr="001F0550" w14:paraId="1F81C730" w14:textId="77777777" w:rsidTr="00E147FB">
        <w:trPr>
          <w:trHeight w:val="131"/>
          <w:jc w:val="center"/>
        </w:trPr>
        <w:tc>
          <w:tcPr>
            <w:tcW w:w="771" w:type="pct"/>
            <w:vAlign w:val="center"/>
          </w:tcPr>
          <w:p w14:paraId="70DA6A1F" w14:textId="77777777" w:rsidR="002579DC" w:rsidRPr="001F0550" w:rsidRDefault="002579DC" w:rsidP="002579DC">
            <w:pPr>
              <w:pStyle w:val="TableContentLeft"/>
            </w:pPr>
            <w:r w:rsidRPr="001F0550">
              <w:t>5.4.1.2.7</w:t>
            </w:r>
          </w:p>
        </w:tc>
        <w:tc>
          <w:tcPr>
            <w:tcW w:w="2787" w:type="pct"/>
            <w:vAlign w:val="center"/>
          </w:tcPr>
          <w:p w14:paraId="06262645" w14:textId="77777777" w:rsidR="002579DC" w:rsidRPr="001F0550" w:rsidRDefault="002579DC" w:rsidP="002579DC">
            <w:pPr>
              <w:pStyle w:val="TableContentLeft"/>
            </w:pPr>
            <w:r w:rsidRPr="001F0550">
              <w:t>TC_LPAd_AddProfile_default_SM-DP+_address</w:t>
            </w:r>
          </w:p>
        </w:tc>
        <w:tc>
          <w:tcPr>
            <w:tcW w:w="722" w:type="pct"/>
          </w:tcPr>
          <w:p w14:paraId="20E1E440" w14:textId="7C70A377" w:rsidR="002579DC" w:rsidRPr="00314F0D" w:rsidRDefault="002579DC" w:rsidP="002579DC">
            <w:pPr>
              <w:pStyle w:val="TableContentLeft"/>
              <w:jc w:val="center"/>
              <w:rPr>
                <w:color w:val="000000" w:themeColor="text1"/>
                <w:highlight w:val="red"/>
              </w:rPr>
            </w:pPr>
            <w:r w:rsidRPr="0058636E">
              <w:t>C035</w:t>
            </w:r>
          </w:p>
        </w:tc>
        <w:tc>
          <w:tcPr>
            <w:tcW w:w="720" w:type="pct"/>
            <w:vAlign w:val="center"/>
          </w:tcPr>
          <w:p w14:paraId="6AFA4DA6" w14:textId="036A523F" w:rsidR="002579DC" w:rsidRPr="00314F0D" w:rsidRDefault="002579DC" w:rsidP="002579DC">
            <w:pPr>
              <w:pStyle w:val="TableContentLeft"/>
              <w:jc w:val="center"/>
              <w:rPr>
                <w:color w:val="000000" w:themeColor="text1"/>
                <w:highlight w:val="red"/>
              </w:rPr>
            </w:pPr>
          </w:p>
        </w:tc>
      </w:tr>
      <w:tr w:rsidR="003F4269" w:rsidRPr="001F0550" w14:paraId="639B641A" w14:textId="77777777" w:rsidTr="00E147FB">
        <w:trPr>
          <w:trHeight w:val="131"/>
          <w:jc w:val="center"/>
        </w:trPr>
        <w:tc>
          <w:tcPr>
            <w:tcW w:w="771" w:type="pct"/>
            <w:vAlign w:val="center"/>
          </w:tcPr>
          <w:p w14:paraId="50C351A1" w14:textId="77777777" w:rsidR="002579DC" w:rsidRPr="001F0550" w:rsidRDefault="002579DC" w:rsidP="002579DC">
            <w:pPr>
              <w:pStyle w:val="TableContentLeft"/>
            </w:pPr>
            <w:r w:rsidRPr="001F0550">
              <w:t>5.4.1.2.8</w:t>
            </w:r>
          </w:p>
        </w:tc>
        <w:tc>
          <w:tcPr>
            <w:tcW w:w="2787" w:type="pct"/>
            <w:vAlign w:val="center"/>
          </w:tcPr>
          <w:p w14:paraId="62931092" w14:textId="731064A6" w:rsidR="002579DC" w:rsidRDefault="002579DC" w:rsidP="002579DC">
            <w:pPr>
              <w:pStyle w:val="TableContentLeft"/>
            </w:pPr>
            <w:r w:rsidRPr="001F0550">
              <w:t>TC_LPAd_AddProfile</w:t>
            </w:r>
            <w:r w:rsidR="00106156" w:rsidRPr="001F0550" w:rsidDel="00106156">
              <w:t xml:space="preserve"> </w:t>
            </w:r>
            <w:r w:rsidRPr="001F0550">
              <w:t>_with_ConfirmationCode</w:t>
            </w:r>
          </w:p>
          <w:p w14:paraId="701F7B7B" w14:textId="6BC4938B" w:rsidR="00F929F9" w:rsidRPr="001F0550" w:rsidRDefault="00F929F9" w:rsidP="002579DC">
            <w:pPr>
              <w:pStyle w:val="TableContentLeft"/>
            </w:pPr>
            <w:r>
              <w:t>Only test sequence #01</w:t>
            </w:r>
          </w:p>
        </w:tc>
        <w:tc>
          <w:tcPr>
            <w:tcW w:w="722" w:type="pct"/>
          </w:tcPr>
          <w:p w14:paraId="757485A7" w14:textId="56F23BC6" w:rsidR="002579DC" w:rsidRPr="001F0550" w:rsidRDefault="001500E5" w:rsidP="002579DC">
            <w:pPr>
              <w:pStyle w:val="TableContentLeft"/>
              <w:jc w:val="center"/>
              <w:rPr>
                <w:color w:val="000000" w:themeColor="text1"/>
              </w:rPr>
            </w:pPr>
            <w:r w:rsidRPr="0058636E">
              <w:t>C</w:t>
            </w:r>
            <w:r>
              <w:t>307</w:t>
            </w:r>
          </w:p>
        </w:tc>
        <w:tc>
          <w:tcPr>
            <w:tcW w:w="720" w:type="pct"/>
            <w:vAlign w:val="center"/>
          </w:tcPr>
          <w:p w14:paraId="2653456E" w14:textId="14FE28EB" w:rsidR="002579DC" w:rsidRPr="001F0550" w:rsidRDefault="002579DC" w:rsidP="002579DC">
            <w:pPr>
              <w:pStyle w:val="TableContentLeft"/>
              <w:jc w:val="center"/>
              <w:rPr>
                <w:color w:val="000000" w:themeColor="text1"/>
              </w:rPr>
            </w:pPr>
          </w:p>
        </w:tc>
      </w:tr>
      <w:tr w:rsidR="001A776A" w:rsidRPr="001F0550" w14:paraId="08188482" w14:textId="77777777" w:rsidTr="00955465">
        <w:trPr>
          <w:trHeight w:val="131"/>
          <w:jc w:val="center"/>
        </w:trPr>
        <w:tc>
          <w:tcPr>
            <w:tcW w:w="771" w:type="pct"/>
            <w:vAlign w:val="center"/>
          </w:tcPr>
          <w:p w14:paraId="4D8BEE3D" w14:textId="16965019" w:rsidR="001A776A" w:rsidRPr="001F0550" w:rsidRDefault="001A776A" w:rsidP="001A776A">
            <w:pPr>
              <w:pStyle w:val="TableContentLeft"/>
            </w:pPr>
            <w:r w:rsidRPr="00187771">
              <w:rPr>
                <w:rFonts w:eastAsia="Calibri"/>
                <w14:scene3d>
                  <w14:camera w14:prst="orthographicFront"/>
                  <w14:lightRig w14:rig="threePt" w14:dir="t">
                    <w14:rot w14:lat="0" w14:lon="0" w14:rev="0"/>
                  </w14:lightRig>
                </w14:scene3d>
              </w:rPr>
              <w:t>5.4.1.2.</w:t>
            </w:r>
            <w:r>
              <w:rPr>
                <w:rFonts w:eastAsia="Calibri"/>
                <w14:scene3d>
                  <w14:camera w14:prst="orthographicFront"/>
                  <w14:lightRig w14:rig="threePt" w14:dir="t">
                    <w14:rot w14:lat="0" w14:lon="0" w14:rev="0"/>
                  </w14:lightRig>
                </w14:scene3d>
              </w:rPr>
              <w:t>8</w:t>
            </w:r>
          </w:p>
        </w:tc>
        <w:tc>
          <w:tcPr>
            <w:tcW w:w="2787" w:type="pct"/>
            <w:vAlign w:val="center"/>
          </w:tcPr>
          <w:p w14:paraId="1F8B8DE0" w14:textId="77777777" w:rsidR="001A776A" w:rsidRDefault="001A776A" w:rsidP="001A776A">
            <w:pPr>
              <w:pStyle w:val="TableContentLeft"/>
            </w:pPr>
            <w:r w:rsidRPr="001F0550">
              <w:t>TC_LPAd_AddProfile</w:t>
            </w:r>
            <w:r w:rsidRPr="001F0550" w:rsidDel="00A0308E">
              <w:t xml:space="preserve"> </w:t>
            </w:r>
            <w:r w:rsidRPr="001F0550">
              <w:t>_with_ConfirmationCode</w:t>
            </w:r>
          </w:p>
          <w:p w14:paraId="0C3F69F6" w14:textId="47CE8618" w:rsidR="001A776A" w:rsidRPr="001F0550" w:rsidRDefault="001A776A" w:rsidP="001A776A">
            <w:pPr>
              <w:pStyle w:val="TableContentLeft"/>
            </w:pPr>
            <w:r>
              <w:t>Only test sequence #02</w:t>
            </w:r>
          </w:p>
        </w:tc>
        <w:tc>
          <w:tcPr>
            <w:tcW w:w="722" w:type="pct"/>
          </w:tcPr>
          <w:p w14:paraId="77D0C700" w14:textId="58FB17A4" w:rsidR="001A776A" w:rsidRPr="0058636E" w:rsidDel="001500E5" w:rsidRDefault="001A776A" w:rsidP="001A776A">
            <w:pPr>
              <w:pStyle w:val="TableContentLeft"/>
              <w:jc w:val="center"/>
            </w:pPr>
            <w:r>
              <w:t>C035</w:t>
            </w:r>
          </w:p>
        </w:tc>
        <w:tc>
          <w:tcPr>
            <w:tcW w:w="720" w:type="pct"/>
            <w:vAlign w:val="center"/>
          </w:tcPr>
          <w:p w14:paraId="1F6F3387" w14:textId="77777777" w:rsidR="001A776A" w:rsidRPr="001F0550" w:rsidRDefault="001A776A" w:rsidP="001A776A">
            <w:pPr>
              <w:pStyle w:val="TableContentLeft"/>
              <w:jc w:val="center"/>
              <w:rPr>
                <w:color w:val="000000" w:themeColor="text1"/>
              </w:rPr>
            </w:pPr>
          </w:p>
        </w:tc>
      </w:tr>
      <w:tr w:rsidR="003F4269" w:rsidRPr="001F0550" w14:paraId="27B4A4FF" w14:textId="77777777" w:rsidTr="00E147FB">
        <w:trPr>
          <w:trHeight w:val="131"/>
          <w:jc w:val="center"/>
        </w:trPr>
        <w:tc>
          <w:tcPr>
            <w:tcW w:w="771" w:type="pct"/>
            <w:vAlign w:val="center"/>
          </w:tcPr>
          <w:p w14:paraId="5B5C1CCD" w14:textId="77777777" w:rsidR="002579DC" w:rsidRPr="001F0550" w:rsidRDefault="002579DC" w:rsidP="002579DC">
            <w:pPr>
              <w:pStyle w:val="TableContentLeft"/>
            </w:pPr>
            <w:r w:rsidRPr="001F0550">
              <w:t>5.4.1.2.9</w:t>
            </w:r>
            <w:r w:rsidRPr="001F0550">
              <w:tab/>
            </w:r>
          </w:p>
        </w:tc>
        <w:tc>
          <w:tcPr>
            <w:tcW w:w="2787" w:type="pct"/>
            <w:vAlign w:val="center"/>
          </w:tcPr>
          <w:p w14:paraId="0FE1F40E" w14:textId="77777777" w:rsidR="002579DC" w:rsidRDefault="002579DC" w:rsidP="002579DC">
            <w:pPr>
              <w:pStyle w:val="TableContentLeft"/>
            </w:pPr>
            <w:r w:rsidRPr="001F0550">
              <w:t>TC_LPAd_AddProfile_PPRs</w:t>
            </w:r>
          </w:p>
          <w:p w14:paraId="77C9B8C4" w14:textId="24A2105E" w:rsidR="002579DC" w:rsidRPr="001F0550" w:rsidRDefault="002579DC" w:rsidP="002579DC">
            <w:pPr>
              <w:pStyle w:val="TableContentLeft"/>
            </w:pPr>
            <w:r w:rsidRPr="003E2B4A">
              <w:t>Only test sequence #1</w:t>
            </w:r>
          </w:p>
        </w:tc>
        <w:tc>
          <w:tcPr>
            <w:tcW w:w="722" w:type="pct"/>
          </w:tcPr>
          <w:p w14:paraId="12FDC0E3" w14:textId="60B52111" w:rsidR="002579DC" w:rsidRPr="001F0550" w:rsidRDefault="002579DC" w:rsidP="002579DC">
            <w:pPr>
              <w:pStyle w:val="TableContentLeft"/>
              <w:jc w:val="center"/>
              <w:rPr>
                <w:highlight w:val="yellow"/>
              </w:rPr>
            </w:pPr>
            <w:r>
              <w:t>C047</w:t>
            </w:r>
          </w:p>
        </w:tc>
        <w:tc>
          <w:tcPr>
            <w:tcW w:w="720" w:type="pct"/>
            <w:vAlign w:val="center"/>
          </w:tcPr>
          <w:p w14:paraId="1F1C9CB6" w14:textId="1238400C" w:rsidR="002579DC" w:rsidRPr="001F0550" w:rsidRDefault="002579DC" w:rsidP="002579DC">
            <w:pPr>
              <w:pStyle w:val="TableContentLeft"/>
              <w:jc w:val="center"/>
              <w:rPr>
                <w:highlight w:val="yellow"/>
              </w:rPr>
            </w:pPr>
          </w:p>
        </w:tc>
      </w:tr>
      <w:tr w:rsidR="003F4269" w:rsidRPr="001F0550" w14:paraId="7E3ACBAC" w14:textId="77777777" w:rsidTr="00E147FB">
        <w:trPr>
          <w:trHeight w:val="131"/>
          <w:jc w:val="center"/>
        </w:trPr>
        <w:tc>
          <w:tcPr>
            <w:tcW w:w="771" w:type="pct"/>
            <w:vAlign w:val="center"/>
          </w:tcPr>
          <w:p w14:paraId="7865E051" w14:textId="15E7BF09" w:rsidR="002579DC" w:rsidRPr="001F0550" w:rsidRDefault="002579DC" w:rsidP="002579DC">
            <w:pPr>
              <w:pStyle w:val="TableContentLeft"/>
            </w:pPr>
            <w:r w:rsidRPr="00E94EBC">
              <w:t>5.4.1.2.9</w:t>
            </w:r>
            <w:r w:rsidRPr="00E94EBC">
              <w:tab/>
            </w:r>
          </w:p>
        </w:tc>
        <w:tc>
          <w:tcPr>
            <w:tcW w:w="2787" w:type="pct"/>
            <w:vAlign w:val="center"/>
          </w:tcPr>
          <w:p w14:paraId="76986FE4" w14:textId="77777777" w:rsidR="002579DC" w:rsidRDefault="002579DC" w:rsidP="002579DC">
            <w:pPr>
              <w:pStyle w:val="TableContentLeft"/>
            </w:pPr>
            <w:r w:rsidRPr="001F0550">
              <w:t>TC_LPAd_AddProfile_PPRs</w:t>
            </w:r>
          </w:p>
          <w:p w14:paraId="775B8785" w14:textId="510983CD" w:rsidR="002579DC" w:rsidRPr="001F0550" w:rsidRDefault="002579DC" w:rsidP="002579DC">
            <w:pPr>
              <w:pStyle w:val="TableContentLeft"/>
            </w:pPr>
            <w:r>
              <w:t>Only test sequence #2</w:t>
            </w:r>
          </w:p>
        </w:tc>
        <w:tc>
          <w:tcPr>
            <w:tcW w:w="722" w:type="pct"/>
          </w:tcPr>
          <w:p w14:paraId="28DFCBC4" w14:textId="307275FD" w:rsidR="002579DC" w:rsidRPr="0058636E" w:rsidRDefault="002579DC" w:rsidP="002579DC">
            <w:pPr>
              <w:pStyle w:val="TableContentLeft"/>
              <w:jc w:val="center"/>
            </w:pPr>
            <w:r w:rsidRPr="00BE7CA4">
              <w:t>C048</w:t>
            </w:r>
          </w:p>
        </w:tc>
        <w:tc>
          <w:tcPr>
            <w:tcW w:w="720" w:type="pct"/>
            <w:vAlign w:val="center"/>
          </w:tcPr>
          <w:p w14:paraId="2C98D547" w14:textId="77777777" w:rsidR="002579DC" w:rsidRPr="001F0550" w:rsidRDefault="002579DC" w:rsidP="002579DC">
            <w:pPr>
              <w:pStyle w:val="TableContentLeft"/>
              <w:jc w:val="center"/>
              <w:rPr>
                <w:highlight w:val="yellow"/>
              </w:rPr>
            </w:pPr>
          </w:p>
        </w:tc>
      </w:tr>
      <w:tr w:rsidR="003F4269" w:rsidRPr="001F0550" w14:paraId="4B5833E8" w14:textId="77777777" w:rsidTr="00E147FB">
        <w:trPr>
          <w:trHeight w:val="131"/>
          <w:jc w:val="center"/>
        </w:trPr>
        <w:tc>
          <w:tcPr>
            <w:tcW w:w="771" w:type="pct"/>
            <w:vAlign w:val="center"/>
          </w:tcPr>
          <w:p w14:paraId="48A65DE5" w14:textId="5F507435" w:rsidR="002579DC" w:rsidRPr="00E94EBC" w:rsidRDefault="002579DC" w:rsidP="002579DC">
            <w:pPr>
              <w:pStyle w:val="TableContentLeft"/>
            </w:pPr>
            <w:r w:rsidRPr="00A92AA9">
              <w:t>5.4.1.2.9</w:t>
            </w:r>
            <w:r w:rsidRPr="00A92AA9">
              <w:tab/>
            </w:r>
          </w:p>
        </w:tc>
        <w:tc>
          <w:tcPr>
            <w:tcW w:w="2787" w:type="pct"/>
            <w:vAlign w:val="center"/>
          </w:tcPr>
          <w:p w14:paraId="2C87105D" w14:textId="77777777" w:rsidR="002579DC" w:rsidRDefault="002579DC" w:rsidP="002579DC">
            <w:pPr>
              <w:pStyle w:val="TableContentLeft"/>
            </w:pPr>
            <w:r w:rsidRPr="001F0550">
              <w:t>TC_LPAd_AddProfile_PPRs</w:t>
            </w:r>
          </w:p>
          <w:p w14:paraId="316CEA71" w14:textId="548B83F8" w:rsidR="002579DC" w:rsidRPr="001F0550" w:rsidRDefault="002579DC" w:rsidP="002579DC">
            <w:pPr>
              <w:pStyle w:val="TableContentLeft"/>
            </w:pPr>
            <w:r>
              <w:t>Only test sequence #3</w:t>
            </w:r>
          </w:p>
        </w:tc>
        <w:tc>
          <w:tcPr>
            <w:tcW w:w="722" w:type="pct"/>
          </w:tcPr>
          <w:p w14:paraId="54BE4C63" w14:textId="13CB4F14" w:rsidR="002579DC" w:rsidRPr="00BE7CA4" w:rsidRDefault="002579DC" w:rsidP="002579DC">
            <w:pPr>
              <w:pStyle w:val="TableContentLeft"/>
              <w:jc w:val="center"/>
            </w:pPr>
            <w:r w:rsidRPr="00A637B4">
              <w:rPr>
                <w:rFonts w:eastAsia="Times New Roman"/>
                <w:sz w:val="20"/>
                <w:szCs w:val="20"/>
              </w:rPr>
              <w:t>C051</w:t>
            </w:r>
          </w:p>
        </w:tc>
        <w:tc>
          <w:tcPr>
            <w:tcW w:w="720" w:type="pct"/>
            <w:vAlign w:val="center"/>
          </w:tcPr>
          <w:p w14:paraId="23854942" w14:textId="77777777" w:rsidR="002579DC" w:rsidRPr="001F0550" w:rsidRDefault="002579DC" w:rsidP="002579DC">
            <w:pPr>
              <w:pStyle w:val="TableContentLeft"/>
              <w:jc w:val="center"/>
              <w:rPr>
                <w:highlight w:val="yellow"/>
              </w:rPr>
            </w:pPr>
          </w:p>
        </w:tc>
      </w:tr>
      <w:tr w:rsidR="003F4269" w:rsidRPr="001F0550" w14:paraId="11653828" w14:textId="77777777" w:rsidTr="00E147FB">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094FFAA4" w14:textId="77777777" w:rsidR="002579DC" w:rsidRPr="001F0550" w:rsidRDefault="002579DC" w:rsidP="002579DC">
            <w:pPr>
              <w:pStyle w:val="TableContentLeft"/>
            </w:pPr>
            <w:r w:rsidRPr="00A93DD5">
              <w:t>5.4.1.2.1</w:t>
            </w:r>
            <w:r>
              <w:t>1</w:t>
            </w:r>
          </w:p>
        </w:tc>
        <w:tc>
          <w:tcPr>
            <w:tcW w:w="2787" w:type="pct"/>
            <w:tcBorders>
              <w:top w:val="single" w:sz="4" w:space="0" w:color="auto"/>
              <w:left w:val="single" w:sz="4" w:space="0" w:color="auto"/>
              <w:bottom w:val="single" w:sz="4" w:space="0" w:color="auto"/>
              <w:right w:val="single" w:sz="4" w:space="0" w:color="auto"/>
            </w:tcBorders>
            <w:vAlign w:val="center"/>
          </w:tcPr>
          <w:p w14:paraId="5C4F0C17" w14:textId="77777777" w:rsidR="002579DC" w:rsidRPr="001F0550" w:rsidRDefault="002579DC" w:rsidP="002579DC">
            <w:pPr>
              <w:pStyle w:val="TableContentLeft"/>
            </w:pPr>
            <w:r>
              <w:t>TC_LPAd_AddProfile_Security_Errors</w:t>
            </w:r>
          </w:p>
        </w:tc>
        <w:tc>
          <w:tcPr>
            <w:tcW w:w="722" w:type="pct"/>
            <w:tcBorders>
              <w:top w:val="single" w:sz="4" w:space="0" w:color="auto"/>
              <w:left w:val="single" w:sz="4" w:space="0" w:color="auto"/>
              <w:bottom w:val="single" w:sz="4" w:space="0" w:color="auto"/>
              <w:right w:val="single" w:sz="4" w:space="0" w:color="auto"/>
            </w:tcBorders>
          </w:tcPr>
          <w:p w14:paraId="6C34F45D" w14:textId="00D53D49" w:rsidR="002579DC" w:rsidRPr="001F0550" w:rsidDel="00DE4B3A" w:rsidRDefault="002579DC" w:rsidP="002579DC">
            <w:pPr>
              <w:pStyle w:val="TableContentLeft"/>
              <w:jc w:val="center"/>
              <w:rPr>
                <w:highlight w:val="yellow"/>
              </w:rPr>
            </w:pPr>
            <w:r w:rsidRPr="009F19AA">
              <w:t>C007</w:t>
            </w:r>
          </w:p>
        </w:tc>
        <w:tc>
          <w:tcPr>
            <w:tcW w:w="720" w:type="pct"/>
            <w:tcBorders>
              <w:top w:val="single" w:sz="4" w:space="0" w:color="auto"/>
              <w:left w:val="single" w:sz="4" w:space="0" w:color="auto"/>
              <w:bottom w:val="single" w:sz="4" w:space="0" w:color="auto"/>
              <w:right w:val="single" w:sz="4" w:space="0" w:color="auto"/>
            </w:tcBorders>
            <w:vAlign w:val="center"/>
          </w:tcPr>
          <w:p w14:paraId="4E0ADA4A" w14:textId="2BDD849B" w:rsidR="002579DC" w:rsidRPr="001F0550" w:rsidDel="00DE4B3A" w:rsidRDefault="002579DC" w:rsidP="002579DC">
            <w:pPr>
              <w:pStyle w:val="TableContentLeft"/>
              <w:jc w:val="center"/>
              <w:rPr>
                <w:highlight w:val="yellow"/>
              </w:rPr>
            </w:pPr>
          </w:p>
        </w:tc>
      </w:tr>
      <w:tr w:rsidR="003F4269" w:rsidRPr="001F0550" w14:paraId="7D1D4B9D" w14:textId="77777777" w:rsidTr="00E147FB">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732816E4" w14:textId="77777777" w:rsidR="002579DC" w:rsidRPr="00A93DD5" w:rsidRDefault="002579DC" w:rsidP="002579DC">
            <w:pPr>
              <w:pStyle w:val="TableContentLeft"/>
            </w:pPr>
            <w:r>
              <w:t>5.4.1.2.12</w:t>
            </w:r>
          </w:p>
        </w:tc>
        <w:tc>
          <w:tcPr>
            <w:tcW w:w="2787" w:type="pct"/>
            <w:tcBorders>
              <w:top w:val="single" w:sz="4" w:space="0" w:color="auto"/>
              <w:left w:val="single" w:sz="4" w:space="0" w:color="auto"/>
              <w:bottom w:val="single" w:sz="4" w:space="0" w:color="auto"/>
              <w:right w:val="single" w:sz="4" w:space="0" w:color="auto"/>
            </w:tcBorders>
            <w:vAlign w:val="center"/>
          </w:tcPr>
          <w:p w14:paraId="5FF4E689" w14:textId="77777777" w:rsidR="002579DC" w:rsidRDefault="002579DC" w:rsidP="002579DC">
            <w:pPr>
              <w:pStyle w:val="TableContentLeft"/>
            </w:pPr>
            <w:r w:rsidRPr="007D791A">
              <w:t>TC_LPAd_AddProfile_</w:t>
            </w:r>
            <w:r>
              <w:t>Empty_MatchingID</w:t>
            </w:r>
          </w:p>
          <w:p w14:paraId="64032A27" w14:textId="16B5EB08" w:rsidR="00EA5C1D" w:rsidRDefault="00EA5C1D" w:rsidP="002579DC">
            <w:pPr>
              <w:pStyle w:val="TableContentLeft"/>
            </w:pPr>
            <w:r>
              <w:t>Only test sequence #01</w:t>
            </w:r>
          </w:p>
        </w:tc>
        <w:tc>
          <w:tcPr>
            <w:tcW w:w="722" w:type="pct"/>
            <w:tcBorders>
              <w:top w:val="single" w:sz="4" w:space="0" w:color="auto"/>
              <w:left w:val="single" w:sz="4" w:space="0" w:color="auto"/>
              <w:bottom w:val="single" w:sz="4" w:space="0" w:color="auto"/>
              <w:right w:val="single" w:sz="4" w:space="0" w:color="auto"/>
            </w:tcBorders>
          </w:tcPr>
          <w:p w14:paraId="0C38CDBA" w14:textId="25EC045B" w:rsidR="002579DC" w:rsidRPr="001F0550" w:rsidDel="00DE4B3A" w:rsidRDefault="002579DC" w:rsidP="002579DC">
            <w:pPr>
              <w:pStyle w:val="TableContentLeft"/>
              <w:jc w:val="center"/>
              <w:rPr>
                <w:highlight w:val="yellow"/>
              </w:rPr>
            </w:pPr>
            <w:r w:rsidRPr="0058636E">
              <w:t>C</w:t>
            </w:r>
            <w:r w:rsidR="00185D3A">
              <w:t>307</w:t>
            </w:r>
          </w:p>
        </w:tc>
        <w:tc>
          <w:tcPr>
            <w:tcW w:w="720" w:type="pct"/>
            <w:tcBorders>
              <w:top w:val="single" w:sz="4" w:space="0" w:color="auto"/>
              <w:left w:val="single" w:sz="4" w:space="0" w:color="auto"/>
              <w:bottom w:val="single" w:sz="4" w:space="0" w:color="auto"/>
              <w:right w:val="single" w:sz="4" w:space="0" w:color="auto"/>
            </w:tcBorders>
          </w:tcPr>
          <w:p w14:paraId="5B70453E" w14:textId="468F8D9E" w:rsidR="002579DC" w:rsidRPr="001F0550" w:rsidDel="00DE4B3A" w:rsidRDefault="002579DC" w:rsidP="002579DC">
            <w:pPr>
              <w:pStyle w:val="TableContentLeft"/>
              <w:jc w:val="center"/>
              <w:rPr>
                <w:highlight w:val="yellow"/>
              </w:rPr>
            </w:pPr>
          </w:p>
        </w:tc>
      </w:tr>
      <w:tr w:rsidR="00B53285" w:rsidRPr="001F0550" w14:paraId="40E6742D" w14:textId="77777777" w:rsidTr="00955465">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24B72035" w14:textId="52E9BB6B" w:rsidR="00B53285" w:rsidRDefault="00B53285" w:rsidP="00B53285">
            <w:pPr>
              <w:pStyle w:val="TableContentLeft"/>
            </w:pPr>
            <w:r>
              <w:t>5.4.1.2.12</w:t>
            </w:r>
          </w:p>
        </w:tc>
        <w:tc>
          <w:tcPr>
            <w:tcW w:w="2787" w:type="pct"/>
            <w:tcBorders>
              <w:top w:val="single" w:sz="4" w:space="0" w:color="auto"/>
              <w:left w:val="single" w:sz="4" w:space="0" w:color="auto"/>
              <w:bottom w:val="single" w:sz="4" w:space="0" w:color="auto"/>
              <w:right w:val="single" w:sz="4" w:space="0" w:color="auto"/>
            </w:tcBorders>
            <w:vAlign w:val="center"/>
          </w:tcPr>
          <w:p w14:paraId="6BC7CA84" w14:textId="77777777" w:rsidR="00B53285" w:rsidRDefault="00B53285" w:rsidP="00B53285">
            <w:pPr>
              <w:pStyle w:val="TableContentLeft"/>
            </w:pPr>
            <w:r w:rsidRPr="007D791A">
              <w:t>TC_LPAd_AddProfile_</w:t>
            </w:r>
            <w:r>
              <w:t>Empty_MatchingID</w:t>
            </w:r>
          </w:p>
          <w:p w14:paraId="205B4807" w14:textId="6AB11134" w:rsidR="00B53285" w:rsidRPr="007D791A" w:rsidRDefault="00B53285" w:rsidP="00B53285">
            <w:pPr>
              <w:pStyle w:val="TableContentLeft"/>
            </w:pPr>
            <w:r>
              <w:lastRenderedPageBreak/>
              <w:t>Only test sequence #02</w:t>
            </w:r>
          </w:p>
        </w:tc>
        <w:tc>
          <w:tcPr>
            <w:tcW w:w="722" w:type="pct"/>
            <w:tcBorders>
              <w:top w:val="single" w:sz="4" w:space="0" w:color="auto"/>
              <w:left w:val="single" w:sz="4" w:space="0" w:color="auto"/>
              <w:bottom w:val="single" w:sz="4" w:space="0" w:color="auto"/>
              <w:right w:val="single" w:sz="4" w:space="0" w:color="auto"/>
            </w:tcBorders>
          </w:tcPr>
          <w:p w14:paraId="68E705EA" w14:textId="25EDDD6C" w:rsidR="00B53285" w:rsidRPr="0058636E" w:rsidRDefault="00B53285" w:rsidP="00B53285">
            <w:pPr>
              <w:pStyle w:val="TableContentLeft"/>
              <w:jc w:val="center"/>
            </w:pPr>
            <w:r>
              <w:lastRenderedPageBreak/>
              <w:t>C035</w:t>
            </w:r>
          </w:p>
        </w:tc>
        <w:tc>
          <w:tcPr>
            <w:tcW w:w="720" w:type="pct"/>
            <w:tcBorders>
              <w:top w:val="single" w:sz="4" w:space="0" w:color="auto"/>
              <w:left w:val="single" w:sz="4" w:space="0" w:color="auto"/>
              <w:bottom w:val="single" w:sz="4" w:space="0" w:color="auto"/>
              <w:right w:val="single" w:sz="4" w:space="0" w:color="auto"/>
            </w:tcBorders>
          </w:tcPr>
          <w:p w14:paraId="01DAC5E4" w14:textId="77777777" w:rsidR="00B53285" w:rsidRPr="001F0550" w:rsidDel="00DE4B3A" w:rsidRDefault="00B53285" w:rsidP="00B53285">
            <w:pPr>
              <w:pStyle w:val="TableContentLeft"/>
              <w:jc w:val="center"/>
              <w:rPr>
                <w:highlight w:val="yellow"/>
              </w:rPr>
            </w:pPr>
          </w:p>
        </w:tc>
      </w:tr>
      <w:tr w:rsidR="003F4269" w:rsidRPr="001F0550" w14:paraId="4C14E144" w14:textId="77777777" w:rsidTr="00E147FB">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2B2AAABE" w14:textId="5852D735" w:rsidR="002579DC" w:rsidRDefault="002579DC" w:rsidP="002579DC">
            <w:pPr>
              <w:pStyle w:val="TableContentLeft"/>
            </w:pPr>
            <w:r>
              <w:t>5.4.1.2.13</w:t>
            </w:r>
          </w:p>
        </w:tc>
        <w:tc>
          <w:tcPr>
            <w:tcW w:w="2787" w:type="pct"/>
            <w:tcBorders>
              <w:top w:val="single" w:sz="4" w:space="0" w:color="auto"/>
              <w:left w:val="single" w:sz="4" w:space="0" w:color="auto"/>
              <w:bottom w:val="single" w:sz="4" w:space="0" w:color="auto"/>
              <w:right w:val="single" w:sz="4" w:space="0" w:color="auto"/>
            </w:tcBorders>
            <w:vAlign w:val="center"/>
          </w:tcPr>
          <w:p w14:paraId="1EE4F58B" w14:textId="00E3DAB9" w:rsidR="002579DC" w:rsidRPr="007D791A" w:rsidRDefault="002579DC" w:rsidP="002579DC">
            <w:pPr>
              <w:pStyle w:val="TableContentLeft"/>
            </w:pPr>
            <w:r w:rsidRPr="00845C86">
              <w:t>TC_LPAd_</w:t>
            </w:r>
            <w:r w:rsidRPr="00411328">
              <w:t>Add</w:t>
            </w:r>
            <w:r w:rsidRPr="003561E8">
              <w:t>Enabled</w:t>
            </w:r>
            <w:r w:rsidRPr="00411328">
              <w:t>Profile</w:t>
            </w:r>
            <w:r w:rsidRPr="00845C86">
              <w:t>_Manual_Entry</w:t>
            </w:r>
          </w:p>
        </w:tc>
        <w:tc>
          <w:tcPr>
            <w:tcW w:w="722" w:type="pct"/>
            <w:tcBorders>
              <w:top w:val="single" w:sz="4" w:space="0" w:color="auto"/>
              <w:left w:val="single" w:sz="4" w:space="0" w:color="auto"/>
              <w:bottom w:val="single" w:sz="4" w:space="0" w:color="auto"/>
              <w:right w:val="single" w:sz="4" w:space="0" w:color="auto"/>
            </w:tcBorders>
          </w:tcPr>
          <w:p w14:paraId="7C55FA16" w14:textId="0C68B036" w:rsidR="002579DC" w:rsidRPr="001F0550" w:rsidDel="00DE4B3A" w:rsidRDefault="002579DC" w:rsidP="002579DC">
            <w:pPr>
              <w:pStyle w:val="TableContentLeft"/>
              <w:jc w:val="center"/>
              <w:rPr>
                <w:highlight w:val="yellow"/>
              </w:rPr>
            </w:pPr>
            <w:r w:rsidRPr="001F10D7">
              <w:t>C034</w:t>
            </w:r>
          </w:p>
        </w:tc>
        <w:tc>
          <w:tcPr>
            <w:tcW w:w="720" w:type="pct"/>
            <w:tcBorders>
              <w:top w:val="single" w:sz="4" w:space="0" w:color="auto"/>
              <w:left w:val="single" w:sz="4" w:space="0" w:color="auto"/>
              <w:bottom w:val="single" w:sz="4" w:space="0" w:color="auto"/>
              <w:right w:val="single" w:sz="4" w:space="0" w:color="auto"/>
            </w:tcBorders>
          </w:tcPr>
          <w:p w14:paraId="46FF52B6" w14:textId="7A391E8D" w:rsidR="002579DC" w:rsidRPr="001F0550" w:rsidDel="00DE4B3A" w:rsidRDefault="002579DC" w:rsidP="002579DC">
            <w:pPr>
              <w:pStyle w:val="TableContentLeft"/>
              <w:jc w:val="center"/>
              <w:rPr>
                <w:highlight w:val="yellow"/>
              </w:rPr>
            </w:pPr>
          </w:p>
        </w:tc>
      </w:tr>
      <w:tr w:rsidR="003F4269" w:rsidRPr="001F0550" w14:paraId="0839E389" w14:textId="77777777" w:rsidTr="00E147FB">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6AFB563E" w14:textId="48834401" w:rsidR="002579DC" w:rsidRDefault="002579DC" w:rsidP="002579DC">
            <w:pPr>
              <w:pStyle w:val="TableContentLeft"/>
            </w:pPr>
            <w:r>
              <w:t>5.4.1.2.14</w:t>
            </w:r>
          </w:p>
        </w:tc>
        <w:tc>
          <w:tcPr>
            <w:tcW w:w="2787" w:type="pct"/>
            <w:tcBorders>
              <w:top w:val="single" w:sz="4" w:space="0" w:color="auto"/>
              <w:left w:val="single" w:sz="4" w:space="0" w:color="auto"/>
              <w:bottom w:val="single" w:sz="4" w:space="0" w:color="auto"/>
              <w:right w:val="single" w:sz="4" w:space="0" w:color="auto"/>
            </w:tcBorders>
            <w:vAlign w:val="center"/>
          </w:tcPr>
          <w:p w14:paraId="3EE8ED92" w14:textId="136315A0" w:rsidR="002579DC" w:rsidRDefault="002579DC" w:rsidP="002579DC">
            <w:pPr>
              <w:pStyle w:val="TableContentLeft"/>
            </w:pPr>
            <w:r w:rsidRPr="00CE59E3">
              <w:t>TC_</w:t>
            </w:r>
            <w:r w:rsidRPr="002C01B0">
              <w:t>LPAd_</w:t>
            </w:r>
            <w:r w:rsidRPr="00411328">
              <w:t>Add</w:t>
            </w:r>
            <w:r w:rsidRPr="003561E8">
              <w:t>Enabled</w:t>
            </w:r>
            <w:r w:rsidRPr="00411328">
              <w:t>Profile</w:t>
            </w:r>
          </w:p>
          <w:p w14:paraId="47288641" w14:textId="348780D8" w:rsidR="00115283" w:rsidRPr="007D791A" w:rsidRDefault="00115283" w:rsidP="002579DC">
            <w:pPr>
              <w:pStyle w:val="TableContentLeft"/>
            </w:pPr>
            <w:r>
              <w:t>Only test sequence #01</w:t>
            </w:r>
          </w:p>
        </w:tc>
        <w:tc>
          <w:tcPr>
            <w:tcW w:w="722" w:type="pct"/>
            <w:tcBorders>
              <w:top w:val="single" w:sz="4" w:space="0" w:color="auto"/>
              <w:left w:val="single" w:sz="4" w:space="0" w:color="auto"/>
              <w:bottom w:val="single" w:sz="4" w:space="0" w:color="auto"/>
              <w:right w:val="single" w:sz="4" w:space="0" w:color="auto"/>
            </w:tcBorders>
          </w:tcPr>
          <w:p w14:paraId="773C19DC" w14:textId="5B416348" w:rsidR="002579DC" w:rsidRPr="001F0550" w:rsidDel="00DE4B3A" w:rsidRDefault="002579DC" w:rsidP="002579DC">
            <w:pPr>
              <w:pStyle w:val="TableContentLeft"/>
              <w:jc w:val="center"/>
              <w:rPr>
                <w:highlight w:val="yellow"/>
              </w:rPr>
            </w:pPr>
            <w:r w:rsidRPr="001F10D7">
              <w:t>C</w:t>
            </w:r>
            <w:r w:rsidR="00115283">
              <w:t>306</w:t>
            </w:r>
          </w:p>
        </w:tc>
        <w:tc>
          <w:tcPr>
            <w:tcW w:w="720" w:type="pct"/>
            <w:tcBorders>
              <w:top w:val="single" w:sz="4" w:space="0" w:color="auto"/>
              <w:left w:val="single" w:sz="4" w:space="0" w:color="auto"/>
              <w:bottom w:val="single" w:sz="4" w:space="0" w:color="auto"/>
              <w:right w:val="single" w:sz="4" w:space="0" w:color="auto"/>
            </w:tcBorders>
          </w:tcPr>
          <w:p w14:paraId="3F5703CF" w14:textId="0968095E" w:rsidR="002579DC" w:rsidRPr="001F0550" w:rsidDel="00DE4B3A" w:rsidRDefault="002579DC" w:rsidP="002579DC">
            <w:pPr>
              <w:pStyle w:val="TableContentLeft"/>
              <w:jc w:val="center"/>
              <w:rPr>
                <w:highlight w:val="yellow"/>
              </w:rPr>
            </w:pPr>
          </w:p>
        </w:tc>
      </w:tr>
      <w:tr w:rsidR="005264DC" w:rsidRPr="001F0550" w14:paraId="6FF9CB0F" w14:textId="77777777" w:rsidTr="00955465">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411112FF" w14:textId="44B84C16" w:rsidR="005264DC" w:rsidRDefault="005264DC" w:rsidP="005264DC">
            <w:pPr>
              <w:pStyle w:val="TableContentLeft"/>
            </w:pPr>
            <w:r>
              <w:t>5.4.1.2.14</w:t>
            </w:r>
          </w:p>
        </w:tc>
        <w:tc>
          <w:tcPr>
            <w:tcW w:w="2787" w:type="pct"/>
            <w:tcBorders>
              <w:top w:val="single" w:sz="4" w:space="0" w:color="auto"/>
              <w:left w:val="single" w:sz="4" w:space="0" w:color="auto"/>
              <w:bottom w:val="single" w:sz="4" w:space="0" w:color="auto"/>
              <w:right w:val="single" w:sz="4" w:space="0" w:color="auto"/>
            </w:tcBorders>
            <w:vAlign w:val="center"/>
          </w:tcPr>
          <w:p w14:paraId="6D4BD383" w14:textId="77777777" w:rsidR="005264DC" w:rsidRDefault="005264DC" w:rsidP="005264DC">
            <w:pPr>
              <w:pStyle w:val="TableContentLeft"/>
            </w:pPr>
            <w:r w:rsidRPr="00CE59E3">
              <w:t>TC_</w:t>
            </w:r>
            <w:r w:rsidRPr="002C01B0">
              <w:t>LPAd_</w:t>
            </w:r>
            <w:r w:rsidRPr="00411328">
              <w:t>Add</w:t>
            </w:r>
            <w:r w:rsidRPr="003561E8">
              <w:t>Enabled</w:t>
            </w:r>
            <w:r w:rsidRPr="00411328">
              <w:t>Profile</w:t>
            </w:r>
          </w:p>
          <w:p w14:paraId="471286EB" w14:textId="10FE3B88" w:rsidR="005264DC" w:rsidRPr="00CE59E3" w:rsidRDefault="005264DC" w:rsidP="005264DC">
            <w:pPr>
              <w:pStyle w:val="TableContentLeft"/>
            </w:pPr>
            <w:r>
              <w:t>Only test sequence #02</w:t>
            </w:r>
          </w:p>
        </w:tc>
        <w:tc>
          <w:tcPr>
            <w:tcW w:w="722" w:type="pct"/>
            <w:tcBorders>
              <w:top w:val="single" w:sz="4" w:space="0" w:color="auto"/>
              <w:left w:val="single" w:sz="4" w:space="0" w:color="auto"/>
              <w:bottom w:val="single" w:sz="4" w:space="0" w:color="auto"/>
              <w:right w:val="single" w:sz="4" w:space="0" w:color="auto"/>
            </w:tcBorders>
          </w:tcPr>
          <w:p w14:paraId="2CCECDBF" w14:textId="043E9C76" w:rsidR="005264DC" w:rsidRPr="001F10D7" w:rsidRDefault="005264DC" w:rsidP="005264DC">
            <w:pPr>
              <w:pStyle w:val="TableContentLeft"/>
              <w:jc w:val="center"/>
            </w:pPr>
            <w:r>
              <w:t>C034</w:t>
            </w:r>
          </w:p>
        </w:tc>
        <w:tc>
          <w:tcPr>
            <w:tcW w:w="720" w:type="pct"/>
            <w:tcBorders>
              <w:top w:val="single" w:sz="4" w:space="0" w:color="auto"/>
              <w:left w:val="single" w:sz="4" w:space="0" w:color="auto"/>
              <w:bottom w:val="single" w:sz="4" w:space="0" w:color="auto"/>
              <w:right w:val="single" w:sz="4" w:space="0" w:color="auto"/>
            </w:tcBorders>
          </w:tcPr>
          <w:p w14:paraId="14B7F334" w14:textId="77777777" w:rsidR="005264DC" w:rsidRPr="001F0550" w:rsidDel="00DE4B3A" w:rsidRDefault="005264DC" w:rsidP="005264DC">
            <w:pPr>
              <w:pStyle w:val="TableContentLeft"/>
              <w:jc w:val="center"/>
              <w:rPr>
                <w:highlight w:val="yellow"/>
              </w:rPr>
            </w:pPr>
          </w:p>
        </w:tc>
      </w:tr>
      <w:tr w:rsidR="003F4269" w:rsidRPr="001F0550" w14:paraId="024A395C" w14:textId="77777777" w:rsidTr="00E147FB">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7B597E81" w14:textId="704A408E" w:rsidR="002579DC" w:rsidRDefault="002579DC" w:rsidP="002579DC">
            <w:pPr>
              <w:pStyle w:val="TableContentLeft"/>
            </w:pPr>
            <w:r>
              <w:t>5.4.1.2.15</w:t>
            </w:r>
          </w:p>
        </w:tc>
        <w:tc>
          <w:tcPr>
            <w:tcW w:w="2787" w:type="pct"/>
            <w:tcBorders>
              <w:top w:val="single" w:sz="4" w:space="0" w:color="auto"/>
              <w:left w:val="single" w:sz="4" w:space="0" w:color="auto"/>
              <w:bottom w:val="single" w:sz="4" w:space="0" w:color="auto"/>
              <w:right w:val="single" w:sz="4" w:space="0" w:color="auto"/>
            </w:tcBorders>
            <w:vAlign w:val="center"/>
          </w:tcPr>
          <w:p w14:paraId="33571958" w14:textId="7FDC2FC8" w:rsidR="002579DC" w:rsidRPr="007D791A" w:rsidRDefault="002579DC" w:rsidP="002579DC">
            <w:pPr>
              <w:pStyle w:val="TableContentLeft"/>
            </w:pPr>
            <w:r w:rsidRPr="00125666">
              <w:t>TC_LPAd_</w:t>
            </w:r>
            <w:r w:rsidRPr="00411328">
              <w:t>Add</w:t>
            </w:r>
            <w:r w:rsidRPr="003561E8">
              <w:t>Enabled</w:t>
            </w:r>
            <w:r w:rsidRPr="00411328">
              <w:t>Profile</w:t>
            </w:r>
            <w:r w:rsidRPr="00125666">
              <w:t>_ConfirmationCode_smdpSigned2_QR</w:t>
            </w:r>
          </w:p>
        </w:tc>
        <w:tc>
          <w:tcPr>
            <w:tcW w:w="722" w:type="pct"/>
            <w:tcBorders>
              <w:top w:val="single" w:sz="4" w:space="0" w:color="auto"/>
              <w:left w:val="single" w:sz="4" w:space="0" w:color="auto"/>
              <w:bottom w:val="single" w:sz="4" w:space="0" w:color="auto"/>
              <w:right w:val="single" w:sz="4" w:space="0" w:color="auto"/>
            </w:tcBorders>
          </w:tcPr>
          <w:p w14:paraId="716A3418" w14:textId="768A97EC" w:rsidR="002579DC" w:rsidRPr="001F0550" w:rsidDel="00DE4B3A" w:rsidRDefault="002579DC" w:rsidP="002579DC">
            <w:pPr>
              <w:pStyle w:val="TableContentLeft"/>
              <w:jc w:val="center"/>
              <w:rPr>
                <w:highlight w:val="yellow"/>
              </w:rPr>
            </w:pPr>
            <w:r w:rsidRPr="001F10D7">
              <w:t>C</w:t>
            </w:r>
            <w:r w:rsidR="00A64D1C">
              <w:t>306</w:t>
            </w:r>
          </w:p>
        </w:tc>
        <w:tc>
          <w:tcPr>
            <w:tcW w:w="720" w:type="pct"/>
            <w:tcBorders>
              <w:top w:val="single" w:sz="4" w:space="0" w:color="auto"/>
              <w:left w:val="single" w:sz="4" w:space="0" w:color="auto"/>
              <w:bottom w:val="single" w:sz="4" w:space="0" w:color="auto"/>
              <w:right w:val="single" w:sz="4" w:space="0" w:color="auto"/>
            </w:tcBorders>
          </w:tcPr>
          <w:p w14:paraId="123E7CE6" w14:textId="57B90E66" w:rsidR="002579DC" w:rsidRPr="001F0550" w:rsidDel="00DE4B3A" w:rsidRDefault="002579DC" w:rsidP="002579DC">
            <w:pPr>
              <w:pStyle w:val="TableContentLeft"/>
              <w:jc w:val="center"/>
              <w:rPr>
                <w:highlight w:val="yellow"/>
              </w:rPr>
            </w:pPr>
          </w:p>
        </w:tc>
      </w:tr>
      <w:tr w:rsidR="003F4269" w:rsidRPr="001F0550" w14:paraId="2464CD3F" w14:textId="77777777" w:rsidTr="00E147FB">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1B54E5F8" w14:textId="6C7E8512" w:rsidR="002579DC" w:rsidRDefault="002579DC" w:rsidP="002579DC">
            <w:pPr>
              <w:pStyle w:val="TableContentLeft"/>
            </w:pPr>
            <w:r>
              <w:t>5.4.1.2.16</w:t>
            </w:r>
          </w:p>
        </w:tc>
        <w:tc>
          <w:tcPr>
            <w:tcW w:w="2787" w:type="pct"/>
            <w:tcBorders>
              <w:top w:val="single" w:sz="4" w:space="0" w:color="auto"/>
              <w:left w:val="single" w:sz="4" w:space="0" w:color="auto"/>
              <w:bottom w:val="single" w:sz="4" w:space="0" w:color="auto"/>
              <w:right w:val="single" w:sz="4" w:space="0" w:color="auto"/>
            </w:tcBorders>
            <w:vAlign w:val="center"/>
          </w:tcPr>
          <w:p w14:paraId="23070B0D" w14:textId="6F26D165" w:rsidR="002579DC" w:rsidRPr="007D791A" w:rsidRDefault="002579DC" w:rsidP="002579DC">
            <w:pPr>
              <w:pStyle w:val="TableContentLeft"/>
            </w:pPr>
            <w:r w:rsidRPr="00187771">
              <w:t>TC_LPAd_</w:t>
            </w:r>
            <w:r w:rsidRPr="00411328">
              <w:t>Add</w:t>
            </w:r>
            <w:r w:rsidRPr="003561E8">
              <w:t>Enable</w:t>
            </w:r>
            <w:r w:rsidRPr="00411328">
              <w:t>Profile</w:t>
            </w:r>
            <w:r w:rsidRPr="00187771">
              <w:t>_ConfirmationCode_smdpSigned2_Manual_Entry</w:t>
            </w:r>
          </w:p>
        </w:tc>
        <w:tc>
          <w:tcPr>
            <w:tcW w:w="722" w:type="pct"/>
            <w:tcBorders>
              <w:top w:val="single" w:sz="4" w:space="0" w:color="auto"/>
              <w:left w:val="single" w:sz="4" w:space="0" w:color="auto"/>
              <w:bottom w:val="single" w:sz="4" w:space="0" w:color="auto"/>
              <w:right w:val="single" w:sz="4" w:space="0" w:color="auto"/>
            </w:tcBorders>
          </w:tcPr>
          <w:p w14:paraId="287CD0D3" w14:textId="3A9D5C27" w:rsidR="002579DC" w:rsidRPr="001F0550" w:rsidDel="00DE4B3A" w:rsidRDefault="002579DC" w:rsidP="002579DC">
            <w:pPr>
              <w:pStyle w:val="TableContentLeft"/>
              <w:jc w:val="center"/>
              <w:rPr>
                <w:highlight w:val="yellow"/>
              </w:rPr>
            </w:pPr>
            <w:r w:rsidRPr="001F10D7">
              <w:t>C034</w:t>
            </w:r>
          </w:p>
        </w:tc>
        <w:tc>
          <w:tcPr>
            <w:tcW w:w="720" w:type="pct"/>
            <w:tcBorders>
              <w:top w:val="single" w:sz="4" w:space="0" w:color="auto"/>
              <w:left w:val="single" w:sz="4" w:space="0" w:color="auto"/>
              <w:bottom w:val="single" w:sz="4" w:space="0" w:color="auto"/>
              <w:right w:val="single" w:sz="4" w:space="0" w:color="auto"/>
            </w:tcBorders>
          </w:tcPr>
          <w:p w14:paraId="280D6191" w14:textId="125D8325" w:rsidR="002579DC" w:rsidRPr="001F0550" w:rsidDel="00DE4B3A" w:rsidRDefault="002579DC" w:rsidP="002579DC">
            <w:pPr>
              <w:pStyle w:val="TableContentLeft"/>
              <w:jc w:val="center"/>
              <w:rPr>
                <w:highlight w:val="yellow"/>
              </w:rPr>
            </w:pPr>
          </w:p>
        </w:tc>
      </w:tr>
      <w:tr w:rsidR="003F4269" w:rsidRPr="001F0550" w14:paraId="45913EC3" w14:textId="77777777" w:rsidTr="00E147FB">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700CE351" w14:textId="11639814" w:rsidR="002579DC" w:rsidRDefault="002579DC" w:rsidP="002579DC">
            <w:pPr>
              <w:pStyle w:val="TableContentLeft"/>
            </w:pPr>
            <w:r>
              <w:t>5.4.1.2.17</w:t>
            </w:r>
          </w:p>
        </w:tc>
        <w:tc>
          <w:tcPr>
            <w:tcW w:w="2787" w:type="pct"/>
            <w:tcBorders>
              <w:top w:val="single" w:sz="4" w:space="0" w:color="auto"/>
              <w:left w:val="single" w:sz="4" w:space="0" w:color="auto"/>
              <w:bottom w:val="single" w:sz="4" w:space="0" w:color="auto"/>
              <w:right w:val="single" w:sz="4" w:space="0" w:color="auto"/>
            </w:tcBorders>
            <w:vAlign w:val="center"/>
          </w:tcPr>
          <w:p w14:paraId="39799F6D" w14:textId="10E3D91E" w:rsidR="002579DC" w:rsidRPr="007D791A" w:rsidRDefault="002579DC" w:rsidP="002579DC">
            <w:pPr>
              <w:pStyle w:val="TableContentLeft"/>
            </w:pPr>
            <w:r w:rsidRPr="00CE59E3">
              <w:t>TC_LPAd_</w:t>
            </w:r>
            <w:r w:rsidRPr="00411328">
              <w:t>Add</w:t>
            </w:r>
            <w:r w:rsidRPr="003561E8">
              <w:t>Enabled</w:t>
            </w:r>
            <w:r w:rsidRPr="00411328">
              <w:t>Profile</w:t>
            </w:r>
            <w:r w:rsidRPr="00CE59E3">
              <w:t>_default_SM-DP+_address</w:t>
            </w:r>
          </w:p>
        </w:tc>
        <w:tc>
          <w:tcPr>
            <w:tcW w:w="722" w:type="pct"/>
            <w:tcBorders>
              <w:top w:val="single" w:sz="4" w:space="0" w:color="auto"/>
              <w:left w:val="single" w:sz="4" w:space="0" w:color="auto"/>
              <w:bottom w:val="single" w:sz="4" w:space="0" w:color="auto"/>
              <w:right w:val="single" w:sz="4" w:space="0" w:color="auto"/>
            </w:tcBorders>
          </w:tcPr>
          <w:p w14:paraId="3067E0D2" w14:textId="41E50CD9" w:rsidR="002579DC" w:rsidRPr="001F0550" w:rsidDel="00DE4B3A" w:rsidRDefault="002579DC" w:rsidP="002579DC">
            <w:pPr>
              <w:pStyle w:val="TableContentLeft"/>
              <w:jc w:val="center"/>
              <w:rPr>
                <w:highlight w:val="yellow"/>
              </w:rPr>
            </w:pPr>
            <w:r w:rsidRPr="001F10D7">
              <w:t>C034</w:t>
            </w:r>
          </w:p>
        </w:tc>
        <w:tc>
          <w:tcPr>
            <w:tcW w:w="720" w:type="pct"/>
            <w:tcBorders>
              <w:top w:val="single" w:sz="4" w:space="0" w:color="auto"/>
              <w:left w:val="single" w:sz="4" w:space="0" w:color="auto"/>
              <w:bottom w:val="single" w:sz="4" w:space="0" w:color="auto"/>
              <w:right w:val="single" w:sz="4" w:space="0" w:color="auto"/>
            </w:tcBorders>
          </w:tcPr>
          <w:p w14:paraId="7B1DE96F" w14:textId="5763F2D6" w:rsidR="002579DC" w:rsidRPr="001F0550" w:rsidDel="00DE4B3A" w:rsidRDefault="002579DC" w:rsidP="002579DC">
            <w:pPr>
              <w:pStyle w:val="TableContentLeft"/>
              <w:jc w:val="center"/>
              <w:rPr>
                <w:highlight w:val="yellow"/>
              </w:rPr>
            </w:pPr>
          </w:p>
        </w:tc>
      </w:tr>
      <w:tr w:rsidR="003F4269" w:rsidRPr="001F0550" w14:paraId="3F84C9FA" w14:textId="77777777" w:rsidTr="00E147FB">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6FFB12C3" w14:textId="10F08483" w:rsidR="002579DC" w:rsidRDefault="002579DC" w:rsidP="002579DC">
            <w:pPr>
              <w:pStyle w:val="TableContentLeft"/>
            </w:pPr>
            <w:r>
              <w:t>5.4.1.2.18</w:t>
            </w:r>
          </w:p>
        </w:tc>
        <w:tc>
          <w:tcPr>
            <w:tcW w:w="2787" w:type="pct"/>
            <w:tcBorders>
              <w:top w:val="single" w:sz="4" w:space="0" w:color="auto"/>
              <w:left w:val="single" w:sz="4" w:space="0" w:color="auto"/>
              <w:bottom w:val="single" w:sz="4" w:space="0" w:color="auto"/>
              <w:right w:val="single" w:sz="4" w:space="0" w:color="auto"/>
            </w:tcBorders>
            <w:vAlign w:val="center"/>
          </w:tcPr>
          <w:p w14:paraId="347E18AA" w14:textId="3DF31F9D" w:rsidR="002579DC" w:rsidRDefault="002579DC" w:rsidP="002579DC">
            <w:pPr>
              <w:pStyle w:val="TableContentLeft"/>
            </w:pPr>
            <w:r w:rsidRPr="00CE59E3">
              <w:t>TC_LPAd_</w:t>
            </w:r>
            <w:r w:rsidRPr="00411328">
              <w:t>Add</w:t>
            </w:r>
            <w:r w:rsidRPr="003561E8">
              <w:t>Enable</w:t>
            </w:r>
            <w:r w:rsidRPr="00411328">
              <w:t>Profile</w:t>
            </w:r>
            <w:r w:rsidRPr="00CE59E3">
              <w:t>_</w:t>
            </w:r>
            <w:r w:rsidR="00480E91" w:rsidRPr="00CE59E3" w:rsidDel="00480E91">
              <w:t xml:space="preserve"> </w:t>
            </w:r>
            <w:r w:rsidRPr="00CE59E3">
              <w:t>with_ConfirmationCode</w:t>
            </w:r>
          </w:p>
          <w:p w14:paraId="0E0BC0B9" w14:textId="4C4BAFC6" w:rsidR="00480E91" w:rsidRPr="007D791A" w:rsidRDefault="00480E91" w:rsidP="002579DC">
            <w:pPr>
              <w:pStyle w:val="TableContentLeft"/>
            </w:pPr>
            <w:r>
              <w:t>Only test sequence #01</w:t>
            </w:r>
          </w:p>
        </w:tc>
        <w:tc>
          <w:tcPr>
            <w:tcW w:w="722" w:type="pct"/>
            <w:tcBorders>
              <w:top w:val="single" w:sz="4" w:space="0" w:color="auto"/>
              <w:left w:val="single" w:sz="4" w:space="0" w:color="auto"/>
              <w:bottom w:val="single" w:sz="4" w:space="0" w:color="auto"/>
              <w:right w:val="single" w:sz="4" w:space="0" w:color="auto"/>
            </w:tcBorders>
          </w:tcPr>
          <w:p w14:paraId="60774B76" w14:textId="33108CA6" w:rsidR="002579DC" w:rsidRPr="001F0550" w:rsidDel="00DE4B3A" w:rsidRDefault="002579DC" w:rsidP="002579DC">
            <w:pPr>
              <w:pStyle w:val="TableContentLeft"/>
              <w:jc w:val="center"/>
              <w:rPr>
                <w:highlight w:val="yellow"/>
              </w:rPr>
            </w:pPr>
            <w:r w:rsidRPr="001F10D7">
              <w:t>C</w:t>
            </w:r>
            <w:r w:rsidR="00480E91">
              <w:t>306</w:t>
            </w:r>
          </w:p>
        </w:tc>
        <w:tc>
          <w:tcPr>
            <w:tcW w:w="720" w:type="pct"/>
            <w:tcBorders>
              <w:top w:val="single" w:sz="4" w:space="0" w:color="auto"/>
              <w:left w:val="single" w:sz="4" w:space="0" w:color="auto"/>
              <w:bottom w:val="single" w:sz="4" w:space="0" w:color="auto"/>
              <w:right w:val="single" w:sz="4" w:space="0" w:color="auto"/>
            </w:tcBorders>
          </w:tcPr>
          <w:p w14:paraId="762333BD" w14:textId="1C28B368" w:rsidR="002579DC" w:rsidRPr="001F0550" w:rsidDel="00DE4B3A" w:rsidRDefault="002579DC" w:rsidP="002579DC">
            <w:pPr>
              <w:pStyle w:val="TableContentLeft"/>
              <w:jc w:val="center"/>
              <w:rPr>
                <w:highlight w:val="yellow"/>
              </w:rPr>
            </w:pPr>
          </w:p>
        </w:tc>
      </w:tr>
      <w:tr w:rsidR="00552B72" w:rsidRPr="001F0550" w14:paraId="2B6F956C" w14:textId="77777777" w:rsidTr="00955465">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408544BF" w14:textId="55DD3408" w:rsidR="00552B72" w:rsidRDefault="00552B72" w:rsidP="00552B72">
            <w:pPr>
              <w:pStyle w:val="TableContentLeft"/>
            </w:pPr>
            <w:r>
              <w:t>5.4.1.2.18</w:t>
            </w:r>
          </w:p>
        </w:tc>
        <w:tc>
          <w:tcPr>
            <w:tcW w:w="2787" w:type="pct"/>
            <w:tcBorders>
              <w:top w:val="single" w:sz="4" w:space="0" w:color="auto"/>
              <w:left w:val="single" w:sz="4" w:space="0" w:color="auto"/>
              <w:bottom w:val="single" w:sz="4" w:space="0" w:color="auto"/>
              <w:right w:val="single" w:sz="4" w:space="0" w:color="auto"/>
            </w:tcBorders>
            <w:vAlign w:val="center"/>
          </w:tcPr>
          <w:p w14:paraId="2221EA74" w14:textId="77777777" w:rsidR="00552B72" w:rsidRDefault="00552B72" w:rsidP="00552B72">
            <w:pPr>
              <w:pStyle w:val="TableContentLeft"/>
              <w:rPr>
                <w:lang w:val="en-US"/>
              </w:rPr>
            </w:pPr>
            <w:r>
              <w:rPr>
                <w:lang w:val="en-US"/>
              </w:rPr>
              <w:t>TC_LPAd_AddEnableProfile</w:t>
            </w:r>
            <w:r w:rsidRPr="004E6503">
              <w:rPr>
                <w:lang w:val="en-US"/>
              </w:rPr>
              <w:t>_with_ConfirmationCode</w:t>
            </w:r>
          </w:p>
          <w:p w14:paraId="53AB2A27" w14:textId="0A2C2BED" w:rsidR="00552B72" w:rsidRPr="00CE59E3" w:rsidRDefault="00552B72" w:rsidP="00552B72">
            <w:pPr>
              <w:pStyle w:val="TableContentLeft"/>
            </w:pPr>
            <w:r w:rsidRPr="00A75E9D">
              <w:t>Only test sequence #02</w:t>
            </w:r>
          </w:p>
        </w:tc>
        <w:tc>
          <w:tcPr>
            <w:tcW w:w="722" w:type="pct"/>
            <w:tcBorders>
              <w:top w:val="single" w:sz="4" w:space="0" w:color="auto"/>
              <w:left w:val="single" w:sz="4" w:space="0" w:color="auto"/>
              <w:bottom w:val="single" w:sz="4" w:space="0" w:color="auto"/>
              <w:right w:val="single" w:sz="4" w:space="0" w:color="auto"/>
            </w:tcBorders>
          </w:tcPr>
          <w:p w14:paraId="687D010B" w14:textId="5B9DD706" w:rsidR="00552B72" w:rsidRPr="001F10D7" w:rsidRDefault="00552B72" w:rsidP="00552B72">
            <w:pPr>
              <w:pStyle w:val="TableContentLeft"/>
              <w:jc w:val="center"/>
            </w:pPr>
            <w:r>
              <w:t>C034</w:t>
            </w:r>
          </w:p>
        </w:tc>
        <w:tc>
          <w:tcPr>
            <w:tcW w:w="720" w:type="pct"/>
            <w:tcBorders>
              <w:top w:val="single" w:sz="4" w:space="0" w:color="auto"/>
              <w:left w:val="single" w:sz="4" w:space="0" w:color="auto"/>
              <w:bottom w:val="single" w:sz="4" w:space="0" w:color="auto"/>
              <w:right w:val="single" w:sz="4" w:space="0" w:color="auto"/>
            </w:tcBorders>
          </w:tcPr>
          <w:p w14:paraId="1E9DEBE6" w14:textId="77777777" w:rsidR="00552B72" w:rsidRPr="001F0550" w:rsidDel="00DE4B3A" w:rsidRDefault="00552B72" w:rsidP="00552B72">
            <w:pPr>
              <w:pStyle w:val="TableContentLeft"/>
              <w:jc w:val="center"/>
              <w:rPr>
                <w:highlight w:val="yellow"/>
              </w:rPr>
            </w:pPr>
          </w:p>
        </w:tc>
      </w:tr>
      <w:tr w:rsidR="003F4269" w:rsidRPr="001F0550" w14:paraId="161256BC" w14:textId="77777777" w:rsidTr="00E147FB">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1D9FFD4A" w14:textId="28729BB9" w:rsidR="002579DC" w:rsidRDefault="002579DC" w:rsidP="002579DC">
            <w:pPr>
              <w:pStyle w:val="TableContentLeft"/>
            </w:pPr>
            <w:r>
              <w:t>5.4.1.2.19</w:t>
            </w:r>
          </w:p>
        </w:tc>
        <w:tc>
          <w:tcPr>
            <w:tcW w:w="2787" w:type="pct"/>
            <w:tcBorders>
              <w:top w:val="single" w:sz="4" w:space="0" w:color="auto"/>
              <w:left w:val="single" w:sz="4" w:space="0" w:color="auto"/>
              <w:bottom w:val="single" w:sz="4" w:space="0" w:color="auto"/>
              <w:right w:val="single" w:sz="4" w:space="0" w:color="auto"/>
            </w:tcBorders>
            <w:vAlign w:val="center"/>
          </w:tcPr>
          <w:p w14:paraId="6E4671D7" w14:textId="77777777" w:rsidR="002579DC" w:rsidRDefault="002579DC" w:rsidP="002579DC">
            <w:pPr>
              <w:pStyle w:val="TableContentLeft"/>
            </w:pPr>
            <w:r w:rsidRPr="00DA400D">
              <w:t>TC_LPAd_</w:t>
            </w:r>
            <w:r w:rsidRPr="00411328">
              <w:t>Add</w:t>
            </w:r>
            <w:r w:rsidRPr="003561E8">
              <w:t>Enabled</w:t>
            </w:r>
            <w:r w:rsidRPr="00411328">
              <w:t>Profile</w:t>
            </w:r>
            <w:r w:rsidRPr="00DA400D">
              <w:t>_PPRs</w:t>
            </w:r>
          </w:p>
          <w:p w14:paraId="1DC4B875" w14:textId="1B5B5D29" w:rsidR="002579DC" w:rsidRPr="007D791A" w:rsidRDefault="002579DC" w:rsidP="002579DC">
            <w:pPr>
              <w:pStyle w:val="TableContentLeft"/>
            </w:pPr>
            <w:r w:rsidRPr="003E2B4A">
              <w:t>Only test sequence #1</w:t>
            </w:r>
          </w:p>
        </w:tc>
        <w:tc>
          <w:tcPr>
            <w:tcW w:w="722" w:type="pct"/>
            <w:tcBorders>
              <w:top w:val="single" w:sz="4" w:space="0" w:color="auto"/>
              <w:left w:val="single" w:sz="4" w:space="0" w:color="auto"/>
              <w:bottom w:val="single" w:sz="4" w:space="0" w:color="auto"/>
              <w:right w:val="single" w:sz="4" w:space="0" w:color="auto"/>
            </w:tcBorders>
          </w:tcPr>
          <w:p w14:paraId="4366D1B1" w14:textId="54136FA9" w:rsidR="002579DC" w:rsidRPr="001F0550" w:rsidDel="00DE4B3A" w:rsidRDefault="002579DC" w:rsidP="002579DC">
            <w:pPr>
              <w:pStyle w:val="TableContentLeft"/>
              <w:jc w:val="center"/>
              <w:rPr>
                <w:highlight w:val="yellow"/>
              </w:rPr>
            </w:pPr>
            <w:r>
              <w:t>C049</w:t>
            </w:r>
          </w:p>
        </w:tc>
        <w:tc>
          <w:tcPr>
            <w:tcW w:w="720" w:type="pct"/>
            <w:tcBorders>
              <w:top w:val="single" w:sz="4" w:space="0" w:color="auto"/>
              <w:left w:val="single" w:sz="4" w:space="0" w:color="auto"/>
              <w:bottom w:val="single" w:sz="4" w:space="0" w:color="auto"/>
              <w:right w:val="single" w:sz="4" w:space="0" w:color="auto"/>
            </w:tcBorders>
          </w:tcPr>
          <w:p w14:paraId="5FDF56D0" w14:textId="5B96CDED" w:rsidR="002579DC" w:rsidRPr="001F0550" w:rsidDel="00DE4B3A" w:rsidRDefault="002579DC" w:rsidP="002579DC">
            <w:pPr>
              <w:pStyle w:val="TableContentLeft"/>
              <w:jc w:val="center"/>
              <w:rPr>
                <w:highlight w:val="yellow"/>
              </w:rPr>
            </w:pPr>
          </w:p>
        </w:tc>
      </w:tr>
      <w:tr w:rsidR="003F4269" w:rsidRPr="001F0550" w14:paraId="11C83169" w14:textId="77777777" w:rsidTr="00E147FB">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0427B161" w14:textId="5E847BC8" w:rsidR="002579DC" w:rsidRDefault="002579DC" w:rsidP="002579DC">
            <w:pPr>
              <w:pStyle w:val="TableContentLeft"/>
            </w:pPr>
            <w:r w:rsidRPr="00E94EBC">
              <w:t>5.4.1.2.19</w:t>
            </w:r>
          </w:p>
        </w:tc>
        <w:tc>
          <w:tcPr>
            <w:tcW w:w="2787" w:type="pct"/>
            <w:tcBorders>
              <w:top w:val="single" w:sz="4" w:space="0" w:color="auto"/>
              <w:left w:val="single" w:sz="4" w:space="0" w:color="auto"/>
              <w:bottom w:val="single" w:sz="4" w:space="0" w:color="auto"/>
              <w:right w:val="single" w:sz="4" w:space="0" w:color="auto"/>
            </w:tcBorders>
            <w:vAlign w:val="center"/>
          </w:tcPr>
          <w:p w14:paraId="1B8DA2FE" w14:textId="77777777" w:rsidR="002579DC" w:rsidRDefault="002579DC" w:rsidP="002579DC">
            <w:pPr>
              <w:pStyle w:val="TableContentLeft"/>
            </w:pPr>
            <w:r w:rsidRPr="00DA400D">
              <w:t>TC_LPAd_</w:t>
            </w:r>
            <w:r w:rsidRPr="00411328">
              <w:t>Add</w:t>
            </w:r>
            <w:r w:rsidRPr="003561E8">
              <w:t>Enabled</w:t>
            </w:r>
            <w:r w:rsidRPr="00411328">
              <w:t>Profile</w:t>
            </w:r>
            <w:r w:rsidRPr="00DA400D">
              <w:t>_PPRs</w:t>
            </w:r>
          </w:p>
          <w:p w14:paraId="01CC909D" w14:textId="23B29D00" w:rsidR="002579DC" w:rsidRPr="00DA400D" w:rsidRDefault="002579DC" w:rsidP="002579DC">
            <w:pPr>
              <w:pStyle w:val="TableContentLeft"/>
            </w:pPr>
            <w:r>
              <w:t>Only test sequence #2</w:t>
            </w:r>
          </w:p>
        </w:tc>
        <w:tc>
          <w:tcPr>
            <w:tcW w:w="722" w:type="pct"/>
            <w:tcBorders>
              <w:top w:val="single" w:sz="4" w:space="0" w:color="auto"/>
              <w:left w:val="single" w:sz="4" w:space="0" w:color="auto"/>
              <w:bottom w:val="single" w:sz="4" w:space="0" w:color="auto"/>
              <w:right w:val="single" w:sz="4" w:space="0" w:color="auto"/>
            </w:tcBorders>
          </w:tcPr>
          <w:p w14:paraId="116CDF67" w14:textId="3A1262C4" w:rsidR="002579DC" w:rsidRPr="001F10D7" w:rsidRDefault="002579DC" w:rsidP="002579DC">
            <w:pPr>
              <w:pStyle w:val="TableContentLeft"/>
              <w:jc w:val="center"/>
            </w:pPr>
            <w:r w:rsidRPr="001B7A10">
              <w:t>C050</w:t>
            </w:r>
          </w:p>
        </w:tc>
        <w:tc>
          <w:tcPr>
            <w:tcW w:w="720" w:type="pct"/>
            <w:tcBorders>
              <w:top w:val="single" w:sz="4" w:space="0" w:color="auto"/>
              <w:left w:val="single" w:sz="4" w:space="0" w:color="auto"/>
              <w:bottom w:val="single" w:sz="4" w:space="0" w:color="auto"/>
              <w:right w:val="single" w:sz="4" w:space="0" w:color="auto"/>
            </w:tcBorders>
          </w:tcPr>
          <w:p w14:paraId="18C32752" w14:textId="77777777" w:rsidR="002579DC" w:rsidRPr="001F0550" w:rsidDel="00DE4B3A" w:rsidRDefault="002579DC" w:rsidP="002579DC">
            <w:pPr>
              <w:pStyle w:val="TableContentLeft"/>
              <w:jc w:val="center"/>
              <w:rPr>
                <w:highlight w:val="yellow"/>
              </w:rPr>
            </w:pPr>
          </w:p>
        </w:tc>
      </w:tr>
      <w:tr w:rsidR="003F4269" w:rsidRPr="001F0550" w14:paraId="73A79521" w14:textId="77777777" w:rsidTr="00E147FB">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4A4F688F" w14:textId="27A166F9" w:rsidR="002579DC" w:rsidRPr="00E94EBC" w:rsidRDefault="002579DC" w:rsidP="002579DC">
            <w:pPr>
              <w:pStyle w:val="TableContentLeft"/>
            </w:pPr>
            <w:r w:rsidRPr="00A92AA9">
              <w:t>5.4.1.2.19</w:t>
            </w:r>
          </w:p>
        </w:tc>
        <w:tc>
          <w:tcPr>
            <w:tcW w:w="2787" w:type="pct"/>
            <w:tcBorders>
              <w:top w:val="single" w:sz="4" w:space="0" w:color="auto"/>
              <w:left w:val="single" w:sz="4" w:space="0" w:color="auto"/>
              <w:bottom w:val="single" w:sz="4" w:space="0" w:color="auto"/>
              <w:right w:val="single" w:sz="4" w:space="0" w:color="auto"/>
            </w:tcBorders>
            <w:vAlign w:val="center"/>
          </w:tcPr>
          <w:p w14:paraId="75F820EA" w14:textId="77777777" w:rsidR="002579DC" w:rsidRDefault="002579DC" w:rsidP="002579DC">
            <w:pPr>
              <w:pStyle w:val="TableContentLeft"/>
            </w:pPr>
            <w:r w:rsidRPr="00DA400D">
              <w:t>TC_LPAd_</w:t>
            </w:r>
            <w:r w:rsidRPr="00411328">
              <w:t>Add</w:t>
            </w:r>
            <w:r w:rsidRPr="003561E8">
              <w:t>Enabled</w:t>
            </w:r>
            <w:r w:rsidRPr="00411328">
              <w:t>Profile</w:t>
            </w:r>
            <w:r w:rsidRPr="00DA400D">
              <w:t>_PPRs</w:t>
            </w:r>
          </w:p>
          <w:p w14:paraId="636B1388" w14:textId="4B13B5A1" w:rsidR="002579DC" w:rsidRPr="00DA400D" w:rsidRDefault="002579DC" w:rsidP="002579DC">
            <w:pPr>
              <w:pStyle w:val="TableContentLeft"/>
            </w:pPr>
            <w:r>
              <w:t>Only test sequence #3</w:t>
            </w:r>
          </w:p>
        </w:tc>
        <w:tc>
          <w:tcPr>
            <w:tcW w:w="722" w:type="pct"/>
            <w:tcBorders>
              <w:top w:val="single" w:sz="4" w:space="0" w:color="auto"/>
              <w:left w:val="single" w:sz="4" w:space="0" w:color="auto"/>
              <w:bottom w:val="single" w:sz="4" w:space="0" w:color="auto"/>
              <w:right w:val="single" w:sz="4" w:space="0" w:color="auto"/>
            </w:tcBorders>
          </w:tcPr>
          <w:p w14:paraId="3056FC56" w14:textId="3A41D1AE" w:rsidR="002579DC" w:rsidRPr="001B7A10" w:rsidRDefault="002579DC" w:rsidP="002579DC">
            <w:pPr>
              <w:pStyle w:val="TableContentLeft"/>
              <w:jc w:val="center"/>
            </w:pPr>
            <w:r w:rsidRPr="00055D20">
              <w:t>C052</w:t>
            </w:r>
          </w:p>
        </w:tc>
        <w:tc>
          <w:tcPr>
            <w:tcW w:w="720" w:type="pct"/>
            <w:tcBorders>
              <w:top w:val="single" w:sz="4" w:space="0" w:color="auto"/>
              <w:left w:val="single" w:sz="4" w:space="0" w:color="auto"/>
              <w:bottom w:val="single" w:sz="4" w:space="0" w:color="auto"/>
              <w:right w:val="single" w:sz="4" w:space="0" w:color="auto"/>
            </w:tcBorders>
          </w:tcPr>
          <w:p w14:paraId="141B3AB3" w14:textId="77777777" w:rsidR="002579DC" w:rsidRPr="001F0550" w:rsidDel="00DE4B3A" w:rsidRDefault="002579DC" w:rsidP="002579DC">
            <w:pPr>
              <w:pStyle w:val="TableContentLeft"/>
              <w:jc w:val="center"/>
              <w:rPr>
                <w:highlight w:val="yellow"/>
              </w:rPr>
            </w:pPr>
          </w:p>
        </w:tc>
      </w:tr>
      <w:tr w:rsidR="003F4269" w:rsidRPr="001F0550" w14:paraId="18F8DEAA" w14:textId="77777777" w:rsidTr="00E147FB">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377B7E94" w14:textId="219DCAD2" w:rsidR="002579DC" w:rsidRDefault="002579DC" w:rsidP="002579DC">
            <w:pPr>
              <w:pStyle w:val="TableContentLeft"/>
            </w:pPr>
            <w:r>
              <w:t>5.4.1.2.20</w:t>
            </w:r>
          </w:p>
        </w:tc>
        <w:tc>
          <w:tcPr>
            <w:tcW w:w="2787" w:type="pct"/>
            <w:tcBorders>
              <w:top w:val="single" w:sz="4" w:space="0" w:color="auto"/>
              <w:left w:val="single" w:sz="4" w:space="0" w:color="auto"/>
              <w:bottom w:val="single" w:sz="4" w:space="0" w:color="auto"/>
              <w:right w:val="single" w:sz="4" w:space="0" w:color="auto"/>
            </w:tcBorders>
            <w:vAlign w:val="center"/>
          </w:tcPr>
          <w:p w14:paraId="06678179" w14:textId="77777777" w:rsidR="002579DC" w:rsidRDefault="002579DC" w:rsidP="002579DC">
            <w:pPr>
              <w:pStyle w:val="TableContentLeft"/>
            </w:pPr>
            <w:r w:rsidRPr="005C6576">
              <w:t>TC_LPAd_</w:t>
            </w:r>
            <w:r w:rsidRPr="007D4F12">
              <w:t>Add</w:t>
            </w:r>
            <w:r w:rsidRPr="003561E8">
              <w:t>Enable</w:t>
            </w:r>
            <w:r w:rsidRPr="007D4F12">
              <w:t>Profile</w:t>
            </w:r>
            <w:r w:rsidRPr="005C6576">
              <w:t>_Empty_MatchingID</w:t>
            </w:r>
          </w:p>
          <w:p w14:paraId="17B3B76E" w14:textId="35CC9D09" w:rsidR="005C0834" w:rsidRPr="007D791A" w:rsidRDefault="005C0834" w:rsidP="002579DC">
            <w:pPr>
              <w:pStyle w:val="TableContentLeft"/>
            </w:pPr>
            <w:r>
              <w:t>Only test sequence #01</w:t>
            </w:r>
          </w:p>
        </w:tc>
        <w:tc>
          <w:tcPr>
            <w:tcW w:w="722" w:type="pct"/>
            <w:tcBorders>
              <w:top w:val="single" w:sz="4" w:space="0" w:color="auto"/>
              <w:left w:val="single" w:sz="4" w:space="0" w:color="auto"/>
              <w:bottom w:val="single" w:sz="4" w:space="0" w:color="auto"/>
              <w:right w:val="single" w:sz="4" w:space="0" w:color="auto"/>
            </w:tcBorders>
          </w:tcPr>
          <w:p w14:paraId="14118AF8" w14:textId="1CF08224" w:rsidR="002579DC" w:rsidRPr="001F0550" w:rsidDel="00DE4B3A" w:rsidRDefault="002579DC" w:rsidP="002579DC">
            <w:pPr>
              <w:pStyle w:val="TableContentLeft"/>
              <w:jc w:val="center"/>
              <w:rPr>
                <w:highlight w:val="yellow"/>
              </w:rPr>
            </w:pPr>
            <w:r w:rsidRPr="001F10D7">
              <w:t>C</w:t>
            </w:r>
            <w:r w:rsidR="005C0834">
              <w:t>306</w:t>
            </w:r>
          </w:p>
        </w:tc>
        <w:tc>
          <w:tcPr>
            <w:tcW w:w="720" w:type="pct"/>
            <w:tcBorders>
              <w:top w:val="single" w:sz="4" w:space="0" w:color="auto"/>
              <w:left w:val="single" w:sz="4" w:space="0" w:color="auto"/>
              <w:bottom w:val="single" w:sz="4" w:space="0" w:color="auto"/>
              <w:right w:val="single" w:sz="4" w:space="0" w:color="auto"/>
            </w:tcBorders>
          </w:tcPr>
          <w:p w14:paraId="3DEBC532" w14:textId="5A874FE9" w:rsidR="002579DC" w:rsidRPr="001F0550" w:rsidDel="00DE4B3A" w:rsidRDefault="002579DC" w:rsidP="002579DC">
            <w:pPr>
              <w:pStyle w:val="TableContentLeft"/>
              <w:jc w:val="center"/>
              <w:rPr>
                <w:highlight w:val="yellow"/>
              </w:rPr>
            </w:pPr>
          </w:p>
        </w:tc>
      </w:tr>
      <w:tr w:rsidR="005C0834" w:rsidRPr="001F0550" w14:paraId="1CDB3D97" w14:textId="77777777" w:rsidTr="00955465">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3B037E50" w14:textId="51A68F98" w:rsidR="005C0834" w:rsidRDefault="005C0834" w:rsidP="005C0834">
            <w:pPr>
              <w:pStyle w:val="TableContentLeft"/>
            </w:pPr>
            <w:r>
              <w:t>5.4.1.2.20</w:t>
            </w:r>
          </w:p>
        </w:tc>
        <w:tc>
          <w:tcPr>
            <w:tcW w:w="2787" w:type="pct"/>
            <w:tcBorders>
              <w:top w:val="single" w:sz="4" w:space="0" w:color="auto"/>
              <w:left w:val="single" w:sz="4" w:space="0" w:color="auto"/>
              <w:bottom w:val="single" w:sz="4" w:space="0" w:color="auto"/>
              <w:right w:val="single" w:sz="4" w:space="0" w:color="auto"/>
            </w:tcBorders>
            <w:vAlign w:val="center"/>
          </w:tcPr>
          <w:p w14:paraId="7DDF9E9F" w14:textId="77777777" w:rsidR="005C0834" w:rsidRDefault="005C0834" w:rsidP="005C0834">
            <w:pPr>
              <w:pStyle w:val="TableContentLeft"/>
            </w:pPr>
            <w:r w:rsidRPr="005C6576">
              <w:t>TC_LPAd_</w:t>
            </w:r>
            <w:r w:rsidRPr="007D4F12">
              <w:t>Add</w:t>
            </w:r>
            <w:r w:rsidRPr="003561E8">
              <w:t>Enable</w:t>
            </w:r>
            <w:r w:rsidRPr="007D4F12">
              <w:t>Profile</w:t>
            </w:r>
            <w:r w:rsidRPr="005C6576">
              <w:t>_Empty_MatchingID</w:t>
            </w:r>
          </w:p>
          <w:p w14:paraId="10118EAB" w14:textId="06D522E4" w:rsidR="005C0834" w:rsidRPr="005C6576" w:rsidRDefault="005C0834" w:rsidP="005C0834">
            <w:pPr>
              <w:pStyle w:val="TableContentLeft"/>
            </w:pPr>
            <w:r w:rsidRPr="00A75E9D">
              <w:t>Only test sequence #02</w:t>
            </w:r>
          </w:p>
        </w:tc>
        <w:tc>
          <w:tcPr>
            <w:tcW w:w="722" w:type="pct"/>
            <w:tcBorders>
              <w:top w:val="single" w:sz="4" w:space="0" w:color="auto"/>
              <w:left w:val="single" w:sz="4" w:space="0" w:color="auto"/>
              <w:bottom w:val="single" w:sz="4" w:space="0" w:color="auto"/>
              <w:right w:val="single" w:sz="4" w:space="0" w:color="auto"/>
            </w:tcBorders>
          </w:tcPr>
          <w:p w14:paraId="0C9AF42A" w14:textId="39A8324F" w:rsidR="005C0834" w:rsidRPr="001F10D7" w:rsidRDefault="005C0834" w:rsidP="005C0834">
            <w:pPr>
              <w:pStyle w:val="TableContentLeft"/>
              <w:jc w:val="center"/>
            </w:pPr>
            <w:r>
              <w:t>C034</w:t>
            </w:r>
          </w:p>
        </w:tc>
        <w:tc>
          <w:tcPr>
            <w:tcW w:w="720" w:type="pct"/>
            <w:tcBorders>
              <w:top w:val="single" w:sz="4" w:space="0" w:color="auto"/>
              <w:left w:val="single" w:sz="4" w:space="0" w:color="auto"/>
              <w:bottom w:val="single" w:sz="4" w:space="0" w:color="auto"/>
              <w:right w:val="single" w:sz="4" w:space="0" w:color="auto"/>
            </w:tcBorders>
          </w:tcPr>
          <w:p w14:paraId="2F95B205" w14:textId="77777777" w:rsidR="005C0834" w:rsidRPr="001F0550" w:rsidDel="00DE4B3A" w:rsidRDefault="005C0834" w:rsidP="005C0834">
            <w:pPr>
              <w:pStyle w:val="TableContentLeft"/>
              <w:jc w:val="center"/>
              <w:rPr>
                <w:highlight w:val="yellow"/>
              </w:rPr>
            </w:pPr>
          </w:p>
        </w:tc>
      </w:tr>
      <w:tr w:rsidR="003F4269" w:rsidRPr="001F0550" w14:paraId="779E4CDF" w14:textId="77777777" w:rsidTr="00E147FB">
        <w:trPr>
          <w:trHeight w:val="131"/>
          <w:jc w:val="center"/>
        </w:trPr>
        <w:tc>
          <w:tcPr>
            <w:tcW w:w="771" w:type="pct"/>
            <w:vAlign w:val="center"/>
          </w:tcPr>
          <w:p w14:paraId="67EAD30C" w14:textId="77777777" w:rsidR="002579DC" w:rsidRPr="001F0550" w:rsidRDefault="002579DC" w:rsidP="002579DC">
            <w:pPr>
              <w:pStyle w:val="TableContentLeft"/>
            </w:pPr>
            <w:r w:rsidRPr="001F0550">
              <w:t>5.4.2.2.1</w:t>
            </w:r>
          </w:p>
        </w:tc>
        <w:tc>
          <w:tcPr>
            <w:tcW w:w="2787" w:type="pct"/>
            <w:vAlign w:val="center"/>
          </w:tcPr>
          <w:p w14:paraId="36AF6DDE" w14:textId="77777777" w:rsidR="002579DC" w:rsidRPr="001F0550" w:rsidRDefault="002579DC" w:rsidP="002579DC">
            <w:pPr>
              <w:pStyle w:val="TableContentLeft"/>
            </w:pPr>
            <w:r w:rsidRPr="001F0550">
              <w:t>TC_LPAd_ListProfiles</w:t>
            </w:r>
          </w:p>
        </w:tc>
        <w:tc>
          <w:tcPr>
            <w:tcW w:w="722" w:type="pct"/>
            <w:vAlign w:val="center"/>
          </w:tcPr>
          <w:p w14:paraId="0DC974CF" w14:textId="1ED3F4D6" w:rsidR="002579DC" w:rsidRPr="001F0550" w:rsidRDefault="002579DC" w:rsidP="002579DC">
            <w:pPr>
              <w:pStyle w:val="TableContentLeft"/>
              <w:jc w:val="center"/>
            </w:pPr>
            <w:r w:rsidRPr="001F0550">
              <w:t>C007</w:t>
            </w:r>
          </w:p>
        </w:tc>
        <w:tc>
          <w:tcPr>
            <w:tcW w:w="720" w:type="pct"/>
            <w:vAlign w:val="center"/>
          </w:tcPr>
          <w:p w14:paraId="1F50BE39" w14:textId="000D0019" w:rsidR="002579DC" w:rsidRPr="001F0550" w:rsidRDefault="002579DC" w:rsidP="002579DC">
            <w:pPr>
              <w:pStyle w:val="TableContentLeft"/>
              <w:jc w:val="center"/>
            </w:pPr>
          </w:p>
        </w:tc>
      </w:tr>
      <w:tr w:rsidR="003F4269" w:rsidRPr="001F0550" w14:paraId="335D273B" w14:textId="77777777" w:rsidTr="00E147FB">
        <w:trPr>
          <w:trHeight w:val="131"/>
          <w:jc w:val="center"/>
        </w:trPr>
        <w:tc>
          <w:tcPr>
            <w:tcW w:w="771" w:type="pct"/>
            <w:vAlign w:val="center"/>
          </w:tcPr>
          <w:p w14:paraId="0EF801BF" w14:textId="77777777" w:rsidR="002579DC" w:rsidRPr="001F0550" w:rsidRDefault="002579DC" w:rsidP="002579DC">
            <w:pPr>
              <w:pStyle w:val="TableContentLeft"/>
            </w:pPr>
            <w:r w:rsidRPr="001F0550">
              <w:t>5.4.3.2.1</w:t>
            </w:r>
          </w:p>
        </w:tc>
        <w:tc>
          <w:tcPr>
            <w:tcW w:w="2787" w:type="pct"/>
            <w:vAlign w:val="center"/>
          </w:tcPr>
          <w:p w14:paraId="5B67C43E" w14:textId="77777777" w:rsidR="002579DC" w:rsidRPr="001F0550" w:rsidRDefault="002579DC" w:rsidP="002579DC">
            <w:pPr>
              <w:pStyle w:val="TableContentLeft"/>
            </w:pPr>
            <w:r w:rsidRPr="001F0550">
              <w:t>TC_LPAd_SetNickname</w:t>
            </w:r>
          </w:p>
        </w:tc>
        <w:tc>
          <w:tcPr>
            <w:tcW w:w="722" w:type="pct"/>
            <w:vAlign w:val="center"/>
          </w:tcPr>
          <w:p w14:paraId="12848888" w14:textId="4464725C" w:rsidR="002579DC" w:rsidRPr="001F0550" w:rsidRDefault="002579DC" w:rsidP="002579DC">
            <w:pPr>
              <w:pStyle w:val="TableContentLeft"/>
              <w:jc w:val="center"/>
            </w:pPr>
            <w:r w:rsidRPr="001F0550">
              <w:t>C0</w:t>
            </w:r>
            <w:r>
              <w:t>2</w:t>
            </w:r>
            <w:r w:rsidRPr="001F0550">
              <w:t>7</w:t>
            </w:r>
          </w:p>
        </w:tc>
        <w:tc>
          <w:tcPr>
            <w:tcW w:w="720" w:type="pct"/>
            <w:vAlign w:val="center"/>
          </w:tcPr>
          <w:p w14:paraId="24C1A17E" w14:textId="0492E5BF" w:rsidR="002579DC" w:rsidRPr="001F0550" w:rsidRDefault="002579DC" w:rsidP="002579DC">
            <w:pPr>
              <w:pStyle w:val="TableContentLeft"/>
              <w:jc w:val="center"/>
            </w:pPr>
          </w:p>
        </w:tc>
      </w:tr>
      <w:tr w:rsidR="003F4269" w:rsidRPr="001F0550" w14:paraId="42598F20" w14:textId="77777777" w:rsidTr="00E147FB">
        <w:trPr>
          <w:trHeight w:val="131"/>
          <w:jc w:val="center"/>
        </w:trPr>
        <w:tc>
          <w:tcPr>
            <w:tcW w:w="771" w:type="pct"/>
            <w:vAlign w:val="center"/>
          </w:tcPr>
          <w:p w14:paraId="17B6CEB7" w14:textId="77777777" w:rsidR="002579DC" w:rsidRPr="001F0550" w:rsidRDefault="002579DC" w:rsidP="002579DC">
            <w:pPr>
              <w:pStyle w:val="TableContentLeft"/>
            </w:pPr>
            <w:r w:rsidRPr="001F0550">
              <w:t>5.4.3.2.2</w:t>
            </w:r>
          </w:p>
        </w:tc>
        <w:tc>
          <w:tcPr>
            <w:tcW w:w="2787" w:type="pct"/>
            <w:vAlign w:val="center"/>
          </w:tcPr>
          <w:p w14:paraId="5B24F282" w14:textId="77777777" w:rsidR="002579DC" w:rsidRPr="001F0550" w:rsidRDefault="002579DC" w:rsidP="002579DC">
            <w:pPr>
              <w:pStyle w:val="TableContentLeft"/>
            </w:pPr>
            <w:r w:rsidRPr="001F0550">
              <w:t>TC_LPAd_EditNickname</w:t>
            </w:r>
          </w:p>
        </w:tc>
        <w:tc>
          <w:tcPr>
            <w:tcW w:w="722" w:type="pct"/>
            <w:vAlign w:val="center"/>
          </w:tcPr>
          <w:p w14:paraId="38BC7E17" w14:textId="5C840B3D" w:rsidR="002579DC" w:rsidRPr="001F0550" w:rsidRDefault="002579DC" w:rsidP="002579DC">
            <w:pPr>
              <w:pStyle w:val="TableContentLeft"/>
              <w:jc w:val="center"/>
            </w:pPr>
            <w:r w:rsidRPr="001F0550">
              <w:t>C0</w:t>
            </w:r>
            <w:r>
              <w:t>2</w:t>
            </w:r>
            <w:r w:rsidRPr="001F0550">
              <w:t>7</w:t>
            </w:r>
          </w:p>
        </w:tc>
        <w:tc>
          <w:tcPr>
            <w:tcW w:w="720" w:type="pct"/>
            <w:vAlign w:val="center"/>
          </w:tcPr>
          <w:p w14:paraId="68AFFBBE" w14:textId="017676E9" w:rsidR="002579DC" w:rsidRPr="001F0550" w:rsidRDefault="002579DC" w:rsidP="002579DC">
            <w:pPr>
              <w:pStyle w:val="TableContentLeft"/>
              <w:jc w:val="center"/>
            </w:pPr>
          </w:p>
        </w:tc>
      </w:tr>
      <w:tr w:rsidR="003F4269" w:rsidRPr="001F0550" w14:paraId="22E6266E" w14:textId="77777777" w:rsidTr="00E147FB">
        <w:trPr>
          <w:trHeight w:val="131"/>
          <w:jc w:val="center"/>
        </w:trPr>
        <w:tc>
          <w:tcPr>
            <w:tcW w:w="771" w:type="pct"/>
            <w:vAlign w:val="center"/>
          </w:tcPr>
          <w:p w14:paraId="00D49612" w14:textId="77777777" w:rsidR="002579DC" w:rsidRPr="001F0550" w:rsidRDefault="002579DC" w:rsidP="002579DC">
            <w:pPr>
              <w:pStyle w:val="TableContentLeft"/>
            </w:pPr>
            <w:r w:rsidRPr="001F0550">
              <w:t>5.4.4.2.1</w:t>
            </w:r>
          </w:p>
        </w:tc>
        <w:tc>
          <w:tcPr>
            <w:tcW w:w="2787" w:type="pct"/>
            <w:vAlign w:val="center"/>
          </w:tcPr>
          <w:p w14:paraId="768DE30A" w14:textId="77777777" w:rsidR="002579DC" w:rsidRPr="001F0550" w:rsidRDefault="002579DC" w:rsidP="002579DC">
            <w:pPr>
              <w:pStyle w:val="TableContentLeft"/>
            </w:pPr>
            <w:r w:rsidRPr="001F0550">
              <w:t>TC_LPAd_DeleteProfile_Disabled_without_PPR</w:t>
            </w:r>
          </w:p>
        </w:tc>
        <w:tc>
          <w:tcPr>
            <w:tcW w:w="722" w:type="pct"/>
            <w:vAlign w:val="center"/>
          </w:tcPr>
          <w:p w14:paraId="0E4E4B5E" w14:textId="50AFF881" w:rsidR="002579DC" w:rsidRPr="001F0550" w:rsidRDefault="002579DC" w:rsidP="002579DC">
            <w:pPr>
              <w:pStyle w:val="TableContentLeft"/>
              <w:jc w:val="center"/>
            </w:pPr>
            <w:r w:rsidRPr="001F0550">
              <w:t>C00</w:t>
            </w:r>
            <w:r>
              <w:t>7</w:t>
            </w:r>
          </w:p>
        </w:tc>
        <w:tc>
          <w:tcPr>
            <w:tcW w:w="720" w:type="pct"/>
            <w:vAlign w:val="center"/>
          </w:tcPr>
          <w:p w14:paraId="51E03F38" w14:textId="323DF78B" w:rsidR="002579DC" w:rsidRPr="001F0550" w:rsidRDefault="002579DC" w:rsidP="002579DC">
            <w:pPr>
              <w:pStyle w:val="TableContentLeft"/>
              <w:jc w:val="center"/>
            </w:pPr>
          </w:p>
        </w:tc>
      </w:tr>
      <w:tr w:rsidR="003F4269" w:rsidRPr="001F0550" w14:paraId="69C4D773" w14:textId="77777777" w:rsidTr="00E147FB">
        <w:trPr>
          <w:trHeight w:val="131"/>
          <w:jc w:val="center"/>
        </w:trPr>
        <w:tc>
          <w:tcPr>
            <w:tcW w:w="771" w:type="pct"/>
            <w:vAlign w:val="center"/>
          </w:tcPr>
          <w:p w14:paraId="725D10B1" w14:textId="77777777" w:rsidR="002579DC" w:rsidRPr="001F0550" w:rsidRDefault="002579DC" w:rsidP="002579DC">
            <w:pPr>
              <w:pStyle w:val="TableContentLeft"/>
            </w:pPr>
            <w:r w:rsidRPr="001F0550">
              <w:t>5.4.4.2.2</w:t>
            </w:r>
          </w:p>
        </w:tc>
        <w:tc>
          <w:tcPr>
            <w:tcW w:w="2787" w:type="pct"/>
            <w:vAlign w:val="center"/>
          </w:tcPr>
          <w:p w14:paraId="7756421F" w14:textId="77777777" w:rsidR="002579DC" w:rsidRPr="001F0550" w:rsidRDefault="002579DC" w:rsidP="002579DC">
            <w:pPr>
              <w:pStyle w:val="TableContentLeft"/>
            </w:pPr>
            <w:r w:rsidRPr="001F0550">
              <w:t>TC_LPAd_DeleteProfile_Enabled_without_PPR</w:t>
            </w:r>
          </w:p>
        </w:tc>
        <w:tc>
          <w:tcPr>
            <w:tcW w:w="722" w:type="pct"/>
            <w:vAlign w:val="center"/>
          </w:tcPr>
          <w:p w14:paraId="6C4E4B21" w14:textId="09DD426F" w:rsidR="002579DC" w:rsidRPr="001F0550" w:rsidRDefault="002579DC" w:rsidP="002579DC">
            <w:pPr>
              <w:pStyle w:val="TableContentLeft"/>
              <w:jc w:val="center"/>
            </w:pPr>
            <w:r w:rsidRPr="001F0550">
              <w:t>C009</w:t>
            </w:r>
          </w:p>
        </w:tc>
        <w:tc>
          <w:tcPr>
            <w:tcW w:w="720" w:type="pct"/>
            <w:vAlign w:val="center"/>
          </w:tcPr>
          <w:p w14:paraId="59ECBABD" w14:textId="6CAE0DA4" w:rsidR="002579DC" w:rsidRPr="001F0550" w:rsidRDefault="002579DC" w:rsidP="002579DC">
            <w:pPr>
              <w:pStyle w:val="TableContentLeft"/>
              <w:jc w:val="center"/>
            </w:pPr>
          </w:p>
        </w:tc>
      </w:tr>
      <w:tr w:rsidR="003F4269" w:rsidRPr="001F0550" w14:paraId="21413D74" w14:textId="77777777" w:rsidTr="00E147FB">
        <w:trPr>
          <w:trHeight w:val="131"/>
          <w:jc w:val="center"/>
        </w:trPr>
        <w:tc>
          <w:tcPr>
            <w:tcW w:w="771" w:type="pct"/>
            <w:vAlign w:val="center"/>
          </w:tcPr>
          <w:p w14:paraId="3F8A3B1B" w14:textId="77777777" w:rsidR="002579DC" w:rsidRPr="001F0550" w:rsidRDefault="002579DC" w:rsidP="002579DC">
            <w:pPr>
              <w:pStyle w:val="TableContentLeft"/>
            </w:pPr>
            <w:r w:rsidRPr="001F0550">
              <w:t>5.4.4.2.3</w:t>
            </w:r>
          </w:p>
        </w:tc>
        <w:tc>
          <w:tcPr>
            <w:tcW w:w="2787" w:type="pct"/>
            <w:vAlign w:val="center"/>
          </w:tcPr>
          <w:p w14:paraId="350A5CF7" w14:textId="77777777" w:rsidR="002579DC" w:rsidRPr="001F0550" w:rsidRDefault="002579DC" w:rsidP="002579DC">
            <w:pPr>
              <w:pStyle w:val="TableContentLeft"/>
            </w:pPr>
            <w:r w:rsidRPr="001F0550">
              <w:t>TC_LPAd_DeleteProfile_</w:t>
            </w:r>
            <w:r>
              <w:t>Error_</w:t>
            </w:r>
            <w:r w:rsidRPr="001F0550">
              <w:t>with_PPR1</w:t>
            </w:r>
          </w:p>
        </w:tc>
        <w:tc>
          <w:tcPr>
            <w:tcW w:w="722" w:type="pct"/>
            <w:vAlign w:val="center"/>
          </w:tcPr>
          <w:p w14:paraId="652C4441" w14:textId="084A6070" w:rsidR="002579DC" w:rsidRPr="001F0550" w:rsidRDefault="002579DC" w:rsidP="002579DC">
            <w:pPr>
              <w:pStyle w:val="TableContentLeft"/>
              <w:jc w:val="center"/>
            </w:pPr>
            <w:r w:rsidRPr="001F0550">
              <w:t>C012</w:t>
            </w:r>
          </w:p>
        </w:tc>
        <w:tc>
          <w:tcPr>
            <w:tcW w:w="720" w:type="pct"/>
            <w:vAlign w:val="center"/>
          </w:tcPr>
          <w:p w14:paraId="6D4F962D" w14:textId="12A52940" w:rsidR="002579DC" w:rsidRPr="001F0550" w:rsidRDefault="002579DC" w:rsidP="002579DC">
            <w:pPr>
              <w:pStyle w:val="TableContentLeft"/>
              <w:jc w:val="center"/>
            </w:pPr>
          </w:p>
        </w:tc>
      </w:tr>
      <w:tr w:rsidR="003F4269" w:rsidRPr="001F0550" w14:paraId="114A835B" w14:textId="77777777" w:rsidTr="00E147FB">
        <w:trPr>
          <w:trHeight w:val="131"/>
          <w:jc w:val="center"/>
        </w:trPr>
        <w:tc>
          <w:tcPr>
            <w:tcW w:w="771" w:type="pct"/>
            <w:vAlign w:val="center"/>
          </w:tcPr>
          <w:p w14:paraId="5EDF3D6A" w14:textId="77777777" w:rsidR="002579DC" w:rsidRPr="001F0550" w:rsidRDefault="002579DC" w:rsidP="002579DC">
            <w:pPr>
              <w:pStyle w:val="TableContentLeft"/>
            </w:pPr>
            <w:r w:rsidRPr="001F0550">
              <w:t>5.4.4.2.4</w:t>
            </w:r>
          </w:p>
        </w:tc>
        <w:tc>
          <w:tcPr>
            <w:tcW w:w="2787" w:type="pct"/>
            <w:vAlign w:val="center"/>
          </w:tcPr>
          <w:p w14:paraId="35440724" w14:textId="77777777" w:rsidR="002579DC" w:rsidRPr="001F0550" w:rsidRDefault="002579DC" w:rsidP="002579DC">
            <w:pPr>
              <w:pStyle w:val="TableContentLeft"/>
            </w:pPr>
            <w:r w:rsidRPr="001F0550">
              <w:t>TC_LPAd_DeleteProfile_</w:t>
            </w:r>
            <w:r>
              <w:t>Error_</w:t>
            </w:r>
            <w:r w:rsidRPr="001F0550">
              <w:t>Disabled_with_PPR2</w:t>
            </w:r>
          </w:p>
        </w:tc>
        <w:tc>
          <w:tcPr>
            <w:tcW w:w="722" w:type="pct"/>
            <w:vAlign w:val="center"/>
          </w:tcPr>
          <w:p w14:paraId="29E5ADF5" w14:textId="28626070" w:rsidR="002579DC" w:rsidRPr="001F0550" w:rsidRDefault="002579DC" w:rsidP="002579DC">
            <w:pPr>
              <w:pStyle w:val="TableContentLeft"/>
              <w:jc w:val="center"/>
            </w:pPr>
            <w:r w:rsidRPr="001F0550">
              <w:t>C013</w:t>
            </w:r>
          </w:p>
        </w:tc>
        <w:tc>
          <w:tcPr>
            <w:tcW w:w="720" w:type="pct"/>
            <w:vAlign w:val="center"/>
          </w:tcPr>
          <w:p w14:paraId="4B04C6C6" w14:textId="6E4360CE" w:rsidR="002579DC" w:rsidRPr="001F0550" w:rsidRDefault="002579DC" w:rsidP="002579DC">
            <w:pPr>
              <w:pStyle w:val="TableContentLeft"/>
              <w:jc w:val="center"/>
            </w:pPr>
          </w:p>
        </w:tc>
      </w:tr>
      <w:tr w:rsidR="003F4269" w:rsidRPr="001F0550" w14:paraId="31A2CEF2" w14:textId="77777777" w:rsidTr="00E147FB">
        <w:trPr>
          <w:trHeight w:val="131"/>
          <w:jc w:val="center"/>
        </w:trPr>
        <w:tc>
          <w:tcPr>
            <w:tcW w:w="771" w:type="pct"/>
            <w:vAlign w:val="center"/>
          </w:tcPr>
          <w:p w14:paraId="729E0356" w14:textId="77777777" w:rsidR="002579DC" w:rsidRPr="001F0550" w:rsidRDefault="002579DC" w:rsidP="002579DC">
            <w:pPr>
              <w:pStyle w:val="TableContentLeft"/>
            </w:pPr>
            <w:r w:rsidRPr="001F0550">
              <w:t>5.4.4.2.5</w:t>
            </w:r>
          </w:p>
        </w:tc>
        <w:tc>
          <w:tcPr>
            <w:tcW w:w="2787" w:type="pct"/>
            <w:vAlign w:val="center"/>
          </w:tcPr>
          <w:p w14:paraId="32F2ECCF" w14:textId="77777777" w:rsidR="002579DC" w:rsidRPr="001F0550" w:rsidRDefault="002579DC" w:rsidP="002579DC">
            <w:pPr>
              <w:pStyle w:val="TableContentLeft"/>
            </w:pPr>
            <w:r w:rsidRPr="001F0550">
              <w:t>TC_LPAd_DeleteProfile_</w:t>
            </w:r>
            <w:r>
              <w:t>Error_</w:t>
            </w:r>
            <w:r w:rsidRPr="001F0550">
              <w:t>Enabled_with_PPR2</w:t>
            </w:r>
          </w:p>
        </w:tc>
        <w:tc>
          <w:tcPr>
            <w:tcW w:w="722" w:type="pct"/>
            <w:vAlign w:val="center"/>
          </w:tcPr>
          <w:p w14:paraId="5D047E86" w14:textId="611A618E" w:rsidR="002579DC" w:rsidRPr="001F0550" w:rsidRDefault="002579DC" w:rsidP="002579DC">
            <w:pPr>
              <w:pStyle w:val="TableContentLeft"/>
              <w:jc w:val="center"/>
            </w:pPr>
            <w:r w:rsidRPr="001F0550">
              <w:t>C014</w:t>
            </w:r>
          </w:p>
        </w:tc>
        <w:tc>
          <w:tcPr>
            <w:tcW w:w="720" w:type="pct"/>
            <w:vAlign w:val="center"/>
          </w:tcPr>
          <w:p w14:paraId="7FA9D6CF" w14:textId="6B4F51DD" w:rsidR="002579DC" w:rsidRPr="001F0550" w:rsidRDefault="002579DC" w:rsidP="002579DC">
            <w:pPr>
              <w:pStyle w:val="TableContentLeft"/>
              <w:jc w:val="center"/>
            </w:pPr>
          </w:p>
        </w:tc>
      </w:tr>
      <w:tr w:rsidR="003F4269" w:rsidRPr="001F0550" w14:paraId="1A67736F" w14:textId="77777777" w:rsidTr="00E147FB">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4DE9DB2D" w14:textId="77777777" w:rsidR="002579DC" w:rsidRPr="001F0550" w:rsidRDefault="002579DC" w:rsidP="002579DC">
            <w:pPr>
              <w:pStyle w:val="TableContentLeft"/>
            </w:pPr>
            <w:r>
              <w:t>5.4.4.2.6</w:t>
            </w:r>
          </w:p>
        </w:tc>
        <w:tc>
          <w:tcPr>
            <w:tcW w:w="2787" w:type="pct"/>
            <w:tcBorders>
              <w:top w:val="single" w:sz="4" w:space="0" w:color="auto"/>
              <w:left w:val="single" w:sz="4" w:space="0" w:color="auto"/>
              <w:bottom w:val="single" w:sz="4" w:space="0" w:color="auto"/>
              <w:right w:val="single" w:sz="4" w:space="0" w:color="auto"/>
            </w:tcBorders>
            <w:vAlign w:val="center"/>
          </w:tcPr>
          <w:p w14:paraId="1F8A2F35" w14:textId="77777777" w:rsidR="002579DC" w:rsidRPr="001F0550" w:rsidRDefault="002579DC" w:rsidP="002579DC">
            <w:pPr>
              <w:pStyle w:val="TableContentLeft"/>
            </w:pPr>
            <w:r w:rsidRPr="001F0550">
              <w:t>TC_LPAd_DeleteProfile_</w:t>
            </w:r>
            <w:r>
              <w:t>Security_Errors</w:t>
            </w:r>
          </w:p>
        </w:tc>
        <w:tc>
          <w:tcPr>
            <w:tcW w:w="722" w:type="pct"/>
            <w:tcBorders>
              <w:top w:val="single" w:sz="4" w:space="0" w:color="auto"/>
              <w:left w:val="single" w:sz="4" w:space="0" w:color="auto"/>
              <w:bottom w:val="single" w:sz="4" w:space="0" w:color="auto"/>
              <w:right w:val="single" w:sz="4" w:space="0" w:color="auto"/>
            </w:tcBorders>
            <w:vAlign w:val="center"/>
          </w:tcPr>
          <w:p w14:paraId="37148BAD" w14:textId="4C1D7F9E" w:rsidR="002579DC" w:rsidRPr="001F0550" w:rsidRDefault="002579DC" w:rsidP="002579DC">
            <w:pPr>
              <w:pStyle w:val="TableContentLeft"/>
              <w:jc w:val="center"/>
            </w:pPr>
            <w:r>
              <w:t>C007</w:t>
            </w:r>
          </w:p>
        </w:tc>
        <w:tc>
          <w:tcPr>
            <w:tcW w:w="720" w:type="pct"/>
            <w:tcBorders>
              <w:top w:val="single" w:sz="4" w:space="0" w:color="auto"/>
              <w:left w:val="single" w:sz="4" w:space="0" w:color="auto"/>
              <w:bottom w:val="single" w:sz="4" w:space="0" w:color="auto"/>
              <w:right w:val="single" w:sz="4" w:space="0" w:color="auto"/>
            </w:tcBorders>
            <w:vAlign w:val="center"/>
          </w:tcPr>
          <w:p w14:paraId="391CA15E" w14:textId="1076C29C" w:rsidR="002579DC" w:rsidRPr="001F0550" w:rsidRDefault="002579DC" w:rsidP="002579DC">
            <w:pPr>
              <w:pStyle w:val="TableContentLeft"/>
              <w:jc w:val="center"/>
            </w:pPr>
          </w:p>
        </w:tc>
      </w:tr>
      <w:tr w:rsidR="003F4269" w:rsidRPr="001F0550" w14:paraId="02A057D7" w14:textId="77777777" w:rsidTr="00E147FB">
        <w:trPr>
          <w:trHeight w:val="131"/>
          <w:jc w:val="center"/>
        </w:trPr>
        <w:tc>
          <w:tcPr>
            <w:tcW w:w="771" w:type="pct"/>
            <w:tcBorders>
              <w:top w:val="single" w:sz="4" w:space="0" w:color="auto"/>
              <w:left w:val="single" w:sz="4" w:space="0" w:color="auto"/>
              <w:bottom w:val="single" w:sz="4" w:space="0" w:color="auto"/>
              <w:right w:val="single" w:sz="4" w:space="0" w:color="auto"/>
            </w:tcBorders>
            <w:vAlign w:val="center"/>
          </w:tcPr>
          <w:p w14:paraId="7BAB1207" w14:textId="3A9580E8" w:rsidR="0094341A" w:rsidRDefault="0094341A" w:rsidP="0094341A">
            <w:pPr>
              <w:pStyle w:val="TableContentLeft"/>
            </w:pPr>
            <w:r>
              <w:t>5.4.4.2.7</w:t>
            </w:r>
          </w:p>
        </w:tc>
        <w:tc>
          <w:tcPr>
            <w:tcW w:w="2787" w:type="pct"/>
            <w:tcBorders>
              <w:top w:val="single" w:sz="4" w:space="0" w:color="auto"/>
              <w:left w:val="single" w:sz="4" w:space="0" w:color="auto"/>
              <w:bottom w:val="single" w:sz="4" w:space="0" w:color="auto"/>
              <w:right w:val="single" w:sz="4" w:space="0" w:color="auto"/>
            </w:tcBorders>
            <w:vAlign w:val="center"/>
          </w:tcPr>
          <w:p w14:paraId="6CDF97B8" w14:textId="147F24CB" w:rsidR="0094341A" w:rsidRPr="001F0550" w:rsidRDefault="0094341A" w:rsidP="0094341A">
            <w:pPr>
              <w:pStyle w:val="TableContentLeft"/>
            </w:pPr>
            <w:r w:rsidRPr="00E85510">
              <w:t>TC_LPAd_DeleteProfiles_</w:t>
            </w:r>
            <w:r>
              <w:t>MEP_</w:t>
            </w:r>
            <w:r w:rsidRPr="00E85510">
              <w:t>Enabled_without_PPR</w:t>
            </w:r>
          </w:p>
        </w:tc>
        <w:tc>
          <w:tcPr>
            <w:tcW w:w="722" w:type="pct"/>
            <w:tcBorders>
              <w:top w:val="single" w:sz="4" w:space="0" w:color="auto"/>
              <w:left w:val="single" w:sz="4" w:space="0" w:color="auto"/>
              <w:bottom w:val="single" w:sz="4" w:space="0" w:color="auto"/>
              <w:right w:val="single" w:sz="4" w:space="0" w:color="auto"/>
            </w:tcBorders>
            <w:vAlign w:val="center"/>
          </w:tcPr>
          <w:p w14:paraId="58CC4D60" w14:textId="6CB3316C" w:rsidR="0094341A" w:rsidRDefault="0094341A" w:rsidP="0094341A">
            <w:pPr>
              <w:pStyle w:val="TableContentLeft"/>
              <w:jc w:val="center"/>
            </w:pPr>
            <w:r>
              <w:t>C305</w:t>
            </w:r>
          </w:p>
        </w:tc>
        <w:tc>
          <w:tcPr>
            <w:tcW w:w="720" w:type="pct"/>
            <w:tcBorders>
              <w:top w:val="single" w:sz="4" w:space="0" w:color="auto"/>
              <w:left w:val="single" w:sz="4" w:space="0" w:color="auto"/>
              <w:bottom w:val="single" w:sz="4" w:space="0" w:color="auto"/>
              <w:right w:val="single" w:sz="4" w:space="0" w:color="auto"/>
            </w:tcBorders>
            <w:vAlign w:val="center"/>
          </w:tcPr>
          <w:p w14:paraId="30C14C7E" w14:textId="77777777" w:rsidR="0094341A" w:rsidRPr="001F0550" w:rsidRDefault="0094341A" w:rsidP="0094341A">
            <w:pPr>
              <w:pStyle w:val="TableContentLeft"/>
              <w:jc w:val="center"/>
            </w:pPr>
          </w:p>
        </w:tc>
      </w:tr>
      <w:tr w:rsidR="003F4269" w:rsidRPr="001F0550" w14:paraId="1818B271" w14:textId="77777777" w:rsidTr="00E147FB">
        <w:trPr>
          <w:trHeight w:val="131"/>
          <w:jc w:val="center"/>
        </w:trPr>
        <w:tc>
          <w:tcPr>
            <w:tcW w:w="771" w:type="pct"/>
            <w:vAlign w:val="center"/>
          </w:tcPr>
          <w:p w14:paraId="0DC42C77" w14:textId="77777777" w:rsidR="002579DC" w:rsidRPr="001F0550" w:rsidRDefault="002579DC" w:rsidP="002579DC">
            <w:pPr>
              <w:pStyle w:val="TableContentLeft"/>
            </w:pPr>
            <w:r w:rsidRPr="001F0550">
              <w:t>5.4.5.2.1</w:t>
            </w:r>
          </w:p>
        </w:tc>
        <w:tc>
          <w:tcPr>
            <w:tcW w:w="2787" w:type="pct"/>
            <w:vAlign w:val="center"/>
          </w:tcPr>
          <w:p w14:paraId="39EA7B1E" w14:textId="77777777" w:rsidR="002579DC" w:rsidRPr="001F0550" w:rsidRDefault="002579DC" w:rsidP="002579DC">
            <w:pPr>
              <w:pStyle w:val="TableContentLeft"/>
            </w:pPr>
            <w:r w:rsidRPr="001F0550">
              <w:t>TC_LPAd_EnableProfile</w:t>
            </w:r>
          </w:p>
        </w:tc>
        <w:tc>
          <w:tcPr>
            <w:tcW w:w="722" w:type="pct"/>
            <w:vAlign w:val="center"/>
          </w:tcPr>
          <w:p w14:paraId="57309051" w14:textId="22B5B3FB" w:rsidR="002579DC" w:rsidRPr="001F0550" w:rsidRDefault="002579DC" w:rsidP="002579DC">
            <w:pPr>
              <w:pStyle w:val="TableContentLeft"/>
              <w:jc w:val="center"/>
            </w:pPr>
            <w:r w:rsidRPr="001F0550">
              <w:t>C009</w:t>
            </w:r>
          </w:p>
        </w:tc>
        <w:tc>
          <w:tcPr>
            <w:tcW w:w="720" w:type="pct"/>
            <w:vAlign w:val="center"/>
          </w:tcPr>
          <w:p w14:paraId="5CE6AA1B" w14:textId="2A3F3DBF" w:rsidR="002579DC" w:rsidRPr="001F0550" w:rsidRDefault="002579DC" w:rsidP="002579DC">
            <w:pPr>
              <w:pStyle w:val="TableContentLeft"/>
              <w:jc w:val="center"/>
            </w:pPr>
          </w:p>
        </w:tc>
      </w:tr>
      <w:tr w:rsidR="003F4269" w:rsidRPr="001F0550" w14:paraId="11836CF4" w14:textId="77777777" w:rsidTr="00E147FB">
        <w:trPr>
          <w:trHeight w:val="131"/>
          <w:jc w:val="center"/>
        </w:trPr>
        <w:tc>
          <w:tcPr>
            <w:tcW w:w="771" w:type="pct"/>
            <w:vAlign w:val="center"/>
          </w:tcPr>
          <w:p w14:paraId="06824A5C" w14:textId="77777777" w:rsidR="002579DC" w:rsidRPr="001F0550" w:rsidRDefault="002579DC" w:rsidP="002579DC">
            <w:pPr>
              <w:pStyle w:val="TableContentLeft"/>
            </w:pPr>
            <w:r w:rsidRPr="001F0550">
              <w:t>5.4.5.2.2</w:t>
            </w:r>
          </w:p>
        </w:tc>
        <w:tc>
          <w:tcPr>
            <w:tcW w:w="2787" w:type="pct"/>
            <w:vAlign w:val="center"/>
          </w:tcPr>
          <w:p w14:paraId="4F6B4C77" w14:textId="77777777" w:rsidR="002579DC" w:rsidRPr="001F0550" w:rsidRDefault="002579DC" w:rsidP="002579DC">
            <w:pPr>
              <w:pStyle w:val="TableContentLeft"/>
              <w:rPr>
                <w:lang w:eastAsia="en-US"/>
              </w:rPr>
            </w:pPr>
            <w:r w:rsidRPr="001F0550">
              <w:t>TC_LPAd_EnableProfile_ImplicitDisable</w:t>
            </w:r>
          </w:p>
        </w:tc>
        <w:tc>
          <w:tcPr>
            <w:tcW w:w="722" w:type="pct"/>
            <w:vAlign w:val="center"/>
          </w:tcPr>
          <w:p w14:paraId="6A51E28B" w14:textId="2FC66705" w:rsidR="002579DC" w:rsidRPr="001F0550" w:rsidRDefault="002579DC" w:rsidP="002579DC">
            <w:pPr>
              <w:pStyle w:val="TableContentLeft"/>
              <w:jc w:val="center"/>
            </w:pPr>
            <w:r w:rsidRPr="001F0550">
              <w:t>C009</w:t>
            </w:r>
          </w:p>
        </w:tc>
        <w:tc>
          <w:tcPr>
            <w:tcW w:w="720" w:type="pct"/>
            <w:vAlign w:val="center"/>
          </w:tcPr>
          <w:p w14:paraId="2B5C5DB3" w14:textId="7D1D5BA6" w:rsidR="002579DC" w:rsidRPr="001F0550" w:rsidRDefault="002579DC" w:rsidP="002579DC">
            <w:pPr>
              <w:pStyle w:val="TableContentLeft"/>
              <w:jc w:val="center"/>
            </w:pPr>
          </w:p>
        </w:tc>
      </w:tr>
      <w:tr w:rsidR="003F4269" w:rsidRPr="001F0550" w14:paraId="0110A782" w14:textId="77777777" w:rsidTr="00E147FB">
        <w:trPr>
          <w:trHeight w:val="131"/>
          <w:jc w:val="center"/>
        </w:trPr>
        <w:tc>
          <w:tcPr>
            <w:tcW w:w="771" w:type="pct"/>
            <w:vAlign w:val="center"/>
          </w:tcPr>
          <w:p w14:paraId="79F786B5" w14:textId="77777777" w:rsidR="002579DC" w:rsidRPr="001F0550" w:rsidRDefault="002579DC" w:rsidP="002579DC">
            <w:pPr>
              <w:pStyle w:val="TableContentLeft"/>
            </w:pPr>
            <w:r w:rsidRPr="001F0550">
              <w:lastRenderedPageBreak/>
              <w:t>5.4.5.2.3</w:t>
            </w:r>
          </w:p>
        </w:tc>
        <w:tc>
          <w:tcPr>
            <w:tcW w:w="2787" w:type="pct"/>
            <w:vAlign w:val="center"/>
          </w:tcPr>
          <w:p w14:paraId="27F7C531" w14:textId="77777777" w:rsidR="002579DC" w:rsidRPr="001F0550" w:rsidRDefault="002579DC" w:rsidP="002579DC">
            <w:pPr>
              <w:pStyle w:val="TableContentLeft"/>
            </w:pPr>
            <w:r w:rsidRPr="001F0550">
              <w:t>TC_LPAd_EnableProfile_Error_ProfileAlreadyEnabled</w:t>
            </w:r>
          </w:p>
        </w:tc>
        <w:tc>
          <w:tcPr>
            <w:tcW w:w="722" w:type="pct"/>
            <w:vAlign w:val="center"/>
          </w:tcPr>
          <w:p w14:paraId="046AC49B" w14:textId="696B058D" w:rsidR="002579DC" w:rsidRPr="001F0550" w:rsidRDefault="002579DC" w:rsidP="002579DC">
            <w:pPr>
              <w:pStyle w:val="TableContentLeft"/>
              <w:jc w:val="center"/>
            </w:pPr>
            <w:r w:rsidRPr="001F0550">
              <w:t>C010</w:t>
            </w:r>
          </w:p>
        </w:tc>
        <w:tc>
          <w:tcPr>
            <w:tcW w:w="720" w:type="pct"/>
            <w:vAlign w:val="center"/>
          </w:tcPr>
          <w:p w14:paraId="25B738F4" w14:textId="626CD66B" w:rsidR="002579DC" w:rsidRPr="001F0550" w:rsidRDefault="002579DC" w:rsidP="002579DC">
            <w:pPr>
              <w:pStyle w:val="TableContentLeft"/>
              <w:jc w:val="center"/>
            </w:pPr>
          </w:p>
        </w:tc>
      </w:tr>
      <w:tr w:rsidR="003F4269" w:rsidRPr="001F0550" w14:paraId="0577B793" w14:textId="77777777" w:rsidTr="00E147FB">
        <w:trPr>
          <w:trHeight w:val="131"/>
          <w:jc w:val="center"/>
        </w:trPr>
        <w:tc>
          <w:tcPr>
            <w:tcW w:w="771" w:type="pct"/>
            <w:vAlign w:val="center"/>
          </w:tcPr>
          <w:p w14:paraId="76F6E8E9" w14:textId="77777777" w:rsidR="002579DC" w:rsidRPr="001F0550" w:rsidRDefault="002579DC" w:rsidP="002579DC">
            <w:pPr>
              <w:pStyle w:val="TableContentLeft"/>
            </w:pPr>
            <w:r w:rsidRPr="001F0550">
              <w:t>5.4.5.2.4</w:t>
            </w:r>
          </w:p>
        </w:tc>
        <w:tc>
          <w:tcPr>
            <w:tcW w:w="2787" w:type="pct"/>
            <w:vAlign w:val="center"/>
          </w:tcPr>
          <w:p w14:paraId="795225CF" w14:textId="77777777" w:rsidR="002579DC" w:rsidRPr="001F0550" w:rsidRDefault="002579DC" w:rsidP="002579DC">
            <w:pPr>
              <w:pStyle w:val="TableContentLeft"/>
            </w:pPr>
            <w:r w:rsidRPr="001F0550">
              <w:t>TC_LPAd_EnableProfile_Error_PPR1Set</w:t>
            </w:r>
          </w:p>
        </w:tc>
        <w:tc>
          <w:tcPr>
            <w:tcW w:w="722" w:type="pct"/>
            <w:vAlign w:val="center"/>
          </w:tcPr>
          <w:p w14:paraId="51BD3B66" w14:textId="49C0F127" w:rsidR="002579DC" w:rsidRPr="001F0550" w:rsidRDefault="002579DC" w:rsidP="002579DC">
            <w:pPr>
              <w:pStyle w:val="TableContentLeft"/>
              <w:jc w:val="center"/>
            </w:pPr>
            <w:r w:rsidRPr="001F0550">
              <w:t>C011</w:t>
            </w:r>
          </w:p>
        </w:tc>
        <w:tc>
          <w:tcPr>
            <w:tcW w:w="720" w:type="pct"/>
            <w:vAlign w:val="center"/>
          </w:tcPr>
          <w:p w14:paraId="4AADB7F9" w14:textId="0F0519D8" w:rsidR="002579DC" w:rsidRPr="001F0550" w:rsidRDefault="002579DC" w:rsidP="002579DC">
            <w:pPr>
              <w:pStyle w:val="TableContentLeft"/>
              <w:jc w:val="center"/>
            </w:pPr>
          </w:p>
        </w:tc>
      </w:tr>
      <w:tr w:rsidR="003F4269" w:rsidRPr="001F0550" w14:paraId="030D2C49" w14:textId="77777777" w:rsidTr="00E147FB">
        <w:trPr>
          <w:trHeight w:val="131"/>
          <w:jc w:val="center"/>
        </w:trPr>
        <w:tc>
          <w:tcPr>
            <w:tcW w:w="771" w:type="pct"/>
            <w:vAlign w:val="center"/>
          </w:tcPr>
          <w:p w14:paraId="70E8562F" w14:textId="5C936510" w:rsidR="0004433B" w:rsidRPr="001F0550" w:rsidRDefault="0004433B" w:rsidP="0004433B">
            <w:pPr>
              <w:pStyle w:val="TableContentLeft"/>
            </w:pPr>
            <w:r w:rsidRPr="001F0550">
              <w:t>5.4.5.2.</w:t>
            </w:r>
            <w:r>
              <w:t>6</w:t>
            </w:r>
          </w:p>
        </w:tc>
        <w:tc>
          <w:tcPr>
            <w:tcW w:w="2787" w:type="pct"/>
            <w:vAlign w:val="center"/>
          </w:tcPr>
          <w:p w14:paraId="1C3F496E" w14:textId="1D98F513" w:rsidR="0004433B" w:rsidRPr="001F0550" w:rsidRDefault="0004433B" w:rsidP="0004433B">
            <w:pPr>
              <w:pStyle w:val="TableContentLeft"/>
            </w:pPr>
            <w:r w:rsidRPr="001F0550">
              <w:t>TC_LPAd_EnableProfile_</w:t>
            </w:r>
            <w:r>
              <w:t>MEP</w:t>
            </w:r>
          </w:p>
        </w:tc>
        <w:tc>
          <w:tcPr>
            <w:tcW w:w="722" w:type="pct"/>
            <w:vAlign w:val="center"/>
          </w:tcPr>
          <w:p w14:paraId="42F0BA48" w14:textId="0FFEA0B6" w:rsidR="0004433B" w:rsidRPr="001F0550" w:rsidRDefault="0004433B" w:rsidP="0004433B">
            <w:pPr>
              <w:pStyle w:val="TableContentLeft"/>
              <w:jc w:val="center"/>
            </w:pPr>
            <w:r w:rsidRPr="001F0550">
              <w:t>C</w:t>
            </w:r>
            <w:r>
              <w:t>305</w:t>
            </w:r>
          </w:p>
        </w:tc>
        <w:tc>
          <w:tcPr>
            <w:tcW w:w="720" w:type="pct"/>
            <w:vAlign w:val="center"/>
          </w:tcPr>
          <w:p w14:paraId="28273446" w14:textId="77777777" w:rsidR="0004433B" w:rsidRPr="001F0550" w:rsidRDefault="0004433B" w:rsidP="0004433B">
            <w:pPr>
              <w:pStyle w:val="TableContentLeft"/>
              <w:jc w:val="center"/>
            </w:pPr>
          </w:p>
        </w:tc>
      </w:tr>
      <w:tr w:rsidR="003F4269" w:rsidRPr="001F0550" w14:paraId="10D19D73" w14:textId="77777777" w:rsidTr="00E147FB">
        <w:trPr>
          <w:trHeight w:val="131"/>
          <w:jc w:val="center"/>
        </w:trPr>
        <w:tc>
          <w:tcPr>
            <w:tcW w:w="771" w:type="pct"/>
            <w:vAlign w:val="center"/>
          </w:tcPr>
          <w:p w14:paraId="26876253" w14:textId="77777777" w:rsidR="002579DC" w:rsidRPr="001F0550" w:rsidRDefault="002579DC" w:rsidP="002579DC">
            <w:pPr>
              <w:pStyle w:val="TableContentLeft"/>
            </w:pPr>
            <w:r w:rsidRPr="001F0550">
              <w:t>5.4.6.2.1</w:t>
            </w:r>
            <w:r w:rsidRPr="001F0550">
              <w:tab/>
            </w:r>
          </w:p>
        </w:tc>
        <w:tc>
          <w:tcPr>
            <w:tcW w:w="2787" w:type="pct"/>
            <w:vAlign w:val="center"/>
          </w:tcPr>
          <w:p w14:paraId="32D3BF0E" w14:textId="77777777" w:rsidR="002579DC" w:rsidRPr="001F0550" w:rsidRDefault="002579DC" w:rsidP="002579DC">
            <w:pPr>
              <w:pStyle w:val="TableContentLeft"/>
            </w:pPr>
            <w:r w:rsidRPr="001F0550">
              <w:t>TC_LPAd_DisableProfile</w:t>
            </w:r>
          </w:p>
        </w:tc>
        <w:tc>
          <w:tcPr>
            <w:tcW w:w="722" w:type="pct"/>
            <w:vAlign w:val="center"/>
          </w:tcPr>
          <w:p w14:paraId="0ABDB709" w14:textId="09F03379" w:rsidR="002579DC" w:rsidRPr="001F0550" w:rsidRDefault="002579DC" w:rsidP="002579DC">
            <w:pPr>
              <w:pStyle w:val="TableContentLeft"/>
              <w:jc w:val="center"/>
            </w:pPr>
            <w:r w:rsidRPr="001F0550">
              <w:t>C009</w:t>
            </w:r>
          </w:p>
        </w:tc>
        <w:tc>
          <w:tcPr>
            <w:tcW w:w="720" w:type="pct"/>
            <w:vAlign w:val="center"/>
          </w:tcPr>
          <w:p w14:paraId="6B0DF089" w14:textId="639CA047" w:rsidR="002579DC" w:rsidRPr="001F0550" w:rsidRDefault="002579DC" w:rsidP="002579DC">
            <w:pPr>
              <w:pStyle w:val="TableContentLeft"/>
              <w:jc w:val="center"/>
            </w:pPr>
          </w:p>
        </w:tc>
      </w:tr>
      <w:tr w:rsidR="003F4269" w:rsidRPr="001F0550" w14:paraId="3E42B9A4" w14:textId="77777777" w:rsidTr="00E147FB">
        <w:trPr>
          <w:trHeight w:val="131"/>
          <w:jc w:val="center"/>
        </w:trPr>
        <w:tc>
          <w:tcPr>
            <w:tcW w:w="771" w:type="pct"/>
            <w:vAlign w:val="center"/>
          </w:tcPr>
          <w:p w14:paraId="54920AFC" w14:textId="77777777" w:rsidR="002579DC" w:rsidRPr="001F0550" w:rsidRDefault="002579DC" w:rsidP="002579DC">
            <w:pPr>
              <w:pStyle w:val="TableContentLeft"/>
            </w:pPr>
            <w:r w:rsidRPr="001F0550">
              <w:t>5.4.6.2.2</w:t>
            </w:r>
          </w:p>
        </w:tc>
        <w:tc>
          <w:tcPr>
            <w:tcW w:w="2787" w:type="pct"/>
            <w:vAlign w:val="center"/>
          </w:tcPr>
          <w:p w14:paraId="01BC46F5" w14:textId="77777777" w:rsidR="002579DC" w:rsidRPr="001F0550" w:rsidRDefault="002579DC" w:rsidP="002579DC">
            <w:pPr>
              <w:pStyle w:val="TableContentLeft"/>
            </w:pPr>
            <w:r w:rsidRPr="001F0550">
              <w:t>TC_LPAd_DisableProfile_Error_ProfileAlreadyDisabled</w:t>
            </w:r>
          </w:p>
        </w:tc>
        <w:tc>
          <w:tcPr>
            <w:tcW w:w="722" w:type="pct"/>
            <w:vAlign w:val="center"/>
          </w:tcPr>
          <w:p w14:paraId="0F322402" w14:textId="5EF35550" w:rsidR="002579DC" w:rsidRPr="001F0550" w:rsidRDefault="002579DC" w:rsidP="002579DC">
            <w:pPr>
              <w:pStyle w:val="TableContentLeft"/>
              <w:jc w:val="center"/>
            </w:pPr>
            <w:r w:rsidRPr="001F0550">
              <w:t>C0</w:t>
            </w:r>
            <w:r>
              <w:t>17</w:t>
            </w:r>
          </w:p>
        </w:tc>
        <w:tc>
          <w:tcPr>
            <w:tcW w:w="720" w:type="pct"/>
            <w:vAlign w:val="center"/>
          </w:tcPr>
          <w:p w14:paraId="4F4C5416" w14:textId="2B2395AF" w:rsidR="002579DC" w:rsidRPr="001F0550" w:rsidRDefault="002579DC" w:rsidP="002579DC">
            <w:pPr>
              <w:pStyle w:val="TableContentLeft"/>
              <w:jc w:val="center"/>
            </w:pPr>
          </w:p>
        </w:tc>
      </w:tr>
      <w:tr w:rsidR="003F4269" w:rsidRPr="001F0550" w14:paraId="6D3C5DA7" w14:textId="77777777" w:rsidTr="00E147FB">
        <w:trPr>
          <w:trHeight w:val="131"/>
          <w:jc w:val="center"/>
        </w:trPr>
        <w:tc>
          <w:tcPr>
            <w:tcW w:w="771" w:type="pct"/>
            <w:vAlign w:val="center"/>
          </w:tcPr>
          <w:p w14:paraId="20D8A6C4" w14:textId="77777777" w:rsidR="002579DC" w:rsidRPr="001F0550" w:rsidRDefault="002579DC" w:rsidP="002579DC">
            <w:pPr>
              <w:pStyle w:val="TableContentLeft"/>
            </w:pPr>
            <w:r w:rsidRPr="001F0550">
              <w:t>5.4.6.2.3</w:t>
            </w:r>
            <w:r w:rsidRPr="001F0550">
              <w:tab/>
            </w:r>
          </w:p>
        </w:tc>
        <w:tc>
          <w:tcPr>
            <w:tcW w:w="2787" w:type="pct"/>
            <w:vAlign w:val="center"/>
          </w:tcPr>
          <w:p w14:paraId="32826D0B" w14:textId="77777777" w:rsidR="002579DC" w:rsidRPr="001F0550" w:rsidRDefault="002579DC" w:rsidP="002579DC">
            <w:pPr>
              <w:pStyle w:val="TableContentLeft"/>
            </w:pPr>
            <w:r w:rsidRPr="001F0550">
              <w:t>TC_LPAd_DisableProfile_Error_PPR1Set</w:t>
            </w:r>
          </w:p>
        </w:tc>
        <w:tc>
          <w:tcPr>
            <w:tcW w:w="722" w:type="pct"/>
            <w:vAlign w:val="center"/>
          </w:tcPr>
          <w:p w14:paraId="2BCB600C" w14:textId="381CCC48" w:rsidR="002579DC" w:rsidRPr="001F0550" w:rsidRDefault="002579DC" w:rsidP="002579DC">
            <w:pPr>
              <w:pStyle w:val="TableContentLeft"/>
              <w:jc w:val="center"/>
            </w:pPr>
            <w:r w:rsidRPr="001F0550">
              <w:t>C0</w:t>
            </w:r>
            <w:r>
              <w:t>18</w:t>
            </w:r>
          </w:p>
        </w:tc>
        <w:tc>
          <w:tcPr>
            <w:tcW w:w="720" w:type="pct"/>
            <w:vAlign w:val="center"/>
          </w:tcPr>
          <w:p w14:paraId="54160EA3" w14:textId="119C1481" w:rsidR="002579DC" w:rsidRPr="001F0550" w:rsidRDefault="002579DC" w:rsidP="002579DC">
            <w:pPr>
              <w:pStyle w:val="TableContentLeft"/>
              <w:jc w:val="center"/>
            </w:pPr>
          </w:p>
        </w:tc>
      </w:tr>
      <w:tr w:rsidR="003F4269" w:rsidRPr="001F0550" w14:paraId="681560AB" w14:textId="77777777" w:rsidTr="00E147FB">
        <w:trPr>
          <w:trHeight w:val="131"/>
          <w:jc w:val="center"/>
        </w:trPr>
        <w:tc>
          <w:tcPr>
            <w:tcW w:w="771" w:type="pct"/>
            <w:vAlign w:val="center"/>
          </w:tcPr>
          <w:p w14:paraId="7F6E6694" w14:textId="03B29471" w:rsidR="00FC7299" w:rsidRPr="001F0550" w:rsidRDefault="00FC7299" w:rsidP="00FC7299">
            <w:pPr>
              <w:pStyle w:val="TableContentLeft"/>
            </w:pPr>
            <w:r w:rsidRPr="001F0550">
              <w:t>5.4.6.2.</w:t>
            </w:r>
            <w:r>
              <w:t>5</w:t>
            </w:r>
          </w:p>
        </w:tc>
        <w:tc>
          <w:tcPr>
            <w:tcW w:w="2787" w:type="pct"/>
            <w:vAlign w:val="center"/>
          </w:tcPr>
          <w:p w14:paraId="496229FC" w14:textId="74F5615B" w:rsidR="00FC7299" w:rsidRPr="001F0550" w:rsidRDefault="00FC7299" w:rsidP="00FC7299">
            <w:pPr>
              <w:pStyle w:val="TableContentLeft"/>
            </w:pPr>
            <w:r w:rsidRPr="001F0550">
              <w:t>TC_LPAd_DisableProfile_</w:t>
            </w:r>
            <w:r>
              <w:t>MEP</w:t>
            </w:r>
          </w:p>
        </w:tc>
        <w:tc>
          <w:tcPr>
            <w:tcW w:w="722" w:type="pct"/>
            <w:vAlign w:val="center"/>
          </w:tcPr>
          <w:p w14:paraId="55F189E1" w14:textId="04A4C3A4" w:rsidR="00FC7299" w:rsidRPr="001F0550" w:rsidRDefault="00FC7299" w:rsidP="00FC7299">
            <w:pPr>
              <w:pStyle w:val="TableContentLeft"/>
              <w:jc w:val="center"/>
            </w:pPr>
            <w:r w:rsidRPr="001F0550">
              <w:t>C</w:t>
            </w:r>
            <w:r>
              <w:t>305</w:t>
            </w:r>
          </w:p>
        </w:tc>
        <w:tc>
          <w:tcPr>
            <w:tcW w:w="720" w:type="pct"/>
            <w:vAlign w:val="center"/>
          </w:tcPr>
          <w:p w14:paraId="2E4354B5" w14:textId="77777777" w:rsidR="00FC7299" w:rsidRPr="001F0550" w:rsidRDefault="00FC7299" w:rsidP="00FC7299">
            <w:pPr>
              <w:pStyle w:val="TableContentLeft"/>
              <w:jc w:val="center"/>
            </w:pPr>
          </w:p>
        </w:tc>
      </w:tr>
      <w:tr w:rsidR="003F4269" w:rsidRPr="001F0550" w14:paraId="28592BDD" w14:textId="77777777" w:rsidTr="00E147FB">
        <w:trPr>
          <w:trHeight w:val="131"/>
          <w:jc w:val="center"/>
        </w:trPr>
        <w:tc>
          <w:tcPr>
            <w:tcW w:w="771" w:type="pct"/>
            <w:vAlign w:val="center"/>
          </w:tcPr>
          <w:p w14:paraId="5473C8EB" w14:textId="77777777" w:rsidR="002579DC" w:rsidRPr="001F0550" w:rsidRDefault="002579DC" w:rsidP="002579DC">
            <w:pPr>
              <w:pStyle w:val="TableContentLeft"/>
            </w:pPr>
            <w:r w:rsidRPr="001F0550">
              <w:t>5.4.</w:t>
            </w:r>
            <w:r>
              <w:t>7</w:t>
            </w:r>
            <w:r w:rsidRPr="001F0550">
              <w:t>.2.1</w:t>
            </w:r>
          </w:p>
        </w:tc>
        <w:tc>
          <w:tcPr>
            <w:tcW w:w="2787" w:type="pct"/>
            <w:vAlign w:val="center"/>
          </w:tcPr>
          <w:p w14:paraId="78EFD228" w14:textId="77777777" w:rsidR="002579DC" w:rsidRPr="001F0550" w:rsidRDefault="002579DC" w:rsidP="002579DC">
            <w:pPr>
              <w:pStyle w:val="TableContentLeft"/>
            </w:pPr>
            <w:r w:rsidRPr="001F0550">
              <w:t>TC_LPAd_RetrieveEID</w:t>
            </w:r>
          </w:p>
        </w:tc>
        <w:tc>
          <w:tcPr>
            <w:tcW w:w="722" w:type="pct"/>
            <w:vAlign w:val="center"/>
          </w:tcPr>
          <w:p w14:paraId="420F816D" w14:textId="43D5C76A" w:rsidR="002579DC" w:rsidRPr="001F0550" w:rsidRDefault="002579DC" w:rsidP="002579DC">
            <w:pPr>
              <w:pStyle w:val="TableContentLeft"/>
              <w:jc w:val="center"/>
            </w:pPr>
            <w:r w:rsidRPr="001F0550">
              <w:t>C004</w:t>
            </w:r>
          </w:p>
        </w:tc>
        <w:tc>
          <w:tcPr>
            <w:tcW w:w="720" w:type="pct"/>
            <w:vAlign w:val="center"/>
          </w:tcPr>
          <w:p w14:paraId="2ECDCDB4" w14:textId="34307544" w:rsidR="002579DC" w:rsidRPr="001F0550" w:rsidRDefault="002579DC" w:rsidP="002579DC">
            <w:pPr>
              <w:pStyle w:val="TableContentLeft"/>
              <w:jc w:val="center"/>
            </w:pPr>
          </w:p>
        </w:tc>
      </w:tr>
      <w:tr w:rsidR="003F4269" w:rsidRPr="001F0550" w14:paraId="24798BB5" w14:textId="77777777" w:rsidTr="00E147FB">
        <w:trPr>
          <w:trHeight w:val="131"/>
          <w:jc w:val="center"/>
        </w:trPr>
        <w:tc>
          <w:tcPr>
            <w:tcW w:w="771" w:type="pct"/>
            <w:vAlign w:val="center"/>
          </w:tcPr>
          <w:p w14:paraId="7FF47CF8" w14:textId="77777777" w:rsidR="002579DC" w:rsidRPr="001F0550" w:rsidRDefault="002579DC" w:rsidP="002579DC">
            <w:pPr>
              <w:pStyle w:val="TableContentLeft"/>
            </w:pPr>
            <w:r w:rsidRPr="001F0550">
              <w:t>5.4.</w:t>
            </w:r>
            <w:r>
              <w:t>8</w:t>
            </w:r>
            <w:r w:rsidRPr="001F0550">
              <w:t>.2.1</w:t>
            </w:r>
          </w:p>
        </w:tc>
        <w:tc>
          <w:tcPr>
            <w:tcW w:w="2787" w:type="pct"/>
            <w:vAlign w:val="center"/>
          </w:tcPr>
          <w:p w14:paraId="3C130653" w14:textId="77777777" w:rsidR="002579DC" w:rsidRDefault="002579DC" w:rsidP="002579DC">
            <w:pPr>
              <w:pStyle w:val="TableContentLeft"/>
            </w:pPr>
            <w:r w:rsidRPr="001F0550">
              <w:t>TC_LPAd_eUICCMemoryReset</w:t>
            </w:r>
          </w:p>
          <w:p w14:paraId="616B456E" w14:textId="7AE387C0" w:rsidR="002579DC" w:rsidRPr="001F0550" w:rsidRDefault="002579DC" w:rsidP="002579DC">
            <w:pPr>
              <w:pStyle w:val="TableContentLeft"/>
            </w:pPr>
            <w:r>
              <w:t>Only test sequence #1 and test sequence #5</w:t>
            </w:r>
          </w:p>
        </w:tc>
        <w:tc>
          <w:tcPr>
            <w:tcW w:w="722" w:type="pct"/>
            <w:vAlign w:val="center"/>
          </w:tcPr>
          <w:p w14:paraId="5AA1E4C5" w14:textId="7B4FFE81" w:rsidR="002579DC" w:rsidRPr="001F0550" w:rsidRDefault="002579DC" w:rsidP="002579DC">
            <w:pPr>
              <w:pStyle w:val="TableContentLeft"/>
              <w:jc w:val="center"/>
            </w:pPr>
            <w:r w:rsidRPr="001F0550">
              <w:t>C00</w:t>
            </w:r>
            <w:r>
              <w:t>7</w:t>
            </w:r>
          </w:p>
        </w:tc>
        <w:tc>
          <w:tcPr>
            <w:tcW w:w="720" w:type="pct"/>
            <w:vAlign w:val="center"/>
          </w:tcPr>
          <w:p w14:paraId="196A7790" w14:textId="67E516A0" w:rsidR="002579DC" w:rsidRPr="001F0550" w:rsidRDefault="002579DC" w:rsidP="002579DC">
            <w:pPr>
              <w:pStyle w:val="TableContentLeft"/>
              <w:jc w:val="center"/>
            </w:pPr>
          </w:p>
        </w:tc>
      </w:tr>
      <w:tr w:rsidR="003F4269" w:rsidRPr="001F0550" w14:paraId="4AA13639" w14:textId="77777777" w:rsidTr="00E147FB">
        <w:trPr>
          <w:trHeight w:val="131"/>
          <w:jc w:val="center"/>
        </w:trPr>
        <w:tc>
          <w:tcPr>
            <w:tcW w:w="771" w:type="pct"/>
            <w:vAlign w:val="center"/>
          </w:tcPr>
          <w:p w14:paraId="4DF1A997" w14:textId="40BF1551" w:rsidR="002579DC" w:rsidRPr="001F0550" w:rsidRDefault="002579DC" w:rsidP="002579DC">
            <w:pPr>
              <w:pStyle w:val="TableContentLeft"/>
            </w:pPr>
            <w:r w:rsidRPr="001F0550">
              <w:t>5.4.</w:t>
            </w:r>
            <w:r>
              <w:t>8</w:t>
            </w:r>
            <w:r w:rsidRPr="001F0550">
              <w:t>.2.1</w:t>
            </w:r>
          </w:p>
        </w:tc>
        <w:tc>
          <w:tcPr>
            <w:tcW w:w="2787" w:type="pct"/>
            <w:vAlign w:val="center"/>
          </w:tcPr>
          <w:p w14:paraId="7DA1A275" w14:textId="77777777" w:rsidR="002579DC" w:rsidRDefault="002579DC" w:rsidP="002579DC">
            <w:pPr>
              <w:pStyle w:val="TableContentLeft"/>
            </w:pPr>
            <w:r w:rsidRPr="001F0550">
              <w:t>TC_LPAd_eUICCMemoryReset</w:t>
            </w:r>
          </w:p>
          <w:p w14:paraId="4B03E1CB" w14:textId="4E6547E1" w:rsidR="002579DC" w:rsidRPr="001F0550" w:rsidRDefault="002579DC" w:rsidP="002579DC">
            <w:pPr>
              <w:pStyle w:val="TableContentLeft"/>
            </w:pPr>
            <w:r>
              <w:t>Only test sequence #2 and test sequence #3</w:t>
            </w:r>
          </w:p>
        </w:tc>
        <w:tc>
          <w:tcPr>
            <w:tcW w:w="722" w:type="pct"/>
          </w:tcPr>
          <w:p w14:paraId="3EAA8011" w14:textId="51BD5DA4" w:rsidR="002579DC" w:rsidRPr="001F0550" w:rsidRDefault="00176CD8" w:rsidP="002579DC">
            <w:pPr>
              <w:pStyle w:val="TableContentLeft"/>
              <w:jc w:val="center"/>
            </w:pPr>
            <w:r w:rsidRPr="005E3EAF">
              <w:t>C04</w:t>
            </w:r>
            <w:r>
              <w:t>4</w:t>
            </w:r>
          </w:p>
        </w:tc>
        <w:tc>
          <w:tcPr>
            <w:tcW w:w="720" w:type="pct"/>
            <w:vAlign w:val="center"/>
          </w:tcPr>
          <w:p w14:paraId="2DFFD528" w14:textId="77777777" w:rsidR="002579DC" w:rsidRPr="001F0550" w:rsidRDefault="002579DC" w:rsidP="002579DC">
            <w:pPr>
              <w:pStyle w:val="TableContentLeft"/>
              <w:jc w:val="center"/>
            </w:pPr>
          </w:p>
        </w:tc>
      </w:tr>
      <w:tr w:rsidR="003F4269" w:rsidRPr="001F0550" w14:paraId="40720B92" w14:textId="77777777" w:rsidTr="00E147FB">
        <w:trPr>
          <w:trHeight w:val="131"/>
          <w:jc w:val="center"/>
        </w:trPr>
        <w:tc>
          <w:tcPr>
            <w:tcW w:w="771" w:type="pct"/>
            <w:vAlign w:val="center"/>
          </w:tcPr>
          <w:p w14:paraId="741C40A5" w14:textId="0A437E7F" w:rsidR="002579DC" w:rsidRPr="001F0550" w:rsidRDefault="002579DC" w:rsidP="002579DC">
            <w:pPr>
              <w:pStyle w:val="TableContentLeft"/>
            </w:pPr>
            <w:r w:rsidRPr="001F0550">
              <w:t>5.4.</w:t>
            </w:r>
            <w:r>
              <w:t>8</w:t>
            </w:r>
            <w:r w:rsidRPr="001F0550">
              <w:t>.2.1</w:t>
            </w:r>
          </w:p>
        </w:tc>
        <w:tc>
          <w:tcPr>
            <w:tcW w:w="2787" w:type="pct"/>
            <w:vAlign w:val="center"/>
          </w:tcPr>
          <w:p w14:paraId="5A58722D" w14:textId="77777777" w:rsidR="002579DC" w:rsidRDefault="002579DC" w:rsidP="002579DC">
            <w:pPr>
              <w:pStyle w:val="TableContentLeft"/>
            </w:pPr>
            <w:r w:rsidRPr="001F0550">
              <w:t>TC_LPAd_eUICCMemoryReset</w:t>
            </w:r>
          </w:p>
          <w:p w14:paraId="7AE8E59C" w14:textId="79876F2E" w:rsidR="002579DC" w:rsidRPr="001F0550" w:rsidRDefault="002579DC" w:rsidP="002579DC">
            <w:pPr>
              <w:pStyle w:val="TableContentLeft"/>
            </w:pPr>
            <w:r>
              <w:t>Only test sequence #4</w:t>
            </w:r>
          </w:p>
        </w:tc>
        <w:tc>
          <w:tcPr>
            <w:tcW w:w="722" w:type="pct"/>
            <w:vAlign w:val="center"/>
          </w:tcPr>
          <w:p w14:paraId="355E4077" w14:textId="68146C2F" w:rsidR="002579DC" w:rsidRPr="001F0550" w:rsidRDefault="00176CD8" w:rsidP="002579DC">
            <w:pPr>
              <w:pStyle w:val="TableContentLeft"/>
              <w:jc w:val="center"/>
            </w:pPr>
            <w:r w:rsidRPr="001F0550">
              <w:t>C0</w:t>
            </w:r>
            <w:r>
              <w:t>43</w:t>
            </w:r>
          </w:p>
        </w:tc>
        <w:tc>
          <w:tcPr>
            <w:tcW w:w="720" w:type="pct"/>
            <w:vAlign w:val="center"/>
          </w:tcPr>
          <w:p w14:paraId="7BDBF5CF" w14:textId="77777777" w:rsidR="002579DC" w:rsidRPr="001F0550" w:rsidRDefault="002579DC" w:rsidP="002579DC">
            <w:pPr>
              <w:pStyle w:val="TableContentLeft"/>
              <w:jc w:val="center"/>
            </w:pPr>
          </w:p>
        </w:tc>
      </w:tr>
      <w:tr w:rsidR="003F4269" w:rsidRPr="001F0550" w14:paraId="7DD9F006" w14:textId="77777777" w:rsidTr="00E147FB">
        <w:trPr>
          <w:trHeight w:val="131"/>
          <w:jc w:val="center"/>
        </w:trPr>
        <w:tc>
          <w:tcPr>
            <w:tcW w:w="771" w:type="pct"/>
            <w:vAlign w:val="center"/>
          </w:tcPr>
          <w:p w14:paraId="65F161AA" w14:textId="77777777" w:rsidR="002579DC" w:rsidRPr="008033AE" w:rsidRDefault="002579DC" w:rsidP="002579DC">
            <w:pPr>
              <w:pStyle w:val="TableContentLeft"/>
            </w:pPr>
            <w:r>
              <w:t>5.4.8.2.2</w:t>
            </w:r>
          </w:p>
        </w:tc>
        <w:tc>
          <w:tcPr>
            <w:tcW w:w="2787" w:type="pct"/>
            <w:vAlign w:val="center"/>
          </w:tcPr>
          <w:p w14:paraId="783C9876" w14:textId="77777777" w:rsidR="002579DC" w:rsidRPr="008033AE" w:rsidRDefault="002579DC" w:rsidP="002579DC">
            <w:pPr>
              <w:pStyle w:val="TableContentLeft"/>
            </w:pPr>
            <w:r w:rsidRPr="001F0550">
              <w:t>TC_LPAd_eUICCMemoryReset</w:t>
            </w:r>
            <w:r w:rsidRPr="00A0771D">
              <w:t>WithPINVerification</w:t>
            </w:r>
          </w:p>
        </w:tc>
        <w:tc>
          <w:tcPr>
            <w:tcW w:w="722" w:type="pct"/>
            <w:vAlign w:val="center"/>
          </w:tcPr>
          <w:p w14:paraId="1038955E" w14:textId="46E38244" w:rsidR="002579DC" w:rsidRPr="001F0550" w:rsidRDefault="002579DC" w:rsidP="002579DC">
            <w:pPr>
              <w:pStyle w:val="TableContentLeft"/>
              <w:jc w:val="center"/>
            </w:pPr>
            <w:r>
              <w:t>C009</w:t>
            </w:r>
          </w:p>
        </w:tc>
        <w:tc>
          <w:tcPr>
            <w:tcW w:w="720" w:type="pct"/>
            <w:vAlign w:val="center"/>
          </w:tcPr>
          <w:p w14:paraId="05D2AA3F" w14:textId="0FD241F2" w:rsidR="002579DC" w:rsidRPr="001F0550" w:rsidRDefault="002579DC" w:rsidP="002579DC">
            <w:pPr>
              <w:pStyle w:val="TableContentLeft"/>
              <w:jc w:val="center"/>
            </w:pPr>
          </w:p>
        </w:tc>
      </w:tr>
      <w:tr w:rsidR="003F4269" w:rsidRPr="001F0550" w14:paraId="6A3A61B5" w14:textId="77777777" w:rsidTr="00E147FB">
        <w:trPr>
          <w:trHeight w:val="131"/>
          <w:jc w:val="center"/>
        </w:trPr>
        <w:tc>
          <w:tcPr>
            <w:tcW w:w="771" w:type="pct"/>
            <w:vAlign w:val="center"/>
          </w:tcPr>
          <w:p w14:paraId="66AC5DE4" w14:textId="55D6E238" w:rsidR="006427CB" w:rsidRDefault="006427CB" w:rsidP="006427CB">
            <w:pPr>
              <w:pStyle w:val="TableContentLeft"/>
            </w:pPr>
            <w:r>
              <w:t>5.4.8.2.3</w:t>
            </w:r>
          </w:p>
        </w:tc>
        <w:tc>
          <w:tcPr>
            <w:tcW w:w="2787" w:type="pct"/>
            <w:vAlign w:val="center"/>
          </w:tcPr>
          <w:p w14:paraId="7D9ADD19" w14:textId="2FB16512" w:rsidR="006427CB" w:rsidRPr="001F0550" w:rsidRDefault="006427CB" w:rsidP="006427CB">
            <w:pPr>
              <w:pStyle w:val="TableContentLeft"/>
            </w:pPr>
            <w:r w:rsidRPr="001F0550">
              <w:t>TC_LPAd_eUICCMemory</w:t>
            </w:r>
            <w:r>
              <w:t>Reset_MEP</w:t>
            </w:r>
          </w:p>
        </w:tc>
        <w:tc>
          <w:tcPr>
            <w:tcW w:w="722" w:type="pct"/>
            <w:vAlign w:val="center"/>
          </w:tcPr>
          <w:p w14:paraId="39211027" w14:textId="437F3E81" w:rsidR="006427CB" w:rsidRDefault="006427CB" w:rsidP="006427CB">
            <w:pPr>
              <w:pStyle w:val="TableContentLeft"/>
              <w:jc w:val="center"/>
            </w:pPr>
            <w:r>
              <w:t>C305</w:t>
            </w:r>
          </w:p>
        </w:tc>
        <w:tc>
          <w:tcPr>
            <w:tcW w:w="720" w:type="pct"/>
            <w:vAlign w:val="center"/>
          </w:tcPr>
          <w:p w14:paraId="44757C9D" w14:textId="77777777" w:rsidR="006427CB" w:rsidRPr="001F0550" w:rsidRDefault="006427CB" w:rsidP="006427CB">
            <w:pPr>
              <w:pStyle w:val="TableContentLeft"/>
              <w:jc w:val="center"/>
            </w:pPr>
          </w:p>
        </w:tc>
      </w:tr>
      <w:tr w:rsidR="003F4269" w:rsidRPr="001F0550" w14:paraId="07F9ACEB" w14:textId="77777777" w:rsidTr="00E147FB">
        <w:trPr>
          <w:trHeight w:val="131"/>
          <w:jc w:val="center"/>
        </w:trPr>
        <w:tc>
          <w:tcPr>
            <w:tcW w:w="771" w:type="pct"/>
            <w:vAlign w:val="center"/>
          </w:tcPr>
          <w:p w14:paraId="2CDA1EC7" w14:textId="77777777" w:rsidR="002579DC" w:rsidRPr="008033AE" w:rsidRDefault="002579DC" w:rsidP="002579DC">
            <w:pPr>
              <w:pStyle w:val="TableContentLeft"/>
            </w:pPr>
            <w:r w:rsidRPr="00A0771D">
              <w:t>5.4.10.2.1</w:t>
            </w:r>
          </w:p>
        </w:tc>
        <w:tc>
          <w:tcPr>
            <w:tcW w:w="2787" w:type="pct"/>
            <w:vAlign w:val="center"/>
          </w:tcPr>
          <w:p w14:paraId="46DB70DD" w14:textId="77777777" w:rsidR="002579DC" w:rsidRPr="008033AE" w:rsidRDefault="002579DC" w:rsidP="002579DC">
            <w:pPr>
              <w:pStyle w:val="TableContentLeft"/>
            </w:pPr>
            <w:r w:rsidRPr="00A0771D">
              <w:t>TC_LPAd_Set/Edit Default SM-DP+ Address</w:t>
            </w:r>
          </w:p>
        </w:tc>
        <w:tc>
          <w:tcPr>
            <w:tcW w:w="722" w:type="pct"/>
            <w:vAlign w:val="center"/>
          </w:tcPr>
          <w:p w14:paraId="1BFE43F8" w14:textId="3091CA7C" w:rsidR="002579DC" w:rsidRPr="001F0550" w:rsidRDefault="002579DC" w:rsidP="002579DC">
            <w:pPr>
              <w:pStyle w:val="TableContentLeft"/>
              <w:jc w:val="center"/>
            </w:pPr>
            <w:r>
              <w:t>C041</w:t>
            </w:r>
          </w:p>
        </w:tc>
        <w:tc>
          <w:tcPr>
            <w:tcW w:w="720" w:type="pct"/>
            <w:vAlign w:val="center"/>
          </w:tcPr>
          <w:p w14:paraId="57AFA27E" w14:textId="65C6F051" w:rsidR="002579DC" w:rsidRPr="001F0550" w:rsidRDefault="002579DC" w:rsidP="002579DC">
            <w:pPr>
              <w:pStyle w:val="TableContentLeft"/>
              <w:jc w:val="center"/>
            </w:pPr>
          </w:p>
        </w:tc>
      </w:tr>
      <w:tr w:rsidR="003F4269" w:rsidRPr="001F0550" w14:paraId="2A1FF95F" w14:textId="77777777" w:rsidTr="00E147FB">
        <w:trPr>
          <w:trHeight w:val="131"/>
          <w:jc w:val="center"/>
        </w:trPr>
        <w:tc>
          <w:tcPr>
            <w:tcW w:w="771" w:type="pct"/>
            <w:vAlign w:val="center"/>
          </w:tcPr>
          <w:p w14:paraId="106B717D" w14:textId="77777777" w:rsidR="002579DC" w:rsidRPr="001F0550" w:rsidRDefault="002579DC" w:rsidP="002579DC">
            <w:pPr>
              <w:pStyle w:val="TableContentLeft"/>
            </w:pPr>
            <w:r w:rsidRPr="008033AE">
              <w:t>5.4.11.2.1</w:t>
            </w:r>
          </w:p>
        </w:tc>
        <w:tc>
          <w:tcPr>
            <w:tcW w:w="2787" w:type="pct"/>
            <w:vAlign w:val="center"/>
          </w:tcPr>
          <w:p w14:paraId="04ED9225" w14:textId="77777777" w:rsidR="002579DC" w:rsidRPr="001F0550" w:rsidRDefault="002579DC" w:rsidP="002579DC">
            <w:pPr>
              <w:pStyle w:val="TableContentLeft"/>
            </w:pPr>
            <w:r w:rsidRPr="008033AE">
              <w:t>TC_LPAd_DevicePowerOnProfileDiscovery_SM</w:t>
            </w:r>
            <w:r>
              <w:t>-</w:t>
            </w:r>
            <w:r w:rsidRPr="008033AE">
              <w:t>DP+_address</w:t>
            </w:r>
          </w:p>
        </w:tc>
        <w:tc>
          <w:tcPr>
            <w:tcW w:w="722" w:type="pct"/>
            <w:vAlign w:val="center"/>
          </w:tcPr>
          <w:p w14:paraId="16E4A023" w14:textId="79A8F069" w:rsidR="002579DC" w:rsidRPr="001F0550" w:rsidRDefault="002579DC" w:rsidP="002579DC">
            <w:pPr>
              <w:pStyle w:val="TableContentLeft"/>
              <w:jc w:val="center"/>
            </w:pPr>
            <w:r>
              <w:t>C022</w:t>
            </w:r>
          </w:p>
        </w:tc>
        <w:tc>
          <w:tcPr>
            <w:tcW w:w="720" w:type="pct"/>
            <w:vAlign w:val="center"/>
          </w:tcPr>
          <w:p w14:paraId="1988A49E" w14:textId="04825431" w:rsidR="002579DC" w:rsidRPr="001F0550" w:rsidRDefault="002579DC" w:rsidP="002579DC">
            <w:pPr>
              <w:pStyle w:val="TableContentLeft"/>
              <w:jc w:val="center"/>
            </w:pPr>
          </w:p>
        </w:tc>
      </w:tr>
      <w:tr w:rsidR="003F4269" w:rsidRPr="001F0550" w14:paraId="12D2AAE9" w14:textId="77777777" w:rsidTr="00E147FB">
        <w:trPr>
          <w:trHeight w:val="131"/>
          <w:jc w:val="center"/>
        </w:trPr>
        <w:tc>
          <w:tcPr>
            <w:tcW w:w="771" w:type="pct"/>
            <w:vAlign w:val="center"/>
          </w:tcPr>
          <w:p w14:paraId="27AE7F4A" w14:textId="77777777" w:rsidR="002579DC" w:rsidRPr="001F0550" w:rsidRDefault="002579DC" w:rsidP="002579DC">
            <w:pPr>
              <w:pStyle w:val="TableContentLeft"/>
            </w:pPr>
            <w:r w:rsidRPr="008033AE">
              <w:t>5.4.11.2.2</w:t>
            </w:r>
          </w:p>
        </w:tc>
        <w:tc>
          <w:tcPr>
            <w:tcW w:w="2787" w:type="pct"/>
            <w:vAlign w:val="center"/>
          </w:tcPr>
          <w:p w14:paraId="6C560230" w14:textId="77777777" w:rsidR="002579DC" w:rsidRPr="001F0550" w:rsidRDefault="002579DC" w:rsidP="002579DC">
            <w:pPr>
              <w:pStyle w:val="TableContentLeft"/>
            </w:pPr>
            <w:r w:rsidRPr="008033AE">
              <w:t>TC_LPAd_DevicePowerOnProfileDiscovery_SM-DS</w:t>
            </w:r>
          </w:p>
        </w:tc>
        <w:tc>
          <w:tcPr>
            <w:tcW w:w="722" w:type="pct"/>
            <w:vAlign w:val="center"/>
          </w:tcPr>
          <w:p w14:paraId="41EC8805" w14:textId="611BD7D1" w:rsidR="002579DC" w:rsidRPr="001F0550" w:rsidRDefault="002579DC" w:rsidP="002579DC">
            <w:pPr>
              <w:pStyle w:val="TableContentLeft"/>
              <w:jc w:val="center"/>
            </w:pPr>
            <w:r>
              <w:t>C022</w:t>
            </w:r>
          </w:p>
        </w:tc>
        <w:tc>
          <w:tcPr>
            <w:tcW w:w="720" w:type="pct"/>
            <w:vAlign w:val="center"/>
          </w:tcPr>
          <w:p w14:paraId="5124FB8A" w14:textId="5BE02B5D" w:rsidR="002579DC" w:rsidRPr="001F0550" w:rsidRDefault="002579DC" w:rsidP="002579DC">
            <w:pPr>
              <w:pStyle w:val="TableContentLeft"/>
              <w:jc w:val="center"/>
            </w:pPr>
          </w:p>
        </w:tc>
      </w:tr>
      <w:tr w:rsidR="0001020C" w:rsidRPr="001F0550" w14:paraId="5C59CE03" w14:textId="77777777" w:rsidTr="001A776A">
        <w:trPr>
          <w:trHeight w:val="131"/>
          <w:jc w:val="center"/>
        </w:trPr>
        <w:tc>
          <w:tcPr>
            <w:tcW w:w="771" w:type="pct"/>
            <w:vAlign w:val="center"/>
          </w:tcPr>
          <w:p w14:paraId="257877CB" w14:textId="136BB303" w:rsidR="00135FEF" w:rsidRPr="008033AE" w:rsidRDefault="00135FEF" w:rsidP="00135FEF">
            <w:pPr>
              <w:pStyle w:val="TableContentLeft"/>
            </w:pPr>
            <w:r>
              <w:t>5.4.12.2.1</w:t>
            </w:r>
          </w:p>
        </w:tc>
        <w:tc>
          <w:tcPr>
            <w:tcW w:w="2787" w:type="pct"/>
            <w:vAlign w:val="center"/>
          </w:tcPr>
          <w:p w14:paraId="19985CEC" w14:textId="25BF2B3F" w:rsidR="00135FEF" w:rsidRPr="008033AE" w:rsidRDefault="00135FEF" w:rsidP="00135FEF">
            <w:pPr>
              <w:pStyle w:val="TableContentLeft"/>
            </w:pPr>
            <w:r w:rsidRPr="00FE7BD9">
              <w:t>TC_LPAd_RPM_Command_Execution_EnableProfile</w:t>
            </w:r>
          </w:p>
        </w:tc>
        <w:tc>
          <w:tcPr>
            <w:tcW w:w="722" w:type="pct"/>
            <w:vAlign w:val="center"/>
          </w:tcPr>
          <w:p w14:paraId="053189BA" w14:textId="31EAC95C" w:rsidR="00135FEF" w:rsidRDefault="00135FEF" w:rsidP="00135FEF">
            <w:pPr>
              <w:pStyle w:val="TableContentLeft"/>
              <w:jc w:val="center"/>
            </w:pPr>
            <w:r>
              <w:t>C303</w:t>
            </w:r>
          </w:p>
        </w:tc>
        <w:tc>
          <w:tcPr>
            <w:tcW w:w="720" w:type="pct"/>
            <w:vAlign w:val="center"/>
          </w:tcPr>
          <w:p w14:paraId="587D5CB1" w14:textId="3B3A279A" w:rsidR="00135FEF" w:rsidRPr="001F0550" w:rsidRDefault="00135FEF" w:rsidP="00135FEF">
            <w:pPr>
              <w:pStyle w:val="TableContentLeft"/>
              <w:jc w:val="center"/>
            </w:pPr>
          </w:p>
        </w:tc>
      </w:tr>
      <w:tr w:rsidR="0001020C" w:rsidRPr="001F0550" w14:paraId="2E4B941B" w14:textId="77777777" w:rsidTr="00E147FB">
        <w:trPr>
          <w:trHeight w:val="131"/>
          <w:jc w:val="center"/>
        </w:trPr>
        <w:tc>
          <w:tcPr>
            <w:tcW w:w="771" w:type="pct"/>
          </w:tcPr>
          <w:p w14:paraId="64FEC8EA" w14:textId="7F13E2C2" w:rsidR="00135FEF" w:rsidRPr="008033AE" w:rsidRDefault="00135FEF" w:rsidP="00135FEF">
            <w:pPr>
              <w:pStyle w:val="TableContentLeft"/>
            </w:pPr>
            <w:r w:rsidRPr="0081144A">
              <w:t>5.4.1</w:t>
            </w:r>
            <w:r>
              <w:t>3.2.1</w:t>
            </w:r>
          </w:p>
        </w:tc>
        <w:tc>
          <w:tcPr>
            <w:tcW w:w="2787" w:type="pct"/>
          </w:tcPr>
          <w:p w14:paraId="1D6E9F83" w14:textId="38EF227D" w:rsidR="00135FEF" w:rsidRPr="008033AE" w:rsidRDefault="00135FEF" w:rsidP="00135FEF">
            <w:pPr>
              <w:pStyle w:val="TableContentLeft"/>
            </w:pPr>
            <w:r w:rsidRPr="008A292E">
              <w:t>TC_LPAd_RPM_Command_Execution_</w:t>
            </w:r>
            <w:r>
              <w:t>Dis</w:t>
            </w:r>
            <w:r w:rsidRPr="008A292E">
              <w:t>ableProfile</w:t>
            </w:r>
          </w:p>
        </w:tc>
        <w:tc>
          <w:tcPr>
            <w:tcW w:w="722" w:type="pct"/>
            <w:vAlign w:val="center"/>
          </w:tcPr>
          <w:p w14:paraId="37EA2AA6" w14:textId="5BA9C82B" w:rsidR="00135FEF" w:rsidRDefault="00135FEF" w:rsidP="00135FEF">
            <w:pPr>
              <w:pStyle w:val="TableContentLeft"/>
              <w:jc w:val="center"/>
            </w:pPr>
            <w:r>
              <w:t>C303</w:t>
            </w:r>
          </w:p>
        </w:tc>
        <w:tc>
          <w:tcPr>
            <w:tcW w:w="720" w:type="pct"/>
            <w:vAlign w:val="center"/>
          </w:tcPr>
          <w:p w14:paraId="2D72F5C7" w14:textId="410E01A2" w:rsidR="00135FEF" w:rsidRPr="001F0550" w:rsidRDefault="00135FEF" w:rsidP="00135FEF">
            <w:pPr>
              <w:pStyle w:val="TableContentLeft"/>
              <w:jc w:val="center"/>
            </w:pPr>
          </w:p>
        </w:tc>
      </w:tr>
      <w:tr w:rsidR="0001020C" w:rsidRPr="001F0550" w14:paraId="55F92E8E" w14:textId="77777777" w:rsidTr="00E147FB">
        <w:trPr>
          <w:trHeight w:val="131"/>
          <w:jc w:val="center"/>
        </w:trPr>
        <w:tc>
          <w:tcPr>
            <w:tcW w:w="771" w:type="pct"/>
          </w:tcPr>
          <w:p w14:paraId="766561AD" w14:textId="64B13A6D" w:rsidR="00135FEF" w:rsidRPr="008033AE" w:rsidRDefault="00135FEF" w:rsidP="00135FEF">
            <w:pPr>
              <w:pStyle w:val="TableContentLeft"/>
            </w:pPr>
            <w:r w:rsidRPr="0081144A">
              <w:t>5.4.1</w:t>
            </w:r>
            <w:r>
              <w:t>4.2.1</w:t>
            </w:r>
          </w:p>
        </w:tc>
        <w:tc>
          <w:tcPr>
            <w:tcW w:w="2787" w:type="pct"/>
          </w:tcPr>
          <w:p w14:paraId="2A61118D" w14:textId="7E1B44BB" w:rsidR="00135FEF" w:rsidRPr="008033AE" w:rsidRDefault="00135FEF" w:rsidP="00135FEF">
            <w:pPr>
              <w:pStyle w:val="TableContentLeft"/>
            </w:pPr>
            <w:r w:rsidRPr="008A292E">
              <w:t>TC_LPAd_RPM_Command_Execution_</w:t>
            </w:r>
            <w:r>
              <w:t>Delet</w:t>
            </w:r>
            <w:r w:rsidRPr="008A292E">
              <w:t>eProfile</w:t>
            </w:r>
          </w:p>
        </w:tc>
        <w:tc>
          <w:tcPr>
            <w:tcW w:w="722" w:type="pct"/>
            <w:vAlign w:val="center"/>
          </w:tcPr>
          <w:p w14:paraId="68EB1F11" w14:textId="1055C55E" w:rsidR="00135FEF" w:rsidRDefault="00B77528" w:rsidP="00135FEF">
            <w:pPr>
              <w:pStyle w:val="TableContentLeft"/>
              <w:jc w:val="center"/>
            </w:pPr>
            <w:r>
              <w:t>C303</w:t>
            </w:r>
          </w:p>
        </w:tc>
        <w:tc>
          <w:tcPr>
            <w:tcW w:w="720" w:type="pct"/>
            <w:vAlign w:val="center"/>
          </w:tcPr>
          <w:p w14:paraId="1F13CF01" w14:textId="51617F0A" w:rsidR="00135FEF" w:rsidRPr="001F0550" w:rsidRDefault="00135FEF" w:rsidP="00135FEF">
            <w:pPr>
              <w:pStyle w:val="TableContentLeft"/>
              <w:jc w:val="center"/>
            </w:pPr>
          </w:p>
        </w:tc>
      </w:tr>
      <w:tr w:rsidR="0001020C" w:rsidRPr="001F0550" w14:paraId="311C3204" w14:textId="77777777" w:rsidTr="00E147FB">
        <w:trPr>
          <w:trHeight w:val="131"/>
          <w:jc w:val="center"/>
        </w:trPr>
        <w:tc>
          <w:tcPr>
            <w:tcW w:w="771" w:type="pct"/>
          </w:tcPr>
          <w:p w14:paraId="668975DA" w14:textId="35C9D66E" w:rsidR="00FD39E5" w:rsidRPr="008033AE" w:rsidRDefault="00FD39E5" w:rsidP="00FD39E5">
            <w:pPr>
              <w:pStyle w:val="TableContentLeft"/>
            </w:pPr>
            <w:r w:rsidRPr="0081144A">
              <w:t>5.4.1</w:t>
            </w:r>
            <w:r>
              <w:t>5.2.1</w:t>
            </w:r>
          </w:p>
        </w:tc>
        <w:tc>
          <w:tcPr>
            <w:tcW w:w="2787" w:type="pct"/>
            <w:vAlign w:val="center"/>
          </w:tcPr>
          <w:p w14:paraId="427B11F3" w14:textId="1B340305" w:rsidR="00FD39E5" w:rsidRPr="008033AE" w:rsidRDefault="00FD39E5" w:rsidP="00FD39E5">
            <w:pPr>
              <w:pStyle w:val="TableContentLeft"/>
            </w:pPr>
            <w:r w:rsidRPr="00FE7BD9">
              <w:t>TC_LPAd_RPM_Command_Execution_</w:t>
            </w:r>
            <w:r>
              <w:t>List</w:t>
            </w:r>
            <w:r w:rsidRPr="00FE7BD9">
              <w:t>Profile</w:t>
            </w:r>
            <w:r>
              <w:t>Info</w:t>
            </w:r>
          </w:p>
        </w:tc>
        <w:tc>
          <w:tcPr>
            <w:tcW w:w="722" w:type="pct"/>
            <w:vAlign w:val="center"/>
          </w:tcPr>
          <w:p w14:paraId="066C6462" w14:textId="3FAB47ED" w:rsidR="00FD39E5" w:rsidRDefault="00FD39E5" w:rsidP="00FD39E5">
            <w:pPr>
              <w:pStyle w:val="TableContentLeft"/>
              <w:jc w:val="center"/>
            </w:pPr>
            <w:r>
              <w:t>C303</w:t>
            </w:r>
          </w:p>
        </w:tc>
        <w:tc>
          <w:tcPr>
            <w:tcW w:w="720" w:type="pct"/>
            <w:vAlign w:val="center"/>
          </w:tcPr>
          <w:p w14:paraId="0753B38F" w14:textId="24537EA6" w:rsidR="00FD39E5" w:rsidRPr="001F0550" w:rsidRDefault="00FD39E5" w:rsidP="00FD39E5">
            <w:pPr>
              <w:pStyle w:val="TableContentLeft"/>
              <w:jc w:val="center"/>
            </w:pPr>
          </w:p>
        </w:tc>
      </w:tr>
      <w:tr w:rsidR="0001020C" w:rsidRPr="001F0550" w14:paraId="4F309EEA" w14:textId="77777777" w:rsidTr="00E147FB">
        <w:trPr>
          <w:trHeight w:val="131"/>
          <w:jc w:val="center"/>
        </w:trPr>
        <w:tc>
          <w:tcPr>
            <w:tcW w:w="771" w:type="pct"/>
          </w:tcPr>
          <w:p w14:paraId="3A5EFA35" w14:textId="6D439902" w:rsidR="00FD39E5" w:rsidRPr="008033AE" w:rsidRDefault="00FD39E5" w:rsidP="00FD39E5">
            <w:pPr>
              <w:pStyle w:val="TableContentLeft"/>
            </w:pPr>
            <w:r w:rsidRPr="0081144A">
              <w:t>5.4.1</w:t>
            </w:r>
            <w:r>
              <w:t>6.2.1</w:t>
            </w:r>
          </w:p>
        </w:tc>
        <w:tc>
          <w:tcPr>
            <w:tcW w:w="2787" w:type="pct"/>
            <w:vAlign w:val="center"/>
          </w:tcPr>
          <w:p w14:paraId="68B18C02" w14:textId="5551C3A8" w:rsidR="00FD39E5" w:rsidRPr="008033AE" w:rsidRDefault="00FD39E5" w:rsidP="00FD39E5">
            <w:pPr>
              <w:pStyle w:val="TableContentLeft"/>
            </w:pPr>
            <w:r w:rsidRPr="00FE7BD9">
              <w:t>TC_LPAd_RPM_Command_Execution_</w:t>
            </w:r>
            <w:r>
              <w:t>UpdateMetadata</w:t>
            </w:r>
          </w:p>
        </w:tc>
        <w:tc>
          <w:tcPr>
            <w:tcW w:w="722" w:type="pct"/>
            <w:vAlign w:val="center"/>
          </w:tcPr>
          <w:p w14:paraId="7E5510E0" w14:textId="1305EEEB" w:rsidR="00FD39E5" w:rsidRDefault="00FD39E5" w:rsidP="00FD39E5">
            <w:pPr>
              <w:pStyle w:val="TableContentLeft"/>
              <w:jc w:val="center"/>
            </w:pPr>
            <w:r>
              <w:t>C303</w:t>
            </w:r>
          </w:p>
        </w:tc>
        <w:tc>
          <w:tcPr>
            <w:tcW w:w="720" w:type="pct"/>
            <w:vAlign w:val="center"/>
          </w:tcPr>
          <w:p w14:paraId="20754DA6" w14:textId="322E5BE1" w:rsidR="00FD39E5" w:rsidRPr="001F0550" w:rsidRDefault="00FD39E5" w:rsidP="00FD39E5">
            <w:pPr>
              <w:pStyle w:val="TableContentLeft"/>
              <w:jc w:val="center"/>
            </w:pPr>
          </w:p>
        </w:tc>
      </w:tr>
    </w:tbl>
    <w:p w14:paraId="144BB7FB"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5</w:t>
      </w:r>
      <w:r w:rsidRPr="001F0550">
        <w:t>: Applicability of Tests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898"/>
        <w:gridCol w:w="7060"/>
      </w:tblGrid>
      <w:tr w:rsidR="00E33202" w:rsidRPr="001F0550" w14:paraId="673BA492" w14:textId="77777777" w:rsidTr="00C44AFD">
        <w:trPr>
          <w:trHeight w:val="306"/>
          <w:tblHeader/>
          <w:jc w:val="center"/>
        </w:trPr>
        <w:tc>
          <w:tcPr>
            <w:tcW w:w="1898" w:type="dxa"/>
            <w:shd w:val="clear" w:color="auto" w:fill="C00000"/>
            <w:hideMark/>
          </w:tcPr>
          <w:p w14:paraId="37DDDA0C" w14:textId="77777777" w:rsidR="00E33202" w:rsidRPr="001F0550" w:rsidRDefault="00E33202" w:rsidP="00C44AFD">
            <w:pPr>
              <w:pStyle w:val="TableHeader"/>
            </w:pPr>
            <w:r w:rsidRPr="001F0550">
              <w:t>Conditional item</w:t>
            </w:r>
          </w:p>
        </w:tc>
        <w:tc>
          <w:tcPr>
            <w:tcW w:w="7060" w:type="dxa"/>
            <w:shd w:val="clear" w:color="auto" w:fill="C00000"/>
            <w:hideMark/>
          </w:tcPr>
          <w:p w14:paraId="5502CB3C" w14:textId="77777777" w:rsidR="00E33202" w:rsidRPr="001F0550" w:rsidRDefault="00E33202" w:rsidP="00C44AFD">
            <w:pPr>
              <w:pStyle w:val="TableHeader"/>
            </w:pPr>
            <w:r w:rsidRPr="001F0550">
              <w:t>Condition</w:t>
            </w:r>
          </w:p>
        </w:tc>
      </w:tr>
      <w:tr w:rsidR="00E33202" w:rsidRPr="001F0550" w14:paraId="64D1B2C2" w14:textId="77777777" w:rsidTr="00C44AFD">
        <w:trPr>
          <w:jc w:val="center"/>
        </w:trPr>
        <w:tc>
          <w:tcPr>
            <w:tcW w:w="1898" w:type="dxa"/>
            <w:vAlign w:val="center"/>
          </w:tcPr>
          <w:p w14:paraId="684C6E07" w14:textId="77777777" w:rsidR="00E33202" w:rsidRPr="0001562A" w:rsidRDefault="00E33202" w:rsidP="00C44AFD">
            <w:pPr>
              <w:pStyle w:val="TableText"/>
            </w:pPr>
            <w:r w:rsidRPr="0001562A">
              <w:t>C004</w:t>
            </w:r>
          </w:p>
        </w:tc>
        <w:tc>
          <w:tcPr>
            <w:tcW w:w="7060" w:type="dxa"/>
            <w:vAlign w:val="center"/>
          </w:tcPr>
          <w:p w14:paraId="5725EBBE" w14:textId="77777777" w:rsidR="00E33202" w:rsidRPr="0001562A" w:rsidRDefault="00E33202" w:rsidP="00C44AFD">
            <w:pPr>
              <w:pStyle w:val="TableText"/>
            </w:pPr>
            <w:r w:rsidRPr="0001562A">
              <w:t>IF (O_D_LPAD) THEN M ELSE N/A</w:t>
            </w:r>
          </w:p>
        </w:tc>
      </w:tr>
      <w:tr w:rsidR="00E33202" w:rsidRPr="001F0550" w14:paraId="3DF51F5A" w14:textId="77777777" w:rsidTr="00C44AFD">
        <w:trPr>
          <w:jc w:val="center"/>
        </w:trPr>
        <w:tc>
          <w:tcPr>
            <w:tcW w:w="1898" w:type="dxa"/>
            <w:vAlign w:val="center"/>
          </w:tcPr>
          <w:p w14:paraId="5BC3BB67" w14:textId="77777777" w:rsidR="00E33202" w:rsidRPr="0001562A" w:rsidRDefault="00E33202" w:rsidP="00C44AFD">
            <w:pPr>
              <w:pStyle w:val="TableText"/>
            </w:pPr>
            <w:r w:rsidRPr="0001562A">
              <w:t>C005</w:t>
            </w:r>
          </w:p>
        </w:tc>
        <w:tc>
          <w:tcPr>
            <w:tcW w:w="7060" w:type="dxa"/>
            <w:vAlign w:val="center"/>
          </w:tcPr>
          <w:p w14:paraId="7EF95314" w14:textId="77777777" w:rsidR="00E33202" w:rsidRPr="0001562A" w:rsidRDefault="00E33202" w:rsidP="00C44AFD">
            <w:pPr>
              <w:pStyle w:val="TableText"/>
            </w:pPr>
            <w:r w:rsidRPr="0001562A">
              <w:t>IF (O_D_CC_RETRY AND NOT O_D_ONLY_CELLULAR_CONNECTIVITY) THEN M ELSE N/A</w:t>
            </w:r>
          </w:p>
        </w:tc>
      </w:tr>
      <w:tr w:rsidR="00E33202" w:rsidRPr="001F0550" w14:paraId="5E429BB2" w14:textId="77777777" w:rsidTr="00C44AFD">
        <w:trPr>
          <w:jc w:val="center"/>
        </w:trPr>
        <w:tc>
          <w:tcPr>
            <w:tcW w:w="1898" w:type="dxa"/>
            <w:vAlign w:val="center"/>
          </w:tcPr>
          <w:p w14:paraId="2D48D25B" w14:textId="77777777" w:rsidR="00E33202" w:rsidRPr="0001562A" w:rsidRDefault="00E33202" w:rsidP="00C44AFD">
            <w:pPr>
              <w:pStyle w:val="TableText"/>
            </w:pPr>
            <w:r w:rsidRPr="0001562A">
              <w:t>C007</w:t>
            </w:r>
          </w:p>
        </w:tc>
        <w:tc>
          <w:tcPr>
            <w:tcW w:w="7060" w:type="dxa"/>
            <w:vAlign w:val="center"/>
          </w:tcPr>
          <w:p w14:paraId="5DBAB1C4" w14:textId="77777777" w:rsidR="00E33202" w:rsidRPr="0001562A" w:rsidRDefault="00E33202" w:rsidP="00C44AFD">
            <w:pPr>
              <w:pStyle w:val="TableText"/>
            </w:pPr>
            <w:r w:rsidRPr="0001562A">
              <w:t>IF (O_D_LPAD AND NOT O_D_ONLY_CELLULAR_CONNECTIVITY) THEN M ELSE N/A</w:t>
            </w:r>
          </w:p>
        </w:tc>
      </w:tr>
      <w:tr w:rsidR="00E33202" w:rsidRPr="001F0550" w14:paraId="5E69FC6A" w14:textId="77777777" w:rsidTr="00C44AFD">
        <w:trPr>
          <w:jc w:val="center"/>
        </w:trPr>
        <w:tc>
          <w:tcPr>
            <w:tcW w:w="1898" w:type="dxa"/>
            <w:vAlign w:val="center"/>
          </w:tcPr>
          <w:p w14:paraId="3C5BE04B" w14:textId="77777777" w:rsidR="00E33202" w:rsidRPr="0001562A" w:rsidRDefault="00E33202" w:rsidP="00C44AFD">
            <w:pPr>
              <w:pStyle w:val="TableText"/>
            </w:pPr>
            <w:r w:rsidRPr="0001562A">
              <w:t>C008</w:t>
            </w:r>
          </w:p>
        </w:tc>
        <w:tc>
          <w:tcPr>
            <w:tcW w:w="7060" w:type="dxa"/>
            <w:vAlign w:val="center"/>
          </w:tcPr>
          <w:p w14:paraId="2BB874EA" w14:textId="77777777" w:rsidR="00E33202" w:rsidRPr="0001562A" w:rsidRDefault="00E33202" w:rsidP="00C44AFD">
            <w:pPr>
              <w:pStyle w:val="TableText"/>
            </w:pPr>
            <w:r w:rsidRPr="0001562A">
              <w:t>IF (O_D_LPAD AND O_D_EU_POSTPONED AND NOT O_D_ONLY_CELLULAR_CONNECTIVITY) THEN M ELSE N/A</w:t>
            </w:r>
          </w:p>
        </w:tc>
      </w:tr>
      <w:tr w:rsidR="00E33202" w:rsidRPr="001F0550" w14:paraId="475EFBF5" w14:textId="77777777" w:rsidTr="00C44AFD">
        <w:trPr>
          <w:jc w:val="center"/>
        </w:trPr>
        <w:tc>
          <w:tcPr>
            <w:tcW w:w="1898" w:type="dxa"/>
            <w:vAlign w:val="center"/>
          </w:tcPr>
          <w:p w14:paraId="23054C52" w14:textId="77777777" w:rsidR="00E33202" w:rsidRPr="0001562A" w:rsidRDefault="00E33202" w:rsidP="00C44AFD">
            <w:pPr>
              <w:pStyle w:val="TableText"/>
            </w:pPr>
            <w:r w:rsidRPr="0001562A">
              <w:t>C009</w:t>
            </w:r>
          </w:p>
        </w:tc>
        <w:tc>
          <w:tcPr>
            <w:tcW w:w="7060" w:type="dxa"/>
            <w:vAlign w:val="center"/>
          </w:tcPr>
          <w:p w14:paraId="1D4DA927" w14:textId="77777777" w:rsidR="00E33202" w:rsidRPr="0001562A" w:rsidRDefault="00E33202" w:rsidP="00C44AFD">
            <w:pPr>
              <w:pStyle w:val="TableText"/>
            </w:pPr>
            <w:r w:rsidRPr="0001562A">
              <w:t>IF (O_D_LPAD AND O_D_PIN AND NOT O_D_ONLY_CELLULAR_CONNECTIVITY) THEN M ELSE N/A</w:t>
            </w:r>
          </w:p>
        </w:tc>
      </w:tr>
      <w:tr w:rsidR="00E33202" w:rsidRPr="001F0550" w14:paraId="6D0B2570" w14:textId="77777777" w:rsidTr="00C44AFD">
        <w:trPr>
          <w:jc w:val="center"/>
        </w:trPr>
        <w:tc>
          <w:tcPr>
            <w:tcW w:w="1898" w:type="dxa"/>
            <w:vAlign w:val="center"/>
          </w:tcPr>
          <w:p w14:paraId="21F4C816" w14:textId="77777777" w:rsidR="00E33202" w:rsidRPr="0001562A" w:rsidRDefault="00E33202" w:rsidP="00C44AFD">
            <w:pPr>
              <w:pStyle w:val="TableText"/>
            </w:pPr>
            <w:r w:rsidRPr="0001562A">
              <w:t>C010</w:t>
            </w:r>
          </w:p>
        </w:tc>
        <w:tc>
          <w:tcPr>
            <w:tcW w:w="7060" w:type="dxa"/>
            <w:vAlign w:val="center"/>
          </w:tcPr>
          <w:p w14:paraId="46ACC4EA" w14:textId="77777777" w:rsidR="00E33202" w:rsidRPr="0001562A" w:rsidRDefault="00E33202" w:rsidP="00C44AFD">
            <w:pPr>
              <w:pStyle w:val="TableText"/>
            </w:pPr>
            <w:r w:rsidRPr="0001562A">
              <w:t>IF (O_D_LPAD AND O_D_ENPROF) THEN M ELSE N/A</w:t>
            </w:r>
          </w:p>
        </w:tc>
      </w:tr>
      <w:tr w:rsidR="00E33202" w:rsidRPr="001F0550" w14:paraId="629AAF6C" w14:textId="77777777" w:rsidTr="00C44AFD">
        <w:trPr>
          <w:jc w:val="center"/>
        </w:trPr>
        <w:tc>
          <w:tcPr>
            <w:tcW w:w="1898" w:type="dxa"/>
            <w:vAlign w:val="center"/>
          </w:tcPr>
          <w:p w14:paraId="5FA8311F" w14:textId="77777777" w:rsidR="00E33202" w:rsidRPr="0001562A" w:rsidRDefault="00E33202" w:rsidP="00C44AFD">
            <w:pPr>
              <w:pStyle w:val="TableText"/>
            </w:pPr>
            <w:r w:rsidRPr="0001562A">
              <w:lastRenderedPageBreak/>
              <w:t>C011</w:t>
            </w:r>
          </w:p>
        </w:tc>
        <w:tc>
          <w:tcPr>
            <w:tcW w:w="7060" w:type="dxa"/>
            <w:vAlign w:val="center"/>
          </w:tcPr>
          <w:p w14:paraId="527160C8" w14:textId="40E0F23C" w:rsidR="00E33202" w:rsidRPr="0001562A" w:rsidRDefault="00E33202" w:rsidP="00C44AFD">
            <w:pPr>
              <w:pStyle w:val="TableText"/>
            </w:pPr>
            <w:r w:rsidRPr="0001562A">
              <w:t xml:space="preserve">IF (O_D_LPAD </w:t>
            </w:r>
            <w:r w:rsidR="00757434" w:rsidRPr="004B1CB5">
              <w:t xml:space="preserve">AND (O_D_REMOVABLE_DOWNLOAD_PPR OR O_D_ALLOWS_PPR1_EUC_REQ OR O_D_ALLOWS_PPR1_EUC_NOT_REQ) </w:t>
            </w:r>
            <w:r w:rsidRPr="0001562A">
              <w:t>AND O_D_ENPREVPPR1 AND NOT O_D_ONLY_CELLULAR_CONNECTIVITY) THEM M ELSE N/A</w:t>
            </w:r>
          </w:p>
        </w:tc>
      </w:tr>
      <w:tr w:rsidR="00E33202" w:rsidRPr="001F0550" w14:paraId="2A1A17C5" w14:textId="77777777" w:rsidTr="00C44AFD">
        <w:trPr>
          <w:jc w:val="center"/>
        </w:trPr>
        <w:tc>
          <w:tcPr>
            <w:tcW w:w="1898" w:type="dxa"/>
            <w:vAlign w:val="center"/>
          </w:tcPr>
          <w:p w14:paraId="6348A91C" w14:textId="77777777" w:rsidR="00E33202" w:rsidRPr="0001562A" w:rsidRDefault="00E33202" w:rsidP="00C44AFD">
            <w:pPr>
              <w:pStyle w:val="TableText"/>
            </w:pPr>
            <w:r w:rsidRPr="0001562A">
              <w:t>C012</w:t>
            </w:r>
          </w:p>
        </w:tc>
        <w:tc>
          <w:tcPr>
            <w:tcW w:w="7060" w:type="dxa"/>
            <w:vAlign w:val="center"/>
          </w:tcPr>
          <w:p w14:paraId="758C8012" w14:textId="0385E631" w:rsidR="00E33202" w:rsidRPr="0001562A" w:rsidRDefault="00E33202" w:rsidP="00C44AFD">
            <w:pPr>
              <w:pStyle w:val="TableText"/>
            </w:pPr>
            <w:r w:rsidRPr="0001562A">
              <w:t xml:space="preserve">IF (O_D_LPAD </w:t>
            </w:r>
            <w:r w:rsidR="00757434" w:rsidRPr="004B1CB5">
              <w:t xml:space="preserve">AND (O_D_REMOVABLE_DOWNLOAD_PPR OR O_D_ALLOWS_PPR1_EUC_REQ OR O_D_ALLOWS_PPR1_EUC_NOT_REQ) </w:t>
            </w:r>
            <w:r w:rsidRPr="0001562A">
              <w:t>AND O_D_DISDELPPR1 AND NOT O_D_ONLY_CELLULAR_CONNECTIVITY) THEN M ELSE N/A</w:t>
            </w:r>
          </w:p>
        </w:tc>
      </w:tr>
      <w:tr w:rsidR="00E33202" w:rsidRPr="001F0550" w14:paraId="25E44A35" w14:textId="77777777" w:rsidTr="00C44AFD">
        <w:trPr>
          <w:jc w:val="center"/>
        </w:trPr>
        <w:tc>
          <w:tcPr>
            <w:tcW w:w="1898" w:type="dxa"/>
            <w:vAlign w:val="center"/>
          </w:tcPr>
          <w:p w14:paraId="460EA354" w14:textId="77777777" w:rsidR="00E33202" w:rsidRPr="0001562A" w:rsidRDefault="00E33202" w:rsidP="00C44AFD">
            <w:pPr>
              <w:pStyle w:val="TableText"/>
            </w:pPr>
            <w:r w:rsidRPr="0001562A">
              <w:t>C013</w:t>
            </w:r>
          </w:p>
        </w:tc>
        <w:tc>
          <w:tcPr>
            <w:tcW w:w="7060" w:type="dxa"/>
            <w:vAlign w:val="center"/>
          </w:tcPr>
          <w:p w14:paraId="3A9CA149" w14:textId="018B19F3" w:rsidR="00E33202" w:rsidRPr="0001562A" w:rsidRDefault="00E33202" w:rsidP="00C44AFD">
            <w:pPr>
              <w:pStyle w:val="TableText"/>
            </w:pPr>
            <w:r w:rsidRPr="0001562A">
              <w:t xml:space="preserve">IF (O_D_LPAD </w:t>
            </w:r>
            <w:r w:rsidR="00757434" w:rsidRPr="004B1CB5">
              <w:t xml:space="preserve">AND (O_D_REMOVABLE_DOWNLOAD_PPR OR O_D_ALLOWS_PPR2_EUC_REQ OR O_D_ALLOWS_PPR2_EUC_NOT_REQ) </w:t>
            </w:r>
            <w:r w:rsidRPr="0001562A">
              <w:t>AND O_D_DELPPR2 AND NOT O_D_ONLY_CELLULAR_CONNECTIVITY) THEN M ELSE N/A</w:t>
            </w:r>
          </w:p>
        </w:tc>
      </w:tr>
      <w:tr w:rsidR="00E33202" w:rsidRPr="001F0550" w14:paraId="098A681B" w14:textId="77777777" w:rsidTr="00C44AFD">
        <w:trPr>
          <w:jc w:val="center"/>
        </w:trPr>
        <w:tc>
          <w:tcPr>
            <w:tcW w:w="1898" w:type="dxa"/>
            <w:vAlign w:val="center"/>
          </w:tcPr>
          <w:p w14:paraId="41FFA12E" w14:textId="77777777" w:rsidR="00E33202" w:rsidRPr="0001562A" w:rsidRDefault="00E33202" w:rsidP="00C44AFD">
            <w:pPr>
              <w:pStyle w:val="TableText"/>
            </w:pPr>
            <w:r w:rsidRPr="0001562A">
              <w:t>C014</w:t>
            </w:r>
          </w:p>
        </w:tc>
        <w:tc>
          <w:tcPr>
            <w:tcW w:w="7060" w:type="dxa"/>
            <w:vAlign w:val="center"/>
          </w:tcPr>
          <w:p w14:paraId="06D737F5" w14:textId="2E2C0F33" w:rsidR="00E33202" w:rsidRPr="0001562A" w:rsidRDefault="00E33202" w:rsidP="00C44AFD">
            <w:pPr>
              <w:pStyle w:val="TableText"/>
            </w:pPr>
            <w:r w:rsidRPr="0001562A">
              <w:t xml:space="preserve">IF (O_D_LPAD AND O_D_PIN </w:t>
            </w:r>
            <w:r w:rsidR="00757434" w:rsidRPr="004B1CB5">
              <w:t xml:space="preserve">AND (O_D_REMOVABLE_DOWNLOAD_PPR OR O_D_ALLOWS_PPR2_EUC_REQ OR O_D_ALLOWS_PPR2_EUC_NOT_REQ) </w:t>
            </w:r>
            <w:r w:rsidRPr="0001562A">
              <w:t>AND O_D_DELPPR2 AND NOT O_D_ONLY_CELLULAR_CONNECTIVITY) THEN M ELSE N/A</w:t>
            </w:r>
          </w:p>
        </w:tc>
      </w:tr>
      <w:tr w:rsidR="00E33202" w:rsidRPr="001F0550" w14:paraId="3303D7B2" w14:textId="77777777" w:rsidTr="00C44AFD">
        <w:trPr>
          <w:jc w:val="center"/>
        </w:trPr>
        <w:tc>
          <w:tcPr>
            <w:tcW w:w="1898" w:type="dxa"/>
            <w:vAlign w:val="center"/>
          </w:tcPr>
          <w:p w14:paraId="0CFDA5D6" w14:textId="77777777" w:rsidR="00E33202" w:rsidRPr="0001562A" w:rsidRDefault="00E33202" w:rsidP="00C44AFD">
            <w:pPr>
              <w:pStyle w:val="TableText"/>
            </w:pPr>
            <w:r w:rsidRPr="0001562A">
              <w:t>C017</w:t>
            </w:r>
          </w:p>
        </w:tc>
        <w:tc>
          <w:tcPr>
            <w:tcW w:w="7060" w:type="dxa"/>
            <w:vAlign w:val="center"/>
          </w:tcPr>
          <w:p w14:paraId="79CFC6A0" w14:textId="77777777" w:rsidR="00E33202" w:rsidRPr="0001562A" w:rsidRDefault="00E33202" w:rsidP="00C44AFD">
            <w:pPr>
              <w:pStyle w:val="TableText"/>
            </w:pPr>
            <w:r w:rsidRPr="0001562A">
              <w:t>IF (O_D_LPAD AND NOT O_D_ONLY_CELLULAR_CONNECTIVITY AND O_D_DISPROF) THEN M ELSE N/A</w:t>
            </w:r>
          </w:p>
        </w:tc>
      </w:tr>
      <w:tr w:rsidR="00E33202" w:rsidRPr="001F0550" w14:paraId="6217421E" w14:textId="77777777" w:rsidTr="00C44AFD">
        <w:trPr>
          <w:jc w:val="center"/>
        </w:trPr>
        <w:tc>
          <w:tcPr>
            <w:tcW w:w="1898" w:type="dxa"/>
            <w:vAlign w:val="center"/>
          </w:tcPr>
          <w:p w14:paraId="35768CF9" w14:textId="77777777" w:rsidR="00E33202" w:rsidRPr="0001562A" w:rsidRDefault="00E33202" w:rsidP="00C44AFD">
            <w:pPr>
              <w:pStyle w:val="TableText"/>
            </w:pPr>
            <w:r w:rsidRPr="0001562A">
              <w:t>C018</w:t>
            </w:r>
          </w:p>
        </w:tc>
        <w:tc>
          <w:tcPr>
            <w:tcW w:w="7060" w:type="dxa"/>
            <w:vAlign w:val="center"/>
          </w:tcPr>
          <w:p w14:paraId="200B06F9" w14:textId="1D4257F7" w:rsidR="00E33202" w:rsidRPr="0001562A" w:rsidRDefault="00E33202" w:rsidP="00C44AFD">
            <w:pPr>
              <w:pStyle w:val="TableText"/>
            </w:pPr>
            <w:r w:rsidRPr="0001562A">
              <w:t xml:space="preserve">IF (O_D_LPAD AND NOT O_D_ONLY_CELLULAR_CONNECTIVITY </w:t>
            </w:r>
            <w:r w:rsidR="00757434" w:rsidRPr="004B1CB5">
              <w:t xml:space="preserve">AND (O_D_REMOVABLE_DOWNLOAD_PPR OR O_D_ALLOWS_PPR1_EUC_REQ OR O_D_ALLOWS_PPR1_EUC_NOT_REQ) </w:t>
            </w:r>
            <w:r w:rsidRPr="0001562A">
              <w:t>AND O_D_DISPPR1) THEN M ELSE N/A</w:t>
            </w:r>
          </w:p>
        </w:tc>
      </w:tr>
      <w:tr w:rsidR="00E33202" w:rsidRPr="001F0550" w14:paraId="2C648111" w14:textId="77777777" w:rsidTr="00C44AFD">
        <w:trPr>
          <w:jc w:val="center"/>
        </w:trPr>
        <w:tc>
          <w:tcPr>
            <w:tcW w:w="1898" w:type="dxa"/>
            <w:vAlign w:val="center"/>
          </w:tcPr>
          <w:p w14:paraId="32140C65" w14:textId="77777777" w:rsidR="00E33202" w:rsidRPr="0001562A" w:rsidRDefault="00E33202" w:rsidP="00C44AFD">
            <w:pPr>
              <w:pStyle w:val="TableText"/>
            </w:pPr>
            <w:r w:rsidRPr="0001562A">
              <w:t>C022</w:t>
            </w:r>
          </w:p>
        </w:tc>
        <w:tc>
          <w:tcPr>
            <w:tcW w:w="7060" w:type="dxa"/>
            <w:vAlign w:val="center"/>
          </w:tcPr>
          <w:p w14:paraId="462C4BCB" w14:textId="77777777" w:rsidR="00E33202" w:rsidRPr="0001562A" w:rsidRDefault="00E33202" w:rsidP="00C44AFD">
            <w:pPr>
              <w:pStyle w:val="TableText"/>
            </w:pPr>
            <w:r w:rsidRPr="0001562A">
              <w:t>IF (O_D_LPAD AND O_D_POW_ON_PROF_DISCOVERY AND NOT O_D_ONLY_CELLULAR_CONNECTIVITY) THEN M ELSE N/A</w:t>
            </w:r>
          </w:p>
        </w:tc>
      </w:tr>
      <w:tr w:rsidR="00E33202" w:rsidRPr="001F0550" w14:paraId="705848FF" w14:textId="77777777" w:rsidTr="00C44AFD">
        <w:trPr>
          <w:jc w:val="center"/>
        </w:trPr>
        <w:tc>
          <w:tcPr>
            <w:tcW w:w="1898" w:type="dxa"/>
            <w:vAlign w:val="center"/>
          </w:tcPr>
          <w:p w14:paraId="26B8263F" w14:textId="77777777" w:rsidR="00E33202" w:rsidRPr="0001562A" w:rsidRDefault="00E33202" w:rsidP="00C44AFD">
            <w:pPr>
              <w:pStyle w:val="TableText"/>
            </w:pPr>
            <w:r w:rsidRPr="0001562A">
              <w:t>C023</w:t>
            </w:r>
          </w:p>
        </w:tc>
        <w:tc>
          <w:tcPr>
            <w:tcW w:w="7060" w:type="dxa"/>
            <w:vAlign w:val="center"/>
          </w:tcPr>
          <w:p w14:paraId="019FF3CA" w14:textId="77777777" w:rsidR="00E33202" w:rsidRPr="0001562A" w:rsidRDefault="00E33202" w:rsidP="00C44AFD">
            <w:pPr>
              <w:pStyle w:val="TableText"/>
            </w:pPr>
            <w:r w:rsidRPr="00385987">
              <w:t>IF (O_D_LPAD AND O_D_EU_</w:t>
            </w:r>
            <w:r>
              <w:t>REJECT</w:t>
            </w:r>
            <w:r w:rsidRPr="00385987">
              <w:t xml:space="preserve"> AND NOT O_D_ONLY_CELLULAR_CONNECTIVITY) THEN M ELSE N/A</w:t>
            </w:r>
            <w:r w:rsidRPr="00385987" w:rsidDel="00385987">
              <w:t xml:space="preserve"> </w:t>
            </w:r>
          </w:p>
        </w:tc>
      </w:tr>
      <w:tr w:rsidR="00E33202" w:rsidRPr="001F0550" w14:paraId="34470BF3" w14:textId="77777777" w:rsidTr="00C44AFD">
        <w:trPr>
          <w:jc w:val="center"/>
        </w:trPr>
        <w:tc>
          <w:tcPr>
            <w:tcW w:w="1898" w:type="dxa"/>
            <w:vAlign w:val="center"/>
          </w:tcPr>
          <w:p w14:paraId="4C06DDE8" w14:textId="77777777" w:rsidR="00E33202" w:rsidRDefault="00E33202" w:rsidP="00C44AFD">
            <w:pPr>
              <w:pStyle w:val="TableText"/>
            </w:pPr>
            <w:r>
              <w:t>C026</w:t>
            </w:r>
          </w:p>
        </w:tc>
        <w:tc>
          <w:tcPr>
            <w:tcW w:w="7060" w:type="dxa"/>
            <w:vAlign w:val="center"/>
          </w:tcPr>
          <w:p w14:paraId="3E7BF3DC" w14:textId="77777777" w:rsidR="00E33202" w:rsidRDefault="00E33202" w:rsidP="00C44AFD">
            <w:pPr>
              <w:pStyle w:val="TableText"/>
            </w:pPr>
            <w:r>
              <w:t>IF ((O_D_LPAD AND NOT O_D_ONLY_CELLULAR_CONNECTIVITY) AND (O_D_EU_POSTPONED OR O_D_EU_REJECT)) THEN M ELSE N/A</w:t>
            </w:r>
          </w:p>
        </w:tc>
      </w:tr>
      <w:tr w:rsidR="00E33202" w:rsidRPr="001F0550" w14:paraId="3FA87CBC" w14:textId="77777777" w:rsidTr="00C44AFD">
        <w:trPr>
          <w:jc w:val="center"/>
        </w:trPr>
        <w:tc>
          <w:tcPr>
            <w:tcW w:w="1898" w:type="dxa"/>
            <w:vAlign w:val="center"/>
          </w:tcPr>
          <w:p w14:paraId="24A238A1" w14:textId="77777777" w:rsidR="00E33202" w:rsidRDefault="00E33202" w:rsidP="00C44AFD">
            <w:pPr>
              <w:pStyle w:val="TableText"/>
            </w:pPr>
            <w:r>
              <w:t>C027</w:t>
            </w:r>
          </w:p>
        </w:tc>
        <w:tc>
          <w:tcPr>
            <w:tcW w:w="7060" w:type="dxa"/>
            <w:vAlign w:val="center"/>
          </w:tcPr>
          <w:p w14:paraId="7E6339AC" w14:textId="77777777" w:rsidR="00E33202" w:rsidRDefault="00E33202" w:rsidP="00C44AFD">
            <w:pPr>
              <w:pStyle w:val="TableText"/>
            </w:pPr>
            <w:r w:rsidRPr="00640FC2">
              <w:t>IF (O_D_LPAD AND NOT O_D_ONLY_CELLULAR_CONNECTIVITY</w:t>
            </w:r>
            <w:r>
              <w:t xml:space="preserve"> AND O_D_NICKNAME</w:t>
            </w:r>
            <w:r w:rsidRPr="00640FC2">
              <w:t>) THEN M ELSE N/A</w:t>
            </w:r>
          </w:p>
        </w:tc>
      </w:tr>
      <w:tr w:rsidR="00E32779" w:rsidRPr="001F0550" w14:paraId="50A2F904" w14:textId="77777777" w:rsidTr="00C44AFD">
        <w:trPr>
          <w:jc w:val="center"/>
        </w:trPr>
        <w:tc>
          <w:tcPr>
            <w:tcW w:w="1898" w:type="dxa"/>
            <w:vAlign w:val="center"/>
          </w:tcPr>
          <w:p w14:paraId="0BCDE153" w14:textId="34DE1B73" w:rsidR="00E32779" w:rsidRDefault="00E32779" w:rsidP="00E32779">
            <w:pPr>
              <w:pStyle w:val="TableText"/>
            </w:pPr>
            <w:r>
              <w:t>C034</w:t>
            </w:r>
          </w:p>
        </w:tc>
        <w:tc>
          <w:tcPr>
            <w:tcW w:w="7060" w:type="dxa"/>
            <w:vAlign w:val="center"/>
          </w:tcPr>
          <w:p w14:paraId="7449DCA7" w14:textId="067724F4" w:rsidR="00E32779" w:rsidRDefault="00E32779" w:rsidP="00E32779">
            <w:pPr>
              <w:pStyle w:val="TableText"/>
            </w:pPr>
            <w:r>
              <w:t>IF (</w:t>
            </w:r>
            <w:r w:rsidRPr="0001562A">
              <w:t>O_D_LPAD AND NOT O_D_ONLY_CELLULAR_CONNECTIVITY</w:t>
            </w:r>
            <w:r>
              <w:t xml:space="preserve"> AND O_D_ADD_ENABLE_COMBINED</w:t>
            </w:r>
            <w:r w:rsidR="00865470">
              <w:t xml:space="preserve"> AND NOT O_D_QR_SCANNING</w:t>
            </w:r>
            <w:r>
              <w:t xml:space="preserve">) THEN M ELSE NA </w:t>
            </w:r>
          </w:p>
        </w:tc>
      </w:tr>
      <w:tr w:rsidR="00E32779" w:rsidRPr="001F0550" w14:paraId="65AEC5FC" w14:textId="77777777" w:rsidTr="00C44AFD">
        <w:trPr>
          <w:jc w:val="center"/>
        </w:trPr>
        <w:tc>
          <w:tcPr>
            <w:tcW w:w="1898" w:type="dxa"/>
            <w:vAlign w:val="center"/>
          </w:tcPr>
          <w:p w14:paraId="3E77141E" w14:textId="6F3324EE" w:rsidR="00E32779" w:rsidRDefault="00E32779" w:rsidP="00E32779">
            <w:pPr>
              <w:pStyle w:val="TableText"/>
            </w:pPr>
            <w:r>
              <w:t>C035</w:t>
            </w:r>
          </w:p>
        </w:tc>
        <w:tc>
          <w:tcPr>
            <w:tcW w:w="7060" w:type="dxa"/>
            <w:vAlign w:val="center"/>
          </w:tcPr>
          <w:p w14:paraId="794BA2BB" w14:textId="0CA39BE0" w:rsidR="00E32779" w:rsidRDefault="00E32779" w:rsidP="00E32779">
            <w:pPr>
              <w:pStyle w:val="TableText"/>
            </w:pPr>
            <w:r>
              <w:t>IF (</w:t>
            </w:r>
            <w:r w:rsidRPr="0001562A">
              <w:t>O_D_LPAD AND NOT O_D_ONLY_CELLULAR_CONNECTIVITY</w:t>
            </w:r>
            <w:r>
              <w:t xml:space="preserve"> AND O_D_ADD_ENABLE_SEPARATED</w:t>
            </w:r>
            <w:r w:rsidR="00865470">
              <w:t xml:space="preserve"> AND NOT O_D_QR_SCANNING</w:t>
            </w:r>
            <w:r>
              <w:t xml:space="preserve">) THEN M ELSE NA </w:t>
            </w:r>
          </w:p>
        </w:tc>
      </w:tr>
      <w:tr w:rsidR="00187460" w:rsidRPr="001F0550" w14:paraId="71720101" w14:textId="77777777" w:rsidTr="00C44AFD">
        <w:trPr>
          <w:jc w:val="center"/>
        </w:trPr>
        <w:tc>
          <w:tcPr>
            <w:tcW w:w="1898" w:type="dxa"/>
            <w:vAlign w:val="center"/>
          </w:tcPr>
          <w:p w14:paraId="2B7D3B2C" w14:textId="1C727EC1" w:rsidR="00187460" w:rsidRDefault="00187460" w:rsidP="00187460">
            <w:pPr>
              <w:pStyle w:val="TableText"/>
            </w:pPr>
            <w:r>
              <w:t>C041</w:t>
            </w:r>
          </w:p>
        </w:tc>
        <w:tc>
          <w:tcPr>
            <w:tcW w:w="7060" w:type="dxa"/>
            <w:vAlign w:val="center"/>
          </w:tcPr>
          <w:p w14:paraId="7E53D727" w14:textId="5C39ECBC" w:rsidR="00187460" w:rsidRDefault="00187460" w:rsidP="00187460">
            <w:pPr>
              <w:pStyle w:val="TableText"/>
            </w:pPr>
            <w:r w:rsidRPr="0001562A">
              <w:t>IF (O_D_LPAD AND NOT O_D_ONLY_CELLULAR_CONNECTIVITY</w:t>
            </w:r>
            <w:r>
              <w:t xml:space="preserve"> AND O_D_DEFAULT_DP_ADDRESS</w:t>
            </w:r>
            <w:r w:rsidRPr="0001562A">
              <w:t>) THEN M ELSE N/A</w:t>
            </w:r>
          </w:p>
        </w:tc>
      </w:tr>
      <w:tr w:rsidR="00A14E3E" w:rsidRPr="001F0550" w14:paraId="4451AC6C" w14:textId="77777777" w:rsidTr="00C44AFD">
        <w:trPr>
          <w:jc w:val="center"/>
        </w:trPr>
        <w:tc>
          <w:tcPr>
            <w:tcW w:w="1898" w:type="dxa"/>
            <w:vAlign w:val="center"/>
          </w:tcPr>
          <w:p w14:paraId="32D486A2" w14:textId="1D4EF7ED" w:rsidR="00A14E3E" w:rsidRPr="00B04550" w:rsidRDefault="00A14E3E" w:rsidP="00A14E3E">
            <w:pPr>
              <w:pStyle w:val="TableText"/>
              <w:rPr>
                <w:rFonts w:cs="Arial"/>
                <w:lang w:val="en-US" w:eastAsia="en-US"/>
              </w:rPr>
            </w:pPr>
            <w:r>
              <w:t>C043</w:t>
            </w:r>
          </w:p>
        </w:tc>
        <w:tc>
          <w:tcPr>
            <w:tcW w:w="7060" w:type="dxa"/>
            <w:vAlign w:val="center"/>
          </w:tcPr>
          <w:p w14:paraId="1E3DCF98" w14:textId="7B4D003A" w:rsidR="00A14E3E" w:rsidRDefault="00A14E3E" w:rsidP="00A14E3E">
            <w:pPr>
              <w:pStyle w:val="TableText"/>
              <w:rPr>
                <w:rFonts w:cs="Arial"/>
                <w:lang w:val="en-US" w:eastAsia="en-US"/>
              </w:rPr>
            </w:pPr>
            <w:r w:rsidRPr="0001562A">
              <w:t>IF (O_D_LPAD AND NOT O_D_ONLY_CELLULAR_CONNECTIVITY</w:t>
            </w:r>
            <w:r>
              <w:t xml:space="preserve"> AND (</w:t>
            </w:r>
            <w:r w:rsidRPr="005D1ED3">
              <w:t>O_D_REMOVABLE_</w:t>
            </w:r>
            <w:r w:rsidR="00757434" w:rsidRPr="00E44EEF">
              <w:t>DOWNLOAD_PPR</w:t>
            </w:r>
            <w:r>
              <w:t xml:space="preserve"> OR </w:t>
            </w:r>
            <w:r w:rsidRPr="00A47ADA">
              <w:t>O_D_</w:t>
            </w:r>
            <w:r w:rsidR="00757434">
              <w:t>EMB_</w:t>
            </w:r>
            <w:r w:rsidRPr="00A47ADA">
              <w:t>ALLOWS_PPR</w:t>
            </w:r>
            <w:r>
              <w:t>1</w:t>
            </w:r>
            <w:r w:rsidRPr="00A47ADA">
              <w:t>_EUC_REQ OR O_D_</w:t>
            </w:r>
            <w:r w:rsidR="00757434">
              <w:t>EMB_</w:t>
            </w:r>
            <w:r w:rsidRPr="00A47ADA">
              <w:t>ALLOWS_PPR</w:t>
            </w:r>
            <w:r>
              <w:t>1</w:t>
            </w:r>
            <w:r w:rsidRPr="00A47ADA">
              <w:t>_EUC_NOT_REQ</w:t>
            </w:r>
            <w:r>
              <w:t>)</w:t>
            </w:r>
            <w:r w:rsidRPr="0001562A">
              <w:t>) THEN M ELSE N/A</w:t>
            </w:r>
          </w:p>
        </w:tc>
      </w:tr>
      <w:tr w:rsidR="00A14E3E" w:rsidRPr="001F0550" w14:paraId="1AC6DFDB" w14:textId="77777777" w:rsidTr="00C44AFD">
        <w:trPr>
          <w:jc w:val="center"/>
        </w:trPr>
        <w:tc>
          <w:tcPr>
            <w:tcW w:w="1898" w:type="dxa"/>
            <w:vAlign w:val="center"/>
          </w:tcPr>
          <w:p w14:paraId="2EEAA547" w14:textId="701F8DA1" w:rsidR="00A14E3E" w:rsidRPr="00B04550" w:rsidRDefault="00A14E3E" w:rsidP="00A14E3E">
            <w:pPr>
              <w:pStyle w:val="TableText"/>
              <w:rPr>
                <w:rFonts w:cs="Arial"/>
                <w:lang w:val="en-US" w:eastAsia="en-US"/>
              </w:rPr>
            </w:pPr>
            <w:r>
              <w:t>C044</w:t>
            </w:r>
          </w:p>
        </w:tc>
        <w:tc>
          <w:tcPr>
            <w:tcW w:w="7060" w:type="dxa"/>
            <w:vAlign w:val="center"/>
          </w:tcPr>
          <w:p w14:paraId="7AD36497" w14:textId="273EA12C" w:rsidR="00A14E3E" w:rsidRDefault="00A14E3E" w:rsidP="00A14E3E">
            <w:pPr>
              <w:pStyle w:val="TableText"/>
              <w:rPr>
                <w:rFonts w:cs="Arial"/>
                <w:lang w:val="en-US" w:eastAsia="en-US"/>
              </w:rPr>
            </w:pPr>
            <w:r w:rsidRPr="0001562A">
              <w:t>IF (O_D_LPAD AND NOT O_D_ONLY_CELLULAR_CONNECTIVITY</w:t>
            </w:r>
            <w:r>
              <w:t xml:space="preserve"> AND (</w:t>
            </w:r>
            <w:r w:rsidRPr="005D1ED3">
              <w:t>O_D_REMOVABLE_</w:t>
            </w:r>
            <w:r w:rsidR="00757434" w:rsidRPr="00E44EEF">
              <w:t>DOWNLOAD_PPR</w:t>
            </w:r>
            <w:r>
              <w:t xml:space="preserve"> OR </w:t>
            </w:r>
            <w:r w:rsidRPr="00A47ADA">
              <w:lastRenderedPageBreak/>
              <w:t>O_D_</w:t>
            </w:r>
            <w:r w:rsidR="00757434">
              <w:t>EMB_</w:t>
            </w:r>
            <w:r w:rsidRPr="00A47ADA">
              <w:t>ALLOWS_PPR</w:t>
            </w:r>
            <w:r>
              <w:t>2</w:t>
            </w:r>
            <w:r w:rsidRPr="00A47ADA">
              <w:t>_EUC_REQ OR O_D_</w:t>
            </w:r>
            <w:r w:rsidR="00AC0E3B">
              <w:t>EMB</w:t>
            </w:r>
            <w:r w:rsidR="00757434">
              <w:t>_</w:t>
            </w:r>
            <w:r w:rsidRPr="00A47ADA">
              <w:t>ALLOWS_PPR</w:t>
            </w:r>
            <w:r>
              <w:t>2</w:t>
            </w:r>
            <w:r w:rsidRPr="00A47ADA">
              <w:t>_EUC_NOT_REQ</w:t>
            </w:r>
            <w:r>
              <w:t>)</w:t>
            </w:r>
            <w:r w:rsidRPr="0001562A">
              <w:t>) THEN M ELSE N/A</w:t>
            </w:r>
          </w:p>
        </w:tc>
      </w:tr>
      <w:tr w:rsidR="00757434" w:rsidRPr="001F0550" w14:paraId="0F3EF266" w14:textId="77777777" w:rsidTr="00C44AFD">
        <w:trPr>
          <w:jc w:val="center"/>
        </w:trPr>
        <w:tc>
          <w:tcPr>
            <w:tcW w:w="1898" w:type="dxa"/>
            <w:vAlign w:val="center"/>
          </w:tcPr>
          <w:p w14:paraId="18C52149" w14:textId="47013FC2" w:rsidR="00757434" w:rsidRDefault="00757434" w:rsidP="00757434">
            <w:pPr>
              <w:pStyle w:val="TableText"/>
            </w:pPr>
            <w:r>
              <w:lastRenderedPageBreak/>
              <w:t>C045</w:t>
            </w:r>
          </w:p>
        </w:tc>
        <w:tc>
          <w:tcPr>
            <w:tcW w:w="7060" w:type="dxa"/>
            <w:vAlign w:val="center"/>
          </w:tcPr>
          <w:p w14:paraId="5D9A9B26" w14:textId="3F63E913" w:rsidR="00757434" w:rsidRPr="0001562A" w:rsidRDefault="00757434" w:rsidP="00757434">
            <w:pPr>
              <w:pStyle w:val="TableText"/>
            </w:pPr>
            <w:r w:rsidRPr="004B1CB5">
              <w:t>IF ((O_D_LPAD AND NOT O_D_ONLY_CELLULAR_CONNECTIVITY) AND (O_D_EU_POSTPONED OR O_D_EU_REJECT) AND (O_D_REMOVABLE_DOWNLOAD_PPR OR O_D_EMB_ALLOWS_PPR1_EUC_REQ)) THEN M ELSE N/A</w:t>
            </w:r>
          </w:p>
        </w:tc>
      </w:tr>
      <w:tr w:rsidR="00757434" w:rsidRPr="001F0550" w14:paraId="6E5F6C47" w14:textId="77777777" w:rsidTr="00C44AFD">
        <w:trPr>
          <w:jc w:val="center"/>
        </w:trPr>
        <w:tc>
          <w:tcPr>
            <w:tcW w:w="1898" w:type="dxa"/>
            <w:vAlign w:val="center"/>
          </w:tcPr>
          <w:p w14:paraId="79E0AE08" w14:textId="12788746" w:rsidR="00757434" w:rsidRDefault="00757434" w:rsidP="00757434">
            <w:pPr>
              <w:pStyle w:val="TableText"/>
            </w:pPr>
            <w:r>
              <w:t>C046</w:t>
            </w:r>
          </w:p>
        </w:tc>
        <w:tc>
          <w:tcPr>
            <w:tcW w:w="7060" w:type="dxa"/>
            <w:vAlign w:val="center"/>
          </w:tcPr>
          <w:p w14:paraId="3B816729" w14:textId="397401B3" w:rsidR="00757434" w:rsidRPr="0001562A" w:rsidRDefault="00757434" w:rsidP="00757434">
            <w:pPr>
              <w:pStyle w:val="TableText"/>
            </w:pPr>
            <w:r w:rsidRPr="004B1CB5">
              <w:t>IF ((O_D_LPAD AND NOT O_D_ONLY_CELLULAR_CONNECTIVITY) AND (O_D_EU_POSTPONED OR O_D_EU_REJECT) AND (O_D_REMOVABLE_DOWNLOAD_PPR OR O_D_EMB_ALLOWS_PPR2_EUC_REQ)) THEN M ELSE N/A</w:t>
            </w:r>
          </w:p>
        </w:tc>
      </w:tr>
      <w:tr w:rsidR="00757434" w:rsidRPr="001F0550" w14:paraId="5FD9D7F9" w14:textId="77777777" w:rsidTr="00C44AFD">
        <w:trPr>
          <w:jc w:val="center"/>
        </w:trPr>
        <w:tc>
          <w:tcPr>
            <w:tcW w:w="1898" w:type="dxa"/>
            <w:vAlign w:val="center"/>
          </w:tcPr>
          <w:p w14:paraId="770CA31B" w14:textId="4B8C5E6C" w:rsidR="00757434" w:rsidRDefault="00757434" w:rsidP="00757434">
            <w:pPr>
              <w:pStyle w:val="TableText"/>
            </w:pPr>
            <w:r>
              <w:t>C047</w:t>
            </w:r>
          </w:p>
        </w:tc>
        <w:tc>
          <w:tcPr>
            <w:tcW w:w="7060" w:type="dxa"/>
            <w:vAlign w:val="center"/>
          </w:tcPr>
          <w:p w14:paraId="3ADA32C1" w14:textId="789D414A" w:rsidR="00757434" w:rsidRPr="0001562A" w:rsidRDefault="00757434" w:rsidP="00757434">
            <w:pPr>
              <w:pStyle w:val="TableText"/>
            </w:pPr>
            <w:r w:rsidRPr="004B1CB5">
              <w:t xml:space="preserve">IF (O_D_LPAD AND NOT O_D_ONLY_CELLULAR_CONNECTIVITY AND O_D_ADD_ENABLE_SEPARATED AND (O_D_REMOVABLE_DOWNLOAD_PPR OR O_D_EMB_ALLOWS_PPR1_EUC_REQ)) THEN M ELSE NA </w:t>
            </w:r>
          </w:p>
        </w:tc>
      </w:tr>
      <w:tr w:rsidR="00757434" w:rsidRPr="001F0550" w14:paraId="1F1DDE53" w14:textId="77777777" w:rsidTr="00C44AFD">
        <w:trPr>
          <w:jc w:val="center"/>
        </w:trPr>
        <w:tc>
          <w:tcPr>
            <w:tcW w:w="1898" w:type="dxa"/>
            <w:vAlign w:val="center"/>
          </w:tcPr>
          <w:p w14:paraId="5CB39B7A" w14:textId="60A8026A" w:rsidR="00757434" w:rsidRDefault="00757434" w:rsidP="00757434">
            <w:pPr>
              <w:pStyle w:val="TableText"/>
            </w:pPr>
            <w:r>
              <w:t>C048</w:t>
            </w:r>
          </w:p>
        </w:tc>
        <w:tc>
          <w:tcPr>
            <w:tcW w:w="7060" w:type="dxa"/>
            <w:vAlign w:val="center"/>
          </w:tcPr>
          <w:p w14:paraId="716086BC" w14:textId="343F7681" w:rsidR="00757434" w:rsidRPr="0001562A" w:rsidRDefault="00757434" w:rsidP="00757434">
            <w:pPr>
              <w:pStyle w:val="TableText"/>
            </w:pPr>
            <w:r w:rsidRPr="004B1CB5">
              <w:t>IF (O_D_LPAD AND NOT O_D_ONLY_CELLULAR_CONNECTIVITY AND O_D_ADD_ENABLE_SEPARATED AND (O_D_REMOVABLE_DOWNLOAD_PPR</w:t>
            </w:r>
            <w:r w:rsidRPr="004B1CB5" w:rsidDel="00E63BC4">
              <w:t xml:space="preserve"> </w:t>
            </w:r>
            <w:r w:rsidRPr="004B1CB5">
              <w:t xml:space="preserve">OR O_D_EMB_ALLOWS_PPR2_EUC_REQ)) THEN M ELSE NA </w:t>
            </w:r>
          </w:p>
        </w:tc>
      </w:tr>
      <w:tr w:rsidR="00757434" w:rsidRPr="001F0550" w14:paraId="06EDD17F" w14:textId="77777777" w:rsidTr="00C44AFD">
        <w:trPr>
          <w:jc w:val="center"/>
        </w:trPr>
        <w:tc>
          <w:tcPr>
            <w:tcW w:w="1898" w:type="dxa"/>
            <w:vAlign w:val="center"/>
          </w:tcPr>
          <w:p w14:paraId="59850B57" w14:textId="37B80D16" w:rsidR="00757434" w:rsidRDefault="00757434" w:rsidP="00757434">
            <w:pPr>
              <w:pStyle w:val="TableText"/>
            </w:pPr>
            <w:r>
              <w:t>C049</w:t>
            </w:r>
          </w:p>
        </w:tc>
        <w:tc>
          <w:tcPr>
            <w:tcW w:w="7060" w:type="dxa"/>
            <w:vAlign w:val="center"/>
          </w:tcPr>
          <w:p w14:paraId="6010FE04" w14:textId="35C1ADAD" w:rsidR="00757434" w:rsidRPr="0001562A" w:rsidRDefault="00757434" w:rsidP="00757434">
            <w:pPr>
              <w:pStyle w:val="TableText"/>
            </w:pPr>
            <w:r w:rsidRPr="004B1CB5">
              <w:t>IF (O_D_LPAD AND NOT O_D_ONLY_CELLULAR_CONNECTIVITY AND O_D_ADD_ENABLE_COMBINED AND (O_D_REMOVABLE_DOWNLOAD_PPR</w:t>
            </w:r>
            <w:r w:rsidRPr="004B1CB5" w:rsidDel="00E63BC4">
              <w:t xml:space="preserve"> </w:t>
            </w:r>
            <w:r w:rsidRPr="004B1CB5">
              <w:t xml:space="preserve"> OR O_D_EMB_ALLOWS_PPR1_EUC_REQ)) THEN M ELSE NA </w:t>
            </w:r>
          </w:p>
        </w:tc>
      </w:tr>
      <w:tr w:rsidR="00757434" w:rsidRPr="001F0550" w14:paraId="3EC04DC6" w14:textId="77777777" w:rsidTr="00C44AFD">
        <w:trPr>
          <w:jc w:val="center"/>
        </w:trPr>
        <w:tc>
          <w:tcPr>
            <w:tcW w:w="1898" w:type="dxa"/>
            <w:vAlign w:val="center"/>
          </w:tcPr>
          <w:p w14:paraId="7CD84441" w14:textId="64121672" w:rsidR="00757434" w:rsidRDefault="00757434" w:rsidP="00757434">
            <w:pPr>
              <w:pStyle w:val="TableText"/>
            </w:pPr>
            <w:r>
              <w:t>C050</w:t>
            </w:r>
          </w:p>
        </w:tc>
        <w:tc>
          <w:tcPr>
            <w:tcW w:w="7060" w:type="dxa"/>
            <w:vAlign w:val="center"/>
          </w:tcPr>
          <w:p w14:paraId="0FBF738B" w14:textId="547746C8" w:rsidR="00757434" w:rsidRPr="008100AA" w:rsidRDefault="00757434" w:rsidP="00757434">
            <w:pPr>
              <w:pStyle w:val="TableText"/>
            </w:pPr>
            <w:r w:rsidRPr="008100AA">
              <w:t>IF (O_D_LPAD AND NOT O_D_ONLY_CELLULAR_CONNECTIVITY AND O_D_ADD_ENABLE_COMBINED AND (O_D_REMOVABLE_DOWNLOAD_PPR</w:t>
            </w:r>
            <w:r w:rsidRPr="008100AA" w:rsidDel="00E63BC4">
              <w:t xml:space="preserve"> </w:t>
            </w:r>
            <w:r w:rsidRPr="008100AA">
              <w:t xml:space="preserve"> OR O_D_EMB_ALLOWS_PPR2_EUC_REQ)) THEN M ELSE NA </w:t>
            </w:r>
          </w:p>
        </w:tc>
      </w:tr>
      <w:tr w:rsidR="008100AA" w:rsidRPr="001F0550" w14:paraId="48CCA531" w14:textId="77777777" w:rsidTr="00C44AFD">
        <w:trPr>
          <w:jc w:val="center"/>
        </w:trPr>
        <w:tc>
          <w:tcPr>
            <w:tcW w:w="1898" w:type="dxa"/>
            <w:vAlign w:val="center"/>
          </w:tcPr>
          <w:p w14:paraId="6BBE54B9" w14:textId="14E6B4A3" w:rsidR="008100AA" w:rsidRDefault="008100AA" w:rsidP="008100AA">
            <w:pPr>
              <w:pStyle w:val="TableText"/>
            </w:pPr>
            <w:r>
              <w:t>C051</w:t>
            </w:r>
          </w:p>
        </w:tc>
        <w:tc>
          <w:tcPr>
            <w:tcW w:w="7060" w:type="dxa"/>
            <w:vAlign w:val="center"/>
          </w:tcPr>
          <w:p w14:paraId="7FC52295" w14:textId="3ECE1E52" w:rsidR="008100AA" w:rsidRPr="008100AA" w:rsidRDefault="008100AA" w:rsidP="008100AA">
            <w:pPr>
              <w:pStyle w:val="TableText"/>
            </w:pPr>
            <w:r w:rsidRPr="008100AA">
              <w:t>IF (O_D_LPAD AND NOT O_D_ONLY_CELLULAR_CONNECTIVITY AND O_D_ADD_ENABLE_SEPARATED AND</w:t>
            </w:r>
            <w:r w:rsidR="00987801" w:rsidRPr="008100AA">
              <w:t xml:space="preserve"> </w:t>
            </w:r>
            <w:r w:rsidR="00987801" w:rsidRPr="00570D6F">
              <w:t>O_D_ADDPREPPR1 AND</w:t>
            </w:r>
            <w:r w:rsidRPr="008100AA">
              <w:t xml:space="preserve"> (</w:t>
            </w:r>
            <w:r w:rsidRPr="003E2B4A">
              <w:t>O_D_REMOVABLE_DOWNLOAD_PPR</w:t>
            </w:r>
            <w:r w:rsidRPr="008100AA">
              <w:t xml:space="preserve"> OR O_D_EMB_ALLOWS_PPR1_EUC_REQ OR O_D_EMB_ALLOWS_PPR1_EUC_NOT_REQ) THEN M ELSE N/A</w:t>
            </w:r>
          </w:p>
        </w:tc>
      </w:tr>
      <w:tr w:rsidR="008100AA" w:rsidRPr="001F0550" w14:paraId="54EE1E4A" w14:textId="77777777" w:rsidTr="00C44AFD">
        <w:trPr>
          <w:jc w:val="center"/>
        </w:trPr>
        <w:tc>
          <w:tcPr>
            <w:tcW w:w="1898" w:type="dxa"/>
            <w:vAlign w:val="center"/>
          </w:tcPr>
          <w:p w14:paraId="4C5846E5" w14:textId="7FF3AFE4" w:rsidR="008100AA" w:rsidRDefault="008100AA" w:rsidP="008100AA">
            <w:pPr>
              <w:pStyle w:val="TableText"/>
            </w:pPr>
            <w:r>
              <w:t>C052</w:t>
            </w:r>
          </w:p>
        </w:tc>
        <w:tc>
          <w:tcPr>
            <w:tcW w:w="7060" w:type="dxa"/>
            <w:vAlign w:val="center"/>
          </w:tcPr>
          <w:p w14:paraId="71A4A8D6" w14:textId="5F6EF81D" w:rsidR="008100AA" w:rsidRPr="008100AA" w:rsidRDefault="008100AA" w:rsidP="008100AA">
            <w:pPr>
              <w:pStyle w:val="TableText"/>
            </w:pPr>
            <w:r w:rsidRPr="008100AA">
              <w:t xml:space="preserve">IF (O_D_LPAD AND NOT O_D_ONLY_CELLULAR_CONNECTIVITY AND O_D_ADD_ENABLE_COMBINED AND </w:t>
            </w:r>
            <w:r w:rsidR="00987801" w:rsidRPr="00570D6F">
              <w:t xml:space="preserve">O_D_ADDPREPPR1 AND </w:t>
            </w:r>
            <w:r w:rsidRPr="008100AA">
              <w:t>(</w:t>
            </w:r>
            <w:r w:rsidRPr="003E2B4A">
              <w:t>O_D_REMOVABLE_DOWNLOAD_PPR</w:t>
            </w:r>
            <w:r w:rsidRPr="008100AA">
              <w:t xml:space="preserve"> OR O_D_EMB_ALLOWS_PPR1_EUC_REQ OR O_D_EMB_ALLOWS_PPR1_EUC_NOT_REQ) THEN M ELSE N/A</w:t>
            </w:r>
          </w:p>
        </w:tc>
      </w:tr>
      <w:tr w:rsidR="00CC508E" w:rsidRPr="00204BAB" w14:paraId="4EAFDBF2" w14:textId="77777777" w:rsidTr="00B16E81">
        <w:trPr>
          <w:jc w:val="center"/>
        </w:trPr>
        <w:tc>
          <w:tcPr>
            <w:tcW w:w="1898" w:type="dxa"/>
            <w:vAlign w:val="center"/>
          </w:tcPr>
          <w:p w14:paraId="60EC28E6" w14:textId="77777777" w:rsidR="00CC508E" w:rsidRDefault="00CC508E" w:rsidP="00B16E81">
            <w:pPr>
              <w:pStyle w:val="TableText"/>
            </w:pPr>
          </w:p>
        </w:tc>
        <w:tc>
          <w:tcPr>
            <w:tcW w:w="7060" w:type="dxa"/>
            <w:vAlign w:val="center"/>
          </w:tcPr>
          <w:p w14:paraId="5EE9E981" w14:textId="77777777" w:rsidR="00CC508E" w:rsidRPr="0035700E" w:rsidRDefault="00CC508E" w:rsidP="00B16E81">
            <w:pPr>
              <w:pStyle w:val="TableText"/>
            </w:pPr>
          </w:p>
        </w:tc>
      </w:tr>
      <w:tr w:rsidR="00CC508E" w:rsidRPr="00204BAB" w14:paraId="46BB292D" w14:textId="77777777" w:rsidTr="00B16E81">
        <w:trPr>
          <w:trHeight w:val="150"/>
          <w:jc w:val="center"/>
        </w:trPr>
        <w:tc>
          <w:tcPr>
            <w:tcW w:w="8958" w:type="dxa"/>
            <w:gridSpan w:val="2"/>
          </w:tcPr>
          <w:p w14:paraId="4B95A3D6" w14:textId="58D7DD76" w:rsidR="00CC508E" w:rsidRPr="0035700E" w:rsidRDefault="00CC508E" w:rsidP="00B16E81">
            <w:pPr>
              <w:pStyle w:val="TableText"/>
            </w:pPr>
            <w:r w:rsidRPr="001F0550">
              <w:t>Condition</w:t>
            </w:r>
            <w:r>
              <w:t>s applicable to SGP.23 v3.</w:t>
            </w:r>
            <w:r w:rsidR="00AF0379">
              <w:t>1</w:t>
            </w:r>
            <w:r>
              <w:t xml:space="preserve"> only</w:t>
            </w:r>
          </w:p>
        </w:tc>
      </w:tr>
      <w:tr w:rsidR="00CC508E" w:rsidRPr="00204BAB" w14:paraId="22BD8664" w14:textId="77777777" w:rsidTr="00B16E81">
        <w:trPr>
          <w:jc w:val="center"/>
        </w:trPr>
        <w:tc>
          <w:tcPr>
            <w:tcW w:w="1898" w:type="dxa"/>
            <w:vAlign w:val="center"/>
          </w:tcPr>
          <w:p w14:paraId="066F85D1" w14:textId="77777777" w:rsidR="00CC508E" w:rsidRDefault="00CC508E" w:rsidP="00B16E81">
            <w:pPr>
              <w:pStyle w:val="TableText"/>
            </w:pPr>
            <w:r>
              <w:t>C302</w:t>
            </w:r>
          </w:p>
        </w:tc>
        <w:tc>
          <w:tcPr>
            <w:tcW w:w="7060" w:type="dxa"/>
          </w:tcPr>
          <w:p w14:paraId="7F6D64B6" w14:textId="77777777" w:rsidR="00CC508E" w:rsidRPr="00204BAB" w:rsidRDefault="00CC508E" w:rsidP="00B16E81">
            <w:pPr>
              <w:pStyle w:val="TableText"/>
            </w:pPr>
            <w:r w:rsidRPr="00204BAB">
              <w:t>IF (O_D_EU_POSTPONED_AFTER_GETBPP AND NOT O_D_ONLY_CELLULAR_CONNECTIVITY) THEN M ELSE N/A</w:t>
            </w:r>
          </w:p>
        </w:tc>
      </w:tr>
      <w:tr w:rsidR="00CC508E" w:rsidRPr="00204BAB" w14:paraId="2F026328" w14:textId="77777777" w:rsidTr="00B16E81">
        <w:trPr>
          <w:jc w:val="center"/>
        </w:trPr>
        <w:tc>
          <w:tcPr>
            <w:tcW w:w="1898" w:type="dxa"/>
            <w:vAlign w:val="center"/>
          </w:tcPr>
          <w:p w14:paraId="5BD96FEF" w14:textId="77777777" w:rsidR="00CC508E" w:rsidRDefault="00CC508E" w:rsidP="00B16E81">
            <w:pPr>
              <w:pStyle w:val="TableText"/>
            </w:pPr>
            <w:r>
              <w:t>C303</w:t>
            </w:r>
          </w:p>
        </w:tc>
        <w:tc>
          <w:tcPr>
            <w:tcW w:w="7060" w:type="dxa"/>
            <w:vAlign w:val="center"/>
          </w:tcPr>
          <w:p w14:paraId="3FA81A36" w14:textId="77777777" w:rsidR="00CC508E" w:rsidRPr="00204BAB" w:rsidRDefault="00CC508E" w:rsidP="00B16E81">
            <w:pPr>
              <w:pStyle w:val="TableText"/>
            </w:pPr>
            <w:r w:rsidRPr="0035700E">
              <w:t>I</w:t>
            </w:r>
            <w:r w:rsidRPr="00E8206F">
              <w:t>F O_</w:t>
            </w:r>
            <w:r>
              <w:t>D</w:t>
            </w:r>
            <w:r w:rsidRPr="00E8206F">
              <w:t>_RPM THEN M ELSE N/A</w:t>
            </w:r>
          </w:p>
        </w:tc>
      </w:tr>
      <w:tr w:rsidR="00CC508E" w:rsidRPr="00204BAB" w14:paraId="072A5414" w14:textId="77777777" w:rsidTr="00B16E81">
        <w:trPr>
          <w:jc w:val="center"/>
        </w:trPr>
        <w:tc>
          <w:tcPr>
            <w:tcW w:w="1898" w:type="dxa"/>
            <w:vAlign w:val="center"/>
          </w:tcPr>
          <w:p w14:paraId="09A2D1B2" w14:textId="77777777" w:rsidR="00CC508E" w:rsidRDefault="00CC508E" w:rsidP="00B16E81">
            <w:pPr>
              <w:pStyle w:val="TableText"/>
            </w:pPr>
            <w:r>
              <w:t>C304</w:t>
            </w:r>
          </w:p>
        </w:tc>
        <w:tc>
          <w:tcPr>
            <w:tcW w:w="7060" w:type="dxa"/>
            <w:vAlign w:val="center"/>
          </w:tcPr>
          <w:p w14:paraId="46535D2D" w14:textId="77777777" w:rsidR="00CC508E" w:rsidRPr="0035700E" w:rsidRDefault="00CC508E" w:rsidP="00B16E81">
            <w:pPr>
              <w:pStyle w:val="TableText"/>
            </w:pPr>
            <w:r w:rsidRPr="0035700E">
              <w:t>I</w:t>
            </w:r>
            <w:r w:rsidRPr="00E8206F">
              <w:t>F O_</w:t>
            </w:r>
            <w:r>
              <w:t>D</w:t>
            </w:r>
            <w:r w:rsidRPr="00E8206F">
              <w:t>_RPM</w:t>
            </w:r>
            <w:r>
              <w:t xml:space="preserve"> AND O_D_ENTERPRISE</w:t>
            </w:r>
            <w:r w:rsidRPr="00E8206F">
              <w:t xml:space="preserve"> THEN M ELSE N/A</w:t>
            </w:r>
          </w:p>
        </w:tc>
      </w:tr>
      <w:tr w:rsidR="00B7476A" w:rsidRPr="00204BAB" w14:paraId="6DF4CEF5" w14:textId="77777777" w:rsidTr="00B16E81">
        <w:trPr>
          <w:jc w:val="center"/>
        </w:trPr>
        <w:tc>
          <w:tcPr>
            <w:tcW w:w="1898" w:type="dxa"/>
            <w:vAlign w:val="center"/>
          </w:tcPr>
          <w:p w14:paraId="25D90A1F" w14:textId="5C52CC0C" w:rsidR="00B7476A" w:rsidRDefault="00B7476A" w:rsidP="00B7476A">
            <w:pPr>
              <w:pStyle w:val="TableText"/>
            </w:pPr>
            <w:r>
              <w:t>C305</w:t>
            </w:r>
          </w:p>
        </w:tc>
        <w:tc>
          <w:tcPr>
            <w:tcW w:w="7060" w:type="dxa"/>
            <w:vAlign w:val="center"/>
          </w:tcPr>
          <w:p w14:paraId="1265FF03" w14:textId="6F6AD9A6" w:rsidR="00B7476A" w:rsidRPr="0035700E" w:rsidRDefault="00B7476A" w:rsidP="00B7476A">
            <w:pPr>
              <w:pStyle w:val="TableText"/>
            </w:pPr>
            <w:r w:rsidRPr="0035700E">
              <w:t>I</w:t>
            </w:r>
            <w:r w:rsidRPr="00E8206F">
              <w:t>F O_</w:t>
            </w:r>
            <w:r>
              <w:t>D</w:t>
            </w:r>
            <w:r w:rsidRPr="00E8206F">
              <w:t>_</w:t>
            </w:r>
            <w:r>
              <w:t>MEP</w:t>
            </w:r>
            <w:r w:rsidRPr="00E8206F">
              <w:t xml:space="preserve"> THEN M ELSE N/A</w:t>
            </w:r>
          </w:p>
        </w:tc>
      </w:tr>
      <w:tr w:rsidR="00473C4F" w:rsidRPr="00204BAB" w14:paraId="242FD1C4" w14:textId="77777777" w:rsidTr="00B16E81">
        <w:trPr>
          <w:jc w:val="center"/>
        </w:trPr>
        <w:tc>
          <w:tcPr>
            <w:tcW w:w="1898" w:type="dxa"/>
            <w:vAlign w:val="center"/>
          </w:tcPr>
          <w:p w14:paraId="766A89F2" w14:textId="3CABF8EE" w:rsidR="00473C4F" w:rsidRDefault="00473C4F" w:rsidP="00473C4F">
            <w:pPr>
              <w:pStyle w:val="TableText"/>
            </w:pPr>
            <w:r>
              <w:t>C3</w:t>
            </w:r>
            <w:r w:rsidR="009B18CF">
              <w:t>06</w:t>
            </w:r>
          </w:p>
        </w:tc>
        <w:tc>
          <w:tcPr>
            <w:tcW w:w="7060" w:type="dxa"/>
            <w:vAlign w:val="center"/>
          </w:tcPr>
          <w:p w14:paraId="703B0B5D" w14:textId="780BC4D4" w:rsidR="00473C4F" w:rsidRPr="0035700E" w:rsidRDefault="00473C4F" w:rsidP="00473C4F">
            <w:pPr>
              <w:pStyle w:val="TableText"/>
            </w:pPr>
            <w:r>
              <w:t>IF (</w:t>
            </w:r>
            <w:r w:rsidRPr="0001562A">
              <w:t>O_D_LPAD AND NOT O_D_ONLY_CELLULAR_CONNECTIVITY</w:t>
            </w:r>
            <w:r>
              <w:t xml:space="preserve"> AND O_D_ADD_ENABLE_COMBINED AND O_D_QR_SCANNING) THEN M ELSE N/A </w:t>
            </w:r>
          </w:p>
        </w:tc>
      </w:tr>
      <w:tr w:rsidR="00473C4F" w:rsidRPr="00204BAB" w14:paraId="5E74E210" w14:textId="77777777" w:rsidTr="00B16E81">
        <w:trPr>
          <w:jc w:val="center"/>
        </w:trPr>
        <w:tc>
          <w:tcPr>
            <w:tcW w:w="1898" w:type="dxa"/>
            <w:vAlign w:val="center"/>
          </w:tcPr>
          <w:p w14:paraId="23DA9C5E" w14:textId="60DE463C" w:rsidR="00473C4F" w:rsidRDefault="00473C4F" w:rsidP="00473C4F">
            <w:pPr>
              <w:pStyle w:val="TableText"/>
            </w:pPr>
            <w:r>
              <w:lastRenderedPageBreak/>
              <w:t>C3</w:t>
            </w:r>
            <w:r w:rsidR="009B18CF">
              <w:t>07</w:t>
            </w:r>
          </w:p>
        </w:tc>
        <w:tc>
          <w:tcPr>
            <w:tcW w:w="7060" w:type="dxa"/>
            <w:vAlign w:val="center"/>
          </w:tcPr>
          <w:p w14:paraId="14AD7BD9" w14:textId="4A4E84B2" w:rsidR="00473C4F" w:rsidRPr="0035700E" w:rsidRDefault="00473C4F" w:rsidP="00473C4F">
            <w:pPr>
              <w:pStyle w:val="TableText"/>
            </w:pPr>
            <w:r>
              <w:t>IF (</w:t>
            </w:r>
            <w:r w:rsidRPr="0001562A">
              <w:t>O_D_LPAD AND NOT O_D_ONLY_CELLULAR_CONNECTIVITY</w:t>
            </w:r>
            <w:r>
              <w:t xml:space="preserve"> AND O_D_ADD_ENABLE_SEPARATED AND O_D_QR_SCANNING) THEN M ELSE N/A </w:t>
            </w:r>
          </w:p>
        </w:tc>
      </w:tr>
      <w:tr w:rsidR="00473C4F" w:rsidRPr="00204BAB" w14:paraId="668397D1" w14:textId="77777777" w:rsidTr="00B16E81">
        <w:trPr>
          <w:jc w:val="center"/>
        </w:trPr>
        <w:tc>
          <w:tcPr>
            <w:tcW w:w="1898" w:type="dxa"/>
            <w:vAlign w:val="center"/>
          </w:tcPr>
          <w:p w14:paraId="42E7E1C7" w14:textId="2A8C0756" w:rsidR="00473C4F" w:rsidRDefault="00473C4F" w:rsidP="00473C4F">
            <w:pPr>
              <w:pStyle w:val="TableText"/>
            </w:pPr>
            <w:r w:rsidRPr="0001562A">
              <w:t>C</w:t>
            </w:r>
            <w:r>
              <w:t>3</w:t>
            </w:r>
            <w:r w:rsidR="009B18CF">
              <w:t>08</w:t>
            </w:r>
          </w:p>
        </w:tc>
        <w:tc>
          <w:tcPr>
            <w:tcW w:w="7060" w:type="dxa"/>
            <w:vAlign w:val="center"/>
          </w:tcPr>
          <w:p w14:paraId="54CD6409" w14:textId="24031B4F" w:rsidR="00473C4F" w:rsidRPr="0035700E" w:rsidRDefault="00473C4F" w:rsidP="00473C4F">
            <w:pPr>
              <w:pStyle w:val="TableText"/>
            </w:pPr>
            <w:r w:rsidRPr="0001562A">
              <w:t>IF (O_D_LPAD AND NOT O_D_ONLY_CELLULAR_CONNECTIVITY</w:t>
            </w:r>
            <w:r>
              <w:t xml:space="preserve"> AND O_D_QR_SCANNING</w:t>
            </w:r>
            <w:r w:rsidRPr="0001562A">
              <w:t>) THEN M ELSE N/A</w:t>
            </w:r>
          </w:p>
        </w:tc>
      </w:tr>
      <w:tr w:rsidR="00473C4F" w:rsidRPr="00204BAB" w14:paraId="5DBDF028" w14:textId="77777777" w:rsidTr="00B16E81">
        <w:trPr>
          <w:jc w:val="center"/>
        </w:trPr>
        <w:tc>
          <w:tcPr>
            <w:tcW w:w="1898" w:type="dxa"/>
            <w:vAlign w:val="center"/>
          </w:tcPr>
          <w:p w14:paraId="6479E7D5" w14:textId="347B5F93" w:rsidR="00473C4F" w:rsidRDefault="00473C4F" w:rsidP="00473C4F">
            <w:pPr>
              <w:pStyle w:val="TableText"/>
            </w:pPr>
            <w:r>
              <w:t>C3</w:t>
            </w:r>
            <w:r w:rsidR="009B18CF">
              <w:t>09</w:t>
            </w:r>
          </w:p>
        </w:tc>
        <w:tc>
          <w:tcPr>
            <w:tcW w:w="7060" w:type="dxa"/>
            <w:vAlign w:val="center"/>
          </w:tcPr>
          <w:p w14:paraId="33BFBCE2" w14:textId="51EF35F2" w:rsidR="00473C4F" w:rsidRPr="0035700E" w:rsidRDefault="00473C4F" w:rsidP="00473C4F">
            <w:pPr>
              <w:pStyle w:val="TableText"/>
            </w:pPr>
            <w:r w:rsidRPr="0001562A">
              <w:t>IF (O_D_LPAD AND NOT O_D_ONLY_CELLULAR_CONNECTIVITY</w:t>
            </w:r>
            <w:r>
              <w:t xml:space="preserve"> AND NOT O_D_QR_SCANNING</w:t>
            </w:r>
            <w:r w:rsidRPr="0001562A">
              <w:t>) THEN M ELSE N/A</w:t>
            </w:r>
          </w:p>
        </w:tc>
      </w:tr>
    </w:tbl>
    <w:p w14:paraId="29FAF086" w14:textId="72872661" w:rsidR="00E33202"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6</w:t>
      </w:r>
      <w:r w:rsidRPr="001F0550">
        <w:t xml:space="preserve">: Conditional Items Referenced by Table </w:t>
      </w:r>
      <w:r w:rsidR="000B4830">
        <w:t>6</w:t>
      </w:r>
    </w:p>
    <w:p w14:paraId="5DF8C637" w14:textId="77777777" w:rsidR="00D14CDD" w:rsidRDefault="00D14CDD" w:rsidP="002123CD"/>
    <w:p w14:paraId="15CC9252" w14:textId="0FE4F788" w:rsidR="002123CD" w:rsidRPr="00DA7061" w:rsidRDefault="002123CD" w:rsidP="002123CD">
      <w:r w:rsidRPr="007A4FFB">
        <w:t>Note: Conditions C0XX which are m</w:t>
      </w:r>
      <w:r w:rsidRPr="00A56B3C">
        <w:t>i</w:t>
      </w:r>
      <w:r w:rsidRPr="00DA7061">
        <w:t>ssing in Table 6 are present in an earlier version of SGP.23 but are not used in the current version.</w:t>
      </w:r>
    </w:p>
    <w:p w14:paraId="71FABA2D" w14:textId="77777777" w:rsidR="002123CD" w:rsidRPr="001E46CD" w:rsidRDefault="002123CD" w:rsidP="00E147FB">
      <w:pPr>
        <w:pStyle w:val="NormalParagraph"/>
      </w:pPr>
    </w:p>
    <w:p w14:paraId="1AEA147B" w14:textId="5E5F0934" w:rsidR="00E33202" w:rsidRPr="00C64BA3" w:rsidRDefault="00E33202" w:rsidP="006645B9">
      <w:pPr>
        <w:pStyle w:val="Heading2"/>
      </w:pPr>
      <w:bookmarkStart w:id="179" w:name="_Toc471721926"/>
      <w:bookmarkStart w:id="180" w:name="_Toc471821937"/>
      <w:bookmarkStart w:id="181" w:name="_Toc471827274"/>
      <w:bookmarkStart w:id="182" w:name="_Toc471828676"/>
      <w:bookmarkStart w:id="183" w:name="_Toc471829651"/>
      <w:bookmarkStart w:id="184" w:name="_Toc471896131"/>
      <w:bookmarkStart w:id="185" w:name="_Toc472580064"/>
      <w:bookmarkStart w:id="186" w:name="_Toc382494761"/>
      <w:bookmarkStart w:id="187" w:name="_Toc382495084"/>
      <w:bookmarkStart w:id="188" w:name="_Toc382495406"/>
      <w:bookmarkStart w:id="189" w:name="_Toc382495726"/>
      <w:bookmarkStart w:id="190" w:name="_Toc382496045"/>
      <w:bookmarkStart w:id="191" w:name="_Toc382496365"/>
      <w:bookmarkStart w:id="192" w:name="_Toc382932455"/>
      <w:bookmarkStart w:id="193" w:name="_Toc383104220"/>
      <w:bookmarkStart w:id="194" w:name="_Toc383289578"/>
      <w:bookmarkStart w:id="195" w:name="_Toc381637763"/>
      <w:bookmarkStart w:id="196" w:name="_Toc381689403"/>
      <w:bookmarkStart w:id="197" w:name="_Toc381689698"/>
      <w:bookmarkStart w:id="198" w:name="_Toc381689992"/>
      <w:bookmarkStart w:id="199" w:name="_Toc381690263"/>
      <w:bookmarkStart w:id="200" w:name="_Toc381690534"/>
      <w:bookmarkStart w:id="201" w:name="_Toc381690794"/>
      <w:bookmarkStart w:id="202" w:name="_Toc381691055"/>
      <w:bookmarkStart w:id="203" w:name="_Toc381637764"/>
      <w:bookmarkStart w:id="204" w:name="_Toc381689404"/>
      <w:bookmarkStart w:id="205" w:name="_Toc381689699"/>
      <w:bookmarkStart w:id="206" w:name="_Toc381689993"/>
      <w:bookmarkStart w:id="207" w:name="_Toc381690264"/>
      <w:bookmarkStart w:id="208" w:name="_Toc381690535"/>
      <w:bookmarkStart w:id="209" w:name="_Toc381690795"/>
      <w:bookmarkStart w:id="210" w:name="_Toc381691056"/>
      <w:bookmarkStart w:id="211" w:name="_Toc381637765"/>
      <w:bookmarkStart w:id="212" w:name="_Toc381689405"/>
      <w:bookmarkStart w:id="213" w:name="_Toc381689700"/>
      <w:bookmarkStart w:id="214" w:name="_Toc381689994"/>
      <w:bookmarkStart w:id="215" w:name="_Toc381690265"/>
      <w:bookmarkStart w:id="216" w:name="_Toc381690536"/>
      <w:bookmarkStart w:id="217" w:name="_Toc381690796"/>
      <w:bookmarkStart w:id="218" w:name="_Toc381691057"/>
      <w:bookmarkStart w:id="219" w:name="_Toc381637766"/>
      <w:bookmarkStart w:id="220" w:name="_Toc381689406"/>
      <w:bookmarkStart w:id="221" w:name="_Toc381689701"/>
      <w:bookmarkStart w:id="222" w:name="_Toc381689995"/>
      <w:bookmarkStart w:id="223" w:name="_Toc381690266"/>
      <w:bookmarkStart w:id="224" w:name="_Toc381690537"/>
      <w:bookmarkStart w:id="225" w:name="_Toc381690797"/>
      <w:bookmarkStart w:id="226" w:name="_Toc381691058"/>
      <w:bookmarkStart w:id="227" w:name="_Toc381637767"/>
      <w:bookmarkStart w:id="228" w:name="_Toc381689407"/>
      <w:bookmarkStart w:id="229" w:name="_Toc381689702"/>
      <w:bookmarkStart w:id="230" w:name="_Toc381689996"/>
      <w:bookmarkStart w:id="231" w:name="_Toc381690267"/>
      <w:bookmarkStart w:id="232" w:name="_Toc381690538"/>
      <w:bookmarkStart w:id="233" w:name="_Toc381690798"/>
      <w:bookmarkStart w:id="234" w:name="_Toc381691059"/>
      <w:bookmarkStart w:id="235" w:name="_Toc381637768"/>
      <w:bookmarkStart w:id="236" w:name="_Toc381689408"/>
      <w:bookmarkStart w:id="237" w:name="_Toc381689703"/>
      <w:bookmarkStart w:id="238" w:name="_Toc381689997"/>
      <w:bookmarkStart w:id="239" w:name="_Toc381690268"/>
      <w:bookmarkStart w:id="240" w:name="_Toc381690539"/>
      <w:bookmarkStart w:id="241" w:name="_Toc381690799"/>
      <w:bookmarkStart w:id="242" w:name="_Toc381691060"/>
      <w:bookmarkStart w:id="243" w:name="_Toc381637769"/>
      <w:bookmarkStart w:id="244" w:name="_Toc381689409"/>
      <w:bookmarkStart w:id="245" w:name="_Toc381689704"/>
      <w:bookmarkStart w:id="246" w:name="_Toc381689998"/>
      <w:bookmarkStart w:id="247" w:name="_Toc381690269"/>
      <w:bookmarkStart w:id="248" w:name="_Toc381690540"/>
      <w:bookmarkStart w:id="249" w:name="_Toc381690800"/>
      <w:bookmarkStart w:id="250" w:name="_Toc381691061"/>
      <w:bookmarkStart w:id="251" w:name="_Toc381637770"/>
      <w:bookmarkStart w:id="252" w:name="_Toc381689410"/>
      <w:bookmarkStart w:id="253" w:name="_Toc381689705"/>
      <w:bookmarkStart w:id="254" w:name="_Toc381689999"/>
      <w:bookmarkStart w:id="255" w:name="_Toc381690270"/>
      <w:bookmarkStart w:id="256" w:name="_Toc381690541"/>
      <w:bookmarkStart w:id="257" w:name="_Toc381690801"/>
      <w:bookmarkStart w:id="258" w:name="_Toc381691062"/>
      <w:bookmarkStart w:id="259" w:name="_Toc381637771"/>
      <w:bookmarkStart w:id="260" w:name="_Toc381689411"/>
      <w:bookmarkStart w:id="261" w:name="_Toc381689706"/>
      <w:bookmarkStart w:id="262" w:name="_Toc381690000"/>
      <w:bookmarkStart w:id="263" w:name="_Toc381690271"/>
      <w:bookmarkStart w:id="264" w:name="_Toc381690542"/>
      <w:bookmarkStart w:id="265" w:name="_Toc381690802"/>
      <w:bookmarkStart w:id="266" w:name="_Toc381691063"/>
      <w:bookmarkStart w:id="267" w:name="_Toc366074758"/>
      <w:bookmarkStart w:id="268" w:name="_Toc483841231"/>
      <w:bookmarkStart w:id="269" w:name="_Toc518049228"/>
      <w:bookmarkStart w:id="270" w:name="_Toc520956799"/>
      <w:bookmarkStart w:id="271" w:name="_Toc13661580"/>
      <w:bookmarkStart w:id="272" w:name="_Toc15234409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r w:rsidRPr="00C64BA3">
        <w:t xml:space="preserve">General </w:t>
      </w:r>
      <w:r w:rsidRPr="006645B9">
        <w:t>Consideration</w:t>
      </w:r>
      <w:bookmarkEnd w:id="268"/>
      <w:bookmarkEnd w:id="269"/>
      <w:bookmarkEnd w:id="270"/>
      <w:bookmarkEnd w:id="271"/>
      <w:bookmarkEnd w:id="272"/>
    </w:p>
    <w:p w14:paraId="21207752" w14:textId="77777777" w:rsidR="00E33202" w:rsidRPr="008F3D1E" w:rsidRDefault="00E33202" w:rsidP="00E33202">
      <w:pPr>
        <w:pStyle w:val="NormalParagraph"/>
      </w:pPr>
      <w:r w:rsidRPr="008F3D1E">
        <w:t xml:space="preserve">This section contains some general considerations about the test cases defined in this document. Note that some external test specifications are referred to in chapter </w:t>
      </w:r>
      <w:r w:rsidRPr="001B7440">
        <w:t>7</w:t>
      </w:r>
      <w:r w:rsidRPr="008F3D1E">
        <w:t xml:space="preserve">. Consequently, the following sub sections SHALL only apply for test cases defined in sections </w:t>
      </w:r>
      <w:r w:rsidRPr="001B7440">
        <w:t>4 and 5 and 6</w:t>
      </w:r>
      <w:r w:rsidRPr="008F3D1E">
        <w:t>.</w:t>
      </w:r>
    </w:p>
    <w:p w14:paraId="758E46F3" w14:textId="60C05B5E" w:rsidR="00E33202" w:rsidRPr="00C64BA3" w:rsidRDefault="00E33202" w:rsidP="006645B9">
      <w:pPr>
        <w:pStyle w:val="Heading3"/>
        <w:rPr>
          <w:lang w:val="en-US"/>
        </w:rPr>
      </w:pPr>
      <w:bookmarkStart w:id="273" w:name="_Toc483841232"/>
      <w:bookmarkStart w:id="274" w:name="_Toc518049229"/>
      <w:bookmarkStart w:id="275" w:name="_Toc520956800"/>
      <w:bookmarkStart w:id="276" w:name="_Toc13661581"/>
      <w:bookmarkStart w:id="277" w:name="_Toc152344099"/>
      <w:r w:rsidRPr="00C64BA3">
        <w:rPr>
          <w:lang w:val="en-US"/>
        </w:rPr>
        <w:t>Test Case Definition</w:t>
      </w:r>
      <w:bookmarkEnd w:id="273"/>
      <w:bookmarkEnd w:id="274"/>
      <w:bookmarkEnd w:id="275"/>
      <w:bookmarkEnd w:id="276"/>
      <w:bookmarkEnd w:id="277"/>
    </w:p>
    <w:p w14:paraId="6E44C106" w14:textId="77777777" w:rsidR="00E33202" w:rsidRPr="001B7440" w:rsidRDefault="00E33202" w:rsidP="00E33202">
      <w:pPr>
        <w:pStyle w:val="NormalParagraph"/>
      </w:pPr>
      <w:r w:rsidRPr="001B7440">
        <w:t>Test descriptions are independent.</w:t>
      </w:r>
    </w:p>
    <w:p w14:paraId="5EAE00FC" w14:textId="77777777" w:rsidR="00E33202" w:rsidRPr="001B7440" w:rsidRDefault="00E33202" w:rsidP="00E33202">
      <w:pPr>
        <w:pStyle w:val="NormalParagraph"/>
      </w:pPr>
      <w:r w:rsidRPr="001B7440">
        <w:t>For each test described in this document, a chapter provides a general description of the initial conditions applicable for the whole test. This description is completed by specific configurations to each individual sub-case.</w:t>
      </w:r>
    </w:p>
    <w:p w14:paraId="54689C7C" w14:textId="77777777" w:rsidR="00E33202" w:rsidRPr="001B7440" w:rsidRDefault="00E33202" w:rsidP="00E33202">
      <w:pPr>
        <w:pStyle w:val="NormalParagraph"/>
      </w:pPr>
      <w:r w:rsidRPr="001B7440">
        <w:t>It is implicitly assumed that all entities under test SHALL be compliant with the initial states described in Annex G. An initial state SHALL be considered as a pre-requisite to execute all the test cases described in this Test Plan.</w:t>
      </w:r>
    </w:p>
    <w:p w14:paraId="4C483230" w14:textId="77777777" w:rsidR="00E33202" w:rsidRPr="001B7440" w:rsidRDefault="00E33202" w:rsidP="00E33202">
      <w:pPr>
        <w:pStyle w:val="NormalParagraph"/>
      </w:pPr>
      <w:r w:rsidRPr="001B7440">
        <w:t>After completing the test, the configuration is reset before the execution of the following test.</w:t>
      </w:r>
    </w:p>
    <w:p w14:paraId="08BA3FEC" w14:textId="0FD00A39" w:rsidR="00E33202" w:rsidRPr="00C64BA3" w:rsidRDefault="00E33202" w:rsidP="006645B9">
      <w:pPr>
        <w:pStyle w:val="Heading3"/>
        <w:rPr>
          <w:lang w:val="en-US"/>
        </w:rPr>
      </w:pPr>
      <w:bookmarkStart w:id="278" w:name="_Toc471290773"/>
      <w:bookmarkStart w:id="279" w:name="_Toc471291202"/>
      <w:bookmarkStart w:id="280" w:name="_Toc471291626"/>
      <w:bookmarkStart w:id="281" w:name="_Toc471292050"/>
      <w:bookmarkStart w:id="282" w:name="_Toc471292474"/>
      <w:bookmarkStart w:id="283" w:name="_Toc471393123"/>
      <w:bookmarkStart w:id="284" w:name="_Toc471721928"/>
      <w:bookmarkStart w:id="285" w:name="_Toc471821939"/>
      <w:bookmarkStart w:id="286" w:name="_Toc471827276"/>
      <w:bookmarkStart w:id="287" w:name="_Toc471828678"/>
      <w:bookmarkStart w:id="288" w:name="_Toc471829653"/>
      <w:bookmarkStart w:id="289" w:name="_Toc471896133"/>
      <w:bookmarkStart w:id="290" w:name="_Toc472580066"/>
      <w:bookmarkStart w:id="291" w:name="_Toc483841233"/>
      <w:bookmarkStart w:id="292" w:name="_Toc518049230"/>
      <w:bookmarkStart w:id="293" w:name="_Toc520956801"/>
      <w:bookmarkStart w:id="294" w:name="_Toc13661582"/>
      <w:bookmarkStart w:id="295" w:name="_Toc152344100"/>
      <w:bookmarkEnd w:id="278"/>
      <w:bookmarkEnd w:id="279"/>
      <w:bookmarkEnd w:id="280"/>
      <w:bookmarkEnd w:id="281"/>
      <w:bookmarkEnd w:id="282"/>
      <w:bookmarkEnd w:id="283"/>
      <w:bookmarkEnd w:id="284"/>
      <w:bookmarkEnd w:id="285"/>
      <w:bookmarkEnd w:id="286"/>
      <w:bookmarkEnd w:id="287"/>
      <w:bookmarkEnd w:id="288"/>
      <w:bookmarkEnd w:id="289"/>
      <w:bookmarkEnd w:id="290"/>
      <w:r w:rsidRPr="00C64BA3">
        <w:rPr>
          <w:lang w:val="en-US"/>
        </w:rPr>
        <w:t xml:space="preserve">Test Cases </w:t>
      </w:r>
      <w:r w:rsidRPr="006645B9">
        <w:t>Format</w:t>
      </w:r>
      <w:bookmarkEnd w:id="291"/>
      <w:bookmarkEnd w:id="292"/>
      <w:bookmarkEnd w:id="293"/>
      <w:bookmarkEnd w:id="294"/>
      <w:bookmarkEnd w:id="295"/>
    </w:p>
    <w:p w14:paraId="6C32E419" w14:textId="77777777" w:rsidR="00E33202" w:rsidRPr="008F3D1E" w:rsidRDefault="00E33202" w:rsidP="00E33202">
      <w:pPr>
        <w:pStyle w:val="NormalParagraph"/>
      </w:pPr>
      <w:r w:rsidRPr="008F3D1E">
        <w:t>Here is an explanation of the way to define the test cases in chapters 4, 5 and 6.</w:t>
      </w:r>
    </w:p>
    <w:tbl>
      <w:tblPr>
        <w:tblStyle w:val="TableGrid"/>
        <w:tblW w:w="0" w:type="auto"/>
        <w:shd w:val="clear" w:color="auto" w:fill="F2F2F2" w:themeFill="background1" w:themeFillShade="F2"/>
        <w:tblLook w:val="04A0" w:firstRow="1" w:lastRow="0" w:firstColumn="1" w:lastColumn="0" w:noHBand="0" w:noVBand="1"/>
      </w:tblPr>
      <w:tblGrid>
        <w:gridCol w:w="9016"/>
      </w:tblGrid>
      <w:tr w:rsidR="00E33202" w:rsidRPr="001F0550" w14:paraId="0A6F97CF" w14:textId="77777777" w:rsidTr="00C44AFD">
        <w:tc>
          <w:tcPr>
            <w:tcW w:w="9184" w:type="dxa"/>
            <w:shd w:val="clear" w:color="auto" w:fill="F2F2F2" w:themeFill="background1" w:themeFillShade="F2"/>
          </w:tcPr>
          <w:p w14:paraId="77658917" w14:textId="77777777" w:rsidR="00E33202" w:rsidRPr="00E147FB" w:rsidRDefault="00E33202" w:rsidP="00C44AFD">
            <w:pPr>
              <w:tabs>
                <w:tab w:val="left" w:pos="2340"/>
              </w:tabs>
              <w:rPr>
                <w:b/>
                <w:lang w:val="en-GB"/>
              </w:rPr>
            </w:pPr>
            <w:r w:rsidRPr="00E147FB">
              <w:rPr>
                <w:b/>
                <w:lang w:val="en-GB"/>
              </w:rPr>
              <w:t>4.X.Y.Z Test Cases</w:t>
            </w:r>
          </w:p>
          <w:p w14:paraId="0D493ADC" w14:textId="77777777" w:rsidR="00E33202" w:rsidRPr="00E147FB" w:rsidRDefault="00E33202" w:rsidP="00C44AFD">
            <w:pPr>
              <w:spacing w:before="240" w:after="120"/>
              <w:rPr>
                <w:b/>
                <w:lang w:val="en-GB"/>
              </w:rPr>
            </w:pPr>
            <w:r w:rsidRPr="00E147FB">
              <w:rPr>
                <w:b/>
                <w:lang w:val="en-GB"/>
              </w:rPr>
              <w:t>4.X.Y.Z.1 TC_IUT_TestName1</w:t>
            </w:r>
          </w:p>
          <w:tbl>
            <w:tblPr>
              <w:tblStyle w:val="TableGrid"/>
              <w:tblW w:w="8732" w:type="dxa"/>
              <w:tblLook w:val="04A0" w:firstRow="1" w:lastRow="0" w:firstColumn="1" w:lastColumn="0" w:noHBand="0" w:noVBand="1"/>
            </w:tblPr>
            <w:tblGrid>
              <w:gridCol w:w="2778"/>
              <w:gridCol w:w="5954"/>
            </w:tblGrid>
            <w:tr w:rsidR="00E33202" w:rsidRPr="001F0550" w14:paraId="0523D237" w14:textId="77777777" w:rsidTr="00C44AFD">
              <w:tc>
                <w:tcPr>
                  <w:tcW w:w="8732" w:type="dxa"/>
                  <w:gridSpan w:val="2"/>
                  <w:shd w:val="clear" w:color="auto" w:fill="A6A6A6" w:themeFill="background1" w:themeFillShade="A6"/>
                </w:tcPr>
                <w:p w14:paraId="4D63B501" w14:textId="77777777" w:rsidR="00E33202" w:rsidRPr="001F0550" w:rsidRDefault="00E33202" w:rsidP="00C44AFD">
                  <w:pPr>
                    <w:pStyle w:val="TableHeaderGray"/>
                    <w:rPr>
                      <w:lang w:val="en-GB"/>
                    </w:rPr>
                  </w:pPr>
                  <w:r w:rsidRPr="001F0550">
                    <w:rPr>
                      <w:lang w:val="en-GB"/>
                    </w:rPr>
                    <w:t>General Initial Conditions</w:t>
                  </w:r>
                </w:p>
              </w:tc>
            </w:tr>
            <w:tr w:rsidR="00E33202" w:rsidRPr="001F0550" w14:paraId="7957BFA4" w14:textId="77777777" w:rsidTr="00C44AFD">
              <w:tc>
                <w:tcPr>
                  <w:tcW w:w="2778" w:type="dxa"/>
                  <w:shd w:val="clear" w:color="auto" w:fill="A6A6A6" w:themeFill="background1" w:themeFillShade="A6"/>
                  <w:vAlign w:val="center"/>
                </w:tcPr>
                <w:p w14:paraId="4A443C35" w14:textId="77777777" w:rsidR="00E33202" w:rsidRPr="001F0550" w:rsidRDefault="00E33202" w:rsidP="00C44AFD">
                  <w:pPr>
                    <w:pStyle w:val="TableHeaderGray"/>
                    <w:rPr>
                      <w:lang w:val="en-GB"/>
                    </w:rPr>
                  </w:pPr>
                  <w:r w:rsidRPr="001F0550">
                    <w:rPr>
                      <w:lang w:val="en-GB"/>
                    </w:rPr>
                    <w:t>Entity</w:t>
                  </w:r>
                </w:p>
              </w:tc>
              <w:tc>
                <w:tcPr>
                  <w:tcW w:w="5953" w:type="dxa"/>
                  <w:shd w:val="clear" w:color="auto" w:fill="A6A6A6" w:themeFill="background1" w:themeFillShade="A6"/>
                  <w:vAlign w:val="center"/>
                </w:tcPr>
                <w:p w14:paraId="36C687E2" w14:textId="77777777" w:rsidR="00E33202" w:rsidRPr="001F0550" w:rsidRDefault="00E33202" w:rsidP="00C44AFD">
                  <w:pPr>
                    <w:pStyle w:val="TableHeaderGray"/>
                    <w:rPr>
                      <w:lang w:val="en-GB"/>
                    </w:rPr>
                  </w:pPr>
                  <w:r w:rsidRPr="001F0550">
                    <w:rPr>
                      <w:lang w:val="en-GB" w:eastAsia="de-DE"/>
                    </w:rPr>
                    <w:t>Description of the general initial condition</w:t>
                  </w:r>
                </w:p>
              </w:tc>
            </w:tr>
            <w:tr w:rsidR="00E33202" w:rsidRPr="001F0550" w14:paraId="2CBB4921" w14:textId="77777777" w:rsidTr="00C44AFD">
              <w:tc>
                <w:tcPr>
                  <w:tcW w:w="2778" w:type="dxa"/>
                  <w:vAlign w:val="center"/>
                </w:tcPr>
                <w:p w14:paraId="365FEEEA" w14:textId="77777777" w:rsidR="00E33202" w:rsidRPr="008F1B4C" w:rsidRDefault="00E33202" w:rsidP="00C44AFD">
                  <w:pPr>
                    <w:pStyle w:val="TableText"/>
                    <w:rPr>
                      <w:lang w:val="en-GB"/>
                    </w:rPr>
                  </w:pPr>
                  <w:r w:rsidRPr="00E147FB">
                    <w:rPr>
                      <w:rStyle w:val="PlaceholderText"/>
                      <w:lang w:val="en-GB"/>
                    </w:rPr>
                    <w:t>Entity1</w:t>
                  </w:r>
                </w:p>
              </w:tc>
              <w:tc>
                <w:tcPr>
                  <w:tcW w:w="5953" w:type="dxa"/>
                  <w:vAlign w:val="center"/>
                </w:tcPr>
                <w:p w14:paraId="195D560F" w14:textId="7A74F36D" w:rsidR="00E33202" w:rsidRPr="008F1B4C" w:rsidRDefault="00E33202" w:rsidP="00C44AFD">
                  <w:pPr>
                    <w:pStyle w:val="TableText"/>
                    <w:rPr>
                      <w:lang w:val="en-GB"/>
                    </w:rPr>
                  </w:pPr>
                  <w:r w:rsidRPr="00E147FB">
                    <w:rPr>
                      <w:lang w:val="en-GB"/>
                    </w:rPr>
                    <w:t>Test case - general condition 1</w:t>
                  </w:r>
                </w:p>
              </w:tc>
            </w:tr>
            <w:tr w:rsidR="00E33202" w:rsidRPr="001F0550" w14:paraId="0CAE89BA" w14:textId="77777777" w:rsidTr="00C44AFD">
              <w:tc>
                <w:tcPr>
                  <w:tcW w:w="2778" w:type="dxa"/>
                  <w:vAlign w:val="center"/>
                </w:tcPr>
                <w:p w14:paraId="27F13C00" w14:textId="77777777" w:rsidR="00E33202" w:rsidRPr="008F1B4C" w:rsidRDefault="00E33202" w:rsidP="00C44AFD">
                  <w:pPr>
                    <w:pStyle w:val="TableText"/>
                    <w:rPr>
                      <w:rStyle w:val="PlaceholderText"/>
                      <w:rFonts w:cs="Arial"/>
                      <w:sz w:val="18"/>
                      <w:szCs w:val="18"/>
                      <w:lang w:val="en-GB"/>
                    </w:rPr>
                  </w:pPr>
                  <w:r w:rsidRPr="00E147FB">
                    <w:rPr>
                      <w:rStyle w:val="PlaceholderText"/>
                      <w:lang w:val="en-GB"/>
                    </w:rPr>
                    <w:t>Entity2</w:t>
                  </w:r>
                </w:p>
              </w:tc>
              <w:tc>
                <w:tcPr>
                  <w:tcW w:w="5953" w:type="dxa"/>
                  <w:vAlign w:val="center"/>
                </w:tcPr>
                <w:p w14:paraId="6C978AA3" w14:textId="14D49003" w:rsidR="00E33202" w:rsidRPr="00B14F83" w:rsidRDefault="00E33202" w:rsidP="00C44AFD">
                  <w:pPr>
                    <w:pStyle w:val="TableText"/>
                    <w:rPr>
                      <w:rStyle w:val="PlaceholderText"/>
                      <w:lang w:val="en-GB"/>
                    </w:rPr>
                  </w:pPr>
                  <w:r w:rsidRPr="00E147FB">
                    <w:rPr>
                      <w:rFonts w:cs="Times New Roman"/>
                      <w:lang w:val="en-GB"/>
                    </w:rPr>
                    <w:t>Test case - general condition 2</w:t>
                  </w:r>
                </w:p>
              </w:tc>
            </w:tr>
          </w:tbl>
          <w:p w14:paraId="1EE65773" w14:textId="610CBB59" w:rsidR="00E33202" w:rsidRPr="00E147FB" w:rsidRDefault="00E33202" w:rsidP="00C44AFD">
            <w:pPr>
              <w:spacing w:before="240" w:after="120"/>
              <w:rPr>
                <w:b/>
                <w:lang w:val="en-GB"/>
              </w:rPr>
            </w:pPr>
            <w:r w:rsidRPr="00E147FB">
              <w:rPr>
                <w:b/>
                <w:lang w:val="en-GB"/>
              </w:rPr>
              <w:t>Test Sequence #01: Short Description</w:t>
            </w:r>
          </w:p>
          <w:p w14:paraId="05B59712" w14:textId="77777777" w:rsidR="00E33202" w:rsidRPr="001F0550" w:rsidRDefault="00E33202" w:rsidP="00C44AFD">
            <w:pPr>
              <w:pStyle w:val="NormalParagraph"/>
              <w:rPr>
                <w:lang w:val="en-GB"/>
              </w:rPr>
            </w:pPr>
            <w:r w:rsidRPr="001F0550">
              <w:rPr>
                <w:lang w:val="en-GB"/>
              </w:rPr>
              <w:lastRenderedPageBreak/>
              <w:t>Description of the aim of the test sequence N°1</w:t>
            </w:r>
          </w:p>
          <w:tbl>
            <w:tblPr>
              <w:tblStyle w:val="TableGrid"/>
              <w:tblW w:w="0" w:type="auto"/>
              <w:tblLook w:val="04A0" w:firstRow="1" w:lastRow="0" w:firstColumn="1" w:lastColumn="0" w:noHBand="0" w:noVBand="1"/>
            </w:tblPr>
            <w:tblGrid>
              <w:gridCol w:w="2777"/>
              <w:gridCol w:w="5953"/>
            </w:tblGrid>
            <w:tr w:rsidR="00E33202" w:rsidRPr="001F0550" w14:paraId="7A48498A" w14:textId="77777777" w:rsidTr="00C44AFD">
              <w:tc>
                <w:tcPr>
                  <w:tcW w:w="2777" w:type="dxa"/>
                  <w:shd w:val="clear" w:color="auto" w:fill="A6A6A6" w:themeFill="background1" w:themeFillShade="A6"/>
                </w:tcPr>
                <w:p w14:paraId="22713B2C" w14:textId="77777777" w:rsidR="00E33202" w:rsidRPr="001F0550" w:rsidRDefault="00E33202" w:rsidP="00C44AFD">
                  <w:pPr>
                    <w:pStyle w:val="TableHeaderGray"/>
                    <w:rPr>
                      <w:lang w:val="en-GB"/>
                    </w:rPr>
                  </w:pPr>
                  <w:r w:rsidRPr="001F0550">
                    <w:rPr>
                      <w:lang w:val="en-GB"/>
                    </w:rPr>
                    <w:t>Initial Conditions</w:t>
                  </w:r>
                </w:p>
              </w:tc>
              <w:tc>
                <w:tcPr>
                  <w:tcW w:w="5953" w:type="dxa"/>
                  <w:tcBorders>
                    <w:top w:val="nil"/>
                    <w:right w:val="nil"/>
                  </w:tcBorders>
                </w:tcPr>
                <w:p w14:paraId="6CF7D236" w14:textId="77777777" w:rsidR="00E33202" w:rsidRPr="001F0550" w:rsidRDefault="00E33202" w:rsidP="00C44AFD">
                  <w:pPr>
                    <w:pStyle w:val="TableHeaderGray"/>
                    <w:rPr>
                      <w:lang w:val="en-GB"/>
                    </w:rPr>
                  </w:pPr>
                </w:p>
              </w:tc>
            </w:tr>
            <w:tr w:rsidR="00E33202" w:rsidRPr="001F0550" w14:paraId="7FCCFCC3" w14:textId="77777777" w:rsidTr="00C44AFD">
              <w:tc>
                <w:tcPr>
                  <w:tcW w:w="2777" w:type="dxa"/>
                  <w:shd w:val="clear" w:color="auto" w:fill="A6A6A6" w:themeFill="background1" w:themeFillShade="A6"/>
                  <w:vAlign w:val="center"/>
                </w:tcPr>
                <w:p w14:paraId="423A30F0" w14:textId="77777777" w:rsidR="00E33202" w:rsidRPr="001F0550" w:rsidRDefault="00E33202" w:rsidP="00C44AFD">
                  <w:pPr>
                    <w:pStyle w:val="TableHeaderGray"/>
                    <w:rPr>
                      <w:lang w:val="en-GB"/>
                    </w:rPr>
                  </w:pPr>
                  <w:r w:rsidRPr="001F0550">
                    <w:rPr>
                      <w:lang w:val="en-GB"/>
                    </w:rPr>
                    <w:t>Entity</w:t>
                  </w:r>
                </w:p>
              </w:tc>
              <w:tc>
                <w:tcPr>
                  <w:tcW w:w="5953" w:type="dxa"/>
                  <w:shd w:val="clear" w:color="auto" w:fill="A6A6A6" w:themeFill="background1" w:themeFillShade="A6"/>
                  <w:vAlign w:val="center"/>
                </w:tcPr>
                <w:p w14:paraId="4D744020" w14:textId="77777777" w:rsidR="00E33202" w:rsidRPr="001F0550" w:rsidRDefault="00E33202" w:rsidP="00C44AFD">
                  <w:pPr>
                    <w:pStyle w:val="TableHeaderGray"/>
                    <w:rPr>
                      <w:lang w:val="en-GB"/>
                    </w:rPr>
                  </w:pPr>
                  <w:r w:rsidRPr="001F0550">
                    <w:rPr>
                      <w:lang w:val="en-GB" w:eastAsia="de-DE"/>
                    </w:rPr>
                    <w:t>Description of the initial condition</w:t>
                  </w:r>
                </w:p>
              </w:tc>
            </w:tr>
            <w:tr w:rsidR="00E33202" w:rsidRPr="001F0550" w14:paraId="1F3FFDEF" w14:textId="77777777" w:rsidTr="00C44AFD">
              <w:tc>
                <w:tcPr>
                  <w:tcW w:w="2777" w:type="dxa"/>
                  <w:vAlign w:val="center"/>
                </w:tcPr>
                <w:p w14:paraId="7609CFAE" w14:textId="77777777" w:rsidR="00E33202" w:rsidRPr="008F1B4C" w:rsidRDefault="00E33202" w:rsidP="00C44AFD">
                  <w:pPr>
                    <w:pStyle w:val="TableText"/>
                    <w:rPr>
                      <w:lang w:val="en-GB"/>
                    </w:rPr>
                  </w:pPr>
                  <w:r w:rsidRPr="00C262DE">
                    <w:rPr>
                      <w:rStyle w:val="PlaceholderText"/>
                    </w:rPr>
                    <w:t>Entity1</w:t>
                  </w:r>
                </w:p>
              </w:tc>
              <w:tc>
                <w:tcPr>
                  <w:tcW w:w="5953" w:type="dxa"/>
                  <w:vAlign w:val="center"/>
                </w:tcPr>
                <w:p w14:paraId="71713660" w14:textId="38056A27" w:rsidR="00E33202" w:rsidRPr="008F1B4C" w:rsidRDefault="00E33202" w:rsidP="00C44AFD">
                  <w:pPr>
                    <w:pStyle w:val="TableText"/>
                    <w:rPr>
                      <w:lang w:val="en-GB"/>
                    </w:rPr>
                  </w:pPr>
                  <w:r w:rsidRPr="00E147FB">
                    <w:rPr>
                      <w:lang w:val="en-GB"/>
                    </w:rPr>
                    <w:t>Test sequence N°1 - initial condition 1</w:t>
                  </w:r>
                </w:p>
              </w:tc>
            </w:tr>
            <w:tr w:rsidR="00E33202" w:rsidRPr="001F0550" w14:paraId="2A82225E" w14:textId="77777777" w:rsidTr="00C44AFD">
              <w:tc>
                <w:tcPr>
                  <w:tcW w:w="2777" w:type="dxa"/>
                  <w:vAlign w:val="center"/>
                </w:tcPr>
                <w:p w14:paraId="74FD7371" w14:textId="77777777" w:rsidR="00E33202" w:rsidRPr="008F1B4C" w:rsidRDefault="00E33202" w:rsidP="00C44AFD">
                  <w:pPr>
                    <w:pStyle w:val="TableText"/>
                    <w:rPr>
                      <w:rStyle w:val="PlaceholderText"/>
                      <w:rFonts w:cs="Arial"/>
                      <w:sz w:val="18"/>
                      <w:szCs w:val="18"/>
                      <w:lang w:val="en-GB"/>
                    </w:rPr>
                  </w:pPr>
                  <w:r w:rsidRPr="00C262DE">
                    <w:rPr>
                      <w:rStyle w:val="PlaceholderText"/>
                    </w:rPr>
                    <w:t>Entity2</w:t>
                  </w:r>
                </w:p>
              </w:tc>
              <w:tc>
                <w:tcPr>
                  <w:tcW w:w="5953" w:type="dxa"/>
                  <w:vAlign w:val="center"/>
                </w:tcPr>
                <w:p w14:paraId="3A42AA0A" w14:textId="26443F00" w:rsidR="00E33202" w:rsidRPr="00B14F83" w:rsidRDefault="00E33202" w:rsidP="00C44AFD">
                  <w:pPr>
                    <w:pStyle w:val="TableText"/>
                    <w:rPr>
                      <w:rStyle w:val="PlaceholderText"/>
                      <w:lang w:val="en-GB"/>
                    </w:rPr>
                  </w:pPr>
                  <w:r w:rsidRPr="00E147FB">
                    <w:rPr>
                      <w:rFonts w:cs="Times New Roman"/>
                      <w:lang w:val="en-GB"/>
                    </w:rPr>
                    <w:t>Test sequence N°1 - initial condition 2</w:t>
                  </w:r>
                </w:p>
              </w:tc>
            </w:tr>
          </w:tbl>
          <w:p w14:paraId="5D6D36BB" w14:textId="77777777" w:rsidR="00E33202" w:rsidRPr="00E147FB" w:rsidRDefault="00E33202" w:rsidP="00C44AFD">
            <w:pPr>
              <w:spacing w:before="60" w:after="60"/>
              <w:rPr>
                <w:rFonts w:eastAsia="Times New Roman" w:cs="Arial"/>
                <w:color w:val="000000"/>
                <w:lang w:val="en-GB"/>
              </w:rPr>
            </w:pPr>
          </w:p>
          <w:tbl>
            <w:tblPr>
              <w:tblW w:w="8701" w:type="dxa"/>
              <w:tblCellMar>
                <w:left w:w="56" w:type="dxa"/>
                <w:right w:w="56" w:type="dxa"/>
              </w:tblCellMar>
              <w:tblLook w:val="0000" w:firstRow="0" w:lastRow="0" w:firstColumn="0" w:lastColumn="0" w:noHBand="0" w:noVBand="0"/>
            </w:tblPr>
            <w:tblGrid>
              <w:gridCol w:w="680"/>
              <w:gridCol w:w="1531"/>
              <w:gridCol w:w="2721"/>
              <w:gridCol w:w="3769"/>
            </w:tblGrid>
            <w:tr w:rsidR="00167433" w:rsidRPr="001F0550" w14:paraId="1438EA43" w14:textId="77777777" w:rsidTr="00E147FB">
              <w:trPr>
                <w:cantSplit/>
                <w:trHeight w:val="365"/>
                <w:tblHeader/>
              </w:trPr>
              <w:tc>
                <w:tcPr>
                  <w:tcW w:w="680" w:type="dxa"/>
                  <w:tcBorders>
                    <w:top w:val="single" w:sz="6" w:space="0" w:color="auto"/>
                    <w:left w:val="single" w:sz="6" w:space="0" w:color="auto"/>
                    <w:bottom w:val="single" w:sz="6" w:space="0" w:color="auto"/>
                    <w:right w:val="single" w:sz="6" w:space="0" w:color="auto"/>
                  </w:tcBorders>
                  <w:shd w:val="clear" w:color="auto" w:fill="C00000"/>
                  <w:vAlign w:val="center"/>
                </w:tcPr>
                <w:p w14:paraId="41D981D2" w14:textId="77777777" w:rsidR="00167433" w:rsidRPr="001F0550" w:rsidRDefault="00167433" w:rsidP="00C44AFD">
                  <w:pPr>
                    <w:pStyle w:val="TableHeader"/>
                  </w:pPr>
                  <w:r w:rsidRPr="001F0550">
                    <w:t>Step</w:t>
                  </w:r>
                </w:p>
              </w:tc>
              <w:tc>
                <w:tcPr>
                  <w:tcW w:w="1531" w:type="dxa"/>
                  <w:tcBorders>
                    <w:top w:val="single" w:sz="6" w:space="0" w:color="auto"/>
                    <w:left w:val="single" w:sz="6" w:space="0" w:color="auto"/>
                    <w:bottom w:val="single" w:sz="6" w:space="0" w:color="auto"/>
                    <w:right w:val="single" w:sz="6" w:space="0" w:color="auto"/>
                  </w:tcBorders>
                  <w:shd w:val="clear" w:color="auto" w:fill="C00000"/>
                  <w:vAlign w:val="center"/>
                </w:tcPr>
                <w:p w14:paraId="50561F9E" w14:textId="77777777" w:rsidR="00167433" w:rsidRPr="001F0550" w:rsidRDefault="00167433" w:rsidP="00C44AFD">
                  <w:pPr>
                    <w:pStyle w:val="TableHeader"/>
                  </w:pPr>
                  <w:r w:rsidRPr="001F0550">
                    <w:t>Direction</w:t>
                  </w:r>
                </w:p>
              </w:tc>
              <w:tc>
                <w:tcPr>
                  <w:tcW w:w="2721" w:type="dxa"/>
                  <w:tcBorders>
                    <w:top w:val="single" w:sz="6" w:space="0" w:color="auto"/>
                    <w:left w:val="single" w:sz="6" w:space="0" w:color="auto"/>
                    <w:bottom w:val="single" w:sz="6" w:space="0" w:color="auto"/>
                    <w:right w:val="single" w:sz="6" w:space="0" w:color="auto"/>
                  </w:tcBorders>
                  <w:shd w:val="clear" w:color="auto" w:fill="C00000"/>
                  <w:vAlign w:val="center"/>
                </w:tcPr>
                <w:p w14:paraId="1307D16F" w14:textId="77777777" w:rsidR="00167433" w:rsidRPr="001F0550" w:rsidRDefault="00167433" w:rsidP="00C44AFD">
                  <w:pPr>
                    <w:pStyle w:val="TableHeader"/>
                  </w:pPr>
                  <w:r w:rsidRPr="001F0550">
                    <w:t>Sequence / Description</w:t>
                  </w:r>
                </w:p>
              </w:tc>
              <w:tc>
                <w:tcPr>
                  <w:tcW w:w="3769" w:type="dxa"/>
                  <w:tcBorders>
                    <w:top w:val="single" w:sz="6" w:space="0" w:color="auto"/>
                    <w:left w:val="single" w:sz="6" w:space="0" w:color="auto"/>
                    <w:bottom w:val="single" w:sz="6" w:space="0" w:color="auto"/>
                    <w:right w:val="single" w:sz="6" w:space="0" w:color="auto"/>
                  </w:tcBorders>
                  <w:shd w:val="clear" w:color="auto" w:fill="C00000"/>
                  <w:vAlign w:val="center"/>
                </w:tcPr>
                <w:p w14:paraId="2DFA4B6B" w14:textId="77777777" w:rsidR="00167433" w:rsidRPr="001F0550" w:rsidRDefault="00167433" w:rsidP="00C44AFD">
                  <w:pPr>
                    <w:pStyle w:val="TableHeader"/>
                  </w:pPr>
                  <w:r w:rsidRPr="001F0550">
                    <w:t>Expected result</w:t>
                  </w:r>
                </w:p>
              </w:tc>
            </w:tr>
            <w:tr w:rsidR="00167433" w:rsidRPr="001F0550" w14:paraId="7ECBFA19" w14:textId="77777777" w:rsidTr="00E147FB">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667FB8EC" w14:textId="77777777" w:rsidR="00167433" w:rsidRPr="001F0550" w:rsidRDefault="00167433" w:rsidP="00C44AFD">
                  <w:pPr>
                    <w:pStyle w:val="TableContentLeft"/>
                  </w:pPr>
                  <w:r w:rsidRPr="001F0550">
                    <w:t>IC1</w:t>
                  </w:r>
                </w:p>
              </w:tc>
              <w:tc>
                <w:tcPr>
                  <w:tcW w:w="1531" w:type="dxa"/>
                  <w:tcBorders>
                    <w:top w:val="single" w:sz="6" w:space="0" w:color="auto"/>
                    <w:left w:val="single" w:sz="6" w:space="0" w:color="auto"/>
                    <w:bottom w:val="single" w:sz="6" w:space="0" w:color="auto"/>
                    <w:right w:val="single" w:sz="6" w:space="0" w:color="auto"/>
                  </w:tcBorders>
                  <w:vAlign w:val="center"/>
                </w:tcPr>
                <w:p w14:paraId="4CE6127F" w14:textId="77777777" w:rsidR="00167433" w:rsidRPr="001F0550" w:rsidRDefault="00167433"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31606708" w14:textId="77777777" w:rsidR="00167433" w:rsidRPr="001F0550" w:rsidRDefault="00167433" w:rsidP="00C44AFD">
                  <w:pPr>
                    <w:pStyle w:val="TableContentLeft"/>
                  </w:pPr>
                  <w:r w:rsidRPr="001F0550">
                    <w:t>Command or Message to send from Entity1 to Entity2</w:t>
                  </w:r>
                </w:p>
              </w:tc>
              <w:tc>
                <w:tcPr>
                  <w:tcW w:w="3769" w:type="dxa"/>
                  <w:tcBorders>
                    <w:top w:val="single" w:sz="6" w:space="0" w:color="auto"/>
                    <w:left w:val="single" w:sz="6" w:space="0" w:color="auto"/>
                    <w:bottom w:val="single" w:sz="6" w:space="0" w:color="auto"/>
                    <w:right w:val="single" w:sz="6" w:space="0" w:color="auto"/>
                  </w:tcBorders>
                </w:tcPr>
                <w:p w14:paraId="5A5D7007" w14:textId="77777777" w:rsidR="00167433" w:rsidRPr="001F0550" w:rsidRDefault="00167433" w:rsidP="00C44AFD">
                  <w:pPr>
                    <w:pStyle w:val="TableContentLeft"/>
                  </w:pPr>
                  <w:r w:rsidRPr="001F0550">
                    <w:t>Expected result N°1.1</w:t>
                  </w:r>
                </w:p>
              </w:tc>
            </w:tr>
            <w:tr w:rsidR="00167433" w:rsidRPr="001F0550" w14:paraId="29E80A3F" w14:textId="77777777" w:rsidTr="00E147FB">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72468571" w14:textId="77777777" w:rsidR="00167433" w:rsidRPr="001F0550" w:rsidRDefault="00167433" w:rsidP="00C44AFD">
                  <w:pPr>
                    <w:pStyle w:val="TableContentLeft"/>
                  </w:pPr>
                  <w:r w:rsidRPr="001F0550">
                    <w:t>1</w:t>
                  </w:r>
                </w:p>
              </w:tc>
              <w:tc>
                <w:tcPr>
                  <w:tcW w:w="1531" w:type="dxa"/>
                  <w:tcBorders>
                    <w:top w:val="single" w:sz="6" w:space="0" w:color="auto"/>
                    <w:left w:val="single" w:sz="6" w:space="0" w:color="auto"/>
                    <w:bottom w:val="single" w:sz="6" w:space="0" w:color="auto"/>
                    <w:right w:val="single" w:sz="6" w:space="0" w:color="auto"/>
                  </w:tcBorders>
                  <w:vAlign w:val="center"/>
                </w:tcPr>
                <w:p w14:paraId="167A43B4" w14:textId="77777777" w:rsidR="00167433" w:rsidRPr="001F0550" w:rsidRDefault="00167433"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6B840969" w14:textId="77777777" w:rsidR="00167433" w:rsidRPr="001F0550" w:rsidRDefault="00167433" w:rsidP="00C44AFD">
                  <w:pPr>
                    <w:pStyle w:val="TableContentLeft"/>
                  </w:pPr>
                  <w:r w:rsidRPr="001F0550">
                    <w:t>Command or Message to send from Entity1 to Entity2</w:t>
                  </w:r>
                </w:p>
              </w:tc>
              <w:tc>
                <w:tcPr>
                  <w:tcW w:w="3769" w:type="dxa"/>
                  <w:tcBorders>
                    <w:top w:val="single" w:sz="6" w:space="0" w:color="auto"/>
                    <w:left w:val="single" w:sz="6" w:space="0" w:color="auto"/>
                    <w:bottom w:val="single" w:sz="6" w:space="0" w:color="auto"/>
                    <w:right w:val="single" w:sz="6" w:space="0" w:color="auto"/>
                  </w:tcBorders>
                </w:tcPr>
                <w:p w14:paraId="4369E3C0" w14:textId="7F98F1AB" w:rsidR="00167433" w:rsidRPr="001F0550" w:rsidRDefault="00167433" w:rsidP="006A3A94">
                  <w:pPr>
                    <w:pStyle w:val="TableContentLeft"/>
                  </w:pPr>
                  <w:r w:rsidRPr="001F0550">
                    <w:t>1- expected result N°1.2</w:t>
                  </w:r>
                </w:p>
                <w:p w14:paraId="50531816" w14:textId="77777777" w:rsidR="00167433" w:rsidRPr="001F0550" w:rsidRDefault="00167433" w:rsidP="00C44AFD">
                  <w:pPr>
                    <w:pStyle w:val="TableContentLeft"/>
                  </w:pPr>
                  <w:r w:rsidRPr="001F0550">
                    <w:t>2- expected result N°1.3</w:t>
                  </w:r>
                </w:p>
              </w:tc>
            </w:tr>
            <w:tr w:rsidR="00167433" w:rsidRPr="001F0550" w14:paraId="74A92920" w14:textId="77777777" w:rsidTr="00E147FB">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45DDE89B" w14:textId="77777777" w:rsidR="00167433" w:rsidRPr="001F0550" w:rsidRDefault="00167433" w:rsidP="00C44AFD">
                  <w:pPr>
                    <w:pStyle w:val="TableContentLeft"/>
                  </w:pPr>
                  <w:r w:rsidRPr="001F0550">
                    <w:t>2</w:t>
                  </w:r>
                </w:p>
              </w:tc>
              <w:tc>
                <w:tcPr>
                  <w:tcW w:w="1531" w:type="dxa"/>
                  <w:tcBorders>
                    <w:top w:val="single" w:sz="6" w:space="0" w:color="auto"/>
                    <w:left w:val="single" w:sz="6" w:space="0" w:color="auto"/>
                    <w:bottom w:val="single" w:sz="6" w:space="0" w:color="auto"/>
                    <w:right w:val="single" w:sz="6" w:space="0" w:color="auto"/>
                  </w:tcBorders>
                  <w:vAlign w:val="center"/>
                </w:tcPr>
                <w:p w14:paraId="6D31545A" w14:textId="77777777" w:rsidR="00167433" w:rsidRPr="001F0550" w:rsidRDefault="00167433" w:rsidP="00C44AFD">
                  <w:pPr>
                    <w:pStyle w:val="TableContentLeft"/>
                  </w:pPr>
                  <w:r w:rsidRPr="001F0550">
                    <w:t>Entity2 → Entity3</w:t>
                  </w:r>
                </w:p>
              </w:tc>
              <w:tc>
                <w:tcPr>
                  <w:tcW w:w="2721" w:type="dxa"/>
                  <w:tcBorders>
                    <w:top w:val="single" w:sz="6" w:space="0" w:color="auto"/>
                    <w:left w:val="single" w:sz="6" w:space="0" w:color="auto"/>
                    <w:bottom w:val="single" w:sz="6" w:space="0" w:color="auto"/>
                    <w:right w:val="single" w:sz="6" w:space="0" w:color="auto"/>
                  </w:tcBorders>
                  <w:vAlign w:val="center"/>
                </w:tcPr>
                <w:p w14:paraId="187DFCEE" w14:textId="77777777" w:rsidR="00167433" w:rsidRPr="001F0550" w:rsidRDefault="00167433" w:rsidP="00C44AFD">
                  <w:pPr>
                    <w:pStyle w:val="TableContentLeft"/>
                    <w:rPr>
                      <w:rFonts w:ascii="Courier New" w:hAnsi="Courier New" w:cs="Courier New"/>
                    </w:rPr>
                  </w:pPr>
                  <w:r w:rsidRPr="001F0550">
                    <w:t>Command or Message to send from Entity2 to Entity3</w:t>
                  </w:r>
                </w:p>
              </w:tc>
              <w:tc>
                <w:tcPr>
                  <w:tcW w:w="3769" w:type="dxa"/>
                  <w:tcBorders>
                    <w:top w:val="single" w:sz="6" w:space="0" w:color="auto"/>
                    <w:left w:val="single" w:sz="6" w:space="0" w:color="auto"/>
                    <w:bottom w:val="single" w:sz="6" w:space="0" w:color="auto"/>
                    <w:right w:val="single" w:sz="6" w:space="0" w:color="auto"/>
                  </w:tcBorders>
                </w:tcPr>
                <w:p w14:paraId="345CF03B" w14:textId="77777777" w:rsidR="00167433" w:rsidRPr="001F0550" w:rsidRDefault="00167433" w:rsidP="00C44AFD">
                  <w:pPr>
                    <w:pStyle w:val="TableContentLeft"/>
                  </w:pPr>
                </w:p>
              </w:tc>
            </w:tr>
          </w:tbl>
          <w:p w14:paraId="189B9E66" w14:textId="77777777" w:rsidR="00E33202" w:rsidRPr="00E147FB" w:rsidRDefault="00E33202" w:rsidP="00C44AFD">
            <w:pPr>
              <w:spacing w:before="240" w:after="120"/>
              <w:rPr>
                <w:b/>
                <w:lang w:val="en-GB"/>
              </w:rPr>
            </w:pPr>
            <w:r w:rsidRPr="00E147FB">
              <w:rPr>
                <w:b/>
                <w:lang w:val="en-GB"/>
              </w:rPr>
              <w:t>Test Sequence #02</w:t>
            </w:r>
          </w:p>
          <w:p w14:paraId="25186694" w14:textId="77777777" w:rsidR="00E33202" w:rsidRPr="001F0550" w:rsidRDefault="00E33202" w:rsidP="00C44AFD">
            <w:pPr>
              <w:pStyle w:val="NormalParagraph"/>
              <w:rPr>
                <w:lang w:val="en-GB"/>
              </w:rPr>
            </w:pPr>
            <w:r w:rsidRPr="001F0550">
              <w:rPr>
                <w:lang w:val="en-GB"/>
              </w:rPr>
              <w:t>Description of the aim of the test sequence N°2</w:t>
            </w:r>
          </w:p>
          <w:tbl>
            <w:tblPr>
              <w:tblW w:w="8701" w:type="dxa"/>
              <w:tblCellMar>
                <w:left w:w="56" w:type="dxa"/>
                <w:right w:w="56" w:type="dxa"/>
              </w:tblCellMar>
              <w:tblLook w:val="0000" w:firstRow="0" w:lastRow="0" w:firstColumn="0" w:lastColumn="0" w:noHBand="0" w:noVBand="0"/>
            </w:tblPr>
            <w:tblGrid>
              <w:gridCol w:w="680"/>
              <w:gridCol w:w="1531"/>
              <w:gridCol w:w="2721"/>
              <w:gridCol w:w="3769"/>
            </w:tblGrid>
            <w:tr w:rsidR="00167433" w:rsidRPr="001F0550" w14:paraId="224BAFDF" w14:textId="77777777" w:rsidTr="00E147FB">
              <w:trPr>
                <w:cantSplit/>
                <w:trHeight w:val="365"/>
                <w:tblHeader/>
              </w:trPr>
              <w:tc>
                <w:tcPr>
                  <w:tcW w:w="680" w:type="dxa"/>
                  <w:tcBorders>
                    <w:top w:val="single" w:sz="6" w:space="0" w:color="auto"/>
                    <w:left w:val="single" w:sz="6" w:space="0" w:color="auto"/>
                    <w:bottom w:val="single" w:sz="6" w:space="0" w:color="auto"/>
                    <w:right w:val="single" w:sz="6" w:space="0" w:color="auto"/>
                  </w:tcBorders>
                  <w:shd w:val="clear" w:color="auto" w:fill="C00000"/>
                  <w:vAlign w:val="center"/>
                </w:tcPr>
                <w:p w14:paraId="34240618" w14:textId="77777777" w:rsidR="00167433" w:rsidRPr="001F0550" w:rsidRDefault="00167433" w:rsidP="00C44AFD">
                  <w:pPr>
                    <w:pStyle w:val="TableHeader"/>
                  </w:pPr>
                  <w:r w:rsidRPr="001F0550">
                    <w:t>Step</w:t>
                  </w:r>
                </w:p>
              </w:tc>
              <w:tc>
                <w:tcPr>
                  <w:tcW w:w="1531" w:type="dxa"/>
                  <w:tcBorders>
                    <w:top w:val="single" w:sz="6" w:space="0" w:color="auto"/>
                    <w:left w:val="single" w:sz="6" w:space="0" w:color="auto"/>
                    <w:bottom w:val="single" w:sz="6" w:space="0" w:color="auto"/>
                    <w:right w:val="single" w:sz="6" w:space="0" w:color="auto"/>
                  </w:tcBorders>
                  <w:shd w:val="clear" w:color="auto" w:fill="C00000"/>
                  <w:vAlign w:val="center"/>
                </w:tcPr>
                <w:p w14:paraId="650AA7C0" w14:textId="77777777" w:rsidR="00167433" w:rsidRPr="001F0550" w:rsidRDefault="00167433" w:rsidP="00C44AFD">
                  <w:pPr>
                    <w:pStyle w:val="TableHeader"/>
                  </w:pPr>
                  <w:r w:rsidRPr="001F0550">
                    <w:t>Direction</w:t>
                  </w:r>
                </w:p>
              </w:tc>
              <w:tc>
                <w:tcPr>
                  <w:tcW w:w="2721" w:type="dxa"/>
                  <w:tcBorders>
                    <w:top w:val="single" w:sz="6" w:space="0" w:color="auto"/>
                    <w:left w:val="single" w:sz="6" w:space="0" w:color="auto"/>
                    <w:bottom w:val="single" w:sz="6" w:space="0" w:color="auto"/>
                    <w:right w:val="single" w:sz="6" w:space="0" w:color="auto"/>
                  </w:tcBorders>
                  <w:shd w:val="clear" w:color="auto" w:fill="C00000"/>
                  <w:vAlign w:val="center"/>
                </w:tcPr>
                <w:p w14:paraId="64D25334" w14:textId="77777777" w:rsidR="00167433" w:rsidRPr="001F0550" w:rsidRDefault="00167433" w:rsidP="00C44AFD">
                  <w:pPr>
                    <w:pStyle w:val="TableHeader"/>
                  </w:pPr>
                  <w:r w:rsidRPr="001F0550">
                    <w:t>Sequence / Description</w:t>
                  </w:r>
                </w:p>
              </w:tc>
              <w:tc>
                <w:tcPr>
                  <w:tcW w:w="3769" w:type="dxa"/>
                  <w:tcBorders>
                    <w:top w:val="single" w:sz="6" w:space="0" w:color="auto"/>
                    <w:left w:val="single" w:sz="6" w:space="0" w:color="auto"/>
                    <w:bottom w:val="single" w:sz="6" w:space="0" w:color="auto"/>
                    <w:right w:val="single" w:sz="6" w:space="0" w:color="auto"/>
                  </w:tcBorders>
                  <w:shd w:val="clear" w:color="auto" w:fill="C00000"/>
                  <w:vAlign w:val="center"/>
                </w:tcPr>
                <w:p w14:paraId="73CEE5A7" w14:textId="77777777" w:rsidR="00167433" w:rsidRPr="001F0550" w:rsidRDefault="00167433" w:rsidP="00C44AFD">
                  <w:pPr>
                    <w:pStyle w:val="TableHeader"/>
                  </w:pPr>
                  <w:r w:rsidRPr="001F0550">
                    <w:t>Expected result</w:t>
                  </w:r>
                </w:p>
              </w:tc>
            </w:tr>
            <w:tr w:rsidR="00167433" w:rsidRPr="001F0550" w14:paraId="25904315" w14:textId="77777777" w:rsidTr="00E147FB">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4CA6B469" w14:textId="77777777" w:rsidR="00167433" w:rsidRPr="001F0550" w:rsidRDefault="00167433" w:rsidP="00C44AFD">
                  <w:pPr>
                    <w:pStyle w:val="TableContentLeft"/>
                  </w:pPr>
                  <w:r w:rsidRPr="001F0550">
                    <w:t>1</w:t>
                  </w:r>
                </w:p>
              </w:tc>
              <w:tc>
                <w:tcPr>
                  <w:tcW w:w="1531" w:type="dxa"/>
                  <w:tcBorders>
                    <w:top w:val="single" w:sz="6" w:space="0" w:color="auto"/>
                    <w:left w:val="single" w:sz="6" w:space="0" w:color="auto"/>
                    <w:bottom w:val="single" w:sz="6" w:space="0" w:color="auto"/>
                    <w:right w:val="single" w:sz="6" w:space="0" w:color="auto"/>
                  </w:tcBorders>
                  <w:vAlign w:val="center"/>
                </w:tcPr>
                <w:p w14:paraId="3263F50A" w14:textId="77777777" w:rsidR="00167433" w:rsidRPr="001F0550" w:rsidRDefault="00167433" w:rsidP="00C44AFD">
                  <w:pPr>
                    <w:pStyle w:val="TableContentLeft"/>
                  </w:pPr>
                  <w:r w:rsidRPr="001F0550">
                    <w:t>Entity1 → Entity2</w:t>
                  </w:r>
                </w:p>
              </w:tc>
              <w:tc>
                <w:tcPr>
                  <w:tcW w:w="2721" w:type="dxa"/>
                  <w:tcBorders>
                    <w:top w:val="single" w:sz="6" w:space="0" w:color="auto"/>
                    <w:left w:val="single" w:sz="6" w:space="0" w:color="auto"/>
                    <w:bottom w:val="single" w:sz="6" w:space="0" w:color="auto"/>
                    <w:right w:val="single" w:sz="6" w:space="0" w:color="auto"/>
                  </w:tcBorders>
                  <w:vAlign w:val="center"/>
                </w:tcPr>
                <w:p w14:paraId="3FBC52C1" w14:textId="77777777" w:rsidR="00167433" w:rsidRPr="001F0550" w:rsidRDefault="00167433" w:rsidP="00C44AFD">
                  <w:pPr>
                    <w:pStyle w:val="TableContentLeft"/>
                  </w:pPr>
                  <w:r w:rsidRPr="001F0550">
                    <w:t>Command or Message to send from Entity1 to Entity2</w:t>
                  </w:r>
                </w:p>
              </w:tc>
              <w:tc>
                <w:tcPr>
                  <w:tcW w:w="3769" w:type="dxa"/>
                  <w:tcBorders>
                    <w:top w:val="single" w:sz="6" w:space="0" w:color="auto"/>
                    <w:left w:val="single" w:sz="6" w:space="0" w:color="auto"/>
                    <w:bottom w:val="single" w:sz="6" w:space="0" w:color="auto"/>
                    <w:right w:val="single" w:sz="6" w:space="0" w:color="auto"/>
                  </w:tcBorders>
                </w:tcPr>
                <w:p w14:paraId="36BF92F3" w14:textId="77777777" w:rsidR="00167433" w:rsidRPr="001F0550" w:rsidRDefault="00167433" w:rsidP="00C44AFD">
                  <w:pPr>
                    <w:pStyle w:val="TableContentLeft"/>
                  </w:pPr>
                </w:p>
              </w:tc>
            </w:tr>
            <w:tr w:rsidR="00167433" w:rsidRPr="001F0550" w14:paraId="370931FD" w14:textId="77777777" w:rsidTr="00E147FB">
              <w:trPr>
                <w:cantSplit/>
                <w:trHeight w:val="365"/>
              </w:trPr>
              <w:tc>
                <w:tcPr>
                  <w:tcW w:w="680" w:type="dxa"/>
                  <w:tcBorders>
                    <w:top w:val="single" w:sz="6" w:space="0" w:color="auto"/>
                    <w:left w:val="single" w:sz="6" w:space="0" w:color="auto"/>
                    <w:bottom w:val="single" w:sz="6" w:space="0" w:color="auto"/>
                    <w:right w:val="single" w:sz="6" w:space="0" w:color="auto"/>
                  </w:tcBorders>
                  <w:vAlign w:val="center"/>
                </w:tcPr>
                <w:p w14:paraId="2A6A338E" w14:textId="77777777" w:rsidR="00167433" w:rsidRPr="001F0550" w:rsidRDefault="00167433" w:rsidP="00C44AFD">
                  <w:pPr>
                    <w:pStyle w:val="TableContentLeft"/>
                  </w:pPr>
                  <w:r w:rsidRPr="001F0550">
                    <w:t>2</w:t>
                  </w:r>
                </w:p>
              </w:tc>
              <w:tc>
                <w:tcPr>
                  <w:tcW w:w="1531" w:type="dxa"/>
                  <w:tcBorders>
                    <w:top w:val="single" w:sz="6" w:space="0" w:color="auto"/>
                    <w:left w:val="single" w:sz="6" w:space="0" w:color="auto"/>
                    <w:bottom w:val="single" w:sz="6" w:space="0" w:color="auto"/>
                    <w:right w:val="single" w:sz="6" w:space="0" w:color="auto"/>
                  </w:tcBorders>
                  <w:vAlign w:val="center"/>
                </w:tcPr>
                <w:p w14:paraId="47488788" w14:textId="77777777" w:rsidR="00167433" w:rsidRPr="001F0550" w:rsidRDefault="00167433" w:rsidP="00C44AFD">
                  <w:pPr>
                    <w:pStyle w:val="TableContentLeft"/>
                  </w:pPr>
                  <w:r w:rsidRPr="001F0550">
                    <w:t>Entity2 → Entity3</w:t>
                  </w:r>
                </w:p>
              </w:tc>
              <w:tc>
                <w:tcPr>
                  <w:tcW w:w="2721" w:type="dxa"/>
                  <w:tcBorders>
                    <w:top w:val="single" w:sz="6" w:space="0" w:color="auto"/>
                    <w:left w:val="single" w:sz="6" w:space="0" w:color="auto"/>
                    <w:bottom w:val="single" w:sz="6" w:space="0" w:color="auto"/>
                    <w:right w:val="single" w:sz="6" w:space="0" w:color="auto"/>
                  </w:tcBorders>
                  <w:vAlign w:val="center"/>
                </w:tcPr>
                <w:p w14:paraId="4484480B" w14:textId="77777777" w:rsidR="00167433" w:rsidRPr="001F0550" w:rsidRDefault="00167433" w:rsidP="00C44AFD">
                  <w:pPr>
                    <w:pStyle w:val="TableContentLeft"/>
                    <w:rPr>
                      <w:rFonts w:ascii="Courier New" w:hAnsi="Courier New" w:cs="Courier New"/>
                    </w:rPr>
                  </w:pPr>
                  <w:r w:rsidRPr="001F0550">
                    <w:t>Command or Message to send from Entity2 to Entity3</w:t>
                  </w:r>
                </w:p>
              </w:tc>
              <w:tc>
                <w:tcPr>
                  <w:tcW w:w="3769" w:type="dxa"/>
                  <w:tcBorders>
                    <w:top w:val="single" w:sz="6" w:space="0" w:color="auto"/>
                    <w:left w:val="single" w:sz="6" w:space="0" w:color="auto"/>
                    <w:bottom w:val="single" w:sz="6" w:space="0" w:color="auto"/>
                    <w:right w:val="single" w:sz="6" w:space="0" w:color="auto"/>
                  </w:tcBorders>
                </w:tcPr>
                <w:p w14:paraId="21CCAD75" w14:textId="3A5833CE" w:rsidR="00167433" w:rsidRPr="001F0550" w:rsidRDefault="00167433" w:rsidP="006A3A94">
                  <w:pPr>
                    <w:pStyle w:val="TableContentLeft"/>
                  </w:pPr>
                  <w:r w:rsidRPr="001F0550">
                    <w:t>1- expected result N°2.1</w:t>
                  </w:r>
                </w:p>
                <w:p w14:paraId="442724B7" w14:textId="77777777" w:rsidR="00167433" w:rsidRPr="001F0550" w:rsidRDefault="00167433" w:rsidP="00C44AFD">
                  <w:pPr>
                    <w:pStyle w:val="TableContentLeft"/>
                  </w:pPr>
                  <w:r w:rsidRPr="001F0550">
                    <w:t xml:space="preserve">2- expected result N°2.2 </w:t>
                  </w:r>
                </w:p>
              </w:tc>
            </w:tr>
          </w:tbl>
          <w:p w14:paraId="76CF8715" w14:textId="77777777" w:rsidR="00E33202" w:rsidRPr="00E147FB" w:rsidRDefault="00E33202" w:rsidP="00C44AFD">
            <w:pPr>
              <w:spacing w:before="240" w:after="120"/>
              <w:rPr>
                <w:b/>
                <w:lang w:val="en-GB"/>
              </w:rPr>
            </w:pPr>
            <w:r w:rsidRPr="00E147FB">
              <w:rPr>
                <w:b/>
                <w:lang w:val="en-GB"/>
              </w:rPr>
              <w:t>4.X.Y.Z.2 TC_IUT_TestName2</w:t>
            </w:r>
          </w:p>
          <w:p w14:paraId="127E181C" w14:textId="77777777" w:rsidR="00E33202" w:rsidRPr="001F0550" w:rsidRDefault="00E33202" w:rsidP="00C44AFD">
            <w:pPr>
              <w:pStyle w:val="NormalParagraph"/>
              <w:rPr>
                <w:lang w:val="en-GB"/>
              </w:rPr>
            </w:pPr>
            <w:r w:rsidRPr="001F0550">
              <w:rPr>
                <w:lang w:val="en-GB"/>
              </w:rPr>
              <w:t>…</w:t>
            </w:r>
          </w:p>
        </w:tc>
      </w:tr>
    </w:tbl>
    <w:p w14:paraId="761F8510" w14:textId="77777777" w:rsidR="00E33202" w:rsidRPr="001F0550" w:rsidRDefault="00E33202" w:rsidP="00E33202">
      <w:pPr>
        <w:pStyle w:val="NormalParagraph"/>
      </w:pPr>
    </w:p>
    <w:p w14:paraId="32409EBD" w14:textId="77777777" w:rsidR="00E33202" w:rsidRPr="00FC7571" w:rsidRDefault="00E33202" w:rsidP="00E33202">
      <w:pPr>
        <w:pStyle w:val="NormalParagraph"/>
      </w:pPr>
      <w:r w:rsidRPr="00FC7571">
        <w:t xml:space="preserve">The test cases TC_IUT_TestName1 and TC_IUT_TestName2 are referenced in </w:t>
      </w:r>
      <w:r>
        <w:t>Table 5</w:t>
      </w:r>
      <w:r w:rsidRPr="00FC7571">
        <w:t xml:space="preserve"> that allows indicating the applicability of the tests.</w:t>
      </w:r>
    </w:p>
    <w:p w14:paraId="74169019" w14:textId="4BB91B23" w:rsidR="00E33202" w:rsidRDefault="00E33202" w:rsidP="00E33202">
      <w:pPr>
        <w:pStyle w:val="NormalParagraph"/>
      </w:pPr>
      <w:r w:rsidRPr="00FC7571">
        <w:t>In the test case TC_IUT_TestName1, the requirements REQ1 and REQ2 are respectively covered by the test sequences #01 and #02.</w:t>
      </w:r>
    </w:p>
    <w:p w14:paraId="1752F079" w14:textId="6FAAFDDE" w:rsidR="00321003" w:rsidRPr="00FC7571" w:rsidRDefault="00321003" w:rsidP="00E33202">
      <w:pPr>
        <w:pStyle w:val="NormalParagraph"/>
      </w:pPr>
      <w:r w:rsidRPr="00CF6A43">
        <w:rPr>
          <w:u w:val="single"/>
        </w:rPr>
        <w:t>Note:</w:t>
      </w:r>
      <w:r w:rsidRPr="00CF6A43">
        <w:t xml:space="preserve"> For some test cases, requirements to be covered are not listed in the test sequences. In that case, references to sections in GSMA RSP Technical Specification [2] covered by the test sequences are indicated in the Conformance Requirements References section of the test case.</w:t>
      </w:r>
    </w:p>
    <w:p w14:paraId="20A30E50" w14:textId="77777777" w:rsidR="00E33202" w:rsidRPr="00FC7571" w:rsidRDefault="00E33202" w:rsidP="00E33202">
      <w:pPr>
        <w:pStyle w:val="NormalParagraph"/>
      </w:pPr>
      <w:r w:rsidRPr="00FC7571">
        <w:t>The test sequence #01 SHALL be executed if and only if these conditions are met:</w:t>
      </w:r>
    </w:p>
    <w:p w14:paraId="2A68D706" w14:textId="6BE4D4FA" w:rsidR="00E33202" w:rsidRPr="00B40693" w:rsidRDefault="00E33202" w:rsidP="00E33202">
      <w:pPr>
        <w:pStyle w:val="ListBullet1"/>
      </w:pPr>
      <w:r w:rsidRPr="00B40693">
        <w:t>Test case - general condition 1</w:t>
      </w:r>
    </w:p>
    <w:p w14:paraId="130DD15B" w14:textId="3554E0DF" w:rsidR="00E33202" w:rsidRPr="00B40693" w:rsidRDefault="00E33202" w:rsidP="00E33202">
      <w:pPr>
        <w:pStyle w:val="ListBullet1"/>
      </w:pPr>
      <w:r w:rsidRPr="00B40693">
        <w:t>Test case - general condition 2</w:t>
      </w:r>
    </w:p>
    <w:p w14:paraId="1425512D" w14:textId="3BFDDF8F" w:rsidR="00E33202" w:rsidRPr="00B40693" w:rsidRDefault="00E33202" w:rsidP="00E33202">
      <w:pPr>
        <w:pStyle w:val="ListBullet1"/>
      </w:pPr>
      <w:r w:rsidRPr="00B40693">
        <w:t>Test sequence N°1 - initial condition 1</w:t>
      </w:r>
    </w:p>
    <w:p w14:paraId="76A7D8E7" w14:textId="61455FFC" w:rsidR="00E33202" w:rsidRPr="00B40693" w:rsidRDefault="00E33202" w:rsidP="00E33202">
      <w:pPr>
        <w:pStyle w:val="ListBullet1"/>
      </w:pPr>
      <w:r w:rsidRPr="00B40693">
        <w:t>Test sequence N°1 - initial condition 2</w:t>
      </w:r>
    </w:p>
    <w:p w14:paraId="2039008B" w14:textId="77777777" w:rsidR="00E33202" w:rsidRPr="001F0550" w:rsidRDefault="00E33202" w:rsidP="00E33202">
      <w:pPr>
        <w:pStyle w:val="NormalParagraph"/>
      </w:pPr>
      <w:r w:rsidRPr="001F0550">
        <w:lastRenderedPageBreak/>
        <w:t>The test sequence #02 SHALL be executed if and only if these conditions are met:</w:t>
      </w:r>
    </w:p>
    <w:p w14:paraId="45D69A41" w14:textId="51302D6E" w:rsidR="00E33202" w:rsidRPr="00B40693" w:rsidRDefault="00E33202" w:rsidP="00E33202">
      <w:pPr>
        <w:pStyle w:val="ListBullet1"/>
      </w:pPr>
      <w:r w:rsidRPr="00B40693">
        <w:t>Test case - general condition 1</w:t>
      </w:r>
    </w:p>
    <w:p w14:paraId="54E88D93" w14:textId="29FF05CD" w:rsidR="00E33202" w:rsidRPr="00B40693" w:rsidRDefault="00E33202" w:rsidP="00E33202">
      <w:pPr>
        <w:pStyle w:val="ListBullet1"/>
      </w:pPr>
      <w:r w:rsidRPr="00B40693">
        <w:t>Test case - general condition 2</w:t>
      </w:r>
    </w:p>
    <w:p w14:paraId="788C11B2" w14:textId="77777777" w:rsidR="00E33202" w:rsidRPr="001F0550" w:rsidRDefault="00E33202" w:rsidP="00E33202">
      <w:pPr>
        <w:pStyle w:val="NormalParagraph"/>
      </w:pPr>
      <w:r w:rsidRPr="001F0550">
        <w:t>The tables defining the different initial conditions are optional.</w:t>
      </w:r>
    </w:p>
    <w:p w14:paraId="308FDCF1" w14:textId="77777777" w:rsidR="00E33202" w:rsidRPr="00FC7571" w:rsidRDefault="00E33202" w:rsidP="00E33202">
      <w:pPr>
        <w:pStyle w:val="NormalParagraph"/>
      </w:pPr>
      <w:r w:rsidRPr="00FC7571">
        <w:t>Initial Conditions are intended to be reached dynamically using the Test Tool when possible.</w:t>
      </w:r>
    </w:p>
    <w:p w14:paraId="1A1BC605" w14:textId="77777777" w:rsidR="00E33202" w:rsidRPr="00FC7571" w:rsidRDefault="00E33202" w:rsidP="00E33202">
      <w:pPr>
        <w:pStyle w:val="NormalParagraph"/>
      </w:pPr>
      <w:r w:rsidRPr="00FC7571">
        <w:t>No additional operation SHALL be done prior to the test sequence besides those indicated in the Initial Conditions (e.g. no other Profiles SHALL be present on the eUICC besides those defined in the Initial Conditions).</w:t>
      </w:r>
    </w:p>
    <w:p w14:paraId="368877B2" w14:textId="77777777" w:rsidR="00E33202" w:rsidRPr="00FC7571" w:rsidRDefault="00E33202" w:rsidP="00E33202">
      <w:pPr>
        <w:pStyle w:val="NormalParagraph"/>
      </w:pPr>
      <w:r w:rsidRPr="00FC7571">
        <w:t>In the test sequence #01:</w:t>
      </w:r>
    </w:p>
    <w:p w14:paraId="2C64C540" w14:textId="77777777" w:rsidR="00E33202" w:rsidRPr="00B40693" w:rsidRDefault="00E33202" w:rsidP="00E33202">
      <w:pPr>
        <w:pStyle w:val="ListBullet1"/>
      </w:pPr>
      <w:r w:rsidRPr="00B40693">
        <w:t>the step IC1 corresponds to an additional Initial Condition</w:t>
      </w:r>
    </w:p>
    <w:p w14:paraId="30EFFD12" w14:textId="77777777" w:rsidR="00E33202" w:rsidRPr="00B40693" w:rsidRDefault="00E33202" w:rsidP="00E33202">
      <w:pPr>
        <w:pStyle w:val="ListBullet1"/>
      </w:pPr>
      <w:r w:rsidRPr="00B40693">
        <w:t>in the step N°1, if the expected results N°1 and N°2 are validated, the requirement REQ1 (or a part of the REQ1) SHALL be considered as implemented</w:t>
      </w:r>
    </w:p>
    <w:p w14:paraId="01CC66B2" w14:textId="77777777" w:rsidR="00E33202" w:rsidRPr="001F0550" w:rsidRDefault="00E33202" w:rsidP="00E33202">
      <w:pPr>
        <w:pStyle w:val="NormalParagraph"/>
      </w:pPr>
      <w:r w:rsidRPr="001F0550">
        <w:t>Note that all initial states (described in Annex G) SHALL be implemented by the entity under test whatever the test cases to execute.</w:t>
      </w:r>
    </w:p>
    <w:p w14:paraId="198C7543" w14:textId="77777777" w:rsidR="00E33202" w:rsidRDefault="00E33202" w:rsidP="00E33202">
      <w:pPr>
        <w:pStyle w:val="NormalParagraph"/>
      </w:pPr>
      <w:r w:rsidRPr="001F0550">
        <w:t>In addition, following 2.2.1 sub sections present all information (e.g. Methods, Constants…) that MAY be referenced in test sequences.</w:t>
      </w:r>
    </w:p>
    <w:p w14:paraId="3C7B4078" w14:textId="77777777" w:rsidR="00E33202" w:rsidRPr="008F3D1E" w:rsidRDefault="00E33202" w:rsidP="00E33202">
      <w:pPr>
        <w:pStyle w:val="NormalParagraph"/>
      </w:pPr>
      <w:r>
        <w:t>After execution of each test sequence a clean-up procedure (CU) SHALL be executed to restore the IUT to the Common Initial State as defined in Annex G.</w:t>
      </w:r>
    </w:p>
    <w:p w14:paraId="5F64FDC1" w14:textId="473914F8" w:rsidR="00E33202" w:rsidRPr="00301A9F" w:rsidRDefault="00E33202" w:rsidP="006645B9">
      <w:pPr>
        <w:pStyle w:val="Heading4"/>
      </w:pPr>
      <w:r w:rsidRPr="00301A9F">
        <w:t>Methods and Procedures</w:t>
      </w:r>
    </w:p>
    <w:p w14:paraId="4067BDDD" w14:textId="77777777" w:rsidR="00E33202" w:rsidRPr="001F0550" w:rsidRDefault="00E33202" w:rsidP="00E33202">
      <w:pPr>
        <w:pStyle w:val="NormalParagraph"/>
      </w:pPr>
      <w:r w:rsidRPr="001F0550">
        <w:t>A method is referenced as follow:</w:t>
      </w:r>
    </w:p>
    <w:p w14:paraId="66EB9E93" w14:textId="77777777" w:rsidR="00E33202" w:rsidRPr="00FC7571" w:rsidRDefault="00E33202" w:rsidP="00E33202">
      <w:pPr>
        <w:pStyle w:val="ListBullet1"/>
        <w:numPr>
          <w:ilvl w:val="0"/>
          <w:numId w:val="0"/>
        </w:numPr>
        <w:ind w:left="680" w:hanging="340"/>
      </w:pPr>
      <w:r w:rsidRPr="00FC7571">
        <w:rPr>
          <w:rFonts w:ascii="Symbol" w:hAnsi="Symbol"/>
        </w:rPr>
        <w:t></w:t>
      </w:r>
      <w:r w:rsidRPr="00FC7571">
        <w:rPr>
          <w:rFonts w:ascii="Symbol" w:hAnsi="Symbol"/>
        </w:rPr>
        <w:tab/>
      </w:r>
      <w:r w:rsidRPr="00FC7571">
        <w:t>MTD_NAME_OF_THE_METHOD(PARAM1, PARAM2…)</w:t>
      </w:r>
    </w:p>
    <w:p w14:paraId="782F5EB1" w14:textId="77777777" w:rsidR="00E33202" w:rsidRPr="001F0550" w:rsidRDefault="00E33202" w:rsidP="00E33202">
      <w:pPr>
        <w:pStyle w:val="NormalParagraph"/>
      </w:pPr>
      <w:r w:rsidRPr="001F0550">
        <w:t>The key word “NO_PARAM” SHALL be set in method call if the related optional parameter is not used.</w:t>
      </w:r>
    </w:p>
    <w:p w14:paraId="4C509EB7" w14:textId="77777777" w:rsidR="00E33202" w:rsidRPr="001F0550" w:rsidRDefault="00E33202" w:rsidP="00E33202">
      <w:pPr>
        <w:pStyle w:val="NormalParagraph"/>
      </w:pPr>
      <w:r w:rsidRPr="001F0550">
        <w:t>All methods and their related parameters are described in Annex C.1.</w:t>
      </w:r>
    </w:p>
    <w:p w14:paraId="4BE5BA68" w14:textId="77777777" w:rsidR="00E33202" w:rsidRDefault="00E33202" w:rsidP="00E33202">
      <w:pPr>
        <w:pStyle w:val="NormalParagraph"/>
      </w:pPr>
      <w:r w:rsidRPr="001F0550">
        <w:t>A procedure is a generic sub-sequence and is referenced as follow:</w:t>
      </w:r>
    </w:p>
    <w:p w14:paraId="472CFF26" w14:textId="77777777" w:rsidR="00E33202" w:rsidRPr="00314F0D" w:rsidRDefault="00E33202" w:rsidP="00E33202">
      <w:pPr>
        <w:pStyle w:val="ListBullet1"/>
      </w:pPr>
      <w:r w:rsidRPr="008F1B4C">
        <w:rPr>
          <w:rStyle w:val="ASN1CodeChar"/>
        </w:rPr>
        <w:t>PROC_NAME_OF_THE_PROCEDURE</w:t>
      </w:r>
    </w:p>
    <w:p w14:paraId="244526B4" w14:textId="77777777" w:rsidR="00E33202" w:rsidRPr="001F0550" w:rsidRDefault="00E33202" w:rsidP="00E33202">
      <w:pPr>
        <w:pStyle w:val="NormalParagraph"/>
      </w:pPr>
      <w:r w:rsidRPr="001F0550">
        <w:t>All procedures are described in Annex C.2.</w:t>
      </w:r>
    </w:p>
    <w:p w14:paraId="0BEA8F53" w14:textId="77777777" w:rsidR="00E33202" w:rsidRPr="001F0550" w:rsidRDefault="00E33202" w:rsidP="00E33202">
      <w:pPr>
        <w:pStyle w:val="NormalParagraph"/>
      </w:pPr>
      <w:r w:rsidRPr="001F0550">
        <w:t>The implementation of these methods and procedures is under the responsibility of the test tool providers.</w:t>
      </w:r>
    </w:p>
    <w:p w14:paraId="40892504" w14:textId="1F88F451" w:rsidR="00E33202" w:rsidRPr="00301A9F" w:rsidRDefault="00E33202" w:rsidP="006645B9">
      <w:pPr>
        <w:pStyle w:val="Heading4"/>
      </w:pPr>
      <w:r w:rsidRPr="00301A9F">
        <w:t>Constants and Dynamic Content</w:t>
      </w:r>
    </w:p>
    <w:p w14:paraId="685DD754" w14:textId="77777777" w:rsidR="00E33202" w:rsidRPr="001F0550" w:rsidRDefault="00E33202" w:rsidP="00E33202">
      <w:pPr>
        <w:pStyle w:val="NormalParagraph"/>
      </w:pPr>
      <w:r w:rsidRPr="001F0550">
        <w:t>A constant (e.g. text, ASN.1 structure, hexadecimal string, icon, URI, integer, EID, AID…) is referenced as follow:</w:t>
      </w:r>
    </w:p>
    <w:p w14:paraId="731A994A"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#NAME_OF_THE_CONSTANT</w:t>
      </w:r>
    </w:p>
    <w:p w14:paraId="5E779BAD" w14:textId="77777777" w:rsidR="00E33202" w:rsidRPr="001F0550" w:rsidRDefault="00E33202" w:rsidP="00E33202">
      <w:pPr>
        <w:pStyle w:val="NormalParagraph"/>
      </w:pPr>
      <w:r w:rsidRPr="001F0550">
        <w:lastRenderedPageBreak/>
        <w:t>All constants are defined in Annex A</w:t>
      </w:r>
      <w:r>
        <w:t>.</w:t>
      </w:r>
    </w:p>
    <w:p w14:paraId="2D9C15FD" w14:textId="77777777" w:rsidR="00E33202" w:rsidRDefault="00E33202" w:rsidP="00E33202">
      <w:pPr>
        <w:pStyle w:val="NormalParagraph"/>
      </w:pPr>
      <w:r w:rsidRPr="001F0550">
        <w:t xml:space="preserve">When provided as an ASN.1 value notation, a constant SHALL be encoded in DER TLV (as specified in ITU-T X.690 </w:t>
      </w:r>
      <w:r>
        <w:t>[16]</w:t>
      </w:r>
      <w:r w:rsidRPr="001F0550">
        <w:t>) by the test tool.</w:t>
      </w:r>
    </w:p>
    <w:p w14:paraId="58045217" w14:textId="77777777" w:rsidR="00E33202" w:rsidRPr="001F0550" w:rsidRDefault="00E33202" w:rsidP="00E33202">
      <w:pPr>
        <w:pStyle w:val="NormalParagraph"/>
      </w:pPr>
      <w:r w:rsidRPr="001F0550">
        <w:t>A dynamic content (e.g. TLV, ASN.1 structure, signature, integer, AID, one-time key pair…) is referenced as follow:</w:t>
      </w:r>
    </w:p>
    <w:p w14:paraId="38CE2BA0"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&lt;NAME_OF_THE_VARIABLE&gt;</w:t>
      </w:r>
    </w:p>
    <w:p w14:paraId="586C68D9" w14:textId="77777777" w:rsidR="00E33202" w:rsidRPr="001F0550" w:rsidRDefault="00E33202" w:rsidP="00E33202">
      <w:pPr>
        <w:pStyle w:val="NormalParagraph"/>
      </w:pPr>
      <w:r w:rsidRPr="001F0550">
        <w:t>All dynamic contents are defined in Annex B</w:t>
      </w:r>
      <w:r>
        <w:t>.</w:t>
      </w:r>
    </w:p>
    <w:p w14:paraId="51FF30DC" w14:textId="77777777" w:rsidR="00E33202" w:rsidRPr="001F0550" w:rsidRDefault="00E33202" w:rsidP="00E33202">
      <w:pPr>
        <w:pStyle w:val="NormalParagraph"/>
      </w:pPr>
      <w:r w:rsidRPr="001F0550">
        <w:t>A dynamic content is either generated by an IUT or by a test tool provider.</w:t>
      </w:r>
    </w:p>
    <w:p w14:paraId="46025491" w14:textId="474A310F" w:rsidR="00E33202" w:rsidRPr="00301A9F" w:rsidRDefault="00E33202" w:rsidP="006645B9">
      <w:pPr>
        <w:pStyle w:val="Heading4"/>
      </w:pPr>
      <w:r w:rsidRPr="00301A9F">
        <w:t>Requests and Responses</w:t>
      </w:r>
    </w:p>
    <w:p w14:paraId="6273270D" w14:textId="77777777" w:rsidR="00E33202" w:rsidRPr="001F0550" w:rsidRDefault="00E33202" w:rsidP="00E33202">
      <w:pPr>
        <w:pStyle w:val="NormalParagraph"/>
      </w:pPr>
      <w:bookmarkStart w:id="296" w:name="_Toc471290778"/>
      <w:bookmarkStart w:id="297" w:name="_Toc471291207"/>
      <w:bookmarkStart w:id="298" w:name="_Toc471291631"/>
      <w:bookmarkStart w:id="299" w:name="_Toc471292055"/>
      <w:bookmarkEnd w:id="296"/>
      <w:bookmarkEnd w:id="297"/>
      <w:bookmarkEnd w:id="298"/>
      <w:bookmarkEnd w:id="299"/>
      <w:r w:rsidRPr="001F0550">
        <w:t>An ASN.1 or a JSON request is referenced as follow:</w:t>
      </w:r>
    </w:p>
    <w:p w14:paraId="76ADF888"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#NAME_OF_THE_REQUEST</w:t>
      </w:r>
    </w:p>
    <w:p w14:paraId="0B247F4F" w14:textId="77777777" w:rsidR="00E33202" w:rsidRPr="001F0550" w:rsidRDefault="00E33202" w:rsidP="00E33202">
      <w:pPr>
        <w:pStyle w:val="NormalParagraph"/>
      </w:pPr>
      <w:r w:rsidRPr="001F0550">
        <w:t>An ASN.1 or a JSON response is referenced as follows:</w:t>
      </w:r>
    </w:p>
    <w:p w14:paraId="12349D98" w14:textId="77777777" w:rsidR="00E33202" w:rsidRPr="005224BC" w:rsidRDefault="00E33202" w:rsidP="00E33202">
      <w:pPr>
        <w:pStyle w:val="ListBullet1"/>
        <w:numPr>
          <w:ilvl w:val="0"/>
          <w:numId w:val="0"/>
        </w:numPr>
        <w:ind w:left="680" w:hanging="340"/>
        <w:rPr>
          <w:rFonts w:ascii="Courier New" w:hAnsi="Courier New" w:cs="Courier New"/>
        </w:rPr>
      </w:pPr>
      <w:r w:rsidRPr="005224BC">
        <w:rPr>
          <w:rFonts w:ascii="Symbol" w:hAnsi="Symbol" w:cs="Courier New"/>
        </w:rPr>
        <w:t></w:t>
      </w:r>
      <w:r w:rsidRPr="005224BC">
        <w:rPr>
          <w:rFonts w:ascii="Symbol" w:hAnsi="Symbol" w:cs="Courier New"/>
        </w:rPr>
        <w:tab/>
      </w:r>
      <w:r w:rsidRPr="008F1B4C">
        <w:rPr>
          <w:rStyle w:val="ASN1CodeChar"/>
        </w:rPr>
        <w:t>#R_NAME_OF_THE_RESPONSE</w:t>
      </w:r>
    </w:p>
    <w:p w14:paraId="078E83EC" w14:textId="77777777" w:rsidR="00E33202" w:rsidRPr="001F0550" w:rsidRDefault="00E33202" w:rsidP="00E33202">
      <w:pPr>
        <w:pStyle w:val="NormalParagraph"/>
      </w:pPr>
      <w:r w:rsidRPr="001F0550">
        <w:t>Each ASN.1 or JSON request and response MAY refer to a constant or a dynamic content. All these structures are defined in Annex D</w:t>
      </w:r>
      <w:r>
        <w:t>.</w:t>
      </w:r>
    </w:p>
    <w:p w14:paraId="0167B4F4" w14:textId="77777777" w:rsidR="00E33202" w:rsidRPr="001F0550" w:rsidRDefault="00E33202" w:rsidP="00E33202">
      <w:pPr>
        <w:pStyle w:val="NormalParagraph"/>
      </w:pPr>
      <w:r w:rsidRPr="001F0550">
        <w:t xml:space="preserve">When provided as an ASN.1 value notation, a request or a response SHALL be encoded in DER TLV (as specified in ITU-T X.690 </w:t>
      </w:r>
      <w:r>
        <w:t>[16]</w:t>
      </w:r>
      <w:r w:rsidRPr="001F0550">
        <w:t>) by the test tool.</w:t>
      </w:r>
    </w:p>
    <w:p w14:paraId="02959B4F" w14:textId="77777777" w:rsidR="00E33202" w:rsidRPr="008F3D1E" w:rsidRDefault="00E33202" w:rsidP="00E33202">
      <w:pPr>
        <w:pStyle w:val="NormalParagraph"/>
      </w:pPr>
      <w:r w:rsidRPr="001F0550">
        <w:t xml:space="preserve">When an ASN.1 element definition contains three points (i.e. “…”), it means that fields MAY be </w:t>
      </w:r>
      <w:r w:rsidRPr="008F3D1E">
        <w:t>present but SHALL not be checked by the test tool.</w:t>
      </w:r>
    </w:p>
    <w:p w14:paraId="4073CEB0" w14:textId="77777777" w:rsidR="00E33202" w:rsidRPr="008F3D1E" w:rsidRDefault="00E33202" w:rsidP="00E33202">
      <w:pPr>
        <w:pStyle w:val="NormalParagraph"/>
      </w:pPr>
      <w:r w:rsidRPr="008F3D1E">
        <w:t xml:space="preserve">In the following example, several fields MAY be part of the </w:t>
      </w:r>
      <w:r w:rsidRPr="008F1B4C">
        <w:rPr>
          <w:rStyle w:val="ASN1CodeChar"/>
        </w:rPr>
        <w:t>ProfileInfoListResponse</w:t>
      </w:r>
      <w:r w:rsidRPr="008F3D1E">
        <w:rPr>
          <w:rFonts w:ascii="Courier New" w:hAnsi="Courier New" w:cs="Courier New"/>
        </w:rPr>
        <w:t xml:space="preserve"> </w:t>
      </w:r>
      <w:r w:rsidRPr="008F3D1E">
        <w:t xml:space="preserve">but only the </w:t>
      </w:r>
      <w:r w:rsidRPr="008F1B4C">
        <w:rPr>
          <w:rStyle w:val="ASN1CodeChar"/>
        </w:rPr>
        <w:t>profileNickname</w:t>
      </w:r>
      <w:r w:rsidRPr="008F3D1E">
        <w:t xml:space="preserve"> SHALL be verified.</w:t>
      </w:r>
    </w:p>
    <w:p w14:paraId="35CD02A0" w14:textId="43302F77" w:rsidR="00E33202" w:rsidRPr="008F3D1E" w:rsidRDefault="00A028E5" w:rsidP="00E33202">
      <w:pPr>
        <w:pStyle w:val="ASN1Code"/>
      </w:pPr>
      <w:r>
        <w:t>r</w:t>
      </w:r>
      <w:r w:rsidR="00E33202" w:rsidRPr="008F3D1E">
        <w:t xml:space="preserve">esp ProfileInfoListResponse ::=   </w:t>
      </w:r>
    </w:p>
    <w:p w14:paraId="14EA86B3" w14:textId="77777777" w:rsidR="00E33202" w:rsidRPr="008F3D1E" w:rsidRDefault="00E33202" w:rsidP="00E33202">
      <w:pPr>
        <w:pStyle w:val="ASN1Code"/>
      </w:pPr>
      <w:r w:rsidRPr="008F3D1E">
        <w:t xml:space="preserve">  profileInfoListOk :{</w:t>
      </w:r>
    </w:p>
    <w:p w14:paraId="043E3AF3" w14:textId="77777777" w:rsidR="00E33202" w:rsidRPr="008F3D1E" w:rsidRDefault="00E33202" w:rsidP="00E33202">
      <w:pPr>
        <w:pStyle w:val="ASN1Code"/>
      </w:pPr>
      <w:r w:rsidRPr="008F3D1E">
        <w:t xml:space="preserve">    { </w:t>
      </w:r>
      <w:r w:rsidRPr="008F3D1E">
        <w:br/>
        <w:t xml:space="preserve">       ...</w:t>
      </w:r>
      <w:r w:rsidRPr="008F3D1E">
        <w:br/>
        <w:t xml:space="preserve">       profileNickname #NICKNAME</w:t>
      </w:r>
      <w:r w:rsidRPr="008F3D1E">
        <w:br/>
        <w:t xml:space="preserve">       ...</w:t>
      </w:r>
    </w:p>
    <w:p w14:paraId="62683F69" w14:textId="77777777" w:rsidR="00E33202" w:rsidRPr="008F3D1E" w:rsidRDefault="00E33202" w:rsidP="00E33202">
      <w:pPr>
        <w:pStyle w:val="ASN1Code"/>
      </w:pPr>
      <w:r w:rsidRPr="008F3D1E">
        <w:t xml:space="preserve">    }</w:t>
      </w:r>
    </w:p>
    <w:p w14:paraId="545595C1" w14:textId="77777777" w:rsidR="00E33202" w:rsidRDefault="00E33202" w:rsidP="00E33202">
      <w:pPr>
        <w:pStyle w:val="ASN1Code"/>
      </w:pPr>
      <w:r w:rsidRPr="008F3D1E">
        <w:t>}</w:t>
      </w:r>
    </w:p>
    <w:p w14:paraId="725EFB8E" w14:textId="77777777" w:rsidR="00E33202" w:rsidRPr="008F3D1E" w:rsidRDefault="00E33202" w:rsidP="00E33202">
      <w:pPr>
        <w:pStyle w:val="ASN1Code"/>
      </w:pPr>
    </w:p>
    <w:p w14:paraId="40E56CC0" w14:textId="77777777" w:rsidR="00E33202" w:rsidRDefault="00E33202" w:rsidP="00E33202">
      <w:pPr>
        <w:pStyle w:val="NormalParagraph"/>
      </w:pPr>
      <w:r w:rsidRPr="008F3D1E">
        <w:t>This rule applies al</w:t>
      </w:r>
      <w:r>
        <w:t>s</w:t>
      </w:r>
      <w:r w:rsidRPr="008F3D1E">
        <w:t>o for Constants definition.</w:t>
      </w:r>
    </w:p>
    <w:p w14:paraId="3C89C676" w14:textId="77777777" w:rsidR="00E33202" w:rsidRDefault="00E33202" w:rsidP="00E33202">
      <w:pPr>
        <w:pStyle w:val="NormalParagraph"/>
      </w:pPr>
      <w:r>
        <w:t xml:space="preserve">Some ASN.1 SEQUENCE components have a DEFAULT value (for example, </w:t>
      </w:r>
      <w:r w:rsidRPr="008F1B4C">
        <w:rPr>
          <w:rStyle w:val="ASN1CodeChar"/>
        </w:rPr>
        <w:t>profileClass</w:t>
      </w:r>
      <w:r>
        <w:t xml:space="preserve"> in </w:t>
      </w:r>
      <w:r w:rsidRPr="008F1B4C">
        <w:rPr>
          <w:rStyle w:val="ASN1CodeChar"/>
        </w:rPr>
        <w:t>StoreMetadataRequest</w:t>
      </w:r>
      <w:r>
        <w:t>). In this specification, when values are specified in ASN.1 syntax and the DEFAULT value is intended, two different formulations (both of which are valid) may be used:</w:t>
      </w:r>
    </w:p>
    <w:p w14:paraId="0C8F6600" w14:textId="77777777" w:rsidR="00E33202" w:rsidRDefault="00E33202" w:rsidP="00E33202">
      <w:pPr>
        <w:pStyle w:val="ListBullet1"/>
      </w:pPr>
      <w:r>
        <w:t>the relevant component is specified with the DEFAULT value;</w:t>
      </w:r>
    </w:p>
    <w:p w14:paraId="7448CC43" w14:textId="77777777" w:rsidR="00E33202" w:rsidRDefault="00E33202" w:rsidP="00E33202">
      <w:pPr>
        <w:pStyle w:val="ListBullet1"/>
      </w:pPr>
      <w:r>
        <w:t>the relevant component is missing entirely.</w:t>
      </w:r>
    </w:p>
    <w:p w14:paraId="27D1245F" w14:textId="77777777" w:rsidR="00E33202" w:rsidRDefault="00E33202" w:rsidP="00E33202">
      <w:pPr>
        <w:pStyle w:val="NormalParagraph"/>
      </w:pPr>
      <w:r>
        <w:lastRenderedPageBreak/>
        <w:t>These are logically equivalent and lead to the same DER encoding. In both cases, the following rules apply:</w:t>
      </w:r>
    </w:p>
    <w:p w14:paraId="1D6D1812" w14:textId="77777777" w:rsidR="00E33202" w:rsidRDefault="00E33202" w:rsidP="00E33202">
      <w:pPr>
        <w:pStyle w:val="ListBullet1"/>
      </w:pPr>
      <w:r>
        <w:t>When the test tool is sending the DER value, it SHALL NOT include the component (as per DER rules).</w:t>
      </w:r>
    </w:p>
    <w:p w14:paraId="7D412FEB" w14:textId="77777777" w:rsidR="00E33202" w:rsidRDefault="00E33202" w:rsidP="00E33202">
      <w:pPr>
        <w:pStyle w:val="ListBullet1"/>
      </w:pPr>
      <w:r>
        <w:t>When the test tool is checking a received DER value from the entity under test, it SHALL check that the component is NOT present.</w:t>
      </w:r>
    </w:p>
    <w:p w14:paraId="60135DF5" w14:textId="071F68C8" w:rsidR="00964147" w:rsidRDefault="00964147" w:rsidP="00964147">
      <w:pPr>
        <w:pStyle w:val="NormalParagraph"/>
      </w:pPr>
      <w:r>
        <w:t>Test tools SHALL consider two BIT STRINGs to be equivalent if the BIT STRINGs have the same DER encoding. For example, '0101'B shall be considered to be equivalent to '010100'B.</w:t>
      </w:r>
    </w:p>
    <w:p w14:paraId="62085DAA" w14:textId="6EED9EE6" w:rsidR="00964147" w:rsidRDefault="00964147" w:rsidP="00964147">
      <w:pPr>
        <w:pStyle w:val="NOTE"/>
      </w:pPr>
      <w:r>
        <w:t>NOTE:</w:t>
      </w:r>
      <w:r>
        <w:tab/>
        <w:t xml:space="preserve">this is equivalent to removing any trailing zero bits from the BIT STRINGs in "bstring" notation (e.g. '010100'B </w:t>
      </w:r>
      <w:r>
        <w:sym w:font="Wingdings" w:char="F0E0"/>
      </w:r>
      <w:r>
        <w:t xml:space="preserve"> '0101'B) and then comparing the strings textually.</w:t>
      </w:r>
    </w:p>
    <w:p w14:paraId="73B721E8" w14:textId="2D96DB89" w:rsidR="00675B30" w:rsidRDefault="00964147" w:rsidP="003E2B4A">
      <w:pPr>
        <w:pStyle w:val="NOTE"/>
      </w:pPr>
      <w:r w:rsidRPr="00A028E5">
        <w:t>NOTE:</w:t>
      </w:r>
      <w:r>
        <w:tab/>
      </w:r>
      <w:r w:rsidRPr="00A028E5">
        <w:t>according to the DER format, the encoding of transmitted values will remove the trailing zeroes. The definition above allows for values which are specified using ASN.1 value notation and are not transmitted, such as values specified in the Annexes of the current doc</w:t>
      </w:r>
      <w:r w:rsidRPr="00453793">
        <w:t>ument, including IUT settings which might be specified by a user of the current document and may contain trailing zeroes in the ASN.1 value notation</w:t>
      </w:r>
      <w:r w:rsidR="00675B30">
        <w:t>.</w:t>
      </w:r>
    </w:p>
    <w:p w14:paraId="2DD6EDF6" w14:textId="53D0BF21" w:rsidR="00E33202" w:rsidRPr="00301A9F" w:rsidRDefault="00E33202" w:rsidP="006645B9">
      <w:pPr>
        <w:pStyle w:val="Heading4"/>
      </w:pPr>
      <w:r w:rsidRPr="00301A9F">
        <w:t>APDUs</w:t>
      </w:r>
    </w:p>
    <w:p w14:paraId="2973B203" w14:textId="77777777" w:rsidR="00E33202" w:rsidRPr="001F0550" w:rsidRDefault="00E33202" w:rsidP="00E33202">
      <w:pPr>
        <w:pStyle w:val="NormalParagraph"/>
      </w:pPr>
      <w:r w:rsidRPr="001F0550">
        <w:t>A C-APDU is referenced as follow:</w:t>
      </w:r>
    </w:p>
    <w:p w14:paraId="5680E70B" w14:textId="77777777" w:rsidR="00E33202" w:rsidRPr="005224BC" w:rsidRDefault="00E33202" w:rsidP="00E33202">
      <w:pPr>
        <w:pStyle w:val="ListBullet1"/>
        <w:numPr>
          <w:ilvl w:val="0"/>
          <w:numId w:val="0"/>
        </w:numPr>
        <w:ind w:left="680" w:hanging="340"/>
      </w:pPr>
      <w:r w:rsidRPr="005224BC">
        <w:rPr>
          <w:rFonts w:ascii="Symbol" w:hAnsi="Symbol"/>
        </w:rPr>
        <w:t></w:t>
      </w:r>
      <w:r w:rsidRPr="005224BC">
        <w:rPr>
          <w:rFonts w:ascii="Symbol" w:hAnsi="Symbol"/>
        </w:rPr>
        <w:tab/>
      </w:r>
      <w:r w:rsidRPr="005224BC">
        <w:t>[NAME_OF_THE_CAPDU]</w:t>
      </w:r>
    </w:p>
    <w:p w14:paraId="2A2C758D" w14:textId="77777777" w:rsidR="00E33202" w:rsidRDefault="00E33202" w:rsidP="00E33202">
      <w:pPr>
        <w:pStyle w:val="NormalParagraph"/>
      </w:pPr>
      <w:r w:rsidRPr="001F0550">
        <w:t>All C-APDUs are defined in Annex D.4</w:t>
      </w:r>
      <w:r>
        <w:t>.</w:t>
      </w:r>
    </w:p>
    <w:p w14:paraId="06A672ED" w14:textId="77777777" w:rsidR="00E33202" w:rsidRPr="001F0550" w:rsidRDefault="00E33202" w:rsidP="00E33202">
      <w:pPr>
        <w:pStyle w:val="NormalParagraph"/>
      </w:pPr>
      <w:r w:rsidRPr="001F0550">
        <w:t>An R-APDU is referenced as follow:</w:t>
      </w:r>
    </w:p>
    <w:p w14:paraId="3A939343" w14:textId="77777777" w:rsidR="00E33202" w:rsidRPr="005224BC" w:rsidRDefault="00E33202" w:rsidP="00E33202">
      <w:pPr>
        <w:pStyle w:val="ListBullet1"/>
        <w:numPr>
          <w:ilvl w:val="0"/>
          <w:numId w:val="0"/>
        </w:numPr>
        <w:ind w:left="680" w:hanging="340"/>
      </w:pPr>
      <w:r w:rsidRPr="005224BC">
        <w:rPr>
          <w:rFonts w:ascii="Symbol" w:hAnsi="Symbol"/>
        </w:rPr>
        <w:t></w:t>
      </w:r>
      <w:r w:rsidRPr="005224BC">
        <w:rPr>
          <w:rFonts w:ascii="Symbol" w:hAnsi="Symbol"/>
        </w:rPr>
        <w:tab/>
      </w:r>
      <w:r w:rsidRPr="005224BC">
        <w:t>[R_NAME_OF_THE_RAPDU]</w:t>
      </w:r>
    </w:p>
    <w:p w14:paraId="4A854EC6" w14:textId="77777777" w:rsidR="00E33202" w:rsidRDefault="00E33202" w:rsidP="00E33202">
      <w:pPr>
        <w:pStyle w:val="NormalParagraph"/>
      </w:pPr>
      <w:r w:rsidRPr="001F0550">
        <w:t>All R-APDUs are defined in Annex D.4</w:t>
      </w:r>
      <w:r>
        <w:t>.</w:t>
      </w:r>
    </w:p>
    <w:p w14:paraId="772BEF2C" w14:textId="77777777" w:rsidR="00E33202" w:rsidRPr="001F0550" w:rsidRDefault="00E33202" w:rsidP="00E33202">
      <w:pPr>
        <w:pStyle w:val="NormalParagraph"/>
      </w:pPr>
      <w:r w:rsidRPr="001F0550">
        <w:t>Each APDU MAY refer to a constant or a dynamic content.</w:t>
      </w:r>
    </w:p>
    <w:p w14:paraId="6B8364BE" w14:textId="77777777" w:rsidR="00E33202" w:rsidRPr="001F0550" w:rsidRDefault="00E33202" w:rsidP="00E33202">
      <w:pPr>
        <w:pStyle w:val="NormalParagraph"/>
      </w:pPr>
      <w:r w:rsidRPr="001F0550">
        <w:t xml:space="preserve">The APDU </w:t>
      </w:r>
      <w:r w:rsidRPr="008F1B4C">
        <w:rPr>
          <w:rStyle w:val="ASN1CodeChar"/>
        </w:rPr>
        <w:t>TERMINAL RESPONSE</w:t>
      </w:r>
      <w:r w:rsidRPr="001F0550">
        <w:t xml:space="preserve"> SHALL be dynamically generated by the test tool according to the related proactive command. Therefore, this particular command is not referenced with brackets in this specification. If not explicitly defined in the step, the general result SHALL be set by default to “Command performed successfully” (i.e. 0x83 01 00).</w:t>
      </w:r>
    </w:p>
    <w:p w14:paraId="2ABCAD4F" w14:textId="6296182F" w:rsidR="00E33202" w:rsidRPr="00301A9F" w:rsidRDefault="00E33202" w:rsidP="006645B9">
      <w:pPr>
        <w:pStyle w:val="Heading4"/>
      </w:pPr>
      <w:r w:rsidRPr="00301A9F">
        <w:t>Profiles</w:t>
      </w:r>
    </w:p>
    <w:p w14:paraId="235172E9" w14:textId="53482790" w:rsidR="00E33202" w:rsidRPr="001F0550" w:rsidRDefault="00E33202" w:rsidP="00E33202">
      <w:pPr>
        <w:pStyle w:val="NormalParagraph"/>
      </w:pPr>
      <w:r w:rsidRPr="001F0550">
        <w:t>In order to execute the test cases described in this document, Operational, Test and Provisioning Profiles are necessary. All these Profiles are defined in Annex E with the Profile Metadata content and the corresponding Profile Package as defined in the eUICC Profile Package Specification [</w:t>
      </w:r>
      <w:r>
        <w:t>4</w:t>
      </w:r>
      <w:hyperlink w:anchor="SIMalliance" w:history="1"/>
      <w:r w:rsidRPr="001F0550">
        <w:t>].</w:t>
      </w:r>
    </w:p>
    <w:p w14:paraId="06B22BDD" w14:textId="77777777" w:rsidR="00E33202" w:rsidRPr="001F0550" w:rsidRDefault="00E33202" w:rsidP="00E33202">
      <w:pPr>
        <w:pStyle w:val="NormalParagraph"/>
      </w:pPr>
      <w:r w:rsidRPr="001F0550">
        <w:t>A Profile is referenced as follow:</w:t>
      </w:r>
    </w:p>
    <w:p w14:paraId="7C49813E" w14:textId="77777777" w:rsidR="00E33202" w:rsidRPr="008F3D1E" w:rsidRDefault="00E33202" w:rsidP="00E33202">
      <w:pPr>
        <w:pStyle w:val="ListBullet1"/>
        <w:numPr>
          <w:ilvl w:val="0"/>
          <w:numId w:val="0"/>
        </w:numPr>
        <w:ind w:left="680" w:hanging="340"/>
      </w:pPr>
      <w:r w:rsidRPr="008F3D1E">
        <w:rPr>
          <w:rFonts w:ascii="Symbol" w:hAnsi="Symbol"/>
        </w:rPr>
        <w:lastRenderedPageBreak/>
        <w:t></w:t>
      </w:r>
      <w:r w:rsidRPr="008F3D1E">
        <w:rPr>
          <w:rFonts w:ascii="Symbol" w:hAnsi="Symbol"/>
        </w:rPr>
        <w:tab/>
      </w:r>
      <w:r w:rsidRPr="008F1B4C">
        <w:rPr>
          <w:rStyle w:val="ASN1CodeChar"/>
        </w:rPr>
        <w:t>PROFILE_OPERATIONALx</w:t>
      </w:r>
      <w:r w:rsidRPr="008F3D1E">
        <w:t xml:space="preserve"> with x the identifier of the Operational Profile</w:t>
      </w:r>
    </w:p>
    <w:p w14:paraId="2AF01E10" w14:textId="77777777" w:rsidR="00E33202" w:rsidRPr="00676496" w:rsidRDefault="00E33202" w:rsidP="00E33202">
      <w:pPr>
        <w:pStyle w:val="NormalParagraph"/>
      </w:pPr>
      <w:r w:rsidRPr="00676496">
        <w:t>or</w:t>
      </w:r>
    </w:p>
    <w:p w14:paraId="58BE0D13" w14:textId="77777777" w:rsidR="00E33202" w:rsidRPr="008F3D1E" w:rsidRDefault="00E33202" w:rsidP="00E33202">
      <w:pPr>
        <w:pStyle w:val="ListBullet1"/>
        <w:numPr>
          <w:ilvl w:val="0"/>
          <w:numId w:val="0"/>
        </w:numPr>
        <w:ind w:left="680" w:hanging="340"/>
      </w:pPr>
      <w:r w:rsidRPr="008F3D1E">
        <w:rPr>
          <w:rFonts w:ascii="Symbol" w:hAnsi="Symbol"/>
        </w:rPr>
        <w:t></w:t>
      </w:r>
      <w:r w:rsidRPr="008F3D1E">
        <w:rPr>
          <w:rFonts w:ascii="Symbol" w:hAnsi="Symbol"/>
        </w:rPr>
        <w:tab/>
      </w:r>
      <w:r w:rsidRPr="008F1B4C">
        <w:rPr>
          <w:rStyle w:val="ASN1CodeChar"/>
        </w:rPr>
        <w:t>PROFILE_TESTx</w:t>
      </w:r>
      <w:r w:rsidRPr="008F3D1E">
        <w:t xml:space="preserve"> with x the identifier of the Test Profile</w:t>
      </w:r>
    </w:p>
    <w:p w14:paraId="0E0873C3" w14:textId="77777777" w:rsidR="00E33202" w:rsidRPr="00676496" w:rsidRDefault="00E33202" w:rsidP="00E33202">
      <w:pPr>
        <w:pStyle w:val="NormalParagraph"/>
      </w:pPr>
      <w:r w:rsidRPr="00676496">
        <w:t>or</w:t>
      </w:r>
    </w:p>
    <w:p w14:paraId="754DBBDB" w14:textId="77777777" w:rsidR="00E33202" w:rsidRPr="00AB7794" w:rsidRDefault="00E33202" w:rsidP="00E33202">
      <w:pPr>
        <w:pStyle w:val="ListBullet1"/>
        <w:numPr>
          <w:ilvl w:val="0"/>
          <w:numId w:val="0"/>
        </w:numPr>
        <w:ind w:left="680" w:hanging="340"/>
      </w:pPr>
      <w:r w:rsidRPr="00AB7794">
        <w:rPr>
          <w:rFonts w:ascii="Symbol" w:hAnsi="Symbol"/>
        </w:rPr>
        <w:t></w:t>
      </w:r>
      <w:r w:rsidRPr="00AB7794">
        <w:rPr>
          <w:rFonts w:ascii="Symbol" w:hAnsi="Symbol"/>
        </w:rPr>
        <w:tab/>
      </w:r>
      <w:r w:rsidRPr="008F1B4C">
        <w:rPr>
          <w:rStyle w:val="ASN1CodeChar"/>
        </w:rPr>
        <w:t>PROFILE_PROVISIONINGx</w:t>
      </w:r>
      <w:r w:rsidRPr="00676496">
        <w:rPr>
          <w:rFonts w:ascii="Courier New" w:hAnsi="Courier New" w:cs="Courier New"/>
        </w:rPr>
        <w:t xml:space="preserve"> </w:t>
      </w:r>
      <w:r w:rsidRPr="008F3D1E">
        <w:t>with x the identifier of the Provisioning Profile</w:t>
      </w:r>
    </w:p>
    <w:p w14:paraId="422CAD5B" w14:textId="77777777" w:rsidR="00E33202" w:rsidRPr="008F3D1E" w:rsidRDefault="00E33202" w:rsidP="00E33202">
      <w:pPr>
        <w:pStyle w:val="NOTE"/>
      </w:pPr>
      <w:r>
        <w:t>NOTE</w:t>
      </w:r>
      <w:r w:rsidRPr="008F3D1E">
        <w:t>:</w:t>
      </w:r>
      <w:r>
        <w:tab/>
      </w:r>
      <w:r w:rsidRPr="008F3D1E">
        <w:t>Test Profiles and Provisioning Profiles are out of the scope of this version of test specification.</w:t>
      </w:r>
    </w:p>
    <w:p w14:paraId="47034C02" w14:textId="1552A2F7" w:rsidR="00E33202" w:rsidRPr="00301A9F" w:rsidRDefault="00E33202" w:rsidP="006645B9">
      <w:pPr>
        <w:pStyle w:val="Heading4"/>
      </w:pPr>
      <w:r w:rsidRPr="00301A9F">
        <w:t>IUT Settings</w:t>
      </w:r>
    </w:p>
    <w:p w14:paraId="6487BB4C" w14:textId="77777777" w:rsidR="00E33202" w:rsidRPr="001F0550" w:rsidRDefault="00E33202" w:rsidP="00E33202">
      <w:pPr>
        <w:pStyle w:val="NormalParagraph"/>
      </w:pPr>
      <w:r w:rsidRPr="001F0550">
        <w:t>For the purpose of some test cases, Device and eUICC manufacturers and Platforms (i.e. SM-DP+, SM-DS) providers need to give some information related to their products to the test tools providers (e.g. supported Java Card version).</w:t>
      </w:r>
    </w:p>
    <w:p w14:paraId="462932E4" w14:textId="77777777" w:rsidR="00E33202" w:rsidRPr="001F0550" w:rsidRDefault="00E33202" w:rsidP="00E33202">
      <w:pPr>
        <w:pStyle w:val="NormalParagraph"/>
      </w:pPr>
      <w:r w:rsidRPr="001F0550">
        <w:t>An IUT setting is referenced as follow:</w:t>
      </w:r>
    </w:p>
    <w:p w14:paraId="35923E54" w14:textId="77777777" w:rsidR="00E33202" w:rsidRPr="00C64BA3" w:rsidRDefault="00E33202" w:rsidP="00E33202">
      <w:pPr>
        <w:pStyle w:val="ListBullet1"/>
        <w:numPr>
          <w:ilvl w:val="0"/>
          <w:numId w:val="0"/>
        </w:numPr>
        <w:ind w:left="680" w:hanging="340"/>
        <w:rPr>
          <w:rFonts w:ascii="Courier New" w:hAnsi="Courier New" w:cs="Courier New"/>
        </w:rPr>
      </w:pPr>
      <w:r w:rsidRPr="00C64BA3">
        <w:rPr>
          <w:rFonts w:ascii="Symbol" w:hAnsi="Symbol" w:cs="Courier New"/>
        </w:rPr>
        <w:t></w:t>
      </w:r>
      <w:r w:rsidRPr="00C64BA3">
        <w:rPr>
          <w:rFonts w:ascii="Symbol" w:hAnsi="Symbol" w:cs="Courier New"/>
        </w:rPr>
        <w:tab/>
      </w:r>
      <w:r w:rsidRPr="008F1B4C">
        <w:rPr>
          <w:rStyle w:val="ASN1CodeChar"/>
        </w:rPr>
        <w:t>#IUT_NAME_OF_SETTING</w:t>
      </w:r>
    </w:p>
    <w:p w14:paraId="466DECC4" w14:textId="77777777" w:rsidR="00E33202" w:rsidRPr="001F0550" w:rsidRDefault="00E33202" w:rsidP="00E33202">
      <w:pPr>
        <w:pStyle w:val="NormalParagraph"/>
      </w:pPr>
      <w:r w:rsidRPr="001F0550">
        <w:t>All these settings are defined in Annex F</w:t>
      </w:r>
      <w:r>
        <w:t>.</w:t>
      </w:r>
    </w:p>
    <w:p w14:paraId="0220E34A" w14:textId="4EDE6995" w:rsidR="00E33202" w:rsidRPr="00301A9F" w:rsidRDefault="00E33202" w:rsidP="006645B9">
      <w:pPr>
        <w:pStyle w:val="Heading4"/>
      </w:pPr>
      <w:bookmarkStart w:id="300" w:name="_Toc471290781"/>
      <w:bookmarkStart w:id="301" w:name="_Toc471291210"/>
      <w:bookmarkStart w:id="302" w:name="_Toc471291634"/>
      <w:bookmarkStart w:id="303" w:name="_Toc471292058"/>
      <w:bookmarkStart w:id="304" w:name="_Toc471292480"/>
      <w:bookmarkStart w:id="305" w:name="_Toc471393129"/>
      <w:bookmarkStart w:id="306" w:name="_Toc471721934"/>
      <w:bookmarkStart w:id="307" w:name="_Toc471821947"/>
      <w:bookmarkStart w:id="308" w:name="_Toc471827284"/>
      <w:bookmarkStart w:id="309" w:name="_Toc471828686"/>
      <w:bookmarkStart w:id="310" w:name="_Toc471829661"/>
      <w:bookmarkEnd w:id="300"/>
      <w:bookmarkEnd w:id="301"/>
      <w:bookmarkEnd w:id="302"/>
      <w:bookmarkEnd w:id="303"/>
      <w:bookmarkEnd w:id="304"/>
      <w:bookmarkEnd w:id="305"/>
      <w:bookmarkEnd w:id="306"/>
      <w:bookmarkEnd w:id="307"/>
      <w:bookmarkEnd w:id="308"/>
      <w:bookmarkEnd w:id="309"/>
      <w:bookmarkEnd w:id="310"/>
      <w:r w:rsidRPr="00301A9F">
        <w:t>Referenced Requirements</w:t>
      </w:r>
    </w:p>
    <w:p w14:paraId="42BC3751" w14:textId="77777777" w:rsidR="00E33202" w:rsidRPr="001F0550" w:rsidRDefault="00E33202" w:rsidP="00E33202">
      <w:pPr>
        <w:pStyle w:val="NormalParagraph"/>
      </w:pPr>
      <w:r w:rsidRPr="001F0550">
        <w:t>All requirements referenced in this document by their identifiers are present and described in Annex I. These requirements have been extracted from the specifications:</w:t>
      </w:r>
    </w:p>
    <w:p w14:paraId="49A3096D"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GSMA RSP Technical Specification </w:t>
      </w:r>
      <w:r>
        <w:t>[2]</w:t>
      </w:r>
    </w:p>
    <w:p w14:paraId="0EAD73C4" w14:textId="77777777" w:rsidR="00E33202" w:rsidRPr="001B7440" w:rsidRDefault="00E33202" w:rsidP="00E33202">
      <w:pPr>
        <w:pStyle w:val="ListBullet1"/>
        <w:numPr>
          <w:ilvl w:val="0"/>
          <w:numId w:val="0"/>
        </w:numPr>
        <w:ind w:left="680" w:hanging="340"/>
      </w:pPr>
      <w:bookmarkStart w:id="311" w:name="_Toc382494763"/>
      <w:bookmarkStart w:id="312" w:name="_Toc382495086"/>
      <w:bookmarkStart w:id="313" w:name="_Toc382495408"/>
      <w:bookmarkStart w:id="314" w:name="_Toc382495728"/>
      <w:bookmarkStart w:id="315" w:name="_Toc382496047"/>
      <w:bookmarkStart w:id="316" w:name="_Toc382496367"/>
      <w:bookmarkStart w:id="317" w:name="_Toc382932457"/>
      <w:bookmarkStart w:id="318" w:name="_Toc383104222"/>
      <w:bookmarkStart w:id="319" w:name="_Toc383289580"/>
      <w:bookmarkStart w:id="320" w:name="_Toc382494765"/>
      <w:bookmarkStart w:id="321" w:name="_Toc382495088"/>
      <w:bookmarkStart w:id="322" w:name="_Toc382495410"/>
      <w:bookmarkStart w:id="323" w:name="_Toc382495730"/>
      <w:bookmarkStart w:id="324" w:name="_Toc382496049"/>
      <w:bookmarkStart w:id="325" w:name="_Toc382496369"/>
      <w:bookmarkStart w:id="326" w:name="_Toc382932459"/>
      <w:bookmarkStart w:id="327" w:name="_Toc383104224"/>
      <w:bookmarkStart w:id="328" w:name="_Toc383289582"/>
      <w:bookmarkStart w:id="329" w:name="_Toc365359269"/>
      <w:bookmarkStart w:id="330" w:name="_Toc365359408"/>
      <w:bookmarkStart w:id="331" w:name="_Toc365359270"/>
      <w:bookmarkStart w:id="332" w:name="_Toc365359409"/>
      <w:bookmarkStart w:id="333" w:name="_Toc353382707"/>
      <w:bookmarkStart w:id="334" w:name="_Toc382494767"/>
      <w:bookmarkStart w:id="335" w:name="_Toc382495090"/>
      <w:bookmarkStart w:id="336" w:name="_Toc382495412"/>
      <w:bookmarkStart w:id="337" w:name="_Toc382495732"/>
      <w:bookmarkStart w:id="338" w:name="_Toc382496051"/>
      <w:bookmarkStart w:id="339" w:name="_Toc382496371"/>
      <w:bookmarkStart w:id="340" w:name="_Toc382932461"/>
      <w:bookmarkStart w:id="341" w:name="_Toc383104226"/>
      <w:bookmarkStart w:id="342" w:name="_Toc383289584"/>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1B7440">
        <w:rPr>
          <w:rFonts w:ascii="Symbol" w:hAnsi="Symbol"/>
        </w:rPr>
        <w:t></w:t>
      </w:r>
      <w:r w:rsidRPr="001B7440">
        <w:rPr>
          <w:rFonts w:ascii="Symbol" w:hAnsi="Symbol"/>
        </w:rPr>
        <w:tab/>
      </w:r>
      <w:r w:rsidRPr="001B7440">
        <w:t xml:space="preserve">GSMA RSP Architecture </w:t>
      </w:r>
      <w:r>
        <w:t>[3]</w:t>
      </w:r>
    </w:p>
    <w:p w14:paraId="2F3EDF86" w14:textId="2322462B" w:rsidR="00E33202" w:rsidRPr="001B7440" w:rsidRDefault="00B349A8" w:rsidP="006645B9">
      <w:pPr>
        <w:pStyle w:val="Heading3"/>
        <w:rPr>
          <w:lang w:val="en-US"/>
        </w:rPr>
      </w:pPr>
      <w:bookmarkStart w:id="343" w:name="_Toc152344101"/>
      <w:r>
        <w:rPr>
          <w:lang w:val="en-US"/>
        </w:rPr>
        <w:t>VOID</w:t>
      </w:r>
      <w:bookmarkEnd w:id="343"/>
    </w:p>
    <w:p w14:paraId="0090A8E1" w14:textId="7D303EA9" w:rsidR="00E33202" w:rsidRPr="00C64BA3" w:rsidRDefault="00E33202" w:rsidP="006645B9">
      <w:pPr>
        <w:pStyle w:val="Heading3"/>
        <w:rPr>
          <w:lang w:val="en-US"/>
        </w:rPr>
      </w:pPr>
      <w:bookmarkStart w:id="344" w:name="_Toc483841235"/>
      <w:bookmarkStart w:id="345" w:name="_Toc518049232"/>
      <w:bookmarkStart w:id="346" w:name="_Toc520956803"/>
      <w:bookmarkStart w:id="347" w:name="_Toc13661584"/>
      <w:bookmarkStart w:id="348" w:name="_Toc152344102"/>
      <w:bookmarkStart w:id="349" w:name="_Toc477511635"/>
      <w:r w:rsidRPr="00C64BA3">
        <w:rPr>
          <w:lang w:val="en-US"/>
        </w:rPr>
        <w:t>General Rules for Device Testing</w:t>
      </w:r>
      <w:bookmarkEnd w:id="344"/>
      <w:bookmarkEnd w:id="345"/>
      <w:bookmarkEnd w:id="346"/>
      <w:bookmarkEnd w:id="347"/>
      <w:bookmarkEnd w:id="348"/>
    </w:p>
    <w:p w14:paraId="48AB759D" w14:textId="5EE8C914" w:rsidR="00E33202" w:rsidRPr="00301A9F" w:rsidRDefault="00E33202" w:rsidP="006645B9">
      <w:pPr>
        <w:pStyle w:val="Heading4"/>
      </w:pPr>
      <w:r w:rsidRPr="00301A9F">
        <w:t>Default Profile Download</w:t>
      </w:r>
      <w:r>
        <w:t>,</w:t>
      </w:r>
      <w:r w:rsidRPr="00301A9F">
        <w:t xml:space="preserve"> </w:t>
      </w:r>
      <w:r>
        <w:t xml:space="preserve">install and enable </w:t>
      </w:r>
      <w:r w:rsidRPr="00301A9F">
        <w:t>Process on the Device Under Test</w:t>
      </w:r>
    </w:p>
    <w:p w14:paraId="74CBD283" w14:textId="1222AA03" w:rsidR="00E33202" w:rsidRPr="00B769DB" w:rsidRDefault="00E33202" w:rsidP="00E33202">
      <w:pPr>
        <w:pStyle w:val="NormalParagraph"/>
      </w:pPr>
      <w:r w:rsidRPr="00B769DB">
        <w:t>By default, when an Operational Profile needs to be downloaded</w:t>
      </w:r>
      <w:r>
        <w:t>, installed (and if necessary enabled)</w:t>
      </w:r>
      <w:r w:rsidRPr="00B769DB">
        <w:t xml:space="preserve"> on the (Test) eUICC resided in the Device Under Test (e.g. </w:t>
      </w:r>
      <w:r w:rsidR="008E3F2F">
        <w:t>a</w:t>
      </w:r>
      <w:r w:rsidR="008E3F2F" w:rsidRPr="00B769DB">
        <w:t xml:space="preserve">s </w:t>
      </w:r>
      <w:r w:rsidRPr="00B769DB">
        <w:t>mentioned in an initial condition), the following rules apply except if it is defined differently in the Test Case.</w:t>
      </w:r>
    </w:p>
    <w:p w14:paraId="4A57E606" w14:textId="77777777" w:rsidR="00E33202" w:rsidRPr="00B769DB" w:rsidRDefault="00E33202" w:rsidP="00E33202">
      <w:pPr>
        <w:pStyle w:val="NormalParagraph"/>
      </w:pPr>
      <w:r w:rsidRPr="00B769DB">
        <w:t xml:space="preserve">The default way to execute the Profile download SHALL be the Add Profile procedure with Activation Code </w:t>
      </w:r>
      <w:r w:rsidRPr="008F1B4C">
        <w:rPr>
          <w:rStyle w:val="ASN1CodeChar"/>
        </w:rPr>
        <w:t>#ACTIVATION_CODE_1</w:t>
      </w:r>
      <w:r w:rsidRPr="00B769DB">
        <w:rPr>
          <w:rFonts w:ascii="Courier New" w:hAnsi="Courier New" w:cs="Courier New"/>
        </w:rPr>
        <w:t>.</w:t>
      </w:r>
      <w:r w:rsidRPr="00B769DB">
        <w:t xml:space="preserve"> The way to apply the Activation Code (manual typing or QR code scanning) depends on the Device/LPAd implementation. In order to execute the Common Mutual Authentication procedure and the Sub-procedure Profile Download and Installation (End User Confirmation), the following responses SHALL be sent by the S_SM-DP+:</w:t>
      </w:r>
    </w:p>
    <w:p w14:paraId="29204687" w14:textId="77777777" w:rsidR="00E33202" w:rsidRPr="00B769DB" w:rsidRDefault="00E33202" w:rsidP="00E33202">
      <w:pPr>
        <w:pStyle w:val="ListBullet1"/>
        <w:numPr>
          <w:ilvl w:val="0"/>
          <w:numId w:val="0"/>
        </w:numPr>
        <w:ind w:left="680" w:hanging="340"/>
        <w:rPr>
          <w:rFonts w:ascii="Courier New" w:hAnsi="Courier New" w:cs="Courier New"/>
        </w:rPr>
      </w:pPr>
      <w:r w:rsidRPr="00B769DB">
        <w:rPr>
          <w:rFonts w:ascii="Symbol" w:hAnsi="Symbol" w:cs="Courier New"/>
        </w:rPr>
        <w:t></w:t>
      </w:r>
      <w:r w:rsidRPr="00B769DB">
        <w:rPr>
          <w:rFonts w:ascii="Symbol" w:hAnsi="Symbol" w:cs="Courier New"/>
        </w:rPr>
        <w:tab/>
      </w:r>
      <w:r w:rsidRPr="008F1B4C">
        <w:rPr>
          <w:rStyle w:val="ASN1CodeChar"/>
        </w:rPr>
        <w:t>#INITIATE_AUTH_OK</w:t>
      </w:r>
    </w:p>
    <w:p w14:paraId="563E746B" w14:textId="56E101BE" w:rsidR="00E33202" w:rsidRPr="00B769DB" w:rsidRDefault="00E33202" w:rsidP="00E33202">
      <w:pPr>
        <w:pStyle w:val="ListBulletsub"/>
      </w:pPr>
      <w:r w:rsidRPr="00B769DB">
        <w:lastRenderedPageBreak/>
        <w:t>with the</w:t>
      </w:r>
      <w:r w:rsidRPr="00B769DB">
        <w:rPr>
          <w:rFonts w:ascii="Courier New" w:hAnsi="Courier New" w:cs="Courier New"/>
        </w:rPr>
        <w:t xml:space="preserve"> </w:t>
      </w:r>
      <w:r w:rsidRPr="008F1B4C">
        <w:rPr>
          <w:rStyle w:val="ASN1CodeChar"/>
        </w:rPr>
        <w:t>&lt;EUICC_CI_PK_ID_TO_BE_USED&gt;</w:t>
      </w:r>
      <w:r w:rsidRPr="00B769DB">
        <w:rPr>
          <w:rFonts w:ascii="Courier New" w:hAnsi="Courier New" w:cs="Courier New"/>
        </w:rPr>
        <w:t xml:space="preserve"> </w:t>
      </w:r>
      <w:r w:rsidRPr="00B769DB">
        <w:t xml:space="preserve">set to the CI for signing indicated as highest priority in </w:t>
      </w:r>
      <w:r w:rsidRPr="008F1B4C">
        <w:rPr>
          <w:rStyle w:val="ASN1CodeChar"/>
        </w:rPr>
        <w:t>euiccCiPKIdListForSigning</w:t>
      </w:r>
      <w:r w:rsidRPr="00B769DB">
        <w:t xml:space="preserve"> in the </w:t>
      </w:r>
      <w:r w:rsidR="00956691">
        <w:rPr>
          <w:rStyle w:val="ASN1CodeChar"/>
        </w:rPr>
        <w:t>&lt;</w:t>
      </w:r>
      <w:r w:rsidRPr="008F1B4C">
        <w:rPr>
          <w:rStyle w:val="ASN1CodeChar"/>
        </w:rPr>
        <w:t>R_EUICC_INFO1</w:t>
      </w:r>
      <w:r w:rsidR="00956691">
        <w:rPr>
          <w:rStyle w:val="ASN1CodeChar"/>
        </w:rPr>
        <w:t>&gt;</w:t>
      </w:r>
    </w:p>
    <w:p w14:paraId="350522BC" w14:textId="2DB82EFC" w:rsidR="00E33202" w:rsidRPr="00B769DB" w:rsidRDefault="00E33202" w:rsidP="00E33202">
      <w:pPr>
        <w:pStyle w:val="ListBulletsub"/>
      </w:pPr>
      <w:r w:rsidRPr="00B769DB">
        <w:rPr>
          <w:rFonts w:ascii="Courier New" w:hAnsi="Courier New" w:cs="Courier New"/>
        </w:rPr>
        <w:tab/>
      </w:r>
      <w:r w:rsidRPr="00B769DB">
        <w:t xml:space="preserve">with the </w:t>
      </w:r>
      <w:r w:rsidRPr="008F1B4C">
        <w:rPr>
          <w:rStyle w:val="ASN1CodeChar"/>
        </w:rPr>
        <w:t>#CERT_S_SM_D</w:t>
      </w:r>
      <w:r w:rsidR="00FB166C">
        <w:rPr>
          <w:rStyle w:val="ASN1CodeChar"/>
        </w:rPr>
        <w:t>P</w:t>
      </w:r>
      <w:r w:rsidRPr="008F1B4C">
        <w:rPr>
          <w:rStyle w:val="ASN1CodeChar"/>
        </w:rPr>
        <w:t>auth_</w:t>
      </w:r>
      <w:r w:rsidR="00956691">
        <w:rPr>
          <w:rStyle w:val="ASN1CodeChar"/>
        </w:rPr>
        <w:t>SIG</w:t>
      </w:r>
      <w:r w:rsidR="00956691" w:rsidRPr="00B769DB">
        <w:t xml:space="preserve"> </w:t>
      </w:r>
      <w:r w:rsidRPr="00B769DB">
        <w:t>leading to the same CI as the one chosen for signing</w:t>
      </w:r>
    </w:p>
    <w:p w14:paraId="2112556C" w14:textId="77777777" w:rsidR="00E33202" w:rsidRPr="00B769DB" w:rsidRDefault="00E33202" w:rsidP="00E33202">
      <w:pPr>
        <w:pStyle w:val="ListBulletsub"/>
      </w:pPr>
      <w:r w:rsidRPr="00B769DB">
        <w:rPr>
          <w:rFonts w:ascii="Courier New" w:hAnsi="Courier New" w:cs="Courier New"/>
        </w:rPr>
        <w:tab/>
      </w:r>
      <w:r w:rsidRPr="00B769DB">
        <w:t xml:space="preserve">with the SM-DP+ address </w:t>
      </w:r>
      <w:r w:rsidRPr="008F1B4C">
        <w:rPr>
          <w:rStyle w:val="ASN1CodeChar"/>
        </w:rPr>
        <w:t>#TEST_DP_ADDRESS1</w:t>
      </w:r>
    </w:p>
    <w:p w14:paraId="5763E2E1" w14:textId="77777777" w:rsidR="00E33202" w:rsidRPr="00B769DB" w:rsidRDefault="00E33202" w:rsidP="00E33202">
      <w:pPr>
        <w:pStyle w:val="ListBullet1"/>
        <w:numPr>
          <w:ilvl w:val="0"/>
          <w:numId w:val="0"/>
        </w:numPr>
        <w:ind w:left="680" w:hanging="340"/>
        <w:rPr>
          <w:rFonts w:ascii="Courier New" w:hAnsi="Courier New" w:cs="Courier New"/>
        </w:rPr>
      </w:pPr>
      <w:r w:rsidRPr="00B769DB">
        <w:rPr>
          <w:rFonts w:ascii="Symbol" w:hAnsi="Symbol" w:cs="Courier New"/>
        </w:rPr>
        <w:t></w:t>
      </w:r>
      <w:r w:rsidRPr="00B769DB">
        <w:rPr>
          <w:rFonts w:ascii="Symbol" w:hAnsi="Symbol" w:cs="Courier New"/>
        </w:rPr>
        <w:tab/>
      </w:r>
      <w:r w:rsidRPr="008F1B4C">
        <w:rPr>
          <w:rStyle w:val="ASN1CodeChar"/>
        </w:rPr>
        <w:t>#AUTH_CLIENT_OK</w:t>
      </w:r>
    </w:p>
    <w:p w14:paraId="2E03B8FE" w14:textId="313F300F" w:rsidR="00E33202" w:rsidRPr="00B769DB" w:rsidRDefault="00E33202" w:rsidP="00E33202">
      <w:pPr>
        <w:pStyle w:val="ListBulletsub"/>
      </w:pPr>
      <w:r w:rsidRPr="00B769DB">
        <w:rPr>
          <w:rFonts w:ascii="Courier New" w:hAnsi="Courier New" w:cs="Courier New"/>
        </w:rPr>
        <w:tab/>
      </w:r>
      <w:r w:rsidRPr="00B769DB">
        <w:t xml:space="preserve">with the </w:t>
      </w:r>
      <w:r w:rsidRPr="008F1B4C">
        <w:rPr>
          <w:rStyle w:val="ASN1CodeChar"/>
        </w:rPr>
        <w:t>#CERT_S_SM_DPpb_</w:t>
      </w:r>
      <w:r w:rsidR="007E0F11">
        <w:rPr>
          <w:rStyle w:val="ASN1CodeChar"/>
        </w:rPr>
        <w:t>SIG</w:t>
      </w:r>
      <w:r w:rsidR="007E0F11" w:rsidRPr="00B769DB">
        <w:rPr>
          <w:rFonts w:ascii="Courier New" w:hAnsi="Courier New" w:cs="Courier New"/>
        </w:rPr>
        <w:t xml:space="preserve"> </w:t>
      </w:r>
      <w:r w:rsidRPr="00B769DB">
        <w:t xml:space="preserve">leading to the same CI as the one chosen for signing </w:t>
      </w:r>
    </w:p>
    <w:p w14:paraId="5FDCA749" w14:textId="77777777" w:rsidR="00E33202" w:rsidRPr="00B769DB" w:rsidRDefault="00E33202" w:rsidP="00E33202">
      <w:pPr>
        <w:pStyle w:val="ListBulletsub"/>
        <w:rPr>
          <w:rFonts w:ascii="Courier New" w:hAnsi="Courier New" w:cs="Courier New"/>
        </w:rPr>
      </w:pPr>
      <w:r w:rsidRPr="00B769DB">
        <w:rPr>
          <w:rFonts w:ascii="Courier New" w:hAnsi="Courier New" w:cs="Courier New"/>
        </w:rPr>
        <w:tab/>
      </w:r>
      <w:r w:rsidRPr="00B769DB">
        <w:t xml:space="preserve">Metadata of the downloaded Profile instead of </w:t>
      </w:r>
      <w:r w:rsidRPr="008F1B4C">
        <w:rPr>
          <w:rStyle w:val="ASN1CodeChar"/>
        </w:rPr>
        <w:t>#METADATA_OP_PROF1</w:t>
      </w:r>
    </w:p>
    <w:p w14:paraId="2F0A9282" w14:textId="77777777" w:rsidR="00E33202" w:rsidRPr="00B769DB" w:rsidRDefault="00E33202" w:rsidP="00E33202">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#GET_BPP_OK</w:t>
      </w:r>
      <w:r w:rsidRPr="00B769DB">
        <w:t xml:space="preserve"> with the content of the installed Profile (no session keys used)</w:t>
      </w:r>
    </w:p>
    <w:p w14:paraId="43A349C9" w14:textId="6E659E96" w:rsidR="00E33202" w:rsidRDefault="008D0F36" w:rsidP="00E33202">
      <w:pPr>
        <w:pStyle w:val="NormalParagraph"/>
      </w:pPr>
      <w:r w:rsidRPr="00C77797">
        <w:t>Before running a test sequence, and after establishing the Initial conditions,</w:t>
      </w:r>
      <w:r>
        <w:t xml:space="preserve"> a</w:t>
      </w:r>
      <w:r w:rsidR="00E33202" w:rsidRPr="004652C1">
        <w:t xml:space="preserve">ll pending Notifications (sent on the best-effort basis as soon as connectivity is available as defined in section 3.5 of SGP.22 [2]) </w:t>
      </w:r>
      <w:r>
        <w:t xml:space="preserve">SHALL </w:t>
      </w:r>
      <w:r w:rsidR="00E33202" w:rsidRPr="004652C1">
        <w:t>have been acknowledged by the simulated SM-DP+(s). S_SM-DP+(s) SHALL be run with suitable addresses in order to receive and acknowledge all pending Notifications (including install, enable, disable and delete). The addresses which are required depend on the server address used for recent profile downloads (typically #TEST_DP_ADDRESS1 to receive and acknowledge PIR), and the notificationAddress values in the Metadata of recently downloaded Profiles (for otherSignedNotification). Each S_SM_DP+ SHALL use the TLS certificate corresponding to its address (CERT_S_SM_DP_TLS, CERT_S_SM_DP2_TLS, etc).</w:t>
      </w:r>
    </w:p>
    <w:p w14:paraId="0EBD808C" w14:textId="02B5871F" w:rsidR="008D0F36" w:rsidRPr="004652C1" w:rsidRDefault="008D0F36" w:rsidP="00E33202">
      <w:pPr>
        <w:pStyle w:val="NormalParagraph"/>
      </w:pPr>
      <w:r w:rsidRPr="00223E68">
        <w:t xml:space="preserve">If </w:t>
      </w:r>
      <w:r w:rsidRPr="006645B9">
        <w:t xml:space="preserve">only O_D_ADD_ENABLE_COMBINED is supported by the DUT, </w:t>
      </w:r>
      <w:r w:rsidRPr="006645B9">
        <w:rPr>
          <w:rFonts w:cs="Arial"/>
        </w:rPr>
        <w:t xml:space="preserve">the user might have to perform actions in a particular manner in order to achieve the initial conditions </w:t>
      </w:r>
      <w:r w:rsidRPr="006645B9">
        <w:rPr>
          <w:lang w:eastAsia="zh-CN"/>
        </w:rPr>
        <w:t>related to enabled/disabled state of profiles (for example: disable a profile after installing, install profiles in a particular order, re-enable an initial profile after installing a subsequent profile)</w:t>
      </w:r>
      <w:r w:rsidR="00C02709" w:rsidRPr="006645B9">
        <w:rPr>
          <w:lang w:eastAsia="zh-CN"/>
        </w:rPr>
        <w:t>.</w:t>
      </w:r>
    </w:p>
    <w:p w14:paraId="6A528593" w14:textId="77777777" w:rsidR="00E33202" w:rsidRDefault="00E33202" w:rsidP="00E33202">
      <w:pPr>
        <w:pStyle w:val="NormalParagraph"/>
      </w:pPr>
      <w:r>
        <w:t>If the test case requires a Profile Download to be initiated via SM-DS:</w:t>
      </w:r>
    </w:p>
    <w:p w14:paraId="7ADB4545" w14:textId="77777777" w:rsidR="00E33202" w:rsidRDefault="00E33202" w:rsidP="00E33202">
      <w:pPr>
        <w:pStyle w:val="ListBullet1"/>
      </w:pPr>
      <w:r>
        <w:t>The mechanism used to initiate this is device-specific.</w:t>
      </w:r>
    </w:p>
    <w:p w14:paraId="48FD6559" w14:textId="77777777" w:rsidR="00E33202" w:rsidRDefault="00E33202" w:rsidP="00E33202">
      <w:pPr>
        <w:pStyle w:val="ListBullet1"/>
      </w:pPr>
      <w:r>
        <w:t>If the device is using Power-on Profile Discovery the following applies:</w:t>
      </w:r>
    </w:p>
    <w:p w14:paraId="3C25D5C8" w14:textId="14E9AE49" w:rsidR="00E33202" w:rsidRDefault="00E33202" w:rsidP="00E33202">
      <w:pPr>
        <w:pStyle w:val="ListBulletsub"/>
      </w:pPr>
      <w:r>
        <w:t>when it</w:t>
      </w:r>
      <w:r w:rsidRPr="006125F0">
        <w:t xml:space="preserve"> </w:t>
      </w:r>
      <w:r>
        <w:t>is supported, t</w:t>
      </w:r>
      <w:r w:rsidRPr="004F7ABC">
        <w:t>he value of the configuration parameter for Device Power-on Profile discovery is 'Enabled'</w:t>
      </w:r>
      <w:r>
        <w:t>.</w:t>
      </w:r>
    </w:p>
    <w:p w14:paraId="12873A51" w14:textId="77777777" w:rsidR="00E33202" w:rsidRPr="001B7440" w:rsidRDefault="00E33202" w:rsidP="00E33202">
      <w:pPr>
        <w:pStyle w:val="ListBulletsub"/>
      </w:pPr>
      <w:r>
        <w:t>the Device has to be powered-off and then powered-on before each test sequence.</w:t>
      </w:r>
    </w:p>
    <w:p w14:paraId="68D4F50A" w14:textId="4C1D9907" w:rsidR="00E33202" w:rsidRPr="00E45C23" w:rsidRDefault="00E33202" w:rsidP="006645B9">
      <w:pPr>
        <w:pStyle w:val="Heading4"/>
      </w:pPr>
      <w:r w:rsidRPr="00E45C23">
        <w:t>LUI Settings and Result Verification Criteria</w:t>
      </w:r>
    </w:p>
    <w:p w14:paraId="4CC962A3" w14:textId="7843A8DC" w:rsidR="00E33202" w:rsidRPr="00863F5E" w:rsidRDefault="00E33202" w:rsidP="00E33202">
      <w:pPr>
        <w:pStyle w:val="NormalParagraph"/>
      </w:pPr>
      <w:r w:rsidRPr="001B7440">
        <w:t xml:space="preserve">Some Initial Conditions require the “The protection of access to the LUI is disabled” setting. It means that no </w:t>
      </w:r>
      <w:r w:rsidR="00675B30">
        <w:t>protection mechanism</w:t>
      </w:r>
      <w:r w:rsidRPr="001B7440">
        <w:t xml:space="preserve"> is enforced upon entry to the LUI as defined in</w:t>
      </w:r>
      <w:r w:rsidR="00675B30">
        <w:t xml:space="preserve"> </w:t>
      </w:r>
      <w:r w:rsidRPr="001B7440">
        <w:t xml:space="preserve">SGP.22 </w:t>
      </w:r>
      <w:r>
        <w:t>[2]</w:t>
      </w:r>
      <w:r w:rsidRPr="001B7440">
        <w:t>.</w:t>
      </w:r>
    </w:p>
    <w:p w14:paraId="64D9F788" w14:textId="4F50C24D" w:rsidR="00E33202" w:rsidRDefault="00E33202" w:rsidP="00E33202">
      <w:pPr>
        <w:pStyle w:val="NormalParagraph"/>
      </w:pPr>
      <w:r w:rsidRPr="001B7440">
        <w:t xml:space="preserve">The way to perform </w:t>
      </w:r>
      <w:r w:rsidR="00675B30">
        <w:t xml:space="preserve">Strong </w:t>
      </w:r>
      <w:r w:rsidRPr="001B7440">
        <w:t xml:space="preserve">Confirmation SHALL be executed by the S_EndUser according to the </w:t>
      </w:r>
      <w:r w:rsidRPr="00506FC2">
        <w:t>description</w:t>
      </w:r>
      <w:r w:rsidRPr="001B7440">
        <w:t xml:space="preserve"> provided by the Device Vendor in #IUT_LPAd_Confirmation.</w:t>
      </w:r>
    </w:p>
    <w:p w14:paraId="789BC93D" w14:textId="14CC4674" w:rsidR="001E618B" w:rsidRDefault="001E618B" w:rsidP="001E618B">
      <w:pPr>
        <w:pStyle w:val="NormalParagraph"/>
      </w:pPr>
      <w:r>
        <w:lastRenderedPageBreak/>
        <w:t>For operations for which SGP.21 [3] and SGP.22 [2] do not require Confirmation – i.e. only User Intent is required (for example, Enable Profile, Disable Profile, Set/Edit Nickname): if the Device requests Confirmation from the User, the Test Tool SHALL NOT treat this as a failure.</w:t>
      </w:r>
    </w:p>
    <w:p w14:paraId="19743491" w14:textId="390DFBB0" w:rsidR="001E618B" w:rsidRPr="00863F5E" w:rsidRDefault="001E618B" w:rsidP="00E33202">
      <w:pPr>
        <w:pStyle w:val="NormalParagraph"/>
      </w:pPr>
      <w:r>
        <w:t xml:space="preserve">For operations for which SGP.21 [3] and SGP.22 [2] require Simple Confirmation: if the Device requests </w:t>
      </w:r>
      <w:r w:rsidR="00675B30">
        <w:t>Strong</w:t>
      </w:r>
      <w:r>
        <w:t xml:space="preserve"> Confirmation from the User, the Test Tool SHALL NOT treat this as a failure.</w:t>
      </w:r>
    </w:p>
    <w:p w14:paraId="18FA00F6" w14:textId="77777777" w:rsidR="00E33202" w:rsidRPr="00863F5E" w:rsidRDefault="00E33202" w:rsidP="00E33202">
      <w:pPr>
        <w:pStyle w:val="NormalParagraph"/>
      </w:pPr>
      <w:r w:rsidRPr="001B7440">
        <w:t>Some of the Expected Results on the IUT side expect “No Error”. In this case the Test Tool SHALL verify that there is no error message appears on the UI of the DUT.</w:t>
      </w:r>
    </w:p>
    <w:p w14:paraId="4A03AE11" w14:textId="0CAD806F" w:rsidR="00E33202" w:rsidRDefault="00E33202" w:rsidP="00E33202">
      <w:pPr>
        <w:pStyle w:val="NormalParagraph"/>
      </w:pPr>
      <w:r w:rsidRPr="001B7440">
        <w:t xml:space="preserve">The End User SHALL follow the LUI requests to successfully complete the Profile Download process. Any combined confirmation for consecutive </w:t>
      </w:r>
      <w:r>
        <w:t>L</w:t>
      </w:r>
      <w:r w:rsidRPr="001B7440">
        <w:t>ocal Profile Management Operations SHALL be avoided by the End User</w:t>
      </w:r>
      <w:r w:rsidR="0000309D">
        <w:t xml:space="preserve"> unless it is explicitly required by the test procedure</w:t>
      </w:r>
      <w:r w:rsidRPr="001B7440">
        <w:t xml:space="preserve">. </w:t>
      </w:r>
      <w:r w:rsidRPr="00506FC2">
        <w:t>E.g.</w:t>
      </w:r>
      <w:r w:rsidRPr="001B7440">
        <w:t xml:space="preserve">: upon installation of a new Profile, the LPA </w:t>
      </w:r>
      <w:r w:rsidR="0000309D">
        <w:t>could</w:t>
      </w:r>
      <w:r w:rsidRPr="001B7440">
        <w:t xml:space="preserve"> propose ‘add Profile’ and ‘enable’ into one single step with a single confirmation only (e.g. “Do you want to install Profile ‘ProfileName’ on your Device and enable it? Yes / No / Install only”) In this case the End User </w:t>
      </w:r>
      <w:r w:rsidR="0000309D">
        <w:t>will</w:t>
      </w:r>
      <w:r w:rsidRPr="001B7440">
        <w:t xml:space="preserve"> select the confirmation only for the single actual operation (i.e. select “Install only”).</w:t>
      </w:r>
    </w:p>
    <w:p w14:paraId="6C0A05BE" w14:textId="77777777" w:rsidR="0000309D" w:rsidRDefault="0000309D" w:rsidP="0000309D">
      <w:pPr>
        <w:pStyle w:val="NOTE"/>
        <w:ind w:left="1542"/>
      </w:pPr>
      <w:r>
        <w:t>NOTE:</w:t>
      </w:r>
      <w:r>
        <w:tab/>
        <w:t>When combined Add and Enable Profile operations are to be initiated, various device implementations are possible. Examples (non-exhaustive):</w:t>
      </w:r>
    </w:p>
    <w:p w14:paraId="578B2C1A" w14:textId="7724E887" w:rsidR="0000309D" w:rsidRDefault="0000309D" w:rsidP="003C72DB">
      <w:pPr>
        <w:pStyle w:val="NOTE"/>
        <w:numPr>
          <w:ilvl w:val="0"/>
          <w:numId w:val="98"/>
        </w:numPr>
      </w:pPr>
      <w:r>
        <w:t>The user initiates the Add Profile operation first, with the Enable operation being incorporated later in the process,</w:t>
      </w:r>
      <w:r w:rsidRPr="00EB08C3">
        <w:t xml:space="preserve"> for example, at the confirmation stage</w:t>
      </w:r>
      <w:r>
        <w:t>.</w:t>
      </w:r>
    </w:p>
    <w:p w14:paraId="1127D8CF" w14:textId="76D69875" w:rsidR="0000309D" w:rsidRDefault="0000309D" w:rsidP="003C72DB">
      <w:pPr>
        <w:pStyle w:val="NOTE"/>
        <w:numPr>
          <w:ilvl w:val="0"/>
          <w:numId w:val="98"/>
        </w:numPr>
      </w:pPr>
      <w:r>
        <w:t>The user initiates a composite "Add and Enable Profile" operation at the start of the process.</w:t>
      </w:r>
    </w:p>
    <w:p w14:paraId="687D8A14" w14:textId="790F2E26" w:rsidR="0000309D" w:rsidRDefault="008D0F36" w:rsidP="00E33202">
      <w:pPr>
        <w:pStyle w:val="NormalParagraph"/>
      </w:pPr>
      <w:r w:rsidRPr="008D0F36">
        <w:t>If a test sequence requires Add Profile initiation and only O_D_ADD_ENABLE_COMBINED is supported by the DUT, then Add Profile initiation SHALL be interpreted to mean that the combined Add and Enable Profile operations are to be initiated, taking into account the note above regarding various device implementations.</w:t>
      </w:r>
    </w:p>
    <w:p w14:paraId="0A398DB5" w14:textId="6EFA74AC" w:rsidR="00E33202" w:rsidRDefault="00E33202" w:rsidP="006645B9">
      <w:pPr>
        <w:pStyle w:val="Heading4"/>
      </w:pPr>
      <w:r>
        <w:t xml:space="preserve">TLS Testing </w:t>
      </w:r>
      <w:r w:rsidR="00232E02">
        <w:t xml:space="preserve">Rules and </w:t>
      </w:r>
      <w:r>
        <w:t>Recommendations</w:t>
      </w:r>
    </w:p>
    <w:p w14:paraId="5CFE0FD3" w14:textId="77777777" w:rsidR="00E33202" w:rsidRDefault="00E33202" w:rsidP="00E33202">
      <w:pPr>
        <w:pStyle w:val="NormalParagraph"/>
      </w:pPr>
      <w:r>
        <w:t xml:space="preserve">The TLS connection may be rejected either: </w:t>
      </w:r>
    </w:p>
    <w:p w14:paraId="19B1FEE7" w14:textId="77777777" w:rsidR="00E33202" w:rsidRPr="005B1D80" w:rsidRDefault="00E33202" w:rsidP="00E33202">
      <w:pPr>
        <w:pStyle w:val="ListBullet1"/>
        <w:numPr>
          <w:ilvl w:val="0"/>
          <w:numId w:val="32"/>
        </w:numPr>
      </w:pPr>
      <w:r w:rsidRPr="005B1D80">
        <w:t>by sending a TLS alert, or</w:t>
      </w:r>
    </w:p>
    <w:p w14:paraId="5C8C90F3" w14:textId="77777777" w:rsidR="00E33202" w:rsidRPr="005B1D80" w:rsidRDefault="00E33202" w:rsidP="00E33202">
      <w:pPr>
        <w:pStyle w:val="ListBullet1"/>
        <w:numPr>
          <w:ilvl w:val="0"/>
          <w:numId w:val="32"/>
        </w:numPr>
      </w:pPr>
      <w:r w:rsidRPr="005B1D80">
        <w:t>by closing of the TCP connection, though TLS handshake completed, or</w:t>
      </w:r>
    </w:p>
    <w:p w14:paraId="17A19A7D" w14:textId="77777777" w:rsidR="00E33202" w:rsidRPr="004D356D" w:rsidRDefault="00E33202" w:rsidP="00E33202">
      <w:pPr>
        <w:pStyle w:val="ListBullet1"/>
        <w:numPr>
          <w:ilvl w:val="0"/>
          <w:numId w:val="32"/>
        </w:numPr>
      </w:pPr>
      <w:r w:rsidRPr="005B1D80">
        <w:t>TLS handshake not completed without sending a TLS alert, or</w:t>
      </w:r>
    </w:p>
    <w:p w14:paraId="2DB06994" w14:textId="77777777" w:rsidR="00E33202" w:rsidRPr="004D356D" w:rsidRDefault="00E33202" w:rsidP="00E33202">
      <w:pPr>
        <w:pStyle w:val="ListBullet1"/>
        <w:numPr>
          <w:ilvl w:val="0"/>
          <w:numId w:val="32"/>
        </w:numPr>
      </w:pPr>
      <w:r w:rsidRPr="004D356D">
        <w:t>No further RSP communication has been initiated by LPAd on ES9+/ES11 within the #IUT_LPAd_SESSION_CLOSE_TIMEOUT</w:t>
      </w:r>
    </w:p>
    <w:p w14:paraId="63CF2722" w14:textId="77777777" w:rsidR="00E33202" w:rsidRDefault="00E33202" w:rsidP="00E33202">
      <w:pPr>
        <w:pStyle w:val="NormalParagraph"/>
      </w:pPr>
      <w:r>
        <w:t>Please note that this is not an exhaustive list, and acting as guidelines for the test tools.</w:t>
      </w:r>
    </w:p>
    <w:p w14:paraId="03C178D6" w14:textId="77777777" w:rsidR="00FD7850" w:rsidRDefault="00FD7850" w:rsidP="00FD7850">
      <w:pPr>
        <w:pStyle w:val="NormalParagraph"/>
      </w:pPr>
      <w:r>
        <w:t>Unless it is defined differently in test case, the S_SM-DP or S_SM_DS is configured to respond to the “ClientHello” in the following way:</w:t>
      </w:r>
    </w:p>
    <w:p w14:paraId="304559B3" w14:textId="77777777" w:rsidR="00FD7850" w:rsidRDefault="00FD7850" w:rsidP="00FD7850">
      <w:pPr>
        <w:pStyle w:val="ListBullet1"/>
        <w:numPr>
          <w:ilvl w:val="0"/>
          <w:numId w:val="32"/>
        </w:numPr>
      </w:pPr>
      <w:r>
        <w:lastRenderedPageBreak/>
        <w:t xml:space="preserve">Certificates that chain to eSIM CA SHALL be used, </w:t>
      </w:r>
      <w:r>
        <w:rPr>
          <w:rFonts w:eastAsia="Times New Roman"/>
        </w:rPr>
        <w:t>even if the received ClientHello message contains the "server_name" extension with the v3-specific FQDN</w:t>
      </w:r>
      <w:r>
        <w:t xml:space="preserve"> </w:t>
      </w:r>
    </w:p>
    <w:p w14:paraId="2D0A5E16" w14:textId="77777777" w:rsidR="00FD7850" w:rsidRPr="00863F5E" w:rsidRDefault="00FD7850" w:rsidP="00E33202">
      <w:pPr>
        <w:pStyle w:val="NormalParagraph"/>
      </w:pPr>
    </w:p>
    <w:p w14:paraId="1D1D316C" w14:textId="5777208B" w:rsidR="00E33202" w:rsidRPr="00C64BA3" w:rsidRDefault="00E33202" w:rsidP="006645B9">
      <w:pPr>
        <w:pStyle w:val="Heading3"/>
        <w:rPr>
          <w:lang w:val="en-US"/>
        </w:rPr>
      </w:pPr>
      <w:bookmarkStart w:id="350" w:name="_Toc483841236"/>
      <w:bookmarkStart w:id="351" w:name="_Toc518049233"/>
      <w:bookmarkStart w:id="352" w:name="_Toc520956804"/>
      <w:bookmarkStart w:id="353" w:name="_Toc13661585"/>
      <w:bookmarkStart w:id="354" w:name="_Toc152344103"/>
      <w:bookmarkEnd w:id="349"/>
      <w:r w:rsidRPr="006645B9">
        <w:t>Pass</w:t>
      </w:r>
      <w:r w:rsidRPr="00C64BA3">
        <w:rPr>
          <w:lang w:val="en-US"/>
        </w:rPr>
        <w:t xml:space="preserve"> Criteria</w:t>
      </w:r>
      <w:bookmarkEnd w:id="350"/>
      <w:bookmarkEnd w:id="351"/>
      <w:bookmarkEnd w:id="352"/>
      <w:bookmarkEnd w:id="353"/>
      <w:bookmarkEnd w:id="354"/>
    </w:p>
    <w:p w14:paraId="03FDCF8F" w14:textId="77777777" w:rsidR="00E33202" w:rsidRPr="001F0550" w:rsidRDefault="00E33202" w:rsidP="00E33202">
      <w:pPr>
        <w:pStyle w:val="NormalParagraph"/>
      </w:pPr>
      <w:r w:rsidRPr="001F0550">
        <w:t>A test execution is considered as successful only if the test procedure was fully carried out successfully.</w:t>
      </w:r>
    </w:p>
    <w:p w14:paraId="3B1053D3" w14:textId="77777777" w:rsidR="00E33202" w:rsidRPr="001F0550" w:rsidRDefault="00E33202" w:rsidP="00E33202">
      <w:pPr>
        <w:pStyle w:val="NormalParagraph"/>
      </w:pPr>
      <w:r w:rsidRPr="001F0550">
        <w:t>A test execution is considered as failed if the tested feature provides an unexpected behaviour.</w:t>
      </w:r>
    </w:p>
    <w:p w14:paraId="7C6CAC4D" w14:textId="7A1A660C" w:rsidR="00E33202" w:rsidRPr="001F0550" w:rsidRDefault="00E33202" w:rsidP="00E33202">
      <w:pPr>
        <w:pStyle w:val="NormalParagraph"/>
      </w:pPr>
      <w:r w:rsidRPr="001F0550">
        <w:t>A test execution is considered as inconclusive when the pass criteria cannot be evaluated due to issues during the setup of the initial conditions (including the I</w:t>
      </w:r>
      <w:r w:rsidR="00A028E5">
        <w:t>C</w:t>
      </w:r>
      <w:r w:rsidRPr="001F0550">
        <w:t xml:space="preserve">x steps) or during the execution of steps </w:t>
      </w:r>
      <w:r>
        <w:t>in which</w:t>
      </w:r>
      <w:r w:rsidRPr="001F0550">
        <w:t xml:space="preserve"> no requirement is referenced.</w:t>
      </w:r>
    </w:p>
    <w:p w14:paraId="701B0054" w14:textId="675617B9" w:rsidR="00E33202" w:rsidRPr="00C64BA3" w:rsidRDefault="00E33202" w:rsidP="006645B9">
      <w:pPr>
        <w:pStyle w:val="Heading3"/>
        <w:rPr>
          <w:lang w:val="en-US"/>
        </w:rPr>
      </w:pPr>
      <w:bookmarkStart w:id="355" w:name="_Toc382494769"/>
      <w:bookmarkStart w:id="356" w:name="_Toc382495092"/>
      <w:bookmarkStart w:id="357" w:name="_Toc382495414"/>
      <w:bookmarkStart w:id="358" w:name="_Toc382495734"/>
      <w:bookmarkStart w:id="359" w:name="_Toc382496053"/>
      <w:bookmarkStart w:id="360" w:name="_Toc382496373"/>
      <w:bookmarkStart w:id="361" w:name="_Toc382932463"/>
      <w:bookmarkStart w:id="362" w:name="_Toc383104228"/>
      <w:bookmarkStart w:id="363" w:name="_Toc383289586"/>
      <w:bookmarkStart w:id="364" w:name="_Toc483841237"/>
      <w:bookmarkStart w:id="365" w:name="_Toc518049234"/>
      <w:bookmarkStart w:id="366" w:name="_Toc520956805"/>
      <w:bookmarkStart w:id="367" w:name="_Toc13661586"/>
      <w:bookmarkStart w:id="368" w:name="_Toc152344104"/>
      <w:bookmarkEnd w:id="355"/>
      <w:bookmarkEnd w:id="356"/>
      <w:bookmarkEnd w:id="357"/>
      <w:bookmarkEnd w:id="358"/>
      <w:bookmarkEnd w:id="359"/>
      <w:bookmarkEnd w:id="360"/>
      <w:bookmarkEnd w:id="361"/>
      <w:bookmarkEnd w:id="362"/>
      <w:bookmarkEnd w:id="363"/>
      <w:r w:rsidRPr="00C64BA3">
        <w:rPr>
          <w:lang w:val="en-US"/>
        </w:rPr>
        <w:t>Future Study</w:t>
      </w:r>
      <w:bookmarkEnd w:id="364"/>
      <w:bookmarkEnd w:id="365"/>
      <w:bookmarkEnd w:id="366"/>
      <w:bookmarkEnd w:id="367"/>
      <w:bookmarkEnd w:id="368"/>
    </w:p>
    <w:p w14:paraId="2E772789" w14:textId="2A58CC2B" w:rsidR="006645B9" w:rsidRPr="00CF6A43" w:rsidRDefault="00E33202" w:rsidP="006645B9">
      <w:pPr>
        <w:pStyle w:val="NormalParagraph"/>
      </w:pPr>
      <w:r w:rsidRPr="001F0550">
        <w:t xml:space="preserve">Some of the test cases or test sequences described in this Test Plan are FFS (For Future Study). This </w:t>
      </w:r>
      <w:r>
        <w:t xml:space="preserve">MAY </w:t>
      </w:r>
      <w:r w:rsidRPr="001F0550">
        <w:t>mean that some clarifications are expected at the requirement level to conclude on a test method. As consequence, the corresponding test SHALL not be executed.</w:t>
      </w:r>
    </w:p>
    <w:p w14:paraId="2C3481E5" w14:textId="498A8AA9" w:rsidR="006645B9" w:rsidRPr="006645B9" w:rsidRDefault="005E15BF" w:rsidP="006645B9">
      <w:pPr>
        <w:pStyle w:val="Heading3"/>
        <w:rPr>
          <w:lang w:val="en-US"/>
        </w:rPr>
      </w:pPr>
      <w:bookmarkStart w:id="369" w:name="_Toc152344105"/>
      <w:r>
        <w:rPr>
          <w:lang w:val="en-US"/>
        </w:rPr>
        <w:t>VOID</w:t>
      </w:r>
      <w:bookmarkEnd w:id="369"/>
    </w:p>
    <w:p w14:paraId="4E327D67" w14:textId="77777777" w:rsidR="006645B9" w:rsidRPr="00880E11" w:rsidRDefault="006645B9" w:rsidP="00880E11">
      <w:pPr>
        <w:pStyle w:val="NormalParagraph"/>
      </w:pPr>
    </w:p>
    <w:p w14:paraId="31BD3BAE" w14:textId="77777777" w:rsidR="00E33202" w:rsidRPr="001F0550" w:rsidRDefault="00E33202" w:rsidP="00E33202">
      <w:pPr>
        <w:pStyle w:val="Heading1"/>
        <w:numPr>
          <w:ilvl w:val="0"/>
          <w:numId w:val="0"/>
        </w:numPr>
        <w:ind w:left="431" w:hanging="431"/>
      </w:pPr>
      <w:bookmarkStart w:id="370" w:name="_Toc382494771"/>
      <w:bookmarkStart w:id="371" w:name="_Toc382495094"/>
      <w:bookmarkStart w:id="372" w:name="_Toc382495416"/>
      <w:bookmarkStart w:id="373" w:name="_Toc382495736"/>
      <w:bookmarkStart w:id="374" w:name="_Toc382496055"/>
      <w:bookmarkStart w:id="375" w:name="_Toc382496375"/>
      <w:bookmarkStart w:id="376" w:name="_Toc382932465"/>
      <w:bookmarkStart w:id="377" w:name="_Toc383104230"/>
      <w:bookmarkStart w:id="378" w:name="_Toc383289588"/>
      <w:bookmarkStart w:id="379" w:name="_Toc382494773"/>
      <w:bookmarkStart w:id="380" w:name="_Toc382495096"/>
      <w:bookmarkStart w:id="381" w:name="_Toc382495418"/>
      <w:bookmarkStart w:id="382" w:name="_Toc382495738"/>
      <w:bookmarkStart w:id="383" w:name="_Toc382496057"/>
      <w:bookmarkStart w:id="384" w:name="_Toc382496377"/>
      <w:bookmarkStart w:id="385" w:name="_Toc382932467"/>
      <w:bookmarkStart w:id="386" w:name="_Toc383104232"/>
      <w:bookmarkStart w:id="387" w:name="_Toc383289590"/>
      <w:bookmarkStart w:id="388" w:name="_Toc382494775"/>
      <w:bookmarkStart w:id="389" w:name="_Toc382495098"/>
      <w:bookmarkStart w:id="390" w:name="_Toc382495420"/>
      <w:bookmarkStart w:id="391" w:name="_Toc382495740"/>
      <w:bookmarkStart w:id="392" w:name="_Toc382496059"/>
      <w:bookmarkStart w:id="393" w:name="_Toc382496379"/>
      <w:bookmarkStart w:id="394" w:name="_Toc382932469"/>
      <w:bookmarkStart w:id="395" w:name="_Toc383104234"/>
      <w:bookmarkStart w:id="396" w:name="_Toc383289592"/>
      <w:bookmarkStart w:id="397" w:name="_Toc483841238"/>
      <w:bookmarkStart w:id="398" w:name="_Toc518049235"/>
      <w:bookmarkStart w:id="399" w:name="_Toc520956806"/>
      <w:bookmarkStart w:id="400" w:name="_Toc13661587"/>
      <w:bookmarkStart w:id="401" w:name="_Toc152344106"/>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r w:rsidRPr="001F0550">
        <w:rPr>
          <w:bCs w:val="0"/>
          <w:color w:val="000000"/>
          <w14:scene3d>
            <w14:camera w14:prst="orthographicFront"/>
            <w14:lightRig w14:rig="threePt" w14:dir="t">
              <w14:rot w14:lat="0" w14:lon="0" w14:rev="0"/>
            </w14:lightRig>
          </w14:scene3d>
        </w:rPr>
        <w:t>3</w:t>
      </w:r>
      <w:r w:rsidRPr="001F0550">
        <w:rPr>
          <w:bCs w:val="0"/>
          <w:color w:val="000000"/>
          <w14:scene3d>
            <w14:camera w14:prst="orthographicFront"/>
            <w14:lightRig w14:rig="threePt" w14:dir="t">
              <w14:rot w14:lat="0" w14:lon="0" w14:rev="0"/>
            </w14:lightRig>
          </w14:scene3d>
        </w:rPr>
        <w:tab/>
      </w:r>
      <w:r w:rsidRPr="001F0550">
        <w:t>Testing Architecture</w:t>
      </w:r>
      <w:bookmarkEnd w:id="397"/>
      <w:bookmarkEnd w:id="398"/>
      <w:bookmarkEnd w:id="399"/>
      <w:bookmarkEnd w:id="400"/>
      <w:bookmarkEnd w:id="401"/>
    </w:p>
    <w:p w14:paraId="43A75C6D" w14:textId="77777777" w:rsidR="00E33202" w:rsidRPr="00C64BA3" w:rsidRDefault="00E33202" w:rsidP="00E33202">
      <w:pPr>
        <w:pStyle w:val="Heading2"/>
        <w:numPr>
          <w:ilvl w:val="0"/>
          <w:numId w:val="0"/>
        </w:numPr>
        <w:tabs>
          <w:tab w:val="left" w:pos="624"/>
        </w:tabs>
        <w:ind w:left="624" w:hanging="624"/>
        <w:rPr>
          <w:iCs w:val="0"/>
        </w:rPr>
      </w:pPr>
      <w:bookmarkStart w:id="402" w:name="_Toc483841239"/>
      <w:bookmarkStart w:id="403" w:name="_Toc518049236"/>
      <w:bookmarkStart w:id="404" w:name="_Toc520956807"/>
      <w:bookmarkStart w:id="405" w:name="_Toc13661588"/>
      <w:bookmarkStart w:id="406" w:name="_Toc152344107"/>
      <w:r w:rsidRPr="00C64BA3">
        <w:rPr>
          <w:iCs w:val="0"/>
        </w:rPr>
        <w:t>3.1</w:t>
      </w:r>
      <w:r w:rsidRPr="00C64BA3">
        <w:rPr>
          <w:iCs w:val="0"/>
        </w:rPr>
        <w:tab/>
        <w:t>Testing Scope</w:t>
      </w:r>
      <w:bookmarkEnd w:id="402"/>
      <w:bookmarkEnd w:id="403"/>
      <w:bookmarkEnd w:id="404"/>
      <w:bookmarkEnd w:id="405"/>
      <w:bookmarkEnd w:id="406"/>
    </w:p>
    <w:p w14:paraId="06918FC0" w14:textId="77777777" w:rsidR="00E33202" w:rsidRPr="001F0550" w:rsidRDefault="00E33202" w:rsidP="00E33202">
      <w:pPr>
        <w:pStyle w:val="NormalParagraph"/>
      </w:pPr>
      <w:r w:rsidRPr="001F0550">
        <w:t>All the interfaces, intended to be tested in the scope of this document, are presented hereafter:</w:t>
      </w:r>
    </w:p>
    <w:p w14:paraId="19447D89" w14:textId="687D5B36" w:rsidR="00E33202" w:rsidRPr="001F0550" w:rsidRDefault="005E15BF" w:rsidP="00E33202">
      <w:pPr>
        <w:pStyle w:val="NormalParagraph"/>
        <w:jc w:val="center"/>
      </w:pPr>
      <w:r w:rsidRPr="00D5739E">
        <w:rPr>
          <w:noProof/>
        </w:rPr>
        <w:object w:dxaOrig="8514" w:dyaOrig="6378" w14:anchorId="713AF5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4.85pt;height:402.1pt" o:ole="">
            <v:imagedata r:id="rId14" o:title=""/>
          </v:shape>
          <o:OLEObject Type="Embed" ProgID="PowerPoint.Show.8" ShapeID="_x0000_i1025" DrawAspect="Content" ObjectID="_1762958699" r:id="rId15"/>
        </w:object>
      </w:r>
    </w:p>
    <w:tbl>
      <w:tblPr>
        <w:tblStyle w:val="TableGrid"/>
        <w:tblW w:w="5000" w:type="pct"/>
        <w:tblLook w:val="0620" w:firstRow="1" w:lastRow="0" w:firstColumn="0" w:lastColumn="0" w:noHBand="1" w:noVBand="1"/>
      </w:tblPr>
      <w:tblGrid>
        <w:gridCol w:w="1134"/>
        <w:gridCol w:w="1006"/>
        <w:gridCol w:w="1066"/>
        <w:gridCol w:w="5810"/>
      </w:tblGrid>
      <w:tr w:rsidR="00E33202" w:rsidRPr="001F0550" w14:paraId="581E5649" w14:textId="77777777" w:rsidTr="00E147FB">
        <w:trPr>
          <w:trHeight w:val="232"/>
          <w:tblHeader/>
        </w:trPr>
        <w:tc>
          <w:tcPr>
            <w:tcW w:w="629" w:type="pct"/>
            <w:shd w:val="clear" w:color="auto" w:fill="C00000"/>
            <w:vAlign w:val="center"/>
          </w:tcPr>
          <w:p w14:paraId="7390C0DD" w14:textId="77777777" w:rsidR="00E33202" w:rsidRPr="001B7440" w:rsidRDefault="00E33202" w:rsidP="00C44AFD">
            <w:pPr>
              <w:pStyle w:val="TableHeader"/>
            </w:pPr>
            <w:bookmarkStart w:id="407" w:name="_Toc382494777"/>
            <w:bookmarkStart w:id="408" w:name="_Toc382495100"/>
            <w:bookmarkStart w:id="409" w:name="_Toc382495422"/>
            <w:bookmarkStart w:id="410" w:name="_Toc382495742"/>
            <w:bookmarkStart w:id="411" w:name="_Toc382496061"/>
            <w:bookmarkStart w:id="412" w:name="_Toc382496381"/>
            <w:bookmarkStart w:id="413" w:name="_Toc382932471"/>
            <w:bookmarkStart w:id="414" w:name="_Toc383104236"/>
            <w:bookmarkStart w:id="415" w:name="_Toc383289594"/>
            <w:bookmarkStart w:id="416" w:name="_Toc382494779"/>
            <w:bookmarkStart w:id="417" w:name="_Toc382495102"/>
            <w:bookmarkStart w:id="418" w:name="_Toc382495424"/>
            <w:bookmarkStart w:id="419" w:name="_Toc382495744"/>
            <w:bookmarkStart w:id="420" w:name="_Toc382496063"/>
            <w:bookmarkStart w:id="421" w:name="_Toc382496383"/>
            <w:bookmarkStart w:id="422" w:name="_Toc382932473"/>
            <w:bookmarkStart w:id="423" w:name="_Toc383104238"/>
            <w:bookmarkStart w:id="424" w:name="_Toc383289596"/>
            <w:bookmarkStart w:id="425" w:name="_Toc382494781"/>
            <w:bookmarkStart w:id="426" w:name="_Toc382495104"/>
            <w:bookmarkStart w:id="427" w:name="_Toc382495426"/>
            <w:bookmarkStart w:id="428" w:name="_Toc382495746"/>
            <w:bookmarkStart w:id="429" w:name="_Toc382496065"/>
            <w:bookmarkStart w:id="430" w:name="_Toc382496385"/>
            <w:bookmarkStart w:id="431" w:name="_Toc382932475"/>
            <w:bookmarkStart w:id="432" w:name="_Toc383104240"/>
            <w:bookmarkStart w:id="433" w:name="_Toc383289598"/>
            <w:bookmarkStart w:id="434" w:name="_Toc353033290"/>
            <w:bookmarkStart w:id="435" w:name="_Toc353033459"/>
            <w:bookmarkStart w:id="436" w:name="_Toc353033594"/>
            <w:bookmarkStart w:id="437" w:name="_Toc353206899"/>
            <w:bookmarkStart w:id="438" w:name="_Toc353219045"/>
            <w:bookmarkStart w:id="439" w:name="_Toc353219183"/>
            <w:bookmarkStart w:id="440" w:name="_Toc353382713"/>
            <w:bookmarkStart w:id="441" w:name="_Toc382494783"/>
            <w:bookmarkStart w:id="442" w:name="_Toc382495106"/>
            <w:bookmarkStart w:id="443" w:name="_Toc382495428"/>
            <w:bookmarkStart w:id="444" w:name="_Toc382495748"/>
            <w:bookmarkStart w:id="445" w:name="_Toc382496067"/>
            <w:bookmarkStart w:id="446" w:name="_Toc382496387"/>
            <w:bookmarkStart w:id="447" w:name="_Toc382932477"/>
            <w:bookmarkStart w:id="448" w:name="_Toc383104242"/>
            <w:bookmarkStart w:id="449" w:name="_Toc383289600"/>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sidRPr="001B7440">
              <w:t>Interface</w:t>
            </w:r>
          </w:p>
        </w:tc>
        <w:tc>
          <w:tcPr>
            <w:tcW w:w="1149" w:type="pct"/>
            <w:gridSpan w:val="2"/>
            <w:shd w:val="clear" w:color="auto" w:fill="C00000"/>
            <w:vAlign w:val="center"/>
          </w:tcPr>
          <w:p w14:paraId="1343E529" w14:textId="77777777" w:rsidR="00E33202" w:rsidRPr="001B7440" w:rsidRDefault="00E33202" w:rsidP="00C44AFD">
            <w:pPr>
              <w:pStyle w:val="TableHeader"/>
            </w:pPr>
            <w:r w:rsidRPr="001B7440">
              <w:t>Between</w:t>
            </w:r>
          </w:p>
        </w:tc>
        <w:tc>
          <w:tcPr>
            <w:tcW w:w="3222" w:type="pct"/>
            <w:shd w:val="clear" w:color="auto" w:fill="C00000"/>
            <w:vAlign w:val="center"/>
          </w:tcPr>
          <w:p w14:paraId="2EBB0793" w14:textId="77777777" w:rsidR="00E33202" w:rsidRPr="001B7440" w:rsidRDefault="00E33202" w:rsidP="00C44AFD">
            <w:pPr>
              <w:pStyle w:val="TableHeader"/>
            </w:pPr>
            <w:r w:rsidRPr="001B7440">
              <w:t>Description</w:t>
            </w:r>
          </w:p>
        </w:tc>
      </w:tr>
      <w:tr w:rsidR="00E33202" w:rsidRPr="001F0550" w14:paraId="44340D0B" w14:textId="77777777" w:rsidTr="00E147FB">
        <w:tc>
          <w:tcPr>
            <w:tcW w:w="629" w:type="pct"/>
          </w:tcPr>
          <w:p w14:paraId="1EE11E17" w14:textId="77777777" w:rsidR="00E33202" w:rsidRPr="00B40693" w:rsidRDefault="00E33202" w:rsidP="00C44AFD">
            <w:pPr>
              <w:pStyle w:val="TableText"/>
            </w:pPr>
            <w:r w:rsidRPr="00B40693">
              <w:t>ES2+</w:t>
            </w:r>
          </w:p>
        </w:tc>
        <w:tc>
          <w:tcPr>
            <w:tcW w:w="558" w:type="pct"/>
          </w:tcPr>
          <w:p w14:paraId="3D4C1D97" w14:textId="77777777" w:rsidR="00E33202" w:rsidRPr="00B40693" w:rsidRDefault="00E33202" w:rsidP="00C44AFD">
            <w:pPr>
              <w:pStyle w:val="TableText"/>
            </w:pPr>
            <w:r w:rsidRPr="00B40693">
              <w:t>Operator</w:t>
            </w:r>
          </w:p>
        </w:tc>
        <w:tc>
          <w:tcPr>
            <w:tcW w:w="591" w:type="pct"/>
          </w:tcPr>
          <w:p w14:paraId="2C17FD67" w14:textId="77777777" w:rsidR="00E33202" w:rsidRPr="00B40693" w:rsidRDefault="00E33202" w:rsidP="00C44AFD">
            <w:pPr>
              <w:pStyle w:val="TableText"/>
            </w:pPr>
            <w:r w:rsidRPr="00B40693">
              <w:t>SM-DP+</w:t>
            </w:r>
          </w:p>
        </w:tc>
        <w:tc>
          <w:tcPr>
            <w:tcW w:w="3222" w:type="pct"/>
          </w:tcPr>
          <w:p w14:paraId="2F612033" w14:textId="77777777" w:rsidR="00E33202" w:rsidRPr="00E147FB" w:rsidRDefault="00E33202" w:rsidP="00C44AFD">
            <w:pPr>
              <w:pStyle w:val="TableText"/>
              <w:rPr>
                <w:lang w:val="en-GB"/>
              </w:rPr>
            </w:pPr>
            <w:r w:rsidRPr="00E147FB">
              <w:rPr>
                <w:lang w:val="en-GB"/>
              </w:rPr>
              <w:t>Used by the Operator to order Profiles for specific eUICCs as well as other administrative functions.</w:t>
            </w:r>
          </w:p>
          <w:p w14:paraId="3C1D1ED1" w14:textId="4579E8C5" w:rsidR="00E33202" w:rsidRPr="00E147FB" w:rsidRDefault="00E33202" w:rsidP="00C44AFD">
            <w:pPr>
              <w:pStyle w:val="TableIndentedText"/>
              <w:rPr>
                <w:lang w:val="en-GB"/>
              </w:rPr>
            </w:pPr>
            <w:r w:rsidRPr="00E147FB">
              <w:rPr>
                <w:lang w:val="en-GB"/>
              </w:rPr>
              <w:t>NOTE:</w:t>
            </w:r>
            <w:r w:rsidRPr="00E147FB">
              <w:rPr>
                <w:lang w:val="en-GB"/>
              </w:rPr>
              <w:tab/>
              <w:t>this interface is out of scope of this specification.</w:t>
            </w:r>
          </w:p>
        </w:tc>
      </w:tr>
      <w:tr w:rsidR="00E33202" w:rsidRPr="001F0550" w14:paraId="4598B8D7" w14:textId="77777777" w:rsidTr="00E147FB">
        <w:tc>
          <w:tcPr>
            <w:tcW w:w="629" w:type="pct"/>
          </w:tcPr>
          <w:p w14:paraId="4410BAA8" w14:textId="77777777" w:rsidR="00E33202" w:rsidRPr="00B40693" w:rsidRDefault="00E33202" w:rsidP="00C44AFD">
            <w:pPr>
              <w:pStyle w:val="TableText"/>
            </w:pPr>
            <w:r w:rsidRPr="00B40693">
              <w:t>ES8+</w:t>
            </w:r>
          </w:p>
        </w:tc>
        <w:tc>
          <w:tcPr>
            <w:tcW w:w="558" w:type="pct"/>
          </w:tcPr>
          <w:p w14:paraId="50D59054" w14:textId="77777777" w:rsidR="00E33202" w:rsidRPr="00B40693" w:rsidRDefault="00E33202" w:rsidP="00C44AFD">
            <w:pPr>
              <w:pStyle w:val="TableText"/>
            </w:pPr>
            <w:r w:rsidRPr="00B40693">
              <w:t>SM-DP+</w:t>
            </w:r>
          </w:p>
        </w:tc>
        <w:tc>
          <w:tcPr>
            <w:tcW w:w="591" w:type="pct"/>
          </w:tcPr>
          <w:p w14:paraId="2C0EC36E" w14:textId="77777777" w:rsidR="00E33202" w:rsidRPr="00B40693" w:rsidRDefault="00E33202" w:rsidP="00C44AFD">
            <w:pPr>
              <w:pStyle w:val="TableText"/>
            </w:pPr>
            <w:r w:rsidRPr="00B40693">
              <w:t>eUICC</w:t>
            </w:r>
          </w:p>
        </w:tc>
        <w:tc>
          <w:tcPr>
            <w:tcW w:w="3222" w:type="pct"/>
          </w:tcPr>
          <w:p w14:paraId="4D6C0F6D" w14:textId="77777777" w:rsidR="00E33202" w:rsidRPr="00B40693" w:rsidRDefault="00E33202" w:rsidP="00C44AFD">
            <w:pPr>
              <w:pStyle w:val="TableText"/>
            </w:pPr>
            <w:r w:rsidRPr="00E147FB">
              <w:rPr>
                <w:lang w:val="en-GB"/>
              </w:rPr>
              <w:t xml:space="preserve">Provides a secure end-to-end channel between the SM-DP+ and the eUICC for the administration of the ISD-P and the associated Profile during download and installation. </w:t>
            </w:r>
            <w:r w:rsidRPr="00B40693">
              <w:t>It provides Perfect Forward Secrecy.</w:t>
            </w:r>
          </w:p>
        </w:tc>
      </w:tr>
      <w:tr w:rsidR="00E33202" w:rsidRPr="001F0550" w14:paraId="4A84BBDE" w14:textId="77777777" w:rsidTr="00E147FB">
        <w:tc>
          <w:tcPr>
            <w:tcW w:w="629" w:type="pct"/>
          </w:tcPr>
          <w:p w14:paraId="0EF7EDB2" w14:textId="77777777" w:rsidR="00E33202" w:rsidRPr="00B40693" w:rsidRDefault="00E33202" w:rsidP="00C44AFD">
            <w:pPr>
              <w:pStyle w:val="TableText"/>
            </w:pPr>
            <w:r w:rsidRPr="00B40693">
              <w:t>ES9+</w:t>
            </w:r>
          </w:p>
        </w:tc>
        <w:tc>
          <w:tcPr>
            <w:tcW w:w="558" w:type="pct"/>
          </w:tcPr>
          <w:p w14:paraId="5866741E" w14:textId="77777777" w:rsidR="00E33202" w:rsidRPr="00B40693" w:rsidRDefault="00E33202" w:rsidP="00C44AFD">
            <w:pPr>
              <w:pStyle w:val="TableText"/>
            </w:pPr>
            <w:r w:rsidRPr="00B40693">
              <w:t>SM-DP+</w:t>
            </w:r>
          </w:p>
        </w:tc>
        <w:tc>
          <w:tcPr>
            <w:tcW w:w="591" w:type="pct"/>
          </w:tcPr>
          <w:p w14:paraId="6D81946A" w14:textId="77777777" w:rsidR="00E33202" w:rsidRPr="00B40693" w:rsidRDefault="00E33202" w:rsidP="00C44AFD">
            <w:pPr>
              <w:pStyle w:val="TableText"/>
            </w:pPr>
            <w:r w:rsidRPr="00B40693">
              <w:t>LPD</w:t>
            </w:r>
          </w:p>
        </w:tc>
        <w:tc>
          <w:tcPr>
            <w:tcW w:w="3222" w:type="pct"/>
          </w:tcPr>
          <w:p w14:paraId="1F278778" w14:textId="77777777" w:rsidR="00E33202" w:rsidRPr="00E147FB" w:rsidRDefault="00E33202" w:rsidP="00C44AFD">
            <w:pPr>
              <w:pStyle w:val="TableText"/>
              <w:rPr>
                <w:lang w:val="en-GB"/>
              </w:rPr>
            </w:pPr>
            <w:r w:rsidRPr="00E147FB">
              <w:rPr>
                <w:lang w:val="en-GB"/>
              </w:rPr>
              <w:t>Used to provide a secure transport between the SM-DP+ and the LPA (LPD) for the delivery of the Bound Profile Package and the delivery of Remote Profile Management Commands.</w:t>
            </w:r>
          </w:p>
        </w:tc>
      </w:tr>
      <w:tr w:rsidR="00E33202" w:rsidRPr="001F0550" w:rsidDel="00DC2609" w14:paraId="4C4CE0BD" w14:textId="77777777" w:rsidTr="00E147FB">
        <w:tc>
          <w:tcPr>
            <w:tcW w:w="629" w:type="pct"/>
          </w:tcPr>
          <w:p w14:paraId="558D3DED" w14:textId="77777777" w:rsidR="00E33202" w:rsidRPr="00B40693" w:rsidRDefault="00E33202" w:rsidP="00C44AFD">
            <w:pPr>
              <w:pStyle w:val="TableText"/>
            </w:pPr>
            <w:r w:rsidRPr="00B40693">
              <w:t>ES11</w:t>
            </w:r>
          </w:p>
        </w:tc>
        <w:tc>
          <w:tcPr>
            <w:tcW w:w="558" w:type="pct"/>
          </w:tcPr>
          <w:p w14:paraId="268D8DC2" w14:textId="77777777" w:rsidR="00E33202" w:rsidRPr="00B40693" w:rsidRDefault="00E33202" w:rsidP="00C44AFD">
            <w:pPr>
              <w:pStyle w:val="TableText"/>
            </w:pPr>
            <w:r w:rsidRPr="00B40693">
              <w:t>LDS</w:t>
            </w:r>
          </w:p>
        </w:tc>
        <w:tc>
          <w:tcPr>
            <w:tcW w:w="591" w:type="pct"/>
          </w:tcPr>
          <w:p w14:paraId="1F840B18" w14:textId="77777777" w:rsidR="00E33202" w:rsidRPr="00B40693" w:rsidRDefault="00E33202" w:rsidP="00C44AFD">
            <w:pPr>
              <w:pStyle w:val="TableText"/>
            </w:pPr>
            <w:r w:rsidRPr="00B40693">
              <w:t>SM-DS</w:t>
            </w:r>
          </w:p>
        </w:tc>
        <w:tc>
          <w:tcPr>
            <w:tcW w:w="3222" w:type="pct"/>
          </w:tcPr>
          <w:p w14:paraId="27AA535D" w14:textId="77777777" w:rsidR="00E33202" w:rsidRPr="00E147FB" w:rsidDel="00DC2609" w:rsidRDefault="00E33202" w:rsidP="00C44AFD">
            <w:pPr>
              <w:pStyle w:val="TableText"/>
              <w:rPr>
                <w:lang w:val="en-GB"/>
              </w:rPr>
            </w:pPr>
            <w:r w:rsidRPr="00E147FB">
              <w:rPr>
                <w:lang w:val="en-GB"/>
              </w:rPr>
              <w:t>Used by the LDS to retrieve Event Records for the respective eUICC.</w:t>
            </w:r>
          </w:p>
        </w:tc>
      </w:tr>
    </w:tbl>
    <w:p w14:paraId="152F2338" w14:textId="77777777" w:rsidR="00E33202" w:rsidRPr="001F0550" w:rsidRDefault="00E33202" w:rsidP="00E33202">
      <w:pPr>
        <w:pStyle w:val="TableCaption"/>
        <w:numPr>
          <w:ilvl w:val="0"/>
          <w:numId w:val="0"/>
        </w:numPr>
        <w:tabs>
          <w:tab w:val="clear" w:pos="1009"/>
        </w:tabs>
        <w:spacing w:after="120"/>
        <w:ind w:left="360" w:hanging="360"/>
        <w:contextualSpacing/>
      </w:pPr>
      <w:r w:rsidRPr="001F0550">
        <w:rPr>
          <w:rFonts w:ascii="Arial Bold" w:hAnsi="Arial Bold"/>
        </w:rPr>
        <w:t>Table 7</w:t>
      </w:r>
      <w:r w:rsidRPr="001F0550">
        <w:t>: Interfaces Descriptions</w:t>
      </w:r>
    </w:p>
    <w:p w14:paraId="4C66CE38" w14:textId="77777777" w:rsidR="00E33202" w:rsidRPr="00C64BA3" w:rsidRDefault="00E33202" w:rsidP="00E33202">
      <w:pPr>
        <w:pStyle w:val="Heading2"/>
        <w:numPr>
          <w:ilvl w:val="0"/>
          <w:numId w:val="0"/>
        </w:numPr>
        <w:tabs>
          <w:tab w:val="left" w:pos="624"/>
        </w:tabs>
        <w:ind w:left="624" w:hanging="624"/>
        <w:rPr>
          <w:iCs w:val="0"/>
        </w:rPr>
      </w:pPr>
      <w:bookmarkStart w:id="450" w:name="_Toc483841240"/>
      <w:bookmarkStart w:id="451" w:name="_Toc518049238"/>
      <w:bookmarkStart w:id="452" w:name="_Toc520956809"/>
      <w:bookmarkStart w:id="453" w:name="_Toc13661589"/>
      <w:bookmarkStart w:id="454" w:name="_Toc152344108"/>
      <w:r w:rsidRPr="00C64BA3">
        <w:rPr>
          <w:iCs w:val="0"/>
        </w:rPr>
        <w:lastRenderedPageBreak/>
        <w:t>3.2</w:t>
      </w:r>
      <w:r w:rsidRPr="00C64BA3">
        <w:rPr>
          <w:iCs w:val="0"/>
        </w:rPr>
        <w:tab/>
        <w:t>Testing Execution</w:t>
      </w:r>
      <w:bookmarkEnd w:id="450"/>
      <w:bookmarkEnd w:id="451"/>
      <w:bookmarkEnd w:id="452"/>
      <w:bookmarkEnd w:id="453"/>
      <w:bookmarkEnd w:id="454"/>
    </w:p>
    <w:p w14:paraId="1F0220FF" w14:textId="77777777" w:rsidR="00E33202" w:rsidRPr="001B7440" w:rsidRDefault="00E33202" w:rsidP="00E33202">
      <w:pPr>
        <w:pStyle w:val="NormalParagraph"/>
      </w:pPr>
      <w:r w:rsidRPr="001B7440">
        <w:t>This chapter aims to describe the different testing environments and equipments to allow the test cases to be executed.</w:t>
      </w:r>
    </w:p>
    <w:p w14:paraId="2FB8AAA2" w14:textId="2C212360" w:rsidR="00E33202" w:rsidRPr="001B7440" w:rsidRDefault="00E33202" w:rsidP="00E33202">
      <w:pPr>
        <w:pStyle w:val="NormalParagraph"/>
      </w:pPr>
      <w:r w:rsidRPr="001B7440">
        <w:t>To permit the execution of the different test cases described in this Test Plan, specific simulators SHALL be used. The simulators that have been defined are listed hereafter:</w:t>
      </w:r>
    </w:p>
    <w:p w14:paraId="1BB2EB32" w14:textId="4FF9EBA6"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S_SM-DP+: the SM-DP+ Simulator</w:t>
      </w:r>
    </w:p>
    <w:p w14:paraId="39F58E2B"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S_SM-DS: the SM-DS Simulator</w:t>
      </w:r>
    </w:p>
    <w:p w14:paraId="2AC59D6A"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S_EndUser: the End User Simulator that acts as an End User. This simulator MAY be either a person (i.e. a Tester) or a software that simulates the End User interactions.</w:t>
      </w:r>
    </w:p>
    <w:p w14:paraId="51DAA32A"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S_SERVER: the HTTPs server Simulator for the purpose of TLS testing. The S_SERVER MAY be S_SM-DP+ or S_SM-DS depending on the component under test.</w:t>
      </w:r>
    </w:p>
    <w:p w14:paraId="4BB25C65"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Implementation of these simulators remains under the responsibility of the test tool providers.</w:t>
      </w:r>
    </w:p>
    <w:p w14:paraId="148F7C3D" w14:textId="5AD880A4" w:rsidR="00E33202" w:rsidRPr="001B7440" w:rsidRDefault="00E33202" w:rsidP="00E33202">
      <w:pPr>
        <w:pStyle w:val="ListBullet1"/>
        <w:numPr>
          <w:ilvl w:val="0"/>
          <w:numId w:val="0"/>
        </w:numPr>
        <w:ind w:left="680" w:hanging="340"/>
      </w:pPr>
      <w:bookmarkStart w:id="455" w:name="_Toc471290788"/>
      <w:bookmarkStart w:id="456" w:name="_Toc471291217"/>
      <w:bookmarkStart w:id="457" w:name="_Toc471291641"/>
      <w:bookmarkStart w:id="458" w:name="_Toc471292065"/>
      <w:bookmarkStart w:id="459" w:name="_Toc471292487"/>
      <w:bookmarkStart w:id="460" w:name="_Toc471393136"/>
      <w:bookmarkStart w:id="461" w:name="_Toc471721941"/>
      <w:bookmarkStart w:id="462" w:name="_Toc471821954"/>
      <w:bookmarkStart w:id="463" w:name="_Toc471827291"/>
      <w:bookmarkStart w:id="464" w:name="_Toc471828693"/>
      <w:bookmarkStart w:id="465" w:name="_Toc471829668"/>
      <w:bookmarkStart w:id="466" w:name="_Toc471896140"/>
      <w:bookmarkStart w:id="467" w:name="_Toc472580073"/>
      <w:bookmarkStart w:id="468" w:name="_Toc471290789"/>
      <w:bookmarkStart w:id="469" w:name="_Toc471291218"/>
      <w:bookmarkStart w:id="470" w:name="_Toc471291642"/>
      <w:bookmarkStart w:id="471" w:name="_Toc471292066"/>
      <w:bookmarkStart w:id="472" w:name="_Toc471292488"/>
      <w:bookmarkStart w:id="473" w:name="_Toc471393137"/>
      <w:bookmarkStart w:id="474" w:name="_Toc471721942"/>
      <w:bookmarkStart w:id="475" w:name="_Toc471821955"/>
      <w:bookmarkStart w:id="476" w:name="_Toc471827292"/>
      <w:bookmarkStart w:id="477" w:name="_Toc471828694"/>
      <w:bookmarkStart w:id="478" w:name="_Toc471829669"/>
      <w:bookmarkStart w:id="479" w:name="_Toc471896141"/>
      <w:bookmarkStart w:id="480" w:name="_Toc472580074"/>
      <w:bookmarkStart w:id="481" w:name="_Toc471290799"/>
      <w:bookmarkStart w:id="482" w:name="_Toc471291228"/>
      <w:bookmarkStart w:id="483" w:name="_Toc471291652"/>
      <w:bookmarkStart w:id="484" w:name="_Toc471292076"/>
      <w:bookmarkStart w:id="485" w:name="_Toc471292498"/>
      <w:bookmarkStart w:id="486" w:name="_Toc471393147"/>
      <w:bookmarkStart w:id="487" w:name="_Toc471721952"/>
      <w:bookmarkStart w:id="488" w:name="_Toc471821965"/>
      <w:bookmarkStart w:id="489" w:name="_Toc471827302"/>
      <w:bookmarkStart w:id="490" w:name="_Toc471828704"/>
      <w:bookmarkStart w:id="491" w:name="_Toc471829679"/>
      <w:bookmarkStart w:id="492" w:name="_Toc471896151"/>
      <w:bookmarkStart w:id="493" w:name="_Toc472580084"/>
      <w:bookmarkStart w:id="494" w:name="_Toc471290800"/>
      <w:bookmarkStart w:id="495" w:name="_Toc471291229"/>
      <w:bookmarkStart w:id="496" w:name="_Toc471291653"/>
      <w:bookmarkStart w:id="497" w:name="_Toc471292077"/>
      <w:bookmarkStart w:id="498" w:name="_Toc471292499"/>
      <w:bookmarkStart w:id="499" w:name="_Toc471393148"/>
      <w:bookmarkStart w:id="500" w:name="_Toc471721953"/>
      <w:bookmarkStart w:id="501" w:name="_Toc471821966"/>
      <w:bookmarkStart w:id="502" w:name="_Toc471827303"/>
      <w:bookmarkStart w:id="503" w:name="_Toc471828705"/>
      <w:bookmarkStart w:id="504" w:name="_Toc471829680"/>
      <w:bookmarkStart w:id="505" w:name="_Toc471896152"/>
      <w:bookmarkStart w:id="506" w:name="_Toc472580085"/>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r w:rsidRPr="001B7440">
        <w:rPr>
          <w:rFonts w:ascii="Symbol" w:hAnsi="Symbol"/>
        </w:rPr>
        <w:t></w:t>
      </w:r>
      <w:r w:rsidRPr="001B7440">
        <w:rPr>
          <w:rFonts w:ascii="Symbol" w:hAnsi="Symbol"/>
        </w:rPr>
        <w:tab/>
      </w:r>
      <w:r w:rsidRPr="001B7440">
        <w:t>The aim of all the test cases is to verify the compliance of an Actor/Component (i.e. LPAd, Device).</w:t>
      </w:r>
    </w:p>
    <w:p w14:paraId="5F9DF910" w14:textId="77777777" w:rsidR="00E33202" w:rsidRPr="001B7440" w:rsidRDefault="00E33202" w:rsidP="00E33202">
      <w:pPr>
        <w:pStyle w:val="NormalParagraph"/>
      </w:pPr>
      <w:r w:rsidRPr="001B7440">
        <w:t>Following notations are used:</w:t>
      </w:r>
    </w:p>
    <w:p w14:paraId="4A68D0E6" w14:textId="77777777" w:rsidR="00E33202" w:rsidRPr="00B769DB" w:rsidRDefault="00E33202" w:rsidP="00E33202">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S_ComponentName</w:t>
      </w:r>
      <w:r w:rsidRPr="001B7440">
        <w:t xml:space="preserve"> </w:t>
      </w:r>
      <w:r w:rsidRPr="00B769DB">
        <w:t>for a simulated component</w:t>
      </w:r>
    </w:p>
    <w:p w14:paraId="3222EB96" w14:textId="77777777" w:rsidR="00E33202" w:rsidRPr="00B769DB" w:rsidRDefault="00E33202" w:rsidP="00E33202">
      <w:pPr>
        <w:pStyle w:val="ListBullet1"/>
        <w:numPr>
          <w:ilvl w:val="0"/>
          <w:numId w:val="0"/>
        </w:numPr>
        <w:ind w:left="680" w:hanging="340"/>
      </w:pPr>
      <w:r w:rsidRPr="00B769DB">
        <w:rPr>
          <w:rFonts w:ascii="Symbol" w:hAnsi="Symbol"/>
        </w:rPr>
        <w:t></w:t>
      </w:r>
      <w:r w:rsidRPr="00B769DB">
        <w:rPr>
          <w:rFonts w:ascii="Symbol" w:hAnsi="Symbol"/>
        </w:rPr>
        <w:tab/>
      </w:r>
      <w:r w:rsidRPr="008F1B4C">
        <w:rPr>
          <w:rStyle w:val="ASN1CodeChar"/>
        </w:rPr>
        <w:t>ComponentName</w:t>
      </w:r>
      <w:r w:rsidRPr="00B769DB">
        <w:t xml:space="preserve"> for the Implementation Under Test (IUT)</w:t>
      </w:r>
    </w:p>
    <w:p w14:paraId="00B49FC7" w14:textId="77777777" w:rsidR="00E33202" w:rsidRPr="00B769DB" w:rsidRDefault="00E33202" w:rsidP="00E33202">
      <w:pPr>
        <w:pStyle w:val="ListBullet1"/>
        <w:numPr>
          <w:ilvl w:val="0"/>
          <w:numId w:val="0"/>
        </w:numPr>
        <w:ind w:left="680" w:hanging="340"/>
      </w:pPr>
      <w:r w:rsidRPr="00B769DB">
        <w:rPr>
          <w:rFonts w:ascii="Symbol" w:hAnsi="Symbol"/>
        </w:rPr>
        <w:t></w:t>
      </w:r>
      <w:r w:rsidRPr="00B769DB">
        <w:rPr>
          <w:rFonts w:ascii="Symbol" w:hAnsi="Symbol"/>
        </w:rPr>
        <w:tab/>
      </w:r>
      <w:r w:rsidRPr="00B769DB">
        <w:t xml:space="preserve">Where </w:t>
      </w:r>
      <w:r w:rsidRPr="008F1B4C">
        <w:rPr>
          <w:rStyle w:val="ASN1CodeChar"/>
        </w:rPr>
        <w:t>ComponentName</w:t>
      </w:r>
      <w:r w:rsidRPr="00B769DB">
        <w:t xml:space="preserve"> is indicated by CLIENT, SERVER</w:t>
      </w:r>
    </w:p>
    <w:p w14:paraId="2C62574E" w14:textId="77777777" w:rsidR="00E33202" w:rsidRPr="00CB21F2" w:rsidRDefault="00E33202" w:rsidP="00E33202">
      <w:pPr>
        <w:pStyle w:val="ListBullet1"/>
        <w:numPr>
          <w:ilvl w:val="0"/>
          <w:numId w:val="0"/>
        </w:numPr>
        <w:ind w:left="680" w:hanging="340"/>
      </w:pPr>
      <w:r w:rsidRPr="00CB21F2">
        <w:rPr>
          <w:rFonts w:ascii="Symbol" w:hAnsi="Symbol"/>
        </w:rPr>
        <w:t></w:t>
      </w:r>
      <w:r w:rsidRPr="00CB21F2">
        <w:rPr>
          <w:rFonts w:ascii="Symbol" w:hAnsi="Symbol"/>
        </w:rPr>
        <w:tab/>
      </w:r>
      <w:r w:rsidRPr="00B769DB">
        <w:t>Depending on the component under test, the CLIENT MAY be the SM-DP+ or the SM-DS. The Operator component is currently out of scope.</w:t>
      </w:r>
    </w:p>
    <w:p w14:paraId="53BC2626" w14:textId="77777777" w:rsidR="00E33202" w:rsidRDefault="00E33202" w:rsidP="00E33202">
      <w:pPr>
        <w:pStyle w:val="ListBullet1"/>
        <w:numPr>
          <w:ilvl w:val="0"/>
          <w:numId w:val="26"/>
        </w:numPr>
      </w:pPr>
      <w:r w:rsidRPr="00B769DB">
        <w:t>Depending on the component under test, the SERVER MAY be the SM-DP+ or the SM-DS. The Operator component is currently out of scope.</w:t>
      </w:r>
    </w:p>
    <w:p w14:paraId="74106AD6" w14:textId="0CCCEB80" w:rsidR="00E33202" w:rsidRDefault="00E33202" w:rsidP="00E33202">
      <w:pPr>
        <w:pStyle w:val="ListBullet1"/>
        <w:numPr>
          <w:ilvl w:val="0"/>
          <w:numId w:val="26"/>
        </w:numPr>
      </w:pPr>
      <w:r>
        <w:t>The use of "-- optional" in any ASN.1 elements defined within this document indicate that the test tool SHALL allow for the value either being present with that value, or being absent.</w:t>
      </w:r>
    </w:p>
    <w:p w14:paraId="34DF92F9" w14:textId="72718266" w:rsidR="00E33202" w:rsidRPr="00C64BA3" w:rsidRDefault="00E33202" w:rsidP="00E33202">
      <w:pPr>
        <w:pStyle w:val="Heading3"/>
        <w:numPr>
          <w:ilvl w:val="0"/>
          <w:numId w:val="0"/>
        </w:numPr>
        <w:tabs>
          <w:tab w:val="left" w:pos="851"/>
        </w:tabs>
        <w:ind w:left="851" w:hanging="851"/>
        <w:rPr>
          <w:iCs w:val="0"/>
          <w:lang w:val="en-US"/>
        </w:rPr>
      </w:pPr>
      <w:bookmarkStart w:id="507" w:name="_Toc481138727"/>
      <w:bookmarkStart w:id="508" w:name="_Toc481500754"/>
      <w:bookmarkStart w:id="509" w:name="_Toc481565594"/>
      <w:bookmarkStart w:id="510" w:name="_Toc481593676"/>
      <w:bookmarkStart w:id="511" w:name="_Toc481745658"/>
      <w:bookmarkStart w:id="512" w:name="_Toc482058590"/>
      <w:bookmarkStart w:id="513" w:name="_Toc483841241"/>
      <w:bookmarkStart w:id="514" w:name="_Toc518049239"/>
      <w:bookmarkStart w:id="515" w:name="_Toc520956810"/>
      <w:bookmarkStart w:id="516" w:name="_Toc13661590"/>
      <w:bookmarkStart w:id="517" w:name="_Toc152344109"/>
      <w:bookmarkEnd w:id="507"/>
      <w:bookmarkEnd w:id="508"/>
      <w:bookmarkEnd w:id="509"/>
      <w:bookmarkEnd w:id="510"/>
      <w:bookmarkEnd w:id="511"/>
      <w:bookmarkEnd w:id="512"/>
      <w:r w:rsidRPr="00C64BA3">
        <w:rPr>
          <w:iCs w:val="0"/>
          <w:lang w:val="en-US"/>
        </w:rPr>
        <w:t>3.2.1</w:t>
      </w:r>
      <w:r w:rsidRPr="00C64BA3">
        <w:rPr>
          <w:iCs w:val="0"/>
          <w:lang w:val="en-US"/>
        </w:rPr>
        <w:tab/>
      </w:r>
      <w:bookmarkEnd w:id="513"/>
      <w:bookmarkEnd w:id="514"/>
      <w:bookmarkEnd w:id="515"/>
      <w:bookmarkEnd w:id="516"/>
      <w:r w:rsidR="00404E98">
        <w:rPr>
          <w:iCs w:val="0"/>
          <w:lang w:val="en-US"/>
        </w:rPr>
        <w:t>VOID</w:t>
      </w:r>
      <w:bookmarkEnd w:id="517"/>
    </w:p>
    <w:p w14:paraId="11B17F36" w14:textId="36B6E266" w:rsidR="00E33202" w:rsidRPr="00C64BA3" w:rsidRDefault="00E33202" w:rsidP="00E33202">
      <w:pPr>
        <w:pStyle w:val="Heading3"/>
        <w:numPr>
          <w:ilvl w:val="0"/>
          <w:numId w:val="0"/>
        </w:numPr>
        <w:tabs>
          <w:tab w:val="left" w:pos="851"/>
        </w:tabs>
        <w:ind w:left="851" w:hanging="851"/>
        <w:rPr>
          <w:iCs w:val="0"/>
          <w:lang w:val="en-US"/>
        </w:rPr>
      </w:pPr>
      <w:bookmarkStart w:id="518" w:name="_Toc483841242"/>
      <w:bookmarkStart w:id="519" w:name="_Toc518049240"/>
      <w:bookmarkStart w:id="520" w:name="_Toc520956811"/>
      <w:bookmarkStart w:id="521" w:name="_Toc13661591"/>
      <w:bookmarkStart w:id="522" w:name="_Toc152344110"/>
      <w:r w:rsidRPr="00C64BA3">
        <w:rPr>
          <w:iCs w:val="0"/>
          <w:lang w:val="en-US"/>
        </w:rPr>
        <w:t>3.2.2</w:t>
      </w:r>
      <w:r w:rsidRPr="00C64BA3">
        <w:rPr>
          <w:iCs w:val="0"/>
          <w:lang w:val="en-US"/>
        </w:rPr>
        <w:tab/>
      </w:r>
      <w:bookmarkEnd w:id="518"/>
      <w:bookmarkEnd w:id="519"/>
      <w:bookmarkEnd w:id="520"/>
      <w:bookmarkEnd w:id="521"/>
      <w:r w:rsidR="00404E98">
        <w:rPr>
          <w:iCs w:val="0"/>
          <w:lang w:val="en-US"/>
        </w:rPr>
        <w:t>VOID</w:t>
      </w:r>
      <w:bookmarkEnd w:id="522"/>
    </w:p>
    <w:p w14:paraId="565E85CC" w14:textId="0E76CA9A" w:rsidR="00E33202" w:rsidRPr="00C64BA3" w:rsidRDefault="00E33202" w:rsidP="00E33202">
      <w:pPr>
        <w:pStyle w:val="Heading3"/>
        <w:numPr>
          <w:ilvl w:val="0"/>
          <w:numId w:val="0"/>
        </w:numPr>
        <w:tabs>
          <w:tab w:val="left" w:pos="851"/>
        </w:tabs>
        <w:ind w:left="851" w:hanging="851"/>
        <w:rPr>
          <w:iCs w:val="0"/>
          <w:lang w:val="en-US"/>
        </w:rPr>
      </w:pPr>
      <w:bookmarkStart w:id="523" w:name="_Toc482058593"/>
      <w:bookmarkStart w:id="524" w:name="_Toc482058594"/>
      <w:bookmarkStart w:id="525" w:name="_Toc482058595"/>
      <w:bookmarkStart w:id="526" w:name="_Toc482058597"/>
      <w:bookmarkStart w:id="527" w:name="_Toc482058598"/>
      <w:bookmarkStart w:id="528" w:name="_Toc482058599"/>
      <w:bookmarkStart w:id="529" w:name="_Toc482058600"/>
      <w:bookmarkStart w:id="530" w:name="_Toc482058602"/>
      <w:bookmarkStart w:id="531" w:name="_Toc482058603"/>
      <w:bookmarkStart w:id="532" w:name="_Toc482058604"/>
      <w:bookmarkStart w:id="533" w:name="_Toc482058605"/>
      <w:bookmarkStart w:id="534" w:name="_Toc482058607"/>
      <w:bookmarkStart w:id="535" w:name="_Toc482058608"/>
      <w:bookmarkStart w:id="536" w:name="_Toc482058609"/>
      <w:bookmarkStart w:id="537" w:name="_Toc482058610"/>
      <w:bookmarkStart w:id="538" w:name="_Toc482058611"/>
      <w:bookmarkStart w:id="539" w:name="_Toc482058612"/>
      <w:bookmarkStart w:id="540" w:name="_Toc482058614"/>
      <w:bookmarkStart w:id="541" w:name="_Toc482058615"/>
      <w:bookmarkStart w:id="542" w:name="_Toc482058616"/>
      <w:bookmarkStart w:id="543" w:name="_Toc482058617"/>
      <w:bookmarkStart w:id="544" w:name="_Toc482058619"/>
      <w:bookmarkStart w:id="545" w:name="_Toc482058620"/>
      <w:bookmarkStart w:id="546" w:name="_Toc482058621"/>
      <w:bookmarkStart w:id="547" w:name="_Toc482058622"/>
      <w:bookmarkStart w:id="548" w:name="_Toc482058623"/>
      <w:bookmarkStart w:id="549" w:name="_Toc482058624"/>
      <w:bookmarkStart w:id="550" w:name="_Toc482058625"/>
      <w:bookmarkStart w:id="551" w:name="_Toc482058626"/>
      <w:bookmarkStart w:id="552" w:name="_Toc482058627"/>
      <w:bookmarkStart w:id="553" w:name="_Toc482058628"/>
      <w:bookmarkStart w:id="554" w:name="_Toc482058632"/>
      <w:bookmarkStart w:id="555" w:name="_Toc482058633"/>
      <w:bookmarkStart w:id="556" w:name="_Toc482058635"/>
      <w:bookmarkStart w:id="557" w:name="_Toc482058636"/>
      <w:bookmarkStart w:id="558" w:name="_Toc482058637"/>
      <w:bookmarkStart w:id="559" w:name="_Toc482058638"/>
      <w:bookmarkStart w:id="560" w:name="_Toc482058639"/>
      <w:bookmarkStart w:id="561" w:name="_Toc482058642"/>
      <w:bookmarkStart w:id="562" w:name="_Toc482058643"/>
      <w:bookmarkStart w:id="563" w:name="_Toc482058644"/>
      <w:bookmarkStart w:id="564" w:name="_Toc482058647"/>
      <w:bookmarkStart w:id="565" w:name="_Toc482058648"/>
      <w:bookmarkStart w:id="566" w:name="_Toc482058649"/>
      <w:bookmarkStart w:id="567" w:name="_Toc482058650"/>
      <w:bookmarkStart w:id="568" w:name="_Toc482058653"/>
      <w:bookmarkStart w:id="569" w:name="_Toc482058654"/>
      <w:bookmarkStart w:id="570" w:name="_Toc482058655"/>
      <w:bookmarkStart w:id="571" w:name="_Toc482058656"/>
      <w:bookmarkStart w:id="572" w:name="_Toc482058657"/>
      <w:bookmarkStart w:id="573" w:name="_Toc483841243"/>
      <w:bookmarkStart w:id="574" w:name="_Toc518049241"/>
      <w:bookmarkStart w:id="575" w:name="_Toc520956812"/>
      <w:bookmarkStart w:id="576" w:name="_Toc13661592"/>
      <w:bookmarkStart w:id="577" w:name="_Toc152344111"/>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Pr="00C64BA3">
        <w:rPr>
          <w:iCs w:val="0"/>
          <w:lang w:val="en-US"/>
        </w:rPr>
        <w:t>3.2.3</w:t>
      </w:r>
      <w:r w:rsidRPr="00C64BA3">
        <w:rPr>
          <w:iCs w:val="0"/>
          <w:lang w:val="en-US"/>
        </w:rPr>
        <w:tab/>
        <w:t>Device/LPAd - Test Environment</w:t>
      </w:r>
      <w:bookmarkEnd w:id="573"/>
      <w:bookmarkEnd w:id="574"/>
      <w:bookmarkEnd w:id="575"/>
      <w:bookmarkEnd w:id="576"/>
      <w:bookmarkEnd w:id="577"/>
    </w:p>
    <w:p w14:paraId="033FC9C4" w14:textId="77777777" w:rsidR="00E33202" w:rsidRPr="001F0550" w:rsidRDefault="00E33202" w:rsidP="00E33202">
      <w:pPr>
        <w:pStyle w:val="NormalParagraph"/>
      </w:pPr>
      <w:r w:rsidRPr="001F0550">
        <w:t>The following test environment is used for all LPAd Interfaces related test cases as defined in chapter 4.4 and 5.4 (unless it is specified differently in the specific test case). Following conditions apply:</w:t>
      </w:r>
    </w:p>
    <w:p w14:paraId="412C11D6"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The Device contains an eUICC configured with Test Certificates and Test Keys</w:t>
      </w:r>
    </w:p>
    <w:p w14:paraId="52B509F9"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The Test eUICC is either soldered or removable. In case the eUICC is removable, it SHALL NOT be removed during testing</w:t>
      </w:r>
    </w:p>
    <w:p w14:paraId="064C6E07"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The Test eUICC is only used for LPAd testing and SHALL not be considered as an IUT</w:t>
      </w:r>
    </w:p>
    <w:p w14:paraId="3D25AA7B"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The Test eUICC SHALL not support LPAe</w:t>
      </w:r>
    </w:p>
    <w:p w14:paraId="690A0367" w14:textId="3ECC083E"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The Test eUICC </w:t>
      </w:r>
      <w:r w:rsidR="007C4172">
        <w:t>SHALL</w:t>
      </w:r>
      <w:r w:rsidR="007C4172" w:rsidRPr="001B7440">
        <w:t xml:space="preserve"> </w:t>
      </w:r>
      <w:r w:rsidRPr="001B7440">
        <w:t xml:space="preserve">be compliant with the GSMA RSP Technical Specification </w:t>
      </w:r>
      <w:r>
        <w:t>[2]</w:t>
      </w:r>
    </w:p>
    <w:p w14:paraId="403174A3" w14:textId="77777777" w:rsidR="00E33202" w:rsidRPr="001B7440" w:rsidRDefault="00E33202" w:rsidP="00E33202">
      <w:pPr>
        <w:pStyle w:val="ListBullet1"/>
        <w:numPr>
          <w:ilvl w:val="0"/>
          <w:numId w:val="0"/>
        </w:numPr>
        <w:ind w:left="680" w:hanging="340"/>
      </w:pPr>
      <w:r w:rsidRPr="001B7440">
        <w:rPr>
          <w:rFonts w:ascii="Symbol" w:hAnsi="Symbol"/>
        </w:rPr>
        <w:lastRenderedPageBreak/>
        <w:t></w:t>
      </w:r>
      <w:r w:rsidRPr="001B7440">
        <w:rPr>
          <w:rFonts w:ascii="Symbol" w:hAnsi="Symbol"/>
        </w:rPr>
        <w:tab/>
      </w:r>
      <w:r w:rsidRPr="001B7440">
        <w:t>SM-DP+ Simulator(s) SHALL be implemented by the test tools</w:t>
      </w:r>
    </w:p>
    <w:p w14:paraId="44547279"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SM-DS Simulator(s) SHALL be implemented by the test tools</w:t>
      </w:r>
    </w:p>
    <w:p w14:paraId="76B85CF4"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End User Simulator SHALL be used (S_EndUser)</w:t>
      </w:r>
    </w:p>
    <w:p w14:paraId="19D2E40B"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No modification of the Device HW is required</w:t>
      </w:r>
    </w:p>
    <w:p w14:paraId="4A8346F2"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If the IUT is a Companion Device it has to be connected to a Primary Device as defined by the Device Vendor. The Device Vendor SHALL provide detailed information about which RSP functionality requires a Primary Device.</w:t>
      </w:r>
    </w:p>
    <w:p w14:paraId="2945A0A9"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No modification of the Device OS is required for the usage of S_EndUser </w:t>
      </w:r>
    </w:p>
    <w:p w14:paraId="6F3138B3"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Test Root Certificate SHALL be configured in the Device</w:t>
      </w:r>
    </w:p>
    <w:p w14:paraId="4E592BE7" w14:textId="77777777" w:rsidR="00E33202" w:rsidRPr="00301A9F" w:rsidRDefault="00E33202" w:rsidP="00E33202">
      <w:pPr>
        <w:pStyle w:val="Heading4"/>
        <w:numPr>
          <w:ilvl w:val="0"/>
          <w:numId w:val="0"/>
        </w:numPr>
        <w:tabs>
          <w:tab w:val="left" w:pos="1077"/>
        </w:tabs>
        <w:ind w:left="1077" w:hanging="1077"/>
        <w:rPr>
          <w:bCs/>
        </w:rPr>
      </w:pPr>
      <w:r w:rsidRPr="00301A9F">
        <w:rPr>
          <w:bCs/>
        </w:rPr>
        <w:t>3.2.3.1</w:t>
      </w:r>
      <w:r w:rsidRPr="00301A9F">
        <w:rPr>
          <w:bCs/>
        </w:rPr>
        <w:tab/>
        <w:t>General (Device/LPAd) Test Environment</w:t>
      </w:r>
    </w:p>
    <w:p w14:paraId="4DF626F1" w14:textId="77777777" w:rsidR="00E33202" w:rsidRPr="001F0550" w:rsidRDefault="00E33202" w:rsidP="00E33202">
      <w:pPr>
        <w:tabs>
          <w:tab w:val="num" w:pos="-284"/>
        </w:tabs>
        <w:jc w:val="center"/>
      </w:pPr>
      <w:r w:rsidRPr="001C4DFD">
        <w:rPr>
          <w:noProof/>
          <w:lang w:eastAsia="en-GB" w:bidi="ar-SA"/>
        </w:rPr>
        <w:drawing>
          <wp:inline distT="0" distB="0" distL="0" distR="0" wp14:anchorId="3F68EBD6" wp14:editId="372C450A">
            <wp:extent cx="4406224" cy="1240683"/>
            <wp:effectExtent l="0" t="0" r="0" b="0"/>
            <wp:docPr id="5" name="Picture 5" descr="C:\Users\okäthler\Desktop\Consumer Devices\phase 2\RSP TEST\pic3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okäthler\Desktop\Consumer Devices\phase 2\RSP TEST\pic323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36847" cy="1249306"/>
                    </a:xfrm>
                    <a:prstGeom prst="rect">
                      <a:avLst/>
                    </a:prstGeom>
                    <a:noFill/>
                    <a:ln>
                      <a:noFill/>
                    </a:ln>
                  </pic:spPr>
                </pic:pic>
              </a:graphicData>
            </a:graphic>
          </wp:inline>
        </w:drawing>
      </w:r>
    </w:p>
    <w:p w14:paraId="7740C636" w14:textId="77777777" w:rsidR="00E33202" w:rsidRPr="001F0550" w:rsidRDefault="00E33202" w:rsidP="00E33202">
      <w:pPr>
        <w:pStyle w:val="NormalParagraph"/>
      </w:pPr>
      <w:r w:rsidRPr="001F0550">
        <w:t>The Test Environment consists of:</w:t>
      </w:r>
    </w:p>
    <w:p w14:paraId="0B00FD95"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 xml:space="preserve">IUT: Device, or Companion Device supporting the LPAd with a Test eUICC connected to a Primary Device </w:t>
      </w:r>
    </w:p>
    <w:p w14:paraId="400CE943"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S_SM-DP+: a simulated SM-DP+ supporting a connection used by the Device to establish ES9+, (ES8+)</w:t>
      </w:r>
    </w:p>
    <w:p w14:paraId="4A5D88A7"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S_SM-DS: a simulated SM-DS supporting a connection used by the Device to establish ES11</w:t>
      </w:r>
    </w:p>
    <w:p w14:paraId="01505C4B" w14:textId="77777777" w:rsidR="00E33202" w:rsidRPr="001B7440" w:rsidRDefault="00E33202" w:rsidP="00E33202">
      <w:pPr>
        <w:pStyle w:val="ListBullet1"/>
        <w:numPr>
          <w:ilvl w:val="0"/>
          <w:numId w:val="0"/>
        </w:numPr>
        <w:ind w:left="680" w:hanging="340"/>
      </w:pPr>
      <w:r w:rsidRPr="001B7440">
        <w:rPr>
          <w:rFonts w:ascii="Symbol" w:hAnsi="Symbol"/>
        </w:rPr>
        <w:t></w:t>
      </w:r>
      <w:r w:rsidRPr="001B7440">
        <w:rPr>
          <w:rFonts w:ascii="Symbol" w:hAnsi="Symbol"/>
        </w:rPr>
        <w:tab/>
      </w:r>
      <w:r w:rsidRPr="001B7440">
        <w:t>S_EndUser</w:t>
      </w:r>
    </w:p>
    <w:p w14:paraId="02F152C3" w14:textId="77777777" w:rsidR="00E33202" w:rsidRPr="001F0550" w:rsidRDefault="00E33202" w:rsidP="00E33202">
      <w:pPr>
        <w:pStyle w:val="NormalParagraph"/>
      </w:pPr>
      <w:r w:rsidRPr="001F0550">
        <w:t xml:space="preserve">In case the Device supports a connection method different from </w:t>
      </w:r>
      <w:r>
        <w:t xml:space="preserve">Cellular </w:t>
      </w:r>
      <w:r w:rsidRPr="001F0550">
        <w:t>Network it is expected that this connection method is used.</w:t>
      </w:r>
    </w:p>
    <w:p w14:paraId="7F00A814" w14:textId="77777777" w:rsidR="00E33202" w:rsidRPr="001F0550" w:rsidRDefault="00E33202" w:rsidP="00E33202">
      <w:pPr>
        <w:pStyle w:val="NOTE"/>
      </w:pPr>
      <w:r>
        <w:t>NOTE:</w:t>
      </w:r>
      <w:r w:rsidRPr="001F0550">
        <w:t xml:space="preserve"> </w:t>
      </w:r>
      <w:r>
        <w:tab/>
      </w:r>
      <w:r w:rsidRPr="001F0550">
        <w:t>Device that supports only Cellular Networks is out of scope for this specification.</w:t>
      </w:r>
    </w:p>
    <w:p w14:paraId="573CF72B" w14:textId="77777777" w:rsidR="00E33202" w:rsidRPr="001F0550" w:rsidRDefault="00E33202" w:rsidP="00E33202">
      <w:pPr>
        <w:pStyle w:val="Heading4"/>
        <w:numPr>
          <w:ilvl w:val="0"/>
          <w:numId w:val="0"/>
        </w:numPr>
        <w:tabs>
          <w:tab w:val="left" w:pos="1077"/>
        </w:tabs>
        <w:ind w:left="1077" w:hanging="1077"/>
      </w:pPr>
      <w:r w:rsidRPr="001F0550">
        <w:t>3.2.3.2</w:t>
      </w:r>
      <w:r w:rsidRPr="001F0550">
        <w:tab/>
      </w:r>
      <w:r w:rsidRPr="00301A9F">
        <w:rPr>
          <w:bCs/>
        </w:rPr>
        <w:t>Device – Test Environment</w:t>
      </w:r>
    </w:p>
    <w:p w14:paraId="58E30D81" w14:textId="77777777" w:rsidR="00E33202" w:rsidRPr="001F0550" w:rsidRDefault="00E33202" w:rsidP="00E33202">
      <w:pPr>
        <w:pStyle w:val="NormalParagraph"/>
      </w:pPr>
      <w:r w:rsidRPr="001F0550">
        <w:t xml:space="preserve">If the IUT </w:t>
      </w:r>
      <w:r w:rsidRPr="003A28CA">
        <w:t xml:space="preserve">is a </w:t>
      </w:r>
      <w:r w:rsidRPr="001B7440">
        <w:t>Device</w:t>
      </w:r>
      <w:r w:rsidRPr="003A28CA">
        <w:t xml:space="preserve"> as defined in</w:t>
      </w:r>
      <w:r w:rsidRPr="001F0550">
        <w:t xml:space="preserve"> SGP21/SGP.22</w:t>
      </w:r>
      <w:r>
        <w:t xml:space="preserve"> [2]</w:t>
      </w:r>
      <w:r w:rsidRPr="001F0550">
        <w:t xml:space="preserve"> it SHALL provide at least one method to establish the IP connection to the S_SM-DP+</w:t>
      </w:r>
      <w:r>
        <w:t>, or S_SM-DS</w:t>
      </w:r>
      <w:r w:rsidRPr="001F0550">
        <w:t>.</w:t>
      </w:r>
    </w:p>
    <w:p w14:paraId="1989E263" w14:textId="77777777" w:rsidR="00E33202" w:rsidRPr="001F0550" w:rsidRDefault="00E33202" w:rsidP="00E33202">
      <w:pPr>
        <w:pStyle w:val="NormalParagraph"/>
      </w:pPr>
      <w:r w:rsidRPr="001F0550">
        <w:t>When executing a test case with an IUT matching this definition</w:t>
      </w:r>
      <w:r>
        <w:t>,</w:t>
      </w:r>
      <w:r w:rsidRPr="001F0550">
        <w:t xml:space="preserve"> default Initial States as defined in </w:t>
      </w:r>
      <w:r>
        <w:t>G</w:t>
      </w:r>
      <w:r w:rsidRPr="001F0550">
        <w:t>.1.1 apply unless it is specified differently in the specific test case.</w:t>
      </w:r>
    </w:p>
    <w:p w14:paraId="59BE9F3E" w14:textId="77777777" w:rsidR="00E33202" w:rsidRPr="00301A9F" w:rsidRDefault="00E33202" w:rsidP="00E33202">
      <w:pPr>
        <w:pStyle w:val="Heading4"/>
        <w:numPr>
          <w:ilvl w:val="0"/>
          <w:numId w:val="0"/>
        </w:numPr>
        <w:tabs>
          <w:tab w:val="left" w:pos="1077"/>
        </w:tabs>
        <w:ind w:left="1077" w:hanging="1077"/>
        <w:rPr>
          <w:bCs/>
        </w:rPr>
      </w:pPr>
      <w:r w:rsidRPr="00301A9F">
        <w:rPr>
          <w:bCs/>
        </w:rPr>
        <w:t>3.2.3.3</w:t>
      </w:r>
      <w:r w:rsidRPr="00301A9F">
        <w:rPr>
          <w:bCs/>
        </w:rPr>
        <w:tab/>
        <w:t>Companion Device connected to a Primary Device – Test Environment</w:t>
      </w:r>
    </w:p>
    <w:p w14:paraId="00EFFEF8" w14:textId="77777777" w:rsidR="00E33202" w:rsidRPr="001F0550" w:rsidRDefault="00E33202" w:rsidP="00E33202">
      <w:pPr>
        <w:pStyle w:val="NormalParagraph"/>
      </w:pPr>
      <w:r w:rsidRPr="001F0550">
        <w:t>The Companion Device is connected to a Primary Device.</w:t>
      </w:r>
    </w:p>
    <w:p w14:paraId="121523B9" w14:textId="77777777" w:rsidR="00E33202" w:rsidRPr="001F0550" w:rsidRDefault="00E33202" w:rsidP="00E33202">
      <w:pPr>
        <w:pStyle w:val="NormalParagraph"/>
      </w:pPr>
      <w:r>
        <w:t xml:space="preserve">Device Vendors </w:t>
      </w:r>
      <w:r w:rsidRPr="001F0550">
        <w:t>SHALL provide the mechanism to connect the Primary Device to the Companion Device.</w:t>
      </w:r>
    </w:p>
    <w:p w14:paraId="50082974" w14:textId="77777777" w:rsidR="00E33202" w:rsidRPr="001F0550" w:rsidRDefault="00E33202" w:rsidP="00E33202">
      <w:pPr>
        <w:pStyle w:val="NormalParagraph"/>
      </w:pPr>
      <w:r w:rsidRPr="001F0550">
        <w:t xml:space="preserve">User interaction and the verification of User </w:t>
      </w:r>
      <w:r>
        <w:t>I</w:t>
      </w:r>
      <w:r w:rsidRPr="001F0550">
        <w:t>ntents can be performed on the User Interface of the Primary Device or the companion Device.</w:t>
      </w:r>
    </w:p>
    <w:p w14:paraId="642B23CA" w14:textId="77777777" w:rsidR="00E33202" w:rsidRDefault="00E33202" w:rsidP="00E33202">
      <w:pPr>
        <w:pStyle w:val="NormalParagraph"/>
      </w:pPr>
      <w:r w:rsidRPr="00A57FA3">
        <w:lastRenderedPageBreak/>
        <w:t xml:space="preserve">The Companion Device </w:t>
      </w:r>
      <w:r>
        <w:t>MAY</w:t>
      </w:r>
      <w:r w:rsidRPr="00A57FA3">
        <w:t xml:space="preserve"> connect to the S_SM-DP+, or S_SM-DS directly, or </w:t>
      </w:r>
      <w:r>
        <w:t>MAY</w:t>
      </w:r>
      <w:r w:rsidRPr="00A57FA3">
        <w:t xml:space="preserve"> use a connection offered by the Primary Device</w:t>
      </w:r>
      <w:r>
        <w:t>.</w:t>
      </w:r>
    </w:p>
    <w:p w14:paraId="6608DA0B" w14:textId="77777777" w:rsidR="00E33202" w:rsidRPr="001F0550" w:rsidRDefault="00E33202" w:rsidP="00E33202">
      <w:pPr>
        <w:pStyle w:val="NormalParagraph"/>
      </w:pPr>
      <w:r w:rsidRPr="001F0550">
        <w:t>To connect to the SM-DP+</w:t>
      </w:r>
      <w:r>
        <w:t xml:space="preserve"> or the SM-DS</w:t>
      </w:r>
      <w:r w:rsidRPr="001F0550">
        <w:t xml:space="preserve"> the Companion Device uses a connection offered by the Primary Device.</w:t>
      </w:r>
    </w:p>
    <w:p w14:paraId="7CA1B3C8" w14:textId="77777777" w:rsidR="00E33202" w:rsidRPr="001F0550" w:rsidRDefault="00E33202" w:rsidP="00E33202">
      <w:pPr>
        <w:pStyle w:val="NormalParagraph"/>
      </w:pPr>
      <w:r w:rsidRPr="001F0550">
        <w:t>Initial State as defined in G.1.2 applies unless otherwise stated in the test case.</w:t>
      </w:r>
    </w:p>
    <w:p w14:paraId="627AED0D" w14:textId="77777777" w:rsidR="00E33202" w:rsidRPr="001F0550" w:rsidRDefault="00E33202" w:rsidP="00E33202">
      <w:pPr>
        <w:tabs>
          <w:tab w:val="left" w:pos="7029"/>
        </w:tabs>
        <w:jc w:val="center"/>
      </w:pPr>
      <w:r w:rsidRPr="001C4DFD">
        <w:rPr>
          <w:noProof/>
          <w:lang w:eastAsia="en-GB" w:bidi="ar-SA"/>
        </w:rPr>
        <w:drawing>
          <wp:inline distT="0" distB="0" distL="0" distR="0" wp14:anchorId="3861515F" wp14:editId="087B80F5">
            <wp:extent cx="5372130" cy="3638550"/>
            <wp:effectExtent l="0" t="0" r="0" b="0"/>
            <wp:docPr id="6" name="Picture 6" descr="C:\Users\okäthler\Desktop\Consumer Devices\phase 2\RSP TEST\pic32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okäthler\Desktop\Consumer Devices\phase 2\RSP TEST\pic323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83732" cy="3646408"/>
                    </a:xfrm>
                    <a:prstGeom prst="rect">
                      <a:avLst/>
                    </a:prstGeom>
                    <a:noFill/>
                    <a:ln>
                      <a:noFill/>
                    </a:ln>
                  </pic:spPr>
                </pic:pic>
              </a:graphicData>
            </a:graphic>
          </wp:inline>
        </w:drawing>
      </w:r>
    </w:p>
    <w:p w14:paraId="20E4ED0F" w14:textId="1256F763" w:rsidR="00E33202" w:rsidRPr="00C64BA3" w:rsidRDefault="00E33202" w:rsidP="00E33202">
      <w:pPr>
        <w:pStyle w:val="Heading3"/>
        <w:numPr>
          <w:ilvl w:val="0"/>
          <w:numId w:val="0"/>
        </w:numPr>
        <w:tabs>
          <w:tab w:val="left" w:pos="851"/>
        </w:tabs>
        <w:ind w:left="851" w:hanging="851"/>
        <w:rPr>
          <w:iCs w:val="0"/>
          <w:lang w:val="en-US"/>
        </w:rPr>
      </w:pPr>
      <w:bookmarkStart w:id="578" w:name="_Toc483841244"/>
      <w:bookmarkStart w:id="579" w:name="_Toc518049242"/>
      <w:bookmarkStart w:id="580" w:name="_Toc520956813"/>
      <w:bookmarkStart w:id="581" w:name="_Toc13661593"/>
      <w:bookmarkStart w:id="582" w:name="_Toc152344112"/>
      <w:r w:rsidRPr="00C64BA3">
        <w:rPr>
          <w:iCs w:val="0"/>
          <w:lang w:val="en-US"/>
        </w:rPr>
        <w:t>3.2.4</w:t>
      </w:r>
      <w:r w:rsidRPr="00C64BA3">
        <w:rPr>
          <w:iCs w:val="0"/>
          <w:lang w:val="en-US"/>
        </w:rPr>
        <w:tab/>
      </w:r>
      <w:bookmarkEnd w:id="578"/>
      <w:bookmarkEnd w:id="579"/>
      <w:bookmarkEnd w:id="580"/>
      <w:bookmarkEnd w:id="581"/>
      <w:r w:rsidR="003A1FAB">
        <w:rPr>
          <w:iCs w:val="0"/>
          <w:lang w:val="en-US"/>
        </w:rPr>
        <w:t>VOID</w:t>
      </w:r>
      <w:bookmarkEnd w:id="582"/>
    </w:p>
    <w:p w14:paraId="2D5A2D90" w14:textId="20FFC913" w:rsidR="00C52326" w:rsidRDefault="00C52326" w:rsidP="004854C8">
      <w:pPr>
        <w:pStyle w:val="Heading3"/>
        <w:numPr>
          <w:ilvl w:val="0"/>
          <w:numId w:val="0"/>
        </w:numPr>
        <w:tabs>
          <w:tab w:val="left" w:pos="851"/>
        </w:tabs>
        <w:ind w:left="851" w:hanging="851"/>
      </w:pPr>
      <w:bookmarkStart w:id="583" w:name="_Toc152344113"/>
      <w:r w:rsidRPr="00493849">
        <w:rPr>
          <w:iCs w:val="0"/>
        </w:rPr>
        <w:t>3.2.</w:t>
      </w:r>
      <w:r>
        <w:rPr>
          <w:iCs w:val="0"/>
        </w:rPr>
        <w:t>5</w:t>
      </w:r>
      <w:r w:rsidRPr="00493849">
        <w:rPr>
          <w:iCs w:val="0"/>
        </w:rPr>
        <w:tab/>
      </w:r>
      <w:r w:rsidR="003A1FAB">
        <w:rPr>
          <w:iCs w:val="0"/>
        </w:rPr>
        <w:t>VOID</w:t>
      </w:r>
      <w:bookmarkEnd w:id="583"/>
    </w:p>
    <w:p w14:paraId="030A67C6" w14:textId="77777777" w:rsidR="00E33202" w:rsidRPr="001F0550" w:rsidRDefault="00E33202" w:rsidP="00E33202">
      <w:pPr>
        <w:pStyle w:val="Heading1"/>
        <w:numPr>
          <w:ilvl w:val="0"/>
          <w:numId w:val="0"/>
        </w:numPr>
        <w:ind w:left="431" w:hanging="431"/>
      </w:pPr>
      <w:bookmarkStart w:id="584" w:name="_Toc483841245"/>
      <w:bookmarkStart w:id="585" w:name="_Toc518049243"/>
      <w:bookmarkStart w:id="586" w:name="_Toc520956814"/>
      <w:bookmarkStart w:id="587" w:name="_Toc13661594"/>
      <w:bookmarkStart w:id="588" w:name="_Toc152344114"/>
      <w:r w:rsidRPr="004652C1">
        <w:t>4</w:t>
      </w:r>
      <w:r w:rsidRPr="004652C1">
        <w:tab/>
      </w:r>
      <w:r w:rsidRPr="001F0550">
        <w:t>Interface Compliance Testing</w:t>
      </w:r>
      <w:bookmarkEnd w:id="584"/>
      <w:bookmarkEnd w:id="585"/>
      <w:bookmarkEnd w:id="586"/>
      <w:bookmarkEnd w:id="587"/>
      <w:bookmarkEnd w:id="588"/>
    </w:p>
    <w:p w14:paraId="413BCB88" w14:textId="77777777" w:rsidR="00E33202" w:rsidRPr="00C64BA3" w:rsidRDefault="00E33202" w:rsidP="00E33202">
      <w:pPr>
        <w:pStyle w:val="Heading2"/>
        <w:numPr>
          <w:ilvl w:val="0"/>
          <w:numId w:val="0"/>
        </w:numPr>
        <w:tabs>
          <w:tab w:val="left" w:pos="624"/>
        </w:tabs>
        <w:ind w:left="624" w:hanging="624"/>
        <w:rPr>
          <w:iCs w:val="0"/>
        </w:rPr>
      </w:pPr>
      <w:bookmarkStart w:id="589" w:name="_Toc483841246"/>
      <w:bookmarkStart w:id="590" w:name="_Toc518049244"/>
      <w:bookmarkStart w:id="591" w:name="_Toc520956815"/>
      <w:bookmarkStart w:id="592" w:name="_Toc13661595"/>
      <w:bookmarkStart w:id="593" w:name="_Toc152344115"/>
      <w:r w:rsidRPr="00C64BA3">
        <w:rPr>
          <w:iCs w:val="0"/>
        </w:rPr>
        <w:t>4.1</w:t>
      </w:r>
      <w:r w:rsidRPr="00C64BA3">
        <w:rPr>
          <w:iCs w:val="0"/>
        </w:rPr>
        <w:tab/>
        <w:t>General Overview</w:t>
      </w:r>
      <w:bookmarkEnd w:id="589"/>
      <w:bookmarkEnd w:id="590"/>
      <w:bookmarkEnd w:id="591"/>
      <w:bookmarkEnd w:id="592"/>
      <w:bookmarkEnd w:id="593"/>
    </w:p>
    <w:p w14:paraId="2DFBE784" w14:textId="77777777" w:rsidR="00E33202" w:rsidRPr="001F0550" w:rsidRDefault="00E33202" w:rsidP="00E33202">
      <w:pPr>
        <w:pStyle w:val="NormalParagraph"/>
      </w:pPr>
      <w:r w:rsidRPr="001F0550">
        <w:t xml:space="preserve">This section focuses on the implementation of the different interfaces according to the GSMA RSP Technical Specification </w:t>
      </w:r>
      <w:r>
        <w:t>[2]</w:t>
      </w:r>
      <w:r w:rsidRPr="001F0550">
        <w:t>. The aim is to verify the compliance of all interfaces within the system.</w:t>
      </w:r>
    </w:p>
    <w:p w14:paraId="33ED8BE5" w14:textId="5BBA4A00" w:rsidR="00E33202" w:rsidRPr="00C64BA3" w:rsidRDefault="00E33202" w:rsidP="00E33202">
      <w:pPr>
        <w:pStyle w:val="Heading2"/>
        <w:numPr>
          <w:ilvl w:val="0"/>
          <w:numId w:val="0"/>
        </w:numPr>
        <w:tabs>
          <w:tab w:val="left" w:pos="624"/>
        </w:tabs>
        <w:ind w:left="624" w:hanging="624"/>
        <w:rPr>
          <w:iCs w:val="0"/>
        </w:rPr>
      </w:pPr>
      <w:bookmarkStart w:id="594" w:name="_Toc471290805"/>
      <w:bookmarkStart w:id="595" w:name="_Toc471291234"/>
      <w:bookmarkStart w:id="596" w:name="_Toc471291658"/>
      <w:bookmarkStart w:id="597" w:name="_Toc471292082"/>
      <w:bookmarkStart w:id="598" w:name="_Toc471292504"/>
      <w:bookmarkStart w:id="599" w:name="_Toc471393153"/>
      <w:bookmarkStart w:id="600" w:name="_Toc471721958"/>
      <w:bookmarkStart w:id="601" w:name="_Toc471821971"/>
      <w:bookmarkStart w:id="602" w:name="_Toc471827308"/>
      <w:bookmarkStart w:id="603" w:name="_Toc471828710"/>
      <w:bookmarkStart w:id="604" w:name="_Toc471829685"/>
      <w:bookmarkStart w:id="605" w:name="_Toc471896157"/>
      <w:bookmarkStart w:id="606" w:name="_Toc472580090"/>
      <w:bookmarkStart w:id="607" w:name="_Toc483841247"/>
      <w:bookmarkStart w:id="608" w:name="_Toc518049245"/>
      <w:bookmarkStart w:id="609" w:name="_Toc520956816"/>
      <w:bookmarkStart w:id="610" w:name="_Toc13661596"/>
      <w:bookmarkStart w:id="611" w:name="_Toc152344116"/>
      <w:bookmarkEnd w:id="594"/>
      <w:bookmarkEnd w:id="595"/>
      <w:bookmarkEnd w:id="596"/>
      <w:bookmarkEnd w:id="597"/>
      <w:bookmarkEnd w:id="598"/>
      <w:bookmarkEnd w:id="599"/>
      <w:bookmarkEnd w:id="600"/>
      <w:bookmarkEnd w:id="601"/>
      <w:bookmarkEnd w:id="602"/>
      <w:bookmarkEnd w:id="603"/>
      <w:bookmarkEnd w:id="604"/>
      <w:bookmarkEnd w:id="605"/>
      <w:bookmarkEnd w:id="606"/>
      <w:r w:rsidRPr="00C64BA3">
        <w:rPr>
          <w:iCs w:val="0"/>
        </w:rPr>
        <w:t>4.2</w:t>
      </w:r>
      <w:r w:rsidRPr="00C64BA3">
        <w:rPr>
          <w:iCs w:val="0"/>
        </w:rPr>
        <w:tab/>
      </w:r>
      <w:bookmarkEnd w:id="607"/>
      <w:bookmarkEnd w:id="608"/>
      <w:bookmarkEnd w:id="609"/>
      <w:bookmarkEnd w:id="610"/>
      <w:r w:rsidR="003A1FAB">
        <w:rPr>
          <w:iCs w:val="0"/>
        </w:rPr>
        <w:t>VOID</w:t>
      </w:r>
      <w:bookmarkEnd w:id="611"/>
    </w:p>
    <w:p w14:paraId="0133DD8D" w14:textId="5EC6B7ED" w:rsidR="00E33202" w:rsidRPr="00A55090" w:rsidRDefault="00E33202" w:rsidP="00E33202">
      <w:pPr>
        <w:pStyle w:val="Heading2"/>
        <w:numPr>
          <w:ilvl w:val="0"/>
          <w:numId w:val="0"/>
        </w:numPr>
        <w:tabs>
          <w:tab w:val="left" w:pos="624"/>
        </w:tabs>
        <w:ind w:left="624" w:hanging="624"/>
        <w:rPr>
          <w:iCs w:val="0"/>
        </w:rPr>
      </w:pPr>
      <w:bookmarkStart w:id="612" w:name="_Toc467250713"/>
      <w:bookmarkStart w:id="613" w:name="_Toc471821974"/>
      <w:bookmarkStart w:id="614" w:name="_Toc471827311"/>
      <w:bookmarkStart w:id="615" w:name="_Toc471828713"/>
      <w:bookmarkStart w:id="616" w:name="_Toc471829688"/>
      <w:bookmarkStart w:id="617" w:name="_Toc471896160"/>
      <w:bookmarkStart w:id="618" w:name="_Toc472580093"/>
      <w:bookmarkStart w:id="619" w:name="_Toc471393156"/>
      <w:bookmarkStart w:id="620" w:name="_Toc471721961"/>
      <w:bookmarkStart w:id="621" w:name="_Toc471821975"/>
      <w:bookmarkStart w:id="622" w:name="_Toc471827312"/>
      <w:bookmarkStart w:id="623" w:name="_Toc471828714"/>
      <w:bookmarkStart w:id="624" w:name="_Toc471829689"/>
      <w:bookmarkStart w:id="625" w:name="_Toc471896161"/>
      <w:bookmarkStart w:id="626" w:name="_Toc472580094"/>
      <w:bookmarkStart w:id="627" w:name="_Toc471393157"/>
      <w:bookmarkStart w:id="628" w:name="_Toc471721962"/>
      <w:bookmarkStart w:id="629" w:name="_Toc471821976"/>
      <w:bookmarkStart w:id="630" w:name="_Toc471827313"/>
      <w:bookmarkStart w:id="631" w:name="_Toc471828715"/>
      <w:bookmarkStart w:id="632" w:name="_Toc471829690"/>
      <w:bookmarkStart w:id="633" w:name="_Toc471896162"/>
      <w:bookmarkStart w:id="634" w:name="_Toc472580095"/>
      <w:bookmarkStart w:id="635" w:name="_Toc471393158"/>
      <w:bookmarkStart w:id="636" w:name="_Toc471721963"/>
      <w:bookmarkStart w:id="637" w:name="_Toc471821977"/>
      <w:bookmarkStart w:id="638" w:name="_Toc471827314"/>
      <w:bookmarkStart w:id="639" w:name="_Toc471828716"/>
      <w:bookmarkStart w:id="640" w:name="_Toc471829691"/>
      <w:bookmarkStart w:id="641" w:name="_Toc471896163"/>
      <w:bookmarkStart w:id="642" w:name="_Toc472580096"/>
      <w:bookmarkStart w:id="643" w:name="_Toc471393159"/>
      <w:bookmarkStart w:id="644" w:name="_Toc471721964"/>
      <w:bookmarkStart w:id="645" w:name="_Toc471821978"/>
      <w:bookmarkStart w:id="646" w:name="_Toc471827315"/>
      <w:bookmarkStart w:id="647" w:name="_Toc471828717"/>
      <w:bookmarkStart w:id="648" w:name="_Toc471829692"/>
      <w:bookmarkStart w:id="649" w:name="_Toc471896164"/>
      <w:bookmarkStart w:id="650" w:name="_Toc472580097"/>
      <w:bookmarkStart w:id="651" w:name="_Toc471821980"/>
      <w:bookmarkStart w:id="652" w:name="_Toc471827317"/>
      <w:bookmarkStart w:id="653" w:name="_Toc471828719"/>
      <w:bookmarkStart w:id="654" w:name="_Toc471829694"/>
      <w:bookmarkStart w:id="655" w:name="_Toc471896166"/>
      <w:bookmarkStart w:id="656" w:name="_Toc472580099"/>
      <w:bookmarkStart w:id="657" w:name="_Toc471821981"/>
      <w:bookmarkStart w:id="658" w:name="_Toc471827318"/>
      <w:bookmarkStart w:id="659" w:name="_Toc471828720"/>
      <w:bookmarkStart w:id="660" w:name="_Toc471829695"/>
      <w:bookmarkStart w:id="661" w:name="_Toc471896167"/>
      <w:bookmarkStart w:id="662" w:name="_Toc472580100"/>
      <w:bookmarkStart w:id="663" w:name="_Toc471821982"/>
      <w:bookmarkStart w:id="664" w:name="_Toc471827319"/>
      <w:bookmarkStart w:id="665" w:name="_Toc471828721"/>
      <w:bookmarkStart w:id="666" w:name="_Toc471829696"/>
      <w:bookmarkStart w:id="667" w:name="_Toc471896168"/>
      <w:bookmarkStart w:id="668" w:name="_Toc472580101"/>
      <w:bookmarkStart w:id="669" w:name="_Toc471821983"/>
      <w:bookmarkStart w:id="670" w:name="_Toc471827320"/>
      <w:bookmarkStart w:id="671" w:name="_Toc471828722"/>
      <w:bookmarkStart w:id="672" w:name="_Toc471829697"/>
      <w:bookmarkStart w:id="673" w:name="_Toc471896169"/>
      <w:bookmarkStart w:id="674" w:name="_Toc472580102"/>
      <w:bookmarkStart w:id="675" w:name="_Toc471821984"/>
      <w:bookmarkStart w:id="676" w:name="_Toc471827321"/>
      <w:bookmarkStart w:id="677" w:name="_Toc471828723"/>
      <w:bookmarkStart w:id="678" w:name="_Toc471829698"/>
      <w:bookmarkStart w:id="679" w:name="_Toc471896170"/>
      <w:bookmarkStart w:id="680" w:name="_Toc472580103"/>
      <w:bookmarkStart w:id="681" w:name="_Toc471393162"/>
      <w:bookmarkStart w:id="682" w:name="_Toc471721967"/>
      <w:bookmarkStart w:id="683" w:name="_Toc471821986"/>
      <w:bookmarkStart w:id="684" w:name="_Toc471827323"/>
      <w:bookmarkStart w:id="685" w:name="_Toc471828725"/>
      <w:bookmarkStart w:id="686" w:name="_Toc471829700"/>
      <w:bookmarkStart w:id="687" w:name="_Toc471896172"/>
      <w:bookmarkStart w:id="688" w:name="_Toc472580105"/>
      <w:bookmarkStart w:id="689" w:name="_Toc480968227"/>
      <w:bookmarkStart w:id="690" w:name="_Toc481138746"/>
      <w:bookmarkStart w:id="691" w:name="_Toc481500773"/>
      <w:bookmarkStart w:id="692" w:name="_Toc481565613"/>
      <w:bookmarkStart w:id="693" w:name="_Toc481593695"/>
      <w:bookmarkStart w:id="694" w:name="_Toc481745677"/>
      <w:bookmarkStart w:id="695" w:name="_Toc482058674"/>
      <w:bookmarkStart w:id="696" w:name="_Toc471393174"/>
      <w:bookmarkStart w:id="697" w:name="_Toc471721979"/>
      <w:bookmarkStart w:id="698" w:name="_Toc471821998"/>
      <w:bookmarkStart w:id="699" w:name="_Toc471827335"/>
      <w:bookmarkStart w:id="700" w:name="_Toc471828737"/>
      <w:bookmarkStart w:id="701" w:name="_Toc471829712"/>
      <w:bookmarkStart w:id="702" w:name="_Toc471896184"/>
      <w:bookmarkStart w:id="703" w:name="_Toc472580117"/>
      <w:bookmarkStart w:id="704" w:name="_Toc471393175"/>
      <w:bookmarkStart w:id="705" w:name="_Toc471721980"/>
      <w:bookmarkStart w:id="706" w:name="_Toc471821999"/>
      <w:bookmarkStart w:id="707" w:name="_Toc471827336"/>
      <w:bookmarkStart w:id="708" w:name="_Toc471828738"/>
      <w:bookmarkStart w:id="709" w:name="_Toc471829713"/>
      <w:bookmarkStart w:id="710" w:name="_Toc471896185"/>
      <w:bookmarkStart w:id="711" w:name="_Toc472580118"/>
      <w:bookmarkStart w:id="712" w:name="_Toc471393176"/>
      <w:bookmarkStart w:id="713" w:name="_Toc471721981"/>
      <w:bookmarkStart w:id="714" w:name="_Toc471822000"/>
      <w:bookmarkStart w:id="715" w:name="_Toc471827337"/>
      <w:bookmarkStart w:id="716" w:name="_Toc471828739"/>
      <w:bookmarkStart w:id="717" w:name="_Toc471829714"/>
      <w:bookmarkStart w:id="718" w:name="_Toc471896186"/>
      <w:bookmarkStart w:id="719" w:name="_Toc472580119"/>
      <w:bookmarkStart w:id="720" w:name="_Toc471393179"/>
      <w:bookmarkStart w:id="721" w:name="_Toc471721984"/>
      <w:bookmarkStart w:id="722" w:name="_Toc471822003"/>
      <w:bookmarkStart w:id="723" w:name="_Toc471827340"/>
      <w:bookmarkStart w:id="724" w:name="_Toc471828742"/>
      <w:bookmarkStart w:id="725" w:name="_Toc471829717"/>
      <w:bookmarkStart w:id="726" w:name="_Toc471896189"/>
      <w:bookmarkStart w:id="727" w:name="_Toc472580122"/>
      <w:bookmarkStart w:id="728" w:name="_Toc482058683"/>
      <w:bookmarkStart w:id="729" w:name="_Toc482058684"/>
      <w:bookmarkStart w:id="730" w:name="_Toc482058685"/>
      <w:bookmarkStart w:id="731" w:name="_Toc471393182"/>
      <w:bookmarkStart w:id="732" w:name="_Toc471721987"/>
      <w:bookmarkStart w:id="733" w:name="_Toc471822006"/>
      <w:bookmarkStart w:id="734" w:name="_Toc471827343"/>
      <w:bookmarkStart w:id="735" w:name="_Toc471828745"/>
      <w:bookmarkStart w:id="736" w:name="_Toc471829720"/>
      <w:bookmarkStart w:id="737" w:name="_Toc471896192"/>
      <w:bookmarkStart w:id="738" w:name="_Toc472580125"/>
      <w:bookmarkStart w:id="739" w:name="_Toc481593704"/>
      <w:bookmarkStart w:id="740" w:name="_Toc481745686"/>
      <w:bookmarkStart w:id="741" w:name="_Toc482058689"/>
      <w:bookmarkStart w:id="742" w:name="_Toc471393184"/>
      <w:bookmarkStart w:id="743" w:name="_Toc471721989"/>
      <w:bookmarkStart w:id="744" w:name="_Toc471822008"/>
      <w:bookmarkStart w:id="745" w:name="_Toc471827345"/>
      <w:bookmarkStart w:id="746" w:name="_Toc471828747"/>
      <w:bookmarkStart w:id="747" w:name="_Toc471829722"/>
      <w:bookmarkStart w:id="748" w:name="_Toc471896194"/>
      <w:bookmarkStart w:id="749" w:name="_Toc472580127"/>
      <w:bookmarkStart w:id="750" w:name="_Toc471393185"/>
      <w:bookmarkStart w:id="751" w:name="_Toc471721990"/>
      <w:bookmarkStart w:id="752" w:name="_Toc471822009"/>
      <w:bookmarkStart w:id="753" w:name="_Toc471827346"/>
      <w:bookmarkStart w:id="754" w:name="_Toc471828748"/>
      <w:bookmarkStart w:id="755" w:name="_Toc471829723"/>
      <w:bookmarkStart w:id="756" w:name="_Toc471896195"/>
      <w:bookmarkStart w:id="757" w:name="_Toc472580128"/>
      <w:bookmarkStart w:id="758" w:name="_Toc471393186"/>
      <w:bookmarkStart w:id="759" w:name="_Toc471721991"/>
      <w:bookmarkStart w:id="760" w:name="_Toc471822010"/>
      <w:bookmarkStart w:id="761" w:name="_Toc471827347"/>
      <w:bookmarkStart w:id="762" w:name="_Toc471828749"/>
      <w:bookmarkStart w:id="763" w:name="_Toc471829724"/>
      <w:bookmarkStart w:id="764" w:name="_Toc471896196"/>
      <w:bookmarkStart w:id="765" w:name="_Toc472580129"/>
      <w:bookmarkStart w:id="766" w:name="_Toc471393187"/>
      <w:bookmarkStart w:id="767" w:name="_Toc471721992"/>
      <w:bookmarkStart w:id="768" w:name="_Toc471822011"/>
      <w:bookmarkStart w:id="769" w:name="_Toc471827348"/>
      <w:bookmarkStart w:id="770" w:name="_Toc471828750"/>
      <w:bookmarkStart w:id="771" w:name="_Toc471829725"/>
      <w:bookmarkStart w:id="772" w:name="_Toc471896197"/>
      <w:bookmarkStart w:id="773" w:name="_Toc472580130"/>
      <w:bookmarkStart w:id="774" w:name="_Toc481593706"/>
      <w:bookmarkStart w:id="775" w:name="_Toc481745688"/>
      <w:bookmarkStart w:id="776" w:name="_Toc482058691"/>
      <w:bookmarkStart w:id="777" w:name="_Toc471393190"/>
      <w:bookmarkStart w:id="778" w:name="_Toc471721995"/>
      <w:bookmarkStart w:id="779" w:name="_Toc471822014"/>
      <w:bookmarkStart w:id="780" w:name="_Toc471827351"/>
      <w:bookmarkStart w:id="781" w:name="_Toc471828753"/>
      <w:bookmarkStart w:id="782" w:name="_Toc471829728"/>
      <w:bookmarkStart w:id="783" w:name="_Toc471896200"/>
      <w:bookmarkStart w:id="784" w:name="_Toc472580133"/>
      <w:bookmarkStart w:id="785" w:name="_Toc481593708"/>
      <w:bookmarkStart w:id="786" w:name="_Toc481745690"/>
      <w:bookmarkStart w:id="787" w:name="_Toc482058693"/>
      <w:bookmarkStart w:id="788" w:name="_Toc481593709"/>
      <w:bookmarkStart w:id="789" w:name="_Toc481745691"/>
      <w:bookmarkStart w:id="790" w:name="_Toc482058694"/>
      <w:bookmarkStart w:id="791" w:name="_Toc481138759"/>
      <w:bookmarkStart w:id="792" w:name="_Toc481500786"/>
      <w:bookmarkStart w:id="793" w:name="_Toc481565626"/>
      <w:bookmarkStart w:id="794" w:name="_Toc481593712"/>
      <w:bookmarkStart w:id="795" w:name="_Toc481745694"/>
      <w:bookmarkStart w:id="796" w:name="_Toc482058697"/>
      <w:bookmarkStart w:id="797" w:name="_Toc471393193"/>
      <w:bookmarkStart w:id="798" w:name="_Toc471721998"/>
      <w:bookmarkStart w:id="799" w:name="_Toc471822017"/>
      <w:bookmarkStart w:id="800" w:name="_Toc471827354"/>
      <w:bookmarkStart w:id="801" w:name="_Toc471828756"/>
      <w:bookmarkStart w:id="802" w:name="_Toc471829731"/>
      <w:bookmarkStart w:id="803" w:name="_Toc471896203"/>
      <w:bookmarkStart w:id="804" w:name="_Toc472580136"/>
      <w:bookmarkStart w:id="805" w:name="_Toc471393194"/>
      <w:bookmarkStart w:id="806" w:name="_Toc471721999"/>
      <w:bookmarkStart w:id="807" w:name="_Toc471822018"/>
      <w:bookmarkStart w:id="808" w:name="_Toc471827355"/>
      <w:bookmarkStart w:id="809" w:name="_Toc471828757"/>
      <w:bookmarkStart w:id="810" w:name="_Toc471829732"/>
      <w:bookmarkStart w:id="811" w:name="_Toc471896204"/>
      <w:bookmarkStart w:id="812" w:name="_Toc472580137"/>
      <w:bookmarkStart w:id="813" w:name="_Toc471393195"/>
      <w:bookmarkStart w:id="814" w:name="_Toc471722000"/>
      <w:bookmarkStart w:id="815" w:name="_Toc471822019"/>
      <w:bookmarkStart w:id="816" w:name="_Toc471827356"/>
      <w:bookmarkStart w:id="817" w:name="_Toc471828758"/>
      <w:bookmarkStart w:id="818" w:name="_Toc471829733"/>
      <w:bookmarkStart w:id="819" w:name="_Toc471896205"/>
      <w:bookmarkStart w:id="820" w:name="_Toc472580138"/>
      <w:bookmarkStart w:id="821" w:name="_Toc482058699"/>
      <w:bookmarkStart w:id="822" w:name="_Toc471393197"/>
      <w:bookmarkStart w:id="823" w:name="_Toc471722002"/>
      <w:bookmarkStart w:id="824" w:name="_Toc471822021"/>
      <w:bookmarkStart w:id="825" w:name="_Toc471827358"/>
      <w:bookmarkStart w:id="826" w:name="_Toc471828760"/>
      <w:bookmarkStart w:id="827" w:name="_Toc471829735"/>
      <w:bookmarkStart w:id="828" w:name="_Toc471896207"/>
      <w:bookmarkStart w:id="829" w:name="_Toc472580140"/>
      <w:bookmarkStart w:id="830" w:name="_Toc471393198"/>
      <w:bookmarkStart w:id="831" w:name="_Toc471722003"/>
      <w:bookmarkStart w:id="832" w:name="_Toc471822022"/>
      <w:bookmarkStart w:id="833" w:name="_Toc471827359"/>
      <w:bookmarkStart w:id="834" w:name="_Toc471828761"/>
      <w:bookmarkStart w:id="835" w:name="_Toc471829736"/>
      <w:bookmarkStart w:id="836" w:name="_Toc471896208"/>
      <w:bookmarkStart w:id="837" w:name="_Toc472580141"/>
      <w:bookmarkStart w:id="838" w:name="_Toc471393199"/>
      <w:bookmarkStart w:id="839" w:name="_Toc471722004"/>
      <w:bookmarkStart w:id="840" w:name="_Toc471822023"/>
      <w:bookmarkStart w:id="841" w:name="_Toc471827360"/>
      <w:bookmarkStart w:id="842" w:name="_Toc471828762"/>
      <w:bookmarkStart w:id="843" w:name="_Toc471829737"/>
      <w:bookmarkStart w:id="844" w:name="_Toc471896209"/>
      <w:bookmarkStart w:id="845" w:name="_Toc472580142"/>
      <w:bookmarkStart w:id="846" w:name="_Toc471393200"/>
      <w:bookmarkStart w:id="847" w:name="_Toc471722005"/>
      <w:bookmarkStart w:id="848" w:name="_Toc471822024"/>
      <w:bookmarkStart w:id="849" w:name="_Toc471827361"/>
      <w:bookmarkStart w:id="850" w:name="_Toc471828763"/>
      <w:bookmarkStart w:id="851" w:name="_Toc471829738"/>
      <w:bookmarkStart w:id="852" w:name="_Toc471896210"/>
      <w:bookmarkStart w:id="853" w:name="_Toc472580143"/>
      <w:bookmarkStart w:id="854" w:name="_Toc471393202"/>
      <w:bookmarkStart w:id="855" w:name="_Toc471722007"/>
      <w:bookmarkStart w:id="856" w:name="_Toc471822026"/>
      <w:bookmarkStart w:id="857" w:name="_Toc471827363"/>
      <w:bookmarkStart w:id="858" w:name="_Toc471828765"/>
      <w:bookmarkStart w:id="859" w:name="_Toc471829740"/>
      <w:bookmarkStart w:id="860" w:name="_Toc471896212"/>
      <w:bookmarkStart w:id="861" w:name="_Toc472580145"/>
      <w:bookmarkStart w:id="862" w:name="_Toc471393203"/>
      <w:bookmarkStart w:id="863" w:name="_Toc471722008"/>
      <w:bookmarkStart w:id="864" w:name="_Toc471822027"/>
      <w:bookmarkStart w:id="865" w:name="_Toc471827364"/>
      <w:bookmarkStart w:id="866" w:name="_Toc471828766"/>
      <w:bookmarkStart w:id="867" w:name="_Toc471829741"/>
      <w:bookmarkStart w:id="868" w:name="_Toc471896213"/>
      <w:bookmarkStart w:id="869" w:name="_Toc472580146"/>
      <w:bookmarkStart w:id="870" w:name="_Toc471393204"/>
      <w:bookmarkStart w:id="871" w:name="_Toc471722009"/>
      <w:bookmarkStart w:id="872" w:name="_Toc471822028"/>
      <w:bookmarkStart w:id="873" w:name="_Toc471827365"/>
      <w:bookmarkStart w:id="874" w:name="_Toc471828767"/>
      <w:bookmarkStart w:id="875" w:name="_Toc471829742"/>
      <w:bookmarkStart w:id="876" w:name="_Toc471896214"/>
      <w:bookmarkStart w:id="877" w:name="_Toc472580147"/>
      <w:bookmarkStart w:id="878" w:name="_Toc482058713"/>
      <w:bookmarkStart w:id="879" w:name="_Toc471393206"/>
      <w:bookmarkStart w:id="880" w:name="_Toc471722011"/>
      <w:bookmarkStart w:id="881" w:name="_Toc471822030"/>
      <w:bookmarkStart w:id="882" w:name="_Toc471827367"/>
      <w:bookmarkStart w:id="883" w:name="_Toc471828769"/>
      <w:bookmarkStart w:id="884" w:name="_Toc471829744"/>
      <w:bookmarkStart w:id="885" w:name="_Toc471896216"/>
      <w:bookmarkStart w:id="886" w:name="_Toc472580149"/>
      <w:bookmarkStart w:id="887" w:name="_Toc471393207"/>
      <w:bookmarkStart w:id="888" w:name="_Toc471722012"/>
      <w:bookmarkStart w:id="889" w:name="_Toc471822031"/>
      <w:bookmarkStart w:id="890" w:name="_Toc471827368"/>
      <w:bookmarkStart w:id="891" w:name="_Toc471828770"/>
      <w:bookmarkStart w:id="892" w:name="_Toc471829745"/>
      <w:bookmarkStart w:id="893" w:name="_Toc471896217"/>
      <w:bookmarkStart w:id="894" w:name="_Toc472580150"/>
      <w:bookmarkStart w:id="895" w:name="_Toc471393208"/>
      <w:bookmarkStart w:id="896" w:name="_Toc471722013"/>
      <w:bookmarkStart w:id="897" w:name="_Toc471822032"/>
      <w:bookmarkStart w:id="898" w:name="_Toc471827369"/>
      <w:bookmarkStart w:id="899" w:name="_Toc471828771"/>
      <w:bookmarkStart w:id="900" w:name="_Toc471829746"/>
      <w:bookmarkStart w:id="901" w:name="_Toc471896218"/>
      <w:bookmarkStart w:id="902" w:name="_Toc472580151"/>
      <w:bookmarkStart w:id="903" w:name="_Toc471393209"/>
      <w:bookmarkStart w:id="904" w:name="_Toc471722014"/>
      <w:bookmarkStart w:id="905" w:name="_Toc471822033"/>
      <w:bookmarkStart w:id="906" w:name="_Toc471827370"/>
      <w:bookmarkStart w:id="907" w:name="_Toc471828772"/>
      <w:bookmarkStart w:id="908" w:name="_Toc471829747"/>
      <w:bookmarkStart w:id="909" w:name="_Toc471896219"/>
      <w:bookmarkStart w:id="910" w:name="_Toc472580152"/>
      <w:bookmarkStart w:id="911" w:name="_Toc471393211"/>
      <w:bookmarkStart w:id="912" w:name="_Toc471722016"/>
      <w:bookmarkStart w:id="913" w:name="_Toc471822035"/>
      <w:bookmarkStart w:id="914" w:name="_Toc471827372"/>
      <w:bookmarkStart w:id="915" w:name="_Toc471828774"/>
      <w:bookmarkStart w:id="916" w:name="_Toc471829749"/>
      <w:bookmarkStart w:id="917" w:name="_Toc471896221"/>
      <w:bookmarkStart w:id="918" w:name="_Toc472580154"/>
      <w:bookmarkStart w:id="919" w:name="_Toc471393213"/>
      <w:bookmarkStart w:id="920" w:name="_Toc471722018"/>
      <w:bookmarkStart w:id="921" w:name="_Toc471822037"/>
      <w:bookmarkStart w:id="922" w:name="_Toc471827374"/>
      <w:bookmarkStart w:id="923" w:name="_Toc471828776"/>
      <w:bookmarkStart w:id="924" w:name="_Toc471829751"/>
      <w:bookmarkStart w:id="925" w:name="_Toc471896223"/>
      <w:bookmarkStart w:id="926" w:name="_Toc472580156"/>
      <w:bookmarkStart w:id="927" w:name="_Toc471393214"/>
      <w:bookmarkStart w:id="928" w:name="_Toc471722019"/>
      <w:bookmarkStart w:id="929" w:name="_Toc471822038"/>
      <w:bookmarkStart w:id="930" w:name="_Toc471827375"/>
      <w:bookmarkStart w:id="931" w:name="_Toc471828777"/>
      <w:bookmarkStart w:id="932" w:name="_Toc471829752"/>
      <w:bookmarkStart w:id="933" w:name="_Toc471896224"/>
      <w:bookmarkStart w:id="934" w:name="_Toc472580157"/>
      <w:bookmarkStart w:id="935" w:name="_Toc471393216"/>
      <w:bookmarkStart w:id="936" w:name="_Toc471722021"/>
      <w:bookmarkStart w:id="937" w:name="_Toc471822040"/>
      <w:bookmarkStart w:id="938" w:name="_Toc471827377"/>
      <w:bookmarkStart w:id="939" w:name="_Toc471828779"/>
      <w:bookmarkStart w:id="940" w:name="_Toc471829754"/>
      <w:bookmarkStart w:id="941" w:name="_Toc471896226"/>
      <w:bookmarkStart w:id="942" w:name="_Toc472580159"/>
      <w:bookmarkStart w:id="943" w:name="_Toc471393217"/>
      <w:bookmarkStart w:id="944" w:name="_Toc471722022"/>
      <w:bookmarkStart w:id="945" w:name="_Toc471822041"/>
      <w:bookmarkStart w:id="946" w:name="_Toc471827378"/>
      <w:bookmarkStart w:id="947" w:name="_Toc471828780"/>
      <w:bookmarkStart w:id="948" w:name="_Toc471829755"/>
      <w:bookmarkStart w:id="949" w:name="_Toc471896227"/>
      <w:bookmarkStart w:id="950" w:name="_Toc472580160"/>
      <w:bookmarkStart w:id="951" w:name="_Toc471393218"/>
      <w:bookmarkStart w:id="952" w:name="_Toc471722023"/>
      <w:bookmarkStart w:id="953" w:name="_Toc471822042"/>
      <w:bookmarkStart w:id="954" w:name="_Toc471827379"/>
      <w:bookmarkStart w:id="955" w:name="_Toc471828781"/>
      <w:bookmarkStart w:id="956" w:name="_Toc471829756"/>
      <w:bookmarkStart w:id="957" w:name="_Toc471896228"/>
      <w:bookmarkStart w:id="958" w:name="_Toc472580161"/>
      <w:bookmarkStart w:id="959" w:name="_Toc483841275"/>
      <w:bookmarkStart w:id="960" w:name="_Toc518049273"/>
      <w:bookmarkStart w:id="961" w:name="_Toc520956844"/>
      <w:bookmarkStart w:id="962" w:name="_Toc13661624"/>
      <w:bookmarkStart w:id="963" w:name="_Toc152344117"/>
      <w:bookmarkStart w:id="964" w:name="_Toc385246164"/>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r w:rsidRPr="00A55090">
        <w:rPr>
          <w:iCs w:val="0"/>
        </w:rPr>
        <w:t>4.3</w:t>
      </w:r>
      <w:r w:rsidRPr="00A55090">
        <w:rPr>
          <w:iCs w:val="0"/>
        </w:rPr>
        <w:tab/>
      </w:r>
      <w:bookmarkEnd w:id="959"/>
      <w:bookmarkEnd w:id="960"/>
      <w:bookmarkEnd w:id="961"/>
      <w:bookmarkEnd w:id="962"/>
      <w:r w:rsidR="00464C64">
        <w:rPr>
          <w:iCs w:val="0"/>
        </w:rPr>
        <w:t>VOID</w:t>
      </w:r>
      <w:bookmarkEnd w:id="963"/>
    </w:p>
    <w:p w14:paraId="237BE5D1" w14:textId="77777777" w:rsidR="00FA5A12" w:rsidRPr="00E147FB" w:rsidRDefault="00FA5A12" w:rsidP="00ED4565">
      <w:pPr>
        <w:pStyle w:val="NormalStyleIndentedParagraph"/>
        <w:ind w:left="0"/>
      </w:pPr>
      <w:bookmarkStart w:id="965" w:name="_Toc481565637"/>
      <w:bookmarkStart w:id="966" w:name="_Toc481593723"/>
      <w:bookmarkStart w:id="967" w:name="_Toc481745705"/>
      <w:bookmarkStart w:id="968" w:name="_Toc482058745"/>
      <w:bookmarkStart w:id="969" w:name="_Toc481565648"/>
      <w:bookmarkStart w:id="970" w:name="_Toc481593734"/>
      <w:bookmarkStart w:id="971" w:name="_Toc481745716"/>
      <w:bookmarkStart w:id="972" w:name="_Toc482058756"/>
      <w:bookmarkStart w:id="973" w:name="_Toc471393221"/>
      <w:bookmarkStart w:id="974" w:name="_Toc471722026"/>
      <w:bookmarkStart w:id="975" w:name="_Toc471822045"/>
      <w:bookmarkStart w:id="976" w:name="_Toc471827382"/>
      <w:bookmarkStart w:id="977" w:name="_Toc471828784"/>
      <w:bookmarkStart w:id="978" w:name="_Toc471829759"/>
      <w:bookmarkStart w:id="979" w:name="_Toc471896231"/>
      <w:bookmarkStart w:id="980" w:name="_Toc472580164"/>
      <w:bookmarkStart w:id="981" w:name="_Toc471393222"/>
      <w:bookmarkStart w:id="982" w:name="_Toc471722027"/>
      <w:bookmarkStart w:id="983" w:name="_Toc471822046"/>
      <w:bookmarkStart w:id="984" w:name="_Toc471827383"/>
      <w:bookmarkStart w:id="985" w:name="_Toc471828785"/>
      <w:bookmarkStart w:id="986" w:name="_Toc471829760"/>
      <w:bookmarkStart w:id="987" w:name="_Toc471896232"/>
      <w:bookmarkStart w:id="988" w:name="_Toc472580165"/>
      <w:bookmarkStart w:id="989" w:name="_Toc471393223"/>
      <w:bookmarkStart w:id="990" w:name="_Toc471722028"/>
      <w:bookmarkStart w:id="991" w:name="_Toc471822047"/>
      <w:bookmarkStart w:id="992" w:name="_Toc471827384"/>
      <w:bookmarkStart w:id="993" w:name="_Toc471828786"/>
      <w:bookmarkStart w:id="994" w:name="_Toc471829761"/>
      <w:bookmarkStart w:id="995" w:name="_Toc471896233"/>
      <w:bookmarkStart w:id="996" w:name="_Toc472580166"/>
      <w:bookmarkStart w:id="997" w:name="_Toc471393224"/>
      <w:bookmarkStart w:id="998" w:name="_Toc471722029"/>
      <w:bookmarkStart w:id="999" w:name="_Toc471822048"/>
      <w:bookmarkStart w:id="1000" w:name="_Toc471827385"/>
      <w:bookmarkStart w:id="1001" w:name="_Toc471828787"/>
      <w:bookmarkStart w:id="1002" w:name="_Toc471829762"/>
      <w:bookmarkStart w:id="1003" w:name="_Toc471896234"/>
      <w:bookmarkStart w:id="1004" w:name="_Toc472580167"/>
      <w:bookmarkStart w:id="1005" w:name="_Toc481565652"/>
      <w:bookmarkStart w:id="1006" w:name="_Toc481593738"/>
      <w:bookmarkStart w:id="1007" w:name="_Toc481745720"/>
      <w:bookmarkStart w:id="1008" w:name="_Toc482058760"/>
      <w:bookmarkStart w:id="1009" w:name="_Toc481565655"/>
      <w:bookmarkStart w:id="1010" w:name="_Toc481593741"/>
      <w:bookmarkStart w:id="1011" w:name="_Toc481745723"/>
      <w:bookmarkStart w:id="1012" w:name="_Toc482058763"/>
      <w:bookmarkStart w:id="1013" w:name="_Toc471393226"/>
      <w:bookmarkStart w:id="1014" w:name="_Toc471722031"/>
      <w:bookmarkStart w:id="1015" w:name="_Toc471822050"/>
      <w:bookmarkStart w:id="1016" w:name="_Toc471827387"/>
      <w:bookmarkStart w:id="1017" w:name="_Toc471828789"/>
      <w:bookmarkStart w:id="1018" w:name="_Toc471829764"/>
      <w:bookmarkStart w:id="1019" w:name="_Toc471896236"/>
      <w:bookmarkStart w:id="1020" w:name="_Toc472580169"/>
      <w:bookmarkStart w:id="1021" w:name="_Toc471393227"/>
      <w:bookmarkStart w:id="1022" w:name="_Toc471722032"/>
      <w:bookmarkStart w:id="1023" w:name="_Toc471822051"/>
      <w:bookmarkStart w:id="1024" w:name="_Toc471827388"/>
      <w:bookmarkStart w:id="1025" w:name="_Toc471828790"/>
      <w:bookmarkStart w:id="1026" w:name="_Toc471829765"/>
      <w:bookmarkStart w:id="1027" w:name="_Toc471896237"/>
      <w:bookmarkStart w:id="1028" w:name="_Toc472580170"/>
      <w:bookmarkStart w:id="1029" w:name="_Toc471393228"/>
      <w:bookmarkStart w:id="1030" w:name="_Toc471722033"/>
      <w:bookmarkStart w:id="1031" w:name="_Toc471822052"/>
      <w:bookmarkStart w:id="1032" w:name="_Toc471827389"/>
      <w:bookmarkStart w:id="1033" w:name="_Toc471828791"/>
      <w:bookmarkStart w:id="1034" w:name="_Toc471829766"/>
      <w:bookmarkStart w:id="1035" w:name="_Toc471896238"/>
      <w:bookmarkStart w:id="1036" w:name="_Toc472580171"/>
      <w:bookmarkStart w:id="1037" w:name="_Toc471393229"/>
      <w:bookmarkStart w:id="1038" w:name="_Toc471722034"/>
      <w:bookmarkStart w:id="1039" w:name="_Toc471822053"/>
      <w:bookmarkStart w:id="1040" w:name="_Toc471827390"/>
      <w:bookmarkStart w:id="1041" w:name="_Toc471828792"/>
      <w:bookmarkStart w:id="1042" w:name="_Toc471829767"/>
      <w:bookmarkStart w:id="1043" w:name="_Toc471896239"/>
      <w:bookmarkStart w:id="1044" w:name="_Toc472580172"/>
      <w:bookmarkStart w:id="1045" w:name="_Toc471393232"/>
      <w:bookmarkStart w:id="1046" w:name="_Toc471722037"/>
      <w:bookmarkStart w:id="1047" w:name="_Toc471822056"/>
      <w:bookmarkStart w:id="1048" w:name="_Toc471827393"/>
      <w:bookmarkStart w:id="1049" w:name="_Toc471828795"/>
      <w:bookmarkStart w:id="1050" w:name="_Toc471829770"/>
      <w:bookmarkStart w:id="1051" w:name="_Toc471896242"/>
      <w:bookmarkStart w:id="1052" w:name="_Toc472580175"/>
      <w:bookmarkStart w:id="1053" w:name="_Toc471393233"/>
      <w:bookmarkStart w:id="1054" w:name="_Toc471722038"/>
      <w:bookmarkStart w:id="1055" w:name="_Toc471822057"/>
      <w:bookmarkStart w:id="1056" w:name="_Toc471827394"/>
      <w:bookmarkStart w:id="1057" w:name="_Toc471828796"/>
      <w:bookmarkStart w:id="1058" w:name="_Toc471829771"/>
      <w:bookmarkStart w:id="1059" w:name="_Toc471896243"/>
      <w:bookmarkStart w:id="1060" w:name="_Toc472580176"/>
      <w:bookmarkStart w:id="1061" w:name="_Toc471393234"/>
      <w:bookmarkStart w:id="1062" w:name="_Toc471722039"/>
      <w:bookmarkStart w:id="1063" w:name="_Toc471822058"/>
      <w:bookmarkStart w:id="1064" w:name="_Toc471827395"/>
      <w:bookmarkStart w:id="1065" w:name="_Toc471828797"/>
      <w:bookmarkStart w:id="1066" w:name="_Toc471829772"/>
      <w:bookmarkStart w:id="1067" w:name="_Toc471896244"/>
      <w:bookmarkStart w:id="1068" w:name="_Toc472580177"/>
      <w:bookmarkStart w:id="1069" w:name="_Toc471393235"/>
      <w:bookmarkStart w:id="1070" w:name="_Toc471722040"/>
      <w:bookmarkStart w:id="1071" w:name="_Toc471822059"/>
      <w:bookmarkStart w:id="1072" w:name="_Toc471827396"/>
      <w:bookmarkStart w:id="1073" w:name="_Toc471828798"/>
      <w:bookmarkStart w:id="1074" w:name="_Toc471829773"/>
      <w:bookmarkStart w:id="1075" w:name="_Toc471896245"/>
      <w:bookmarkStart w:id="1076" w:name="_Toc472580178"/>
      <w:bookmarkStart w:id="1077" w:name="_Toc471393237"/>
      <w:bookmarkStart w:id="1078" w:name="_Toc471722042"/>
      <w:bookmarkStart w:id="1079" w:name="_Toc471822061"/>
      <w:bookmarkStart w:id="1080" w:name="_Toc471827398"/>
      <w:bookmarkStart w:id="1081" w:name="_Toc471828800"/>
      <w:bookmarkStart w:id="1082" w:name="_Toc471829775"/>
      <w:bookmarkStart w:id="1083" w:name="_Toc471896247"/>
      <w:bookmarkStart w:id="1084" w:name="_Toc472580180"/>
      <w:bookmarkStart w:id="1085" w:name="_Toc471393238"/>
      <w:bookmarkStart w:id="1086" w:name="_Toc471722043"/>
      <w:bookmarkStart w:id="1087" w:name="_Toc471822062"/>
      <w:bookmarkStart w:id="1088" w:name="_Toc471827399"/>
      <w:bookmarkStart w:id="1089" w:name="_Toc471828801"/>
      <w:bookmarkStart w:id="1090" w:name="_Toc471829776"/>
      <w:bookmarkStart w:id="1091" w:name="_Toc471896248"/>
      <w:bookmarkStart w:id="1092" w:name="_Toc472580181"/>
      <w:bookmarkStart w:id="1093" w:name="_Toc471393239"/>
      <w:bookmarkStart w:id="1094" w:name="_Toc471722044"/>
      <w:bookmarkStart w:id="1095" w:name="_Toc471822063"/>
      <w:bookmarkStart w:id="1096" w:name="_Toc471827400"/>
      <w:bookmarkStart w:id="1097" w:name="_Toc471828802"/>
      <w:bookmarkStart w:id="1098" w:name="_Toc471829777"/>
      <w:bookmarkStart w:id="1099" w:name="_Toc471896249"/>
      <w:bookmarkStart w:id="1100" w:name="_Toc472580182"/>
      <w:bookmarkStart w:id="1101" w:name="_Toc471393240"/>
      <w:bookmarkStart w:id="1102" w:name="_Toc471722045"/>
      <w:bookmarkStart w:id="1103" w:name="_Toc471822064"/>
      <w:bookmarkStart w:id="1104" w:name="_Toc471827401"/>
      <w:bookmarkStart w:id="1105" w:name="_Toc471828803"/>
      <w:bookmarkStart w:id="1106" w:name="_Toc471829778"/>
      <w:bookmarkStart w:id="1107" w:name="_Toc471896250"/>
      <w:bookmarkStart w:id="1108" w:name="_Toc472580183"/>
      <w:bookmarkStart w:id="1109" w:name="_Toc481745731"/>
      <w:bookmarkStart w:id="1110" w:name="_Toc482058771"/>
      <w:bookmarkStart w:id="1111" w:name="_Toc471393244"/>
      <w:bookmarkStart w:id="1112" w:name="_Toc471722049"/>
      <w:bookmarkStart w:id="1113" w:name="_Toc471822068"/>
      <w:bookmarkStart w:id="1114" w:name="_Toc471827405"/>
      <w:bookmarkStart w:id="1115" w:name="_Toc471828807"/>
      <w:bookmarkStart w:id="1116" w:name="_Toc471829782"/>
      <w:bookmarkStart w:id="1117" w:name="_Toc471896254"/>
      <w:bookmarkStart w:id="1118" w:name="_Toc472580187"/>
      <w:bookmarkStart w:id="1119" w:name="_Toc471393245"/>
      <w:bookmarkStart w:id="1120" w:name="_Toc471722050"/>
      <w:bookmarkStart w:id="1121" w:name="_Toc471822069"/>
      <w:bookmarkStart w:id="1122" w:name="_Toc471827406"/>
      <w:bookmarkStart w:id="1123" w:name="_Toc471828808"/>
      <w:bookmarkStart w:id="1124" w:name="_Toc471829783"/>
      <w:bookmarkStart w:id="1125" w:name="_Toc471896255"/>
      <w:bookmarkStart w:id="1126" w:name="_Toc472580188"/>
      <w:bookmarkStart w:id="1127" w:name="_Toc471393246"/>
      <w:bookmarkStart w:id="1128" w:name="_Toc471722051"/>
      <w:bookmarkStart w:id="1129" w:name="_Toc471822070"/>
      <w:bookmarkStart w:id="1130" w:name="_Toc471827407"/>
      <w:bookmarkStart w:id="1131" w:name="_Toc471828809"/>
      <w:bookmarkStart w:id="1132" w:name="_Toc471829784"/>
      <w:bookmarkStart w:id="1133" w:name="_Toc471896256"/>
      <w:bookmarkStart w:id="1134" w:name="_Toc472580189"/>
      <w:bookmarkStart w:id="1135" w:name="_Toc471393247"/>
      <w:bookmarkStart w:id="1136" w:name="_Toc471722052"/>
      <w:bookmarkStart w:id="1137" w:name="_Toc471822071"/>
      <w:bookmarkStart w:id="1138" w:name="_Toc471827408"/>
      <w:bookmarkStart w:id="1139" w:name="_Toc471828810"/>
      <w:bookmarkStart w:id="1140" w:name="_Toc471829785"/>
      <w:bookmarkStart w:id="1141" w:name="_Toc471896257"/>
      <w:bookmarkStart w:id="1142" w:name="_Toc472580190"/>
      <w:bookmarkStart w:id="1143" w:name="_Toc471393250"/>
      <w:bookmarkStart w:id="1144" w:name="_Toc471722055"/>
      <w:bookmarkStart w:id="1145" w:name="_Toc471822074"/>
      <w:bookmarkStart w:id="1146" w:name="_Toc471827411"/>
      <w:bookmarkStart w:id="1147" w:name="_Toc471828813"/>
      <w:bookmarkStart w:id="1148" w:name="_Toc471829788"/>
      <w:bookmarkStart w:id="1149" w:name="_Toc471896260"/>
      <w:bookmarkStart w:id="1150" w:name="_Toc472580193"/>
      <w:bookmarkStart w:id="1151" w:name="_Toc471393251"/>
      <w:bookmarkStart w:id="1152" w:name="_Toc471722056"/>
      <w:bookmarkStart w:id="1153" w:name="_Toc471822075"/>
      <w:bookmarkStart w:id="1154" w:name="_Toc471827412"/>
      <w:bookmarkStart w:id="1155" w:name="_Toc471828814"/>
      <w:bookmarkStart w:id="1156" w:name="_Toc471829789"/>
      <w:bookmarkStart w:id="1157" w:name="_Toc471896261"/>
      <w:bookmarkStart w:id="1158" w:name="_Toc472580194"/>
      <w:bookmarkStart w:id="1159" w:name="_Toc471393252"/>
      <w:bookmarkStart w:id="1160" w:name="_Toc471722057"/>
      <w:bookmarkStart w:id="1161" w:name="_Toc471822076"/>
      <w:bookmarkStart w:id="1162" w:name="_Toc471827413"/>
      <w:bookmarkStart w:id="1163" w:name="_Toc471828815"/>
      <w:bookmarkStart w:id="1164" w:name="_Toc471829790"/>
      <w:bookmarkStart w:id="1165" w:name="_Toc471896262"/>
      <w:bookmarkStart w:id="1166" w:name="_Toc472580195"/>
      <w:bookmarkStart w:id="1167" w:name="_Toc471393253"/>
      <w:bookmarkStart w:id="1168" w:name="_Toc471722058"/>
      <w:bookmarkStart w:id="1169" w:name="_Toc471822077"/>
      <w:bookmarkStart w:id="1170" w:name="_Toc471827414"/>
      <w:bookmarkStart w:id="1171" w:name="_Toc471828816"/>
      <w:bookmarkStart w:id="1172" w:name="_Toc471829791"/>
      <w:bookmarkStart w:id="1173" w:name="_Toc471896263"/>
      <w:bookmarkStart w:id="1174" w:name="_Toc472580196"/>
      <w:bookmarkStart w:id="1175" w:name="_Toc481138778"/>
      <w:bookmarkStart w:id="1176" w:name="_Toc481500805"/>
      <w:bookmarkStart w:id="1177" w:name="_Toc481565666"/>
      <w:bookmarkStart w:id="1178" w:name="_Toc481593752"/>
      <w:bookmarkStart w:id="1179" w:name="_Toc481745735"/>
      <w:bookmarkStart w:id="1180" w:name="_Toc482058776"/>
      <w:bookmarkStart w:id="1181" w:name="_Toc471393256"/>
      <w:bookmarkStart w:id="1182" w:name="_Toc471722061"/>
      <w:bookmarkStart w:id="1183" w:name="_Toc471822080"/>
      <w:bookmarkStart w:id="1184" w:name="_Toc471827417"/>
      <w:bookmarkStart w:id="1185" w:name="_Toc471828819"/>
      <w:bookmarkStart w:id="1186" w:name="_Toc471829794"/>
      <w:bookmarkStart w:id="1187" w:name="_Toc471896266"/>
      <w:bookmarkStart w:id="1188" w:name="_Toc472580199"/>
      <w:bookmarkStart w:id="1189" w:name="_Toc471393257"/>
      <w:bookmarkStart w:id="1190" w:name="_Toc471722062"/>
      <w:bookmarkStart w:id="1191" w:name="_Toc471822081"/>
      <w:bookmarkStart w:id="1192" w:name="_Toc471827418"/>
      <w:bookmarkStart w:id="1193" w:name="_Toc471828820"/>
      <w:bookmarkStart w:id="1194" w:name="_Toc471829795"/>
      <w:bookmarkStart w:id="1195" w:name="_Toc471896267"/>
      <w:bookmarkStart w:id="1196" w:name="_Toc472580200"/>
      <w:bookmarkStart w:id="1197" w:name="_Toc471393258"/>
      <w:bookmarkStart w:id="1198" w:name="_Toc471722063"/>
      <w:bookmarkStart w:id="1199" w:name="_Toc471822082"/>
      <w:bookmarkStart w:id="1200" w:name="_Toc471827419"/>
      <w:bookmarkStart w:id="1201" w:name="_Toc471828821"/>
      <w:bookmarkStart w:id="1202" w:name="_Toc471829796"/>
      <w:bookmarkStart w:id="1203" w:name="_Toc471896268"/>
      <w:bookmarkStart w:id="1204" w:name="_Toc472580201"/>
      <w:bookmarkStart w:id="1205" w:name="_Toc471393259"/>
      <w:bookmarkStart w:id="1206" w:name="_Toc471722064"/>
      <w:bookmarkStart w:id="1207" w:name="_Toc471822083"/>
      <w:bookmarkStart w:id="1208" w:name="_Toc471827420"/>
      <w:bookmarkStart w:id="1209" w:name="_Toc471828822"/>
      <w:bookmarkStart w:id="1210" w:name="_Toc471829797"/>
      <w:bookmarkStart w:id="1211" w:name="_Toc471896269"/>
      <w:bookmarkStart w:id="1212" w:name="_Toc472580202"/>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p>
    <w:p w14:paraId="3DC9C0BE" w14:textId="77777777" w:rsidR="00E33202" w:rsidRPr="00C663F5" w:rsidRDefault="00E33202" w:rsidP="00E33202">
      <w:pPr>
        <w:pStyle w:val="Heading2"/>
        <w:numPr>
          <w:ilvl w:val="0"/>
          <w:numId w:val="0"/>
        </w:numPr>
        <w:tabs>
          <w:tab w:val="left" w:pos="624"/>
        </w:tabs>
        <w:ind w:left="624" w:hanging="624"/>
        <w:rPr>
          <w:iCs w:val="0"/>
        </w:rPr>
      </w:pPr>
      <w:bookmarkStart w:id="1213" w:name="_Toc481138781"/>
      <w:bookmarkStart w:id="1214" w:name="_Toc481500808"/>
      <w:bookmarkStart w:id="1215" w:name="_Toc481565669"/>
      <w:bookmarkStart w:id="1216" w:name="_Toc481593755"/>
      <w:bookmarkStart w:id="1217" w:name="_Toc481745738"/>
      <w:bookmarkStart w:id="1218" w:name="_Toc482058779"/>
      <w:bookmarkStart w:id="1219" w:name="_Toc482058781"/>
      <w:bookmarkStart w:id="1220" w:name="_Toc471393262"/>
      <w:bookmarkStart w:id="1221" w:name="_Toc471722067"/>
      <w:bookmarkStart w:id="1222" w:name="_Toc471822086"/>
      <w:bookmarkStart w:id="1223" w:name="_Toc471827423"/>
      <w:bookmarkStart w:id="1224" w:name="_Toc471828825"/>
      <w:bookmarkStart w:id="1225" w:name="_Toc471829800"/>
      <w:bookmarkStart w:id="1226" w:name="_Toc471896272"/>
      <w:bookmarkStart w:id="1227" w:name="_Toc472580205"/>
      <w:bookmarkStart w:id="1228" w:name="_Toc471393263"/>
      <w:bookmarkStart w:id="1229" w:name="_Toc471722068"/>
      <w:bookmarkStart w:id="1230" w:name="_Toc471822087"/>
      <w:bookmarkStart w:id="1231" w:name="_Toc471827424"/>
      <w:bookmarkStart w:id="1232" w:name="_Toc471828826"/>
      <w:bookmarkStart w:id="1233" w:name="_Toc471829801"/>
      <w:bookmarkStart w:id="1234" w:name="_Toc471896273"/>
      <w:bookmarkStart w:id="1235" w:name="_Toc472580206"/>
      <w:bookmarkStart w:id="1236" w:name="_Toc471393264"/>
      <w:bookmarkStart w:id="1237" w:name="_Toc471722069"/>
      <w:bookmarkStart w:id="1238" w:name="_Toc471822088"/>
      <w:bookmarkStart w:id="1239" w:name="_Toc471827425"/>
      <w:bookmarkStart w:id="1240" w:name="_Toc471828827"/>
      <w:bookmarkStart w:id="1241" w:name="_Toc471829802"/>
      <w:bookmarkStart w:id="1242" w:name="_Toc471896274"/>
      <w:bookmarkStart w:id="1243" w:name="_Toc472580207"/>
      <w:bookmarkStart w:id="1244" w:name="_Toc471393265"/>
      <w:bookmarkStart w:id="1245" w:name="_Toc471722070"/>
      <w:bookmarkStart w:id="1246" w:name="_Toc471822089"/>
      <w:bookmarkStart w:id="1247" w:name="_Toc471827426"/>
      <w:bookmarkStart w:id="1248" w:name="_Toc471828828"/>
      <w:bookmarkStart w:id="1249" w:name="_Toc471829803"/>
      <w:bookmarkStart w:id="1250" w:name="_Toc471896275"/>
      <w:bookmarkStart w:id="1251" w:name="_Toc472580208"/>
      <w:bookmarkStart w:id="1252" w:name="_Toc482058785"/>
      <w:bookmarkStart w:id="1253" w:name="_Toc482058798"/>
      <w:bookmarkStart w:id="1254" w:name="_Toc482058800"/>
      <w:bookmarkStart w:id="1255" w:name="_Toc471393269"/>
      <w:bookmarkStart w:id="1256" w:name="_Toc471722074"/>
      <w:bookmarkStart w:id="1257" w:name="_Toc471822093"/>
      <w:bookmarkStart w:id="1258" w:name="_Toc471827430"/>
      <w:bookmarkStart w:id="1259" w:name="_Toc471828832"/>
      <w:bookmarkStart w:id="1260" w:name="_Toc471829807"/>
      <w:bookmarkStart w:id="1261" w:name="_Toc471896279"/>
      <w:bookmarkStart w:id="1262" w:name="_Toc472580212"/>
      <w:bookmarkStart w:id="1263" w:name="_Toc471393270"/>
      <w:bookmarkStart w:id="1264" w:name="_Toc471722075"/>
      <w:bookmarkStart w:id="1265" w:name="_Toc471822094"/>
      <w:bookmarkStart w:id="1266" w:name="_Toc471827431"/>
      <w:bookmarkStart w:id="1267" w:name="_Toc471828833"/>
      <w:bookmarkStart w:id="1268" w:name="_Toc471829808"/>
      <w:bookmarkStart w:id="1269" w:name="_Toc471896280"/>
      <w:bookmarkStart w:id="1270" w:name="_Toc472580213"/>
      <w:bookmarkStart w:id="1271" w:name="_Toc471393271"/>
      <w:bookmarkStart w:id="1272" w:name="_Toc471722076"/>
      <w:bookmarkStart w:id="1273" w:name="_Toc471822095"/>
      <w:bookmarkStart w:id="1274" w:name="_Toc471827432"/>
      <w:bookmarkStart w:id="1275" w:name="_Toc471828834"/>
      <w:bookmarkStart w:id="1276" w:name="_Toc471829809"/>
      <w:bookmarkStart w:id="1277" w:name="_Toc471896281"/>
      <w:bookmarkStart w:id="1278" w:name="_Toc472580214"/>
      <w:bookmarkStart w:id="1279" w:name="_Toc471393272"/>
      <w:bookmarkStart w:id="1280" w:name="_Toc471722077"/>
      <w:bookmarkStart w:id="1281" w:name="_Toc471822096"/>
      <w:bookmarkStart w:id="1282" w:name="_Toc471827433"/>
      <w:bookmarkStart w:id="1283" w:name="_Toc471828835"/>
      <w:bookmarkStart w:id="1284" w:name="_Toc471829810"/>
      <w:bookmarkStart w:id="1285" w:name="_Toc471896282"/>
      <w:bookmarkStart w:id="1286" w:name="_Toc472580215"/>
      <w:bookmarkStart w:id="1287" w:name="_Toc483841296"/>
      <w:bookmarkStart w:id="1288" w:name="_Toc518049294"/>
      <w:bookmarkStart w:id="1289" w:name="_Toc520956865"/>
      <w:bookmarkStart w:id="1290" w:name="_Toc13661645"/>
      <w:bookmarkStart w:id="1291" w:name="_Toc152344118"/>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r w:rsidRPr="00C663F5">
        <w:rPr>
          <w:iCs w:val="0"/>
        </w:rPr>
        <w:lastRenderedPageBreak/>
        <w:t>4.4</w:t>
      </w:r>
      <w:r w:rsidRPr="00C663F5">
        <w:rPr>
          <w:iCs w:val="0"/>
        </w:rPr>
        <w:tab/>
        <w:t>LPAd Interfaces</w:t>
      </w:r>
      <w:bookmarkEnd w:id="1287"/>
      <w:bookmarkEnd w:id="1288"/>
      <w:bookmarkEnd w:id="1289"/>
      <w:bookmarkEnd w:id="1290"/>
      <w:bookmarkEnd w:id="1291"/>
    </w:p>
    <w:p w14:paraId="7FF4207F" w14:textId="5B36484C" w:rsidR="00E33202" w:rsidRPr="00C663F5" w:rsidRDefault="00E33202" w:rsidP="00E33202">
      <w:pPr>
        <w:pStyle w:val="Heading3"/>
        <w:numPr>
          <w:ilvl w:val="0"/>
          <w:numId w:val="0"/>
        </w:numPr>
        <w:tabs>
          <w:tab w:val="left" w:pos="851"/>
        </w:tabs>
        <w:ind w:left="851" w:hanging="851"/>
        <w:rPr>
          <w:iCs w:val="0"/>
          <w:lang w:val="en-US"/>
        </w:rPr>
      </w:pPr>
      <w:bookmarkStart w:id="1292" w:name="_Toc483841297"/>
      <w:bookmarkStart w:id="1293" w:name="_Toc518049295"/>
      <w:bookmarkStart w:id="1294" w:name="_Toc520956866"/>
      <w:bookmarkStart w:id="1295" w:name="_Toc13661646"/>
      <w:bookmarkStart w:id="1296" w:name="_Toc152344119"/>
      <w:r w:rsidRPr="00C663F5">
        <w:rPr>
          <w:iCs w:val="0"/>
          <w:lang w:val="en-US"/>
        </w:rPr>
        <w:t>4.4.1</w:t>
      </w:r>
      <w:r w:rsidRPr="00C663F5">
        <w:rPr>
          <w:iCs w:val="0"/>
          <w:lang w:val="en-US"/>
        </w:rPr>
        <w:tab/>
        <w:t>ES10a (LPA -- eUICC): GetEuiccConfiguredAddresses</w:t>
      </w:r>
      <w:bookmarkEnd w:id="1292"/>
      <w:bookmarkEnd w:id="1293"/>
      <w:bookmarkEnd w:id="1294"/>
      <w:bookmarkEnd w:id="1295"/>
      <w:bookmarkEnd w:id="1296"/>
    </w:p>
    <w:p w14:paraId="538FA26B" w14:textId="77777777" w:rsidR="00E33202" w:rsidRPr="00C663F5" w:rsidRDefault="00E33202" w:rsidP="00E33202">
      <w:pPr>
        <w:pStyle w:val="NormalParagraph"/>
      </w:pPr>
      <w:r w:rsidRPr="00C663F5">
        <w:t>This test case is defined as FFS and not applicable for this version of test specification.</w:t>
      </w:r>
    </w:p>
    <w:p w14:paraId="4856CD7E" w14:textId="5E923AB2" w:rsidR="00E33202" w:rsidRPr="00C663F5" w:rsidRDefault="00E33202" w:rsidP="00E33202">
      <w:pPr>
        <w:pStyle w:val="Heading3"/>
        <w:numPr>
          <w:ilvl w:val="0"/>
          <w:numId w:val="0"/>
        </w:numPr>
        <w:tabs>
          <w:tab w:val="left" w:pos="851"/>
        </w:tabs>
        <w:ind w:left="851" w:hanging="851"/>
        <w:rPr>
          <w:iCs w:val="0"/>
          <w:lang w:val="en-US"/>
        </w:rPr>
      </w:pPr>
      <w:bookmarkStart w:id="1297" w:name="_Toc483841298"/>
      <w:bookmarkStart w:id="1298" w:name="_Toc518049296"/>
      <w:bookmarkStart w:id="1299" w:name="_Toc520956867"/>
      <w:bookmarkStart w:id="1300" w:name="_Toc13661647"/>
      <w:bookmarkStart w:id="1301" w:name="_Toc152344120"/>
      <w:r w:rsidRPr="00C663F5">
        <w:rPr>
          <w:iCs w:val="0"/>
          <w:lang w:val="en-US"/>
        </w:rPr>
        <w:t>4.4.2</w:t>
      </w:r>
      <w:r w:rsidRPr="00C663F5">
        <w:rPr>
          <w:iCs w:val="0"/>
          <w:lang w:val="en-US"/>
        </w:rPr>
        <w:tab/>
        <w:t>ES10a (LPA -- eUICC): SetDefault</w:t>
      </w:r>
      <w:r w:rsidR="00FC396A">
        <w:rPr>
          <w:iCs w:val="0"/>
          <w:lang w:val="en-US"/>
        </w:rPr>
        <w:t>Dp</w:t>
      </w:r>
      <w:r w:rsidRPr="00C663F5">
        <w:rPr>
          <w:iCs w:val="0"/>
          <w:lang w:val="en-US"/>
        </w:rPr>
        <w:t>Address</w:t>
      </w:r>
      <w:bookmarkEnd w:id="1297"/>
      <w:bookmarkEnd w:id="1298"/>
      <w:bookmarkEnd w:id="1299"/>
      <w:bookmarkEnd w:id="1300"/>
      <w:bookmarkEnd w:id="1301"/>
    </w:p>
    <w:p w14:paraId="451646D2" w14:textId="77777777" w:rsidR="00E33202" w:rsidRPr="00C663F5" w:rsidRDefault="00E33202" w:rsidP="00E33202">
      <w:pPr>
        <w:pStyle w:val="NormalParagraph"/>
      </w:pPr>
      <w:r w:rsidRPr="00C663F5">
        <w:t>This test case is defined as FFS and not applicable for this version of test specification.</w:t>
      </w:r>
    </w:p>
    <w:p w14:paraId="02A7BD49" w14:textId="4D82E1CC" w:rsidR="00E33202" w:rsidRPr="00C663F5" w:rsidRDefault="00E33202" w:rsidP="00E33202">
      <w:pPr>
        <w:pStyle w:val="Heading3"/>
        <w:numPr>
          <w:ilvl w:val="0"/>
          <w:numId w:val="0"/>
        </w:numPr>
        <w:tabs>
          <w:tab w:val="left" w:pos="851"/>
        </w:tabs>
        <w:ind w:left="851" w:hanging="851"/>
        <w:rPr>
          <w:iCs w:val="0"/>
          <w:lang w:val="en-US"/>
        </w:rPr>
      </w:pPr>
      <w:bookmarkStart w:id="1302" w:name="_Toc483841299"/>
      <w:bookmarkStart w:id="1303" w:name="_Toc518049297"/>
      <w:bookmarkStart w:id="1304" w:name="_Toc520956868"/>
      <w:bookmarkStart w:id="1305" w:name="_Toc13661648"/>
      <w:bookmarkStart w:id="1306" w:name="_Toc152344121"/>
      <w:r w:rsidRPr="00C663F5">
        <w:rPr>
          <w:iCs w:val="0"/>
          <w:lang w:val="en-US"/>
        </w:rPr>
        <w:t>4.4.3</w:t>
      </w:r>
      <w:r w:rsidRPr="00C663F5">
        <w:rPr>
          <w:iCs w:val="0"/>
          <w:lang w:val="en-US"/>
        </w:rPr>
        <w:tab/>
        <w:t>ES10b (LPA -- eUICC): PrepareDownload</w:t>
      </w:r>
      <w:bookmarkEnd w:id="1302"/>
      <w:bookmarkEnd w:id="1303"/>
      <w:bookmarkEnd w:id="1304"/>
      <w:bookmarkEnd w:id="1305"/>
      <w:bookmarkEnd w:id="1306"/>
    </w:p>
    <w:p w14:paraId="78154892" w14:textId="77777777" w:rsidR="00E33202" w:rsidRPr="00C663F5" w:rsidRDefault="00E33202" w:rsidP="00E33202">
      <w:pPr>
        <w:pStyle w:val="NormalParagraph"/>
        <w:rPr>
          <w:rFonts w:eastAsia="Times New Roman"/>
          <w:b/>
          <w:bCs/>
          <w:iCs/>
          <w:sz w:val="24"/>
          <w:szCs w:val="26"/>
        </w:rPr>
      </w:pPr>
      <w:r w:rsidRPr="00C663F5">
        <w:t>This test case is defined as FFS and not applicable for this version of test specification.</w:t>
      </w:r>
    </w:p>
    <w:p w14:paraId="638E0BF0" w14:textId="518C82C0" w:rsidR="00E33202" w:rsidRPr="00C663F5" w:rsidRDefault="00E33202" w:rsidP="00E33202">
      <w:pPr>
        <w:pStyle w:val="Heading3"/>
        <w:numPr>
          <w:ilvl w:val="0"/>
          <w:numId w:val="0"/>
        </w:numPr>
        <w:tabs>
          <w:tab w:val="left" w:pos="851"/>
        </w:tabs>
        <w:ind w:left="851" w:hanging="851"/>
        <w:rPr>
          <w:iCs w:val="0"/>
          <w:lang w:val="en-US"/>
        </w:rPr>
      </w:pPr>
      <w:bookmarkStart w:id="1307" w:name="_Toc483841300"/>
      <w:bookmarkStart w:id="1308" w:name="_Toc518049298"/>
      <w:bookmarkStart w:id="1309" w:name="_Toc520956869"/>
      <w:bookmarkStart w:id="1310" w:name="_Toc13661649"/>
      <w:bookmarkStart w:id="1311" w:name="_Toc152344122"/>
      <w:r w:rsidRPr="00C663F5">
        <w:rPr>
          <w:iCs w:val="0"/>
          <w:lang w:val="en-US"/>
        </w:rPr>
        <w:t>4.4.4</w:t>
      </w:r>
      <w:r w:rsidRPr="00C663F5">
        <w:rPr>
          <w:iCs w:val="0"/>
          <w:lang w:val="en-US"/>
        </w:rPr>
        <w:tab/>
        <w:t>ES10b (LPA -- eUICC): LoadBoundProfilePackage</w:t>
      </w:r>
      <w:bookmarkEnd w:id="1307"/>
      <w:bookmarkEnd w:id="1308"/>
      <w:bookmarkEnd w:id="1309"/>
      <w:bookmarkEnd w:id="1310"/>
      <w:bookmarkEnd w:id="1311"/>
    </w:p>
    <w:p w14:paraId="5B6CF38B" w14:textId="77777777" w:rsidR="00E33202" w:rsidRPr="00C663F5" w:rsidRDefault="00E33202" w:rsidP="00E33202">
      <w:pPr>
        <w:pStyle w:val="NormalParagraph"/>
      </w:pPr>
      <w:r w:rsidRPr="00C663F5">
        <w:t>This test case is defined as FFS and not applicable for this version of test specification.</w:t>
      </w:r>
    </w:p>
    <w:p w14:paraId="7DC7F0E9" w14:textId="230C5C1E" w:rsidR="00E33202" w:rsidRPr="00C663F5" w:rsidRDefault="00E33202" w:rsidP="00E33202">
      <w:pPr>
        <w:pStyle w:val="Heading3"/>
        <w:numPr>
          <w:ilvl w:val="0"/>
          <w:numId w:val="0"/>
        </w:numPr>
        <w:tabs>
          <w:tab w:val="left" w:pos="851"/>
        </w:tabs>
        <w:ind w:left="851" w:hanging="851"/>
      </w:pPr>
      <w:bookmarkStart w:id="1312" w:name="_Toc483841301"/>
      <w:bookmarkStart w:id="1313" w:name="_Toc518049299"/>
      <w:bookmarkStart w:id="1314" w:name="_Toc520956870"/>
      <w:bookmarkStart w:id="1315" w:name="_Toc13661650"/>
      <w:bookmarkStart w:id="1316" w:name="_Toc152344123"/>
      <w:r w:rsidRPr="00C663F5">
        <w:t>4.4.5</w:t>
      </w:r>
      <w:r w:rsidRPr="00C663F5">
        <w:tab/>
      </w:r>
      <w:r w:rsidRPr="00C663F5">
        <w:rPr>
          <w:iCs w:val="0"/>
          <w:lang w:val="en-US"/>
        </w:rPr>
        <w:t>ES10b (LPA -- eUICC): GetEUICCChallenge</w:t>
      </w:r>
      <w:bookmarkEnd w:id="1312"/>
      <w:bookmarkEnd w:id="1313"/>
      <w:bookmarkEnd w:id="1314"/>
      <w:bookmarkEnd w:id="1315"/>
      <w:bookmarkEnd w:id="1316"/>
    </w:p>
    <w:p w14:paraId="7A721D8B" w14:textId="77777777" w:rsidR="00E33202" w:rsidRPr="00C663F5" w:rsidRDefault="00E33202" w:rsidP="00E33202">
      <w:pPr>
        <w:pStyle w:val="NormalParagraph"/>
      </w:pPr>
      <w:r w:rsidRPr="00C663F5">
        <w:t>This test case is defined as FFS and not applicable for this version of test specification.</w:t>
      </w:r>
    </w:p>
    <w:p w14:paraId="06E443ED" w14:textId="43035B48" w:rsidR="00E33202" w:rsidRPr="00C663F5" w:rsidRDefault="00E33202" w:rsidP="00E33202">
      <w:pPr>
        <w:pStyle w:val="Heading3"/>
        <w:numPr>
          <w:ilvl w:val="0"/>
          <w:numId w:val="0"/>
        </w:numPr>
        <w:tabs>
          <w:tab w:val="left" w:pos="851"/>
        </w:tabs>
        <w:ind w:left="851" w:hanging="851"/>
        <w:rPr>
          <w:iCs w:val="0"/>
          <w:lang w:val="en-US"/>
        </w:rPr>
      </w:pPr>
      <w:bookmarkStart w:id="1317" w:name="_Toc483841302"/>
      <w:bookmarkStart w:id="1318" w:name="_Toc518049300"/>
      <w:bookmarkStart w:id="1319" w:name="_Toc520956871"/>
      <w:bookmarkStart w:id="1320" w:name="_Toc13661651"/>
      <w:bookmarkStart w:id="1321" w:name="_Toc152344124"/>
      <w:r w:rsidRPr="00C663F5">
        <w:rPr>
          <w:iCs w:val="0"/>
          <w:lang w:val="en-US"/>
        </w:rPr>
        <w:t>4.4.6</w:t>
      </w:r>
      <w:r w:rsidRPr="00C663F5">
        <w:rPr>
          <w:iCs w:val="0"/>
          <w:lang w:val="en-US"/>
        </w:rPr>
        <w:tab/>
        <w:t>ES10b (LPA -- eUICC): GetEUICCInfo</w:t>
      </w:r>
      <w:bookmarkEnd w:id="1317"/>
      <w:bookmarkEnd w:id="1318"/>
      <w:bookmarkEnd w:id="1319"/>
      <w:bookmarkEnd w:id="1320"/>
      <w:bookmarkEnd w:id="1321"/>
    </w:p>
    <w:p w14:paraId="7E0E9A42" w14:textId="77777777" w:rsidR="00E33202" w:rsidRPr="00C663F5" w:rsidRDefault="00E33202" w:rsidP="00E33202">
      <w:pPr>
        <w:pStyle w:val="NormalParagraph"/>
      </w:pPr>
      <w:r w:rsidRPr="00C663F5">
        <w:t>This test case is defined as FFS and not applicable for this version of test specification.</w:t>
      </w:r>
    </w:p>
    <w:p w14:paraId="1140DAE7" w14:textId="1AD49D1C" w:rsidR="00E33202" w:rsidRPr="00C663F5" w:rsidRDefault="00E33202" w:rsidP="00E33202">
      <w:pPr>
        <w:pStyle w:val="Heading3"/>
        <w:numPr>
          <w:ilvl w:val="0"/>
          <w:numId w:val="0"/>
        </w:numPr>
        <w:tabs>
          <w:tab w:val="left" w:pos="851"/>
        </w:tabs>
        <w:ind w:left="851" w:hanging="851"/>
        <w:rPr>
          <w:iCs w:val="0"/>
          <w:lang w:val="en-US"/>
        </w:rPr>
      </w:pPr>
      <w:bookmarkStart w:id="1322" w:name="_Toc483841303"/>
      <w:bookmarkStart w:id="1323" w:name="_Toc518049301"/>
      <w:bookmarkStart w:id="1324" w:name="_Toc520956872"/>
      <w:bookmarkStart w:id="1325" w:name="_Toc13661652"/>
      <w:bookmarkStart w:id="1326" w:name="_Toc152344125"/>
      <w:r w:rsidRPr="00C663F5">
        <w:rPr>
          <w:iCs w:val="0"/>
          <w:lang w:val="en-US"/>
        </w:rPr>
        <w:t>4.4.7</w:t>
      </w:r>
      <w:r w:rsidRPr="00C663F5">
        <w:rPr>
          <w:iCs w:val="0"/>
          <w:lang w:val="en-US"/>
        </w:rPr>
        <w:tab/>
        <w:t>ES10b (LPA -- eUICC): ListNotification</w:t>
      </w:r>
      <w:bookmarkEnd w:id="1322"/>
      <w:bookmarkEnd w:id="1323"/>
      <w:bookmarkEnd w:id="1324"/>
      <w:bookmarkEnd w:id="1325"/>
      <w:bookmarkEnd w:id="1326"/>
    </w:p>
    <w:p w14:paraId="001A8C64" w14:textId="77777777" w:rsidR="00E33202" w:rsidRPr="00C663F5" w:rsidRDefault="00E33202" w:rsidP="00E33202">
      <w:pPr>
        <w:pStyle w:val="NormalParagraph"/>
      </w:pPr>
      <w:r w:rsidRPr="00C663F5">
        <w:t>This test case is defined as FFS and not applicable for this version of test specification.</w:t>
      </w:r>
    </w:p>
    <w:p w14:paraId="15887BD9" w14:textId="6A8F4B4B" w:rsidR="00E33202" w:rsidRPr="00C663F5" w:rsidRDefault="00E33202" w:rsidP="00E33202">
      <w:pPr>
        <w:pStyle w:val="Heading3"/>
        <w:numPr>
          <w:ilvl w:val="0"/>
          <w:numId w:val="0"/>
        </w:numPr>
        <w:tabs>
          <w:tab w:val="left" w:pos="851"/>
        </w:tabs>
        <w:ind w:left="851" w:hanging="851"/>
        <w:rPr>
          <w:iCs w:val="0"/>
          <w:lang w:val="en-US"/>
        </w:rPr>
      </w:pPr>
      <w:bookmarkStart w:id="1327" w:name="_Toc483841304"/>
      <w:bookmarkStart w:id="1328" w:name="_Toc518049302"/>
      <w:bookmarkStart w:id="1329" w:name="_Toc520956873"/>
      <w:bookmarkStart w:id="1330" w:name="_Toc13661653"/>
      <w:bookmarkStart w:id="1331" w:name="_Toc152344126"/>
      <w:r w:rsidRPr="00C663F5">
        <w:rPr>
          <w:iCs w:val="0"/>
          <w:lang w:val="en-US"/>
        </w:rPr>
        <w:t>4.4.8</w:t>
      </w:r>
      <w:r w:rsidRPr="00C663F5">
        <w:rPr>
          <w:iCs w:val="0"/>
          <w:lang w:val="en-US"/>
        </w:rPr>
        <w:tab/>
        <w:t>ES10b (LPA -- eUICC): RetrieveNotificationsList</w:t>
      </w:r>
      <w:bookmarkEnd w:id="1327"/>
      <w:bookmarkEnd w:id="1328"/>
      <w:bookmarkEnd w:id="1329"/>
      <w:bookmarkEnd w:id="1330"/>
      <w:bookmarkEnd w:id="1331"/>
    </w:p>
    <w:p w14:paraId="3003EB0F" w14:textId="77777777" w:rsidR="00E33202" w:rsidRPr="00C663F5" w:rsidRDefault="00E33202" w:rsidP="00E33202">
      <w:pPr>
        <w:pStyle w:val="NormalParagraph"/>
      </w:pPr>
      <w:r w:rsidRPr="00C663F5">
        <w:t>This test case is defined as FFS and not applicable for this version of test specification.</w:t>
      </w:r>
    </w:p>
    <w:p w14:paraId="215D5B46" w14:textId="204DBF22" w:rsidR="00E33202" w:rsidRPr="00C663F5" w:rsidRDefault="00E33202" w:rsidP="00E33202">
      <w:pPr>
        <w:pStyle w:val="Heading3"/>
        <w:numPr>
          <w:ilvl w:val="0"/>
          <w:numId w:val="0"/>
        </w:numPr>
        <w:tabs>
          <w:tab w:val="left" w:pos="851"/>
        </w:tabs>
        <w:ind w:left="851" w:hanging="851"/>
        <w:rPr>
          <w:iCs w:val="0"/>
          <w:lang w:val="en-US"/>
        </w:rPr>
      </w:pPr>
      <w:bookmarkStart w:id="1332" w:name="_Toc483841305"/>
      <w:bookmarkStart w:id="1333" w:name="_Toc518049303"/>
      <w:bookmarkStart w:id="1334" w:name="_Toc520956874"/>
      <w:bookmarkStart w:id="1335" w:name="_Toc13661654"/>
      <w:bookmarkStart w:id="1336" w:name="_Toc152344127"/>
      <w:r w:rsidRPr="00C663F5">
        <w:rPr>
          <w:iCs w:val="0"/>
          <w:lang w:val="en-US"/>
        </w:rPr>
        <w:t>4.4.9</w:t>
      </w:r>
      <w:r w:rsidRPr="00C663F5">
        <w:rPr>
          <w:iCs w:val="0"/>
          <w:lang w:val="en-US"/>
        </w:rPr>
        <w:tab/>
        <w:t>ES10b (LPA -- eUICC): RemoveNotificationFromList</w:t>
      </w:r>
      <w:bookmarkEnd w:id="1332"/>
      <w:bookmarkEnd w:id="1333"/>
      <w:bookmarkEnd w:id="1334"/>
      <w:bookmarkEnd w:id="1335"/>
      <w:bookmarkEnd w:id="1336"/>
    </w:p>
    <w:p w14:paraId="15835AA8" w14:textId="77777777" w:rsidR="00E33202" w:rsidRPr="00C663F5" w:rsidRDefault="00E33202" w:rsidP="00E33202">
      <w:pPr>
        <w:pStyle w:val="NormalParagraph"/>
      </w:pPr>
      <w:r w:rsidRPr="00C663F5">
        <w:t>This test case is defined as FFS and not applicable for this version of test specification.</w:t>
      </w:r>
    </w:p>
    <w:p w14:paraId="6B39AAC8" w14:textId="6712C740" w:rsidR="00E33202" w:rsidRPr="00C663F5" w:rsidRDefault="00E33202" w:rsidP="00E33202">
      <w:pPr>
        <w:pStyle w:val="Heading3"/>
        <w:numPr>
          <w:ilvl w:val="0"/>
          <w:numId w:val="0"/>
        </w:numPr>
        <w:tabs>
          <w:tab w:val="left" w:pos="851"/>
        </w:tabs>
        <w:ind w:left="851" w:hanging="851"/>
        <w:rPr>
          <w:iCs w:val="0"/>
          <w:lang w:val="en-US"/>
        </w:rPr>
      </w:pPr>
      <w:bookmarkStart w:id="1337" w:name="_Toc483841306"/>
      <w:bookmarkStart w:id="1338" w:name="_Toc518049304"/>
      <w:bookmarkStart w:id="1339" w:name="_Toc520956875"/>
      <w:bookmarkStart w:id="1340" w:name="_Toc13661655"/>
      <w:bookmarkStart w:id="1341" w:name="_Toc152344128"/>
      <w:r w:rsidRPr="00C663F5">
        <w:rPr>
          <w:iCs w:val="0"/>
          <w:lang w:val="en-US"/>
        </w:rPr>
        <w:t>4.4.10</w:t>
      </w:r>
      <w:r w:rsidRPr="00C663F5">
        <w:rPr>
          <w:iCs w:val="0"/>
          <w:lang w:val="en-US"/>
        </w:rPr>
        <w:tab/>
        <w:t>ES10b (LPA -- eUICC): LoadCRL</w:t>
      </w:r>
      <w:bookmarkEnd w:id="1337"/>
      <w:bookmarkEnd w:id="1338"/>
      <w:bookmarkEnd w:id="1339"/>
      <w:bookmarkEnd w:id="1340"/>
      <w:bookmarkEnd w:id="1341"/>
    </w:p>
    <w:p w14:paraId="1E59AD00" w14:textId="77777777" w:rsidR="00E33202" w:rsidRPr="00C663F5" w:rsidRDefault="00E33202" w:rsidP="00E33202">
      <w:pPr>
        <w:pStyle w:val="NormalParagraph"/>
      </w:pPr>
      <w:r w:rsidRPr="00C663F5">
        <w:t>This test case is defined as FFS and not applicable for this version of test specification.</w:t>
      </w:r>
    </w:p>
    <w:p w14:paraId="714E93AB" w14:textId="30B0FC56" w:rsidR="00E33202" w:rsidRPr="00C663F5" w:rsidRDefault="00E33202" w:rsidP="00E33202">
      <w:pPr>
        <w:pStyle w:val="Heading3"/>
        <w:numPr>
          <w:ilvl w:val="0"/>
          <w:numId w:val="0"/>
        </w:numPr>
        <w:tabs>
          <w:tab w:val="left" w:pos="851"/>
        </w:tabs>
        <w:ind w:left="851" w:hanging="851"/>
      </w:pPr>
      <w:bookmarkStart w:id="1342" w:name="_Toc483841307"/>
      <w:bookmarkStart w:id="1343" w:name="_Toc518049305"/>
      <w:bookmarkStart w:id="1344" w:name="_Toc520956876"/>
      <w:bookmarkStart w:id="1345" w:name="_Toc13661656"/>
      <w:bookmarkStart w:id="1346" w:name="_Toc152344129"/>
      <w:r w:rsidRPr="00C663F5">
        <w:t>4.4.11</w:t>
      </w:r>
      <w:r w:rsidRPr="00C663F5">
        <w:tab/>
      </w:r>
      <w:r w:rsidRPr="00C663F5">
        <w:rPr>
          <w:iCs w:val="0"/>
          <w:lang w:val="en-US"/>
        </w:rPr>
        <w:t>ES10b (LPA -- eUICC): AuthenticateServer</w:t>
      </w:r>
      <w:bookmarkEnd w:id="1342"/>
      <w:bookmarkEnd w:id="1343"/>
      <w:bookmarkEnd w:id="1344"/>
      <w:bookmarkEnd w:id="1345"/>
      <w:bookmarkEnd w:id="1346"/>
    </w:p>
    <w:p w14:paraId="6E83E993" w14:textId="77777777" w:rsidR="00E33202" w:rsidRPr="00C663F5" w:rsidRDefault="00E33202" w:rsidP="00E33202">
      <w:pPr>
        <w:pStyle w:val="NormalParagraph"/>
      </w:pPr>
      <w:r w:rsidRPr="00C663F5">
        <w:t>This test case is defined as FFS and not applicable for this version of test specification.</w:t>
      </w:r>
    </w:p>
    <w:p w14:paraId="55A4A051" w14:textId="1FE56621" w:rsidR="00E33202" w:rsidRPr="00C663F5" w:rsidRDefault="00E33202" w:rsidP="00E33202">
      <w:pPr>
        <w:pStyle w:val="Heading3"/>
        <w:numPr>
          <w:ilvl w:val="0"/>
          <w:numId w:val="0"/>
        </w:numPr>
        <w:tabs>
          <w:tab w:val="left" w:pos="851"/>
        </w:tabs>
        <w:ind w:left="851" w:hanging="851"/>
        <w:rPr>
          <w:iCs w:val="0"/>
          <w:lang w:val="en-US"/>
        </w:rPr>
      </w:pPr>
      <w:bookmarkStart w:id="1347" w:name="_Toc483841308"/>
      <w:bookmarkStart w:id="1348" w:name="_Toc518049306"/>
      <w:bookmarkStart w:id="1349" w:name="_Toc520956877"/>
      <w:bookmarkStart w:id="1350" w:name="_Toc13661657"/>
      <w:bookmarkStart w:id="1351" w:name="_Toc152344130"/>
      <w:r w:rsidRPr="00C663F5">
        <w:rPr>
          <w:iCs w:val="0"/>
          <w:lang w:val="en-US"/>
        </w:rPr>
        <w:t>4.4.12</w:t>
      </w:r>
      <w:r w:rsidRPr="00C663F5">
        <w:rPr>
          <w:iCs w:val="0"/>
          <w:lang w:val="en-US"/>
        </w:rPr>
        <w:tab/>
        <w:t>ES10b (LPA -- eUICC): CancelSession</w:t>
      </w:r>
      <w:bookmarkEnd w:id="1347"/>
      <w:bookmarkEnd w:id="1348"/>
      <w:bookmarkEnd w:id="1349"/>
      <w:bookmarkEnd w:id="1350"/>
      <w:bookmarkEnd w:id="1351"/>
    </w:p>
    <w:p w14:paraId="27A71D44" w14:textId="77777777" w:rsidR="00E33202" w:rsidRPr="00C663F5" w:rsidRDefault="00E33202" w:rsidP="00E33202">
      <w:pPr>
        <w:pStyle w:val="NormalParagraph"/>
      </w:pPr>
      <w:r w:rsidRPr="00C663F5">
        <w:t>This test case is defined as FFS and not applicable for this version of test specification.</w:t>
      </w:r>
    </w:p>
    <w:p w14:paraId="511A8B60" w14:textId="2F555024" w:rsidR="00E33202" w:rsidRPr="00C663F5" w:rsidRDefault="00E33202" w:rsidP="00E33202">
      <w:pPr>
        <w:pStyle w:val="Heading3"/>
        <w:numPr>
          <w:ilvl w:val="0"/>
          <w:numId w:val="0"/>
        </w:numPr>
        <w:tabs>
          <w:tab w:val="left" w:pos="851"/>
        </w:tabs>
        <w:ind w:left="851" w:hanging="851"/>
        <w:rPr>
          <w:iCs w:val="0"/>
          <w:lang w:val="en-US"/>
        </w:rPr>
      </w:pPr>
      <w:bookmarkStart w:id="1352" w:name="_Toc483841309"/>
      <w:bookmarkStart w:id="1353" w:name="_Toc518049307"/>
      <w:bookmarkStart w:id="1354" w:name="_Toc520956878"/>
      <w:bookmarkStart w:id="1355" w:name="_Toc13661658"/>
      <w:bookmarkStart w:id="1356" w:name="_Toc152344131"/>
      <w:r w:rsidRPr="00C663F5">
        <w:rPr>
          <w:iCs w:val="0"/>
          <w:lang w:val="en-US"/>
        </w:rPr>
        <w:t>4.4.13</w:t>
      </w:r>
      <w:r w:rsidRPr="00C663F5">
        <w:rPr>
          <w:iCs w:val="0"/>
          <w:lang w:val="en-US"/>
        </w:rPr>
        <w:tab/>
        <w:t>ES10c (LPA -- eUICC): GetProfilesInfo</w:t>
      </w:r>
      <w:bookmarkEnd w:id="1352"/>
      <w:bookmarkEnd w:id="1353"/>
      <w:bookmarkEnd w:id="1354"/>
      <w:bookmarkEnd w:id="1355"/>
      <w:bookmarkEnd w:id="1356"/>
    </w:p>
    <w:p w14:paraId="0261BB45" w14:textId="77777777" w:rsidR="00E33202" w:rsidRPr="00C663F5" w:rsidRDefault="00E33202" w:rsidP="00E33202">
      <w:pPr>
        <w:pStyle w:val="NormalParagraph"/>
      </w:pPr>
      <w:r w:rsidRPr="00C663F5">
        <w:t>This test case is defined as FFS and not applicable for this version of test specification.</w:t>
      </w:r>
    </w:p>
    <w:p w14:paraId="7A59EDED" w14:textId="07D34423" w:rsidR="00E33202" w:rsidRPr="00C663F5" w:rsidRDefault="00E33202" w:rsidP="00E33202">
      <w:pPr>
        <w:pStyle w:val="Heading3"/>
        <w:numPr>
          <w:ilvl w:val="0"/>
          <w:numId w:val="0"/>
        </w:numPr>
        <w:tabs>
          <w:tab w:val="left" w:pos="851"/>
        </w:tabs>
        <w:ind w:left="851" w:hanging="851"/>
      </w:pPr>
      <w:bookmarkStart w:id="1357" w:name="_Toc483841310"/>
      <w:bookmarkStart w:id="1358" w:name="_Toc518049308"/>
      <w:bookmarkStart w:id="1359" w:name="_Toc520956879"/>
      <w:bookmarkStart w:id="1360" w:name="_Toc13661659"/>
      <w:bookmarkStart w:id="1361" w:name="_Toc152344132"/>
      <w:r w:rsidRPr="00C663F5">
        <w:t>4.4.14</w:t>
      </w:r>
      <w:r w:rsidRPr="00C663F5">
        <w:tab/>
      </w:r>
      <w:r w:rsidRPr="00D80BD6">
        <w:rPr>
          <w:iCs w:val="0"/>
          <w:lang w:val="en-US"/>
        </w:rPr>
        <w:t>ES10c (</w:t>
      </w:r>
      <w:r w:rsidRPr="00C663F5">
        <w:rPr>
          <w:iCs w:val="0"/>
          <w:lang w:val="en-US"/>
        </w:rPr>
        <w:t>LPA -- eUICC): EnableProfile</w:t>
      </w:r>
      <w:bookmarkEnd w:id="1357"/>
      <w:bookmarkEnd w:id="1358"/>
      <w:bookmarkEnd w:id="1359"/>
      <w:bookmarkEnd w:id="1360"/>
      <w:bookmarkEnd w:id="1361"/>
    </w:p>
    <w:p w14:paraId="67098F37" w14:textId="77777777" w:rsidR="00E33202" w:rsidRPr="00C663F5" w:rsidRDefault="00E33202" w:rsidP="00E33202">
      <w:pPr>
        <w:pStyle w:val="NormalParagraph"/>
      </w:pPr>
      <w:r w:rsidRPr="00C663F5">
        <w:t>This test case is defined as FFS and not applicable for this version of test specification.</w:t>
      </w:r>
    </w:p>
    <w:p w14:paraId="74C813F5" w14:textId="6EB8BF3D" w:rsidR="00E33202" w:rsidRPr="00C663F5" w:rsidRDefault="00E33202" w:rsidP="00E33202">
      <w:pPr>
        <w:pStyle w:val="Heading3"/>
        <w:numPr>
          <w:ilvl w:val="0"/>
          <w:numId w:val="0"/>
        </w:numPr>
        <w:tabs>
          <w:tab w:val="left" w:pos="851"/>
        </w:tabs>
        <w:ind w:left="851" w:hanging="851"/>
        <w:rPr>
          <w:iCs w:val="0"/>
          <w:lang w:val="en-US"/>
        </w:rPr>
      </w:pPr>
      <w:bookmarkStart w:id="1362" w:name="_Toc483841311"/>
      <w:bookmarkStart w:id="1363" w:name="_Toc518049309"/>
      <w:bookmarkStart w:id="1364" w:name="_Toc520956880"/>
      <w:bookmarkStart w:id="1365" w:name="_Toc13661660"/>
      <w:bookmarkStart w:id="1366" w:name="_Toc152344133"/>
      <w:r w:rsidRPr="00C663F5">
        <w:rPr>
          <w:iCs w:val="0"/>
          <w:lang w:val="en-US"/>
        </w:rPr>
        <w:t>4.4.15</w:t>
      </w:r>
      <w:r w:rsidRPr="00C663F5">
        <w:rPr>
          <w:iCs w:val="0"/>
          <w:lang w:val="en-US"/>
        </w:rPr>
        <w:tab/>
        <w:t>ES10c (LPA -- eUICC): DisableProfile</w:t>
      </w:r>
      <w:bookmarkEnd w:id="1362"/>
      <w:bookmarkEnd w:id="1363"/>
      <w:bookmarkEnd w:id="1364"/>
      <w:bookmarkEnd w:id="1365"/>
      <w:bookmarkEnd w:id="1366"/>
    </w:p>
    <w:p w14:paraId="3AB29C2F" w14:textId="77777777" w:rsidR="00E33202" w:rsidRPr="00C663F5" w:rsidRDefault="00E33202" w:rsidP="00E33202">
      <w:pPr>
        <w:pStyle w:val="NormalParagraph"/>
      </w:pPr>
      <w:r w:rsidRPr="00C663F5">
        <w:t>This test case is defined as FFS and not applicable for this version of test specification.</w:t>
      </w:r>
    </w:p>
    <w:p w14:paraId="711E8C6A" w14:textId="7D126AEE" w:rsidR="00E33202" w:rsidRPr="00C663F5" w:rsidRDefault="00E33202" w:rsidP="00E33202">
      <w:pPr>
        <w:pStyle w:val="Heading3"/>
        <w:numPr>
          <w:ilvl w:val="0"/>
          <w:numId w:val="0"/>
        </w:numPr>
        <w:tabs>
          <w:tab w:val="left" w:pos="851"/>
        </w:tabs>
        <w:ind w:left="851" w:hanging="851"/>
        <w:rPr>
          <w:iCs w:val="0"/>
          <w:lang w:val="en-US"/>
        </w:rPr>
      </w:pPr>
      <w:bookmarkStart w:id="1367" w:name="_Toc483841312"/>
      <w:bookmarkStart w:id="1368" w:name="_Toc518049310"/>
      <w:bookmarkStart w:id="1369" w:name="_Toc520956881"/>
      <w:bookmarkStart w:id="1370" w:name="_Toc13661661"/>
      <w:bookmarkStart w:id="1371" w:name="_Toc152344134"/>
      <w:r w:rsidRPr="00C663F5">
        <w:rPr>
          <w:iCs w:val="0"/>
          <w:lang w:val="en-US"/>
        </w:rPr>
        <w:lastRenderedPageBreak/>
        <w:t>4.4.16</w:t>
      </w:r>
      <w:r w:rsidRPr="00C663F5">
        <w:rPr>
          <w:iCs w:val="0"/>
          <w:lang w:val="en-US"/>
        </w:rPr>
        <w:tab/>
        <w:t>ES10c (LPA -- eUICC): DeleteProfile</w:t>
      </w:r>
      <w:bookmarkEnd w:id="1367"/>
      <w:bookmarkEnd w:id="1368"/>
      <w:bookmarkEnd w:id="1369"/>
      <w:bookmarkEnd w:id="1370"/>
      <w:bookmarkEnd w:id="1371"/>
    </w:p>
    <w:p w14:paraId="3BFDBA71" w14:textId="77777777" w:rsidR="00E33202" w:rsidRPr="00C663F5" w:rsidRDefault="00E33202" w:rsidP="00E33202">
      <w:pPr>
        <w:pStyle w:val="NormalParagraph"/>
      </w:pPr>
      <w:r w:rsidRPr="00C663F5">
        <w:t>This test case is defined as FFS and not applicable for this version of test specification.</w:t>
      </w:r>
    </w:p>
    <w:p w14:paraId="0FE64550" w14:textId="261D3844" w:rsidR="00E33202" w:rsidRPr="00C663F5" w:rsidRDefault="00E33202" w:rsidP="00E33202">
      <w:pPr>
        <w:pStyle w:val="Heading3"/>
        <w:numPr>
          <w:ilvl w:val="0"/>
          <w:numId w:val="0"/>
        </w:numPr>
        <w:tabs>
          <w:tab w:val="left" w:pos="851"/>
        </w:tabs>
        <w:ind w:left="851" w:hanging="851"/>
        <w:rPr>
          <w:iCs w:val="0"/>
          <w:lang w:val="en-US"/>
        </w:rPr>
      </w:pPr>
      <w:bookmarkStart w:id="1372" w:name="_Toc483841313"/>
      <w:bookmarkStart w:id="1373" w:name="_Toc518049311"/>
      <w:bookmarkStart w:id="1374" w:name="_Toc520956882"/>
      <w:bookmarkStart w:id="1375" w:name="_Toc13661662"/>
      <w:bookmarkStart w:id="1376" w:name="_Toc152344135"/>
      <w:r w:rsidRPr="00C663F5">
        <w:rPr>
          <w:iCs w:val="0"/>
          <w:lang w:val="en-US"/>
        </w:rPr>
        <w:t>4.4.17</w:t>
      </w:r>
      <w:r w:rsidRPr="00C663F5">
        <w:rPr>
          <w:iCs w:val="0"/>
          <w:lang w:val="en-US"/>
        </w:rPr>
        <w:tab/>
        <w:t>ES10c (LPA -- eUICC): eUICCMemoryReset</w:t>
      </w:r>
      <w:bookmarkEnd w:id="1372"/>
      <w:bookmarkEnd w:id="1373"/>
      <w:bookmarkEnd w:id="1374"/>
      <w:bookmarkEnd w:id="1375"/>
      <w:bookmarkEnd w:id="1376"/>
    </w:p>
    <w:p w14:paraId="0FFDD3C0" w14:textId="77777777" w:rsidR="00E33202" w:rsidRPr="00C663F5" w:rsidRDefault="00E33202" w:rsidP="00E33202">
      <w:pPr>
        <w:pStyle w:val="NormalParagraph"/>
      </w:pPr>
      <w:r w:rsidRPr="00C663F5">
        <w:t>This test case is defined as FFS and not applicable for this version of test specification.</w:t>
      </w:r>
    </w:p>
    <w:p w14:paraId="17B11D62" w14:textId="04E0D3B2" w:rsidR="00E33202" w:rsidRPr="00C663F5" w:rsidRDefault="00E33202" w:rsidP="00E33202">
      <w:pPr>
        <w:pStyle w:val="Heading3"/>
        <w:numPr>
          <w:ilvl w:val="0"/>
          <w:numId w:val="0"/>
        </w:numPr>
        <w:tabs>
          <w:tab w:val="left" w:pos="851"/>
        </w:tabs>
        <w:ind w:left="851" w:hanging="851"/>
        <w:rPr>
          <w:iCs w:val="0"/>
          <w:lang w:val="en-US"/>
        </w:rPr>
      </w:pPr>
      <w:bookmarkStart w:id="1377" w:name="_Toc483841314"/>
      <w:bookmarkStart w:id="1378" w:name="_Toc518049312"/>
      <w:bookmarkStart w:id="1379" w:name="_Toc520956883"/>
      <w:bookmarkStart w:id="1380" w:name="_Toc13661663"/>
      <w:bookmarkStart w:id="1381" w:name="_Toc152344136"/>
      <w:r w:rsidRPr="00C663F5">
        <w:rPr>
          <w:iCs w:val="0"/>
          <w:lang w:val="en-US"/>
        </w:rPr>
        <w:t>4.4.18</w:t>
      </w:r>
      <w:r w:rsidRPr="00C663F5">
        <w:rPr>
          <w:iCs w:val="0"/>
          <w:lang w:val="en-US"/>
        </w:rPr>
        <w:tab/>
        <w:t>ES10c (LPA -- eUICC): GetEID</w:t>
      </w:r>
      <w:bookmarkEnd w:id="1377"/>
      <w:bookmarkEnd w:id="1378"/>
      <w:bookmarkEnd w:id="1379"/>
      <w:bookmarkEnd w:id="1380"/>
      <w:bookmarkEnd w:id="1381"/>
    </w:p>
    <w:p w14:paraId="00C0E7A9" w14:textId="77777777" w:rsidR="00E33202" w:rsidRPr="008F1B4C" w:rsidRDefault="00E33202" w:rsidP="00E33202">
      <w:pPr>
        <w:pStyle w:val="NormalParagraph"/>
      </w:pPr>
      <w:r w:rsidRPr="006352A4">
        <w:t>This test case is defined as FFS and not applicable for this version of test specification.</w:t>
      </w:r>
    </w:p>
    <w:p w14:paraId="0383F492" w14:textId="0EDA8C27" w:rsidR="00E33202" w:rsidRPr="00C663F5" w:rsidRDefault="00E33202" w:rsidP="00E33202">
      <w:pPr>
        <w:pStyle w:val="Heading3"/>
        <w:numPr>
          <w:ilvl w:val="0"/>
          <w:numId w:val="0"/>
        </w:numPr>
        <w:tabs>
          <w:tab w:val="left" w:pos="851"/>
        </w:tabs>
        <w:ind w:left="851" w:hanging="851"/>
        <w:rPr>
          <w:iCs w:val="0"/>
          <w:lang w:val="en-US"/>
        </w:rPr>
      </w:pPr>
      <w:bookmarkStart w:id="1382" w:name="_Toc483841315"/>
      <w:bookmarkStart w:id="1383" w:name="_Toc518049313"/>
      <w:bookmarkStart w:id="1384" w:name="_Toc520956884"/>
      <w:bookmarkStart w:id="1385" w:name="_Toc13661664"/>
      <w:bookmarkStart w:id="1386" w:name="_Toc152344137"/>
      <w:r w:rsidRPr="00C663F5">
        <w:rPr>
          <w:iCs w:val="0"/>
          <w:lang w:val="en-US"/>
        </w:rPr>
        <w:t>4.4.19</w:t>
      </w:r>
      <w:r w:rsidRPr="00C663F5">
        <w:rPr>
          <w:iCs w:val="0"/>
          <w:lang w:val="en-US"/>
        </w:rPr>
        <w:tab/>
        <w:t>ES10c (LPA -- eUICC): SetNickname</w:t>
      </w:r>
      <w:bookmarkEnd w:id="1382"/>
      <w:bookmarkEnd w:id="1383"/>
      <w:bookmarkEnd w:id="1384"/>
      <w:bookmarkEnd w:id="1385"/>
      <w:bookmarkEnd w:id="1386"/>
    </w:p>
    <w:p w14:paraId="784A4507" w14:textId="77777777" w:rsidR="00E33202" w:rsidRPr="00C663F5" w:rsidRDefault="00E33202" w:rsidP="00E33202">
      <w:pPr>
        <w:pStyle w:val="NormalParagraph"/>
      </w:pPr>
      <w:r w:rsidRPr="00C663F5">
        <w:t>This test case is defined as FFS and not applicable for this version of test specification.</w:t>
      </w:r>
    </w:p>
    <w:p w14:paraId="54470786" w14:textId="7142A6F5" w:rsidR="00E33202" w:rsidRPr="00C663F5" w:rsidRDefault="00E33202" w:rsidP="00E33202">
      <w:pPr>
        <w:pStyle w:val="Heading3"/>
        <w:numPr>
          <w:ilvl w:val="0"/>
          <w:numId w:val="0"/>
        </w:numPr>
        <w:tabs>
          <w:tab w:val="left" w:pos="851"/>
        </w:tabs>
        <w:ind w:left="851" w:hanging="851"/>
      </w:pPr>
      <w:bookmarkStart w:id="1387" w:name="_Toc483841316"/>
      <w:bookmarkStart w:id="1388" w:name="_Toc518049314"/>
      <w:bookmarkStart w:id="1389" w:name="_Toc520956885"/>
      <w:bookmarkStart w:id="1390" w:name="_Toc13661665"/>
      <w:bookmarkStart w:id="1391" w:name="_Toc152344138"/>
      <w:r w:rsidRPr="00C663F5">
        <w:t>4.4.20</w:t>
      </w:r>
      <w:r w:rsidRPr="00C663F5">
        <w:tab/>
      </w:r>
      <w:r w:rsidRPr="00C663F5">
        <w:rPr>
          <w:iCs w:val="0"/>
          <w:lang w:val="en-US"/>
        </w:rPr>
        <w:t>ES10b (LPA -- eUICC): GetRAT</w:t>
      </w:r>
      <w:bookmarkEnd w:id="1387"/>
      <w:bookmarkEnd w:id="1388"/>
      <w:bookmarkEnd w:id="1389"/>
      <w:bookmarkEnd w:id="1390"/>
      <w:bookmarkEnd w:id="1391"/>
    </w:p>
    <w:p w14:paraId="43F88283" w14:textId="77777777" w:rsidR="00E33202" w:rsidRPr="00C663F5" w:rsidRDefault="00E33202" w:rsidP="00E33202">
      <w:pPr>
        <w:pStyle w:val="NormalParagraph"/>
      </w:pPr>
      <w:r w:rsidRPr="00C663F5">
        <w:t>This test case is defined as FFS and not applicable for this version of test specification.</w:t>
      </w:r>
    </w:p>
    <w:p w14:paraId="2FB3A578" w14:textId="690697FA" w:rsidR="00E33202" w:rsidRPr="00C663F5" w:rsidRDefault="00E33202" w:rsidP="00E33202">
      <w:pPr>
        <w:pStyle w:val="Heading3"/>
        <w:numPr>
          <w:ilvl w:val="0"/>
          <w:numId w:val="0"/>
        </w:numPr>
        <w:tabs>
          <w:tab w:val="left" w:pos="851"/>
        </w:tabs>
        <w:ind w:left="851" w:hanging="851"/>
        <w:rPr>
          <w:iCs w:val="0"/>
          <w:lang w:val="en-US"/>
        </w:rPr>
      </w:pPr>
      <w:bookmarkStart w:id="1392" w:name="_Toc483841317"/>
      <w:bookmarkStart w:id="1393" w:name="_Toc518049315"/>
      <w:bookmarkStart w:id="1394" w:name="_Toc520956886"/>
      <w:bookmarkStart w:id="1395" w:name="_Toc13661666"/>
      <w:bookmarkStart w:id="1396" w:name="_Toc152344139"/>
      <w:r w:rsidRPr="00C663F5">
        <w:rPr>
          <w:iCs w:val="0"/>
          <w:lang w:val="en-US"/>
        </w:rPr>
        <w:t>4.4.21</w:t>
      </w:r>
      <w:r w:rsidRPr="00C663F5">
        <w:rPr>
          <w:iCs w:val="0"/>
          <w:lang w:val="en-US"/>
        </w:rPr>
        <w:tab/>
        <w:t>ES9+ (LPA -- SM-DP+): InitiateAuthentication</w:t>
      </w:r>
      <w:bookmarkEnd w:id="1392"/>
      <w:bookmarkEnd w:id="1393"/>
      <w:bookmarkEnd w:id="1394"/>
      <w:bookmarkEnd w:id="1395"/>
      <w:bookmarkEnd w:id="1396"/>
    </w:p>
    <w:p w14:paraId="19DFCA2F" w14:textId="77777777" w:rsidR="00E33202" w:rsidRPr="00C663F5" w:rsidRDefault="00E33202" w:rsidP="00E33202">
      <w:pPr>
        <w:pStyle w:val="Heading4"/>
        <w:numPr>
          <w:ilvl w:val="0"/>
          <w:numId w:val="0"/>
        </w:numPr>
        <w:tabs>
          <w:tab w:val="left" w:pos="1077"/>
        </w:tabs>
        <w:ind w:left="1077" w:hanging="1077"/>
      </w:pPr>
      <w:r w:rsidRPr="00C663F5">
        <w:t>4.4.21.1</w:t>
      </w:r>
      <w:r w:rsidRPr="00C663F5">
        <w:tab/>
        <w:t>Conformance Requirements</w:t>
      </w:r>
    </w:p>
    <w:p w14:paraId="395C1B88" w14:textId="77777777" w:rsidR="00E33202" w:rsidRPr="00131164" w:rsidRDefault="00E33202" w:rsidP="00E33202">
      <w:pPr>
        <w:pStyle w:val="NormalParagraph"/>
      </w:pPr>
      <w:r w:rsidRPr="004652C1">
        <w:rPr>
          <w:b/>
        </w:rPr>
        <w:t>References</w:t>
      </w:r>
    </w:p>
    <w:p w14:paraId="1D98FB90" w14:textId="3A3BEDFE" w:rsidR="00E33202" w:rsidRDefault="00E33202" w:rsidP="00E33202">
      <w:pPr>
        <w:pStyle w:val="NormalParagraph"/>
      </w:pPr>
      <w:r w:rsidRPr="00C663F5">
        <w:t>GSMA RSP Technical Specification [2]</w:t>
      </w:r>
      <w:r w:rsidR="000F4E1E">
        <w:t>:</w:t>
      </w:r>
    </w:p>
    <w:p w14:paraId="55F8F9B5" w14:textId="31601B08" w:rsidR="000F4E1E" w:rsidRDefault="000F4E1E" w:rsidP="000F4E1E">
      <w:pPr>
        <w:pStyle w:val="ListBullet1"/>
      </w:pPr>
      <w:r>
        <w:t>Section 2.1</w:t>
      </w:r>
      <w:r w:rsidR="006228C6">
        <w:t>, 2.4a.1.3</w:t>
      </w:r>
    </w:p>
    <w:p w14:paraId="4EF9DCF2" w14:textId="5FCF4398" w:rsidR="006228C6" w:rsidRDefault="006228C6" w:rsidP="000F4E1E">
      <w:pPr>
        <w:pStyle w:val="ListBullet1"/>
      </w:pPr>
      <w:r>
        <w:t>Section 2.6.6.2, 2.10.1</w:t>
      </w:r>
    </w:p>
    <w:p w14:paraId="4B90654D" w14:textId="25D1D790" w:rsidR="000F4E1E" w:rsidRDefault="000F4E1E" w:rsidP="000F4E1E">
      <w:pPr>
        <w:pStyle w:val="ListBullet1"/>
      </w:pPr>
      <w:r>
        <w:t>Section 3.0.1, 3.1.3</w:t>
      </w:r>
      <w:r w:rsidR="005462A4">
        <w:t>, 3.7.2, 3.7.3</w:t>
      </w:r>
    </w:p>
    <w:p w14:paraId="7D8B1EEC" w14:textId="4D87FD90" w:rsidR="000F4E1E" w:rsidRDefault="000F4E1E" w:rsidP="000F4E1E">
      <w:pPr>
        <w:pStyle w:val="ListBullet1"/>
      </w:pPr>
      <w:r>
        <w:t>Section 5.6.1</w:t>
      </w:r>
      <w:r w:rsidR="005462A4">
        <w:t>, 5.6.3, 5.7.14a</w:t>
      </w:r>
    </w:p>
    <w:p w14:paraId="5D2E4FC6" w14:textId="77777777" w:rsidR="000F4E1E" w:rsidRDefault="000F4E1E" w:rsidP="000F4E1E">
      <w:pPr>
        <w:pStyle w:val="ListBullet1"/>
      </w:pPr>
      <w:r>
        <w:t>Section 6.2</w:t>
      </w:r>
    </w:p>
    <w:p w14:paraId="54B74B80" w14:textId="77777777" w:rsidR="000F4E1E" w:rsidRDefault="000F4E1E" w:rsidP="000F4E1E">
      <w:pPr>
        <w:pStyle w:val="ListBullet1"/>
      </w:pPr>
      <w:r>
        <w:t>Section 6.3</w:t>
      </w:r>
    </w:p>
    <w:p w14:paraId="16D84EE9" w14:textId="751766A9" w:rsidR="000F4E1E" w:rsidRDefault="000F4E1E" w:rsidP="000F4E1E">
      <w:pPr>
        <w:pStyle w:val="ListBullet1"/>
      </w:pPr>
      <w:r>
        <w:t>Section 6.5.1, 6.5.1.1, 6.5.1.2, 6.5.1.3, 6.5.1.4, 6.5.2, 6.5.2.6</w:t>
      </w:r>
    </w:p>
    <w:p w14:paraId="1DCA4A12" w14:textId="5E0129A4" w:rsidR="005462A4" w:rsidRDefault="005462A4" w:rsidP="000F4E1E">
      <w:pPr>
        <w:pStyle w:val="ListBullet1"/>
      </w:pPr>
      <w:r>
        <w:t>Section 6.6.2.2</w:t>
      </w:r>
    </w:p>
    <w:p w14:paraId="28260776" w14:textId="77777777" w:rsidR="000F4E1E" w:rsidRPr="00C663F5" w:rsidRDefault="000F4E1E" w:rsidP="00E33202">
      <w:pPr>
        <w:pStyle w:val="NormalParagraph"/>
      </w:pPr>
    </w:p>
    <w:p w14:paraId="2E525CB2" w14:textId="77777777" w:rsidR="00E33202" w:rsidRPr="00C663F5" w:rsidRDefault="00E33202" w:rsidP="00E33202">
      <w:pPr>
        <w:pStyle w:val="Heading4"/>
        <w:numPr>
          <w:ilvl w:val="0"/>
          <w:numId w:val="0"/>
        </w:numPr>
        <w:tabs>
          <w:tab w:val="left" w:pos="1077"/>
        </w:tabs>
        <w:ind w:left="1077" w:hanging="1077"/>
      </w:pPr>
      <w:r w:rsidRPr="00C663F5">
        <w:t>4.4.21.2</w:t>
      </w:r>
      <w:r w:rsidRPr="00C663F5">
        <w:tab/>
        <w:t>Test Cases</w:t>
      </w:r>
    </w:p>
    <w:p w14:paraId="28BAE7B7" w14:textId="77777777" w:rsidR="00E33202" w:rsidRPr="008F1B4C" w:rsidRDefault="00E33202" w:rsidP="00E33202">
      <w:pPr>
        <w:pStyle w:val="Heading5"/>
        <w:numPr>
          <w:ilvl w:val="0"/>
          <w:numId w:val="0"/>
        </w:numPr>
        <w:ind w:left="1304" w:hanging="1304"/>
      </w:pPr>
      <w:r w:rsidRPr="008F1B4C">
        <w:t>4.4.21.2.1</w:t>
      </w:r>
      <w:r w:rsidRPr="008F1B4C">
        <w:tab/>
      </w:r>
      <w:r w:rsidRPr="006352A4">
        <w:t>TC_LPAd_InitiateAuthentication_Nominal</w:t>
      </w:r>
    </w:p>
    <w:tbl>
      <w:tblPr>
        <w:tblW w:w="5004" w:type="pct"/>
        <w:jc w:val="center"/>
        <w:tblBorders>
          <w:top w:val="single" w:sz="6" w:space="0" w:color="auto"/>
          <w:left w:val="single" w:sz="6" w:space="0" w:color="auto"/>
          <w:bottom w:val="single" w:sz="8"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4149A0E7" w14:textId="77777777" w:rsidTr="00C44AFD">
        <w:trPr>
          <w:jc w:val="center"/>
        </w:trPr>
        <w:tc>
          <w:tcPr>
            <w:tcW w:w="5000" w:type="pct"/>
            <w:gridSpan w:val="2"/>
            <w:shd w:val="clear" w:color="auto" w:fill="BFBFBF" w:themeFill="background1" w:themeFillShade="BF"/>
            <w:vAlign w:val="center"/>
          </w:tcPr>
          <w:p w14:paraId="25582329" w14:textId="77777777" w:rsidR="00E33202" w:rsidRPr="00C663F5" w:rsidRDefault="00E33202" w:rsidP="00C44AFD">
            <w:pPr>
              <w:pStyle w:val="TableHeaderGray"/>
              <w:rPr>
                <w:rFonts w:eastAsia="SimSun"/>
                <w:lang w:val="en-GB" w:eastAsia="de-DE"/>
              </w:rPr>
            </w:pPr>
            <w:r w:rsidRPr="00C663F5">
              <w:rPr>
                <w:lang w:val="en-GB"/>
              </w:rPr>
              <w:t>General Initial Conditions</w:t>
            </w:r>
          </w:p>
        </w:tc>
      </w:tr>
      <w:tr w:rsidR="00E33202" w:rsidRPr="00C663F5" w14:paraId="37AD8FE7" w14:textId="77777777" w:rsidTr="00C44AFD">
        <w:trPr>
          <w:jc w:val="center"/>
        </w:trPr>
        <w:tc>
          <w:tcPr>
            <w:tcW w:w="1170" w:type="pct"/>
            <w:shd w:val="clear" w:color="auto" w:fill="BFBFBF" w:themeFill="background1" w:themeFillShade="BF"/>
            <w:vAlign w:val="center"/>
          </w:tcPr>
          <w:p w14:paraId="40AEA2EC"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themeFill="background1" w:themeFillShade="BF"/>
            <w:vAlign w:val="center"/>
          </w:tcPr>
          <w:p w14:paraId="06AD0BE2" w14:textId="77777777" w:rsidR="00E33202" w:rsidRPr="00C663F5" w:rsidRDefault="00E33202" w:rsidP="00C44AFD">
            <w:pPr>
              <w:pStyle w:val="TableHeaderGray"/>
              <w:rPr>
                <w:rFonts w:eastAsia="SimSun"/>
                <w:lang w:val="en-GB" w:eastAsia="de-DE"/>
              </w:rPr>
            </w:pPr>
            <w:r w:rsidRPr="00C663F5">
              <w:rPr>
                <w:lang w:val="en-GB" w:eastAsia="de-DE"/>
              </w:rPr>
              <w:t>Description of the general initial condition</w:t>
            </w:r>
          </w:p>
        </w:tc>
      </w:tr>
      <w:tr w:rsidR="00E33202" w:rsidRPr="00D1185F" w14:paraId="01D1DCAC" w14:textId="77777777" w:rsidTr="00C44AFD">
        <w:trPr>
          <w:jc w:val="center"/>
        </w:trPr>
        <w:tc>
          <w:tcPr>
            <w:tcW w:w="1170" w:type="pct"/>
            <w:vAlign w:val="center"/>
            <w:hideMark/>
          </w:tcPr>
          <w:p w14:paraId="1876709B" w14:textId="77777777" w:rsidR="00E33202" w:rsidRPr="00D1185F" w:rsidRDefault="00E33202" w:rsidP="00C44AFD">
            <w:pPr>
              <w:pStyle w:val="TableText"/>
            </w:pPr>
            <w:r w:rsidRPr="008F1B4C">
              <w:t>Device</w:t>
            </w:r>
          </w:p>
        </w:tc>
        <w:tc>
          <w:tcPr>
            <w:tcW w:w="3826" w:type="pct"/>
            <w:vAlign w:val="center"/>
            <w:hideMark/>
          </w:tcPr>
          <w:p w14:paraId="12CA9C10" w14:textId="77777777" w:rsidR="00E33202" w:rsidRPr="008F1B4C" w:rsidRDefault="00E33202" w:rsidP="00C44AFD">
            <w:pPr>
              <w:pStyle w:val="TableText"/>
            </w:pPr>
            <w:r w:rsidRPr="008F1B4C">
              <w:t>The protection of access to the LUI is disabled</w:t>
            </w:r>
            <w:r>
              <w:t>.</w:t>
            </w:r>
          </w:p>
        </w:tc>
      </w:tr>
      <w:tr w:rsidR="00E33202" w:rsidRPr="00D1185F" w14:paraId="5A67BC4F" w14:textId="77777777" w:rsidTr="00C44AFD">
        <w:trPr>
          <w:jc w:val="center"/>
        </w:trPr>
        <w:tc>
          <w:tcPr>
            <w:tcW w:w="1167" w:type="pct"/>
            <w:vAlign w:val="center"/>
          </w:tcPr>
          <w:p w14:paraId="6B0B5134" w14:textId="77777777" w:rsidR="00E33202" w:rsidRPr="00D1185F" w:rsidRDefault="00E33202" w:rsidP="00C44AFD">
            <w:pPr>
              <w:pStyle w:val="TableText"/>
            </w:pPr>
            <w:r w:rsidRPr="008F1B4C">
              <w:t>S_SM-DP+</w:t>
            </w:r>
          </w:p>
        </w:tc>
        <w:tc>
          <w:tcPr>
            <w:tcW w:w="3833" w:type="pct"/>
            <w:vAlign w:val="center"/>
          </w:tcPr>
          <w:p w14:paraId="2C3723DE" w14:textId="77777777" w:rsidR="00E33202" w:rsidRPr="00D1185F" w:rsidRDefault="00E33202" w:rsidP="00C44AFD">
            <w:pPr>
              <w:pStyle w:val="TableText"/>
            </w:pPr>
            <w:r w:rsidRPr="008F1B4C">
              <w:t>There is a pending Profile download order for #MATCHING_ID_1 (PROFILE_OPERATIONAL1)</w:t>
            </w:r>
            <w:r>
              <w:t>.</w:t>
            </w:r>
          </w:p>
        </w:tc>
      </w:tr>
      <w:tr w:rsidR="00E33202" w:rsidRPr="00D1185F" w14:paraId="36DBCAEA" w14:textId="77777777" w:rsidTr="00C44AFD">
        <w:trPr>
          <w:jc w:val="center"/>
        </w:trPr>
        <w:tc>
          <w:tcPr>
            <w:tcW w:w="1167" w:type="pct"/>
            <w:vAlign w:val="center"/>
          </w:tcPr>
          <w:p w14:paraId="58B01989" w14:textId="77777777" w:rsidR="00E33202" w:rsidRPr="00D1185F" w:rsidRDefault="00E33202" w:rsidP="00C44AFD">
            <w:pPr>
              <w:pStyle w:val="TableText"/>
            </w:pPr>
            <w:r w:rsidRPr="008F1B4C">
              <w:t>eUICC</w:t>
            </w:r>
          </w:p>
        </w:tc>
        <w:tc>
          <w:tcPr>
            <w:tcW w:w="3833" w:type="pct"/>
            <w:vAlign w:val="center"/>
          </w:tcPr>
          <w:p w14:paraId="76D079C1" w14:textId="77777777" w:rsidR="00E33202" w:rsidRPr="00D1185F" w:rsidRDefault="00E33202" w:rsidP="00C44AFD">
            <w:pPr>
              <w:pStyle w:val="TableText"/>
            </w:pPr>
            <w:r w:rsidRPr="008F1B4C">
              <w:t>There is no default SM-DP+ address configured</w:t>
            </w:r>
            <w:r>
              <w:t>.</w:t>
            </w:r>
          </w:p>
        </w:tc>
      </w:tr>
      <w:tr w:rsidR="00E33202" w:rsidRPr="00D1185F" w14:paraId="58213D8E" w14:textId="77777777" w:rsidTr="00C44AFD">
        <w:trPr>
          <w:jc w:val="center"/>
        </w:trPr>
        <w:tc>
          <w:tcPr>
            <w:tcW w:w="1170" w:type="pct"/>
            <w:vAlign w:val="center"/>
          </w:tcPr>
          <w:p w14:paraId="290438C5" w14:textId="77777777" w:rsidR="00E33202" w:rsidRPr="00D1185F" w:rsidRDefault="00E33202" w:rsidP="00C44AFD">
            <w:pPr>
              <w:pStyle w:val="TableText"/>
            </w:pPr>
            <w:r w:rsidRPr="00D1185F">
              <w:t xml:space="preserve">LPAd </w:t>
            </w:r>
          </w:p>
        </w:tc>
        <w:tc>
          <w:tcPr>
            <w:tcW w:w="3830" w:type="pct"/>
            <w:vAlign w:val="center"/>
          </w:tcPr>
          <w:p w14:paraId="2202952A" w14:textId="77777777" w:rsidR="00E33202" w:rsidRPr="00D1185F" w:rsidRDefault="00E33202" w:rsidP="00C44AFD">
            <w:pPr>
              <w:pStyle w:val="TableText"/>
            </w:pPr>
            <w:r w:rsidRPr="00D1185F">
              <w:t>Add Profile operation is initiated by using #ACTIVATION_CODE_1.</w:t>
            </w:r>
          </w:p>
        </w:tc>
      </w:tr>
    </w:tbl>
    <w:p w14:paraId="0E434D80" w14:textId="77777777" w:rsidR="00E33202" w:rsidRPr="001F0550" w:rsidRDefault="00E33202" w:rsidP="00E33202">
      <w:pPr>
        <w:pStyle w:val="Heading6no"/>
      </w:pPr>
      <w:r w:rsidRPr="001F0550">
        <w:lastRenderedPageBreak/>
        <w:t xml:space="preserve">Test Sequence #01 Nominal: </w:t>
      </w:r>
      <w:r>
        <w:t>Initiate Authentication</w:t>
      </w:r>
    </w:p>
    <w:tbl>
      <w:tblPr>
        <w:tblW w:w="5004" w:type="pct"/>
        <w:jc w:val="center"/>
        <w:tblBorders>
          <w:top w:val="single" w:sz="6" w:space="0" w:color="auto"/>
          <w:left w:val="single" w:sz="6" w:space="0" w:color="auto"/>
          <w:bottom w:val="single" w:sz="8"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2"/>
        <w:gridCol w:w="1199"/>
        <w:gridCol w:w="3142"/>
        <w:gridCol w:w="3904"/>
      </w:tblGrid>
      <w:tr w:rsidR="001E2AA0" w:rsidRPr="001F0550" w14:paraId="79D1A338" w14:textId="77777777" w:rsidTr="00E147FB">
        <w:trPr>
          <w:trHeight w:val="314"/>
          <w:jc w:val="center"/>
        </w:trPr>
        <w:tc>
          <w:tcPr>
            <w:tcW w:w="428" w:type="pct"/>
            <w:shd w:val="clear" w:color="auto" w:fill="C00000"/>
            <w:vAlign w:val="center"/>
          </w:tcPr>
          <w:p w14:paraId="4700E3F8" w14:textId="77777777" w:rsidR="001E2AA0" w:rsidRPr="0061518F" w:rsidRDefault="001E2AA0" w:rsidP="001E2AA0">
            <w:pPr>
              <w:pStyle w:val="TableHeader"/>
            </w:pPr>
            <w:r w:rsidRPr="001A336D">
              <w:t>Step</w:t>
            </w:r>
          </w:p>
        </w:tc>
        <w:tc>
          <w:tcPr>
            <w:tcW w:w="665" w:type="pct"/>
            <w:shd w:val="clear" w:color="auto" w:fill="C00000"/>
            <w:vAlign w:val="center"/>
          </w:tcPr>
          <w:p w14:paraId="08366AFA" w14:textId="77777777" w:rsidR="001E2AA0" w:rsidRPr="00065A81" w:rsidRDefault="001E2AA0" w:rsidP="001E2AA0">
            <w:pPr>
              <w:pStyle w:val="TableHeader"/>
            </w:pPr>
            <w:r w:rsidRPr="00065A81">
              <w:t>Direction</w:t>
            </w:r>
          </w:p>
        </w:tc>
        <w:tc>
          <w:tcPr>
            <w:tcW w:w="1742" w:type="pct"/>
            <w:shd w:val="clear" w:color="auto" w:fill="C00000"/>
            <w:vAlign w:val="center"/>
          </w:tcPr>
          <w:p w14:paraId="2AB2B00B" w14:textId="77777777" w:rsidR="001E2AA0" w:rsidRPr="00452227" w:rsidRDefault="001E2AA0" w:rsidP="001E2AA0">
            <w:pPr>
              <w:pStyle w:val="TableHeader"/>
            </w:pPr>
            <w:r w:rsidRPr="00263515">
              <w:t>Sequence / Description</w:t>
            </w:r>
          </w:p>
        </w:tc>
        <w:tc>
          <w:tcPr>
            <w:tcW w:w="2165" w:type="pct"/>
            <w:shd w:val="clear" w:color="auto" w:fill="C00000"/>
            <w:vAlign w:val="center"/>
          </w:tcPr>
          <w:p w14:paraId="57C69F14" w14:textId="6808CACE" w:rsidR="001E2AA0" w:rsidRPr="00F85498" w:rsidRDefault="001E2AA0" w:rsidP="001E2AA0">
            <w:pPr>
              <w:pStyle w:val="TableHeader"/>
            </w:pPr>
            <w:r w:rsidRPr="007E5B2A">
              <w:t>Expected result</w:t>
            </w:r>
          </w:p>
        </w:tc>
      </w:tr>
      <w:tr w:rsidR="00E33202" w:rsidRPr="00C663F5" w14:paraId="20D00357" w14:textId="77777777" w:rsidTr="00C44AFD">
        <w:trPr>
          <w:trHeight w:val="314"/>
          <w:jc w:val="center"/>
        </w:trPr>
        <w:tc>
          <w:tcPr>
            <w:tcW w:w="428" w:type="pct"/>
            <w:shd w:val="clear" w:color="auto" w:fill="auto"/>
            <w:vAlign w:val="center"/>
          </w:tcPr>
          <w:p w14:paraId="7A6F9D31" w14:textId="77777777" w:rsidR="00E33202" w:rsidRPr="00C663F5" w:rsidRDefault="00E33202" w:rsidP="00C44AFD">
            <w:pPr>
              <w:pStyle w:val="TableContentLeft"/>
            </w:pPr>
            <w:r w:rsidRPr="00C663F5">
              <w:t>IC1</w:t>
            </w:r>
          </w:p>
        </w:tc>
        <w:tc>
          <w:tcPr>
            <w:tcW w:w="4572" w:type="pct"/>
            <w:gridSpan w:val="3"/>
            <w:shd w:val="clear" w:color="auto" w:fill="auto"/>
            <w:vAlign w:val="center"/>
          </w:tcPr>
          <w:p w14:paraId="26EE58C3" w14:textId="77777777" w:rsidR="00E33202" w:rsidRPr="00C663F5" w:rsidRDefault="00E33202" w:rsidP="00C44AFD">
            <w:pPr>
              <w:pStyle w:val="TableContentLeft"/>
            </w:pPr>
            <w:r w:rsidRPr="00C663F5">
              <w:t>PROC_TLS_INITIALIZATION_SERVER_AUTH on ES9+</w:t>
            </w:r>
          </w:p>
        </w:tc>
      </w:tr>
      <w:tr w:rsidR="001E2AA0" w:rsidRPr="00B80E8B" w14:paraId="374C8D37" w14:textId="77777777" w:rsidTr="00E147FB">
        <w:trPr>
          <w:trHeight w:val="314"/>
          <w:jc w:val="center"/>
        </w:trPr>
        <w:tc>
          <w:tcPr>
            <w:tcW w:w="428" w:type="pct"/>
            <w:shd w:val="clear" w:color="auto" w:fill="auto"/>
            <w:vAlign w:val="center"/>
          </w:tcPr>
          <w:p w14:paraId="671CD38E" w14:textId="77777777" w:rsidR="001E2AA0" w:rsidRPr="00C663F5" w:rsidRDefault="001E2AA0" w:rsidP="00C44AFD">
            <w:pPr>
              <w:pStyle w:val="TableContentLeft"/>
            </w:pPr>
            <w:r w:rsidRPr="00C663F5">
              <w:t>1</w:t>
            </w:r>
          </w:p>
        </w:tc>
        <w:tc>
          <w:tcPr>
            <w:tcW w:w="665" w:type="pct"/>
            <w:shd w:val="clear" w:color="auto" w:fill="auto"/>
            <w:vAlign w:val="center"/>
          </w:tcPr>
          <w:p w14:paraId="57ECDC34" w14:textId="77777777" w:rsidR="001E2AA0" w:rsidRPr="00C663F5" w:rsidRDefault="001E2AA0" w:rsidP="00C44AFD">
            <w:pPr>
              <w:pStyle w:val="TableContentLeft"/>
            </w:pPr>
            <w:r w:rsidRPr="00C663F5">
              <w:t>LPAd → S_SM-DP+</w:t>
            </w:r>
          </w:p>
        </w:tc>
        <w:tc>
          <w:tcPr>
            <w:tcW w:w="1742" w:type="pct"/>
            <w:shd w:val="clear" w:color="auto" w:fill="auto"/>
            <w:vAlign w:val="center"/>
          </w:tcPr>
          <w:p w14:paraId="34C8AD21" w14:textId="77777777" w:rsidR="001E2AA0" w:rsidRPr="00C663F5" w:rsidRDefault="001E2AA0" w:rsidP="00C44AFD">
            <w:pPr>
              <w:pStyle w:val="TableContentLeft"/>
            </w:pPr>
            <w:r w:rsidRPr="00C663F5">
              <w:t>Send ES9+.InitiateAuthentication method</w:t>
            </w:r>
          </w:p>
        </w:tc>
        <w:tc>
          <w:tcPr>
            <w:tcW w:w="2165" w:type="pct"/>
            <w:shd w:val="clear" w:color="auto" w:fill="auto"/>
            <w:vAlign w:val="center"/>
          </w:tcPr>
          <w:p w14:paraId="4F3FA86B" w14:textId="2D3F1D62" w:rsidR="001E2AA0" w:rsidRPr="00C663F5" w:rsidRDefault="001E2AA0" w:rsidP="00C44AFD">
            <w:pPr>
              <w:pStyle w:val="TableContentLeft"/>
            </w:pPr>
            <w:r w:rsidRPr="00C663F5">
              <w:t>MTD_HTTP_REQ(</w:t>
            </w:r>
            <w:r w:rsidRPr="00C663F5">
              <w:br/>
              <w:t xml:space="preserve">   #TEST_DP_ADDRESS1,</w:t>
            </w:r>
            <w:r w:rsidRPr="00C663F5">
              <w:br/>
              <w:t xml:space="preserve">   #PATH_INITIATE_AUTH,   MTD_INITIATE_AUTHENTICATION(</w:t>
            </w:r>
            <w:r w:rsidRPr="00C663F5">
              <w:br/>
              <w:t xml:space="preserve">      &lt;EUICC_CHALLENGE&gt;, </w:t>
            </w:r>
            <w:r w:rsidRPr="00C663F5">
              <w:br/>
              <w:t xml:space="preserve">      #R_EUICC_INFO1,      #TEST_DP_ADDRESS1</w:t>
            </w:r>
            <w:r w:rsidR="00111CEF">
              <w:t>, &lt;</w:t>
            </w:r>
            <w:r w:rsidR="00111CEF" w:rsidRPr="00FB79E2">
              <w:t>LPA_RSP_CAPABILITY</w:t>
            </w:r>
            <w:r w:rsidR="00111CEF">
              <w:t>&gt;</w:t>
            </w:r>
            <w:r w:rsidRPr="00C663F5">
              <w:t>))</w:t>
            </w:r>
          </w:p>
          <w:p w14:paraId="79D3D088" w14:textId="77777777" w:rsidR="001E2AA0" w:rsidRDefault="001E2AA0" w:rsidP="00C44AFD">
            <w:pPr>
              <w:pStyle w:val="TableContentLeft"/>
            </w:pPr>
            <w:r w:rsidRPr="00C663F5">
              <w:t>• Extract &lt;EUICC_CHALLENGE&gt;</w:t>
            </w:r>
          </w:p>
          <w:p w14:paraId="37B2D0F1" w14:textId="77777777" w:rsidR="00AF01B0" w:rsidRPr="005376DA" w:rsidRDefault="00AF01B0" w:rsidP="00AF01B0">
            <w:pPr>
              <w:pStyle w:val="TableContentLeft"/>
              <w:rPr>
                <w:color w:val="000000" w:themeColor="text1"/>
              </w:rPr>
            </w:pPr>
            <w:r w:rsidRPr="003F62A9">
              <w:rPr>
                <w:color w:val="000000" w:themeColor="text1"/>
              </w:rPr>
              <w:t>Verify if:</w:t>
            </w:r>
          </w:p>
          <w:p w14:paraId="62068A89" w14:textId="77777777" w:rsidR="00AF01B0" w:rsidRPr="003666D4" w:rsidRDefault="00AF01B0" w:rsidP="00AF01B0">
            <w:pPr>
              <w:pStyle w:val="TableBulletText"/>
              <w:numPr>
                <w:ilvl w:val="0"/>
                <w:numId w:val="0"/>
              </w:numPr>
              <w:ind w:left="378" w:hanging="360"/>
              <w:contextualSpacing/>
              <w:rPr>
                <w:sz w:val="18"/>
              </w:rPr>
            </w:pPr>
            <w:r w:rsidRPr="003666D4">
              <w:rPr>
                <w:b/>
              </w:rPr>
              <w:t xml:space="preserve">• </w:t>
            </w:r>
            <w:r w:rsidRPr="005376DA">
              <w:rPr>
                <w:color w:val="000000" w:themeColor="text1"/>
                <w:sz w:val="18"/>
                <w:szCs w:val="18"/>
              </w:rPr>
              <w:t>&lt;</w:t>
            </w:r>
            <w:r>
              <w:rPr>
                <w:color w:val="000000" w:themeColor="text1"/>
                <w:sz w:val="18"/>
                <w:szCs w:val="18"/>
              </w:rPr>
              <w:t>LPA</w:t>
            </w:r>
            <w:r w:rsidRPr="005376DA">
              <w:rPr>
                <w:color w:val="000000" w:themeColor="text1"/>
                <w:sz w:val="18"/>
                <w:szCs w:val="18"/>
              </w:rPr>
              <w:t>_RSP_CAPABILITY&gt; contains</w:t>
            </w:r>
          </w:p>
          <w:p w14:paraId="2FFD9392" w14:textId="77777777" w:rsidR="00AF01B0" w:rsidRPr="003666D4" w:rsidRDefault="00AF01B0" w:rsidP="00AF01B0">
            <w:pPr>
              <w:pStyle w:val="TableBulletText"/>
              <w:numPr>
                <w:ilvl w:val="0"/>
                <w:numId w:val="141"/>
              </w:numPr>
              <w:tabs>
                <w:tab w:val="clear" w:pos="454"/>
                <w:tab w:val="left" w:pos="306"/>
              </w:tabs>
              <w:spacing w:before="0" w:line="240" w:lineRule="auto"/>
              <w:ind w:left="374" w:right="-128" w:hanging="210"/>
              <w:contextualSpacing/>
              <w:rPr>
                <w:sz w:val="18"/>
              </w:rPr>
            </w:pPr>
            <w:r w:rsidRPr="003666D4">
              <w:rPr>
                <w:rStyle w:val="ASN1referencesChar"/>
                <w:sz w:val="18"/>
              </w:rPr>
              <w:t>crlStaplingV3Support</w:t>
            </w:r>
            <w:r w:rsidRPr="003666D4">
              <w:rPr>
                <w:sz w:val="18"/>
              </w:rPr>
              <w:t xml:space="preserve"> </w:t>
            </w:r>
            <w:r w:rsidRPr="003666D4">
              <w:rPr>
                <w:color w:val="000000" w:themeColor="text1"/>
                <w:sz w:val="16"/>
                <w:szCs w:val="18"/>
              </w:rPr>
              <w:t>set to '1'</w:t>
            </w:r>
          </w:p>
          <w:p w14:paraId="2E130DCC" w14:textId="77777777" w:rsidR="00AF01B0" w:rsidRPr="003666D4" w:rsidRDefault="00AF01B0" w:rsidP="00AF01B0">
            <w:pPr>
              <w:pStyle w:val="TableBulletText"/>
              <w:numPr>
                <w:ilvl w:val="0"/>
                <w:numId w:val="141"/>
              </w:numPr>
              <w:tabs>
                <w:tab w:val="clear" w:pos="454"/>
                <w:tab w:val="left" w:pos="306"/>
              </w:tabs>
              <w:spacing w:before="0" w:line="240" w:lineRule="auto"/>
              <w:ind w:left="374" w:right="-128" w:hanging="210"/>
              <w:contextualSpacing/>
              <w:rPr>
                <w:sz w:val="18"/>
              </w:rPr>
            </w:pPr>
            <w:r w:rsidRPr="003666D4">
              <w:rPr>
                <w:rStyle w:val="ASN1referencesChar"/>
                <w:sz w:val="18"/>
              </w:rPr>
              <w:t>certChainV3Support</w:t>
            </w:r>
            <w:r w:rsidRPr="003666D4">
              <w:rPr>
                <w:sz w:val="18"/>
              </w:rPr>
              <w:t xml:space="preserve"> </w:t>
            </w:r>
            <w:r w:rsidRPr="003666D4">
              <w:rPr>
                <w:color w:val="000000" w:themeColor="text1"/>
                <w:sz w:val="16"/>
                <w:szCs w:val="18"/>
              </w:rPr>
              <w:t>set to '1'</w:t>
            </w:r>
          </w:p>
          <w:p w14:paraId="7F45E419" w14:textId="2C052912" w:rsidR="00AF01B0" w:rsidRPr="00C663F5" w:rsidRDefault="00AF01B0" w:rsidP="00E147FB">
            <w:pPr>
              <w:pStyle w:val="TableBulletText"/>
              <w:numPr>
                <w:ilvl w:val="0"/>
                <w:numId w:val="141"/>
              </w:numPr>
              <w:tabs>
                <w:tab w:val="clear" w:pos="454"/>
                <w:tab w:val="left" w:pos="306"/>
              </w:tabs>
              <w:spacing w:before="0" w:line="240" w:lineRule="auto"/>
              <w:ind w:left="374" w:right="-128" w:hanging="210"/>
              <w:contextualSpacing/>
              <w:rPr>
                <w:lang w:val="fr-FR"/>
              </w:rPr>
            </w:pPr>
            <w:r w:rsidRPr="0035430C">
              <w:rPr>
                <w:rStyle w:val="ASN1referencesChar"/>
                <w:sz w:val="18"/>
              </w:rPr>
              <w:t>signedSmdsResponseV3Support</w:t>
            </w:r>
            <w:r w:rsidRPr="00E147FB">
              <w:rPr>
                <w:rStyle w:val="ASN1referencesChar"/>
                <w:rFonts w:ascii="Arial" w:hAnsi="Arial" w:cs="Arial"/>
                <w:sz w:val="18"/>
              </w:rPr>
              <w:t xml:space="preserve"> set to '1'</w:t>
            </w:r>
          </w:p>
        </w:tc>
      </w:tr>
      <w:tr w:rsidR="001E2AA0" w:rsidRPr="00C663F5" w14:paraId="1A2173AE" w14:textId="77777777" w:rsidTr="00E147FB">
        <w:trPr>
          <w:trHeight w:val="314"/>
          <w:jc w:val="center"/>
        </w:trPr>
        <w:tc>
          <w:tcPr>
            <w:tcW w:w="428" w:type="pct"/>
            <w:shd w:val="clear" w:color="auto" w:fill="auto"/>
            <w:vAlign w:val="center"/>
          </w:tcPr>
          <w:p w14:paraId="0ED253D2" w14:textId="77777777" w:rsidR="001E2AA0" w:rsidRPr="00C663F5" w:rsidRDefault="001E2AA0" w:rsidP="00C44AFD">
            <w:pPr>
              <w:pStyle w:val="TableContentLeft"/>
            </w:pPr>
            <w:r w:rsidRPr="00C663F5">
              <w:t>2</w:t>
            </w:r>
          </w:p>
        </w:tc>
        <w:tc>
          <w:tcPr>
            <w:tcW w:w="665" w:type="pct"/>
            <w:shd w:val="clear" w:color="auto" w:fill="auto"/>
            <w:vAlign w:val="center"/>
          </w:tcPr>
          <w:p w14:paraId="35E654CA" w14:textId="77777777" w:rsidR="001E2AA0" w:rsidRPr="00C663F5" w:rsidRDefault="001E2AA0" w:rsidP="00C44AFD">
            <w:pPr>
              <w:pStyle w:val="TableContentLeft"/>
            </w:pPr>
            <w:r w:rsidRPr="00C663F5">
              <w:t>S_SM-DP+ → LPAd</w:t>
            </w:r>
          </w:p>
        </w:tc>
        <w:tc>
          <w:tcPr>
            <w:tcW w:w="1742" w:type="pct"/>
            <w:shd w:val="clear" w:color="auto" w:fill="auto"/>
            <w:vAlign w:val="center"/>
          </w:tcPr>
          <w:p w14:paraId="604F9762" w14:textId="77777777" w:rsidR="001E2AA0" w:rsidRPr="00C663F5" w:rsidRDefault="001E2AA0" w:rsidP="00C44AFD">
            <w:pPr>
              <w:pStyle w:val="TableContentLeft"/>
            </w:pPr>
            <w:r w:rsidRPr="00C663F5">
              <w:t>MTD_HTTP_RESP( #INITIATE_AUTH_OK)</w:t>
            </w:r>
          </w:p>
        </w:tc>
        <w:tc>
          <w:tcPr>
            <w:tcW w:w="2165" w:type="pct"/>
            <w:shd w:val="clear" w:color="auto" w:fill="auto"/>
            <w:vAlign w:val="center"/>
          </w:tcPr>
          <w:p w14:paraId="14EE6EE8" w14:textId="33DC28BD" w:rsidR="001E2AA0" w:rsidRPr="00C663F5" w:rsidRDefault="001E2AA0" w:rsidP="00C44AFD">
            <w:pPr>
              <w:pStyle w:val="TableContentLeft"/>
            </w:pPr>
            <w:r w:rsidRPr="00C663F5">
              <w:t>Next step of common mutual authentication procedure is performed</w:t>
            </w:r>
            <w:r w:rsidR="00772315">
              <w:t xml:space="preserve"> </w:t>
            </w:r>
            <w:r w:rsidR="00772315" w:rsidRPr="00542BEF">
              <w:t>(i.e. AuthenticateClient request is sent)</w:t>
            </w:r>
            <w:r w:rsidRPr="00C663F5">
              <w:t xml:space="preserve">. </w:t>
            </w:r>
          </w:p>
        </w:tc>
      </w:tr>
    </w:tbl>
    <w:p w14:paraId="105F92EF" w14:textId="77777777" w:rsidR="00E33202" w:rsidRPr="008F1B4C" w:rsidRDefault="00E33202" w:rsidP="00E33202">
      <w:pPr>
        <w:pStyle w:val="Heading5"/>
        <w:numPr>
          <w:ilvl w:val="0"/>
          <w:numId w:val="0"/>
        </w:numPr>
        <w:ind w:left="1304" w:hanging="1304"/>
      </w:pPr>
      <w:r w:rsidRPr="008F1B4C">
        <w:t>4.4.21.2.2</w:t>
      </w:r>
      <w:r w:rsidRPr="008F1B4C">
        <w:tab/>
      </w:r>
      <w:r w:rsidRPr="006352A4">
        <w:t>TC_LPAd_InitiateAuthentication_ErrorCases</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0A06B069" w14:textId="77777777" w:rsidTr="00C44AFD">
        <w:trPr>
          <w:jc w:val="center"/>
        </w:trPr>
        <w:tc>
          <w:tcPr>
            <w:tcW w:w="5000" w:type="pct"/>
            <w:gridSpan w:val="2"/>
            <w:shd w:val="clear" w:color="auto" w:fill="BFBFBF" w:themeFill="background1" w:themeFillShade="BF"/>
            <w:vAlign w:val="center"/>
          </w:tcPr>
          <w:p w14:paraId="3D94A18F" w14:textId="77777777" w:rsidR="00E33202" w:rsidRPr="00C663F5" w:rsidRDefault="00E33202" w:rsidP="00C44AFD">
            <w:pPr>
              <w:pStyle w:val="TableHeaderGray"/>
              <w:rPr>
                <w:rFonts w:eastAsia="SimSun"/>
                <w:lang w:val="en-GB" w:eastAsia="de-DE"/>
              </w:rPr>
            </w:pPr>
            <w:r w:rsidRPr="00C663F5">
              <w:rPr>
                <w:lang w:val="en-GB"/>
              </w:rPr>
              <w:t>General Initial Conditions</w:t>
            </w:r>
          </w:p>
        </w:tc>
      </w:tr>
      <w:tr w:rsidR="00E33202" w:rsidRPr="00C663F5" w14:paraId="7B75AC64" w14:textId="77777777" w:rsidTr="00C44AFD">
        <w:trPr>
          <w:jc w:val="center"/>
        </w:trPr>
        <w:tc>
          <w:tcPr>
            <w:tcW w:w="1170" w:type="pct"/>
            <w:shd w:val="clear" w:color="auto" w:fill="BFBFBF" w:themeFill="background1" w:themeFillShade="BF"/>
            <w:vAlign w:val="center"/>
          </w:tcPr>
          <w:p w14:paraId="3DAA6E3B"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themeFill="background1" w:themeFillShade="BF"/>
            <w:vAlign w:val="center"/>
          </w:tcPr>
          <w:p w14:paraId="4E53AF37" w14:textId="77777777" w:rsidR="00E33202" w:rsidRPr="00C663F5" w:rsidRDefault="00E33202" w:rsidP="00C44AFD">
            <w:pPr>
              <w:pStyle w:val="TableHeaderGray"/>
              <w:rPr>
                <w:rFonts w:eastAsia="SimSun"/>
                <w:lang w:val="en-GB" w:eastAsia="de-DE"/>
              </w:rPr>
            </w:pPr>
            <w:r w:rsidRPr="00C663F5">
              <w:rPr>
                <w:lang w:val="en-GB" w:eastAsia="de-DE"/>
              </w:rPr>
              <w:t>Description of the general initial condition</w:t>
            </w:r>
          </w:p>
        </w:tc>
      </w:tr>
      <w:tr w:rsidR="00E33202" w:rsidRPr="00C663F5" w14:paraId="154915E9" w14:textId="77777777" w:rsidTr="00C44AFD">
        <w:trPr>
          <w:jc w:val="center"/>
        </w:trPr>
        <w:tc>
          <w:tcPr>
            <w:tcW w:w="1170" w:type="pct"/>
            <w:vAlign w:val="center"/>
          </w:tcPr>
          <w:p w14:paraId="6C63693E" w14:textId="77777777" w:rsidR="00E33202" w:rsidRPr="00C663F5" w:rsidRDefault="00E33202" w:rsidP="00C44AFD">
            <w:pPr>
              <w:pStyle w:val="TableText"/>
            </w:pPr>
            <w:r w:rsidRPr="00C663F5">
              <w:t>S_SM-DP+</w:t>
            </w:r>
          </w:p>
        </w:tc>
        <w:tc>
          <w:tcPr>
            <w:tcW w:w="3830" w:type="pct"/>
            <w:vAlign w:val="center"/>
          </w:tcPr>
          <w:p w14:paraId="3CC96589" w14:textId="77777777" w:rsidR="00E33202" w:rsidRPr="00C663F5" w:rsidRDefault="00E33202" w:rsidP="00C44AFD">
            <w:pPr>
              <w:pStyle w:val="TableText"/>
            </w:pPr>
            <w:r w:rsidRPr="00C663F5">
              <w:t>There is a pending Profile download order for #MATCHING_ID_1 (PROFILE_OPERATIONAL1)</w:t>
            </w:r>
            <w:r>
              <w:t>.</w:t>
            </w:r>
          </w:p>
        </w:tc>
      </w:tr>
      <w:tr w:rsidR="00E33202" w:rsidRPr="00212378" w14:paraId="0ED64192" w14:textId="77777777" w:rsidTr="00C44AFD">
        <w:trPr>
          <w:jc w:val="center"/>
        </w:trPr>
        <w:tc>
          <w:tcPr>
            <w:tcW w:w="1170" w:type="pct"/>
            <w:vAlign w:val="center"/>
            <w:hideMark/>
          </w:tcPr>
          <w:p w14:paraId="2FDA36A8" w14:textId="77777777" w:rsidR="00E33202" w:rsidRPr="00212378" w:rsidRDefault="00E33202" w:rsidP="00C44AFD">
            <w:pPr>
              <w:pStyle w:val="TableText"/>
            </w:pPr>
            <w:r w:rsidRPr="00D1185F">
              <w:t>Device</w:t>
            </w:r>
          </w:p>
        </w:tc>
        <w:tc>
          <w:tcPr>
            <w:tcW w:w="3826" w:type="pct"/>
            <w:vAlign w:val="center"/>
            <w:hideMark/>
          </w:tcPr>
          <w:p w14:paraId="616F888C" w14:textId="77777777" w:rsidR="00E33202" w:rsidRPr="00D1185F" w:rsidRDefault="00E33202" w:rsidP="00C44AFD">
            <w:pPr>
              <w:pStyle w:val="TableText"/>
            </w:pPr>
            <w:r w:rsidRPr="00D1185F">
              <w:t>The protection of access to the LUI is disabled</w:t>
            </w:r>
            <w:r>
              <w:t>.</w:t>
            </w:r>
          </w:p>
        </w:tc>
      </w:tr>
      <w:tr w:rsidR="00E33202" w:rsidRPr="00C663F5" w14:paraId="41B1A047" w14:textId="77777777" w:rsidTr="00C44AFD">
        <w:trPr>
          <w:jc w:val="center"/>
        </w:trPr>
        <w:tc>
          <w:tcPr>
            <w:tcW w:w="1170" w:type="pct"/>
            <w:vAlign w:val="center"/>
          </w:tcPr>
          <w:p w14:paraId="4C9E484B" w14:textId="77777777" w:rsidR="00E33202" w:rsidRPr="00212378" w:rsidRDefault="00E33202" w:rsidP="00C44AFD">
            <w:pPr>
              <w:pStyle w:val="TableText"/>
            </w:pPr>
            <w:r w:rsidRPr="00D1185F">
              <w:t>eUICC</w:t>
            </w:r>
          </w:p>
        </w:tc>
        <w:tc>
          <w:tcPr>
            <w:tcW w:w="3830" w:type="pct"/>
            <w:vAlign w:val="center"/>
          </w:tcPr>
          <w:p w14:paraId="6F483F4F" w14:textId="77777777" w:rsidR="00E33202" w:rsidRPr="00212378" w:rsidRDefault="00E33202" w:rsidP="00C44AFD">
            <w:pPr>
              <w:pStyle w:val="TableText"/>
            </w:pPr>
            <w:r w:rsidRPr="00D1185F">
              <w:t>There is no default SM-DP+ address configured</w:t>
            </w:r>
            <w:r>
              <w:t>.</w:t>
            </w:r>
          </w:p>
        </w:tc>
      </w:tr>
      <w:tr w:rsidR="00E33202" w:rsidRPr="00C663F5" w14:paraId="0B9A99A9" w14:textId="77777777" w:rsidTr="00C44AFD">
        <w:trPr>
          <w:jc w:val="center"/>
        </w:trPr>
        <w:tc>
          <w:tcPr>
            <w:tcW w:w="1170" w:type="pct"/>
            <w:vAlign w:val="center"/>
          </w:tcPr>
          <w:p w14:paraId="565E90E5" w14:textId="77777777" w:rsidR="00E33202" w:rsidRPr="00C663F5" w:rsidRDefault="00E33202" w:rsidP="00C44AFD">
            <w:pPr>
              <w:pStyle w:val="TableText"/>
            </w:pPr>
            <w:r w:rsidRPr="00C663F5">
              <w:t xml:space="preserve">LPAd </w:t>
            </w:r>
          </w:p>
        </w:tc>
        <w:tc>
          <w:tcPr>
            <w:tcW w:w="3830" w:type="pct"/>
            <w:vAlign w:val="center"/>
          </w:tcPr>
          <w:p w14:paraId="04E97783" w14:textId="77777777" w:rsidR="00E33202" w:rsidRPr="00C663F5" w:rsidRDefault="00E33202" w:rsidP="00C44AFD">
            <w:pPr>
              <w:pStyle w:val="TableText"/>
            </w:pPr>
            <w:r w:rsidRPr="00C663F5">
              <w:t>Add Profile operation is initiated by using #ACTIVATION_CODE_1.</w:t>
            </w:r>
          </w:p>
        </w:tc>
      </w:tr>
    </w:tbl>
    <w:p w14:paraId="45059D4B" w14:textId="77777777" w:rsidR="00E33202" w:rsidRPr="00C663F5" w:rsidRDefault="00E33202" w:rsidP="00E33202">
      <w:pPr>
        <w:pStyle w:val="Heading6no"/>
      </w:pPr>
      <w:r w:rsidRPr="00C663F5">
        <w:t>Test Sequence #01 Error: Invalid SM-DP+ Address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3"/>
        <w:gridCol w:w="1278"/>
        <w:gridCol w:w="2642"/>
        <w:gridCol w:w="4397"/>
      </w:tblGrid>
      <w:tr w:rsidR="001E2AA0" w:rsidRPr="001F0550" w14:paraId="4B21802C" w14:textId="77777777" w:rsidTr="001E2AA0">
        <w:trPr>
          <w:trHeight w:val="314"/>
          <w:jc w:val="center"/>
        </w:trPr>
        <w:tc>
          <w:tcPr>
            <w:tcW w:w="385" w:type="pct"/>
            <w:shd w:val="clear" w:color="auto" w:fill="C00000"/>
            <w:vAlign w:val="center"/>
          </w:tcPr>
          <w:p w14:paraId="0370293B" w14:textId="77777777" w:rsidR="001E2AA0" w:rsidRPr="0061518F" w:rsidRDefault="001E2AA0" w:rsidP="00C44AFD">
            <w:pPr>
              <w:pStyle w:val="TableHeader"/>
            </w:pPr>
            <w:r w:rsidRPr="001A336D">
              <w:t>Step</w:t>
            </w:r>
          </w:p>
        </w:tc>
        <w:tc>
          <w:tcPr>
            <w:tcW w:w="709" w:type="pct"/>
            <w:shd w:val="clear" w:color="auto" w:fill="C00000"/>
            <w:vAlign w:val="center"/>
          </w:tcPr>
          <w:p w14:paraId="00EA6DE4" w14:textId="77777777" w:rsidR="001E2AA0" w:rsidRPr="00065A81" w:rsidRDefault="001E2AA0" w:rsidP="00C44AFD">
            <w:pPr>
              <w:pStyle w:val="TableHeader"/>
            </w:pPr>
            <w:r w:rsidRPr="00065A81">
              <w:t>Direction</w:t>
            </w:r>
          </w:p>
        </w:tc>
        <w:tc>
          <w:tcPr>
            <w:tcW w:w="1466" w:type="pct"/>
            <w:shd w:val="clear" w:color="auto" w:fill="C00000"/>
            <w:vAlign w:val="center"/>
          </w:tcPr>
          <w:p w14:paraId="3C8672CF" w14:textId="77777777" w:rsidR="001E2AA0" w:rsidRPr="00452227" w:rsidRDefault="001E2AA0" w:rsidP="00C44AFD">
            <w:pPr>
              <w:pStyle w:val="TableHeader"/>
            </w:pPr>
            <w:r w:rsidRPr="00263515">
              <w:t>Sequence / Description</w:t>
            </w:r>
          </w:p>
        </w:tc>
        <w:tc>
          <w:tcPr>
            <w:tcW w:w="2440" w:type="pct"/>
            <w:shd w:val="clear" w:color="auto" w:fill="C00000"/>
            <w:vAlign w:val="center"/>
          </w:tcPr>
          <w:p w14:paraId="522E0924" w14:textId="28342943" w:rsidR="001E2AA0" w:rsidRPr="00F85498" w:rsidRDefault="001E2AA0" w:rsidP="00C44AFD">
            <w:pPr>
              <w:pStyle w:val="TableHeader"/>
            </w:pPr>
            <w:r w:rsidRPr="007E5B2A">
              <w:t>Expected result</w:t>
            </w:r>
          </w:p>
        </w:tc>
      </w:tr>
      <w:tr w:rsidR="00E33202" w:rsidRPr="00C663F5" w14:paraId="16ADBD0E" w14:textId="77777777" w:rsidTr="00C44AFD">
        <w:trPr>
          <w:trHeight w:val="314"/>
          <w:jc w:val="center"/>
        </w:trPr>
        <w:tc>
          <w:tcPr>
            <w:tcW w:w="385" w:type="pct"/>
            <w:shd w:val="clear" w:color="auto" w:fill="auto"/>
            <w:vAlign w:val="center"/>
          </w:tcPr>
          <w:p w14:paraId="5F3EE682" w14:textId="77777777" w:rsidR="00E33202" w:rsidRPr="00C663F5" w:rsidRDefault="00E33202" w:rsidP="00C44AFD">
            <w:pPr>
              <w:pStyle w:val="TableContentLeft"/>
            </w:pPr>
            <w:r w:rsidRPr="00C663F5">
              <w:t>IC1</w:t>
            </w:r>
          </w:p>
        </w:tc>
        <w:tc>
          <w:tcPr>
            <w:tcW w:w="4615" w:type="pct"/>
            <w:gridSpan w:val="3"/>
            <w:shd w:val="clear" w:color="auto" w:fill="auto"/>
            <w:vAlign w:val="center"/>
          </w:tcPr>
          <w:p w14:paraId="0B1DF0DB" w14:textId="77777777" w:rsidR="00E33202" w:rsidRPr="00C663F5" w:rsidRDefault="00E33202" w:rsidP="00C44AFD">
            <w:pPr>
              <w:pStyle w:val="TableContentLeft"/>
            </w:pPr>
            <w:r w:rsidRPr="00C663F5">
              <w:t>PROC_TLS_INITIALIZATION_SERVER_AUTH on ES9+</w:t>
            </w:r>
          </w:p>
        </w:tc>
      </w:tr>
      <w:tr w:rsidR="001E2AA0" w:rsidRPr="00C663F5" w14:paraId="313A650A" w14:textId="77777777" w:rsidTr="001E2AA0">
        <w:trPr>
          <w:trHeight w:val="314"/>
          <w:jc w:val="center"/>
        </w:trPr>
        <w:tc>
          <w:tcPr>
            <w:tcW w:w="385" w:type="pct"/>
            <w:shd w:val="clear" w:color="auto" w:fill="auto"/>
            <w:vAlign w:val="center"/>
          </w:tcPr>
          <w:p w14:paraId="223A7E1B" w14:textId="77777777" w:rsidR="001E2AA0" w:rsidRPr="00C663F5" w:rsidRDefault="001E2AA0" w:rsidP="00C44AFD">
            <w:pPr>
              <w:pStyle w:val="TableContentLeft"/>
            </w:pPr>
            <w:r w:rsidRPr="00C663F5">
              <w:t>IC2</w:t>
            </w:r>
          </w:p>
        </w:tc>
        <w:tc>
          <w:tcPr>
            <w:tcW w:w="709" w:type="pct"/>
            <w:shd w:val="clear" w:color="auto" w:fill="auto"/>
            <w:vAlign w:val="center"/>
          </w:tcPr>
          <w:p w14:paraId="3904983E" w14:textId="77777777" w:rsidR="001E2AA0" w:rsidRPr="00C663F5" w:rsidRDefault="001E2AA0" w:rsidP="00C44AFD">
            <w:pPr>
              <w:pStyle w:val="TableContentLeft"/>
            </w:pPr>
            <w:r w:rsidRPr="00C663F5">
              <w:t>LPAd → S_SM-DP+</w:t>
            </w:r>
          </w:p>
        </w:tc>
        <w:tc>
          <w:tcPr>
            <w:tcW w:w="1466" w:type="pct"/>
            <w:shd w:val="clear" w:color="auto" w:fill="auto"/>
            <w:vAlign w:val="center"/>
          </w:tcPr>
          <w:p w14:paraId="0051527A" w14:textId="77777777" w:rsidR="001E2AA0" w:rsidRPr="00C663F5" w:rsidRDefault="001E2AA0" w:rsidP="00C44AFD">
            <w:pPr>
              <w:pStyle w:val="TableContentLeft"/>
            </w:pPr>
            <w:r w:rsidRPr="00C663F5">
              <w:t>Send ES9+.InitiateAuthentication method</w:t>
            </w:r>
          </w:p>
        </w:tc>
        <w:tc>
          <w:tcPr>
            <w:tcW w:w="2440" w:type="pct"/>
            <w:shd w:val="clear" w:color="auto" w:fill="auto"/>
            <w:vAlign w:val="center"/>
          </w:tcPr>
          <w:p w14:paraId="04FB2155" w14:textId="20EF7251" w:rsidR="001E2AA0" w:rsidRPr="00C663F5" w:rsidRDefault="001E2AA0" w:rsidP="00C44AFD">
            <w:pPr>
              <w:pStyle w:val="TableContentLeft"/>
            </w:pPr>
            <w:r w:rsidRPr="00C663F5">
              <w:t xml:space="preserve">MTD_HTTP_REQ(   #TEST_DP_ADDRESS1,   #PATH_INITIATE_AUTH,   MTD_INITIATE_AUTHENTICATION(      &lt;EUICC_CHALLENGE&gt;,       </w:t>
            </w:r>
            <w:r w:rsidR="00195C94">
              <w:t xml:space="preserve">      </w:t>
            </w:r>
            <w:r w:rsidRPr="00C663F5">
              <w:t xml:space="preserve">#R_EUICC_INFO1,      </w:t>
            </w:r>
            <w:r w:rsidR="00195C94">
              <w:t xml:space="preserve">      </w:t>
            </w:r>
            <w:r w:rsidRPr="00C663F5">
              <w:t>#TEST_DP_ADDRESS1</w:t>
            </w:r>
            <w:r w:rsidR="00195C94">
              <w:t>, &lt;</w:t>
            </w:r>
            <w:r w:rsidR="00195C94" w:rsidRPr="00FB79E2">
              <w:t>LPA_RSP_CAPABILITY</w:t>
            </w:r>
            <w:r w:rsidR="00195C94">
              <w:t>&gt;</w:t>
            </w:r>
            <w:r w:rsidRPr="00C663F5">
              <w:t>))</w:t>
            </w:r>
          </w:p>
        </w:tc>
      </w:tr>
      <w:tr w:rsidR="001E2AA0" w:rsidRPr="00C663F5" w14:paraId="69A954FC" w14:textId="77777777" w:rsidTr="001E2AA0">
        <w:trPr>
          <w:trHeight w:val="314"/>
          <w:jc w:val="center"/>
        </w:trPr>
        <w:tc>
          <w:tcPr>
            <w:tcW w:w="385" w:type="pct"/>
            <w:shd w:val="clear" w:color="auto" w:fill="auto"/>
            <w:vAlign w:val="center"/>
          </w:tcPr>
          <w:p w14:paraId="2842FC16" w14:textId="77777777" w:rsidR="001E2AA0" w:rsidRPr="00C663F5" w:rsidRDefault="001E2AA0" w:rsidP="00C44AFD">
            <w:pPr>
              <w:pStyle w:val="TableContentLeft"/>
            </w:pPr>
            <w:r w:rsidRPr="00C663F5">
              <w:t>1</w:t>
            </w:r>
          </w:p>
        </w:tc>
        <w:tc>
          <w:tcPr>
            <w:tcW w:w="709" w:type="pct"/>
            <w:shd w:val="clear" w:color="auto" w:fill="auto"/>
            <w:vAlign w:val="center"/>
          </w:tcPr>
          <w:p w14:paraId="2CCDAE76" w14:textId="77777777" w:rsidR="001E2AA0" w:rsidRPr="00C663F5" w:rsidRDefault="001E2AA0" w:rsidP="00C44AFD">
            <w:pPr>
              <w:pStyle w:val="TableContentLeft"/>
            </w:pPr>
            <w:r w:rsidRPr="00C663F5">
              <w:t>S_SM-DP+ → LPAd</w:t>
            </w:r>
          </w:p>
        </w:tc>
        <w:tc>
          <w:tcPr>
            <w:tcW w:w="1466" w:type="pct"/>
            <w:shd w:val="clear" w:color="auto" w:fill="auto"/>
            <w:vAlign w:val="center"/>
          </w:tcPr>
          <w:p w14:paraId="69AAAFDE" w14:textId="77777777" w:rsidR="001E2AA0" w:rsidRPr="00C663F5" w:rsidRDefault="001E2AA0" w:rsidP="00C44AFD">
            <w:pPr>
              <w:pStyle w:val="TableContentLeft"/>
              <w:rPr>
                <w:lang w:val="es-ES_tradnl"/>
              </w:rPr>
            </w:pPr>
            <w:r w:rsidRPr="00C663F5">
              <w:rPr>
                <w:lang w:val="es-ES_tradnl"/>
              </w:rPr>
              <w:t>MTD_HTTP_RESP( #R_ERROR_8_8_1_3_8)</w:t>
            </w:r>
          </w:p>
        </w:tc>
        <w:tc>
          <w:tcPr>
            <w:tcW w:w="2440" w:type="pct"/>
            <w:shd w:val="clear" w:color="auto" w:fill="auto"/>
            <w:vAlign w:val="center"/>
          </w:tcPr>
          <w:p w14:paraId="634503A2" w14:textId="6F8CB738" w:rsidR="001E2AA0" w:rsidRPr="00C663F5" w:rsidRDefault="001E2AA0" w:rsidP="00C44AFD">
            <w:pPr>
              <w:pStyle w:val="TableContentLeft"/>
            </w:pPr>
            <w:r w:rsidRPr="00C663F5">
              <w:t>LPAd aborts AddProfile procedure</w:t>
            </w:r>
          </w:p>
        </w:tc>
      </w:tr>
      <w:tr w:rsidR="001E2AA0" w:rsidRPr="00C663F5" w14:paraId="723FC4FF" w14:textId="77777777" w:rsidTr="001E2AA0">
        <w:trPr>
          <w:trHeight w:val="314"/>
          <w:jc w:val="center"/>
        </w:trPr>
        <w:tc>
          <w:tcPr>
            <w:tcW w:w="385" w:type="pct"/>
            <w:shd w:val="clear" w:color="auto" w:fill="auto"/>
            <w:vAlign w:val="center"/>
          </w:tcPr>
          <w:p w14:paraId="202E4069" w14:textId="77777777" w:rsidR="001E2AA0" w:rsidRPr="00C663F5" w:rsidRDefault="001E2AA0" w:rsidP="00C44AFD">
            <w:pPr>
              <w:pStyle w:val="TableContentLeft"/>
            </w:pPr>
            <w:r w:rsidRPr="00C663F5">
              <w:t>2</w:t>
            </w:r>
          </w:p>
        </w:tc>
        <w:tc>
          <w:tcPr>
            <w:tcW w:w="709" w:type="pct"/>
            <w:shd w:val="clear" w:color="auto" w:fill="auto"/>
            <w:vAlign w:val="center"/>
          </w:tcPr>
          <w:p w14:paraId="2969AF19" w14:textId="77777777" w:rsidR="001E2AA0" w:rsidRPr="00C663F5" w:rsidRDefault="001E2AA0" w:rsidP="00C44AFD">
            <w:pPr>
              <w:pStyle w:val="TableContentLeft"/>
            </w:pPr>
            <w:r w:rsidRPr="00C663F5">
              <w:t>LPAd → S_SM-DP+</w:t>
            </w:r>
          </w:p>
        </w:tc>
        <w:tc>
          <w:tcPr>
            <w:tcW w:w="1466" w:type="pct"/>
            <w:shd w:val="clear" w:color="auto" w:fill="auto"/>
            <w:vAlign w:val="center"/>
          </w:tcPr>
          <w:p w14:paraId="566F1956" w14:textId="77777777" w:rsidR="001E2AA0" w:rsidRPr="00C663F5" w:rsidRDefault="001E2AA0" w:rsidP="00C44AFD">
            <w:pPr>
              <w:pStyle w:val="TableContentLeft"/>
            </w:pPr>
            <w:r w:rsidRPr="00C663F5">
              <w:t>No Profile download action</w:t>
            </w:r>
          </w:p>
        </w:tc>
        <w:tc>
          <w:tcPr>
            <w:tcW w:w="2440" w:type="pct"/>
            <w:shd w:val="clear" w:color="auto" w:fill="auto"/>
            <w:vAlign w:val="center"/>
          </w:tcPr>
          <w:p w14:paraId="5368B049" w14:textId="1919C20D" w:rsidR="001E2AA0" w:rsidRPr="00C663F5" w:rsidRDefault="001E2AA0" w:rsidP="00C44AFD">
            <w:pPr>
              <w:pStyle w:val="TableContentLeft"/>
            </w:pPr>
            <w:r w:rsidRPr="00C663F5">
              <w:t xml:space="preserve">No ES9+.InitiateAuthentication requests are sent within the timeout </w:t>
            </w:r>
            <w:r w:rsidRPr="00C663F5">
              <w:lastRenderedPageBreak/>
              <w:t>#IUT_LPAd_SESSION_CLOSE_TIMEOUT in Annex F.</w:t>
            </w:r>
          </w:p>
        </w:tc>
      </w:tr>
    </w:tbl>
    <w:p w14:paraId="13755ABC" w14:textId="77777777" w:rsidR="00E33202" w:rsidRPr="00C663F5" w:rsidRDefault="00E33202" w:rsidP="00E33202">
      <w:pPr>
        <w:pStyle w:val="Heading6no"/>
      </w:pPr>
      <w:r w:rsidRPr="00C663F5">
        <w:lastRenderedPageBreak/>
        <w:t>Test Sequence #02 Error: Unsupported Security Configuration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4"/>
        <w:gridCol w:w="1171"/>
        <w:gridCol w:w="2748"/>
        <w:gridCol w:w="4397"/>
      </w:tblGrid>
      <w:tr w:rsidR="001E2AA0" w:rsidRPr="001F0550" w14:paraId="705EC608" w14:textId="77777777" w:rsidTr="001E2AA0">
        <w:trPr>
          <w:trHeight w:val="314"/>
          <w:jc w:val="center"/>
        </w:trPr>
        <w:tc>
          <w:tcPr>
            <w:tcW w:w="385" w:type="pct"/>
            <w:shd w:val="clear" w:color="auto" w:fill="C00000"/>
            <w:vAlign w:val="center"/>
          </w:tcPr>
          <w:p w14:paraId="18268796" w14:textId="77777777" w:rsidR="001E2AA0" w:rsidRPr="00065A81" w:rsidRDefault="001E2AA0" w:rsidP="00C44AFD">
            <w:pPr>
              <w:pStyle w:val="TableHeader"/>
            </w:pPr>
            <w:r w:rsidRPr="001A336D">
              <w:t>St</w:t>
            </w:r>
            <w:r w:rsidRPr="0061518F">
              <w:t>ep</w:t>
            </w:r>
          </w:p>
        </w:tc>
        <w:tc>
          <w:tcPr>
            <w:tcW w:w="650" w:type="pct"/>
            <w:shd w:val="clear" w:color="auto" w:fill="C00000"/>
            <w:vAlign w:val="center"/>
          </w:tcPr>
          <w:p w14:paraId="192C3C31" w14:textId="77777777" w:rsidR="001E2AA0" w:rsidRPr="00452227" w:rsidRDefault="001E2AA0" w:rsidP="00C44AFD">
            <w:pPr>
              <w:pStyle w:val="TableHeader"/>
            </w:pPr>
            <w:r w:rsidRPr="00263515">
              <w:t>Direction</w:t>
            </w:r>
          </w:p>
        </w:tc>
        <w:tc>
          <w:tcPr>
            <w:tcW w:w="1525" w:type="pct"/>
            <w:shd w:val="clear" w:color="auto" w:fill="C00000"/>
            <w:vAlign w:val="center"/>
          </w:tcPr>
          <w:p w14:paraId="510DEE34" w14:textId="77777777" w:rsidR="001E2AA0" w:rsidRPr="007E5B2A" w:rsidRDefault="001E2AA0" w:rsidP="00C44AFD">
            <w:pPr>
              <w:pStyle w:val="TableHeader"/>
            </w:pPr>
            <w:r w:rsidRPr="007E5B2A">
              <w:t>Sequence / Description</w:t>
            </w:r>
          </w:p>
        </w:tc>
        <w:tc>
          <w:tcPr>
            <w:tcW w:w="2440" w:type="pct"/>
            <w:shd w:val="clear" w:color="auto" w:fill="C00000"/>
            <w:vAlign w:val="center"/>
          </w:tcPr>
          <w:p w14:paraId="02C5912B" w14:textId="7867589F" w:rsidR="001E2AA0" w:rsidRPr="00C71E8A" w:rsidRDefault="001E2AA0" w:rsidP="00C44AFD">
            <w:pPr>
              <w:pStyle w:val="TableHeader"/>
            </w:pPr>
            <w:r w:rsidRPr="00F85498">
              <w:t>Expected result</w:t>
            </w:r>
          </w:p>
        </w:tc>
      </w:tr>
      <w:tr w:rsidR="00E33202" w:rsidRPr="001F0550" w14:paraId="6339E5D0" w14:textId="77777777" w:rsidTr="00C44AFD">
        <w:trPr>
          <w:trHeight w:val="314"/>
          <w:jc w:val="center"/>
        </w:trPr>
        <w:tc>
          <w:tcPr>
            <w:tcW w:w="385" w:type="pct"/>
            <w:shd w:val="clear" w:color="auto" w:fill="auto"/>
            <w:vAlign w:val="center"/>
          </w:tcPr>
          <w:p w14:paraId="7EE00F93" w14:textId="77777777" w:rsidR="00E33202" w:rsidRPr="001F0550" w:rsidRDefault="00E33202" w:rsidP="00C44AFD">
            <w:pPr>
              <w:pStyle w:val="TableContentLeft"/>
            </w:pPr>
            <w:r w:rsidRPr="001F0550">
              <w:t>IC1</w:t>
            </w:r>
          </w:p>
        </w:tc>
        <w:tc>
          <w:tcPr>
            <w:tcW w:w="4615" w:type="pct"/>
            <w:gridSpan w:val="3"/>
            <w:shd w:val="clear" w:color="auto" w:fill="auto"/>
            <w:vAlign w:val="center"/>
          </w:tcPr>
          <w:p w14:paraId="74C2761B" w14:textId="77777777" w:rsidR="00E33202" w:rsidRPr="001F0550" w:rsidRDefault="00E33202" w:rsidP="00C44AFD">
            <w:pPr>
              <w:pStyle w:val="TableContentLeft"/>
            </w:pPr>
            <w:r w:rsidRPr="001F0550">
              <w:t>PROC_TLS_INITIALIZATION_SERVER_AUTH on ES9+</w:t>
            </w:r>
          </w:p>
        </w:tc>
      </w:tr>
      <w:tr w:rsidR="001E2AA0" w:rsidRPr="00C663F5" w14:paraId="3E088CCC" w14:textId="77777777" w:rsidTr="001E2AA0">
        <w:trPr>
          <w:trHeight w:val="314"/>
          <w:jc w:val="center"/>
        </w:trPr>
        <w:tc>
          <w:tcPr>
            <w:tcW w:w="385" w:type="pct"/>
            <w:shd w:val="clear" w:color="auto" w:fill="auto"/>
            <w:vAlign w:val="center"/>
          </w:tcPr>
          <w:p w14:paraId="3F324E14" w14:textId="77777777" w:rsidR="001E2AA0" w:rsidRPr="00C663F5" w:rsidRDefault="001E2AA0" w:rsidP="00C44AFD">
            <w:pPr>
              <w:pStyle w:val="TableContentLeft"/>
            </w:pPr>
            <w:r w:rsidRPr="00C663F5">
              <w:t>IC2</w:t>
            </w:r>
          </w:p>
        </w:tc>
        <w:tc>
          <w:tcPr>
            <w:tcW w:w="650" w:type="pct"/>
            <w:shd w:val="clear" w:color="auto" w:fill="auto"/>
            <w:vAlign w:val="center"/>
          </w:tcPr>
          <w:p w14:paraId="07EA363A" w14:textId="77777777" w:rsidR="001E2AA0" w:rsidRPr="00C663F5" w:rsidRDefault="001E2AA0" w:rsidP="00C44AFD">
            <w:pPr>
              <w:pStyle w:val="TableContentLeft"/>
            </w:pPr>
            <w:r w:rsidRPr="00C663F5">
              <w:t>LPAd → S_SM-DP+</w:t>
            </w:r>
          </w:p>
        </w:tc>
        <w:tc>
          <w:tcPr>
            <w:tcW w:w="1525" w:type="pct"/>
            <w:shd w:val="clear" w:color="auto" w:fill="auto"/>
            <w:vAlign w:val="center"/>
          </w:tcPr>
          <w:p w14:paraId="3F2F0432" w14:textId="77777777" w:rsidR="001E2AA0" w:rsidRPr="00C663F5" w:rsidRDefault="001E2AA0" w:rsidP="00C44AFD">
            <w:pPr>
              <w:pStyle w:val="TableContentLeft"/>
            </w:pPr>
            <w:r w:rsidRPr="00C663F5">
              <w:t>Send ES9+.InitiateAuthentication method</w:t>
            </w:r>
          </w:p>
        </w:tc>
        <w:tc>
          <w:tcPr>
            <w:tcW w:w="2440" w:type="pct"/>
            <w:shd w:val="clear" w:color="auto" w:fill="auto"/>
            <w:vAlign w:val="center"/>
          </w:tcPr>
          <w:p w14:paraId="43200264" w14:textId="1DD28B44" w:rsidR="001E2AA0" w:rsidRPr="00C663F5" w:rsidRDefault="001E2AA0" w:rsidP="00C44AFD">
            <w:pPr>
              <w:pStyle w:val="TableContentLeft"/>
            </w:pPr>
            <w:r w:rsidRPr="00C663F5">
              <w:t xml:space="preserve">MTD_HTTP_REQ(   #TEST_DP_ADDRESS1,   #PATH_INITIATE_AUTH,   MTD_INITIATE_AUTHENTICATION(      &lt;EUICC_CHALLENGE&gt;,       </w:t>
            </w:r>
            <w:r w:rsidR="00D950DD">
              <w:t xml:space="preserve">      </w:t>
            </w:r>
            <w:r w:rsidRPr="00C663F5">
              <w:t xml:space="preserve">#R_EUICC_INFO1,      </w:t>
            </w:r>
            <w:r w:rsidR="00D950DD">
              <w:t xml:space="preserve">       </w:t>
            </w:r>
            <w:r w:rsidRPr="00C663F5">
              <w:t>#TEST_DP_ADDRESS1</w:t>
            </w:r>
            <w:r w:rsidR="003574E3">
              <w:t>, &lt;</w:t>
            </w:r>
            <w:r w:rsidR="003574E3" w:rsidRPr="00FB79E2">
              <w:t>LPA_RSP_CAPABILITY</w:t>
            </w:r>
            <w:r w:rsidR="003574E3">
              <w:t>&gt;</w:t>
            </w:r>
            <w:r w:rsidRPr="00C663F5">
              <w:t>))</w:t>
            </w:r>
          </w:p>
        </w:tc>
      </w:tr>
      <w:tr w:rsidR="001E2AA0" w:rsidRPr="001F0550" w14:paraId="377D5348" w14:textId="77777777" w:rsidTr="001E2AA0">
        <w:trPr>
          <w:trHeight w:val="314"/>
          <w:jc w:val="center"/>
        </w:trPr>
        <w:tc>
          <w:tcPr>
            <w:tcW w:w="385" w:type="pct"/>
            <w:shd w:val="clear" w:color="auto" w:fill="auto"/>
            <w:vAlign w:val="center"/>
          </w:tcPr>
          <w:p w14:paraId="690E391C" w14:textId="77777777" w:rsidR="001E2AA0" w:rsidRPr="001F0550" w:rsidRDefault="001E2AA0" w:rsidP="00C44AFD">
            <w:pPr>
              <w:pStyle w:val="TableContentLeft"/>
            </w:pPr>
            <w:r w:rsidRPr="001F0550">
              <w:t>1</w:t>
            </w:r>
          </w:p>
        </w:tc>
        <w:tc>
          <w:tcPr>
            <w:tcW w:w="650" w:type="pct"/>
            <w:shd w:val="clear" w:color="auto" w:fill="auto"/>
            <w:vAlign w:val="center"/>
          </w:tcPr>
          <w:p w14:paraId="61B1E08E" w14:textId="77777777" w:rsidR="001E2AA0" w:rsidRPr="001F0550" w:rsidRDefault="001E2AA0" w:rsidP="00C44AFD">
            <w:pPr>
              <w:pStyle w:val="TableContentLeft"/>
            </w:pPr>
            <w:r w:rsidRPr="001F0550">
              <w:t>S_SM-DP+ → LPAd</w:t>
            </w:r>
          </w:p>
        </w:tc>
        <w:tc>
          <w:tcPr>
            <w:tcW w:w="1525" w:type="pct"/>
            <w:shd w:val="clear" w:color="auto" w:fill="auto"/>
            <w:vAlign w:val="center"/>
          </w:tcPr>
          <w:p w14:paraId="00008B52" w14:textId="77777777" w:rsidR="001E2AA0" w:rsidRPr="001B7440" w:rsidRDefault="001E2AA0" w:rsidP="00C44AFD">
            <w:pPr>
              <w:pStyle w:val="TableContentLeft"/>
              <w:rPr>
                <w:lang w:val="es-ES_tradnl"/>
              </w:rPr>
            </w:pPr>
            <w:r w:rsidRPr="001B7440">
              <w:rPr>
                <w:lang w:val="es-ES_tradnl"/>
              </w:rPr>
              <w:t>MTD_HTTP_RESP( #R_ERROR_8_8_2_3_1)</w:t>
            </w:r>
          </w:p>
        </w:tc>
        <w:tc>
          <w:tcPr>
            <w:tcW w:w="2440" w:type="pct"/>
            <w:shd w:val="clear" w:color="auto" w:fill="auto"/>
            <w:vAlign w:val="center"/>
          </w:tcPr>
          <w:p w14:paraId="43693E06" w14:textId="4038C3AF" w:rsidR="001E2AA0" w:rsidRPr="001F0550" w:rsidRDefault="001E2AA0" w:rsidP="00C44AFD">
            <w:pPr>
              <w:pStyle w:val="TableContentLeft"/>
            </w:pPr>
            <w:r w:rsidRPr="001F0550">
              <w:t>LPAd aborts AddProfile procedure</w:t>
            </w:r>
          </w:p>
        </w:tc>
      </w:tr>
      <w:tr w:rsidR="001E2AA0" w:rsidRPr="001F0550" w14:paraId="442B33F7" w14:textId="77777777" w:rsidTr="001E2AA0">
        <w:trPr>
          <w:trHeight w:val="314"/>
          <w:jc w:val="center"/>
        </w:trPr>
        <w:tc>
          <w:tcPr>
            <w:tcW w:w="385" w:type="pct"/>
            <w:shd w:val="clear" w:color="auto" w:fill="auto"/>
            <w:vAlign w:val="center"/>
          </w:tcPr>
          <w:p w14:paraId="5DF0C899" w14:textId="77777777" w:rsidR="001E2AA0" w:rsidRPr="001F0550" w:rsidRDefault="001E2AA0" w:rsidP="00C44AFD">
            <w:pPr>
              <w:pStyle w:val="TableContentLeft"/>
            </w:pPr>
            <w:r w:rsidRPr="001F0550">
              <w:t>2</w:t>
            </w:r>
          </w:p>
        </w:tc>
        <w:tc>
          <w:tcPr>
            <w:tcW w:w="650" w:type="pct"/>
            <w:shd w:val="clear" w:color="auto" w:fill="auto"/>
            <w:vAlign w:val="center"/>
          </w:tcPr>
          <w:p w14:paraId="794C6E72" w14:textId="77777777" w:rsidR="001E2AA0" w:rsidRPr="001F0550" w:rsidRDefault="001E2AA0" w:rsidP="00C44AFD">
            <w:pPr>
              <w:pStyle w:val="TableContentLeft"/>
            </w:pPr>
            <w:r w:rsidRPr="001F0550">
              <w:t>LPAd → S_SM-DP+</w:t>
            </w:r>
          </w:p>
        </w:tc>
        <w:tc>
          <w:tcPr>
            <w:tcW w:w="1525" w:type="pct"/>
            <w:shd w:val="clear" w:color="auto" w:fill="auto"/>
            <w:vAlign w:val="center"/>
          </w:tcPr>
          <w:p w14:paraId="0435F597" w14:textId="77777777" w:rsidR="001E2AA0" w:rsidRPr="001F0550" w:rsidRDefault="001E2AA0" w:rsidP="00C44AFD">
            <w:pPr>
              <w:pStyle w:val="TableContentLeft"/>
            </w:pPr>
            <w:r w:rsidRPr="001F0550">
              <w:t>No</w:t>
            </w:r>
            <w:r>
              <w:t xml:space="preserve"> Profile </w:t>
            </w:r>
            <w:r w:rsidRPr="001F0550">
              <w:t>download action</w:t>
            </w:r>
          </w:p>
        </w:tc>
        <w:tc>
          <w:tcPr>
            <w:tcW w:w="2440" w:type="pct"/>
            <w:shd w:val="clear" w:color="auto" w:fill="auto"/>
            <w:vAlign w:val="center"/>
          </w:tcPr>
          <w:p w14:paraId="26DE95F2" w14:textId="62507882" w:rsidR="001E2AA0" w:rsidRPr="001F0550" w:rsidRDefault="001E2AA0" w:rsidP="00C44AFD">
            <w:pPr>
              <w:pStyle w:val="TableContentLeft"/>
            </w:pPr>
            <w:r w:rsidRPr="001F0550">
              <w:t>No ES9+.InitiateAuthentication requests are sent within the timeout #IUT_LPAd_SESSION_CLOSE_TIMEOUT in Annex F.</w:t>
            </w:r>
          </w:p>
        </w:tc>
      </w:tr>
    </w:tbl>
    <w:p w14:paraId="48755668" w14:textId="77777777" w:rsidR="00E33202" w:rsidRPr="001F0550" w:rsidRDefault="00E33202" w:rsidP="00E33202">
      <w:pPr>
        <w:pStyle w:val="Heading6no"/>
      </w:pPr>
      <w:r w:rsidRPr="001F0550">
        <w:t>Test Sequence #03 Error: Unsupported SVN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09"/>
        <w:gridCol w:w="2752"/>
        <w:gridCol w:w="4289"/>
      </w:tblGrid>
      <w:tr w:rsidR="007D753D" w:rsidRPr="001F0550" w14:paraId="5A889D4F" w14:textId="77777777" w:rsidTr="007D753D">
        <w:trPr>
          <w:trHeight w:val="314"/>
          <w:jc w:val="center"/>
        </w:trPr>
        <w:tc>
          <w:tcPr>
            <w:tcW w:w="422" w:type="pct"/>
            <w:shd w:val="clear" w:color="auto" w:fill="C00000"/>
            <w:vAlign w:val="center"/>
          </w:tcPr>
          <w:p w14:paraId="5880BF27" w14:textId="77777777" w:rsidR="007D753D" w:rsidRPr="0061518F" w:rsidRDefault="007D753D" w:rsidP="00C44AFD">
            <w:pPr>
              <w:pStyle w:val="TableHeader"/>
            </w:pPr>
            <w:r w:rsidRPr="001A336D">
              <w:t>Step</w:t>
            </w:r>
          </w:p>
        </w:tc>
        <w:tc>
          <w:tcPr>
            <w:tcW w:w="671" w:type="pct"/>
            <w:shd w:val="clear" w:color="auto" w:fill="C00000"/>
            <w:vAlign w:val="center"/>
          </w:tcPr>
          <w:p w14:paraId="5E32202B" w14:textId="77777777" w:rsidR="007D753D" w:rsidRPr="00065A81" w:rsidRDefault="007D753D" w:rsidP="00C44AFD">
            <w:pPr>
              <w:pStyle w:val="TableHeader"/>
            </w:pPr>
            <w:r w:rsidRPr="00065A81">
              <w:t>Direction</w:t>
            </w:r>
          </w:p>
        </w:tc>
        <w:tc>
          <w:tcPr>
            <w:tcW w:w="1527" w:type="pct"/>
            <w:shd w:val="clear" w:color="auto" w:fill="C00000"/>
            <w:vAlign w:val="center"/>
          </w:tcPr>
          <w:p w14:paraId="44090C21" w14:textId="77777777" w:rsidR="007D753D" w:rsidRPr="00452227" w:rsidRDefault="007D753D" w:rsidP="00C44AFD">
            <w:pPr>
              <w:pStyle w:val="TableHeader"/>
            </w:pPr>
            <w:r w:rsidRPr="00263515">
              <w:t>Sequence / Description</w:t>
            </w:r>
          </w:p>
        </w:tc>
        <w:tc>
          <w:tcPr>
            <w:tcW w:w="2380" w:type="pct"/>
            <w:shd w:val="clear" w:color="auto" w:fill="C00000"/>
            <w:vAlign w:val="center"/>
          </w:tcPr>
          <w:p w14:paraId="21A1E2DB" w14:textId="3F46FC24" w:rsidR="007D753D" w:rsidRPr="00F85498" w:rsidRDefault="007D753D" w:rsidP="00C44AFD">
            <w:pPr>
              <w:pStyle w:val="TableHeader"/>
            </w:pPr>
            <w:r w:rsidRPr="007E5B2A">
              <w:t>Expected result</w:t>
            </w:r>
          </w:p>
        </w:tc>
      </w:tr>
      <w:tr w:rsidR="00E33202" w:rsidRPr="001F0550" w14:paraId="0BA72A1E" w14:textId="77777777" w:rsidTr="00C44AFD">
        <w:trPr>
          <w:trHeight w:val="314"/>
          <w:jc w:val="center"/>
        </w:trPr>
        <w:tc>
          <w:tcPr>
            <w:tcW w:w="422" w:type="pct"/>
            <w:shd w:val="clear" w:color="auto" w:fill="auto"/>
            <w:vAlign w:val="center"/>
          </w:tcPr>
          <w:p w14:paraId="4607D0EA" w14:textId="77777777" w:rsidR="00E33202" w:rsidRPr="00C663F5"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IC1</w:t>
            </w:r>
          </w:p>
        </w:tc>
        <w:tc>
          <w:tcPr>
            <w:tcW w:w="4578" w:type="pct"/>
            <w:gridSpan w:val="3"/>
            <w:shd w:val="clear" w:color="auto" w:fill="auto"/>
            <w:vAlign w:val="center"/>
          </w:tcPr>
          <w:p w14:paraId="34E68C75" w14:textId="77777777" w:rsidR="00E33202" w:rsidRPr="00C663F5" w:rsidRDefault="00E33202" w:rsidP="00C44AFD">
            <w:pPr>
              <w:pStyle w:val="TableContentLeft"/>
            </w:pPr>
            <w:r w:rsidRPr="00C663F5">
              <w:t>PROC_TLS_INITIALIZATION_SERVER_AUTH on ES9+</w:t>
            </w:r>
          </w:p>
        </w:tc>
      </w:tr>
      <w:tr w:rsidR="001E2AA0" w:rsidRPr="001F0550" w14:paraId="65A4F522" w14:textId="77777777" w:rsidTr="001E2AA0">
        <w:trPr>
          <w:trHeight w:val="314"/>
          <w:jc w:val="center"/>
        </w:trPr>
        <w:tc>
          <w:tcPr>
            <w:tcW w:w="422" w:type="pct"/>
            <w:shd w:val="clear" w:color="auto" w:fill="auto"/>
            <w:vAlign w:val="center"/>
          </w:tcPr>
          <w:p w14:paraId="27076A8F" w14:textId="77777777" w:rsidR="001E2AA0" w:rsidRPr="00C663F5" w:rsidRDefault="001E2AA0"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IC2</w:t>
            </w:r>
          </w:p>
        </w:tc>
        <w:tc>
          <w:tcPr>
            <w:tcW w:w="671" w:type="pct"/>
            <w:shd w:val="clear" w:color="auto" w:fill="auto"/>
            <w:vAlign w:val="center"/>
          </w:tcPr>
          <w:p w14:paraId="628FC97D" w14:textId="77777777" w:rsidR="001E2AA0" w:rsidRPr="00C663F5" w:rsidRDefault="001E2AA0" w:rsidP="00C44AFD">
            <w:pPr>
              <w:pStyle w:val="CRSheetTitle"/>
              <w:framePr w:hSpace="0" w:wrap="auto" w:hAnchor="text" w:xAlign="left" w:yAlign="inline"/>
              <w:spacing w:before="0" w:after="0"/>
              <w:rPr>
                <w:rFonts w:ascii="Arial" w:hAnsi="Arial" w:cs="Arial"/>
                <w:b w:val="0"/>
                <w:sz w:val="18"/>
                <w:szCs w:val="18"/>
              </w:rPr>
            </w:pPr>
            <w:r w:rsidRPr="00C663F5">
              <w:rPr>
                <w:rFonts w:ascii="Arial" w:hAnsi="Arial" w:cs="Arial"/>
                <w:b w:val="0"/>
                <w:sz w:val="18"/>
                <w:szCs w:val="18"/>
              </w:rPr>
              <w:t>LPAd → S_SM-DP+</w:t>
            </w:r>
          </w:p>
        </w:tc>
        <w:tc>
          <w:tcPr>
            <w:tcW w:w="1527" w:type="pct"/>
            <w:shd w:val="clear" w:color="auto" w:fill="auto"/>
            <w:vAlign w:val="center"/>
          </w:tcPr>
          <w:p w14:paraId="41319C92" w14:textId="77777777" w:rsidR="001E2AA0" w:rsidRPr="00C663F5" w:rsidRDefault="001E2AA0" w:rsidP="00C44AFD">
            <w:pPr>
              <w:pStyle w:val="TableContentLeft"/>
            </w:pPr>
            <w:r w:rsidRPr="00C663F5">
              <w:t>Send ES9+.InitiateAuthentication method</w:t>
            </w:r>
          </w:p>
        </w:tc>
        <w:tc>
          <w:tcPr>
            <w:tcW w:w="2380" w:type="pct"/>
            <w:shd w:val="clear" w:color="auto" w:fill="auto"/>
            <w:vAlign w:val="center"/>
          </w:tcPr>
          <w:p w14:paraId="54EEBBBC" w14:textId="263D0DE6" w:rsidR="001E2AA0" w:rsidRPr="001C55E8" w:rsidRDefault="001E2AA0" w:rsidP="00C44AFD">
            <w:pPr>
              <w:spacing w:after="120"/>
              <w:rPr>
                <w:rFonts w:cs="Arial"/>
                <w:sz w:val="18"/>
                <w:szCs w:val="18"/>
              </w:rPr>
            </w:pPr>
            <w:r w:rsidRPr="001C55E8">
              <w:rPr>
                <w:sz w:val="18"/>
                <w:szCs w:val="18"/>
              </w:rPr>
              <w:t xml:space="preserve">MTD_HTTP_REQ(   </w:t>
            </w:r>
            <w:r w:rsidR="001C55E8">
              <w:rPr>
                <w:sz w:val="18"/>
                <w:szCs w:val="18"/>
              </w:rPr>
              <w:br/>
            </w:r>
            <w:r w:rsidRPr="001C55E8">
              <w:rPr>
                <w:sz w:val="18"/>
                <w:szCs w:val="18"/>
              </w:rPr>
              <w:t xml:space="preserve">#TEST_DP_ADDRESS1,   #PATH_INITIATE_AUTH,   MTD_INITIATE_AUTHENTICATION(    </w:t>
            </w:r>
            <w:r w:rsidR="00D950DD" w:rsidRPr="001C55E8">
              <w:rPr>
                <w:sz w:val="18"/>
                <w:szCs w:val="18"/>
              </w:rPr>
              <w:t xml:space="preserve">              </w:t>
            </w:r>
            <w:r w:rsidRPr="001C55E8">
              <w:rPr>
                <w:sz w:val="18"/>
                <w:szCs w:val="18"/>
              </w:rPr>
              <w:t xml:space="preserve">  &lt;EUICC_CHALLENGE&gt;,      </w:t>
            </w:r>
            <w:r w:rsidR="00D950DD" w:rsidRPr="001C55E8">
              <w:rPr>
                <w:sz w:val="18"/>
                <w:szCs w:val="18"/>
              </w:rPr>
              <w:t xml:space="preserve">       </w:t>
            </w:r>
            <w:r w:rsidRPr="001C55E8">
              <w:rPr>
                <w:sz w:val="18"/>
                <w:szCs w:val="18"/>
              </w:rPr>
              <w:t xml:space="preserve"> #R_EUICC_INFO1,      </w:t>
            </w:r>
            <w:r w:rsidR="00D950DD" w:rsidRPr="001C55E8">
              <w:rPr>
                <w:sz w:val="18"/>
                <w:szCs w:val="18"/>
              </w:rPr>
              <w:t xml:space="preserve">       </w:t>
            </w:r>
            <w:r w:rsidRPr="001C55E8">
              <w:rPr>
                <w:sz w:val="18"/>
                <w:szCs w:val="18"/>
              </w:rPr>
              <w:t>#TEST_DP_ADDRESS1</w:t>
            </w:r>
            <w:r w:rsidR="00D950DD" w:rsidRPr="00E147FB">
              <w:rPr>
                <w:sz w:val="18"/>
                <w:szCs w:val="18"/>
              </w:rPr>
              <w:t>, &lt;LPA_RSP_CAPABILITY&gt;</w:t>
            </w:r>
            <w:r w:rsidRPr="001C55E8">
              <w:rPr>
                <w:sz w:val="18"/>
                <w:szCs w:val="18"/>
              </w:rPr>
              <w:t>))</w:t>
            </w:r>
          </w:p>
        </w:tc>
      </w:tr>
      <w:tr w:rsidR="001E2AA0" w:rsidRPr="001F0550" w14:paraId="610234F3" w14:textId="77777777" w:rsidTr="001E2AA0">
        <w:trPr>
          <w:trHeight w:val="314"/>
          <w:jc w:val="center"/>
        </w:trPr>
        <w:tc>
          <w:tcPr>
            <w:tcW w:w="422" w:type="pct"/>
            <w:shd w:val="clear" w:color="auto" w:fill="auto"/>
            <w:vAlign w:val="center"/>
          </w:tcPr>
          <w:p w14:paraId="045D1164" w14:textId="77777777" w:rsidR="001E2AA0" w:rsidRPr="00C663F5" w:rsidRDefault="001E2AA0"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1</w:t>
            </w:r>
          </w:p>
        </w:tc>
        <w:tc>
          <w:tcPr>
            <w:tcW w:w="671" w:type="pct"/>
            <w:shd w:val="clear" w:color="auto" w:fill="auto"/>
            <w:vAlign w:val="center"/>
          </w:tcPr>
          <w:p w14:paraId="0170DC5C" w14:textId="77777777" w:rsidR="001E2AA0" w:rsidRPr="00C663F5" w:rsidRDefault="001E2AA0" w:rsidP="00C44AFD">
            <w:pPr>
              <w:pStyle w:val="TableContentLeft"/>
            </w:pPr>
            <w:r w:rsidRPr="00C663F5">
              <w:t>S_SM-DP+ → LPAd</w:t>
            </w:r>
          </w:p>
        </w:tc>
        <w:tc>
          <w:tcPr>
            <w:tcW w:w="1527" w:type="pct"/>
            <w:shd w:val="clear" w:color="auto" w:fill="auto"/>
            <w:vAlign w:val="center"/>
          </w:tcPr>
          <w:p w14:paraId="61C25D48" w14:textId="77777777" w:rsidR="001E2AA0" w:rsidRPr="00C663F5" w:rsidRDefault="001E2AA0" w:rsidP="00C44AFD">
            <w:pPr>
              <w:pStyle w:val="TableContentLeft"/>
              <w:rPr>
                <w:lang w:val="es-ES_tradnl"/>
              </w:rPr>
            </w:pPr>
            <w:r w:rsidRPr="00C663F5">
              <w:rPr>
                <w:lang w:val="es-ES_tradnl"/>
              </w:rPr>
              <w:t>MTD_HTTP_RESP( #R_ERROR_8_8_3_3_1)</w:t>
            </w:r>
          </w:p>
        </w:tc>
        <w:tc>
          <w:tcPr>
            <w:tcW w:w="2380" w:type="pct"/>
            <w:shd w:val="clear" w:color="auto" w:fill="auto"/>
            <w:vAlign w:val="center"/>
          </w:tcPr>
          <w:p w14:paraId="63761A02" w14:textId="77777777" w:rsidR="001E2AA0" w:rsidRPr="00C663F5" w:rsidRDefault="001E2AA0" w:rsidP="00C44AFD">
            <w:pPr>
              <w:pStyle w:val="TableContentLeft"/>
            </w:pPr>
            <w:r w:rsidRPr="00C663F5">
              <w:t>LPAd aborts AddProfile procedure</w:t>
            </w:r>
          </w:p>
          <w:p w14:paraId="1BE2A5E0" w14:textId="108BEFAA" w:rsidR="001E2AA0" w:rsidRPr="00C663F5" w:rsidRDefault="001E2AA0" w:rsidP="00C44AFD">
            <w:pPr>
              <w:pStyle w:val="TableContentLeft"/>
            </w:pPr>
            <w:r w:rsidRPr="00C663F5">
              <w:t>RQ56_008 RQ56_011</w:t>
            </w:r>
          </w:p>
        </w:tc>
      </w:tr>
      <w:tr w:rsidR="001E2AA0" w:rsidRPr="001F0550" w14:paraId="5E1468D4" w14:textId="77777777" w:rsidTr="001E2AA0">
        <w:trPr>
          <w:trHeight w:val="314"/>
          <w:jc w:val="center"/>
        </w:trPr>
        <w:tc>
          <w:tcPr>
            <w:tcW w:w="422" w:type="pct"/>
            <w:shd w:val="clear" w:color="auto" w:fill="auto"/>
            <w:vAlign w:val="center"/>
          </w:tcPr>
          <w:p w14:paraId="2CB63F6C" w14:textId="77777777" w:rsidR="001E2AA0" w:rsidRPr="00C663F5" w:rsidRDefault="001E2AA0"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2</w:t>
            </w:r>
          </w:p>
        </w:tc>
        <w:tc>
          <w:tcPr>
            <w:tcW w:w="671" w:type="pct"/>
            <w:shd w:val="clear" w:color="auto" w:fill="auto"/>
            <w:vAlign w:val="center"/>
          </w:tcPr>
          <w:p w14:paraId="66ABD059" w14:textId="77777777" w:rsidR="001E2AA0" w:rsidRPr="00C663F5" w:rsidRDefault="001E2AA0" w:rsidP="00C44AFD">
            <w:pPr>
              <w:pStyle w:val="TableContentLeft"/>
            </w:pPr>
            <w:r w:rsidRPr="00C663F5">
              <w:t>LPAd → S_SM-DP+</w:t>
            </w:r>
          </w:p>
        </w:tc>
        <w:tc>
          <w:tcPr>
            <w:tcW w:w="1527" w:type="pct"/>
            <w:shd w:val="clear" w:color="auto" w:fill="auto"/>
            <w:vAlign w:val="center"/>
          </w:tcPr>
          <w:p w14:paraId="6864D66C" w14:textId="77777777" w:rsidR="001E2AA0" w:rsidRPr="00C663F5" w:rsidRDefault="001E2AA0" w:rsidP="00C44AFD">
            <w:pPr>
              <w:pStyle w:val="TableContentLeft"/>
            </w:pPr>
            <w:r w:rsidRPr="00C663F5">
              <w:t>No Profile download action</w:t>
            </w:r>
          </w:p>
        </w:tc>
        <w:tc>
          <w:tcPr>
            <w:tcW w:w="2380" w:type="pct"/>
            <w:shd w:val="clear" w:color="auto" w:fill="auto"/>
            <w:vAlign w:val="center"/>
          </w:tcPr>
          <w:p w14:paraId="5B54C4F2" w14:textId="3E2EBCAF" w:rsidR="001E2AA0" w:rsidRPr="00C663F5" w:rsidRDefault="001E2AA0" w:rsidP="00C44AFD">
            <w:pPr>
              <w:pStyle w:val="TableContentLeft"/>
            </w:pPr>
            <w:r w:rsidRPr="00C663F5">
              <w:t>No ES9+.InitiateAuthentication requests are sent within the timeout #IUT_LPAd_SESSION_CLOSE_TIMEOUT in Annex F.</w:t>
            </w:r>
          </w:p>
        </w:tc>
      </w:tr>
    </w:tbl>
    <w:p w14:paraId="500682F4" w14:textId="77777777" w:rsidR="00E33202" w:rsidRPr="001F0550" w:rsidRDefault="00E33202" w:rsidP="00E33202">
      <w:pPr>
        <w:pStyle w:val="Heading6no"/>
      </w:pPr>
      <w:r w:rsidRPr="001F0550">
        <w:t xml:space="preserve">Test Sequence #04 Error: Unavailable SM-DP+ </w:t>
      </w:r>
      <w:r>
        <w:t>C</w:t>
      </w:r>
      <w:r w:rsidRPr="001F0550">
        <w:t>ertificate</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62"/>
        <w:gridCol w:w="1209"/>
        <w:gridCol w:w="2750"/>
        <w:gridCol w:w="4289"/>
      </w:tblGrid>
      <w:tr w:rsidR="007D753D" w:rsidRPr="001F0550" w14:paraId="5D77E771" w14:textId="77777777" w:rsidTr="007D753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C00000"/>
            <w:vAlign w:val="center"/>
          </w:tcPr>
          <w:p w14:paraId="24DAA0BC" w14:textId="77777777" w:rsidR="007D753D" w:rsidRPr="0061518F" w:rsidRDefault="007D753D" w:rsidP="00C44AFD">
            <w:pPr>
              <w:pStyle w:val="TableHeader"/>
            </w:pPr>
            <w:r w:rsidRPr="001A336D">
              <w:t>Step</w:t>
            </w:r>
          </w:p>
        </w:tc>
        <w:tc>
          <w:tcPr>
            <w:tcW w:w="671" w:type="pct"/>
            <w:tcBorders>
              <w:top w:val="single" w:sz="6" w:space="0" w:color="auto"/>
              <w:left w:val="single" w:sz="6" w:space="0" w:color="auto"/>
              <w:bottom w:val="single" w:sz="6" w:space="0" w:color="auto"/>
              <w:right w:val="single" w:sz="6" w:space="0" w:color="auto"/>
            </w:tcBorders>
            <w:shd w:val="clear" w:color="auto" w:fill="C00000"/>
            <w:vAlign w:val="center"/>
          </w:tcPr>
          <w:p w14:paraId="72551AD2" w14:textId="77777777" w:rsidR="007D753D" w:rsidRPr="00065A81" w:rsidRDefault="007D753D" w:rsidP="00C44AFD">
            <w:pPr>
              <w:pStyle w:val="TableHeader"/>
            </w:pPr>
            <w:r w:rsidRPr="00065A81">
              <w:t>Direction</w:t>
            </w:r>
          </w:p>
        </w:tc>
        <w:tc>
          <w:tcPr>
            <w:tcW w:w="1526" w:type="pct"/>
            <w:tcBorders>
              <w:top w:val="single" w:sz="6" w:space="0" w:color="auto"/>
              <w:left w:val="single" w:sz="6" w:space="0" w:color="auto"/>
              <w:bottom w:val="single" w:sz="6" w:space="0" w:color="auto"/>
              <w:right w:val="single" w:sz="6" w:space="0" w:color="auto"/>
            </w:tcBorders>
            <w:shd w:val="clear" w:color="auto" w:fill="C00000"/>
            <w:vAlign w:val="center"/>
          </w:tcPr>
          <w:p w14:paraId="45F2D1EA" w14:textId="77777777" w:rsidR="007D753D" w:rsidRPr="00452227" w:rsidRDefault="007D753D" w:rsidP="00C44AFD">
            <w:pPr>
              <w:pStyle w:val="TableHeader"/>
            </w:pPr>
            <w:r w:rsidRPr="00263515">
              <w:t>Sequence / Description</w:t>
            </w:r>
          </w:p>
        </w:tc>
        <w:tc>
          <w:tcPr>
            <w:tcW w:w="2380" w:type="pct"/>
            <w:tcBorders>
              <w:top w:val="single" w:sz="6" w:space="0" w:color="auto"/>
              <w:left w:val="single" w:sz="6" w:space="0" w:color="auto"/>
              <w:bottom w:val="single" w:sz="6" w:space="0" w:color="auto"/>
              <w:right w:val="single" w:sz="6" w:space="0" w:color="auto"/>
            </w:tcBorders>
            <w:shd w:val="clear" w:color="auto" w:fill="C00000"/>
            <w:vAlign w:val="center"/>
          </w:tcPr>
          <w:p w14:paraId="387AE38A" w14:textId="7FD95C07" w:rsidR="007D753D" w:rsidRPr="00F85498" w:rsidRDefault="007D753D" w:rsidP="00C44AFD">
            <w:pPr>
              <w:pStyle w:val="TableHeader"/>
            </w:pPr>
            <w:r w:rsidRPr="007E5B2A">
              <w:t>Expected result</w:t>
            </w:r>
          </w:p>
        </w:tc>
      </w:tr>
      <w:tr w:rsidR="00E33202" w:rsidRPr="001F0550" w14:paraId="30585ECC" w14:textId="77777777" w:rsidTr="00C44AF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5BF6D0BC" w14:textId="77777777" w:rsidR="00E33202" w:rsidRPr="00C663F5"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IC1</w:t>
            </w:r>
          </w:p>
        </w:tc>
        <w:tc>
          <w:tcPr>
            <w:tcW w:w="457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26B2B1B6" w14:textId="77777777" w:rsidR="00E33202" w:rsidRPr="00C663F5" w:rsidRDefault="00E33202" w:rsidP="00C44AFD">
            <w:pPr>
              <w:pStyle w:val="TableContentLeft"/>
            </w:pPr>
            <w:r w:rsidRPr="00C663F5">
              <w:t>PROC_TLS_INITIALIZATION_SERVER_AUTH on ES9+</w:t>
            </w:r>
          </w:p>
        </w:tc>
      </w:tr>
      <w:tr w:rsidR="007D753D" w:rsidRPr="001F0550" w14:paraId="35F3DEFB" w14:textId="77777777" w:rsidTr="007D753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49397D1E" w14:textId="77777777" w:rsidR="007D753D" w:rsidRPr="00C663F5"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IC2</w:t>
            </w:r>
          </w:p>
        </w:tc>
        <w:tc>
          <w:tcPr>
            <w:tcW w:w="671" w:type="pct"/>
            <w:tcBorders>
              <w:top w:val="single" w:sz="6" w:space="0" w:color="auto"/>
              <w:left w:val="single" w:sz="6" w:space="0" w:color="auto"/>
              <w:bottom w:val="single" w:sz="6" w:space="0" w:color="auto"/>
              <w:right w:val="single" w:sz="6" w:space="0" w:color="auto"/>
            </w:tcBorders>
            <w:shd w:val="clear" w:color="auto" w:fill="auto"/>
            <w:vAlign w:val="center"/>
          </w:tcPr>
          <w:p w14:paraId="3D81CCE7" w14:textId="77777777" w:rsidR="007D753D" w:rsidRPr="00C663F5" w:rsidRDefault="007D753D" w:rsidP="00C44AFD">
            <w:pPr>
              <w:pStyle w:val="TableContentLeft"/>
            </w:pPr>
            <w:r w:rsidRPr="00C663F5">
              <w:t>LPAd → S_SM-DP+</w:t>
            </w:r>
          </w:p>
        </w:tc>
        <w:tc>
          <w:tcPr>
            <w:tcW w:w="1526" w:type="pct"/>
            <w:tcBorders>
              <w:top w:val="single" w:sz="6" w:space="0" w:color="auto"/>
              <w:left w:val="single" w:sz="6" w:space="0" w:color="auto"/>
              <w:bottom w:val="single" w:sz="6" w:space="0" w:color="auto"/>
              <w:right w:val="single" w:sz="6" w:space="0" w:color="auto"/>
            </w:tcBorders>
            <w:shd w:val="clear" w:color="auto" w:fill="auto"/>
            <w:vAlign w:val="center"/>
          </w:tcPr>
          <w:p w14:paraId="379E8E10" w14:textId="77777777" w:rsidR="007D753D" w:rsidRPr="00C663F5" w:rsidRDefault="007D753D" w:rsidP="00C44AFD">
            <w:pPr>
              <w:pStyle w:val="TableContentLeft"/>
            </w:pPr>
            <w:r w:rsidRPr="00C663F5">
              <w:t>Send ES9+.InitiateAuthentication method</w:t>
            </w:r>
          </w:p>
        </w:tc>
        <w:tc>
          <w:tcPr>
            <w:tcW w:w="2380" w:type="pct"/>
            <w:tcBorders>
              <w:top w:val="single" w:sz="6" w:space="0" w:color="auto"/>
              <w:left w:val="single" w:sz="6" w:space="0" w:color="auto"/>
              <w:bottom w:val="single" w:sz="6" w:space="0" w:color="auto"/>
              <w:right w:val="single" w:sz="6" w:space="0" w:color="auto"/>
            </w:tcBorders>
            <w:shd w:val="clear" w:color="auto" w:fill="auto"/>
            <w:vAlign w:val="center"/>
          </w:tcPr>
          <w:p w14:paraId="5F435A81" w14:textId="6D0A1DEE" w:rsidR="007D753D" w:rsidRPr="00C663F5" w:rsidRDefault="007D753D" w:rsidP="00C44AFD">
            <w:pPr>
              <w:pStyle w:val="TableContentLeft"/>
            </w:pPr>
            <w:r w:rsidRPr="00C663F5">
              <w:t xml:space="preserve">MTD_HTTP_REQ(   </w:t>
            </w:r>
            <w:r w:rsidR="00A5735F">
              <w:br/>
            </w:r>
            <w:r w:rsidRPr="00C663F5">
              <w:t xml:space="preserve">#TEST_DP_ADDRESS1,   #PATH_INITIATE_AUTH,   MTD_INITIATE_AUTHENTICATION(      &lt;EUICC_CHALLENGE&gt;,       </w:t>
            </w:r>
            <w:r w:rsidR="00A5735F">
              <w:br/>
            </w:r>
            <w:r w:rsidRPr="00C663F5">
              <w:t xml:space="preserve">#R_EUICC_INFO1,      </w:t>
            </w:r>
            <w:r w:rsidR="00A5735F">
              <w:br/>
            </w:r>
            <w:r w:rsidRPr="00C663F5">
              <w:lastRenderedPageBreak/>
              <w:t>#TEST_DP_ADDRESS1</w:t>
            </w:r>
            <w:r w:rsidR="00A5735F">
              <w:t>, &lt;</w:t>
            </w:r>
            <w:r w:rsidR="00A5735F" w:rsidRPr="00FB79E2">
              <w:t>LPA_RSP_CAPABILITY</w:t>
            </w:r>
            <w:r w:rsidR="00A5735F">
              <w:t>&gt;</w:t>
            </w:r>
            <w:r w:rsidRPr="00C663F5">
              <w:t>))</w:t>
            </w:r>
          </w:p>
        </w:tc>
      </w:tr>
      <w:tr w:rsidR="007D753D" w:rsidRPr="001F0550" w14:paraId="3794C27C" w14:textId="77777777" w:rsidTr="007D753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67BE0E09" w14:textId="77777777" w:rsidR="007D753D" w:rsidRPr="00C663F5"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lastRenderedPageBreak/>
              <w:t>1</w:t>
            </w:r>
          </w:p>
        </w:tc>
        <w:tc>
          <w:tcPr>
            <w:tcW w:w="671" w:type="pct"/>
            <w:tcBorders>
              <w:top w:val="single" w:sz="6" w:space="0" w:color="auto"/>
              <w:left w:val="single" w:sz="6" w:space="0" w:color="auto"/>
              <w:bottom w:val="single" w:sz="6" w:space="0" w:color="auto"/>
              <w:right w:val="single" w:sz="6" w:space="0" w:color="auto"/>
            </w:tcBorders>
            <w:shd w:val="clear" w:color="auto" w:fill="auto"/>
            <w:vAlign w:val="center"/>
          </w:tcPr>
          <w:p w14:paraId="012D5AB9" w14:textId="77777777" w:rsidR="007D753D" w:rsidRPr="00C663F5" w:rsidRDefault="007D753D" w:rsidP="00C44AFD">
            <w:pPr>
              <w:pStyle w:val="TableContentLeft"/>
            </w:pPr>
            <w:r w:rsidRPr="00C663F5">
              <w:t>S_SM-DP+ → LPAd</w:t>
            </w:r>
          </w:p>
        </w:tc>
        <w:tc>
          <w:tcPr>
            <w:tcW w:w="1526" w:type="pct"/>
            <w:tcBorders>
              <w:top w:val="single" w:sz="6" w:space="0" w:color="auto"/>
              <w:left w:val="single" w:sz="6" w:space="0" w:color="auto"/>
              <w:bottom w:val="single" w:sz="6" w:space="0" w:color="auto"/>
              <w:right w:val="single" w:sz="6" w:space="0" w:color="auto"/>
            </w:tcBorders>
            <w:shd w:val="clear" w:color="auto" w:fill="auto"/>
            <w:vAlign w:val="center"/>
          </w:tcPr>
          <w:p w14:paraId="43FE0A74" w14:textId="77777777" w:rsidR="007D753D" w:rsidRPr="00C663F5" w:rsidRDefault="007D753D" w:rsidP="00C44AFD">
            <w:pPr>
              <w:pStyle w:val="TableContentLeft"/>
              <w:rPr>
                <w:lang w:val="es-ES_tradnl"/>
              </w:rPr>
            </w:pPr>
            <w:r w:rsidRPr="00C663F5">
              <w:rPr>
                <w:lang w:val="es-ES_tradnl"/>
              </w:rPr>
              <w:t>MTD_HTTP_RESP( #R_ERROR_8_8_4_3_7)</w:t>
            </w:r>
          </w:p>
        </w:tc>
        <w:tc>
          <w:tcPr>
            <w:tcW w:w="2380" w:type="pct"/>
            <w:tcBorders>
              <w:top w:val="single" w:sz="6" w:space="0" w:color="auto"/>
              <w:left w:val="single" w:sz="6" w:space="0" w:color="auto"/>
              <w:bottom w:val="single" w:sz="6" w:space="0" w:color="auto"/>
              <w:right w:val="single" w:sz="6" w:space="0" w:color="auto"/>
            </w:tcBorders>
            <w:shd w:val="clear" w:color="auto" w:fill="auto"/>
            <w:vAlign w:val="center"/>
          </w:tcPr>
          <w:p w14:paraId="564F3443" w14:textId="7C607546" w:rsidR="007D753D" w:rsidRPr="00C663F5" w:rsidRDefault="007D753D" w:rsidP="00C44AFD">
            <w:pPr>
              <w:pStyle w:val="TableContentLeft"/>
            </w:pPr>
            <w:r w:rsidRPr="00C663F5">
              <w:t>LPAd aborts AddProfile procedure</w:t>
            </w:r>
          </w:p>
        </w:tc>
      </w:tr>
      <w:tr w:rsidR="007D753D" w:rsidRPr="001F0550" w14:paraId="19BCE900" w14:textId="77777777" w:rsidTr="007D753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60F5E836" w14:textId="77777777" w:rsidR="007D753D" w:rsidRPr="00C663F5"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2</w:t>
            </w:r>
          </w:p>
        </w:tc>
        <w:tc>
          <w:tcPr>
            <w:tcW w:w="671" w:type="pct"/>
            <w:tcBorders>
              <w:top w:val="single" w:sz="6" w:space="0" w:color="auto"/>
              <w:left w:val="single" w:sz="6" w:space="0" w:color="auto"/>
              <w:bottom w:val="single" w:sz="6" w:space="0" w:color="auto"/>
              <w:right w:val="single" w:sz="6" w:space="0" w:color="auto"/>
            </w:tcBorders>
            <w:shd w:val="clear" w:color="auto" w:fill="auto"/>
            <w:vAlign w:val="center"/>
          </w:tcPr>
          <w:p w14:paraId="54DA3F4D" w14:textId="77777777" w:rsidR="007D753D" w:rsidRPr="00C663F5" w:rsidRDefault="007D753D" w:rsidP="00C44AFD">
            <w:pPr>
              <w:pStyle w:val="TableContentLeft"/>
            </w:pPr>
            <w:r w:rsidRPr="00C663F5">
              <w:t>LPAd → S_SM-DP+</w:t>
            </w:r>
          </w:p>
        </w:tc>
        <w:tc>
          <w:tcPr>
            <w:tcW w:w="1526" w:type="pct"/>
            <w:tcBorders>
              <w:top w:val="single" w:sz="6" w:space="0" w:color="auto"/>
              <w:left w:val="single" w:sz="6" w:space="0" w:color="auto"/>
              <w:bottom w:val="single" w:sz="6" w:space="0" w:color="auto"/>
              <w:right w:val="single" w:sz="6" w:space="0" w:color="auto"/>
            </w:tcBorders>
            <w:shd w:val="clear" w:color="auto" w:fill="auto"/>
            <w:vAlign w:val="center"/>
          </w:tcPr>
          <w:p w14:paraId="53BB4516" w14:textId="77777777" w:rsidR="007D753D" w:rsidRPr="00C663F5" w:rsidRDefault="007D753D" w:rsidP="00C44AFD">
            <w:pPr>
              <w:pStyle w:val="TableContentLeft"/>
            </w:pPr>
            <w:r w:rsidRPr="00C663F5">
              <w:t>No Profile download action</w:t>
            </w:r>
          </w:p>
        </w:tc>
        <w:tc>
          <w:tcPr>
            <w:tcW w:w="2380" w:type="pct"/>
            <w:tcBorders>
              <w:top w:val="single" w:sz="6" w:space="0" w:color="auto"/>
              <w:left w:val="single" w:sz="6" w:space="0" w:color="auto"/>
              <w:bottom w:val="single" w:sz="6" w:space="0" w:color="auto"/>
              <w:right w:val="single" w:sz="6" w:space="0" w:color="auto"/>
            </w:tcBorders>
            <w:shd w:val="clear" w:color="auto" w:fill="auto"/>
            <w:vAlign w:val="center"/>
          </w:tcPr>
          <w:p w14:paraId="540332B3" w14:textId="16291056" w:rsidR="007D753D" w:rsidRPr="00C663F5" w:rsidRDefault="007D753D" w:rsidP="00C44AFD">
            <w:pPr>
              <w:pStyle w:val="TableContentLeft"/>
            </w:pPr>
            <w:r w:rsidRPr="00C663F5">
              <w:t>No ES9+.InitiateAuthentication requests are sent within the timeout #IUT_LPAd_SESSION_CLOSE_TIMEOUT in Annex F.</w:t>
            </w:r>
          </w:p>
        </w:tc>
      </w:tr>
    </w:tbl>
    <w:p w14:paraId="7F437505" w14:textId="77777777" w:rsidR="00E33202" w:rsidRPr="001F0550" w:rsidRDefault="00E33202" w:rsidP="00E33202">
      <w:pPr>
        <w:pStyle w:val="Heading6no"/>
      </w:pPr>
      <w:r w:rsidRPr="001F0550">
        <w:t>Test Sequence #05 Error:  Invalid SM-DP+ Certificate</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62"/>
        <w:gridCol w:w="1209"/>
        <w:gridCol w:w="2640"/>
        <w:gridCol w:w="4399"/>
      </w:tblGrid>
      <w:tr w:rsidR="007D753D" w:rsidRPr="001F0550" w14:paraId="11BE5208" w14:textId="77777777" w:rsidTr="007D753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C00000"/>
            <w:vAlign w:val="center"/>
          </w:tcPr>
          <w:p w14:paraId="59ED40B8" w14:textId="77777777" w:rsidR="007D753D" w:rsidRPr="0061518F" w:rsidRDefault="007D753D" w:rsidP="00C44AFD">
            <w:pPr>
              <w:pStyle w:val="TableHeader"/>
            </w:pPr>
            <w:r w:rsidRPr="001A336D">
              <w:t>Step</w:t>
            </w:r>
          </w:p>
        </w:tc>
        <w:tc>
          <w:tcPr>
            <w:tcW w:w="671" w:type="pct"/>
            <w:tcBorders>
              <w:top w:val="single" w:sz="6" w:space="0" w:color="auto"/>
              <w:left w:val="single" w:sz="6" w:space="0" w:color="auto"/>
              <w:bottom w:val="single" w:sz="6" w:space="0" w:color="auto"/>
              <w:right w:val="single" w:sz="6" w:space="0" w:color="auto"/>
            </w:tcBorders>
            <w:shd w:val="clear" w:color="auto" w:fill="C00000"/>
            <w:vAlign w:val="center"/>
          </w:tcPr>
          <w:p w14:paraId="7DD8AF14" w14:textId="77777777" w:rsidR="007D753D" w:rsidRPr="00065A81" w:rsidRDefault="007D753D" w:rsidP="00C44AFD">
            <w:pPr>
              <w:pStyle w:val="TableHeader"/>
            </w:pPr>
            <w:r w:rsidRPr="00065A81">
              <w:t>Direction</w:t>
            </w:r>
          </w:p>
        </w:tc>
        <w:tc>
          <w:tcPr>
            <w:tcW w:w="1465" w:type="pct"/>
            <w:tcBorders>
              <w:top w:val="single" w:sz="6" w:space="0" w:color="auto"/>
              <w:left w:val="single" w:sz="6" w:space="0" w:color="auto"/>
              <w:bottom w:val="single" w:sz="6" w:space="0" w:color="auto"/>
              <w:right w:val="single" w:sz="6" w:space="0" w:color="auto"/>
            </w:tcBorders>
            <w:shd w:val="clear" w:color="auto" w:fill="C00000"/>
            <w:vAlign w:val="center"/>
          </w:tcPr>
          <w:p w14:paraId="7CC1831B" w14:textId="77777777" w:rsidR="007D753D" w:rsidRPr="00452227" w:rsidRDefault="007D753D" w:rsidP="00C44AFD">
            <w:pPr>
              <w:pStyle w:val="TableHeader"/>
            </w:pPr>
            <w:r w:rsidRPr="00263515">
              <w:t>Sequence / Descripti</w:t>
            </w:r>
            <w:r w:rsidRPr="00452227">
              <w:t>on</w:t>
            </w:r>
          </w:p>
        </w:tc>
        <w:tc>
          <w:tcPr>
            <w:tcW w:w="2441" w:type="pct"/>
            <w:tcBorders>
              <w:top w:val="single" w:sz="6" w:space="0" w:color="auto"/>
              <w:left w:val="single" w:sz="6" w:space="0" w:color="auto"/>
              <w:bottom w:val="single" w:sz="6" w:space="0" w:color="auto"/>
              <w:right w:val="single" w:sz="6" w:space="0" w:color="auto"/>
            </w:tcBorders>
            <w:shd w:val="clear" w:color="auto" w:fill="C00000"/>
            <w:vAlign w:val="center"/>
          </w:tcPr>
          <w:p w14:paraId="041E1954" w14:textId="08AF0DC1" w:rsidR="007D753D" w:rsidRPr="00F85498" w:rsidRDefault="007D753D" w:rsidP="00C44AFD">
            <w:pPr>
              <w:pStyle w:val="TableHeader"/>
            </w:pPr>
            <w:r w:rsidRPr="007E5B2A">
              <w:t>Expected result</w:t>
            </w:r>
          </w:p>
        </w:tc>
      </w:tr>
      <w:tr w:rsidR="00E33202" w:rsidRPr="00C663F5" w14:paraId="61E3537B" w14:textId="77777777" w:rsidTr="00C44AF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4D5DBE51" w14:textId="77777777" w:rsidR="00E33202" w:rsidRPr="00C663F5"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IC1</w:t>
            </w:r>
          </w:p>
        </w:tc>
        <w:tc>
          <w:tcPr>
            <w:tcW w:w="457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205B1939" w14:textId="77777777" w:rsidR="00E33202" w:rsidRPr="00C663F5" w:rsidRDefault="00E33202" w:rsidP="00C44AFD">
            <w:pPr>
              <w:pStyle w:val="TableContentLeft"/>
            </w:pPr>
            <w:r w:rsidRPr="00C663F5">
              <w:t>PROC_TLS_INITIALIZATION_SERVER_AUTH on ES9+</w:t>
            </w:r>
          </w:p>
        </w:tc>
      </w:tr>
      <w:tr w:rsidR="007D753D" w:rsidRPr="00C663F5" w14:paraId="065A5875" w14:textId="77777777" w:rsidTr="007D753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6906833A" w14:textId="77777777" w:rsidR="007D753D" w:rsidRPr="00C663F5"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IC2</w:t>
            </w:r>
          </w:p>
        </w:tc>
        <w:tc>
          <w:tcPr>
            <w:tcW w:w="671" w:type="pct"/>
            <w:tcBorders>
              <w:top w:val="single" w:sz="6" w:space="0" w:color="auto"/>
              <w:left w:val="single" w:sz="6" w:space="0" w:color="auto"/>
              <w:bottom w:val="single" w:sz="6" w:space="0" w:color="auto"/>
              <w:right w:val="single" w:sz="6" w:space="0" w:color="auto"/>
            </w:tcBorders>
            <w:shd w:val="clear" w:color="auto" w:fill="auto"/>
            <w:vAlign w:val="center"/>
          </w:tcPr>
          <w:p w14:paraId="39E53757" w14:textId="77777777" w:rsidR="007D753D" w:rsidRPr="00C663F5" w:rsidRDefault="007D753D" w:rsidP="00C44AFD">
            <w:pPr>
              <w:pStyle w:val="TableContentLeft"/>
            </w:pPr>
            <w:r w:rsidRPr="00C663F5">
              <w:t>LPAd → S_SM-DP+</w:t>
            </w:r>
          </w:p>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14:paraId="2988D455" w14:textId="77777777" w:rsidR="007D753D" w:rsidRPr="00C663F5" w:rsidRDefault="007D753D" w:rsidP="00C44AFD">
            <w:pPr>
              <w:pStyle w:val="TableContentLeft"/>
            </w:pPr>
            <w:r w:rsidRPr="00C663F5">
              <w:t>Send ES9+.InitiateAuthentication method</w:t>
            </w:r>
          </w:p>
        </w:tc>
        <w:tc>
          <w:tcPr>
            <w:tcW w:w="2441" w:type="pct"/>
            <w:tcBorders>
              <w:top w:val="single" w:sz="6" w:space="0" w:color="auto"/>
              <w:left w:val="single" w:sz="6" w:space="0" w:color="auto"/>
              <w:bottom w:val="single" w:sz="6" w:space="0" w:color="auto"/>
              <w:right w:val="single" w:sz="6" w:space="0" w:color="auto"/>
            </w:tcBorders>
            <w:shd w:val="clear" w:color="auto" w:fill="auto"/>
            <w:vAlign w:val="center"/>
          </w:tcPr>
          <w:p w14:paraId="08718725" w14:textId="054B474D" w:rsidR="007D753D" w:rsidRPr="00C663F5" w:rsidRDefault="007D753D" w:rsidP="00C44AFD">
            <w:pPr>
              <w:pStyle w:val="TableContentLeft"/>
            </w:pPr>
            <w:r w:rsidRPr="00C663F5">
              <w:t xml:space="preserve">MTD_HTTP_REQ(   </w:t>
            </w:r>
            <w:r w:rsidR="00A5735F">
              <w:br/>
            </w:r>
            <w:r w:rsidRPr="00C663F5">
              <w:t xml:space="preserve">#TEST_DP_ADDRESS1,   #PATH_INITIATE_AUTH,   MTD_INITIATE_AUTHENTICATION(      &lt;EUICC_CHALLENGE&gt;,       </w:t>
            </w:r>
            <w:r w:rsidR="00A5735F">
              <w:br/>
            </w:r>
            <w:r w:rsidRPr="00C663F5">
              <w:t xml:space="preserve">#R_EUICC_INFO1,      </w:t>
            </w:r>
            <w:r w:rsidR="00A5735F">
              <w:br/>
            </w:r>
            <w:r w:rsidRPr="00C663F5">
              <w:t>#TEST_DP_ADDRESS1</w:t>
            </w:r>
            <w:r w:rsidR="00A5735F">
              <w:t>, &lt;</w:t>
            </w:r>
            <w:r w:rsidR="00A5735F" w:rsidRPr="00FB79E2">
              <w:t>LPA_RSP_CAPABILITY</w:t>
            </w:r>
            <w:r w:rsidR="00A5735F">
              <w:t>&gt;</w:t>
            </w:r>
            <w:r w:rsidRPr="00C663F5">
              <w:t>))</w:t>
            </w:r>
          </w:p>
        </w:tc>
      </w:tr>
      <w:tr w:rsidR="007D753D" w:rsidRPr="00C663F5" w14:paraId="427B1466" w14:textId="77777777" w:rsidTr="007D753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53004074" w14:textId="77777777" w:rsidR="007D753D" w:rsidRPr="00C663F5"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1</w:t>
            </w:r>
          </w:p>
        </w:tc>
        <w:tc>
          <w:tcPr>
            <w:tcW w:w="671" w:type="pct"/>
            <w:tcBorders>
              <w:top w:val="single" w:sz="6" w:space="0" w:color="auto"/>
              <w:left w:val="single" w:sz="6" w:space="0" w:color="auto"/>
              <w:bottom w:val="single" w:sz="6" w:space="0" w:color="auto"/>
              <w:right w:val="single" w:sz="6" w:space="0" w:color="auto"/>
            </w:tcBorders>
            <w:shd w:val="clear" w:color="auto" w:fill="auto"/>
            <w:vAlign w:val="center"/>
          </w:tcPr>
          <w:p w14:paraId="4BB59053" w14:textId="77777777" w:rsidR="007D753D" w:rsidRPr="00C663F5" w:rsidRDefault="007D753D" w:rsidP="00C44AFD">
            <w:pPr>
              <w:pStyle w:val="TableContentLeft"/>
            </w:pPr>
            <w:r w:rsidRPr="00C663F5">
              <w:t>S_SM-DP+ → LPAd</w:t>
            </w:r>
          </w:p>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14:paraId="0F6E8AC9" w14:textId="77777777" w:rsidR="007D753D" w:rsidRPr="00C663F5" w:rsidRDefault="007D753D" w:rsidP="00C44AFD">
            <w:pPr>
              <w:pStyle w:val="TableContentLeft"/>
            </w:pPr>
            <w:r w:rsidRPr="00C663F5">
              <w:t>MTD_HTTP_RESP( #INITIATE_AUTH_INV_CERT)</w:t>
            </w:r>
          </w:p>
        </w:tc>
        <w:tc>
          <w:tcPr>
            <w:tcW w:w="2441" w:type="pct"/>
            <w:tcBorders>
              <w:top w:val="single" w:sz="6" w:space="0" w:color="auto"/>
              <w:left w:val="single" w:sz="6" w:space="0" w:color="auto"/>
              <w:bottom w:val="single" w:sz="6" w:space="0" w:color="auto"/>
              <w:right w:val="single" w:sz="6" w:space="0" w:color="auto"/>
            </w:tcBorders>
            <w:shd w:val="clear" w:color="auto" w:fill="auto"/>
            <w:vAlign w:val="center"/>
          </w:tcPr>
          <w:p w14:paraId="04080381" w14:textId="3C84809A" w:rsidR="007D753D" w:rsidRPr="00C663F5" w:rsidRDefault="007D753D" w:rsidP="00C44AFD">
            <w:pPr>
              <w:pStyle w:val="TableContentLeft"/>
            </w:pPr>
            <w:r w:rsidRPr="00C663F5">
              <w:t>LPAd aborts AddProfile procedure</w:t>
            </w:r>
          </w:p>
        </w:tc>
      </w:tr>
      <w:tr w:rsidR="007D753D" w:rsidRPr="00C663F5" w14:paraId="1DAD3131" w14:textId="77777777" w:rsidTr="007D753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06CA712A" w14:textId="77777777" w:rsidR="007D753D" w:rsidRPr="00C663F5"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2</w:t>
            </w:r>
          </w:p>
        </w:tc>
        <w:tc>
          <w:tcPr>
            <w:tcW w:w="671" w:type="pct"/>
            <w:tcBorders>
              <w:top w:val="single" w:sz="6" w:space="0" w:color="auto"/>
              <w:left w:val="single" w:sz="6" w:space="0" w:color="auto"/>
              <w:bottom w:val="single" w:sz="6" w:space="0" w:color="auto"/>
              <w:right w:val="single" w:sz="6" w:space="0" w:color="auto"/>
            </w:tcBorders>
            <w:shd w:val="clear" w:color="auto" w:fill="auto"/>
            <w:vAlign w:val="center"/>
          </w:tcPr>
          <w:p w14:paraId="1F63FF26" w14:textId="77777777" w:rsidR="007D753D" w:rsidRPr="00C663F5" w:rsidRDefault="007D753D" w:rsidP="00C44AFD">
            <w:pPr>
              <w:pStyle w:val="TableContentLeft"/>
            </w:pPr>
            <w:r w:rsidRPr="00C663F5">
              <w:t>LPAd → S_SM-DP+</w:t>
            </w:r>
          </w:p>
        </w:tc>
        <w:tc>
          <w:tcPr>
            <w:tcW w:w="1465" w:type="pct"/>
            <w:tcBorders>
              <w:top w:val="single" w:sz="6" w:space="0" w:color="auto"/>
              <w:left w:val="single" w:sz="6" w:space="0" w:color="auto"/>
              <w:bottom w:val="single" w:sz="6" w:space="0" w:color="auto"/>
              <w:right w:val="single" w:sz="6" w:space="0" w:color="auto"/>
            </w:tcBorders>
            <w:shd w:val="clear" w:color="auto" w:fill="auto"/>
            <w:vAlign w:val="center"/>
          </w:tcPr>
          <w:p w14:paraId="5A4012B2" w14:textId="77777777" w:rsidR="007D753D" w:rsidRPr="00C663F5" w:rsidRDefault="007D753D" w:rsidP="00C44AFD">
            <w:pPr>
              <w:pStyle w:val="TableContentLeft"/>
            </w:pPr>
            <w:r w:rsidRPr="00C663F5">
              <w:t>No Profile download action</w:t>
            </w:r>
          </w:p>
        </w:tc>
        <w:tc>
          <w:tcPr>
            <w:tcW w:w="2441" w:type="pct"/>
            <w:tcBorders>
              <w:top w:val="single" w:sz="6" w:space="0" w:color="auto"/>
              <w:left w:val="single" w:sz="6" w:space="0" w:color="auto"/>
              <w:bottom w:val="single" w:sz="6" w:space="0" w:color="auto"/>
              <w:right w:val="single" w:sz="6" w:space="0" w:color="auto"/>
            </w:tcBorders>
            <w:shd w:val="clear" w:color="auto" w:fill="auto"/>
            <w:vAlign w:val="center"/>
          </w:tcPr>
          <w:p w14:paraId="6E2BB434" w14:textId="6A17E09D" w:rsidR="007D753D" w:rsidRPr="00C663F5" w:rsidRDefault="007D753D" w:rsidP="00C44AFD">
            <w:pPr>
              <w:pStyle w:val="TableContentLeft"/>
            </w:pPr>
            <w:r w:rsidRPr="00C663F5">
              <w:t>No ES9+.InitiateAuthentication or ES9+.AuthenticateClient requests are sent within the timeout #IUT_LPAd_SESSION_CLOSE_TIMEOUT in Annex F.</w:t>
            </w:r>
          </w:p>
        </w:tc>
      </w:tr>
    </w:tbl>
    <w:p w14:paraId="1844F9D9" w14:textId="77777777" w:rsidR="00E33202" w:rsidRPr="00C663F5" w:rsidRDefault="00E33202" w:rsidP="00E33202">
      <w:pPr>
        <w:pStyle w:val="Heading6no"/>
      </w:pPr>
      <w:r w:rsidRPr="00C663F5">
        <w:t>Test Sequence #06 Error:  Invalid SM-DP+ Signature</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62"/>
        <w:gridCol w:w="1209"/>
        <w:gridCol w:w="2752"/>
        <w:gridCol w:w="4287"/>
      </w:tblGrid>
      <w:tr w:rsidR="007D753D" w:rsidRPr="001F0550" w14:paraId="4F7BFC3F" w14:textId="77777777" w:rsidTr="007D753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C00000"/>
            <w:vAlign w:val="center"/>
          </w:tcPr>
          <w:p w14:paraId="2931B387" w14:textId="77777777" w:rsidR="007D753D" w:rsidRPr="0061518F" w:rsidRDefault="007D753D" w:rsidP="00C44AFD">
            <w:pPr>
              <w:pStyle w:val="TableHeader"/>
            </w:pPr>
            <w:r w:rsidRPr="001A336D">
              <w:t>Step</w:t>
            </w:r>
          </w:p>
        </w:tc>
        <w:tc>
          <w:tcPr>
            <w:tcW w:w="671" w:type="pct"/>
            <w:tcBorders>
              <w:top w:val="single" w:sz="6" w:space="0" w:color="auto"/>
              <w:left w:val="single" w:sz="6" w:space="0" w:color="auto"/>
              <w:bottom w:val="single" w:sz="6" w:space="0" w:color="auto"/>
              <w:right w:val="single" w:sz="6" w:space="0" w:color="auto"/>
            </w:tcBorders>
            <w:shd w:val="clear" w:color="auto" w:fill="C00000"/>
            <w:vAlign w:val="center"/>
          </w:tcPr>
          <w:p w14:paraId="72C116A2" w14:textId="77777777" w:rsidR="007D753D" w:rsidRPr="00065A81" w:rsidRDefault="007D753D" w:rsidP="00C44AFD">
            <w:pPr>
              <w:pStyle w:val="TableHeader"/>
            </w:pPr>
            <w:r w:rsidRPr="00065A81">
              <w:t>Direction</w:t>
            </w:r>
          </w:p>
        </w:tc>
        <w:tc>
          <w:tcPr>
            <w:tcW w:w="1527" w:type="pct"/>
            <w:tcBorders>
              <w:top w:val="single" w:sz="6" w:space="0" w:color="auto"/>
              <w:left w:val="single" w:sz="6" w:space="0" w:color="auto"/>
              <w:bottom w:val="single" w:sz="6" w:space="0" w:color="auto"/>
              <w:right w:val="single" w:sz="6" w:space="0" w:color="auto"/>
            </w:tcBorders>
            <w:shd w:val="clear" w:color="auto" w:fill="C00000"/>
            <w:vAlign w:val="center"/>
          </w:tcPr>
          <w:p w14:paraId="748E47D3" w14:textId="77777777" w:rsidR="007D753D" w:rsidRPr="00452227" w:rsidRDefault="007D753D" w:rsidP="00C44AFD">
            <w:pPr>
              <w:pStyle w:val="TableHeader"/>
            </w:pPr>
            <w:r w:rsidRPr="00263515">
              <w:t>Sequence / Description</w:t>
            </w:r>
          </w:p>
        </w:tc>
        <w:tc>
          <w:tcPr>
            <w:tcW w:w="2379" w:type="pct"/>
            <w:tcBorders>
              <w:top w:val="single" w:sz="6" w:space="0" w:color="auto"/>
              <w:left w:val="single" w:sz="6" w:space="0" w:color="auto"/>
              <w:bottom w:val="single" w:sz="6" w:space="0" w:color="auto"/>
              <w:right w:val="single" w:sz="6" w:space="0" w:color="auto"/>
            </w:tcBorders>
            <w:shd w:val="clear" w:color="auto" w:fill="C00000"/>
            <w:vAlign w:val="center"/>
          </w:tcPr>
          <w:p w14:paraId="1E2368E6" w14:textId="6C5CFBC0" w:rsidR="007D753D" w:rsidRPr="00F85498" w:rsidRDefault="007D753D" w:rsidP="00C44AFD">
            <w:pPr>
              <w:pStyle w:val="TableHeader"/>
            </w:pPr>
            <w:r w:rsidRPr="007E5B2A">
              <w:t>Expected result</w:t>
            </w:r>
          </w:p>
        </w:tc>
      </w:tr>
      <w:tr w:rsidR="00E33202" w:rsidRPr="001F0550" w14:paraId="7EB9C3B1" w14:textId="77777777" w:rsidTr="00C44AF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6288DBAB" w14:textId="77777777" w:rsidR="00E33202" w:rsidRPr="001F0550"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1F0550">
              <w:rPr>
                <w:rFonts w:ascii="Arial" w:hAnsi="Arial" w:cs="Arial"/>
                <w:b w:val="0"/>
                <w:sz w:val="18"/>
                <w:szCs w:val="18"/>
                <w:lang w:eastAsia="ja-JP" w:bidi="bn-BD"/>
              </w:rPr>
              <w:t>IC1</w:t>
            </w:r>
          </w:p>
        </w:tc>
        <w:tc>
          <w:tcPr>
            <w:tcW w:w="457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376026B5" w14:textId="77777777" w:rsidR="00E33202" w:rsidRPr="001F0550" w:rsidRDefault="00E33202" w:rsidP="00C44AFD">
            <w:pPr>
              <w:pStyle w:val="TableContentLeft"/>
            </w:pPr>
            <w:r w:rsidRPr="001F0550">
              <w:t>PROC_TLS_INITIALIZATION_SERVER_AUTH on ES9+</w:t>
            </w:r>
          </w:p>
        </w:tc>
      </w:tr>
      <w:tr w:rsidR="007D753D" w:rsidRPr="001F0550" w14:paraId="39B28094" w14:textId="77777777" w:rsidTr="007D753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37956A9E" w14:textId="77777777" w:rsidR="007D753D" w:rsidRPr="001F0550"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1F0550">
              <w:rPr>
                <w:rFonts w:ascii="Arial" w:hAnsi="Arial" w:cs="Arial"/>
                <w:b w:val="0"/>
                <w:sz w:val="18"/>
                <w:szCs w:val="18"/>
                <w:lang w:eastAsia="ja-JP" w:bidi="bn-BD"/>
              </w:rPr>
              <w:t>IC2</w:t>
            </w:r>
          </w:p>
        </w:tc>
        <w:tc>
          <w:tcPr>
            <w:tcW w:w="671" w:type="pct"/>
            <w:tcBorders>
              <w:top w:val="single" w:sz="6" w:space="0" w:color="auto"/>
              <w:left w:val="single" w:sz="6" w:space="0" w:color="auto"/>
              <w:bottom w:val="single" w:sz="6" w:space="0" w:color="auto"/>
              <w:right w:val="single" w:sz="6" w:space="0" w:color="auto"/>
            </w:tcBorders>
            <w:shd w:val="clear" w:color="auto" w:fill="auto"/>
            <w:vAlign w:val="center"/>
          </w:tcPr>
          <w:p w14:paraId="7A27F90D" w14:textId="77777777" w:rsidR="007D753D" w:rsidRPr="001F0550" w:rsidRDefault="007D753D" w:rsidP="00C44AFD">
            <w:pPr>
              <w:pStyle w:val="TableContentLeft"/>
            </w:pPr>
            <w:r w:rsidRPr="001F0550">
              <w:t>LPAd → S_SM-DP+</w:t>
            </w:r>
          </w:p>
        </w:tc>
        <w:tc>
          <w:tcPr>
            <w:tcW w:w="1527" w:type="pct"/>
            <w:tcBorders>
              <w:top w:val="single" w:sz="6" w:space="0" w:color="auto"/>
              <w:left w:val="single" w:sz="6" w:space="0" w:color="auto"/>
              <w:bottom w:val="single" w:sz="6" w:space="0" w:color="auto"/>
              <w:right w:val="single" w:sz="6" w:space="0" w:color="auto"/>
            </w:tcBorders>
            <w:shd w:val="clear" w:color="auto" w:fill="auto"/>
            <w:vAlign w:val="center"/>
          </w:tcPr>
          <w:p w14:paraId="6A8A56C4" w14:textId="77777777" w:rsidR="007D753D" w:rsidRPr="001F0550" w:rsidRDefault="007D753D" w:rsidP="00C44AFD">
            <w:pPr>
              <w:pStyle w:val="TableContentLeft"/>
            </w:pPr>
            <w:r w:rsidRPr="001F0550">
              <w:t>Send ES9+.InitiateAuthentication method</w:t>
            </w:r>
          </w:p>
        </w:tc>
        <w:tc>
          <w:tcPr>
            <w:tcW w:w="2379" w:type="pct"/>
            <w:tcBorders>
              <w:top w:val="single" w:sz="6" w:space="0" w:color="auto"/>
              <w:left w:val="single" w:sz="6" w:space="0" w:color="auto"/>
              <w:bottom w:val="single" w:sz="6" w:space="0" w:color="auto"/>
              <w:right w:val="single" w:sz="6" w:space="0" w:color="auto"/>
            </w:tcBorders>
            <w:shd w:val="clear" w:color="auto" w:fill="auto"/>
            <w:vAlign w:val="center"/>
          </w:tcPr>
          <w:p w14:paraId="311625BD" w14:textId="0B67CBB7" w:rsidR="007D753D" w:rsidRPr="001F0550" w:rsidRDefault="007D753D" w:rsidP="00C44AFD">
            <w:pPr>
              <w:pStyle w:val="TableContentLeft"/>
            </w:pPr>
            <w:r w:rsidRPr="001F0550">
              <w:t xml:space="preserve">MTD_HTTP_REQ(   </w:t>
            </w:r>
            <w:r w:rsidR="006928CB">
              <w:br/>
            </w:r>
            <w:r w:rsidRPr="001F0550">
              <w:t xml:space="preserve">#TEST_DP_ADDRESS1,   #PATH_INITIATE_AUTH,   MTD_INITIATE_AUTHENTICATION(      &lt;EUICC_CHALLENGE&gt;,       </w:t>
            </w:r>
            <w:r w:rsidR="006928CB">
              <w:br/>
            </w:r>
            <w:r w:rsidRPr="001F0550">
              <w:t xml:space="preserve">#R_EUICC_INFO1,      </w:t>
            </w:r>
            <w:r w:rsidR="006928CB">
              <w:br/>
            </w:r>
            <w:r w:rsidRPr="001F0550">
              <w:t>#TEST_DP_ADDRESS1</w:t>
            </w:r>
            <w:r w:rsidR="006928CB">
              <w:t>, &lt;</w:t>
            </w:r>
            <w:r w:rsidR="006928CB" w:rsidRPr="00FB79E2">
              <w:t>LPA_RSP_CAPABILITY</w:t>
            </w:r>
            <w:r w:rsidR="006928CB">
              <w:t>&gt;</w:t>
            </w:r>
            <w:r w:rsidRPr="001F0550">
              <w:t>))</w:t>
            </w:r>
          </w:p>
        </w:tc>
      </w:tr>
      <w:tr w:rsidR="007D753D" w:rsidRPr="001F0550" w14:paraId="2C72AE20" w14:textId="77777777" w:rsidTr="007D753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0FFB7B18" w14:textId="77777777" w:rsidR="007D753D" w:rsidRPr="001F0550"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1F0550">
              <w:rPr>
                <w:rFonts w:ascii="Arial" w:hAnsi="Arial" w:cs="Arial"/>
                <w:b w:val="0"/>
                <w:sz w:val="18"/>
                <w:szCs w:val="18"/>
                <w:lang w:eastAsia="ja-JP" w:bidi="bn-BD"/>
              </w:rPr>
              <w:t>1</w:t>
            </w:r>
          </w:p>
        </w:tc>
        <w:tc>
          <w:tcPr>
            <w:tcW w:w="671" w:type="pct"/>
            <w:tcBorders>
              <w:top w:val="single" w:sz="6" w:space="0" w:color="auto"/>
              <w:left w:val="single" w:sz="6" w:space="0" w:color="auto"/>
              <w:bottom w:val="single" w:sz="6" w:space="0" w:color="auto"/>
              <w:right w:val="single" w:sz="6" w:space="0" w:color="auto"/>
            </w:tcBorders>
            <w:shd w:val="clear" w:color="auto" w:fill="auto"/>
            <w:vAlign w:val="center"/>
          </w:tcPr>
          <w:p w14:paraId="3DAE0C94" w14:textId="77777777" w:rsidR="007D753D" w:rsidRPr="001F0550" w:rsidRDefault="007D753D" w:rsidP="00C44AFD">
            <w:pPr>
              <w:pStyle w:val="TableContentLeft"/>
            </w:pPr>
            <w:r w:rsidRPr="001F0550">
              <w:t>S_SM-DP+ → LPAd</w:t>
            </w:r>
          </w:p>
        </w:tc>
        <w:tc>
          <w:tcPr>
            <w:tcW w:w="1527" w:type="pct"/>
            <w:tcBorders>
              <w:top w:val="single" w:sz="6" w:space="0" w:color="auto"/>
              <w:left w:val="single" w:sz="6" w:space="0" w:color="auto"/>
              <w:bottom w:val="single" w:sz="6" w:space="0" w:color="auto"/>
              <w:right w:val="single" w:sz="6" w:space="0" w:color="auto"/>
            </w:tcBorders>
            <w:shd w:val="clear" w:color="auto" w:fill="auto"/>
            <w:vAlign w:val="center"/>
          </w:tcPr>
          <w:p w14:paraId="592560D5" w14:textId="77777777" w:rsidR="007D753D" w:rsidRPr="001F0550" w:rsidRDefault="007D753D" w:rsidP="00C44AFD">
            <w:pPr>
              <w:pStyle w:val="TableContentLeft"/>
            </w:pPr>
            <w:r w:rsidRPr="001F0550">
              <w:t>MTD_HTTP_RESP( #INITIATE_AUTH_INV_SIGN)</w:t>
            </w:r>
          </w:p>
        </w:tc>
        <w:tc>
          <w:tcPr>
            <w:tcW w:w="2379" w:type="pct"/>
            <w:tcBorders>
              <w:top w:val="single" w:sz="6" w:space="0" w:color="auto"/>
              <w:left w:val="single" w:sz="6" w:space="0" w:color="auto"/>
              <w:bottom w:val="single" w:sz="6" w:space="0" w:color="auto"/>
              <w:right w:val="single" w:sz="6" w:space="0" w:color="auto"/>
            </w:tcBorders>
            <w:shd w:val="clear" w:color="auto" w:fill="auto"/>
            <w:vAlign w:val="center"/>
          </w:tcPr>
          <w:p w14:paraId="5630E29E" w14:textId="251DBEE9" w:rsidR="007D753D" w:rsidRPr="001F0550" w:rsidRDefault="007D753D" w:rsidP="00C44AFD">
            <w:pPr>
              <w:pStyle w:val="TableContentLeft"/>
            </w:pPr>
            <w:r w:rsidRPr="001F0550">
              <w:t>LPAd aborts AddProfile procedure</w:t>
            </w:r>
          </w:p>
        </w:tc>
      </w:tr>
      <w:tr w:rsidR="007D753D" w:rsidRPr="001F0550" w14:paraId="38A871EB" w14:textId="77777777" w:rsidTr="007D753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468EDC96" w14:textId="77777777" w:rsidR="007D753D" w:rsidRPr="001F0550"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1F0550">
              <w:rPr>
                <w:rFonts w:ascii="Arial" w:hAnsi="Arial" w:cs="Arial"/>
                <w:b w:val="0"/>
                <w:sz w:val="18"/>
                <w:szCs w:val="18"/>
                <w:lang w:eastAsia="ja-JP" w:bidi="bn-BD"/>
              </w:rPr>
              <w:t>2</w:t>
            </w:r>
          </w:p>
        </w:tc>
        <w:tc>
          <w:tcPr>
            <w:tcW w:w="671" w:type="pct"/>
            <w:tcBorders>
              <w:top w:val="single" w:sz="6" w:space="0" w:color="auto"/>
              <w:left w:val="single" w:sz="6" w:space="0" w:color="auto"/>
              <w:bottom w:val="single" w:sz="6" w:space="0" w:color="auto"/>
              <w:right w:val="single" w:sz="6" w:space="0" w:color="auto"/>
            </w:tcBorders>
            <w:shd w:val="clear" w:color="auto" w:fill="auto"/>
            <w:vAlign w:val="center"/>
          </w:tcPr>
          <w:p w14:paraId="71B153F6" w14:textId="77777777" w:rsidR="007D753D" w:rsidRPr="001F0550" w:rsidRDefault="007D753D" w:rsidP="00C44AFD">
            <w:pPr>
              <w:pStyle w:val="TableContentLeft"/>
            </w:pPr>
            <w:r w:rsidRPr="001F0550">
              <w:t>LPAd → S_SM-DP+</w:t>
            </w:r>
          </w:p>
        </w:tc>
        <w:tc>
          <w:tcPr>
            <w:tcW w:w="1527" w:type="pct"/>
            <w:tcBorders>
              <w:top w:val="single" w:sz="6" w:space="0" w:color="auto"/>
              <w:left w:val="single" w:sz="6" w:space="0" w:color="auto"/>
              <w:bottom w:val="single" w:sz="6" w:space="0" w:color="auto"/>
              <w:right w:val="single" w:sz="6" w:space="0" w:color="auto"/>
            </w:tcBorders>
            <w:shd w:val="clear" w:color="auto" w:fill="auto"/>
            <w:vAlign w:val="center"/>
          </w:tcPr>
          <w:p w14:paraId="3AEEECAB" w14:textId="77777777" w:rsidR="007D753D" w:rsidRPr="001F0550" w:rsidRDefault="007D753D" w:rsidP="00C44AFD">
            <w:pPr>
              <w:pStyle w:val="TableContentLeft"/>
            </w:pPr>
            <w:r w:rsidRPr="001F0550">
              <w:t>No</w:t>
            </w:r>
            <w:r>
              <w:t xml:space="preserve"> Profile </w:t>
            </w:r>
            <w:r w:rsidRPr="001F0550">
              <w:t>download action</w:t>
            </w:r>
          </w:p>
        </w:tc>
        <w:tc>
          <w:tcPr>
            <w:tcW w:w="2379" w:type="pct"/>
            <w:tcBorders>
              <w:top w:val="single" w:sz="6" w:space="0" w:color="auto"/>
              <w:left w:val="single" w:sz="6" w:space="0" w:color="auto"/>
              <w:bottom w:val="single" w:sz="6" w:space="0" w:color="auto"/>
              <w:right w:val="single" w:sz="6" w:space="0" w:color="auto"/>
            </w:tcBorders>
            <w:shd w:val="clear" w:color="auto" w:fill="auto"/>
            <w:vAlign w:val="center"/>
          </w:tcPr>
          <w:p w14:paraId="6B0EFA62" w14:textId="6759E31E" w:rsidR="007D753D" w:rsidRPr="001F0550" w:rsidRDefault="007D753D" w:rsidP="00C44AFD">
            <w:pPr>
              <w:pStyle w:val="TableContentLeft"/>
            </w:pPr>
            <w:r w:rsidRPr="001F0550">
              <w:t>No ES9+.InitiateAuthentication or ES9+.AuthenticateClient requests are sent within the timeout #IUT_LPAd_SESSION_CLOSE_TIMEOUT in Annex F.</w:t>
            </w:r>
          </w:p>
        </w:tc>
      </w:tr>
    </w:tbl>
    <w:p w14:paraId="31272900" w14:textId="77777777" w:rsidR="00E33202" w:rsidRPr="001F0550" w:rsidRDefault="00E33202" w:rsidP="00E33202">
      <w:pPr>
        <w:pStyle w:val="Heading6no"/>
      </w:pPr>
      <w:r w:rsidRPr="001F0550">
        <w:lastRenderedPageBreak/>
        <w:t>Test Sequence #07 Error: Invalid SM-DP+ Address sent by the SM-DP+</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62"/>
        <w:gridCol w:w="1209"/>
        <w:gridCol w:w="2750"/>
        <w:gridCol w:w="4289"/>
      </w:tblGrid>
      <w:tr w:rsidR="007D753D" w:rsidRPr="001F0550" w14:paraId="36EAF1C3" w14:textId="77777777" w:rsidTr="007D753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C00000"/>
            <w:vAlign w:val="center"/>
          </w:tcPr>
          <w:p w14:paraId="465CBCAB" w14:textId="77777777" w:rsidR="007D753D" w:rsidRPr="0061518F" w:rsidRDefault="007D753D" w:rsidP="00C44AFD">
            <w:pPr>
              <w:pStyle w:val="TableHeader"/>
            </w:pPr>
            <w:r w:rsidRPr="001A336D">
              <w:t>Step</w:t>
            </w:r>
          </w:p>
        </w:tc>
        <w:tc>
          <w:tcPr>
            <w:tcW w:w="671" w:type="pct"/>
            <w:tcBorders>
              <w:top w:val="single" w:sz="6" w:space="0" w:color="auto"/>
              <w:left w:val="single" w:sz="6" w:space="0" w:color="auto"/>
              <w:bottom w:val="single" w:sz="6" w:space="0" w:color="auto"/>
              <w:right w:val="single" w:sz="6" w:space="0" w:color="auto"/>
            </w:tcBorders>
            <w:shd w:val="clear" w:color="auto" w:fill="C00000"/>
            <w:vAlign w:val="center"/>
          </w:tcPr>
          <w:p w14:paraId="6EBEB386" w14:textId="77777777" w:rsidR="007D753D" w:rsidRPr="00065A81" w:rsidRDefault="007D753D" w:rsidP="00C44AFD">
            <w:pPr>
              <w:pStyle w:val="TableHeader"/>
            </w:pPr>
            <w:r w:rsidRPr="00065A81">
              <w:t>Direction</w:t>
            </w:r>
          </w:p>
        </w:tc>
        <w:tc>
          <w:tcPr>
            <w:tcW w:w="1526" w:type="pct"/>
            <w:tcBorders>
              <w:top w:val="single" w:sz="6" w:space="0" w:color="auto"/>
              <w:left w:val="single" w:sz="6" w:space="0" w:color="auto"/>
              <w:bottom w:val="single" w:sz="6" w:space="0" w:color="auto"/>
              <w:right w:val="single" w:sz="6" w:space="0" w:color="auto"/>
            </w:tcBorders>
            <w:shd w:val="clear" w:color="auto" w:fill="C00000"/>
            <w:vAlign w:val="center"/>
          </w:tcPr>
          <w:p w14:paraId="24FA1FDB" w14:textId="77777777" w:rsidR="007D753D" w:rsidRPr="00452227" w:rsidRDefault="007D753D" w:rsidP="00C44AFD">
            <w:pPr>
              <w:pStyle w:val="TableHeader"/>
            </w:pPr>
            <w:r w:rsidRPr="00263515">
              <w:t>Sequenc</w:t>
            </w:r>
            <w:r w:rsidRPr="00452227">
              <w:t>e / Description</w:t>
            </w:r>
          </w:p>
        </w:tc>
        <w:tc>
          <w:tcPr>
            <w:tcW w:w="2380" w:type="pct"/>
            <w:tcBorders>
              <w:top w:val="single" w:sz="6" w:space="0" w:color="auto"/>
              <w:left w:val="single" w:sz="6" w:space="0" w:color="auto"/>
              <w:bottom w:val="single" w:sz="6" w:space="0" w:color="auto"/>
              <w:right w:val="single" w:sz="6" w:space="0" w:color="auto"/>
            </w:tcBorders>
            <w:shd w:val="clear" w:color="auto" w:fill="C00000"/>
            <w:vAlign w:val="center"/>
          </w:tcPr>
          <w:p w14:paraId="10FC3787" w14:textId="6DD5836D" w:rsidR="007D753D" w:rsidRPr="00F85498" w:rsidRDefault="007D753D" w:rsidP="00C44AFD">
            <w:pPr>
              <w:pStyle w:val="TableHeader"/>
            </w:pPr>
            <w:r w:rsidRPr="007E5B2A">
              <w:t>Expected result</w:t>
            </w:r>
          </w:p>
        </w:tc>
      </w:tr>
      <w:tr w:rsidR="00E33202" w:rsidRPr="00C663F5" w14:paraId="0E9D2995" w14:textId="77777777" w:rsidTr="00C44AF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6E4996C3" w14:textId="77777777" w:rsidR="00E33202" w:rsidRPr="00C663F5"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IC1</w:t>
            </w:r>
          </w:p>
        </w:tc>
        <w:tc>
          <w:tcPr>
            <w:tcW w:w="4577"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18299746" w14:textId="77777777" w:rsidR="00E33202" w:rsidRPr="00C663F5" w:rsidRDefault="00E33202" w:rsidP="00C44AFD">
            <w:pPr>
              <w:pStyle w:val="TableContentLeft"/>
            </w:pPr>
            <w:r w:rsidRPr="00C663F5">
              <w:t>PROC_TLS_INITIALIZATION_SERVER_AUTH on ES9+</w:t>
            </w:r>
          </w:p>
        </w:tc>
      </w:tr>
      <w:tr w:rsidR="007D753D" w:rsidRPr="00C663F5" w14:paraId="2676EF12" w14:textId="77777777" w:rsidTr="007D753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3E50E1BE" w14:textId="77777777" w:rsidR="007D753D" w:rsidRPr="00C663F5"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IC2</w:t>
            </w:r>
          </w:p>
        </w:tc>
        <w:tc>
          <w:tcPr>
            <w:tcW w:w="671" w:type="pct"/>
            <w:tcBorders>
              <w:top w:val="single" w:sz="6" w:space="0" w:color="auto"/>
              <w:left w:val="single" w:sz="6" w:space="0" w:color="auto"/>
              <w:bottom w:val="single" w:sz="6" w:space="0" w:color="auto"/>
              <w:right w:val="single" w:sz="6" w:space="0" w:color="auto"/>
            </w:tcBorders>
            <w:shd w:val="clear" w:color="auto" w:fill="auto"/>
            <w:vAlign w:val="center"/>
          </w:tcPr>
          <w:p w14:paraId="3FF0FABC" w14:textId="77777777" w:rsidR="007D753D" w:rsidRPr="00C663F5" w:rsidRDefault="007D753D" w:rsidP="00C44AFD">
            <w:pPr>
              <w:pStyle w:val="TableContentLeft"/>
            </w:pPr>
            <w:r w:rsidRPr="00C663F5">
              <w:t>LPAd → S_SM-DP+</w:t>
            </w:r>
          </w:p>
        </w:tc>
        <w:tc>
          <w:tcPr>
            <w:tcW w:w="1526" w:type="pct"/>
            <w:tcBorders>
              <w:top w:val="single" w:sz="6" w:space="0" w:color="auto"/>
              <w:left w:val="single" w:sz="6" w:space="0" w:color="auto"/>
              <w:bottom w:val="single" w:sz="6" w:space="0" w:color="auto"/>
              <w:right w:val="single" w:sz="6" w:space="0" w:color="auto"/>
            </w:tcBorders>
            <w:shd w:val="clear" w:color="auto" w:fill="auto"/>
            <w:vAlign w:val="center"/>
          </w:tcPr>
          <w:p w14:paraId="1ACFC76E" w14:textId="77777777" w:rsidR="007D753D" w:rsidRPr="00C663F5" w:rsidRDefault="007D753D" w:rsidP="00C44AFD">
            <w:pPr>
              <w:pStyle w:val="TableContentLeft"/>
            </w:pPr>
            <w:r w:rsidRPr="00C663F5">
              <w:t>Send ES9+.InitiateAuthentication method</w:t>
            </w:r>
          </w:p>
        </w:tc>
        <w:tc>
          <w:tcPr>
            <w:tcW w:w="2380" w:type="pct"/>
            <w:tcBorders>
              <w:top w:val="single" w:sz="6" w:space="0" w:color="auto"/>
              <w:left w:val="single" w:sz="6" w:space="0" w:color="auto"/>
              <w:bottom w:val="single" w:sz="6" w:space="0" w:color="auto"/>
              <w:right w:val="single" w:sz="6" w:space="0" w:color="auto"/>
            </w:tcBorders>
            <w:shd w:val="clear" w:color="auto" w:fill="auto"/>
            <w:vAlign w:val="center"/>
          </w:tcPr>
          <w:p w14:paraId="375DD9BD" w14:textId="261D7231" w:rsidR="007D753D" w:rsidRPr="00C663F5" w:rsidRDefault="007D753D" w:rsidP="00C44AFD">
            <w:pPr>
              <w:pStyle w:val="TableContentLeft"/>
            </w:pPr>
            <w:r w:rsidRPr="00C663F5">
              <w:t xml:space="preserve">MTD_HTTP_REQ(   </w:t>
            </w:r>
            <w:r w:rsidR="006928CB">
              <w:br/>
            </w:r>
            <w:r w:rsidRPr="00C663F5">
              <w:t xml:space="preserve">#TEST_DP_ADDRESS1,   #PATH_INITIATE_AUTH,   MTD_INITIATE_AUTHENTICATION(      &lt;EUICC_CHALLENGE&gt;,       </w:t>
            </w:r>
            <w:r w:rsidR="006928CB">
              <w:br/>
            </w:r>
            <w:r w:rsidRPr="00C663F5">
              <w:t xml:space="preserve">#R_EUICC_INFO1,      </w:t>
            </w:r>
            <w:r w:rsidR="006928CB">
              <w:br/>
            </w:r>
            <w:r w:rsidRPr="00C663F5">
              <w:t>#TEST_DP_ADDRESS1</w:t>
            </w:r>
            <w:r w:rsidR="006928CB">
              <w:t>, &lt;</w:t>
            </w:r>
            <w:r w:rsidR="006928CB" w:rsidRPr="00FB79E2">
              <w:t>LPA_RSP_CAPABILITY</w:t>
            </w:r>
            <w:r w:rsidR="006928CB">
              <w:t>&gt;</w:t>
            </w:r>
            <w:r w:rsidRPr="00C663F5">
              <w:t>))</w:t>
            </w:r>
          </w:p>
        </w:tc>
      </w:tr>
      <w:tr w:rsidR="007D753D" w:rsidRPr="00C663F5" w14:paraId="203987C0" w14:textId="77777777" w:rsidTr="007D753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3BBE3CFD" w14:textId="77777777" w:rsidR="007D753D" w:rsidRPr="00C663F5"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1</w:t>
            </w:r>
          </w:p>
        </w:tc>
        <w:tc>
          <w:tcPr>
            <w:tcW w:w="671" w:type="pct"/>
            <w:tcBorders>
              <w:top w:val="single" w:sz="6" w:space="0" w:color="auto"/>
              <w:left w:val="single" w:sz="6" w:space="0" w:color="auto"/>
              <w:bottom w:val="single" w:sz="6" w:space="0" w:color="auto"/>
              <w:right w:val="single" w:sz="6" w:space="0" w:color="auto"/>
            </w:tcBorders>
            <w:shd w:val="clear" w:color="auto" w:fill="auto"/>
            <w:vAlign w:val="center"/>
          </w:tcPr>
          <w:p w14:paraId="0C367946" w14:textId="77777777" w:rsidR="007D753D" w:rsidRPr="00C663F5" w:rsidRDefault="007D753D" w:rsidP="00C44AFD">
            <w:pPr>
              <w:pStyle w:val="TableContentLeft"/>
            </w:pPr>
            <w:r w:rsidRPr="00C663F5">
              <w:t>S_SM-DP+ → LPAd</w:t>
            </w:r>
          </w:p>
        </w:tc>
        <w:tc>
          <w:tcPr>
            <w:tcW w:w="1526" w:type="pct"/>
            <w:tcBorders>
              <w:top w:val="single" w:sz="6" w:space="0" w:color="auto"/>
              <w:left w:val="single" w:sz="6" w:space="0" w:color="auto"/>
              <w:bottom w:val="single" w:sz="6" w:space="0" w:color="auto"/>
              <w:right w:val="single" w:sz="6" w:space="0" w:color="auto"/>
            </w:tcBorders>
            <w:shd w:val="clear" w:color="auto" w:fill="auto"/>
            <w:vAlign w:val="center"/>
          </w:tcPr>
          <w:p w14:paraId="20D73139" w14:textId="77777777" w:rsidR="007D753D" w:rsidRPr="00C663F5" w:rsidRDefault="007D753D" w:rsidP="00C44AFD">
            <w:pPr>
              <w:pStyle w:val="TableContentLeft"/>
            </w:pPr>
            <w:r w:rsidRPr="00C663F5">
              <w:t>MTD_HTTP_RESP( #INITIATE_AUTH_INV_SMDP+_ADDRESS)</w:t>
            </w:r>
          </w:p>
        </w:tc>
        <w:tc>
          <w:tcPr>
            <w:tcW w:w="2380" w:type="pct"/>
            <w:tcBorders>
              <w:top w:val="single" w:sz="6" w:space="0" w:color="auto"/>
              <w:left w:val="single" w:sz="6" w:space="0" w:color="auto"/>
              <w:bottom w:val="single" w:sz="6" w:space="0" w:color="auto"/>
              <w:right w:val="single" w:sz="6" w:space="0" w:color="auto"/>
            </w:tcBorders>
            <w:shd w:val="clear" w:color="auto" w:fill="auto"/>
            <w:vAlign w:val="center"/>
          </w:tcPr>
          <w:p w14:paraId="515E0D85" w14:textId="13F02CA0" w:rsidR="007D753D" w:rsidRPr="00C663F5" w:rsidRDefault="007D753D" w:rsidP="00C44AFD">
            <w:pPr>
              <w:pStyle w:val="TableContentLeft"/>
            </w:pPr>
            <w:r w:rsidRPr="00C663F5">
              <w:t>LPAd informs the S_EndUser and aborts the AddProfile procedure</w:t>
            </w:r>
          </w:p>
        </w:tc>
      </w:tr>
      <w:tr w:rsidR="007D753D" w:rsidRPr="00C663F5" w14:paraId="534B32BE" w14:textId="77777777" w:rsidTr="007D753D">
        <w:trPr>
          <w:trHeight w:val="314"/>
          <w:jc w:val="center"/>
        </w:trPr>
        <w:tc>
          <w:tcPr>
            <w:tcW w:w="423" w:type="pct"/>
            <w:tcBorders>
              <w:top w:val="single" w:sz="6" w:space="0" w:color="auto"/>
              <w:left w:val="single" w:sz="6" w:space="0" w:color="auto"/>
              <w:bottom w:val="single" w:sz="6" w:space="0" w:color="auto"/>
              <w:right w:val="single" w:sz="6" w:space="0" w:color="auto"/>
            </w:tcBorders>
            <w:shd w:val="clear" w:color="auto" w:fill="auto"/>
            <w:vAlign w:val="center"/>
          </w:tcPr>
          <w:p w14:paraId="5A19A1D2" w14:textId="77777777" w:rsidR="007D753D" w:rsidRPr="00C663F5"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2</w:t>
            </w:r>
          </w:p>
        </w:tc>
        <w:tc>
          <w:tcPr>
            <w:tcW w:w="671" w:type="pct"/>
            <w:tcBorders>
              <w:top w:val="single" w:sz="6" w:space="0" w:color="auto"/>
              <w:left w:val="single" w:sz="6" w:space="0" w:color="auto"/>
              <w:bottom w:val="single" w:sz="6" w:space="0" w:color="auto"/>
              <w:right w:val="single" w:sz="6" w:space="0" w:color="auto"/>
            </w:tcBorders>
            <w:shd w:val="clear" w:color="auto" w:fill="auto"/>
            <w:vAlign w:val="center"/>
          </w:tcPr>
          <w:p w14:paraId="2461E3A9" w14:textId="77777777" w:rsidR="007D753D" w:rsidRPr="00C663F5" w:rsidRDefault="007D753D" w:rsidP="00C44AFD">
            <w:pPr>
              <w:pStyle w:val="TableContentLeft"/>
            </w:pPr>
            <w:r w:rsidRPr="00C663F5">
              <w:t>LPAd → S_SM-DP+</w:t>
            </w:r>
          </w:p>
        </w:tc>
        <w:tc>
          <w:tcPr>
            <w:tcW w:w="1526" w:type="pct"/>
            <w:tcBorders>
              <w:top w:val="single" w:sz="6" w:space="0" w:color="auto"/>
              <w:left w:val="single" w:sz="6" w:space="0" w:color="auto"/>
              <w:bottom w:val="single" w:sz="6" w:space="0" w:color="auto"/>
              <w:right w:val="single" w:sz="6" w:space="0" w:color="auto"/>
            </w:tcBorders>
            <w:shd w:val="clear" w:color="auto" w:fill="auto"/>
            <w:vAlign w:val="center"/>
          </w:tcPr>
          <w:p w14:paraId="5A679339" w14:textId="77777777" w:rsidR="007D753D" w:rsidRPr="00C663F5" w:rsidRDefault="007D753D" w:rsidP="00C44AFD">
            <w:pPr>
              <w:pStyle w:val="TableContentLeft"/>
            </w:pPr>
            <w:r w:rsidRPr="00C663F5">
              <w:t>No Profile download action</w:t>
            </w:r>
          </w:p>
        </w:tc>
        <w:tc>
          <w:tcPr>
            <w:tcW w:w="2380" w:type="pct"/>
            <w:tcBorders>
              <w:top w:val="single" w:sz="6" w:space="0" w:color="auto"/>
              <w:left w:val="single" w:sz="6" w:space="0" w:color="auto"/>
              <w:bottom w:val="single" w:sz="6" w:space="0" w:color="auto"/>
              <w:right w:val="single" w:sz="6" w:space="0" w:color="auto"/>
            </w:tcBorders>
            <w:shd w:val="clear" w:color="auto" w:fill="auto"/>
            <w:vAlign w:val="center"/>
          </w:tcPr>
          <w:p w14:paraId="41C8E6CE" w14:textId="5E9DAB5B" w:rsidR="007D753D" w:rsidRPr="00C663F5" w:rsidRDefault="007D753D" w:rsidP="00C44AFD">
            <w:pPr>
              <w:pStyle w:val="TableContentLeft"/>
            </w:pPr>
            <w:r w:rsidRPr="00C663F5">
              <w:t>No ES9+.InitiateAuthentication or ES9+.AuthenticateClient requests are sent within the timeout #IUT_LPAd_SESSION_CLOSE_TIMEOUT in Annex F.</w:t>
            </w:r>
          </w:p>
        </w:tc>
      </w:tr>
    </w:tbl>
    <w:p w14:paraId="06E68EED" w14:textId="77777777" w:rsidR="00E33202" w:rsidRPr="00C663F5" w:rsidRDefault="00E33202" w:rsidP="00E33202">
      <w:pPr>
        <w:pStyle w:val="Heading6no"/>
      </w:pPr>
      <w:r w:rsidRPr="00C663F5">
        <w:t>Test Sequence #08 Error: Unsupported CI Key ID</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3"/>
        <w:gridCol w:w="1171"/>
        <w:gridCol w:w="2747"/>
        <w:gridCol w:w="4395"/>
      </w:tblGrid>
      <w:tr w:rsidR="007D753D" w:rsidRPr="001F0550" w14:paraId="7722AF20" w14:textId="77777777" w:rsidTr="007D753D">
        <w:trPr>
          <w:trHeight w:val="314"/>
          <w:jc w:val="center"/>
        </w:trPr>
        <w:tc>
          <w:tcPr>
            <w:tcW w:w="385" w:type="pct"/>
            <w:shd w:val="clear" w:color="auto" w:fill="C00000"/>
            <w:vAlign w:val="center"/>
          </w:tcPr>
          <w:p w14:paraId="5605BCCA" w14:textId="77777777" w:rsidR="007D753D" w:rsidRPr="0061518F" w:rsidRDefault="007D753D" w:rsidP="00C44AFD">
            <w:pPr>
              <w:pStyle w:val="TableHeader"/>
            </w:pPr>
            <w:r w:rsidRPr="001A336D">
              <w:t>Step</w:t>
            </w:r>
          </w:p>
        </w:tc>
        <w:tc>
          <w:tcPr>
            <w:tcW w:w="650" w:type="pct"/>
            <w:shd w:val="clear" w:color="auto" w:fill="C00000"/>
            <w:vAlign w:val="center"/>
          </w:tcPr>
          <w:p w14:paraId="35286F0B" w14:textId="77777777" w:rsidR="007D753D" w:rsidRPr="00065A81" w:rsidRDefault="007D753D" w:rsidP="00C44AFD">
            <w:pPr>
              <w:pStyle w:val="TableHeader"/>
            </w:pPr>
            <w:r w:rsidRPr="00065A81">
              <w:t>Direction</w:t>
            </w:r>
          </w:p>
        </w:tc>
        <w:tc>
          <w:tcPr>
            <w:tcW w:w="1525" w:type="pct"/>
            <w:shd w:val="clear" w:color="auto" w:fill="C00000"/>
            <w:vAlign w:val="center"/>
          </w:tcPr>
          <w:p w14:paraId="6B38D4C8" w14:textId="77777777" w:rsidR="007D753D" w:rsidRPr="00452227" w:rsidRDefault="007D753D" w:rsidP="00C44AFD">
            <w:pPr>
              <w:pStyle w:val="TableHeader"/>
            </w:pPr>
            <w:r w:rsidRPr="00263515">
              <w:t>Sequence / Description</w:t>
            </w:r>
          </w:p>
        </w:tc>
        <w:tc>
          <w:tcPr>
            <w:tcW w:w="2440" w:type="pct"/>
            <w:shd w:val="clear" w:color="auto" w:fill="C00000"/>
            <w:vAlign w:val="center"/>
          </w:tcPr>
          <w:p w14:paraId="27EAD60E" w14:textId="5F31CFDB" w:rsidR="007D753D" w:rsidRPr="00F85498" w:rsidRDefault="007D753D" w:rsidP="00C44AFD">
            <w:pPr>
              <w:pStyle w:val="TableHeader"/>
            </w:pPr>
            <w:r w:rsidRPr="007E5B2A">
              <w:t>Expected result</w:t>
            </w:r>
          </w:p>
        </w:tc>
      </w:tr>
      <w:tr w:rsidR="00E33202" w:rsidRPr="00C663F5" w14:paraId="6449131A" w14:textId="77777777" w:rsidTr="00C44AFD">
        <w:trPr>
          <w:trHeight w:val="314"/>
          <w:jc w:val="center"/>
        </w:trPr>
        <w:tc>
          <w:tcPr>
            <w:tcW w:w="385" w:type="pct"/>
            <w:shd w:val="clear" w:color="auto" w:fill="auto"/>
            <w:vAlign w:val="center"/>
          </w:tcPr>
          <w:p w14:paraId="08A548E1" w14:textId="77777777" w:rsidR="00E33202" w:rsidRPr="00C663F5"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IC1</w:t>
            </w:r>
          </w:p>
        </w:tc>
        <w:tc>
          <w:tcPr>
            <w:tcW w:w="4615" w:type="pct"/>
            <w:gridSpan w:val="3"/>
            <w:shd w:val="clear" w:color="auto" w:fill="auto"/>
            <w:vAlign w:val="center"/>
          </w:tcPr>
          <w:p w14:paraId="47E982BB" w14:textId="77777777" w:rsidR="00E33202" w:rsidRPr="00C663F5" w:rsidRDefault="00E33202" w:rsidP="00C44AFD">
            <w:pPr>
              <w:pStyle w:val="TableContentLeft"/>
            </w:pPr>
            <w:r w:rsidRPr="00C663F5">
              <w:t>PROC_TLS_INITIALIZATION_SERVER_AUTH on ES9+</w:t>
            </w:r>
          </w:p>
        </w:tc>
      </w:tr>
      <w:tr w:rsidR="007D753D" w:rsidRPr="00C663F5" w14:paraId="3D8E9ED6" w14:textId="77777777" w:rsidTr="007D753D">
        <w:trPr>
          <w:trHeight w:val="314"/>
          <w:jc w:val="center"/>
        </w:trPr>
        <w:tc>
          <w:tcPr>
            <w:tcW w:w="385" w:type="pct"/>
            <w:shd w:val="clear" w:color="auto" w:fill="auto"/>
            <w:vAlign w:val="center"/>
          </w:tcPr>
          <w:p w14:paraId="626EBE1C" w14:textId="77777777" w:rsidR="007D753D" w:rsidRPr="00C663F5"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IC2</w:t>
            </w:r>
          </w:p>
        </w:tc>
        <w:tc>
          <w:tcPr>
            <w:tcW w:w="650" w:type="pct"/>
            <w:shd w:val="clear" w:color="auto" w:fill="auto"/>
            <w:vAlign w:val="center"/>
          </w:tcPr>
          <w:p w14:paraId="4D802711" w14:textId="77777777" w:rsidR="007D753D" w:rsidRPr="00C663F5" w:rsidRDefault="007D753D" w:rsidP="00C44AFD">
            <w:pPr>
              <w:pStyle w:val="TableContentLeft"/>
            </w:pPr>
            <w:r w:rsidRPr="00C663F5">
              <w:t>LPAd → S_SM-DP+</w:t>
            </w:r>
          </w:p>
        </w:tc>
        <w:tc>
          <w:tcPr>
            <w:tcW w:w="1525" w:type="pct"/>
            <w:shd w:val="clear" w:color="auto" w:fill="auto"/>
            <w:vAlign w:val="center"/>
          </w:tcPr>
          <w:p w14:paraId="48678A6C" w14:textId="77777777" w:rsidR="007D753D" w:rsidRPr="00C663F5" w:rsidRDefault="007D753D" w:rsidP="00C44AFD">
            <w:pPr>
              <w:pStyle w:val="TableContentLeft"/>
            </w:pPr>
            <w:r w:rsidRPr="00C663F5">
              <w:t>Send ES9+.InitiateAuthentication method</w:t>
            </w:r>
          </w:p>
        </w:tc>
        <w:tc>
          <w:tcPr>
            <w:tcW w:w="2440" w:type="pct"/>
            <w:shd w:val="clear" w:color="auto" w:fill="auto"/>
            <w:vAlign w:val="center"/>
          </w:tcPr>
          <w:p w14:paraId="02FCF6A4" w14:textId="5C01AC9F" w:rsidR="007D753D" w:rsidRPr="00C663F5" w:rsidRDefault="007D753D" w:rsidP="00C44AFD">
            <w:pPr>
              <w:pStyle w:val="TableContentLeft"/>
            </w:pPr>
            <w:r w:rsidRPr="00C663F5">
              <w:t xml:space="preserve">MTD_HTTP_REQ(   </w:t>
            </w:r>
            <w:r w:rsidR="006928CB">
              <w:br/>
            </w:r>
            <w:r w:rsidRPr="00C663F5">
              <w:t xml:space="preserve">#TEST_DP_ADDRESS1,   #PATH_INITIATE_AUTH,   MTD_INITIATE_AUTHENTICATION(      &lt;EUICC_CHALLENGE&gt;,       </w:t>
            </w:r>
            <w:r w:rsidR="006928CB">
              <w:br/>
            </w:r>
            <w:r w:rsidRPr="00C663F5">
              <w:t xml:space="preserve">#R_EUICC_INFO1,      </w:t>
            </w:r>
            <w:r w:rsidR="006928CB">
              <w:br/>
            </w:r>
            <w:r w:rsidRPr="00C663F5">
              <w:t>#TEST_DP_ADDRESS1</w:t>
            </w:r>
            <w:r w:rsidR="006928CB">
              <w:t>, &lt;</w:t>
            </w:r>
            <w:r w:rsidR="006928CB" w:rsidRPr="00FB79E2">
              <w:t>LPA_RSP_CAPABILITY</w:t>
            </w:r>
            <w:r w:rsidR="006928CB">
              <w:t>&gt;</w:t>
            </w:r>
            <w:r w:rsidRPr="00C663F5">
              <w:t>))</w:t>
            </w:r>
          </w:p>
        </w:tc>
      </w:tr>
      <w:tr w:rsidR="007D753D" w:rsidRPr="00C663F5" w14:paraId="084A8014" w14:textId="77777777" w:rsidTr="007D753D">
        <w:trPr>
          <w:trHeight w:val="314"/>
          <w:jc w:val="center"/>
        </w:trPr>
        <w:tc>
          <w:tcPr>
            <w:tcW w:w="385" w:type="pct"/>
            <w:shd w:val="clear" w:color="auto" w:fill="auto"/>
            <w:vAlign w:val="center"/>
          </w:tcPr>
          <w:p w14:paraId="2370467F" w14:textId="77777777" w:rsidR="007D753D" w:rsidRPr="00C663F5"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1</w:t>
            </w:r>
          </w:p>
        </w:tc>
        <w:tc>
          <w:tcPr>
            <w:tcW w:w="650" w:type="pct"/>
            <w:shd w:val="clear" w:color="auto" w:fill="auto"/>
            <w:vAlign w:val="center"/>
          </w:tcPr>
          <w:p w14:paraId="254D3CF2" w14:textId="77777777" w:rsidR="007D753D" w:rsidRPr="00C663F5" w:rsidRDefault="007D753D" w:rsidP="00C44AFD">
            <w:pPr>
              <w:pStyle w:val="TableContentLeft"/>
            </w:pPr>
            <w:r w:rsidRPr="00C663F5">
              <w:t>S_SM-DP+ → LPAd</w:t>
            </w:r>
          </w:p>
        </w:tc>
        <w:tc>
          <w:tcPr>
            <w:tcW w:w="1525" w:type="pct"/>
            <w:shd w:val="clear" w:color="auto" w:fill="auto"/>
            <w:vAlign w:val="center"/>
          </w:tcPr>
          <w:p w14:paraId="1F27DC58" w14:textId="77777777" w:rsidR="007D753D" w:rsidRPr="00C663F5" w:rsidRDefault="007D753D" w:rsidP="00C44AFD">
            <w:pPr>
              <w:pStyle w:val="TableContentLeft"/>
            </w:pPr>
            <w:r w:rsidRPr="00C663F5">
              <w:t>MTD_HTTP_RESP( #INITIATE_AUTH_INV_CI)</w:t>
            </w:r>
          </w:p>
        </w:tc>
        <w:tc>
          <w:tcPr>
            <w:tcW w:w="2440" w:type="pct"/>
            <w:shd w:val="clear" w:color="auto" w:fill="auto"/>
            <w:vAlign w:val="center"/>
          </w:tcPr>
          <w:p w14:paraId="548187FB" w14:textId="7E75F218" w:rsidR="007D753D" w:rsidRPr="00C663F5" w:rsidRDefault="007D753D" w:rsidP="00C44AFD">
            <w:pPr>
              <w:pStyle w:val="TableContentLeft"/>
            </w:pPr>
            <w:r w:rsidRPr="00C663F5">
              <w:t>LPAd aborts AddProfile procedure</w:t>
            </w:r>
          </w:p>
        </w:tc>
      </w:tr>
      <w:tr w:rsidR="007D753D" w:rsidRPr="00C663F5" w14:paraId="59C116D0" w14:textId="77777777" w:rsidTr="007D753D">
        <w:trPr>
          <w:trHeight w:val="314"/>
          <w:jc w:val="center"/>
        </w:trPr>
        <w:tc>
          <w:tcPr>
            <w:tcW w:w="385" w:type="pct"/>
            <w:tcBorders>
              <w:top w:val="single" w:sz="8" w:space="0" w:color="auto"/>
              <w:left w:val="single" w:sz="8" w:space="0" w:color="auto"/>
              <w:bottom w:val="single" w:sz="8" w:space="0" w:color="auto"/>
              <w:right w:val="single" w:sz="8" w:space="0" w:color="auto"/>
            </w:tcBorders>
            <w:shd w:val="clear" w:color="auto" w:fill="auto"/>
            <w:vAlign w:val="center"/>
          </w:tcPr>
          <w:p w14:paraId="2D203537" w14:textId="77777777" w:rsidR="007D753D" w:rsidRPr="00C663F5"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2</w:t>
            </w:r>
          </w:p>
        </w:tc>
        <w:tc>
          <w:tcPr>
            <w:tcW w:w="650" w:type="pct"/>
            <w:tcBorders>
              <w:top w:val="single" w:sz="8" w:space="0" w:color="auto"/>
              <w:left w:val="single" w:sz="8" w:space="0" w:color="auto"/>
              <w:bottom w:val="single" w:sz="8" w:space="0" w:color="auto"/>
              <w:right w:val="single" w:sz="8" w:space="0" w:color="auto"/>
            </w:tcBorders>
            <w:shd w:val="clear" w:color="auto" w:fill="auto"/>
            <w:vAlign w:val="center"/>
          </w:tcPr>
          <w:p w14:paraId="47A6506D" w14:textId="77777777" w:rsidR="007D753D" w:rsidRPr="00C663F5" w:rsidRDefault="007D753D" w:rsidP="00C44AFD">
            <w:pPr>
              <w:pStyle w:val="TableContentLeft"/>
            </w:pPr>
            <w:r w:rsidRPr="00C663F5">
              <w:t>LPAd → S_SM-DP+</w:t>
            </w:r>
          </w:p>
        </w:tc>
        <w:tc>
          <w:tcPr>
            <w:tcW w:w="1525" w:type="pct"/>
            <w:tcBorders>
              <w:top w:val="single" w:sz="8" w:space="0" w:color="auto"/>
              <w:left w:val="single" w:sz="8" w:space="0" w:color="auto"/>
              <w:bottom w:val="single" w:sz="8" w:space="0" w:color="auto"/>
              <w:right w:val="single" w:sz="8" w:space="0" w:color="auto"/>
            </w:tcBorders>
            <w:shd w:val="clear" w:color="auto" w:fill="auto"/>
            <w:vAlign w:val="center"/>
          </w:tcPr>
          <w:p w14:paraId="52685072" w14:textId="77777777" w:rsidR="007D753D" w:rsidRPr="00C663F5" w:rsidRDefault="007D753D" w:rsidP="00C44AFD">
            <w:pPr>
              <w:pStyle w:val="TableContentLeft"/>
            </w:pPr>
            <w:r w:rsidRPr="00C663F5">
              <w:t>No Profile download action</w:t>
            </w:r>
          </w:p>
        </w:tc>
        <w:tc>
          <w:tcPr>
            <w:tcW w:w="2440" w:type="pct"/>
            <w:tcBorders>
              <w:top w:val="single" w:sz="8" w:space="0" w:color="auto"/>
              <w:left w:val="single" w:sz="8" w:space="0" w:color="auto"/>
              <w:bottom w:val="single" w:sz="8" w:space="0" w:color="auto"/>
              <w:right w:val="single" w:sz="8" w:space="0" w:color="auto"/>
            </w:tcBorders>
            <w:shd w:val="clear" w:color="auto" w:fill="auto"/>
            <w:vAlign w:val="center"/>
          </w:tcPr>
          <w:p w14:paraId="4D83F0FE" w14:textId="408C8580" w:rsidR="007D753D" w:rsidRPr="00C663F5" w:rsidRDefault="007D753D" w:rsidP="00C44AFD">
            <w:pPr>
              <w:pStyle w:val="TableContentLeft"/>
            </w:pPr>
            <w:r w:rsidRPr="00C663F5">
              <w:t>No ES9+.InitiateAuthentication or ES9+.AuthenticateClient requests are sent within the timeout #IUT_LPAd_SESSION_CLOSE_TIMEOUT in Annex F.</w:t>
            </w:r>
          </w:p>
        </w:tc>
      </w:tr>
    </w:tbl>
    <w:p w14:paraId="5F9521E5" w14:textId="77777777" w:rsidR="00E33202" w:rsidRPr="00C663F5" w:rsidRDefault="00E33202" w:rsidP="00E33202">
      <w:pPr>
        <w:pStyle w:val="Heading6no"/>
      </w:pPr>
      <w:r w:rsidRPr="00C663F5">
        <w:t>Test Sequence #09 Error: Invalid SM-DP+ OID</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E33202" w:rsidRPr="00C663F5" w14:paraId="7EF74722" w14:textId="77777777" w:rsidTr="00C44AFD">
        <w:trPr>
          <w:jc w:val="center"/>
        </w:trPr>
        <w:tc>
          <w:tcPr>
            <w:tcW w:w="1167" w:type="pct"/>
            <w:shd w:val="clear" w:color="auto" w:fill="BFBFBF" w:themeFill="background1" w:themeFillShade="BF"/>
            <w:vAlign w:val="center"/>
          </w:tcPr>
          <w:p w14:paraId="77424373" w14:textId="77777777" w:rsidR="00E33202" w:rsidRPr="00C663F5" w:rsidRDefault="00E33202" w:rsidP="00C44AFD">
            <w:pPr>
              <w:pStyle w:val="TableHeaderGray"/>
              <w:rPr>
                <w:rFonts w:eastAsia="SimSun"/>
                <w:lang w:val="en-GB"/>
              </w:rPr>
            </w:pPr>
            <w:r w:rsidRPr="00C663F5">
              <w:rPr>
                <w:rFonts w:eastAsia="SimSun"/>
                <w:lang w:val="en-GB"/>
              </w:rPr>
              <w:t>Initial Conditions</w:t>
            </w:r>
          </w:p>
        </w:tc>
        <w:tc>
          <w:tcPr>
            <w:tcW w:w="3833" w:type="pct"/>
            <w:tcBorders>
              <w:top w:val="nil"/>
              <w:right w:val="nil"/>
            </w:tcBorders>
            <w:shd w:val="clear" w:color="auto" w:fill="auto"/>
            <w:vAlign w:val="center"/>
          </w:tcPr>
          <w:p w14:paraId="44229D3F" w14:textId="77777777" w:rsidR="00E33202" w:rsidRPr="00C663F5" w:rsidRDefault="00E33202" w:rsidP="00C44AFD">
            <w:pPr>
              <w:pStyle w:val="TableHeaderGray"/>
              <w:rPr>
                <w:rFonts w:eastAsia="SimSun"/>
                <w:lang w:val="en-GB"/>
              </w:rPr>
            </w:pPr>
          </w:p>
        </w:tc>
      </w:tr>
      <w:tr w:rsidR="00E33202" w:rsidRPr="00C663F5" w14:paraId="1AAA4BFD" w14:textId="77777777" w:rsidTr="00C44AFD">
        <w:trPr>
          <w:jc w:val="center"/>
        </w:trPr>
        <w:tc>
          <w:tcPr>
            <w:tcW w:w="1167" w:type="pct"/>
            <w:shd w:val="clear" w:color="auto" w:fill="BFBFBF" w:themeFill="background1" w:themeFillShade="BF"/>
            <w:vAlign w:val="center"/>
          </w:tcPr>
          <w:p w14:paraId="6F70EDF7" w14:textId="77777777" w:rsidR="00E33202" w:rsidRPr="00C663F5" w:rsidRDefault="00E33202" w:rsidP="00C44AFD">
            <w:pPr>
              <w:pStyle w:val="TableHeaderGray"/>
              <w:rPr>
                <w:rFonts w:eastAsia="SimSun"/>
                <w:lang w:val="en-GB"/>
              </w:rPr>
            </w:pPr>
            <w:r w:rsidRPr="00C663F5">
              <w:rPr>
                <w:rFonts w:eastAsia="SimSun"/>
                <w:lang w:val="en-GB"/>
              </w:rPr>
              <w:t>Entity</w:t>
            </w:r>
          </w:p>
        </w:tc>
        <w:tc>
          <w:tcPr>
            <w:tcW w:w="3833" w:type="pct"/>
            <w:shd w:val="clear" w:color="auto" w:fill="BFBFBF" w:themeFill="background1" w:themeFillShade="BF"/>
            <w:vAlign w:val="center"/>
          </w:tcPr>
          <w:p w14:paraId="5A661E6E" w14:textId="77777777" w:rsidR="00E33202" w:rsidRPr="00C663F5" w:rsidRDefault="00E33202" w:rsidP="00C44AFD">
            <w:pPr>
              <w:pStyle w:val="TableHeaderGray"/>
              <w:rPr>
                <w:rFonts w:eastAsia="SimSun"/>
                <w:lang w:val="en-GB"/>
              </w:rPr>
            </w:pPr>
            <w:r w:rsidRPr="00C663F5">
              <w:rPr>
                <w:lang w:val="en-GB"/>
              </w:rPr>
              <w:t>Description of the initial condition</w:t>
            </w:r>
          </w:p>
        </w:tc>
      </w:tr>
      <w:tr w:rsidR="00E33202" w:rsidRPr="00C663F5" w14:paraId="08933A68" w14:textId="77777777" w:rsidTr="00C44AFD">
        <w:trPr>
          <w:jc w:val="center"/>
        </w:trPr>
        <w:tc>
          <w:tcPr>
            <w:tcW w:w="1167" w:type="pct"/>
            <w:vAlign w:val="center"/>
          </w:tcPr>
          <w:p w14:paraId="1231DD37" w14:textId="77777777" w:rsidR="00E33202" w:rsidRPr="00C663F5" w:rsidRDefault="00E33202" w:rsidP="00C44AFD">
            <w:pPr>
              <w:pStyle w:val="TableText"/>
            </w:pPr>
            <w:r w:rsidRPr="00C663F5">
              <w:t>LPAd</w:t>
            </w:r>
          </w:p>
        </w:tc>
        <w:tc>
          <w:tcPr>
            <w:tcW w:w="3833" w:type="pct"/>
            <w:vAlign w:val="center"/>
          </w:tcPr>
          <w:p w14:paraId="1E003237" w14:textId="77777777" w:rsidR="00E33202" w:rsidRPr="00C663F5" w:rsidRDefault="00E33202" w:rsidP="00C44AFD">
            <w:pPr>
              <w:pStyle w:val="TableText"/>
            </w:pPr>
            <w:r w:rsidRPr="00C663F5">
              <w:t>Add Profile operation is initiated, #ACTIVATION_CODE_2 is provided to the LPAd on request from the S_EndUser</w:t>
            </w:r>
            <w:r>
              <w:t>.</w:t>
            </w:r>
          </w:p>
        </w:tc>
      </w:tr>
      <w:tr w:rsidR="00E33202" w:rsidRPr="00C663F5" w14:paraId="5E0C90A0" w14:textId="77777777" w:rsidTr="00C44AFD">
        <w:trPr>
          <w:jc w:val="center"/>
        </w:trPr>
        <w:tc>
          <w:tcPr>
            <w:tcW w:w="1167" w:type="pct"/>
            <w:vAlign w:val="center"/>
          </w:tcPr>
          <w:p w14:paraId="133453C4" w14:textId="77777777" w:rsidR="00E33202" w:rsidRPr="00C663F5" w:rsidRDefault="00E33202" w:rsidP="00C44AFD">
            <w:pPr>
              <w:pStyle w:val="TableText"/>
            </w:pPr>
            <w:r w:rsidRPr="00C663F5">
              <w:t>S_SM-DP+</w:t>
            </w:r>
          </w:p>
        </w:tc>
        <w:tc>
          <w:tcPr>
            <w:tcW w:w="3833" w:type="pct"/>
            <w:vAlign w:val="center"/>
          </w:tcPr>
          <w:p w14:paraId="597E5194" w14:textId="77777777" w:rsidR="00E33202" w:rsidRPr="00C663F5" w:rsidRDefault="00E33202" w:rsidP="00C44AFD">
            <w:pPr>
              <w:pStyle w:val="TableText"/>
            </w:pPr>
            <w:r w:rsidRPr="00C663F5">
              <w:t>There is a pending Profile download order for #MATCHING_ID_2 (PROFILE_OPERATIONAL1)</w:t>
            </w:r>
            <w:r>
              <w:t>.</w:t>
            </w:r>
          </w:p>
        </w:tc>
      </w:tr>
    </w:tbl>
    <w:p w14:paraId="23153F9D" w14:textId="77777777" w:rsidR="00E33202" w:rsidRPr="008F1B4C" w:rsidRDefault="00E33202" w:rsidP="00E33202">
      <w:pPr>
        <w:pStyle w:val="NormalParagraph"/>
      </w:pPr>
    </w:p>
    <w:tbl>
      <w:tblPr>
        <w:tblW w:w="501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7"/>
        <w:gridCol w:w="3166"/>
        <w:gridCol w:w="3900"/>
      </w:tblGrid>
      <w:tr w:rsidR="007D753D" w:rsidRPr="001F0550" w14:paraId="5190C99E" w14:textId="77777777" w:rsidTr="001334FB">
        <w:trPr>
          <w:trHeight w:val="314"/>
          <w:jc w:val="center"/>
        </w:trPr>
        <w:tc>
          <w:tcPr>
            <w:tcW w:w="699" w:type="dxa"/>
            <w:shd w:val="clear" w:color="auto" w:fill="C00000"/>
            <w:vAlign w:val="center"/>
          </w:tcPr>
          <w:p w14:paraId="01363CAF" w14:textId="77777777" w:rsidR="007D753D" w:rsidRPr="0061518F" w:rsidRDefault="007D753D" w:rsidP="00C44AFD">
            <w:pPr>
              <w:pStyle w:val="TableHeader"/>
            </w:pPr>
            <w:r w:rsidRPr="001A336D">
              <w:lastRenderedPageBreak/>
              <w:t>Step</w:t>
            </w:r>
          </w:p>
        </w:tc>
        <w:tc>
          <w:tcPr>
            <w:tcW w:w="1277" w:type="dxa"/>
            <w:shd w:val="clear" w:color="auto" w:fill="C00000"/>
            <w:vAlign w:val="center"/>
          </w:tcPr>
          <w:p w14:paraId="18C2C677" w14:textId="77777777" w:rsidR="007D753D" w:rsidRPr="00065A81" w:rsidRDefault="007D753D" w:rsidP="00C44AFD">
            <w:pPr>
              <w:pStyle w:val="TableHeader"/>
            </w:pPr>
            <w:r w:rsidRPr="00065A81">
              <w:t>Direction</w:t>
            </w:r>
          </w:p>
        </w:tc>
        <w:tc>
          <w:tcPr>
            <w:tcW w:w="3166" w:type="dxa"/>
            <w:shd w:val="clear" w:color="auto" w:fill="C00000"/>
            <w:vAlign w:val="center"/>
          </w:tcPr>
          <w:p w14:paraId="03448240" w14:textId="77777777" w:rsidR="007D753D" w:rsidRPr="00452227" w:rsidRDefault="007D753D" w:rsidP="00C44AFD">
            <w:pPr>
              <w:pStyle w:val="TableHeader"/>
            </w:pPr>
            <w:r w:rsidRPr="00263515">
              <w:t>Sequence / Description</w:t>
            </w:r>
          </w:p>
        </w:tc>
        <w:tc>
          <w:tcPr>
            <w:tcW w:w="3900" w:type="dxa"/>
            <w:shd w:val="clear" w:color="auto" w:fill="C00000"/>
            <w:vAlign w:val="center"/>
          </w:tcPr>
          <w:p w14:paraId="6459514C" w14:textId="66C78EA2" w:rsidR="007D753D" w:rsidRPr="00F85498" w:rsidRDefault="007D753D" w:rsidP="00C44AFD">
            <w:pPr>
              <w:pStyle w:val="TableHeader"/>
            </w:pPr>
            <w:r w:rsidRPr="007E5B2A">
              <w:t>Expected result</w:t>
            </w:r>
          </w:p>
        </w:tc>
      </w:tr>
      <w:tr w:rsidR="00E33202" w:rsidRPr="00C663F5" w14:paraId="2FF5BC33" w14:textId="77777777" w:rsidTr="00E147FB">
        <w:trPr>
          <w:trHeight w:val="314"/>
          <w:jc w:val="center"/>
        </w:trPr>
        <w:tc>
          <w:tcPr>
            <w:tcW w:w="699" w:type="dxa"/>
            <w:shd w:val="clear" w:color="auto" w:fill="auto"/>
            <w:vAlign w:val="center"/>
          </w:tcPr>
          <w:p w14:paraId="3A9399A6" w14:textId="77777777" w:rsidR="00E33202" w:rsidRPr="00C663F5"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IC1</w:t>
            </w:r>
          </w:p>
        </w:tc>
        <w:tc>
          <w:tcPr>
            <w:tcW w:w="8343" w:type="dxa"/>
            <w:gridSpan w:val="3"/>
            <w:shd w:val="clear" w:color="auto" w:fill="auto"/>
            <w:vAlign w:val="center"/>
          </w:tcPr>
          <w:p w14:paraId="4B7A5AAF" w14:textId="77777777" w:rsidR="00E33202" w:rsidRPr="00C663F5" w:rsidRDefault="00E33202" w:rsidP="00C44AFD">
            <w:pPr>
              <w:pStyle w:val="TableContentLeft"/>
            </w:pPr>
            <w:r w:rsidRPr="00C663F5">
              <w:t>PROC_TLS_INITIALIZATION_SERVER_AUTH on ES9+</w:t>
            </w:r>
          </w:p>
        </w:tc>
      </w:tr>
      <w:tr w:rsidR="007D753D" w:rsidRPr="00C663F5" w14:paraId="586865DF" w14:textId="77777777" w:rsidTr="00B43227">
        <w:trPr>
          <w:trHeight w:val="314"/>
          <w:jc w:val="center"/>
        </w:trPr>
        <w:tc>
          <w:tcPr>
            <w:tcW w:w="699" w:type="dxa"/>
            <w:shd w:val="clear" w:color="auto" w:fill="auto"/>
            <w:vAlign w:val="center"/>
          </w:tcPr>
          <w:p w14:paraId="0141B517" w14:textId="77777777" w:rsidR="007D753D" w:rsidRPr="00C663F5"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IC2</w:t>
            </w:r>
          </w:p>
        </w:tc>
        <w:tc>
          <w:tcPr>
            <w:tcW w:w="1277" w:type="dxa"/>
            <w:shd w:val="clear" w:color="auto" w:fill="auto"/>
            <w:vAlign w:val="center"/>
          </w:tcPr>
          <w:p w14:paraId="50CCEE8C" w14:textId="77777777" w:rsidR="007D753D" w:rsidRPr="00C663F5" w:rsidRDefault="007D753D" w:rsidP="00C44AFD">
            <w:pPr>
              <w:pStyle w:val="TableContentLeft"/>
            </w:pPr>
            <w:r w:rsidRPr="00C663F5">
              <w:t>LPAd → S_SM-DP+</w:t>
            </w:r>
          </w:p>
        </w:tc>
        <w:tc>
          <w:tcPr>
            <w:tcW w:w="3166" w:type="dxa"/>
            <w:shd w:val="clear" w:color="auto" w:fill="auto"/>
            <w:vAlign w:val="center"/>
          </w:tcPr>
          <w:p w14:paraId="60E85DBB" w14:textId="77777777" w:rsidR="007D753D" w:rsidRPr="00C663F5" w:rsidRDefault="007D753D" w:rsidP="00C44AFD">
            <w:pPr>
              <w:pStyle w:val="TableContentLeft"/>
            </w:pPr>
            <w:r w:rsidRPr="00C663F5">
              <w:t>Send ES9+.InitiateAuthentication method</w:t>
            </w:r>
          </w:p>
        </w:tc>
        <w:tc>
          <w:tcPr>
            <w:tcW w:w="3900" w:type="dxa"/>
            <w:shd w:val="clear" w:color="auto" w:fill="auto"/>
            <w:vAlign w:val="center"/>
          </w:tcPr>
          <w:p w14:paraId="117F36DD" w14:textId="6C31ADE3" w:rsidR="007D753D" w:rsidRPr="00C663F5" w:rsidRDefault="007D753D" w:rsidP="00C44AFD">
            <w:pPr>
              <w:pStyle w:val="TableContentLeft"/>
            </w:pPr>
            <w:r w:rsidRPr="00C663F5">
              <w:t>MTD_HTTP_REQ(   #TEST_DP_ADDRESS1,   #PATH_INITIATE_AUTH,   MTD_INITIATE_AUTHENTICATION(      &lt;EUICC_CHALLENGE&gt;,       #R_EUICC_INFO1,      #TEST_DP_ADDRESS1</w:t>
            </w:r>
            <w:r w:rsidR="006928CB">
              <w:t>, &lt;</w:t>
            </w:r>
            <w:r w:rsidR="006928CB" w:rsidRPr="00FB79E2">
              <w:t>LPA_RSP_CAPABILITY</w:t>
            </w:r>
            <w:r w:rsidR="006928CB">
              <w:t>&gt;</w:t>
            </w:r>
            <w:r w:rsidRPr="00C663F5">
              <w:t>))</w:t>
            </w:r>
          </w:p>
        </w:tc>
      </w:tr>
      <w:tr w:rsidR="007D753D" w:rsidRPr="00C663F5" w14:paraId="26704DE7" w14:textId="77777777" w:rsidTr="0047178F">
        <w:trPr>
          <w:trHeight w:val="314"/>
          <w:jc w:val="center"/>
        </w:trPr>
        <w:tc>
          <w:tcPr>
            <w:tcW w:w="699" w:type="dxa"/>
            <w:shd w:val="clear" w:color="auto" w:fill="auto"/>
            <w:vAlign w:val="center"/>
          </w:tcPr>
          <w:p w14:paraId="3818EE95" w14:textId="77777777" w:rsidR="007D753D" w:rsidRPr="00C663F5"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1</w:t>
            </w:r>
          </w:p>
        </w:tc>
        <w:tc>
          <w:tcPr>
            <w:tcW w:w="1277" w:type="dxa"/>
            <w:shd w:val="clear" w:color="auto" w:fill="auto"/>
            <w:vAlign w:val="center"/>
          </w:tcPr>
          <w:p w14:paraId="2F85AA6A" w14:textId="77777777" w:rsidR="007D753D" w:rsidRPr="00C663F5" w:rsidRDefault="007D753D" w:rsidP="00C44AFD">
            <w:pPr>
              <w:pStyle w:val="TableContentLeft"/>
            </w:pPr>
            <w:r w:rsidRPr="00C663F5">
              <w:t>S_SM-DP+ → LPAd</w:t>
            </w:r>
          </w:p>
        </w:tc>
        <w:tc>
          <w:tcPr>
            <w:tcW w:w="3166" w:type="dxa"/>
            <w:shd w:val="clear" w:color="auto" w:fill="auto"/>
            <w:vAlign w:val="center"/>
          </w:tcPr>
          <w:p w14:paraId="35E767A5" w14:textId="77777777" w:rsidR="007D753D" w:rsidRPr="00C663F5" w:rsidRDefault="007D753D" w:rsidP="00C44AFD">
            <w:pPr>
              <w:pStyle w:val="TableContentLeft"/>
            </w:pPr>
            <w:r w:rsidRPr="00C663F5">
              <w:t>MTD_HTTP_RESP( #INITIATE_AUTH_INV_OID)</w:t>
            </w:r>
          </w:p>
        </w:tc>
        <w:tc>
          <w:tcPr>
            <w:tcW w:w="3900" w:type="dxa"/>
            <w:shd w:val="clear" w:color="auto" w:fill="auto"/>
            <w:vAlign w:val="center"/>
          </w:tcPr>
          <w:p w14:paraId="0CEE20E3" w14:textId="7DAA7CDF" w:rsidR="007D753D" w:rsidRPr="00C663F5" w:rsidRDefault="007D753D" w:rsidP="00C44AFD">
            <w:pPr>
              <w:pStyle w:val="TableContentLeft"/>
            </w:pPr>
            <w:r w:rsidRPr="00C663F5">
              <w:t>LPAd informs the S_EndUser and aborts the AddProfile procedure</w:t>
            </w:r>
          </w:p>
        </w:tc>
      </w:tr>
      <w:tr w:rsidR="007D753D" w:rsidRPr="00C663F5" w14:paraId="0397DA16" w14:textId="77777777" w:rsidTr="00740766">
        <w:trPr>
          <w:trHeight w:val="314"/>
          <w:jc w:val="center"/>
        </w:trPr>
        <w:tc>
          <w:tcPr>
            <w:tcW w:w="699" w:type="dxa"/>
            <w:shd w:val="clear" w:color="auto" w:fill="auto"/>
            <w:vAlign w:val="center"/>
          </w:tcPr>
          <w:p w14:paraId="3D695B8E" w14:textId="77777777" w:rsidR="007D753D" w:rsidRPr="00C663F5" w:rsidRDefault="007D753D"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2</w:t>
            </w:r>
          </w:p>
        </w:tc>
        <w:tc>
          <w:tcPr>
            <w:tcW w:w="1277" w:type="dxa"/>
            <w:shd w:val="clear" w:color="auto" w:fill="auto"/>
            <w:vAlign w:val="center"/>
          </w:tcPr>
          <w:p w14:paraId="0DEA18C0" w14:textId="77777777" w:rsidR="007D753D" w:rsidRPr="00C663F5" w:rsidRDefault="007D753D" w:rsidP="00C44AFD">
            <w:pPr>
              <w:pStyle w:val="TableContentLeft"/>
            </w:pPr>
            <w:r w:rsidRPr="00C663F5">
              <w:t>LPAd → S_SM-DP+</w:t>
            </w:r>
          </w:p>
        </w:tc>
        <w:tc>
          <w:tcPr>
            <w:tcW w:w="3166" w:type="dxa"/>
            <w:shd w:val="clear" w:color="auto" w:fill="auto"/>
            <w:vAlign w:val="center"/>
          </w:tcPr>
          <w:p w14:paraId="68C44022" w14:textId="77777777" w:rsidR="007D753D" w:rsidRPr="00C663F5" w:rsidRDefault="007D753D" w:rsidP="00C44AFD">
            <w:pPr>
              <w:pStyle w:val="TableContentLeft"/>
            </w:pPr>
            <w:r w:rsidRPr="00C663F5">
              <w:t>No Profile download action</w:t>
            </w:r>
          </w:p>
        </w:tc>
        <w:tc>
          <w:tcPr>
            <w:tcW w:w="3900" w:type="dxa"/>
            <w:shd w:val="clear" w:color="auto" w:fill="auto"/>
            <w:vAlign w:val="center"/>
          </w:tcPr>
          <w:p w14:paraId="053955A9" w14:textId="064F50A3" w:rsidR="007D753D" w:rsidRPr="00C663F5" w:rsidRDefault="007D753D" w:rsidP="00C44AFD">
            <w:pPr>
              <w:pStyle w:val="TableContentLeft"/>
            </w:pPr>
            <w:r w:rsidRPr="00C663F5">
              <w:t>No ES9+.InitiateAuthentication or ES9+.AuthenticateClient requests are sent within the timeout #IUT_LPAd_SESSION_CLOSE_TIMEOUT in Annex F.</w:t>
            </w:r>
          </w:p>
        </w:tc>
      </w:tr>
    </w:tbl>
    <w:p w14:paraId="1AD0CF9F" w14:textId="57B9C9BF" w:rsidR="00F329B6" w:rsidRDefault="00F329B6"/>
    <w:p w14:paraId="07C02841" w14:textId="77777777" w:rsidR="00F329B6" w:rsidRPr="00E147FB" w:rsidRDefault="00F329B6" w:rsidP="00F329B6">
      <w:pPr>
        <w:pStyle w:val="Heading5"/>
        <w:numPr>
          <w:ilvl w:val="0"/>
          <w:numId w:val="0"/>
        </w:numPr>
        <w:tabs>
          <w:tab w:val="left" w:pos="720"/>
        </w:tabs>
        <w:spacing w:before="360" w:after="120"/>
        <w:ind w:left="1008" w:hanging="1008"/>
        <w:rPr>
          <w:rStyle w:val="PlaceholderText"/>
          <w:rFonts w:eastAsia="SimSun"/>
          <w:color w:val="auto"/>
        </w:rPr>
      </w:pPr>
      <w:r w:rsidRPr="00E147FB">
        <w:rPr>
          <w:rStyle w:val="PlaceholderText"/>
          <w:rFonts w:eastAsia="SimSun"/>
          <w:bCs w:val="0"/>
          <w:color w:val="auto"/>
          <w14:scene3d>
            <w14:camera w14:prst="orthographicFront"/>
            <w14:lightRig w14:rig="threePt" w14:dir="t">
              <w14:rot w14:lat="0" w14:lon="0" w14:rev="0"/>
            </w14:lightRig>
          </w14:scene3d>
        </w:rPr>
        <w:t>4.4.21.2.3</w:t>
      </w:r>
      <w:r w:rsidRPr="00E147FB">
        <w:rPr>
          <w:rStyle w:val="PlaceholderText"/>
          <w:rFonts w:eastAsia="SimSun"/>
          <w:bCs w:val="0"/>
          <w:color w:val="auto"/>
          <w14:scene3d>
            <w14:camera w14:prst="orthographicFront"/>
            <w14:lightRig w14:rig="threePt" w14:dir="t">
              <w14:rot w14:lat="0" w14:lon="0" w14:rev="0"/>
            </w14:lightRig>
          </w14:scene3d>
        </w:rPr>
        <w:tab/>
      </w:r>
      <w:r w:rsidRPr="00E147FB">
        <w:rPr>
          <w:rStyle w:val="PlaceholderText"/>
          <w:rFonts w:eastAsia="SimSun"/>
          <w:color w:val="auto"/>
        </w:rPr>
        <w:t>TC_LPAd_InitiateAuthentication_Nominal_V3</w:t>
      </w:r>
    </w:p>
    <w:p w14:paraId="71D4FA5C" w14:textId="77777777" w:rsidR="00F329B6" w:rsidRPr="003A6DF6" w:rsidRDefault="00F329B6" w:rsidP="00F329B6">
      <w:pPr>
        <w:rPr>
          <w:lang w:val="en-US" w:eastAsia="en-US"/>
        </w:rPr>
      </w:pP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12"/>
        <w:gridCol w:w="6904"/>
      </w:tblGrid>
      <w:tr w:rsidR="00F329B6" w14:paraId="0FC82327" w14:textId="77777777" w:rsidTr="00E147FB">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129596D5" w14:textId="77777777" w:rsidR="00F329B6" w:rsidRDefault="00F329B6" w:rsidP="00F329B6">
            <w:pPr>
              <w:pStyle w:val="TableHeaderGray"/>
              <w:rPr>
                <w:rFonts w:eastAsia="SimSun"/>
                <w:lang w:val="en-GB" w:eastAsia="de-DE"/>
              </w:rPr>
            </w:pPr>
            <w:r>
              <w:rPr>
                <w:lang w:val="en-GB" w:eastAsia="en-GB"/>
              </w:rPr>
              <w:t>General Initial Conditions</w:t>
            </w:r>
          </w:p>
        </w:tc>
      </w:tr>
      <w:tr w:rsidR="00F329B6" w14:paraId="1D2C34EA" w14:textId="77777777" w:rsidTr="00E147FB">
        <w:trPr>
          <w:jc w:val="center"/>
        </w:trPr>
        <w:tc>
          <w:tcPr>
            <w:tcW w:w="1171"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0BF9445F" w14:textId="77777777" w:rsidR="00F329B6" w:rsidRDefault="00F329B6" w:rsidP="00F329B6">
            <w:pPr>
              <w:pStyle w:val="TableHeaderGray"/>
              <w:rPr>
                <w:rFonts w:eastAsia="SimSun"/>
                <w:lang w:val="en-GB" w:eastAsia="de-DE"/>
              </w:rPr>
            </w:pPr>
            <w:r>
              <w:rPr>
                <w:rFonts w:eastAsia="SimSun"/>
                <w:lang w:val="en-GB" w:eastAsia="de-DE"/>
              </w:rPr>
              <w:t>Entity</w:t>
            </w:r>
          </w:p>
        </w:tc>
        <w:tc>
          <w:tcPr>
            <w:tcW w:w="3829"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74C0A2A3" w14:textId="77777777" w:rsidR="00F329B6" w:rsidRDefault="00F329B6" w:rsidP="00F329B6">
            <w:pPr>
              <w:pStyle w:val="TableHeaderGray"/>
              <w:rPr>
                <w:rFonts w:eastAsia="SimSun"/>
                <w:lang w:val="en-GB" w:eastAsia="de-DE"/>
              </w:rPr>
            </w:pPr>
            <w:r>
              <w:rPr>
                <w:lang w:val="en-GB" w:eastAsia="de-DE"/>
              </w:rPr>
              <w:t>Description of the general initial condition</w:t>
            </w:r>
          </w:p>
        </w:tc>
      </w:tr>
      <w:tr w:rsidR="00F329B6" w14:paraId="3265D69C" w14:textId="77777777" w:rsidTr="00E147FB">
        <w:trPr>
          <w:jc w:val="center"/>
        </w:trPr>
        <w:tc>
          <w:tcPr>
            <w:tcW w:w="1171" w:type="pct"/>
            <w:tcBorders>
              <w:top w:val="single" w:sz="8" w:space="0" w:color="auto"/>
              <w:left w:val="single" w:sz="4" w:space="0" w:color="auto"/>
              <w:bottom w:val="single" w:sz="8" w:space="0" w:color="auto"/>
              <w:right w:val="single" w:sz="4" w:space="0" w:color="auto"/>
            </w:tcBorders>
            <w:vAlign w:val="center"/>
            <w:hideMark/>
          </w:tcPr>
          <w:p w14:paraId="43F6A57D" w14:textId="77777777" w:rsidR="00F329B6" w:rsidRDefault="00F329B6" w:rsidP="00F329B6">
            <w:pPr>
              <w:pStyle w:val="TableContentLeft"/>
              <w:rPr>
                <w:color w:val="000000" w:themeColor="text1"/>
              </w:rPr>
            </w:pPr>
            <w:r>
              <w:rPr>
                <w:rStyle w:val="PlaceholderText"/>
                <w:color w:val="000000" w:themeColor="text1"/>
              </w:rPr>
              <w:t>Device</w:t>
            </w:r>
          </w:p>
        </w:tc>
        <w:tc>
          <w:tcPr>
            <w:tcW w:w="3829" w:type="pct"/>
            <w:tcBorders>
              <w:top w:val="single" w:sz="8" w:space="0" w:color="auto"/>
              <w:left w:val="single" w:sz="4" w:space="0" w:color="auto"/>
              <w:bottom w:val="single" w:sz="8" w:space="0" w:color="auto"/>
              <w:right w:val="single" w:sz="4" w:space="0" w:color="auto"/>
            </w:tcBorders>
            <w:vAlign w:val="center"/>
            <w:hideMark/>
          </w:tcPr>
          <w:p w14:paraId="683773E4" w14:textId="77777777" w:rsidR="00F329B6" w:rsidRDefault="00F329B6" w:rsidP="00F329B6">
            <w:pPr>
              <w:pStyle w:val="TableContentLeft"/>
              <w:rPr>
                <w:rStyle w:val="PlaceholderText"/>
                <w:color w:val="000000" w:themeColor="text1"/>
              </w:rPr>
            </w:pPr>
            <w:r>
              <w:rPr>
                <w:rStyle w:val="PlaceholderText"/>
                <w:color w:val="000000" w:themeColor="text1"/>
              </w:rPr>
              <w:t>The protection of access to the LUI is disabled</w:t>
            </w:r>
          </w:p>
        </w:tc>
      </w:tr>
      <w:tr w:rsidR="00F329B6" w14:paraId="1CBE8B8C" w14:textId="77777777" w:rsidTr="00E147FB">
        <w:trPr>
          <w:jc w:val="center"/>
        </w:trPr>
        <w:tc>
          <w:tcPr>
            <w:tcW w:w="1171" w:type="pct"/>
            <w:tcBorders>
              <w:top w:val="single" w:sz="8" w:space="0" w:color="auto"/>
              <w:left w:val="single" w:sz="4" w:space="0" w:color="auto"/>
              <w:bottom w:val="single" w:sz="8" w:space="0" w:color="auto"/>
              <w:right w:val="single" w:sz="8" w:space="0" w:color="auto"/>
            </w:tcBorders>
            <w:vAlign w:val="center"/>
            <w:hideMark/>
          </w:tcPr>
          <w:p w14:paraId="07E6DDEA" w14:textId="77777777" w:rsidR="00F329B6" w:rsidRDefault="00F329B6" w:rsidP="00F329B6">
            <w:pPr>
              <w:pStyle w:val="TableContentLeft"/>
              <w:rPr>
                <w:color w:val="000000" w:themeColor="text1"/>
              </w:rPr>
            </w:pPr>
            <w:r>
              <w:rPr>
                <w:rStyle w:val="PlaceholderText"/>
                <w:color w:val="000000" w:themeColor="text1"/>
              </w:rPr>
              <w:t>S_SM-DP+</w:t>
            </w:r>
          </w:p>
        </w:tc>
        <w:tc>
          <w:tcPr>
            <w:tcW w:w="3829" w:type="pct"/>
            <w:tcBorders>
              <w:top w:val="single" w:sz="8" w:space="0" w:color="auto"/>
              <w:left w:val="single" w:sz="4" w:space="0" w:color="auto"/>
              <w:bottom w:val="single" w:sz="8" w:space="0" w:color="auto"/>
              <w:right w:val="single" w:sz="4" w:space="0" w:color="auto"/>
            </w:tcBorders>
            <w:vAlign w:val="center"/>
            <w:hideMark/>
          </w:tcPr>
          <w:p w14:paraId="3EDC192C" w14:textId="77777777" w:rsidR="00F329B6" w:rsidRDefault="00F329B6" w:rsidP="00F329B6">
            <w:pPr>
              <w:pStyle w:val="TableContentLeft"/>
              <w:rPr>
                <w:color w:val="000000" w:themeColor="text1"/>
              </w:rPr>
            </w:pPr>
            <w:r>
              <w:rPr>
                <w:rStyle w:val="PlaceholderText"/>
                <w:color w:val="000000" w:themeColor="text1"/>
              </w:rPr>
              <w:t>There is a pending Profile download order for #MATCHING_ID_1 (PROFILE_OPERATIONAL1)</w:t>
            </w:r>
          </w:p>
        </w:tc>
      </w:tr>
      <w:tr w:rsidR="00F329B6" w14:paraId="12EB7280" w14:textId="77777777" w:rsidTr="00E147FB">
        <w:trPr>
          <w:jc w:val="center"/>
        </w:trPr>
        <w:tc>
          <w:tcPr>
            <w:tcW w:w="1171" w:type="pct"/>
            <w:tcBorders>
              <w:top w:val="single" w:sz="8" w:space="0" w:color="auto"/>
              <w:left w:val="single" w:sz="4" w:space="0" w:color="auto"/>
              <w:bottom w:val="single" w:sz="8" w:space="0" w:color="auto"/>
              <w:right w:val="single" w:sz="8" w:space="0" w:color="auto"/>
            </w:tcBorders>
            <w:vAlign w:val="center"/>
            <w:hideMark/>
          </w:tcPr>
          <w:p w14:paraId="54FC362D" w14:textId="77777777" w:rsidR="00F329B6" w:rsidRDefault="00F329B6" w:rsidP="00F329B6">
            <w:pPr>
              <w:pStyle w:val="TableContentLeft"/>
              <w:rPr>
                <w:color w:val="000000" w:themeColor="text1"/>
              </w:rPr>
            </w:pPr>
            <w:r>
              <w:rPr>
                <w:rStyle w:val="PlaceholderText"/>
                <w:color w:val="000000" w:themeColor="text1"/>
              </w:rPr>
              <w:t>eUICC</w:t>
            </w:r>
          </w:p>
        </w:tc>
        <w:tc>
          <w:tcPr>
            <w:tcW w:w="3829" w:type="pct"/>
            <w:tcBorders>
              <w:top w:val="single" w:sz="8" w:space="0" w:color="auto"/>
              <w:left w:val="single" w:sz="4" w:space="0" w:color="auto"/>
              <w:bottom w:val="single" w:sz="8" w:space="0" w:color="auto"/>
              <w:right w:val="single" w:sz="4" w:space="0" w:color="auto"/>
            </w:tcBorders>
            <w:vAlign w:val="center"/>
            <w:hideMark/>
          </w:tcPr>
          <w:p w14:paraId="6AB73EA7" w14:textId="77777777" w:rsidR="00F329B6" w:rsidRDefault="00F329B6" w:rsidP="00F329B6">
            <w:pPr>
              <w:pStyle w:val="TableContentLeft"/>
              <w:rPr>
                <w:color w:val="000000" w:themeColor="text1"/>
              </w:rPr>
            </w:pPr>
            <w:r>
              <w:rPr>
                <w:rStyle w:val="PlaceholderText"/>
                <w:color w:val="000000" w:themeColor="text1"/>
              </w:rPr>
              <w:t xml:space="preserve">There is no default SM-DP+ address configured </w:t>
            </w:r>
          </w:p>
        </w:tc>
      </w:tr>
      <w:tr w:rsidR="00F329B6" w14:paraId="2E8AC7D1" w14:textId="77777777" w:rsidTr="00E147FB">
        <w:trPr>
          <w:jc w:val="center"/>
        </w:trPr>
        <w:tc>
          <w:tcPr>
            <w:tcW w:w="1171" w:type="pct"/>
            <w:tcBorders>
              <w:top w:val="single" w:sz="8" w:space="0" w:color="auto"/>
              <w:left w:val="single" w:sz="4" w:space="0" w:color="auto"/>
              <w:bottom w:val="single" w:sz="8" w:space="0" w:color="auto"/>
              <w:right w:val="single" w:sz="8" w:space="0" w:color="auto"/>
            </w:tcBorders>
            <w:vAlign w:val="center"/>
            <w:hideMark/>
          </w:tcPr>
          <w:p w14:paraId="6D944634" w14:textId="77777777" w:rsidR="00F329B6" w:rsidRDefault="00F329B6" w:rsidP="00F329B6">
            <w:pPr>
              <w:pStyle w:val="TableContentLeft"/>
              <w:rPr>
                <w:color w:val="000000" w:themeColor="text1"/>
              </w:rPr>
            </w:pPr>
            <w:r>
              <w:rPr>
                <w:color w:val="000000" w:themeColor="text1"/>
              </w:rPr>
              <w:t xml:space="preserve">LPAd </w:t>
            </w:r>
          </w:p>
        </w:tc>
        <w:tc>
          <w:tcPr>
            <w:tcW w:w="3829" w:type="pct"/>
            <w:tcBorders>
              <w:top w:val="single" w:sz="8" w:space="0" w:color="auto"/>
              <w:left w:val="single" w:sz="4" w:space="0" w:color="auto"/>
              <w:bottom w:val="single" w:sz="8" w:space="0" w:color="auto"/>
              <w:right w:val="single" w:sz="4" w:space="0" w:color="auto"/>
            </w:tcBorders>
            <w:vAlign w:val="center"/>
            <w:hideMark/>
          </w:tcPr>
          <w:p w14:paraId="6C563173" w14:textId="77777777" w:rsidR="00F329B6" w:rsidRDefault="00F329B6" w:rsidP="00F329B6">
            <w:pPr>
              <w:pStyle w:val="TableContentLeft"/>
              <w:rPr>
                <w:color w:val="000000" w:themeColor="text1"/>
              </w:rPr>
            </w:pPr>
            <w:r>
              <w:rPr>
                <w:color w:val="000000" w:themeColor="text1"/>
              </w:rPr>
              <w:t>Add Profile operation is initiated by using #ACTIVATION_CODE_1.</w:t>
            </w:r>
          </w:p>
          <w:p w14:paraId="41B3ECA8" w14:textId="77777777" w:rsidR="00F329B6" w:rsidRDefault="00F329B6" w:rsidP="00F329B6">
            <w:pPr>
              <w:pStyle w:val="TableContentLeft"/>
              <w:rPr>
                <w:color w:val="000000" w:themeColor="text1"/>
              </w:rPr>
            </w:pPr>
          </w:p>
        </w:tc>
      </w:tr>
      <w:tr w:rsidR="00F329B6" w14:paraId="129AEF57" w14:textId="77777777" w:rsidTr="00E147FB">
        <w:trPr>
          <w:jc w:val="center"/>
        </w:trPr>
        <w:tc>
          <w:tcPr>
            <w:tcW w:w="1171" w:type="pct"/>
            <w:tcBorders>
              <w:top w:val="single" w:sz="8" w:space="0" w:color="auto"/>
              <w:left w:val="single" w:sz="4" w:space="0" w:color="auto"/>
              <w:bottom w:val="single" w:sz="8" w:space="0" w:color="auto"/>
              <w:right w:val="single" w:sz="8" w:space="0" w:color="auto"/>
            </w:tcBorders>
            <w:vAlign w:val="center"/>
          </w:tcPr>
          <w:p w14:paraId="1D206E27" w14:textId="77777777" w:rsidR="00F329B6" w:rsidRDefault="00F329B6" w:rsidP="00F329B6">
            <w:pPr>
              <w:pStyle w:val="TableContentLeft"/>
              <w:rPr>
                <w:color w:val="000000" w:themeColor="text1"/>
              </w:rPr>
            </w:pPr>
            <w:r>
              <w:rPr>
                <w:color w:val="000000" w:themeColor="text1"/>
              </w:rPr>
              <w:t>S_SM-DP+</w:t>
            </w:r>
          </w:p>
        </w:tc>
        <w:tc>
          <w:tcPr>
            <w:tcW w:w="3829" w:type="pct"/>
            <w:tcBorders>
              <w:top w:val="single" w:sz="8" w:space="0" w:color="auto"/>
              <w:left w:val="single" w:sz="4" w:space="0" w:color="auto"/>
              <w:bottom w:val="single" w:sz="8" w:space="0" w:color="auto"/>
              <w:right w:val="single" w:sz="4" w:space="0" w:color="auto"/>
            </w:tcBorders>
            <w:vAlign w:val="center"/>
          </w:tcPr>
          <w:p w14:paraId="002E7DC0" w14:textId="77777777" w:rsidR="00F329B6" w:rsidRDefault="00F329B6" w:rsidP="00F329B6">
            <w:pPr>
              <w:pStyle w:val="TableContentLeft"/>
              <w:rPr>
                <w:color w:val="000000" w:themeColor="text1"/>
              </w:rPr>
            </w:pPr>
            <w:r>
              <w:t>Variant A certificates are included in certificates chain for TLS procedures.</w:t>
            </w:r>
          </w:p>
        </w:tc>
      </w:tr>
    </w:tbl>
    <w:p w14:paraId="5CDCA61C" w14:textId="15FF7EA5" w:rsidR="00F329B6" w:rsidRDefault="00F329B6" w:rsidP="00F329B6">
      <w:pPr>
        <w:pStyle w:val="Heading6no"/>
        <w:rPr>
          <w:rFonts w:cs="Arial"/>
          <w:iCs w:val="0"/>
          <w:color w:val="243F60"/>
        </w:rPr>
      </w:pPr>
      <w:r>
        <w:rPr>
          <w:rFonts w:cs="Arial"/>
          <w:iCs w:val="0"/>
          <w:color w:val="243F60"/>
        </w:rPr>
        <w:t xml:space="preserve">Test Sequence #01 Nominal: Initiate Authentication – </w:t>
      </w:r>
      <w:r w:rsidR="00E51814">
        <w:rPr>
          <w:rFonts w:cs="Arial"/>
          <w:iCs w:val="0"/>
          <w:color w:val="243F60"/>
        </w:rPr>
        <w:t xml:space="preserve">V3 </w:t>
      </w:r>
      <w:r w:rsidRPr="00E147FB">
        <w:rPr>
          <w:rFonts w:cs="Arial"/>
          <w:iCs w:val="0"/>
          <w:color w:val="243F60"/>
        </w:rPr>
        <w:t>Variant</w:t>
      </w:r>
    </w:p>
    <w:tbl>
      <w:tblPr>
        <w:tblW w:w="5105"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00"/>
        <w:gridCol w:w="1260"/>
        <w:gridCol w:w="3150"/>
        <w:gridCol w:w="3985"/>
      </w:tblGrid>
      <w:tr w:rsidR="007D753D" w14:paraId="1F6CAADC" w14:textId="77777777" w:rsidTr="002C6AE8">
        <w:trPr>
          <w:trHeight w:val="314"/>
          <w:jc w:val="center"/>
        </w:trPr>
        <w:tc>
          <w:tcPr>
            <w:tcW w:w="800" w:type="dxa"/>
            <w:tcBorders>
              <w:top w:val="single" w:sz="8" w:space="0" w:color="auto"/>
              <w:left w:val="single" w:sz="8" w:space="0" w:color="auto"/>
              <w:bottom w:val="single" w:sz="8" w:space="0" w:color="auto"/>
              <w:right w:val="single" w:sz="8" w:space="0" w:color="auto"/>
            </w:tcBorders>
            <w:shd w:val="clear" w:color="auto" w:fill="C00000"/>
            <w:vAlign w:val="center"/>
            <w:hideMark/>
          </w:tcPr>
          <w:p w14:paraId="17DD6FA6" w14:textId="77777777" w:rsidR="007D753D" w:rsidRDefault="007D753D" w:rsidP="00F329B6">
            <w:pPr>
              <w:pStyle w:val="RedTableHeader"/>
              <w:rPr>
                <w:lang w:val="en-GB"/>
              </w:rPr>
            </w:pPr>
            <w:r>
              <w:rPr>
                <w:lang w:val="en-GB"/>
              </w:rPr>
              <w:t>Step</w:t>
            </w:r>
          </w:p>
        </w:tc>
        <w:tc>
          <w:tcPr>
            <w:tcW w:w="1260" w:type="dxa"/>
            <w:tcBorders>
              <w:top w:val="single" w:sz="8" w:space="0" w:color="auto"/>
              <w:left w:val="single" w:sz="8" w:space="0" w:color="auto"/>
              <w:bottom w:val="single" w:sz="8" w:space="0" w:color="auto"/>
              <w:right w:val="single" w:sz="8" w:space="0" w:color="auto"/>
            </w:tcBorders>
            <w:shd w:val="clear" w:color="auto" w:fill="C00000"/>
            <w:vAlign w:val="center"/>
            <w:hideMark/>
          </w:tcPr>
          <w:p w14:paraId="2510F971" w14:textId="77777777" w:rsidR="007D753D" w:rsidRDefault="007D753D" w:rsidP="00F329B6">
            <w:pPr>
              <w:pStyle w:val="RedTableHeader"/>
              <w:rPr>
                <w:lang w:val="en-GB"/>
              </w:rPr>
            </w:pPr>
            <w:r>
              <w:rPr>
                <w:lang w:val="en-GB"/>
              </w:rPr>
              <w:t>Direction</w:t>
            </w:r>
          </w:p>
        </w:tc>
        <w:tc>
          <w:tcPr>
            <w:tcW w:w="3150" w:type="dxa"/>
            <w:tcBorders>
              <w:top w:val="single" w:sz="8" w:space="0" w:color="auto"/>
              <w:left w:val="single" w:sz="8" w:space="0" w:color="auto"/>
              <w:bottom w:val="single" w:sz="8" w:space="0" w:color="auto"/>
              <w:right w:val="single" w:sz="8" w:space="0" w:color="auto"/>
            </w:tcBorders>
            <w:shd w:val="clear" w:color="auto" w:fill="C00000"/>
            <w:vAlign w:val="center"/>
            <w:hideMark/>
          </w:tcPr>
          <w:p w14:paraId="173E1821" w14:textId="77777777" w:rsidR="007D753D" w:rsidRDefault="007D753D" w:rsidP="00F329B6">
            <w:pPr>
              <w:pStyle w:val="RedTableHeader"/>
              <w:rPr>
                <w:lang w:val="en-GB"/>
              </w:rPr>
            </w:pPr>
            <w:r>
              <w:rPr>
                <w:lang w:val="en-GB"/>
              </w:rPr>
              <w:t>Sequence / Description</w:t>
            </w:r>
          </w:p>
        </w:tc>
        <w:tc>
          <w:tcPr>
            <w:tcW w:w="3985" w:type="dxa"/>
            <w:tcBorders>
              <w:top w:val="single" w:sz="8" w:space="0" w:color="auto"/>
              <w:left w:val="single" w:sz="8" w:space="0" w:color="auto"/>
              <w:bottom w:val="single" w:sz="8" w:space="0" w:color="auto"/>
              <w:right w:val="single" w:sz="8" w:space="0" w:color="auto"/>
            </w:tcBorders>
            <w:shd w:val="clear" w:color="auto" w:fill="C00000"/>
            <w:vAlign w:val="center"/>
            <w:hideMark/>
          </w:tcPr>
          <w:p w14:paraId="0FE00000" w14:textId="2E4ABCD4" w:rsidR="007D753D" w:rsidRDefault="007D753D" w:rsidP="00F329B6">
            <w:pPr>
              <w:pStyle w:val="RedTableHeader"/>
              <w:rPr>
                <w:lang w:val="en-GB"/>
              </w:rPr>
            </w:pPr>
            <w:r>
              <w:rPr>
                <w:lang w:val="en-GB"/>
              </w:rPr>
              <w:t>Expected result</w:t>
            </w:r>
          </w:p>
        </w:tc>
      </w:tr>
      <w:tr w:rsidR="00F329B6" w14:paraId="09CA05AB" w14:textId="77777777" w:rsidTr="00E147FB">
        <w:trPr>
          <w:trHeight w:val="314"/>
          <w:jc w:val="center"/>
        </w:trPr>
        <w:tc>
          <w:tcPr>
            <w:tcW w:w="8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E38FDE" w14:textId="77777777" w:rsidR="00F329B6" w:rsidRDefault="00F329B6" w:rsidP="00F329B6">
            <w:pPr>
              <w:pStyle w:val="TableContentLeft"/>
            </w:pPr>
            <w:r>
              <w:t>IC1</w:t>
            </w:r>
          </w:p>
        </w:tc>
        <w:tc>
          <w:tcPr>
            <w:tcW w:w="8395"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0312F83E" w14:textId="77777777" w:rsidR="00F329B6" w:rsidRDefault="00F329B6" w:rsidP="00F329B6">
            <w:pPr>
              <w:pStyle w:val="TableContentLeft"/>
            </w:pPr>
            <w:r>
              <w:t>PROC_TLS_INITIALIZATION_SERVER_AUTH</w:t>
            </w:r>
            <w:r w:rsidRPr="00786AF9">
              <w:t>_</w:t>
            </w:r>
            <w:r w:rsidRPr="00E147FB">
              <w:t>VARIANT_A</w:t>
            </w:r>
            <w:r>
              <w:t xml:space="preserve"> on ES9+</w:t>
            </w:r>
          </w:p>
        </w:tc>
      </w:tr>
      <w:tr w:rsidR="007D753D" w14:paraId="1148D362" w14:textId="77777777" w:rsidTr="00B73876">
        <w:trPr>
          <w:trHeight w:val="314"/>
          <w:jc w:val="center"/>
        </w:trPr>
        <w:tc>
          <w:tcPr>
            <w:tcW w:w="8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6482BDE" w14:textId="77777777" w:rsidR="007D753D" w:rsidRDefault="007D753D" w:rsidP="00F329B6">
            <w:pPr>
              <w:pStyle w:val="TableContentLeft"/>
            </w:pPr>
            <w:r>
              <w:t>1</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C7BDB4" w14:textId="77777777" w:rsidR="007D753D" w:rsidRDefault="007D753D" w:rsidP="00F329B6">
            <w:pPr>
              <w:pStyle w:val="TableContentLeft"/>
            </w:pPr>
            <w:r>
              <w:t>LPAd → S_SM-DP+</w:t>
            </w:r>
          </w:p>
        </w:tc>
        <w:tc>
          <w:tcPr>
            <w:tcW w:w="3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EC579B8" w14:textId="77777777" w:rsidR="007D753D" w:rsidRPr="00F27A5E" w:rsidRDefault="007D753D" w:rsidP="00F329B6">
            <w:pPr>
              <w:pStyle w:val="TableContentLeft"/>
            </w:pPr>
            <w:r w:rsidRPr="005B11B0">
              <w:t>Send ES9+.InitiateAuthentication method</w:t>
            </w:r>
          </w:p>
        </w:tc>
        <w:tc>
          <w:tcPr>
            <w:tcW w:w="3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5CDE39" w14:textId="77777777" w:rsidR="007D753D" w:rsidRPr="00F73F0E" w:rsidRDefault="007D753D" w:rsidP="00F329B6">
            <w:pPr>
              <w:pStyle w:val="TableContentLeft"/>
            </w:pPr>
            <w:r w:rsidRPr="00F27A5E">
              <w:t>MTD_HTTP_REQ(</w:t>
            </w:r>
            <w:r w:rsidRPr="00F27A5E">
              <w:br/>
              <w:t xml:space="preserve">   #TEST_DP_ADDRESS1,</w:t>
            </w:r>
            <w:r w:rsidRPr="00F27A5E">
              <w:br/>
              <w:t xml:space="preserve">   #PATH_INITIATE_AUTH,   </w:t>
            </w:r>
            <w:r w:rsidRPr="00044E08">
              <w:t>MTD_INITIATE_AUTHENTICATION</w:t>
            </w:r>
            <w:r w:rsidRPr="00F008A1">
              <w:t>(</w:t>
            </w:r>
            <w:r w:rsidRPr="00F008A1">
              <w:br/>
              <w:t xml:space="preserve">      &lt;EUICC_CHALLENGE&gt;, </w:t>
            </w:r>
            <w:r w:rsidRPr="00F008A1">
              <w:br/>
              <w:t xml:space="preserve">      #R_EUICC_INFO1,      #TEST_DP_ADDRESS1</w:t>
            </w:r>
            <w:r w:rsidRPr="00D5642D">
              <w:t>,</w:t>
            </w:r>
          </w:p>
          <w:p w14:paraId="0AC5FEF0" w14:textId="77777777" w:rsidR="007D753D" w:rsidRPr="007D03FB" w:rsidRDefault="007D753D" w:rsidP="00F329B6">
            <w:pPr>
              <w:pStyle w:val="TableContentLeft"/>
            </w:pPr>
            <w:r w:rsidRPr="007D03FB">
              <w:t>#IUT_LPA_RSP_CAPABILITY)</w:t>
            </w:r>
          </w:p>
          <w:p w14:paraId="68D1E293" w14:textId="77777777" w:rsidR="007D753D" w:rsidRPr="00B44990" w:rsidRDefault="007D753D" w:rsidP="00F329B6">
            <w:pPr>
              <w:pStyle w:val="TableContentLeft"/>
            </w:pPr>
            <w:r w:rsidRPr="007D03FB">
              <w:t>)</w:t>
            </w:r>
          </w:p>
          <w:p w14:paraId="6FD31E93" w14:textId="4E5ED8CD" w:rsidR="007D753D" w:rsidRDefault="007D753D" w:rsidP="00F329B6">
            <w:pPr>
              <w:pStyle w:val="TableContentLeft"/>
              <w:rPr>
                <w:lang w:val="fr-FR"/>
              </w:rPr>
            </w:pPr>
            <w:r w:rsidRPr="00B44990">
              <w:t>• Extract &lt;E</w:t>
            </w:r>
            <w:r w:rsidRPr="00A02AA3">
              <w:t>UICC_CHALLENGE&gt;</w:t>
            </w:r>
          </w:p>
        </w:tc>
      </w:tr>
      <w:tr w:rsidR="007D753D" w14:paraId="148EB93B" w14:textId="77777777" w:rsidTr="002936EC">
        <w:trPr>
          <w:trHeight w:val="314"/>
          <w:jc w:val="center"/>
        </w:trPr>
        <w:tc>
          <w:tcPr>
            <w:tcW w:w="8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1E21252" w14:textId="77777777" w:rsidR="007D753D" w:rsidRDefault="007D753D" w:rsidP="00F329B6">
            <w:pPr>
              <w:pStyle w:val="TableContentLeft"/>
            </w:pPr>
            <w:r>
              <w:lastRenderedPageBreak/>
              <w:t>2</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E5A4B6" w14:textId="77777777" w:rsidR="007D753D" w:rsidRDefault="007D753D" w:rsidP="00F329B6">
            <w:pPr>
              <w:pStyle w:val="TableContentLeft"/>
            </w:pPr>
            <w:r>
              <w:t>S_SM-DP+ → LPAd</w:t>
            </w:r>
          </w:p>
        </w:tc>
        <w:tc>
          <w:tcPr>
            <w:tcW w:w="31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ECBA8D" w14:textId="3FA31742" w:rsidR="007D753D" w:rsidRDefault="007D753D" w:rsidP="00F329B6">
            <w:pPr>
              <w:pStyle w:val="TableContentLeft"/>
            </w:pPr>
            <w:r>
              <w:t>MTD_HTTP_RESP( #</w:t>
            </w:r>
            <w:r w:rsidRPr="005B11B0">
              <w:t>INITIATE_AUTH_OK_</w:t>
            </w:r>
            <w:r w:rsidRPr="00E147FB">
              <w:t>VARIANT_</w:t>
            </w:r>
            <w:r w:rsidR="00296FC9">
              <w:t>FLE</w:t>
            </w:r>
            <w:r w:rsidR="009E640C">
              <w:t>X</w:t>
            </w:r>
            <w:r>
              <w:t>)</w:t>
            </w:r>
          </w:p>
        </w:tc>
        <w:tc>
          <w:tcPr>
            <w:tcW w:w="398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1891F9D" w14:textId="77A3EED8" w:rsidR="007D753D" w:rsidRDefault="007D753D" w:rsidP="00F329B6">
            <w:pPr>
              <w:pStyle w:val="TableContentLeft"/>
            </w:pPr>
            <w:r>
              <w:t>Next step of common mutual authentication procedure is performed</w:t>
            </w:r>
            <w:r w:rsidR="00340287">
              <w:t xml:space="preserve"> </w:t>
            </w:r>
            <w:r w:rsidR="00340287" w:rsidRPr="00542BEF">
              <w:t>(i.e. AuthenticateClient request is sent)</w:t>
            </w:r>
            <w:r>
              <w:t xml:space="preserve">. </w:t>
            </w:r>
          </w:p>
        </w:tc>
      </w:tr>
    </w:tbl>
    <w:p w14:paraId="4264D530" w14:textId="74445BBD" w:rsidR="00F329B6" w:rsidRDefault="00F329B6" w:rsidP="00F329B6">
      <w:pPr>
        <w:pStyle w:val="Heading5"/>
        <w:numPr>
          <w:ilvl w:val="0"/>
          <w:numId w:val="0"/>
        </w:numPr>
        <w:tabs>
          <w:tab w:val="left" w:pos="720"/>
        </w:tabs>
        <w:spacing w:before="360" w:after="120"/>
        <w:ind w:left="1008" w:hanging="1008"/>
        <w:rPr>
          <w:rStyle w:val="PlaceholderText"/>
          <w:rFonts w:eastAsia="SimSun"/>
          <w:sz w:val="20"/>
          <w:szCs w:val="20"/>
        </w:rPr>
      </w:pPr>
      <w:r>
        <w:rPr>
          <w:rStyle w:val="PlaceholderText"/>
          <w:rFonts w:eastAsia="SimSun"/>
          <w14:scene3d>
            <w14:camera w14:prst="orthographicFront"/>
            <w14:lightRig w14:rig="threePt" w14:dir="t">
              <w14:rot w14:lat="0" w14:lon="0" w14:rev="0"/>
            </w14:lightRig>
          </w14:scene3d>
        </w:rPr>
        <w:t>4.4.21.2.4</w:t>
      </w:r>
      <w:r>
        <w:rPr>
          <w:rStyle w:val="PlaceholderText"/>
          <w:rFonts w:eastAsia="SimSun"/>
          <w14:scene3d>
            <w14:camera w14:prst="orthographicFront"/>
            <w14:lightRig w14:rig="threePt" w14:dir="t">
              <w14:rot w14:lat="0" w14:lon="0" w14:rev="0"/>
            </w14:lightRig>
          </w14:scene3d>
        </w:rPr>
        <w:tab/>
        <w:t xml:space="preserve">    </w:t>
      </w:r>
      <w:r>
        <w:rPr>
          <w:rStyle w:val="PlaceholderText"/>
          <w:rFonts w:eastAsia="SimSun"/>
          <w:sz w:val="20"/>
          <w:szCs w:val="20"/>
        </w:rPr>
        <w:t>TC_LPAd_InitiateAuthentication_ErrorCases_V3</w:t>
      </w:r>
    </w:p>
    <w:p w14:paraId="31537A97" w14:textId="77777777" w:rsidR="00F329B6" w:rsidRPr="00AC7773" w:rsidRDefault="00F329B6" w:rsidP="00F329B6">
      <w:pPr>
        <w:rPr>
          <w:lang w:val="en-US" w:eastAsia="en-US"/>
        </w:rPr>
      </w:pPr>
      <w:r>
        <w:rPr>
          <w:rStyle w:val="PlaceholderText"/>
          <w:rFonts w:ascii="Arial Bold" w:hAnsi="Arial Bold" w:cs="Arial"/>
          <w:b/>
          <w:bCs/>
          <w:szCs w:val="26"/>
          <w:lang w:val="en-US" w:eastAsia="en-US"/>
          <w14:scene3d>
            <w14:camera w14:prst="orthographicFront"/>
            <w14:lightRig w14:rig="threePt" w14:dir="t">
              <w14:rot w14:lat="0" w14:lon="0" w14:rev="0"/>
            </w14:lightRig>
          </w14:scene3d>
        </w:rPr>
        <w:t>TBD</w:t>
      </w:r>
    </w:p>
    <w:p w14:paraId="6A92B8C3" w14:textId="2D96BB52" w:rsidR="00F329B6" w:rsidRDefault="00F329B6" w:rsidP="00F329B6">
      <w:pPr>
        <w:rPr>
          <w:lang w:val="en-US" w:eastAsia="en-US"/>
        </w:rPr>
      </w:pPr>
    </w:p>
    <w:p w14:paraId="430F2822" w14:textId="77777777" w:rsidR="006228C6" w:rsidRDefault="006228C6" w:rsidP="006228C6">
      <w:pPr>
        <w:pStyle w:val="Heading5"/>
        <w:numPr>
          <w:ilvl w:val="0"/>
          <w:numId w:val="0"/>
        </w:numPr>
        <w:spacing w:before="360" w:after="120"/>
        <w:ind w:left="1008" w:hanging="1008"/>
        <w:rPr>
          <w:rStyle w:val="PlaceholderText"/>
          <w:rFonts w:eastAsia="SimSun"/>
          <w14:scene3d>
            <w14:camera w14:prst="orthographicFront"/>
            <w14:lightRig w14:rig="threePt" w14:dir="t">
              <w14:rot w14:lat="0" w14:lon="0" w14:rev="0"/>
            </w14:lightRig>
          </w14:scene3d>
        </w:rPr>
      </w:pPr>
      <w:bookmarkStart w:id="1397" w:name="_Hlk70599125"/>
      <w:r w:rsidRPr="00454411">
        <w:rPr>
          <w:rStyle w:val="PlaceholderText"/>
          <w:rFonts w:eastAsia="SimSun"/>
          <w14:scene3d>
            <w14:camera w14:prst="orthographicFront"/>
            <w14:lightRig w14:rig="threePt" w14:dir="t">
              <w14:rot w14:lat="0" w14:lon="0" w14:rev="0"/>
            </w14:lightRig>
          </w14:scene3d>
        </w:rPr>
        <w:t>4.4.</w:t>
      </w:r>
      <w:r>
        <w:rPr>
          <w:rStyle w:val="PlaceholderText"/>
          <w:rFonts w:eastAsia="SimSun"/>
          <w14:scene3d>
            <w14:camera w14:prst="orthographicFront"/>
            <w14:lightRig w14:rig="threePt" w14:dir="t">
              <w14:rot w14:lat="0" w14:lon="0" w14:rev="0"/>
            </w14:lightRig>
          </w14:scene3d>
        </w:rPr>
        <w:t>21</w:t>
      </w:r>
      <w:r w:rsidRPr="00454411">
        <w:rPr>
          <w:rStyle w:val="PlaceholderText"/>
          <w:rFonts w:eastAsia="SimSun"/>
          <w14:scene3d>
            <w14:camera w14:prst="orthographicFront"/>
            <w14:lightRig w14:rig="threePt" w14:dir="t">
              <w14:rot w14:lat="0" w14:lon="0" w14:rev="0"/>
            </w14:lightRig>
          </w14:scene3d>
        </w:rPr>
        <w:t>.2.</w:t>
      </w:r>
      <w:r>
        <w:rPr>
          <w:rStyle w:val="PlaceholderText"/>
          <w:rFonts w:eastAsia="SimSun"/>
          <w14:scene3d>
            <w14:camera w14:prst="orthographicFront"/>
            <w14:lightRig w14:rig="threePt" w14:dir="t">
              <w14:rot w14:lat="0" w14:lon="0" w14:rev="0"/>
            </w14:lightRig>
          </w14:scene3d>
        </w:rPr>
        <w:t xml:space="preserve">5     </w:t>
      </w:r>
      <w:r w:rsidRPr="00454411">
        <w:rPr>
          <w:rStyle w:val="PlaceholderText"/>
          <w:rFonts w:eastAsia="SimSun"/>
          <w14:scene3d>
            <w14:camera w14:prst="orthographicFront"/>
            <w14:lightRig w14:rig="threePt" w14:dir="t">
              <w14:rot w14:lat="0" w14:lon="0" w14:rev="0"/>
            </w14:lightRig>
          </w14:scene3d>
        </w:rPr>
        <w:t>TC_LPAd_</w:t>
      </w:r>
      <w:r w:rsidRPr="0009027C">
        <w:rPr>
          <w:color w:val="000000"/>
          <w:szCs w:val="22"/>
          <w:lang w:bidi="ar-SA"/>
        </w:rPr>
        <w:t xml:space="preserve"> InitiateAuthentication</w:t>
      </w:r>
      <w:r>
        <w:rPr>
          <w:color w:val="000000"/>
          <w:szCs w:val="22"/>
          <w:lang w:bidi="ar-SA"/>
        </w:rPr>
        <w:t>_Norminal</w:t>
      </w:r>
      <w:r w:rsidRPr="00454411">
        <w:rPr>
          <w:rStyle w:val="PlaceholderText"/>
          <w:rFonts w:eastAsia="SimSun"/>
          <w14:scene3d>
            <w14:camera w14:prst="orthographicFront"/>
            <w14:lightRig w14:rig="threePt" w14:dir="t">
              <w14:rot w14:lat="0" w14:lon="0" w14:rev="0"/>
            </w14:lightRig>
          </w14:scene3d>
        </w:rPr>
        <w:t>_</w:t>
      </w:r>
      <w:r>
        <w:rPr>
          <w:rStyle w:val="PlaceholderText"/>
          <w:rFonts w:eastAsia="SimSun"/>
          <w14:scene3d>
            <w14:camera w14:prst="orthographicFront"/>
            <w14:lightRig w14:rig="threePt" w14:dir="t">
              <w14:rot w14:lat="0" w14:lon="0" w14:rev="0"/>
            </w14:lightRig>
          </w14:scene3d>
        </w:rPr>
        <w:t>RPM</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6228C6" w:rsidRPr="00C663F5" w14:paraId="7E6CB1DC" w14:textId="77777777" w:rsidTr="006228C6">
        <w:trPr>
          <w:jc w:val="center"/>
        </w:trPr>
        <w:tc>
          <w:tcPr>
            <w:tcW w:w="5000" w:type="pct"/>
            <w:gridSpan w:val="2"/>
            <w:shd w:val="clear" w:color="auto" w:fill="BFBFBF" w:themeFill="background1" w:themeFillShade="BF"/>
            <w:vAlign w:val="center"/>
          </w:tcPr>
          <w:p w14:paraId="230E80B7" w14:textId="77777777" w:rsidR="006228C6" w:rsidRPr="00C663F5" w:rsidRDefault="006228C6" w:rsidP="006228C6">
            <w:pPr>
              <w:pStyle w:val="TableHeaderGray"/>
              <w:rPr>
                <w:rFonts w:eastAsia="SimSun"/>
                <w:lang w:val="en-GB" w:eastAsia="de-DE"/>
              </w:rPr>
            </w:pPr>
            <w:r w:rsidRPr="00C663F5">
              <w:rPr>
                <w:lang w:val="en-GB"/>
              </w:rPr>
              <w:t>General Initial Conditions</w:t>
            </w:r>
          </w:p>
        </w:tc>
      </w:tr>
      <w:tr w:rsidR="006228C6" w:rsidRPr="00C663F5" w14:paraId="127483B8" w14:textId="77777777" w:rsidTr="006228C6">
        <w:trPr>
          <w:jc w:val="center"/>
        </w:trPr>
        <w:tc>
          <w:tcPr>
            <w:tcW w:w="1170" w:type="pct"/>
            <w:shd w:val="clear" w:color="auto" w:fill="BFBFBF" w:themeFill="background1" w:themeFillShade="BF"/>
            <w:vAlign w:val="center"/>
          </w:tcPr>
          <w:p w14:paraId="2AF04CC5" w14:textId="77777777" w:rsidR="006228C6" w:rsidRPr="00C663F5" w:rsidRDefault="006228C6" w:rsidP="006228C6">
            <w:pPr>
              <w:pStyle w:val="TableHeaderGray"/>
              <w:rPr>
                <w:rFonts w:eastAsia="SimSun"/>
                <w:lang w:val="en-GB" w:eastAsia="de-DE"/>
              </w:rPr>
            </w:pPr>
            <w:r w:rsidRPr="00C663F5">
              <w:rPr>
                <w:rFonts w:eastAsia="SimSun"/>
                <w:lang w:val="en-GB" w:eastAsia="de-DE"/>
              </w:rPr>
              <w:t>Entity</w:t>
            </w:r>
          </w:p>
        </w:tc>
        <w:tc>
          <w:tcPr>
            <w:tcW w:w="3830" w:type="pct"/>
            <w:shd w:val="clear" w:color="auto" w:fill="BFBFBF" w:themeFill="background1" w:themeFillShade="BF"/>
            <w:vAlign w:val="center"/>
          </w:tcPr>
          <w:p w14:paraId="5FBDE12E" w14:textId="77777777" w:rsidR="006228C6" w:rsidRPr="00C663F5" w:rsidRDefault="006228C6" w:rsidP="006228C6">
            <w:pPr>
              <w:pStyle w:val="TableHeaderGray"/>
              <w:rPr>
                <w:rFonts w:eastAsia="SimSun"/>
                <w:lang w:val="en-GB" w:eastAsia="de-DE"/>
              </w:rPr>
            </w:pPr>
            <w:r w:rsidRPr="00C663F5">
              <w:rPr>
                <w:lang w:val="en-GB" w:eastAsia="de-DE"/>
              </w:rPr>
              <w:t>Description of the general initial condition</w:t>
            </w:r>
          </w:p>
        </w:tc>
      </w:tr>
      <w:tr w:rsidR="006228C6" w:rsidRPr="00C663F5" w14:paraId="0BAEF376" w14:textId="77777777" w:rsidTr="006228C6">
        <w:trPr>
          <w:jc w:val="center"/>
        </w:trPr>
        <w:tc>
          <w:tcPr>
            <w:tcW w:w="1170" w:type="pct"/>
            <w:vAlign w:val="center"/>
          </w:tcPr>
          <w:p w14:paraId="1AEDF3CD" w14:textId="084BAB7D" w:rsidR="006228C6" w:rsidRPr="00C663F5" w:rsidRDefault="006228C6" w:rsidP="006228C6">
            <w:pPr>
              <w:pStyle w:val="TableText"/>
            </w:pPr>
            <w:r>
              <w:rPr>
                <w:rStyle w:val="PlaceholderText"/>
                <w:color w:val="000000" w:themeColor="text1"/>
              </w:rPr>
              <w:t>Device</w:t>
            </w:r>
          </w:p>
        </w:tc>
        <w:tc>
          <w:tcPr>
            <w:tcW w:w="3830" w:type="pct"/>
            <w:vAlign w:val="center"/>
          </w:tcPr>
          <w:p w14:paraId="35AEBDAA" w14:textId="469554F6" w:rsidR="006228C6" w:rsidRPr="00C663F5" w:rsidRDefault="006228C6" w:rsidP="006228C6">
            <w:pPr>
              <w:pStyle w:val="TableText"/>
            </w:pPr>
            <w:r>
              <w:rPr>
                <w:rStyle w:val="PlaceholderText"/>
                <w:color w:val="000000" w:themeColor="text1"/>
              </w:rPr>
              <w:t>The protection of access to the LUI is disabled</w:t>
            </w:r>
          </w:p>
        </w:tc>
      </w:tr>
      <w:tr w:rsidR="006228C6" w:rsidRPr="00212378" w14:paraId="11AC79DB" w14:textId="77777777" w:rsidTr="006228C6">
        <w:trPr>
          <w:jc w:val="center"/>
        </w:trPr>
        <w:tc>
          <w:tcPr>
            <w:tcW w:w="1170" w:type="pct"/>
            <w:vAlign w:val="center"/>
            <w:hideMark/>
          </w:tcPr>
          <w:p w14:paraId="51BE9B08" w14:textId="31F6246C" w:rsidR="006228C6" w:rsidRPr="00212378" w:rsidRDefault="006228C6" w:rsidP="006228C6">
            <w:pPr>
              <w:pStyle w:val="TableText"/>
            </w:pPr>
            <w:r>
              <w:rPr>
                <w:rStyle w:val="PlaceholderText"/>
                <w:color w:val="000000" w:themeColor="text1"/>
              </w:rPr>
              <w:t>eUICC</w:t>
            </w:r>
          </w:p>
        </w:tc>
        <w:tc>
          <w:tcPr>
            <w:tcW w:w="3830" w:type="pct"/>
            <w:vAlign w:val="center"/>
            <w:hideMark/>
          </w:tcPr>
          <w:p w14:paraId="33D7AA34" w14:textId="77777777" w:rsidR="006228C6" w:rsidRDefault="006228C6" w:rsidP="006228C6">
            <w:pPr>
              <w:pStyle w:val="TableContentLeft"/>
              <w:rPr>
                <w:rStyle w:val="PlaceholderText"/>
                <w:color w:val="000000" w:themeColor="text1"/>
              </w:rPr>
            </w:pPr>
            <w:r>
              <w:rPr>
                <w:rStyle w:val="PlaceholderText"/>
                <w:color w:val="000000" w:themeColor="text1"/>
              </w:rPr>
              <w:t xml:space="preserve">There is no default SM-DP+ address configured </w:t>
            </w:r>
          </w:p>
          <w:p w14:paraId="184E5F58" w14:textId="73A95172" w:rsidR="006228C6" w:rsidRPr="00D1185F" w:rsidRDefault="006228C6" w:rsidP="006228C6">
            <w:pPr>
              <w:pStyle w:val="TableText"/>
            </w:pPr>
            <w:r>
              <w:rPr>
                <w:color w:val="808080"/>
              </w:rPr>
              <w:t>T</w:t>
            </w:r>
            <w:r>
              <w:t>he eUICC supports RPM</w:t>
            </w:r>
          </w:p>
        </w:tc>
      </w:tr>
      <w:tr w:rsidR="006228C6" w:rsidRPr="00C663F5" w14:paraId="7CBF7057" w14:textId="77777777" w:rsidTr="006228C6">
        <w:trPr>
          <w:jc w:val="center"/>
        </w:trPr>
        <w:tc>
          <w:tcPr>
            <w:tcW w:w="1170" w:type="pct"/>
            <w:vAlign w:val="center"/>
          </w:tcPr>
          <w:p w14:paraId="20CB7398" w14:textId="2D15CBE7" w:rsidR="006228C6" w:rsidRPr="00212378" w:rsidRDefault="006228C6" w:rsidP="006228C6">
            <w:pPr>
              <w:pStyle w:val="TableText"/>
            </w:pPr>
            <w:r>
              <w:rPr>
                <w:color w:val="000000" w:themeColor="text1"/>
              </w:rPr>
              <w:t xml:space="preserve">LPAd </w:t>
            </w:r>
          </w:p>
        </w:tc>
        <w:tc>
          <w:tcPr>
            <w:tcW w:w="3830" w:type="pct"/>
            <w:vAlign w:val="center"/>
          </w:tcPr>
          <w:p w14:paraId="381E4810" w14:textId="5BE1CB1A" w:rsidR="006228C6" w:rsidRPr="00212378" w:rsidRDefault="006228C6" w:rsidP="006228C6">
            <w:pPr>
              <w:pStyle w:val="TableText"/>
            </w:pPr>
            <w:r w:rsidRPr="0037379B">
              <w:t xml:space="preserve">RPM operation is </w:t>
            </w:r>
            <w:r>
              <w:t>en</w:t>
            </w:r>
            <w:r w:rsidRPr="0037379B">
              <w:t>abled in the LPA by the End User</w:t>
            </w:r>
            <w:r>
              <w:rPr>
                <w:color w:val="000000" w:themeColor="text1"/>
              </w:rPr>
              <w:t xml:space="preserve"> </w:t>
            </w:r>
          </w:p>
        </w:tc>
      </w:tr>
      <w:tr w:rsidR="006228C6" w:rsidRPr="00C663F5" w14:paraId="1023D121" w14:textId="77777777" w:rsidTr="006228C6">
        <w:trPr>
          <w:jc w:val="center"/>
        </w:trPr>
        <w:tc>
          <w:tcPr>
            <w:tcW w:w="1170" w:type="pct"/>
            <w:vAlign w:val="center"/>
          </w:tcPr>
          <w:p w14:paraId="5745B456" w14:textId="3971FF66" w:rsidR="006228C6" w:rsidRPr="00C663F5" w:rsidRDefault="006228C6" w:rsidP="006228C6">
            <w:pPr>
              <w:pStyle w:val="TableText"/>
            </w:pPr>
            <w:r>
              <w:rPr>
                <w:color w:val="000000" w:themeColor="text1"/>
              </w:rPr>
              <w:t>S_SM-DP+</w:t>
            </w:r>
          </w:p>
        </w:tc>
        <w:tc>
          <w:tcPr>
            <w:tcW w:w="3830" w:type="pct"/>
            <w:vAlign w:val="center"/>
          </w:tcPr>
          <w:p w14:paraId="28243577" w14:textId="7B94E38E" w:rsidR="006228C6" w:rsidRPr="00C663F5" w:rsidRDefault="006228C6" w:rsidP="006228C6">
            <w:pPr>
              <w:pStyle w:val="TableText"/>
            </w:pPr>
            <w:r>
              <w:t>Variant A certificates are included in certificates chain for TLS procedures.</w:t>
            </w:r>
          </w:p>
        </w:tc>
      </w:tr>
    </w:tbl>
    <w:p w14:paraId="491A899F" w14:textId="2D3A8D2B" w:rsidR="006228C6" w:rsidRDefault="006228C6" w:rsidP="006228C6">
      <w:pPr>
        <w:pStyle w:val="Heading6no"/>
      </w:pPr>
      <w:r w:rsidRPr="006228C6">
        <w:t>Test Sequence #01 Nominal: Initiate Authentication for RPM – Variant A, with Polling Address and allowed GSMA CI RootCA public key identifier</w:t>
      </w:r>
    </w:p>
    <w:tbl>
      <w:tblPr>
        <w:tblW w:w="503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765"/>
        <w:gridCol w:w="6320"/>
      </w:tblGrid>
      <w:tr w:rsidR="009F2A21" w14:paraId="54ED7855" w14:textId="77777777" w:rsidTr="00E147FB">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3DD5FA3B" w14:textId="77777777" w:rsidR="009F2A21" w:rsidRDefault="009F2A21" w:rsidP="009F2A21">
            <w:pPr>
              <w:pStyle w:val="TableHeaderGray"/>
              <w:rPr>
                <w:rFonts w:eastAsia="SimSun"/>
                <w:lang w:val="en-GB" w:eastAsia="de-DE"/>
              </w:rPr>
            </w:pPr>
            <w:r>
              <w:rPr>
                <w:lang w:val="en-GB" w:eastAsia="en-GB"/>
              </w:rPr>
              <w:t>Initial Conditions</w:t>
            </w:r>
          </w:p>
        </w:tc>
      </w:tr>
      <w:tr w:rsidR="009F2A21" w14:paraId="268BBE5E" w14:textId="77777777" w:rsidTr="00E147FB">
        <w:trPr>
          <w:jc w:val="center"/>
        </w:trPr>
        <w:tc>
          <w:tcPr>
            <w:tcW w:w="1522"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352E38FC" w14:textId="77777777" w:rsidR="009F2A21" w:rsidRDefault="009F2A21" w:rsidP="009F2A21">
            <w:pPr>
              <w:pStyle w:val="TableHeaderGray"/>
              <w:rPr>
                <w:rFonts w:eastAsia="SimSun"/>
                <w:lang w:val="en-GB" w:eastAsia="de-DE"/>
              </w:rPr>
            </w:pPr>
            <w:r>
              <w:rPr>
                <w:rFonts w:eastAsia="SimSun"/>
                <w:lang w:val="en-GB" w:eastAsia="de-DE"/>
              </w:rPr>
              <w:t>Entity</w:t>
            </w:r>
          </w:p>
        </w:tc>
        <w:tc>
          <w:tcPr>
            <w:tcW w:w="3478"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494CE8CC" w14:textId="77777777" w:rsidR="009F2A21" w:rsidRDefault="009F2A21" w:rsidP="009F2A21">
            <w:pPr>
              <w:pStyle w:val="TableHeaderGray"/>
              <w:rPr>
                <w:rFonts w:eastAsia="SimSun"/>
                <w:lang w:val="en-GB" w:eastAsia="de-DE"/>
              </w:rPr>
            </w:pPr>
            <w:r>
              <w:rPr>
                <w:lang w:val="en-GB" w:eastAsia="de-DE"/>
              </w:rPr>
              <w:t>Description of the initial condition</w:t>
            </w:r>
          </w:p>
        </w:tc>
      </w:tr>
      <w:tr w:rsidR="009F2A21" w14:paraId="26FDED60" w14:textId="77777777" w:rsidTr="00E147FB">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5A12D0F9" w14:textId="77777777" w:rsidR="009F2A21" w:rsidRDefault="009F2A21" w:rsidP="009F2A21">
            <w:pPr>
              <w:pStyle w:val="TableContentLeft"/>
            </w:pPr>
            <w:r>
              <w:t>eUICC</w:t>
            </w:r>
          </w:p>
        </w:tc>
        <w:tc>
          <w:tcPr>
            <w:tcW w:w="3478" w:type="pct"/>
            <w:tcBorders>
              <w:top w:val="single" w:sz="8" w:space="0" w:color="auto"/>
              <w:left w:val="single" w:sz="4" w:space="0" w:color="auto"/>
              <w:bottom w:val="single" w:sz="8" w:space="0" w:color="auto"/>
              <w:right w:val="single" w:sz="4" w:space="0" w:color="auto"/>
            </w:tcBorders>
            <w:vAlign w:val="center"/>
          </w:tcPr>
          <w:p w14:paraId="1EE7BC79" w14:textId="77777777" w:rsidR="009F2A21" w:rsidRDefault="009F2A21" w:rsidP="009F2A21">
            <w:pPr>
              <w:pStyle w:val="TableContentLeft"/>
            </w:pPr>
            <w:r>
              <w:t>PROFILE_OPERATIONAL1 with #METADATA_OP_PROF1_RPM_CONF_EN_CI_PKI_RPM is loaded and disabled.</w:t>
            </w:r>
          </w:p>
          <w:p w14:paraId="3B362388" w14:textId="77777777" w:rsidR="009F2A21" w:rsidRDefault="009F2A21" w:rsidP="009F2A21">
            <w:pPr>
              <w:pStyle w:val="TableContentLeft"/>
            </w:pPr>
            <w:r w:rsidRPr="00E147FB">
              <w:t xml:space="preserve">eUICC returns </w:t>
            </w:r>
            <w:r w:rsidRPr="000633C6">
              <w:t>CTX_PARAMS1_RPM</w:t>
            </w:r>
            <w:r>
              <w:t xml:space="preserve">_ICCID1 (sends by the LPAd) </w:t>
            </w:r>
            <w:r w:rsidRPr="00E147FB">
              <w:t>in euiccSigned1 in the response to ES10.AuthenticateServer.</w:t>
            </w:r>
          </w:p>
        </w:tc>
      </w:tr>
      <w:tr w:rsidR="009F2A21" w14:paraId="42A7BE26" w14:textId="77777777" w:rsidTr="00E147FB">
        <w:trPr>
          <w:jc w:val="center"/>
        </w:trPr>
        <w:tc>
          <w:tcPr>
            <w:tcW w:w="1522" w:type="pct"/>
            <w:tcBorders>
              <w:top w:val="single" w:sz="8" w:space="0" w:color="auto"/>
              <w:left w:val="single" w:sz="4" w:space="0" w:color="auto"/>
              <w:bottom w:val="single" w:sz="8" w:space="0" w:color="auto"/>
              <w:right w:val="single" w:sz="8" w:space="0" w:color="auto"/>
            </w:tcBorders>
            <w:vAlign w:val="center"/>
            <w:hideMark/>
          </w:tcPr>
          <w:p w14:paraId="768854F6" w14:textId="77777777" w:rsidR="009F2A21" w:rsidRDefault="009F2A21" w:rsidP="009F2A21">
            <w:pPr>
              <w:pStyle w:val="TableContentLeft"/>
            </w:pPr>
            <w:r>
              <w:t xml:space="preserve">LPAd </w:t>
            </w:r>
          </w:p>
        </w:tc>
        <w:tc>
          <w:tcPr>
            <w:tcW w:w="3478" w:type="pct"/>
            <w:tcBorders>
              <w:top w:val="single" w:sz="8" w:space="0" w:color="auto"/>
              <w:left w:val="single" w:sz="4" w:space="0" w:color="auto"/>
              <w:bottom w:val="single" w:sz="8" w:space="0" w:color="auto"/>
              <w:right w:val="single" w:sz="4" w:space="0" w:color="auto"/>
            </w:tcBorders>
            <w:vAlign w:val="center"/>
            <w:hideMark/>
          </w:tcPr>
          <w:p w14:paraId="67306072" w14:textId="77777777" w:rsidR="009F2A21" w:rsidRDefault="009F2A21" w:rsidP="009F2A21">
            <w:pPr>
              <w:pStyle w:val="TableContentLeft"/>
            </w:pPr>
            <w:r>
              <w:t>Update Profile operation is initiated and PROFILE_OPERATIONAL1 is selected.</w:t>
            </w:r>
          </w:p>
          <w:p w14:paraId="45F0D1A7" w14:textId="77777777" w:rsidR="009F2A21" w:rsidRDefault="009F2A21" w:rsidP="009F2A21">
            <w:pPr>
              <w:pStyle w:val="TableContentLeft"/>
            </w:pPr>
            <w:r>
              <w:t>Polling Address and the Allowed GSMA CI RootCA public key identifier (#EUICC_</w:t>
            </w:r>
            <w:r w:rsidRPr="00C35E38">
              <w:t>CI_PKI_</w:t>
            </w:r>
            <w:r>
              <w:t>RPM) are retrieved from the</w:t>
            </w:r>
            <w:r>
              <w:rPr>
                <w:rFonts w:eastAsia="Times New Roman"/>
                <w:lang w:eastAsia="ko-KR"/>
              </w:rPr>
              <w:t xml:space="preserve"> ProfileInfo, and the Polling Address indicates the SM-DP+ address </w:t>
            </w:r>
            <w:r>
              <w:t xml:space="preserve"> #TEST_DP_ADDRESS1.  </w:t>
            </w:r>
          </w:p>
        </w:tc>
      </w:tr>
      <w:tr w:rsidR="009F2A21" w14:paraId="120B9593" w14:textId="77777777" w:rsidTr="00E147FB">
        <w:trPr>
          <w:jc w:val="center"/>
        </w:trPr>
        <w:tc>
          <w:tcPr>
            <w:tcW w:w="1522" w:type="pct"/>
            <w:tcBorders>
              <w:top w:val="single" w:sz="8" w:space="0" w:color="auto"/>
              <w:left w:val="single" w:sz="4" w:space="0" w:color="auto"/>
              <w:bottom w:val="single" w:sz="8" w:space="0" w:color="auto"/>
              <w:right w:val="single" w:sz="8" w:space="0" w:color="auto"/>
            </w:tcBorders>
            <w:hideMark/>
          </w:tcPr>
          <w:p w14:paraId="38368069" w14:textId="77777777" w:rsidR="009F2A21" w:rsidRDefault="009F2A21" w:rsidP="009F2A21">
            <w:pPr>
              <w:pStyle w:val="TableContentLeft"/>
            </w:pPr>
            <w:r>
              <w:t>S_SM-DP+</w:t>
            </w:r>
          </w:p>
        </w:tc>
        <w:tc>
          <w:tcPr>
            <w:tcW w:w="3478" w:type="pct"/>
            <w:tcBorders>
              <w:top w:val="single" w:sz="8" w:space="0" w:color="auto"/>
              <w:left w:val="single" w:sz="4" w:space="0" w:color="auto"/>
              <w:bottom w:val="single" w:sz="8" w:space="0" w:color="auto"/>
              <w:right w:val="single" w:sz="4" w:space="0" w:color="auto"/>
            </w:tcBorders>
            <w:hideMark/>
          </w:tcPr>
          <w:p w14:paraId="1DE9165C" w14:textId="77777777" w:rsidR="009F2A21" w:rsidRDefault="009F2A21" w:rsidP="009F2A21">
            <w:pPr>
              <w:pStyle w:val="TableContentLeft"/>
            </w:pPr>
            <w:r>
              <w:t>There is a pending RPM package order for #MATCHING_ID_1 (PROFILE_OPERATIONAL1)</w:t>
            </w:r>
          </w:p>
        </w:tc>
      </w:tr>
    </w:tbl>
    <w:p w14:paraId="3A46812A" w14:textId="77777777" w:rsidR="009F2A21" w:rsidRPr="009F2A21" w:rsidRDefault="009F2A21" w:rsidP="00E147FB"/>
    <w:tbl>
      <w:tblPr>
        <w:tblW w:w="499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4"/>
        <w:gridCol w:w="1279"/>
        <w:gridCol w:w="2642"/>
        <w:gridCol w:w="4377"/>
      </w:tblGrid>
      <w:tr w:rsidR="009F2A21" w:rsidRPr="001F0550" w14:paraId="16AE73A5" w14:textId="77777777" w:rsidTr="00E147FB">
        <w:trPr>
          <w:trHeight w:val="314"/>
          <w:jc w:val="center"/>
        </w:trPr>
        <w:tc>
          <w:tcPr>
            <w:tcW w:w="386" w:type="pct"/>
            <w:shd w:val="clear" w:color="auto" w:fill="C00000"/>
            <w:vAlign w:val="center"/>
          </w:tcPr>
          <w:p w14:paraId="1A1E802A" w14:textId="77777777" w:rsidR="009F2A21" w:rsidRPr="0061518F" w:rsidRDefault="009F2A21" w:rsidP="006228C6">
            <w:pPr>
              <w:pStyle w:val="TableHeader"/>
            </w:pPr>
            <w:r w:rsidRPr="001A336D">
              <w:t>Step</w:t>
            </w:r>
          </w:p>
        </w:tc>
        <w:tc>
          <w:tcPr>
            <w:tcW w:w="711" w:type="pct"/>
            <w:shd w:val="clear" w:color="auto" w:fill="C00000"/>
            <w:vAlign w:val="center"/>
          </w:tcPr>
          <w:p w14:paraId="1F279836" w14:textId="77777777" w:rsidR="009F2A21" w:rsidRPr="00065A81" w:rsidRDefault="009F2A21" w:rsidP="006228C6">
            <w:pPr>
              <w:pStyle w:val="TableHeader"/>
            </w:pPr>
            <w:r w:rsidRPr="00065A81">
              <w:t>Direction</w:t>
            </w:r>
          </w:p>
        </w:tc>
        <w:tc>
          <w:tcPr>
            <w:tcW w:w="1469" w:type="pct"/>
            <w:shd w:val="clear" w:color="auto" w:fill="C00000"/>
            <w:vAlign w:val="center"/>
          </w:tcPr>
          <w:p w14:paraId="4D0717FF" w14:textId="77777777" w:rsidR="009F2A21" w:rsidRPr="00452227" w:rsidRDefault="009F2A21" w:rsidP="006228C6">
            <w:pPr>
              <w:pStyle w:val="TableHeader"/>
            </w:pPr>
            <w:r w:rsidRPr="00263515">
              <w:t>Sequence / Description</w:t>
            </w:r>
          </w:p>
        </w:tc>
        <w:tc>
          <w:tcPr>
            <w:tcW w:w="2435" w:type="pct"/>
            <w:shd w:val="clear" w:color="auto" w:fill="C00000"/>
            <w:vAlign w:val="center"/>
          </w:tcPr>
          <w:p w14:paraId="24307D50" w14:textId="77777777" w:rsidR="009F2A21" w:rsidRPr="007E5B2A" w:rsidRDefault="009F2A21" w:rsidP="006228C6">
            <w:pPr>
              <w:pStyle w:val="TableHeader"/>
            </w:pPr>
            <w:r w:rsidRPr="007E5B2A">
              <w:t>Expected result</w:t>
            </w:r>
          </w:p>
        </w:tc>
      </w:tr>
      <w:tr w:rsidR="009F2A21" w:rsidRPr="00C663F5" w14:paraId="3161AA93" w14:textId="77777777" w:rsidTr="00E147FB">
        <w:trPr>
          <w:trHeight w:val="314"/>
          <w:jc w:val="center"/>
        </w:trPr>
        <w:tc>
          <w:tcPr>
            <w:tcW w:w="386" w:type="pct"/>
            <w:shd w:val="clear" w:color="auto" w:fill="auto"/>
            <w:vAlign w:val="center"/>
          </w:tcPr>
          <w:p w14:paraId="3D973551" w14:textId="12DA8BCB" w:rsidR="009F2A21" w:rsidRPr="00C663F5" w:rsidRDefault="009F2A21" w:rsidP="009F2A21">
            <w:pPr>
              <w:pStyle w:val="TableContentLeft"/>
            </w:pPr>
            <w:r>
              <w:t>IC1</w:t>
            </w:r>
          </w:p>
        </w:tc>
        <w:tc>
          <w:tcPr>
            <w:tcW w:w="4614" w:type="pct"/>
            <w:gridSpan w:val="3"/>
            <w:shd w:val="clear" w:color="auto" w:fill="auto"/>
            <w:vAlign w:val="center"/>
          </w:tcPr>
          <w:p w14:paraId="03CAE7D0" w14:textId="3A5C3038" w:rsidR="009F2A21" w:rsidRPr="00C663F5" w:rsidRDefault="009F2A21" w:rsidP="009F2A21">
            <w:pPr>
              <w:pStyle w:val="TableContentLeft"/>
            </w:pPr>
            <w:r>
              <w:t>PROC_TLS_INITIALIZATION_SERVER_AUTH_</w:t>
            </w:r>
            <w:r w:rsidRPr="002C1047">
              <w:t>VARIANT_A</w:t>
            </w:r>
            <w:r>
              <w:t xml:space="preserve"> on ES9+</w:t>
            </w:r>
          </w:p>
        </w:tc>
      </w:tr>
      <w:tr w:rsidR="009F2A21" w:rsidRPr="00C663F5" w14:paraId="59510C32" w14:textId="77777777" w:rsidTr="00E147FB">
        <w:trPr>
          <w:trHeight w:val="314"/>
          <w:jc w:val="center"/>
        </w:trPr>
        <w:tc>
          <w:tcPr>
            <w:tcW w:w="386" w:type="pct"/>
            <w:shd w:val="clear" w:color="auto" w:fill="auto"/>
            <w:vAlign w:val="center"/>
          </w:tcPr>
          <w:p w14:paraId="0AD99C34" w14:textId="28F4D0C5" w:rsidR="009F2A21" w:rsidRPr="00C663F5" w:rsidRDefault="009F2A21" w:rsidP="009F2A21">
            <w:pPr>
              <w:pStyle w:val="TableContentLeft"/>
            </w:pPr>
            <w:r>
              <w:t>1</w:t>
            </w:r>
          </w:p>
        </w:tc>
        <w:tc>
          <w:tcPr>
            <w:tcW w:w="711" w:type="pct"/>
            <w:shd w:val="clear" w:color="auto" w:fill="auto"/>
            <w:vAlign w:val="center"/>
          </w:tcPr>
          <w:p w14:paraId="594A1F5A" w14:textId="565CFD3E" w:rsidR="009F2A21" w:rsidRPr="00C663F5" w:rsidRDefault="009F2A21" w:rsidP="009F2A21">
            <w:pPr>
              <w:pStyle w:val="TableContentLeft"/>
            </w:pPr>
            <w:r>
              <w:t>LPAd → S_SM-DP+</w:t>
            </w:r>
          </w:p>
        </w:tc>
        <w:tc>
          <w:tcPr>
            <w:tcW w:w="1469" w:type="pct"/>
            <w:shd w:val="clear" w:color="auto" w:fill="auto"/>
            <w:vAlign w:val="center"/>
          </w:tcPr>
          <w:p w14:paraId="0BA19CD6" w14:textId="739FE216" w:rsidR="009F2A21" w:rsidRPr="00C663F5" w:rsidRDefault="009F2A21" w:rsidP="009F2A21">
            <w:pPr>
              <w:pStyle w:val="TableContentLeft"/>
            </w:pPr>
            <w:r w:rsidRPr="005B11B0">
              <w:t>Send ES9+.InitiateAuthentication method</w:t>
            </w:r>
          </w:p>
        </w:tc>
        <w:tc>
          <w:tcPr>
            <w:tcW w:w="2435" w:type="pct"/>
            <w:shd w:val="clear" w:color="auto" w:fill="auto"/>
            <w:vAlign w:val="center"/>
          </w:tcPr>
          <w:p w14:paraId="44FFBF98" w14:textId="77777777" w:rsidR="009F2A21" w:rsidRPr="00F73F0E" w:rsidRDefault="009F2A21" w:rsidP="009F2A21">
            <w:pPr>
              <w:pStyle w:val="TableContentLeft"/>
            </w:pPr>
            <w:r w:rsidRPr="00F27A5E">
              <w:t>MTD_HTTP_REQ(</w:t>
            </w:r>
            <w:r w:rsidRPr="00F27A5E">
              <w:br/>
              <w:t xml:space="preserve">   #TEST_DP_ADDRESS1,</w:t>
            </w:r>
            <w:r w:rsidRPr="00F27A5E">
              <w:br/>
              <w:t xml:space="preserve">   #PATH_INITIATE_AUTH,   </w:t>
            </w:r>
            <w:r w:rsidRPr="00044E08">
              <w:t>MTD_INITIATE_AUTHENTICATION</w:t>
            </w:r>
            <w:r w:rsidRPr="00F008A1">
              <w:t>(</w:t>
            </w:r>
            <w:r w:rsidRPr="00F008A1">
              <w:br/>
              <w:t xml:space="preserve">      &lt;EUICC_CHALLENGE&gt;, </w:t>
            </w:r>
            <w:r w:rsidRPr="00F008A1">
              <w:br/>
              <w:t xml:space="preserve">      #R_EUICC_INFO1,      #TEST_DP_ADDRESS1</w:t>
            </w:r>
            <w:r w:rsidRPr="00D5642D">
              <w:t>,</w:t>
            </w:r>
          </w:p>
          <w:p w14:paraId="22660868" w14:textId="77777777" w:rsidR="009F2A21" w:rsidRPr="007D03FB" w:rsidRDefault="009F2A21" w:rsidP="009F2A21">
            <w:pPr>
              <w:pStyle w:val="TableContentLeft"/>
            </w:pPr>
            <w:r w:rsidRPr="007D03FB">
              <w:lastRenderedPageBreak/>
              <w:t>#IUT_LPA_RSP_CAPABILITY)</w:t>
            </w:r>
          </w:p>
          <w:p w14:paraId="3F5D3D9F" w14:textId="77777777" w:rsidR="009F2A21" w:rsidRPr="00B44990" w:rsidRDefault="009F2A21" w:rsidP="009F2A21">
            <w:pPr>
              <w:pStyle w:val="TableContentLeft"/>
            </w:pPr>
            <w:r w:rsidRPr="007D03FB">
              <w:t>)</w:t>
            </w:r>
          </w:p>
          <w:p w14:paraId="520A68C0" w14:textId="7711CD4E" w:rsidR="009F2A21" w:rsidRPr="00C663F5" w:rsidRDefault="009F2A21" w:rsidP="009F2A21">
            <w:pPr>
              <w:pStyle w:val="TableContentLeft"/>
            </w:pPr>
            <w:r w:rsidRPr="00B44990">
              <w:t>• Extract &lt;E</w:t>
            </w:r>
            <w:r w:rsidRPr="00A02AA3">
              <w:t>UICC_CHALLENGE&gt;</w:t>
            </w:r>
          </w:p>
        </w:tc>
      </w:tr>
      <w:tr w:rsidR="009F2A21" w:rsidRPr="00C663F5" w14:paraId="21F7799D" w14:textId="77777777" w:rsidTr="00844F20">
        <w:trPr>
          <w:trHeight w:val="314"/>
          <w:jc w:val="center"/>
        </w:trPr>
        <w:tc>
          <w:tcPr>
            <w:tcW w:w="386" w:type="pct"/>
            <w:shd w:val="clear" w:color="auto" w:fill="auto"/>
            <w:vAlign w:val="center"/>
          </w:tcPr>
          <w:p w14:paraId="5172EA8B" w14:textId="00FE33A8" w:rsidR="009F2A21" w:rsidRPr="00C663F5" w:rsidRDefault="009F2A21" w:rsidP="009F2A21">
            <w:pPr>
              <w:pStyle w:val="TableContentLeft"/>
            </w:pPr>
            <w:r>
              <w:lastRenderedPageBreak/>
              <w:t>2</w:t>
            </w:r>
          </w:p>
        </w:tc>
        <w:tc>
          <w:tcPr>
            <w:tcW w:w="711" w:type="pct"/>
            <w:shd w:val="clear" w:color="auto" w:fill="auto"/>
            <w:vAlign w:val="center"/>
          </w:tcPr>
          <w:p w14:paraId="409CA911" w14:textId="3310737F" w:rsidR="009F2A21" w:rsidRPr="00C663F5" w:rsidRDefault="009F2A21" w:rsidP="009F2A21">
            <w:pPr>
              <w:pStyle w:val="TableContentLeft"/>
            </w:pPr>
            <w:r>
              <w:t>S_SM-DP+ → LPAd</w:t>
            </w:r>
          </w:p>
        </w:tc>
        <w:tc>
          <w:tcPr>
            <w:tcW w:w="1469" w:type="pct"/>
            <w:shd w:val="clear" w:color="auto" w:fill="auto"/>
            <w:vAlign w:val="center"/>
          </w:tcPr>
          <w:p w14:paraId="550ED175" w14:textId="192BA336" w:rsidR="009F2A21" w:rsidRPr="00C663F5" w:rsidRDefault="009F2A21" w:rsidP="009F2A21">
            <w:pPr>
              <w:pStyle w:val="TableContentLeft"/>
            </w:pPr>
            <w:r>
              <w:t>MTD_HTTP_RESP( #</w:t>
            </w:r>
            <w:r w:rsidRPr="005B11B0">
              <w:t>INITIATE_AUTH_OK_</w:t>
            </w:r>
            <w:r w:rsidRPr="002C1047">
              <w:t>VARIANT_A)</w:t>
            </w:r>
          </w:p>
        </w:tc>
        <w:tc>
          <w:tcPr>
            <w:tcW w:w="2435" w:type="pct"/>
            <w:shd w:val="clear" w:color="auto" w:fill="auto"/>
            <w:vAlign w:val="center"/>
          </w:tcPr>
          <w:p w14:paraId="34865F01" w14:textId="11EA7526" w:rsidR="009F2A21" w:rsidRPr="00C663F5" w:rsidRDefault="009F2A21" w:rsidP="009F2A21">
            <w:pPr>
              <w:pStyle w:val="TableContentLeft"/>
            </w:pPr>
            <w:r>
              <w:t>Next step of common mutual authentication procedure is performed</w:t>
            </w:r>
            <w:r w:rsidR="00340287">
              <w:t xml:space="preserve"> </w:t>
            </w:r>
            <w:r w:rsidR="00340287" w:rsidRPr="00542BEF">
              <w:t>(i.e. AuthenticateClient request is sent)</w:t>
            </w:r>
            <w:r>
              <w:t xml:space="preserve">. </w:t>
            </w:r>
          </w:p>
        </w:tc>
      </w:tr>
    </w:tbl>
    <w:p w14:paraId="37836776" w14:textId="77777777" w:rsidR="006228C6" w:rsidRPr="00E147FB" w:rsidRDefault="006228C6" w:rsidP="006228C6">
      <w:pPr>
        <w:rPr>
          <w:lang w:eastAsia="en-US"/>
        </w:rPr>
      </w:pPr>
    </w:p>
    <w:bookmarkEnd w:id="1397"/>
    <w:p w14:paraId="27FE3C79" w14:textId="2CA05DF7" w:rsidR="009F2A21" w:rsidRDefault="009F2A21" w:rsidP="009F2A21">
      <w:pPr>
        <w:pStyle w:val="Heading6no"/>
      </w:pPr>
      <w:r w:rsidRPr="006228C6">
        <w:t>Test Sequence #0</w:t>
      </w:r>
      <w:r>
        <w:t>2</w:t>
      </w:r>
      <w:r w:rsidRPr="006228C6">
        <w:t xml:space="preserve"> Nominal: </w:t>
      </w:r>
      <w:r w:rsidRPr="009F2A21">
        <w:t>Initiate Authentication for RPM – Default SM-DP+ Address and allowed GSMA CI RootCA public key identifier</w:t>
      </w:r>
    </w:p>
    <w:tbl>
      <w:tblPr>
        <w:tblW w:w="503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765"/>
        <w:gridCol w:w="6320"/>
      </w:tblGrid>
      <w:tr w:rsidR="009F2A21" w14:paraId="66FD23CE" w14:textId="77777777" w:rsidTr="009F2A21">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5F62A913" w14:textId="77777777" w:rsidR="009F2A21" w:rsidRDefault="009F2A21" w:rsidP="009F2A21">
            <w:pPr>
              <w:pStyle w:val="TableHeaderGray"/>
              <w:rPr>
                <w:rFonts w:eastAsia="SimSun"/>
                <w:lang w:val="en-GB" w:eastAsia="de-DE"/>
              </w:rPr>
            </w:pPr>
            <w:r>
              <w:rPr>
                <w:lang w:val="en-GB" w:eastAsia="en-GB"/>
              </w:rPr>
              <w:t>Initial Conditions</w:t>
            </w:r>
          </w:p>
        </w:tc>
      </w:tr>
      <w:tr w:rsidR="009F2A21" w14:paraId="204392F5" w14:textId="77777777" w:rsidTr="009F2A21">
        <w:trPr>
          <w:jc w:val="center"/>
        </w:trPr>
        <w:tc>
          <w:tcPr>
            <w:tcW w:w="1522"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185370E0" w14:textId="77777777" w:rsidR="009F2A21" w:rsidRDefault="009F2A21" w:rsidP="009F2A21">
            <w:pPr>
              <w:pStyle w:val="TableHeaderGray"/>
              <w:rPr>
                <w:rFonts w:eastAsia="SimSun"/>
                <w:lang w:val="en-GB" w:eastAsia="de-DE"/>
              </w:rPr>
            </w:pPr>
            <w:r>
              <w:rPr>
                <w:rFonts w:eastAsia="SimSun"/>
                <w:lang w:val="en-GB" w:eastAsia="de-DE"/>
              </w:rPr>
              <w:t>Entity</w:t>
            </w:r>
          </w:p>
        </w:tc>
        <w:tc>
          <w:tcPr>
            <w:tcW w:w="3478"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541E0F73" w14:textId="77777777" w:rsidR="009F2A21" w:rsidRDefault="009F2A21" w:rsidP="009F2A21">
            <w:pPr>
              <w:pStyle w:val="TableHeaderGray"/>
              <w:rPr>
                <w:rFonts w:eastAsia="SimSun"/>
                <w:lang w:val="en-GB" w:eastAsia="de-DE"/>
              </w:rPr>
            </w:pPr>
            <w:r>
              <w:rPr>
                <w:lang w:val="en-GB" w:eastAsia="de-DE"/>
              </w:rPr>
              <w:t>Description of the initial condition</w:t>
            </w:r>
          </w:p>
        </w:tc>
      </w:tr>
      <w:tr w:rsidR="009F2A21" w14:paraId="68E282C2" w14:textId="77777777" w:rsidTr="009F2A21">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5B699539" w14:textId="5AF1BC38" w:rsidR="009F2A21" w:rsidRDefault="009F2A21" w:rsidP="009F2A21">
            <w:pPr>
              <w:pStyle w:val="TableContentLeft"/>
            </w:pPr>
            <w:r>
              <w:t>eUICC</w:t>
            </w:r>
          </w:p>
        </w:tc>
        <w:tc>
          <w:tcPr>
            <w:tcW w:w="3478" w:type="pct"/>
            <w:tcBorders>
              <w:top w:val="single" w:sz="8" w:space="0" w:color="auto"/>
              <w:left w:val="single" w:sz="4" w:space="0" w:color="auto"/>
              <w:bottom w:val="single" w:sz="8" w:space="0" w:color="auto"/>
              <w:right w:val="single" w:sz="4" w:space="0" w:color="auto"/>
            </w:tcBorders>
            <w:vAlign w:val="center"/>
          </w:tcPr>
          <w:p w14:paraId="13AE9975" w14:textId="77777777" w:rsidR="009F2A21" w:rsidRDefault="009F2A21" w:rsidP="009F2A21">
            <w:pPr>
              <w:pStyle w:val="TableContentLeft"/>
            </w:pPr>
            <w:r>
              <w:t>PROFILE_OPERATIONAL1 with #</w:t>
            </w:r>
            <w:r w:rsidRPr="00941290">
              <w:t xml:space="preserve"> METADATA_OP_PROF1_RPM_CONF_EN</w:t>
            </w:r>
            <w:r>
              <w:t>_NO_POLLING_ADDRESS is loaded and disabled.</w:t>
            </w:r>
          </w:p>
          <w:p w14:paraId="039792AC" w14:textId="2C41CF55" w:rsidR="009F2A21" w:rsidRDefault="009F2A21" w:rsidP="009F2A21">
            <w:pPr>
              <w:pStyle w:val="TableContentLeft"/>
            </w:pPr>
            <w:r w:rsidRPr="00E147FB">
              <w:t xml:space="preserve">eUICC returns </w:t>
            </w:r>
            <w:r w:rsidRPr="000633C6">
              <w:t>CTX_PARAMS1_RPM</w:t>
            </w:r>
            <w:r>
              <w:t xml:space="preserve">_ICCID1 (sends by the LPAd) </w:t>
            </w:r>
            <w:r w:rsidRPr="00E147FB">
              <w:t>in euiccSigned1 in the response to ES10.AuthenticateServer.</w:t>
            </w:r>
          </w:p>
        </w:tc>
      </w:tr>
      <w:tr w:rsidR="009F2A21" w14:paraId="040C8EA2" w14:textId="77777777" w:rsidTr="009F2A21">
        <w:trPr>
          <w:jc w:val="center"/>
        </w:trPr>
        <w:tc>
          <w:tcPr>
            <w:tcW w:w="1522" w:type="pct"/>
            <w:tcBorders>
              <w:top w:val="single" w:sz="8" w:space="0" w:color="auto"/>
              <w:left w:val="single" w:sz="4" w:space="0" w:color="auto"/>
              <w:bottom w:val="single" w:sz="8" w:space="0" w:color="auto"/>
              <w:right w:val="single" w:sz="8" w:space="0" w:color="auto"/>
            </w:tcBorders>
            <w:vAlign w:val="center"/>
            <w:hideMark/>
          </w:tcPr>
          <w:p w14:paraId="54BF481B" w14:textId="0502D75B" w:rsidR="009F2A21" w:rsidRDefault="009F2A21" w:rsidP="009F2A21">
            <w:pPr>
              <w:pStyle w:val="TableContentLeft"/>
            </w:pPr>
            <w:r>
              <w:t xml:space="preserve">LPAd </w:t>
            </w:r>
          </w:p>
        </w:tc>
        <w:tc>
          <w:tcPr>
            <w:tcW w:w="3478" w:type="pct"/>
            <w:tcBorders>
              <w:top w:val="single" w:sz="8" w:space="0" w:color="auto"/>
              <w:left w:val="single" w:sz="4" w:space="0" w:color="auto"/>
              <w:bottom w:val="single" w:sz="8" w:space="0" w:color="auto"/>
              <w:right w:val="single" w:sz="4" w:space="0" w:color="auto"/>
            </w:tcBorders>
            <w:vAlign w:val="center"/>
            <w:hideMark/>
          </w:tcPr>
          <w:p w14:paraId="057D9F5A" w14:textId="77777777" w:rsidR="009F2A21" w:rsidRDefault="009F2A21" w:rsidP="009F2A21">
            <w:pPr>
              <w:pStyle w:val="TableContentLeft"/>
            </w:pPr>
            <w:r>
              <w:t>Update Profile operation is initiated and PROFILE_OPERATIONAL1 is selected.</w:t>
            </w:r>
          </w:p>
          <w:p w14:paraId="70AEFC28" w14:textId="3F56EB14" w:rsidR="009F2A21" w:rsidRDefault="009F2A21" w:rsidP="009F2A21">
            <w:pPr>
              <w:pStyle w:val="TableContentLeft"/>
            </w:pPr>
            <w:r>
              <w:t>Default SM-</w:t>
            </w:r>
            <w:r w:rsidRPr="00121923">
              <w:t>DP+ Address</w:t>
            </w:r>
            <w:r>
              <w:t xml:space="preserve"> </w:t>
            </w:r>
            <w:r w:rsidRPr="00121923">
              <w:t xml:space="preserve">(#TEST_DP_ADDRESS1) and the Allowed GSMA CI RootCA public key identifier </w:t>
            </w:r>
            <w:r>
              <w:t>(#EUICC_</w:t>
            </w:r>
            <w:r w:rsidRPr="00C35E38">
              <w:t>CI_PKI_</w:t>
            </w:r>
            <w:r>
              <w:t xml:space="preserve">RPM) </w:t>
            </w:r>
            <w:r w:rsidRPr="00121923">
              <w:t>are set using ES10a.SetDefaultDpAddress and retrieved using the ES10a.GetEuiccConfiguredData.</w:t>
            </w:r>
            <w:r>
              <w:t xml:space="preserve"> </w:t>
            </w:r>
          </w:p>
        </w:tc>
      </w:tr>
      <w:tr w:rsidR="009F2A21" w14:paraId="798985DA" w14:textId="77777777" w:rsidTr="009F2A21">
        <w:trPr>
          <w:jc w:val="center"/>
        </w:trPr>
        <w:tc>
          <w:tcPr>
            <w:tcW w:w="1522" w:type="pct"/>
            <w:tcBorders>
              <w:top w:val="single" w:sz="8" w:space="0" w:color="auto"/>
              <w:left w:val="single" w:sz="4" w:space="0" w:color="auto"/>
              <w:bottom w:val="single" w:sz="8" w:space="0" w:color="auto"/>
              <w:right w:val="single" w:sz="8" w:space="0" w:color="auto"/>
            </w:tcBorders>
            <w:hideMark/>
          </w:tcPr>
          <w:p w14:paraId="70C89951" w14:textId="06C04A3C" w:rsidR="009F2A21" w:rsidRDefault="009F2A21" w:rsidP="009F2A21">
            <w:pPr>
              <w:pStyle w:val="TableContentLeft"/>
            </w:pPr>
            <w:r>
              <w:t>S_SM-DP+</w:t>
            </w:r>
          </w:p>
        </w:tc>
        <w:tc>
          <w:tcPr>
            <w:tcW w:w="3478" w:type="pct"/>
            <w:tcBorders>
              <w:top w:val="single" w:sz="8" w:space="0" w:color="auto"/>
              <w:left w:val="single" w:sz="4" w:space="0" w:color="auto"/>
              <w:bottom w:val="single" w:sz="8" w:space="0" w:color="auto"/>
              <w:right w:val="single" w:sz="4" w:space="0" w:color="auto"/>
            </w:tcBorders>
            <w:hideMark/>
          </w:tcPr>
          <w:p w14:paraId="5AAEA8AB" w14:textId="21CCADC5" w:rsidR="009F2A21" w:rsidRDefault="009F2A21" w:rsidP="009F2A21">
            <w:pPr>
              <w:pStyle w:val="TableContentLeft"/>
            </w:pPr>
            <w:r>
              <w:t>There is a pending RPM package order for #MATCHING_ID_1 (PROFILE_OPERATIONAL1)</w:t>
            </w:r>
          </w:p>
        </w:tc>
      </w:tr>
    </w:tbl>
    <w:p w14:paraId="2BE10551" w14:textId="77777777" w:rsidR="009F2A21" w:rsidRPr="009F2A21" w:rsidRDefault="009F2A21" w:rsidP="009F2A21"/>
    <w:tbl>
      <w:tblPr>
        <w:tblW w:w="499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4"/>
        <w:gridCol w:w="1167"/>
        <w:gridCol w:w="2752"/>
        <w:gridCol w:w="4379"/>
      </w:tblGrid>
      <w:tr w:rsidR="009F2A21" w:rsidRPr="001F0550" w14:paraId="3AAF03B1" w14:textId="77777777" w:rsidTr="009F2A21">
        <w:trPr>
          <w:trHeight w:val="314"/>
          <w:jc w:val="center"/>
        </w:trPr>
        <w:tc>
          <w:tcPr>
            <w:tcW w:w="386" w:type="pct"/>
            <w:shd w:val="clear" w:color="auto" w:fill="C00000"/>
            <w:vAlign w:val="center"/>
          </w:tcPr>
          <w:p w14:paraId="7295B77C" w14:textId="77777777" w:rsidR="009F2A21" w:rsidRPr="0061518F" w:rsidRDefault="009F2A21" w:rsidP="009F2A21">
            <w:pPr>
              <w:pStyle w:val="TableHeader"/>
            </w:pPr>
            <w:r w:rsidRPr="001A336D">
              <w:t>Step</w:t>
            </w:r>
          </w:p>
        </w:tc>
        <w:tc>
          <w:tcPr>
            <w:tcW w:w="649" w:type="pct"/>
            <w:shd w:val="clear" w:color="auto" w:fill="C00000"/>
            <w:vAlign w:val="center"/>
          </w:tcPr>
          <w:p w14:paraId="74ACFFB0" w14:textId="77777777" w:rsidR="009F2A21" w:rsidRPr="00065A81" w:rsidRDefault="009F2A21" w:rsidP="009F2A21">
            <w:pPr>
              <w:pStyle w:val="TableHeader"/>
            </w:pPr>
            <w:r w:rsidRPr="00065A81">
              <w:t>Direction</w:t>
            </w:r>
          </w:p>
        </w:tc>
        <w:tc>
          <w:tcPr>
            <w:tcW w:w="1530" w:type="pct"/>
            <w:shd w:val="clear" w:color="auto" w:fill="C00000"/>
            <w:vAlign w:val="center"/>
          </w:tcPr>
          <w:p w14:paraId="2BD9F5A7" w14:textId="77777777" w:rsidR="009F2A21" w:rsidRPr="00452227" w:rsidRDefault="009F2A21" w:rsidP="009F2A21">
            <w:pPr>
              <w:pStyle w:val="TableHeader"/>
            </w:pPr>
            <w:r w:rsidRPr="00263515">
              <w:t>Sequence / Description</w:t>
            </w:r>
          </w:p>
        </w:tc>
        <w:tc>
          <w:tcPr>
            <w:tcW w:w="2435" w:type="pct"/>
            <w:shd w:val="clear" w:color="auto" w:fill="C00000"/>
            <w:vAlign w:val="center"/>
          </w:tcPr>
          <w:p w14:paraId="63B1E51A" w14:textId="77777777" w:rsidR="009F2A21" w:rsidRPr="007E5B2A" w:rsidRDefault="009F2A21" w:rsidP="009F2A21">
            <w:pPr>
              <w:pStyle w:val="TableHeader"/>
            </w:pPr>
            <w:r w:rsidRPr="007E5B2A">
              <w:t>Expected result</w:t>
            </w:r>
          </w:p>
        </w:tc>
      </w:tr>
      <w:tr w:rsidR="009F2A21" w:rsidRPr="00C663F5" w14:paraId="75B1198A" w14:textId="77777777" w:rsidTr="009F2A21">
        <w:trPr>
          <w:trHeight w:val="314"/>
          <w:jc w:val="center"/>
        </w:trPr>
        <w:tc>
          <w:tcPr>
            <w:tcW w:w="386" w:type="pct"/>
            <w:shd w:val="clear" w:color="auto" w:fill="auto"/>
            <w:vAlign w:val="center"/>
          </w:tcPr>
          <w:p w14:paraId="672D70B2" w14:textId="77777777" w:rsidR="009F2A21" w:rsidRPr="00C663F5" w:rsidRDefault="009F2A21" w:rsidP="009F2A21">
            <w:pPr>
              <w:pStyle w:val="TableContentLeft"/>
            </w:pPr>
            <w:r>
              <w:t>IC1</w:t>
            </w:r>
          </w:p>
        </w:tc>
        <w:tc>
          <w:tcPr>
            <w:tcW w:w="4614" w:type="pct"/>
            <w:gridSpan w:val="3"/>
            <w:shd w:val="clear" w:color="auto" w:fill="auto"/>
            <w:vAlign w:val="center"/>
          </w:tcPr>
          <w:p w14:paraId="55493CDF" w14:textId="77777777" w:rsidR="009F2A21" w:rsidRPr="00C663F5" w:rsidRDefault="009F2A21" w:rsidP="009F2A21">
            <w:pPr>
              <w:pStyle w:val="TableContentLeft"/>
            </w:pPr>
            <w:r>
              <w:t>PROC_TLS_INITIALIZATION_SERVER_AUTH_</w:t>
            </w:r>
            <w:r w:rsidRPr="002C1047">
              <w:t>VARIANT_A</w:t>
            </w:r>
            <w:r>
              <w:t xml:space="preserve"> on ES9+</w:t>
            </w:r>
          </w:p>
        </w:tc>
      </w:tr>
      <w:tr w:rsidR="009F2A21" w:rsidRPr="00C663F5" w14:paraId="1AACCE42" w14:textId="77777777" w:rsidTr="009F2A21">
        <w:trPr>
          <w:trHeight w:val="314"/>
          <w:jc w:val="center"/>
        </w:trPr>
        <w:tc>
          <w:tcPr>
            <w:tcW w:w="386" w:type="pct"/>
            <w:shd w:val="clear" w:color="auto" w:fill="auto"/>
            <w:vAlign w:val="center"/>
          </w:tcPr>
          <w:p w14:paraId="262DBDDE" w14:textId="38161295" w:rsidR="009F2A21" w:rsidRPr="00C663F5" w:rsidRDefault="009F2A21" w:rsidP="009F2A21">
            <w:pPr>
              <w:pStyle w:val="TableContentLeft"/>
            </w:pPr>
            <w:r>
              <w:t>1</w:t>
            </w:r>
          </w:p>
        </w:tc>
        <w:tc>
          <w:tcPr>
            <w:tcW w:w="649" w:type="pct"/>
            <w:shd w:val="clear" w:color="auto" w:fill="auto"/>
            <w:vAlign w:val="center"/>
          </w:tcPr>
          <w:p w14:paraId="43D9B581" w14:textId="71E0DB4A" w:rsidR="009F2A21" w:rsidRPr="00C663F5" w:rsidRDefault="009F2A21" w:rsidP="009F2A21">
            <w:pPr>
              <w:pStyle w:val="TableContentLeft"/>
            </w:pPr>
            <w:r>
              <w:t>LPAd → S_SM-DP+</w:t>
            </w:r>
          </w:p>
        </w:tc>
        <w:tc>
          <w:tcPr>
            <w:tcW w:w="1530" w:type="pct"/>
            <w:shd w:val="clear" w:color="auto" w:fill="auto"/>
            <w:vAlign w:val="center"/>
          </w:tcPr>
          <w:p w14:paraId="1214F720" w14:textId="55029C7F" w:rsidR="009F2A21" w:rsidRPr="00C663F5" w:rsidRDefault="009F2A21" w:rsidP="009F2A21">
            <w:pPr>
              <w:pStyle w:val="TableContentLeft"/>
            </w:pPr>
            <w:r w:rsidRPr="005B11B0">
              <w:t>Send ES9+.InitiateAuthentication method</w:t>
            </w:r>
          </w:p>
        </w:tc>
        <w:tc>
          <w:tcPr>
            <w:tcW w:w="2435" w:type="pct"/>
            <w:shd w:val="clear" w:color="auto" w:fill="auto"/>
            <w:vAlign w:val="center"/>
          </w:tcPr>
          <w:p w14:paraId="2B1E8E9E" w14:textId="77777777" w:rsidR="009F2A21" w:rsidRPr="00F73F0E" w:rsidRDefault="009F2A21" w:rsidP="009F2A21">
            <w:pPr>
              <w:pStyle w:val="TableContentLeft"/>
            </w:pPr>
            <w:r w:rsidRPr="00F27A5E">
              <w:t>MTD_HTTP_REQ(</w:t>
            </w:r>
            <w:r w:rsidRPr="00F27A5E">
              <w:br/>
              <w:t xml:space="preserve">   #TEST_DP_ADDRESS1,</w:t>
            </w:r>
            <w:r w:rsidRPr="00F27A5E">
              <w:br/>
              <w:t xml:space="preserve">   #PATH_INITIATE_AUTH,   </w:t>
            </w:r>
            <w:r w:rsidRPr="00044E08">
              <w:t>MTD_INITIATE_AUTHENTICATION</w:t>
            </w:r>
            <w:r w:rsidRPr="00F008A1">
              <w:t>(</w:t>
            </w:r>
            <w:r w:rsidRPr="00F008A1">
              <w:br/>
              <w:t xml:space="preserve">      &lt;EUICC_CHALLENGE&gt;, </w:t>
            </w:r>
            <w:r w:rsidRPr="00F008A1">
              <w:br/>
              <w:t xml:space="preserve">      #R_EUICC_INFO1,      #TEST_DP_ADDRESS1</w:t>
            </w:r>
            <w:r w:rsidRPr="00D5642D">
              <w:t>,</w:t>
            </w:r>
          </w:p>
          <w:p w14:paraId="4E520808" w14:textId="77777777" w:rsidR="009F2A21" w:rsidRPr="007D03FB" w:rsidRDefault="009F2A21" w:rsidP="009F2A21">
            <w:pPr>
              <w:pStyle w:val="TableContentLeft"/>
            </w:pPr>
            <w:r w:rsidRPr="007D03FB">
              <w:t>#IUT_LPA_RSP_CAPABILITY)</w:t>
            </w:r>
          </w:p>
          <w:p w14:paraId="3C0B036F" w14:textId="77777777" w:rsidR="009F2A21" w:rsidRPr="00B44990" w:rsidRDefault="009F2A21" w:rsidP="009F2A21">
            <w:pPr>
              <w:pStyle w:val="TableContentLeft"/>
            </w:pPr>
            <w:r w:rsidRPr="007D03FB">
              <w:t>)</w:t>
            </w:r>
          </w:p>
          <w:p w14:paraId="1090B642" w14:textId="0D8F7BB7" w:rsidR="009F2A21" w:rsidRPr="00C663F5" w:rsidRDefault="009F2A21" w:rsidP="009F2A21">
            <w:pPr>
              <w:pStyle w:val="TableContentLeft"/>
            </w:pPr>
            <w:r w:rsidRPr="00B44990">
              <w:t>• Extract &lt;E</w:t>
            </w:r>
            <w:r w:rsidRPr="00A02AA3">
              <w:t>UICC_CHALLENGE&gt;</w:t>
            </w:r>
          </w:p>
        </w:tc>
      </w:tr>
      <w:tr w:rsidR="009F2A21" w:rsidRPr="00C663F5" w14:paraId="733773B2" w14:textId="77777777" w:rsidTr="009F2A21">
        <w:trPr>
          <w:trHeight w:val="314"/>
          <w:jc w:val="center"/>
        </w:trPr>
        <w:tc>
          <w:tcPr>
            <w:tcW w:w="386" w:type="pct"/>
            <w:shd w:val="clear" w:color="auto" w:fill="auto"/>
            <w:vAlign w:val="center"/>
          </w:tcPr>
          <w:p w14:paraId="72716A01" w14:textId="4573A313" w:rsidR="009F2A21" w:rsidRPr="00C663F5" w:rsidRDefault="009F2A21" w:rsidP="009F2A21">
            <w:pPr>
              <w:pStyle w:val="TableContentLeft"/>
            </w:pPr>
            <w:r>
              <w:t>2</w:t>
            </w:r>
          </w:p>
        </w:tc>
        <w:tc>
          <w:tcPr>
            <w:tcW w:w="649" w:type="pct"/>
            <w:shd w:val="clear" w:color="auto" w:fill="auto"/>
            <w:vAlign w:val="center"/>
          </w:tcPr>
          <w:p w14:paraId="03FC92C4" w14:textId="465A077E" w:rsidR="009F2A21" w:rsidRPr="00C663F5" w:rsidRDefault="009F2A21" w:rsidP="009F2A21">
            <w:pPr>
              <w:pStyle w:val="TableContentLeft"/>
            </w:pPr>
            <w:r>
              <w:t>S_SM-DP+ → LPAd</w:t>
            </w:r>
          </w:p>
        </w:tc>
        <w:tc>
          <w:tcPr>
            <w:tcW w:w="1530" w:type="pct"/>
            <w:shd w:val="clear" w:color="auto" w:fill="auto"/>
            <w:vAlign w:val="center"/>
          </w:tcPr>
          <w:p w14:paraId="0B9719FC" w14:textId="44563620" w:rsidR="009F2A21" w:rsidRPr="00C663F5" w:rsidRDefault="009F2A21" w:rsidP="009F2A21">
            <w:pPr>
              <w:pStyle w:val="TableContentLeft"/>
            </w:pPr>
            <w:r>
              <w:t>MTD_HTTP_RESP( #</w:t>
            </w:r>
            <w:r w:rsidRPr="005B11B0">
              <w:t>INITIATE_AUTH_OK_</w:t>
            </w:r>
            <w:r w:rsidRPr="002C1047">
              <w:t>VARIANT_A)</w:t>
            </w:r>
          </w:p>
        </w:tc>
        <w:tc>
          <w:tcPr>
            <w:tcW w:w="2435" w:type="pct"/>
            <w:shd w:val="clear" w:color="auto" w:fill="auto"/>
            <w:vAlign w:val="center"/>
          </w:tcPr>
          <w:p w14:paraId="4991A36D" w14:textId="5CB6BF6F" w:rsidR="009F2A21" w:rsidRPr="00C663F5" w:rsidRDefault="009F2A21" w:rsidP="009F2A21">
            <w:pPr>
              <w:pStyle w:val="TableContentLeft"/>
            </w:pPr>
            <w:r>
              <w:t>Next step of common mutual authentication procedure is performed</w:t>
            </w:r>
            <w:r w:rsidR="00B03F8F">
              <w:t xml:space="preserve"> </w:t>
            </w:r>
            <w:r w:rsidR="00B03F8F" w:rsidRPr="00542BEF">
              <w:t>(i.e. AuthenticateClient request is sent)</w:t>
            </w:r>
            <w:r>
              <w:t xml:space="preserve">. </w:t>
            </w:r>
          </w:p>
        </w:tc>
      </w:tr>
    </w:tbl>
    <w:p w14:paraId="315E7178" w14:textId="11CC5F83" w:rsidR="009F2A21" w:rsidRDefault="009F2A21" w:rsidP="009F2A21">
      <w:pPr>
        <w:rPr>
          <w:lang w:eastAsia="en-US"/>
        </w:rPr>
      </w:pPr>
    </w:p>
    <w:p w14:paraId="2B7835E2" w14:textId="77777777" w:rsidR="00566BCC" w:rsidRPr="00E147FB" w:rsidRDefault="00566BCC" w:rsidP="00E147FB">
      <w:pPr>
        <w:pStyle w:val="Heading6no"/>
      </w:pPr>
      <w:r w:rsidRPr="00E147FB">
        <w:lastRenderedPageBreak/>
        <w:t>Test Sequence #03 Nominal: Initiate Authentication for RPM – Root SM-DS Address as Polling Address and allowed GSMA CI RootCA public key identifier</w:t>
      </w:r>
    </w:p>
    <w:tbl>
      <w:tblPr>
        <w:tblW w:w="503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765"/>
        <w:gridCol w:w="6320"/>
      </w:tblGrid>
      <w:tr w:rsidR="00566BCC" w14:paraId="648891B8" w14:textId="77777777" w:rsidTr="00566BCC">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716FAE8F" w14:textId="77777777" w:rsidR="00566BCC" w:rsidRDefault="00566BCC" w:rsidP="00566BCC">
            <w:pPr>
              <w:pStyle w:val="TableHeaderGray"/>
              <w:rPr>
                <w:rFonts w:eastAsia="SimSun"/>
                <w:lang w:val="en-GB" w:eastAsia="de-DE"/>
              </w:rPr>
            </w:pPr>
            <w:r>
              <w:rPr>
                <w:lang w:val="en-GB" w:eastAsia="en-GB"/>
              </w:rPr>
              <w:t>Initial Conditions</w:t>
            </w:r>
          </w:p>
        </w:tc>
      </w:tr>
      <w:tr w:rsidR="00566BCC" w14:paraId="702D405F" w14:textId="77777777" w:rsidTr="00566BCC">
        <w:trPr>
          <w:jc w:val="center"/>
        </w:trPr>
        <w:tc>
          <w:tcPr>
            <w:tcW w:w="1522"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664B1DBA" w14:textId="77777777" w:rsidR="00566BCC" w:rsidRDefault="00566BCC" w:rsidP="00566BCC">
            <w:pPr>
              <w:pStyle w:val="TableHeaderGray"/>
              <w:rPr>
                <w:rFonts w:eastAsia="SimSun"/>
                <w:lang w:val="en-GB" w:eastAsia="de-DE"/>
              </w:rPr>
            </w:pPr>
            <w:r>
              <w:rPr>
                <w:rFonts w:eastAsia="SimSun"/>
                <w:lang w:val="en-GB" w:eastAsia="de-DE"/>
              </w:rPr>
              <w:t>Entity</w:t>
            </w:r>
          </w:p>
        </w:tc>
        <w:tc>
          <w:tcPr>
            <w:tcW w:w="3478"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6AC05943" w14:textId="77777777" w:rsidR="00566BCC" w:rsidRDefault="00566BCC" w:rsidP="00566BCC">
            <w:pPr>
              <w:pStyle w:val="TableHeaderGray"/>
              <w:rPr>
                <w:rFonts w:eastAsia="SimSun"/>
                <w:lang w:val="en-GB" w:eastAsia="de-DE"/>
              </w:rPr>
            </w:pPr>
            <w:r>
              <w:rPr>
                <w:lang w:val="en-GB" w:eastAsia="de-DE"/>
              </w:rPr>
              <w:t>Description of the initial condition</w:t>
            </w:r>
          </w:p>
        </w:tc>
      </w:tr>
      <w:tr w:rsidR="00057846" w14:paraId="4CDF1675"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130B5EF8" w14:textId="759FADED" w:rsidR="00057846" w:rsidRDefault="00057846" w:rsidP="00057846">
            <w:pPr>
              <w:pStyle w:val="TableContentLeft"/>
            </w:pPr>
            <w:r>
              <w:t>eUICC</w:t>
            </w:r>
          </w:p>
        </w:tc>
        <w:tc>
          <w:tcPr>
            <w:tcW w:w="3478" w:type="pct"/>
            <w:tcBorders>
              <w:top w:val="single" w:sz="8" w:space="0" w:color="auto"/>
              <w:left w:val="single" w:sz="4" w:space="0" w:color="auto"/>
              <w:bottom w:val="single" w:sz="8" w:space="0" w:color="auto"/>
              <w:right w:val="single" w:sz="4" w:space="0" w:color="auto"/>
            </w:tcBorders>
            <w:vAlign w:val="center"/>
          </w:tcPr>
          <w:p w14:paraId="09E06519" w14:textId="77777777" w:rsidR="00057846" w:rsidRDefault="00057846" w:rsidP="00057846">
            <w:pPr>
              <w:pStyle w:val="TableContentLeft"/>
            </w:pPr>
            <w:r>
              <w:t>PROFILE_OPERATIONAL1 with #METADATA_OP_PROF1_RPM_CONF_EN_POL_SMDS_CI_PKI_RPM is loaded and disabled.</w:t>
            </w:r>
          </w:p>
          <w:p w14:paraId="61491CB4" w14:textId="00931746" w:rsidR="00057846" w:rsidRDefault="00057846" w:rsidP="00057846">
            <w:pPr>
              <w:pStyle w:val="TableContentLeft"/>
            </w:pPr>
            <w:r w:rsidRPr="00E147FB">
              <w:t xml:space="preserve">eUICC returns </w:t>
            </w:r>
            <w:r w:rsidRPr="000633C6">
              <w:t>CTX_PARAMS1_RPM</w:t>
            </w:r>
            <w:r>
              <w:t xml:space="preserve">_ICCID1 (sent by the LPAd) </w:t>
            </w:r>
            <w:r w:rsidRPr="00E147FB">
              <w:t>in euiccSigned1 in the response to ES10.AuthenticateServer.</w:t>
            </w:r>
          </w:p>
        </w:tc>
      </w:tr>
      <w:tr w:rsidR="00057846" w14:paraId="2EB83768" w14:textId="77777777" w:rsidTr="00E147FB">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256D6404" w14:textId="25F08BD5" w:rsidR="00057846" w:rsidRDefault="00057846" w:rsidP="00057846">
            <w:pPr>
              <w:pStyle w:val="TableContentLeft"/>
            </w:pPr>
            <w:r>
              <w:t xml:space="preserve">LPAd </w:t>
            </w:r>
          </w:p>
        </w:tc>
        <w:tc>
          <w:tcPr>
            <w:tcW w:w="3478" w:type="pct"/>
            <w:tcBorders>
              <w:top w:val="single" w:sz="8" w:space="0" w:color="auto"/>
              <w:left w:val="single" w:sz="4" w:space="0" w:color="auto"/>
              <w:bottom w:val="single" w:sz="8" w:space="0" w:color="auto"/>
              <w:right w:val="single" w:sz="4" w:space="0" w:color="auto"/>
            </w:tcBorders>
            <w:vAlign w:val="center"/>
          </w:tcPr>
          <w:p w14:paraId="18313516" w14:textId="77777777" w:rsidR="00057846" w:rsidRDefault="00057846" w:rsidP="00057846">
            <w:pPr>
              <w:pStyle w:val="TableContentLeft"/>
            </w:pPr>
            <w:r>
              <w:t>Update Profile operation is initiated and PROFILE_OPERATIONAL1 is selected.</w:t>
            </w:r>
          </w:p>
          <w:p w14:paraId="2DF86E9D" w14:textId="32CE4FA4" w:rsidR="00057846" w:rsidRDefault="00057846" w:rsidP="00057846">
            <w:pPr>
              <w:pStyle w:val="TableContentLeft"/>
            </w:pPr>
            <w:r>
              <w:t>Polling Address and the Allowed GSMA CI RootCA public key identifier (#</w:t>
            </w:r>
            <w:r w:rsidRPr="000A3BC2">
              <w:t>PK_CI_ECDSA</w:t>
            </w:r>
            <w:r w:rsidRPr="00C35E38">
              <w:t>_</w:t>
            </w:r>
            <w:r>
              <w:t>RPM) are retrieved from the</w:t>
            </w:r>
            <w:r>
              <w:rPr>
                <w:rFonts w:eastAsia="Times New Roman"/>
                <w:lang w:eastAsia="ko-KR"/>
              </w:rPr>
              <w:t xml:space="preserve"> ProfileInfo, and the Polling Address indicates the S_SM-DS address </w:t>
            </w:r>
            <w:r>
              <w:t xml:space="preserve"> </w:t>
            </w:r>
            <w:r w:rsidRPr="0021327E">
              <w:rPr>
                <w:rStyle w:val="PlaceholderText"/>
                <w:color w:val="000000" w:themeColor="text1"/>
              </w:rPr>
              <w:t>#</w:t>
            </w:r>
            <w:r w:rsidRPr="0021327E">
              <w:rPr>
                <w:color w:val="000000" w:themeColor="text1"/>
              </w:rPr>
              <w:t>TEST_ROOT_DS_ADDRESS</w:t>
            </w:r>
            <w:r>
              <w:rPr>
                <w:color w:val="000000" w:themeColor="text1"/>
              </w:rPr>
              <w:t>.</w:t>
            </w:r>
          </w:p>
        </w:tc>
      </w:tr>
      <w:tr w:rsidR="00057846" w14:paraId="751258E3" w14:textId="77777777" w:rsidTr="00E147FB">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6C32575D" w14:textId="2FD22314" w:rsidR="00057846" w:rsidRDefault="00057846" w:rsidP="00057846">
            <w:pPr>
              <w:pStyle w:val="TableContentLeft"/>
            </w:pPr>
            <w:r w:rsidRPr="0021327E">
              <w:rPr>
                <w:rStyle w:val="PlaceholderText"/>
                <w:color w:val="000000" w:themeColor="text1"/>
              </w:rPr>
              <w:t>S_SM-DS</w:t>
            </w:r>
          </w:p>
        </w:tc>
        <w:tc>
          <w:tcPr>
            <w:tcW w:w="3478" w:type="pct"/>
            <w:tcBorders>
              <w:top w:val="single" w:sz="8" w:space="0" w:color="auto"/>
              <w:left w:val="single" w:sz="4" w:space="0" w:color="auto"/>
              <w:bottom w:val="single" w:sz="8" w:space="0" w:color="auto"/>
              <w:right w:val="single" w:sz="4" w:space="0" w:color="auto"/>
            </w:tcBorders>
            <w:vAlign w:val="center"/>
          </w:tcPr>
          <w:p w14:paraId="624E68AB" w14:textId="2B9885F4" w:rsidR="00057846" w:rsidRDefault="00057846" w:rsidP="00057846">
            <w:pPr>
              <w:pStyle w:val="TableContentLeft"/>
            </w:pPr>
            <w:r w:rsidRPr="0021327E">
              <w:rPr>
                <w:rStyle w:val="PlaceholderText"/>
                <w:color w:val="000000" w:themeColor="text1"/>
              </w:rPr>
              <w:t>S_SM-DP+ (#</w:t>
            </w:r>
            <w:r w:rsidRPr="0021327E">
              <w:rPr>
                <w:color w:val="000000" w:themeColor="text1"/>
              </w:rPr>
              <w:t>TEST_DP_ADDRESS1</w:t>
            </w:r>
            <w:r w:rsidRPr="0021327E">
              <w:rPr>
                <w:rStyle w:val="PlaceholderText"/>
                <w:color w:val="000000" w:themeColor="text1"/>
              </w:rPr>
              <w:t xml:space="preserve">) performed </w:t>
            </w:r>
            <w:r>
              <w:rPr>
                <w:rStyle w:val="PlaceholderText"/>
                <w:color w:val="000000" w:themeColor="text1"/>
              </w:rPr>
              <w:t>RPM Download</w:t>
            </w:r>
            <w:r w:rsidRPr="0021327E">
              <w:rPr>
                <w:rStyle w:val="PlaceholderText"/>
                <w:color w:val="000000" w:themeColor="text1"/>
              </w:rPr>
              <w:t xml:space="preserve"> Event Registration to the S_SM-DS (#</w:t>
            </w:r>
            <w:r w:rsidRPr="0021327E">
              <w:rPr>
                <w:color w:val="000000" w:themeColor="text1"/>
              </w:rPr>
              <w:t>TEST_ROOT_DS_ADDRESS</w:t>
            </w:r>
            <w:r w:rsidRPr="0021327E">
              <w:rPr>
                <w:rStyle w:val="PlaceholderText"/>
                <w:color w:val="000000" w:themeColor="text1"/>
              </w:rPr>
              <w:t>) with #EVENT_ID_1</w:t>
            </w:r>
          </w:p>
        </w:tc>
      </w:tr>
      <w:tr w:rsidR="00057846" w14:paraId="0B5C7389"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tcPr>
          <w:p w14:paraId="3B355540" w14:textId="1557AF02" w:rsidR="00057846" w:rsidRDefault="00057846" w:rsidP="00057846">
            <w:pPr>
              <w:pStyle w:val="TableContentLeft"/>
            </w:pPr>
            <w:r>
              <w:t>S_SM-DP+</w:t>
            </w:r>
          </w:p>
        </w:tc>
        <w:tc>
          <w:tcPr>
            <w:tcW w:w="3478" w:type="pct"/>
            <w:tcBorders>
              <w:top w:val="single" w:sz="8" w:space="0" w:color="auto"/>
              <w:left w:val="single" w:sz="4" w:space="0" w:color="auto"/>
              <w:bottom w:val="single" w:sz="8" w:space="0" w:color="auto"/>
              <w:right w:val="single" w:sz="4" w:space="0" w:color="auto"/>
            </w:tcBorders>
          </w:tcPr>
          <w:p w14:paraId="08143C5D" w14:textId="5FE194E3" w:rsidR="00057846" w:rsidRDefault="00057846" w:rsidP="00057846">
            <w:pPr>
              <w:pStyle w:val="TableContentLeft"/>
            </w:pPr>
            <w:r>
              <w:t>There is a pending RPM package order for #</w:t>
            </w:r>
            <w:r w:rsidRPr="0021327E">
              <w:rPr>
                <w:rStyle w:val="PlaceholderText"/>
                <w:color w:val="000000" w:themeColor="text1"/>
              </w:rPr>
              <w:t>EVENT_ID_1</w:t>
            </w:r>
            <w:r w:rsidDel="00767865">
              <w:t xml:space="preserve"> </w:t>
            </w:r>
            <w:r>
              <w:t>(PROFILE_OPERATIONAL1)</w:t>
            </w:r>
          </w:p>
        </w:tc>
      </w:tr>
    </w:tbl>
    <w:p w14:paraId="6878E134" w14:textId="6C328AD3" w:rsidR="00566BCC" w:rsidRDefault="00566BCC" w:rsidP="009F2A21">
      <w:pPr>
        <w:rPr>
          <w:lang w:eastAsia="en-US"/>
        </w:rPr>
      </w:pPr>
    </w:p>
    <w:tbl>
      <w:tblPr>
        <w:tblW w:w="499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4"/>
        <w:gridCol w:w="1279"/>
        <w:gridCol w:w="2642"/>
        <w:gridCol w:w="4377"/>
      </w:tblGrid>
      <w:tr w:rsidR="00057846" w:rsidRPr="001F0550" w14:paraId="366665F3" w14:textId="77777777" w:rsidTr="00844F20">
        <w:trPr>
          <w:trHeight w:val="314"/>
          <w:jc w:val="center"/>
        </w:trPr>
        <w:tc>
          <w:tcPr>
            <w:tcW w:w="386" w:type="pct"/>
            <w:shd w:val="clear" w:color="auto" w:fill="C00000"/>
            <w:vAlign w:val="center"/>
          </w:tcPr>
          <w:p w14:paraId="50AA02DC" w14:textId="77777777" w:rsidR="00057846" w:rsidRPr="0061518F" w:rsidRDefault="00057846" w:rsidP="00DA050E">
            <w:pPr>
              <w:pStyle w:val="TableHeader"/>
            </w:pPr>
            <w:r w:rsidRPr="001A336D">
              <w:t>Step</w:t>
            </w:r>
          </w:p>
        </w:tc>
        <w:tc>
          <w:tcPr>
            <w:tcW w:w="711" w:type="pct"/>
            <w:shd w:val="clear" w:color="auto" w:fill="C00000"/>
            <w:vAlign w:val="center"/>
          </w:tcPr>
          <w:p w14:paraId="253C9A60" w14:textId="77777777" w:rsidR="00057846" w:rsidRPr="00065A81" w:rsidRDefault="00057846" w:rsidP="00DA050E">
            <w:pPr>
              <w:pStyle w:val="TableHeader"/>
            </w:pPr>
            <w:r w:rsidRPr="00065A81">
              <w:t>Direction</w:t>
            </w:r>
          </w:p>
        </w:tc>
        <w:tc>
          <w:tcPr>
            <w:tcW w:w="1469" w:type="pct"/>
            <w:shd w:val="clear" w:color="auto" w:fill="C00000"/>
            <w:vAlign w:val="center"/>
          </w:tcPr>
          <w:p w14:paraId="20FB104C" w14:textId="77777777" w:rsidR="00057846" w:rsidRPr="00452227" w:rsidRDefault="00057846" w:rsidP="00DA050E">
            <w:pPr>
              <w:pStyle w:val="TableHeader"/>
            </w:pPr>
            <w:r w:rsidRPr="00263515">
              <w:t>Sequence / Description</w:t>
            </w:r>
          </w:p>
        </w:tc>
        <w:tc>
          <w:tcPr>
            <w:tcW w:w="2435" w:type="pct"/>
            <w:shd w:val="clear" w:color="auto" w:fill="C00000"/>
            <w:vAlign w:val="center"/>
          </w:tcPr>
          <w:p w14:paraId="5AACE8A8" w14:textId="77777777" w:rsidR="00057846" w:rsidRPr="007E5B2A" w:rsidRDefault="00057846" w:rsidP="00DA050E">
            <w:pPr>
              <w:pStyle w:val="TableHeader"/>
            </w:pPr>
            <w:r w:rsidRPr="007E5B2A">
              <w:t>Expected result</w:t>
            </w:r>
          </w:p>
        </w:tc>
      </w:tr>
      <w:tr w:rsidR="00057846" w:rsidRPr="00C663F5" w14:paraId="41687C68" w14:textId="77777777" w:rsidTr="00DA050E">
        <w:trPr>
          <w:trHeight w:val="314"/>
          <w:jc w:val="center"/>
        </w:trPr>
        <w:tc>
          <w:tcPr>
            <w:tcW w:w="386" w:type="pct"/>
            <w:shd w:val="clear" w:color="auto" w:fill="auto"/>
            <w:vAlign w:val="center"/>
          </w:tcPr>
          <w:p w14:paraId="1161EADB" w14:textId="44C68E09" w:rsidR="00057846" w:rsidRPr="00C663F5" w:rsidRDefault="00057846" w:rsidP="00057846">
            <w:pPr>
              <w:pStyle w:val="TableContentLeft"/>
            </w:pPr>
            <w:r>
              <w:t>IC1</w:t>
            </w:r>
          </w:p>
        </w:tc>
        <w:tc>
          <w:tcPr>
            <w:tcW w:w="4614" w:type="pct"/>
            <w:gridSpan w:val="3"/>
            <w:shd w:val="clear" w:color="auto" w:fill="auto"/>
            <w:vAlign w:val="center"/>
          </w:tcPr>
          <w:p w14:paraId="747B8349" w14:textId="1867484D" w:rsidR="00057846" w:rsidRPr="00C663F5" w:rsidRDefault="00057846" w:rsidP="00057846">
            <w:pPr>
              <w:pStyle w:val="TableContentLeft"/>
            </w:pPr>
            <w:r>
              <w:t>PROC_TLS_INITIALIZATION_SERVER_AUTH_</w:t>
            </w:r>
            <w:r w:rsidRPr="002C1047">
              <w:t>VARIANT_A</w:t>
            </w:r>
            <w:r>
              <w:t xml:space="preserve"> on ES11</w:t>
            </w:r>
          </w:p>
        </w:tc>
      </w:tr>
      <w:tr w:rsidR="00057846" w:rsidRPr="00C663F5" w14:paraId="7AD1AC4C" w14:textId="77777777" w:rsidTr="00844F20">
        <w:trPr>
          <w:trHeight w:val="314"/>
          <w:jc w:val="center"/>
        </w:trPr>
        <w:tc>
          <w:tcPr>
            <w:tcW w:w="386" w:type="pct"/>
            <w:shd w:val="clear" w:color="auto" w:fill="auto"/>
            <w:vAlign w:val="center"/>
          </w:tcPr>
          <w:p w14:paraId="60798968" w14:textId="679A3FEF" w:rsidR="00057846" w:rsidRPr="00C663F5" w:rsidRDefault="00057846" w:rsidP="00057846">
            <w:pPr>
              <w:pStyle w:val="TableContentLeft"/>
            </w:pPr>
            <w:r>
              <w:t>1</w:t>
            </w:r>
          </w:p>
        </w:tc>
        <w:tc>
          <w:tcPr>
            <w:tcW w:w="711" w:type="pct"/>
            <w:shd w:val="clear" w:color="auto" w:fill="auto"/>
            <w:vAlign w:val="center"/>
          </w:tcPr>
          <w:p w14:paraId="31993CA4" w14:textId="2393A7D1" w:rsidR="00057846" w:rsidRPr="00C663F5" w:rsidRDefault="00057846" w:rsidP="00057846">
            <w:pPr>
              <w:pStyle w:val="TableContentLeft"/>
            </w:pPr>
            <w:r>
              <w:t>LPAd → S_SM-DS</w:t>
            </w:r>
          </w:p>
        </w:tc>
        <w:tc>
          <w:tcPr>
            <w:tcW w:w="1469" w:type="pct"/>
            <w:shd w:val="clear" w:color="auto" w:fill="auto"/>
            <w:vAlign w:val="center"/>
          </w:tcPr>
          <w:p w14:paraId="5EB81B98" w14:textId="7299B74B" w:rsidR="00057846" w:rsidRPr="00C663F5" w:rsidRDefault="00057846" w:rsidP="00057846">
            <w:pPr>
              <w:pStyle w:val="TableContentLeft"/>
            </w:pPr>
            <w:r w:rsidRPr="005B11B0">
              <w:t>Send ES</w:t>
            </w:r>
            <w:r>
              <w:t>11</w:t>
            </w:r>
            <w:r w:rsidRPr="005B11B0">
              <w:t>.InitiateAuthentication method</w:t>
            </w:r>
          </w:p>
        </w:tc>
        <w:tc>
          <w:tcPr>
            <w:tcW w:w="2435" w:type="pct"/>
            <w:shd w:val="clear" w:color="auto" w:fill="auto"/>
            <w:vAlign w:val="center"/>
          </w:tcPr>
          <w:p w14:paraId="0E19A532" w14:textId="77777777" w:rsidR="00057846" w:rsidRPr="00F73F0E" w:rsidRDefault="00057846" w:rsidP="00057846">
            <w:pPr>
              <w:pStyle w:val="TableContentLeft"/>
            </w:pPr>
            <w:r w:rsidRPr="00F27A5E">
              <w:t>MTD_HTTP_REQ(</w:t>
            </w:r>
            <w:r w:rsidRPr="00F27A5E">
              <w:br/>
              <w:t xml:space="preserve">   #</w:t>
            </w:r>
            <w:r w:rsidRPr="00C663F5">
              <w:t>TEST_ROOT_DS_ADDRESS</w:t>
            </w:r>
            <w:r w:rsidRPr="00F27A5E">
              <w:t>,</w:t>
            </w:r>
            <w:r w:rsidRPr="00F27A5E">
              <w:br/>
              <w:t xml:space="preserve">   #PATH_INITIATE_AUTH,   </w:t>
            </w:r>
            <w:r w:rsidRPr="00044E08">
              <w:t>MTD_INITIATE_AUTHENTICATION</w:t>
            </w:r>
            <w:r w:rsidRPr="00F008A1">
              <w:t>(</w:t>
            </w:r>
            <w:r w:rsidRPr="00F008A1">
              <w:br/>
              <w:t xml:space="preserve">      &lt;EUICC_CHALLENGE&gt;, </w:t>
            </w:r>
            <w:r w:rsidRPr="00F008A1">
              <w:br/>
              <w:t xml:space="preserve">      #R_EUICC_INFO1,</w:t>
            </w:r>
            <w:r w:rsidRPr="00C663F5">
              <w:t xml:space="preserve"> </w:t>
            </w:r>
            <w:r>
              <w:t>#</w:t>
            </w:r>
            <w:r w:rsidRPr="00C663F5">
              <w:t>TEST_ROOT_DS_ADDRESS</w:t>
            </w:r>
            <w:r w:rsidRPr="00D5642D">
              <w:t>,</w:t>
            </w:r>
          </w:p>
          <w:p w14:paraId="08E326D7" w14:textId="77777777" w:rsidR="00057846" w:rsidRPr="007D03FB" w:rsidRDefault="00057846" w:rsidP="00057846">
            <w:pPr>
              <w:pStyle w:val="TableContentLeft"/>
            </w:pPr>
            <w:r w:rsidRPr="007D03FB">
              <w:t>#IUT_LPA_RSP_CAPABILITY)</w:t>
            </w:r>
          </w:p>
          <w:p w14:paraId="0D55B803" w14:textId="77777777" w:rsidR="00057846" w:rsidRPr="00B44990" w:rsidRDefault="00057846" w:rsidP="00057846">
            <w:pPr>
              <w:pStyle w:val="TableContentLeft"/>
            </w:pPr>
            <w:r w:rsidRPr="007D03FB">
              <w:t>)</w:t>
            </w:r>
          </w:p>
          <w:p w14:paraId="30A66732" w14:textId="2C80FD85" w:rsidR="00057846" w:rsidRPr="00C663F5" w:rsidRDefault="00057846" w:rsidP="00057846">
            <w:pPr>
              <w:pStyle w:val="TableContentLeft"/>
            </w:pPr>
            <w:r w:rsidRPr="00B44990">
              <w:t>• Extract &lt;E</w:t>
            </w:r>
            <w:r w:rsidRPr="00A02AA3">
              <w:t>UICC_CHALLENGE&gt;</w:t>
            </w:r>
          </w:p>
        </w:tc>
      </w:tr>
      <w:tr w:rsidR="00057846" w:rsidRPr="00C663F5" w14:paraId="0D592BC9" w14:textId="77777777" w:rsidTr="00844F20">
        <w:trPr>
          <w:trHeight w:val="314"/>
          <w:jc w:val="center"/>
        </w:trPr>
        <w:tc>
          <w:tcPr>
            <w:tcW w:w="386" w:type="pct"/>
            <w:shd w:val="clear" w:color="auto" w:fill="auto"/>
            <w:vAlign w:val="center"/>
          </w:tcPr>
          <w:p w14:paraId="58CBD638" w14:textId="6B8A9428" w:rsidR="00057846" w:rsidRPr="00C663F5" w:rsidRDefault="00057846" w:rsidP="00057846">
            <w:pPr>
              <w:pStyle w:val="TableContentLeft"/>
            </w:pPr>
            <w:r>
              <w:t>2</w:t>
            </w:r>
          </w:p>
        </w:tc>
        <w:tc>
          <w:tcPr>
            <w:tcW w:w="711" w:type="pct"/>
            <w:shd w:val="clear" w:color="auto" w:fill="auto"/>
            <w:vAlign w:val="center"/>
          </w:tcPr>
          <w:p w14:paraId="1EE610DE" w14:textId="3E62AF41" w:rsidR="00057846" w:rsidRPr="00C663F5" w:rsidRDefault="00057846" w:rsidP="00057846">
            <w:pPr>
              <w:pStyle w:val="TableContentLeft"/>
            </w:pPr>
            <w:r>
              <w:t>S_SM-DS → LPAd</w:t>
            </w:r>
          </w:p>
        </w:tc>
        <w:tc>
          <w:tcPr>
            <w:tcW w:w="1469" w:type="pct"/>
            <w:shd w:val="clear" w:color="auto" w:fill="auto"/>
            <w:vAlign w:val="center"/>
          </w:tcPr>
          <w:p w14:paraId="7B21C50D" w14:textId="6AEA19AB" w:rsidR="00057846" w:rsidRPr="00C663F5" w:rsidRDefault="00057846" w:rsidP="00057846">
            <w:pPr>
              <w:pStyle w:val="TableContentLeft"/>
            </w:pPr>
            <w:r>
              <w:t>MTD_HTTP_RESP( #</w:t>
            </w:r>
            <w:r w:rsidRPr="004C30EB">
              <w:t>INITIATE_AUTH_DS_OK</w:t>
            </w:r>
            <w:r>
              <w:t>_VARIANT_A</w:t>
            </w:r>
            <w:r w:rsidRPr="002C1047">
              <w:t>)</w:t>
            </w:r>
          </w:p>
        </w:tc>
        <w:tc>
          <w:tcPr>
            <w:tcW w:w="2435" w:type="pct"/>
            <w:shd w:val="clear" w:color="auto" w:fill="auto"/>
            <w:vAlign w:val="center"/>
          </w:tcPr>
          <w:p w14:paraId="3AB3588F" w14:textId="3AE3B043" w:rsidR="00057846" w:rsidRPr="00C663F5" w:rsidRDefault="00057846" w:rsidP="00057846">
            <w:pPr>
              <w:pStyle w:val="TableContentLeft"/>
            </w:pPr>
            <w:r>
              <w:t>Next step of common mutual authentication procedure is performed</w:t>
            </w:r>
            <w:r w:rsidR="00F96C45">
              <w:t xml:space="preserve"> </w:t>
            </w:r>
            <w:r w:rsidR="00F96C45" w:rsidRPr="00542BEF">
              <w:t>(i.e. AuthenticateClient request is sent)</w:t>
            </w:r>
            <w:r>
              <w:t xml:space="preserve">. </w:t>
            </w:r>
          </w:p>
        </w:tc>
      </w:tr>
    </w:tbl>
    <w:p w14:paraId="6A04AE92" w14:textId="1CD944EA" w:rsidR="00057846" w:rsidRDefault="00057846" w:rsidP="009F2A21">
      <w:pPr>
        <w:rPr>
          <w:lang w:eastAsia="en-US"/>
        </w:rPr>
      </w:pPr>
    </w:p>
    <w:p w14:paraId="5DC90E4B" w14:textId="212220AD" w:rsidR="00057846" w:rsidRPr="00CF4C9D" w:rsidRDefault="00057846" w:rsidP="00057846">
      <w:pPr>
        <w:pStyle w:val="Heading6no"/>
      </w:pPr>
      <w:r w:rsidRPr="00057846">
        <w:t>Test Sequence #04 Nominal: Initiate Authentication for RPM –  Root SM-DS Address and no default SM-DP+ address configured</w:t>
      </w:r>
    </w:p>
    <w:tbl>
      <w:tblPr>
        <w:tblW w:w="503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765"/>
        <w:gridCol w:w="6320"/>
      </w:tblGrid>
      <w:tr w:rsidR="00057846" w14:paraId="0C693FC7" w14:textId="77777777" w:rsidTr="00DA050E">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05363A5A" w14:textId="77777777" w:rsidR="00057846" w:rsidRDefault="00057846" w:rsidP="00DA050E">
            <w:pPr>
              <w:pStyle w:val="TableHeaderGray"/>
              <w:rPr>
                <w:rFonts w:eastAsia="SimSun"/>
                <w:lang w:val="en-GB" w:eastAsia="de-DE"/>
              </w:rPr>
            </w:pPr>
            <w:r>
              <w:rPr>
                <w:lang w:val="en-GB" w:eastAsia="en-GB"/>
              </w:rPr>
              <w:t>Initial Conditions</w:t>
            </w:r>
          </w:p>
        </w:tc>
      </w:tr>
      <w:tr w:rsidR="00057846" w14:paraId="00A7DFFA" w14:textId="77777777" w:rsidTr="00DA050E">
        <w:trPr>
          <w:jc w:val="center"/>
        </w:trPr>
        <w:tc>
          <w:tcPr>
            <w:tcW w:w="1522"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3CC067CC" w14:textId="77777777" w:rsidR="00057846" w:rsidRDefault="00057846" w:rsidP="00DA050E">
            <w:pPr>
              <w:pStyle w:val="TableHeaderGray"/>
              <w:rPr>
                <w:rFonts w:eastAsia="SimSun"/>
                <w:lang w:val="en-GB" w:eastAsia="de-DE"/>
              </w:rPr>
            </w:pPr>
            <w:r>
              <w:rPr>
                <w:rFonts w:eastAsia="SimSun"/>
                <w:lang w:val="en-GB" w:eastAsia="de-DE"/>
              </w:rPr>
              <w:t>Entity</w:t>
            </w:r>
          </w:p>
        </w:tc>
        <w:tc>
          <w:tcPr>
            <w:tcW w:w="3478"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3C5AC0EC" w14:textId="77777777" w:rsidR="00057846" w:rsidRDefault="00057846" w:rsidP="00DA050E">
            <w:pPr>
              <w:pStyle w:val="TableHeaderGray"/>
              <w:rPr>
                <w:rFonts w:eastAsia="SimSun"/>
                <w:lang w:val="en-GB" w:eastAsia="de-DE"/>
              </w:rPr>
            </w:pPr>
            <w:r>
              <w:rPr>
                <w:lang w:val="en-GB" w:eastAsia="de-DE"/>
              </w:rPr>
              <w:t>Description of the initial condition</w:t>
            </w:r>
          </w:p>
        </w:tc>
      </w:tr>
      <w:tr w:rsidR="00057846" w14:paraId="1BC05DB1"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43481CD0" w14:textId="57439E8E" w:rsidR="00057846" w:rsidRDefault="00057846" w:rsidP="00057846">
            <w:pPr>
              <w:pStyle w:val="TableContentLeft"/>
            </w:pPr>
            <w:r>
              <w:t>eUICC</w:t>
            </w:r>
          </w:p>
        </w:tc>
        <w:tc>
          <w:tcPr>
            <w:tcW w:w="3478" w:type="pct"/>
            <w:tcBorders>
              <w:top w:val="single" w:sz="8" w:space="0" w:color="auto"/>
              <w:left w:val="single" w:sz="4" w:space="0" w:color="auto"/>
              <w:bottom w:val="single" w:sz="8" w:space="0" w:color="auto"/>
              <w:right w:val="single" w:sz="4" w:space="0" w:color="auto"/>
            </w:tcBorders>
            <w:vAlign w:val="center"/>
          </w:tcPr>
          <w:p w14:paraId="58268B3F" w14:textId="77777777" w:rsidR="00057846" w:rsidRDefault="00057846" w:rsidP="00057846">
            <w:pPr>
              <w:pStyle w:val="TableContentLeft"/>
            </w:pPr>
            <w:r>
              <w:t>PROFILE_OPERATIONAL1 with #</w:t>
            </w:r>
            <w:r w:rsidRPr="00941290">
              <w:t>METADATA_OP_PROF1_RPM_CONF_EN</w:t>
            </w:r>
            <w:r>
              <w:t>_NO_POLLING_ADDRESS is loaded and disabled.</w:t>
            </w:r>
          </w:p>
          <w:p w14:paraId="76224510" w14:textId="59B8CBAC" w:rsidR="00057846" w:rsidRDefault="00057846" w:rsidP="00057846">
            <w:pPr>
              <w:pStyle w:val="TableContentLeft"/>
            </w:pPr>
            <w:r w:rsidRPr="00E147FB">
              <w:lastRenderedPageBreak/>
              <w:t xml:space="preserve">eUICC returns </w:t>
            </w:r>
            <w:r w:rsidRPr="000633C6">
              <w:t>CTX_PARAMS1_RPM</w:t>
            </w:r>
            <w:r>
              <w:t xml:space="preserve">_ICCID1 (sent by the LPAd) </w:t>
            </w:r>
            <w:r w:rsidRPr="00E147FB">
              <w:t>in euiccSigned1 in the response to ES10.AuthenticateServer.</w:t>
            </w:r>
          </w:p>
        </w:tc>
      </w:tr>
      <w:tr w:rsidR="00057846" w14:paraId="3CD6878E"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46508D87" w14:textId="216A72E2" w:rsidR="00057846" w:rsidRDefault="00057846" w:rsidP="00057846">
            <w:pPr>
              <w:pStyle w:val="TableContentLeft"/>
            </w:pPr>
            <w:r>
              <w:lastRenderedPageBreak/>
              <w:t>eUICC</w:t>
            </w:r>
          </w:p>
        </w:tc>
        <w:tc>
          <w:tcPr>
            <w:tcW w:w="3478" w:type="pct"/>
            <w:tcBorders>
              <w:top w:val="single" w:sz="8" w:space="0" w:color="auto"/>
              <w:left w:val="single" w:sz="4" w:space="0" w:color="auto"/>
              <w:bottom w:val="single" w:sz="8" w:space="0" w:color="auto"/>
              <w:right w:val="single" w:sz="4" w:space="0" w:color="auto"/>
            </w:tcBorders>
            <w:vAlign w:val="center"/>
          </w:tcPr>
          <w:p w14:paraId="1B523C0D" w14:textId="0BC60313" w:rsidR="00057846" w:rsidRDefault="00057846" w:rsidP="00057846">
            <w:pPr>
              <w:pStyle w:val="TableContentLeft"/>
            </w:pPr>
            <w:r>
              <w:t xml:space="preserve">S_SM_DS </w:t>
            </w:r>
            <w:r>
              <w:rPr>
                <w:rFonts w:eastAsia="Times New Roman"/>
                <w:lang w:eastAsia="ko-KR"/>
              </w:rPr>
              <w:t xml:space="preserve">address </w:t>
            </w:r>
            <w:r>
              <w:t xml:space="preserve"> </w:t>
            </w:r>
            <w:r w:rsidRPr="0021327E">
              <w:rPr>
                <w:rStyle w:val="PlaceholderText"/>
                <w:color w:val="000000" w:themeColor="text1"/>
              </w:rPr>
              <w:t>#</w:t>
            </w:r>
            <w:r w:rsidRPr="0021327E">
              <w:rPr>
                <w:color w:val="000000" w:themeColor="text1"/>
              </w:rPr>
              <w:t>TEST_ROOT_DS_ADDRESS</w:t>
            </w:r>
            <w:r>
              <w:t xml:space="preserve"> is configured in eUICC and no Default S_SM-DP+ is set in eUICC.</w:t>
            </w:r>
          </w:p>
        </w:tc>
      </w:tr>
      <w:tr w:rsidR="00057846" w14:paraId="3DC80A85"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3DD711EA" w14:textId="4670A181" w:rsidR="00057846" w:rsidRDefault="00057846" w:rsidP="00057846">
            <w:pPr>
              <w:pStyle w:val="TableContentLeft"/>
            </w:pPr>
            <w:r>
              <w:t xml:space="preserve">LPAd </w:t>
            </w:r>
          </w:p>
        </w:tc>
        <w:tc>
          <w:tcPr>
            <w:tcW w:w="3478" w:type="pct"/>
            <w:tcBorders>
              <w:top w:val="single" w:sz="8" w:space="0" w:color="auto"/>
              <w:left w:val="single" w:sz="4" w:space="0" w:color="auto"/>
              <w:bottom w:val="single" w:sz="8" w:space="0" w:color="auto"/>
              <w:right w:val="single" w:sz="4" w:space="0" w:color="auto"/>
            </w:tcBorders>
            <w:vAlign w:val="center"/>
          </w:tcPr>
          <w:p w14:paraId="69F0B524" w14:textId="77777777" w:rsidR="00057846" w:rsidRDefault="00057846" w:rsidP="00057846">
            <w:pPr>
              <w:pStyle w:val="TableContentLeft"/>
            </w:pPr>
            <w:r>
              <w:t>Update Profile operation is initiated and PROFILE_OPERATIONAL1 is selected.</w:t>
            </w:r>
          </w:p>
          <w:p w14:paraId="19BB3409" w14:textId="526219C4" w:rsidR="00057846" w:rsidRDefault="00057846" w:rsidP="00057846">
            <w:pPr>
              <w:pStyle w:val="TableContentLeft"/>
            </w:pPr>
            <w:r>
              <w:t>The Root SM-DS</w:t>
            </w:r>
            <w:r w:rsidRPr="00121923">
              <w:t xml:space="preserve"> Address</w:t>
            </w:r>
            <w:r>
              <w:t xml:space="preserve"> </w:t>
            </w:r>
            <w:r w:rsidRPr="00121923">
              <w:t>(#</w:t>
            </w:r>
            <w:r w:rsidRPr="0021327E">
              <w:rPr>
                <w:color w:val="000000" w:themeColor="text1"/>
              </w:rPr>
              <w:t>TEST_ROOT_DS_ADDRESS</w:t>
            </w:r>
            <w:r w:rsidRPr="00121923">
              <w:t xml:space="preserve">) </w:t>
            </w:r>
            <w:r>
              <w:t xml:space="preserve">is </w:t>
            </w:r>
            <w:r w:rsidRPr="00121923">
              <w:t>retrieved using the ES10a.GetEuiccConfiguredData.</w:t>
            </w:r>
            <w:r>
              <w:t xml:space="preserve"> </w:t>
            </w:r>
          </w:p>
        </w:tc>
      </w:tr>
      <w:tr w:rsidR="00057846" w14:paraId="0F22ED16" w14:textId="77777777" w:rsidTr="00E147FB">
        <w:trPr>
          <w:jc w:val="center"/>
        </w:trPr>
        <w:tc>
          <w:tcPr>
            <w:tcW w:w="1522" w:type="pct"/>
            <w:tcBorders>
              <w:top w:val="single" w:sz="8" w:space="0" w:color="auto"/>
              <w:left w:val="single" w:sz="4" w:space="0" w:color="auto"/>
              <w:bottom w:val="single" w:sz="8" w:space="0" w:color="auto"/>
              <w:right w:val="single" w:sz="8" w:space="0" w:color="auto"/>
            </w:tcBorders>
          </w:tcPr>
          <w:p w14:paraId="3E487492" w14:textId="18835F6E" w:rsidR="00057846" w:rsidRDefault="00057846" w:rsidP="00057846">
            <w:pPr>
              <w:pStyle w:val="TableContentLeft"/>
            </w:pPr>
            <w:r w:rsidRPr="006D1D3C">
              <w:rPr>
                <w:rStyle w:val="PlaceholderText"/>
              </w:rPr>
              <w:t>S_SM-DS</w:t>
            </w:r>
          </w:p>
        </w:tc>
        <w:tc>
          <w:tcPr>
            <w:tcW w:w="3478" w:type="pct"/>
            <w:tcBorders>
              <w:top w:val="single" w:sz="8" w:space="0" w:color="auto"/>
              <w:left w:val="single" w:sz="4" w:space="0" w:color="auto"/>
              <w:bottom w:val="single" w:sz="8" w:space="0" w:color="auto"/>
              <w:right w:val="single" w:sz="4" w:space="0" w:color="auto"/>
            </w:tcBorders>
          </w:tcPr>
          <w:p w14:paraId="7CACE039" w14:textId="02F0AFAB" w:rsidR="00057846" w:rsidRDefault="00057846" w:rsidP="00057846">
            <w:pPr>
              <w:pStyle w:val="TableContentLeft"/>
            </w:pPr>
            <w:r w:rsidRPr="006D1D3C">
              <w:rPr>
                <w:rStyle w:val="PlaceholderText"/>
              </w:rPr>
              <w:t>S_SM-DP+ (#</w:t>
            </w:r>
            <w:r w:rsidRPr="006D1D3C">
              <w:t>TEST_DP_ADDRESS1</w:t>
            </w:r>
            <w:r w:rsidRPr="006D1D3C">
              <w:rPr>
                <w:rStyle w:val="PlaceholderText"/>
              </w:rPr>
              <w:t>) performed RPM Download Event Registration to the S_SM-DS (#</w:t>
            </w:r>
            <w:r w:rsidRPr="006D1D3C">
              <w:t>TEST_ROOT_DS_ADDRESS</w:t>
            </w:r>
            <w:r w:rsidRPr="006D1D3C">
              <w:rPr>
                <w:rStyle w:val="PlaceholderText"/>
              </w:rPr>
              <w:t>) with #EVENT_ID_1</w:t>
            </w:r>
          </w:p>
        </w:tc>
      </w:tr>
      <w:tr w:rsidR="00057846" w14:paraId="5311F008"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tcPr>
          <w:p w14:paraId="49EE1A91" w14:textId="668FE924" w:rsidR="00057846" w:rsidRDefault="00057846" w:rsidP="00057846">
            <w:pPr>
              <w:pStyle w:val="TableContentLeft"/>
            </w:pPr>
            <w:r>
              <w:t>S_SM-DP+</w:t>
            </w:r>
          </w:p>
        </w:tc>
        <w:tc>
          <w:tcPr>
            <w:tcW w:w="3478" w:type="pct"/>
            <w:tcBorders>
              <w:top w:val="single" w:sz="8" w:space="0" w:color="auto"/>
              <w:left w:val="single" w:sz="4" w:space="0" w:color="auto"/>
              <w:bottom w:val="single" w:sz="8" w:space="0" w:color="auto"/>
              <w:right w:val="single" w:sz="4" w:space="0" w:color="auto"/>
            </w:tcBorders>
          </w:tcPr>
          <w:p w14:paraId="4E7E01A5" w14:textId="39F008DC" w:rsidR="00057846" w:rsidRDefault="00057846" w:rsidP="00057846">
            <w:pPr>
              <w:pStyle w:val="TableContentLeft"/>
            </w:pPr>
            <w:r>
              <w:t>There is a pending RPM package order for #</w:t>
            </w:r>
            <w:r w:rsidRPr="006D1D3C">
              <w:rPr>
                <w:rStyle w:val="PlaceholderText"/>
              </w:rPr>
              <w:t>EVENT_ID_1</w:t>
            </w:r>
            <w:r w:rsidDel="00767865">
              <w:t xml:space="preserve"> </w:t>
            </w:r>
            <w:r>
              <w:t>(PROFILE_OPERATIONAL1)</w:t>
            </w:r>
          </w:p>
        </w:tc>
      </w:tr>
    </w:tbl>
    <w:p w14:paraId="40997E1C" w14:textId="77777777" w:rsidR="00057846" w:rsidRDefault="00057846" w:rsidP="00057846">
      <w:pPr>
        <w:rPr>
          <w:lang w:eastAsia="en-US"/>
        </w:rPr>
      </w:pPr>
    </w:p>
    <w:tbl>
      <w:tblPr>
        <w:tblW w:w="499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4"/>
        <w:gridCol w:w="1279"/>
        <w:gridCol w:w="2642"/>
        <w:gridCol w:w="4377"/>
      </w:tblGrid>
      <w:tr w:rsidR="00057846" w:rsidRPr="001F0550" w14:paraId="5B301490" w14:textId="77777777" w:rsidTr="00844F20">
        <w:trPr>
          <w:trHeight w:val="314"/>
          <w:jc w:val="center"/>
        </w:trPr>
        <w:tc>
          <w:tcPr>
            <w:tcW w:w="386" w:type="pct"/>
            <w:shd w:val="clear" w:color="auto" w:fill="C00000"/>
            <w:vAlign w:val="center"/>
          </w:tcPr>
          <w:p w14:paraId="5B87D17C" w14:textId="77777777" w:rsidR="00057846" w:rsidRPr="0061518F" w:rsidRDefault="00057846" w:rsidP="00DA050E">
            <w:pPr>
              <w:pStyle w:val="TableHeader"/>
            </w:pPr>
            <w:r w:rsidRPr="001A336D">
              <w:t>Step</w:t>
            </w:r>
          </w:p>
        </w:tc>
        <w:tc>
          <w:tcPr>
            <w:tcW w:w="711" w:type="pct"/>
            <w:shd w:val="clear" w:color="auto" w:fill="C00000"/>
            <w:vAlign w:val="center"/>
          </w:tcPr>
          <w:p w14:paraId="047C6FAC" w14:textId="77777777" w:rsidR="00057846" w:rsidRPr="00065A81" w:rsidRDefault="00057846" w:rsidP="00DA050E">
            <w:pPr>
              <w:pStyle w:val="TableHeader"/>
            </w:pPr>
            <w:r w:rsidRPr="00065A81">
              <w:t>Direction</w:t>
            </w:r>
          </w:p>
        </w:tc>
        <w:tc>
          <w:tcPr>
            <w:tcW w:w="1469" w:type="pct"/>
            <w:shd w:val="clear" w:color="auto" w:fill="C00000"/>
            <w:vAlign w:val="center"/>
          </w:tcPr>
          <w:p w14:paraId="34D4C2FF" w14:textId="77777777" w:rsidR="00057846" w:rsidRPr="00452227" w:rsidRDefault="00057846" w:rsidP="00DA050E">
            <w:pPr>
              <w:pStyle w:val="TableHeader"/>
            </w:pPr>
            <w:r w:rsidRPr="00263515">
              <w:t>Sequence / Description</w:t>
            </w:r>
          </w:p>
        </w:tc>
        <w:tc>
          <w:tcPr>
            <w:tcW w:w="2435" w:type="pct"/>
            <w:shd w:val="clear" w:color="auto" w:fill="C00000"/>
            <w:vAlign w:val="center"/>
          </w:tcPr>
          <w:p w14:paraId="61497C3D" w14:textId="77777777" w:rsidR="00057846" w:rsidRPr="007E5B2A" w:rsidRDefault="00057846" w:rsidP="00DA050E">
            <w:pPr>
              <w:pStyle w:val="TableHeader"/>
            </w:pPr>
            <w:r w:rsidRPr="007E5B2A">
              <w:t>Expected result</w:t>
            </w:r>
          </w:p>
        </w:tc>
      </w:tr>
      <w:tr w:rsidR="00057846" w:rsidRPr="00C663F5" w14:paraId="34F59A31" w14:textId="77777777" w:rsidTr="00DA050E">
        <w:trPr>
          <w:trHeight w:val="314"/>
          <w:jc w:val="center"/>
        </w:trPr>
        <w:tc>
          <w:tcPr>
            <w:tcW w:w="386" w:type="pct"/>
            <w:shd w:val="clear" w:color="auto" w:fill="auto"/>
            <w:vAlign w:val="center"/>
          </w:tcPr>
          <w:p w14:paraId="5E91C16F" w14:textId="77777777" w:rsidR="00057846" w:rsidRPr="00C663F5" w:rsidRDefault="00057846" w:rsidP="00DA050E">
            <w:pPr>
              <w:pStyle w:val="TableContentLeft"/>
            </w:pPr>
            <w:r>
              <w:t>IC1</w:t>
            </w:r>
          </w:p>
        </w:tc>
        <w:tc>
          <w:tcPr>
            <w:tcW w:w="4614" w:type="pct"/>
            <w:gridSpan w:val="3"/>
            <w:shd w:val="clear" w:color="auto" w:fill="auto"/>
            <w:vAlign w:val="center"/>
          </w:tcPr>
          <w:p w14:paraId="18B6B976" w14:textId="77777777" w:rsidR="00057846" w:rsidRPr="00C663F5" w:rsidRDefault="00057846" w:rsidP="00DA050E">
            <w:pPr>
              <w:pStyle w:val="TableContentLeft"/>
            </w:pPr>
            <w:r>
              <w:t>PROC_TLS_INITIALIZATION_SERVER_AUTH_</w:t>
            </w:r>
            <w:r w:rsidRPr="002C1047">
              <w:t>VARIANT_A</w:t>
            </w:r>
            <w:r>
              <w:t xml:space="preserve"> on ES11</w:t>
            </w:r>
          </w:p>
        </w:tc>
      </w:tr>
      <w:tr w:rsidR="00057846" w:rsidRPr="00C663F5" w14:paraId="57934F16" w14:textId="77777777" w:rsidTr="00844F20">
        <w:trPr>
          <w:trHeight w:val="314"/>
          <w:jc w:val="center"/>
        </w:trPr>
        <w:tc>
          <w:tcPr>
            <w:tcW w:w="386" w:type="pct"/>
            <w:shd w:val="clear" w:color="auto" w:fill="auto"/>
            <w:vAlign w:val="center"/>
          </w:tcPr>
          <w:p w14:paraId="4D2917BA" w14:textId="337984DA" w:rsidR="00057846" w:rsidRPr="00C663F5" w:rsidRDefault="00057846" w:rsidP="00057846">
            <w:pPr>
              <w:pStyle w:val="TableContentLeft"/>
            </w:pPr>
            <w:r>
              <w:t>1</w:t>
            </w:r>
          </w:p>
        </w:tc>
        <w:tc>
          <w:tcPr>
            <w:tcW w:w="711" w:type="pct"/>
            <w:shd w:val="clear" w:color="auto" w:fill="auto"/>
            <w:vAlign w:val="center"/>
          </w:tcPr>
          <w:p w14:paraId="3C8010D0" w14:textId="57EA6148" w:rsidR="00057846" w:rsidRPr="00C663F5" w:rsidRDefault="00057846" w:rsidP="00057846">
            <w:pPr>
              <w:pStyle w:val="TableContentLeft"/>
            </w:pPr>
            <w:r>
              <w:t>LPAd → S_SM-DS</w:t>
            </w:r>
          </w:p>
        </w:tc>
        <w:tc>
          <w:tcPr>
            <w:tcW w:w="1469" w:type="pct"/>
            <w:shd w:val="clear" w:color="auto" w:fill="auto"/>
            <w:vAlign w:val="center"/>
          </w:tcPr>
          <w:p w14:paraId="1811D807" w14:textId="55A2E8F0" w:rsidR="00057846" w:rsidRPr="00C663F5" w:rsidRDefault="00057846" w:rsidP="00057846">
            <w:pPr>
              <w:pStyle w:val="TableContentLeft"/>
            </w:pPr>
            <w:r w:rsidRPr="005B11B0">
              <w:t>Send ES</w:t>
            </w:r>
            <w:r>
              <w:t>11</w:t>
            </w:r>
            <w:r w:rsidRPr="005B11B0">
              <w:t>.InitiateAuthentication method</w:t>
            </w:r>
          </w:p>
        </w:tc>
        <w:tc>
          <w:tcPr>
            <w:tcW w:w="2435" w:type="pct"/>
            <w:shd w:val="clear" w:color="auto" w:fill="auto"/>
            <w:vAlign w:val="center"/>
          </w:tcPr>
          <w:p w14:paraId="65CF1A99" w14:textId="77777777" w:rsidR="00057846" w:rsidRPr="00F73F0E" w:rsidRDefault="00057846" w:rsidP="00057846">
            <w:pPr>
              <w:pStyle w:val="TableContentLeft"/>
            </w:pPr>
            <w:r w:rsidRPr="00F27A5E">
              <w:t>MTD_HTTP_REQ(</w:t>
            </w:r>
            <w:r w:rsidRPr="00F27A5E">
              <w:br/>
              <w:t xml:space="preserve">   #</w:t>
            </w:r>
            <w:r w:rsidRPr="00C663F5">
              <w:t>TEST_ROOT_DS_ADDRESS</w:t>
            </w:r>
            <w:r w:rsidRPr="00F27A5E">
              <w:t>,</w:t>
            </w:r>
            <w:r w:rsidRPr="00F27A5E">
              <w:br/>
              <w:t xml:space="preserve">   #PATH_INITIATE_AUTH,   </w:t>
            </w:r>
            <w:r w:rsidRPr="00044E08">
              <w:t>MTD_INITIATE_AUTHENTICATION</w:t>
            </w:r>
            <w:r w:rsidRPr="00F008A1">
              <w:t>(</w:t>
            </w:r>
            <w:r w:rsidRPr="00F008A1">
              <w:br/>
              <w:t xml:space="preserve">      &lt;EUICC_CHALLENGE&gt;, </w:t>
            </w:r>
            <w:r w:rsidRPr="00F008A1">
              <w:br/>
              <w:t xml:space="preserve">      #R_EUICC_INFO1,</w:t>
            </w:r>
            <w:r w:rsidRPr="00C663F5">
              <w:t xml:space="preserve"> </w:t>
            </w:r>
            <w:r>
              <w:t>#</w:t>
            </w:r>
            <w:r w:rsidRPr="00C663F5">
              <w:t>TEST_ROOT_DS_ADDRESS</w:t>
            </w:r>
            <w:r w:rsidRPr="00D5642D">
              <w:t>,</w:t>
            </w:r>
          </w:p>
          <w:p w14:paraId="553C507F" w14:textId="77777777" w:rsidR="00057846" w:rsidRPr="007D03FB" w:rsidRDefault="00057846" w:rsidP="00057846">
            <w:pPr>
              <w:pStyle w:val="TableContentLeft"/>
            </w:pPr>
            <w:r w:rsidRPr="007D03FB">
              <w:t>#IUT_LPA_RSP_CAPABILITY)</w:t>
            </w:r>
          </w:p>
          <w:p w14:paraId="05E90E14" w14:textId="77777777" w:rsidR="00057846" w:rsidRPr="00B44990" w:rsidRDefault="00057846" w:rsidP="00057846">
            <w:pPr>
              <w:pStyle w:val="TableContentLeft"/>
            </w:pPr>
            <w:r w:rsidRPr="007D03FB">
              <w:t>)</w:t>
            </w:r>
          </w:p>
          <w:p w14:paraId="641D6AB3" w14:textId="58CDC4FE" w:rsidR="00057846" w:rsidRPr="00C663F5" w:rsidRDefault="00057846" w:rsidP="00057846">
            <w:pPr>
              <w:pStyle w:val="TableContentLeft"/>
            </w:pPr>
            <w:r w:rsidRPr="00B44990">
              <w:t>• Extract &lt;E</w:t>
            </w:r>
            <w:r w:rsidRPr="00A02AA3">
              <w:t>UICC_CHALLENGE&gt;</w:t>
            </w:r>
          </w:p>
        </w:tc>
      </w:tr>
      <w:tr w:rsidR="00057846" w:rsidRPr="00C663F5" w14:paraId="4D77BE57" w14:textId="77777777" w:rsidTr="00844F20">
        <w:trPr>
          <w:trHeight w:val="314"/>
          <w:jc w:val="center"/>
        </w:trPr>
        <w:tc>
          <w:tcPr>
            <w:tcW w:w="386" w:type="pct"/>
            <w:shd w:val="clear" w:color="auto" w:fill="auto"/>
            <w:vAlign w:val="center"/>
          </w:tcPr>
          <w:p w14:paraId="494DD4B6" w14:textId="690B3929" w:rsidR="00057846" w:rsidRPr="00C663F5" w:rsidRDefault="00057846" w:rsidP="00057846">
            <w:pPr>
              <w:pStyle w:val="TableContentLeft"/>
            </w:pPr>
            <w:r>
              <w:t>2</w:t>
            </w:r>
          </w:p>
        </w:tc>
        <w:tc>
          <w:tcPr>
            <w:tcW w:w="711" w:type="pct"/>
            <w:shd w:val="clear" w:color="auto" w:fill="auto"/>
            <w:vAlign w:val="center"/>
          </w:tcPr>
          <w:p w14:paraId="49E61C2A" w14:textId="6E9CC185" w:rsidR="00057846" w:rsidRPr="00C663F5" w:rsidRDefault="00057846" w:rsidP="00057846">
            <w:pPr>
              <w:pStyle w:val="TableContentLeft"/>
            </w:pPr>
            <w:r>
              <w:t>S_SM-DS → LPAd</w:t>
            </w:r>
          </w:p>
        </w:tc>
        <w:tc>
          <w:tcPr>
            <w:tcW w:w="1469" w:type="pct"/>
            <w:shd w:val="clear" w:color="auto" w:fill="auto"/>
            <w:vAlign w:val="center"/>
          </w:tcPr>
          <w:p w14:paraId="1BD34D21" w14:textId="0EB8ED2D" w:rsidR="00057846" w:rsidRPr="00C663F5" w:rsidRDefault="00057846" w:rsidP="00057846">
            <w:pPr>
              <w:pStyle w:val="TableContentLeft"/>
            </w:pPr>
            <w:r>
              <w:t>MTD_HTTP_RESP( #</w:t>
            </w:r>
            <w:r w:rsidRPr="004C30EB">
              <w:t>INITIATE_AUTH_DS_OK</w:t>
            </w:r>
            <w:r>
              <w:t>_VARIANT_A</w:t>
            </w:r>
            <w:r w:rsidRPr="002C1047">
              <w:t>)</w:t>
            </w:r>
          </w:p>
        </w:tc>
        <w:tc>
          <w:tcPr>
            <w:tcW w:w="2435" w:type="pct"/>
            <w:shd w:val="clear" w:color="auto" w:fill="auto"/>
            <w:vAlign w:val="center"/>
          </w:tcPr>
          <w:p w14:paraId="5BB1C24C" w14:textId="3176C804" w:rsidR="00057846" w:rsidRPr="00C663F5" w:rsidRDefault="00057846" w:rsidP="00057846">
            <w:pPr>
              <w:pStyle w:val="TableContentLeft"/>
            </w:pPr>
            <w:r>
              <w:t>Next step of common mutual authentication procedure is performed</w:t>
            </w:r>
            <w:r w:rsidR="00F96C45">
              <w:t xml:space="preserve"> </w:t>
            </w:r>
            <w:r w:rsidR="00F96C45" w:rsidRPr="00542BEF">
              <w:t>(i.e. AuthenticateClient request is sent)</w:t>
            </w:r>
            <w:r>
              <w:t xml:space="preserve">. </w:t>
            </w:r>
          </w:p>
        </w:tc>
      </w:tr>
    </w:tbl>
    <w:p w14:paraId="05CDFC8E" w14:textId="77777777" w:rsidR="00057846" w:rsidRDefault="00057846" w:rsidP="00057846">
      <w:pPr>
        <w:rPr>
          <w:lang w:eastAsia="en-US"/>
        </w:rPr>
      </w:pPr>
    </w:p>
    <w:p w14:paraId="052B336F" w14:textId="064728F2" w:rsidR="005462A4" w:rsidRPr="00CF4C9D" w:rsidRDefault="005462A4" w:rsidP="005462A4">
      <w:pPr>
        <w:pStyle w:val="Heading6no"/>
      </w:pPr>
      <w:r w:rsidRPr="00057846">
        <w:t>Test Sequence #0</w:t>
      </w:r>
      <w:r>
        <w:t xml:space="preserve">5 </w:t>
      </w:r>
      <w:r w:rsidRPr="00E147FB">
        <w:t>Nominal: Initiate Authentication for RPM –  previous Profile Download session with pending RPM</w:t>
      </w:r>
    </w:p>
    <w:tbl>
      <w:tblPr>
        <w:tblW w:w="503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765"/>
        <w:gridCol w:w="6320"/>
      </w:tblGrid>
      <w:tr w:rsidR="005462A4" w14:paraId="4F0F2123" w14:textId="77777777" w:rsidTr="00DA050E">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6560D66E" w14:textId="77777777" w:rsidR="005462A4" w:rsidRDefault="005462A4" w:rsidP="00DA050E">
            <w:pPr>
              <w:pStyle w:val="TableHeaderGray"/>
              <w:rPr>
                <w:rFonts w:eastAsia="SimSun"/>
                <w:lang w:val="en-GB" w:eastAsia="de-DE"/>
              </w:rPr>
            </w:pPr>
            <w:r>
              <w:rPr>
                <w:lang w:val="en-GB" w:eastAsia="en-GB"/>
              </w:rPr>
              <w:t>Initial Conditions</w:t>
            </w:r>
          </w:p>
        </w:tc>
      </w:tr>
      <w:tr w:rsidR="005462A4" w14:paraId="61F78AB2" w14:textId="77777777" w:rsidTr="00DA050E">
        <w:trPr>
          <w:jc w:val="center"/>
        </w:trPr>
        <w:tc>
          <w:tcPr>
            <w:tcW w:w="1522"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12771A21" w14:textId="77777777" w:rsidR="005462A4" w:rsidRDefault="005462A4" w:rsidP="00DA050E">
            <w:pPr>
              <w:pStyle w:val="TableHeaderGray"/>
              <w:rPr>
                <w:rFonts w:eastAsia="SimSun"/>
                <w:lang w:val="en-GB" w:eastAsia="de-DE"/>
              </w:rPr>
            </w:pPr>
            <w:r>
              <w:rPr>
                <w:rFonts w:eastAsia="SimSun"/>
                <w:lang w:val="en-GB" w:eastAsia="de-DE"/>
              </w:rPr>
              <w:t>Entity</w:t>
            </w:r>
          </w:p>
        </w:tc>
        <w:tc>
          <w:tcPr>
            <w:tcW w:w="3478"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7E32125E" w14:textId="77777777" w:rsidR="005462A4" w:rsidRDefault="005462A4" w:rsidP="00DA050E">
            <w:pPr>
              <w:pStyle w:val="TableHeaderGray"/>
              <w:rPr>
                <w:rFonts w:eastAsia="SimSun"/>
                <w:lang w:val="en-GB" w:eastAsia="de-DE"/>
              </w:rPr>
            </w:pPr>
            <w:r>
              <w:rPr>
                <w:lang w:val="en-GB" w:eastAsia="de-DE"/>
              </w:rPr>
              <w:t>Description of the initial condition</w:t>
            </w:r>
          </w:p>
        </w:tc>
      </w:tr>
      <w:tr w:rsidR="005462A4" w14:paraId="704DACC1"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7090B3E4" w14:textId="72D711D4" w:rsidR="005462A4" w:rsidRDefault="005462A4" w:rsidP="005462A4">
            <w:pPr>
              <w:pStyle w:val="TableContentLeft"/>
            </w:pPr>
            <w:r>
              <w:t>eUICC</w:t>
            </w:r>
          </w:p>
        </w:tc>
        <w:tc>
          <w:tcPr>
            <w:tcW w:w="3478" w:type="pct"/>
            <w:tcBorders>
              <w:top w:val="single" w:sz="8" w:space="0" w:color="auto"/>
              <w:left w:val="single" w:sz="4" w:space="0" w:color="auto"/>
              <w:bottom w:val="single" w:sz="8" w:space="0" w:color="auto"/>
              <w:right w:val="single" w:sz="4" w:space="0" w:color="auto"/>
            </w:tcBorders>
            <w:vAlign w:val="center"/>
          </w:tcPr>
          <w:p w14:paraId="3ADDF6B1" w14:textId="4108BFC7" w:rsidR="005462A4" w:rsidRDefault="005462A4" w:rsidP="005462A4">
            <w:pPr>
              <w:pStyle w:val="TableContentLeft"/>
            </w:pPr>
            <w:r>
              <w:t>Installation of PROFILE_OPERATIONAL1 with #METADATA_OP_PROF1_RPM_CONF_EN_POL_DP8 is triggered using the Activation Code (#</w:t>
            </w:r>
            <w:r w:rsidRPr="00DA400D">
              <w:t>ACTIVATION_CODE_1</w:t>
            </w:r>
            <w:r>
              <w:t>) with S_SM-DP+ address (#TEST_DP_ADDRESS1).</w:t>
            </w:r>
          </w:p>
        </w:tc>
      </w:tr>
      <w:tr w:rsidR="005462A4" w14:paraId="2EC72314" w14:textId="77777777" w:rsidTr="00E147FB">
        <w:trPr>
          <w:jc w:val="center"/>
        </w:trPr>
        <w:tc>
          <w:tcPr>
            <w:tcW w:w="1522" w:type="pct"/>
            <w:tcBorders>
              <w:top w:val="single" w:sz="8" w:space="0" w:color="auto"/>
              <w:left w:val="single" w:sz="4" w:space="0" w:color="auto"/>
              <w:bottom w:val="single" w:sz="8" w:space="0" w:color="auto"/>
              <w:right w:val="single" w:sz="8" w:space="0" w:color="auto"/>
            </w:tcBorders>
          </w:tcPr>
          <w:p w14:paraId="6EE95AC0" w14:textId="55267B15" w:rsidR="005462A4" w:rsidRDefault="005462A4" w:rsidP="005462A4">
            <w:pPr>
              <w:pStyle w:val="TableContentLeft"/>
            </w:pPr>
            <w:r>
              <w:t>S_SM-DP+</w:t>
            </w:r>
          </w:p>
        </w:tc>
        <w:tc>
          <w:tcPr>
            <w:tcW w:w="3478" w:type="pct"/>
            <w:tcBorders>
              <w:top w:val="single" w:sz="8" w:space="0" w:color="auto"/>
              <w:left w:val="single" w:sz="4" w:space="0" w:color="auto"/>
              <w:bottom w:val="single" w:sz="8" w:space="0" w:color="auto"/>
              <w:right w:val="single" w:sz="4" w:space="0" w:color="auto"/>
            </w:tcBorders>
          </w:tcPr>
          <w:p w14:paraId="404CBCEE" w14:textId="77777777" w:rsidR="005462A4" w:rsidRDefault="005462A4" w:rsidP="005462A4">
            <w:pPr>
              <w:pStyle w:val="TableContentLeft"/>
            </w:pPr>
            <w:r>
              <w:t>There is a pending RPM package order for (PROFILE_OPERATIONAL1).</w:t>
            </w:r>
          </w:p>
          <w:p w14:paraId="094B74A9" w14:textId="5AF8CA4E" w:rsidR="005462A4" w:rsidRDefault="005462A4" w:rsidP="005462A4">
            <w:pPr>
              <w:pStyle w:val="TableContentLeft"/>
            </w:pPr>
            <w:r>
              <w:t>During Mutual Authentication for the Profile Download S_SM-DP+ sends the AuthenticateClientOk with #</w:t>
            </w:r>
            <w:r w:rsidRPr="004C30EB">
              <w:t>S_SMDP_SIGNED2</w:t>
            </w:r>
            <w:r>
              <w:t>_RPM_PENDING.</w:t>
            </w:r>
          </w:p>
        </w:tc>
      </w:tr>
      <w:tr w:rsidR="005462A4" w14:paraId="75368961"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28998C23" w14:textId="1575F5FE" w:rsidR="005462A4" w:rsidRDefault="005462A4" w:rsidP="005462A4">
            <w:pPr>
              <w:pStyle w:val="TableContentLeft"/>
            </w:pPr>
            <w:r>
              <w:t>eUICC</w:t>
            </w:r>
          </w:p>
        </w:tc>
        <w:tc>
          <w:tcPr>
            <w:tcW w:w="3478" w:type="pct"/>
            <w:tcBorders>
              <w:top w:val="single" w:sz="8" w:space="0" w:color="auto"/>
              <w:left w:val="single" w:sz="4" w:space="0" w:color="auto"/>
              <w:bottom w:val="single" w:sz="8" w:space="0" w:color="auto"/>
              <w:right w:val="single" w:sz="4" w:space="0" w:color="auto"/>
            </w:tcBorders>
            <w:vAlign w:val="center"/>
          </w:tcPr>
          <w:p w14:paraId="4C5BB4DE" w14:textId="696ADB13" w:rsidR="005462A4" w:rsidRDefault="005462A4" w:rsidP="005462A4">
            <w:pPr>
              <w:pStyle w:val="TableContentLeft"/>
            </w:pPr>
            <w:r>
              <w:t>PROFILE_OPERATIONAL1 with is loaded and is disabled.</w:t>
            </w:r>
          </w:p>
        </w:tc>
      </w:tr>
      <w:tr w:rsidR="005462A4" w14:paraId="4EA90270" w14:textId="77777777" w:rsidTr="00E147FB">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48413B2F" w14:textId="436364E2" w:rsidR="005462A4" w:rsidRDefault="005462A4" w:rsidP="005462A4">
            <w:pPr>
              <w:pStyle w:val="TableContentLeft"/>
            </w:pPr>
            <w:r>
              <w:lastRenderedPageBreak/>
              <w:t xml:space="preserve">LPAd </w:t>
            </w:r>
          </w:p>
        </w:tc>
        <w:tc>
          <w:tcPr>
            <w:tcW w:w="3478" w:type="pct"/>
            <w:tcBorders>
              <w:top w:val="single" w:sz="8" w:space="0" w:color="auto"/>
              <w:left w:val="single" w:sz="4" w:space="0" w:color="auto"/>
              <w:bottom w:val="single" w:sz="8" w:space="0" w:color="auto"/>
              <w:right w:val="single" w:sz="4" w:space="0" w:color="auto"/>
            </w:tcBorders>
            <w:vAlign w:val="center"/>
          </w:tcPr>
          <w:p w14:paraId="0988581D" w14:textId="57220B0A" w:rsidR="005462A4" w:rsidRDefault="005462A4" w:rsidP="005462A4">
            <w:pPr>
              <w:pStyle w:val="TableContentLeft"/>
            </w:pPr>
            <w:r>
              <w:t>No Update Profile operation is initiated for RPM download and it is triggered by the rpmPending received from the Profile Download session.</w:t>
            </w:r>
          </w:p>
        </w:tc>
      </w:tr>
      <w:tr w:rsidR="005462A4" w14:paraId="17D31367" w14:textId="77777777" w:rsidTr="00E147FB">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44CF5B7A" w14:textId="500E6FC6" w:rsidR="005462A4" w:rsidRDefault="005462A4" w:rsidP="005462A4">
            <w:pPr>
              <w:pStyle w:val="TableContentLeft"/>
            </w:pPr>
            <w:r>
              <w:t>eUICC</w:t>
            </w:r>
          </w:p>
        </w:tc>
        <w:tc>
          <w:tcPr>
            <w:tcW w:w="3478" w:type="pct"/>
            <w:tcBorders>
              <w:top w:val="single" w:sz="8" w:space="0" w:color="auto"/>
              <w:left w:val="single" w:sz="4" w:space="0" w:color="auto"/>
              <w:bottom w:val="single" w:sz="8" w:space="0" w:color="auto"/>
              <w:right w:val="single" w:sz="4" w:space="0" w:color="auto"/>
            </w:tcBorders>
            <w:vAlign w:val="center"/>
          </w:tcPr>
          <w:p w14:paraId="61F53A86" w14:textId="54E2E368" w:rsidR="005462A4" w:rsidRDefault="005462A4" w:rsidP="005462A4">
            <w:pPr>
              <w:pStyle w:val="TableContentLeft"/>
            </w:pPr>
            <w:r w:rsidRPr="00E147FB">
              <w:t xml:space="preserve">eUICC returns </w:t>
            </w:r>
            <w:r w:rsidRPr="000633C6">
              <w:t>CTX_PARAMS1_RPM</w:t>
            </w:r>
            <w:r>
              <w:t xml:space="preserve">_ICCID1 (sent by the LPAd) </w:t>
            </w:r>
            <w:r w:rsidRPr="00E147FB">
              <w:t>in euiccSigned1 in the response to ES10.AuthenticateServer for RPM download.</w:t>
            </w:r>
          </w:p>
        </w:tc>
      </w:tr>
    </w:tbl>
    <w:p w14:paraId="179C1F67" w14:textId="77777777" w:rsidR="005462A4" w:rsidRDefault="005462A4" w:rsidP="005462A4">
      <w:pPr>
        <w:rPr>
          <w:lang w:eastAsia="en-US"/>
        </w:rPr>
      </w:pPr>
    </w:p>
    <w:tbl>
      <w:tblPr>
        <w:tblW w:w="499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4"/>
        <w:gridCol w:w="1369"/>
        <w:gridCol w:w="2550"/>
        <w:gridCol w:w="4379"/>
      </w:tblGrid>
      <w:tr w:rsidR="005462A4" w:rsidRPr="001F0550" w14:paraId="59604C28" w14:textId="77777777" w:rsidTr="00844F20">
        <w:trPr>
          <w:trHeight w:val="314"/>
          <w:jc w:val="center"/>
        </w:trPr>
        <w:tc>
          <w:tcPr>
            <w:tcW w:w="386" w:type="pct"/>
            <w:shd w:val="clear" w:color="auto" w:fill="C00000"/>
            <w:vAlign w:val="center"/>
          </w:tcPr>
          <w:p w14:paraId="5B6D62BF" w14:textId="77777777" w:rsidR="005462A4" w:rsidRPr="0061518F" w:rsidRDefault="005462A4" w:rsidP="00DA050E">
            <w:pPr>
              <w:pStyle w:val="TableHeader"/>
            </w:pPr>
            <w:r w:rsidRPr="001A336D">
              <w:t>Step</w:t>
            </w:r>
          </w:p>
        </w:tc>
        <w:tc>
          <w:tcPr>
            <w:tcW w:w="761" w:type="pct"/>
            <w:shd w:val="clear" w:color="auto" w:fill="C00000"/>
            <w:vAlign w:val="center"/>
          </w:tcPr>
          <w:p w14:paraId="0E72194C" w14:textId="77777777" w:rsidR="005462A4" w:rsidRPr="00065A81" w:rsidRDefault="005462A4" w:rsidP="00DA050E">
            <w:pPr>
              <w:pStyle w:val="TableHeader"/>
            </w:pPr>
            <w:r w:rsidRPr="00065A81">
              <w:t>Direction</w:t>
            </w:r>
          </w:p>
        </w:tc>
        <w:tc>
          <w:tcPr>
            <w:tcW w:w="1418" w:type="pct"/>
            <w:shd w:val="clear" w:color="auto" w:fill="C00000"/>
            <w:vAlign w:val="center"/>
          </w:tcPr>
          <w:p w14:paraId="4A413F44" w14:textId="77777777" w:rsidR="005462A4" w:rsidRPr="00452227" w:rsidRDefault="005462A4" w:rsidP="00DA050E">
            <w:pPr>
              <w:pStyle w:val="TableHeader"/>
            </w:pPr>
            <w:r w:rsidRPr="00263515">
              <w:t>Sequence / Description</w:t>
            </w:r>
          </w:p>
        </w:tc>
        <w:tc>
          <w:tcPr>
            <w:tcW w:w="2435" w:type="pct"/>
            <w:shd w:val="clear" w:color="auto" w:fill="C00000"/>
            <w:vAlign w:val="center"/>
          </w:tcPr>
          <w:p w14:paraId="4424F88F" w14:textId="77777777" w:rsidR="005462A4" w:rsidRPr="007E5B2A" w:rsidRDefault="005462A4" w:rsidP="00DA050E">
            <w:pPr>
              <w:pStyle w:val="TableHeader"/>
            </w:pPr>
            <w:r w:rsidRPr="007E5B2A">
              <w:t>Expected result</w:t>
            </w:r>
          </w:p>
        </w:tc>
      </w:tr>
      <w:tr w:rsidR="005462A4" w:rsidRPr="00C663F5" w14:paraId="6B48D56B" w14:textId="77777777" w:rsidTr="00DA050E">
        <w:trPr>
          <w:trHeight w:val="314"/>
          <w:jc w:val="center"/>
        </w:trPr>
        <w:tc>
          <w:tcPr>
            <w:tcW w:w="386" w:type="pct"/>
            <w:shd w:val="clear" w:color="auto" w:fill="auto"/>
            <w:vAlign w:val="center"/>
          </w:tcPr>
          <w:p w14:paraId="5E567BF0" w14:textId="517FB281" w:rsidR="005462A4" w:rsidRPr="00C663F5" w:rsidRDefault="005462A4" w:rsidP="005462A4">
            <w:pPr>
              <w:pStyle w:val="TableContentLeft"/>
            </w:pPr>
            <w:r>
              <w:t>IC1</w:t>
            </w:r>
          </w:p>
        </w:tc>
        <w:tc>
          <w:tcPr>
            <w:tcW w:w="4614" w:type="pct"/>
            <w:gridSpan w:val="3"/>
            <w:shd w:val="clear" w:color="auto" w:fill="auto"/>
            <w:vAlign w:val="center"/>
          </w:tcPr>
          <w:p w14:paraId="36DD851F" w14:textId="0F5FB6B2" w:rsidR="005462A4" w:rsidRPr="00C663F5" w:rsidRDefault="005462A4" w:rsidP="005462A4">
            <w:pPr>
              <w:pStyle w:val="TableContentLeft"/>
            </w:pPr>
            <w:r>
              <w:t>PROC_TLS_INITIALIZATION_SERVER_AUTH_</w:t>
            </w:r>
            <w:r w:rsidRPr="002C1047">
              <w:t>VARIANT_A</w:t>
            </w:r>
            <w:r>
              <w:t xml:space="preserve"> on ES9</w:t>
            </w:r>
          </w:p>
        </w:tc>
      </w:tr>
      <w:tr w:rsidR="005462A4" w:rsidRPr="00C663F5" w14:paraId="159A60C8" w14:textId="77777777" w:rsidTr="00844F20">
        <w:trPr>
          <w:trHeight w:val="314"/>
          <w:jc w:val="center"/>
        </w:trPr>
        <w:tc>
          <w:tcPr>
            <w:tcW w:w="386" w:type="pct"/>
            <w:shd w:val="clear" w:color="auto" w:fill="auto"/>
            <w:vAlign w:val="center"/>
          </w:tcPr>
          <w:p w14:paraId="64305DEF" w14:textId="0BC9A4DC" w:rsidR="005462A4" w:rsidRPr="00C663F5" w:rsidRDefault="005462A4" w:rsidP="005462A4">
            <w:pPr>
              <w:pStyle w:val="TableContentLeft"/>
            </w:pPr>
            <w:r>
              <w:t>1</w:t>
            </w:r>
          </w:p>
        </w:tc>
        <w:tc>
          <w:tcPr>
            <w:tcW w:w="761" w:type="pct"/>
            <w:shd w:val="clear" w:color="auto" w:fill="auto"/>
            <w:vAlign w:val="center"/>
          </w:tcPr>
          <w:p w14:paraId="2E90819A" w14:textId="51C636B5" w:rsidR="005462A4" w:rsidRPr="00C663F5" w:rsidRDefault="005462A4" w:rsidP="005462A4">
            <w:pPr>
              <w:pStyle w:val="TableContentLeft"/>
            </w:pPr>
            <w:r>
              <w:t>LPAd → S_SM-DP+</w:t>
            </w:r>
          </w:p>
        </w:tc>
        <w:tc>
          <w:tcPr>
            <w:tcW w:w="1418" w:type="pct"/>
            <w:shd w:val="clear" w:color="auto" w:fill="auto"/>
            <w:vAlign w:val="center"/>
          </w:tcPr>
          <w:p w14:paraId="78C8BA5F" w14:textId="3C2D8CBB" w:rsidR="005462A4" w:rsidRPr="00C663F5" w:rsidRDefault="005462A4" w:rsidP="005462A4">
            <w:pPr>
              <w:pStyle w:val="TableContentLeft"/>
            </w:pPr>
            <w:r w:rsidRPr="005B11B0">
              <w:t>Send ES</w:t>
            </w:r>
            <w:r>
              <w:t>9+</w:t>
            </w:r>
            <w:r w:rsidRPr="005B11B0">
              <w:t>.InitiateAuthentication method</w:t>
            </w:r>
          </w:p>
        </w:tc>
        <w:tc>
          <w:tcPr>
            <w:tcW w:w="2435" w:type="pct"/>
            <w:shd w:val="clear" w:color="auto" w:fill="auto"/>
            <w:vAlign w:val="center"/>
          </w:tcPr>
          <w:p w14:paraId="5B11D112" w14:textId="77777777" w:rsidR="005462A4" w:rsidRPr="00F73F0E" w:rsidRDefault="005462A4" w:rsidP="005462A4">
            <w:pPr>
              <w:pStyle w:val="TableContentLeft"/>
            </w:pPr>
            <w:r w:rsidRPr="00F27A5E">
              <w:t>MTD_HTTP_REQ(</w:t>
            </w:r>
            <w:r w:rsidRPr="00F27A5E">
              <w:br/>
              <w:t xml:space="preserve">   #</w:t>
            </w:r>
            <w:r w:rsidRPr="00C663F5">
              <w:t>TEST_</w:t>
            </w:r>
            <w:r>
              <w:t>DP</w:t>
            </w:r>
            <w:r w:rsidRPr="00C663F5">
              <w:t>_ADDRESS</w:t>
            </w:r>
            <w:r>
              <w:t>1</w:t>
            </w:r>
            <w:r w:rsidRPr="00F27A5E">
              <w:t>,</w:t>
            </w:r>
            <w:r w:rsidRPr="00F27A5E">
              <w:br/>
              <w:t xml:space="preserve">   #PATH_INITIATE_AUTH,   </w:t>
            </w:r>
            <w:r w:rsidRPr="00044E08">
              <w:t>MTD_INITIATE_AUTHENTICATION</w:t>
            </w:r>
            <w:r w:rsidRPr="00F008A1">
              <w:t>(</w:t>
            </w:r>
            <w:r w:rsidRPr="00F008A1">
              <w:br/>
              <w:t xml:space="preserve">      &lt;EUICC_CHALLENGE&gt;, </w:t>
            </w:r>
            <w:r w:rsidRPr="00F008A1">
              <w:br/>
              <w:t xml:space="preserve">      #R_EUICC_INFO1,</w:t>
            </w:r>
            <w:r w:rsidRPr="00C663F5">
              <w:t xml:space="preserve"> </w:t>
            </w:r>
            <w:r>
              <w:t>#</w:t>
            </w:r>
            <w:r w:rsidRPr="00C663F5">
              <w:t>TEST_D</w:t>
            </w:r>
            <w:r>
              <w:t>P</w:t>
            </w:r>
            <w:r w:rsidRPr="00C663F5">
              <w:t>_ADDRESS</w:t>
            </w:r>
            <w:r>
              <w:t>1</w:t>
            </w:r>
            <w:r w:rsidRPr="00D5642D">
              <w:t>,</w:t>
            </w:r>
          </w:p>
          <w:p w14:paraId="558E842B" w14:textId="77777777" w:rsidR="005462A4" w:rsidRPr="007D03FB" w:rsidRDefault="005462A4" w:rsidP="005462A4">
            <w:pPr>
              <w:pStyle w:val="TableContentLeft"/>
            </w:pPr>
            <w:r w:rsidRPr="007D03FB">
              <w:t>#IUT_LPA_RSP_CAPABILITY)</w:t>
            </w:r>
          </w:p>
          <w:p w14:paraId="57713D49" w14:textId="77777777" w:rsidR="005462A4" w:rsidRPr="00B44990" w:rsidRDefault="005462A4" w:rsidP="005462A4">
            <w:pPr>
              <w:pStyle w:val="TableContentLeft"/>
            </w:pPr>
            <w:r w:rsidRPr="007D03FB">
              <w:t>)</w:t>
            </w:r>
          </w:p>
          <w:p w14:paraId="5E26E7E0" w14:textId="2E49074A" w:rsidR="005462A4" w:rsidRPr="00C663F5" w:rsidRDefault="005462A4" w:rsidP="005462A4">
            <w:pPr>
              <w:pStyle w:val="TableContentLeft"/>
            </w:pPr>
            <w:r w:rsidRPr="00B44990">
              <w:t>• Extract &lt;E</w:t>
            </w:r>
            <w:r w:rsidRPr="00A02AA3">
              <w:t>UICC_CHALLENGE&gt;</w:t>
            </w:r>
          </w:p>
        </w:tc>
      </w:tr>
      <w:tr w:rsidR="005462A4" w:rsidRPr="00C663F5" w14:paraId="16F2F966" w14:textId="77777777" w:rsidTr="00844F20">
        <w:trPr>
          <w:trHeight w:val="314"/>
          <w:jc w:val="center"/>
        </w:trPr>
        <w:tc>
          <w:tcPr>
            <w:tcW w:w="386" w:type="pct"/>
            <w:shd w:val="clear" w:color="auto" w:fill="auto"/>
            <w:vAlign w:val="center"/>
          </w:tcPr>
          <w:p w14:paraId="5E7F9B6A" w14:textId="3405E63F" w:rsidR="005462A4" w:rsidRPr="00C663F5" w:rsidRDefault="005462A4" w:rsidP="005462A4">
            <w:pPr>
              <w:pStyle w:val="TableContentLeft"/>
            </w:pPr>
            <w:r>
              <w:t>2</w:t>
            </w:r>
          </w:p>
        </w:tc>
        <w:tc>
          <w:tcPr>
            <w:tcW w:w="761" w:type="pct"/>
            <w:shd w:val="clear" w:color="auto" w:fill="auto"/>
            <w:vAlign w:val="center"/>
          </w:tcPr>
          <w:p w14:paraId="607A2BA4" w14:textId="615EC4DE" w:rsidR="005462A4" w:rsidRPr="00C663F5" w:rsidRDefault="005462A4" w:rsidP="005462A4">
            <w:pPr>
              <w:pStyle w:val="TableContentLeft"/>
            </w:pPr>
            <w:r>
              <w:t>S_SM-DP+ → LPAd</w:t>
            </w:r>
          </w:p>
        </w:tc>
        <w:tc>
          <w:tcPr>
            <w:tcW w:w="1418" w:type="pct"/>
            <w:shd w:val="clear" w:color="auto" w:fill="auto"/>
            <w:vAlign w:val="center"/>
          </w:tcPr>
          <w:p w14:paraId="49E90F44" w14:textId="0BB36B84" w:rsidR="005462A4" w:rsidRPr="00C663F5" w:rsidRDefault="005462A4" w:rsidP="005462A4">
            <w:pPr>
              <w:pStyle w:val="TableContentLeft"/>
            </w:pPr>
            <w:r>
              <w:t>MTD_HTTP_RESP( #</w:t>
            </w:r>
            <w:r w:rsidRPr="004C30EB">
              <w:t>INITIATE_AUTH_OK</w:t>
            </w:r>
            <w:r>
              <w:t>_VARIANT_A</w:t>
            </w:r>
            <w:r w:rsidRPr="002C1047">
              <w:t>)</w:t>
            </w:r>
          </w:p>
        </w:tc>
        <w:tc>
          <w:tcPr>
            <w:tcW w:w="2435" w:type="pct"/>
            <w:shd w:val="clear" w:color="auto" w:fill="auto"/>
            <w:vAlign w:val="center"/>
          </w:tcPr>
          <w:p w14:paraId="254303BC" w14:textId="450F487F" w:rsidR="005462A4" w:rsidRPr="00C663F5" w:rsidRDefault="005462A4" w:rsidP="005462A4">
            <w:pPr>
              <w:pStyle w:val="TableContentLeft"/>
            </w:pPr>
            <w:r>
              <w:t>Next step of common mutual authentication procedure is performed</w:t>
            </w:r>
            <w:r w:rsidR="00F96C45">
              <w:t xml:space="preserve"> </w:t>
            </w:r>
            <w:r w:rsidR="00F96C45" w:rsidRPr="00542BEF">
              <w:t>(i.e. AuthenticateClient request is sent)</w:t>
            </w:r>
            <w:r>
              <w:t xml:space="preserve">. </w:t>
            </w:r>
          </w:p>
        </w:tc>
      </w:tr>
    </w:tbl>
    <w:p w14:paraId="02567714" w14:textId="0A7E8ED0" w:rsidR="005462A4" w:rsidRDefault="005462A4" w:rsidP="005462A4">
      <w:pPr>
        <w:rPr>
          <w:lang w:eastAsia="en-US"/>
        </w:rPr>
      </w:pPr>
    </w:p>
    <w:p w14:paraId="1C824457" w14:textId="69A5DAB5" w:rsidR="005462A4" w:rsidRPr="00CF4C9D" w:rsidRDefault="005462A4" w:rsidP="005462A4">
      <w:pPr>
        <w:pStyle w:val="Heading6no"/>
      </w:pPr>
      <w:r w:rsidRPr="00057846">
        <w:t>Test Sequence #0</w:t>
      </w:r>
      <w:r>
        <w:t xml:space="preserve">6 </w:t>
      </w:r>
      <w:r w:rsidRPr="005462A4">
        <w:t>Nominal: Initiate Authentication for RPM –  previous RPM Download session with pending RPM</w:t>
      </w:r>
    </w:p>
    <w:tbl>
      <w:tblPr>
        <w:tblW w:w="503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765"/>
        <w:gridCol w:w="6320"/>
      </w:tblGrid>
      <w:tr w:rsidR="005462A4" w14:paraId="122C2AB3" w14:textId="77777777" w:rsidTr="00DA050E">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4C847FEB" w14:textId="77777777" w:rsidR="005462A4" w:rsidRDefault="005462A4" w:rsidP="00DA050E">
            <w:pPr>
              <w:pStyle w:val="TableHeaderGray"/>
              <w:rPr>
                <w:rFonts w:eastAsia="SimSun"/>
                <w:lang w:val="en-GB" w:eastAsia="de-DE"/>
              </w:rPr>
            </w:pPr>
            <w:r>
              <w:rPr>
                <w:lang w:val="en-GB" w:eastAsia="en-GB"/>
              </w:rPr>
              <w:t>Initial Conditions</w:t>
            </w:r>
          </w:p>
        </w:tc>
      </w:tr>
      <w:tr w:rsidR="005462A4" w14:paraId="277AA6E8" w14:textId="77777777" w:rsidTr="00DA050E">
        <w:trPr>
          <w:jc w:val="center"/>
        </w:trPr>
        <w:tc>
          <w:tcPr>
            <w:tcW w:w="1522"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436EBDB7" w14:textId="77777777" w:rsidR="005462A4" w:rsidRDefault="005462A4" w:rsidP="00DA050E">
            <w:pPr>
              <w:pStyle w:val="TableHeaderGray"/>
              <w:rPr>
                <w:rFonts w:eastAsia="SimSun"/>
                <w:lang w:val="en-GB" w:eastAsia="de-DE"/>
              </w:rPr>
            </w:pPr>
            <w:r>
              <w:rPr>
                <w:rFonts w:eastAsia="SimSun"/>
                <w:lang w:val="en-GB" w:eastAsia="de-DE"/>
              </w:rPr>
              <w:t>Entity</w:t>
            </w:r>
          </w:p>
        </w:tc>
        <w:tc>
          <w:tcPr>
            <w:tcW w:w="3478"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0A70E129" w14:textId="77777777" w:rsidR="005462A4" w:rsidRDefault="005462A4" w:rsidP="00DA050E">
            <w:pPr>
              <w:pStyle w:val="TableHeaderGray"/>
              <w:rPr>
                <w:rFonts w:eastAsia="SimSun"/>
                <w:lang w:val="en-GB" w:eastAsia="de-DE"/>
              </w:rPr>
            </w:pPr>
            <w:r>
              <w:rPr>
                <w:lang w:val="en-GB" w:eastAsia="de-DE"/>
              </w:rPr>
              <w:t>Description of the initial condition</w:t>
            </w:r>
          </w:p>
        </w:tc>
      </w:tr>
      <w:tr w:rsidR="005462A4" w14:paraId="7552ADE6"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2761D0EC" w14:textId="328611B4" w:rsidR="005462A4" w:rsidRDefault="005462A4" w:rsidP="005462A4">
            <w:pPr>
              <w:pStyle w:val="TableContentLeft"/>
            </w:pPr>
            <w:r>
              <w:t>eUICC</w:t>
            </w:r>
          </w:p>
        </w:tc>
        <w:tc>
          <w:tcPr>
            <w:tcW w:w="3478" w:type="pct"/>
            <w:tcBorders>
              <w:top w:val="single" w:sz="8" w:space="0" w:color="auto"/>
              <w:left w:val="single" w:sz="4" w:space="0" w:color="auto"/>
              <w:bottom w:val="single" w:sz="8" w:space="0" w:color="auto"/>
              <w:right w:val="single" w:sz="4" w:space="0" w:color="auto"/>
            </w:tcBorders>
            <w:vAlign w:val="center"/>
          </w:tcPr>
          <w:p w14:paraId="6E98C1E0" w14:textId="5C61F284" w:rsidR="005462A4" w:rsidRDefault="005462A4" w:rsidP="005462A4">
            <w:pPr>
              <w:pStyle w:val="TableContentLeft"/>
            </w:pPr>
            <w:r>
              <w:t>PROFILE_OPERATIONAL1 with #METADATA_OP_PROF1_RPM_CONF_EN_POL_DP8  is loaded and is disabled</w:t>
            </w:r>
          </w:p>
        </w:tc>
      </w:tr>
      <w:tr w:rsidR="005462A4" w14:paraId="249AAF23"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1250C551" w14:textId="34A1A0C6" w:rsidR="005462A4" w:rsidRDefault="005462A4" w:rsidP="005462A4">
            <w:pPr>
              <w:pStyle w:val="TableContentLeft"/>
            </w:pPr>
            <w:r>
              <w:t xml:space="preserve">LPAd </w:t>
            </w:r>
          </w:p>
        </w:tc>
        <w:tc>
          <w:tcPr>
            <w:tcW w:w="3478" w:type="pct"/>
            <w:tcBorders>
              <w:top w:val="single" w:sz="8" w:space="0" w:color="auto"/>
              <w:left w:val="single" w:sz="4" w:space="0" w:color="auto"/>
              <w:bottom w:val="single" w:sz="8" w:space="0" w:color="auto"/>
              <w:right w:val="single" w:sz="4" w:space="0" w:color="auto"/>
            </w:tcBorders>
            <w:vAlign w:val="center"/>
          </w:tcPr>
          <w:p w14:paraId="3FAE8114" w14:textId="37A19835" w:rsidR="005462A4" w:rsidRDefault="005462A4" w:rsidP="005462A4">
            <w:pPr>
              <w:pStyle w:val="TableContentLeft"/>
            </w:pPr>
            <w:r>
              <w:t>Update Profile operation for RPM download to enable PROFILE_OPERATIONAL1 is initiated.</w:t>
            </w:r>
          </w:p>
        </w:tc>
      </w:tr>
      <w:tr w:rsidR="005462A4" w14:paraId="62CCB95F"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tcPr>
          <w:p w14:paraId="7FE656BF" w14:textId="4D58FFA5" w:rsidR="005462A4" w:rsidRDefault="005462A4" w:rsidP="005462A4">
            <w:pPr>
              <w:pStyle w:val="TableContentLeft"/>
            </w:pPr>
            <w:r>
              <w:t>S_SM-DP+</w:t>
            </w:r>
          </w:p>
        </w:tc>
        <w:tc>
          <w:tcPr>
            <w:tcW w:w="3478" w:type="pct"/>
            <w:tcBorders>
              <w:top w:val="single" w:sz="8" w:space="0" w:color="auto"/>
              <w:left w:val="single" w:sz="4" w:space="0" w:color="auto"/>
              <w:bottom w:val="single" w:sz="8" w:space="0" w:color="auto"/>
              <w:right w:val="single" w:sz="4" w:space="0" w:color="auto"/>
            </w:tcBorders>
          </w:tcPr>
          <w:p w14:paraId="6A544756" w14:textId="77777777" w:rsidR="005462A4" w:rsidRDefault="005462A4" w:rsidP="005462A4">
            <w:pPr>
              <w:pStyle w:val="TableContentLeft"/>
            </w:pPr>
            <w:r>
              <w:t>There is a pending RPM package, Enable profile order for (PROFILE_OPERATIONAL1).</w:t>
            </w:r>
          </w:p>
          <w:p w14:paraId="3E41ABBF" w14:textId="77777777" w:rsidR="005462A4" w:rsidRDefault="005462A4" w:rsidP="005462A4">
            <w:pPr>
              <w:pStyle w:val="TableContentLeft"/>
            </w:pPr>
            <w:r>
              <w:t>During Mutual Authentication for the RPM Download S_SM-DP+ sends the #</w:t>
            </w:r>
            <w:r w:rsidRPr="002353F8">
              <w:t>AUTH_CLIENT</w:t>
            </w:r>
            <w:r>
              <w:t>_RPM_</w:t>
            </w:r>
            <w:r w:rsidRPr="002353F8">
              <w:t>OK</w:t>
            </w:r>
            <w:r>
              <w:t>_AND_RPM_PENDING.</w:t>
            </w:r>
          </w:p>
          <w:p w14:paraId="4C0B2664" w14:textId="7866A1BD" w:rsidR="005462A4" w:rsidRDefault="005462A4" w:rsidP="005462A4">
            <w:pPr>
              <w:pStyle w:val="TableContentLeft"/>
            </w:pPr>
            <w:r>
              <w:t>S_SM-DP+ has another pending RPM package for (PROFILE_OPERATIONAL1), eg: Disable profile order.</w:t>
            </w:r>
          </w:p>
        </w:tc>
      </w:tr>
      <w:tr w:rsidR="005462A4" w14:paraId="1D3BB1D3"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62F052B1" w14:textId="1457CA52" w:rsidR="005462A4" w:rsidRDefault="005462A4" w:rsidP="005462A4">
            <w:pPr>
              <w:pStyle w:val="TableContentLeft"/>
            </w:pPr>
            <w:r>
              <w:t>eUICC</w:t>
            </w:r>
          </w:p>
        </w:tc>
        <w:tc>
          <w:tcPr>
            <w:tcW w:w="3478" w:type="pct"/>
            <w:tcBorders>
              <w:top w:val="single" w:sz="8" w:space="0" w:color="auto"/>
              <w:left w:val="single" w:sz="4" w:space="0" w:color="auto"/>
              <w:bottom w:val="single" w:sz="8" w:space="0" w:color="auto"/>
              <w:right w:val="single" w:sz="4" w:space="0" w:color="auto"/>
            </w:tcBorders>
            <w:vAlign w:val="center"/>
          </w:tcPr>
          <w:p w14:paraId="38A140B2" w14:textId="06F96C9B" w:rsidR="005462A4" w:rsidRDefault="005462A4" w:rsidP="005462A4">
            <w:pPr>
              <w:pStyle w:val="TableContentLeft"/>
            </w:pPr>
            <w:r>
              <w:t>PROFILE_OPERATIONAL1 is enabled using the RPM download.</w:t>
            </w:r>
          </w:p>
        </w:tc>
      </w:tr>
      <w:tr w:rsidR="005462A4" w14:paraId="35796C28"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1621B83B" w14:textId="29C82E5B" w:rsidR="005462A4" w:rsidRDefault="005462A4" w:rsidP="005462A4">
            <w:pPr>
              <w:pStyle w:val="TableContentLeft"/>
            </w:pPr>
            <w:r>
              <w:t xml:space="preserve">LPAd </w:t>
            </w:r>
          </w:p>
        </w:tc>
        <w:tc>
          <w:tcPr>
            <w:tcW w:w="3478" w:type="pct"/>
            <w:tcBorders>
              <w:top w:val="single" w:sz="8" w:space="0" w:color="auto"/>
              <w:left w:val="single" w:sz="4" w:space="0" w:color="auto"/>
              <w:bottom w:val="single" w:sz="8" w:space="0" w:color="auto"/>
              <w:right w:val="single" w:sz="4" w:space="0" w:color="auto"/>
            </w:tcBorders>
            <w:vAlign w:val="center"/>
          </w:tcPr>
          <w:p w14:paraId="26A57B56" w14:textId="7FA72DCD" w:rsidR="005462A4" w:rsidRDefault="005462A4" w:rsidP="005462A4">
            <w:pPr>
              <w:pStyle w:val="TableContentLeft"/>
            </w:pPr>
            <w:r>
              <w:t>No Update Profile operation is initiated again for the pending RPM download (it is triggered by the rpmPending received from the previous RPM Download session).</w:t>
            </w:r>
          </w:p>
        </w:tc>
      </w:tr>
      <w:tr w:rsidR="005462A4" w14:paraId="52981036"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0E37132D" w14:textId="4B94FC05" w:rsidR="005462A4" w:rsidRDefault="005462A4" w:rsidP="005462A4">
            <w:pPr>
              <w:pStyle w:val="TableContentLeft"/>
            </w:pPr>
            <w:r>
              <w:t>eUICC</w:t>
            </w:r>
          </w:p>
        </w:tc>
        <w:tc>
          <w:tcPr>
            <w:tcW w:w="3478" w:type="pct"/>
            <w:tcBorders>
              <w:top w:val="single" w:sz="8" w:space="0" w:color="auto"/>
              <w:left w:val="single" w:sz="4" w:space="0" w:color="auto"/>
              <w:bottom w:val="single" w:sz="8" w:space="0" w:color="auto"/>
              <w:right w:val="single" w:sz="4" w:space="0" w:color="auto"/>
            </w:tcBorders>
            <w:vAlign w:val="center"/>
          </w:tcPr>
          <w:p w14:paraId="71E75440" w14:textId="2D95310C" w:rsidR="005462A4" w:rsidRDefault="005462A4" w:rsidP="005462A4">
            <w:pPr>
              <w:pStyle w:val="TableContentLeft"/>
            </w:pPr>
            <w:r w:rsidRPr="00E147FB">
              <w:t xml:space="preserve">eUICC returns </w:t>
            </w:r>
            <w:r w:rsidRPr="000633C6">
              <w:t>CTX_PARAMS1_RPM</w:t>
            </w:r>
            <w:r>
              <w:t xml:space="preserve">_ICCID1 (sent by the LPAd) </w:t>
            </w:r>
            <w:r w:rsidRPr="00E147FB">
              <w:t>in euiccSigned1 in the response to ES10.AuthenticateServer for RPM download.</w:t>
            </w:r>
          </w:p>
        </w:tc>
      </w:tr>
    </w:tbl>
    <w:p w14:paraId="2EB2D64A" w14:textId="77777777" w:rsidR="005462A4" w:rsidRDefault="005462A4" w:rsidP="005462A4">
      <w:pPr>
        <w:rPr>
          <w:lang w:eastAsia="en-US"/>
        </w:rPr>
      </w:pPr>
    </w:p>
    <w:tbl>
      <w:tblPr>
        <w:tblW w:w="499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4"/>
        <w:gridCol w:w="1279"/>
        <w:gridCol w:w="2642"/>
        <w:gridCol w:w="4377"/>
      </w:tblGrid>
      <w:tr w:rsidR="005462A4" w:rsidRPr="001F0550" w14:paraId="307DA263" w14:textId="77777777" w:rsidTr="00844F20">
        <w:trPr>
          <w:trHeight w:val="314"/>
          <w:jc w:val="center"/>
        </w:trPr>
        <w:tc>
          <w:tcPr>
            <w:tcW w:w="386" w:type="pct"/>
            <w:shd w:val="clear" w:color="auto" w:fill="C00000"/>
            <w:vAlign w:val="center"/>
          </w:tcPr>
          <w:p w14:paraId="1DD3933A" w14:textId="77777777" w:rsidR="005462A4" w:rsidRPr="0061518F" w:rsidRDefault="005462A4" w:rsidP="00DA050E">
            <w:pPr>
              <w:pStyle w:val="TableHeader"/>
            </w:pPr>
            <w:r w:rsidRPr="001A336D">
              <w:t>Step</w:t>
            </w:r>
          </w:p>
        </w:tc>
        <w:tc>
          <w:tcPr>
            <w:tcW w:w="711" w:type="pct"/>
            <w:shd w:val="clear" w:color="auto" w:fill="C00000"/>
            <w:vAlign w:val="center"/>
          </w:tcPr>
          <w:p w14:paraId="58C3D057" w14:textId="77777777" w:rsidR="005462A4" w:rsidRPr="00065A81" w:rsidRDefault="005462A4" w:rsidP="00DA050E">
            <w:pPr>
              <w:pStyle w:val="TableHeader"/>
            </w:pPr>
            <w:r w:rsidRPr="00065A81">
              <w:t>Direction</w:t>
            </w:r>
          </w:p>
        </w:tc>
        <w:tc>
          <w:tcPr>
            <w:tcW w:w="1469" w:type="pct"/>
            <w:shd w:val="clear" w:color="auto" w:fill="C00000"/>
            <w:vAlign w:val="center"/>
          </w:tcPr>
          <w:p w14:paraId="6B1C8341" w14:textId="77777777" w:rsidR="005462A4" w:rsidRPr="00452227" w:rsidRDefault="005462A4" w:rsidP="00DA050E">
            <w:pPr>
              <w:pStyle w:val="TableHeader"/>
            </w:pPr>
            <w:r w:rsidRPr="00263515">
              <w:t>Sequence / Description</w:t>
            </w:r>
          </w:p>
        </w:tc>
        <w:tc>
          <w:tcPr>
            <w:tcW w:w="2435" w:type="pct"/>
            <w:shd w:val="clear" w:color="auto" w:fill="C00000"/>
            <w:vAlign w:val="center"/>
          </w:tcPr>
          <w:p w14:paraId="3FE432CC" w14:textId="77777777" w:rsidR="005462A4" w:rsidRPr="007E5B2A" w:rsidRDefault="005462A4" w:rsidP="00DA050E">
            <w:pPr>
              <w:pStyle w:val="TableHeader"/>
            </w:pPr>
            <w:r w:rsidRPr="007E5B2A">
              <w:t>Expected result</w:t>
            </w:r>
          </w:p>
        </w:tc>
      </w:tr>
      <w:tr w:rsidR="005462A4" w:rsidRPr="00C663F5" w14:paraId="048C0302" w14:textId="77777777" w:rsidTr="00DA050E">
        <w:trPr>
          <w:trHeight w:val="314"/>
          <w:jc w:val="center"/>
        </w:trPr>
        <w:tc>
          <w:tcPr>
            <w:tcW w:w="386" w:type="pct"/>
            <w:shd w:val="clear" w:color="auto" w:fill="auto"/>
            <w:vAlign w:val="center"/>
          </w:tcPr>
          <w:p w14:paraId="5ECB877B" w14:textId="77777777" w:rsidR="005462A4" w:rsidRPr="00C663F5" w:rsidRDefault="005462A4" w:rsidP="00DA050E">
            <w:pPr>
              <w:pStyle w:val="TableContentLeft"/>
            </w:pPr>
            <w:r>
              <w:t>IC1</w:t>
            </w:r>
          </w:p>
        </w:tc>
        <w:tc>
          <w:tcPr>
            <w:tcW w:w="4614" w:type="pct"/>
            <w:gridSpan w:val="3"/>
            <w:shd w:val="clear" w:color="auto" w:fill="auto"/>
            <w:vAlign w:val="center"/>
          </w:tcPr>
          <w:p w14:paraId="41195984" w14:textId="77777777" w:rsidR="005462A4" w:rsidRPr="00C663F5" w:rsidRDefault="005462A4" w:rsidP="00DA050E">
            <w:pPr>
              <w:pStyle w:val="TableContentLeft"/>
            </w:pPr>
            <w:r>
              <w:t>PROC_TLS_INITIALIZATION_SERVER_AUTH_</w:t>
            </w:r>
            <w:r w:rsidRPr="002C1047">
              <w:t>VARIANT_A</w:t>
            </w:r>
            <w:r>
              <w:t xml:space="preserve"> on ES9</w:t>
            </w:r>
          </w:p>
        </w:tc>
      </w:tr>
      <w:tr w:rsidR="005462A4" w:rsidRPr="00C663F5" w14:paraId="47059323" w14:textId="77777777" w:rsidTr="00844F20">
        <w:trPr>
          <w:trHeight w:val="314"/>
          <w:jc w:val="center"/>
        </w:trPr>
        <w:tc>
          <w:tcPr>
            <w:tcW w:w="386" w:type="pct"/>
            <w:shd w:val="clear" w:color="auto" w:fill="auto"/>
            <w:vAlign w:val="center"/>
          </w:tcPr>
          <w:p w14:paraId="0A5C2657" w14:textId="555C5722" w:rsidR="005462A4" w:rsidRPr="00C663F5" w:rsidRDefault="005462A4" w:rsidP="005462A4">
            <w:pPr>
              <w:pStyle w:val="TableContentLeft"/>
            </w:pPr>
            <w:r>
              <w:t>1</w:t>
            </w:r>
          </w:p>
        </w:tc>
        <w:tc>
          <w:tcPr>
            <w:tcW w:w="711" w:type="pct"/>
            <w:shd w:val="clear" w:color="auto" w:fill="auto"/>
            <w:vAlign w:val="center"/>
          </w:tcPr>
          <w:p w14:paraId="0C379D71" w14:textId="52878639" w:rsidR="005462A4" w:rsidRPr="00C663F5" w:rsidRDefault="005462A4" w:rsidP="005462A4">
            <w:pPr>
              <w:pStyle w:val="TableContentLeft"/>
            </w:pPr>
            <w:r>
              <w:t>LPAd → S_SM-DP+</w:t>
            </w:r>
          </w:p>
        </w:tc>
        <w:tc>
          <w:tcPr>
            <w:tcW w:w="1469" w:type="pct"/>
            <w:shd w:val="clear" w:color="auto" w:fill="auto"/>
            <w:vAlign w:val="center"/>
          </w:tcPr>
          <w:p w14:paraId="4C9FB69E" w14:textId="34350E80" w:rsidR="005462A4" w:rsidRPr="00C663F5" w:rsidRDefault="005462A4" w:rsidP="005462A4">
            <w:pPr>
              <w:pStyle w:val="TableContentLeft"/>
            </w:pPr>
            <w:r w:rsidRPr="005B11B0">
              <w:t>Send ES</w:t>
            </w:r>
            <w:r>
              <w:t>9+</w:t>
            </w:r>
            <w:r w:rsidRPr="005B11B0">
              <w:t>.InitiateAuthentication method</w:t>
            </w:r>
          </w:p>
        </w:tc>
        <w:tc>
          <w:tcPr>
            <w:tcW w:w="2435" w:type="pct"/>
            <w:shd w:val="clear" w:color="auto" w:fill="auto"/>
            <w:vAlign w:val="center"/>
          </w:tcPr>
          <w:p w14:paraId="51CB22B3" w14:textId="77777777" w:rsidR="005462A4" w:rsidRPr="00F73F0E" w:rsidRDefault="005462A4" w:rsidP="005462A4">
            <w:pPr>
              <w:pStyle w:val="TableContentLeft"/>
            </w:pPr>
            <w:r w:rsidRPr="00F27A5E">
              <w:t>MTD_HTTP_REQ(</w:t>
            </w:r>
            <w:r w:rsidRPr="00F27A5E">
              <w:br/>
              <w:t xml:space="preserve">   #</w:t>
            </w:r>
            <w:r w:rsidRPr="00C663F5">
              <w:t>TEST_</w:t>
            </w:r>
            <w:r>
              <w:t>DP</w:t>
            </w:r>
            <w:r w:rsidRPr="00C663F5">
              <w:t>_ADDRESS</w:t>
            </w:r>
            <w:r>
              <w:t>1</w:t>
            </w:r>
            <w:r w:rsidRPr="00F27A5E">
              <w:t>,</w:t>
            </w:r>
            <w:r w:rsidRPr="00F27A5E">
              <w:br/>
              <w:t xml:space="preserve">   #PATH_INITIATE_AUTH,   </w:t>
            </w:r>
            <w:r w:rsidRPr="00044E08">
              <w:t>MTD_INITIATE_AUTHENTICATION</w:t>
            </w:r>
            <w:r w:rsidRPr="00F008A1">
              <w:t>(</w:t>
            </w:r>
            <w:r w:rsidRPr="00F008A1">
              <w:br/>
              <w:t xml:space="preserve">      &lt;EUICC_CHALLENGE&gt;, </w:t>
            </w:r>
            <w:r w:rsidRPr="00F008A1">
              <w:br/>
              <w:t xml:space="preserve">      #R_EUICC_INFO1,</w:t>
            </w:r>
            <w:r w:rsidRPr="00C663F5">
              <w:t xml:space="preserve"> </w:t>
            </w:r>
            <w:r>
              <w:t>#</w:t>
            </w:r>
            <w:r w:rsidRPr="00C663F5">
              <w:t>TEST_D</w:t>
            </w:r>
            <w:r>
              <w:t>P</w:t>
            </w:r>
            <w:r w:rsidRPr="00C663F5">
              <w:t>_ADDRESS</w:t>
            </w:r>
            <w:r>
              <w:t>1</w:t>
            </w:r>
            <w:r w:rsidRPr="00D5642D">
              <w:t>,</w:t>
            </w:r>
          </w:p>
          <w:p w14:paraId="78FF0D75" w14:textId="77777777" w:rsidR="005462A4" w:rsidRPr="007D03FB" w:rsidRDefault="005462A4" w:rsidP="005462A4">
            <w:pPr>
              <w:pStyle w:val="TableContentLeft"/>
            </w:pPr>
            <w:r w:rsidRPr="007D03FB">
              <w:t>#IUT_LPA_RSP_CAPABILITY)</w:t>
            </w:r>
          </w:p>
          <w:p w14:paraId="6BB438F0" w14:textId="77777777" w:rsidR="005462A4" w:rsidRPr="00B44990" w:rsidRDefault="005462A4" w:rsidP="005462A4">
            <w:pPr>
              <w:pStyle w:val="TableContentLeft"/>
            </w:pPr>
            <w:r w:rsidRPr="007D03FB">
              <w:t>)</w:t>
            </w:r>
          </w:p>
          <w:p w14:paraId="1E0F2B87" w14:textId="7BF93DB4" w:rsidR="005462A4" w:rsidRPr="00C663F5" w:rsidRDefault="005462A4" w:rsidP="005462A4">
            <w:pPr>
              <w:pStyle w:val="TableContentLeft"/>
            </w:pPr>
            <w:r w:rsidRPr="00B44990">
              <w:t>• Extract &lt;E</w:t>
            </w:r>
            <w:r w:rsidRPr="00A02AA3">
              <w:t>UICC_CHALLENGE&gt;</w:t>
            </w:r>
          </w:p>
        </w:tc>
      </w:tr>
      <w:tr w:rsidR="005462A4" w:rsidRPr="00C663F5" w14:paraId="2F8735D2" w14:textId="77777777" w:rsidTr="00844F20">
        <w:trPr>
          <w:trHeight w:val="314"/>
          <w:jc w:val="center"/>
        </w:trPr>
        <w:tc>
          <w:tcPr>
            <w:tcW w:w="386" w:type="pct"/>
            <w:shd w:val="clear" w:color="auto" w:fill="auto"/>
            <w:vAlign w:val="center"/>
          </w:tcPr>
          <w:p w14:paraId="3BEA8F4A" w14:textId="1E86FED6" w:rsidR="005462A4" w:rsidRPr="00C663F5" w:rsidRDefault="005462A4" w:rsidP="005462A4">
            <w:pPr>
              <w:pStyle w:val="TableContentLeft"/>
            </w:pPr>
            <w:r>
              <w:t>2</w:t>
            </w:r>
          </w:p>
        </w:tc>
        <w:tc>
          <w:tcPr>
            <w:tcW w:w="711" w:type="pct"/>
            <w:shd w:val="clear" w:color="auto" w:fill="auto"/>
            <w:vAlign w:val="center"/>
          </w:tcPr>
          <w:p w14:paraId="3087E11A" w14:textId="3BEB25D1" w:rsidR="005462A4" w:rsidRPr="00C663F5" w:rsidRDefault="005462A4" w:rsidP="005462A4">
            <w:pPr>
              <w:pStyle w:val="TableContentLeft"/>
            </w:pPr>
            <w:r>
              <w:t>S_SM-DP+ → LPAd</w:t>
            </w:r>
          </w:p>
        </w:tc>
        <w:tc>
          <w:tcPr>
            <w:tcW w:w="1469" w:type="pct"/>
            <w:shd w:val="clear" w:color="auto" w:fill="auto"/>
            <w:vAlign w:val="center"/>
          </w:tcPr>
          <w:p w14:paraId="67D36667" w14:textId="4716A71B" w:rsidR="005462A4" w:rsidRPr="00C663F5" w:rsidRDefault="005462A4" w:rsidP="005462A4">
            <w:pPr>
              <w:pStyle w:val="TableContentLeft"/>
            </w:pPr>
            <w:r>
              <w:t>MTD_HTTP_RESP( #</w:t>
            </w:r>
            <w:r w:rsidRPr="004C30EB">
              <w:t>INITIATE_AUTH_OK</w:t>
            </w:r>
            <w:r>
              <w:t>_VARIANT_A</w:t>
            </w:r>
            <w:r w:rsidRPr="002C1047">
              <w:t>)</w:t>
            </w:r>
          </w:p>
        </w:tc>
        <w:tc>
          <w:tcPr>
            <w:tcW w:w="2435" w:type="pct"/>
            <w:shd w:val="clear" w:color="auto" w:fill="auto"/>
            <w:vAlign w:val="center"/>
          </w:tcPr>
          <w:p w14:paraId="5CC93F1D" w14:textId="5B3A833B" w:rsidR="005462A4" w:rsidRPr="00C663F5" w:rsidRDefault="005462A4" w:rsidP="005462A4">
            <w:pPr>
              <w:pStyle w:val="TableContentLeft"/>
            </w:pPr>
            <w:r>
              <w:t>Next step of common mutual authentication procedure is performed</w:t>
            </w:r>
            <w:r w:rsidR="00F0127E">
              <w:t xml:space="preserve"> </w:t>
            </w:r>
            <w:r w:rsidR="00F0127E" w:rsidRPr="00542BEF">
              <w:t>(i.e. AuthenticateClient request is sent)</w:t>
            </w:r>
            <w:r>
              <w:t xml:space="preserve">. </w:t>
            </w:r>
          </w:p>
        </w:tc>
      </w:tr>
    </w:tbl>
    <w:p w14:paraId="71287D8C" w14:textId="77777777" w:rsidR="005462A4" w:rsidRDefault="005462A4" w:rsidP="005462A4">
      <w:pPr>
        <w:rPr>
          <w:lang w:eastAsia="en-US"/>
        </w:rPr>
      </w:pPr>
    </w:p>
    <w:p w14:paraId="34397D22" w14:textId="77777777" w:rsidR="005462A4" w:rsidRDefault="005462A4" w:rsidP="005462A4">
      <w:pPr>
        <w:rPr>
          <w:lang w:eastAsia="en-US"/>
        </w:rPr>
      </w:pPr>
    </w:p>
    <w:p w14:paraId="56358200" w14:textId="77777777" w:rsidR="00057846" w:rsidRPr="00CF4C9D" w:rsidRDefault="00057846" w:rsidP="009F2A21">
      <w:pPr>
        <w:rPr>
          <w:lang w:eastAsia="en-US"/>
        </w:rPr>
      </w:pPr>
    </w:p>
    <w:p w14:paraId="5002BCB3" w14:textId="3E3A3A42" w:rsidR="009F2A21" w:rsidRDefault="009F2A21" w:rsidP="009F2A21">
      <w:pPr>
        <w:pStyle w:val="Heading5"/>
        <w:numPr>
          <w:ilvl w:val="0"/>
          <w:numId w:val="0"/>
        </w:numPr>
        <w:spacing w:before="360" w:after="120"/>
        <w:ind w:left="1008" w:hanging="1008"/>
        <w:rPr>
          <w:rStyle w:val="PlaceholderText"/>
          <w:rFonts w:eastAsia="SimSun"/>
          <w14:scene3d>
            <w14:camera w14:prst="orthographicFront"/>
            <w14:lightRig w14:rig="threePt" w14:dir="t">
              <w14:rot w14:lat="0" w14:lon="0" w14:rev="0"/>
            </w14:lightRig>
          </w14:scene3d>
        </w:rPr>
      </w:pPr>
      <w:r w:rsidRPr="00454411">
        <w:rPr>
          <w:rStyle w:val="PlaceholderText"/>
          <w:rFonts w:eastAsia="SimSun"/>
          <w14:scene3d>
            <w14:camera w14:prst="orthographicFront"/>
            <w14:lightRig w14:rig="threePt" w14:dir="t">
              <w14:rot w14:lat="0" w14:lon="0" w14:rev="0"/>
            </w14:lightRig>
          </w14:scene3d>
        </w:rPr>
        <w:t>4.4.</w:t>
      </w:r>
      <w:r>
        <w:rPr>
          <w:rStyle w:val="PlaceholderText"/>
          <w:rFonts w:eastAsia="SimSun"/>
          <w14:scene3d>
            <w14:camera w14:prst="orthographicFront"/>
            <w14:lightRig w14:rig="threePt" w14:dir="t">
              <w14:rot w14:lat="0" w14:lon="0" w14:rev="0"/>
            </w14:lightRig>
          </w14:scene3d>
        </w:rPr>
        <w:t>21</w:t>
      </w:r>
      <w:r w:rsidRPr="00454411">
        <w:rPr>
          <w:rStyle w:val="PlaceholderText"/>
          <w:rFonts w:eastAsia="SimSun"/>
          <w14:scene3d>
            <w14:camera w14:prst="orthographicFront"/>
            <w14:lightRig w14:rig="threePt" w14:dir="t">
              <w14:rot w14:lat="0" w14:lon="0" w14:rev="0"/>
            </w14:lightRig>
          </w14:scene3d>
        </w:rPr>
        <w:t>.2.</w:t>
      </w:r>
      <w:r>
        <w:rPr>
          <w:rStyle w:val="PlaceholderText"/>
          <w:rFonts w:eastAsia="SimSun"/>
          <w14:scene3d>
            <w14:camera w14:prst="orthographicFront"/>
            <w14:lightRig w14:rig="threePt" w14:dir="t">
              <w14:rot w14:lat="0" w14:lon="0" w14:rev="0"/>
            </w14:lightRig>
          </w14:scene3d>
        </w:rPr>
        <w:t xml:space="preserve">6     </w:t>
      </w:r>
      <w:r w:rsidRPr="009F2A21">
        <w:rPr>
          <w:rStyle w:val="PlaceholderText"/>
          <w:rFonts w:eastAsia="SimSun"/>
          <w14:scene3d>
            <w14:camera w14:prst="orthographicFront"/>
            <w14:lightRig w14:rig="threePt" w14:dir="t">
              <w14:rot w14:lat="0" w14:lon="0" w14:rev="0"/>
            </w14:lightRig>
          </w14:scene3d>
        </w:rPr>
        <w:t>TC_LPAd_ InitiateAuthentication_ErrorCases_RPM</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9F2A21" w:rsidRPr="00C663F5" w14:paraId="75B27E18" w14:textId="77777777" w:rsidTr="009F2A21">
        <w:trPr>
          <w:jc w:val="center"/>
        </w:trPr>
        <w:tc>
          <w:tcPr>
            <w:tcW w:w="5000" w:type="pct"/>
            <w:gridSpan w:val="2"/>
            <w:shd w:val="clear" w:color="auto" w:fill="BFBFBF" w:themeFill="background1" w:themeFillShade="BF"/>
            <w:vAlign w:val="center"/>
          </w:tcPr>
          <w:p w14:paraId="140DEFBA" w14:textId="77777777" w:rsidR="009F2A21" w:rsidRPr="00C663F5" w:rsidRDefault="009F2A21" w:rsidP="009F2A21">
            <w:pPr>
              <w:pStyle w:val="TableHeaderGray"/>
              <w:rPr>
                <w:rFonts w:eastAsia="SimSun"/>
                <w:lang w:val="en-GB" w:eastAsia="de-DE"/>
              </w:rPr>
            </w:pPr>
            <w:r w:rsidRPr="00C663F5">
              <w:rPr>
                <w:lang w:val="en-GB"/>
              </w:rPr>
              <w:t>General Initial Conditions</w:t>
            </w:r>
          </w:p>
        </w:tc>
      </w:tr>
      <w:tr w:rsidR="009F2A21" w:rsidRPr="00C663F5" w14:paraId="50FA0ACB" w14:textId="77777777" w:rsidTr="009F2A21">
        <w:trPr>
          <w:jc w:val="center"/>
        </w:trPr>
        <w:tc>
          <w:tcPr>
            <w:tcW w:w="1170" w:type="pct"/>
            <w:shd w:val="clear" w:color="auto" w:fill="BFBFBF" w:themeFill="background1" w:themeFillShade="BF"/>
            <w:vAlign w:val="center"/>
          </w:tcPr>
          <w:p w14:paraId="5B9C6284" w14:textId="77777777" w:rsidR="009F2A21" w:rsidRPr="00C663F5" w:rsidRDefault="009F2A21" w:rsidP="009F2A21">
            <w:pPr>
              <w:pStyle w:val="TableHeaderGray"/>
              <w:rPr>
                <w:rFonts w:eastAsia="SimSun"/>
                <w:lang w:val="en-GB" w:eastAsia="de-DE"/>
              </w:rPr>
            </w:pPr>
            <w:r w:rsidRPr="00C663F5">
              <w:rPr>
                <w:rFonts w:eastAsia="SimSun"/>
                <w:lang w:val="en-GB" w:eastAsia="de-DE"/>
              </w:rPr>
              <w:t>Entity</w:t>
            </w:r>
          </w:p>
        </w:tc>
        <w:tc>
          <w:tcPr>
            <w:tcW w:w="3830" w:type="pct"/>
            <w:shd w:val="clear" w:color="auto" w:fill="BFBFBF" w:themeFill="background1" w:themeFillShade="BF"/>
            <w:vAlign w:val="center"/>
          </w:tcPr>
          <w:p w14:paraId="197C4F47" w14:textId="77777777" w:rsidR="009F2A21" w:rsidRPr="00C663F5" w:rsidRDefault="009F2A21" w:rsidP="009F2A21">
            <w:pPr>
              <w:pStyle w:val="TableHeaderGray"/>
              <w:rPr>
                <w:rFonts w:eastAsia="SimSun"/>
                <w:lang w:val="en-GB" w:eastAsia="de-DE"/>
              </w:rPr>
            </w:pPr>
            <w:r w:rsidRPr="00C663F5">
              <w:rPr>
                <w:lang w:val="en-GB" w:eastAsia="de-DE"/>
              </w:rPr>
              <w:t>Description of the general initial condition</w:t>
            </w:r>
          </w:p>
        </w:tc>
      </w:tr>
      <w:tr w:rsidR="009F2A21" w:rsidRPr="00C663F5" w14:paraId="0D0A885F" w14:textId="77777777" w:rsidTr="009F2A21">
        <w:trPr>
          <w:jc w:val="center"/>
        </w:trPr>
        <w:tc>
          <w:tcPr>
            <w:tcW w:w="1170" w:type="pct"/>
            <w:vAlign w:val="center"/>
          </w:tcPr>
          <w:p w14:paraId="237CE9D6" w14:textId="4B20D573" w:rsidR="009F2A21" w:rsidRPr="00C663F5" w:rsidRDefault="009F2A21" w:rsidP="009F2A21">
            <w:pPr>
              <w:pStyle w:val="TableText"/>
            </w:pPr>
            <w:r>
              <w:rPr>
                <w:rStyle w:val="PlaceholderText"/>
                <w:color w:val="000000" w:themeColor="text1"/>
              </w:rPr>
              <w:t>Device</w:t>
            </w:r>
          </w:p>
        </w:tc>
        <w:tc>
          <w:tcPr>
            <w:tcW w:w="3830" w:type="pct"/>
            <w:vAlign w:val="center"/>
          </w:tcPr>
          <w:p w14:paraId="0A23734A" w14:textId="137A2314" w:rsidR="009F2A21" w:rsidRPr="00C663F5" w:rsidRDefault="009F2A21" w:rsidP="009F2A21">
            <w:pPr>
              <w:pStyle w:val="TableText"/>
            </w:pPr>
            <w:r>
              <w:rPr>
                <w:rStyle w:val="PlaceholderText"/>
                <w:color w:val="000000" w:themeColor="text1"/>
              </w:rPr>
              <w:t>The protection of access to the LUI is disabled</w:t>
            </w:r>
          </w:p>
        </w:tc>
      </w:tr>
      <w:tr w:rsidR="009F2A21" w:rsidRPr="00212378" w14:paraId="648C0A87" w14:textId="77777777" w:rsidTr="009F2A21">
        <w:trPr>
          <w:jc w:val="center"/>
        </w:trPr>
        <w:tc>
          <w:tcPr>
            <w:tcW w:w="1170" w:type="pct"/>
            <w:vAlign w:val="center"/>
            <w:hideMark/>
          </w:tcPr>
          <w:p w14:paraId="681E579C" w14:textId="5A4CF571" w:rsidR="009F2A21" w:rsidRPr="00212378" w:rsidRDefault="009F2A21" w:rsidP="009F2A21">
            <w:pPr>
              <w:pStyle w:val="TableText"/>
            </w:pPr>
            <w:r>
              <w:rPr>
                <w:rStyle w:val="PlaceholderText"/>
                <w:color w:val="000000" w:themeColor="text1"/>
              </w:rPr>
              <w:t>eUICC</w:t>
            </w:r>
          </w:p>
        </w:tc>
        <w:tc>
          <w:tcPr>
            <w:tcW w:w="3830" w:type="pct"/>
            <w:vAlign w:val="center"/>
            <w:hideMark/>
          </w:tcPr>
          <w:p w14:paraId="68C06FE9" w14:textId="77777777" w:rsidR="009F2A21" w:rsidRDefault="009F2A21" w:rsidP="009F2A21">
            <w:pPr>
              <w:pStyle w:val="TableContentLeft"/>
              <w:rPr>
                <w:rStyle w:val="PlaceholderText"/>
                <w:color w:val="000000" w:themeColor="text1"/>
              </w:rPr>
            </w:pPr>
            <w:r>
              <w:rPr>
                <w:rStyle w:val="PlaceholderText"/>
                <w:color w:val="000000" w:themeColor="text1"/>
              </w:rPr>
              <w:t xml:space="preserve">There is no default SM-DP+ address configured </w:t>
            </w:r>
          </w:p>
          <w:p w14:paraId="6C005A10" w14:textId="39921B28" w:rsidR="009F2A21" w:rsidRPr="00D1185F" w:rsidRDefault="009F2A21" w:rsidP="009F2A21">
            <w:pPr>
              <w:pStyle w:val="TableText"/>
            </w:pPr>
            <w:r>
              <w:rPr>
                <w:color w:val="808080"/>
              </w:rPr>
              <w:t>T</w:t>
            </w:r>
            <w:r>
              <w:t>he eUICC supports RPM</w:t>
            </w:r>
          </w:p>
        </w:tc>
      </w:tr>
      <w:tr w:rsidR="009F2A21" w:rsidRPr="00C663F5" w14:paraId="5796D938" w14:textId="77777777" w:rsidTr="009F2A21">
        <w:trPr>
          <w:jc w:val="center"/>
        </w:trPr>
        <w:tc>
          <w:tcPr>
            <w:tcW w:w="1170" w:type="pct"/>
            <w:vAlign w:val="center"/>
          </w:tcPr>
          <w:p w14:paraId="6B7CBA7A" w14:textId="71DDCDDF" w:rsidR="009F2A21" w:rsidRPr="00212378" w:rsidRDefault="009F2A21" w:rsidP="009F2A21">
            <w:pPr>
              <w:pStyle w:val="TableText"/>
            </w:pPr>
            <w:r>
              <w:rPr>
                <w:color w:val="000000" w:themeColor="text1"/>
              </w:rPr>
              <w:t xml:space="preserve">LPAd </w:t>
            </w:r>
          </w:p>
        </w:tc>
        <w:tc>
          <w:tcPr>
            <w:tcW w:w="3830" w:type="pct"/>
            <w:vAlign w:val="center"/>
          </w:tcPr>
          <w:p w14:paraId="2B0AC791" w14:textId="4540FD05" w:rsidR="009F2A21" w:rsidRPr="00212378" w:rsidRDefault="009F2A21" w:rsidP="009F2A21">
            <w:pPr>
              <w:pStyle w:val="TableText"/>
            </w:pPr>
            <w:r w:rsidRPr="0037379B">
              <w:t xml:space="preserve">RPM operation is </w:t>
            </w:r>
            <w:r>
              <w:t>en</w:t>
            </w:r>
            <w:r w:rsidRPr="0037379B">
              <w:t>abled in the LPA by the End User</w:t>
            </w:r>
            <w:r>
              <w:rPr>
                <w:color w:val="000000" w:themeColor="text1"/>
              </w:rPr>
              <w:t xml:space="preserve"> </w:t>
            </w:r>
          </w:p>
        </w:tc>
      </w:tr>
      <w:tr w:rsidR="009F2A21" w:rsidRPr="00C663F5" w14:paraId="3F806825" w14:textId="77777777" w:rsidTr="009F2A21">
        <w:trPr>
          <w:jc w:val="center"/>
        </w:trPr>
        <w:tc>
          <w:tcPr>
            <w:tcW w:w="1170" w:type="pct"/>
            <w:vAlign w:val="center"/>
          </w:tcPr>
          <w:p w14:paraId="5118277D" w14:textId="5C27CA25" w:rsidR="009F2A21" w:rsidRPr="00C663F5" w:rsidRDefault="009F2A21" w:rsidP="009F2A21">
            <w:pPr>
              <w:pStyle w:val="TableText"/>
            </w:pPr>
            <w:r>
              <w:rPr>
                <w:color w:val="000000" w:themeColor="text1"/>
              </w:rPr>
              <w:t>S_SM-DP+</w:t>
            </w:r>
          </w:p>
        </w:tc>
        <w:tc>
          <w:tcPr>
            <w:tcW w:w="3830" w:type="pct"/>
            <w:vAlign w:val="center"/>
          </w:tcPr>
          <w:p w14:paraId="26AFC0B3" w14:textId="2145B73D" w:rsidR="009F2A21" w:rsidRPr="00C663F5" w:rsidRDefault="009F2A21" w:rsidP="009F2A21">
            <w:pPr>
              <w:pStyle w:val="TableText"/>
            </w:pPr>
            <w:r>
              <w:t>Variant A certificates are included in certificates chain for TLS procedures.</w:t>
            </w:r>
          </w:p>
        </w:tc>
      </w:tr>
    </w:tbl>
    <w:p w14:paraId="3C283A78" w14:textId="2E837D9B" w:rsidR="009F2A21" w:rsidRDefault="009F2A21" w:rsidP="009F2A21">
      <w:pPr>
        <w:pStyle w:val="Heading6no"/>
      </w:pPr>
      <w:r w:rsidRPr="006228C6">
        <w:t xml:space="preserve">Test Sequence #01 </w:t>
      </w:r>
      <w:r w:rsidR="0000247E" w:rsidRPr="0000247E">
        <w:t>Error: InitiateAuthentication for RPM, Polling Address and not matching allowed GSMA CI Root CA public key identifier</w:t>
      </w:r>
    </w:p>
    <w:p w14:paraId="057662B4" w14:textId="1371700E" w:rsidR="0000247E" w:rsidRDefault="0000247E" w:rsidP="0000247E">
      <w:r w:rsidRPr="0000247E">
        <w:t>The purpose of this test sequence is to ensure that LPAd stops the RPM procedure if there is a restriction to a single allowed GSMA CI Root</w:t>
      </w:r>
      <w:r w:rsidRPr="00566BCC">
        <w:t>CA public key identifier and it does not match the Subject Key Identifier of the GSMA Root CI corresponding to CERT.XXauth.SIG.</w:t>
      </w:r>
    </w:p>
    <w:p w14:paraId="01E48AE1" w14:textId="77777777" w:rsidR="0000247E" w:rsidRPr="0000247E" w:rsidRDefault="0000247E" w:rsidP="00E147FB"/>
    <w:tbl>
      <w:tblPr>
        <w:tblW w:w="503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765"/>
        <w:gridCol w:w="6320"/>
      </w:tblGrid>
      <w:tr w:rsidR="009F2A21" w14:paraId="3BEF0F2A" w14:textId="77777777" w:rsidTr="009F2A21">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6E57DE10" w14:textId="77777777" w:rsidR="009F2A21" w:rsidRDefault="009F2A21" w:rsidP="009F2A21">
            <w:pPr>
              <w:pStyle w:val="TableHeaderGray"/>
              <w:rPr>
                <w:rFonts w:eastAsia="SimSun"/>
                <w:lang w:val="en-GB" w:eastAsia="de-DE"/>
              </w:rPr>
            </w:pPr>
            <w:r>
              <w:rPr>
                <w:lang w:val="en-GB" w:eastAsia="en-GB"/>
              </w:rPr>
              <w:t>Initial Conditions</w:t>
            </w:r>
          </w:p>
        </w:tc>
      </w:tr>
      <w:tr w:rsidR="009F2A21" w14:paraId="53532A16" w14:textId="77777777" w:rsidTr="009F2A21">
        <w:trPr>
          <w:jc w:val="center"/>
        </w:trPr>
        <w:tc>
          <w:tcPr>
            <w:tcW w:w="1522"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5D2581C4" w14:textId="77777777" w:rsidR="009F2A21" w:rsidRDefault="009F2A21" w:rsidP="009F2A21">
            <w:pPr>
              <w:pStyle w:val="TableHeaderGray"/>
              <w:rPr>
                <w:rFonts w:eastAsia="SimSun"/>
                <w:lang w:val="en-GB" w:eastAsia="de-DE"/>
              </w:rPr>
            </w:pPr>
            <w:r>
              <w:rPr>
                <w:rFonts w:eastAsia="SimSun"/>
                <w:lang w:val="en-GB" w:eastAsia="de-DE"/>
              </w:rPr>
              <w:t>Entity</w:t>
            </w:r>
          </w:p>
        </w:tc>
        <w:tc>
          <w:tcPr>
            <w:tcW w:w="3478"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02F02F4C" w14:textId="77777777" w:rsidR="009F2A21" w:rsidRDefault="009F2A21" w:rsidP="009F2A21">
            <w:pPr>
              <w:pStyle w:val="TableHeaderGray"/>
              <w:rPr>
                <w:rFonts w:eastAsia="SimSun"/>
                <w:lang w:val="en-GB" w:eastAsia="de-DE"/>
              </w:rPr>
            </w:pPr>
            <w:r>
              <w:rPr>
                <w:lang w:val="en-GB" w:eastAsia="de-DE"/>
              </w:rPr>
              <w:t>Description of the initial condition</w:t>
            </w:r>
          </w:p>
        </w:tc>
      </w:tr>
      <w:tr w:rsidR="0000247E" w14:paraId="3959812B" w14:textId="77777777" w:rsidTr="009F2A21">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38825FAB" w14:textId="7B8A3010" w:rsidR="0000247E" w:rsidRDefault="0000247E" w:rsidP="0000247E">
            <w:pPr>
              <w:pStyle w:val="TableContentLeft"/>
            </w:pPr>
            <w:r>
              <w:t>eUICC</w:t>
            </w:r>
          </w:p>
        </w:tc>
        <w:tc>
          <w:tcPr>
            <w:tcW w:w="3478" w:type="pct"/>
            <w:tcBorders>
              <w:top w:val="single" w:sz="8" w:space="0" w:color="auto"/>
              <w:left w:val="single" w:sz="4" w:space="0" w:color="auto"/>
              <w:bottom w:val="single" w:sz="8" w:space="0" w:color="auto"/>
              <w:right w:val="single" w:sz="4" w:space="0" w:color="auto"/>
            </w:tcBorders>
            <w:vAlign w:val="center"/>
          </w:tcPr>
          <w:p w14:paraId="61300D4F" w14:textId="77777777" w:rsidR="0000247E" w:rsidRDefault="0000247E" w:rsidP="0000247E">
            <w:pPr>
              <w:pStyle w:val="TableContentLeft"/>
            </w:pPr>
            <w:r>
              <w:t>PROFILE_OPERATIONAL1 with #METADATA_OP_PROF1_RPM_CONF_EN_CI_PKI_RAND is loaded and disabled.</w:t>
            </w:r>
          </w:p>
          <w:p w14:paraId="2B42B654" w14:textId="0B7B7036" w:rsidR="0000247E" w:rsidRDefault="0000247E" w:rsidP="0000247E">
            <w:pPr>
              <w:pStyle w:val="TableContentLeft"/>
            </w:pPr>
            <w:r w:rsidRPr="00E147FB">
              <w:t xml:space="preserve">eUICC returns </w:t>
            </w:r>
            <w:r w:rsidRPr="000633C6">
              <w:t>CTX_PARAMS1_RPM</w:t>
            </w:r>
            <w:r>
              <w:t xml:space="preserve">_ICCID1 (sends by the LPAd) </w:t>
            </w:r>
            <w:r w:rsidRPr="00E147FB">
              <w:t>in euiccSigned1 in the response to ES10.AuthenticateServer.</w:t>
            </w:r>
          </w:p>
        </w:tc>
      </w:tr>
      <w:tr w:rsidR="0000247E" w14:paraId="6D04130C" w14:textId="77777777" w:rsidTr="009F2A21">
        <w:trPr>
          <w:jc w:val="center"/>
        </w:trPr>
        <w:tc>
          <w:tcPr>
            <w:tcW w:w="1522" w:type="pct"/>
            <w:tcBorders>
              <w:top w:val="single" w:sz="8" w:space="0" w:color="auto"/>
              <w:left w:val="single" w:sz="4" w:space="0" w:color="auto"/>
              <w:bottom w:val="single" w:sz="8" w:space="0" w:color="auto"/>
              <w:right w:val="single" w:sz="8" w:space="0" w:color="auto"/>
            </w:tcBorders>
            <w:vAlign w:val="center"/>
            <w:hideMark/>
          </w:tcPr>
          <w:p w14:paraId="39BD217E" w14:textId="3D161C7F" w:rsidR="0000247E" w:rsidRDefault="0000247E" w:rsidP="0000247E">
            <w:pPr>
              <w:pStyle w:val="TableContentLeft"/>
            </w:pPr>
            <w:r>
              <w:t xml:space="preserve">LPAd </w:t>
            </w:r>
          </w:p>
        </w:tc>
        <w:tc>
          <w:tcPr>
            <w:tcW w:w="3478" w:type="pct"/>
            <w:tcBorders>
              <w:top w:val="single" w:sz="8" w:space="0" w:color="auto"/>
              <w:left w:val="single" w:sz="4" w:space="0" w:color="auto"/>
              <w:bottom w:val="single" w:sz="8" w:space="0" w:color="auto"/>
              <w:right w:val="single" w:sz="4" w:space="0" w:color="auto"/>
            </w:tcBorders>
            <w:vAlign w:val="center"/>
            <w:hideMark/>
          </w:tcPr>
          <w:p w14:paraId="0044E5CE" w14:textId="77777777" w:rsidR="0000247E" w:rsidRDefault="0000247E" w:rsidP="0000247E">
            <w:pPr>
              <w:pStyle w:val="TableContentLeft"/>
            </w:pPr>
            <w:r>
              <w:t>Update Profile operation is initiated and PROFILE_OPERATIONAL1 is selected.</w:t>
            </w:r>
          </w:p>
          <w:p w14:paraId="40ADF7B1" w14:textId="6E30C508" w:rsidR="0000247E" w:rsidRDefault="0000247E" w:rsidP="0000247E">
            <w:pPr>
              <w:pStyle w:val="TableContentLeft"/>
            </w:pPr>
            <w:r>
              <w:lastRenderedPageBreak/>
              <w:t>Polling Address and the Allowed GSMA CI RootCA public key identifier (#EUICC_</w:t>
            </w:r>
            <w:r w:rsidRPr="00C35E38">
              <w:t>CI_PKI_RANDOM</w:t>
            </w:r>
            <w:r>
              <w:t>) are retrieved from the</w:t>
            </w:r>
            <w:r>
              <w:rPr>
                <w:rFonts w:eastAsia="Times New Roman"/>
                <w:lang w:eastAsia="ko-KR"/>
              </w:rPr>
              <w:t xml:space="preserve"> ProfileInfo, and the Polling Address indicates the SM-DP+ address</w:t>
            </w:r>
            <w:r>
              <w:t xml:space="preserve"> #TEST_DP_ADDRESS1.</w:t>
            </w:r>
          </w:p>
        </w:tc>
      </w:tr>
      <w:tr w:rsidR="0000247E" w14:paraId="56F5CD25" w14:textId="77777777" w:rsidTr="009F2A21">
        <w:trPr>
          <w:jc w:val="center"/>
        </w:trPr>
        <w:tc>
          <w:tcPr>
            <w:tcW w:w="1522" w:type="pct"/>
            <w:tcBorders>
              <w:top w:val="single" w:sz="8" w:space="0" w:color="auto"/>
              <w:left w:val="single" w:sz="4" w:space="0" w:color="auto"/>
              <w:bottom w:val="single" w:sz="8" w:space="0" w:color="auto"/>
              <w:right w:val="single" w:sz="8" w:space="0" w:color="auto"/>
            </w:tcBorders>
            <w:hideMark/>
          </w:tcPr>
          <w:p w14:paraId="505B93B7" w14:textId="0B5388A3" w:rsidR="0000247E" w:rsidRDefault="0000247E" w:rsidP="0000247E">
            <w:pPr>
              <w:pStyle w:val="TableContentLeft"/>
            </w:pPr>
            <w:r>
              <w:lastRenderedPageBreak/>
              <w:t>S_SM-DP+</w:t>
            </w:r>
          </w:p>
        </w:tc>
        <w:tc>
          <w:tcPr>
            <w:tcW w:w="3478" w:type="pct"/>
            <w:tcBorders>
              <w:top w:val="single" w:sz="8" w:space="0" w:color="auto"/>
              <w:left w:val="single" w:sz="4" w:space="0" w:color="auto"/>
              <w:bottom w:val="single" w:sz="8" w:space="0" w:color="auto"/>
              <w:right w:val="single" w:sz="4" w:space="0" w:color="auto"/>
            </w:tcBorders>
            <w:hideMark/>
          </w:tcPr>
          <w:p w14:paraId="643EC419" w14:textId="02422166" w:rsidR="0000247E" w:rsidRDefault="0000247E" w:rsidP="0000247E">
            <w:pPr>
              <w:pStyle w:val="TableContentLeft"/>
            </w:pPr>
            <w:r>
              <w:t>There is a pending RPM package order for #MATCHING_ID_1 (PROFILE_OPERATIONAL1)</w:t>
            </w:r>
          </w:p>
        </w:tc>
      </w:tr>
    </w:tbl>
    <w:p w14:paraId="2ECBEB05" w14:textId="77777777" w:rsidR="009F2A21" w:rsidRPr="009F2A21" w:rsidRDefault="009F2A21" w:rsidP="009F2A21"/>
    <w:tbl>
      <w:tblPr>
        <w:tblW w:w="499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4"/>
        <w:gridCol w:w="1167"/>
        <w:gridCol w:w="2752"/>
        <w:gridCol w:w="4379"/>
      </w:tblGrid>
      <w:tr w:rsidR="009F2A21" w:rsidRPr="001F0550" w14:paraId="582E0BC1" w14:textId="77777777" w:rsidTr="009F2A21">
        <w:trPr>
          <w:trHeight w:val="314"/>
          <w:jc w:val="center"/>
        </w:trPr>
        <w:tc>
          <w:tcPr>
            <w:tcW w:w="386" w:type="pct"/>
            <w:shd w:val="clear" w:color="auto" w:fill="C00000"/>
            <w:vAlign w:val="center"/>
          </w:tcPr>
          <w:p w14:paraId="6003EBD7" w14:textId="77777777" w:rsidR="009F2A21" w:rsidRPr="0061518F" w:rsidRDefault="009F2A21" w:rsidP="009F2A21">
            <w:pPr>
              <w:pStyle w:val="TableHeader"/>
            </w:pPr>
            <w:r w:rsidRPr="001A336D">
              <w:t>Step</w:t>
            </w:r>
          </w:p>
        </w:tc>
        <w:tc>
          <w:tcPr>
            <w:tcW w:w="649" w:type="pct"/>
            <w:shd w:val="clear" w:color="auto" w:fill="C00000"/>
            <w:vAlign w:val="center"/>
          </w:tcPr>
          <w:p w14:paraId="117B8CD2" w14:textId="77777777" w:rsidR="009F2A21" w:rsidRPr="00065A81" w:rsidRDefault="009F2A21" w:rsidP="009F2A21">
            <w:pPr>
              <w:pStyle w:val="TableHeader"/>
            </w:pPr>
            <w:r w:rsidRPr="00065A81">
              <w:t>Direction</w:t>
            </w:r>
          </w:p>
        </w:tc>
        <w:tc>
          <w:tcPr>
            <w:tcW w:w="1530" w:type="pct"/>
            <w:shd w:val="clear" w:color="auto" w:fill="C00000"/>
            <w:vAlign w:val="center"/>
          </w:tcPr>
          <w:p w14:paraId="4BD6157A" w14:textId="77777777" w:rsidR="009F2A21" w:rsidRPr="00452227" w:rsidRDefault="009F2A21" w:rsidP="009F2A21">
            <w:pPr>
              <w:pStyle w:val="TableHeader"/>
            </w:pPr>
            <w:r w:rsidRPr="00263515">
              <w:t>Sequence / Description</w:t>
            </w:r>
          </w:p>
        </w:tc>
        <w:tc>
          <w:tcPr>
            <w:tcW w:w="2435" w:type="pct"/>
            <w:shd w:val="clear" w:color="auto" w:fill="C00000"/>
            <w:vAlign w:val="center"/>
          </w:tcPr>
          <w:p w14:paraId="6F02C435" w14:textId="77777777" w:rsidR="009F2A21" w:rsidRPr="007E5B2A" w:rsidRDefault="009F2A21" w:rsidP="009F2A21">
            <w:pPr>
              <w:pStyle w:val="TableHeader"/>
            </w:pPr>
            <w:r w:rsidRPr="007E5B2A">
              <w:t>Expected result</w:t>
            </w:r>
          </w:p>
        </w:tc>
      </w:tr>
      <w:tr w:rsidR="009F2A21" w:rsidRPr="00C663F5" w14:paraId="0C86E97D" w14:textId="77777777" w:rsidTr="009F2A21">
        <w:trPr>
          <w:trHeight w:val="314"/>
          <w:jc w:val="center"/>
        </w:trPr>
        <w:tc>
          <w:tcPr>
            <w:tcW w:w="386" w:type="pct"/>
            <w:shd w:val="clear" w:color="auto" w:fill="auto"/>
            <w:vAlign w:val="center"/>
          </w:tcPr>
          <w:p w14:paraId="7985D788" w14:textId="77777777" w:rsidR="009F2A21" w:rsidRPr="00C663F5" w:rsidRDefault="009F2A21" w:rsidP="009F2A21">
            <w:pPr>
              <w:pStyle w:val="TableContentLeft"/>
            </w:pPr>
            <w:r>
              <w:t>IC1</w:t>
            </w:r>
          </w:p>
        </w:tc>
        <w:tc>
          <w:tcPr>
            <w:tcW w:w="4614" w:type="pct"/>
            <w:gridSpan w:val="3"/>
            <w:shd w:val="clear" w:color="auto" w:fill="auto"/>
            <w:vAlign w:val="center"/>
          </w:tcPr>
          <w:p w14:paraId="1EAA763E" w14:textId="77777777" w:rsidR="009F2A21" w:rsidRPr="00C663F5" w:rsidRDefault="009F2A21" w:rsidP="009F2A21">
            <w:pPr>
              <w:pStyle w:val="TableContentLeft"/>
            </w:pPr>
            <w:r>
              <w:t>PROC_TLS_INITIALIZATION_SERVER_AUTH_</w:t>
            </w:r>
            <w:r w:rsidRPr="002C1047">
              <w:t>VARIANT_A</w:t>
            </w:r>
            <w:r>
              <w:t xml:space="preserve"> on ES9+</w:t>
            </w:r>
          </w:p>
        </w:tc>
      </w:tr>
      <w:tr w:rsidR="0000247E" w:rsidRPr="00C663F5" w14:paraId="35CF93E8" w14:textId="77777777" w:rsidTr="009F2A21">
        <w:trPr>
          <w:trHeight w:val="314"/>
          <w:jc w:val="center"/>
        </w:trPr>
        <w:tc>
          <w:tcPr>
            <w:tcW w:w="386" w:type="pct"/>
            <w:shd w:val="clear" w:color="auto" w:fill="auto"/>
            <w:vAlign w:val="center"/>
          </w:tcPr>
          <w:p w14:paraId="2EB82665" w14:textId="7B37A422" w:rsidR="0000247E" w:rsidRPr="00C663F5" w:rsidRDefault="0000247E" w:rsidP="0000247E">
            <w:pPr>
              <w:pStyle w:val="TableContentLeft"/>
            </w:pPr>
            <w:r>
              <w:t>1</w:t>
            </w:r>
          </w:p>
        </w:tc>
        <w:tc>
          <w:tcPr>
            <w:tcW w:w="649" w:type="pct"/>
            <w:shd w:val="clear" w:color="auto" w:fill="auto"/>
            <w:vAlign w:val="center"/>
          </w:tcPr>
          <w:p w14:paraId="69A5BD31" w14:textId="20A0B70C" w:rsidR="0000247E" w:rsidRPr="00C663F5" w:rsidRDefault="0000247E" w:rsidP="0000247E">
            <w:pPr>
              <w:pStyle w:val="TableContentLeft"/>
            </w:pPr>
            <w:r>
              <w:t>LPAd → S_SM-DP+</w:t>
            </w:r>
          </w:p>
        </w:tc>
        <w:tc>
          <w:tcPr>
            <w:tcW w:w="1530" w:type="pct"/>
            <w:shd w:val="clear" w:color="auto" w:fill="auto"/>
            <w:vAlign w:val="center"/>
          </w:tcPr>
          <w:p w14:paraId="1657EC1A" w14:textId="509B033A" w:rsidR="0000247E" w:rsidRPr="00C663F5" w:rsidRDefault="0000247E" w:rsidP="0000247E">
            <w:pPr>
              <w:pStyle w:val="TableContentLeft"/>
            </w:pPr>
            <w:r w:rsidRPr="005B11B0">
              <w:t>Send ES9+.InitiateAuthentication method</w:t>
            </w:r>
          </w:p>
        </w:tc>
        <w:tc>
          <w:tcPr>
            <w:tcW w:w="2435" w:type="pct"/>
            <w:shd w:val="clear" w:color="auto" w:fill="auto"/>
            <w:vAlign w:val="center"/>
          </w:tcPr>
          <w:p w14:paraId="65D7A6ED" w14:textId="77777777" w:rsidR="0000247E" w:rsidRPr="00F73F0E" w:rsidRDefault="0000247E" w:rsidP="0000247E">
            <w:pPr>
              <w:pStyle w:val="TableContentLeft"/>
            </w:pPr>
            <w:r w:rsidRPr="00F27A5E">
              <w:t>MTD_HTTP_REQ(</w:t>
            </w:r>
            <w:r w:rsidRPr="00F27A5E">
              <w:br/>
              <w:t xml:space="preserve">   #TEST_DP_ADDRESS1,</w:t>
            </w:r>
            <w:r w:rsidRPr="00F27A5E">
              <w:br/>
              <w:t xml:space="preserve">   #PATH_INITIATE_AUTH,   </w:t>
            </w:r>
            <w:r w:rsidRPr="00044E08">
              <w:t>MTD_INITIATE_AUTHENTICATION</w:t>
            </w:r>
            <w:r w:rsidRPr="00F008A1">
              <w:t>(</w:t>
            </w:r>
            <w:r w:rsidRPr="00F008A1">
              <w:br/>
              <w:t xml:space="preserve">      &lt;EUICC_CHALLENGE&gt;, </w:t>
            </w:r>
            <w:r w:rsidRPr="00F008A1">
              <w:br/>
              <w:t xml:space="preserve">      #R_EUICC_INFO1,      #TEST_DP_ADDRESS1</w:t>
            </w:r>
            <w:r w:rsidRPr="00D5642D">
              <w:t>,</w:t>
            </w:r>
          </w:p>
          <w:p w14:paraId="1D2BD0A7" w14:textId="77777777" w:rsidR="0000247E" w:rsidRPr="007D03FB" w:rsidRDefault="0000247E" w:rsidP="0000247E">
            <w:pPr>
              <w:pStyle w:val="TableContentLeft"/>
            </w:pPr>
            <w:r w:rsidRPr="007D03FB">
              <w:t>#IUT_LPA_RSP_CAPABILITY)</w:t>
            </w:r>
          </w:p>
          <w:p w14:paraId="34F0687E" w14:textId="77777777" w:rsidR="0000247E" w:rsidRPr="00B44990" w:rsidRDefault="0000247E" w:rsidP="0000247E">
            <w:pPr>
              <w:pStyle w:val="TableContentLeft"/>
            </w:pPr>
            <w:r w:rsidRPr="007D03FB">
              <w:t>)</w:t>
            </w:r>
          </w:p>
          <w:p w14:paraId="45E9CFA4" w14:textId="05E56ABD" w:rsidR="0000247E" w:rsidRPr="00C663F5" w:rsidRDefault="0000247E" w:rsidP="0000247E">
            <w:pPr>
              <w:pStyle w:val="TableContentLeft"/>
            </w:pPr>
            <w:r w:rsidRPr="00B44990">
              <w:t>• Extract &lt;E</w:t>
            </w:r>
            <w:r w:rsidRPr="00A02AA3">
              <w:t>UICC_CHALLENGE&gt;</w:t>
            </w:r>
          </w:p>
        </w:tc>
      </w:tr>
      <w:tr w:rsidR="0000247E" w:rsidRPr="00C663F5" w14:paraId="7716E94E" w14:textId="77777777" w:rsidTr="009F2A21">
        <w:trPr>
          <w:trHeight w:val="314"/>
          <w:jc w:val="center"/>
        </w:trPr>
        <w:tc>
          <w:tcPr>
            <w:tcW w:w="386" w:type="pct"/>
            <w:shd w:val="clear" w:color="auto" w:fill="auto"/>
            <w:vAlign w:val="center"/>
          </w:tcPr>
          <w:p w14:paraId="7769F023" w14:textId="4D3C9AA5" w:rsidR="0000247E" w:rsidRPr="00C663F5" w:rsidRDefault="0000247E" w:rsidP="0000247E">
            <w:pPr>
              <w:pStyle w:val="TableContentLeft"/>
            </w:pPr>
            <w:r>
              <w:t>2</w:t>
            </w:r>
          </w:p>
        </w:tc>
        <w:tc>
          <w:tcPr>
            <w:tcW w:w="649" w:type="pct"/>
            <w:shd w:val="clear" w:color="auto" w:fill="auto"/>
            <w:vAlign w:val="center"/>
          </w:tcPr>
          <w:p w14:paraId="362E6C25" w14:textId="29057872" w:rsidR="0000247E" w:rsidRPr="00C663F5" w:rsidRDefault="0000247E" w:rsidP="0000247E">
            <w:pPr>
              <w:pStyle w:val="TableContentLeft"/>
            </w:pPr>
            <w:r>
              <w:t>S_SM-DP+ → LPAd</w:t>
            </w:r>
          </w:p>
        </w:tc>
        <w:tc>
          <w:tcPr>
            <w:tcW w:w="1530" w:type="pct"/>
            <w:shd w:val="clear" w:color="auto" w:fill="auto"/>
            <w:vAlign w:val="center"/>
          </w:tcPr>
          <w:p w14:paraId="2DF7A3FB" w14:textId="51EA7259" w:rsidR="0000247E" w:rsidRPr="00C663F5" w:rsidRDefault="0000247E" w:rsidP="0000247E">
            <w:pPr>
              <w:pStyle w:val="TableContentLeft"/>
            </w:pPr>
            <w:r>
              <w:t>MTD_HTTP_RESP( #</w:t>
            </w:r>
            <w:r w:rsidRPr="005B11B0">
              <w:t>INITIATE_AUTH_OK_</w:t>
            </w:r>
            <w:r w:rsidRPr="0043219F">
              <w:t>VARIANT_A</w:t>
            </w:r>
            <w:r>
              <w:t>)</w:t>
            </w:r>
          </w:p>
        </w:tc>
        <w:tc>
          <w:tcPr>
            <w:tcW w:w="2435" w:type="pct"/>
            <w:shd w:val="clear" w:color="auto" w:fill="auto"/>
            <w:vAlign w:val="center"/>
          </w:tcPr>
          <w:p w14:paraId="7DF33A77" w14:textId="2A319E5E" w:rsidR="0000247E" w:rsidRPr="00C663F5" w:rsidRDefault="0000247E" w:rsidP="0000247E">
            <w:pPr>
              <w:pStyle w:val="TableContentLeft"/>
            </w:pPr>
            <w:r>
              <w:t>LPAd aborts Update Profile procedure.</w:t>
            </w:r>
          </w:p>
        </w:tc>
      </w:tr>
      <w:tr w:rsidR="0000247E" w:rsidRPr="00C663F5" w14:paraId="6AD58FCA" w14:textId="77777777" w:rsidTr="009F2A21">
        <w:trPr>
          <w:trHeight w:val="314"/>
          <w:jc w:val="center"/>
        </w:trPr>
        <w:tc>
          <w:tcPr>
            <w:tcW w:w="386" w:type="pct"/>
            <w:shd w:val="clear" w:color="auto" w:fill="auto"/>
            <w:vAlign w:val="center"/>
          </w:tcPr>
          <w:p w14:paraId="0F5645B3" w14:textId="4C95546A" w:rsidR="0000247E" w:rsidRDefault="0000247E" w:rsidP="0000247E">
            <w:pPr>
              <w:pStyle w:val="TableContentLeft"/>
            </w:pPr>
            <w:r>
              <w:t>3</w:t>
            </w:r>
          </w:p>
        </w:tc>
        <w:tc>
          <w:tcPr>
            <w:tcW w:w="649" w:type="pct"/>
            <w:shd w:val="clear" w:color="auto" w:fill="auto"/>
            <w:vAlign w:val="center"/>
          </w:tcPr>
          <w:p w14:paraId="7BBC940E" w14:textId="17D43F4D" w:rsidR="0000247E" w:rsidRDefault="0000247E" w:rsidP="0000247E">
            <w:pPr>
              <w:pStyle w:val="TableContentLeft"/>
            </w:pPr>
            <w:r w:rsidRPr="001F0550">
              <w:t>LPAd → S_SM-DP+</w:t>
            </w:r>
          </w:p>
        </w:tc>
        <w:tc>
          <w:tcPr>
            <w:tcW w:w="1530" w:type="pct"/>
            <w:shd w:val="clear" w:color="auto" w:fill="auto"/>
            <w:vAlign w:val="center"/>
          </w:tcPr>
          <w:p w14:paraId="0C88C77D" w14:textId="448D29D1" w:rsidR="0000247E" w:rsidRDefault="0000247E" w:rsidP="0000247E">
            <w:pPr>
              <w:pStyle w:val="TableContentLeft"/>
            </w:pPr>
            <w:r w:rsidRPr="001F0550">
              <w:t>No</w:t>
            </w:r>
            <w:r>
              <w:t xml:space="preserve"> retry of Update Profile operation</w:t>
            </w:r>
          </w:p>
        </w:tc>
        <w:tc>
          <w:tcPr>
            <w:tcW w:w="2435" w:type="pct"/>
            <w:shd w:val="clear" w:color="auto" w:fill="auto"/>
            <w:vAlign w:val="center"/>
          </w:tcPr>
          <w:p w14:paraId="7659B72F" w14:textId="7689FD48" w:rsidR="0000247E" w:rsidRDefault="0000247E" w:rsidP="0000247E">
            <w:pPr>
              <w:pStyle w:val="TableContentLeft"/>
            </w:pPr>
            <w:r w:rsidRPr="001F0550">
              <w:t>No ES9+.InitiateAuthentication requests are sent within the timeout #IUT_LPAd_SESSION_CLOSE_TIMEOUT.</w:t>
            </w:r>
          </w:p>
        </w:tc>
      </w:tr>
    </w:tbl>
    <w:p w14:paraId="45013BC3" w14:textId="76998E23" w:rsidR="009F2A21" w:rsidRDefault="009F2A21" w:rsidP="009F2A21">
      <w:pPr>
        <w:rPr>
          <w:lang w:eastAsia="en-US"/>
        </w:rPr>
      </w:pPr>
    </w:p>
    <w:p w14:paraId="77D0B304" w14:textId="56F5B02E" w:rsidR="0000247E" w:rsidRDefault="0000247E" w:rsidP="0000247E">
      <w:pPr>
        <w:pStyle w:val="Heading6no"/>
      </w:pPr>
      <w:r w:rsidRPr="006228C6">
        <w:t>Test Sequence #0</w:t>
      </w:r>
      <w:r>
        <w:t>2</w:t>
      </w:r>
      <w:r w:rsidRPr="006228C6">
        <w:t xml:space="preserve"> </w:t>
      </w:r>
      <w:r w:rsidRPr="0000247E">
        <w:t>Error: InitiateAuthentication for RPM, Default SM-DP+ Address and not matching allowed GSMA CI Root CA public key identifier</w:t>
      </w:r>
    </w:p>
    <w:p w14:paraId="26B94B66" w14:textId="507C9B77" w:rsidR="0000247E" w:rsidRDefault="0000247E" w:rsidP="0000247E">
      <w:r w:rsidRPr="0000247E">
        <w:t>The purpose of this test sequence is to ensure that LPAd stops the RPM procedure if there is a restriction to a single allowed GSMA CI RootCA public key identifier and it does not match the Subject Key Identifier of the GSMA Root CI corresponding to CERT.XXauth.SIG.</w:t>
      </w:r>
    </w:p>
    <w:p w14:paraId="5764FFF1" w14:textId="77777777" w:rsidR="0000247E" w:rsidRPr="0000247E" w:rsidRDefault="0000247E" w:rsidP="0000247E"/>
    <w:tbl>
      <w:tblPr>
        <w:tblW w:w="503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765"/>
        <w:gridCol w:w="6320"/>
      </w:tblGrid>
      <w:tr w:rsidR="0000247E" w14:paraId="48FE0EFF" w14:textId="77777777" w:rsidTr="00566BCC">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2D8E5921" w14:textId="77777777" w:rsidR="0000247E" w:rsidRDefault="0000247E" w:rsidP="00566BCC">
            <w:pPr>
              <w:pStyle w:val="TableHeaderGray"/>
              <w:rPr>
                <w:rFonts w:eastAsia="SimSun"/>
                <w:lang w:val="en-GB" w:eastAsia="de-DE"/>
              </w:rPr>
            </w:pPr>
            <w:r>
              <w:rPr>
                <w:lang w:val="en-GB" w:eastAsia="en-GB"/>
              </w:rPr>
              <w:t>Initial Conditions</w:t>
            </w:r>
          </w:p>
        </w:tc>
      </w:tr>
      <w:tr w:rsidR="0000247E" w14:paraId="3A92EF7C" w14:textId="77777777" w:rsidTr="00566BCC">
        <w:trPr>
          <w:jc w:val="center"/>
        </w:trPr>
        <w:tc>
          <w:tcPr>
            <w:tcW w:w="1522"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55921577" w14:textId="77777777" w:rsidR="0000247E" w:rsidRDefault="0000247E" w:rsidP="00566BCC">
            <w:pPr>
              <w:pStyle w:val="TableHeaderGray"/>
              <w:rPr>
                <w:rFonts w:eastAsia="SimSun"/>
                <w:lang w:val="en-GB" w:eastAsia="de-DE"/>
              </w:rPr>
            </w:pPr>
            <w:r>
              <w:rPr>
                <w:rFonts w:eastAsia="SimSun"/>
                <w:lang w:val="en-GB" w:eastAsia="de-DE"/>
              </w:rPr>
              <w:t>Entity</w:t>
            </w:r>
          </w:p>
        </w:tc>
        <w:tc>
          <w:tcPr>
            <w:tcW w:w="3478"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604E6559" w14:textId="77777777" w:rsidR="0000247E" w:rsidRDefault="0000247E" w:rsidP="00566BCC">
            <w:pPr>
              <w:pStyle w:val="TableHeaderGray"/>
              <w:rPr>
                <w:rFonts w:eastAsia="SimSun"/>
                <w:lang w:val="en-GB" w:eastAsia="de-DE"/>
              </w:rPr>
            </w:pPr>
            <w:r>
              <w:rPr>
                <w:lang w:val="en-GB" w:eastAsia="de-DE"/>
              </w:rPr>
              <w:t>Description of the initial condition</w:t>
            </w:r>
          </w:p>
        </w:tc>
      </w:tr>
      <w:tr w:rsidR="0000247E" w14:paraId="58578719" w14:textId="77777777" w:rsidTr="00566BCC">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31FA2DF5" w14:textId="77E01620" w:rsidR="0000247E" w:rsidRDefault="0000247E" w:rsidP="0000247E">
            <w:pPr>
              <w:pStyle w:val="TableContentLeft"/>
            </w:pPr>
            <w:r>
              <w:t>eUICC</w:t>
            </w:r>
          </w:p>
        </w:tc>
        <w:tc>
          <w:tcPr>
            <w:tcW w:w="3478" w:type="pct"/>
            <w:tcBorders>
              <w:top w:val="single" w:sz="8" w:space="0" w:color="auto"/>
              <w:left w:val="single" w:sz="4" w:space="0" w:color="auto"/>
              <w:bottom w:val="single" w:sz="8" w:space="0" w:color="auto"/>
              <w:right w:val="single" w:sz="4" w:space="0" w:color="auto"/>
            </w:tcBorders>
            <w:vAlign w:val="center"/>
          </w:tcPr>
          <w:p w14:paraId="6ABDCA59" w14:textId="77777777" w:rsidR="0000247E" w:rsidRDefault="0000247E" w:rsidP="0000247E">
            <w:pPr>
              <w:pStyle w:val="TableContentLeft"/>
            </w:pPr>
            <w:r>
              <w:t>PROFILE_OPERATIONAL1 with #</w:t>
            </w:r>
            <w:r w:rsidRPr="00941290">
              <w:t>METADATA_OP_PROF1_RPM_CONF_EN</w:t>
            </w:r>
            <w:r>
              <w:t>_NO_POLLING_ADDRESS is loaded and disabled.</w:t>
            </w:r>
          </w:p>
          <w:p w14:paraId="5829D830" w14:textId="0E08BAEF" w:rsidR="0000247E" w:rsidRDefault="0000247E" w:rsidP="0000247E">
            <w:pPr>
              <w:pStyle w:val="TableContentLeft"/>
            </w:pPr>
            <w:r w:rsidRPr="00E147FB">
              <w:t xml:space="preserve">eUICC returns </w:t>
            </w:r>
            <w:r w:rsidRPr="000633C6">
              <w:t>CTX_PARAMS1_RPM</w:t>
            </w:r>
            <w:r>
              <w:t xml:space="preserve">_ICCID1 (sends by the LPAd) </w:t>
            </w:r>
            <w:r w:rsidRPr="00E147FB">
              <w:t>in euiccSigned1 in the response to ES10.AuthenticateServer.</w:t>
            </w:r>
          </w:p>
        </w:tc>
      </w:tr>
      <w:tr w:rsidR="0000247E" w14:paraId="7C02F47A" w14:textId="77777777" w:rsidTr="00E147FB">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30E6A5DF" w14:textId="7FF82D4D" w:rsidR="0000247E" w:rsidRDefault="0000247E" w:rsidP="0000247E">
            <w:pPr>
              <w:pStyle w:val="TableContentLeft"/>
            </w:pPr>
            <w:r>
              <w:t xml:space="preserve">LPAd </w:t>
            </w:r>
          </w:p>
        </w:tc>
        <w:tc>
          <w:tcPr>
            <w:tcW w:w="3478" w:type="pct"/>
            <w:tcBorders>
              <w:top w:val="single" w:sz="8" w:space="0" w:color="auto"/>
              <w:left w:val="single" w:sz="4" w:space="0" w:color="auto"/>
              <w:bottom w:val="single" w:sz="8" w:space="0" w:color="auto"/>
              <w:right w:val="single" w:sz="4" w:space="0" w:color="auto"/>
            </w:tcBorders>
            <w:vAlign w:val="center"/>
          </w:tcPr>
          <w:p w14:paraId="6EEED1F0" w14:textId="77777777" w:rsidR="0000247E" w:rsidRDefault="0000247E" w:rsidP="0000247E">
            <w:pPr>
              <w:pStyle w:val="TableContentLeft"/>
            </w:pPr>
            <w:r>
              <w:t>Update Profile operation is initiated and PROFILE_OPERATIONAL1 is selected.</w:t>
            </w:r>
          </w:p>
          <w:p w14:paraId="1E2B3E55" w14:textId="5AF8E4D7" w:rsidR="0000247E" w:rsidRDefault="0000247E" w:rsidP="0000247E">
            <w:pPr>
              <w:pStyle w:val="TableContentLeft"/>
            </w:pPr>
            <w:r>
              <w:t>Default SM-</w:t>
            </w:r>
            <w:r w:rsidRPr="00121923">
              <w:t>DP+ Address</w:t>
            </w:r>
            <w:r>
              <w:t xml:space="preserve"> </w:t>
            </w:r>
            <w:r w:rsidRPr="00121923">
              <w:t xml:space="preserve">(#TEST_DP_ADDRESS1) and the Allowed GSMA CI RootCA public key identifier </w:t>
            </w:r>
            <w:r>
              <w:t>(#EUICC_</w:t>
            </w:r>
            <w:r w:rsidRPr="00C35E38">
              <w:t>CI_PKI_RANDOM</w:t>
            </w:r>
            <w:r>
              <w:t xml:space="preserve">) </w:t>
            </w:r>
            <w:r w:rsidRPr="00121923">
              <w:t>are set using ES10a.SetDefaultDpAddress and retrieved using the ES10a.GetEuiccConfiguredDat</w:t>
            </w:r>
            <w:r>
              <w:t>a.</w:t>
            </w:r>
          </w:p>
        </w:tc>
      </w:tr>
      <w:tr w:rsidR="0000247E" w14:paraId="11432E2F" w14:textId="77777777" w:rsidTr="00E147FB">
        <w:trPr>
          <w:jc w:val="center"/>
        </w:trPr>
        <w:tc>
          <w:tcPr>
            <w:tcW w:w="1522" w:type="pct"/>
            <w:tcBorders>
              <w:top w:val="single" w:sz="8" w:space="0" w:color="auto"/>
              <w:left w:val="single" w:sz="4" w:space="0" w:color="auto"/>
              <w:bottom w:val="single" w:sz="8" w:space="0" w:color="auto"/>
              <w:right w:val="single" w:sz="8" w:space="0" w:color="auto"/>
            </w:tcBorders>
          </w:tcPr>
          <w:p w14:paraId="1869F5F7" w14:textId="196FE14D" w:rsidR="0000247E" w:rsidRDefault="0000247E" w:rsidP="0000247E">
            <w:pPr>
              <w:pStyle w:val="TableContentLeft"/>
            </w:pPr>
            <w:r>
              <w:lastRenderedPageBreak/>
              <w:t>S_SM-DP+</w:t>
            </w:r>
          </w:p>
        </w:tc>
        <w:tc>
          <w:tcPr>
            <w:tcW w:w="3478" w:type="pct"/>
            <w:tcBorders>
              <w:top w:val="single" w:sz="8" w:space="0" w:color="auto"/>
              <w:left w:val="single" w:sz="4" w:space="0" w:color="auto"/>
              <w:bottom w:val="single" w:sz="8" w:space="0" w:color="auto"/>
              <w:right w:val="single" w:sz="4" w:space="0" w:color="auto"/>
            </w:tcBorders>
          </w:tcPr>
          <w:p w14:paraId="340DD222" w14:textId="74230E9A" w:rsidR="0000247E" w:rsidRDefault="0000247E" w:rsidP="0000247E">
            <w:pPr>
              <w:pStyle w:val="TableContentLeft"/>
            </w:pPr>
            <w:r>
              <w:t>There is a pending RPM package order for #MATCHING_ID_1 (PROFILE_OPERATIONAL1)</w:t>
            </w:r>
          </w:p>
        </w:tc>
      </w:tr>
    </w:tbl>
    <w:p w14:paraId="594F6DA8" w14:textId="77777777" w:rsidR="0000247E" w:rsidRPr="009F2A21" w:rsidRDefault="0000247E" w:rsidP="0000247E"/>
    <w:tbl>
      <w:tblPr>
        <w:tblW w:w="499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4"/>
        <w:gridCol w:w="1279"/>
        <w:gridCol w:w="2642"/>
        <w:gridCol w:w="4377"/>
      </w:tblGrid>
      <w:tr w:rsidR="0000247E" w:rsidRPr="001F0550" w14:paraId="65985C25" w14:textId="77777777" w:rsidTr="007D753D">
        <w:trPr>
          <w:trHeight w:val="314"/>
          <w:jc w:val="center"/>
        </w:trPr>
        <w:tc>
          <w:tcPr>
            <w:tcW w:w="386" w:type="pct"/>
            <w:shd w:val="clear" w:color="auto" w:fill="C00000"/>
            <w:vAlign w:val="center"/>
          </w:tcPr>
          <w:p w14:paraId="572EA2CB" w14:textId="77777777" w:rsidR="0000247E" w:rsidRPr="0061518F" w:rsidRDefault="0000247E" w:rsidP="00566BCC">
            <w:pPr>
              <w:pStyle w:val="TableHeader"/>
            </w:pPr>
            <w:r w:rsidRPr="001A336D">
              <w:t>Step</w:t>
            </w:r>
          </w:p>
        </w:tc>
        <w:tc>
          <w:tcPr>
            <w:tcW w:w="711" w:type="pct"/>
            <w:shd w:val="clear" w:color="auto" w:fill="C00000"/>
            <w:vAlign w:val="center"/>
          </w:tcPr>
          <w:p w14:paraId="33281AA4" w14:textId="77777777" w:rsidR="0000247E" w:rsidRPr="00065A81" w:rsidRDefault="0000247E" w:rsidP="00566BCC">
            <w:pPr>
              <w:pStyle w:val="TableHeader"/>
            </w:pPr>
            <w:r w:rsidRPr="00065A81">
              <w:t>Direction</w:t>
            </w:r>
          </w:p>
        </w:tc>
        <w:tc>
          <w:tcPr>
            <w:tcW w:w="1469" w:type="pct"/>
            <w:shd w:val="clear" w:color="auto" w:fill="C00000"/>
            <w:vAlign w:val="center"/>
          </w:tcPr>
          <w:p w14:paraId="2492D7B4" w14:textId="77777777" w:rsidR="0000247E" w:rsidRPr="00452227" w:rsidRDefault="0000247E" w:rsidP="00566BCC">
            <w:pPr>
              <w:pStyle w:val="TableHeader"/>
            </w:pPr>
            <w:r w:rsidRPr="00263515">
              <w:t>Sequence / Description</w:t>
            </w:r>
          </w:p>
        </w:tc>
        <w:tc>
          <w:tcPr>
            <w:tcW w:w="2435" w:type="pct"/>
            <w:shd w:val="clear" w:color="auto" w:fill="C00000"/>
            <w:vAlign w:val="center"/>
          </w:tcPr>
          <w:p w14:paraId="3069CADD" w14:textId="77777777" w:rsidR="0000247E" w:rsidRPr="007E5B2A" w:rsidRDefault="0000247E" w:rsidP="00566BCC">
            <w:pPr>
              <w:pStyle w:val="TableHeader"/>
            </w:pPr>
            <w:r w:rsidRPr="007E5B2A">
              <w:t>Expected result</w:t>
            </w:r>
          </w:p>
        </w:tc>
      </w:tr>
      <w:tr w:rsidR="0000247E" w:rsidRPr="00C663F5" w14:paraId="79FC73B2" w14:textId="77777777" w:rsidTr="00566BCC">
        <w:trPr>
          <w:trHeight w:val="314"/>
          <w:jc w:val="center"/>
        </w:trPr>
        <w:tc>
          <w:tcPr>
            <w:tcW w:w="386" w:type="pct"/>
            <w:shd w:val="clear" w:color="auto" w:fill="auto"/>
            <w:vAlign w:val="center"/>
          </w:tcPr>
          <w:p w14:paraId="2113EBCF" w14:textId="77777777" w:rsidR="0000247E" w:rsidRPr="00C663F5" w:rsidRDefault="0000247E" w:rsidP="00566BCC">
            <w:pPr>
              <w:pStyle w:val="TableContentLeft"/>
            </w:pPr>
            <w:r>
              <w:t>IC1</w:t>
            </w:r>
          </w:p>
        </w:tc>
        <w:tc>
          <w:tcPr>
            <w:tcW w:w="4614" w:type="pct"/>
            <w:gridSpan w:val="3"/>
            <w:shd w:val="clear" w:color="auto" w:fill="auto"/>
            <w:vAlign w:val="center"/>
          </w:tcPr>
          <w:p w14:paraId="144A1B0D" w14:textId="77777777" w:rsidR="0000247E" w:rsidRPr="00C663F5" w:rsidRDefault="0000247E" w:rsidP="00566BCC">
            <w:pPr>
              <w:pStyle w:val="TableContentLeft"/>
            </w:pPr>
            <w:r>
              <w:t>PROC_TLS_INITIALIZATION_SERVER_AUTH_</w:t>
            </w:r>
            <w:r w:rsidRPr="002C1047">
              <w:t>VARIANT_A</w:t>
            </w:r>
            <w:r>
              <w:t xml:space="preserve"> on ES9+</w:t>
            </w:r>
          </w:p>
        </w:tc>
      </w:tr>
      <w:tr w:rsidR="0000247E" w:rsidRPr="00C663F5" w14:paraId="23560DDA" w14:textId="77777777" w:rsidTr="007D753D">
        <w:trPr>
          <w:trHeight w:val="314"/>
          <w:jc w:val="center"/>
        </w:trPr>
        <w:tc>
          <w:tcPr>
            <w:tcW w:w="386" w:type="pct"/>
            <w:shd w:val="clear" w:color="auto" w:fill="auto"/>
            <w:vAlign w:val="center"/>
          </w:tcPr>
          <w:p w14:paraId="64EF79C9" w14:textId="74F48EA3" w:rsidR="0000247E" w:rsidRPr="00C663F5" w:rsidRDefault="0000247E" w:rsidP="0000247E">
            <w:pPr>
              <w:pStyle w:val="TableContentLeft"/>
            </w:pPr>
            <w:r>
              <w:t>1</w:t>
            </w:r>
          </w:p>
        </w:tc>
        <w:tc>
          <w:tcPr>
            <w:tcW w:w="711" w:type="pct"/>
            <w:shd w:val="clear" w:color="auto" w:fill="auto"/>
            <w:vAlign w:val="center"/>
          </w:tcPr>
          <w:p w14:paraId="521FF341" w14:textId="651109DC" w:rsidR="0000247E" w:rsidRPr="00C663F5" w:rsidRDefault="0000247E" w:rsidP="0000247E">
            <w:pPr>
              <w:pStyle w:val="TableContentLeft"/>
            </w:pPr>
            <w:r>
              <w:t>LPAd → S_SM-DP+</w:t>
            </w:r>
          </w:p>
        </w:tc>
        <w:tc>
          <w:tcPr>
            <w:tcW w:w="1469" w:type="pct"/>
            <w:shd w:val="clear" w:color="auto" w:fill="auto"/>
            <w:vAlign w:val="center"/>
          </w:tcPr>
          <w:p w14:paraId="2EC3D949" w14:textId="59B4267F" w:rsidR="0000247E" w:rsidRPr="00C663F5" w:rsidRDefault="0000247E" w:rsidP="0000247E">
            <w:pPr>
              <w:pStyle w:val="TableContentLeft"/>
            </w:pPr>
            <w:r w:rsidRPr="005B11B0">
              <w:t>Send ES9+.InitiateAuthentication method</w:t>
            </w:r>
          </w:p>
        </w:tc>
        <w:tc>
          <w:tcPr>
            <w:tcW w:w="2435" w:type="pct"/>
            <w:shd w:val="clear" w:color="auto" w:fill="auto"/>
            <w:vAlign w:val="center"/>
          </w:tcPr>
          <w:p w14:paraId="6F35AD5A" w14:textId="77777777" w:rsidR="0000247E" w:rsidRPr="00F73F0E" w:rsidRDefault="0000247E" w:rsidP="0000247E">
            <w:pPr>
              <w:pStyle w:val="TableContentLeft"/>
            </w:pPr>
            <w:r w:rsidRPr="00F27A5E">
              <w:t>MTD_HTTP_REQ(</w:t>
            </w:r>
            <w:r w:rsidRPr="00F27A5E">
              <w:br/>
              <w:t xml:space="preserve">   #TEST_DP_ADDRESS1,</w:t>
            </w:r>
            <w:r w:rsidRPr="00F27A5E">
              <w:br/>
              <w:t xml:space="preserve">   #PATH_INITIATE_AUTH,   </w:t>
            </w:r>
            <w:r w:rsidRPr="00044E08">
              <w:t>MTD_INITIATE_AUTHENTICATION</w:t>
            </w:r>
            <w:r w:rsidRPr="00F008A1">
              <w:t>(</w:t>
            </w:r>
            <w:r w:rsidRPr="00F008A1">
              <w:br/>
              <w:t xml:space="preserve">      &lt;EUICC_CHALLENGE&gt;, </w:t>
            </w:r>
            <w:r w:rsidRPr="00F008A1">
              <w:br/>
              <w:t xml:space="preserve">      #R_EUICC_INFO1,      #TEST_DP_ADDRESS1</w:t>
            </w:r>
            <w:r w:rsidRPr="00D5642D">
              <w:t>,</w:t>
            </w:r>
          </w:p>
          <w:p w14:paraId="79484004" w14:textId="77777777" w:rsidR="0000247E" w:rsidRPr="007D03FB" w:rsidRDefault="0000247E" w:rsidP="0000247E">
            <w:pPr>
              <w:pStyle w:val="TableContentLeft"/>
            </w:pPr>
            <w:r w:rsidRPr="007D03FB">
              <w:t>#IUT_LPA_RSP_CAPABILITY)</w:t>
            </w:r>
          </w:p>
          <w:p w14:paraId="63CCD010" w14:textId="77777777" w:rsidR="0000247E" w:rsidRPr="00B44990" w:rsidRDefault="0000247E" w:rsidP="0000247E">
            <w:pPr>
              <w:pStyle w:val="TableContentLeft"/>
            </w:pPr>
            <w:r w:rsidRPr="007D03FB">
              <w:t>)</w:t>
            </w:r>
          </w:p>
          <w:p w14:paraId="3BE38AF1" w14:textId="4356E455" w:rsidR="0000247E" w:rsidRPr="00C663F5" w:rsidRDefault="0000247E" w:rsidP="0000247E">
            <w:pPr>
              <w:pStyle w:val="TableContentLeft"/>
            </w:pPr>
            <w:r w:rsidRPr="00B44990">
              <w:t>• Extract &lt;E</w:t>
            </w:r>
            <w:r w:rsidRPr="00A02AA3">
              <w:t>UICC_CHALLENGE&gt;</w:t>
            </w:r>
          </w:p>
        </w:tc>
      </w:tr>
      <w:tr w:rsidR="0000247E" w:rsidRPr="00C663F5" w14:paraId="672AA710" w14:textId="77777777" w:rsidTr="007D753D">
        <w:trPr>
          <w:trHeight w:val="314"/>
          <w:jc w:val="center"/>
        </w:trPr>
        <w:tc>
          <w:tcPr>
            <w:tcW w:w="386" w:type="pct"/>
            <w:shd w:val="clear" w:color="auto" w:fill="auto"/>
            <w:vAlign w:val="center"/>
          </w:tcPr>
          <w:p w14:paraId="375E36EB" w14:textId="778267A5" w:rsidR="0000247E" w:rsidRPr="00C663F5" w:rsidRDefault="0000247E" w:rsidP="0000247E">
            <w:pPr>
              <w:pStyle w:val="TableContentLeft"/>
            </w:pPr>
            <w:r>
              <w:t>2</w:t>
            </w:r>
          </w:p>
        </w:tc>
        <w:tc>
          <w:tcPr>
            <w:tcW w:w="711" w:type="pct"/>
            <w:shd w:val="clear" w:color="auto" w:fill="auto"/>
            <w:vAlign w:val="center"/>
          </w:tcPr>
          <w:p w14:paraId="346D9D3A" w14:textId="60CF0BD1" w:rsidR="0000247E" w:rsidRPr="00C663F5" w:rsidRDefault="0000247E" w:rsidP="0000247E">
            <w:pPr>
              <w:pStyle w:val="TableContentLeft"/>
            </w:pPr>
            <w:r>
              <w:t>S_SM-DP+ → LPAd</w:t>
            </w:r>
          </w:p>
        </w:tc>
        <w:tc>
          <w:tcPr>
            <w:tcW w:w="1469" w:type="pct"/>
            <w:shd w:val="clear" w:color="auto" w:fill="auto"/>
            <w:vAlign w:val="center"/>
          </w:tcPr>
          <w:p w14:paraId="6C359B53" w14:textId="020539E8" w:rsidR="0000247E" w:rsidRPr="00C663F5" w:rsidRDefault="0000247E" w:rsidP="0000247E">
            <w:pPr>
              <w:pStyle w:val="TableContentLeft"/>
            </w:pPr>
            <w:r>
              <w:t>MTD_HTTP_RESP( #</w:t>
            </w:r>
            <w:r w:rsidRPr="005B11B0">
              <w:t>INITIATE_AUTH_OK_</w:t>
            </w:r>
            <w:r w:rsidRPr="0043219F">
              <w:t>VARIANT_A</w:t>
            </w:r>
            <w:r>
              <w:t>)</w:t>
            </w:r>
          </w:p>
        </w:tc>
        <w:tc>
          <w:tcPr>
            <w:tcW w:w="2435" w:type="pct"/>
            <w:shd w:val="clear" w:color="auto" w:fill="auto"/>
            <w:vAlign w:val="center"/>
          </w:tcPr>
          <w:p w14:paraId="5F94B683" w14:textId="1D8B18C1" w:rsidR="0000247E" w:rsidRPr="00C663F5" w:rsidRDefault="0000247E" w:rsidP="0000247E">
            <w:pPr>
              <w:pStyle w:val="TableContentLeft"/>
            </w:pPr>
            <w:r>
              <w:t>LPAd aborts Update Profile procedure.</w:t>
            </w:r>
          </w:p>
        </w:tc>
      </w:tr>
      <w:tr w:rsidR="0000247E" w:rsidRPr="00C663F5" w14:paraId="57F058D0" w14:textId="77777777" w:rsidTr="007D753D">
        <w:trPr>
          <w:trHeight w:val="314"/>
          <w:jc w:val="center"/>
        </w:trPr>
        <w:tc>
          <w:tcPr>
            <w:tcW w:w="386" w:type="pct"/>
            <w:shd w:val="clear" w:color="auto" w:fill="auto"/>
            <w:vAlign w:val="center"/>
          </w:tcPr>
          <w:p w14:paraId="6A580B18" w14:textId="7C4162AD" w:rsidR="0000247E" w:rsidRDefault="0000247E" w:rsidP="0000247E">
            <w:pPr>
              <w:pStyle w:val="TableContentLeft"/>
            </w:pPr>
            <w:r>
              <w:t>3</w:t>
            </w:r>
          </w:p>
        </w:tc>
        <w:tc>
          <w:tcPr>
            <w:tcW w:w="711" w:type="pct"/>
            <w:shd w:val="clear" w:color="auto" w:fill="auto"/>
            <w:vAlign w:val="center"/>
          </w:tcPr>
          <w:p w14:paraId="4EAE8257" w14:textId="73739163" w:rsidR="0000247E" w:rsidRDefault="0000247E" w:rsidP="0000247E">
            <w:pPr>
              <w:pStyle w:val="TableContentLeft"/>
            </w:pPr>
            <w:r w:rsidRPr="001F0550">
              <w:t>LPAd → S_SM-DP+</w:t>
            </w:r>
          </w:p>
        </w:tc>
        <w:tc>
          <w:tcPr>
            <w:tcW w:w="1469" w:type="pct"/>
            <w:shd w:val="clear" w:color="auto" w:fill="auto"/>
            <w:vAlign w:val="center"/>
          </w:tcPr>
          <w:p w14:paraId="17CB2FA8" w14:textId="339D7DA0" w:rsidR="0000247E" w:rsidRDefault="0000247E" w:rsidP="0000247E">
            <w:pPr>
              <w:pStyle w:val="TableContentLeft"/>
            </w:pPr>
            <w:r w:rsidRPr="001F0550">
              <w:t>No</w:t>
            </w:r>
            <w:r>
              <w:t xml:space="preserve"> retry of Update Profile operation</w:t>
            </w:r>
          </w:p>
        </w:tc>
        <w:tc>
          <w:tcPr>
            <w:tcW w:w="2435" w:type="pct"/>
            <w:shd w:val="clear" w:color="auto" w:fill="auto"/>
            <w:vAlign w:val="center"/>
          </w:tcPr>
          <w:p w14:paraId="68EFF0A8" w14:textId="3BE923F0" w:rsidR="0000247E" w:rsidRDefault="0000247E" w:rsidP="0000247E">
            <w:pPr>
              <w:pStyle w:val="TableContentLeft"/>
            </w:pPr>
            <w:r w:rsidRPr="001F0550">
              <w:t>No ES9+.InitiateAuthentication requests are sent within the timeout #IUT_LPAd_SESSION_CLOSE_TIMEOUT.</w:t>
            </w:r>
          </w:p>
        </w:tc>
      </w:tr>
    </w:tbl>
    <w:p w14:paraId="3A8C0019" w14:textId="77777777" w:rsidR="0000247E" w:rsidRDefault="0000247E" w:rsidP="0000247E">
      <w:pPr>
        <w:rPr>
          <w:lang w:eastAsia="en-US"/>
        </w:rPr>
      </w:pPr>
    </w:p>
    <w:p w14:paraId="41E33536" w14:textId="33EEB304" w:rsidR="00057846" w:rsidRDefault="00057846" w:rsidP="00057846">
      <w:pPr>
        <w:pStyle w:val="Heading6no"/>
      </w:pPr>
      <w:r w:rsidRPr="00057846">
        <w:t>Test Sequence #03 Error: InitiateAuthentication for RPM, Root SM-DS Address as Polling Address and not matching allowed GSMA CI Root CA public key identifier</w:t>
      </w:r>
    </w:p>
    <w:p w14:paraId="447D426A" w14:textId="360168FC" w:rsidR="00057846" w:rsidRDefault="00057846" w:rsidP="00057846">
      <w:r w:rsidRPr="00057846">
        <w:t>The purpose of this test sequence is to ensure that LPAd stops the RPM procedure if there is a restriction to a single allowed GSMA CI RootCA public key identifier and it does not match the Subject Key Identifier of the GSMA Root CI corresponding to CERT.XXauth.SIG.</w:t>
      </w:r>
    </w:p>
    <w:p w14:paraId="452F9202" w14:textId="77777777" w:rsidR="00057846" w:rsidRPr="0000247E" w:rsidRDefault="00057846" w:rsidP="00057846"/>
    <w:tbl>
      <w:tblPr>
        <w:tblW w:w="503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765"/>
        <w:gridCol w:w="6320"/>
      </w:tblGrid>
      <w:tr w:rsidR="00057846" w14:paraId="413561E9" w14:textId="77777777" w:rsidTr="00DA050E">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4D012D58" w14:textId="77777777" w:rsidR="00057846" w:rsidRDefault="00057846" w:rsidP="00DA050E">
            <w:pPr>
              <w:pStyle w:val="TableHeaderGray"/>
              <w:rPr>
                <w:rFonts w:eastAsia="SimSun"/>
                <w:lang w:val="en-GB" w:eastAsia="de-DE"/>
              </w:rPr>
            </w:pPr>
            <w:r>
              <w:rPr>
                <w:lang w:val="en-GB" w:eastAsia="en-GB"/>
              </w:rPr>
              <w:t>Initial Conditions</w:t>
            </w:r>
          </w:p>
        </w:tc>
      </w:tr>
      <w:tr w:rsidR="00057846" w14:paraId="4E731F36" w14:textId="77777777" w:rsidTr="00DA050E">
        <w:trPr>
          <w:jc w:val="center"/>
        </w:trPr>
        <w:tc>
          <w:tcPr>
            <w:tcW w:w="1522"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37F9F26C" w14:textId="77777777" w:rsidR="00057846" w:rsidRDefault="00057846" w:rsidP="00DA050E">
            <w:pPr>
              <w:pStyle w:val="TableHeaderGray"/>
              <w:rPr>
                <w:rFonts w:eastAsia="SimSun"/>
                <w:lang w:val="en-GB" w:eastAsia="de-DE"/>
              </w:rPr>
            </w:pPr>
            <w:r>
              <w:rPr>
                <w:rFonts w:eastAsia="SimSun"/>
                <w:lang w:val="en-GB" w:eastAsia="de-DE"/>
              </w:rPr>
              <w:t>Entity</w:t>
            </w:r>
          </w:p>
        </w:tc>
        <w:tc>
          <w:tcPr>
            <w:tcW w:w="3478"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0AD5FDB7" w14:textId="77777777" w:rsidR="00057846" w:rsidRDefault="00057846" w:rsidP="00DA050E">
            <w:pPr>
              <w:pStyle w:val="TableHeaderGray"/>
              <w:rPr>
                <w:rFonts w:eastAsia="SimSun"/>
                <w:lang w:val="en-GB" w:eastAsia="de-DE"/>
              </w:rPr>
            </w:pPr>
            <w:r>
              <w:rPr>
                <w:lang w:val="en-GB" w:eastAsia="de-DE"/>
              </w:rPr>
              <w:t>Description of the initial condition</w:t>
            </w:r>
          </w:p>
        </w:tc>
      </w:tr>
      <w:tr w:rsidR="00057846" w14:paraId="36930E4F"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31812A44" w14:textId="7080AD3D" w:rsidR="00057846" w:rsidRDefault="00057846" w:rsidP="00057846">
            <w:pPr>
              <w:pStyle w:val="TableContentLeft"/>
            </w:pPr>
            <w:r>
              <w:t>eUICC</w:t>
            </w:r>
          </w:p>
        </w:tc>
        <w:tc>
          <w:tcPr>
            <w:tcW w:w="3478" w:type="pct"/>
            <w:tcBorders>
              <w:top w:val="single" w:sz="8" w:space="0" w:color="auto"/>
              <w:left w:val="single" w:sz="4" w:space="0" w:color="auto"/>
              <w:bottom w:val="single" w:sz="8" w:space="0" w:color="auto"/>
              <w:right w:val="single" w:sz="4" w:space="0" w:color="auto"/>
            </w:tcBorders>
            <w:vAlign w:val="center"/>
          </w:tcPr>
          <w:p w14:paraId="1382DEF2" w14:textId="77777777" w:rsidR="00057846" w:rsidRDefault="00057846" w:rsidP="00057846">
            <w:pPr>
              <w:pStyle w:val="TableContentLeft"/>
            </w:pPr>
            <w:r>
              <w:t>PROFILE_OPERATIONAL1 with #METADATA_OP_PROF1_RPM_CONF_EN_POL_SMDS_CI_PKI_RAND is loaded and disabled.</w:t>
            </w:r>
          </w:p>
          <w:p w14:paraId="6EE3DC9B" w14:textId="1EAF9F0A" w:rsidR="00057846" w:rsidRDefault="00057846" w:rsidP="00057846">
            <w:pPr>
              <w:pStyle w:val="TableContentLeft"/>
            </w:pPr>
            <w:r w:rsidRPr="00E147FB">
              <w:t xml:space="preserve">eUICC returns </w:t>
            </w:r>
            <w:r w:rsidRPr="000633C6">
              <w:t>CTX_PARAMS1_RPM</w:t>
            </w:r>
            <w:r>
              <w:t xml:space="preserve">_ICCID1 (sent by the LPAd) </w:t>
            </w:r>
            <w:r w:rsidRPr="00E147FB">
              <w:t>in euiccSigned1 in the response to ES10.AuthenticateServer.</w:t>
            </w:r>
          </w:p>
        </w:tc>
      </w:tr>
      <w:tr w:rsidR="00057846" w14:paraId="223ECBB2"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3359AADC" w14:textId="52751427" w:rsidR="00057846" w:rsidRDefault="00057846" w:rsidP="00057846">
            <w:pPr>
              <w:pStyle w:val="TableContentLeft"/>
            </w:pPr>
            <w:r>
              <w:t xml:space="preserve">LPAd </w:t>
            </w:r>
          </w:p>
        </w:tc>
        <w:tc>
          <w:tcPr>
            <w:tcW w:w="3478" w:type="pct"/>
            <w:tcBorders>
              <w:top w:val="single" w:sz="8" w:space="0" w:color="auto"/>
              <w:left w:val="single" w:sz="4" w:space="0" w:color="auto"/>
              <w:bottom w:val="single" w:sz="8" w:space="0" w:color="auto"/>
              <w:right w:val="single" w:sz="4" w:space="0" w:color="auto"/>
            </w:tcBorders>
            <w:vAlign w:val="center"/>
          </w:tcPr>
          <w:p w14:paraId="70930DFB" w14:textId="77777777" w:rsidR="00057846" w:rsidRDefault="00057846" w:rsidP="00057846">
            <w:pPr>
              <w:pStyle w:val="TableContentLeft"/>
            </w:pPr>
            <w:r>
              <w:t>Update Profile operation is initiated and PROFILE_OPERATIONAL1 is selected.</w:t>
            </w:r>
          </w:p>
          <w:p w14:paraId="11FC9723" w14:textId="548C5303" w:rsidR="00057846" w:rsidRDefault="00057846" w:rsidP="00057846">
            <w:pPr>
              <w:pStyle w:val="TableContentLeft"/>
            </w:pPr>
            <w:r>
              <w:t>Polling Address and the Allowed GSMA CI RootCA public key identifier (#</w:t>
            </w:r>
            <w:r w:rsidRPr="000A3BC2">
              <w:t>PK_CI_ECDSA</w:t>
            </w:r>
            <w:r w:rsidRPr="00C35E38">
              <w:t>_RANDOM</w:t>
            </w:r>
            <w:r>
              <w:t>) are retrieved from the</w:t>
            </w:r>
            <w:r>
              <w:rPr>
                <w:rFonts w:eastAsia="Times New Roman"/>
                <w:lang w:eastAsia="ko-KR"/>
              </w:rPr>
              <w:t xml:space="preserve"> ProfileInfo, and the Polling Address indicates the S_SM-DS address </w:t>
            </w:r>
            <w:r>
              <w:t xml:space="preserve"> </w:t>
            </w:r>
            <w:r w:rsidRPr="0021327E">
              <w:rPr>
                <w:rStyle w:val="PlaceholderText"/>
                <w:color w:val="000000" w:themeColor="text1"/>
              </w:rPr>
              <w:t>#</w:t>
            </w:r>
            <w:r w:rsidRPr="0021327E">
              <w:rPr>
                <w:color w:val="000000" w:themeColor="text1"/>
              </w:rPr>
              <w:t>TEST_ROOT_DS_ADDRESS</w:t>
            </w:r>
            <w:r>
              <w:rPr>
                <w:color w:val="000000" w:themeColor="text1"/>
              </w:rPr>
              <w:t>.</w:t>
            </w:r>
          </w:p>
        </w:tc>
      </w:tr>
      <w:tr w:rsidR="00057846" w14:paraId="5FE5B889"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4298CB09" w14:textId="26598B9C" w:rsidR="00057846" w:rsidRDefault="00057846" w:rsidP="00057846">
            <w:pPr>
              <w:pStyle w:val="TableContentLeft"/>
            </w:pPr>
            <w:r w:rsidRPr="0021327E">
              <w:rPr>
                <w:rStyle w:val="PlaceholderText"/>
                <w:color w:val="000000" w:themeColor="text1"/>
              </w:rPr>
              <w:t>S_SM-DS</w:t>
            </w:r>
          </w:p>
        </w:tc>
        <w:tc>
          <w:tcPr>
            <w:tcW w:w="3478" w:type="pct"/>
            <w:tcBorders>
              <w:top w:val="single" w:sz="8" w:space="0" w:color="auto"/>
              <w:left w:val="single" w:sz="4" w:space="0" w:color="auto"/>
              <w:bottom w:val="single" w:sz="8" w:space="0" w:color="auto"/>
              <w:right w:val="single" w:sz="4" w:space="0" w:color="auto"/>
            </w:tcBorders>
            <w:vAlign w:val="center"/>
          </w:tcPr>
          <w:p w14:paraId="15D322AB" w14:textId="544D9A44" w:rsidR="00057846" w:rsidRDefault="00057846" w:rsidP="00057846">
            <w:pPr>
              <w:pStyle w:val="TableContentLeft"/>
            </w:pPr>
            <w:r w:rsidRPr="0021327E">
              <w:rPr>
                <w:rStyle w:val="PlaceholderText"/>
                <w:color w:val="000000" w:themeColor="text1"/>
              </w:rPr>
              <w:t>S_SM-DP+ (#</w:t>
            </w:r>
            <w:r w:rsidRPr="0021327E">
              <w:rPr>
                <w:color w:val="000000" w:themeColor="text1"/>
              </w:rPr>
              <w:t>TEST_DP_ADDRESS1</w:t>
            </w:r>
            <w:r w:rsidRPr="0021327E">
              <w:rPr>
                <w:rStyle w:val="PlaceholderText"/>
                <w:color w:val="000000" w:themeColor="text1"/>
              </w:rPr>
              <w:t xml:space="preserve">) performed </w:t>
            </w:r>
            <w:r>
              <w:rPr>
                <w:rStyle w:val="PlaceholderText"/>
                <w:color w:val="000000" w:themeColor="text1"/>
              </w:rPr>
              <w:t>RPM Download</w:t>
            </w:r>
            <w:r w:rsidRPr="0021327E">
              <w:rPr>
                <w:rStyle w:val="PlaceholderText"/>
                <w:color w:val="000000" w:themeColor="text1"/>
              </w:rPr>
              <w:t xml:space="preserve"> Event Registration to the S_SM-DS (#</w:t>
            </w:r>
            <w:r w:rsidRPr="0021327E">
              <w:rPr>
                <w:color w:val="000000" w:themeColor="text1"/>
              </w:rPr>
              <w:t>TEST_ROOT_DS_ADDRESS</w:t>
            </w:r>
            <w:r w:rsidRPr="0021327E">
              <w:rPr>
                <w:rStyle w:val="PlaceholderText"/>
                <w:color w:val="000000" w:themeColor="text1"/>
              </w:rPr>
              <w:t>) with #EVENT_ID_1</w:t>
            </w:r>
          </w:p>
        </w:tc>
      </w:tr>
      <w:tr w:rsidR="00057846" w14:paraId="47E9E531"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tcPr>
          <w:p w14:paraId="0AE54560" w14:textId="4023FE31" w:rsidR="00057846" w:rsidRDefault="00057846" w:rsidP="00057846">
            <w:pPr>
              <w:pStyle w:val="TableContentLeft"/>
            </w:pPr>
            <w:r>
              <w:lastRenderedPageBreak/>
              <w:t>S_SM-DP+</w:t>
            </w:r>
          </w:p>
        </w:tc>
        <w:tc>
          <w:tcPr>
            <w:tcW w:w="3478" w:type="pct"/>
            <w:tcBorders>
              <w:top w:val="single" w:sz="8" w:space="0" w:color="auto"/>
              <w:left w:val="single" w:sz="4" w:space="0" w:color="auto"/>
              <w:bottom w:val="single" w:sz="8" w:space="0" w:color="auto"/>
              <w:right w:val="single" w:sz="4" w:space="0" w:color="auto"/>
            </w:tcBorders>
          </w:tcPr>
          <w:p w14:paraId="18A3330B" w14:textId="3FDB6F53" w:rsidR="00057846" w:rsidRDefault="00057846" w:rsidP="00057846">
            <w:pPr>
              <w:pStyle w:val="TableContentLeft"/>
            </w:pPr>
            <w:r>
              <w:t>There is a pending RPM package order for #</w:t>
            </w:r>
            <w:r w:rsidRPr="0021327E">
              <w:rPr>
                <w:rStyle w:val="PlaceholderText"/>
                <w:color w:val="000000" w:themeColor="text1"/>
              </w:rPr>
              <w:t>EVENT_ID_1</w:t>
            </w:r>
            <w:r w:rsidDel="00767865">
              <w:t xml:space="preserve"> </w:t>
            </w:r>
            <w:r>
              <w:t>(PROFILE_OPERATIONAL1)</w:t>
            </w:r>
          </w:p>
        </w:tc>
      </w:tr>
    </w:tbl>
    <w:p w14:paraId="730A6B7B" w14:textId="77777777" w:rsidR="00057846" w:rsidRPr="009F2A21" w:rsidRDefault="00057846" w:rsidP="00057846"/>
    <w:tbl>
      <w:tblPr>
        <w:tblW w:w="499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4"/>
        <w:gridCol w:w="1279"/>
        <w:gridCol w:w="2642"/>
        <w:gridCol w:w="4377"/>
      </w:tblGrid>
      <w:tr w:rsidR="00057846" w:rsidRPr="001F0550" w14:paraId="7B4DD78D" w14:textId="77777777" w:rsidTr="007D753D">
        <w:trPr>
          <w:trHeight w:val="314"/>
          <w:jc w:val="center"/>
        </w:trPr>
        <w:tc>
          <w:tcPr>
            <w:tcW w:w="386" w:type="pct"/>
            <w:shd w:val="clear" w:color="auto" w:fill="C00000"/>
            <w:vAlign w:val="center"/>
          </w:tcPr>
          <w:p w14:paraId="71CA2FFD" w14:textId="77777777" w:rsidR="00057846" w:rsidRPr="0061518F" w:rsidRDefault="00057846" w:rsidP="00DA050E">
            <w:pPr>
              <w:pStyle w:val="TableHeader"/>
            </w:pPr>
            <w:r w:rsidRPr="001A336D">
              <w:t>Step</w:t>
            </w:r>
          </w:p>
        </w:tc>
        <w:tc>
          <w:tcPr>
            <w:tcW w:w="711" w:type="pct"/>
            <w:shd w:val="clear" w:color="auto" w:fill="C00000"/>
            <w:vAlign w:val="center"/>
          </w:tcPr>
          <w:p w14:paraId="749FE2BC" w14:textId="77777777" w:rsidR="00057846" w:rsidRPr="00065A81" w:rsidRDefault="00057846" w:rsidP="00DA050E">
            <w:pPr>
              <w:pStyle w:val="TableHeader"/>
            </w:pPr>
            <w:r w:rsidRPr="00065A81">
              <w:t>Direction</w:t>
            </w:r>
          </w:p>
        </w:tc>
        <w:tc>
          <w:tcPr>
            <w:tcW w:w="1469" w:type="pct"/>
            <w:shd w:val="clear" w:color="auto" w:fill="C00000"/>
            <w:vAlign w:val="center"/>
          </w:tcPr>
          <w:p w14:paraId="34CA40CE" w14:textId="77777777" w:rsidR="00057846" w:rsidRPr="00452227" w:rsidRDefault="00057846" w:rsidP="00DA050E">
            <w:pPr>
              <w:pStyle w:val="TableHeader"/>
            </w:pPr>
            <w:r w:rsidRPr="00263515">
              <w:t>Sequence / Description</w:t>
            </w:r>
          </w:p>
        </w:tc>
        <w:tc>
          <w:tcPr>
            <w:tcW w:w="2435" w:type="pct"/>
            <w:shd w:val="clear" w:color="auto" w:fill="C00000"/>
            <w:vAlign w:val="center"/>
          </w:tcPr>
          <w:p w14:paraId="4E24F813" w14:textId="77777777" w:rsidR="00057846" w:rsidRPr="007E5B2A" w:rsidRDefault="00057846" w:rsidP="00DA050E">
            <w:pPr>
              <w:pStyle w:val="TableHeader"/>
            </w:pPr>
            <w:r w:rsidRPr="007E5B2A">
              <w:t>Expected result</w:t>
            </w:r>
          </w:p>
        </w:tc>
      </w:tr>
      <w:tr w:rsidR="00057846" w:rsidRPr="00C663F5" w14:paraId="3BAD13EE" w14:textId="77777777" w:rsidTr="00DA050E">
        <w:trPr>
          <w:trHeight w:val="314"/>
          <w:jc w:val="center"/>
        </w:trPr>
        <w:tc>
          <w:tcPr>
            <w:tcW w:w="386" w:type="pct"/>
            <w:shd w:val="clear" w:color="auto" w:fill="auto"/>
            <w:vAlign w:val="center"/>
          </w:tcPr>
          <w:p w14:paraId="74533694" w14:textId="0CADD2B4" w:rsidR="00057846" w:rsidRPr="00C663F5" w:rsidRDefault="00057846" w:rsidP="00057846">
            <w:pPr>
              <w:pStyle w:val="TableContentLeft"/>
            </w:pPr>
            <w:r>
              <w:t>IC1</w:t>
            </w:r>
          </w:p>
        </w:tc>
        <w:tc>
          <w:tcPr>
            <w:tcW w:w="4614" w:type="pct"/>
            <w:gridSpan w:val="3"/>
            <w:shd w:val="clear" w:color="auto" w:fill="auto"/>
            <w:vAlign w:val="center"/>
          </w:tcPr>
          <w:p w14:paraId="3761BD6F" w14:textId="258F0AF4" w:rsidR="00057846" w:rsidRPr="00C663F5" w:rsidRDefault="00057846" w:rsidP="00057846">
            <w:pPr>
              <w:pStyle w:val="TableContentLeft"/>
            </w:pPr>
            <w:r>
              <w:t>PROC_TLS_INITIALIZATION_SERVER_AUTH_</w:t>
            </w:r>
            <w:r w:rsidRPr="002C1047">
              <w:t>VARIANT_A</w:t>
            </w:r>
            <w:r>
              <w:t xml:space="preserve"> on ES11</w:t>
            </w:r>
          </w:p>
        </w:tc>
      </w:tr>
      <w:tr w:rsidR="00057846" w:rsidRPr="00C663F5" w14:paraId="7A75389C" w14:textId="77777777" w:rsidTr="007D753D">
        <w:trPr>
          <w:trHeight w:val="314"/>
          <w:jc w:val="center"/>
        </w:trPr>
        <w:tc>
          <w:tcPr>
            <w:tcW w:w="386" w:type="pct"/>
            <w:shd w:val="clear" w:color="auto" w:fill="auto"/>
            <w:vAlign w:val="center"/>
          </w:tcPr>
          <w:p w14:paraId="79E26BAC" w14:textId="3C50A73C" w:rsidR="00057846" w:rsidRPr="00C663F5" w:rsidRDefault="00057846" w:rsidP="00057846">
            <w:pPr>
              <w:pStyle w:val="TableContentLeft"/>
            </w:pPr>
            <w:r>
              <w:t>1</w:t>
            </w:r>
          </w:p>
        </w:tc>
        <w:tc>
          <w:tcPr>
            <w:tcW w:w="711" w:type="pct"/>
            <w:shd w:val="clear" w:color="auto" w:fill="auto"/>
            <w:vAlign w:val="center"/>
          </w:tcPr>
          <w:p w14:paraId="7E4999FF" w14:textId="7D2C79CA" w:rsidR="00057846" w:rsidRPr="00C663F5" w:rsidRDefault="00057846" w:rsidP="00057846">
            <w:pPr>
              <w:pStyle w:val="TableContentLeft"/>
            </w:pPr>
            <w:r>
              <w:t>LPAd → S_SM-DS</w:t>
            </w:r>
          </w:p>
        </w:tc>
        <w:tc>
          <w:tcPr>
            <w:tcW w:w="1469" w:type="pct"/>
            <w:shd w:val="clear" w:color="auto" w:fill="auto"/>
            <w:vAlign w:val="center"/>
          </w:tcPr>
          <w:p w14:paraId="68A5B6DB" w14:textId="2E494826" w:rsidR="00057846" w:rsidRPr="00C663F5" w:rsidRDefault="00057846" w:rsidP="00057846">
            <w:pPr>
              <w:pStyle w:val="TableContentLeft"/>
            </w:pPr>
            <w:r w:rsidRPr="005B11B0">
              <w:t>Send ES</w:t>
            </w:r>
            <w:r>
              <w:t>11</w:t>
            </w:r>
            <w:r w:rsidRPr="005B11B0">
              <w:t>.InitiateAuthentication method</w:t>
            </w:r>
          </w:p>
        </w:tc>
        <w:tc>
          <w:tcPr>
            <w:tcW w:w="2435" w:type="pct"/>
            <w:shd w:val="clear" w:color="auto" w:fill="auto"/>
            <w:vAlign w:val="center"/>
          </w:tcPr>
          <w:p w14:paraId="4C61A6C1" w14:textId="77777777" w:rsidR="00057846" w:rsidRPr="00F73F0E" w:rsidRDefault="00057846" w:rsidP="00057846">
            <w:pPr>
              <w:pStyle w:val="TableContentLeft"/>
            </w:pPr>
            <w:r w:rsidRPr="00F27A5E">
              <w:t>MTD_HTTP_REQ(</w:t>
            </w:r>
            <w:r w:rsidRPr="00F27A5E">
              <w:br/>
              <w:t xml:space="preserve">   #</w:t>
            </w:r>
            <w:r w:rsidRPr="00C663F5">
              <w:t>TEST_ROOT_DS_ADDRESS</w:t>
            </w:r>
            <w:r w:rsidRPr="00F27A5E">
              <w:t>,</w:t>
            </w:r>
            <w:r w:rsidRPr="00F27A5E">
              <w:br/>
              <w:t xml:space="preserve">   #PATH_INITIATE_AUTH,   </w:t>
            </w:r>
            <w:r w:rsidRPr="00044E08">
              <w:t>MTD_INITIATE_AUTHENTICATION</w:t>
            </w:r>
            <w:r w:rsidRPr="00F008A1">
              <w:t>(</w:t>
            </w:r>
            <w:r w:rsidRPr="00F008A1">
              <w:br/>
              <w:t xml:space="preserve">      &lt;EUICC_CHALLENGE&gt;, </w:t>
            </w:r>
            <w:r w:rsidRPr="00F008A1">
              <w:br/>
              <w:t xml:space="preserve">      #R_EUICC_INFO1,</w:t>
            </w:r>
            <w:r w:rsidRPr="00C663F5">
              <w:t xml:space="preserve"> </w:t>
            </w:r>
            <w:r>
              <w:t>#</w:t>
            </w:r>
            <w:r w:rsidRPr="00C663F5">
              <w:t>TEST_ROOT_DS_ADDRESS</w:t>
            </w:r>
            <w:r w:rsidRPr="00D5642D">
              <w:t>,</w:t>
            </w:r>
          </w:p>
          <w:p w14:paraId="594728DB" w14:textId="77777777" w:rsidR="00057846" w:rsidRPr="007D03FB" w:rsidRDefault="00057846" w:rsidP="00057846">
            <w:pPr>
              <w:pStyle w:val="TableContentLeft"/>
            </w:pPr>
            <w:r w:rsidRPr="007D03FB">
              <w:t>#IUT_LPA_RSP_CAPABILITY)</w:t>
            </w:r>
          </w:p>
          <w:p w14:paraId="19F7453C" w14:textId="77777777" w:rsidR="00057846" w:rsidRPr="00B44990" w:rsidRDefault="00057846" w:rsidP="00057846">
            <w:pPr>
              <w:pStyle w:val="TableContentLeft"/>
            </w:pPr>
            <w:r w:rsidRPr="007D03FB">
              <w:t>)</w:t>
            </w:r>
          </w:p>
          <w:p w14:paraId="1673FB1D" w14:textId="3E27C2F3" w:rsidR="00057846" w:rsidRPr="00C663F5" w:rsidRDefault="00057846" w:rsidP="00057846">
            <w:pPr>
              <w:pStyle w:val="TableContentLeft"/>
            </w:pPr>
            <w:r w:rsidRPr="00B44990">
              <w:t>• Extract &lt;E</w:t>
            </w:r>
            <w:r w:rsidRPr="00A02AA3">
              <w:t>UICC_CHALLENGE&gt;</w:t>
            </w:r>
          </w:p>
        </w:tc>
      </w:tr>
      <w:tr w:rsidR="00057846" w:rsidRPr="00C663F5" w14:paraId="1A5A7813" w14:textId="77777777" w:rsidTr="007D753D">
        <w:trPr>
          <w:trHeight w:val="314"/>
          <w:jc w:val="center"/>
        </w:trPr>
        <w:tc>
          <w:tcPr>
            <w:tcW w:w="386" w:type="pct"/>
            <w:shd w:val="clear" w:color="auto" w:fill="auto"/>
            <w:vAlign w:val="center"/>
          </w:tcPr>
          <w:p w14:paraId="7E09B7E6" w14:textId="166EA7F1" w:rsidR="00057846" w:rsidRPr="00C663F5" w:rsidRDefault="00057846" w:rsidP="00057846">
            <w:pPr>
              <w:pStyle w:val="TableContentLeft"/>
            </w:pPr>
            <w:r>
              <w:t>2</w:t>
            </w:r>
          </w:p>
        </w:tc>
        <w:tc>
          <w:tcPr>
            <w:tcW w:w="711" w:type="pct"/>
            <w:shd w:val="clear" w:color="auto" w:fill="auto"/>
            <w:vAlign w:val="center"/>
          </w:tcPr>
          <w:p w14:paraId="55E0DCE0" w14:textId="2E2D7CDA" w:rsidR="00057846" w:rsidRPr="00C663F5" w:rsidRDefault="00057846" w:rsidP="00057846">
            <w:pPr>
              <w:pStyle w:val="TableContentLeft"/>
            </w:pPr>
            <w:r>
              <w:t>S_SM-DS → LPAd</w:t>
            </w:r>
          </w:p>
        </w:tc>
        <w:tc>
          <w:tcPr>
            <w:tcW w:w="1469" w:type="pct"/>
            <w:shd w:val="clear" w:color="auto" w:fill="auto"/>
            <w:vAlign w:val="center"/>
          </w:tcPr>
          <w:p w14:paraId="2E8673FD" w14:textId="221B88CB" w:rsidR="00057846" w:rsidRPr="00C663F5" w:rsidRDefault="00057846" w:rsidP="00057846">
            <w:pPr>
              <w:pStyle w:val="TableContentLeft"/>
            </w:pPr>
            <w:r>
              <w:t>MTD_HTTP_RESP( #</w:t>
            </w:r>
            <w:r w:rsidRPr="004C30EB">
              <w:t>INITIATE_AUTH_DS_OK</w:t>
            </w:r>
            <w:r>
              <w:t>_VARIANT_A</w:t>
            </w:r>
            <w:r w:rsidRPr="002C1047">
              <w:t>)</w:t>
            </w:r>
          </w:p>
        </w:tc>
        <w:tc>
          <w:tcPr>
            <w:tcW w:w="2435" w:type="pct"/>
            <w:shd w:val="clear" w:color="auto" w:fill="auto"/>
            <w:vAlign w:val="center"/>
          </w:tcPr>
          <w:p w14:paraId="771C78FD" w14:textId="155BA62C" w:rsidR="00057846" w:rsidRPr="00C663F5" w:rsidRDefault="00057846" w:rsidP="00057846">
            <w:pPr>
              <w:pStyle w:val="TableContentLeft"/>
            </w:pPr>
            <w:r>
              <w:t>LPAd aborts Update Profile procedure.</w:t>
            </w:r>
          </w:p>
        </w:tc>
      </w:tr>
      <w:tr w:rsidR="00057846" w:rsidRPr="00C663F5" w14:paraId="288387C3" w14:textId="77777777" w:rsidTr="007D753D">
        <w:trPr>
          <w:trHeight w:val="314"/>
          <w:jc w:val="center"/>
        </w:trPr>
        <w:tc>
          <w:tcPr>
            <w:tcW w:w="386" w:type="pct"/>
            <w:shd w:val="clear" w:color="auto" w:fill="auto"/>
            <w:vAlign w:val="center"/>
          </w:tcPr>
          <w:p w14:paraId="1BBD359D" w14:textId="780291F7" w:rsidR="00057846" w:rsidRDefault="00057846" w:rsidP="00057846">
            <w:pPr>
              <w:pStyle w:val="TableContentLeft"/>
            </w:pPr>
            <w:r>
              <w:t>3</w:t>
            </w:r>
          </w:p>
        </w:tc>
        <w:tc>
          <w:tcPr>
            <w:tcW w:w="711" w:type="pct"/>
            <w:shd w:val="clear" w:color="auto" w:fill="auto"/>
            <w:vAlign w:val="center"/>
          </w:tcPr>
          <w:p w14:paraId="44BE912A" w14:textId="15A6A279" w:rsidR="00057846" w:rsidRDefault="00057846" w:rsidP="00057846">
            <w:pPr>
              <w:pStyle w:val="TableContentLeft"/>
            </w:pPr>
            <w:r w:rsidRPr="001F0550">
              <w:t>LPAd → S_SM-D</w:t>
            </w:r>
            <w:r>
              <w:t>S</w:t>
            </w:r>
          </w:p>
        </w:tc>
        <w:tc>
          <w:tcPr>
            <w:tcW w:w="1469" w:type="pct"/>
            <w:shd w:val="clear" w:color="auto" w:fill="auto"/>
            <w:vAlign w:val="center"/>
          </w:tcPr>
          <w:p w14:paraId="5DD3DCE3" w14:textId="34B3CB9B" w:rsidR="00057846" w:rsidRDefault="00057846" w:rsidP="00057846">
            <w:pPr>
              <w:pStyle w:val="TableContentLeft"/>
            </w:pPr>
            <w:r w:rsidRPr="001F0550">
              <w:t>No</w:t>
            </w:r>
            <w:r>
              <w:t xml:space="preserve"> retry of Update Profile operation</w:t>
            </w:r>
          </w:p>
        </w:tc>
        <w:tc>
          <w:tcPr>
            <w:tcW w:w="2435" w:type="pct"/>
            <w:shd w:val="clear" w:color="auto" w:fill="auto"/>
            <w:vAlign w:val="center"/>
          </w:tcPr>
          <w:p w14:paraId="23CDC822" w14:textId="7096D65E" w:rsidR="00057846" w:rsidRDefault="00057846" w:rsidP="00057846">
            <w:pPr>
              <w:pStyle w:val="TableContentLeft"/>
            </w:pPr>
            <w:r w:rsidRPr="001F0550">
              <w:t>No ES9+.InitiateAuthentication requests are sent within the timeout #IUT_LPAd_SESSION_CLOSE_TIMEOUT.</w:t>
            </w:r>
          </w:p>
        </w:tc>
      </w:tr>
    </w:tbl>
    <w:p w14:paraId="58FBFB49" w14:textId="278F61DB" w:rsidR="00057846" w:rsidRDefault="00057846" w:rsidP="00057846">
      <w:pPr>
        <w:rPr>
          <w:lang w:eastAsia="en-US"/>
        </w:rPr>
      </w:pPr>
    </w:p>
    <w:p w14:paraId="0731F1AD" w14:textId="009B1F94" w:rsidR="00DA050E" w:rsidRDefault="00DA050E" w:rsidP="00DA050E">
      <w:pPr>
        <w:pStyle w:val="Heading6no"/>
      </w:pPr>
      <w:r w:rsidRPr="00057846">
        <w:t>Test Sequence #0</w:t>
      </w:r>
      <w:r>
        <w:t>4</w:t>
      </w:r>
      <w:r w:rsidRPr="00057846">
        <w:t xml:space="preserve"> Error: </w:t>
      </w:r>
      <w:r w:rsidRPr="00DA050E">
        <w:t>InitiateAuthentication for RPM, Pending RPM in previous RSP Session and not matching GSMA CI Root CA public key indicator in AC</w:t>
      </w:r>
    </w:p>
    <w:p w14:paraId="22112CA7" w14:textId="7292A494" w:rsidR="00DA050E" w:rsidRDefault="00DA050E" w:rsidP="00DA050E">
      <w:r w:rsidRPr="00DA050E">
        <w:t>The purpose of this test sequence is to ensure that LPAd stops the RPM procedure if there is a restriction to a single allowed GSMA CI RootCA public key identifier and it does not match the Subject Key Identifier of the GSMA Root CI corresponding to CERT.XXauth.SIG while using the SM-DP+ address from previous RSP Session.</w:t>
      </w:r>
    </w:p>
    <w:p w14:paraId="07EABBFE" w14:textId="77777777" w:rsidR="00DA050E" w:rsidRPr="0000247E" w:rsidRDefault="00DA050E" w:rsidP="00DA050E"/>
    <w:tbl>
      <w:tblPr>
        <w:tblW w:w="503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765"/>
        <w:gridCol w:w="6320"/>
      </w:tblGrid>
      <w:tr w:rsidR="00DA050E" w14:paraId="0DA62466" w14:textId="77777777" w:rsidTr="00DA050E">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533AB106" w14:textId="77777777" w:rsidR="00DA050E" w:rsidRDefault="00DA050E" w:rsidP="00DA050E">
            <w:pPr>
              <w:pStyle w:val="TableHeaderGray"/>
              <w:rPr>
                <w:rFonts w:eastAsia="SimSun"/>
                <w:lang w:val="en-GB" w:eastAsia="de-DE"/>
              </w:rPr>
            </w:pPr>
            <w:r>
              <w:rPr>
                <w:lang w:val="en-GB" w:eastAsia="en-GB"/>
              </w:rPr>
              <w:t>Initial Conditions</w:t>
            </w:r>
          </w:p>
        </w:tc>
      </w:tr>
      <w:tr w:rsidR="00DA050E" w14:paraId="50B823F6" w14:textId="77777777" w:rsidTr="00DA050E">
        <w:trPr>
          <w:jc w:val="center"/>
        </w:trPr>
        <w:tc>
          <w:tcPr>
            <w:tcW w:w="1522"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39CF2224" w14:textId="77777777" w:rsidR="00DA050E" w:rsidRDefault="00DA050E" w:rsidP="00DA050E">
            <w:pPr>
              <w:pStyle w:val="TableHeaderGray"/>
              <w:rPr>
                <w:rFonts w:eastAsia="SimSun"/>
                <w:lang w:val="en-GB" w:eastAsia="de-DE"/>
              </w:rPr>
            </w:pPr>
            <w:r>
              <w:rPr>
                <w:rFonts w:eastAsia="SimSun"/>
                <w:lang w:val="en-GB" w:eastAsia="de-DE"/>
              </w:rPr>
              <w:t>Entity</w:t>
            </w:r>
          </w:p>
        </w:tc>
        <w:tc>
          <w:tcPr>
            <w:tcW w:w="3478"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5A5D84AF" w14:textId="77777777" w:rsidR="00DA050E" w:rsidRDefault="00DA050E" w:rsidP="00DA050E">
            <w:pPr>
              <w:pStyle w:val="TableHeaderGray"/>
              <w:rPr>
                <w:rFonts w:eastAsia="SimSun"/>
                <w:lang w:val="en-GB" w:eastAsia="de-DE"/>
              </w:rPr>
            </w:pPr>
            <w:r>
              <w:rPr>
                <w:lang w:val="en-GB" w:eastAsia="de-DE"/>
              </w:rPr>
              <w:t>Description of the initial condition</w:t>
            </w:r>
          </w:p>
        </w:tc>
      </w:tr>
      <w:tr w:rsidR="00DA050E" w14:paraId="012E89D4"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43486DE8" w14:textId="2DF4C510" w:rsidR="00DA050E" w:rsidRDefault="00DA050E" w:rsidP="00DA050E">
            <w:pPr>
              <w:pStyle w:val="TableContentLeft"/>
            </w:pPr>
            <w:r>
              <w:t>eUICC</w:t>
            </w:r>
          </w:p>
        </w:tc>
        <w:tc>
          <w:tcPr>
            <w:tcW w:w="3478" w:type="pct"/>
            <w:tcBorders>
              <w:top w:val="single" w:sz="8" w:space="0" w:color="auto"/>
              <w:left w:val="single" w:sz="4" w:space="0" w:color="auto"/>
              <w:bottom w:val="single" w:sz="8" w:space="0" w:color="auto"/>
              <w:right w:val="single" w:sz="4" w:space="0" w:color="auto"/>
            </w:tcBorders>
            <w:vAlign w:val="center"/>
          </w:tcPr>
          <w:p w14:paraId="2C818DED" w14:textId="2238B155" w:rsidR="00DA050E" w:rsidRDefault="00DA050E" w:rsidP="00DA050E">
            <w:pPr>
              <w:pStyle w:val="TableContentLeft"/>
            </w:pPr>
            <w:r>
              <w:t>Installation of PROFILE_OPERATIONAL1 with #METADATA_OP_PROF1_RPM_CONF_EN_POL_DP8 is triggered using the Activation Code (#</w:t>
            </w:r>
            <w:r w:rsidRPr="00DA400D">
              <w:t>ACTIVATION_CODE_1</w:t>
            </w:r>
            <w:r>
              <w:t>) with S_SM-DP+ address (#TEST_DP_ADDRESS1).</w:t>
            </w:r>
          </w:p>
        </w:tc>
      </w:tr>
      <w:tr w:rsidR="00DA050E" w14:paraId="25DF8B26" w14:textId="77777777" w:rsidTr="00E147FB">
        <w:trPr>
          <w:jc w:val="center"/>
        </w:trPr>
        <w:tc>
          <w:tcPr>
            <w:tcW w:w="1522" w:type="pct"/>
            <w:tcBorders>
              <w:top w:val="single" w:sz="8" w:space="0" w:color="auto"/>
              <w:left w:val="single" w:sz="4" w:space="0" w:color="auto"/>
              <w:bottom w:val="single" w:sz="8" w:space="0" w:color="auto"/>
              <w:right w:val="single" w:sz="8" w:space="0" w:color="auto"/>
            </w:tcBorders>
          </w:tcPr>
          <w:p w14:paraId="716A3D7D" w14:textId="73F7DE65" w:rsidR="00DA050E" w:rsidRDefault="00DA050E" w:rsidP="00DA050E">
            <w:pPr>
              <w:pStyle w:val="TableContentLeft"/>
            </w:pPr>
            <w:r>
              <w:t>S_SM-DP+</w:t>
            </w:r>
          </w:p>
        </w:tc>
        <w:tc>
          <w:tcPr>
            <w:tcW w:w="3478" w:type="pct"/>
            <w:tcBorders>
              <w:top w:val="single" w:sz="8" w:space="0" w:color="auto"/>
              <w:left w:val="single" w:sz="4" w:space="0" w:color="auto"/>
              <w:bottom w:val="single" w:sz="8" w:space="0" w:color="auto"/>
              <w:right w:val="single" w:sz="4" w:space="0" w:color="auto"/>
            </w:tcBorders>
          </w:tcPr>
          <w:p w14:paraId="071BC4B4" w14:textId="77777777" w:rsidR="00DA050E" w:rsidRDefault="00DA050E" w:rsidP="00DA050E">
            <w:pPr>
              <w:pStyle w:val="TableContentLeft"/>
            </w:pPr>
            <w:r>
              <w:t>There is a pending RPM package order for (PROFILE_OPERATIONAL1).</w:t>
            </w:r>
          </w:p>
          <w:p w14:paraId="4F55D22E" w14:textId="77777777" w:rsidR="00DA050E" w:rsidRDefault="00DA050E" w:rsidP="00DA050E">
            <w:pPr>
              <w:pStyle w:val="TableContentLeft"/>
            </w:pPr>
            <w:r>
              <w:t xml:space="preserve">During Mutual Authentication for the Profile Download S_SM-DP+ sends, </w:t>
            </w:r>
          </w:p>
          <w:p w14:paraId="2A6D0FAB" w14:textId="77777777" w:rsidR="00DA050E" w:rsidRDefault="00DA050E" w:rsidP="00DA050E">
            <w:pPr>
              <w:pStyle w:val="TableContentLeft"/>
              <w:numPr>
                <w:ilvl w:val="0"/>
                <w:numId w:val="137"/>
              </w:numPr>
            </w:pPr>
            <w:r>
              <w:t>#</w:t>
            </w:r>
            <w:r w:rsidRPr="004C30EB">
              <w:t>CERT_S_SM_DPauth_ECDSA</w:t>
            </w:r>
            <w:r>
              <w:t xml:space="preserve"> in Initiate Authentication response.</w:t>
            </w:r>
          </w:p>
          <w:p w14:paraId="28A6E658" w14:textId="34FEEE9C" w:rsidR="00DA050E" w:rsidRDefault="00DA050E" w:rsidP="00DA050E">
            <w:pPr>
              <w:pStyle w:val="TableContentLeft"/>
            </w:pPr>
            <w:r>
              <w:t>the AuthenticateClientOk with #</w:t>
            </w:r>
            <w:r w:rsidRPr="004C30EB">
              <w:t>S_SMDP_SIGNED2</w:t>
            </w:r>
            <w:r>
              <w:t>_RPM_PENDING.</w:t>
            </w:r>
          </w:p>
        </w:tc>
      </w:tr>
      <w:tr w:rsidR="00DA050E" w14:paraId="6860F860"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0BE9E7BB" w14:textId="3314A832" w:rsidR="00DA050E" w:rsidRDefault="00DA050E" w:rsidP="00DA050E">
            <w:pPr>
              <w:pStyle w:val="TableContentLeft"/>
            </w:pPr>
            <w:r>
              <w:t>eUICC</w:t>
            </w:r>
          </w:p>
        </w:tc>
        <w:tc>
          <w:tcPr>
            <w:tcW w:w="3478" w:type="pct"/>
            <w:tcBorders>
              <w:top w:val="single" w:sz="8" w:space="0" w:color="auto"/>
              <w:left w:val="single" w:sz="4" w:space="0" w:color="auto"/>
              <w:bottom w:val="single" w:sz="8" w:space="0" w:color="auto"/>
              <w:right w:val="single" w:sz="4" w:space="0" w:color="auto"/>
            </w:tcBorders>
            <w:vAlign w:val="center"/>
          </w:tcPr>
          <w:p w14:paraId="276BA9E2" w14:textId="3A85519E" w:rsidR="00DA050E" w:rsidRDefault="00DA050E" w:rsidP="00DA050E">
            <w:pPr>
              <w:pStyle w:val="TableContentLeft"/>
            </w:pPr>
            <w:r>
              <w:t>PROFILE_OPERATIONAL1 with is loaded and is disabled.</w:t>
            </w:r>
          </w:p>
        </w:tc>
      </w:tr>
      <w:tr w:rsidR="00DA050E" w14:paraId="1BD9316F" w14:textId="77777777" w:rsidTr="00E147FB">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6B255A55" w14:textId="2798F0DE" w:rsidR="00DA050E" w:rsidRDefault="00DA050E" w:rsidP="00DA050E">
            <w:pPr>
              <w:pStyle w:val="TableContentLeft"/>
            </w:pPr>
            <w:r>
              <w:t xml:space="preserve">LPAd </w:t>
            </w:r>
          </w:p>
        </w:tc>
        <w:tc>
          <w:tcPr>
            <w:tcW w:w="3478" w:type="pct"/>
            <w:tcBorders>
              <w:top w:val="single" w:sz="8" w:space="0" w:color="auto"/>
              <w:left w:val="single" w:sz="4" w:space="0" w:color="auto"/>
              <w:bottom w:val="single" w:sz="8" w:space="0" w:color="auto"/>
              <w:right w:val="single" w:sz="4" w:space="0" w:color="auto"/>
            </w:tcBorders>
            <w:vAlign w:val="center"/>
          </w:tcPr>
          <w:p w14:paraId="13075875" w14:textId="315D3FA7" w:rsidR="00DA050E" w:rsidRDefault="00DA050E" w:rsidP="00DA050E">
            <w:pPr>
              <w:pStyle w:val="TableContentLeft"/>
            </w:pPr>
            <w:r>
              <w:t>No Update Profile operation is initiated for RPM download and it is triggered by the rpmPending received from the Profile Download session.</w:t>
            </w:r>
          </w:p>
        </w:tc>
      </w:tr>
      <w:tr w:rsidR="00DA050E" w14:paraId="4720C93E"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tcPr>
          <w:p w14:paraId="46739A54" w14:textId="615FBCB0" w:rsidR="00DA050E" w:rsidRDefault="00DA050E" w:rsidP="00DA050E">
            <w:pPr>
              <w:pStyle w:val="TableContentLeft"/>
            </w:pPr>
            <w:r>
              <w:lastRenderedPageBreak/>
              <w:t>S_SM-DP+</w:t>
            </w:r>
          </w:p>
        </w:tc>
        <w:tc>
          <w:tcPr>
            <w:tcW w:w="3478" w:type="pct"/>
            <w:tcBorders>
              <w:top w:val="single" w:sz="8" w:space="0" w:color="auto"/>
              <w:left w:val="single" w:sz="4" w:space="0" w:color="auto"/>
              <w:bottom w:val="single" w:sz="8" w:space="0" w:color="auto"/>
              <w:right w:val="single" w:sz="4" w:space="0" w:color="auto"/>
            </w:tcBorders>
          </w:tcPr>
          <w:p w14:paraId="5BF452FE" w14:textId="325263E5" w:rsidR="00DA050E" w:rsidRDefault="00DA050E" w:rsidP="00DA050E">
            <w:pPr>
              <w:pStyle w:val="TableContentLeft"/>
            </w:pPr>
            <w:r>
              <w:t>During Mutual Authentication for the RPM Download S_SM-DP+ sends #</w:t>
            </w:r>
            <w:r w:rsidRPr="007D7AAD">
              <w:t>CERT_S_SM_DPauth</w:t>
            </w:r>
            <w:r>
              <w:t>_</w:t>
            </w:r>
            <w:r w:rsidRPr="00FE2D5C">
              <w:t>PK_CI</w:t>
            </w:r>
            <w:r>
              <w:t>2</w:t>
            </w:r>
            <w:r w:rsidRPr="007D7AAD">
              <w:t>_ECDSA</w:t>
            </w:r>
            <w:r>
              <w:t xml:space="preserve"> in Initiate Authentication response.</w:t>
            </w:r>
          </w:p>
        </w:tc>
      </w:tr>
      <w:tr w:rsidR="00DA050E" w14:paraId="33F83F85" w14:textId="77777777" w:rsidTr="00E147FB">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2E9A68BB" w14:textId="7E99A3DE" w:rsidR="00DA050E" w:rsidRDefault="00DA050E" w:rsidP="00DA050E">
            <w:pPr>
              <w:pStyle w:val="TableContentLeft"/>
            </w:pPr>
            <w:r>
              <w:t>eUICC</w:t>
            </w:r>
          </w:p>
        </w:tc>
        <w:tc>
          <w:tcPr>
            <w:tcW w:w="3478" w:type="pct"/>
            <w:tcBorders>
              <w:top w:val="single" w:sz="8" w:space="0" w:color="auto"/>
              <w:left w:val="single" w:sz="4" w:space="0" w:color="auto"/>
              <w:bottom w:val="single" w:sz="8" w:space="0" w:color="auto"/>
              <w:right w:val="single" w:sz="4" w:space="0" w:color="auto"/>
            </w:tcBorders>
            <w:vAlign w:val="center"/>
          </w:tcPr>
          <w:p w14:paraId="74B08C03" w14:textId="673071E2" w:rsidR="00DA050E" w:rsidRDefault="00DA050E" w:rsidP="00DA050E">
            <w:pPr>
              <w:pStyle w:val="TableContentLeft"/>
            </w:pPr>
            <w:r w:rsidRPr="00E147FB">
              <w:t xml:space="preserve">eUICC returns </w:t>
            </w:r>
            <w:r w:rsidRPr="000633C6">
              <w:t>CTX_PARAMS1_RPM</w:t>
            </w:r>
            <w:r>
              <w:t xml:space="preserve">_ICCID1 (sent by the LPAd) </w:t>
            </w:r>
            <w:r w:rsidRPr="00E147FB">
              <w:t>in euiccSigned1 in the response to ES10.AuthenticateServer for RPM download.</w:t>
            </w:r>
          </w:p>
        </w:tc>
      </w:tr>
    </w:tbl>
    <w:p w14:paraId="764A3A40" w14:textId="77777777" w:rsidR="00DA050E" w:rsidRPr="009F2A21" w:rsidRDefault="00DA050E" w:rsidP="00DA050E"/>
    <w:tbl>
      <w:tblPr>
        <w:tblW w:w="499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4"/>
        <w:gridCol w:w="1369"/>
        <w:gridCol w:w="2550"/>
        <w:gridCol w:w="4379"/>
      </w:tblGrid>
      <w:tr w:rsidR="00DA050E" w:rsidRPr="001F0550" w14:paraId="0E36D6B6" w14:textId="77777777" w:rsidTr="007D753D">
        <w:trPr>
          <w:trHeight w:val="314"/>
          <w:jc w:val="center"/>
        </w:trPr>
        <w:tc>
          <w:tcPr>
            <w:tcW w:w="386" w:type="pct"/>
            <w:shd w:val="clear" w:color="auto" w:fill="C00000"/>
            <w:vAlign w:val="center"/>
          </w:tcPr>
          <w:p w14:paraId="18A99BAB" w14:textId="77777777" w:rsidR="00DA050E" w:rsidRPr="0061518F" w:rsidRDefault="00DA050E" w:rsidP="00DA050E">
            <w:pPr>
              <w:pStyle w:val="TableHeader"/>
            </w:pPr>
            <w:r w:rsidRPr="001A336D">
              <w:t>Step</w:t>
            </w:r>
          </w:p>
        </w:tc>
        <w:tc>
          <w:tcPr>
            <w:tcW w:w="761" w:type="pct"/>
            <w:shd w:val="clear" w:color="auto" w:fill="C00000"/>
            <w:vAlign w:val="center"/>
          </w:tcPr>
          <w:p w14:paraId="3DC5B0AF" w14:textId="77777777" w:rsidR="00DA050E" w:rsidRPr="00065A81" w:rsidRDefault="00DA050E" w:rsidP="00DA050E">
            <w:pPr>
              <w:pStyle w:val="TableHeader"/>
            </w:pPr>
            <w:r w:rsidRPr="00065A81">
              <w:t>Direction</w:t>
            </w:r>
          </w:p>
        </w:tc>
        <w:tc>
          <w:tcPr>
            <w:tcW w:w="1418" w:type="pct"/>
            <w:shd w:val="clear" w:color="auto" w:fill="C00000"/>
            <w:vAlign w:val="center"/>
          </w:tcPr>
          <w:p w14:paraId="641800F0" w14:textId="77777777" w:rsidR="00DA050E" w:rsidRPr="00452227" w:rsidRDefault="00DA050E" w:rsidP="00DA050E">
            <w:pPr>
              <w:pStyle w:val="TableHeader"/>
            </w:pPr>
            <w:r w:rsidRPr="00263515">
              <w:t>Sequence / Description</w:t>
            </w:r>
          </w:p>
        </w:tc>
        <w:tc>
          <w:tcPr>
            <w:tcW w:w="2435" w:type="pct"/>
            <w:shd w:val="clear" w:color="auto" w:fill="C00000"/>
            <w:vAlign w:val="center"/>
          </w:tcPr>
          <w:p w14:paraId="07E8EF73" w14:textId="77777777" w:rsidR="00DA050E" w:rsidRPr="007E5B2A" w:rsidRDefault="00DA050E" w:rsidP="00DA050E">
            <w:pPr>
              <w:pStyle w:val="TableHeader"/>
            </w:pPr>
            <w:r w:rsidRPr="007E5B2A">
              <w:t>Expected result</w:t>
            </w:r>
          </w:p>
        </w:tc>
      </w:tr>
      <w:tr w:rsidR="00DA050E" w:rsidRPr="00C663F5" w14:paraId="10F6563A" w14:textId="77777777" w:rsidTr="00DA050E">
        <w:trPr>
          <w:trHeight w:val="314"/>
          <w:jc w:val="center"/>
        </w:trPr>
        <w:tc>
          <w:tcPr>
            <w:tcW w:w="386" w:type="pct"/>
            <w:shd w:val="clear" w:color="auto" w:fill="auto"/>
            <w:vAlign w:val="center"/>
          </w:tcPr>
          <w:p w14:paraId="68D7C5FA" w14:textId="1F71F37B" w:rsidR="00DA050E" w:rsidRPr="00C663F5" w:rsidRDefault="00DA050E" w:rsidP="00DA050E">
            <w:pPr>
              <w:pStyle w:val="TableContentLeft"/>
            </w:pPr>
            <w:r>
              <w:t>IC1</w:t>
            </w:r>
          </w:p>
        </w:tc>
        <w:tc>
          <w:tcPr>
            <w:tcW w:w="4614" w:type="pct"/>
            <w:gridSpan w:val="3"/>
            <w:shd w:val="clear" w:color="auto" w:fill="auto"/>
            <w:vAlign w:val="center"/>
          </w:tcPr>
          <w:p w14:paraId="38D2FB10" w14:textId="7ED076AB" w:rsidR="00DA050E" w:rsidRPr="00C663F5" w:rsidRDefault="00DA050E" w:rsidP="00DA050E">
            <w:pPr>
              <w:pStyle w:val="TableContentLeft"/>
            </w:pPr>
            <w:r>
              <w:t>PROC_TLS_INITIALIZATION_SERVER_AUTH_VARIANT_A on ES9+</w:t>
            </w:r>
          </w:p>
        </w:tc>
      </w:tr>
      <w:tr w:rsidR="00DA050E" w:rsidRPr="00C663F5" w14:paraId="1AF703C1" w14:textId="77777777" w:rsidTr="007D753D">
        <w:trPr>
          <w:trHeight w:val="314"/>
          <w:jc w:val="center"/>
        </w:trPr>
        <w:tc>
          <w:tcPr>
            <w:tcW w:w="386" w:type="pct"/>
            <w:shd w:val="clear" w:color="auto" w:fill="auto"/>
            <w:vAlign w:val="center"/>
          </w:tcPr>
          <w:p w14:paraId="5556B880" w14:textId="02593D3A" w:rsidR="00DA050E" w:rsidRPr="00C663F5" w:rsidRDefault="00DA050E" w:rsidP="00DA050E">
            <w:pPr>
              <w:pStyle w:val="TableContentLeft"/>
            </w:pPr>
            <w:r>
              <w:t>1</w:t>
            </w:r>
          </w:p>
        </w:tc>
        <w:tc>
          <w:tcPr>
            <w:tcW w:w="761" w:type="pct"/>
            <w:shd w:val="clear" w:color="auto" w:fill="auto"/>
            <w:vAlign w:val="center"/>
          </w:tcPr>
          <w:p w14:paraId="7AF0E0A3" w14:textId="348E79C4" w:rsidR="00DA050E" w:rsidRPr="00C663F5" w:rsidRDefault="00DA050E" w:rsidP="00DA050E">
            <w:pPr>
              <w:pStyle w:val="TableContentLeft"/>
            </w:pPr>
            <w:r>
              <w:t>LPAd → S_SM-DP+</w:t>
            </w:r>
          </w:p>
        </w:tc>
        <w:tc>
          <w:tcPr>
            <w:tcW w:w="1418" w:type="pct"/>
            <w:shd w:val="clear" w:color="auto" w:fill="auto"/>
            <w:vAlign w:val="center"/>
          </w:tcPr>
          <w:p w14:paraId="05E6BAC4" w14:textId="58E227AD" w:rsidR="00DA050E" w:rsidRPr="00C663F5" w:rsidRDefault="00DA050E" w:rsidP="00DA050E">
            <w:pPr>
              <w:pStyle w:val="TableContentLeft"/>
            </w:pPr>
            <w:r>
              <w:t>Send ES9+.InitiateAuthentication method</w:t>
            </w:r>
          </w:p>
        </w:tc>
        <w:tc>
          <w:tcPr>
            <w:tcW w:w="2435" w:type="pct"/>
            <w:shd w:val="clear" w:color="auto" w:fill="auto"/>
            <w:vAlign w:val="center"/>
          </w:tcPr>
          <w:p w14:paraId="7718EFA9" w14:textId="77777777" w:rsidR="00DA050E" w:rsidRDefault="00DA050E" w:rsidP="00DA050E">
            <w:pPr>
              <w:pStyle w:val="TableContentLeft"/>
            </w:pPr>
            <w:r>
              <w:t>MTD_HTTP_REQ(</w:t>
            </w:r>
            <w:r>
              <w:br/>
              <w:t xml:space="preserve">   #TEST_DP_ADDRESS1,</w:t>
            </w:r>
            <w:r>
              <w:br/>
              <w:t xml:space="preserve">   #PATH_INITIATE_AUTH,   MTD_INITIATE_AUTHENTICATION(</w:t>
            </w:r>
            <w:r>
              <w:br/>
              <w:t xml:space="preserve">      &lt;EUICC_CHALLENGE&gt;, </w:t>
            </w:r>
            <w:r>
              <w:br/>
              <w:t xml:space="preserve">      #R_EUICC_INFO1,      #TEST_DP_ADDRESS1,</w:t>
            </w:r>
          </w:p>
          <w:p w14:paraId="12AF221B" w14:textId="77777777" w:rsidR="00DA050E" w:rsidRDefault="00DA050E" w:rsidP="00DA050E">
            <w:pPr>
              <w:pStyle w:val="TableContentLeft"/>
            </w:pPr>
            <w:r>
              <w:t>#IUT_LPA_RSP_CAPABILITY)</w:t>
            </w:r>
          </w:p>
          <w:p w14:paraId="63BC1516" w14:textId="77777777" w:rsidR="00DA050E" w:rsidRDefault="00DA050E" w:rsidP="00DA050E">
            <w:pPr>
              <w:pStyle w:val="TableContentLeft"/>
            </w:pPr>
            <w:r>
              <w:t>)</w:t>
            </w:r>
          </w:p>
          <w:p w14:paraId="4D74F565" w14:textId="4181DE6F" w:rsidR="00DA050E" w:rsidRPr="00C663F5" w:rsidRDefault="00DA050E" w:rsidP="00DA050E">
            <w:pPr>
              <w:pStyle w:val="TableContentLeft"/>
            </w:pPr>
            <w:r>
              <w:t>• Extract &lt;EUICC_CHALLENGE&gt;</w:t>
            </w:r>
          </w:p>
        </w:tc>
      </w:tr>
      <w:tr w:rsidR="00DA050E" w:rsidRPr="00C663F5" w14:paraId="09CF1D05" w14:textId="77777777" w:rsidTr="007D753D">
        <w:trPr>
          <w:trHeight w:val="314"/>
          <w:jc w:val="center"/>
        </w:trPr>
        <w:tc>
          <w:tcPr>
            <w:tcW w:w="386" w:type="pct"/>
            <w:shd w:val="clear" w:color="auto" w:fill="auto"/>
            <w:vAlign w:val="center"/>
          </w:tcPr>
          <w:p w14:paraId="1157B159" w14:textId="2E3F2251" w:rsidR="00DA050E" w:rsidRPr="00C663F5" w:rsidRDefault="00DA050E" w:rsidP="00DA050E">
            <w:pPr>
              <w:pStyle w:val="TableContentLeft"/>
            </w:pPr>
            <w:r>
              <w:t>2</w:t>
            </w:r>
          </w:p>
        </w:tc>
        <w:tc>
          <w:tcPr>
            <w:tcW w:w="761" w:type="pct"/>
            <w:shd w:val="clear" w:color="auto" w:fill="auto"/>
            <w:vAlign w:val="center"/>
          </w:tcPr>
          <w:p w14:paraId="6C3B5994" w14:textId="471436AC" w:rsidR="00DA050E" w:rsidRPr="00C663F5" w:rsidRDefault="00DA050E" w:rsidP="00DA050E">
            <w:pPr>
              <w:pStyle w:val="TableContentLeft"/>
            </w:pPr>
            <w:r>
              <w:t>S_SM-DP+ → LPAd</w:t>
            </w:r>
          </w:p>
        </w:tc>
        <w:tc>
          <w:tcPr>
            <w:tcW w:w="1418" w:type="pct"/>
            <w:shd w:val="clear" w:color="auto" w:fill="auto"/>
            <w:vAlign w:val="center"/>
          </w:tcPr>
          <w:p w14:paraId="3BE87016" w14:textId="6D8235A1" w:rsidR="00DA050E" w:rsidRPr="00C663F5" w:rsidRDefault="00DA050E" w:rsidP="00DA050E">
            <w:pPr>
              <w:pStyle w:val="TableContentLeft"/>
            </w:pPr>
            <w:r>
              <w:t>MTD_HTTP_RESP( #</w:t>
            </w:r>
            <w:r w:rsidRPr="004C30EB">
              <w:t>INITIATE_AUTH_OK</w:t>
            </w:r>
            <w:r>
              <w:t>_DIFF_CERT_VARIANT_A)</w:t>
            </w:r>
          </w:p>
        </w:tc>
        <w:tc>
          <w:tcPr>
            <w:tcW w:w="2435" w:type="pct"/>
            <w:shd w:val="clear" w:color="auto" w:fill="auto"/>
            <w:vAlign w:val="center"/>
          </w:tcPr>
          <w:p w14:paraId="5F20D66E" w14:textId="375056D4" w:rsidR="00DA050E" w:rsidRPr="00C663F5" w:rsidRDefault="00DA050E" w:rsidP="00DA050E">
            <w:pPr>
              <w:pStyle w:val="TableContentLeft"/>
            </w:pPr>
            <w:r>
              <w:t>LPAd aborts Update Profile procedure.</w:t>
            </w:r>
          </w:p>
        </w:tc>
      </w:tr>
      <w:tr w:rsidR="00DA050E" w:rsidRPr="00C663F5" w14:paraId="5013FB48" w14:textId="77777777" w:rsidTr="007D753D">
        <w:trPr>
          <w:trHeight w:val="314"/>
          <w:jc w:val="center"/>
        </w:trPr>
        <w:tc>
          <w:tcPr>
            <w:tcW w:w="386" w:type="pct"/>
            <w:shd w:val="clear" w:color="auto" w:fill="auto"/>
            <w:vAlign w:val="center"/>
          </w:tcPr>
          <w:p w14:paraId="6999013C" w14:textId="201FC7E1" w:rsidR="00DA050E" w:rsidRDefault="00DA050E" w:rsidP="00DA050E">
            <w:pPr>
              <w:pStyle w:val="TableContentLeft"/>
            </w:pPr>
            <w:r>
              <w:t>3</w:t>
            </w:r>
          </w:p>
        </w:tc>
        <w:tc>
          <w:tcPr>
            <w:tcW w:w="761" w:type="pct"/>
            <w:shd w:val="clear" w:color="auto" w:fill="auto"/>
            <w:vAlign w:val="center"/>
          </w:tcPr>
          <w:p w14:paraId="2DD15262" w14:textId="7E43B370" w:rsidR="00DA050E" w:rsidRDefault="00DA050E" w:rsidP="00DA050E">
            <w:pPr>
              <w:pStyle w:val="TableContentLeft"/>
            </w:pPr>
            <w:r>
              <w:t>LPAd → S_SM-DP+</w:t>
            </w:r>
          </w:p>
        </w:tc>
        <w:tc>
          <w:tcPr>
            <w:tcW w:w="1418" w:type="pct"/>
            <w:shd w:val="clear" w:color="auto" w:fill="auto"/>
            <w:vAlign w:val="center"/>
          </w:tcPr>
          <w:p w14:paraId="52524F8B" w14:textId="0647D271" w:rsidR="00DA050E" w:rsidRDefault="00DA050E" w:rsidP="00DA050E">
            <w:pPr>
              <w:pStyle w:val="TableContentLeft"/>
            </w:pPr>
            <w:r>
              <w:t>No retry of Update Profile operation</w:t>
            </w:r>
          </w:p>
        </w:tc>
        <w:tc>
          <w:tcPr>
            <w:tcW w:w="2435" w:type="pct"/>
            <w:shd w:val="clear" w:color="auto" w:fill="auto"/>
            <w:vAlign w:val="center"/>
          </w:tcPr>
          <w:p w14:paraId="3AC26E73" w14:textId="0C60EB2E" w:rsidR="00DA050E" w:rsidRDefault="00DA050E" w:rsidP="00DA050E">
            <w:pPr>
              <w:pStyle w:val="TableContentLeft"/>
            </w:pPr>
            <w:r>
              <w:t>No ES9+.InitiateAuthentication requests are sent within the timeout #IUT_LPAd_SESSION_CLOSE_TIMEOUT.</w:t>
            </w:r>
          </w:p>
        </w:tc>
      </w:tr>
    </w:tbl>
    <w:p w14:paraId="299BDA44" w14:textId="77777777" w:rsidR="00DA050E" w:rsidRDefault="00DA050E" w:rsidP="00DA050E">
      <w:pPr>
        <w:rPr>
          <w:lang w:eastAsia="en-US"/>
        </w:rPr>
      </w:pPr>
    </w:p>
    <w:p w14:paraId="42A9CD33" w14:textId="77777777" w:rsidR="00DA050E" w:rsidRDefault="00DA050E" w:rsidP="00057846">
      <w:pPr>
        <w:rPr>
          <w:lang w:eastAsia="en-US"/>
        </w:rPr>
      </w:pPr>
    </w:p>
    <w:p w14:paraId="0D7D8D11" w14:textId="73120AE1" w:rsidR="00F329B6" w:rsidRPr="00E147FB" w:rsidRDefault="00F329B6">
      <w:pPr>
        <w:rPr>
          <w:lang w:val="en-US"/>
        </w:rPr>
      </w:pPr>
    </w:p>
    <w:p w14:paraId="73963F7A" w14:textId="5FC5E1A6" w:rsidR="00E33202" w:rsidRPr="00C663F5" w:rsidRDefault="00E33202" w:rsidP="00E33202">
      <w:pPr>
        <w:pStyle w:val="Heading3"/>
        <w:numPr>
          <w:ilvl w:val="0"/>
          <w:numId w:val="0"/>
        </w:numPr>
        <w:tabs>
          <w:tab w:val="left" w:pos="851"/>
        </w:tabs>
        <w:ind w:left="851" w:hanging="851"/>
        <w:rPr>
          <w:iCs w:val="0"/>
          <w:lang w:val="en-US"/>
        </w:rPr>
      </w:pPr>
      <w:bookmarkStart w:id="1398" w:name="_Toc483841318"/>
      <w:bookmarkStart w:id="1399" w:name="_Toc518049316"/>
      <w:bookmarkStart w:id="1400" w:name="_Toc520956887"/>
      <w:bookmarkStart w:id="1401" w:name="_Toc13661667"/>
      <w:bookmarkStart w:id="1402" w:name="_Toc152344140"/>
      <w:r w:rsidRPr="00C663F5">
        <w:rPr>
          <w:iCs w:val="0"/>
          <w:lang w:val="en-US"/>
        </w:rPr>
        <w:t>4.4.22</w:t>
      </w:r>
      <w:r w:rsidRPr="00C663F5">
        <w:rPr>
          <w:iCs w:val="0"/>
          <w:lang w:val="en-US"/>
        </w:rPr>
        <w:tab/>
        <w:t>ES9+ (LPA -- SM-DP+): GetBoundProfilePackage</w:t>
      </w:r>
      <w:bookmarkEnd w:id="1398"/>
      <w:bookmarkEnd w:id="1399"/>
      <w:bookmarkEnd w:id="1400"/>
      <w:bookmarkEnd w:id="1401"/>
      <w:bookmarkEnd w:id="1402"/>
    </w:p>
    <w:p w14:paraId="660E2214" w14:textId="77777777" w:rsidR="00E33202" w:rsidRPr="00C663F5" w:rsidRDefault="00E33202" w:rsidP="00E33202">
      <w:pPr>
        <w:pStyle w:val="Heading4"/>
        <w:numPr>
          <w:ilvl w:val="0"/>
          <w:numId w:val="0"/>
        </w:numPr>
        <w:tabs>
          <w:tab w:val="left" w:pos="1077"/>
        </w:tabs>
        <w:ind w:left="1077" w:hanging="1077"/>
      </w:pPr>
      <w:r w:rsidRPr="00C663F5">
        <w:t>4.4.22.1</w:t>
      </w:r>
      <w:r w:rsidRPr="00C663F5">
        <w:tab/>
        <w:t>Conformance Requirements</w:t>
      </w:r>
    </w:p>
    <w:p w14:paraId="473E55B9" w14:textId="77777777" w:rsidR="00E33202" w:rsidRPr="00131164" w:rsidRDefault="00E33202" w:rsidP="00E33202">
      <w:pPr>
        <w:pStyle w:val="NormalParagraph"/>
      </w:pPr>
      <w:r w:rsidRPr="004652C1">
        <w:rPr>
          <w:b/>
        </w:rPr>
        <w:t>References</w:t>
      </w:r>
    </w:p>
    <w:p w14:paraId="3D6B68BB" w14:textId="77777777" w:rsidR="00E33202" w:rsidRPr="00C663F5" w:rsidRDefault="00E33202" w:rsidP="00E33202">
      <w:pPr>
        <w:pStyle w:val="NormalParagraph"/>
      </w:pPr>
      <w:r w:rsidRPr="00C663F5">
        <w:t>GSMA RSP Technical Specification [2]</w:t>
      </w:r>
    </w:p>
    <w:p w14:paraId="5C9DB58F" w14:textId="77777777" w:rsidR="00E33202" w:rsidRPr="00131164" w:rsidRDefault="00E33202" w:rsidP="00E33202">
      <w:pPr>
        <w:pStyle w:val="NormalParagraph"/>
      </w:pPr>
      <w:r w:rsidRPr="004652C1">
        <w:rPr>
          <w:b/>
        </w:rPr>
        <w:t>Requirements</w:t>
      </w:r>
    </w:p>
    <w:p w14:paraId="3EE1470E" w14:textId="77777777" w:rsidR="007E5047" w:rsidRPr="00E147FB" w:rsidRDefault="00E33202" w:rsidP="007E5047">
      <w:pPr>
        <w:pStyle w:val="ListBullet1"/>
        <w:numPr>
          <w:ilvl w:val="0"/>
          <w:numId w:val="0"/>
        </w:numPr>
        <w:ind w:left="680" w:hanging="340"/>
        <w:rPr>
          <w:rFonts w:ascii="Symbol" w:hAnsi="Symbol" w:hint="eastAsia"/>
        </w:rPr>
      </w:pPr>
      <w:r w:rsidRPr="00C663F5">
        <w:rPr>
          <w:rFonts w:ascii="Symbol" w:hAnsi="Symbol"/>
          <w:lang w:val="es-ES_tradnl"/>
        </w:rPr>
        <w:t></w:t>
      </w:r>
      <w:r w:rsidRPr="00E147FB">
        <w:rPr>
          <w:rFonts w:ascii="Symbol" w:hAnsi="Symbol"/>
        </w:rPr>
        <w:tab/>
      </w:r>
    </w:p>
    <w:p w14:paraId="4B8176E9" w14:textId="77777777" w:rsidR="007E5047" w:rsidRDefault="007E5047" w:rsidP="007E5047">
      <w:pPr>
        <w:pStyle w:val="ListBullet1"/>
        <w:numPr>
          <w:ilvl w:val="0"/>
          <w:numId w:val="0"/>
        </w:numPr>
        <w:ind w:left="680" w:hanging="340"/>
      </w:pPr>
      <w:r w:rsidRPr="00C663F5">
        <w:rPr>
          <w:rFonts w:ascii="Symbol" w:hAnsi="Symbol"/>
          <w:lang w:val="es-ES_tradnl"/>
        </w:rPr>
        <w:t></w:t>
      </w:r>
      <w:r w:rsidRPr="00E147FB">
        <w:rPr>
          <w:rFonts w:ascii="Symbol" w:hAnsi="Symbol"/>
        </w:rPr>
        <w:tab/>
      </w:r>
      <w:r>
        <w:t>Section 3.0.1, 3.1.3,</w:t>
      </w:r>
    </w:p>
    <w:p w14:paraId="40BBA7A7" w14:textId="77777777" w:rsidR="007E5047" w:rsidRDefault="007E5047" w:rsidP="007E5047">
      <w:pPr>
        <w:pStyle w:val="ListBullet1"/>
        <w:numPr>
          <w:ilvl w:val="0"/>
          <w:numId w:val="0"/>
        </w:numPr>
        <w:ind w:left="680" w:hanging="340"/>
      </w:pPr>
      <w:r w:rsidRPr="00C663F5">
        <w:rPr>
          <w:rFonts w:ascii="Symbol" w:hAnsi="Symbol"/>
          <w:lang w:val="es-ES_tradnl"/>
        </w:rPr>
        <w:t></w:t>
      </w:r>
      <w:r w:rsidRPr="00E147FB">
        <w:rPr>
          <w:rFonts w:ascii="Symbol" w:hAnsi="Symbol"/>
        </w:rPr>
        <w:tab/>
      </w:r>
      <w:r>
        <w:t xml:space="preserve">Section 5.6.2, </w:t>
      </w:r>
    </w:p>
    <w:p w14:paraId="3F5FD7C7" w14:textId="63867068" w:rsidR="00E33202" w:rsidRPr="00C663F5" w:rsidRDefault="007E5047" w:rsidP="007E5047">
      <w:pPr>
        <w:pStyle w:val="ListBullet1"/>
        <w:numPr>
          <w:ilvl w:val="0"/>
          <w:numId w:val="0"/>
        </w:numPr>
        <w:ind w:left="680" w:hanging="340"/>
      </w:pPr>
      <w:r w:rsidRPr="00C663F5">
        <w:rPr>
          <w:rFonts w:ascii="Symbol" w:hAnsi="Symbol"/>
          <w:lang w:val="es-ES_tradnl"/>
        </w:rPr>
        <w:t></w:t>
      </w:r>
      <w:r w:rsidRPr="00E147FB">
        <w:rPr>
          <w:rFonts w:ascii="Symbol" w:hAnsi="Symbol"/>
        </w:rPr>
        <w:tab/>
      </w:r>
      <w:r>
        <w:t>Section 6.5, 6.5.2.7</w:t>
      </w:r>
    </w:p>
    <w:p w14:paraId="5AE5BD3D" w14:textId="77777777" w:rsidR="00E33202" w:rsidRPr="00C663F5" w:rsidRDefault="00E33202" w:rsidP="00E33202">
      <w:pPr>
        <w:pStyle w:val="Heading4"/>
        <w:numPr>
          <w:ilvl w:val="0"/>
          <w:numId w:val="0"/>
        </w:numPr>
        <w:tabs>
          <w:tab w:val="left" w:pos="1077"/>
        </w:tabs>
        <w:ind w:left="1077" w:hanging="1077"/>
      </w:pPr>
      <w:r w:rsidRPr="00C663F5">
        <w:lastRenderedPageBreak/>
        <w:t>4.4.22.2</w:t>
      </w:r>
      <w:r w:rsidRPr="00C663F5">
        <w:tab/>
        <w:t>Test Cases</w:t>
      </w:r>
    </w:p>
    <w:p w14:paraId="3A99C618" w14:textId="77777777" w:rsidR="00E33202" w:rsidRPr="00E147FB" w:rsidRDefault="00E33202" w:rsidP="00E33202">
      <w:pPr>
        <w:pStyle w:val="Heading5"/>
        <w:numPr>
          <w:ilvl w:val="0"/>
          <w:numId w:val="0"/>
        </w:numPr>
        <w:ind w:left="1304" w:hanging="1304"/>
        <w:rPr>
          <w:rStyle w:val="PlaceholderText"/>
          <w:color w:val="auto"/>
        </w:rPr>
      </w:pPr>
      <w:r w:rsidRPr="00E147FB">
        <w:rPr>
          <w:rStyle w:val="PlaceholderText"/>
          <w:color w:val="auto"/>
          <w14:scene3d>
            <w14:camera w14:prst="orthographicFront"/>
            <w14:lightRig w14:rig="threePt" w14:dir="t">
              <w14:rot w14:lat="0" w14:lon="0" w14:rev="0"/>
            </w14:lightRig>
          </w14:scene3d>
        </w:rPr>
        <w:t>4.4.22.2.1</w:t>
      </w:r>
      <w:r w:rsidRPr="00E147FB">
        <w:rPr>
          <w:rStyle w:val="PlaceholderText"/>
          <w:color w:val="auto"/>
          <w14:scene3d>
            <w14:camera w14:prst="orthographicFront"/>
            <w14:lightRig w14:rig="threePt" w14:dir="t">
              <w14:rot w14:lat="0" w14:lon="0" w14:rev="0"/>
            </w14:lightRig>
          </w14:scene3d>
        </w:rPr>
        <w:tab/>
      </w:r>
      <w:r w:rsidRPr="00E147FB">
        <w:rPr>
          <w:rStyle w:val="PlaceholderText"/>
          <w:color w:val="auto"/>
        </w:rPr>
        <w:t>TC_LPAd_</w:t>
      </w:r>
      <w:r w:rsidRPr="00EB37BC">
        <w:t>ES9</w:t>
      </w:r>
      <w:r w:rsidRPr="00E147FB">
        <w:rPr>
          <w:rStyle w:val="PlaceholderText"/>
          <w:color w:val="auto"/>
        </w:rPr>
        <w:t>+_GetBoundProfilePackage_Nominal</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25E95480" w14:textId="77777777" w:rsidTr="00C44AFD">
        <w:trPr>
          <w:jc w:val="center"/>
        </w:trPr>
        <w:tc>
          <w:tcPr>
            <w:tcW w:w="5000" w:type="pct"/>
            <w:gridSpan w:val="2"/>
            <w:shd w:val="clear" w:color="auto" w:fill="BFBFBF" w:themeFill="background1" w:themeFillShade="BF"/>
            <w:vAlign w:val="center"/>
          </w:tcPr>
          <w:p w14:paraId="38516701" w14:textId="77777777" w:rsidR="00E33202" w:rsidRPr="00E02512" w:rsidRDefault="00E33202" w:rsidP="00C44AFD">
            <w:pPr>
              <w:keepNext/>
              <w:spacing w:before="40" w:after="40" w:line="276" w:lineRule="auto"/>
              <w:rPr>
                <w:rFonts w:cs="Arial"/>
                <w:b/>
                <w:sz w:val="20"/>
                <w:lang w:eastAsia="de-DE"/>
              </w:rPr>
            </w:pPr>
            <w:r w:rsidRPr="00E02512">
              <w:rPr>
                <w:rFonts w:cs="Arial"/>
                <w:b/>
                <w:sz w:val="20"/>
              </w:rPr>
              <w:t>General Initial Conditions</w:t>
            </w:r>
          </w:p>
        </w:tc>
      </w:tr>
      <w:tr w:rsidR="00E33202" w:rsidRPr="00C663F5" w14:paraId="5406062D" w14:textId="77777777" w:rsidTr="00C44AFD">
        <w:trPr>
          <w:jc w:val="center"/>
        </w:trPr>
        <w:tc>
          <w:tcPr>
            <w:tcW w:w="1170" w:type="pct"/>
            <w:shd w:val="clear" w:color="auto" w:fill="BFBFBF" w:themeFill="background1" w:themeFillShade="BF"/>
            <w:vAlign w:val="center"/>
          </w:tcPr>
          <w:p w14:paraId="035B82C1" w14:textId="77777777" w:rsidR="00E33202" w:rsidRPr="00E02512" w:rsidRDefault="00E33202" w:rsidP="00C44AFD">
            <w:pPr>
              <w:keepNext/>
              <w:spacing w:before="40" w:after="40" w:line="276" w:lineRule="auto"/>
              <w:rPr>
                <w:rFonts w:cs="Arial"/>
                <w:b/>
                <w:sz w:val="20"/>
                <w:lang w:eastAsia="de-DE"/>
              </w:rPr>
            </w:pPr>
            <w:r w:rsidRPr="00E02512">
              <w:rPr>
                <w:rFonts w:cs="Arial"/>
                <w:b/>
                <w:sz w:val="20"/>
                <w:lang w:eastAsia="de-DE"/>
              </w:rPr>
              <w:t>Entity</w:t>
            </w:r>
          </w:p>
        </w:tc>
        <w:tc>
          <w:tcPr>
            <w:tcW w:w="3830" w:type="pct"/>
            <w:shd w:val="clear" w:color="auto" w:fill="BFBFBF" w:themeFill="background1" w:themeFillShade="BF"/>
            <w:vAlign w:val="center"/>
          </w:tcPr>
          <w:p w14:paraId="68B3C7D4" w14:textId="77777777" w:rsidR="00E33202" w:rsidRPr="00E02512" w:rsidRDefault="00E33202" w:rsidP="00C44AFD">
            <w:pPr>
              <w:keepNext/>
              <w:spacing w:before="40" w:after="40" w:line="276" w:lineRule="auto"/>
              <w:rPr>
                <w:rFonts w:cs="Arial"/>
                <w:b/>
                <w:sz w:val="20"/>
                <w:lang w:eastAsia="de-DE"/>
              </w:rPr>
            </w:pPr>
            <w:r w:rsidRPr="00E02512">
              <w:rPr>
                <w:rFonts w:cs="Arial"/>
                <w:b/>
                <w:sz w:val="20"/>
                <w:lang w:eastAsia="de-DE"/>
              </w:rPr>
              <w:t>Description of the general initial condition</w:t>
            </w:r>
          </w:p>
        </w:tc>
      </w:tr>
      <w:tr w:rsidR="00E33202" w:rsidRPr="00E02512" w14:paraId="7B2D5185" w14:textId="77777777" w:rsidTr="00C44AFD">
        <w:trPr>
          <w:jc w:val="center"/>
        </w:trPr>
        <w:tc>
          <w:tcPr>
            <w:tcW w:w="1170" w:type="pct"/>
            <w:vAlign w:val="center"/>
            <w:hideMark/>
          </w:tcPr>
          <w:p w14:paraId="0627D759" w14:textId="77777777" w:rsidR="00E33202" w:rsidRPr="00E02512" w:rsidRDefault="00E33202" w:rsidP="00C44AFD">
            <w:pPr>
              <w:pStyle w:val="TableText"/>
            </w:pPr>
            <w:r w:rsidRPr="00E02512">
              <w:t>Device</w:t>
            </w:r>
          </w:p>
        </w:tc>
        <w:tc>
          <w:tcPr>
            <w:tcW w:w="3826" w:type="pct"/>
            <w:vAlign w:val="center"/>
            <w:hideMark/>
          </w:tcPr>
          <w:p w14:paraId="417D337E" w14:textId="77777777" w:rsidR="00E33202" w:rsidRPr="00E02512" w:rsidRDefault="00E33202" w:rsidP="00C44AFD">
            <w:pPr>
              <w:pStyle w:val="TableText"/>
            </w:pPr>
            <w:r w:rsidRPr="00E02512">
              <w:t>The protection of access to the LUI is disabled</w:t>
            </w:r>
            <w:r>
              <w:t>.</w:t>
            </w:r>
          </w:p>
        </w:tc>
      </w:tr>
      <w:tr w:rsidR="00EB37BC" w:rsidRPr="00EB37BC" w14:paraId="6DD668E3" w14:textId="77777777" w:rsidTr="00C44AFD">
        <w:trPr>
          <w:jc w:val="center"/>
        </w:trPr>
        <w:tc>
          <w:tcPr>
            <w:tcW w:w="1170" w:type="pct"/>
            <w:vAlign w:val="center"/>
          </w:tcPr>
          <w:p w14:paraId="149D58F9" w14:textId="77777777" w:rsidR="00E33202" w:rsidRPr="00EB37BC" w:rsidRDefault="00E33202" w:rsidP="00C44AFD">
            <w:pPr>
              <w:pStyle w:val="TableText"/>
            </w:pPr>
            <w:r w:rsidRPr="00E147FB">
              <w:rPr>
                <w:rStyle w:val="PlaceholderText"/>
                <w:color w:val="auto"/>
              </w:rPr>
              <w:t>eUICC</w:t>
            </w:r>
          </w:p>
        </w:tc>
        <w:tc>
          <w:tcPr>
            <w:tcW w:w="3830" w:type="pct"/>
            <w:vAlign w:val="center"/>
          </w:tcPr>
          <w:p w14:paraId="736B1375" w14:textId="77777777" w:rsidR="00E33202" w:rsidRPr="00EB37BC" w:rsidRDefault="00E33202" w:rsidP="00C44AFD">
            <w:pPr>
              <w:pStyle w:val="TableText"/>
            </w:pPr>
            <w:r w:rsidRPr="00E147FB">
              <w:rPr>
                <w:rStyle w:val="PlaceholderText"/>
                <w:color w:val="auto"/>
              </w:rPr>
              <w:t>There is no default SM-DP+ address configured.</w:t>
            </w:r>
          </w:p>
        </w:tc>
      </w:tr>
    </w:tbl>
    <w:p w14:paraId="5582B032" w14:textId="77777777" w:rsidR="00E33202" w:rsidRPr="00C663F5" w:rsidRDefault="00E33202" w:rsidP="00E33202">
      <w:pPr>
        <w:pStyle w:val="Heading6no"/>
      </w:pPr>
      <w:r w:rsidRPr="00C663F5">
        <w:t>Test Sequence #01 Nominal: Get BPP using S-ENC and S-MAC without Confirmation Code</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64B42F8D" w14:textId="77777777" w:rsidTr="00C44AFD">
        <w:trPr>
          <w:gridAfter w:val="1"/>
          <w:wAfter w:w="3830" w:type="pct"/>
          <w:jc w:val="center"/>
        </w:trPr>
        <w:tc>
          <w:tcPr>
            <w:tcW w:w="1170" w:type="pct"/>
            <w:shd w:val="clear" w:color="auto" w:fill="BFBFBF" w:themeFill="background1" w:themeFillShade="BF"/>
            <w:vAlign w:val="center"/>
          </w:tcPr>
          <w:p w14:paraId="11AE3F04" w14:textId="77777777" w:rsidR="00E33202" w:rsidRPr="00C663F5" w:rsidRDefault="00E33202" w:rsidP="00C44AFD">
            <w:pPr>
              <w:pStyle w:val="TableHeaderGray"/>
              <w:rPr>
                <w:rFonts w:eastAsia="SimSun"/>
                <w:lang w:val="en-GB" w:eastAsia="de-DE"/>
              </w:rPr>
            </w:pPr>
            <w:r w:rsidRPr="00C663F5">
              <w:rPr>
                <w:lang w:val="en-GB"/>
              </w:rPr>
              <w:t>Initial Conditions</w:t>
            </w:r>
          </w:p>
        </w:tc>
      </w:tr>
      <w:tr w:rsidR="00E33202" w:rsidRPr="00C663F5" w14:paraId="2BD08A3C" w14:textId="77777777" w:rsidTr="00C44AFD">
        <w:trPr>
          <w:jc w:val="center"/>
        </w:trPr>
        <w:tc>
          <w:tcPr>
            <w:tcW w:w="1170" w:type="pct"/>
            <w:shd w:val="clear" w:color="auto" w:fill="BFBFBF" w:themeFill="background1" w:themeFillShade="BF"/>
            <w:vAlign w:val="center"/>
          </w:tcPr>
          <w:p w14:paraId="6F912FC7"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themeFill="background1" w:themeFillShade="BF"/>
            <w:vAlign w:val="center"/>
          </w:tcPr>
          <w:p w14:paraId="2FE2D34A" w14:textId="77777777" w:rsidR="00E33202" w:rsidRPr="00C663F5" w:rsidRDefault="00E33202" w:rsidP="00C44AFD">
            <w:pPr>
              <w:pStyle w:val="TableHeaderGray"/>
              <w:rPr>
                <w:rFonts w:eastAsia="SimSun"/>
                <w:lang w:val="en-GB" w:eastAsia="de-DE"/>
              </w:rPr>
            </w:pPr>
            <w:r w:rsidRPr="00C663F5">
              <w:rPr>
                <w:lang w:val="en-GB" w:eastAsia="de-DE"/>
              </w:rPr>
              <w:t>Description of the initial condition</w:t>
            </w:r>
          </w:p>
        </w:tc>
      </w:tr>
      <w:tr w:rsidR="00E33202" w:rsidRPr="00C663F5" w14:paraId="0F9B55CB" w14:textId="77777777" w:rsidTr="00C44AFD">
        <w:trPr>
          <w:jc w:val="center"/>
        </w:trPr>
        <w:tc>
          <w:tcPr>
            <w:tcW w:w="1170" w:type="pct"/>
            <w:vAlign w:val="center"/>
          </w:tcPr>
          <w:p w14:paraId="7A53FD27" w14:textId="77777777" w:rsidR="00E33202" w:rsidRPr="00C663F5" w:rsidRDefault="00E33202" w:rsidP="00C44AFD">
            <w:pPr>
              <w:pStyle w:val="TableText"/>
            </w:pPr>
            <w:r w:rsidRPr="00C663F5">
              <w:t>LPAd</w:t>
            </w:r>
          </w:p>
        </w:tc>
        <w:tc>
          <w:tcPr>
            <w:tcW w:w="3830" w:type="pct"/>
            <w:vAlign w:val="center"/>
          </w:tcPr>
          <w:p w14:paraId="0323CDD0" w14:textId="77777777" w:rsidR="00E33202" w:rsidRPr="00C663F5" w:rsidRDefault="00E33202" w:rsidP="00C44AFD">
            <w:pPr>
              <w:pStyle w:val="TableText"/>
            </w:pPr>
            <w:r w:rsidRPr="00C663F5">
              <w:t>Add Profile operation is initiated by using #ACTIVATION_CODE_1.</w:t>
            </w:r>
          </w:p>
        </w:tc>
      </w:tr>
      <w:tr w:rsidR="00E33202" w:rsidRPr="00CE59E3" w14:paraId="29BCD603" w14:textId="77777777" w:rsidTr="00C44AFD">
        <w:trPr>
          <w:jc w:val="center"/>
        </w:trPr>
        <w:tc>
          <w:tcPr>
            <w:tcW w:w="1170" w:type="pct"/>
          </w:tcPr>
          <w:p w14:paraId="55370D30" w14:textId="77777777" w:rsidR="00E33202" w:rsidRPr="006352A4" w:rsidRDefault="00E33202" w:rsidP="00C44AFD">
            <w:pPr>
              <w:pStyle w:val="TableText"/>
            </w:pPr>
            <w:r w:rsidRPr="006352A4">
              <w:t>S_SM-DP+</w:t>
            </w:r>
          </w:p>
        </w:tc>
        <w:tc>
          <w:tcPr>
            <w:tcW w:w="3830" w:type="pct"/>
          </w:tcPr>
          <w:p w14:paraId="3C01BD02" w14:textId="77777777" w:rsidR="00E33202" w:rsidRPr="00CE59E3" w:rsidRDefault="00E33202" w:rsidP="00C44AFD">
            <w:pPr>
              <w:pStyle w:val="TableText"/>
            </w:pPr>
            <w:r w:rsidRPr="00187771">
              <w:t>There is a pending Profile download order for #MATCHING_ID_1 (PROFILE_OPERATIONAL1)</w:t>
            </w:r>
            <w:r w:rsidRPr="00CE59E3">
              <w:t>.</w:t>
            </w:r>
          </w:p>
        </w:tc>
      </w:tr>
    </w:tbl>
    <w:p w14:paraId="4C6AF43A" w14:textId="77777777" w:rsidR="00E33202" w:rsidRPr="00C663F5"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0D2781" w:rsidRPr="001F0550" w14:paraId="433F0AB0" w14:textId="77777777" w:rsidTr="000D2781">
        <w:trPr>
          <w:trHeight w:val="314"/>
          <w:jc w:val="center"/>
        </w:trPr>
        <w:tc>
          <w:tcPr>
            <w:tcW w:w="423" w:type="pct"/>
            <w:shd w:val="clear" w:color="auto" w:fill="C00000"/>
            <w:vAlign w:val="center"/>
          </w:tcPr>
          <w:p w14:paraId="3E282552" w14:textId="77777777" w:rsidR="000D2781" w:rsidRPr="0061518F" w:rsidRDefault="000D2781" w:rsidP="00C44AFD">
            <w:pPr>
              <w:pStyle w:val="TableHeader"/>
            </w:pPr>
            <w:r w:rsidRPr="001A336D">
              <w:t>Step</w:t>
            </w:r>
          </w:p>
        </w:tc>
        <w:tc>
          <w:tcPr>
            <w:tcW w:w="671" w:type="pct"/>
            <w:shd w:val="clear" w:color="auto" w:fill="C00000"/>
            <w:vAlign w:val="center"/>
          </w:tcPr>
          <w:p w14:paraId="252C82DF" w14:textId="77777777" w:rsidR="000D2781" w:rsidRPr="00065A81" w:rsidRDefault="000D2781" w:rsidP="00C44AFD">
            <w:pPr>
              <w:pStyle w:val="TableHeader"/>
            </w:pPr>
            <w:r w:rsidRPr="00065A81">
              <w:t>Direction</w:t>
            </w:r>
          </w:p>
        </w:tc>
        <w:tc>
          <w:tcPr>
            <w:tcW w:w="1526" w:type="pct"/>
            <w:shd w:val="clear" w:color="auto" w:fill="C00000"/>
            <w:vAlign w:val="center"/>
          </w:tcPr>
          <w:p w14:paraId="37A574D0" w14:textId="77777777" w:rsidR="000D2781" w:rsidRPr="00452227" w:rsidRDefault="000D2781" w:rsidP="00C44AFD">
            <w:pPr>
              <w:pStyle w:val="TableHeader"/>
            </w:pPr>
            <w:r w:rsidRPr="00263515">
              <w:t>Sequence / Description</w:t>
            </w:r>
          </w:p>
        </w:tc>
        <w:tc>
          <w:tcPr>
            <w:tcW w:w="2380" w:type="pct"/>
            <w:shd w:val="clear" w:color="auto" w:fill="C00000"/>
            <w:vAlign w:val="center"/>
          </w:tcPr>
          <w:p w14:paraId="6336AAB0" w14:textId="39D9D933" w:rsidR="000D2781" w:rsidRPr="00F85498" w:rsidRDefault="000D2781" w:rsidP="00C44AFD">
            <w:pPr>
              <w:pStyle w:val="TableHeader"/>
            </w:pPr>
            <w:r w:rsidRPr="007E5B2A">
              <w:t>Expected result</w:t>
            </w:r>
          </w:p>
        </w:tc>
      </w:tr>
      <w:tr w:rsidR="00E33202" w:rsidRPr="001F0550" w14:paraId="4472F6D6" w14:textId="77777777" w:rsidTr="00C44AFD">
        <w:trPr>
          <w:trHeight w:val="314"/>
          <w:jc w:val="center"/>
        </w:trPr>
        <w:tc>
          <w:tcPr>
            <w:tcW w:w="423" w:type="pct"/>
            <w:shd w:val="clear" w:color="auto" w:fill="auto"/>
            <w:vAlign w:val="center"/>
          </w:tcPr>
          <w:p w14:paraId="6489D93A" w14:textId="77777777" w:rsidR="00E33202" w:rsidRPr="00C663F5" w:rsidRDefault="00E33202" w:rsidP="00C44AFD">
            <w:pPr>
              <w:pStyle w:val="TableContentLeft"/>
            </w:pPr>
            <w:r w:rsidRPr="00C663F5">
              <w:t>IC1</w:t>
            </w:r>
          </w:p>
        </w:tc>
        <w:tc>
          <w:tcPr>
            <w:tcW w:w="4577" w:type="pct"/>
            <w:gridSpan w:val="3"/>
            <w:shd w:val="clear" w:color="auto" w:fill="auto"/>
            <w:vAlign w:val="center"/>
          </w:tcPr>
          <w:p w14:paraId="175F775D" w14:textId="77777777" w:rsidR="00E33202" w:rsidRPr="00C663F5" w:rsidRDefault="00E33202" w:rsidP="00C44AFD">
            <w:pPr>
              <w:pStyle w:val="TableContentLeft"/>
            </w:pPr>
            <w:r w:rsidRPr="00C663F5">
              <w:t>PROC_TLS_INITIALIZATION_SERVER_AUTH on ES9+</w:t>
            </w:r>
          </w:p>
        </w:tc>
      </w:tr>
      <w:tr w:rsidR="00E33202" w:rsidRPr="001F0550" w14:paraId="790FAD6A" w14:textId="77777777" w:rsidTr="00C44AFD">
        <w:trPr>
          <w:trHeight w:val="314"/>
          <w:jc w:val="center"/>
        </w:trPr>
        <w:tc>
          <w:tcPr>
            <w:tcW w:w="423" w:type="pct"/>
            <w:shd w:val="clear" w:color="auto" w:fill="auto"/>
            <w:vAlign w:val="center"/>
          </w:tcPr>
          <w:p w14:paraId="09745799" w14:textId="77777777" w:rsidR="00E33202" w:rsidRPr="00C663F5" w:rsidRDefault="00E33202" w:rsidP="00C44AFD">
            <w:pPr>
              <w:pStyle w:val="TableContentLeft"/>
            </w:pPr>
            <w:r w:rsidRPr="00C663F5">
              <w:t>IC2</w:t>
            </w:r>
          </w:p>
        </w:tc>
        <w:tc>
          <w:tcPr>
            <w:tcW w:w="4577" w:type="pct"/>
            <w:gridSpan w:val="3"/>
            <w:shd w:val="clear" w:color="auto" w:fill="auto"/>
            <w:vAlign w:val="center"/>
          </w:tcPr>
          <w:p w14:paraId="4F51329E" w14:textId="77777777" w:rsidR="00E33202" w:rsidRPr="00C663F5" w:rsidRDefault="00E33202" w:rsidP="00C44AFD">
            <w:pPr>
              <w:pStyle w:val="TableContentLeft"/>
            </w:pPr>
            <w:r w:rsidRPr="00C663F5">
              <w:t>PROC_ES9+_INIT_AUTH</w:t>
            </w:r>
          </w:p>
        </w:tc>
      </w:tr>
      <w:tr w:rsidR="00E33202" w:rsidRPr="001F0550" w14:paraId="3F093F52" w14:textId="77777777" w:rsidTr="00C44AFD">
        <w:trPr>
          <w:trHeight w:val="314"/>
          <w:jc w:val="center"/>
        </w:trPr>
        <w:tc>
          <w:tcPr>
            <w:tcW w:w="423" w:type="pct"/>
            <w:shd w:val="clear" w:color="auto" w:fill="auto"/>
            <w:vAlign w:val="center"/>
          </w:tcPr>
          <w:p w14:paraId="697CA96D" w14:textId="77777777" w:rsidR="00E33202" w:rsidRPr="00C663F5" w:rsidRDefault="00E33202" w:rsidP="00C44AFD">
            <w:pPr>
              <w:pStyle w:val="TableContentLeft"/>
            </w:pPr>
            <w:r w:rsidRPr="00C663F5">
              <w:t>IC3</w:t>
            </w:r>
          </w:p>
        </w:tc>
        <w:tc>
          <w:tcPr>
            <w:tcW w:w="4577" w:type="pct"/>
            <w:gridSpan w:val="3"/>
            <w:shd w:val="clear" w:color="auto" w:fill="auto"/>
            <w:vAlign w:val="center"/>
          </w:tcPr>
          <w:p w14:paraId="6E7CA66B" w14:textId="77777777" w:rsidR="00E33202" w:rsidRPr="00C663F5" w:rsidRDefault="00E33202" w:rsidP="00C44AFD">
            <w:pPr>
              <w:pStyle w:val="TableContentLeft"/>
            </w:pPr>
            <w:r w:rsidRPr="00C663F5">
              <w:t>PROC_ES9+_AUTH_CLIENT</w:t>
            </w:r>
          </w:p>
        </w:tc>
      </w:tr>
      <w:tr w:rsidR="000D2781" w:rsidRPr="004A62B8" w14:paraId="732B49E2" w14:textId="77777777" w:rsidTr="000D2781">
        <w:trPr>
          <w:trHeight w:val="314"/>
          <w:jc w:val="center"/>
        </w:trPr>
        <w:tc>
          <w:tcPr>
            <w:tcW w:w="423" w:type="pct"/>
            <w:shd w:val="clear" w:color="auto" w:fill="auto"/>
            <w:vAlign w:val="center"/>
          </w:tcPr>
          <w:p w14:paraId="60CF0EB8" w14:textId="77777777" w:rsidR="000D2781" w:rsidRPr="00C663F5" w:rsidRDefault="000D2781" w:rsidP="00C44AFD">
            <w:pPr>
              <w:pStyle w:val="TableContentLeft"/>
            </w:pPr>
            <w:r w:rsidRPr="00C663F5">
              <w:t>1</w:t>
            </w:r>
          </w:p>
        </w:tc>
        <w:tc>
          <w:tcPr>
            <w:tcW w:w="671" w:type="pct"/>
            <w:shd w:val="clear" w:color="auto" w:fill="auto"/>
            <w:vAlign w:val="center"/>
          </w:tcPr>
          <w:p w14:paraId="02749232" w14:textId="77777777" w:rsidR="000D2781" w:rsidRPr="00C663F5" w:rsidRDefault="000D2781" w:rsidP="00C44AFD">
            <w:pPr>
              <w:pStyle w:val="TableContentLeft"/>
            </w:pPr>
            <w:r w:rsidRPr="00C663F5">
              <w:t>LPAd → S_SM-DP+</w:t>
            </w:r>
          </w:p>
        </w:tc>
        <w:tc>
          <w:tcPr>
            <w:tcW w:w="1526" w:type="pct"/>
            <w:shd w:val="clear" w:color="auto" w:fill="auto"/>
            <w:vAlign w:val="center"/>
          </w:tcPr>
          <w:p w14:paraId="4D194A7A" w14:textId="77777777" w:rsidR="000D2781" w:rsidRPr="00C663F5" w:rsidRDefault="000D2781" w:rsidP="00C44AFD">
            <w:pPr>
              <w:pStyle w:val="TableContentLeft"/>
            </w:pPr>
            <w:r w:rsidRPr="00C663F5">
              <w:t>Send ES9+.GetBoundProfilePackage method</w:t>
            </w:r>
          </w:p>
        </w:tc>
        <w:tc>
          <w:tcPr>
            <w:tcW w:w="2380" w:type="pct"/>
            <w:shd w:val="clear" w:color="auto" w:fill="auto"/>
            <w:vAlign w:val="center"/>
          </w:tcPr>
          <w:p w14:paraId="71FAE876" w14:textId="77777777" w:rsidR="000D2781" w:rsidRPr="00C663F5" w:rsidRDefault="000D2781" w:rsidP="00C44AFD">
            <w:pPr>
              <w:pStyle w:val="TableContentLeft"/>
            </w:pPr>
            <w:r w:rsidRPr="00C663F5">
              <w:t>MTD_HTTP_REQ(</w:t>
            </w:r>
            <w:r w:rsidRPr="00C663F5">
              <w:br/>
              <w:t xml:space="preserve">   #TEST_DP_ADDRESS1,</w:t>
            </w:r>
            <w:r w:rsidRPr="00C663F5">
              <w:br/>
              <w:t xml:space="preserve">   #PATH_GET_BPP,   MTD_GET_BPP(&lt;S_TRANSACTION_ID&gt;, </w:t>
            </w:r>
            <w:r w:rsidRPr="00C663F5">
              <w:br/>
              <w:t>#R_PREP_DOWNLOAD_NO_CC))</w:t>
            </w:r>
          </w:p>
          <w:p w14:paraId="41B4F678" w14:textId="77777777" w:rsidR="000D2781" w:rsidRPr="00C663F5" w:rsidRDefault="000D2781" w:rsidP="00C44AFD">
            <w:pPr>
              <w:pStyle w:val="TableContentLeft"/>
            </w:pPr>
            <w:r w:rsidRPr="00C663F5">
              <w:t>Verify:</w:t>
            </w:r>
          </w:p>
          <w:p w14:paraId="56604052" w14:textId="77777777" w:rsidR="000D2781" w:rsidRPr="00C663F5" w:rsidRDefault="000D2781" w:rsidP="00C44AFD">
            <w:pPr>
              <w:pStyle w:val="TableContentLeft"/>
            </w:pPr>
            <w:r w:rsidRPr="00C663F5">
              <w:t>• If &lt;S_TRANSACTION_ID&gt; is the same as in #R_PREP_DOWNLOAD_NO_CC</w:t>
            </w:r>
          </w:p>
          <w:p w14:paraId="669B6980" w14:textId="37932744" w:rsidR="000D2781" w:rsidRPr="00E147FB" w:rsidRDefault="000D2781" w:rsidP="00C44AFD">
            <w:pPr>
              <w:pStyle w:val="TableContentLeft"/>
            </w:pPr>
            <w:r w:rsidRPr="00C663F5">
              <w:t>• &lt;EUICC_SIGNATURE2&gt; using the #PK_EUICC_</w:t>
            </w:r>
            <w:r w:rsidR="008A2126">
              <w:t>SIG</w:t>
            </w:r>
          </w:p>
        </w:tc>
      </w:tr>
      <w:tr w:rsidR="000D2781" w:rsidRPr="001F0550" w14:paraId="1696F7F6" w14:textId="77777777" w:rsidTr="000D2781">
        <w:trPr>
          <w:trHeight w:val="314"/>
          <w:jc w:val="center"/>
        </w:trPr>
        <w:tc>
          <w:tcPr>
            <w:tcW w:w="423" w:type="pct"/>
            <w:shd w:val="clear" w:color="auto" w:fill="auto"/>
            <w:vAlign w:val="center"/>
          </w:tcPr>
          <w:p w14:paraId="5EBE6301" w14:textId="77777777" w:rsidR="000D2781" w:rsidRPr="00C663F5" w:rsidRDefault="000D2781" w:rsidP="00C44AFD">
            <w:pPr>
              <w:pStyle w:val="TableContentLeft"/>
            </w:pPr>
            <w:r w:rsidRPr="00C663F5">
              <w:t>2</w:t>
            </w:r>
          </w:p>
        </w:tc>
        <w:tc>
          <w:tcPr>
            <w:tcW w:w="671" w:type="pct"/>
            <w:shd w:val="clear" w:color="auto" w:fill="auto"/>
            <w:vAlign w:val="center"/>
          </w:tcPr>
          <w:p w14:paraId="48E8F99A" w14:textId="77777777" w:rsidR="000D2781" w:rsidRPr="00C663F5" w:rsidRDefault="000D2781" w:rsidP="00C44AFD">
            <w:pPr>
              <w:pStyle w:val="TableContentLeft"/>
            </w:pPr>
            <w:r w:rsidRPr="00C663F5">
              <w:t>S_SM-DP+ → LPAd</w:t>
            </w:r>
          </w:p>
        </w:tc>
        <w:tc>
          <w:tcPr>
            <w:tcW w:w="1526" w:type="pct"/>
            <w:shd w:val="clear" w:color="auto" w:fill="auto"/>
            <w:vAlign w:val="center"/>
          </w:tcPr>
          <w:p w14:paraId="2CBC536D" w14:textId="77777777" w:rsidR="000D2781" w:rsidRPr="00C663F5" w:rsidRDefault="000D2781" w:rsidP="00C44AFD">
            <w:pPr>
              <w:pStyle w:val="TableContentLeft"/>
            </w:pPr>
            <w:r w:rsidRPr="00C663F5">
              <w:t>MTD_HTTP_RESP(#GET_BPP_OK)</w:t>
            </w:r>
          </w:p>
        </w:tc>
        <w:tc>
          <w:tcPr>
            <w:tcW w:w="2380" w:type="pct"/>
            <w:shd w:val="clear" w:color="auto" w:fill="auto"/>
            <w:vAlign w:val="center"/>
          </w:tcPr>
          <w:p w14:paraId="5D40B61A" w14:textId="66814D4D" w:rsidR="000D2781" w:rsidRPr="00C663F5" w:rsidRDefault="000D2781" w:rsidP="00C44AFD">
            <w:pPr>
              <w:pStyle w:val="TableContentLeft"/>
            </w:pPr>
            <w:r w:rsidRPr="00C663F5">
              <w:t xml:space="preserve">No error, see </w:t>
            </w:r>
            <w:r>
              <w:t>NOTE</w:t>
            </w:r>
            <w:r w:rsidRPr="00C663F5">
              <w:t>.</w:t>
            </w:r>
          </w:p>
        </w:tc>
      </w:tr>
      <w:tr w:rsidR="00E33202" w:rsidRPr="001F0550" w14:paraId="54097144" w14:textId="77777777" w:rsidTr="00C44AFD">
        <w:trPr>
          <w:trHeight w:val="314"/>
          <w:jc w:val="center"/>
        </w:trPr>
        <w:tc>
          <w:tcPr>
            <w:tcW w:w="5000" w:type="pct"/>
            <w:gridSpan w:val="4"/>
            <w:shd w:val="clear" w:color="auto" w:fill="auto"/>
            <w:vAlign w:val="center"/>
          </w:tcPr>
          <w:p w14:paraId="38B35D27" w14:textId="76530B81" w:rsidR="00E33202" w:rsidRPr="00C663F5" w:rsidRDefault="00E33202" w:rsidP="00C44AFD">
            <w:pPr>
              <w:pStyle w:val="TableIndentedText"/>
            </w:pPr>
            <w:r>
              <w:t>NOTE</w:t>
            </w:r>
            <w:r w:rsidRPr="00C663F5">
              <w:t>:</w:t>
            </w:r>
            <w:r>
              <w:t xml:space="preserve"> </w:t>
            </w:r>
            <w:r>
              <w:tab/>
            </w:r>
            <w:r w:rsidRPr="00C663F5">
              <w:t xml:space="preserve">The LPAd MAY display any relevant part of the Profile Metadata and MAY offer the S_EndUser to postpone or reject the Profile installation. </w:t>
            </w:r>
            <w:r w:rsidR="0096752E">
              <w:t>The S_EndUser SHALL confirm End User Intent if requested.</w:t>
            </w:r>
          </w:p>
        </w:tc>
      </w:tr>
    </w:tbl>
    <w:p w14:paraId="094B1E37" w14:textId="77777777" w:rsidR="00E33202" w:rsidRPr="001F0550" w:rsidRDefault="00E33202" w:rsidP="00E33202">
      <w:pPr>
        <w:pStyle w:val="Heading6no"/>
      </w:pPr>
      <w:r w:rsidRPr="001F0550">
        <w:t>Test Sequence #02 Nominal: Get BPP using S-ENC and S-MAC with Confirmation Code</w:t>
      </w:r>
    </w:p>
    <w:tbl>
      <w:tblPr>
        <w:tblW w:w="5004"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10"/>
        <w:gridCol w:w="6907"/>
      </w:tblGrid>
      <w:tr w:rsidR="00E33202" w:rsidRPr="001F0550" w14:paraId="305B7848" w14:textId="77777777" w:rsidTr="00C44AFD">
        <w:trPr>
          <w:gridAfter w:val="1"/>
          <w:wAfter w:w="3830" w:type="pct"/>
          <w:jc w:val="center"/>
        </w:trPr>
        <w:tc>
          <w:tcPr>
            <w:tcW w:w="1170"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1D2D5A9" w14:textId="77777777" w:rsidR="00E33202" w:rsidRPr="001F0550" w:rsidRDefault="00E33202" w:rsidP="00C44AFD">
            <w:pPr>
              <w:pStyle w:val="TableHeaderGray"/>
              <w:rPr>
                <w:rFonts w:eastAsia="SimSun"/>
                <w:color w:val="808080"/>
                <w:lang w:val="en-GB" w:eastAsia="de-DE"/>
              </w:rPr>
            </w:pPr>
            <w:r w:rsidRPr="001F0550">
              <w:rPr>
                <w:lang w:val="en-GB"/>
              </w:rPr>
              <w:t>Initial Conditions</w:t>
            </w:r>
          </w:p>
        </w:tc>
      </w:tr>
      <w:tr w:rsidR="00E33202" w:rsidRPr="001F0550" w14:paraId="1432175D" w14:textId="77777777" w:rsidTr="00C44AFD">
        <w:trPr>
          <w:jc w:val="center"/>
        </w:trPr>
        <w:tc>
          <w:tcPr>
            <w:tcW w:w="1170"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222B5D" w14:textId="77777777" w:rsidR="00E33202" w:rsidRPr="001F0550" w:rsidRDefault="00E33202" w:rsidP="00C44AFD">
            <w:pPr>
              <w:pStyle w:val="TableHeaderGray"/>
              <w:rPr>
                <w:rFonts w:eastAsia="SimSun"/>
                <w:lang w:val="en-GB" w:eastAsia="de-DE"/>
              </w:rPr>
            </w:pPr>
            <w:r w:rsidRPr="001F0550">
              <w:rPr>
                <w:rFonts w:eastAsia="SimSun"/>
                <w:lang w:val="en-GB" w:eastAsia="de-DE"/>
              </w:rPr>
              <w:t>Entity</w:t>
            </w:r>
          </w:p>
        </w:tc>
        <w:tc>
          <w:tcPr>
            <w:tcW w:w="3830"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9E65404" w14:textId="77777777" w:rsidR="00E33202" w:rsidRPr="001F0550" w:rsidRDefault="00E33202" w:rsidP="00C44AFD">
            <w:pPr>
              <w:pStyle w:val="TableHeaderGray"/>
              <w:rPr>
                <w:rFonts w:eastAsia="SimSun"/>
                <w:color w:val="808080"/>
                <w:lang w:val="en-GB" w:eastAsia="de-DE"/>
              </w:rPr>
            </w:pPr>
            <w:r w:rsidRPr="001F0550">
              <w:rPr>
                <w:lang w:val="en-GB" w:eastAsia="de-DE"/>
              </w:rPr>
              <w:t>Description of the initial condition</w:t>
            </w:r>
          </w:p>
        </w:tc>
      </w:tr>
      <w:tr w:rsidR="00E33202" w:rsidRPr="001F0550" w14:paraId="0D0728BE" w14:textId="77777777" w:rsidTr="00C44AFD">
        <w:trPr>
          <w:jc w:val="center"/>
        </w:trPr>
        <w:tc>
          <w:tcPr>
            <w:tcW w:w="1170" w:type="pct"/>
            <w:tcBorders>
              <w:top w:val="single" w:sz="6" w:space="0" w:color="auto"/>
              <w:left w:val="single" w:sz="6" w:space="0" w:color="auto"/>
              <w:bottom w:val="single" w:sz="6" w:space="0" w:color="auto"/>
              <w:right w:val="single" w:sz="6" w:space="0" w:color="auto"/>
            </w:tcBorders>
            <w:vAlign w:val="center"/>
          </w:tcPr>
          <w:p w14:paraId="60B712A4" w14:textId="77777777" w:rsidR="00E33202" w:rsidRPr="001F0550" w:rsidRDefault="00E33202" w:rsidP="00C44AFD">
            <w:pPr>
              <w:pStyle w:val="TableText"/>
            </w:pPr>
            <w:r w:rsidRPr="001F0550">
              <w:t>LPAd</w:t>
            </w:r>
          </w:p>
        </w:tc>
        <w:tc>
          <w:tcPr>
            <w:tcW w:w="3830" w:type="pct"/>
            <w:tcBorders>
              <w:top w:val="single" w:sz="6" w:space="0" w:color="auto"/>
              <w:left w:val="single" w:sz="6" w:space="0" w:color="auto"/>
              <w:bottom w:val="single" w:sz="6" w:space="0" w:color="auto"/>
              <w:right w:val="single" w:sz="6" w:space="0" w:color="auto"/>
            </w:tcBorders>
            <w:vAlign w:val="center"/>
          </w:tcPr>
          <w:p w14:paraId="6A52FED5" w14:textId="77777777" w:rsidR="00E33202" w:rsidRPr="001F0550" w:rsidRDefault="00E33202" w:rsidP="00C44AFD">
            <w:pPr>
              <w:pStyle w:val="TableText"/>
            </w:pPr>
            <w:r w:rsidRPr="001F0550">
              <w:t>Add Profile operation is initiated by using #ACTIVATION_CODE_3.</w:t>
            </w:r>
          </w:p>
        </w:tc>
      </w:tr>
      <w:tr w:rsidR="00E33202" w:rsidRPr="001F0550" w14:paraId="0AAFA396" w14:textId="77777777" w:rsidTr="00C44AFD">
        <w:trPr>
          <w:jc w:val="center"/>
        </w:trPr>
        <w:tc>
          <w:tcPr>
            <w:tcW w:w="1170" w:type="pct"/>
            <w:tcBorders>
              <w:top w:val="single" w:sz="6" w:space="0" w:color="auto"/>
              <w:left w:val="single" w:sz="6" w:space="0" w:color="auto"/>
              <w:bottom w:val="single" w:sz="8" w:space="0" w:color="auto"/>
              <w:right w:val="single" w:sz="6" w:space="0" w:color="auto"/>
            </w:tcBorders>
          </w:tcPr>
          <w:p w14:paraId="66B2C20F" w14:textId="77777777" w:rsidR="00E33202" w:rsidRPr="001F0550" w:rsidRDefault="00E33202" w:rsidP="00C44AFD">
            <w:pPr>
              <w:pStyle w:val="TableText"/>
            </w:pPr>
            <w:r w:rsidRPr="001F0550">
              <w:lastRenderedPageBreak/>
              <w:t>S_SM-DP+</w:t>
            </w:r>
          </w:p>
        </w:tc>
        <w:tc>
          <w:tcPr>
            <w:tcW w:w="3830" w:type="pct"/>
            <w:tcBorders>
              <w:top w:val="single" w:sz="6" w:space="0" w:color="auto"/>
              <w:left w:val="single" w:sz="6" w:space="0" w:color="auto"/>
              <w:bottom w:val="single" w:sz="8" w:space="0" w:color="auto"/>
              <w:right w:val="single" w:sz="6" w:space="0" w:color="auto"/>
            </w:tcBorders>
          </w:tcPr>
          <w:p w14:paraId="72CBACC3" w14:textId="77777777" w:rsidR="00E33202" w:rsidRPr="001F0550" w:rsidRDefault="00E33202" w:rsidP="00C44AFD">
            <w:pPr>
              <w:pStyle w:val="TableText"/>
            </w:pPr>
            <w:r w:rsidRPr="001F0550">
              <w:t>There is a pending Profile download order for #MATCHING_ID_3 (associated with PROFILE_OPERATIONAL1)</w:t>
            </w:r>
            <w:r>
              <w:t>.</w:t>
            </w:r>
          </w:p>
        </w:tc>
      </w:tr>
    </w:tbl>
    <w:p w14:paraId="0F2376F4" w14:textId="77777777" w:rsidR="00E33202" w:rsidRPr="008F1B4C"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29"/>
        <w:gridCol w:w="1386"/>
        <w:gridCol w:w="2779"/>
        <w:gridCol w:w="4116"/>
      </w:tblGrid>
      <w:tr w:rsidR="000D2781" w:rsidRPr="001F0550" w14:paraId="609D8988" w14:textId="77777777" w:rsidTr="000D2781">
        <w:trPr>
          <w:trHeight w:val="314"/>
          <w:jc w:val="center"/>
        </w:trPr>
        <w:tc>
          <w:tcPr>
            <w:tcW w:w="405" w:type="pct"/>
            <w:shd w:val="clear" w:color="auto" w:fill="C00000"/>
            <w:vAlign w:val="center"/>
          </w:tcPr>
          <w:p w14:paraId="5E9730BA" w14:textId="77777777" w:rsidR="000D2781" w:rsidRPr="0061518F" w:rsidRDefault="000D2781" w:rsidP="00C44AFD">
            <w:pPr>
              <w:pStyle w:val="TableHeader"/>
            </w:pPr>
            <w:r w:rsidRPr="001A336D">
              <w:t>Step</w:t>
            </w:r>
          </w:p>
        </w:tc>
        <w:tc>
          <w:tcPr>
            <w:tcW w:w="769" w:type="pct"/>
            <w:shd w:val="clear" w:color="auto" w:fill="C00000"/>
            <w:vAlign w:val="center"/>
          </w:tcPr>
          <w:p w14:paraId="69353159" w14:textId="77777777" w:rsidR="000D2781" w:rsidRPr="00065A81" w:rsidRDefault="000D2781" w:rsidP="00C44AFD">
            <w:pPr>
              <w:pStyle w:val="TableHeader"/>
            </w:pPr>
            <w:r w:rsidRPr="00065A81">
              <w:t>Direction</w:t>
            </w:r>
          </w:p>
        </w:tc>
        <w:tc>
          <w:tcPr>
            <w:tcW w:w="1542" w:type="pct"/>
            <w:shd w:val="clear" w:color="auto" w:fill="C00000"/>
            <w:vAlign w:val="center"/>
          </w:tcPr>
          <w:p w14:paraId="38B3251C" w14:textId="77777777" w:rsidR="000D2781" w:rsidRPr="00452227" w:rsidRDefault="000D2781" w:rsidP="00C44AFD">
            <w:pPr>
              <w:pStyle w:val="TableHeader"/>
            </w:pPr>
            <w:r w:rsidRPr="00263515">
              <w:t>Sequence / Description</w:t>
            </w:r>
          </w:p>
        </w:tc>
        <w:tc>
          <w:tcPr>
            <w:tcW w:w="2284" w:type="pct"/>
            <w:shd w:val="clear" w:color="auto" w:fill="C00000"/>
            <w:vAlign w:val="center"/>
          </w:tcPr>
          <w:p w14:paraId="57B54825" w14:textId="5DB68ED5" w:rsidR="000D2781" w:rsidRPr="00F85498" w:rsidRDefault="000D2781" w:rsidP="00C44AFD">
            <w:pPr>
              <w:pStyle w:val="TableHeader"/>
            </w:pPr>
            <w:r w:rsidRPr="007E5B2A">
              <w:t>Expected result</w:t>
            </w:r>
          </w:p>
        </w:tc>
      </w:tr>
      <w:tr w:rsidR="00E33202" w:rsidRPr="00C663F5" w14:paraId="7D1193DD" w14:textId="77777777" w:rsidTr="00C44AFD">
        <w:trPr>
          <w:trHeight w:val="314"/>
          <w:jc w:val="center"/>
        </w:trPr>
        <w:tc>
          <w:tcPr>
            <w:tcW w:w="405" w:type="pct"/>
            <w:shd w:val="clear" w:color="auto" w:fill="auto"/>
            <w:vAlign w:val="center"/>
          </w:tcPr>
          <w:p w14:paraId="16B21B4C" w14:textId="77777777" w:rsidR="00E33202" w:rsidRPr="00C663F5" w:rsidRDefault="00E33202" w:rsidP="00C44AFD">
            <w:pPr>
              <w:pStyle w:val="TableContentLeft"/>
            </w:pPr>
            <w:r w:rsidRPr="00C663F5">
              <w:t>IC1</w:t>
            </w:r>
          </w:p>
        </w:tc>
        <w:tc>
          <w:tcPr>
            <w:tcW w:w="4595" w:type="pct"/>
            <w:gridSpan w:val="3"/>
            <w:shd w:val="clear" w:color="auto" w:fill="auto"/>
            <w:vAlign w:val="center"/>
          </w:tcPr>
          <w:p w14:paraId="49CDF3DF" w14:textId="77777777" w:rsidR="00E33202" w:rsidRPr="00C663F5" w:rsidRDefault="00E33202" w:rsidP="00C44AFD">
            <w:pPr>
              <w:pStyle w:val="TableContentLeft"/>
            </w:pPr>
            <w:r w:rsidRPr="00C663F5">
              <w:t>PROC_TLS_INITIALIZATION_SERVER_AUTH on ES9+</w:t>
            </w:r>
          </w:p>
        </w:tc>
      </w:tr>
      <w:tr w:rsidR="00E33202" w:rsidRPr="00C663F5" w14:paraId="5A5DAC6C" w14:textId="77777777" w:rsidTr="00C44AFD">
        <w:trPr>
          <w:trHeight w:val="314"/>
          <w:jc w:val="center"/>
        </w:trPr>
        <w:tc>
          <w:tcPr>
            <w:tcW w:w="405" w:type="pct"/>
            <w:shd w:val="clear" w:color="auto" w:fill="auto"/>
            <w:vAlign w:val="center"/>
          </w:tcPr>
          <w:p w14:paraId="26628E08" w14:textId="77777777" w:rsidR="00E33202" w:rsidRPr="00C663F5" w:rsidRDefault="00E33202" w:rsidP="00C44AFD">
            <w:pPr>
              <w:pStyle w:val="TableContentLeft"/>
            </w:pPr>
            <w:r w:rsidRPr="00C663F5">
              <w:t>IC2</w:t>
            </w:r>
          </w:p>
        </w:tc>
        <w:tc>
          <w:tcPr>
            <w:tcW w:w="4595" w:type="pct"/>
            <w:gridSpan w:val="3"/>
            <w:shd w:val="clear" w:color="auto" w:fill="auto"/>
            <w:vAlign w:val="center"/>
          </w:tcPr>
          <w:p w14:paraId="2DEF8F6A" w14:textId="77777777" w:rsidR="00E33202" w:rsidRPr="00C663F5" w:rsidRDefault="00E33202" w:rsidP="00C44AFD">
            <w:pPr>
              <w:pStyle w:val="TableContentLeft"/>
            </w:pPr>
            <w:r w:rsidRPr="00C663F5">
              <w:t>PROC_ES9+_INIT_AUTH</w:t>
            </w:r>
          </w:p>
        </w:tc>
      </w:tr>
      <w:tr w:rsidR="00E33202" w:rsidRPr="00C663F5" w14:paraId="7CB9F86D" w14:textId="77777777" w:rsidTr="00C44AFD">
        <w:trPr>
          <w:trHeight w:val="314"/>
          <w:jc w:val="center"/>
        </w:trPr>
        <w:tc>
          <w:tcPr>
            <w:tcW w:w="405" w:type="pct"/>
            <w:shd w:val="clear" w:color="auto" w:fill="auto"/>
            <w:vAlign w:val="center"/>
          </w:tcPr>
          <w:p w14:paraId="56ACA00C" w14:textId="77777777" w:rsidR="00E33202" w:rsidRPr="00C663F5" w:rsidRDefault="00E33202" w:rsidP="00C44AFD">
            <w:pPr>
              <w:pStyle w:val="TableContentLeft"/>
            </w:pPr>
            <w:r w:rsidRPr="00C663F5">
              <w:t>IC3</w:t>
            </w:r>
          </w:p>
        </w:tc>
        <w:tc>
          <w:tcPr>
            <w:tcW w:w="4595" w:type="pct"/>
            <w:gridSpan w:val="3"/>
            <w:shd w:val="clear" w:color="auto" w:fill="auto"/>
            <w:vAlign w:val="center"/>
          </w:tcPr>
          <w:p w14:paraId="3784CD05" w14:textId="77777777" w:rsidR="00E33202" w:rsidRPr="00C663F5" w:rsidRDefault="00E33202" w:rsidP="00C44AFD">
            <w:pPr>
              <w:pStyle w:val="TableContentLeft"/>
            </w:pPr>
            <w:r w:rsidRPr="00C663F5">
              <w:t>PROC_ES9+_AUTH_CLIENT_CC</w:t>
            </w:r>
          </w:p>
        </w:tc>
      </w:tr>
      <w:tr w:rsidR="000D2781" w:rsidRPr="00C663F5" w14:paraId="5410A497" w14:textId="77777777" w:rsidTr="000D2781">
        <w:trPr>
          <w:trHeight w:val="314"/>
          <w:jc w:val="center"/>
        </w:trPr>
        <w:tc>
          <w:tcPr>
            <w:tcW w:w="405" w:type="pct"/>
            <w:shd w:val="clear" w:color="auto" w:fill="auto"/>
            <w:vAlign w:val="center"/>
          </w:tcPr>
          <w:p w14:paraId="057C75F9" w14:textId="77777777" w:rsidR="000D2781" w:rsidRPr="00C663F5" w:rsidRDefault="000D2781" w:rsidP="00C44AFD">
            <w:pPr>
              <w:pStyle w:val="TableContentLeft"/>
            </w:pPr>
            <w:r w:rsidRPr="00C663F5">
              <w:t>IC4</w:t>
            </w:r>
          </w:p>
        </w:tc>
        <w:tc>
          <w:tcPr>
            <w:tcW w:w="769" w:type="pct"/>
            <w:shd w:val="clear" w:color="auto" w:fill="auto"/>
            <w:vAlign w:val="center"/>
          </w:tcPr>
          <w:p w14:paraId="12C6750D" w14:textId="77777777" w:rsidR="000D2781" w:rsidRPr="00C663F5" w:rsidRDefault="000D2781" w:rsidP="00C44AFD">
            <w:pPr>
              <w:pStyle w:val="TableContentLeft"/>
            </w:pPr>
            <w:r w:rsidRPr="00C663F5">
              <w:t>LPAd → S_EndUser</w:t>
            </w:r>
          </w:p>
        </w:tc>
        <w:tc>
          <w:tcPr>
            <w:tcW w:w="1542" w:type="pct"/>
            <w:shd w:val="clear" w:color="auto" w:fill="auto"/>
            <w:vAlign w:val="center"/>
          </w:tcPr>
          <w:p w14:paraId="628531E9" w14:textId="77777777" w:rsidR="000D2781" w:rsidRPr="00C663F5" w:rsidRDefault="000D2781" w:rsidP="00C44AFD">
            <w:pPr>
              <w:pStyle w:val="TableContentLeft"/>
            </w:pPr>
            <w:r w:rsidRPr="00C663F5">
              <w:t xml:space="preserve">LPAd requests the Confirmation Code from the S_EndUser. </w:t>
            </w:r>
          </w:p>
        </w:tc>
        <w:tc>
          <w:tcPr>
            <w:tcW w:w="2284" w:type="pct"/>
            <w:shd w:val="clear" w:color="auto" w:fill="auto"/>
            <w:vAlign w:val="center"/>
          </w:tcPr>
          <w:p w14:paraId="55B32148" w14:textId="7E33AD76" w:rsidR="000D2781" w:rsidRPr="00C663F5" w:rsidRDefault="000D2781" w:rsidP="00C44AFD">
            <w:pPr>
              <w:pStyle w:val="TableContentLeft"/>
            </w:pPr>
            <w:r w:rsidRPr="00C663F5">
              <w:t>#CONFIRMATION_CODE1 is provided by manual entry.</w:t>
            </w:r>
          </w:p>
        </w:tc>
      </w:tr>
      <w:tr w:rsidR="000D2781" w:rsidRPr="00C663F5" w14:paraId="5A5010B8" w14:textId="77777777" w:rsidTr="000D2781">
        <w:trPr>
          <w:trHeight w:val="314"/>
          <w:jc w:val="center"/>
        </w:trPr>
        <w:tc>
          <w:tcPr>
            <w:tcW w:w="405" w:type="pct"/>
            <w:shd w:val="clear" w:color="auto" w:fill="auto"/>
            <w:vAlign w:val="center"/>
          </w:tcPr>
          <w:p w14:paraId="1D87221A" w14:textId="77777777" w:rsidR="000D2781" w:rsidRPr="00C663F5" w:rsidRDefault="000D2781" w:rsidP="00C44AFD">
            <w:pPr>
              <w:pStyle w:val="TableContentLeft"/>
            </w:pPr>
            <w:r w:rsidRPr="00C663F5">
              <w:t>1</w:t>
            </w:r>
          </w:p>
        </w:tc>
        <w:tc>
          <w:tcPr>
            <w:tcW w:w="769" w:type="pct"/>
            <w:shd w:val="clear" w:color="auto" w:fill="auto"/>
            <w:vAlign w:val="center"/>
          </w:tcPr>
          <w:p w14:paraId="643412D7" w14:textId="77777777" w:rsidR="000D2781" w:rsidRPr="00C663F5" w:rsidRDefault="000D2781" w:rsidP="00C44AFD">
            <w:pPr>
              <w:pStyle w:val="TableContentLeft"/>
            </w:pPr>
            <w:r w:rsidRPr="00C663F5">
              <w:t>LPAd → S_SM-DP+</w:t>
            </w:r>
          </w:p>
        </w:tc>
        <w:tc>
          <w:tcPr>
            <w:tcW w:w="1542" w:type="pct"/>
            <w:shd w:val="clear" w:color="auto" w:fill="auto"/>
            <w:vAlign w:val="center"/>
          </w:tcPr>
          <w:p w14:paraId="3CC3A250" w14:textId="77777777" w:rsidR="000D2781" w:rsidRPr="00C663F5" w:rsidRDefault="000D2781" w:rsidP="00C44AFD">
            <w:pPr>
              <w:pStyle w:val="TableContentLeft"/>
            </w:pPr>
            <w:r w:rsidRPr="00C663F5">
              <w:t>Send ES9+.GetBoundProfilePackage method</w:t>
            </w:r>
          </w:p>
        </w:tc>
        <w:tc>
          <w:tcPr>
            <w:tcW w:w="2284" w:type="pct"/>
            <w:shd w:val="clear" w:color="auto" w:fill="auto"/>
            <w:vAlign w:val="center"/>
          </w:tcPr>
          <w:p w14:paraId="12A90087" w14:textId="77777777" w:rsidR="000D2781" w:rsidRPr="00C663F5" w:rsidRDefault="000D2781" w:rsidP="00C44AFD">
            <w:pPr>
              <w:pStyle w:val="TableContentLeft"/>
            </w:pPr>
            <w:r w:rsidRPr="00C663F5">
              <w:t>MTD_HTTP_REQ(</w:t>
            </w:r>
            <w:r w:rsidRPr="00C663F5">
              <w:br/>
              <w:t xml:space="preserve">   #TEST_DP_ADDRESS1,</w:t>
            </w:r>
            <w:r w:rsidRPr="00C663F5">
              <w:br/>
              <w:t xml:space="preserve">   #PATH_GET_BPP,   MTD_GET_BPP(&lt;S_TRANSACTION_ID&gt;, </w:t>
            </w:r>
            <w:r w:rsidRPr="00C663F5">
              <w:br/>
              <w:t>#R_PREP_DOWNLOAD_WITH_CC))</w:t>
            </w:r>
          </w:p>
          <w:p w14:paraId="7885F09D" w14:textId="77777777" w:rsidR="000D2781" w:rsidRPr="00C663F5" w:rsidRDefault="000D2781" w:rsidP="00C44AFD">
            <w:pPr>
              <w:pStyle w:val="TableContentLeft"/>
            </w:pPr>
            <w:r w:rsidRPr="00C663F5">
              <w:t>Verify if:</w:t>
            </w:r>
          </w:p>
          <w:p w14:paraId="456CB25E" w14:textId="77777777" w:rsidR="000D2781" w:rsidRPr="00C663F5" w:rsidRDefault="000D2781" w:rsidP="00C44AFD">
            <w:pPr>
              <w:pStyle w:val="TableContentLeft"/>
            </w:pPr>
            <w:r w:rsidRPr="00C663F5">
              <w:t>• &lt;S_TRANSACTION_ID&gt; is the same as in #R_PREP_DOWNLOAD_</w:t>
            </w:r>
            <w:r>
              <w:t>WITH</w:t>
            </w:r>
            <w:r w:rsidRPr="00C663F5">
              <w:t>_CC</w:t>
            </w:r>
          </w:p>
          <w:p w14:paraId="76039963" w14:textId="23561B3F" w:rsidR="000D2781" w:rsidRPr="00C663F5" w:rsidRDefault="000D2781" w:rsidP="00C44AFD">
            <w:pPr>
              <w:pStyle w:val="TableContentLeft"/>
            </w:pPr>
            <w:r w:rsidRPr="00C663F5">
              <w:t>• &lt;EUICC_SIGNATURE2&gt; using the #PK_EUICC_</w:t>
            </w:r>
            <w:r w:rsidR="008A2126">
              <w:t>SIG</w:t>
            </w:r>
          </w:p>
          <w:p w14:paraId="443FB002" w14:textId="21B723AA" w:rsidR="000D2781" w:rsidRPr="00C663F5" w:rsidRDefault="000D2781" w:rsidP="00C44AFD">
            <w:pPr>
              <w:pStyle w:val="TableContentLeft"/>
            </w:pPr>
            <w:r w:rsidRPr="00C663F5">
              <w:t>• &lt;S_HASHED_CC&gt; = MTD_GENERATE_HASHED_CC(#CONFIRMATION_CODE1, &lt;S_TRANSACTION_ID&gt;)</w:t>
            </w:r>
          </w:p>
        </w:tc>
      </w:tr>
      <w:tr w:rsidR="000D2781" w:rsidRPr="00C663F5" w14:paraId="318A5424" w14:textId="77777777" w:rsidTr="000D2781">
        <w:trPr>
          <w:trHeight w:val="314"/>
          <w:jc w:val="center"/>
        </w:trPr>
        <w:tc>
          <w:tcPr>
            <w:tcW w:w="405" w:type="pct"/>
            <w:shd w:val="clear" w:color="auto" w:fill="auto"/>
            <w:vAlign w:val="center"/>
          </w:tcPr>
          <w:p w14:paraId="4C9E546F" w14:textId="77777777" w:rsidR="000D2781" w:rsidRPr="00C663F5" w:rsidRDefault="000D2781" w:rsidP="00C44AFD">
            <w:pPr>
              <w:pStyle w:val="TableContentLeft"/>
            </w:pPr>
            <w:r w:rsidRPr="00C663F5">
              <w:t>2</w:t>
            </w:r>
          </w:p>
        </w:tc>
        <w:tc>
          <w:tcPr>
            <w:tcW w:w="769" w:type="pct"/>
            <w:shd w:val="clear" w:color="auto" w:fill="auto"/>
            <w:vAlign w:val="center"/>
          </w:tcPr>
          <w:p w14:paraId="711A0E3F" w14:textId="77777777" w:rsidR="000D2781" w:rsidRPr="00C663F5" w:rsidRDefault="000D2781" w:rsidP="00C44AFD">
            <w:pPr>
              <w:pStyle w:val="TableContentLeft"/>
            </w:pPr>
            <w:r w:rsidRPr="00C663F5">
              <w:t>S_SM-DP+ → LPAd</w:t>
            </w:r>
          </w:p>
        </w:tc>
        <w:tc>
          <w:tcPr>
            <w:tcW w:w="1542" w:type="pct"/>
            <w:shd w:val="clear" w:color="auto" w:fill="auto"/>
            <w:vAlign w:val="center"/>
          </w:tcPr>
          <w:p w14:paraId="0FA1849F" w14:textId="77777777" w:rsidR="000D2781" w:rsidRPr="00C663F5" w:rsidRDefault="000D2781" w:rsidP="00C44AFD">
            <w:pPr>
              <w:pStyle w:val="TableContentLeft"/>
            </w:pPr>
            <w:r w:rsidRPr="00C663F5">
              <w:t>MTD_HTTP_RESP(#GET_BPP_OK)</w:t>
            </w:r>
          </w:p>
        </w:tc>
        <w:tc>
          <w:tcPr>
            <w:tcW w:w="2284" w:type="pct"/>
            <w:shd w:val="clear" w:color="auto" w:fill="auto"/>
            <w:vAlign w:val="center"/>
          </w:tcPr>
          <w:p w14:paraId="627EB248" w14:textId="6EDD8A85" w:rsidR="000D2781" w:rsidRPr="00C663F5" w:rsidRDefault="000D2781" w:rsidP="00C44AFD">
            <w:pPr>
              <w:pStyle w:val="TableContentLeft"/>
            </w:pPr>
            <w:r w:rsidRPr="00C663F5">
              <w:t xml:space="preserve">No error, see </w:t>
            </w:r>
            <w:r>
              <w:t>NOTE</w:t>
            </w:r>
            <w:r w:rsidRPr="00C663F5">
              <w:t>.</w:t>
            </w:r>
          </w:p>
        </w:tc>
      </w:tr>
      <w:tr w:rsidR="00E33202" w:rsidRPr="00C663F5" w14:paraId="55CFF81F" w14:textId="77777777" w:rsidTr="00C44AFD">
        <w:trPr>
          <w:trHeight w:val="314"/>
          <w:jc w:val="center"/>
        </w:trPr>
        <w:tc>
          <w:tcPr>
            <w:tcW w:w="5000" w:type="pct"/>
            <w:gridSpan w:val="4"/>
            <w:shd w:val="clear" w:color="auto" w:fill="auto"/>
            <w:vAlign w:val="center"/>
          </w:tcPr>
          <w:p w14:paraId="22CAB6B5" w14:textId="2A9FC5E0" w:rsidR="00E33202" w:rsidRPr="00C663F5" w:rsidRDefault="00E33202" w:rsidP="00C44AFD">
            <w:pPr>
              <w:pStyle w:val="TableIndentedText"/>
            </w:pPr>
            <w:r>
              <w:t>NOTE</w:t>
            </w:r>
            <w:r w:rsidRPr="00C663F5">
              <w:t>:</w:t>
            </w:r>
            <w:r>
              <w:tab/>
            </w:r>
            <w:r w:rsidRPr="00C663F5">
              <w:t xml:space="preserve">The LPAd MAY display any relevant part of the Profile Metadata and MAY offer the S_EndUser to postpone or reject the Profile installation. </w:t>
            </w:r>
            <w:r w:rsidR="0096752E">
              <w:t>The S_EndUser SHALL confirm End User Intent if requested.</w:t>
            </w:r>
          </w:p>
        </w:tc>
      </w:tr>
    </w:tbl>
    <w:p w14:paraId="266EAA36" w14:textId="77777777" w:rsidR="00E33202" w:rsidRPr="00C663F5" w:rsidRDefault="00E33202" w:rsidP="00E33202">
      <w:pPr>
        <w:pStyle w:val="Heading6no"/>
      </w:pPr>
      <w:r w:rsidRPr="00C663F5">
        <w:t>Test Sequence #03 Nominal: Get BPP using PPK-ENC and PPK-MAC without Confirmation Code</w:t>
      </w:r>
    </w:p>
    <w:tbl>
      <w:tblPr>
        <w:tblW w:w="5004"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10"/>
        <w:gridCol w:w="6907"/>
      </w:tblGrid>
      <w:tr w:rsidR="00E33202" w:rsidRPr="00C663F5" w14:paraId="3EC0DC68" w14:textId="77777777" w:rsidTr="00C44AFD">
        <w:trPr>
          <w:gridAfter w:val="1"/>
          <w:wAfter w:w="3830" w:type="pct"/>
          <w:jc w:val="center"/>
        </w:trPr>
        <w:tc>
          <w:tcPr>
            <w:tcW w:w="1170"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E849123" w14:textId="77777777" w:rsidR="00E33202" w:rsidRPr="00C663F5" w:rsidRDefault="00E33202" w:rsidP="00C44AFD">
            <w:pPr>
              <w:pStyle w:val="TableHeaderGray"/>
            </w:pPr>
            <w:r w:rsidRPr="00C663F5">
              <w:t>Initial Conditions</w:t>
            </w:r>
          </w:p>
        </w:tc>
      </w:tr>
      <w:tr w:rsidR="00E33202" w:rsidRPr="00C663F5" w14:paraId="143D9538" w14:textId="77777777" w:rsidTr="00C44AFD">
        <w:trPr>
          <w:jc w:val="center"/>
        </w:trPr>
        <w:tc>
          <w:tcPr>
            <w:tcW w:w="1170"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7D462D1" w14:textId="77777777" w:rsidR="00E33202" w:rsidRPr="00C663F5" w:rsidRDefault="00E33202" w:rsidP="00C44AFD">
            <w:pPr>
              <w:pStyle w:val="TableHeaderGray"/>
            </w:pPr>
            <w:r w:rsidRPr="00C663F5">
              <w:t>Entity</w:t>
            </w:r>
          </w:p>
        </w:tc>
        <w:tc>
          <w:tcPr>
            <w:tcW w:w="3830"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9DFA804" w14:textId="77777777" w:rsidR="00E33202" w:rsidRPr="00C663F5" w:rsidRDefault="00E33202" w:rsidP="00C44AFD">
            <w:pPr>
              <w:pStyle w:val="TableHeaderGray"/>
            </w:pPr>
            <w:r w:rsidRPr="00C663F5">
              <w:t>Description of the initial condition</w:t>
            </w:r>
          </w:p>
        </w:tc>
      </w:tr>
      <w:tr w:rsidR="00E33202" w:rsidRPr="00C663F5" w14:paraId="49EF0C1D" w14:textId="77777777" w:rsidTr="00C44AFD">
        <w:trPr>
          <w:jc w:val="center"/>
        </w:trPr>
        <w:tc>
          <w:tcPr>
            <w:tcW w:w="1170" w:type="pct"/>
            <w:tcBorders>
              <w:top w:val="single" w:sz="6" w:space="0" w:color="auto"/>
              <w:left w:val="single" w:sz="6" w:space="0" w:color="auto"/>
              <w:bottom w:val="single" w:sz="6" w:space="0" w:color="auto"/>
              <w:right w:val="single" w:sz="6" w:space="0" w:color="auto"/>
            </w:tcBorders>
            <w:vAlign w:val="center"/>
          </w:tcPr>
          <w:p w14:paraId="19925140" w14:textId="77777777" w:rsidR="00E33202" w:rsidRPr="00C663F5" w:rsidRDefault="00E33202" w:rsidP="00C44AFD">
            <w:pPr>
              <w:pStyle w:val="TableText"/>
            </w:pPr>
            <w:r w:rsidRPr="00C663F5">
              <w:t>LPAd</w:t>
            </w:r>
          </w:p>
        </w:tc>
        <w:tc>
          <w:tcPr>
            <w:tcW w:w="3830" w:type="pct"/>
            <w:tcBorders>
              <w:top w:val="single" w:sz="6" w:space="0" w:color="auto"/>
              <w:left w:val="single" w:sz="6" w:space="0" w:color="auto"/>
              <w:bottom w:val="single" w:sz="6" w:space="0" w:color="auto"/>
              <w:right w:val="single" w:sz="6" w:space="0" w:color="auto"/>
            </w:tcBorders>
            <w:vAlign w:val="center"/>
          </w:tcPr>
          <w:p w14:paraId="1D43B7CE" w14:textId="77777777" w:rsidR="00E33202" w:rsidRPr="00C663F5" w:rsidRDefault="00E33202" w:rsidP="00C44AFD">
            <w:pPr>
              <w:pStyle w:val="TableText"/>
            </w:pPr>
            <w:r w:rsidRPr="00C663F5">
              <w:t>Add Profile operation is initiated by using #ACTIVATION_CODE_1.</w:t>
            </w:r>
          </w:p>
        </w:tc>
      </w:tr>
      <w:tr w:rsidR="00E33202" w:rsidRPr="00C663F5" w14:paraId="0E69FAFF" w14:textId="77777777" w:rsidTr="00C44AFD">
        <w:trPr>
          <w:jc w:val="center"/>
        </w:trPr>
        <w:tc>
          <w:tcPr>
            <w:tcW w:w="1170" w:type="pct"/>
            <w:tcBorders>
              <w:top w:val="single" w:sz="6" w:space="0" w:color="auto"/>
              <w:left w:val="single" w:sz="6" w:space="0" w:color="auto"/>
              <w:bottom w:val="single" w:sz="8" w:space="0" w:color="auto"/>
              <w:right w:val="single" w:sz="6" w:space="0" w:color="auto"/>
            </w:tcBorders>
          </w:tcPr>
          <w:p w14:paraId="72B089CD" w14:textId="77777777" w:rsidR="00E33202" w:rsidRPr="00C663F5" w:rsidRDefault="00E33202" w:rsidP="00C44AFD">
            <w:pPr>
              <w:pStyle w:val="TableText"/>
            </w:pPr>
            <w:r w:rsidRPr="00C663F5">
              <w:t>S_SM-DP+</w:t>
            </w:r>
          </w:p>
        </w:tc>
        <w:tc>
          <w:tcPr>
            <w:tcW w:w="3830" w:type="pct"/>
            <w:tcBorders>
              <w:top w:val="single" w:sz="6" w:space="0" w:color="auto"/>
              <w:left w:val="single" w:sz="6" w:space="0" w:color="auto"/>
              <w:bottom w:val="single" w:sz="8" w:space="0" w:color="auto"/>
              <w:right w:val="single" w:sz="6" w:space="0" w:color="auto"/>
            </w:tcBorders>
          </w:tcPr>
          <w:p w14:paraId="79A3726F" w14:textId="77777777" w:rsidR="00E33202" w:rsidRPr="00C663F5" w:rsidRDefault="00E33202" w:rsidP="00C44AFD">
            <w:pPr>
              <w:pStyle w:val="TableText"/>
            </w:pPr>
            <w:r w:rsidRPr="00C663F5">
              <w:t>There is a pending Profile download order for #MATCHING_ID_1 (PROFILE_OPERATIONAL1)</w:t>
            </w:r>
            <w:r>
              <w:t>.</w:t>
            </w:r>
          </w:p>
        </w:tc>
      </w:tr>
    </w:tbl>
    <w:p w14:paraId="12CEC70E"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2789"/>
        <w:gridCol w:w="4249"/>
      </w:tblGrid>
      <w:tr w:rsidR="000D2781" w:rsidRPr="001F0550" w14:paraId="03C19919" w14:textId="77777777" w:rsidTr="000D2781">
        <w:trPr>
          <w:trHeight w:val="314"/>
          <w:jc w:val="center"/>
        </w:trPr>
        <w:tc>
          <w:tcPr>
            <w:tcW w:w="423" w:type="pct"/>
            <w:shd w:val="clear" w:color="auto" w:fill="C00000"/>
            <w:vAlign w:val="center"/>
          </w:tcPr>
          <w:p w14:paraId="21B72354" w14:textId="77777777" w:rsidR="000D2781" w:rsidRPr="0061518F" w:rsidRDefault="000D2781" w:rsidP="00C44AFD">
            <w:pPr>
              <w:pStyle w:val="TableHeader"/>
            </w:pPr>
            <w:r w:rsidRPr="001A336D">
              <w:t>Step</w:t>
            </w:r>
          </w:p>
        </w:tc>
        <w:tc>
          <w:tcPr>
            <w:tcW w:w="671" w:type="pct"/>
            <w:shd w:val="clear" w:color="auto" w:fill="C00000"/>
            <w:vAlign w:val="center"/>
          </w:tcPr>
          <w:p w14:paraId="09D30CAF" w14:textId="77777777" w:rsidR="000D2781" w:rsidRPr="00065A81" w:rsidRDefault="000D2781" w:rsidP="00C44AFD">
            <w:pPr>
              <w:pStyle w:val="TableHeader"/>
            </w:pPr>
            <w:r w:rsidRPr="00065A81">
              <w:t>Direction</w:t>
            </w:r>
          </w:p>
        </w:tc>
        <w:tc>
          <w:tcPr>
            <w:tcW w:w="1548" w:type="pct"/>
            <w:shd w:val="clear" w:color="auto" w:fill="C00000"/>
            <w:vAlign w:val="center"/>
          </w:tcPr>
          <w:p w14:paraId="009A4DC6" w14:textId="77777777" w:rsidR="000D2781" w:rsidRPr="00452227" w:rsidRDefault="000D2781" w:rsidP="00C44AFD">
            <w:pPr>
              <w:pStyle w:val="TableHeader"/>
            </w:pPr>
            <w:r w:rsidRPr="00263515">
              <w:t>Sequence / Description</w:t>
            </w:r>
          </w:p>
        </w:tc>
        <w:tc>
          <w:tcPr>
            <w:tcW w:w="2358" w:type="pct"/>
            <w:shd w:val="clear" w:color="auto" w:fill="C00000"/>
            <w:vAlign w:val="center"/>
          </w:tcPr>
          <w:p w14:paraId="1BED9032" w14:textId="1C3C4994" w:rsidR="000D2781" w:rsidRPr="00F85498" w:rsidRDefault="000D2781" w:rsidP="00C44AFD">
            <w:pPr>
              <w:pStyle w:val="TableHeader"/>
            </w:pPr>
            <w:r w:rsidRPr="007E5B2A">
              <w:t>Expected result</w:t>
            </w:r>
          </w:p>
        </w:tc>
      </w:tr>
      <w:tr w:rsidR="00E33202" w:rsidRPr="00C663F5" w14:paraId="28B6F345" w14:textId="77777777" w:rsidTr="00C44AFD">
        <w:trPr>
          <w:trHeight w:val="314"/>
          <w:jc w:val="center"/>
        </w:trPr>
        <w:tc>
          <w:tcPr>
            <w:tcW w:w="423" w:type="pct"/>
            <w:shd w:val="clear" w:color="auto" w:fill="auto"/>
            <w:vAlign w:val="center"/>
          </w:tcPr>
          <w:p w14:paraId="351AF9C6" w14:textId="77777777" w:rsidR="00E33202" w:rsidRPr="00C663F5" w:rsidRDefault="00E33202" w:rsidP="00C44AFD">
            <w:pPr>
              <w:pStyle w:val="TableContentLeft"/>
            </w:pPr>
            <w:r w:rsidRPr="00C663F5">
              <w:t>IC1</w:t>
            </w:r>
          </w:p>
        </w:tc>
        <w:tc>
          <w:tcPr>
            <w:tcW w:w="4577" w:type="pct"/>
            <w:gridSpan w:val="3"/>
            <w:shd w:val="clear" w:color="auto" w:fill="auto"/>
            <w:vAlign w:val="center"/>
          </w:tcPr>
          <w:p w14:paraId="66ECE26A" w14:textId="77777777" w:rsidR="00E33202" w:rsidRPr="00C663F5" w:rsidRDefault="00E33202" w:rsidP="00C44AFD">
            <w:pPr>
              <w:pStyle w:val="TableContentLeft"/>
            </w:pPr>
            <w:r w:rsidRPr="00C663F5">
              <w:t>PROC_TLS_INITIALIZATION_SERVER_AUTH on ES9+</w:t>
            </w:r>
          </w:p>
        </w:tc>
      </w:tr>
      <w:tr w:rsidR="00E33202" w:rsidRPr="00C663F5" w14:paraId="49A0E19B" w14:textId="77777777" w:rsidTr="00C44AFD">
        <w:trPr>
          <w:trHeight w:val="314"/>
          <w:jc w:val="center"/>
        </w:trPr>
        <w:tc>
          <w:tcPr>
            <w:tcW w:w="423" w:type="pct"/>
            <w:shd w:val="clear" w:color="auto" w:fill="auto"/>
            <w:vAlign w:val="center"/>
          </w:tcPr>
          <w:p w14:paraId="0D9F7416" w14:textId="77777777" w:rsidR="00E33202" w:rsidRPr="00C663F5" w:rsidRDefault="00E33202" w:rsidP="00C44AFD">
            <w:pPr>
              <w:pStyle w:val="TableContentLeft"/>
            </w:pPr>
            <w:r w:rsidRPr="00C663F5">
              <w:t>IC2</w:t>
            </w:r>
          </w:p>
        </w:tc>
        <w:tc>
          <w:tcPr>
            <w:tcW w:w="4577" w:type="pct"/>
            <w:gridSpan w:val="3"/>
            <w:shd w:val="clear" w:color="auto" w:fill="auto"/>
            <w:vAlign w:val="center"/>
          </w:tcPr>
          <w:p w14:paraId="3935378D" w14:textId="77777777" w:rsidR="00E33202" w:rsidRPr="00C663F5" w:rsidRDefault="00E33202" w:rsidP="00C44AFD">
            <w:pPr>
              <w:pStyle w:val="TableContentLeft"/>
            </w:pPr>
            <w:r w:rsidRPr="00C663F5">
              <w:t>PROC_ES9+_INIT_AUTH</w:t>
            </w:r>
          </w:p>
        </w:tc>
      </w:tr>
      <w:tr w:rsidR="00E33202" w:rsidRPr="00C663F5" w14:paraId="115D0290" w14:textId="77777777" w:rsidTr="00C44AFD">
        <w:trPr>
          <w:trHeight w:val="314"/>
          <w:jc w:val="center"/>
        </w:trPr>
        <w:tc>
          <w:tcPr>
            <w:tcW w:w="423" w:type="pct"/>
            <w:shd w:val="clear" w:color="auto" w:fill="auto"/>
            <w:vAlign w:val="center"/>
          </w:tcPr>
          <w:p w14:paraId="3BFBD8CA" w14:textId="77777777" w:rsidR="00E33202" w:rsidRPr="00C663F5" w:rsidRDefault="00E33202" w:rsidP="00C44AFD">
            <w:pPr>
              <w:pStyle w:val="TableContentLeft"/>
            </w:pPr>
            <w:r w:rsidRPr="00C663F5">
              <w:t>IC3</w:t>
            </w:r>
          </w:p>
        </w:tc>
        <w:tc>
          <w:tcPr>
            <w:tcW w:w="4577" w:type="pct"/>
            <w:gridSpan w:val="3"/>
            <w:shd w:val="clear" w:color="auto" w:fill="auto"/>
            <w:vAlign w:val="center"/>
          </w:tcPr>
          <w:p w14:paraId="47B8A349" w14:textId="77777777" w:rsidR="00E33202" w:rsidRPr="00C663F5" w:rsidRDefault="00E33202" w:rsidP="00C44AFD">
            <w:pPr>
              <w:pStyle w:val="TableContentLeft"/>
              <w:rPr>
                <w:sz w:val="20"/>
                <w:szCs w:val="20"/>
              </w:rPr>
            </w:pPr>
            <w:r w:rsidRPr="00C663F5">
              <w:t>PROC_ES9+_AUTH_CLIENT</w:t>
            </w:r>
          </w:p>
        </w:tc>
      </w:tr>
      <w:tr w:rsidR="000D2781" w:rsidRPr="004A62B8" w14:paraId="35A83D94" w14:textId="77777777" w:rsidTr="000D2781">
        <w:trPr>
          <w:trHeight w:val="314"/>
          <w:jc w:val="center"/>
        </w:trPr>
        <w:tc>
          <w:tcPr>
            <w:tcW w:w="423" w:type="pct"/>
            <w:shd w:val="clear" w:color="auto" w:fill="auto"/>
            <w:vAlign w:val="center"/>
          </w:tcPr>
          <w:p w14:paraId="3837F606" w14:textId="77777777" w:rsidR="000D2781" w:rsidRPr="00C663F5" w:rsidRDefault="000D2781" w:rsidP="00C44AFD">
            <w:pPr>
              <w:pStyle w:val="TableContentLeft"/>
            </w:pPr>
            <w:r w:rsidRPr="00C663F5">
              <w:t>1</w:t>
            </w:r>
          </w:p>
        </w:tc>
        <w:tc>
          <w:tcPr>
            <w:tcW w:w="671" w:type="pct"/>
            <w:shd w:val="clear" w:color="auto" w:fill="auto"/>
            <w:vAlign w:val="center"/>
          </w:tcPr>
          <w:p w14:paraId="55E6285C" w14:textId="77777777" w:rsidR="000D2781" w:rsidRPr="00C663F5" w:rsidRDefault="000D2781" w:rsidP="00C44AFD">
            <w:pPr>
              <w:pStyle w:val="TableContentLeft"/>
            </w:pPr>
            <w:r w:rsidRPr="00C663F5">
              <w:t>LPAd → S_SM-DP+</w:t>
            </w:r>
          </w:p>
        </w:tc>
        <w:tc>
          <w:tcPr>
            <w:tcW w:w="1548" w:type="pct"/>
            <w:shd w:val="clear" w:color="auto" w:fill="auto"/>
            <w:vAlign w:val="center"/>
          </w:tcPr>
          <w:p w14:paraId="79A725A3" w14:textId="77777777" w:rsidR="000D2781" w:rsidRPr="00C663F5" w:rsidRDefault="000D2781" w:rsidP="00C44AFD">
            <w:pPr>
              <w:pStyle w:val="TableContentLeft"/>
            </w:pPr>
            <w:r w:rsidRPr="00C663F5">
              <w:t>Send ES9+.GetBoundProfilePackage method</w:t>
            </w:r>
          </w:p>
        </w:tc>
        <w:tc>
          <w:tcPr>
            <w:tcW w:w="2358" w:type="pct"/>
            <w:shd w:val="clear" w:color="auto" w:fill="auto"/>
            <w:vAlign w:val="center"/>
          </w:tcPr>
          <w:p w14:paraId="2CB9AF6E" w14:textId="77777777" w:rsidR="000D2781" w:rsidRPr="00C663F5" w:rsidRDefault="000D2781" w:rsidP="00C44AFD">
            <w:pPr>
              <w:pStyle w:val="TableContentLeft"/>
            </w:pPr>
            <w:r w:rsidRPr="00C663F5">
              <w:t>MTD_HTTP_REQ(</w:t>
            </w:r>
            <w:r w:rsidRPr="00C663F5">
              <w:br/>
              <w:t xml:space="preserve">   #TEST_DP_ADDRESS1,</w:t>
            </w:r>
            <w:r w:rsidRPr="00C663F5">
              <w:br/>
              <w:t xml:space="preserve">   #PATH_GET_BPP,   </w:t>
            </w:r>
            <w:r w:rsidRPr="00C663F5">
              <w:lastRenderedPageBreak/>
              <w:t xml:space="preserve">MTD_GET_BPP(&lt;S_TRANSACTION_ID&gt;, </w:t>
            </w:r>
            <w:r w:rsidRPr="00C663F5">
              <w:br/>
              <w:t>#R_PREP_DOWNLOAD_NO_CC))</w:t>
            </w:r>
          </w:p>
          <w:p w14:paraId="6A8BCE33" w14:textId="77777777" w:rsidR="000D2781" w:rsidRPr="00C663F5" w:rsidRDefault="000D2781" w:rsidP="00C44AFD">
            <w:pPr>
              <w:pStyle w:val="TableContentLeft"/>
            </w:pPr>
            <w:r w:rsidRPr="00C663F5">
              <w:t>Verify:</w:t>
            </w:r>
          </w:p>
          <w:p w14:paraId="10727710" w14:textId="77777777" w:rsidR="000D2781" w:rsidRPr="00C663F5" w:rsidRDefault="000D2781" w:rsidP="00C44AFD">
            <w:pPr>
              <w:pStyle w:val="TableContentLeft"/>
            </w:pPr>
            <w:r w:rsidRPr="00C663F5">
              <w:t>• If &lt;S_TRANSACTION_ID&gt; is the same as in #R_PREP_DOWNLOAD_NO_CC</w:t>
            </w:r>
          </w:p>
          <w:p w14:paraId="78C4EC40" w14:textId="395FF490" w:rsidR="000D2781" w:rsidRPr="00E147FB" w:rsidRDefault="000D2781" w:rsidP="00C44AFD">
            <w:pPr>
              <w:pStyle w:val="TableContentLeft"/>
            </w:pPr>
            <w:r w:rsidRPr="00C663F5">
              <w:t>• &lt;EUICC_SIGNATURE2&gt; using the #PK_EUICC_</w:t>
            </w:r>
            <w:r w:rsidR="004A263D">
              <w:t>SIG</w:t>
            </w:r>
          </w:p>
        </w:tc>
      </w:tr>
      <w:tr w:rsidR="000D2781" w:rsidRPr="00C663F5" w14:paraId="5592E7A4" w14:textId="77777777" w:rsidTr="000D2781">
        <w:trPr>
          <w:trHeight w:val="314"/>
          <w:jc w:val="center"/>
        </w:trPr>
        <w:tc>
          <w:tcPr>
            <w:tcW w:w="423" w:type="pct"/>
            <w:shd w:val="clear" w:color="auto" w:fill="auto"/>
            <w:vAlign w:val="center"/>
          </w:tcPr>
          <w:p w14:paraId="124F1795" w14:textId="77777777" w:rsidR="000D2781" w:rsidRPr="00C663F5" w:rsidRDefault="000D2781" w:rsidP="00C44AFD">
            <w:pPr>
              <w:pStyle w:val="TableContentLeft"/>
            </w:pPr>
            <w:r w:rsidRPr="00C663F5">
              <w:lastRenderedPageBreak/>
              <w:t>2</w:t>
            </w:r>
          </w:p>
        </w:tc>
        <w:tc>
          <w:tcPr>
            <w:tcW w:w="671" w:type="pct"/>
            <w:shd w:val="clear" w:color="auto" w:fill="auto"/>
            <w:vAlign w:val="center"/>
          </w:tcPr>
          <w:p w14:paraId="7F48672C" w14:textId="77777777" w:rsidR="000D2781" w:rsidRPr="00C663F5" w:rsidRDefault="000D2781" w:rsidP="00C44AFD">
            <w:pPr>
              <w:pStyle w:val="TableContentLeft"/>
            </w:pPr>
            <w:r w:rsidRPr="00C663F5">
              <w:t>S_SM-DP+ → LPAd</w:t>
            </w:r>
          </w:p>
        </w:tc>
        <w:tc>
          <w:tcPr>
            <w:tcW w:w="1548" w:type="pct"/>
            <w:shd w:val="clear" w:color="auto" w:fill="auto"/>
            <w:vAlign w:val="center"/>
          </w:tcPr>
          <w:p w14:paraId="17AAFE18" w14:textId="77777777" w:rsidR="000D2781" w:rsidRPr="00C663F5" w:rsidRDefault="000D2781" w:rsidP="00C44AFD">
            <w:pPr>
              <w:pStyle w:val="TableContentLeft"/>
            </w:pPr>
            <w:r w:rsidRPr="00C663F5">
              <w:t>MTD_HTTP_RESP(#GET_BPP_OK_PPK)</w:t>
            </w:r>
          </w:p>
        </w:tc>
        <w:tc>
          <w:tcPr>
            <w:tcW w:w="2358" w:type="pct"/>
            <w:shd w:val="clear" w:color="auto" w:fill="auto"/>
            <w:vAlign w:val="center"/>
          </w:tcPr>
          <w:p w14:paraId="32933CDE" w14:textId="14DB7219" w:rsidR="000D2781" w:rsidRPr="00C663F5" w:rsidRDefault="000D2781" w:rsidP="00C44AFD">
            <w:pPr>
              <w:pStyle w:val="TableContentLeft"/>
            </w:pPr>
            <w:r w:rsidRPr="00C663F5">
              <w:t xml:space="preserve">No error, see </w:t>
            </w:r>
            <w:r>
              <w:t>NOTE</w:t>
            </w:r>
            <w:r w:rsidRPr="00C663F5">
              <w:t>.</w:t>
            </w:r>
          </w:p>
        </w:tc>
      </w:tr>
      <w:tr w:rsidR="00E33202" w:rsidRPr="00C663F5" w14:paraId="031C3A2D" w14:textId="77777777" w:rsidTr="00C44AFD">
        <w:trPr>
          <w:trHeight w:val="314"/>
          <w:jc w:val="center"/>
        </w:trPr>
        <w:tc>
          <w:tcPr>
            <w:tcW w:w="5000" w:type="pct"/>
            <w:gridSpan w:val="4"/>
            <w:shd w:val="clear" w:color="auto" w:fill="auto"/>
            <w:vAlign w:val="center"/>
          </w:tcPr>
          <w:p w14:paraId="7FCD53FE" w14:textId="45EA5953" w:rsidR="00E33202" w:rsidRPr="00C663F5" w:rsidRDefault="00E33202" w:rsidP="00C44AFD">
            <w:pPr>
              <w:pStyle w:val="TableIndentedText"/>
            </w:pPr>
            <w:r>
              <w:t>NOTE</w:t>
            </w:r>
            <w:r w:rsidRPr="00C663F5">
              <w:t>:</w:t>
            </w:r>
            <w:r>
              <w:tab/>
            </w:r>
            <w:r w:rsidRPr="00C663F5">
              <w:t xml:space="preserve">The LPAd MAY display any relevant part of the Profile Metadata and MAY offer the S_EndUser to postpone or reject the Profile installation. </w:t>
            </w:r>
            <w:r w:rsidR="0096752E">
              <w:t>The S_EndUser SHALL confirm End User Intent if requested.</w:t>
            </w:r>
          </w:p>
        </w:tc>
      </w:tr>
    </w:tbl>
    <w:p w14:paraId="6CF09069" w14:textId="77777777" w:rsidR="00E33202" w:rsidRPr="00C663F5" w:rsidRDefault="00E33202" w:rsidP="00E33202">
      <w:pPr>
        <w:pStyle w:val="Heading6no"/>
      </w:pPr>
      <w:r w:rsidRPr="00C663F5">
        <w:t>Test Sequence #04 Nominal: Get BPP using PPK-ENC and PPK-MAC with Confirmation Code</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47A16940" w14:textId="77777777" w:rsidTr="00C44AFD">
        <w:trPr>
          <w:gridAfter w:val="1"/>
          <w:wAfter w:w="3830" w:type="pct"/>
          <w:jc w:val="center"/>
        </w:trPr>
        <w:tc>
          <w:tcPr>
            <w:tcW w:w="1170" w:type="pct"/>
            <w:shd w:val="clear" w:color="auto" w:fill="BFBFBF" w:themeFill="background1" w:themeFillShade="BF"/>
            <w:vAlign w:val="center"/>
          </w:tcPr>
          <w:p w14:paraId="63E0F199" w14:textId="77777777" w:rsidR="00E33202" w:rsidRPr="00C663F5" w:rsidRDefault="00E33202" w:rsidP="00C44AFD">
            <w:pPr>
              <w:pStyle w:val="TableHeaderGray"/>
              <w:rPr>
                <w:rFonts w:eastAsia="SimSun"/>
                <w:lang w:val="en-GB" w:eastAsia="de-DE"/>
              </w:rPr>
            </w:pPr>
            <w:r w:rsidRPr="00C663F5">
              <w:rPr>
                <w:lang w:val="en-GB"/>
              </w:rPr>
              <w:t>Initial Conditions</w:t>
            </w:r>
          </w:p>
        </w:tc>
      </w:tr>
      <w:tr w:rsidR="00E33202" w:rsidRPr="00C663F5" w14:paraId="002B5A15" w14:textId="77777777" w:rsidTr="00C44AFD">
        <w:trPr>
          <w:jc w:val="center"/>
        </w:trPr>
        <w:tc>
          <w:tcPr>
            <w:tcW w:w="1170" w:type="pct"/>
            <w:shd w:val="clear" w:color="auto" w:fill="BFBFBF" w:themeFill="background1" w:themeFillShade="BF"/>
            <w:vAlign w:val="center"/>
          </w:tcPr>
          <w:p w14:paraId="164FA0F5"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themeFill="background1" w:themeFillShade="BF"/>
            <w:vAlign w:val="center"/>
          </w:tcPr>
          <w:p w14:paraId="07DE8F47" w14:textId="77777777" w:rsidR="00E33202" w:rsidRPr="00C663F5" w:rsidRDefault="00E33202" w:rsidP="00C44AFD">
            <w:pPr>
              <w:pStyle w:val="TableHeaderGray"/>
              <w:rPr>
                <w:rFonts w:eastAsia="SimSun"/>
                <w:lang w:val="en-GB" w:eastAsia="de-DE"/>
              </w:rPr>
            </w:pPr>
            <w:r w:rsidRPr="00C663F5">
              <w:rPr>
                <w:lang w:val="en-GB" w:eastAsia="de-DE"/>
              </w:rPr>
              <w:t>Description of the initial condition</w:t>
            </w:r>
          </w:p>
        </w:tc>
      </w:tr>
      <w:tr w:rsidR="00E33202" w:rsidRPr="00C663F5" w14:paraId="53D0C019" w14:textId="77777777" w:rsidTr="00C44AFD">
        <w:trPr>
          <w:jc w:val="center"/>
        </w:trPr>
        <w:tc>
          <w:tcPr>
            <w:tcW w:w="1170" w:type="pct"/>
            <w:vAlign w:val="center"/>
          </w:tcPr>
          <w:p w14:paraId="1A2B8F74" w14:textId="77777777" w:rsidR="00E33202" w:rsidRPr="00C663F5" w:rsidRDefault="00E33202" w:rsidP="00C44AFD">
            <w:pPr>
              <w:pStyle w:val="TableText"/>
            </w:pPr>
            <w:r w:rsidRPr="00C663F5">
              <w:t xml:space="preserve">LPAd </w:t>
            </w:r>
          </w:p>
        </w:tc>
        <w:tc>
          <w:tcPr>
            <w:tcW w:w="3830" w:type="pct"/>
            <w:vAlign w:val="center"/>
          </w:tcPr>
          <w:p w14:paraId="142B14FC" w14:textId="77777777" w:rsidR="00E33202" w:rsidRPr="00C663F5" w:rsidRDefault="00E33202" w:rsidP="00C44AFD">
            <w:pPr>
              <w:pStyle w:val="TableText"/>
            </w:pPr>
            <w:r w:rsidRPr="00C663F5">
              <w:t>Add Profile operation is initiated by using #ACTIVATION_CODE_3.</w:t>
            </w:r>
          </w:p>
        </w:tc>
      </w:tr>
      <w:tr w:rsidR="00E33202" w:rsidRPr="00C663F5" w14:paraId="38C2846C" w14:textId="77777777" w:rsidTr="00C44AFD">
        <w:trPr>
          <w:jc w:val="center"/>
        </w:trPr>
        <w:tc>
          <w:tcPr>
            <w:tcW w:w="1170" w:type="pct"/>
          </w:tcPr>
          <w:p w14:paraId="0A666618" w14:textId="77777777" w:rsidR="00E33202" w:rsidRPr="00C663F5" w:rsidRDefault="00E33202" w:rsidP="00C44AFD">
            <w:pPr>
              <w:pStyle w:val="TableText"/>
            </w:pPr>
            <w:r w:rsidRPr="00C663F5">
              <w:t>S_SM-DP+</w:t>
            </w:r>
          </w:p>
        </w:tc>
        <w:tc>
          <w:tcPr>
            <w:tcW w:w="3830" w:type="pct"/>
          </w:tcPr>
          <w:p w14:paraId="156758B3" w14:textId="77777777" w:rsidR="00E33202" w:rsidRPr="00C663F5" w:rsidRDefault="00E33202" w:rsidP="00C44AFD">
            <w:pPr>
              <w:pStyle w:val="TableText"/>
            </w:pPr>
            <w:r w:rsidRPr="00C663F5">
              <w:t>There is a pending Profile download order for #MATCHING_ID_3 (associated with PROFILE_OPERATIONAL1)</w:t>
            </w:r>
            <w:r>
              <w:t>.</w:t>
            </w:r>
          </w:p>
        </w:tc>
      </w:tr>
    </w:tbl>
    <w:p w14:paraId="195F0252" w14:textId="77777777" w:rsidR="00E33202" w:rsidRPr="008F1B4C"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09"/>
        <w:gridCol w:w="2750"/>
        <w:gridCol w:w="4291"/>
      </w:tblGrid>
      <w:tr w:rsidR="000D2781" w:rsidRPr="001F0550" w14:paraId="1D96C9DC" w14:textId="77777777" w:rsidTr="000D2781">
        <w:trPr>
          <w:trHeight w:val="314"/>
          <w:jc w:val="center"/>
        </w:trPr>
        <w:tc>
          <w:tcPr>
            <w:tcW w:w="422" w:type="pct"/>
            <w:shd w:val="clear" w:color="auto" w:fill="C00000"/>
            <w:vAlign w:val="center"/>
          </w:tcPr>
          <w:p w14:paraId="6CE8CA85" w14:textId="77777777" w:rsidR="000D2781" w:rsidRPr="0061518F" w:rsidRDefault="000D2781" w:rsidP="00C44AFD">
            <w:pPr>
              <w:pStyle w:val="TableHeader"/>
            </w:pPr>
            <w:r w:rsidRPr="001A336D">
              <w:t>Step</w:t>
            </w:r>
          </w:p>
        </w:tc>
        <w:tc>
          <w:tcPr>
            <w:tcW w:w="671" w:type="pct"/>
            <w:shd w:val="clear" w:color="auto" w:fill="C00000"/>
            <w:vAlign w:val="center"/>
          </w:tcPr>
          <w:p w14:paraId="39AE3C24" w14:textId="77777777" w:rsidR="000D2781" w:rsidRPr="00065A81" w:rsidRDefault="000D2781" w:rsidP="00C44AFD">
            <w:pPr>
              <w:pStyle w:val="TableHeader"/>
            </w:pPr>
            <w:r w:rsidRPr="00065A81">
              <w:t>Direction</w:t>
            </w:r>
          </w:p>
        </w:tc>
        <w:tc>
          <w:tcPr>
            <w:tcW w:w="1526" w:type="pct"/>
            <w:shd w:val="clear" w:color="auto" w:fill="C00000"/>
            <w:vAlign w:val="center"/>
          </w:tcPr>
          <w:p w14:paraId="6C45F33D" w14:textId="77777777" w:rsidR="000D2781" w:rsidRPr="00452227" w:rsidRDefault="000D2781" w:rsidP="00C44AFD">
            <w:pPr>
              <w:pStyle w:val="TableHeader"/>
            </w:pPr>
            <w:r w:rsidRPr="00263515">
              <w:t>Sequence / Descripti</w:t>
            </w:r>
            <w:r w:rsidRPr="00452227">
              <w:t>on</w:t>
            </w:r>
          </w:p>
        </w:tc>
        <w:tc>
          <w:tcPr>
            <w:tcW w:w="2381" w:type="pct"/>
            <w:shd w:val="clear" w:color="auto" w:fill="C00000"/>
            <w:vAlign w:val="center"/>
          </w:tcPr>
          <w:p w14:paraId="2C4CE916" w14:textId="08B39ED2" w:rsidR="000D2781" w:rsidRPr="00F85498" w:rsidRDefault="000D2781" w:rsidP="00C44AFD">
            <w:pPr>
              <w:pStyle w:val="TableHeader"/>
            </w:pPr>
            <w:r w:rsidRPr="007E5B2A">
              <w:t>Expected result</w:t>
            </w:r>
          </w:p>
        </w:tc>
      </w:tr>
      <w:tr w:rsidR="00E33202" w:rsidRPr="00C663F5" w14:paraId="37448720" w14:textId="77777777" w:rsidTr="00C44AFD">
        <w:trPr>
          <w:trHeight w:val="314"/>
          <w:jc w:val="center"/>
        </w:trPr>
        <w:tc>
          <w:tcPr>
            <w:tcW w:w="422" w:type="pct"/>
            <w:shd w:val="clear" w:color="auto" w:fill="auto"/>
            <w:vAlign w:val="center"/>
          </w:tcPr>
          <w:p w14:paraId="3CCAC0BC" w14:textId="77777777" w:rsidR="00E33202" w:rsidRPr="00C663F5" w:rsidRDefault="00E33202" w:rsidP="00C44AFD">
            <w:pPr>
              <w:pStyle w:val="TableContentLeft"/>
            </w:pPr>
            <w:r w:rsidRPr="00C663F5">
              <w:t>IC1</w:t>
            </w:r>
          </w:p>
        </w:tc>
        <w:tc>
          <w:tcPr>
            <w:tcW w:w="4565" w:type="pct"/>
            <w:gridSpan w:val="3"/>
            <w:shd w:val="clear" w:color="auto" w:fill="auto"/>
            <w:vAlign w:val="center"/>
          </w:tcPr>
          <w:p w14:paraId="4950AE89" w14:textId="77777777" w:rsidR="00E33202" w:rsidRPr="00C663F5" w:rsidRDefault="00E33202" w:rsidP="00C44AFD">
            <w:pPr>
              <w:pStyle w:val="TableContentLeft"/>
            </w:pPr>
            <w:r w:rsidRPr="00C663F5">
              <w:t>PROC_TLS_INITIALIZATION_SERVER_AUTH on ES9+</w:t>
            </w:r>
          </w:p>
        </w:tc>
      </w:tr>
      <w:tr w:rsidR="00E33202" w:rsidRPr="00C663F5" w14:paraId="70F52509" w14:textId="77777777" w:rsidTr="00C44AFD">
        <w:trPr>
          <w:trHeight w:val="314"/>
          <w:jc w:val="center"/>
        </w:trPr>
        <w:tc>
          <w:tcPr>
            <w:tcW w:w="422" w:type="pct"/>
            <w:shd w:val="clear" w:color="auto" w:fill="auto"/>
            <w:vAlign w:val="center"/>
          </w:tcPr>
          <w:p w14:paraId="5B00A9CB" w14:textId="77777777" w:rsidR="00E33202" w:rsidRPr="00C663F5" w:rsidRDefault="00E33202" w:rsidP="00C44AFD">
            <w:pPr>
              <w:pStyle w:val="TableContentLeft"/>
            </w:pPr>
            <w:r w:rsidRPr="00C663F5">
              <w:t>IC2</w:t>
            </w:r>
          </w:p>
        </w:tc>
        <w:tc>
          <w:tcPr>
            <w:tcW w:w="4565" w:type="pct"/>
            <w:gridSpan w:val="3"/>
            <w:shd w:val="clear" w:color="auto" w:fill="auto"/>
            <w:vAlign w:val="center"/>
          </w:tcPr>
          <w:p w14:paraId="437EC26A" w14:textId="77777777" w:rsidR="00E33202" w:rsidRPr="00C663F5" w:rsidRDefault="00E33202" w:rsidP="00C44AFD">
            <w:pPr>
              <w:pStyle w:val="TableContentLeft"/>
            </w:pPr>
            <w:r w:rsidRPr="00C663F5">
              <w:t>PROC_ES9+_INIT_AUTH</w:t>
            </w:r>
          </w:p>
        </w:tc>
      </w:tr>
      <w:tr w:rsidR="00E33202" w:rsidRPr="00C663F5" w14:paraId="1AEE545F" w14:textId="77777777" w:rsidTr="00C44AFD">
        <w:trPr>
          <w:trHeight w:val="314"/>
          <w:jc w:val="center"/>
        </w:trPr>
        <w:tc>
          <w:tcPr>
            <w:tcW w:w="422" w:type="pct"/>
            <w:shd w:val="clear" w:color="auto" w:fill="auto"/>
            <w:vAlign w:val="center"/>
          </w:tcPr>
          <w:p w14:paraId="079AC3E2" w14:textId="77777777" w:rsidR="00E33202" w:rsidRPr="00C663F5" w:rsidRDefault="00E33202" w:rsidP="00C44AFD">
            <w:pPr>
              <w:pStyle w:val="TableContentLeft"/>
            </w:pPr>
            <w:r w:rsidRPr="00C663F5">
              <w:t>IC3</w:t>
            </w:r>
          </w:p>
        </w:tc>
        <w:tc>
          <w:tcPr>
            <w:tcW w:w="4565" w:type="pct"/>
            <w:gridSpan w:val="3"/>
            <w:shd w:val="clear" w:color="auto" w:fill="auto"/>
            <w:vAlign w:val="center"/>
          </w:tcPr>
          <w:p w14:paraId="57596115" w14:textId="77777777" w:rsidR="00E33202" w:rsidRPr="00C663F5" w:rsidRDefault="00E33202" w:rsidP="00C44AFD">
            <w:pPr>
              <w:pStyle w:val="TableContentLeft"/>
            </w:pPr>
            <w:r w:rsidRPr="00C663F5">
              <w:t>PROC_ES9+_AUTH_CLIENT_CC</w:t>
            </w:r>
          </w:p>
        </w:tc>
      </w:tr>
      <w:tr w:rsidR="000D2781" w:rsidRPr="009076FC" w14:paraId="476BE13C" w14:textId="77777777" w:rsidTr="000D2781">
        <w:trPr>
          <w:trHeight w:val="314"/>
          <w:jc w:val="center"/>
        </w:trPr>
        <w:tc>
          <w:tcPr>
            <w:tcW w:w="422" w:type="pct"/>
            <w:shd w:val="clear" w:color="auto" w:fill="auto"/>
            <w:vAlign w:val="center"/>
          </w:tcPr>
          <w:p w14:paraId="44279003" w14:textId="77777777" w:rsidR="000D2781" w:rsidRPr="00C663F5" w:rsidRDefault="000D2781" w:rsidP="00C44AFD">
            <w:pPr>
              <w:pStyle w:val="TableContentLeft"/>
            </w:pPr>
            <w:r w:rsidRPr="00C663F5">
              <w:t>IC4</w:t>
            </w:r>
          </w:p>
        </w:tc>
        <w:tc>
          <w:tcPr>
            <w:tcW w:w="671" w:type="pct"/>
            <w:shd w:val="clear" w:color="auto" w:fill="auto"/>
            <w:vAlign w:val="center"/>
          </w:tcPr>
          <w:p w14:paraId="3CCC9237" w14:textId="77777777" w:rsidR="000D2781" w:rsidRPr="00C663F5" w:rsidRDefault="000D2781" w:rsidP="00C44AFD">
            <w:pPr>
              <w:pStyle w:val="TableContentLeft"/>
            </w:pPr>
            <w:r w:rsidRPr="00C663F5">
              <w:t>LPAd → S_EndUser</w:t>
            </w:r>
          </w:p>
        </w:tc>
        <w:tc>
          <w:tcPr>
            <w:tcW w:w="1526" w:type="pct"/>
            <w:shd w:val="clear" w:color="auto" w:fill="auto"/>
            <w:vAlign w:val="center"/>
          </w:tcPr>
          <w:p w14:paraId="0F121AA1" w14:textId="77777777" w:rsidR="000D2781" w:rsidRPr="00C663F5" w:rsidRDefault="000D2781" w:rsidP="00C44AFD">
            <w:pPr>
              <w:pStyle w:val="TableContentLeft"/>
            </w:pPr>
            <w:r w:rsidRPr="00C663F5">
              <w:t xml:space="preserve">LPAd requests the Confirmation Code from the S_EndUser. </w:t>
            </w:r>
          </w:p>
        </w:tc>
        <w:tc>
          <w:tcPr>
            <w:tcW w:w="2381" w:type="pct"/>
            <w:shd w:val="clear" w:color="auto" w:fill="auto"/>
            <w:vAlign w:val="center"/>
          </w:tcPr>
          <w:p w14:paraId="094F6F42" w14:textId="77777777" w:rsidR="000D2781" w:rsidRPr="00C663F5" w:rsidRDefault="000D2781" w:rsidP="00C44AFD">
            <w:pPr>
              <w:pStyle w:val="TableContentLeft"/>
            </w:pPr>
          </w:p>
        </w:tc>
      </w:tr>
      <w:tr w:rsidR="000D2781" w:rsidRPr="009076FC" w14:paraId="246850B7" w14:textId="77777777" w:rsidTr="000D2781">
        <w:trPr>
          <w:trHeight w:val="314"/>
          <w:jc w:val="center"/>
        </w:trPr>
        <w:tc>
          <w:tcPr>
            <w:tcW w:w="422" w:type="pct"/>
            <w:shd w:val="clear" w:color="auto" w:fill="auto"/>
            <w:vAlign w:val="center"/>
          </w:tcPr>
          <w:p w14:paraId="10ACA5B9" w14:textId="77777777" w:rsidR="000D2781" w:rsidRPr="00C663F5" w:rsidRDefault="000D2781" w:rsidP="00C44AFD">
            <w:pPr>
              <w:pStyle w:val="TableContentLeft"/>
            </w:pPr>
            <w:r w:rsidRPr="00C663F5">
              <w:t>1</w:t>
            </w:r>
          </w:p>
        </w:tc>
        <w:tc>
          <w:tcPr>
            <w:tcW w:w="671" w:type="pct"/>
            <w:shd w:val="clear" w:color="auto" w:fill="auto"/>
            <w:vAlign w:val="center"/>
          </w:tcPr>
          <w:p w14:paraId="4A5E6566" w14:textId="77777777" w:rsidR="000D2781" w:rsidRPr="00C663F5" w:rsidRDefault="000D2781" w:rsidP="00C44AFD">
            <w:pPr>
              <w:pStyle w:val="TableContentLeft"/>
            </w:pPr>
            <w:r w:rsidRPr="00C663F5">
              <w:t>LPAd → S_SM-DP+</w:t>
            </w:r>
          </w:p>
        </w:tc>
        <w:tc>
          <w:tcPr>
            <w:tcW w:w="1526" w:type="pct"/>
            <w:shd w:val="clear" w:color="auto" w:fill="auto"/>
            <w:vAlign w:val="center"/>
          </w:tcPr>
          <w:p w14:paraId="2264E6ED" w14:textId="77777777" w:rsidR="000D2781" w:rsidRPr="00C663F5" w:rsidRDefault="000D2781" w:rsidP="00C44AFD">
            <w:pPr>
              <w:pStyle w:val="TableContentLeft"/>
            </w:pPr>
            <w:r w:rsidRPr="00C663F5">
              <w:t>Send ES9+.GetBoundProfilePackage method</w:t>
            </w:r>
          </w:p>
        </w:tc>
        <w:tc>
          <w:tcPr>
            <w:tcW w:w="2381" w:type="pct"/>
            <w:shd w:val="clear" w:color="auto" w:fill="auto"/>
            <w:vAlign w:val="center"/>
          </w:tcPr>
          <w:p w14:paraId="45CEFD12" w14:textId="77777777" w:rsidR="000D2781" w:rsidRPr="00C663F5" w:rsidRDefault="000D2781" w:rsidP="00C44AFD">
            <w:pPr>
              <w:pStyle w:val="TableContentLeft"/>
            </w:pPr>
            <w:r w:rsidRPr="00C663F5">
              <w:t>MTD_HTTP_REQ(</w:t>
            </w:r>
            <w:r w:rsidRPr="00C663F5">
              <w:br/>
              <w:t xml:space="preserve">   #TEST_DP_ADDRESS1,</w:t>
            </w:r>
            <w:r w:rsidRPr="00C663F5">
              <w:br/>
              <w:t xml:space="preserve">   #PATH_GET_BPP,   MTD_GET_BPP(&lt;S_TRANSACTION_ID&gt;, </w:t>
            </w:r>
            <w:r w:rsidRPr="00C663F5">
              <w:br/>
              <w:t>#R_PREP_DOWNLOAD_WITH_CC))</w:t>
            </w:r>
            <w:r w:rsidRPr="00C663F5">
              <w:br/>
            </w:r>
          </w:p>
          <w:p w14:paraId="30CF7C46" w14:textId="77777777" w:rsidR="000D2781" w:rsidRPr="00C663F5" w:rsidRDefault="000D2781" w:rsidP="00C44AFD">
            <w:pPr>
              <w:pStyle w:val="TableContentLeft"/>
            </w:pPr>
            <w:r w:rsidRPr="00C663F5">
              <w:t>Verify if:</w:t>
            </w:r>
            <w:r w:rsidRPr="00C663F5">
              <w:br/>
              <w:t>• &lt;S_TRANSACTION_ID&gt; is the same as in #R_PREP_DOWNLOAD_</w:t>
            </w:r>
            <w:r>
              <w:t>WITH</w:t>
            </w:r>
            <w:r w:rsidRPr="00C663F5">
              <w:t>_CC</w:t>
            </w:r>
          </w:p>
          <w:p w14:paraId="22DF5004" w14:textId="31360664" w:rsidR="000D2781" w:rsidRPr="00C663F5" w:rsidRDefault="000D2781" w:rsidP="00C44AFD">
            <w:pPr>
              <w:pStyle w:val="TableContentLeft"/>
            </w:pPr>
            <w:r w:rsidRPr="00C663F5">
              <w:t>• &lt;EUICC_SIGNATURE2&gt; using the #PK_EUICC_</w:t>
            </w:r>
            <w:r w:rsidR="0051102C">
              <w:t>SIG</w:t>
            </w:r>
          </w:p>
          <w:p w14:paraId="406CAE52" w14:textId="485A8FD6" w:rsidR="000D2781" w:rsidRPr="00C663F5" w:rsidRDefault="000D2781" w:rsidP="00C44AFD">
            <w:pPr>
              <w:pStyle w:val="TableContentLeft"/>
            </w:pPr>
            <w:r w:rsidRPr="00C663F5">
              <w:t>• &lt;S_HASHED_CC&gt; = MTD_GENERATE_HASHED_CC(#CONFIRMATION_CODE1, &lt;S_TRANSACTION_ID&gt;)</w:t>
            </w:r>
          </w:p>
        </w:tc>
      </w:tr>
      <w:tr w:rsidR="000D2781" w:rsidRPr="009076FC" w14:paraId="28D64697" w14:textId="77777777" w:rsidTr="000D2781">
        <w:trPr>
          <w:trHeight w:val="314"/>
          <w:jc w:val="center"/>
        </w:trPr>
        <w:tc>
          <w:tcPr>
            <w:tcW w:w="422" w:type="pct"/>
            <w:shd w:val="clear" w:color="auto" w:fill="auto"/>
            <w:vAlign w:val="center"/>
          </w:tcPr>
          <w:p w14:paraId="50ED368D" w14:textId="77777777" w:rsidR="000D2781" w:rsidRPr="00C663F5" w:rsidRDefault="000D2781" w:rsidP="00C44AFD">
            <w:pPr>
              <w:pStyle w:val="TableContentLeft"/>
            </w:pPr>
            <w:r w:rsidRPr="00C663F5">
              <w:t>2</w:t>
            </w:r>
          </w:p>
        </w:tc>
        <w:tc>
          <w:tcPr>
            <w:tcW w:w="671" w:type="pct"/>
            <w:shd w:val="clear" w:color="auto" w:fill="auto"/>
            <w:vAlign w:val="center"/>
          </w:tcPr>
          <w:p w14:paraId="3752904C" w14:textId="77777777" w:rsidR="000D2781" w:rsidRPr="00C663F5" w:rsidRDefault="000D2781" w:rsidP="00C44AFD">
            <w:pPr>
              <w:pStyle w:val="TableContentLeft"/>
            </w:pPr>
            <w:r w:rsidRPr="00C663F5">
              <w:t>S_SM-DP+ → LPAd</w:t>
            </w:r>
          </w:p>
        </w:tc>
        <w:tc>
          <w:tcPr>
            <w:tcW w:w="1526" w:type="pct"/>
            <w:shd w:val="clear" w:color="auto" w:fill="auto"/>
            <w:vAlign w:val="center"/>
          </w:tcPr>
          <w:p w14:paraId="75767B9D" w14:textId="77777777" w:rsidR="000D2781" w:rsidRPr="00C663F5" w:rsidRDefault="000D2781" w:rsidP="00C44AFD">
            <w:pPr>
              <w:pStyle w:val="TableContentLeft"/>
            </w:pPr>
            <w:r w:rsidRPr="00C663F5">
              <w:t>MTD_HTTP_RESP(#GET_BPP_OK_PPK)</w:t>
            </w:r>
          </w:p>
        </w:tc>
        <w:tc>
          <w:tcPr>
            <w:tcW w:w="2381" w:type="pct"/>
            <w:shd w:val="clear" w:color="auto" w:fill="auto"/>
            <w:vAlign w:val="center"/>
          </w:tcPr>
          <w:p w14:paraId="58AE1130" w14:textId="43E7495E" w:rsidR="000D2781" w:rsidRPr="00C663F5" w:rsidRDefault="000D2781" w:rsidP="00C44AFD">
            <w:pPr>
              <w:pStyle w:val="TableContentLeft"/>
            </w:pPr>
            <w:r w:rsidRPr="00C663F5">
              <w:t xml:space="preserve">No error, see </w:t>
            </w:r>
            <w:r>
              <w:t>NOTE</w:t>
            </w:r>
            <w:r w:rsidRPr="00C663F5">
              <w:t>.</w:t>
            </w:r>
          </w:p>
        </w:tc>
      </w:tr>
      <w:tr w:rsidR="00E33202" w:rsidRPr="009076FC" w14:paraId="341528BD" w14:textId="77777777" w:rsidTr="00C44AFD">
        <w:trPr>
          <w:trHeight w:val="314"/>
          <w:jc w:val="center"/>
        </w:trPr>
        <w:tc>
          <w:tcPr>
            <w:tcW w:w="5000" w:type="pct"/>
            <w:gridSpan w:val="4"/>
            <w:shd w:val="clear" w:color="auto" w:fill="auto"/>
            <w:vAlign w:val="center"/>
          </w:tcPr>
          <w:p w14:paraId="3F5ED4C4" w14:textId="043DC454" w:rsidR="00E33202" w:rsidRPr="00C663F5" w:rsidRDefault="00E33202" w:rsidP="00C44AFD">
            <w:pPr>
              <w:pStyle w:val="TableIndentedText"/>
            </w:pPr>
            <w:r>
              <w:lastRenderedPageBreak/>
              <w:t>NOTE</w:t>
            </w:r>
            <w:r w:rsidRPr="00C663F5">
              <w:t>:</w:t>
            </w:r>
            <w:r>
              <w:tab/>
            </w:r>
            <w:r w:rsidRPr="00C663F5">
              <w:t xml:space="preserve">The LPAd MAY display any relevant part of the Profile Metadata and MAY offer the S_EndUser to postpone or reject the Profile installation. </w:t>
            </w:r>
            <w:r w:rsidR="0096752E">
              <w:t>The S_EndUser SHALL confirm End User Intent if requested.</w:t>
            </w:r>
          </w:p>
        </w:tc>
      </w:tr>
    </w:tbl>
    <w:p w14:paraId="2AC8A3B8" w14:textId="77777777" w:rsidR="00E33202" w:rsidRPr="00E147FB" w:rsidRDefault="00E33202" w:rsidP="00E33202">
      <w:pPr>
        <w:pStyle w:val="Heading5"/>
        <w:numPr>
          <w:ilvl w:val="0"/>
          <w:numId w:val="0"/>
        </w:numPr>
        <w:ind w:left="1304" w:hanging="1304"/>
        <w:rPr>
          <w:rStyle w:val="PlaceholderText"/>
          <w:color w:val="auto"/>
        </w:rPr>
      </w:pPr>
      <w:r w:rsidRPr="00E147FB">
        <w:rPr>
          <w:rStyle w:val="PlaceholderText"/>
          <w:color w:val="auto"/>
          <w14:scene3d>
            <w14:camera w14:prst="orthographicFront"/>
            <w14:lightRig w14:rig="threePt" w14:dir="t">
              <w14:rot w14:lat="0" w14:lon="0" w14:rev="0"/>
            </w14:lightRig>
          </w14:scene3d>
        </w:rPr>
        <w:t>4.4.22.2.2</w:t>
      </w:r>
      <w:r w:rsidRPr="00E147FB">
        <w:rPr>
          <w:rStyle w:val="PlaceholderText"/>
          <w:color w:val="auto"/>
          <w14:scene3d>
            <w14:camera w14:prst="orthographicFront"/>
            <w14:lightRig w14:rig="threePt" w14:dir="t">
              <w14:rot w14:lat="0" w14:lon="0" w14:rev="0"/>
            </w14:lightRig>
          </w14:scene3d>
        </w:rPr>
        <w:tab/>
      </w:r>
      <w:r w:rsidRPr="00E147FB">
        <w:rPr>
          <w:rStyle w:val="PlaceholderText"/>
          <w:color w:val="auto"/>
        </w:rPr>
        <w:t>TC_LPAd_ES9+_GetBoundProfilePackage_Retry</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48901DDD" w14:textId="77777777" w:rsidTr="00C44AFD">
        <w:trPr>
          <w:jc w:val="center"/>
        </w:trPr>
        <w:tc>
          <w:tcPr>
            <w:tcW w:w="5000" w:type="pct"/>
            <w:gridSpan w:val="2"/>
            <w:shd w:val="clear" w:color="auto" w:fill="BFBFBF" w:themeFill="background1" w:themeFillShade="BF"/>
            <w:vAlign w:val="center"/>
          </w:tcPr>
          <w:p w14:paraId="6E3D8123" w14:textId="77777777" w:rsidR="00E33202" w:rsidRPr="003237CC" w:rsidRDefault="00E33202" w:rsidP="00C44AFD">
            <w:pPr>
              <w:keepNext/>
              <w:spacing w:before="40" w:after="40" w:line="276" w:lineRule="auto"/>
              <w:rPr>
                <w:rFonts w:cs="Arial"/>
                <w:b/>
                <w:sz w:val="20"/>
                <w:lang w:eastAsia="de-DE"/>
              </w:rPr>
            </w:pPr>
            <w:r w:rsidRPr="003237CC">
              <w:rPr>
                <w:rFonts w:cs="Arial"/>
                <w:b/>
                <w:sz w:val="20"/>
              </w:rPr>
              <w:t>General Initial Conditions</w:t>
            </w:r>
          </w:p>
        </w:tc>
      </w:tr>
      <w:tr w:rsidR="00E33202" w:rsidRPr="00C663F5" w14:paraId="2184EE5B" w14:textId="77777777" w:rsidTr="00C44AFD">
        <w:trPr>
          <w:jc w:val="center"/>
        </w:trPr>
        <w:tc>
          <w:tcPr>
            <w:tcW w:w="1170" w:type="pct"/>
            <w:shd w:val="clear" w:color="auto" w:fill="BFBFBF" w:themeFill="background1" w:themeFillShade="BF"/>
            <w:vAlign w:val="center"/>
          </w:tcPr>
          <w:p w14:paraId="5BD694C1" w14:textId="77777777" w:rsidR="00E33202" w:rsidRPr="003237CC" w:rsidRDefault="00E33202" w:rsidP="00C44AFD">
            <w:pPr>
              <w:keepNext/>
              <w:spacing w:before="40" w:after="40" w:line="276" w:lineRule="auto"/>
              <w:rPr>
                <w:rFonts w:cs="Arial"/>
                <w:b/>
                <w:sz w:val="20"/>
                <w:lang w:eastAsia="de-DE"/>
              </w:rPr>
            </w:pPr>
            <w:r w:rsidRPr="003237CC">
              <w:rPr>
                <w:rFonts w:cs="Arial"/>
                <w:b/>
                <w:sz w:val="20"/>
                <w:lang w:eastAsia="de-DE"/>
              </w:rPr>
              <w:t>Entity</w:t>
            </w:r>
          </w:p>
        </w:tc>
        <w:tc>
          <w:tcPr>
            <w:tcW w:w="3830" w:type="pct"/>
            <w:shd w:val="clear" w:color="auto" w:fill="BFBFBF" w:themeFill="background1" w:themeFillShade="BF"/>
            <w:vAlign w:val="center"/>
          </w:tcPr>
          <w:p w14:paraId="5215986A" w14:textId="77777777" w:rsidR="00E33202" w:rsidRPr="003237CC" w:rsidRDefault="00E33202" w:rsidP="00C44AFD">
            <w:pPr>
              <w:keepNext/>
              <w:spacing w:before="40" w:after="40" w:line="276" w:lineRule="auto"/>
              <w:rPr>
                <w:rFonts w:cs="Arial"/>
                <w:b/>
                <w:sz w:val="20"/>
                <w:lang w:eastAsia="de-DE"/>
              </w:rPr>
            </w:pPr>
            <w:r w:rsidRPr="003237CC">
              <w:rPr>
                <w:rFonts w:cs="Arial"/>
                <w:b/>
                <w:sz w:val="20"/>
                <w:lang w:eastAsia="de-DE"/>
              </w:rPr>
              <w:t>Description of the general initial condition</w:t>
            </w:r>
          </w:p>
        </w:tc>
      </w:tr>
      <w:tr w:rsidR="00E33202" w:rsidRPr="00C663F5" w14:paraId="662D791D" w14:textId="77777777" w:rsidTr="00C44AFD">
        <w:trPr>
          <w:jc w:val="center"/>
        </w:trPr>
        <w:tc>
          <w:tcPr>
            <w:tcW w:w="1170" w:type="pct"/>
            <w:vAlign w:val="center"/>
            <w:hideMark/>
          </w:tcPr>
          <w:p w14:paraId="03B8D65B" w14:textId="77777777" w:rsidR="00E33202" w:rsidRPr="003237CC" w:rsidRDefault="00E33202" w:rsidP="00C44AFD">
            <w:pPr>
              <w:pStyle w:val="TableText"/>
            </w:pPr>
            <w:r w:rsidRPr="003237CC">
              <w:t>Device</w:t>
            </w:r>
          </w:p>
        </w:tc>
        <w:tc>
          <w:tcPr>
            <w:tcW w:w="3826" w:type="pct"/>
            <w:vAlign w:val="center"/>
            <w:hideMark/>
          </w:tcPr>
          <w:p w14:paraId="6504047F" w14:textId="77777777" w:rsidR="00E33202" w:rsidRPr="003237CC" w:rsidRDefault="00E33202" w:rsidP="00C44AFD">
            <w:pPr>
              <w:pStyle w:val="TableText"/>
            </w:pPr>
            <w:r w:rsidRPr="003237CC">
              <w:t>The protection of access to the LUI is disabled</w:t>
            </w:r>
            <w:r>
              <w:t>.</w:t>
            </w:r>
          </w:p>
        </w:tc>
      </w:tr>
      <w:tr w:rsidR="00E33202" w:rsidRPr="00C663F5" w14:paraId="601828BB" w14:textId="77777777" w:rsidTr="00C44AFD">
        <w:trPr>
          <w:jc w:val="center"/>
        </w:trPr>
        <w:tc>
          <w:tcPr>
            <w:tcW w:w="1170" w:type="pct"/>
            <w:vAlign w:val="center"/>
          </w:tcPr>
          <w:p w14:paraId="798C4CD6" w14:textId="77777777" w:rsidR="00E33202" w:rsidRPr="00212378" w:rsidRDefault="00E33202" w:rsidP="00C44AFD">
            <w:pPr>
              <w:pStyle w:val="TableText"/>
            </w:pPr>
            <w:r w:rsidRPr="00D1185F">
              <w:rPr>
                <w:rStyle w:val="PlaceholderText"/>
              </w:rPr>
              <w:t>eUICC</w:t>
            </w:r>
          </w:p>
        </w:tc>
        <w:tc>
          <w:tcPr>
            <w:tcW w:w="3830" w:type="pct"/>
            <w:vAlign w:val="center"/>
          </w:tcPr>
          <w:p w14:paraId="166C9EE3" w14:textId="77777777" w:rsidR="00E33202" w:rsidRPr="00212378" w:rsidRDefault="00E33202" w:rsidP="00C44AFD">
            <w:pPr>
              <w:pStyle w:val="TableText"/>
            </w:pPr>
            <w:r w:rsidRPr="00D1185F">
              <w:rPr>
                <w:rStyle w:val="PlaceholderText"/>
              </w:rPr>
              <w:t>There is no default SM-DP+ address configured</w:t>
            </w:r>
            <w:r>
              <w:rPr>
                <w:rStyle w:val="PlaceholderText"/>
              </w:rPr>
              <w:t>.</w:t>
            </w:r>
          </w:p>
        </w:tc>
      </w:tr>
    </w:tbl>
    <w:p w14:paraId="19DF659A" w14:textId="77777777" w:rsidR="00E33202" w:rsidRPr="00C663F5" w:rsidRDefault="00E33202" w:rsidP="00E33202">
      <w:pPr>
        <w:pStyle w:val="Heading6no"/>
      </w:pPr>
      <w:r w:rsidRPr="00C663F5">
        <w:t>Test Sequence #01 Nominal: Get BPP Retry after incorrect Confirmation Code</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629A3681" w14:textId="77777777" w:rsidTr="00C44AFD">
        <w:trPr>
          <w:gridAfter w:val="1"/>
          <w:wAfter w:w="3830" w:type="pct"/>
          <w:jc w:val="center"/>
        </w:trPr>
        <w:tc>
          <w:tcPr>
            <w:tcW w:w="1170" w:type="pct"/>
            <w:shd w:val="clear" w:color="auto" w:fill="BFBFBF" w:themeFill="background1" w:themeFillShade="BF"/>
            <w:vAlign w:val="center"/>
          </w:tcPr>
          <w:p w14:paraId="2A498C5B" w14:textId="77777777" w:rsidR="00E33202" w:rsidRPr="00C663F5" w:rsidRDefault="00E33202" w:rsidP="00C44AFD">
            <w:pPr>
              <w:pStyle w:val="TableHeaderGray"/>
              <w:rPr>
                <w:rFonts w:eastAsia="SimSun"/>
                <w:lang w:val="en-GB" w:eastAsia="de-DE"/>
              </w:rPr>
            </w:pPr>
            <w:r w:rsidRPr="00C663F5">
              <w:rPr>
                <w:lang w:val="en-GB"/>
              </w:rPr>
              <w:t>Initial Conditions</w:t>
            </w:r>
          </w:p>
        </w:tc>
      </w:tr>
      <w:tr w:rsidR="00E33202" w:rsidRPr="00C663F5" w14:paraId="7C62DB05" w14:textId="77777777" w:rsidTr="00C44AFD">
        <w:trPr>
          <w:jc w:val="center"/>
        </w:trPr>
        <w:tc>
          <w:tcPr>
            <w:tcW w:w="1170" w:type="pct"/>
            <w:shd w:val="clear" w:color="auto" w:fill="BFBFBF" w:themeFill="background1" w:themeFillShade="BF"/>
            <w:vAlign w:val="center"/>
          </w:tcPr>
          <w:p w14:paraId="5129DC96"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themeFill="background1" w:themeFillShade="BF"/>
            <w:vAlign w:val="center"/>
          </w:tcPr>
          <w:p w14:paraId="4E004BA5" w14:textId="77777777" w:rsidR="00E33202" w:rsidRPr="00C663F5" w:rsidRDefault="00E33202" w:rsidP="00C44AFD">
            <w:pPr>
              <w:pStyle w:val="TableHeaderGray"/>
              <w:rPr>
                <w:rFonts w:eastAsia="SimSun"/>
                <w:lang w:val="en-GB" w:eastAsia="de-DE"/>
              </w:rPr>
            </w:pPr>
            <w:r w:rsidRPr="00C663F5">
              <w:rPr>
                <w:lang w:val="en-GB" w:eastAsia="de-DE"/>
              </w:rPr>
              <w:t>Description of the initial condition</w:t>
            </w:r>
          </w:p>
        </w:tc>
      </w:tr>
      <w:tr w:rsidR="00E33202" w:rsidRPr="00C663F5" w14:paraId="7E6A0FE2" w14:textId="77777777" w:rsidTr="00C44AFD">
        <w:trPr>
          <w:jc w:val="center"/>
        </w:trPr>
        <w:tc>
          <w:tcPr>
            <w:tcW w:w="1170" w:type="pct"/>
            <w:vAlign w:val="center"/>
          </w:tcPr>
          <w:p w14:paraId="77794619" w14:textId="77777777" w:rsidR="00E33202" w:rsidRPr="00C663F5" w:rsidRDefault="00E33202" w:rsidP="00C44AFD">
            <w:pPr>
              <w:pStyle w:val="TableText"/>
            </w:pPr>
            <w:r w:rsidRPr="00C663F5">
              <w:t xml:space="preserve">LPAd </w:t>
            </w:r>
          </w:p>
        </w:tc>
        <w:tc>
          <w:tcPr>
            <w:tcW w:w="3830" w:type="pct"/>
            <w:vAlign w:val="center"/>
          </w:tcPr>
          <w:p w14:paraId="028333E2" w14:textId="77777777" w:rsidR="00E33202" w:rsidRPr="00C663F5" w:rsidRDefault="00E33202" w:rsidP="00C44AFD">
            <w:pPr>
              <w:pStyle w:val="TableText"/>
            </w:pPr>
            <w:r w:rsidRPr="00C663F5">
              <w:t>Add Profile operation is initiated by using #ACTIVATION_CODE_3.</w:t>
            </w:r>
          </w:p>
        </w:tc>
      </w:tr>
      <w:tr w:rsidR="00E33202" w:rsidRPr="00C663F5" w14:paraId="68505723" w14:textId="77777777" w:rsidTr="00C44AFD">
        <w:trPr>
          <w:jc w:val="center"/>
        </w:trPr>
        <w:tc>
          <w:tcPr>
            <w:tcW w:w="1170" w:type="pct"/>
          </w:tcPr>
          <w:p w14:paraId="45F04671" w14:textId="77777777" w:rsidR="00E33202" w:rsidRPr="00C663F5" w:rsidRDefault="00E33202" w:rsidP="00C44AFD">
            <w:pPr>
              <w:pStyle w:val="TableText"/>
            </w:pPr>
            <w:r w:rsidRPr="00C663F5">
              <w:t>S_SM-DP+</w:t>
            </w:r>
          </w:p>
        </w:tc>
        <w:tc>
          <w:tcPr>
            <w:tcW w:w="3830" w:type="pct"/>
          </w:tcPr>
          <w:p w14:paraId="2DCB38D7" w14:textId="77777777" w:rsidR="00E33202" w:rsidRPr="00C663F5" w:rsidRDefault="00E33202" w:rsidP="00C44AFD">
            <w:pPr>
              <w:pStyle w:val="TableText"/>
            </w:pPr>
            <w:r w:rsidRPr="00C663F5">
              <w:t>There is a pending Profile download order for #MATCHING_ID_3 (associated with PROFILE_OPERATIONAL1)</w:t>
            </w:r>
            <w:r>
              <w:t>.</w:t>
            </w:r>
          </w:p>
        </w:tc>
      </w:tr>
    </w:tbl>
    <w:p w14:paraId="6D2BBB0B" w14:textId="77777777" w:rsidR="00E33202" w:rsidRPr="008F1B4C"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0D2781" w:rsidRPr="001F0550" w14:paraId="691DAF4B" w14:textId="77777777" w:rsidTr="000D2781">
        <w:trPr>
          <w:trHeight w:val="314"/>
          <w:jc w:val="center"/>
        </w:trPr>
        <w:tc>
          <w:tcPr>
            <w:tcW w:w="423" w:type="pct"/>
            <w:shd w:val="clear" w:color="auto" w:fill="C00000"/>
            <w:vAlign w:val="center"/>
          </w:tcPr>
          <w:p w14:paraId="41B39353" w14:textId="77777777" w:rsidR="000D2781" w:rsidRPr="0061518F" w:rsidRDefault="000D2781" w:rsidP="00C44AFD">
            <w:pPr>
              <w:pStyle w:val="TableHeader"/>
            </w:pPr>
            <w:r w:rsidRPr="001A336D">
              <w:t>Step</w:t>
            </w:r>
          </w:p>
        </w:tc>
        <w:tc>
          <w:tcPr>
            <w:tcW w:w="671" w:type="pct"/>
            <w:shd w:val="clear" w:color="auto" w:fill="C00000"/>
            <w:vAlign w:val="center"/>
          </w:tcPr>
          <w:p w14:paraId="2127BA96" w14:textId="77777777" w:rsidR="000D2781" w:rsidRPr="00065A81" w:rsidRDefault="000D2781" w:rsidP="00C44AFD">
            <w:pPr>
              <w:pStyle w:val="TableHeader"/>
            </w:pPr>
            <w:r w:rsidRPr="00065A81">
              <w:t>Direction</w:t>
            </w:r>
          </w:p>
        </w:tc>
        <w:tc>
          <w:tcPr>
            <w:tcW w:w="1527" w:type="pct"/>
            <w:shd w:val="clear" w:color="auto" w:fill="C00000"/>
            <w:vAlign w:val="center"/>
          </w:tcPr>
          <w:p w14:paraId="0C2DC165" w14:textId="77777777" w:rsidR="000D2781" w:rsidRPr="00452227" w:rsidRDefault="000D2781" w:rsidP="00C44AFD">
            <w:pPr>
              <w:pStyle w:val="TableHeader"/>
            </w:pPr>
            <w:r w:rsidRPr="00263515">
              <w:t>Sequence / Description</w:t>
            </w:r>
          </w:p>
        </w:tc>
        <w:tc>
          <w:tcPr>
            <w:tcW w:w="2379" w:type="pct"/>
            <w:shd w:val="clear" w:color="auto" w:fill="C00000"/>
            <w:vAlign w:val="center"/>
          </w:tcPr>
          <w:p w14:paraId="6DBC3A83" w14:textId="3FD59D0E" w:rsidR="000D2781" w:rsidRPr="00F85498" w:rsidRDefault="000D2781" w:rsidP="00C44AFD">
            <w:pPr>
              <w:pStyle w:val="TableHeader"/>
            </w:pPr>
            <w:r w:rsidRPr="007E5B2A">
              <w:t>Expected result</w:t>
            </w:r>
          </w:p>
        </w:tc>
      </w:tr>
      <w:tr w:rsidR="00E33202" w:rsidRPr="00C663F5" w14:paraId="74ECF449" w14:textId="77777777" w:rsidTr="00C44AFD">
        <w:trPr>
          <w:trHeight w:val="314"/>
          <w:jc w:val="center"/>
        </w:trPr>
        <w:tc>
          <w:tcPr>
            <w:tcW w:w="423" w:type="pct"/>
            <w:shd w:val="clear" w:color="auto" w:fill="auto"/>
            <w:vAlign w:val="center"/>
          </w:tcPr>
          <w:p w14:paraId="32DACC41" w14:textId="77777777" w:rsidR="00E33202" w:rsidRPr="00C663F5" w:rsidRDefault="00E33202" w:rsidP="00C44AFD">
            <w:pPr>
              <w:pStyle w:val="TableContentLeft"/>
            </w:pPr>
            <w:r w:rsidRPr="00C663F5">
              <w:t>IC1</w:t>
            </w:r>
          </w:p>
        </w:tc>
        <w:tc>
          <w:tcPr>
            <w:tcW w:w="4577" w:type="pct"/>
            <w:gridSpan w:val="3"/>
            <w:shd w:val="clear" w:color="auto" w:fill="auto"/>
            <w:vAlign w:val="center"/>
          </w:tcPr>
          <w:p w14:paraId="0EDAA4B2" w14:textId="77777777" w:rsidR="00E33202" w:rsidRPr="00C663F5" w:rsidRDefault="00E33202" w:rsidP="00C44AFD">
            <w:pPr>
              <w:pStyle w:val="TableContentLeft"/>
            </w:pPr>
            <w:r w:rsidRPr="00C663F5">
              <w:t>PROC_TLS_INITIALIZATION_SERVER_AUTH on ES9+</w:t>
            </w:r>
          </w:p>
        </w:tc>
      </w:tr>
      <w:tr w:rsidR="00E33202" w:rsidRPr="00C663F5" w14:paraId="2DCEC0B6" w14:textId="77777777" w:rsidTr="00C44AFD">
        <w:trPr>
          <w:trHeight w:val="314"/>
          <w:jc w:val="center"/>
        </w:trPr>
        <w:tc>
          <w:tcPr>
            <w:tcW w:w="423" w:type="pct"/>
            <w:shd w:val="clear" w:color="auto" w:fill="auto"/>
            <w:vAlign w:val="center"/>
          </w:tcPr>
          <w:p w14:paraId="41649A7E" w14:textId="77777777" w:rsidR="00E33202" w:rsidRPr="00C663F5" w:rsidRDefault="00E33202" w:rsidP="00C44AFD">
            <w:pPr>
              <w:pStyle w:val="TableContentLeft"/>
            </w:pPr>
            <w:r w:rsidRPr="00C663F5">
              <w:t>IC2</w:t>
            </w:r>
          </w:p>
        </w:tc>
        <w:tc>
          <w:tcPr>
            <w:tcW w:w="4577" w:type="pct"/>
            <w:gridSpan w:val="3"/>
            <w:shd w:val="clear" w:color="auto" w:fill="auto"/>
            <w:vAlign w:val="center"/>
          </w:tcPr>
          <w:p w14:paraId="4B87A4EC" w14:textId="77777777" w:rsidR="00E33202" w:rsidRPr="00C663F5" w:rsidRDefault="00E33202" w:rsidP="00C44AFD">
            <w:pPr>
              <w:pStyle w:val="TableContentLeft"/>
            </w:pPr>
            <w:r w:rsidRPr="00C663F5">
              <w:t>PROC_ES9+_INIT_AUTH</w:t>
            </w:r>
          </w:p>
        </w:tc>
      </w:tr>
      <w:tr w:rsidR="00E33202" w:rsidRPr="00C663F5" w14:paraId="1A31A013" w14:textId="77777777" w:rsidTr="00C44AFD">
        <w:trPr>
          <w:trHeight w:val="314"/>
          <w:jc w:val="center"/>
        </w:trPr>
        <w:tc>
          <w:tcPr>
            <w:tcW w:w="423" w:type="pct"/>
            <w:shd w:val="clear" w:color="auto" w:fill="auto"/>
            <w:vAlign w:val="center"/>
          </w:tcPr>
          <w:p w14:paraId="6FC3CAD3" w14:textId="77777777" w:rsidR="00E33202" w:rsidRPr="00C663F5" w:rsidRDefault="00E33202" w:rsidP="00C44AFD">
            <w:pPr>
              <w:pStyle w:val="TableContentLeft"/>
            </w:pPr>
            <w:r w:rsidRPr="00C663F5">
              <w:t>IC3</w:t>
            </w:r>
          </w:p>
        </w:tc>
        <w:tc>
          <w:tcPr>
            <w:tcW w:w="4577" w:type="pct"/>
            <w:gridSpan w:val="3"/>
            <w:shd w:val="clear" w:color="auto" w:fill="auto"/>
            <w:vAlign w:val="center"/>
          </w:tcPr>
          <w:p w14:paraId="4548F025" w14:textId="77777777" w:rsidR="00E33202" w:rsidRPr="00C663F5" w:rsidRDefault="00E33202" w:rsidP="00C44AFD">
            <w:pPr>
              <w:pStyle w:val="TableContentLeft"/>
            </w:pPr>
            <w:r w:rsidRPr="00C663F5">
              <w:t>PROC_ES9+_AUTH_CLIENT_CC</w:t>
            </w:r>
          </w:p>
        </w:tc>
      </w:tr>
      <w:tr w:rsidR="000D2781" w:rsidRPr="00C663F5" w14:paraId="315582B9" w14:textId="77777777" w:rsidTr="000D2781">
        <w:trPr>
          <w:trHeight w:val="314"/>
          <w:jc w:val="center"/>
        </w:trPr>
        <w:tc>
          <w:tcPr>
            <w:tcW w:w="423" w:type="pct"/>
            <w:shd w:val="clear" w:color="auto" w:fill="auto"/>
            <w:vAlign w:val="center"/>
          </w:tcPr>
          <w:p w14:paraId="7CD6AA34" w14:textId="77777777" w:rsidR="000D2781" w:rsidRPr="00C663F5" w:rsidRDefault="000D2781" w:rsidP="00C44AFD">
            <w:pPr>
              <w:pStyle w:val="TableContentLeft"/>
            </w:pPr>
            <w:r w:rsidRPr="00C663F5">
              <w:t>IC4</w:t>
            </w:r>
          </w:p>
        </w:tc>
        <w:tc>
          <w:tcPr>
            <w:tcW w:w="671" w:type="pct"/>
            <w:shd w:val="clear" w:color="auto" w:fill="auto"/>
            <w:vAlign w:val="center"/>
          </w:tcPr>
          <w:p w14:paraId="524C7AA9" w14:textId="77777777" w:rsidR="000D2781" w:rsidRPr="00C663F5" w:rsidRDefault="000D2781" w:rsidP="00C44AFD">
            <w:pPr>
              <w:pStyle w:val="TableContentLeft"/>
            </w:pPr>
            <w:r w:rsidRPr="00C663F5">
              <w:t>LPAd → S_EndUser</w:t>
            </w:r>
          </w:p>
        </w:tc>
        <w:tc>
          <w:tcPr>
            <w:tcW w:w="1527" w:type="pct"/>
            <w:shd w:val="clear" w:color="auto" w:fill="auto"/>
            <w:vAlign w:val="center"/>
          </w:tcPr>
          <w:p w14:paraId="5B0A8347" w14:textId="77777777" w:rsidR="000D2781" w:rsidRPr="00C663F5" w:rsidRDefault="000D2781" w:rsidP="00C44AFD">
            <w:pPr>
              <w:pStyle w:val="TableContentLeft"/>
            </w:pPr>
            <w:r w:rsidRPr="00C663F5">
              <w:t xml:space="preserve">LPAd requests the Confirmation Code from the S_EndUser. </w:t>
            </w:r>
          </w:p>
        </w:tc>
        <w:tc>
          <w:tcPr>
            <w:tcW w:w="2379" w:type="pct"/>
            <w:shd w:val="clear" w:color="auto" w:fill="auto"/>
            <w:vAlign w:val="center"/>
          </w:tcPr>
          <w:p w14:paraId="6DA01514" w14:textId="12AE12BE" w:rsidR="000D2781" w:rsidRPr="00C663F5" w:rsidRDefault="000D2781" w:rsidP="00C44AFD">
            <w:pPr>
              <w:pStyle w:val="TableContentLeft"/>
            </w:pPr>
            <w:r w:rsidRPr="00C663F5">
              <w:t>#CONFIRMATION_CODE2 is provided by manual entry.</w:t>
            </w:r>
          </w:p>
        </w:tc>
      </w:tr>
      <w:tr w:rsidR="000D2781" w:rsidRPr="00C663F5" w14:paraId="5410EC00" w14:textId="77777777" w:rsidTr="000D2781">
        <w:trPr>
          <w:trHeight w:val="314"/>
          <w:jc w:val="center"/>
        </w:trPr>
        <w:tc>
          <w:tcPr>
            <w:tcW w:w="423" w:type="pct"/>
            <w:shd w:val="clear" w:color="auto" w:fill="auto"/>
            <w:vAlign w:val="center"/>
          </w:tcPr>
          <w:p w14:paraId="3884C0C2" w14:textId="77777777" w:rsidR="000D2781" w:rsidRPr="00C663F5" w:rsidRDefault="000D2781" w:rsidP="00C44AFD">
            <w:pPr>
              <w:pStyle w:val="TableContentLeft"/>
            </w:pPr>
            <w:r w:rsidRPr="00C663F5">
              <w:t>IC5</w:t>
            </w:r>
          </w:p>
        </w:tc>
        <w:tc>
          <w:tcPr>
            <w:tcW w:w="671" w:type="pct"/>
            <w:shd w:val="clear" w:color="auto" w:fill="auto"/>
            <w:vAlign w:val="center"/>
          </w:tcPr>
          <w:p w14:paraId="57E3AC3D" w14:textId="77777777" w:rsidR="000D2781" w:rsidRPr="00C663F5" w:rsidRDefault="000D2781" w:rsidP="00C44AFD">
            <w:pPr>
              <w:pStyle w:val="TableContentLeft"/>
            </w:pPr>
            <w:r w:rsidRPr="00C663F5">
              <w:t>LPAd → S_SM-DP+</w:t>
            </w:r>
          </w:p>
        </w:tc>
        <w:tc>
          <w:tcPr>
            <w:tcW w:w="1527" w:type="pct"/>
            <w:shd w:val="clear" w:color="auto" w:fill="auto"/>
            <w:vAlign w:val="center"/>
          </w:tcPr>
          <w:p w14:paraId="5453913A" w14:textId="77777777" w:rsidR="000D2781" w:rsidRPr="00C663F5" w:rsidRDefault="000D2781" w:rsidP="00C44AFD">
            <w:pPr>
              <w:pStyle w:val="TableContentLeft"/>
            </w:pPr>
            <w:r w:rsidRPr="00C663F5">
              <w:t>Send ES9+.GetBoundProfilePackage method</w:t>
            </w:r>
          </w:p>
        </w:tc>
        <w:tc>
          <w:tcPr>
            <w:tcW w:w="2379" w:type="pct"/>
            <w:shd w:val="clear" w:color="auto" w:fill="auto"/>
            <w:vAlign w:val="center"/>
          </w:tcPr>
          <w:p w14:paraId="4362EDE6" w14:textId="77777777" w:rsidR="000D2781" w:rsidRPr="00C663F5" w:rsidRDefault="000D2781" w:rsidP="00C44AFD">
            <w:pPr>
              <w:pStyle w:val="TableContentLeft"/>
            </w:pPr>
            <w:r w:rsidRPr="00C663F5">
              <w:t>MTD_HTTP_REQ(</w:t>
            </w:r>
            <w:r w:rsidRPr="00C663F5">
              <w:br/>
              <w:t xml:space="preserve">   #TEST_DP_ADDRESS1,</w:t>
            </w:r>
            <w:r w:rsidRPr="00C663F5">
              <w:br/>
              <w:t xml:space="preserve">   #PATH_GET_BPP,   MTD_GET_BPP(&lt;S_TRANSACTION_ID&gt;, </w:t>
            </w:r>
            <w:r w:rsidRPr="00C663F5">
              <w:br/>
              <w:t>#R_PREP_DOWNLOAD_WITH_CC))</w:t>
            </w:r>
          </w:p>
          <w:p w14:paraId="454D685F" w14:textId="77777777" w:rsidR="000D2781" w:rsidRPr="00C663F5" w:rsidRDefault="000D2781" w:rsidP="00C44AFD">
            <w:pPr>
              <w:pStyle w:val="TableContentLeft"/>
            </w:pPr>
          </w:p>
          <w:p w14:paraId="5555B516" w14:textId="4001C219" w:rsidR="000D2781" w:rsidRPr="00C663F5" w:rsidRDefault="000D2781" w:rsidP="00C44AFD">
            <w:pPr>
              <w:pStyle w:val="TableContentLeft"/>
            </w:pPr>
            <w:r w:rsidRPr="00C663F5">
              <w:t>Verify if:</w:t>
            </w:r>
            <w:r w:rsidRPr="00C663F5">
              <w:br/>
              <w:t>&lt;S_HASHED_CC&gt; = MTD_GENERATE_HASHED_CC(#CONFIRMATION_CODE2, &lt;S_TRANSACTION_ID&gt;)</w:t>
            </w:r>
          </w:p>
        </w:tc>
      </w:tr>
      <w:tr w:rsidR="000D2781" w:rsidRPr="00C663F5" w14:paraId="608DD798" w14:textId="77777777" w:rsidTr="000D2781">
        <w:trPr>
          <w:trHeight w:val="314"/>
          <w:jc w:val="center"/>
        </w:trPr>
        <w:tc>
          <w:tcPr>
            <w:tcW w:w="423" w:type="pct"/>
            <w:shd w:val="clear" w:color="auto" w:fill="auto"/>
            <w:vAlign w:val="center"/>
          </w:tcPr>
          <w:p w14:paraId="283AA221" w14:textId="77777777" w:rsidR="000D2781" w:rsidRPr="00C663F5" w:rsidRDefault="000D2781" w:rsidP="00C44AFD">
            <w:pPr>
              <w:pStyle w:val="TableContentLeft"/>
            </w:pPr>
            <w:r w:rsidRPr="00C663F5">
              <w:t>1</w:t>
            </w:r>
          </w:p>
        </w:tc>
        <w:tc>
          <w:tcPr>
            <w:tcW w:w="671" w:type="pct"/>
            <w:shd w:val="clear" w:color="auto" w:fill="auto"/>
            <w:vAlign w:val="center"/>
          </w:tcPr>
          <w:p w14:paraId="6C6A9591" w14:textId="77777777" w:rsidR="000D2781" w:rsidRPr="00C663F5" w:rsidRDefault="000D2781" w:rsidP="00C44AFD">
            <w:pPr>
              <w:pStyle w:val="TableContentLeft"/>
            </w:pPr>
            <w:r w:rsidRPr="00C663F5">
              <w:t>S_SM-DP+ → LPAd</w:t>
            </w:r>
          </w:p>
        </w:tc>
        <w:tc>
          <w:tcPr>
            <w:tcW w:w="1527" w:type="pct"/>
            <w:shd w:val="clear" w:color="auto" w:fill="auto"/>
            <w:vAlign w:val="center"/>
          </w:tcPr>
          <w:p w14:paraId="4FF8C3C0" w14:textId="77777777" w:rsidR="000D2781" w:rsidRPr="00C663F5" w:rsidRDefault="000D2781" w:rsidP="00C44AFD">
            <w:pPr>
              <w:pStyle w:val="TableContentLeft"/>
              <w:rPr>
                <w:highlight w:val="yellow"/>
                <w:lang w:val="es-ES_tradnl"/>
              </w:rPr>
            </w:pPr>
            <w:r w:rsidRPr="00C663F5">
              <w:rPr>
                <w:lang w:val="es-ES_tradnl"/>
              </w:rPr>
              <w:t>MTD_HTTP_RESP(#R_ERROR_8_2_7_3_8)</w:t>
            </w:r>
          </w:p>
        </w:tc>
        <w:tc>
          <w:tcPr>
            <w:tcW w:w="2379" w:type="pct"/>
            <w:shd w:val="clear" w:color="auto" w:fill="auto"/>
            <w:vAlign w:val="center"/>
          </w:tcPr>
          <w:p w14:paraId="17DEFC9D" w14:textId="2A44A037" w:rsidR="000D2781" w:rsidRPr="00C663F5" w:rsidRDefault="000D2781" w:rsidP="00C44AFD">
            <w:pPr>
              <w:pStyle w:val="TableContentLeft"/>
            </w:pPr>
            <w:r w:rsidRPr="00C663F5">
              <w:t>Continue to step 2</w:t>
            </w:r>
          </w:p>
        </w:tc>
      </w:tr>
      <w:tr w:rsidR="00E33202" w:rsidRPr="00C663F5" w14:paraId="2DF8E264" w14:textId="77777777" w:rsidTr="00C44AFD">
        <w:trPr>
          <w:trHeight w:val="314"/>
          <w:jc w:val="center"/>
        </w:trPr>
        <w:tc>
          <w:tcPr>
            <w:tcW w:w="423" w:type="pct"/>
            <w:shd w:val="clear" w:color="auto" w:fill="auto"/>
            <w:vAlign w:val="center"/>
          </w:tcPr>
          <w:p w14:paraId="3C94C3C7" w14:textId="77777777" w:rsidR="00E33202" w:rsidRPr="00C663F5" w:rsidRDefault="00E33202" w:rsidP="00C44AFD">
            <w:pPr>
              <w:pStyle w:val="TableContentLeft"/>
            </w:pPr>
            <w:r w:rsidRPr="00C663F5">
              <w:t>2</w:t>
            </w:r>
          </w:p>
        </w:tc>
        <w:tc>
          <w:tcPr>
            <w:tcW w:w="4577" w:type="pct"/>
            <w:gridSpan w:val="3"/>
            <w:shd w:val="clear" w:color="auto" w:fill="auto"/>
            <w:vAlign w:val="center"/>
          </w:tcPr>
          <w:p w14:paraId="32276FCD" w14:textId="77777777" w:rsidR="00E33202" w:rsidRPr="00C663F5" w:rsidRDefault="00E33202" w:rsidP="00C44AFD">
            <w:pPr>
              <w:pStyle w:val="TableContentLeft"/>
            </w:pPr>
            <w:r w:rsidRPr="00C663F5">
              <w:t>S_SM-DP+ closes TLS session (unless ,LPAd has already closed TLS session)</w:t>
            </w:r>
          </w:p>
        </w:tc>
      </w:tr>
      <w:tr w:rsidR="00E33202" w:rsidRPr="00C663F5" w14:paraId="6F7FFE41" w14:textId="77777777" w:rsidTr="00C44AFD">
        <w:trPr>
          <w:trHeight w:val="314"/>
          <w:jc w:val="center"/>
        </w:trPr>
        <w:tc>
          <w:tcPr>
            <w:tcW w:w="423" w:type="pct"/>
            <w:shd w:val="clear" w:color="auto" w:fill="auto"/>
            <w:vAlign w:val="center"/>
          </w:tcPr>
          <w:p w14:paraId="4011E4C7" w14:textId="77777777" w:rsidR="00E33202" w:rsidRPr="00C663F5" w:rsidRDefault="00E33202" w:rsidP="00C44AFD">
            <w:pPr>
              <w:pStyle w:val="TableContentLeft"/>
            </w:pPr>
            <w:r w:rsidRPr="00C663F5">
              <w:t>3</w:t>
            </w:r>
          </w:p>
        </w:tc>
        <w:tc>
          <w:tcPr>
            <w:tcW w:w="4577" w:type="pct"/>
            <w:gridSpan w:val="3"/>
            <w:shd w:val="clear" w:color="auto" w:fill="auto"/>
            <w:vAlign w:val="center"/>
          </w:tcPr>
          <w:p w14:paraId="098286F4" w14:textId="77777777" w:rsidR="00E33202" w:rsidRPr="00C663F5" w:rsidRDefault="00E33202" w:rsidP="00C44AFD">
            <w:pPr>
              <w:pStyle w:val="TableContentLeft"/>
            </w:pPr>
            <w:r w:rsidRPr="00C663F5">
              <w:t>PROC_TLS_INITIALIZATION_SERVER_AUTH on ES9+</w:t>
            </w:r>
          </w:p>
        </w:tc>
      </w:tr>
      <w:tr w:rsidR="00E33202" w:rsidRPr="00C663F5" w14:paraId="05D9270A" w14:textId="77777777" w:rsidTr="00C44AFD">
        <w:trPr>
          <w:trHeight w:val="314"/>
          <w:jc w:val="center"/>
        </w:trPr>
        <w:tc>
          <w:tcPr>
            <w:tcW w:w="423" w:type="pct"/>
            <w:shd w:val="clear" w:color="auto" w:fill="auto"/>
            <w:vAlign w:val="center"/>
          </w:tcPr>
          <w:p w14:paraId="1C49E59F" w14:textId="77777777" w:rsidR="00E33202" w:rsidRPr="00C663F5" w:rsidRDefault="00E33202" w:rsidP="00C44AFD">
            <w:pPr>
              <w:pStyle w:val="TableContentLeft"/>
            </w:pPr>
            <w:r w:rsidRPr="00C663F5">
              <w:t>4</w:t>
            </w:r>
          </w:p>
        </w:tc>
        <w:tc>
          <w:tcPr>
            <w:tcW w:w="4577" w:type="pct"/>
            <w:gridSpan w:val="3"/>
            <w:shd w:val="clear" w:color="auto" w:fill="auto"/>
            <w:vAlign w:val="center"/>
          </w:tcPr>
          <w:p w14:paraId="59FACEB7" w14:textId="77777777" w:rsidR="00E33202" w:rsidRPr="00C663F5" w:rsidRDefault="00E33202" w:rsidP="00C44AFD">
            <w:pPr>
              <w:pStyle w:val="TableContentLeft"/>
            </w:pPr>
            <w:r w:rsidRPr="00C663F5">
              <w:t>PROC_ES9+_INIT_AUTH</w:t>
            </w:r>
          </w:p>
        </w:tc>
      </w:tr>
      <w:tr w:rsidR="00E33202" w:rsidRPr="00C663F5" w14:paraId="18C1A633" w14:textId="77777777" w:rsidTr="00C44AFD">
        <w:trPr>
          <w:trHeight w:val="314"/>
          <w:jc w:val="center"/>
        </w:trPr>
        <w:tc>
          <w:tcPr>
            <w:tcW w:w="423" w:type="pct"/>
            <w:shd w:val="clear" w:color="auto" w:fill="auto"/>
            <w:vAlign w:val="center"/>
          </w:tcPr>
          <w:p w14:paraId="76BB54F7" w14:textId="77777777" w:rsidR="00E33202" w:rsidRPr="00C663F5" w:rsidRDefault="00E33202" w:rsidP="00C44AFD">
            <w:pPr>
              <w:pStyle w:val="TableContentLeft"/>
            </w:pPr>
            <w:r w:rsidRPr="00C663F5">
              <w:t>5</w:t>
            </w:r>
          </w:p>
        </w:tc>
        <w:tc>
          <w:tcPr>
            <w:tcW w:w="4577" w:type="pct"/>
            <w:gridSpan w:val="3"/>
            <w:shd w:val="clear" w:color="auto" w:fill="auto"/>
            <w:vAlign w:val="center"/>
          </w:tcPr>
          <w:p w14:paraId="0BB779A0" w14:textId="77777777" w:rsidR="00E33202" w:rsidRPr="00C663F5" w:rsidRDefault="00E33202" w:rsidP="00C44AFD">
            <w:pPr>
              <w:pStyle w:val="TableContentLeft"/>
            </w:pPr>
            <w:r w:rsidRPr="00C663F5">
              <w:t>PROC_ES9+_AUTH_CLIENT_CC</w:t>
            </w:r>
          </w:p>
        </w:tc>
      </w:tr>
      <w:tr w:rsidR="000D2781" w:rsidRPr="00C663F5" w14:paraId="30C1F092" w14:textId="77777777" w:rsidTr="000D2781">
        <w:trPr>
          <w:trHeight w:val="314"/>
          <w:jc w:val="center"/>
        </w:trPr>
        <w:tc>
          <w:tcPr>
            <w:tcW w:w="423" w:type="pct"/>
            <w:shd w:val="clear" w:color="auto" w:fill="auto"/>
            <w:vAlign w:val="center"/>
          </w:tcPr>
          <w:p w14:paraId="5811B969" w14:textId="77777777" w:rsidR="000D2781" w:rsidRPr="00C663F5" w:rsidRDefault="000D2781" w:rsidP="00C44AFD">
            <w:pPr>
              <w:pStyle w:val="TableContentLeft"/>
            </w:pPr>
            <w:r w:rsidRPr="00C663F5">
              <w:lastRenderedPageBreak/>
              <w:t>6</w:t>
            </w:r>
          </w:p>
        </w:tc>
        <w:tc>
          <w:tcPr>
            <w:tcW w:w="671" w:type="pct"/>
            <w:shd w:val="clear" w:color="auto" w:fill="auto"/>
            <w:vAlign w:val="center"/>
          </w:tcPr>
          <w:p w14:paraId="3B02C48A" w14:textId="77777777" w:rsidR="000D2781" w:rsidRPr="00C663F5" w:rsidRDefault="000D2781" w:rsidP="00C44AFD">
            <w:pPr>
              <w:pStyle w:val="TableContentLeft"/>
            </w:pPr>
            <w:r w:rsidRPr="00C663F5">
              <w:t>LPAd →  S_EndUser</w:t>
            </w:r>
          </w:p>
        </w:tc>
        <w:tc>
          <w:tcPr>
            <w:tcW w:w="1527" w:type="pct"/>
            <w:shd w:val="clear" w:color="auto" w:fill="auto"/>
            <w:vAlign w:val="center"/>
          </w:tcPr>
          <w:p w14:paraId="743AC256" w14:textId="77777777" w:rsidR="000D2781" w:rsidRPr="00C663F5" w:rsidRDefault="000D2781" w:rsidP="00C44AFD">
            <w:pPr>
              <w:pStyle w:val="TableContentLeft"/>
            </w:pPr>
            <w:r w:rsidRPr="00C663F5">
              <w:t xml:space="preserve">LPAd requests the Confirmation Code from the S_EndUser. </w:t>
            </w:r>
          </w:p>
        </w:tc>
        <w:tc>
          <w:tcPr>
            <w:tcW w:w="2379" w:type="pct"/>
            <w:shd w:val="clear" w:color="auto" w:fill="auto"/>
            <w:vAlign w:val="center"/>
          </w:tcPr>
          <w:p w14:paraId="2DE12129" w14:textId="345E6BEC" w:rsidR="000D2781" w:rsidRPr="00C663F5" w:rsidRDefault="000D2781" w:rsidP="00C44AFD">
            <w:pPr>
              <w:pStyle w:val="TableContentLeft"/>
            </w:pPr>
            <w:r w:rsidRPr="00C663F5">
              <w:t>#CONFIRMATION_CODE1 is provided by manual entry.</w:t>
            </w:r>
          </w:p>
        </w:tc>
      </w:tr>
      <w:tr w:rsidR="000D2781" w:rsidRPr="00C663F5" w14:paraId="4573E823" w14:textId="77777777" w:rsidTr="000D2781">
        <w:trPr>
          <w:trHeight w:val="314"/>
          <w:jc w:val="center"/>
        </w:trPr>
        <w:tc>
          <w:tcPr>
            <w:tcW w:w="423" w:type="pct"/>
            <w:shd w:val="clear" w:color="auto" w:fill="auto"/>
            <w:vAlign w:val="center"/>
          </w:tcPr>
          <w:p w14:paraId="1B36E03E" w14:textId="77777777" w:rsidR="000D2781" w:rsidRPr="00C663F5" w:rsidRDefault="000D2781" w:rsidP="00C44AFD">
            <w:pPr>
              <w:pStyle w:val="TableContentLeft"/>
            </w:pPr>
            <w:r w:rsidRPr="00C663F5">
              <w:t>7</w:t>
            </w:r>
          </w:p>
        </w:tc>
        <w:tc>
          <w:tcPr>
            <w:tcW w:w="671" w:type="pct"/>
            <w:shd w:val="clear" w:color="auto" w:fill="auto"/>
            <w:vAlign w:val="center"/>
          </w:tcPr>
          <w:p w14:paraId="23455DC7" w14:textId="77777777" w:rsidR="000D2781" w:rsidRPr="00C663F5" w:rsidRDefault="000D2781" w:rsidP="00C44AFD">
            <w:pPr>
              <w:pStyle w:val="TableContentLeft"/>
            </w:pPr>
            <w:r w:rsidRPr="00C663F5">
              <w:t>LPAd → S_SM-DP+</w:t>
            </w:r>
          </w:p>
        </w:tc>
        <w:tc>
          <w:tcPr>
            <w:tcW w:w="1527" w:type="pct"/>
            <w:shd w:val="clear" w:color="auto" w:fill="auto"/>
            <w:vAlign w:val="center"/>
          </w:tcPr>
          <w:p w14:paraId="372B5810" w14:textId="77777777" w:rsidR="000D2781" w:rsidRPr="00C663F5" w:rsidRDefault="000D2781" w:rsidP="00C44AFD">
            <w:pPr>
              <w:pStyle w:val="TableContentLeft"/>
            </w:pPr>
            <w:r w:rsidRPr="00C663F5">
              <w:t>Send ES9+.GetBoundProfilePackage method</w:t>
            </w:r>
          </w:p>
        </w:tc>
        <w:tc>
          <w:tcPr>
            <w:tcW w:w="2379" w:type="pct"/>
            <w:shd w:val="clear" w:color="auto" w:fill="auto"/>
            <w:vAlign w:val="center"/>
          </w:tcPr>
          <w:p w14:paraId="4B5D29D2" w14:textId="77777777" w:rsidR="000D2781" w:rsidRPr="00C663F5" w:rsidRDefault="000D2781" w:rsidP="00C44AFD">
            <w:pPr>
              <w:pStyle w:val="TableContentLeft"/>
            </w:pPr>
            <w:r w:rsidRPr="00C663F5">
              <w:t>MTD_HTTP_REQ(</w:t>
            </w:r>
            <w:r w:rsidRPr="00C663F5">
              <w:br/>
              <w:t xml:space="preserve">   #TEST_DP_ADDRESS1,</w:t>
            </w:r>
            <w:r w:rsidRPr="00C663F5">
              <w:br/>
              <w:t xml:space="preserve">   #PATH_GET_BPP,   MTD_GET_BPP(&lt;S_TRANSACTION_ID&gt;, </w:t>
            </w:r>
            <w:r w:rsidRPr="00C663F5">
              <w:br/>
              <w:t>#R_PREP_DOWNLOAD_WITH_CC))</w:t>
            </w:r>
          </w:p>
          <w:p w14:paraId="501A3BD9" w14:textId="77777777" w:rsidR="000D2781" w:rsidRPr="00C663F5" w:rsidRDefault="000D2781" w:rsidP="00C44AFD">
            <w:pPr>
              <w:pStyle w:val="TableContentLeft"/>
            </w:pPr>
          </w:p>
          <w:p w14:paraId="1976D684" w14:textId="77777777" w:rsidR="000D2781" w:rsidRPr="00C663F5" w:rsidRDefault="000D2781" w:rsidP="00C44AFD">
            <w:pPr>
              <w:pStyle w:val="TableContentLeft"/>
            </w:pPr>
            <w:r w:rsidRPr="00C663F5">
              <w:t>Verify if:</w:t>
            </w:r>
            <w:r w:rsidRPr="00C663F5">
              <w:br/>
              <w:t>• If &lt;S_TRANSACTION_ID&gt; is the same as in #R_PREP_DOWNLOAD_</w:t>
            </w:r>
            <w:r>
              <w:t>WITH</w:t>
            </w:r>
            <w:r w:rsidRPr="00C663F5">
              <w:t>_CC</w:t>
            </w:r>
          </w:p>
          <w:p w14:paraId="5AD056E9" w14:textId="009FE826" w:rsidR="00FD6873" w:rsidRDefault="000D2781" w:rsidP="00C44AFD">
            <w:pPr>
              <w:pStyle w:val="TableContentLeft"/>
            </w:pPr>
            <w:r w:rsidRPr="00C663F5">
              <w:t>• &lt;EUICC_SIGNATURE2&gt; using the #PK_EUICC_</w:t>
            </w:r>
            <w:r w:rsidR="00FD6873">
              <w:t>SIG</w:t>
            </w:r>
          </w:p>
          <w:p w14:paraId="5EBAF5C8" w14:textId="05A32016" w:rsidR="000D2781" w:rsidRPr="00C663F5" w:rsidRDefault="000D2781" w:rsidP="00C44AFD">
            <w:pPr>
              <w:pStyle w:val="TableContentLeft"/>
            </w:pPr>
            <w:r w:rsidRPr="00C663F5">
              <w:t>• &lt;S_HASHED_CC&gt; = MTD_GENERATE_HASHED_CC(#CONFIRMATION_CODE1, &lt;S_TRANSACTION_ID&gt;)</w:t>
            </w:r>
          </w:p>
        </w:tc>
      </w:tr>
      <w:tr w:rsidR="000D2781" w:rsidRPr="00C663F5" w14:paraId="2A887DE6" w14:textId="77777777" w:rsidTr="000D2781">
        <w:trPr>
          <w:trHeight w:val="314"/>
          <w:jc w:val="center"/>
        </w:trPr>
        <w:tc>
          <w:tcPr>
            <w:tcW w:w="423" w:type="pct"/>
            <w:shd w:val="clear" w:color="auto" w:fill="auto"/>
            <w:vAlign w:val="center"/>
          </w:tcPr>
          <w:p w14:paraId="0A9D5911" w14:textId="77777777" w:rsidR="000D2781" w:rsidRPr="00C663F5" w:rsidRDefault="000D2781" w:rsidP="00C44AFD">
            <w:pPr>
              <w:pStyle w:val="TableContentLeft"/>
            </w:pPr>
            <w:r w:rsidRPr="00C663F5">
              <w:t>8</w:t>
            </w:r>
          </w:p>
        </w:tc>
        <w:tc>
          <w:tcPr>
            <w:tcW w:w="671" w:type="pct"/>
            <w:shd w:val="clear" w:color="auto" w:fill="auto"/>
            <w:vAlign w:val="center"/>
          </w:tcPr>
          <w:p w14:paraId="516E8631" w14:textId="77777777" w:rsidR="000D2781" w:rsidRPr="00C663F5" w:rsidRDefault="000D2781" w:rsidP="00C44AFD">
            <w:pPr>
              <w:pStyle w:val="TableContentLeft"/>
            </w:pPr>
            <w:r w:rsidRPr="00C663F5">
              <w:t>S_SM-DP+ → LPAd</w:t>
            </w:r>
          </w:p>
        </w:tc>
        <w:tc>
          <w:tcPr>
            <w:tcW w:w="1527" w:type="pct"/>
            <w:shd w:val="clear" w:color="auto" w:fill="auto"/>
            <w:vAlign w:val="center"/>
          </w:tcPr>
          <w:p w14:paraId="181ED54D" w14:textId="77777777" w:rsidR="000D2781" w:rsidRPr="00C663F5" w:rsidRDefault="000D2781" w:rsidP="00C44AFD">
            <w:pPr>
              <w:pStyle w:val="TableContentLeft"/>
            </w:pPr>
            <w:r w:rsidRPr="00C663F5">
              <w:t>MTD_HTTP_RESP(#GET_BPP_OK)</w:t>
            </w:r>
          </w:p>
        </w:tc>
        <w:tc>
          <w:tcPr>
            <w:tcW w:w="2379" w:type="pct"/>
            <w:shd w:val="clear" w:color="auto" w:fill="auto"/>
            <w:vAlign w:val="center"/>
          </w:tcPr>
          <w:p w14:paraId="2E9523BB" w14:textId="2368A866" w:rsidR="000D2781" w:rsidRPr="00C663F5" w:rsidRDefault="000D2781" w:rsidP="00C44AFD">
            <w:pPr>
              <w:pStyle w:val="TableContentLeft"/>
            </w:pPr>
            <w:r w:rsidRPr="00C663F5">
              <w:t xml:space="preserve">No error, see </w:t>
            </w:r>
            <w:r>
              <w:t>NOTE</w:t>
            </w:r>
            <w:r w:rsidRPr="00C663F5">
              <w:t xml:space="preserve"> 1.</w:t>
            </w:r>
          </w:p>
        </w:tc>
      </w:tr>
      <w:tr w:rsidR="00E33202" w:rsidRPr="00C663F5" w14:paraId="6ACBC8A2" w14:textId="77777777" w:rsidTr="00C44AFD">
        <w:trPr>
          <w:trHeight w:val="314"/>
          <w:jc w:val="center"/>
        </w:trPr>
        <w:tc>
          <w:tcPr>
            <w:tcW w:w="5000" w:type="pct"/>
            <w:gridSpan w:val="4"/>
            <w:shd w:val="clear" w:color="auto" w:fill="auto"/>
            <w:vAlign w:val="center"/>
          </w:tcPr>
          <w:p w14:paraId="5152A689" w14:textId="5E4E8C3D" w:rsidR="00E33202" w:rsidRPr="00C663F5" w:rsidRDefault="00E33202" w:rsidP="00C44AFD">
            <w:pPr>
              <w:pStyle w:val="TableIndentedText"/>
            </w:pPr>
            <w:r>
              <w:t>NOTE</w:t>
            </w:r>
            <w:r w:rsidRPr="00C663F5">
              <w:t>:</w:t>
            </w:r>
            <w:r>
              <w:tab/>
            </w:r>
            <w:r w:rsidRPr="00C663F5">
              <w:t xml:space="preserve">The LPAd MAY display any relevant part of the Profile Metadata and MAY offer the S_EndUser to postpone or reject the Profile installation. </w:t>
            </w:r>
            <w:r w:rsidR="0096752E">
              <w:t>The S_EndUser SHALL confirm End User Intent if requested.</w:t>
            </w:r>
          </w:p>
        </w:tc>
      </w:tr>
    </w:tbl>
    <w:p w14:paraId="26DCDA27" w14:textId="77777777" w:rsidR="00E33202" w:rsidRPr="00E147FB" w:rsidRDefault="00E33202" w:rsidP="00E33202">
      <w:pPr>
        <w:pStyle w:val="Heading5"/>
        <w:numPr>
          <w:ilvl w:val="0"/>
          <w:numId w:val="0"/>
        </w:numPr>
        <w:ind w:left="1304" w:hanging="1304"/>
        <w:rPr>
          <w:rStyle w:val="PlaceholderText"/>
          <w:color w:val="auto"/>
        </w:rPr>
      </w:pPr>
      <w:r w:rsidRPr="00E147FB">
        <w:rPr>
          <w:rStyle w:val="PlaceholderText"/>
          <w:color w:val="auto"/>
        </w:rPr>
        <w:t>4.4.22.2.3</w:t>
      </w:r>
      <w:r w:rsidRPr="00E147FB">
        <w:rPr>
          <w:rStyle w:val="PlaceholderText"/>
          <w:color w:val="auto"/>
        </w:rPr>
        <w:tab/>
        <w:t>TC_LPAd_ES9+_GetBoundProfilePackage_Error</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687E2D5E" w14:textId="77777777" w:rsidTr="00C44AFD">
        <w:trPr>
          <w:jc w:val="center"/>
        </w:trPr>
        <w:tc>
          <w:tcPr>
            <w:tcW w:w="5000" w:type="pct"/>
            <w:gridSpan w:val="2"/>
            <w:shd w:val="clear" w:color="auto" w:fill="BFBFBF" w:themeFill="background1" w:themeFillShade="BF"/>
            <w:vAlign w:val="center"/>
          </w:tcPr>
          <w:p w14:paraId="01A9C1D8" w14:textId="77777777" w:rsidR="00E33202" w:rsidRPr="00C663F5" w:rsidRDefault="00E33202" w:rsidP="00C44AFD">
            <w:pPr>
              <w:pStyle w:val="TableHeaderGray"/>
              <w:rPr>
                <w:rFonts w:eastAsia="SimSun"/>
                <w:lang w:val="en-GB" w:eastAsia="de-DE"/>
              </w:rPr>
            </w:pPr>
            <w:r w:rsidRPr="00C663F5">
              <w:rPr>
                <w:lang w:val="en-GB"/>
              </w:rPr>
              <w:t>General Initial Conditions</w:t>
            </w:r>
          </w:p>
        </w:tc>
      </w:tr>
      <w:tr w:rsidR="00E33202" w:rsidRPr="00C663F5" w14:paraId="3B3C6E48" w14:textId="77777777" w:rsidTr="00C44AFD">
        <w:trPr>
          <w:jc w:val="center"/>
        </w:trPr>
        <w:tc>
          <w:tcPr>
            <w:tcW w:w="1170" w:type="pct"/>
            <w:shd w:val="clear" w:color="auto" w:fill="BFBFBF" w:themeFill="background1" w:themeFillShade="BF"/>
            <w:vAlign w:val="center"/>
          </w:tcPr>
          <w:p w14:paraId="4B9F6E4D"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themeFill="background1" w:themeFillShade="BF"/>
            <w:vAlign w:val="center"/>
          </w:tcPr>
          <w:p w14:paraId="3E576EA4" w14:textId="77777777" w:rsidR="00E33202" w:rsidRPr="00C663F5" w:rsidRDefault="00E33202" w:rsidP="00C44AFD">
            <w:pPr>
              <w:pStyle w:val="TableHeaderGray"/>
              <w:rPr>
                <w:rFonts w:eastAsia="SimSun"/>
                <w:lang w:val="en-GB" w:eastAsia="de-DE"/>
              </w:rPr>
            </w:pPr>
            <w:r w:rsidRPr="00C663F5">
              <w:rPr>
                <w:lang w:val="en-GB" w:eastAsia="de-DE"/>
              </w:rPr>
              <w:t>Description of the general initial condition</w:t>
            </w:r>
          </w:p>
        </w:tc>
      </w:tr>
      <w:tr w:rsidR="00E33202" w:rsidRPr="00CE59E3" w14:paraId="7F713216" w14:textId="77777777" w:rsidTr="00C44AFD">
        <w:trPr>
          <w:jc w:val="center"/>
        </w:trPr>
        <w:tc>
          <w:tcPr>
            <w:tcW w:w="1170" w:type="pct"/>
            <w:vAlign w:val="center"/>
            <w:hideMark/>
          </w:tcPr>
          <w:p w14:paraId="185F9ECB" w14:textId="77777777" w:rsidR="00E33202" w:rsidRPr="00187771" w:rsidRDefault="00E33202" w:rsidP="00C44AFD">
            <w:pPr>
              <w:pStyle w:val="TableText"/>
            </w:pPr>
            <w:r w:rsidRPr="006352A4">
              <w:t>Device</w:t>
            </w:r>
          </w:p>
        </w:tc>
        <w:tc>
          <w:tcPr>
            <w:tcW w:w="3826" w:type="pct"/>
            <w:vAlign w:val="center"/>
            <w:hideMark/>
          </w:tcPr>
          <w:p w14:paraId="275B9509" w14:textId="77777777" w:rsidR="00E33202" w:rsidRPr="00CE59E3" w:rsidRDefault="00E33202" w:rsidP="00C44AFD">
            <w:pPr>
              <w:pStyle w:val="TableText"/>
            </w:pPr>
            <w:r w:rsidRPr="00CE59E3">
              <w:t>The protection of access to the LUI is disabled.</w:t>
            </w:r>
          </w:p>
        </w:tc>
      </w:tr>
      <w:tr w:rsidR="00E33202" w:rsidRPr="00CE59E3" w14:paraId="26D78418" w14:textId="77777777" w:rsidTr="00C44AFD">
        <w:trPr>
          <w:jc w:val="center"/>
        </w:trPr>
        <w:tc>
          <w:tcPr>
            <w:tcW w:w="1170" w:type="pct"/>
            <w:vAlign w:val="center"/>
          </w:tcPr>
          <w:p w14:paraId="349B828F" w14:textId="77777777" w:rsidR="00E33202" w:rsidRPr="00CE59E3" w:rsidRDefault="00E33202" w:rsidP="00C44AFD">
            <w:pPr>
              <w:pStyle w:val="TableText"/>
            </w:pPr>
            <w:r w:rsidRPr="00CE59E3">
              <w:t>eUICC</w:t>
            </w:r>
          </w:p>
        </w:tc>
        <w:tc>
          <w:tcPr>
            <w:tcW w:w="3830" w:type="pct"/>
            <w:vAlign w:val="center"/>
          </w:tcPr>
          <w:p w14:paraId="4CEC787F" w14:textId="77777777" w:rsidR="00E33202" w:rsidRPr="00CE59E3" w:rsidRDefault="00E33202" w:rsidP="00C44AFD">
            <w:pPr>
              <w:pStyle w:val="TableText"/>
            </w:pPr>
            <w:r w:rsidRPr="00CE59E3">
              <w:t>There is no default SM-DP+ address configured.</w:t>
            </w:r>
          </w:p>
        </w:tc>
      </w:tr>
      <w:tr w:rsidR="00E33202" w:rsidRPr="00CE59E3" w14:paraId="6DFA38DB" w14:textId="77777777" w:rsidTr="00C44AFD">
        <w:trPr>
          <w:jc w:val="center"/>
        </w:trPr>
        <w:tc>
          <w:tcPr>
            <w:tcW w:w="1170" w:type="pct"/>
            <w:hideMark/>
          </w:tcPr>
          <w:p w14:paraId="34F34C09" w14:textId="77777777" w:rsidR="00E33202" w:rsidRPr="00CE59E3" w:rsidRDefault="00E33202" w:rsidP="00C44AFD">
            <w:pPr>
              <w:pStyle w:val="TableText"/>
            </w:pPr>
            <w:r w:rsidRPr="00CE59E3">
              <w:t>S_SM-DP+</w:t>
            </w:r>
          </w:p>
        </w:tc>
        <w:tc>
          <w:tcPr>
            <w:tcW w:w="3830" w:type="pct"/>
            <w:hideMark/>
          </w:tcPr>
          <w:p w14:paraId="74B8BB66" w14:textId="77777777" w:rsidR="00E33202" w:rsidRPr="00CE59E3" w:rsidRDefault="00E33202" w:rsidP="00C44AFD">
            <w:pPr>
              <w:pStyle w:val="TableText"/>
            </w:pPr>
            <w:r w:rsidRPr="00CE59E3">
              <w:t>There is a pending Profile download order for #MATCHING_ID_1 (associated with PROFILE_OPERATIONAL1).</w:t>
            </w:r>
          </w:p>
        </w:tc>
      </w:tr>
      <w:tr w:rsidR="00E33202" w:rsidRPr="00C663F5" w14:paraId="7715B045" w14:textId="77777777" w:rsidTr="00C44AFD">
        <w:trPr>
          <w:jc w:val="center"/>
        </w:trPr>
        <w:tc>
          <w:tcPr>
            <w:tcW w:w="1170" w:type="pct"/>
            <w:vAlign w:val="center"/>
            <w:hideMark/>
          </w:tcPr>
          <w:p w14:paraId="33640CB1" w14:textId="77777777" w:rsidR="00E33202" w:rsidRPr="00C663F5" w:rsidRDefault="00E33202" w:rsidP="00C44AFD">
            <w:pPr>
              <w:pStyle w:val="TableText"/>
            </w:pPr>
            <w:r w:rsidRPr="00C663F5">
              <w:t xml:space="preserve">LPAd </w:t>
            </w:r>
          </w:p>
        </w:tc>
        <w:tc>
          <w:tcPr>
            <w:tcW w:w="3830" w:type="pct"/>
            <w:vAlign w:val="center"/>
            <w:hideMark/>
          </w:tcPr>
          <w:p w14:paraId="2047A1C4" w14:textId="77777777" w:rsidR="00E33202" w:rsidRPr="00C663F5" w:rsidRDefault="00E33202" w:rsidP="00C44AFD">
            <w:pPr>
              <w:pStyle w:val="TableText"/>
            </w:pPr>
            <w:r w:rsidRPr="00C663F5">
              <w:t>Add Profile operation is initiated by using #ACTIVATION_CODE_1.</w:t>
            </w:r>
          </w:p>
        </w:tc>
      </w:tr>
    </w:tbl>
    <w:p w14:paraId="16183FA1" w14:textId="77777777" w:rsidR="00E33202" w:rsidRPr="00C663F5" w:rsidRDefault="00E33202" w:rsidP="00E33202">
      <w:pPr>
        <w:pStyle w:val="Heading6no"/>
      </w:pPr>
      <w:r w:rsidRPr="00C663F5">
        <w:t>Test Sequence #01 Error: Wrong eUICC Signature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0D2781" w:rsidRPr="001F0550" w14:paraId="4F14C123" w14:textId="77777777" w:rsidTr="000D2781">
        <w:trPr>
          <w:trHeight w:val="314"/>
          <w:jc w:val="center"/>
        </w:trPr>
        <w:tc>
          <w:tcPr>
            <w:tcW w:w="423" w:type="pct"/>
            <w:shd w:val="clear" w:color="auto" w:fill="C00000"/>
            <w:vAlign w:val="center"/>
            <w:hideMark/>
          </w:tcPr>
          <w:p w14:paraId="3B4DC101" w14:textId="77777777" w:rsidR="000D2781" w:rsidRPr="0061518F" w:rsidRDefault="000D2781" w:rsidP="00C44AFD">
            <w:pPr>
              <w:pStyle w:val="TableHeader"/>
            </w:pPr>
            <w:r w:rsidRPr="001A336D">
              <w:t>Step</w:t>
            </w:r>
          </w:p>
        </w:tc>
        <w:tc>
          <w:tcPr>
            <w:tcW w:w="671" w:type="pct"/>
            <w:shd w:val="clear" w:color="auto" w:fill="C00000"/>
            <w:vAlign w:val="center"/>
            <w:hideMark/>
          </w:tcPr>
          <w:p w14:paraId="30F22213" w14:textId="77777777" w:rsidR="000D2781" w:rsidRPr="00065A81" w:rsidRDefault="000D2781" w:rsidP="00C44AFD">
            <w:pPr>
              <w:pStyle w:val="TableHeader"/>
            </w:pPr>
            <w:r w:rsidRPr="00065A81">
              <w:t>Direction</w:t>
            </w:r>
          </w:p>
        </w:tc>
        <w:tc>
          <w:tcPr>
            <w:tcW w:w="1527" w:type="pct"/>
            <w:shd w:val="clear" w:color="auto" w:fill="C00000"/>
            <w:vAlign w:val="center"/>
            <w:hideMark/>
          </w:tcPr>
          <w:p w14:paraId="5411FD28" w14:textId="77777777" w:rsidR="000D2781" w:rsidRPr="00452227" w:rsidRDefault="000D2781" w:rsidP="00C44AFD">
            <w:pPr>
              <w:pStyle w:val="TableHeader"/>
            </w:pPr>
            <w:r w:rsidRPr="00263515">
              <w:t>Sequence / Description</w:t>
            </w:r>
          </w:p>
        </w:tc>
        <w:tc>
          <w:tcPr>
            <w:tcW w:w="2379" w:type="pct"/>
            <w:shd w:val="clear" w:color="auto" w:fill="C00000"/>
            <w:vAlign w:val="center"/>
            <w:hideMark/>
          </w:tcPr>
          <w:p w14:paraId="49F4CACC" w14:textId="309392EE" w:rsidR="000D2781" w:rsidRPr="00C71E8A" w:rsidRDefault="000D2781" w:rsidP="00C44AFD">
            <w:pPr>
              <w:pStyle w:val="TableHeader"/>
            </w:pPr>
            <w:r w:rsidRPr="007E5B2A">
              <w:t>Ex</w:t>
            </w:r>
            <w:r w:rsidRPr="00F85498">
              <w:t>pected result</w:t>
            </w:r>
          </w:p>
        </w:tc>
      </w:tr>
      <w:tr w:rsidR="00E33202" w:rsidRPr="00C663F5" w14:paraId="11CA86AD" w14:textId="77777777" w:rsidTr="00C44AFD">
        <w:trPr>
          <w:trHeight w:val="314"/>
          <w:jc w:val="center"/>
        </w:trPr>
        <w:tc>
          <w:tcPr>
            <w:tcW w:w="423" w:type="pct"/>
            <w:shd w:val="clear" w:color="auto" w:fill="auto"/>
            <w:vAlign w:val="center"/>
            <w:hideMark/>
          </w:tcPr>
          <w:p w14:paraId="6A422B10" w14:textId="77777777" w:rsidR="00E33202" w:rsidRPr="00C663F5" w:rsidRDefault="00E33202" w:rsidP="00C44AFD">
            <w:pPr>
              <w:pStyle w:val="TableContentLeft"/>
            </w:pPr>
            <w:r w:rsidRPr="00C663F5">
              <w:t>IC1</w:t>
            </w:r>
          </w:p>
        </w:tc>
        <w:tc>
          <w:tcPr>
            <w:tcW w:w="4572" w:type="pct"/>
            <w:gridSpan w:val="3"/>
            <w:shd w:val="clear" w:color="auto" w:fill="auto"/>
            <w:vAlign w:val="center"/>
            <w:hideMark/>
          </w:tcPr>
          <w:p w14:paraId="077AEC5E" w14:textId="77777777" w:rsidR="00E33202" w:rsidRPr="00C663F5" w:rsidRDefault="00E33202" w:rsidP="00C44AFD">
            <w:pPr>
              <w:pStyle w:val="TableContentLeft"/>
            </w:pPr>
            <w:r w:rsidRPr="00C663F5">
              <w:t>PROC_TLS_INITIALIZATION_SERVER_AUTH on ES9+</w:t>
            </w:r>
          </w:p>
        </w:tc>
      </w:tr>
      <w:tr w:rsidR="00E33202" w:rsidRPr="00C663F5" w14:paraId="38933A91" w14:textId="77777777" w:rsidTr="00C44AFD">
        <w:trPr>
          <w:trHeight w:val="314"/>
          <w:jc w:val="center"/>
        </w:trPr>
        <w:tc>
          <w:tcPr>
            <w:tcW w:w="423" w:type="pct"/>
            <w:shd w:val="clear" w:color="auto" w:fill="auto"/>
            <w:vAlign w:val="center"/>
            <w:hideMark/>
          </w:tcPr>
          <w:p w14:paraId="219D5AFD" w14:textId="77777777" w:rsidR="00E33202" w:rsidRPr="00C663F5" w:rsidRDefault="00E33202" w:rsidP="00C44AFD">
            <w:pPr>
              <w:pStyle w:val="TableContentLeft"/>
            </w:pPr>
            <w:r w:rsidRPr="00C663F5">
              <w:t>IC2</w:t>
            </w:r>
          </w:p>
        </w:tc>
        <w:tc>
          <w:tcPr>
            <w:tcW w:w="4572" w:type="pct"/>
            <w:gridSpan w:val="3"/>
            <w:shd w:val="clear" w:color="auto" w:fill="auto"/>
            <w:vAlign w:val="center"/>
            <w:hideMark/>
          </w:tcPr>
          <w:p w14:paraId="2CB861F8" w14:textId="77777777" w:rsidR="00E33202" w:rsidRPr="00C663F5" w:rsidRDefault="00E33202" w:rsidP="00C44AFD">
            <w:pPr>
              <w:pStyle w:val="TableContentLeft"/>
            </w:pPr>
            <w:r w:rsidRPr="00C663F5">
              <w:t>PROC_ES9+_INIT_AUTH</w:t>
            </w:r>
          </w:p>
        </w:tc>
      </w:tr>
      <w:tr w:rsidR="00E33202" w:rsidRPr="00C663F5" w14:paraId="1C6E970A" w14:textId="77777777" w:rsidTr="00C44AFD">
        <w:trPr>
          <w:trHeight w:val="314"/>
          <w:jc w:val="center"/>
        </w:trPr>
        <w:tc>
          <w:tcPr>
            <w:tcW w:w="423" w:type="pct"/>
            <w:shd w:val="clear" w:color="auto" w:fill="auto"/>
            <w:vAlign w:val="center"/>
            <w:hideMark/>
          </w:tcPr>
          <w:p w14:paraId="033A8D7E" w14:textId="77777777" w:rsidR="00E33202" w:rsidRPr="00C663F5" w:rsidRDefault="00E33202" w:rsidP="00C44AFD">
            <w:pPr>
              <w:pStyle w:val="TableContentLeft"/>
            </w:pPr>
            <w:r w:rsidRPr="00C663F5">
              <w:t>IC3</w:t>
            </w:r>
          </w:p>
        </w:tc>
        <w:tc>
          <w:tcPr>
            <w:tcW w:w="4572" w:type="pct"/>
            <w:gridSpan w:val="3"/>
            <w:shd w:val="clear" w:color="auto" w:fill="auto"/>
            <w:vAlign w:val="center"/>
            <w:hideMark/>
          </w:tcPr>
          <w:p w14:paraId="7852D2D1" w14:textId="77777777" w:rsidR="00E33202" w:rsidRPr="00C663F5" w:rsidRDefault="00E33202" w:rsidP="00C44AFD">
            <w:pPr>
              <w:pStyle w:val="TableContentLeft"/>
            </w:pPr>
            <w:r w:rsidRPr="00C663F5">
              <w:t>PROC_ES9+_AUTH_CLIENT</w:t>
            </w:r>
          </w:p>
        </w:tc>
      </w:tr>
      <w:tr w:rsidR="000D2781" w:rsidRPr="00C663F5" w14:paraId="5BBF493E" w14:textId="77777777" w:rsidTr="000D2781">
        <w:trPr>
          <w:trHeight w:val="314"/>
          <w:jc w:val="center"/>
        </w:trPr>
        <w:tc>
          <w:tcPr>
            <w:tcW w:w="423" w:type="pct"/>
            <w:shd w:val="clear" w:color="auto" w:fill="auto"/>
            <w:vAlign w:val="center"/>
            <w:hideMark/>
          </w:tcPr>
          <w:p w14:paraId="59A50F75" w14:textId="77777777" w:rsidR="000D2781" w:rsidRPr="00C663F5" w:rsidRDefault="000D2781" w:rsidP="00C44AFD">
            <w:pPr>
              <w:pStyle w:val="TableContentLeft"/>
            </w:pPr>
            <w:r w:rsidRPr="00C663F5">
              <w:t>IC4</w:t>
            </w:r>
          </w:p>
        </w:tc>
        <w:tc>
          <w:tcPr>
            <w:tcW w:w="671" w:type="pct"/>
            <w:shd w:val="clear" w:color="auto" w:fill="auto"/>
            <w:vAlign w:val="center"/>
            <w:hideMark/>
          </w:tcPr>
          <w:p w14:paraId="2C4ED784" w14:textId="77777777" w:rsidR="000D2781" w:rsidRPr="00C663F5" w:rsidRDefault="000D2781" w:rsidP="00C44AFD">
            <w:pPr>
              <w:pStyle w:val="TableContentLeft"/>
            </w:pPr>
            <w:r w:rsidRPr="00C663F5">
              <w:t>LPAd → S_SM-DP+</w:t>
            </w:r>
          </w:p>
        </w:tc>
        <w:tc>
          <w:tcPr>
            <w:tcW w:w="1527" w:type="pct"/>
            <w:shd w:val="clear" w:color="auto" w:fill="auto"/>
            <w:vAlign w:val="center"/>
            <w:hideMark/>
          </w:tcPr>
          <w:p w14:paraId="67AEBEE3" w14:textId="77777777" w:rsidR="000D2781" w:rsidRPr="00C663F5" w:rsidRDefault="000D2781" w:rsidP="00C44AFD">
            <w:pPr>
              <w:pStyle w:val="TableContentLeft"/>
            </w:pPr>
            <w:r w:rsidRPr="00C663F5">
              <w:t>Send ES9+.GetBoundProfilePackage method</w:t>
            </w:r>
          </w:p>
        </w:tc>
        <w:tc>
          <w:tcPr>
            <w:tcW w:w="2379" w:type="pct"/>
            <w:shd w:val="clear" w:color="auto" w:fill="auto"/>
            <w:vAlign w:val="center"/>
            <w:hideMark/>
          </w:tcPr>
          <w:p w14:paraId="21913C34" w14:textId="1B64743F" w:rsidR="000D2781" w:rsidRPr="00C663F5" w:rsidRDefault="000D2781" w:rsidP="00C44AFD">
            <w:pPr>
              <w:pStyle w:val="TableContentLeft"/>
            </w:pPr>
            <w:r w:rsidRPr="00C663F5">
              <w:t>MTD_HTTP_REQ(</w:t>
            </w:r>
            <w:r w:rsidRPr="00C663F5">
              <w:br/>
              <w:t xml:space="preserve">   #TEST_DP_ADDRESS1,</w:t>
            </w:r>
            <w:r w:rsidRPr="00C663F5">
              <w:br/>
              <w:t xml:space="preserve">   #PATH_GET_BPP,   MTD_GET_BPP(&lt;S_TRANSACTION_ID&gt;, </w:t>
            </w:r>
            <w:r w:rsidRPr="00C663F5">
              <w:br/>
              <w:t>#R_PREP_DOWNLOAD_NO_CC))</w:t>
            </w:r>
          </w:p>
        </w:tc>
      </w:tr>
      <w:tr w:rsidR="000D2781" w:rsidRPr="00C663F5" w14:paraId="5DF819D0" w14:textId="77777777" w:rsidTr="000D2781">
        <w:trPr>
          <w:trHeight w:val="314"/>
          <w:jc w:val="center"/>
        </w:trPr>
        <w:tc>
          <w:tcPr>
            <w:tcW w:w="423" w:type="pct"/>
            <w:shd w:val="clear" w:color="auto" w:fill="auto"/>
            <w:vAlign w:val="center"/>
            <w:hideMark/>
          </w:tcPr>
          <w:p w14:paraId="5469ABC2" w14:textId="77777777" w:rsidR="000D2781" w:rsidRPr="00C663F5" w:rsidRDefault="000D2781" w:rsidP="00C44AFD">
            <w:pPr>
              <w:pStyle w:val="TableContentLeft"/>
            </w:pPr>
            <w:r w:rsidRPr="00C663F5">
              <w:t>1</w:t>
            </w:r>
          </w:p>
        </w:tc>
        <w:tc>
          <w:tcPr>
            <w:tcW w:w="671" w:type="pct"/>
            <w:shd w:val="clear" w:color="auto" w:fill="auto"/>
            <w:vAlign w:val="center"/>
            <w:hideMark/>
          </w:tcPr>
          <w:p w14:paraId="74EF2251" w14:textId="77777777" w:rsidR="000D2781" w:rsidRPr="00C663F5" w:rsidRDefault="000D2781" w:rsidP="00C44AFD">
            <w:pPr>
              <w:pStyle w:val="TableContentLeft"/>
            </w:pPr>
            <w:r w:rsidRPr="00C663F5">
              <w:t>S_SM-DP+ → LPAd</w:t>
            </w:r>
          </w:p>
        </w:tc>
        <w:tc>
          <w:tcPr>
            <w:tcW w:w="1527" w:type="pct"/>
            <w:shd w:val="clear" w:color="auto" w:fill="auto"/>
            <w:vAlign w:val="center"/>
            <w:hideMark/>
          </w:tcPr>
          <w:p w14:paraId="15046C66" w14:textId="77777777" w:rsidR="000D2781" w:rsidRPr="00C663F5" w:rsidRDefault="000D2781" w:rsidP="00C44AFD">
            <w:pPr>
              <w:pStyle w:val="TableContentLeft"/>
              <w:rPr>
                <w:lang w:val="es-ES_tradnl"/>
              </w:rPr>
            </w:pPr>
            <w:r w:rsidRPr="00C663F5">
              <w:rPr>
                <w:lang w:val="es-ES_tradnl"/>
              </w:rPr>
              <w:t>MTD_HTTP_RESP(</w:t>
            </w:r>
          </w:p>
          <w:p w14:paraId="65BF38FA" w14:textId="77777777" w:rsidR="000D2781" w:rsidRPr="00C663F5" w:rsidRDefault="000D2781" w:rsidP="00C44AFD">
            <w:pPr>
              <w:pStyle w:val="TableContentLeft"/>
              <w:rPr>
                <w:lang w:val="es-ES_tradnl"/>
              </w:rPr>
            </w:pPr>
            <w:r w:rsidRPr="00C663F5">
              <w:rPr>
                <w:lang w:val="es-ES_tradnl"/>
              </w:rPr>
              <w:t>#R_ERROR_8_1_6_1)</w:t>
            </w:r>
          </w:p>
        </w:tc>
        <w:tc>
          <w:tcPr>
            <w:tcW w:w="2379" w:type="pct"/>
            <w:shd w:val="clear" w:color="auto" w:fill="auto"/>
            <w:vAlign w:val="center"/>
            <w:hideMark/>
          </w:tcPr>
          <w:p w14:paraId="2EFEE908" w14:textId="77777777" w:rsidR="000D2781" w:rsidRDefault="000D2781" w:rsidP="00C44AFD">
            <w:pPr>
              <w:pStyle w:val="TableContentLeft"/>
            </w:pPr>
            <w:r w:rsidRPr="00C663F5">
              <w:t>LPAd aborts AddProfile procedure</w:t>
            </w:r>
          </w:p>
          <w:p w14:paraId="42F5778C" w14:textId="276F0E8F" w:rsidR="000D2781" w:rsidRPr="00C663F5" w:rsidRDefault="000D2781" w:rsidP="00C44AFD">
            <w:pPr>
              <w:pStyle w:val="TableContentLeft"/>
            </w:pPr>
            <w:r>
              <w:t>NOTE:</w:t>
            </w:r>
            <w:r>
              <w:tab/>
              <w:t>The LPAd MAY retry by restarting the Profile download and installation procedure.</w:t>
            </w:r>
          </w:p>
        </w:tc>
      </w:tr>
    </w:tbl>
    <w:p w14:paraId="1203263E" w14:textId="77777777" w:rsidR="00E33202" w:rsidRPr="00C663F5" w:rsidRDefault="00E33202" w:rsidP="00E33202">
      <w:pPr>
        <w:pStyle w:val="Heading6no"/>
      </w:pPr>
      <w:r w:rsidRPr="00C663F5">
        <w:lastRenderedPageBreak/>
        <w:t>Test Sequence #02 Error: BPP Not Available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0D2781" w:rsidRPr="001F0550" w14:paraId="35E5E4B6" w14:textId="77777777" w:rsidTr="000D2781">
        <w:trPr>
          <w:trHeight w:val="314"/>
          <w:jc w:val="center"/>
        </w:trPr>
        <w:tc>
          <w:tcPr>
            <w:tcW w:w="423" w:type="pct"/>
            <w:shd w:val="clear" w:color="auto" w:fill="C00000"/>
            <w:vAlign w:val="center"/>
            <w:hideMark/>
          </w:tcPr>
          <w:p w14:paraId="1DDEDEA9" w14:textId="77777777" w:rsidR="000D2781" w:rsidRPr="0061518F" w:rsidRDefault="000D2781" w:rsidP="00C44AFD">
            <w:pPr>
              <w:pStyle w:val="TableHeader"/>
            </w:pPr>
            <w:r w:rsidRPr="001A336D">
              <w:t>Step</w:t>
            </w:r>
          </w:p>
        </w:tc>
        <w:tc>
          <w:tcPr>
            <w:tcW w:w="671" w:type="pct"/>
            <w:shd w:val="clear" w:color="auto" w:fill="C00000"/>
            <w:vAlign w:val="center"/>
            <w:hideMark/>
          </w:tcPr>
          <w:p w14:paraId="0A10AD79" w14:textId="77777777" w:rsidR="000D2781" w:rsidRPr="00065A81" w:rsidRDefault="000D2781" w:rsidP="00C44AFD">
            <w:pPr>
              <w:pStyle w:val="TableHeader"/>
            </w:pPr>
            <w:r w:rsidRPr="00065A81">
              <w:t>Direction</w:t>
            </w:r>
          </w:p>
        </w:tc>
        <w:tc>
          <w:tcPr>
            <w:tcW w:w="1527" w:type="pct"/>
            <w:shd w:val="clear" w:color="auto" w:fill="C00000"/>
            <w:vAlign w:val="center"/>
            <w:hideMark/>
          </w:tcPr>
          <w:p w14:paraId="3CDBB7A6" w14:textId="77777777" w:rsidR="000D2781" w:rsidRPr="00452227" w:rsidRDefault="000D2781" w:rsidP="00C44AFD">
            <w:pPr>
              <w:pStyle w:val="TableHeader"/>
            </w:pPr>
            <w:r w:rsidRPr="00263515">
              <w:t>Sequence / Description</w:t>
            </w:r>
          </w:p>
        </w:tc>
        <w:tc>
          <w:tcPr>
            <w:tcW w:w="2379" w:type="pct"/>
            <w:shd w:val="clear" w:color="auto" w:fill="C00000"/>
            <w:vAlign w:val="center"/>
            <w:hideMark/>
          </w:tcPr>
          <w:p w14:paraId="19BE5595" w14:textId="34236015" w:rsidR="000D2781" w:rsidRPr="00F85498" w:rsidRDefault="000D2781" w:rsidP="00C44AFD">
            <w:pPr>
              <w:pStyle w:val="TableHeader"/>
            </w:pPr>
            <w:r w:rsidRPr="007E5B2A">
              <w:t>Expected result</w:t>
            </w:r>
          </w:p>
        </w:tc>
      </w:tr>
      <w:tr w:rsidR="00E33202" w:rsidRPr="00C663F5" w14:paraId="51A49415" w14:textId="77777777" w:rsidTr="00C44AFD">
        <w:trPr>
          <w:trHeight w:val="314"/>
          <w:jc w:val="center"/>
        </w:trPr>
        <w:tc>
          <w:tcPr>
            <w:tcW w:w="423" w:type="pct"/>
            <w:shd w:val="clear" w:color="auto" w:fill="auto"/>
            <w:vAlign w:val="center"/>
            <w:hideMark/>
          </w:tcPr>
          <w:p w14:paraId="4F83DAB4" w14:textId="77777777" w:rsidR="00E33202" w:rsidRPr="00C663F5" w:rsidRDefault="00E33202" w:rsidP="00C44AFD">
            <w:pPr>
              <w:pStyle w:val="TableContentLeft"/>
            </w:pPr>
            <w:r w:rsidRPr="00C663F5">
              <w:t>IC1</w:t>
            </w:r>
          </w:p>
        </w:tc>
        <w:tc>
          <w:tcPr>
            <w:tcW w:w="4564" w:type="pct"/>
            <w:gridSpan w:val="3"/>
            <w:shd w:val="clear" w:color="auto" w:fill="auto"/>
            <w:vAlign w:val="center"/>
            <w:hideMark/>
          </w:tcPr>
          <w:p w14:paraId="106A1B43" w14:textId="77777777" w:rsidR="00E33202" w:rsidRPr="00C663F5" w:rsidRDefault="00E33202" w:rsidP="00C44AFD">
            <w:pPr>
              <w:pStyle w:val="TableContentLeft"/>
            </w:pPr>
            <w:r w:rsidRPr="00C663F5">
              <w:t>PROC_TLS_INITIALIZATION_SERVER_AUTH on ES9+</w:t>
            </w:r>
          </w:p>
        </w:tc>
      </w:tr>
      <w:tr w:rsidR="00E33202" w:rsidRPr="00C663F5" w14:paraId="1894A75A" w14:textId="77777777" w:rsidTr="00C44AFD">
        <w:trPr>
          <w:trHeight w:val="314"/>
          <w:jc w:val="center"/>
        </w:trPr>
        <w:tc>
          <w:tcPr>
            <w:tcW w:w="423" w:type="pct"/>
            <w:shd w:val="clear" w:color="auto" w:fill="auto"/>
            <w:vAlign w:val="center"/>
            <w:hideMark/>
          </w:tcPr>
          <w:p w14:paraId="31D1D30E" w14:textId="77777777" w:rsidR="00E33202" w:rsidRPr="00C663F5" w:rsidRDefault="00E33202" w:rsidP="00C44AFD">
            <w:pPr>
              <w:pStyle w:val="TableContentLeft"/>
            </w:pPr>
            <w:r w:rsidRPr="00C663F5">
              <w:t>IC2</w:t>
            </w:r>
          </w:p>
        </w:tc>
        <w:tc>
          <w:tcPr>
            <w:tcW w:w="4564" w:type="pct"/>
            <w:gridSpan w:val="3"/>
            <w:shd w:val="clear" w:color="auto" w:fill="auto"/>
            <w:vAlign w:val="center"/>
            <w:hideMark/>
          </w:tcPr>
          <w:p w14:paraId="599A895D" w14:textId="77777777" w:rsidR="00E33202" w:rsidRPr="00C663F5" w:rsidRDefault="00E33202" w:rsidP="00C44AFD">
            <w:pPr>
              <w:pStyle w:val="TableContentLeft"/>
            </w:pPr>
            <w:r w:rsidRPr="00C663F5">
              <w:t>PROC_ES9+_INIT_AUTH</w:t>
            </w:r>
          </w:p>
        </w:tc>
      </w:tr>
      <w:tr w:rsidR="00E33202" w:rsidRPr="00C663F5" w14:paraId="2EC067A4" w14:textId="77777777" w:rsidTr="00C44AFD">
        <w:trPr>
          <w:trHeight w:val="314"/>
          <w:jc w:val="center"/>
        </w:trPr>
        <w:tc>
          <w:tcPr>
            <w:tcW w:w="423" w:type="pct"/>
            <w:shd w:val="clear" w:color="auto" w:fill="auto"/>
            <w:vAlign w:val="center"/>
            <w:hideMark/>
          </w:tcPr>
          <w:p w14:paraId="19E4F71F" w14:textId="77777777" w:rsidR="00E33202" w:rsidRPr="00C663F5" w:rsidRDefault="00E33202" w:rsidP="00C44AFD">
            <w:pPr>
              <w:pStyle w:val="TableContentLeft"/>
            </w:pPr>
            <w:r w:rsidRPr="00C663F5">
              <w:t>IC3</w:t>
            </w:r>
          </w:p>
        </w:tc>
        <w:tc>
          <w:tcPr>
            <w:tcW w:w="4564" w:type="pct"/>
            <w:gridSpan w:val="3"/>
            <w:shd w:val="clear" w:color="auto" w:fill="auto"/>
            <w:vAlign w:val="center"/>
            <w:hideMark/>
          </w:tcPr>
          <w:p w14:paraId="7FE9286A" w14:textId="77777777" w:rsidR="00E33202" w:rsidRPr="00C663F5" w:rsidRDefault="00E33202" w:rsidP="00C44AFD">
            <w:pPr>
              <w:pStyle w:val="TableContentLeft"/>
            </w:pPr>
            <w:r w:rsidRPr="00C663F5">
              <w:t>PROC_ES9+_AUTH_CLIENT</w:t>
            </w:r>
          </w:p>
        </w:tc>
      </w:tr>
      <w:tr w:rsidR="000D2781" w:rsidRPr="00C663F5" w14:paraId="66591392" w14:textId="77777777" w:rsidTr="000D2781">
        <w:trPr>
          <w:trHeight w:val="314"/>
          <w:jc w:val="center"/>
        </w:trPr>
        <w:tc>
          <w:tcPr>
            <w:tcW w:w="423" w:type="pct"/>
            <w:shd w:val="clear" w:color="auto" w:fill="auto"/>
            <w:vAlign w:val="center"/>
            <w:hideMark/>
          </w:tcPr>
          <w:p w14:paraId="2654BF3E" w14:textId="77777777" w:rsidR="000D2781" w:rsidRPr="00C663F5" w:rsidRDefault="000D2781" w:rsidP="00C44AFD">
            <w:pPr>
              <w:pStyle w:val="TableContentLeft"/>
            </w:pPr>
            <w:r w:rsidRPr="00C663F5">
              <w:t>IC4</w:t>
            </w:r>
          </w:p>
        </w:tc>
        <w:tc>
          <w:tcPr>
            <w:tcW w:w="671" w:type="pct"/>
            <w:shd w:val="clear" w:color="auto" w:fill="auto"/>
            <w:vAlign w:val="center"/>
            <w:hideMark/>
          </w:tcPr>
          <w:p w14:paraId="1C397E00" w14:textId="77777777" w:rsidR="000D2781" w:rsidRPr="00C663F5" w:rsidRDefault="000D2781" w:rsidP="00C44AFD">
            <w:pPr>
              <w:pStyle w:val="TableContentLeft"/>
            </w:pPr>
            <w:r w:rsidRPr="00C663F5">
              <w:t>LPAd → S_SM-DP+</w:t>
            </w:r>
          </w:p>
        </w:tc>
        <w:tc>
          <w:tcPr>
            <w:tcW w:w="1527" w:type="pct"/>
            <w:shd w:val="clear" w:color="auto" w:fill="auto"/>
            <w:vAlign w:val="center"/>
            <w:hideMark/>
          </w:tcPr>
          <w:p w14:paraId="64A37C9F" w14:textId="77777777" w:rsidR="000D2781" w:rsidRPr="00C663F5" w:rsidRDefault="000D2781" w:rsidP="00C44AFD">
            <w:pPr>
              <w:pStyle w:val="TableContentLeft"/>
            </w:pPr>
            <w:r w:rsidRPr="00C663F5">
              <w:t>Send ES9+.GetBoundProfilePackage method</w:t>
            </w:r>
          </w:p>
        </w:tc>
        <w:tc>
          <w:tcPr>
            <w:tcW w:w="2379" w:type="pct"/>
            <w:shd w:val="clear" w:color="auto" w:fill="auto"/>
            <w:vAlign w:val="center"/>
            <w:hideMark/>
          </w:tcPr>
          <w:p w14:paraId="26715F13" w14:textId="2A3D0A97" w:rsidR="000D2781" w:rsidRPr="00C663F5" w:rsidRDefault="000D2781" w:rsidP="00C44AFD">
            <w:pPr>
              <w:pStyle w:val="TableContentLeft"/>
            </w:pPr>
            <w:r w:rsidRPr="00C663F5">
              <w:t>MTD_HTTP_REQ(</w:t>
            </w:r>
            <w:r w:rsidRPr="00C663F5">
              <w:br/>
              <w:t xml:space="preserve">   #TEST_DP_ADDRESS1,</w:t>
            </w:r>
            <w:r w:rsidRPr="00C663F5">
              <w:br/>
              <w:t xml:space="preserve">   #PATH_GET_BPP,   MTD_GET_BPP(&lt;S_TRANSACTION_ID&gt;, </w:t>
            </w:r>
            <w:r w:rsidRPr="00C663F5">
              <w:br/>
              <w:t>#R_PREP_DOWNLOAD_NO_CC))</w:t>
            </w:r>
          </w:p>
        </w:tc>
      </w:tr>
      <w:tr w:rsidR="000D2781" w:rsidRPr="00C663F5" w14:paraId="56988AA0" w14:textId="77777777" w:rsidTr="000D2781">
        <w:trPr>
          <w:trHeight w:val="314"/>
          <w:jc w:val="center"/>
        </w:trPr>
        <w:tc>
          <w:tcPr>
            <w:tcW w:w="423" w:type="pct"/>
            <w:shd w:val="clear" w:color="auto" w:fill="auto"/>
            <w:vAlign w:val="center"/>
            <w:hideMark/>
          </w:tcPr>
          <w:p w14:paraId="0250C6AC" w14:textId="77777777" w:rsidR="000D2781" w:rsidRPr="00C663F5" w:rsidRDefault="000D2781" w:rsidP="00C44AFD">
            <w:pPr>
              <w:pStyle w:val="TableContentLeft"/>
            </w:pPr>
            <w:r w:rsidRPr="00C663F5">
              <w:t>1</w:t>
            </w:r>
          </w:p>
        </w:tc>
        <w:tc>
          <w:tcPr>
            <w:tcW w:w="671" w:type="pct"/>
            <w:shd w:val="clear" w:color="auto" w:fill="auto"/>
            <w:vAlign w:val="center"/>
            <w:hideMark/>
          </w:tcPr>
          <w:p w14:paraId="6FE266E9" w14:textId="77777777" w:rsidR="000D2781" w:rsidRPr="00C663F5" w:rsidRDefault="000D2781" w:rsidP="00C44AFD">
            <w:pPr>
              <w:pStyle w:val="TableContentLeft"/>
            </w:pPr>
            <w:r w:rsidRPr="00C663F5">
              <w:t>S_SM-DP+ → LPAd</w:t>
            </w:r>
          </w:p>
        </w:tc>
        <w:tc>
          <w:tcPr>
            <w:tcW w:w="1527" w:type="pct"/>
            <w:shd w:val="clear" w:color="auto" w:fill="auto"/>
            <w:vAlign w:val="center"/>
            <w:hideMark/>
          </w:tcPr>
          <w:p w14:paraId="5B92DBDA" w14:textId="77777777" w:rsidR="000D2781" w:rsidRPr="00C663F5" w:rsidRDefault="000D2781" w:rsidP="00C44AFD">
            <w:pPr>
              <w:pStyle w:val="TableContentLeft"/>
              <w:rPr>
                <w:lang w:val="es-ES_tradnl"/>
              </w:rPr>
            </w:pPr>
            <w:r w:rsidRPr="00C663F5">
              <w:rPr>
                <w:lang w:val="es-ES_tradnl"/>
              </w:rPr>
              <w:t>MTD_HTTP_RESP(</w:t>
            </w:r>
          </w:p>
          <w:p w14:paraId="2C0917A2" w14:textId="77777777" w:rsidR="000D2781" w:rsidRPr="00C663F5" w:rsidRDefault="000D2781" w:rsidP="00C44AFD">
            <w:pPr>
              <w:pStyle w:val="TableContentLeft"/>
              <w:rPr>
                <w:lang w:val="es-ES_tradnl"/>
              </w:rPr>
            </w:pPr>
            <w:r w:rsidRPr="00C663F5">
              <w:rPr>
                <w:lang w:val="es-ES_tradnl"/>
              </w:rPr>
              <w:t>#R_ERROR_8_2_3_7)</w:t>
            </w:r>
          </w:p>
        </w:tc>
        <w:tc>
          <w:tcPr>
            <w:tcW w:w="2379" w:type="pct"/>
            <w:shd w:val="clear" w:color="auto" w:fill="auto"/>
            <w:vAlign w:val="center"/>
            <w:hideMark/>
          </w:tcPr>
          <w:p w14:paraId="7C8F6BA7" w14:textId="77777777" w:rsidR="000D2781" w:rsidRDefault="000D2781" w:rsidP="00C44AFD">
            <w:pPr>
              <w:pStyle w:val="TableContentLeft"/>
            </w:pPr>
            <w:r w:rsidRPr="00C663F5">
              <w:t>LPAd aborts AddProfile procedure</w:t>
            </w:r>
          </w:p>
          <w:p w14:paraId="57BBB195" w14:textId="3D5699D4" w:rsidR="000D2781" w:rsidRPr="00C663F5" w:rsidRDefault="000D2781" w:rsidP="00C44AFD">
            <w:pPr>
              <w:pStyle w:val="TableContentLeft"/>
            </w:pPr>
            <w:r>
              <w:t>NOTE: the LPAd MAY retry by restarting the Profile download and installation procedure.</w:t>
            </w:r>
            <w:r w:rsidRPr="00C663F5">
              <w:t xml:space="preserve"> </w:t>
            </w:r>
          </w:p>
        </w:tc>
      </w:tr>
    </w:tbl>
    <w:p w14:paraId="350B12BD" w14:textId="77777777" w:rsidR="00E33202" w:rsidRPr="00C663F5" w:rsidRDefault="00E33202" w:rsidP="00E33202">
      <w:pPr>
        <w:pStyle w:val="Heading6no"/>
        <w:tabs>
          <w:tab w:val="left" w:pos="7824"/>
        </w:tabs>
      </w:pPr>
      <w:r w:rsidRPr="00C663F5">
        <w:t>Test Sequence #03 Error: Unknown TransactionID received by SM-DP+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09"/>
        <w:gridCol w:w="2752"/>
        <w:gridCol w:w="4289"/>
      </w:tblGrid>
      <w:tr w:rsidR="000D2781" w:rsidRPr="001F0550" w14:paraId="7E30F8AD" w14:textId="77777777" w:rsidTr="000D2781">
        <w:trPr>
          <w:trHeight w:val="314"/>
          <w:jc w:val="center"/>
        </w:trPr>
        <w:tc>
          <w:tcPr>
            <w:tcW w:w="422" w:type="pct"/>
            <w:shd w:val="clear" w:color="auto" w:fill="C00000"/>
            <w:vAlign w:val="center"/>
            <w:hideMark/>
          </w:tcPr>
          <w:p w14:paraId="04DAA4BF" w14:textId="77777777" w:rsidR="000D2781" w:rsidRPr="0061518F" w:rsidRDefault="000D2781" w:rsidP="00C44AFD">
            <w:pPr>
              <w:pStyle w:val="TableHeader"/>
            </w:pPr>
            <w:r w:rsidRPr="001A336D">
              <w:t>Step</w:t>
            </w:r>
          </w:p>
        </w:tc>
        <w:tc>
          <w:tcPr>
            <w:tcW w:w="671" w:type="pct"/>
            <w:shd w:val="clear" w:color="auto" w:fill="C00000"/>
            <w:vAlign w:val="center"/>
            <w:hideMark/>
          </w:tcPr>
          <w:p w14:paraId="52EEDCD2" w14:textId="77777777" w:rsidR="000D2781" w:rsidRPr="00065A81" w:rsidRDefault="000D2781" w:rsidP="00C44AFD">
            <w:pPr>
              <w:pStyle w:val="TableHeader"/>
            </w:pPr>
            <w:r w:rsidRPr="00065A81">
              <w:t>Direction</w:t>
            </w:r>
          </w:p>
        </w:tc>
        <w:tc>
          <w:tcPr>
            <w:tcW w:w="1527" w:type="pct"/>
            <w:shd w:val="clear" w:color="auto" w:fill="C00000"/>
            <w:vAlign w:val="center"/>
            <w:hideMark/>
          </w:tcPr>
          <w:p w14:paraId="309A4F4A" w14:textId="77777777" w:rsidR="000D2781" w:rsidRPr="00452227" w:rsidRDefault="000D2781" w:rsidP="00C44AFD">
            <w:pPr>
              <w:pStyle w:val="TableHeader"/>
            </w:pPr>
            <w:r w:rsidRPr="00263515">
              <w:t>Sequence / Description</w:t>
            </w:r>
          </w:p>
        </w:tc>
        <w:tc>
          <w:tcPr>
            <w:tcW w:w="2374" w:type="pct"/>
            <w:shd w:val="clear" w:color="auto" w:fill="C00000"/>
            <w:vAlign w:val="center"/>
            <w:hideMark/>
          </w:tcPr>
          <w:p w14:paraId="03696AC0" w14:textId="3F07A955" w:rsidR="000D2781" w:rsidRPr="00F85498" w:rsidRDefault="000D2781" w:rsidP="00C44AFD">
            <w:pPr>
              <w:pStyle w:val="TableHeader"/>
            </w:pPr>
            <w:r w:rsidRPr="007E5B2A">
              <w:t>Expected result</w:t>
            </w:r>
          </w:p>
        </w:tc>
      </w:tr>
      <w:tr w:rsidR="00E33202" w:rsidRPr="001F0550" w14:paraId="6A12CCD6" w14:textId="77777777" w:rsidTr="000D2781">
        <w:trPr>
          <w:trHeight w:val="314"/>
          <w:jc w:val="center"/>
        </w:trPr>
        <w:tc>
          <w:tcPr>
            <w:tcW w:w="422" w:type="pct"/>
            <w:shd w:val="clear" w:color="auto" w:fill="auto"/>
            <w:vAlign w:val="center"/>
            <w:hideMark/>
          </w:tcPr>
          <w:p w14:paraId="37C0F624" w14:textId="77777777" w:rsidR="00E33202" w:rsidRPr="001F0550" w:rsidRDefault="00E33202" w:rsidP="00C44AFD">
            <w:pPr>
              <w:pStyle w:val="TableContentLeft"/>
            </w:pPr>
            <w:r w:rsidRPr="001F0550">
              <w:t>IC1</w:t>
            </w:r>
          </w:p>
        </w:tc>
        <w:tc>
          <w:tcPr>
            <w:tcW w:w="4572" w:type="pct"/>
            <w:gridSpan w:val="3"/>
            <w:shd w:val="clear" w:color="auto" w:fill="auto"/>
            <w:vAlign w:val="center"/>
            <w:hideMark/>
          </w:tcPr>
          <w:p w14:paraId="00AF8F22" w14:textId="77777777" w:rsidR="00E33202" w:rsidRPr="001F0550" w:rsidRDefault="00E33202" w:rsidP="00C44AFD">
            <w:pPr>
              <w:pStyle w:val="TableContentLeft"/>
            </w:pPr>
            <w:r w:rsidRPr="001F0550">
              <w:t>PROC_TLS_INITIALIZATION_SERVER_AUTH on ES9+</w:t>
            </w:r>
          </w:p>
        </w:tc>
      </w:tr>
      <w:tr w:rsidR="00E33202" w:rsidRPr="001F0550" w14:paraId="30D2F7F3" w14:textId="77777777" w:rsidTr="000D2781">
        <w:trPr>
          <w:trHeight w:val="314"/>
          <w:jc w:val="center"/>
        </w:trPr>
        <w:tc>
          <w:tcPr>
            <w:tcW w:w="422" w:type="pct"/>
            <w:shd w:val="clear" w:color="auto" w:fill="auto"/>
            <w:vAlign w:val="center"/>
            <w:hideMark/>
          </w:tcPr>
          <w:p w14:paraId="6E492481" w14:textId="77777777" w:rsidR="00E33202" w:rsidRPr="001F0550" w:rsidRDefault="00E33202" w:rsidP="00C44AFD">
            <w:pPr>
              <w:pStyle w:val="TableContentLeft"/>
            </w:pPr>
            <w:r w:rsidRPr="001F0550">
              <w:t>IC2</w:t>
            </w:r>
          </w:p>
        </w:tc>
        <w:tc>
          <w:tcPr>
            <w:tcW w:w="4572" w:type="pct"/>
            <w:gridSpan w:val="3"/>
            <w:shd w:val="clear" w:color="auto" w:fill="auto"/>
            <w:vAlign w:val="center"/>
            <w:hideMark/>
          </w:tcPr>
          <w:p w14:paraId="070A4A59" w14:textId="77777777" w:rsidR="00E33202" w:rsidRPr="001F0550" w:rsidRDefault="00E33202" w:rsidP="00C44AFD">
            <w:pPr>
              <w:pStyle w:val="TableContentLeft"/>
            </w:pPr>
            <w:r w:rsidRPr="001F0550">
              <w:t>PROC_ES9+_INIT_AUTH</w:t>
            </w:r>
          </w:p>
        </w:tc>
      </w:tr>
      <w:tr w:rsidR="00E33202" w:rsidRPr="001F0550" w14:paraId="386D4F7E" w14:textId="77777777" w:rsidTr="000D2781">
        <w:trPr>
          <w:trHeight w:val="314"/>
          <w:jc w:val="center"/>
        </w:trPr>
        <w:tc>
          <w:tcPr>
            <w:tcW w:w="422" w:type="pct"/>
            <w:shd w:val="clear" w:color="auto" w:fill="auto"/>
            <w:vAlign w:val="center"/>
            <w:hideMark/>
          </w:tcPr>
          <w:p w14:paraId="287EE0EC" w14:textId="77777777" w:rsidR="00E33202" w:rsidRPr="001F0550" w:rsidRDefault="00E33202" w:rsidP="00C44AFD">
            <w:pPr>
              <w:pStyle w:val="TableContentLeft"/>
            </w:pPr>
            <w:r w:rsidRPr="001F0550">
              <w:t>IC3</w:t>
            </w:r>
          </w:p>
        </w:tc>
        <w:tc>
          <w:tcPr>
            <w:tcW w:w="4572" w:type="pct"/>
            <w:gridSpan w:val="3"/>
            <w:shd w:val="clear" w:color="auto" w:fill="auto"/>
            <w:vAlign w:val="center"/>
            <w:hideMark/>
          </w:tcPr>
          <w:p w14:paraId="268787B1" w14:textId="77777777" w:rsidR="00E33202" w:rsidRPr="001F0550" w:rsidRDefault="00E33202" w:rsidP="00C44AFD">
            <w:pPr>
              <w:pStyle w:val="TableContentLeft"/>
            </w:pPr>
            <w:r w:rsidRPr="001F0550">
              <w:t>PROC_ES9+_AUTH_CLIENT</w:t>
            </w:r>
          </w:p>
        </w:tc>
      </w:tr>
      <w:tr w:rsidR="000D2781" w:rsidRPr="001F0550" w14:paraId="065AC5C6" w14:textId="77777777" w:rsidTr="000D2781">
        <w:trPr>
          <w:trHeight w:val="314"/>
          <w:jc w:val="center"/>
        </w:trPr>
        <w:tc>
          <w:tcPr>
            <w:tcW w:w="422" w:type="pct"/>
            <w:shd w:val="clear" w:color="auto" w:fill="auto"/>
            <w:vAlign w:val="center"/>
            <w:hideMark/>
          </w:tcPr>
          <w:p w14:paraId="548F6578" w14:textId="77777777" w:rsidR="000D2781" w:rsidRPr="001F0550" w:rsidRDefault="000D2781" w:rsidP="00C44AFD">
            <w:pPr>
              <w:pStyle w:val="TableContentLeft"/>
            </w:pPr>
            <w:r w:rsidRPr="001F0550">
              <w:t>IC4</w:t>
            </w:r>
          </w:p>
        </w:tc>
        <w:tc>
          <w:tcPr>
            <w:tcW w:w="671" w:type="pct"/>
            <w:shd w:val="clear" w:color="auto" w:fill="auto"/>
            <w:vAlign w:val="center"/>
            <w:hideMark/>
          </w:tcPr>
          <w:p w14:paraId="1C349E7D" w14:textId="77777777" w:rsidR="000D2781" w:rsidRPr="001F0550" w:rsidRDefault="000D2781" w:rsidP="00C44AFD">
            <w:pPr>
              <w:pStyle w:val="TableContentLeft"/>
            </w:pPr>
            <w:r w:rsidRPr="001F0550">
              <w:t>LPAd → S_SM-DP+</w:t>
            </w:r>
          </w:p>
        </w:tc>
        <w:tc>
          <w:tcPr>
            <w:tcW w:w="1527" w:type="pct"/>
            <w:shd w:val="clear" w:color="auto" w:fill="auto"/>
            <w:vAlign w:val="center"/>
            <w:hideMark/>
          </w:tcPr>
          <w:p w14:paraId="29B0D87C" w14:textId="77777777" w:rsidR="000D2781" w:rsidRPr="001F0550" w:rsidRDefault="000D2781" w:rsidP="00C44AFD">
            <w:pPr>
              <w:pStyle w:val="TableContentLeft"/>
            </w:pPr>
            <w:r w:rsidRPr="001F0550">
              <w:t>Send ES9+.GetBundProfilePackage method</w:t>
            </w:r>
          </w:p>
        </w:tc>
        <w:tc>
          <w:tcPr>
            <w:tcW w:w="2380" w:type="pct"/>
            <w:shd w:val="clear" w:color="auto" w:fill="auto"/>
            <w:vAlign w:val="center"/>
            <w:hideMark/>
          </w:tcPr>
          <w:p w14:paraId="106824DC" w14:textId="03F49A83" w:rsidR="000D2781" w:rsidRPr="001F0550" w:rsidRDefault="000D2781" w:rsidP="00C44AFD">
            <w:pPr>
              <w:pStyle w:val="TableContentLeft"/>
            </w:pPr>
            <w:r w:rsidRPr="001F0550">
              <w:t>MTD_HTTP_REQ(</w:t>
            </w:r>
            <w:r w:rsidRPr="001F0550">
              <w:br/>
              <w:t xml:space="preserve">   #TEST_DP_ADDRESS1,</w:t>
            </w:r>
            <w:r w:rsidRPr="001F0550">
              <w:br/>
              <w:t xml:space="preserve">   #PATH_GET_BPP,   MTD_GET_BPP(&lt;S_TRANSACTION_ID&gt;, </w:t>
            </w:r>
            <w:r w:rsidRPr="001F0550">
              <w:br/>
              <w:t>#R_PREP_DOWNLOAD_NO_CC))</w:t>
            </w:r>
          </w:p>
        </w:tc>
      </w:tr>
      <w:tr w:rsidR="000D2781" w:rsidRPr="001F0550" w14:paraId="179C8EA2" w14:textId="77777777" w:rsidTr="000D2781">
        <w:trPr>
          <w:trHeight w:val="314"/>
          <w:jc w:val="center"/>
        </w:trPr>
        <w:tc>
          <w:tcPr>
            <w:tcW w:w="422" w:type="pct"/>
            <w:shd w:val="clear" w:color="auto" w:fill="auto"/>
            <w:vAlign w:val="center"/>
            <w:hideMark/>
          </w:tcPr>
          <w:p w14:paraId="6361DE3C" w14:textId="77777777" w:rsidR="000D2781" w:rsidRPr="001F0550" w:rsidRDefault="000D2781" w:rsidP="00C44AFD">
            <w:pPr>
              <w:pStyle w:val="TableContentLeft"/>
            </w:pPr>
            <w:r w:rsidRPr="001F0550">
              <w:t>1</w:t>
            </w:r>
          </w:p>
        </w:tc>
        <w:tc>
          <w:tcPr>
            <w:tcW w:w="671" w:type="pct"/>
            <w:shd w:val="clear" w:color="auto" w:fill="auto"/>
            <w:vAlign w:val="center"/>
            <w:hideMark/>
          </w:tcPr>
          <w:p w14:paraId="3C9786D1" w14:textId="77777777" w:rsidR="000D2781" w:rsidRPr="001F0550" w:rsidRDefault="000D2781" w:rsidP="00C44AFD">
            <w:pPr>
              <w:pStyle w:val="TableContentLeft"/>
            </w:pPr>
            <w:r w:rsidRPr="001F0550">
              <w:t>S_SM-DP+ → LPAd</w:t>
            </w:r>
          </w:p>
        </w:tc>
        <w:tc>
          <w:tcPr>
            <w:tcW w:w="1527" w:type="pct"/>
            <w:shd w:val="clear" w:color="auto" w:fill="auto"/>
            <w:vAlign w:val="center"/>
            <w:hideMark/>
          </w:tcPr>
          <w:p w14:paraId="1C1BC802" w14:textId="77777777" w:rsidR="000D2781" w:rsidRPr="001B7440" w:rsidRDefault="000D2781" w:rsidP="00C44AFD">
            <w:pPr>
              <w:pStyle w:val="TableContentLeft"/>
              <w:rPr>
                <w:lang w:val="es-ES_tradnl"/>
              </w:rPr>
            </w:pPr>
            <w:r w:rsidRPr="001B7440">
              <w:rPr>
                <w:lang w:val="es-ES_tradnl"/>
              </w:rPr>
              <w:t>MTD_HTTP_RESP(</w:t>
            </w:r>
          </w:p>
          <w:p w14:paraId="70D4C486" w14:textId="77777777" w:rsidR="000D2781" w:rsidRPr="001B7440" w:rsidRDefault="000D2781" w:rsidP="00C44AFD">
            <w:pPr>
              <w:pStyle w:val="TableContentLeft"/>
              <w:rPr>
                <w:lang w:val="es-ES_tradnl"/>
              </w:rPr>
            </w:pPr>
            <w:r w:rsidRPr="001B7440">
              <w:rPr>
                <w:lang w:val="es-ES_tradnl"/>
              </w:rPr>
              <w:t>#R_ERROR_8_10_1_3_9)</w:t>
            </w:r>
          </w:p>
        </w:tc>
        <w:tc>
          <w:tcPr>
            <w:tcW w:w="2380" w:type="pct"/>
            <w:shd w:val="clear" w:color="auto" w:fill="auto"/>
            <w:vAlign w:val="center"/>
            <w:hideMark/>
          </w:tcPr>
          <w:p w14:paraId="44CA5F2C" w14:textId="77777777" w:rsidR="000D2781" w:rsidRDefault="000D2781" w:rsidP="00C44AFD">
            <w:pPr>
              <w:pStyle w:val="TableContentLeft"/>
            </w:pPr>
            <w:r w:rsidRPr="001F0550">
              <w:t>LPAd aborts AddProfile procedure</w:t>
            </w:r>
          </w:p>
          <w:p w14:paraId="1F479144" w14:textId="49813D3F" w:rsidR="000D2781" w:rsidRPr="001F0550" w:rsidRDefault="000D2781" w:rsidP="00C44AFD">
            <w:pPr>
              <w:pStyle w:val="TableContentLeft"/>
            </w:pPr>
            <w:r>
              <w:t>NOTE: the LPAd MAY retry by restarting the Profile download and installation procedure.</w:t>
            </w:r>
          </w:p>
        </w:tc>
      </w:tr>
    </w:tbl>
    <w:p w14:paraId="6C18A7C7" w14:textId="77777777" w:rsidR="00E33202" w:rsidRPr="001F0550" w:rsidRDefault="00E33202" w:rsidP="00E33202">
      <w:pPr>
        <w:pStyle w:val="Heading6no"/>
      </w:pPr>
      <w:r w:rsidRPr="001F0550">
        <w:t>Test Sequence #04 Error: Missing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2750"/>
        <w:gridCol w:w="4397"/>
      </w:tblGrid>
      <w:tr w:rsidR="000D2781" w:rsidRPr="001F0550" w14:paraId="7AADFBF1" w14:textId="77777777" w:rsidTr="000D2781">
        <w:trPr>
          <w:trHeight w:val="314"/>
          <w:jc w:val="center"/>
        </w:trPr>
        <w:tc>
          <w:tcPr>
            <w:tcW w:w="385" w:type="pct"/>
            <w:shd w:val="clear" w:color="auto" w:fill="C00000"/>
            <w:vAlign w:val="center"/>
            <w:hideMark/>
          </w:tcPr>
          <w:p w14:paraId="08E96FB6" w14:textId="77777777" w:rsidR="000D2781" w:rsidRPr="0061518F" w:rsidRDefault="000D2781" w:rsidP="00C44AFD">
            <w:pPr>
              <w:pStyle w:val="TableHeader"/>
            </w:pPr>
            <w:r w:rsidRPr="001A336D">
              <w:t>Step</w:t>
            </w:r>
          </w:p>
        </w:tc>
        <w:tc>
          <w:tcPr>
            <w:tcW w:w="649" w:type="pct"/>
            <w:shd w:val="clear" w:color="auto" w:fill="C00000"/>
            <w:vAlign w:val="center"/>
            <w:hideMark/>
          </w:tcPr>
          <w:p w14:paraId="7E6F5AAD" w14:textId="77777777" w:rsidR="000D2781" w:rsidRPr="00065A81" w:rsidRDefault="000D2781" w:rsidP="00C44AFD">
            <w:pPr>
              <w:pStyle w:val="TableHeader"/>
            </w:pPr>
            <w:r w:rsidRPr="00065A81">
              <w:t>Direction</w:t>
            </w:r>
          </w:p>
        </w:tc>
        <w:tc>
          <w:tcPr>
            <w:tcW w:w="1526" w:type="pct"/>
            <w:shd w:val="clear" w:color="auto" w:fill="C00000"/>
            <w:vAlign w:val="center"/>
            <w:hideMark/>
          </w:tcPr>
          <w:p w14:paraId="10F69C95" w14:textId="77777777" w:rsidR="000D2781" w:rsidRPr="00452227" w:rsidRDefault="000D2781" w:rsidP="00C44AFD">
            <w:pPr>
              <w:pStyle w:val="TableHeader"/>
            </w:pPr>
            <w:r w:rsidRPr="00263515">
              <w:t>Sequence / Description</w:t>
            </w:r>
          </w:p>
        </w:tc>
        <w:tc>
          <w:tcPr>
            <w:tcW w:w="2440" w:type="pct"/>
            <w:shd w:val="clear" w:color="auto" w:fill="C00000"/>
            <w:vAlign w:val="center"/>
            <w:hideMark/>
          </w:tcPr>
          <w:p w14:paraId="6F89206E" w14:textId="04B3DBD1" w:rsidR="000D2781" w:rsidRPr="00F85498" w:rsidRDefault="000D2781" w:rsidP="00C44AFD">
            <w:pPr>
              <w:pStyle w:val="TableHeader"/>
            </w:pPr>
            <w:r w:rsidRPr="007E5B2A">
              <w:t>Expected result</w:t>
            </w:r>
          </w:p>
        </w:tc>
      </w:tr>
      <w:tr w:rsidR="00E33202" w:rsidRPr="001F0550" w14:paraId="544D2B11" w14:textId="77777777" w:rsidTr="00C44AFD">
        <w:trPr>
          <w:trHeight w:val="314"/>
          <w:jc w:val="center"/>
        </w:trPr>
        <w:tc>
          <w:tcPr>
            <w:tcW w:w="385" w:type="pct"/>
            <w:shd w:val="clear" w:color="auto" w:fill="auto"/>
            <w:vAlign w:val="center"/>
            <w:hideMark/>
          </w:tcPr>
          <w:p w14:paraId="7FA7409C" w14:textId="77777777" w:rsidR="00E33202" w:rsidRPr="001F0550" w:rsidRDefault="00E33202" w:rsidP="00C44AFD">
            <w:pPr>
              <w:pStyle w:val="TableContentLeft"/>
            </w:pPr>
            <w:r w:rsidRPr="001F0550">
              <w:t>IC1</w:t>
            </w:r>
          </w:p>
        </w:tc>
        <w:tc>
          <w:tcPr>
            <w:tcW w:w="4615" w:type="pct"/>
            <w:gridSpan w:val="3"/>
            <w:shd w:val="clear" w:color="auto" w:fill="auto"/>
            <w:vAlign w:val="center"/>
            <w:hideMark/>
          </w:tcPr>
          <w:p w14:paraId="4E66AECF" w14:textId="77777777" w:rsidR="00E33202" w:rsidRPr="001F0550" w:rsidRDefault="00E33202" w:rsidP="00C44AFD">
            <w:pPr>
              <w:pStyle w:val="TableContentLeft"/>
            </w:pPr>
            <w:r w:rsidRPr="001F0550">
              <w:t>PROC_TLS_INITIALIZATION_SERVER_AUTH on ES9+</w:t>
            </w:r>
          </w:p>
        </w:tc>
      </w:tr>
      <w:tr w:rsidR="00E33202" w:rsidRPr="001F0550" w14:paraId="4D009069" w14:textId="77777777" w:rsidTr="00C44AFD">
        <w:trPr>
          <w:trHeight w:val="314"/>
          <w:jc w:val="center"/>
        </w:trPr>
        <w:tc>
          <w:tcPr>
            <w:tcW w:w="385" w:type="pct"/>
            <w:shd w:val="clear" w:color="auto" w:fill="auto"/>
            <w:vAlign w:val="center"/>
            <w:hideMark/>
          </w:tcPr>
          <w:p w14:paraId="2F7A0C49" w14:textId="77777777" w:rsidR="00E33202" w:rsidRPr="001F0550" w:rsidRDefault="00E33202" w:rsidP="00C44AFD">
            <w:pPr>
              <w:pStyle w:val="TableContentLeft"/>
            </w:pPr>
            <w:r w:rsidRPr="001F0550">
              <w:t>IC2</w:t>
            </w:r>
          </w:p>
        </w:tc>
        <w:tc>
          <w:tcPr>
            <w:tcW w:w="4615" w:type="pct"/>
            <w:gridSpan w:val="3"/>
            <w:shd w:val="clear" w:color="auto" w:fill="auto"/>
            <w:vAlign w:val="center"/>
            <w:hideMark/>
          </w:tcPr>
          <w:p w14:paraId="78360F94" w14:textId="77777777" w:rsidR="00E33202" w:rsidRPr="001F0550" w:rsidRDefault="00E33202" w:rsidP="00C44AFD">
            <w:pPr>
              <w:pStyle w:val="TableContentLeft"/>
            </w:pPr>
            <w:r w:rsidRPr="001F0550">
              <w:t>PROC_ES9+_INIT_AUTH</w:t>
            </w:r>
          </w:p>
        </w:tc>
      </w:tr>
      <w:tr w:rsidR="00E33202" w:rsidRPr="001F0550" w14:paraId="2505B76A" w14:textId="77777777" w:rsidTr="00C44AFD">
        <w:trPr>
          <w:trHeight w:val="314"/>
          <w:jc w:val="center"/>
        </w:trPr>
        <w:tc>
          <w:tcPr>
            <w:tcW w:w="385" w:type="pct"/>
            <w:shd w:val="clear" w:color="auto" w:fill="auto"/>
            <w:vAlign w:val="center"/>
            <w:hideMark/>
          </w:tcPr>
          <w:p w14:paraId="29B0D880" w14:textId="77777777" w:rsidR="00E33202" w:rsidRPr="001F0550" w:rsidRDefault="00E33202" w:rsidP="00C44AFD">
            <w:pPr>
              <w:pStyle w:val="TableContentLeft"/>
            </w:pPr>
            <w:r w:rsidRPr="001F0550">
              <w:t>IC3</w:t>
            </w:r>
          </w:p>
        </w:tc>
        <w:tc>
          <w:tcPr>
            <w:tcW w:w="4615" w:type="pct"/>
            <w:gridSpan w:val="3"/>
            <w:shd w:val="clear" w:color="auto" w:fill="auto"/>
            <w:vAlign w:val="center"/>
            <w:hideMark/>
          </w:tcPr>
          <w:p w14:paraId="006E5D80" w14:textId="77777777" w:rsidR="00E33202" w:rsidRPr="001F0550" w:rsidRDefault="00E33202" w:rsidP="00C44AFD">
            <w:pPr>
              <w:pStyle w:val="TableContentLeft"/>
            </w:pPr>
            <w:r w:rsidRPr="001F0550">
              <w:t>PROC_ES9+_AUTH_CLIENT</w:t>
            </w:r>
          </w:p>
        </w:tc>
      </w:tr>
      <w:tr w:rsidR="000D2781" w:rsidRPr="001F0550" w14:paraId="42F604F9" w14:textId="77777777" w:rsidTr="000D2781">
        <w:trPr>
          <w:trHeight w:val="314"/>
          <w:jc w:val="center"/>
        </w:trPr>
        <w:tc>
          <w:tcPr>
            <w:tcW w:w="385" w:type="pct"/>
            <w:shd w:val="clear" w:color="auto" w:fill="auto"/>
            <w:vAlign w:val="center"/>
            <w:hideMark/>
          </w:tcPr>
          <w:p w14:paraId="675A3506" w14:textId="77777777" w:rsidR="000D2781" w:rsidRPr="001F0550" w:rsidRDefault="000D2781" w:rsidP="00C44AFD">
            <w:pPr>
              <w:pStyle w:val="TableContentLeft"/>
            </w:pPr>
            <w:r w:rsidRPr="001F0550">
              <w:t>IC4</w:t>
            </w:r>
          </w:p>
        </w:tc>
        <w:tc>
          <w:tcPr>
            <w:tcW w:w="649" w:type="pct"/>
            <w:shd w:val="clear" w:color="auto" w:fill="auto"/>
            <w:vAlign w:val="center"/>
            <w:hideMark/>
          </w:tcPr>
          <w:p w14:paraId="0AB11285" w14:textId="77777777" w:rsidR="000D2781" w:rsidRPr="001F0550" w:rsidRDefault="000D2781" w:rsidP="00C44AFD">
            <w:pPr>
              <w:pStyle w:val="TableContentLeft"/>
            </w:pPr>
            <w:r w:rsidRPr="001F0550">
              <w:t>LPAd → S_SM-DP+</w:t>
            </w:r>
          </w:p>
        </w:tc>
        <w:tc>
          <w:tcPr>
            <w:tcW w:w="1526" w:type="pct"/>
            <w:shd w:val="clear" w:color="auto" w:fill="auto"/>
            <w:vAlign w:val="center"/>
            <w:hideMark/>
          </w:tcPr>
          <w:p w14:paraId="46202054" w14:textId="77777777" w:rsidR="000D2781" w:rsidRPr="001F0550" w:rsidRDefault="000D2781" w:rsidP="00C44AFD">
            <w:pPr>
              <w:pStyle w:val="TableContentLeft"/>
            </w:pPr>
            <w:r w:rsidRPr="001F0550">
              <w:t>Send ES9+.GetBoundProfilePackage method</w:t>
            </w:r>
          </w:p>
        </w:tc>
        <w:tc>
          <w:tcPr>
            <w:tcW w:w="2440" w:type="pct"/>
            <w:shd w:val="clear" w:color="auto" w:fill="auto"/>
            <w:vAlign w:val="center"/>
            <w:hideMark/>
          </w:tcPr>
          <w:p w14:paraId="20CB6A1E" w14:textId="77777777" w:rsidR="000D2781" w:rsidRPr="001F0550" w:rsidRDefault="000D2781" w:rsidP="00C44AFD">
            <w:pPr>
              <w:pStyle w:val="TableContentLeft"/>
            </w:pPr>
            <w:r w:rsidRPr="001F0550">
              <w:t>MTD_HTTP_REQ(</w:t>
            </w:r>
            <w:r w:rsidRPr="001F0550">
              <w:br/>
              <w:t xml:space="preserve">   #TEST_DP_ADDRESS1,</w:t>
            </w:r>
            <w:r w:rsidRPr="001F0550">
              <w:br/>
              <w:t xml:space="preserve">   #PATH_GET_BPP,   MTD_GET_BPP(</w:t>
            </w:r>
          </w:p>
          <w:p w14:paraId="7AB9BF8A" w14:textId="20F02381" w:rsidR="000D2781" w:rsidRPr="001F0550" w:rsidRDefault="000D2781" w:rsidP="00C44AFD">
            <w:pPr>
              <w:pStyle w:val="TableContentLeft"/>
            </w:pPr>
            <w:r w:rsidRPr="001F0550">
              <w:t xml:space="preserve">&lt;S_TRANSACTION_ID&gt;, </w:t>
            </w:r>
            <w:r w:rsidRPr="001F0550">
              <w:br/>
              <w:t>#R_PREP_DOWNLOAD_NO_CC))</w:t>
            </w:r>
          </w:p>
        </w:tc>
      </w:tr>
      <w:tr w:rsidR="000D2781" w:rsidRPr="001F0550" w14:paraId="023FE8C6" w14:textId="77777777" w:rsidTr="000D2781">
        <w:trPr>
          <w:trHeight w:val="314"/>
          <w:jc w:val="center"/>
        </w:trPr>
        <w:tc>
          <w:tcPr>
            <w:tcW w:w="385" w:type="pct"/>
            <w:shd w:val="clear" w:color="auto" w:fill="auto"/>
            <w:vAlign w:val="center"/>
            <w:hideMark/>
          </w:tcPr>
          <w:p w14:paraId="73299766" w14:textId="77777777" w:rsidR="000D2781" w:rsidRPr="001F0550" w:rsidRDefault="000D2781" w:rsidP="00C44AFD">
            <w:pPr>
              <w:pStyle w:val="TableContentLeft"/>
            </w:pPr>
            <w:r w:rsidRPr="001F0550">
              <w:t>1</w:t>
            </w:r>
          </w:p>
        </w:tc>
        <w:tc>
          <w:tcPr>
            <w:tcW w:w="649" w:type="pct"/>
            <w:shd w:val="clear" w:color="auto" w:fill="auto"/>
            <w:vAlign w:val="center"/>
            <w:hideMark/>
          </w:tcPr>
          <w:p w14:paraId="1DA2272E" w14:textId="77777777" w:rsidR="000D2781" w:rsidRPr="001F0550" w:rsidRDefault="000D2781" w:rsidP="00C44AFD">
            <w:pPr>
              <w:pStyle w:val="TableContentLeft"/>
            </w:pPr>
            <w:r w:rsidRPr="001F0550">
              <w:t>S_SM-DP+ → LPAd</w:t>
            </w:r>
          </w:p>
        </w:tc>
        <w:tc>
          <w:tcPr>
            <w:tcW w:w="1526" w:type="pct"/>
            <w:shd w:val="clear" w:color="auto" w:fill="auto"/>
            <w:vAlign w:val="center"/>
            <w:hideMark/>
          </w:tcPr>
          <w:p w14:paraId="70C5E4C0" w14:textId="77777777" w:rsidR="000D2781" w:rsidRPr="001B7440" w:rsidRDefault="000D2781" w:rsidP="00C44AFD">
            <w:pPr>
              <w:pStyle w:val="TableContentLeft"/>
              <w:rPr>
                <w:lang w:val="es-ES_tradnl"/>
              </w:rPr>
            </w:pPr>
            <w:r w:rsidRPr="001B7440">
              <w:rPr>
                <w:lang w:val="es-ES_tradnl"/>
              </w:rPr>
              <w:t>MTD_HTTP_RESP(</w:t>
            </w:r>
          </w:p>
          <w:p w14:paraId="72E5A02B" w14:textId="77777777" w:rsidR="000D2781" w:rsidRPr="001B7440" w:rsidRDefault="000D2781" w:rsidP="00C44AFD">
            <w:pPr>
              <w:pStyle w:val="TableContentLeft"/>
              <w:rPr>
                <w:lang w:val="es-ES_tradnl"/>
              </w:rPr>
            </w:pPr>
            <w:r w:rsidRPr="001B7440">
              <w:rPr>
                <w:lang w:val="es-ES_tradnl"/>
              </w:rPr>
              <w:t>#R_ERROR_8_2_7_2_2)</w:t>
            </w:r>
          </w:p>
        </w:tc>
        <w:tc>
          <w:tcPr>
            <w:tcW w:w="2440" w:type="pct"/>
            <w:shd w:val="clear" w:color="auto" w:fill="auto"/>
            <w:vAlign w:val="center"/>
            <w:hideMark/>
          </w:tcPr>
          <w:p w14:paraId="6655CA8E" w14:textId="77777777" w:rsidR="000D2781" w:rsidRDefault="000D2781" w:rsidP="00C44AFD">
            <w:pPr>
              <w:pStyle w:val="TableContentLeft"/>
            </w:pPr>
            <w:r w:rsidRPr="001F0550">
              <w:t>LPAd aborts AddProfile procedure</w:t>
            </w:r>
          </w:p>
          <w:p w14:paraId="375991EC" w14:textId="5C96D6F0" w:rsidR="000D2781" w:rsidRPr="001F0550" w:rsidRDefault="000D2781" w:rsidP="00C44AFD">
            <w:pPr>
              <w:pStyle w:val="TableContentLeft"/>
            </w:pPr>
            <w:r>
              <w:t>NOTE: the LPAd MAY retry by restarting the Profile download and installation procedure.</w:t>
            </w:r>
          </w:p>
        </w:tc>
      </w:tr>
    </w:tbl>
    <w:p w14:paraId="68D1A5D4" w14:textId="1199A7AA" w:rsidR="00E33202" w:rsidRPr="001F0550" w:rsidRDefault="00E33202" w:rsidP="00E33202">
      <w:pPr>
        <w:pStyle w:val="Heading6no"/>
      </w:pPr>
      <w:r w:rsidRPr="001F0550">
        <w:lastRenderedPageBreak/>
        <w:t xml:space="preserve">Test Sequence #05 Error: </w:t>
      </w:r>
      <w:r w:rsidR="00EC46A4">
        <w:t>VOID</w:t>
      </w:r>
    </w:p>
    <w:p w14:paraId="6A90A4FC" w14:textId="77777777" w:rsidR="00E33202" w:rsidRPr="00C663F5" w:rsidRDefault="00E33202" w:rsidP="00E33202">
      <w:pPr>
        <w:pStyle w:val="Heading6no"/>
      </w:pPr>
      <w:r w:rsidRPr="00C663F5">
        <w:t>Test Sequence #06 Error: Wrong Confirmation Code</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55FA94E1" w14:textId="77777777" w:rsidTr="00C44AFD">
        <w:trPr>
          <w:gridAfter w:val="1"/>
          <w:wAfter w:w="3830" w:type="pct"/>
          <w:jc w:val="center"/>
        </w:trPr>
        <w:tc>
          <w:tcPr>
            <w:tcW w:w="1170" w:type="pct"/>
            <w:shd w:val="clear" w:color="auto" w:fill="BFBFBF" w:themeFill="background1" w:themeFillShade="BF"/>
            <w:vAlign w:val="center"/>
            <w:hideMark/>
          </w:tcPr>
          <w:p w14:paraId="4A165653" w14:textId="77777777" w:rsidR="00E33202" w:rsidRPr="00C663F5" w:rsidRDefault="00E33202" w:rsidP="00C44AFD">
            <w:pPr>
              <w:pStyle w:val="TableHeaderGray"/>
              <w:rPr>
                <w:rFonts w:eastAsia="SimSun"/>
                <w:lang w:val="en-GB" w:eastAsia="de-DE"/>
              </w:rPr>
            </w:pPr>
            <w:r w:rsidRPr="00C663F5">
              <w:rPr>
                <w:lang w:val="en-GB"/>
              </w:rPr>
              <w:t>Initial Conditions</w:t>
            </w:r>
          </w:p>
        </w:tc>
      </w:tr>
      <w:tr w:rsidR="00E33202" w:rsidRPr="00C663F5" w14:paraId="73F0366F" w14:textId="77777777" w:rsidTr="00C44AFD">
        <w:trPr>
          <w:jc w:val="center"/>
        </w:trPr>
        <w:tc>
          <w:tcPr>
            <w:tcW w:w="1170" w:type="pct"/>
            <w:shd w:val="clear" w:color="auto" w:fill="BFBFBF" w:themeFill="background1" w:themeFillShade="BF"/>
            <w:vAlign w:val="center"/>
            <w:hideMark/>
          </w:tcPr>
          <w:p w14:paraId="092E56B4"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themeFill="background1" w:themeFillShade="BF"/>
            <w:vAlign w:val="center"/>
            <w:hideMark/>
          </w:tcPr>
          <w:p w14:paraId="51C0FE7F" w14:textId="77777777" w:rsidR="00E33202" w:rsidRPr="00C663F5" w:rsidRDefault="00E33202" w:rsidP="00C44AFD">
            <w:pPr>
              <w:pStyle w:val="TableHeaderGray"/>
              <w:rPr>
                <w:rFonts w:eastAsia="SimSun"/>
                <w:lang w:val="en-GB" w:eastAsia="de-DE"/>
              </w:rPr>
            </w:pPr>
            <w:r w:rsidRPr="00C663F5">
              <w:rPr>
                <w:lang w:val="en-GB" w:eastAsia="de-DE"/>
              </w:rPr>
              <w:t>Description of the initial condition</w:t>
            </w:r>
          </w:p>
        </w:tc>
      </w:tr>
      <w:tr w:rsidR="00E33202" w:rsidRPr="00C663F5" w14:paraId="60B2AA7C" w14:textId="77777777" w:rsidTr="00C44AFD">
        <w:trPr>
          <w:jc w:val="center"/>
        </w:trPr>
        <w:tc>
          <w:tcPr>
            <w:tcW w:w="1170" w:type="pct"/>
            <w:vAlign w:val="center"/>
            <w:hideMark/>
          </w:tcPr>
          <w:p w14:paraId="61653A88" w14:textId="77777777" w:rsidR="00E33202" w:rsidRPr="00C663F5" w:rsidRDefault="00E33202" w:rsidP="00C44AFD">
            <w:pPr>
              <w:pStyle w:val="TableText"/>
            </w:pPr>
            <w:r w:rsidRPr="00C663F5">
              <w:t>LPAd</w:t>
            </w:r>
          </w:p>
        </w:tc>
        <w:tc>
          <w:tcPr>
            <w:tcW w:w="3830" w:type="pct"/>
            <w:vAlign w:val="center"/>
            <w:hideMark/>
          </w:tcPr>
          <w:p w14:paraId="03835724" w14:textId="77777777" w:rsidR="00E33202" w:rsidRPr="00C663F5" w:rsidRDefault="00E33202" w:rsidP="00C44AFD">
            <w:pPr>
              <w:pStyle w:val="TableText"/>
            </w:pPr>
            <w:r w:rsidRPr="00C663F5">
              <w:t>Add Profile operation is initiated by using #ACTIVATION_CODE_3.</w:t>
            </w:r>
          </w:p>
        </w:tc>
      </w:tr>
      <w:tr w:rsidR="00E33202" w:rsidRPr="00C663F5" w14:paraId="6CE9C4D6" w14:textId="77777777" w:rsidTr="00C44AFD">
        <w:trPr>
          <w:jc w:val="center"/>
        </w:trPr>
        <w:tc>
          <w:tcPr>
            <w:tcW w:w="1170" w:type="pct"/>
            <w:hideMark/>
          </w:tcPr>
          <w:p w14:paraId="41434FE8" w14:textId="77777777" w:rsidR="00E33202" w:rsidRPr="00C663F5" w:rsidRDefault="00E33202" w:rsidP="00C44AFD">
            <w:pPr>
              <w:pStyle w:val="TableText"/>
            </w:pPr>
            <w:r w:rsidRPr="00C663F5">
              <w:t>S_SM-DP+</w:t>
            </w:r>
          </w:p>
        </w:tc>
        <w:tc>
          <w:tcPr>
            <w:tcW w:w="3830" w:type="pct"/>
            <w:hideMark/>
          </w:tcPr>
          <w:p w14:paraId="4E5D5098" w14:textId="77777777" w:rsidR="00E33202" w:rsidRPr="00C663F5" w:rsidRDefault="00E33202" w:rsidP="00C44AFD">
            <w:pPr>
              <w:pStyle w:val="TableText"/>
            </w:pPr>
            <w:r w:rsidRPr="00C663F5">
              <w:t>There is a pending Profile download order for #MATCHING_ID_3 (associated with PROFILE_OPERATIONAL1)</w:t>
            </w:r>
            <w:r>
              <w:t>.</w:t>
            </w:r>
          </w:p>
        </w:tc>
      </w:tr>
    </w:tbl>
    <w:p w14:paraId="5F313BFA" w14:textId="77777777" w:rsidR="00E33202" w:rsidRPr="008F1B4C"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471"/>
        <w:gridCol w:w="4568"/>
      </w:tblGrid>
      <w:tr w:rsidR="000D2781" w:rsidRPr="001F0550" w14:paraId="54CECE8E" w14:textId="77777777" w:rsidTr="000D2781">
        <w:trPr>
          <w:trHeight w:val="314"/>
          <w:jc w:val="center"/>
        </w:trPr>
        <w:tc>
          <w:tcPr>
            <w:tcW w:w="423" w:type="pct"/>
            <w:shd w:val="clear" w:color="auto" w:fill="C00000"/>
            <w:vAlign w:val="center"/>
            <w:hideMark/>
          </w:tcPr>
          <w:p w14:paraId="7ED6D7EF" w14:textId="77777777" w:rsidR="000D2781" w:rsidRPr="0061518F" w:rsidRDefault="000D2781" w:rsidP="00C44AFD">
            <w:pPr>
              <w:pStyle w:val="TableHeader"/>
            </w:pPr>
            <w:r w:rsidRPr="001A336D">
              <w:t>Step</w:t>
            </w:r>
          </w:p>
        </w:tc>
        <w:tc>
          <w:tcPr>
            <w:tcW w:w="671" w:type="pct"/>
            <w:shd w:val="clear" w:color="auto" w:fill="C00000"/>
            <w:vAlign w:val="center"/>
            <w:hideMark/>
          </w:tcPr>
          <w:p w14:paraId="1326DE2B" w14:textId="77777777" w:rsidR="000D2781" w:rsidRPr="00065A81" w:rsidRDefault="000D2781" w:rsidP="00C44AFD">
            <w:pPr>
              <w:pStyle w:val="TableHeader"/>
            </w:pPr>
            <w:r w:rsidRPr="00065A81">
              <w:t>Direction</w:t>
            </w:r>
          </w:p>
        </w:tc>
        <w:tc>
          <w:tcPr>
            <w:tcW w:w="1371" w:type="pct"/>
            <w:shd w:val="clear" w:color="auto" w:fill="C00000"/>
            <w:vAlign w:val="center"/>
            <w:hideMark/>
          </w:tcPr>
          <w:p w14:paraId="5525D24A" w14:textId="77777777" w:rsidR="000D2781" w:rsidRPr="00452227" w:rsidRDefault="000D2781" w:rsidP="00C44AFD">
            <w:pPr>
              <w:pStyle w:val="TableHeader"/>
            </w:pPr>
            <w:r w:rsidRPr="00263515">
              <w:t>Sequence / Description</w:t>
            </w:r>
          </w:p>
        </w:tc>
        <w:tc>
          <w:tcPr>
            <w:tcW w:w="2535" w:type="pct"/>
            <w:shd w:val="clear" w:color="auto" w:fill="C00000"/>
            <w:vAlign w:val="center"/>
            <w:hideMark/>
          </w:tcPr>
          <w:p w14:paraId="76812E01" w14:textId="52ADC38F" w:rsidR="000D2781" w:rsidRPr="00F85498" w:rsidRDefault="000D2781" w:rsidP="00C44AFD">
            <w:pPr>
              <w:pStyle w:val="TableHeader"/>
            </w:pPr>
            <w:r w:rsidRPr="007E5B2A">
              <w:t>Expected result</w:t>
            </w:r>
          </w:p>
        </w:tc>
      </w:tr>
      <w:tr w:rsidR="00E33202" w:rsidRPr="00C663F5" w14:paraId="494D3C84" w14:textId="77777777" w:rsidTr="00C44AFD">
        <w:trPr>
          <w:trHeight w:val="314"/>
          <w:jc w:val="center"/>
        </w:trPr>
        <w:tc>
          <w:tcPr>
            <w:tcW w:w="423" w:type="pct"/>
            <w:shd w:val="clear" w:color="auto" w:fill="auto"/>
            <w:vAlign w:val="center"/>
            <w:hideMark/>
          </w:tcPr>
          <w:p w14:paraId="1CD6F089" w14:textId="77777777" w:rsidR="00E33202" w:rsidRPr="00C663F5" w:rsidRDefault="00E33202" w:rsidP="00C44AFD">
            <w:pPr>
              <w:pStyle w:val="TableContentLeft"/>
            </w:pPr>
            <w:r w:rsidRPr="00C663F5">
              <w:t>IC1</w:t>
            </w:r>
          </w:p>
        </w:tc>
        <w:tc>
          <w:tcPr>
            <w:tcW w:w="4563" w:type="pct"/>
            <w:gridSpan w:val="3"/>
            <w:shd w:val="clear" w:color="auto" w:fill="auto"/>
            <w:vAlign w:val="center"/>
            <w:hideMark/>
          </w:tcPr>
          <w:p w14:paraId="7CD66E2A" w14:textId="77777777" w:rsidR="00E33202" w:rsidRPr="00C663F5" w:rsidRDefault="00E33202" w:rsidP="00C44AFD">
            <w:pPr>
              <w:pStyle w:val="TableContentLeft"/>
            </w:pPr>
            <w:r w:rsidRPr="00C663F5">
              <w:t>PROC_TLS_INITIALIZATION_SERVER_AUTH on ES9+</w:t>
            </w:r>
          </w:p>
        </w:tc>
      </w:tr>
      <w:tr w:rsidR="00E33202" w:rsidRPr="00C663F5" w14:paraId="30AF6F6A" w14:textId="77777777" w:rsidTr="00C44AFD">
        <w:trPr>
          <w:trHeight w:val="314"/>
          <w:jc w:val="center"/>
        </w:trPr>
        <w:tc>
          <w:tcPr>
            <w:tcW w:w="423" w:type="pct"/>
            <w:shd w:val="clear" w:color="auto" w:fill="auto"/>
            <w:vAlign w:val="center"/>
            <w:hideMark/>
          </w:tcPr>
          <w:p w14:paraId="33176627" w14:textId="77777777" w:rsidR="00E33202" w:rsidRPr="00C663F5" w:rsidRDefault="00E33202" w:rsidP="00C44AFD">
            <w:pPr>
              <w:pStyle w:val="TableContentLeft"/>
            </w:pPr>
            <w:r w:rsidRPr="00C663F5">
              <w:t>IC2</w:t>
            </w:r>
          </w:p>
        </w:tc>
        <w:tc>
          <w:tcPr>
            <w:tcW w:w="4563" w:type="pct"/>
            <w:gridSpan w:val="3"/>
            <w:shd w:val="clear" w:color="auto" w:fill="auto"/>
            <w:vAlign w:val="center"/>
            <w:hideMark/>
          </w:tcPr>
          <w:p w14:paraId="23B6A39C" w14:textId="77777777" w:rsidR="00E33202" w:rsidRPr="00C663F5" w:rsidRDefault="00E33202" w:rsidP="00C44AFD">
            <w:pPr>
              <w:pStyle w:val="TableContentLeft"/>
            </w:pPr>
            <w:r w:rsidRPr="00C663F5">
              <w:t>PROC_ES9+_INIT_AUTH</w:t>
            </w:r>
          </w:p>
        </w:tc>
      </w:tr>
      <w:tr w:rsidR="00E33202" w:rsidRPr="00C663F5" w14:paraId="30E9057C" w14:textId="77777777" w:rsidTr="00C44AFD">
        <w:trPr>
          <w:trHeight w:val="314"/>
          <w:jc w:val="center"/>
        </w:trPr>
        <w:tc>
          <w:tcPr>
            <w:tcW w:w="423" w:type="pct"/>
            <w:shd w:val="clear" w:color="auto" w:fill="auto"/>
            <w:vAlign w:val="center"/>
            <w:hideMark/>
          </w:tcPr>
          <w:p w14:paraId="555203E2" w14:textId="77777777" w:rsidR="00E33202" w:rsidRPr="00C663F5" w:rsidRDefault="00E33202" w:rsidP="00C44AFD">
            <w:pPr>
              <w:pStyle w:val="TableContentLeft"/>
            </w:pPr>
            <w:r w:rsidRPr="00C663F5">
              <w:t>IC3</w:t>
            </w:r>
          </w:p>
        </w:tc>
        <w:tc>
          <w:tcPr>
            <w:tcW w:w="4563" w:type="pct"/>
            <w:gridSpan w:val="3"/>
            <w:shd w:val="clear" w:color="auto" w:fill="auto"/>
            <w:vAlign w:val="center"/>
            <w:hideMark/>
          </w:tcPr>
          <w:p w14:paraId="466BCECA" w14:textId="77777777" w:rsidR="00E33202" w:rsidRPr="00C663F5" w:rsidRDefault="00E33202" w:rsidP="00C44AFD">
            <w:pPr>
              <w:pStyle w:val="TableContentLeft"/>
            </w:pPr>
            <w:r w:rsidRPr="00C663F5">
              <w:t>PROC_ES9+_AUTH_CLIENT_CC</w:t>
            </w:r>
          </w:p>
        </w:tc>
      </w:tr>
      <w:tr w:rsidR="000D2781" w:rsidRPr="00C663F5" w14:paraId="679DCCBC" w14:textId="77777777" w:rsidTr="000D2781">
        <w:trPr>
          <w:trHeight w:val="314"/>
          <w:jc w:val="center"/>
        </w:trPr>
        <w:tc>
          <w:tcPr>
            <w:tcW w:w="423" w:type="pct"/>
            <w:shd w:val="clear" w:color="auto" w:fill="auto"/>
            <w:vAlign w:val="center"/>
            <w:hideMark/>
          </w:tcPr>
          <w:p w14:paraId="76842150" w14:textId="77777777" w:rsidR="000D2781" w:rsidRPr="00C663F5" w:rsidRDefault="000D2781" w:rsidP="00C44AFD">
            <w:pPr>
              <w:pStyle w:val="TableContentLeft"/>
            </w:pPr>
            <w:r w:rsidRPr="00C663F5">
              <w:t>IC4</w:t>
            </w:r>
          </w:p>
        </w:tc>
        <w:tc>
          <w:tcPr>
            <w:tcW w:w="671" w:type="pct"/>
            <w:shd w:val="clear" w:color="auto" w:fill="auto"/>
            <w:vAlign w:val="center"/>
            <w:hideMark/>
          </w:tcPr>
          <w:p w14:paraId="45FEEDE7" w14:textId="77777777" w:rsidR="000D2781" w:rsidRPr="00C663F5" w:rsidRDefault="000D2781" w:rsidP="00C44AFD">
            <w:pPr>
              <w:pStyle w:val="TableContentLeft"/>
            </w:pPr>
            <w:r w:rsidRPr="00C663F5">
              <w:t>LPAd → S_EndUser</w:t>
            </w:r>
          </w:p>
        </w:tc>
        <w:tc>
          <w:tcPr>
            <w:tcW w:w="1371" w:type="pct"/>
            <w:shd w:val="clear" w:color="auto" w:fill="auto"/>
            <w:vAlign w:val="center"/>
            <w:hideMark/>
          </w:tcPr>
          <w:p w14:paraId="5FF989DD" w14:textId="77777777" w:rsidR="000D2781" w:rsidRPr="00C663F5" w:rsidRDefault="000D2781" w:rsidP="00C44AFD">
            <w:pPr>
              <w:pStyle w:val="TableContentLeft"/>
            </w:pPr>
            <w:r w:rsidRPr="00C663F5">
              <w:t xml:space="preserve">LPAd requests the Confirmation Code from the S_EndUser. </w:t>
            </w:r>
          </w:p>
        </w:tc>
        <w:tc>
          <w:tcPr>
            <w:tcW w:w="2535" w:type="pct"/>
            <w:shd w:val="clear" w:color="auto" w:fill="auto"/>
            <w:vAlign w:val="center"/>
            <w:hideMark/>
          </w:tcPr>
          <w:p w14:paraId="1A166141" w14:textId="114DDFA5" w:rsidR="000D2781" w:rsidRPr="00C663F5" w:rsidRDefault="000D2781" w:rsidP="00C44AFD">
            <w:pPr>
              <w:pStyle w:val="TableContentLeft"/>
            </w:pPr>
            <w:r w:rsidRPr="00C663F5">
              <w:t>#CONFIRMATION_CODE2 is provided by manual entry.</w:t>
            </w:r>
          </w:p>
        </w:tc>
      </w:tr>
      <w:tr w:rsidR="000D2781" w:rsidRPr="00C663F5" w14:paraId="2467F3F2" w14:textId="77777777" w:rsidTr="000D2781">
        <w:trPr>
          <w:trHeight w:val="314"/>
          <w:jc w:val="center"/>
        </w:trPr>
        <w:tc>
          <w:tcPr>
            <w:tcW w:w="423" w:type="pct"/>
            <w:shd w:val="clear" w:color="auto" w:fill="auto"/>
            <w:vAlign w:val="center"/>
            <w:hideMark/>
          </w:tcPr>
          <w:p w14:paraId="2BC43C23" w14:textId="77777777" w:rsidR="000D2781" w:rsidRPr="00C663F5" w:rsidRDefault="000D2781" w:rsidP="00C44AFD">
            <w:pPr>
              <w:pStyle w:val="TableContentLeft"/>
            </w:pPr>
            <w:r w:rsidRPr="00C663F5">
              <w:t>IC5</w:t>
            </w:r>
          </w:p>
        </w:tc>
        <w:tc>
          <w:tcPr>
            <w:tcW w:w="671" w:type="pct"/>
            <w:shd w:val="clear" w:color="auto" w:fill="auto"/>
            <w:vAlign w:val="center"/>
            <w:hideMark/>
          </w:tcPr>
          <w:p w14:paraId="2243DD83" w14:textId="77777777" w:rsidR="000D2781" w:rsidRPr="00C663F5" w:rsidRDefault="000D2781" w:rsidP="00C44AFD">
            <w:pPr>
              <w:pStyle w:val="TableContentLeft"/>
            </w:pPr>
            <w:r w:rsidRPr="00C663F5">
              <w:t>LPAd → S_SM-DP+</w:t>
            </w:r>
          </w:p>
        </w:tc>
        <w:tc>
          <w:tcPr>
            <w:tcW w:w="1371" w:type="pct"/>
            <w:shd w:val="clear" w:color="auto" w:fill="auto"/>
            <w:vAlign w:val="center"/>
            <w:hideMark/>
          </w:tcPr>
          <w:p w14:paraId="2095B96B" w14:textId="77777777" w:rsidR="000D2781" w:rsidRPr="00C663F5" w:rsidRDefault="000D2781" w:rsidP="00C44AFD">
            <w:pPr>
              <w:pStyle w:val="TableContentLeft"/>
            </w:pPr>
            <w:r w:rsidRPr="00C663F5">
              <w:t>Send ES9+.GetBoundProfilePackage method</w:t>
            </w:r>
          </w:p>
        </w:tc>
        <w:tc>
          <w:tcPr>
            <w:tcW w:w="2535" w:type="pct"/>
            <w:shd w:val="clear" w:color="auto" w:fill="auto"/>
            <w:vAlign w:val="center"/>
            <w:hideMark/>
          </w:tcPr>
          <w:p w14:paraId="5F142F50" w14:textId="7E4D1496" w:rsidR="000D2781" w:rsidRPr="00C663F5" w:rsidRDefault="000D2781" w:rsidP="00C44AFD">
            <w:pPr>
              <w:pStyle w:val="TableContentLeft"/>
            </w:pPr>
            <w:r w:rsidRPr="00C663F5">
              <w:t>MTD_HTTP_REQ(</w:t>
            </w:r>
            <w:r w:rsidRPr="00C663F5">
              <w:br/>
              <w:t xml:space="preserve">   #TEST_DP_ADDRESS1,</w:t>
            </w:r>
            <w:r w:rsidRPr="00C663F5">
              <w:br/>
              <w:t xml:space="preserve">   #PATH_GET_BPP,   MTD_GET_BPP(&lt;S_TRANSACTION_ID&gt;, </w:t>
            </w:r>
            <w:r w:rsidRPr="00C663F5">
              <w:br/>
              <w:t>#R_PREP_DOWNLOAD_WITH_CC))</w:t>
            </w:r>
          </w:p>
        </w:tc>
      </w:tr>
      <w:tr w:rsidR="000D2781" w:rsidRPr="00C663F5" w14:paraId="0BAF0F9D" w14:textId="77777777" w:rsidTr="000D2781">
        <w:trPr>
          <w:trHeight w:val="314"/>
          <w:jc w:val="center"/>
        </w:trPr>
        <w:tc>
          <w:tcPr>
            <w:tcW w:w="423" w:type="pct"/>
            <w:shd w:val="clear" w:color="auto" w:fill="auto"/>
            <w:vAlign w:val="center"/>
            <w:hideMark/>
          </w:tcPr>
          <w:p w14:paraId="43064343" w14:textId="77777777" w:rsidR="000D2781" w:rsidRPr="00C663F5" w:rsidRDefault="000D2781" w:rsidP="00C44AFD">
            <w:pPr>
              <w:pStyle w:val="TableContentLeft"/>
            </w:pPr>
            <w:r w:rsidRPr="00C663F5">
              <w:t>1</w:t>
            </w:r>
          </w:p>
        </w:tc>
        <w:tc>
          <w:tcPr>
            <w:tcW w:w="671" w:type="pct"/>
            <w:shd w:val="clear" w:color="auto" w:fill="auto"/>
            <w:vAlign w:val="center"/>
            <w:hideMark/>
          </w:tcPr>
          <w:p w14:paraId="624F2B98" w14:textId="77777777" w:rsidR="000D2781" w:rsidRPr="00C663F5" w:rsidRDefault="000D2781" w:rsidP="00C44AFD">
            <w:pPr>
              <w:pStyle w:val="TableContentLeft"/>
            </w:pPr>
            <w:r w:rsidRPr="00C663F5">
              <w:t>S_SM-DP+ → LPAd</w:t>
            </w:r>
          </w:p>
        </w:tc>
        <w:tc>
          <w:tcPr>
            <w:tcW w:w="1371" w:type="pct"/>
            <w:shd w:val="clear" w:color="auto" w:fill="auto"/>
            <w:vAlign w:val="center"/>
            <w:hideMark/>
          </w:tcPr>
          <w:p w14:paraId="12484049" w14:textId="77777777" w:rsidR="000D2781" w:rsidRPr="00C663F5" w:rsidRDefault="000D2781" w:rsidP="00C44AFD">
            <w:pPr>
              <w:pStyle w:val="TableContentLeft"/>
              <w:rPr>
                <w:lang w:val="es-ES_tradnl"/>
              </w:rPr>
            </w:pPr>
            <w:r w:rsidRPr="00C663F5">
              <w:rPr>
                <w:lang w:val="es-ES_tradnl"/>
              </w:rPr>
              <w:t>MTD_HTTP_RESP(</w:t>
            </w:r>
          </w:p>
          <w:p w14:paraId="78D6F0BB" w14:textId="77777777" w:rsidR="000D2781" w:rsidRPr="00C663F5" w:rsidRDefault="000D2781" w:rsidP="00C44AFD">
            <w:pPr>
              <w:pStyle w:val="TableContentLeft"/>
              <w:rPr>
                <w:highlight w:val="yellow"/>
                <w:lang w:val="es-ES_tradnl"/>
              </w:rPr>
            </w:pPr>
            <w:r w:rsidRPr="00C663F5">
              <w:rPr>
                <w:lang w:val="es-ES_tradnl"/>
              </w:rPr>
              <w:t>#R_ERROR_8_2_7_3_8)</w:t>
            </w:r>
          </w:p>
        </w:tc>
        <w:tc>
          <w:tcPr>
            <w:tcW w:w="2535" w:type="pct"/>
            <w:shd w:val="clear" w:color="auto" w:fill="auto"/>
            <w:vAlign w:val="center"/>
            <w:hideMark/>
          </w:tcPr>
          <w:p w14:paraId="3118C5CB" w14:textId="77777777" w:rsidR="000D2781" w:rsidRDefault="000D2781" w:rsidP="00C44AFD">
            <w:pPr>
              <w:pStyle w:val="TableContentLeft"/>
            </w:pPr>
            <w:r w:rsidRPr="00C663F5">
              <w:t>LPAd aborts AddProfile procedure</w:t>
            </w:r>
          </w:p>
          <w:p w14:paraId="24592A0E" w14:textId="526A500A" w:rsidR="000D2781" w:rsidRPr="00C663F5" w:rsidRDefault="000D2781" w:rsidP="00C44AFD">
            <w:pPr>
              <w:pStyle w:val="TableContentLeft"/>
            </w:pPr>
            <w:r>
              <w:t>NOTE:</w:t>
            </w:r>
            <w:r>
              <w:tab/>
              <w:t>The LPAd MAY retry by restarting the Profile download and installation procedure</w:t>
            </w:r>
          </w:p>
        </w:tc>
      </w:tr>
    </w:tbl>
    <w:p w14:paraId="55F6BA2C" w14:textId="77777777" w:rsidR="00E33202" w:rsidRPr="00C663F5" w:rsidRDefault="00E33202" w:rsidP="00E33202">
      <w:pPr>
        <w:pStyle w:val="Heading6no"/>
      </w:pPr>
      <w:r w:rsidRPr="00C663F5">
        <w:t>Test Sequence #07 Error: Maximum number of Confirmation Code retries exceeded</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42D56740" w14:textId="77777777" w:rsidTr="00C44AFD">
        <w:trPr>
          <w:gridAfter w:val="1"/>
          <w:wAfter w:w="3830" w:type="pct"/>
          <w:jc w:val="center"/>
        </w:trPr>
        <w:tc>
          <w:tcPr>
            <w:tcW w:w="1170" w:type="pct"/>
            <w:shd w:val="clear" w:color="auto" w:fill="BFBFBF" w:themeFill="background1" w:themeFillShade="BF"/>
            <w:vAlign w:val="center"/>
            <w:hideMark/>
          </w:tcPr>
          <w:p w14:paraId="75511667" w14:textId="77777777" w:rsidR="00E33202" w:rsidRPr="00C663F5" w:rsidRDefault="00E33202" w:rsidP="00C44AFD">
            <w:pPr>
              <w:pStyle w:val="TableHeaderGray"/>
              <w:rPr>
                <w:rFonts w:eastAsia="SimSun"/>
                <w:lang w:val="en-GB" w:eastAsia="de-DE"/>
              </w:rPr>
            </w:pPr>
            <w:r w:rsidRPr="00C663F5">
              <w:rPr>
                <w:lang w:val="en-GB"/>
              </w:rPr>
              <w:t>Initial Conditions</w:t>
            </w:r>
          </w:p>
        </w:tc>
      </w:tr>
      <w:tr w:rsidR="00E33202" w:rsidRPr="00C663F5" w14:paraId="743FCA40" w14:textId="77777777" w:rsidTr="00C44AFD">
        <w:trPr>
          <w:jc w:val="center"/>
        </w:trPr>
        <w:tc>
          <w:tcPr>
            <w:tcW w:w="1170" w:type="pct"/>
            <w:shd w:val="clear" w:color="auto" w:fill="BFBFBF" w:themeFill="background1" w:themeFillShade="BF"/>
            <w:vAlign w:val="center"/>
            <w:hideMark/>
          </w:tcPr>
          <w:p w14:paraId="0FE6E994"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themeFill="background1" w:themeFillShade="BF"/>
            <w:vAlign w:val="center"/>
            <w:hideMark/>
          </w:tcPr>
          <w:p w14:paraId="289B98C0" w14:textId="77777777" w:rsidR="00E33202" w:rsidRPr="00C663F5" w:rsidRDefault="00E33202" w:rsidP="00C44AFD">
            <w:pPr>
              <w:pStyle w:val="TableHeaderGray"/>
              <w:rPr>
                <w:rFonts w:eastAsia="SimSun"/>
                <w:lang w:val="en-GB" w:eastAsia="de-DE"/>
              </w:rPr>
            </w:pPr>
            <w:r w:rsidRPr="00C663F5">
              <w:rPr>
                <w:lang w:val="en-GB" w:eastAsia="de-DE"/>
              </w:rPr>
              <w:t>Description of the initial condition</w:t>
            </w:r>
          </w:p>
        </w:tc>
      </w:tr>
      <w:tr w:rsidR="00E33202" w:rsidRPr="00C663F5" w14:paraId="763FA574" w14:textId="77777777" w:rsidTr="00C44AFD">
        <w:trPr>
          <w:jc w:val="center"/>
        </w:trPr>
        <w:tc>
          <w:tcPr>
            <w:tcW w:w="1170" w:type="pct"/>
            <w:vAlign w:val="center"/>
            <w:hideMark/>
          </w:tcPr>
          <w:p w14:paraId="4E3EE48C" w14:textId="77777777" w:rsidR="00E33202" w:rsidRPr="00C663F5" w:rsidRDefault="00E33202" w:rsidP="00C44AFD">
            <w:pPr>
              <w:pStyle w:val="TableText"/>
            </w:pPr>
            <w:r w:rsidRPr="00C663F5">
              <w:t>LPAd</w:t>
            </w:r>
          </w:p>
        </w:tc>
        <w:tc>
          <w:tcPr>
            <w:tcW w:w="3830" w:type="pct"/>
            <w:vAlign w:val="center"/>
            <w:hideMark/>
          </w:tcPr>
          <w:p w14:paraId="5DD2ACE5" w14:textId="77777777" w:rsidR="00E33202" w:rsidRPr="00C663F5" w:rsidRDefault="00E33202" w:rsidP="00C44AFD">
            <w:pPr>
              <w:pStyle w:val="TableText"/>
            </w:pPr>
            <w:r w:rsidRPr="00C663F5">
              <w:t>Add Profile operation is initiated by using #ACTIVATION_CODE_3.</w:t>
            </w:r>
          </w:p>
        </w:tc>
      </w:tr>
      <w:tr w:rsidR="00E33202" w:rsidRPr="00C663F5" w14:paraId="26420A60" w14:textId="77777777" w:rsidTr="00C44AFD">
        <w:trPr>
          <w:jc w:val="center"/>
        </w:trPr>
        <w:tc>
          <w:tcPr>
            <w:tcW w:w="1170" w:type="pct"/>
            <w:hideMark/>
          </w:tcPr>
          <w:p w14:paraId="02BB524C" w14:textId="77777777" w:rsidR="00E33202" w:rsidRPr="00C663F5" w:rsidRDefault="00E33202" w:rsidP="00C44AFD">
            <w:pPr>
              <w:pStyle w:val="TableText"/>
            </w:pPr>
            <w:r w:rsidRPr="00C663F5">
              <w:t>S_SM-DP+</w:t>
            </w:r>
          </w:p>
        </w:tc>
        <w:tc>
          <w:tcPr>
            <w:tcW w:w="3830" w:type="pct"/>
            <w:hideMark/>
          </w:tcPr>
          <w:p w14:paraId="6750EA86" w14:textId="77777777" w:rsidR="00E33202" w:rsidRPr="00C663F5" w:rsidRDefault="00E33202" w:rsidP="00C44AFD">
            <w:pPr>
              <w:pStyle w:val="TableText"/>
            </w:pPr>
            <w:r w:rsidRPr="00C663F5">
              <w:t>There is a pending Profile download order for #MATCHING_ID_3 (associated with PROFILE_OPERATIONAL1)</w:t>
            </w:r>
            <w:r>
              <w:t>.</w:t>
            </w:r>
          </w:p>
        </w:tc>
      </w:tr>
    </w:tbl>
    <w:p w14:paraId="4E94BA60" w14:textId="77777777" w:rsidR="00E33202" w:rsidRPr="001F0550" w:rsidRDefault="00E33202" w:rsidP="00E33202">
      <w:pPr>
        <w:pStyle w:val="NormalParagraph"/>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60"/>
        <w:gridCol w:w="1210"/>
        <w:gridCol w:w="2750"/>
        <w:gridCol w:w="4286"/>
      </w:tblGrid>
      <w:tr w:rsidR="000D2781" w:rsidRPr="001F0550" w14:paraId="28146D48" w14:textId="77777777" w:rsidTr="00126E06">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C00000"/>
            <w:vAlign w:val="center"/>
            <w:hideMark/>
          </w:tcPr>
          <w:p w14:paraId="3ABEC2E0" w14:textId="77777777" w:rsidR="000D2781" w:rsidRPr="0061518F" w:rsidRDefault="000D2781" w:rsidP="00C44AFD">
            <w:pPr>
              <w:pStyle w:val="TableHeader"/>
            </w:pPr>
            <w:r w:rsidRPr="001A336D">
              <w:t>Step</w:t>
            </w:r>
          </w:p>
        </w:tc>
        <w:tc>
          <w:tcPr>
            <w:tcW w:w="1210" w:type="dxa"/>
            <w:tcBorders>
              <w:top w:val="single" w:sz="8" w:space="0" w:color="auto"/>
              <w:left w:val="single" w:sz="8" w:space="0" w:color="auto"/>
              <w:bottom w:val="single" w:sz="8" w:space="0" w:color="auto"/>
              <w:right w:val="single" w:sz="8" w:space="0" w:color="auto"/>
            </w:tcBorders>
            <w:shd w:val="clear" w:color="auto" w:fill="C00000"/>
            <w:vAlign w:val="center"/>
            <w:hideMark/>
          </w:tcPr>
          <w:p w14:paraId="4346E896" w14:textId="77777777" w:rsidR="000D2781" w:rsidRPr="00065A81" w:rsidRDefault="000D2781" w:rsidP="00C44AFD">
            <w:pPr>
              <w:pStyle w:val="TableHeader"/>
            </w:pPr>
            <w:r w:rsidRPr="00065A81">
              <w:t>Direction</w:t>
            </w:r>
          </w:p>
        </w:tc>
        <w:tc>
          <w:tcPr>
            <w:tcW w:w="2750" w:type="dxa"/>
            <w:tcBorders>
              <w:top w:val="single" w:sz="8" w:space="0" w:color="auto"/>
              <w:left w:val="single" w:sz="8" w:space="0" w:color="auto"/>
              <w:bottom w:val="single" w:sz="8" w:space="0" w:color="auto"/>
              <w:right w:val="single" w:sz="8" w:space="0" w:color="auto"/>
            </w:tcBorders>
            <w:shd w:val="clear" w:color="auto" w:fill="C00000"/>
            <w:vAlign w:val="center"/>
            <w:hideMark/>
          </w:tcPr>
          <w:p w14:paraId="12559AD6" w14:textId="77777777" w:rsidR="000D2781" w:rsidRPr="00452227" w:rsidRDefault="000D2781" w:rsidP="00C44AFD">
            <w:pPr>
              <w:pStyle w:val="TableHeader"/>
            </w:pPr>
            <w:r w:rsidRPr="00263515">
              <w:t>Sequence / Description</w:t>
            </w:r>
          </w:p>
        </w:tc>
        <w:tc>
          <w:tcPr>
            <w:tcW w:w="4286" w:type="dxa"/>
            <w:tcBorders>
              <w:top w:val="single" w:sz="8" w:space="0" w:color="auto"/>
              <w:left w:val="single" w:sz="8" w:space="0" w:color="auto"/>
              <w:bottom w:val="single" w:sz="8" w:space="0" w:color="auto"/>
              <w:right w:val="single" w:sz="8" w:space="0" w:color="auto"/>
            </w:tcBorders>
            <w:shd w:val="clear" w:color="auto" w:fill="C00000"/>
            <w:vAlign w:val="center"/>
            <w:hideMark/>
          </w:tcPr>
          <w:p w14:paraId="1E61C6CD" w14:textId="26DFB7A1" w:rsidR="000D2781" w:rsidRPr="00F85498" w:rsidRDefault="000D2781" w:rsidP="00C44AFD">
            <w:pPr>
              <w:pStyle w:val="TableHeader"/>
            </w:pPr>
            <w:r w:rsidRPr="007E5B2A">
              <w:t>Expected result</w:t>
            </w:r>
          </w:p>
        </w:tc>
      </w:tr>
      <w:tr w:rsidR="00E33202" w:rsidRPr="00C663F5" w14:paraId="5F0AA9A9" w14:textId="77777777" w:rsidTr="00C44AFD">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B12F96" w14:textId="77777777" w:rsidR="00E33202" w:rsidRPr="00C663F5" w:rsidRDefault="00E33202" w:rsidP="00C44AFD">
            <w:pPr>
              <w:pStyle w:val="TableContentLeft"/>
            </w:pPr>
            <w:r w:rsidRPr="00C663F5">
              <w:t>IC1</w:t>
            </w:r>
          </w:p>
        </w:tc>
        <w:tc>
          <w:tcPr>
            <w:tcW w:w="8246"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527B4B75" w14:textId="77777777" w:rsidR="00E33202" w:rsidRPr="00C663F5" w:rsidRDefault="00E33202" w:rsidP="00C44AFD">
            <w:pPr>
              <w:pStyle w:val="TableContentLeft"/>
            </w:pPr>
            <w:r w:rsidRPr="00C663F5">
              <w:t>PROC_TLS_INITIALIZATION_SERVER_AUTH on ES9+</w:t>
            </w:r>
          </w:p>
        </w:tc>
      </w:tr>
      <w:tr w:rsidR="00E33202" w:rsidRPr="00C663F5" w14:paraId="090DE8D4" w14:textId="77777777" w:rsidTr="00C44AFD">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71B9049" w14:textId="77777777" w:rsidR="00E33202" w:rsidRPr="00C663F5" w:rsidRDefault="00E33202" w:rsidP="00C44AFD">
            <w:pPr>
              <w:pStyle w:val="TableContentLeft"/>
            </w:pPr>
            <w:r w:rsidRPr="00C663F5">
              <w:t>IC2</w:t>
            </w:r>
          </w:p>
        </w:tc>
        <w:tc>
          <w:tcPr>
            <w:tcW w:w="8246"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377B1CD5" w14:textId="77777777" w:rsidR="00E33202" w:rsidRPr="00C663F5" w:rsidRDefault="00E33202" w:rsidP="00C44AFD">
            <w:pPr>
              <w:pStyle w:val="TableContentLeft"/>
            </w:pPr>
            <w:r w:rsidRPr="00C663F5">
              <w:t>PROC_ES9+_INIT_AUTH</w:t>
            </w:r>
          </w:p>
        </w:tc>
      </w:tr>
      <w:tr w:rsidR="00E33202" w:rsidRPr="00C663F5" w14:paraId="67AB9B0F" w14:textId="77777777" w:rsidTr="00C44AFD">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A9D17F" w14:textId="77777777" w:rsidR="00E33202" w:rsidRPr="00C663F5" w:rsidRDefault="00E33202" w:rsidP="00C44AFD">
            <w:pPr>
              <w:pStyle w:val="TableContentLeft"/>
            </w:pPr>
            <w:r w:rsidRPr="00C663F5">
              <w:t>IC3</w:t>
            </w:r>
          </w:p>
        </w:tc>
        <w:tc>
          <w:tcPr>
            <w:tcW w:w="8246"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0ED6F617" w14:textId="77777777" w:rsidR="00E33202" w:rsidRPr="00C663F5" w:rsidRDefault="00E33202" w:rsidP="00C44AFD">
            <w:pPr>
              <w:pStyle w:val="TableContentLeft"/>
            </w:pPr>
            <w:r w:rsidRPr="00C663F5">
              <w:t>PROC_ES9+_AUTH_CLIENT_CC</w:t>
            </w:r>
          </w:p>
        </w:tc>
      </w:tr>
      <w:tr w:rsidR="000D2781" w:rsidRPr="00C663F5" w14:paraId="6B7C87CC" w14:textId="77777777" w:rsidTr="005C03E0">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D686BF6" w14:textId="77777777" w:rsidR="000D2781" w:rsidRPr="00C663F5" w:rsidRDefault="000D2781" w:rsidP="00C44AFD">
            <w:pPr>
              <w:pStyle w:val="TableContentLeft"/>
            </w:pPr>
            <w:r w:rsidRPr="00C663F5">
              <w:t>IC4</w:t>
            </w:r>
          </w:p>
        </w:tc>
        <w:tc>
          <w:tcPr>
            <w:tcW w:w="12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A028A37" w14:textId="77777777" w:rsidR="000D2781" w:rsidRPr="00C663F5" w:rsidRDefault="000D2781" w:rsidP="00C44AFD">
            <w:pPr>
              <w:pStyle w:val="TableContentLeft"/>
            </w:pPr>
            <w:r w:rsidRPr="00C663F5">
              <w:t>LPAd → S_EndUser</w:t>
            </w:r>
          </w:p>
        </w:tc>
        <w:tc>
          <w:tcPr>
            <w:tcW w:w="27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E7D559D" w14:textId="77777777" w:rsidR="000D2781" w:rsidRPr="00C663F5" w:rsidRDefault="000D2781" w:rsidP="00C44AFD">
            <w:pPr>
              <w:pStyle w:val="TableContentLeft"/>
            </w:pPr>
            <w:r w:rsidRPr="00C663F5">
              <w:t xml:space="preserve">LPAd requests the Confirmation Code from the S_EndUser. </w:t>
            </w:r>
          </w:p>
        </w:tc>
        <w:tc>
          <w:tcPr>
            <w:tcW w:w="42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7907245" w14:textId="35D151F0" w:rsidR="000D2781" w:rsidRPr="00C663F5" w:rsidRDefault="000D2781" w:rsidP="00C44AFD">
            <w:pPr>
              <w:pStyle w:val="TableContentLeft"/>
            </w:pPr>
            <w:r w:rsidRPr="00C663F5">
              <w:t>#CONFIRMATION_CODE2 is provided by manual entry.</w:t>
            </w:r>
          </w:p>
        </w:tc>
      </w:tr>
      <w:tr w:rsidR="000D2781" w:rsidRPr="00C663F5" w14:paraId="0CE4ECAB" w14:textId="77777777" w:rsidTr="00F52233">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7288EF" w14:textId="77777777" w:rsidR="000D2781" w:rsidRPr="00C663F5" w:rsidRDefault="000D2781" w:rsidP="00C44AFD">
            <w:pPr>
              <w:pStyle w:val="TableContentLeft"/>
            </w:pPr>
            <w:r w:rsidRPr="00C663F5">
              <w:lastRenderedPageBreak/>
              <w:t>IC5</w:t>
            </w:r>
          </w:p>
        </w:tc>
        <w:tc>
          <w:tcPr>
            <w:tcW w:w="12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BFBFAFC" w14:textId="77777777" w:rsidR="000D2781" w:rsidRPr="00C663F5" w:rsidRDefault="000D2781" w:rsidP="00C44AFD">
            <w:pPr>
              <w:pStyle w:val="TableContentLeft"/>
            </w:pPr>
            <w:r w:rsidRPr="00C663F5">
              <w:t>LPAd → S_SM-DP+</w:t>
            </w:r>
          </w:p>
        </w:tc>
        <w:tc>
          <w:tcPr>
            <w:tcW w:w="27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CD87E4D" w14:textId="77777777" w:rsidR="000D2781" w:rsidRPr="00C663F5" w:rsidRDefault="000D2781" w:rsidP="00C44AFD">
            <w:pPr>
              <w:pStyle w:val="TableContentLeft"/>
            </w:pPr>
            <w:r w:rsidRPr="00C663F5">
              <w:t>Send ES9+.GetBoundProfilePackage method</w:t>
            </w:r>
          </w:p>
        </w:tc>
        <w:tc>
          <w:tcPr>
            <w:tcW w:w="42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9F2896" w14:textId="549FE72D" w:rsidR="000D2781" w:rsidRPr="00C663F5" w:rsidRDefault="000D2781" w:rsidP="00C44AFD">
            <w:pPr>
              <w:pStyle w:val="TableContentLeft"/>
            </w:pPr>
            <w:r w:rsidRPr="00C663F5">
              <w:t>MTD_HTTP_REQ(</w:t>
            </w:r>
            <w:r w:rsidRPr="00C663F5">
              <w:br/>
              <w:t xml:space="preserve">   #TEST_DP_ADDRESS1,</w:t>
            </w:r>
            <w:r w:rsidRPr="00C663F5">
              <w:br/>
              <w:t xml:space="preserve">   #PATH_GET_BPP,   MTD_GET_BPP(&lt;S_TRANSACTION_ID&gt;, </w:t>
            </w:r>
            <w:r w:rsidRPr="00C663F5">
              <w:br/>
              <w:t>#R_PREP_DOWNLOAD_WITH_CC))</w:t>
            </w:r>
          </w:p>
        </w:tc>
      </w:tr>
      <w:tr w:rsidR="000D2781" w:rsidRPr="00C663F5" w14:paraId="12996ABC" w14:textId="77777777" w:rsidTr="00CD569E">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5581E6F" w14:textId="77777777" w:rsidR="000D2781" w:rsidRPr="00C663F5" w:rsidRDefault="000D2781" w:rsidP="00C44AFD">
            <w:pPr>
              <w:pStyle w:val="TableContentLeft"/>
            </w:pPr>
            <w:r w:rsidRPr="00C663F5">
              <w:t>1</w:t>
            </w:r>
          </w:p>
        </w:tc>
        <w:tc>
          <w:tcPr>
            <w:tcW w:w="121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09458A5" w14:textId="77777777" w:rsidR="000D2781" w:rsidRPr="00C663F5" w:rsidRDefault="000D2781" w:rsidP="00C44AFD">
            <w:pPr>
              <w:pStyle w:val="TableContentLeft"/>
            </w:pPr>
            <w:r w:rsidRPr="00C663F5">
              <w:t>S_SM-DP+ → LPAd</w:t>
            </w:r>
          </w:p>
        </w:tc>
        <w:tc>
          <w:tcPr>
            <w:tcW w:w="27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619A75B" w14:textId="77777777" w:rsidR="000D2781" w:rsidRPr="00C663F5" w:rsidRDefault="000D2781" w:rsidP="00C44AFD">
            <w:pPr>
              <w:pStyle w:val="TableContentLeft"/>
              <w:rPr>
                <w:lang w:val="es-ES_tradnl"/>
              </w:rPr>
            </w:pPr>
            <w:r w:rsidRPr="00C663F5">
              <w:rPr>
                <w:lang w:val="es-ES_tradnl"/>
              </w:rPr>
              <w:t>MTD_HTTP_RESP(</w:t>
            </w:r>
          </w:p>
          <w:p w14:paraId="113619BD" w14:textId="77777777" w:rsidR="000D2781" w:rsidRPr="00C663F5" w:rsidRDefault="000D2781" w:rsidP="00C44AFD">
            <w:pPr>
              <w:pStyle w:val="TableContentLeft"/>
              <w:rPr>
                <w:highlight w:val="yellow"/>
                <w:lang w:val="es-ES_tradnl"/>
              </w:rPr>
            </w:pPr>
            <w:r w:rsidRPr="00C663F5">
              <w:rPr>
                <w:lang w:val="es-ES_tradnl"/>
              </w:rPr>
              <w:t>#R_ERROR_8_2_7_6_4)</w:t>
            </w:r>
          </w:p>
        </w:tc>
        <w:tc>
          <w:tcPr>
            <w:tcW w:w="428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633058" w14:textId="77777777" w:rsidR="000D2781" w:rsidRDefault="000D2781" w:rsidP="00C44AFD">
            <w:pPr>
              <w:pStyle w:val="TableContentLeft"/>
            </w:pPr>
            <w:r w:rsidRPr="00C663F5">
              <w:t>LPAd aborts AddProfile procedure</w:t>
            </w:r>
          </w:p>
          <w:p w14:paraId="36A27CC5" w14:textId="7B3C9F5C" w:rsidR="000D2781" w:rsidRPr="00C663F5" w:rsidRDefault="000D2781" w:rsidP="00C44AFD">
            <w:pPr>
              <w:pStyle w:val="TableContentLeft"/>
            </w:pPr>
            <w:r>
              <w:t>The LPAd SHALL NOT retry by restarting the Profile download and installation procedure.</w:t>
            </w:r>
          </w:p>
        </w:tc>
      </w:tr>
    </w:tbl>
    <w:p w14:paraId="7CF25844" w14:textId="77777777" w:rsidR="000F4E1E" w:rsidRPr="004004E8" w:rsidRDefault="000F4E1E" w:rsidP="000F4E1E">
      <w:pPr>
        <w:pStyle w:val="Heading5"/>
        <w:numPr>
          <w:ilvl w:val="0"/>
          <w:numId w:val="0"/>
        </w:numPr>
        <w:ind w:left="1304" w:hanging="1304"/>
        <w:rPr>
          <w:lang w:val="en-GB"/>
        </w:rPr>
      </w:pPr>
      <w:bookmarkStart w:id="1403" w:name="_Toc483841319"/>
      <w:bookmarkStart w:id="1404" w:name="_Toc518049317"/>
      <w:bookmarkStart w:id="1405" w:name="_Toc520956888"/>
      <w:bookmarkStart w:id="1406" w:name="_Toc13661668"/>
      <w:r w:rsidRPr="004004E8">
        <w:rPr>
          <w:lang w:val="en-GB"/>
          <w14:scene3d>
            <w14:camera w14:prst="orthographicFront"/>
            <w14:lightRig w14:rig="threePt" w14:dir="t">
              <w14:rot w14:lat="0" w14:lon="0" w14:rev="0"/>
            </w14:lightRig>
          </w14:scene3d>
        </w:rPr>
        <w:t>4.4.22.2.4</w:t>
      </w:r>
      <w:r w:rsidRPr="004004E8">
        <w:rPr>
          <w:lang w:val="en-GB"/>
          <w14:scene3d>
            <w14:camera w14:prst="orthographicFront"/>
            <w14:lightRig w14:rig="threePt" w14:dir="t">
              <w14:rot w14:lat="0" w14:lon="0" w14:rev="0"/>
            </w14:lightRig>
          </w14:scene3d>
        </w:rPr>
        <w:tab/>
      </w:r>
      <w:r w:rsidRPr="004004E8">
        <w:rPr>
          <w:lang w:val="en-GB"/>
        </w:rPr>
        <w:t>TC_LPAd_ES9+_GetBoundProfilePackage_Retry_Reuse_oldOTPK</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8"/>
        <w:gridCol w:w="6902"/>
      </w:tblGrid>
      <w:tr w:rsidR="000F4E1E" w:rsidRPr="00204BAB" w14:paraId="1200B256" w14:textId="77777777" w:rsidTr="00D16A8D">
        <w:trPr>
          <w:jc w:val="center"/>
        </w:trPr>
        <w:tc>
          <w:tcPr>
            <w:tcW w:w="5000" w:type="pct"/>
            <w:gridSpan w:val="2"/>
            <w:shd w:val="clear" w:color="auto" w:fill="BFBFBF" w:themeFill="background1" w:themeFillShade="BF"/>
            <w:vAlign w:val="center"/>
          </w:tcPr>
          <w:p w14:paraId="78312FB9" w14:textId="77777777" w:rsidR="000F4E1E" w:rsidRPr="004004E8" w:rsidRDefault="000F4E1E" w:rsidP="00D16A8D">
            <w:pPr>
              <w:pStyle w:val="TableHeaderGray"/>
              <w:rPr>
                <w:b w:val="0"/>
                <w:lang w:val="en-GB" w:eastAsia="de-DE"/>
              </w:rPr>
            </w:pPr>
            <w:r w:rsidRPr="004004E8">
              <w:rPr>
                <w:lang w:val="en-GB"/>
              </w:rPr>
              <w:t>General Initial Conditions</w:t>
            </w:r>
          </w:p>
        </w:tc>
      </w:tr>
      <w:tr w:rsidR="000F4E1E" w:rsidRPr="00204BAB" w14:paraId="28F7A4FB" w14:textId="77777777" w:rsidTr="00D16A8D">
        <w:trPr>
          <w:jc w:val="center"/>
        </w:trPr>
        <w:tc>
          <w:tcPr>
            <w:tcW w:w="1170" w:type="pct"/>
            <w:shd w:val="clear" w:color="auto" w:fill="BFBFBF" w:themeFill="background1" w:themeFillShade="BF"/>
            <w:vAlign w:val="center"/>
          </w:tcPr>
          <w:p w14:paraId="3FC656E6" w14:textId="77777777" w:rsidR="000F4E1E" w:rsidRPr="004004E8" w:rsidRDefault="000F4E1E" w:rsidP="00D16A8D">
            <w:pPr>
              <w:pStyle w:val="TableHeaderGray"/>
              <w:rPr>
                <w:b w:val="0"/>
                <w:lang w:val="en-GB" w:eastAsia="de-DE"/>
              </w:rPr>
            </w:pPr>
            <w:r w:rsidRPr="004004E8">
              <w:rPr>
                <w:lang w:val="en-GB" w:eastAsia="de-DE"/>
              </w:rPr>
              <w:t>Entity</w:t>
            </w:r>
          </w:p>
        </w:tc>
        <w:tc>
          <w:tcPr>
            <w:tcW w:w="3830" w:type="pct"/>
            <w:shd w:val="clear" w:color="auto" w:fill="BFBFBF" w:themeFill="background1" w:themeFillShade="BF"/>
            <w:vAlign w:val="center"/>
          </w:tcPr>
          <w:p w14:paraId="37007E3C" w14:textId="77777777" w:rsidR="000F4E1E" w:rsidRPr="004004E8" w:rsidRDefault="000F4E1E" w:rsidP="00D16A8D">
            <w:pPr>
              <w:pStyle w:val="TableHeaderGray"/>
              <w:rPr>
                <w:b w:val="0"/>
                <w:lang w:val="en-GB" w:eastAsia="de-DE"/>
              </w:rPr>
            </w:pPr>
            <w:r w:rsidRPr="004004E8">
              <w:rPr>
                <w:lang w:val="en-GB" w:eastAsia="de-DE"/>
              </w:rPr>
              <w:t>Description of the general initial condition</w:t>
            </w:r>
          </w:p>
        </w:tc>
      </w:tr>
      <w:tr w:rsidR="000F4E1E" w:rsidRPr="00204BAB" w14:paraId="6ABA5BA7" w14:textId="77777777" w:rsidTr="00D16A8D">
        <w:trPr>
          <w:jc w:val="center"/>
        </w:trPr>
        <w:tc>
          <w:tcPr>
            <w:tcW w:w="1170" w:type="pct"/>
            <w:vAlign w:val="center"/>
            <w:hideMark/>
          </w:tcPr>
          <w:p w14:paraId="3F80FB37" w14:textId="77777777" w:rsidR="000F4E1E" w:rsidRPr="004004E8" w:rsidRDefault="000F4E1E" w:rsidP="00D16A8D">
            <w:pPr>
              <w:pStyle w:val="TableText"/>
            </w:pPr>
            <w:r w:rsidRPr="004004E8">
              <w:t>Device</w:t>
            </w:r>
          </w:p>
        </w:tc>
        <w:tc>
          <w:tcPr>
            <w:tcW w:w="3826" w:type="pct"/>
            <w:vAlign w:val="center"/>
            <w:hideMark/>
          </w:tcPr>
          <w:p w14:paraId="52323223" w14:textId="77777777" w:rsidR="000F4E1E" w:rsidRPr="004004E8" w:rsidRDefault="000F4E1E" w:rsidP="00D16A8D">
            <w:pPr>
              <w:pStyle w:val="TableText"/>
            </w:pPr>
            <w:r w:rsidRPr="004004E8">
              <w:t>The protection of access to the LUI is disabled</w:t>
            </w:r>
            <w:r>
              <w:t>.</w:t>
            </w:r>
          </w:p>
        </w:tc>
      </w:tr>
      <w:tr w:rsidR="000F4E1E" w:rsidRPr="00204BAB" w14:paraId="43B66C4D" w14:textId="77777777" w:rsidTr="00D16A8D">
        <w:trPr>
          <w:jc w:val="center"/>
        </w:trPr>
        <w:tc>
          <w:tcPr>
            <w:tcW w:w="1170" w:type="pct"/>
            <w:vAlign w:val="center"/>
          </w:tcPr>
          <w:p w14:paraId="0A5B07F0" w14:textId="77777777" w:rsidR="000F4E1E" w:rsidRPr="00204BAB" w:rsidRDefault="000F4E1E" w:rsidP="00D16A8D">
            <w:pPr>
              <w:pStyle w:val="TableText"/>
            </w:pPr>
            <w:r w:rsidRPr="00204BAB">
              <w:t>eUICC</w:t>
            </w:r>
          </w:p>
        </w:tc>
        <w:tc>
          <w:tcPr>
            <w:tcW w:w="3830" w:type="pct"/>
            <w:vAlign w:val="center"/>
          </w:tcPr>
          <w:p w14:paraId="614C35BD" w14:textId="77777777" w:rsidR="000F4E1E" w:rsidRPr="00204BAB" w:rsidRDefault="000F4E1E" w:rsidP="00D16A8D">
            <w:pPr>
              <w:pStyle w:val="TableText"/>
            </w:pPr>
            <w:r w:rsidRPr="00204BAB">
              <w:t>There is no default SM-DP+ address configured</w:t>
            </w:r>
            <w:r>
              <w:t>.</w:t>
            </w:r>
          </w:p>
        </w:tc>
      </w:tr>
    </w:tbl>
    <w:p w14:paraId="48659B3E" w14:textId="77777777" w:rsidR="000F4E1E" w:rsidRPr="004004E8" w:rsidRDefault="000F4E1E" w:rsidP="000F4E1E">
      <w:pPr>
        <w:pStyle w:val="Heading6no"/>
        <w:rPr>
          <w:lang w:val="en-GB"/>
        </w:rPr>
      </w:pPr>
      <w:r w:rsidRPr="004004E8">
        <w:rPr>
          <w:lang w:val="en-GB"/>
        </w:rPr>
        <w:t>Test Sequence #01 Nominal: Get BPP Retry with Old Keys</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081"/>
        <w:gridCol w:w="6929"/>
      </w:tblGrid>
      <w:tr w:rsidR="000F4E1E" w:rsidRPr="00204BAB" w14:paraId="3A045BDB" w14:textId="77777777" w:rsidTr="00D16A8D">
        <w:trPr>
          <w:gridAfter w:val="1"/>
          <w:wAfter w:w="3845" w:type="pct"/>
          <w:jc w:val="center"/>
        </w:trPr>
        <w:tc>
          <w:tcPr>
            <w:tcW w:w="1155"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D01681F" w14:textId="77777777" w:rsidR="000F4E1E" w:rsidRPr="00204BAB" w:rsidRDefault="000F4E1E" w:rsidP="00D16A8D">
            <w:pPr>
              <w:pStyle w:val="TableHeaderGray"/>
              <w:rPr>
                <w:rFonts w:eastAsia="SimSun"/>
                <w:lang w:val="en-GB" w:eastAsia="de-DE"/>
              </w:rPr>
            </w:pPr>
            <w:r w:rsidRPr="00204BAB">
              <w:rPr>
                <w:lang w:val="en-GB"/>
              </w:rPr>
              <w:t>Initial Conditions</w:t>
            </w:r>
          </w:p>
        </w:tc>
      </w:tr>
      <w:tr w:rsidR="000F4E1E" w:rsidRPr="00204BAB" w14:paraId="33CFB746" w14:textId="77777777" w:rsidTr="00D16A8D">
        <w:trPr>
          <w:jc w:val="center"/>
        </w:trPr>
        <w:tc>
          <w:tcPr>
            <w:tcW w:w="1155"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444BE4B" w14:textId="77777777" w:rsidR="000F4E1E" w:rsidRPr="00204BAB" w:rsidRDefault="000F4E1E" w:rsidP="00D16A8D">
            <w:pPr>
              <w:pStyle w:val="TableHeaderGray"/>
              <w:rPr>
                <w:rFonts w:eastAsia="SimSun"/>
                <w:lang w:val="en-GB" w:eastAsia="de-DE"/>
              </w:rPr>
            </w:pPr>
            <w:r w:rsidRPr="00204BAB">
              <w:rPr>
                <w:rFonts w:eastAsia="SimSun"/>
                <w:lang w:val="en-GB" w:eastAsia="de-DE"/>
              </w:rPr>
              <w:t>Entity</w:t>
            </w:r>
          </w:p>
        </w:tc>
        <w:tc>
          <w:tcPr>
            <w:tcW w:w="3845"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C452600" w14:textId="77777777" w:rsidR="000F4E1E" w:rsidRPr="00204BAB" w:rsidRDefault="000F4E1E" w:rsidP="00D16A8D">
            <w:pPr>
              <w:pStyle w:val="TableHeaderGray"/>
              <w:rPr>
                <w:rFonts w:eastAsia="SimSun"/>
                <w:lang w:val="en-GB" w:eastAsia="de-DE"/>
              </w:rPr>
            </w:pPr>
            <w:r w:rsidRPr="00204BAB">
              <w:rPr>
                <w:lang w:val="en-GB" w:eastAsia="de-DE"/>
              </w:rPr>
              <w:t>Description of the initial condition</w:t>
            </w:r>
          </w:p>
        </w:tc>
      </w:tr>
      <w:tr w:rsidR="000F4E1E" w:rsidRPr="00204BAB" w14:paraId="143F6E77" w14:textId="77777777" w:rsidTr="00D16A8D">
        <w:trPr>
          <w:jc w:val="center"/>
        </w:trPr>
        <w:tc>
          <w:tcPr>
            <w:tcW w:w="1155" w:type="pct"/>
            <w:tcBorders>
              <w:top w:val="single" w:sz="6" w:space="0" w:color="auto"/>
              <w:left w:val="single" w:sz="6" w:space="0" w:color="auto"/>
              <w:bottom w:val="single" w:sz="6" w:space="0" w:color="auto"/>
              <w:right w:val="single" w:sz="6" w:space="0" w:color="auto"/>
            </w:tcBorders>
            <w:vAlign w:val="center"/>
          </w:tcPr>
          <w:p w14:paraId="42B6DA36" w14:textId="77777777" w:rsidR="000F4E1E" w:rsidRPr="00204BAB" w:rsidRDefault="000F4E1E" w:rsidP="00D16A8D">
            <w:pPr>
              <w:pStyle w:val="TableText"/>
            </w:pPr>
            <w:r>
              <w:t>LPAd</w:t>
            </w:r>
          </w:p>
        </w:tc>
        <w:tc>
          <w:tcPr>
            <w:tcW w:w="3845" w:type="pct"/>
            <w:tcBorders>
              <w:top w:val="single" w:sz="6" w:space="0" w:color="auto"/>
              <w:left w:val="single" w:sz="6" w:space="0" w:color="auto"/>
              <w:bottom w:val="single" w:sz="6" w:space="0" w:color="auto"/>
              <w:right w:val="single" w:sz="6" w:space="0" w:color="auto"/>
            </w:tcBorders>
            <w:vAlign w:val="center"/>
          </w:tcPr>
          <w:p w14:paraId="7BDE2507" w14:textId="77777777" w:rsidR="000F4E1E" w:rsidRPr="00204BAB" w:rsidRDefault="000F4E1E" w:rsidP="00D16A8D">
            <w:pPr>
              <w:pStyle w:val="TableText"/>
            </w:pPr>
            <w:r w:rsidRPr="00204BAB">
              <w:t>Add Profile operation is initiated by using #ACTIVATION_CODE_1.</w:t>
            </w:r>
          </w:p>
        </w:tc>
      </w:tr>
      <w:tr w:rsidR="000F4E1E" w:rsidRPr="00204BAB" w14:paraId="3B8B68DC" w14:textId="77777777" w:rsidTr="00D16A8D">
        <w:trPr>
          <w:jc w:val="center"/>
        </w:trPr>
        <w:tc>
          <w:tcPr>
            <w:tcW w:w="1155" w:type="pct"/>
            <w:tcBorders>
              <w:top w:val="single" w:sz="6" w:space="0" w:color="auto"/>
              <w:left w:val="single" w:sz="6" w:space="0" w:color="auto"/>
              <w:bottom w:val="single" w:sz="8" w:space="0" w:color="auto"/>
              <w:right w:val="single" w:sz="6" w:space="0" w:color="auto"/>
            </w:tcBorders>
            <w:vAlign w:val="center"/>
          </w:tcPr>
          <w:p w14:paraId="607D7484" w14:textId="77777777" w:rsidR="000F4E1E" w:rsidRPr="00204BAB" w:rsidRDefault="000F4E1E" w:rsidP="00D16A8D">
            <w:pPr>
              <w:pStyle w:val="TableText"/>
            </w:pPr>
            <w:r w:rsidRPr="00204BAB">
              <w:t>S_SM-DP+</w:t>
            </w:r>
          </w:p>
        </w:tc>
        <w:tc>
          <w:tcPr>
            <w:tcW w:w="3845" w:type="pct"/>
            <w:tcBorders>
              <w:top w:val="single" w:sz="6" w:space="0" w:color="auto"/>
              <w:left w:val="single" w:sz="6" w:space="0" w:color="auto"/>
              <w:bottom w:val="single" w:sz="8" w:space="0" w:color="auto"/>
              <w:right w:val="single" w:sz="6" w:space="0" w:color="auto"/>
            </w:tcBorders>
          </w:tcPr>
          <w:p w14:paraId="47EBC904" w14:textId="77777777" w:rsidR="000F4E1E" w:rsidRPr="00204BAB" w:rsidRDefault="000F4E1E" w:rsidP="00D16A8D">
            <w:pPr>
              <w:pStyle w:val="TableText"/>
            </w:pPr>
            <w:r w:rsidRPr="00204BAB">
              <w:t>There is a pending Profile download order for #MATCHING_ID_1 (associated with PROFILE_OPERATIONAL1)</w:t>
            </w:r>
            <w:r>
              <w:t>.</w:t>
            </w:r>
          </w:p>
        </w:tc>
      </w:tr>
    </w:tbl>
    <w:p w14:paraId="6E42818E" w14:textId="77777777" w:rsidR="000F4E1E" w:rsidRDefault="000F4E1E" w:rsidP="000F4E1E">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3851"/>
        <w:gridCol w:w="3188"/>
      </w:tblGrid>
      <w:tr w:rsidR="000F4E1E" w:rsidRPr="00204BAB" w14:paraId="09C527B3" w14:textId="77777777" w:rsidTr="00D16A8D">
        <w:trPr>
          <w:trHeight w:val="314"/>
          <w:jc w:val="center"/>
        </w:trPr>
        <w:tc>
          <w:tcPr>
            <w:tcW w:w="423" w:type="pct"/>
            <w:shd w:val="clear" w:color="auto" w:fill="C00000"/>
            <w:vAlign w:val="center"/>
          </w:tcPr>
          <w:p w14:paraId="0871294A" w14:textId="77777777" w:rsidR="000F4E1E" w:rsidRPr="007C3726" w:rsidRDefault="000F4E1E" w:rsidP="00D16A8D">
            <w:pPr>
              <w:pStyle w:val="TableHeader"/>
            </w:pPr>
            <w:r w:rsidRPr="004004E8">
              <w:rPr>
                <w:lang w:val="en-GB"/>
              </w:rPr>
              <w:t>Step</w:t>
            </w:r>
          </w:p>
        </w:tc>
        <w:tc>
          <w:tcPr>
            <w:tcW w:w="671" w:type="pct"/>
            <w:shd w:val="clear" w:color="auto" w:fill="C00000"/>
            <w:vAlign w:val="center"/>
          </w:tcPr>
          <w:p w14:paraId="7849A35E" w14:textId="77777777" w:rsidR="000F4E1E" w:rsidRPr="007C3726" w:rsidRDefault="000F4E1E" w:rsidP="00D16A8D">
            <w:pPr>
              <w:pStyle w:val="TableHeader"/>
            </w:pPr>
            <w:r w:rsidRPr="004004E8">
              <w:rPr>
                <w:lang w:val="en-GB"/>
              </w:rPr>
              <w:t>Direction</w:t>
            </w:r>
          </w:p>
        </w:tc>
        <w:tc>
          <w:tcPr>
            <w:tcW w:w="2137" w:type="pct"/>
            <w:shd w:val="clear" w:color="auto" w:fill="C00000"/>
            <w:vAlign w:val="center"/>
          </w:tcPr>
          <w:p w14:paraId="3C0D42C9" w14:textId="77777777" w:rsidR="000F4E1E" w:rsidRPr="007C3726" w:rsidRDefault="000F4E1E" w:rsidP="00D16A8D">
            <w:pPr>
              <w:pStyle w:val="TableHeader"/>
            </w:pPr>
            <w:r w:rsidRPr="004004E8">
              <w:rPr>
                <w:lang w:val="en-GB"/>
              </w:rPr>
              <w:t>Sequence / Description</w:t>
            </w:r>
          </w:p>
        </w:tc>
        <w:tc>
          <w:tcPr>
            <w:tcW w:w="1769" w:type="pct"/>
            <w:shd w:val="clear" w:color="auto" w:fill="C00000"/>
            <w:vAlign w:val="center"/>
          </w:tcPr>
          <w:p w14:paraId="63C7F9C0" w14:textId="77777777" w:rsidR="000F4E1E" w:rsidRPr="007C3726" w:rsidRDefault="000F4E1E" w:rsidP="00D16A8D">
            <w:pPr>
              <w:pStyle w:val="TableHeader"/>
            </w:pPr>
            <w:r w:rsidRPr="004004E8">
              <w:rPr>
                <w:lang w:val="en-GB"/>
              </w:rPr>
              <w:t>Expected result</w:t>
            </w:r>
          </w:p>
        </w:tc>
      </w:tr>
      <w:tr w:rsidR="000F4E1E" w:rsidRPr="00204BAB" w14:paraId="54957E41" w14:textId="77777777" w:rsidTr="00D16A8D">
        <w:trPr>
          <w:trHeight w:val="314"/>
          <w:jc w:val="center"/>
        </w:trPr>
        <w:tc>
          <w:tcPr>
            <w:tcW w:w="423" w:type="pct"/>
            <w:shd w:val="clear" w:color="auto" w:fill="auto"/>
            <w:vAlign w:val="center"/>
          </w:tcPr>
          <w:p w14:paraId="6B90B58C" w14:textId="77777777" w:rsidR="000F4E1E" w:rsidRPr="00204BAB" w:rsidRDefault="000F4E1E" w:rsidP="00D16A8D">
            <w:pPr>
              <w:pStyle w:val="TableContentLeft"/>
            </w:pPr>
            <w:r w:rsidRPr="00204BAB">
              <w:t>IC1</w:t>
            </w:r>
          </w:p>
        </w:tc>
        <w:tc>
          <w:tcPr>
            <w:tcW w:w="4577" w:type="pct"/>
            <w:gridSpan w:val="3"/>
            <w:shd w:val="clear" w:color="auto" w:fill="auto"/>
            <w:vAlign w:val="center"/>
          </w:tcPr>
          <w:p w14:paraId="2991AC8E" w14:textId="77777777" w:rsidR="000F4E1E" w:rsidRPr="00204BAB" w:rsidRDefault="000F4E1E" w:rsidP="00D16A8D">
            <w:pPr>
              <w:pStyle w:val="TableContentLeft"/>
            </w:pPr>
            <w:r w:rsidRPr="00204BAB">
              <w:t>PROC_TLS_INITIALIZATION_SERVER_AUTH on ES9+</w:t>
            </w:r>
          </w:p>
        </w:tc>
      </w:tr>
      <w:tr w:rsidR="000F4E1E" w:rsidRPr="00204BAB" w14:paraId="60EB2260" w14:textId="77777777" w:rsidTr="00D16A8D">
        <w:trPr>
          <w:trHeight w:val="314"/>
          <w:jc w:val="center"/>
        </w:trPr>
        <w:tc>
          <w:tcPr>
            <w:tcW w:w="423" w:type="pct"/>
            <w:shd w:val="clear" w:color="auto" w:fill="auto"/>
            <w:vAlign w:val="center"/>
          </w:tcPr>
          <w:p w14:paraId="06196613" w14:textId="77777777" w:rsidR="000F4E1E" w:rsidRPr="00204BAB" w:rsidRDefault="000F4E1E" w:rsidP="00D16A8D">
            <w:pPr>
              <w:pStyle w:val="TableContentLeft"/>
            </w:pPr>
            <w:r w:rsidRPr="00204BAB">
              <w:t>IC2</w:t>
            </w:r>
          </w:p>
        </w:tc>
        <w:tc>
          <w:tcPr>
            <w:tcW w:w="4577" w:type="pct"/>
            <w:gridSpan w:val="3"/>
            <w:shd w:val="clear" w:color="auto" w:fill="auto"/>
            <w:vAlign w:val="center"/>
          </w:tcPr>
          <w:p w14:paraId="176D8DF1" w14:textId="77777777" w:rsidR="000F4E1E" w:rsidRPr="00204BAB" w:rsidRDefault="000F4E1E" w:rsidP="00D16A8D">
            <w:pPr>
              <w:pStyle w:val="TableContentLeft"/>
            </w:pPr>
            <w:r w:rsidRPr="00204BAB">
              <w:t>PROC_ES9+_INIT_AUTH</w:t>
            </w:r>
          </w:p>
        </w:tc>
      </w:tr>
      <w:tr w:rsidR="000F4E1E" w:rsidRPr="00204BAB" w14:paraId="2240B7A3" w14:textId="77777777" w:rsidTr="00D16A8D">
        <w:trPr>
          <w:trHeight w:val="314"/>
          <w:jc w:val="center"/>
        </w:trPr>
        <w:tc>
          <w:tcPr>
            <w:tcW w:w="423" w:type="pct"/>
            <w:shd w:val="clear" w:color="auto" w:fill="auto"/>
            <w:vAlign w:val="center"/>
          </w:tcPr>
          <w:p w14:paraId="3792B62F" w14:textId="77777777" w:rsidR="000F4E1E" w:rsidRPr="00204BAB" w:rsidRDefault="000F4E1E" w:rsidP="00D16A8D">
            <w:pPr>
              <w:pStyle w:val="TableContentLeft"/>
            </w:pPr>
            <w:r w:rsidRPr="00204BAB">
              <w:t>IC3</w:t>
            </w:r>
          </w:p>
        </w:tc>
        <w:tc>
          <w:tcPr>
            <w:tcW w:w="4577" w:type="pct"/>
            <w:gridSpan w:val="3"/>
            <w:shd w:val="clear" w:color="auto" w:fill="auto"/>
            <w:vAlign w:val="center"/>
          </w:tcPr>
          <w:p w14:paraId="126405D7" w14:textId="77777777" w:rsidR="000F4E1E" w:rsidRPr="00204BAB" w:rsidRDefault="000F4E1E" w:rsidP="00D16A8D">
            <w:pPr>
              <w:pStyle w:val="TableContentLeft"/>
            </w:pPr>
            <w:r w:rsidRPr="00204BAB">
              <w:t>PROC_ES9+_AUTH_CLIENT</w:t>
            </w:r>
          </w:p>
        </w:tc>
      </w:tr>
      <w:tr w:rsidR="000F4E1E" w:rsidRPr="00204BAB" w14:paraId="176DF89B" w14:textId="77777777" w:rsidTr="00D16A8D">
        <w:trPr>
          <w:trHeight w:val="314"/>
          <w:jc w:val="center"/>
        </w:trPr>
        <w:tc>
          <w:tcPr>
            <w:tcW w:w="423" w:type="pct"/>
            <w:shd w:val="clear" w:color="auto" w:fill="auto"/>
            <w:vAlign w:val="center"/>
          </w:tcPr>
          <w:p w14:paraId="27D1BA57" w14:textId="77777777" w:rsidR="000F4E1E" w:rsidRPr="00204BAB" w:rsidRDefault="000F4E1E" w:rsidP="00D16A8D">
            <w:pPr>
              <w:pStyle w:val="TableContentLeft"/>
            </w:pPr>
            <w:r w:rsidRPr="00204BAB">
              <w:t>IC4</w:t>
            </w:r>
          </w:p>
        </w:tc>
        <w:tc>
          <w:tcPr>
            <w:tcW w:w="671" w:type="pct"/>
            <w:shd w:val="clear" w:color="auto" w:fill="auto"/>
            <w:vAlign w:val="center"/>
          </w:tcPr>
          <w:p w14:paraId="33E65214" w14:textId="77777777" w:rsidR="000F4E1E" w:rsidRPr="00204BAB" w:rsidRDefault="000F4E1E" w:rsidP="00D16A8D">
            <w:pPr>
              <w:pStyle w:val="TableContentLeft"/>
            </w:pPr>
            <w:r w:rsidRPr="00204BAB">
              <w:t xml:space="preserve">LPAd </w:t>
            </w:r>
            <w:r w:rsidRPr="00204BAB">
              <w:rPr>
                <w:rFonts w:hint="eastAsia"/>
              </w:rPr>
              <w:t>→</w:t>
            </w:r>
            <w:r w:rsidRPr="00204BAB">
              <w:t xml:space="preserve"> S_SM-DP+</w:t>
            </w:r>
          </w:p>
        </w:tc>
        <w:tc>
          <w:tcPr>
            <w:tcW w:w="2137" w:type="pct"/>
            <w:shd w:val="clear" w:color="auto" w:fill="auto"/>
            <w:vAlign w:val="center"/>
          </w:tcPr>
          <w:p w14:paraId="25E7A521" w14:textId="77777777" w:rsidR="000F4E1E" w:rsidRPr="00204BAB" w:rsidRDefault="000F4E1E" w:rsidP="00D16A8D">
            <w:pPr>
              <w:pStyle w:val="TableContentLeft"/>
            </w:pPr>
            <w:r w:rsidRPr="00204BAB">
              <w:t>Send ES9+.GetBoundProfilePackage method</w:t>
            </w:r>
          </w:p>
        </w:tc>
        <w:tc>
          <w:tcPr>
            <w:tcW w:w="1769" w:type="pct"/>
            <w:shd w:val="clear" w:color="auto" w:fill="auto"/>
            <w:vAlign w:val="center"/>
          </w:tcPr>
          <w:p w14:paraId="42B6B0FD" w14:textId="77777777" w:rsidR="000F4E1E" w:rsidRPr="00204BAB" w:rsidRDefault="000F4E1E" w:rsidP="00D16A8D">
            <w:pPr>
              <w:pStyle w:val="TableContentLeft"/>
            </w:pPr>
            <w:r w:rsidRPr="00204BAB">
              <w:t>MTD_HTTP_REQ(</w:t>
            </w:r>
            <w:r w:rsidRPr="00204BAB">
              <w:br/>
              <w:t xml:space="preserve">   #TEST_DP_ADDRESS1,</w:t>
            </w:r>
            <w:r w:rsidRPr="00204BAB">
              <w:br/>
              <w:t xml:space="preserve">   #PATH_GET_BPP,   MTD_GET_BPP(&lt;S_TRANSACTION_ID&gt;, </w:t>
            </w:r>
            <w:r w:rsidRPr="00204BAB">
              <w:br/>
              <w:t>#R_PREP_DOWNLOAD_NO_CC))</w:t>
            </w:r>
          </w:p>
          <w:p w14:paraId="75B0B71E" w14:textId="3E2C177A" w:rsidR="000F4E1E" w:rsidRPr="00204BAB" w:rsidRDefault="000F4E1E" w:rsidP="00D16A8D">
            <w:pPr>
              <w:pStyle w:val="TableContentLeft"/>
            </w:pPr>
            <w:r w:rsidRPr="00204BAB">
              <w:t>Extract the &lt;OTPK_EUICC_</w:t>
            </w:r>
            <w:r w:rsidR="008C60F0">
              <w:t>AKA</w:t>
            </w:r>
            <w:r w:rsidRPr="00204BAB">
              <w:t>&gt; and reuse the same value in step 10.</w:t>
            </w:r>
          </w:p>
        </w:tc>
      </w:tr>
      <w:tr w:rsidR="000F4E1E" w:rsidRPr="00204BAB" w14:paraId="29A77502" w14:textId="77777777" w:rsidTr="00D16A8D">
        <w:trPr>
          <w:trHeight w:val="314"/>
          <w:jc w:val="center"/>
        </w:trPr>
        <w:tc>
          <w:tcPr>
            <w:tcW w:w="423" w:type="pct"/>
            <w:shd w:val="clear" w:color="auto" w:fill="auto"/>
            <w:vAlign w:val="center"/>
          </w:tcPr>
          <w:p w14:paraId="70E70BC7" w14:textId="77777777" w:rsidR="000F4E1E" w:rsidRPr="00204BAB" w:rsidRDefault="000F4E1E" w:rsidP="00D16A8D">
            <w:pPr>
              <w:pStyle w:val="TableContentLeft"/>
            </w:pPr>
            <w:r w:rsidRPr="00204BAB">
              <w:t>1</w:t>
            </w:r>
          </w:p>
        </w:tc>
        <w:tc>
          <w:tcPr>
            <w:tcW w:w="671" w:type="pct"/>
            <w:shd w:val="clear" w:color="auto" w:fill="auto"/>
            <w:vAlign w:val="center"/>
          </w:tcPr>
          <w:p w14:paraId="6ABBB758" w14:textId="77777777" w:rsidR="000F4E1E" w:rsidRPr="00204BAB" w:rsidRDefault="000F4E1E" w:rsidP="00D16A8D">
            <w:pPr>
              <w:pStyle w:val="TableContentLeft"/>
            </w:pPr>
            <w:r w:rsidRPr="00204BAB">
              <w:t xml:space="preserve">S_SM-DP+ </w:t>
            </w:r>
            <w:r w:rsidRPr="00204BAB">
              <w:rPr>
                <w:rFonts w:hint="eastAsia"/>
              </w:rPr>
              <w:t>→</w:t>
            </w:r>
            <w:r w:rsidRPr="00204BAB">
              <w:t xml:space="preserve"> LPAd</w:t>
            </w:r>
          </w:p>
        </w:tc>
        <w:tc>
          <w:tcPr>
            <w:tcW w:w="2137" w:type="pct"/>
            <w:shd w:val="clear" w:color="auto" w:fill="auto"/>
            <w:vAlign w:val="center"/>
          </w:tcPr>
          <w:p w14:paraId="3E759418" w14:textId="77777777" w:rsidR="000F4E1E" w:rsidRPr="00204BAB" w:rsidRDefault="000F4E1E" w:rsidP="00D16A8D">
            <w:pPr>
              <w:pStyle w:val="TableContentLeft"/>
              <w:rPr>
                <w:highlight w:val="yellow"/>
              </w:rPr>
            </w:pPr>
            <w:r w:rsidRPr="00204BAB">
              <w:t>MTD_HTTP_RESP(#GET_BPP_OK)</w:t>
            </w:r>
          </w:p>
        </w:tc>
        <w:tc>
          <w:tcPr>
            <w:tcW w:w="1769" w:type="pct"/>
            <w:shd w:val="clear" w:color="auto" w:fill="auto"/>
            <w:vAlign w:val="center"/>
          </w:tcPr>
          <w:p w14:paraId="3FBF307D" w14:textId="77777777" w:rsidR="000F4E1E" w:rsidRPr="00204BAB" w:rsidRDefault="000F4E1E" w:rsidP="00D16A8D">
            <w:pPr>
              <w:pStyle w:val="TableContentLeft"/>
            </w:pPr>
            <w:r w:rsidRPr="00204BAB">
              <w:t xml:space="preserve">No error. </w:t>
            </w:r>
          </w:p>
          <w:p w14:paraId="24B40819" w14:textId="39F9E603" w:rsidR="000F4E1E" w:rsidRPr="00204BAB" w:rsidRDefault="000F4E1E" w:rsidP="00D16A8D">
            <w:pPr>
              <w:pStyle w:val="TableContentLeft"/>
              <w:rPr>
                <w:highlight w:val="yellow"/>
              </w:rPr>
            </w:pPr>
            <w:r w:rsidRPr="00204BAB">
              <w:t xml:space="preserve">The LPAd MAY display any relevant part of the Profile Metadata and offers the S_EndUser to postpone the Profile installation. Request for </w:t>
            </w:r>
            <w:r w:rsidR="002F4DEA">
              <w:t>Strong</w:t>
            </w:r>
            <w:r w:rsidRPr="00204BAB">
              <w:t xml:space="preserve"> Confirmation, if not requested before and not aborted.</w:t>
            </w:r>
          </w:p>
        </w:tc>
      </w:tr>
      <w:tr w:rsidR="000F4E1E" w:rsidRPr="00204BAB" w14:paraId="0500285F" w14:textId="77777777" w:rsidTr="00D16A8D">
        <w:trPr>
          <w:trHeight w:val="314"/>
          <w:jc w:val="center"/>
        </w:trPr>
        <w:tc>
          <w:tcPr>
            <w:tcW w:w="423" w:type="pct"/>
            <w:shd w:val="clear" w:color="auto" w:fill="auto"/>
            <w:vAlign w:val="center"/>
          </w:tcPr>
          <w:p w14:paraId="1840A3F9" w14:textId="77777777" w:rsidR="000F4E1E" w:rsidRPr="00204BAB" w:rsidRDefault="000F4E1E" w:rsidP="00D16A8D">
            <w:pPr>
              <w:pStyle w:val="TableContentLeft"/>
            </w:pPr>
            <w:r w:rsidRPr="00204BAB">
              <w:t>2</w:t>
            </w:r>
          </w:p>
        </w:tc>
        <w:tc>
          <w:tcPr>
            <w:tcW w:w="671" w:type="pct"/>
            <w:shd w:val="clear" w:color="auto" w:fill="auto"/>
            <w:vAlign w:val="center"/>
          </w:tcPr>
          <w:p w14:paraId="02DF3D8F" w14:textId="77777777" w:rsidR="000F4E1E" w:rsidRPr="00204BAB" w:rsidRDefault="000F4E1E" w:rsidP="00D16A8D">
            <w:pPr>
              <w:pStyle w:val="TableContentLeft"/>
            </w:pPr>
            <w:r w:rsidRPr="00204BAB">
              <w:t xml:space="preserve">S_EndUser </w:t>
            </w:r>
            <w:r w:rsidRPr="00204BAB">
              <w:rPr>
                <w:rFonts w:hint="eastAsia"/>
              </w:rPr>
              <w:t>→</w:t>
            </w:r>
            <w:r w:rsidRPr="00204BAB">
              <w:t xml:space="preserve"> LPAd</w:t>
            </w:r>
          </w:p>
        </w:tc>
        <w:tc>
          <w:tcPr>
            <w:tcW w:w="2137" w:type="pct"/>
            <w:shd w:val="clear" w:color="auto" w:fill="auto"/>
            <w:vAlign w:val="center"/>
          </w:tcPr>
          <w:p w14:paraId="49494FF8" w14:textId="77777777" w:rsidR="000F4E1E" w:rsidRPr="00204BAB" w:rsidRDefault="000F4E1E" w:rsidP="00D16A8D">
            <w:pPr>
              <w:pStyle w:val="TableContentLeft"/>
            </w:pPr>
            <w:r w:rsidRPr="00204BAB">
              <w:t>End User Postpone is performed within the period as defined in #IUT_EU_CONFIRMATION_TIMEOUT</w:t>
            </w:r>
          </w:p>
        </w:tc>
        <w:tc>
          <w:tcPr>
            <w:tcW w:w="1769" w:type="pct"/>
            <w:shd w:val="clear" w:color="auto" w:fill="auto"/>
            <w:vAlign w:val="center"/>
          </w:tcPr>
          <w:p w14:paraId="1C8DBFB4" w14:textId="77777777" w:rsidR="000F4E1E" w:rsidRPr="00204BAB" w:rsidRDefault="000F4E1E" w:rsidP="00D16A8D">
            <w:pPr>
              <w:pStyle w:val="TableContentLeft"/>
            </w:pPr>
          </w:p>
        </w:tc>
      </w:tr>
      <w:tr w:rsidR="000F4E1E" w:rsidRPr="00204BAB" w14:paraId="2B9523F0" w14:textId="77777777" w:rsidTr="00D16A8D">
        <w:trPr>
          <w:trHeight w:val="314"/>
          <w:jc w:val="center"/>
        </w:trPr>
        <w:tc>
          <w:tcPr>
            <w:tcW w:w="423" w:type="pct"/>
            <w:shd w:val="clear" w:color="auto" w:fill="auto"/>
            <w:vAlign w:val="center"/>
          </w:tcPr>
          <w:p w14:paraId="72197F07" w14:textId="77777777" w:rsidR="000F4E1E" w:rsidRPr="00204BAB" w:rsidRDefault="000F4E1E" w:rsidP="00D16A8D">
            <w:pPr>
              <w:pStyle w:val="TableContentLeft"/>
            </w:pPr>
            <w:r w:rsidRPr="00204BAB">
              <w:lastRenderedPageBreak/>
              <w:t>3</w:t>
            </w:r>
          </w:p>
        </w:tc>
        <w:tc>
          <w:tcPr>
            <w:tcW w:w="671" w:type="pct"/>
            <w:shd w:val="clear" w:color="auto" w:fill="auto"/>
            <w:vAlign w:val="center"/>
          </w:tcPr>
          <w:p w14:paraId="572B2A6D" w14:textId="77777777" w:rsidR="000F4E1E" w:rsidRPr="00204BAB" w:rsidRDefault="000F4E1E" w:rsidP="00D16A8D">
            <w:pPr>
              <w:pStyle w:val="TableContentLeft"/>
            </w:pPr>
            <w:r w:rsidRPr="00204BAB">
              <w:t xml:space="preserve">LPAd </w:t>
            </w:r>
            <w:r w:rsidRPr="00204BAB">
              <w:rPr>
                <w:rFonts w:hint="eastAsia"/>
              </w:rPr>
              <w:t>→</w:t>
            </w:r>
            <w:r w:rsidRPr="00204BAB">
              <w:t xml:space="preserve"> S_SM-DP+</w:t>
            </w:r>
          </w:p>
        </w:tc>
        <w:tc>
          <w:tcPr>
            <w:tcW w:w="2137" w:type="pct"/>
            <w:shd w:val="clear" w:color="auto" w:fill="auto"/>
            <w:vAlign w:val="center"/>
          </w:tcPr>
          <w:p w14:paraId="2E076D3E" w14:textId="77777777" w:rsidR="000F4E1E" w:rsidRPr="00204BAB" w:rsidRDefault="000F4E1E" w:rsidP="00D16A8D">
            <w:pPr>
              <w:pStyle w:val="TableContentLeft"/>
            </w:pPr>
            <w:r w:rsidRPr="00204BAB">
              <w:t>Send ES9+.CancelSession method</w:t>
            </w:r>
          </w:p>
        </w:tc>
        <w:tc>
          <w:tcPr>
            <w:tcW w:w="1769" w:type="pct"/>
            <w:shd w:val="clear" w:color="auto" w:fill="auto"/>
            <w:vAlign w:val="center"/>
          </w:tcPr>
          <w:p w14:paraId="6DF6AE99" w14:textId="77777777" w:rsidR="000F4E1E" w:rsidRPr="00204BAB" w:rsidRDefault="000F4E1E" w:rsidP="00D16A8D">
            <w:pPr>
              <w:pStyle w:val="TableContentLeft"/>
            </w:pPr>
            <w:r w:rsidRPr="00204BAB">
              <w:t>MTD_HTTP_REQ(</w:t>
            </w:r>
            <w:r w:rsidRPr="00204BAB">
              <w:br/>
              <w:t xml:space="preserve">  #TEST_DP_ADDRESS1,  </w:t>
            </w:r>
            <w:r w:rsidRPr="00204BAB">
              <w:br/>
              <w:t xml:space="preserve"> #PATH_CANCEL_SESSION,</w:t>
            </w:r>
            <w:r w:rsidRPr="00204BAB">
              <w:br/>
              <w:t xml:space="preserve">  MTD_CANCEL_SESSION(</w:t>
            </w:r>
            <w:r w:rsidRPr="00204BAB">
              <w:br/>
              <w:t xml:space="preserve">      &lt;S_TRANSACTION_ID&gt;, </w:t>
            </w:r>
            <w:r w:rsidRPr="00204BAB">
              <w:br/>
              <w:t>#CS_OK_EU_POSTPONED))</w:t>
            </w:r>
          </w:p>
        </w:tc>
      </w:tr>
      <w:tr w:rsidR="000F4E1E" w:rsidRPr="00204BAB" w14:paraId="2FC10F45" w14:textId="77777777" w:rsidTr="00D16A8D">
        <w:trPr>
          <w:trHeight w:val="314"/>
          <w:jc w:val="center"/>
        </w:trPr>
        <w:tc>
          <w:tcPr>
            <w:tcW w:w="423" w:type="pct"/>
            <w:shd w:val="clear" w:color="auto" w:fill="auto"/>
            <w:vAlign w:val="center"/>
          </w:tcPr>
          <w:p w14:paraId="13906783" w14:textId="77777777" w:rsidR="000F4E1E" w:rsidRPr="00204BAB" w:rsidRDefault="000F4E1E" w:rsidP="00D16A8D">
            <w:pPr>
              <w:pStyle w:val="TableContentLeft"/>
            </w:pPr>
            <w:r w:rsidRPr="00204BAB">
              <w:t>4</w:t>
            </w:r>
          </w:p>
        </w:tc>
        <w:tc>
          <w:tcPr>
            <w:tcW w:w="671" w:type="pct"/>
            <w:shd w:val="clear" w:color="auto" w:fill="auto"/>
            <w:vAlign w:val="center"/>
          </w:tcPr>
          <w:p w14:paraId="25DFBE58" w14:textId="77777777" w:rsidR="000F4E1E" w:rsidRPr="00204BAB" w:rsidRDefault="000F4E1E" w:rsidP="00D16A8D">
            <w:pPr>
              <w:pStyle w:val="TableContentLeft"/>
            </w:pPr>
            <w:r w:rsidRPr="00204BAB">
              <w:t xml:space="preserve">S_SM-DP+ </w:t>
            </w:r>
            <w:r w:rsidRPr="00204BAB">
              <w:rPr>
                <w:rFonts w:hint="eastAsia"/>
              </w:rPr>
              <w:t>→</w:t>
            </w:r>
            <w:r w:rsidRPr="00204BAB">
              <w:t xml:space="preserve"> LPAd</w:t>
            </w:r>
          </w:p>
        </w:tc>
        <w:tc>
          <w:tcPr>
            <w:tcW w:w="2137" w:type="pct"/>
            <w:shd w:val="clear" w:color="auto" w:fill="auto"/>
            <w:vAlign w:val="center"/>
          </w:tcPr>
          <w:p w14:paraId="139600D3" w14:textId="77777777" w:rsidR="000F4E1E" w:rsidRPr="00204BAB" w:rsidRDefault="000F4E1E" w:rsidP="00D16A8D">
            <w:pPr>
              <w:pStyle w:val="TableContentLeft"/>
            </w:pPr>
            <w:r w:rsidRPr="00204BAB">
              <w:t>MTD_HTTP_RESP( #R_SUCCESS)</w:t>
            </w:r>
          </w:p>
        </w:tc>
        <w:tc>
          <w:tcPr>
            <w:tcW w:w="1769" w:type="pct"/>
            <w:shd w:val="clear" w:color="auto" w:fill="auto"/>
            <w:vAlign w:val="center"/>
          </w:tcPr>
          <w:p w14:paraId="7CAA63BC" w14:textId="77777777" w:rsidR="000F4E1E" w:rsidRPr="00204BAB" w:rsidRDefault="000F4E1E" w:rsidP="00D16A8D">
            <w:pPr>
              <w:pStyle w:val="TableContentLeft"/>
            </w:pPr>
            <w:r w:rsidRPr="00204BAB">
              <w:t>No Error</w:t>
            </w:r>
          </w:p>
        </w:tc>
      </w:tr>
      <w:tr w:rsidR="000F4E1E" w:rsidRPr="00204BAB" w14:paraId="5EF8C03E" w14:textId="77777777" w:rsidTr="00D16A8D">
        <w:trPr>
          <w:trHeight w:val="314"/>
          <w:jc w:val="center"/>
        </w:trPr>
        <w:tc>
          <w:tcPr>
            <w:tcW w:w="423" w:type="pct"/>
            <w:shd w:val="clear" w:color="auto" w:fill="auto"/>
            <w:vAlign w:val="center"/>
          </w:tcPr>
          <w:p w14:paraId="1C739A2B" w14:textId="77777777" w:rsidR="000F4E1E" w:rsidRPr="00204BAB" w:rsidRDefault="000F4E1E" w:rsidP="00D16A8D">
            <w:pPr>
              <w:pStyle w:val="TableContentLeft"/>
            </w:pPr>
            <w:r w:rsidRPr="00204BAB">
              <w:t>5</w:t>
            </w:r>
          </w:p>
        </w:tc>
        <w:tc>
          <w:tcPr>
            <w:tcW w:w="4577" w:type="pct"/>
            <w:gridSpan w:val="3"/>
            <w:shd w:val="clear" w:color="auto" w:fill="auto"/>
            <w:vAlign w:val="center"/>
          </w:tcPr>
          <w:p w14:paraId="19EE1DC5" w14:textId="77777777" w:rsidR="000F4E1E" w:rsidRPr="00204BAB" w:rsidRDefault="000F4E1E" w:rsidP="00D16A8D">
            <w:pPr>
              <w:pStyle w:val="TableContentLeft"/>
            </w:pPr>
            <w:r w:rsidRPr="00204BAB">
              <w:t>S_SM-DP+ closes TLS session (unless LPAd has already closed TLS session)</w:t>
            </w:r>
          </w:p>
        </w:tc>
      </w:tr>
      <w:tr w:rsidR="000F4E1E" w:rsidRPr="00204BAB" w14:paraId="2C8B18F3" w14:textId="77777777" w:rsidTr="00D16A8D">
        <w:trPr>
          <w:trHeight w:val="314"/>
          <w:jc w:val="center"/>
        </w:trPr>
        <w:tc>
          <w:tcPr>
            <w:tcW w:w="423" w:type="pct"/>
            <w:shd w:val="clear" w:color="auto" w:fill="auto"/>
            <w:vAlign w:val="center"/>
          </w:tcPr>
          <w:p w14:paraId="07F3F4C7" w14:textId="77777777" w:rsidR="000F4E1E" w:rsidRPr="00204BAB" w:rsidRDefault="000F4E1E" w:rsidP="00D16A8D">
            <w:pPr>
              <w:pStyle w:val="TableContentLeft"/>
            </w:pPr>
            <w:r w:rsidRPr="00204BAB">
              <w:t>6</w:t>
            </w:r>
          </w:p>
        </w:tc>
        <w:tc>
          <w:tcPr>
            <w:tcW w:w="4577" w:type="pct"/>
            <w:gridSpan w:val="3"/>
            <w:shd w:val="clear" w:color="auto" w:fill="auto"/>
            <w:vAlign w:val="center"/>
          </w:tcPr>
          <w:p w14:paraId="35021923" w14:textId="77777777" w:rsidR="000F4E1E" w:rsidRPr="00204BAB" w:rsidRDefault="000F4E1E" w:rsidP="00D16A8D">
            <w:pPr>
              <w:pStyle w:val="TableContentLeft"/>
            </w:pPr>
            <w:r w:rsidRPr="00204BAB">
              <w:t>Restart “Add Profile” Procedure as defined in the initial conditions.</w:t>
            </w:r>
          </w:p>
        </w:tc>
      </w:tr>
      <w:tr w:rsidR="000F4E1E" w:rsidRPr="00204BAB" w14:paraId="198BE7C4" w14:textId="77777777" w:rsidTr="00D16A8D">
        <w:trPr>
          <w:trHeight w:val="314"/>
          <w:jc w:val="center"/>
        </w:trPr>
        <w:tc>
          <w:tcPr>
            <w:tcW w:w="423" w:type="pct"/>
            <w:shd w:val="clear" w:color="auto" w:fill="auto"/>
            <w:vAlign w:val="center"/>
          </w:tcPr>
          <w:p w14:paraId="6F48F5D2" w14:textId="77777777" w:rsidR="000F4E1E" w:rsidRPr="00204BAB" w:rsidRDefault="000F4E1E" w:rsidP="00D16A8D">
            <w:pPr>
              <w:pStyle w:val="TableContentLeft"/>
            </w:pPr>
            <w:r w:rsidRPr="00204BAB">
              <w:t>7</w:t>
            </w:r>
          </w:p>
        </w:tc>
        <w:tc>
          <w:tcPr>
            <w:tcW w:w="4577" w:type="pct"/>
            <w:gridSpan w:val="3"/>
            <w:shd w:val="clear" w:color="auto" w:fill="auto"/>
            <w:vAlign w:val="center"/>
          </w:tcPr>
          <w:p w14:paraId="5D0B676F" w14:textId="77777777" w:rsidR="000F4E1E" w:rsidRPr="00204BAB" w:rsidRDefault="000F4E1E" w:rsidP="00D16A8D">
            <w:pPr>
              <w:pStyle w:val="TableContentLeft"/>
            </w:pPr>
            <w:r w:rsidRPr="00204BAB">
              <w:t>PROC_TLS_INITIALIZATION_SERVER_AUTH on ES9+</w:t>
            </w:r>
          </w:p>
        </w:tc>
      </w:tr>
      <w:tr w:rsidR="000F4E1E" w:rsidRPr="00204BAB" w14:paraId="3C82110B" w14:textId="77777777" w:rsidTr="00D16A8D">
        <w:trPr>
          <w:trHeight w:val="314"/>
          <w:jc w:val="center"/>
        </w:trPr>
        <w:tc>
          <w:tcPr>
            <w:tcW w:w="423" w:type="pct"/>
            <w:shd w:val="clear" w:color="auto" w:fill="auto"/>
            <w:vAlign w:val="center"/>
          </w:tcPr>
          <w:p w14:paraId="274706E6" w14:textId="77777777" w:rsidR="000F4E1E" w:rsidRPr="00204BAB" w:rsidRDefault="000F4E1E" w:rsidP="00D16A8D">
            <w:pPr>
              <w:pStyle w:val="TableContentLeft"/>
            </w:pPr>
            <w:r w:rsidRPr="00204BAB">
              <w:t>8</w:t>
            </w:r>
          </w:p>
        </w:tc>
        <w:tc>
          <w:tcPr>
            <w:tcW w:w="4577" w:type="pct"/>
            <w:gridSpan w:val="3"/>
            <w:shd w:val="clear" w:color="auto" w:fill="auto"/>
            <w:vAlign w:val="center"/>
          </w:tcPr>
          <w:p w14:paraId="6AE05DF9" w14:textId="77777777" w:rsidR="000F4E1E" w:rsidRPr="00204BAB" w:rsidRDefault="000F4E1E" w:rsidP="00D16A8D">
            <w:pPr>
              <w:pStyle w:val="TableContentLeft"/>
            </w:pPr>
            <w:r w:rsidRPr="00204BAB">
              <w:t>PROC_ES9+_INIT_AUTH</w:t>
            </w:r>
          </w:p>
        </w:tc>
      </w:tr>
      <w:tr w:rsidR="000F4E1E" w:rsidRPr="00204BAB" w:rsidDel="003C37E2" w14:paraId="7FDB87FC" w14:textId="77777777" w:rsidTr="00D16A8D">
        <w:trPr>
          <w:trHeight w:val="314"/>
          <w:jc w:val="center"/>
        </w:trPr>
        <w:tc>
          <w:tcPr>
            <w:tcW w:w="423" w:type="pct"/>
            <w:shd w:val="clear" w:color="auto" w:fill="auto"/>
            <w:vAlign w:val="center"/>
          </w:tcPr>
          <w:p w14:paraId="64D4A8F0" w14:textId="77777777" w:rsidR="000F4E1E" w:rsidRPr="00204BAB" w:rsidDel="003C37E2" w:rsidRDefault="000F4E1E" w:rsidP="00D16A8D">
            <w:pPr>
              <w:pStyle w:val="TableContentLeft"/>
            </w:pPr>
            <w:r w:rsidRPr="00204BAB">
              <w:t>9</w:t>
            </w:r>
          </w:p>
        </w:tc>
        <w:tc>
          <w:tcPr>
            <w:tcW w:w="671" w:type="pct"/>
            <w:shd w:val="clear" w:color="auto" w:fill="auto"/>
            <w:vAlign w:val="center"/>
          </w:tcPr>
          <w:p w14:paraId="4D61E623" w14:textId="77777777" w:rsidR="000F4E1E" w:rsidRPr="00204BAB" w:rsidDel="003C37E2" w:rsidRDefault="000F4E1E" w:rsidP="00D16A8D">
            <w:pPr>
              <w:pStyle w:val="TableContentLeft"/>
            </w:pPr>
            <w:r w:rsidRPr="00204BAB">
              <w:rPr>
                <w:rFonts w:hint="eastAsia"/>
                <w:noProof/>
              </w:rPr>
              <w:t xml:space="preserve">LPAd </w:t>
            </w:r>
            <w:r w:rsidRPr="00204BAB">
              <w:rPr>
                <w:rFonts w:hint="eastAsia"/>
                <w:noProof/>
              </w:rPr>
              <w:t>→</w:t>
            </w:r>
            <w:r w:rsidRPr="00204BAB">
              <w:rPr>
                <w:rFonts w:hint="eastAsia"/>
                <w:noProof/>
              </w:rPr>
              <w:t xml:space="preserve"> S_SM-DP+ </w:t>
            </w:r>
          </w:p>
        </w:tc>
        <w:tc>
          <w:tcPr>
            <w:tcW w:w="2137" w:type="pct"/>
            <w:shd w:val="clear" w:color="auto" w:fill="auto"/>
            <w:vAlign w:val="center"/>
          </w:tcPr>
          <w:p w14:paraId="3FC6BC95" w14:textId="77777777" w:rsidR="000F4E1E" w:rsidRPr="00204BAB" w:rsidDel="003C37E2" w:rsidRDefault="000F4E1E" w:rsidP="00D16A8D">
            <w:pPr>
              <w:pStyle w:val="TableContentLeft"/>
            </w:pPr>
            <w:r w:rsidRPr="00204BAB">
              <w:rPr>
                <w:noProof/>
              </w:rPr>
              <w:t>Send ES9+.AuthenticateClient method</w:t>
            </w:r>
          </w:p>
        </w:tc>
        <w:tc>
          <w:tcPr>
            <w:tcW w:w="1769" w:type="pct"/>
            <w:shd w:val="clear" w:color="auto" w:fill="auto"/>
            <w:vAlign w:val="center"/>
          </w:tcPr>
          <w:p w14:paraId="463D813C" w14:textId="77777777" w:rsidR="000F4E1E" w:rsidRPr="004004E8" w:rsidRDefault="000F4E1E" w:rsidP="00D16A8D">
            <w:pPr>
              <w:spacing w:before="80" w:after="80"/>
              <w:rPr>
                <w:rFonts w:cs="Arial"/>
                <w:noProof/>
                <w:sz w:val="18"/>
                <w:szCs w:val="18"/>
                <w:lang w:eastAsia="de-DE"/>
              </w:rPr>
            </w:pPr>
            <w:r w:rsidRPr="004004E8">
              <w:rPr>
                <w:rFonts w:cs="Arial"/>
                <w:noProof/>
                <w:sz w:val="18"/>
                <w:szCs w:val="18"/>
                <w:lang w:eastAsia="de-DE"/>
              </w:rPr>
              <w:t>MTD_HTTP_REQ(   #TEST_DP_ADDRESS1,   #PATH_AUTH_CLIENT,   MTD_AUTHENTI</w:t>
            </w:r>
            <w:r w:rsidRPr="004E0C4F">
              <w:rPr>
                <w:rFonts w:cs="Arial"/>
                <w:noProof/>
                <w:sz w:val="18"/>
                <w:szCs w:val="18"/>
                <w:lang w:eastAsia="de-DE"/>
              </w:rPr>
              <w:t>CATE_CLIENT(&lt;S_TRANSACTION_ID&gt;,</w:t>
            </w:r>
          </w:p>
          <w:p w14:paraId="4093C439" w14:textId="77777777" w:rsidR="000F4E1E" w:rsidRPr="00204BAB" w:rsidDel="003C37E2" w:rsidRDefault="000F4E1E" w:rsidP="00D16A8D">
            <w:pPr>
              <w:pStyle w:val="TableContentLeft"/>
            </w:pPr>
            <w:r w:rsidRPr="00204BAB">
              <w:rPr>
                <w:noProof/>
              </w:rPr>
              <w:t>#R_AUTH_SERVER_MATCH_ID_DEV_INFO))</w:t>
            </w:r>
          </w:p>
        </w:tc>
      </w:tr>
      <w:tr w:rsidR="000F4E1E" w:rsidRPr="00204BAB" w:rsidDel="003C37E2" w14:paraId="3DDB8C7E" w14:textId="77777777" w:rsidTr="00D16A8D">
        <w:trPr>
          <w:trHeight w:val="314"/>
          <w:jc w:val="center"/>
        </w:trPr>
        <w:tc>
          <w:tcPr>
            <w:tcW w:w="423" w:type="pct"/>
            <w:shd w:val="clear" w:color="auto" w:fill="auto"/>
            <w:vAlign w:val="center"/>
          </w:tcPr>
          <w:p w14:paraId="23FCC11D" w14:textId="77777777" w:rsidR="000F4E1E" w:rsidRPr="00204BAB" w:rsidDel="003C37E2" w:rsidRDefault="000F4E1E" w:rsidP="00D16A8D">
            <w:pPr>
              <w:pStyle w:val="TableContentLeft"/>
            </w:pPr>
            <w:r w:rsidRPr="00204BAB">
              <w:t>10</w:t>
            </w:r>
          </w:p>
        </w:tc>
        <w:tc>
          <w:tcPr>
            <w:tcW w:w="671" w:type="pct"/>
            <w:shd w:val="clear" w:color="auto" w:fill="auto"/>
            <w:vAlign w:val="center"/>
          </w:tcPr>
          <w:p w14:paraId="32894509" w14:textId="77777777" w:rsidR="000F4E1E" w:rsidRPr="00204BAB" w:rsidDel="003C37E2" w:rsidRDefault="000F4E1E" w:rsidP="00D16A8D">
            <w:pPr>
              <w:pStyle w:val="TableContentLeft"/>
            </w:pPr>
            <w:r w:rsidRPr="00204BAB">
              <w:rPr>
                <w:noProof/>
              </w:rPr>
              <w:t xml:space="preserve">S_SM-DP+ </w:t>
            </w:r>
            <w:r w:rsidRPr="00204BAB">
              <w:rPr>
                <w:rFonts w:hint="eastAsia"/>
                <w:noProof/>
              </w:rPr>
              <w:t>→</w:t>
            </w:r>
            <w:r w:rsidRPr="00204BAB">
              <w:rPr>
                <w:noProof/>
              </w:rPr>
              <w:t xml:space="preserve"> LPAd</w:t>
            </w:r>
          </w:p>
        </w:tc>
        <w:tc>
          <w:tcPr>
            <w:tcW w:w="2137" w:type="pct"/>
            <w:shd w:val="clear" w:color="auto" w:fill="auto"/>
            <w:vAlign w:val="center"/>
          </w:tcPr>
          <w:p w14:paraId="572A3965" w14:textId="77777777" w:rsidR="000F4E1E" w:rsidRPr="00204BAB" w:rsidDel="003C37E2" w:rsidRDefault="000F4E1E" w:rsidP="00D16A8D">
            <w:pPr>
              <w:pStyle w:val="TableContentLeft"/>
            </w:pPr>
            <w:r w:rsidRPr="00204BAB">
              <w:rPr>
                <w:noProof/>
              </w:rPr>
              <w:t>MTD_HTTP_RESP (#AUTH_CLIENT_OK_OLD_KEYS)</w:t>
            </w:r>
          </w:p>
        </w:tc>
        <w:tc>
          <w:tcPr>
            <w:tcW w:w="1769" w:type="pct"/>
            <w:shd w:val="clear" w:color="auto" w:fill="auto"/>
            <w:vAlign w:val="center"/>
          </w:tcPr>
          <w:p w14:paraId="09E8AA57" w14:textId="77777777" w:rsidR="000F4E1E" w:rsidRPr="00204BAB" w:rsidDel="003C37E2" w:rsidRDefault="000F4E1E" w:rsidP="00D16A8D">
            <w:pPr>
              <w:pStyle w:val="TableContentLeft"/>
            </w:pPr>
            <w:r w:rsidRPr="00204BAB">
              <w:rPr>
                <w:noProof/>
              </w:rPr>
              <w:t>No Error</w:t>
            </w:r>
          </w:p>
        </w:tc>
      </w:tr>
      <w:tr w:rsidR="000F4E1E" w:rsidRPr="00204BAB" w14:paraId="5EEEDD04" w14:textId="77777777" w:rsidTr="00D16A8D">
        <w:trPr>
          <w:trHeight w:val="314"/>
          <w:jc w:val="center"/>
        </w:trPr>
        <w:tc>
          <w:tcPr>
            <w:tcW w:w="423" w:type="pct"/>
            <w:shd w:val="clear" w:color="auto" w:fill="auto"/>
            <w:vAlign w:val="center"/>
          </w:tcPr>
          <w:p w14:paraId="2AA9A327" w14:textId="77777777" w:rsidR="000F4E1E" w:rsidRPr="00204BAB" w:rsidRDefault="000F4E1E" w:rsidP="00D16A8D">
            <w:pPr>
              <w:pStyle w:val="TableContentLeft"/>
            </w:pPr>
            <w:r w:rsidRPr="00204BAB">
              <w:t>11</w:t>
            </w:r>
          </w:p>
        </w:tc>
        <w:tc>
          <w:tcPr>
            <w:tcW w:w="671" w:type="pct"/>
            <w:shd w:val="clear" w:color="auto" w:fill="auto"/>
            <w:vAlign w:val="center"/>
          </w:tcPr>
          <w:p w14:paraId="48E4DFCA" w14:textId="77777777" w:rsidR="000F4E1E" w:rsidRPr="00204BAB" w:rsidRDefault="000F4E1E" w:rsidP="00D16A8D">
            <w:pPr>
              <w:pStyle w:val="TableContentLeft"/>
            </w:pPr>
            <w:r w:rsidRPr="00204BAB">
              <w:t xml:space="preserve">LPAd </w:t>
            </w:r>
            <w:r w:rsidRPr="00204BAB">
              <w:rPr>
                <w:rFonts w:hint="eastAsia"/>
              </w:rPr>
              <w:t>→</w:t>
            </w:r>
            <w:r w:rsidRPr="00204BAB">
              <w:t xml:space="preserve"> S_SM-DP+</w:t>
            </w:r>
          </w:p>
        </w:tc>
        <w:tc>
          <w:tcPr>
            <w:tcW w:w="2137" w:type="pct"/>
            <w:shd w:val="clear" w:color="auto" w:fill="auto"/>
            <w:vAlign w:val="center"/>
          </w:tcPr>
          <w:p w14:paraId="0F6A334F" w14:textId="77777777" w:rsidR="000F4E1E" w:rsidRPr="00204BAB" w:rsidRDefault="000F4E1E" w:rsidP="00D16A8D">
            <w:pPr>
              <w:pStyle w:val="TableContentLeft"/>
            </w:pPr>
            <w:r w:rsidRPr="00204BAB">
              <w:t>Send ES9+.GetBoundProfilePackage method</w:t>
            </w:r>
          </w:p>
        </w:tc>
        <w:tc>
          <w:tcPr>
            <w:tcW w:w="1769" w:type="pct"/>
            <w:shd w:val="clear" w:color="auto" w:fill="auto"/>
            <w:vAlign w:val="center"/>
          </w:tcPr>
          <w:p w14:paraId="783F18E4" w14:textId="77777777" w:rsidR="000F4E1E" w:rsidRPr="00204BAB" w:rsidRDefault="000F4E1E" w:rsidP="00D16A8D">
            <w:pPr>
              <w:pStyle w:val="TableContentLeft"/>
            </w:pPr>
            <w:r w:rsidRPr="00204BAB">
              <w:t>MTD_HTTP_REQ(</w:t>
            </w:r>
            <w:r w:rsidRPr="00204BAB">
              <w:br/>
              <w:t xml:space="preserve">   #TEST_DP_ADDRESS1,</w:t>
            </w:r>
            <w:r w:rsidRPr="00204BAB">
              <w:br/>
              <w:t xml:space="preserve">   #PATH_GET_BPP,   MTD_GET_BPP(&lt;S_TRANSACTION_ID&gt;, </w:t>
            </w:r>
            <w:r w:rsidRPr="00204BAB">
              <w:br/>
              <w:t>#R_PREP_DOWNLOAD_NO_CC))</w:t>
            </w:r>
          </w:p>
          <w:p w14:paraId="27AACFB3" w14:textId="14BA7C84" w:rsidR="000F4E1E" w:rsidRPr="00204BAB" w:rsidRDefault="000F4E1E" w:rsidP="00D16A8D">
            <w:pPr>
              <w:pStyle w:val="TableContentLeft"/>
            </w:pPr>
            <w:r w:rsidRPr="00204BAB">
              <w:t>The &lt;OTPK_EUICC_</w:t>
            </w:r>
            <w:r w:rsidR="009915B2">
              <w:t>AKA</w:t>
            </w:r>
            <w:r w:rsidRPr="00204BAB">
              <w:t>&gt; present in euiccSigned2 may be the same or different as in #AUTH_CLIENT_OK_OLD_KEYS.</w:t>
            </w:r>
          </w:p>
        </w:tc>
      </w:tr>
      <w:tr w:rsidR="000F4E1E" w:rsidRPr="00204BAB" w14:paraId="749E4F15" w14:textId="77777777" w:rsidTr="00D16A8D">
        <w:trPr>
          <w:trHeight w:val="314"/>
          <w:jc w:val="center"/>
        </w:trPr>
        <w:tc>
          <w:tcPr>
            <w:tcW w:w="423" w:type="pct"/>
            <w:shd w:val="clear" w:color="auto" w:fill="auto"/>
            <w:vAlign w:val="center"/>
          </w:tcPr>
          <w:p w14:paraId="0CA1DE3D" w14:textId="77777777" w:rsidR="000F4E1E" w:rsidRPr="00204BAB" w:rsidRDefault="000F4E1E" w:rsidP="00D16A8D">
            <w:pPr>
              <w:pStyle w:val="TableContentLeft"/>
            </w:pPr>
            <w:r w:rsidRPr="00204BAB">
              <w:t>12</w:t>
            </w:r>
          </w:p>
        </w:tc>
        <w:tc>
          <w:tcPr>
            <w:tcW w:w="671" w:type="pct"/>
            <w:shd w:val="clear" w:color="auto" w:fill="auto"/>
            <w:vAlign w:val="center"/>
          </w:tcPr>
          <w:p w14:paraId="38D78056" w14:textId="77777777" w:rsidR="000F4E1E" w:rsidRPr="00204BAB" w:rsidRDefault="000F4E1E" w:rsidP="00D16A8D">
            <w:pPr>
              <w:pStyle w:val="TableContentLeft"/>
            </w:pPr>
            <w:r w:rsidRPr="00204BAB">
              <w:t xml:space="preserve">S_SM-DP+ </w:t>
            </w:r>
            <w:r w:rsidRPr="00204BAB">
              <w:rPr>
                <w:rFonts w:hint="eastAsia"/>
              </w:rPr>
              <w:t>→</w:t>
            </w:r>
            <w:r w:rsidRPr="00204BAB">
              <w:t xml:space="preserve"> LPAd</w:t>
            </w:r>
          </w:p>
        </w:tc>
        <w:tc>
          <w:tcPr>
            <w:tcW w:w="2137" w:type="pct"/>
            <w:shd w:val="clear" w:color="auto" w:fill="auto"/>
            <w:vAlign w:val="center"/>
          </w:tcPr>
          <w:p w14:paraId="3E63233B" w14:textId="77777777" w:rsidR="000F4E1E" w:rsidRPr="00204BAB" w:rsidRDefault="000F4E1E" w:rsidP="00D16A8D">
            <w:pPr>
              <w:pStyle w:val="TableContentLeft"/>
            </w:pPr>
            <w:r w:rsidRPr="00204BAB">
              <w:t>MTD_HTTP_RESP(#GET_BPP_OK)</w:t>
            </w:r>
          </w:p>
        </w:tc>
        <w:tc>
          <w:tcPr>
            <w:tcW w:w="1769" w:type="pct"/>
            <w:shd w:val="clear" w:color="auto" w:fill="auto"/>
            <w:vAlign w:val="center"/>
          </w:tcPr>
          <w:p w14:paraId="7C4B6CEA" w14:textId="77777777" w:rsidR="000F4E1E" w:rsidRPr="00204BAB" w:rsidRDefault="000F4E1E" w:rsidP="00D16A8D">
            <w:pPr>
              <w:pStyle w:val="TableContentLeft"/>
            </w:pPr>
            <w:r w:rsidRPr="00204BAB">
              <w:t>No error, see N</w:t>
            </w:r>
            <w:r>
              <w:t>OTE</w:t>
            </w:r>
            <w:r w:rsidRPr="00204BAB">
              <w:t xml:space="preserve"> 1.</w:t>
            </w:r>
          </w:p>
        </w:tc>
      </w:tr>
      <w:tr w:rsidR="000F4E1E" w:rsidRPr="00204BAB" w14:paraId="334A619D" w14:textId="77777777" w:rsidTr="00D16A8D">
        <w:trPr>
          <w:trHeight w:val="314"/>
          <w:jc w:val="center"/>
        </w:trPr>
        <w:tc>
          <w:tcPr>
            <w:tcW w:w="5000" w:type="pct"/>
            <w:gridSpan w:val="4"/>
            <w:shd w:val="clear" w:color="auto" w:fill="auto"/>
            <w:vAlign w:val="center"/>
          </w:tcPr>
          <w:p w14:paraId="784CBF0E" w14:textId="103E616D" w:rsidR="000F4E1E" w:rsidRPr="00204BAB" w:rsidRDefault="000F4E1E" w:rsidP="00D16A8D">
            <w:pPr>
              <w:pStyle w:val="TableIndentedText"/>
            </w:pPr>
            <w:r w:rsidRPr="00204BAB">
              <w:t>N</w:t>
            </w:r>
            <w:r>
              <w:t>OTE 1:</w:t>
            </w:r>
            <w:r>
              <w:tab/>
            </w:r>
            <w:r w:rsidRPr="00204BAB">
              <w:t xml:space="preserve">The LPAd MAY display any relevant part of the Profile Metadata and MAY offer the S_EndUser to postpone or reject the Profile installation. Request for </w:t>
            </w:r>
            <w:r w:rsidR="001D676D">
              <w:t>Strong</w:t>
            </w:r>
            <w:r w:rsidRPr="00204BAB">
              <w:t xml:space="preserve"> Confirmation, if not requested before and not aborted.</w:t>
            </w:r>
          </w:p>
        </w:tc>
      </w:tr>
    </w:tbl>
    <w:p w14:paraId="22A0679E" w14:textId="25A1526D" w:rsidR="00E33202" w:rsidRPr="00C663F5" w:rsidRDefault="00E33202" w:rsidP="00E33202">
      <w:pPr>
        <w:pStyle w:val="Heading3"/>
        <w:numPr>
          <w:ilvl w:val="0"/>
          <w:numId w:val="0"/>
        </w:numPr>
        <w:tabs>
          <w:tab w:val="left" w:pos="851"/>
        </w:tabs>
        <w:ind w:left="851" w:hanging="851"/>
        <w:rPr>
          <w:iCs w:val="0"/>
          <w:lang w:val="en-US"/>
        </w:rPr>
      </w:pPr>
      <w:bookmarkStart w:id="1407" w:name="_Toc152344141"/>
      <w:r w:rsidRPr="00C663F5">
        <w:rPr>
          <w:iCs w:val="0"/>
          <w:lang w:val="en-US"/>
        </w:rPr>
        <w:t>4.4.23</w:t>
      </w:r>
      <w:r w:rsidRPr="00C663F5">
        <w:rPr>
          <w:iCs w:val="0"/>
          <w:lang w:val="en-US"/>
        </w:rPr>
        <w:tab/>
        <w:t>ES9+ (LPA -- SM-DP+): AuthenticateClient</w:t>
      </w:r>
      <w:bookmarkEnd w:id="1403"/>
      <w:bookmarkEnd w:id="1404"/>
      <w:bookmarkEnd w:id="1405"/>
      <w:bookmarkEnd w:id="1406"/>
      <w:bookmarkEnd w:id="1407"/>
    </w:p>
    <w:p w14:paraId="7EB3F083" w14:textId="77777777" w:rsidR="00E33202" w:rsidRPr="00C663F5" w:rsidRDefault="00E33202" w:rsidP="00E33202">
      <w:pPr>
        <w:pStyle w:val="Heading4"/>
        <w:numPr>
          <w:ilvl w:val="0"/>
          <w:numId w:val="0"/>
        </w:numPr>
        <w:tabs>
          <w:tab w:val="left" w:pos="1077"/>
        </w:tabs>
        <w:ind w:left="1077" w:hanging="1077"/>
      </w:pPr>
      <w:r w:rsidRPr="00C663F5">
        <w:t>4.4.23.1</w:t>
      </w:r>
      <w:r w:rsidRPr="00C663F5">
        <w:tab/>
        <w:t>Conformance Requirements</w:t>
      </w:r>
    </w:p>
    <w:p w14:paraId="581EC2CE" w14:textId="77777777" w:rsidR="00E33202" w:rsidRPr="00C663F5" w:rsidRDefault="00E33202" w:rsidP="00E33202">
      <w:pPr>
        <w:pStyle w:val="NormalParagraph"/>
      </w:pPr>
      <w:r w:rsidRPr="004652C1">
        <w:rPr>
          <w:b/>
        </w:rPr>
        <w:t>References</w:t>
      </w:r>
    </w:p>
    <w:p w14:paraId="2F24445C" w14:textId="61F2DDBB" w:rsidR="00E33202" w:rsidRDefault="00E33202" w:rsidP="00E33202">
      <w:pPr>
        <w:pStyle w:val="NormalParagraph"/>
      </w:pPr>
      <w:r w:rsidRPr="00C663F5">
        <w:t>GSMA RSP Technical Specification [2]</w:t>
      </w:r>
      <w:r w:rsidR="000F4E1E">
        <w:t>:</w:t>
      </w:r>
    </w:p>
    <w:p w14:paraId="20912EDF" w14:textId="12B407BC" w:rsidR="000F4E1E" w:rsidRDefault="000F4E1E" w:rsidP="000F4E1E">
      <w:pPr>
        <w:pStyle w:val="ListBullet1"/>
      </w:pPr>
      <w:r>
        <w:t>Section 2.1</w:t>
      </w:r>
      <w:r w:rsidR="00786AF9">
        <w:t>, 2.6.6.2, 2.10.1</w:t>
      </w:r>
    </w:p>
    <w:p w14:paraId="7CBFE844" w14:textId="7FD5D51D" w:rsidR="000F4E1E" w:rsidRDefault="000F4E1E" w:rsidP="000F4E1E">
      <w:pPr>
        <w:pStyle w:val="ListBullet1"/>
      </w:pPr>
      <w:r>
        <w:t>Section 3.0.1, 3.1.3, 3.1.3.2</w:t>
      </w:r>
      <w:r w:rsidR="00786AF9">
        <w:t>, 3.2.7, 3.7.2</w:t>
      </w:r>
    </w:p>
    <w:p w14:paraId="693E6EF0" w14:textId="77777777" w:rsidR="000F4E1E" w:rsidRDefault="000F4E1E" w:rsidP="000F4E1E">
      <w:pPr>
        <w:pStyle w:val="ListBullet1"/>
      </w:pPr>
      <w:r>
        <w:t>Section 4.2, 4.3</w:t>
      </w:r>
    </w:p>
    <w:p w14:paraId="1B32DF4E" w14:textId="77777777" w:rsidR="000F4E1E" w:rsidRDefault="000F4E1E" w:rsidP="000F4E1E">
      <w:pPr>
        <w:pStyle w:val="ListBullet1"/>
      </w:pPr>
      <w:r>
        <w:t>Section 5.6, 5.6.1, 5.6.3</w:t>
      </w:r>
    </w:p>
    <w:p w14:paraId="09AD7F51" w14:textId="77777777" w:rsidR="000F4E1E" w:rsidRDefault="000F4E1E" w:rsidP="000F4E1E">
      <w:pPr>
        <w:pStyle w:val="ListBullet1"/>
      </w:pPr>
      <w:r>
        <w:t>Section 5.7.5</w:t>
      </w:r>
    </w:p>
    <w:p w14:paraId="5FFA00F1" w14:textId="77777777" w:rsidR="000F4E1E" w:rsidRDefault="000F4E1E" w:rsidP="000F4E1E">
      <w:pPr>
        <w:pStyle w:val="ListBullet1"/>
      </w:pPr>
      <w:r>
        <w:lastRenderedPageBreak/>
        <w:t>Section 6.2</w:t>
      </w:r>
    </w:p>
    <w:p w14:paraId="15031870" w14:textId="77777777" w:rsidR="000F4E1E" w:rsidRDefault="000F4E1E" w:rsidP="000F4E1E">
      <w:pPr>
        <w:pStyle w:val="ListBullet1"/>
      </w:pPr>
      <w:r>
        <w:t>Section 6.3</w:t>
      </w:r>
    </w:p>
    <w:p w14:paraId="3C0A9B26" w14:textId="77777777" w:rsidR="00E33202" w:rsidRPr="00C663F5" w:rsidRDefault="00E33202" w:rsidP="00E33202">
      <w:pPr>
        <w:pStyle w:val="Heading4"/>
        <w:numPr>
          <w:ilvl w:val="0"/>
          <w:numId w:val="0"/>
        </w:numPr>
        <w:tabs>
          <w:tab w:val="left" w:pos="1077"/>
        </w:tabs>
        <w:ind w:left="1077" w:hanging="1077"/>
      </w:pPr>
      <w:r w:rsidRPr="00C663F5">
        <w:t>4.4.23.2</w:t>
      </w:r>
      <w:r w:rsidRPr="00C663F5">
        <w:tab/>
        <w:t>Test Cases</w:t>
      </w:r>
    </w:p>
    <w:p w14:paraId="7DEEE488" w14:textId="77777777" w:rsidR="00E33202" w:rsidRPr="008F1B4C" w:rsidRDefault="00E33202" w:rsidP="00E33202">
      <w:pPr>
        <w:pStyle w:val="Heading5"/>
        <w:numPr>
          <w:ilvl w:val="0"/>
          <w:numId w:val="0"/>
        </w:numPr>
        <w:ind w:left="1304" w:hanging="1304"/>
      </w:pPr>
      <w:r w:rsidRPr="008F1B4C">
        <w:t>4.4.23.2.1</w:t>
      </w:r>
      <w:r w:rsidRPr="008F1B4C">
        <w:tab/>
        <w:t>TC_LPAd_AuthenticateClient_Nominal</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6"/>
      </w:tblGrid>
      <w:tr w:rsidR="00E33202" w:rsidRPr="00C663F5" w14:paraId="4433A324" w14:textId="77777777" w:rsidTr="00C44AFD">
        <w:trPr>
          <w:jc w:val="center"/>
        </w:trPr>
        <w:tc>
          <w:tcPr>
            <w:tcW w:w="5000" w:type="pct"/>
            <w:gridSpan w:val="2"/>
            <w:shd w:val="clear" w:color="auto" w:fill="BFBFBF" w:themeFill="background1" w:themeFillShade="BF"/>
            <w:vAlign w:val="center"/>
          </w:tcPr>
          <w:p w14:paraId="50C22C8B" w14:textId="77777777" w:rsidR="00E33202" w:rsidRPr="003237CC" w:rsidRDefault="00E33202" w:rsidP="00C44AFD">
            <w:pPr>
              <w:pStyle w:val="TableHeaderGray"/>
              <w:rPr>
                <w:lang w:eastAsia="de-DE"/>
              </w:rPr>
            </w:pPr>
            <w:r w:rsidRPr="003237CC">
              <w:t>General Initial Conditions</w:t>
            </w:r>
          </w:p>
        </w:tc>
      </w:tr>
      <w:tr w:rsidR="00E33202" w:rsidRPr="00C663F5" w14:paraId="3886ABD1" w14:textId="77777777" w:rsidTr="00C44AFD">
        <w:trPr>
          <w:jc w:val="center"/>
        </w:trPr>
        <w:tc>
          <w:tcPr>
            <w:tcW w:w="1093" w:type="pct"/>
            <w:shd w:val="clear" w:color="auto" w:fill="BFBFBF" w:themeFill="background1" w:themeFillShade="BF"/>
            <w:vAlign w:val="center"/>
          </w:tcPr>
          <w:p w14:paraId="0C068355" w14:textId="77777777" w:rsidR="00E33202" w:rsidRPr="003237CC" w:rsidRDefault="00E33202" w:rsidP="00C44AFD">
            <w:pPr>
              <w:pStyle w:val="TableHeaderGray"/>
              <w:rPr>
                <w:lang w:eastAsia="de-DE"/>
              </w:rPr>
            </w:pPr>
            <w:r w:rsidRPr="003237CC">
              <w:rPr>
                <w:lang w:eastAsia="de-DE"/>
              </w:rPr>
              <w:t>Entity</w:t>
            </w:r>
          </w:p>
        </w:tc>
        <w:tc>
          <w:tcPr>
            <w:tcW w:w="3907" w:type="pct"/>
            <w:shd w:val="clear" w:color="auto" w:fill="BFBFBF" w:themeFill="background1" w:themeFillShade="BF"/>
            <w:vAlign w:val="center"/>
          </w:tcPr>
          <w:p w14:paraId="70E912E4" w14:textId="77777777" w:rsidR="00E33202" w:rsidRPr="003237CC" w:rsidRDefault="00E33202" w:rsidP="00C44AFD">
            <w:pPr>
              <w:pStyle w:val="TableHeaderGray"/>
              <w:rPr>
                <w:lang w:eastAsia="de-DE"/>
              </w:rPr>
            </w:pPr>
            <w:r w:rsidRPr="003237CC">
              <w:rPr>
                <w:lang w:eastAsia="de-DE"/>
              </w:rPr>
              <w:t>Description of the general initial condition</w:t>
            </w:r>
          </w:p>
        </w:tc>
      </w:tr>
      <w:tr w:rsidR="00E33202" w:rsidRPr="00244BD5" w14:paraId="2E2A7BD1" w14:textId="77777777" w:rsidTr="00C44AFD">
        <w:trPr>
          <w:jc w:val="center"/>
        </w:trPr>
        <w:tc>
          <w:tcPr>
            <w:tcW w:w="1093" w:type="pct"/>
            <w:vAlign w:val="center"/>
            <w:hideMark/>
          </w:tcPr>
          <w:p w14:paraId="217A357D" w14:textId="77777777" w:rsidR="00E33202" w:rsidRPr="00D1185F" w:rsidRDefault="00E33202" w:rsidP="00C44AFD">
            <w:pPr>
              <w:pStyle w:val="TableText"/>
            </w:pPr>
            <w:r w:rsidRPr="00D1185F">
              <w:t>Device</w:t>
            </w:r>
          </w:p>
        </w:tc>
        <w:tc>
          <w:tcPr>
            <w:tcW w:w="3903" w:type="pct"/>
            <w:vAlign w:val="center"/>
            <w:hideMark/>
          </w:tcPr>
          <w:p w14:paraId="6862B79A" w14:textId="77777777" w:rsidR="00E33202" w:rsidRPr="00D1185F" w:rsidRDefault="00E33202" w:rsidP="00C44AFD">
            <w:pPr>
              <w:pStyle w:val="TableText"/>
            </w:pPr>
            <w:r w:rsidRPr="00244BD5">
              <w:t>The protection of access to the LUI is disabled</w:t>
            </w:r>
            <w:r>
              <w:t>.</w:t>
            </w:r>
          </w:p>
        </w:tc>
      </w:tr>
      <w:tr w:rsidR="00E33202" w:rsidRPr="00244BD5" w14:paraId="6E40E307" w14:textId="77777777" w:rsidTr="00C44AFD">
        <w:trPr>
          <w:jc w:val="center"/>
        </w:trPr>
        <w:tc>
          <w:tcPr>
            <w:tcW w:w="1093" w:type="pct"/>
            <w:vAlign w:val="center"/>
            <w:hideMark/>
          </w:tcPr>
          <w:p w14:paraId="2EDCD7D8" w14:textId="77777777" w:rsidR="00E33202" w:rsidRPr="00D1185F" w:rsidRDefault="00E33202" w:rsidP="00C44AFD">
            <w:pPr>
              <w:pStyle w:val="TableText"/>
            </w:pPr>
            <w:r w:rsidRPr="008F1B4C">
              <w:t>eUICC</w:t>
            </w:r>
          </w:p>
        </w:tc>
        <w:tc>
          <w:tcPr>
            <w:tcW w:w="3903" w:type="pct"/>
            <w:vAlign w:val="center"/>
            <w:hideMark/>
          </w:tcPr>
          <w:p w14:paraId="695147EB" w14:textId="77777777" w:rsidR="00E33202" w:rsidRPr="00D1185F" w:rsidRDefault="00E33202" w:rsidP="00C44AFD">
            <w:pPr>
              <w:pStyle w:val="TableText"/>
            </w:pPr>
            <w:r w:rsidRPr="008F1B4C">
              <w:t>There is no default SM-DP+ address configured</w:t>
            </w:r>
            <w:r>
              <w:t>.</w:t>
            </w:r>
          </w:p>
        </w:tc>
      </w:tr>
    </w:tbl>
    <w:p w14:paraId="4A526985" w14:textId="77777777" w:rsidR="00E33202" w:rsidRPr="00C663F5" w:rsidRDefault="00E33202" w:rsidP="00E33202">
      <w:pPr>
        <w:pStyle w:val="Heading6no"/>
      </w:pPr>
      <w:r w:rsidRPr="00C663F5">
        <w:t>Test Sequence #01 Nominal: Authenticate Client without Confirmation Code</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6"/>
      </w:tblGrid>
      <w:tr w:rsidR="00E33202" w:rsidRPr="00C663F5" w14:paraId="5E211AFA" w14:textId="77777777" w:rsidTr="00C44AFD">
        <w:trPr>
          <w:gridAfter w:val="1"/>
          <w:wAfter w:w="3907" w:type="pct"/>
          <w:jc w:val="center"/>
        </w:trPr>
        <w:tc>
          <w:tcPr>
            <w:tcW w:w="1093" w:type="pct"/>
            <w:shd w:val="clear" w:color="auto" w:fill="BFBFBF" w:themeFill="background1" w:themeFillShade="BF"/>
            <w:vAlign w:val="center"/>
          </w:tcPr>
          <w:p w14:paraId="56A6F565" w14:textId="77777777" w:rsidR="00E33202" w:rsidRPr="00C663F5" w:rsidRDefault="00E33202" w:rsidP="00C44AFD">
            <w:pPr>
              <w:pStyle w:val="TableHeaderGray"/>
              <w:rPr>
                <w:rFonts w:eastAsia="SimSun"/>
                <w:lang w:eastAsia="de-DE"/>
              </w:rPr>
            </w:pPr>
            <w:r w:rsidRPr="00C663F5">
              <w:t>Initial Conditions</w:t>
            </w:r>
          </w:p>
        </w:tc>
      </w:tr>
      <w:tr w:rsidR="00E33202" w:rsidRPr="00C663F5" w14:paraId="5A238EF1" w14:textId="77777777" w:rsidTr="00C44AFD">
        <w:trPr>
          <w:jc w:val="center"/>
        </w:trPr>
        <w:tc>
          <w:tcPr>
            <w:tcW w:w="1093" w:type="pct"/>
            <w:shd w:val="clear" w:color="auto" w:fill="BFBFBF" w:themeFill="background1" w:themeFillShade="BF"/>
            <w:vAlign w:val="center"/>
          </w:tcPr>
          <w:p w14:paraId="3714C941" w14:textId="77777777" w:rsidR="00E33202" w:rsidRPr="00C663F5" w:rsidRDefault="00E33202" w:rsidP="00C44AFD">
            <w:pPr>
              <w:pStyle w:val="TableHeaderGray"/>
              <w:rPr>
                <w:rFonts w:eastAsia="SimSun"/>
                <w:lang w:eastAsia="de-DE"/>
              </w:rPr>
            </w:pPr>
            <w:r w:rsidRPr="00C663F5">
              <w:rPr>
                <w:rFonts w:eastAsia="SimSun"/>
                <w:lang w:eastAsia="de-DE"/>
              </w:rPr>
              <w:t>Entity</w:t>
            </w:r>
          </w:p>
        </w:tc>
        <w:tc>
          <w:tcPr>
            <w:tcW w:w="3907" w:type="pct"/>
            <w:shd w:val="clear" w:color="auto" w:fill="BFBFBF" w:themeFill="background1" w:themeFillShade="BF"/>
            <w:vAlign w:val="center"/>
          </w:tcPr>
          <w:p w14:paraId="337993B0" w14:textId="77777777" w:rsidR="00E33202" w:rsidRPr="00C663F5" w:rsidRDefault="00E33202" w:rsidP="00C44AFD">
            <w:pPr>
              <w:pStyle w:val="TableHeaderGray"/>
              <w:rPr>
                <w:rFonts w:eastAsia="SimSun"/>
                <w:lang w:eastAsia="de-DE"/>
              </w:rPr>
            </w:pPr>
            <w:r w:rsidRPr="00C663F5">
              <w:rPr>
                <w:lang w:eastAsia="de-DE"/>
              </w:rPr>
              <w:t>Description of the initial condition</w:t>
            </w:r>
          </w:p>
        </w:tc>
      </w:tr>
      <w:tr w:rsidR="00E33202" w:rsidRPr="00C663F5" w14:paraId="358D473B" w14:textId="77777777" w:rsidTr="00C44AFD">
        <w:trPr>
          <w:jc w:val="center"/>
        </w:trPr>
        <w:tc>
          <w:tcPr>
            <w:tcW w:w="1093" w:type="pct"/>
            <w:vAlign w:val="center"/>
          </w:tcPr>
          <w:p w14:paraId="212FA2BF" w14:textId="77777777" w:rsidR="00E33202" w:rsidRPr="003237CC" w:rsidRDefault="00E33202" w:rsidP="00C44AFD">
            <w:pPr>
              <w:pStyle w:val="TableText"/>
            </w:pPr>
            <w:r w:rsidRPr="003237CC">
              <w:t>LPAd</w:t>
            </w:r>
          </w:p>
        </w:tc>
        <w:tc>
          <w:tcPr>
            <w:tcW w:w="3907" w:type="pct"/>
            <w:vAlign w:val="center"/>
          </w:tcPr>
          <w:p w14:paraId="3B834225" w14:textId="77777777" w:rsidR="00E33202" w:rsidRPr="003237CC" w:rsidRDefault="00E33202" w:rsidP="00C44AFD">
            <w:pPr>
              <w:pStyle w:val="TableText"/>
            </w:pPr>
            <w:r w:rsidRPr="003237CC">
              <w:t>Add Profile operation is initiated by using #ACTIVATION_CODE_1.</w:t>
            </w:r>
          </w:p>
        </w:tc>
      </w:tr>
      <w:tr w:rsidR="00E33202" w:rsidRPr="00C663F5" w14:paraId="1A07C6EC" w14:textId="77777777" w:rsidTr="00C44AFD">
        <w:trPr>
          <w:jc w:val="center"/>
        </w:trPr>
        <w:tc>
          <w:tcPr>
            <w:tcW w:w="1093" w:type="pct"/>
          </w:tcPr>
          <w:p w14:paraId="07F26858" w14:textId="77777777" w:rsidR="00E33202" w:rsidRPr="003237CC" w:rsidRDefault="00E33202" w:rsidP="00C44AFD">
            <w:pPr>
              <w:pStyle w:val="TableText"/>
            </w:pPr>
            <w:r w:rsidRPr="003237CC">
              <w:t>S_SM-DP+</w:t>
            </w:r>
          </w:p>
        </w:tc>
        <w:tc>
          <w:tcPr>
            <w:tcW w:w="3907" w:type="pct"/>
          </w:tcPr>
          <w:p w14:paraId="7999BD80" w14:textId="77777777" w:rsidR="00E33202" w:rsidRPr="003237CC" w:rsidRDefault="00E33202" w:rsidP="00C44AFD">
            <w:pPr>
              <w:pStyle w:val="TableText"/>
            </w:pPr>
            <w:r w:rsidRPr="003237CC">
              <w:t>There is a pending Profile download order for #MATCHING_ID_1 (PROFILE_OPERATIONAL1)</w:t>
            </w:r>
            <w:r>
              <w:t>.</w:t>
            </w:r>
          </w:p>
        </w:tc>
      </w:tr>
    </w:tbl>
    <w:p w14:paraId="3767031B" w14:textId="77777777" w:rsidR="00E33202" w:rsidRPr="008F1B4C"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1"/>
        <w:gridCol w:w="1276"/>
        <w:gridCol w:w="2744"/>
        <w:gridCol w:w="4289"/>
      </w:tblGrid>
      <w:tr w:rsidR="000D2781" w:rsidRPr="001F0550" w14:paraId="6385BC6B" w14:textId="77777777" w:rsidTr="000D2781">
        <w:trPr>
          <w:trHeight w:val="314"/>
          <w:jc w:val="center"/>
        </w:trPr>
        <w:tc>
          <w:tcPr>
            <w:tcW w:w="389" w:type="pct"/>
            <w:shd w:val="clear" w:color="auto" w:fill="C00000"/>
            <w:vAlign w:val="center"/>
          </w:tcPr>
          <w:p w14:paraId="05EF0591" w14:textId="77777777" w:rsidR="000D2781" w:rsidRPr="0061518F" w:rsidRDefault="000D2781" w:rsidP="00C44AFD">
            <w:pPr>
              <w:pStyle w:val="TableHeader"/>
            </w:pPr>
            <w:r w:rsidRPr="001A336D">
              <w:t>Step</w:t>
            </w:r>
          </w:p>
        </w:tc>
        <w:tc>
          <w:tcPr>
            <w:tcW w:w="708" w:type="pct"/>
            <w:shd w:val="clear" w:color="auto" w:fill="C00000"/>
            <w:vAlign w:val="center"/>
          </w:tcPr>
          <w:p w14:paraId="3DB54E96" w14:textId="77777777" w:rsidR="000D2781" w:rsidRPr="00065A81" w:rsidRDefault="000D2781" w:rsidP="00C44AFD">
            <w:pPr>
              <w:pStyle w:val="TableHeader"/>
            </w:pPr>
            <w:r w:rsidRPr="00065A81">
              <w:t>Direction</w:t>
            </w:r>
          </w:p>
        </w:tc>
        <w:tc>
          <w:tcPr>
            <w:tcW w:w="1523" w:type="pct"/>
            <w:shd w:val="clear" w:color="auto" w:fill="C00000"/>
            <w:vAlign w:val="center"/>
          </w:tcPr>
          <w:p w14:paraId="6F94B232" w14:textId="77777777" w:rsidR="000D2781" w:rsidRPr="00452227" w:rsidRDefault="000D2781" w:rsidP="00C44AFD">
            <w:pPr>
              <w:pStyle w:val="TableHeader"/>
            </w:pPr>
            <w:r w:rsidRPr="00263515">
              <w:t>Sequence / Description</w:t>
            </w:r>
          </w:p>
        </w:tc>
        <w:tc>
          <w:tcPr>
            <w:tcW w:w="2380" w:type="pct"/>
            <w:shd w:val="clear" w:color="auto" w:fill="C00000"/>
            <w:vAlign w:val="center"/>
          </w:tcPr>
          <w:p w14:paraId="2C9B7935" w14:textId="7441BF93" w:rsidR="000D2781" w:rsidRPr="00F85498" w:rsidRDefault="000D2781" w:rsidP="00C44AFD">
            <w:pPr>
              <w:pStyle w:val="TableHeader"/>
            </w:pPr>
            <w:r w:rsidRPr="007E5B2A">
              <w:t>Expected result</w:t>
            </w:r>
          </w:p>
        </w:tc>
      </w:tr>
      <w:tr w:rsidR="00E33202" w:rsidRPr="00C663F5" w14:paraId="18096223" w14:textId="77777777" w:rsidTr="00C44AFD">
        <w:trPr>
          <w:trHeight w:val="314"/>
          <w:jc w:val="center"/>
        </w:trPr>
        <w:tc>
          <w:tcPr>
            <w:tcW w:w="389" w:type="pct"/>
            <w:shd w:val="clear" w:color="auto" w:fill="auto"/>
            <w:vAlign w:val="center"/>
          </w:tcPr>
          <w:p w14:paraId="1C9A50BB" w14:textId="77777777" w:rsidR="00E33202" w:rsidRPr="003739BB" w:rsidRDefault="00E33202" w:rsidP="00C44AFD">
            <w:pPr>
              <w:pStyle w:val="TableText"/>
              <w:rPr>
                <w:sz w:val="18"/>
              </w:rPr>
            </w:pPr>
            <w:r w:rsidRPr="003739BB">
              <w:rPr>
                <w:sz w:val="18"/>
              </w:rPr>
              <w:t>IC1</w:t>
            </w:r>
          </w:p>
        </w:tc>
        <w:tc>
          <w:tcPr>
            <w:tcW w:w="4611" w:type="pct"/>
            <w:gridSpan w:val="3"/>
            <w:shd w:val="clear" w:color="auto" w:fill="auto"/>
            <w:vAlign w:val="center"/>
          </w:tcPr>
          <w:p w14:paraId="6717D313" w14:textId="77777777" w:rsidR="00E33202" w:rsidRPr="003739BB" w:rsidRDefault="00E33202" w:rsidP="00C44AFD">
            <w:pPr>
              <w:pStyle w:val="TableText"/>
              <w:rPr>
                <w:sz w:val="18"/>
              </w:rPr>
            </w:pPr>
            <w:r w:rsidRPr="003739BB">
              <w:rPr>
                <w:sz w:val="18"/>
              </w:rPr>
              <w:t>PROC_TLS_INITIALIZATION_SERVER_AUTH on ES9+</w:t>
            </w:r>
          </w:p>
        </w:tc>
      </w:tr>
      <w:tr w:rsidR="000D2781" w:rsidRPr="00C663F5" w14:paraId="47883D45" w14:textId="77777777" w:rsidTr="000D2781">
        <w:trPr>
          <w:trHeight w:val="314"/>
          <w:jc w:val="center"/>
        </w:trPr>
        <w:tc>
          <w:tcPr>
            <w:tcW w:w="389" w:type="pct"/>
            <w:shd w:val="clear" w:color="auto" w:fill="auto"/>
            <w:vAlign w:val="center"/>
          </w:tcPr>
          <w:p w14:paraId="3B069136" w14:textId="77777777" w:rsidR="000D2781" w:rsidRPr="003739BB" w:rsidRDefault="000D2781" w:rsidP="00C44AFD">
            <w:pPr>
              <w:pStyle w:val="TableText"/>
              <w:rPr>
                <w:sz w:val="18"/>
              </w:rPr>
            </w:pPr>
            <w:r w:rsidRPr="003739BB">
              <w:rPr>
                <w:sz w:val="18"/>
              </w:rPr>
              <w:t>IC2</w:t>
            </w:r>
          </w:p>
        </w:tc>
        <w:tc>
          <w:tcPr>
            <w:tcW w:w="708" w:type="pct"/>
            <w:shd w:val="clear" w:color="auto" w:fill="auto"/>
            <w:vAlign w:val="center"/>
          </w:tcPr>
          <w:p w14:paraId="05FD9CD0" w14:textId="77777777" w:rsidR="000D2781" w:rsidRPr="003739BB" w:rsidRDefault="000D2781" w:rsidP="00C44AFD">
            <w:pPr>
              <w:pStyle w:val="TableText"/>
              <w:rPr>
                <w:sz w:val="18"/>
              </w:rPr>
            </w:pPr>
            <w:r w:rsidRPr="003739BB">
              <w:rPr>
                <w:sz w:val="18"/>
              </w:rPr>
              <w:t>LPAd → S_SM-DP+</w:t>
            </w:r>
          </w:p>
        </w:tc>
        <w:tc>
          <w:tcPr>
            <w:tcW w:w="1523" w:type="pct"/>
            <w:shd w:val="clear" w:color="auto" w:fill="auto"/>
            <w:vAlign w:val="center"/>
          </w:tcPr>
          <w:p w14:paraId="6D758305" w14:textId="77777777" w:rsidR="000D2781" w:rsidRPr="003739BB" w:rsidRDefault="000D2781" w:rsidP="00C44AFD">
            <w:pPr>
              <w:pStyle w:val="TableText"/>
              <w:rPr>
                <w:sz w:val="18"/>
              </w:rPr>
            </w:pPr>
            <w:r w:rsidRPr="003739BB">
              <w:rPr>
                <w:sz w:val="18"/>
              </w:rPr>
              <w:t>Send ES9+.InitiateAuthentication method</w:t>
            </w:r>
          </w:p>
        </w:tc>
        <w:tc>
          <w:tcPr>
            <w:tcW w:w="2380" w:type="pct"/>
            <w:shd w:val="clear" w:color="auto" w:fill="auto"/>
            <w:vAlign w:val="center"/>
          </w:tcPr>
          <w:p w14:paraId="5AEF55ED" w14:textId="410DC711" w:rsidR="000D2781" w:rsidRPr="003739BB" w:rsidRDefault="000D2781" w:rsidP="00C44AFD">
            <w:pPr>
              <w:pStyle w:val="TableText"/>
              <w:rPr>
                <w:sz w:val="18"/>
              </w:rPr>
            </w:pPr>
            <w:r w:rsidRPr="003739BB">
              <w:rPr>
                <w:sz w:val="18"/>
              </w:rPr>
              <w:t>MTD_HTTP_REQ(</w:t>
            </w:r>
            <w:r w:rsidRPr="003739BB">
              <w:rPr>
                <w:sz w:val="18"/>
              </w:rPr>
              <w:br/>
              <w:t xml:space="preserve">   #TEST_DP_ADDRESS1,</w:t>
            </w:r>
            <w:r w:rsidRPr="003739BB">
              <w:rPr>
                <w:sz w:val="18"/>
              </w:rPr>
              <w:br/>
              <w:t xml:space="preserve">   #PATH_INITIATE_AUTH,   MTD_INITIATE_AUTHENTICATION(</w:t>
            </w:r>
            <w:r w:rsidRPr="003739BB">
              <w:rPr>
                <w:sz w:val="18"/>
              </w:rPr>
              <w:br/>
              <w:t xml:space="preserve">      &lt;EUICC_CHALLENGE&gt;, </w:t>
            </w:r>
            <w:r w:rsidRPr="003739BB">
              <w:rPr>
                <w:sz w:val="18"/>
              </w:rPr>
              <w:br/>
              <w:t xml:space="preserve">      #R_EUICC_INFO1,      #TEST_DP_ADDRESS1</w:t>
            </w:r>
            <w:r w:rsidR="009F081B" w:rsidRPr="00E06A59">
              <w:rPr>
                <w:sz w:val="18"/>
              </w:rPr>
              <w:t>, &lt;LPA_RSP_CAPABILITY&gt;</w:t>
            </w:r>
            <w:r w:rsidRPr="003739BB">
              <w:rPr>
                <w:sz w:val="18"/>
              </w:rPr>
              <w:t>))</w:t>
            </w:r>
          </w:p>
          <w:p w14:paraId="7E741CF7" w14:textId="50092564" w:rsidR="000D2781" w:rsidRPr="003739BB" w:rsidRDefault="000D2781" w:rsidP="00C44AFD">
            <w:pPr>
              <w:pStyle w:val="TableText"/>
              <w:rPr>
                <w:sz w:val="18"/>
              </w:rPr>
            </w:pPr>
            <w:r w:rsidRPr="003739BB">
              <w:rPr>
                <w:sz w:val="18"/>
              </w:rPr>
              <w:t>• Extract &lt;EUICC_CHALLENGE&gt;</w:t>
            </w:r>
            <w:r w:rsidR="00B109E9" w:rsidRPr="00E06A59">
              <w:rPr>
                <w:sz w:val="18"/>
              </w:rPr>
              <w:t>, &lt;LPA_RSP_CAPABILITY&gt;</w:t>
            </w:r>
          </w:p>
        </w:tc>
      </w:tr>
      <w:tr w:rsidR="000D2781" w:rsidRPr="00C663F5" w14:paraId="3629F160" w14:textId="77777777" w:rsidTr="000D2781">
        <w:trPr>
          <w:trHeight w:val="314"/>
          <w:jc w:val="center"/>
        </w:trPr>
        <w:tc>
          <w:tcPr>
            <w:tcW w:w="389" w:type="pct"/>
            <w:shd w:val="clear" w:color="auto" w:fill="auto"/>
            <w:vAlign w:val="center"/>
          </w:tcPr>
          <w:p w14:paraId="50A35E8D" w14:textId="77777777" w:rsidR="000D2781" w:rsidRPr="003739BB" w:rsidRDefault="000D2781" w:rsidP="00C44AFD">
            <w:pPr>
              <w:pStyle w:val="TableText"/>
              <w:rPr>
                <w:sz w:val="18"/>
              </w:rPr>
            </w:pPr>
            <w:r w:rsidRPr="003739BB">
              <w:rPr>
                <w:sz w:val="18"/>
              </w:rPr>
              <w:t>1</w:t>
            </w:r>
          </w:p>
        </w:tc>
        <w:tc>
          <w:tcPr>
            <w:tcW w:w="708" w:type="pct"/>
            <w:shd w:val="clear" w:color="auto" w:fill="auto"/>
            <w:vAlign w:val="center"/>
          </w:tcPr>
          <w:p w14:paraId="266F22F0" w14:textId="77777777" w:rsidR="000D2781" w:rsidRPr="003739BB" w:rsidRDefault="000D2781" w:rsidP="00C44AFD">
            <w:pPr>
              <w:pStyle w:val="TableText"/>
              <w:rPr>
                <w:sz w:val="18"/>
              </w:rPr>
            </w:pPr>
            <w:r w:rsidRPr="003739BB">
              <w:rPr>
                <w:sz w:val="18"/>
              </w:rPr>
              <w:t>S_SM-DP+ → LPAd</w:t>
            </w:r>
          </w:p>
        </w:tc>
        <w:tc>
          <w:tcPr>
            <w:tcW w:w="1523" w:type="pct"/>
            <w:shd w:val="clear" w:color="auto" w:fill="auto"/>
            <w:vAlign w:val="center"/>
          </w:tcPr>
          <w:p w14:paraId="109C1141" w14:textId="77777777" w:rsidR="000D2781" w:rsidRPr="003739BB" w:rsidRDefault="000D2781" w:rsidP="00C44AFD">
            <w:pPr>
              <w:pStyle w:val="TableText"/>
              <w:rPr>
                <w:sz w:val="18"/>
              </w:rPr>
            </w:pPr>
            <w:r w:rsidRPr="003739BB">
              <w:rPr>
                <w:sz w:val="18"/>
              </w:rPr>
              <w:t>MTD_HTTP_RESP(#INITIATE_AUTH_OK)</w:t>
            </w:r>
          </w:p>
        </w:tc>
        <w:tc>
          <w:tcPr>
            <w:tcW w:w="2380" w:type="pct"/>
            <w:shd w:val="clear" w:color="auto" w:fill="auto"/>
            <w:vAlign w:val="center"/>
          </w:tcPr>
          <w:p w14:paraId="5215EB7B" w14:textId="77777777" w:rsidR="000D2781" w:rsidRPr="00F61D7F" w:rsidRDefault="000D2781" w:rsidP="00C44AFD">
            <w:pPr>
              <w:pStyle w:val="TableText"/>
              <w:rPr>
                <w:sz w:val="18"/>
                <w:szCs w:val="18"/>
              </w:rPr>
            </w:pPr>
            <w:r w:rsidRPr="00F61D7F">
              <w:rPr>
                <w:sz w:val="18"/>
                <w:szCs w:val="18"/>
              </w:rPr>
              <w:t>MTD_HTTP_REQ(   #TEST_DP_ADDRESS1,   #PATH_AUTH_CLIENT,   MTD_AUTHENTICATE_CLIENT(&lt;S_TRANSACTION_I</w:t>
            </w:r>
            <w:r>
              <w:rPr>
                <w:sz w:val="18"/>
                <w:szCs w:val="18"/>
              </w:rPr>
              <w:t>D&gt;,</w:t>
            </w:r>
          </w:p>
          <w:p w14:paraId="2DF79E62" w14:textId="77777777" w:rsidR="000D2781" w:rsidRPr="00F61D7F" w:rsidRDefault="000D2781" w:rsidP="00C44AFD">
            <w:pPr>
              <w:pStyle w:val="TableText"/>
              <w:rPr>
                <w:sz w:val="18"/>
                <w:szCs w:val="18"/>
              </w:rPr>
            </w:pPr>
            <w:r w:rsidRPr="00F61D7F">
              <w:rPr>
                <w:sz w:val="18"/>
                <w:szCs w:val="18"/>
              </w:rPr>
              <w:t>#R_AUTH_SERVER_MATCH_ID_DEV_INFO))</w:t>
            </w:r>
            <w:r w:rsidRPr="00F61D7F">
              <w:rPr>
                <w:sz w:val="18"/>
                <w:szCs w:val="18"/>
              </w:rPr>
              <w:br/>
            </w:r>
          </w:p>
          <w:p w14:paraId="0F83E122" w14:textId="77777777" w:rsidR="000D2781" w:rsidRPr="00F61D7F" w:rsidRDefault="000D2781" w:rsidP="00C44AFD">
            <w:pPr>
              <w:pStyle w:val="TableText"/>
              <w:rPr>
                <w:sz w:val="18"/>
                <w:szCs w:val="18"/>
              </w:rPr>
            </w:pPr>
            <w:r w:rsidRPr="00F61D7F">
              <w:rPr>
                <w:sz w:val="18"/>
                <w:szCs w:val="18"/>
              </w:rPr>
              <w:t>Verify:</w:t>
            </w:r>
          </w:p>
          <w:p w14:paraId="51608C6C" w14:textId="2394EC6D" w:rsidR="000D2781" w:rsidRPr="00F61D7F" w:rsidRDefault="000D2781" w:rsidP="00C44AFD">
            <w:pPr>
              <w:pStyle w:val="TableText"/>
              <w:rPr>
                <w:sz w:val="18"/>
                <w:szCs w:val="18"/>
              </w:rPr>
            </w:pPr>
            <w:r w:rsidRPr="00F61D7F">
              <w:rPr>
                <w:sz w:val="18"/>
                <w:szCs w:val="18"/>
              </w:rPr>
              <w:t>• if #R_AUTH_SERVER_MATCH_ID_DEV_INFO used with the #MATCHING_ID_1</w:t>
            </w:r>
            <w:r w:rsidRPr="00F61D7F">
              <w:rPr>
                <w:sz w:val="18"/>
                <w:szCs w:val="18"/>
              </w:rPr>
              <w:br/>
              <w:t>• If &lt;S_TRANSACTION_ID&gt; is the same as in #INITIATE_AUTH_OK</w:t>
            </w:r>
            <w:r w:rsidRPr="00F61D7F">
              <w:rPr>
                <w:sz w:val="18"/>
                <w:szCs w:val="18"/>
              </w:rPr>
              <w:br/>
              <w:t>• &lt;EUICC_SIGNATURE1&gt; using the #PK_EUICC_</w:t>
            </w:r>
            <w:r w:rsidR="00B109E9">
              <w:rPr>
                <w:sz w:val="18"/>
                <w:szCs w:val="18"/>
              </w:rPr>
              <w:t>SIG</w:t>
            </w:r>
          </w:p>
          <w:p w14:paraId="7FF7F87A" w14:textId="3D123070" w:rsidR="000D2781" w:rsidRPr="00F61D7F" w:rsidRDefault="000D2781" w:rsidP="00C44AFD">
            <w:pPr>
              <w:pStyle w:val="TableText"/>
              <w:rPr>
                <w:sz w:val="18"/>
                <w:szCs w:val="18"/>
              </w:rPr>
            </w:pPr>
            <w:r w:rsidRPr="00F61D7F">
              <w:rPr>
                <w:sz w:val="18"/>
                <w:szCs w:val="18"/>
              </w:rPr>
              <w:t>• if &lt;S_SMDP_CHALLENGE&gt; present in the #R_AUTH_SERVER_MATCH_ID_DEV_INFO is the same as in &lt;S_SMDP_SIGNED1&gt; present in #INITIATE_AUTH_OK</w:t>
            </w:r>
            <w:r w:rsidRPr="00F61D7F">
              <w:rPr>
                <w:sz w:val="18"/>
                <w:szCs w:val="18"/>
              </w:rPr>
              <w:br/>
              <w:t>• for #DEVICE_INFO:</w:t>
            </w:r>
            <w:r w:rsidRPr="00F61D7F">
              <w:rPr>
                <w:sz w:val="18"/>
                <w:szCs w:val="18"/>
              </w:rPr>
              <w:br/>
            </w:r>
            <w:r w:rsidRPr="00F61D7F">
              <w:rPr>
                <w:sz w:val="18"/>
                <w:szCs w:val="18"/>
              </w:rPr>
              <w:lastRenderedPageBreak/>
              <w:t xml:space="preserve">- The value of the TAC </w:t>
            </w:r>
            <w:r w:rsidRPr="00F61D7F">
              <w:rPr>
                <w:sz w:val="18"/>
                <w:szCs w:val="18"/>
                <w:lang w:val="en-US"/>
              </w:rPr>
              <w:t>corresponds to the first 8 digits of #IUT_IMEI</w:t>
            </w:r>
            <w:r w:rsidRPr="00F61D7F">
              <w:rPr>
                <w:sz w:val="18"/>
                <w:szCs w:val="18"/>
              </w:rPr>
              <w:t xml:space="preserve"> and is represented as a string of 4 octets that is coded as a Telephony Binary Coded Decimal String as defined in 3GPP TS 29.002 [26] and 3GPP TS 23.003 [12]</w:t>
            </w:r>
            <w:r w:rsidRPr="00F61D7F">
              <w:rPr>
                <w:sz w:val="18"/>
                <w:szCs w:val="18"/>
              </w:rPr>
              <w:br/>
              <w:t>- if IMEI is present then it</w:t>
            </w:r>
            <w:r w:rsidRPr="00F61D7F">
              <w:rPr>
                <w:sz w:val="18"/>
                <w:szCs w:val="18"/>
                <w:lang w:val="en-US"/>
              </w:rPr>
              <w:t>s value corresponds to #IUT_IMEI and is represented as a string of 8 octets that is coded as a Telephony Binary Coded Decimal String as defined in 3GPP TS 29.002 [26] and 3GPP TS 23.003 [12]</w:t>
            </w:r>
            <w:r w:rsidRPr="00F61D7F">
              <w:rPr>
                <w:sz w:val="18"/>
                <w:szCs w:val="18"/>
              </w:rPr>
              <w:t xml:space="preserve"> except that the last octet contains the check digit (in high nibble) and an'F' filler (in low nibble)</w:t>
            </w:r>
            <w:r w:rsidRPr="00F61D7F">
              <w:rPr>
                <w:sz w:val="18"/>
                <w:szCs w:val="18"/>
              </w:rPr>
              <w:br/>
              <w:t xml:space="preserve"> - if O_D_GSM_GERAN then gsmSupportedRelease is set to the highest release as defined in #IUT_GSM_GERAN_REL.</w:t>
            </w:r>
            <w:r w:rsidRPr="00F61D7F">
              <w:rPr>
                <w:sz w:val="18"/>
                <w:szCs w:val="18"/>
              </w:rPr>
              <w:br/>
              <w:t>– if O_D_UMTS_UTRAN then utranSupportedRelease is set to the highest release as defined in #IUT_UMTS_UTRAN_REL.</w:t>
            </w:r>
            <w:r w:rsidRPr="00F61D7F">
              <w:rPr>
                <w:sz w:val="18"/>
                <w:szCs w:val="18"/>
              </w:rPr>
              <w:br/>
              <w:t>– if O_D_CDMA2000_1X then cdma2000onexSupportedRelease is set to the highest release as defined in #IUT_CDMA2000_1X_REL.</w:t>
            </w:r>
            <w:r w:rsidRPr="00F61D7F">
              <w:rPr>
                <w:sz w:val="18"/>
                <w:szCs w:val="18"/>
              </w:rPr>
              <w:br/>
              <w:t>– if O_D_CDMA2000_HRPD then cdma2000hrpdSupportedRelease is set to the highest release as defined in #IUT_CDMA2000_HRPD_REL. The value R is either 1, 2 or 3 for Rev 0, A or B respectively.</w:t>
            </w:r>
            <w:r w:rsidRPr="00F61D7F">
              <w:rPr>
                <w:sz w:val="18"/>
                <w:szCs w:val="18"/>
              </w:rPr>
              <w:br/>
              <w:t>– if O_D_CDMA2000_EHRPD then cdma2000ehrpdSupportedRelease is set to the highest release as defined in #IUT_CDMA2000_EHRPD_REL.</w:t>
            </w:r>
            <w:r w:rsidRPr="00F61D7F">
              <w:rPr>
                <w:sz w:val="18"/>
                <w:szCs w:val="18"/>
              </w:rPr>
              <w:br/>
              <w:t xml:space="preserve">– if O_D_LTE then eutranSupportedRelease </w:t>
            </w:r>
            <w:r>
              <w:rPr>
                <w:sz w:val="18"/>
                <w:szCs w:val="18"/>
              </w:rPr>
              <w:t xml:space="preserve">(or </w:t>
            </w:r>
            <w:r w:rsidRPr="003556E7">
              <w:rPr>
                <w:sz w:val="18"/>
                <w:szCs w:val="18"/>
              </w:rPr>
              <w:t xml:space="preserve">eutranEpcSupportedRelease </w:t>
            </w:r>
            <w:r>
              <w:rPr>
                <w:sz w:val="18"/>
                <w:szCs w:val="18"/>
              </w:rPr>
              <w:t>if #</w:t>
            </w:r>
            <w:r w:rsidRPr="00F334AD">
              <w:rPr>
                <w:sz w:val="18"/>
                <w:szCs w:val="20"/>
              </w:rPr>
              <w:t>IUT_RSP_VERSION</w:t>
            </w:r>
            <w:r>
              <w:rPr>
                <w:sz w:val="18"/>
                <w:szCs w:val="18"/>
              </w:rPr>
              <w:t xml:space="preserve"> is v2.2.2 or higher) </w:t>
            </w:r>
            <w:r w:rsidRPr="00F61D7F">
              <w:rPr>
                <w:sz w:val="18"/>
                <w:szCs w:val="18"/>
              </w:rPr>
              <w:t>is set to the highest release as defined in #IUT_LTE_EUTRAN_REL.</w:t>
            </w:r>
            <w:r w:rsidRPr="00F61D7F">
              <w:rPr>
                <w:sz w:val="18"/>
                <w:szCs w:val="18"/>
              </w:rPr>
              <w:br/>
              <w:t>– if O_D_NFC_TS26 then contactlessSupportedRelease is set to the highest release as defined in #IUT_NFC_REL.</w:t>
            </w:r>
            <w:r w:rsidRPr="00F61D7F">
              <w:rPr>
                <w:sz w:val="18"/>
                <w:szCs w:val="18"/>
              </w:rPr>
              <w:br/>
              <w:t xml:space="preserve">– </w:t>
            </w:r>
            <w:r w:rsidR="002D2003">
              <w:rPr>
                <w:sz w:val="18"/>
                <w:szCs w:val="18"/>
              </w:rPr>
              <w:t xml:space="preserve">that </w:t>
            </w:r>
            <w:r w:rsidRPr="00F61D7F">
              <w:rPr>
                <w:sz w:val="18"/>
                <w:szCs w:val="18"/>
              </w:rPr>
              <w:t xml:space="preserve">rspCrlSupportedVersion is </w:t>
            </w:r>
            <w:r w:rsidR="00BB0D91">
              <w:rPr>
                <w:sz w:val="18"/>
                <w:szCs w:val="18"/>
              </w:rPr>
              <w:t>not present</w:t>
            </w:r>
            <w:r w:rsidRPr="00F61D7F">
              <w:rPr>
                <w:sz w:val="18"/>
                <w:szCs w:val="18"/>
              </w:rPr>
              <w:t>.</w:t>
            </w:r>
          </w:p>
          <w:p w14:paraId="7351EEE5" w14:textId="77777777" w:rsidR="0074150A" w:rsidRDefault="0074150A" w:rsidP="0074150A">
            <w:pPr>
              <w:pStyle w:val="TableContentLeft"/>
            </w:pPr>
            <w:r>
              <w:t>– if O_D_NR_EPC then nrEpcSupportedRelease is set to the highest release as defined in #IUT_NR_EPC_REL,</w:t>
            </w:r>
          </w:p>
          <w:p w14:paraId="2946AF58" w14:textId="77777777" w:rsidR="0074150A" w:rsidRDefault="0074150A" w:rsidP="0074150A">
            <w:pPr>
              <w:pStyle w:val="TableContentLeft"/>
            </w:pPr>
            <w:r>
              <w:t>– if O_D_NR_5GC then nr5gcSupportedRelease is set to the highest release as defined in #IUT_NR_5GC_REL,</w:t>
            </w:r>
          </w:p>
          <w:p w14:paraId="17C18908" w14:textId="77777777" w:rsidR="0074150A" w:rsidRDefault="0074150A" w:rsidP="0074150A">
            <w:pPr>
              <w:pStyle w:val="TableContentLeft"/>
            </w:pPr>
            <w:r>
              <w:t>– if O_D_EUTRAN_5GC then eutran5gcSupportedRelease is set to the highest release as defined in #IUT_EUTRAN_5GC_REL,</w:t>
            </w:r>
          </w:p>
          <w:p w14:paraId="76B2A503" w14:textId="77777777" w:rsidR="0074150A" w:rsidRDefault="0074150A" w:rsidP="0074150A">
            <w:pPr>
              <w:pStyle w:val="TableContentLeft"/>
            </w:pPr>
            <w:r>
              <w:t>- if O_D_CAT_CLASSES then catSupportedClasses is set to the</w:t>
            </w:r>
            <w:r w:rsidRPr="00CF102B">
              <w:rPr>
                <w:rFonts w:eastAsia="Times New Roman"/>
                <w:lang w:val="en-US" w:eastAsia="ko-KR"/>
              </w:rPr>
              <w:t xml:space="preserve"> set of </w:t>
            </w:r>
            <w:r>
              <w:t>supported Card Application Toolkit letter classes as defined in #</w:t>
            </w:r>
            <w:r w:rsidRPr="00C53675">
              <w:t>IUT_</w:t>
            </w:r>
            <w:r>
              <w:t>CAT_CLASSES.</w:t>
            </w:r>
          </w:p>
          <w:p w14:paraId="3E714B44" w14:textId="77777777" w:rsidR="0074150A" w:rsidRDefault="0074150A" w:rsidP="0074150A">
            <w:pPr>
              <w:pStyle w:val="TableContentLeft"/>
            </w:pPr>
            <w:r>
              <w:t>- lpaSvn is present and set to #IUT_RSP_VERSION_HIGHEST</w:t>
            </w:r>
          </w:p>
          <w:p w14:paraId="1B614E31" w14:textId="77777777" w:rsidR="0074150A" w:rsidRDefault="0074150A" w:rsidP="0074150A">
            <w:pPr>
              <w:pStyle w:val="TableContentLeft"/>
            </w:pPr>
            <w:r>
              <w:lastRenderedPageBreak/>
              <w:t xml:space="preserve">- euiccFormFactorType </w:t>
            </w:r>
            <w:r>
              <w:rPr>
                <w:rFonts w:eastAsia="Times New Roman"/>
                <w:lang w:val="en-US" w:eastAsia="ko-KR"/>
              </w:rPr>
              <w:t xml:space="preserve">is present and set to the eUICC form factor </w:t>
            </w:r>
            <w:r>
              <w:t>as defined in #</w:t>
            </w:r>
            <w:r w:rsidRPr="00C53675">
              <w:t>IUT</w:t>
            </w:r>
            <w:r>
              <w:t>_EUICC_FORM_FACTOR.</w:t>
            </w:r>
          </w:p>
          <w:p w14:paraId="7F016325" w14:textId="77777777" w:rsidR="0074150A" w:rsidRDefault="0074150A" w:rsidP="0074150A">
            <w:pPr>
              <w:pStyle w:val="TableContentLeft"/>
            </w:pPr>
            <w:r>
              <w:t>- lpaRspCapability is present and equal to &lt;LPA_RSP_CAPABILITY&gt; in IC2</w:t>
            </w:r>
          </w:p>
          <w:p w14:paraId="4EE40AAF" w14:textId="77777777" w:rsidR="0063207C" w:rsidRDefault="0063207C" w:rsidP="00C44AFD">
            <w:pPr>
              <w:pStyle w:val="TableText"/>
              <w:rPr>
                <w:sz w:val="18"/>
                <w:szCs w:val="18"/>
              </w:rPr>
            </w:pPr>
          </w:p>
          <w:p w14:paraId="2D76806F" w14:textId="7DD8FB38" w:rsidR="000D2781" w:rsidRPr="003739BB" w:rsidRDefault="000D2781" w:rsidP="00C44AFD">
            <w:pPr>
              <w:pStyle w:val="TableText"/>
              <w:rPr>
                <w:sz w:val="18"/>
              </w:rPr>
            </w:pPr>
            <w:r w:rsidRPr="00F61D7F">
              <w:rPr>
                <w:sz w:val="18"/>
                <w:szCs w:val="18"/>
              </w:rPr>
              <w:t xml:space="preserve">For each of the options </w:t>
            </w:r>
            <w:r w:rsidR="0063207C">
              <w:rPr>
                <w:sz w:val="18"/>
                <w:szCs w:val="18"/>
              </w:rPr>
              <w:br/>
            </w:r>
            <w:r w:rsidRPr="00F61D7F">
              <w:rPr>
                <w:sz w:val="18"/>
                <w:szCs w:val="18"/>
              </w:rPr>
              <w:t xml:space="preserve">O_D_GSM_GERAN, </w:t>
            </w:r>
            <w:r w:rsidR="0063207C">
              <w:rPr>
                <w:sz w:val="18"/>
                <w:szCs w:val="18"/>
              </w:rPr>
              <w:br/>
            </w:r>
            <w:r w:rsidRPr="00F61D7F">
              <w:rPr>
                <w:sz w:val="18"/>
                <w:szCs w:val="18"/>
              </w:rPr>
              <w:t xml:space="preserve">O_D_UMTS_UTRAN, </w:t>
            </w:r>
            <w:r w:rsidR="0063207C">
              <w:rPr>
                <w:sz w:val="18"/>
                <w:szCs w:val="18"/>
              </w:rPr>
              <w:br/>
            </w:r>
            <w:r w:rsidRPr="00F61D7F">
              <w:rPr>
                <w:sz w:val="18"/>
                <w:szCs w:val="18"/>
              </w:rPr>
              <w:t xml:space="preserve">O_D_CDMA2000_1X, </w:t>
            </w:r>
            <w:r w:rsidR="0063207C">
              <w:rPr>
                <w:sz w:val="18"/>
                <w:szCs w:val="18"/>
              </w:rPr>
              <w:br/>
            </w:r>
            <w:r w:rsidRPr="00F61D7F">
              <w:rPr>
                <w:sz w:val="18"/>
                <w:szCs w:val="18"/>
              </w:rPr>
              <w:t xml:space="preserve">O_D_CDMA2000_HRPD, </w:t>
            </w:r>
            <w:r w:rsidR="0063207C">
              <w:rPr>
                <w:sz w:val="18"/>
                <w:szCs w:val="18"/>
              </w:rPr>
              <w:br/>
            </w:r>
            <w:r w:rsidRPr="00F61D7F">
              <w:rPr>
                <w:sz w:val="18"/>
                <w:szCs w:val="18"/>
              </w:rPr>
              <w:t xml:space="preserve">O_D_CDMA2000_EHRPD, </w:t>
            </w:r>
            <w:r w:rsidR="0063207C">
              <w:rPr>
                <w:sz w:val="18"/>
                <w:szCs w:val="18"/>
              </w:rPr>
              <w:br/>
            </w:r>
            <w:r w:rsidRPr="00F61D7F">
              <w:rPr>
                <w:sz w:val="18"/>
                <w:szCs w:val="18"/>
              </w:rPr>
              <w:t xml:space="preserve">O_D_LTE, </w:t>
            </w:r>
            <w:r w:rsidR="0063207C">
              <w:rPr>
                <w:sz w:val="18"/>
                <w:szCs w:val="18"/>
              </w:rPr>
              <w:br/>
            </w:r>
            <w:r w:rsidRPr="00F61D7F">
              <w:rPr>
                <w:sz w:val="18"/>
                <w:szCs w:val="18"/>
              </w:rPr>
              <w:t>O_D_NFC_TS26</w:t>
            </w:r>
            <w:r w:rsidR="00671D76">
              <w:rPr>
                <w:sz w:val="18"/>
                <w:szCs w:val="18"/>
              </w:rPr>
              <w:t>,</w:t>
            </w:r>
            <w:r w:rsidR="00671D76">
              <w:rPr>
                <w:sz w:val="18"/>
                <w:szCs w:val="18"/>
              </w:rPr>
              <w:br/>
            </w:r>
            <w:r w:rsidR="00783076" w:rsidRPr="009700D9">
              <w:rPr>
                <w:sz w:val="18"/>
                <w:szCs w:val="18"/>
              </w:rPr>
              <w:t xml:space="preserve">O_D_CAT_CLASSES, </w:t>
            </w:r>
            <w:r w:rsidR="00783076">
              <w:rPr>
                <w:sz w:val="18"/>
                <w:szCs w:val="18"/>
              </w:rPr>
              <w:br/>
            </w:r>
            <w:r w:rsidR="00783076" w:rsidRPr="00A13647">
              <w:rPr>
                <w:sz w:val="18"/>
                <w:szCs w:val="18"/>
              </w:rPr>
              <w:t xml:space="preserve">O_D_NR_EPC, </w:t>
            </w:r>
            <w:r w:rsidR="00783076">
              <w:rPr>
                <w:sz w:val="18"/>
                <w:szCs w:val="18"/>
              </w:rPr>
              <w:br/>
            </w:r>
            <w:r w:rsidR="00783076" w:rsidRPr="00A13647">
              <w:rPr>
                <w:sz w:val="18"/>
                <w:szCs w:val="18"/>
              </w:rPr>
              <w:t xml:space="preserve">O_D_NR_5GC or </w:t>
            </w:r>
            <w:r w:rsidR="00783076">
              <w:rPr>
                <w:sz w:val="18"/>
                <w:szCs w:val="18"/>
              </w:rPr>
              <w:br/>
            </w:r>
            <w:r w:rsidR="00783076" w:rsidRPr="00A13647">
              <w:rPr>
                <w:sz w:val="18"/>
                <w:szCs w:val="18"/>
              </w:rPr>
              <w:t>O_D_EUTRAN_5GC</w:t>
            </w:r>
            <w:r w:rsidRPr="00F61D7F">
              <w:rPr>
                <w:sz w:val="18"/>
                <w:szCs w:val="18"/>
              </w:rPr>
              <w:t>, if the option is not set, verify that the corresponding field in DeviceCapabilities is not present.</w:t>
            </w:r>
          </w:p>
        </w:tc>
      </w:tr>
      <w:tr w:rsidR="000D2781" w:rsidRPr="004A62B8" w14:paraId="0F65AE8B" w14:textId="77777777" w:rsidTr="000D2781">
        <w:trPr>
          <w:trHeight w:val="314"/>
          <w:jc w:val="center"/>
        </w:trPr>
        <w:tc>
          <w:tcPr>
            <w:tcW w:w="389" w:type="pct"/>
            <w:shd w:val="clear" w:color="auto" w:fill="auto"/>
            <w:vAlign w:val="center"/>
          </w:tcPr>
          <w:p w14:paraId="021DBB8F" w14:textId="77777777" w:rsidR="000D2781" w:rsidRPr="003739BB" w:rsidRDefault="000D2781" w:rsidP="00C44AFD">
            <w:pPr>
              <w:pStyle w:val="TableText"/>
              <w:rPr>
                <w:sz w:val="18"/>
              </w:rPr>
            </w:pPr>
            <w:r w:rsidRPr="003739BB">
              <w:rPr>
                <w:sz w:val="18"/>
              </w:rPr>
              <w:lastRenderedPageBreak/>
              <w:t>2</w:t>
            </w:r>
          </w:p>
        </w:tc>
        <w:tc>
          <w:tcPr>
            <w:tcW w:w="708" w:type="pct"/>
            <w:shd w:val="clear" w:color="auto" w:fill="auto"/>
            <w:vAlign w:val="center"/>
          </w:tcPr>
          <w:p w14:paraId="49B0FB98" w14:textId="77777777" w:rsidR="000D2781" w:rsidRPr="003739BB" w:rsidRDefault="000D2781" w:rsidP="00C44AFD">
            <w:pPr>
              <w:pStyle w:val="TableText"/>
              <w:rPr>
                <w:sz w:val="18"/>
              </w:rPr>
            </w:pPr>
            <w:r w:rsidRPr="003739BB">
              <w:rPr>
                <w:sz w:val="18"/>
              </w:rPr>
              <w:t>S_SM-DP+ → LPAd</w:t>
            </w:r>
          </w:p>
        </w:tc>
        <w:tc>
          <w:tcPr>
            <w:tcW w:w="1523" w:type="pct"/>
            <w:shd w:val="clear" w:color="auto" w:fill="auto"/>
            <w:vAlign w:val="center"/>
          </w:tcPr>
          <w:p w14:paraId="25B0DB3A" w14:textId="77777777" w:rsidR="000D2781" w:rsidRPr="003739BB" w:rsidRDefault="000D2781" w:rsidP="00C44AFD">
            <w:pPr>
              <w:pStyle w:val="TableText"/>
              <w:rPr>
                <w:sz w:val="18"/>
              </w:rPr>
            </w:pPr>
            <w:r w:rsidRPr="003739BB">
              <w:rPr>
                <w:sz w:val="18"/>
              </w:rPr>
              <w:t>MTD_HTTP_RESP (#AUTH_CLIENT_OK)</w:t>
            </w:r>
          </w:p>
        </w:tc>
        <w:tc>
          <w:tcPr>
            <w:tcW w:w="2380" w:type="pct"/>
            <w:shd w:val="clear" w:color="auto" w:fill="auto"/>
            <w:vAlign w:val="center"/>
          </w:tcPr>
          <w:p w14:paraId="2FE215A9" w14:textId="082A9EF0" w:rsidR="000D2781" w:rsidRPr="00E147FB" w:rsidRDefault="006A27A7" w:rsidP="00C44AFD">
            <w:pPr>
              <w:pStyle w:val="TableText"/>
              <w:rPr>
                <w:sz w:val="18"/>
              </w:rPr>
            </w:pPr>
            <w:r w:rsidRPr="00AA10D8">
              <w:rPr>
                <w:sz w:val="18"/>
              </w:rPr>
              <w:t>Next step of profile download procedure is performed (i.e. GetBoundProfilePackage request is sent).</w:t>
            </w:r>
          </w:p>
        </w:tc>
      </w:tr>
    </w:tbl>
    <w:p w14:paraId="4AE5BC2C" w14:textId="77777777" w:rsidR="00E33202" w:rsidRPr="00C663F5" w:rsidRDefault="00E33202" w:rsidP="00E33202">
      <w:pPr>
        <w:pStyle w:val="Heading6no"/>
      </w:pPr>
      <w:r w:rsidRPr="00C663F5">
        <w:t>Test Sequence #02 Nominal: Authenticate Client with Confirmation Code</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6"/>
      </w:tblGrid>
      <w:tr w:rsidR="00E33202" w:rsidRPr="00C663F5" w14:paraId="04A49D01" w14:textId="77777777" w:rsidTr="00C44AFD">
        <w:trPr>
          <w:gridAfter w:val="1"/>
          <w:wAfter w:w="3907" w:type="pct"/>
          <w:jc w:val="center"/>
        </w:trPr>
        <w:tc>
          <w:tcPr>
            <w:tcW w:w="1093" w:type="pct"/>
            <w:shd w:val="clear" w:color="auto" w:fill="BFBFBF" w:themeFill="background1" w:themeFillShade="BF"/>
            <w:vAlign w:val="center"/>
          </w:tcPr>
          <w:p w14:paraId="6A70CE3B" w14:textId="77777777" w:rsidR="00E33202" w:rsidRPr="00C663F5" w:rsidRDefault="00E33202" w:rsidP="00C44AFD">
            <w:pPr>
              <w:pStyle w:val="TableHeaderGray"/>
              <w:rPr>
                <w:rFonts w:eastAsia="SimSun"/>
                <w:lang w:val="en-GB" w:eastAsia="de-DE"/>
              </w:rPr>
            </w:pPr>
            <w:r w:rsidRPr="00C663F5">
              <w:rPr>
                <w:lang w:val="en-GB"/>
              </w:rPr>
              <w:t>Initial Conditions</w:t>
            </w:r>
          </w:p>
        </w:tc>
      </w:tr>
      <w:tr w:rsidR="00E33202" w:rsidRPr="00C663F5" w14:paraId="7A376AC4" w14:textId="77777777" w:rsidTr="00C44AFD">
        <w:trPr>
          <w:jc w:val="center"/>
        </w:trPr>
        <w:tc>
          <w:tcPr>
            <w:tcW w:w="1093" w:type="pct"/>
            <w:shd w:val="clear" w:color="auto" w:fill="BFBFBF" w:themeFill="background1" w:themeFillShade="BF"/>
            <w:vAlign w:val="center"/>
          </w:tcPr>
          <w:p w14:paraId="3A27F499"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907" w:type="pct"/>
            <w:shd w:val="clear" w:color="auto" w:fill="BFBFBF" w:themeFill="background1" w:themeFillShade="BF"/>
            <w:vAlign w:val="center"/>
          </w:tcPr>
          <w:p w14:paraId="29DF6521" w14:textId="77777777" w:rsidR="00E33202" w:rsidRPr="00C663F5" w:rsidRDefault="00E33202" w:rsidP="00C44AFD">
            <w:pPr>
              <w:pStyle w:val="TableHeaderGray"/>
              <w:rPr>
                <w:rFonts w:eastAsia="SimSun"/>
                <w:lang w:val="en-GB" w:eastAsia="de-DE"/>
              </w:rPr>
            </w:pPr>
            <w:r w:rsidRPr="00C663F5">
              <w:rPr>
                <w:lang w:val="en-GB" w:eastAsia="de-DE"/>
              </w:rPr>
              <w:t>Description of the initial condition</w:t>
            </w:r>
          </w:p>
        </w:tc>
      </w:tr>
      <w:tr w:rsidR="00E33202" w:rsidRPr="00C663F5" w14:paraId="4AAFAABF" w14:textId="77777777" w:rsidTr="00C44AFD">
        <w:trPr>
          <w:jc w:val="center"/>
        </w:trPr>
        <w:tc>
          <w:tcPr>
            <w:tcW w:w="1093" w:type="pct"/>
            <w:vAlign w:val="center"/>
          </w:tcPr>
          <w:p w14:paraId="3B07E1DB" w14:textId="77777777" w:rsidR="00E33202" w:rsidRPr="00C663F5" w:rsidRDefault="00E33202" w:rsidP="00C44AFD">
            <w:pPr>
              <w:pStyle w:val="TableText"/>
            </w:pPr>
            <w:r w:rsidRPr="00C663F5">
              <w:t>LPAd</w:t>
            </w:r>
          </w:p>
        </w:tc>
        <w:tc>
          <w:tcPr>
            <w:tcW w:w="3907" w:type="pct"/>
            <w:vAlign w:val="center"/>
          </w:tcPr>
          <w:p w14:paraId="387063C1" w14:textId="77777777" w:rsidR="00E33202" w:rsidRPr="00C663F5" w:rsidRDefault="00E33202" w:rsidP="00C44AFD">
            <w:pPr>
              <w:pStyle w:val="TableText"/>
            </w:pPr>
            <w:r w:rsidRPr="00C663F5">
              <w:t>Add Profile operation is initiated by using #ACTIVATION_CODE_3.</w:t>
            </w:r>
          </w:p>
        </w:tc>
      </w:tr>
      <w:tr w:rsidR="00E33202" w:rsidRPr="00C663F5" w14:paraId="22E66B18" w14:textId="77777777" w:rsidTr="00C44AFD">
        <w:trPr>
          <w:jc w:val="center"/>
        </w:trPr>
        <w:tc>
          <w:tcPr>
            <w:tcW w:w="1093" w:type="pct"/>
            <w:vAlign w:val="center"/>
          </w:tcPr>
          <w:p w14:paraId="50362DBD" w14:textId="77777777" w:rsidR="00E33202" w:rsidRPr="00C663F5" w:rsidRDefault="00E33202" w:rsidP="00C44AFD">
            <w:pPr>
              <w:pStyle w:val="TableText"/>
            </w:pPr>
            <w:r w:rsidRPr="00C663F5">
              <w:t>S_SM-DP+</w:t>
            </w:r>
          </w:p>
        </w:tc>
        <w:tc>
          <w:tcPr>
            <w:tcW w:w="3907" w:type="pct"/>
          </w:tcPr>
          <w:p w14:paraId="49858905" w14:textId="77777777" w:rsidR="00E33202" w:rsidRPr="00C663F5" w:rsidRDefault="00E33202" w:rsidP="00C44AFD">
            <w:pPr>
              <w:pStyle w:val="TableText"/>
            </w:pPr>
            <w:r w:rsidRPr="00C663F5">
              <w:t>There is a pending Profile download order for #MATCHING_ID_3 (associated with PROFILE_OPERATIONAL1)</w:t>
            </w:r>
            <w:r>
              <w:t>.</w:t>
            </w:r>
          </w:p>
        </w:tc>
      </w:tr>
    </w:tbl>
    <w:p w14:paraId="7CA74F3B" w14:textId="77777777" w:rsidR="00E33202" w:rsidRPr="008F1B4C"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F10906" w:rsidRPr="001F0550" w14:paraId="3CD6C1CB" w14:textId="77777777" w:rsidTr="00F10906">
        <w:trPr>
          <w:trHeight w:val="314"/>
          <w:jc w:val="center"/>
        </w:trPr>
        <w:tc>
          <w:tcPr>
            <w:tcW w:w="423" w:type="pct"/>
            <w:shd w:val="clear" w:color="auto" w:fill="C00000"/>
            <w:vAlign w:val="center"/>
          </w:tcPr>
          <w:p w14:paraId="399790A2" w14:textId="77777777" w:rsidR="00F10906" w:rsidRPr="0061518F" w:rsidRDefault="00F10906" w:rsidP="00C44AFD">
            <w:pPr>
              <w:pStyle w:val="TableHeader"/>
            </w:pPr>
            <w:r w:rsidRPr="001A336D">
              <w:t>Step</w:t>
            </w:r>
          </w:p>
        </w:tc>
        <w:tc>
          <w:tcPr>
            <w:tcW w:w="671" w:type="pct"/>
            <w:shd w:val="clear" w:color="auto" w:fill="C00000"/>
            <w:vAlign w:val="center"/>
          </w:tcPr>
          <w:p w14:paraId="0694569F" w14:textId="77777777" w:rsidR="00F10906" w:rsidRPr="00065A81" w:rsidRDefault="00F10906" w:rsidP="00C44AFD">
            <w:pPr>
              <w:pStyle w:val="TableHeader"/>
            </w:pPr>
            <w:r w:rsidRPr="00065A81">
              <w:t>Direction</w:t>
            </w:r>
          </w:p>
        </w:tc>
        <w:tc>
          <w:tcPr>
            <w:tcW w:w="1527" w:type="pct"/>
            <w:shd w:val="clear" w:color="auto" w:fill="C00000"/>
            <w:vAlign w:val="center"/>
          </w:tcPr>
          <w:p w14:paraId="03CBB4FB" w14:textId="77777777" w:rsidR="00F10906" w:rsidRPr="00452227" w:rsidRDefault="00F10906" w:rsidP="00C44AFD">
            <w:pPr>
              <w:pStyle w:val="TableHeader"/>
            </w:pPr>
            <w:r w:rsidRPr="00263515">
              <w:t>Sequence / Description</w:t>
            </w:r>
          </w:p>
        </w:tc>
        <w:tc>
          <w:tcPr>
            <w:tcW w:w="2379" w:type="pct"/>
            <w:shd w:val="clear" w:color="auto" w:fill="C00000"/>
            <w:vAlign w:val="center"/>
          </w:tcPr>
          <w:p w14:paraId="2143B07F" w14:textId="7FFF1709" w:rsidR="00F10906" w:rsidRPr="00F85498" w:rsidRDefault="00F10906" w:rsidP="00C44AFD">
            <w:pPr>
              <w:pStyle w:val="TableHeader"/>
            </w:pPr>
            <w:r w:rsidRPr="007E5B2A">
              <w:t>Expected result</w:t>
            </w:r>
          </w:p>
        </w:tc>
      </w:tr>
      <w:tr w:rsidR="00E33202" w:rsidRPr="00C663F5" w14:paraId="5B14F9AF" w14:textId="77777777" w:rsidTr="00C44AFD">
        <w:trPr>
          <w:trHeight w:val="314"/>
          <w:jc w:val="center"/>
        </w:trPr>
        <w:tc>
          <w:tcPr>
            <w:tcW w:w="423" w:type="pct"/>
            <w:shd w:val="clear" w:color="auto" w:fill="auto"/>
            <w:vAlign w:val="center"/>
          </w:tcPr>
          <w:p w14:paraId="15D5516E" w14:textId="77777777" w:rsidR="00E33202" w:rsidRPr="008A7342" w:rsidRDefault="00E33202" w:rsidP="00C44AFD">
            <w:pPr>
              <w:pStyle w:val="TableText"/>
              <w:rPr>
                <w:sz w:val="18"/>
              </w:rPr>
            </w:pPr>
            <w:r w:rsidRPr="008A7342">
              <w:rPr>
                <w:sz w:val="18"/>
              </w:rPr>
              <w:t>IC1</w:t>
            </w:r>
          </w:p>
        </w:tc>
        <w:tc>
          <w:tcPr>
            <w:tcW w:w="4577" w:type="pct"/>
            <w:gridSpan w:val="3"/>
            <w:shd w:val="clear" w:color="auto" w:fill="auto"/>
            <w:vAlign w:val="center"/>
          </w:tcPr>
          <w:p w14:paraId="33A1A3C8" w14:textId="77777777" w:rsidR="00E33202" w:rsidRPr="008A7342" w:rsidRDefault="00E33202" w:rsidP="00C44AFD">
            <w:pPr>
              <w:pStyle w:val="TableText"/>
              <w:rPr>
                <w:sz w:val="18"/>
              </w:rPr>
            </w:pPr>
            <w:r w:rsidRPr="008A7342">
              <w:rPr>
                <w:sz w:val="18"/>
              </w:rPr>
              <w:t>PROC_TLS_INITIALIZATION_SERVER_AUTH on ES9+</w:t>
            </w:r>
          </w:p>
        </w:tc>
      </w:tr>
      <w:tr w:rsidR="000D2781" w:rsidRPr="00C663F5" w14:paraId="0FDE7DF5" w14:textId="77777777" w:rsidTr="000D2781">
        <w:trPr>
          <w:trHeight w:val="314"/>
          <w:jc w:val="center"/>
        </w:trPr>
        <w:tc>
          <w:tcPr>
            <w:tcW w:w="423" w:type="pct"/>
            <w:shd w:val="clear" w:color="auto" w:fill="auto"/>
            <w:vAlign w:val="center"/>
          </w:tcPr>
          <w:p w14:paraId="4EBB9A19" w14:textId="77777777" w:rsidR="000D2781" w:rsidRPr="008A7342" w:rsidRDefault="000D2781" w:rsidP="00C44AFD">
            <w:pPr>
              <w:pStyle w:val="TableText"/>
              <w:rPr>
                <w:sz w:val="18"/>
              </w:rPr>
            </w:pPr>
            <w:r w:rsidRPr="008A7342">
              <w:rPr>
                <w:sz w:val="18"/>
              </w:rPr>
              <w:t>IC2</w:t>
            </w:r>
          </w:p>
        </w:tc>
        <w:tc>
          <w:tcPr>
            <w:tcW w:w="671" w:type="pct"/>
            <w:shd w:val="clear" w:color="auto" w:fill="auto"/>
            <w:vAlign w:val="center"/>
          </w:tcPr>
          <w:p w14:paraId="0E137DAA" w14:textId="77777777" w:rsidR="000D2781" w:rsidRPr="008A7342" w:rsidRDefault="000D2781" w:rsidP="00C44AFD">
            <w:pPr>
              <w:pStyle w:val="TableText"/>
              <w:rPr>
                <w:sz w:val="18"/>
              </w:rPr>
            </w:pPr>
            <w:r w:rsidRPr="008A7342">
              <w:rPr>
                <w:sz w:val="18"/>
              </w:rPr>
              <w:t>LPAd → S_SM-DP+</w:t>
            </w:r>
          </w:p>
        </w:tc>
        <w:tc>
          <w:tcPr>
            <w:tcW w:w="1527" w:type="pct"/>
            <w:shd w:val="clear" w:color="auto" w:fill="auto"/>
            <w:vAlign w:val="center"/>
          </w:tcPr>
          <w:p w14:paraId="1CC8884D" w14:textId="77777777" w:rsidR="000D2781" w:rsidRPr="008A7342" w:rsidRDefault="000D2781" w:rsidP="00C44AFD">
            <w:pPr>
              <w:pStyle w:val="TableText"/>
              <w:rPr>
                <w:sz w:val="18"/>
              </w:rPr>
            </w:pPr>
            <w:r w:rsidRPr="008A7342">
              <w:rPr>
                <w:sz w:val="18"/>
              </w:rPr>
              <w:t>Send ES9+.InitiateAuthentication method</w:t>
            </w:r>
          </w:p>
        </w:tc>
        <w:tc>
          <w:tcPr>
            <w:tcW w:w="2379" w:type="pct"/>
            <w:shd w:val="clear" w:color="auto" w:fill="auto"/>
            <w:vAlign w:val="center"/>
          </w:tcPr>
          <w:p w14:paraId="2C08D371" w14:textId="2E08166C" w:rsidR="000D2781" w:rsidRPr="008A7342" w:rsidRDefault="000D2781" w:rsidP="00C44AFD">
            <w:pPr>
              <w:pStyle w:val="TableText"/>
              <w:rPr>
                <w:sz w:val="18"/>
              </w:rPr>
            </w:pPr>
            <w:r w:rsidRPr="008A7342">
              <w:rPr>
                <w:sz w:val="18"/>
              </w:rPr>
              <w:t>MTD_HTTP_REQ(</w:t>
            </w:r>
            <w:r w:rsidRPr="008A7342">
              <w:rPr>
                <w:sz w:val="18"/>
              </w:rPr>
              <w:br/>
              <w:t xml:space="preserve">   #TEST_DP_ADDRESS1,</w:t>
            </w:r>
            <w:r w:rsidRPr="008A7342">
              <w:rPr>
                <w:sz w:val="18"/>
              </w:rPr>
              <w:br/>
              <w:t xml:space="preserve">   #PATH_INITIATE_AUTH,   MTD_INITIATE_AUTHENTICATION(</w:t>
            </w:r>
            <w:r w:rsidRPr="008A7342">
              <w:rPr>
                <w:sz w:val="18"/>
              </w:rPr>
              <w:br/>
              <w:t xml:space="preserve">      &lt;EUICC_CHALLENGE&gt;,</w:t>
            </w:r>
            <w:r w:rsidRPr="008A7342">
              <w:rPr>
                <w:sz w:val="18"/>
              </w:rPr>
              <w:br/>
              <w:t xml:space="preserve">      #R_EUICC_INFO1,      #TEST_DP_ADDRESS1</w:t>
            </w:r>
            <w:r w:rsidR="00266256" w:rsidRPr="00E06A59">
              <w:rPr>
                <w:sz w:val="18"/>
              </w:rPr>
              <w:t>, &lt;LPA_RSP_CAPABILITY&gt;</w:t>
            </w:r>
            <w:r w:rsidRPr="008A7342">
              <w:rPr>
                <w:sz w:val="18"/>
              </w:rPr>
              <w:t>))</w:t>
            </w:r>
          </w:p>
          <w:p w14:paraId="69A470DD" w14:textId="77777777" w:rsidR="000D2781" w:rsidRPr="008A7342" w:rsidRDefault="000D2781" w:rsidP="00C44AFD">
            <w:pPr>
              <w:pStyle w:val="TableText"/>
              <w:rPr>
                <w:sz w:val="18"/>
              </w:rPr>
            </w:pPr>
          </w:p>
          <w:p w14:paraId="092C9F0D" w14:textId="71999DB0" w:rsidR="000D2781" w:rsidRPr="008A7342" w:rsidRDefault="000D2781" w:rsidP="00C44AFD">
            <w:pPr>
              <w:pStyle w:val="TableText"/>
              <w:rPr>
                <w:sz w:val="18"/>
              </w:rPr>
            </w:pPr>
            <w:r w:rsidRPr="008A7342">
              <w:rPr>
                <w:sz w:val="18"/>
              </w:rPr>
              <w:t>• Extract &lt;EUICC_CHALLENGE&gt;</w:t>
            </w:r>
          </w:p>
        </w:tc>
      </w:tr>
      <w:tr w:rsidR="000D2781" w:rsidRPr="00C663F5" w14:paraId="4ECF8D59" w14:textId="77777777" w:rsidTr="000D2781">
        <w:trPr>
          <w:trHeight w:val="314"/>
          <w:jc w:val="center"/>
        </w:trPr>
        <w:tc>
          <w:tcPr>
            <w:tcW w:w="423" w:type="pct"/>
            <w:shd w:val="clear" w:color="auto" w:fill="auto"/>
            <w:vAlign w:val="center"/>
          </w:tcPr>
          <w:p w14:paraId="6592D760" w14:textId="77777777" w:rsidR="000D2781" w:rsidRPr="008A7342" w:rsidRDefault="000D2781" w:rsidP="00C44AFD">
            <w:pPr>
              <w:pStyle w:val="TableText"/>
              <w:rPr>
                <w:sz w:val="18"/>
              </w:rPr>
            </w:pPr>
            <w:r w:rsidRPr="008A7342">
              <w:rPr>
                <w:sz w:val="18"/>
              </w:rPr>
              <w:t>1</w:t>
            </w:r>
          </w:p>
        </w:tc>
        <w:tc>
          <w:tcPr>
            <w:tcW w:w="671" w:type="pct"/>
            <w:shd w:val="clear" w:color="auto" w:fill="auto"/>
            <w:vAlign w:val="center"/>
          </w:tcPr>
          <w:p w14:paraId="4D5D60A1" w14:textId="77777777" w:rsidR="000D2781" w:rsidRPr="008A7342" w:rsidRDefault="000D2781" w:rsidP="00C44AFD">
            <w:pPr>
              <w:pStyle w:val="TableText"/>
              <w:rPr>
                <w:sz w:val="18"/>
              </w:rPr>
            </w:pPr>
            <w:r w:rsidRPr="008A7342">
              <w:rPr>
                <w:sz w:val="18"/>
              </w:rPr>
              <w:t>S_SM-DP+ → LPAd</w:t>
            </w:r>
          </w:p>
        </w:tc>
        <w:tc>
          <w:tcPr>
            <w:tcW w:w="1527" w:type="pct"/>
            <w:shd w:val="clear" w:color="auto" w:fill="auto"/>
            <w:vAlign w:val="center"/>
          </w:tcPr>
          <w:p w14:paraId="1250E9C4" w14:textId="77777777" w:rsidR="000D2781" w:rsidRPr="008A7342" w:rsidRDefault="000D2781" w:rsidP="00C44AFD">
            <w:pPr>
              <w:pStyle w:val="TableText"/>
              <w:rPr>
                <w:sz w:val="18"/>
              </w:rPr>
            </w:pPr>
            <w:r w:rsidRPr="008A7342">
              <w:rPr>
                <w:sz w:val="18"/>
              </w:rPr>
              <w:t>MTD_HTTP_RESP(#INITIATE_AUTH_OK)</w:t>
            </w:r>
          </w:p>
        </w:tc>
        <w:tc>
          <w:tcPr>
            <w:tcW w:w="2379" w:type="pct"/>
            <w:shd w:val="clear" w:color="auto" w:fill="auto"/>
            <w:vAlign w:val="center"/>
          </w:tcPr>
          <w:p w14:paraId="3046206F" w14:textId="77777777" w:rsidR="000D2781" w:rsidRPr="00F61D7F" w:rsidRDefault="000D2781" w:rsidP="00C44AFD">
            <w:pPr>
              <w:pStyle w:val="TableText"/>
              <w:rPr>
                <w:sz w:val="18"/>
                <w:szCs w:val="18"/>
              </w:rPr>
            </w:pPr>
            <w:r w:rsidRPr="00F61D7F">
              <w:rPr>
                <w:sz w:val="18"/>
                <w:szCs w:val="18"/>
              </w:rPr>
              <w:t xml:space="preserve">MTD_HTTP_REQ(   #TEST_DP_ADDRESS1,   #PATH_AUTH_CLIENT,   MTD_AUTHENTICATE_CLIENT(&lt;S_TRANSACTION_ID&gt;, </w:t>
            </w:r>
          </w:p>
          <w:p w14:paraId="0D570C6F" w14:textId="77777777" w:rsidR="000D2781" w:rsidRPr="00F61D7F" w:rsidRDefault="000D2781" w:rsidP="00C44AFD">
            <w:pPr>
              <w:pStyle w:val="TableText"/>
              <w:rPr>
                <w:sz w:val="18"/>
                <w:szCs w:val="18"/>
              </w:rPr>
            </w:pPr>
            <w:r w:rsidRPr="00F61D7F">
              <w:rPr>
                <w:sz w:val="18"/>
                <w:szCs w:val="18"/>
              </w:rPr>
              <w:t>#R_AUTH_SERVER_MATCH_ID_DEV_INFO))</w:t>
            </w:r>
          </w:p>
          <w:p w14:paraId="5F84A416" w14:textId="77777777" w:rsidR="000D2781" w:rsidRPr="00F61D7F" w:rsidRDefault="000D2781" w:rsidP="00C44AFD">
            <w:pPr>
              <w:pStyle w:val="TableText"/>
              <w:rPr>
                <w:sz w:val="18"/>
                <w:szCs w:val="18"/>
              </w:rPr>
            </w:pPr>
          </w:p>
          <w:p w14:paraId="7E97CECF" w14:textId="77777777" w:rsidR="000D2781" w:rsidRPr="00F61D7F" w:rsidRDefault="000D2781" w:rsidP="00C44AFD">
            <w:pPr>
              <w:pStyle w:val="TableText"/>
              <w:rPr>
                <w:sz w:val="18"/>
                <w:szCs w:val="18"/>
              </w:rPr>
            </w:pPr>
            <w:r w:rsidRPr="00F61D7F">
              <w:rPr>
                <w:sz w:val="18"/>
                <w:szCs w:val="18"/>
              </w:rPr>
              <w:t>Verify:</w:t>
            </w:r>
          </w:p>
          <w:p w14:paraId="20E5CDD7" w14:textId="77777777" w:rsidR="000D2781" w:rsidRPr="00F61D7F" w:rsidRDefault="000D2781" w:rsidP="00C44AFD">
            <w:pPr>
              <w:pStyle w:val="TableText"/>
              <w:rPr>
                <w:sz w:val="18"/>
                <w:szCs w:val="18"/>
              </w:rPr>
            </w:pPr>
            <w:r w:rsidRPr="00F61D7F">
              <w:rPr>
                <w:sz w:val="18"/>
                <w:szCs w:val="18"/>
              </w:rPr>
              <w:lastRenderedPageBreak/>
              <w:t>• if #R_AUTH_SERVER_MATCH_ID_DEV_INFO used with the #MATCHING_ID_3</w:t>
            </w:r>
          </w:p>
          <w:p w14:paraId="2B1687A6" w14:textId="77777777" w:rsidR="000D2781" w:rsidRPr="00F61D7F" w:rsidRDefault="000D2781" w:rsidP="00C44AFD">
            <w:pPr>
              <w:pStyle w:val="TableText"/>
              <w:rPr>
                <w:sz w:val="18"/>
                <w:szCs w:val="18"/>
              </w:rPr>
            </w:pPr>
            <w:r w:rsidRPr="00F61D7F">
              <w:rPr>
                <w:sz w:val="18"/>
                <w:szCs w:val="18"/>
              </w:rPr>
              <w:t>• If &lt;S_TRANSACTION_ID&gt; is the same as in #INITIATE_AUTH_OK</w:t>
            </w:r>
          </w:p>
          <w:p w14:paraId="1A5EBD47" w14:textId="66201FF2" w:rsidR="000D2781" w:rsidRPr="00F61D7F" w:rsidRDefault="000D2781" w:rsidP="00C44AFD">
            <w:pPr>
              <w:pStyle w:val="TableText"/>
              <w:rPr>
                <w:sz w:val="18"/>
                <w:szCs w:val="18"/>
              </w:rPr>
            </w:pPr>
            <w:r w:rsidRPr="00F61D7F">
              <w:rPr>
                <w:sz w:val="18"/>
                <w:szCs w:val="18"/>
              </w:rPr>
              <w:t>• &lt;EUICC_SIGNATURE1&gt; using the #PK_EUICC_</w:t>
            </w:r>
            <w:r w:rsidR="007E36CE">
              <w:rPr>
                <w:sz w:val="18"/>
                <w:szCs w:val="18"/>
              </w:rPr>
              <w:t>SIG</w:t>
            </w:r>
            <w:r w:rsidR="007E36CE" w:rsidRPr="00F61D7F">
              <w:rPr>
                <w:sz w:val="18"/>
                <w:szCs w:val="18"/>
              </w:rPr>
              <w:t xml:space="preserve"> </w:t>
            </w:r>
          </w:p>
          <w:p w14:paraId="3F901BB1" w14:textId="77777777" w:rsidR="000D2781" w:rsidRPr="00F61D7F" w:rsidRDefault="000D2781" w:rsidP="00C44AFD">
            <w:pPr>
              <w:pStyle w:val="TableText"/>
              <w:rPr>
                <w:sz w:val="18"/>
                <w:szCs w:val="18"/>
              </w:rPr>
            </w:pPr>
            <w:r w:rsidRPr="00F61D7F">
              <w:rPr>
                <w:sz w:val="18"/>
                <w:szCs w:val="18"/>
              </w:rPr>
              <w:t>• if &lt;S_SMDP_CHALLENGE&gt; present in the #R_AUTH_SERVER_MATCH_ID_DEV_INFO is the same as in &lt;S_SMDP_SIGNED1&gt; present in #INITIATE_AUTH_OK</w:t>
            </w:r>
          </w:p>
          <w:p w14:paraId="16833968" w14:textId="77777777" w:rsidR="000D2781" w:rsidRPr="00F61D7F" w:rsidRDefault="000D2781" w:rsidP="00C44AFD">
            <w:pPr>
              <w:pStyle w:val="TableText"/>
              <w:rPr>
                <w:sz w:val="18"/>
                <w:szCs w:val="18"/>
              </w:rPr>
            </w:pPr>
            <w:r w:rsidRPr="00F61D7F">
              <w:rPr>
                <w:sz w:val="18"/>
                <w:szCs w:val="18"/>
              </w:rPr>
              <w:t>• for #DEVICE_INFO:</w:t>
            </w:r>
          </w:p>
          <w:p w14:paraId="433E1808" w14:textId="77777777" w:rsidR="000D2781" w:rsidRPr="00F61D7F" w:rsidRDefault="000D2781" w:rsidP="00C44AFD">
            <w:pPr>
              <w:pStyle w:val="TableText"/>
              <w:rPr>
                <w:sz w:val="18"/>
                <w:szCs w:val="18"/>
              </w:rPr>
            </w:pPr>
            <w:r w:rsidRPr="00F61D7F">
              <w:rPr>
                <w:sz w:val="18"/>
                <w:szCs w:val="18"/>
              </w:rPr>
              <w:t xml:space="preserve">- The value of the TAC </w:t>
            </w:r>
            <w:r w:rsidRPr="00F61D7F">
              <w:rPr>
                <w:sz w:val="18"/>
                <w:szCs w:val="18"/>
                <w:lang w:val="en-US"/>
              </w:rPr>
              <w:t xml:space="preserve">corresponds to the first 8 digits of #IUT_IMEI </w:t>
            </w:r>
            <w:r w:rsidRPr="00F61D7F">
              <w:rPr>
                <w:sz w:val="18"/>
                <w:szCs w:val="18"/>
              </w:rPr>
              <w:t>and is represented as a string of 4 octets that is coded as a Telephony Binary Coded Decimal String as defined in 3GPP TS 29.002 [26] and 3GPP TS 23.003 [12]</w:t>
            </w:r>
          </w:p>
          <w:p w14:paraId="402CCF29" w14:textId="77777777" w:rsidR="000D2781" w:rsidRPr="00F61D7F" w:rsidRDefault="000D2781" w:rsidP="00C44AFD">
            <w:pPr>
              <w:pStyle w:val="TableText"/>
              <w:rPr>
                <w:sz w:val="18"/>
                <w:szCs w:val="18"/>
              </w:rPr>
            </w:pPr>
            <w:r w:rsidRPr="00F61D7F">
              <w:rPr>
                <w:sz w:val="18"/>
                <w:szCs w:val="18"/>
              </w:rPr>
              <w:t>- if IMEI is present then it</w:t>
            </w:r>
            <w:r w:rsidRPr="00F61D7F">
              <w:rPr>
                <w:sz w:val="18"/>
                <w:szCs w:val="18"/>
                <w:lang w:val="en-US"/>
              </w:rPr>
              <w:t>s value corresponds to #IUT_IMEI and is represented as a string of 8 octets that is coded as a Telephony Binary Coded Decimal String as defined in 3GPP TS 29.002 [26] and 3GPP TS 23.003 [12]</w:t>
            </w:r>
            <w:r w:rsidRPr="00F61D7F">
              <w:rPr>
                <w:sz w:val="18"/>
                <w:szCs w:val="18"/>
              </w:rPr>
              <w:t xml:space="preserve"> except that the last octet contains the check digit (in high nibble) and an 'F' filler (in low nibble)</w:t>
            </w:r>
          </w:p>
          <w:p w14:paraId="12143316" w14:textId="77777777" w:rsidR="000D2781" w:rsidRPr="00F61D7F" w:rsidRDefault="000D2781" w:rsidP="00C44AFD">
            <w:pPr>
              <w:pStyle w:val="TableText"/>
              <w:rPr>
                <w:sz w:val="18"/>
                <w:szCs w:val="18"/>
              </w:rPr>
            </w:pPr>
            <w:r w:rsidRPr="00F61D7F">
              <w:rPr>
                <w:sz w:val="18"/>
                <w:szCs w:val="18"/>
              </w:rPr>
              <w:t xml:space="preserve"> - if O_D_GSM_GERAN then gsmSupportedRelease is set to the highest release as defined in #IUT_GSM_GERAN_REL.</w:t>
            </w:r>
          </w:p>
          <w:p w14:paraId="2BF888A4" w14:textId="77777777" w:rsidR="000D2781" w:rsidRPr="00F61D7F" w:rsidRDefault="000D2781" w:rsidP="00C44AFD">
            <w:pPr>
              <w:pStyle w:val="TableText"/>
              <w:rPr>
                <w:sz w:val="18"/>
                <w:szCs w:val="18"/>
              </w:rPr>
            </w:pPr>
            <w:r w:rsidRPr="00F61D7F">
              <w:rPr>
                <w:sz w:val="18"/>
                <w:szCs w:val="18"/>
              </w:rPr>
              <w:t>– if O_D_UMTS_UTRAN then utranSupportedRelease is set to the highest release as defined in #IUT_UMTS_UTRAN_REL.</w:t>
            </w:r>
          </w:p>
          <w:p w14:paraId="789ED783" w14:textId="77777777" w:rsidR="000D2781" w:rsidRPr="00F61D7F" w:rsidRDefault="000D2781" w:rsidP="00C44AFD">
            <w:pPr>
              <w:pStyle w:val="TableText"/>
              <w:rPr>
                <w:sz w:val="18"/>
                <w:szCs w:val="18"/>
              </w:rPr>
            </w:pPr>
            <w:r w:rsidRPr="00F61D7F">
              <w:rPr>
                <w:sz w:val="18"/>
                <w:szCs w:val="18"/>
              </w:rPr>
              <w:t>– if O_D_CDMA2000_1X then cdma2000onexSupportedRelease is set to the highest release as defined in #IUT_CDMA2000_1X_REL.</w:t>
            </w:r>
          </w:p>
          <w:p w14:paraId="00BEB7ED" w14:textId="77777777" w:rsidR="000D2781" w:rsidRPr="00F61D7F" w:rsidRDefault="000D2781" w:rsidP="00C44AFD">
            <w:pPr>
              <w:pStyle w:val="TableText"/>
              <w:rPr>
                <w:sz w:val="18"/>
                <w:szCs w:val="18"/>
              </w:rPr>
            </w:pPr>
            <w:r w:rsidRPr="00F61D7F">
              <w:rPr>
                <w:sz w:val="18"/>
                <w:szCs w:val="18"/>
              </w:rPr>
              <w:t>– if O_D_CDMA2000_HRPD then cdma2000hrpdSupportedRelease is set to the highest release as defined in #IUT_CDMA2000_HRPD_REL. The value R is either 1, 2 or 3 for Rev 0, A or B respectively.</w:t>
            </w:r>
          </w:p>
          <w:p w14:paraId="2FA2B1FA" w14:textId="77777777" w:rsidR="000D2781" w:rsidRPr="00F61D7F" w:rsidRDefault="000D2781" w:rsidP="00C44AFD">
            <w:pPr>
              <w:pStyle w:val="TableText"/>
              <w:rPr>
                <w:sz w:val="18"/>
                <w:szCs w:val="18"/>
              </w:rPr>
            </w:pPr>
            <w:r w:rsidRPr="00F61D7F">
              <w:rPr>
                <w:sz w:val="18"/>
                <w:szCs w:val="18"/>
              </w:rPr>
              <w:t>– if O_D_CDMA2000_EHRPD then cdma2000ehrpdSupportedRelease is set to the highest release as defined in #IUT_CDMA2000_EHRPD_REL</w:t>
            </w:r>
          </w:p>
          <w:p w14:paraId="0F92841D" w14:textId="77777777" w:rsidR="000D2781" w:rsidRPr="00F61D7F" w:rsidRDefault="000D2781" w:rsidP="00C44AFD">
            <w:pPr>
              <w:pStyle w:val="TableText"/>
              <w:rPr>
                <w:sz w:val="18"/>
                <w:szCs w:val="18"/>
              </w:rPr>
            </w:pPr>
            <w:r w:rsidRPr="00F61D7F">
              <w:rPr>
                <w:sz w:val="18"/>
                <w:szCs w:val="18"/>
              </w:rPr>
              <w:t>– if O_D_LTE then eutranSupportedRelease</w:t>
            </w:r>
            <w:r>
              <w:rPr>
                <w:sz w:val="18"/>
                <w:szCs w:val="18"/>
              </w:rPr>
              <w:t xml:space="preserve"> (or </w:t>
            </w:r>
            <w:r w:rsidRPr="003556E7">
              <w:rPr>
                <w:sz w:val="18"/>
                <w:szCs w:val="18"/>
              </w:rPr>
              <w:t xml:space="preserve">eutranEpcSupportedRelease </w:t>
            </w:r>
            <w:r>
              <w:rPr>
                <w:sz w:val="18"/>
                <w:szCs w:val="18"/>
              </w:rPr>
              <w:t>if #</w:t>
            </w:r>
            <w:r w:rsidRPr="00F334AD">
              <w:rPr>
                <w:sz w:val="18"/>
                <w:szCs w:val="20"/>
              </w:rPr>
              <w:t>IUT_RSP_VERSION</w:t>
            </w:r>
            <w:r>
              <w:rPr>
                <w:sz w:val="18"/>
                <w:szCs w:val="18"/>
              </w:rPr>
              <w:t xml:space="preserve"> is v2.2.2 or higher)</w:t>
            </w:r>
            <w:r w:rsidRPr="00F61D7F">
              <w:rPr>
                <w:sz w:val="18"/>
                <w:szCs w:val="18"/>
              </w:rPr>
              <w:t xml:space="preserve"> is set to the highest release as defined in #IUT_LTE_EUTRAN_REL.</w:t>
            </w:r>
          </w:p>
          <w:p w14:paraId="02E305AC" w14:textId="77777777" w:rsidR="000D2781" w:rsidRPr="00F61D7F" w:rsidRDefault="000D2781" w:rsidP="00C44AFD">
            <w:pPr>
              <w:pStyle w:val="TableText"/>
              <w:rPr>
                <w:sz w:val="18"/>
                <w:szCs w:val="18"/>
              </w:rPr>
            </w:pPr>
            <w:r w:rsidRPr="00F61D7F">
              <w:rPr>
                <w:sz w:val="18"/>
                <w:szCs w:val="18"/>
              </w:rPr>
              <w:t>– if O_D_NFC_TS26 then contactlessSupportedRelease is set to the highest release as defined in #IUT_NFC_REL.</w:t>
            </w:r>
          </w:p>
          <w:p w14:paraId="5A5D4AFF" w14:textId="5241860B" w:rsidR="000D2781" w:rsidRPr="00F61D7F" w:rsidRDefault="000D2781" w:rsidP="00C44AFD">
            <w:pPr>
              <w:pStyle w:val="TableText"/>
              <w:rPr>
                <w:sz w:val="18"/>
                <w:szCs w:val="18"/>
              </w:rPr>
            </w:pPr>
            <w:r w:rsidRPr="00F61D7F">
              <w:rPr>
                <w:sz w:val="18"/>
                <w:szCs w:val="18"/>
              </w:rPr>
              <w:t xml:space="preserve">– </w:t>
            </w:r>
            <w:r w:rsidR="00C979B5">
              <w:rPr>
                <w:sz w:val="18"/>
                <w:szCs w:val="18"/>
              </w:rPr>
              <w:t xml:space="preserve">that </w:t>
            </w:r>
            <w:r w:rsidRPr="00F61D7F">
              <w:rPr>
                <w:sz w:val="18"/>
                <w:szCs w:val="18"/>
              </w:rPr>
              <w:t xml:space="preserve">rspCrlSupportedVersion is </w:t>
            </w:r>
            <w:r w:rsidR="00C979B5">
              <w:rPr>
                <w:sz w:val="18"/>
                <w:szCs w:val="18"/>
              </w:rPr>
              <w:t>not present</w:t>
            </w:r>
            <w:r w:rsidRPr="00F61D7F">
              <w:rPr>
                <w:sz w:val="18"/>
                <w:szCs w:val="18"/>
              </w:rPr>
              <w:t>.</w:t>
            </w:r>
          </w:p>
          <w:p w14:paraId="73229130" w14:textId="77777777" w:rsidR="00B17F43" w:rsidRDefault="00B17F43" w:rsidP="00B17F43">
            <w:pPr>
              <w:pStyle w:val="TableContentLeft"/>
            </w:pPr>
            <w:r>
              <w:t>– if O_D_NR_EPC then nrEpcSupportedRelease is set to the highest release as defined in #IUT_NR_EPC_REL,</w:t>
            </w:r>
          </w:p>
          <w:p w14:paraId="1028CB29" w14:textId="77777777" w:rsidR="00B17F43" w:rsidRDefault="00B17F43" w:rsidP="00B17F43">
            <w:pPr>
              <w:pStyle w:val="TableContentLeft"/>
            </w:pPr>
            <w:r>
              <w:lastRenderedPageBreak/>
              <w:t>– if O_D_NR_5GC then nr5gcSupportedRelease is set to the highest release as defined in #IUT_NR_5GC_REL,</w:t>
            </w:r>
          </w:p>
          <w:p w14:paraId="0806ACF4" w14:textId="77777777" w:rsidR="00B17F43" w:rsidRDefault="00B17F43" w:rsidP="00B17F43">
            <w:pPr>
              <w:pStyle w:val="TableContentLeft"/>
            </w:pPr>
            <w:r>
              <w:t>– if O_D_EUTRAN_5GC then eutran5gcSupportedRelease is set to the highest release as defined in #IUT_EUTRAN_5GC_REL,</w:t>
            </w:r>
          </w:p>
          <w:p w14:paraId="0325C3F1" w14:textId="77777777" w:rsidR="00B17F43" w:rsidRDefault="00B17F43" w:rsidP="00B17F43">
            <w:pPr>
              <w:pStyle w:val="TableContentLeft"/>
            </w:pPr>
            <w:r>
              <w:t>- if O_D_CAT_CLASSES then catSupportedClasses is set to the</w:t>
            </w:r>
            <w:r w:rsidRPr="00CF102B">
              <w:rPr>
                <w:rFonts w:eastAsia="Times New Roman"/>
                <w:lang w:val="en-US" w:eastAsia="ko-KR"/>
              </w:rPr>
              <w:t xml:space="preserve"> set of </w:t>
            </w:r>
            <w:r>
              <w:t>supported Card Application Toolkit letter classes as defined in #</w:t>
            </w:r>
            <w:r w:rsidRPr="00C53675">
              <w:t>IUT_</w:t>
            </w:r>
            <w:r>
              <w:t>CAT_CLASSES.</w:t>
            </w:r>
          </w:p>
          <w:p w14:paraId="5ADAA9F9" w14:textId="77777777" w:rsidR="00B17F43" w:rsidRDefault="00B17F43" w:rsidP="00B17F43">
            <w:pPr>
              <w:pStyle w:val="TableContentLeft"/>
            </w:pPr>
          </w:p>
          <w:p w14:paraId="11B7A2DC" w14:textId="77777777" w:rsidR="00B17F43" w:rsidRDefault="00B17F43" w:rsidP="00B17F43">
            <w:pPr>
              <w:pStyle w:val="TableContentLeft"/>
            </w:pPr>
            <w:r>
              <w:t>- lpaSvn is present and set to #IUT_RSP_VERSION_HIGHEST</w:t>
            </w:r>
          </w:p>
          <w:p w14:paraId="4CEF7D88" w14:textId="77777777" w:rsidR="00B17F43" w:rsidRDefault="00B17F43" w:rsidP="00B17F43">
            <w:pPr>
              <w:pStyle w:val="TableContentLeft"/>
            </w:pPr>
            <w:r>
              <w:t xml:space="preserve">- euiccFormFactorType </w:t>
            </w:r>
            <w:r>
              <w:rPr>
                <w:rFonts w:eastAsia="Times New Roman"/>
                <w:lang w:val="en-US" w:eastAsia="ko-KR"/>
              </w:rPr>
              <w:t xml:space="preserve">is present and set to the eUICC form factor </w:t>
            </w:r>
            <w:r>
              <w:t>as defined in #</w:t>
            </w:r>
            <w:r w:rsidRPr="00C53675">
              <w:t>IUT</w:t>
            </w:r>
            <w:r>
              <w:t>_EUICC_FORM_FACTOR.</w:t>
            </w:r>
          </w:p>
          <w:p w14:paraId="1AAF994F" w14:textId="77777777" w:rsidR="00B17F43" w:rsidRDefault="00B17F43" w:rsidP="00B17F43">
            <w:pPr>
              <w:pStyle w:val="TableContentLeft"/>
            </w:pPr>
            <w:r>
              <w:t>- lpaRspCapability is present and equal to &lt;LPA_RSP_CAPABILITY&gt; in IC2</w:t>
            </w:r>
          </w:p>
          <w:p w14:paraId="1B5EE1A6" w14:textId="77777777" w:rsidR="00B17F43" w:rsidRDefault="00B17F43" w:rsidP="00C44AFD">
            <w:pPr>
              <w:pStyle w:val="TableText"/>
              <w:rPr>
                <w:sz w:val="18"/>
                <w:szCs w:val="18"/>
              </w:rPr>
            </w:pPr>
          </w:p>
          <w:p w14:paraId="609BA9D7" w14:textId="09A4CEA3" w:rsidR="000D2781" w:rsidRPr="008A7342" w:rsidRDefault="000D2781" w:rsidP="00C44AFD">
            <w:pPr>
              <w:pStyle w:val="TableText"/>
              <w:rPr>
                <w:sz w:val="18"/>
              </w:rPr>
            </w:pPr>
            <w:r w:rsidRPr="00F61D7F">
              <w:rPr>
                <w:sz w:val="18"/>
                <w:szCs w:val="18"/>
              </w:rPr>
              <w:t xml:space="preserve">For each of the options </w:t>
            </w:r>
            <w:r w:rsidR="00C979B5">
              <w:rPr>
                <w:sz w:val="18"/>
                <w:szCs w:val="18"/>
              </w:rPr>
              <w:br/>
            </w:r>
            <w:r w:rsidRPr="00F61D7F">
              <w:rPr>
                <w:sz w:val="18"/>
                <w:szCs w:val="18"/>
              </w:rPr>
              <w:t xml:space="preserve">O_D_GSM_GERAN, </w:t>
            </w:r>
            <w:r w:rsidR="00C979B5">
              <w:rPr>
                <w:sz w:val="18"/>
                <w:szCs w:val="18"/>
              </w:rPr>
              <w:br/>
            </w:r>
            <w:r w:rsidRPr="00F61D7F">
              <w:rPr>
                <w:sz w:val="18"/>
                <w:szCs w:val="18"/>
              </w:rPr>
              <w:t xml:space="preserve">O_D_UMTS_UTRAN, </w:t>
            </w:r>
            <w:r w:rsidR="00C979B5">
              <w:rPr>
                <w:sz w:val="18"/>
                <w:szCs w:val="18"/>
              </w:rPr>
              <w:br/>
            </w:r>
            <w:r w:rsidRPr="00F61D7F">
              <w:rPr>
                <w:sz w:val="18"/>
                <w:szCs w:val="18"/>
              </w:rPr>
              <w:t xml:space="preserve">O_D_CDMA2000_1X, </w:t>
            </w:r>
            <w:r w:rsidR="00C979B5">
              <w:rPr>
                <w:sz w:val="18"/>
                <w:szCs w:val="18"/>
              </w:rPr>
              <w:br/>
            </w:r>
            <w:r w:rsidRPr="00F61D7F">
              <w:rPr>
                <w:sz w:val="18"/>
                <w:szCs w:val="18"/>
              </w:rPr>
              <w:t xml:space="preserve">O_D_CDMA2000_HRPD, </w:t>
            </w:r>
            <w:r w:rsidR="00C979B5">
              <w:rPr>
                <w:sz w:val="18"/>
                <w:szCs w:val="18"/>
              </w:rPr>
              <w:br/>
            </w:r>
            <w:r w:rsidRPr="00F61D7F">
              <w:rPr>
                <w:sz w:val="18"/>
                <w:szCs w:val="18"/>
              </w:rPr>
              <w:t xml:space="preserve">O_D_CDMA2000_EHRPD, </w:t>
            </w:r>
            <w:r w:rsidR="00C979B5">
              <w:rPr>
                <w:sz w:val="18"/>
                <w:szCs w:val="18"/>
              </w:rPr>
              <w:br/>
            </w:r>
            <w:r w:rsidRPr="00F61D7F">
              <w:rPr>
                <w:sz w:val="18"/>
                <w:szCs w:val="18"/>
              </w:rPr>
              <w:t xml:space="preserve">O_D_LTE, </w:t>
            </w:r>
            <w:r w:rsidR="00C979B5">
              <w:rPr>
                <w:sz w:val="18"/>
                <w:szCs w:val="18"/>
              </w:rPr>
              <w:br/>
            </w:r>
            <w:r w:rsidRPr="00F61D7F">
              <w:rPr>
                <w:sz w:val="18"/>
                <w:szCs w:val="18"/>
              </w:rPr>
              <w:t>O_D_NFC_</w:t>
            </w:r>
            <w:r w:rsidR="001F0EA5" w:rsidRPr="00F61D7F">
              <w:rPr>
                <w:sz w:val="18"/>
                <w:szCs w:val="18"/>
              </w:rPr>
              <w:t>TS26</w:t>
            </w:r>
            <w:r w:rsidR="001F0EA5">
              <w:rPr>
                <w:sz w:val="18"/>
                <w:szCs w:val="18"/>
              </w:rPr>
              <w:t>,</w:t>
            </w:r>
            <w:r w:rsidR="00C979B5">
              <w:rPr>
                <w:sz w:val="18"/>
                <w:szCs w:val="18"/>
              </w:rPr>
              <w:br/>
            </w:r>
            <w:r w:rsidR="00480803" w:rsidRPr="009700D9">
              <w:rPr>
                <w:sz w:val="18"/>
                <w:szCs w:val="18"/>
              </w:rPr>
              <w:t>O_D_CAT_CLASSES,</w:t>
            </w:r>
            <w:r w:rsidR="00480803">
              <w:rPr>
                <w:sz w:val="18"/>
                <w:szCs w:val="18"/>
              </w:rPr>
              <w:t xml:space="preserve"> </w:t>
            </w:r>
            <w:r w:rsidR="00480803">
              <w:rPr>
                <w:sz w:val="18"/>
                <w:szCs w:val="18"/>
              </w:rPr>
              <w:br/>
            </w:r>
            <w:r w:rsidR="00480803" w:rsidRPr="00A13647">
              <w:rPr>
                <w:sz w:val="18"/>
                <w:szCs w:val="18"/>
              </w:rPr>
              <w:t xml:space="preserve">O_D_NR_EPC, </w:t>
            </w:r>
            <w:r w:rsidR="00480803">
              <w:rPr>
                <w:sz w:val="18"/>
                <w:szCs w:val="18"/>
              </w:rPr>
              <w:br/>
            </w:r>
            <w:r w:rsidR="00480803" w:rsidRPr="00A13647">
              <w:rPr>
                <w:sz w:val="18"/>
                <w:szCs w:val="18"/>
              </w:rPr>
              <w:t xml:space="preserve">O_D_NR_5GC or </w:t>
            </w:r>
            <w:r w:rsidR="00480803">
              <w:rPr>
                <w:sz w:val="18"/>
                <w:szCs w:val="18"/>
              </w:rPr>
              <w:br/>
            </w:r>
            <w:r w:rsidR="00480803" w:rsidRPr="00A13647">
              <w:rPr>
                <w:sz w:val="18"/>
                <w:szCs w:val="18"/>
              </w:rPr>
              <w:t>O_D_EUTRAN_5GC</w:t>
            </w:r>
            <w:r w:rsidR="00DF5AB4">
              <w:rPr>
                <w:sz w:val="18"/>
                <w:szCs w:val="18"/>
              </w:rPr>
              <w:t xml:space="preserve">, </w:t>
            </w:r>
            <w:r w:rsidRPr="00F61D7F">
              <w:rPr>
                <w:sz w:val="18"/>
                <w:szCs w:val="18"/>
              </w:rPr>
              <w:t>if the option is not set, verify that the corresponding field in DeviceCapabilities is not present.</w:t>
            </w:r>
          </w:p>
        </w:tc>
      </w:tr>
      <w:tr w:rsidR="000D2781" w:rsidRPr="004A62B8" w14:paraId="53B0B40F" w14:textId="77777777" w:rsidTr="000D2781">
        <w:trPr>
          <w:trHeight w:val="314"/>
          <w:jc w:val="center"/>
        </w:trPr>
        <w:tc>
          <w:tcPr>
            <w:tcW w:w="423" w:type="pct"/>
            <w:shd w:val="clear" w:color="auto" w:fill="auto"/>
            <w:vAlign w:val="center"/>
          </w:tcPr>
          <w:p w14:paraId="0B6E6CEC" w14:textId="77777777" w:rsidR="000D2781" w:rsidRPr="008A7342" w:rsidRDefault="000D2781" w:rsidP="00C44AFD">
            <w:pPr>
              <w:pStyle w:val="TableText"/>
              <w:rPr>
                <w:sz w:val="18"/>
              </w:rPr>
            </w:pPr>
            <w:r w:rsidRPr="008A7342">
              <w:rPr>
                <w:sz w:val="18"/>
              </w:rPr>
              <w:lastRenderedPageBreak/>
              <w:t>2</w:t>
            </w:r>
          </w:p>
        </w:tc>
        <w:tc>
          <w:tcPr>
            <w:tcW w:w="671" w:type="pct"/>
            <w:shd w:val="clear" w:color="auto" w:fill="auto"/>
            <w:vAlign w:val="center"/>
          </w:tcPr>
          <w:p w14:paraId="26554831" w14:textId="77777777" w:rsidR="000D2781" w:rsidRPr="008A7342" w:rsidRDefault="000D2781" w:rsidP="00C44AFD">
            <w:pPr>
              <w:pStyle w:val="TableText"/>
              <w:rPr>
                <w:sz w:val="18"/>
              </w:rPr>
            </w:pPr>
            <w:r w:rsidRPr="008A7342">
              <w:rPr>
                <w:sz w:val="18"/>
              </w:rPr>
              <w:t>S_SM-DP+ → LPAd</w:t>
            </w:r>
          </w:p>
        </w:tc>
        <w:tc>
          <w:tcPr>
            <w:tcW w:w="1527" w:type="pct"/>
            <w:shd w:val="clear" w:color="auto" w:fill="auto"/>
            <w:vAlign w:val="center"/>
          </w:tcPr>
          <w:p w14:paraId="30BF4AF5" w14:textId="77777777" w:rsidR="000D2781" w:rsidRPr="008A7342" w:rsidRDefault="000D2781" w:rsidP="00C44AFD">
            <w:pPr>
              <w:pStyle w:val="TableText"/>
              <w:rPr>
                <w:sz w:val="18"/>
              </w:rPr>
            </w:pPr>
            <w:r w:rsidRPr="008A7342">
              <w:rPr>
                <w:sz w:val="18"/>
              </w:rPr>
              <w:t>MTD_HTTP_RESP (#AUTH_CLIENT_OK_CC)</w:t>
            </w:r>
          </w:p>
        </w:tc>
        <w:tc>
          <w:tcPr>
            <w:tcW w:w="2379" w:type="pct"/>
            <w:shd w:val="clear" w:color="auto" w:fill="auto"/>
            <w:vAlign w:val="center"/>
          </w:tcPr>
          <w:p w14:paraId="08B2F013" w14:textId="1297F532" w:rsidR="000D2781" w:rsidRPr="00E147FB" w:rsidRDefault="004A7B20" w:rsidP="00C44AFD">
            <w:pPr>
              <w:pStyle w:val="TableText"/>
              <w:rPr>
                <w:sz w:val="18"/>
              </w:rPr>
            </w:pPr>
            <w:r w:rsidRPr="00AA10D8">
              <w:rPr>
                <w:sz w:val="18"/>
              </w:rPr>
              <w:t>Next step of profile download procedure is performed (i.e. GetBoundProfilePackage request is sent).</w:t>
            </w:r>
          </w:p>
        </w:tc>
      </w:tr>
    </w:tbl>
    <w:p w14:paraId="3CF89544" w14:textId="77777777" w:rsidR="00E33202" w:rsidRPr="004652C1" w:rsidRDefault="00E33202" w:rsidP="00E33202">
      <w:pPr>
        <w:pStyle w:val="Heading6no"/>
        <w:rPr>
          <w:b w:val="0"/>
          <w:i w:val="0"/>
          <w:iCs w:val="0"/>
        </w:rPr>
      </w:pPr>
      <w:r w:rsidRPr="004652C1">
        <w:t>Test Sequence #03 Nominal: Authenticate Client with Confirmation Code Retry</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6"/>
      </w:tblGrid>
      <w:tr w:rsidR="00E33202" w:rsidRPr="00C663F5" w14:paraId="6DA8EAFC" w14:textId="77777777" w:rsidTr="00C44AFD">
        <w:trPr>
          <w:gridAfter w:val="1"/>
          <w:wAfter w:w="3907" w:type="pct"/>
          <w:jc w:val="center"/>
        </w:trPr>
        <w:tc>
          <w:tcPr>
            <w:tcW w:w="1093" w:type="pct"/>
            <w:shd w:val="clear" w:color="auto" w:fill="BFBFBF" w:themeFill="background1" w:themeFillShade="BF"/>
            <w:vAlign w:val="center"/>
          </w:tcPr>
          <w:p w14:paraId="2783282C" w14:textId="77777777" w:rsidR="00E33202" w:rsidRPr="003237CC" w:rsidRDefault="00E33202" w:rsidP="00C44AFD">
            <w:pPr>
              <w:pStyle w:val="TableHeaderGray"/>
              <w:rPr>
                <w:lang w:eastAsia="de-DE"/>
              </w:rPr>
            </w:pPr>
            <w:r w:rsidRPr="003237CC">
              <w:rPr>
                <w:rFonts w:eastAsia="Times New Roman"/>
              </w:rPr>
              <w:t>Initial Conditions</w:t>
            </w:r>
          </w:p>
        </w:tc>
      </w:tr>
      <w:tr w:rsidR="00E33202" w:rsidRPr="00C663F5" w14:paraId="3D89EC93" w14:textId="77777777" w:rsidTr="00C44AFD">
        <w:trPr>
          <w:jc w:val="center"/>
        </w:trPr>
        <w:tc>
          <w:tcPr>
            <w:tcW w:w="1093" w:type="pct"/>
            <w:shd w:val="clear" w:color="auto" w:fill="BFBFBF" w:themeFill="background1" w:themeFillShade="BF"/>
            <w:vAlign w:val="center"/>
          </w:tcPr>
          <w:p w14:paraId="044BBEEF" w14:textId="77777777" w:rsidR="00E33202" w:rsidRPr="003237CC" w:rsidRDefault="00E33202" w:rsidP="00C44AFD">
            <w:pPr>
              <w:pStyle w:val="TableHeaderGray"/>
              <w:rPr>
                <w:lang w:eastAsia="de-DE"/>
              </w:rPr>
            </w:pPr>
            <w:r w:rsidRPr="003237CC">
              <w:rPr>
                <w:lang w:eastAsia="de-DE"/>
              </w:rPr>
              <w:t>Entity</w:t>
            </w:r>
          </w:p>
        </w:tc>
        <w:tc>
          <w:tcPr>
            <w:tcW w:w="3907" w:type="pct"/>
            <w:shd w:val="clear" w:color="auto" w:fill="BFBFBF" w:themeFill="background1" w:themeFillShade="BF"/>
            <w:vAlign w:val="center"/>
          </w:tcPr>
          <w:p w14:paraId="68E89430" w14:textId="77777777" w:rsidR="00E33202" w:rsidRPr="003237CC" w:rsidRDefault="00E33202" w:rsidP="00C44AFD">
            <w:pPr>
              <w:pStyle w:val="TableHeaderGray"/>
              <w:rPr>
                <w:lang w:eastAsia="de-DE"/>
              </w:rPr>
            </w:pPr>
            <w:r w:rsidRPr="003237CC">
              <w:rPr>
                <w:rFonts w:eastAsia="Times New Roman"/>
                <w:lang w:eastAsia="de-DE"/>
              </w:rPr>
              <w:t>Description of the initial condition</w:t>
            </w:r>
          </w:p>
        </w:tc>
      </w:tr>
      <w:tr w:rsidR="00E33202" w:rsidRPr="00C663F5" w14:paraId="68E13F44" w14:textId="77777777" w:rsidTr="00C44AFD">
        <w:trPr>
          <w:jc w:val="center"/>
        </w:trPr>
        <w:tc>
          <w:tcPr>
            <w:tcW w:w="1093" w:type="pct"/>
            <w:vAlign w:val="center"/>
          </w:tcPr>
          <w:p w14:paraId="6F4595E5" w14:textId="77777777" w:rsidR="00E33202" w:rsidRPr="003237CC" w:rsidRDefault="00E33202" w:rsidP="00C44AFD">
            <w:pPr>
              <w:pStyle w:val="TableText"/>
            </w:pPr>
            <w:r w:rsidRPr="003237CC">
              <w:t>LPAd</w:t>
            </w:r>
          </w:p>
        </w:tc>
        <w:tc>
          <w:tcPr>
            <w:tcW w:w="3907" w:type="pct"/>
            <w:vAlign w:val="center"/>
          </w:tcPr>
          <w:p w14:paraId="5B9471DE" w14:textId="77777777" w:rsidR="00E33202" w:rsidRPr="003237CC" w:rsidRDefault="00E33202" w:rsidP="00C44AFD">
            <w:pPr>
              <w:pStyle w:val="TableText"/>
            </w:pPr>
            <w:r w:rsidRPr="003237CC">
              <w:t>Add Profile operation is initiated by using #ACTIVATION_CODE_3.</w:t>
            </w:r>
          </w:p>
        </w:tc>
      </w:tr>
      <w:tr w:rsidR="00E33202" w:rsidRPr="00C663F5" w14:paraId="67467292" w14:textId="77777777" w:rsidTr="00C44AFD">
        <w:trPr>
          <w:jc w:val="center"/>
        </w:trPr>
        <w:tc>
          <w:tcPr>
            <w:tcW w:w="1093" w:type="pct"/>
            <w:vAlign w:val="center"/>
          </w:tcPr>
          <w:p w14:paraId="244509F1" w14:textId="77777777" w:rsidR="00E33202" w:rsidRPr="003237CC" w:rsidRDefault="00E33202" w:rsidP="00C44AFD">
            <w:pPr>
              <w:pStyle w:val="TableText"/>
            </w:pPr>
            <w:r w:rsidRPr="003237CC">
              <w:t>S_SM-DP+</w:t>
            </w:r>
          </w:p>
        </w:tc>
        <w:tc>
          <w:tcPr>
            <w:tcW w:w="3907" w:type="pct"/>
          </w:tcPr>
          <w:p w14:paraId="079B2E28" w14:textId="77777777" w:rsidR="00E33202" w:rsidRPr="003237CC" w:rsidRDefault="00E33202" w:rsidP="00C44AFD">
            <w:pPr>
              <w:pStyle w:val="TableText"/>
            </w:pPr>
            <w:r w:rsidRPr="003237CC">
              <w:t>There is a pending Profile download order for #MATCHING_ID_3 (associated with PROFILE_OPERATIONAL1)</w:t>
            </w:r>
            <w:r>
              <w:t>.</w:t>
            </w:r>
          </w:p>
        </w:tc>
      </w:tr>
    </w:tbl>
    <w:p w14:paraId="14A6342B" w14:textId="77777777" w:rsidR="00E33202" w:rsidRPr="00E977A5"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346"/>
        <w:gridCol w:w="404"/>
        <w:gridCol w:w="4289"/>
      </w:tblGrid>
      <w:tr w:rsidR="00F10906" w:rsidRPr="00244BD5" w14:paraId="377191BA" w14:textId="77777777" w:rsidTr="00F10906">
        <w:trPr>
          <w:trHeight w:val="314"/>
          <w:jc w:val="center"/>
        </w:trPr>
        <w:tc>
          <w:tcPr>
            <w:tcW w:w="423" w:type="pct"/>
            <w:shd w:val="clear" w:color="auto" w:fill="C00000"/>
            <w:vAlign w:val="center"/>
          </w:tcPr>
          <w:p w14:paraId="472C0307" w14:textId="77777777" w:rsidR="00F10906" w:rsidRPr="00D1185F" w:rsidRDefault="00F10906" w:rsidP="00C44AFD">
            <w:pPr>
              <w:pStyle w:val="TableHeader"/>
            </w:pPr>
            <w:r w:rsidRPr="008F1B4C">
              <w:t>Step</w:t>
            </w:r>
          </w:p>
        </w:tc>
        <w:tc>
          <w:tcPr>
            <w:tcW w:w="671" w:type="pct"/>
            <w:shd w:val="clear" w:color="auto" w:fill="C00000"/>
            <w:vAlign w:val="center"/>
          </w:tcPr>
          <w:p w14:paraId="7E7D003A" w14:textId="77777777" w:rsidR="00F10906" w:rsidRPr="00D1185F" w:rsidRDefault="00F10906" w:rsidP="00C44AFD">
            <w:pPr>
              <w:pStyle w:val="TableHeader"/>
            </w:pPr>
            <w:r w:rsidRPr="008F1B4C">
              <w:t>Direction</w:t>
            </w:r>
          </w:p>
        </w:tc>
        <w:tc>
          <w:tcPr>
            <w:tcW w:w="1526" w:type="pct"/>
            <w:gridSpan w:val="2"/>
            <w:shd w:val="clear" w:color="auto" w:fill="C00000"/>
            <w:vAlign w:val="center"/>
          </w:tcPr>
          <w:p w14:paraId="1C7EA55D" w14:textId="77777777" w:rsidR="00F10906" w:rsidRPr="00D1185F" w:rsidRDefault="00F10906" w:rsidP="00C44AFD">
            <w:pPr>
              <w:pStyle w:val="TableHeader"/>
            </w:pPr>
            <w:r w:rsidRPr="008F1B4C">
              <w:t>Sequence / Description</w:t>
            </w:r>
          </w:p>
        </w:tc>
        <w:tc>
          <w:tcPr>
            <w:tcW w:w="2380" w:type="pct"/>
            <w:shd w:val="clear" w:color="auto" w:fill="C00000"/>
            <w:vAlign w:val="center"/>
          </w:tcPr>
          <w:p w14:paraId="61ACA638" w14:textId="58F5C3DE" w:rsidR="00F10906" w:rsidRPr="00D1185F" w:rsidRDefault="00F10906" w:rsidP="00C44AFD">
            <w:pPr>
              <w:pStyle w:val="TableHeader"/>
            </w:pPr>
            <w:r w:rsidRPr="008F1B4C">
              <w:t>Expected result</w:t>
            </w:r>
          </w:p>
        </w:tc>
      </w:tr>
      <w:tr w:rsidR="00E33202" w:rsidRPr="00C663F5" w14:paraId="53B5DF86" w14:textId="77777777" w:rsidTr="00C44AFD">
        <w:trPr>
          <w:trHeight w:val="314"/>
          <w:jc w:val="center"/>
        </w:trPr>
        <w:tc>
          <w:tcPr>
            <w:tcW w:w="423" w:type="pct"/>
            <w:shd w:val="clear" w:color="auto" w:fill="auto"/>
            <w:vAlign w:val="center"/>
          </w:tcPr>
          <w:p w14:paraId="1AF06F2E" w14:textId="77777777" w:rsidR="00E33202" w:rsidRPr="003237CC" w:rsidRDefault="00E33202" w:rsidP="00C44AFD">
            <w:pPr>
              <w:spacing w:before="80" w:after="80"/>
              <w:jc w:val="center"/>
              <w:rPr>
                <w:rFonts w:cs="Arial"/>
                <w:noProof/>
                <w:sz w:val="18"/>
                <w:szCs w:val="18"/>
                <w:lang w:eastAsia="de-DE"/>
              </w:rPr>
            </w:pPr>
            <w:r w:rsidRPr="003237CC">
              <w:rPr>
                <w:rFonts w:cs="Arial"/>
                <w:noProof/>
                <w:sz w:val="18"/>
                <w:szCs w:val="18"/>
                <w:lang w:eastAsia="de-DE"/>
              </w:rPr>
              <w:t>IC1</w:t>
            </w:r>
          </w:p>
        </w:tc>
        <w:tc>
          <w:tcPr>
            <w:tcW w:w="4577" w:type="pct"/>
            <w:gridSpan w:val="4"/>
            <w:shd w:val="clear" w:color="auto" w:fill="auto"/>
            <w:vAlign w:val="center"/>
          </w:tcPr>
          <w:p w14:paraId="14E5ECB0" w14:textId="77777777" w:rsidR="00E33202" w:rsidRPr="003237CC" w:rsidRDefault="00E33202" w:rsidP="00C44AFD">
            <w:pPr>
              <w:spacing w:before="80" w:after="80"/>
              <w:rPr>
                <w:rFonts w:cs="Arial"/>
                <w:noProof/>
                <w:sz w:val="18"/>
                <w:szCs w:val="18"/>
                <w:lang w:eastAsia="de-DE"/>
              </w:rPr>
            </w:pPr>
            <w:r w:rsidRPr="003237CC">
              <w:rPr>
                <w:rFonts w:cs="Arial"/>
                <w:noProof/>
                <w:sz w:val="18"/>
                <w:szCs w:val="18"/>
                <w:lang w:eastAsia="de-DE"/>
              </w:rPr>
              <w:t>PROC_TLS_INITIALIZATION_SERVER_AUTH on ES9+</w:t>
            </w:r>
          </w:p>
        </w:tc>
      </w:tr>
      <w:tr w:rsidR="00E33202" w:rsidRPr="00C663F5" w14:paraId="343A7445" w14:textId="77777777" w:rsidTr="00C44AFD">
        <w:trPr>
          <w:trHeight w:val="314"/>
          <w:jc w:val="center"/>
        </w:trPr>
        <w:tc>
          <w:tcPr>
            <w:tcW w:w="423" w:type="pct"/>
            <w:shd w:val="clear" w:color="auto" w:fill="auto"/>
            <w:vAlign w:val="center"/>
          </w:tcPr>
          <w:p w14:paraId="034CEB61" w14:textId="77777777" w:rsidR="00E33202" w:rsidRPr="003237CC" w:rsidRDefault="00E33202" w:rsidP="00C44AFD">
            <w:pPr>
              <w:spacing w:before="80" w:after="80"/>
              <w:jc w:val="center"/>
              <w:rPr>
                <w:rFonts w:cs="Arial"/>
                <w:noProof/>
                <w:sz w:val="18"/>
                <w:szCs w:val="18"/>
                <w:lang w:eastAsia="de-DE"/>
              </w:rPr>
            </w:pPr>
            <w:r w:rsidRPr="003237CC">
              <w:rPr>
                <w:rFonts w:cs="Arial"/>
                <w:noProof/>
                <w:sz w:val="18"/>
                <w:szCs w:val="18"/>
                <w:lang w:eastAsia="de-DE"/>
              </w:rPr>
              <w:t>IC2</w:t>
            </w:r>
          </w:p>
        </w:tc>
        <w:tc>
          <w:tcPr>
            <w:tcW w:w="4577" w:type="pct"/>
            <w:gridSpan w:val="4"/>
            <w:shd w:val="clear" w:color="auto" w:fill="auto"/>
            <w:vAlign w:val="center"/>
          </w:tcPr>
          <w:p w14:paraId="38EE9798" w14:textId="77777777" w:rsidR="00E33202" w:rsidRPr="003237CC" w:rsidRDefault="00E33202" w:rsidP="00C44AFD">
            <w:pPr>
              <w:spacing w:before="80" w:after="80"/>
              <w:rPr>
                <w:rFonts w:cs="Arial"/>
                <w:noProof/>
                <w:sz w:val="18"/>
                <w:szCs w:val="18"/>
                <w:lang w:eastAsia="de-DE"/>
              </w:rPr>
            </w:pPr>
            <w:r w:rsidRPr="003237CC">
              <w:rPr>
                <w:rFonts w:cs="Arial"/>
                <w:noProof/>
                <w:sz w:val="18"/>
                <w:szCs w:val="18"/>
                <w:lang w:eastAsia="de-DE"/>
              </w:rPr>
              <w:t>PROC_ES9+_INIT_AUTH</w:t>
            </w:r>
          </w:p>
        </w:tc>
      </w:tr>
      <w:tr w:rsidR="00E33202" w:rsidRPr="00C663F5" w14:paraId="680AC73D" w14:textId="77777777" w:rsidTr="00C44AFD">
        <w:trPr>
          <w:trHeight w:val="314"/>
          <w:jc w:val="center"/>
        </w:trPr>
        <w:tc>
          <w:tcPr>
            <w:tcW w:w="423" w:type="pct"/>
            <w:shd w:val="clear" w:color="auto" w:fill="auto"/>
            <w:vAlign w:val="center"/>
          </w:tcPr>
          <w:p w14:paraId="418B4193" w14:textId="77777777" w:rsidR="00E33202" w:rsidRPr="003237CC" w:rsidRDefault="00E33202" w:rsidP="00C44AFD">
            <w:pPr>
              <w:spacing w:before="80" w:after="80"/>
              <w:jc w:val="center"/>
              <w:rPr>
                <w:rFonts w:cs="Arial"/>
                <w:noProof/>
                <w:sz w:val="18"/>
                <w:szCs w:val="18"/>
                <w:lang w:eastAsia="de-DE"/>
              </w:rPr>
            </w:pPr>
            <w:r w:rsidRPr="003237CC">
              <w:rPr>
                <w:rFonts w:cs="Arial"/>
                <w:noProof/>
                <w:sz w:val="18"/>
                <w:szCs w:val="18"/>
                <w:lang w:eastAsia="de-DE"/>
              </w:rPr>
              <w:t>IC3</w:t>
            </w:r>
          </w:p>
        </w:tc>
        <w:tc>
          <w:tcPr>
            <w:tcW w:w="4577" w:type="pct"/>
            <w:gridSpan w:val="4"/>
            <w:shd w:val="clear" w:color="auto" w:fill="auto"/>
            <w:vAlign w:val="center"/>
          </w:tcPr>
          <w:p w14:paraId="165F7B52" w14:textId="77777777" w:rsidR="00E33202" w:rsidRPr="003237CC" w:rsidRDefault="00E33202" w:rsidP="00C44AFD">
            <w:pPr>
              <w:spacing w:before="80" w:after="80"/>
              <w:rPr>
                <w:rFonts w:cs="Arial"/>
                <w:noProof/>
                <w:sz w:val="18"/>
                <w:szCs w:val="18"/>
                <w:lang w:eastAsia="de-DE"/>
              </w:rPr>
            </w:pPr>
            <w:r w:rsidRPr="003237CC">
              <w:rPr>
                <w:rFonts w:cs="Arial"/>
                <w:noProof/>
                <w:sz w:val="18"/>
                <w:szCs w:val="18"/>
                <w:lang w:eastAsia="de-DE"/>
              </w:rPr>
              <w:t>PROC_ES9+_AUTH_CLIENT_CC</w:t>
            </w:r>
          </w:p>
        </w:tc>
      </w:tr>
      <w:tr w:rsidR="00F10906" w:rsidRPr="00CE59E3" w14:paraId="2D6C9BC3" w14:textId="77777777" w:rsidTr="00F10906">
        <w:trPr>
          <w:trHeight w:val="314"/>
          <w:jc w:val="center"/>
        </w:trPr>
        <w:tc>
          <w:tcPr>
            <w:tcW w:w="423" w:type="pct"/>
            <w:shd w:val="clear" w:color="auto" w:fill="auto"/>
            <w:vAlign w:val="center"/>
          </w:tcPr>
          <w:p w14:paraId="008A4FD2" w14:textId="77777777" w:rsidR="00F10906" w:rsidRPr="008F1B4C" w:rsidRDefault="00F10906" w:rsidP="00C44AFD">
            <w:pPr>
              <w:pStyle w:val="TableContentLeft"/>
            </w:pPr>
            <w:r w:rsidRPr="008F1B4C">
              <w:lastRenderedPageBreak/>
              <w:t>IC4</w:t>
            </w:r>
          </w:p>
        </w:tc>
        <w:tc>
          <w:tcPr>
            <w:tcW w:w="671" w:type="pct"/>
            <w:shd w:val="clear" w:color="auto" w:fill="auto"/>
            <w:vAlign w:val="center"/>
          </w:tcPr>
          <w:p w14:paraId="5524EAE7" w14:textId="77777777" w:rsidR="00F10906" w:rsidRPr="008F1B4C" w:rsidRDefault="00F10906" w:rsidP="00C44AFD">
            <w:pPr>
              <w:pStyle w:val="TableContentLeft"/>
            </w:pPr>
            <w:r w:rsidRPr="008F1B4C">
              <w:t xml:space="preserve">LPAd </w:t>
            </w:r>
            <w:r w:rsidRPr="008F1B4C">
              <w:rPr>
                <w:rFonts w:hint="eastAsia"/>
              </w:rPr>
              <w:t>→</w:t>
            </w:r>
            <w:r w:rsidRPr="008F1B4C">
              <w:t xml:space="preserve"> S_EndUser</w:t>
            </w:r>
          </w:p>
        </w:tc>
        <w:tc>
          <w:tcPr>
            <w:tcW w:w="1302" w:type="pct"/>
            <w:shd w:val="clear" w:color="auto" w:fill="auto"/>
            <w:vAlign w:val="center"/>
          </w:tcPr>
          <w:p w14:paraId="045481EE" w14:textId="77777777" w:rsidR="00F10906" w:rsidRPr="008F1B4C" w:rsidRDefault="00F10906" w:rsidP="00C44AFD">
            <w:pPr>
              <w:pStyle w:val="TableContentLeft"/>
            </w:pPr>
            <w:r w:rsidRPr="008F1B4C">
              <w:t xml:space="preserve">LPAd requests the Confirmation Code from the S_EndUser. </w:t>
            </w:r>
          </w:p>
        </w:tc>
        <w:tc>
          <w:tcPr>
            <w:tcW w:w="2604" w:type="pct"/>
            <w:gridSpan w:val="2"/>
            <w:shd w:val="clear" w:color="auto" w:fill="auto"/>
            <w:vAlign w:val="center"/>
          </w:tcPr>
          <w:p w14:paraId="317D427E" w14:textId="790B20EE" w:rsidR="00F10906" w:rsidRPr="008F1B4C" w:rsidRDefault="00F10906" w:rsidP="00C44AFD">
            <w:pPr>
              <w:pStyle w:val="TableContentLeft"/>
            </w:pPr>
            <w:r w:rsidRPr="008F1B4C">
              <w:t>#CONFIRMATION_CODE2 is provided by manual entry.</w:t>
            </w:r>
          </w:p>
        </w:tc>
      </w:tr>
      <w:tr w:rsidR="00F10906" w:rsidRPr="00C663F5" w14:paraId="069A5F4B" w14:textId="77777777" w:rsidTr="00F10906">
        <w:trPr>
          <w:trHeight w:val="314"/>
          <w:jc w:val="center"/>
        </w:trPr>
        <w:tc>
          <w:tcPr>
            <w:tcW w:w="423" w:type="pct"/>
            <w:shd w:val="clear" w:color="auto" w:fill="auto"/>
            <w:vAlign w:val="center"/>
          </w:tcPr>
          <w:p w14:paraId="3AA06653" w14:textId="77777777" w:rsidR="00F10906" w:rsidRPr="003237CC" w:rsidRDefault="00F10906" w:rsidP="00C44AFD">
            <w:pPr>
              <w:spacing w:before="80" w:after="80"/>
              <w:jc w:val="center"/>
              <w:rPr>
                <w:rFonts w:cs="Arial"/>
                <w:noProof/>
                <w:sz w:val="18"/>
                <w:szCs w:val="18"/>
                <w:lang w:eastAsia="de-DE"/>
              </w:rPr>
            </w:pPr>
            <w:r w:rsidRPr="003237CC">
              <w:rPr>
                <w:rFonts w:cs="Arial"/>
                <w:noProof/>
                <w:sz w:val="18"/>
                <w:szCs w:val="18"/>
                <w:lang w:eastAsia="de-DE"/>
              </w:rPr>
              <w:t>IC5</w:t>
            </w:r>
          </w:p>
        </w:tc>
        <w:tc>
          <w:tcPr>
            <w:tcW w:w="671" w:type="pct"/>
            <w:shd w:val="clear" w:color="auto" w:fill="auto"/>
            <w:vAlign w:val="center"/>
          </w:tcPr>
          <w:p w14:paraId="368259DE" w14:textId="77777777" w:rsidR="00F10906" w:rsidRPr="003237CC" w:rsidRDefault="00F10906" w:rsidP="00C44AFD">
            <w:pPr>
              <w:spacing w:before="80" w:after="80"/>
              <w:rPr>
                <w:rFonts w:cs="Arial"/>
                <w:noProof/>
                <w:sz w:val="18"/>
                <w:szCs w:val="18"/>
                <w:lang w:eastAsia="de-DE"/>
              </w:rPr>
            </w:pPr>
            <w:r w:rsidRPr="003237CC">
              <w:rPr>
                <w:rFonts w:cs="Arial"/>
                <w:noProof/>
                <w:sz w:val="18"/>
                <w:szCs w:val="18"/>
                <w:lang w:eastAsia="de-DE"/>
              </w:rPr>
              <w:t>LPAd → S_SM-DP+</w:t>
            </w:r>
          </w:p>
        </w:tc>
        <w:tc>
          <w:tcPr>
            <w:tcW w:w="1302" w:type="pct"/>
            <w:shd w:val="clear" w:color="auto" w:fill="auto"/>
            <w:vAlign w:val="center"/>
          </w:tcPr>
          <w:p w14:paraId="41BE59B6" w14:textId="77777777" w:rsidR="00F10906" w:rsidRPr="003237CC" w:rsidRDefault="00F10906" w:rsidP="00C44AFD">
            <w:pPr>
              <w:spacing w:before="80" w:after="80"/>
              <w:rPr>
                <w:rFonts w:cs="Arial"/>
                <w:noProof/>
                <w:sz w:val="18"/>
                <w:szCs w:val="18"/>
                <w:lang w:eastAsia="de-DE"/>
              </w:rPr>
            </w:pPr>
            <w:r w:rsidRPr="003237CC">
              <w:rPr>
                <w:rFonts w:cs="Arial"/>
                <w:noProof/>
                <w:sz w:val="18"/>
                <w:szCs w:val="18"/>
                <w:lang w:eastAsia="de-DE"/>
              </w:rPr>
              <w:t>Send ES9+.GetBoundProfilePackage method</w:t>
            </w:r>
          </w:p>
        </w:tc>
        <w:tc>
          <w:tcPr>
            <w:tcW w:w="2604" w:type="pct"/>
            <w:gridSpan w:val="2"/>
            <w:shd w:val="clear" w:color="auto" w:fill="auto"/>
            <w:vAlign w:val="center"/>
          </w:tcPr>
          <w:p w14:paraId="7C4538A0" w14:textId="7EB72A52" w:rsidR="00F10906" w:rsidRPr="003237CC" w:rsidRDefault="00F10906" w:rsidP="00C44AFD">
            <w:pPr>
              <w:spacing w:before="80" w:after="80"/>
              <w:rPr>
                <w:rFonts w:cs="Arial"/>
                <w:noProof/>
                <w:sz w:val="18"/>
                <w:szCs w:val="18"/>
                <w:lang w:eastAsia="de-DE"/>
              </w:rPr>
            </w:pPr>
            <w:r w:rsidRPr="003237CC">
              <w:rPr>
                <w:rFonts w:cs="Arial"/>
                <w:noProof/>
                <w:sz w:val="18"/>
                <w:szCs w:val="18"/>
                <w:lang w:eastAsia="de-DE"/>
              </w:rPr>
              <w:t>Verify if:</w:t>
            </w:r>
            <w:r w:rsidRPr="003237CC">
              <w:rPr>
                <w:rFonts w:cs="Arial"/>
                <w:noProof/>
                <w:sz w:val="18"/>
                <w:szCs w:val="18"/>
                <w:lang w:eastAsia="de-DE"/>
              </w:rPr>
              <w:br/>
              <w:t>&lt;S_HASHED_CC&gt; = MTD_GENERATE_HASHED_CC(#CONFIRMATION_CODE2, &lt;S_TRANSACTION_ID&gt;)</w:t>
            </w:r>
          </w:p>
        </w:tc>
      </w:tr>
      <w:tr w:rsidR="00F10906" w:rsidRPr="000619F4" w14:paraId="1D0BCD94" w14:textId="77777777" w:rsidTr="00F10906">
        <w:trPr>
          <w:trHeight w:val="314"/>
          <w:jc w:val="center"/>
        </w:trPr>
        <w:tc>
          <w:tcPr>
            <w:tcW w:w="423" w:type="pct"/>
            <w:shd w:val="clear" w:color="auto" w:fill="auto"/>
            <w:vAlign w:val="center"/>
          </w:tcPr>
          <w:p w14:paraId="6B467BD0" w14:textId="77777777" w:rsidR="00F10906" w:rsidRPr="003237CC" w:rsidRDefault="00F10906" w:rsidP="00C44AFD">
            <w:pPr>
              <w:spacing w:before="80" w:after="80"/>
              <w:jc w:val="center"/>
              <w:rPr>
                <w:rFonts w:cs="Arial"/>
                <w:noProof/>
                <w:sz w:val="18"/>
                <w:szCs w:val="18"/>
                <w:lang w:eastAsia="de-DE"/>
              </w:rPr>
            </w:pPr>
            <w:r w:rsidRPr="003237CC">
              <w:rPr>
                <w:rFonts w:cs="Arial"/>
                <w:noProof/>
                <w:sz w:val="18"/>
                <w:szCs w:val="18"/>
                <w:lang w:eastAsia="de-DE"/>
              </w:rPr>
              <w:t>IC6</w:t>
            </w:r>
          </w:p>
        </w:tc>
        <w:tc>
          <w:tcPr>
            <w:tcW w:w="671" w:type="pct"/>
            <w:shd w:val="clear" w:color="auto" w:fill="auto"/>
            <w:vAlign w:val="center"/>
          </w:tcPr>
          <w:p w14:paraId="0A08C3EA" w14:textId="77777777" w:rsidR="00F10906" w:rsidRPr="003237CC" w:rsidRDefault="00F10906" w:rsidP="00C44AFD">
            <w:pPr>
              <w:spacing w:before="80" w:after="80"/>
              <w:rPr>
                <w:rFonts w:cs="Arial"/>
                <w:noProof/>
                <w:sz w:val="18"/>
                <w:szCs w:val="18"/>
                <w:lang w:eastAsia="de-DE"/>
              </w:rPr>
            </w:pPr>
            <w:r w:rsidRPr="003237CC">
              <w:rPr>
                <w:rFonts w:cs="Arial"/>
                <w:noProof/>
                <w:sz w:val="18"/>
                <w:szCs w:val="18"/>
                <w:lang w:eastAsia="de-DE"/>
              </w:rPr>
              <w:t>S_SM-DP+ → LPAd</w:t>
            </w:r>
          </w:p>
        </w:tc>
        <w:tc>
          <w:tcPr>
            <w:tcW w:w="1302" w:type="pct"/>
            <w:shd w:val="clear" w:color="auto" w:fill="auto"/>
            <w:vAlign w:val="center"/>
          </w:tcPr>
          <w:p w14:paraId="0D50AA79" w14:textId="77777777" w:rsidR="00F10906" w:rsidRPr="003237CC" w:rsidRDefault="00F10906" w:rsidP="00C44AFD">
            <w:pPr>
              <w:spacing w:before="80" w:after="80"/>
              <w:rPr>
                <w:rFonts w:cs="Arial"/>
                <w:noProof/>
                <w:sz w:val="18"/>
                <w:szCs w:val="18"/>
                <w:highlight w:val="yellow"/>
                <w:lang w:val="es-ES_tradnl" w:eastAsia="de-DE"/>
              </w:rPr>
            </w:pPr>
            <w:r w:rsidRPr="003237CC">
              <w:rPr>
                <w:rFonts w:cs="Arial"/>
                <w:noProof/>
                <w:sz w:val="18"/>
                <w:szCs w:val="18"/>
                <w:lang w:val="es-ES_tradnl" w:eastAsia="de-DE"/>
              </w:rPr>
              <w:t>MTD_HTTP_RESP(#R_ERROR_8_2_7_3_8)</w:t>
            </w:r>
          </w:p>
        </w:tc>
        <w:tc>
          <w:tcPr>
            <w:tcW w:w="2604" w:type="pct"/>
            <w:gridSpan w:val="2"/>
            <w:shd w:val="clear" w:color="auto" w:fill="auto"/>
            <w:vAlign w:val="center"/>
          </w:tcPr>
          <w:p w14:paraId="616FE75D" w14:textId="77777777" w:rsidR="00F10906" w:rsidRPr="003237CC" w:rsidRDefault="00F10906" w:rsidP="00C44AFD">
            <w:pPr>
              <w:spacing w:before="80" w:after="80"/>
              <w:rPr>
                <w:rFonts w:cs="Arial"/>
                <w:noProof/>
                <w:sz w:val="18"/>
                <w:szCs w:val="18"/>
                <w:lang w:val="es-ES_tradnl" w:eastAsia="de-DE"/>
              </w:rPr>
            </w:pPr>
          </w:p>
        </w:tc>
      </w:tr>
      <w:tr w:rsidR="00E33202" w:rsidRPr="00C663F5" w14:paraId="36A9163F" w14:textId="77777777" w:rsidTr="00C44AFD">
        <w:trPr>
          <w:trHeight w:val="314"/>
          <w:jc w:val="center"/>
        </w:trPr>
        <w:tc>
          <w:tcPr>
            <w:tcW w:w="423" w:type="pct"/>
            <w:shd w:val="clear" w:color="auto" w:fill="auto"/>
            <w:vAlign w:val="center"/>
          </w:tcPr>
          <w:p w14:paraId="68DA64BB" w14:textId="77777777" w:rsidR="00E33202" w:rsidRPr="003237CC" w:rsidRDefault="00E33202" w:rsidP="00C44AFD">
            <w:pPr>
              <w:spacing w:before="80" w:after="80"/>
              <w:jc w:val="center"/>
              <w:rPr>
                <w:rFonts w:cs="Arial"/>
                <w:noProof/>
                <w:sz w:val="18"/>
                <w:szCs w:val="18"/>
                <w:lang w:eastAsia="de-DE"/>
              </w:rPr>
            </w:pPr>
            <w:r w:rsidRPr="003237CC">
              <w:rPr>
                <w:rFonts w:cs="Arial"/>
                <w:noProof/>
                <w:sz w:val="18"/>
                <w:szCs w:val="18"/>
                <w:lang w:eastAsia="de-DE"/>
              </w:rPr>
              <w:t>IC7</w:t>
            </w:r>
          </w:p>
        </w:tc>
        <w:tc>
          <w:tcPr>
            <w:tcW w:w="4577" w:type="pct"/>
            <w:gridSpan w:val="4"/>
            <w:shd w:val="clear" w:color="auto" w:fill="auto"/>
            <w:vAlign w:val="center"/>
          </w:tcPr>
          <w:p w14:paraId="1D573C18" w14:textId="77777777" w:rsidR="00E33202" w:rsidRPr="003237CC" w:rsidRDefault="00E33202" w:rsidP="00C44AFD">
            <w:pPr>
              <w:spacing w:before="80" w:after="80"/>
              <w:rPr>
                <w:rFonts w:cs="Arial"/>
                <w:noProof/>
                <w:sz w:val="18"/>
                <w:szCs w:val="18"/>
                <w:lang w:eastAsia="de-DE"/>
              </w:rPr>
            </w:pPr>
            <w:r w:rsidRPr="003237CC">
              <w:rPr>
                <w:rFonts w:cs="Arial"/>
                <w:noProof/>
                <w:sz w:val="18"/>
                <w:szCs w:val="18"/>
                <w:lang w:eastAsia="de-DE"/>
              </w:rPr>
              <w:t>Restart Add Profile procedure if O_D_CC_RETRY not supported</w:t>
            </w:r>
          </w:p>
        </w:tc>
      </w:tr>
      <w:tr w:rsidR="00E33202" w:rsidRPr="00C663F5" w14:paraId="75D79F4D" w14:textId="77777777" w:rsidTr="00C44AFD">
        <w:trPr>
          <w:trHeight w:val="314"/>
          <w:jc w:val="center"/>
        </w:trPr>
        <w:tc>
          <w:tcPr>
            <w:tcW w:w="423" w:type="pct"/>
            <w:shd w:val="clear" w:color="auto" w:fill="auto"/>
            <w:vAlign w:val="center"/>
          </w:tcPr>
          <w:p w14:paraId="0FC74B34" w14:textId="77777777" w:rsidR="00E33202" w:rsidRPr="003237CC" w:rsidRDefault="00E33202" w:rsidP="00C44AFD">
            <w:pPr>
              <w:spacing w:before="80" w:after="80"/>
              <w:jc w:val="center"/>
              <w:rPr>
                <w:rFonts w:cs="Arial"/>
                <w:noProof/>
                <w:sz w:val="18"/>
                <w:szCs w:val="18"/>
                <w:lang w:eastAsia="de-DE"/>
              </w:rPr>
            </w:pPr>
            <w:r w:rsidRPr="003237CC">
              <w:rPr>
                <w:rFonts w:cs="Arial"/>
                <w:noProof/>
                <w:sz w:val="18"/>
                <w:szCs w:val="18"/>
                <w:lang w:eastAsia="de-DE"/>
              </w:rPr>
              <w:t>IC8</w:t>
            </w:r>
          </w:p>
        </w:tc>
        <w:tc>
          <w:tcPr>
            <w:tcW w:w="4577" w:type="pct"/>
            <w:gridSpan w:val="4"/>
            <w:shd w:val="clear" w:color="auto" w:fill="auto"/>
            <w:vAlign w:val="center"/>
          </w:tcPr>
          <w:p w14:paraId="6B9CB4F9" w14:textId="77777777" w:rsidR="00E33202" w:rsidRPr="003237CC" w:rsidRDefault="00E33202" w:rsidP="00C44AFD">
            <w:pPr>
              <w:spacing w:before="80" w:after="80"/>
              <w:rPr>
                <w:rFonts w:cs="Arial"/>
                <w:noProof/>
                <w:sz w:val="18"/>
                <w:szCs w:val="18"/>
                <w:lang w:eastAsia="de-DE"/>
              </w:rPr>
            </w:pPr>
            <w:r w:rsidRPr="003237CC">
              <w:rPr>
                <w:rFonts w:cs="Arial"/>
                <w:noProof/>
                <w:sz w:val="18"/>
                <w:szCs w:val="18"/>
                <w:lang w:eastAsia="de-DE"/>
              </w:rPr>
              <w:t>PROC_TLS_INITIALIZATION_SERVER_AUTH on ES9+</w:t>
            </w:r>
          </w:p>
        </w:tc>
      </w:tr>
      <w:tr w:rsidR="00E33202" w:rsidRPr="00C663F5" w14:paraId="2C6D34D7" w14:textId="77777777" w:rsidTr="00C44AFD">
        <w:trPr>
          <w:trHeight w:val="314"/>
          <w:jc w:val="center"/>
        </w:trPr>
        <w:tc>
          <w:tcPr>
            <w:tcW w:w="423" w:type="pct"/>
            <w:shd w:val="clear" w:color="auto" w:fill="auto"/>
            <w:vAlign w:val="center"/>
          </w:tcPr>
          <w:p w14:paraId="6C074E12" w14:textId="77777777" w:rsidR="00E33202" w:rsidRPr="003237CC" w:rsidRDefault="00E33202" w:rsidP="00C44AFD">
            <w:pPr>
              <w:spacing w:before="80" w:after="80"/>
              <w:jc w:val="center"/>
              <w:rPr>
                <w:rFonts w:cs="Arial"/>
                <w:noProof/>
                <w:sz w:val="18"/>
                <w:szCs w:val="18"/>
                <w:lang w:eastAsia="de-DE"/>
              </w:rPr>
            </w:pPr>
            <w:r w:rsidRPr="003237CC">
              <w:rPr>
                <w:rFonts w:cs="Arial"/>
                <w:noProof/>
                <w:sz w:val="18"/>
                <w:szCs w:val="18"/>
                <w:lang w:eastAsia="de-DE"/>
              </w:rPr>
              <w:t>IC9</w:t>
            </w:r>
          </w:p>
        </w:tc>
        <w:tc>
          <w:tcPr>
            <w:tcW w:w="4577" w:type="pct"/>
            <w:gridSpan w:val="4"/>
            <w:shd w:val="clear" w:color="auto" w:fill="auto"/>
            <w:vAlign w:val="center"/>
          </w:tcPr>
          <w:p w14:paraId="6F4B078A" w14:textId="77777777" w:rsidR="00E33202" w:rsidRPr="003237CC" w:rsidRDefault="00E33202" w:rsidP="00C44AFD">
            <w:pPr>
              <w:spacing w:before="80" w:after="80"/>
              <w:rPr>
                <w:rFonts w:cs="Arial"/>
                <w:noProof/>
                <w:sz w:val="18"/>
                <w:szCs w:val="18"/>
                <w:lang w:eastAsia="de-DE"/>
              </w:rPr>
            </w:pPr>
            <w:r w:rsidRPr="003237CC">
              <w:rPr>
                <w:rFonts w:cs="Arial"/>
                <w:noProof/>
                <w:sz w:val="18"/>
                <w:szCs w:val="18"/>
                <w:lang w:eastAsia="de-DE"/>
              </w:rPr>
              <w:t>PROC_ES9+_INIT_AUTH</w:t>
            </w:r>
          </w:p>
        </w:tc>
      </w:tr>
      <w:tr w:rsidR="00F10906" w:rsidRPr="00CE59E3" w14:paraId="06D40D37" w14:textId="77777777" w:rsidTr="00F10906">
        <w:trPr>
          <w:trHeight w:val="314"/>
          <w:jc w:val="center"/>
        </w:trPr>
        <w:tc>
          <w:tcPr>
            <w:tcW w:w="423" w:type="pct"/>
            <w:shd w:val="clear" w:color="auto" w:fill="auto"/>
            <w:vAlign w:val="center"/>
          </w:tcPr>
          <w:p w14:paraId="7490F1BF" w14:textId="77777777" w:rsidR="00F10906" w:rsidRPr="008F1B4C" w:rsidRDefault="00F10906" w:rsidP="00C44AFD">
            <w:pPr>
              <w:pStyle w:val="TableContentLeft"/>
            </w:pPr>
            <w:r w:rsidRPr="008F1B4C">
              <w:t>IC10</w:t>
            </w:r>
          </w:p>
        </w:tc>
        <w:tc>
          <w:tcPr>
            <w:tcW w:w="671" w:type="pct"/>
            <w:shd w:val="clear" w:color="auto" w:fill="auto"/>
            <w:vAlign w:val="center"/>
          </w:tcPr>
          <w:p w14:paraId="77971DD3" w14:textId="77777777" w:rsidR="00F10906" w:rsidRPr="008F1B4C" w:rsidRDefault="00F10906" w:rsidP="00C44AFD">
            <w:pPr>
              <w:pStyle w:val="TableContentLeft"/>
            </w:pPr>
            <w:r w:rsidRPr="008F1B4C">
              <w:t xml:space="preserve">S_SM-DP+ </w:t>
            </w:r>
            <w:r w:rsidRPr="008F1B4C">
              <w:rPr>
                <w:rFonts w:hint="eastAsia"/>
              </w:rPr>
              <w:t>→</w:t>
            </w:r>
            <w:r w:rsidRPr="008F1B4C">
              <w:t xml:space="preserve"> LPAd</w:t>
            </w:r>
          </w:p>
        </w:tc>
        <w:tc>
          <w:tcPr>
            <w:tcW w:w="1526" w:type="pct"/>
            <w:gridSpan w:val="2"/>
            <w:shd w:val="clear" w:color="auto" w:fill="auto"/>
            <w:vAlign w:val="center"/>
          </w:tcPr>
          <w:p w14:paraId="7B602827" w14:textId="77777777" w:rsidR="00F10906" w:rsidRPr="008F1B4C" w:rsidRDefault="00F10906" w:rsidP="00C44AFD">
            <w:pPr>
              <w:pStyle w:val="TableContentLeft"/>
            </w:pPr>
            <w:r w:rsidRPr="008F1B4C">
              <w:t>Send ES9+.AuthenticateClient method</w:t>
            </w:r>
          </w:p>
        </w:tc>
        <w:tc>
          <w:tcPr>
            <w:tcW w:w="2380" w:type="pct"/>
            <w:shd w:val="clear" w:color="auto" w:fill="auto"/>
            <w:vAlign w:val="center"/>
          </w:tcPr>
          <w:p w14:paraId="566886A5" w14:textId="77777777" w:rsidR="00F10906" w:rsidRPr="008F1B4C" w:rsidRDefault="00F10906" w:rsidP="00C44AFD">
            <w:pPr>
              <w:pStyle w:val="TableContentLeft"/>
            </w:pPr>
            <w:r w:rsidRPr="008F1B4C">
              <w:t xml:space="preserve">MTD_HTTP_REQ(   #TEST_DP_ADDRESS1,   #PATH_AUTH_CLIENT,   MTD_AUTHENTICATE_CLIENT(&lt;S_TRANSACTION_ID&gt;, </w:t>
            </w:r>
          </w:p>
          <w:p w14:paraId="772CA572" w14:textId="31E3AC59" w:rsidR="00F10906" w:rsidRPr="008F1B4C" w:rsidRDefault="00F10906" w:rsidP="00C44AFD">
            <w:pPr>
              <w:pStyle w:val="TableContentLeft"/>
            </w:pPr>
            <w:r w:rsidRPr="008F1B4C">
              <w:t>#R_AUTH_SERVER_MATCH_ID_DEV_INFO))</w:t>
            </w:r>
          </w:p>
        </w:tc>
      </w:tr>
      <w:tr w:rsidR="00F10906" w:rsidRPr="00C663F5" w14:paraId="0B865E2D" w14:textId="77777777" w:rsidTr="00F10906">
        <w:trPr>
          <w:trHeight w:val="314"/>
          <w:jc w:val="center"/>
        </w:trPr>
        <w:tc>
          <w:tcPr>
            <w:tcW w:w="423" w:type="pct"/>
            <w:shd w:val="clear" w:color="auto" w:fill="auto"/>
            <w:vAlign w:val="center"/>
          </w:tcPr>
          <w:p w14:paraId="100BA1C5" w14:textId="77777777" w:rsidR="00F10906" w:rsidRPr="003237CC" w:rsidRDefault="00F10906" w:rsidP="00C44AFD">
            <w:pPr>
              <w:spacing w:before="80" w:after="80"/>
              <w:jc w:val="center"/>
              <w:rPr>
                <w:rFonts w:cs="Arial"/>
                <w:noProof/>
                <w:sz w:val="18"/>
                <w:szCs w:val="18"/>
                <w:lang w:eastAsia="de-DE"/>
              </w:rPr>
            </w:pPr>
            <w:r w:rsidRPr="003237CC">
              <w:rPr>
                <w:rFonts w:cs="Arial"/>
                <w:noProof/>
                <w:sz w:val="18"/>
                <w:szCs w:val="18"/>
                <w:lang w:eastAsia="de-DE"/>
              </w:rPr>
              <w:t>1</w:t>
            </w:r>
          </w:p>
        </w:tc>
        <w:tc>
          <w:tcPr>
            <w:tcW w:w="671" w:type="pct"/>
            <w:shd w:val="clear" w:color="auto" w:fill="auto"/>
            <w:vAlign w:val="center"/>
          </w:tcPr>
          <w:p w14:paraId="2949AB2E" w14:textId="77777777" w:rsidR="00F10906" w:rsidRPr="003237CC" w:rsidRDefault="00F10906" w:rsidP="00C44AFD">
            <w:pPr>
              <w:spacing w:before="80" w:after="80"/>
              <w:rPr>
                <w:rFonts w:cs="Arial"/>
                <w:noProof/>
                <w:sz w:val="18"/>
                <w:szCs w:val="18"/>
                <w:lang w:eastAsia="de-DE"/>
              </w:rPr>
            </w:pPr>
            <w:r w:rsidRPr="003237CC">
              <w:rPr>
                <w:rFonts w:cs="Arial"/>
                <w:noProof/>
                <w:sz w:val="18"/>
                <w:szCs w:val="18"/>
                <w:lang w:eastAsia="de-DE"/>
              </w:rPr>
              <w:t>S_SM-DP+ → LPAd</w:t>
            </w:r>
          </w:p>
        </w:tc>
        <w:tc>
          <w:tcPr>
            <w:tcW w:w="1526" w:type="pct"/>
            <w:gridSpan w:val="2"/>
            <w:shd w:val="clear" w:color="auto" w:fill="auto"/>
            <w:vAlign w:val="center"/>
          </w:tcPr>
          <w:p w14:paraId="0A38C86C" w14:textId="77777777" w:rsidR="00F10906" w:rsidRPr="003237CC" w:rsidRDefault="00F10906" w:rsidP="00C44AFD">
            <w:pPr>
              <w:spacing w:before="80" w:after="80"/>
              <w:rPr>
                <w:rFonts w:cs="Arial"/>
                <w:noProof/>
                <w:sz w:val="18"/>
                <w:szCs w:val="18"/>
                <w:lang w:eastAsia="de-DE"/>
              </w:rPr>
            </w:pPr>
            <w:r w:rsidRPr="003237CC">
              <w:rPr>
                <w:rFonts w:cs="Arial"/>
                <w:noProof/>
                <w:sz w:val="18"/>
                <w:szCs w:val="18"/>
                <w:lang w:eastAsia="de-DE"/>
              </w:rPr>
              <w:t>MTD_HTTP_RESP (#AUTH_CLIENT_OK_CC)</w:t>
            </w:r>
          </w:p>
        </w:tc>
        <w:tc>
          <w:tcPr>
            <w:tcW w:w="2380" w:type="pct"/>
            <w:shd w:val="clear" w:color="auto" w:fill="auto"/>
            <w:vAlign w:val="center"/>
          </w:tcPr>
          <w:p w14:paraId="6BADF469" w14:textId="6AA6388F" w:rsidR="00F10906" w:rsidRPr="003237CC" w:rsidRDefault="00867FB0" w:rsidP="00C44AFD">
            <w:pPr>
              <w:spacing w:before="80" w:after="80"/>
              <w:rPr>
                <w:rFonts w:cs="Arial"/>
                <w:noProof/>
                <w:sz w:val="18"/>
                <w:szCs w:val="18"/>
                <w:lang w:eastAsia="de-DE"/>
              </w:rPr>
            </w:pPr>
            <w:r w:rsidRPr="00AA10D8">
              <w:rPr>
                <w:sz w:val="18"/>
              </w:rPr>
              <w:t>Next step of profile download procedure is performed (i.e. GetBoundProfilePackage request is sent).</w:t>
            </w:r>
          </w:p>
        </w:tc>
      </w:tr>
    </w:tbl>
    <w:p w14:paraId="3CD7ABE8" w14:textId="77777777" w:rsidR="00E33202" w:rsidRPr="008F1B4C" w:rsidRDefault="00E33202" w:rsidP="00E33202">
      <w:pPr>
        <w:pStyle w:val="Heading5"/>
        <w:numPr>
          <w:ilvl w:val="0"/>
          <w:numId w:val="0"/>
        </w:numPr>
        <w:ind w:left="1304" w:hanging="1304"/>
      </w:pPr>
      <w:r w:rsidRPr="008F1B4C">
        <w:t>4.4.23.2.2</w:t>
      </w:r>
      <w:r w:rsidRPr="008F1B4C">
        <w:tab/>
      </w:r>
      <w:r w:rsidRPr="006352A4">
        <w:t>TC_LPAd_</w:t>
      </w:r>
      <w:r w:rsidRPr="00187771">
        <w:t>AuthenticateClient_ErrorCases</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1D55633E" w14:textId="77777777" w:rsidTr="00C44AFD">
        <w:trPr>
          <w:jc w:val="center"/>
        </w:trPr>
        <w:tc>
          <w:tcPr>
            <w:tcW w:w="5000" w:type="pct"/>
            <w:gridSpan w:val="2"/>
            <w:shd w:val="clear" w:color="auto" w:fill="BFBFBF" w:themeFill="background1" w:themeFillShade="BF"/>
            <w:vAlign w:val="center"/>
          </w:tcPr>
          <w:p w14:paraId="38EAA8AA" w14:textId="77777777" w:rsidR="00E33202" w:rsidRPr="00C663F5" w:rsidRDefault="00E33202" w:rsidP="00C44AFD">
            <w:pPr>
              <w:pStyle w:val="TableHeaderGray"/>
              <w:rPr>
                <w:rFonts w:eastAsia="SimSun"/>
                <w:lang w:val="en-GB" w:eastAsia="de-DE"/>
              </w:rPr>
            </w:pPr>
            <w:r w:rsidRPr="00C663F5">
              <w:rPr>
                <w:lang w:val="en-GB"/>
              </w:rPr>
              <w:t>General Initial Conditions</w:t>
            </w:r>
          </w:p>
        </w:tc>
      </w:tr>
      <w:tr w:rsidR="00E33202" w:rsidRPr="00C663F5" w14:paraId="13EA8259" w14:textId="77777777" w:rsidTr="00C44AFD">
        <w:trPr>
          <w:jc w:val="center"/>
        </w:trPr>
        <w:tc>
          <w:tcPr>
            <w:tcW w:w="1170" w:type="pct"/>
            <w:shd w:val="clear" w:color="auto" w:fill="BFBFBF" w:themeFill="background1" w:themeFillShade="BF"/>
            <w:vAlign w:val="center"/>
          </w:tcPr>
          <w:p w14:paraId="6FCD010F"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themeFill="background1" w:themeFillShade="BF"/>
            <w:vAlign w:val="center"/>
          </w:tcPr>
          <w:p w14:paraId="26AE9DDA" w14:textId="77777777" w:rsidR="00E33202" w:rsidRPr="00C663F5" w:rsidRDefault="00E33202" w:rsidP="00C44AFD">
            <w:pPr>
              <w:pStyle w:val="TableHeaderGray"/>
              <w:rPr>
                <w:rFonts w:eastAsia="SimSun"/>
                <w:lang w:val="en-GB" w:eastAsia="de-DE"/>
              </w:rPr>
            </w:pPr>
            <w:r w:rsidRPr="00C663F5">
              <w:rPr>
                <w:lang w:val="en-GB" w:eastAsia="de-DE"/>
              </w:rPr>
              <w:t>Description of the general initial condition</w:t>
            </w:r>
          </w:p>
        </w:tc>
      </w:tr>
      <w:tr w:rsidR="00E33202" w:rsidRPr="00CE59E3" w14:paraId="73A32A24" w14:textId="77777777" w:rsidTr="00C44AFD">
        <w:trPr>
          <w:jc w:val="center"/>
        </w:trPr>
        <w:tc>
          <w:tcPr>
            <w:tcW w:w="1170" w:type="pct"/>
          </w:tcPr>
          <w:p w14:paraId="2697551E" w14:textId="77777777" w:rsidR="00E33202" w:rsidRPr="006352A4" w:rsidRDefault="00E33202" w:rsidP="00C44AFD">
            <w:pPr>
              <w:pStyle w:val="TableText"/>
            </w:pPr>
            <w:r w:rsidRPr="006352A4">
              <w:t>S_SM-DP+</w:t>
            </w:r>
          </w:p>
        </w:tc>
        <w:tc>
          <w:tcPr>
            <w:tcW w:w="3830" w:type="pct"/>
          </w:tcPr>
          <w:p w14:paraId="16A93000" w14:textId="77777777" w:rsidR="00E33202" w:rsidRPr="00CE59E3" w:rsidRDefault="00E33202" w:rsidP="00C44AFD">
            <w:pPr>
              <w:pStyle w:val="TableText"/>
            </w:pPr>
            <w:r w:rsidRPr="00187771">
              <w:t>There is a pending Profil</w:t>
            </w:r>
            <w:r w:rsidRPr="00CE59E3">
              <w:t>e download order for MATCHING_ID_1 (PROFILE_OPERATIONAL1).</w:t>
            </w:r>
          </w:p>
        </w:tc>
      </w:tr>
      <w:tr w:rsidR="00E33202" w:rsidRPr="00CE59E3" w14:paraId="272CFEE7" w14:textId="77777777" w:rsidTr="00C44AFD">
        <w:trPr>
          <w:jc w:val="center"/>
        </w:trPr>
        <w:tc>
          <w:tcPr>
            <w:tcW w:w="1170" w:type="pct"/>
            <w:vAlign w:val="center"/>
          </w:tcPr>
          <w:p w14:paraId="5594A57B" w14:textId="77777777" w:rsidR="00E33202" w:rsidRPr="00CE59E3" w:rsidRDefault="00E33202" w:rsidP="00C44AFD">
            <w:pPr>
              <w:pStyle w:val="TableText"/>
            </w:pPr>
            <w:r w:rsidRPr="00CE59E3">
              <w:t>eUICC</w:t>
            </w:r>
          </w:p>
        </w:tc>
        <w:tc>
          <w:tcPr>
            <w:tcW w:w="3830" w:type="pct"/>
            <w:vAlign w:val="center"/>
          </w:tcPr>
          <w:p w14:paraId="429D4A02" w14:textId="77777777" w:rsidR="00E33202" w:rsidRPr="00CE59E3" w:rsidRDefault="00E33202" w:rsidP="00C44AFD">
            <w:pPr>
              <w:pStyle w:val="TableText"/>
            </w:pPr>
            <w:r w:rsidRPr="00CE59E3">
              <w:t>There is no default SM-DP+ address configured.</w:t>
            </w:r>
          </w:p>
        </w:tc>
      </w:tr>
      <w:tr w:rsidR="00E33202" w:rsidRPr="00CE59E3" w14:paraId="7ACE4446" w14:textId="77777777" w:rsidTr="00C44AFD">
        <w:trPr>
          <w:jc w:val="center"/>
        </w:trPr>
        <w:tc>
          <w:tcPr>
            <w:tcW w:w="1170" w:type="pct"/>
            <w:vAlign w:val="center"/>
          </w:tcPr>
          <w:p w14:paraId="043BA509" w14:textId="77777777" w:rsidR="00E33202" w:rsidRPr="00CE59E3" w:rsidRDefault="00E33202" w:rsidP="00C44AFD">
            <w:pPr>
              <w:pStyle w:val="TableText"/>
            </w:pPr>
            <w:r w:rsidRPr="00CE59E3">
              <w:t>Device</w:t>
            </w:r>
          </w:p>
        </w:tc>
        <w:tc>
          <w:tcPr>
            <w:tcW w:w="3830" w:type="pct"/>
            <w:vAlign w:val="center"/>
          </w:tcPr>
          <w:p w14:paraId="7F36F7D3" w14:textId="77777777" w:rsidR="00E33202" w:rsidRPr="00CE59E3" w:rsidRDefault="00E33202" w:rsidP="00C44AFD">
            <w:pPr>
              <w:pStyle w:val="TableText"/>
            </w:pPr>
            <w:r w:rsidRPr="00CE59E3">
              <w:t>The protection of access to the LUI is disabled.</w:t>
            </w:r>
          </w:p>
        </w:tc>
      </w:tr>
      <w:tr w:rsidR="00E33202" w:rsidRPr="00CE59E3" w14:paraId="7E58243D" w14:textId="77777777" w:rsidTr="00C44AFD">
        <w:trPr>
          <w:jc w:val="center"/>
        </w:trPr>
        <w:tc>
          <w:tcPr>
            <w:tcW w:w="1170" w:type="pct"/>
          </w:tcPr>
          <w:p w14:paraId="561E1D8D" w14:textId="77777777" w:rsidR="00E33202" w:rsidRPr="00CE59E3" w:rsidRDefault="00E33202" w:rsidP="00C44AFD">
            <w:pPr>
              <w:pStyle w:val="TableText"/>
            </w:pPr>
            <w:r w:rsidRPr="00CE59E3">
              <w:t xml:space="preserve">LPAd </w:t>
            </w:r>
          </w:p>
        </w:tc>
        <w:tc>
          <w:tcPr>
            <w:tcW w:w="3830" w:type="pct"/>
          </w:tcPr>
          <w:p w14:paraId="5C608842" w14:textId="77777777" w:rsidR="00E33202" w:rsidRPr="00CE59E3" w:rsidRDefault="00E33202" w:rsidP="00C44AFD">
            <w:pPr>
              <w:pStyle w:val="TableText"/>
            </w:pPr>
            <w:r w:rsidRPr="00CE59E3">
              <w:t>Add Profile operation is initiated by using #ACTIVATION_CODE_1.</w:t>
            </w:r>
          </w:p>
        </w:tc>
      </w:tr>
    </w:tbl>
    <w:p w14:paraId="16733751" w14:textId="05D4A509" w:rsidR="00E33202" w:rsidRPr="001F0550" w:rsidRDefault="00E33202" w:rsidP="00E33202">
      <w:pPr>
        <w:pStyle w:val="Heading6no"/>
      </w:pPr>
      <w:r w:rsidRPr="001F0550">
        <w:t xml:space="preserve">Test Sequence #01 Error: </w:t>
      </w:r>
      <w:r w:rsidR="009522BF">
        <w:t>VOID</w:t>
      </w:r>
    </w:p>
    <w:p w14:paraId="7FE86FD7" w14:textId="49CC1100" w:rsidR="00E33202" w:rsidRPr="00C663F5" w:rsidRDefault="00E33202" w:rsidP="00E33202">
      <w:pPr>
        <w:pStyle w:val="Heading6no"/>
      </w:pPr>
      <w:r w:rsidRPr="00C663F5">
        <w:t xml:space="preserve">Test Sequence #02 Error: </w:t>
      </w:r>
      <w:r w:rsidR="001233B4">
        <w:t>VOID</w:t>
      </w:r>
    </w:p>
    <w:p w14:paraId="3AFC8F71" w14:textId="1CA0EE4E" w:rsidR="00E33202" w:rsidRPr="001F0550" w:rsidRDefault="00E33202" w:rsidP="00E33202">
      <w:pPr>
        <w:pStyle w:val="Heading6no"/>
      </w:pPr>
      <w:r w:rsidRPr="001F0550">
        <w:t xml:space="preserve">Test Sequence #03 Error: Invalid eUICC </w:t>
      </w:r>
      <w:r w:rsidR="001233B4">
        <w:t xml:space="preserve">or EUM </w:t>
      </w:r>
      <w:r w:rsidRPr="001F0550">
        <w:t>Certificate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F10906" w:rsidRPr="001F0550" w14:paraId="604B1CF4" w14:textId="77777777" w:rsidTr="00F10906">
        <w:trPr>
          <w:trHeight w:val="314"/>
          <w:jc w:val="center"/>
        </w:trPr>
        <w:tc>
          <w:tcPr>
            <w:tcW w:w="423" w:type="pct"/>
            <w:shd w:val="clear" w:color="auto" w:fill="C00000"/>
            <w:vAlign w:val="center"/>
          </w:tcPr>
          <w:p w14:paraId="0617BA65" w14:textId="77777777" w:rsidR="00F10906" w:rsidRPr="0061518F" w:rsidRDefault="00F10906" w:rsidP="00C44AFD">
            <w:pPr>
              <w:pStyle w:val="TableHeader"/>
            </w:pPr>
            <w:r w:rsidRPr="001A336D">
              <w:t>Step</w:t>
            </w:r>
          </w:p>
        </w:tc>
        <w:tc>
          <w:tcPr>
            <w:tcW w:w="671" w:type="pct"/>
            <w:shd w:val="clear" w:color="auto" w:fill="C00000"/>
            <w:vAlign w:val="center"/>
          </w:tcPr>
          <w:p w14:paraId="57566E16" w14:textId="77777777" w:rsidR="00F10906" w:rsidRPr="00065A81" w:rsidRDefault="00F10906" w:rsidP="00C44AFD">
            <w:pPr>
              <w:pStyle w:val="TableHeader"/>
            </w:pPr>
            <w:r w:rsidRPr="00065A81">
              <w:t>Direction</w:t>
            </w:r>
          </w:p>
        </w:tc>
        <w:tc>
          <w:tcPr>
            <w:tcW w:w="1527" w:type="pct"/>
            <w:shd w:val="clear" w:color="auto" w:fill="C00000"/>
            <w:vAlign w:val="center"/>
          </w:tcPr>
          <w:p w14:paraId="29CA2114" w14:textId="77777777" w:rsidR="00F10906" w:rsidRPr="00452227" w:rsidRDefault="00F10906" w:rsidP="00C44AFD">
            <w:pPr>
              <w:pStyle w:val="TableHeader"/>
            </w:pPr>
            <w:r w:rsidRPr="00263515">
              <w:t>Sequence / Description</w:t>
            </w:r>
          </w:p>
        </w:tc>
        <w:tc>
          <w:tcPr>
            <w:tcW w:w="2379" w:type="pct"/>
            <w:shd w:val="clear" w:color="auto" w:fill="C00000"/>
            <w:vAlign w:val="center"/>
          </w:tcPr>
          <w:p w14:paraId="703C9C75" w14:textId="4A170680" w:rsidR="00F10906" w:rsidRPr="00F85498" w:rsidRDefault="00F10906" w:rsidP="00C44AFD">
            <w:pPr>
              <w:pStyle w:val="TableHeader"/>
            </w:pPr>
            <w:r w:rsidRPr="007E5B2A">
              <w:t>Expected result</w:t>
            </w:r>
          </w:p>
        </w:tc>
      </w:tr>
      <w:tr w:rsidR="00E33202" w:rsidRPr="00C663F5" w14:paraId="2D0F2EA4" w14:textId="77777777" w:rsidTr="00C44AFD">
        <w:trPr>
          <w:trHeight w:val="314"/>
          <w:jc w:val="center"/>
        </w:trPr>
        <w:tc>
          <w:tcPr>
            <w:tcW w:w="423" w:type="pct"/>
            <w:shd w:val="clear" w:color="auto" w:fill="auto"/>
            <w:vAlign w:val="center"/>
          </w:tcPr>
          <w:p w14:paraId="3CA29E93" w14:textId="77777777" w:rsidR="00E33202" w:rsidRPr="00C663F5" w:rsidRDefault="00E33202" w:rsidP="00C44AFD">
            <w:pPr>
              <w:pStyle w:val="TableContentLeft"/>
            </w:pPr>
            <w:r w:rsidRPr="00C663F5">
              <w:t>IC1</w:t>
            </w:r>
          </w:p>
        </w:tc>
        <w:tc>
          <w:tcPr>
            <w:tcW w:w="4577" w:type="pct"/>
            <w:gridSpan w:val="3"/>
            <w:shd w:val="clear" w:color="auto" w:fill="auto"/>
            <w:vAlign w:val="center"/>
          </w:tcPr>
          <w:p w14:paraId="45AA3063" w14:textId="77777777" w:rsidR="00E33202" w:rsidRPr="00C663F5" w:rsidRDefault="00E33202" w:rsidP="00C44AFD">
            <w:pPr>
              <w:pStyle w:val="TableContentLeft"/>
            </w:pPr>
            <w:r w:rsidRPr="00C663F5">
              <w:t>PROC_TLS_INITIALIZATION_SERVER_AUTH on ES9+</w:t>
            </w:r>
          </w:p>
        </w:tc>
      </w:tr>
      <w:tr w:rsidR="00E33202" w:rsidRPr="00C663F5" w14:paraId="7421D2C5" w14:textId="77777777" w:rsidTr="00C44AFD">
        <w:trPr>
          <w:trHeight w:val="314"/>
          <w:jc w:val="center"/>
        </w:trPr>
        <w:tc>
          <w:tcPr>
            <w:tcW w:w="423" w:type="pct"/>
            <w:shd w:val="clear" w:color="auto" w:fill="auto"/>
            <w:vAlign w:val="center"/>
          </w:tcPr>
          <w:p w14:paraId="3A7D19E7" w14:textId="77777777" w:rsidR="00E33202" w:rsidRPr="00C663F5" w:rsidRDefault="00E33202" w:rsidP="00C44AFD">
            <w:pPr>
              <w:pStyle w:val="TableContentLeft"/>
            </w:pPr>
            <w:r w:rsidRPr="00C663F5">
              <w:t>IC2</w:t>
            </w:r>
          </w:p>
        </w:tc>
        <w:tc>
          <w:tcPr>
            <w:tcW w:w="4577" w:type="pct"/>
            <w:gridSpan w:val="3"/>
            <w:shd w:val="clear" w:color="auto" w:fill="auto"/>
            <w:vAlign w:val="center"/>
          </w:tcPr>
          <w:p w14:paraId="6C5781F7" w14:textId="77777777" w:rsidR="00E33202" w:rsidRPr="00C663F5" w:rsidRDefault="00E33202" w:rsidP="00C44AFD">
            <w:pPr>
              <w:pStyle w:val="TableContentLeft"/>
            </w:pPr>
            <w:r w:rsidRPr="00C663F5">
              <w:t>PROC_ES9+_INIT_AUTH</w:t>
            </w:r>
          </w:p>
        </w:tc>
      </w:tr>
      <w:tr w:rsidR="00F10906" w:rsidRPr="00C663F5" w14:paraId="679E7AD5" w14:textId="77777777" w:rsidTr="00F10906">
        <w:trPr>
          <w:trHeight w:val="314"/>
          <w:jc w:val="center"/>
        </w:trPr>
        <w:tc>
          <w:tcPr>
            <w:tcW w:w="423" w:type="pct"/>
            <w:shd w:val="clear" w:color="auto" w:fill="auto"/>
            <w:vAlign w:val="center"/>
          </w:tcPr>
          <w:p w14:paraId="509FBB16" w14:textId="77777777" w:rsidR="00F10906" w:rsidRPr="00C663F5" w:rsidRDefault="00F10906" w:rsidP="00C44AFD">
            <w:pPr>
              <w:pStyle w:val="TableContentLeft"/>
            </w:pPr>
            <w:r w:rsidRPr="00C663F5">
              <w:t>1</w:t>
            </w:r>
          </w:p>
        </w:tc>
        <w:tc>
          <w:tcPr>
            <w:tcW w:w="671" w:type="pct"/>
            <w:shd w:val="clear" w:color="auto" w:fill="auto"/>
            <w:vAlign w:val="center"/>
          </w:tcPr>
          <w:p w14:paraId="1AD92E02" w14:textId="77777777" w:rsidR="00F10906" w:rsidRPr="00C663F5" w:rsidRDefault="00F10906" w:rsidP="00C44AFD">
            <w:pPr>
              <w:pStyle w:val="TableContentLeft"/>
            </w:pPr>
            <w:r w:rsidRPr="00C663F5">
              <w:t>LPAd → S_SM-DP+</w:t>
            </w:r>
          </w:p>
        </w:tc>
        <w:tc>
          <w:tcPr>
            <w:tcW w:w="1527" w:type="pct"/>
            <w:shd w:val="clear" w:color="auto" w:fill="auto"/>
            <w:vAlign w:val="center"/>
          </w:tcPr>
          <w:p w14:paraId="18C6D59A" w14:textId="77777777" w:rsidR="00F10906" w:rsidRPr="00C663F5" w:rsidRDefault="00F10906" w:rsidP="00C44AFD">
            <w:pPr>
              <w:pStyle w:val="TableContentLeft"/>
            </w:pPr>
            <w:r w:rsidRPr="00C663F5">
              <w:t>Send ES9+.AuthenticateClient method</w:t>
            </w:r>
          </w:p>
        </w:tc>
        <w:tc>
          <w:tcPr>
            <w:tcW w:w="2379" w:type="pct"/>
            <w:shd w:val="clear" w:color="auto" w:fill="auto"/>
            <w:vAlign w:val="center"/>
          </w:tcPr>
          <w:p w14:paraId="75F6A02E" w14:textId="77777777" w:rsidR="00F10906" w:rsidRPr="00C663F5" w:rsidRDefault="00F10906" w:rsidP="00C44AFD">
            <w:pPr>
              <w:pStyle w:val="TableContentLeft"/>
            </w:pPr>
            <w:r w:rsidRPr="00C663F5">
              <w:t xml:space="preserve">MTD_HTTP_REQ(   #TEST_DP_ADDRESS1,   #PATH_AUTH_CLIENT,   MTD_AUTHENTICATE_CLIENT(&lt;S_TRANSACTION_ID&gt;, </w:t>
            </w:r>
          </w:p>
          <w:p w14:paraId="132AAF94" w14:textId="5304A72B" w:rsidR="00F10906" w:rsidRPr="00C663F5" w:rsidRDefault="00F10906" w:rsidP="00C44AFD">
            <w:pPr>
              <w:pStyle w:val="TableContentLeft"/>
            </w:pPr>
            <w:r w:rsidRPr="00C663F5">
              <w:t>#R_AUTH_SERVER_MATCH_ID_DEV_INFO))</w:t>
            </w:r>
          </w:p>
        </w:tc>
      </w:tr>
      <w:tr w:rsidR="00F10906" w:rsidRPr="00C663F5" w14:paraId="2416DB5C" w14:textId="77777777" w:rsidTr="00F10906">
        <w:trPr>
          <w:trHeight w:val="314"/>
          <w:jc w:val="center"/>
        </w:trPr>
        <w:tc>
          <w:tcPr>
            <w:tcW w:w="423" w:type="pct"/>
            <w:shd w:val="clear" w:color="auto" w:fill="auto"/>
            <w:vAlign w:val="center"/>
          </w:tcPr>
          <w:p w14:paraId="45DB34D1" w14:textId="77777777" w:rsidR="00F10906" w:rsidRPr="00C663F5" w:rsidRDefault="00F10906" w:rsidP="00C44AFD">
            <w:pPr>
              <w:pStyle w:val="TableContentLeft"/>
            </w:pPr>
            <w:r w:rsidRPr="00C663F5">
              <w:lastRenderedPageBreak/>
              <w:t>2</w:t>
            </w:r>
          </w:p>
        </w:tc>
        <w:tc>
          <w:tcPr>
            <w:tcW w:w="671" w:type="pct"/>
            <w:shd w:val="clear" w:color="auto" w:fill="auto"/>
            <w:vAlign w:val="center"/>
          </w:tcPr>
          <w:p w14:paraId="0585FDF0" w14:textId="77777777" w:rsidR="00F10906" w:rsidRPr="00C663F5" w:rsidRDefault="00F10906" w:rsidP="00C44AFD">
            <w:pPr>
              <w:pStyle w:val="TableContentLeft"/>
            </w:pPr>
            <w:r w:rsidRPr="00C663F5">
              <w:t>S_SM-DP+ → LPAd</w:t>
            </w:r>
          </w:p>
        </w:tc>
        <w:tc>
          <w:tcPr>
            <w:tcW w:w="1527" w:type="pct"/>
            <w:shd w:val="clear" w:color="auto" w:fill="auto"/>
            <w:vAlign w:val="center"/>
          </w:tcPr>
          <w:p w14:paraId="006B82A9" w14:textId="77777777" w:rsidR="00F10906" w:rsidRPr="00C663F5" w:rsidRDefault="00F10906" w:rsidP="00C44AFD">
            <w:pPr>
              <w:pStyle w:val="TableContentLeft"/>
              <w:rPr>
                <w:lang w:val="es-ES_tradnl"/>
              </w:rPr>
            </w:pPr>
            <w:r w:rsidRPr="00C663F5">
              <w:rPr>
                <w:lang w:val="es-ES_tradnl"/>
              </w:rPr>
              <w:t xml:space="preserve">MTD_HTTP_RESP( #R_ERROR_8_1_3_6_1) </w:t>
            </w:r>
          </w:p>
        </w:tc>
        <w:tc>
          <w:tcPr>
            <w:tcW w:w="2379" w:type="pct"/>
            <w:shd w:val="clear" w:color="auto" w:fill="auto"/>
            <w:vAlign w:val="center"/>
          </w:tcPr>
          <w:p w14:paraId="4BB61A2C" w14:textId="064B97DE" w:rsidR="00F10906" w:rsidRPr="00C663F5" w:rsidRDefault="00F10906" w:rsidP="00C44AFD">
            <w:pPr>
              <w:pStyle w:val="TableContentLeft"/>
            </w:pPr>
            <w:r w:rsidRPr="00C663F5">
              <w:t>LPAd aborts AddProfile procedure</w:t>
            </w:r>
          </w:p>
        </w:tc>
      </w:tr>
      <w:tr w:rsidR="00F10906" w:rsidRPr="00C663F5" w14:paraId="65E75049" w14:textId="77777777" w:rsidTr="00F10906">
        <w:trPr>
          <w:trHeight w:val="314"/>
          <w:jc w:val="center"/>
        </w:trPr>
        <w:tc>
          <w:tcPr>
            <w:tcW w:w="423" w:type="pct"/>
            <w:shd w:val="clear" w:color="auto" w:fill="auto"/>
            <w:vAlign w:val="center"/>
          </w:tcPr>
          <w:p w14:paraId="1BEA15F1" w14:textId="77777777" w:rsidR="00F10906" w:rsidRPr="00C663F5" w:rsidRDefault="00F10906" w:rsidP="00C44AFD">
            <w:pPr>
              <w:pStyle w:val="TableContentLeft"/>
            </w:pPr>
            <w:r w:rsidRPr="00C663F5">
              <w:t>3</w:t>
            </w:r>
          </w:p>
        </w:tc>
        <w:tc>
          <w:tcPr>
            <w:tcW w:w="671" w:type="pct"/>
            <w:shd w:val="clear" w:color="auto" w:fill="auto"/>
            <w:vAlign w:val="center"/>
          </w:tcPr>
          <w:p w14:paraId="7E5876E5" w14:textId="77777777" w:rsidR="00F10906" w:rsidRPr="00C663F5" w:rsidRDefault="00F10906" w:rsidP="00C44AFD">
            <w:pPr>
              <w:pStyle w:val="TableContentLeft"/>
            </w:pPr>
            <w:r w:rsidRPr="00C663F5">
              <w:t>LPAd → S_SM-DP+</w:t>
            </w:r>
          </w:p>
        </w:tc>
        <w:tc>
          <w:tcPr>
            <w:tcW w:w="1527" w:type="pct"/>
            <w:shd w:val="clear" w:color="auto" w:fill="auto"/>
            <w:vAlign w:val="center"/>
          </w:tcPr>
          <w:p w14:paraId="22D61FD0" w14:textId="77777777" w:rsidR="00F10906" w:rsidRPr="00C663F5" w:rsidRDefault="00F10906" w:rsidP="00C44AFD">
            <w:pPr>
              <w:pStyle w:val="TableContentLeft"/>
            </w:pPr>
            <w:r w:rsidRPr="00C663F5">
              <w:t>No Profile download action</w:t>
            </w:r>
          </w:p>
        </w:tc>
        <w:tc>
          <w:tcPr>
            <w:tcW w:w="2379" w:type="pct"/>
            <w:shd w:val="clear" w:color="auto" w:fill="auto"/>
            <w:vAlign w:val="center"/>
          </w:tcPr>
          <w:p w14:paraId="0D252ACA" w14:textId="51448649" w:rsidR="00F10906" w:rsidRPr="00C663F5" w:rsidRDefault="00F10906" w:rsidP="00C44AFD">
            <w:pPr>
              <w:pStyle w:val="TableContentLeft"/>
            </w:pPr>
            <w:r w:rsidRPr="00C663F5">
              <w:t>No ES9+.GetBoundProfilePackage requests are sent within the timeout #IUT_LPAd_SESSION_CLOSE_TIMEOUT in Annex F.</w:t>
            </w:r>
          </w:p>
        </w:tc>
      </w:tr>
    </w:tbl>
    <w:p w14:paraId="75FFF69B" w14:textId="77777777" w:rsidR="00E33202" w:rsidRPr="00C663F5" w:rsidRDefault="00E33202" w:rsidP="00E33202">
      <w:pPr>
        <w:pStyle w:val="Heading6no"/>
      </w:pPr>
      <w:r w:rsidRPr="00C663F5">
        <w:t>Test Sequence #04 Error: Expired eUICC Certificate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F10906" w:rsidRPr="001F0550" w14:paraId="0EC8A6ED" w14:textId="77777777" w:rsidTr="00F10906">
        <w:trPr>
          <w:trHeight w:val="314"/>
          <w:jc w:val="center"/>
        </w:trPr>
        <w:tc>
          <w:tcPr>
            <w:tcW w:w="423" w:type="pct"/>
            <w:shd w:val="clear" w:color="auto" w:fill="C00000"/>
            <w:vAlign w:val="center"/>
          </w:tcPr>
          <w:p w14:paraId="77A47C56" w14:textId="77777777" w:rsidR="00F10906" w:rsidRPr="0061518F" w:rsidRDefault="00F10906" w:rsidP="00C44AFD">
            <w:pPr>
              <w:pStyle w:val="TableHeader"/>
            </w:pPr>
            <w:r w:rsidRPr="001A336D">
              <w:t>Step</w:t>
            </w:r>
          </w:p>
        </w:tc>
        <w:tc>
          <w:tcPr>
            <w:tcW w:w="671" w:type="pct"/>
            <w:shd w:val="clear" w:color="auto" w:fill="C00000"/>
            <w:vAlign w:val="center"/>
          </w:tcPr>
          <w:p w14:paraId="7C42DBF6" w14:textId="77777777" w:rsidR="00F10906" w:rsidRPr="00065A81" w:rsidRDefault="00F10906" w:rsidP="00C44AFD">
            <w:pPr>
              <w:pStyle w:val="TableHeader"/>
            </w:pPr>
            <w:r w:rsidRPr="00065A81">
              <w:t>Direction</w:t>
            </w:r>
          </w:p>
        </w:tc>
        <w:tc>
          <w:tcPr>
            <w:tcW w:w="1527" w:type="pct"/>
            <w:shd w:val="clear" w:color="auto" w:fill="C00000"/>
            <w:vAlign w:val="center"/>
          </w:tcPr>
          <w:p w14:paraId="2BFD5BCA" w14:textId="77777777" w:rsidR="00F10906" w:rsidRPr="00452227" w:rsidRDefault="00F10906" w:rsidP="00C44AFD">
            <w:pPr>
              <w:pStyle w:val="TableHeader"/>
            </w:pPr>
            <w:r w:rsidRPr="00263515">
              <w:t>Sequence / Description</w:t>
            </w:r>
          </w:p>
        </w:tc>
        <w:tc>
          <w:tcPr>
            <w:tcW w:w="2379" w:type="pct"/>
            <w:shd w:val="clear" w:color="auto" w:fill="C00000"/>
            <w:vAlign w:val="center"/>
          </w:tcPr>
          <w:p w14:paraId="564ACDDE" w14:textId="266EC4CF" w:rsidR="00F10906" w:rsidRPr="00F85498" w:rsidRDefault="00F10906" w:rsidP="00C44AFD">
            <w:pPr>
              <w:pStyle w:val="TableHeader"/>
            </w:pPr>
            <w:r w:rsidRPr="007E5B2A">
              <w:t>Expected result</w:t>
            </w:r>
          </w:p>
        </w:tc>
      </w:tr>
      <w:tr w:rsidR="00E33202" w:rsidRPr="001F0550" w14:paraId="35E162D0" w14:textId="77777777" w:rsidTr="00C44AFD">
        <w:trPr>
          <w:trHeight w:val="314"/>
          <w:jc w:val="center"/>
        </w:trPr>
        <w:tc>
          <w:tcPr>
            <w:tcW w:w="423" w:type="pct"/>
            <w:shd w:val="clear" w:color="auto" w:fill="auto"/>
            <w:vAlign w:val="center"/>
          </w:tcPr>
          <w:p w14:paraId="42B88D71" w14:textId="77777777" w:rsidR="00E33202" w:rsidRPr="00C663F5" w:rsidRDefault="00E33202" w:rsidP="00C44AFD">
            <w:pPr>
              <w:pStyle w:val="TableContentLeft"/>
            </w:pPr>
            <w:r w:rsidRPr="00C663F5">
              <w:t>IC1</w:t>
            </w:r>
          </w:p>
        </w:tc>
        <w:tc>
          <w:tcPr>
            <w:tcW w:w="4577" w:type="pct"/>
            <w:gridSpan w:val="3"/>
            <w:shd w:val="clear" w:color="auto" w:fill="auto"/>
            <w:vAlign w:val="center"/>
          </w:tcPr>
          <w:p w14:paraId="3D16FC7F" w14:textId="77777777" w:rsidR="00E33202" w:rsidRPr="00C663F5" w:rsidRDefault="00E33202" w:rsidP="00C44AFD">
            <w:pPr>
              <w:pStyle w:val="TableContentLeft"/>
            </w:pPr>
            <w:r w:rsidRPr="00C663F5">
              <w:t>PROC_TLS_INITIALIZATION_SERVER_AUTH on ES9+</w:t>
            </w:r>
          </w:p>
        </w:tc>
      </w:tr>
      <w:tr w:rsidR="00E33202" w:rsidRPr="001F0550" w14:paraId="73230345" w14:textId="77777777" w:rsidTr="00C44AFD">
        <w:trPr>
          <w:trHeight w:val="314"/>
          <w:jc w:val="center"/>
        </w:trPr>
        <w:tc>
          <w:tcPr>
            <w:tcW w:w="423" w:type="pct"/>
            <w:shd w:val="clear" w:color="auto" w:fill="auto"/>
            <w:vAlign w:val="center"/>
          </w:tcPr>
          <w:p w14:paraId="229894C4" w14:textId="77777777" w:rsidR="00E33202" w:rsidRPr="00C663F5" w:rsidRDefault="00E33202" w:rsidP="00C44AFD">
            <w:pPr>
              <w:pStyle w:val="TableContentLeft"/>
            </w:pPr>
            <w:r w:rsidRPr="00C663F5">
              <w:t>IC2</w:t>
            </w:r>
          </w:p>
        </w:tc>
        <w:tc>
          <w:tcPr>
            <w:tcW w:w="4577" w:type="pct"/>
            <w:gridSpan w:val="3"/>
            <w:shd w:val="clear" w:color="auto" w:fill="auto"/>
            <w:vAlign w:val="center"/>
          </w:tcPr>
          <w:p w14:paraId="528FD674" w14:textId="77777777" w:rsidR="00E33202" w:rsidRPr="00C663F5" w:rsidRDefault="00E33202" w:rsidP="00C44AFD">
            <w:pPr>
              <w:pStyle w:val="TableContentLeft"/>
            </w:pPr>
            <w:r w:rsidRPr="00C663F5">
              <w:t>PROC_ES9+_INIT_AUTH</w:t>
            </w:r>
          </w:p>
        </w:tc>
      </w:tr>
      <w:tr w:rsidR="00F10906" w:rsidRPr="001F0550" w14:paraId="33D76C46" w14:textId="77777777" w:rsidTr="00F10906">
        <w:trPr>
          <w:trHeight w:val="314"/>
          <w:jc w:val="center"/>
        </w:trPr>
        <w:tc>
          <w:tcPr>
            <w:tcW w:w="423" w:type="pct"/>
            <w:shd w:val="clear" w:color="auto" w:fill="auto"/>
            <w:vAlign w:val="center"/>
          </w:tcPr>
          <w:p w14:paraId="214153D2" w14:textId="77777777" w:rsidR="00F10906" w:rsidRPr="00C663F5" w:rsidRDefault="00F10906" w:rsidP="00C44AFD">
            <w:pPr>
              <w:pStyle w:val="TableContentLeft"/>
            </w:pPr>
            <w:r w:rsidRPr="00C663F5">
              <w:t>1</w:t>
            </w:r>
          </w:p>
        </w:tc>
        <w:tc>
          <w:tcPr>
            <w:tcW w:w="671" w:type="pct"/>
            <w:shd w:val="clear" w:color="auto" w:fill="auto"/>
            <w:vAlign w:val="center"/>
          </w:tcPr>
          <w:p w14:paraId="62396C8A" w14:textId="77777777" w:rsidR="00F10906" w:rsidRPr="00C663F5" w:rsidRDefault="00F10906" w:rsidP="00C44AFD">
            <w:pPr>
              <w:pStyle w:val="TableContentLeft"/>
            </w:pPr>
            <w:r w:rsidRPr="00C663F5">
              <w:t>LPAd → S_SM-DP+</w:t>
            </w:r>
          </w:p>
        </w:tc>
        <w:tc>
          <w:tcPr>
            <w:tcW w:w="1527" w:type="pct"/>
            <w:shd w:val="clear" w:color="auto" w:fill="auto"/>
            <w:vAlign w:val="center"/>
          </w:tcPr>
          <w:p w14:paraId="5005CE63" w14:textId="77777777" w:rsidR="00F10906" w:rsidRPr="00C663F5" w:rsidRDefault="00F10906" w:rsidP="00C44AFD">
            <w:pPr>
              <w:pStyle w:val="TableContentLeft"/>
            </w:pPr>
            <w:r w:rsidRPr="00C663F5">
              <w:t>Send ES9+.AuthenticateClient method</w:t>
            </w:r>
          </w:p>
        </w:tc>
        <w:tc>
          <w:tcPr>
            <w:tcW w:w="2379" w:type="pct"/>
            <w:shd w:val="clear" w:color="auto" w:fill="auto"/>
            <w:vAlign w:val="center"/>
          </w:tcPr>
          <w:p w14:paraId="16D7F452" w14:textId="77777777" w:rsidR="00F10906" w:rsidRPr="00C663F5" w:rsidRDefault="00F10906" w:rsidP="00C44AFD">
            <w:pPr>
              <w:pStyle w:val="TableContentLeft"/>
            </w:pPr>
            <w:r w:rsidRPr="00C663F5">
              <w:t xml:space="preserve">MTD_HTTP_REQ(   #TEST_DP_ADDRESS1,   #PATH_AUTH_CLIENT,   MTD_AUTHENTICATE_CLIENT(&lt;S_TRANSACTION_ID&gt;, </w:t>
            </w:r>
          </w:p>
          <w:p w14:paraId="640F23A5" w14:textId="55543FF2" w:rsidR="00F10906" w:rsidRPr="00C663F5" w:rsidRDefault="00F10906" w:rsidP="00C44AFD">
            <w:pPr>
              <w:pStyle w:val="TableContentLeft"/>
            </w:pPr>
            <w:r w:rsidRPr="00C663F5">
              <w:t>#R_AUTH_SERVER_MATCH_ID_DEV_INFO))</w:t>
            </w:r>
          </w:p>
        </w:tc>
      </w:tr>
      <w:tr w:rsidR="00F10906" w:rsidRPr="001F0550" w14:paraId="4BBF5AD2" w14:textId="77777777" w:rsidTr="00F10906">
        <w:trPr>
          <w:trHeight w:val="314"/>
          <w:jc w:val="center"/>
        </w:trPr>
        <w:tc>
          <w:tcPr>
            <w:tcW w:w="423" w:type="pct"/>
            <w:shd w:val="clear" w:color="auto" w:fill="auto"/>
            <w:vAlign w:val="center"/>
          </w:tcPr>
          <w:p w14:paraId="6A619284" w14:textId="77777777" w:rsidR="00F10906" w:rsidRPr="00C663F5" w:rsidRDefault="00F10906" w:rsidP="00C44AFD">
            <w:pPr>
              <w:pStyle w:val="TableContentLeft"/>
            </w:pPr>
            <w:r w:rsidRPr="00C663F5">
              <w:t>2</w:t>
            </w:r>
          </w:p>
        </w:tc>
        <w:tc>
          <w:tcPr>
            <w:tcW w:w="671" w:type="pct"/>
            <w:shd w:val="clear" w:color="auto" w:fill="auto"/>
            <w:vAlign w:val="center"/>
          </w:tcPr>
          <w:p w14:paraId="3C3ED108" w14:textId="77777777" w:rsidR="00F10906" w:rsidRPr="00C663F5" w:rsidRDefault="00F10906" w:rsidP="00C44AFD">
            <w:pPr>
              <w:pStyle w:val="TableContentLeft"/>
            </w:pPr>
            <w:r w:rsidRPr="00C663F5">
              <w:t>S_SM-DP+ → LPAd</w:t>
            </w:r>
          </w:p>
        </w:tc>
        <w:tc>
          <w:tcPr>
            <w:tcW w:w="1527" w:type="pct"/>
            <w:shd w:val="clear" w:color="auto" w:fill="auto"/>
            <w:vAlign w:val="center"/>
          </w:tcPr>
          <w:p w14:paraId="50E5FC24" w14:textId="77777777" w:rsidR="00F10906" w:rsidRPr="00C663F5" w:rsidRDefault="00F10906" w:rsidP="00C44AFD">
            <w:pPr>
              <w:pStyle w:val="TableContentLeft"/>
              <w:rPr>
                <w:lang w:val="es-ES_tradnl"/>
              </w:rPr>
            </w:pPr>
            <w:r w:rsidRPr="00C663F5">
              <w:rPr>
                <w:lang w:val="es-ES_tradnl"/>
              </w:rPr>
              <w:t xml:space="preserve">MTD_HTTP_RESP( #R_ERROR_8_1_3_6_3) </w:t>
            </w:r>
          </w:p>
        </w:tc>
        <w:tc>
          <w:tcPr>
            <w:tcW w:w="2379" w:type="pct"/>
            <w:shd w:val="clear" w:color="auto" w:fill="auto"/>
            <w:vAlign w:val="center"/>
          </w:tcPr>
          <w:p w14:paraId="7D15E356" w14:textId="10C630B2" w:rsidR="00F10906" w:rsidRPr="00C663F5" w:rsidRDefault="00F10906" w:rsidP="00C44AFD">
            <w:pPr>
              <w:pStyle w:val="TableContentLeft"/>
            </w:pPr>
            <w:r w:rsidRPr="00C663F5">
              <w:t>LPAd aborts AddProfile procedure</w:t>
            </w:r>
          </w:p>
        </w:tc>
      </w:tr>
      <w:tr w:rsidR="00F10906" w:rsidRPr="001F0550" w14:paraId="35E7A80B" w14:textId="77777777" w:rsidTr="00F10906">
        <w:trPr>
          <w:trHeight w:val="314"/>
          <w:jc w:val="center"/>
        </w:trPr>
        <w:tc>
          <w:tcPr>
            <w:tcW w:w="423" w:type="pct"/>
            <w:shd w:val="clear" w:color="auto" w:fill="auto"/>
            <w:vAlign w:val="center"/>
          </w:tcPr>
          <w:p w14:paraId="070BF871" w14:textId="77777777" w:rsidR="00F10906" w:rsidRPr="00C663F5" w:rsidRDefault="00F10906" w:rsidP="00C44AFD">
            <w:pPr>
              <w:pStyle w:val="TableContentLeft"/>
            </w:pPr>
            <w:r w:rsidRPr="00C663F5">
              <w:t>3</w:t>
            </w:r>
          </w:p>
        </w:tc>
        <w:tc>
          <w:tcPr>
            <w:tcW w:w="671" w:type="pct"/>
            <w:shd w:val="clear" w:color="auto" w:fill="auto"/>
            <w:vAlign w:val="center"/>
          </w:tcPr>
          <w:p w14:paraId="7146CBD5" w14:textId="77777777" w:rsidR="00F10906" w:rsidRPr="00C663F5" w:rsidRDefault="00F10906" w:rsidP="00C44AFD">
            <w:pPr>
              <w:pStyle w:val="TableContentLeft"/>
            </w:pPr>
            <w:r w:rsidRPr="00C663F5">
              <w:t>LPAd → S_SM-DP+</w:t>
            </w:r>
          </w:p>
        </w:tc>
        <w:tc>
          <w:tcPr>
            <w:tcW w:w="1527" w:type="pct"/>
            <w:shd w:val="clear" w:color="auto" w:fill="auto"/>
            <w:vAlign w:val="center"/>
          </w:tcPr>
          <w:p w14:paraId="4406A0D7" w14:textId="77777777" w:rsidR="00F10906" w:rsidRPr="00C663F5" w:rsidRDefault="00F10906" w:rsidP="00C44AFD">
            <w:pPr>
              <w:pStyle w:val="TableContentLeft"/>
            </w:pPr>
            <w:r w:rsidRPr="00C663F5">
              <w:t>No Profile download action</w:t>
            </w:r>
          </w:p>
        </w:tc>
        <w:tc>
          <w:tcPr>
            <w:tcW w:w="2379" w:type="pct"/>
            <w:shd w:val="clear" w:color="auto" w:fill="auto"/>
            <w:vAlign w:val="center"/>
          </w:tcPr>
          <w:p w14:paraId="596C96F2" w14:textId="50A50946" w:rsidR="00F10906" w:rsidRPr="00C663F5" w:rsidRDefault="00F10906" w:rsidP="00C44AFD">
            <w:pPr>
              <w:pStyle w:val="TableContentLeft"/>
            </w:pPr>
            <w:r w:rsidRPr="00C663F5">
              <w:t>No ES9+.GetBoundProfilePackage requests are sent within the timeout #IUT_LPAd_SESSION_CLOSE_TIMEOUT in Annex F.</w:t>
            </w:r>
          </w:p>
        </w:tc>
      </w:tr>
    </w:tbl>
    <w:p w14:paraId="13267794" w14:textId="77777777" w:rsidR="00E33202" w:rsidRPr="001F0550" w:rsidRDefault="00E33202" w:rsidP="00E33202">
      <w:pPr>
        <w:pStyle w:val="Heading6no"/>
      </w:pPr>
      <w:r w:rsidRPr="001F0550">
        <w:t>Test Sequence #05 Error: Invalid eUICC Signature or serverChallenge</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291"/>
        <w:gridCol w:w="2711"/>
        <w:gridCol w:w="3212"/>
        <w:gridCol w:w="1101"/>
      </w:tblGrid>
      <w:tr w:rsidR="00E33202" w:rsidRPr="001F0550" w14:paraId="1E8B61A2" w14:textId="77777777" w:rsidTr="00F10906">
        <w:trPr>
          <w:trHeight w:val="314"/>
          <w:jc w:val="center"/>
        </w:trPr>
        <w:tc>
          <w:tcPr>
            <w:tcW w:w="387" w:type="pct"/>
            <w:shd w:val="clear" w:color="auto" w:fill="C00000"/>
            <w:vAlign w:val="center"/>
          </w:tcPr>
          <w:p w14:paraId="45C62A7A" w14:textId="77777777" w:rsidR="00E33202" w:rsidRPr="0061518F" w:rsidRDefault="00E33202" w:rsidP="00C44AFD">
            <w:pPr>
              <w:pStyle w:val="TableHeader"/>
            </w:pPr>
            <w:r w:rsidRPr="001A336D">
              <w:t>Step</w:t>
            </w:r>
          </w:p>
        </w:tc>
        <w:tc>
          <w:tcPr>
            <w:tcW w:w="716" w:type="pct"/>
            <w:shd w:val="clear" w:color="auto" w:fill="C00000"/>
            <w:vAlign w:val="center"/>
          </w:tcPr>
          <w:p w14:paraId="5E586F9F" w14:textId="77777777" w:rsidR="00E33202" w:rsidRPr="00065A81" w:rsidRDefault="00E33202" w:rsidP="00C44AFD">
            <w:pPr>
              <w:pStyle w:val="TableHeader"/>
            </w:pPr>
            <w:r w:rsidRPr="00065A81">
              <w:t>Direction</w:t>
            </w:r>
          </w:p>
        </w:tc>
        <w:tc>
          <w:tcPr>
            <w:tcW w:w="1504" w:type="pct"/>
            <w:shd w:val="clear" w:color="auto" w:fill="C00000"/>
            <w:vAlign w:val="center"/>
          </w:tcPr>
          <w:p w14:paraId="01BF16C9" w14:textId="77777777" w:rsidR="00E33202" w:rsidRPr="00452227" w:rsidRDefault="00E33202" w:rsidP="00C44AFD">
            <w:pPr>
              <w:pStyle w:val="TableHeader"/>
            </w:pPr>
            <w:r w:rsidRPr="00263515">
              <w:t>Sequence / Description</w:t>
            </w:r>
          </w:p>
        </w:tc>
        <w:tc>
          <w:tcPr>
            <w:tcW w:w="1782" w:type="pct"/>
            <w:shd w:val="clear" w:color="auto" w:fill="C00000"/>
            <w:vAlign w:val="center"/>
          </w:tcPr>
          <w:p w14:paraId="1AD9BF57" w14:textId="77777777" w:rsidR="00E33202" w:rsidRPr="007E5B2A" w:rsidRDefault="00E33202" w:rsidP="00C44AFD">
            <w:pPr>
              <w:pStyle w:val="TableHeader"/>
            </w:pPr>
            <w:r w:rsidRPr="007E5B2A">
              <w:t>Expected result</w:t>
            </w:r>
          </w:p>
        </w:tc>
        <w:tc>
          <w:tcPr>
            <w:tcW w:w="611" w:type="pct"/>
            <w:shd w:val="clear" w:color="auto" w:fill="C00000"/>
            <w:vAlign w:val="center"/>
          </w:tcPr>
          <w:p w14:paraId="2E8E276E" w14:textId="77777777" w:rsidR="00E33202" w:rsidRPr="00F85498" w:rsidRDefault="00E33202" w:rsidP="00C44AFD">
            <w:pPr>
              <w:pStyle w:val="TableHeader"/>
            </w:pPr>
            <w:r w:rsidRPr="00F85498">
              <w:t>REQ</w:t>
            </w:r>
          </w:p>
        </w:tc>
      </w:tr>
      <w:tr w:rsidR="00E33202" w:rsidRPr="001F0550" w14:paraId="547B9341" w14:textId="77777777" w:rsidTr="00C44AFD">
        <w:trPr>
          <w:trHeight w:val="314"/>
          <w:jc w:val="center"/>
        </w:trPr>
        <w:tc>
          <w:tcPr>
            <w:tcW w:w="387" w:type="pct"/>
            <w:shd w:val="clear" w:color="auto" w:fill="auto"/>
            <w:vAlign w:val="center"/>
          </w:tcPr>
          <w:p w14:paraId="642D3FF1" w14:textId="77777777" w:rsidR="00E33202" w:rsidRPr="00C663F5" w:rsidRDefault="00E33202" w:rsidP="00C44AFD">
            <w:pPr>
              <w:pStyle w:val="TableContentLeft"/>
            </w:pPr>
            <w:r w:rsidRPr="00C663F5">
              <w:t>IC1</w:t>
            </w:r>
          </w:p>
        </w:tc>
        <w:tc>
          <w:tcPr>
            <w:tcW w:w="4613" w:type="pct"/>
            <w:gridSpan w:val="4"/>
            <w:shd w:val="clear" w:color="auto" w:fill="auto"/>
            <w:vAlign w:val="center"/>
          </w:tcPr>
          <w:p w14:paraId="36FAF451" w14:textId="77777777" w:rsidR="00E33202" w:rsidRPr="00C663F5" w:rsidRDefault="00E33202" w:rsidP="00C44AFD">
            <w:pPr>
              <w:pStyle w:val="TableContentLeft"/>
            </w:pPr>
            <w:r w:rsidRPr="00C663F5">
              <w:t>PROC_TLS_INITIALIZATION_SERVER_AUTH on ES9+</w:t>
            </w:r>
          </w:p>
        </w:tc>
      </w:tr>
      <w:tr w:rsidR="00E33202" w:rsidRPr="001F0550" w14:paraId="44E1EC03" w14:textId="77777777" w:rsidTr="00C44AFD">
        <w:trPr>
          <w:trHeight w:val="314"/>
          <w:jc w:val="center"/>
        </w:trPr>
        <w:tc>
          <w:tcPr>
            <w:tcW w:w="387" w:type="pct"/>
            <w:shd w:val="clear" w:color="auto" w:fill="auto"/>
            <w:vAlign w:val="center"/>
          </w:tcPr>
          <w:p w14:paraId="23CCF790" w14:textId="77777777" w:rsidR="00E33202" w:rsidRPr="00C663F5" w:rsidRDefault="00E33202" w:rsidP="00C44AFD">
            <w:pPr>
              <w:pStyle w:val="TableContentLeft"/>
            </w:pPr>
            <w:r w:rsidRPr="00C663F5">
              <w:t>IC2</w:t>
            </w:r>
          </w:p>
        </w:tc>
        <w:tc>
          <w:tcPr>
            <w:tcW w:w="4613" w:type="pct"/>
            <w:gridSpan w:val="4"/>
            <w:shd w:val="clear" w:color="auto" w:fill="auto"/>
            <w:vAlign w:val="center"/>
          </w:tcPr>
          <w:p w14:paraId="094205B7" w14:textId="77777777" w:rsidR="00E33202" w:rsidRPr="00C663F5" w:rsidRDefault="00E33202" w:rsidP="00C44AFD">
            <w:pPr>
              <w:pStyle w:val="TableContentLeft"/>
            </w:pPr>
            <w:r w:rsidRPr="00C663F5">
              <w:t>PROC_ES9+_INIT_AUTH</w:t>
            </w:r>
          </w:p>
        </w:tc>
      </w:tr>
      <w:tr w:rsidR="00F10906" w:rsidRPr="001F0550" w14:paraId="05906179" w14:textId="77777777" w:rsidTr="00F10906">
        <w:trPr>
          <w:trHeight w:val="314"/>
          <w:jc w:val="center"/>
        </w:trPr>
        <w:tc>
          <w:tcPr>
            <w:tcW w:w="387" w:type="pct"/>
            <w:shd w:val="clear" w:color="auto" w:fill="auto"/>
            <w:vAlign w:val="center"/>
          </w:tcPr>
          <w:p w14:paraId="2A280137" w14:textId="77777777" w:rsidR="00F10906" w:rsidRPr="00C663F5" w:rsidRDefault="00F10906" w:rsidP="00C44AFD">
            <w:pPr>
              <w:pStyle w:val="TableContentLeft"/>
            </w:pPr>
            <w:r w:rsidRPr="00C663F5">
              <w:t>1</w:t>
            </w:r>
          </w:p>
        </w:tc>
        <w:tc>
          <w:tcPr>
            <w:tcW w:w="716" w:type="pct"/>
            <w:shd w:val="clear" w:color="auto" w:fill="auto"/>
            <w:vAlign w:val="center"/>
          </w:tcPr>
          <w:p w14:paraId="5BC35174" w14:textId="77777777" w:rsidR="00F10906" w:rsidRPr="00C663F5" w:rsidRDefault="00F10906" w:rsidP="00C44AFD">
            <w:pPr>
              <w:pStyle w:val="TableContentLeft"/>
            </w:pPr>
            <w:r w:rsidRPr="00C663F5">
              <w:t>LPAd → S_SM-DP+</w:t>
            </w:r>
          </w:p>
        </w:tc>
        <w:tc>
          <w:tcPr>
            <w:tcW w:w="1504" w:type="pct"/>
            <w:shd w:val="clear" w:color="auto" w:fill="auto"/>
            <w:vAlign w:val="center"/>
          </w:tcPr>
          <w:p w14:paraId="6F18AB00" w14:textId="77777777" w:rsidR="00F10906" w:rsidRPr="00C663F5" w:rsidRDefault="00F10906" w:rsidP="00C44AFD">
            <w:pPr>
              <w:pStyle w:val="TableContentLeft"/>
            </w:pPr>
            <w:r w:rsidRPr="00C663F5">
              <w:t>Send ES9+.AuthenticateClient method</w:t>
            </w:r>
          </w:p>
        </w:tc>
        <w:tc>
          <w:tcPr>
            <w:tcW w:w="2393" w:type="pct"/>
            <w:gridSpan w:val="2"/>
            <w:shd w:val="clear" w:color="auto" w:fill="auto"/>
            <w:vAlign w:val="center"/>
          </w:tcPr>
          <w:p w14:paraId="2B4EA2F0" w14:textId="77777777" w:rsidR="00F10906" w:rsidRPr="00C663F5" w:rsidRDefault="00F10906" w:rsidP="00C44AFD">
            <w:pPr>
              <w:pStyle w:val="TableContentLeft"/>
            </w:pPr>
            <w:r w:rsidRPr="00C663F5">
              <w:t xml:space="preserve">MTD_HTTP_REQ(   #TEST_DP_ADDRESS1,   #PATH_AUTH_CLIENT,   MTD_AUTHENTICATE_CLIENT(&lt;S_TRANSACTION_ID&gt;, </w:t>
            </w:r>
          </w:p>
          <w:p w14:paraId="299CF5D9" w14:textId="7EA410B5" w:rsidR="00F10906" w:rsidRPr="00C663F5" w:rsidRDefault="00F10906" w:rsidP="00C44AFD">
            <w:pPr>
              <w:pStyle w:val="TableContentLeft"/>
            </w:pPr>
            <w:r w:rsidRPr="00C663F5">
              <w:t>#R_AUTH_SERVER_MATCH_ID_DEV_INFO))</w:t>
            </w:r>
          </w:p>
        </w:tc>
      </w:tr>
      <w:tr w:rsidR="00F10906" w:rsidRPr="001F0550" w14:paraId="52F9039F" w14:textId="77777777" w:rsidTr="00F10906">
        <w:trPr>
          <w:trHeight w:val="314"/>
          <w:jc w:val="center"/>
        </w:trPr>
        <w:tc>
          <w:tcPr>
            <w:tcW w:w="387" w:type="pct"/>
            <w:shd w:val="clear" w:color="auto" w:fill="auto"/>
            <w:vAlign w:val="center"/>
          </w:tcPr>
          <w:p w14:paraId="0EF8180E" w14:textId="77777777" w:rsidR="00F10906" w:rsidRPr="00C663F5" w:rsidRDefault="00F10906" w:rsidP="00C44AFD">
            <w:pPr>
              <w:pStyle w:val="TableContentLeft"/>
            </w:pPr>
            <w:r w:rsidRPr="00C663F5">
              <w:t>2</w:t>
            </w:r>
          </w:p>
        </w:tc>
        <w:tc>
          <w:tcPr>
            <w:tcW w:w="716" w:type="pct"/>
            <w:shd w:val="clear" w:color="auto" w:fill="auto"/>
            <w:vAlign w:val="center"/>
          </w:tcPr>
          <w:p w14:paraId="5EBF944C" w14:textId="77777777" w:rsidR="00F10906" w:rsidRPr="00C663F5" w:rsidRDefault="00F10906" w:rsidP="00C44AFD">
            <w:pPr>
              <w:pStyle w:val="TableContentLeft"/>
            </w:pPr>
            <w:r w:rsidRPr="00C663F5">
              <w:t>S_SM-DP+ → LPAd</w:t>
            </w:r>
          </w:p>
        </w:tc>
        <w:tc>
          <w:tcPr>
            <w:tcW w:w="1504" w:type="pct"/>
            <w:shd w:val="clear" w:color="auto" w:fill="auto"/>
            <w:vAlign w:val="center"/>
          </w:tcPr>
          <w:p w14:paraId="76A8FED3" w14:textId="77777777" w:rsidR="00F10906" w:rsidRPr="00C663F5" w:rsidRDefault="00F10906" w:rsidP="00C44AFD">
            <w:pPr>
              <w:pStyle w:val="TableContentLeft"/>
              <w:rPr>
                <w:lang w:val="es-ES_tradnl"/>
              </w:rPr>
            </w:pPr>
            <w:r w:rsidRPr="00C663F5">
              <w:rPr>
                <w:lang w:val="es-ES_tradnl"/>
              </w:rPr>
              <w:t xml:space="preserve">MTD_HTTP_RESP( #R_ERROR_8_1_6_1) </w:t>
            </w:r>
          </w:p>
        </w:tc>
        <w:tc>
          <w:tcPr>
            <w:tcW w:w="2393" w:type="pct"/>
            <w:gridSpan w:val="2"/>
            <w:shd w:val="clear" w:color="auto" w:fill="auto"/>
            <w:vAlign w:val="center"/>
          </w:tcPr>
          <w:p w14:paraId="06C51D13" w14:textId="5610BEDF" w:rsidR="00F10906" w:rsidRPr="00C663F5" w:rsidRDefault="00F10906" w:rsidP="00C44AFD">
            <w:pPr>
              <w:pStyle w:val="TableContentLeft"/>
            </w:pPr>
            <w:r w:rsidRPr="00C663F5">
              <w:t>LPAd aborts AddProfile procedure</w:t>
            </w:r>
          </w:p>
        </w:tc>
      </w:tr>
      <w:tr w:rsidR="00F10906" w:rsidRPr="001F0550" w14:paraId="1CB40A1D" w14:textId="77777777" w:rsidTr="00F10906">
        <w:trPr>
          <w:trHeight w:val="314"/>
          <w:jc w:val="center"/>
        </w:trPr>
        <w:tc>
          <w:tcPr>
            <w:tcW w:w="387" w:type="pct"/>
            <w:shd w:val="clear" w:color="auto" w:fill="auto"/>
            <w:vAlign w:val="center"/>
          </w:tcPr>
          <w:p w14:paraId="360CBA90" w14:textId="77777777" w:rsidR="00F10906" w:rsidRPr="00C663F5" w:rsidRDefault="00F10906" w:rsidP="00C44AFD">
            <w:pPr>
              <w:pStyle w:val="TableContentLeft"/>
            </w:pPr>
            <w:r w:rsidRPr="00C663F5">
              <w:t>3</w:t>
            </w:r>
          </w:p>
        </w:tc>
        <w:tc>
          <w:tcPr>
            <w:tcW w:w="716" w:type="pct"/>
            <w:shd w:val="clear" w:color="auto" w:fill="auto"/>
            <w:vAlign w:val="center"/>
          </w:tcPr>
          <w:p w14:paraId="215DEAF3" w14:textId="77777777" w:rsidR="00F10906" w:rsidRPr="00C663F5" w:rsidRDefault="00F10906" w:rsidP="00C44AFD">
            <w:pPr>
              <w:pStyle w:val="TableContentLeft"/>
            </w:pPr>
            <w:r w:rsidRPr="00C663F5">
              <w:t>LPAd → S_SM-DP+</w:t>
            </w:r>
          </w:p>
        </w:tc>
        <w:tc>
          <w:tcPr>
            <w:tcW w:w="1504" w:type="pct"/>
            <w:shd w:val="clear" w:color="auto" w:fill="auto"/>
            <w:vAlign w:val="center"/>
          </w:tcPr>
          <w:p w14:paraId="2B0B2E71" w14:textId="77777777" w:rsidR="00F10906" w:rsidRPr="00C663F5" w:rsidRDefault="00F10906" w:rsidP="00C44AFD">
            <w:pPr>
              <w:pStyle w:val="TableContentLeft"/>
            </w:pPr>
            <w:r w:rsidRPr="00C663F5">
              <w:t>No Profile download action</w:t>
            </w:r>
          </w:p>
        </w:tc>
        <w:tc>
          <w:tcPr>
            <w:tcW w:w="2393" w:type="pct"/>
            <w:gridSpan w:val="2"/>
            <w:shd w:val="clear" w:color="auto" w:fill="auto"/>
            <w:vAlign w:val="center"/>
          </w:tcPr>
          <w:p w14:paraId="3BEA0AFB" w14:textId="19F276CF" w:rsidR="00F10906" w:rsidRPr="00C663F5" w:rsidRDefault="00F10906" w:rsidP="00C44AFD">
            <w:pPr>
              <w:pStyle w:val="TableContentLeft"/>
            </w:pPr>
            <w:r w:rsidRPr="00C663F5">
              <w:t>No ES9+.GetBoundProfilePackage requests are sent within the timeout #IUT_LPAd_SESSION_CLOSE_TIMEOUT in Annex F.</w:t>
            </w:r>
          </w:p>
        </w:tc>
      </w:tr>
    </w:tbl>
    <w:p w14:paraId="41F4C696" w14:textId="77777777" w:rsidR="00E33202" w:rsidRPr="001F0550" w:rsidRDefault="00E33202" w:rsidP="00E33202">
      <w:pPr>
        <w:pStyle w:val="Heading6no"/>
      </w:pPr>
      <w:r w:rsidRPr="001F0550">
        <w:t>Test Sequence #06 Error: Insufficient Memory</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291"/>
        <w:gridCol w:w="2709"/>
        <w:gridCol w:w="4315"/>
      </w:tblGrid>
      <w:tr w:rsidR="00F10906" w:rsidRPr="001F0550" w14:paraId="683FA959" w14:textId="77777777" w:rsidTr="00F10906">
        <w:trPr>
          <w:trHeight w:val="314"/>
          <w:jc w:val="center"/>
        </w:trPr>
        <w:tc>
          <w:tcPr>
            <w:tcW w:w="387" w:type="pct"/>
            <w:shd w:val="clear" w:color="auto" w:fill="C00000"/>
            <w:vAlign w:val="center"/>
          </w:tcPr>
          <w:p w14:paraId="66735057" w14:textId="77777777" w:rsidR="00F10906" w:rsidRPr="0061518F" w:rsidRDefault="00F10906" w:rsidP="00C44AFD">
            <w:pPr>
              <w:pStyle w:val="TableHeader"/>
            </w:pPr>
            <w:r w:rsidRPr="001A336D">
              <w:t>Step</w:t>
            </w:r>
          </w:p>
        </w:tc>
        <w:tc>
          <w:tcPr>
            <w:tcW w:w="716" w:type="pct"/>
            <w:shd w:val="clear" w:color="auto" w:fill="C00000"/>
            <w:vAlign w:val="center"/>
          </w:tcPr>
          <w:p w14:paraId="70DE105D" w14:textId="77777777" w:rsidR="00F10906" w:rsidRPr="00065A81" w:rsidRDefault="00F10906" w:rsidP="00C44AFD">
            <w:pPr>
              <w:pStyle w:val="TableHeader"/>
            </w:pPr>
            <w:r w:rsidRPr="00065A81">
              <w:t>Direction</w:t>
            </w:r>
          </w:p>
        </w:tc>
        <w:tc>
          <w:tcPr>
            <w:tcW w:w="1503" w:type="pct"/>
            <w:shd w:val="clear" w:color="auto" w:fill="C00000"/>
            <w:vAlign w:val="center"/>
          </w:tcPr>
          <w:p w14:paraId="1226BC2B" w14:textId="77777777" w:rsidR="00F10906" w:rsidRPr="00452227" w:rsidRDefault="00F10906" w:rsidP="00C44AFD">
            <w:pPr>
              <w:pStyle w:val="TableHeader"/>
            </w:pPr>
            <w:r w:rsidRPr="00263515">
              <w:t>Sequence / Description</w:t>
            </w:r>
          </w:p>
        </w:tc>
        <w:tc>
          <w:tcPr>
            <w:tcW w:w="2394" w:type="pct"/>
            <w:shd w:val="clear" w:color="auto" w:fill="C00000"/>
            <w:vAlign w:val="center"/>
          </w:tcPr>
          <w:p w14:paraId="68BAFB18" w14:textId="6533554F" w:rsidR="00F10906" w:rsidRPr="00F85498" w:rsidRDefault="00F10906" w:rsidP="00C44AFD">
            <w:pPr>
              <w:pStyle w:val="TableHeader"/>
            </w:pPr>
            <w:r w:rsidRPr="007E5B2A">
              <w:t>Expected result</w:t>
            </w:r>
          </w:p>
        </w:tc>
      </w:tr>
      <w:tr w:rsidR="00E33202" w:rsidRPr="00C663F5" w14:paraId="4980B08E" w14:textId="77777777" w:rsidTr="00C44AFD">
        <w:trPr>
          <w:trHeight w:val="314"/>
          <w:jc w:val="center"/>
        </w:trPr>
        <w:tc>
          <w:tcPr>
            <w:tcW w:w="387" w:type="pct"/>
            <w:shd w:val="clear" w:color="auto" w:fill="auto"/>
            <w:vAlign w:val="center"/>
          </w:tcPr>
          <w:p w14:paraId="6D50AF2B" w14:textId="77777777" w:rsidR="00E33202" w:rsidRPr="00C663F5" w:rsidRDefault="00E33202" w:rsidP="00C44AFD">
            <w:pPr>
              <w:pStyle w:val="TableContentLeft"/>
            </w:pPr>
            <w:r w:rsidRPr="00C663F5">
              <w:t>IC1</w:t>
            </w:r>
          </w:p>
        </w:tc>
        <w:tc>
          <w:tcPr>
            <w:tcW w:w="4613" w:type="pct"/>
            <w:gridSpan w:val="3"/>
            <w:shd w:val="clear" w:color="auto" w:fill="auto"/>
            <w:vAlign w:val="center"/>
          </w:tcPr>
          <w:p w14:paraId="4B5CFDC8" w14:textId="77777777" w:rsidR="00E33202" w:rsidRPr="00C663F5" w:rsidRDefault="00E33202" w:rsidP="00C44AFD">
            <w:pPr>
              <w:pStyle w:val="TableContentLeft"/>
            </w:pPr>
            <w:r w:rsidRPr="00C663F5">
              <w:t>PROC_TLS_INITIALIZATION_SERVER_AUTH on ES9+</w:t>
            </w:r>
          </w:p>
        </w:tc>
      </w:tr>
      <w:tr w:rsidR="00E33202" w:rsidRPr="00C663F5" w14:paraId="74535F79" w14:textId="77777777" w:rsidTr="00C44AFD">
        <w:trPr>
          <w:trHeight w:val="314"/>
          <w:jc w:val="center"/>
        </w:trPr>
        <w:tc>
          <w:tcPr>
            <w:tcW w:w="387" w:type="pct"/>
            <w:shd w:val="clear" w:color="auto" w:fill="auto"/>
            <w:vAlign w:val="center"/>
          </w:tcPr>
          <w:p w14:paraId="69021BB0" w14:textId="77777777" w:rsidR="00E33202" w:rsidRPr="00C663F5" w:rsidRDefault="00E33202" w:rsidP="00C44AFD">
            <w:pPr>
              <w:pStyle w:val="TableContentLeft"/>
            </w:pPr>
            <w:r w:rsidRPr="00C663F5">
              <w:t>IC2</w:t>
            </w:r>
          </w:p>
        </w:tc>
        <w:tc>
          <w:tcPr>
            <w:tcW w:w="4613" w:type="pct"/>
            <w:gridSpan w:val="3"/>
            <w:shd w:val="clear" w:color="auto" w:fill="auto"/>
            <w:vAlign w:val="center"/>
          </w:tcPr>
          <w:p w14:paraId="10ED228E" w14:textId="77777777" w:rsidR="00E33202" w:rsidRPr="00C663F5" w:rsidRDefault="00E33202" w:rsidP="00C44AFD">
            <w:pPr>
              <w:pStyle w:val="TableContentLeft"/>
            </w:pPr>
            <w:r w:rsidRPr="00C663F5">
              <w:t>PROC_ES9+_INIT_AUTH</w:t>
            </w:r>
          </w:p>
        </w:tc>
      </w:tr>
      <w:tr w:rsidR="00F10906" w:rsidRPr="00C663F5" w14:paraId="3DEF3F03" w14:textId="77777777" w:rsidTr="00F10906">
        <w:trPr>
          <w:trHeight w:val="314"/>
          <w:jc w:val="center"/>
        </w:trPr>
        <w:tc>
          <w:tcPr>
            <w:tcW w:w="387" w:type="pct"/>
            <w:shd w:val="clear" w:color="auto" w:fill="auto"/>
            <w:vAlign w:val="center"/>
          </w:tcPr>
          <w:p w14:paraId="3D82A682" w14:textId="77777777" w:rsidR="00F10906" w:rsidRPr="00C663F5" w:rsidRDefault="00F10906" w:rsidP="00C44AFD">
            <w:pPr>
              <w:pStyle w:val="TableContentLeft"/>
            </w:pPr>
            <w:r w:rsidRPr="00C663F5">
              <w:lastRenderedPageBreak/>
              <w:t>1</w:t>
            </w:r>
          </w:p>
        </w:tc>
        <w:tc>
          <w:tcPr>
            <w:tcW w:w="716" w:type="pct"/>
            <w:shd w:val="clear" w:color="auto" w:fill="auto"/>
            <w:vAlign w:val="center"/>
          </w:tcPr>
          <w:p w14:paraId="583AA550" w14:textId="77777777" w:rsidR="00F10906" w:rsidRPr="00C663F5" w:rsidRDefault="00F10906" w:rsidP="00C44AFD">
            <w:pPr>
              <w:pStyle w:val="TableContentLeft"/>
            </w:pPr>
            <w:r w:rsidRPr="00C663F5">
              <w:t>LPAd → S_SM-DP+</w:t>
            </w:r>
          </w:p>
        </w:tc>
        <w:tc>
          <w:tcPr>
            <w:tcW w:w="1503" w:type="pct"/>
            <w:shd w:val="clear" w:color="auto" w:fill="auto"/>
            <w:vAlign w:val="center"/>
          </w:tcPr>
          <w:p w14:paraId="5CE4D0F7" w14:textId="77777777" w:rsidR="00F10906" w:rsidRPr="00C663F5" w:rsidRDefault="00F10906" w:rsidP="00C44AFD">
            <w:pPr>
              <w:pStyle w:val="TableContentLeft"/>
            </w:pPr>
            <w:r w:rsidRPr="00C663F5">
              <w:t>Send ES9+.AuthenticateClient Method</w:t>
            </w:r>
          </w:p>
        </w:tc>
        <w:tc>
          <w:tcPr>
            <w:tcW w:w="2394" w:type="pct"/>
            <w:shd w:val="clear" w:color="auto" w:fill="auto"/>
            <w:vAlign w:val="center"/>
          </w:tcPr>
          <w:p w14:paraId="2713FE30" w14:textId="77777777" w:rsidR="00F10906" w:rsidRPr="00C663F5" w:rsidRDefault="00F10906" w:rsidP="00C44AFD">
            <w:pPr>
              <w:pStyle w:val="TableContentLeft"/>
            </w:pPr>
            <w:r w:rsidRPr="00C663F5">
              <w:t xml:space="preserve">MTD_HTTP_REQ(   #TEST_DP_ADDRESS1,   #PATH_AUTH_CLIENT,   MTD_AUTHENTICATE_CLIENT(&lt;S_TRANSACTION_ID&gt;, </w:t>
            </w:r>
          </w:p>
          <w:p w14:paraId="094883A6" w14:textId="1EF1A5B7" w:rsidR="00F10906" w:rsidRPr="00C663F5" w:rsidRDefault="00F10906" w:rsidP="00C44AFD">
            <w:pPr>
              <w:pStyle w:val="TableContentLeft"/>
            </w:pPr>
            <w:r w:rsidRPr="00C663F5">
              <w:t>#R_AUTH_SERVER_MATCH_ID_DEV_INFO))</w:t>
            </w:r>
          </w:p>
        </w:tc>
      </w:tr>
      <w:tr w:rsidR="00F10906" w:rsidRPr="00C663F5" w14:paraId="74BB767B" w14:textId="77777777" w:rsidTr="00F10906">
        <w:trPr>
          <w:trHeight w:val="314"/>
          <w:jc w:val="center"/>
        </w:trPr>
        <w:tc>
          <w:tcPr>
            <w:tcW w:w="387" w:type="pct"/>
            <w:shd w:val="clear" w:color="auto" w:fill="auto"/>
            <w:vAlign w:val="center"/>
          </w:tcPr>
          <w:p w14:paraId="1E51296A" w14:textId="77777777" w:rsidR="00F10906" w:rsidRPr="00C663F5" w:rsidRDefault="00F10906" w:rsidP="00C44AFD">
            <w:pPr>
              <w:pStyle w:val="TableContentLeft"/>
            </w:pPr>
            <w:r w:rsidRPr="00C663F5">
              <w:t>2</w:t>
            </w:r>
          </w:p>
        </w:tc>
        <w:tc>
          <w:tcPr>
            <w:tcW w:w="716" w:type="pct"/>
            <w:shd w:val="clear" w:color="auto" w:fill="auto"/>
            <w:vAlign w:val="center"/>
          </w:tcPr>
          <w:p w14:paraId="2AAE7A63" w14:textId="77777777" w:rsidR="00F10906" w:rsidRPr="00C663F5" w:rsidRDefault="00F10906" w:rsidP="00C44AFD">
            <w:pPr>
              <w:pStyle w:val="TableContentLeft"/>
            </w:pPr>
            <w:r w:rsidRPr="00C663F5">
              <w:t>S_SM-DP+ → LPAd</w:t>
            </w:r>
          </w:p>
        </w:tc>
        <w:tc>
          <w:tcPr>
            <w:tcW w:w="1503" w:type="pct"/>
            <w:shd w:val="clear" w:color="auto" w:fill="auto"/>
            <w:vAlign w:val="center"/>
          </w:tcPr>
          <w:p w14:paraId="0299E842" w14:textId="77777777" w:rsidR="00F10906" w:rsidRPr="00C663F5" w:rsidRDefault="00F10906" w:rsidP="00C44AFD">
            <w:pPr>
              <w:pStyle w:val="TableContentLeft"/>
              <w:rPr>
                <w:lang w:val="es-ES_tradnl"/>
              </w:rPr>
            </w:pPr>
            <w:r w:rsidRPr="00C663F5">
              <w:rPr>
                <w:lang w:val="es-ES_tradnl"/>
              </w:rPr>
              <w:t xml:space="preserve">MTD_HTTP_RESP( #R_ERROR_8_1_4_8) </w:t>
            </w:r>
          </w:p>
        </w:tc>
        <w:tc>
          <w:tcPr>
            <w:tcW w:w="2394" w:type="pct"/>
            <w:shd w:val="clear" w:color="auto" w:fill="auto"/>
            <w:vAlign w:val="center"/>
          </w:tcPr>
          <w:p w14:paraId="0EFC00E8" w14:textId="2B9BF51A" w:rsidR="00F10906" w:rsidRPr="00C663F5" w:rsidRDefault="00F10906" w:rsidP="00C44AFD">
            <w:pPr>
              <w:pStyle w:val="TableContentLeft"/>
            </w:pPr>
            <w:r w:rsidRPr="00C663F5">
              <w:t>LPAd aborts AddProfile procedure</w:t>
            </w:r>
          </w:p>
        </w:tc>
      </w:tr>
      <w:tr w:rsidR="00F10906" w:rsidRPr="00C663F5" w14:paraId="0D796EF0" w14:textId="77777777" w:rsidTr="00F10906">
        <w:trPr>
          <w:trHeight w:val="314"/>
          <w:jc w:val="center"/>
        </w:trPr>
        <w:tc>
          <w:tcPr>
            <w:tcW w:w="387" w:type="pct"/>
            <w:shd w:val="clear" w:color="auto" w:fill="auto"/>
            <w:vAlign w:val="center"/>
          </w:tcPr>
          <w:p w14:paraId="56BD4159" w14:textId="77777777" w:rsidR="00F10906" w:rsidRPr="00C663F5" w:rsidRDefault="00F10906" w:rsidP="00C44AFD">
            <w:pPr>
              <w:pStyle w:val="TableContentLeft"/>
            </w:pPr>
            <w:r w:rsidRPr="00C663F5">
              <w:t>3</w:t>
            </w:r>
          </w:p>
        </w:tc>
        <w:tc>
          <w:tcPr>
            <w:tcW w:w="716" w:type="pct"/>
            <w:shd w:val="clear" w:color="auto" w:fill="auto"/>
            <w:vAlign w:val="center"/>
          </w:tcPr>
          <w:p w14:paraId="3580C621" w14:textId="77777777" w:rsidR="00F10906" w:rsidRPr="00C663F5" w:rsidRDefault="00F10906" w:rsidP="00C44AFD">
            <w:pPr>
              <w:pStyle w:val="TableContentLeft"/>
            </w:pPr>
            <w:r w:rsidRPr="00C663F5">
              <w:t>LPAd → S_SM-DP+</w:t>
            </w:r>
          </w:p>
        </w:tc>
        <w:tc>
          <w:tcPr>
            <w:tcW w:w="1503" w:type="pct"/>
            <w:shd w:val="clear" w:color="auto" w:fill="auto"/>
            <w:vAlign w:val="center"/>
          </w:tcPr>
          <w:p w14:paraId="283DAED1" w14:textId="77777777" w:rsidR="00F10906" w:rsidRPr="00C663F5" w:rsidRDefault="00F10906" w:rsidP="00C44AFD">
            <w:pPr>
              <w:pStyle w:val="TableContentLeft"/>
            </w:pPr>
            <w:r w:rsidRPr="00C663F5">
              <w:t>No Profile download action</w:t>
            </w:r>
          </w:p>
        </w:tc>
        <w:tc>
          <w:tcPr>
            <w:tcW w:w="2394" w:type="pct"/>
            <w:shd w:val="clear" w:color="auto" w:fill="auto"/>
            <w:vAlign w:val="center"/>
          </w:tcPr>
          <w:p w14:paraId="773A2A65" w14:textId="134D604F" w:rsidR="00F10906" w:rsidRPr="00C663F5" w:rsidRDefault="00F10906" w:rsidP="00C44AFD">
            <w:pPr>
              <w:pStyle w:val="TableContentLeft"/>
            </w:pPr>
            <w:r w:rsidRPr="00C663F5">
              <w:t>No ES9+.GetBoundProfilePackage requests are sent within the timeout #IUT_LPAd_SESSION_CLOSE_TIMEOUT in Annex F.</w:t>
            </w:r>
          </w:p>
        </w:tc>
      </w:tr>
    </w:tbl>
    <w:p w14:paraId="06A1A59D" w14:textId="77777777" w:rsidR="00E33202" w:rsidRPr="00C663F5" w:rsidRDefault="00E33202" w:rsidP="00E33202">
      <w:pPr>
        <w:pStyle w:val="Heading6no"/>
      </w:pPr>
      <w:r w:rsidRPr="00C663F5">
        <w:t>Test Sequence #07 Error: Unknown CI Root Key</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291"/>
        <w:gridCol w:w="2709"/>
        <w:gridCol w:w="4315"/>
      </w:tblGrid>
      <w:tr w:rsidR="00F10906" w:rsidRPr="001F0550" w14:paraId="7C8BA93C" w14:textId="77777777" w:rsidTr="00F10906">
        <w:trPr>
          <w:trHeight w:val="314"/>
          <w:jc w:val="center"/>
        </w:trPr>
        <w:tc>
          <w:tcPr>
            <w:tcW w:w="387" w:type="pct"/>
            <w:shd w:val="clear" w:color="auto" w:fill="C00000"/>
            <w:vAlign w:val="center"/>
          </w:tcPr>
          <w:p w14:paraId="025B22E6" w14:textId="77777777" w:rsidR="00F10906" w:rsidRPr="0061518F" w:rsidRDefault="00F10906" w:rsidP="00C44AFD">
            <w:pPr>
              <w:pStyle w:val="TableHeader"/>
            </w:pPr>
            <w:r w:rsidRPr="001A336D">
              <w:t>Step</w:t>
            </w:r>
          </w:p>
        </w:tc>
        <w:tc>
          <w:tcPr>
            <w:tcW w:w="716" w:type="pct"/>
            <w:shd w:val="clear" w:color="auto" w:fill="C00000"/>
            <w:vAlign w:val="center"/>
          </w:tcPr>
          <w:p w14:paraId="7D568121" w14:textId="77777777" w:rsidR="00F10906" w:rsidRPr="00065A81" w:rsidRDefault="00F10906" w:rsidP="00C44AFD">
            <w:pPr>
              <w:pStyle w:val="TableHeader"/>
            </w:pPr>
            <w:r w:rsidRPr="00065A81">
              <w:t>Direction</w:t>
            </w:r>
          </w:p>
        </w:tc>
        <w:tc>
          <w:tcPr>
            <w:tcW w:w="1503" w:type="pct"/>
            <w:shd w:val="clear" w:color="auto" w:fill="C00000"/>
            <w:vAlign w:val="center"/>
          </w:tcPr>
          <w:p w14:paraId="7AA4DC4D" w14:textId="77777777" w:rsidR="00F10906" w:rsidRPr="00452227" w:rsidRDefault="00F10906" w:rsidP="00C44AFD">
            <w:pPr>
              <w:pStyle w:val="TableHeader"/>
            </w:pPr>
            <w:r w:rsidRPr="00263515">
              <w:t>Sequence / Description</w:t>
            </w:r>
          </w:p>
        </w:tc>
        <w:tc>
          <w:tcPr>
            <w:tcW w:w="2394" w:type="pct"/>
            <w:shd w:val="clear" w:color="auto" w:fill="C00000"/>
            <w:vAlign w:val="center"/>
          </w:tcPr>
          <w:p w14:paraId="3E592275" w14:textId="4E88AA14" w:rsidR="00F10906" w:rsidRPr="00F85498" w:rsidRDefault="00F10906" w:rsidP="00C44AFD">
            <w:pPr>
              <w:pStyle w:val="TableHeader"/>
            </w:pPr>
            <w:r w:rsidRPr="007E5B2A">
              <w:t>Expected result</w:t>
            </w:r>
          </w:p>
        </w:tc>
      </w:tr>
      <w:tr w:rsidR="00E33202" w:rsidRPr="00C663F5" w14:paraId="0393A57D" w14:textId="77777777" w:rsidTr="00C44AFD">
        <w:trPr>
          <w:trHeight w:val="314"/>
          <w:jc w:val="center"/>
        </w:trPr>
        <w:tc>
          <w:tcPr>
            <w:tcW w:w="387" w:type="pct"/>
            <w:shd w:val="clear" w:color="auto" w:fill="auto"/>
            <w:vAlign w:val="center"/>
          </w:tcPr>
          <w:p w14:paraId="14E84E9F" w14:textId="77777777" w:rsidR="00E33202" w:rsidRPr="00C663F5" w:rsidRDefault="00E33202" w:rsidP="00C44AFD">
            <w:pPr>
              <w:pStyle w:val="TableContentLeft"/>
            </w:pPr>
            <w:r w:rsidRPr="00C663F5">
              <w:t>IC1</w:t>
            </w:r>
          </w:p>
        </w:tc>
        <w:tc>
          <w:tcPr>
            <w:tcW w:w="4613" w:type="pct"/>
            <w:gridSpan w:val="3"/>
            <w:shd w:val="clear" w:color="auto" w:fill="auto"/>
            <w:vAlign w:val="center"/>
          </w:tcPr>
          <w:p w14:paraId="2F1CEBED" w14:textId="77777777" w:rsidR="00E33202" w:rsidRPr="00C663F5" w:rsidRDefault="00E33202" w:rsidP="00C44AFD">
            <w:pPr>
              <w:pStyle w:val="TableContentLeft"/>
            </w:pPr>
            <w:r w:rsidRPr="00C663F5">
              <w:t>PROC_TLS_INITIALIZATION_SERVER_AUTH on ES9+</w:t>
            </w:r>
          </w:p>
        </w:tc>
      </w:tr>
      <w:tr w:rsidR="00E33202" w:rsidRPr="00C663F5" w14:paraId="452D5CD2" w14:textId="77777777" w:rsidTr="00C44AFD">
        <w:trPr>
          <w:trHeight w:val="314"/>
          <w:jc w:val="center"/>
        </w:trPr>
        <w:tc>
          <w:tcPr>
            <w:tcW w:w="387" w:type="pct"/>
            <w:shd w:val="clear" w:color="auto" w:fill="auto"/>
            <w:vAlign w:val="center"/>
          </w:tcPr>
          <w:p w14:paraId="52405D56" w14:textId="77777777" w:rsidR="00E33202" w:rsidRPr="00C663F5" w:rsidRDefault="00E33202" w:rsidP="00C44AFD">
            <w:pPr>
              <w:pStyle w:val="TableContentLeft"/>
            </w:pPr>
            <w:r w:rsidRPr="00C663F5">
              <w:t>IC2</w:t>
            </w:r>
          </w:p>
        </w:tc>
        <w:tc>
          <w:tcPr>
            <w:tcW w:w="4613" w:type="pct"/>
            <w:gridSpan w:val="3"/>
            <w:shd w:val="clear" w:color="auto" w:fill="auto"/>
            <w:vAlign w:val="center"/>
          </w:tcPr>
          <w:p w14:paraId="0A499D8A" w14:textId="77777777" w:rsidR="00E33202" w:rsidRPr="00C663F5" w:rsidRDefault="00E33202" w:rsidP="00C44AFD">
            <w:pPr>
              <w:pStyle w:val="TableContentLeft"/>
            </w:pPr>
            <w:r w:rsidRPr="00C663F5">
              <w:t>PROC_ES9+_INIT_AUTH</w:t>
            </w:r>
          </w:p>
        </w:tc>
      </w:tr>
      <w:tr w:rsidR="00F10906" w:rsidRPr="00C663F5" w14:paraId="14A4040C" w14:textId="77777777" w:rsidTr="00F10906">
        <w:trPr>
          <w:trHeight w:val="314"/>
          <w:jc w:val="center"/>
        </w:trPr>
        <w:tc>
          <w:tcPr>
            <w:tcW w:w="387" w:type="pct"/>
            <w:shd w:val="clear" w:color="auto" w:fill="auto"/>
            <w:vAlign w:val="center"/>
          </w:tcPr>
          <w:p w14:paraId="784ECC23" w14:textId="77777777" w:rsidR="00F10906" w:rsidRPr="00C663F5" w:rsidRDefault="00F10906" w:rsidP="00C44AFD">
            <w:pPr>
              <w:pStyle w:val="TableContentLeft"/>
            </w:pPr>
            <w:r w:rsidRPr="00C663F5">
              <w:t>1</w:t>
            </w:r>
          </w:p>
        </w:tc>
        <w:tc>
          <w:tcPr>
            <w:tcW w:w="716" w:type="pct"/>
            <w:shd w:val="clear" w:color="auto" w:fill="auto"/>
            <w:vAlign w:val="center"/>
          </w:tcPr>
          <w:p w14:paraId="01FA517B" w14:textId="77777777" w:rsidR="00F10906" w:rsidRPr="00C663F5" w:rsidRDefault="00F10906" w:rsidP="00C44AFD">
            <w:pPr>
              <w:pStyle w:val="TableContentLeft"/>
            </w:pPr>
            <w:r w:rsidRPr="00C663F5">
              <w:t>LPAd → S_SM-DP+</w:t>
            </w:r>
          </w:p>
        </w:tc>
        <w:tc>
          <w:tcPr>
            <w:tcW w:w="1503" w:type="pct"/>
            <w:shd w:val="clear" w:color="auto" w:fill="auto"/>
            <w:vAlign w:val="center"/>
          </w:tcPr>
          <w:p w14:paraId="7B148B69" w14:textId="77777777" w:rsidR="00F10906" w:rsidRPr="00C663F5" w:rsidRDefault="00F10906" w:rsidP="00C44AFD">
            <w:pPr>
              <w:pStyle w:val="TableContentLeft"/>
            </w:pPr>
            <w:r w:rsidRPr="00C663F5">
              <w:t>Send ES9+.AuthenticateClient Method</w:t>
            </w:r>
          </w:p>
        </w:tc>
        <w:tc>
          <w:tcPr>
            <w:tcW w:w="2394" w:type="pct"/>
            <w:shd w:val="clear" w:color="auto" w:fill="auto"/>
            <w:vAlign w:val="center"/>
          </w:tcPr>
          <w:p w14:paraId="336728BD" w14:textId="77777777" w:rsidR="00F10906" w:rsidRPr="00C663F5" w:rsidRDefault="00F10906" w:rsidP="00C44AFD">
            <w:pPr>
              <w:pStyle w:val="TableContentLeft"/>
            </w:pPr>
            <w:r w:rsidRPr="00C663F5">
              <w:t xml:space="preserve">MTD_HTTP_REQ(   #TEST_DP_ADDRESS1,   #PATH_AUTH_CLIENT,   MTD_AUTHENTICATE_CLIENT(&lt;S_TRANSACTION_ID&gt;, </w:t>
            </w:r>
          </w:p>
          <w:p w14:paraId="16C4BD6F" w14:textId="50DFE14F" w:rsidR="00F10906" w:rsidRPr="00C663F5" w:rsidRDefault="00F10906" w:rsidP="00C44AFD">
            <w:pPr>
              <w:pStyle w:val="TableContentLeft"/>
            </w:pPr>
            <w:r w:rsidRPr="00C663F5">
              <w:t>#R_AUTH_SERVER_MATCH_ID_DEV_INFO))</w:t>
            </w:r>
          </w:p>
        </w:tc>
      </w:tr>
      <w:tr w:rsidR="00F10906" w:rsidRPr="00C663F5" w14:paraId="56575547" w14:textId="77777777" w:rsidTr="00F10906">
        <w:trPr>
          <w:trHeight w:val="314"/>
          <w:jc w:val="center"/>
        </w:trPr>
        <w:tc>
          <w:tcPr>
            <w:tcW w:w="387" w:type="pct"/>
            <w:shd w:val="clear" w:color="auto" w:fill="auto"/>
            <w:vAlign w:val="center"/>
          </w:tcPr>
          <w:p w14:paraId="733C0717" w14:textId="77777777" w:rsidR="00F10906" w:rsidRPr="00C663F5" w:rsidRDefault="00F10906" w:rsidP="00C44AFD">
            <w:pPr>
              <w:pStyle w:val="TableContentLeft"/>
            </w:pPr>
            <w:r w:rsidRPr="00C663F5">
              <w:t>2</w:t>
            </w:r>
          </w:p>
        </w:tc>
        <w:tc>
          <w:tcPr>
            <w:tcW w:w="716" w:type="pct"/>
            <w:shd w:val="clear" w:color="auto" w:fill="auto"/>
            <w:vAlign w:val="center"/>
          </w:tcPr>
          <w:p w14:paraId="60E8E92D" w14:textId="77777777" w:rsidR="00F10906" w:rsidRPr="00C663F5" w:rsidRDefault="00F10906" w:rsidP="00C44AFD">
            <w:pPr>
              <w:pStyle w:val="TableContentLeft"/>
            </w:pPr>
            <w:r w:rsidRPr="00C663F5">
              <w:t>S_SM-DP+ → LPAd</w:t>
            </w:r>
          </w:p>
        </w:tc>
        <w:tc>
          <w:tcPr>
            <w:tcW w:w="1503" w:type="pct"/>
            <w:shd w:val="clear" w:color="auto" w:fill="auto"/>
            <w:vAlign w:val="center"/>
          </w:tcPr>
          <w:p w14:paraId="62464BDF" w14:textId="77777777" w:rsidR="00F10906" w:rsidRPr="00C663F5" w:rsidRDefault="00F10906" w:rsidP="00C44AFD">
            <w:pPr>
              <w:pStyle w:val="TableContentLeft"/>
              <w:rPr>
                <w:lang w:val="es-ES_tradnl"/>
              </w:rPr>
            </w:pPr>
            <w:r w:rsidRPr="00C663F5">
              <w:rPr>
                <w:lang w:val="es-ES_tradnl"/>
              </w:rPr>
              <w:t xml:space="preserve">MTD_HTTP_RESP( #R_ERROR_8_11_1_3_9) </w:t>
            </w:r>
          </w:p>
        </w:tc>
        <w:tc>
          <w:tcPr>
            <w:tcW w:w="2394" w:type="pct"/>
            <w:shd w:val="clear" w:color="auto" w:fill="auto"/>
            <w:vAlign w:val="center"/>
          </w:tcPr>
          <w:p w14:paraId="5EE01A21" w14:textId="64F91988" w:rsidR="00F10906" w:rsidRPr="00C663F5" w:rsidRDefault="00F10906" w:rsidP="00C44AFD">
            <w:pPr>
              <w:pStyle w:val="TableContentLeft"/>
            </w:pPr>
            <w:r w:rsidRPr="00C663F5">
              <w:t>LPAd aborts AddProfile procedure</w:t>
            </w:r>
          </w:p>
        </w:tc>
      </w:tr>
      <w:tr w:rsidR="00F10906" w:rsidRPr="00C663F5" w14:paraId="0EAFE2B4" w14:textId="77777777" w:rsidTr="00F10906">
        <w:trPr>
          <w:trHeight w:val="314"/>
          <w:jc w:val="center"/>
        </w:trPr>
        <w:tc>
          <w:tcPr>
            <w:tcW w:w="387" w:type="pct"/>
            <w:shd w:val="clear" w:color="auto" w:fill="auto"/>
            <w:vAlign w:val="center"/>
          </w:tcPr>
          <w:p w14:paraId="6F6F7735" w14:textId="77777777" w:rsidR="00F10906" w:rsidRPr="00C663F5" w:rsidRDefault="00F10906" w:rsidP="00C44AFD">
            <w:pPr>
              <w:pStyle w:val="TableContentLeft"/>
            </w:pPr>
            <w:r w:rsidRPr="00C663F5">
              <w:t>3</w:t>
            </w:r>
          </w:p>
        </w:tc>
        <w:tc>
          <w:tcPr>
            <w:tcW w:w="716" w:type="pct"/>
            <w:shd w:val="clear" w:color="auto" w:fill="auto"/>
            <w:vAlign w:val="center"/>
          </w:tcPr>
          <w:p w14:paraId="223D141B" w14:textId="77777777" w:rsidR="00F10906" w:rsidRPr="00C663F5" w:rsidRDefault="00F10906" w:rsidP="00C44AFD">
            <w:pPr>
              <w:pStyle w:val="TableContentLeft"/>
            </w:pPr>
            <w:r w:rsidRPr="00C663F5">
              <w:t>LPAd → S_SM-DP+</w:t>
            </w:r>
          </w:p>
        </w:tc>
        <w:tc>
          <w:tcPr>
            <w:tcW w:w="1503" w:type="pct"/>
            <w:shd w:val="clear" w:color="auto" w:fill="auto"/>
            <w:vAlign w:val="center"/>
          </w:tcPr>
          <w:p w14:paraId="1C39205C" w14:textId="77777777" w:rsidR="00F10906" w:rsidRPr="00C663F5" w:rsidRDefault="00F10906" w:rsidP="00C44AFD">
            <w:pPr>
              <w:pStyle w:val="TableContentLeft"/>
            </w:pPr>
            <w:r w:rsidRPr="00C663F5">
              <w:t>No Profile download action</w:t>
            </w:r>
          </w:p>
        </w:tc>
        <w:tc>
          <w:tcPr>
            <w:tcW w:w="2394" w:type="pct"/>
            <w:shd w:val="clear" w:color="auto" w:fill="auto"/>
            <w:vAlign w:val="center"/>
          </w:tcPr>
          <w:p w14:paraId="193483C5" w14:textId="0F81E2A2" w:rsidR="00F10906" w:rsidRPr="00C663F5" w:rsidRDefault="00F10906" w:rsidP="00C44AFD">
            <w:pPr>
              <w:pStyle w:val="TableContentLeft"/>
            </w:pPr>
            <w:r w:rsidRPr="00C663F5">
              <w:t>No ES9+.GetBoundProfilePackage requests are sent within the timeout #IUT_LPAd_SESSION_CLOSE_TIMEOUT in Annex F.</w:t>
            </w:r>
          </w:p>
        </w:tc>
      </w:tr>
    </w:tbl>
    <w:p w14:paraId="0C98C778" w14:textId="4726741D" w:rsidR="00E33202" w:rsidRPr="001F0550" w:rsidRDefault="00E33202" w:rsidP="00E33202">
      <w:pPr>
        <w:pStyle w:val="Heading6no"/>
      </w:pPr>
      <w:r w:rsidRPr="001F0550">
        <w:t xml:space="preserve">Test Sequence #08 Error: Profile not Allowed (Not in </w:t>
      </w:r>
      <w:r>
        <w:t>'</w:t>
      </w:r>
      <w:r w:rsidRPr="001F0550">
        <w:t>released</w:t>
      </w:r>
      <w:r>
        <w:t>'</w:t>
      </w:r>
      <w:r w:rsidRPr="001F0550">
        <w:t xml:space="preserve"> State)</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291"/>
        <w:gridCol w:w="2709"/>
        <w:gridCol w:w="4315"/>
      </w:tblGrid>
      <w:tr w:rsidR="00F10906" w:rsidRPr="001F0550" w14:paraId="1A4ED52A" w14:textId="77777777" w:rsidTr="00F10906">
        <w:trPr>
          <w:trHeight w:val="314"/>
          <w:jc w:val="center"/>
        </w:trPr>
        <w:tc>
          <w:tcPr>
            <w:tcW w:w="387" w:type="pct"/>
            <w:shd w:val="clear" w:color="auto" w:fill="C00000"/>
            <w:vAlign w:val="center"/>
          </w:tcPr>
          <w:p w14:paraId="5C290349" w14:textId="77777777" w:rsidR="00F10906" w:rsidRPr="0061518F" w:rsidRDefault="00F10906" w:rsidP="00C44AFD">
            <w:pPr>
              <w:pStyle w:val="TableHeader"/>
            </w:pPr>
            <w:r w:rsidRPr="001A336D">
              <w:t>Step</w:t>
            </w:r>
          </w:p>
        </w:tc>
        <w:tc>
          <w:tcPr>
            <w:tcW w:w="716" w:type="pct"/>
            <w:shd w:val="clear" w:color="auto" w:fill="C00000"/>
            <w:vAlign w:val="center"/>
          </w:tcPr>
          <w:p w14:paraId="2C6FE64E" w14:textId="77777777" w:rsidR="00F10906" w:rsidRPr="00065A81" w:rsidRDefault="00F10906" w:rsidP="00C44AFD">
            <w:pPr>
              <w:pStyle w:val="TableHeader"/>
            </w:pPr>
            <w:r w:rsidRPr="00065A81">
              <w:t>Direction</w:t>
            </w:r>
          </w:p>
        </w:tc>
        <w:tc>
          <w:tcPr>
            <w:tcW w:w="1503" w:type="pct"/>
            <w:shd w:val="clear" w:color="auto" w:fill="C00000"/>
            <w:vAlign w:val="center"/>
          </w:tcPr>
          <w:p w14:paraId="5BE30F8F" w14:textId="77777777" w:rsidR="00F10906" w:rsidRPr="00452227" w:rsidRDefault="00F10906" w:rsidP="00C44AFD">
            <w:pPr>
              <w:pStyle w:val="TableHeader"/>
            </w:pPr>
            <w:r w:rsidRPr="00263515">
              <w:t>Sequence / Description</w:t>
            </w:r>
          </w:p>
        </w:tc>
        <w:tc>
          <w:tcPr>
            <w:tcW w:w="2394" w:type="pct"/>
            <w:shd w:val="clear" w:color="auto" w:fill="C00000"/>
            <w:vAlign w:val="center"/>
          </w:tcPr>
          <w:p w14:paraId="04ED2FC9" w14:textId="0E974BFA" w:rsidR="00F10906" w:rsidRPr="00F85498" w:rsidRDefault="00F10906" w:rsidP="00C44AFD">
            <w:pPr>
              <w:pStyle w:val="TableHeader"/>
            </w:pPr>
            <w:r w:rsidRPr="007E5B2A">
              <w:t>Expected result</w:t>
            </w:r>
          </w:p>
        </w:tc>
      </w:tr>
      <w:tr w:rsidR="00E33202" w:rsidRPr="00C663F5" w14:paraId="49B3A2E1" w14:textId="77777777" w:rsidTr="00C44AFD">
        <w:trPr>
          <w:trHeight w:val="314"/>
          <w:jc w:val="center"/>
        </w:trPr>
        <w:tc>
          <w:tcPr>
            <w:tcW w:w="387" w:type="pct"/>
            <w:shd w:val="clear" w:color="auto" w:fill="auto"/>
            <w:vAlign w:val="center"/>
          </w:tcPr>
          <w:p w14:paraId="5D546700" w14:textId="77777777" w:rsidR="00E33202" w:rsidRPr="00C663F5" w:rsidRDefault="00E33202" w:rsidP="00C44AFD">
            <w:pPr>
              <w:pStyle w:val="TableContentLeft"/>
            </w:pPr>
            <w:r w:rsidRPr="00C663F5">
              <w:t>IC1</w:t>
            </w:r>
          </w:p>
        </w:tc>
        <w:tc>
          <w:tcPr>
            <w:tcW w:w="4613" w:type="pct"/>
            <w:gridSpan w:val="3"/>
            <w:shd w:val="clear" w:color="auto" w:fill="auto"/>
            <w:vAlign w:val="center"/>
          </w:tcPr>
          <w:p w14:paraId="0A00546D" w14:textId="77777777" w:rsidR="00E33202" w:rsidRPr="00C663F5" w:rsidRDefault="00E33202" w:rsidP="00C44AFD">
            <w:pPr>
              <w:pStyle w:val="TableContentLeft"/>
            </w:pPr>
            <w:r w:rsidRPr="00C663F5">
              <w:t>PROC_TLS_INITIALIZATION_SERVER_AUTH on ES9+</w:t>
            </w:r>
          </w:p>
        </w:tc>
      </w:tr>
      <w:tr w:rsidR="00E33202" w:rsidRPr="00C663F5" w14:paraId="774DFFF9" w14:textId="77777777" w:rsidTr="00C44AFD">
        <w:trPr>
          <w:trHeight w:val="314"/>
          <w:jc w:val="center"/>
        </w:trPr>
        <w:tc>
          <w:tcPr>
            <w:tcW w:w="387" w:type="pct"/>
            <w:shd w:val="clear" w:color="auto" w:fill="auto"/>
            <w:vAlign w:val="center"/>
          </w:tcPr>
          <w:p w14:paraId="0B7C5DF2" w14:textId="77777777" w:rsidR="00E33202" w:rsidRPr="00C663F5" w:rsidRDefault="00E33202" w:rsidP="00C44AFD">
            <w:pPr>
              <w:pStyle w:val="TableContentLeft"/>
            </w:pPr>
            <w:r w:rsidRPr="00C663F5">
              <w:t>IC2</w:t>
            </w:r>
          </w:p>
        </w:tc>
        <w:tc>
          <w:tcPr>
            <w:tcW w:w="4613" w:type="pct"/>
            <w:gridSpan w:val="3"/>
            <w:shd w:val="clear" w:color="auto" w:fill="auto"/>
            <w:vAlign w:val="center"/>
          </w:tcPr>
          <w:p w14:paraId="3D2CB5FA" w14:textId="77777777" w:rsidR="00E33202" w:rsidRPr="00C663F5" w:rsidRDefault="00E33202" w:rsidP="00C44AFD">
            <w:pPr>
              <w:pStyle w:val="TableContentLeft"/>
            </w:pPr>
            <w:r w:rsidRPr="00C663F5">
              <w:t>PROC_ES9+_INIT_AUTH</w:t>
            </w:r>
          </w:p>
        </w:tc>
      </w:tr>
      <w:tr w:rsidR="00F10906" w:rsidRPr="00C663F5" w14:paraId="053C83A4" w14:textId="77777777" w:rsidTr="00F10906">
        <w:trPr>
          <w:trHeight w:val="314"/>
          <w:jc w:val="center"/>
        </w:trPr>
        <w:tc>
          <w:tcPr>
            <w:tcW w:w="387" w:type="pct"/>
            <w:shd w:val="clear" w:color="auto" w:fill="auto"/>
            <w:vAlign w:val="center"/>
          </w:tcPr>
          <w:p w14:paraId="0661F097" w14:textId="77777777" w:rsidR="00F10906" w:rsidRPr="00C663F5" w:rsidRDefault="00F10906" w:rsidP="00C44AFD">
            <w:pPr>
              <w:pStyle w:val="TableContentLeft"/>
            </w:pPr>
            <w:r w:rsidRPr="00C663F5">
              <w:t>1</w:t>
            </w:r>
          </w:p>
        </w:tc>
        <w:tc>
          <w:tcPr>
            <w:tcW w:w="716" w:type="pct"/>
            <w:shd w:val="clear" w:color="auto" w:fill="auto"/>
            <w:vAlign w:val="center"/>
          </w:tcPr>
          <w:p w14:paraId="76579184" w14:textId="77777777" w:rsidR="00F10906" w:rsidRPr="00C663F5" w:rsidRDefault="00F10906" w:rsidP="00C44AFD">
            <w:pPr>
              <w:pStyle w:val="TableContentLeft"/>
            </w:pPr>
            <w:r w:rsidRPr="00C663F5">
              <w:t>LPAd → S_SM-DP+</w:t>
            </w:r>
          </w:p>
        </w:tc>
        <w:tc>
          <w:tcPr>
            <w:tcW w:w="1503" w:type="pct"/>
            <w:shd w:val="clear" w:color="auto" w:fill="auto"/>
            <w:vAlign w:val="center"/>
          </w:tcPr>
          <w:p w14:paraId="18766BCB" w14:textId="77777777" w:rsidR="00F10906" w:rsidRPr="00C663F5" w:rsidRDefault="00F10906" w:rsidP="00C44AFD">
            <w:pPr>
              <w:pStyle w:val="TableContentLeft"/>
            </w:pPr>
            <w:r w:rsidRPr="00C663F5">
              <w:t>Send ES9+.AuthenticateClient Method</w:t>
            </w:r>
          </w:p>
        </w:tc>
        <w:tc>
          <w:tcPr>
            <w:tcW w:w="2394" w:type="pct"/>
            <w:shd w:val="clear" w:color="auto" w:fill="auto"/>
            <w:vAlign w:val="center"/>
          </w:tcPr>
          <w:p w14:paraId="02739CB8" w14:textId="77777777" w:rsidR="00F10906" w:rsidRPr="00C663F5" w:rsidRDefault="00F10906" w:rsidP="00C44AFD">
            <w:pPr>
              <w:pStyle w:val="TableContentLeft"/>
            </w:pPr>
            <w:r w:rsidRPr="00C663F5">
              <w:t xml:space="preserve">MTD_HTTP_REQ(   #TEST_DP_ADDRESS1,   #PATH_AUTH_CLIENT,   MTD_AUTHENTICATE_CLIENT(&lt;S_TRANSACTION_ID&gt;, </w:t>
            </w:r>
          </w:p>
          <w:p w14:paraId="0C466FD2" w14:textId="423542DF" w:rsidR="00F10906" w:rsidRPr="00C663F5" w:rsidRDefault="00F10906" w:rsidP="00C44AFD">
            <w:pPr>
              <w:pStyle w:val="TableContentLeft"/>
            </w:pPr>
            <w:r w:rsidRPr="00C663F5">
              <w:t>#R_AUTH_SERVER_MATCH_ID_DEV_INFO))</w:t>
            </w:r>
          </w:p>
        </w:tc>
      </w:tr>
      <w:tr w:rsidR="00F10906" w:rsidRPr="00C663F5" w14:paraId="286C13D5" w14:textId="77777777" w:rsidTr="00F10906">
        <w:trPr>
          <w:trHeight w:val="314"/>
          <w:jc w:val="center"/>
        </w:trPr>
        <w:tc>
          <w:tcPr>
            <w:tcW w:w="387" w:type="pct"/>
            <w:shd w:val="clear" w:color="auto" w:fill="auto"/>
            <w:vAlign w:val="center"/>
          </w:tcPr>
          <w:p w14:paraId="7D92CE77" w14:textId="77777777" w:rsidR="00F10906" w:rsidRPr="00C663F5" w:rsidRDefault="00F10906" w:rsidP="00C44AFD">
            <w:pPr>
              <w:pStyle w:val="TableContentLeft"/>
            </w:pPr>
            <w:r w:rsidRPr="00C663F5">
              <w:t>2</w:t>
            </w:r>
          </w:p>
        </w:tc>
        <w:tc>
          <w:tcPr>
            <w:tcW w:w="716" w:type="pct"/>
            <w:shd w:val="clear" w:color="auto" w:fill="auto"/>
            <w:vAlign w:val="center"/>
          </w:tcPr>
          <w:p w14:paraId="0407ABA9" w14:textId="77777777" w:rsidR="00F10906" w:rsidRPr="00C663F5" w:rsidRDefault="00F10906" w:rsidP="00C44AFD">
            <w:pPr>
              <w:pStyle w:val="TableContentLeft"/>
            </w:pPr>
            <w:r w:rsidRPr="00C663F5">
              <w:t>S_SM-DP+ → LPAd</w:t>
            </w:r>
          </w:p>
        </w:tc>
        <w:tc>
          <w:tcPr>
            <w:tcW w:w="1503" w:type="pct"/>
            <w:shd w:val="clear" w:color="auto" w:fill="auto"/>
            <w:vAlign w:val="center"/>
          </w:tcPr>
          <w:p w14:paraId="355132C2" w14:textId="77777777" w:rsidR="00F10906" w:rsidRPr="00C663F5" w:rsidRDefault="00F10906" w:rsidP="00C44AFD">
            <w:pPr>
              <w:pStyle w:val="TableContentLeft"/>
              <w:rPr>
                <w:lang w:val="es-ES_tradnl"/>
              </w:rPr>
            </w:pPr>
            <w:r w:rsidRPr="00C663F5">
              <w:rPr>
                <w:lang w:val="es-ES_tradnl"/>
              </w:rPr>
              <w:t>MTD_HTTP_RESP( #R_ERROR_8_2_1_2)</w:t>
            </w:r>
          </w:p>
        </w:tc>
        <w:tc>
          <w:tcPr>
            <w:tcW w:w="2394" w:type="pct"/>
            <w:shd w:val="clear" w:color="auto" w:fill="auto"/>
            <w:vAlign w:val="center"/>
          </w:tcPr>
          <w:p w14:paraId="4F311128" w14:textId="339BEE82" w:rsidR="00F10906" w:rsidRPr="00C663F5" w:rsidRDefault="00F10906" w:rsidP="00C44AFD">
            <w:pPr>
              <w:pStyle w:val="TableContentLeft"/>
            </w:pPr>
            <w:r w:rsidRPr="00C663F5">
              <w:t>LPAd aborts AddProfile procedure</w:t>
            </w:r>
          </w:p>
        </w:tc>
      </w:tr>
      <w:tr w:rsidR="00F10906" w:rsidRPr="00C663F5" w14:paraId="2BBC9C56" w14:textId="77777777" w:rsidTr="00F10906">
        <w:trPr>
          <w:trHeight w:val="314"/>
          <w:jc w:val="center"/>
        </w:trPr>
        <w:tc>
          <w:tcPr>
            <w:tcW w:w="387" w:type="pct"/>
            <w:shd w:val="clear" w:color="auto" w:fill="auto"/>
            <w:vAlign w:val="center"/>
          </w:tcPr>
          <w:p w14:paraId="5541A639" w14:textId="77777777" w:rsidR="00F10906" w:rsidRPr="00C663F5" w:rsidRDefault="00F10906" w:rsidP="00C44AFD">
            <w:pPr>
              <w:pStyle w:val="TableContentLeft"/>
            </w:pPr>
            <w:r w:rsidRPr="00C663F5">
              <w:t>3</w:t>
            </w:r>
          </w:p>
        </w:tc>
        <w:tc>
          <w:tcPr>
            <w:tcW w:w="716" w:type="pct"/>
            <w:shd w:val="clear" w:color="auto" w:fill="auto"/>
            <w:vAlign w:val="center"/>
          </w:tcPr>
          <w:p w14:paraId="5292BC5C" w14:textId="77777777" w:rsidR="00F10906" w:rsidRPr="00C663F5" w:rsidRDefault="00F10906" w:rsidP="00C44AFD">
            <w:pPr>
              <w:pStyle w:val="TableContentLeft"/>
            </w:pPr>
            <w:r w:rsidRPr="00C663F5">
              <w:t>LPAd → S_SM-DP+</w:t>
            </w:r>
          </w:p>
        </w:tc>
        <w:tc>
          <w:tcPr>
            <w:tcW w:w="1503" w:type="pct"/>
            <w:shd w:val="clear" w:color="auto" w:fill="auto"/>
            <w:vAlign w:val="center"/>
          </w:tcPr>
          <w:p w14:paraId="62510596" w14:textId="77777777" w:rsidR="00F10906" w:rsidRPr="00C663F5" w:rsidRDefault="00F10906" w:rsidP="00C44AFD">
            <w:pPr>
              <w:pStyle w:val="TableContentLeft"/>
            </w:pPr>
            <w:r w:rsidRPr="00C663F5">
              <w:t>No Profile download action</w:t>
            </w:r>
          </w:p>
        </w:tc>
        <w:tc>
          <w:tcPr>
            <w:tcW w:w="2394" w:type="pct"/>
            <w:shd w:val="clear" w:color="auto" w:fill="auto"/>
            <w:vAlign w:val="center"/>
          </w:tcPr>
          <w:p w14:paraId="77F922E5" w14:textId="656431FF" w:rsidR="00F10906" w:rsidRPr="00C663F5" w:rsidRDefault="00F10906" w:rsidP="00C44AFD">
            <w:pPr>
              <w:pStyle w:val="TableContentLeft"/>
            </w:pPr>
            <w:r w:rsidRPr="00C663F5">
              <w:t>No ES9+.GetBoundProfilePackage requests are sent within the timeout #IUT_LPAd_SESSION_CLOSE_TIMEOUT in Annex F.</w:t>
            </w:r>
          </w:p>
        </w:tc>
      </w:tr>
    </w:tbl>
    <w:p w14:paraId="7DC64D81" w14:textId="77777777" w:rsidR="00E33202" w:rsidRPr="00C663F5" w:rsidRDefault="00E33202" w:rsidP="00E33202">
      <w:pPr>
        <w:pStyle w:val="Heading6no"/>
      </w:pPr>
      <w:r w:rsidRPr="00C663F5">
        <w:lastRenderedPageBreak/>
        <w:t>Test Sequence #09 Error: Unknown TransactionID</w:t>
      </w:r>
    </w:p>
    <w:tbl>
      <w:tblPr>
        <w:tblW w:w="500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7"/>
        <w:gridCol w:w="1291"/>
        <w:gridCol w:w="2709"/>
        <w:gridCol w:w="4315"/>
      </w:tblGrid>
      <w:tr w:rsidR="00F10906" w:rsidRPr="001F0550" w14:paraId="1CEAD132" w14:textId="77777777" w:rsidTr="00F10906">
        <w:trPr>
          <w:trHeight w:val="314"/>
          <w:jc w:val="center"/>
        </w:trPr>
        <w:tc>
          <w:tcPr>
            <w:tcW w:w="387" w:type="pct"/>
            <w:tcBorders>
              <w:top w:val="single" w:sz="6" w:space="0" w:color="auto"/>
              <w:left w:val="single" w:sz="6" w:space="0" w:color="auto"/>
              <w:bottom w:val="single" w:sz="6" w:space="0" w:color="auto"/>
              <w:right w:val="single" w:sz="6" w:space="0" w:color="auto"/>
            </w:tcBorders>
            <w:shd w:val="clear" w:color="auto" w:fill="C00000"/>
            <w:vAlign w:val="center"/>
          </w:tcPr>
          <w:p w14:paraId="3B984BE5" w14:textId="77777777" w:rsidR="00F10906" w:rsidRPr="0061518F" w:rsidRDefault="00F10906" w:rsidP="00C44AFD">
            <w:pPr>
              <w:pStyle w:val="TableHeader"/>
            </w:pPr>
            <w:r w:rsidRPr="001A336D">
              <w:t>Step</w:t>
            </w:r>
          </w:p>
        </w:tc>
        <w:tc>
          <w:tcPr>
            <w:tcW w:w="716" w:type="pct"/>
            <w:tcBorders>
              <w:top w:val="single" w:sz="6" w:space="0" w:color="auto"/>
              <w:left w:val="single" w:sz="6" w:space="0" w:color="auto"/>
              <w:bottom w:val="single" w:sz="6" w:space="0" w:color="auto"/>
              <w:right w:val="single" w:sz="6" w:space="0" w:color="auto"/>
            </w:tcBorders>
            <w:shd w:val="clear" w:color="auto" w:fill="C00000"/>
            <w:vAlign w:val="center"/>
          </w:tcPr>
          <w:p w14:paraId="5CA457BF" w14:textId="77777777" w:rsidR="00F10906" w:rsidRPr="00065A81" w:rsidRDefault="00F10906" w:rsidP="00C44AFD">
            <w:pPr>
              <w:pStyle w:val="TableHeader"/>
            </w:pPr>
            <w:r w:rsidRPr="00065A81">
              <w:t>Direction</w:t>
            </w:r>
          </w:p>
        </w:tc>
        <w:tc>
          <w:tcPr>
            <w:tcW w:w="1503" w:type="pct"/>
            <w:tcBorders>
              <w:top w:val="single" w:sz="6" w:space="0" w:color="auto"/>
              <w:left w:val="single" w:sz="6" w:space="0" w:color="auto"/>
              <w:bottom w:val="single" w:sz="6" w:space="0" w:color="auto"/>
              <w:right w:val="single" w:sz="6" w:space="0" w:color="auto"/>
            </w:tcBorders>
            <w:shd w:val="clear" w:color="auto" w:fill="C00000"/>
            <w:vAlign w:val="center"/>
          </w:tcPr>
          <w:p w14:paraId="27C72623" w14:textId="77777777" w:rsidR="00F10906" w:rsidRPr="00452227" w:rsidRDefault="00F10906" w:rsidP="00C44AFD">
            <w:pPr>
              <w:pStyle w:val="TableHeader"/>
            </w:pPr>
            <w:r w:rsidRPr="00263515">
              <w:t>Sequence / Description</w:t>
            </w:r>
          </w:p>
        </w:tc>
        <w:tc>
          <w:tcPr>
            <w:tcW w:w="2394" w:type="pct"/>
            <w:tcBorders>
              <w:top w:val="single" w:sz="6" w:space="0" w:color="auto"/>
              <w:left w:val="single" w:sz="6" w:space="0" w:color="auto"/>
              <w:bottom w:val="single" w:sz="6" w:space="0" w:color="auto"/>
              <w:right w:val="single" w:sz="6" w:space="0" w:color="auto"/>
            </w:tcBorders>
            <w:shd w:val="clear" w:color="auto" w:fill="C00000"/>
            <w:vAlign w:val="center"/>
          </w:tcPr>
          <w:p w14:paraId="38151C48" w14:textId="485E4F48" w:rsidR="00F10906" w:rsidRPr="00F85498" w:rsidRDefault="00F10906" w:rsidP="00C44AFD">
            <w:pPr>
              <w:pStyle w:val="TableHeader"/>
            </w:pPr>
            <w:r w:rsidRPr="007E5B2A">
              <w:t>Expected result</w:t>
            </w:r>
          </w:p>
        </w:tc>
      </w:tr>
      <w:tr w:rsidR="00E33202" w:rsidRPr="001F0550" w14:paraId="713486E6" w14:textId="77777777" w:rsidTr="00C44AFD">
        <w:trPr>
          <w:trHeight w:val="314"/>
          <w:jc w:val="center"/>
        </w:trPr>
        <w:tc>
          <w:tcPr>
            <w:tcW w:w="387" w:type="pct"/>
            <w:tcBorders>
              <w:top w:val="single" w:sz="6" w:space="0" w:color="auto"/>
              <w:left w:val="single" w:sz="6" w:space="0" w:color="auto"/>
              <w:bottom w:val="single" w:sz="6" w:space="0" w:color="auto"/>
              <w:right w:val="single" w:sz="6" w:space="0" w:color="auto"/>
            </w:tcBorders>
            <w:shd w:val="clear" w:color="auto" w:fill="auto"/>
            <w:vAlign w:val="center"/>
          </w:tcPr>
          <w:p w14:paraId="7768393C" w14:textId="77777777" w:rsidR="00E33202" w:rsidRPr="00C663F5" w:rsidRDefault="00E33202" w:rsidP="00C44AFD">
            <w:pPr>
              <w:pStyle w:val="TableContentLeft"/>
            </w:pPr>
            <w:r w:rsidRPr="00C663F5">
              <w:t>IC1</w:t>
            </w:r>
          </w:p>
        </w:tc>
        <w:tc>
          <w:tcPr>
            <w:tcW w:w="4613"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7468BD56" w14:textId="77777777" w:rsidR="00E33202" w:rsidRPr="00C663F5" w:rsidRDefault="00E33202" w:rsidP="00C44AFD">
            <w:pPr>
              <w:pStyle w:val="TableContentLeft"/>
            </w:pPr>
            <w:r w:rsidRPr="00C663F5">
              <w:t>PROC_TLS_INITIALIZATION_SERVER_AUTH on ES9+</w:t>
            </w:r>
          </w:p>
        </w:tc>
      </w:tr>
      <w:tr w:rsidR="00E33202" w:rsidRPr="001F0550" w14:paraId="2E1D2496" w14:textId="77777777" w:rsidTr="00C44AFD">
        <w:trPr>
          <w:trHeight w:val="314"/>
          <w:jc w:val="center"/>
        </w:trPr>
        <w:tc>
          <w:tcPr>
            <w:tcW w:w="387" w:type="pct"/>
            <w:tcBorders>
              <w:top w:val="single" w:sz="6" w:space="0" w:color="auto"/>
              <w:left w:val="single" w:sz="6" w:space="0" w:color="auto"/>
              <w:bottom w:val="single" w:sz="6" w:space="0" w:color="auto"/>
              <w:right w:val="single" w:sz="6" w:space="0" w:color="auto"/>
            </w:tcBorders>
            <w:shd w:val="clear" w:color="auto" w:fill="auto"/>
            <w:vAlign w:val="center"/>
          </w:tcPr>
          <w:p w14:paraId="07280CBC" w14:textId="77777777" w:rsidR="00E33202" w:rsidRPr="00C663F5" w:rsidRDefault="00E33202" w:rsidP="00C44AFD">
            <w:pPr>
              <w:pStyle w:val="TableContentLeft"/>
            </w:pPr>
            <w:r w:rsidRPr="00C663F5">
              <w:t>IC2</w:t>
            </w:r>
          </w:p>
        </w:tc>
        <w:tc>
          <w:tcPr>
            <w:tcW w:w="4613"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267D406C" w14:textId="77777777" w:rsidR="00E33202" w:rsidRPr="00C663F5" w:rsidRDefault="00E33202" w:rsidP="00C44AFD">
            <w:pPr>
              <w:pStyle w:val="TableContentLeft"/>
            </w:pPr>
            <w:r w:rsidRPr="00C663F5">
              <w:t>PROC_ES9+_INIT_AUTH</w:t>
            </w:r>
          </w:p>
        </w:tc>
      </w:tr>
      <w:tr w:rsidR="00F10906" w:rsidRPr="001F0550" w14:paraId="75921369" w14:textId="77777777" w:rsidTr="00F10906">
        <w:trPr>
          <w:trHeight w:val="314"/>
          <w:jc w:val="center"/>
        </w:trPr>
        <w:tc>
          <w:tcPr>
            <w:tcW w:w="387" w:type="pct"/>
            <w:tcBorders>
              <w:top w:val="single" w:sz="6" w:space="0" w:color="auto"/>
              <w:left w:val="single" w:sz="6" w:space="0" w:color="auto"/>
              <w:bottom w:val="single" w:sz="6" w:space="0" w:color="auto"/>
              <w:right w:val="single" w:sz="6" w:space="0" w:color="auto"/>
            </w:tcBorders>
            <w:shd w:val="clear" w:color="auto" w:fill="auto"/>
            <w:vAlign w:val="center"/>
          </w:tcPr>
          <w:p w14:paraId="2F114E8F" w14:textId="77777777" w:rsidR="00F10906" w:rsidRPr="00C663F5" w:rsidRDefault="00F10906" w:rsidP="00C44AFD">
            <w:pPr>
              <w:pStyle w:val="TableContentLeft"/>
            </w:pPr>
            <w:r w:rsidRPr="00C663F5">
              <w:t>1</w:t>
            </w:r>
          </w:p>
        </w:tc>
        <w:tc>
          <w:tcPr>
            <w:tcW w:w="716" w:type="pct"/>
            <w:tcBorders>
              <w:top w:val="single" w:sz="6" w:space="0" w:color="auto"/>
              <w:left w:val="single" w:sz="6" w:space="0" w:color="auto"/>
              <w:bottom w:val="single" w:sz="6" w:space="0" w:color="auto"/>
              <w:right w:val="single" w:sz="6" w:space="0" w:color="auto"/>
            </w:tcBorders>
            <w:shd w:val="clear" w:color="auto" w:fill="auto"/>
            <w:vAlign w:val="center"/>
          </w:tcPr>
          <w:p w14:paraId="45FF830A" w14:textId="77777777" w:rsidR="00F10906" w:rsidRPr="00C663F5" w:rsidRDefault="00F10906" w:rsidP="00C44AFD">
            <w:pPr>
              <w:pStyle w:val="TableContentLeft"/>
            </w:pPr>
            <w:r w:rsidRPr="00C663F5">
              <w:t>LPAd → S_SM-DP+</w:t>
            </w:r>
          </w:p>
        </w:tc>
        <w:tc>
          <w:tcPr>
            <w:tcW w:w="1503" w:type="pct"/>
            <w:tcBorders>
              <w:top w:val="single" w:sz="6" w:space="0" w:color="auto"/>
              <w:left w:val="single" w:sz="6" w:space="0" w:color="auto"/>
              <w:bottom w:val="single" w:sz="6" w:space="0" w:color="auto"/>
              <w:right w:val="single" w:sz="6" w:space="0" w:color="auto"/>
            </w:tcBorders>
            <w:shd w:val="clear" w:color="auto" w:fill="auto"/>
            <w:vAlign w:val="center"/>
          </w:tcPr>
          <w:p w14:paraId="7652EE39" w14:textId="77777777" w:rsidR="00F10906" w:rsidRPr="00C663F5" w:rsidRDefault="00F10906" w:rsidP="00C44AFD">
            <w:pPr>
              <w:pStyle w:val="TableContentLeft"/>
            </w:pPr>
            <w:r w:rsidRPr="00C663F5">
              <w:t>Send ES9+.AuthenticateClient Method</w:t>
            </w:r>
          </w:p>
        </w:tc>
        <w:tc>
          <w:tcPr>
            <w:tcW w:w="2394" w:type="pct"/>
            <w:tcBorders>
              <w:top w:val="single" w:sz="6" w:space="0" w:color="auto"/>
              <w:left w:val="single" w:sz="6" w:space="0" w:color="auto"/>
              <w:bottom w:val="single" w:sz="6" w:space="0" w:color="auto"/>
              <w:right w:val="single" w:sz="6" w:space="0" w:color="auto"/>
            </w:tcBorders>
            <w:shd w:val="clear" w:color="auto" w:fill="auto"/>
            <w:vAlign w:val="center"/>
          </w:tcPr>
          <w:p w14:paraId="5553F045" w14:textId="77777777" w:rsidR="00F10906" w:rsidRPr="00C663F5" w:rsidRDefault="00F10906" w:rsidP="00C44AFD">
            <w:pPr>
              <w:pStyle w:val="TableContentLeft"/>
            </w:pPr>
            <w:r w:rsidRPr="00C663F5">
              <w:t xml:space="preserve">MTD_HTTP_REQ(   #TEST_DP_ADDRESS1,   #PATH_AUTH_CLIENT,   MTD_AUTHENTICATE_CLIENT(&lt;S_TRANSACTION_ID&gt;, </w:t>
            </w:r>
          </w:p>
          <w:p w14:paraId="6E740FE1" w14:textId="15929600" w:rsidR="00F10906" w:rsidRPr="00C663F5" w:rsidRDefault="00F10906" w:rsidP="00C44AFD">
            <w:pPr>
              <w:pStyle w:val="TableContentLeft"/>
            </w:pPr>
            <w:r w:rsidRPr="00C663F5">
              <w:t>#R_AUTH_SERVER_MATCH_ID_DEV_INFO))</w:t>
            </w:r>
          </w:p>
        </w:tc>
      </w:tr>
      <w:tr w:rsidR="00F10906" w:rsidRPr="001F0550" w14:paraId="2011C3C3" w14:textId="77777777" w:rsidTr="00F10906">
        <w:trPr>
          <w:trHeight w:val="314"/>
          <w:jc w:val="center"/>
        </w:trPr>
        <w:tc>
          <w:tcPr>
            <w:tcW w:w="387" w:type="pct"/>
            <w:tcBorders>
              <w:top w:val="single" w:sz="6" w:space="0" w:color="auto"/>
              <w:left w:val="single" w:sz="6" w:space="0" w:color="auto"/>
              <w:bottom w:val="single" w:sz="6" w:space="0" w:color="auto"/>
              <w:right w:val="single" w:sz="6" w:space="0" w:color="auto"/>
            </w:tcBorders>
            <w:shd w:val="clear" w:color="auto" w:fill="auto"/>
            <w:vAlign w:val="center"/>
          </w:tcPr>
          <w:p w14:paraId="7FFF99E7" w14:textId="77777777" w:rsidR="00F10906" w:rsidRPr="00C663F5" w:rsidRDefault="00F10906" w:rsidP="00C44AFD">
            <w:pPr>
              <w:pStyle w:val="TableContentLeft"/>
            </w:pPr>
            <w:r w:rsidRPr="00C663F5">
              <w:t>2</w:t>
            </w:r>
          </w:p>
        </w:tc>
        <w:tc>
          <w:tcPr>
            <w:tcW w:w="716" w:type="pct"/>
            <w:tcBorders>
              <w:top w:val="single" w:sz="6" w:space="0" w:color="auto"/>
              <w:left w:val="single" w:sz="6" w:space="0" w:color="auto"/>
              <w:bottom w:val="single" w:sz="6" w:space="0" w:color="auto"/>
              <w:right w:val="single" w:sz="6" w:space="0" w:color="auto"/>
            </w:tcBorders>
            <w:shd w:val="clear" w:color="auto" w:fill="auto"/>
            <w:vAlign w:val="center"/>
          </w:tcPr>
          <w:p w14:paraId="0BC02F61" w14:textId="77777777" w:rsidR="00F10906" w:rsidRPr="00C663F5" w:rsidRDefault="00F10906" w:rsidP="00C44AFD">
            <w:pPr>
              <w:pStyle w:val="TableContentLeft"/>
            </w:pPr>
            <w:r w:rsidRPr="00C663F5">
              <w:t>S_SM-DP+ → LPAd</w:t>
            </w:r>
          </w:p>
        </w:tc>
        <w:tc>
          <w:tcPr>
            <w:tcW w:w="1503" w:type="pct"/>
            <w:tcBorders>
              <w:top w:val="single" w:sz="6" w:space="0" w:color="auto"/>
              <w:left w:val="single" w:sz="6" w:space="0" w:color="auto"/>
              <w:bottom w:val="single" w:sz="6" w:space="0" w:color="auto"/>
              <w:right w:val="single" w:sz="6" w:space="0" w:color="auto"/>
            </w:tcBorders>
            <w:shd w:val="clear" w:color="auto" w:fill="auto"/>
            <w:vAlign w:val="center"/>
          </w:tcPr>
          <w:p w14:paraId="66E64479" w14:textId="77777777" w:rsidR="00F10906" w:rsidRPr="00C663F5" w:rsidRDefault="00F10906" w:rsidP="00C44AFD">
            <w:pPr>
              <w:pStyle w:val="TableContentLeft"/>
              <w:rPr>
                <w:lang w:val="es-ES_tradnl"/>
              </w:rPr>
            </w:pPr>
            <w:r w:rsidRPr="00C663F5">
              <w:rPr>
                <w:lang w:val="es-ES_tradnl"/>
              </w:rPr>
              <w:t xml:space="preserve">MTD_HTTP_RESP( #R_ERROR_8_10_1_3_9) </w:t>
            </w:r>
          </w:p>
        </w:tc>
        <w:tc>
          <w:tcPr>
            <w:tcW w:w="2394" w:type="pct"/>
            <w:tcBorders>
              <w:top w:val="single" w:sz="6" w:space="0" w:color="auto"/>
              <w:left w:val="single" w:sz="6" w:space="0" w:color="auto"/>
              <w:bottom w:val="single" w:sz="6" w:space="0" w:color="auto"/>
              <w:right w:val="single" w:sz="6" w:space="0" w:color="auto"/>
            </w:tcBorders>
            <w:shd w:val="clear" w:color="auto" w:fill="auto"/>
            <w:vAlign w:val="center"/>
          </w:tcPr>
          <w:p w14:paraId="18CA32F6" w14:textId="1BA83252" w:rsidR="00F10906" w:rsidRPr="00C663F5" w:rsidRDefault="00F10906" w:rsidP="00C44AFD">
            <w:pPr>
              <w:pStyle w:val="TableContentLeft"/>
            </w:pPr>
            <w:r w:rsidRPr="00C663F5">
              <w:t>LPAd aborts AddProfile procedure</w:t>
            </w:r>
          </w:p>
        </w:tc>
      </w:tr>
      <w:tr w:rsidR="00F10906" w:rsidRPr="001F0550" w14:paraId="0C84637C" w14:textId="77777777" w:rsidTr="00F10906">
        <w:trPr>
          <w:trHeight w:val="314"/>
          <w:jc w:val="center"/>
        </w:trPr>
        <w:tc>
          <w:tcPr>
            <w:tcW w:w="387" w:type="pct"/>
            <w:tcBorders>
              <w:top w:val="single" w:sz="6" w:space="0" w:color="auto"/>
              <w:left w:val="single" w:sz="6" w:space="0" w:color="auto"/>
              <w:bottom w:val="single" w:sz="8" w:space="0" w:color="auto"/>
              <w:right w:val="single" w:sz="6" w:space="0" w:color="auto"/>
            </w:tcBorders>
            <w:shd w:val="clear" w:color="auto" w:fill="auto"/>
            <w:vAlign w:val="center"/>
          </w:tcPr>
          <w:p w14:paraId="648FD2C0" w14:textId="77777777" w:rsidR="00F10906" w:rsidRPr="00C663F5" w:rsidRDefault="00F10906" w:rsidP="00C44AFD">
            <w:pPr>
              <w:pStyle w:val="TableContentLeft"/>
            </w:pPr>
            <w:r w:rsidRPr="00C663F5">
              <w:t>3</w:t>
            </w:r>
          </w:p>
        </w:tc>
        <w:tc>
          <w:tcPr>
            <w:tcW w:w="716" w:type="pct"/>
            <w:tcBorders>
              <w:top w:val="single" w:sz="6" w:space="0" w:color="auto"/>
              <w:left w:val="single" w:sz="6" w:space="0" w:color="auto"/>
              <w:bottom w:val="single" w:sz="8" w:space="0" w:color="auto"/>
              <w:right w:val="single" w:sz="6" w:space="0" w:color="auto"/>
            </w:tcBorders>
            <w:shd w:val="clear" w:color="auto" w:fill="auto"/>
            <w:vAlign w:val="center"/>
          </w:tcPr>
          <w:p w14:paraId="7C94F174" w14:textId="77777777" w:rsidR="00F10906" w:rsidRPr="00C663F5" w:rsidRDefault="00F10906" w:rsidP="00C44AFD">
            <w:pPr>
              <w:pStyle w:val="TableContentLeft"/>
            </w:pPr>
            <w:r w:rsidRPr="00C663F5">
              <w:t>LPAd → S_SM-DP+</w:t>
            </w:r>
          </w:p>
        </w:tc>
        <w:tc>
          <w:tcPr>
            <w:tcW w:w="1503" w:type="pct"/>
            <w:tcBorders>
              <w:top w:val="single" w:sz="6" w:space="0" w:color="auto"/>
              <w:left w:val="single" w:sz="6" w:space="0" w:color="auto"/>
              <w:bottom w:val="single" w:sz="8" w:space="0" w:color="auto"/>
              <w:right w:val="single" w:sz="6" w:space="0" w:color="auto"/>
            </w:tcBorders>
            <w:shd w:val="clear" w:color="auto" w:fill="auto"/>
            <w:vAlign w:val="center"/>
          </w:tcPr>
          <w:p w14:paraId="78FFE9F2" w14:textId="77777777" w:rsidR="00F10906" w:rsidRPr="00C663F5" w:rsidRDefault="00F10906" w:rsidP="00C44AFD">
            <w:pPr>
              <w:pStyle w:val="TableContentLeft"/>
            </w:pPr>
            <w:r w:rsidRPr="00C663F5">
              <w:t>No Profile download action</w:t>
            </w:r>
          </w:p>
        </w:tc>
        <w:tc>
          <w:tcPr>
            <w:tcW w:w="2394" w:type="pct"/>
            <w:tcBorders>
              <w:top w:val="single" w:sz="6" w:space="0" w:color="auto"/>
              <w:left w:val="single" w:sz="6" w:space="0" w:color="auto"/>
              <w:bottom w:val="single" w:sz="8" w:space="0" w:color="auto"/>
              <w:right w:val="single" w:sz="6" w:space="0" w:color="auto"/>
            </w:tcBorders>
            <w:shd w:val="clear" w:color="auto" w:fill="auto"/>
            <w:vAlign w:val="center"/>
          </w:tcPr>
          <w:p w14:paraId="115888CA" w14:textId="0265D64D" w:rsidR="00F10906" w:rsidRPr="00C663F5" w:rsidRDefault="00F10906" w:rsidP="00C44AFD">
            <w:pPr>
              <w:pStyle w:val="TableContentLeft"/>
            </w:pPr>
            <w:r w:rsidRPr="00C663F5">
              <w:t>No ES9+.GetBoundProfilePackage requests are sent within the timeout #IUT_LPAd_SESSION_CLOSE_TIMEOUT in Annex F.</w:t>
            </w:r>
          </w:p>
        </w:tc>
      </w:tr>
    </w:tbl>
    <w:p w14:paraId="4DE94511" w14:textId="77777777" w:rsidR="00E33202" w:rsidRPr="001F0550" w:rsidRDefault="00E33202" w:rsidP="00E33202">
      <w:pPr>
        <w:pStyle w:val="Heading6no"/>
      </w:pPr>
      <w:r w:rsidRPr="001F0550">
        <w:t>Test Sequence #10 Error: Refused MatchingID</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291"/>
        <w:gridCol w:w="2709"/>
        <w:gridCol w:w="4315"/>
      </w:tblGrid>
      <w:tr w:rsidR="00F10906" w:rsidRPr="001F0550" w14:paraId="27D4A7C3" w14:textId="77777777" w:rsidTr="00F10906">
        <w:trPr>
          <w:trHeight w:val="314"/>
          <w:jc w:val="center"/>
        </w:trPr>
        <w:tc>
          <w:tcPr>
            <w:tcW w:w="387" w:type="pct"/>
            <w:shd w:val="clear" w:color="auto" w:fill="C00000"/>
            <w:vAlign w:val="center"/>
          </w:tcPr>
          <w:p w14:paraId="090B7FC9" w14:textId="77777777" w:rsidR="00F10906" w:rsidRPr="00065A81" w:rsidRDefault="00F10906" w:rsidP="00C44AFD">
            <w:pPr>
              <w:pStyle w:val="TableHeader"/>
            </w:pPr>
            <w:r w:rsidRPr="001A336D">
              <w:t>St</w:t>
            </w:r>
            <w:r w:rsidRPr="0061518F">
              <w:t>ep</w:t>
            </w:r>
          </w:p>
        </w:tc>
        <w:tc>
          <w:tcPr>
            <w:tcW w:w="716" w:type="pct"/>
            <w:shd w:val="clear" w:color="auto" w:fill="C00000"/>
            <w:vAlign w:val="center"/>
          </w:tcPr>
          <w:p w14:paraId="1931F6FF" w14:textId="77777777" w:rsidR="00F10906" w:rsidRPr="00452227" w:rsidRDefault="00F10906" w:rsidP="00C44AFD">
            <w:pPr>
              <w:pStyle w:val="TableHeader"/>
            </w:pPr>
            <w:r w:rsidRPr="00263515">
              <w:t>Direction</w:t>
            </w:r>
          </w:p>
        </w:tc>
        <w:tc>
          <w:tcPr>
            <w:tcW w:w="1503" w:type="pct"/>
            <w:shd w:val="clear" w:color="auto" w:fill="C00000"/>
            <w:vAlign w:val="center"/>
          </w:tcPr>
          <w:p w14:paraId="2CDD5839" w14:textId="77777777" w:rsidR="00F10906" w:rsidRPr="007E5B2A" w:rsidRDefault="00F10906" w:rsidP="00C44AFD">
            <w:pPr>
              <w:pStyle w:val="TableHeader"/>
            </w:pPr>
            <w:r w:rsidRPr="007E5B2A">
              <w:t>Sequence / Description</w:t>
            </w:r>
          </w:p>
        </w:tc>
        <w:tc>
          <w:tcPr>
            <w:tcW w:w="2394" w:type="pct"/>
            <w:shd w:val="clear" w:color="auto" w:fill="C00000"/>
            <w:vAlign w:val="center"/>
          </w:tcPr>
          <w:p w14:paraId="69958322" w14:textId="0A573110" w:rsidR="00F10906" w:rsidRPr="00C71E8A" w:rsidRDefault="00F10906" w:rsidP="00C44AFD">
            <w:pPr>
              <w:pStyle w:val="TableHeader"/>
            </w:pPr>
            <w:r w:rsidRPr="00F85498">
              <w:t>Expected result</w:t>
            </w:r>
          </w:p>
        </w:tc>
      </w:tr>
      <w:tr w:rsidR="00E33202" w:rsidRPr="001F0550" w14:paraId="49850449" w14:textId="77777777" w:rsidTr="00C44AFD">
        <w:trPr>
          <w:trHeight w:val="314"/>
          <w:jc w:val="center"/>
        </w:trPr>
        <w:tc>
          <w:tcPr>
            <w:tcW w:w="387" w:type="pct"/>
            <w:shd w:val="clear" w:color="auto" w:fill="auto"/>
            <w:vAlign w:val="center"/>
          </w:tcPr>
          <w:p w14:paraId="2434B9B6" w14:textId="77777777" w:rsidR="00E33202" w:rsidRPr="00C663F5" w:rsidRDefault="00E33202" w:rsidP="00C44AFD">
            <w:pPr>
              <w:pStyle w:val="TableContentLeft"/>
            </w:pPr>
            <w:r w:rsidRPr="00C663F5">
              <w:t>IC1</w:t>
            </w:r>
          </w:p>
        </w:tc>
        <w:tc>
          <w:tcPr>
            <w:tcW w:w="4613" w:type="pct"/>
            <w:gridSpan w:val="3"/>
            <w:shd w:val="clear" w:color="auto" w:fill="auto"/>
            <w:vAlign w:val="center"/>
          </w:tcPr>
          <w:p w14:paraId="15C534BD" w14:textId="77777777" w:rsidR="00E33202" w:rsidRPr="00C663F5" w:rsidRDefault="00E33202" w:rsidP="00C44AFD">
            <w:pPr>
              <w:pStyle w:val="TableContentLeft"/>
            </w:pPr>
            <w:r w:rsidRPr="00C663F5">
              <w:t>PROC_TLS_INITIALIZATION_SERVER_AUTH on ES9+</w:t>
            </w:r>
          </w:p>
        </w:tc>
      </w:tr>
      <w:tr w:rsidR="00E33202" w:rsidRPr="001F0550" w14:paraId="3A937D0D" w14:textId="77777777" w:rsidTr="00C44AFD">
        <w:trPr>
          <w:trHeight w:val="314"/>
          <w:jc w:val="center"/>
        </w:trPr>
        <w:tc>
          <w:tcPr>
            <w:tcW w:w="387" w:type="pct"/>
            <w:shd w:val="clear" w:color="auto" w:fill="auto"/>
            <w:vAlign w:val="center"/>
          </w:tcPr>
          <w:p w14:paraId="0F024541" w14:textId="77777777" w:rsidR="00E33202" w:rsidRPr="00C663F5" w:rsidRDefault="00E33202" w:rsidP="00C44AFD">
            <w:pPr>
              <w:pStyle w:val="TableContentLeft"/>
            </w:pPr>
            <w:r w:rsidRPr="00C663F5">
              <w:t>IC2</w:t>
            </w:r>
          </w:p>
        </w:tc>
        <w:tc>
          <w:tcPr>
            <w:tcW w:w="4613" w:type="pct"/>
            <w:gridSpan w:val="3"/>
            <w:shd w:val="clear" w:color="auto" w:fill="auto"/>
            <w:vAlign w:val="center"/>
          </w:tcPr>
          <w:p w14:paraId="65279532" w14:textId="77777777" w:rsidR="00E33202" w:rsidRPr="00C663F5" w:rsidRDefault="00E33202" w:rsidP="00C44AFD">
            <w:pPr>
              <w:pStyle w:val="TableContentLeft"/>
            </w:pPr>
            <w:r w:rsidRPr="00C663F5">
              <w:t>PROC_ES9+_INIT_AUTH</w:t>
            </w:r>
          </w:p>
        </w:tc>
      </w:tr>
      <w:tr w:rsidR="00F10906" w:rsidRPr="001F0550" w14:paraId="292EE356" w14:textId="77777777" w:rsidTr="00F10906">
        <w:trPr>
          <w:trHeight w:val="314"/>
          <w:jc w:val="center"/>
        </w:trPr>
        <w:tc>
          <w:tcPr>
            <w:tcW w:w="387" w:type="pct"/>
            <w:shd w:val="clear" w:color="auto" w:fill="auto"/>
            <w:vAlign w:val="center"/>
          </w:tcPr>
          <w:p w14:paraId="4731260D" w14:textId="77777777" w:rsidR="00F10906" w:rsidRPr="00C663F5" w:rsidRDefault="00F10906" w:rsidP="00C44AFD">
            <w:pPr>
              <w:pStyle w:val="TableContentLeft"/>
            </w:pPr>
            <w:r w:rsidRPr="00C663F5">
              <w:t>1</w:t>
            </w:r>
          </w:p>
        </w:tc>
        <w:tc>
          <w:tcPr>
            <w:tcW w:w="716" w:type="pct"/>
            <w:shd w:val="clear" w:color="auto" w:fill="auto"/>
            <w:vAlign w:val="center"/>
          </w:tcPr>
          <w:p w14:paraId="438DA1C1" w14:textId="77777777" w:rsidR="00F10906" w:rsidRPr="00C663F5" w:rsidRDefault="00F10906" w:rsidP="00C44AFD">
            <w:pPr>
              <w:pStyle w:val="TableContentLeft"/>
            </w:pPr>
            <w:r w:rsidRPr="00C663F5">
              <w:t>LPAd → S_SM-DP+</w:t>
            </w:r>
          </w:p>
        </w:tc>
        <w:tc>
          <w:tcPr>
            <w:tcW w:w="1503" w:type="pct"/>
            <w:shd w:val="clear" w:color="auto" w:fill="auto"/>
            <w:vAlign w:val="center"/>
          </w:tcPr>
          <w:p w14:paraId="2B834B92" w14:textId="77777777" w:rsidR="00F10906" w:rsidRPr="00C663F5" w:rsidRDefault="00F10906" w:rsidP="00C44AFD">
            <w:pPr>
              <w:pStyle w:val="TableContentLeft"/>
            </w:pPr>
            <w:r w:rsidRPr="00C663F5">
              <w:t>Send ES9+.AuthenticateClient Method</w:t>
            </w:r>
          </w:p>
        </w:tc>
        <w:tc>
          <w:tcPr>
            <w:tcW w:w="2394" w:type="pct"/>
            <w:shd w:val="clear" w:color="auto" w:fill="auto"/>
            <w:vAlign w:val="center"/>
          </w:tcPr>
          <w:p w14:paraId="6843B9DC" w14:textId="77777777" w:rsidR="00F10906" w:rsidRPr="00C663F5" w:rsidRDefault="00F10906" w:rsidP="00C44AFD">
            <w:pPr>
              <w:pStyle w:val="TableContentLeft"/>
            </w:pPr>
            <w:r w:rsidRPr="00C663F5">
              <w:t xml:space="preserve">MTD_HTTP_REQ(   #TEST_DP_ADDRESS1,   #PATH_AUTH_CLIENT,   MTD_AUTHENTICATE_CLIENT(&lt;S_TRANSACTION_ID&gt;, </w:t>
            </w:r>
          </w:p>
          <w:p w14:paraId="567031AF" w14:textId="79CB258F" w:rsidR="00F10906" w:rsidRPr="001F0550" w:rsidRDefault="00F10906" w:rsidP="00C44AFD">
            <w:pPr>
              <w:pStyle w:val="TableContentLeft"/>
            </w:pPr>
            <w:r w:rsidRPr="00C663F5">
              <w:t>#R_AUTH_SERVER_MATCH_ID_DEV_INFO))</w:t>
            </w:r>
          </w:p>
        </w:tc>
      </w:tr>
      <w:tr w:rsidR="00F10906" w:rsidRPr="001F0550" w14:paraId="16F858A0" w14:textId="77777777" w:rsidTr="00F10906">
        <w:trPr>
          <w:trHeight w:val="314"/>
          <w:jc w:val="center"/>
        </w:trPr>
        <w:tc>
          <w:tcPr>
            <w:tcW w:w="387" w:type="pct"/>
            <w:shd w:val="clear" w:color="auto" w:fill="auto"/>
            <w:vAlign w:val="center"/>
          </w:tcPr>
          <w:p w14:paraId="06D42F24" w14:textId="77777777" w:rsidR="00F10906" w:rsidRPr="00C663F5" w:rsidRDefault="00F10906" w:rsidP="00C44AFD">
            <w:pPr>
              <w:pStyle w:val="TableContentLeft"/>
            </w:pPr>
            <w:r w:rsidRPr="00C663F5">
              <w:t>2</w:t>
            </w:r>
          </w:p>
        </w:tc>
        <w:tc>
          <w:tcPr>
            <w:tcW w:w="716" w:type="pct"/>
            <w:shd w:val="clear" w:color="auto" w:fill="auto"/>
            <w:vAlign w:val="center"/>
          </w:tcPr>
          <w:p w14:paraId="152123D7" w14:textId="77777777" w:rsidR="00F10906" w:rsidRPr="00C663F5" w:rsidRDefault="00F10906" w:rsidP="00C44AFD">
            <w:pPr>
              <w:pStyle w:val="TableContentLeft"/>
            </w:pPr>
            <w:r w:rsidRPr="00C663F5">
              <w:t>S_SM-DP+ → LPAd</w:t>
            </w:r>
          </w:p>
        </w:tc>
        <w:tc>
          <w:tcPr>
            <w:tcW w:w="1503" w:type="pct"/>
            <w:shd w:val="clear" w:color="auto" w:fill="auto"/>
            <w:vAlign w:val="center"/>
          </w:tcPr>
          <w:p w14:paraId="3368A594" w14:textId="77777777" w:rsidR="00F10906" w:rsidRPr="00C663F5" w:rsidRDefault="00F10906" w:rsidP="00C44AFD">
            <w:pPr>
              <w:pStyle w:val="TableContentLeft"/>
              <w:rPr>
                <w:lang w:val="es-ES_tradnl"/>
              </w:rPr>
            </w:pPr>
            <w:r w:rsidRPr="00C663F5">
              <w:rPr>
                <w:lang w:val="es-ES_tradnl"/>
              </w:rPr>
              <w:t xml:space="preserve">MTD_HTTP_RESP( #R_ERROR_8_2_6_3_8) </w:t>
            </w:r>
          </w:p>
        </w:tc>
        <w:tc>
          <w:tcPr>
            <w:tcW w:w="2394" w:type="pct"/>
            <w:shd w:val="clear" w:color="auto" w:fill="auto"/>
            <w:vAlign w:val="center"/>
          </w:tcPr>
          <w:p w14:paraId="642FC07D" w14:textId="7C2112A5" w:rsidR="00F10906" w:rsidRPr="001F0550" w:rsidRDefault="00F10906" w:rsidP="00C44AFD">
            <w:pPr>
              <w:pStyle w:val="TableContentLeft"/>
            </w:pPr>
            <w:r w:rsidRPr="00C663F5">
              <w:t>LPAd aborts AddProfile procedure</w:t>
            </w:r>
          </w:p>
        </w:tc>
      </w:tr>
      <w:tr w:rsidR="00F10906" w:rsidRPr="001F0550" w14:paraId="0A838C57" w14:textId="77777777" w:rsidTr="00F10906">
        <w:trPr>
          <w:trHeight w:val="314"/>
          <w:jc w:val="center"/>
        </w:trPr>
        <w:tc>
          <w:tcPr>
            <w:tcW w:w="387" w:type="pct"/>
            <w:shd w:val="clear" w:color="auto" w:fill="auto"/>
            <w:vAlign w:val="center"/>
          </w:tcPr>
          <w:p w14:paraId="506CA41A" w14:textId="77777777" w:rsidR="00F10906" w:rsidRPr="00C663F5" w:rsidRDefault="00F10906" w:rsidP="00C44AFD">
            <w:pPr>
              <w:pStyle w:val="TableContentLeft"/>
            </w:pPr>
            <w:r w:rsidRPr="00C663F5">
              <w:t>3</w:t>
            </w:r>
          </w:p>
        </w:tc>
        <w:tc>
          <w:tcPr>
            <w:tcW w:w="716" w:type="pct"/>
            <w:shd w:val="clear" w:color="auto" w:fill="auto"/>
            <w:vAlign w:val="center"/>
          </w:tcPr>
          <w:p w14:paraId="72E05933" w14:textId="77777777" w:rsidR="00F10906" w:rsidRPr="00C663F5" w:rsidRDefault="00F10906" w:rsidP="00C44AFD">
            <w:pPr>
              <w:pStyle w:val="TableContentLeft"/>
            </w:pPr>
            <w:r w:rsidRPr="00C663F5">
              <w:t>LPAd → S_SM-DP+</w:t>
            </w:r>
          </w:p>
        </w:tc>
        <w:tc>
          <w:tcPr>
            <w:tcW w:w="1503" w:type="pct"/>
            <w:shd w:val="clear" w:color="auto" w:fill="auto"/>
            <w:vAlign w:val="center"/>
          </w:tcPr>
          <w:p w14:paraId="23CAFEFA" w14:textId="77777777" w:rsidR="00F10906" w:rsidRPr="00C663F5" w:rsidRDefault="00F10906" w:rsidP="00C44AFD">
            <w:pPr>
              <w:pStyle w:val="TableContentLeft"/>
            </w:pPr>
            <w:r w:rsidRPr="00C663F5">
              <w:t>No Profile download action</w:t>
            </w:r>
          </w:p>
        </w:tc>
        <w:tc>
          <w:tcPr>
            <w:tcW w:w="2394" w:type="pct"/>
            <w:shd w:val="clear" w:color="auto" w:fill="auto"/>
            <w:vAlign w:val="center"/>
          </w:tcPr>
          <w:p w14:paraId="6B5A83EA" w14:textId="0C8F9B5A" w:rsidR="00F10906" w:rsidRPr="001F0550" w:rsidRDefault="00F10906" w:rsidP="00C44AFD">
            <w:pPr>
              <w:pStyle w:val="TableContentLeft"/>
            </w:pPr>
            <w:r w:rsidRPr="00C663F5">
              <w:t>No ES9+.GetBoundProfilePackage requests are sent within the timeout #IUT_LPAd_SESSION_CLOSE_TIMEOUT in Annex F.</w:t>
            </w:r>
          </w:p>
        </w:tc>
      </w:tr>
    </w:tbl>
    <w:p w14:paraId="73ABA178" w14:textId="77777777" w:rsidR="00E33202" w:rsidRPr="001F0550" w:rsidRDefault="00E33202" w:rsidP="00E33202">
      <w:pPr>
        <w:pStyle w:val="Heading6no"/>
      </w:pPr>
      <w:r w:rsidRPr="001F0550">
        <w:t>Test Sequence #11 Error: Refused EID</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291"/>
        <w:gridCol w:w="2709"/>
        <w:gridCol w:w="4315"/>
      </w:tblGrid>
      <w:tr w:rsidR="00F10906" w:rsidRPr="001F0550" w14:paraId="0E34CB57" w14:textId="77777777" w:rsidTr="00F10906">
        <w:trPr>
          <w:trHeight w:val="314"/>
          <w:jc w:val="center"/>
        </w:trPr>
        <w:tc>
          <w:tcPr>
            <w:tcW w:w="387" w:type="pct"/>
            <w:shd w:val="clear" w:color="auto" w:fill="C00000"/>
            <w:vAlign w:val="center"/>
          </w:tcPr>
          <w:p w14:paraId="1A5E7DD2" w14:textId="77777777" w:rsidR="00F10906" w:rsidRPr="0061518F" w:rsidRDefault="00F10906" w:rsidP="00C44AFD">
            <w:pPr>
              <w:pStyle w:val="TableHeader"/>
            </w:pPr>
            <w:r w:rsidRPr="001A336D">
              <w:t>Step</w:t>
            </w:r>
          </w:p>
        </w:tc>
        <w:tc>
          <w:tcPr>
            <w:tcW w:w="716" w:type="pct"/>
            <w:shd w:val="clear" w:color="auto" w:fill="C00000"/>
            <w:vAlign w:val="center"/>
          </w:tcPr>
          <w:p w14:paraId="360D9344" w14:textId="77777777" w:rsidR="00F10906" w:rsidRPr="00065A81" w:rsidRDefault="00F10906" w:rsidP="00C44AFD">
            <w:pPr>
              <w:pStyle w:val="TableHeader"/>
            </w:pPr>
            <w:r w:rsidRPr="00065A81">
              <w:t>Direction</w:t>
            </w:r>
          </w:p>
        </w:tc>
        <w:tc>
          <w:tcPr>
            <w:tcW w:w="1503" w:type="pct"/>
            <w:shd w:val="clear" w:color="auto" w:fill="C00000"/>
            <w:vAlign w:val="center"/>
          </w:tcPr>
          <w:p w14:paraId="41D77776" w14:textId="77777777" w:rsidR="00F10906" w:rsidRPr="00452227" w:rsidRDefault="00F10906" w:rsidP="00C44AFD">
            <w:pPr>
              <w:pStyle w:val="TableHeader"/>
            </w:pPr>
            <w:r w:rsidRPr="00263515">
              <w:t>Sequence / Description</w:t>
            </w:r>
          </w:p>
        </w:tc>
        <w:tc>
          <w:tcPr>
            <w:tcW w:w="2394" w:type="pct"/>
            <w:shd w:val="clear" w:color="auto" w:fill="C00000"/>
            <w:vAlign w:val="center"/>
          </w:tcPr>
          <w:p w14:paraId="0C3FFF60" w14:textId="66408318" w:rsidR="00F10906" w:rsidRPr="00F85498" w:rsidRDefault="00F10906" w:rsidP="00C44AFD">
            <w:pPr>
              <w:pStyle w:val="TableHeader"/>
            </w:pPr>
            <w:r w:rsidRPr="007E5B2A">
              <w:t>Expected result</w:t>
            </w:r>
          </w:p>
        </w:tc>
      </w:tr>
      <w:tr w:rsidR="00E33202" w:rsidRPr="00C663F5" w14:paraId="1364E635" w14:textId="77777777" w:rsidTr="00C44AFD">
        <w:trPr>
          <w:trHeight w:val="314"/>
          <w:jc w:val="center"/>
        </w:trPr>
        <w:tc>
          <w:tcPr>
            <w:tcW w:w="387" w:type="pct"/>
            <w:shd w:val="clear" w:color="auto" w:fill="auto"/>
            <w:vAlign w:val="center"/>
          </w:tcPr>
          <w:p w14:paraId="1A697B53" w14:textId="77777777" w:rsidR="00E33202" w:rsidRPr="00C663F5" w:rsidRDefault="00E33202" w:rsidP="00C44AFD">
            <w:pPr>
              <w:pStyle w:val="TableContentLeft"/>
            </w:pPr>
            <w:r w:rsidRPr="00C663F5">
              <w:t>IC1</w:t>
            </w:r>
          </w:p>
        </w:tc>
        <w:tc>
          <w:tcPr>
            <w:tcW w:w="4613" w:type="pct"/>
            <w:gridSpan w:val="3"/>
            <w:shd w:val="clear" w:color="auto" w:fill="auto"/>
            <w:vAlign w:val="center"/>
          </w:tcPr>
          <w:p w14:paraId="5BACE89E" w14:textId="77777777" w:rsidR="00E33202" w:rsidRPr="00C663F5" w:rsidRDefault="00E33202" w:rsidP="00C44AFD">
            <w:pPr>
              <w:pStyle w:val="TableContentLeft"/>
            </w:pPr>
            <w:r w:rsidRPr="00C663F5">
              <w:t>PROC_TLS_INITIALIZATION_SERVER_AUTH on ES9+</w:t>
            </w:r>
          </w:p>
        </w:tc>
      </w:tr>
      <w:tr w:rsidR="00E33202" w:rsidRPr="00C663F5" w14:paraId="200EC0FF" w14:textId="77777777" w:rsidTr="00C44AFD">
        <w:trPr>
          <w:trHeight w:val="314"/>
          <w:jc w:val="center"/>
        </w:trPr>
        <w:tc>
          <w:tcPr>
            <w:tcW w:w="387" w:type="pct"/>
            <w:shd w:val="clear" w:color="auto" w:fill="auto"/>
            <w:vAlign w:val="center"/>
          </w:tcPr>
          <w:p w14:paraId="20E03129" w14:textId="77777777" w:rsidR="00E33202" w:rsidRPr="00C663F5" w:rsidRDefault="00E33202" w:rsidP="00C44AFD">
            <w:pPr>
              <w:pStyle w:val="TableContentLeft"/>
            </w:pPr>
            <w:r w:rsidRPr="00C663F5">
              <w:t>IC2</w:t>
            </w:r>
          </w:p>
        </w:tc>
        <w:tc>
          <w:tcPr>
            <w:tcW w:w="4613" w:type="pct"/>
            <w:gridSpan w:val="3"/>
            <w:shd w:val="clear" w:color="auto" w:fill="auto"/>
            <w:vAlign w:val="center"/>
          </w:tcPr>
          <w:p w14:paraId="53CAA452" w14:textId="77777777" w:rsidR="00E33202" w:rsidRPr="00C663F5" w:rsidRDefault="00E33202" w:rsidP="00C44AFD">
            <w:pPr>
              <w:pStyle w:val="TableContentLeft"/>
            </w:pPr>
            <w:r w:rsidRPr="00C663F5">
              <w:t>PROC_ES9+_INIT_AUTH</w:t>
            </w:r>
          </w:p>
        </w:tc>
      </w:tr>
      <w:tr w:rsidR="00F10906" w:rsidRPr="00C663F5" w14:paraId="2FC5DE85" w14:textId="77777777" w:rsidTr="00F10906">
        <w:trPr>
          <w:trHeight w:val="314"/>
          <w:jc w:val="center"/>
        </w:trPr>
        <w:tc>
          <w:tcPr>
            <w:tcW w:w="387" w:type="pct"/>
            <w:shd w:val="clear" w:color="auto" w:fill="auto"/>
            <w:vAlign w:val="center"/>
          </w:tcPr>
          <w:p w14:paraId="710EBCFE" w14:textId="77777777" w:rsidR="00F10906" w:rsidRPr="00C663F5" w:rsidRDefault="00F10906" w:rsidP="00C44AFD">
            <w:pPr>
              <w:pStyle w:val="TableContentLeft"/>
            </w:pPr>
            <w:r w:rsidRPr="00C663F5">
              <w:t>1</w:t>
            </w:r>
          </w:p>
        </w:tc>
        <w:tc>
          <w:tcPr>
            <w:tcW w:w="716" w:type="pct"/>
            <w:shd w:val="clear" w:color="auto" w:fill="auto"/>
            <w:vAlign w:val="center"/>
          </w:tcPr>
          <w:p w14:paraId="5D754B9E" w14:textId="77777777" w:rsidR="00F10906" w:rsidRPr="00C663F5" w:rsidRDefault="00F10906" w:rsidP="00C44AFD">
            <w:pPr>
              <w:pStyle w:val="TableContentLeft"/>
            </w:pPr>
            <w:r w:rsidRPr="00C663F5">
              <w:t>LPAd → S_SM-DP+</w:t>
            </w:r>
          </w:p>
        </w:tc>
        <w:tc>
          <w:tcPr>
            <w:tcW w:w="1503" w:type="pct"/>
            <w:shd w:val="clear" w:color="auto" w:fill="auto"/>
            <w:vAlign w:val="center"/>
          </w:tcPr>
          <w:p w14:paraId="77E2C33D" w14:textId="77777777" w:rsidR="00F10906" w:rsidRPr="00C663F5" w:rsidRDefault="00F10906" w:rsidP="00C44AFD">
            <w:pPr>
              <w:pStyle w:val="TableContentLeft"/>
            </w:pPr>
            <w:r w:rsidRPr="00C663F5">
              <w:t>Send ES9+.AuthenticateClient Method</w:t>
            </w:r>
          </w:p>
        </w:tc>
        <w:tc>
          <w:tcPr>
            <w:tcW w:w="2394" w:type="pct"/>
            <w:shd w:val="clear" w:color="auto" w:fill="auto"/>
            <w:vAlign w:val="center"/>
          </w:tcPr>
          <w:p w14:paraId="43FA2D1A" w14:textId="77777777" w:rsidR="00F10906" w:rsidRPr="00C663F5" w:rsidRDefault="00F10906" w:rsidP="00C44AFD">
            <w:pPr>
              <w:pStyle w:val="TableContentLeft"/>
            </w:pPr>
            <w:r w:rsidRPr="00C663F5">
              <w:t xml:space="preserve">MTD_HTTP_REQ(   #TEST_DP_ADDRESS1,   #PATH_AUTH_CLIENT,   MTD_AUTHENTICATE_CLIENT(&lt;S_TRANSACTION_ID&gt;, </w:t>
            </w:r>
          </w:p>
          <w:p w14:paraId="14DAFA6D" w14:textId="250E7C39" w:rsidR="00F10906" w:rsidRPr="00C663F5" w:rsidRDefault="00F10906" w:rsidP="00C44AFD">
            <w:pPr>
              <w:pStyle w:val="TableContentLeft"/>
            </w:pPr>
            <w:r w:rsidRPr="00C663F5">
              <w:t>#R_AUTH_SERVER_MATCH_ID_DEV_INFO))</w:t>
            </w:r>
          </w:p>
        </w:tc>
      </w:tr>
      <w:tr w:rsidR="00F10906" w:rsidRPr="00C663F5" w14:paraId="2ABE6435" w14:textId="77777777" w:rsidTr="00F10906">
        <w:trPr>
          <w:trHeight w:val="314"/>
          <w:jc w:val="center"/>
        </w:trPr>
        <w:tc>
          <w:tcPr>
            <w:tcW w:w="387" w:type="pct"/>
            <w:shd w:val="clear" w:color="auto" w:fill="auto"/>
            <w:vAlign w:val="center"/>
          </w:tcPr>
          <w:p w14:paraId="54F673A0" w14:textId="77777777" w:rsidR="00F10906" w:rsidRPr="00C663F5" w:rsidRDefault="00F10906" w:rsidP="00C44AFD">
            <w:pPr>
              <w:pStyle w:val="TableContentLeft"/>
            </w:pPr>
            <w:r w:rsidRPr="00C663F5">
              <w:t>2</w:t>
            </w:r>
          </w:p>
        </w:tc>
        <w:tc>
          <w:tcPr>
            <w:tcW w:w="716" w:type="pct"/>
            <w:shd w:val="clear" w:color="auto" w:fill="auto"/>
            <w:vAlign w:val="center"/>
          </w:tcPr>
          <w:p w14:paraId="0DBE9CC4" w14:textId="77777777" w:rsidR="00F10906" w:rsidRPr="00C663F5" w:rsidRDefault="00F10906" w:rsidP="00C44AFD">
            <w:pPr>
              <w:pStyle w:val="TableContentLeft"/>
            </w:pPr>
            <w:r w:rsidRPr="00C663F5">
              <w:t>S_SM-DP+ → LPAd</w:t>
            </w:r>
          </w:p>
        </w:tc>
        <w:tc>
          <w:tcPr>
            <w:tcW w:w="1503" w:type="pct"/>
            <w:shd w:val="clear" w:color="auto" w:fill="auto"/>
            <w:vAlign w:val="center"/>
          </w:tcPr>
          <w:p w14:paraId="6490C44C" w14:textId="77777777" w:rsidR="00F10906" w:rsidRPr="00C663F5" w:rsidRDefault="00F10906" w:rsidP="00C44AFD">
            <w:pPr>
              <w:pStyle w:val="TableContentLeft"/>
              <w:rPr>
                <w:lang w:val="es-ES_tradnl"/>
              </w:rPr>
            </w:pPr>
            <w:r w:rsidRPr="00C663F5">
              <w:rPr>
                <w:lang w:val="es-ES_tradnl"/>
              </w:rPr>
              <w:t xml:space="preserve">MTD_HTTP_RESP( #R_ERROR_8_1_1_3_8) </w:t>
            </w:r>
          </w:p>
        </w:tc>
        <w:tc>
          <w:tcPr>
            <w:tcW w:w="2394" w:type="pct"/>
            <w:shd w:val="clear" w:color="auto" w:fill="auto"/>
            <w:vAlign w:val="center"/>
          </w:tcPr>
          <w:p w14:paraId="20B3BF4B" w14:textId="584D7CE5" w:rsidR="00F10906" w:rsidRPr="00C663F5" w:rsidRDefault="00F10906" w:rsidP="00C44AFD">
            <w:pPr>
              <w:pStyle w:val="TableContentLeft"/>
            </w:pPr>
            <w:r w:rsidRPr="00C663F5">
              <w:t>LPAd aborts AddProfile procedure</w:t>
            </w:r>
          </w:p>
        </w:tc>
      </w:tr>
      <w:tr w:rsidR="00F10906" w:rsidRPr="00C663F5" w14:paraId="2D61A772" w14:textId="77777777" w:rsidTr="00F10906">
        <w:trPr>
          <w:trHeight w:val="314"/>
          <w:jc w:val="center"/>
        </w:trPr>
        <w:tc>
          <w:tcPr>
            <w:tcW w:w="387" w:type="pct"/>
            <w:shd w:val="clear" w:color="auto" w:fill="auto"/>
            <w:vAlign w:val="center"/>
          </w:tcPr>
          <w:p w14:paraId="6517156D" w14:textId="77777777" w:rsidR="00F10906" w:rsidRPr="00C663F5" w:rsidRDefault="00F10906" w:rsidP="00C44AFD">
            <w:pPr>
              <w:pStyle w:val="TableContentLeft"/>
            </w:pPr>
            <w:r w:rsidRPr="00C663F5">
              <w:lastRenderedPageBreak/>
              <w:t>3</w:t>
            </w:r>
          </w:p>
        </w:tc>
        <w:tc>
          <w:tcPr>
            <w:tcW w:w="716" w:type="pct"/>
            <w:shd w:val="clear" w:color="auto" w:fill="auto"/>
            <w:vAlign w:val="center"/>
          </w:tcPr>
          <w:p w14:paraId="419DDE13" w14:textId="77777777" w:rsidR="00F10906" w:rsidRPr="00C663F5" w:rsidRDefault="00F10906" w:rsidP="00C44AFD">
            <w:pPr>
              <w:pStyle w:val="TableContentLeft"/>
            </w:pPr>
            <w:r w:rsidRPr="00C663F5">
              <w:t>LPAd → S_SM-DP+</w:t>
            </w:r>
          </w:p>
        </w:tc>
        <w:tc>
          <w:tcPr>
            <w:tcW w:w="1503" w:type="pct"/>
            <w:shd w:val="clear" w:color="auto" w:fill="auto"/>
            <w:vAlign w:val="center"/>
          </w:tcPr>
          <w:p w14:paraId="605D52D2" w14:textId="77777777" w:rsidR="00F10906" w:rsidRPr="00C663F5" w:rsidRDefault="00F10906" w:rsidP="00C44AFD">
            <w:pPr>
              <w:pStyle w:val="TableContentLeft"/>
            </w:pPr>
            <w:r w:rsidRPr="00C663F5">
              <w:t>No Profile download action</w:t>
            </w:r>
          </w:p>
        </w:tc>
        <w:tc>
          <w:tcPr>
            <w:tcW w:w="2394" w:type="pct"/>
            <w:shd w:val="clear" w:color="auto" w:fill="auto"/>
            <w:vAlign w:val="center"/>
          </w:tcPr>
          <w:p w14:paraId="4DAAD2B1" w14:textId="5452223F" w:rsidR="00F10906" w:rsidRPr="00C663F5" w:rsidRDefault="00F10906" w:rsidP="00C44AFD">
            <w:pPr>
              <w:pStyle w:val="TableContentLeft"/>
            </w:pPr>
            <w:r w:rsidRPr="00C663F5">
              <w:t>No ES9+.GetBoundProfilePackage requests are sent within the timeout #IUT_LPAd_SESSION_CLOSE_TIMEOUT in Annex F.</w:t>
            </w:r>
          </w:p>
        </w:tc>
      </w:tr>
    </w:tbl>
    <w:p w14:paraId="16617D69" w14:textId="77777777" w:rsidR="00E33202" w:rsidRPr="00C663F5" w:rsidRDefault="00E33202" w:rsidP="00E33202">
      <w:pPr>
        <w:pStyle w:val="Heading6no"/>
      </w:pPr>
      <w:r w:rsidRPr="00C663F5">
        <w:t>Test Sequence #12 Error: No Eligible Profile for this eUICC/Device</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0"/>
        <w:gridCol w:w="1276"/>
        <w:gridCol w:w="2723"/>
        <w:gridCol w:w="4313"/>
      </w:tblGrid>
      <w:tr w:rsidR="00F10906" w:rsidRPr="001F0550" w14:paraId="6C865704" w14:textId="77777777" w:rsidTr="00F10906">
        <w:trPr>
          <w:trHeight w:val="314"/>
          <w:jc w:val="center"/>
        </w:trPr>
        <w:tc>
          <w:tcPr>
            <w:tcW w:w="388" w:type="pct"/>
            <w:shd w:val="clear" w:color="auto" w:fill="C00000"/>
            <w:vAlign w:val="center"/>
          </w:tcPr>
          <w:p w14:paraId="3514D314" w14:textId="77777777" w:rsidR="00F10906" w:rsidRPr="0061518F" w:rsidRDefault="00F10906" w:rsidP="00C44AFD">
            <w:pPr>
              <w:pStyle w:val="TableHeader"/>
            </w:pPr>
            <w:r w:rsidRPr="001A336D">
              <w:t>Step</w:t>
            </w:r>
          </w:p>
        </w:tc>
        <w:tc>
          <w:tcPr>
            <w:tcW w:w="708" w:type="pct"/>
            <w:shd w:val="clear" w:color="auto" w:fill="C00000"/>
            <w:vAlign w:val="center"/>
          </w:tcPr>
          <w:p w14:paraId="7AF26700" w14:textId="77777777" w:rsidR="00F10906" w:rsidRPr="00065A81" w:rsidRDefault="00F10906" w:rsidP="00C44AFD">
            <w:pPr>
              <w:pStyle w:val="TableHeader"/>
            </w:pPr>
            <w:r w:rsidRPr="00065A81">
              <w:t>Direction</w:t>
            </w:r>
          </w:p>
        </w:tc>
        <w:tc>
          <w:tcPr>
            <w:tcW w:w="1511" w:type="pct"/>
            <w:shd w:val="clear" w:color="auto" w:fill="C00000"/>
            <w:vAlign w:val="center"/>
          </w:tcPr>
          <w:p w14:paraId="406668CE" w14:textId="77777777" w:rsidR="00F10906" w:rsidRPr="00452227" w:rsidRDefault="00F10906" w:rsidP="00C44AFD">
            <w:pPr>
              <w:pStyle w:val="TableHeader"/>
            </w:pPr>
            <w:r w:rsidRPr="00263515">
              <w:t>Sequence / Description</w:t>
            </w:r>
          </w:p>
        </w:tc>
        <w:tc>
          <w:tcPr>
            <w:tcW w:w="2393" w:type="pct"/>
            <w:shd w:val="clear" w:color="auto" w:fill="C00000"/>
            <w:vAlign w:val="center"/>
          </w:tcPr>
          <w:p w14:paraId="3A65C012" w14:textId="0C2A9DEF" w:rsidR="00F10906" w:rsidRPr="00F85498" w:rsidRDefault="00F10906" w:rsidP="00C44AFD">
            <w:pPr>
              <w:pStyle w:val="TableHeader"/>
            </w:pPr>
            <w:r w:rsidRPr="007E5B2A">
              <w:t>Expected result</w:t>
            </w:r>
          </w:p>
        </w:tc>
      </w:tr>
      <w:tr w:rsidR="00E33202" w:rsidRPr="00C663F5" w14:paraId="34BFFE5D" w14:textId="77777777" w:rsidTr="00C44AFD">
        <w:trPr>
          <w:trHeight w:val="314"/>
          <w:jc w:val="center"/>
        </w:trPr>
        <w:tc>
          <w:tcPr>
            <w:tcW w:w="388" w:type="pct"/>
            <w:shd w:val="clear" w:color="auto" w:fill="auto"/>
            <w:vAlign w:val="center"/>
          </w:tcPr>
          <w:p w14:paraId="78C5248B" w14:textId="77777777" w:rsidR="00E33202" w:rsidRPr="00C663F5" w:rsidRDefault="00E33202" w:rsidP="00C44AFD">
            <w:pPr>
              <w:pStyle w:val="TableContentLeft"/>
            </w:pPr>
            <w:r w:rsidRPr="00C663F5">
              <w:t>IC1</w:t>
            </w:r>
          </w:p>
        </w:tc>
        <w:tc>
          <w:tcPr>
            <w:tcW w:w="4612" w:type="pct"/>
            <w:gridSpan w:val="3"/>
            <w:shd w:val="clear" w:color="auto" w:fill="auto"/>
            <w:vAlign w:val="center"/>
          </w:tcPr>
          <w:p w14:paraId="3E17DE82" w14:textId="77777777" w:rsidR="00E33202" w:rsidRPr="00C663F5" w:rsidRDefault="00E33202" w:rsidP="00C44AFD">
            <w:pPr>
              <w:pStyle w:val="TableContentLeft"/>
            </w:pPr>
            <w:r w:rsidRPr="00C663F5">
              <w:t>PROC_TLS_INITIALIZATION_SERVER_AUTH on ES9+</w:t>
            </w:r>
          </w:p>
        </w:tc>
      </w:tr>
      <w:tr w:rsidR="00E33202" w:rsidRPr="00C663F5" w14:paraId="263333DB" w14:textId="77777777" w:rsidTr="00C44AFD">
        <w:trPr>
          <w:trHeight w:val="314"/>
          <w:jc w:val="center"/>
        </w:trPr>
        <w:tc>
          <w:tcPr>
            <w:tcW w:w="388" w:type="pct"/>
            <w:shd w:val="clear" w:color="auto" w:fill="auto"/>
            <w:vAlign w:val="center"/>
          </w:tcPr>
          <w:p w14:paraId="448E0728" w14:textId="77777777" w:rsidR="00E33202" w:rsidRPr="00C663F5" w:rsidRDefault="00E33202" w:rsidP="00C44AFD">
            <w:pPr>
              <w:pStyle w:val="TableContentLeft"/>
            </w:pPr>
            <w:r w:rsidRPr="00C663F5">
              <w:t>IC2</w:t>
            </w:r>
          </w:p>
        </w:tc>
        <w:tc>
          <w:tcPr>
            <w:tcW w:w="4612" w:type="pct"/>
            <w:gridSpan w:val="3"/>
            <w:shd w:val="clear" w:color="auto" w:fill="auto"/>
            <w:vAlign w:val="center"/>
          </w:tcPr>
          <w:p w14:paraId="17B56D6A" w14:textId="77777777" w:rsidR="00E33202" w:rsidRPr="00C663F5" w:rsidRDefault="00E33202" w:rsidP="00C44AFD">
            <w:pPr>
              <w:pStyle w:val="TableContentLeft"/>
            </w:pPr>
            <w:r w:rsidRPr="00C663F5">
              <w:t>PROC_ES9+_INIT_AUTH</w:t>
            </w:r>
          </w:p>
        </w:tc>
      </w:tr>
      <w:tr w:rsidR="00F10906" w:rsidRPr="00C663F5" w14:paraId="309DB415" w14:textId="77777777" w:rsidTr="00F10906">
        <w:trPr>
          <w:trHeight w:val="314"/>
          <w:jc w:val="center"/>
        </w:trPr>
        <w:tc>
          <w:tcPr>
            <w:tcW w:w="388" w:type="pct"/>
            <w:shd w:val="clear" w:color="auto" w:fill="auto"/>
            <w:vAlign w:val="center"/>
          </w:tcPr>
          <w:p w14:paraId="155922D1" w14:textId="77777777" w:rsidR="00F10906" w:rsidRPr="00C663F5" w:rsidRDefault="00F10906" w:rsidP="00C44AFD">
            <w:pPr>
              <w:pStyle w:val="TableContentLeft"/>
            </w:pPr>
            <w:r w:rsidRPr="00C663F5">
              <w:t>1</w:t>
            </w:r>
          </w:p>
        </w:tc>
        <w:tc>
          <w:tcPr>
            <w:tcW w:w="708" w:type="pct"/>
            <w:shd w:val="clear" w:color="auto" w:fill="auto"/>
            <w:vAlign w:val="center"/>
          </w:tcPr>
          <w:p w14:paraId="17995FA1" w14:textId="77777777" w:rsidR="00F10906" w:rsidRPr="00C663F5" w:rsidRDefault="00F10906" w:rsidP="00C44AFD">
            <w:pPr>
              <w:pStyle w:val="TableContentLeft"/>
            </w:pPr>
            <w:r w:rsidRPr="00C663F5">
              <w:t>LPAd → S_SM-DP+</w:t>
            </w:r>
          </w:p>
        </w:tc>
        <w:tc>
          <w:tcPr>
            <w:tcW w:w="1511" w:type="pct"/>
            <w:shd w:val="clear" w:color="auto" w:fill="auto"/>
            <w:vAlign w:val="center"/>
          </w:tcPr>
          <w:p w14:paraId="71F663B3" w14:textId="77777777" w:rsidR="00F10906" w:rsidRPr="00C663F5" w:rsidRDefault="00F10906" w:rsidP="00C44AFD">
            <w:pPr>
              <w:pStyle w:val="TableContentLeft"/>
            </w:pPr>
            <w:r w:rsidRPr="00C663F5">
              <w:t>Send ES9+.AuthenticateClient Method</w:t>
            </w:r>
          </w:p>
        </w:tc>
        <w:tc>
          <w:tcPr>
            <w:tcW w:w="2393" w:type="pct"/>
            <w:shd w:val="clear" w:color="auto" w:fill="auto"/>
            <w:vAlign w:val="center"/>
          </w:tcPr>
          <w:p w14:paraId="7BEFB054" w14:textId="77777777" w:rsidR="00F10906" w:rsidRPr="00C663F5" w:rsidRDefault="00F10906" w:rsidP="00C44AFD">
            <w:pPr>
              <w:pStyle w:val="TableContentLeft"/>
            </w:pPr>
            <w:r w:rsidRPr="00C663F5">
              <w:t xml:space="preserve">MTD_HTTP_REQ(   #TEST_DP_ADDRESS1,   #PATH_AUTH_CLIENT,   MTD_AUTHENTICATE_CLIENT(&lt;S_TRANSACTION_ID&gt;, </w:t>
            </w:r>
          </w:p>
          <w:p w14:paraId="763028E4" w14:textId="1C992D71" w:rsidR="00F10906" w:rsidRPr="00C663F5" w:rsidRDefault="00F10906" w:rsidP="00C44AFD">
            <w:pPr>
              <w:pStyle w:val="TableContentLeft"/>
            </w:pPr>
            <w:r w:rsidRPr="00C663F5">
              <w:t>#R_AUTH_SERVER_MATCH_ID_DEV_INFO))</w:t>
            </w:r>
          </w:p>
        </w:tc>
      </w:tr>
      <w:tr w:rsidR="00F10906" w:rsidRPr="00C663F5" w14:paraId="7360C918" w14:textId="77777777" w:rsidTr="00F10906">
        <w:trPr>
          <w:trHeight w:val="314"/>
          <w:jc w:val="center"/>
        </w:trPr>
        <w:tc>
          <w:tcPr>
            <w:tcW w:w="388" w:type="pct"/>
            <w:shd w:val="clear" w:color="auto" w:fill="auto"/>
            <w:vAlign w:val="center"/>
          </w:tcPr>
          <w:p w14:paraId="2D1249D8" w14:textId="77777777" w:rsidR="00F10906" w:rsidRPr="00C663F5" w:rsidRDefault="00F10906" w:rsidP="00C44AFD">
            <w:pPr>
              <w:pStyle w:val="TableContentLeft"/>
            </w:pPr>
            <w:r w:rsidRPr="00C663F5">
              <w:t>2</w:t>
            </w:r>
          </w:p>
        </w:tc>
        <w:tc>
          <w:tcPr>
            <w:tcW w:w="708" w:type="pct"/>
            <w:shd w:val="clear" w:color="auto" w:fill="auto"/>
            <w:vAlign w:val="center"/>
          </w:tcPr>
          <w:p w14:paraId="31A7B07F" w14:textId="77777777" w:rsidR="00F10906" w:rsidRPr="00C663F5" w:rsidRDefault="00F10906" w:rsidP="00C44AFD">
            <w:pPr>
              <w:pStyle w:val="TableContentLeft"/>
            </w:pPr>
            <w:r w:rsidRPr="00C663F5">
              <w:t>S_SM-DP+ → LPAd</w:t>
            </w:r>
          </w:p>
        </w:tc>
        <w:tc>
          <w:tcPr>
            <w:tcW w:w="1511" w:type="pct"/>
            <w:shd w:val="clear" w:color="auto" w:fill="auto"/>
            <w:vAlign w:val="center"/>
          </w:tcPr>
          <w:p w14:paraId="092AC77D" w14:textId="77777777" w:rsidR="00F10906" w:rsidRPr="00C663F5" w:rsidRDefault="00F10906" w:rsidP="00C44AFD">
            <w:pPr>
              <w:pStyle w:val="TableContentLeft"/>
              <w:rPr>
                <w:lang w:val="es-ES_tradnl"/>
              </w:rPr>
            </w:pPr>
            <w:r w:rsidRPr="00C663F5">
              <w:rPr>
                <w:lang w:val="es-ES_tradnl"/>
              </w:rPr>
              <w:t xml:space="preserve">MTD_HTTP_RESP( #R_ERROR_8_2_5_4_3) </w:t>
            </w:r>
          </w:p>
        </w:tc>
        <w:tc>
          <w:tcPr>
            <w:tcW w:w="2393" w:type="pct"/>
            <w:shd w:val="clear" w:color="auto" w:fill="auto"/>
            <w:vAlign w:val="center"/>
          </w:tcPr>
          <w:p w14:paraId="627D1378" w14:textId="5C7D91B1" w:rsidR="00F10906" w:rsidRPr="00C663F5" w:rsidRDefault="00F10906" w:rsidP="00C44AFD">
            <w:pPr>
              <w:pStyle w:val="TableContentLeft"/>
            </w:pPr>
            <w:r w:rsidRPr="00C663F5">
              <w:t>LPAd aborts AddProfile procedure</w:t>
            </w:r>
          </w:p>
        </w:tc>
      </w:tr>
      <w:tr w:rsidR="00F10906" w:rsidRPr="00C663F5" w14:paraId="2A5E508F" w14:textId="77777777" w:rsidTr="00F10906">
        <w:trPr>
          <w:trHeight w:val="314"/>
          <w:jc w:val="center"/>
        </w:trPr>
        <w:tc>
          <w:tcPr>
            <w:tcW w:w="388" w:type="pct"/>
            <w:shd w:val="clear" w:color="auto" w:fill="auto"/>
            <w:vAlign w:val="center"/>
          </w:tcPr>
          <w:p w14:paraId="630F8A23" w14:textId="77777777" w:rsidR="00F10906" w:rsidRPr="00C663F5" w:rsidRDefault="00F10906" w:rsidP="00C44AFD">
            <w:pPr>
              <w:pStyle w:val="TableContentLeft"/>
            </w:pPr>
            <w:r w:rsidRPr="00C663F5">
              <w:t>3</w:t>
            </w:r>
          </w:p>
        </w:tc>
        <w:tc>
          <w:tcPr>
            <w:tcW w:w="708" w:type="pct"/>
            <w:shd w:val="clear" w:color="auto" w:fill="auto"/>
            <w:vAlign w:val="center"/>
          </w:tcPr>
          <w:p w14:paraId="66335A9F" w14:textId="77777777" w:rsidR="00F10906" w:rsidRPr="00C663F5" w:rsidRDefault="00F10906" w:rsidP="00C44AFD">
            <w:pPr>
              <w:pStyle w:val="TableContentLeft"/>
            </w:pPr>
            <w:r w:rsidRPr="00C663F5">
              <w:t>LPAd → S_SM-DP+</w:t>
            </w:r>
          </w:p>
        </w:tc>
        <w:tc>
          <w:tcPr>
            <w:tcW w:w="1511" w:type="pct"/>
            <w:shd w:val="clear" w:color="auto" w:fill="auto"/>
            <w:vAlign w:val="center"/>
          </w:tcPr>
          <w:p w14:paraId="5B2873E8" w14:textId="77777777" w:rsidR="00F10906" w:rsidRPr="00C663F5" w:rsidRDefault="00F10906" w:rsidP="00C44AFD">
            <w:pPr>
              <w:pStyle w:val="TableContentLeft"/>
            </w:pPr>
            <w:r w:rsidRPr="00C663F5">
              <w:t>No Profile download action</w:t>
            </w:r>
          </w:p>
        </w:tc>
        <w:tc>
          <w:tcPr>
            <w:tcW w:w="2393" w:type="pct"/>
            <w:shd w:val="clear" w:color="auto" w:fill="auto"/>
            <w:vAlign w:val="center"/>
          </w:tcPr>
          <w:p w14:paraId="498C6728" w14:textId="3C6BF131" w:rsidR="00F10906" w:rsidRPr="00C663F5" w:rsidRDefault="00F10906" w:rsidP="00C44AFD">
            <w:pPr>
              <w:pStyle w:val="TableContentLeft"/>
            </w:pPr>
            <w:r w:rsidRPr="00C663F5">
              <w:t>No ES9+.GetBoundProfilePackage requests are sent within the timeout #IUT_LPAd_SESSION_CLOSE_TIMEOUT in Annex F.</w:t>
            </w:r>
          </w:p>
        </w:tc>
      </w:tr>
    </w:tbl>
    <w:p w14:paraId="7F454E6B" w14:textId="77777777" w:rsidR="00E33202" w:rsidRPr="00C663F5" w:rsidRDefault="00E33202" w:rsidP="00E33202">
      <w:pPr>
        <w:pStyle w:val="Heading6no"/>
      </w:pPr>
      <w:r w:rsidRPr="00C663F5">
        <w:t>Test Sequence #13 Error: Expired Download Order</w:t>
      </w:r>
    </w:p>
    <w:tbl>
      <w:tblPr>
        <w:tblW w:w="5001"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7"/>
        <w:gridCol w:w="1291"/>
        <w:gridCol w:w="2709"/>
        <w:gridCol w:w="4315"/>
      </w:tblGrid>
      <w:tr w:rsidR="00F10906" w:rsidRPr="001F0550" w14:paraId="725DBF2E" w14:textId="77777777" w:rsidTr="00F10906">
        <w:trPr>
          <w:trHeight w:val="314"/>
          <w:jc w:val="center"/>
        </w:trPr>
        <w:tc>
          <w:tcPr>
            <w:tcW w:w="387" w:type="pct"/>
            <w:tcBorders>
              <w:top w:val="single" w:sz="6" w:space="0" w:color="auto"/>
              <w:left w:val="single" w:sz="6" w:space="0" w:color="auto"/>
              <w:bottom w:val="single" w:sz="6" w:space="0" w:color="auto"/>
              <w:right w:val="single" w:sz="6" w:space="0" w:color="auto"/>
            </w:tcBorders>
            <w:shd w:val="clear" w:color="auto" w:fill="C00000"/>
            <w:vAlign w:val="center"/>
          </w:tcPr>
          <w:p w14:paraId="20DE6239" w14:textId="77777777" w:rsidR="00F10906" w:rsidRPr="0061518F" w:rsidRDefault="00F10906" w:rsidP="00C44AFD">
            <w:pPr>
              <w:pStyle w:val="TableHeader"/>
            </w:pPr>
            <w:r w:rsidRPr="001A336D">
              <w:t>Step</w:t>
            </w:r>
          </w:p>
        </w:tc>
        <w:tc>
          <w:tcPr>
            <w:tcW w:w="716" w:type="pct"/>
            <w:tcBorders>
              <w:top w:val="single" w:sz="6" w:space="0" w:color="auto"/>
              <w:left w:val="single" w:sz="6" w:space="0" w:color="auto"/>
              <w:bottom w:val="single" w:sz="6" w:space="0" w:color="auto"/>
              <w:right w:val="single" w:sz="6" w:space="0" w:color="auto"/>
            </w:tcBorders>
            <w:shd w:val="clear" w:color="auto" w:fill="C00000"/>
            <w:vAlign w:val="center"/>
          </w:tcPr>
          <w:p w14:paraId="0E6AE839" w14:textId="77777777" w:rsidR="00F10906" w:rsidRPr="00065A81" w:rsidRDefault="00F10906" w:rsidP="00C44AFD">
            <w:pPr>
              <w:pStyle w:val="TableHeader"/>
            </w:pPr>
            <w:r w:rsidRPr="00065A81">
              <w:t>Direction</w:t>
            </w:r>
          </w:p>
        </w:tc>
        <w:tc>
          <w:tcPr>
            <w:tcW w:w="1503" w:type="pct"/>
            <w:tcBorders>
              <w:top w:val="single" w:sz="6" w:space="0" w:color="auto"/>
              <w:left w:val="single" w:sz="6" w:space="0" w:color="auto"/>
              <w:bottom w:val="single" w:sz="6" w:space="0" w:color="auto"/>
              <w:right w:val="single" w:sz="6" w:space="0" w:color="auto"/>
            </w:tcBorders>
            <w:shd w:val="clear" w:color="auto" w:fill="C00000"/>
            <w:vAlign w:val="center"/>
          </w:tcPr>
          <w:p w14:paraId="365B7912" w14:textId="77777777" w:rsidR="00F10906" w:rsidRPr="00452227" w:rsidRDefault="00F10906" w:rsidP="00C44AFD">
            <w:pPr>
              <w:pStyle w:val="TableHeader"/>
            </w:pPr>
            <w:r w:rsidRPr="00263515">
              <w:t>Sequence / Description</w:t>
            </w:r>
          </w:p>
        </w:tc>
        <w:tc>
          <w:tcPr>
            <w:tcW w:w="2394" w:type="pct"/>
            <w:tcBorders>
              <w:top w:val="single" w:sz="6" w:space="0" w:color="auto"/>
              <w:left w:val="single" w:sz="6" w:space="0" w:color="auto"/>
              <w:bottom w:val="single" w:sz="6" w:space="0" w:color="auto"/>
              <w:right w:val="single" w:sz="6" w:space="0" w:color="auto"/>
            </w:tcBorders>
            <w:shd w:val="clear" w:color="auto" w:fill="C00000"/>
            <w:vAlign w:val="center"/>
          </w:tcPr>
          <w:p w14:paraId="3BB037E9" w14:textId="5B638EBB" w:rsidR="00F10906" w:rsidRPr="00F85498" w:rsidRDefault="00F10906" w:rsidP="00C44AFD">
            <w:pPr>
              <w:pStyle w:val="TableHeader"/>
            </w:pPr>
            <w:r w:rsidRPr="007E5B2A">
              <w:t>Expected result</w:t>
            </w:r>
          </w:p>
        </w:tc>
      </w:tr>
      <w:tr w:rsidR="00E33202" w:rsidRPr="00C663F5" w14:paraId="65A357F3" w14:textId="77777777" w:rsidTr="00C44AFD">
        <w:trPr>
          <w:trHeight w:val="314"/>
          <w:jc w:val="center"/>
        </w:trPr>
        <w:tc>
          <w:tcPr>
            <w:tcW w:w="387" w:type="pct"/>
            <w:tcBorders>
              <w:top w:val="single" w:sz="6" w:space="0" w:color="auto"/>
              <w:left w:val="single" w:sz="6" w:space="0" w:color="auto"/>
              <w:bottom w:val="single" w:sz="6" w:space="0" w:color="auto"/>
              <w:right w:val="single" w:sz="6" w:space="0" w:color="auto"/>
            </w:tcBorders>
            <w:shd w:val="clear" w:color="auto" w:fill="auto"/>
            <w:vAlign w:val="center"/>
          </w:tcPr>
          <w:p w14:paraId="117C4A3D" w14:textId="77777777" w:rsidR="00E33202" w:rsidRPr="00C663F5" w:rsidRDefault="00E33202" w:rsidP="00C44AFD">
            <w:pPr>
              <w:pStyle w:val="TableContentLeft"/>
            </w:pPr>
            <w:r w:rsidRPr="00C663F5">
              <w:t>IC1</w:t>
            </w:r>
          </w:p>
        </w:tc>
        <w:tc>
          <w:tcPr>
            <w:tcW w:w="4613"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838C9D1" w14:textId="77777777" w:rsidR="00E33202" w:rsidRPr="00C663F5" w:rsidRDefault="00E33202" w:rsidP="00C44AFD">
            <w:pPr>
              <w:pStyle w:val="TableContentLeft"/>
            </w:pPr>
            <w:r w:rsidRPr="00C663F5">
              <w:t>PROC_TLS_INITIALIZATION_SERVER_AUTH on ES9+</w:t>
            </w:r>
          </w:p>
        </w:tc>
      </w:tr>
      <w:tr w:rsidR="00E33202" w:rsidRPr="00C663F5" w14:paraId="6EEA2979" w14:textId="77777777" w:rsidTr="00C44AFD">
        <w:trPr>
          <w:trHeight w:val="314"/>
          <w:jc w:val="center"/>
        </w:trPr>
        <w:tc>
          <w:tcPr>
            <w:tcW w:w="387" w:type="pct"/>
            <w:tcBorders>
              <w:top w:val="single" w:sz="6" w:space="0" w:color="auto"/>
              <w:left w:val="single" w:sz="6" w:space="0" w:color="auto"/>
              <w:bottom w:val="single" w:sz="6" w:space="0" w:color="auto"/>
              <w:right w:val="single" w:sz="6" w:space="0" w:color="auto"/>
            </w:tcBorders>
            <w:shd w:val="clear" w:color="auto" w:fill="auto"/>
            <w:vAlign w:val="center"/>
          </w:tcPr>
          <w:p w14:paraId="4671FD3D" w14:textId="77777777" w:rsidR="00E33202" w:rsidRPr="00C663F5" w:rsidRDefault="00E33202" w:rsidP="00C44AFD">
            <w:pPr>
              <w:pStyle w:val="TableContentLeft"/>
            </w:pPr>
            <w:r w:rsidRPr="00C663F5">
              <w:t>IC2</w:t>
            </w:r>
          </w:p>
        </w:tc>
        <w:tc>
          <w:tcPr>
            <w:tcW w:w="4613"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1E0CDF95" w14:textId="77777777" w:rsidR="00E33202" w:rsidRPr="00C663F5" w:rsidRDefault="00E33202" w:rsidP="00C44AFD">
            <w:pPr>
              <w:pStyle w:val="TableContentLeft"/>
            </w:pPr>
            <w:r w:rsidRPr="00C663F5">
              <w:t>PROC_ES9+_INIT_AUTH</w:t>
            </w:r>
          </w:p>
        </w:tc>
      </w:tr>
      <w:tr w:rsidR="00F10906" w:rsidRPr="00C663F5" w14:paraId="2AEFB341" w14:textId="77777777" w:rsidTr="00F10906">
        <w:trPr>
          <w:trHeight w:val="314"/>
          <w:jc w:val="center"/>
        </w:trPr>
        <w:tc>
          <w:tcPr>
            <w:tcW w:w="387" w:type="pct"/>
            <w:tcBorders>
              <w:top w:val="single" w:sz="6" w:space="0" w:color="auto"/>
              <w:left w:val="single" w:sz="6" w:space="0" w:color="auto"/>
              <w:bottom w:val="single" w:sz="6" w:space="0" w:color="auto"/>
              <w:right w:val="single" w:sz="6" w:space="0" w:color="auto"/>
            </w:tcBorders>
            <w:shd w:val="clear" w:color="auto" w:fill="auto"/>
            <w:vAlign w:val="center"/>
          </w:tcPr>
          <w:p w14:paraId="2845F8B3" w14:textId="77777777" w:rsidR="00F10906" w:rsidRPr="00C663F5" w:rsidRDefault="00F10906" w:rsidP="00C44AFD">
            <w:pPr>
              <w:pStyle w:val="TableContentLeft"/>
            </w:pPr>
            <w:r w:rsidRPr="00C663F5">
              <w:t>1</w:t>
            </w:r>
          </w:p>
        </w:tc>
        <w:tc>
          <w:tcPr>
            <w:tcW w:w="716" w:type="pct"/>
            <w:tcBorders>
              <w:top w:val="single" w:sz="6" w:space="0" w:color="auto"/>
              <w:left w:val="single" w:sz="6" w:space="0" w:color="auto"/>
              <w:bottom w:val="single" w:sz="6" w:space="0" w:color="auto"/>
              <w:right w:val="single" w:sz="6" w:space="0" w:color="auto"/>
            </w:tcBorders>
            <w:shd w:val="clear" w:color="auto" w:fill="auto"/>
            <w:vAlign w:val="center"/>
          </w:tcPr>
          <w:p w14:paraId="1F62BAAE" w14:textId="77777777" w:rsidR="00F10906" w:rsidRPr="00C663F5" w:rsidRDefault="00F10906" w:rsidP="00C44AFD">
            <w:pPr>
              <w:pStyle w:val="TableContentLeft"/>
            </w:pPr>
            <w:r w:rsidRPr="00C663F5">
              <w:t>LPAd → S_SM-DP+</w:t>
            </w:r>
          </w:p>
        </w:tc>
        <w:tc>
          <w:tcPr>
            <w:tcW w:w="1503" w:type="pct"/>
            <w:tcBorders>
              <w:top w:val="single" w:sz="6" w:space="0" w:color="auto"/>
              <w:left w:val="single" w:sz="6" w:space="0" w:color="auto"/>
              <w:bottom w:val="single" w:sz="6" w:space="0" w:color="auto"/>
              <w:right w:val="single" w:sz="6" w:space="0" w:color="auto"/>
            </w:tcBorders>
            <w:shd w:val="clear" w:color="auto" w:fill="auto"/>
            <w:vAlign w:val="center"/>
          </w:tcPr>
          <w:p w14:paraId="29A05BE9" w14:textId="77777777" w:rsidR="00F10906" w:rsidRPr="00C663F5" w:rsidRDefault="00F10906" w:rsidP="00C44AFD">
            <w:pPr>
              <w:pStyle w:val="TableContentLeft"/>
            </w:pPr>
            <w:r w:rsidRPr="00C663F5">
              <w:t>Send ES9+.AuthenticateClient Method</w:t>
            </w:r>
          </w:p>
        </w:tc>
        <w:tc>
          <w:tcPr>
            <w:tcW w:w="2394" w:type="pct"/>
            <w:tcBorders>
              <w:top w:val="single" w:sz="6" w:space="0" w:color="auto"/>
              <w:left w:val="single" w:sz="6" w:space="0" w:color="auto"/>
              <w:bottom w:val="single" w:sz="6" w:space="0" w:color="auto"/>
              <w:right w:val="single" w:sz="6" w:space="0" w:color="auto"/>
            </w:tcBorders>
            <w:shd w:val="clear" w:color="auto" w:fill="auto"/>
            <w:vAlign w:val="center"/>
          </w:tcPr>
          <w:p w14:paraId="15C65E91" w14:textId="77777777" w:rsidR="00F10906" w:rsidRPr="00C663F5" w:rsidRDefault="00F10906" w:rsidP="00C44AFD">
            <w:pPr>
              <w:pStyle w:val="TableContentLeft"/>
            </w:pPr>
            <w:r w:rsidRPr="00C663F5">
              <w:t xml:space="preserve">MTD_HTTP_REQ(   #TEST_DP_ADDRESS1,   #PATH_AUTH_CLIENT,   MTD_AUTHENTICATE_CLIENT(&lt;S_TRANSACTION_ID&gt;, </w:t>
            </w:r>
          </w:p>
          <w:p w14:paraId="5279EFC1" w14:textId="6F84788D" w:rsidR="00F10906" w:rsidRPr="00C663F5" w:rsidRDefault="00F10906" w:rsidP="00C44AFD">
            <w:pPr>
              <w:pStyle w:val="TableContentLeft"/>
            </w:pPr>
            <w:r w:rsidRPr="00C663F5">
              <w:t>#R_AUTH_SERVER_MATCH_ID_DEV_INFO))</w:t>
            </w:r>
          </w:p>
        </w:tc>
      </w:tr>
      <w:tr w:rsidR="00F10906" w:rsidRPr="00C663F5" w14:paraId="31B6AE4A" w14:textId="77777777" w:rsidTr="00F10906">
        <w:trPr>
          <w:trHeight w:val="314"/>
          <w:jc w:val="center"/>
        </w:trPr>
        <w:tc>
          <w:tcPr>
            <w:tcW w:w="387" w:type="pct"/>
            <w:tcBorders>
              <w:top w:val="single" w:sz="6" w:space="0" w:color="auto"/>
              <w:left w:val="single" w:sz="6" w:space="0" w:color="auto"/>
              <w:bottom w:val="single" w:sz="6" w:space="0" w:color="auto"/>
              <w:right w:val="single" w:sz="6" w:space="0" w:color="auto"/>
            </w:tcBorders>
            <w:shd w:val="clear" w:color="auto" w:fill="auto"/>
            <w:vAlign w:val="center"/>
          </w:tcPr>
          <w:p w14:paraId="48BC8CEB" w14:textId="77777777" w:rsidR="00F10906" w:rsidRPr="00C663F5" w:rsidRDefault="00F10906" w:rsidP="00C44AFD">
            <w:pPr>
              <w:pStyle w:val="TableContentLeft"/>
            </w:pPr>
            <w:r w:rsidRPr="00C663F5">
              <w:t>2</w:t>
            </w:r>
          </w:p>
        </w:tc>
        <w:tc>
          <w:tcPr>
            <w:tcW w:w="716" w:type="pct"/>
            <w:tcBorders>
              <w:top w:val="single" w:sz="6" w:space="0" w:color="auto"/>
              <w:left w:val="single" w:sz="6" w:space="0" w:color="auto"/>
              <w:bottom w:val="single" w:sz="6" w:space="0" w:color="auto"/>
              <w:right w:val="single" w:sz="6" w:space="0" w:color="auto"/>
            </w:tcBorders>
            <w:shd w:val="clear" w:color="auto" w:fill="auto"/>
            <w:vAlign w:val="center"/>
          </w:tcPr>
          <w:p w14:paraId="0476F814" w14:textId="77777777" w:rsidR="00F10906" w:rsidRPr="00C663F5" w:rsidRDefault="00F10906" w:rsidP="00C44AFD">
            <w:pPr>
              <w:pStyle w:val="TableContentLeft"/>
            </w:pPr>
            <w:r w:rsidRPr="00C663F5">
              <w:t>S_SM-DP+ → LPAd</w:t>
            </w:r>
          </w:p>
        </w:tc>
        <w:tc>
          <w:tcPr>
            <w:tcW w:w="1503" w:type="pct"/>
            <w:tcBorders>
              <w:top w:val="single" w:sz="6" w:space="0" w:color="auto"/>
              <w:left w:val="single" w:sz="6" w:space="0" w:color="auto"/>
              <w:bottom w:val="single" w:sz="6" w:space="0" w:color="auto"/>
              <w:right w:val="single" w:sz="6" w:space="0" w:color="auto"/>
            </w:tcBorders>
            <w:shd w:val="clear" w:color="auto" w:fill="auto"/>
            <w:vAlign w:val="center"/>
          </w:tcPr>
          <w:p w14:paraId="6317CF89" w14:textId="77777777" w:rsidR="00F10906" w:rsidRPr="00C663F5" w:rsidRDefault="00F10906" w:rsidP="00C44AFD">
            <w:pPr>
              <w:pStyle w:val="TableContentLeft"/>
              <w:rPr>
                <w:lang w:val="es-ES_tradnl"/>
              </w:rPr>
            </w:pPr>
            <w:r w:rsidRPr="00C663F5">
              <w:rPr>
                <w:lang w:val="es-ES_tradnl"/>
              </w:rPr>
              <w:t xml:space="preserve">MTD_HTTP_RESP( #R_ERROR_8_8_5_4_10) </w:t>
            </w:r>
          </w:p>
        </w:tc>
        <w:tc>
          <w:tcPr>
            <w:tcW w:w="2394" w:type="pct"/>
            <w:tcBorders>
              <w:top w:val="single" w:sz="6" w:space="0" w:color="auto"/>
              <w:left w:val="single" w:sz="6" w:space="0" w:color="auto"/>
              <w:bottom w:val="single" w:sz="6" w:space="0" w:color="auto"/>
              <w:right w:val="single" w:sz="6" w:space="0" w:color="auto"/>
            </w:tcBorders>
            <w:shd w:val="clear" w:color="auto" w:fill="auto"/>
            <w:vAlign w:val="center"/>
          </w:tcPr>
          <w:p w14:paraId="3F8D7B0E" w14:textId="4548F84B" w:rsidR="00F10906" w:rsidRPr="00C663F5" w:rsidRDefault="00F10906" w:rsidP="00C44AFD">
            <w:pPr>
              <w:pStyle w:val="TableContentLeft"/>
            </w:pPr>
            <w:r w:rsidRPr="00C663F5">
              <w:t>LPAd aborts AddProfile procedure</w:t>
            </w:r>
          </w:p>
        </w:tc>
      </w:tr>
      <w:tr w:rsidR="00F10906" w:rsidRPr="00C663F5" w14:paraId="3ABA41E0" w14:textId="77777777" w:rsidTr="00F10906">
        <w:trPr>
          <w:trHeight w:val="314"/>
          <w:jc w:val="center"/>
        </w:trPr>
        <w:tc>
          <w:tcPr>
            <w:tcW w:w="387" w:type="pct"/>
            <w:tcBorders>
              <w:top w:val="single" w:sz="6" w:space="0" w:color="auto"/>
              <w:left w:val="single" w:sz="6" w:space="0" w:color="auto"/>
              <w:bottom w:val="single" w:sz="8" w:space="0" w:color="auto"/>
              <w:right w:val="single" w:sz="6" w:space="0" w:color="auto"/>
            </w:tcBorders>
            <w:shd w:val="clear" w:color="auto" w:fill="auto"/>
            <w:vAlign w:val="center"/>
          </w:tcPr>
          <w:p w14:paraId="48491D6E" w14:textId="77777777" w:rsidR="00F10906" w:rsidRPr="00C663F5" w:rsidRDefault="00F10906" w:rsidP="00C44AFD">
            <w:pPr>
              <w:pStyle w:val="TableContentLeft"/>
            </w:pPr>
            <w:r w:rsidRPr="00C663F5">
              <w:t>3</w:t>
            </w:r>
          </w:p>
        </w:tc>
        <w:tc>
          <w:tcPr>
            <w:tcW w:w="716" w:type="pct"/>
            <w:tcBorders>
              <w:top w:val="single" w:sz="6" w:space="0" w:color="auto"/>
              <w:left w:val="single" w:sz="6" w:space="0" w:color="auto"/>
              <w:bottom w:val="single" w:sz="8" w:space="0" w:color="auto"/>
              <w:right w:val="single" w:sz="6" w:space="0" w:color="auto"/>
            </w:tcBorders>
            <w:shd w:val="clear" w:color="auto" w:fill="auto"/>
            <w:vAlign w:val="center"/>
          </w:tcPr>
          <w:p w14:paraId="37FAE8EB" w14:textId="77777777" w:rsidR="00F10906" w:rsidRPr="00C663F5" w:rsidRDefault="00F10906" w:rsidP="00C44AFD">
            <w:pPr>
              <w:pStyle w:val="TableContentLeft"/>
            </w:pPr>
            <w:r w:rsidRPr="00C663F5">
              <w:t>LPAd → S_SM-DP+</w:t>
            </w:r>
          </w:p>
        </w:tc>
        <w:tc>
          <w:tcPr>
            <w:tcW w:w="1503" w:type="pct"/>
            <w:tcBorders>
              <w:top w:val="single" w:sz="6" w:space="0" w:color="auto"/>
              <w:left w:val="single" w:sz="6" w:space="0" w:color="auto"/>
              <w:bottom w:val="single" w:sz="8" w:space="0" w:color="auto"/>
              <w:right w:val="single" w:sz="6" w:space="0" w:color="auto"/>
            </w:tcBorders>
            <w:shd w:val="clear" w:color="auto" w:fill="auto"/>
            <w:vAlign w:val="center"/>
          </w:tcPr>
          <w:p w14:paraId="2FC63EB0" w14:textId="77777777" w:rsidR="00F10906" w:rsidRPr="00C663F5" w:rsidRDefault="00F10906" w:rsidP="00C44AFD">
            <w:pPr>
              <w:pStyle w:val="TableContentLeft"/>
            </w:pPr>
            <w:r w:rsidRPr="00C663F5">
              <w:t>No Profile download action</w:t>
            </w:r>
          </w:p>
        </w:tc>
        <w:tc>
          <w:tcPr>
            <w:tcW w:w="2394" w:type="pct"/>
            <w:tcBorders>
              <w:top w:val="single" w:sz="6" w:space="0" w:color="auto"/>
              <w:left w:val="single" w:sz="6" w:space="0" w:color="auto"/>
              <w:bottom w:val="single" w:sz="8" w:space="0" w:color="auto"/>
              <w:right w:val="single" w:sz="6" w:space="0" w:color="auto"/>
            </w:tcBorders>
            <w:shd w:val="clear" w:color="auto" w:fill="auto"/>
            <w:vAlign w:val="center"/>
          </w:tcPr>
          <w:p w14:paraId="685908FA" w14:textId="30CCD980" w:rsidR="00F10906" w:rsidRPr="00C663F5" w:rsidRDefault="00F10906" w:rsidP="00C44AFD">
            <w:pPr>
              <w:pStyle w:val="TableContentLeft"/>
            </w:pPr>
            <w:r w:rsidRPr="00C663F5">
              <w:t>No ES9+.GetBoundProfilePackage requests are sent within the timeout #IUT_LPAd_SESSION_CLOSE_TIMEOUT in Annex F.</w:t>
            </w:r>
          </w:p>
        </w:tc>
      </w:tr>
    </w:tbl>
    <w:p w14:paraId="167E0D2A" w14:textId="77777777" w:rsidR="00E33202" w:rsidRPr="001F0550" w:rsidRDefault="00E33202" w:rsidP="00E33202">
      <w:pPr>
        <w:pStyle w:val="Heading6no"/>
      </w:pPr>
      <w:r w:rsidRPr="00C663F5">
        <w:t>Test Sequence #14 Error: Maximum Number of Retries Exceeded</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91"/>
        <w:gridCol w:w="2709"/>
        <w:gridCol w:w="4313"/>
      </w:tblGrid>
      <w:tr w:rsidR="00F10906" w:rsidRPr="001F0550" w14:paraId="1C0D1FC2" w14:textId="77777777" w:rsidTr="00F10906">
        <w:trPr>
          <w:trHeight w:val="314"/>
          <w:jc w:val="center"/>
        </w:trPr>
        <w:tc>
          <w:tcPr>
            <w:tcW w:w="388" w:type="pct"/>
            <w:shd w:val="clear" w:color="auto" w:fill="C00000"/>
            <w:vAlign w:val="center"/>
          </w:tcPr>
          <w:p w14:paraId="7CCBAF1D" w14:textId="77777777" w:rsidR="00F10906" w:rsidRPr="0061518F" w:rsidRDefault="00F10906" w:rsidP="00C44AFD">
            <w:pPr>
              <w:pStyle w:val="TableHeader"/>
            </w:pPr>
            <w:r w:rsidRPr="001A336D">
              <w:t>Step</w:t>
            </w:r>
          </w:p>
        </w:tc>
        <w:tc>
          <w:tcPr>
            <w:tcW w:w="716" w:type="pct"/>
            <w:shd w:val="clear" w:color="auto" w:fill="C00000"/>
            <w:vAlign w:val="center"/>
          </w:tcPr>
          <w:p w14:paraId="2D09E7D8" w14:textId="77777777" w:rsidR="00F10906" w:rsidRPr="00065A81" w:rsidRDefault="00F10906" w:rsidP="00C44AFD">
            <w:pPr>
              <w:pStyle w:val="TableHeader"/>
            </w:pPr>
            <w:r w:rsidRPr="00065A81">
              <w:t>Direction</w:t>
            </w:r>
          </w:p>
        </w:tc>
        <w:tc>
          <w:tcPr>
            <w:tcW w:w="1503" w:type="pct"/>
            <w:shd w:val="clear" w:color="auto" w:fill="C00000"/>
            <w:vAlign w:val="center"/>
          </w:tcPr>
          <w:p w14:paraId="70100A21" w14:textId="77777777" w:rsidR="00F10906" w:rsidRPr="00452227" w:rsidRDefault="00F10906" w:rsidP="00C44AFD">
            <w:pPr>
              <w:pStyle w:val="TableHeader"/>
            </w:pPr>
            <w:r w:rsidRPr="00263515">
              <w:t>Sequence / Description</w:t>
            </w:r>
          </w:p>
        </w:tc>
        <w:tc>
          <w:tcPr>
            <w:tcW w:w="2393" w:type="pct"/>
            <w:shd w:val="clear" w:color="auto" w:fill="C00000"/>
            <w:vAlign w:val="center"/>
          </w:tcPr>
          <w:p w14:paraId="63179DC9" w14:textId="282F8C4D" w:rsidR="00F10906" w:rsidRPr="00F85498" w:rsidRDefault="00F10906" w:rsidP="00C44AFD">
            <w:pPr>
              <w:pStyle w:val="TableHeader"/>
            </w:pPr>
            <w:r w:rsidRPr="007E5B2A">
              <w:t>Expected result</w:t>
            </w:r>
          </w:p>
        </w:tc>
      </w:tr>
      <w:tr w:rsidR="00E33202" w:rsidRPr="001F0550" w14:paraId="082725CE" w14:textId="77777777" w:rsidTr="00C44AFD">
        <w:trPr>
          <w:trHeight w:val="314"/>
          <w:jc w:val="center"/>
        </w:trPr>
        <w:tc>
          <w:tcPr>
            <w:tcW w:w="388" w:type="pct"/>
            <w:shd w:val="clear" w:color="auto" w:fill="auto"/>
            <w:vAlign w:val="center"/>
          </w:tcPr>
          <w:p w14:paraId="3E8812FE" w14:textId="77777777" w:rsidR="00E33202" w:rsidRPr="00C663F5" w:rsidRDefault="00E33202" w:rsidP="00C44AFD">
            <w:pPr>
              <w:pStyle w:val="TableContentLeft"/>
            </w:pPr>
            <w:r w:rsidRPr="00C663F5">
              <w:t>IC1</w:t>
            </w:r>
          </w:p>
        </w:tc>
        <w:tc>
          <w:tcPr>
            <w:tcW w:w="4612" w:type="pct"/>
            <w:gridSpan w:val="3"/>
            <w:shd w:val="clear" w:color="auto" w:fill="auto"/>
            <w:vAlign w:val="center"/>
          </w:tcPr>
          <w:p w14:paraId="054D78FD" w14:textId="77777777" w:rsidR="00E33202" w:rsidRPr="00C663F5" w:rsidRDefault="00E33202" w:rsidP="00C44AFD">
            <w:pPr>
              <w:pStyle w:val="TableContentLeft"/>
            </w:pPr>
            <w:r w:rsidRPr="00C663F5">
              <w:t>PROC_TLS_INITIALIZATION_SERVER_AUTH on ES9+</w:t>
            </w:r>
          </w:p>
        </w:tc>
      </w:tr>
      <w:tr w:rsidR="00E33202" w:rsidRPr="001F0550" w14:paraId="173E745C" w14:textId="77777777" w:rsidTr="00C44AFD">
        <w:trPr>
          <w:trHeight w:val="314"/>
          <w:jc w:val="center"/>
        </w:trPr>
        <w:tc>
          <w:tcPr>
            <w:tcW w:w="388" w:type="pct"/>
            <w:shd w:val="clear" w:color="auto" w:fill="auto"/>
            <w:vAlign w:val="center"/>
          </w:tcPr>
          <w:p w14:paraId="60E20389" w14:textId="77777777" w:rsidR="00E33202" w:rsidRPr="00C663F5" w:rsidRDefault="00E33202" w:rsidP="00C44AFD">
            <w:pPr>
              <w:pStyle w:val="TableContentLeft"/>
            </w:pPr>
            <w:r w:rsidRPr="00C663F5">
              <w:t>IC2</w:t>
            </w:r>
          </w:p>
        </w:tc>
        <w:tc>
          <w:tcPr>
            <w:tcW w:w="4612" w:type="pct"/>
            <w:gridSpan w:val="3"/>
            <w:shd w:val="clear" w:color="auto" w:fill="auto"/>
            <w:vAlign w:val="center"/>
          </w:tcPr>
          <w:p w14:paraId="59AE8558" w14:textId="77777777" w:rsidR="00E33202" w:rsidRPr="00C663F5" w:rsidRDefault="00E33202" w:rsidP="00C44AFD">
            <w:pPr>
              <w:pStyle w:val="TableContentLeft"/>
            </w:pPr>
            <w:r w:rsidRPr="00C663F5">
              <w:t>PROC_ES9+_INIT_AUTH</w:t>
            </w:r>
          </w:p>
        </w:tc>
      </w:tr>
      <w:tr w:rsidR="00F10906" w:rsidRPr="001F0550" w14:paraId="0A74D82B" w14:textId="77777777" w:rsidTr="00F10906">
        <w:trPr>
          <w:trHeight w:val="314"/>
          <w:jc w:val="center"/>
        </w:trPr>
        <w:tc>
          <w:tcPr>
            <w:tcW w:w="388" w:type="pct"/>
            <w:shd w:val="clear" w:color="auto" w:fill="auto"/>
            <w:vAlign w:val="center"/>
          </w:tcPr>
          <w:p w14:paraId="5202BCC5" w14:textId="77777777" w:rsidR="00F10906" w:rsidRPr="00C663F5" w:rsidRDefault="00F10906" w:rsidP="00C44AFD">
            <w:pPr>
              <w:pStyle w:val="TableContentLeft"/>
            </w:pPr>
            <w:r w:rsidRPr="00C663F5">
              <w:t>1</w:t>
            </w:r>
          </w:p>
        </w:tc>
        <w:tc>
          <w:tcPr>
            <w:tcW w:w="716" w:type="pct"/>
            <w:shd w:val="clear" w:color="auto" w:fill="auto"/>
            <w:vAlign w:val="center"/>
          </w:tcPr>
          <w:p w14:paraId="4E10B91E" w14:textId="77777777" w:rsidR="00F10906" w:rsidRPr="00C663F5" w:rsidRDefault="00F10906" w:rsidP="00C44AFD">
            <w:pPr>
              <w:pStyle w:val="TableContentLeft"/>
            </w:pPr>
            <w:r w:rsidRPr="00C663F5">
              <w:t>LPAd → S_SM-DP+</w:t>
            </w:r>
          </w:p>
        </w:tc>
        <w:tc>
          <w:tcPr>
            <w:tcW w:w="1503" w:type="pct"/>
            <w:shd w:val="clear" w:color="auto" w:fill="auto"/>
            <w:vAlign w:val="center"/>
          </w:tcPr>
          <w:p w14:paraId="729A8EC9" w14:textId="77777777" w:rsidR="00F10906" w:rsidRPr="00C663F5" w:rsidRDefault="00F10906" w:rsidP="00C44AFD">
            <w:pPr>
              <w:pStyle w:val="TableContentLeft"/>
            </w:pPr>
            <w:r w:rsidRPr="00C663F5">
              <w:t>Send ES9+.AuthenticateClient Method</w:t>
            </w:r>
          </w:p>
        </w:tc>
        <w:tc>
          <w:tcPr>
            <w:tcW w:w="2393" w:type="pct"/>
            <w:shd w:val="clear" w:color="auto" w:fill="auto"/>
            <w:vAlign w:val="center"/>
          </w:tcPr>
          <w:p w14:paraId="74575963" w14:textId="77777777" w:rsidR="00F10906" w:rsidRPr="00C663F5" w:rsidRDefault="00F10906" w:rsidP="00C44AFD">
            <w:pPr>
              <w:pStyle w:val="TableContentLeft"/>
            </w:pPr>
            <w:r w:rsidRPr="00C663F5">
              <w:t xml:space="preserve">MTD_HTTP_REQ(   #TEST_DP_ADDRESS1,   #PATH_AUTH_CLIENT,   </w:t>
            </w:r>
            <w:r w:rsidRPr="00C663F5">
              <w:lastRenderedPageBreak/>
              <w:t xml:space="preserve">MTD_AUTHENTICATE_CLIENT(&lt;S_TRANSACTION_ID&gt;, </w:t>
            </w:r>
          </w:p>
          <w:p w14:paraId="2EE10B22" w14:textId="5A3CCF52" w:rsidR="00F10906" w:rsidRPr="00C663F5" w:rsidRDefault="00F10906" w:rsidP="00C44AFD">
            <w:pPr>
              <w:pStyle w:val="TableContentLeft"/>
            </w:pPr>
            <w:r w:rsidRPr="00C663F5">
              <w:t>#R_AUTH_SERVER_MATCH_ID_DEV_INFO))</w:t>
            </w:r>
          </w:p>
        </w:tc>
      </w:tr>
      <w:tr w:rsidR="00F10906" w:rsidRPr="001F0550" w14:paraId="7A98B270" w14:textId="77777777" w:rsidTr="00F10906">
        <w:trPr>
          <w:trHeight w:val="314"/>
          <w:jc w:val="center"/>
        </w:trPr>
        <w:tc>
          <w:tcPr>
            <w:tcW w:w="388" w:type="pct"/>
            <w:shd w:val="clear" w:color="auto" w:fill="auto"/>
            <w:vAlign w:val="center"/>
          </w:tcPr>
          <w:p w14:paraId="3F95A1AB" w14:textId="77777777" w:rsidR="00F10906" w:rsidRPr="00C663F5" w:rsidRDefault="00F10906" w:rsidP="00C44AFD">
            <w:pPr>
              <w:pStyle w:val="TableContentLeft"/>
            </w:pPr>
            <w:r w:rsidRPr="00C663F5">
              <w:lastRenderedPageBreak/>
              <w:t>2</w:t>
            </w:r>
          </w:p>
        </w:tc>
        <w:tc>
          <w:tcPr>
            <w:tcW w:w="716" w:type="pct"/>
            <w:shd w:val="clear" w:color="auto" w:fill="auto"/>
            <w:vAlign w:val="center"/>
          </w:tcPr>
          <w:p w14:paraId="6A67F1DD" w14:textId="77777777" w:rsidR="00F10906" w:rsidRPr="00C663F5" w:rsidRDefault="00F10906" w:rsidP="00C44AFD">
            <w:pPr>
              <w:pStyle w:val="TableContentLeft"/>
            </w:pPr>
            <w:r w:rsidRPr="00C663F5">
              <w:t>S_SM-DP+ → LPAd</w:t>
            </w:r>
          </w:p>
        </w:tc>
        <w:tc>
          <w:tcPr>
            <w:tcW w:w="1503" w:type="pct"/>
            <w:shd w:val="clear" w:color="auto" w:fill="auto"/>
            <w:vAlign w:val="center"/>
          </w:tcPr>
          <w:p w14:paraId="30B695D6" w14:textId="77777777" w:rsidR="00F10906" w:rsidRPr="00C663F5" w:rsidRDefault="00F10906" w:rsidP="00C44AFD">
            <w:pPr>
              <w:pStyle w:val="TableContentLeft"/>
              <w:rPr>
                <w:lang w:val="es-ES_tradnl"/>
              </w:rPr>
            </w:pPr>
            <w:r w:rsidRPr="00C663F5">
              <w:rPr>
                <w:lang w:val="es-ES_tradnl"/>
              </w:rPr>
              <w:t xml:space="preserve">MTD_HTTP_RESP( #R_ERROR_8_8_5_6_4) </w:t>
            </w:r>
          </w:p>
        </w:tc>
        <w:tc>
          <w:tcPr>
            <w:tcW w:w="2393" w:type="pct"/>
            <w:shd w:val="clear" w:color="auto" w:fill="auto"/>
            <w:vAlign w:val="center"/>
          </w:tcPr>
          <w:p w14:paraId="57A1F09E" w14:textId="6CB2A929" w:rsidR="00F10906" w:rsidRPr="00C663F5" w:rsidRDefault="00F10906" w:rsidP="00C44AFD">
            <w:pPr>
              <w:pStyle w:val="TableContentLeft"/>
            </w:pPr>
            <w:r w:rsidRPr="00C663F5">
              <w:t>LPAd aborts AddProfile procedure</w:t>
            </w:r>
          </w:p>
        </w:tc>
      </w:tr>
      <w:tr w:rsidR="00F10906" w:rsidRPr="001F0550" w14:paraId="5061220E" w14:textId="77777777" w:rsidTr="00F10906">
        <w:trPr>
          <w:trHeight w:val="314"/>
          <w:jc w:val="center"/>
        </w:trPr>
        <w:tc>
          <w:tcPr>
            <w:tcW w:w="388" w:type="pct"/>
            <w:shd w:val="clear" w:color="auto" w:fill="auto"/>
            <w:vAlign w:val="center"/>
          </w:tcPr>
          <w:p w14:paraId="4F02791C" w14:textId="77777777" w:rsidR="00F10906" w:rsidRPr="00C663F5" w:rsidRDefault="00F10906" w:rsidP="00C44AFD">
            <w:pPr>
              <w:pStyle w:val="TableContentLeft"/>
            </w:pPr>
            <w:r w:rsidRPr="00C663F5">
              <w:t>3</w:t>
            </w:r>
          </w:p>
        </w:tc>
        <w:tc>
          <w:tcPr>
            <w:tcW w:w="716" w:type="pct"/>
            <w:shd w:val="clear" w:color="auto" w:fill="auto"/>
            <w:vAlign w:val="center"/>
          </w:tcPr>
          <w:p w14:paraId="2CECFBEB" w14:textId="77777777" w:rsidR="00F10906" w:rsidRPr="00C663F5" w:rsidRDefault="00F10906" w:rsidP="00C44AFD">
            <w:pPr>
              <w:pStyle w:val="TableContentLeft"/>
            </w:pPr>
            <w:r w:rsidRPr="00C663F5">
              <w:t>LPAd → S_SM-DP+</w:t>
            </w:r>
          </w:p>
        </w:tc>
        <w:tc>
          <w:tcPr>
            <w:tcW w:w="1503" w:type="pct"/>
            <w:shd w:val="clear" w:color="auto" w:fill="auto"/>
            <w:vAlign w:val="center"/>
          </w:tcPr>
          <w:p w14:paraId="1A892A8F" w14:textId="77777777" w:rsidR="00F10906" w:rsidRPr="00C663F5" w:rsidRDefault="00F10906" w:rsidP="00C44AFD">
            <w:pPr>
              <w:pStyle w:val="TableContentLeft"/>
            </w:pPr>
            <w:r w:rsidRPr="00C663F5">
              <w:t>No Profile download action</w:t>
            </w:r>
          </w:p>
        </w:tc>
        <w:tc>
          <w:tcPr>
            <w:tcW w:w="2393" w:type="pct"/>
            <w:shd w:val="clear" w:color="auto" w:fill="auto"/>
            <w:vAlign w:val="center"/>
          </w:tcPr>
          <w:p w14:paraId="78CC4ADE" w14:textId="41E2989F" w:rsidR="00F10906" w:rsidRPr="00C663F5" w:rsidRDefault="00F10906" w:rsidP="00C44AFD">
            <w:pPr>
              <w:pStyle w:val="TableContentLeft"/>
            </w:pPr>
            <w:r w:rsidRPr="00C663F5">
              <w:t>No ES9+.GetBoundProfilePackage requests are sent within the timeout #IUT_LPAd_SESSION_CLOSE_TIMEOUT in Annex F.</w:t>
            </w:r>
          </w:p>
        </w:tc>
      </w:tr>
    </w:tbl>
    <w:p w14:paraId="39645338" w14:textId="77777777" w:rsidR="00E33202" w:rsidRPr="001F0550" w:rsidRDefault="00E33202" w:rsidP="00E33202">
      <w:pPr>
        <w:pStyle w:val="Heading6no"/>
      </w:pPr>
      <w:r w:rsidRPr="001F0550">
        <w:t>Test Sequence #15 Error: Invalid SM-DP+(pb) certificate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8"/>
        <w:gridCol w:w="2735"/>
        <w:gridCol w:w="4298"/>
      </w:tblGrid>
      <w:tr w:rsidR="00F10906" w:rsidRPr="001F0550" w14:paraId="7B0F285C" w14:textId="77777777" w:rsidTr="00F10906">
        <w:trPr>
          <w:trHeight w:val="314"/>
          <w:jc w:val="center"/>
        </w:trPr>
        <w:tc>
          <w:tcPr>
            <w:tcW w:w="388" w:type="pct"/>
            <w:shd w:val="clear" w:color="auto" w:fill="C00000"/>
            <w:vAlign w:val="center"/>
          </w:tcPr>
          <w:p w14:paraId="58D966E8" w14:textId="77777777" w:rsidR="00F10906" w:rsidRPr="0061518F" w:rsidRDefault="00F10906" w:rsidP="00C44AFD">
            <w:pPr>
              <w:pStyle w:val="TableHeader"/>
            </w:pPr>
            <w:r w:rsidRPr="001A336D">
              <w:t>Step</w:t>
            </w:r>
          </w:p>
        </w:tc>
        <w:tc>
          <w:tcPr>
            <w:tcW w:w="709" w:type="pct"/>
            <w:shd w:val="clear" w:color="auto" w:fill="C00000"/>
            <w:vAlign w:val="center"/>
          </w:tcPr>
          <w:p w14:paraId="274DAAC6" w14:textId="77777777" w:rsidR="00F10906" w:rsidRPr="00065A81" w:rsidRDefault="00F10906" w:rsidP="00C44AFD">
            <w:pPr>
              <w:pStyle w:val="TableHeader"/>
            </w:pPr>
            <w:r w:rsidRPr="00065A81">
              <w:t>Direction</w:t>
            </w:r>
          </w:p>
        </w:tc>
        <w:tc>
          <w:tcPr>
            <w:tcW w:w="1518" w:type="pct"/>
            <w:shd w:val="clear" w:color="auto" w:fill="C00000"/>
            <w:vAlign w:val="center"/>
          </w:tcPr>
          <w:p w14:paraId="699D3542" w14:textId="77777777" w:rsidR="00F10906" w:rsidRPr="00452227" w:rsidRDefault="00F10906" w:rsidP="00C44AFD">
            <w:pPr>
              <w:pStyle w:val="TableHeader"/>
            </w:pPr>
            <w:r w:rsidRPr="00263515">
              <w:t>Sequence / Description</w:t>
            </w:r>
          </w:p>
        </w:tc>
        <w:tc>
          <w:tcPr>
            <w:tcW w:w="2385" w:type="pct"/>
            <w:shd w:val="clear" w:color="auto" w:fill="C00000"/>
            <w:vAlign w:val="center"/>
          </w:tcPr>
          <w:p w14:paraId="5F592C8E" w14:textId="3BFAE124" w:rsidR="00F10906" w:rsidRPr="00C71E8A" w:rsidRDefault="00F10906" w:rsidP="00C44AFD">
            <w:pPr>
              <w:pStyle w:val="TableHeader"/>
            </w:pPr>
            <w:r w:rsidRPr="007E5B2A">
              <w:t>Expected re</w:t>
            </w:r>
            <w:r w:rsidRPr="00F85498">
              <w:t>sult</w:t>
            </w:r>
          </w:p>
        </w:tc>
      </w:tr>
      <w:tr w:rsidR="00E33202" w:rsidRPr="00C663F5" w14:paraId="4AD2B455" w14:textId="77777777" w:rsidTr="00C44AFD">
        <w:trPr>
          <w:trHeight w:val="314"/>
          <w:jc w:val="center"/>
        </w:trPr>
        <w:tc>
          <w:tcPr>
            <w:tcW w:w="388" w:type="pct"/>
            <w:shd w:val="clear" w:color="auto" w:fill="auto"/>
            <w:vAlign w:val="center"/>
          </w:tcPr>
          <w:p w14:paraId="0F8C5D64" w14:textId="77777777" w:rsidR="00E33202" w:rsidRPr="00C663F5" w:rsidRDefault="00E33202" w:rsidP="00C44AFD">
            <w:pPr>
              <w:pStyle w:val="TableContentLeft"/>
            </w:pPr>
            <w:r w:rsidRPr="00C663F5">
              <w:t>IC1</w:t>
            </w:r>
          </w:p>
        </w:tc>
        <w:tc>
          <w:tcPr>
            <w:tcW w:w="4612" w:type="pct"/>
            <w:gridSpan w:val="3"/>
            <w:shd w:val="clear" w:color="auto" w:fill="auto"/>
            <w:vAlign w:val="center"/>
          </w:tcPr>
          <w:p w14:paraId="16E7847F" w14:textId="77777777" w:rsidR="00E33202" w:rsidRPr="00C663F5" w:rsidRDefault="00E33202" w:rsidP="00C44AFD">
            <w:pPr>
              <w:pStyle w:val="TableContentLeft"/>
            </w:pPr>
            <w:r w:rsidRPr="00C663F5">
              <w:t>PROC_TLS_INITIALIZATION_SERVER_AUTH on ES9+</w:t>
            </w:r>
          </w:p>
        </w:tc>
      </w:tr>
      <w:tr w:rsidR="00E33202" w:rsidRPr="00C663F5" w14:paraId="4FAC0E71" w14:textId="77777777" w:rsidTr="00C44AFD">
        <w:trPr>
          <w:trHeight w:val="314"/>
          <w:jc w:val="center"/>
        </w:trPr>
        <w:tc>
          <w:tcPr>
            <w:tcW w:w="388" w:type="pct"/>
            <w:shd w:val="clear" w:color="auto" w:fill="auto"/>
            <w:vAlign w:val="center"/>
          </w:tcPr>
          <w:p w14:paraId="105D0390" w14:textId="77777777" w:rsidR="00E33202" w:rsidRPr="00C663F5" w:rsidRDefault="00E33202" w:rsidP="00C44AFD">
            <w:pPr>
              <w:pStyle w:val="TableContentLeft"/>
            </w:pPr>
            <w:r w:rsidRPr="00C663F5">
              <w:t>IC2</w:t>
            </w:r>
          </w:p>
        </w:tc>
        <w:tc>
          <w:tcPr>
            <w:tcW w:w="4612" w:type="pct"/>
            <w:gridSpan w:val="3"/>
            <w:shd w:val="clear" w:color="auto" w:fill="auto"/>
            <w:vAlign w:val="center"/>
          </w:tcPr>
          <w:p w14:paraId="5B5E6741" w14:textId="77777777" w:rsidR="00E33202" w:rsidRPr="00C663F5" w:rsidRDefault="00E33202" w:rsidP="00C44AFD">
            <w:pPr>
              <w:pStyle w:val="TableContentLeft"/>
            </w:pPr>
            <w:r w:rsidRPr="00C663F5">
              <w:t>PROC_ES9+_INIT_AUTH</w:t>
            </w:r>
          </w:p>
        </w:tc>
      </w:tr>
      <w:tr w:rsidR="00F10906" w:rsidRPr="00C663F5" w14:paraId="2FA0005C" w14:textId="77777777" w:rsidTr="00F10906">
        <w:trPr>
          <w:trHeight w:val="314"/>
          <w:jc w:val="center"/>
        </w:trPr>
        <w:tc>
          <w:tcPr>
            <w:tcW w:w="388" w:type="pct"/>
            <w:shd w:val="clear" w:color="auto" w:fill="auto"/>
            <w:vAlign w:val="center"/>
          </w:tcPr>
          <w:p w14:paraId="16B2D920" w14:textId="77777777" w:rsidR="00F10906" w:rsidRPr="00C663F5" w:rsidRDefault="00F10906" w:rsidP="00C44AFD">
            <w:pPr>
              <w:pStyle w:val="TableContentLeft"/>
            </w:pPr>
            <w:r w:rsidRPr="00C663F5">
              <w:t>1</w:t>
            </w:r>
          </w:p>
        </w:tc>
        <w:tc>
          <w:tcPr>
            <w:tcW w:w="709" w:type="pct"/>
            <w:shd w:val="clear" w:color="auto" w:fill="auto"/>
            <w:vAlign w:val="center"/>
          </w:tcPr>
          <w:p w14:paraId="66404C75" w14:textId="77777777" w:rsidR="00F10906" w:rsidRPr="00C663F5" w:rsidRDefault="00F10906" w:rsidP="00C44AFD">
            <w:pPr>
              <w:pStyle w:val="TableContentLeft"/>
            </w:pPr>
            <w:r w:rsidRPr="00C663F5">
              <w:t>LPAd → S_SM-DP+</w:t>
            </w:r>
          </w:p>
        </w:tc>
        <w:tc>
          <w:tcPr>
            <w:tcW w:w="1518" w:type="pct"/>
            <w:shd w:val="clear" w:color="auto" w:fill="auto"/>
            <w:vAlign w:val="center"/>
          </w:tcPr>
          <w:p w14:paraId="4BC2084F" w14:textId="77777777" w:rsidR="00F10906" w:rsidRPr="00C663F5" w:rsidRDefault="00F10906" w:rsidP="00C44AFD">
            <w:pPr>
              <w:pStyle w:val="TableContentLeft"/>
            </w:pPr>
            <w:r w:rsidRPr="00C663F5">
              <w:t>Send ES9+.AuthenticateClient method</w:t>
            </w:r>
          </w:p>
        </w:tc>
        <w:tc>
          <w:tcPr>
            <w:tcW w:w="2385" w:type="pct"/>
            <w:shd w:val="clear" w:color="auto" w:fill="auto"/>
            <w:vAlign w:val="center"/>
          </w:tcPr>
          <w:p w14:paraId="3D5187B1" w14:textId="77777777" w:rsidR="00F10906" w:rsidRPr="00C663F5" w:rsidRDefault="00F10906" w:rsidP="00C44AFD">
            <w:pPr>
              <w:pStyle w:val="TableContentLeft"/>
            </w:pPr>
            <w:r w:rsidRPr="00C663F5">
              <w:t xml:space="preserve">MTD_HTTP_REQ(   #TEST_DP_ADDRESS1,   #PATH_AUTH_CLIENT,   MTD_AUTHENTICATE_CLIENT(&lt;S_TRANSACTION_ID&gt;, </w:t>
            </w:r>
          </w:p>
          <w:p w14:paraId="58D99E6F" w14:textId="41D28E2B" w:rsidR="00F10906" w:rsidRPr="00C663F5" w:rsidRDefault="00F10906" w:rsidP="00C44AFD">
            <w:pPr>
              <w:pStyle w:val="TableContentLeft"/>
            </w:pPr>
            <w:r w:rsidRPr="00C663F5">
              <w:t>#R_AUTH_SERVER_MATCH_ID_DEV_INFO))</w:t>
            </w:r>
          </w:p>
        </w:tc>
      </w:tr>
      <w:tr w:rsidR="00F10906" w:rsidRPr="00C663F5" w14:paraId="61F5267B" w14:textId="77777777" w:rsidTr="00F10906">
        <w:trPr>
          <w:trHeight w:val="314"/>
          <w:jc w:val="center"/>
        </w:trPr>
        <w:tc>
          <w:tcPr>
            <w:tcW w:w="388" w:type="pct"/>
            <w:shd w:val="clear" w:color="auto" w:fill="auto"/>
            <w:vAlign w:val="center"/>
          </w:tcPr>
          <w:p w14:paraId="283AA2D0" w14:textId="77777777" w:rsidR="00F10906" w:rsidRPr="00C663F5" w:rsidRDefault="00F10906" w:rsidP="00C44AFD">
            <w:pPr>
              <w:pStyle w:val="TableContentLeft"/>
            </w:pPr>
            <w:r w:rsidRPr="00C663F5">
              <w:t>2</w:t>
            </w:r>
          </w:p>
        </w:tc>
        <w:tc>
          <w:tcPr>
            <w:tcW w:w="709" w:type="pct"/>
            <w:shd w:val="clear" w:color="auto" w:fill="auto"/>
            <w:vAlign w:val="center"/>
          </w:tcPr>
          <w:p w14:paraId="6C84D3C9" w14:textId="77777777" w:rsidR="00F10906" w:rsidRPr="00C663F5" w:rsidRDefault="00F10906" w:rsidP="00C44AFD">
            <w:pPr>
              <w:pStyle w:val="TableContentLeft"/>
            </w:pPr>
            <w:r w:rsidRPr="00C663F5">
              <w:t>S_SM-DP+ → LPAd</w:t>
            </w:r>
          </w:p>
        </w:tc>
        <w:tc>
          <w:tcPr>
            <w:tcW w:w="1518" w:type="pct"/>
            <w:shd w:val="clear" w:color="auto" w:fill="auto"/>
            <w:vAlign w:val="center"/>
          </w:tcPr>
          <w:p w14:paraId="3EBDB823" w14:textId="77777777" w:rsidR="00F10906" w:rsidRPr="00C663F5" w:rsidRDefault="00F10906" w:rsidP="00C44AFD">
            <w:pPr>
              <w:pStyle w:val="TableContentLeft"/>
            </w:pPr>
            <w:r w:rsidRPr="00C663F5">
              <w:t xml:space="preserve">MTD_HTTP_RESP( #AUTH_CLIENT_INV_PB_CERT) </w:t>
            </w:r>
          </w:p>
        </w:tc>
        <w:tc>
          <w:tcPr>
            <w:tcW w:w="2385" w:type="pct"/>
            <w:shd w:val="clear" w:color="auto" w:fill="auto"/>
            <w:vAlign w:val="center"/>
          </w:tcPr>
          <w:p w14:paraId="3A01610E" w14:textId="146FF590" w:rsidR="00F10906" w:rsidRPr="00C663F5" w:rsidRDefault="00F10906" w:rsidP="00C44AFD">
            <w:pPr>
              <w:pStyle w:val="TableContentLeft"/>
            </w:pPr>
            <w:r w:rsidRPr="00C663F5">
              <w:t xml:space="preserve">LPAd aborts AddProfile procedure (See </w:t>
            </w:r>
            <w:r>
              <w:t>NOTE</w:t>
            </w:r>
            <w:r w:rsidRPr="00C663F5">
              <w:t>)</w:t>
            </w:r>
          </w:p>
        </w:tc>
      </w:tr>
      <w:tr w:rsidR="00F10906" w:rsidRPr="00C663F5" w14:paraId="219FB2EE" w14:textId="77777777" w:rsidTr="00F10906">
        <w:trPr>
          <w:trHeight w:val="314"/>
          <w:jc w:val="center"/>
        </w:trPr>
        <w:tc>
          <w:tcPr>
            <w:tcW w:w="388" w:type="pct"/>
            <w:shd w:val="clear" w:color="auto" w:fill="auto"/>
            <w:vAlign w:val="center"/>
          </w:tcPr>
          <w:p w14:paraId="14D23911" w14:textId="77777777" w:rsidR="00F10906" w:rsidRPr="00C663F5" w:rsidRDefault="00F10906" w:rsidP="00C44AFD">
            <w:pPr>
              <w:pStyle w:val="TableContentLeft"/>
            </w:pPr>
            <w:r w:rsidRPr="00C663F5">
              <w:t>3</w:t>
            </w:r>
          </w:p>
        </w:tc>
        <w:tc>
          <w:tcPr>
            <w:tcW w:w="709" w:type="pct"/>
            <w:shd w:val="clear" w:color="auto" w:fill="auto"/>
            <w:vAlign w:val="center"/>
          </w:tcPr>
          <w:p w14:paraId="5FE408BB" w14:textId="77777777" w:rsidR="00F10906" w:rsidRPr="00C663F5" w:rsidRDefault="00F10906" w:rsidP="00C44AFD">
            <w:pPr>
              <w:pStyle w:val="TableContentLeft"/>
            </w:pPr>
            <w:r w:rsidRPr="00C663F5">
              <w:t>LPAd → S_SM-DP+</w:t>
            </w:r>
          </w:p>
        </w:tc>
        <w:tc>
          <w:tcPr>
            <w:tcW w:w="1518" w:type="pct"/>
            <w:shd w:val="clear" w:color="auto" w:fill="auto"/>
            <w:vAlign w:val="center"/>
          </w:tcPr>
          <w:p w14:paraId="4A2FD9AE" w14:textId="77777777" w:rsidR="00F10906" w:rsidRPr="00C663F5" w:rsidRDefault="00F10906" w:rsidP="00C44AFD">
            <w:pPr>
              <w:pStyle w:val="TableContentLeft"/>
            </w:pPr>
            <w:r w:rsidRPr="00C663F5">
              <w:t>No Profile download action</w:t>
            </w:r>
          </w:p>
        </w:tc>
        <w:tc>
          <w:tcPr>
            <w:tcW w:w="2385" w:type="pct"/>
            <w:shd w:val="clear" w:color="auto" w:fill="auto"/>
            <w:vAlign w:val="center"/>
          </w:tcPr>
          <w:p w14:paraId="3A4C7134" w14:textId="707A8617" w:rsidR="00F10906" w:rsidRPr="00C663F5" w:rsidRDefault="00F10906" w:rsidP="00C44AFD">
            <w:pPr>
              <w:pStyle w:val="TableContentLeft"/>
            </w:pPr>
            <w:r w:rsidRPr="00C663F5">
              <w:t>No ES9+.GetBoundProfilePackage requests are sent within the timeout #IUT_LPAd_SESSION_CLOSE_TIMEOUT in Annex F.</w:t>
            </w:r>
          </w:p>
        </w:tc>
      </w:tr>
      <w:tr w:rsidR="00E33202" w:rsidRPr="00C663F5" w14:paraId="4859C5F3" w14:textId="77777777" w:rsidTr="00C44AFD">
        <w:trPr>
          <w:trHeight w:val="314"/>
          <w:jc w:val="center"/>
        </w:trPr>
        <w:tc>
          <w:tcPr>
            <w:tcW w:w="5000" w:type="pct"/>
            <w:gridSpan w:val="4"/>
            <w:shd w:val="clear" w:color="auto" w:fill="auto"/>
            <w:vAlign w:val="center"/>
          </w:tcPr>
          <w:p w14:paraId="06A0228A" w14:textId="3A54F360" w:rsidR="00E33202" w:rsidRPr="00C663F5" w:rsidRDefault="00E33202" w:rsidP="0013507D">
            <w:pPr>
              <w:pStyle w:val="TableIndentedText"/>
            </w:pPr>
            <w:r>
              <w:t>NOTE</w:t>
            </w:r>
            <w:r w:rsidRPr="00C663F5">
              <w:t>:</w:t>
            </w:r>
            <w:r>
              <w:tab/>
            </w:r>
            <w:r w:rsidRPr="00C663F5">
              <w:t xml:space="preserve">Before the AddProfile procedure is aborted, the LPAd may request for Confirmation from the S_EndUser. In this case the S_EndUser SHALL give the </w:t>
            </w:r>
            <w:r w:rsidR="00F74168">
              <w:t>C</w:t>
            </w:r>
            <w:r w:rsidRPr="00C663F5">
              <w:t>onfirmation.</w:t>
            </w:r>
          </w:p>
        </w:tc>
      </w:tr>
    </w:tbl>
    <w:p w14:paraId="370BCF7F" w14:textId="228618BE" w:rsidR="00E33202" w:rsidRPr="00C663F5" w:rsidRDefault="00E33202" w:rsidP="00E33202">
      <w:pPr>
        <w:pStyle w:val="Heading6no"/>
      </w:pPr>
      <w:r w:rsidRPr="00C663F5">
        <w:t>Test Sequence #16 Error: Different OID for SM-DP+ Certificates (CERT.DPpb.</w:t>
      </w:r>
      <w:r w:rsidR="001B73DD">
        <w:t>SIG</w:t>
      </w:r>
      <w:r w:rsidR="001B73DD" w:rsidRPr="00C663F5">
        <w:t xml:space="preserve"> </w:t>
      </w:r>
      <w:r w:rsidRPr="00C663F5">
        <w:t>and CERT.</w:t>
      </w:r>
      <w:r w:rsidR="00880E11">
        <w:t>D</w:t>
      </w:r>
      <w:r w:rsidRPr="00C663F5">
        <w:t>Pauth.</w:t>
      </w:r>
      <w:r w:rsidR="001B73DD">
        <w:t>SIG</w:t>
      </w:r>
      <w:r w:rsidR="001B73DD" w:rsidRPr="00C663F5">
        <w:t xml:space="preserve"> </w:t>
      </w:r>
      <w:r w:rsidRPr="00C663F5">
        <w:t>not belonging to the same entity)</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87"/>
        <w:gridCol w:w="2853"/>
        <w:gridCol w:w="4173"/>
      </w:tblGrid>
      <w:tr w:rsidR="00F10906" w:rsidRPr="001F0550" w14:paraId="3AA4EC97" w14:textId="77777777" w:rsidTr="00F10906">
        <w:trPr>
          <w:trHeight w:val="314"/>
          <w:jc w:val="center"/>
        </w:trPr>
        <w:tc>
          <w:tcPr>
            <w:tcW w:w="388" w:type="pct"/>
            <w:shd w:val="clear" w:color="auto" w:fill="C00000"/>
            <w:vAlign w:val="center"/>
          </w:tcPr>
          <w:p w14:paraId="5B241B45" w14:textId="77777777" w:rsidR="00F10906" w:rsidRPr="0061518F" w:rsidRDefault="00F10906" w:rsidP="00C44AFD">
            <w:pPr>
              <w:pStyle w:val="TableHeader"/>
            </w:pPr>
            <w:r w:rsidRPr="001A336D">
              <w:t>Step</w:t>
            </w:r>
          </w:p>
        </w:tc>
        <w:tc>
          <w:tcPr>
            <w:tcW w:w="714" w:type="pct"/>
            <w:shd w:val="clear" w:color="auto" w:fill="C00000"/>
            <w:vAlign w:val="center"/>
          </w:tcPr>
          <w:p w14:paraId="133701A2" w14:textId="77777777" w:rsidR="00F10906" w:rsidRPr="00065A81" w:rsidRDefault="00F10906" w:rsidP="00C44AFD">
            <w:pPr>
              <w:pStyle w:val="TableHeader"/>
            </w:pPr>
            <w:r w:rsidRPr="00065A81">
              <w:t>Direction</w:t>
            </w:r>
          </w:p>
        </w:tc>
        <w:tc>
          <w:tcPr>
            <w:tcW w:w="1583" w:type="pct"/>
            <w:shd w:val="clear" w:color="auto" w:fill="C00000"/>
            <w:vAlign w:val="center"/>
          </w:tcPr>
          <w:p w14:paraId="404655FB" w14:textId="77777777" w:rsidR="00F10906" w:rsidRPr="00452227" w:rsidRDefault="00F10906" w:rsidP="00C44AFD">
            <w:pPr>
              <w:pStyle w:val="TableHeader"/>
            </w:pPr>
            <w:r w:rsidRPr="00263515">
              <w:t>Sequence / Description</w:t>
            </w:r>
          </w:p>
        </w:tc>
        <w:tc>
          <w:tcPr>
            <w:tcW w:w="2315" w:type="pct"/>
            <w:shd w:val="clear" w:color="auto" w:fill="C00000"/>
            <w:vAlign w:val="center"/>
          </w:tcPr>
          <w:p w14:paraId="4640AFCC" w14:textId="4CCCC548" w:rsidR="00F10906" w:rsidRPr="00F85498" w:rsidRDefault="00F10906" w:rsidP="00C44AFD">
            <w:pPr>
              <w:pStyle w:val="TableHeader"/>
            </w:pPr>
            <w:r w:rsidRPr="007E5B2A">
              <w:t>Expected result</w:t>
            </w:r>
          </w:p>
        </w:tc>
      </w:tr>
      <w:tr w:rsidR="00E33202" w:rsidRPr="001F0550" w14:paraId="40D44CAB" w14:textId="77777777" w:rsidTr="00C44AFD">
        <w:trPr>
          <w:trHeight w:val="314"/>
          <w:jc w:val="center"/>
        </w:trPr>
        <w:tc>
          <w:tcPr>
            <w:tcW w:w="388" w:type="pct"/>
            <w:shd w:val="clear" w:color="auto" w:fill="auto"/>
            <w:vAlign w:val="center"/>
          </w:tcPr>
          <w:p w14:paraId="641541A2" w14:textId="77777777" w:rsidR="00E33202" w:rsidRPr="00C663F5" w:rsidRDefault="00E33202" w:rsidP="00C44AFD">
            <w:pPr>
              <w:pStyle w:val="TableContentLeft"/>
            </w:pPr>
            <w:r w:rsidRPr="00C663F5">
              <w:t>IC1</w:t>
            </w:r>
          </w:p>
        </w:tc>
        <w:tc>
          <w:tcPr>
            <w:tcW w:w="4612" w:type="pct"/>
            <w:gridSpan w:val="3"/>
            <w:shd w:val="clear" w:color="auto" w:fill="auto"/>
            <w:vAlign w:val="center"/>
          </w:tcPr>
          <w:p w14:paraId="1E83C975" w14:textId="77777777" w:rsidR="00E33202" w:rsidRPr="00C663F5" w:rsidRDefault="00E33202" w:rsidP="00C44AFD">
            <w:pPr>
              <w:pStyle w:val="TableContentLeft"/>
            </w:pPr>
            <w:r w:rsidRPr="00C663F5">
              <w:t>PROC_TLS_INITIALIZATION_SERVER_AUTH on ES9+</w:t>
            </w:r>
          </w:p>
        </w:tc>
      </w:tr>
      <w:tr w:rsidR="00E33202" w:rsidRPr="001F0550" w14:paraId="42787822" w14:textId="77777777" w:rsidTr="00C44AFD">
        <w:trPr>
          <w:trHeight w:val="314"/>
          <w:jc w:val="center"/>
        </w:trPr>
        <w:tc>
          <w:tcPr>
            <w:tcW w:w="388" w:type="pct"/>
            <w:shd w:val="clear" w:color="auto" w:fill="auto"/>
            <w:vAlign w:val="center"/>
          </w:tcPr>
          <w:p w14:paraId="2B8E1AAF" w14:textId="77777777" w:rsidR="00E33202" w:rsidRPr="00C663F5" w:rsidRDefault="00E33202" w:rsidP="00C44AFD">
            <w:pPr>
              <w:pStyle w:val="TableContentLeft"/>
            </w:pPr>
            <w:r w:rsidRPr="00C663F5">
              <w:t>IC2</w:t>
            </w:r>
          </w:p>
        </w:tc>
        <w:tc>
          <w:tcPr>
            <w:tcW w:w="4612" w:type="pct"/>
            <w:gridSpan w:val="3"/>
            <w:shd w:val="clear" w:color="auto" w:fill="auto"/>
            <w:vAlign w:val="center"/>
          </w:tcPr>
          <w:p w14:paraId="05A267E5" w14:textId="77777777" w:rsidR="00E33202" w:rsidRPr="00C663F5" w:rsidRDefault="00E33202" w:rsidP="00C44AFD">
            <w:pPr>
              <w:pStyle w:val="TableContentLeft"/>
            </w:pPr>
            <w:r w:rsidRPr="00C663F5">
              <w:t>PROC_ES9+_INIT_AUTH</w:t>
            </w:r>
          </w:p>
        </w:tc>
      </w:tr>
      <w:tr w:rsidR="00F10906" w:rsidRPr="001F0550" w14:paraId="2050B167" w14:textId="77777777" w:rsidTr="00F10906">
        <w:trPr>
          <w:trHeight w:val="314"/>
          <w:jc w:val="center"/>
        </w:trPr>
        <w:tc>
          <w:tcPr>
            <w:tcW w:w="388" w:type="pct"/>
            <w:shd w:val="clear" w:color="auto" w:fill="auto"/>
            <w:vAlign w:val="center"/>
          </w:tcPr>
          <w:p w14:paraId="22A5962E" w14:textId="77777777" w:rsidR="00F10906" w:rsidRPr="00C663F5" w:rsidRDefault="00F10906" w:rsidP="00C44AFD">
            <w:pPr>
              <w:pStyle w:val="TableContentLeft"/>
            </w:pPr>
            <w:r w:rsidRPr="00C663F5">
              <w:t>1</w:t>
            </w:r>
          </w:p>
        </w:tc>
        <w:tc>
          <w:tcPr>
            <w:tcW w:w="714" w:type="pct"/>
            <w:shd w:val="clear" w:color="auto" w:fill="auto"/>
            <w:vAlign w:val="center"/>
          </w:tcPr>
          <w:p w14:paraId="457F36C8" w14:textId="77777777" w:rsidR="00F10906" w:rsidRPr="00C663F5" w:rsidRDefault="00F10906" w:rsidP="00C44AFD">
            <w:pPr>
              <w:pStyle w:val="TableContentLeft"/>
            </w:pPr>
            <w:r w:rsidRPr="00C663F5">
              <w:t>LPAd → S_SM-DP+</w:t>
            </w:r>
          </w:p>
        </w:tc>
        <w:tc>
          <w:tcPr>
            <w:tcW w:w="1583" w:type="pct"/>
            <w:shd w:val="clear" w:color="auto" w:fill="auto"/>
            <w:vAlign w:val="center"/>
          </w:tcPr>
          <w:p w14:paraId="3C6568DA" w14:textId="77777777" w:rsidR="00F10906" w:rsidRPr="00C663F5" w:rsidRDefault="00F10906" w:rsidP="00C44AFD">
            <w:pPr>
              <w:pStyle w:val="TableContentLeft"/>
            </w:pPr>
            <w:r w:rsidRPr="00C663F5">
              <w:t>AuthenticateClient</w:t>
            </w:r>
          </w:p>
        </w:tc>
        <w:tc>
          <w:tcPr>
            <w:tcW w:w="2315" w:type="pct"/>
            <w:shd w:val="clear" w:color="auto" w:fill="auto"/>
            <w:vAlign w:val="center"/>
          </w:tcPr>
          <w:p w14:paraId="1F3A72BE" w14:textId="6B8E8B74" w:rsidR="00F10906" w:rsidRPr="00C663F5" w:rsidRDefault="00F10906" w:rsidP="00C44AFD">
            <w:pPr>
              <w:pStyle w:val="TableContentLeft"/>
            </w:pPr>
            <w:r w:rsidRPr="00C663F5">
              <w:t>MTD_HTTP_REQ(#TEST_DP_ADDRESS1,</w:t>
            </w:r>
            <w:r w:rsidRPr="00C663F5">
              <w:br/>
              <w:t xml:space="preserve">   #PATH_AUTH_CLIENT,   MTD_AUTHENTICATE_CLIENT(&lt;S_TRANSACTION_ID&gt;, </w:t>
            </w:r>
            <w:r w:rsidRPr="00C663F5">
              <w:br/>
              <w:t>#</w:t>
            </w:r>
            <w:r w:rsidRPr="002F44E6">
              <w:t>R_AUTH_SERVER_MATCH_ID_DEV_INFO</w:t>
            </w:r>
            <w:r w:rsidRPr="00C663F5">
              <w:t>))</w:t>
            </w:r>
          </w:p>
        </w:tc>
      </w:tr>
      <w:tr w:rsidR="00F10906" w:rsidRPr="001F0550" w14:paraId="18933233" w14:textId="77777777" w:rsidTr="00F10906">
        <w:trPr>
          <w:trHeight w:val="314"/>
          <w:jc w:val="center"/>
        </w:trPr>
        <w:tc>
          <w:tcPr>
            <w:tcW w:w="388" w:type="pct"/>
            <w:shd w:val="clear" w:color="auto" w:fill="auto"/>
            <w:vAlign w:val="center"/>
          </w:tcPr>
          <w:p w14:paraId="52B26FBE" w14:textId="77777777" w:rsidR="00F10906" w:rsidRPr="00C663F5" w:rsidRDefault="00F10906" w:rsidP="00C44AFD">
            <w:pPr>
              <w:pStyle w:val="TableContentLeft"/>
            </w:pPr>
            <w:r w:rsidRPr="00C663F5">
              <w:t>2</w:t>
            </w:r>
          </w:p>
        </w:tc>
        <w:tc>
          <w:tcPr>
            <w:tcW w:w="714" w:type="pct"/>
            <w:shd w:val="clear" w:color="auto" w:fill="auto"/>
            <w:vAlign w:val="center"/>
          </w:tcPr>
          <w:p w14:paraId="2275B620" w14:textId="77777777" w:rsidR="00F10906" w:rsidRPr="00C663F5" w:rsidRDefault="00F10906" w:rsidP="00C44AFD">
            <w:pPr>
              <w:pStyle w:val="TableContentLeft"/>
            </w:pPr>
            <w:r w:rsidRPr="00C663F5">
              <w:t>S_SM-DP+ → LPAd</w:t>
            </w:r>
          </w:p>
        </w:tc>
        <w:tc>
          <w:tcPr>
            <w:tcW w:w="1583" w:type="pct"/>
            <w:shd w:val="clear" w:color="auto" w:fill="auto"/>
            <w:vAlign w:val="center"/>
          </w:tcPr>
          <w:p w14:paraId="18D8A4E5" w14:textId="77777777" w:rsidR="00F10906" w:rsidRPr="00C663F5" w:rsidRDefault="00F10906" w:rsidP="00C44AFD">
            <w:pPr>
              <w:pStyle w:val="TableContentLeft"/>
            </w:pPr>
            <w:r w:rsidRPr="00C663F5">
              <w:t xml:space="preserve">MTD_HTTP_RESP(#AUTH_CLIENT_INV_CI) </w:t>
            </w:r>
          </w:p>
        </w:tc>
        <w:tc>
          <w:tcPr>
            <w:tcW w:w="2315" w:type="pct"/>
            <w:shd w:val="clear" w:color="auto" w:fill="auto"/>
            <w:vAlign w:val="center"/>
          </w:tcPr>
          <w:p w14:paraId="48E51CEB" w14:textId="085888E9" w:rsidR="00F10906" w:rsidRPr="00C663F5" w:rsidRDefault="00F10906" w:rsidP="00C44AFD">
            <w:pPr>
              <w:pStyle w:val="TableContentLeft"/>
            </w:pPr>
            <w:r w:rsidRPr="00C663F5">
              <w:t xml:space="preserve">LPAd aborts AddProfile procedure (See </w:t>
            </w:r>
            <w:r>
              <w:t>NOTE</w:t>
            </w:r>
            <w:r w:rsidRPr="00C663F5">
              <w:t>)</w:t>
            </w:r>
          </w:p>
        </w:tc>
      </w:tr>
      <w:tr w:rsidR="00F10906" w:rsidRPr="001F0550" w14:paraId="5C138BE3" w14:textId="77777777" w:rsidTr="00F10906">
        <w:trPr>
          <w:trHeight w:val="314"/>
          <w:jc w:val="center"/>
        </w:trPr>
        <w:tc>
          <w:tcPr>
            <w:tcW w:w="388" w:type="pct"/>
            <w:shd w:val="clear" w:color="auto" w:fill="auto"/>
            <w:vAlign w:val="center"/>
          </w:tcPr>
          <w:p w14:paraId="61F9854C" w14:textId="77777777" w:rsidR="00F10906" w:rsidRPr="00C663F5" w:rsidRDefault="00F10906" w:rsidP="00C44AFD">
            <w:pPr>
              <w:pStyle w:val="TableContentLeft"/>
            </w:pPr>
            <w:r w:rsidRPr="00C663F5">
              <w:t>3</w:t>
            </w:r>
          </w:p>
        </w:tc>
        <w:tc>
          <w:tcPr>
            <w:tcW w:w="714" w:type="pct"/>
            <w:shd w:val="clear" w:color="auto" w:fill="auto"/>
            <w:vAlign w:val="center"/>
          </w:tcPr>
          <w:p w14:paraId="3C7BAC58" w14:textId="77777777" w:rsidR="00F10906" w:rsidRPr="00C663F5" w:rsidRDefault="00F10906" w:rsidP="00C44AFD">
            <w:pPr>
              <w:pStyle w:val="TableContentLeft"/>
            </w:pPr>
            <w:r w:rsidRPr="00C663F5">
              <w:t>LPAd → S_SM-DP+</w:t>
            </w:r>
          </w:p>
        </w:tc>
        <w:tc>
          <w:tcPr>
            <w:tcW w:w="1583" w:type="pct"/>
            <w:shd w:val="clear" w:color="auto" w:fill="auto"/>
            <w:vAlign w:val="center"/>
          </w:tcPr>
          <w:p w14:paraId="6F8F8FD8" w14:textId="77777777" w:rsidR="00F10906" w:rsidRPr="00C663F5" w:rsidRDefault="00F10906" w:rsidP="00C44AFD">
            <w:pPr>
              <w:pStyle w:val="TableContentLeft"/>
            </w:pPr>
            <w:r w:rsidRPr="00C663F5">
              <w:t>No Profile download action</w:t>
            </w:r>
          </w:p>
        </w:tc>
        <w:tc>
          <w:tcPr>
            <w:tcW w:w="2315" w:type="pct"/>
            <w:shd w:val="clear" w:color="auto" w:fill="auto"/>
            <w:vAlign w:val="center"/>
          </w:tcPr>
          <w:p w14:paraId="7C9ADCBF" w14:textId="3EEE0ED9" w:rsidR="00F10906" w:rsidRPr="00C663F5" w:rsidRDefault="00F10906" w:rsidP="00C44AFD">
            <w:pPr>
              <w:pStyle w:val="TableContentLeft"/>
            </w:pPr>
            <w:r w:rsidRPr="00C663F5">
              <w:t>No ES9+.GetBoundProfilePackage requests are sent within the timeout #IUT_LPAd_SESSION_CLOSE_TIMEOUT in Annex F.</w:t>
            </w:r>
          </w:p>
        </w:tc>
      </w:tr>
      <w:tr w:rsidR="00E33202" w:rsidRPr="001F0550" w14:paraId="610128DD" w14:textId="77777777" w:rsidTr="00C44AFD">
        <w:trPr>
          <w:trHeight w:val="314"/>
          <w:jc w:val="center"/>
        </w:trPr>
        <w:tc>
          <w:tcPr>
            <w:tcW w:w="5000" w:type="pct"/>
            <w:gridSpan w:val="4"/>
            <w:shd w:val="clear" w:color="auto" w:fill="auto"/>
            <w:vAlign w:val="center"/>
          </w:tcPr>
          <w:p w14:paraId="74EA7115" w14:textId="0B742404" w:rsidR="00E33202" w:rsidRPr="00C663F5" w:rsidRDefault="00E33202" w:rsidP="0013507D">
            <w:pPr>
              <w:pStyle w:val="TableIndentedText"/>
            </w:pPr>
            <w:r>
              <w:lastRenderedPageBreak/>
              <w:t>NOTE</w:t>
            </w:r>
            <w:r w:rsidRPr="00C663F5">
              <w:t>:</w:t>
            </w:r>
            <w:r>
              <w:tab/>
            </w:r>
            <w:r w:rsidRPr="00C663F5">
              <w:t xml:space="preserve">Before the AddProfile procedure is aborted, the LPAd may request for Confirmation from the S_EndUser. In this case the S_EndUser SHALL give the </w:t>
            </w:r>
            <w:r w:rsidR="00F74168">
              <w:t>C</w:t>
            </w:r>
            <w:r w:rsidRPr="00C663F5">
              <w:t>onfirmation.</w:t>
            </w:r>
          </w:p>
        </w:tc>
      </w:tr>
    </w:tbl>
    <w:p w14:paraId="04899868" w14:textId="77777777" w:rsidR="00E33202" w:rsidRPr="001F0550" w:rsidRDefault="00E33202" w:rsidP="00E33202">
      <w:pPr>
        <w:pStyle w:val="Heading6no"/>
      </w:pPr>
      <w:r w:rsidRPr="001F0550">
        <w:t>Test Sequence #17 Error: Invalid SM-DP+ signature (smdpSignature2)</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7"/>
        <w:gridCol w:w="1271"/>
        <w:gridCol w:w="2725"/>
        <w:gridCol w:w="4169"/>
      </w:tblGrid>
      <w:tr w:rsidR="00F10906" w:rsidRPr="001F0550" w14:paraId="2C3DBD6B" w14:textId="77777777" w:rsidTr="00F10906">
        <w:trPr>
          <w:trHeight w:val="314"/>
          <w:jc w:val="center"/>
        </w:trPr>
        <w:tc>
          <w:tcPr>
            <w:tcW w:w="470" w:type="pct"/>
            <w:shd w:val="clear" w:color="auto" w:fill="C00000"/>
            <w:vAlign w:val="center"/>
          </w:tcPr>
          <w:p w14:paraId="2DA87366" w14:textId="77777777" w:rsidR="00F10906" w:rsidRPr="0061518F" w:rsidRDefault="00F10906" w:rsidP="00C44AFD">
            <w:pPr>
              <w:pStyle w:val="TableHeader"/>
            </w:pPr>
            <w:r w:rsidRPr="001A336D">
              <w:t>Step</w:t>
            </w:r>
          </w:p>
        </w:tc>
        <w:tc>
          <w:tcPr>
            <w:tcW w:w="705" w:type="pct"/>
            <w:shd w:val="clear" w:color="auto" w:fill="C00000"/>
            <w:vAlign w:val="center"/>
          </w:tcPr>
          <w:p w14:paraId="325FCA93" w14:textId="77777777" w:rsidR="00F10906" w:rsidRPr="00065A81" w:rsidRDefault="00F10906" w:rsidP="00C44AFD">
            <w:pPr>
              <w:pStyle w:val="TableHeader"/>
            </w:pPr>
            <w:r w:rsidRPr="00065A81">
              <w:t>Direction</w:t>
            </w:r>
          </w:p>
        </w:tc>
        <w:tc>
          <w:tcPr>
            <w:tcW w:w="1512" w:type="pct"/>
            <w:shd w:val="clear" w:color="auto" w:fill="C00000"/>
            <w:vAlign w:val="center"/>
          </w:tcPr>
          <w:p w14:paraId="1FEB3DEC" w14:textId="77777777" w:rsidR="00F10906" w:rsidRPr="00452227" w:rsidRDefault="00F10906" w:rsidP="00C44AFD">
            <w:pPr>
              <w:pStyle w:val="TableHeader"/>
            </w:pPr>
            <w:r w:rsidRPr="00263515">
              <w:t>Sequence / Description</w:t>
            </w:r>
          </w:p>
        </w:tc>
        <w:tc>
          <w:tcPr>
            <w:tcW w:w="2312" w:type="pct"/>
            <w:shd w:val="clear" w:color="auto" w:fill="C00000"/>
            <w:vAlign w:val="center"/>
          </w:tcPr>
          <w:p w14:paraId="61EBC051" w14:textId="3EF4E4BF" w:rsidR="00F10906" w:rsidRPr="00C71E8A" w:rsidRDefault="00F10906" w:rsidP="00C44AFD">
            <w:pPr>
              <w:pStyle w:val="TableHeader"/>
            </w:pPr>
            <w:r w:rsidRPr="007E5B2A">
              <w:t>Ex</w:t>
            </w:r>
            <w:r w:rsidRPr="00F85498">
              <w:t>pected result</w:t>
            </w:r>
          </w:p>
        </w:tc>
      </w:tr>
      <w:tr w:rsidR="00E33202" w:rsidRPr="00C663F5" w14:paraId="24E3AE56" w14:textId="77777777" w:rsidTr="00C44AFD">
        <w:trPr>
          <w:trHeight w:val="314"/>
          <w:jc w:val="center"/>
        </w:trPr>
        <w:tc>
          <w:tcPr>
            <w:tcW w:w="470" w:type="pct"/>
            <w:shd w:val="clear" w:color="auto" w:fill="auto"/>
            <w:vAlign w:val="center"/>
          </w:tcPr>
          <w:p w14:paraId="57986B1D" w14:textId="77777777" w:rsidR="00E33202" w:rsidRPr="00C663F5" w:rsidRDefault="00E33202" w:rsidP="00C44AFD">
            <w:pPr>
              <w:pStyle w:val="TableContentLeft"/>
            </w:pPr>
            <w:r w:rsidRPr="00C663F5">
              <w:t>IC1</w:t>
            </w:r>
          </w:p>
        </w:tc>
        <w:tc>
          <w:tcPr>
            <w:tcW w:w="4530" w:type="pct"/>
            <w:gridSpan w:val="3"/>
            <w:shd w:val="clear" w:color="auto" w:fill="auto"/>
            <w:vAlign w:val="center"/>
          </w:tcPr>
          <w:p w14:paraId="0D522F0D" w14:textId="77777777" w:rsidR="00E33202" w:rsidRPr="00C663F5" w:rsidRDefault="00E33202" w:rsidP="00C44AFD">
            <w:pPr>
              <w:pStyle w:val="TableContentLeft"/>
            </w:pPr>
            <w:r w:rsidRPr="00C663F5">
              <w:t>PROC_TLS_INITIALIZATION_SERVER_AUTH on ES9+</w:t>
            </w:r>
          </w:p>
        </w:tc>
      </w:tr>
      <w:tr w:rsidR="00E33202" w:rsidRPr="00C663F5" w14:paraId="221F4432" w14:textId="77777777" w:rsidTr="00C44AFD">
        <w:trPr>
          <w:trHeight w:val="314"/>
          <w:jc w:val="center"/>
        </w:trPr>
        <w:tc>
          <w:tcPr>
            <w:tcW w:w="470" w:type="pct"/>
            <w:shd w:val="clear" w:color="auto" w:fill="auto"/>
            <w:vAlign w:val="center"/>
          </w:tcPr>
          <w:p w14:paraId="4DA3DDF3" w14:textId="77777777" w:rsidR="00E33202" w:rsidRPr="00C663F5" w:rsidRDefault="00E33202" w:rsidP="00C44AFD">
            <w:pPr>
              <w:pStyle w:val="TableContentLeft"/>
            </w:pPr>
            <w:r w:rsidRPr="00C663F5">
              <w:t>IC2</w:t>
            </w:r>
          </w:p>
        </w:tc>
        <w:tc>
          <w:tcPr>
            <w:tcW w:w="4530" w:type="pct"/>
            <w:gridSpan w:val="3"/>
            <w:shd w:val="clear" w:color="auto" w:fill="auto"/>
            <w:vAlign w:val="center"/>
          </w:tcPr>
          <w:p w14:paraId="2286A2C6" w14:textId="77777777" w:rsidR="00E33202" w:rsidRPr="00C663F5" w:rsidRDefault="00E33202" w:rsidP="00C44AFD">
            <w:pPr>
              <w:pStyle w:val="TableContentLeft"/>
            </w:pPr>
            <w:r w:rsidRPr="00C663F5">
              <w:t>PROC_ES9+_INIT_AUTH</w:t>
            </w:r>
          </w:p>
        </w:tc>
      </w:tr>
      <w:tr w:rsidR="00F10906" w:rsidRPr="00C663F5" w14:paraId="4C4EA9C1" w14:textId="77777777" w:rsidTr="00F10906">
        <w:trPr>
          <w:trHeight w:val="314"/>
          <w:jc w:val="center"/>
        </w:trPr>
        <w:tc>
          <w:tcPr>
            <w:tcW w:w="470" w:type="pct"/>
            <w:shd w:val="clear" w:color="auto" w:fill="auto"/>
            <w:vAlign w:val="center"/>
          </w:tcPr>
          <w:p w14:paraId="248809D5" w14:textId="77777777" w:rsidR="00F10906" w:rsidRPr="00C663F5" w:rsidRDefault="00F10906" w:rsidP="00C44AFD">
            <w:pPr>
              <w:pStyle w:val="TableContentLeft"/>
            </w:pPr>
            <w:r w:rsidRPr="00C663F5">
              <w:t>1</w:t>
            </w:r>
          </w:p>
        </w:tc>
        <w:tc>
          <w:tcPr>
            <w:tcW w:w="705" w:type="pct"/>
            <w:shd w:val="clear" w:color="auto" w:fill="auto"/>
            <w:vAlign w:val="center"/>
          </w:tcPr>
          <w:p w14:paraId="11EDF7CA" w14:textId="77777777" w:rsidR="00F10906" w:rsidRPr="00C663F5" w:rsidRDefault="00F10906" w:rsidP="00C44AFD">
            <w:pPr>
              <w:pStyle w:val="TableContentLeft"/>
            </w:pPr>
            <w:r w:rsidRPr="00C663F5">
              <w:t>LPAd → S_SM-DP+</w:t>
            </w:r>
          </w:p>
        </w:tc>
        <w:tc>
          <w:tcPr>
            <w:tcW w:w="1512" w:type="pct"/>
            <w:shd w:val="clear" w:color="auto" w:fill="auto"/>
            <w:vAlign w:val="center"/>
          </w:tcPr>
          <w:p w14:paraId="7147B7D4" w14:textId="77777777" w:rsidR="00F10906" w:rsidRPr="00C663F5" w:rsidRDefault="00F10906" w:rsidP="00C44AFD">
            <w:pPr>
              <w:pStyle w:val="TableContentLeft"/>
            </w:pPr>
            <w:r w:rsidRPr="00C663F5">
              <w:t>Send ES9+.AuthenticateClient Method</w:t>
            </w:r>
          </w:p>
        </w:tc>
        <w:tc>
          <w:tcPr>
            <w:tcW w:w="2312" w:type="pct"/>
            <w:shd w:val="clear" w:color="auto" w:fill="auto"/>
            <w:vAlign w:val="center"/>
          </w:tcPr>
          <w:p w14:paraId="1EDCF22E" w14:textId="77777777" w:rsidR="00F10906" w:rsidRPr="00C663F5" w:rsidRDefault="00F10906" w:rsidP="00C44AFD">
            <w:pPr>
              <w:pStyle w:val="TableContentLeft"/>
            </w:pPr>
            <w:r w:rsidRPr="00C663F5">
              <w:t xml:space="preserve">MTD_HTTP_REQ(   #TEST_DP_ADDRESS1,   #PATH_AUTH_CLIENT,   MTD_AUTHENTICATE_CLIENT(&lt;S_TRANSACTION_ID&gt;, </w:t>
            </w:r>
          </w:p>
          <w:p w14:paraId="4E3B1984" w14:textId="717F84CD" w:rsidR="00F10906" w:rsidRPr="00C663F5" w:rsidRDefault="00F10906" w:rsidP="00C44AFD">
            <w:pPr>
              <w:pStyle w:val="TableContentLeft"/>
            </w:pPr>
            <w:r w:rsidRPr="00C663F5">
              <w:t>#R_AUTH_SERVER_MATCH_ID_DEV_INFO))</w:t>
            </w:r>
          </w:p>
        </w:tc>
      </w:tr>
      <w:tr w:rsidR="00F10906" w:rsidRPr="00C663F5" w14:paraId="0F798078" w14:textId="77777777" w:rsidTr="00F10906">
        <w:trPr>
          <w:trHeight w:val="314"/>
          <w:jc w:val="center"/>
        </w:trPr>
        <w:tc>
          <w:tcPr>
            <w:tcW w:w="470" w:type="pct"/>
            <w:shd w:val="clear" w:color="auto" w:fill="auto"/>
            <w:vAlign w:val="center"/>
          </w:tcPr>
          <w:p w14:paraId="00D331ED" w14:textId="77777777" w:rsidR="00F10906" w:rsidRPr="00C663F5" w:rsidRDefault="00F10906" w:rsidP="00C44AFD">
            <w:pPr>
              <w:pStyle w:val="TableContentLeft"/>
            </w:pPr>
            <w:r w:rsidRPr="00C663F5">
              <w:t>2</w:t>
            </w:r>
          </w:p>
        </w:tc>
        <w:tc>
          <w:tcPr>
            <w:tcW w:w="705" w:type="pct"/>
            <w:shd w:val="clear" w:color="auto" w:fill="auto"/>
            <w:vAlign w:val="center"/>
          </w:tcPr>
          <w:p w14:paraId="412EF849" w14:textId="77777777" w:rsidR="00F10906" w:rsidRPr="00C663F5" w:rsidRDefault="00F10906" w:rsidP="00C44AFD">
            <w:pPr>
              <w:pStyle w:val="TableContentLeft"/>
            </w:pPr>
            <w:r w:rsidRPr="00C663F5">
              <w:t>S_SM-DP+ → LPAd</w:t>
            </w:r>
          </w:p>
        </w:tc>
        <w:tc>
          <w:tcPr>
            <w:tcW w:w="1512" w:type="pct"/>
            <w:shd w:val="clear" w:color="auto" w:fill="auto"/>
            <w:vAlign w:val="center"/>
          </w:tcPr>
          <w:p w14:paraId="41F7E249" w14:textId="77777777" w:rsidR="00F10906" w:rsidRPr="00C663F5" w:rsidRDefault="00F10906" w:rsidP="00C44AFD">
            <w:pPr>
              <w:pStyle w:val="TableContentLeft"/>
            </w:pPr>
            <w:r w:rsidRPr="00C663F5">
              <w:t xml:space="preserve">MTD_HTTP_RESP( #AUTH_CLIENT_INV_SIGN) </w:t>
            </w:r>
          </w:p>
        </w:tc>
        <w:tc>
          <w:tcPr>
            <w:tcW w:w="2312" w:type="pct"/>
            <w:shd w:val="clear" w:color="auto" w:fill="auto"/>
            <w:vAlign w:val="center"/>
          </w:tcPr>
          <w:p w14:paraId="65A8956E" w14:textId="7398E84A" w:rsidR="00F10906" w:rsidRPr="00C663F5" w:rsidRDefault="00F10906" w:rsidP="00C44AFD">
            <w:pPr>
              <w:pStyle w:val="TableContentLeft"/>
            </w:pPr>
            <w:r w:rsidRPr="00C663F5">
              <w:t xml:space="preserve">LPAd aborts AddProfile procedure (See </w:t>
            </w:r>
            <w:r>
              <w:t>NOTE</w:t>
            </w:r>
            <w:r w:rsidRPr="00C663F5">
              <w:t>)</w:t>
            </w:r>
          </w:p>
        </w:tc>
      </w:tr>
      <w:tr w:rsidR="00F10906" w:rsidRPr="00C663F5" w14:paraId="792C0643" w14:textId="77777777" w:rsidTr="00F10906">
        <w:trPr>
          <w:trHeight w:val="314"/>
          <w:jc w:val="center"/>
        </w:trPr>
        <w:tc>
          <w:tcPr>
            <w:tcW w:w="470" w:type="pct"/>
            <w:shd w:val="clear" w:color="auto" w:fill="auto"/>
            <w:vAlign w:val="center"/>
          </w:tcPr>
          <w:p w14:paraId="43423776" w14:textId="77777777" w:rsidR="00F10906" w:rsidRPr="00C663F5" w:rsidRDefault="00F10906" w:rsidP="00C44AFD">
            <w:pPr>
              <w:pStyle w:val="TableContentLeft"/>
            </w:pPr>
            <w:r w:rsidRPr="00C663F5">
              <w:t>3</w:t>
            </w:r>
          </w:p>
        </w:tc>
        <w:tc>
          <w:tcPr>
            <w:tcW w:w="705" w:type="pct"/>
            <w:shd w:val="clear" w:color="auto" w:fill="auto"/>
            <w:vAlign w:val="center"/>
          </w:tcPr>
          <w:p w14:paraId="5E5688BA" w14:textId="77777777" w:rsidR="00F10906" w:rsidRPr="00C663F5" w:rsidRDefault="00F10906" w:rsidP="00C44AFD">
            <w:pPr>
              <w:pStyle w:val="TableContentLeft"/>
            </w:pPr>
            <w:r w:rsidRPr="00C663F5">
              <w:t>LPAd → S_SM-DP+</w:t>
            </w:r>
          </w:p>
        </w:tc>
        <w:tc>
          <w:tcPr>
            <w:tcW w:w="1512" w:type="pct"/>
            <w:shd w:val="clear" w:color="auto" w:fill="auto"/>
            <w:vAlign w:val="center"/>
          </w:tcPr>
          <w:p w14:paraId="38C81FC3" w14:textId="77777777" w:rsidR="00F10906" w:rsidRPr="00C663F5" w:rsidRDefault="00F10906" w:rsidP="00C44AFD">
            <w:pPr>
              <w:pStyle w:val="TableContentLeft"/>
            </w:pPr>
            <w:r w:rsidRPr="00C663F5">
              <w:t>No Profile download action</w:t>
            </w:r>
          </w:p>
        </w:tc>
        <w:tc>
          <w:tcPr>
            <w:tcW w:w="2312" w:type="pct"/>
            <w:shd w:val="clear" w:color="auto" w:fill="auto"/>
            <w:vAlign w:val="center"/>
          </w:tcPr>
          <w:p w14:paraId="2BEB33B9" w14:textId="6DA97BAB" w:rsidR="00F10906" w:rsidRPr="00C663F5" w:rsidRDefault="00F10906" w:rsidP="00C44AFD">
            <w:pPr>
              <w:pStyle w:val="TableContentLeft"/>
            </w:pPr>
            <w:r w:rsidRPr="00C663F5">
              <w:t>No ES9+.GetBoundProfilePackage requests are sent within the timeout #IUT_LPAd_SESSION_CLOSE_TIMEOUT in Annex F.</w:t>
            </w:r>
          </w:p>
        </w:tc>
      </w:tr>
      <w:tr w:rsidR="00E33202" w:rsidRPr="00C663F5" w14:paraId="7B06A94F" w14:textId="77777777" w:rsidTr="00C44AFD">
        <w:trPr>
          <w:trHeight w:val="314"/>
          <w:jc w:val="center"/>
        </w:trPr>
        <w:tc>
          <w:tcPr>
            <w:tcW w:w="5000" w:type="pct"/>
            <w:gridSpan w:val="4"/>
            <w:shd w:val="clear" w:color="auto" w:fill="auto"/>
            <w:vAlign w:val="center"/>
          </w:tcPr>
          <w:p w14:paraId="28F9322D" w14:textId="124697F6" w:rsidR="00E33202" w:rsidRPr="00C663F5" w:rsidRDefault="00E33202" w:rsidP="0013507D">
            <w:pPr>
              <w:pStyle w:val="TableIndentedText"/>
            </w:pPr>
            <w:r>
              <w:t>N</w:t>
            </w:r>
            <w:r w:rsidRPr="00D1185F">
              <w:t>OTE:</w:t>
            </w:r>
            <w:r w:rsidRPr="00D1185F">
              <w:tab/>
              <w:t xml:space="preserve">Before the AddProfile procedure is aborted, the LPAd may request for Confirmation from the S_EndUser. In this case the S_EndUser SHALL give the </w:t>
            </w:r>
            <w:r w:rsidR="00F74168">
              <w:t>C</w:t>
            </w:r>
            <w:r w:rsidRPr="00D1185F">
              <w:t>onfirmation.</w:t>
            </w:r>
          </w:p>
        </w:tc>
      </w:tr>
    </w:tbl>
    <w:p w14:paraId="499A280C" w14:textId="77777777" w:rsidR="00E33202" w:rsidRPr="00C663F5" w:rsidRDefault="00E33202" w:rsidP="00E33202">
      <w:pPr>
        <w:pStyle w:val="Heading6no"/>
      </w:pPr>
      <w:r w:rsidRPr="00C663F5">
        <w:t>Test Sequence #18 Error: Invalid TransactionID sent by SM-DP+</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7"/>
        <w:gridCol w:w="1271"/>
        <w:gridCol w:w="2725"/>
        <w:gridCol w:w="4169"/>
      </w:tblGrid>
      <w:tr w:rsidR="00F10906" w:rsidRPr="001F0550" w14:paraId="07E32EB1" w14:textId="77777777" w:rsidTr="00F10906">
        <w:trPr>
          <w:trHeight w:val="314"/>
          <w:jc w:val="center"/>
        </w:trPr>
        <w:tc>
          <w:tcPr>
            <w:tcW w:w="470" w:type="pct"/>
            <w:shd w:val="clear" w:color="auto" w:fill="C00000"/>
            <w:vAlign w:val="center"/>
          </w:tcPr>
          <w:p w14:paraId="39FF2103" w14:textId="77777777" w:rsidR="00F10906" w:rsidRPr="0061518F" w:rsidRDefault="00F10906" w:rsidP="00C44AFD">
            <w:pPr>
              <w:pStyle w:val="TableHeader"/>
            </w:pPr>
            <w:r w:rsidRPr="001A336D">
              <w:t>Step</w:t>
            </w:r>
          </w:p>
        </w:tc>
        <w:tc>
          <w:tcPr>
            <w:tcW w:w="705" w:type="pct"/>
            <w:shd w:val="clear" w:color="auto" w:fill="C00000"/>
            <w:vAlign w:val="center"/>
          </w:tcPr>
          <w:p w14:paraId="0BA242F7" w14:textId="77777777" w:rsidR="00F10906" w:rsidRPr="00065A81" w:rsidRDefault="00F10906" w:rsidP="00C44AFD">
            <w:pPr>
              <w:pStyle w:val="TableHeader"/>
            </w:pPr>
            <w:r w:rsidRPr="00065A81">
              <w:t>Direction</w:t>
            </w:r>
          </w:p>
        </w:tc>
        <w:tc>
          <w:tcPr>
            <w:tcW w:w="1512" w:type="pct"/>
            <w:shd w:val="clear" w:color="auto" w:fill="C00000"/>
            <w:vAlign w:val="center"/>
          </w:tcPr>
          <w:p w14:paraId="6AEFAD28" w14:textId="77777777" w:rsidR="00F10906" w:rsidRPr="00452227" w:rsidRDefault="00F10906" w:rsidP="00C44AFD">
            <w:pPr>
              <w:pStyle w:val="TableHeader"/>
            </w:pPr>
            <w:r w:rsidRPr="00263515">
              <w:t xml:space="preserve">Sequence </w:t>
            </w:r>
            <w:r w:rsidRPr="00452227">
              <w:t>/ Description</w:t>
            </w:r>
          </w:p>
        </w:tc>
        <w:tc>
          <w:tcPr>
            <w:tcW w:w="2313" w:type="pct"/>
            <w:shd w:val="clear" w:color="auto" w:fill="C00000"/>
            <w:vAlign w:val="center"/>
          </w:tcPr>
          <w:p w14:paraId="3E8B7A64" w14:textId="5327CFBF" w:rsidR="00F10906" w:rsidRPr="00F85498" w:rsidRDefault="00F10906" w:rsidP="00C44AFD">
            <w:pPr>
              <w:pStyle w:val="TableHeader"/>
            </w:pPr>
            <w:r w:rsidRPr="007E5B2A">
              <w:t>Expected result</w:t>
            </w:r>
          </w:p>
        </w:tc>
      </w:tr>
      <w:tr w:rsidR="00E33202" w:rsidRPr="001F0550" w14:paraId="335EDE15" w14:textId="77777777" w:rsidTr="00C44AFD">
        <w:trPr>
          <w:trHeight w:val="314"/>
          <w:jc w:val="center"/>
        </w:trPr>
        <w:tc>
          <w:tcPr>
            <w:tcW w:w="470" w:type="pct"/>
            <w:shd w:val="clear" w:color="auto" w:fill="auto"/>
            <w:vAlign w:val="center"/>
          </w:tcPr>
          <w:p w14:paraId="3182E00B" w14:textId="77777777" w:rsidR="00E33202" w:rsidRPr="00C663F5" w:rsidRDefault="00E33202" w:rsidP="00C44AFD">
            <w:pPr>
              <w:pStyle w:val="TableContentLeft"/>
            </w:pPr>
            <w:r w:rsidRPr="00C663F5">
              <w:t>IC1</w:t>
            </w:r>
          </w:p>
        </w:tc>
        <w:tc>
          <w:tcPr>
            <w:tcW w:w="4530" w:type="pct"/>
            <w:gridSpan w:val="3"/>
            <w:shd w:val="clear" w:color="auto" w:fill="auto"/>
            <w:vAlign w:val="center"/>
          </w:tcPr>
          <w:p w14:paraId="04D9D221" w14:textId="77777777" w:rsidR="00E33202" w:rsidRPr="00C663F5" w:rsidRDefault="00E33202" w:rsidP="00C44AFD">
            <w:pPr>
              <w:pStyle w:val="TableContentLeft"/>
            </w:pPr>
            <w:r w:rsidRPr="00C663F5">
              <w:t>PROC_TLS_INITIALIZATION_SERVER_AUTH on ES9+</w:t>
            </w:r>
          </w:p>
        </w:tc>
      </w:tr>
      <w:tr w:rsidR="00E33202" w:rsidRPr="001F0550" w14:paraId="780931E1" w14:textId="77777777" w:rsidTr="00C44AFD">
        <w:trPr>
          <w:trHeight w:val="314"/>
          <w:jc w:val="center"/>
        </w:trPr>
        <w:tc>
          <w:tcPr>
            <w:tcW w:w="470" w:type="pct"/>
            <w:shd w:val="clear" w:color="auto" w:fill="auto"/>
            <w:vAlign w:val="center"/>
          </w:tcPr>
          <w:p w14:paraId="597A97E8" w14:textId="77777777" w:rsidR="00E33202" w:rsidRPr="00C663F5" w:rsidRDefault="00E33202" w:rsidP="00C44AFD">
            <w:pPr>
              <w:pStyle w:val="TableContentLeft"/>
            </w:pPr>
            <w:r w:rsidRPr="00C663F5">
              <w:t>IC2</w:t>
            </w:r>
          </w:p>
        </w:tc>
        <w:tc>
          <w:tcPr>
            <w:tcW w:w="4530" w:type="pct"/>
            <w:gridSpan w:val="3"/>
            <w:shd w:val="clear" w:color="auto" w:fill="auto"/>
            <w:vAlign w:val="center"/>
          </w:tcPr>
          <w:p w14:paraId="4F2275AC" w14:textId="77777777" w:rsidR="00E33202" w:rsidRPr="00C663F5" w:rsidRDefault="00E33202" w:rsidP="00C44AFD">
            <w:pPr>
              <w:pStyle w:val="TableContentLeft"/>
            </w:pPr>
            <w:r w:rsidRPr="00C663F5">
              <w:t>PROC_ES9+_INIT_AUTH</w:t>
            </w:r>
          </w:p>
        </w:tc>
      </w:tr>
      <w:tr w:rsidR="00F10906" w:rsidRPr="001F0550" w14:paraId="25BB56BD" w14:textId="77777777" w:rsidTr="00F10906">
        <w:trPr>
          <w:trHeight w:val="314"/>
          <w:jc w:val="center"/>
        </w:trPr>
        <w:tc>
          <w:tcPr>
            <w:tcW w:w="470" w:type="pct"/>
            <w:shd w:val="clear" w:color="auto" w:fill="auto"/>
            <w:vAlign w:val="center"/>
          </w:tcPr>
          <w:p w14:paraId="13CB823F" w14:textId="77777777" w:rsidR="00F10906" w:rsidRPr="00C663F5" w:rsidRDefault="00F10906" w:rsidP="00C44AFD">
            <w:pPr>
              <w:pStyle w:val="TableContentLeft"/>
            </w:pPr>
            <w:r w:rsidRPr="00C663F5">
              <w:t>1</w:t>
            </w:r>
          </w:p>
        </w:tc>
        <w:tc>
          <w:tcPr>
            <w:tcW w:w="705" w:type="pct"/>
            <w:shd w:val="clear" w:color="auto" w:fill="auto"/>
            <w:vAlign w:val="center"/>
          </w:tcPr>
          <w:p w14:paraId="015067F5" w14:textId="77777777" w:rsidR="00F10906" w:rsidRPr="00C663F5" w:rsidRDefault="00F10906" w:rsidP="00C44AFD">
            <w:pPr>
              <w:pStyle w:val="TableContentLeft"/>
            </w:pPr>
            <w:r w:rsidRPr="00C663F5">
              <w:t>LPAd → S_SM-DP+</w:t>
            </w:r>
          </w:p>
        </w:tc>
        <w:tc>
          <w:tcPr>
            <w:tcW w:w="1512" w:type="pct"/>
            <w:shd w:val="clear" w:color="auto" w:fill="auto"/>
            <w:vAlign w:val="center"/>
          </w:tcPr>
          <w:p w14:paraId="04B0D6E8" w14:textId="77777777" w:rsidR="00F10906" w:rsidRPr="00C663F5" w:rsidRDefault="00F10906" w:rsidP="00C44AFD">
            <w:pPr>
              <w:pStyle w:val="TableContentLeft"/>
            </w:pPr>
            <w:r w:rsidRPr="00C663F5">
              <w:t>Send ES9+.AuthenticateClient Method</w:t>
            </w:r>
          </w:p>
        </w:tc>
        <w:tc>
          <w:tcPr>
            <w:tcW w:w="2313" w:type="pct"/>
            <w:shd w:val="clear" w:color="auto" w:fill="auto"/>
            <w:vAlign w:val="center"/>
          </w:tcPr>
          <w:p w14:paraId="5E3D212D" w14:textId="77777777" w:rsidR="00F10906" w:rsidRPr="00C663F5" w:rsidRDefault="00F10906" w:rsidP="00C44AFD">
            <w:pPr>
              <w:pStyle w:val="TableContentLeft"/>
            </w:pPr>
            <w:r w:rsidRPr="00C663F5">
              <w:t xml:space="preserve">MTD_HTTP_REQ(   #TEST_DP_ADDRESS1,   #PATH_AUTH_CLIENT,   MTD_AUTHENTICATE_CLIENT(&lt;S_TRANSACTION_ID&gt;, </w:t>
            </w:r>
          </w:p>
          <w:p w14:paraId="0D2D8105" w14:textId="1A075DCF" w:rsidR="00F10906" w:rsidRPr="00C663F5" w:rsidRDefault="00F10906" w:rsidP="00C44AFD">
            <w:pPr>
              <w:pStyle w:val="TableContentLeft"/>
            </w:pPr>
            <w:r w:rsidRPr="00C663F5">
              <w:t>#R_AUTH_SERVER_MATCH_ID_DEV_INFO))</w:t>
            </w:r>
          </w:p>
        </w:tc>
      </w:tr>
      <w:tr w:rsidR="00F10906" w:rsidRPr="001F0550" w14:paraId="604A5CDA" w14:textId="77777777" w:rsidTr="00F10906">
        <w:trPr>
          <w:trHeight w:val="314"/>
          <w:jc w:val="center"/>
        </w:trPr>
        <w:tc>
          <w:tcPr>
            <w:tcW w:w="470" w:type="pct"/>
            <w:shd w:val="clear" w:color="auto" w:fill="auto"/>
            <w:vAlign w:val="center"/>
          </w:tcPr>
          <w:p w14:paraId="1EFB53CC" w14:textId="77777777" w:rsidR="00F10906" w:rsidRPr="00C663F5" w:rsidRDefault="00F10906" w:rsidP="00C44AFD">
            <w:pPr>
              <w:pStyle w:val="TableContentLeft"/>
            </w:pPr>
            <w:r w:rsidRPr="00C663F5">
              <w:t>2</w:t>
            </w:r>
          </w:p>
        </w:tc>
        <w:tc>
          <w:tcPr>
            <w:tcW w:w="705" w:type="pct"/>
            <w:shd w:val="clear" w:color="auto" w:fill="auto"/>
            <w:vAlign w:val="center"/>
          </w:tcPr>
          <w:p w14:paraId="2ACA895C" w14:textId="77777777" w:rsidR="00F10906" w:rsidRPr="00C663F5" w:rsidRDefault="00F10906" w:rsidP="00C44AFD">
            <w:pPr>
              <w:pStyle w:val="TableContentLeft"/>
            </w:pPr>
            <w:r w:rsidRPr="00C663F5">
              <w:t>S_SM-DP+ → LPAd</w:t>
            </w:r>
          </w:p>
        </w:tc>
        <w:tc>
          <w:tcPr>
            <w:tcW w:w="1512" w:type="pct"/>
            <w:shd w:val="clear" w:color="auto" w:fill="auto"/>
            <w:vAlign w:val="center"/>
          </w:tcPr>
          <w:p w14:paraId="37045681" w14:textId="77777777" w:rsidR="00F10906" w:rsidRPr="00C663F5" w:rsidRDefault="00F10906" w:rsidP="00C44AFD">
            <w:pPr>
              <w:pStyle w:val="TableContentLeft"/>
            </w:pPr>
            <w:r w:rsidRPr="00C663F5">
              <w:t xml:space="preserve">MTD_HTTP_RESP( #AUTH_CLIENT_INV_TRANSACTION_ID) </w:t>
            </w:r>
          </w:p>
        </w:tc>
        <w:tc>
          <w:tcPr>
            <w:tcW w:w="2313" w:type="pct"/>
            <w:shd w:val="clear" w:color="auto" w:fill="auto"/>
            <w:vAlign w:val="center"/>
          </w:tcPr>
          <w:p w14:paraId="4B10D864" w14:textId="23AB932C" w:rsidR="00F10906" w:rsidRPr="00C663F5" w:rsidRDefault="00F10906" w:rsidP="00C44AFD">
            <w:pPr>
              <w:pStyle w:val="TableContentLeft"/>
            </w:pPr>
            <w:r w:rsidRPr="00C663F5">
              <w:t xml:space="preserve">LPAd aborts AddProfile procedure (See </w:t>
            </w:r>
            <w:r>
              <w:t>NOTE</w:t>
            </w:r>
            <w:r w:rsidRPr="00C663F5">
              <w:t>)</w:t>
            </w:r>
          </w:p>
        </w:tc>
      </w:tr>
      <w:tr w:rsidR="00F10906" w:rsidRPr="001F0550" w14:paraId="0ED1B8B9" w14:textId="77777777" w:rsidTr="00F10906">
        <w:trPr>
          <w:trHeight w:val="314"/>
          <w:jc w:val="center"/>
        </w:trPr>
        <w:tc>
          <w:tcPr>
            <w:tcW w:w="470" w:type="pct"/>
            <w:shd w:val="clear" w:color="auto" w:fill="auto"/>
            <w:vAlign w:val="center"/>
          </w:tcPr>
          <w:p w14:paraId="1FD8FFF3" w14:textId="77777777" w:rsidR="00F10906" w:rsidRPr="00C663F5" w:rsidRDefault="00F10906" w:rsidP="00C44AFD">
            <w:pPr>
              <w:pStyle w:val="TableContentLeft"/>
            </w:pPr>
            <w:r w:rsidRPr="00C663F5">
              <w:t>3</w:t>
            </w:r>
          </w:p>
        </w:tc>
        <w:tc>
          <w:tcPr>
            <w:tcW w:w="705" w:type="pct"/>
            <w:shd w:val="clear" w:color="auto" w:fill="auto"/>
            <w:vAlign w:val="center"/>
          </w:tcPr>
          <w:p w14:paraId="62DFBE34" w14:textId="77777777" w:rsidR="00F10906" w:rsidRPr="00C663F5" w:rsidRDefault="00F10906" w:rsidP="00C44AFD">
            <w:pPr>
              <w:pStyle w:val="TableContentLeft"/>
            </w:pPr>
            <w:r w:rsidRPr="00C663F5">
              <w:t>LPAd → S_SM-DP+</w:t>
            </w:r>
          </w:p>
        </w:tc>
        <w:tc>
          <w:tcPr>
            <w:tcW w:w="1512" w:type="pct"/>
            <w:shd w:val="clear" w:color="auto" w:fill="auto"/>
            <w:vAlign w:val="center"/>
          </w:tcPr>
          <w:p w14:paraId="3C90C22F" w14:textId="77777777" w:rsidR="00F10906" w:rsidRPr="00C663F5" w:rsidRDefault="00F10906" w:rsidP="00C44AFD">
            <w:pPr>
              <w:pStyle w:val="TableContentLeft"/>
            </w:pPr>
            <w:r w:rsidRPr="00C663F5">
              <w:t>No Profile download action</w:t>
            </w:r>
          </w:p>
        </w:tc>
        <w:tc>
          <w:tcPr>
            <w:tcW w:w="2313" w:type="pct"/>
            <w:shd w:val="clear" w:color="auto" w:fill="auto"/>
            <w:vAlign w:val="center"/>
          </w:tcPr>
          <w:p w14:paraId="0E13207B" w14:textId="14B4DBAA" w:rsidR="00F10906" w:rsidRPr="00C663F5" w:rsidRDefault="00F10906" w:rsidP="00C44AFD">
            <w:pPr>
              <w:pStyle w:val="TableContentLeft"/>
            </w:pPr>
            <w:r w:rsidRPr="00C663F5">
              <w:t>No ES9+.GetBoundProfilePackage requests are sent within the timeout #IUT_LPAd_SESSION_CLOSE_TIMEOUT in Annex F.</w:t>
            </w:r>
          </w:p>
        </w:tc>
      </w:tr>
      <w:tr w:rsidR="00E33202" w:rsidRPr="001F0550" w14:paraId="37CD25D8" w14:textId="77777777" w:rsidTr="00C44AFD">
        <w:trPr>
          <w:trHeight w:val="314"/>
          <w:jc w:val="center"/>
        </w:trPr>
        <w:tc>
          <w:tcPr>
            <w:tcW w:w="5000" w:type="pct"/>
            <w:gridSpan w:val="4"/>
            <w:shd w:val="clear" w:color="auto" w:fill="auto"/>
            <w:vAlign w:val="center"/>
          </w:tcPr>
          <w:p w14:paraId="1EA840DD" w14:textId="153A9C8F" w:rsidR="00E33202" w:rsidRPr="00C663F5" w:rsidRDefault="00E33202" w:rsidP="0013507D">
            <w:pPr>
              <w:pStyle w:val="TableIndentedText"/>
            </w:pPr>
            <w:r>
              <w:t>NOTE</w:t>
            </w:r>
            <w:r w:rsidRPr="00C663F5">
              <w:t>:</w:t>
            </w:r>
            <w:r>
              <w:tab/>
            </w:r>
            <w:r w:rsidRPr="00C663F5">
              <w:t xml:space="preserve">Before the AddProfile procedure is aborted, the LPAd may request for Confirmation from the S_EndUser. In this case the S_EndUser SHALL give the </w:t>
            </w:r>
            <w:r w:rsidR="00F74168">
              <w:t>C</w:t>
            </w:r>
            <w:r w:rsidRPr="00C663F5">
              <w:t>onfirmation.</w:t>
            </w:r>
          </w:p>
        </w:tc>
      </w:tr>
    </w:tbl>
    <w:p w14:paraId="4E873E38" w14:textId="356ABBA4" w:rsidR="00786AF9" w:rsidRDefault="00786AF9"/>
    <w:p w14:paraId="4835213E" w14:textId="77777777" w:rsidR="00786AF9" w:rsidRPr="00E147FB" w:rsidRDefault="00786AF9" w:rsidP="00786AF9">
      <w:pPr>
        <w:pStyle w:val="Heading5"/>
        <w:numPr>
          <w:ilvl w:val="0"/>
          <w:numId w:val="0"/>
        </w:numPr>
        <w:tabs>
          <w:tab w:val="left" w:pos="720"/>
        </w:tabs>
        <w:spacing w:before="360" w:after="120"/>
        <w:rPr>
          <w:rStyle w:val="PlaceholderText"/>
          <w:rFonts w:eastAsia="SimSun"/>
          <w:szCs w:val="22"/>
        </w:rPr>
      </w:pPr>
      <w:r w:rsidRPr="001A2173">
        <w:rPr>
          <w:rStyle w:val="PlaceholderText"/>
          <w:rFonts w:eastAsia="SimSun"/>
          <w:szCs w:val="22"/>
          <w14:scene3d>
            <w14:camera w14:prst="orthographicFront"/>
            <w14:lightRig w14:rig="threePt" w14:dir="t">
              <w14:rot w14:lat="0" w14:lon="0" w14:rev="0"/>
            </w14:lightRig>
          </w14:scene3d>
        </w:rPr>
        <w:t>4.4.23.2.3</w:t>
      </w:r>
      <w:r w:rsidRPr="001A2173">
        <w:rPr>
          <w:rStyle w:val="PlaceholderText"/>
          <w:rFonts w:eastAsia="SimSun"/>
          <w:szCs w:val="22"/>
          <w14:scene3d>
            <w14:camera w14:prst="orthographicFront"/>
            <w14:lightRig w14:rig="threePt" w14:dir="t">
              <w14:rot w14:lat="0" w14:lon="0" w14:rev="0"/>
            </w14:lightRig>
          </w14:scene3d>
        </w:rPr>
        <w:tab/>
      </w:r>
      <w:r w:rsidRPr="00E147FB">
        <w:rPr>
          <w:rStyle w:val="PlaceholderText"/>
          <w:rFonts w:eastAsia="SimSun"/>
          <w:szCs w:val="22"/>
        </w:rPr>
        <w:t>TC_LPAd_AuthenticateClient_Nominal_V3</w:t>
      </w:r>
    </w:p>
    <w:p w14:paraId="39491167" w14:textId="77777777" w:rsidR="00786AF9" w:rsidRPr="00611D15" w:rsidRDefault="00786AF9" w:rsidP="00786AF9">
      <w:pPr>
        <w:rPr>
          <w:lang w:val="en-US" w:eastAsia="en-US"/>
        </w:rPr>
      </w:pPr>
    </w:p>
    <w:tbl>
      <w:tblPr>
        <w:tblW w:w="5004"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11"/>
        <w:gridCol w:w="6912"/>
      </w:tblGrid>
      <w:tr w:rsidR="00786AF9" w14:paraId="42AE4D2F" w14:textId="77777777" w:rsidTr="00786AF9">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432D7A01" w14:textId="77777777" w:rsidR="00786AF9" w:rsidRDefault="00786AF9" w:rsidP="00786AF9">
            <w:pPr>
              <w:keepNext/>
              <w:spacing w:before="40" w:after="40" w:line="276" w:lineRule="auto"/>
              <w:rPr>
                <w:rFonts w:cs="Arial"/>
                <w:b/>
                <w:szCs w:val="24"/>
                <w:lang w:eastAsia="de-DE"/>
              </w:rPr>
            </w:pPr>
            <w:r>
              <w:rPr>
                <w:rFonts w:cs="Arial"/>
                <w:b/>
                <w:sz w:val="20"/>
                <w:lang w:eastAsia="en-GB"/>
              </w:rPr>
              <w:lastRenderedPageBreak/>
              <w:t>General Initial Conditions</w:t>
            </w:r>
          </w:p>
        </w:tc>
      </w:tr>
      <w:tr w:rsidR="00786AF9" w14:paraId="27B07908" w14:textId="77777777" w:rsidTr="00786AF9">
        <w:trPr>
          <w:jc w:val="center"/>
        </w:trPr>
        <w:tc>
          <w:tcPr>
            <w:tcW w:w="1170"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33D3CF3A" w14:textId="77777777" w:rsidR="00786AF9" w:rsidRDefault="00786AF9" w:rsidP="00786AF9">
            <w:pPr>
              <w:keepNext/>
              <w:spacing w:before="40" w:after="40" w:line="276" w:lineRule="auto"/>
              <w:rPr>
                <w:rFonts w:cs="Arial"/>
                <w:b/>
                <w:sz w:val="20"/>
                <w:lang w:eastAsia="de-DE"/>
              </w:rPr>
            </w:pPr>
            <w:r>
              <w:rPr>
                <w:rFonts w:cs="Arial"/>
                <w:b/>
                <w:sz w:val="20"/>
                <w:lang w:eastAsia="de-DE"/>
              </w:rPr>
              <w:t>Entity</w:t>
            </w:r>
          </w:p>
        </w:tc>
        <w:tc>
          <w:tcPr>
            <w:tcW w:w="3830"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5FC1C507" w14:textId="77777777" w:rsidR="00786AF9" w:rsidRDefault="00786AF9" w:rsidP="00786AF9">
            <w:pPr>
              <w:keepNext/>
              <w:spacing w:before="40" w:after="40" w:line="276" w:lineRule="auto"/>
              <w:rPr>
                <w:rFonts w:cs="Arial"/>
                <w:b/>
                <w:sz w:val="20"/>
                <w:lang w:eastAsia="de-DE"/>
              </w:rPr>
            </w:pPr>
            <w:r>
              <w:rPr>
                <w:rFonts w:cs="Arial"/>
                <w:b/>
                <w:sz w:val="20"/>
                <w:lang w:eastAsia="de-DE"/>
              </w:rPr>
              <w:t>Description of the general initial condition</w:t>
            </w:r>
          </w:p>
        </w:tc>
      </w:tr>
      <w:tr w:rsidR="00786AF9" w14:paraId="403904FA" w14:textId="77777777" w:rsidTr="00786AF9">
        <w:trPr>
          <w:jc w:val="center"/>
        </w:trPr>
        <w:tc>
          <w:tcPr>
            <w:tcW w:w="1170" w:type="pct"/>
            <w:tcBorders>
              <w:top w:val="single" w:sz="8" w:space="0" w:color="auto"/>
              <w:left w:val="single" w:sz="4" w:space="0" w:color="auto"/>
              <w:bottom w:val="single" w:sz="8" w:space="0" w:color="auto"/>
              <w:right w:val="single" w:sz="4" w:space="0" w:color="auto"/>
            </w:tcBorders>
            <w:vAlign w:val="center"/>
            <w:hideMark/>
          </w:tcPr>
          <w:p w14:paraId="381FF96E" w14:textId="77777777" w:rsidR="00786AF9" w:rsidRDefault="00786AF9" w:rsidP="00786AF9">
            <w:pPr>
              <w:spacing w:before="80" w:after="80"/>
              <w:rPr>
                <w:rFonts w:cs="Arial"/>
                <w:sz w:val="18"/>
                <w:szCs w:val="18"/>
                <w:lang w:eastAsia="de-DE"/>
              </w:rPr>
            </w:pPr>
            <w:r>
              <w:rPr>
                <w:rFonts w:cs="Arial"/>
                <w:sz w:val="18"/>
                <w:szCs w:val="18"/>
                <w:lang w:eastAsia="de-DE"/>
              </w:rPr>
              <w:t>Device</w:t>
            </w:r>
          </w:p>
        </w:tc>
        <w:tc>
          <w:tcPr>
            <w:tcW w:w="3826" w:type="pct"/>
            <w:tcBorders>
              <w:top w:val="single" w:sz="8" w:space="0" w:color="auto"/>
              <w:left w:val="single" w:sz="4" w:space="0" w:color="auto"/>
              <w:bottom w:val="single" w:sz="8" w:space="0" w:color="auto"/>
              <w:right w:val="single" w:sz="4" w:space="0" w:color="auto"/>
            </w:tcBorders>
            <w:vAlign w:val="center"/>
            <w:hideMark/>
          </w:tcPr>
          <w:p w14:paraId="3DB0BC6A" w14:textId="77777777" w:rsidR="00786AF9" w:rsidRDefault="00786AF9" w:rsidP="00786AF9">
            <w:pPr>
              <w:spacing w:before="80" w:after="80"/>
              <w:rPr>
                <w:rFonts w:cs="Arial"/>
                <w:sz w:val="18"/>
                <w:szCs w:val="18"/>
                <w:lang w:eastAsia="de-DE"/>
              </w:rPr>
            </w:pPr>
            <w:r>
              <w:rPr>
                <w:rFonts w:cs="Arial"/>
                <w:sz w:val="18"/>
                <w:szCs w:val="18"/>
                <w:lang w:eastAsia="de-DE"/>
              </w:rPr>
              <w:t>The protection of access to the LUI is disabled</w:t>
            </w:r>
          </w:p>
        </w:tc>
      </w:tr>
      <w:tr w:rsidR="00786AF9" w14:paraId="1EC0D437" w14:textId="77777777" w:rsidTr="00786AF9">
        <w:trPr>
          <w:jc w:val="center"/>
        </w:trPr>
        <w:tc>
          <w:tcPr>
            <w:tcW w:w="1170" w:type="pct"/>
            <w:tcBorders>
              <w:top w:val="single" w:sz="8" w:space="0" w:color="auto"/>
              <w:left w:val="single" w:sz="4" w:space="0" w:color="auto"/>
              <w:bottom w:val="single" w:sz="8" w:space="0" w:color="auto"/>
              <w:right w:val="single" w:sz="4" w:space="0" w:color="auto"/>
            </w:tcBorders>
            <w:vAlign w:val="center"/>
            <w:hideMark/>
          </w:tcPr>
          <w:p w14:paraId="6680B5D2" w14:textId="77777777" w:rsidR="00786AF9" w:rsidRDefault="00786AF9" w:rsidP="00786AF9">
            <w:pPr>
              <w:rPr>
                <w:rFonts w:cs="Arial"/>
                <w:sz w:val="18"/>
                <w:szCs w:val="18"/>
                <w:lang w:eastAsia="de-DE"/>
              </w:rPr>
            </w:pPr>
            <w:r>
              <w:rPr>
                <w:rStyle w:val="PlaceholderText"/>
                <w:sz w:val="18"/>
                <w:szCs w:val="18"/>
              </w:rPr>
              <w:t>eUICC</w:t>
            </w:r>
          </w:p>
        </w:tc>
        <w:tc>
          <w:tcPr>
            <w:tcW w:w="3826" w:type="pct"/>
            <w:tcBorders>
              <w:top w:val="single" w:sz="8" w:space="0" w:color="auto"/>
              <w:left w:val="single" w:sz="4" w:space="0" w:color="auto"/>
              <w:bottom w:val="single" w:sz="8" w:space="0" w:color="auto"/>
              <w:right w:val="single" w:sz="4" w:space="0" w:color="auto"/>
            </w:tcBorders>
            <w:vAlign w:val="center"/>
            <w:hideMark/>
          </w:tcPr>
          <w:p w14:paraId="72CC32AC" w14:textId="77777777" w:rsidR="00786AF9" w:rsidRPr="00E41F49" w:rsidRDefault="00786AF9" w:rsidP="00786AF9">
            <w:pPr>
              <w:rPr>
                <w:color w:val="808080"/>
                <w:sz w:val="18"/>
                <w:szCs w:val="18"/>
              </w:rPr>
            </w:pPr>
            <w:r>
              <w:rPr>
                <w:rStyle w:val="PlaceholderText"/>
                <w:sz w:val="18"/>
                <w:szCs w:val="18"/>
              </w:rPr>
              <w:t xml:space="preserve">There is no default SM-DP+ address configured </w:t>
            </w:r>
          </w:p>
        </w:tc>
      </w:tr>
      <w:tr w:rsidR="00786AF9" w14:paraId="560ACBE0" w14:textId="77777777" w:rsidTr="00786AF9">
        <w:trPr>
          <w:jc w:val="center"/>
        </w:trPr>
        <w:tc>
          <w:tcPr>
            <w:tcW w:w="1170" w:type="pct"/>
            <w:tcBorders>
              <w:top w:val="single" w:sz="8" w:space="0" w:color="auto"/>
              <w:left w:val="single" w:sz="4" w:space="0" w:color="auto"/>
              <w:bottom w:val="single" w:sz="8" w:space="0" w:color="auto"/>
              <w:right w:val="single" w:sz="4" w:space="0" w:color="auto"/>
            </w:tcBorders>
            <w:vAlign w:val="center"/>
          </w:tcPr>
          <w:p w14:paraId="669A12D3" w14:textId="77777777" w:rsidR="00786AF9" w:rsidRDefault="00786AF9" w:rsidP="00786AF9">
            <w:pPr>
              <w:rPr>
                <w:rStyle w:val="PlaceholderText"/>
                <w:sz w:val="18"/>
                <w:szCs w:val="18"/>
              </w:rPr>
            </w:pPr>
            <w:r w:rsidRPr="004D4968">
              <w:rPr>
                <w:rFonts w:cs="Arial"/>
                <w:sz w:val="18"/>
                <w:szCs w:val="18"/>
                <w:lang w:eastAsia="de-DE"/>
              </w:rPr>
              <w:t xml:space="preserve">LPAd </w:t>
            </w:r>
          </w:p>
        </w:tc>
        <w:tc>
          <w:tcPr>
            <w:tcW w:w="3826" w:type="pct"/>
            <w:tcBorders>
              <w:top w:val="single" w:sz="8" w:space="0" w:color="auto"/>
              <w:left w:val="single" w:sz="4" w:space="0" w:color="auto"/>
              <w:bottom w:val="single" w:sz="8" w:space="0" w:color="auto"/>
              <w:right w:val="single" w:sz="4" w:space="0" w:color="auto"/>
            </w:tcBorders>
            <w:vAlign w:val="center"/>
          </w:tcPr>
          <w:p w14:paraId="3FD1287B" w14:textId="77777777" w:rsidR="00786AF9" w:rsidRPr="00173C7F" w:rsidRDefault="00786AF9" w:rsidP="00786AF9">
            <w:pPr>
              <w:pStyle w:val="TableContentLeft"/>
              <w:rPr>
                <w:rStyle w:val="PlaceholderText"/>
                <w:color w:val="000000" w:themeColor="text1"/>
              </w:rPr>
            </w:pPr>
            <w:r>
              <w:rPr>
                <w:color w:val="000000" w:themeColor="text1"/>
              </w:rPr>
              <w:t>Add Profile operation is initiated by using #ACTIVATION_CODE_1.</w:t>
            </w:r>
          </w:p>
        </w:tc>
      </w:tr>
      <w:tr w:rsidR="00786AF9" w14:paraId="514291B8" w14:textId="77777777" w:rsidTr="00786AF9">
        <w:trPr>
          <w:jc w:val="center"/>
        </w:trPr>
        <w:tc>
          <w:tcPr>
            <w:tcW w:w="1170" w:type="pct"/>
            <w:tcBorders>
              <w:top w:val="single" w:sz="8" w:space="0" w:color="auto"/>
              <w:left w:val="single" w:sz="4" w:space="0" w:color="auto"/>
              <w:bottom w:val="single" w:sz="8" w:space="0" w:color="auto"/>
              <w:right w:val="single" w:sz="4" w:space="0" w:color="auto"/>
            </w:tcBorders>
            <w:vAlign w:val="center"/>
          </w:tcPr>
          <w:p w14:paraId="773C3E5E" w14:textId="77777777" w:rsidR="00786AF9" w:rsidRPr="004D4968" w:rsidRDefault="00786AF9" w:rsidP="00786AF9">
            <w:pPr>
              <w:rPr>
                <w:rFonts w:cs="Arial"/>
                <w:sz w:val="18"/>
                <w:szCs w:val="18"/>
                <w:lang w:eastAsia="de-DE"/>
              </w:rPr>
            </w:pPr>
            <w:r>
              <w:rPr>
                <w:rFonts w:cs="Arial"/>
                <w:sz w:val="18"/>
                <w:szCs w:val="18"/>
                <w:lang w:eastAsia="de-DE"/>
              </w:rPr>
              <w:t>S_SM-DP+</w:t>
            </w:r>
          </w:p>
        </w:tc>
        <w:tc>
          <w:tcPr>
            <w:tcW w:w="3826" w:type="pct"/>
            <w:tcBorders>
              <w:top w:val="single" w:sz="8" w:space="0" w:color="auto"/>
              <w:left w:val="single" w:sz="4" w:space="0" w:color="auto"/>
              <w:bottom w:val="single" w:sz="8" w:space="0" w:color="auto"/>
              <w:right w:val="single" w:sz="4" w:space="0" w:color="auto"/>
            </w:tcBorders>
            <w:vAlign w:val="center"/>
          </w:tcPr>
          <w:p w14:paraId="5D318EDD" w14:textId="77777777" w:rsidR="00786AF9" w:rsidRDefault="00786AF9" w:rsidP="00786AF9">
            <w:pPr>
              <w:pStyle w:val="TableContentLeft"/>
              <w:rPr>
                <w:color w:val="000000" w:themeColor="text1"/>
              </w:rPr>
            </w:pPr>
            <w:r>
              <w:t>Variant A certificates are included in certificate chain for TLS procedures</w:t>
            </w:r>
          </w:p>
        </w:tc>
      </w:tr>
    </w:tbl>
    <w:p w14:paraId="01DD2D18" w14:textId="50577854" w:rsidR="00786AF9" w:rsidRDefault="00786AF9" w:rsidP="00786AF9">
      <w:pPr>
        <w:pStyle w:val="Heading6no"/>
        <w:rPr>
          <w:rFonts w:cs="Arial"/>
          <w:iCs w:val="0"/>
          <w:color w:val="243F60"/>
        </w:rPr>
      </w:pPr>
      <w:r>
        <w:rPr>
          <w:rFonts w:cs="Arial"/>
          <w:iCs w:val="0"/>
          <w:color w:val="243F60"/>
        </w:rPr>
        <w:t xml:space="preserve">Test Sequence #01 Nominal: Authenticate Client </w:t>
      </w:r>
      <w:r w:rsidR="007D4A67">
        <w:rPr>
          <w:rFonts w:cs="Arial"/>
          <w:iCs w:val="0"/>
          <w:color w:val="243F60"/>
        </w:rPr>
        <w:t xml:space="preserve">V3 </w:t>
      </w:r>
      <w:r w:rsidRPr="00762D1F">
        <w:rPr>
          <w:rFonts w:cs="Arial"/>
          <w:iCs w:val="0"/>
          <w:color w:val="243F60"/>
        </w:rPr>
        <w:t xml:space="preserve">Variant </w:t>
      </w:r>
      <w:r>
        <w:rPr>
          <w:rFonts w:cs="Arial"/>
          <w:iCs w:val="0"/>
          <w:color w:val="243F60"/>
        </w:rPr>
        <w:t>without Confirmation Code</w:t>
      </w:r>
    </w:p>
    <w:tbl>
      <w:tblPr>
        <w:tblW w:w="503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764"/>
        <w:gridCol w:w="6321"/>
      </w:tblGrid>
      <w:tr w:rsidR="00786AF9" w14:paraId="2E320BF6" w14:textId="77777777" w:rsidTr="00786AF9">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1D179EC1" w14:textId="77777777" w:rsidR="00786AF9" w:rsidRDefault="00786AF9" w:rsidP="00786AF9">
            <w:pPr>
              <w:pStyle w:val="TableHeaderGray"/>
              <w:rPr>
                <w:rFonts w:eastAsia="SimSun"/>
                <w:lang w:val="en-GB" w:eastAsia="de-DE"/>
              </w:rPr>
            </w:pPr>
            <w:r>
              <w:rPr>
                <w:lang w:val="en-GB" w:eastAsia="en-GB"/>
              </w:rPr>
              <w:t>Initial Conditions</w:t>
            </w:r>
          </w:p>
        </w:tc>
      </w:tr>
      <w:tr w:rsidR="00786AF9" w14:paraId="57C1ED38" w14:textId="77777777" w:rsidTr="00786AF9">
        <w:trPr>
          <w:jc w:val="center"/>
        </w:trPr>
        <w:tc>
          <w:tcPr>
            <w:tcW w:w="1521"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5101AF89" w14:textId="77777777" w:rsidR="00786AF9" w:rsidRDefault="00786AF9" w:rsidP="00786AF9">
            <w:pPr>
              <w:pStyle w:val="TableHeaderGray"/>
              <w:rPr>
                <w:rFonts w:eastAsia="SimSun"/>
                <w:lang w:val="en-GB" w:eastAsia="de-DE"/>
              </w:rPr>
            </w:pPr>
            <w:r>
              <w:rPr>
                <w:rFonts w:eastAsia="SimSun"/>
                <w:lang w:val="en-GB" w:eastAsia="de-DE"/>
              </w:rPr>
              <w:t>Entity</w:t>
            </w:r>
          </w:p>
        </w:tc>
        <w:tc>
          <w:tcPr>
            <w:tcW w:w="3479"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48B80C6F" w14:textId="77777777" w:rsidR="00786AF9" w:rsidRDefault="00786AF9" w:rsidP="00786AF9">
            <w:pPr>
              <w:pStyle w:val="TableHeaderGray"/>
              <w:rPr>
                <w:rFonts w:eastAsia="SimSun"/>
                <w:lang w:val="en-GB" w:eastAsia="de-DE"/>
              </w:rPr>
            </w:pPr>
            <w:r>
              <w:rPr>
                <w:lang w:val="en-GB" w:eastAsia="de-DE"/>
              </w:rPr>
              <w:t>Description of the initial condition</w:t>
            </w:r>
          </w:p>
        </w:tc>
      </w:tr>
      <w:tr w:rsidR="00786AF9" w14:paraId="145B15C1" w14:textId="77777777" w:rsidTr="00786AF9">
        <w:trPr>
          <w:jc w:val="center"/>
        </w:trPr>
        <w:tc>
          <w:tcPr>
            <w:tcW w:w="1521" w:type="pct"/>
            <w:tcBorders>
              <w:top w:val="single" w:sz="8" w:space="0" w:color="auto"/>
              <w:left w:val="single" w:sz="4" w:space="0" w:color="auto"/>
              <w:bottom w:val="single" w:sz="8" w:space="0" w:color="auto"/>
              <w:right w:val="single" w:sz="8" w:space="0" w:color="auto"/>
            </w:tcBorders>
            <w:vAlign w:val="center"/>
            <w:hideMark/>
          </w:tcPr>
          <w:p w14:paraId="45B65097" w14:textId="77777777" w:rsidR="00786AF9" w:rsidRDefault="00786AF9" w:rsidP="00786AF9">
            <w:pPr>
              <w:pStyle w:val="TableContentLeft"/>
            </w:pPr>
            <w:r>
              <w:t xml:space="preserve">LPAd </w:t>
            </w:r>
          </w:p>
        </w:tc>
        <w:tc>
          <w:tcPr>
            <w:tcW w:w="3479" w:type="pct"/>
            <w:tcBorders>
              <w:top w:val="single" w:sz="8" w:space="0" w:color="auto"/>
              <w:left w:val="single" w:sz="4" w:space="0" w:color="auto"/>
              <w:bottom w:val="single" w:sz="8" w:space="0" w:color="auto"/>
              <w:right w:val="single" w:sz="4" w:space="0" w:color="auto"/>
            </w:tcBorders>
            <w:vAlign w:val="center"/>
            <w:hideMark/>
          </w:tcPr>
          <w:p w14:paraId="3F394D66" w14:textId="2690D3CB" w:rsidR="00786AF9" w:rsidRDefault="00786AF9" w:rsidP="00786AF9">
            <w:pPr>
              <w:pStyle w:val="TableContentLeft"/>
            </w:pPr>
            <w:r>
              <w:t>Add Profile operation is initiated by using #ACTIVATION_CODE_1.</w:t>
            </w:r>
          </w:p>
        </w:tc>
      </w:tr>
      <w:tr w:rsidR="00786AF9" w14:paraId="150CFE73" w14:textId="77777777" w:rsidTr="00786AF9">
        <w:trPr>
          <w:jc w:val="center"/>
        </w:trPr>
        <w:tc>
          <w:tcPr>
            <w:tcW w:w="1521" w:type="pct"/>
            <w:tcBorders>
              <w:top w:val="single" w:sz="8" w:space="0" w:color="auto"/>
              <w:left w:val="single" w:sz="4" w:space="0" w:color="auto"/>
              <w:bottom w:val="single" w:sz="8" w:space="0" w:color="auto"/>
              <w:right w:val="single" w:sz="8" w:space="0" w:color="auto"/>
            </w:tcBorders>
            <w:hideMark/>
          </w:tcPr>
          <w:p w14:paraId="055E3C79" w14:textId="77777777" w:rsidR="00786AF9" w:rsidRDefault="00786AF9" w:rsidP="00786AF9">
            <w:pPr>
              <w:pStyle w:val="TableContentLeft"/>
            </w:pPr>
            <w:r>
              <w:t>S_SM-DP+</w:t>
            </w:r>
          </w:p>
        </w:tc>
        <w:tc>
          <w:tcPr>
            <w:tcW w:w="3479" w:type="pct"/>
            <w:tcBorders>
              <w:top w:val="single" w:sz="8" w:space="0" w:color="auto"/>
              <w:left w:val="single" w:sz="4" w:space="0" w:color="auto"/>
              <w:bottom w:val="single" w:sz="8" w:space="0" w:color="auto"/>
              <w:right w:val="single" w:sz="4" w:space="0" w:color="auto"/>
            </w:tcBorders>
            <w:hideMark/>
          </w:tcPr>
          <w:p w14:paraId="0B4299A5" w14:textId="77777777" w:rsidR="00786AF9" w:rsidRDefault="00786AF9" w:rsidP="00786AF9">
            <w:pPr>
              <w:pStyle w:val="TableContentLeft"/>
            </w:pPr>
            <w:r>
              <w:t>There is a pending Profile download order for #MATCHING_ID_1 (PROFILE_OPERATIONAL1)</w:t>
            </w:r>
          </w:p>
        </w:tc>
      </w:tr>
    </w:tbl>
    <w:p w14:paraId="5AAD5F7D" w14:textId="1A96D23A" w:rsidR="00786AF9" w:rsidRDefault="00786AF9"/>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7"/>
        <w:gridCol w:w="1215"/>
        <w:gridCol w:w="2790"/>
        <w:gridCol w:w="4160"/>
      </w:tblGrid>
      <w:tr w:rsidR="004D5FA2" w:rsidRPr="001F0550" w14:paraId="65DCA90A" w14:textId="77777777" w:rsidTr="004D5FA2">
        <w:trPr>
          <w:trHeight w:val="314"/>
          <w:jc w:val="center"/>
        </w:trPr>
        <w:tc>
          <w:tcPr>
            <w:tcW w:w="470" w:type="pct"/>
            <w:shd w:val="clear" w:color="auto" w:fill="C00000"/>
            <w:vAlign w:val="center"/>
          </w:tcPr>
          <w:p w14:paraId="1E50DD8C" w14:textId="77777777" w:rsidR="004D5FA2" w:rsidRPr="0061518F" w:rsidRDefault="004D5FA2" w:rsidP="00786AF9">
            <w:pPr>
              <w:pStyle w:val="TableHeader"/>
            </w:pPr>
            <w:r w:rsidRPr="001A336D">
              <w:t>Step</w:t>
            </w:r>
          </w:p>
        </w:tc>
        <w:tc>
          <w:tcPr>
            <w:tcW w:w="674" w:type="pct"/>
            <w:shd w:val="clear" w:color="auto" w:fill="C00000"/>
            <w:vAlign w:val="center"/>
          </w:tcPr>
          <w:p w14:paraId="1F4FF41E" w14:textId="77777777" w:rsidR="004D5FA2" w:rsidRPr="00065A81" w:rsidRDefault="004D5FA2" w:rsidP="00786AF9">
            <w:pPr>
              <w:pStyle w:val="TableHeader"/>
            </w:pPr>
            <w:r w:rsidRPr="00065A81">
              <w:t>Direction</w:t>
            </w:r>
          </w:p>
        </w:tc>
        <w:tc>
          <w:tcPr>
            <w:tcW w:w="1548" w:type="pct"/>
            <w:shd w:val="clear" w:color="auto" w:fill="C00000"/>
            <w:vAlign w:val="center"/>
          </w:tcPr>
          <w:p w14:paraId="5954D579" w14:textId="77777777" w:rsidR="004D5FA2" w:rsidRPr="00452227" w:rsidRDefault="004D5FA2" w:rsidP="00786AF9">
            <w:pPr>
              <w:pStyle w:val="TableHeader"/>
            </w:pPr>
            <w:r w:rsidRPr="00263515">
              <w:t xml:space="preserve">Sequence </w:t>
            </w:r>
            <w:r w:rsidRPr="00452227">
              <w:t>/ Description</w:t>
            </w:r>
          </w:p>
        </w:tc>
        <w:tc>
          <w:tcPr>
            <w:tcW w:w="2308" w:type="pct"/>
            <w:shd w:val="clear" w:color="auto" w:fill="C00000"/>
            <w:vAlign w:val="center"/>
          </w:tcPr>
          <w:p w14:paraId="4208C790" w14:textId="509C023D" w:rsidR="004D5FA2" w:rsidRPr="00F85498" w:rsidRDefault="004D5FA2" w:rsidP="00786AF9">
            <w:pPr>
              <w:pStyle w:val="TableHeader"/>
            </w:pPr>
            <w:r w:rsidRPr="007E5B2A">
              <w:t>Expected result</w:t>
            </w:r>
          </w:p>
        </w:tc>
      </w:tr>
      <w:tr w:rsidR="00786AF9" w:rsidRPr="001F0550" w14:paraId="6E30F5C4" w14:textId="77777777" w:rsidTr="00786AF9">
        <w:trPr>
          <w:trHeight w:val="314"/>
          <w:jc w:val="center"/>
        </w:trPr>
        <w:tc>
          <w:tcPr>
            <w:tcW w:w="470" w:type="pct"/>
            <w:shd w:val="clear" w:color="auto" w:fill="auto"/>
            <w:vAlign w:val="center"/>
          </w:tcPr>
          <w:p w14:paraId="5D4DDAA5" w14:textId="45755424" w:rsidR="00786AF9" w:rsidRPr="00C663F5" w:rsidRDefault="00786AF9" w:rsidP="00786AF9">
            <w:pPr>
              <w:pStyle w:val="TableContentLeft"/>
            </w:pPr>
            <w:r>
              <w:t>IC1</w:t>
            </w:r>
          </w:p>
        </w:tc>
        <w:tc>
          <w:tcPr>
            <w:tcW w:w="4530" w:type="pct"/>
            <w:gridSpan w:val="3"/>
            <w:shd w:val="clear" w:color="auto" w:fill="auto"/>
            <w:vAlign w:val="center"/>
          </w:tcPr>
          <w:p w14:paraId="0EC9C901" w14:textId="7CED8319" w:rsidR="00786AF9" w:rsidRPr="00C663F5" w:rsidRDefault="00786AF9" w:rsidP="00786AF9">
            <w:pPr>
              <w:pStyle w:val="TableContentLeft"/>
            </w:pPr>
            <w:r>
              <w:t>PROC_TLS_INITIALIZATION_SERVER_AUTH_</w:t>
            </w:r>
            <w:r w:rsidRPr="005E1858">
              <w:t>VARIANT_A</w:t>
            </w:r>
            <w:r>
              <w:t xml:space="preserve"> on ES9+</w:t>
            </w:r>
          </w:p>
        </w:tc>
      </w:tr>
      <w:tr w:rsidR="004D5FA2" w:rsidRPr="001F0550" w14:paraId="5BA66BD8" w14:textId="77777777" w:rsidTr="004D5FA2">
        <w:trPr>
          <w:trHeight w:val="314"/>
          <w:jc w:val="center"/>
        </w:trPr>
        <w:tc>
          <w:tcPr>
            <w:tcW w:w="470" w:type="pct"/>
            <w:shd w:val="clear" w:color="auto" w:fill="auto"/>
            <w:vAlign w:val="center"/>
          </w:tcPr>
          <w:p w14:paraId="67514834" w14:textId="77777777" w:rsidR="004D5FA2" w:rsidRPr="00C663F5" w:rsidRDefault="004D5FA2" w:rsidP="00956A24">
            <w:pPr>
              <w:pStyle w:val="TableContentLeft"/>
            </w:pPr>
            <w:r w:rsidRPr="00C663F5">
              <w:t>IC2</w:t>
            </w:r>
          </w:p>
        </w:tc>
        <w:tc>
          <w:tcPr>
            <w:tcW w:w="674" w:type="pct"/>
            <w:shd w:val="clear" w:color="auto" w:fill="auto"/>
            <w:vAlign w:val="center"/>
          </w:tcPr>
          <w:p w14:paraId="3C1D4B92" w14:textId="11C237D0" w:rsidR="004D5FA2" w:rsidRPr="00C663F5" w:rsidRDefault="004D5FA2" w:rsidP="00956A24">
            <w:pPr>
              <w:pStyle w:val="TableContentLeft"/>
            </w:pPr>
            <w:r>
              <w:t>LPAd → S_SM-DP+</w:t>
            </w:r>
          </w:p>
        </w:tc>
        <w:tc>
          <w:tcPr>
            <w:tcW w:w="1548" w:type="pct"/>
            <w:shd w:val="clear" w:color="auto" w:fill="auto"/>
            <w:vAlign w:val="center"/>
          </w:tcPr>
          <w:p w14:paraId="356A01C2" w14:textId="62E3EE1E" w:rsidR="004D5FA2" w:rsidRPr="00C663F5" w:rsidRDefault="004D5FA2" w:rsidP="00956A24">
            <w:pPr>
              <w:pStyle w:val="TableContentLeft"/>
            </w:pPr>
            <w:r>
              <w:t>Send ES9+.InitiateAuthentication method</w:t>
            </w:r>
          </w:p>
        </w:tc>
        <w:tc>
          <w:tcPr>
            <w:tcW w:w="2308" w:type="pct"/>
            <w:shd w:val="clear" w:color="auto" w:fill="auto"/>
            <w:vAlign w:val="center"/>
          </w:tcPr>
          <w:p w14:paraId="0464E336" w14:textId="77777777" w:rsidR="004D5FA2" w:rsidRDefault="004D5FA2" w:rsidP="00956A24">
            <w:pPr>
              <w:pStyle w:val="TableContentLeft"/>
            </w:pPr>
            <w:r>
              <w:t>MTD_HTTP_REQ(</w:t>
            </w:r>
            <w:r>
              <w:br/>
              <w:t xml:space="preserve">   #TEST_DP_ADDRESS1,</w:t>
            </w:r>
            <w:r>
              <w:br/>
              <w:t xml:space="preserve">   #PATH_INITIATE_AUTH,   MTD_INITIATE_AUTHENTICATION(</w:t>
            </w:r>
            <w:r>
              <w:br/>
              <w:t xml:space="preserve">      &lt;EUICC_CHALLENGE&gt;, </w:t>
            </w:r>
            <w:r>
              <w:br/>
              <w:t xml:space="preserve">      #R_EUICC_INFO1,      </w:t>
            </w:r>
          </w:p>
          <w:p w14:paraId="2D6D31C3" w14:textId="77777777" w:rsidR="004D5FA2" w:rsidRDefault="004D5FA2" w:rsidP="00956A24">
            <w:pPr>
              <w:pStyle w:val="TableContentLeft"/>
            </w:pPr>
            <w:r>
              <w:t xml:space="preserve">      #TEST_DP_ADDRESS1,</w:t>
            </w:r>
          </w:p>
          <w:p w14:paraId="511AC095" w14:textId="1C8BA5B4" w:rsidR="004D5FA2" w:rsidRDefault="004D5FA2" w:rsidP="00956A24">
            <w:pPr>
              <w:pStyle w:val="TableContentLeft"/>
            </w:pPr>
            <w:r>
              <w:t xml:space="preserve">      </w:t>
            </w:r>
            <w:r w:rsidR="00730E31">
              <w:t>&lt;</w:t>
            </w:r>
            <w:r>
              <w:t>LPA</w:t>
            </w:r>
            <w:r w:rsidRPr="00614439">
              <w:t>_RSP_CAPABILITY</w:t>
            </w:r>
            <w:r w:rsidR="00730E31">
              <w:t>&gt;</w:t>
            </w:r>
            <w:r>
              <w:t>)</w:t>
            </w:r>
          </w:p>
          <w:p w14:paraId="0A5AFD8E" w14:textId="77777777" w:rsidR="004D5FA2" w:rsidRDefault="004D5FA2" w:rsidP="00956A24">
            <w:pPr>
              <w:pStyle w:val="TableContentLeft"/>
            </w:pPr>
            <w:r>
              <w:t>)</w:t>
            </w:r>
          </w:p>
          <w:p w14:paraId="344BD13A" w14:textId="0546CBA0" w:rsidR="004D5FA2" w:rsidRPr="00C663F5" w:rsidRDefault="004D5FA2" w:rsidP="00956A24">
            <w:pPr>
              <w:pStyle w:val="TableContentLeft"/>
            </w:pPr>
            <w:r>
              <w:t>• Extract &lt;EUICC_CHALLENGE&gt;</w:t>
            </w:r>
          </w:p>
        </w:tc>
      </w:tr>
      <w:tr w:rsidR="004D5FA2" w:rsidRPr="001F0550" w14:paraId="4E3D29E6" w14:textId="77777777" w:rsidTr="004D5FA2">
        <w:trPr>
          <w:trHeight w:val="314"/>
          <w:jc w:val="center"/>
        </w:trPr>
        <w:tc>
          <w:tcPr>
            <w:tcW w:w="470" w:type="pct"/>
            <w:shd w:val="clear" w:color="auto" w:fill="auto"/>
            <w:vAlign w:val="center"/>
          </w:tcPr>
          <w:p w14:paraId="1A842C24" w14:textId="7842C2C2" w:rsidR="004D5FA2" w:rsidRPr="00C663F5" w:rsidRDefault="004D5FA2" w:rsidP="00956A24">
            <w:pPr>
              <w:pStyle w:val="TableContentLeft"/>
            </w:pPr>
            <w:r>
              <w:t>1</w:t>
            </w:r>
          </w:p>
        </w:tc>
        <w:tc>
          <w:tcPr>
            <w:tcW w:w="674" w:type="pct"/>
            <w:shd w:val="clear" w:color="auto" w:fill="auto"/>
            <w:vAlign w:val="center"/>
          </w:tcPr>
          <w:p w14:paraId="5B9E1F6B" w14:textId="29BD3809" w:rsidR="004D5FA2" w:rsidRPr="00C663F5" w:rsidRDefault="004D5FA2" w:rsidP="00956A24">
            <w:pPr>
              <w:pStyle w:val="TableContentLeft"/>
            </w:pPr>
            <w:r>
              <w:t>S_SM-DP+ → LPAd</w:t>
            </w:r>
          </w:p>
        </w:tc>
        <w:tc>
          <w:tcPr>
            <w:tcW w:w="1548" w:type="pct"/>
            <w:shd w:val="clear" w:color="auto" w:fill="auto"/>
            <w:vAlign w:val="center"/>
          </w:tcPr>
          <w:p w14:paraId="5C282A81" w14:textId="42DAC56D" w:rsidR="004D5FA2" w:rsidRPr="00C663F5" w:rsidRDefault="004D5FA2" w:rsidP="00956A24">
            <w:pPr>
              <w:pStyle w:val="TableContentLeft"/>
            </w:pPr>
            <w:r>
              <w:t>MTD_HTTP_RESP(#</w:t>
            </w:r>
            <w:r w:rsidRPr="00762D1F">
              <w:t>INITIATE_AUTH_OK_</w:t>
            </w:r>
            <w:r w:rsidRPr="00E147FB">
              <w:t>VARIANT_</w:t>
            </w:r>
            <w:r w:rsidR="00780077">
              <w:t>FLEX</w:t>
            </w:r>
            <w:r>
              <w:t>)</w:t>
            </w:r>
          </w:p>
        </w:tc>
        <w:tc>
          <w:tcPr>
            <w:tcW w:w="2308" w:type="pct"/>
            <w:shd w:val="clear" w:color="auto" w:fill="auto"/>
            <w:vAlign w:val="center"/>
          </w:tcPr>
          <w:p w14:paraId="38259C14" w14:textId="77777777" w:rsidR="004D5FA2" w:rsidRDefault="004D5FA2" w:rsidP="00956A24">
            <w:pPr>
              <w:pStyle w:val="TableContentLeft"/>
            </w:pPr>
            <w:r>
              <w:t xml:space="preserve">MTD_HTTP_REQ(   #TEST_DP_ADDRESS1,   #PATH_AUTH_CLIENT,   MTD_AUTHENTICATE_CLIENT(&lt;S_TRANSACTION_ID&gt;, </w:t>
            </w:r>
          </w:p>
          <w:p w14:paraId="15E17932" w14:textId="77777777" w:rsidR="004D5FA2" w:rsidRDefault="004D5FA2" w:rsidP="00956A24">
            <w:pPr>
              <w:pStyle w:val="TableContentLeft"/>
            </w:pPr>
            <w:r>
              <w:t>#</w:t>
            </w:r>
            <w:r w:rsidRPr="00762D1F">
              <w:t>R_AUTH_SERVER_MATCH_ID_DEV_INFO_</w:t>
            </w:r>
            <w:r w:rsidRPr="00E147FB">
              <w:t>V3</w:t>
            </w:r>
            <w:r w:rsidRPr="00762D1F">
              <w:t>)</w:t>
            </w:r>
          </w:p>
          <w:p w14:paraId="05F3230C" w14:textId="77777777" w:rsidR="004D5FA2" w:rsidRDefault="004D5FA2" w:rsidP="00956A24">
            <w:pPr>
              <w:pStyle w:val="TableContentLeft"/>
            </w:pPr>
            <w:r>
              <w:t>)</w:t>
            </w:r>
            <w:r>
              <w:br/>
            </w:r>
          </w:p>
          <w:p w14:paraId="5B943975" w14:textId="77777777" w:rsidR="004D5FA2" w:rsidRDefault="004D5FA2" w:rsidP="00956A24">
            <w:pPr>
              <w:pStyle w:val="TableContentLeft"/>
              <w:rPr>
                <w:rFonts w:ascii="Arial Bold" w:hAnsi="Arial Bold"/>
                <w:sz w:val="36"/>
                <w:szCs w:val="36"/>
              </w:rPr>
            </w:pPr>
            <w:r>
              <w:t>Verify that :</w:t>
            </w:r>
            <w:r>
              <w:rPr>
                <w:rFonts w:ascii="Arial Bold" w:hAnsi="Arial Bold"/>
                <w:sz w:val="36"/>
                <w:szCs w:val="36"/>
              </w:rPr>
              <w:t xml:space="preserve"> </w:t>
            </w:r>
          </w:p>
          <w:p w14:paraId="606D1CE3" w14:textId="4E12A2D3" w:rsidR="004D5FA2" w:rsidRDefault="004D5FA2" w:rsidP="00956A24">
            <w:pPr>
              <w:pStyle w:val="TableContentLeft"/>
            </w:pPr>
            <w:r>
              <w:t>• #R_AUTH_SERVER_MATCH_ID_DEV_INFO_V3 used with the #MATCHING_ID_1</w:t>
            </w:r>
            <w:r>
              <w:rPr>
                <w:rFonts w:ascii="Arial Bold" w:hAnsi="Arial Bold"/>
                <w:sz w:val="36"/>
                <w:szCs w:val="36"/>
              </w:rPr>
              <w:br/>
            </w:r>
            <w:r>
              <w:t>• &lt;S_TRANSACTION_ID&gt; is the same as in #INITIATE_AUTH_OK_VARIANT_A</w:t>
            </w:r>
            <w:r>
              <w:br/>
              <w:t>• &lt;EUICC_SIGNATURE1&gt; using the #PK_EUICC_</w:t>
            </w:r>
            <w:r w:rsidR="00AF0D93">
              <w:t>SIG</w:t>
            </w:r>
            <w:r>
              <w:t xml:space="preserve"> </w:t>
            </w:r>
          </w:p>
          <w:p w14:paraId="54FA1312" w14:textId="1582AD7C" w:rsidR="004D5FA2" w:rsidRDefault="004D5FA2" w:rsidP="00956A24">
            <w:pPr>
              <w:pStyle w:val="TableContentLeft"/>
            </w:pPr>
            <w:r>
              <w:t>• &lt;S_SMDP_CHALLENGE&gt; present in the #R_AUTH_SERVER_MATCH_ID_DEV_INFO_V3  is the same as in &lt;S_SMDP_SIGNED1</w:t>
            </w:r>
            <w:r w:rsidR="000D19A2">
              <w:t>_V3</w:t>
            </w:r>
            <w:r>
              <w:t xml:space="preserve">&gt; </w:t>
            </w:r>
            <w:r>
              <w:lastRenderedPageBreak/>
              <w:t>present in #INITIATE_AUTH_OK_VARIANT_</w:t>
            </w:r>
            <w:r w:rsidR="00BD27A6">
              <w:t>FLEX</w:t>
            </w:r>
          </w:p>
          <w:p w14:paraId="7F4706D8" w14:textId="77777777" w:rsidR="004D5FA2" w:rsidRDefault="004D5FA2" w:rsidP="00956A24">
            <w:pPr>
              <w:pStyle w:val="TableContentLeft"/>
            </w:pPr>
          </w:p>
          <w:p w14:paraId="0E295B46" w14:textId="26BF356F" w:rsidR="004D5FA2" w:rsidRDefault="004D5FA2" w:rsidP="00956A24">
            <w:pPr>
              <w:pStyle w:val="TableContentLeft"/>
            </w:pPr>
            <w:r>
              <w:t>• for #DEVICE_INFO (deviceCapabilities) verify that:</w:t>
            </w:r>
            <w:r>
              <w:br/>
            </w:r>
            <w:r w:rsidR="008D61A9" w:rsidRPr="00F61D7F">
              <w:t xml:space="preserve">- The value of the TAC </w:t>
            </w:r>
            <w:r w:rsidR="008D61A9" w:rsidRPr="00F61D7F">
              <w:rPr>
                <w:lang w:val="en-US"/>
              </w:rPr>
              <w:t>corresponds to the first 8 digits of #IUT_IMEI</w:t>
            </w:r>
            <w:r w:rsidR="008D61A9" w:rsidRPr="00F61D7F">
              <w:t xml:space="preserve"> and is represented as a string of 4 octets that is coded as a Telephony Binary Coded Decimal String as defined in 3GPP TS 29.002 [26] and 3GPP TS 23.003 [12]</w:t>
            </w:r>
            <w:r w:rsidR="008D61A9" w:rsidRPr="00F61D7F">
              <w:br/>
              <w:t>- if IMEI is present then it</w:t>
            </w:r>
            <w:r w:rsidR="008D61A9" w:rsidRPr="00F61D7F">
              <w:rPr>
                <w:lang w:val="en-US"/>
              </w:rPr>
              <w:t>s value corresponds to #IUT_IMEI and is represented as a string of 8 octets that is coded as a Telephony Binary Coded Decimal String as defined in 3GPP TS 29.002 [26] and 3GPP TS 23.003 [12]</w:t>
            </w:r>
            <w:r w:rsidR="008D61A9" w:rsidRPr="00F61D7F">
              <w:t xml:space="preserve"> except that the last octet contains the check digit (in high nibble) and an'F' filler (in low nibble)</w:t>
            </w:r>
            <w:r>
              <w:br/>
              <w:t xml:space="preserve"> - if O_D_GSM_GERAN then gsmSupportedRelease is set to the highest release as defined in #IUT_GSM_GERAN_REL.</w:t>
            </w:r>
            <w:r>
              <w:br/>
              <w:t>– if O_D_UMTS_UTRAN then utranSupportedRelease is set to the highest release as defined in #IUT_UMTS_UTRAN_REL.</w:t>
            </w:r>
            <w:r>
              <w:br/>
              <w:t>– if O_D_CDMA2000_1X then cdma2000onexSupportedRelease is set to the highest release as defined in #IUT_CDMA2000_1X_REL.</w:t>
            </w:r>
            <w:r>
              <w:br/>
              <w:t>– if O_D_CDMA2000_HRPD then cdma2000hrpdSupportedRelease is set to the highest release as defined in #IUT_CDMA2000_HRPD_REL. The value R is either 1, 2 or 3 for Rev 0, A or B respectively.</w:t>
            </w:r>
            <w:r>
              <w:br/>
              <w:t>– if O_D_CDMA2000_EHRPD then cdma2000ehrpdSupportedRelease is set to the highest release as defined in #IUT_CDMA2000_EHRPD_REL.</w:t>
            </w:r>
            <w:r>
              <w:br/>
              <w:t>– if O_D_LTE then eutranSupportedRelease is set to the highest release as defined in #IUT_LTE_EUTRAN_REL.</w:t>
            </w:r>
            <w:r>
              <w:br/>
              <w:t>– if O_D_NFC_TS26 then contactlessSupportedRelease is set to the highest release as defined in #IUT_NFC_REL.</w:t>
            </w:r>
            <w:r>
              <w:br/>
              <w:t xml:space="preserve">– </w:t>
            </w:r>
            <w:r w:rsidR="008D61A9">
              <w:t xml:space="preserve">that </w:t>
            </w:r>
            <w:r>
              <w:t xml:space="preserve">rspCrlSupportedVersion is </w:t>
            </w:r>
            <w:r w:rsidR="00024B9B">
              <w:t>not present</w:t>
            </w:r>
            <w:r>
              <w:t>.</w:t>
            </w:r>
          </w:p>
          <w:p w14:paraId="639F3BEF" w14:textId="77777777" w:rsidR="004D5FA2" w:rsidRDefault="004D5FA2" w:rsidP="00956A24">
            <w:pPr>
              <w:pStyle w:val="TableContentLeft"/>
            </w:pPr>
            <w:r>
              <w:t>– if O_D_NR_EPC then nrEpcSupportedRelease is set to the highest release as defined in #IUT_NR_EPC_REL,</w:t>
            </w:r>
          </w:p>
          <w:p w14:paraId="6ECB1FCE" w14:textId="77777777" w:rsidR="004D5FA2" w:rsidRDefault="004D5FA2" w:rsidP="00956A24">
            <w:pPr>
              <w:pStyle w:val="TableContentLeft"/>
            </w:pPr>
            <w:r>
              <w:t>– if O_D_NR_5GC then nr5gcSupportedRelease is set to the highest release as defined in #IUT_NR_5GC_REL,</w:t>
            </w:r>
          </w:p>
          <w:p w14:paraId="15BDE5F8" w14:textId="77777777" w:rsidR="00C17912" w:rsidRDefault="004D5FA2" w:rsidP="00C17912">
            <w:pPr>
              <w:pStyle w:val="TableContentLeft"/>
            </w:pPr>
            <w:r>
              <w:t>– if O_D_EUTRAN_5GC then eutran5gcSupportedRelease is set to the highest release as defined in #IUT_EUTRAN_5GC_REL</w:t>
            </w:r>
            <w:r w:rsidR="00C17912">
              <w:t>,</w:t>
            </w:r>
          </w:p>
          <w:p w14:paraId="312C1BFC" w14:textId="77777777" w:rsidR="00C17912" w:rsidRDefault="00C17912" w:rsidP="00C17912">
            <w:pPr>
              <w:pStyle w:val="TableContentLeft"/>
            </w:pPr>
            <w:r>
              <w:t>- if O_D_CAT_CLASSES then catSupportedClasses is set to the</w:t>
            </w:r>
            <w:r w:rsidRPr="00CF102B">
              <w:rPr>
                <w:rFonts w:eastAsia="Times New Roman"/>
                <w:lang w:val="en-US" w:eastAsia="ko-KR"/>
              </w:rPr>
              <w:t xml:space="preserve"> set of </w:t>
            </w:r>
            <w:r>
              <w:t>supported Card Application Toolkit letter classes as defined in #</w:t>
            </w:r>
            <w:r w:rsidRPr="00C53675">
              <w:t>IUT_</w:t>
            </w:r>
            <w:r>
              <w:t>CAT_CLASSES.</w:t>
            </w:r>
          </w:p>
          <w:p w14:paraId="019015D4" w14:textId="043A5191" w:rsidR="004D5FA2" w:rsidRDefault="004D5FA2" w:rsidP="00956A24">
            <w:pPr>
              <w:pStyle w:val="TableContentLeft"/>
            </w:pPr>
          </w:p>
          <w:p w14:paraId="6DA4D98E" w14:textId="77777777" w:rsidR="00ED4EA2" w:rsidRDefault="004D5FA2" w:rsidP="00ED4EA2">
            <w:pPr>
              <w:pStyle w:val="TableContentLeft"/>
            </w:pPr>
            <w:r>
              <w:t>- lpaSvn is present</w:t>
            </w:r>
            <w:r w:rsidR="00ED4EA2">
              <w:t xml:space="preserve"> and set to #IUT_RSP_VERSION_HIGHEST</w:t>
            </w:r>
          </w:p>
          <w:p w14:paraId="644239E6" w14:textId="2B5361C3" w:rsidR="004D5FA2" w:rsidRDefault="004D5FA2" w:rsidP="00956A24">
            <w:pPr>
              <w:pStyle w:val="TableContentLeft"/>
            </w:pPr>
            <w:r>
              <w:lastRenderedPageBreak/>
              <w:t xml:space="preserve">- euiccFormFactorType </w:t>
            </w:r>
            <w:r>
              <w:rPr>
                <w:rFonts w:eastAsia="Times New Roman"/>
                <w:lang w:val="en-US" w:eastAsia="ko-KR"/>
              </w:rPr>
              <w:t xml:space="preserve">, </w:t>
            </w:r>
            <w:r w:rsidR="00B17882">
              <w:rPr>
                <w:rFonts w:eastAsia="Times New Roman"/>
                <w:lang w:val="en-US" w:eastAsia="ko-KR"/>
              </w:rPr>
              <w:t xml:space="preserve">is present and set to </w:t>
            </w:r>
            <w:r>
              <w:rPr>
                <w:rFonts w:eastAsia="Times New Roman"/>
                <w:lang w:val="en-US" w:eastAsia="ko-KR"/>
              </w:rPr>
              <w:t xml:space="preserve">the eUICC form factor </w:t>
            </w:r>
            <w:r>
              <w:t>as defined in #</w:t>
            </w:r>
            <w:r w:rsidRPr="00C53675">
              <w:t>IUT</w:t>
            </w:r>
            <w:r>
              <w:t>_EUICC_FORM_FACTOR.</w:t>
            </w:r>
          </w:p>
          <w:p w14:paraId="5F0A32F2" w14:textId="77777777" w:rsidR="00200EBE" w:rsidRDefault="00200EBE" w:rsidP="00200EBE">
            <w:pPr>
              <w:pStyle w:val="TableContentLeft"/>
            </w:pPr>
            <w:r>
              <w:t>- lpaRspCapability is present and equal to &lt;LPA_RSP_CAPABILITY&gt; in IC2</w:t>
            </w:r>
          </w:p>
          <w:p w14:paraId="5BB424AA" w14:textId="77777777" w:rsidR="004D5FA2" w:rsidRDefault="004D5FA2" w:rsidP="00956A24">
            <w:pPr>
              <w:pStyle w:val="TableContentLeft"/>
            </w:pPr>
          </w:p>
          <w:p w14:paraId="28EF6E1E" w14:textId="673DD1EE" w:rsidR="004D5FA2" w:rsidRDefault="004D5FA2" w:rsidP="00956A24">
            <w:pPr>
              <w:pStyle w:val="TableContentLeft"/>
            </w:pPr>
            <w:r>
              <w:t xml:space="preserve">For each of the options </w:t>
            </w:r>
            <w:r w:rsidR="00252198">
              <w:br/>
            </w:r>
            <w:r>
              <w:t xml:space="preserve">O_D_GSM_GERAN, </w:t>
            </w:r>
            <w:r w:rsidR="00252198">
              <w:br/>
            </w:r>
            <w:r>
              <w:t xml:space="preserve">O_D_UMTS_UTRAN, </w:t>
            </w:r>
            <w:r w:rsidR="00252198">
              <w:br/>
            </w:r>
            <w:r>
              <w:t xml:space="preserve">O_D_CDMA2000_1X, </w:t>
            </w:r>
            <w:r w:rsidR="00252198">
              <w:br/>
            </w:r>
            <w:r>
              <w:t>O_D_CDMA2000_HRPD,</w:t>
            </w:r>
            <w:r w:rsidR="00252198">
              <w:br/>
            </w:r>
            <w:r>
              <w:t xml:space="preserve">O_D_CDMA2000_EHRPD, </w:t>
            </w:r>
            <w:r w:rsidR="00252198">
              <w:br/>
            </w:r>
            <w:r>
              <w:t xml:space="preserve">O_D_LTE, </w:t>
            </w:r>
            <w:r w:rsidR="00252198">
              <w:br/>
            </w:r>
            <w:r>
              <w:t xml:space="preserve">O_D_NFC_TS26, </w:t>
            </w:r>
            <w:r w:rsidR="00252198">
              <w:br/>
              <w:t xml:space="preserve">O_D_CAT_CLASSES, </w:t>
            </w:r>
            <w:r w:rsidR="00252198">
              <w:br/>
            </w:r>
            <w:r>
              <w:t xml:space="preserve">O_D_NR_EPC, </w:t>
            </w:r>
            <w:r w:rsidR="00A35222">
              <w:br/>
            </w:r>
            <w:r>
              <w:t xml:space="preserve">O_D_NR_5GC or </w:t>
            </w:r>
            <w:r w:rsidR="00A35222">
              <w:br/>
            </w:r>
            <w:r>
              <w:t>O_D_EUTRAN_5GC if the option is not set, verify that the corresponding field in DeviceCapabilities is not present.</w:t>
            </w:r>
          </w:p>
          <w:p w14:paraId="70823521" w14:textId="429ABBF0" w:rsidR="004D5FA2" w:rsidRPr="00C663F5" w:rsidRDefault="004D5FA2" w:rsidP="00956A24">
            <w:pPr>
              <w:pStyle w:val="TableContentLeft"/>
            </w:pPr>
          </w:p>
        </w:tc>
      </w:tr>
      <w:tr w:rsidR="004D5FA2" w:rsidRPr="001F0550" w14:paraId="58331570" w14:textId="77777777" w:rsidTr="004D5FA2">
        <w:trPr>
          <w:trHeight w:val="314"/>
          <w:jc w:val="center"/>
        </w:trPr>
        <w:tc>
          <w:tcPr>
            <w:tcW w:w="470" w:type="pct"/>
            <w:shd w:val="clear" w:color="auto" w:fill="auto"/>
            <w:vAlign w:val="center"/>
          </w:tcPr>
          <w:p w14:paraId="1B7D4096" w14:textId="659A2F4B" w:rsidR="004D5FA2" w:rsidRPr="002E6D4A" w:rsidRDefault="004D5FA2" w:rsidP="00956A24">
            <w:pPr>
              <w:pStyle w:val="TableContentLeft"/>
            </w:pPr>
            <w:r w:rsidRPr="002E6D4A">
              <w:lastRenderedPageBreak/>
              <w:t>2</w:t>
            </w:r>
          </w:p>
        </w:tc>
        <w:tc>
          <w:tcPr>
            <w:tcW w:w="674" w:type="pct"/>
            <w:shd w:val="clear" w:color="auto" w:fill="auto"/>
            <w:vAlign w:val="center"/>
          </w:tcPr>
          <w:p w14:paraId="2F2380C7" w14:textId="32D6D5D6" w:rsidR="004D5FA2" w:rsidRPr="002E6D4A" w:rsidRDefault="004D5FA2" w:rsidP="00956A24">
            <w:pPr>
              <w:pStyle w:val="TableContentLeft"/>
            </w:pPr>
            <w:r w:rsidRPr="002E6D4A">
              <w:t>S_SM-DP+ → LPAd</w:t>
            </w:r>
          </w:p>
        </w:tc>
        <w:tc>
          <w:tcPr>
            <w:tcW w:w="1548" w:type="pct"/>
            <w:shd w:val="clear" w:color="auto" w:fill="auto"/>
            <w:vAlign w:val="center"/>
          </w:tcPr>
          <w:p w14:paraId="0010144F" w14:textId="220A74B4" w:rsidR="004D5FA2" w:rsidRPr="002E6D4A" w:rsidRDefault="004D5FA2" w:rsidP="00956A24">
            <w:pPr>
              <w:pStyle w:val="TableContentLeft"/>
            </w:pPr>
            <w:r w:rsidRPr="002E6D4A">
              <w:t>MTD_HTTP_RESP (#AUTH_CLIENT_OK)</w:t>
            </w:r>
          </w:p>
        </w:tc>
        <w:tc>
          <w:tcPr>
            <w:tcW w:w="2308" w:type="pct"/>
            <w:shd w:val="clear" w:color="auto" w:fill="auto"/>
            <w:vAlign w:val="center"/>
          </w:tcPr>
          <w:p w14:paraId="6F02C456" w14:textId="25E0EA4D" w:rsidR="004D5FA2" w:rsidRPr="00C663F5" w:rsidRDefault="00255FFE" w:rsidP="00956A24">
            <w:pPr>
              <w:pStyle w:val="TableContentLeft"/>
            </w:pPr>
            <w:r w:rsidRPr="00AA10D8">
              <w:t>Next step of profile download procedure is performed (i.e. GetBoundProfilePackage request is sent).</w:t>
            </w:r>
          </w:p>
        </w:tc>
      </w:tr>
    </w:tbl>
    <w:p w14:paraId="7796FD2A" w14:textId="250509E9" w:rsidR="00786AF9" w:rsidRDefault="00786AF9" w:rsidP="00786AF9"/>
    <w:p w14:paraId="2DAE9563" w14:textId="409B488D" w:rsidR="00DA050E" w:rsidRDefault="00DA050E" w:rsidP="00DA050E">
      <w:pPr>
        <w:pStyle w:val="Heading6no"/>
      </w:pPr>
      <w:r w:rsidRPr="006228C6">
        <w:t>Test Sequence #0</w:t>
      </w:r>
      <w:r>
        <w:t>2</w:t>
      </w:r>
      <w:r w:rsidRPr="006228C6">
        <w:t xml:space="preserve"> Nominal:</w:t>
      </w:r>
      <w:r>
        <w:t xml:space="preserve"> </w:t>
      </w:r>
      <w:r w:rsidRPr="00DA050E">
        <w:t>Authenticate Client - response with RPM pending</w:t>
      </w:r>
      <w:r w:rsidRPr="006228C6">
        <w:t xml:space="preserve"> </w:t>
      </w:r>
    </w:p>
    <w:tbl>
      <w:tblPr>
        <w:tblW w:w="503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765"/>
        <w:gridCol w:w="6320"/>
      </w:tblGrid>
      <w:tr w:rsidR="00DA050E" w14:paraId="78C1D49F" w14:textId="77777777" w:rsidTr="00DA050E">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1DA5B29C" w14:textId="77777777" w:rsidR="00DA050E" w:rsidRDefault="00DA050E" w:rsidP="00DA050E">
            <w:pPr>
              <w:pStyle w:val="TableHeaderGray"/>
              <w:rPr>
                <w:rFonts w:eastAsia="SimSun"/>
                <w:lang w:val="en-GB" w:eastAsia="de-DE"/>
              </w:rPr>
            </w:pPr>
            <w:r>
              <w:rPr>
                <w:lang w:val="en-GB" w:eastAsia="en-GB"/>
              </w:rPr>
              <w:t>Initial Conditions</w:t>
            </w:r>
          </w:p>
        </w:tc>
      </w:tr>
      <w:tr w:rsidR="00DA050E" w14:paraId="6D495EE9" w14:textId="77777777" w:rsidTr="00DA050E">
        <w:trPr>
          <w:jc w:val="center"/>
        </w:trPr>
        <w:tc>
          <w:tcPr>
            <w:tcW w:w="1522"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3F06E2AE" w14:textId="77777777" w:rsidR="00DA050E" w:rsidRDefault="00DA050E" w:rsidP="00DA050E">
            <w:pPr>
              <w:pStyle w:val="TableHeaderGray"/>
              <w:rPr>
                <w:rFonts w:eastAsia="SimSun"/>
                <w:lang w:val="en-GB" w:eastAsia="de-DE"/>
              </w:rPr>
            </w:pPr>
            <w:r>
              <w:rPr>
                <w:rFonts w:eastAsia="SimSun"/>
                <w:lang w:val="en-GB" w:eastAsia="de-DE"/>
              </w:rPr>
              <w:t>Entity</w:t>
            </w:r>
          </w:p>
        </w:tc>
        <w:tc>
          <w:tcPr>
            <w:tcW w:w="3478"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0632FE10" w14:textId="77777777" w:rsidR="00DA050E" w:rsidRDefault="00DA050E" w:rsidP="00DA050E">
            <w:pPr>
              <w:pStyle w:val="TableHeaderGray"/>
              <w:rPr>
                <w:rFonts w:eastAsia="SimSun"/>
                <w:lang w:val="en-GB" w:eastAsia="de-DE"/>
              </w:rPr>
            </w:pPr>
            <w:r>
              <w:rPr>
                <w:lang w:val="en-GB" w:eastAsia="de-DE"/>
              </w:rPr>
              <w:t>Description of the initial condition</w:t>
            </w:r>
          </w:p>
        </w:tc>
      </w:tr>
      <w:tr w:rsidR="00DA050E" w14:paraId="29F41529" w14:textId="77777777" w:rsidTr="00DA050E">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32CB0C34" w14:textId="6439CC71" w:rsidR="00DA050E" w:rsidRDefault="00DA050E" w:rsidP="00DA050E">
            <w:pPr>
              <w:pStyle w:val="TableContentLeft"/>
            </w:pPr>
            <w:r>
              <w:t>eUICC</w:t>
            </w:r>
          </w:p>
        </w:tc>
        <w:tc>
          <w:tcPr>
            <w:tcW w:w="3478" w:type="pct"/>
            <w:tcBorders>
              <w:top w:val="single" w:sz="8" w:space="0" w:color="auto"/>
              <w:left w:val="single" w:sz="4" w:space="0" w:color="auto"/>
              <w:bottom w:val="single" w:sz="8" w:space="0" w:color="auto"/>
              <w:right w:val="single" w:sz="4" w:space="0" w:color="auto"/>
            </w:tcBorders>
            <w:vAlign w:val="center"/>
          </w:tcPr>
          <w:p w14:paraId="1864F706" w14:textId="77777777" w:rsidR="00DA050E" w:rsidRDefault="00DA050E" w:rsidP="00DA050E">
            <w:pPr>
              <w:pStyle w:val="TableContentLeft"/>
            </w:pPr>
            <w:r>
              <w:t xml:space="preserve">PROFILE_OPERATIONAL1 with </w:t>
            </w:r>
            <w:r w:rsidRPr="004D4968">
              <w:t>METADATA_OP_PROF1_RPM_CONF_EN</w:t>
            </w:r>
            <w:r>
              <w:t xml:space="preserve"> is loaded and disabled.</w:t>
            </w:r>
          </w:p>
          <w:p w14:paraId="3C9136E7" w14:textId="74657133" w:rsidR="00DA050E" w:rsidRDefault="00DA050E" w:rsidP="00DA050E">
            <w:pPr>
              <w:pStyle w:val="TableContentLeft"/>
            </w:pPr>
            <w:r w:rsidRPr="00E147FB">
              <w:t xml:space="preserve">eUICC returns </w:t>
            </w:r>
            <w:r w:rsidRPr="000633C6">
              <w:t>CTX_PARAMS1_RPM</w:t>
            </w:r>
            <w:r>
              <w:t xml:space="preserve">_ICCID1 (sent by the LPAd) </w:t>
            </w:r>
            <w:r w:rsidRPr="00E147FB">
              <w:t>in euiccSigned1 in the response to ES10.AuthenticateServer.</w:t>
            </w:r>
          </w:p>
        </w:tc>
      </w:tr>
      <w:tr w:rsidR="00DA050E" w14:paraId="29946521" w14:textId="77777777" w:rsidTr="00E147FB">
        <w:trPr>
          <w:jc w:val="center"/>
        </w:trPr>
        <w:tc>
          <w:tcPr>
            <w:tcW w:w="1522" w:type="pct"/>
            <w:tcBorders>
              <w:top w:val="single" w:sz="8" w:space="0" w:color="auto"/>
              <w:left w:val="single" w:sz="4" w:space="0" w:color="auto"/>
              <w:bottom w:val="single" w:sz="8" w:space="0" w:color="auto"/>
              <w:right w:val="single" w:sz="8" w:space="0" w:color="auto"/>
            </w:tcBorders>
            <w:vAlign w:val="center"/>
          </w:tcPr>
          <w:p w14:paraId="13DC8630" w14:textId="72B4B16D" w:rsidR="00DA050E" w:rsidRDefault="00DA050E" w:rsidP="00DA050E">
            <w:pPr>
              <w:pStyle w:val="TableContentLeft"/>
            </w:pPr>
            <w:r>
              <w:t xml:space="preserve">LPAd </w:t>
            </w:r>
          </w:p>
        </w:tc>
        <w:tc>
          <w:tcPr>
            <w:tcW w:w="3478" w:type="pct"/>
            <w:tcBorders>
              <w:top w:val="single" w:sz="8" w:space="0" w:color="auto"/>
              <w:left w:val="single" w:sz="4" w:space="0" w:color="auto"/>
              <w:bottom w:val="single" w:sz="8" w:space="0" w:color="auto"/>
              <w:right w:val="single" w:sz="4" w:space="0" w:color="auto"/>
            </w:tcBorders>
            <w:vAlign w:val="center"/>
          </w:tcPr>
          <w:p w14:paraId="4574B6C4" w14:textId="1907A533" w:rsidR="00DA050E" w:rsidRDefault="00DA050E" w:rsidP="00DA050E">
            <w:pPr>
              <w:pStyle w:val="TableContentLeft"/>
            </w:pPr>
            <w:r>
              <w:t>Update Profile operation is initiated and PROFILE_OPERATIONAL1 is selected.</w:t>
            </w:r>
          </w:p>
        </w:tc>
      </w:tr>
      <w:tr w:rsidR="00DA050E" w14:paraId="382F6CF0" w14:textId="77777777" w:rsidTr="00E147FB">
        <w:trPr>
          <w:jc w:val="center"/>
        </w:trPr>
        <w:tc>
          <w:tcPr>
            <w:tcW w:w="1522" w:type="pct"/>
            <w:tcBorders>
              <w:top w:val="single" w:sz="8" w:space="0" w:color="auto"/>
              <w:left w:val="single" w:sz="4" w:space="0" w:color="auto"/>
              <w:bottom w:val="single" w:sz="8" w:space="0" w:color="auto"/>
              <w:right w:val="single" w:sz="8" w:space="0" w:color="auto"/>
            </w:tcBorders>
          </w:tcPr>
          <w:p w14:paraId="3CF87A5B" w14:textId="55596014" w:rsidR="00DA050E" w:rsidRDefault="00DA050E" w:rsidP="00DA050E">
            <w:pPr>
              <w:pStyle w:val="TableContentLeft"/>
            </w:pPr>
            <w:r>
              <w:t>S_SM-DP+</w:t>
            </w:r>
          </w:p>
        </w:tc>
        <w:tc>
          <w:tcPr>
            <w:tcW w:w="3478" w:type="pct"/>
            <w:tcBorders>
              <w:top w:val="single" w:sz="8" w:space="0" w:color="auto"/>
              <w:left w:val="single" w:sz="4" w:space="0" w:color="auto"/>
              <w:bottom w:val="single" w:sz="8" w:space="0" w:color="auto"/>
              <w:right w:val="single" w:sz="4" w:space="0" w:color="auto"/>
            </w:tcBorders>
          </w:tcPr>
          <w:p w14:paraId="60C7D533" w14:textId="77777777" w:rsidR="00DA050E" w:rsidRDefault="00DA050E" w:rsidP="00DA050E">
            <w:pPr>
              <w:pStyle w:val="TableContentLeft"/>
            </w:pPr>
            <w:r>
              <w:t>There is a pending RPM package order for #MATCHING_ID_1 (PROFILE_OPERATIONAL1)</w:t>
            </w:r>
          </w:p>
          <w:p w14:paraId="237AC6F5" w14:textId="6D4B01FB" w:rsidR="00DA050E" w:rsidRDefault="00DA050E" w:rsidP="00DA050E">
            <w:pPr>
              <w:pStyle w:val="TableContentLeft"/>
            </w:pPr>
            <w:r>
              <w:t>There is another pending RPM package order and S_SM-DP+ sends AuthenticationClient Response with rpmPending.</w:t>
            </w:r>
          </w:p>
        </w:tc>
      </w:tr>
    </w:tbl>
    <w:p w14:paraId="0E72F50E" w14:textId="77777777" w:rsidR="00DA050E" w:rsidRPr="009F2A21" w:rsidRDefault="00DA050E" w:rsidP="00DA050E"/>
    <w:tbl>
      <w:tblPr>
        <w:tblW w:w="499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10"/>
        <w:gridCol w:w="1171"/>
        <w:gridCol w:w="2734"/>
        <w:gridCol w:w="4377"/>
      </w:tblGrid>
      <w:tr w:rsidR="00DA050E" w:rsidRPr="001F0550" w14:paraId="4BA4F050" w14:textId="77777777" w:rsidTr="00E147FB">
        <w:trPr>
          <w:trHeight w:val="314"/>
          <w:jc w:val="center"/>
        </w:trPr>
        <w:tc>
          <w:tcPr>
            <w:tcW w:w="395" w:type="pct"/>
            <w:shd w:val="clear" w:color="auto" w:fill="C00000"/>
            <w:vAlign w:val="center"/>
          </w:tcPr>
          <w:p w14:paraId="6B2FC099" w14:textId="77777777" w:rsidR="00DA050E" w:rsidRPr="0061518F" w:rsidRDefault="00DA050E" w:rsidP="00DA050E">
            <w:pPr>
              <w:pStyle w:val="TableHeader"/>
            </w:pPr>
            <w:r w:rsidRPr="001A336D">
              <w:t>Step</w:t>
            </w:r>
          </w:p>
        </w:tc>
        <w:tc>
          <w:tcPr>
            <w:tcW w:w="651" w:type="pct"/>
            <w:shd w:val="clear" w:color="auto" w:fill="C00000"/>
            <w:vAlign w:val="center"/>
          </w:tcPr>
          <w:p w14:paraId="21FC955C" w14:textId="77777777" w:rsidR="00DA050E" w:rsidRPr="00065A81" w:rsidRDefault="00DA050E" w:rsidP="00DA050E">
            <w:pPr>
              <w:pStyle w:val="TableHeader"/>
            </w:pPr>
            <w:r w:rsidRPr="00065A81">
              <w:t>Direction</w:t>
            </w:r>
          </w:p>
        </w:tc>
        <w:tc>
          <w:tcPr>
            <w:tcW w:w="1520" w:type="pct"/>
            <w:shd w:val="clear" w:color="auto" w:fill="C00000"/>
            <w:vAlign w:val="center"/>
          </w:tcPr>
          <w:p w14:paraId="71FAB3EC" w14:textId="77777777" w:rsidR="00DA050E" w:rsidRPr="00452227" w:rsidRDefault="00DA050E" w:rsidP="00DA050E">
            <w:pPr>
              <w:pStyle w:val="TableHeader"/>
            </w:pPr>
            <w:r w:rsidRPr="00263515">
              <w:t>Sequence / Description</w:t>
            </w:r>
          </w:p>
        </w:tc>
        <w:tc>
          <w:tcPr>
            <w:tcW w:w="2433" w:type="pct"/>
            <w:shd w:val="clear" w:color="auto" w:fill="C00000"/>
            <w:vAlign w:val="center"/>
          </w:tcPr>
          <w:p w14:paraId="39D56C35" w14:textId="77777777" w:rsidR="00DA050E" w:rsidRPr="007E5B2A" w:rsidRDefault="00DA050E" w:rsidP="00DA050E">
            <w:pPr>
              <w:pStyle w:val="TableHeader"/>
            </w:pPr>
            <w:r w:rsidRPr="007E5B2A">
              <w:t>Expected result</w:t>
            </w:r>
          </w:p>
        </w:tc>
      </w:tr>
      <w:tr w:rsidR="00DA050E" w:rsidRPr="00C663F5" w14:paraId="4C19E16D" w14:textId="77777777" w:rsidTr="00E147FB">
        <w:trPr>
          <w:trHeight w:val="314"/>
          <w:jc w:val="center"/>
        </w:trPr>
        <w:tc>
          <w:tcPr>
            <w:tcW w:w="395" w:type="pct"/>
            <w:shd w:val="clear" w:color="auto" w:fill="auto"/>
            <w:vAlign w:val="center"/>
          </w:tcPr>
          <w:p w14:paraId="11A41CB5" w14:textId="52728790" w:rsidR="00DA050E" w:rsidRPr="00C663F5" w:rsidRDefault="00DA050E" w:rsidP="00DA050E">
            <w:pPr>
              <w:pStyle w:val="TableContentLeft"/>
            </w:pPr>
            <w:r>
              <w:t>IC1</w:t>
            </w:r>
          </w:p>
        </w:tc>
        <w:tc>
          <w:tcPr>
            <w:tcW w:w="4605" w:type="pct"/>
            <w:gridSpan w:val="3"/>
            <w:shd w:val="clear" w:color="auto" w:fill="auto"/>
            <w:vAlign w:val="center"/>
          </w:tcPr>
          <w:p w14:paraId="5FEE17F4" w14:textId="0EC78F55" w:rsidR="00DA050E" w:rsidRPr="00C663F5" w:rsidRDefault="00DA050E" w:rsidP="00DA050E">
            <w:pPr>
              <w:pStyle w:val="TableContentLeft"/>
            </w:pPr>
            <w:r>
              <w:t>PROC_TLS_INITIALIZATION_SERVER_AUTH_</w:t>
            </w:r>
            <w:r w:rsidRPr="005E1858">
              <w:t>VARIANT_A</w:t>
            </w:r>
            <w:r>
              <w:t xml:space="preserve"> on ES9+</w:t>
            </w:r>
          </w:p>
        </w:tc>
      </w:tr>
      <w:tr w:rsidR="00997C44" w:rsidRPr="00C663F5" w14:paraId="14FD9173" w14:textId="77777777" w:rsidTr="00E147FB">
        <w:trPr>
          <w:trHeight w:val="314"/>
          <w:jc w:val="center"/>
        </w:trPr>
        <w:tc>
          <w:tcPr>
            <w:tcW w:w="395" w:type="pct"/>
            <w:shd w:val="clear" w:color="auto" w:fill="auto"/>
            <w:vAlign w:val="center"/>
          </w:tcPr>
          <w:p w14:paraId="17EA011F" w14:textId="48059794" w:rsidR="00997C44" w:rsidRPr="00C663F5" w:rsidRDefault="00997C44" w:rsidP="00997C44">
            <w:pPr>
              <w:pStyle w:val="TableContentLeft"/>
            </w:pPr>
            <w:r>
              <w:t>IC2</w:t>
            </w:r>
          </w:p>
        </w:tc>
        <w:tc>
          <w:tcPr>
            <w:tcW w:w="651" w:type="pct"/>
            <w:shd w:val="clear" w:color="auto" w:fill="auto"/>
            <w:vAlign w:val="center"/>
          </w:tcPr>
          <w:p w14:paraId="0739B2AB" w14:textId="1994D233" w:rsidR="00997C44" w:rsidRPr="00C663F5" w:rsidRDefault="00997C44" w:rsidP="00997C44">
            <w:pPr>
              <w:pStyle w:val="TableContentLeft"/>
            </w:pPr>
            <w:r>
              <w:t>LPAd → S_SM-DP+</w:t>
            </w:r>
          </w:p>
        </w:tc>
        <w:tc>
          <w:tcPr>
            <w:tcW w:w="1520" w:type="pct"/>
            <w:shd w:val="clear" w:color="auto" w:fill="auto"/>
            <w:vAlign w:val="center"/>
          </w:tcPr>
          <w:p w14:paraId="4B880AA2" w14:textId="7D50A24D" w:rsidR="00997C44" w:rsidRPr="00C663F5" w:rsidRDefault="00997C44" w:rsidP="00997C44">
            <w:pPr>
              <w:pStyle w:val="TableContentLeft"/>
            </w:pPr>
            <w:r>
              <w:t>Send ES9+.InitiateAuthentication method</w:t>
            </w:r>
          </w:p>
        </w:tc>
        <w:tc>
          <w:tcPr>
            <w:tcW w:w="2433" w:type="pct"/>
            <w:shd w:val="clear" w:color="auto" w:fill="auto"/>
            <w:vAlign w:val="center"/>
          </w:tcPr>
          <w:p w14:paraId="196F5185" w14:textId="77777777" w:rsidR="00997C44" w:rsidRDefault="00997C44" w:rsidP="00997C44">
            <w:pPr>
              <w:pStyle w:val="TableContentLeft"/>
            </w:pPr>
            <w:r>
              <w:t>MTD_HTTP_REQ(</w:t>
            </w:r>
            <w:r>
              <w:br/>
              <w:t xml:space="preserve">   #TEST_DP_ADDRESS1,</w:t>
            </w:r>
            <w:r>
              <w:br/>
              <w:t xml:space="preserve">   #PATH_INITIATE_AUTH,   MTD_INITIATE_AUTHENTICATION(</w:t>
            </w:r>
            <w:r>
              <w:br/>
              <w:t xml:space="preserve">      &lt;EUICC_CHALLENGE&gt;, </w:t>
            </w:r>
            <w:r>
              <w:br/>
              <w:t xml:space="preserve">      #R_EUICC_INFO1,      </w:t>
            </w:r>
          </w:p>
          <w:p w14:paraId="5E97245F" w14:textId="77777777" w:rsidR="00997C44" w:rsidRDefault="00997C44" w:rsidP="00997C44">
            <w:pPr>
              <w:pStyle w:val="TableContentLeft"/>
            </w:pPr>
            <w:r>
              <w:t xml:space="preserve">      #TEST_DP_ADDRESS1,</w:t>
            </w:r>
          </w:p>
          <w:p w14:paraId="675B2E2C" w14:textId="77777777" w:rsidR="00997C44" w:rsidRDefault="00997C44" w:rsidP="00997C44">
            <w:pPr>
              <w:pStyle w:val="TableContentLeft"/>
            </w:pPr>
            <w:r>
              <w:lastRenderedPageBreak/>
              <w:t xml:space="preserve">      #IUT_LPA</w:t>
            </w:r>
            <w:r w:rsidRPr="00614439">
              <w:t>_RSP_CAPABILITY</w:t>
            </w:r>
            <w:r>
              <w:t>)</w:t>
            </w:r>
          </w:p>
          <w:p w14:paraId="300729C6" w14:textId="77777777" w:rsidR="00997C44" w:rsidRDefault="00997C44" w:rsidP="00997C44">
            <w:pPr>
              <w:pStyle w:val="TableContentLeft"/>
            </w:pPr>
            <w:r>
              <w:t>)</w:t>
            </w:r>
          </w:p>
          <w:p w14:paraId="5A5549D0" w14:textId="1DDA57F7" w:rsidR="00997C44" w:rsidRPr="00C663F5" w:rsidRDefault="00997C44" w:rsidP="00997C44">
            <w:pPr>
              <w:pStyle w:val="TableContentLeft"/>
            </w:pPr>
            <w:r>
              <w:t>• Extract &lt;EUICC_CHALLENGE&gt;</w:t>
            </w:r>
          </w:p>
        </w:tc>
      </w:tr>
      <w:tr w:rsidR="00997C44" w:rsidRPr="00C663F5" w14:paraId="662DAAB1" w14:textId="77777777" w:rsidTr="00E147FB">
        <w:trPr>
          <w:trHeight w:val="314"/>
          <w:jc w:val="center"/>
        </w:trPr>
        <w:tc>
          <w:tcPr>
            <w:tcW w:w="395" w:type="pct"/>
            <w:shd w:val="clear" w:color="auto" w:fill="auto"/>
            <w:vAlign w:val="center"/>
          </w:tcPr>
          <w:p w14:paraId="5EC196EE" w14:textId="5C6D59B3" w:rsidR="00997C44" w:rsidRPr="00C663F5" w:rsidRDefault="00997C44" w:rsidP="00997C44">
            <w:pPr>
              <w:pStyle w:val="TableContentLeft"/>
            </w:pPr>
            <w:r>
              <w:lastRenderedPageBreak/>
              <w:t>1</w:t>
            </w:r>
          </w:p>
        </w:tc>
        <w:tc>
          <w:tcPr>
            <w:tcW w:w="651" w:type="pct"/>
            <w:shd w:val="clear" w:color="auto" w:fill="auto"/>
            <w:vAlign w:val="center"/>
          </w:tcPr>
          <w:p w14:paraId="43C82478" w14:textId="6A16FFFE" w:rsidR="00997C44" w:rsidRPr="00C663F5" w:rsidRDefault="00997C44" w:rsidP="00997C44">
            <w:pPr>
              <w:pStyle w:val="TableContentLeft"/>
            </w:pPr>
            <w:r>
              <w:t>S_SM-DP+ → LPAd</w:t>
            </w:r>
          </w:p>
        </w:tc>
        <w:tc>
          <w:tcPr>
            <w:tcW w:w="1520" w:type="pct"/>
            <w:shd w:val="clear" w:color="auto" w:fill="auto"/>
            <w:vAlign w:val="center"/>
          </w:tcPr>
          <w:p w14:paraId="702BDAAB" w14:textId="0F67968F" w:rsidR="00997C44" w:rsidRPr="00C663F5" w:rsidRDefault="00997C44" w:rsidP="00997C44">
            <w:pPr>
              <w:pStyle w:val="TableContentLeft"/>
            </w:pPr>
            <w:r>
              <w:t>MTD_HTTP_RESP(#</w:t>
            </w:r>
            <w:r w:rsidRPr="00762D1F">
              <w:t>INITIATE_AUTH_OK_</w:t>
            </w:r>
            <w:r w:rsidRPr="00ED712F">
              <w:t>VARIANT_A</w:t>
            </w:r>
            <w:r>
              <w:t>)</w:t>
            </w:r>
          </w:p>
        </w:tc>
        <w:tc>
          <w:tcPr>
            <w:tcW w:w="2433" w:type="pct"/>
            <w:shd w:val="clear" w:color="auto" w:fill="auto"/>
            <w:vAlign w:val="center"/>
          </w:tcPr>
          <w:p w14:paraId="140792EA" w14:textId="77777777" w:rsidR="00997C44" w:rsidRDefault="00997C44" w:rsidP="00997C44">
            <w:pPr>
              <w:pStyle w:val="TableContentLeft"/>
            </w:pPr>
            <w:r>
              <w:t xml:space="preserve">MTD_HTTP_REQ(   #TEST_DP_ADDRESS1,   #PATH_AUTH_CLIENT,   MTD_AUTHENTICATE_CLIENT(&lt;S_TRANSACTION_ID&gt;, </w:t>
            </w:r>
          </w:p>
          <w:p w14:paraId="019BDFDF" w14:textId="77777777" w:rsidR="00997C44" w:rsidRDefault="00997C44" w:rsidP="00997C44">
            <w:pPr>
              <w:pStyle w:val="TableContentLeft"/>
            </w:pPr>
            <w:r>
              <w:t>#</w:t>
            </w:r>
            <w:r w:rsidRPr="00762D1F">
              <w:t>R_AUTH_SERVER_MATCH_ID_DEV_INFO_</w:t>
            </w:r>
            <w:r w:rsidRPr="00ED712F">
              <w:t>V3</w:t>
            </w:r>
            <w:r w:rsidRPr="00762D1F">
              <w:t>)</w:t>
            </w:r>
          </w:p>
          <w:p w14:paraId="53E81EB7" w14:textId="77777777" w:rsidR="00997C44" w:rsidRDefault="00997C44" w:rsidP="00997C44">
            <w:pPr>
              <w:pStyle w:val="TableContentLeft"/>
            </w:pPr>
            <w:r>
              <w:t>)</w:t>
            </w:r>
            <w:r>
              <w:br/>
            </w:r>
          </w:p>
          <w:p w14:paraId="0AEF2EDF" w14:textId="77777777" w:rsidR="00997C44" w:rsidRDefault="00997C44" w:rsidP="00997C44">
            <w:pPr>
              <w:pStyle w:val="TableContentLeft"/>
              <w:rPr>
                <w:rFonts w:ascii="Arial Bold" w:hAnsi="Arial Bold"/>
                <w:sz w:val="36"/>
                <w:szCs w:val="36"/>
              </w:rPr>
            </w:pPr>
            <w:r>
              <w:t>Verify that:</w:t>
            </w:r>
            <w:r>
              <w:rPr>
                <w:rFonts w:ascii="Arial Bold" w:hAnsi="Arial Bold"/>
                <w:sz w:val="36"/>
                <w:szCs w:val="36"/>
              </w:rPr>
              <w:t xml:space="preserve"> </w:t>
            </w:r>
          </w:p>
          <w:p w14:paraId="14E5DE88" w14:textId="77777777" w:rsidR="00997C44" w:rsidRDefault="00997C44" w:rsidP="00997C44">
            <w:pPr>
              <w:pStyle w:val="TableContentLeft"/>
            </w:pPr>
            <w:r>
              <w:t>• #R_AUTH_SERVER_MATCH_ID_DEV_INFO_V3 used with the #MATCHING_ID_1</w:t>
            </w:r>
            <w:r>
              <w:rPr>
                <w:rFonts w:ascii="Arial Bold" w:hAnsi="Arial Bold"/>
                <w:sz w:val="36"/>
                <w:szCs w:val="36"/>
              </w:rPr>
              <w:br/>
            </w:r>
            <w:r>
              <w:t>• &lt;S_TRANSACTION_ID&gt; is the same as in #INITIATE_AUTH_OK</w:t>
            </w:r>
            <w:r>
              <w:br/>
              <w:t xml:space="preserve">• &lt;EUICC_SIGNATURE1&gt; using the #PK_EUICC_ECDSA </w:t>
            </w:r>
          </w:p>
          <w:p w14:paraId="5196BFC0" w14:textId="77777777" w:rsidR="00997C44" w:rsidRDefault="00997C44" w:rsidP="00997C44">
            <w:pPr>
              <w:pStyle w:val="TableContentLeft"/>
            </w:pPr>
            <w:r>
              <w:t>• &lt;S_SMDP_CHALLENGE&gt; present in the #R_AUTH_SERVER_MATCH_ID_DEV_INFO_V3  is the same as in &lt;S_SMDP_SIGNED1&gt; present in #INITIATE_AUTH_OK_VARIANT_A</w:t>
            </w:r>
          </w:p>
          <w:p w14:paraId="1F47195F" w14:textId="77777777" w:rsidR="00997C44" w:rsidRDefault="00997C44" w:rsidP="00997C44">
            <w:pPr>
              <w:pStyle w:val="TableContentLeft"/>
            </w:pPr>
            <w:r>
              <w:t>• operationType in  #</w:t>
            </w:r>
            <w:r w:rsidRPr="00E147FB">
              <w:t>CTX_PARAMS_RPM_ICCID1 is set to</w:t>
            </w:r>
            <w:r>
              <w:t xml:space="preserve"> #OP_TYPE_RPM</w:t>
            </w:r>
          </w:p>
          <w:p w14:paraId="05A50537" w14:textId="77777777" w:rsidR="00997C44" w:rsidRDefault="00997C44" w:rsidP="00997C44">
            <w:pPr>
              <w:pStyle w:val="TableContentLeft"/>
            </w:pPr>
            <w:r>
              <w:t>• matchingIdSource in  #</w:t>
            </w:r>
            <w:r w:rsidRPr="00E147FB">
              <w:t>CTX_PARAMS1_RPM_ICCID1 is set to NULL</w:t>
            </w:r>
            <w:r>
              <w:t xml:space="preserve">  </w:t>
            </w:r>
          </w:p>
          <w:p w14:paraId="26C5CF32" w14:textId="77777777" w:rsidR="00997C44" w:rsidRDefault="00997C44" w:rsidP="00997C44">
            <w:pPr>
              <w:pStyle w:val="TableContentLeft"/>
            </w:pPr>
          </w:p>
          <w:p w14:paraId="0DAA7E32" w14:textId="77777777" w:rsidR="00997C44" w:rsidRDefault="00997C44" w:rsidP="00997C44">
            <w:pPr>
              <w:pStyle w:val="TableContentLeft"/>
            </w:pPr>
            <w:r>
              <w:t>• for #DEVICE_INFO (deviceCapabilities) verify that:</w:t>
            </w:r>
            <w:r>
              <w:br/>
              <w:t>- TAC is BCD coded as 4 octets acc. to 3GPP TS 23.003</w:t>
            </w:r>
            <w:r>
              <w:br/>
              <w:t>- if IMEI is present then it is BCD coded as 8 octets acc. to 3GPP TS 23.003</w:t>
            </w:r>
          </w:p>
          <w:p w14:paraId="60B7ED26" w14:textId="77777777" w:rsidR="00997C44" w:rsidRDefault="00997C44" w:rsidP="00997C44">
            <w:pPr>
              <w:pStyle w:val="TableContentLeft"/>
            </w:pPr>
            <w:r>
              <w:br/>
              <w:t xml:space="preserve"> - if O_D_GSM_GERAN then gsmSupportedRelease is set to the highest release as defined in #IUT_GSM_GERAN_REL.</w:t>
            </w:r>
            <w:r>
              <w:br/>
              <w:t>– if O_D_UMTS_UTRAN then utranSupportedRelease is set to the highest release as defined in #IUT_UMTS_UTRAN_REL.</w:t>
            </w:r>
            <w:r>
              <w:br/>
              <w:t>– if O_D_CDMA2000_1X then cdma2000onexSupportedRelease is set to the highest release as defined in #IUT_CDMA2000_1X_REL.</w:t>
            </w:r>
            <w:r>
              <w:br/>
              <w:t>– if O_D_CDMA2000_HRPD then cdma2000hrpdSupportedRelease is set to the highest release as defined in #IUT_CDMA2000_HRPD_REL. The value R is either 1, 2 or 3 for Rev 0, A or B respectively.</w:t>
            </w:r>
            <w:r>
              <w:br/>
              <w:t>– if O_D_CDMA2000_EHRPD then cdma2000ehrpdSupportedRelease is set to the highest release as defined in #IUT_CDMA2000_EHRPD_REL.</w:t>
            </w:r>
            <w:r>
              <w:br/>
              <w:t>– if O_D_LTE then eutranSupportedRelease is set to the highest release as defined in #IUT_LTE_EUTRAN_REL.</w:t>
            </w:r>
            <w:r>
              <w:br/>
              <w:t xml:space="preserve">– if O_D_NFC_TS26 then contactlessSupportedRelease is set to the highest </w:t>
            </w:r>
            <w:r>
              <w:lastRenderedPageBreak/>
              <w:t>release as defined in #IUT_NFC_REL.</w:t>
            </w:r>
            <w:r>
              <w:br/>
              <w:t>– if O_D_CRL then rspCrlSupportedVersion is set to the highest release as defined in #IUT_RSP_VERSION .</w:t>
            </w:r>
          </w:p>
          <w:p w14:paraId="0B11B25C" w14:textId="77777777" w:rsidR="00997C44" w:rsidRDefault="00997C44" w:rsidP="00997C44">
            <w:pPr>
              <w:pStyle w:val="TableContentLeft"/>
            </w:pPr>
            <w:r>
              <w:t>– if O_D_NR_EPC then nrEpcSupportedRelease is set to the highest release as defined in #IUT_NR_EPC_REL,</w:t>
            </w:r>
          </w:p>
          <w:p w14:paraId="40F427F2" w14:textId="77777777" w:rsidR="00997C44" w:rsidRDefault="00997C44" w:rsidP="00997C44">
            <w:pPr>
              <w:pStyle w:val="TableContentLeft"/>
            </w:pPr>
            <w:r>
              <w:t>– if O_D_NR_5GC then nr5gcSupportedRelease is set to the highest release as defined in #IUT_NR_5GC_REL,</w:t>
            </w:r>
          </w:p>
          <w:p w14:paraId="71AD556A" w14:textId="77777777" w:rsidR="00997C44" w:rsidRDefault="00997C44" w:rsidP="00997C44">
            <w:pPr>
              <w:pStyle w:val="TableContentLeft"/>
            </w:pPr>
            <w:r>
              <w:t>– if O_D_EUTRAN_5GC then eutran5gcSupportedRelease is set to the highest release as defined in #IUT_EUTRAN_5GC_REL,</w:t>
            </w:r>
          </w:p>
          <w:p w14:paraId="21B2AFEE" w14:textId="77777777" w:rsidR="00997C44" w:rsidRDefault="00997C44" w:rsidP="00997C44">
            <w:pPr>
              <w:pStyle w:val="TableContentLeft"/>
            </w:pPr>
          </w:p>
          <w:p w14:paraId="5F141101" w14:textId="47C3D43A" w:rsidR="00997C44" w:rsidRDefault="00997C44" w:rsidP="00997C44">
            <w:pPr>
              <w:pStyle w:val="TableContentLeft"/>
            </w:pPr>
            <w:r>
              <w:t>- lpaSvn, the highest SGP.22 version of the LPA as defined in #</w:t>
            </w:r>
            <w:r w:rsidRPr="00C53675">
              <w:t>IUT</w:t>
            </w:r>
            <w:r w:rsidR="00172DBB">
              <w:t>_</w:t>
            </w:r>
            <w:r w:rsidRPr="00C53675">
              <w:t>RSP_VERSION</w:t>
            </w:r>
            <w:r w:rsidR="00172DBB">
              <w:t>_HIGHEST</w:t>
            </w:r>
            <w:r>
              <w:t>.</w:t>
            </w:r>
          </w:p>
          <w:p w14:paraId="1FDD4183" w14:textId="77777777" w:rsidR="00997C44" w:rsidRDefault="00997C44" w:rsidP="00997C44">
            <w:pPr>
              <w:pStyle w:val="TableContentLeft"/>
            </w:pPr>
            <w:r>
              <w:t xml:space="preserve">- catSupportedClasses, </w:t>
            </w:r>
            <w:r w:rsidRPr="00CF102B">
              <w:rPr>
                <w:rFonts w:eastAsia="Times New Roman"/>
                <w:lang w:val="en-US" w:eastAsia="ko-KR"/>
              </w:rPr>
              <w:t xml:space="preserve">the set of </w:t>
            </w:r>
            <w:r>
              <w:t>supported Card Application Toolkit letter classes as defined in #</w:t>
            </w:r>
            <w:r w:rsidRPr="00C53675">
              <w:t>IUT_</w:t>
            </w:r>
            <w:r>
              <w:t>CAT_CLASSES.</w:t>
            </w:r>
          </w:p>
          <w:p w14:paraId="0626F285" w14:textId="77777777" w:rsidR="00997C44" w:rsidRDefault="00997C44" w:rsidP="00997C44">
            <w:pPr>
              <w:pStyle w:val="TableContentLeft"/>
            </w:pPr>
            <w:r>
              <w:t xml:space="preserve">- euiccFormFactorType </w:t>
            </w:r>
            <w:r>
              <w:rPr>
                <w:rFonts w:eastAsia="Times New Roman"/>
                <w:lang w:val="en-US" w:eastAsia="ko-KR"/>
              </w:rPr>
              <w:t xml:space="preserve">, the eUICC form factor </w:t>
            </w:r>
            <w:r>
              <w:t>as defined in #</w:t>
            </w:r>
            <w:r w:rsidRPr="00C53675">
              <w:t>IUT</w:t>
            </w:r>
            <w:r>
              <w:t>_EUICC_FORM_FACTOR.</w:t>
            </w:r>
          </w:p>
          <w:p w14:paraId="1F328713" w14:textId="77777777" w:rsidR="00997C44" w:rsidRDefault="00997C44" w:rsidP="00997C44">
            <w:pPr>
              <w:pStyle w:val="TableContentLeft"/>
            </w:pPr>
          </w:p>
          <w:p w14:paraId="7074A490" w14:textId="77777777" w:rsidR="00997C44" w:rsidRDefault="00997C44" w:rsidP="00997C44">
            <w:pPr>
              <w:pStyle w:val="TableContentLeft"/>
            </w:pPr>
            <w:r>
              <w:t>For each of the options O_D_GSM_GERAN, O_D_UMTS_UTRAN, O_D_CDMA2000_1X, O_D_CDMA2000_HRPD, O_D_CDMA2000_EHRPD, O_D_LTE, O_D_NFC_TS26, O_D_CRL, O_D_NR_EPC, O_D_NR_5GC or O_D_EUTRAN_5GC if the option is not set, verify that the corresponding field in DeviceCapabilities is not present.</w:t>
            </w:r>
          </w:p>
          <w:p w14:paraId="45DA1F26" w14:textId="77777777" w:rsidR="00997C44" w:rsidRDefault="00997C44" w:rsidP="00997C44">
            <w:pPr>
              <w:pStyle w:val="TableContentLeft"/>
            </w:pPr>
          </w:p>
          <w:p w14:paraId="4C474BA4" w14:textId="5BE9D1F0" w:rsidR="00997C44" w:rsidRPr="00C663F5" w:rsidRDefault="00997C44" w:rsidP="00997C44">
            <w:pPr>
              <w:pStyle w:val="TableContentLeft"/>
            </w:pPr>
            <w:r>
              <w:t>• for #DEVICE_INFO (lpaRspCapabilities) verify that:</w:t>
            </w:r>
            <w:r>
              <w:br/>
              <w:t>- lpaRspCapabilities is set to #IUT_LPA_RSP_CAPABILITY</w:t>
            </w:r>
          </w:p>
        </w:tc>
      </w:tr>
      <w:tr w:rsidR="00997C44" w:rsidRPr="00C663F5" w14:paraId="731EF4C9" w14:textId="77777777" w:rsidTr="00997C44">
        <w:trPr>
          <w:trHeight w:val="314"/>
          <w:jc w:val="center"/>
        </w:trPr>
        <w:tc>
          <w:tcPr>
            <w:tcW w:w="395" w:type="pct"/>
            <w:shd w:val="clear" w:color="auto" w:fill="auto"/>
            <w:vAlign w:val="center"/>
          </w:tcPr>
          <w:p w14:paraId="6DC80B0F" w14:textId="3427DBED" w:rsidR="00997C44" w:rsidRPr="00C663F5" w:rsidRDefault="00997C44" w:rsidP="00997C44">
            <w:pPr>
              <w:pStyle w:val="TableContentLeft"/>
            </w:pPr>
            <w:r>
              <w:lastRenderedPageBreak/>
              <w:t>2</w:t>
            </w:r>
          </w:p>
        </w:tc>
        <w:tc>
          <w:tcPr>
            <w:tcW w:w="651" w:type="pct"/>
            <w:shd w:val="clear" w:color="auto" w:fill="auto"/>
            <w:vAlign w:val="center"/>
          </w:tcPr>
          <w:p w14:paraId="2E5D2B06" w14:textId="782CD09C" w:rsidR="00997C44" w:rsidRPr="00C663F5" w:rsidRDefault="00997C44" w:rsidP="00997C44">
            <w:pPr>
              <w:pStyle w:val="TableContentLeft"/>
            </w:pPr>
            <w:r>
              <w:t>S_SM-DP+ → LPAd</w:t>
            </w:r>
          </w:p>
        </w:tc>
        <w:tc>
          <w:tcPr>
            <w:tcW w:w="1520" w:type="pct"/>
            <w:shd w:val="clear" w:color="auto" w:fill="auto"/>
            <w:vAlign w:val="center"/>
          </w:tcPr>
          <w:p w14:paraId="47484BD6" w14:textId="6A4BF5BE" w:rsidR="00997C44" w:rsidRPr="00C663F5" w:rsidRDefault="00997C44" w:rsidP="00997C44">
            <w:pPr>
              <w:pStyle w:val="TableContentLeft"/>
            </w:pPr>
            <w:r>
              <w:t>MTD_HTTP_RESP (#</w:t>
            </w:r>
            <w:r w:rsidRPr="002353F8">
              <w:t>AUTH_CLIENT</w:t>
            </w:r>
            <w:r>
              <w:t>_RPM_</w:t>
            </w:r>
            <w:r w:rsidRPr="002353F8">
              <w:t>OK</w:t>
            </w:r>
            <w:r>
              <w:t>_AND_RPM_PENDING )</w:t>
            </w:r>
          </w:p>
        </w:tc>
        <w:tc>
          <w:tcPr>
            <w:tcW w:w="2433" w:type="pct"/>
            <w:shd w:val="clear" w:color="auto" w:fill="auto"/>
            <w:vAlign w:val="center"/>
          </w:tcPr>
          <w:p w14:paraId="3E039E56" w14:textId="77777777" w:rsidR="004C06D3" w:rsidRDefault="004C06D3" w:rsidP="00997C44">
            <w:pPr>
              <w:pStyle w:val="TableContentLeft"/>
            </w:pPr>
            <w:r w:rsidRPr="00AA10D8">
              <w:t xml:space="preserve">Next step of </w:t>
            </w:r>
            <w:r>
              <w:t>RPM Package handling</w:t>
            </w:r>
            <w:r w:rsidRPr="00AA10D8">
              <w:t xml:space="preserve"> procedure is performed (i.e. </w:t>
            </w:r>
            <w:r w:rsidRPr="00215D3C">
              <w:t>ES9+.HandleNotification</w:t>
            </w:r>
            <w:r w:rsidRPr="00AA10D8">
              <w:t xml:space="preserve"> is sent).</w:t>
            </w:r>
          </w:p>
          <w:p w14:paraId="3B923599" w14:textId="6DC8737E" w:rsidR="00997C44" w:rsidRPr="00C663F5" w:rsidRDefault="00997C44" w:rsidP="00997C44">
            <w:pPr>
              <w:pStyle w:val="TableContentLeft"/>
            </w:pPr>
            <w:r>
              <w:t>LPA shall initiate another Mutual Authentication with same S_SM-DP+ after completing to first RPM download is completed.</w:t>
            </w:r>
          </w:p>
        </w:tc>
      </w:tr>
    </w:tbl>
    <w:p w14:paraId="00FA3986" w14:textId="77777777" w:rsidR="00DA050E" w:rsidRPr="00CF4C9D" w:rsidRDefault="00DA050E" w:rsidP="00DA050E">
      <w:pPr>
        <w:rPr>
          <w:lang w:eastAsia="en-US"/>
        </w:rPr>
      </w:pPr>
    </w:p>
    <w:p w14:paraId="4D59EC30" w14:textId="77777777" w:rsidR="00DA050E" w:rsidRDefault="00DA050E" w:rsidP="00786AF9"/>
    <w:p w14:paraId="4628994A" w14:textId="77777777" w:rsidR="00956A24" w:rsidRPr="00C663F5" w:rsidRDefault="00956A24" w:rsidP="00956A24">
      <w:pPr>
        <w:pStyle w:val="Heading5"/>
        <w:numPr>
          <w:ilvl w:val="0"/>
          <w:numId w:val="0"/>
        </w:numPr>
        <w:spacing w:before="360" w:after="120"/>
        <w:ind w:left="1008" w:hanging="1008"/>
        <w:rPr>
          <w:rStyle w:val="PlaceholderText"/>
          <w:rFonts w:eastAsia="SimSun"/>
        </w:rPr>
      </w:pPr>
      <w:r w:rsidRPr="00C663F5">
        <w:rPr>
          <w:rStyle w:val="PlaceholderText"/>
          <w:rFonts w:eastAsia="SimSun"/>
          <w14:scene3d>
            <w14:camera w14:prst="orthographicFront"/>
            <w14:lightRig w14:rig="threePt" w14:dir="t">
              <w14:rot w14:lat="0" w14:lon="0" w14:rev="0"/>
            </w14:lightRig>
          </w14:scene3d>
        </w:rPr>
        <w:t>4.4.23.2.</w:t>
      </w:r>
      <w:r>
        <w:rPr>
          <w:rStyle w:val="PlaceholderText"/>
          <w:rFonts w:eastAsia="SimSun"/>
          <w14:scene3d>
            <w14:camera w14:prst="orthographicFront"/>
            <w14:lightRig w14:rig="threePt" w14:dir="t">
              <w14:rot w14:lat="0" w14:lon="0" w14:rev="0"/>
            </w14:lightRig>
          </w14:scene3d>
        </w:rPr>
        <w:t>4</w:t>
      </w:r>
      <w:r w:rsidRPr="00C663F5">
        <w:rPr>
          <w:rStyle w:val="PlaceholderText"/>
          <w:rFonts w:eastAsia="SimSun"/>
          <w14:scene3d>
            <w14:camera w14:prst="orthographicFront"/>
            <w14:lightRig w14:rig="threePt" w14:dir="t">
              <w14:rot w14:lat="0" w14:lon="0" w14:rev="0"/>
            </w14:lightRig>
          </w14:scene3d>
        </w:rPr>
        <w:tab/>
      </w:r>
      <w:r>
        <w:rPr>
          <w:rStyle w:val="PlaceholderText"/>
          <w:rFonts w:eastAsia="SimSun"/>
          <w14:scene3d>
            <w14:camera w14:prst="orthographicFront"/>
            <w14:lightRig w14:rig="threePt" w14:dir="t">
              <w14:rot w14:lat="0" w14:lon="0" w14:rev="0"/>
            </w14:lightRig>
          </w14:scene3d>
        </w:rPr>
        <w:t xml:space="preserve">    </w:t>
      </w:r>
      <w:r w:rsidRPr="00C663F5">
        <w:rPr>
          <w:rStyle w:val="PlaceholderText"/>
          <w:rFonts w:eastAsia="SimSun"/>
        </w:rPr>
        <w:t>TC_LPAd_</w:t>
      </w:r>
      <w:r w:rsidRPr="00C663F5">
        <w:t>AuthenticateClient_ErrorCases</w:t>
      </w:r>
      <w:r>
        <w:t>_V3</w:t>
      </w:r>
    </w:p>
    <w:p w14:paraId="1E8D8A25" w14:textId="77777777" w:rsidR="00956A24" w:rsidRPr="00454411" w:rsidRDefault="00956A24" w:rsidP="00956A24">
      <w:pPr>
        <w:rPr>
          <w:b/>
          <w:bCs/>
          <w:lang w:val="en-US" w:eastAsia="en-US"/>
        </w:rPr>
      </w:pPr>
      <w:r w:rsidRPr="00454411">
        <w:rPr>
          <w:b/>
          <w:bCs/>
          <w:lang w:val="en-US" w:eastAsia="en-US"/>
        </w:rPr>
        <w:t>TBD</w:t>
      </w:r>
    </w:p>
    <w:p w14:paraId="36F97440" w14:textId="77777777" w:rsidR="00956A24" w:rsidRDefault="00956A24" w:rsidP="00956A24">
      <w:pPr>
        <w:rPr>
          <w:lang w:val="en-US" w:eastAsia="en-US"/>
        </w:rPr>
      </w:pPr>
    </w:p>
    <w:p w14:paraId="4A7CA298" w14:textId="77777777" w:rsidR="00956A24" w:rsidRDefault="00956A24" w:rsidP="00786AF9"/>
    <w:p w14:paraId="543194DA" w14:textId="77777777" w:rsidR="00E33202" w:rsidRPr="00D80BD6" w:rsidRDefault="00E33202" w:rsidP="00E33202">
      <w:pPr>
        <w:pStyle w:val="Heading3"/>
        <w:numPr>
          <w:ilvl w:val="0"/>
          <w:numId w:val="0"/>
        </w:numPr>
        <w:tabs>
          <w:tab w:val="left" w:pos="851"/>
        </w:tabs>
        <w:ind w:left="851" w:hanging="851"/>
        <w:rPr>
          <w:iCs w:val="0"/>
          <w:lang w:val="en-US"/>
        </w:rPr>
      </w:pPr>
      <w:bookmarkStart w:id="1408" w:name="_Toc483841320"/>
      <w:bookmarkStart w:id="1409" w:name="_Toc518049318"/>
      <w:bookmarkStart w:id="1410" w:name="_Toc520956889"/>
      <w:bookmarkStart w:id="1411" w:name="_Toc13661669"/>
      <w:bookmarkStart w:id="1412" w:name="_Toc152344142"/>
      <w:r w:rsidRPr="00D80BD6">
        <w:rPr>
          <w:iCs w:val="0"/>
          <w:lang w:val="en-US"/>
        </w:rPr>
        <w:lastRenderedPageBreak/>
        <w:t>4.4.24</w:t>
      </w:r>
      <w:r w:rsidRPr="00D80BD6">
        <w:rPr>
          <w:iCs w:val="0"/>
          <w:lang w:val="en-US"/>
        </w:rPr>
        <w:tab/>
        <w:t>ES9+ (LPA – SM-DP+): HandleNotification</w:t>
      </w:r>
      <w:bookmarkEnd w:id="1408"/>
      <w:bookmarkEnd w:id="1409"/>
      <w:bookmarkEnd w:id="1410"/>
      <w:bookmarkEnd w:id="1411"/>
      <w:bookmarkEnd w:id="1412"/>
    </w:p>
    <w:p w14:paraId="0D2850AE" w14:textId="77777777" w:rsidR="00E33202" w:rsidRPr="001F0550" w:rsidRDefault="00E33202" w:rsidP="00E33202">
      <w:pPr>
        <w:pStyle w:val="Heading4"/>
        <w:numPr>
          <w:ilvl w:val="0"/>
          <w:numId w:val="0"/>
        </w:numPr>
        <w:tabs>
          <w:tab w:val="left" w:pos="1077"/>
        </w:tabs>
        <w:ind w:left="1077" w:hanging="1077"/>
      </w:pPr>
      <w:r w:rsidRPr="001F0550">
        <w:t>4.4.24.1</w:t>
      </w:r>
      <w:r w:rsidRPr="001F0550">
        <w:tab/>
        <w:t>Conformance Requirements</w:t>
      </w:r>
    </w:p>
    <w:p w14:paraId="5EABE2C0" w14:textId="77777777" w:rsidR="00E33202" w:rsidRPr="00131164" w:rsidRDefault="00E33202" w:rsidP="00E33202">
      <w:pPr>
        <w:pStyle w:val="NormalParagraph"/>
      </w:pPr>
      <w:r w:rsidRPr="004652C1">
        <w:rPr>
          <w:b/>
        </w:rPr>
        <w:t>References</w:t>
      </w:r>
    </w:p>
    <w:p w14:paraId="0326BACB" w14:textId="77777777" w:rsidR="00E33202" w:rsidRPr="00C663F5" w:rsidRDefault="00E33202" w:rsidP="00E33202">
      <w:pPr>
        <w:pStyle w:val="NormalParagraph"/>
      </w:pPr>
      <w:r w:rsidRPr="00C663F5">
        <w:t>GSMA RSP Technical Specification [2]</w:t>
      </w:r>
    </w:p>
    <w:p w14:paraId="7FD8A574" w14:textId="77777777" w:rsidR="00E33202" w:rsidRPr="00131164" w:rsidRDefault="00E33202" w:rsidP="00E33202">
      <w:pPr>
        <w:pStyle w:val="NormalParagraph"/>
      </w:pPr>
      <w:r w:rsidRPr="004652C1">
        <w:rPr>
          <w:b/>
        </w:rPr>
        <w:t>Requirements</w:t>
      </w:r>
    </w:p>
    <w:p w14:paraId="35505DB0" w14:textId="0D6FEC72" w:rsidR="00E33202" w:rsidRPr="00C663F5" w:rsidRDefault="00E33202" w:rsidP="00E33202">
      <w:pPr>
        <w:pStyle w:val="ListBullet1"/>
        <w:numPr>
          <w:ilvl w:val="0"/>
          <w:numId w:val="0"/>
        </w:numPr>
        <w:ind w:left="680" w:hanging="340"/>
      </w:pPr>
      <w:r w:rsidRPr="00C663F5">
        <w:rPr>
          <w:rFonts w:ascii="Symbol" w:hAnsi="Symbol"/>
        </w:rPr>
        <w:t></w:t>
      </w:r>
      <w:r w:rsidRPr="00C663F5">
        <w:rPr>
          <w:rFonts w:ascii="Symbol" w:hAnsi="Symbol"/>
        </w:rPr>
        <w:tab/>
      </w:r>
      <w:r w:rsidR="00D1433C">
        <w:t>Section 3.0.1, 3.1.1</w:t>
      </w:r>
      <w:r w:rsidRPr="00C663F5">
        <w:t xml:space="preserve"> </w:t>
      </w:r>
    </w:p>
    <w:p w14:paraId="6726EDCB" w14:textId="36F9E798" w:rsidR="00E33202" w:rsidRPr="00C663F5" w:rsidRDefault="00E33202" w:rsidP="00E33202">
      <w:pPr>
        <w:pStyle w:val="ListBullet1"/>
        <w:numPr>
          <w:ilvl w:val="0"/>
          <w:numId w:val="0"/>
        </w:numPr>
        <w:ind w:left="680" w:hanging="340"/>
      </w:pPr>
      <w:r w:rsidRPr="00C663F5">
        <w:rPr>
          <w:rFonts w:ascii="Symbol" w:hAnsi="Symbol"/>
        </w:rPr>
        <w:t></w:t>
      </w:r>
      <w:r w:rsidRPr="00C663F5">
        <w:rPr>
          <w:rFonts w:ascii="Symbol" w:hAnsi="Symbol"/>
        </w:rPr>
        <w:tab/>
      </w:r>
      <w:r w:rsidR="006A500A">
        <w:t>Section 5.6.4</w:t>
      </w:r>
    </w:p>
    <w:p w14:paraId="5B7D822D" w14:textId="2C368850" w:rsidR="00E33202" w:rsidRPr="00E147FB" w:rsidRDefault="00E33202" w:rsidP="00E33202">
      <w:pPr>
        <w:pStyle w:val="ListBullet1"/>
        <w:numPr>
          <w:ilvl w:val="0"/>
          <w:numId w:val="0"/>
        </w:numPr>
        <w:ind w:left="680" w:hanging="340"/>
      </w:pPr>
      <w:r w:rsidRPr="00C663F5">
        <w:rPr>
          <w:rFonts w:ascii="Symbol" w:hAnsi="Symbol"/>
        </w:rPr>
        <w:t></w:t>
      </w:r>
      <w:r w:rsidRPr="00E147FB">
        <w:rPr>
          <w:rFonts w:ascii="Symbol" w:hAnsi="Symbol"/>
        </w:rPr>
        <w:tab/>
      </w:r>
      <w:r w:rsidR="00B074B5" w:rsidRPr="00E147FB">
        <w:t>Section 6.5.1, 6.5.2</w:t>
      </w:r>
    </w:p>
    <w:p w14:paraId="78F7D4BB" w14:textId="77777777" w:rsidR="00E33202" w:rsidRPr="00C663F5" w:rsidRDefault="00E33202" w:rsidP="00E33202">
      <w:pPr>
        <w:pStyle w:val="Heading4"/>
        <w:numPr>
          <w:ilvl w:val="0"/>
          <w:numId w:val="0"/>
        </w:numPr>
        <w:tabs>
          <w:tab w:val="left" w:pos="1077"/>
        </w:tabs>
        <w:ind w:left="1077" w:hanging="1077"/>
      </w:pPr>
      <w:r w:rsidRPr="00C663F5">
        <w:t>4.4.24.2</w:t>
      </w:r>
      <w:r w:rsidRPr="00C663F5">
        <w:tab/>
        <w:t>Test Cases</w:t>
      </w:r>
    </w:p>
    <w:p w14:paraId="56A908B6" w14:textId="77777777" w:rsidR="00E33202" w:rsidRPr="00552451" w:rsidRDefault="00E33202" w:rsidP="00E33202">
      <w:pPr>
        <w:pStyle w:val="Heading5"/>
        <w:numPr>
          <w:ilvl w:val="0"/>
          <w:numId w:val="0"/>
        </w:numPr>
        <w:ind w:left="1304" w:hanging="1304"/>
        <w:rPr>
          <w:rStyle w:val="PlaceholderText"/>
          <w:color w:val="auto"/>
        </w:rPr>
      </w:pPr>
      <w:r w:rsidRPr="00552451">
        <w:rPr>
          <w:rStyle w:val="PlaceholderText"/>
          <w:color w:val="auto"/>
          <w14:scene3d>
            <w14:camera w14:prst="orthographicFront"/>
            <w14:lightRig w14:rig="threePt" w14:dir="t">
              <w14:rot w14:lat="0" w14:lon="0" w14:rev="0"/>
            </w14:lightRig>
          </w14:scene3d>
        </w:rPr>
        <w:t>4.4.24.2.1</w:t>
      </w:r>
      <w:r w:rsidRPr="00552451">
        <w:rPr>
          <w:rStyle w:val="PlaceholderText"/>
          <w:color w:val="auto"/>
          <w14:scene3d>
            <w14:camera w14:prst="orthographicFront"/>
            <w14:lightRig w14:rig="threePt" w14:dir="t">
              <w14:rot w14:lat="0" w14:lon="0" w14:rev="0"/>
            </w14:lightRig>
          </w14:scene3d>
        </w:rPr>
        <w:tab/>
      </w:r>
      <w:r w:rsidRPr="00552451">
        <w:rPr>
          <w:rStyle w:val="PlaceholderText"/>
          <w:color w:val="auto"/>
        </w:rPr>
        <w:t>TC_LPAd_ES9+_HandleNotification_Nominal</w:t>
      </w:r>
    </w:p>
    <w:p w14:paraId="2DC014D8" w14:textId="77777777" w:rsidR="00E33202" w:rsidRPr="00C663F5" w:rsidRDefault="00E33202" w:rsidP="00E33202">
      <w:pPr>
        <w:pStyle w:val="NormalParagraph"/>
      </w:pPr>
      <w:r w:rsidRPr="00C663F5">
        <w:t>Throughout all the test cases the maximum number of Notifications simultaneously tested has been set as to two as there is not minimum defined in SGP.21 [3] or SGP.22 [2] for the number of Notifications that can be stored by the eUICC.</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5794D26E" w14:textId="77777777" w:rsidTr="00C44AFD">
        <w:trPr>
          <w:jc w:val="center"/>
        </w:trPr>
        <w:tc>
          <w:tcPr>
            <w:tcW w:w="5000" w:type="pct"/>
            <w:gridSpan w:val="2"/>
            <w:shd w:val="clear" w:color="auto" w:fill="BFBFBF" w:themeFill="background1" w:themeFillShade="BF"/>
            <w:vAlign w:val="center"/>
            <w:hideMark/>
          </w:tcPr>
          <w:p w14:paraId="3CEC7D6F" w14:textId="77777777" w:rsidR="00E33202" w:rsidRPr="00C663F5" w:rsidRDefault="00E33202" w:rsidP="00C44AFD">
            <w:pPr>
              <w:pStyle w:val="TableHeaderGray"/>
              <w:rPr>
                <w:rFonts w:eastAsia="SimSun"/>
                <w:lang w:eastAsia="de-DE"/>
              </w:rPr>
            </w:pPr>
            <w:r w:rsidRPr="00C663F5">
              <w:t>General Initial Conditions</w:t>
            </w:r>
          </w:p>
        </w:tc>
      </w:tr>
      <w:tr w:rsidR="00E33202" w:rsidRPr="00C663F5" w14:paraId="003632BC" w14:textId="77777777" w:rsidTr="00C44AFD">
        <w:trPr>
          <w:jc w:val="center"/>
        </w:trPr>
        <w:tc>
          <w:tcPr>
            <w:tcW w:w="1170" w:type="pct"/>
            <w:shd w:val="clear" w:color="auto" w:fill="BFBFBF" w:themeFill="background1" w:themeFillShade="BF"/>
            <w:vAlign w:val="center"/>
            <w:hideMark/>
          </w:tcPr>
          <w:p w14:paraId="0359AE44" w14:textId="77777777" w:rsidR="00E33202" w:rsidRPr="00C663F5" w:rsidRDefault="00E33202" w:rsidP="00C44AFD">
            <w:pPr>
              <w:pStyle w:val="TableHeaderGray"/>
              <w:rPr>
                <w:rFonts w:eastAsia="SimSun"/>
                <w:lang w:eastAsia="de-DE"/>
              </w:rPr>
            </w:pPr>
            <w:r w:rsidRPr="00C663F5">
              <w:rPr>
                <w:rFonts w:eastAsia="SimSun"/>
                <w:lang w:eastAsia="de-DE"/>
              </w:rPr>
              <w:t>Entity</w:t>
            </w:r>
          </w:p>
        </w:tc>
        <w:tc>
          <w:tcPr>
            <w:tcW w:w="3830" w:type="pct"/>
            <w:shd w:val="clear" w:color="auto" w:fill="BFBFBF" w:themeFill="background1" w:themeFillShade="BF"/>
            <w:vAlign w:val="center"/>
            <w:hideMark/>
          </w:tcPr>
          <w:p w14:paraId="227F1430" w14:textId="77777777" w:rsidR="00E33202" w:rsidRPr="00C663F5" w:rsidRDefault="00E33202" w:rsidP="00C44AFD">
            <w:pPr>
              <w:pStyle w:val="TableHeaderGray"/>
              <w:rPr>
                <w:rFonts w:eastAsia="SimSun"/>
                <w:lang w:eastAsia="de-DE"/>
              </w:rPr>
            </w:pPr>
            <w:r w:rsidRPr="00C663F5">
              <w:rPr>
                <w:lang w:eastAsia="de-DE"/>
              </w:rPr>
              <w:t>Description of the general initial condition</w:t>
            </w:r>
          </w:p>
        </w:tc>
      </w:tr>
      <w:tr w:rsidR="00E33202" w:rsidRPr="00244BD5" w14:paraId="081DF11F" w14:textId="77777777" w:rsidTr="00C44AFD">
        <w:trPr>
          <w:jc w:val="center"/>
        </w:trPr>
        <w:tc>
          <w:tcPr>
            <w:tcW w:w="1170" w:type="pct"/>
            <w:hideMark/>
          </w:tcPr>
          <w:p w14:paraId="3A44F9BD" w14:textId="77777777" w:rsidR="00E33202" w:rsidRPr="00244BD5" w:rsidRDefault="00E33202" w:rsidP="00C44AFD">
            <w:pPr>
              <w:pStyle w:val="TableText"/>
            </w:pPr>
            <w:r w:rsidRPr="00244BD5">
              <w:t>S_SM-DP+</w:t>
            </w:r>
          </w:p>
        </w:tc>
        <w:tc>
          <w:tcPr>
            <w:tcW w:w="3830" w:type="pct"/>
            <w:hideMark/>
          </w:tcPr>
          <w:p w14:paraId="032D9E48" w14:textId="77777777" w:rsidR="00E33202" w:rsidRPr="00244BD5" w:rsidRDefault="00E33202" w:rsidP="00C44AFD">
            <w:pPr>
              <w:pStyle w:val="TableText"/>
            </w:pPr>
            <w:r w:rsidRPr="00244BD5">
              <w:t>There is a pending Profile download order for #MATCHING_ID_1 (associated with PROFILE_OPERATIONAL1).</w:t>
            </w:r>
          </w:p>
        </w:tc>
      </w:tr>
      <w:tr w:rsidR="00E33202" w:rsidRPr="00244BD5" w14:paraId="16559D5D" w14:textId="77777777" w:rsidTr="00C44AFD">
        <w:trPr>
          <w:jc w:val="center"/>
        </w:trPr>
        <w:tc>
          <w:tcPr>
            <w:tcW w:w="1170" w:type="pct"/>
            <w:hideMark/>
          </w:tcPr>
          <w:p w14:paraId="7FB7F83E" w14:textId="77777777" w:rsidR="00E33202" w:rsidRPr="00244BD5" w:rsidRDefault="00E33202" w:rsidP="00C44AFD">
            <w:pPr>
              <w:pStyle w:val="TableText"/>
            </w:pPr>
            <w:r w:rsidRPr="00244BD5">
              <w:t>S_SM-DP+</w:t>
            </w:r>
          </w:p>
        </w:tc>
        <w:tc>
          <w:tcPr>
            <w:tcW w:w="3830" w:type="pct"/>
            <w:hideMark/>
          </w:tcPr>
          <w:p w14:paraId="4FBB6C62" w14:textId="77777777" w:rsidR="00E33202" w:rsidRPr="00244BD5" w:rsidRDefault="00E33202" w:rsidP="00C44AFD">
            <w:pPr>
              <w:pStyle w:val="TableText"/>
            </w:pPr>
            <w:r w:rsidRPr="00244BD5">
              <w:t>S_SM-DP+(1) is configured with #TEST_DP_ADDRESS1 and #CERT_S_SM_DP_TLS.</w:t>
            </w:r>
          </w:p>
          <w:p w14:paraId="6439BEB2" w14:textId="77777777" w:rsidR="00E33202" w:rsidRPr="00244BD5" w:rsidRDefault="00E33202" w:rsidP="00C44AFD">
            <w:pPr>
              <w:pStyle w:val="TableText"/>
            </w:pPr>
            <w:r w:rsidRPr="00244BD5">
              <w:t>S_SM-DP+(2) is configured with #TEST_DP_ADDRESS2 and #CERT_S_SM_DP2_TLS.</w:t>
            </w:r>
          </w:p>
        </w:tc>
      </w:tr>
      <w:tr w:rsidR="00E33202" w:rsidRPr="00244BD5" w14:paraId="5C033FE4" w14:textId="77777777" w:rsidTr="00C44AFD">
        <w:trPr>
          <w:jc w:val="center"/>
        </w:trPr>
        <w:tc>
          <w:tcPr>
            <w:tcW w:w="1170" w:type="pct"/>
            <w:vAlign w:val="center"/>
            <w:hideMark/>
          </w:tcPr>
          <w:p w14:paraId="6D82C56F" w14:textId="77777777" w:rsidR="00E33202" w:rsidRPr="008F1B4C" w:rsidRDefault="00E33202" w:rsidP="00C44AFD">
            <w:pPr>
              <w:pStyle w:val="TableText"/>
            </w:pPr>
            <w:r w:rsidRPr="008F1B4C">
              <w:t>Device</w:t>
            </w:r>
          </w:p>
        </w:tc>
        <w:tc>
          <w:tcPr>
            <w:tcW w:w="3826" w:type="pct"/>
            <w:vAlign w:val="center"/>
            <w:hideMark/>
          </w:tcPr>
          <w:p w14:paraId="4CDD2C8F" w14:textId="77777777" w:rsidR="00E33202" w:rsidRPr="008F1B4C" w:rsidRDefault="00E33202" w:rsidP="00C44AFD">
            <w:pPr>
              <w:pStyle w:val="TableText"/>
            </w:pPr>
            <w:r w:rsidRPr="008F1B4C">
              <w:t>The protection of access to the LUI is disabled.</w:t>
            </w:r>
          </w:p>
        </w:tc>
      </w:tr>
      <w:tr w:rsidR="00E33202" w:rsidRPr="00244BD5" w14:paraId="5B311400" w14:textId="77777777" w:rsidTr="00C44AFD">
        <w:trPr>
          <w:trHeight w:val="289"/>
          <w:jc w:val="center"/>
        </w:trPr>
        <w:tc>
          <w:tcPr>
            <w:tcW w:w="1170" w:type="pct"/>
            <w:vAlign w:val="center"/>
            <w:hideMark/>
          </w:tcPr>
          <w:p w14:paraId="03B6F4C9" w14:textId="77777777" w:rsidR="00E33202" w:rsidRPr="008F1B4C" w:rsidRDefault="00E33202" w:rsidP="00C44AFD">
            <w:pPr>
              <w:pStyle w:val="TableText"/>
            </w:pPr>
            <w:r w:rsidRPr="008F1B4C">
              <w:t>eUICC</w:t>
            </w:r>
          </w:p>
        </w:tc>
        <w:tc>
          <w:tcPr>
            <w:tcW w:w="3826" w:type="pct"/>
            <w:vAlign w:val="center"/>
            <w:hideMark/>
          </w:tcPr>
          <w:p w14:paraId="1CD9662A" w14:textId="77777777" w:rsidR="00E33202" w:rsidRPr="008F1B4C" w:rsidRDefault="00E33202" w:rsidP="00C44AFD">
            <w:pPr>
              <w:pStyle w:val="TableText"/>
            </w:pPr>
            <w:r w:rsidRPr="008F1B4C">
              <w:t>There is no default SM-DP+ address configured.</w:t>
            </w:r>
          </w:p>
        </w:tc>
      </w:tr>
    </w:tbl>
    <w:p w14:paraId="04D92D6E" w14:textId="77777777" w:rsidR="00E33202" w:rsidRPr="00C663F5" w:rsidRDefault="00E33202" w:rsidP="00E33202">
      <w:pPr>
        <w:pStyle w:val="Heading6no"/>
      </w:pPr>
      <w:r w:rsidRPr="00C663F5">
        <w:t>Test Sequence #01 Nominal: Successful PIR and Install Notifications to the Same SM-DP+ Address</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7EF3BEF0" w14:textId="77777777" w:rsidTr="00C44AFD">
        <w:trPr>
          <w:gridAfter w:val="1"/>
          <w:wAfter w:w="3830" w:type="pct"/>
          <w:jc w:val="center"/>
        </w:trPr>
        <w:tc>
          <w:tcPr>
            <w:tcW w:w="1170" w:type="pct"/>
            <w:shd w:val="clear" w:color="auto" w:fill="BFBFBF" w:themeFill="background1" w:themeFillShade="BF"/>
            <w:vAlign w:val="center"/>
            <w:hideMark/>
          </w:tcPr>
          <w:p w14:paraId="1AB077E1" w14:textId="77777777" w:rsidR="00E33202" w:rsidRPr="00C663F5" w:rsidRDefault="00E33202" w:rsidP="00C44AFD">
            <w:pPr>
              <w:pStyle w:val="TableHeaderGray"/>
              <w:rPr>
                <w:rFonts w:eastAsia="SimSun"/>
                <w:lang w:eastAsia="de-DE"/>
              </w:rPr>
            </w:pPr>
            <w:r w:rsidRPr="00C663F5">
              <w:t>Initial Conditions</w:t>
            </w:r>
          </w:p>
        </w:tc>
      </w:tr>
      <w:tr w:rsidR="00E33202" w:rsidRPr="00C663F5" w14:paraId="7E7ED595" w14:textId="77777777" w:rsidTr="00C44AFD">
        <w:trPr>
          <w:jc w:val="center"/>
        </w:trPr>
        <w:tc>
          <w:tcPr>
            <w:tcW w:w="1170" w:type="pct"/>
            <w:shd w:val="clear" w:color="auto" w:fill="BFBFBF" w:themeFill="background1" w:themeFillShade="BF"/>
            <w:vAlign w:val="center"/>
            <w:hideMark/>
          </w:tcPr>
          <w:p w14:paraId="67F0F2F9" w14:textId="77777777" w:rsidR="00E33202" w:rsidRPr="00C663F5" w:rsidRDefault="00E33202" w:rsidP="00C44AFD">
            <w:pPr>
              <w:pStyle w:val="TableHeaderGray"/>
              <w:rPr>
                <w:rFonts w:eastAsia="SimSun"/>
                <w:lang w:eastAsia="de-DE"/>
              </w:rPr>
            </w:pPr>
            <w:r w:rsidRPr="00C663F5">
              <w:rPr>
                <w:rFonts w:eastAsia="SimSun"/>
                <w:lang w:eastAsia="de-DE"/>
              </w:rPr>
              <w:t>Entity</w:t>
            </w:r>
          </w:p>
        </w:tc>
        <w:tc>
          <w:tcPr>
            <w:tcW w:w="3830" w:type="pct"/>
            <w:shd w:val="clear" w:color="auto" w:fill="BFBFBF" w:themeFill="background1" w:themeFillShade="BF"/>
            <w:vAlign w:val="center"/>
            <w:hideMark/>
          </w:tcPr>
          <w:p w14:paraId="21A628FA" w14:textId="77777777" w:rsidR="00E33202" w:rsidRPr="00C663F5" w:rsidRDefault="00E33202" w:rsidP="00C44AFD">
            <w:pPr>
              <w:pStyle w:val="TableHeaderGray"/>
              <w:rPr>
                <w:rFonts w:eastAsia="SimSun"/>
                <w:lang w:eastAsia="de-DE"/>
              </w:rPr>
            </w:pPr>
            <w:r w:rsidRPr="00C663F5">
              <w:rPr>
                <w:lang w:eastAsia="de-DE"/>
              </w:rPr>
              <w:t>Description of the initial condition</w:t>
            </w:r>
          </w:p>
        </w:tc>
      </w:tr>
      <w:tr w:rsidR="00E33202" w:rsidRPr="00244BD5" w14:paraId="60008675" w14:textId="77777777" w:rsidTr="00C44AFD">
        <w:trPr>
          <w:jc w:val="center"/>
        </w:trPr>
        <w:tc>
          <w:tcPr>
            <w:tcW w:w="1170" w:type="pct"/>
            <w:vAlign w:val="center"/>
            <w:hideMark/>
          </w:tcPr>
          <w:p w14:paraId="62D4C25E" w14:textId="77777777" w:rsidR="00E33202" w:rsidRPr="00244BD5" w:rsidRDefault="00E33202" w:rsidP="00C44AFD">
            <w:pPr>
              <w:pStyle w:val="TableText"/>
            </w:pPr>
            <w:r w:rsidRPr="00244BD5">
              <w:t>LPAd</w:t>
            </w:r>
          </w:p>
        </w:tc>
        <w:tc>
          <w:tcPr>
            <w:tcW w:w="3830" w:type="pct"/>
            <w:vAlign w:val="center"/>
            <w:hideMark/>
          </w:tcPr>
          <w:p w14:paraId="17317920" w14:textId="77777777" w:rsidR="00E33202" w:rsidRPr="00244BD5" w:rsidRDefault="00E33202" w:rsidP="00C44AFD">
            <w:pPr>
              <w:pStyle w:val="TableText"/>
            </w:pPr>
            <w:r w:rsidRPr="00244BD5">
              <w:t>Add Profile operation is initiated by using #ACTIVATION_CODE_1 for PROFILE_OPERATIONAL1</w:t>
            </w:r>
            <w:r>
              <w:t>.</w:t>
            </w:r>
          </w:p>
        </w:tc>
      </w:tr>
    </w:tbl>
    <w:p w14:paraId="0F331B70"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6"/>
        <w:gridCol w:w="1169"/>
        <w:gridCol w:w="2750"/>
        <w:gridCol w:w="4395"/>
      </w:tblGrid>
      <w:tr w:rsidR="004D5FA2" w:rsidRPr="001F0550" w14:paraId="6ACE37B2" w14:textId="77777777" w:rsidTr="004D5FA2">
        <w:trPr>
          <w:trHeight w:val="314"/>
          <w:jc w:val="center"/>
        </w:trPr>
        <w:tc>
          <w:tcPr>
            <w:tcW w:w="386" w:type="pct"/>
            <w:shd w:val="clear" w:color="auto" w:fill="C00000"/>
            <w:vAlign w:val="center"/>
          </w:tcPr>
          <w:p w14:paraId="36B03E80" w14:textId="77777777" w:rsidR="004D5FA2" w:rsidRPr="0061518F" w:rsidRDefault="004D5FA2" w:rsidP="00C44AFD">
            <w:pPr>
              <w:pStyle w:val="TableHeader"/>
            </w:pPr>
            <w:r w:rsidRPr="001A336D">
              <w:t>Step</w:t>
            </w:r>
          </w:p>
        </w:tc>
        <w:tc>
          <w:tcPr>
            <w:tcW w:w="649" w:type="pct"/>
            <w:shd w:val="clear" w:color="auto" w:fill="C00000"/>
            <w:vAlign w:val="center"/>
          </w:tcPr>
          <w:p w14:paraId="225A91CA" w14:textId="77777777" w:rsidR="004D5FA2" w:rsidRPr="00065A81" w:rsidRDefault="004D5FA2" w:rsidP="00C44AFD">
            <w:pPr>
              <w:pStyle w:val="TableHeader"/>
            </w:pPr>
            <w:r w:rsidRPr="00065A81">
              <w:t>Direction</w:t>
            </w:r>
          </w:p>
        </w:tc>
        <w:tc>
          <w:tcPr>
            <w:tcW w:w="1526" w:type="pct"/>
            <w:shd w:val="clear" w:color="auto" w:fill="C00000"/>
            <w:vAlign w:val="center"/>
          </w:tcPr>
          <w:p w14:paraId="0797AB55" w14:textId="77777777" w:rsidR="004D5FA2" w:rsidRPr="00452227" w:rsidRDefault="004D5FA2" w:rsidP="00C44AFD">
            <w:pPr>
              <w:pStyle w:val="TableHeader"/>
            </w:pPr>
            <w:r w:rsidRPr="00263515">
              <w:t>Sequence / Description</w:t>
            </w:r>
          </w:p>
        </w:tc>
        <w:tc>
          <w:tcPr>
            <w:tcW w:w="2439" w:type="pct"/>
            <w:shd w:val="clear" w:color="auto" w:fill="C00000"/>
            <w:vAlign w:val="center"/>
          </w:tcPr>
          <w:p w14:paraId="3E9164A1" w14:textId="2A4A88E4" w:rsidR="004D5FA2" w:rsidRPr="00F85498" w:rsidRDefault="004D5FA2" w:rsidP="00C44AFD">
            <w:pPr>
              <w:pStyle w:val="TableHeader"/>
            </w:pPr>
            <w:r w:rsidRPr="007E5B2A">
              <w:t>Expected result</w:t>
            </w:r>
          </w:p>
        </w:tc>
      </w:tr>
      <w:tr w:rsidR="00E33202" w:rsidRPr="00C663F5" w14:paraId="349BC602" w14:textId="77777777" w:rsidTr="00C44AFD">
        <w:trPr>
          <w:trHeight w:val="314"/>
          <w:jc w:val="center"/>
        </w:trPr>
        <w:tc>
          <w:tcPr>
            <w:tcW w:w="386" w:type="pct"/>
            <w:shd w:val="clear" w:color="auto" w:fill="auto"/>
            <w:vAlign w:val="center"/>
          </w:tcPr>
          <w:p w14:paraId="043BA53F" w14:textId="77777777" w:rsidR="00E33202" w:rsidRPr="00C663F5" w:rsidRDefault="00E33202" w:rsidP="00C44AFD">
            <w:pPr>
              <w:pStyle w:val="TableContentLeft"/>
              <w:rPr>
                <w:b/>
                <w:szCs w:val="20"/>
              </w:rPr>
            </w:pPr>
            <w:r w:rsidRPr="00C663F5">
              <w:t>IC1</w:t>
            </w:r>
          </w:p>
        </w:tc>
        <w:tc>
          <w:tcPr>
            <w:tcW w:w="4614" w:type="pct"/>
            <w:gridSpan w:val="3"/>
            <w:shd w:val="clear" w:color="auto" w:fill="auto"/>
            <w:vAlign w:val="center"/>
          </w:tcPr>
          <w:p w14:paraId="7F3F25D8" w14:textId="77777777" w:rsidR="00E33202" w:rsidRPr="00C663F5" w:rsidRDefault="00E33202" w:rsidP="00C44AFD">
            <w:pPr>
              <w:pStyle w:val="TableContentLeft"/>
            </w:pPr>
            <w:r w:rsidRPr="00C663F5">
              <w:t>PROC_TLS_INITIALIZATION_SERVER_AUTH on ES9+</w:t>
            </w:r>
          </w:p>
        </w:tc>
      </w:tr>
      <w:tr w:rsidR="00E33202" w:rsidRPr="00C663F5" w14:paraId="05531396" w14:textId="77777777" w:rsidTr="00C44AFD">
        <w:trPr>
          <w:trHeight w:val="314"/>
          <w:jc w:val="center"/>
        </w:trPr>
        <w:tc>
          <w:tcPr>
            <w:tcW w:w="386" w:type="pct"/>
            <w:shd w:val="clear" w:color="auto" w:fill="auto"/>
            <w:vAlign w:val="center"/>
          </w:tcPr>
          <w:p w14:paraId="5707FBFD" w14:textId="77777777" w:rsidR="00E33202" w:rsidRPr="00C663F5" w:rsidRDefault="00E33202" w:rsidP="00C44AFD">
            <w:pPr>
              <w:pStyle w:val="TableContentLeft"/>
              <w:rPr>
                <w:b/>
              </w:rPr>
            </w:pPr>
            <w:r w:rsidRPr="00C663F5">
              <w:t>IC2</w:t>
            </w:r>
          </w:p>
        </w:tc>
        <w:tc>
          <w:tcPr>
            <w:tcW w:w="4614" w:type="pct"/>
            <w:gridSpan w:val="3"/>
            <w:shd w:val="clear" w:color="auto" w:fill="auto"/>
            <w:vAlign w:val="center"/>
          </w:tcPr>
          <w:p w14:paraId="685AFAC4" w14:textId="77777777" w:rsidR="00E33202" w:rsidRPr="00C663F5" w:rsidRDefault="00E33202" w:rsidP="00C44AFD">
            <w:pPr>
              <w:pStyle w:val="TableContentLeft"/>
            </w:pPr>
            <w:r w:rsidRPr="00C663F5">
              <w:t>PROC_ES9+_INIT_AUTH</w:t>
            </w:r>
          </w:p>
        </w:tc>
      </w:tr>
      <w:tr w:rsidR="00E33202" w:rsidRPr="00C663F5" w14:paraId="6779C1EE" w14:textId="77777777" w:rsidTr="00C44AFD">
        <w:trPr>
          <w:trHeight w:val="314"/>
          <w:jc w:val="center"/>
        </w:trPr>
        <w:tc>
          <w:tcPr>
            <w:tcW w:w="386" w:type="pct"/>
            <w:shd w:val="clear" w:color="auto" w:fill="auto"/>
            <w:vAlign w:val="center"/>
          </w:tcPr>
          <w:p w14:paraId="5F2327EC" w14:textId="77777777" w:rsidR="00E33202" w:rsidRPr="00C663F5" w:rsidRDefault="00E33202" w:rsidP="00C44AFD">
            <w:pPr>
              <w:pStyle w:val="TableContentLeft"/>
              <w:rPr>
                <w:b/>
              </w:rPr>
            </w:pPr>
            <w:r w:rsidRPr="00C663F5">
              <w:t>IC3</w:t>
            </w:r>
          </w:p>
        </w:tc>
        <w:tc>
          <w:tcPr>
            <w:tcW w:w="4614" w:type="pct"/>
            <w:gridSpan w:val="3"/>
            <w:shd w:val="clear" w:color="auto" w:fill="auto"/>
            <w:vAlign w:val="center"/>
          </w:tcPr>
          <w:p w14:paraId="62BF7F0B" w14:textId="77777777" w:rsidR="00E33202" w:rsidRPr="00C663F5" w:rsidRDefault="00E33202" w:rsidP="00C44AFD">
            <w:pPr>
              <w:pStyle w:val="TableContentLeft"/>
            </w:pPr>
            <w:r w:rsidRPr="00C663F5">
              <w:t>PROC_ES9+_AUTH_CLIENT</w:t>
            </w:r>
          </w:p>
        </w:tc>
      </w:tr>
      <w:tr w:rsidR="00E33202" w:rsidRPr="00C663F5" w14:paraId="1FA37B8B" w14:textId="77777777" w:rsidTr="00C44AFD">
        <w:trPr>
          <w:trHeight w:val="314"/>
          <w:jc w:val="center"/>
        </w:trPr>
        <w:tc>
          <w:tcPr>
            <w:tcW w:w="386" w:type="pct"/>
            <w:shd w:val="clear" w:color="auto" w:fill="auto"/>
            <w:vAlign w:val="center"/>
          </w:tcPr>
          <w:p w14:paraId="4511A7BE" w14:textId="77777777" w:rsidR="00E33202" w:rsidRPr="00C663F5" w:rsidRDefault="00E33202" w:rsidP="00C44AFD">
            <w:pPr>
              <w:pStyle w:val="TableContentLeft"/>
              <w:rPr>
                <w:b/>
              </w:rPr>
            </w:pPr>
            <w:r w:rsidRPr="00C663F5">
              <w:t>IC4</w:t>
            </w:r>
          </w:p>
        </w:tc>
        <w:tc>
          <w:tcPr>
            <w:tcW w:w="4614" w:type="pct"/>
            <w:gridSpan w:val="3"/>
            <w:shd w:val="clear" w:color="auto" w:fill="auto"/>
            <w:vAlign w:val="center"/>
          </w:tcPr>
          <w:p w14:paraId="515D0D86" w14:textId="77777777" w:rsidR="00E33202" w:rsidRPr="00C663F5" w:rsidRDefault="00E33202" w:rsidP="00C44AFD">
            <w:pPr>
              <w:pStyle w:val="TableContentLeft"/>
            </w:pPr>
            <w:r w:rsidRPr="00C663F5">
              <w:t>PROC_ES9+_GET_BPP</w:t>
            </w:r>
          </w:p>
          <w:p w14:paraId="79DC9DED" w14:textId="77777777" w:rsidR="00E33202" w:rsidRPr="00C663F5" w:rsidRDefault="00E33202" w:rsidP="00C44AFD">
            <w:pPr>
              <w:pStyle w:val="TableContentLeft"/>
            </w:pPr>
            <w:r w:rsidRPr="00C663F5">
              <w:lastRenderedPageBreak/>
              <w:t xml:space="preserve">(s </w:t>
            </w:r>
            <w:r>
              <w:t>NOTE</w:t>
            </w:r>
            <w:r w:rsidRPr="00C663F5">
              <w:t xml:space="preserve"> 1)</w:t>
            </w:r>
          </w:p>
        </w:tc>
      </w:tr>
      <w:tr w:rsidR="004D5FA2" w:rsidRPr="00C663F5" w14:paraId="2AF624A5" w14:textId="77777777" w:rsidTr="004D5FA2">
        <w:trPr>
          <w:trHeight w:val="314"/>
          <w:jc w:val="center"/>
        </w:trPr>
        <w:tc>
          <w:tcPr>
            <w:tcW w:w="386" w:type="pct"/>
            <w:shd w:val="clear" w:color="auto" w:fill="auto"/>
            <w:vAlign w:val="center"/>
          </w:tcPr>
          <w:p w14:paraId="5F1BF141" w14:textId="2CCFBAD2" w:rsidR="004D5FA2" w:rsidRPr="00C663F5" w:rsidRDefault="004D5FA2" w:rsidP="00C44AFD">
            <w:pPr>
              <w:pStyle w:val="TableContentLeft"/>
            </w:pPr>
            <w:r>
              <w:lastRenderedPageBreak/>
              <w:t>1</w:t>
            </w:r>
          </w:p>
        </w:tc>
        <w:tc>
          <w:tcPr>
            <w:tcW w:w="649" w:type="pct"/>
            <w:shd w:val="clear" w:color="auto" w:fill="auto"/>
            <w:vAlign w:val="center"/>
          </w:tcPr>
          <w:p w14:paraId="4E03359C" w14:textId="77777777" w:rsidR="004D5FA2" w:rsidRPr="00C663F5" w:rsidRDefault="004D5FA2" w:rsidP="00C44AFD">
            <w:pPr>
              <w:pStyle w:val="TableContentLeft"/>
            </w:pPr>
            <w:r w:rsidRPr="00C663F5">
              <w:t>LPAd → S_SM-DP+(1)</w:t>
            </w:r>
          </w:p>
        </w:tc>
        <w:tc>
          <w:tcPr>
            <w:tcW w:w="1526" w:type="pct"/>
            <w:shd w:val="clear" w:color="auto" w:fill="auto"/>
            <w:vAlign w:val="center"/>
          </w:tcPr>
          <w:p w14:paraId="6C2C8A32" w14:textId="77777777" w:rsidR="004D5FA2" w:rsidRPr="00C663F5" w:rsidRDefault="004D5FA2" w:rsidP="00C44AFD">
            <w:pPr>
              <w:pStyle w:val="TableContentLeft"/>
            </w:pPr>
            <w:r w:rsidRPr="00C663F5">
              <w:t>Send ES9+.HandleNotification method</w:t>
            </w:r>
          </w:p>
        </w:tc>
        <w:tc>
          <w:tcPr>
            <w:tcW w:w="2439" w:type="pct"/>
            <w:shd w:val="clear" w:color="auto" w:fill="auto"/>
            <w:vAlign w:val="center"/>
          </w:tcPr>
          <w:p w14:paraId="3F975073" w14:textId="127FE91F" w:rsidR="004D5FA2" w:rsidRPr="00E147FB" w:rsidRDefault="004D5FA2" w:rsidP="00C44AFD">
            <w:pPr>
              <w:pStyle w:val="TableContentLeft"/>
            </w:pPr>
            <w:r w:rsidRPr="00C663F5">
              <w:t>MTD_HTTP_REQ(</w:t>
            </w:r>
            <w:r w:rsidRPr="00C663F5">
              <w:br/>
              <w:t xml:space="preserve">   #TEST_DP_ADDRESS1,</w:t>
            </w:r>
            <w:r w:rsidRPr="00C663F5">
              <w:br/>
              <w:t xml:space="preserve">   #PATH_HANDLE_NOTIF,   MTD_HANDLE_NOTIF(#R_PIR_OK))</w:t>
            </w:r>
            <w:r w:rsidRPr="00C663F5">
              <w:br/>
              <w:t>• Verify the euiccSign &lt;EUICC_SIGN_PIR&gt; using the #PK_EUICC_</w:t>
            </w:r>
            <w:r w:rsidR="00B92E70">
              <w:t>SIG</w:t>
            </w:r>
          </w:p>
        </w:tc>
      </w:tr>
      <w:tr w:rsidR="004D5FA2" w:rsidRPr="00B80E8B" w14:paraId="22F13D5E" w14:textId="77777777" w:rsidTr="004D5FA2">
        <w:trPr>
          <w:trHeight w:val="314"/>
          <w:jc w:val="center"/>
        </w:trPr>
        <w:tc>
          <w:tcPr>
            <w:tcW w:w="386" w:type="pct"/>
            <w:shd w:val="clear" w:color="auto" w:fill="auto"/>
            <w:vAlign w:val="center"/>
          </w:tcPr>
          <w:p w14:paraId="3FE891C0" w14:textId="383ECB41" w:rsidR="004D5FA2" w:rsidRPr="00C663F5" w:rsidRDefault="004D5FA2" w:rsidP="00C44AFD">
            <w:pPr>
              <w:pStyle w:val="TableContentLeft"/>
            </w:pPr>
            <w:r>
              <w:t>2</w:t>
            </w:r>
          </w:p>
        </w:tc>
        <w:tc>
          <w:tcPr>
            <w:tcW w:w="649" w:type="pct"/>
            <w:shd w:val="clear" w:color="auto" w:fill="auto"/>
            <w:vAlign w:val="center"/>
          </w:tcPr>
          <w:p w14:paraId="582C5B59" w14:textId="77777777" w:rsidR="004D5FA2" w:rsidRPr="00C663F5" w:rsidRDefault="004D5FA2" w:rsidP="00C44AFD">
            <w:pPr>
              <w:pStyle w:val="TableContentLeft"/>
            </w:pPr>
            <w:r w:rsidRPr="00C663F5">
              <w:t>S_SM-DP+(1) → LPAd</w:t>
            </w:r>
          </w:p>
        </w:tc>
        <w:tc>
          <w:tcPr>
            <w:tcW w:w="1526" w:type="pct"/>
            <w:shd w:val="clear" w:color="auto" w:fill="auto"/>
            <w:vAlign w:val="center"/>
          </w:tcPr>
          <w:p w14:paraId="38B9550D" w14:textId="77777777" w:rsidR="004D5FA2" w:rsidRPr="00C663F5" w:rsidRDefault="004D5FA2" w:rsidP="00C44AFD">
            <w:pPr>
              <w:pStyle w:val="TableContentLeft"/>
            </w:pPr>
            <w:r w:rsidRPr="00C663F5">
              <w:t>#R_HTTP_204_OK</w:t>
            </w:r>
          </w:p>
        </w:tc>
        <w:tc>
          <w:tcPr>
            <w:tcW w:w="2439" w:type="pct"/>
            <w:shd w:val="clear" w:color="auto" w:fill="auto"/>
            <w:vAlign w:val="center"/>
          </w:tcPr>
          <w:p w14:paraId="71213B96" w14:textId="77777777" w:rsidR="004D5FA2" w:rsidRDefault="004D5FA2" w:rsidP="00C44AFD">
            <w:pPr>
              <w:pStyle w:val="TableContentLeft"/>
            </w:pPr>
            <w:r w:rsidRPr="00C663F5">
              <w:t>No error exhibited by the LPAd</w:t>
            </w:r>
            <w:r>
              <w:t>.</w:t>
            </w:r>
          </w:p>
          <w:p w14:paraId="0F7552AC" w14:textId="06C47FC7" w:rsidR="004D5FA2" w:rsidRPr="00E147FB" w:rsidRDefault="004D5FA2" w:rsidP="00C44AFD">
            <w:pPr>
              <w:pStyle w:val="TableContentLeft"/>
            </w:pPr>
            <w:r>
              <w:t>The LPAd MAY inform the End User of the success status indicated by the Profile Installation Result.</w:t>
            </w:r>
          </w:p>
        </w:tc>
      </w:tr>
      <w:tr w:rsidR="00E33202" w:rsidRPr="00C663F5" w14:paraId="7C1ABC0F" w14:textId="77777777" w:rsidTr="003C72DB">
        <w:trPr>
          <w:trHeight w:val="314"/>
          <w:jc w:val="center"/>
        </w:trPr>
        <w:tc>
          <w:tcPr>
            <w:tcW w:w="386" w:type="pct"/>
            <w:shd w:val="clear" w:color="auto" w:fill="auto"/>
            <w:vAlign w:val="center"/>
          </w:tcPr>
          <w:p w14:paraId="1BCC116C" w14:textId="5C084298" w:rsidR="00E33202" w:rsidRPr="00C663F5" w:rsidRDefault="00F74168" w:rsidP="00C44AFD">
            <w:pPr>
              <w:pStyle w:val="TableContentLeft"/>
            </w:pPr>
            <w:r>
              <w:t>3</w:t>
            </w:r>
          </w:p>
        </w:tc>
        <w:tc>
          <w:tcPr>
            <w:tcW w:w="649" w:type="pct"/>
            <w:shd w:val="clear" w:color="auto" w:fill="auto"/>
            <w:vAlign w:val="center"/>
          </w:tcPr>
          <w:p w14:paraId="7EC520A4" w14:textId="77777777" w:rsidR="00E33202" w:rsidRPr="00C663F5" w:rsidRDefault="00E33202" w:rsidP="00C44AFD">
            <w:pPr>
              <w:pStyle w:val="TableContentLeft"/>
            </w:pPr>
            <w:r w:rsidRPr="00C663F5">
              <w:t>LPAd → S_SM-DP+(1)</w:t>
            </w:r>
          </w:p>
        </w:tc>
        <w:tc>
          <w:tcPr>
            <w:tcW w:w="3965" w:type="pct"/>
            <w:gridSpan w:val="2"/>
            <w:shd w:val="clear" w:color="auto" w:fill="auto"/>
            <w:vAlign w:val="center"/>
          </w:tcPr>
          <w:p w14:paraId="6B822D8F" w14:textId="77777777" w:rsidR="00E33202" w:rsidRPr="00C663F5" w:rsidRDefault="00E33202" w:rsidP="00C44AFD">
            <w:pPr>
              <w:pStyle w:val="TableContentLeft"/>
            </w:pPr>
            <w:r w:rsidRPr="00C663F5">
              <w:t>Establish an HTTPs connection if previously closed</w:t>
            </w:r>
          </w:p>
        </w:tc>
      </w:tr>
      <w:tr w:rsidR="004D5FA2" w:rsidRPr="00C663F5" w14:paraId="70B81727" w14:textId="77777777" w:rsidTr="004D5FA2">
        <w:trPr>
          <w:trHeight w:val="314"/>
          <w:jc w:val="center"/>
        </w:trPr>
        <w:tc>
          <w:tcPr>
            <w:tcW w:w="386" w:type="pct"/>
            <w:shd w:val="clear" w:color="auto" w:fill="auto"/>
            <w:vAlign w:val="center"/>
          </w:tcPr>
          <w:p w14:paraId="28AD880F" w14:textId="43EFB415" w:rsidR="004D5FA2" w:rsidRPr="00C663F5" w:rsidRDefault="004D5FA2" w:rsidP="00C44AFD">
            <w:pPr>
              <w:pStyle w:val="TableContentLeft"/>
            </w:pPr>
            <w:r>
              <w:t>4</w:t>
            </w:r>
          </w:p>
        </w:tc>
        <w:tc>
          <w:tcPr>
            <w:tcW w:w="649" w:type="pct"/>
            <w:shd w:val="clear" w:color="auto" w:fill="auto"/>
            <w:vAlign w:val="center"/>
          </w:tcPr>
          <w:p w14:paraId="24495DA0" w14:textId="77777777" w:rsidR="004D5FA2" w:rsidRPr="00C663F5" w:rsidRDefault="004D5FA2" w:rsidP="00C44AFD">
            <w:pPr>
              <w:pStyle w:val="TableContentLeft"/>
            </w:pPr>
            <w:r w:rsidRPr="00C663F5">
              <w:t>LPAd → S_SM-DP+(1)</w:t>
            </w:r>
          </w:p>
        </w:tc>
        <w:tc>
          <w:tcPr>
            <w:tcW w:w="1526" w:type="pct"/>
            <w:shd w:val="clear" w:color="auto" w:fill="auto"/>
            <w:vAlign w:val="center"/>
          </w:tcPr>
          <w:p w14:paraId="2D99831D" w14:textId="77777777" w:rsidR="004D5FA2" w:rsidRPr="00C663F5" w:rsidRDefault="004D5FA2" w:rsidP="00C44AFD">
            <w:pPr>
              <w:pStyle w:val="TableContentLeft"/>
            </w:pPr>
            <w:r w:rsidRPr="00C663F5">
              <w:t>Send ES9+.HandleNotification method</w:t>
            </w:r>
          </w:p>
        </w:tc>
        <w:tc>
          <w:tcPr>
            <w:tcW w:w="2439" w:type="pct"/>
            <w:shd w:val="clear" w:color="auto" w:fill="auto"/>
            <w:vAlign w:val="center"/>
          </w:tcPr>
          <w:p w14:paraId="6921051F" w14:textId="77777777" w:rsidR="004D5FA2" w:rsidRPr="00C663F5" w:rsidRDefault="004D5FA2" w:rsidP="00C44AFD">
            <w:pPr>
              <w:pStyle w:val="TableContentLeft"/>
            </w:pPr>
            <w:r w:rsidRPr="00C663F5">
              <w:t>MTD_HTTP_REQ( #TEST_DP_ADDRESS1,</w:t>
            </w:r>
            <w:r w:rsidRPr="00C663F5">
              <w:br/>
              <w:t xml:space="preserve">   #PATH_HANDLE_NOTIF,   MTD_HANDLE_NOTIF(</w:t>
            </w:r>
          </w:p>
          <w:p w14:paraId="32CE6F46" w14:textId="77777777" w:rsidR="004D5FA2" w:rsidRPr="00C663F5" w:rsidRDefault="004D5FA2" w:rsidP="00C44AFD">
            <w:pPr>
              <w:pStyle w:val="TableContentLeft"/>
            </w:pPr>
            <w:r w:rsidRPr="00C663F5">
              <w:t xml:space="preserve">#PENDING_NOTIF_INST1)) </w:t>
            </w:r>
            <w:r w:rsidRPr="00C663F5">
              <w:br/>
              <w:t>sent within the timeout #IUT_LPAd_NOTIFICATION_TIMEOUT</w:t>
            </w:r>
          </w:p>
          <w:p w14:paraId="348F9152" w14:textId="77777777" w:rsidR="004D5FA2" w:rsidRPr="00C663F5" w:rsidRDefault="004D5FA2" w:rsidP="00C44AFD">
            <w:pPr>
              <w:pStyle w:val="TableContentLeft"/>
            </w:pPr>
          </w:p>
          <w:p w14:paraId="38E97EF4" w14:textId="501F05C1" w:rsidR="004D5FA2" w:rsidRPr="00E147FB" w:rsidRDefault="004D5FA2" w:rsidP="00C44AFD">
            <w:pPr>
              <w:pStyle w:val="TableContentLeft"/>
            </w:pPr>
            <w:r w:rsidRPr="00C663F5">
              <w:t>Verify the euiccNotificationSignature &lt;TBS_EUICC_NOTIF_SIG&gt; using the #PK_EUICC_</w:t>
            </w:r>
            <w:r w:rsidR="00B92E70">
              <w:t>SIG</w:t>
            </w:r>
          </w:p>
        </w:tc>
      </w:tr>
      <w:tr w:rsidR="004D5FA2" w:rsidRPr="004A62B8" w14:paraId="07B5000E" w14:textId="77777777" w:rsidTr="004D5FA2">
        <w:trPr>
          <w:trHeight w:val="314"/>
          <w:jc w:val="center"/>
        </w:trPr>
        <w:tc>
          <w:tcPr>
            <w:tcW w:w="386" w:type="pct"/>
            <w:shd w:val="clear" w:color="auto" w:fill="auto"/>
            <w:vAlign w:val="center"/>
          </w:tcPr>
          <w:p w14:paraId="615D1C11" w14:textId="5DDC74ED" w:rsidR="004D5FA2" w:rsidRPr="00C663F5" w:rsidRDefault="004D5FA2" w:rsidP="00C44AFD">
            <w:pPr>
              <w:pStyle w:val="TableContentLeft"/>
            </w:pPr>
            <w:r>
              <w:t>5</w:t>
            </w:r>
          </w:p>
        </w:tc>
        <w:tc>
          <w:tcPr>
            <w:tcW w:w="649" w:type="pct"/>
            <w:shd w:val="clear" w:color="auto" w:fill="auto"/>
            <w:vAlign w:val="center"/>
          </w:tcPr>
          <w:p w14:paraId="4C0A9D67" w14:textId="77777777" w:rsidR="004D5FA2" w:rsidRPr="00C663F5" w:rsidRDefault="004D5FA2" w:rsidP="00C44AFD">
            <w:pPr>
              <w:pStyle w:val="TableContentLeft"/>
            </w:pPr>
            <w:r w:rsidRPr="00C663F5">
              <w:t>S_SM-DP+(1) → LPAd</w:t>
            </w:r>
          </w:p>
        </w:tc>
        <w:tc>
          <w:tcPr>
            <w:tcW w:w="1526" w:type="pct"/>
            <w:shd w:val="clear" w:color="auto" w:fill="auto"/>
            <w:vAlign w:val="center"/>
          </w:tcPr>
          <w:p w14:paraId="4E456178" w14:textId="77777777" w:rsidR="004D5FA2" w:rsidRPr="00C663F5" w:rsidRDefault="004D5FA2" w:rsidP="00C44AFD">
            <w:pPr>
              <w:pStyle w:val="TableContentLeft"/>
            </w:pPr>
            <w:r w:rsidRPr="00C663F5">
              <w:t>#R_HTTP_204_OK</w:t>
            </w:r>
          </w:p>
        </w:tc>
        <w:tc>
          <w:tcPr>
            <w:tcW w:w="2439" w:type="pct"/>
            <w:shd w:val="clear" w:color="auto" w:fill="auto"/>
            <w:vAlign w:val="center"/>
          </w:tcPr>
          <w:p w14:paraId="1310D480" w14:textId="50E80278" w:rsidR="004D5FA2" w:rsidRPr="00E147FB" w:rsidRDefault="004D5FA2" w:rsidP="00C44AFD">
            <w:pPr>
              <w:pStyle w:val="TableContentLeft"/>
            </w:pPr>
            <w:r w:rsidRPr="00C663F5">
              <w:t>No error exhibited by the LPAd</w:t>
            </w:r>
          </w:p>
        </w:tc>
      </w:tr>
      <w:tr w:rsidR="00E33202" w:rsidRPr="00C663F5" w14:paraId="112C100D" w14:textId="77777777" w:rsidTr="00C44AFD">
        <w:trPr>
          <w:trHeight w:val="314"/>
          <w:jc w:val="center"/>
        </w:trPr>
        <w:tc>
          <w:tcPr>
            <w:tcW w:w="5000" w:type="pct"/>
            <w:gridSpan w:val="4"/>
            <w:shd w:val="clear" w:color="auto" w:fill="auto"/>
            <w:vAlign w:val="center"/>
          </w:tcPr>
          <w:p w14:paraId="45CFCC7D" w14:textId="223E11DB" w:rsidR="00E33202" w:rsidRPr="006D2151" w:rsidRDefault="00E33202" w:rsidP="00C44AFD">
            <w:pPr>
              <w:pStyle w:val="TableIndentedText"/>
            </w:pPr>
            <w:r>
              <w:t>NOTE</w:t>
            </w:r>
            <w:r w:rsidRPr="00C663F5">
              <w:t xml:space="preserve"> 1:</w:t>
            </w:r>
            <w:r>
              <w:tab/>
            </w:r>
            <w:r w:rsidRPr="00C663F5">
              <w:t xml:space="preserve">The LPAd MAY display any relevant part of the Profile Metadata and MAY offer the S_EndUser to postpone or reject the Profile </w:t>
            </w:r>
            <w:r w:rsidRPr="008D0F36">
              <w:t xml:space="preserve">installation. The S_EndUser SHALL </w:t>
            </w:r>
            <w:r w:rsidR="00F74168" w:rsidRPr="008D0F36">
              <w:t xml:space="preserve">confirm End User Intent if requested and </w:t>
            </w:r>
            <w:r w:rsidR="00F74168" w:rsidRPr="006D2151">
              <w:t xml:space="preserve">SHALL </w:t>
            </w:r>
            <w:r w:rsidRPr="006D2151">
              <w:t>not abort the session.</w:t>
            </w:r>
          </w:p>
          <w:p w14:paraId="6E19F355" w14:textId="77777777" w:rsidR="00E33202" w:rsidRDefault="00E33202" w:rsidP="00C44AFD">
            <w:pPr>
              <w:pStyle w:val="TableIndentedText"/>
            </w:pPr>
            <w:r w:rsidRPr="009629EB">
              <w:t>NOTE 2:</w:t>
            </w:r>
            <w:r w:rsidRPr="009629EB">
              <w:tab/>
              <w:t>The timeout SHALL start after the PIR is received.</w:t>
            </w:r>
          </w:p>
          <w:p w14:paraId="4FE4A21D" w14:textId="2FA3ABA2" w:rsidR="008D0F36" w:rsidRPr="00C663F5" w:rsidRDefault="008D0F36" w:rsidP="00C44AFD">
            <w:pPr>
              <w:pStyle w:val="TableIndentedText"/>
            </w:pPr>
            <w:r>
              <w:t xml:space="preserve">NOTE 3:        </w:t>
            </w:r>
            <w:r w:rsidRPr="006D2A5E">
              <w:t>In case the AddProfile initiation was combined with “Enable” (</w:t>
            </w:r>
            <w:r>
              <w:t>i</w:t>
            </w:r>
            <w:r w:rsidRPr="006D2A5E">
              <w:t>.</w:t>
            </w:r>
            <w:r>
              <w:t>e</w:t>
            </w:r>
            <w:r w:rsidRPr="006D2A5E">
              <w:t>. O_D_ADD_ENABLE_</w:t>
            </w:r>
            <w:r>
              <w:t>SEPARATED is not supported</w:t>
            </w:r>
            <w:r w:rsidRPr="006D2A5E">
              <w:t>),</w:t>
            </w:r>
            <w:r>
              <w:t xml:space="preserve"> </w:t>
            </w:r>
            <w:r w:rsidRPr="006D2A5E">
              <w:t>any subsequent Enable Notification</w:t>
            </w:r>
            <w:r>
              <w:t xml:space="preserve"> </w:t>
            </w:r>
            <w:r>
              <w:rPr>
                <w:lang w:eastAsia="zh-CN"/>
              </w:rPr>
              <w:t>is not part of the test sequence.</w:t>
            </w:r>
          </w:p>
        </w:tc>
      </w:tr>
    </w:tbl>
    <w:p w14:paraId="62706A35" w14:textId="77777777" w:rsidR="00E33202" w:rsidRPr="00C663F5" w:rsidRDefault="00E33202" w:rsidP="00E33202">
      <w:pPr>
        <w:pStyle w:val="Heading6no"/>
      </w:pPr>
      <w:r w:rsidRPr="00C663F5">
        <w:t>Test Sequence #02 Nominal: Successful PIR and Enable Notifications to the Same SM-DP+ Address</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6A6FD369" w14:textId="77777777" w:rsidTr="00C44AFD">
        <w:trPr>
          <w:gridAfter w:val="1"/>
          <w:wAfter w:w="3830" w:type="pct"/>
          <w:jc w:val="center"/>
        </w:trPr>
        <w:tc>
          <w:tcPr>
            <w:tcW w:w="1170" w:type="pct"/>
            <w:shd w:val="clear" w:color="auto" w:fill="BFBFBF" w:themeFill="background1" w:themeFillShade="BF"/>
            <w:vAlign w:val="center"/>
            <w:hideMark/>
          </w:tcPr>
          <w:p w14:paraId="0DA768E5" w14:textId="77777777" w:rsidR="00E33202" w:rsidRPr="00C663F5" w:rsidRDefault="00E33202" w:rsidP="00C44AFD">
            <w:pPr>
              <w:pStyle w:val="TableHeaderGray"/>
              <w:rPr>
                <w:rFonts w:eastAsia="SimSun"/>
                <w:lang w:eastAsia="de-DE"/>
              </w:rPr>
            </w:pPr>
            <w:r w:rsidRPr="00C663F5">
              <w:t>Initial Conditions</w:t>
            </w:r>
          </w:p>
        </w:tc>
      </w:tr>
      <w:tr w:rsidR="00E33202" w:rsidRPr="00C663F5" w14:paraId="20070531" w14:textId="77777777" w:rsidTr="00C44AFD">
        <w:trPr>
          <w:jc w:val="center"/>
        </w:trPr>
        <w:tc>
          <w:tcPr>
            <w:tcW w:w="1170" w:type="pct"/>
            <w:shd w:val="clear" w:color="auto" w:fill="BFBFBF" w:themeFill="background1" w:themeFillShade="BF"/>
            <w:vAlign w:val="center"/>
            <w:hideMark/>
          </w:tcPr>
          <w:p w14:paraId="5F0E4227" w14:textId="77777777" w:rsidR="00E33202" w:rsidRPr="00C663F5" w:rsidRDefault="00E33202" w:rsidP="00C44AFD">
            <w:pPr>
              <w:pStyle w:val="TableHeaderGray"/>
              <w:rPr>
                <w:rFonts w:eastAsia="SimSun"/>
                <w:lang w:eastAsia="de-DE"/>
              </w:rPr>
            </w:pPr>
            <w:r w:rsidRPr="00C663F5">
              <w:rPr>
                <w:rFonts w:eastAsia="SimSun"/>
                <w:lang w:eastAsia="de-DE"/>
              </w:rPr>
              <w:t>Entity</w:t>
            </w:r>
          </w:p>
        </w:tc>
        <w:tc>
          <w:tcPr>
            <w:tcW w:w="3830" w:type="pct"/>
            <w:shd w:val="clear" w:color="auto" w:fill="BFBFBF" w:themeFill="background1" w:themeFillShade="BF"/>
            <w:vAlign w:val="center"/>
            <w:hideMark/>
          </w:tcPr>
          <w:p w14:paraId="410CB84C" w14:textId="77777777" w:rsidR="00E33202" w:rsidRPr="00C663F5" w:rsidRDefault="00E33202" w:rsidP="00C44AFD">
            <w:pPr>
              <w:pStyle w:val="TableHeaderGray"/>
              <w:rPr>
                <w:rFonts w:eastAsia="SimSun"/>
                <w:lang w:eastAsia="de-DE"/>
              </w:rPr>
            </w:pPr>
            <w:r w:rsidRPr="00C663F5">
              <w:rPr>
                <w:lang w:eastAsia="de-DE"/>
              </w:rPr>
              <w:t>Description of the initial condition</w:t>
            </w:r>
          </w:p>
        </w:tc>
      </w:tr>
      <w:tr w:rsidR="00E33202" w:rsidRPr="00C663F5" w14:paraId="452B82D9" w14:textId="77777777" w:rsidTr="00C44AFD">
        <w:trPr>
          <w:jc w:val="center"/>
        </w:trPr>
        <w:tc>
          <w:tcPr>
            <w:tcW w:w="1170" w:type="pct"/>
            <w:vAlign w:val="center"/>
            <w:hideMark/>
          </w:tcPr>
          <w:p w14:paraId="485EEA83" w14:textId="77777777" w:rsidR="00E33202" w:rsidRPr="00C663F5" w:rsidRDefault="00E33202" w:rsidP="00C44AFD">
            <w:pPr>
              <w:pStyle w:val="TableText"/>
            </w:pPr>
            <w:r w:rsidRPr="00C663F5">
              <w:t>LPAd</w:t>
            </w:r>
          </w:p>
        </w:tc>
        <w:tc>
          <w:tcPr>
            <w:tcW w:w="3830" w:type="pct"/>
            <w:vAlign w:val="center"/>
            <w:hideMark/>
          </w:tcPr>
          <w:p w14:paraId="7C5788E4" w14:textId="77777777" w:rsidR="00E33202" w:rsidRPr="00C663F5" w:rsidRDefault="00E33202" w:rsidP="00C44AFD">
            <w:pPr>
              <w:pStyle w:val="TableText"/>
            </w:pPr>
            <w:r w:rsidRPr="00C663F5">
              <w:t>Add Profile operation is initiated by using #ACTIVATION_CODE_1 for PROFILE_OPERATIONAL1 with #METADATA_OP_PROF1_EN instead of #METADATA_OP_PROF1.</w:t>
            </w:r>
          </w:p>
        </w:tc>
      </w:tr>
    </w:tbl>
    <w:p w14:paraId="31478797" w14:textId="77777777" w:rsidR="00E33202" w:rsidRPr="00C663F5"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3"/>
        <w:gridCol w:w="1278"/>
        <w:gridCol w:w="2752"/>
        <w:gridCol w:w="4287"/>
      </w:tblGrid>
      <w:tr w:rsidR="004D5FA2" w:rsidRPr="001F0550" w14:paraId="6ABD8DD3" w14:textId="77777777" w:rsidTr="004D5FA2">
        <w:trPr>
          <w:trHeight w:val="314"/>
          <w:jc w:val="center"/>
        </w:trPr>
        <w:tc>
          <w:tcPr>
            <w:tcW w:w="385" w:type="pct"/>
            <w:shd w:val="clear" w:color="auto" w:fill="C00000"/>
            <w:vAlign w:val="center"/>
            <w:hideMark/>
          </w:tcPr>
          <w:p w14:paraId="20296DA5" w14:textId="77777777" w:rsidR="004D5FA2" w:rsidRPr="0061518F" w:rsidRDefault="004D5FA2" w:rsidP="00C44AFD">
            <w:pPr>
              <w:pStyle w:val="TableHeader"/>
            </w:pPr>
            <w:r w:rsidRPr="001A336D">
              <w:t>Step</w:t>
            </w:r>
          </w:p>
        </w:tc>
        <w:tc>
          <w:tcPr>
            <w:tcW w:w="709" w:type="pct"/>
            <w:shd w:val="clear" w:color="auto" w:fill="C00000"/>
            <w:vAlign w:val="center"/>
            <w:hideMark/>
          </w:tcPr>
          <w:p w14:paraId="706018D9" w14:textId="77777777" w:rsidR="004D5FA2" w:rsidRPr="00065A81" w:rsidRDefault="004D5FA2" w:rsidP="00C44AFD">
            <w:pPr>
              <w:pStyle w:val="TableHeader"/>
            </w:pPr>
            <w:r w:rsidRPr="00065A81">
              <w:t>Direction</w:t>
            </w:r>
          </w:p>
        </w:tc>
        <w:tc>
          <w:tcPr>
            <w:tcW w:w="1527" w:type="pct"/>
            <w:shd w:val="clear" w:color="auto" w:fill="C00000"/>
            <w:vAlign w:val="center"/>
            <w:hideMark/>
          </w:tcPr>
          <w:p w14:paraId="31A628BB" w14:textId="77777777" w:rsidR="004D5FA2" w:rsidRPr="00452227" w:rsidRDefault="004D5FA2" w:rsidP="00C44AFD">
            <w:pPr>
              <w:pStyle w:val="TableHeader"/>
            </w:pPr>
            <w:r w:rsidRPr="00263515">
              <w:t>Sequence / Description</w:t>
            </w:r>
          </w:p>
        </w:tc>
        <w:tc>
          <w:tcPr>
            <w:tcW w:w="2379" w:type="pct"/>
            <w:shd w:val="clear" w:color="auto" w:fill="C00000"/>
            <w:vAlign w:val="center"/>
            <w:hideMark/>
          </w:tcPr>
          <w:p w14:paraId="06970593" w14:textId="1D66017E" w:rsidR="004D5FA2" w:rsidRPr="00F85498" w:rsidRDefault="004D5FA2" w:rsidP="00C44AFD">
            <w:pPr>
              <w:pStyle w:val="TableHeader"/>
            </w:pPr>
            <w:r w:rsidRPr="007E5B2A">
              <w:t>Expected result</w:t>
            </w:r>
          </w:p>
        </w:tc>
      </w:tr>
      <w:tr w:rsidR="00E33202" w:rsidRPr="00C663F5" w14:paraId="2D5BE445" w14:textId="77777777" w:rsidTr="00C44AFD">
        <w:trPr>
          <w:trHeight w:val="314"/>
          <w:jc w:val="center"/>
        </w:trPr>
        <w:tc>
          <w:tcPr>
            <w:tcW w:w="385" w:type="pct"/>
            <w:shd w:val="clear" w:color="auto" w:fill="auto"/>
            <w:vAlign w:val="center"/>
            <w:hideMark/>
          </w:tcPr>
          <w:p w14:paraId="04F6C50D" w14:textId="77777777" w:rsidR="00E33202" w:rsidRPr="00C663F5" w:rsidRDefault="00E33202" w:rsidP="00C44AFD">
            <w:pPr>
              <w:pStyle w:val="TableContentLeft"/>
            </w:pPr>
            <w:r w:rsidRPr="00C663F5">
              <w:t>IC1</w:t>
            </w:r>
          </w:p>
        </w:tc>
        <w:tc>
          <w:tcPr>
            <w:tcW w:w="4608" w:type="pct"/>
            <w:gridSpan w:val="3"/>
            <w:shd w:val="clear" w:color="auto" w:fill="auto"/>
            <w:vAlign w:val="center"/>
            <w:hideMark/>
          </w:tcPr>
          <w:p w14:paraId="09F23EB2" w14:textId="77777777" w:rsidR="00E33202" w:rsidRPr="00C663F5" w:rsidRDefault="00E33202" w:rsidP="00C44AFD">
            <w:pPr>
              <w:pStyle w:val="TableContentLeft"/>
            </w:pPr>
            <w:r w:rsidRPr="00C663F5">
              <w:t>PROC_TLS_INITIALIZATION_SERVER_AUTH on ES9+</w:t>
            </w:r>
          </w:p>
        </w:tc>
      </w:tr>
      <w:tr w:rsidR="00E33202" w:rsidRPr="00C663F5" w14:paraId="11FD053D" w14:textId="77777777" w:rsidTr="00C44AFD">
        <w:trPr>
          <w:trHeight w:val="314"/>
          <w:jc w:val="center"/>
        </w:trPr>
        <w:tc>
          <w:tcPr>
            <w:tcW w:w="385" w:type="pct"/>
            <w:shd w:val="clear" w:color="auto" w:fill="auto"/>
            <w:vAlign w:val="center"/>
            <w:hideMark/>
          </w:tcPr>
          <w:p w14:paraId="3950E7FC" w14:textId="77777777" w:rsidR="00E33202" w:rsidRPr="00C663F5" w:rsidRDefault="00E33202" w:rsidP="00C44AFD">
            <w:pPr>
              <w:pStyle w:val="TableContentLeft"/>
            </w:pPr>
            <w:r w:rsidRPr="00C663F5">
              <w:t>IC2</w:t>
            </w:r>
          </w:p>
        </w:tc>
        <w:tc>
          <w:tcPr>
            <w:tcW w:w="4608" w:type="pct"/>
            <w:gridSpan w:val="3"/>
            <w:shd w:val="clear" w:color="auto" w:fill="auto"/>
            <w:vAlign w:val="center"/>
            <w:hideMark/>
          </w:tcPr>
          <w:p w14:paraId="6FE07BDF" w14:textId="77777777" w:rsidR="00E33202" w:rsidRPr="00C663F5" w:rsidRDefault="00E33202" w:rsidP="00C44AFD">
            <w:pPr>
              <w:pStyle w:val="TableContentLeft"/>
            </w:pPr>
            <w:r w:rsidRPr="00C663F5">
              <w:t>PROC_ES9+_INIT_AUTH</w:t>
            </w:r>
          </w:p>
        </w:tc>
      </w:tr>
      <w:tr w:rsidR="00E33202" w:rsidRPr="00C663F5" w14:paraId="6EBD67CA" w14:textId="77777777" w:rsidTr="00C44AFD">
        <w:trPr>
          <w:trHeight w:val="314"/>
          <w:jc w:val="center"/>
        </w:trPr>
        <w:tc>
          <w:tcPr>
            <w:tcW w:w="385" w:type="pct"/>
            <w:shd w:val="clear" w:color="auto" w:fill="auto"/>
            <w:vAlign w:val="center"/>
            <w:hideMark/>
          </w:tcPr>
          <w:p w14:paraId="32BEA5F1" w14:textId="77777777" w:rsidR="00E33202" w:rsidRPr="00C663F5" w:rsidRDefault="00E33202" w:rsidP="00C44AFD">
            <w:pPr>
              <w:pStyle w:val="TableContentLeft"/>
            </w:pPr>
            <w:r w:rsidRPr="00C663F5">
              <w:t>IC3</w:t>
            </w:r>
          </w:p>
        </w:tc>
        <w:tc>
          <w:tcPr>
            <w:tcW w:w="4608" w:type="pct"/>
            <w:gridSpan w:val="3"/>
            <w:shd w:val="clear" w:color="auto" w:fill="auto"/>
            <w:vAlign w:val="center"/>
            <w:hideMark/>
          </w:tcPr>
          <w:p w14:paraId="56F0CB8B" w14:textId="77777777" w:rsidR="00E33202" w:rsidRPr="00C663F5" w:rsidRDefault="00E33202" w:rsidP="00C44AFD">
            <w:pPr>
              <w:pStyle w:val="TableContentLeft"/>
            </w:pPr>
            <w:r w:rsidRPr="00C663F5">
              <w:t>PROC_ES9+_AUTH_CLIENT</w:t>
            </w:r>
          </w:p>
        </w:tc>
      </w:tr>
      <w:tr w:rsidR="00E33202" w:rsidRPr="00C663F5" w14:paraId="3B3CCA7A" w14:textId="77777777" w:rsidTr="00C44AFD">
        <w:trPr>
          <w:trHeight w:val="314"/>
          <w:jc w:val="center"/>
        </w:trPr>
        <w:tc>
          <w:tcPr>
            <w:tcW w:w="385" w:type="pct"/>
            <w:shd w:val="clear" w:color="auto" w:fill="auto"/>
            <w:vAlign w:val="center"/>
            <w:hideMark/>
          </w:tcPr>
          <w:p w14:paraId="7343977B" w14:textId="77777777" w:rsidR="00E33202" w:rsidRPr="00C663F5" w:rsidRDefault="00E33202" w:rsidP="00C44AFD">
            <w:pPr>
              <w:pStyle w:val="TableContentLeft"/>
            </w:pPr>
            <w:r w:rsidRPr="00C663F5">
              <w:lastRenderedPageBreak/>
              <w:t>IC4</w:t>
            </w:r>
          </w:p>
        </w:tc>
        <w:tc>
          <w:tcPr>
            <w:tcW w:w="4608" w:type="pct"/>
            <w:gridSpan w:val="3"/>
            <w:shd w:val="clear" w:color="auto" w:fill="auto"/>
            <w:vAlign w:val="center"/>
            <w:hideMark/>
          </w:tcPr>
          <w:p w14:paraId="0317477E" w14:textId="77777777" w:rsidR="00E33202" w:rsidRPr="00C663F5" w:rsidRDefault="00E33202" w:rsidP="00C44AFD">
            <w:pPr>
              <w:pStyle w:val="TableContentLeft"/>
            </w:pPr>
            <w:r w:rsidRPr="00C663F5">
              <w:t>PROC_ES9+_GET_BPP</w:t>
            </w:r>
          </w:p>
          <w:p w14:paraId="2F1E5F5A" w14:textId="77777777" w:rsidR="00E33202" w:rsidRPr="00C663F5" w:rsidRDefault="00E33202" w:rsidP="00C44AFD">
            <w:pPr>
              <w:pStyle w:val="TableContentLeft"/>
            </w:pPr>
            <w:r w:rsidRPr="00C663F5">
              <w:t xml:space="preserve">(s. </w:t>
            </w:r>
            <w:r>
              <w:t>NOTE</w:t>
            </w:r>
            <w:r w:rsidRPr="00C663F5">
              <w:t xml:space="preserve"> 1)</w:t>
            </w:r>
          </w:p>
        </w:tc>
      </w:tr>
      <w:tr w:rsidR="004D5FA2" w:rsidRPr="004A62B8" w14:paraId="7605A549" w14:textId="77777777" w:rsidTr="004D5FA2">
        <w:trPr>
          <w:trHeight w:val="314"/>
          <w:jc w:val="center"/>
        </w:trPr>
        <w:tc>
          <w:tcPr>
            <w:tcW w:w="385" w:type="pct"/>
            <w:shd w:val="clear" w:color="auto" w:fill="auto"/>
            <w:vAlign w:val="center"/>
            <w:hideMark/>
          </w:tcPr>
          <w:p w14:paraId="5D22F684" w14:textId="13BD9FB1" w:rsidR="004D5FA2" w:rsidRPr="00C663F5" w:rsidRDefault="004D5FA2" w:rsidP="00C44AFD">
            <w:pPr>
              <w:pStyle w:val="TableContentLeft"/>
            </w:pPr>
            <w:r>
              <w:t>1</w:t>
            </w:r>
          </w:p>
        </w:tc>
        <w:tc>
          <w:tcPr>
            <w:tcW w:w="709" w:type="pct"/>
            <w:shd w:val="clear" w:color="auto" w:fill="auto"/>
            <w:vAlign w:val="center"/>
            <w:hideMark/>
          </w:tcPr>
          <w:p w14:paraId="21581D9E" w14:textId="77777777" w:rsidR="004D5FA2" w:rsidRPr="00C663F5" w:rsidRDefault="004D5FA2" w:rsidP="00C44AFD">
            <w:pPr>
              <w:pStyle w:val="TableContentLeft"/>
            </w:pPr>
            <w:r w:rsidRPr="00C663F5">
              <w:t>LPAd → S_SM-DP+(1)</w:t>
            </w:r>
          </w:p>
        </w:tc>
        <w:tc>
          <w:tcPr>
            <w:tcW w:w="1527" w:type="pct"/>
            <w:shd w:val="clear" w:color="auto" w:fill="auto"/>
            <w:vAlign w:val="center"/>
            <w:hideMark/>
          </w:tcPr>
          <w:p w14:paraId="4C74ECF2" w14:textId="77777777" w:rsidR="004D5FA2" w:rsidRPr="00C663F5" w:rsidRDefault="004D5FA2" w:rsidP="00C44AFD">
            <w:pPr>
              <w:pStyle w:val="TableContentLeft"/>
            </w:pPr>
            <w:r w:rsidRPr="00C663F5">
              <w:t>Send ES9+.HandleNotification method</w:t>
            </w:r>
          </w:p>
        </w:tc>
        <w:tc>
          <w:tcPr>
            <w:tcW w:w="2379" w:type="pct"/>
            <w:shd w:val="clear" w:color="auto" w:fill="auto"/>
            <w:vAlign w:val="center"/>
            <w:hideMark/>
          </w:tcPr>
          <w:p w14:paraId="35B18344" w14:textId="37EF9192" w:rsidR="004D5FA2" w:rsidRPr="00E147FB" w:rsidRDefault="004D5FA2" w:rsidP="00C44AFD">
            <w:pPr>
              <w:pStyle w:val="TableContentLeft"/>
            </w:pPr>
            <w:r w:rsidRPr="00C663F5">
              <w:t>MTD_HTTP_REQ(</w:t>
            </w:r>
            <w:r w:rsidRPr="00C663F5">
              <w:br/>
              <w:t xml:space="preserve">   #TEST_DP_ADDRESS1,</w:t>
            </w:r>
            <w:r w:rsidRPr="00C663F5">
              <w:br/>
              <w:t xml:space="preserve">   #PATH_HANDLE_NOTIF,   MTD_HANDLE_NOTIF(#R_PIR_OK))</w:t>
            </w:r>
            <w:r w:rsidRPr="00C663F5">
              <w:br/>
            </w:r>
            <w:r w:rsidRPr="00C663F5">
              <w:br/>
              <w:t>• Verify the euiccSign &lt;EUICC_SIGN_PIR&gt; using the #PK_EUICC_</w:t>
            </w:r>
            <w:r w:rsidR="00B92E70">
              <w:t>SIG</w:t>
            </w:r>
          </w:p>
        </w:tc>
      </w:tr>
      <w:tr w:rsidR="004D5FA2" w:rsidRPr="00C663F5" w14:paraId="7D68B971" w14:textId="77777777" w:rsidTr="004D5FA2">
        <w:trPr>
          <w:trHeight w:val="314"/>
          <w:jc w:val="center"/>
        </w:trPr>
        <w:tc>
          <w:tcPr>
            <w:tcW w:w="385" w:type="pct"/>
            <w:shd w:val="clear" w:color="auto" w:fill="auto"/>
            <w:vAlign w:val="center"/>
            <w:hideMark/>
          </w:tcPr>
          <w:p w14:paraId="51A2DCB3" w14:textId="6CA3F728" w:rsidR="004D5FA2" w:rsidRPr="00C663F5" w:rsidRDefault="004D5FA2" w:rsidP="00C44AFD">
            <w:pPr>
              <w:pStyle w:val="TableContentLeft"/>
            </w:pPr>
            <w:r>
              <w:t>2</w:t>
            </w:r>
          </w:p>
        </w:tc>
        <w:tc>
          <w:tcPr>
            <w:tcW w:w="709" w:type="pct"/>
            <w:shd w:val="clear" w:color="auto" w:fill="auto"/>
            <w:vAlign w:val="center"/>
            <w:hideMark/>
          </w:tcPr>
          <w:p w14:paraId="6FF9B08B" w14:textId="77777777" w:rsidR="004D5FA2" w:rsidRPr="00C663F5" w:rsidRDefault="004D5FA2" w:rsidP="00C44AFD">
            <w:pPr>
              <w:pStyle w:val="TableContentLeft"/>
            </w:pPr>
            <w:r w:rsidRPr="00C663F5">
              <w:t>S_SM-DP+(1) → LPAd</w:t>
            </w:r>
          </w:p>
        </w:tc>
        <w:tc>
          <w:tcPr>
            <w:tcW w:w="1527" w:type="pct"/>
            <w:shd w:val="clear" w:color="auto" w:fill="auto"/>
            <w:vAlign w:val="center"/>
            <w:hideMark/>
          </w:tcPr>
          <w:p w14:paraId="58F6A574" w14:textId="77777777" w:rsidR="004D5FA2" w:rsidRPr="00552451" w:rsidRDefault="004D5FA2" w:rsidP="00C44AFD">
            <w:pPr>
              <w:pStyle w:val="TableContentLeft"/>
            </w:pPr>
            <w:r w:rsidRPr="00552451">
              <w:t>#R_HTTP_204_OK</w:t>
            </w:r>
          </w:p>
        </w:tc>
        <w:tc>
          <w:tcPr>
            <w:tcW w:w="2379" w:type="pct"/>
            <w:shd w:val="clear" w:color="auto" w:fill="auto"/>
            <w:vAlign w:val="center"/>
            <w:hideMark/>
          </w:tcPr>
          <w:p w14:paraId="102E594F" w14:textId="77777777" w:rsidR="004D5FA2" w:rsidRDefault="004D5FA2" w:rsidP="00C44AFD">
            <w:pPr>
              <w:pStyle w:val="TableContentLeft"/>
            </w:pPr>
            <w:r w:rsidRPr="00C663F5">
              <w:t>No error  exhibited by the LPAd</w:t>
            </w:r>
            <w:r>
              <w:t>.</w:t>
            </w:r>
          </w:p>
          <w:p w14:paraId="5D721A53" w14:textId="46C94CEF" w:rsidR="004D5FA2" w:rsidRPr="00C663F5" w:rsidRDefault="004D5FA2" w:rsidP="00C44AFD">
            <w:pPr>
              <w:pStyle w:val="TableContentLeft"/>
            </w:pPr>
            <w:r w:rsidRPr="00C14EC0">
              <w:t>The LPAd MAY inform the End User of the success status indicated by the Profile Installation Result.</w:t>
            </w:r>
          </w:p>
        </w:tc>
      </w:tr>
      <w:tr w:rsidR="004D5FA2" w:rsidRPr="00C663F5" w14:paraId="2A7603DC" w14:textId="77777777" w:rsidTr="004D5FA2">
        <w:trPr>
          <w:trHeight w:val="314"/>
          <w:jc w:val="center"/>
        </w:trPr>
        <w:tc>
          <w:tcPr>
            <w:tcW w:w="385" w:type="pct"/>
            <w:shd w:val="clear" w:color="auto" w:fill="auto"/>
            <w:tcMar>
              <w:top w:w="57" w:type="dxa"/>
              <w:left w:w="108" w:type="dxa"/>
              <w:bottom w:w="57" w:type="dxa"/>
              <w:right w:w="108" w:type="dxa"/>
            </w:tcMar>
            <w:vAlign w:val="center"/>
            <w:hideMark/>
          </w:tcPr>
          <w:p w14:paraId="359F1558" w14:textId="694D99A9" w:rsidR="004D5FA2" w:rsidRPr="00C663F5" w:rsidRDefault="004D5FA2" w:rsidP="00C44AFD">
            <w:pPr>
              <w:pStyle w:val="TableContentLeft"/>
            </w:pPr>
            <w:r>
              <w:t>3</w:t>
            </w:r>
          </w:p>
        </w:tc>
        <w:tc>
          <w:tcPr>
            <w:tcW w:w="709" w:type="pct"/>
            <w:shd w:val="clear" w:color="auto" w:fill="auto"/>
            <w:tcMar>
              <w:top w:w="57" w:type="dxa"/>
              <w:left w:w="108" w:type="dxa"/>
              <w:bottom w:w="57" w:type="dxa"/>
              <w:right w:w="108" w:type="dxa"/>
            </w:tcMar>
            <w:vAlign w:val="center"/>
            <w:hideMark/>
          </w:tcPr>
          <w:p w14:paraId="33029D06" w14:textId="77777777" w:rsidR="004D5FA2" w:rsidRPr="00C663F5" w:rsidRDefault="004D5FA2" w:rsidP="00C44AFD">
            <w:pPr>
              <w:pStyle w:val="TableContentLeft"/>
            </w:pPr>
            <w:r w:rsidRPr="00C663F5">
              <w:t>S_EndUser → LPAd</w:t>
            </w:r>
          </w:p>
        </w:tc>
        <w:tc>
          <w:tcPr>
            <w:tcW w:w="1527" w:type="pct"/>
            <w:shd w:val="clear" w:color="auto" w:fill="auto"/>
            <w:tcMar>
              <w:top w:w="57" w:type="dxa"/>
              <w:left w:w="108" w:type="dxa"/>
              <w:bottom w:w="57" w:type="dxa"/>
              <w:right w:w="108" w:type="dxa"/>
            </w:tcMar>
            <w:vAlign w:val="center"/>
            <w:hideMark/>
          </w:tcPr>
          <w:p w14:paraId="064EB0AC" w14:textId="115BA9CB" w:rsidR="004D5FA2" w:rsidRPr="00552451" w:rsidRDefault="004D5FA2" w:rsidP="00C44AFD">
            <w:pPr>
              <w:pStyle w:val="TableContentLeft"/>
            </w:pPr>
            <w:r w:rsidRPr="00552451">
              <w:rPr>
                <w:lang w:eastAsia="zh-CN"/>
              </w:rPr>
              <w:t xml:space="preserve">If PROFILE_OPERATIONAL1 is not already enabled (see NOTE 3), </w:t>
            </w:r>
            <w:r w:rsidRPr="00552451">
              <w:t>initiate the Enable Profile operation for PROFILE_OPERATIONAL1.</w:t>
            </w:r>
          </w:p>
        </w:tc>
        <w:tc>
          <w:tcPr>
            <w:tcW w:w="2379" w:type="pct"/>
            <w:shd w:val="clear" w:color="auto" w:fill="auto"/>
            <w:tcMar>
              <w:top w:w="57" w:type="dxa"/>
              <w:left w:w="108" w:type="dxa"/>
              <w:bottom w:w="57" w:type="dxa"/>
              <w:right w:w="108" w:type="dxa"/>
            </w:tcMar>
            <w:vAlign w:val="center"/>
            <w:hideMark/>
          </w:tcPr>
          <w:p w14:paraId="3E003ECD" w14:textId="579BDA64" w:rsidR="004D5FA2" w:rsidRPr="00C663F5" w:rsidRDefault="004D5FA2" w:rsidP="00C44AFD">
            <w:pPr>
              <w:pStyle w:val="TableContentLeft"/>
            </w:pPr>
            <w:r w:rsidRPr="00C663F5">
              <w:t>PROFILE_OPERATIONAL1 is enabled</w:t>
            </w:r>
          </w:p>
        </w:tc>
      </w:tr>
      <w:tr w:rsidR="00E33202" w:rsidRPr="00C663F5" w14:paraId="6F00AC59" w14:textId="77777777" w:rsidTr="00C44AFD">
        <w:trPr>
          <w:trHeight w:val="314"/>
          <w:jc w:val="center"/>
        </w:trPr>
        <w:tc>
          <w:tcPr>
            <w:tcW w:w="385" w:type="pct"/>
            <w:shd w:val="clear" w:color="auto" w:fill="auto"/>
            <w:tcMar>
              <w:top w:w="57" w:type="dxa"/>
              <w:left w:w="108" w:type="dxa"/>
              <w:bottom w:w="57" w:type="dxa"/>
              <w:right w:w="108" w:type="dxa"/>
            </w:tcMar>
            <w:vAlign w:val="center"/>
            <w:hideMark/>
          </w:tcPr>
          <w:p w14:paraId="0C7ECA0B" w14:textId="47890426" w:rsidR="00E33202" w:rsidRPr="00C663F5" w:rsidRDefault="00F74168" w:rsidP="00C44AFD">
            <w:pPr>
              <w:pStyle w:val="TableContentLeft"/>
            </w:pPr>
            <w:r>
              <w:t>4</w:t>
            </w:r>
          </w:p>
        </w:tc>
        <w:tc>
          <w:tcPr>
            <w:tcW w:w="709" w:type="pct"/>
            <w:shd w:val="clear" w:color="auto" w:fill="auto"/>
            <w:tcMar>
              <w:top w:w="57" w:type="dxa"/>
              <w:left w:w="108" w:type="dxa"/>
              <w:bottom w:w="57" w:type="dxa"/>
              <w:right w:w="108" w:type="dxa"/>
            </w:tcMar>
            <w:vAlign w:val="center"/>
            <w:hideMark/>
          </w:tcPr>
          <w:p w14:paraId="7719C788" w14:textId="77777777" w:rsidR="00E33202" w:rsidRPr="00C663F5" w:rsidRDefault="00E33202" w:rsidP="00C44AFD">
            <w:pPr>
              <w:pStyle w:val="TableContentLeft"/>
            </w:pPr>
            <w:r w:rsidRPr="00C663F5">
              <w:t>LPAd → S_SM-DP+(1)</w:t>
            </w:r>
          </w:p>
        </w:tc>
        <w:tc>
          <w:tcPr>
            <w:tcW w:w="3906" w:type="pct"/>
            <w:gridSpan w:val="2"/>
            <w:shd w:val="clear" w:color="auto" w:fill="auto"/>
            <w:tcMar>
              <w:top w:w="57" w:type="dxa"/>
              <w:left w:w="108" w:type="dxa"/>
              <w:bottom w:w="57" w:type="dxa"/>
              <w:right w:w="108" w:type="dxa"/>
            </w:tcMar>
            <w:vAlign w:val="center"/>
            <w:hideMark/>
          </w:tcPr>
          <w:p w14:paraId="3308ADCF" w14:textId="77777777" w:rsidR="00E33202" w:rsidRPr="00C663F5" w:rsidRDefault="00E33202" w:rsidP="00C44AFD">
            <w:pPr>
              <w:pStyle w:val="TableContentLeft"/>
            </w:pPr>
            <w:r w:rsidRPr="00C663F5">
              <w:t>Establish an HTTPs connection if previously closed</w:t>
            </w:r>
          </w:p>
        </w:tc>
      </w:tr>
      <w:tr w:rsidR="004D5FA2" w:rsidRPr="004A62B8" w14:paraId="2009820A" w14:textId="77777777" w:rsidTr="004D5FA2">
        <w:trPr>
          <w:trHeight w:val="314"/>
          <w:jc w:val="center"/>
        </w:trPr>
        <w:tc>
          <w:tcPr>
            <w:tcW w:w="385" w:type="pct"/>
            <w:shd w:val="clear" w:color="auto" w:fill="auto"/>
            <w:vAlign w:val="center"/>
            <w:hideMark/>
          </w:tcPr>
          <w:p w14:paraId="07E0BD7C" w14:textId="6E710F60" w:rsidR="004D5FA2" w:rsidRPr="00C663F5" w:rsidRDefault="004D5FA2" w:rsidP="00C44AFD">
            <w:pPr>
              <w:pStyle w:val="TableContentLeft"/>
            </w:pPr>
            <w:r>
              <w:t>5</w:t>
            </w:r>
          </w:p>
        </w:tc>
        <w:tc>
          <w:tcPr>
            <w:tcW w:w="709" w:type="pct"/>
            <w:shd w:val="clear" w:color="auto" w:fill="auto"/>
            <w:vAlign w:val="center"/>
            <w:hideMark/>
          </w:tcPr>
          <w:p w14:paraId="53D1E7EE" w14:textId="77777777" w:rsidR="004D5FA2" w:rsidRPr="00C663F5" w:rsidRDefault="004D5FA2" w:rsidP="00C44AFD">
            <w:pPr>
              <w:pStyle w:val="TableContentLeft"/>
            </w:pPr>
            <w:r w:rsidRPr="00C663F5">
              <w:t>LPAd → S_SM-DP+(1)</w:t>
            </w:r>
          </w:p>
        </w:tc>
        <w:tc>
          <w:tcPr>
            <w:tcW w:w="1527" w:type="pct"/>
            <w:shd w:val="clear" w:color="auto" w:fill="auto"/>
            <w:vAlign w:val="center"/>
            <w:hideMark/>
          </w:tcPr>
          <w:p w14:paraId="36BB83E8" w14:textId="77777777" w:rsidR="004D5FA2" w:rsidRPr="00C663F5" w:rsidRDefault="004D5FA2" w:rsidP="00C44AFD">
            <w:pPr>
              <w:pStyle w:val="TableContentLeft"/>
            </w:pPr>
            <w:r w:rsidRPr="00C663F5">
              <w:t>Send ES9+.HandleNotification method</w:t>
            </w:r>
          </w:p>
        </w:tc>
        <w:tc>
          <w:tcPr>
            <w:tcW w:w="2379" w:type="pct"/>
            <w:shd w:val="clear" w:color="auto" w:fill="auto"/>
            <w:vAlign w:val="center"/>
          </w:tcPr>
          <w:p w14:paraId="62B50F69" w14:textId="77777777" w:rsidR="004D5FA2" w:rsidRPr="00C663F5" w:rsidRDefault="004D5FA2" w:rsidP="00C44AFD">
            <w:pPr>
              <w:pStyle w:val="TableContentLeft"/>
            </w:pPr>
            <w:r w:rsidRPr="00C663F5">
              <w:t>MTD_HTTP_REQ(</w:t>
            </w:r>
            <w:r w:rsidRPr="00C663F5">
              <w:br/>
              <w:t xml:space="preserve">   #TEST_DP_ADDRESS1,</w:t>
            </w:r>
            <w:r w:rsidRPr="00C663F5">
              <w:br/>
              <w:t xml:space="preserve">   #PATH_HANDLE_NOTIF,   MTD_HANDLE_NOTIF(</w:t>
            </w:r>
            <w:r w:rsidRPr="00C663F5">
              <w:br/>
              <w:t xml:space="preserve">#PENDING_NOTIF_EN1)) </w:t>
            </w:r>
            <w:r w:rsidRPr="00C663F5">
              <w:br/>
              <w:t>sent within the timeout #IUT_LPAd_NOTIFICATION_TIMEOUT</w:t>
            </w:r>
          </w:p>
          <w:p w14:paraId="3A3BB7DE" w14:textId="7CB05DFC" w:rsidR="004D5FA2" w:rsidRPr="00E147FB" w:rsidRDefault="004D5FA2" w:rsidP="00C44AFD">
            <w:pPr>
              <w:pStyle w:val="TableContentLeft"/>
            </w:pPr>
            <w:r w:rsidRPr="00C663F5">
              <w:t>Verify the euiccNotificationSignature &lt;TBS_EUICC_NOTIF_SIG&gt; using the #PK_EUICC_</w:t>
            </w:r>
            <w:r w:rsidR="00B92E70">
              <w:t>SIG</w:t>
            </w:r>
          </w:p>
        </w:tc>
      </w:tr>
      <w:tr w:rsidR="004D5FA2" w:rsidRPr="00C663F5" w14:paraId="770AA51B" w14:textId="77777777" w:rsidTr="004D5FA2">
        <w:trPr>
          <w:trHeight w:val="314"/>
          <w:jc w:val="center"/>
        </w:trPr>
        <w:tc>
          <w:tcPr>
            <w:tcW w:w="385" w:type="pct"/>
            <w:shd w:val="clear" w:color="auto" w:fill="auto"/>
            <w:vAlign w:val="center"/>
            <w:hideMark/>
          </w:tcPr>
          <w:p w14:paraId="27CE6A90" w14:textId="0267D375" w:rsidR="004D5FA2" w:rsidRPr="00C663F5" w:rsidRDefault="004D5FA2" w:rsidP="00C44AFD">
            <w:pPr>
              <w:pStyle w:val="TableContentLeft"/>
            </w:pPr>
            <w:r>
              <w:t>6</w:t>
            </w:r>
          </w:p>
        </w:tc>
        <w:tc>
          <w:tcPr>
            <w:tcW w:w="709" w:type="pct"/>
            <w:shd w:val="clear" w:color="auto" w:fill="auto"/>
            <w:vAlign w:val="center"/>
            <w:hideMark/>
          </w:tcPr>
          <w:p w14:paraId="34DAE13E" w14:textId="77777777" w:rsidR="004D5FA2" w:rsidRPr="00C663F5" w:rsidRDefault="004D5FA2" w:rsidP="00C44AFD">
            <w:pPr>
              <w:pStyle w:val="TableContentLeft"/>
            </w:pPr>
            <w:r w:rsidRPr="00C663F5">
              <w:t>S_SM-DP+(1) → LPAd</w:t>
            </w:r>
          </w:p>
        </w:tc>
        <w:tc>
          <w:tcPr>
            <w:tcW w:w="1527" w:type="pct"/>
            <w:shd w:val="clear" w:color="auto" w:fill="auto"/>
            <w:vAlign w:val="center"/>
            <w:hideMark/>
          </w:tcPr>
          <w:p w14:paraId="4BFFD393" w14:textId="77777777" w:rsidR="004D5FA2" w:rsidRPr="00C663F5" w:rsidRDefault="004D5FA2" w:rsidP="00C44AFD">
            <w:pPr>
              <w:pStyle w:val="TableContentLeft"/>
            </w:pPr>
            <w:r w:rsidRPr="00C663F5">
              <w:t>#R_HTTP_204_OK</w:t>
            </w:r>
          </w:p>
        </w:tc>
        <w:tc>
          <w:tcPr>
            <w:tcW w:w="2379" w:type="pct"/>
            <w:shd w:val="clear" w:color="auto" w:fill="auto"/>
            <w:vAlign w:val="center"/>
            <w:hideMark/>
          </w:tcPr>
          <w:p w14:paraId="1DE50C04" w14:textId="5E2B8C30" w:rsidR="004D5FA2" w:rsidRPr="00C663F5" w:rsidRDefault="004D5FA2" w:rsidP="00C44AFD">
            <w:pPr>
              <w:pStyle w:val="TableContentLeft"/>
            </w:pPr>
            <w:r w:rsidRPr="00C663F5">
              <w:t>No error exhibited by the LPAd</w:t>
            </w:r>
          </w:p>
        </w:tc>
      </w:tr>
      <w:tr w:rsidR="00E33202" w:rsidRPr="00C663F5" w14:paraId="39555DDB" w14:textId="77777777" w:rsidTr="00C44AFD">
        <w:trPr>
          <w:trHeight w:val="314"/>
          <w:jc w:val="center"/>
        </w:trPr>
        <w:tc>
          <w:tcPr>
            <w:tcW w:w="5000" w:type="pct"/>
            <w:gridSpan w:val="4"/>
            <w:shd w:val="clear" w:color="auto" w:fill="auto"/>
            <w:vAlign w:val="center"/>
            <w:hideMark/>
          </w:tcPr>
          <w:p w14:paraId="6E6CEABA" w14:textId="39E527D8" w:rsidR="00E33202" w:rsidRPr="00C663F5" w:rsidRDefault="00E33202" w:rsidP="00C44AFD">
            <w:pPr>
              <w:pStyle w:val="TableIndentedText"/>
            </w:pPr>
            <w:r>
              <w:t>NOTE</w:t>
            </w:r>
            <w:r w:rsidRPr="00C663F5">
              <w:t xml:space="preserve"> 1:</w:t>
            </w:r>
            <w:r>
              <w:tab/>
            </w:r>
            <w:r w:rsidRPr="00C663F5">
              <w:t>The LPAd MAY display any relevant part of the Profile Metadata and MAY offer the S_EndUser to postpone or reject the Profile installation. The S_EndUser SHALL</w:t>
            </w:r>
            <w:r w:rsidR="00F74168">
              <w:t xml:space="preserve"> confirm End User Intent if requested and</w:t>
            </w:r>
            <w:r w:rsidRPr="00C663F5">
              <w:t xml:space="preserve"> </w:t>
            </w:r>
            <w:r w:rsidR="0013507D">
              <w:t xml:space="preserve">SHALL </w:t>
            </w:r>
            <w:r w:rsidRPr="00C663F5">
              <w:t>not abort the session.</w:t>
            </w:r>
          </w:p>
          <w:p w14:paraId="65D0030D" w14:textId="46C55178" w:rsidR="00E33202" w:rsidRDefault="00E33202" w:rsidP="00C44AFD">
            <w:pPr>
              <w:pStyle w:val="TableIndentedText"/>
            </w:pPr>
            <w:r>
              <w:t>NOTE</w:t>
            </w:r>
            <w:r w:rsidRPr="00C663F5">
              <w:t xml:space="preserve"> 2:</w:t>
            </w:r>
            <w:r>
              <w:tab/>
              <w:t>T</w:t>
            </w:r>
            <w:r w:rsidRPr="00C663F5">
              <w:t xml:space="preserve">he timeout SHALL start after the </w:t>
            </w:r>
            <w:r w:rsidR="001E618B">
              <w:t>initiation of the Enable Profile operation</w:t>
            </w:r>
            <w:r w:rsidRPr="00C663F5">
              <w:t>.</w:t>
            </w:r>
          </w:p>
          <w:p w14:paraId="6375CD64" w14:textId="3324BC30" w:rsidR="008D0F36" w:rsidRPr="00C663F5" w:rsidRDefault="008D0F36" w:rsidP="00C44AFD">
            <w:pPr>
              <w:pStyle w:val="TableIndentedText"/>
            </w:pPr>
            <w:r w:rsidRPr="002E46E9">
              <w:t xml:space="preserve">NOTE 3: </w:t>
            </w:r>
            <w:r>
              <w:t xml:space="preserve">       </w:t>
            </w:r>
            <w:r w:rsidRPr="002E46E9">
              <w:t>PROFILE_OPERATIONAL1 is expected to be already enabled only in the case that the device supports only O_D_ADD_ENABLE_COMBINED.</w:t>
            </w:r>
          </w:p>
        </w:tc>
      </w:tr>
    </w:tbl>
    <w:p w14:paraId="1AFE5CF3" w14:textId="77777777" w:rsidR="00E33202" w:rsidRPr="00C663F5" w:rsidRDefault="00E33202" w:rsidP="00E33202">
      <w:pPr>
        <w:pStyle w:val="Heading6no"/>
      </w:pPr>
      <w:r w:rsidRPr="00C663F5">
        <w:t>Test Sequence #03 Nominal: Disable and Delete Notifications to the Same SM-DP+ Address</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658FC72E" w14:textId="77777777" w:rsidTr="00C44AFD">
        <w:trPr>
          <w:gridAfter w:val="1"/>
          <w:wAfter w:w="3830" w:type="pct"/>
          <w:jc w:val="center"/>
        </w:trPr>
        <w:tc>
          <w:tcPr>
            <w:tcW w:w="1170" w:type="pct"/>
            <w:shd w:val="clear" w:color="auto" w:fill="BFBFBF" w:themeFill="background1" w:themeFillShade="BF"/>
            <w:vAlign w:val="center"/>
            <w:hideMark/>
          </w:tcPr>
          <w:p w14:paraId="2B408735" w14:textId="77777777" w:rsidR="00E33202" w:rsidRPr="00C663F5" w:rsidRDefault="00E33202" w:rsidP="00C44AFD">
            <w:pPr>
              <w:pStyle w:val="TableHeaderGray"/>
              <w:rPr>
                <w:rFonts w:eastAsia="SimSun"/>
                <w:lang w:val="en-GB" w:eastAsia="de-DE"/>
              </w:rPr>
            </w:pPr>
            <w:r w:rsidRPr="00C663F5">
              <w:rPr>
                <w:lang w:val="en-GB"/>
              </w:rPr>
              <w:t>Initial Conditions</w:t>
            </w:r>
          </w:p>
        </w:tc>
      </w:tr>
      <w:tr w:rsidR="00E33202" w:rsidRPr="00C663F5" w14:paraId="36B4D1B8" w14:textId="77777777" w:rsidTr="00C44AFD">
        <w:trPr>
          <w:jc w:val="center"/>
        </w:trPr>
        <w:tc>
          <w:tcPr>
            <w:tcW w:w="1170" w:type="pct"/>
            <w:shd w:val="clear" w:color="auto" w:fill="BFBFBF" w:themeFill="background1" w:themeFillShade="BF"/>
            <w:vAlign w:val="center"/>
            <w:hideMark/>
          </w:tcPr>
          <w:p w14:paraId="57D92220" w14:textId="77777777" w:rsidR="00E33202" w:rsidRPr="003237CC" w:rsidRDefault="00E33202" w:rsidP="00C44AFD">
            <w:pPr>
              <w:spacing w:before="40" w:after="40"/>
              <w:rPr>
                <w:rFonts w:cs="Arial"/>
                <w:sz w:val="20"/>
                <w:lang w:eastAsia="de-DE"/>
              </w:rPr>
            </w:pPr>
            <w:r w:rsidRPr="003237CC">
              <w:rPr>
                <w:rFonts w:cs="Arial"/>
                <w:b/>
                <w:sz w:val="20"/>
                <w:lang w:eastAsia="de-DE"/>
              </w:rPr>
              <w:t>Entity</w:t>
            </w:r>
          </w:p>
        </w:tc>
        <w:tc>
          <w:tcPr>
            <w:tcW w:w="3830" w:type="pct"/>
            <w:shd w:val="clear" w:color="auto" w:fill="BFBFBF" w:themeFill="background1" w:themeFillShade="BF"/>
            <w:vAlign w:val="center"/>
            <w:hideMark/>
          </w:tcPr>
          <w:p w14:paraId="3FFF0D7A" w14:textId="77777777" w:rsidR="00E33202" w:rsidRPr="00C663F5" w:rsidRDefault="00E33202" w:rsidP="00C44AFD">
            <w:pPr>
              <w:pStyle w:val="TableHeaderGray"/>
              <w:rPr>
                <w:rFonts w:eastAsia="SimSun"/>
                <w:lang w:val="en-GB" w:eastAsia="de-DE"/>
              </w:rPr>
            </w:pPr>
            <w:r w:rsidRPr="00C663F5">
              <w:rPr>
                <w:lang w:val="en-GB" w:eastAsia="de-DE"/>
              </w:rPr>
              <w:t>Description of the initial condition</w:t>
            </w:r>
          </w:p>
        </w:tc>
      </w:tr>
      <w:tr w:rsidR="00E33202" w:rsidRPr="00C663F5" w14:paraId="222911DB" w14:textId="77777777" w:rsidTr="00C44AFD">
        <w:trPr>
          <w:jc w:val="center"/>
        </w:trPr>
        <w:tc>
          <w:tcPr>
            <w:tcW w:w="1170" w:type="pct"/>
            <w:hideMark/>
          </w:tcPr>
          <w:p w14:paraId="51DE55DC" w14:textId="77777777" w:rsidR="00E33202" w:rsidRPr="00C663F5" w:rsidRDefault="00E33202" w:rsidP="00C44AFD">
            <w:pPr>
              <w:pStyle w:val="TableText"/>
            </w:pPr>
            <w:r w:rsidRPr="00C663F5">
              <w:t>eUICC</w:t>
            </w:r>
          </w:p>
        </w:tc>
        <w:tc>
          <w:tcPr>
            <w:tcW w:w="3830" w:type="pct"/>
            <w:hideMark/>
          </w:tcPr>
          <w:p w14:paraId="5990C6D7" w14:textId="77777777" w:rsidR="00E33202" w:rsidRPr="00C663F5" w:rsidRDefault="00E33202" w:rsidP="00C44AFD">
            <w:pPr>
              <w:pStyle w:val="TableText"/>
            </w:pPr>
            <w:r w:rsidRPr="00C663F5">
              <w:t>PROFILE_OPERATIONAL1 is installed on the eUICC</w:t>
            </w:r>
            <w:r>
              <w:t>.</w:t>
            </w:r>
          </w:p>
        </w:tc>
      </w:tr>
      <w:tr w:rsidR="00E33202" w:rsidRPr="00C663F5" w14:paraId="69A42BC9" w14:textId="77777777" w:rsidTr="00C44AFD">
        <w:trPr>
          <w:jc w:val="center"/>
        </w:trPr>
        <w:tc>
          <w:tcPr>
            <w:tcW w:w="1170" w:type="pct"/>
            <w:hideMark/>
          </w:tcPr>
          <w:p w14:paraId="1C9EB9AE" w14:textId="77777777" w:rsidR="00E33202" w:rsidRPr="00C663F5" w:rsidRDefault="00E33202" w:rsidP="00C44AFD">
            <w:pPr>
              <w:pStyle w:val="TableText"/>
            </w:pPr>
            <w:r w:rsidRPr="00C663F5">
              <w:t>eUICC</w:t>
            </w:r>
          </w:p>
        </w:tc>
        <w:tc>
          <w:tcPr>
            <w:tcW w:w="3830" w:type="pct"/>
            <w:hideMark/>
          </w:tcPr>
          <w:p w14:paraId="104607C1" w14:textId="77777777" w:rsidR="00E33202" w:rsidRPr="00C663F5" w:rsidRDefault="00E33202" w:rsidP="00C44AFD">
            <w:pPr>
              <w:pStyle w:val="TableText"/>
            </w:pPr>
            <w:r w:rsidRPr="00C663F5">
              <w:t>PROFILE_OPERATIONAL1 is in the Enabled state</w:t>
            </w:r>
            <w:r>
              <w:t>.</w:t>
            </w:r>
          </w:p>
        </w:tc>
      </w:tr>
    </w:tbl>
    <w:p w14:paraId="5A30B275"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3190"/>
        <w:gridCol w:w="1097"/>
      </w:tblGrid>
      <w:tr w:rsidR="004D5FA2" w:rsidRPr="001F0550" w14:paraId="59071390" w14:textId="77777777" w:rsidTr="004D5FA2">
        <w:trPr>
          <w:trHeight w:val="314"/>
          <w:jc w:val="center"/>
        </w:trPr>
        <w:tc>
          <w:tcPr>
            <w:tcW w:w="423" w:type="pct"/>
            <w:shd w:val="clear" w:color="auto" w:fill="C00000"/>
            <w:vAlign w:val="center"/>
            <w:hideMark/>
          </w:tcPr>
          <w:p w14:paraId="193B16B0" w14:textId="77777777" w:rsidR="004D5FA2" w:rsidRPr="0061518F" w:rsidRDefault="004D5FA2" w:rsidP="00C44AFD">
            <w:pPr>
              <w:pStyle w:val="TableHeader"/>
            </w:pPr>
            <w:r w:rsidRPr="001A336D">
              <w:lastRenderedPageBreak/>
              <w:t>Step</w:t>
            </w:r>
          </w:p>
        </w:tc>
        <w:tc>
          <w:tcPr>
            <w:tcW w:w="671" w:type="pct"/>
            <w:shd w:val="clear" w:color="auto" w:fill="C00000"/>
            <w:vAlign w:val="center"/>
            <w:hideMark/>
          </w:tcPr>
          <w:p w14:paraId="0AE20BCC" w14:textId="77777777" w:rsidR="004D5FA2" w:rsidRPr="00065A81" w:rsidRDefault="004D5FA2" w:rsidP="00C44AFD">
            <w:pPr>
              <w:pStyle w:val="TableHeader"/>
            </w:pPr>
            <w:r w:rsidRPr="00065A81">
              <w:t>Direction</w:t>
            </w:r>
          </w:p>
        </w:tc>
        <w:tc>
          <w:tcPr>
            <w:tcW w:w="1527" w:type="pct"/>
            <w:shd w:val="clear" w:color="auto" w:fill="C00000"/>
            <w:vAlign w:val="center"/>
            <w:hideMark/>
          </w:tcPr>
          <w:p w14:paraId="1CEB4AE2" w14:textId="77777777" w:rsidR="004D5FA2" w:rsidRPr="00452227" w:rsidRDefault="004D5FA2" w:rsidP="00C44AFD">
            <w:pPr>
              <w:pStyle w:val="TableHeader"/>
            </w:pPr>
            <w:r w:rsidRPr="00263515">
              <w:t>Sequence / De</w:t>
            </w:r>
            <w:r w:rsidRPr="00452227">
              <w:t>scription</w:t>
            </w:r>
          </w:p>
        </w:tc>
        <w:tc>
          <w:tcPr>
            <w:tcW w:w="2379" w:type="pct"/>
            <w:gridSpan w:val="2"/>
            <w:shd w:val="clear" w:color="auto" w:fill="C00000"/>
            <w:vAlign w:val="center"/>
            <w:hideMark/>
          </w:tcPr>
          <w:p w14:paraId="0534E378" w14:textId="4E16EE0A" w:rsidR="004D5FA2" w:rsidRPr="00F85498" w:rsidRDefault="004D5FA2" w:rsidP="00C44AFD">
            <w:pPr>
              <w:pStyle w:val="TableHeader"/>
            </w:pPr>
            <w:r w:rsidRPr="007E5B2A">
              <w:t>Expected result</w:t>
            </w:r>
          </w:p>
        </w:tc>
      </w:tr>
      <w:tr w:rsidR="004D5FA2" w:rsidRPr="00C663F5" w14:paraId="6867B19D" w14:textId="77777777" w:rsidTr="004D5FA2">
        <w:trPr>
          <w:trHeight w:val="314"/>
          <w:jc w:val="center"/>
        </w:trPr>
        <w:tc>
          <w:tcPr>
            <w:tcW w:w="423" w:type="pct"/>
            <w:shd w:val="clear" w:color="auto" w:fill="auto"/>
            <w:tcMar>
              <w:top w:w="57" w:type="dxa"/>
              <w:left w:w="108" w:type="dxa"/>
              <w:bottom w:w="57" w:type="dxa"/>
              <w:right w:w="108" w:type="dxa"/>
            </w:tcMar>
            <w:vAlign w:val="center"/>
            <w:hideMark/>
          </w:tcPr>
          <w:p w14:paraId="7F865227" w14:textId="77777777" w:rsidR="004D5FA2" w:rsidRPr="00C663F5" w:rsidRDefault="004D5FA2" w:rsidP="00C44AFD">
            <w:pPr>
              <w:pStyle w:val="TableContentLeft"/>
            </w:pPr>
            <w:r w:rsidRPr="00C663F5">
              <w:t>1</w:t>
            </w:r>
          </w:p>
        </w:tc>
        <w:tc>
          <w:tcPr>
            <w:tcW w:w="671" w:type="pct"/>
            <w:shd w:val="clear" w:color="auto" w:fill="auto"/>
            <w:tcMar>
              <w:top w:w="57" w:type="dxa"/>
              <w:left w:w="108" w:type="dxa"/>
              <w:bottom w:w="57" w:type="dxa"/>
              <w:right w:w="108" w:type="dxa"/>
            </w:tcMar>
            <w:vAlign w:val="center"/>
            <w:hideMark/>
          </w:tcPr>
          <w:p w14:paraId="5F0A9003" w14:textId="77777777" w:rsidR="004D5FA2" w:rsidRPr="00C663F5" w:rsidRDefault="004D5FA2" w:rsidP="00C44AFD">
            <w:pPr>
              <w:pStyle w:val="TableContentLeft"/>
            </w:pPr>
            <w:r w:rsidRPr="00C663F5">
              <w:t>S_EndUser → LPAd</w:t>
            </w:r>
          </w:p>
        </w:tc>
        <w:tc>
          <w:tcPr>
            <w:tcW w:w="1527" w:type="pct"/>
            <w:shd w:val="clear" w:color="auto" w:fill="auto"/>
            <w:tcMar>
              <w:top w:w="57" w:type="dxa"/>
              <w:left w:w="108" w:type="dxa"/>
              <w:bottom w:w="57" w:type="dxa"/>
              <w:right w:w="108" w:type="dxa"/>
            </w:tcMar>
            <w:vAlign w:val="center"/>
            <w:hideMark/>
          </w:tcPr>
          <w:p w14:paraId="3343A805" w14:textId="77777777" w:rsidR="004D5FA2" w:rsidRPr="00C663F5" w:rsidRDefault="004D5FA2" w:rsidP="00C44AFD">
            <w:pPr>
              <w:pStyle w:val="TableContentLeft"/>
            </w:pPr>
            <w:r w:rsidRPr="00C663F5">
              <w:t>Initiate the Disable Profile operation for PROFILE_OPERATIONAL1</w:t>
            </w:r>
          </w:p>
        </w:tc>
        <w:tc>
          <w:tcPr>
            <w:tcW w:w="2379" w:type="pct"/>
            <w:gridSpan w:val="2"/>
            <w:shd w:val="clear" w:color="auto" w:fill="auto"/>
            <w:tcMar>
              <w:top w:w="57" w:type="dxa"/>
              <w:left w:w="108" w:type="dxa"/>
              <w:bottom w:w="57" w:type="dxa"/>
              <w:right w:w="108" w:type="dxa"/>
            </w:tcMar>
            <w:vAlign w:val="center"/>
            <w:hideMark/>
          </w:tcPr>
          <w:p w14:paraId="11619A43" w14:textId="7DE1E4F8" w:rsidR="004D5FA2" w:rsidRPr="00C663F5" w:rsidRDefault="004D5FA2" w:rsidP="00C44AFD">
            <w:pPr>
              <w:pStyle w:val="TableContentLeft"/>
            </w:pPr>
            <w:r w:rsidRPr="00C663F5">
              <w:t>PROFILE_OPERATIONAL1 is disabled</w:t>
            </w:r>
          </w:p>
        </w:tc>
      </w:tr>
      <w:tr w:rsidR="00E33202" w:rsidRPr="00C663F5" w14:paraId="2E6F0021" w14:textId="77777777" w:rsidTr="00C44AFD">
        <w:trPr>
          <w:trHeight w:val="314"/>
          <w:jc w:val="center"/>
        </w:trPr>
        <w:tc>
          <w:tcPr>
            <w:tcW w:w="423" w:type="pct"/>
            <w:shd w:val="clear" w:color="auto" w:fill="auto"/>
            <w:vAlign w:val="center"/>
            <w:hideMark/>
          </w:tcPr>
          <w:p w14:paraId="6D15B37E" w14:textId="77777777" w:rsidR="00E33202" w:rsidRPr="00C663F5" w:rsidRDefault="00E33202" w:rsidP="00C44AFD">
            <w:pPr>
              <w:pStyle w:val="TableContentLeft"/>
            </w:pPr>
            <w:r w:rsidRPr="00C663F5">
              <w:t>2</w:t>
            </w:r>
          </w:p>
        </w:tc>
        <w:tc>
          <w:tcPr>
            <w:tcW w:w="671" w:type="pct"/>
            <w:shd w:val="clear" w:color="auto" w:fill="auto"/>
            <w:vAlign w:val="center"/>
            <w:hideMark/>
          </w:tcPr>
          <w:p w14:paraId="7493D258" w14:textId="77777777" w:rsidR="00E33202" w:rsidRPr="00C663F5" w:rsidRDefault="00E33202" w:rsidP="00C44AFD">
            <w:pPr>
              <w:pStyle w:val="TableContentLeft"/>
            </w:pPr>
            <w:r w:rsidRPr="00C663F5">
              <w:t>LPAd → S_SM-DP+(1)</w:t>
            </w:r>
          </w:p>
        </w:tc>
        <w:tc>
          <w:tcPr>
            <w:tcW w:w="3906" w:type="pct"/>
            <w:gridSpan w:val="3"/>
            <w:shd w:val="clear" w:color="auto" w:fill="auto"/>
            <w:vAlign w:val="center"/>
            <w:hideMark/>
          </w:tcPr>
          <w:p w14:paraId="65F9779F" w14:textId="77777777" w:rsidR="00E33202" w:rsidRPr="00C663F5" w:rsidRDefault="00E33202" w:rsidP="00C44AFD">
            <w:pPr>
              <w:pStyle w:val="TableContentLeft"/>
            </w:pPr>
            <w:r w:rsidRPr="00C663F5">
              <w:t>Establish an HTTPs connection if previously closed</w:t>
            </w:r>
          </w:p>
        </w:tc>
      </w:tr>
      <w:tr w:rsidR="004D5FA2" w:rsidRPr="00C663F5" w14:paraId="74F80976" w14:textId="77777777" w:rsidTr="004D5FA2">
        <w:trPr>
          <w:trHeight w:val="314"/>
          <w:jc w:val="center"/>
        </w:trPr>
        <w:tc>
          <w:tcPr>
            <w:tcW w:w="423" w:type="pct"/>
            <w:shd w:val="clear" w:color="auto" w:fill="auto"/>
            <w:vAlign w:val="center"/>
            <w:hideMark/>
          </w:tcPr>
          <w:p w14:paraId="7364C502" w14:textId="77777777" w:rsidR="004D5FA2" w:rsidRPr="00C663F5" w:rsidRDefault="004D5FA2" w:rsidP="00C44AFD">
            <w:pPr>
              <w:pStyle w:val="TableContentLeft"/>
            </w:pPr>
            <w:r w:rsidRPr="00C663F5">
              <w:t>3</w:t>
            </w:r>
          </w:p>
        </w:tc>
        <w:tc>
          <w:tcPr>
            <w:tcW w:w="671" w:type="pct"/>
            <w:shd w:val="clear" w:color="auto" w:fill="auto"/>
            <w:vAlign w:val="center"/>
            <w:hideMark/>
          </w:tcPr>
          <w:p w14:paraId="7BE6C174" w14:textId="77777777" w:rsidR="004D5FA2" w:rsidRPr="00C663F5" w:rsidRDefault="004D5FA2" w:rsidP="00C44AFD">
            <w:pPr>
              <w:pStyle w:val="TableContentLeft"/>
            </w:pPr>
            <w:r w:rsidRPr="00C663F5">
              <w:t>LPAd → S_SM-DP+(1)</w:t>
            </w:r>
          </w:p>
        </w:tc>
        <w:tc>
          <w:tcPr>
            <w:tcW w:w="1527" w:type="pct"/>
            <w:shd w:val="clear" w:color="auto" w:fill="auto"/>
            <w:vAlign w:val="center"/>
            <w:hideMark/>
          </w:tcPr>
          <w:p w14:paraId="5E98765A" w14:textId="77777777" w:rsidR="004D5FA2" w:rsidRPr="00C663F5" w:rsidRDefault="004D5FA2" w:rsidP="00C44AFD">
            <w:pPr>
              <w:pStyle w:val="TableContentLeft"/>
            </w:pPr>
            <w:r w:rsidRPr="00C663F5">
              <w:t>Send ES9+.HandleNotification method</w:t>
            </w:r>
          </w:p>
        </w:tc>
        <w:tc>
          <w:tcPr>
            <w:tcW w:w="2379" w:type="pct"/>
            <w:gridSpan w:val="2"/>
            <w:shd w:val="clear" w:color="auto" w:fill="auto"/>
            <w:vAlign w:val="center"/>
          </w:tcPr>
          <w:p w14:paraId="173E1166" w14:textId="77777777" w:rsidR="004D5FA2" w:rsidRPr="00C663F5" w:rsidRDefault="004D5FA2" w:rsidP="00C44AFD">
            <w:pPr>
              <w:pStyle w:val="TableContentLeft"/>
            </w:pPr>
            <w:r w:rsidRPr="00C663F5">
              <w:t>MTD_HTTP_REQ(</w:t>
            </w:r>
            <w:r w:rsidRPr="00C663F5">
              <w:br/>
              <w:t xml:space="preserve">   #TEST_DP_ADDRESS1,</w:t>
            </w:r>
            <w:r w:rsidRPr="00C663F5">
              <w:br/>
              <w:t xml:space="preserve">   #PATH_HANDLE_NOTIF,   MTD_HANDLE_NOTIF(#PENDING_NOTIF_DIS1))</w:t>
            </w:r>
            <w:r w:rsidRPr="00C663F5">
              <w:br/>
              <w:t xml:space="preserve"> sent within the timeout #IUT_LPAd_NOTIFICATION_TIMEOUT</w:t>
            </w:r>
            <w:r>
              <w:t xml:space="preserve">  (see NOTE 1)</w:t>
            </w:r>
          </w:p>
          <w:p w14:paraId="4AAD49E1" w14:textId="1512857C" w:rsidR="004D5FA2" w:rsidRPr="00C663F5" w:rsidRDefault="004D5FA2" w:rsidP="00C44AFD">
            <w:pPr>
              <w:pStyle w:val="TableContentLeft"/>
            </w:pPr>
            <w:r w:rsidRPr="00C663F5">
              <w:t>Verify the euiccNotificationSignature &lt;TBS_EUICC_NOTIF_SIG&gt; using the #PK_EUICC_</w:t>
            </w:r>
            <w:r w:rsidR="00B92E70">
              <w:t>SIG</w:t>
            </w:r>
          </w:p>
        </w:tc>
      </w:tr>
      <w:tr w:rsidR="004D5FA2" w:rsidRPr="00C663F5" w14:paraId="38BAF90A" w14:textId="77777777" w:rsidTr="004D5FA2">
        <w:trPr>
          <w:trHeight w:val="314"/>
          <w:jc w:val="center"/>
        </w:trPr>
        <w:tc>
          <w:tcPr>
            <w:tcW w:w="423" w:type="pct"/>
            <w:shd w:val="clear" w:color="auto" w:fill="auto"/>
            <w:vAlign w:val="center"/>
            <w:hideMark/>
          </w:tcPr>
          <w:p w14:paraId="6A8FF411" w14:textId="77777777" w:rsidR="004D5FA2" w:rsidRPr="00C663F5" w:rsidRDefault="004D5FA2" w:rsidP="00C44AFD">
            <w:pPr>
              <w:pStyle w:val="TableContentLeft"/>
            </w:pPr>
            <w:r w:rsidRPr="00C663F5">
              <w:t>4</w:t>
            </w:r>
          </w:p>
        </w:tc>
        <w:tc>
          <w:tcPr>
            <w:tcW w:w="671" w:type="pct"/>
            <w:shd w:val="clear" w:color="auto" w:fill="auto"/>
            <w:vAlign w:val="center"/>
            <w:hideMark/>
          </w:tcPr>
          <w:p w14:paraId="2F93284A" w14:textId="77777777" w:rsidR="004D5FA2" w:rsidRPr="00C663F5" w:rsidRDefault="004D5FA2" w:rsidP="00C44AFD">
            <w:pPr>
              <w:pStyle w:val="TableContentLeft"/>
            </w:pPr>
            <w:r w:rsidRPr="00C663F5">
              <w:t>S_SM-DP+(1) → LPAd</w:t>
            </w:r>
          </w:p>
        </w:tc>
        <w:tc>
          <w:tcPr>
            <w:tcW w:w="1527" w:type="pct"/>
            <w:shd w:val="clear" w:color="auto" w:fill="auto"/>
            <w:vAlign w:val="center"/>
            <w:hideMark/>
          </w:tcPr>
          <w:p w14:paraId="3B7D58E1" w14:textId="77777777" w:rsidR="004D5FA2" w:rsidRPr="00C663F5" w:rsidRDefault="004D5FA2" w:rsidP="00C44AFD">
            <w:pPr>
              <w:pStyle w:val="TableContentLeft"/>
            </w:pPr>
            <w:r w:rsidRPr="00C663F5">
              <w:t>#R_HTTP_204_OK</w:t>
            </w:r>
          </w:p>
        </w:tc>
        <w:tc>
          <w:tcPr>
            <w:tcW w:w="2379" w:type="pct"/>
            <w:gridSpan w:val="2"/>
            <w:shd w:val="clear" w:color="auto" w:fill="auto"/>
            <w:vAlign w:val="center"/>
            <w:hideMark/>
          </w:tcPr>
          <w:p w14:paraId="499A1F98" w14:textId="23432A2F" w:rsidR="004D5FA2" w:rsidRPr="00C663F5" w:rsidRDefault="004D5FA2" w:rsidP="00C44AFD">
            <w:pPr>
              <w:pStyle w:val="TableContentLeft"/>
            </w:pPr>
            <w:r w:rsidRPr="00C663F5">
              <w:t>No error exhibited by the LPAd</w:t>
            </w:r>
          </w:p>
        </w:tc>
      </w:tr>
      <w:tr w:rsidR="00E33202" w:rsidRPr="00C663F5" w14:paraId="53F8F722" w14:textId="77777777" w:rsidTr="00C44AFD">
        <w:trPr>
          <w:trHeight w:val="314"/>
          <w:jc w:val="center"/>
        </w:trPr>
        <w:tc>
          <w:tcPr>
            <w:tcW w:w="423" w:type="pct"/>
            <w:shd w:val="clear" w:color="auto" w:fill="auto"/>
            <w:vAlign w:val="center"/>
            <w:hideMark/>
          </w:tcPr>
          <w:p w14:paraId="77F0C0E8" w14:textId="77777777" w:rsidR="00E33202" w:rsidRPr="00C663F5" w:rsidRDefault="00E33202" w:rsidP="00C44AFD">
            <w:pPr>
              <w:pStyle w:val="TableContentLeft"/>
            </w:pPr>
            <w:r w:rsidRPr="00C663F5">
              <w:t>5</w:t>
            </w:r>
          </w:p>
        </w:tc>
        <w:tc>
          <w:tcPr>
            <w:tcW w:w="671" w:type="pct"/>
            <w:shd w:val="clear" w:color="auto" w:fill="auto"/>
            <w:vAlign w:val="center"/>
            <w:hideMark/>
          </w:tcPr>
          <w:p w14:paraId="6A258109" w14:textId="77777777" w:rsidR="00E33202" w:rsidRPr="00C663F5" w:rsidRDefault="00E33202" w:rsidP="00C44AFD">
            <w:pPr>
              <w:pStyle w:val="TableContentLeft"/>
            </w:pPr>
            <w:r w:rsidRPr="00C663F5">
              <w:t>LPAd → S_SM-DP+(1)</w:t>
            </w:r>
          </w:p>
        </w:tc>
        <w:tc>
          <w:tcPr>
            <w:tcW w:w="3906" w:type="pct"/>
            <w:gridSpan w:val="3"/>
            <w:shd w:val="clear" w:color="auto" w:fill="auto"/>
            <w:vAlign w:val="center"/>
            <w:hideMark/>
          </w:tcPr>
          <w:p w14:paraId="3BD420BE" w14:textId="77777777" w:rsidR="00E33202" w:rsidRPr="00C663F5" w:rsidRDefault="00E33202" w:rsidP="00C44AFD">
            <w:pPr>
              <w:pStyle w:val="TableContentLeft"/>
            </w:pPr>
            <w:r w:rsidRPr="00C663F5">
              <w:t>Establish an HTTPs connection if previously closed</w:t>
            </w:r>
          </w:p>
        </w:tc>
      </w:tr>
      <w:tr w:rsidR="00E33202" w:rsidRPr="00C663F5" w14:paraId="690A23E3" w14:textId="77777777" w:rsidTr="00C44AFD">
        <w:trPr>
          <w:trHeight w:val="314"/>
          <w:jc w:val="center"/>
        </w:trPr>
        <w:tc>
          <w:tcPr>
            <w:tcW w:w="423" w:type="pct"/>
            <w:shd w:val="clear" w:color="auto" w:fill="auto"/>
            <w:tcMar>
              <w:top w:w="57" w:type="dxa"/>
              <w:left w:w="108" w:type="dxa"/>
              <w:bottom w:w="57" w:type="dxa"/>
              <w:right w:w="108" w:type="dxa"/>
            </w:tcMar>
            <w:vAlign w:val="center"/>
            <w:hideMark/>
          </w:tcPr>
          <w:p w14:paraId="112DB297" w14:textId="77777777" w:rsidR="00E33202" w:rsidRPr="00C663F5" w:rsidRDefault="00E33202" w:rsidP="00C44AFD">
            <w:pPr>
              <w:pStyle w:val="TableContentLeft"/>
            </w:pPr>
            <w:r w:rsidRPr="00C663F5">
              <w:t>6</w:t>
            </w:r>
          </w:p>
        </w:tc>
        <w:tc>
          <w:tcPr>
            <w:tcW w:w="671" w:type="pct"/>
            <w:shd w:val="clear" w:color="auto" w:fill="auto"/>
            <w:tcMar>
              <w:top w:w="57" w:type="dxa"/>
              <w:left w:w="108" w:type="dxa"/>
              <w:bottom w:w="57" w:type="dxa"/>
              <w:right w:w="108" w:type="dxa"/>
            </w:tcMar>
            <w:vAlign w:val="center"/>
            <w:hideMark/>
          </w:tcPr>
          <w:p w14:paraId="2128F92A" w14:textId="77777777" w:rsidR="00E33202" w:rsidRPr="00C663F5" w:rsidRDefault="00E33202" w:rsidP="00C44AFD">
            <w:pPr>
              <w:pStyle w:val="TableContentLeft"/>
            </w:pPr>
            <w:r w:rsidRPr="00C663F5">
              <w:t>S_EndUser → LPAd</w:t>
            </w:r>
          </w:p>
        </w:tc>
        <w:tc>
          <w:tcPr>
            <w:tcW w:w="1527" w:type="pct"/>
            <w:shd w:val="clear" w:color="auto" w:fill="auto"/>
            <w:tcMar>
              <w:top w:w="57" w:type="dxa"/>
              <w:left w:w="108" w:type="dxa"/>
              <w:bottom w:w="57" w:type="dxa"/>
              <w:right w:w="108" w:type="dxa"/>
            </w:tcMar>
            <w:vAlign w:val="center"/>
            <w:hideMark/>
          </w:tcPr>
          <w:p w14:paraId="3BEB7D7A" w14:textId="77777777" w:rsidR="00E33202" w:rsidRPr="00C663F5" w:rsidRDefault="00E33202" w:rsidP="00C44AFD">
            <w:pPr>
              <w:pStyle w:val="TableContentLeft"/>
            </w:pPr>
            <w:r w:rsidRPr="00C663F5">
              <w:t>Initiate the Delete Profile operation for PROFILE_OPERATIONAL1</w:t>
            </w:r>
          </w:p>
        </w:tc>
        <w:tc>
          <w:tcPr>
            <w:tcW w:w="1770" w:type="pct"/>
            <w:shd w:val="clear" w:color="auto" w:fill="auto"/>
            <w:tcMar>
              <w:top w:w="57" w:type="dxa"/>
              <w:left w:w="108" w:type="dxa"/>
              <w:bottom w:w="57" w:type="dxa"/>
              <w:right w:w="108" w:type="dxa"/>
            </w:tcMar>
            <w:vAlign w:val="center"/>
            <w:hideMark/>
          </w:tcPr>
          <w:p w14:paraId="54397428" w14:textId="6BB3EC67" w:rsidR="00E33202" w:rsidRPr="00C663F5" w:rsidRDefault="00E33202" w:rsidP="00C44AFD">
            <w:pPr>
              <w:pStyle w:val="TableContentLeft"/>
            </w:pPr>
            <w:r w:rsidRPr="00C663F5">
              <w:t>Successful End User Intent verified</w:t>
            </w:r>
          </w:p>
          <w:p w14:paraId="54E618A1" w14:textId="77777777" w:rsidR="00E33202" w:rsidRPr="00C663F5" w:rsidRDefault="00E33202" w:rsidP="00C44AFD">
            <w:pPr>
              <w:pStyle w:val="TableContentLeft"/>
            </w:pPr>
            <w:r w:rsidRPr="00C663F5">
              <w:t>PROFILE_OPERATIONAL1 is deleted</w:t>
            </w:r>
          </w:p>
        </w:tc>
        <w:tc>
          <w:tcPr>
            <w:tcW w:w="609" w:type="pct"/>
            <w:shd w:val="clear" w:color="auto" w:fill="auto"/>
            <w:tcMar>
              <w:top w:w="57" w:type="dxa"/>
              <w:left w:w="108" w:type="dxa"/>
              <w:bottom w:w="57" w:type="dxa"/>
              <w:right w:w="108" w:type="dxa"/>
            </w:tcMar>
            <w:vAlign w:val="center"/>
            <w:hideMark/>
          </w:tcPr>
          <w:p w14:paraId="1A4BCD27" w14:textId="77777777" w:rsidR="00E33202" w:rsidRPr="00C663F5" w:rsidRDefault="00E33202" w:rsidP="00C44AFD">
            <w:pPr>
              <w:pStyle w:val="TableContentLeft"/>
            </w:pPr>
          </w:p>
        </w:tc>
      </w:tr>
      <w:tr w:rsidR="004D5FA2" w:rsidRPr="004A62B8" w14:paraId="133A2707" w14:textId="77777777" w:rsidTr="004D5FA2">
        <w:trPr>
          <w:trHeight w:val="314"/>
          <w:jc w:val="center"/>
        </w:trPr>
        <w:tc>
          <w:tcPr>
            <w:tcW w:w="423" w:type="pct"/>
            <w:shd w:val="clear" w:color="auto" w:fill="auto"/>
            <w:vAlign w:val="center"/>
            <w:hideMark/>
          </w:tcPr>
          <w:p w14:paraId="450FA9AF" w14:textId="77777777" w:rsidR="004D5FA2" w:rsidRPr="00C663F5" w:rsidRDefault="004D5FA2" w:rsidP="00C44AFD">
            <w:pPr>
              <w:pStyle w:val="TableContentLeft"/>
            </w:pPr>
            <w:r w:rsidRPr="00C663F5">
              <w:t>7</w:t>
            </w:r>
          </w:p>
        </w:tc>
        <w:tc>
          <w:tcPr>
            <w:tcW w:w="671" w:type="pct"/>
            <w:shd w:val="clear" w:color="auto" w:fill="auto"/>
            <w:vAlign w:val="center"/>
            <w:hideMark/>
          </w:tcPr>
          <w:p w14:paraId="04ED7FD6" w14:textId="77777777" w:rsidR="004D5FA2" w:rsidRPr="00C663F5" w:rsidRDefault="004D5FA2" w:rsidP="00C44AFD">
            <w:pPr>
              <w:pStyle w:val="TableContentLeft"/>
            </w:pPr>
            <w:r w:rsidRPr="00C663F5">
              <w:t>LPAd → S_SM-DP+(1)</w:t>
            </w:r>
          </w:p>
        </w:tc>
        <w:tc>
          <w:tcPr>
            <w:tcW w:w="1527" w:type="pct"/>
            <w:shd w:val="clear" w:color="auto" w:fill="auto"/>
            <w:vAlign w:val="center"/>
            <w:hideMark/>
          </w:tcPr>
          <w:p w14:paraId="264DDF61" w14:textId="77777777" w:rsidR="004D5FA2" w:rsidRPr="00C663F5" w:rsidRDefault="004D5FA2" w:rsidP="00C44AFD">
            <w:pPr>
              <w:pStyle w:val="TableContentLeft"/>
            </w:pPr>
            <w:r w:rsidRPr="00C663F5">
              <w:t>Send ES9+.HandleNotification method</w:t>
            </w:r>
          </w:p>
        </w:tc>
        <w:tc>
          <w:tcPr>
            <w:tcW w:w="2379" w:type="pct"/>
            <w:gridSpan w:val="2"/>
            <w:shd w:val="clear" w:color="auto" w:fill="auto"/>
            <w:vAlign w:val="center"/>
          </w:tcPr>
          <w:p w14:paraId="79C23D69" w14:textId="77777777" w:rsidR="004D5FA2" w:rsidRPr="00C663F5" w:rsidRDefault="004D5FA2" w:rsidP="00C44AFD">
            <w:pPr>
              <w:pStyle w:val="TableContentLeft"/>
            </w:pPr>
            <w:r w:rsidRPr="00C663F5">
              <w:t>MTD_HTTP_REQ(</w:t>
            </w:r>
            <w:r w:rsidRPr="00C663F5">
              <w:br/>
              <w:t xml:space="preserve">   #TEST_DP_ADDRESS1,</w:t>
            </w:r>
            <w:r w:rsidRPr="00C663F5">
              <w:br/>
              <w:t xml:space="preserve">   #PATH_HANDLE_NOTIF,   MTD_HANDLE_NOTIF(#PENDING_NOTIF_DEL1))</w:t>
            </w:r>
            <w:r w:rsidRPr="00C663F5">
              <w:br/>
              <w:t>sent within the timeout #IUT_LPAd_NOTIFICATION_TIMEOUT</w:t>
            </w:r>
            <w:r>
              <w:t xml:space="preserve"> (see NOTE 2)</w:t>
            </w:r>
          </w:p>
          <w:p w14:paraId="74198CC4" w14:textId="0297A01F" w:rsidR="004D5FA2" w:rsidRPr="00E147FB" w:rsidRDefault="004D5FA2" w:rsidP="00C44AFD">
            <w:pPr>
              <w:pStyle w:val="TableContentLeft"/>
            </w:pPr>
            <w:r w:rsidRPr="00C663F5">
              <w:t>Verify the euiccNotificationSignature &lt;TBS_EUICC_NOTIF_SIG&gt; using the #PK_EUICC_</w:t>
            </w:r>
            <w:r w:rsidR="00B92E70">
              <w:t>SIG</w:t>
            </w:r>
          </w:p>
        </w:tc>
      </w:tr>
      <w:tr w:rsidR="004D5FA2" w:rsidRPr="00C663F5" w14:paraId="1C296E4C" w14:textId="77777777" w:rsidTr="004D5FA2">
        <w:trPr>
          <w:trHeight w:val="314"/>
          <w:jc w:val="center"/>
        </w:trPr>
        <w:tc>
          <w:tcPr>
            <w:tcW w:w="423" w:type="pct"/>
            <w:shd w:val="clear" w:color="auto" w:fill="auto"/>
            <w:vAlign w:val="center"/>
            <w:hideMark/>
          </w:tcPr>
          <w:p w14:paraId="38F7F9B5" w14:textId="77777777" w:rsidR="004D5FA2" w:rsidRPr="00C663F5" w:rsidRDefault="004D5FA2" w:rsidP="00C44AFD">
            <w:pPr>
              <w:pStyle w:val="TableContentLeft"/>
            </w:pPr>
            <w:r w:rsidRPr="00C663F5">
              <w:t>8</w:t>
            </w:r>
          </w:p>
        </w:tc>
        <w:tc>
          <w:tcPr>
            <w:tcW w:w="671" w:type="pct"/>
            <w:shd w:val="clear" w:color="auto" w:fill="auto"/>
            <w:vAlign w:val="center"/>
            <w:hideMark/>
          </w:tcPr>
          <w:p w14:paraId="1C335725" w14:textId="77777777" w:rsidR="004D5FA2" w:rsidRPr="00C663F5" w:rsidRDefault="004D5FA2" w:rsidP="00C44AFD">
            <w:pPr>
              <w:pStyle w:val="TableContentLeft"/>
            </w:pPr>
            <w:r w:rsidRPr="00C663F5">
              <w:t>S_SM-DP+(1) → LPAd</w:t>
            </w:r>
          </w:p>
        </w:tc>
        <w:tc>
          <w:tcPr>
            <w:tcW w:w="1527" w:type="pct"/>
            <w:shd w:val="clear" w:color="auto" w:fill="auto"/>
            <w:vAlign w:val="center"/>
            <w:hideMark/>
          </w:tcPr>
          <w:p w14:paraId="78A2D75E" w14:textId="77777777" w:rsidR="004D5FA2" w:rsidRPr="00C663F5" w:rsidRDefault="004D5FA2" w:rsidP="00C44AFD">
            <w:pPr>
              <w:pStyle w:val="TableContentLeft"/>
            </w:pPr>
            <w:r w:rsidRPr="00C663F5">
              <w:t>#R_HTTP_204_OK</w:t>
            </w:r>
          </w:p>
        </w:tc>
        <w:tc>
          <w:tcPr>
            <w:tcW w:w="2379" w:type="pct"/>
            <w:gridSpan w:val="2"/>
            <w:shd w:val="clear" w:color="auto" w:fill="auto"/>
            <w:vAlign w:val="center"/>
            <w:hideMark/>
          </w:tcPr>
          <w:p w14:paraId="508F151A" w14:textId="24631977" w:rsidR="004D5FA2" w:rsidRPr="00C663F5" w:rsidRDefault="004D5FA2" w:rsidP="00C44AFD">
            <w:pPr>
              <w:pStyle w:val="TableContentLeft"/>
            </w:pPr>
            <w:r w:rsidRPr="00C663F5">
              <w:t>No error exhibited by the LPAd</w:t>
            </w:r>
          </w:p>
        </w:tc>
      </w:tr>
      <w:tr w:rsidR="00E33202" w:rsidRPr="00C663F5" w14:paraId="4F4D64BE" w14:textId="77777777" w:rsidTr="00C44AFD">
        <w:trPr>
          <w:trHeight w:val="314"/>
          <w:jc w:val="center"/>
        </w:trPr>
        <w:tc>
          <w:tcPr>
            <w:tcW w:w="5000" w:type="pct"/>
            <w:gridSpan w:val="5"/>
            <w:shd w:val="clear" w:color="auto" w:fill="auto"/>
            <w:vAlign w:val="center"/>
          </w:tcPr>
          <w:p w14:paraId="0068E74B" w14:textId="70AFB069" w:rsidR="00E33202" w:rsidRDefault="00E33202" w:rsidP="00C44AFD">
            <w:pPr>
              <w:pStyle w:val="TableIndentedText"/>
            </w:pPr>
            <w:r>
              <w:t>NOTE</w:t>
            </w:r>
            <w:r w:rsidR="001E618B">
              <w:t xml:space="preserve"> 1</w:t>
            </w:r>
            <w:r w:rsidRPr="00C663F5">
              <w:t>:</w:t>
            </w:r>
            <w:r>
              <w:tab/>
              <w:t>T</w:t>
            </w:r>
            <w:r w:rsidRPr="00C663F5">
              <w:t xml:space="preserve">he timeout SHALL start after the </w:t>
            </w:r>
            <w:r w:rsidR="001E618B" w:rsidRPr="001E618B">
              <w:t>initiation of the Disable Profile operation</w:t>
            </w:r>
            <w:r w:rsidRPr="00C663F5">
              <w:t>.</w:t>
            </w:r>
          </w:p>
          <w:p w14:paraId="7C792A01" w14:textId="394C4979" w:rsidR="001E618B" w:rsidRPr="00C663F5" w:rsidRDefault="001E618B" w:rsidP="00C44AFD">
            <w:pPr>
              <w:pStyle w:val="TableIndentedText"/>
            </w:pPr>
            <w:r>
              <w:t>NOTE 2</w:t>
            </w:r>
            <w:r w:rsidRPr="00C663F5">
              <w:t>:</w:t>
            </w:r>
            <w:r>
              <w:tab/>
              <w:t>T</w:t>
            </w:r>
            <w:r w:rsidRPr="00C663F5">
              <w:t>he timeout SHALL start after the End User Intent verification.</w:t>
            </w:r>
          </w:p>
        </w:tc>
      </w:tr>
    </w:tbl>
    <w:p w14:paraId="671EBAF1" w14:textId="77777777" w:rsidR="00E33202" w:rsidRPr="00C663F5" w:rsidRDefault="00E33202" w:rsidP="00E33202">
      <w:pPr>
        <w:pStyle w:val="Heading6no"/>
      </w:pPr>
      <w:r w:rsidRPr="00C663F5">
        <w:lastRenderedPageBreak/>
        <w:t>Test Sequence #04 Nominal: Enable and Disable Notifications with Different SM-DP+ Addresses</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2FB09418" w14:textId="77777777" w:rsidTr="00C44AFD">
        <w:trPr>
          <w:gridAfter w:val="1"/>
          <w:wAfter w:w="3830" w:type="pct"/>
          <w:jc w:val="center"/>
        </w:trPr>
        <w:tc>
          <w:tcPr>
            <w:tcW w:w="1170" w:type="pct"/>
            <w:shd w:val="clear" w:color="auto" w:fill="BFBFBF" w:themeFill="background1" w:themeFillShade="BF"/>
            <w:vAlign w:val="center"/>
            <w:hideMark/>
          </w:tcPr>
          <w:p w14:paraId="20F69B4D" w14:textId="77777777" w:rsidR="00E33202" w:rsidRPr="00C663F5" w:rsidRDefault="00E33202" w:rsidP="00C44AFD">
            <w:pPr>
              <w:pStyle w:val="TableHeaderGray"/>
              <w:rPr>
                <w:rFonts w:eastAsia="SimSun"/>
                <w:lang w:val="en-GB" w:eastAsia="de-DE"/>
              </w:rPr>
            </w:pPr>
            <w:r w:rsidRPr="00C663F5">
              <w:rPr>
                <w:lang w:val="en-GB"/>
              </w:rPr>
              <w:t>Initial Conditions</w:t>
            </w:r>
          </w:p>
        </w:tc>
      </w:tr>
      <w:tr w:rsidR="00E33202" w:rsidRPr="00C663F5" w14:paraId="298AC688" w14:textId="77777777" w:rsidTr="00C44AFD">
        <w:trPr>
          <w:jc w:val="center"/>
        </w:trPr>
        <w:tc>
          <w:tcPr>
            <w:tcW w:w="1170" w:type="pct"/>
            <w:shd w:val="clear" w:color="auto" w:fill="BFBFBF" w:themeFill="background1" w:themeFillShade="BF"/>
            <w:vAlign w:val="center"/>
            <w:hideMark/>
          </w:tcPr>
          <w:p w14:paraId="242E1C43"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themeFill="background1" w:themeFillShade="BF"/>
            <w:vAlign w:val="center"/>
            <w:hideMark/>
          </w:tcPr>
          <w:p w14:paraId="17FEEB04" w14:textId="77777777" w:rsidR="00E33202" w:rsidRPr="00C663F5" w:rsidRDefault="00E33202" w:rsidP="00C44AFD">
            <w:pPr>
              <w:pStyle w:val="TableHeaderGray"/>
              <w:rPr>
                <w:rFonts w:eastAsia="SimSun"/>
                <w:lang w:val="en-GB" w:eastAsia="de-DE"/>
              </w:rPr>
            </w:pPr>
            <w:r w:rsidRPr="00C663F5">
              <w:rPr>
                <w:lang w:val="en-GB" w:eastAsia="de-DE"/>
              </w:rPr>
              <w:t>Description of the initial condition</w:t>
            </w:r>
          </w:p>
        </w:tc>
      </w:tr>
      <w:tr w:rsidR="00E33202" w:rsidRPr="00C663F5" w14:paraId="6C31BF3A" w14:textId="77777777" w:rsidTr="00C44AFD">
        <w:trPr>
          <w:jc w:val="center"/>
        </w:trPr>
        <w:tc>
          <w:tcPr>
            <w:tcW w:w="1170" w:type="pct"/>
            <w:hideMark/>
          </w:tcPr>
          <w:p w14:paraId="4BEF0D39" w14:textId="77777777" w:rsidR="00E33202" w:rsidRPr="00C663F5" w:rsidRDefault="00E33202" w:rsidP="00C44AFD">
            <w:pPr>
              <w:pStyle w:val="TableText"/>
            </w:pPr>
            <w:r w:rsidRPr="00C663F5">
              <w:t>eUICC</w:t>
            </w:r>
          </w:p>
        </w:tc>
        <w:tc>
          <w:tcPr>
            <w:tcW w:w="3830" w:type="pct"/>
            <w:hideMark/>
          </w:tcPr>
          <w:p w14:paraId="2CDB17EE" w14:textId="77777777" w:rsidR="00E33202" w:rsidRPr="00C663F5" w:rsidRDefault="00E33202" w:rsidP="00C44AFD">
            <w:pPr>
              <w:pStyle w:val="TableText"/>
            </w:pPr>
            <w:r w:rsidRPr="00C663F5">
              <w:t>PROFILE_OPERATIONAL1 is installed on the eUICC</w:t>
            </w:r>
            <w:r>
              <w:t>.</w:t>
            </w:r>
          </w:p>
        </w:tc>
      </w:tr>
      <w:tr w:rsidR="00E33202" w:rsidRPr="00C663F5" w14:paraId="0E816911" w14:textId="77777777" w:rsidTr="00C44AFD">
        <w:trPr>
          <w:jc w:val="center"/>
        </w:trPr>
        <w:tc>
          <w:tcPr>
            <w:tcW w:w="1170" w:type="pct"/>
            <w:hideMark/>
          </w:tcPr>
          <w:p w14:paraId="4B8215FF" w14:textId="77777777" w:rsidR="00E33202" w:rsidRPr="00C663F5" w:rsidRDefault="00E33202" w:rsidP="00C44AFD">
            <w:pPr>
              <w:pStyle w:val="TableText"/>
            </w:pPr>
            <w:r w:rsidRPr="00C663F5">
              <w:t>eUICC</w:t>
            </w:r>
          </w:p>
        </w:tc>
        <w:tc>
          <w:tcPr>
            <w:tcW w:w="3830" w:type="pct"/>
            <w:hideMark/>
          </w:tcPr>
          <w:p w14:paraId="5892B047" w14:textId="77777777" w:rsidR="00E33202" w:rsidRPr="00C663F5" w:rsidRDefault="00E33202" w:rsidP="00C44AFD">
            <w:pPr>
              <w:pStyle w:val="TableText"/>
            </w:pPr>
            <w:r w:rsidRPr="00C663F5">
              <w:t>PROFILE_OPERATIONAL2 is installed on the eUICC</w:t>
            </w:r>
            <w:r>
              <w:t>.</w:t>
            </w:r>
          </w:p>
        </w:tc>
      </w:tr>
      <w:tr w:rsidR="00E33202" w:rsidRPr="001F0550" w14:paraId="67B1D365" w14:textId="77777777" w:rsidTr="00C44AFD">
        <w:trPr>
          <w:jc w:val="center"/>
        </w:trPr>
        <w:tc>
          <w:tcPr>
            <w:tcW w:w="1170" w:type="pct"/>
            <w:hideMark/>
          </w:tcPr>
          <w:p w14:paraId="15A8596A" w14:textId="77777777" w:rsidR="00E33202" w:rsidRPr="001F0550" w:rsidRDefault="00E33202" w:rsidP="00C44AFD">
            <w:pPr>
              <w:pStyle w:val="TableText"/>
            </w:pPr>
            <w:r w:rsidRPr="001F0550">
              <w:t>eUICC</w:t>
            </w:r>
          </w:p>
        </w:tc>
        <w:tc>
          <w:tcPr>
            <w:tcW w:w="3830" w:type="pct"/>
            <w:hideMark/>
          </w:tcPr>
          <w:p w14:paraId="767AFFBC" w14:textId="77777777" w:rsidR="00E33202" w:rsidRPr="001F0550" w:rsidRDefault="00E33202" w:rsidP="00C44AFD">
            <w:pPr>
              <w:pStyle w:val="TableText"/>
            </w:pPr>
            <w:r w:rsidRPr="001F0550">
              <w:t>PROFILE_OPERATIONAL1 is in the Enabled state</w:t>
            </w:r>
            <w:r>
              <w:t>.</w:t>
            </w:r>
          </w:p>
        </w:tc>
      </w:tr>
      <w:tr w:rsidR="00F632F4" w:rsidRPr="001F0550" w14:paraId="2AD7BCE1" w14:textId="77777777" w:rsidTr="00C44AFD">
        <w:trPr>
          <w:jc w:val="center"/>
        </w:trPr>
        <w:tc>
          <w:tcPr>
            <w:tcW w:w="1170" w:type="pct"/>
          </w:tcPr>
          <w:p w14:paraId="71965B37" w14:textId="2C67C90A" w:rsidR="00F632F4" w:rsidRPr="001F0550" w:rsidRDefault="00F632F4" w:rsidP="00F632F4">
            <w:pPr>
              <w:pStyle w:val="TableText"/>
            </w:pPr>
            <w:r>
              <w:t>eUICC</w:t>
            </w:r>
          </w:p>
        </w:tc>
        <w:tc>
          <w:tcPr>
            <w:tcW w:w="3830" w:type="pct"/>
          </w:tcPr>
          <w:p w14:paraId="3036368E" w14:textId="24984B4B" w:rsidR="00F632F4" w:rsidRPr="001F0550" w:rsidRDefault="00F632F4" w:rsidP="00F632F4">
            <w:pPr>
              <w:pStyle w:val="TableText"/>
            </w:pPr>
            <w:r w:rsidRPr="001F0550">
              <w:t>PROFILE_OPERATIONAL</w:t>
            </w:r>
            <w:r>
              <w:t>2</w:t>
            </w:r>
            <w:r w:rsidRPr="001F0550">
              <w:t xml:space="preserve"> is in the </w:t>
            </w:r>
            <w:r>
              <w:t>Dis</w:t>
            </w:r>
            <w:r w:rsidRPr="001F0550">
              <w:t>abled state</w:t>
            </w:r>
            <w:r>
              <w:t>.</w:t>
            </w:r>
          </w:p>
        </w:tc>
      </w:tr>
    </w:tbl>
    <w:p w14:paraId="2C07AC86" w14:textId="77777777" w:rsidR="00E33202" w:rsidRPr="008F1B4C"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4D5FA2" w:rsidRPr="001F0550" w14:paraId="34D29310" w14:textId="77777777" w:rsidTr="004D5FA2">
        <w:trPr>
          <w:trHeight w:val="314"/>
          <w:jc w:val="center"/>
        </w:trPr>
        <w:tc>
          <w:tcPr>
            <w:tcW w:w="423" w:type="pct"/>
            <w:shd w:val="clear" w:color="auto" w:fill="C00000"/>
            <w:vAlign w:val="center"/>
            <w:hideMark/>
          </w:tcPr>
          <w:p w14:paraId="3D725A8F" w14:textId="77777777" w:rsidR="004D5FA2" w:rsidRPr="0061518F" w:rsidRDefault="004D5FA2" w:rsidP="00C44AFD">
            <w:pPr>
              <w:pStyle w:val="TableHeader"/>
            </w:pPr>
            <w:r w:rsidRPr="001A336D">
              <w:t>Step</w:t>
            </w:r>
          </w:p>
        </w:tc>
        <w:tc>
          <w:tcPr>
            <w:tcW w:w="671" w:type="pct"/>
            <w:shd w:val="clear" w:color="auto" w:fill="C00000"/>
            <w:vAlign w:val="center"/>
            <w:hideMark/>
          </w:tcPr>
          <w:p w14:paraId="6708FD88" w14:textId="77777777" w:rsidR="004D5FA2" w:rsidRPr="00065A81" w:rsidRDefault="004D5FA2" w:rsidP="00C44AFD">
            <w:pPr>
              <w:pStyle w:val="TableHeader"/>
            </w:pPr>
            <w:r w:rsidRPr="00065A81">
              <w:t>Direction</w:t>
            </w:r>
          </w:p>
        </w:tc>
        <w:tc>
          <w:tcPr>
            <w:tcW w:w="1527" w:type="pct"/>
            <w:shd w:val="clear" w:color="auto" w:fill="C00000"/>
            <w:vAlign w:val="center"/>
            <w:hideMark/>
          </w:tcPr>
          <w:p w14:paraId="5EF34596" w14:textId="77777777" w:rsidR="004D5FA2" w:rsidRPr="00452227" w:rsidRDefault="004D5FA2" w:rsidP="00C44AFD">
            <w:pPr>
              <w:pStyle w:val="TableHeader"/>
            </w:pPr>
            <w:r w:rsidRPr="00263515">
              <w:t>Sequence / Description</w:t>
            </w:r>
          </w:p>
        </w:tc>
        <w:tc>
          <w:tcPr>
            <w:tcW w:w="2379" w:type="pct"/>
            <w:shd w:val="clear" w:color="auto" w:fill="C00000"/>
            <w:vAlign w:val="center"/>
            <w:hideMark/>
          </w:tcPr>
          <w:p w14:paraId="5AE596AF" w14:textId="0F1A1A52" w:rsidR="004D5FA2" w:rsidRPr="00C71E8A" w:rsidRDefault="004D5FA2" w:rsidP="00C44AFD">
            <w:pPr>
              <w:pStyle w:val="TableHeader"/>
            </w:pPr>
            <w:r w:rsidRPr="007E5B2A">
              <w:t>Expected resul</w:t>
            </w:r>
            <w:r w:rsidRPr="00F85498">
              <w:t>t</w:t>
            </w:r>
          </w:p>
        </w:tc>
      </w:tr>
      <w:tr w:rsidR="004D5FA2" w:rsidRPr="00C663F5" w14:paraId="3AB5174D" w14:textId="77777777" w:rsidTr="004D5FA2">
        <w:trPr>
          <w:trHeight w:val="314"/>
          <w:jc w:val="center"/>
        </w:trPr>
        <w:tc>
          <w:tcPr>
            <w:tcW w:w="423" w:type="pct"/>
            <w:shd w:val="clear" w:color="auto" w:fill="auto"/>
            <w:tcMar>
              <w:top w:w="57" w:type="dxa"/>
              <w:left w:w="108" w:type="dxa"/>
              <w:bottom w:w="57" w:type="dxa"/>
              <w:right w:w="108" w:type="dxa"/>
            </w:tcMar>
            <w:vAlign w:val="center"/>
            <w:hideMark/>
          </w:tcPr>
          <w:p w14:paraId="0D609E57" w14:textId="77777777" w:rsidR="004D5FA2" w:rsidRPr="00C663F5" w:rsidRDefault="004D5FA2" w:rsidP="00C44AFD">
            <w:pPr>
              <w:pStyle w:val="TableContentLeft"/>
            </w:pPr>
            <w:r w:rsidRPr="00C663F5">
              <w:t>1</w:t>
            </w:r>
          </w:p>
        </w:tc>
        <w:tc>
          <w:tcPr>
            <w:tcW w:w="671" w:type="pct"/>
            <w:shd w:val="clear" w:color="auto" w:fill="auto"/>
            <w:tcMar>
              <w:top w:w="57" w:type="dxa"/>
              <w:left w:w="108" w:type="dxa"/>
              <w:bottom w:w="57" w:type="dxa"/>
              <w:right w:w="108" w:type="dxa"/>
            </w:tcMar>
            <w:vAlign w:val="center"/>
            <w:hideMark/>
          </w:tcPr>
          <w:p w14:paraId="4EA714B2" w14:textId="77777777" w:rsidR="004D5FA2" w:rsidRPr="00C663F5" w:rsidRDefault="004D5FA2" w:rsidP="00C44AFD">
            <w:pPr>
              <w:pStyle w:val="TableContentLeft"/>
            </w:pPr>
            <w:r w:rsidRPr="00C663F5">
              <w:t>S_EndUser → LPAd</w:t>
            </w:r>
          </w:p>
        </w:tc>
        <w:tc>
          <w:tcPr>
            <w:tcW w:w="1527" w:type="pct"/>
            <w:shd w:val="clear" w:color="auto" w:fill="auto"/>
            <w:tcMar>
              <w:top w:w="57" w:type="dxa"/>
              <w:left w:w="108" w:type="dxa"/>
              <w:bottom w:w="57" w:type="dxa"/>
              <w:right w:w="108" w:type="dxa"/>
            </w:tcMar>
            <w:vAlign w:val="center"/>
            <w:hideMark/>
          </w:tcPr>
          <w:p w14:paraId="7AD1C721" w14:textId="77777777" w:rsidR="004D5FA2" w:rsidRPr="00C663F5" w:rsidRDefault="004D5FA2" w:rsidP="00C44AFD">
            <w:pPr>
              <w:pStyle w:val="TableContentLeft"/>
            </w:pPr>
            <w:r w:rsidRPr="00C663F5">
              <w:t>Initiate the Enable Profile operation for PROFILE_OPERATIONAL2</w:t>
            </w:r>
          </w:p>
        </w:tc>
        <w:tc>
          <w:tcPr>
            <w:tcW w:w="2379" w:type="pct"/>
            <w:shd w:val="clear" w:color="auto" w:fill="auto"/>
            <w:tcMar>
              <w:top w:w="57" w:type="dxa"/>
              <w:left w:w="108" w:type="dxa"/>
              <w:bottom w:w="57" w:type="dxa"/>
              <w:right w:w="108" w:type="dxa"/>
            </w:tcMar>
            <w:vAlign w:val="center"/>
            <w:hideMark/>
          </w:tcPr>
          <w:p w14:paraId="0266BEDF" w14:textId="0CE55D79" w:rsidR="004D5FA2" w:rsidRPr="00C663F5" w:rsidRDefault="004D5FA2" w:rsidP="00C44AFD">
            <w:pPr>
              <w:pStyle w:val="TableContentLeft"/>
            </w:pPr>
            <w:r w:rsidRPr="00C663F5">
              <w:t>PROFILE_OPERATIONAL2 is enabled</w:t>
            </w:r>
          </w:p>
        </w:tc>
      </w:tr>
      <w:tr w:rsidR="00E33202" w:rsidRPr="00C663F5" w14:paraId="25E24F3E" w14:textId="77777777" w:rsidTr="00C44AFD">
        <w:trPr>
          <w:trHeight w:val="314"/>
          <w:jc w:val="center"/>
        </w:trPr>
        <w:tc>
          <w:tcPr>
            <w:tcW w:w="423" w:type="pct"/>
            <w:shd w:val="clear" w:color="auto" w:fill="auto"/>
            <w:tcMar>
              <w:top w:w="57" w:type="dxa"/>
              <w:left w:w="108" w:type="dxa"/>
              <w:bottom w:w="57" w:type="dxa"/>
              <w:right w:w="108" w:type="dxa"/>
            </w:tcMar>
            <w:vAlign w:val="center"/>
            <w:hideMark/>
          </w:tcPr>
          <w:p w14:paraId="504BB7D8" w14:textId="77777777" w:rsidR="00E33202" w:rsidRPr="00C663F5" w:rsidRDefault="00E33202" w:rsidP="00C44AFD">
            <w:pPr>
              <w:pStyle w:val="TableContentLeft"/>
            </w:pPr>
            <w:r w:rsidRPr="00C663F5">
              <w:t>2</w:t>
            </w:r>
          </w:p>
        </w:tc>
        <w:tc>
          <w:tcPr>
            <w:tcW w:w="671" w:type="pct"/>
            <w:shd w:val="clear" w:color="auto" w:fill="auto"/>
            <w:tcMar>
              <w:top w:w="57" w:type="dxa"/>
              <w:left w:w="108" w:type="dxa"/>
              <w:bottom w:w="57" w:type="dxa"/>
              <w:right w:w="108" w:type="dxa"/>
            </w:tcMar>
            <w:vAlign w:val="center"/>
            <w:hideMark/>
          </w:tcPr>
          <w:p w14:paraId="03D8C645" w14:textId="77777777" w:rsidR="00E33202" w:rsidRPr="00C663F5" w:rsidRDefault="00E33202" w:rsidP="00C44AFD">
            <w:pPr>
              <w:pStyle w:val="TableContentLeft"/>
            </w:pPr>
            <w:r w:rsidRPr="00C663F5">
              <w:t>LPAd → S_SM-DP+(1)</w:t>
            </w:r>
          </w:p>
        </w:tc>
        <w:tc>
          <w:tcPr>
            <w:tcW w:w="3906" w:type="pct"/>
            <w:gridSpan w:val="2"/>
            <w:shd w:val="clear" w:color="auto" w:fill="auto"/>
            <w:tcMar>
              <w:top w:w="57" w:type="dxa"/>
              <w:left w:w="108" w:type="dxa"/>
              <w:bottom w:w="57" w:type="dxa"/>
              <w:right w:w="108" w:type="dxa"/>
            </w:tcMar>
            <w:vAlign w:val="center"/>
            <w:hideMark/>
          </w:tcPr>
          <w:p w14:paraId="2E3AEEA7" w14:textId="77777777" w:rsidR="00E33202" w:rsidRPr="00C663F5" w:rsidRDefault="00E33202" w:rsidP="00C44AFD">
            <w:pPr>
              <w:pStyle w:val="TableContentLeft"/>
            </w:pPr>
            <w:r w:rsidRPr="00C663F5">
              <w:t>Establish an HTTPs connection if previously closed</w:t>
            </w:r>
          </w:p>
        </w:tc>
      </w:tr>
      <w:tr w:rsidR="004D5FA2" w:rsidRPr="004A62B8" w14:paraId="738F2EBB" w14:textId="77777777" w:rsidTr="004D5FA2">
        <w:trPr>
          <w:trHeight w:val="314"/>
          <w:jc w:val="center"/>
        </w:trPr>
        <w:tc>
          <w:tcPr>
            <w:tcW w:w="423" w:type="pct"/>
            <w:shd w:val="clear" w:color="auto" w:fill="auto"/>
            <w:vAlign w:val="center"/>
            <w:hideMark/>
          </w:tcPr>
          <w:p w14:paraId="7606B771" w14:textId="77777777" w:rsidR="004D5FA2" w:rsidRPr="00C663F5" w:rsidRDefault="004D5FA2" w:rsidP="00C44AFD">
            <w:pPr>
              <w:pStyle w:val="TableContentLeft"/>
            </w:pPr>
            <w:r w:rsidRPr="00C663F5">
              <w:t>3</w:t>
            </w:r>
          </w:p>
        </w:tc>
        <w:tc>
          <w:tcPr>
            <w:tcW w:w="671" w:type="pct"/>
            <w:shd w:val="clear" w:color="auto" w:fill="auto"/>
            <w:vAlign w:val="center"/>
            <w:hideMark/>
          </w:tcPr>
          <w:p w14:paraId="7AB8538C" w14:textId="77777777" w:rsidR="004D5FA2" w:rsidRPr="00C663F5" w:rsidRDefault="004D5FA2" w:rsidP="00C44AFD">
            <w:pPr>
              <w:pStyle w:val="TableContentLeft"/>
            </w:pPr>
            <w:r w:rsidRPr="00C663F5">
              <w:t>LPAd → S_SM-DP+(1)</w:t>
            </w:r>
          </w:p>
        </w:tc>
        <w:tc>
          <w:tcPr>
            <w:tcW w:w="1527" w:type="pct"/>
            <w:shd w:val="clear" w:color="auto" w:fill="auto"/>
            <w:vAlign w:val="center"/>
            <w:hideMark/>
          </w:tcPr>
          <w:p w14:paraId="0C6A1879" w14:textId="77777777" w:rsidR="004D5FA2" w:rsidRPr="00C663F5" w:rsidRDefault="004D5FA2" w:rsidP="00C44AFD">
            <w:pPr>
              <w:pStyle w:val="TableContentLeft"/>
            </w:pPr>
            <w:r w:rsidRPr="00C663F5">
              <w:t>Send ES9+.HandleNotification method</w:t>
            </w:r>
          </w:p>
        </w:tc>
        <w:tc>
          <w:tcPr>
            <w:tcW w:w="2379" w:type="pct"/>
            <w:shd w:val="clear" w:color="auto" w:fill="auto"/>
            <w:vAlign w:val="center"/>
          </w:tcPr>
          <w:p w14:paraId="53D275C8" w14:textId="77777777" w:rsidR="004D5FA2" w:rsidRPr="00C663F5" w:rsidRDefault="004D5FA2" w:rsidP="00C44AFD">
            <w:pPr>
              <w:pStyle w:val="TableContentLeft"/>
            </w:pPr>
            <w:r w:rsidRPr="00C663F5">
              <w:t>MTD_HTTP_REQ(</w:t>
            </w:r>
            <w:r w:rsidRPr="00C663F5">
              <w:br/>
              <w:t xml:space="preserve">   #TEST_DP_ADDRESS1,</w:t>
            </w:r>
            <w:r w:rsidRPr="00C663F5">
              <w:br/>
              <w:t xml:space="preserve">   #PATH_HANDLE_NOTIF,   MTD_HANDLE_NOTIF(#PENDING_NOTIF_DIS1))</w:t>
            </w:r>
            <w:r w:rsidRPr="00C663F5">
              <w:br/>
              <w:t>sent within the timeout #IUT_LPAd_NOTIFICATION_TIMEOUT</w:t>
            </w:r>
          </w:p>
          <w:p w14:paraId="1A2AB5DA" w14:textId="0DE66FF9" w:rsidR="004D5FA2" w:rsidRPr="00E147FB" w:rsidRDefault="004D5FA2" w:rsidP="00C44AFD">
            <w:pPr>
              <w:pStyle w:val="TableContentLeft"/>
            </w:pPr>
            <w:r w:rsidRPr="00C663F5">
              <w:t>Verify the euiccNotificationSignature &lt;TBS_EUICC_NOTIF_SIG&gt; using the #PK_EUICC_</w:t>
            </w:r>
            <w:r w:rsidR="00FF5460">
              <w:t>SIG</w:t>
            </w:r>
          </w:p>
        </w:tc>
      </w:tr>
      <w:tr w:rsidR="004D5FA2" w:rsidRPr="00C663F5" w14:paraId="6CD09674" w14:textId="77777777" w:rsidTr="004D5FA2">
        <w:trPr>
          <w:trHeight w:val="314"/>
          <w:jc w:val="center"/>
        </w:trPr>
        <w:tc>
          <w:tcPr>
            <w:tcW w:w="423" w:type="pct"/>
            <w:shd w:val="clear" w:color="auto" w:fill="auto"/>
            <w:vAlign w:val="center"/>
            <w:hideMark/>
          </w:tcPr>
          <w:p w14:paraId="5700A129" w14:textId="77777777" w:rsidR="004D5FA2" w:rsidRPr="00C663F5" w:rsidRDefault="004D5FA2" w:rsidP="00C44AFD">
            <w:pPr>
              <w:pStyle w:val="TableContentLeft"/>
            </w:pPr>
            <w:r w:rsidRPr="00C663F5">
              <w:t>4</w:t>
            </w:r>
          </w:p>
        </w:tc>
        <w:tc>
          <w:tcPr>
            <w:tcW w:w="671" w:type="pct"/>
            <w:shd w:val="clear" w:color="auto" w:fill="auto"/>
            <w:vAlign w:val="center"/>
            <w:hideMark/>
          </w:tcPr>
          <w:p w14:paraId="4E338B05" w14:textId="77777777" w:rsidR="004D5FA2" w:rsidRPr="00C663F5" w:rsidRDefault="004D5FA2" w:rsidP="00C44AFD">
            <w:pPr>
              <w:pStyle w:val="TableContentLeft"/>
            </w:pPr>
            <w:r w:rsidRPr="00C663F5">
              <w:t>S_SM-DP+(1) → LPAd</w:t>
            </w:r>
          </w:p>
        </w:tc>
        <w:tc>
          <w:tcPr>
            <w:tcW w:w="1527" w:type="pct"/>
            <w:shd w:val="clear" w:color="auto" w:fill="auto"/>
            <w:vAlign w:val="center"/>
            <w:hideMark/>
          </w:tcPr>
          <w:p w14:paraId="2A691296" w14:textId="77777777" w:rsidR="004D5FA2" w:rsidRPr="00C663F5" w:rsidRDefault="004D5FA2" w:rsidP="00C44AFD">
            <w:pPr>
              <w:pStyle w:val="TableContentLeft"/>
            </w:pPr>
            <w:r w:rsidRPr="00C663F5">
              <w:t>#R_HTTP_204_OK</w:t>
            </w:r>
          </w:p>
        </w:tc>
        <w:tc>
          <w:tcPr>
            <w:tcW w:w="2379" w:type="pct"/>
            <w:shd w:val="clear" w:color="auto" w:fill="auto"/>
            <w:vAlign w:val="center"/>
            <w:hideMark/>
          </w:tcPr>
          <w:p w14:paraId="029D6FA4" w14:textId="09BD3FBD" w:rsidR="004D5FA2" w:rsidRPr="00C663F5" w:rsidRDefault="004D5FA2" w:rsidP="00C44AFD">
            <w:pPr>
              <w:pStyle w:val="TableContentLeft"/>
            </w:pPr>
            <w:r w:rsidRPr="00C663F5">
              <w:t>No error exhibited by the LPAd</w:t>
            </w:r>
          </w:p>
        </w:tc>
      </w:tr>
      <w:tr w:rsidR="00E33202" w:rsidRPr="00C663F5" w14:paraId="6BECBABD" w14:textId="77777777" w:rsidTr="00C44AFD">
        <w:trPr>
          <w:trHeight w:val="314"/>
          <w:jc w:val="center"/>
        </w:trPr>
        <w:tc>
          <w:tcPr>
            <w:tcW w:w="423" w:type="pct"/>
            <w:shd w:val="clear" w:color="auto" w:fill="auto"/>
            <w:vAlign w:val="center"/>
            <w:hideMark/>
          </w:tcPr>
          <w:p w14:paraId="1928E2F8" w14:textId="77777777" w:rsidR="00E33202" w:rsidRPr="00C663F5" w:rsidRDefault="00E33202" w:rsidP="00C44AFD">
            <w:pPr>
              <w:pStyle w:val="TableContentLeft"/>
            </w:pPr>
            <w:r w:rsidRPr="00C663F5">
              <w:t>5</w:t>
            </w:r>
          </w:p>
        </w:tc>
        <w:tc>
          <w:tcPr>
            <w:tcW w:w="671" w:type="pct"/>
            <w:shd w:val="clear" w:color="auto" w:fill="auto"/>
            <w:vAlign w:val="center"/>
            <w:hideMark/>
          </w:tcPr>
          <w:p w14:paraId="50981431" w14:textId="77777777" w:rsidR="00E33202" w:rsidRPr="00C663F5" w:rsidRDefault="00E33202" w:rsidP="00C44AFD">
            <w:pPr>
              <w:pStyle w:val="TableContentLeft"/>
            </w:pPr>
            <w:r w:rsidRPr="00C663F5">
              <w:t>LPAd → S_SM-DP+(2)</w:t>
            </w:r>
          </w:p>
        </w:tc>
        <w:tc>
          <w:tcPr>
            <w:tcW w:w="3906" w:type="pct"/>
            <w:gridSpan w:val="2"/>
            <w:shd w:val="clear" w:color="auto" w:fill="auto"/>
            <w:vAlign w:val="center"/>
            <w:hideMark/>
          </w:tcPr>
          <w:p w14:paraId="754B7C4E" w14:textId="77777777" w:rsidR="00E33202" w:rsidRPr="00C663F5" w:rsidRDefault="00E33202" w:rsidP="00C44AFD">
            <w:pPr>
              <w:pStyle w:val="TableContentLeft"/>
            </w:pPr>
            <w:r w:rsidRPr="00C663F5">
              <w:t>Establish an HTTPs connection</w:t>
            </w:r>
          </w:p>
        </w:tc>
      </w:tr>
      <w:tr w:rsidR="004D5FA2" w:rsidRPr="00B80E8B" w14:paraId="14D0FA70" w14:textId="77777777" w:rsidTr="004D5FA2">
        <w:trPr>
          <w:trHeight w:val="314"/>
          <w:jc w:val="center"/>
        </w:trPr>
        <w:tc>
          <w:tcPr>
            <w:tcW w:w="423" w:type="pct"/>
            <w:shd w:val="clear" w:color="auto" w:fill="auto"/>
            <w:vAlign w:val="center"/>
            <w:hideMark/>
          </w:tcPr>
          <w:p w14:paraId="73C4CEFB" w14:textId="77777777" w:rsidR="004D5FA2" w:rsidRPr="00C663F5" w:rsidRDefault="004D5FA2" w:rsidP="00C44AFD">
            <w:pPr>
              <w:pStyle w:val="TableContentLeft"/>
            </w:pPr>
            <w:r w:rsidRPr="00C663F5">
              <w:t>6</w:t>
            </w:r>
          </w:p>
        </w:tc>
        <w:tc>
          <w:tcPr>
            <w:tcW w:w="671" w:type="pct"/>
            <w:shd w:val="clear" w:color="auto" w:fill="auto"/>
            <w:vAlign w:val="center"/>
            <w:hideMark/>
          </w:tcPr>
          <w:p w14:paraId="604569CB" w14:textId="77777777" w:rsidR="004D5FA2" w:rsidRPr="00C663F5" w:rsidRDefault="004D5FA2" w:rsidP="00C44AFD">
            <w:pPr>
              <w:pStyle w:val="TableContentLeft"/>
            </w:pPr>
            <w:r w:rsidRPr="00C663F5">
              <w:t>LPAd → S_SM-DP+(2)</w:t>
            </w:r>
          </w:p>
        </w:tc>
        <w:tc>
          <w:tcPr>
            <w:tcW w:w="1527" w:type="pct"/>
            <w:shd w:val="clear" w:color="auto" w:fill="auto"/>
            <w:vAlign w:val="center"/>
            <w:hideMark/>
          </w:tcPr>
          <w:p w14:paraId="61F87F43" w14:textId="77777777" w:rsidR="004D5FA2" w:rsidRPr="00C663F5" w:rsidRDefault="004D5FA2" w:rsidP="00C44AFD">
            <w:pPr>
              <w:pStyle w:val="TableContentLeft"/>
            </w:pPr>
            <w:r w:rsidRPr="00C663F5">
              <w:t>Send ES9+.HandleNotification method</w:t>
            </w:r>
          </w:p>
        </w:tc>
        <w:tc>
          <w:tcPr>
            <w:tcW w:w="2379" w:type="pct"/>
            <w:shd w:val="clear" w:color="auto" w:fill="auto"/>
            <w:vAlign w:val="center"/>
          </w:tcPr>
          <w:p w14:paraId="0713E9AB" w14:textId="77777777" w:rsidR="004D5FA2" w:rsidRPr="00C663F5" w:rsidRDefault="004D5FA2" w:rsidP="00C44AFD">
            <w:pPr>
              <w:pStyle w:val="TableContentLeft"/>
            </w:pPr>
            <w:r w:rsidRPr="00C663F5">
              <w:t>MTD_HTTP_REQ(</w:t>
            </w:r>
            <w:r w:rsidRPr="00C663F5">
              <w:br/>
              <w:t xml:space="preserve">   #TEST_DP_ADDRESS2,</w:t>
            </w:r>
            <w:r w:rsidRPr="00C663F5">
              <w:br/>
              <w:t xml:space="preserve">   #PATH_HANDLE_NOTIF,   MTD_HANDLE_NOTIF(#PENDING_NOTIF_EN2))</w:t>
            </w:r>
            <w:r w:rsidRPr="00C663F5">
              <w:br/>
              <w:t>sent within the timeout #IUT_LPAd_NOTIFICATION_TIMEOUT</w:t>
            </w:r>
          </w:p>
          <w:p w14:paraId="21F7F84D" w14:textId="77777777" w:rsidR="004D5FA2" w:rsidRPr="00C663F5" w:rsidRDefault="004D5FA2" w:rsidP="00C44AFD">
            <w:pPr>
              <w:pStyle w:val="TableContentLeft"/>
            </w:pPr>
          </w:p>
          <w:p w14:paraId="622DDF00" w14:textId="5C626B77" w:rsidR="004D5FA2" w:rsidRPr="00E147FB" w:rsidRDefault="004D5FA2" w:rsidP="00C44AFD">
            <w:pPr>
              <w:pStyle w:val="TableContentLeft"/>
            </w:pPr>
            <w:r w:rsidRPr="00C663F5">
              <w:t>Verify the euiccNotificationSignature &lt;TBS_EUICC_NOTIF_SIG&gt; using the #PK_EUICC_</w:t>
            </w:r>
            <w:r w:rsidR="00FF5460">
              <w:t>SIG</w:t>
            </w:r>
          </w:p>
        </w:tc>
      </w:tr>
      <w:tr w:rsidR="004D5FA2" w:rsidRPr="00C663F5" w14:paraId="4EA53024" w14:textId="77777777" w:rsidTr="004D5FA2">
        <w:trPr>
          <w:trHeight w:val="314"/>
          <w:jc w:val="center"/>
        </w:trPr>
        <w:tc>
          <w:tcPr>
            <w:tcW w:w="423" w:type="pct"/>
            <w:shd w:val="clear" w:color="auto" w:fill="auto"/>
            <w:vAlign w:val="center"/>
            <w:hideMark/>
          </w:tcPr>
          <w:p w14:paraId="302462B2" w14:textId="77777777" w:rsidR="004D5FA2" w:rsidRPr="00C663F5" w:rsidRDefault="004D5FA2" w:rsidP="00C44AFD">
            <w:pPr>
              <w:pStyle w:val="TableContentLeft"/>
            </w:pPr>
            <w:r w:rsidRPr="00C663F5">
              <w:t>7</w:t>
            </w:r>
          </w:p>
        </w:tc>
        <w:tc>
          <w:tcPr>
            <w:tcW w:w="671" w:type="pct"/>
            <w:shd w:val="clear" w:color="auto" w:fill="auto"/>
            <w:vAlign w:val="center"/>
            <w:hideMark/>
          </w:tcPr>
          <w:p w14:paraId="7EEB0F7E" w14:textId="77777777" w:rsidR="004D5FA2" w:rsidRPr="00C663F5" w:rsidRDefault="004D5FA2" w:rsidP="00C44AFD">
            <w:pPr>
              <w:pStyle w:val="TableContentLeft"/>
            </w:pPr>
            <w:r w:rsidRPr="00C663F5">
              <w:t>S_SM-DP+(2) → LPAd</w:t>
            </w:r>
          </w:p>
        </w:tc>
        <w:tc>
          <w:tcPr>
            <w:tcW w:w="1527" w:type="pct"/>
            <w:shd w:val="clear" w:color="auto" w:fill="auto"/>
            <w:vAlign w:val="center"/>
            <w:hideMark/>
          </w:tcPr>
          <w:p w14:paraId="1ABE43E5" w14:textId="77777777" w:rsidR="004D5FA2" w:rsidRPr="00C663F5" w:rsidRDefault="004D5FA2" w:rsidP="00C44AFD">
            <w:pPr>
              <w:pStyle w:val="TableContentLeft"/>
            </w:pPr>
            <w:r w:rsidRPr="00C663F5">
              <w:t>#R_HTTP_204_OK</w:t>
            </w:r>
          </w:p>
        </w:tc>
        <w:tc>
          <w:tcPr>
            <w:tcW w:w="2379" w:type="pct"/>
            <w:shd w:val="clear" w:color="auto" w:fill="auto"/>
            <w:vAlign w:val="center"/>
            <w:hideMark/>
          </w:tcPr>
          <w:p w14:paraId="6BD467F6" w14:textId="56E31ECE" w:rsidR="004D5FA2" w:rsidRPr="00C663F5" w:rsidRDefault="004D5FA2" w:rsidP="00C44AFD">
            <w:pPr>
              <w:pStyle w:val="TableContentLeft"/>
            </w:pPr>
            <w:r w:rsidRPr="00C663F5">
              <w:t>No error exhibited by the LPAd</w:t>
            </w:r>
          </w:p>
        </w:tc>
      </w:tr>
      <w:tr w:rsidR="00E33202" w:rsidRPr="00C663F5" w14:paraId="6387FE3D" w14:textId="77777777" w:rsidTr="00C44AFD">
        <w:trPr>
          <w:trHeight w:val="314"/>
          <w:jc w:val="center"/>
        </w:trPr>
        <w:tc>
          <w:tcPr>
            <w:tcW w:w="5000" w:type="pct"/>
            <w:gridSpan w:val="4"/>
            <w:shd w:val="clear" w:color="auto" w:fill="auto"/>
            <w:vAlign w:val="center"/>
            <w:hideMark/>
          </w:tcPr>
          <w:p w14:paraId="3234C4F2" w14:textId="77777777" w:rsidR="00E33202" w:rsidRPr="00C663F5" w:rsidRDefault="00E33202" w:rsidP="00C44AFD">
            <w:pPr>
              <w:pStyle w:val="TableIndentedText"/>
            </w:pPr>
            <w:r>
              <w:t>NOTE</w:t>
            </w:r>
            <w:r w:rsidRPr="00C663F5">
              <w:t xml:space="preserve"> 1:</w:t>
            </w:r>
            <w:r>
              <w:tab/>
            </w:r>
            <w:r w:rsidRPr="00C663F5">
              <w:t>Steps 2,3 and 4 can be executed in parallel to the steps 5, 6 and 7</w:t>
            </w:r>
            <w:r>
              <w:t>.</w:t>
            </w:r>
          </w:p>
          <w:p w14:paraId="2D745906" w14:textId="367EEDA6" w:rsidR="00E33202" w:rsidRPr="00C663F5" w:rsidRDefault="00E33202" w:rsidP="00C44AFD">
            <w:pPr>
              <w:pStyle w:val="TableIndentedText"/>
            </w:pPr>
            <w:r>
              <w:t>NOTE</w:t>
            </w:r>
            <w:r w:rsidRPr="00C663F5">
              <w:t xml:space="preserve"> 2:</w:t>
            </w:r>
            <w:r>
              <w:tab/>
              <w:t>T</w:t>
            </w:r>
            <w:r w:rsidRPr="00C663F5">
              <w:t xml:space="preserve">he timeout SHALL start after the </w:t>
            </w:r>
            <w:r w:rsidR="001E618B" w:rsidRPr="001E618B">
              <w:t>initiation of the Enable Profile operation</w:t>
            </w:r>
            <w:r w:rsidRPr="00C663F5">
              <w:t>.</w:t>
            </w:r>
          </w:p>
        </w:tc>
      </w:tr>
    </w:tbl>
    <w:p w14:paraId="733159CD" w14:textId="77777777" w:rsidR="00E33202" w:rsidRPr="00C663F5" w:rsidRDefault="00E33202" w:rsidP="00E33202">
      <w:pPr>
        <w:pStyle w:val="Heading6no"/>
      </w:pPr>
      <w:r w:rsidRPr="00C663F5">
        <w:lastRenderedPageBreak/>
        <w:t>Test Sequence #05 Nominal: Different SM-DP+ Addresses in PIR and Install Notifications</w:t>
      </w:r>
    </w:p>
    <w:tbl>
      <w:tblPr>
        <w:tblW w:w="5004"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10"/>
        <w:gridCol w:w="6907"/>
      </w:tblGrid>
      <w:tr w:rsidR="00E33202" w:rsidRPr="00C663F5" w14:paraId="3CC14F22" w14:textId="77777777" w:rsidTr="00C44AFD">
        <w:trPr>
          <w:gridAfter w:val="1"/>
          <w:wAfter w:w="3830" w:type="pct"/>
          <w:jc w:val="center"/>
        </w:trPr>
        <w:tc>
          <w:tcPr>
            <w:tcW w:w="1170"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474F000A" w14:textId="77777777" w:rsidR="00E33202" w:rsidRPr="00C663F5" w:rsidRDefault="00E33202" w:rsidP="00C44AFD">
            <w:pPr>
              <w:pStyle w:val="TableHeaderGray"/>
              <w:rPr>
                <w:rFonts w:eastAsia="SimSun"/>
                <w:lang w:val="en-GB" w:eastAsia="de-DE"/>
              </w:rPr>
            </w:pPr>
            <w:r w:rsidRPr="00C663F5">
              <w:rPr>
                <w:lang w:val="en-GB"/>
              </w:rPr>
              <w:t>Initial Conditions</w:t>
            </w:r>
          </w:p>
        </w:tc>
      </w:tr>
      <w:tr w:rsidR="00E33202" w:rsidRPr="00C663F5" w14:paraId="377246FC" w14:textId="77777777" w:rsidTr="00C44AFD">
        <w:trPr>
          <w:jc w:val="center"/>
        </w:trPr>
        <w:tc>
          <w:tcPr>
            <w:tcW w:w="1170"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F059A79"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75040CF7" w14:textId="77777777" w:rsidR="00E33202" w:rsidRPr="00C663F5" w:rsidRDefault="00E33202" w:rsidP="00C44AFD">
            <w:pPr>
              <w:pStyle w:val="TableHeaderGray"/>
              <w:rPr>
                <w:rFonts w:eastAsia="SimSun"/>
                <w:lang w:val="en-GB" w:eastAsia="de-DE"/>
              </w:rPr>
            </w:pPr>
            <w:r w:rsidRPr="00C663F5">
              <w:rPr>
                <w:lang w:val="en-GB" w:eastAsia="de-DE"/>
              </w:rPr>
              <w:t>Description of the initial condition</w:t>
            </w:r>
          </w:p>
        </w:tc>
      </w:tr>
      <w:tr w:rsidR="00E33202" w:rsidRPr="00C663F5" w14:paraId="1EA15388" w14:textId="77777777" w:rsidTr="00C44AFD">
        <w:trPr>
          <w:jc w:val="center"/>
        </w:trPr>
        <w:tc>
          <w:tcPr>
            <w:tcW w:w="1170" w:type="pct"/>
            <w:tcBorders>
              <w:top w:val="single" w:sz="6" w:space="0" w:color="auto"/>
              <w:left w:val="single" w:sz="6" w:space="0" w:color="auto"/>
              <w:bottom w:val="single" w:sz="6" w:space="0" w:color="auto"/>
              <w:right w:val="single" w:sz="6" w:space="0" w:color="auto"/>
            </w:tcBorders>
            <w:vAlign w:val="center"/>
            <w:hideMark/>
          </w:tcPr>
          <w:p w14:paraId="3619F0B6" w14:textId="77777777" w:rsidR="00E33202" w:rsidRPr="00C663F5" w:rsidRDefault="00E33202" w:rsidP="00C44AFD">
            <w:pPr>
              <w:pStyle w:val="TableText"/>
            </w:pPr>
            <w:r w:rsidRPr="00C663F5">
              <w:t>LPAd</w:t>
            </w:r>
          </w:p>
        </w:tc>
        <w:tc>
          <w:tcPr>
            <w:tcW w:w="3830" w:type="pct"/>
            <w:tcBorders>
              <w:top w:val="single" w:sz="6" w:space="0" w:color="auto"/>
              <w:left w:val="single" w:sz="6" w:space="0" w:color="auto"/>
              <w:bottom w:val="single" w:sz="6" w:space="0" w:color="auto"/>
              <w:right w:val="single" w:sz="6" w:space="0" w:color="auto"/>
            </w:tcBorders>
            <w:vAlign w:val="center"/>
            <w:hideMark/>
          </w:tcPr>
          <w:p w14:paraId="1C3454AE" w14:textId="77777777" w:rsidR="00E33202" w:rsidRPr="00C663F5" w:rsidRDefault="00E33202" w:rsidP="00C44AFD">
            <w:pPr>
              <w:pStyle w:val="TableText"/>
            </w:pPr>
            <w:r w:rsidRPr="00C663F5">
              <w:t>Add Profile operation is initiated by using #ACTIVATION_CODE_1 for PROFILE_OPERATIONAL1 with #METADATA_OP_PROF1_INST_DIFF instead of #METADATA_OP_PROF1.</w:t>
            </w:r>
          </w:p>
        </w:tc>
      </w:tr>
    </w:tbl>
    <w:p w14:paraId="2E0E445A"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4D5FA2" w:rsidRPr="001F0550" w14:paraId="4B09F340" w14:textId="77777777" w:rsidTr="004D5FA2">
        <w:trPr>
          <w:trHeight w:val="314"/>
          <w:jc w:val="center"/>
        </w:trPr>
        <w:tc>
          <w:tcPr>
            <w:tcW w:w="423" w:type="pct"/>
            <w:shd w:val="clear" w:color="auto" w:fill="C00000"/>
            <w:vAlign w:val="center"/>
            <w:hideMark/>
          </w:tcPr>
          <w:p w14:paraId="7460F028" w14:textId="77777777" w:rsidR="004D5FA2" w:rsidRPr="0061518F" w:rsidRDefault="004D5FA2" w:rsidP="00C44AFD">
            <w:pPr>
              <w:pStyle w:val="TableHeader"/>
            </w:pPr>
            <w:r w:rsidRPr="001A336D">
              <w:t>Step</w:t>
            </w:r>
          </w:p>
        </w:tc>
        <w:tc>
          <w:tcPr>
            <w:tcW w:w="671" w:type="pct"/>
            <w:shd w:val="clear" w:color="auto" w:fill="C00000"/>
            <w:vAlign w:val="center"/>
            <w:hideMark/>
          </w:tcPr>
          <w:p w14:paraId="45EA28F7" w14:textId="77777777" w:rsidR="004D5FA2" w:rsidRPr="00065A81" w:rsidRDefault="004D5FA2" w:rsidP="00C44AFD">
            <w:pPr>
              <w:pStyle w:val="TableHeader"/>
            </w:pPr>
            <w:r w:rsidRPr="00065A81">
              <w:t>Direction</w:t>
            </w:r>
          </w:p>
        </w:tc>
        <w:tc>
          <w:tcPr>
            <w:tcW w:w="1527" w:type="pct"/>
            <w:shd w:val="clear" w:color="auto" w:fill="C00000"/>
            <w:vAlign w:val="center"/>
            <w:hideMark/>
          </w:tcPr>
          <w:p w14:paraId="43325E14" w14:textId="77777777" w:rsidR="004D5FA2" w:rsidRPr="00452227" w:rsidRDefault="004D5FA2" w:rsidP="00C44AFD">
            <w:pPr>
              <w:pStyle w:val="TableHeader"/>
            </w:pPr>
            <w:r w:rsidRPr="00263515">
              <w:t>Sequence / Description</w:t>
            </w:r>
          </w:p>
        </w:tc>
        <w:tc>
          <w:tcPr>
            <w:tcW w:w="2379" w:type="pct"/>
            <w:shd w:val="clear" w:color="auto" w:fill="C00000"/>
            <w:vAlign w:val="center"/>
            <w:hideMark/>
          </w:tcPr>
          <w:p w14:paraId="5BCFB970" w14:textId="13A4CFA5" w:rsidR="004D5FA2" w:rsidRPr="00F85498" w:rsidRDefault="004D5FA2" w:rsidP="00C44AFD">
            <w:pPr>
              <w:pStyle w:val="TableHeader"/>
            </w:pPr>
            <w:r w:rsidRPr="007E5B2A">
              <w:t>Expected result</w:t>
            </w:r>
          </w:p>
        </w:tc>
      </w:tr>
      <w:tr w:rsidR="00E33202" w:rsidRPr="00C663F5" w14:paraId="3A50D443" w14:textId="77777777" w:rsidTr="00C44AFD">
        <w:trPr>
          <w:trHeight w:val="314"/>
          <w:jc w:val="center"/>
        </w:trPr>
        <w:tc>
          <w:tcPr>
            <w:tcW w:w="423" w:type="pct"/>
            <w:shd w:val="clear" w:color="auto" w:fill="auto"/>
            <w:vAlign w:val="center"/>
            <w:hideMark/>
          </w:tcPr>
          <w:p w14:paraId="57C5B7DD" w14:textId="77777777" w:rsidR="00E33202" w:rsidRPr="00C663F5" w:rsidRDefault="00E33202" w:rsidP="00C44AFD">
            <w:pPr>
              <w:pStyle w:val="TableContentLeft"/>
            </w:pPr>
            <w:r w:rsidRPr="00C663F5">
              <w:t>IC1</w:t>
            </w:r>
          </w:p>
        </w:tc>
        <w:tc>
          <w:tcPr>
            <w:tcW w:w="4577" w:type="pct"/>
            <w:gridSpan w:val="3"/>
            <w:shd w:val="clear" w:color="auto" w:fill="auto"/>
            <w:vAlign w:val="center"/>
            <w:hideMark/>
          </w:tcPr>
          <w:p w14:paraId="572B7C6A" w14:textId="77777777" w:rsidR="00E33202" w:rsidRPr="00C663F5" w:rsidRDefault="00E33202" w:rsidP="00C44AFD">
            <w:pPr>
              <w:pStyle w:val="TableContentLeft"/>
            </w:pPr>
            <w:r w:rsidRPr="00C663F5">
              <w:t>PROC_TLS_INITIALIZATION_SERVER_AUTH on ES9+</w:t>
            </w:r>
          </w:p>
        </w:tc>
      </w:tr>
      <w:tr w:rsidR="00E33202" w:rsidRPr="00C663F5" w14:paraId="70077D93" w14:textId="77777777" w:rsidTr="00C44AFD">
        <w:trPr>
          <w:trHeight w:val="314"/>
          <w:jc w:val="center"/>
        </w:trPr>
        <w:tc>
          <w:tcPr>
            <w:tcW w:w="423" w:type="pct"/>
            <w:shd w:val="clear" w:color="auto" w:fill="auto"/>
            <w:vAlign w:val="center"/>
            <w:hideMark/>
          </w:tcPr>
          <w:p w14:paraId="49EBDB71" w14:textId="77777777" w:rsidR="00E33202" w:rsidRPr="00C663F5" w:rsidRDefault="00E33202" w:rsidP="00C44AFD">
            <w:pPr>
              <w:pStyle w:val="TableContentLeft"/>
            </w:pPr>
            <w:r w:rsidRPr="00C663F5">
              <w:t>IC2</w:t>
            </w:r>
          </w:p>
        </w:tc>
        <w:tc>
          <w:tcPr>
            <w:tcW w:w="4577" w:type="pct"/>
            <w:gridSpan w:val="3"/>
            <w:shd w:val="clear" w:color="auto" w:fill="auto"/>
            <w:vAlign w:val="center"/>
            <w:hideMark/>
          </w:tcPr>
          <w:p w14:paraId="784E545D" w14:textId="77777777" w:rsidR="00E33202" w:rsidRPr="00C663F5" w:rsidRDefault="00E33202" w:rsidP="00C44AFD">
            <w:pPr>
              <w:pStyle w:val="TableContentLeft"/>
            </w:pPr>
            <w:r w:rsidRPr="00C663F5">
              <w:t>PROC_ES9+_INIT_AUTH</w:t>
            </w:r>
          </w:p>
        </w:tc>
      </w:tr>
      <w:tr w:rsidR="00E33202" w:rsidRPr="00C663F5" w14:paraId="62E88B41" w14:textId="77777777" w:rsidTr="00C44AFD">
        <w:trPr>
          <w:trHeight w:val="314"/>
          <w:jc w:val="center"/>
        </w:trPr>
        <w:tc>
          <w:tcPr>
            <w:tcW w:w="423" w:type="pct"/>
            <w:shd w:val="clear" w:color="auto" w:fill="auto"/>
            <w:vAlign w:val="center"/>
            <w:hideMark/>
          </w:tcPr>
          <w:p w14:paraId="6A69721A" w14:textId="77777777" w:rsidR="00E33202" w:rsidRPr="00C663F5" w:rsidRDefault="00E33202" w:rsidP="00C44AFD">
            <w:pPr>
              <w:pStyle w:val="TableContentLeft"/>
            </w:pPr>
            <w:r w:rsidRPr="00C663F5">
              <w:t>IC3</w:t>
            </w:r>
          </w:p>
        </w:tc>
        <w:tc>
          <w:tcPr>
            <w:tcW w:w="4577" w:type="pct"/>
            <w:gridSpan w:val="3"/>
            <w:shd w:val="clear" w:color="auto" w:fill="auto"/>
            <w:vAlign w:val="center"/>
            <w:hideMark/>
          </w:tcPr>
          <w:p w14:paraId="6A4B3977" w14:textId="77777777" w:rsidR="00E33202" w:rsidRPr="00C663F5" w:rsidRDefault="00E33202" w:rsidP="00C44AFD">
            <w:pPr>
              <w:pStyle w:val="TableContentLeft"/>
            </w:pPr>
            <w:r w:rsidRPr="00C663F5">
              <w:t>PROC_ES9+_AUTH_CLIENT</w:t>
            </w:r>
          </w:p>
        </w:tc>
      </w:tr>
      <w:tr w:rsidR="00E33202" w:rsidRPr="00C663F5" w14:paraId="62A319FF" w14:textId="77777777" w:rsidTr="00C44AFD">
        <w:trPr>
          <w:trHeight w:val="314"/>
          <w:jc w:val="center"/>
        </w:trPr>
        <w:tc>
          <w:tcPr>
            <w:tcW w:w="423" w:type="pct"/>
            <w:shd w:val="clear" w:color="auto" w:fill="auto"/>
            <w:vAlign w:val="center"/>
            <w:hideMark/>
          </w:tcPr>
          <w:p w14:paraId="0E333494" w14:textId="77777777" w:rsidR="00E33202" w:rsidRPr="00C663F5" w:rsidRDefault="00E33202" w:rsidP="00C44AFD">
            <w:pPr>
              <w:pStyle w:val="TableContentLeft"/>
            </w:pPr>
            <w:r w:rsidRPr="00C663F5">
              <w:t>IC4</w:t>
            </w:r>
          </w:p>
        </w:tc>
        <w:tc>
          <w:tcPr>
            <w:tcW w:w="4577" w:type="pct"/>
            <w:gridSpan w:val="3"/>
            <w:shd w:val="clear" w:color="auto" w:fill="auto"/>
            <w:vAlign w:val="center"/>
            <w:hideMark/>
          </w:tcPr>
          <w:p w14:paraId="5D74BDD2" w14:textId="77777777" w:rsidR="00E33202" w:rsidRPr="00C663F5" w:rsidRDefault="00E33202" w:rsidP="00C44AFD">
            <w:pPr>
              <w:pStyle w:val="TableContentLeft"/>
            </w:pPr>
            <w:r w:rsidRPr="00C663F5">
              <w:t xml:space="preserve">PROC_ES9+_GET_BPP(s. </w:t>
            </w:r>
            <w:r>
              <w:t>NOTE</w:t>
            </w:r>
            <w:r w:rsidRPr="00C663F5">
              <w:t xml:space="preserve"> 1)</w:t>
            </w:r>
          </w:p>
        </w:tc>
      </w:tr>
      <w:tr w:rsidR="004D5FA2" w:rsidRPr="004A62B8" w14:paraId="5E9ADA11" w14:textId="77777777" w:rsidTr="004D5FA2">
        <w:trPr>
          <w:trHeight w:val="314"/>
          <w:jc w:val="center"/>
        </w:trPr>
        <w:tc>
          <w:tcPr>
            <w:tcW w:w="423" w:type="pct"/>
            <w:shd w:val="clear" w:color="auto" w:fill="auto"/>
            <w:vAlign w:val="center"/>
            <w:hideMark/>
          </w:tcPr>
          <w:p w14:paraId="51D18C44" w14:textId="77777777" w:rsidR="004D5FA2" w:rsidRPr="00C663F5" w:rsidRDefault="004D5FA2" w:rsidP="00C44AFD">
            <w:pPr>
              <w:pStyle w:val="TableContentLeft"/>
            </w:pPr>
            <w:r w:rsidRPr="00C663F5">
              <w:t>1</w:t>
            </w:r>
          </w:p>
        </w:tc>
        <w:tc>
          <w:tcPr>
            <w:tcW w:w="671" w:type="pct"/>
            <w:shd w:val="clear" w:color="auto" w:fill="auto"/>
            <w:vAlign w:val="center"/>
            <w:hideMark/>
          </w:tcPr>
          <w:p w14:paraId="6EFEFAD8" w14:textId="77777777" w:rsidR="004D5FA2" w:rsidRPr="00C663F5" w:rsidRDefault="004D5FA2" w:rsidP="00C44AFD">
            <w:pPr>
              <w:pStyle w:val="TableContentLeft"/>
            </w:pPr>
            <w:r w:rsidRPr="00C663F5">
              <w:t>LPAd → S_SM-DP+(1)</w:t>
            </w:r>
          </w:p>
        </w:tc>
        <w:tc>
          <w:tcPr>
            <w:tcW w:w="1527" w:type="pct"/>
            <w:shd w:val="clear" w:color="auto" w:fill="auto"/>
            <w:vAlign w:val="center"/>
            <w:hideMark/>
          </w:tcPr>
          <w:p w14:paraId="46EA311F" w14:textId="77777777" w:rsidR="004D5FA2" w:rsidRPr="00C663F5" w:rsidRDefault="004D5FA2" w:rsidP="00C44AFD">
            <w:pPr>
              <w:pStyle w:val="TableContentLeft"/>
            </w:pPr>
            <w:r w:rsidRPr="00C663F5">
              <w:t>Send ES9+.HandleNotification method</w:t>
            </w:r>
          </w:p>
        </w:tc>
        <w:tc>
          <w:tcPr>
            <w:tcW w:w="2379" w:type="pct"/>
            <w:shd w:val="clear" w:color="auto" w:fill="auto"/>
            <w:vAlign w:val="center"/>
            <w:hideMark/>
          </w:tcPr>
          <w:p w14:paraId="2BA11B23" w14:textId="1F3FEFB7" w:rsidR="004D5FA2" w:rsidRPr="00E147FB" w:rsidRDefault="004D5FA2" w:rsidP="00C44AFD">
            <w:pPr>
              <w:pStyle w:val="TableContentLeft"/>
            </w:pPr>
            <w:r w:rsidRPr="00C663F5">
              <w:t>MTD_HTTP_REQ(</w:t>
            </w:r>
            <w:r w:rsidRPr="00C663F5">
              <w:br/>
              <w:t xml:space="preserve">   #TEST_DP_ADDRESS1,</w:t>
            </w:r>
            <w:r w:rsidRPr="00C663F5">
              <w:br/>
              <w:t xml:space="preserve">   #PATH_HANDLE_NOTIF,   MTD_HANDLE_NOTIF(#R_PIR_OK))</w:t>
            </w:r>
          </w:p>
        </w:tc>
      </w:tr>
      <w:tr w:rsidR="004D5FA2" w:rsidRPr="00C663F5" w14:paraId="32018F78" w14:textId="77777777" w:rsidTr="004D5FA2">
        <w:trPr>
          <w:trHeight w:val="314"/>
          <w:jc w:val="center"/>
        </w:trPr>
        <w:tc>
          <w:tcPr>
            <w:tcW w:w="423" w:type="pct"/>
            <w:shd w:val="clear" w:color="auto" w:fill="auto"/>
            <w:vAlign w:val="center"/>
            <w:hideMark/>
          </w:tcPr>
          <w:p w14:paraId="75AC9B89" w14:textId="77777777" w:rsidR="004D5FA2" w:rsidRPr="00C663F5" w:rsidRDefault="004D5FA2" w:rsidP="00C44AFD">
            <w:pPr>
              <w:pStyle w:val="TableContentLeft"/>
            </w:pPr>
            <w:r w:rsidRPr="00C663F5">
              <w:t>2</w:t>
            </w:r>
          </w:p>
        </w:tc>
        <w:tc>
          <w:tcPr>
            <w:tcW w:w="671" w:type="pct"/>
            <w:shd w:val="clear" w:color="auto" w:fill="auto"/>
            <w:vAlign w:val="center"/>
            <w:hideMark/>
          </w:tcPr>
          <w:p w14:paraId="79D7BD0B" w14:textId="77777777" w:rsidR="004D5FA2" w:rsidRPr="00C663F5" w:rsidRDefault="004D5FA2" w:rsidP="00C44AFD">
            <w:pPr>
              <w:pStyle w:val="TableContentLeft"/>
            </w:pPr>
            <w:r w:rsidRPr="00C663F5">
              <w:t>S_SM-DP+(1) → LPAd</w:t>
            </w:r>
          </w:p>
        </w:tc>
        <w:tc>
          <w:tcPr>
            <w:tcW w:w="1527" w:type="pct"/>
            <w:shd w:val="clear" w:color="auto" w:fill="auto"/>
            <w:vAlign w:val="center"/>
            <w:hideMark/>
          </w:tcPr>
          <w:p w14:paraId="647C4CF3" w14:textId="77777777" w:rsidR="004D5FA2" w:rsidRPr="00C663F5" w:rsidRDefault="004D5FA2" w:rsidP="00C44AFD">
            <w:pPr>
              <w:pStyle w:val="TableContentLeft"/>
            </w:pPr>
            <w:r w:rsidRPr="00C663F5">
              <w:t>#R_HTTP_204_OK</w:t>
            </w:r>
          </w:p>
        </w:tc>
        <w:tc>
          <w:tcPr>
            <w:tcW w:w="2379" w:type="pct"/>
            <w:shd w:val="clear" w:color="auto" w:fill="auto"/>
            <w:vAlign w:val="center"/>
            <w:hideMark/>
          </w:tcPr>
          <w:p w14:paraId="6C2F4F36" w14:textId="77777777" w:rsidR="004D5FA2" w:rsidRDefault="004D5FA2" w:rsidP="00C44AFD">
            <w:pPr>
              <w:pStyle w:val="TableContentLeft"/>
            </w:pPr>
            <w:r w:rsidRPr="00C663F5">
              <w:t>No error exhibited by the LPAd</w:t>
            </w:r>
            <w:r>
              <w:t>.</w:t>
            </w:r>
          </w:p>
          <w:p w14:paraId="20D8A368" w14:textId="4F8BC169" w:rsidR="004D5FA2" w:rsidRPr="00C663F5" w:rsidRDefault="004D5FA2" w:rsidP="00C44AFD">
            <w:pPr>
              <w:pStyle w:val="TableContentLeft"/>
            </w:pPr>
            <w:r w:rsidRPr="00C14EC0">
              <w:t>The LPAd MAY inform the End User of the success status indicated by the Profile Installation Result.</w:t>
            </w:r>
          </w:p>
        </w:tc>
      </w:tr>
      <w:tr w:rsidR="00E33202" w:rsidRPr="00C663F5" w14:paraId="28F365FD" w14:textId="77777777" w:rsidTr="00C44AFD">
        <w:trPr>
          <w:trHeight w:val="314"/>
          <w:jc w:val="center"/>
        </w:trPr>
        <w:tc>
          <w:tcPr>
            <w:tcW w:w="423" w:type="pct"/>
            <w:shd w:val="clear" w:color="auto" w:fill="auto"/>
            <w:vAlign w:val="center"/>
            <w:hideMark/>
          </w:tcPr>
          <w:p w14:paraId="00E9BB66" w14:textId="77777777" w:rsidR="00E33202" w:rsidRPr="00C663F5" w:rsidRDefault="00E33202" w:rsidP="00C44AFD">
            <w:pPr>
              <w:pStyle w:val="TableContentLeft"/>
            </w:pPr>
            <w:r w:rsidRPr="00C663F5">
              <w:t>3</w:t>
            </w:r>
          </w:p>
        </w:tc>
        <w:tc>
          <w:tcPr>
            <w:tcW w:w="671" w:type="pct"/>
            <w:shd w:val="clear" w:color="auto" w:fill="auto"/>
            <w:vAlign w:val="center"/>
            <w:hideMark/>
          </w:tcPr>
          <w:p w14:paraId="21C6F280" w14:textId="77777777" w:rsidR="00E33202" w:rsidRPr="00C663F5" w:rsidRDefault="00E33202" w:rsidP="00C44AFD">
            <w:pPr>
              <w:pStyle w:val="TableContentLeft"/>
            </w:pPr>
            <w:r w:rsidRPr="00C663F5">
              <w:t>LPAd → S_SM-DP+(2)</w:t>
            </w:r>
          </w:p>
        </w:tc>
        <w:tc>
          <w:tcPr>
            <w:tcW w:w="3906" w:type="pct"/>
            <w:gridSpan w:val="2"/>
            <w:shd w:val="clear" w:color="auto" w:fill="auto"/>
            <w:vAlign w:val="center"/>
            <w:hideMark/>
          </w:tcPr>
          <w:p w14:paraId="6851E60D" w14:textId="77777777" w:rsidR="00E33202" w:rsidRPr="00C663F5" w:rsidRDefault="00E33202" w:rsidP="00C44AFD">
            <w:pPr>
              <w:pStyle w:val="TableContentLeft"/>
            </w:pPr>
            <w:r w:rsidRPr="00C663F5">
              <w:t>Establish an HTTPs connection</w:t>
            </w:r>
          </w:p>
        </w:tc>
      </w:tr>
      <w:tr w:rsidR="004D5FA2" w:rsidRPr="004A62B8" w14:paraId="60252DEA" w14:textId="77777777" w:rsidTr="004D5FA2">
        <w:trPr>
          <w:trHeight w:val="314"/>
          <w:jc w:val="center"/>
        </w:trPr>
        <w:tc>
          <w:tcPr>
            <w:tcW w:w="423" w:type="pct"/>
            <w:shd w:val="clear" w:color="auto" w:fill="auto"/>
            <w:vAlign w:val="center"/>
            <w:hideMark/>
          </w:tcPr>
          <w:p w14:paraId="1C9C743A" w14:textId="77777777" w:rsidR="004D5FA2" w:rsidRPr="00C663F5" w:rsidRDefault="004D5FA2" w:rsidP="00C44AFD">
            <w:pPr>
              <w:pStyle w:val="TableContentLeft"/>
            </w:pPr>
            <w:r w:rsidRPr="00C663F5">
              <w:t>4</w:t>
            </w:r>
          </w:p>
        </w:tc>
        <w:tc>
          <w:tcPr>
            <w:tcW w:w="671" w:type="pct"/>
            <w:shd w:val="clear" w:color="auto" w:fill="auto"/>
            <w:vAlign w:val="center"/>
            <w:hideMark/>
          </w:tcPr>
          <w:p w14:paraId="39239C54" w14:textId="77777777" w:rsidR="004D5FA2" w:rsidRPr="00C663F5" w:rsidRDefault="004D5FA2" w:rsidP="00C44AFD">
            <w:pPr>
              <w:pStyle w:val="TableContentLeft"/>
            </w:pPr>
            <w:r w:rsidRPr="00C663F5">
              <w:t>LPAd → S_SM-DP+(2)</w:t>
            </w:r>
          </w:p>
        </w:tc>
        <w:tc>
          <w:tcPr>
            <w:tcW w:w="1527" w:type="pct"/>
            <w:shd w:val="clear" w:color="auto" w:fill="auto"/>
            <w:vAlign w:val="center"/>
            <w:hideMark/>
          </w:tcPr>
          <w:p w14:paraId="26311264" w14:textId="77777777" w:rsidR="004D5FA2" w:rsidRPr="00C663F5" w:rsidRDefault="004D5FA2" w:rsidP="00C44AFD">
            <w:pPr>
              <w:pStyle w:val="TableContentLeft"/>
            </w:pPr>
            <w:r w:rsidRPr="00C663F5">
              <w:t>Send ES9+.HandleNotification method</w:t>
            </w:r>
          </w:p>
        </w:tc>
        <w:tc>
          <w:tcPr>
            <w:tcW w:w="2379" w:type="pct"/>
            <w:shd w:val="clear" w:color="auto" w:fill="auto"/>
            <w:vAlign w:val="center"/>
          </w:tcPr>
          <w:p w14:paraId="0A5B1A5B" w14:textId="77777777" w:rsidR="004D5FA2" w:rsidRPr="00C663F5" w:rsidRDefault="004D5FA2" w:rsidP="00C44AFD">
            <w:pPr>
              <w:pStyle w:val="TableContentLeft"/>
            </w:pPr>
            <w:r w:rsidRPr="00C663F5">
              <w:t>MTD_HTTP_REQ(</w:t>
            </w:r>
            <w:r w:rsidRPr="00C663F5">
              <w:br/>
              <w:t xml:space="preserve">   #TEST_DP_ADDRESS2,</w:t>
            </w:r>
            <w:r w:rsidRPr="00C663F5">
              <w:br/>
              <w:t xml:space="preserve">   #PATH_HANDLE_NOTIF,   MTD_HANDLE_NOTIF(#PENDING_NOTIF_INST_ADDRESS2))</w:t>
            </w:r>
            <w:r w:rsidRPr="00C663F5">
              <w:br/>
              <w:t>sent within the timeout #IUT_LPAd_NOTIFICATION_TIMEOUT</w:t>
            </w:r>
          </w:p>
          <w:p w14:paraId="5FA53668" w14:textId="46C19410" w:rsidR="004D5FA2" w:rsidRPr="00E147FB" w:rsidRDefault="004D5FA2" w:rsidP="00C44AFD">
            <w:pPr>
              <w:pStyle w:val="TableContentLeft"/>
            </w:pPr>
            <w:r w:rsidRPr="00C663F5">
              <w:t>Verify the euiccNotificationSignature &lt;TBS_EUICC_NOTIF_SIG&gt; using the #PK_EUICC_</w:t>
            </w:r>
            <w:r w:rsidR="006E7ABF">
              <w:t>SIG</w:t>
            </w:r>
          </w:p>
        </w:tc>
      </w:tr>
      <w:tr w:rsidR="004D5FA2" w:rsidRPr="00C663F5" w14:paraId="2A0D0F58" w14:textId="77777777" w:rsidTr="004D5FA2">
        <w:trPr>
          <w:trHeight w:val="314"/>
          <w:jc w:val="center"/>
        </w:trPr>
        <w:tc>
          <w:tcPr>
            <w:tcW w:w="423" w:type="pct"/>
            <w:shd w:val="clear" w:color="auto" w:fill="auto"/>
            <w:vAlign w:val="center"/>
            <w:hideMark/>
          </w:tcPr>
          <w:p w14:paraId="0D5F46B3" w14:textId="77777777" w:rsidR="004D5FA2" w:rsidRPr="00C663F5" w:rsidRDefault="004D5FA2" w:rsidP="00C44AFD">
            <w:pPr>
              <w:pStyle w:val="TableContentLeft"/>
            </w:pPr>
            <w:r w:rsidRPr="00C663F5">
              <w:t>5</w:t>
            </w:r>
          </w:p>
        </w:tc>
        <w:tc>
          <w:tcPr>
            <w:tcW w:w="671" w:type="pct"/>
            <w:shd w:val="clear" w:color="auto" w:fill="auto"/>
            <w:vAlign w:val="center"/>
            <w:hideMark/>
          </w:tcPr>
          <w:p w14:paraId="1B27E898" w14:textId="77777777" w:rsidR="004D5FA2" w:rsidRPr="00C663F5" w:rsidRDefault="004D5FA2" w:rsidP="00C44AFD">
            <w:pPr>
              <w:pStyle w:val="TableContentLeft"/>
            </w:pPr>
            <w:r w:rsidRPr="00C663F5">
              <w:t>S_SM-DP+(2) → LPAd</w:t>
            </w:r>
          </w:p>
        </w:tc>
        <w:tc>
          <w:tcPr>
            <w:tcW w:w="1527" w:type="pct"/>
            <w:shd w:val="clear" w:color="auto" w:fill="auto"/>
            <w:vAlign w:val="center"/>
            <w:hideMark/>
          </w:tcPr>
          <w:p w14:paraId="6512BF19" w14:textId="77777777" w:rsidR="004D5FA2" w:rsidRPr="00C663F5" w:rsidRDefault="004D5FA2" w:rsidP="00C44AFD">
            <w:pPr>
              <w:pStyle w:val="TableContentLeft"/>
            </w:pPr>
            <w:r w:rsidRPr="00C663F5">
              <w:t>#R_HTTP_204_OK</w:t>
            </w:r>
          </w:p>
        </w:tc>
        <w:tc>
          <w:tcPr>
            <w:tcW w:w="2379" w:type="pct"/>
            <w:shd w:val="clear" w:color="auto" w:fill="auto"/>
            <w:vAlign w:val="center"/>
            <w:hideMark/>
          </w:tcPr>
          <w:p w14:paraId="1AE6F9E2" w14:textId="2C52E05B" w:rsidR="004D5FA2" w:rsidRPr="00C663F5" w:rsidRDefault="004D5FA2" w:rsidP="00C44AFD">
            <w:pPr>
              <w:pStyle w:val="TableContentLeft"/>
            </w:pPr>
            <w:r w:rsidRPr="00C663F5">
              <w:t>No error exhibited by the LPAd</w:t>
            </w:r>
          </w:p>
        </w:tc>
      </w:tr>
      <w:tr w:rsidR="00E33202" w:rsidRPr="00C663F5" w14:paraId="369EA7B3" w14:textId="77777777" w:rsidTr="00C44AFD">
        <w:trPr>
          <w:trHeight w:val="314"/>
          <w:jc w:val="center"/>
        </w:trPr>
        <w:tc>
          <w:tcPr>
            <w:tcW w:w="5000" w:type="pct"/>
            <w:gridSpan w:val="4"/>
            <w:shd w:val="clear" w:color="auto" w:fill="auto"/>
            <w:vAlign w:val="center"/>
            <w:hideMark/>
          </w:tcPr>
          <w:p w14:paraId="52127E4E" w14:textId="1849F420" w:rsidR="00E33202" w:rsidRPr="00C663F5" w:rsidRDefault="00E33202" w:rsidP="00C44AFD">
            <w:pPr>
              <w:pStyle w:val="TableIndentedText"/>
            </w:pPr>
            <w:r>
              <w:t>NOTE</w:t>
            </w:r>
            <w:r w:rsidRPr="00C663F5">
              <w:t xml:space="preserve"> 1:</w:t>
            </w:r>
            <w:r>
              <w:tab/>
            </w:r>
            <w:r w:rsidRPr="00C663F5">
              <w:t xml:space="preserve">The LPAd MAY display any relevant part of the Profile Metadata and MAY offer the S_EndUser to postpone or reject the Profile installation. The S_EndUser SHALL </w:t>
            </w:r>
            <w:r w:rsidR="00F74168">
              <w:t xml:space="preserve">confirm End User Intent if requested and SHALL </w:t>
            </w:r>
            <w:r w:rsidRPr="00C663F5">
              <w:t>not abort the session.</w:t>
            </w:r>
          </w:p>
          <w:p w14:paraId="2A846049" w14:textId="77777777" w:rsidR="00E33202" w:rsidRPr="00C663F5" w:rsidRDefault="00E33202" w:rsidP="00C44AFD">
            <w:pPr>
              <w:pStyle w:val="TableIndentedText"/>
            </w:pPr>
            <w:r>
              <w:t>NOTE</w:t>
            </w:r>
            <w:r w:rsidRPr="00C663F5">
              <w:t xml:space="preserve"> 2:</w:t>
            </w:r>
            <w:r>
              <w:tab/>
            </w:r>
            <w:r w:rsidRPr="00C663F5">
              <w:t>Steps 1 and 2 can be executed in parallel to the steps 3,4 and 5</w:t>
            </w:r>
            <w:r>
              <w:t>.</w:t>
            </w:r>
          </w:p>
          <w:p w14:paraId="336EA437" w14:textId="77777777" w:rsidR="00E33202" w:rsidRPr="00C663F5" w:rsidRDefault="00E33202" w:rsidP="00C44AFD">
            <w:pPr>
              <w:pStyle w:val="TableIndentedText"/>
            </w:pPr>
            <w:r>
              <w:t>NOTE</w:t>
            </w:r>
            <w:r w:rsidRPr="00C663F5">
              <w:t xml:space="preserve"> 3:</w:t>
            </w:r>
            <w:r>
              <w:tab/>
              <w:t>T</w:t>
            </w:r>
            <w:r w:rsidRPr="00C663F5">
              <w:t>he timeout SHALL start after the End User Intent verification.</w:t>
            </w:r>
          </w:p>
        </w:tc>
      </w:tr>
    </w:tbl>
    <w:p w14:paraId="7F945012" w14:textId="77777777" w:rsidR="00E33202" w:rsidRPr="00C663F5" w:rsidRDefault="00E33202" w:rsidP="00E33202">
      <w:pPr>
        <w:pStyle w:val="Heading6no"/>
      </w:pPr>
      <w:r w:rsidRPr="00C663F5">
        <w:lastRenderedPageBreak/>
        <w:t>Test Sequence #06 Nominal: Profile Download with PIR Failed</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1E336BB4" w14:textId="77777777" w:rsidTr="00C44AFD">
        <w:trPr>
          <w:gridAfter w:val="1"/>
          <w:wAfter w:w="3830" w:type="pct"/>
          <w:jc w:val="center"/>
        </w:trPr>
        <w:tc>
          <w:tcPr>
            <w:tcW w:w="1170" w:type="pct"/>
            <w:shd w:val="clear" w:color="auto" w:fill="BFBFBF" w:themeFill="background1" w:themeFillShade="BF"/>
            <w:vAlign w:val="center"/>
          </w:tcPr>
          <w:p w14:paraId="77D0BEC4" w14:textId="77777777" w:rsidR="00E33202" w:rsidRPr="00C663F5" w:rsidRDefault="00E33202" w:rsidP="00C44AFD">
            <w:pPr>
              <w:pStyle w:val="TableHeaderGray"/>
              <w:rPr>
                <w:rFonts w:eastAsia="SimSun"/>
                <w:lang w:val="en-GB" w:eastAsia="de-DE"/>
              </w:rPr>
            </w:pPr>
            <w:r w:rsidRPr="00C663F5">
              <w:rPr>
                <w:lang w:val="en-GB"/>
              </w:rPr>
              <w:t>Initial Conditions</w:t>
            </w:r>
          </w:p>
        </w:tc>
      </w:tr>
      <w:tr w:rsidR="00E33202" w:rsidRPr="00C663F5" w14:paraId="0C70318F" w14:textId="77777777" w:rsidTr="00C44AFD">
        <w:trPr>
          <w:jc w:val="center"/>
        </w:trPr>
        <w:tc>
          <w:tcPr>
            <w:tcW w:w="1170" w:type="pct"/>
            <w:shd w:val="clear" w:color="auto" w:fill="BFBFBF" w:themeFill="background1" w:themeFillShade="BF"/>
            <w:vAlign w:val="center"/>
          </w:tcPr>
          <w:p w14:paraId="35B78DAA"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themeFill="background1" w:themeFillShade="BF"/>
            <w:vAlign w:val="center"/>
          </w:tcPr>
          <w:p w14:paraId="5DC29237" w14:textId="77777777" w:rsidR="00E33202" w:rsidRPr="00C663F5" w:rsidRDefault="00E33202" w:rsidP="00C44AFD">
            <w:pPr>
              <w:pStyle w:val="TableHeaderGray"/>
              <w:rPr>
                <w:rFonts w:eastAsia="SimSun"/>
                <w:lang w:val="en-GB" w:eastAsia="de-DE"/>
              </w:rPr>
            </w:pPr>
            <w:r w:rsidRPr="00C663F5">
              <w:rPr>
                <w:lang w:val="en-GB" w:eastAsia="de-DE"/>
              </w:rPr>
              <w:t>Description of the initial condition</w:t>
            </w:r>
          </w:p>
        </w:tc>
      </w:tr>
      <w:tr w:rsidR="00E33202" w:rsidRPr="00C663F5" w14:paraId="1B79BF49" w14:textId="77777777" w:rsidTr="00C44AFD">
        <w:trPr>
          <w:jc w:val="center"/>
        </w:trPr>
        <w:tc>
          <w:tcPr>
            <w:tcW w:w="1170" w:type="pct"/>
            <w:vAlign w:val="center"/>
          </w:tcPr>
          <w:p w14:paraId="4729EBCD" w14:textId="77777777" w:rsidR="00E33202" w:rsidRPr="00C663F5" w:rsidRDefault="00E33202" w:rsidP="00C44AFD">
            <w:pPr>
              <w:pStyle w:val="TableText"/>
            </w:pPr>
            <w:r w:rsidRPr="00C663F5">
              <w:t>LPAd</w:t>
            </w:r>
          </w:p>
        </w:tc>
        <w:tc>
          <w:tcPr>
            <w:tcW w:w="3830" w:type="pct"/>
            <w:vAlign w:val="center"/>
          </w:tcPr>
          <w:p w14:paraId="2E4801CC" w14:textId="77777777" w:rsidR="00E33202" w:rsidRPr="00C663F5" w:rsidRDefault="00E33202" w:rsidP="00C44AFD">
            <w:pPr>
              <w:pStyle w:val="TableText"/>
            </w:pPr>
            <w:r w:rsidRPr="00C663F5">
              <w:t>Add Profile operation is initiated by using #ACTIVATION_CODE_1 for PROFILE_OPERATIONAL1.</w:t>
            </w:r>
          </w:p>
        </w:tc>
      </w:tr>
    </w:tbl>
    <w:p w14:paraId="28AC14A2" w14:textId="77777777" w:rsidR="00E33202" w:rsidRPr="008F1B4C"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09"/>
        <w:gridCol w:w="2752"/>
        <w:gridCol w:w="4289"/>
      </w:tblGrid>
      <w:tr w:rsidR="004D5FA2" w:rsidRPr="001F0550" w14:paraId="44D6D376" w14:textId="77777777" w:rsidTr="004D5FA2">
        <w:trPr>
          <w:trHeight w:val="314"/>
          <w:jc w:val="center"/>
        </w:trPr>
        <w:tc>
          <w:tcPr>
            <w:tcW w:w="422" w:type="pct"/>
            <w:shd w:val="clear" w:color="auto" w:fill="C00000"/>
            <w:vAlign w:val="center"/>
          </w:tcPr>
          <w:p w14:paraId="6CA05EC5" w14:textId="77777777" w:rsidR="004D5FA2" w:rsidRPr="0061518F" w:rsidRDefault="004D5FA2" w:rsidP="00C44AFD">
            <w:pPr>
              <w:pStyle w:val="TableHeader"/>
            </w:pPr>
            <w:r w:rsidRPr="001A336D">
              <w:t>Step</w:t>
            </w:r>
          </w:p>
        </w:tc>
        <w:tc>
          <w:tcPr>
            <w:tcW w:w="671" w:type="pct"/>
            <w:shd w:val="clear" w:color="auto" w:fill="C00000"/>
            <w:vAlign w:val="center"/>
          </w:tcPr>
          <w:p w14:paraId="5F609630" w14:textId="77777777" w:rsidR="004D5FA2" w:rsidRPr="00065A81" w:rsidRDefault="004D5FA2" w:rsidP="00C44AFD">
            <w:pPr>
              <w:pStyle w:val="TableHeader"/>
            </w:pPr>
            <w:r w:rsidRPr="00065A81">
              <w:t>Direction</w:t>
            </w:r>
          </w:p>
        </w:tc>
        <w:tc>
          <w:tcPr>
            <w:tcW w:w="1527" w:type="pct"/>
            <w:shd w:val="clear" w:color="auto" w:fill="C00000"/>
            <w:vAlign w:val="center"/>
          </w:tcPr>
          <w:p w14:paraId="176E9B90" w14:textId="77777777" w:rsidR="004D5FA2" w:rsidRPr="00452227" w:rsidRDefault="004D5FA2" w:rsidP="00C44AFD">
            <w:pPr>
              <w:pStyle w:val="TableHeader"/>
            </w:pPr>
            <w:r w:rsidRPr="00263515">
              <w:t>Sequence / Desc</w:t>
            </w:r>
            <w:r w:rsidRPr="00452227">
              <w:t>ription</w:t>
            </w:r>
          </w:p>
        </w:tc>
        <w:tc>
          <w:tcPr>
            <w:tcW w:w="2380" w:type="pct"/>
            <w:shd w:val="clear" w:color="auto" w:fill="C00000"/>
            <w:vAlign w:val="center"/>
          </w:tcPr>
          <w:p w14:paraId="410DADF1" w14:textId="11FE1375" w:rsidR="004D5FA2" w:rsidRPr="00F85498" w:rsidRDefault="004D5FA2" w:rsidP="00C44AFD">
            <w:pPr>
              <w:pStyle w:val="TableHeader"/>
            </w:pPr>
            <w:r w:rsidRPr="007E5B2A">
              <w:t>Expected result</w:t>
            </w:r>
          </w:p>
        </w:tc>
      </w:tr>
      <w:tr w:rsidR="00E33202" w:rsidRPr="00C663F5" w14:paraId="7AD245DD" w14:textId="77777777" w:rsidTr="003C72DB">
        <w:trPr>
          <w:trHeight w:val="314"/>
          <w:jc w:val="center"/>
        </w:trPr>
        <w:tc>
          <w:tcPr>
            <w:tcW w:w="422" w:type="pct"/>
            <w:shd w:val="clear" w:color="auto" w:fill="auto"/>
            <w:vAlign w:val="center"/>
          </w:tcPr>
          <w:p w14:paraId="007B38B4" w14:textId="77777777" w:rsidR="00E33202" w:rsidRPr="00C663F5"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IC1</w:t>
            </w:r>
          </w:p>
        </w:tc>
        <w:tc>
          <w:tcPr>
            <w:tcW w:w="4578" w:type="pct"/>
            <w:gridSpan w:val="3"/>
            <w:shd w:val="clear" w:color="auto" w:fill="auto"/>
            <w:vAlign w:val="center"/>
          </w:tcPr>
          <w:p w14:paraId="123AF4E9" w14:textId="77777777" w:rsidR="00E33202" w:rsidRPr="00C663F5" w:rsidRDefault="00E33202" w:rsidP="00C44AFD">
            <w:pPr>
              <w:spacing w:after="120"/>
              <w:rPr>
                <w:rFonts w:cs="Arial"/>
                <w:sz w:val="18"/>
                <w:szCs w:val="18"/>
                <w:lang w:eastAsia="en-GB"/>
              </w:rPr>
            </w:pPr>
            <w:r w:rsidRPr="00C663F5">
              <w:rPr>
                <w:rFonts w:cs="Arial"/>
                <w:sz w:val="18"/>
                <w:szCs w:val="18"/>
                <w:lang w:eastAsia="en-GB"/>
              </w:rPr>
              <w:t>PROC_TLS_INITIALIZATION_SERVER_AUTH on ES9+</w:t>
            </w:r>
          </w:p>
        </w:tc>
      </w:tr>
      <w:tr w:rsidR="00E33202" w:rsidRPr="00C663F5" w14:paraId="379F5692" w14:textId="77777777" w:rsidTr="003C72DB">
        <w:trPr>
          <w:trHeight w:val="314"/>
          <w:jc w:val="center"/>
        </w:trPr>
        <w:tc>
          <w:tcPr>
            <w:tcW w:w="422" w:type="pct"/>
            <w:shd w:val="clear" w:color="auto" w:fill="auto"/>
            <w:vAlign w:val="center"/>
          </w:tcPr>
          <w:p w14:paraId="6FCF35F7" w14:textId="77777777" w:rsidR="00E33202" w:rsidRPr="00C663F5"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IC2</w:t>
            </w:r>
          </w:p>
        </w:tc>
        <w:tc>
          <w:tcPr>
            <w:tcW w:w="4578" w:type="pct"/>
            <w:gridSpan w:val="3"/>
            <w:shd w:val="clear" w:color="auto" w:fill="auto"/>
            <w:vAlign w:val="center"/>
          </w:tcPr>
          <w:p w14:paraId="7B5644EE" w14:textId="77777777" w:rsidR="00E33202" w:rsidRPr="00C663F5" w:rsidRDefault="00E33202" w:rsidP="00C44AFD">
            <w:pPr>
              <w:spacing w:after="120"/>
              <w:rPr>
                <w:rFonts w:cs="Arial"/>
                <w:sz w:val="18"/>
                <w:szCs w:val="18"/>
                <w:lang w:eastAsia="en-GB"/>
              </w:rPr>
            </w:pPr>
            <w:r w:rsidRPr="00C663F5">
              <w:rPr>
                <w:rFonts w:cs="Arial"/>
                <w:sz w:val="20"/>
                <w:lang w:eastAsia="de-DE"/>
              </w:rPr>
              <w:t>PROC_ES9+_INIT_AUTH</w:t>
            </w:r>
          </w:p>
        </w:tc>
      </w:tr>
      <w:tr w:rsidR="00E33202" w:rsidRPr="00C663F5" w14:paraId="7671790F" w14:textId="77777777" w:rsidTr="003C72DB">
        <w:trPr>
          <w:trHeight w:val="314"/>
          <w:jc w:val="center"/>
        </w:trPr>
        <w:tc>
          <w:tcPr>
            <w:tcW w:w="422" w:type="pct"/>
            <w:shd w:val="clear" w:color="auto" w:fill="auto"/>
            <w:vAlign w:val="center"/>
          </w:tcPr>
          <w:p w14:paraId="76C8FF78" w14:textId="77777777" w:rsidR="00E33202" w:rsidRPr="00C663F5"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IC3</w:t>
            </w:r>
          </w:p>
        </w:tc>
        <w:tc>
          <w:tcPr>
            <w:tcW w:w="4578" w:type="pct"/>
            <w:gridSpan w:val="3"/>
            <w:shd w:val="clear" w:color="auto" w:fill="auto"/>
            <w:vAlign w:val="center"/>
          </w:tcPr>
          <w:p w14:paraId="17FD9608" w14:textId="77777777" w:rsidR="00E33202" w:rsidRPr="00C663F5" w:rsidRDefault="00E33202" w:rsidP="00C44AFD">
            <w:pPr>
              <w:spacing w:after="120"/>
              <w:rPr>
                <w:rFonts w:cs="Arial"/>
                <w:sz w:val="20"/>
                <w:lang w:eastAsia="de-DE"/>
              </w:rPr>
            </w:pPr>
            <w:r w:rsidRPr="00C663F5">
              <w:rPr>
                <w:rFonts w:cs="Arial"/>
                <w:sz w:val="20"/>
                <w:lang w:eastAsia="de-DE"/>
              </w:rPr>
              <w:t>PROC_ES9+_AUTH_CLIENT</w:t>
            </w:r>
          </w:p>
        </w:tc>
      </w:tr>
      <w:tr w:rsidR="004D5FA2" w:rsidRPr="00C663F5" w14:paraId="604C9F63" w14:textId="77777777" w:rsidTr="004D5FA2">
        <w:trPr>
          <w:trHeight w:val="314"/>
          <w:jc w:val="center"/>
        </w:trPr>
        <w:tc>
          <w:tcPr>
            <w:tcW w:w="422" w:type="pct"/>
            <w:shd w:val="clear" w:color="auto" w:fill="auto"/>
            <w:vAlign w:val="center"/>
          </w:tcPr>
          <w:p w14:paraId="7A3E3194" w14:textId="77777777" w:rsidR="004D5FA2" w:rsidRPr="00C663F5" w:rsidRDefault="004D5FA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IC4</w:t>
            </w:r>
          </w:p>
        </w:tc>
        <w:tc>
          <w:tcPr>
            <w:tcW w:w="671" w:type="pct"/>
            <w:shd w:val="clear" w:color="auto" w:fill="auto"/>
            <w:vAlign w:val="center"/>
          </w:tcPr>
          <w:p w14:paraId="3F00E1CB" w14:textId="77777777" w:rsidR="004D5FA2" w:rsidRPr="00C663F5" w:rsidRDefault="004D5FA2" w:rsidP="00C44AFD">
            <w:pPr>
              <w:pStyle w:val="TableContentLeft"/>
            </w:pPr>
            <w:r w:rsidRPr="00C663F5">
              <w:t>LPAd → S_SM-DP+(1)</w:t>
            </w:r>
          </w:p>
        </w:tc>
        <w:tc>
          <w:tcPr>
            <w:tcW w:w="1527" w:type="pct"/>
            <w:shd w:val="clear" w:color="auto" w:fill="auto"/>
            <w:vAlign w:val="center"/>
          </w:tcPr>
          <w:p w14:paraId="1FE2F94C" w14:textId="77777777" w:rsidR="004D5FA2" w:rsidRPr="00C663F5" w:rsidRDefault="004D5FA2" w:rsidP="00C44AFD">
            <w:pPr>
              <w:pStyle w:val="TableContentLeft"/>
            </w:pPr>
            <w:r w:rsidRPr="00C663F5">
              <w:t>Send ES9+.GetBoundProfilePackage method</w:t>
            </w:r>
          </w:p>
        </w:tc>
        <w:tc>
          <w:tcPr>
            <w:tcW w:w="2380" w:type="pct"/>
            <w:shd w:val="clear" w:color="auto" w:fill="auto"/>
            <w:vAlign w:val="center"/>
          </w:tcPr>
          <w:p w14:paraId="69C90834" w14:textId="7BD813D8" w:rsidR="004D5FA2" w:rsidRPr="00C663F5" w:rsidRDefault="004D5FA2" w:rsidP="00C44AFD">
            <w:pPr>
              <w:pStyle w:val="TableContentLeft"/>
            </w:pPr>
            <w:r w:rsidRPr="00C663F5">
              <w:t>MTD_HTTP_REQ(</w:t>
            </w:r>
            <w:r w:rsidRPr="00C663F5">
              <w:br/>
              <w:t xml:space="preserve">   #TEST_DP_ADDRESS1,</w:t>
            </w:r>
            <w:r w:rsidRPr="00C663F5">
              <w:br/>
              <w:t xml:space="preserve">   #PATH_GET_BPP,   MTD_GET_BPP(&lt;S_TRANSACTION_ID&gt;, </w:t>
            </w:r>
            <w:r w:rsidRPr="00C663F5">
              <w:br/>
              <w:t>#R_PREP_DOWNLOAD_NO_CC))</w:t>
            </w:r>
          </w:p>
        </w:tc>
      </w:tr>
      <w:tr w:rsidR="004D5FA2" w:rsidRPr="00C663F5" w14:paraId="2498FD31" w14:textId="77777777" w:rsidTr="004D5FA2">
        <w:trPr>
          <w:trHeight w:val="314"/>
          <w:jc w:val="center"/>
        </w:trPr>
        <w:tc>
          <w:tcPr>
            <w:tcW w:w="422" w:type="pct"/>
            <w:shd w:val="clear" w:color="auto" w:fill="auto"/>
            <w:vAlign w:val="center"/>
          </w:tcPr>
          <w:p w14:paraId="768B7366" w14:textId="77777777" w:rsidR="004D5FA2" w:rsidRPr="00C663F5" w:rsidRDefault="004D5FA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IC5</w:t>
            </w:r>
          </w:p>
        </w:tc>
        <w:tc>
          <w:tcPr>
            <w:tcW w:w="671" w:type="pct"/>
            <w:shd w:val="clear" w:color="auto" w:fill="auto"/>
            <w:vAlign w:val="center"/>
          </w:tcPr>
          <w:p w14:paraId="5ED71979" w14:textId="77777777" w:rsidR="004D5FA2" w:rsidRPr="00C663F5" w:rsidRDefault="004D5FA2" w:rsidP="00C44AFD">
            <w:pPr>
              <w:pStyle w:val="TableContentLeft"/>
            </w:pPr>
            <w:r w:rsidRPr="00C663F5">
              <w:t>S_SM-DP+(1) → LPAd</w:t>
            </w:r>
          </w:p>
        </w:tc>
        <w:tc>
          <w:tcPr>
            <w:tcW w:w="1527" w:type="pct"/>
            <w:shd w:val="clear" w:color="auto" w:fill="auto"/>
            <w:vAlign w:val="center"/>
          </w:tcPr>
          <w:p w14:paraId="7CF915E3" w14:textId="77777777" w:rsidR="004D5FA2" w:rsidRPr="00C663F5" w:rsidRDefault="004D5FA2" w:rsidP="00C44AFD">
            <w:pPr>
              <w:pStyle w:val="TableContentLeft"/>
            </w:pPr>
            <w:r w:rsidRPr="00C663F5">
              <w:t>MTD_HTTP_RESP(#GET_BPP_INV)</w:t>
            </w:r>
          </w:p>
        </w:tc>
        <w:tc>
          <w:tcPr>
            <w:tcW w:w="2380" w:type="pct"/>
            <w:shd w:val="clear" w:color="auto" w:fill="auto"/>
            <w:vAlign w:val="center"/>
          </w:tcPr>
          <w:p w14:paraId="25B179C3" w14:textId="053DA496" w:rsidR="004D5FA2" w:rsidRPr="00C663F5" w:rsidRDefault="004D5FA2" w:rsidP="00C44AFD">
            <w:pPr>
              <w:pStyle w:val="TableContentLeft"/>
            </w:pPr>
            <w:r w:rsidRPr="00C663F5">
              <w:t>No error exhibited by the LPAd, s. note 1.</w:t>
            </w:r>
          </w:p>
        </w:tc>
      </w:tr>
      <w:tr w:rsidR="004D5FA2" w:rsidRPr="00B80E8B" w14:paraId="09EBF1F4" w14:textId="77777777" w:rsidTr="004D5FA2">
        <w:trPr>
          <w:trHeight w:val="314"/>
          <w:jc w:val="center"/>
        </w:trPr>
        <w:tc>
          <w:tcPr>
            <w:tcW w:w="422" w:type="pct"/>
            <w:shd w:val="clear" w:color="auto" w:fill="auto"/>
            <w:vAlign w:val="center"/>
          </w:tcPr>
          <w:p w14:paraId="3C49EF85" w14:textId="77777777" w:rsidR="004D5FA2" w:rsidRPr="00C663F5" w:rsidRDefault="004D5FA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1</w:t>
            </w:r>
          </w:p>
        </w:tc>
        <w:tc>
          <w:tcPr>
            <w:tcW w:w="671" w:type="pct"/>
            <w:shd w:val="clear" w:color="auto" w:fill="auto"/>
            <w:vAlign w:val="center"/>
          </w:tcPr>
          <w:p w14:paraId="7B769D1A" w14:textId="77777777" w:rsidR="004D5FA2" w:rsidRPr="00C663F5" w:rsidRDefault="004D5FA2" w:rsidP="00C44AFD">
            <w:pPr>
              <w:pStyle w:val="TableContentLeft"/>
            </w:pPr>
            <w:r w:rsidRPr="00C663F5">
              <w:t>LPAd → S_SM-DP+(1)</w:t>
            </w:r>
          </w:p>
        </w:tc>
        <w:tc>
          <w:tcPr>
            <w:tcW w:w="1527" w:type="pct"/>
            <w:shd w:val="clear" w:color="auto" w:fill="auto"/>
            <w:vAlign w:val="center"/>
          </w:tcPr>
          <w:p w14:paraId="1075DBD8" w14:textId="77777777" w:rsidR="004D5FA2" w:rsidRPr="00C663F5" w:rsidRDefault="004D5FA2" w:rsidP="00C44AFD">
            <w:pPr>
              <w:pStyle w:val="TableContentLeft"/>
            </w:pPr>
            <w:r w:rsidRPr="00C663F5">
              <w:t>Send ES9+.HandleNotification method</w:t>
            </w:r>
          </w:p>
        </w:tc>
        <w:tc>
          <w:tcPr>
            <w:tcW w:w="2380" w:type="pct"/>
            <w:shd w:val="clear" w:color="auto" w:fill="auto"/>
            <w:vAlign w:val="center"/>
          </w:tcPr>
          <w:p w14:paraId="006DA8A8" w14:textId="191F7A43" w:rsidR="004D5FA2" w:rsidRPr="00E147FB" w:rsidRDefault="004D5FA2" w:rsidP="00C44AFD">
            <w:pPr>
              <w:pStyle w:val="TableContentLeft"/>
            </w:pPr>
            <w:r w:rsidRPr="00C663F5">
              <w:t>MTD_HTTP_REQ(</w:t>
            </w:r>
            <w:r w:rsidRPr="00C663F5">
              <w:br/>
              <w:t xml:space="preserve">   #TEST_DP_ADDRESS1,</w:t>
            </w:r>
            <w:r w:rsidRPr="00C663F5">
              <w:br/>
              <w:t xml:space="preserve">   #PATH_HANDLE_NOTIF,   MTD_HANDLE_NOTIF(#R_PIR_SECU_INVALID))</w:t>
            </w:r>
            <w:r w:rsidRPr="00C663F5">
              <w:br/>
            </w:r>
            <w:r w:rsidRPr="00C663F5">
              <w:br/>
              <w:t>• Verify the euiccSign &lt;EUICC_SIGN_PIR&gt; using the #PK_EUICC_</w:t>
            </w:r>
            <w:r w:rsidR="006E7ABF">
              <w:t>SIG</w:t>
            </w:r>
          </w:p>
        </w:tc>
      </w:tr>
      <w:tr w:rsidR="004D5FA2" w:rsidRPr="00C663F5" w14:paraId="68630434" w14:textId="77777777" w:rsidTr="004D5FA2">
        <w:trPr>
          <w:trHeight w:val="314"/>
          <w:jc w:val="center"/>
        </w:trPr>
        <w:tc>
          <w:tcPr>
            <w:tcW w:w="422" w:type="pct"/>
            <w:shd w:val="clear" w:color="auto" w:fill="auto"/>
            <w:vAlign w:val="center"/>
          </w:tcPr>
          <w:p w14:paraId="3BADC49B" w14:textId="77777777" w:rsidR="004D5FA2" w:rsidRPr="00C663F5" w:rsidRDefault="004D5FA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2</w:t>
            </w:r>
          </w:p>
        </w:tc>
        <w:tc>
          <w:tcPr>
            <w:tcW w:w="671" w:type="pct"/>
            <w:shd w:val="clear" w:color="auto" w:fill="auto"/>
            <w:vAlign w:val="center"/>
          </w:tcPr>
          <w:p w14:paraId="145C3EAC" w14:textId="77777777" w:rsidR="004D5FA2" w:rsidRPr="00C663F5" w:rsidRDefault="004D5FA2" w:rsidP="00C44AFD">
            <w:pPr>
              <w:pStyle w:val="TableContentLeft"/>
            </w:pPr>
            <w:r w:rsidRPr="00C663F5">
              <w:t>S_SM-DP+(1) → LPAd</w:t>
            </w:r>
          </w:p>
        </w:tc>
        <w:tc>
          <w:tcPr>
            <w:tcW w:w="1527" w:type="pct"/>
            <w:shd w:val="clear" w:color="auto" w:fill="auto"/>
            <w:vAlign w:val="center"/>
          </w:tcPr>
          <w:p w14:paraId="31DD0BE0" w14:textId="77777777" w:rsidR="004D5FA2" w:rsidRPr="00C663F5" w:rsidRDefault="004D5FA2" w:rsidP="00C44AFD">
            <w:pPr>
              <w:pStyle w:val="TableContentLeft"/>
            </w:pPr>
            <w:r w:rsidRPr="00C663F5" w:rsidDel="004A27D7">
              <w:t xml:space="preserve"> </w:t>
            </w:r>
            <w:r w:rsidRPr="00C663F5">
              <w:t>#R_HTTP_204_OK</w:t>
            </w:r>
          </w:p>
        </w:tc>
        <w:tc>
          <w:tcPr>
            <w:tcW w:w="2380" w:type="pct"/>
            <w:shd w:val="clear" w:color="auto" w:fill="auto"/>
            <w:vAlign w:val="center"/>
          </w:tcPr>
          <w:p w14:paraId="517D5614" w14:textId="77777777" w:rsidR="004D5FA2" w:rsidRDefault="004D5FA2" w:rsidP="00C44AFD">
            <w:pPr>
              <w:pStyle w:val="TableContentLeft"/>
            </w:pPr>
            <w:r w:rsidRPr="00C663F5">
              <w:t>No error exhibited by the LPAd</w:t>
            </w:r>
            <w:r>
              <w:t>.</w:t>
            </w:r>
          </w:p>
          <w:p w14:paraId="039E3BA6" w14:textId="662C0C40" w:rsidR="004D5FA2" w:rsidRPr="00C663F5" w:rsidRDefault="004D5FA2" w:rsidP="00C44AFD">
            <w:pPr>
              <w:pStyle w:val="TableContentLeft"/>
            </w:pPr>
            <w:r w:rsidRPr="00E95457">
              <w:t>The LPAd MAY inform the End User of the error status indicated by the Profile Installation Result.</w:t>
            </w:r>
          </w:p>
        </w:tc>
      </w:tr>
      <w:tr w:rsidR="00E33202" w:rsidRPr="00C663F5" w14:paraId="0F113FD5" w14:textId="77777777" w:rsidTr="00C44AFD">
        <w:trPr>
          <w:trHeight w:val="314"/>
          <w:jc w:val="center"/>
        </w:trPr>
        <w:tc>
          <w:tcPr>
            <w:tcW w:w="4993" w:type="pct"/>
            <w:gridSpan w:val="4"/>
            <w:shd w:val="clear" w:color="auto" w:fill="auto"/>
            <w:vAlign w:val="center"/>
          </w:tcPr>
          <w:p w14:paraId="39A521DF" w14:textId="6F7E8B29" w:rsidR="00E33202" w:rsidRPr="00C663F5" w:rsidRDefault="00E33202" w:rsidP="00C44AFD">
            <w:pPr>
              <w:pStyle w:val="TableIndentedText"/>
            </w:pPr>
            <w:r>
              <w:t>NOTE</w:t>
            </w:r>
            <w:r w:rsidRPr="00C663F5">
              <w:t xml:space="preserve"> 1:</w:t>
            </w:r>
            <w:r>
              <w:tab/>
            </w:r>
            <w:r w:rsidRPr="00C663F5">
              <w:t xml:space="preserve">The LPAd MAY display any relevant part of the Profile Metadata and MAY offer the S_EndUser to postpone or reject the Profile installation. The S_EndUser </w:t>
            </w:r>
            <w:r w:rsidR="0013507D">
              <w:t xml:space="preserve">SHALL confirm End User Intent if requested and </w:t>
            </w:r>
            <w:r w:rsidRPr="00C663F5">
              <w:t>SHALL not abort the session.</w:t>
            </w:r>
          </w:p>
        </w:tc>
      </w:tr>
    </w:tbl>
    <w:p w14:paraId="23CA7D5C" w14:textId="77777777" w:rsidR="00E33202" w:rsidRPr="00C663F5" w:rsidRDefault="00E33202" w:rsidP="00E33202">
      <w:pPr>
        <w:pStyle w:val="Heading6no"/>
      </w:pPr>
      <w:r w:rsidRPr="00C663F5">
        <w:t>Test Sequence #07 Nominal: Successful PIR and Install Notifications after Connectivity Interruption</w:t>
      </w:r>
    </w:p>
    <w:p w14:paraId="2A3807FE" w14:textId="77777777" w:rsidR="00E33202" w:rsidRPr="004652C1" w:rsidRDefault="00E33202" w:rsidP="00E33202">
      <w:pPr>
        <w:pStyle w:val="NormalParagraph"/>
      </w:pPr>
      <w:r w:rsidRPr="00C663F5">
        <w:t>This Test Sequence is FFS</w:t>
      </w:r>
      <w:r>
        <w:t>.</w:t>
      </w:r>
    </w:p>
    <w:p w14:paraId="42975F62" w14:textId="77777777" w:rsidR="00E33202" w:rsidRPr="00C663F5" w:rsidRDefault="00E33202" w:rsidP="00E33202">
      <w:pPr>
        <w:pStyle w:val="Heading6no"/>
      </w:pPr>
      <w:r w:rsidRPr="00C663F5">
        <w:t>Test Sequence #08 Nominal: No Acknowledge for Successful PIR results in No Further Notifications</w:t>
      </w:r>
    </w:p>
    <w:p w14:paraId="443310B6" w14:textId="77777777" w:rsidR="00E33202" w:rsidRPr="00C663F5" w:rsidRDefault="00E33202" w:rsidP="00E33202">
      <w:pPr>
        <w:pStyle w:val="NormalParagraph"/>
      </w:pPr>
      <w:r w:rsidRPr="00C663F5">
        <w:t>The purpose of this test case is to verify that the next Notification of a group is not sent until LPA receives a successful response from the SM-DP+ for the previous Notification</w:t>
      </w:r>
      <w:r>
        <w:t>.</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1D15525E" w14:textId="77777777" w:rsidTr="00C44AFD">
        <w:trPr>
          <w:gridAfter w:val="1"/>
          <w:wAfter w:w="3830" w:type="pct"/>
          <w:jc w:val="center"/>
        </w:trPr>
        <w:tc>
          <w:tcPr>
            <w:tcW w:w="1170" w:type="pct"/>
            <w:shd w:val="clear" w:color="auto" w:fill="BFBFBF" w:themeFill="background1" w:themeFillShade="BF"/>
            <w:vAlign w:val="center"/>
          </w:tcPr>
          <w:p w14:paraId="7614F559" w14:textId="77777777" w:rsidR="00E33202" w:rsidRPr="00C663F5" w:rsidRDefault="00E33202" w:rsidP="00C44AFD">
            <w:pPr>
              <w:pStyle w:val="TableHeaderGray"/>
              <w:rPr>
                <w:rFonts w:eastAsia="SimSun"/>
                <w:lang w:val="en-GB" w:eastAsia="de-DE"/>
              </w:rPr>
            </w:pPr>
            <w:r w:rsidRPr="00C663F5">
              <w:rPr>
                <w:lang w:val="en-GB"/>
              </w:rPr>
              <w:lastRenderedPageBreak/>
              <w:t>Initial Conditions</w:t>
            </w:r>
          </w:p>
        </w:tc>
      </w:tr>
      <w:tr w:rsidR="00E33202" w:rsidRPr="00C663F5" w14:paraId="1EE12F12" w14:textId="77777777" w:rsidTr="00C44AFD">
        <w:trPr>
          <w:jc w:val="center"/>
        </w:trPr>
        <w:tc>
          <w:tcPr>
            <w:tcW w:w="1170" w:type="pct"/>
            <w:shd w:val="clear" w:color="auto" w:fill="BFBFBF" w:themeFill="background1" w:themeFillShade="BF"/>
            <w:vAlign w:val="center"/>
          </w:tcPr>
          <w:p w14:paraId="56059D84"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themeFill="background1" w:themeFillShade="BF"/>
            <w:vAlign w:val="center"/>
          </w:tcPr>
          <w:p w14:paraId="3078A1BA" w14:textId="77777777" w:rsidR="00E33202" w:rsidRPr="00C663F5" w:rsidRDefault="00E33202" w:rsidP="00C44AFD">
            <w:pPr>
              <w:pStyle w:val="TableHeaderGray"/>
              <w:rPr>
                <w:rFonts w:eastAsia="SimSun"/>
                <w:lang w:val="en-GB" w:eastAsia="de-DE"/>
              </w:rPr>
            </w:pPr>
            <w:r w:rsidRPr="00C663F5">
              <w:rPr>
                <w:lang w:val="en-GB" w:eastAsia="de-DE"/>
              </w:rPr>
              <w:t>Description of the initial condition</w:t>
            </w:r>
          </w:p>
        </w:tc>
      </w:tr>
      <w:tr w:rsidR="00E33202" w:rsidRPr="00C663F5" w14:paraId="64699FC7" w14:textId="77777777" w:rsidTr="00C44AFD">
        <w:trPr>
          <w:jc w:val="center"/>
        </w:trPr>
        <w:tc>
          <w:tcPr>
            <w:tcW w:w="1170" w:type="pct"/>
            <w:vAlign w:val="center"/>
          </w:tcPr>
          <w:p w14:paraId="3FD7787E" w14:textId="77777777" w:rsidR="00E33202" w:rsidRPr="00C663F5" w:rsidRDefault="00E33202" w:rsidP="00C44AFD">
            <w:pPr>
              <w:pStyle w:val="TableText"/>
            </w:pPr>
            <w:r w:rsidRPr="00C663F5">
              <w:t>LPAd</w:t>
            </w:r>
          </w:p>
        </w:tc>
        <w:tc>
          <w:tcPr>
            <w:tcW w:w="3830" w:type="pct"/>
            <w:vAlign w:val="center"/>
          </w:tcPr>
          <w:p w14:paraId="48364108" w14:textId="77777777" w:rsidR="00E33202" w:rsidRPr="00C663F5" w:rsidRDefault="00E33202" w:rsidP="00C44AFD">
            <w:pPr>
              <w:pStyle w:val="TableText"/>
            </w:pPr>
            <w:r w:rsidRPr="00C663F5">
              <w:t>Add Profile operation is initiated by using #ACTIVATION_CODE_1 for PROFILE_OPERATIONAL1.</w:t>
            </w:r>
          </w:p>
        </w:tc>
      </w:tr>
    </w:tbl>
    <w:p w14:paraId="43238742" w14:textId="77777777" w:rsidR="00E33202" w:rsidRPr="001F0550" w:rsidRDefault="00E33202" w:rsidP="00E33202">
      <w:pPr>
        <w:pStyle w:val="NormalParagraph"/>
      </w:pPr>
    </w:p>
    <w:tbl>
      <w:tblPr>
        <w:tblW w:w="497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0"/>
        <w:gridCol w:w="1360"/>
        <w:gridCol w:w="2855"/>
        <w:gridCol w:w="4057"/>
      </w:tblGrid>
      <w:tr w:rsidR="004D5FA2" w:rsidRPr="001F0550" w14:paraId="05E50816" w14:textId="77777777" w:rsidTr="004D5FA2">
        <w:trPr>
          <w:trHeight w:val="314"/>
          <w:jc w:val="center"/>
        </w:trPr>
        <w:tc>
          <w:tcPr>
            <w:tcW w:w="390" w:type="pct"/>
            <w:shd w:val="clear" w:color="auto" w:fill="C00000"/>
            <w:vAlign w:val="center"/>
          </w:tcPr>
          <w:p w14:paraId="4508D361" w14:textId="77777777" w:rsidR="004D5FA2" w:rsidRPr="0061518F" w:rsidRDefault="004D5FA2" w:rsidP="00C44AFD">
            <w:pPr>
              <w:pStyle w:val="TableHeader"/>
            </w:pPr>
            <w:r w:rsidRPr="001A336D">
              <w:t>Step</w:t>
            </w:r>
          </w:p>
        </w:tc>
        <w:tc>
          <w:tcPr>
            <w:tcW w:w="758" w:type="pct"/>
            <w:shd w:val="clear" w:color="auto" w:fill="C00000"/>
            <w:vAlign w:val="center"/>
          </w:tcPr>
          <w:p w14:paraId="7EA2195C" w14:textId="77777777" w:rsidR="004D5FA2" w:rsidRPr="00065A81" w:rsidRDefault="004D5FA2" w:rsidP="00C44AFD">
            <w:pPr>
              <w:pStyle w:val="TableHeader"/>
            </w:pPr>
            <w:r w:rsidRPr="00065A81">
              <w:t>Direction</w:t>
            </w:r>
          </w:p>
        </w:tc>
        <w:tc>
          <w:tcPr>
            <w:tcW w:w="1591" w:type="pct"/>
            <w:shd w:val="clear" w:color="auto" w:fill="C00000"/>
            <w:vAlign w:val="center"/>
          </w:tcPr>
          <w:p w14:paraId="2BB3D88E" w14:textId="77777777" w:rsidR="004D5FA2" w:rsidRPr="00452227" w:rsidRDefault="004D5FA2" w:rsidP="00C44AFD">
            <w:pPr>
              <w:pStyle w:val="TableHeader"/>
            </w:pPr>
            <w:r w:rsidRPr="00263515">
              <w:t>Sequence / Description</w:t>
            </w:r>
          </w:p>
        </w:tc>
        <w:tc>
          <w:tcPr>
            <w:tcW w:w="2261" w:type="pct"/>
            <w:shd w:val="clear" w:color="auto" w:fill="C00000"/>
            <w:vAlign w:val="center"/>
          </w:tcPr>
          <w:p w14:paraId="4688B719" w14:textId="1512176D" w:rsidR="004D5FA2" w:rsidRPr="00C71E8A" w:rsidRDefault="004D5FA2" w:rsidP="00C44AFD">
            <w:pPr>
              <w:pStyle w:val="TableHeader"/>
            </w:pPr>
            <w:r w:rsidRPr="007E5B2A">
              <w:t>Expected resu</w:t>
            </w:r>
            <w:r w:rsidRPr="00F85498">
              <w:t>lt</w:t>
            </w:r>
          </w:p>
        </w:tc>
      </w:tr>
      <w:tr w:rsidR="00E33202" w:rsidRPr="00C663F5" w14:paraId="5DA17F2C" w14:textId="77777777" w:rsidTr="00C44AFD">
        <w:trPr>
          <w:trHeight w:val="314"/>
          <w:jc w:val="center"/>
        </w:trPr>
        <w:tc>
          <w:tcPr>
            <w:tcW w:w="390" w:type="pct"/>
            <w:shd w:val="clear" w:color="auto" w:fill="auto"/>
            <w:vAlign w:val="center"/>
          </w:tcPr>
          <w:p w14:paraId="3E73EAD7" w14:textId="77777777" w:rsidR="00E33202" w:rsidRPr="00C663F5" w:rsidRDefault="00E33202" w:rsidP="00C44AFD">
            <w:pPr>
              <w:pStyle w:val="TableContentLeft"/>
            </w:pPr>
            <w:r w:rsidRPr="00C663F5">
              <w:t>IC1</w:t>
            </w:r>
          </w:p>
        </w:tc>
        <w:tc>
          <w:tcPr>
            <w:tcW w:w="4605" w:type="pct"/>
            <w:gridSpan w:val="3"/>
            <w:shd w:val="clear" w:color="auto" w:fill="auto"/>
            <w:vAlign w:val="center"/>
          </w:tcPr>
          <w:p w14:paraId="00051273" w14:textId="77777777" w:rsidR="00E33202" w:rsidRPr="00C663F5" w:rsidRDefault="00E33202" w:rsidP="00C44AFD">
            <w:pPr>
              <w:pStyle w:val="TableContentLeft"/>
            </w:pPr>
            <w:r w:rsidRPr="00C663F5">
              <w:t>PROC_TLS_INITIALIZATION_SERVER_AUTH on ES9+</w:t>
            </w:r>
          </w:p>
        </w:tc>
      </w:tr>
      <w:tr w:rsidR="00E33202" w:rsidRPr="00C663F5" w14:paraId="5442E9F6" w14:textId="77777777" w:rsidTr="00C44AFD">
        <w:trPr>
          <w:trHeight w:val="314"/>
          <w:jc w:val="center"/>
        </w:trPr>
        <w:tc>
          <w:tcPr>
            <w:tcW w:w="390" w:type="pct"/>
            <w:shd w:val="clear" w:color="auto" w:fill="auto"/>
            <w:vAlign w:val="center"/>
          </w:tcPr>
          <w:p w14:paraId="17989A13" w14:textId="77777777" w:rsidR="00E33202" w:rsidRPr="00C663F5" w:rsidRDefault="00E33202" w:rsidP="00C44AFD">
            <w:pPr>
              <w:pStyle w:val="TableContentLeft"/>
            </w:pPr>
            <w:r w:rsidRPr="00C663F5">
              <w:t>IC2</w:t>
            </w:r>
          </w:p>
        </w:tc>
        <w:tc>
          <w:tcPr>
            <w:tcW w:w="4605" w:type="pct"/>
            <w:gridSpan w:val="3"/>
            <w:shd w:val="clear" w:color="auto" w:fill="auto"/>
            <w:vAlign w:val="center"/>
          </w:tcPr>
          <w:p w14:paraId="545B7922" w14:textId="77777777" w:rsidR="00E33202" w:rsidRPr="00C663F5" w:rsidRDefault="00E33202" w:rsidP="00C44AFD">
            <w:pPr>
              <w:pStyle w:val="TableContentLeft"/>
              <w:rPr>
                <w:lang w:eastAsia="en-GB"/>
              </w:rPr>
            </w:pPr>
            <w:r w:rsidRPr="00C663F5">
              <w:t>PROC_ES9+_INIT_AUTH</w:t>
            </w:r>
          </w:p>
        </w:tc>
      </w:tr>
      <w:tr w:rsidR="00E33202" w:rsidRPr="00C663F5" w14:paraId="13849F10" w14:textId="77777777" w:rsidTr="00C44AFD">
        <w:trPr>
          <w:trHeight w:val="314"/>
          <w:jc w:val="center"/>
        </w:trPr>
        <w:tc>
          <w:tcPr>
            <w:tcW w:w="390" w:type="pct"/>
            <w:shd w:val="clear" w:color="auto" w:fill="auto"/>
            <w:vAlign w:val="center"/>
          </w:tcPr>
          <w:p w14:paraId="26166FB1" w14:textId="77777777" w:rsidR="00E33202" w:rsidRPr="00C663F5" w:rsidRDefault="00E33202" w:rsidP="00C44AFD">
            <w:pPr>
              <w:pStyle w:val="TableContentLeft"/>
            </w:pPr>
            <w:r w:rsidRPr="00C663F5">
              <w:t>IC3</w:t>
            </w:r>
          </w:p>
        </w:tc>
        <w:tc>
          <w:tcPr>
            <w:tcW w:w="4605" w:type="pct"/>
            <w:gridSpan w:val="3"/>
            <w:shd w:val="clear" w:color="auto" w:fill="auto"/>
            <w:vAlign w:val="center"/>
          </w:tcPr>
          <w:p w14:paraId="45C78D4D" w14:textId="77777777" w:rsidR="00E33202" w:rsidRPr="00C663F5" w:rsidRDefault="00E33202" w:rsidP="00C44AFD">
            <w:pPr>
              <w:pStyle w:val="TableContentLeft"/>
            </w:pPr>
            <w:r w:rsidRPr="00C663F5">
              <w:t xml:space="preserve">PROC_ES9+_AUTH_CLIENT </w:t>
            </w:r>
            <w:r w:rsidRPr="00C663F5">
              <w:rPr>
                <w:lang w:val="en-US"/>
              </w:rPr>
              <w:t>with #MATCHING_ID_1 as &lt;MATCHING_ID&gt;</w:t>
            </w:r>
          </w:p>
        </w:tc>
      </w:tr>
      <w:tr w:rsidR="00E33202" w:rsidRPr="00C663F5" w14:paraId="33894195" w14:textId="77777777" w:rsidTr="00C44AFD">
        <w:trPr>
          <w:trHeight w:val="314"/>
          <w:jc w:val="center"/>
        </w:trPr>
        <w:tc>
          <w:tcPr>
            <w:tcW w:w="390" w:type="pct"/>
            <w:shd w:val="clear" w:color="auto" w:fill="auto"/>
            <w:vAlign w:val="center"/>
          </w:tcPr>
          <w:p w14:paraId="61D6E55A" w14:textId="77777777" w:rsidR="00E33202" w:rsidRPr="00C663F5" w:rsidRDefault="00E33202" w:rsidP="00C44AFD">
            <w:pPr>
              <w:pStyle w:val="TableContentLeft"/>
            </w:pPr>
            <w:r w:rsidRPr="00C663F5">
              <w:t>IC4</w:t>
            </w:r>
          </w:p>
        </w:tc>
        <w:tc>
          <w:tcPr>
            <w:tcW w:w="4605" w:type="pct"/>
            <w:gridSpan w:val="3"/>
            <w:shd w:val="clear" w:color="auto" w:fill="auto"/>
            <w:vAlign w:val="center"/>
          </w:tcPr>
          <w:p w14:paraId="0C29A4E9" w14:textId="77777777" w:rsidR="00E33202" w:rsidRPr="00C663F5" w:rsidRDefault="00E33202" w:rsidP="00C44AFD">
            <w:pPr>
              <w:pStyle w:val="TableContentLeft"/>
            </w:pPr>
            <w:r w:rsidRPr="00C663F5">
              <w:t>PROC_ES9+_GET_BPP</w:t>
            </w:r>
          </w:p>
          <w:p w14:paraId="34A831BF" w14:textId="77777777" w:rsidR="00E33202" w:rsidRPr="00C663F5" w:rsidRDefault="00E33202" w:rsidP="00C44AFD">
            <w:pPr>
              <w:pStyle w:val="TableContentLeft"/>
            </w:pPr>
            <w:r w:rsidRPr="00C663F5">
              <w:t xml:space="preserve">(s. </w:t>
            </w:r>
            <w:r>
              <w:t>NOTE</w:t>
            </w:r>
            <w:r w:rsidRPr="00C663F5">
              <w:t xml:space="preserve"> 1)</w:t>
            </w:r>
          </w:p>
        </w:tc>
      </w:tr>
      <w:tr w:rsidR="004D5FA2" w:rsidRPr="00C663F5" w14:paraId="62AAECB1" w14:textId="77777777" w:rsidTr="004D5FA2">
        <w:trPr>
          <w:trHeight w:val="314"/>
          <w:jc w:val="center"/>
        </w:trPr>
        <w:tc>
          <w:tcPr>
            <w:tcW w:w="390" w:type="pct"/>
            <w:shd w:val="clear" w:color="auto" w:fill="auto"/>
            <w:vAlign w:val="center"/>
          </w:tcPr>
          <w:p w14:paraId="30AB9557" w14:textId="2B1877EB" w:rsidR="004D5FA2" w:rsidRPr="00C663F5" w:rsidRDefault="004D5FA2" w:rsidP="00C44AFD">
            <w:pPr>
              <w:pStyle w:val="TableContentLeft"/>
            </w:pPr>
            <w:r>
              <w:t>1</w:t>
            </w:r>
          </w:p>
        </w:tc>
        <w:tc>
          <w:tcPr>
            <w:tcW w:w="758" w:type="pct"/>
            <w:shd w:val="clear" w:color="auto" w:fill="auto"/>
            <w:vAlign w:val="center"/>
          </w:tcPr>
          <w:p w14:paraId="418CE62C" w14:textId="77777777" w:rsidR="004D5FA2" w:rsidRPr="00C663F5" w:rsidRDefault="004D5FA2" w:rsidP="00C44AFD">
            <w:pPr>
              <w:pStyle w:val="TableContentLeft"/>
            </w:pPr>
            <w:r w:rsidRPr="00C663F5">
              <w:t>LPAd → S_SM-DP+(1)</w:t>
            </w:r>
          </w:p>
        </w:tc>
        <w:tc>
          <w:tcPr>
            <w:tcW w:w="1591" w:type="pct"/>
            <w:shd w:val="clear" w:color="auto" w:fill="auto"/>
            <w:vAlign w:val="center"/>
          </w:tcPr>
          <w:p w14:paraId="55670F55" w14:textId="77777777" w:rsidR="004D5FA2" w:rsidRPr="00C663F5" w:rsidRDefault="004D5FA2" w:rsidP="00C44AFD">
            <w:pPr>
              <w:pStyle w:val="TableContentLeft"/>
            </w:pPr>
            <w:r w:rsidRPr="00C663F5">
              <w:t>Send ES9+.HandleNotification method initiated</w:t>
            </w:r>
          </w:p>
        </w:tc>
        <w:tc>
          <w:tcPr>
            <w:tcW w:w="2261" w:type="pct"/>
            <w:shd w:val="clear" w:color="auto" w:fill="auto"/>
            <w:vAlign w:val="center"/>
          </w:tcPr>
          <w:p w14:paraId="16EECFE9" w14:textId="37588F32" w:rsidR="004D5FA2" w:rsidRPr="00C663F5" w:rsidRDefault="004D5FA2" w:rsidP="00C44AFD">
            <w:pPr>
              <w:pStyle w:val="TableContentLeft"/>
            </w:pPr>
            <w:r w:rsidRPr="00C663F5">
              <w:t>MTD_HTTP_REQ(</w:t>
            </w:r>
            <w:r w:rsidRPr="00C663F5">
              <w:br/>
              <w:t xml:space="preserve">   #TEST_DP_ADDRESS1,</w:t>
            </w:r>
            <w:r w:rsidRPr="00C663F5">
              <w:br/>
              <w:t xml:space="preserve">   #PATH_HANDLE_NOTIF,   MTD_HANDLE_NOTIF(#R_PIR_OK))</w:t>
            </w:r>
          </w:p>
        </w:tc>
      </w:tr>
      <w:tr w:rsidR="004D5FA2" w:rsidRPr="00C663F5" w14:paraId="163BC686" w14:textId="77777777" w:rsidTr="004D5FA2">
        <w:trPr>
          <w:trHeight w:val="314"/>
          <w:jc w:val="center"/>
        </w:trPr>
        <w:tc>
          <w:tcPr>
            <w:tcW w:w="390" w:type="pct"/>
            <w:shd w:val="clear" w:color="auto" w:fill="auto"/>
            <w:vAlign w:val="center"/>
          </w:tcPr>
          <w:p w14:paraId="52473457" w14:textId="64BD36A1" w:rsidR="004D5FA2" w:rsidRPr="00C663F5" w:rsidRDefault="004D5FA2" w:rsidP="00C44AFD">
            <w:pPr>
              <w:pStyle w:val="TableContentLeft"/>
            </w:pPr>
            <w:r>
              <w:t>2</w:t>
            </w:r>
          </w:p>
        </w:tc>
        <w:tc>
          <w:tcPr>
            <w:tcW w:w="758" w:type="pct"/>
            <w:shd w:val="clear" w:color="auto" w:fill="auto"/>
            <w:vAlign w:val="center"/>
          </w:tcPr>
          <w:p w14:paraId="10AFD8FB" w14:textId="77777777" w:rsidR="004D5FA2" w:rsidRPr="00C663F5" w:rsidRDefault="004D5FA2" w:rsidP="00C44AFD">
            <w:pPr>
              <w:pStyle w:val="TableContentLeft"/>
            </w:pPr>
            <w:r w:rsidRPr="00C663F5">
              <w:t>LPAd → S_SM-DP+(1)</w:t>
            </w:r>
          </w:p>
        </w:tc>
        <w:tc>
          <w:tcPr>
            <w:tcW w:w="1591" w:type="pct"/>
            <w:shd w:val="clear" w:color="auto" w:fill="auto"/>
            <w:vAlign w:val="center"/>
          </w:tcPr>
          <w:p w14:paraId="4523D3D3" w14:textId="77777777" w:rsidR="004D5FA2" w:rsidRPr="00C663F5" w:rsidRDefault="004D5FA2" w:rsidP="00C44AFD">
            <w:pPr>
              <w:pStyle w:val="TableContentLeft"/>
            </w:pPr>
            <w:r w:rsidRPr="00C663F5">
              <w:t>No ES9+.HandleNotification method sent</w:t>
            </w:r>
          </w:p>
        </w:tc>
        <w:tc>
          <w:tcPr>
            <w:tcW w:w="2261" w:type="pct"/>
            <w:shd w:val="clear" w:color="auto" w:fill="auto"/>
            <w:vAlign w:val="center"/>
          </w:tcPr>
          <w:p w14:paraId="5E5DD4B4" w14:textId="77777777" w:rsidR="004D5FA2" w:rsidRPr="00C663F5" w:rsidRDefault="004D5FA2" w:rsidP="00C44AFD">
            <w:pPr>
              <w:pStyle w:val="TableContentLeft"/>
            </w:pPr>
            <w:r w:rsidRPr="00C663F5">
              <w:t xml:space="preserve">No ES9+.HandleNotification requests are sent within the timeout #IUT_LPAd_NOTIFICATION_TIMEOUT </w:t>
            </w:r>
          </w:p>
          <w:p w14:paraId="50B5D68E" w14:textId="77777777" w:rsidR="004D5FA2" w:rsidRPr="00C663F5" w:rsidRDefault="004D5FA2" w:rsidP="00C44AFD">
            <w:pPr>
              <w:pStyle w:val="TableContentLeft"/>
            </w:pPr>
            <w:r w:rsidRPr="00C663F5">
              <w:t xml:space="preserve">OR </w:t>
            </w:r>
          </w:p>
          <w:p w14:paraId="158479A7" w14:textId="05D2B5EE" w:rsidR="004D5FA2" w:rsidRPr="00C663F5" w:rsidRDefault="004D5FA2" w:rsidP="00C44AFD">
            <w:pPr>
              <w:pStyle w:val="TableContentLeft"/>
            </w:pPr>
            <w:r w:rsidRPr="00C663F5">
              <w:t>TLS Session closed independent of timeout.</w:t>
            </w:r>
          </w:p>
        </w:tc>
      </w:tr>
      <w:tr w:rsidR="00E33202" w:rsidRPr="00C663F5" w14:paraId="02AD4E97" w14:textId="77777777" w:rsidTr="00C44AFD">
        <w:trPr>
          <w:trHeight w:val="314"/>
          <w:jc w:val="center"/>
        </w:trPr>
        <w:tc>
          <w:tcPr>
            <w:tcW w:w="4995" w:type="pct"/>
            <w:gridSpan w:val="4"/>
            <w:shd w:val="clear" w:color="auto" w:fill="auto"/>
            <w:vAlign w:val="center"/>
          </w:tcPr>
          <w:p w14:paraId="0E3BC7C4" w14:textId="30EAF44A" w:rsidR="00E33202" w:rsidRPr="00C663F5" w:rsidRDefault="00E33202" w:rsidP="00C44AFD">
            <w:pPr>
              <w:pStyle w:val="TableIndentedText"/>
            </w:pPr>
            <w:r>
              <w:t>NOTE</w:t>
            </w:r>
            <w:r w:rsidRPr="00C663F5">
              <w:t xml:space="preserve"> 1:</w:t>
            </w:r>
            <w:r>
              <w:tab/>
            </w:r>
            <w:r w:rsidRPr="00C663F5">
              <w:t xml:space="preserve">The LPAd MAY display any relevant part of the Profile Metadata and MAY offer the S_EndUser to postpone or reject the Profile installation. The S_EndUser </w:t>
            </w:r>
            <w:r w:rsidR="000341DC">
              <w:t xml:space="preserve">SHALL confirm End User Intent if requested and </w:t>
            </w:r>
            <w:r w:rsidRPr="00C663F5">
              <w:t>SHALL not abort the session.</w:t>
            </w:r>
          </w:p>
          <w:p w14:paraId="266B6FD0" w14:textId="77777777" w:rsidR="00E33202" w:rsidRPr="00C663F5" w:rsidRDefault="00E33202" w:rsidP="00C44AFD">
            <w:pPr>
              <w:pStyle w:val="TableIndentedText"/>
            </w:pPr>
            <w:r>
              <w:t>NOTE</w:t>
            </w:r>
            <w:r w:rsidRPr="00C663F5">
              <w:t xml:space="preserve"> 2:</w:t>
            </w:r>
            <w:r>
              <w:tab/>
            </w:r>
            <w:r w:rsidRPr="00C663F5">
              <w:t>The timeout in Step 3 SHALL start after the End User Intent verification.</w:t>
            </w:r>
          </w:p>
        </w:tc>
      </w:tr>
    </w:tbl>
    <w:p w14:paraId="4DACAA08" w14:textId="77777777" w:rsidR="00E33202" w:rsidRPr="00C663F5" w:rsidRDefault="00E33202" w:rsidP="00E33202">
      <w:pPr>
        <w:pStyle w:val="Heading3"/>
        <w:numPr>
          <w:ilvl w:val="0"/>
          <w:numId w:val="0"/>
        </w:numPr>
        <w:tabs>
          <w:tab w:val="left" w:pos="851"/>
        </w:tabs>
        <w:ind w:left="851" w:hanging="851"/>
        <w:rPr>
          <w:iCs w:val="0"/>
          <w:lang w:val="en-US"/>
        </w:rPr>
      </w:pPr>
      <w:bookmarkStart w:id="1413" w:name="_Toc483841321"/>
      <w:bookmarkStart w:id="1414" w:name="_Toc518049319"/>
      <w:bookmarkStart w:id="1415" w:name="_Toc520956890"/>
      <w:bookmarkStart w:id="1416" w:name="_Toc13661670"/>
      <w:bookmarkStart w:id="1417" w:name="_Toc152344143"/>
      <w:r w:rsidRPr="00C663F5">
        <w:rPr>
          <w:iCs w:val="0"/>
          <w:lang w:val="en-US"/>
        </w:rPr>
        <w:t>4.4.25</w:t>
      </w:r>
      <w:r w:rsidRPr="00C663F5">
        <w:rPr>
          <w:iCs w:val="0"/>
          <w:lang w:val="en-US"/>
        </w:rPr>
        <w:tab/>
        <w:t>ES9+ (LPA – SM-DP+): CancelSession</w:t>
      </w:r>
      <w:bookmarkEnd w:id="1413"/>
      <w:bookmarkEnd w:id="1414"/>
      <w:bookmarkEnd w:id="1415"/>
      <w:bookmarkEnd w:id="1416"/>
      <w:bookmarkEnd w:id="1417"/>
    </w:p>
    <w:p w14:paraId="7403D111" w14:textId="77777777" w:rsidR="00E33202" w:rsidRPr="00C663F5" w:rsidRDefault="00E33202" w:rsidP="00E33202">
      <w:pPr>
        <w:pStyle w:val="Heading4"/>
        <w:numPr>
          <w:ilvl w:val="0"/>
          <w:numId w:val="0"/>
        </w:numPr>
        <w:tabs>
          <w:tab w:val="left" w:pos="1077"/>
        </w:tabs>
        <w:ind w:left="1077" w:hanging="1077"/>
      </w:pPr>
      <w:r w:rsidRPr="00C663F5">
        <w:t>4.4.25.1</w:t>
      </w:r>
      <w:r w:rsidRPr="00C663F5">
        <w:tab/>
        <w:t>Conformance Requirements</w:t>
      </w:r>
    </w:p>
    <w:p w14:paraId="51787A0D" w14:textId="77777777" w:rsidR="00E33202" w:rsidRPr="00131164" w:rsidRDefault="00E33202" w:rsidP="00E33202">
      <w:pPr>
        <w:pStyle w:val="NormalParagraph"/>
      </w:pPr>
      <w:r w:rsidRPr="004652C1">
        <w:rPr>
          <w:b/>
        </w:rPr>
        <w:t>References</w:t>
      </w:r>
    </w:p>
    <w:p w14:paraId="15EF2EC0" w14:textId="25CB78F8" w:rsidR="00E33202" w:rsidRDefault="00E33202" w:rsidP="00E33202">
      <w:pPr>
        <w:pStyle w:val="NormalParagraph"/>
      </w:pPr>
      <w:r w:rsidRPr="00C663F5">
        <w:t>GSMA RSP Technical Specification [2]</w:t>
      </w:r>
      <w:r w:rsidR="00D16A8D">
        <w:t>:</w:t>
      </w:r>
    </w:p>
    <w:p w14:paraId="51CB782A" w14:textId="222DFCCB" w:rsidR="00D16A8D" w:rsidRDefault="00D16A8D" w:rsidP="00D16A8D">
      <w:pPr>
        <w:pStyle w:val="ListBullet1"/>
      </w:pPr>
      <w:r w:rsidRPr="00BE7B3B">
        <w:t>Section 2.9.2.1, 2.9.2.4</w:t>
      </w:r>
    </w:p>
    <w:p w14:paraId="5947ACA5" w14:textId="367CDAA1" w:rsidR="00E94BCD" w:rsidRPr="00BE7B3B" w:rsidRDefault="00E94BCD" w:rsidP="00D16A8D">
      <w:pPr>
        <w:pStyle w:val="ListBullet1"/>
      </w:pPr>
      <w:r>
        <w:t>Section 2.10.1</w:t>
      </w:r>
    </w:p>
    <w:p w14:paraId="05CDC139" w14:textId="5D92C89D" w:rsidR="00D16A8D" w:rsidRPr="00864A42" w:rsidRDefault="00D16A8D" w:rsidP="00D16A8D">
      <w:pPr>
        <w:pStyle w:val="ListBullet1"/>
      </w:pPr>
      <w:r w:rsidRPr="00864A42">
        <w:t xml:space="preserve">Section </w:t>
      </w:r>
      <w:r w:rsidR="00E94BCD">
        <w:t xml:space="preserve">3.0.1, </w:t>
      </w:r>
      <w:r w:rsidRPr="00864A42">
        <w:t>3.0.2, 3.1.3, 3.1.3.2, 3.1.5</w:t>
      </w:r>
      <w:r w:rsidR="00E94BCD">
        <w:t>, 3.2.7, 3.7.2</w:t>
      </w:r>
    </w:p>
    <w:p w14:paraId="417A52A4" w14:textId="77777777" w:rsidR="00D16A8D" w:rsidRPr="00E06375" w:rsidRDefault="00D16A8D" w:rsidP="00D16A8D">
      <w:pPr>
        <w:pStyle w:val="ListBullet1"/>
      </w:pPr>
      <w:r w:rsidRPr="00E06375">
        <w:t>Section 5.6.5</w:t>
      </w:r>
    </w:p>
    <w:p w14:paraId="0CC13A7E" w14:textId="77777777" w:rsidR="00D16A8D" w:rsidRPr="00B215BE" w:rsidRDefault="00D16A8D" w:rsidP="00D16A8D">
      <w:pPr>
        <w:pStyle w:val="ListBullet1"/>
      </w:pPr>
      <w:r w:rsidRPr="00B215BE">
        <w:t>Section 6.5.2.10</w:t>
      </w:r>
    </w:p>
    <w:p w14:paraId="135425D3" w14:textId="77777777" w:rsidR="00E33202" w:rsidRPr="00C663F5" w:rsidRDefault="00E33202" w:rsidP="00E33202">
      <w:pPr>
        <w:pStyle w:val="Heading4"/>
        <w:numPr>
          <w:ilvl w:val="0"/>
          <w:numId w:val="0"/>
        </w:numPr>
        <w:tabs>
          <w:tab w:val="left" w:pos="1077"/>
        </w:tabs>
        <w:ind w:left="1077" w:hanging="1077"/>
      </w:pPr>
      <w:r w:rsidRPr="00C663F5">
        <w:t>4.4.25.2</w:t>
      </w:r>
      <w:r w:rsidRPr="00C663F5">
        <w:tab/>
        <w:t>Test Cases</w:t>
      </w:r>
    </w:p>
    <w:p w14:paraId="1E3BC65A" w14:textId="77777777" w:rsidR="00E33202" w:rsidRPr="00C663F5" w:rsidRDefault="00E33202" w:rsidP="00E33202">
      <w:pPr>
        <w:pStyle w:val="Heading5"/>
        <w:numPr>
          <w:ilvl w:val="0"/>
          <w:numId w:val="0"/>
        </w:numPr>
        <w:ind w:left="1304" w:hanging="1304"/>
      </w:pPr>
      <w:r w:rsidRPr="00C663F5">
        <w:rPr>
          <w14:scene3d>
            <w14:camera w14:prst="orthographicFront"/>
            <w14:lightRig w14:rig="threePt" w14:dir="t">
              <w14:rot w14:lat="0" w14:lon="0" w14:rev="0"/>
            </w14:lightRig>
          </w14:scene3d>
        </w:rPr>
        <w:t>4.4.25.2.1</w:t>
      </w:r>
      <w:r w:rsidRPr="00C663F5">
        <w:rPr>
          <w14:scene3d>
            <w14:camera w14:prst="orthographicFront"/>
            <w14:lightRig w14:rig="threePt" w14:dir="t">
              <w14:rot w14:lat="0" w14:lon="0" w14:rev="0"/>
            </w14:lightRig>
          </w14:scene3d>
        </w:rPr>
        <w:tab/>
      </w:r>
      <w:r w:rsidRPr="00C663F5">
        <w:t>TC_LPAd_ES9+_CancelSession_Nominal</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7242E814" w14:textId="77777777" w:rsidTr="00C44AFD">
        <w:trPr>
          <w:jc w:val="center"/>
        </w:trPr>
        <w:tc>
          <w:tcPr>
            <w:tcW w:w="5000" w:type="pct"/>
            <w:gridSpan w:val="2"/>
            <w:shd w:val="clear" w:color="auto" w:fill="BFBFBF" w:themeFill="background1" w:themeFillShade="BF"/>
            <w:vAlign w:val="center"/>
          </w:tcPr>
          <w:p w14:paraId="76353519" w14:textId="77777777" w:rsidR="00E33202" w:rsidRPr="00C663F5" w:rsidRDefault="00E33202" w:rsidP="00C44AFD">
            <w:pPr>
              <w:keepNext/>
              <w:spacing w:before="40" w:after="40" w:line="276" w:lineRule="auto"/>
              <w:rPr>
                <w:rFonts w:cs="Arial"/>
                <w:b/>
                <w:sz w:val="20"/>
                <w:lang w:eastAsia="de-DE"/>
              </w:rPr>
            </w:pPr>
            <w:r w:rsidRPr="00C663F5">
              <w:rPr>
                <w:rFonts w:cs="Arial"/>
                <w:b/>
                <w:sz w:val="20"/>
              </w:rPr>
              <w:t>General Initial Conditions</w:t>
            </w:r>
          </w:p>
        </w:tc>
      </w:tr>
      <w:tr w:rsidR="00E33202" w:rsidRPr="00C663F5" w14:paraId="6899F367" w14:textId="77777777" w:rsidTr="00C44AFD">
        <w:trPr>
          <w:jc w:val="center"/>
        </w:trPr>
        <w:tc>
          <w:tcPr>
            <w:tcW w:w="1170" w:type="pct"/>
            <w:shd w:val="clear" w:color="auto" w:fill="BFBFBF" w:themeFill="background1" w:themeFillShade="BF"/>
            <w:vAlign w:val="center"/>
          </w:tcPr>
          <w:p w14:paraId="0BCE4BF8" w14:textId="77777777" w:rsidR="00E33202" w:rsidRPr="00C663F5" w:rsidRDefault="00E33202" w:rsidP="00C44AFD">
            <w:pPr>
              <w:keepNext/>
              <w:spacing w:before="40" w:after="40" w:line="276" w:lineRule="auto"/>
              <w:rPr>
                <w:rFonts w:cs="Arial"/>
                <w:b/>
                <w:sz w:val="20"/>
                <w:lang w:eastAsia="de-DE"/>
              </w:rPr>
            </w:pPr>
            <w:r w:rsidRPr="00C663F5">
              <w:rPr>
                <w:rFonts w:cs="Arial"/>
                <w:b/>
                <w:sz w:val="20"/>
                <w:lang w:eastAsia="de-DE"/>
              </w:rPr>
              <w:t>Entity</w:t>
            </w:r>
          </w:p>
        </w:tc>
        <w:tc>
          <w:tcPr>
            <w:tcW w:w="3830" w:type="pct"/>
            <w:shd w:val="clear" w:color="auto" w:fill="BFBFBF" w:themeFill="background1" w:themeFillShade="BF"/>
            <w:vAlign w:val="center"/>
          </w:tcPr>
          <w:p w14:paraId="04451096" w14:textId="77777777" w:rsidR="00E33202" w:rsidRPr="00C663F5" w:rsidRDefault="00E33202" w:rsidP="00C44AFD">
            <w:pPr>
              <w:keepNext/>
              <w:spacing w:before="40" w:after="40" w:line="276" w:lineRule="auto"/>
              <w:rPr>
                <w:rFonts w:cs="Arial"/>
                <w:b/>
                <w:sz w:val="20"/>
                <w:lang w:eastAsia="de-DE"/>
              </w:rPr>
            </w:pPr>
            <w:r w:rsidRPr="00C663F5">
              <w:rPr>
                <w:rFonts w:cs="Arial"/>
                <w:b/>
                <w:sz w:val="20"/>
                <w:lang w:eastAsia="de-DE"/>
              </w:rPr>
              <w:t>Description of the general initial condition</w:t>
            </w:r>
          </w:p>
        </w:tc>
      </w:tr>
      <w:tr w:rsidR="00E33202" w:rsidRPr="007F7BAA" w14:paraId="51F8C4DA" w14:textId="77777777" w:rsidTr="00C44AFD">
        <w:trPr>
          <w:trHeight w:val="115"/>
          <w:jc w:val="center"/>
        </w:trPr>
        <w:tc>
          <w:tcPr>
            <w:tcW w:w="1170" w:type="pct"/>
            <w:vAlign w:val="center"/>
            <w:hideMark/>
          </w:tcPr>
          <w:p w14:paraId="751B96FF" w14:textId="77777777" w:rsidR="00E33202" w:rsidRPr="007F7BAA" w:rsidRDefault="00E33202" w:rsidP="00C44AFD">
            <w:pPr>
              <w:pStyle w:val="TableText"/>
            </w:pPr>
            <w:r w:rsidRPr="007F7BAA">
              <w:t>Device</w:t>
            </w:r>
          </w:p>
        </w:tc>
        <w:tc>
          <w:tcPr>
            <w:tcW w:w="3826" w:type="pct"/>
            <w:vAlign w:val="center"/>
            <w:hideMark/>
          </w:tcPr>
          <w:p w14:paraId="3E7CBA02" w14:textId="77777777" w:rsidR="00E33202" w:rsidRPr="008B4851" w:rsidRDefault="00E33202" w:rsidP="00C44AFD">
            <w:pPr>
              <w:pStyle w:val="TableText"/>
            </w:pPr>
            <w:r w:rsidRPr="007F7BAA">
              <w:t>The protection of access to the LUI is disabled</w:t>
            </w:r>
            <w:r w:rsidRPr="00401522">
              <w:t>.</w:t>
            </w:r>
          </w:p>
        </w:tc>
      </w:tr>
      <w:tr w:rsidR="00E33202" w:rsidRPr="007F7BAA" w14:paraId="48A07FB0" w14:textId="77777777" w:rsidTr="00C44AFD">
        <w:trPr>
          <w:jc w:val="center"/>
        </w:trPr>
        <w:tc>
          <w:tcPr>
            <w:tcW w:w="1170" w:type="pct"/>
            <w:vAlign w:val="center"/>
          </w:tcPr>
          <w:p w14:paraId="4FA4CF23" w14:textId="77777777" w:rsidR="00E33202" w:rsidRPr="008B4851" w:rsidRDefault="00E33202" w:rsidP="00C44AFD">
            <w:pPr>
              <w:pStyle w:val="TableText"/>
            </w:pPr>
            <w:r w:rsidRPr="00401522">
              <w:lastRenderedPageBreak/>
              <w:t>eUICC</w:t>
            </w:r>
          </w:p>
        </w:tc>
        <w:tc>
          <w:tcPr>
            <w:tcW w:w="3830" w:type="pct"/>
            <w:vAlign w:val="center"/>
          </w:tcPr>
          <w:p w14:paraId="00AB59CB" w14:textId="77777777" w:rsidR="00E33202" w:rsidRPr="0023773A" w:rsidRDefault="00E33202" w:rsidP="00C44AFD">
            <w:pPr>
              <w:pStyle w:val="TableText"/>
            </w:pPr>
            <w:r w:rsidRPr="00801604">
              <w:t>There is no default SM-DP+ address configured.</w:t>
            </w:r>
          </w:p>
        </w:tc>
      </w:tr>
    </w:tbl>
    <w:p w14:paraId="504F4C98" w14:textId="77777777" w:rsidR="00E33202" w:rsidRPr="00C663F5" w:rsidRDefault="00E33202" w:rsidP="00E33202">
      <w:pPr>
        <w:pStyle w:val="Heading6no"/>
      </w:pPr>
      <w:r w:rsidRPr="00C663F5">
        <w:t>Test Sequence #01 Nominal: Profile Download with PPR1 not allowed due to Operational Profile already present</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0D6AC3F4" w14:textId="77777777" w:rsidTr="00C44AFD">
        <w:trPr>
          <w:gridAfter w:val="1"/>
          <w:wAfter w:w="3830" w:type="pct"/>
          <w:jc w:val="center"/>
        </w:trPr>
        <w:tc>
          <w:tcPr>
            <w:tcW w:w="1170" w:type="pct"/>
            <w:shd w:val="clear" w:color="auto" w:fill="BFBFBF"/>
            <w:vAlign w:val="center"/>
          </w:tcPr>
          <w:p w14:paraId="0D3A375E" w14:textId="77777777" w:rsidR="00E33202" w:rsidRPr="00C663F5" w:rsidRDefault="00E33202" w:rsidP="00C44AFD">
            <w:pPr>
              <w:pStyle w:val="TableHeaderGray"/>
              <w:rPr>
                <w:rFonts w:eastAsia="SimSun"/>
                <w:lang w:val="en-GB" w:eastAsia="de-DE"/>
              </w:rPr>
            </w:pPr>
            <w:r w:rsidRPr="00C663F5">
              <w:rPr>
                <w:rFonts w:eastAsia="Calibri"/>
                <w:lang w:val="en-GB"/>
              </w:rPr>
              <w:t>Initial Conditions</w:t>
            </w:r>
          </w:p>
        </w:tc>
      </w:tr>
      <w:tr w:rsidR="00E33202" w:rsidRPr="00C663F5" w14:paraId="751140E6" w14:textId="77777777" w:rsidTr="00C44AFD">
        <w:trPr>
          <w:jc w:val="center"/>
        </w:trPr>
        <w:tc>
          <w:tcPr>
            <w:tcW w:w="1170" w:type="pct"/>
            <w:shd w:val="clear" w:color="auto" w:fill="BFBFBF"/>
            <w:vAlign w:val="center"/>
          </w:tcPr>
          <w:p w14:paraId="53EC20F6"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vAlign w:val="center"/>
          </w:tcPr>
          <w:p w14:paraId="24B9557C" w14:textId="77777777" w:rsidR="00E33202" w:rsidRPr="00C663F5" w:rsidRDefault="00E33202" w:rsidP="00C44AFD">
            <w:pPr>
              <w:pStyle w:val="TableHeaderGray"/>
              <w:rPr>
                <w:rFonts w:eastAsia="SimSun"/>
                <w:lang w:val="en-GB" w:eastAsia="de-DE"/>
              </w:rPr>
            </w:pPr>
            <w:r w:rsidRPr="00C663F5">
              <w:rPr>
                <w:rFonts w:eastAsia="Calibri"/>
                <w:lang w:val="en-GB" w:eastAsia="de-DE"/>
              </w:rPr>
              <w:t>Description of the initial condition</w:t>
            </w:r>
          </w:p>
        </w:tc>
      </w:tr>
      <w:tr w:rsidR="00E33202" w:rsidRPr="00C663F5" w14:paraId="0E6D3A3A" w14:textId="77777777" w:rsidTr="00C44AFD">
        <w:trPr>
          <w:jc w:val="center"/>
        </w:trPr>
        <w:tc>
          <w:tcPr>
            <w:tcW w:w="1170" w:type="pct"/>
            <w:hideMark/>
          </w:tcPr>
          <w:p w14:paraId="31F3A301" w14:textId="77777777" w:rsidR="00E33202" w:rsidRPr="00C663F5" w:rsidRDefault="00E33202" w:rsidP="00C44AFD">
            <w:pPr>
              <w:pStyle w:val="TableText"/>
            </w:pPr>
            <w:r w:rsidRPr="00C663F5">
              <w:t>eUICC</w:t>
            </w:r>
          </w:p>
        </w:tc>
        <w:tc>
          <w:tcPr>
            <w:tcW w:w="3830" w:type="pct"/>
            <w:hideMark/>
          </w:tcPr>
          <w:p w14:paraId="6AC1231F" w14:textId="27DF875B" w:rsidR="00E33202" w:rsidRPr="00C663F5" w:rsidRDefault="00E33202" w:rsidP="00C44AFD">
            <w:pPr>
              <w:pStyle w:val="TableText"/>
            </w:pPr>
            <w:r w:rsidRPr="00C663F5">
              <w:t xml:space="preserve">The PROFILE_OPERATIONAL1 is installed </w:t>
            </w:r>
            <w:r w:rsidR="00F632F4">
              <w:t xml:space="preserve">and disabled </w:t>
            </w:r>
            <w:r w:rsidRPr="00C663F5">
              <w:t>on the eUICC</w:t>
            </w:r>
            <w:r>
              <w:t>.</w:t>
            </w:r>
          </w:p>
        </w:tc>
      </w:tr>
      <w:tr w:rsidR="00E33202" w:rsidRPr="00C663F5" w14:paraId="7566D542" w14:textId="77777777" w:rsidTr="00C44AFD">
        <w:trPr>
          <w:jc w:val="center"/>
        </w:trPr>
        <w:tc>
          <w:tcPr>
            <w:tcW w:w="1170" w:type="pct"/>
            <w:vAlign w:val="center"/>
          </w:tcPr>
          <w:p w14:paraId="0F5F6E02" w14:textId="77777777" w:rsidR="00E33202" w:rsidRPr="00C663F5" w:rsidRDefault="00E33202" w:rsidP="00C44AFD">
            <w:pPr>
              <w:pStyle w:val="TableText"/>
            </w:pPr>
            <w:r w:rsidRPr="00C663F5">
              <w:t>LPAd</w:t>
            </w:r>
          </w:p>
        </w:tc>
        <w:tc>
          <w:tcPr>
            <w:tcW w:w="3830" w:type="pct"/>
            <w:vAlign w:val="center"/>
          </w:tcPr>
          <w:p w14:paraId="5B0BF946" w14:textId="77777777" w:rsidR="00E33202" w:rsidRPr="00C663F5" w:rsidRDefault="00E33202" w:rsidP="00C44AFD">
            <w:pPr>
              <w:pStyle w:val="TableText"/>
            </w:pPr>
            <w:r w:rsidRPr="00C663F5">
              <w:t>Add Profile operation is initiated by using #ACTIVATION_CODE_4.</w:t>
            </w:r>
          </w:p>
        </w:tc>
      </w:tr>
      <w:tr w:rsidR="00E33202" w:rsidRPr="00C663F5" w14:paraId="156F7906" w14:textId="77777777" w:rsidTr="00C44AFD">
        <w:trPr>
          <w:jc w:val="center"/>
        </w:trPr>
        <w:tc>
          <w:tcPr>
            <w:tcW w:w="1170" w:type="pct"/>
          </w:tcPr>
          <w:p w14:paraId="05103539" w14:textId="77777777" w:rsidR="00E33202" w:rsidRPr="00C663F5" w:rsidRDefault="00E33202" w:rsidP="00C44AFD">
            <w:pPr>
              <w:pStyle w:val="TableText"/>
            </w:pPr>
            <w:r w:rsidRPr="00C663F5">
              <w:t>S_SM-DP+</w:t>
            </w:r>
          </w:p>
        </w:tc>
        <w:tc>
          <w:tcPr>
            <w:tcW w:w="3830" w:type="pct"/>
          </w:tcPr>
          <w:p w14:paraId="59D68314" w14:textId="77777777" w:rsidR="00E33202" w:rsidRPr="00C663F5" w:rsidRDefault="00E33202" w:rsidP="00C44AFD">
            <w:pPr>
              <w:pStyle w:val="TableText"/>
            </w:pPr>
            <w:r w:rsidRPr="00C663F5">
              <w:t>There is a pending Profile download order for #MATCHING_ID_4 (associated with PROFILE_OPERATIONAL4)</w:t>
            </w:r>
            <w:r>
              <w:t>.</w:t>
            </w:r>
          </w:p>
        </w:tc>
      </w:tr>
      <w:tr w:rsidR="00385074" w:rsidRPr="00C663F5" w14:paraId="672E54E8" w14:textId="77777777" w:rsidTr="00C44AFD">
        <w:trPr>
          <w:jc w:val="center"/>
        </w:trPr>
        <w:tc>
          <w:tcPr>
            <w:tcW w:w="1170" w:type="pct"/>
          </w:tcPr>
          <w:p w14:paraId="7E175FC4" w14:textId="12759385" w:rsidR="00385074" w:rsidRPr="00C663F5" w:rsidRDefault="00385074" w:rsidP="00385074">
            <w:pPr>
              <w:pStyle w:val="TableText"/>
            </w:pPr>
            <w:r w:rsidRPr="00AA2C99">
              <w:t>S_SM-DP+</w:t>
            </w:r>
          </w:p>
        </w:tc>
        <w:tc>
          <w:tcPr>
            <w:tcW w:w="3830" w:type="pct"/>
          </w:tcPr>
          <w:p w14:paraId="61C1E9AC" w14:textId="43A8FF0D" w:rsidR="00385074" w:rsidRPr="00C663F5" w:rsidRDefault="00385074" w:rsidP="00385074">
            <w:pPr>
              <w:pStyle w:val="TableText"/>
            </w:pPr>
            <w:r w:rsidRPr="00AA2C99">
              <w:t>The S_SM-DP+ is configured to ignore the forbidden PPR during the eligibility check.</w:t>
            </w:r>
          </w:p>
        </w:tc>
      </w:tr>
    </w:tbl>
    <w:p w14:paraId="70829E17" w14:textId="77777777" w:rsidR="00E33202" w:rsidRPr="00C663F5" w:rsidRDefault="00E33202" w:rsidP="00E33202">
      <w:pPr>
        <w:pStyle w:val="NormalParagraph"/>
      </w:pPr>
    </w:p>
    <w:tbl>
      <w:tblPr>
        <w:tblW w:w="506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389"/>
        <w:gridCol w:w="2790"/>
        <w:gridCol w:w="4247"/>
      </w:tblGrid>
      <w:tr w:rsidR="004D5FA2" w:rsidRPr="001F0550" w14:paraId="44761678" w14:textId="77777777" w:rsidTr="004D5FA2">
        <w:trPr>
          <w:trHeight w:val="314"/>
          <w:jc w:val="center"/>
        </w:trPr>
        <w:tc>
          <w:tcPr>
            <w:tcW w:w="383" w:type="pct"/>
            <w:shd w:val="clear" w:color="auto" w:fill="C00000"/>
            <w:vAlign w:val="center"/>
          </w:tcPr>
          <w:p w14:paraId="5DF7BA0F" w14:textId="77777777" w:rsidR="004D5FA2" w:rsidRPr="0061518F" w:rsidRDefault="004D5FA2" w:rsidP="00C44AFD">
            <w:pPr>
              <w:pStyle w:val="TableHeader"/>
            </w:pPr>
            <w:r w:rsidRPr="001A336D">
              <w:t>Step</w:t>
            </w:r>
          </w:p>
        </w:tc>
        <w:tc>
          <w:tcPr>
            <w:tcW w:w="761" w:type="pct"/>
            <w:shd w:val="clear" w:color="auto" w:fill="C00000"/>
            <w:vAlign w:val="center"/>
          </w:tcPr>
          <w:p w14:paraId="03A9CC43" w14:textId="77777777" w:rsidR="004D5FA2" w:rsidRPr="00065A81" w:rsidRDefault="004D5FA2" w:rsidP="00C44AFD">
            <w:pPr>
              <w:pStyle w:val="TableHeader"/>
            </w:pPr>
            <w:r w:rsidRPr="00065A81">
              <w:t>Direction</w:t>
            </w:r>
          </w:p>
        </w:tc>
        <w:tc>
          <w:tcPr>
            <w:tcW w:w="1529" w:type="pct"/>
            <w:shd w:val="clear" w:color="auto" w:fill="C00000"/>
            <w:vAlign w:val="center"/>
          </w:tcPr>
          <w:p w14:paraId="240DCEA7" w14:textId="77777777" w:rsidR="004D5FA2" w:rsidRPr="00452227" w:rsidRDefault="004D5FA2" w:rsidP="00C44AFD">
            <w:pPr>
              <w:pStyle w:val="TableHeader"/>
            </w:pPr>
            <w:r w:rsidRPr="00263515">
              <w:t>Sequence / Description</w:t>
            </w:r>
          </w:p>
        </w:tc>
        <w:tc>
          <w:tcPr>
            <w:tcW w:w="2316" w:type="pct"/>
            <w:shd w:val="clear" w:color="auto" w:fill="C00000"/>
            <w:vAlign w:val="center"/>
          </w:tcPr>
          <w:p w14:paraId="47773D43" w14:textId="21667EE9" w:rsidR="004D5FA2" w:rsidRPr="00F85498" w:rsidRDefault="004D5FA2" w:rsidP="00C44AFD">
            <w:pPr>
              <w:pStyle w:val="TableHeader"/>
            </w:pPr>
            <w:r w:rsidRPr="007E5B2A">
              <w:t>Expected result</w:t>
            </w:r>
          </w:p>
        </w:tc>
      </w:tr>
      <w:tr w:rsidR="00E33202" w:rsidRPr="00C663F5" w14:paraId="04A846A6" w14:textId="77777777" w:rsidTr="00C44AFD">
        <w:trPr>
          <w:trHeight w:val="314"/>
          <w:jc w:val="center"/>
        </w:trPr>
        <w:tc>
          <w:tcPr>
            <w:tcW w:w="383" w:type="pct"/>
            <w:shd w:val="clear" w:color="auto" w:fill="auto"/>
            <w:vAlign w:val="center"/>
          </w:tcPr>
          <w:p w14:paraId="0148DF5A" w14:textId="77777777" w:rsidR="00E33202" w:rsidRPr="003237CC" w:rsidRDefault="00E33202" w:rsidP="00C44AFD">
            <w:pPr>
              <w:jc w:val="center"/>
              <w:rPr>
                <w:rFonts w:cs="Arial"/>
                <w:sz w:val="18"/>
                <w:szCs w:val="18"/>
                <w:lang w:eastAsia="ja-JP"/>
              </w:rPr>
            </w:pPr>
            <w:r w:rsidRPr="003237CC">
              <w:rPr>
                <w:rFonts w:cs="Arial"/>
                <w:sz w:val="18"/>
                <w:szCs w:val="18"/>
                <w:lang w:eastAsia="ja-JP"/>
              </w:rPr>
              <w:t>IC1</w:t>
            </w:r>
          </w:p>
        </w:tc>
        <w:tc>
          <w:tcPr>
            <w:tcW w:w="4606" w:type="pct"/>
            <w:gridSpan w:val="3"/>
            <w:shd w:val="clear" w:color="auto" w:fill="auto"/>
            <w:vAlign w:val="center"/>
          </w:tcPr>
          <w:p w14:paraId="63AD266E" w14:textId="77777777" w:rsidR="00E33202" w:rsidRPr="003237CC" w:rsidRDefault="00E33202" w:rsidP="00C44AFD">
            <w:pPr>
              <w:spacing w:after="120"/>
              <w:rPr>
                <w:rFonts w:cs="Arial"/>
                <w:sz w:val="18"/>
                <w:szCs w:val="18"/>
                <w:lang w:eastAsia="en-GB"/>
              </w:rPr>
            </w:pPr>
            <w:r w:rsidRPr="003237CC">
              <w:rPr>
                <w:rFonts w:cs="Arial"/>
                <w:sz w:val="18"/>
                <w:szCs w:val="18"/>
                <w:lang w:eastAsia="en-GB"/>
              </w:rPr>
              <w:t>PROC_TLS_INITIALIZATION_SERVER_AUTH on ES9+</w:t>
            </w:r>
          </w:p>
        </w:tc>
      </w:tr>
      <w:tr w:rsidR="00E33202" w:rsidRPr="00C663F5" w14:paraId="4D180E29" w14:textId="77777777" w:rsidTr="00C44AFD">
        <w:trPr>
          <w:trHeight w:val="314"/>
          <w:jc w:val="center"/>
        </w:trPr>
        <w:tc>
          <w:tcPr>
            <w:tcW w:w="383" w:type="pct"/>
            <w:shd w:val="clear" w:color="auto" w:fill="auto"/>
            <w:vAlign w:val="center"/>
          </w:tcPr>
          <w:p w14:paraId="46AAF079" w14:textId="77777777" w:rsidR="00E33202" w:rsidRPr="003237CC"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3237CC">
              <w:rPr>
                <w:rFonts w:ascii="Arial" w:hAnsi="Arial" w:cs="Arial"/>
                <w:b w:val="0"/>
                <w:sz w:val="18"/>
                <w:szCs w:val="18"/>
                <w:lang w:eastAsia="ja-JP" w:bidi="bn-BD"/>
              </w:rPr>
              <w:t>IC2</w:t>
            </w:r>
          </w:p>
        </w:tc>
        <w:tc>
          <w:tcPr>
            <w:tcW w:w="4606" w:type="pct"/>
            <w:gridSpan w:val="3"/>
            <w:shd w:val="clear" w:color="auto" w:fill="auto"/>
            <w:vAlign w:val="center"/>
          </w:tcPr>
          <w:p w14:paraId="26D82534" w14:textId="77777777" w:rsidR="00E33202" w:rsidRPr="003237CC" w:rsidRDefault="00E33202" w:rsidP="00C44AFD">
            <w:pPr>
              <w:spacing w:after="120"/>
              <w:rPr>
                <w:rFonts w:cs="Arial"/>
                <w:sz w:val="18"/>
                <w:szCs w:val="18"/>
                <w:lang w:eastAsia="en-GB"/>
              </w:rPr>
            </w:pPr>
            <w:r w:rsidRPr="003237CC">
              <w:rPr>
                <w:rFonts w:cs="Arial"/>
                <w:sz w:val="18"/>
                <w:szCs w:val="18"/>
                <w:lang w:eastAsia="de-DE"/>
              </w:rPr>
              <w:t>PROC_ES9+_INIT_AUTH</w:t>
            </w:r>
          </w:p>
        </w:tc>
      </w:tr>
      <w:tr w:rsidR="00E33202" w:rsidRPr="00C663F5" w14:paraId="41275119" w14:textId="77777777" w:rsidTr="00C44AFD">
        <w:trPr>
          <w:trHeight w:val="314"/>
          <w:jc w:val="center"/>
        </w:trPr>
        <w:tc>
          <w:tcPr>
            <w:tcW w:w="383" w:type="pct"/>
            <w:shd w:val="clear" w:color="auto" w:fill="auto"/>
            <w:vAlign w:val="center"/>
          </w:tcPr>
          <w:p w14:paraId="2EE425AB" w14:textId="77777777" w:rsidR="00E33202" w:rsidRPr="003237CC"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3237CC">
              <w:rPr>
                <w:rFonts w:ascii="Arial" w:hAnsi="Arial" w:cs="Arial"/>
                <w:b w:val="0"/>
                <w:sz w:val="18"/>
                <w:szCs w:val="18"/>
                <w:lang w:eastAsia="ja-JP" w:bidi="bn-BD"/>
              </w:rPr>
              <w:t>IC3</w:t>
            </w:r>
          </w:p>
        </w:tc>
        <w:tc>
          <w:tcPr>
            <w:tcW w:w="4606" w:type="pct"/>
            <w:gridSpan w:val="3"/>
            <w:shd w:val="clear" w:color="auto" w:fill="auto"/>
            <w:vAlign w:val="center"/>
          </w:tcPr>
          <w:p w14:paraId="0185E4BF" w14:textId="77777777" w:rsidR="00E33202" w:rsidRPr="003237CC" w:rsidRDefault="00E33202" w:rsidP="00C44AFD">
            <w:pPr>
              <w:spacing w:after="120"/>
              <w:rPr>
                <w:rFonts w:cs="Arial"/>
                <w:sz w:val="18"/>
                <w:szCs w:val="18"/>
                <w:lang w:eastAsia="de-DE"/>
              </w:rPr>
            </w:pPr>
            <w:r w:rsidRPr="003237CC">
              <w:rPr>
                <w:rFonts w:cs="Arial"/>
                <w:sz w:val="18"/>
                <w:szCs w:val="18"/>
                <w:lang w:eastAsia="de-DE"/>
              </w:rPr>
              <w:t>PROC_ES9+_AUTH_CLIENT</w:t>
            </w:r>
          </w:p>
          <w:p w14:paraId="08A51BC7" w14:textId="77777777" w:rsidR="00E33202" w:rsidRPr="003237CC" w:rsidRDefault="00E33202" w:rsidP="00C44AFD">
            <w:pPr>
              <w:spacing w:after="120"/>
              <w:rPr>
                <w:rFonts w:cs="Arial"/>
                <w:sz w:val="18"/>
                <w:szCs w:val="18"/>
                <w:lang w:eastAsia="de-DE"/>
              </w:rPr>
            </w:pPr>
            <w:r w:rsidRPr="003237CC">
              <w:rPr>
                <w:rFonts w:cs="Arial"/>
                <w:sz w:val="18"/>
                <w:szCs w:val="18"/>
                <w:lang w:eastAsia="de-DE"/>
              </w:rPr>
              <w:t>Extract &lt;</w:t>
            </w:r>
            <w:r w:rsidRPr="003237CC">
              <w:rPr>
                <w:rFonts w:cs="Arial"/>
                <w:sz w:val="18"/>
                <w:szCs w:val="18"/>
              </w:rPr>
              <w:t>S_TRANSACTION_ID&gt;</w:t>
            </w:r>
          </w:p>
        </w:tc>
      </w:tr>
      <w:tr w:rsidR="00E33202" w:rsidRPr="00C663F5" w14:paraId="4447D985" w14:textId="77777777" w:rsidTr="00C44AFD">
        <w:trPr>
          <w:trHeight w:val="314"/>
          <w:jc w:val="center"/>
        </w:trPr>
        <w:tc>
          <w:tcPr>
            <w:tcW w:w="383" w:type="pct"/>
            <w:shd w:val="clear" w:color="auto" w:fill="auto"/>
            <w:vAlign w:val="center"/>
            <w:hideMark/>
          </w:tcPr>
          <w:p w14:paraId="1C5F0D14" w14:textId="77777777" w:rsidR="00E33202" w:rsidRPr="003237CC"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3237CC">
              <w:rPr>
                <w:rFonts w:ascii="Arial" w:hAnsi="Arial" w:cs="Arial"/>
                <w:b w:val="0"/>
                <w:sz w:val="18"/>
                <w:szCs w:val="18"/>
                <w:lang w:eastAsia="ja-JP" w:bidi="bn-BD"/>
              </w:rPr>
              <w:t>IC4</w:t>
            </w:r>
          </w:p>
        </w:tc>
        <w:tc>
          <w:tcPr>
            <w:tcW w:w="4598" w:type="pct"/>
            <w:gridSpan w:val="3"/>
            <w:shd w:val="clear" w:color="auto" w:fill="auto"/>
            <w:vAlign w:val="center"/>
            <w:hideMark/>
          </w:tcPr>
          <w:p w14:paraId="05858419" w14:textId="77777777" w:rsidR="00E33202" w:rsidRPr="007F7BAA" w:rsidRDefault="00E33202" w:rsidP="00C44AFD">
            <w:pPr>
              <w:rPr>
                <w:rFonts w:cs="Arial"/>
                <w:sz w:val="18"/>
                <w:szCs w:val="18"/>
                <w:lang w:eastAsia="de-DE"/>
              </w:rPr>
            </w:pPr>
            <w:r w:rsidRPr="007F7BAA">
              <w:rPr>
                <w:rFonts w:cs="Arial"/>
                <w:sz w:val="18"/>
                <w:szCs w:val="18"/>
                <w:lang w:eastAsia="de-DE"/>
              </w:rPr>
              <w:t>PROC_ES9+_GET_BPP with #</w:t>
            </w:r>
            <w:r w:rsidRPr="007F7BAA">
              <w:rPr>
                <w:rFonts w:cs="Arial"/>
                <w:sz w:val="18"/>
                <w:szCs w:val="18"/>
              </w:rPr>
              <w:t>METADATA_OP_PROF4</w:t>
            </w:r>
            <w:r w:rsidRPr="007F7BAA">
              <w:rPr>
                <w:rFonts w:cs="Arial"/>
                <w:sz w:val="18"/>
                <w:szCs w:val="18"/>
                <w:lang w:eastAsia="de-DE"/>
              </w:rPr>
              <w:t xml:space="preserve"> used in #GET_BPP_OK</w:t>
            </w:r>
          </w:p>
          <w:p w14:paraId="6E295FA9" w14:textId="77777777" w:rsidR="00E33202" w:rsidRPr="007F7BAA" w:rsidRDefault="00E33202" w:rsidP="00C44AFD">
            <w:r w:rsidRPr="007F7BAA">
              <w:rPr>
                <w:sz w:val="18"/>
                <w:szCs w:val="18"/>
              </w:rPr>
              <w:t>This step is conditional – occurs only if ES9+.CancelSession method was not sent before (e.g. request for Confirmation was required after ES9+.AuthenticateClient method)</w:t>
            </w:r>
          </w:p>
        </w:tc>
      </w:tr>
      <w:tr w:rsidR="004D5FA2" w:rsidRPr="00D52490" w14:paraId="521AD744" w14:textId="77777777" w:rsidTr="004D5FA2">
        <w:trPr>
          <w:trHeight w:val="314"/>
          <w:jc w:val="center"/>
        </w:trPr>
        <w:tc>
          <w:tcPr>
            <w:tcW w:w="383" w:type="pct"/>
            <w:shd w:val="clear" w:color="auto" w:fill="auto"/>
            <w:vAlign w:val="center"/>
          </w:tcPr>
          <w:p w14:paraId="1370985D" w14:textId="77777777" w:rsidR="004D5FA2" w:rsidRPr="00C663F5" w:rsidRDefault="004D5FA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1</w:t>
            </w:r>
          </w:p>
        </w:tc>
        <w:tc>
          <w:tcPr>
            <w:tcW w:w="761" w:type="pct"/>
            <w:shd w:val="clear" w:color="auto" w:fill="auto"/>
            <w:vAlign w:val="center"/>
          </w:tcPr>
          <w:p w14:paraId="6191E17A" w14:textId="77777777" w:rsidR="004D5FA2" w:rsidRPr="00C663F5" w:rsidRDefault="004D5FA2" w:rsidP="00C44AFD">
            <w:pPr>
              <w:pStyle w:val="CRSheetTitle"/>
              <w:framePr w:hSpace="0" w:wrap="auto" w:hAnchor="text" w:xAlign="left" w:yAlign="inline"/>
              <w:spacing w:before="0" w:after="0"/>
              <w:rPr>
                <w:rFonts w:ascii="Arial" w:hAnsi="Arial" w:cs="Arial"/>
                <w:b w:val="0"/>
                <w:sz w:val="18"/>
                <w:szCs w:val="18"/>
              </w:rPr>
            </w:pPr>
            <w:r w:rsidRPr="00C663F5">
              <w:rPr>
                <w:rFonts w:ascii="Arial" w:hAnsi="Arial" w:cs="Arial"/>
                <w:b w:val="0"/>
                <w:sz w:val="18"/>
                <w:szCs w:val="18"/>
              </w:rPr>
              <w:t>LPAd → S_SM-DP+</w:t>
            </w:r>
          </w:p>
        </w:tc>
        <w:tc>
          <w:tcPr>
            <w:tcW w:w="1529" w:type="pct"/>
            <w:shd w:val="clear" w:color="auto" w:fill="auto"/>
            <w:vAlign w:val="center"/>
          </w:tcPr>
          <w:p w14:paraId="34840047" w14:textId="77777777" w:rsidR="004D5FA2" w:rsidRPr="00C663F5" w:rsidRDefault="004D5FA2" w:rsidP="00C44AFD">
            <w:pPr>
              <w:pStyle w:val="CRSheetTitle"/>
              <w:framePr w:hSpace="0" w:wrap="auto" w:hAnchor="text" w:xAlign="left" w:yAlign="inline"/>
              <w:spacing w:before="0" w:after="0"/>
              <w:rPr>
                <w:rFonts w:ascii="Arial" w:hAnsi="Arial" w:cs="Arial"/>
                <w:b w:val="0"/>
                <w:sz w:val="18"/>
                <w:szCs w:val="18"/>
              </w:rPr>
            </w:pPr>
            <w:r w:rsidRPr="00C663F5">
              <w:rPr>
                <w:rFonts w:ascii="Arial" w:hAnsi="Arial" w:cs="Arial"/>
                <w:b w:val="0"/>
                <w:sz w:val="18"/>
                <w:szCs w:val="18"/>
              </w:rPr>
              <w:t>Send ES9+.CancelSession method</w:t>
            </w:r>
          </w:p>
        </w:tc>
        <w:tc>
          <w:tcPr>
            <w:tcW w:w="2316" w:type="pct"/>
            <w:shd w:val="clear" w:color="auto" w:fill="auto"/>
            <w:vAlign w:val="center"/>
          </w:tcPr>
          <w:p w14:paraId="3171C4F8" w14:textId="77777777" w:rsidR="004D5FA2" w:rsidRPr="00C663F5" w:rsidRDefault="004D5FA2" w:rsidP="00C44AFD">
            <w:pPr>
              <w:pStyle w:val="TableContentLeft"/>
            </w:pPr>
            <w:r w:rsidRPr="00C663F5">
              <w:t>MTD_HTTP_REQ(</w:t>
            </w:r>
            <w:r w:rsidRPr="00C663F5">
              <w:br/>
              <w:t xml:space="preserve">  #TEST_DP_ADDRESS1,  </w:t>
            </w:r>
            <w:r w:rsidRPr="00C663F5">
              <w:br/>
              <w:t xml:space="preserve">  #PATH_CANCEL_SESSION,</w:t>
            </w:r>
            <w:r w:rsidRPr="00C663F5">
              <w:br/>
              <w:t xml:space="preserve">  MTD_CANCEL_SESSION(</w:t>
            </w:r>
            <w:r w:rsidRPr="00C663F5">
              <w:br/>
              <w:t xml:space="preserve">      &lt;S_TRANSACTION_ID&gt;,       #CS_OK_PPR_NOT_ALLOWED))</w:t>
            </w:r>
          </w:p>
          <w:p w14:paraId="6FA61905" w14:textId="543CD0FB" w:rsidR="004D5FA2" w:rsidRPr="00E147FB" w:rsidRDefault="004D5FA2" w:rsidP="00C44AFD">
            <w:pPr>
              <w:spacing w:after="120"/>
              <w:rPr>
                <w:rFonts w:cs="Arial"/>
                <w:sz w:val="18"/>
                <w:szCs w:val="18"/>
                <w:lang w:eastAsia="en-GB"/>
              </w:rPr>
            </w:pPr>
            <w:r w:rsidRPr="00C663F5">
              <w:t>Verify:  •&lt;EUICC_CANCEL_SESSION_SIGNATURE&gt; with the #PK_EUICC_</w:t>
            </w:r>
            <w:r w:rsidR="000C44CF">
              <w:t>SIG</w:t>
            </w:r>
            <w:r w:rsidRPr="00C663F5">
              <w:br/>
              <w:t>•&lt;S_TRANSACTION_ID&gt; is the same as in IC3</w:t>
            </w:r>
          </w:p>
        </w:tc>
      </w:tr>
      <w:tr w:rsidR="004D5FA2" w:rsidRPr="007F7BAA" w14:paraId="04568F6E" w14:textId="77777777" w:rsidTr="004D5FA2">
        <w:trPr>
          <w:trHeight w:val="314"/>
          <w:jc w:val="center"/>
        </w:trPr>
        <w:tc>
          <w:tcPr>
            <w:tcW w:w="383" w:type="pct"/>
            <w:shd w:val="clear" w:color="auto" w:fill="auto"/>
            <w:vAlign w:val="center"/>
          </w:tcPr>
          <w:p w14:paraId="6AC12EAE" w14:textId="77777777" w:rsidR="004D5FA2" w:rsidRPr="007F7BAA" w:rsidRDefault="004D5FA2" w:rsidP="00C44AFD">
            <w:pPr>
              <w:pStyle w:val="TableContentLeft"/>
            </w:pPr>
            <w:r w:rsidRPr="007F7BAA">
              <w:t>2</w:t>
            </w:r>
          </w:p>
        </w:tc>
        <w:tc>
          <w:tcPr>
            <w:tcW w:w="761" w:type="pct"/>
            <w:shd w:val="clear" w:color="auto" w:fill="auto"/>
            <w:vAlign w:val="center"/>
          </w:tcPr>
          <w:p w14:paraId="1028C765" w14:textId="77777777" w:rsidR="004D5FA2" w:rsidRPr="007F7BAA" w:rsidRDefault="004D5FA2" w:rsidP="00C44AFD">
            <w:pPr>
              <w:pStyle w:val="TableContentLeft"/>
            </w:pPr>
            <w:r w:rsidRPr="007F7BAA">
              <w:t>S_SM-DP+ → LPAd</w:t>
            </w:r>
          </w:p>
        </w:tc>
        <w:tc>
          <w:tcPr>
            <w:tcW w:w="1529" w:type="pct"/>
            <w:shd w:val="clear" w:color="auto" w:fill="auto"/>
            <w:vAlign w:val="center"/>
          </w:tcPr>
          <w:p w14:paraId="07761CAD" w14:textId="77777777" w:rsidR="004D5FA2" w:rsidRPr="007F7BAA" w:rsidRDefault="004D5FA2" w:rsidP="00C44AFD">
            <w:pPr>
              <w:pStyle w:val="TableContentLeft"/>
            </w:pPr>
            <w:r w:rsidRPr="007F7BAA">
              <w:t>MTD_HTTP_RESP(#R_SUCCESS)</w:t>
            </w:r>
          </w:p>
        </w:tc>
        <w:tc>
          <w:tcPr>
            <w:tcW w:w="2327" w:type="pct"/>
            <w:shd w:val="clear" w:color="auto" w:fill="auto"/>
            <w:vAlign w:val="center"/>
          </w:tcPr>
          <w:p w14:paraId="63DB5E72" w14:textId="77777777" w:rsidR="004D5FA2" w:rsidRPr="007F7BAA" w:rsidRDefault="004D5FA2" w:rsidP="00C44AFD">
            <w:pPr>
              <w:pStyle w:val="TableContentLeft"/>
            </w:pPr>
            <w:r w:rsidRPr="007F7BAA">
              <w:t>If Step 1 was performed directly after IC3: No ES9+.GetBoundProfilePackage requests are sent within the timeout #IUT_LPAd_SESSION_CLOSE_TIMEOUT.</w:t>
            </w:r>
          </w:p>
          <w:p w14:paraId="71C326C9" w14:textId="77777777" w:rsidR="004D5FA2" w:rsidRPr="007F7BAA" w:rsidRDefault="004D5FA2" w:rsidP="00C44AFD">
            <w:pPr>
              <w:pStyle w:val="TableContentLeft"/>
            </w:pPr>
            <w:r w:rsidRPr="007F7BAA">
              <w:t>OR</w:t>
            </w:r>
          </w:p>
          <w:p w14:paraId="744B35A9" w14:textId="0BEBBD52" w:rsidR="004D5FA2" w:rsidRPr="007F7BAA" w:rsidRDefault="004D5FA2" w:rsidP="00C44AFD">
            <w:pPr>
              <w:pStyle w:val="TableContentLeft"/>
            </w:pPr>
            <w:r w:rsidRPr="007F7BAA">
              <w:t>If Step 1 was performed after IC4: No ES9+.HandleNotification requests are sent within the timeout #IUT_LPAd_SESSION_CLOSE_TIMEOUT.</w:t>
            </w:r>
          </w:p>
        </w:tc>
      </w:tr>
    </w:tbl>
    <w:p w14:paraId="07C92C55" w14:textId="6647B88F" w:rsidR="00E33202" w:rsidRPr="00C663F5" w:rsidRDefault="00E33202" w:rsidP="00E33202">
      <w:pPr>
        <w:pStyle w:val="Heading6no"/>
      </w:pPr>
      <w:r w:rsidRPr="00C663F5">
        <w:lastRenderedPageBreak/>
        <w:t>Test Sequence #02 Nominal: End User rejection</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2F0BE061" w14:textId="77777777" w:rsidTr="00C44AFD">
        <w:trPr>
          <w:gridAfter w:val="1"/>
          <w:wAfter w:w="3830" w:type="pct"/>
          <w:jc w:val="center"/>
        </w:trPr>
        <w:tc>
          <w:tcPr>
            <w:tcW w:w="1170" w:type="pct"/>
            <w:shd w:val="clear" w:color="auto" w:fill="BFBFBF"/>
            <w:vAlign w:val="center"/>
          </w:tcPr>
          <w:p w14:paraId="4BB6634A" w14:textId="77777777" w:rsidR="00E33202" w:rsidRPr="00C663F5" w:rsidRDefault="00E33202" w:rsidP="00C44AFD">
            <w:pPr>
              <w:pStyle w:val="TableHeaderGray"/>
              <w:rPr>
                <w:rFonts w:eastAsia="SimSun"/>
                <w:lang w:val="en-GB" w:eastAsia="de-DE"/>
              </w:rPr>
            </w:pPr>
            <w:r w:rsidRPr="00C663F5">
              <w:rPr>
                <w:rFonts w:eastAsia="Calibri"/>
                <w:lang w:val="en-GB"/>
              </w:rPr>
              <w:t>Initial Conditions</w:t>
            </w:r>
          </w:p>
        </w:tc>
      </w:tr>
      <w:tr w:rsidR="00E33202" w:rsidRPr="00C663F5" w14:paraId="74B5966A" w14:textId="77777777" w:rsidTr="00C44AFD">
        <w:trPr>
          <w:jc w:val="center"/>
        </w:trPr>
        <w:tc>
          <w:tcPr>
            <w:tcW w:w="1170" w:type="pct"/>
            <w:shd w:val="clear" w:color="auto" w:fill="BFBFBF"/>
            <w:vAlign w:val="center"/>
          </w:tcPr>
          <w:p w14:paraId="75ABC28D"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vAlign w:val="center"/>
          </w:tcPr>
          <w:p w14:paraId="595388D7" w14:textId="77777777" w:rsidR="00E33202" w:rsidRPr="00C663F5" w:rsidRDefault="00E33202" w:rsidP="00C44AFD">
            <w:pPr>
              <w:pStyle w:val="TableHeaderGray"/>
              <w:rPr>
                <w:rFonts w:eastAsia="SimSun"/>
                <w:lang w:val="en-GB" w:eastAsia="de-DE"/>
              </w:rPr>
            </w:pPr>
            <w:r w:rsidRPr="00C663F5">
              <w:rPr>
                <w:rFonts w:eastAsia="Calibri"/>
                <w:lang w:val="en-GB" w:eastAsia="de-DE"/>
              </w:rPr>
              <w:t>Description of the initial condition</w:t>
            </w:r>
          </w:p>
        </w:tc>
      </w:tr>
      <w:tr w:rsidR="00E33202" w:rsidRPr="00C663F5" w14:paraId="7AB5CA82" w14:textId="77777777" w:rsidTr="00C44AFD">
        <w:trPr>
          <w:jc w:val="center"/>
        </w:trPr>
        <w:tc>
          <w:tcPr>
            <w:tcW w:w="1170" w:type="pct"/>
            <w:vAlign w:val="center"/>
          </w:tcPr>
          <w:p w14:paraId="071C9F24" w14:textId="77777777" w:rsidR="00E33202" w:rsidRPr="00C663F5" w:rsidRDefault="00E33202" w:rsidP="00C44AFD">
            <w:pPr>
              <w:pStyle w:val="TableText"/>
            </w:pPr>
            <w:r w:rsidRPr="00C663F5">
              <w:t>LPAd</w:t>
            </w:r>
          </w:p>
        </w:tc>
        <w:tc>
          <w:tcPr>
            <w:tcW w:w="3830" w:type="pct"/>
            <w:vAlign w:val="center"/>
          </w:tcPr>
          <w:p w14:paraId="7011ECC9" w14:textId="77777777" w:rsidR="00E33202" w:rsidRPr="00C663F5" w:rsidRDefault="00E33202" w:rsidP="00C44AFD">
            <w:pPr>
              <w:pStyle w:val="TableText"/>
            </w:pPr>
            <w:r w:rsidRPr="00C663F5">
              <w:t>Add Profile operation is initiated by using #ACTIVATION_CODE_1.</w:t>
            </w:r>
          </w:p>
        </w:tc>
      </w:tr>
      <w:tr w:rsidR="00E33202" w:rsidRPr="00C663F5" w14:paraId="4B830E5E" w14:textId="77777777" w:rsidTr="00C44AFD">
        <w:trPr>
          <w:jc w:val="center"/>
        </w:trPr>
        <w:tc>
          <w:tcPr>
            <w:tcW w:w="1170" w:type="pct"/>
          </w:tcPr>
          <w:p w14:paraId="2B26E838" w14:textId="77777777" w:rsidR="00E33202" w:rsidRPr="00C663F5" w:rsidRDefault="00E33202" w:rsidP="00C44AFD">
            <w:pPr>
              <w:pStyle w:val="TableText"/>
            </w:pPr>
            <w:r w:rsidRPr="00C663F5">
              <w:t>S_SM-DP+</w:t>
            </w:r>
          </w:p>
        </w:tc>
        <w:tc>
          <w:tcPr>
            <w:tcW w:w="3830" w:type="pct"/>
          </w:tcPr>
          <w:p w14:paraId="0EA78417" w14:textId="77777777" w:rsidR="00E33202" w:rsidRPr="00C663F5" w:rsidRDefault="00E33202" w:rsidP="00C44AFD">
            <w:pPr>
              <w:pStyle w:val="TableText"/>
            </w:pPr>
            <w:r w:rsidRPr="00C663F5">
              <w:t>There is a pending Profile download order for #MATCHING_ID_1 (associated with PROFILE_OPERATIONAL1)</w:t>
            </w:r>
            <w:r>
              <w:t>.</w:t>
            </w:r>
          </w:p>
        </w:tc>
      </w:tr>
    </w:tbl>
    <w:p w14:paraId="7DCB05D6" w14:textId="77777777" w:rsidR="00E33202" w:rsidRPr="001F0550" w:rsidRDefault="00E33202" w:rsidP="00E33202">
      <w:pPr>
        <w:pStyle w:val="NormalParagraph"/>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1"/>
        <w:gridCol w:w="1241"/>
        <w:gridCol w:w="2789"/>
        <w:gridCol w:w="4150"/>
      </w:tblGrid>
      <w:tr w:rsidR="004D5FA2" w:rsidRPr="001F0550" w14:paraId="2F17FDEC" w14:textId="77777777" w:rsidTr="004D5FA2">
        <w:trPr>
          <w:trHeight w:val="314"/>
          <w:jc w:val="center"/>
        </w:trPr>
        <w:tc>
          <w:tcPr>
            <w:tcW w:w="466" w:type="pct"/>
            <w:shd w:val="clear" w:color="auto" w:fill="C00000"/>
            <w:vAlign w:val="center"/>
          </w:tcPr>
          <w:p w14:paraId="70ABCCD7" w14:textId="77777777" w:rsidR="004D5FA2" w:rsidRPr="0061518F" w:rsidRDefault="004D5FA2" w:rsidP="00C44AFD">
            <w:pPr>
              <w:pStyle w:val="TableHeader"/>
            </w:pPr>
            <w:r w:rsidRPr="001A336D">
              <w:t>Step</w:t>
            </w:r>
          </w:p>
        </w:tc>
        <w:tc>
          <w:tcPr>
            <w:tcW w:w="688" w:type="pct"/>
            <w:shd w:val="clear" w:color="auto" w:fill="C00000"/>
            <w:vAlign w:val="center"/>
          </w:tcPr>
          <w:p w14:paraId="09DE35BE" w14:textId="77777777" w:rsidR="004D5FA2" w:rsidRPr="00065A81" w:rsidRDefault="004D5FA2" w:rsidP="00C44AFD">
            <w:pPr>
              <w:pStyle w:val="TableHeader"/>
            </w:pPr>
            <w:r w:rsidRPr="00065A81">
              <w:t>Direction</w:t>
            </w:r>
          </w:p>
        </w:tc>
        <w:tc>
          <w:tcPr>
            <w:tcW w:w="1546" w:type="pct"/>
            <w:shd w:val="clear" w:color="auto" w:fill="C00000"/>
            <w:vAlign w:val="center"/>
          </w:tcPr>
          <w:p w14:paraId="2CC06136" w14:textId="77777777" w:rsidR="004D5FA2" w:rsidRPr="00452227" w:rsidRDefault="004D5FA2" w:rsidP="00C44AFD">
            <w:pPr>
              <w:pStyle w:val="TableHeader"/>
            </w:pPr>
            <w:r w:rsidRPr="00263515">
              <w:t>Sequence / Description</w:t>
            </w:r>
          </w:p>
        </w:tc>
        <w:tc>
          <w:tcPr>
            <w:tcW w:w="2300" w:type="pct"/>
            <w:shd w:val="clear" w:color="auto" w:fill="C00000"/>
            <w:vAlign w:val="center"/>
          </w:tcPr>
          <w:p w14:paraId="1726304F" w14:textId="05AE30F7" w:rsidR="004D5FA2" w:rsidRPr="00F85498" w:rsidRDefault="004D5FA2" w:rsidP="00C44AFD">
            <w:pPr>
              <w:pStyle w:val="TableHeader"/>
            </w:pPr>
            <w:r w:rsidRPr="007E5B2A">
              <w:t>Expected result</w:t>
            </w:r>
          </w:p>
        </w:tc>
      </w:tr>
      <w:tr w:rsidR="00E33202" w:rsidRPr="00C663F5" w14:paraId="7116F09D" w14:textId="77777777" w:rsidTr="00C44AFD">
        <w:trPr>
          <w:trHeight w:val="314"/>
          <w:jc w:val="center"/>
        </w:trPr>
        <w:tc>
          <w:tcPr>
            <w:tcW w:w="466" w:type="pct"/>
            <w:shd w:val="clear" w:color="auto" w:fill="auto"/>
            <w:vAlign w:val="center"/>
          </w:tcPr>
          <w:p w14:paraId="46751B8E" w14:textId="77777777" w:rsidR="00E33202" w:rsidRPr="00C663F5" w:rsidRDefault="00E33202" w:rsidP="00C44AFD">
            <w:pPr>
              <w:jc w:val="center"/>
              <w:rPr>
                <w:rFonts w:cs="Arial"/>
                <w:sz w:val="18"/>
                <w:szCs w:val="18"/>
                <w:lang w:eastAsia="ja-JP"/>
              </w:rPr>
            </w:pPr>
            <w:r w:rsidRPr="00C663F5">
              <w:rPr>
                <w:rFonts w:cs="Arial"/>
                <w:sz w:val="18"/>
                <w:szCs w:val="18"/>
                <w:lang w:eastAsia="ja-JP"/>
              </w:rPr>
              <w:t>IC1</w:t>
            </w:r>
          </w:p>
        </w:tc>
        <w:tc>
          <w:tcPr>
            <w:tcW w:w="4534" w:type="pct"/>
            <w:gridSpan w:val="3"/>
            <w:shd w:val="clear" w:color="auto" w:fill="auto"/>
            <w:vAlign w:val="center"/>
          </w:tcPr>
          <w:p w14:paraId="15AEE1BE" w14:textId="77777777" w:rsidR="00E33202" w:rsidRPr="00C663F5" w:rsidRDefault="00E33202" w:rsidP="00C44AFD">
            <w:pPr>
              <w:pStyle w:val="TableContentLeft"/>
            </w:pPr>
            <w:r w:rsidRPr="00C663F5">
              <w:t>PROC_TLS_INITIALIZATION_SERVER_AUTH on ES9+</w:t>
            </w:r>
          </w:p>
        </w:tc>
      </w:tr>
      <w:tr w:rsidR="00E33202" w:rsidRPr="00C663F5" w14:paraId="1FE06E3C" w14:textId="77777777" w:rsidTr="00C44AFD">
        <w:trPr>
          <w:trHeight w:val="314"/>
          <w:jc w:val="center"/>
        </w:trPr>
        <w:tc>
          <w:tcPr>
            <w:tcW w:w="466" w:type="pct"/>
            <w:shd w:val="clear" w:color="auto" w:fill="auto"/>
            <w:vAlign w:val="center"/>
          </w:tcPr>
          <w:p w14:paraId="1819B8E3" w14:textId="77777777" w:rsidR="00E33202" w:rsidRPr="00C663F5"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IC2</w:t>
            </w:r>
          </w:p>
        </w:tc>
        <w:tc>
          <w:tcPr>
            <w:tcW w:w="4534" w:type="pct"/>
            <w:gridSpan w:val="3"/>
            <w:shd w:val="clear" w:color="auto" w:fill="auto"/>
            <w:vAlign w:val="center"/>
          </w:tcPr>
          <w:p w14:paraId="2DD6AE10" w14:textId="77777777" w:rsidR="00E33202" w:rsidRPr="00C663F5" w:rsidRDefault="00E33202" w:rsidP="00C44AFD">
            <w:pPr>
              <w:pStyle w:val="TableContentLeft"/>
            </w:pPr>
            <w:r w:rsidRPr="00C663F5">
              <w:t>PROC_ES9+_INIT_AUTH</w:t>
            </w:r>
          </w:p>
        </w:tc>
      </w:tr>
      <w:tr w:rsidR="00E33202" w:rsidRPr="00C663F5" w14:paraId="161D0354" w14:textId="77777777" w:rsidTr="00C44AFD">
        <w:trPr>
          <w:trHeight w:val="314"/>
          <w:jc w:val="center"/>
        </w:trPr>
        <w:tc>
          <w:tcPr>
            <w:tcW w:w="466" w:type="pct"/>
            <w:shd w:val="clear" w:color="auto" w:fill="auto"/>
            <w:vAlign w:val="center"/>
          </w:tcPr>
          <w:p w14:paraId="7FF1C624" w14:textId="77777777" w:rsidR="00E33202" w:rsidRPr="00C663F5"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IC3</w:t>
            </w:r>
          </w:p>
        </w:tc>
        <w:tc>
          <w:tcPr>
            <w:tcW w:w="4534" w:type="pct"/>
            <w:gridSpan w:val="3"/>
            <w:shd w:val="clear" w:color="auto" w:fill="auto"/>
            <w:vAlign w:val="center"/>
          </w:tcPr>
          <w:p w14:paraId="794B44D1" w14:textId="77777777" w:rsidR="00E33202" w:rsidRPr="00C663F5" w:rsidRDefault="00E33202" w:rsidP="00C44AFD">
            <w:pPr>
              <w:pStyle w:val="TableContentLeft"/>
            </w:pPr>
            <w:r w:rsidRPr="00C663F5">
              <w:t>PROC_ES9+_AUTH_CLIENT</w:t>
            </w:r>
          </w:p>
          <w:p w14:paraId="579BFBF0" w14:textId="77777777" w:rsidR="00E33202" w:rsidRPr="00C663F5" w:rsidRDefault="00E33202" w:rsidP="00C44AFD">
            <w:pPr>
              <w:pStyle w:val="TableContentLeft"/>
            </w:pPr>
            <w:r w:rsidRPr="00C663F5">
              <w:t>Extract &lt;S_TRANSACTION_ID&gt;</w:t>
            </w:r>
          </w:p>
        </w:tc>
      </w:tr>
      <w:tr w:rsidR="00E33202" w:rsidRPr="00C663F5" w14:paraId="290C0985" w14:textId="77777777" w:rsidTr="00C44AFD">
        <w:trPr>
          <w:trHeight w:val="314"/>
          <w:jc w:val="center"/>
        </w:trPr>
        <w:tc>
          <w:tcPr>
            <w:tcW w:w="466" w:type="pct"/>
            <w:shd w:val="clear" w:color="auto" w:fill="auto"/>
            <w:vAlign w:val="center"/>
            <w:hideMark/>
          </w:tcPr>
          <w:p w14:paraId="72155886" w14:textId="77777777" w:rsidR="00E33202" w:rsidRPr="00C663F5"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 xml:space="preserve">IC4 </w:t>
            </w:r>
          </w:p>
        </w:tc>
        <w:tc>
          <w:tcPr>
            <w:tcW w:w="4534" w:type="pct"/>
            <w:gridSpan w:val="3"/>
            <w:shd w:val="clear" w:color="auto" w:fill="auto"/>
            <w:vAlign w:val="center"/>
            <w:hideMark/>
          </w:tcPr>
          <w:p w14:paraId="37F1F08F" w14:textId="77777777" w:rsidR="00E33202" w:rsidRPr="00C663F5" w:rsidRDefault="00E33202" w:rsidP="00C44AFD">
            <w:pPr>
              <w:pStyle w:val="TableContentLeft"/>
            </w:pPr>
            <w:r w:rsidRPr="00C663F5">
              <w:t xml:space="preserve">PROC_ES9+_GET_BPP </w:t>
            </w:r>
          </w:p>
          <w:p w14:paraId="57A67CBB" w14:textId="77777777" w:rsidR="00E33202" w:rsidRPr="00C663F5" w:rsidRDefault="00E33202" w:rsidP="00C44AFD">
            <w:pPr>
              <w:pStyle w:val="TableContentLeft"/>
            </w:pPr>
            <w:r w:rsidRPr="00C663F5">
              <w:t>This step is conditional – occurs only if ES9+.CancelSession method was not sent before (e.g. request for Confirmation was required after ES9+.AuthenticateClient method)</w:t>
            </w:r>
          </w:p>
        </w:tc>
      </w:tr>
      <w:tr w:rsidR="004D5FA2" w:rsidRPr="00C663F5" w14:paraId="65FBC945" w14:textId="77777777" w:rsidTr="004D5FA2">
        <w:trPr>
          <w:trHeight w:val="314"/>
          <w:jc w:val="center"/>
        </w:trPr>
        <w:tc>
          <w:tcPr>
            <w:tcW w:w="466" w:type="pct"/>
            <w:shd w:val="clear" w:color="auto" w:fill="auto"/>
            <w:vAlign w:val="center"/>
          </w:tcPr>
          <w:p w14:paraId="4DD60942" w14:textId="77777777" w:rsidR="004D5FA2" w:rsidRPr="00C663F5" w:rsidRDefault="004D5FA2" w:rsidP="00C44AFD">
            <w:pPr>
              <w:jc w:val="center"/>
              <w:rPr>
                <w:rFonts w:cs="Arial"/>
                <w:sz w:val="18"/>
                <w:szCs w:val="18"/>
                <w:lang w:eastAsia="ja-JP"/>
              </w:rPr>
            </w:pPr>
            <w:r w:rsidRPr="00C663F5">
              <w:rPr>
                <w:rFonts w:cs="Arial"/>
                <w:sz w:val="18"/>
                <w:szCs w:val="18"/>
                <w:lang w:eastAsia="ja-JP"/>
              </w:rPr>
              <w:t>1</w:t>
            </w:r>
          </w:p>
        </w:tc>
        <w:tc>
          <w:tcPr>
            <w:tcW w:w="688" w:type="pct"/>
            <w:shd w:val="clear" w:color="auto" w:fill="auto"/>
            <w:vAlign w:val="center"/>
          </w:tcPr>
          <w:p w14:paraId="272E0FEE" w14:textId="77777777" w:rsidR="004D5FA2" w:rsidRPr="00C663F5" w:rsidRDefault="004D5FA2" w:rsidP="00C44AFD">
            <w:pPr>
              <w:pStyle w:val="TableContentLeft"/>
            </w:pPr>
            <w:r w:rsidRPr="00C663F5">
              <w:t>LPAd → S_EndUser</w:t>
            </w:r>
          </w:p>
        </w:tc>
        <w:tc>
          <w:tcPr>
            <w:tcW w:w="1546" w:type="pct"/>
            <w:shd w:val="clear" w:color="auto" w:fill="auto"/>
            <w:vAlign w:val="center"/>
          </w:tcPr>
          <w:p w14:paraId="2D25E6F8" w14:textId="77777777" w:rsidR="004D5FA2" w:rsidRPr="00C663F5" w:rsidRDefault="004D5FA2" w:rsidP="00C44AFD">
            <w:pPr>
              <w:pStyle w:val="TableContentLeft"/>
            </w:pPr>
            <w:r w:rsidRPr="00C663F5">
              <w:t>Request for Confirmation if not requested before.</w:t>
            </w:r>
          </w:p>
        </w:tc>
        <w:tc>
          <w:tcPr>
            <w:tcW w:w="2300" w:type="pct"/>
            <w:shd w:val="clear" w:color="auto" w:fill="auto"/>
            <w:vAlign w:val="center"/>
          </w:tcPr>
          <w:p w14:paraId="0299EBE8" w14:textId="1FED1D03" w:rsidR="004D5FA2" w:rsidRPr="00C663F5" w:rsidRDefault="004D5FA2" w:rsidP="00C44AFD">
            <w:pPr>
              <w:pStyle w:val="TableContentLeft"/>
            </w:pPr>
            <w:r w:rsidRPr="00C663F5">
              <w:t>The LPA provides means for the End User Confirmation/Rejection of the Profile Download</w:t>
            </w:r>
            <w:r>
              <w:t>.</w:t>
            </w:r>
          </w:p>
        </w:tc>
      </w:tr>
      <w:tr w:rsidR="004D5FA2" w:rsidRPr="00C663F5" w14:paraId="52FDCBAB" w14:textId="77777777" w:rsidTr="004D5FA2">
        <w:trPr>
          <w:trHeight w:val="314"/>
          <w:jc w:val="center"/>
        </w:trPr>
        <w:tc>
          <w:tcPr>
            <w:tcW w:w="466" w:type="pct"/>
            <w:shd w:val="clear" w:color="auto" w:fill="auto"/>
            <w:vAlign w:val="center"/>
          </w:tcPr>
          <w:p w14:paraId="0765396F" w14:textId="77777777" w:rsidR="004D5FA2" w:rsidRPr="00C663F5" w:rsidRDefault="004D5FA2" w:rsidP="00C44AFD">
            <w:pPr>
              <w:jc w:val="center"/>
              <w:rPr>
                <w:rFonts w:cs="Arial"/>
                <w:sz w:val="18"/>
                <w:szCs w:val="18"/>
                <w:lang w:eastAsia="ja-JP"/>
              </w:rPr>
            </w:pPr>
            <w:r w:rsidRPr="00C663F5">
              <w:rPr>
                <w:rFonts w:cs="Arial"/>
                <w:sz w:val="18"/>
                <w:szCs w:val="18"/>
                <w:lang w:eastAsia="ja-JP"/>
              </w:rPr>
              <w:t>2</w:t>
            </w:r>
          </w:p>
        </w:tc>
        <w:tc>
          <w:tcPr>
            <w:tcW w:w="688" w:type="pct"/>
            <w:shd w:val="clear" w:color="auto" w:fill="auto"/>
            <w:vAlign w:val="center"/>
          </w:tcPr>
          <w:p w14:paraId="515907E1" w14:textId="77777777" w:rsidR="004D5FA2" w:rsidRPr="00C663F5" w:rsidRDefault="004D5FA2" w:rsidP="00C44AFD">
            <w:pPr>
              <w:pStyle w:val="TableContentLeft"/>
            </w:pPr>
            <w:r w:rsidRPr="00C663F5">
              <w:t>S_EndUser → LPAd</w:t>
            </w:r>
          </w:p>
        </w:tc>
        <w:tc>
          <w:tcPr>
            <w:tcW w:w="1546" w:type="pct"/>
            <w:shd w:val="clear" w:color="auto" w:fill="auto"/>
            <w:vAlign w:val="center"/>
          </w:tcPr>
          <w:p w14:paraId="5F901130" w14:textId="77777777" w:rsidR="004D5FA2" w:rsidRPr="00C663F5" w:rsidRDefault="004D5FA2" w:rsidP="00C44AFD">
            <w:pPr>
              <w:pStyle w:val="TableContentLeft"/>
            </w:pPr>
            <w:r w:rsidRPr="00C663F5">
              <w:t>End User Rejection (or failed confirmation) is performed within the period as defined in #IUT_EU_CONFIRMATION_TIMEOUT</w:t>
            </w:r>
          </w:p>
        </w:tc>
        <w:tc>
          <w:tcPr>
            <w:tcW w:w="2300" w:type="pct"/>
            <w:shd w:val="clear" w:color="auto" w:fill="auto"/>
            <w:vAlign w:val="center"/>
          </w:tcPr>
          <w:p w14:paraId="7FB161B1" w14:textId="77777777" w:rsidR="004D5FA2" w:rsidRPr="00C663F5" w:rsidRDefault="004D5FA2" w:rsidP="00C44AFD">
            <w:pPr>
              <w:pStyle w:val="TableContentLeft"/>
            </w:pPr>
          </w:p>
        </w:tc>
      </w:tr>
      <w:tr w:rsidR="004D5FA2" w:rsidRPr="00C663F5" w14:paraId="64845558" w14:textId="77777777" w:rsidTr="004D5FA2">
        <w:trPr>
          <w:trHeight w:val="314"/>
          <w:jc w:val="center"/>
        </w:trPr>
        <w:tc>
          <w:tcPr>
            <w:tcW w:w="466" w:type="pct"/>
            <w:shd w:val="clear" w:color="auto" w:fill="auto"/>
            <w:vAlign w:val="center"/>
          </w:tcPr>
          <w:p w14:paraId="6D7B4F70" w14:textId="77777777" w:rsidR="004D5FA2" w:rsidRPr="00C663F5" w:rsidRDefault="004D5FA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3</w:t>
            </w:r>
          </w:p>
        </w:tc>
        <w:tc>
          <w:tcPr>
            <w:tcW w:w="688" w:type="pct"/>
            <w:shd w:val="clear" w:color="auto" w:fill="auto"/>
            <w:vAlign w:val="center"/>
          </w:tcPr>
          <w:p w14:paraId="2EA3603E" w14:textId="77777777" w:rsidR="004D5FA2" w:rsidRPr="00C663F5" w:rsidRDefault="004D5FA2" w:rsidP="00C44AFD">
            <w:pPr>
              <w:pStyle w:val="TableContentLeft"/>
            </w:pPr>
            <w:r w:rsidRPr="00C663F5">
              <w:t>LPAd → S_SM-DP+</w:t>
            </w:r>
          </w:p>
        </w:tc>
        <w:tc>
          <w:tcPr>
            <w:tcW w:w="1546" w:type="pct"/>
            <w:shd w:val="clear" w:color="auto" w:fill="auto"/>
            <w:vAlign w:val="center"/>
          </w:tcPr>
          <w:p w14:paraId="4CAFFB5F" w14:textId="77777777" w:rsidR="004D5FA2" w:rsidRPr="00C663F5" w:rsidRDefault="004D5FA2" w:rsidP="00C44AFD">
            <w:pPr>
              <w:pStyle w:val="TableContentLeft"/>
            </w:pPr>
            <w:r w:rsidRPr="00C663F5">
              <w:t>Send ES9+.CancelSession method</w:t>
            </w:r>
          </w:p>
        </w:tc>
        <w:tc>
          <w:tcPr>
            <w:tcW w:w="2300" w:type="pct"/>
            <w:shd w:val="clear" w:color="auto" w:fill="auto"/>
            <w:vAlign w:val="center"/>
          </w:tcPr>
          <w:p w14:paraId="545DE4B6" w14:textId="77777777" w:rsidR="004D5FA2" w:rsidRPr="00212378" w:rsidRDefault="004D5FA2" w:rsidP="00C44AFD">
            <w:pPr>
              <w:pStyle w:val="TableContentLeft"/>
            </w:pPr>
            <w:r w:rsidRPr="00212378">
              <w:t>MTD_HTTP_REQ(</w:t>
            </w:r>
            <w:r w:rsidRPr="00212378">
              <w:br/>
              <w:t xml:space="preserve">  #TEST_DP_ADDRESS1,  </w:t>
            </w:r>
            <w:r w:rsidRPr="00212378">
              <w:br/>
              <w:t xml:space="preserve">  #PATH_CANCEL_SESSION,</w:t>
            </w:r>
            <w:r w:rsidRPr="00212378">
              <w:br/>
              <w:t xml:space="preserve">  </w:t>
            </w:r>
            <w:r w:rsidRPr="008F1B4C">
              <w:rPr>
                <w:rStyle w:val="PlaceholderText"/>
              </w:rPr>
              <w:t>MTD_CANCEL_SESSION</w:t>
            </w:r>
            <w:r w:rsidRPr="00212378">
              <w:t>(</w:t>
            </w:r>
            <w:r w:rsidRPr="00212378">
              <w:br/>
              <w:t xml:space="preserve">      &lt;S_TRANSACTION_ID&gt;, </w:t>
            </w:r>
            <w:r w:rsidRPr="00212378">
              <w:br/>
              <w:t xml:space="preserve">      #CS_OK_EU_REJ))</w:t>
            </w:r>
          </w:p>
          <w:p w14:paraId="41E76116" w14:textId="3C2A07B3" w:rsidR="004D5FA2" w:rsidRPr="00C663F5" w:rsidRDefault="004D5FA2" w:rsidP="00C44AFD">
            <w:pPr>
              <w:pStyle w:val="TableContentLeft"/>
            </w:pPr>
            <w:r w:rsidRPr="00212378">
              <w:t>Verify:  •&lt;EUICC_CANCEL_SESSION_SIGNATURE&gt; with the #PK_EUICC_</w:t>
            </w:r>
            <w:r w:rsidR="004F2A97">
              <w:t>SIG</w:t>
            </w:r>
            <w:r w:rsidRPr="00212378">
              <w:br/>
              <w:t>•&lt;S_TRANSACTION_ID&gt; is the same as in IC3</w:t>
            </w:r>
          </w:p>
        </w:tc>
      </w:tr>
      <w:tr w:rsidR="004D5FA2" w:rsidRPr="00C663F5" w14:paraId="5E6EF0A4" w14:textId="77777777" w:rsidTr="004D5FA2">
        <w:trPr>
          <w:trHeight w:val="314"/>
          <w:jc w:val="center"/>
        </w:trPr>
        <w:tc>
          <w:tcPr>
            <w:tcW w:w="466" w:type="pct"/>
            <w:shd w:val="clear" w:color="auto" w:fill="auto"/>
            <w:vAlign w:val="center"/>
          </w:tcPr>
          <w:p w14:paraId="43CAEE54" w14:textId="77777777" w:rsidR="004D5FA2" w:rsidRPr="00C663F5" w:rsidRDefault="004D5FA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4</w:t>
            </w:r>
          </w:p>
        </w:tc>
        <w:tc>
          <w:tcPr>
            <w:tcW w:w="688" w:type="pct"/>
            <w:shd w:val="clear" w:color="auto" w:fill="auto"/>
            <w:vAlign w:val="center"/>
          </w:tcPr>
          <w:p w14:paraId="5B25F2CB" w14:textId="77777777" w:rsidR="004D5FA2" w:rsidRPr="00C663F5" w:rsidRDefault="004D5FA2" w:rsidP="00C44AFD">
            <w:pPr>
              <w:pStyle w:val="TableContentLeft"/>
            </w:pPr>
            <w:r w:rsidRPr="00C663F5">
              <w:t>S_SM-DP+ → LPAd</w:t>
            </w:r>
          </w:p>
        </w:tc>
        <w:tc>
          <w:tcPr>
            <w:tcW w:w="1546" w:type="pct"/>
            <w:shd w:val="clear" w:color="auto" w:fill="auto"/>
            <w:vAlign w:val="center"/>
          </w:tcPr>
          <w:p w14:paraId="59E02D43" w14:textId="77777777" w:rsidR="004D5FA2" w:rsidRPr="00C663F5" w:rsidRDefault="004D5FA2" w:rsidP="00C44AFD">
            <w:pPr>
              <w:pStyle w:val="TableContentLeft"/>
            </w:pPr>
            <w:r w:rsidRPr="00C663F5">
              <w:t>MTD_HTTP_RESP( #R_SUCCESS)</w:t>
            </w:r>
          </w:p>
        </w:tc>
        <w:tc>
          <w:tcPr>
            <w:tcW w:w="2300" w:type="pct"/>
            <w:shd w:val="clear" w:color="auto" w:fill="auto"/>
            <w:vAlign w:val="center"/>
          </w:tcPr>
          <w:p w14:paraId="033FF3AC" w14:textId="77777777" w:rsidR="004D5FA2" w:rsidRPr="00C663F5" w:rsidRDefault="004D5FA2" w:rsidP="00C44AFD">
            <w:pPr>
              <w:pStyle w:val="TableContentLeft"/>
            </w:pPr>
            <w:r w:rsidRPr="00C663F5">
              <w:t>If Step 1 was performed directly after IC3: No ES9+.GetBoundProfilePackage requests are sent within the timeout #IUT_LPAd_SESSION_CLOSE_TIMEOUT.</w:t>
            </w:r>
          </w:p>
          <w:p w14:paraId="4773CAB3" w14:textId="77777777" w:rsidR="004D5FA2" w:rsidRPr="00C663F5" w:rsidRDefault="004D5FA2" w:rsidP="00C44AFD">
            <w:pPr>
              <w:pStyle w:val="TableContentLeft"/>
            </w:pPr>
            <w:r w:rsidRPr="00C663F5">
              <w:t>OR</w:t>
            </w:r>
          </w:p>
          <w:p w14:paraId="33C66DCC" w14:textId="6D25630F" w:rsidR="004D5FA2" w:rsidRPr="00C663F5" w:rsidRDefault="004D5FA2" w:rsidP="00C44AFD">
            <w:pPr>
              <w:pStyle w:val="TableContentLeft"/>
            </w:pPr>
            <w:r w:rsidRPr="00C663F5">
              <w:t>If Step 1 was performed after IC4: No ES9+.HandleNotification requests are sent within the timeout #IUT_LPAd_SESSION_CLOSE_TIMEOUT.</w:t>
            </w:r>
          </w:p>
        </w:tc>
      </w:tr>
    </w:tbl>
    <w:p w14:paraId="6112B2FF" w14:textId="77777777" w:rsidR="00E33202" w:rsidRPr="00C663F5" w:rsidRDefault="00E33202" w:rsidP="00E33202">
      <w:pPr>
        <w:pStyle w:val="Heading6no"/>
      </w:pPr>
      <w:r w:rsidRPr="00C663F5">
        <w:lastRenderedPageBreak/>
        <w:t>Test Sequence #03 Nominal: Load BPP Error</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64B64565" w14:textId="77777777" w:rsidTr="00C44AFD">
        <w:trPr>
          <w:gridAfter w:val="1"/>
          <w:wAfter w:w="3830" w:type="pct"/>
          <w:jc w:val="center"/>
        </w:trPr>
        <w:tc>
          <w:tcPr>
            <w:tcW w:w="1170" w:type="pct"/>
            <w:shd w:val="clear" w:color="auto" w:fill="BFBFBF"/>
            <w:vAlign w:val="center"/>
          </w:tcPr>
          <w:p w14:paraId="2569BE4D" w14:textId="77777777" w:rsidR="00E33202" w:rsidRPr="00C663F5" w:rsidRDefault="00E33202" w:rsidP="00C44AFD">
            <w:pPr>
              <w:pStyle w:val="TableHeaderGray"/>
              <w:rPr>
                <w:rFonts w:eastAsia="SimSun"/>
                <w:lang w:val="en-GB" w:eastAsia="de-DE"/>
              </w:rPr>
            </w:pPr>
            <w:r w:rsidRPr="00C663F5">
              <w:rPr>
                <w:rFonts w:eastAsia="Calibri"/>
                <w:lang w:val="en-GB"/>
              </w:rPr>
              <w:t>Initial Conditions</w:t>
            </w:r>
          </w:p>
        </w:tc>
      </w:tr>
      <w:tr w:rsidR="00E33202" w:rsidRPr="00C663F5" w14:paraId="03F78A1F" w14:textId="77777777" w:rsidTr="00C44AFD">
        <w:trPr>
          <w:jc w:val="center"/>
        </w:trPr>
        <w:tc>
          <w:tcPr>
            <w:tcW w:w="1170" w:type="pct"/>
            <w:shd w:val="clear" w:color="auto" w:fill="BFBFBF"/>
            <w:vAlign w:val="center"/>
          </w:tcPr>
          <w:p w14:paraId="3F912116"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vAlign w:val="center"/>
          </w:tcPr>
          <w:p w14:paraId="3DAF2A53" w14:textId="77777777" w:rsidR="00E33202" w:rsidRPr="00C663F5" w:rsidRDefault="00E33202" w:rsidP="00C44AFD">
            <w:pPr>
              <w:pStyle w:val="TableHeaderGray"/>
              <w:rPr>
                <w:rFonts w:eastAsia="SimSun"/>
                <w:lang w:val="en-GB" w:eastAsia="de-DE"/>
              </w:rPr>
            </w:pPr>
            <w:r w:rsidRPr="00C663F5">
              <w:rPr>
                <w:rFonts w:eastAsia="Calibri"/>
                <w:lang w:val="en-GB" w:eastAsia="de-DE"/>
              </w:rPr>
              <w:t>Description of the initial condition</w:t>
            </w:r>
          </w:p>
        </w:tc>
      </w:tr>
      <w:tr w:rsidR="00E33202" w:rsidRPr="00C663F5" w14:paraId="4747927E" w14:textId="77777777" w:rsidTr="00C44AFD">
        <w:trPr>
          <w:jc w:val="center"/>
        </w:trPr>
        <w:tc>
          <w:tcPr>
            <w:tcW w:w="1170" w:type="pct"/>
            <w:vAlign w:val="center"/>
          </w:tcPr>
          <w:p w14:paraId="4A7A842E" w14:textId="77777777" w:rsidR="00E33202" w:rsidRPr="00C663F5" w:rsidRDefault="00E33202" w:rsidP="00C44AFD">
            <w:pPr>
              <w:pStyle w:val="TableText"/>
            </w:pPr>
            <w:r w:rsidRPr="00C663F5">
              <w:t>LPAd</w:t>
            </w:r>
          </w:p>
        </w:tc>
        <w:tc>
          <w:tcPr>
            <w:tcW w:w="3830" w:type="pct"/>
            <w:vAlign w:val="center"/>
          </w:tcPr>
          <w:p w14:paraId="592DA609" w14:textId="77777777" w:rsidR="00E33202" w:rsidRPr="00C663F5" w:rsidRDefault="00E33202" w:rsidP="00C44AFD">
            <w:pPr>
              <w:pStyle w:val="TableText"/>
            </w:pPr>
            <w:r w:rsidRPr="00C663F5">
              <w:t>Add Profile operation is initiated by using #ACTIVATION_CODE_1.</w:t>
            </w:r>
          </w:p>
        </w:tc>
      </w:tr>
      <w:tr w:rsidR="00E33202" w:rsidRPr="00C663F5" w14:paraId="4EAD5030" w14:textId="77777777" w:rsidTr="00C44AFD">
        <w:trPr>
          <w:jc w:val="center"/>
        </w:trPr>
        <w:tc>
          <w:tcPr>
            <w:tcW w:w="1170" w:type="pct"/>
          </w:tcPr>
          <w:p w14:paraId="1FCBC2D8" w14:textId="77777777" w:rsidR="00E33202" w:rsidRPr="00C663F5" w:rsidRDefault="00E33202" w:rsidP="00C44AFD">
            <w:pPr>
              <w:pStyle w:val="TableText"/>
            </w:pPr>
            <w:r w:rsidRPr="00C663F5">
              <w:t>S_SM-DP+</w:t>
            </w:r>
          </w:p>
        </w:tc>
        <w:tc>
          <w:tcPr>
            <w:tcW w:w="3830" w:type="pct"/>
          </w:tcPr>
          <w:p w14:paraId="66FE8E7D" w14:textId="77777777" w:rsidR="00E33202" w:rsidRPr="00C663F5" w:rsidRDefault="00E33202" w:rsidP="00C44AFD">
            <w:pPr>
              <w:pStyle w:val="TableText"/>
            </w:pPr>
            <w:r w:rsidRPr="00C663F5">
              <w:t>There is a pending Profile download order for #MATCHING_ID_1 (PROFILE_OPERATIONAL1)</w:t>
            </w:r>
            <w:r>
              <w:t>.</w:t>
            </w:r>
          </w:p>
        </w:tc>
      </w:tr>
    </w:tbl>
    <w:p w14:paraId="69EA2829" w14:textId="77777777" w:rsidR="00E33202" w:rsidRPr="001F0550" w:rsidRDefault="00E33202" w:rsidP="00E33202">
      <w:pPr>
        <w:pStyle w:val="NormalParagraph"/>
      </w:pP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0"/>
        <w:gridCol w:w="1272"/>
        <w:gridCol w:w="2749"/>
        <w:gridCol w:w="2970"/>
        <w:gridCol w:w="1321"/>
      </w:tblGrid>
      <w:tr w:rsidR="004D5FA2" w:rsidRPr="001F0550" w14:paraId="2BAD7CE6" w14:textId="77777777" w:rsidTr="004D5FA2">
        <w:trPr>
          <w:trHeight w:val="314"/>
          <w:jc w:val="center"/>
        </w:trPr>
        <w:tc>
          <w:tcPr>
            <w:tcW w:w="388" w:type="pct"/>
            <w:shd w:val="clear" w:color="auto" w:fill="C00000"/>
            <w:vAlign w:val="center"/>
          </w:tcPr>
          <w:p w14:paraId="5713AE38" w14:textId="77777777" w:rsidR="004D5FA2" w:rsidRPr="0061518F" w:rsidRDefault="004D5FA2" w:rsidP="00C44AFD">
            <w:pPr>
              <w:pStyle w:val="TableHeader"/>
            </w:pPr>
            <w:r w:rsidRPr="001A336D">
              <w:t>Step</w:t>
            </w:r>
          </w:p>
        </w:tc>
        <w:tc>
          <w:tcPr>
            <w:tcW w:w="706" w:type="pct"/>
            <w:shd w:val="clear" w:color="auto" w:fill="C00000"/>
            <w:vAlign w:val="center"/>
          </w:tcPr>
          <w:p w14:paraId="290F87D1" w14:textId="77777777" w:rsidR="004D5FA2" w:rsidRPr="00065A81" w:rsidRDefault="004D5FA2" w:rsidP="00C44AFD">
            <w:pPr>
              <w:pStyle w:val="TableHeader"/>
            </w:pPr>
            <w:r w:rsidRPr="00065A81">
              <w:t>Direction</w:t>
            </w:r>
          </w:p>
        </w:tc>
        <w:tc>
          <w:tcPr>
            <w:tcW w:w="1525" w:type="pct"/>
            <w:shd w:val="clear" w:color="auto" w:fill="C00000"/>
            <w:vAlign w:val="center"/>
          </w:tcPr>
          <w:p w14:paraId="53DA1EDD" w14:textId="77777777" w:rsidR="004D5FA2" w:rsidRPr="00452227" w:rsidRDefault="004D5FA2" w:rsidP="00C44AFD">
            <w:pPr>
              <w:pStyle w:val="TableHeader"/>
            </w:pPr>
            <w:r w:rsidRPr="00263515">
              <w:t>Sequence / Description</w:t>
            </w:r>
          </w:p>
        </w:tc>
        <w:tc>
          <w:tcPr>
            <w:tcW w:w="2381" w:type="pct"/>
            <w:gridSpan w:val="2"/>
            <w:shd w:val="clear" w:color="auto" w:fill="C00000"/>
            <w:vAlign w:val="center"/>
          </w:tcPr>
          <w:p w14:paraId="0D164DA5" w14:textId="64B63724" w:rsidR="004D5FA2" w:rsidRPr="00F85498" w:rsidRDefault="004D5FA2" w:rsidP="00C44AFD">
            <w:pPr>
              <w:pStyle w:val="TableHeader"/>
            </w:pPr>
            <w:r w:rsidRPr="007E5B2A">
              <w:t>Expected result</w:t>
            </w:r>
          </w:p>
        </w:tc>
      </w:tr>
      <w:tr w:rsidR="00E33202" w:rsidRPr="001F0550" w14:paraId="7432D084" w14:textId="77777777" w:rsidTr="00C44AFD">
        <w:trPr>
          <w:trHeight w:val="314"/>
          <w:jc w:val="center"/>
        </w:trPr>
        <w:tc>
          <w:tcPr>
            <w:tcW w:w="388" w:type="pct"/>
            <w:shd w:val="clear" w:color="auto" w:fill="auto"/>
            <w:vAlign w:val="center"/>
          </w:tcPr>
          <w:p w14:paraId="399D41BF" w14:textId="77777777" w:rsidR="00E33202" w:rsidRPr="001F0550" w:rsidRDefault="00E33202" w:rsidP="00C44AFD">
            <w:pPr>
              <w:pStyle w:val="TableContentLeft"/>
            </w:pPr>
            <w:r w:rsidRPr="001F0550">
              <w:t>IC1</w:t>
            </w:r>
          </w:p>
        </w:tc>
        <w:tc>
          <w:tcPr>
            <w:tcW w:w="4612" w:type="pct"/>
            <w:gridSpan w:val="4"/>
            <w:shd w:val="clear" w:color="auto" w:fill="auto"/>
            <w:vAlign w:val="center"/>
          </w:tcPr>
          <w:p w14:paraId="60F00D15" w14:textId="77777777" w:rsidR="00E33202" w:rsidRPr="001F0550" w:rsidRDefault="00E33202" w:rsidP="00C44AFD">
            <w:pPr>
              <w:pStyle w:val="TableContentLeft"/>
            </w:pPr>
            <w:r w:rsidRPr="001F0550">
              <w:t>PROC_TLS_INITIALIZATION_SERVER_AUTH on ES9+</w:t>
            </w:r>
          </w:p>
        </w:tc>
      </w:tr>
      <w:tr w:rsidR="00E33202" w:rsidRPr="001F0550" w14:paraId="08E406E8" w14:textId="77777777" w:rsidTr="00C44AFD">
        <w:trPr>
          <w:trHeight w:val="314"/>
          <w:jc w:val="center"/>
        </w:trPr>
        <w:tc>
          <w:tcPr>
            <w:tcW w:w="388" w:type="pct"/>
            <w:shd w:val="clear" w:color="auto" w:fill="auto"/>
            <w:vAlign w:val="center"/>
          </w:tcPr>
          <w:p w14:paraId="5C765BC0" w14:textId="77777777" w:rsidR="00E33202" w:rsidRPr="001F0550" w:rsidRDefault="00E33202" w:rsidP="00C44AFD">
            <w:pPr>
              <w:pStyle w:val="TableContentLeft"/>
            </w:pPr>
            <w:r w:rsidRPr="001F0550">
              <w:t>IC2</w:t>
            </w:r>
          </w:p>
        </w:tc>
        <w:tc>
          <w:tcPr>
            <w:tcW w:w="4612" w:type="pct"/>
            <w:gridSpan w:val="4"/>
            <w:shd w:val="clear" w:color="auto" w:fill="auto"/>
            <w:vAlign w:val="center"/>
          </w:tcPr>
          <w:p w14:paraId="43AAC212" w14:textId="77777777" w:rsidR="00E33202" w:rsidRPr="001F0550" w:rsidRDefault="00E33202" w:rsidP="00C44AFD">
            <w:pPr>
              <w:pStyle w:val="TableContentLeft"/>
            </w:pPr>
            <w:r w:rsidRPr="001F0550">
              <w:t>PROC_ES9+_INIT_AUTH</w:t>
            </w:r>
          </w:p>
        </w:tc>
      </w:tr>
      <w:tr w:rsidR="00E33202" w:rsidRPr="001F0550" w14:paraId="64146E78" w14:textId="77777777" w:rsidTr="00C44AFD">
        <w:trPr>
          <w:trHeight w:val="314"/>
          <w:jc w:val="center"/>
        </w:trPr>
        <w:tc>
          <w:tcPr>
            <w:tcW w:w="388" w:type="pct"/>
            <w:shd w:val="clear" w:color="auto" w:fill="auto"/>
            <w:vAlign w:val="center"/>
          </w:tcPr>
          <w:p w14:paraId="2EE9A802" w14:textId="77777777" w:rsidR="00E33202" w:rsidRPr="001F0550" w:rsidRDefault="00E33202" w:rsidP="00C44AFD">
            <w:pPr>
              <w:pStyle w:val="TableContentLeft"/>
            </w:pPr>
            <w:r w:rsidRPr="001F0550">
              <w:t>IC3</w:t>
            </w:r>
          </w:p>
        </w:tc>
        <w:tc>
          <w:tcPr>
            <w:tcW w:w="4612" w:type="pct"/>
            <w:gridSpan w:val="4"/>
            <w:shd w:val="clear" w:color="auto" w:fill="auto"/>
            <w:vAlign w:val="center"/>
          </w:tcPr>
          <w:p w14:paraId="54DF1145" w14:textId="77777777" w:rsidR="00E33202" w:rsidRPr="001F0550" w:rsidRDefault="00E33202" w:rsidP="00C44AFD">
            <w:pPr>
              <w:pStyle w:val="TableContentLeft"/>
            </w:pPr>
            <w:r w:rsidRPr="001F0550">
              <w:t>PROC_ES9+_AUTH_CLIENT</w:t>
            </w:r>
          </w:p>
          <w:p w14:paraId="0CA654EB" w14:textId="77777777" w:rsidR="00E33202" w:rsidRPr="001F0550" w:rsidRDefault="00E33202" w:rsidP="00C44AFD">
            <w:pPr>
              <w:pStyle w:val="TableContentLeft"/>
            </w:pPr>
            <w:r w:rsidRPr="001F0550">
              <w:t>Extract &lt;S_TRANSACTION_ID&gt;</w:t>
            </w:r>
          </w:p>
        </w:tc>
      </w:tr>
      <w:tr w:rsidR="004D5FA2" w:rsidRPr="00C663F5" w14:paraId="27376AAB" w14:textId="77777777" w:rsidTr="004D5FA2">
        <w:trPr>
          <w:trHeight w:val="314"/>
          <w:jc w:val="center"/>
        </w:trPr>
        <w:tc>
          <w:tcPr>
            <w:tcW w:w="388" w:type="pct"/>
            <w:shd w:val="clear" w:color="auto" w:fill="auto"/>
            <w:vAlign w:val="center"/>
            <w:hideMark/>
          </w:tcPr>
          <w:p w14:paraId="7EDEED26" w14:textId="77777777" w:rsidR="004D5FA2" w:rsidRPr="00C663F5" w:rsidRDefault="004D5FA2" w:rsidP="00C44AFD">
            <w:pPr>
              <w:pStyle w:val="TableContentLeft"/>
            </w:pPr>
            <w:r w:rsidRPr="00C663F5">
              <w:t>IC4</w:t>
            </w:r>
          </w:p>
        </w:tc>
        <w:tc>
          <w:tcPr>
            <w:tcW w:w="706" w:type="pct"/>
            <w:shd w:val="clear" w:color="auto" w:fill="auto"/>
            <w:vAlign w:val="center"/>
            <w:hideMark/>
          </w:tcPr>
          <w:p w14:paraId="493CB8CD" w14:textId="77777777" w:rsidR="004D5FA2" w:rsidRPr="00C663F5" w:rsidRDefault="004D5FA2" w:rsidP="00C44AFD">
            <w:pPr>
              <w:pStyle w:val="TableContentLeft"/>
            </w:pPr>
            <w:r w:rsidRPr="00C663F5">
              <w:t>LPAd → S_SM-DP+</w:t>
            </w:r>
          </w:p>
        </w:tc>
        <w:tc>
          <w:tcPr>
            <w:tcW w:w="1525" w:type="pct"/>
            <w:shd w:val="clear" w:color="auto" w:fill="auto"/>
            <w:vAlign w:val="center"/>
            <w:hideMark/>
          </w:tcPr>
          <w:p w14:paraId="398A5CD3" w14:textId="77777777" w:rsidR="004D5FA2" w:rsidRPr="00C663F5" w:rsidRDefault="004D5FA2" w:rsidP="00C44AFD">
            <w:pPr>
              <w:pStyle w:val="TableContentLeft"/>
            </w:pPr>
            <w:r w:rsidRPr="00C663F5">
              <w:t>Send ES9+.GetBoundProfilePackage method</w:t>
            </w:r>
          </w:p>
        </w:tc>
        <w:tc>
          <w:tcPr>
            <w:tcW w:w="2381" w:type="pct"/>
            <w:gridSpan w:val="2"/>
            <w:shd w:val="clear" w:color="auto" w:fill="auto"/>
            <w:vAlign w:val="center"/>
            <w:hideMark/>
          </w:tcPr>
          <w:p w14:paraId="0C2CA15F" w14:textId="1F45CB92" w:rsidR="004D5FA2" w:rsidRPr="00C663F5" w:rsidRDefault="004D5FA2" w:rsidP="00C44AFD">
            <w:pPr>
              <w:pStyle w:val="TableContentLeft"/>
            </w:pPr>
            <w:r w:rsidRPr="00C663F5">
              <w:t>MTD_HTTP_REQ(</w:t>
            </w:r>
            <w:r w:rsidRPr="00C663F5">
              <w:br/>
              <w:t xml:space="preserve">   #TEST_DP_ADDRESS1,</w:t>
            </w:r>
            <w:r w:rsidRPr="00C663F5">
              <w:br/>
              <w:t xml:space="preserve">   #PATH_GET_BPP,   MTD_GET_BPP(&lt;S_TRANSACTION_ID&gt;, </w:t>
            </w:r>
            <w:r w:rsidRPr="00C663F5">
              <w:br/>
              <w:t>#R_PREP_DOWNLOAD_NO_CC))</w:t>
            </w:r>
          </w:p>
        </w:tc>
      </w:tr>
      <w:tr w:rsidR="004D5FA2" w:rsidRPr="00C663F5" w14:paraId="4AFE620E" w14:textId="77777777" w:rsidTr="004D5FA2">
        <w:trPr>
          <w:trHeight w:val="314"/>
          <w:jc w:val="center"/>
        </w:trPr>
        <w:tc>
          <w:tcPr>
            <w:tcW w:w="388" w:type="pct"/>
            <w:shd w:val="clear" w:color="auto" w:fill="auto"/>
            <w:vAlign w:val="center"/>
            <w:hideMark/>
          </w:tcPr>
          <w:p w14:paraId="1403DB98" w14:textId="77777777" w:rsidR="004D5FA2" w:rsidRPr="00C663F5" w:rsidRDefault="004D5FA2" w:rsidP="00C44AFD">
            <w:pPr>
              <w:pStyle w:val="TableContentLeft"/>
            </w:pPr>
            <w:r w:rsidRPr="00C663F5">
              <w:t>1</w:t>
            </w:r>
          </w:p>
        </w:tc>
        <w:tc>
          <w:tcPr>
            <w:tcW w:w="706" w:type="pct"/>
            <w:shd w:val="clear" w:color="auto" w:fill="auto"/>
            <w:vAlign w:val="center"/>
            <w:hideMark/>
          </w:tcPr>
          <w:p w14:paraId="730C15E8" w14:textId="77777777" w:rsidR="004D5FA2" w:rsidRPr="00C663F5" w:rsidRDefault="004D5FA2" w:rsidP="00C44AFD">
            <w:pPr>
              <w:pStyle w:val="TableContentLeft"/>
            </w:pPr>
            <w:r w:rsidRPr="00C663F5">
              <w:t>S_SM-DP+ → LPAd</w:t>
            </w:r>
          </w:p>
        </w:tc>
        <w:tc>
          <w:tcPr>
            <w:tcW w:w="1525" w:type="pct"/>
            <w:shd w:val="clear" w:color="auto" w:fill="auto"/>
            <w:vAlign w:val="center"/>
            <w:hideMark/>
          </w:tcPr>
          <w:p w14:paraId="31B14E42" w14:textId="77777777" w:rsidR="004D5FA2" w:rsidRPr="00C663F5" w:rsidRDefault="004D5FA2" w:rsidP="00C44AFD">
            <w:pPr>
              <w:pStyle w:val="TableContentLeft"/>
            </w:pPr>
            <w:r w:rsidRPr="00C663F5">
              <w:t>MTD_HTTP_RESP( #GET_BPP_LOAD_ERROR)</w:t>
            </w:r>
          </w:p>
        </w:tc>
        <w:tc>
          <w:tcPr>
            <w:tcW w:w="2381" w:type="pct"/>
            <w:gridSpan w:val="2"/>
            <w:shd w:val="clear" w:color="auto" w:fill="auto"/>
            <w:vAlign w:val="center"/>
            <w:hideMark/>
          </w:tcPr>
          <w:p w14:paraId="6C4C6CFF" w14:textId="1BEE1C5C" w:rsidR="004D5FA2" w:rsidRPr="00C663F5" w:rsidRDefault="004D5FA2" w:rsidP="00C44AFD">
            <w:pPr>
              <w:pStyle w:val="TableContentLeft"/>
            </w:pPr>
            <w:r w:rsidRPr="00C663F5">
              <w:t>Continue to step 2 (End User Confirmation) if requested, otherwise continue with Step 3</w:t>
            </w:r>
          </w:p>
        </w:tc>
      </w:tr>
      <w:tr w:rsidR="00E33202" w:rsidRPr="00C663F5" w14:paraId="3F1FB717" w14:textId="77777777" w:rsidTr="004D5FA2">
        <w:trPr>
          <w:trHeight w:val="314"/>
          <w:jc w:val="center"/>
        </w:trPr>
        <w:tc>
          <w:tcPr>
            <w:tcW w:w="388" w:type="pct"/>
            <w:shd w:val="clear" w:color="auto" w:fill="auto"/>
            <w:vAlign w:val="center"/>
          </w:tcPr>
          <w:p w14:paraId="1C0490D3" w14:textId="77777777" w:rsidR="00E33202" w:rsidRPr="00C663F5" w:rsidRDefault="00E33202" w:rsidP="00C44AFD">
            <w:pPr>
              <w:pStyle w:val="TableContentLeft"/>
            </w:pPr>
            <w:r w:rsidRPr="00C663F5">
              <w:t>2</w:t>
            </w:r>
          </w:p>
        </w:tc>
        <w:tc>
          <w:tcPr>
            <w:tcW w:w="706" w:type="pct"/>
            <w:shd w:val="clear" w:color="auto" w:fill="auto"/>
            <w:vAlign w:val="center"/>
          </w:tcPr>
          <w:p w14:paraId="7634AB0B" w14:textId="77777777" w:rsidR="00E33202" w:rsidRPr="00C663F5" w:rsidRDefault="00E33202" w:rsidP="00C44AFD">
            <w:pPr>
              <w:pStyle w:val="TableContentLeft"/>
            </w:pPr>
            <w:r w:rsidRPr="00C663F5">
              <w:t>LPAd → S_EndUser</w:t>
            </w:r>
          </w:p>
        </w:tc>
        <w:tc>
          <w:tcPr>
            <w:tcW w:w="1525" w:type="pct"/>
            <w:shd w:val="clear" w:color="auto" w:fill="auto"/>
            <w:vAlign w:val="center"/>
          </w:tcPr>
          <w:p w14:paraId="5D92AE45" w14:textId="77777777" w:rsidR="00E33202" w:rsidRPr="00C663F5" w:rsidRDefault="00E33202" w:rsidP="00C44AFD">
            <w:pPr>
              <w:pStyle w:val="TableContentLeft"/>
            </w:pPr>
            <w:r w:rsidRPr="00C663F5">
              <w:t>Request for Confirmation if not requested before.</w:t>
            </w:r>
          </w:p>
        </w:tc>
        <w:tc>
          <w:tcPr>
            <w:tcW w:w="1648" w:type="pct"/>
            <w:shd w:val="clear" w:color="auto" w:fill="auto"/>
            <w:vAlign w:val="center"/>
          </w:tcPr>
          <w:p w14:paraId="3E327971" w14:textId="672BC396" w:rsidR="00E33202" w:rsidRPr="00C663F5" w:rsidRDefault="00E33202">
            <w:pPr>
              <w:pStyle w:val="TableContentLeft"/>
            </w:pPr>
            <w:r w:rsidRPr="00C663F5">
              <w:t>End User Intent successfully verified</w:t>
            </w:r>
            <w:r w:rsidR="0013507D">
              <w:t>.</w:t>
            </w:r>
          </w:p>
        </w:tc>
        <w:tc>
          <w:tcPr>
            <w:tcW w:w="733" w:type="pct"/>
            <w:shd w:val="clear" w:color="auto" w:fill="auto"/>
            <w:vAlign w:val="center"/>
          </w:tcPr>
          <w:p w14:paraId="3169B3B3" w14:textId="77777777" w:rsidR="00E33202" w:rsidRPr="00C663F5" w:rsidRDefault="00E33202" w:rsidP="00C44AFD">
            <w:pPr>
              <w:pStyle w:val="TableContentLeft"/>
            </w:pPr>
          </w:p>
        </w:tc>
      </w:tr>
      <w:tr w:rsidR="004D5FA2" w:rsidRPr="00C663F5" w14:paraId="68AD7C4F" w14:textId="77777777" w:rsidTr="004D5FA2">
        <w:trPr>
          <w:trHeight w:val="314"/>
          <w:jc w:val="center"/>
        </w:trPr>
        <w:tc>
          <w:tcPr>
            <w:tcW w:w="388" w:type="pct"/>
            <w:shd w:val="clear" w:color="auto" w:fill="auto"/>
            <w:vAlign w:val="center"/>
          </w:tcPr>
          <w:p w14:paraId="3EBFB7C2" w14:textId="77777777" w:rsidR="004D5FA2" w:rsidRPr="00C663F5" w:rsidRDefault="004D5FA2" w:rsidP="00C44AFD">
            <w:pPr>
              <w:pStyle w:val="TableContentLeft"/>
            </w:pPr>
            <w:r w:rsidRPr="00C663F5">
              <w:t>3</w:t>
            </w:r>
          </w:p>
        </w:tc>
        <w:tc>
          <w:tcPr>
            <w:tcW w:w="706" w:type="pct"/>
            <w:shd w:val="clear" w:color="auto" w:fill="auto"/>
            <w:vAlign w:val="center"/>
          </w:tcPr>
          <w:p w14:paraId="5BF9757A" w14:textId="77777777" w:rsidR="004D5FA2" w:rsidRPr="00C663F5" w:rsidRDefault="004D5FA2" w:rsidP="00C44AFD">
            <w:pPr>
              <w:pStyle w:val="TableContentLeft"/>
            </w:pPr>
            <w:r w:rsidRPr="00C663F5">
              <w:t>LPAd → S_SM-DP+</w:t>
            </w:r>
          </w:p>
        </w:tc>
        <w:tc>
          <w:tcPr>
            <w:tcW w:w="1525" w:type="pct"/>
            <w:shd w:val="clear" w:color="auto" w:fill="auto"/>
            <w:vAlign w:val="center"/>
          </w:tcPr>
          <w:p w14:paraId="0C1CA7A9" w14:textId="77777777" w:rsidR="004D5FA2" w:rsidRPr="00C663F5" w:rsidRDefault="004D5FA2" w:rsidP="00C44AFD">
            <w:pPr>
              <w:pStyle w:val="TableContentLeft"/>
            </w:pPr>
            <w:r w:rsidRPr="00C663F5">
              <w:t>Send ES9+.CancelSession method</w:t>
            </w:r>
          </w:p>
        </w:tc>
        <w:tc>
          <w:tcPr>
            <w:tcW w:w="2381" w:type="pct"/>
            <w:gridSpan w:val="2"/>
            <w:shd w:val="clear" w:color="auto" w:fill="auto"/>
            <w:vAlign w:val="center"/>
          </w:tcPr>
          <w:p w14:paraId="478E5D5F" w14:textId="77777777" w:rsidR="004D5FA2" w:rsidRPr="00212378" w:rsidRDefault="004D5FA2" w:rsidP="00C44AFD">
            <w:pPr>
              <w:pStyle w:val="TableContentLeft"/>
            </w:pPr>
            <w:r w:rsidRPr="00212378">
              <w:t>MTD_HTTP_REQ(</w:t>
            </w:r>
            <w:r w:rsidRPr="00212378">
              <w:br/>
              <w:t xml:space="preserve">  #TEST_DP_ADDRESS1,  </w:t>
            </w:r>
            <w:r w:rsidRPr="00212378">
              <w:br/>
              <w:t xml:space="preserve">  #PATH_CANCEL_SESSION,</w:t>
            </w:r>
            <w:r w:rsidRPr="00212378">
              <w:br/>
            </w:r>
            <w:r w:rsidRPr="004F2A97">
              <w:t xml:space="preserve">  </w:t>
            </w:r>
            <w:r w:rsidRPr="00E147FB">
              <w:rPr>
                <w:rStyle w:val="PlaceholderText"/>
                <w:color w:val="auto"/>
              </w:rPr>
              <w:t>MTD_CANCEL_SESSION</w:t>
            </w:r>
            <w:r w:rsidRPr="004F2A97">
              <w:t>(</w:t>
            </w:r>
            <w:r w:rsidRPr="004F2A97">
              <w:br/>
            </w:r>
            <w:r w:rsidRPr="00212378">
              <w:t xml:space="preserve">      &lt;S_TRANSACTION_ID&gt;,     #CS_OK_EU_LOAD_BPP_ERROR))</w:t>
            </w:r>
          </w:p>
          <w:p w14:paraId="1EE23F92" w14:textId="337621B0" w:rsidR="004D5FA2" w:rsidRPr="00C663F5" w:rsidRDefault="004D5FA2" w:rsidP="00C44AFD">
            <w:pPr>
              <w:pStyle w:val="TableContentLeft"/>
            </w:pPr>
            <w:r w:rsidRPr="00212378">
              <w:t>Verify:  •&lt;EUICC_CANCEL_SESSION_SIGNATURE&gt; with the #PK_EUICC_</w:t>
            </w:r>
            <w:r w:rsidR="004F2A97">
              <w:t>SIG</w:t>
            </w:r>
            <w:r w:rsidRPr="00212378">
              <w:br/>
              <w:t>•&lt;S_TRANSACTION_ID&gt; is the same as in IC3</w:t>
            </w:r>
          </w:p>
        </w:tc>
      </w:tr>
      <w:tr w:rsidR="004D5FA2" w:rsidRPr="00C663F5" w14:paraId="62A5DDE4" w14:textId="77777777" w:rsidTr="004D5FA2">
        <w:trPr>
          <w:trHeight w:val="314"/>
          <w:jc w:val="center"/>
        </w:trPr>
        <w:tc>
          <w:tcPr>
            <w:tcW w:w="388" w:type="pct"/>
            <w:shd w:val="clear" w:color="auto" w:fill="auto"/>
            <w:vAlign w:val="center"/>
          </w:tcPr>
          <w:p w14:paraId="6286CC59" w14:textId="77777777" w:rsidR="004D5FA2" w:rsidRPr="00C663F5" w:rsidRDefault="004D5FA2" w:rsidP="00C44AFD">
            <w:pPr>
              <w:pStyle w:val="TableContentLeft"/>
            </w:pPr>
            <w:r w:rsidRPr="00C663F5">
              <w:t>4</w:t>
            </w:r>
          </w:p>
        </w:tc>
        <w:tc>
          <w:tcPr>
            <w:tcW w:w="706" w:type="pct"/>
            <w:shd w:val="clear" w:color="auto" w:fill="auto"/>
            <w:vAlign w:val="center"/>
          </w:tcPr>
          <w:p w14:paraId="685A5084" w14:textId="77777777" w:rsidR="004D5FA2" w:rsidRPr="00C663F5" w:rsidRDefault="004D5FA2" w:rsidP="00C44AFD">
            <w:pPr>
              <w:pStyle w:val="TableContentLeft"/>
            </w:pPr>
            <w:r w:rsidRPr="00C663F5">
              <w:t>S_SM-DP+ → LPAd</w:t>
            </w:r>
          </w:p>
        </w:tc>
        <w:tc>
          <w:tcPr>
            <w:tcW w:w="1525" w:type="pct"/>
            <w:shd w:val="clear" w:color="auto" w:fill="auto"/>
            <w:vAlign w:val="center"/>
          </w:tcPr>
          <w:p w14:paraId="6BCFBE27" w14:textId="77777777" w:rsidR="004D5FA2" w:rsidRPr="00C663F5" w:rsidRDefault="004D5FA2" w:rsidP="00C44AFD">
            <w:pPr>
              <w:pStyle w:val="TableContentLeft"/>
            </w:pPr>
            <w:r w:rsidRPr="00C663F5">
              <w:t>MTD_HTTP_RESP( #R_SUCCESS)</w:t>
            </w:r>
          </w:p>
        </w:tc>
        <w:tc>
          <w:tcPr>
            <w:tcW w:w="2381" w:type="pct"/>
            <w:gridSpan w:val="2"/>
            <w:shd w:val="clear" w:color="auto" w:fill="auto"/>
            <w:vAlign w:val="center"/>
          </w:tcPr>
          <w:p w14:paraId="0301444D" w14:textId="47B66656" w:rsidR="004D5FA2" w:rsidRPr="00C663F5" w:rsidRDefault="004D5FA2" w:rsidP="00C44AFD">
            <w:pPr>
              <w:pStyle w:val="TableContentLeft"/>
            </w:pPr>
            <w:r w:rsidRPr="00C663F5">
              <w:t>No ES9+.HandleNotification requests are sent within the timeout #IUT_LPAd_SESSION_CLOSE_TIMEOUT.</w:t>
            </w:r>
          </w:p>
        </w:tc>
      </w:tr>
    </w:tbl>
    <w:p w14:paraId="103E5C35" w14:textId="70116EA3" w:rsidR="00E33202" w:rsidRPr="00C663F5" w:rsidRDefault="00E33202" w:rsidP="00E33202">
      <w:pPr>
        <w:pStyle w:val="Heading6no"/>
      </w:pPr>
      <w:r w:rsidRPr="00C663F5">
        <w:t xml:space="preserve">Test Sequence #04 Nominal: End User Timeout </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747A7E38" w14:textId="77777777" w:rsidTr="00C44AFD">
        <w:trPr>
          <w:gridAfter w:val="1"/>
          <w:wAfter w:w="3830" w:type="pct"/>
          <w:jc w:val="center"/>
        </w:trPr>
        <w:tc>
          <w:tcPr>
            <w:tcW w:w="1170" w:type="pct"/>
            <w:shd w:val="clear" w:color="auto" w:fill="BFBFBF"/>
            <w:vAlign w:val="center"/>
          </w:tcPr>
          <w:p w14:paraId="436428B5" w14:textId="77777777" w:rsidR="00E33202" w:rsidRPr="00C663F5" w:rsidRDefault="00E33202" w:rsidP="00C44AFD">
            <w:pPr>
              <w:pStyle w:val="TableHeaderGray"/>
              <w:rPr>
                <w:rFonts w:eastAsia="SimSun"/>
                <w:lang w:val="en-GB" w:eastAsia="de-DE"/>
              </w:rPr>
            </w:pPr>
            <w:r w:rsidRPr="00C663F5">
              <w:rPr>
                <w:rFonts w:eastAsia="Calibri"/>
                <w:lang w:val="en-GB"/>
              </w:rPr>
              <w:t>Initial Conditions</w:t>
            </w:r>
          </w:p>
        </w:tc>
      </w:tr>
      <w:tr w:rsidR="00E33202" w:rsidRPr="00C663F5" w14:paraId="2DB14A51" w14:textId="77777777" w:rsidTr="00C44AFD">
        <w:trPr>
          <w:jc w:val="center"/>
        </w:trPr>
        <w:tc>
          <w:tcPr>
            <w:tcW w:w="1170" w:type="pct"/>
            <w:shd w:val="clear" w:color="auto" w:fill="BFBFBF"/>
            <w:vAlign w:val="center"/>
          </w:tcPr>
          <w:p w14:paraId="1A491BB6"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vAlign w:val="center"/>
          </w:tcPr>
          <w:p w14:paraId="01B8E837" w14:textId="77777777" w:rsidR="00E33202" w:rsidRPr="00C663F5" w:rsidRDefault="00E33202" w:rsidP="00C44AFD">
            <w:pPr>
              <w:pStyle w:val="TableHeaderGray"/>
              <w:rPr>
                <w:rFonts w:eastAsia="SimSun"/>
                <w:lang w:val="en-GB" w:eastAsia="de-DE"/>
              </w:rPr>
            </w:pPr>
            <w:r w:rsidRPr="00C663F5">
              <w:rPr>
                <w:rFonts w:eastAsia="Calibri"/>
                <w:lang w:val="en-GB" w:eastAsia="de-DE"/>
              </w:rPr>
              <w:t>Description of the initial condition</w:t>
            </w:r>
          </w:p>
        </w:tc>
      </w:tr>
      <w:tr w:rsidR="00E33202" w:rsidRPr="00C663F5" w14:paraId="56BBBD93" w14:textId="77777777" w:rsidTr="00C44AFD">
        <w:trPr>
          <w:jc w:val="center"/>
        </w:trPr>
        <w:tc>
          <w:tcPr>
            <w:tcW w:w="1170" w:type="pct"/>
            <w:vAlign w:val="center"/>
          </w:tcPr>
          <w:p w14:paraId="2F1090AD" w14:textId="77777777" w:rsidR="00E33202" w:rsidRPr="00C663F5" w:rsidRDefault="00E33202" w:rsidP="00C44AFD">
            <w:pPr>
              <w:pStyle w:val="TableText"/>
            </w:pPr>
            <w:r w:rsidRPr="00C663F5">
              <w:t>LPAd</w:t>
            </w:r>
          </w:p>
        </w:tc>
        <w:tc>
          <w:tcPr>
            <w:tcW w:w="3830" w:type="pct"/>
            <w:vAlign w:val="center"/>
          </w:tcPr>
          <w:p w14:paraId="298B0E99" w14:textId="77777777" w:rsidR="00E33202" w:rsidRPr="00C663F5" w:rsidRDefault="00E33202" w:rsidP="00C44AFD">
            <w:pPr>
              <w:pStyle w:val="TableText"/>
            </w:pPr>
            <w:r w:rsidRPr="00C663F5">
              <w:t>Add Profile operation is initiated by using #ACTIVATION_CODE_1.</w:t>
            </w:r>
          </w:p>
        </w:tc>
      </w:tr>
      <w:tr w:rsidR="00E33202" w:rsidRPr="00C663F5" w14:paraId="6327C888" w14:textId="77777777" w:rsidTr="00C44AFD">
        <w:trPr>
          <w:jc w:val="center"/>
        </w:trPr>
        <w:tc>
          <w:tcPr>
            <w:tcW w:w="1170" w:type="pct"/>
          </w:tcPr>
          <w:p w14:paraId="7B64A0DE" w14:textId="77777777" w:rsidR="00E33202" w:rsidRPr="00C663F5" w:rsidRDefault="00E33202" w:rsidP="00C44AFD">
            <w:pPr>
              <w:pStyle w:val="TableText"/>
            </w:pPr>
            <w:r w:rsidRPr="00C663F5">
              <w:t>S_SM-DP+</w:t>
            </w:r>
          </w:p>
        </w:tc>
        <w:tc>
          <w:tcPr>
            <w:tcW w:w="3830" w:type="pct"/>
          </w:tcPr>
          <w:p w14:paraId="5E7C5723" w14:textId="77777777" w:rsidR="00E33202" w:rsidRPr="00C663F5" w:rsidRDefault="00E33202" w:rsidP="00C44AFD">
            <w:pPr>
              <w:pStyle w:val="TableText"/>
            </w:pPr>
            <w:r w:rsidRPr="00C663F5">
              <w:t>There is a pending Profile download order for #MATCHING_ID_1 (associated with PROFILE_OPERATIONAL1)</w:t>
            </w:r>
            <w:r>
              <w:t>.</w:t>
            </w:r>
          </w:p>
        </w:tc>
      </w:tr>
    </w:tbl>
    <w:p w14:paraId="0844FC0D" w14:textId="77777777" w:rsidR="00E33202" w:rsidRPr="001F0550" w:rsidRDefault="00E33202" w:rsidP="00E33202">
      <w:pPr>
        <w:pStyle w:val="NormalParagraph"/>
      </w:pP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2"/>
        <w:gridCol w:w="1237"/>
        <w:gridCol w:w="2790"/>
        <w:gridCol w:w="4148"/>
      </w:tblGrid>
      <w:tr w:rsidR="004D5FA2" w:rsidRPr="001F0550" w14:paraId="5ABFDC86" w14:textId="77777777" w:rsidTr="004D5FA2">
        <w:trPr>
          <w:trHeight w:val="314"/>
          <w:jc w:val="center"/>
        </w:trPr>
        <w:tc>
          <w:tcPr>
            <w:tcW w:w="467" w:type="pct"/>
            <w:shd w:val="clear" w:color="auto" w:fill="C00000"/>
            <w:vAlign w:val="center"/>
          </w:tcPr>
          <w:p w14:paraId="59862EC0" w14:textId="77777777" w:rsidR="004D5FA2" w:rsidRPr="0061518F" w:rsidRDefault="004D5FA2" w:rsidP="00C44AFD">
            <w:pPr>
              <w:pStyle w:val="TableHeader"/>
            </w:pPr>
            <w:r w:rsidRPr="001A336D">
              <w:lastRenderedPageBreak/>
              <w:t>Step</w:t>
            </w:r>
          </w:p>
        </w:tc>
        <w:tc>
          <w:tcPr>
            <w:tcW w:w="686" w:type="pct"/>
            <w:shd w:val="clear" w:color="auto" w:fill="C00000"/>
            <w:vAlign w:val="center"/>
          </w:tcPr>
          <w:p w14:paraId="0BBC6627" w14:textId="77777777" w:rsidR="004D5FA2" w:rsidRPr="00065A81" w:rsidRDefault="004D5FA2" w:rsidP="00C44AFD">
            <w:pPr>
              <w:pStyle w:val="TableHeader"/>
            </w:pPr>
            <w:r w:rsidRPr="00065A81">
              <w:t>Direction</w:t>
            </w:r>
          </w:p>
        </w:tc>
        <w:tc>
          <w:tcPr>
            <w:tcW w:w="1547" w:type="pct"/>
            <w:shd w:val="clear" w:color="auto" w:fill="C00000"/>
            <w:vAlign w:val="center"/>
          </w:tcPr>
          <w:p w14:paraId="55A796F2" w14:textId="77777777" w:rsidR="004D5FA2" w:rsidRPr="00452227" w:rsidRDefault="004D5FA2" w:rsidP="00C44AFD">
            <w:pPr>
              <w:pStyle w:val="TableHeader"/>
            </w:pPr>
            <w:r w:rsidRPr="00263515">
              <w:t>Sequence / Description</w:t>
            </w:r>
          </w:p>
        </w:tc>
        <w:tc>
          <w:tcPr>
            <w:tcW w:w="2300" w:type="pct"/>
            <w:shd w:val="clear" w:color="auto" w:fill="C00000"/>
            <w:vAlign w:val="center"/>
          </w:tcPr>
          <w:p w14:paraId="2C0F1C5D" w14:textId="32069F1C" w:rsidR="004D5FA2" w:rsidRPr="00F85498" w:rsidRDefault="004D5FA2" w:rsidP="00C44AFD">
            <w:pPr>
              <w:pStyle w:val="TableHeader"/>
            </w:pPr>
            <w:r w:rsidRPr="007E5B2A">
              <w:t>Expected result</w:t>
            </w:r>
          </w:p>
        </w:tc>
      </w:tr>
      <w:tr w:rsidR="00E33202" w:rsidRPr="001F0550" w14:paraId="35D513CD" w14:textId="77777777" w:rsidTr="00C44AFD">
        <w:trPr>
          <w:trHeight w:val="314"/>
          <w:jc w:val="center"/>
        </w:trPr>
        <w:tc>
          <w:tcPr>
            <w:tcW w:w="467" w:type="pct"/>
            <w:shd w:val="clear" w:color="auto" w:fill="auto"/>
            <w:vAlign w:val="center"/>
          </w:tcPr>
          <w:p w14:paraId="0D7BD820" w14:textId="77777777" w:rsidR="00E33202" w:rsidRPr="00C663F5" w:rsidRDefault="00E33202" w:rsidP="00C44AFD">
            <w:pPr>
              <w:jc w:val="center"/>
              <w:rPr>
                <w:rFonts w:cs="Arial"/>
                <w:sz w:val="18"/>
                <w:szCs w:val="18"/>
                <w:lang w:eastAsia="ja-JP"/>
              </w:rPr>
            </w:pPr>
            <w:r w:rsidRPr="00C663F5">
              <w:rPr>
                <w:rFonts w:cs="Arial"/>
                <w:sz w:val="18"/>
                <w:szCs w:val="18"/>
                <w:lang w:eastAsia="ja-JP"/>
              </w:rPr>
              <w:t>IC1</w:t>
            </w:r>
          </w:p>
        </w:tc>
        <w:tc>
          <w:tcPr>
            <w:tcW w:w="4533" w:type="pct"/>
            <w:gridSpan w:val="3"/>
            <w:shd w:val="clear" w:color="auto" w:fill="auto"/>
            <w:vAlign w:val="center"/>
          </w:tcPr>
          <w:p w14:paraId="631EF620" w14:textId="77777777" w:rsidR="00E33202" w:rsidRPr="00C663F5" w:rsidRDefault="00E33202" w:rsidP="00C44AFD">
            <w:pPr>
              <w:pStyle w:val="TableContentLeft"/>
            </w:pPr>
            <w:r w:rsidRPr="00C663F5">
              <w:t>PROC_TLS_INITIALIZATION_SERVER_AUTH on ES9+</w:t>
            </w:r>
          </w:p>
        </w:tc>
      </w:tr>
      <w:tr w:rsidR="00E33202" w:rsidRPr="001F0550" w14:paraId="0C1C9122" w14:textId="77777777" w:rsidTr="00C44AFD">
        <w:trPr>
          <w:trHeight w:val="314"/>
          <w:jc w:val="center"/>
        </w:trPr>
        <w:tc>
          <w:tcPr>
            <w:tcW w:w="467" w:type="pct"/>
            <w:shd w:val="clear" w:color="auto" w:fill="auto"/>
            <w:vAlign w:val="center"/>
          </w:tcPr>
          <w:p w14:paraId="4A6561B5" w14:textId="77777777" w:rsidR="00E33202" w:rsidRPr="00C663F5"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IC2</w:t>
            </w:r>
          </w:p>
        </w:tc>
        <w:tc>
          <w:tcPr>
            <w:tcW w:w="4533" w:type="pct"/>
            <w:gridSpan w:val="3"/>
            <w:shd w:val="clear" w:color="auto" w:fill="auto"/>
            <w:vAlign w:val="center"/>
          </w:tcPr>
          <w:p w14:paraId="2E624C79" w14:textId="77777777" w:rsidR="00E33202" w:rsidRPr="00C663F5" w:rsidRDefault="00E33202" w:rsidP="00C44AFD">
            <w:pPr>
              <w:pStyle w:val="TableContentLeft"/>
            </w:pPr>
            <w:r w:rsidRPr="00C663F5">
              <w:t>PROC_ES9+_INIT_AUTH</w:t>
            </w:r>
          </w:p>
        </w:tc>
      </w:tr>
      <w:tr w:rsidR="00E33202" w:rsidRPr="001F0550" w14:paraId="36547068" w14:textId="77777777" w:rsidTr="00C44AFD">
        <w:trPr>
          <w:trHeight w:val="314"/>
          <w:jc w:val="center"/>
        </w:trPr>
        <w:tc>
          <w:tcPr>
            <w:tcW w:w="467" w:type="pct"/>
            <w:shd w:val="clear" w:color="auto" w:fill="auto"/>
            <w:vAlign w:val="center"/>
          </w:tcPr>
          <w:p w14:paraId="3EF86A4B" w14:textId="77777777" w:rsidR="00E33202" w:rsidRPr="00C663F5"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IC3</w:t>
            </w:r>
          </w:p>
        </w:tc>
        <w:tc>
          <w:tcPr>
            <w:tcW w:w="4533" w:type="pct"/>
            <w:gridSpan w:val="3"/>
            <w:shd w:val="clear" w:color="auto" w:fill="auto"/>
            <w:vAlign w:val="center"/>
          </w:tcPr>
          <w:p w14:paraId="5B1287C6" w14:textId="77777777" w:rsidR="00E33202" w:rsidRPr="00C663F5" w:rsidRDefault="00E33202" w:rsidP="00C44AFD">
            <w:pPr>
              <w:pStyle w:val="TableContentLeft"/>
            </w:pPr>
            <w:r w:rsidRPr="00C663F5">
              <w:t>PROC_ES9+_AUTH_CLIENT</w:t>
            </w:r>
          </w:p>
          <w:p w14:paraId="70EFB089" w14:textId="77777777" w:rsidR="00E33202" w:rsidRPr="00C663F5" w:rsidRDefault="00E33202" w:rsidP="00C44AFD">
            <w:pPr>
              <w:pStyle w:val="TableContentLeft"/>
            </w:pPr>
            <w:r w:rsidRPr="00C663F5">
              <w:t>Extract &lt;S_TRANSACTION_ID&gt;</w:t>
            </w:r>
          </w:p>
        </w:tc>
      </w:tr>
      <w:tr w:rsidR="00E33202" w:rsidRPr="001F0550" w14:paraId="3453181F" w14:textId="77777777" w:rsidTr="00C44AFD">
        <w:trPr>
          <w:trHeight w:val="314"/>
          <w:jc w:val="center"/>
        </w:trPr>
        <w:tc>
          <w:tcPr>
            <w:tcW w:w="467" w:type="pct"/>
            <w:shd w:val="clear" w:color="auto" w:fill="auto"/>
            <w:vAlign w:val="center"/>
            <w:hideMark/>
          </w:tcPr>
          <w:p w14:paraId="60690A57" w14:textId="77777777" w:rsidR="00E33202" w:rsidRPr="00C663F5"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 xml:space="preserve">IC4 </w:t>
            </w:r>
          </w:p>
        </w:tc>
        <w:tc>
          <w:tcPr>
            <w:tcW w:w="4533" w:type="pct"/>
            <w:gridSpan w:val="3"/>
            <w:shd w:val="clear" w:color="auto" w:fill="auto"/>
            <w:vAlign w:val="center"/>
            <w:hideMark/>
          </w:tcPr>
          <w:p w14:paraId="38BE8D2A" w14:textId="77777777" w:rsidR="00E33202" w:rsidRPr="00C663F5" w:rsidRDefault="00E33202" w:rsidP="00C44AFD">
            <w:pPr>
              <w:pStyle w:val="TableContentLeft"/>
            </w:pPr>
            <w:r w:rsidRPr="00C663F5">
              <w:t xml:space="preserve">PROC_ES9+_GET_BPP </w:t>
            </w:r>
          </w:p>
          <w:p w14:paraId="013A4AC5" w14:textId="77777777" w:rsidR="00E33202" w:rsidRPr="00C663F5" w:rsidRDefault="00E33202" w:rsidP="00C44AFD">
            <w:pPr>
              <w:pStyle w:val="TableContentLeft"/>
            </w:pPr>
            <w:r w:rsidRPr="00C663F5">
              <w:t>This step is conditional – occurs only if ES9+.CancelSession method was not sent before (e.g. request for Confirmation was required after ES9+.AuthenticateClient method)</w:t>
            </w:r>
          </w:p>
        </w:tc>
      </w:tr>
      <w:tr w:rsidR="004D5FA2" w:rsidRPr="001F0550" w14:paraId="0FD7FC49" w14:textId="77777777" w:rsidTr="004D5FA2">
        <w:trPr>
          <w:trHeight w:val="314"/>
          <w:jc w:val="center"/>
        </w:trPr>
        <w:tc>
          <w:tcPr>
            <w:tcW w:w="467" w:type="pct"/>
            <w:shd w:val="clear" w:color="auto" w:fill="auto"/>
            <w:vAlign w:val="center"/>
          </w:tcPr>
          <w:p w14:paraId="72D12BB6" w14:textId="77777777" w:rsidR="004D5FA2" w:rsidRPr="00C663F5" w:rsidRDefault="004D5FA2" w:rsidP="00C44AFD">
            <w:pPr>
              <w:jc w:val="center"/>
              <w:rPr>
                <w:rFonts w:cs="Arial"/>
                <w:sz w:val="18"/>
                <w:szCs w:val="18"/>
                <w:lang w:eastAsia="ja-JP"/>
              </w:rPr>
            </w:pPr>
            <w:r w:rsidRPr="00C663F5">
              <w:rPr>
                <w:rFonts w:cs="Arial"/>
                <w:sz w:val="18"/>
                <w:szCs w:val="18"/>
                <w:lang w:eastAsia="ja-JP"/>
              </w:rPr>
              <w:t>1</w:t>
            </w:r>
          </w:p>
        </w:tc>
        <w:tc>
          <w:tcPr>
            <w:tcW w:w="686" w:type="pct"/>
            <w:shd w:val="clear" w:color="auto" w:fill="auto"/>
            <w:vAlign w:val="center"/>
          </w:tcPr>
          <w:p w14:paraId="5D86D146" w14:textId="77777777" w:rsidR="004D5FA2" w:rsidRPr="00C663F5" w:rsidRDefault="004D5FA2" w:rsidP="00C44AFD">
            <w:pPr>
              <w:pStyle w:val="TableContentLeft"/>
            </w:pPr>
            <w:r w:rsidRPr="00C663F5">
              <w:t>LPAd → S_EndUser</w:t>
            </w:r>
          </w:p>
        </w:tc>
        <w:tc>
          <w:tcPr>
            <w:tcW w:w="1547" w:type="pct"/>
            <w:shd w:val="clear" w:color="auto" w:fill="auto"/>
            <w:vAlign w:val="center"/>
          </w:tcPr>
          <w:p w14:paraId="18175F19" w14:textId="77777777" w:rsidR="004D5FA2" w:rsidRPr="00C663F5" w:rsidRDefault="004D5FA2" w:rsidP="00C44AFD">
            <w:pPr>
              <w:pStyle w:val="TableContentLeft"/>
            </w:pPr>
            <w:r w:rsidRPr="00C663F5">
              <w:t>Request for Confirmation if not requested before.</w:t>
            </w:r>
          </w:p>
        </w:tc>
        <w:tc>
          <w:tcPr>
            <w:tcW w:w="2300" w:type="pct"/>
            <w:shd w:val="clear" w:color="auto" w:fill="auto"/>
            <w:vAlign w:val="center"/>
          </w:tcPr>
          <w:p w14:paraId="198EA18A" w14:textId="5A60DEC6" w:rsidR="004D5FA2" w:rsidRPr="001F0550" w:rsidRDefault="004D5FA2" w:rsidP="00C44AFD">
            <w:pPr>
              <w:pStyle w:val="TableContentLeft"/>
            </w:pPr>
            <w:r w:rsidRPr="00C663F5">
              <w:t xml:space="preserve">The LPA provides means for the End User Confirmation of the Profile Download. </w:t>
            </w:r>
          </w:p>
        </w:tc>
      </w:tr>
      <w:tr w:rsidR="004D5FA2" w:rsidRPr="001F0550" w14:paraId="7B3812EB" w14:textId="77777777" w:rsidTr="004D5FA2">
        <w:trPr>
          <w:trHeight w:val="314"/>
          <w:jc w:val="center"/>
        </w:trPr>
        <w:tc>
          <w:tcPr>
            <w:tcW w:w="467" w:type="pct"/>
            <w:shd w:val="clear" w:color="auto" w:fill="auto"/>
            <w:vAlign w:val="center"/>
          </w:tcPr>
          <w:p w14:paraId="6BF62521" w14:textId="77777777" w:rsidR="004D5FA2" w:rsidRPr="00C663F5" w:rsidRDefault="004D5FA2" w:rsidP="00C44AFD">
            <w:pPr>
              <w:jc w:val="center"/>
              <w:rPr>
                <w:rFonts w:cs="Arial"/>
                <w:sz w:val="18"/>
                <w:szCs w:val="18"/>
                <w:lang w:eastAsia="ja-JP"/>
              </w:rPr>
            </w:pPr>
            <w:r w:rsidRPr="00C663F5">
              <w:rPr>
                <w:rFonts w:cs="Arial"/>
                <w:sz w:val="18"/>
                <w:szCs w:val="18"/>
                <w:lang w:eastAsia="ja-JP"/>
              </w:rPr>
              <w:t>2</w:t>
            </w:r>
          </w:p>
        </w:tc>
        <w:tc>
          <w:tcPr>
            <w:tcW w:w="686" w:type="pct"/>
            <w:shd w:val="clear" w:color="auto" w:fill="auto"/>
            <w:vAlign w:val="center"/>
          </w:tcPr>
          <w:p w14:paraId="5CFB4E0F" w14:textId="77777777" w:rsidR="004D5FA2" w:rsidRPr="00C663F5" w:rsidRDefault="004D5FA2" w:rsidP="00C44AFD">
            <w:pPr>
              <w:pStyle w:val="TableContentLeft"/>
            </w:pPr>
            <w:r w:rsidRPr="00C663F5">
              <w:t>S_EndUser → LPAd</w:t>
            </w:r>
          </w:p>
        </w:tc>
        <w:tc>
          <w:tcPr>
            <w:tcW w:w="1547" w:type="pct"/>
            <w:shd w:val="clear" w:color="auto" w:fill="auto"/>
            <w:vAlign w:val="center"/>
          </w:tcPr>
          <w:p w14:paraId="2FEE8505" w14:textId="77777777" w:rsidR="004D5FA2" w:rsidRPr="00C663F5" w:rsidRDefault="004D5FA2" w:rsidP="00C44AFD">
            <w:pPr>
              <w:pStyle w:val="TableContentLeft"/>
            </w:pPr>
            <w:r w:rsidRPr="00C663F5">
              <w:t>No End User Rejection or Confirmation is performed within the period as defined in #IUT_EU_CONFIRMATION_TIMEOUT</w:t>
            </w:r>
          </w:p>
        </w:tc>
        <w:tc>
          <w:tcPr>
            <w:tcW w:w="2300" w:type="pct"/>
            <w:shd w:val="clear" w:color="auto" w:fill="auto"/>
            <w:vAlign w:val="center"/>
          </w:tcPr>
          <w:p w14:paraId="662D8444" w14:textId="77777777" w:rsidR="004D5FA2" w:rsidRPr="001F0550" w:rsidRDefault="004D5FA2" w:rsidP="00C44AFD">
            <w:pPr>
              <w:pStyle w:val="TableContentLeft"/>
            </w:pPr>
          </w:p>
        </w:tc>
      </w:tr>
      <w:tr w:rsidR="004D5FA2" w:rsidRPr="001F0550" w14:paraId="170934B5" w14:textId="77777777" w:rsidTr="004D5FA2">
        <w:trPr>
          <w:trHeight w:val="314"/>
          <w:jc w:val="center"/>
        </w:trPr>
        <w:tc>
          <w:tcPr>
            <w:tcW w:w="467" w:type="pct"/>
            <w:shd w:val="clear" w:color="auto" w:fill="auto"/>
            <w:vAlign w:val="center"/>
          </w:tcPr>
          <w:p w14:paraId="313AC8FE" w14:textId="77777777" w:rsidR="004D5FA2" w:rsidRPr="00C663F5" w:rsidRDefault="004D5FA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3</w:t>
            </w:r>
          </w:p>
        </w:tc>
        <w:tc>
          <w:tcPr>
            <w:tcW w:w="686" w:type="pct"/>
            <w:shd w:val="clear" w:color="auto" w:fill="auto"/>
            <w:vAlign w:val="center"/>
          </w:tcPr>
          <w:p w14:paraId="373D896C" w14:textId="77777777" w:rsidR="004D5FA2" w:rsidRPr="00C663F5" w:rsidRDefault="004D5FA2" w:rsidP="00C44AFD">
            <w:pPr>
              <w:pStyle w:val="TableContentLeft"/>
            </w:pPr>
            <w:r w:rsidRPr="00C663F5">
              <w:t>LPAd → S_SM-DP+</w:t>
            </w:r>
          </w:p>
        </w:tc>
        <w:tc>
          <w:tcPr>
            <w:tcW w:w="1547" w:type="pct"/>
            <w:shd w:val="clear" w:color="auto" w:fill="auto"/>
            <w:vAlign w:val="center"/>
          </w:tcPr>
          <w:p w14:paraId="4ECDC335" w14:textId="77777777" w:rsidR="004D5FA2" w:rsidRPr="00C663F5" w:rsidRDefault="004D5FA2" w:rsidP="00C44AFD">
            <w:pPr>
              <w:pStyle w:val="TableContentLeft"/>
            </w:pPr>
            <w:r w:rsidRPr="00C663F5">
              <w:t>Send ES9+.CancelSession method</w:t>
            </w:r>
          </w:p>
        </w:tc>
        <w:tc>
          <w:tcPr>
            <w:tcW w:w="2300" w:type="pct"/>
            <w:shd w:val="clear" w:color="auto" w:fill="auto"/>
            <w:vAlign w:val="center"/>
          </w:tcPr>
          <w:p w14:paraId="7A4D8ED9" w14:textId="77777777" w:rsidR="004D5FA2" w:rsidRPr="00212378" w:rsidRDefault="004D5FA2" w:rsidP="00C44AFD">
            <w:pPr>
              <w:pStyle w:val="TableContentLeft"/>
            </w:pPr>
            <w:r w:rsidRPr="00212378">
              <w:t>MTD_HTTP_REQ(</w:t>
            </w:r>
            <w:r w:rsidRPr="00212378">
              <w:br/>
              <w:t xml:space="preserve">  #TEST_DP_ADDRESS1,  </w:t>
            </w:r>
            <w:r w:rsidRPr="00212378">
              <w:br/>
              <w:t xml:space="preserve">  #PATH_CANCEL_SESSION,</w:t>
            </w:r>
            <w:r w:rsidRPr="00212378">
              <w:br/>
              <w:t xml:space="preserve">  </w:t>
            </w:r>
            <w:r w:rsidRPr="008F1B4C">
              <w:rPr>
                <w:rStyle w:val="PlaceholderText"/>
              </w:rPr>
              <w:t>MTD_CANCEL_SESSION</w:t>
            </w:r>
            <w:r w:rsidRPr="00212378">
              <w:t>(</w:t>
            </w:r>
            <w:r w:rsidRPr="00212378">
              <w:br/>
              <w:t xml:space="preserve">      &lt;S_TRANSACTION_ID&gt;, </w:t>
            </w:r>
            <w:r w:rsidRPr="00212378">
              <w:br/>
              <w:t xml:space="preserve">      #CS_OK_TIMEOUT))</w:t>
            </w:r>
          </w:p>
          <w:p w14:paraId="08A0AC93" w14:textId="55F7379A" w:rsidR="004D5FA2" w:rsidRPr="001F0550" w:rsidRDefault="004D5FA2" w:rsidP="00C44AFD">
            <w:pPr>
              <w:pStyle w:val="TableContentLeft"/>
            </w:pPr>
            <w:r w:rsidRPr="00212378">
              <w:br/>
              <w:t>Verify:  •&lt;EUICC_CANCEL_SESSION_SIGNATURE&gt; with the #PK_EUICC_</w:t>
            </w:r>
            <w:r w:rsidR="00893FF5">
              <w:t>SIG</w:t>
            </w:r>
            <w:r w:rsidRPr="00212378">
              <w:br/>
              <w:t>•&lt;S_TRANSACTION_ID&gt; is the same as in IC3</w:t>
            </w:r>
          </w:p>
        </w:tc>
      </w:tr>
      <w:tr w:rsidR="004D5FA2" w:rsidRPr="001F0550" w14:paraId="0A494AF2" w14:textId="77777777" w:rsidTr="004D5FA2">
        <w:trPr>
          <w:trHeight w:val="314"/>
          <w:jc w:val="center"/>
        </w:trPr>
        <w:tc>
          <w:tcPr>
            <w:tcW w:w="467" w:type="pct"/>
            <w:shd w:val="clear" w:color="auto" w:fill="auto"/>
            <w:vAlign w:val="center"/>
          </w:tcPr>
          <w:p w14:paraId="5737CB29" w14:textId="77777777" w:rsidR="004D5FA2" w:rsidRPr="00C663F5" w:rsidRDefault="004D5FA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4</w:t>
            </w:r>
          </w:p>
        </w:tc>
        <w:tc>
          <w:tcPr>
            <w:tcW w:w="686" w:type="pct"/>
            <w:shd w:val="clear" w:color="auto" w:fill="auto"/>
            <w:vAlign w:val="center"/>
          </w:tcPr>
          <w:p w14:paraId="1279C1B5" w14:textId="77777777" w:rsidR="004D5FA2" w:rsidRPr="00C663F5" w:rsidRDefault="004D5FA2" w:rsidP="00C44AFD">
            <w:pPr>
              <w:pStyle w:val="TableContentLeft"/>
            </w:pPr>
            <w:r w:rsidRPr="00C663F5">
              <w:t>S_SM-DP+ → LPAd</w:t>
            </w:r>
          </w:p>
        </w:tc>
        <w:tc>
          <w:tcPr>
            <w:tcW w:w="1547" w:type="pct"/>
            <w:shd w:val="clear" w:color="auto" w:fill="auto"/>
            <w:vAlign w:val="center"/>
          </w:tcPr>
          <w:p w14:paraId="6409001D" w14:textId="77777777" w:rsidR="004D5FA2" w:rsidRPr="00C663F5" w:rsidRDefault="004D5FA2" w:rsidP="00C44AFD">
            <w:pPr>
              <w:pStyle w:val="TableContentLeft"/>
            </w:pPr>
            <w:r w:rsidRPr="00C663F5">
              <w:t>MTD_HTTP_RESP( #R_SUCCESS)</w:t>
            </w:r>
          </w:p>
        </w:tc>
        <w:tc>
          <w:tcPr>
            <w:tcW w:w="2300" w:type="pct"/>
            <w:shd w:val="clear" w:color="auto" w:fill="auto"/>
            <w:vAlign w:val="center"/>
          </w:tcPr>
          <w:p w14:paraId="5B94B9B7" w14:textId="77777777" w:rsidR="004D5FA2" w:rsidRPr="00C663F5" w:rsidRDefault="004D5FA2" w:rsidP="00C44AFD">
            <w:pPr>
              <w:pStyle w:val="TableContentLeft"/>
            </w:pPr>
            <w:r w:rsidRPr="00C663F5">
              <w:t xml:space="preserve">If Step 1 was performed directly after IC3: </w:t>
            </w:r>
          </w:p>
          <w:p w14:paraId="73A5989D" w14:textId="77777777" w:rsidR="004D5FA2" w:rsidRPr="00C663F5" w:rsidRDefault="004D5FA2" w:rsidP="00C44AFD">
            <w:pPr>
              <w:pStyle w:val="TableContentLeft"/>
            </w:pPr>
            <w:r w:rsidRPr="00C663F5">
              <w:t>No ES9+.GetBoundProfilePackage requests are sent within the timeout #IUT_LPAd_SESSION_CLOSE_TIMEOUT.</w:t>
            </w:r>
          </w:p>
          <w:p w14:paraId="32DCB7E5" w14:textId="77777777" w:rsidR="004D5FA2" w:rsidRPr="00C663F5" w:rsidRDefault="004D5FA2" w:rsidP="00C44AFD">
            <w:pPr>
              <w:pStyle w:val="TableContentLeft"/>
            </w:pPr>
            <w:r w:rsidRPr="00C663F5">
              <w:t>OR</w:t>
            </w:r>
          </w:p>
          <w:p w14:paraId="5887A594" w14:textId="77777777" w:rsidR="004D5FA2" w:rsidRPr="00C663F5" w:rsidRDefault="004D5FA2" w:rsidP="00C44AFD">
            <w:pPr>
              <w:pStyle w:val="TableContentLeft"/>
            </w:pPr>
            <w:r w:rsidRPr="00C663F5">
              <w:t>If Step 1 was performed after IC4:</w:t>
            </w:r>
          </w:p>
          <w:p w14:paraId="73B88EC0" w14:textId="2F57D88B" w:rsidR="004D5FA2" w:rsidRPr="001F0550" w:rsidRDefault="004D5FA2" w:rsidP="00C44AFD">
            <w:pPr>
              <w:pStyle w:val="TableContentLeft"/>
            </w:pPr>
            <w:r w:rsidRPr="00C663F5">
              <w:t>No ES9+.HandleNotification requests are sent within the timeout #IUT_LPAd_SESSION_CLOSE_TIMEOUT.</w:t>
            </w:r>
          </w:p>
        </w:tc>
      </w:tr>
    </w:tbl>
    <w:p w14:paraId="38CCEEAC" w14:textId="77777777" w:rsidR="00E33202" w:rsidRPr="00C663F5" w:rsidRDefault="00E33202" w:rsidP="00E33202">
      <w:pPr>
        <w:pStyle w:val="Heading6no"/>
        <w:rPr>
          <w:rFonts w:eastAsia="Times New Roman"/>
        </w:rPr>
      </w:pPr>
      <w:r w:rsidRPr="009F19AA">
        <w:rPr>
          <w:rFonts w:eastAsia="Times New Roman"/>
        </w:rPr>
        <w:t xml:space="preserve">Test </w:t>
      </w:r>
      <w:r w:rsidRPr="00C663F5">
        <w:rPr>
          <w:rFonts w:eastAsia="Times New Roman"/>
        </w:rPr>
        <w:t>Sequence #05 Nominal: Load BPP Error due to unknown TAG</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26E38957" w14:textId="77777777" w:rsidTr="00C44AFD">
        <w:trPr>
          <w:gridAfter w:val="1"/>
          <w:wAfter w:w="3830" w:type="pct"/>
          <w:jc w:val="center"/>
        </w:trPr>
        <w:tc>
          <w:tcPr>
            <w:tcW w:w="1170" w:type="pct"/>
            <w:shd w:val="clear" w:color="auto" w:fill="BFBFBF"/>
            <w:vAlign w:val="center"/>
          </w:tcPr>
          <w:p w14:paraId="28ECFE46" w14:textId="77777777" w:rsidR="00E33202" w:rsidRPr="003237CC" w:rsidRDefault="00E33202" w:rsidP="00C44AFD">
            <w:pPr>
              <w:keepNext/>
              <w:spacing w:before="40" w:after="40" w:line="276" w:lineRule="auto"/>
              <w:rPr>
                <w:rFonts w:cs="Arial"/>
                <w:b/>
                <w:sz w:val="20"/>
                <w:lang w:eastAsia="de-DE"/>
              </w:rPr>
            </w:pPr>
            <w:r w:rsidRPr="003237CC">
              <w:rPr>
                <w:rFonts w:cs="Arial"/>
                <w:b/>
                <w:sz w:val="20"/>
              </w:rPr>
              <w:t>Initial Conditions</w:t>
            </w:r>
          </w:p>
        </w:tc>
      </w:tr>
      <w:tr w:rsidR="00E33202" w:rsidRPr="00C663F5" w14:paraId="5A10E003" w14:textId="77777777" w:rsidTr="00C44AFD">
        <w:trPr>
          <w:jc w:val="center"/>
        </w:trPr>
        <w:tc>
          <w:tcPr>
            <w:tcW w:w="1170" w:type="pct"/>
            <w:shd w:val="clear" w:color="auto" w:fill="BFBFBF"/>
            <w:vAlign w:val="center"/>
          </w:tcPr>
          <w:p w14:paraId="02189425" w14:textId="77777777" w:rsidR="00E33202" w:rsidRPr="003237CC" w:rsidRDefault="00E33202" w:rsidP="00C44AFD">
            <w:pPr>
              <w:keepNext/>
              <w:spacing w:before="40" w:after="40" w:line="276" w:lineRule="auto"/>
              <w:rPr>
                <w:rFonts w:cs="Arial"/>
                <w:b/>
                <w:sz w:val="20"/>
                <w:lang w:eastAsia="de-DE"/>
              </w:rPr>
            </w:pPr>
            <w:r w:rsidRPr="003237CC">
              <w:rPr>
                <w:rFonts w:cs="Arial"/>
                <w:b/>
                <w:sz w:val="20"/>
                <w:lang w:eastAsia="de-DE"/>
              </w:rPr>
              <w:t>Entity</w:t>
            </w:r>
          </w:p>
        </w:tc>
        <w:tc>
          <w:tcPr>
            <w:tcW w:w="3830" w:type="pct"/>
            <w:shd w:val="clear" w:color="auto" w:fill="BFBFBF"/>
            <w:vAlign w:val="center"/>
          </w:tcPr>
          <w:p w14:paraId="03F7F223" w14:textId="77777777" w:rsidR="00E33202" w:rsidRPr="003237CC" w:rsidRDefault="00E33202" w:rsidP="00C44AFD">
            <w:pPr>
              <w:keepNext/>
              <w:spacing w:before="40" w:after="40" w:line="276" w:lineRule="auto"/>
              <w:rPr>
                <w:rFonts w:cs="Arial"/>
                <w:b/>
                <w:sz w:val="20"/>
                <w:lang w:eastAsia="de-DE"/>
              </w:rPr>
            </w:pPr>
            <w:r w:rsidRPr="003237CC">
              <w:rPr>
                <w:rFonts w:cs="Arial"/>
                <w:b/>
                <w:sz w:val="20"/>
                <w:lang w:eastAsia="de-DE"/>
              </w:rPr>
              <w:t>Description of the initial condition</w:t>
            </w:r>
          </w:p>
        </w:tc>
      </w:tr>
      <w:tr w:rsidR="00E33202" w:rsidRPr="00C663F5" w14:paraId="65C5E624" w14:textId="77777777" w:rsidTr="00C44AFD">
        <w:trPr>
          <w:jc w:val="center"/>
        </w:trPr>
        <w:tc>
          <w:tcPr>
            <w:tcW w:w="1170" w:type="pct"/>
            <w:vAlign w:val="center"/>
          </w:tcPr>
          <w:p w14:paraId="546EC5DF" w14:textId="77777777" w:rsidR="00E33202" w:rsidRPr="003237CC" w:rsidRDefault="00E33202" w:rsidP="00C44AFD">
            <w:pPr>
              <w:pStyle w:val="TableText"/>
            </w:pPr>
            <w:r w:rsidRPr="003237CC">
              <w:t>LPAd</w:t>
            </w:r>
          </w:p>
        </w:tc>
        <w:tc>
          <w:tcPr>
            <w:tcW w:w="3830" w:type="pct"/>
            <w:vAlign w:val="center"/>
          </w:tcPr>
          <w:p w14:paraId="38A9D10E" w14:textId="77777777" w:rsidR="00E33202" w:rsidRPr="003237CC" w:rsidRDefault="00E33202" w:rsidP="00C44AFD">
            <w:pPr>
              <w:pStyle w:val="TableText"/>
            </w:pPr>
            <w:r w:rsidRPr="003237CC">
              <w:t>Add Profile operation is initiated by using #ACTIVATION_CODE_1.</w:t>
            </w:r>
          </w:p>
        </w:tc>
      </w:tr>
      <w:tr w:rsidR="00E33202" w:rsidRPr="00C663F5" w14:paraId="2810C40F" w14:textId="77777777" w:rsidTr="00C44AFD">
        <w:trPr>
          <w:jc w:val="center"/>
        </w:trPr>
        <w:tc>
          <w:tcPr>
            <w:tcW w:w="1170" w:type="pct"/>
          </w:tcPr>
          <w:p w14:paraId="741AEE08" w14:textId="77777777" w:rsidR="00E33202" w:rsidRPr="003237CC" w:rsidRDefault="00E33202" w:rsidP="00C44AFD">
            <w:pPr>
              <w:pStyle w:val="TableText"/>
            </w:pPr>
            <w:r w:rsidRPr="003237CC">
              <w:t>S_SM-DP+</w:t>
            </w:r>
          </w:p>
        </w:tc>
        <w:tc>
          <w:tcPr>
            <w:tcW w:w="3830" w:type="pct"/>
          </w:tcPr>
          <w:p w14:paraId="482AABE1" w14:textId="77777777" w:rsidR="00E33202" w:rsidRPr="003237CC" w:rsidRDefault="00E33202" w:rsidP="00C44AFD">
            <w:pPr>
              <w:pStyle w:val="TableText"/>
            </w:pPr>
            <w:r w:rsidRPr="003237CC">
              <w:t>There is a pending Profile download order for #MATCHING_ID_1 (PROFILE_OPERATIONAL1)</w:t>
            </w:r>
            <w:r>
              <w:t>.</w:t>
            </w:r>
          </w:p>
        </w:tc>
      </w:tr>
    </w:tbl>
    <w:p w14:paraId="263E4DD1" w14:textId="77777777" w:rsidR="00E33202" w:rsidRPr="00C663F5" w:rsidRDefault="00E33202" w:rsidP="00E33202">
      <w:pPr>
        <w:pStyle w:val="NormalParagraph"/>
      </w:pP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310"/>
        <w:gridCol w:w="2790"/>
        <w:gridCol w:w="4149"/>
      </w:tblGrid>
      <w:tr w:rsidR="004D5FA2" w:rsidRPr="007F7BAA" w14:paraId="71FE5F71" w14:textId="77777777" w:rsidTr="004D5FA2">
        <w:trPr>
          <w:trHeight w:val="314"/>
          <w:jc w:val="center"/>
        </w:trPr>
        <w:tc>
          <w:tcPr>
            <w:tcW w:w="423" w:type="pct"/>
            <w:shd w:val="clear" w:color="auto" w:fill="C00000"/>
            <w:vAlign w:val="center"/>
          </w:tcPr>
          <w:p w14:paraId="3F3C00A6" w14:textId="77777777" w:rsidR="004D5FA2" w:rsidRPr="007F7BAA" w:rsidRDefault="004D5FA2" w:rsidP="00C44AFD">
            <w:pPr>
              <w:pStyle w:val="TableHeader"/>
            </w:pPr>
            <w:r w:rsidRPr="008F1B4C">
              <w:t>Step</w:t>
            </w:r>
          </w:p>
        </w:tc>
        <w:tc>
          <w:tcPr>
            <w:tcW w:w="727" w:type="pct"/>
            <w:shd w:val="clear" w:color="auto" w:fill="C00000"/>
            <w:vAlign w:val="center"/>
          </w:tcPr>
          <w:p w14:paraId="7BF1C335" w14:textId="77777777" w:rsidR="004D5FA2" w:rsidRPr="007F7BAA" w:rsidRDefault="004D5FA2" w:rsidP="00C44AFD">
            <w:pPr>
              <w:pStyle w:val="TableHeader"/>
            </w:pPr>
            <w:r w:rsidRPr="008F1B4C">
              <w:t>Direction</w:t>
            </w:r>
          </w:p>
        </w:tc>
        <w:tc>
          <w:tcPr>
            <w:tcW w:w="1548" w:type="pct"/>
            <w:shd w:val="clear" w:color="auto" w:fill="C00000"/>
            <w:vAlign w:val="center"/>
          </w:tcPr>
          <w:p w14:paraId="04DABF78" w14:textId="77777777" w:rsidR="004D5FA2" w:rsidRPr="007F7BAA" w:rsidRDefault="004D5FA2" w:rsidP="00C44AFD">
            <w:pPr>
              <w:pStyle w:val="TableHeader"/>
            </w:pPr>
            <w:r w:rsidRPr="008F1B4C">
              <w:t>Sequence / Description</w:t>
            </w:r>
          </w:p>
        </w:tc>
        <w:tc>
          <w:tcPr>
            <w:tcW w:w="2302" w:type="pct"/>
            <w:shd w:val="clear" w:color="auto" w:fill="C00000"/>
            <w:vAlign w:val="center"/>
          </w:tcPr>
          <w:p w14:paraId="52E68EBA" w14:textId="1928D6FA" w:rsidR="004D5FA2" w:rsidRPr="007F7BAA" w:rsidRDefault="004D5FA2" w:rsidP="00C44AFD">
            <w:pPr>
              <w:pStyle w:val="TableHeader"/>
            </w:pPr>
            <w:r w:rsidRPr="008F1B4C">
              <w:t>Expected result</w:t>
            </w:r>
          </w:p>
        </w:tc>
      </w:tr>
      <w:tr w:rsidR="00E33202" w:rsidRPr="003237CC" w14:paraId="5F84DC0B" w14:textId="77777777" w:rsidTr="00C44AFD">
        <w:trPr>
          <w:trHeight w:val="314"/>
          <w:jc w:val="center"/>
        </w:trPr>
        <w:tc>
          <w:tcPr>
            <w:tcW w:w="423" w:type="pct"/>
            <w:shd w:val="clear" w:color="auto" w:fill="auto"/>
            <w:vAlign w:val="center"/>
          </w:tcPr>
          <w:p w14:paraId="46A06524" w14:textId="77777777" w:rsidR="00E33202" w:rsidRPr="003237CC" w:rsidRDefault="00E33202" w:rsidP="00C44AFD">
            <w:pPr>
              <w:spacing w:before="80" w:after="80"/>
              <w:jc w:val="center"/>
              <w:rPr>
                <w:rFonts w:cs="Arial"/>
                <w:sz w:val="18"/>
                <w:szCs w:val="18"/>
                <w:lang w:eastAsia="de-DE"/>
              </w:rPr>
            </w:pPr>
            <w:r w:rsidRPr="003237CC">
              <w:rPr>
                <w:rFonts w:cs="Arial"/>
                <w:sz w:val="18"/>
                <w:szCs w:val="18"/>
                <w:lang w:eastAsia="de-DE"/>
              </w:rPr>
              <w:t>IC1</w:t>
            </w:r>
          </w:p>
        </w:tc>
        <w:tc>
          <w:tcPr>
            <w:tcW w:w="4577" w:type="pct"/>
            <w:gridSpan w:val="3"/>
            <w:shd w:val="clear" w:color="auto" w:fill="auto"/>
            <w:vAlign w:val="center"/>
          </w:tcPr>
          <w:p w14:paraId="1254EFEC" w14:textId="77777777" w:rsidR="00E33202" w:rsidRPr="003237CC" w:rsidRDefault="00E33202" w:rsidP="00C44AFD">
            <w:pPr>
              <w:spacing w:before="80" w:after="80"/>
              <w:rPr>
                <w:rFonts w:cs="Arial"/>
                <w:sz w:val="18"/>
                <w:szCs w:val="18"/>
                <w:lang w:eastAsia="de-DE"/>
              </w:rPr>
            </w:pPr>
            <w:r w:rsidRPr="003237CC">
              <w:rPr>
                <w:rFonts w:cs="Arial"/>
                <w:sz w:val="18"/>
                <w:szCs w:val="18"/>
                <w:lang w:eastAsia="de-DE"/>
              </w:rPr>
              <w:t>PROC_TLS_INITIALIZATION_SERVER_AUTH on ES9+</w:t>
            </w:r>
          </w:p>
        </w:tc>
      </w:tr>
      <w:tr w:rsidR="00E33202" w:rsidRPr="003237CC" w14:paraId="3F13BA8E" w14:textId="77777777" w:rsidTr="00C44AFD">
        <w:trPr>
          <w:trHeight w:val="314"/>
          <w:jc w:val="center"/>
        </w:trPr>
        <w:tc>
          <w:tcPr>
            <w:tcW w:w="423" w:type="pct"/>
            <w:shd w:val="clear" w:color="auto" w:fill="auto"/>
            <w:vAlign w:val="center"/>
          </w:tcPr>
          <w:p w14:paraId="06FA6B64" w14:textId="77777777" w:rsidR="00E33202" w:rsidRPr="003237CC" w:rsidRDefault="00E33202" w:rsidP="00C44AFD">
            <w:pPr>
              <w:spacing w:before="80" w:after="80"/>
              <w:jc w:val="center"/>
              <w:rPr>
                <w:rFonts w:cs="Arial"/>
                <w:sz w:val="18"/>
                <w:szCs w:val="18"/>
                <w:lang w:eastAsia="de-DE"/>
              </w:rPr>
            </w:pPr>
            <w:r w:rsidRPr="003237CC">
              <w:rPr>
                <w:rFonts w:cs="Arial"/>
                <w:sz w:val="18"/>
                <w:szCs w:val="18"/>
                <w:lang w:eastAsia="de-DE"/>
              </w:rPr>
              <w:lastRenderedPageBreak/>
              <w:t>IC2</w:t>
            </w:r>
          </w:p>
        </w:tc>
        <w:tc>
          <w:tcPr>
            <w:tcW w:w="4577" w:type="pct"/>
            <w:gridSpan w:val="3"/>
            <w:shd w:val="clear" w:color="auto" w:fill="auto"/>
            <w:vAlign w:val="center"/>
          </w:tcPr>
          <w:p w14:paraId="4FF68330" w14:textId="77777777" w:rsidR="00E33202" w:rsidRPr="003237CC" w:rsidRDefault="00E33202" w:rsidP="00C44AFD">
            <w:pPr>
              <w:spacing w:before="80" w:after="80"/>
              <w:rPr>
                <w:rFonts w:cs="Arial"/>
                <w:sz w:val="18"/>
                <w:szCs w:val="18"/>
                <w:lang w:eastAsia="de-DE"/>
              </w:rPr>
            </w:pPr>
            <w:r w:rsidRPr="003237CC">
              <w:rPr>
                <w:rFonts w:cs="Arial"/>
                <w:sz w:val="18"/>
                <w:szCs w:val="18"/>
                <w:lang w:eastAsia="de-DE"/>
              </w:rPr>
              <w:t>PROC_ES9+_INIT_AUTH</w:t>
            </w:r>
          </w:p>
        </w:tc>
      </w:tr>
      <w:tr w:rsidR="00E33202" w:rsidRPr="003237CC" w14:paraId="7D99CF16" w14:textId="77777777" w:rsidTr="00C44AFD">
        <w:trPr>
          <w:trHeight w:val="314"/>
          <w:jc w:val="center"/>
        </w:trPr>
        <w:tc>
          <w:tcPr>
            <w:tcW w:w="423" w:type="pct"/>
            <w:shd w:val="clear" w:color="auto" w:fill="auto"/>
            <w:vAlign w:val="center"/>
          </w:tcPr>
          <w:p w14:paraId="72E8A58F" w14:textId="77777777" w:rsidR="00E33202" w:rsidRPr="003237CC" w:rsidRDefault="00E33202" w:rsidP="00C44AFD">
            <w:pPr>
              <w:spacing w:before="80" w:after="80"/>
              <w:jc w:val="center"/>
              <w:rPr>
                <w:rFonts w:cs="Arial"/>
                <w:sz w:val="18"/>
                <w:szCs w:val="18"/>
                <w:lang w:eastAsia="de-DE"/>
              </w:rPr>
            </w:pPr>
            <w:r w:rsidRPr="003237CC">
              <w:rPr>
                <w:rFonts w:cs="Arial"/>
                <w:sz w:val="18"/>
                <w:szCs w:val="18"/>
                <w:lang w:eastAsia="de-DE"/>
              </w:rPr>
              <w:t>IC3</w:t>
            </w:r>
          </w:p>
        </w:tc>
        <w:tc>
          <w:tcPr>
            <w:tcW w:w="4577" w:type="pct"/>
            <w:gridSpan w:val="3"/>
            <w:shd w:val="clear" w:color="auto" w:fill="auto"/>
            <w:vAlign w:val="center"/>
          </w:tcPr>
          <w:p w14:paraId="62246631" w14:textId="77777777" w:rsidR="00E33202" w:rsidRPr="003237CC" w:rsidRDefault="00E33202" w:rsidP="00C44AFD">
            <w:pPr>
              <w:spacing w:before="80" w:after="80"/>
              <w:rPr>
                <w:rFonts w:cs="Arial"/>
                <w:sz w:val="18"/>
                <w:szCs w:val="18"/>
                <w:lang w:eastAsia="de-DE"/>
              </w:rPr>
            </w:pPr>
            <w:r w:rsidRPr="003237CC">
              <w:rPr>
                <w:rFonts w:cs="Arial"/>
                <w:sz w:val="18"/>
                <w:szCs w:val="18"/>
                <w:lang w:eastAsia="de-DE"/>
              </w:rPr>
              <w:t>PROC_ES9+_AUTH_CLIENT</w:t>
            </w:r>
          </w:p>
          <w:p w14:paraId="297160C3" w14:textId="77777777" w:rsidR="00E33202" w:rsidRPr="003237CC" w:rsidRDefault="00E33202" w:rsidP="00C44AFD">
            <w:pPr>
              <w:spacing w:before="80" w:after="80"/>
              <w:rPr>
                <w:rFonts w:cs="Arial"/>
                <w:sz w:val="18"/>
                <w:szCs w:val="18"/>
                <w:lang w:eastAsia="de-DE"/>
              </w:rPr>
            </w:pPr>
            <w:r w:rsidRPr="003237CC">
              <w:rPr>
                <w:rFonts w:cs="Arial"/>
                <w:sz w:val="18"/>
                <w:szCs w:val="18"/>
                <w:lang w:eastAsia="de-DE"/>
              </w:rPr>
              <w:t>Extract &lt;S_TRANSACTION_ID&gt;</w:t>
            </w:r>
          </w:p>
        </w:tc>
      </w:tr>
      <w:tr w:rsidR="004D5FA2" w:rsidRPr="003237CC" w14:paraId="451C3D05" w14:textId="77777777" w:rsidTr="004D5FA2">
        <w:trPr>
          <w:trHeight w:val="314"/>
          <w:jc w:val="center"/>
        </w:trPr>
        <w:tc>
          <w:tcPr>
            <w:tcW w:w="423" w:type="pct"/>
            <w:shd w:val="clear" w:color="auto" w:fill="auto"/>
            <w:vAlign w:val="center"/>
            <w:hideMark/>
          </w:tcPr>
          <w:p w14:paraId="10AA6C51" w14:textId="77777777" w:rsidR="004D5FA2" w:rsidRPr="003237CC" w:rsidRDefault="004D5FA2" w:rsidP="00C44AFD">
            <w:pPr>
              <w:spacing w:before="80" w:after="80"/>
              <w:jc w:val="center"/>
              <w:rPr>
                <w:rFonts w:cs="Arial"/>
                <w:sz w:val="18"/>
                <w:szCs w:val="18"/>
                <w:lang w:eastAsia="de-DE"/>
              </w:rPr>
            </w:pPr>
            <w:r w:rsidRPr="003237CC">
              <w:rPr>
                <w:rFonts w:cs="Arial"/>
                <w:sz w:val="18"/>
                <w:szCs w:val="18"/>
                <w:lang w:eastAsia="de-DE"/>
              </w:rPr>
              <w:t>IC4</w:t>
            </w:r>
          </w:p>
        </w:tc>
        <w:tc>
          <w:tcPr>
            <w:tcW w:w="727" w:type="pct"/>
            <w:shd w:val="clear" w:color="auto" w:fill="auto"/>
            <w:vAlign w:val="center"/>
            <w:hideMark/>
          </w:tcPr>
          <w:p w14:paraId="750A137F" w14:textId="77777777" w:rsidR="004D5FA2" w:rsidRPr="003237CC" w:rsidRDefault="004D5FA2" w:rsidP="00C44AFD">
            <w:pPr>
              <w:spacing w:before="80" w:after="80"/>
              <w:rPr>
                <w:rFonts w:cs="Arial"/>
                <w:sz w:val="18"/>
                <w:szCs w:val="18"/>
                <w:lang w:eastAsia="de-DE"/>
              </w:rPr>
            </w:pPr>
            <w:r w:rsidRPr="003237CC">
              <w:rPr>
                <w:rFonts w:cs="Arial"/>
                <w:sz w:val="18"/>
                <w:szCs w:val="18"/>
                <w:lang w:eastAsia="de-DE"/>
              </w:rPr>
              <w:t>LPAd → S_SM-DP+</w:t>
            </w:r>
          </w:p>
        </w:tc>
        <w:tc>
          <w:tcPr>
            <w:tcW w:w="1548" w:type="pct"/>
            <w:shd w:val="clear" w:color="auto" w:fill="auto"/>
            <w:vAlign w:val="center"/>
            <w:hideMark/>
          </w:tcPr>
          <w:p w14:paraId="1E9AF88F" w14:textId="77777777" w:rsidR="004D5FA2" w:rsidRPr="003237CC" w:rsidRDefault="004D5FA2" w:rsidP="00C44AFD">
            <w:pPr>
              <w:spacing w:before="80" w:after="80"/>
              <w:rPr>
                <w:rFonts w:cs="Arial"/>
                <w:sz w:val="18"/>
                <w:szCs w:val="18"/>
                <w:lang w:eastAsia="de-DE"/>
              </w:rPr>
            </w:pPr>
            <w:r w:rsidRPr="003237CC">
              <w:rPr>
                <w:rFonts w:cs="Arial"/>
                <w:sz w:val="18"/>
                <w:szCs w:val="18"/>
                <w:lang w:eastAsia="de-DE"/>
              </w:rPr>
              <w:t>Send ES9+.GetBoundProfilePackage method</w:t>
            </w:r>
          </w:p>
        </w:tc>
        <w:tc>
          <w:tcPr>
            <w:tcW w:w="2302" w:type="pct"/>
            <w:shd w:val="clear" w:color="auto" w:fill="auto"/>
            <w:vAlign w:val="center"/>
            <w:hideMark/>
          </w:tcPr>
          <w:p w14:paraId="00F1537B" w14:textId="4F1DA35D" w:rsidR="004D5FA2" w:rsidRPr="003237CC" w:rsidRDefault="004D5FA2" w:rsidP="00C44AFD">
            <w:pPr>
              <w:spacing w:before="80" w:after="80"/>
              <w:rPr>
                <w:rFonts w:cs="Arial"/>
                <w:sz w:val="18"/>
                <w:szCs w:val="18"/>
                <w:lang w:eastAsia="de-DE"/>
              </w:rPr>
            </w:pPr>
            <w:r w:rsidRPr="003237CC">
              <w:rPr>
                <w:sz w:val="18"/>
                <w:szCs w:val="18"/>
                <w:lang w:eastAsia="de-DE"/>
              </w:rPr>
              <w:t>MTD_HTTP_REQ(</w:t>
            </w:r>
            <w:r w:rsidRPr="003237CC">
              <w:rPr>
                <w:sz w:val="18"/>
                <w:szCs w:val="18"/>
                <w:lang w:eastAsia="de-DE"/>
              </w:rPr>
              <w:br/>
              <w:t xml:space="preserve">   #TEST_DP_ADDRESS1,</w:t>
            </w:r>
            <w:r w:rsidRPr="003237CC">
              <w:rPr>
                <w:sz w:val="18"/>
                <w:szCs w:val="18"/>
                <w:lang w:eastAsia="de-DE"/>
              </w:rPr>
              <w:br/>
              <w:t xml:space="preserve">   #PATH_GET_BPP,   MTD_GET_BPP(&lt;S_TRANSACTION_ID&gt;, </w:t>
            </w:r>
            <w:r w:rsidRPr="003237CC">
              <w:rPr>
                <w:sz w:val="18"/>
                <w:szCs w:val="18"/>
                <w:lang w:eastAsia="de-DE"/>
              </w:rPr>
              <w:br/>
              <w:t>#R_PREP_DOWNLOAD_NO_CC))</w:t>
            </w:r>
          </w:p>
        </w:tc>
      </w:tr>
      <w:tr w:rsidR="004D5FA2" w:rsidRPr="003237CC" w14:paraId="28595B6D" w14:textId="77777777" w:rsidTr="004D5FA2">
        <w:trPr>
          <w:trHeight w:val="314"/>
          <w:jc w:val="center"/>
        </w:trPr>
        <w:tc>
          <w:tcPr>
            <w:tcW w:w="423" w:type="pct"/>
            <w:shd w:val="clear" w:color="auto" w:fill="auto"/>
            <w:vAlign w:val="center"/>
            <w:hideMark/>
          </w:tcPr>
          <w:p w14:paraId="675DD084" w14:textId="77777777" w:rsidR="004D5FA2" w:rsidRPr="003237CC" w:rsidRDefault="004D5FA2" w:rsidP="00C44AFD">
            <w:pPr>
              <w:spacing w:before="80" w:after="80"/>
              <w:jc w:val="center"/>
              <w:rPr>
                <w:rFonts w:cs="Arial"/>
                <w:sz w:val="18"/>
                <w:szCs w:val="18"/>
                <w:lang w:eastAsia="de-DE"/>
              </w:rPr>
            </w:pPr>
            <w:r w:rsidRPr="003237CC">
              <w:rPr>
                <w:rFonts w:cs="Arial"/>
                <w:sz w:val="18"/>
                <w:szCs w:val="18"/>
                <w:lang w:eastAsia="de-DE"/>
              </w:rPr>
              <w:t>1</w:t>
            </w:r>
          </w:p>
        </w:tc>
        <w:tc>
          <w:tcPr>
            <w:tcW w:w="727" w:type="pct"/>
            <w:shd w:val="clear" w:color="auto" w:fill="auto"/>
            <w:vAlign w:val="center"/>
            <w:hideMark/>
          </w:tcPr>
          <w:p w14:paraId="15154C3F" w14:textId="77777777" w:rsidR="004D5FA2" w:rsidRPr="003237CC" w:rsidRDefault="004D5FA2" w:rsidP="00C44AFD">
            <w:pPr>
              <w:spacing w:before="80" w:after="80"/>
              <w:rPr>
                <w:rFonts w:cs="Arial"/>
                <w:sz w:val="18"/>
                <w:szCs w:val="18"/>
                <w:lang w:eastAsia="de-DE"/>
              </w:rPr>
            </w:pPr>
            <w:r w:rsidRPr="003237CC">
              <w:rPr>
                <w:rFonts w:cs="Arial"/>
                <w:sz w:val="18"/>
                <w:szCs w:val="18"/>
                <w:lang w:eastAsia="de-DE"/>
              </w:rPr>
              <w:t>S_SM-DP+ → LPAd</w:t>
            </w:r>
          </w:p>
        </w:tc>
        <w:tc>
          <w:tcPr>
            <w:tcW w:w="1548" w:type="pct"/>
            <w:shd w:val="clear" w:color="auto" w:fill="auto"/>
            <w:vAlign w:val="center"/>
            <w:hideMark/>
          </w:tcPr>
          <w:p w14:paraId="6D1ABCC3" w14:textId="77777777" w:rsidR="004D5FA2" w:rsidRPr="003237CC" w:rsidRDefault="004D5FA2" w:rsidP="00C44AFD">
            <w:pPr>
              <w:spacing w:before="80" w:after="80"/>
              <w:rPr>
                <w:rFonts w:cs="Arial"/>
                <w:sz w:val="18"/>
                <w:szCs w:val="18"/>
                <w:lang w:eastAsia="de-DE"/>
              </w:rPr>
            </w:pPr>
            <w:r w:rsidRPr="003237CC">
              <w:rPr>
                <w:rFonts w:cs="Arial"/>
                <w:sz w:val="18"/>
                <w:szCs w:val="18"/>
                <w:lang w:eastAsia="de-DE"/>
              </w:rPr>
              <w:t>MTD_HTTP_RESP(#GET_BPP_LOAD_ERROR_UNKNOWN_TAG)</w:t>
            </w:r>
          </w:p>
        </w:tc>
        <w:tc>
          <w:tcPr>
            <w:tcW w:w="2302" w:type="pct"/>
            <w:shd w:val="clear" w:color="auto" w:fill="auto"/>
            <w:vAlign w:val="center"/>
            <w:hideMark/>
          </w:tcPr>
          <w:p w14:paraId="6909644A" w14:textId="5B5D615A" w:rsidR="004D5FA2" w:rsidRPr="003237CC" w:rsidRDefault="004D5FA2" w:rsidP="00C44AFD">
            <w:pPr>
              <w:spacing w:before="80" w:after="80"/>
              <w:rPr>
                <w:rFonts w:cs="Arial"/>
                <w:sz w:val="18"/>
                <w:szCs w:val="18"/>
                <w:lang w:eastAsia="de-DE"/>
              </w:rPr>
            </w:pPr>
            <w:r w:rsidRPr="003237CC">
              <w:rPr>
                <w:sz w:val="18"/>
                <w:szCs w:val="18"/>
                <w:lang w:eastAsia="de-DE"/>
              </w:rPr>
              <w:t>Continue to step 2 (End User Confirmation) if requested, otherwise continue with Step 3</w:t>
            </w:r>
          </w:p>
        </w:tc>
      </w:tr>
      <w:tr w:rsidR="004D5FA2" w:rsidRPr="00C663F5" w14:paraId="41701197" w14:textId="77777777" w:rsidTr="004D5FA2">
        <w:trPr>
          <w:trHeight w:val="314"/>
          <w:jc w:val="center"/>
        </w:trPr>
        <w:tc>
          <w:tcPr>
            <w:tcW w:w="423" w:type="pct"/>
            <w:shd w:val="clear" w:color="auto" w:fill="auto"/>
            <w:vAlign w:val="center"/>
          </w:tcPr>
          <w:p w14:paraId="071537B2" w14:textId="77777777" w:rsidR="004D5FA2" w:rsidRPr="003237CC" w:rsidRDefault="004D5FA2" w:rsidP="00C44AFD">
            <w:pPr>
              <w:spacing w:before="80" w:after="80"/>
              <w:jc w:val="center"/>
              <w:rPr>
                <w:rFonts w:cs="Arial"/>
                <w:sz w:val="18"/>
                <w:szCs w:val="18"/>
                <w:lang w:eastAsia="de-DE"/>
              </w:rPr>
            </w:pPr>
            <w:r w:rsidRPr="003237CC">
              <w:rPr>
                <w:rFonts w:cs="Arial"/>
                <w:sz w:val="18"/>
                <w:szCs w:val="18"/>
                <w:lang w:eastAsia="de-DE"/>
              </w:rPr>
              <w:t>2</w:t>
            </w:r>
          </w:p>
        </w:tc>
        <w:tc>
          <w:tcPr>
            <w:tcW w:w="727" w:type="pct"/>
            <w:shd w:val="clear" w:color="auto" w:fill="auto"/>
            <w:vAlign w:val="center"/>
          </w:tcPr>
          <w:p w14:paraId="54066BFF" w14:textId="77777777" w:rsidR="004D5FA2" w:rsidRPr="003237CC" w:rsidRDefault="004D5FA2" w:rsidP="00C44AFD">
            <w:pPr>
              <w:spacing w:before="80" w:after="80"/>
              <w:rPr>
                <w:rFonts w:cs="Arial"/>
                <w:sz w:val="18"/>
                <w:szCs w:val="18"/>
                <w:lang w:eastAsia="de-DE"/>
              </w:rPr>
            </w:pPr>
            <w:r w:rsidRPr="003237CC">
              <w:rPr>
                <w:rFonts w:cs="Arial"/>
                <w:sz w:val="18"/>
                <w:szCs w:val="18"/>
                <w:lang w:eastAsia="de-DE"/>
              </w:rPr>
              <w:t>LPAd → S_EndUser</w:t>
            </w:r>
          </w:p>
        </w:tc>
        <w:tc>
          <w:tcPr>
            <w:tcW w:w="1548" w:type="pct"/>
            <w:shd w:val="clear" w:color="auto" w:fill="auto"/>
            <w:vAlign w:val="center"/>
          </w:tcPr>
          <w:p w14:paraId="156A08A8" w14:textId="77777777" w:rsidR="004D5FA2" w:rsidRPr="003237CC" w:rsidRDefault="004D5FA2" w:rsidP="00C44AFD">
            <w:r w:rsidRPr="003237CC">
              <w:rPr>
                <w:sz w:val="18"/>
                <w:szCs w:val="18"/>
                <w:lang w:eastAsia="de-DE"/>
              </w:rPr>
              <w:t>Request for Confirmation if not requested before.</w:t>
            </w:r>
          </w:p>
        </w:tc>
        <w:tc>
          <w:tcPr>
            <w:tcW w:w="2302" w:type="pct"/>
            <w:shd w:val="clear" w:color="auto" w:fill="auto"/>
            <w:vAlign w:val="center"/>
          </w:tcPr>
          <w:p w14:paraId="0A859349" w14:textId="2CC54A23" w:rsidR="004D5FA2" w:rsidRPr="003237CC" w:rsidRDefault="004D5FA2" w:rsidP="00C44AFD">
            <w:pPr>
              <w:spacing w:before="80" w:after="80"/>
              <w:rPr>
                <w:rFonts w:cs="Arial"/>
                <w:sz w:val="18"/>
                <w:szCs w:val="18"/>
                <w:lang w:eastAsia="de-DE"/>
              </w:rPr>
            </w:pPr>
            <w:r w:rsidRPr="003237CC">
              <w:rPr>
                <w:rFonts w:cs="Arial"/>
                <w:sz w:val="18"/>
                <w:szCs w:val="18"/>
                <w:lang w:eastAsia="de-DE"/>
              </w:rPr>
              <w:t>End User Intent successfully verified</w:t>
            </w:r>
            <w:r>
              <w:rPr>
                <w:rFonts w:cs="Arial"/>
                <w:sz w:val="18"/>
                <w:szCs w:val="18"/>
                <w:lang w:eastAsia="de-DE"/>
              </w:rPr>
              <w:t>.</w:t>
            </w:r>
          </w:p>
        </w:tc>
      </w:tr>
      <w:tr w:rsidR="004D5FA2" w:rsidRPr="00C663F5" w14:paraId="6F69368E" w14:textId="77777777" w:rsidTr="004D5FA2">
        <w:trPr>
          <w:trHeight w:val="314"/>
          <w:jc w:val="center"/>
        </w:trPr>
        <w:tc>
          <w:tcPr>
            <w:tcW w:w="423" w:type="pct"/>
            <w:shd w:val="clear" w:color="auto" w:fill="auto"/>
            <w:vAlign w:val="center"/>
          </w:tcPr>
          <w:p w14:paraId="035F9EEF" w14:textId="77777777" w:rsidR="004D5FA2" w:rsidRPr="003237CC" w:rsidRDefault="004D5FA2" w:rsidP="00C44AFD">
            <w:pPr>
              <w:spacing w:before="80" w:after="80"/>
              <w:jc w:val="center"/>
              <w:rPr>
                <w:rFonts w:cs="Arial"/>
                <w:sz w:val="18"/>
                <w:szCs w:val="18"/>
                <w:lang w:eastAsia="de-DE"/>
              </w:rPr>
            </w:pPr>
            <w:r w:rsidRPr="003237CC">
              <w:rPr>
                <w:rFonts w:cs="Arial"/>
                <w:sz w:val="18"/>
                <w:szCs w:val="18"/>
                <w:lang w:eastAsia="de-DE"/>
              </w:rPr>
              <w:t>3</w:t>
            </w:r>
          </w:p>
        </w:tc>
        <w:tc>
          <w:tcPr>
            <w:tcW w:w="727" w:type="pct"/>
            <w:shd w:val="clear" w:color="auto" w:fill="auto"/>
            <w:vAlign w:val="center"/>
          </w:tcPr>
          <w:p w14:paraId="0660D879" w14:textId="77777777" w:rsidR="004D5FA2" w:rsidRPr="003237CC" w:rsidRDefault="004D5FA2" w:rsidP="00C44AFD">
            <w:pPr>
              <w:spacing w:before="80" w:after="80"/>
              <w:rPr>
                <w:rFonts w:cs="Arial"/>
                <w:sz w:val="18"/>
                <w:szCs w:val="18"/>
                <w:lang w:eastAsia="de-DE"/>
              </w:rPr>
            </w:pPr>
            <w:r w:rsidRPr="003237CC">
              <w:rPr>
                <w:rFonts w:cs="Arial"/>
                <w:sz w:val="18"/>
                <w:szCs w:val="18"/>
                <w:lang w:eastAsia="de-DE"/>
              </w:rPr>
              <w:t>LPAd → S_SM-DP+</w:t>
            </w:r>
          </w:p>
        </w:tc>
        <w:tc>
          <w:tcPr>
            <w:tcW w:w="1548" w:type="pct"/>
            <w:shd w:val="clear" w:color="auto" w:fill="auto"/>
            <w:vAlign w:val="center"/>
          </w:tcPr>
          <w:p w14:paraId="4C5D3C6C" w14:textId="77777777" w:rsidR="004D5FA2" w:rsidRPr="003237CC" w:rsidRDefault="004D5FA2" w:rsidP="00C44AFD">
            <w:pPr>
              <w:spacing w:before="80" w:after="80"/>
              <w:rPr>
                <w:rFonts w:cs="Arial"/>
                <w:sz w:val="18"/>
                <w:szCs w:val="18"/>
                <w:lang w:eastAsia="de-DE"/>
              </w:rPr>
            </w:pPr>
            <w:r w:rsidRPr="003237CC">
              <w:rPr>
                <w:rFonts w:cs="Arial"/>
                <w:sz w:val="18"/>
                <w:szCs w:val="18"/>
                <w:lang w:eastAsia="de-DE"/>
              </w:rPr>
              <w:t>Send ES9+.CancelSession method</w:t>
            </w:r>
          </w:p>
        </w:tc>
        <w:tc>
          <w:tcPr>
            <w:tcW w:w="2302" w:type="pct"/>
            <w:shd w:val="clear" w:color="auto" w:fill="auto"/>
            <w:vAlign w:val="center"/>
          </w:tcPr>
          <w:p w14:paraId="06EAF86D" w14:textId="77777777" w:rsidR="004D5FA2" w:rsidRPr="003237CC" w:rsidRDefault="004D5FA2" w:rsidP="00C44AFD">
            <w:r w:rsidRPr="003237CC">
              <w:rPr>
                <w:sz w:val="18"/>
                <w:szCs w:val="18"/>
                <w:lang w:eastAsia="de-DE"/>
              </w:rPr>
              <w:t>MTD_HTTP_REQ(</w:t>
            </w:r>
            <w:r w:rsidRPr="003237CC">
              <w:rPr>
                <w:sz w:val="18"/>
                <w:szCs w:val="18"/>
                <w:lang w:eastAsia="de-DE"/>
              </w:rPr>
              <w:br/>
              <w:t xml:space="preserve">  #TEST_DP_ADDRESS1,  </w:t>
            </w:r>
            <w:r w:rsidRPr="003237CC">
              <w:rPr>
                <w:sz w:val="18"/>
                <w:szCs w:val="18"/>
                <w:lang w:eastAsia="de-DE"/>
              </w:rPr>
              <w:br/>
              <w:t xml:space="preserve">  #PATH_CANCEL_SESSION,</w:t>
            </w:r>
            <w:r w:rsidRPr="003237CC">
              <w:rPr>
                <w:sz w:val="18"/>
                <w:szCs w:val="18"/>
                <w:lang w:eastAsia="de-DE"/>
              </w:rPr>
              <w:br/>
              <w:t xml:space="preserve">  MTD_CANCEL_SESSION(</w:t>
            </w:r>
            <w:r w:rsidRPr="003237CC">
              <w:rPr>
                <w:sz w:val="18"/>
                <w:szCs w:val="18"/>
                <w:lang w:eastAsia="de-DE"/>
              </w:rPr>
              <w:br/>
              <w:t xml:space="preserve">      &lt;S_TRANSACTION_ID&gt;,     #CS_OK_EU_LOAD_BPP_ERROR))</w:t>
            </w:r>
          </w:p>
          <w:p w14:paraId="525058BD" w14:textId="081CE08C" w:rsidR="004D5FA2" w:rsidRPr="003237CC" w:rsidRDefault="004D5FA2" w:rsidP="00C44AFD">
            <w:pPr>
              <w:spacing w:before="80" w:after="80"/>
              <w:rPr>
                <w:rFonts w:cs="Arial"/>
                <w:sz w:val="18"/>
                <w:szCs w:val="18"/>
                <w:lang w:eastAsia="de-DE"/>
              </w:rPr>
            </w:pPr>
            <w:r w:rsidRPr="003237CC">
              <w:rPr>
                <w:rFonts w:cs="Arial"/>
                <w:sz w:val="18"/>
                <w:szCs w:val="18"/>
                <w:lang w:eastAsia="de-DE"/>
              </w:rPr>
              <w:t>Verify:  •&lt;EUICC_CANCEL_SESSION_SIGNATURE&gt; with the #PK_EUICC_</w:t>
            </w:r>
            <w:r w:rsidR="00391B5F">
              <w:rPr>
                <w:rFonts w:cs="Arial"/>
                <w:sz w:val="18"/>
                <w:szCs w:val="18"/>
                <w:lang w:eastAsia="de-DE"/>
              </w:rPr>
              <w:t>SIG</w:t>
            </w:r>
            <w:r w:rsidRPr="003237CC">
              <w:rPr>
                <w:rFonts w:cs="Arial"/>
                <w:sz w:val="18"/>
                <w:szCs w:val="18"/>
                <w:lang w:eastAsia="de-DE"/>
              </w:rPr>
              <w:br/>
              <w:t>•&lt;S_TRANSACTION_ID&gt; is the same as in IC3</w:t>
            </w:r>
          </w:p>
        </w:tc>
      </w:tr>
      <w:tr w:rsidR="004D5FA2" w:rsidRPr="00C663F5" w14:paraId="32F6291F" w14:textId="77777777" w:rsidTr="004D5FA2">
        <w:trPr>
          <w:trHeight w:val="314"/>
          <w:jc w:val="center"/>
        </w:trPr>
        <w:tc>
          <w:tcPr>
            <w:tcW w:w="423" w:type="pct"/>
            <w:shd w:val="clear" w:color="auto" w:fill="auto"/>
            <w:vAlign w:val="center"/>
          </w:tcPr>
          <w:p w14:paraId="325ED501" w14:textId="77777777" w:rsidR="004D5FA2" w:rsidRPr="003237CC" w:rsidRDefault="004D5FA2" w:rsidP="00C44AFD">
            <w:pPr>
              <w:spacing w:before="80" w:after="80"/>
              <w:jc w:val="center"/>
              <w:rPr>
                <w:rFonts w:cs="Arial"/>
                <w:sz w:val="18"/>
                <w:szCs w:val="18"/>
                <w:lang w:eastAsia="de-DE"/>
              </w:rPr>
            </w:pPr>
            <w:r w:rsidRPr="003237CC">
              <w:rPr>
                <w:rFonts w:cs="Arial"/>
                <w:sz w:val="18"/>
                <w:szCs w:val="18"/>
                <w:lang w:eastAsia="de-DE"/>
              </w:rPr>
              <w:t>4</w:t>
            </w:r>
          </w:p>
        </w:tc>
        <w:tc>
          <w:tcPr>
            <w:tcW w:w="727" w:type="pct"/>
            <w:shd w:val="clear" w:color="auto" w:fill="auto"/>
            <w:vAlign w:val="center"/>
          </w:tcPr>
          <w:p w14:paraId="7B1E6518" w14:textId="77777777" w:rsidR="004D5FA2" w:rsidRPr="003237CC" w:rsidRDefault="004D5FA2" w:rsidP="00C44AFD">
            <w:pPr>
              <w:spacing w:before="80" w:after="80"/>
              <w:rPr>
                <w:rFonts w:cs="Arial"/>
                <w:sz w:val="18"/>
                <w:szCs w:val="18"/>
                <w:lang w:eastAsia="de-DE"/>
              </w:rPr>
            </w:pPr>
            <w:r w:rsidRPr="003237CC">
              <w:rPr>
                <w:rFonts w:cs="Arial"/>
                <w:sz w:val="18"/>
                <w:szCs w:val="18"/>
                <w:lang w:eastAsia="de-DE"/>
              </w:rPr>
              <w:t>S_SM-DP+ → LPAd</w:t>
            </w:r>
          </w:p>
        </w:tc>
        <w:tc>
          <w:tcPr>
            <w:tcW w:w="1548" w:type="pct"/>
            <w:shd w:val="clear" w:color="auto" w:fill="auto"/>
            <w:vAlign w:val="center"/>
          </w:tcPr>
          <w:p w14:paraId="581952D6" w14:textId="77777777" w:rsidR="004D5FA2" w:rsidRPr="003237CC" w:rsidRDefault="004D5FA2" w:rsidP="00C44AFD">
            <w:pPr>
              <w:spacing w:before="80" w:after="80"/>
              <w:rPr>
                <w:rFonts w:cs="Arial"/>
                <w:sz w:val="18"/>
                <w:szCs w:val="18"/>
                <w:lang w:eastAsia="de-DE"/>
              </w:rPr>
            </w:pPr>
            <w:r w:rsidRPr="003237CC">
              <w:rPr>
                <w:rFonts w:cs="Arial"/>
                <w:sz w:val="18"/>
                <w:szCs w:val="18"/>
                <w:lang w:eastAsia="de-DE"/>
              </w:rPr>
              <w:t>MTD_HTTP_RESP(#R_SUCCESS)</w:t>
            </w:r>
          </w:p>
        </w:tc>
        <w:tc>
          <w:tcPr>
            <w:tcW w:w="2302" w:type="pct"/>
            <w:shd w:val="clear" w:color="auto" w:fill="auto"/>
            <w:vAlign w:val="center"/>
          </w:tcPr>
          <w:p w14:paraId="3317CBE7" w14:textId="5209CB0A" w:rsidR="004D5FA2" w:rsidRPr="003237CC" w:rsidRDefault="004D5FA2" w:rsidP="00C44AFD">
            <w:pPr>
              <w:spacing w:before="80" w:after="80"/>
              <w:rPr>
                <w:rFonts w:cs="Arial"/>
                <w:sz w:val="18"/>
                <w:szCs w:val="18"/>
                <w:lang w:eastAsia="de-DE"/>
              </w:rPr>
            </w:pPr>
            <w:r w:rsidRPr="003237CC">
              <w:rPr>
                <w:sz w:val="18"/>
                <w:szCs w:val="18"/>
                <w:lang w:eastAsia="de-DE"/>
              </w:rPr>
              <w:t>No ES9+.HandleNotification requests are sent within the timeout #IUT_LPAd_SESSION_CLOSE_TIMEOUT.</w:t>
            </w:r>
          </w:p>
        </w:tc>
      </w:tr>
    </w:tbl>
    <w:p w14:paraId="289459B0" w14:textId="77777777" w:rsidR="00E33202" w:rsidRPr="00C663F5" w:rsidRDefault="00E33202" w:rsidP="00E33202">
      <w:pPr>
        <w:pStyle w:val="Heading5"/>
        <w:numPr>
          <w:ilvl w:val="0"/>
          <w:numId w:val="0"/>
        </w:numPr>
        <w:ind w:left="1304" w:hanging="1304"/>
      </w:pPr>
      <w:r w:rsidRPr="00C663F5">
        <w:rPr>
          <w14:scene3d>
            <w14:camera w14:prst="orthographicFront"/>
            <w14:lightRig w14:rig="threePt" w14:dir="t">
              <w14:rot w14:lat="0" w14:lon="0" w14:rev="0"/>
            </w14:lightRig>
          </w14:scene3d>
        </w:rPr>
        <w:t>4.4.25.2.2</w:t>
      </w:r>
      <w:r w:rsidRPr="00C663F5">
        <w:rPr>
          <w14:scene3d>
            <w14:camera w14:prst="orthographicFront"/>
            <w14:lightRig w14:rig="threePt" w14:dir="t">
              <w14:rot w14:lat="0" w14:lon="0" w14:rev="0"/>
            </w14:lightRig>
          </w14:scene3d>
        </w:rPr>
        <w:tab/>
      </w:r>
      <w:r w:rsidRPr="00C663F5">
        <w:t>TC_LPAd_ES9+_CancelSession_EndUserPostponed_Nominal</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1168D87D" w14:textId="77777777" w:rsidTr="00C44AFD">
        <w:trPr>
          <w:jc w:val="center"/>
        </w:trPr>
        <w:tc>
          <w:tcPr>
            <w:tcW w:w="5000" w:type="pct"/>
            <w:gridSpan w:val="2"/>
            <w:shd w:val="clear" w:color="auto" w:fill="BFBFBF" w:themeFill="background1" w:themeFillShade="BF"/>
            <w:vAlign w:val="center"/>
          </w:tcPr>
          <w:p w14:paraId="5E417D18" w14:textId="77777777" w:rsidR="00E33202" w:rsidRPr="003237CC" w:rsidRDefault="00E33202" w:rsidP="00C44AFD">
            <w:pPr>
              <w:keepNext/>
              <w:spacing w:before="40" w:after="40" w:line="276" w:lineRule="auto"/>
              <w:rPr>
                <w:rFonts w:cs="Arial"/>
                <w:b/>
                <w:sz w:val="20"/>
                <w:lang w:eastAsia="de-DE"/>
              </w:rPr>
            </w:pPr>
            <w:r w:rsidRPr="003237CC">
              <w:rPr>
                <w:rFonts w:cs="Arial"/>
                <w:b/>
                <w:sz w:val="20"/>
              </w:rPr>
              <w:t>General Initial Conditions</w:t>
            </w:r>
          </w:p>
        </w:tc>
      </w:tr>
      <w:tr w:rsidR="00E33202" w:rsidRPr="00C663F5" w14:paraId="3C656515" w14:textId="77777777" w:rsidTr="00C44AFD">
        <w:trPr>
          <w:jc w:val="center"/>
        </w:trPr>
        <w:tc>
          <w:tcPr>
            <w:tcW w:w="1170" w:type="pct"/>
            <w:shd w:val="clear" w:color="auto" w:fill="BFBFBF" w:themeFill="background1" w:themeFillShade="BF"/>
            <w:vAlign w:val="center"/>
          </w:tcPr>
          <w:p w14:paraId="7E45F3EC" w14:textId="77777777" w:rsidR="00E33202" w:rsidRPr="003237CC" w:rsidRDefault="00E33202" w:rsidP="00C44AFD">
            <w:pPr>
              <w:keepNext/>
              <w:spacing w:before="40" w:after="40" w:line="276" w:lineRule="auto"/>
              <w:rPr>
                <w:rFonts w:cs="Arial"/>
                <w:b/>
                <w:sz w:val="20"/>
                <w:lang w:eastAsia="de-DE"/>
              </w:rPr>
            </w:pPr>
            <w:r w:rsidRPr="003237CC">
              <w:rPr>
                <w:rFonts w:cs="Arial"/>
                <w:b/>
                <w:sz w:val="20"/>
                <w:lang w:eastAsia="de-DE"/>
              </w:rPr>
              <w:t>Entity</w:t>
            </w:r>
          </w:p>
        </w:tc>
        <w:tc>
          <w:tcPr>
            <w:tcW w:w="3830" w:type="pct"/>
            <w:shd w:val="clear" w:color="auto" w:fill="BFBFBF" w:themeFill="background1" w:themeFillShade="BF"/>
            <w:vAlign w:val="center"/>
          </w:tcPr>
          <w:p w14:paraId="5CAB8DA2" w14:textId="77777777" w:rsidR="00E33202" w:rsidRPr="003237CC" w:rsidRDefault="00E33202" w:rsidP="00C44AFD">
            <w:pPr>
              <w:keepNext/>
              <w:spacing w:before="40" w:after="40" w:line="276" w:lineRule="auto"/>
              <w:rPr>
                <w:rFonts w:cs="Arial"/>
                <w:b/>
                <w:sz w:val="20"/>
                <w:lang w:eastAsia="de-DE"/>
              </w:rPr>
            </w:pPr>
            <w:r w:rsidRPr="003237CC">
              <w:rPr>
                <w:rFonts w:cs="Arial"/>
                <w:b/>
                <w:sz w:val="20"/>
                <w:lang w:eastAsia="de-DE"/>
              </w:rPr>
              <w:t>Description of the general initial condition</w:t>
            </w:r>
          </w:p>
        </w:tc>
      </w:tr>
      <w:tr w:rsidR="00E33202" w:rsidRPr="00C663F5" w14:paraId="606CE2E0" w14:textId="77777777" w:rsidTr="00C44AFD">
        <w:trPr>
          <w:trHeight w:val="403"/>
          <w:jc w:val="center"/>
        </w:trPr>
        <w:tc>
          <w:tcPr>
            <w:tcW w:w="1170" w:type="pct"/>
            <w:vAlign w:val="center"/>
            <w:hideMark/>
          </w:tcPr>
          <w:p w14:paraId="18E39951" w14:textId="77777777" w:rsidR="00E33202" w:rsidRPr="003237CC" w:rsidRDefault="00E33202" w:rsidP="00C44AFD">
            <w:pPr>
              <w:pStyle w:val="TableText"/>
            </w:pPr>
            <w:r w:rsidRPr="003237CC">
              <w:t>Device</w:t>
            </w:r>
          </w:p>
        </w:tc>
        <w:tc>
          <w:tcPr>
            <w:tcW w:w="3826" w:type="pct"/>
            <w:vAlign w:val="center"/>
            <w:hideMark/>
          </w:tcPr>
          <w:p w14:paraId="6E7D853A" w14:textId="77777777" w:rsidR="00E33202" w:rsidRPr="003237CC" w:rsidRDefault="00E33202" w:rsidP="00C44AFD">
            <w:pPr>
              <w:pStyle w:val="TableText"/>
            </w:pPr>
            <w:r w:rsidRPr="003237CC">
              <w:t>The protection of access to the LUI is disabled</w:t>
            </w:r>
            <w:r>
              <w:t>.</w:t>
            </w:r>
          </w:p>
        </w:tc>
      </w:tr>
      <w:tr w:rsidR="00E33202" w:rsidRPr="00C663F5" w14:paraId="23DFB203" w14:textId="77777777" w:rsidTr="00C44AFD">
        <w:trPr>
          <w:jc w:val="center"/>
        </w:trPr>
        <w:tc>
          <w:tcPr>
            <w:tcW w:w="1170" w:type="pct"/>
            <w:vAlign w:val="center"/>
          </w:tcPr>
          <w:p w14:paraId="4C489F4A" w14:textId="77777777" w:rsidR="00E33202" w:rsidRPr="00212378" w:rsidRDefault="00E33202" w:rsidP="00C44AFD">
            <w:pPr>
              <w:pStyle w:val="TableText"/>
            </w:pPr>
            <w:r w:rsidRPr="007F7BAA">
              <w:t>eUICC</w:t>
            </w:r>
          </w:p>
        </w:tc>
        <w:tc>
          <w:tcPr>
            <w:tcW w:w="3830" w:type="pct"/>
            <w:vAlign w:val="center"/>
          </w:tcPr>
          <w:p w14:paraId="1913B3A6" w14:textId="77777777" w:rsidR="00E33202" w:rsidRPr="00212378" w:rsidRDefault="00E33202" w:rsidP="00C44AFD">
            <w:pPr>
              <w:pStyle w:val="TableText"/>
            </w:pPr>
            <w:r w:rsidRPr="007F7BAA">
              <w:t>There is no default SM-DP+ address configured</w:t>
            </w:r>
            <w:r>
              <w:t>.</w:t>
            </w:r>
          </w:p>
        </w:tc>
      </w:tr>
    </w:tbl>
    <w:p w14:paraId="57BCD43C" w14:textId="546EC52E" w:rsidR="00E33202" w:rsidRPr="00C663F5" w:rsidRDefault="00E33202" w:rsidP="00E33202">
      <w:pPr>
        <w:pStyle w:val="Heading6no"/>
      </w:pPr>
      <w:r w:rsidRPr="00C663F5">
        <w:t xml:space="preserve">Test Sequence #01 Nominal: End User Postponed </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2BB8A05E" w14:textId="77777777" w:rsidTr="00C44AFD">
        <w:trPr>
          <w:gridAfter w:val="1"/>
          <w:wAfter w:w="3830" w:type="pct"/>
          <w:jc w:val="center"/>
        </w:trPr>
        <w:tc>
          <w:tcPr>
            <w:tcW w:w="1170" w:type="pct"/>
            <w:shd w:val="clear" w:color="auto" w:fill="BFBFBF"/>
            <w:vAlign w:val="center"/>
          </w:tcPr>
          <w:p w14:paraId="0226F604" w14:textId="77777777" w:rsidR="00E33202" w:rsidRPr="00C663F5" w:rsidRDefault="00E33202" w:rsidP="00C44AFD">
            <w:pPr>
              <w:pStyle w:val="TableHeaderGray"/>
              <w:rPr>
                <w:rFonts w:eastAsia="SimSun"/>
                <w:lang w:val="en-GB" w:eastAsia="de-DE"/>
              </w:rPr>
            </w:pPr>
            <w:r w:rsidRPr="00C663F5">
              <w:rPr>
                <w:rFonts w:eastAsia="Calibri"/>
                <w:lang w:val="en-GB"/>
              </w:rPr>
              <w:t>Initial Conditions</w:t>
            </w:r>
          </w:p>
        </w:tc>
      </w:tr>
      <w:tr w:rsidR="00E33202" w:rsidRPr="00C663F5" w14:paraId="32E6CDF5" w14:textId="77777777" w:rsidTr="00C44AFD">
        <w:trPr>
          <w:jc w:val="center"/>
        </w:trPr>
        <w:tc>
          <w:tcPr>
            <w:tcW w:w="1170" w:type="pct"/>
            <w:shd w:val="clear" w:color="auto" w:fill="BFBFBF"/>
            <w:vAlign w:val="center"/>
          </w:tcPr>
          <w:p w14:paraId="64ECF05E"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vAlign w:val="center"/>
          </w:tcPr>
          <w:p w14:paraId="70CE3C28" w14:textId="77777777" w:rsidR="00E33202" w:rsidRPr="00C663F5" w:rsidRDefault="00E33202" w:rsidP="00C44AFD">
            <w:pPr>
              <w:pStyle w:val="TableHeaderGray"/>
              <w:rPr>
                <w:rFonts w:eastAsia="SimSun"/>
                <w:lang w:val="en-GB" w:eastAsia="de-DE"/>
              </w:rPr>
            </w:pPr>
            <w:r w:rsidRPr="00C663F5">
              <w:rPr>
                <w:rFonts w:eastAsia="Calibri"/>
                <w:lang w:val="en-GB" w:eastAsia="de-DE"/>
              </w:rPr>
              <w:t>Description of the initial condition</w:t>
            </w:r>
          </w:p>
        </w:tc>
      </w:tr>
      <w:tr w:rsidR="00E33202" w:rsidRPr="00C663F5" w14:paraId="0A0A6110" w14:textId="77777777" w:rsidTr="00C44AFD">
        <w:trPr>
          <w:jc w:val="center"/>
        </w:trPr>
        <w:tc>
          <w:tcPr>
            <w:tcW w:w="1170" w:type="pct"/>
            <w:vAlign w:val="center"/>
          </w:tcPr>
          <w:p w14:paraId="036E4375" w14:textId="77777777" w:rsidR="00E33202" w:rsidRPr="00C663F5" w:rsidRDefault="00E33202" w:rsidP="00C44AFD">
            <w:pPr>
              <w:pStyle w:val="TableText"/>
            </w:pPr>
            <w:r w:rsidRPr="00C663F5">
              <w:t>LPAd</w:t>
            </w:r>
          </w:p>
        </w:tc>
        <w:tc>
          <w:tcPr>
            <w:tcW w:w="3830" w:type="pct"/>
            <w:vAlign w:val="center"/>
          </w:tcPr>
          <w:p w14:paraId="381EA0C4" w14:textId="77777777" w:rsidR="00E33202" w:rsidRPr="00C663F5" w:rsidRDefault="00E33202" w:rsidP="00C44AFD">
            <w:pPr>
              <w:pStyle w:val="TableText"/>
            </w:pPr>
            <w:r w:rsidRPr="00C663F5">
              <w:t>Add Profile operation is initiated by using #ACTIVATION_CODE_1.</w:t>
            </w:r>
          </w:p>
        </w:tc>
      </w:tr>
      <w:tr w:rsidR="00E33202" w:rsidRPr="00C663F5" w14:paraId="66E81682" w14:textId="77777777" w:rsidTr="00C44AFD">
        <w:trPr>
          <w:jc w:val="center"/>
        </w:trPr>
        <w:tc>
          <w:tcPr>
            <w:tcW w:w="1170" w:type="pct"/>
          </w:tcPr>
          <w:p w14:paraId="4B3A5ED4" w14:textId="77777777" w:rsidR="00E33202" w:rsidRPr="00C663F5" w:rsidRDefault="00E33202" w:rsidP="00C44AFD">
            <w:pPr>
              <w:pStyle w:val="TableText"/>
            </w:pPr>
            <w:r w:rsidRPr="00C663F5">
              <w:t>S_SM-DP+</w:t>
            </w:r>
          </w:p>
        </w:tc>
        <w:tc>
          <w:tcPr>
            <w:tcW w:w="3830" w:type="pct"/>
          </w:tcPr>
          <w:p w14:paraId="1954D7D0" w14:textId="77777777" w:rsidR="00E33202" w:rsidRPr="00C663F5" w:rsidRDefault="00E33202" w:rsidP="00C44AFD">
            <w:pPr>
              <w:pStyle w:val="TableText"/>
            </w:pPr>
            <w:r w:rsidRPr="00C663F5">
              <w:t>There is a pending Profile download order for #MATCHING_ID_1 (associated with PROFILE_OPERATIONAL1)</w:t>
            </w:r>
            <w:r>
              <w:t>.</w:t>
            </w:r>
          </w:p>
        </w:tc>
      </w:tr>
    </w:tbl>
    <w:p w14:paraId="70B47228" w14:textId="77777777" w:rsidR="00E33202" w:rsidRPr="001F0550" w:rsidRDefault="00E33202" w:rsidP="00E33202">
      <w:pPr>
        <w:pStyle w:val="NormalParagraph"/>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0"/>
        <w:gridCol w:w="1380"/>
        <w:gridCol w:w="2791"/>
        <w:gridCol w:w="4150"/>
      </w:tblGrid>
      <w:tr w:rsidR="004D5FA2" w:rsidRPr="001F0550" w14:paraId="72064C5F" w14:textId="77777777" w:rsidTr="004D5FA2">
        <w:trPr>
          <w:trHeight w:val="314"/>
          <w:jc w:val="center"/>
        </w:trPr>
        <w:tc>
          <w:tcPr>
            <w:tcW w:w="388" w:type="pct"/>
            <w:shd w:val="clear" w:color="auto" w:fill="C00000"/>
            <w:vAlign w:val="center"/>
          </w:tcPr>
          <w:p w14:paraId="558C6F2D" w14:textId="77777777" w:rsidR="004D5FA2" w:rsidRPr="0061518F" w:rsidRDefault="004D5FA2" w:rsidP="00C44AFD">
            <w:pPr>
              <w:pStyle w:val="TableHeader"/>
            </w:pPr>
            <w:r w:rsidRPr="001A336D">
              <w:t>Step</w:t>
            </w:r>
          </w:p>
        </w:tc>
        <w:tc>
          <w:tcPr>
            <w:tcW w:w="765" w:type="pct"/>
            <w:shd w:val="clear" w:color="auto" w:fill="C00000"/>
            <w:vAlign w:val="center"/>
          </w:tcPr>
          <w:p w14:paraId="0791FAED" w14:textId="77777777" w:rsidR="004D5FA2" w:rsidRPr="00065A81" w:rsidRDefault="004D5FA2" w:rsidP="00C44AFD">
            <w:pPr>
              <w:pStyle w:val="TableHeader"/>
            </w:pPr>
            <w:r w:rsidRPr="00065A81">
              <w:t>Direction</w:t>
            </w:r>
          </w:p>
        </w:tc>
        <w:tc>
          <w:tcPr>
            <w:tcW w:w="1547" w:type="pct"/>
            <w:shd w:val="clear" w:color="auto" w:fill="C00000"/>
            <w:vAlign w:val="center"/>
          </w:tcPr>
          <w:p w14:paraId="065406F4" w14:textId="77777777" w:rsidR="004D5FA2" w:rsidRPr="00452227" w:rsidRDefault="004D5FA2" w:rsidP="00C44AFD">
            <w:pPr>
              <w:pStyle w:val="TableHeader"/>
            </w:pPr>
            <w:r w:rsidRPr="00263515">
              <w:t>Sequence / De</w:t>
            </w:r>
            <w:r w:rsidRPr="00452227">
              <w:t>scription</w:t>
            </w:r>
          </w:p>
        </w:tc>
        <w:tc>
          <w:tcPr>
            <w:tcW w:w="2300" w:type="pct"/>
            <w:shd w:val="clear" w:color="auto" w:fill="C00000"/>
            <w:vAlign w:val="center"/>
          </w:tcPr>
          <w:p w14:paraId="48EE1E1E" w14:textId="336974F5" w:rsidR="004D5FA2" w:rsidRPr="00F85498" w:rsidRDefault="004D5FA2" w:rsidP="00C44AFD">
            <w:pPr>
              <w:pStyle w:val="TableHeader"/>
            </w:pPr>
            <w:r w:rsidRPr="007E5B2A">
              <w:t>Expected result</w:t>
            </w:r>
          </w:p>
        </w:tc>
      </w:tr>
      <w:tr w:rsidR="00E33202" w:rsidRPr="001F0550" w14:paraId="5B582245" w14:textId="77777777" w:rsidTr="00C44AFD">
        <w:trPr>
          <w:trHeight w:val="314"/>
          <w:jc w:val="center"/>
        </w:trPr>
        <w:tc>
          <w:tcPr>
            <w:tcW w:w="388" w:type="pct"/>
            <w:shd w:val="clear" w:color="auto" w:fill="auto"/>
            <w:vAlign w:val="center"/>
          </w:tcPr>
          <w:p w14:paraId="76ACD2CB" w14:textId="77777777" w:rsidR="00E33202" w:rsidRPr="001F0550" w:rsidRDefault="00E33202" w:rsidP="00C44AFD">
            <w:pPr>
              <w:jc w:val="center"/>
              <w:rPr>
                <w:rFonts w:cs="Arial"/>
                <w:color w:val="000000"/>
                <w:sz w:val="18"/>
                <w:szCs w:val="18"/>
                <w:lang w:eastAsia="ja-JP"/>
              </w:rPr>
            </w:pPr>
            <w:r w:rsidRPr="001F0550">
              <w:rPr>
                <w:rFonts w:cs="Arial"/>
                <w:color w:val="000000"/>
                <w:sz w:val="18"/>
                <w:szCs w:val="18"/>
                <w:lang w:eastAsia="ja-JP"/>
              </w:rPr>
              <w:t>IC1</w:t>
            </w:r>
          </w:p>
        </w:tc>
        <w:tc>
          <w:tcPr>
            <w:tcW w:w="4612" w:type="pct"/>
            <w:gridSpan w:val="3"/>
            <w:shd w:val="clear" w:color="auto" w:fill="auto"/>
            <w:vAlign w:val="center"/>
          </w:tcPr>
          <w:p w14:paraId="5F1FA05E" w14:textId="77777777" w:rsidR="00E33202" w:rsidRPr="001F0550" w:rsidRDefault="00E33202" w:rsidP="00C44AFD">
            <w:pPr>
              <w:pStyle w:val="TableContentLeft"/>
            </w:pPr>
            <w:r w:rsidRPr="001F0550">
              <w:t>PROC_TLS_INITIALIZATION_SERVER_AUTH on ES9+</w:t>
            </w:r>
          </w:p>
        </w:tc>
      </w:tr>
      <w:tr w:rsidR="00E33202" w:rsidRPr="001F0550" w14:paraId="19A6A505" w14:textId="77777777" w:rsidTr="00C44AFD">
        <w:trPr>
          <w:trHeight w:val="314"/>
          <w:jc w:val="center"/>
        </w:trPr>
        <w:tc>
          <w:tcPr>
            <w:tcW w:w="388" w:type="pct"/>
            <w:shd w:val="clear" w:color="auto" w:fill="auto"/>
            <w:vAlign w:val="center"/>
          </w:tcPr>
          <w:p w14:paraId="5F278F06" w14:textId="77777777" w:rsidR="00E33202" w:rsidRPr="001F0550" w:rsidRDefault="00E33202" w:rsidP="00C44AFD">
            <w:pPr>
              <w:pStyle w:val="CRSheetTitle"/>
              <w:framePr w:hSpace="0" w:wrap="auto" w:hAnchor="text" w:xAlign="left" w:yAlign="inline"/>
              <w:spacing w:before="0" w:after="0"/>
              <w:jc w:val="center"/>
              <w:rPr>
                <w:rFonts w:ascii="Arial" w:hAnsi="Arial" w:cs="Arial"/>
                <w:b w:val="0"/>
                <w:color w:val="000000"/>
                <w:sz w:val="18"/>
                <w:szCs w:val="18"/>
                <w:lang w:eastAsia="ja-JP" w:bidi="bn-BD"/>
              </w:rPr>
            </w:pPr>
            <w:r w:rsidRPr="001F0550">
              <w:rPr>
                <w:rFonts w:ascii="Arial" w:hAnsi="Arial" w:cs="Arial"/>
                <w:b w:val="0"/>
                <w:color w:val="000000"/>
                <w:sz w:val="18"/>
                <w:szCs w:val="18"/>
                <w:lang w:eastAsia="ja-JP" w:bidi="bn-BD"/>
              </w:rPr>
              <w:t>IC2</w:t>
            </w:r>
          </w:p>
        </w:tc>
        <w:tc>
          <w:tcPr>
            <w:tcW w:w="4612" w:type="pct"/>
            <w:gridSpan w:val="3"/>
            <w:shd w:val="clear" w:color="auto" w:fill="auto"/>
            <w:vAlign w:val="center"/>
          </w:tcPr>
          <w:p w14:paraId="0BA6D0D8" w14:textId="77777777" w:rsidR="00E33202" w:rsidRPr="001F0550" w:rsidRDefault="00E33202" w:rsidP="00C44AFD">
            <w:pPr>
              <w:pStyle w:val="TableContentLeft"/>
            </w:pPr>
            <w:r w:rsidRPr="001F0550">
              <w:t>PROC_ES9+_INIT_AUTH</w:t>
            </w:r>
          </w:p>
        </w:tc>
      </w:tr>
      <w:tr w:rsidR="00E33202" w:rsidRPr="001F0550" w14:paraId="13896166" w14:textId="77777777" w:rsidTr="00C44AFD">
        <w:trPr>
          <w:trHeight w:val="314"/>
          <w:jc w:val="center"/>
        </w:trPr>
        <w:tc>
          <w:tcPr>
            <w:tcW w:w="388" w:type="pct"/>
            <w:shd w:val="clear" w:color="auto" w:fill="auto"/>
            <w:vAlign w:val="center"/>
          </w:tcPr>
          <w:p w14:paraId="29156D49" w14:textId="77777777" w:rsidR="00E33202" w:rsidRPr="001F0550" w:rsidRDefault="00E33202" w:rsidP="00C44AFD">
            <w:pPr>
              <w:pStyle w:val="CRSheetTitle"/>
              <w:framePr w:hSpace="0" w:wrap="auto" w:hAnchor="text" w:xAlign="left" w:yAlign="inline"/>
              <w:spacing w:before="0" w:after="0"/>
              <w:jc w:val="center"/>
              <w:rPr>
                <w:rFonts w:ascii="Arial" w:hAnsi="Arial" w:cs="Arial"/>
                <w:b w:val="0"/>
                <w:color w:val="000000"/>
                <w:sz w:val="18"/>
                <w:szCs w:val="18"/>
                <w:lang w:eastAsia="ja-JP" w:bidi="bn-BD"/>
              </w:rPr>
            </w:pPr>
            <w:r w:rsidRPr="001F0550">
              <w:rPr>
                <w:rFonts w:ascii="Arial" w:hAnsi="Arial" w:cs="Arial"/>
                <w:b w:val="0"/>
                <w:color w:val="000000"/>
                <w:sz w:val="18"/>
                <w:szCs w:val="18"/>
                <w:lang w:eastAsia="ja-JP" w:bidi="bn-BD"/>
              </w:rPr>
              <w:t>IC3</w:t>
            </w:r>
          </w:p>
        </w:tc>
        <w:tc>
          <w:tcPr>
            <w:tcW w:w="4612" w:type="pct"/>
            <w:gridSpan w:val="3"/>
            <w:shd w:val="clear" w:color="auto" w:fill="auto"/>
            <w:vAlign w:val="center"/>
          </w:tcPr>
          <w:p w14:paraId="360E5366" w14:textId="77777777" w:rsidR="00E33202" w:rsidRPr="001F0550" w:rsidRDefault="00E33202" w:rsidP="00C44AFD">
            <w:pPr>
              <w:pStyle w:val="TableContentLeft"/>
            </w:pPr>
            <w:r w:rsidRPr="001F0550">
              <w:t>PROC_ES9+_AUTH_CLIENT</w:t>
            </w:r>
          </w:p>
          <w:p w14:paraId="5EA24DA3" w14:textId="77777777" w:rsidR="00E33202" w:rsidRPr="001F0550" w:rsidRDefault="00E33202" w:rsidP="00C44AFD">
            <w:pPr>
              <w:pStyle w:val="TableContentLeft"/>
            </w:pPr>
            <w:r w:rsidRPr="001F0550">
              <w:t>Extract &lt;S_TRANSACTION_ID&gt;</w:t>
            </w:r>
          </w:p>
        </w:tc>
      </w:tr>
      <w:tr w:rsidR="00E33202" w:rsidRPr="001F0550" w14:paraId="2A7D9B55" w14:textId="77777777" w:rsidTr="00C44AFD">
        <w:trPr>
          <w:trHeight w:val="314"/>
          <w:jc w:val="center"/>
        </w:trPr>
        <w:tc>
          <w:tcPr>
            <w:tcW w:w="388" w:type="pct"/>
            <w:shd w:val="clear" w:color="auto" w:fill="auto"/>
            <w:vAlign w:val="center"/>
            <w:hideMark/>
          </w:tcPr>
          <w:p w14:paraId="186A5136" w14:textId="77777777" w:rsidR="00E33202" w:rsidRPr="001F0550" w:rsidRDefault="00E33202" w:rsidP="00C44AFD">
            <w:pPr>
              <w:pStyle w:val="CRSheetTitle"/>
              <w:framePr w:hSpace="0" w:wrap="auto" w:hAnchor="text" w:xAlign="left" w:yAlign="inline"/>
              <w:spacing w:before="0" w:after="0"/>
              <w:jc w:val="center"/>
              <w:rPr>
                <w:rFonts w:ascii="Arial" w:hAnsi="Arial" w:cs="Arial"/>
                <w:b w:val="0"/>
                <w:color w:val="000000"/>
                <w:sz w:val="18"/>
                <w:szCs w:val="18"/>
                <w:lang w:eastAsia="ja-JP" w:bidi="bn-BD"/>
              </w:rPr>
            </w:pPr>
            <w:r w:rsidRPr="001F0550">
              <w:rPr>
                <w:rFonts w:ascii="Arial" w:hAnsi="Arial" w:cs="Arial"/>
                <w:b w:val="0"/>
                <w:color w:val="000000"/>
                <w:sz w:val="18"/>
                <w:szCs w:val="18"/>
                <w:lang w:eastAsia="ja-JP" w:bidi="bn-BD"/>
              </w:rPr>
              <w:lastRenderedPageBreak/>
              <w:t xml:space="preserve">IC4 </w:t>
            </w:r>
          </w:p>
        </w:tc>
        <w:tc>
          <w:tcPr>
            <w:tcW w:w="4612" w:type="pct"/>
            <w:gridSpan w:val="3"/>
            <w:shd w:val="clear" w:color="auto" w:fill="auto"/>
            <w:vAlign w:val="center"/>
            <w:hideMark/>
          </w:tcPr>
          <w:p w14:paraId="41BA3F36" w14:textId="77777777" w:rsidR="00E33202" w:rsidRPr="001F0550" w:rsidRDefault="00E33202" w:rsidP="00C44AFD">
            <w:pPr>
              <w:pStyle w:val="TableContentLeft"/>
            </w:pPr>
            <w:r w:rsidRPr="001F0550">
              <w:t xml:space="preserve">PROC_ES9+_GET_BPP </w:t>
            </w:r>
          </w:p>
          <w:p w14:paraId="2117D61B" w14:textId="77777777" w:rsidR="00E33202" w:rsidRPr="001F0550" w:rsidRDefault="00E33202" w:rsidP="00C44AFD">
            <w:pPr>
              <w:pStyle w:val="TableContentLeft"/>
            </w:pPr>
            <w:r w:rsidRPr="001F0550">
              <w:t>This step is conditional – occurs only if ES9+.CancelSession method was not sent before (e.g. request for Confirmation was required after ES9+.AuthenticateClient method)</w:t>
            </w:r>
          </w:p>
        </w:tc>
      </w:tr>
      <w:tr w:rsidR="004D5FA2" w:rsidRPr="00C663F5" w14:paraId="7C3F29D5" w14:textId="77777777" w:rsidTr="004D5FA2">
        <w:trPr>
          <w:trHeight w:val="314"/>
          <w:jc w:val="center"/>
        </w:trPr>
        <w:tc>
          <w:tcPr>
            <w:tcW w:w="388" w:type="pct"/>
            <w:shd w:val="clear" w:color="auto" w:fill="auto"/>
            <w:vAlign w:val="center"/>
          </w:tcPr>
          <w:p w14:paraId="2FBCD755" w14:textId="77777777" w:rsidR="004D5FA2" w:rsidRPr="00C663F5" w:rsidRDefault="004D5FA2" w:rsidP="00C44AFD">
            <w:pPr>
              <w:jc w:val="center"/>
              <w:rPr>
                <w:rFonts w:cs="Arial"/>
                <w:sz w:val="18"/>
                <w:szCs w:val="18"/>
                <w:lang w:eastAsia="ja-JP"/>
              </w:rPr>
            </w:pPr>
            <w:r w:rsidRPr="00C663F5">
              <w:rPr>
                <w:rFonts w:cs="Arial"/>
                <w:sz w:val="18"/>
                <w:szCs w:val="18"/>
                <w:lang w:eastAsia="ja-JP"/>
              </w:rPr>
              <w:t>1</w:t>
            </w:r>
          </w:p>
        </w:tc>
        <w:tc>
          <w:tcPr>
            <w:tcW w:w="765" w:type="pct"/>
            <w:shd w:val="clear" w:color="auto" w:fill="auto"/>
            <w:vAlign w:val="center"/>
          </w:tcPr>
          <w:p w14:paraId="7A9DAE58" w14:textId="77777777" w:rsidR="004D5FA2" w:rsidRPr="00C663F5" w:rsidRDefault="004D5FA2" w:rsidP="00C44AFD">
            <w:pPr>
              <w:pStyle w:val="TableContentLeft"/>
            </w:pPr>
            <w:r w:rsidRPr="00C663F5">
              <w:t>LPAd → S_EndUser</w:t>
            </w:r>
          </w:p>
        </w:tc>
        <w:tc>
          <w:tcPr>
            <w:tcW w:w="1547" w:type="pct"/>
            <w:shd w:val="clear" w:color="auto" w:fill="auto"/>
            <w:vAlign w:val="center"/>
          </w:tcPr>
          <w:p w14:paraId="0E365757" w14:textId="77777777" w:rsidR="004D5FA2" w:rsidRPr="00C663F5" w:rsidRDefault="004D5FA2" w:rsidP="00C44AFD">
            <w:pPr>
              <w:pStyle w:val="TableContentLeft"/>
            </w:pPr>
            <w:r w:rsidRPr="00C663F5">
              <w:t>Request for Confirmation if not requested before.</w:t>
            </w:r>
          </w:p>
        </w:tc>
        <w:tc>
          <w:tcPr>
            <w:tcW w:w="2300" w:type="pct"/>
            <w:shd w:val="clear" w:color="auto" w:fill="auto"/>
            <w:vAlign w:val="center"/>
          </w:tcPr>
          <w:p w14:paraId="4493FC34" w14:textId="28B47439" w:rsidR="004D5FA2" w:rsidRPr="00C663F5" w:rsidRDefault="004D5FA2" w:rsidP="00C44AFD">
            <w:pPr>
              <w:pStyle w:val="TableContentLeft"/>
            </w:pPr>
            <w:r w:rsidRPr="00C663F5">
              <w:t>The LPA provides means for the End User Confirmation/Rejection of the Profile Download</w:t>
            </w:r>
            <w:r>
              <w:t>.</w:t>
            </w:r>
          </w:p>
        </w:tc>
      </w:tr>
      <w:tr w:rsidR="004D5FA2" w:rsidRPr="00C663F5" w14:paraId="29172EF8" w14:textId="77777777" w:rsidTr="004D5FA2">
        <w:trPr>
          <w:trHeight w:val="314"/>
          <w:jc w:val="center"/>
        </w:trPr>
        <w:tc>
          <w:tcPr>
            <w:tcW w:w="388" w:type="pct"/>
            <w:shd w:val="clear" w:color="auto" w:fill="auto"/>
            <w:vAlign w:val="center"/>
          </w:tcPr>
          <w:p w14:paraId="1E34D381" w14:textId="77777777" w:rsidR="004D5FA2" w:rsidRPr="00C663F5" w:rsidRDefault="004D5FA2" w:rsidP="00C44AFD">
            <w:pPr>
              <w:jc w:val="center"/>
              <w:rPr>
                <w:rFonts w:cs="Arial"/>
                <w:sz w:val="18"/>
                <w:szCs w:val="18"/>
                <w:lang w:eastAsia="ja-JP"/>
              </w:rPr>
            </w:pPr>
            <w:r w:rsidRPr="00C663F5">
              <w:rPr>
                <w:rFonts w:cs="Arial"/>
                <w:sz w:val="18"/>
                <w:szCs w:val="18"/>
                <w:lang w:eastAsia="ja-JP"/>
              </w:rPr>
              <w:t>2</w:t>
            </w:r>
          </w:p>
        </w:tc>
        <w:tc>
          <w:tcPr>
            <w:tcW w:w="765" w:type="pct"/>
            <w:shd w:val="clear" w:color="auto" w:fill="auto"/>
            <w:vAlign w:val="center"/>
          </w:tcPr>
          <w:p w14:paraId="6BA2D0E8" w14:textId="77777777" w:rsidR="004D5FA2" w:rsidRPr="00C663F5" w:rsidRDefault="004D5FA2" w:rsidP="00C44AFD">
            <w:r w:rsidRPr="00C663F5">
              <w:t>S_EndUser → LPAd</w:t>
            </w:r>
          </w:p>
        </w:tc>
        <w:tc>
          <w:tcPr>
            <w:tcW w:w="1547" w:type="pct"/>
            <w:shd w:val="clear" w:color="auto" w:fill="auto"/>
            <w:vAlign w:val="center"/>
          </w:tcPr>
          <w:p w14:paraId="60353456" w14:textId="77777777" w:rsidR="004D5FA2" w:rsidRPr="00C663F5" w:rsidRDefault="004D5FA2" w:rsidP="00C44AFD">
            <w:r w:rsidRPr="00C663F5">
              <w:t>End User Postpone is performed within the period as defined in #IUT_EU_CONFIRMATION_TIMEOUT</w:t>
            </w:r>
          </w:p>
        </w:tc>
        <w:tc>
          <w:tcPr>
            <w:tcW w:w="2300" w:type="pct"/>
            <w:shd w:val="clear" w:color="auto" w:fill="auto"/>
            <w:vAlign w:val="center"/>
          </w:tcPr>
          <w:p w14:paraId="679DBAE1" w14:textId="77777777" w:rsidR="004D5FA2" w:rsidRPr="00C663F5" w:rsidRDefault="004D5FA2" w:rsidP="00C44AFD"/>
        </w:tc>
      </w:tr>
      <w:tr w:rsidR="00FE6EE9" w:rsidRPr="00C34F79" w14:paraId="72C04839" w14:textId="77777777" w:rsidTr="00FE6EE9">
        <w:trPr>
          <w:trHeight w:val="314"/>
          <w:jc w:val="center"/>
        </w:trPr>
        <w:tc>
          <w:tcPr>
            <w:tcW w:w="388" w:type="pct"/>
            <w:shd w:val="clear" w:color="auto" w:fill="auto"/>
            <w:vAlign w:val="center"/>
          </w:tcPr>
          <w:p w14:paraId="7971A2C7" w14:textId="77777777" w:rsidR="00FE6EE9" w:rsidRPr="00C663F5" w:rsidRDefault="00FE6EE9"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3</w:t>
            </w:r>
          </w:p>
        </w:tc>
        <w:tc>
          <w:tcPr>
            <w:tcW w:w="765" w:type="pct"/>
            <w:shd w:val="clear" w:color="auto" w:fill="auto"/>
            <w:vAlign w:val="center"/>
          </w:tcPr>
          <w:p w14:paraId="177E9F76" w14:textId="77777777" w:rsidR="00FE6EE9" w:rsidRPr="00C663F5" w:rsidRDefault="00FE6EE9" w:rsidP="00C44AFD">
            <w:pPr>
              <w:pStyle w:val="TableContentLeft"/>
            </w:pPr>
            <w:r w:rsidRPr="00C663F5">
              <w:t>LPAd → S_SM-DP+</w:t>
            </w:r>
          </w:p>
        </w:tc>
        <w:tc>
          <w:tcPr>
            <w:tcW w:w="1547" w:type="pct"/>
            <w:shd w:val="clear" w:color="auto" w:fill="auto"/>
            <w:vAlign w:val="center"/>
          </w:tcPr>
          <w:p w14:paraId="6FB82C62" w14:textId="77777777" w:rsidR="00FE6EE9" w:rsidRPr="00C663F5" w:rsidRDefault="00FE6EE9" w:rsidP="00C44AFD">
            <w:pPr>
              <w:pStyle w:val="TableContentLeft"/>
            </w:pPr>
            <w:r w:rsidRPr="00C663F5">
              <w:t>Send ES9+.CancelSession method</w:t>
            </w:r>
          </w:p>
        </w:tc>
        <w:tc>
          <w:tcPr>
            <w:tcW w:w="2300" w:type="pct"/>
            <w:shd w:val="clear" w:color="auto" w:fill="auto"/>
            <w:vAlign w:val="center"/>
          </w:tcPr>
          <w:p w14:paraId="7C7138C8" w14:textId="77777777" w:rsidR="00FE6EE9" w:rsidRPr="00212378" w:rsidRDefault="00FE6EE9" w:rsidP="00C44AFD">
            <w:pPr>
              <w:pStyle w:val="TableContentLeft"/>
            </w:pPr>
            <w:r w:rsidRPr="00212378">
              <w:t>MTD_HTTP_REQ(</w:t>
            </w:r>
            <w:r w:rsidRPr="00212378">
              <w:br/>
              <w:t xml:space="preserve">  #TEST_DP_ADDRESS1,  </w:t>
            </w:r>
            <w:r w:rsidRPr="00212378">
              <w:br/>
              <w:t xml:space="preserve">  #PATH_CANCEL_SESSION,</w:t>
            </w:r>
            <w:r w:rsidRPr="00212378">
              <w:br/>
              <w:t xml:space="preserve">  </w:t>
            </w:r>
            <w:r w:rsidRPr="008F1B4C">
              <w:rPr>
                <w:rStyle w:val="PlaceholderText"/>
              </w:rPr>
              <w:t>MTD_CANCEL_SESSION</w:t>
            </w:r>
            <w:r w:rsidRPr="00212378">
              <w:t>(</w:t>
            </w:r>
            <w:r w:rsidRPr="00212378">
              <w:br/>
              <w:t xml:space="preserve">      &lt;S_TRANSACTION_ID&gt;, </w:t>
            </w:r>
            <w:r w:rsidRPr="00212378">
              <w:br/>
              <w:t xml:space="preserve">      #CS_OK_EU_POSTPONED))</w:t>
            </w:r>
          </w:p>
          <w:p w14:paraId="7F802960" w14:textId="56DF06EB" w:rsidR="00FE6EE9" w:rsidRPr="00E147FB" w:rsidRDefault="00FE6EE9" w:rsidP="00C44AFD">
            <w:pPr>
              <w:pStyle w:val="TableContentLeft"/>
            </w:pPr>
            <w:r w:rsidRPr="00212378">
              <w:t>Verify:  •&lt;EUICC_CANCEL_SESSION_SIGNATURE&gt; with the #PK_EUICC_</w:t>
            </w:r>
            <w:r w:rsidR="00331B58">
              <w:t>SIG</w:t>
            </w:r>
            <w:r w:rsidRPr="00212378">
              <w:br/>
              <w:t>•&lt;S_TRANSACTION_ID&gt; is the same as in IC3</w:t>
            </w:r>
          </w:p>
        </w:tc>
      </w:tr>
      <w:tr w:rsidR="00FE6EE9" w:rsidRPr="00C663F5" w14:paraId="479E118C" w14:textId="77777777" w:rsidTr="00FE6EE9">
        <w:trPr>
          <w:trHeight w:val="314"/>
          <w:jc w:val="center"/>
        </w:trPr>
        <w:tc>
          <w:tcPr>
            <w:tcW w:w="388" w:type="pct"/>
            <w:shd w:val="clear" w:color="auto" w:fill="auto"/>
            <w:vAlign w:val="center"/>
          </w:tcPr>
          <w:p w14:paraId="559FB8C1" w14:textId="77777777" w:rsidR="00FE6EE9" w:rsidRPr="00C663F5" w:rsidRDefault="00FE6EE9"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4</w:t>
            </w:r>
          </w:p>
        </w:tc>
        <w:tc>
          <w:tcPr>
            <w:tcW w:w="765" w:type="pct"/>
            <w:shd w:val="clear" w:color="auto" w:fill="auto"/>
            <w:vAlign w:val="center"/>
          </w:tcPr>
          <w:p w14:paraId="6B7F9C4D" w14:textId="77777777" w:rsidR="00FE6EE9" w:rsidRPr="00C663F5" w:rsidRDefault="00FE6EE9" w:rsidP="00C44AFD">
            <w:pPr>
              <w:pStyle w:val="TableContentLeft"/>
            </w:pPr>
            <w:r w:rsidRPr="00C663F5">
              <w:t>S_SM-DP+ → LPAd</w:t>
            </w:r>
          </w:p>
        </w:tc>
        <w:tc>
          <w:tcPr>
            <w:tcW w:w="1547" w:type="pct"/>
            <w:shd w:val="clear" w:color="auto" w:fill="auto"/>
            <w:vAlign w:val="center"/>
          </w:tcPr>
          <w:p w14:paraId="199C2E29" w14:textId="77777777" w:rsidR="00FE6EE9" w:rsidRPr="00C663F5" w:rsidRDefault="00FE6EE9" w:rsidP="00C44AFD">
            <w:pPr>
              <w:pStyle w:val="TableContentLeft"/>
            </w:pPr>
            <w:r w:rsidRPr="00C663F5">
              <w:t>MTD_HTTP_RESP( #R_SUCCESS)</w:t>
            </w:r>
          </w:p>
        </w:tc>
        <w:tc>
          <w:tcPr>
            <w:tcW w:w="2300" w:type="pct"/>
            <w:shd w:val="clear" w:color="auto" w:fill="auto"/>
            <w:vAlign w:val="center"/>
          </w:tcPr>
          <w:p w14:paraId="45D02F00" w14:textId="77777777" w:rsidR="00FE6EE9" w:rsidRPr="00C663F5" w:rsidRDefault="00FE6EE9" w:rsidP="00C44AFD">
            <w:pPr>
              <w:pStyle w:val="TableContentLeft"/>
            </w:pPr>
            <w:r w:rsidRPr="00C663F5">
              <w:t xml:space="preserve">If Step 1 was performed directly after IC3: </w:t>
            </w:r>
            <w:r w:rsidRPr="00C663F5">
              <w:br/>
              <w:t>No ES9+.GetBoundProfilePackage requests are sent within the timeout #IUT_LPAd_SESSION_CLOSE_TIMEOUT.</w:t>
            </w:r>
          </w:p>
          <w:p w14:paraId="5EA7F993" w14:textId="77777777" w:rsidR="00FE6EE9" w:rsidRPr="00C663F5" w:rsidRDefault="00FE6EE9" w:rsidP="00C44AFD">
            <w:pPr>
              <w:pStyle w:val="TableContentLeft"/>
            </w:pPr>
            <w:r w:rsidRPr="00C663F5">
              <w:t>OR</w:t>
            </w:r>
          </w:p>
          <w:p w14:paraId="318EA008" w14:textId="5A5F1658" w:rsidR="00FE6EE9" w:rsidRPr="00C663F5" w:rsidRDefault="00FE6EE9" w:rsidP="00C44AFD">
            <w:pPr>
              <w:pStyle w:val="TableContentLeft"/>
            </w:pPr>
            <w:r w:rsidRPr="00C663F5">
              <w:t>If Step 1 was performed after IC4:</w:t>
            </w:r>
            <w:r w:rsidRPr="00C663F5">
              <w:br/>
              <w:t>No ES9+.HandleNotification requests are sent within the timeout #IUT_LPAd_SESSION_CLOSE_TIMEOUT.</w:t>
            </w:r>
          </w:p>
        </w:tc>
      </w:tr>
    </w:tbl>
    <w:p w14:paraId="1613FC02" w14:textId="77777777" w:rsidR="00E33202" w:rsidRPr="00C663F5" w:rsidRDefault="00E33202" w:rsidP="00E33202">
      <w:pPr>
        <w:pStyle w:val="Heading5"/>
        <w:numPr>
          <w:ilvl w:val="0"/>
          <w:numId w:val="0"/>
        </w:numPr>
        <w:ind w:left="1304" w:hanging="1304"/>
      </w:pPr>
      <w:r w:rsidRPr="00C663F5">
        <w:rPr>
          <w:lang w:val="es-ES_tradnl"/>
          <w14:scene3d>
            <w14:camera w14:prst="orthographicFront"/>
            <w14:lightRig w14:rig="threePt" w14:dir="t">
              <w14:rot w14:lat="0" w14:lon="0" w14:rev="0"/>
            </w14:lightRig>
          </w14:scene3d>
        </w:rPr>
        <w:t>4.4.25.2.3</w:t>
      </w:r>
      <w:r w:rsidRPr="00C663F5">
        <w:rPr>
          <w:lang w:val="es-ES_tradnl"/>
          <w14:scene3d>
            <w14:camera w14:prst="orthographicFront"/>
            <w14:lightRig w14:rig="threePt" w14:dir="t">
              <w14:rot w14:lat="0" w14:lon="0" w14:rev="0"/>
            </w14:lightRig>
          </w14:scene3d>
        </w:rPr>
        <w:tab/>
      </w:r>
      <w:r w:rsidRPr="00C663F5">
        <w:rPr>
          <w:lang w:val="es-ES_tradnl"/>
        </w:rPr>
        <w:t>TC_LPAd_ES9+_CancelSession_Error</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0"/>
      </w:tblGrid>
      <w:tr w:rsidR="00E33202" w:rsidRPr="00C663F5" w14:paraId="777099B9" w14:textId="77777777" w:rsidTr="00C44AFD">
        <w:trPr>
          <w:jc w:val="center"/>
        </w:trPr>
        <w:tc>
          <w:tcPr>
            <w:tcW w:w="5000" w:type="pct"/>
            <w:gridSpan w:val="2"/>
            <w:shd w:val="clear" w:color="auto" w:fill="BFBFBF" w:themeFill="background1" w:themeFillShade="BF"/>
            <w:vAlign w:val="center"/>
          </w:tcPr>
          <w:p w14:paraId="17B78B88" w14:textId="77777777" w:rsidR="00E33202" w:rsidRPr="003237CC" w:rsidRDefault="00E33202" w:rsidP="00C44AFD">
            <w:pPr>
              <w:keepNext/>
              <w:spacing w:before="40" w:after="40" w:line="276" w:lineRule="auto"/>
              <w:rPr>
                <w:rFonts w:cs="Arial"/>
                <w:b/>
                <w:sz w:val="20"/>
                <w:lang w:eastAsia="de-DE"/>
              </w:rPr>
            </w:pPr>
            <w:r w:rsidRPr="003237CC">
              <w:rPr>
                <w:rFonts w:cs="Arial"/>
                <w:b/>
                <w:sz w:val="20"/>
              </w:rPr>
              <w:t>General Initial Conditions</w:t>
            </w:r>
          </w:p>
        </w:tc>
      </w:tr>
      <w:tr w:rsidR="00E33202" w:rsidRPr="00C663F5" w14:paraId="1B6F1ED5" w14:textId="77777777" w:rsidTr="00C44AFD">
        <w:trPr>
          <w:jc w:val="center"/>
        </w:trPr>
        <w:tc>
          <w:tcPr>
            <w:tcW w:w="1171" w:type="pct"/>
            <w:shd w:val="clear" w:color="auto" w:fill="BFBFBF" w:themeFill="background1" w:themeFillShade="BF"/>
            <w:vAlign w:val="center"/>
          </w:tcPr>
          <w:p w14:paraId="35C64CB0" w14:textId="77777777" w:rsidR="00E33202" w:rsidRPr="003237CC" w:rsidRDefault="00E33202" w:rsidP="00C44AFD">
            <w:pPr>
              <w:keepNext/>
              <w:spacing w:before="40" w:after="40" w:line="276" w:lineRule="auto"/>
              <w:rPr>
                <w:rFonts w:cs="Arial"/>
                <w:b/>
                <w:sz w:val="20"/>
                <w:lang w:eastAsia="de-DE"/>
              </w:rPr>
            </w:pPr>
            <w:r w:rsidRPr="003237CC">
              <w:rPr>
                <w:rFonts w:cs="Arial"/>
                <w:b/>
                <w:sz w:val="20"/>
                <w:lang w:eastAsia="de-DE"/>
              </w:rPr>
              <w:t>Entity</w:t>
            </w:r>
          </w:p>
        </w:tc>
        <w:tc>
          <w:tcPr>
            <w:tcW w:w="3829" w:type="pct"/>
            <w:shd w:val="clear" w:color="auto" w:fill="BFBFBF" w:themeFill="background1" w:themeFillShade="BF"/>
            <w:vAlign w:val="center"/>
          </w:tcPr>
          <w:p w14:paraId="1378C6CB" w14:textId="77777777" w:rsidR="00E33202" w:rsidRPr="003237CC" w:rsidRDefault="00E33202" w:rsidP="00C44AFD">
            <w:pPr>
              <w:keepNext/>
              <w:spacing w:before="40" w:after="40" w:line="276" w:lineRule="auto"/>
              <w:rPr>
                <w:rFonts w:cs="Arial"/>
                <w:b/>
                <w:sz w:val="20"/>
                <w:lang w:eastAsia="de-DE"/>
              </w:rPr>
            </w:pPr>
            <w:r w:rsidRPr="003237CC">
              <w:rPr>
                <w:rFonts w:cs="Arial"/>
                <w:b/>
                <w:sz w:val="20"/>
                <w:lang w:eastAsia="de-DE"/>
              </w:rPr>
              <w:t>Description of the general initial condition</w:t>
            </w:r>
          </w:p>
        </w:tc>
      </w:tr>
      <w:tr w:rsidR="00E33202" w:rsidRPr="003237CC" w14:paraId="3AB5A55D" w14:textId="77777777" w:rsidTr="00C44AFD">
        <w:trPr>
          <w:jc w:val="center"/>
        </w:trPr>
        <w:tc>
          <w:tcPr>
            <w:tcW w:w="1171" w:type="pct"/>
            <w:vAlign w:val="center"/>
            <w:hideMark/>
          </w:tcPr>
          <w:p w14:paraId="10FE96FE" w14:textId="77777777" w:rsidR="00E33202" w:rsidRPr="003237CC" w:rsidRDefault="00E33202" w:rsidP="00C44AFD">
            <w:pPr>
              <w:pStyle w:val="TableText"/>
            </w:pPr>
            <w:r w:rsidRPr="003237CC">
              <w:t>Device</w:t>
            </w:r>
          </w:p>
        </w:tc>
        <w:tc>
          <w:tcPr>
            <w:tcW w:w="3829" w:type="pct"/>
            <w:vAlign w:val="center"/>
            <w:hideMark/>
          </w:tcPr>
          <w:p w14:paraId="11F337F0" w14:textId="77777777" w:rsidR="00E33202" w:rsidRPr="003237CC" w:rsidRDefault="00E33202" w:rsidP="00C44AFD">
            <w:pPr>
              <w:pStyle w:val="TableText"/>
            </w:pPr>
            <w:r w:rsidRPr="003237CC">
              <w:t>The protection of access to the LUI is disabled</w:t>
            </w:r>
            <w:r>
              <w:t>.</w:t>
            </w:r>
          </w:p>
        </w:tc>
      </w:tr>
      <w:tr w:rsidR="00E33202" w:rsidRPr="00C663F5" w14:paraId="5B13071C" w14:textId="77777777" w:rsidTr="00C44AFD">
        <w:trPr>
          <w:jc w:val="center"/>
        </w:trPr>
        <w:tc>
          <w:tcPr>
            <w:tcW w:w="1171" w:type="pct"/>
            <w:vAlign w:val="center"/>
          </w:tcPr>
          <w:p w14:paraId="6595BCF2" w14:textId="77777777" w:rsidR="00E33202" w:rsidRPr="00212378" w:rsidRDefault="00E33202" w:rsidP="00C44AFD">
            <w:pPr>
              <w:pStyle w:val="TableText"/>
            </w:pPr>
            <w:r w:rsidRPr="007F7BAA">
              <w:t>eUICC</w:t>
            </w:r>
          </w:p>
        </w:tc>
        <w:tc>
          <w:tcPr>
            <w:tcW w:w="3829" w:type="pct"/>
            <w:vAlign w:val="center"/>
          </w:tcPr>
          <w:p w14:paraId="3C7E79CA" w14:textId="77777777" w:rsidR="00E33202" w:rsidRPr="00212378" w:rsidRDefault="00E33202" w:rsidP="00C44AFD">
            <w:pPr>
              <w:pStyle w:val="TableText"/>
            </w:pPr>
            <w:r w:rsidRPr="007F7BAA">
              <w:t>There is no default SM-DP+ address configured</w:t>
            </w:r>
            <w:r>
              <w:t>.</w:t>
            </w:r>
          </w:p>
        </w:tc>
      </w:tr>
    </w:tbl>
    <w:p w14:paraId="04049704" w14:textId="77777777" w:rsidR="00E33202" w:rsidRPr="00C663F5" w:rsidRDefault="00E33202" w:rsidP="00E33202">
      <w:pPr>
        <w:pStyle w:val="Heading6no"/>
      </w:pPr>
      <w:r w:rsidRPr="00C663F5">
        <w:t>Test Sequence #01 Error: Unknown TransactionID after End User Rejection</w:t>
      </w:r>
      <w:r>
        <w:t>/Postpone</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1B29553B" w14:textId="77777777" w:rsidTr="00C44AFD">
        <w:trPr>
          <w:gridAfter w:val="1"/>
          <w:wAfter w:w="3830" w:type="pct"/>
          <w:jc w:val="center"/>
        </w:trPr>
        <w:tc>
          <w:tcPr>
            <w:tcW w:w="1170" w:type="pct"/>
            <w:shd w:val="clear" w:color="auto" w:fill="BFBFBF"/>
            <w:vAlign w:val="center"/>
            <w:hideMark/>
          </w:tcPr>
          <w:p w14:paraId="3F221FC3" w14:textId="77777777" w:rsidR="00E33202" w:rsidRPr="003237CC" w:rsidRDefault="00E33202" w:rsidP="00C44AFD">
            <w:pPr>
              <w:pStyle w:val="TableHeaderGray"/>
              <w:rPr>
                <w:rFonts w:eastAsia="SimSun"/>
                <w:lang w:val="en-GB" w:eastAsia="de-DE"/>
              </w:rPr>
            </w:pPr>
            <w:r w:rsidRPr="003237CC">
              <w:rPr>
                <w:rFonts w:eastAsia="Calibri"/>
                <w:lang w:val="en-GB"/>
              </w:rPr>
              <w:t>Initial Conditions</w:t>
            </w:r>
          </w:p>
        </w:tc>
      </w:tr>
      <w:tr w:rsidR="00E33202" w:rsidRPr="00C663F5" w14:paraId="5B8BF6C8" w14:textId="77777777" w:rsidTr="00C44AFD">
        <w:trPr>
          <w:jc w:val="center"/>
        </w:trPr>
        <w:tc>
          <w:tcPr>
            <w:tcW w:w="1170" w:type="pct"/>
            <w:shd w:val="clear" w:color="auto" w:fill="BFBFBF"/>
            <w:vAlign w:val="center"/>
            <w:hideMark/>
          </w:tcPr>
          <w:p w14:paraId="1BB786A9" w14:textId="77777777" w:rsidR="00E33202" w:rsidRPr="003237CC" w:rsidRDefault="00E33202" w:rsidP="00C44AFD">
            <w:pPr>
              <w:spacing w:before="40" w:after="40"/>
              <w:rPr>
                <w:rFonts w:cs="Arial"/>
                <w:sz w:val="20"/>
                <w:lang w:eastAsia="de-DE"/>
              </w:rPr>
            </w:pPr>
            <w:r w:rsidRPr="003237CC">
              <w:rPr>
                <w:rFonts w:cs="Arial"/>
                <w:b/>
                <w:sz w:val="20"/>
                <w:lang w:eastAsia="de-DE"/>
              </w:rPr>
              <w:t>Entity</w:t>
            </w:r>
          </w:p>
        </w:tc>
        <w:tc>
          <w:tcPr>
            <w:tcW w:w="3830" w:type="pct"/>
            <w:shd w:val="clear" w:color="auto" w:fill="BFBFBF"/>
            <w:vAlign w:val="center"/>
            <w:hideMark/>
          </w:tcPr>
          <w:p w14:paraId="6AB5CD25" w14:textId="77777777" w:rsidR="00E33202" w:rsidRPr="003237CC" w:rsidRDefault="00E33202" w:rsidP="00C44AFD">
            <w:pPr>
              <w:pStyle w:val="TableHeaderGray"/>
              <w:rPr>
                <w:rFonts w:eastAsia="SimSun"/>
                <w:lang w:val="en-GB" w:eastAsia="de-DE"/>
              </w:rPr>
            </w:pPr>
            <w:r w:rsidRPr="003237CC">
              <w:rPr>
                <w:rFonts w:eastAsia="Calibri"/>
                <w:lang w:val="en-GB" w:eastAsia="de-DE"/>
              </w:rPr>
              <w:t>Description of the initial condition</w:t>
            </w:r>
          </w:p>
        </w:tc>
      </w:tr>
      <w:tr w:rsidR="00E33202" w:rsidRPr="00C663F5" w14:paraId="53FFAFC9" w14:textId="77777777" w:rsidTr="00C44AFD">
        <w:trPr>
          <w:jc w:val="center"/>
        </w:trPr>
        <w:tc>
          <w:tcPr>
            <w:tcW w:w="1170" w:type="pct"/>
            <w:vAlign w:val="center"/>
            <w:hideMark/>
          </w:tcPr>
          <w:p w14:paraId="4866D924" w14:textId="77777777" w:rsidR="00E33202" w:rsidRPr="003237CC" w:rsidRDefault="00E33202" w:rsidP="00C44AFD">
            <w:pPr>
              <w:pStyle w:val="TableText"/>
            </w:pPr>
            <w:r w:rsidRPr="003237CC">
              <w:t>LPAd</w:t>
            </w:r>
          </w:p>
        </w:tc>
        <w:tc>
          <w:tcPr>
            <w:tcW w:w="3830" w:type="pct"/>
            <w:vAlign w:val="center"/>
            <w:hideMark/>
          </w:tcPr>
          <w:p w14:paraId="2CA51412" w14:textId="77777777" w:rsidR="00E33202" w:rsidRPr="003237CC" w:rsidRDefault="00E33202" w:rsidP="00C44AFD">
            <w:pPr>
              <w:pStyle w:val="TableText"/>
            </w:pPr>
            <w:r w:rsidRPr="003237CC">
              <w:t>Add Profile operation is initiated by using #ACTIVATION_CODE_1.</w:t>
            </w:r>
          </w:p>
        </w:tc>
      </w:tr>
      <w:tr w:rsidR="00E33202" w:rsidRPr="00C663F5" w14:paraId="063ECD4C" w14:textId="77777777" w:rsidTr="00C44AFD">
        <w:trPr>
          <w:jc w:val="center"/>
        </w:trPr>
        <w:tc>
          <w:tcPr>
            <w:tcW w:w="1170" w:type="pct"/>
            <w:hideMark/>
          </w:tcPr>
          <w:p w14:paraId="1307832C" w14:textId="77777777" w:rsidR="00E33202" w:rsidRPr="003237CC" w:rsidRDefault="00E33202" w:rsidP="00C44AFD">
            <w:pPr>
              <w:pStyle w:val="TableText"/>
            </w:pPr>
            <w:r w:rsidRPr="003237CC">
              <w:t>S_SM-DP+</w:t>
            </w:r>
          </w:p>
        </w:tc>
        <w:tc>
          <w:tcPr>
            <w:tcW w:w="3830" w:type="pct"/>
            <w:hideMark/>
          </w:tcPr>
          <w:p w14:paraId="223FD799" w14:textId="77777777" w:rsidR="00E33202" w:rsidRPr="003237CC" w:rsidRDefault="00E33202" w:rsidP="00C44AFD">
            <w:pPr>
              <w:pStyle w:val="TableText"/>
            </w:pPr>
            <w:r w:rsidRPr="003237CC">
              <w:t>There is a pending Profile download order for #MATCHING_ID_1 (associated with PROFILE_OPERATIONAL1)</w:t>
            </w:r>
            <w:r>
              <w:t>.</w:t>
            </w:r>
          </w:p>
        </w:tc>
      </w:tr>
    </w:tbl>
    <w:p w14:paraId="32567F61"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49"/>
        <w:gridCol w:w="2663"/>
        <w:gridCol w:w="4399"/>
      </w:tblGrid>
      <w:tr w:rsidR="00FE6EE9" w:rsidRPr="001F0550" w14:paraId="17B397F4" w14:textId="77777777" w:rsidTr="00FE6EE9">
        <w:trPr>
          <w:trHeight w:val="314"/>
          <w:jc w:val="center"/>
        </w:trPr>
        <w:tc>
          <w:tcPr>
            <w:tcW w:w="388" w:type="pct"/>
            <w:shd w:val="clear" w:color="auto" w:fill="C00000"/>
            <w:vAlign w:val="center"/>
            <w:hideMark/>
          </w:tcPr>
          <w:p w14:paraId="3B616A81" w14:textId="77777777" w:rsidR="00FE6EE9" w:rsidRPr="0061518F" w:rsidRDefault="00FE6EE9" w:rsidP="00C44AFD">
            <w:pPr>
              <w:pStyle w:val="TableHeader"/>
            </w:pPr>
            <w:r w:rsidRPr="001A336D">
              <w:t>Step</w:t>
            </w:r>
          </w:p>
        </w:tc>
        <w:tc>
          <w:tcPr>
            <w:tcW w:w="693" w:type="pct"/>
            <w:shd w:val="clear" w:color="auto" w:fill="C00000"/>
            <w:vAlign w:val="center"/>
            <w:hideMark/>
          </w:tcPr>
          <w:p w14:paraId="233FAE88" w14:textId="77777777" w:rsidR="00FE6EE9" w:rsidRPr="00065A81" w:rsidRDefault="00FE6EE9" w:rsidP="00C44AFD">
            <w:pPr>
              <w:pStyle w:val="TableHeader"/>
            </w:pPr>
            <w:r w:rsidRPr="00065A81">
              <w:t>Direction</w:t>
            </w:r>
          </w:p>
        </w:tc>
        <w:tc>
          <w:tcPr>
            <w:tcW w:w="1478" w:type="pct"/>
            <w:shd w:val="clear" w:color="auto" w:fill="C00000"/>
            <w:vAlign w:val="center"/>
            <w:hideMark/>
          </w:tcPr>
          <w:p w14:paraId="5D175ED0" w14:textId="77777777" w:rsidR="00FE6EE9" w:rsidRPr="00452227" w:rsidRDefault="00FE6EE9" w:rsidP="00C44AFD">
            <w:pPr>
              <w:pStyle w:val="TableHeader"/>
            </w:pPr>
            <w:r w:rsidRPr="00263515">
              <w:t>Sequence / Description</w:t>
            </w:r>
          </w:p>
        </w:tc>
        <w:tc>
          <w:tcPr>
            <w:tcW w:w="2441" w:type="pct"/>
            <w:shd w:val="clear" w:color="auto" w:fill="C00000"/>
            <w:vAlign w:val="center"/>
            <w:hideMark/>
          </w:tcPr>
          <w:p w14:paraId="7D2F393B" w14:textId="6C8C66EE" w:rsidR="00FE6EE9" w:rsidRPr="00F85498" w:rsidRDefault="00FE6EE9" w:rsidP="00C44AFD">
            <w:pPr>
              <w:pStyle w:val="TableHeader"/>
            </w:pPr>
            <w:r w:rsidRPr="007E5B2A">
              <w:t>Expected result</w:t>
            </w:r>
          </w:p>
        </w:tc>
      </w:tr>
      <w:tr w:rsidR="00E33202" w:rsidRPr="00C663F5" w14:paraId="6F77752E" w14:textId="77777777" w:rsidTr="00C44AFD">
        <w:trPr>
          <w:trHeight w:val="314"/>
          <w:jc w:val="center"/>
        </w:trPr>
        <w:tc>
          <w:tcPr>
            <w:tcW w:w="388" w:type="pct"/>
            <w:shd w:val="clear" w:color="auto" w:fill="auto"/>
            <w:vAlign w:val="center"/>
            <w:hideMark/>
          </w:tcPr>
          <w:p w14:paraId="5FD92782" w14:textId="77777777" w:rsidR="00E33202" w:rsidRPr="004652C1" w:rsidRDefault="00E33202" w:rsidP="00C44AFD">
            <w:pPr>
              <w:jc w:val="center"/>
              <w:rPr>
                <w:rFonts w:cs="Arial"/>
                <w:sz w:val="18"/>
                <w:szCs w:val="18"/>
                <w:lang w:eastAsia="ja-JP"/>
              </w:rPr>
            </w:pPr>
            <w:r w:rsidRPr="004652C1">
              <w:rPr>
                <w:rFonts w:cs="Arial"/>
                <w:sz w:val="18"/>
                <w:szCs w:val="18"/>
                <w:lang w:eastAsia="ja-JP"/>
              </w:rPr>
              <w:t>IC1</w:t>
            </w:r>
          </w:p>
        </w:tc>
        <w:tc>
          <w:tcPr>
            <w:tcW w:w="4612" w:type="pct"/>
            <w:gridSpan w:val="3"/>
            <w:shd w:val="clear" w:color="auto" w:fill="auto"/>
            <w:vAlign w:val="center"/>
            <w:hideMark/>
          </w:tcPr>
          <w:p w14:paraId="28CD8516" w14:textId="77777777" w:rsidR="00E33202" w:rsidRPr="004652C1" w:rsidRDefault="00E33202" w:rsidP="00C44AFD">
            <w:pPr>
              <w:spacing w:after="120"/>
              <w:rPr>
                <w:rFonts w:cs="Arial"/>
                <w:sz w:val="18"/>
                <w:szCs w:val="18"/>
                <w:lang w:eastAsia="en-GB"/>
              </w:rPr>
            </w:pPr>
            <w:r w:rsidRPr="004652C1">
              <w:rPr>
                <w:rFonts w:cs="Arial"/>
                <w:sz w:val="18"/>
                <w:szCs w:val="18"/>
                <w:lang w:eastAsia="en-GB"/>
              </w:rPr>
              <w:t>PROC_TLS_INITIALIZATION_SERVER_AUTH on ES9+</w:t>
            </w:r>
          </w:p>
        </w:tc>
      </w:tr>
      <w:tr w:rsidR="00E33202" w:rsidRPr="00C663F5" w14:paraId="7D59114C" w14:textId="77777777" w:rsidTr="00C44AFD">
        <w:trPr>
          <w:trHeight w:val="314"/>
          <w:jc w:val="center"/>
        </w:trPr>
        <w:tc>
          <w:tcPr>
            <w:tcW w:w="388" w:type="pct"/>
            <w:shd w:val="clear" w:color="auto" w:fill="auto"/>
            <w:vAlign w:val="center"/>
            <w:hideMark/>
          </w:tcPr>
          <w:p w14:paraId="54D75DE5" w14:textId="77777777" w:rsidR="00E33202" w:rsidRPr="00923604"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923604">
              <w:rPr>
                <w:rFonts w:ascii="Arial" w:hAnsi="Arial" w:cs="Arial"/>
                <w:b w:val="0"/>
                <w:sz w:val="18"/>
                <w:szCs w:val="18"/>
                <w:lang w:eastAsia="ja-JP" w:bidi="bn-BD"/>
              </w:rPr>
              <w:lastRenderedPageBreak/>
              <w:t>IC2</w:t>
            </w:r>
          </w:p>
        </w:tc>
        <w:tc>
          <w:tcPr>
            <w:tcW w:w="4612" w:type="pct"/>
            <w:gridSpan w:val="3"/>
            <w:shd w:val="clear" w:color="auto" w:fill="auto"/>
            <w:vAlign w:val="center"/>
            <w:hideMark/>
          </w:tcPr>
          <w:p w14:paraId="653A0184" w14:textId="77777777" w:rsidR="00E33202" w:rsidRPr="004652C1" w:rsidRDefault="00E33202" w:rsidP="00C44AFD">
            <w:pPr>
              <w:spacing w:after="120"/>
              <w:rPr>
                <w:rFonts w:cs="Arial"/>
                <w:sz w:val="18"/>
                <w:szCs w:val="18"/>
                <w:lang w:eastAsia="en-GB"/>
              </w:rPr>
            </w:pPr>
            <w:r w:rsidRPr="004652C1">
              <w:rPr>
                <w:rFonts w:cs="Arial"/>
                <w:sz w:val="18"/>
                <w:lang w:eastAsia="de-DE"/>
              </w:rPr>
              <w:t>PROC_ES9+_INIT_AUTH</w:t>
            </w:r>
          </w:p>
        </w:tc>
      </w:tr>
      <w:tr w:rsidR="00E33202" w:rsidRPr="00C663F5" w14:paraId="5ED63576" w14:textId="77777777" w:rsidTr="00C44AFD">
        <w:trPr>
          <w:trHeight w:val="314"/>
          <w:jc w:val="center"/>
        </w:trPr>
        <w:tc>
          <w:tcPr>
            <w:tcW w:w="388" w:type="pct"/>
            <w:shd w:val="clear" w:color="auto" w:fill="auto"/>
            <w:vAlign w:val="center"/>
            <w:hideMark/>
          </w:tcPr>
          <w:p w14:paraId="5CF98379" w14:textId="77777777" w:rsidR="00E33202" w:rsidRPr="00923604"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923604">
              <w:rPr>
                <w:rFonts w:ascii="Arial" w:hAnsi="Arial" w:cs="Arial"/>
                <w:b w:val="0"/>
                <w:sz w:val="18"/>
                <w:szCs w:val="18"/>
                <w:lang w:eastAsia="ja-JP" w:bidi="bn-BD"/>
              </w:rPr>
              <w:t>IC3</w:t>
            </w:r>
          </w:p>
        </w:tc>
        <w:tc>
          <w:tcPr>
            <w:tcW w:w="4612" w:type="pct"/>
            <w:gridSpan w:val="3"/>
            <w:shd w:val="clear" w:color="auto" w:fill="auto"/>
            <w:vAlign w:val="center"/>
            <w:hideMark/>
          </w:tcPr>
          <w:p w14:paraId="6B35A454" w14:textId="77777777" w:rsidR="00E33202" w:rsidRPr="004652C1" w:rsidRDefault="00E33202" w:rsidP="00C44AFD">
            <w:pPr>
              <w:spacing w:after="120"/>
              <w:rPr>
                <w:rFonts w:cs="Arial"/>
                <w:sz w:val="18"/>
                <w:lang w:eastAsia="de-DE"/>
              </w:rPr>
            </w:pPr>
            <w:r w:rsidRPr="004652C1">
              <w:rPr>
                <w:rFonts w:cs="Arial"/>
                <w:sz w:val="18"/>
                <w:lang w:eastAsia="de-DE"/>
              </w:rPr>
              <w:t xml:space="preserve">PROC_ES9+_AUTH_CLIENT </w:t>
            </w:r>
            <w:r w:rsidRPr="004652C1">
              <w:rPr>
                <w:rFonts w:cs="Arial"/>
                <w:sz w:val="20"/>
                <w:lang w:eastAsia="de-DE"/>
              </w:rPr>
              <w:t>with #MATCHING_ID_1 as &lt;MATCHING_ID&gt;</w:t>
            </w:r>
          </w:p>
          <w:p w14:paraId="03EE0F86" w14:textId="77777777" w:rsidR="00E33202" w:rsidRPr="004652C1" w:rsidRDefault="00E33202" w:rsidP="00C44AFD">
            <w:pPr>
              <w:spacing w:after="120"/>
              <w:rPr>
                <w:rFonts w:cs="Arial"/>
                <w:sz w:val="18"/>
                <w:lang w:eastAsia="de-DE"/>
              </w:rPr>
            </w:pPr>
            <w:r w:rsidRPr="004652C1">
              <w:rPr>
                <w:rFonts w:cs="Arial"/>
                <w:sz w:val="18"/>
                <w:lang w:eastAsia="de-DE"/>
              </w:rPr>
              <w:t>Extract &lt;</w:t>
            </w:r>
            <w:r w:rsidRPr="004652C1">
              <w:rPr>
                <w:rFonts w:cs="Arial"/>
                <w:sz w:val="18"/>
                <w:szCs w:val="18"/>
              </w:rPr>
              <w:t>S_TRANSACTION_ID&gt;</w:t>
            </w:r>
          </w:p>
        </w:tc>
      </w:tr>
      <w:tr w:rsidR="00E33202" w:rsidRPr="00C663F5" w14:paraId="0047C251" w14:textId="77777777" w:rsidTr="00C44AFD">
        <w:trPr>
          <w:trHeight w:val="314"/>
          <w:jc w:val="center"/>
        </w:trPr>
        <w:tc>
          <w:tcPr>
            <w:tcW w:w="388" w:type="pct"/>
            <w:shd w:val="clear" w:color="auto" w:fill="auto"/>
            <w:vAlign w:val="center"/>
            <w:hideMark/>
          </w:tcPr>
          <w:p w14:paraId="5ACDC908" w14:textId="77777777" w:rsidR="00E33202" w:rsidRPr="00923604"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923604">
              <w:rPr>
                <w:rFonts w:ascii="Arial" w:hAnsi="Arial" w:cs="Arial"/>
                <w:b w:val="0"/>
                <w:sz w:val="18"/>
                <w:szCs w:val="18"/>
                <w:lang w:eastAsia="ja-JP" w:bidi="bn-BD"/>
              </w:rPr>
              <w:t xml:space="preserve">IC4 </w:t>
            </w:r>
          </w:p>
        </w:tc>
        <w:tc>
          <w:tcPr>
            <w:tcW w:w="4612" w:type="pct"/>
            <w:gridSpan w:val="3"/>
            <w:shd w:val="clear" w:color="auto" w:fill="auto"/>
            <w:vAlign w:val="center"/>
            <w:hideMark/>
          </w:tcPr>
          <w:p w14:paraId="23A61797" w14:textId="77777777" w:rsidR="00E33202" w:rsidRPr="004652C1" w:rsidRDefault="00E33202" w:rsidP="00C44AFD">
            <w:pPr>
              <w:pStyle w:val="TableContentLeft"/>
            </w:pPr>
            <w:r w:rsidRPr="004652C1">
              <w:t>PROC_ES9+_GET_BPP</w:t>
            </w:r>
          </w:p>
          <w:p w14:paraId="35E3D3F9" w14:textId="77777777" w:rsidR="00E33202" w:rsidRPr="004652C1" w:rsidRDefault="00E33202" w:rsidP="00C44AFD">
            <w:pPr>
              <w:pStyle w:val="TableContentLeft"/>
            </w:pPr>
            <w:r w:rsidRPr="004652C1">
              <w:t>This step is conditional – occurs only if ES9+.CancelSession method was not sent before (e.g. request for Confirmation was required after ES9+.AuthenticateClient method)</w:t>
            </w:r>
          </w:p>
        </w:tc>
      </w:tr>
      <w:tr w:rsidR="00FE6EE9" w:rsidRPr="00C663F5" w14:paraId="1E13A4C3" w14:textId="77777777" w:rsidTr="00FE6EE9">
        <w:trPr>
          <w:trHeight w:val="314"/>
          <w:jc w:val="center"/>
        </w:trPr>
        <w:tc>
          <w:tcPr>
            <w:tcW w:w="388" w:type="pct"/>
            <w:shd w:val="clear" w:color="auto" w:fill="auto"/>
            <w:vAlign w:val="center"/>
            <w:hideMark/>
          </w:tcPr>
          <w:p w14:paraId="5BF63C25" w14:textId="77777777" w:rsidR="00FE6EE9" w:rsidRPr="004652C1" w:rsidRDefault="00FE6EE9" w:rsidP="00C44AFD">
            <w:pPr>
              <w:jc w:val="center"/>
              <w:rPr>
                <w:rFonts w:cs="Arial"/>
                <w:sz w:val="18"/>
                <w:szCs w:val="18"/>
                <w:lang w:eastAsia="ja-JP"/>
              </w:rPr>
            </w:pPr>
            <w:r w:rsidRPr="004652C1">
              <w:rPr>
                <w:rFonts w:cs="Arial"/>
                <w:sz w:val="18"/>
                <w:szCs w:val="18"/>
                <w:lang w:eastAsia="ja-JP"/>
              </w:rPr>
              <w:t>IC5</w:t>
            </w:r>
          </w:p>
        </w:tc>
        <w:tc>
          <w:tcPr>
            <w:tcW w:w="693" w:type="pct"/>
            <w:shd w:val="clear" w:color="auto" w:fill="auto"/>
            <w:vAlign w:val="center"/>
            <w:hideMark/>
          </w:tcPr>
          <w:p w14:paraId="106E436B" w14:textId="77777777" w:rsidR="00FE6EE9" w:rsidRPr="004652C1" w:rsidRDefault="00FE6EE9" w:rsidP="00C44AFD">
            <w:pPr>
              <w:rPr>
                <w:rFonts w:cs="Arial"/>
                <w:sz w:val="18"/>
                <w:szCs w:val="18"/>
                <w:lang w:eastAsia="en-GB"/>
              </w:rPr>
            </w:pPr>
            <w:r w:rsidRPr="004652C1">
              <w:rPr>
                <w:rFonts w:cs="Arial"/>
                <w:sz w:val="18"/>
                <w:szCs w:val="18"/>
                <w:lang w:eastAsia="en-GB"/>
              </w:rPr>
              <w:t>LPAd → S_EndUser</w:t>
            </w:r>
          </w:p>
        </w:tc>
        <w:tc>
          <w:tcPr>
            <w:tcW w:w="1478" w:type="pct"/>
            <w:shd w:val="clear" w:color="auto" w:fill="auto"/>
            <w:vAlign w:val="center"/>
            <w:hideMark/>
          </w:tcPr>
          <w:p w14:paraId="711D17EA" w14:textId="77777777" w:rsidR="00FE6EE9" w:rsidRPr="004652C1" w:rsidRDefault="00FE6EE9" w:rsidP="00C44AFD">
            <w:pPr>
              <w:pStyle w:val="TableText"/>
            </w:pPr>
            <w:r w:rsidRPr="004652C1">
              <w:t>Request for Confirmation if not requested before.</w:t>
            </w:r>
          </w:p>
        </w:tc>
        <w:tc>
          <w:tcPr>
            <w:tcW w:w="2441" w:type="pct"/>
            <w:shd w:val="clear" w:color="auto" w:fill="auto"/>
            <w:vAlign w:val="center"/>
            <w:hideMark/>
          </w:tcPr>
          <w:p w14:paraId="2A692094" w14:textId="0D310B6E" w:rsidR="00FE6EE9" w:rsidRPr="00C663F5" w:rsidRDefault="00FE6EE9" w:rsidP="00C44AFD">
            <w:pPr>
              <w:spacing w:after="120"/>
              <w:rPr>
                <w:rFonts w:cs="Arial"/>
                <w:sz w:val="18"/>
                <w:szCs w:val="18"/>
                <w:lang w:eastAsia="en-GB"/>
              </w:rPr>
            </w:pPr>
            <w:r w:rsidRPr="005448E7">
              <w:rPr>
                <w:rFonts w:cs="Arial"/>
                <w:sz w:val="18"/>
                <w:szCs w:val="18"/>
              </w:rPr>
              <w:t>The LPA provides means for the End User Confirmation/Rejection of the Profile Download</w:t>
            </w:r>
            <w:r>
              <w:rPr>
                <w:rFonts w:cs="Arial"/>
                <w:sz w:val="18"/>
                <w:szCs w:val="18"/>
              </w:rPr>
              <w:t>.</w:t>
            </w:r>
            <w:r w:rsidRPr="00C12316">
              <w:rPr>
                <w:rFonts w:cs="Arial"/>
                <w:sz w:val="18"/>
                <w:szCs w:val="18"/>
              </w:rPr>
              <w:t xml:space="preserve"> </w:t>
            </w:r>
          </w:p>
        </w:tc>
      </w:tr>
      <w:tr w:rsidR="00FE6EE9" w:rsidRPr="00C663F5" w14:paraId="69AB20B7" w14:textId="77777777" w:rsidTr="00FE6EE9">
        <w:trPr>
          <w:trHeight w:val="314"/>
          <w:jc w:val="center"/>
        </w:trPr>
        <w:tc>
          <w:tcPr>
            <w:tcW w:w="388" w:type="pct"/>
            <w:shd w:val="clear" w:color="auto" w:fill="auto"/>
            <w:vAlign w:val="center"/>
            <w:hideMark/>
          </w:tcPr>
          <w:p w14:paraId="72A47BE4" w14:textId="77777777" w:rsidR="00FE6EE9" w:rsidRPr="004652C1" w:rsidRDefault="00FE6EE9" w:rsidP="00C44AFD">
            <w:pPr>
              <w:jc w:val="center"/>
              <w:rPr>
                <w:rFonts w:cs="Arial"/>
                <w:sz w:val="18"/>
                <w:szCs w:val="18"/>
                <w:lang w:eastAsia="ja-JP"/>
              </w:rPr>
            </w:pPr>
            <w:r w:rsidRPr="004652C1">
              <w:rPr>
                <w:rFonts w:cs="Arial"/>
                <w:sz w:val="18"/>
                <w:szCs w:val="18"/>
                <w:lang w:eastAsia="ja-JP"/>
              </w:rPr>
              <w:t>IC6</w:t>
            </w:r>
          </w:p>
        </w:tc>
        <w:tc>
          <w:tcPr>
            <w:tcW w:w="693" w:type="pct"/>
            <w:shd w:val="clear" w:color="auto" w:fill="auto"/>
            <w:vAlign w:val="center"/>
            <w:hideMark/>
          </w:tcPr>
          <w:p w14:paraId="2B31DCBB" w14:textId="77777777" w:rsidR="00FE6EE9" w:rsidRPr="004652C1" w:rsidRDefault="00FE6EE9" w:rsidP="00C44AFD">
            <w:pPr>
              <w:rPr>
                <w:rFonts w:cs="Arial"/>
                <w:sz w:val="18"/>
                <w:szCs w:val="18"/>
                <w:lang w:eastAsia="en-GB"/>
              </w:rPr>
            </w:pPr>
            <w:r w:rsidRPr="004652C1">
              <w:rPr>
                <w:rFonts w:cs="Arial"/>
                <w:sz w:val="18"/>
                <w:szCs w:val="18"/>
                <w:lang w:eastAsia="en-GB"/>
              </w:rPr>
              <w:t>S_EndUser → LPAd</w:t>
            </w:r>
          </w:p>
        </w:tc>
        <w:tc>
          <w:tcPr>
            <w:tcW w:w="1478" w:type="pct"/>
            <w:shd w:val="clear" w:color="auto" w:fill="auto"/>
            <w:vAlign w:val="center"/>
            <w:hideMark/>
          </w:tcPr>
          <w:p w14:paraId="32EDB200" w14:textId="77777777" w:rsidR="00FE6EE9" w:rsidRPr="004652C1" w:rsidRDefault="00FE6EE9" w:rsidP="00C44AFD">
            <w:pPr>
              <w:rPr>
                <w:rFonts w:cs="Arial"/>
                <w:sz w:val="18"/>
                <w:szCs w:val="18"/>
                <w:lang w:eastAsia="en-GB"/>
              </w:rPr>
            </w:pPr>
            <w:r w:rsidRPr="004652C1">
              <w:rPr>
                <w:rFonts w:cs="Arial"/>
                <w:sz w:val="18"/>
                <w:szCs w:val="18"/>
                <w:lang w:eastAsia="en-GB"/>
              </w:rPr>
              <w:t xml:space="preserve">End User </w:t>
            </w:r>
            <w:r>
              <w:rPr>
                <w:rFonts w:cs="Arial"/>
                <w:sz w:val="18"/>
                <w:szCs w:val="18"/>
                <w:lang w:eastAsia="en-GB"/>
              </w:rPr>
              <w:t>Postpone/</w:t>
            </w:r>
            <w:r w:rsidRPr="004652C1">
              <w:rPr>
                <w:rFonts w:cs="Arial"/>
                <w:sz w:val="18"/>
                <w:szCs w:val="18"/>
                <w:lang w:eastAsia="en-GB"/>
              </w:rPr>
              <w:t>Rejection (or failed confirmation) is performed within the period as defined in #IUT_EU_CONFIRMATION_TIMEOUT</w:t>
            </w:r>
          </w:p>
        </w:tc>
        <w:tc>
          <w:tcPr>
            <w:tcW w:w="2441" w:type="pct"/>
            <w:shd w:val="clear" w:color="auto" w:fill="auto"/>
            <w:vAlign w:val="center"/>
          </w:tcPr>
          <w:p w14:paraId="1A166EF3" w14:textId="77777777" w:rsidR="00FE6EE9" w:rsidRPr="00C663F5" w:rsidRDefault="00FE6EE9" w:rsidP="00C44AFD">
            <w:pPr>
              <w:spacing w:after="120"/>
              <w:rPr>
                <w:rFonts w:cs="Arial"/>
                <w:sz w:val="18"/>
                <w:szCs w:val="18"/>
                <w:lang w:eastAsia="en-GB"/>
              </w:rPr>
            </w:pPr>
          </w:p>
        </w:tc>
      </w:tr>
      <w:tr w:rsidR="00FE6EE9" w:rsidRPr="00CE59E3" w14:paraId="6F2D53D3" w14:textId="77777777" w:rsidTr="00FE6EE9">
        <w:trPr>
          <w:trHeight w:val="314"/>
          <w:jc w:val="center"/>
        </w:trPr>
        <w:tc>
          <w:tcPr>
            <w:tcW w:w="388" w:type="pct"/>
            <w:shd w:val="clear" w:color="auto" w:fill="auto"/>
            <w:vAlign w:val="center"/>
            <w:hideMark/>
          </w:tcPr>
          <w:p w14:paraId="6512EE69" w14:textId="77777777" w:rsidR="00FE6EE9" w:rsidRPr="008F1B4C" w:rsidRDefault="00FE6EE9" w:rsidP="00C44AFD">
            <w:pPr>
              <w:pStyle w:val="TableContentLeft"/>
              <w:rPr>
                <w:b/>
              </w:rPr>
            </w:pPr>
            <w:r w:rsidRPr="008F1B4C">
              <w:t>1</w:t>
            </w:r>
          </w:p>
        </w:tc>
        <w:tc>
          <w:tcPr>
            <w:tcW w:w="693" w:type="pct"/>
            <w:shd w:val="clear" w:color="auto" w:fill="auto"/>
            <w:vAlign w:val="center"/>
            <w:hideMark/>
          </w:tcPr>
          <w:p w14:paraId="22511B7F" w14:textId="77777777" w:rsidR="00FE6EE9" w:rsidRPr="00CE59E3" w:rsidRDefault="00FE6EE9" w:rsidP="00C44AFD">
            <w:pPr>
              <w:pStyle w:val="TableContentLeft"/>
            </w:pPr>
            <w:r w:rsidRPr="00CE59E3">
              <w:t>LPAd → S_SM-DP+</w:t>
            </w:r>
          </w:p>
        </w:tc>
        <w:tc>
          <w:tcPr>
            <w:tcW w:w="1478" w:type="pct"/>
            <w:shd w:val="clear" w:color="auto" w:fill="auto"/>
            <w:vAlign w:val="center"/>
            <w:hideMark/>
          </w:tcPr>
          <w:p w14:paraId="1C989973" w14:textId="77777777" w:rsidR="00FE6EE9" w:rsidRPr="00CE59E3" w:rsidRDefault="00FE6EE9" w:rsidP="00C44AFD">
            <w:pPr>
              <w:pStyle w:val="TableContentLeft"/>
            </w:pPr>
            <w:r w:rsidRPr="00CE59E3">
              <w:t>Send ES9+.CancelSession method</w:t>
            </w:r>
          </w:p>
        </w:tc>
        <w:tc>
          <w:tcPr>
            <w:tcW w:w="2441" w:type="pct"/>
            <w:shd w:val="clear" w:color="auto" w:fill="auto"/>
            <w:vAlign w:val="center"/>
            <w:hideMark/>
          </w:tcPr>
          <w:p w14:paraId="19DBA956" w14:textId="77777777" w:rsidR="00FE6EE9" w:rsidRPr="00FE6EE9" w:rsidRDefault="00FE6EE9" w:rsidP="00C44AFD">
            <w:pPr>
              <w:pStyle w:val="TableContentLeft"/>
            </w:pPr>
            <w:r w:rsidRPr="00FE6EE9">
              <w:t>MTD_HTTP_REQ(</w:t>
            </w:r>
            <w:r w:rsidRPr="00FE6EE9">
              <w:br/>
              <w:t xml:space="preserve">  #TEST_DP_ADDRESS1,  </w:t>
            </w:r>
            <w:r w:rsidRPr="00FE6EE9">
              <w:br/>
              <w:t xml:space="preserve">  #PATH_CANCEL_SESSION,</w:t>
            </w:r>
            <w:r w:rsidRPr="00FE6EE9">
              <w:br/>
              <w:t xml:space="preserve">  MTD_CANCEL_SESSION(</w:t>
            </w:r>
            <w:r w:rsidRPr="00FE6EE9">
              <w:br/>
              <w:t xml:space="preserve">      &lt;S_TRANSACTION_ID&gt;, </w:t>
            </w:r>
            <w:r w:rsidRPr="00FE6EE9">
              <w:br/>
              <w:t xml:space="preserve">      #CS_OK_EU_REJ))</w:t>
            </w:r>
          </w:p>
          <w:p w14:paraId="1AFC151F" w14:textId="77777777" w:rsidR="00FE6EE9" w:rsidRPr="00FE6EE9" w:rsidRDefault="00FE6EE9" w:rsidP="00C44AFD">
            <w:pPr>
              <w:pStyle w:val="TableContentLeft"/>
            </w:pPr>
            <w:r w:rsidRPr="00FE6EE9">
              <w:t>OR</w:t>
            </w:r>
          </w:p>
          <w:p w14:paraId="532936EF" w14:textId="30771AEF" w:rsidR="00FE6EE9" w:rsidRPr="00FE6EE9" w:rsidRDefault="00FE6EE9" w:rsidP="00C44AFD">
            <w:pPr>
              <w:spacing w:after="120"/>
              <w:rPr>
                <w:sz w:val="18"/>
                <w:szCs w:val="18"/>
              </w:rPr>
            </w:pPr>
            <w:r w:rsidRPr="00FE6EE9">
              <w:rPr>
                <w:sz w:val="18"/>
                <w:szCs w:val="18"/>
              </w:rPr>
              <w:t>MTD_HTTP_REQ(</w:t>
            </w:r>
            <w:r w:rsidRPr="00FE6EE9">
              <w:rPr>
                <w:sz w:val="18"/>
                <w:szCs w:val="18"/>
              </w:rPr>
              <w:br/>
              <w:t xml:space="preserve">  #TEST_DP_ADDRESS1,  </w:t>
            </w:r>
            <w:r w:rsidRPr="00FE6EE9">
              <w:rPr>
                <w:sz w:val="18"/>
                <w:szCs w:val="18"/>
              </w:rPr>
              <w:br/>
              <w:t xml:space="preserve">  #PATH_CANCEL_SESSION,</w:t>
            </w:r>
            <w:r w:rsidRPr="00FE6EE9">
              <w:rPr>
                <w:sz w:val="18"/>
                <w:szCs w:val="18"/>
              </w:rPr>
              <w:br/>
              <w:t xml:space="preserve">  MTD_CANCEL_SESSION(</w:t>
            </w:r>
            <w:r w:rsidRPr="00FE6EE9">
              <w:rPr>
                <w:sz w:val="18"/>
                <w:szCs w:val="18"/>
              </w:rPr>
              <w:br/>
              <w:t xml:space="preserve">      &lt;S_TRANSACTION_ID&gt;, </w:t>
            </w:r>
            <w:r w:rsidRPr="00FE6EE9">
              <w:rPr>
                <w:sz w:val="18"/>
                <w:szCs w:val="18"/>
              </w:rPr>
              <w:br/>
              <w:t xml:space="preserve">      #CS_OK_EU_POSTPONED))</w:t>
            </w:r>
          </w:p>
        </w:tc>
      </w:tr>
      <w:tr w:rsidR="00FE6EE9" w:rsidRPr="007D3741" w14:paraId="344FEF3B" w14:textId="77777777" w:rsidTr="00FE6EE9">
        <w:trPr>
          <w:trHeight w:val="314"/>
          <w:jc w:val="center"/>
        </w:trPr>
        <w:tc>
          <w:tcPr>
            <w:tcW w:w="388" w:type="pct"/>
            <w:shd w:val="clear" w:color="auto" w:fill="auto"/>
            <w:vAlign w:val="center"/>
            <w:hideMark/>
          </w:tcPr>
          <w:p w14:paraId="38F5C029" w14:textId="77777777" w:rsidR="00FE6EE9" w:rsidRPr="00C663F5" w:rsidRDefault="00FE6EE9"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2</w:t>
            </w:r>
          </w:p>
        </w:tc>
        <w:tc>
          <w:tcPr>
            <w:tcW w:w="693" w:type="pct"/>
            <w:shd w:val="clear" w:color="auto" w:fill="auto"/>
            <w:vAlign w:val="center"/>
            <w:hideMark/>
          </w:tcPr>
          <w:p w14:paraId="46D9BE22" w14:textId="77777777" w:rsidR="00FE6EE9" w:rsidRPr="00C663F5" w:rsidRDefault="00FE6EE9" w:rsidP="00C44AFD">
            <w:pPr>
              <w:pStyle w:val="CRSheetTitle"/>
              <w:framePr w:hSpace="0" w:wrap="auto" w:hAnchor="text" w:xAlign="left" w:yAlign="inline"/>
              <w:spacing w:before="0" w:after="0"/>
              <w:rPr>
                <w:rFonts w:ascii="Arial" w:hAnsi="Arial" w:cs="Arial"/>
                <w:b w:val="0"/>
                <w:sz w:val="18"/>
                <w:szCs w:val="18"/>
              </w:rPr>
            </w:pPr>
            <w:r w:rsidRPr="00C663F5">
              <w:rPr>
                <w:rFonts w:ascii="Arial" w:hAnsi="Arial" w:cs="Arial"/>
                <w:b w:val="0"/>
                <w:sz w:val="18"/>
                <w:szCs w:val="18"/>
              </w:rPr>
              <w:t>S_SM-DP+ → LPAd</w:t>
            </w:r>
          </w:p>
        </w:tc>
        <w:tc>
          <w:tcPr>
            <w:tcW w:w="1478" w:type="pct"/>
            <w:shd w:val="clear" w:color="auto" w:fill="auto"/>
            <w:vAlign w:val="center"/>
            <w:hideMark/>
          </w:tcPr>
          <w:p w14:paraId="2A600501" w14:textId="77777777" w:rsidR="00FE6EE9" w:rsidRPr="00C663F5" w:rsidRDefault="00FE6EE9" w:rsidP="00C44AFD">
            <w:pPr>
              <w:pStyle w:val="CRSheetTitle"/>
              <w:framePr w:hSpace="0" w:wrap="auto" w:hAnchor="text" w:xAlign="left" w:yAlign="inline"/>
              <w:spacing w:before="0" w:after="0"/>
              <w:rPr>
                <w:rFonts w:ascii="Arial" w:hAnsi="Arial" w:cs="Arial"/>
                <w:b w:val="0"/>
                <w:sz w:val="18"/>
                <w:szCs w:val="18"/>
                <w:lang w:val="es-ES_tradnl"/>
              </w:rPr>
            </w:pPr>
            <w:r w:rsidRPr="00C663F5">
              <w:rPr>
                <w:rFonts w:ascii="Arial" w:hAnsi="Arial" w:cs="Arial"/>
                <w:b w:val="0"/>
                <w:sz w:val="18"/>
                <w:szCs w:val="18"/>
                <w:lang w:val="es-ES_tradnl"/>
              </w:rPr>
              <w:t>MTD_HTTP_RESP( #R_ERROR_8_10_1_3_9)</w:t>
            </w:r>
          </w:p>
        </w:tc>
        <w:tc>
          <w:tcPr>
            <w:tcW w:w="2441" w:type="pct"/>
            <w:shd w:val="clear" w:color="auto" w:fill="auto"/>
            <w:vAlign w:val="center"/>
            <w:hideMark/>
          </w:tcPr>
          <w:p w14:paraId="400253A6" w14:textId="07BA6F88" w:rsidR="00FE6EE9" w:rsidRPr="00922F20" w:rsidRDefault="00FE6EE9" w:rsidP="00C44AFD">
            <w:pPr>
              <w:spacing w:after="120"/>
              <w:rPr>
                <w:rFonts w:cs="Arial"/>
                <w:sz w:val="18"/>
                <w:szCs w:val="18"/>
                <w:lang w:val="fr-FR" w:eastAsia="en-GB"/>
              </w:rPr>
            </w:pPr>
            <w:r w:rsidRPr="00C663F5">
              <w:rPr>
                <w:rFonts w:cs="Arial"/>
                <w:sz w:val="18"/>
                <w:szCs w:val="18"/>
              </w:rPr>
              <w:t xml:space="preserve">No error after receiving the HTTPs response. </w:t>
            </w:r>
            <w:r>
              <w:rPr>
                <w:rFonts w:cs="Arial"/>
                <w:sz w:val="18"/>
                <w:szCs w:val="18"/>
              </w:rPr>
              <w:t>(See NOTE)</w:t>
            </w:r>
          </w:p>
        </w:tc>
      </w:tr>
      <w:tr w:rsidR="00E33202" w:rsidRPr="00C663F5" w14:paraId="1115675F" w14:textId="77777777" w:rsidTr="00C44AFD">
        <w:trPr>
          <w:trHeight w:val="314"/>
          <w:jc w:val="center"/>
        </w:trPr>
        <w:tc>
          <w:tcPr>
            <w:tcW w:w="5000" w:type="pct"/>
            <w:gridSpan w:val="4"/>
            <w:shd w:val="clear" w:color="auto" w:fill="auto"/>
            <w:vAlign w:val="center"/>
          </w:tcPr>
          <w:p w14:paraId="799981CC" w14:textId="77777777" w:rsidR="00E33202" w:rsidRPr="00E147FB" w:rsidRDefault="00E33202" w:rsidP="00C44AFD">
            <w:pPr>
              <w:pStyle w:val="TableIndentedText"/>
            </w:pPr>
            <w:r>
              <w:t>NOTE</w:t>
            </w:r>
            <w:r w:rsidRPr="0048408B">
              <w:t>:</w:t>
            </w:r>
            <w:r>
              <w:tab/>
              <w:t>T</w:t>
            </w:r>
            <w:r w:rsidRPr="0048408B">
              <w:t>he LPA MAY either stop or retry sending ES9+.CancelSession method.</w:t>
            </w:r>
          </w:p>
        </w:tc>
      </w:tr>
    </w:tbl>
    <w:p w14:paraId="7D2B6F84" w14:textId="77777777" w:rsidR="00E33202" w:rsidRPr="00C663F5" w:rsidRDefault="00E33202" w:rsidP="00E33202">
      <w:pPr>
        <w:pStyle w:val="Heading6no"/>
      </w:pPr>
      <w:r w:rsidRPr="00C663F5">
        <w:t>Test Sequence #02 Error: Invalid eUICC Signature after End User Rejection</w:t>
      </w:r>
      <w:r>
        <w:t>/Postpone</w:t>
      </w:r>
    </w:p>
    <w:tbl>
      <w:tblPr>
        <w:tblW w:w="5004"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10"/>
        <w:gridCol w:w="6907"/>
      </w:tblGrid>
      <w:tr w:rsidR="00E33202" w:rsidRPr="00C663F5" w14:paraId="7A2C1C8F" w14:textId="77777777" w:rsidTr="00C44AFD">
        <w:trPr>
          <w:gridAfter w:val="1"/>
          <w:wAfter w:w="3830" w:type="pct"/>
          <w:jc w:val="center"/>
        </w:trPr>
        <w:tc>
          <w:tcPr>
            <w:tcW w:w="1170" w:type="pct"/>
            <w:tcBorders>
              <w:top w:val="single" w:sz="6" w:space="0" w:color="auto"/>
              <w:left w:val="single" w:sz="6" w:space="0" w:color="auto"/>
              <w:bottom w:val="single" w:sz="6" w:space="0" w:color="auto"/>
              <w:right w:val="single" w:sz="6" w:space="0" w:color="auto"/>
            </w:tcBorders>
            <w:shd w:val="clear" w:color="auto" w:fill="BFBFBF"/>
            <w:vAlign w:val="center"/>
            <w:hideMark/>
          </w:tcPr>
          <w:p w14:paraId="06620A27" w14:textId="77777777" w:rsidR="00E33202" w:rsidRPr="00C663F5" w:rsidRDefault="00E33202" w:rsidP="00C44AFD">
            <w:pPr>
              <w:pStyle w:val="TableHeaderGray"/>
              <w:rPr>
                <w:rFonts w:eastAsia="SimSun"/>
                <w:lang w:val="en-GB" w:eastAsia="de-DE"/>
              </w:rPr>
            </w:pPr>
            <w:r w:rsidRPr="00C663F5">
              <w:rPr>
                <w:rFonts w:eastAsia="Calibri"/>
                <w:lang w:val="en-GB"/>
              </w:rPr>
              <w:t>Initial Conditions</w:t>
            </w:r>
          </w:p>
        </w:tc>
      </w:tr>
      <w:tr w:rsidR="00E33202" w:rsidRPr="00C663F5" w14:paraId="27C05956" w14:textId="77777777" w:rsidTr="00C44AFD">
        <w:trPr>
          <w:jc w:val="center"/>
        </w:trPr>
        <w:tc>
          <w:tcPr>
            <w:tcW w:w="1170" w:type="pct"/>
            <w:tcBorders>
              <w:top w:val="single" w:sz="6" w:space="0" w:color="auto"/>
              <w:left w:val="single" w:sz="6" w:space="0" w:color="auto"/>
              <w:bottom w:val="single" w:sz="6" w:space="0" w:color="auto"/>
              <w:right w:val="single" w:sz="6" w:space="0" w:color="auto"/>
            </w:tcBorders>
            <w:shd w:val="clear" w:color="auto" w:fill="BFBFBF"/>
            <w:vAlign w:val="center"/>
            <w:hideMark/>
          </w:tcPr>
          <w:p w14:paraId="0950821A"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tcBorders>
              <w:top w:val="single" w:sz="6" w:space="0" w:color="auto"/>
              <w:left w:val="single" w:sz="6" w:space="0" w:color="auto"/>
              <w:bottom w:val="single" w:sz="6" w:space="0" w:color="auto"/>
              <w:right w:val="single" w:sz="6" w:space="0" w:color="auto"/>
            </w:tcBorders>
            <w:shd w:val="clear" w:color="auto" w:fill="BFBFBF"/>
            <w:vAlign w:val="center"/>
            <w:hideMark/>
          </w:tcPr>
          <w:p w14:paraId="709BE580" w14:textId="77777777" w:rsidR="00E33202" w:rsidRPr="00C663F5" w:rsidRDefault="00E33202" w:rsidP="00C44AFD">
            <w:pPr>
              <w:pStyle w:val="TableHeaderGray"/>
              <w:rPr>
                <w:rFonts w:eastAsia="SimSun"/>
                <w:lang w:val="en-GB" w:eastAsia="de-DE"/>
              </w:rPr>
            </w:pPr>
            <w:r w:rsidRPr="00C663F5">
              <w:rPr>
                <w:rFonts w:eastAsia="Calibri"/>
                <w:lang w:val="en-GB" w:eastAsia="de-DE"/>
              </w:rPr>
              <w:t>Description of the initial condition</w:t>
            </w:r>
          </w:p>
        </w:tc>
      </w:tr>
      <w:tr w:rsidR="00E33202" w:rsidRPr="00C663F5" w14:paraId="36CB5995" w14:textId="77777777" w:rsidTr="00C44AFD">
        <w:trPr>
          <w:jc w:val="center"/>
        </w:trPr>
        <w:tc>
          <w:tcPr>
            <w:tcW w:w="1170" w:type="pct"/>
            <w:tcBorders>
              <w:top w:val="single" w:sz="6" w:space="0" w:color="auto"/>
              <w:left w:val="single" w:sz="6" w:space="0" w:color="auto"/>
              <w:bottom w:val="single" w:sz="6" w:space="0" w:color="auto"/>
              <w:right w:val="single" w:sz="6" w:space="0" w:color="auto"/>
            </w:tcBorders>
            <w:vAlign w:val="center"/>
            <w:hideMark/>
          </w:tcPr>
          <w:p w14:paraId="7E94FAB0" w14:textId="77777777" w:rsidR="00E33202" w:rsidRPr="003237CC" w:rsidRDefault="00E33202" w:rsidP="00C44AFD">
            <w:pPr>
              <w:pStyle w:val="TableText"/>
            </w:pPr>
            <w:r w:rsidRPr="003237CC">
              <w:t>LPAd</w:t>
            </w:r>
          </w:p>
        </w:tc>
        <w:tc>
          <w:tcPr>
            <w:tcW w:w="3830" w:type="pct"/>
            <w:tcBorders>
              <w:top w:val="single" w:sz="6" w:space="0" w:color="auto"/>
              <w:left w:val="single" w:sz="6" w:space="0" w:color="auto"/>
              <w:bottom w:val="single" w:sz="6" w:space="0" w:color="auto"/>
              <w:right w:val="single" w:sz="6" w:space="0" w:color="auto"/>
            </w:tcBorders>
            <w:vAlign w:val="center"/>
            <w:hideMark/>
          </w:tcPr>
          <w:p w14:paraId="34623656" w14:textId="77777777" w:rsidR="00E33202" w:rsidRPr="003237CC" w:rsidRDefault="00E33202" w:rsidP="00C44AFD">
            <w:pPr>
              <w:pStyle w:val="TableText"/>
            </w:pPr>
            <w:r w:rsidRPr="003237CC">
              <w:t>Add Profile operation is initiated by using #ACTIVATION_CODE_1.</w:t>
            </w:r>
          </w:p>
        </w:tc>
      </w:tr>
      <w:tr w:rsidR="00E33202" w:rsidRPr="00C663F5" w14:paraId="13A726F5" w14:textId="77777777" w:rsidTr="00C44AFD">
        <w:trPr>
          <w:jc w:val="center"/>
        </w:trPr>
        <w:tc>
          <w:tcPr>
            <w:tcW w:w="1170" w:type="pct"/>
            <w:tcBorders>
              <w:top w:val="single" w:sz="6" w:space="0" w:color="auto"/>
              <w:left w:val="single" w:sz="6" w:space="0" w:color="auto"/>
              <w:bottom w:val="single" w:sz="6" w:space="0" w:color="auto"/>
              <w:right w:val="single" w:sz="6" w:space="0" w:color="auto"/>
            </w:tcBorders>
            <w:hideMark/>
          </w:tcPr>
          <w:p w14:paraId="323888E3" w14:textId="77777777" w:rsidR="00E33202" w:rsidRPr="003237CC" w:rsidRDefault="00E33202" w:rsidP="00C44AFD">
            <w:pPr>
              <w:pStyle w:val="TableText"/>
            </w:pPr>
            <w:r w:rsidRPr="003237CC">
              <w:t>S_SM-DP+</w:t>
            </w:r>
          </w:p>
        </w:tc>
        <w:tc>
          <w:tcPr>
            <w:tcW w:w="3830" w:type="pct"/>
            <w:tcBorders>
              <w:top w:val="single" w:sz="6" w:space="0" w:color="auto"/>
              <w:left w:val="single" w:sz="6" w:space="0" w:color="auto"/>
              <w:bottom w:val="single" w:sz="6" w:space="0" w:color="auto"/>
              <w:right w:val="single" w:sz="6" w:space="0" w:color="auto"/>
            </w:tcBorders>
            <w:hideMark/>
          </w:tcPr>
          <w:p w14:paraId="3DE84B8D" w14:textId="77777777" w:rsidR="00E33202" w:rsidRPr="003237CC" w:rsidRDefault="00E33202" w:rsidP="00C44AFD">
            <w:pPr>
              <w:pStyle w:val="TableText"/>
            </w:pPr>
            <w:r w:rsidRPr="003237CC">
              <w:t>There is a pending Profile download order for #MATCHING_ID_1 (associated with PROFILE_OPERATIONAL1)</w:t>
            </w:r>
            <w:r>
              <w:t>.</w:t>
            </w:r>
          </w:p>
        </w:tc>
      </w:tr>
    </w:tbl>
    <w:p w14:paraId="0E8E4A77"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49"/>
        <w:gridCol w:w="2663"/>
        <w:gridCol w:w="4399"/>
      </w:tblGrid>
      <w:tr w:rsidR="00BE6F80" w:rsidRPr="001F0550" w14:paraId="64F5A153" w14:textId="77777777" w:rsidTr="00BE6F80">
        <w:trPr>
          <w:trHeight w:val="314"/>
          <w:jc w:val="center"/>
        </w:trPr>
        <w:tc>
          <w:tcPr>
            <w:tcW w:w="388" w:type="pct"/>
            <w:shd w:val="clear" w:color="auto" w:fill="C00000"/>
            <w:vAlign w:val="center"/>
            <w:hideMark/>
          </w:tcPr>
          <w:p w14:paraId="03CB7952" w14:textId="77777777" w:rsidR="00BE6F80" w:rsidRPr="0061518F" w:rsidRDefault="00BE6F80" w:rsidP="00C44AFD">
            <w:pPr>
              <w:pStyle w:val="TableHeader"/>
            </w:pPr>
            <w:r w:rsidRPr="001A336D">
              <w:t>Step</w:t>
            </w:r>
          </w:p>
        </w:tc>
        <w:tc>
          <w:tcPr>
            <w:tcW w:w="693" w:type="pct"/>
            <w:shd w:val="clear" w:color="auto" w:fill="C00000"/>
            <w:vAlign w:val="center"/>
            <w:hideMark/>
          </w:tcPr>
          <w:p w14:paraId="2FF9FA35" w14:textId="77777777" w:rsidR="00BE6F80" w:rsidRPr="00065A81" w:rsidRDefault="00BE6F80" w:rsidP="00C44AFD">
            <w:pPr>
              <w:pStyle w:val="TableHeader"/>
            </w:pPr>
            <w:r w:rsidRPr="00065A81">
              <w:t>Direction</w:t>
            </w:r>
          </w:p>
        </w:tc>
        <w:tc>
          <w:tcPr>
            <w:tcW w:w="1478" w:type="pct"/>
            <w:shd w:val="clear" w:color="auto" w:fill="C00000"/>
            <w:vAlign w:val="center"/>
            <w:hideMark/>
          </w:tcPr>
          <w:p w14:paraId="24009EAB" w14:textId="77777777" w:rsidR="00BE6F80" w:rsidRPr="00452227" w:rsidRDefault="00BE6F80" w:rsidP="00C44AFD">
            <w:pPr>
              <w:pStyle w:val="TableHeader"/>
            </w:pPr>
            <w:r w:rsidRPr="00263515">
              <w:t>Sequence / Description</w:t>
            </w:r>
          </w:p>
        </w:tc>
        <w:tc>
          <w:tcPr>
            <w:tcW w:w="2441" w:type="pct"/>
            <w:shd w:val="clear" w:color="auto" w:fill="C00000"/>
            <w:vAlign w:val="center"/>
            <w:hideMark/>
          </w:tcPr>
          <w:p w14:paraId="46F94C6C" w14:textId="12D4EF05" w:rsidR="00BE6F80" w:rsidRPr="00F85498" w:rsidRDefault="00BE6F80" w:rsidP="00C44AFD">
            <w:pPr>
              <w:pStyle w:val="TableHeader"/>
            </w:pPr>
            <w:r w:rsidRPr="007E5B2A">
              <w:t>Expected result</w:t>
            </w:r>
          </w:p>
        </w:tc>
      </w:tr>
      <w:tr w:rsidR="00E33202" w:rsidRPr="00C663F5" w14:paraId="05B1A2D6" w14:textId="77777777" w:rsidTr="00C44AFD">
        <w:trPr>
          <w:trHeight w:val="314"/>
          <w:jc w:val="center"/>
        </w:trPr>
        <w:tc>
          <w:tcPr>
            <w:tcW w:w="388" w:type="pct"/>
            <w:shd w:val="clear" w:color="auto" w:fill="auto"/>
            <w:vAlign w:val="center"/>
            <w:hideMark/>
          </w:tcPr>
          <w:p w14:paraId="3E3AE20A" w14:textId="77777777" w:rsidR="00E33202" w:rsidRPr="00C663F5" w:rsidRDefault="00E33202" w:rsidP="00C44AFD">
            <w:pPr>
              <w:pStyle w:val="TableContentLeft"/>
            </w:pPr>
            <w:r w:rsidRPr="00C663F5">
              <w:t>IC1</w:t>
            </w:r>
          </w:p>
        </w:tc>
        <w:tc>
          <w:tcPr>
            <w:tcW w:w="4612" w:type="pct"/>
            <w:gridSpan w:val="3"/>
            <w:shd w:val="clear" w:color="auto" w:fill="auto"/>
            <w:vAlign w:val="center"/>
            <w:hideMark/>
          </w:tcPr>
          <w:p w14:paraId="73FE8141" w14:textId="77777777" w:rsidR="00E33202" w:rsidRPr="00C663F5" w:rsidRDefault="00E33202" w:rsidP="00C44AFD">
            <w:pPr>
              <w:pStyle w:val="TableContentLeft"/>
            </w:pPr>
            <w:r w:rsidRPr="00C663F5">
              <w:t>PROC_TLS_INITIALIZATION_SERVER_AUTH on ES9+</w:t>
            </w:r>
          </w:p>
        </w:tc>
      </w:tr>
      <w:tr w:rsidR="00E33202" w:rsidRPr="00C663F5" w14:paraId="574DE329" w14:textId="77777777" w:rsidTr="00C44AFD">
        <w:trPr>
          <w:trHeight w:val="314"/>
          <w:jc w:val="center"/>
        </w:trPr>
        <w:tc>
          <w:tcPr>
            <w:tcW w:w="388" w:type="pct"/>
            <w:shd w:val="clear" w:color="auto" w:fill="auto"/>
            <w:vAlign w:val="center"/>
            <w:hideMark/>
          </w:tcPr>
          <w:p w14:paraId="0AC0A7EA" w14:textId="77777777" w:rsidR="00E33202" w:rsidRPr="00C663F5" w:rsidRDefault="00E33202" w:rsidP="00C44AFD">
            <w:pPr>
              <w:pStyle w:val="TableContentLeft"/>
            </w:pPr>
            <w:r w:rsidRPr="00C663F5">
              <w:t>IC2</w:t>
            </w:r>
          </w:p>
        </w:tc>
        <w:tc>
          <w:tcPr>
            <w:tcW w:w="4612" w:type="pct"/>
            <w:gridSpan w:val="3"/>
            <w:shd w:val="clear" w:color="auto" w:fill="auto"/>
            <w:vAlign w:val="center"/>
            <w:hideMark/>
          </w:tcPr>
          <w:p w14:paraId="1BF66A04" w14:textId="77777777" w:rsidR="00E33202" w:rsidRPr="00C663F5" w:rsidRDefault="00E33202" w:rsidP="00C44AFD">
            <w:pPr>
              <w:pStyle w:val="TableContentLeft"/>
            </w:pPr>
            <w:r w:rsidRPr="00C663F5">
              <w:t>PROC_ES9+_INIT_AUTH</w:t>
            </w:r>
          </w:p>
        </w:tc>
      </w:tr>
      <w:tr w:rsidR="00E33202" w:rsidRPr="00C663F5" w14:paraId="577F26A1" w14:textId="77777777" w:rsidTr="00C44AFD">
        <w:trPr>
          <w:trHeight w:val="314"/>
          <w:jc w:val="center"/>
        </w:trPr>
        <w:tc>
          <w:tcPr>
            <w:tcW w:w="388" w:type="pct"/>
            <w:shd w:val="clear" w:color="auto" w:fill="auto"/>
            <w:vAlign w:val="center"/>
            <w:hideMark/>
          </w:tcPr>
          <w:p w14:paraId="62106F37" w14:textId="77777777" w:rsidR="00E33202" w:rsidRPr="00C663F5" w:rsidRDefault="00E33202" w:rsidP="00C44AFD">
            <w:pPr>
              <w:pStyle w:val="TableContentLeft"/>
            </w:pPr>
            <w:r w:rsidRPr="00C663F5">
              <w:t>IC3</w:t>
            </w:r>
          </w:p>
        </w:tc>
        <w:tc>
          <w:tcPr>
            <w:tcW w:w="4612" w:type="pct"/>
            <w:gridSpan w:val="3"/>
            <w:shd w:val="clear" w:color="auto" w:fill="auto"/>
            <w:vAlign w:val="center"/>
            <w:hideMark/>
          </w:tcPr>
          <w:p w14:paraId="2B876A39" w14:textId="77777777" w:rsidR="00E33202" w:rsidRPr="00C663F5" w:rsidRDefault="00E33202" w:rsidP="00C44AFD">
            <w:pPr>
              <w:pStyle w:val="TableContentLeft"/>
            </w:pPr>
            <w:r w:rsidRPr="00C663F5">
              <w:t>PROC_ES9+_AUTH_CLIENT with #MATCHING_ID_1 as &lt;MATCHING_ID&gt;</w:t>
            </w:r>
          </w:p>
          <w:p w14:paraId="0502CD00" w14:textId="77777777" w:rsidR="00E33202" w:rsidRPr="00C663F5" w:rsidRDefault="00E33202" w:rsidP="00C44AFD">
            <w:pPr>
              <w:pStyle w:val="TableContentLeft"/>
            </w:pPr>
            <w:r w:rsidRPr="00C663F5">
              <w:t>Extract &lt;S_TRANSACTION_ID&gt;</w:t>
            </w:r>
          </w:p>
        </w:tc>
      </w:tr>
      <w:tr w:rsidR="00E33202" w:rsidRPr="00C663F5" w14:paraId="714B1584" w14:textId="77777777" w:rsidTr="00C44AFD">
        <w:trPr>
          <w:trHeight w:val="314"/>
          <w:jc w:val="center"/>
        </w:trPr>
        <w:tc>
          <w:tcPr>
            <w:tcW w:w="388" w:type="pct"/>
            <w:shd w:val="clear" w:color="auto" w:fill="auto"/>
            <w:vAlign w:val="center"/>
            <w:hideMark/>
          </w:tcPr>
          <w:p w14:paraId="43F9E014" w14:textId="77777777" w:rsidR="00E33202" w:rsidRPr="00C663F5" w:rsidRDefault="00E33202" w:rsidP="00C44AFD">
            <w:pPr>
              <w:pStyle w:val="TableContentLeft"/>
            </w:pPr>
            <w:r w:rsidRPr="00C663F5">
              <w:t>IC4</w:t>
            </w:r>
          </w:p>
        </w:tc>
        <w:tc>
          <w:tcPr>
            <w:tcW w:w="4612" w:type="pct"/>
            <w:gridSpan w:val="3"/>
            <w:shd w:val="clear" w:color="auto" w:fill="auto"/>
            <w:vAlign w:val="center"/>
            <w:hideMark/>
          </w:tcPr>
          <w:p w14:paraId="64164730" w14:textId="77777777" w:rsidR="00E33202" w:rsidRPr="00C663F5" w:rsidRDefault="00E33202" w:rsidP="00C44AFD">
            <w:pPr>
              <w:pStyle w:val="TableContentLeft"/>
            </w:pPr>
            <w:r w:rsidRPr="00C663F5">
              <w:t xml:space="preserve">PROC_ES9+_GET_BPP </w:t>
            </w:r>
          </w:p>
          <w:p w14:paraId="45B5FA2B" w14:textId="77777777" w:rsidR="00E33202" w:rsidRPr="00C663F5" w:rsidRDefault="00E33202" w:rsidP="00C44AFD">
            <w:pPr>
              <w:pStyle w:val="TableContentLeft"/>
            </w:pPr>
            <w:r w:rsidRPr="00C663F5">
              <w:lastRenderedPageBreak/>
              <w:t>This step is conditional – occurs only if ES9+.CancelSession method was not sent before (e.g. request for Confirmation was required after ES9+.AuthenticateClient method)</w:t>
            </w:r>
          </w:p>
        </w:tc>
      </w:tr>
      <w:tr w:rsidR="00A528A2" w:rsidRPr="00C663F5" w14:paraId="5FB3684F" w14:textId="77777777" w:rsidTr="00A528A2">
        <w:trPr>
          <w:trHeight w:val="314"/>
          <w:jc w:val="center"/>
        </w:trPr>
        <w:tc>
          <w:tcPr>
            <w:tcW w:w="388" w:type="pct"/>
            <w:shd w:val="clear" w:color="auto" w:fill="auto"/>
            <w:vAlign w:val="center"/>
            <w:hideMark/>
          </w:tcPr>
          <w:p w14:paraId="6885573F" w14:textId="77777777" w:rsidR="00A528A2" w:rsidRPr="00C663F5" w:rsidRDefault="00A528A2" w:rsidP="00C44AFD">
            <w:pPr>
              <w:pStyle w:val="TableContentLeft"/>
            </w:pPr>
            <w:r w:rsidRPr="00C663F5">
              <w:lastRenderedPageBreak/>
              <w:t>IC5</w:t>
            </w:r>
          </w:p>
        </w:tc>
        <w:tc>
          <w:tcPr>
            <w:tcW w:w="693" w:type="pct"/>
            <w:shd w:val="clear" w:color="auto" w:fill="auto"/>
            <w:vAlign w:val="center"/>
            <w:hideMark/>
          </w:tcPr>
          <w:p w14:paraId="5E70F41C" w14:textId="77777777" w:rsidR="00A528A2" w:rsidRPr="00C663F5" w:rsidRDefault="00A528A2" w:rsidP="00C44AFD">
            <w:pPr>
              <w:pStyle w:val="TableContentLeft"/>
            </w:pPr>
            <w:r w:rsidRPr="00C663F5">
              <w:t>LPAd → S_EndUser</w:t>
            </w:r>
          </w:p>
        </w:tc>
        <w:tc>
          <w:tcPr>
            <w:tcW w:w="1478" w:type="pct"/>
            <w:shd w:val="clear" w:color="auto" w:fill="auto"/>
            <w:vAlign w:val="center"/>
            <w:hideMark/>
          </w:tcPr>
          <w:p w14:paraId="2E51C96A" w14:textId="77777777" w:rsidR="00A528A2" w:rsidRPr="00C663F5" w:rsidRDefault="00A528A2" w:rsidP="00C44AFD">
            <w:pPr>
              <w:pStyle w:val="TableContentLeft"/>
            </w:pPr>
            <w:r w:rsidRPr="00C663F5">
              <w:t>Request for Confirmation if not requested before.</w:t>
            </w:r>
          </w:p>
        </w:tc>
        <w:tc>
          <w:tcPr>
            <w:tcW w:w="2441" w:type="pct"/>
            <w:shd w:val="clear" w:color="auto" w:fill="auto"/>
            <w:vAlign w:val="center"/>
            <w:hideMark/>
          </w:tcPr>
          <w:p w14:paraId="23CF3866" w14:textId="7E6DD992" w:rsidR="00A528A2" w:rsidRPr="00C663F5" w:rsidRDefault="00A528A2" w:rsidP="00C44AFD">
            <w:pPr>
              <w:pStyle w:val="TableContentLeft"/>
            </w:pPr>
            <w:r w:rsidRPr="00C663F5">
              <w:t>The LPA provides means for the End User Confirmation/Rejection of the Profile Downloa</w:t>
            </w:r>
            <w:r>
              <w:t>d.</w:t>
            </w:r>
          </w:p>
        </w:tc>
      </w:tr>
      <w:tr w:rsidR="00A528A2" w:rsidRPr="00C663F5" w14:paraId="59283B93" w14:textId="77777777" w:rsidTr="00A528A2">
        <w:trPr>
          <w:trHeight w:val="314"/>
          <w:jc w:val="center"/>
        </w:trPr>
        <w:tc>
          <w:tcPr>
            <w:tcW w:w="388" w:type="pct"/>
            <w:shd w:val="clear" w:color="auto" w:fill="auto"/>
            <w:vAlign w:val="center"/>
            <w:hideMark/>
          </w:tcPr>
          <w:p w14:paraId="00B594F1" w14:textId="77777777" w:rsidR="00A528A2" w:rsidRPr="00C663F5" w:rsidRDefault="00A528A2" w:rsidP="00C44AFD">
            <w:pPr>
              <w:pStyle w:val="TableContentLeft"/>
            </w:pPr>
            <w:r w:rsidRPr="00C663F5">
              <w:t>IC6</w:t>
            </w:r>
          </w:p>
        </w:tc>
        <w:tc>
          <w:tcPr>
            <w:tcW w:w="693" w:type="pct"/>
            <w:shd w:val="clear" w:color="auto" w:fill="auto"/>
            <w:vAlign w:val="center"/>
            <w:hideMark/>
          </w:tcPr>
          <w:p w14:paraId="511F86CA" w14:textId="77777777" w:rsidR="00A528A2" w:rsidRPr="00C663F5" w:rsidRDefault="00A528A2" w:rsidP="00C44AFD">
            <w:pPr>
              <w:pStyle w:val="TableContentLeft"/>
            </w:pPr>
            <w:r w:rsidRPr="00C663F5">
              <w:t>S_EndUser → LPAd</w:t>
            </w:r>
          </w:p>
        </w:tc>
        <w:tc>
          <w:tcPr>
            <w:tcW w:w="1478" w:type="pct"/>
            <w:shd w:val="clear" w:color="auto" w:fill="auto"/>
            <w:vAlign w:val="center"/>
            <w:hideMark/>
          </w:tcPr>
          <w:p w14:paraId="4182D7CA" w14:textId="77777777" w:rsidR="00A528A2" w:rsidRPr="00C663F5" w:rsidRDefault="00A528A2" w:rsidP="00C44AFD">
            <w:pPr>
              <w:pStyle w:val="TableContentLeft"/>
            </w:pPr>
            <w:r w:rsidRPr="00C663F5">
              <w:t xml:space="preserve">End User </w:t>
            </w:r>
            <w:r>
              <w:t>Postpone/</w:t>
            </w:r>
            <w:r w:rsidRPr="00C663F5">
              <w:t>Rejection (or failed confirmation) is performed within the period as defined in #IUT_EU_CONFIRMATION_TIMEOUT</w:t>
            </w:r>
          </w:p>
        </w:tc>
        <w:tc>
          <w:tcPr>
            <w:tcW w:w="2441" w:type="pct"/>
            <w:shd w:val="clear" w:color="auto" w:fill="auto"/>
            <w:vAlign w:val="center"/>
          </w:tcPr>
          <w:p w14:paraId="5011E26C" w14:textId="77777777" w:rsidR="00A528A2" w:rsidRPr="00C663F5" w:rsidRDefault="00A528A2" w:rsidP="00C44AFD">
            <w:pPr>
              <w:pStyle w:val="TableContentLeft"/>
            </w:pPr>
          </w:p>
        </w:tc>
      </w:tr>
      <w:tr w:rsidR="00A528A2" w:rsidRPr="00C663F5" w14:paraId="01BE03AC" w14:textId="77777777" w:rsidTr="00A528A2">
        <w:trPr>
          <w:trHeight w:val="314"/>
          <w:jc w:val="center"/>
        </w:trPr>
        <w:tc>
          <w:tcPr>
            <w:tcW w:w="388" w:type="pct"/>
            <w:shd w:val="clear" w:color="auto" w:fill="auto"/>
            <w:vAlign w:val="center"/>
            <w:hideMark/>
          </w:tcPr>
          <w:p w14:paraId="77825748" w14:textId="77777777" w:rsidR="00A528A2" w:rsidRPr="00C663F5" w:rsidRDefault="00A528A2" w:rsidP="00C44AFD">
            <w:pPr>
              <w:pStyle w:val="TableContentLeft"/>
            </w:pPr>
            <w:r w:rsidRPr="00C663F5">
              <w:t>1</w:t>
            </w:r>
          </w:p>
        </w:tc>
        <w:tc>
          <w:tcPr>
            <w:tcW w:w="693" w:type="pct"/>
            <w:shd w:val="clear" w:color="auto" w:fill="auto"/>
            <w:vAlign w:val="center"/>
            <w:hideMark/>
          </w:tcPr>
          <w:p w14:paraId="5E5B600A" w14:textId="77777777" w:rsidR="00A528A2" w:rsidRPr="00C663F5" w:rsidRDefault="00A528A2" w:rsidP="00C44AFD">
            <w:pPr>
              <w:pStyle w:val="TableContentLeft"/>
            </w:pPr>
            <w:r w:rsidRPr="00C663F5">
              <w:t>LPAd → S_SM-DP+</w:t>
            </w:r>
          </w:p>
        </w:tc>
        <w:tc>
          <w:tcPr>
            <w:tcW w:w="1478" w:type="pct"/>
            <w:shd w:val="clear" w:color="auto" w:fill="auto"/>
            <w:vAlign w:val="center"/>
            <w:hideMark/>
          </w:tcPr>
          <w:p w14:paraId="72803546" w14:textId="77777777" w:rsidR="00A528A2" w:rsidRPr="00C663F5" w:rsidRDefault="00A528A2" w:rsidP="00C44AFD">
            <w:pPr>
              <w:pStyle w:val="TableContentLeft"/>
            </w:pPr>
            <w:r w:rsidRPr="00C663F5">
              <w:t>Send ES9+.CancelSession method</w:t>
            </w:r>
          </w:p>
        </w:tc>
        <w:tc>
          <w:tcPr>
            <w:tcW w:w="2441" w:type="pct"/>
            <w:shd w:val="clear" w:color="auto" w:fill="auto"/>
            <w:vAlign w:val="center"/>
            <w:hideMark/>
          </w:tcPr>
          <w:p w14:paraId="68D1AF63" w14:textId="77777777" w:rsidR="00A528A2" w:rsidRDefault="00A528A2" w:rsidP="00C44AFD">
            <w:pPr>
              <w:pStyle w:val="TableContentLeft"/>
            </w:pPr>
            <w:r w:rsidRPr="00C663F5">
              <w:t>MTD_HTTP_REQ(</w:t>
            </w:r>
            <w:r w:rsidRPr="00C663F5">
              <w:br/>
              <w:t xml:space="preserve">  #TEST_DP_ADDRESS1,  </w:t>
            </w:r>
            <w:r w:rsidRPr="00C663F5">
              <w:br/>
              <w:t xml:space="preserve">  #PATH_CANCEL_SESSION,</w:t>
            </w:r>
            <w:r w:rsidRPr="00C663F5">
              <w:br/>
              <w:t xml:space="preserve">  MTD_CANCEL_SESSION(</w:t>
            </w:r>
            <w:r w:rsidRPr="00C663F5">
              <w:br/>
              <w:t xml:space="preserve">      &lt;S_TRANSACTION_ID&gt;, </w:t>
            </w:r>
            <w:r w:rsidRPr="00C663F5">
              <w:br/>
              <w:t xml:space="preserve">      #CS_OK_EU_REJ))</w:t>
            </w:r>
          </w:p>
          <w:p w14:paraId="4F4250AA" w14:textId="77777777" w:rsidR="00A528A2" w:rsidRDefault="00A528A2" w:rsidP="00C44AFD">
            <w:pPr>
              <w:pStyle w:val="TableContentLeft"/>
            </w:pPr>
            <w:r>
              <w:t>OR</w:t>
            </w:r>
          </w:p>
          <w:p w14:paraId="5F20A099" w14:textId="40996F23" w:rsidR="00A528A2" w:rsidRPr="00C663F5" w:rsidRDefault="00A528A2" w:rsidP="00C44AFD">
            <w:pPr>
              <w:pStyle w:val="TableContentLeft"/>
            </w:pPr>
            <w:r w:rsidRPr="004652C1">
              <w:rPr>
                <w:color w:val="000000" w:themeColor="text1"/>
              </w:rPr>
              <w:t>MTD_HTTP_REQ(</w:t>
            </w:r>
            <w:r w:rsidRPr="004652C1">
              <w:rPr>
                <w:color w:val="000000" w:themeColor="text1"/>
              </w:rPr>
              <w:br/>
              <w:t xml:space="preserve">  #TEST_DP_ADDRESS1,  </w:t>
            </w:r>
            <w:r w:rsidRPr="004652C1">
              <w:rPr>
                <w:color w:val="000000" w:themeColor="text1"/>
              </w:rPr>
              <w:br/>
              <w:t xml:space="preserve">  #PATH_CANCEL_SESSION,</w:t>
            </w:r>
            <w:r w:rsidRPr="004652C1">
              <w:rPr>
                <w:color w:val="000000" w:themeColor="text1"/>
              </w:rPr>
              <w:br/>
              <w:t xml:space="preserve">  </w:t>
            </w:r>
            <w:r w:rsidRPr="004652C1">
              <w:rPr>
                <w:rStyle w:val="PlaceholderText"/>
                <w:color w:val="000000" w:themeColor="text1"/>
              </w:rPr>
              <w:t>MTD_CANCEL_SESSION</w:t>
            </w:r>
            <w:r w:rsidRPr="004652C1">
              <w:rPr>
                <w:color w:val="000000" w:themeColor="text1"/>
              </w:rPr>
              <w:t>(</w:t>
            </w:r>
            <w:r w:rsidRPr="004652C1">
              <w:rPr>
                <w:color w:val="000000" w:themeColor="text1"/>
              </w:rPr>
              <w:br/>
              <w:t xml:space="preserve">      &lt;S_TRANSACTION_ID&gt;, </w:t>
            </w:r>
            <w:r w:rsidRPr="004652C1">
              <w:rPr>
                <w:color w:val="000000" w:themeColor="text1"/>
              </w:rPr>
              <w:br/>
              <w:t xml:space="preserve">      #CS_OK_EU_POSTPONED))</w:t>
            </w:r>
          </w:p>
        </w:tc>
      </w:tr>
      <w:tr w:rsidR="00A528A2" w:rsidRPr="00C663F5" w14:paraId="1E8A22E0" w14:textId="77777777" w:rsidTr="00A528A2">
        <w:trPr>
          <w:trHeight w:val="314"/>
          <w:jc w:val="center"/>
        </w:trPr>
        <w:tc>
          <w:tcPr>
            <w:tcW w:w="388" w:type="pct"/>
            <w:shd w:val="clear" w:color="auto" w:fill="auto"/>
            <w:vAlign w:val="center"/>
            <w:hideMark/>
          </w:tcPr>
          <w:p w14:paraId="719F9B26" w14:textId="77777777" w:rsidR="00A528A2" w:rsidRPr="00C663F5" w:rsidRDefault="00A528A2" w:rsidP="00C44AFD">
            <w:pPr>
              <w:pStyle w:val="TableContentLeft"/>
            </w:pPr>
            <w:r w:rsidRPr="00C663F5">
              <w:t>2</w:t>
            </w:r>
          </w:p>
        </w:tc>
        <w:tc>
          <w:tcPr>
            <w:tcW w:w="693" w:type="pct"/>
            <w:shd w:val="clear" w:color="auto" w:fill="auto"/>
            <w:vAlign w:val="center"/>
            <w:hideMark/>
          </w:tcPr>
          <w:p w14:paraId="130FED75" w14:textId="77777777" w:rsidR="00A528A2" w:rsidRPr="00C663F5" w:rsidRDefault="00A528A2" w:rsidP="00C44AFD">
            <w:pPr>
              <w:pStyle w:val="TableContentLeft"/>
            </w:pPr>
            <w:r w:rsidRPr="00C663F5">
              <w:t>S_SM-DP+ → LPAd</w:t>
            </w:r>
          </w:p>
        </w:tc>
        <w:tc>
          <w:tcPr>
            <w:tcW w:w="1478" w:type="pct"/>
            <w:shd w:val="clear" w:color="auto" w:fill="auto"/>
            <w:vAlign w:val="center"/>
            <w:hideMark/>
          </w:tcPr>
          <w:p w14:paraId="6515543A" w14:textId="77777777" w:rsidR="00A528A2" w:rsidRPr="00C663F5" w:rsidRDefault="00A528A2" w:rsidP="00C44AFD">
            <w:pPr>
              <w:pStyle w:val="TableContentLeft"/>
              <w:rPr>
                <w:lang w:val="es-ES_tradnl"/>
              </w:rPr>
            </w:pPr>
            <w:r w:rsidRPr="00C663F5">
              <w:rPr>
                <w:lang w:val="es-ES_tradnl"/>
              </w:rPr>
              <w:t>MTD_HTTP_RESP(#R_ERROR_8_1_6_1)</w:t>
            </w:r>
          </w:p>
        </w:tc>
        <w:tc>
          <w:tcPr>
            <w:tcW w:w="2441" w:type="pct"/>
            <w:shd w:val="clear" w:color="auto" w:fill="auto"/>
            <w:vAlign w:val="center"/>
            <w:hideMark/>
          </w:tcPr>
          <w:p w14:paraId="3A8C626D" w14:textId="77777777" w:rsidR="00A528A2" w:rsidRDefault="00A528A2" w:rsidP="00C44AFD">
            <w:pPr>
              <w:pStyle w:val="TableContentLeft"/>
            </w:pPr>
            <w:r w:rsidRPr="00C663F5">
              <w:t xml:space="preserve">No error after receiving the HTTPs response.  </w:t>
            </w:r>
          </w:p>
          <w:p w14:paraId="27E1DA8D" w14:textId="63475453" w:rsidR="00A528A2" w:rsidRPr="00C663F5" w:rsidRDefault="00A528A2" w:rsidP="00C44AFD">
            <w:pPr>
              <w:pStyle w:val="TableContentLeft"/>
            </w:pPr>
            <w:r w:rsidRPr="00C663F5">
              <w:t>The LPA SHALL stop the procedure</w:t>
            </w:r>
            <w:r>
              <w:t>: n</w:t>
            </w:r>
            <w:r w:rsidRPr="00C663F5">
              <w:t>o ES9+.</w:t>
            </w:r>
            <w:r>
              <w:t>CancelSession</w:t>
            </w:r>
            <w:r w:rsidRPr="00C663F5">
              <w:t xml:space="preserve"> requests are sent within the timeout #IUT_LPAd_SESSION_CLOSE_TIMEOUT.</w:t>
            </w:r>
          </w:p>
        </w:tc>
      </w:tr>
    </w:tbl>
    <w:p w14:paraId="3468A213" w14:textId="77777777" w:rsidR="00E33202" w:rsidRPr="00C663F5" w:rsidRDefault="00E33202" w:rsidP="00E33202">
      <w:pPr>
        <w:pStyle w:val="Heading6no"/>
      </w:pPr>
      <w:r w:rsidRPr="00C663F5">
        <w:t>Test Sequence #03 Error: Invalid SM-DP+ OID after End User Rejection</w:t>
      </w:r>
      <w:r>
        <w:t>/Postpone</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05BA0157" w14:textId="77777777" w:rsidTr="00C44AFD">
        <w:trPr>
          <w:gridAfter w:val="1"/>
          <w:wAfter w:w="3830" w:type="pct"/>
          <w:jc w:val="center"/>
        </w:trPr>
        <w:tc>
          <w:tcPr>
            <w:tcW w:w="1170" w:type="pct"/>
            <w:shd w:val="clear" w:color="auto" w:fill="BFBFBF"/>
            <w:vAlign w:val="center"/>
            <w:hideMark/>
          </w:tcPr>
          <w:p w14:paraId="2D1E7D4F" w14:textId="77777777" w:rsidR="00E33202" w:rsidRPr="00C663F5" w:rsidRDefault="00E33202" w:rsidP="00C44AFD">
            <w:pPr>
              <w:pStyle w:val="TableHeaderGray"/>
              <w:rPr>
                <w:rFonts w:eastAsia="SimSun"/>
                <w:lang w:val="en-GB" w:eastAsia="de-DE"/>
              </w:rPr>
            </w:pPr>
            <w:r w:rsidRPr="00C663F5">
              <w:rPr>
                <w:rFonts w:eastAsia="Calibri"/>
                <w:lang w:val="en-GB"/>
              </w:rPr>
              <w:t>Initial Conditions</w:t>
            </w:r>
          </w:p>
        </w:tc>
      </w:tr>
      <w:tr w:rsidR="00E33202" w:rsidRPr="00C663F5" w14:paraId="323859CE" w14:textId="77777777" w:rsidTr="00C44AFD">
        <w:trPr>
          <w:jc w:val="center"/>
        </w:trPr>
        <w:tc>
          <w:tcPr>
            <w:tcW w:w="1170" w:type="pct"/>
            <w:shd w:val="clear" w:color="auto" w:fill="BFBFBF"/>
            <w:vAlign w:val="center"/>
            <w:hideMark/>
          </w:tcPr>
          <w:p w14:paraId="4BD21E94"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vAlign w:val="center"/>
            <w:hideMark/>
          </w:tcPr>
          <w:p w14:paraId="56EBE18A" w14:textId="77777777" w:rsidR="00E33202" w:rsidRPr="00C663F5" w:rsidRDefault="00E33202" w:rsidP="00C44AFD">
            <w:pPr>
              <w:pStyle w:val="TableHeaderGray"/>
              <w:rPr>
                <w:rFonts w:eastAsia="SimSun"/>
                <w:lang w:val="en-GB" w:eastAsia="de-DE"/>
              </w:rPr>
            </w:pPr>
            <w:r w:rsidRPr="00C663F5">
              <w:rPr>
                <w:rFonts w:eastAsia="Calibri"/>
                <w:lang w:val="en-GB" w:eastAsia="de-DE"/>
              </w:rPr>
              <w:t>Description of the initial condition</w:t>
            </w:r>
          </w:p>
        </w:tc>
      </w:tr>
      <w:tr w:rsidR="00E33202" w:rsidRPr="00CE59E3" w14:paraId="3541BF81" w14:textId="77777777" w:rsidTr="00C44AFD">
        <w:trPr>
          <w:jc w:val="center"/>
        </w:trPr>
        <w:tc>
          <w:tcPr>
            <w:tcW w:w="1170" w:type="pct"/>
            <w:vAlign w:val="center"/>
            <w:hideMark/>
          </w:tcPr>
          <w:p w14:paraId="6A4EAD90" w14:textId="77777777" w:rsidR="00E33202" w:rsidRPr="00CE59E3" w:rsidRDefault="00E33202" w:rsidP="00C44AFD">
            <w:pPr>
              <w:pStyle w:val="TableText"/>
            </w:pPr>
            <w:r w:rsidRPr="00CE59E3">
              <w:t>LPAd</w:t>
            </w:r>
          </w:p>
        </w:tc>
        <w:tc>
          <w:tcPr>
            <w:tcW w:w="3830" w:type="pct"/>
            <w:vAlign w:val="center"/>
            <w:hideMark/>
          </w:tcPr>
          <w:p w14:paraId="67655383" w14:textId="77777777" w:rsidR="00E33202" w:rsidRPr="00CE59E3" w:rsidRDefault="00E33202" w:rsidP="00C44AFD">
            <w:pPr>
              <w:pStyle w:val="TableText"/>
            </w:pPr>
            <w:r w:rsidRPr="00CE59E3">
              <w:t>Add Profile operation is initiated by using #ACTIVATION_CODE_1.</w:t>
            </w:r>
          </w:p>
        </w:tc>
      </w:tr>
      <w:tr w:rsidR="00E33202" w:rsidRPr="00CE59E3" w14:paraId="2FAEE66C" w14:textId="77777777" w:rsidTr="00C44AFD">
        <w:trPr>
          <w:jc w:val="center"/>
        </w:trPr>
        <w:tc>
          <w:tcPr>
            <w:tcW w:w="1170" w:type="pct"/>
            <w:hideMark/>
          </w:tcPr>
          <w:p w14:paraId="365C7575" w14:textId="77777777" w:rsidR="00E33202" w:rsidRPr="00CE59E3" w:rsidRDefault="00E33202" w:rsidP="00C44AFD">
            <w:pPr>
              <w:pStyle w:val="TableText"/>
            </w:pPr>
            <w:r w:rsidRPr="00CE59E3">
              <w:t>S_SM-DP+</w:t>
            </w:r>
          </w:p>
        </w:tc>
        <w:tc>
          <w:tcPr>
            <w:tcW w:w="3830" w:type="pct"/>
            <w:hideMark/>
          </w:tcPr>
          <w:p w14:paraId="1412C8D2" w14:textId="77777777" w:rsidR="00E33202" w:rsidRPr="00CE59E3" w:rsidRDefault="00E33202" w:rsidP="00C44AFD">
            <w:pPr>
              <w:pStyle w:val="TableText"/>
            </w:pPr>
            <w:r w:rsidRPr="00CE59E3">
              <w:t>There is a pending Profile download order for #MATCHING_ID_1 (associated with PROFILE_OPERATIONAL1).</w:t>
            </w:r>
          </w:p>
        </w:tc>
      </w:tr>
    </w:tbl>
    <w:p w14:paraId="63CA97AC" w14:textId="77777777" w:rsidR="00E33202" w:rsidRPr="00C663F5"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8"/>
        <w:gridCol w:w="1249"/>
        <w:gridCol w:w="2444"/>
        <w:gridCol w:w="4619"/>
      </w:tblGrid>
      <w:tr w:rsidR="00A528A2" w:rsidRPr="001F0550" w14:paraId="022C8A8B" w14:textId="77777777" w:rsidTr="00A528A2">
        <w:trPr>
          <w:trHeight w:val="314"/>
          <w:jc w:val="center"/>
        </w:trPr>
        <w:tc>
          <w:tcPr>
            <w:tcW w:w="388" w:type="pct"/>
            <w:shd w:val="clear" w:color="auto" w:fill="C00000"/>
            <w:vAlign w:val="center"/>
            <w:hideMark/>
          </w:tcPr>
          <w:p w14:paraId="6E298489" w14:textId="77777777" w:rsidR="00A528A2" w:rsidRPr="0061518F" w:rsidRDefault="00A528A2" w:rsidP="00C44AFD">
            <w:pPr>
              <w:pStyle w:val="TableHeader"/>
            </w:pPr>
            <w:r w:rsidRPr="001A336D">
              <w:t>Step</w:t>
            </w:r>
          </w:p>
        </w:tc>
        <w:tc>
          <w:tcPr>
            <w:tcW w:w="693" w:type="pct"/>
            <w:shd w:val="clear" w:color="auto" w:fill="C00000"/>
            <w:vAlign w:val="center"/>
            <w:hideMark/>
          </w:tcPr>
          <w:p w14:paraId="49CE80EB" w14:textId="77777777" w:rsidR="00A528A2" w:rsidRPr="00065A81" w:rsidRDefault="00A528A2" w:rsidP="00C44AFD">
            <w:pPr>
              <w:pStyle w:val="TableHeader"/>
            </w:pPr>
            <w:r w:rsidRPr="00065A81">
              <w:t>Direction</w:t>
            </w:r>
          </w:p>
        </w:tc>
        <w:tc>
          <w:tcPr>
            <w:tcW w:w="1356" w:type="pct"/>
            <w:shd w:val="clear" w:color="auto" w:fill="C00000"/>
            <w:vAlign w:val="center"/>
            <w:hideMark/>
          </w:tcPr>
          <w:p w14:paraId="123488AC" w14:textId="77777777" w:rsidR="00A528A2" w:rsidRPr="00452227" w:rsidRDefault="00A528A2" w:rsidP="00C44AFD">
            <w:pPr>
              <w:pStyle w:val="TableHeader"/>
            </w:pPr>
            <w:r w:rsidRPr="00263515">
              <w:t>Sequence / Description</w:t>
            </w:r>
          </w:p>
        </w:tc>
        <w:tc>
          <w:tcPr>
            <w:tcW w:w="2563" w:type="pct"/>
            <w:shd w:val="clear" w:color="auto" w:fill="C00000"/>
            <w:vAlign w:val="center"/>
            <w:hideMark/>
          </w:tcPr>
          <w:p w14:paraId="3A3E46BD" w14:textId="144F8C6B" w:rsidR="00A528A2" w:rsidRPr="00F85498" w:rsidRDefault="00A528A2" w:rsidP="00C44AFD">
            <w:pPr>
              <w:pStyle w:val="TableHeader"/>
            </w:pPr>
            <w:r w:rsidRPr="007E5B2A">
              <w:t>Expected result</w:t>
            </w:r>
          </w:p>
        </w:tc>
      </w:tr>
      <w:tr w:rsidR="00E33202" w:rsidRPr="00C663F5" w14:paraId="52C19BE9" w14:textId="77777777" w:rsidTr="00C44AFD">
        <w:trPr>
          <w:trHeight w:val="314"/>
          <w:jc w:val="center"/>
        </w:trPr>
        <w:tc>
          <w:tcPr>
            <w:tcW w:w="388" w:type="pct"/>
            <w:shd w:val="clear" w:color="auto" w:fill="auto"/>
            <w:vAlign w:val="center"/>
            <w:hideMark/>
          </w:tcPr>
          <w:p w14:paraId="01CBADB9" w14:textId="77777777" w:rsidR="00E33202" w:rsidRPr="00C663F5" w:rsidRDefault="00E33202" w:rsidP="00C44AFD">
            <w:pPr>
              <w:pStyle w:val="TableContentLeft"/>
            </w:pPr>
            <w:r w:rsidRPr="00C663F5">
              <w:t>IC1</w:t>
            </w:r>
          </w:p>
        </w:tc>
        <w:tc>
          <w:tcPr>
            <w:tcW w:w="4612" w:type="pct"/>
            <w:gridSpan w:val="3"/>
            <w:shd w:val="clear" w:color="auto" w:fill="auto"/>
            <w:vAlign w:val="center"/>
            <w:hideMark/>
          </w:tcPr>
          <w:p w14:paraId="7DD440A9" w14:textId="77777777" w:rsidR="00E33202" w:rsidRPr="00C663F5" w:rsidRDefault="00E33202" w:rsidP="00C44AFD">
            <w:pPr>
              <w:pStyle w:val="TableContentLeft"/>
            </w:pPr>
            <w:r w:rsidRPr="00C663F5">
              <w:t>PROC_TLS_INITIALIZATION_SERVER_AUTH on ES9+</w:t>
            </w:r>
          </w:p>
        </w:tc>
      </w:tr>
      <w:tr w:rsidR="00E33202" w:rsidRPr="00C663F5" w14:paraId="50214702" w14:textId="77777777" w:rsidTr="00C44AFD">
        <w:trPr>
          <w:trHeight w:val="314"/>
          <w:jc w:val="center"/>
        </w:trPr>
        <w:tc>
          <w:tcPr>
            <w:tcW w:w="388" w:type="pct"/>
            <w:shd w:val="clear" w:color="auto" w:fill="auto"/>
            <w:vAlign w:val="center"/>
            <w:hideMark/>
          </w:tcPr>
          <w:p w14:paraId="68870A0A" w14:textId="77777777" w:rsidR="00E33202" w:rsidRPr="00C663F5" w:rsidRDefault="00E33202" w:rsidP="00C44AFD">
            <w:pPr>
              <w:pStyle w:val="TableContentLeft"/>
            </w:pPr>
            <w:r w:rsidRPr="00C663F5">
              <w:t>IC2</w:t>
            </w:r>
          </w:p>
        </w:tc>
        <w:tc>
          <w:tcPr>
            <w:tcW w:w="4612" w:type="pct"/>
            <w:gridSpan w:val="3"/>
            <w:shd w:val="clear" w:color="auto" w:fill="auto"/>
            <w:vAlign w:val="center"/>
            <w:hideMark/>
          </w:tcPr>
          <w:p w14:paraId="1F991E04" w14:textId="77777777" w:rsidR="00E33202" w:rsidRPr="00C663F5" w:rsidRDefault="00E33202" w:rsidP="00C44AFD">
            <w:pPr>
              <w:pStyle w:val="TableContentLeft"/>
            </w:pPr>
            <w:r w:rsidRPr="00C663F5">
              <w:t>PROC_ES9+_INIT_AUTH</w:t>
            </w:r>
          </w:p>
        </w:tc>
      </w:tr>
      <w:tr w:rsidR="00E33202" w:rsidRPr="00C663F5" w14:paraId="7C0E1BE4" w14:textId="77777777" w:rsidTr="00C44AFD">
        <w:trPr>
          <w:trHeight w:val="314"/>
          <w:jc w:val="center"/>
        </w:trPr>
        <w:tc>
          <w:tcPr>
            <w:tcW w:w="388" w:type="pct"/>
            <w:shd w:val="clear" w:color="auto" w:fill="auto"/>
            <w:vAlign w:val="center"/>
            <w:hideMark/>
          </w:tcPr>
          <w:p w14:paraId="27AE037A" w14:textId="77777777" w:rsidR="00E33202" w:rsidRPr="00C663F5" w:rsidRDefault="00E33202" w:rsidP="00C44AFD">
            <w:pPr>
              <w:pStyle w:val="TableContentLeft"/>
            </w:pPr>
            <w:r w:rsidRPr="00C663F5">
              <w:t>IC3</w:t>
            </w:r>
          </w:p>
        </w:tc>
        <w:tc>
          <w:tcPr>
            <w:tcW w:w="4612" w:type="pct"/>
            <w:gridSpan w:val="3"/>
            <w:shd w:val="clear" w:color="auto" w:fill="auto"/>
            <w:vAlign w:val="center"/>
            <w:hideMark/>
          </w:tcPr>
          <w:p w14:paraId="59C81A70" w14:textId="77777777" w:rsidR="00E33202" w:rsidRPr="00C663F5" w:rsidRDefault="00E33202" w:rsidP="00C44AFD">
            <w:pPr>
              <w:pStyle w:val="TableContentLeft"/>
            </w:pPr>
            <w:r w:rsidRPr="00C663F5">
              <w:t>PROC_ES9+_AUTH_CLIENT with #MATCHING_ID_1 as &lt;MATCHING_ID&gt;</w:t>
            </w:r>
          </w:p>
          <w:p w14:paraId="6CAB2096" w14:textId="77777777" w:rsidR="00E33202" w:rsidRPr="00C663F5" w:rsidRDefault="00E33202" w:rsidP="00C44AFD">
            <w:pPr>
              <w:pStyle w:val="TableContentLeft"/>
            </w:pPr>
            <w:r w:rsidRPr="00C663F5">
              <w:t>Extract &lt;S_TRANSACTION_ID&gt;</w:t>
            </w:r>
          </w:p>
        </w:tc>
      </w:tr>
      <w:tr w:rsidR="00E33202" w:rsidRPr="00C663F5" w14:paraId="4F75E82A" w14:textId="77777777" w:rsidTr="00C44AFD">
        <w:trPr>
          <w:trHeight w:val="314"/>
          <w:jc w:val="center"/>
        </w:trPr>
        <w:tc>
          <w:tcPr>
            <w:tcW w:w="388" w:type="pct"/>
            <w:shd w:val="clear" w:color="auto" w:fill="auto"/>
            <w:vAlign w:val="center"/>
            <w:hideMark/>
          </w:tcPr>
          <w:p w14:paraId="4450EE57" w14:textId="77777777" w:rsidR="00E33202" w:rsidRPr="00C663F5" w:rsidRDefault="00E33202" w:rsidP="00C44AFD">
            <w:pPr>
              <w:pStyle w:val="TableContentLeft"/>
            </w:pPr>
            <w:r w:rsidRPr="00C663F5">
              <w:t>IC4</w:t>
            </w:r>
          </w:p>
        </w:tc>
        <w:tc>
          <w:tcPr>
            <w:tcW w:w="4612" w:type="pct"/>
            <w:gridSpan w:val="3"/>
            <w:shd w:val="clear" w:color="auto" w:fill="auto"/>
            <w:vAlign w:val="center"/>
            <w:hideMark/>
          </w:tcPr>
          <w:p w14:paraId="6FD46AD3" w14:textId="77777777" w:rsidR="00E33202" w:rsidRPr="00C663F5" w:rsidRDefault="00E33202" w:rsidP="00C44AFD">
            <w:pPr>
              <w:pStyle w:val="TableContentLeft"/>
            </w:pPr>
            <w:r w:rsidRPr="00C663F5">
              <w:t xml:space="preserve">PROC_ES9+_GET_BPP </w:t>
            </w:r>
          </w:p>
          <w:p w14:paraId="43131E15" w14:textId="77777777" w:rsidR="00E33202" w:rsidRPr="00C663F5" w:rsidRDefault="00E33202" w:rsidP="00C44AFD">
            <w:pPr>
              <w:pStyle w:val="TableContentLeft"/>
            </w:pPr>
            <w:r w:rsidRPr="00C663F5">
              <w:t>This step is conditional – occurs only if ES9+.CancelSession method was not sent before (e.g. request for Confirmation was required after ES9+.AuthenticateClient method)</w:t>
            </w:r>
          </w:p>
        </w:tc>
      </w:tr>
      <w:tr w:rsidR="00A528A2" w:rsidRPr="00C663F5" w14:paraId="494130DA" w14:textId="77777777" w:rsidTr="00A528A2">
        <w:trPr>
          <w:trHeight w:val="314"/>
          <w:jc w:val="center"/>
        </w:trPr>
        <w:tc>
          <w:tcPr>
            <w:tcW w:w="388" w:type="pct"/>
            <w:shd w:val="clear" w:color="auto" w:fill="auto"/>
            <w:vAlign w:val="center"/>
            <w:hideMark/>
          </w:tcPr>
          <w:p w14:paraId="7958799B" w14:textId="77777777" w:rsidR="00A528A2" w:rsidRPr="00C663F5" w:rsidRDefault="00A528A2" w:rsidP="00C44AFD">
            <w:pPr>
              <w:pStyle w:val="TableContentLeft"/>
            </w:pPr>
            <w:r w:rsidRPr="00C663F5">
              <w:t>IC5</w:t>
            </w:r>
          </w:p>
        </w:tc>
        <w:tc>
          <w:tcPr>
            <w:tcW w:w="693" w:type="pct"/>
            <w:shd w:val="clear" w:color="auto" w:fill="auto"/>
            <w:vAlign w:val="center"/>
            <w:hideMark/>
          </w:tcPr>
          <w:p w14:paraId="523E3428" w14:textId="77777777" w:rsidR="00A528A2" w:rsidRPr="00C663F5" w:rsidRDefault="00A528A2" w:rsidP="00C44AFD">
            <w:pPr>
              <w:pStyle w:val="TableContentLeft"/>
            </w:pPr>
            <w:r w:rsidRPr="00C663F5">
              <w:t>LPAd → S_EndUser</w:t>
            </w:r>
          </w:p>
        </w:tc>
        <w:tc>
          <w:tcPr>
            <w:tcW w:w="1356" w:type="pct"/>
            <w:shd w:val="clear" w:color="auto" w:fill="auto"/>
            <w:vAlign w:val="center"/>
            <w:hideMark/>
          </w:tcPr>
          <w:p w14:paraId="3763BE52" w14:textId="77777777" w:rsidR="00A528A2" w:rsidRPr="00C663F5" w:rsidRDefault="00A528A2" w:rsidP="00C44AFD">
            <w:pPr>
              <w:pStyle w:val="TableContentLeft"/>
            </w:pPr>
            <w:r w:rsidRPr="00C663F5">
              <w:t>Request for Confirmation if not requested before.</w:t>
            </w:r>
          </w:p>
        </w:tc>
        <w:tc>
          <w:tcPr>
            <w:tcW w:w="2563" w:type="pct"/>
            <w:shd w:val="clear" w:color="auto" w:fill="auto"/>
            <w:vAlign w:val="center"/>
            <w:hideMark/>
          </w:tcPr>
          <w:p w14:paraId="625746BA" w14:textId="683DBB05" w:rsidR="00A528A2" w:rsidRPr="00C663F5" w:rsidRDefault="00A528A2" w:rsidP="00C44AFD">
            <w:pPr>
              <w:pStyle w:val="TableContentLeft"/>
            </w:pPr>
            <w:r w:rsidRPr="00C663F5">
              <w:t>The LPA provides means for the End User Confirmation/Rejection of the Profile Download</w:t>
            </w:r>
            <w:r>
              <w:t>.</w:t>
            </w:r>
          </w:p>
        </w:tc>
      </w:tr>
      <w:tr w:rsidR="00A528A2" w:rsidRPr="00C663F5" w14:paraId="7CF8C4F5" w14:textId="77777777" w:rsidTr="00A528A2">
        <w:trPr>
          <w:trHeight w:val="314"/>
          <w:jc w:val="center"/>
        </w:trPr>
        <w:tc>
          <w:tcPr>
            <w:tcW w:w="388" w:type="pct"/>
            <w:shd w:val="clear" w:color="auto" w:fill="auto"/>
            <w:vAlign w:val="center"/>
            <w:hideMark/>
          </w:tcPr>
          <w:p w14:paraId="64FBE885" w14:textId="77777777" w:rsidR="00A528A2" w:rsidRPr="00C663F5" w:rsidRDefault="00A528A2" w:rsidP="00C44AFD">
            <w:pPr>
              <w:pStyle w:val="TableContentLeft"/>
            </w:pPr>
            <w:r w:rsidRPr="00C663F5">
              <w:lastRenderedPageBreak/>
              <w:t>IC6</w:t>
            </w:r>
          </w:p>
        </w:tc>
        <w:tc>
          <w:tcPr>
            <w:tcW w:w="693" w:type="pct"/>
            <w:shd w:val="clear" w:color="auto" w:fill="auto"/>
            <w:vAlign w:val="center"/>
            <w:hideMark/>
          </w:tcPr>
          <w:p w14:paraId="2F14218A" w14:textId="77777777" w:rsidR="00A528A2" w:rsidRPr="00C663F5" w:rsidRDefault="00A528A2" w:rsidP="00C44AFD">
            <w:pPr>
              <w:pStyle w:val="TableContentLeft"/>
            </w:pPr>
            <w:r w:rsidRPr="00C663F5">
              <w:t>S_EndUser → LPAd</w:t>
            </w:r>
          </w:p>
        </w:tc>
        <w:tc>
          <w:tcPr>
            <w:tcW w:w="1356" w:type="pct"/>
            <w:shd w:val="clear" w:color="auto" w:fill="auto"/>
            <w:vAlign w:val="center"/>
            <w:hideMark/>
          </w:tcPr>
          <w:p w14:paraId="32578233" w14:textId="77777777" w:rsidR="00A528A2" w:rsidRPr="00C663F5" w:rsidRDefault="00A528A2" w:rsidP="00C44AFD">
            <w:pPr>
              <w:pStyle w:val="TableContentLeft"/>
            </w:pPr>
            <w:r w:rsidRPr="00C663F5">
              <w:t xml:space="preserve">End User </w:t>
            </w:r>
            <w:r>
              <w:t>Postpone/</w:t>
            </w:r>
            <w:r w:rsidRPr="00C663F5">
              <w:t>Rejection (or failed confirmation) is performed within the period as defined in #IUT_EU_CONFIRMATION_TIMEOUT</w:t>
            </w:r>
          </w:p>
        </w:tc>
        <w:tc>
          <w:tcPr>
            <w:tcW w:w="2563" w:type="pct"/>
            <w:shd w:val="clear" w:color="auto" w:fill="auto"/>
            <w:vAlign w:val="center"/>
          </w:tcPr>
          <w:p w14:paraId="1C517B6D" w14:textId="77777777" w:rsidR="00A528A2" w:rsidRPr="00C663F5" w:rsidRDefault="00A528A2" w:rsidP="00C44AFD">
            <w:pPr>
              <w:pStyle w:val="TableContentLeft"/>
            </w:pPr>
          </w:p>
        </w:tc>
      </w:tr>
      <w:tr w:rsidR="00A528A2" w:rsidRPr="00C663F5" w14:paraId="3BD0D9AC" w14:textId="77777777" w:rsidTr="00A528A2">
        <w:trPr>
          <w:trHeight w:val="314"/>
          <w:jc w:val="center"/>
        </w:trPr>
        <w:tc>
          <w:tcPr>
            <w:tcW w:w="388" w:type="pct"/>
            <w:shd w:val="clear" w:color="auto" w:fill="auto"/>
            <w:vAlign w:val="center"/>
            <w:hideMark/>
          </w:tcPr>
          <w:p w14:paraId="6EA8EC54" w14:textId="77777777" w:rsidR="00A528A2" w:rsidRPr="00C663F5" w:rsidRDefault="00A528A2" w:rsidP="00C44AFD">
            <w:pPr>
              <w:pStyle w:val="TableContentLeft"/>
            </w:pPr>
            <w:r w:rsidRPr="00C663F5">
              <w:t>1</w:t>
            </w:r>
          </w:p>
        </w:tc>
        <w:tc>
          <w:tcPr>
            <w:tcW w:w="693" w:type="pct"/>
            <w:shd w:val="clear" w:color="auto" w:fill="auto"/>
            <w:vAlign w:val="center"/>
            <w:hideMark/>
          </w:tcPr>
          <w:p w14:paraId="617F4022" w14:textId="77777777" w:rsidR="00A528A2" w:rsidRPr="00C663F5" w:rsidRDefault="00A528A2" w:rsidP="00C44AFD">
            <w:pPr>
              <w:pStyle w:val="TableContentLeft"/>
            </w:pPr>
            <w:r w:rsidRPr="00C663F5">
              <w:t>LPAd → S_SM-DP+</w:t>
            </w:r>
          </w:p>
        </w:tc>
        <w:tc>
          <w:tcPr>
            <w:tcW w:w="1356" w:type="pct"/>
            <w:shd w:val="clear" w:color="auto" w:fill="auto"/>
            <w:vAlign w:val="center"/>
            <w:hideMark/>
          </w:tcPr>
          <w:p w14:paraId="69CC4EA9" w14:textId="77777777" w:rsidR="00A528A2" w:rsidRPr="00C663F5" w:rsidRDefault="00A528A2" w:rsidP="00C44AFD">
            <w:pPr>
              <w:pStyle w:val="TableContentLeft"/>
            </w:pPr>
            <w:r w:rsidRPr="00C663F5">
              <w:t>Send ES9+.CancelSession method</w:t>
            </w:r>
          </w:p>
        </w:tc>
        <w:tc>
          <w:tcPr>
            <w:tcW w:w="2563" w:type="pct"/>
            <w:shd w:val="clear" w:color="auto" w:fill="auto"/>
            <w:vAlign w:val="center"/>
            <w:hideMark/>
          </w:tcPr>
          <w:p w14:paraId="318A3B74" w14:textId="77777777" w:rsidR="00A528A2" w:rsidRDefault="00A528A2" w:rsidP="00C44AFD">
            <w:pPr>
              <w:pStyle w:val="TableContentLeft"/>
            </w:pPr>
            <w:r w:rsidRPr="00C663F5">
              <w:t>MTD_HTTP_REQ(</w:t>
            </w:r>
            <w:r w:rsidRPr="00C663F5">
              <w:br/>
              <w:t xml:space="preserve">  #TEST_DP_ADDRESS1,  </w:t>
            </w:r>
            <w:r w:rsidRPr="00C663F5">
              <w:br/>
              <w:t xml:space="preserve">  #PATH_CANCEL_SESSION,</w:t>
            </w:r>
            <w:r w:rsidRPr="00C663F5">
              <w:br/>
              <w:t xml:space="preserve">  MTD_CANCEL_SESSION(</w:t>
            </w:r>
            <w:r w:rsidRPr="00C663F5">
              <w:br/>
              <w:t xml:space="preserve">      &lt;S_TRANSACTION_ID&gt;, </w:t>
            </w:r>
            <w:r w:rsidRPr="00C663F5">
              <w:br/>
              <w:t xml:space="preserve">      #CS_OK_EU_REJ))</w:t>
            </w:r>
          </w:p>
          <w:p w14:paraId="1F179AFC" w14:textId="77777777" w:rsidR="00A528A2" w:rsidRDefault="00A528A2" w:rsidP="00C44AFD">
            <w:pPr>
              <w:pStyle w:val="TableContentLeft"/>
            </w:pPr>
            <w:r>
              <w:t>OR</w:t>
            </w:r>
          </w:p>
          <w:p w14:paraId="67A17C77" w14:textId="77777777" w:rsidR="00A528A2" w:rsidRPr="004652C1" w:rsidRDefault="00A528A2" w:rsidP="00C44AFD">
            <w:pPr>
              <w:pStyle w:val="TableContentLeft"/>
              <w:rPr>
                <w:color w:val="000000" w:themeColor="text1"/>
              </w:rPr>
            </w:pPr>
            <w:r w:rsidRPr="004652C1">
              <w:rPr>
                <w:color w:val="000000" w:themeColor="text1"/>
              </w:rPr>
              <w:t>MTD_HTTP_REQ(</w:t>
            </w:r>
            <w:r w:rsidRPr="004652C1">
              <w:rPr>
                <w:color w:val="000000" w:themeColor="text1"/>
              </w:rPr>
              <w:br/>
              <w:t xml:space="preserve">  #TEST_DP_ADDRESS1,  </w:t>
            </w:r>
            <w:r w:rsidRPr="004652C1">
              <w:rPr>
                <w:color w:val="000000" w:themeColor="text1"/>
              </w:rPr>
              <w:br/>
              <w:t xml:space="preserve">  #PATH_CANCEL_SESSION,</w:t>
            </w:r>
            <w:r w:rsidRPr="004652C1">
              <w:rPr>
                <w:color w:val="000000" w:themeColor="text1"/>
              </w:rPr>
              <w:br/>
              <w:t xml:space="preserve">  </w:t>
            </w:r>
            <w:r w:rsidRPr="004652C1">
              <w:rPr>
                <w:rStyle w:val="PlaceholderText"/>
                <w:color w:val="000000" w:themeColor="text1"/>
              </w:rPr>
              <w:t>MTD_CANCEL_SESSION</w:t>
            </w:r>
            <w:r w:rsidRPr="004652C1">
              <w:rPr>
                <w:color w:val="000000" w:themeColor="text1"/>
              </w:rPr>
              <w:t>(</w:t>
            </w:r>
            <w:r w:rsidRPr="004652C1">
              <w:rPr>
                <w:color w:val="000000" w:themeColor="text1"/>
              </w:rPr>
              <w:br/>
              <w:t xml:space="preserve">      &lt;S_TRANSACTION_ID&gt;, </w:t>
            </w:r>
            <w:r w:rsidRPr="004652C1">
              <w:rPr>
                <w:color w:val="000000" w:themeColor="text1"/>
              </w:rPr>
              <w:br/>
              <w:t xml:space="preserve">      #CS_OK_EU_POSTPONED))</w:t>
            </w:r>
          </w:p>
          <w:p w14:paraId="4A5BB8E4" w14:textId="77777777" w:rsidR="00A528A2" w:rsidRPr="00C663F5" w:rsidRDefault="00A528A2" w:rsidP="00C44AFD">
            <w:pPr>
              <w:pStyle w:val="TableContentLeft"/>
            </w:pPr>
          </w:p>
        </w:tc>
      </w:tr>
      <w:tr w:rsidR="00A528A2" w:rsidRPr="007D3741" w14:paraId="34380783" w14:textId="77777777" w:rsidTr="00A528A2">
        <w:trPr>
          <w:trHeight w:val="314"/>
          <w:jc w:val="center"/>
        </w:trPr>
        <w:tc>
          <w:tcPr>
            <w:tcW w:w="388" w:type="pct"/>
            <w:shd w:val="clear" w:color="auto" w:fill="auto"/>
            <w:vAlign w:val="center"/>
            <w:hideMark/>
          </w:tcPr>
          <w:p w14:paraId="563B62F7" w14:textId="77777777" w:rsidR="00A528A2" w:rsidRPr="00C663F5" w:rsidRDefault="00A528A2" w:rsidP="00C44AFD">
            <w:pPr>
              <w:pStyle w:val="TableContentLeft"/>
            </w:pPr>
            <w:r w:rsidRPr="00C663F5">
              <w:t>2</w:t>
            </w:r>
          </w:p>
        </w:tc>
        <w:tc>
          <w:tcPr>
            <w:tcW w:w="693" w:type="pct"/>
            <w:shd w:val="clear" w:color="auto" w:fill="auto"/>
            <w:vAlign w:val="center"/>
            <w:hideMark/>
          </w:tcPr>
          <w:p w14:paraId="3F508282" w14:textId="77777777" w:rsidR="00A528A2" w:rsidRPr="00C663F5" w:rsidRDefault="00A528A2" w:rsidP="00C44AFD">
            <w:pPr>
              <w:pStyle w:val="TableContentLeft"/>
            </w:pPr>
            <w:r w:rsidRPr="00C663F5">
              <w:t>S_SM-DP+ → LPAd</w:t>
            </w:r>
          </w:p>
        </w:tc>
        <w:tc>
          <w:tcPr>
            <w:tcW w:w="1356" w:type="pct"/>
            <w:shd w:val="clear" w:color="auto" w:fill="auto"/>
            <w:vAlign w:val="center"/>
            <w:hideMark/>
          </w:tcPr>
          <w:p w14:paraId="0EAB9AD5" w14:textId="77777777" w:rsidR="00A528A2" w:rsidRPr="00C663F5" w:rsidRDefault="00A528A2" w:rsidP="00C44AFD">
            <w:pPr>
              <w:pStyle w:val="TableContentLeft"/>
              <w:rPr>
                <w:lang w:val="es-ES_tradnl"/>
              </w:rPr>
            </w:pPr>
            <w:r w:rsidRPr="00C663F5">
              <w:rPr>
                <w:lang w:val="es-ES_tradnl"/>
              </w:rPr>
              <w:t>MTD_HTTP_RESP(#R_ERROR_8_8_3_10)</w:t>
            </w:r>
          </w:p>
        </w:tc>
        <w:tc>
          <w:tcPr>
            <w:tcW w:w="2563" w:type="pct"/>
            <w:shd w:val="clear" w:color="auto" w:fill="auto"/>
            <w:vAlign w:val="center"/>
            <w:hideMark/>
          </w:tcPr>
          <w:p w14:paraId="6A765691" w14:textId="77777777" w:rsidR="00A528A2" w:rsidRDefault="00A528A2" w:rsidP="00C44AFD">
            <w:pPr>
              <w:pStyle w:val="TableContentLeft"/>
            </w:pPr>
            <w:r w:rsidRPr="00C663F5">
              <w:t xml:space="preserve">No error after receiving the HTTPs response.  </w:t>
            </w:r>
          </w:p>
          <w:p w14:paraId="641C7EC4" w14:textId="59DDCA7C" w:rsidR="00A528A2" w:rsidRPr="00E147FB" w:rsidRDefault="00A528A2" w:rsidP="00C44AFD">
            <w:pPr>
              <w:pStyle w:val="TableContentLeft"/>
            </w:pPr>
            <w:r w:rsidRPr="00C663F5">
              <w:t>The LPA SHALL stop the procedure</w:t>
            </w:r>
            <w:r>
              <w:t>: n</w:t>
            </w:r>
            <w:r w:rsidRPr="00C663F5">
              <w:t>o ES9+.</w:t>
            </w:r>
            <w:r>
              <w:t>CancelSession</w:t>
            </w:r>
            <w:r w:rsidRPr="00C663F5">
              <w:t xml:space="preserve"> requests are sent within the timeout #IUT_LPAd_SESSION_CLOSE_TIMEOUT..</w:t>
            </w:r>
          </w:p>
        </w:tc>
      </w:tr>
    </w:tbl>
    <w:p w14:paraId="6484EC0D" w14:textId="77777777" w:rsidR="00E33202" w:rsidRPr="00C663F5" w:rsidRDefault="00E33202" w:rsidP="00E33202">
      <w:pPr>
        <w:pStyle w:val="Heading5"/>
        <w:numPr>
          <w:ilvl w:val="0"/>
          <w:numId w:val="0"/>
        </w:numPr>
        <w:ind w:left="1304" w:hanging="1304"/>
      </w:pPr>
      <w:r w:rsidRPr="00C663F5">
        <w:rPr>
          <w14:scene3d>
            <w14:camera w14:prst="orthographicFront"/>
            <w14:lightRig w14:rig="threePt" w14:dir="t">
              <w14:rot w14:lat="0" w14:lon="0" w14:rev="0"/>
            </w14:lightRig>
          </w14:scene3d>
        </w:rPr>
        <w:t>4.4.25.2.4</w:t>
      </w:r>
      <w:r w:rsidRPr="00C663F5">
        <w:rPr>
          <w14:scene3d>
            <w14:camera w14:prst="orthographicFront"/>
            <w14:lightRig w14:rig="threePt" w14:dir="t">
              <w14:rot w14:lat="0" w14:lon="0" w14:rev="0"/>
            </w14:lightRig>
          </w14:scene3d>
        </w:rPr>
        <w:tab/>
      </w:r>
      <w:r w:rsidRPr="00C663F5">
        <w:t>TC_LPAd_ES9+_CancelSession_PPRs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0"/>
      </w:tblGrid>
      <w:tr w:rsidR="00E33202" w:rsidRPr="00C663F5" w14:paraId="494635BA" w14:textId="77777777" w:rsidTr="00C44AFD">
        <w:trPr>
          <w:jc w:val="center"/>
        </w:trPr>
        <w:tc>
          <w:tcPr>
            <w:tcW w:w="5000" w:type="pct"/>
            <w:gridSpan w:val="2"/>
            <w:shd w:val="clear" w:color="auto" w:fill="BFBFBF" w:themeFill="background1" w:themeFillShade="BF"/>
            <w:vAlign w:val="center"/>
          </w:tcPr>
          <w:p w14:paraId="5A60A927" w14:textId="77777777" w:rsidR="00E33202" w:rsidRPr="00C663F5" w:rsidRDefault="00E33202" w:rsidP="00C44AFD">
            <w:pPr>
              <w:keepNext/>
              <w:spacing w:before="40" w:after="40" w:line="276" w:lineRule="auto"/>
              <w:rPr>
                <w:rFonts w:cs="Arial"/>
                <w:b/>
                <w:sz w:val="20"/>
                <w:lang w:eastAsia="de-DE"/>
              </w:rPr>
            </w:pPr>
            <w:r w:rsidRPr="00C663F5">
              <w:rPr>
                <w:rFonts w:cs="Arial"/>
                <w:b/>
                <w:sz w:val="20"/>
              </w:rPr>
              <w:t>General Initial Conditions</w:t>
            </w:r>
          </w:p>
        </w:tc>
      </w:tr>
      <w:tr w:rsidR="00E33202" w:rsidRPr="00C663F5" w14:paraId="5D63B1C6" w14:textId="77777777" w:rsidTr="00C44AFD">
        <w:trPr>
          <w:jc w:val="center"/>
        </w:trPr>
        <w:tc>
          <w:tcPr>
            <w:tcW w:w="1171" w:type="pct"/>
            <w:shd w:val="clear" w:color="auto" w:fill="BFBFBF" w:themeFill="background1" w:themeFillShade="BF"/>
            <w:vAlign w:val="center"/>
          </w:tcPr>
          <w:p w14:paraId="25880460" w14:textId="77777777" w:rsidR="00E33202" w:rsidRPr="00C663F5" w:rsidRDefault="00E33202" w:rsidP="00C44AFD">
            <w:pPr>
              <w:keepNext/>
              <w:spacing w:before="40" w:after="40" w:line="276" w:lineRule="auto"/>
              <w:rPr>
                <w:rFonts w:cs="Arial"/>
                <w:b/>
                <w:sz w:val="20"/>
                <w:lang w:eastAsia="de-DE"/>
              </w:rPr>
            </w:pPr>
            <w:r w:rsidRPr="00C663F5">
              <w:rPr>
                <w:rFonts w:cs="Arial"/>
                <w:b/>
                <w:sz w:val="20"/>
                <w:lang w:eastAsia="de-DE"/>
              </w:rPr>
              <w:t>Entity</w:t>
            </w:r>
          </w:p>
        </w:tc>
        <w:tc>
          <w:tcPr>
            <w:tcW w:w="3829" w:type="pct"/>
            <w:shd w:val="clear" w:color="auto" w:fill="BFBFBF" w:themeFill="background1" w:themeFillShade="BF"/>
            <w:vAlign w:val="center"/>
          </w:tcPr>
          <w:p w14:paraId="6E1CAE9D" w14:textId="77777777" w:rsidR="00E33202" w:rsidRPr="00C663F5" w:rsidRDefault="00E33202" w:rsidP="00C44AFD">
            <w:pPr>
              <w:keepNext/>
              <w:spacing w:before="40" w:after="40" w:line="276" w:lineRule="auto"/>
              <w:rPr>
                <w:rFonts w:cs="Arial"/>
                <w:b/>
                <w:sz w:val="20"/>
                <w:lang w:eastAsia="de-DE"/>
              </w:rPr>
            </w:pPr>
            <w:r w:rsidRPr="00C663F5">
              <w:rPr>
                <w:rFonts w:cs="Arial"/>
                <w:b/>
                <w:sz w:val="20"/>
                <w:lang w:eastAsia="de-DE"/>
              </w:rPr>
              <w:t>Description of the general initial condition</w:t>
            </w:r>
          </w:p>
        </w:tc>
      </w:tr>
      <w:tr w:rsidR="00E33202" w:rsidRPr="00C663F5" w14:paraId="4E2F7A8D" w14:textId="77777777" w:rsidTr="00C44AFD">
        <w:trPr>
          <w:jc w:val="center"/>
        </w:trPr>
        <w:tc>
          <w:tcPr>
            <w:tcW w:w="1171" w:type="pct"/>
            <w:vAlign w:val="center"/>
            <w:hideMark/>
          </w:tcPr>
          <w:p w14:paraId="54A7D2C5" w14:textId="77777777" w:rsidR="00E33202" w:rsidRPr="004652C1" w:rsidRDefault="00E33202" w:rsidP="00C44AFD">
            <w:pPr>
              <w:pStyle w:val="TableText"/>
            </w:pPr>
            <w:r w:rsidRPr="004652C1">
              <w:t>Device</w:t>
            </w:r>
          </w:p>
        </w:tc>
        <w:tc>
          <w:tcPr>
            <w:tcW w:w="3829" w:type="pct"/>
            <w:vAlign w:val="center"/>
            <w:hideMark/>
          </w:tcPr>
          <w:p w14:paraId="454DA13D" w14:textId="77777777" w:rsidR="00E33202" w:rsidRPr="004652C1" w:rsidRDefault="00E33202" w:rsidP="00C44AFD">
            <w:pPr>
              <w:pStyle w:val="TableText"/>
            </w:pPr>
            <w:r w:rsidRPr="004652C1">
              <w:t>The protection of access to the LUI is disabled</w:t>
            </w:r>
            <w:r>
              <w:t>.</w:t>
            </w:r>
          </w:p>
        </w:tc>
      </w:tr>
      <w:tr w:rsidR="00E33202" w:rsidRPr="00C663F5" w14:paraId="4268C162" w14:textId="77777777" w:rsidTr="00C44AFD">
        <w:trPr>
          <w:jc w:val="center"/>
        </w:trPr>
        <w:tc>
          <w:tcPr>
            <w:tcW w:w="1171" w:type="pct"/>
            <w:vAlign w:val="center"/>
          </w:tcPr>
          <w:p w14:paraId="0E7D4173" w14:textId="77777777" w:rsidR="00E33202" w:rsidRPr="00212378" w:rsidRDefault="00E33202" w:rsidP="00C44AFD">
            <w:pPr>
              <w:pStyle w:val="TableText"/>
            </w:pPr>
            <w:r w:rsidRPr="007F7BAA">
              <w:t>eUICC</w:t>
            </w:r>
          </w:p>
        </w:tc>
        <w:tc>
          <w:tcPr>
            <w:tcW w:w="3829" w:type="pct"/>
            <w:vAlign w:val="center"/>
          </w:tcPr>
          <w:p w14:paraId="7644A487" w14:textId="77777777" w:rsidR="00E33202" w:rsidRPr="00212378" w:rsidRDefault="00E33202" w:rsidP="00C44AFD">
            <w:pPr>
              <w:pStyle w:val="TableText"/>
            </w:pPr>
            <w:r w:rsidRPr="007F7BAA">
              <w:t>There is no default SM-DP+ address configured</w:t>
            </w:r>
            <w:r>
              <w:t>.</w:t>
            </w:r>
          </w:p>
        </w:tc>
      </w:tr>
    </w:tbl>
    <w:p w14:paraId="47CFADA2" w14:textId="77777777" w:rsidR="00E33202" w:rsidRPr="00C663F5" w:rsidRDefault="00E33202" w:rsidP="00E33202">
      <w:pPr>
        <w:pStyle w:val="Heading6no"/>
      </w:pPr>
      <w:r w:rsidRPr="00C663F5">
        <w:t>Test Sequence #01 Nominal: End User rejection</w:t>
      </w:r>
      <w:r>
        <w:t>/postpone</w:t>
      </w:r>
      <w:r w:rsidRPr="00C663F5">
        <w:t xml:space="preserve"> after PPR1 consent requested</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43765E1A" w14:textId="77777777" w:rsidTr="00C44AFD">
        <w:trPr>
          <w:gridAfter w:val="1"/>
          <w:wAfter w:w="3830" w:type="pct"/>
          <w:jc w:val="center"/>
        </w:trPr>
        <w:tc>
          <w:tcPr>
            <w:tcW w:w="1170" w:type="pct"/>
            <w:shd w:val="clear" w:color="auto" w:fill="BFBFBF"/>
            <w:vAlign w:val="center"/>
          </w:tcPr>
          <w:p w14:paraId="05450250" w14:textId="77777777" w:rsidR="00E33202" w:rsidRPr="00C663F5" w:rsidRDefault="00E33202" w:rsidP="00C44AFD">
            <w:pPr>
              <w:pStyle w:val="TableHeaderGray"/>
              <w:rPr>
                <w:rFonts w:eastAsia="SimSun"/>
                <w:lang w:val="en-GB" w:eastAsia="de-DE"/>
              </w:rPr>
            </w:pPr>
            <w:r w:rsidRPr="00C663F5">
              <w:rPr>
                <w:rFonts w:eastAsia="Calibri"/>
                <w:lang w:val="en-GB"/>
              </w:rPr>
              <w:t>Initial Conditions</w:t>
            </w:r>
          </w:p>
        </w:tc>
      </w:tr>
      <w:tr w:rsidR="00E33202" w:rsidRPr="00C663F5" w14:paraId="4EFB1EA3" w14:textId="77777777" w:rsidTr="00C44AFD">
        <w:trPr>
          <w:jc w:val="center"/>
        </w:trPr>
        <w:tc>
          <w:tcPr>
            <w:tcW w:w="1170" w:type="pct"/>
            <w:shd w:val="clear" w:color="auto" w:fill="BFBFBF"/>
            <w:vAlign w:val="center"/>
          </w:tcPr>
          <w:p w14:paraId="2F04D746"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vAlign w:val="center"/>
          </w:tcPr>
          <w:p w14:paraId="67C36B60" w14:textId="77777777" w:rsidR="00E33202" w:rsidRPr="00C663F5" w:rsidRDefault="00E33202" w:rsidP="00C44AFD">
            <w:pPr>
              <w:pStyle w:val="TableHeaderGray"/>
              <w:rPr>
                <w:rFonts w:eastAsia="SimSun"/>
                <w:lang w:val="en-GB" w:eastAsia="de-DE"/>
              </w:rPr>
            </w:pPr>
            <w:r w:rsidRPr="00C663F5">
              <w:rPr>
                <w:rFonts w:eastAsia="Calibri"/>
                <w:lang w:val="en-GB" w:eastAsia="de-DE"/>
              </w:rPr>
              <w:t>Description of the initial condition</w:t>
            </w:r>
          </w:p>
        </w:tc>
      </w:tr>
      <w:tr w:rsidR="00E33202" w:rsidRPr="00C663F5" w14:paraId="392532ED" w14:textId="77777777" w:rsidTr="00C44AFD">
        <w:trPr>
          <w:jc w:val="center"/>
        </w:trPr>
        <w:tc>
          <w:tcPr>
            <w:tcW w:w="1170" w:type="pct"/>
            <w:hideMark/>
          </w:tcPr>
          <w:p w14:paraId="12D3281D" w14:textId="77777777" w:rsidR="00E33202" w:rsidRPr="004652C1" w:rsidRDefault="00E33202" w:rsidP="00C44AFD">
            <w:pPr>
              <w:pStyle w:val="TableText"/>
            </w:pPr>
            <w:r w:rsidRPr="004652C1">
              <w:t>eUICC</w:t>
            </w:r>
          </w:p>
        </w:tc>
        <w:tc>
          <w:tcPr>
            <w:tcW w:w="3830" w:type="pct"/>
            <w:hideMark/>
          </w:tcPr>
          <w:p w14:paraId="205D5F7E" w14:textId="20843BA3" w:rsidR="00E33202" w:rsidRPr="007F7BAA" w:rsidRDefault="00986D0B" w:rsidP="003E2B4A">
            <w:pPr>
              <w:pStyle w:val="TableBulletText"/>
              <w:numPr>
                <w:ilvl w:val="0"/>
                <w:numId w:val="0"/>
              </w:numPr>
            </w:pPr>
            <w:r>
              <w:t xml:space="preserve">The Test eUICC’s RAT is configured as follows: </w:t>
            </w:r>
            <w:r w:rsidRPr="00D623E2">
              <w:t>PPR1 is allowed and End User Consent is required</w:t>
            </w:r>
            <w:r>
              <w:t xml:space="preserve"> f</w:t>
            </w:r>
            <w:r w:rsidRPr="00D623E2">
              <w:t>or #MCC_MNC4 with gid1 and gid2</w:t>
            </w:r>
            <w:r>
              <w:t xml:space="preserve"> absent</w:t>
            </w:r>
            <w:r w:rsidRPr="00D623E2">
              <w:t>.</w:t>
            </w:r>
          </w:p>
        </w:tc>
      </w:tr>
      <w:tr w:rsidR="00E33202" w:rsidRPr="00C663F5" w14:paraId="01B83D0A" w14:textId="77777777" w:rsidTr="00C44AFD">
        <w:trPr>
          <w:jc w:val="center"/>
        </w:trPr>
        <w:tc>
          <w:tcPr>
            <w:tcW w:w="1170" w:type="pct"/>
            <w:vAlign w:val="center"/>
          </w:tcPr>
          <w:p w14:paraId="631F72E1" w14:textId="77777777" w:rsidR="00E33202" w:rsidRPr="004652C1" w:rsidRDefault="00E33202" w:rsidP="00C44AFD">
            <w:pPr>
              <w:pStyle w:val="TableText"/>
            </w:pPr>
            <w:r w:rsidRPr="004652C1">
              <w:t>LPAd</w:t>
            </w:r>
          </w:p>
        </w:tc>
        <w:tc>
          <w:tcPr>
            <w:tcW w:w="3830" w:type="pct"/>
            <w:vAlign w:val="center"/>
          </w:tcPr>
          <w:p w14:paraId="48871833" w14:textId="77777777" w:rsidR="00E33202" w:rsidRPr="004652C1" w:rsidRDefault="00E33202" w:rsidP="00C44AFD">
            <w:pPr>
              <w:pStyle w:val="TableText"/>
            </w:pPr>
            <w:r w:rsidRPr="004652C1">
              <w:t>Add Profile operation is initiated by using #ACTIVATION_CODE_4.</w:t>
            </w:r>
          </w:p>
        </w:tc>
      </w:tr>
      <w:tr w:rsidR="00E33202" w:rsidRPr="00C663F5" w14:paraId="2641B47D" w14:textId="77777777" w:rsidTr="00C44AFD">
        <w:trPr>
          <w:jc w:val="center"/>
        </w:trPr>
        <w:tc>
          <w:tcPr>
            <w:tcW w:w="1170" w:type="pct"/>
          </w:tcPr>
          <w:p w14:paraId="140A5A50" w14:textId="77777777" w:rsidR="00E33202" w:rsidRPr="004652C1" w:rsidRDefault="00E33202" w:rsidP="00C44AFD">
            <w:pPr>
              <w:pStyle w:val="TableText"/>
            </w:pPr>
            <w:r w:rsidRPr="004652C1">
              <w:t>S_SM-DP+</w:t>
            </w:r>
          </w:p>
        </w:tc>
        <w:tc>
          <w:tcPr>
            <w:tcW w:w="3830" w:type="pct"/>
          </w:tcPr>
          <w:p w14:paraId="6C3772F3" w14:textId="77777777" w:rsidR="00E33202" w:rsidRPr="004652C1" w:rsidRDefault="00E33202" w:rsidP="00C44AFD">
            <w:pPr>
              <w:pStyle w:val="TableText"/>
            </w:pPr>
            <w:r w:rsidRPr="004652C1">
              <w:t>There is a pending Profile download order for #MATCHING_ID_4 (associated with PROFILE_OPERATIONAL4)</w:t>
            </w:r>
            <w:r>
              <w:t>.</w:t>
            </w:r>
          </w:p>
        </w:tc>
      </w:tr>
    </w:tbl>
    <w:p w14:paraId="41B5DB94"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B712CA" w:rsidRPr="001F0550" w14:paraId="0E8F7289" w14:textId="77777777" w:rsidTr="00B712CA">
        <w:trPr>
          <w:trHeight w:val="314"/>
          <w:jc w:val="center"/>
        </w:trPr>
        <w:tc>
          <w:tcPr>
            <w:tcW w:w="423" w:type="pct"/>
            <w:shd w:val="clear" w:color="auto" w:fill="C00000"/>
            <w:vAlign w:val="center"/>
          </w:tcPr>
          <w:p w14:paraId="78B59122" w14:textId="77777777" w:rsidR="00B712CA" w:rsidRPr="0061518F" w:rsidRDefault="00B712CA" w:rsidP="00C44AFD">
            <w:pPr>
              <w:pStyle w:val="TableHeader"/>
            </w:pPr>
            <w:r w:rsidRPr="001A336D">
              <w:t>Step</w:t>
            </w:r>
          </w:p>
        </w:tc>
        <w:tc>
          <w:tcPr>
            <w:tcW w:w="671" w:type="pct"/>
            <w:shd w:val="clear" w:color="auto" w:fill="C00000"/>
            <w:vAlign w:val="center"/>
          </w:tcPr>
          <w:p w14:paraId="688DB36B" w14:textId="77777777" w:rsidR="00B712CA" w:rsidRPr="00065A81" w:rsidRDefault="00B712CA" w:rsidP="00C44AFD">
            <w:pPr>
              <w:pStyle w:val="TableHeader"/>
            </w:pPr>
            <w:r w:rsidRPr="00065A81">
              <w:t>Direction</w:t>
            </w:r>
          </w:p>
        </w:tc>
        <w:tc>
          <w:tcPr>
            <w:tcW w:w="1526" w:type="pct"/>
            <w:shd w:val="clear" w:color="auto" w:fill="C00000"/>
            <w:vAlign w:val="center"/>
          </w:tcPr>
          <w:p w14:paraId="1F2909A2" w14:textId="77777777" w:rsidR="00B712CA" w:rsidRPr="00452227" w:rsidRDefault="00B712CA" w:rsidP="00C44AFD">
            <w:pPr>
              <w:pStyle w:val="TableHeader"/>
            </w:pPr>
            <w:r w:rsidRPr="00263515">
              <w:t>Sequence / Description</w:t>
            </w:r>
          </w:p>
        </w:tc>
        <w:tc>
          <w:tcPr>
            <w:tcW w:w="2380" w:type="pct"/>
            <w:shd w:val="clear" w:color="auto" w:fill="C00000"/>
            <w:vAlign w:val="center"/>
          </w:tcPr>
          <w:p w14:paraId="6F75A031" w14:textId="62F0C794" w:rsidR="00B712CA" w:rsidRPr="00F85498" w:rsidRDefault="00B712CA" w:rsidP="00C44AFD">
            <w:pPr>
              <w:pStyle w:val="TableHeader"/>
            </w:pPr>
            <w:r w:rsidRPr="007E5B2A">
              <w:t>Expected result</w:t>
            </w:r>
          </w:p>
        </w:tc>
      </w:tr>
      <w:tr w:rsidR="00640809" w:rsidRPr="00535E21" w14:paraId="1558509A" w14:textId="77777777" w:rsidTr="00C44AFD">
        <w:trPr>
          <w:trHeight w:val="314"/>
          <w:jc w:val="center"/>
        </w:trPr>
        <w:tc>
          <w:tcPr>
            <w:tcW w:w="423" w:type="pct"/>
            <w:shd w:val="clear" w:color="auto" w:fill="auto"/>
            <w:vAlign w:val="center"/>
          </w:tcPr>
          <w:p w14:paraId="3029B9A1" w14:textId="77777777" w:rsidR="00E33202" w:rsidRPr="001F0550" w:rsidRDefault="00E33202" w:rsidP="00C44AFD">
            <w:pPr>
              <w:pStyle w:val="TableContentLeft"/>
            </w:pPr>
            <w:r w:rsidRPr="001F0550">
              <w:t>IC1</w:t>
            </w:r>
          </w:p>
        </w:tc>
        <w:tc>
          <w:tcPr>
            <w:tcW w:w="4562" w:type="pct"/>
            <w:gridSpan w:val="3"/>
            <w:shd w:val="clear" w:color="auto" w:fill="auto"/>
            <w:vAlign w:val="center"/>
          </w:tcPr>
          <w:p w14:paraId="4BC31062" w14:textId="77777777" w:rsidR="00E33202" w:rsidRPr="00640809" w:rsidRDefault="00E33202" w:rsidP="00C44AFD">
            <w:pPr>
              <w:pStyle w:val="TableContentLeft"/>
            </w:pPr>
            <w:r w:rsidRPr="00640809">
              <w:t>PROC_TLS_INITIALIZATION_SERVER_AUTH on ES9+</w:t>
            </w:r>
          </w:p>
        </w:tc>
      </w:tr>
      <w:tr w:rsidR="00E33202" w:rsidRPr="00535E21" w14:paraId="45BD4AF5" w14:textId="77777777" w:rsidTr="00C44AFD">
        <w:trPr>
          <w:trHeight w:val="314"/>
          <w:jc w:val="center"/>
        </w:trPr>
        <w:tc>
          <w:tcPr>
            <w:tcW w:w="423" w:type="pct"/>
            <w:shd w:val="clear" w:color="auto" w:fill="auto"/>
            <w:vAlign w:val="center"/>
          </w:tcPr>
          <w:p w14:paraId="7818E4FB" w14:textId="77777777" w:rsidR="00E33202" w:rsidRPr="001F0550" w:rsidRDefault="00E33202" w:rsidP="00C44AFD">
            <w:pPr>
              <w:pStyle w:val="TableContentLeft"/>
              <w:rPr>
                <w:b/>
              </w:rPr>
            </w:pPr>
            <w:r w:rsidRPr="001F0550">
              <w:t>IC2</w:t>
            </w:r>
          </w:p>
        </w:tc>
        <w:tc>
          <w:tcPr>
            <w:tcW w:w="4562" w:type="pct"/>
            <w:gridSpan w:val="3"/>
            <w:shd w:val="clear" w:color="auto" w:fill="auto"/>
            <w:vAlign w:val="center"/>
          </w:tcPr>
          <w:p w14:paraId="6E15647F" w14:textId="77777777" w:rsidR="00E33202" w:rsidRPr="00640809" w:rsidRDefault="00E33202" w:rsidP="00C44AFD">
            <w:pPr>
              <w:pStyle w:val="TableContentLeft"/>
              <w:rPr>
                <w:lang w:eastAsia="en-GB"/>
              </w:rPr>
            </w:pPr>
            <w:r w:rsidRPr="00640809">
              <w:t>PROC_ES9+_INIT_AUTH</w:t>
            </w:r>
          </w:p>
        </w:tc>
      </w:tr>
      <w:tr w:rsidR="00E33202" w:rsidRPr="00535E21" w14:paraId="1FFCD553" w14:textId="77777777" w:rsidTr="00C44AFD">
        <w:trPr>
          <w:trHeight w:val="314"/>
          <w:jc w:val="center"/>
        </w:trPr>
        <w:tc>
          <w:tcPr>
            <w:tcW w:w="423" w:type="pct"/>
            <w:shd w:val="clear" w:color="auto" w:fill="auto"/>
            <w:vAlign w:val="center"/>
          </w:tcPr>
          <w:p w14:paraId="09F1655C" w14:textId="77777777" w:rsidR="00E33202" w:rsidRPr="001F0550" w:rsidRDefault="00E33202" w:rsidP="00C44AFD">
            <w:pPr>
              <w:pStyle w:val="TableContentLeft"/>
              <w:rPr>
                <w:b/>
              </w:rPr>
            </w:pPr>
            <w:r w:rsidRPr="001F0550">
              <w:t>IC3</w:t>
            </w:r>
          </w:p>
        </w:tc>
        <w:tc>
          <w:tcPr>
            <w:tcW w:w="4562" w:type="pct"/>
            <w:gridSpan w:val="3"/>
            <w:shd w:val="clear" w:color="auto" w:fill="auto"/>
            <w:vAlign w:val="center"/>
          </w:tcPr>
          <w:p w14:paraId="0CCA316C" w14:textId="77777777" w:rsidR="00E33202" w:rsidRPr="00640809" w:rsidRDefault="00E33202" w:rsidP="00C44AFD">
            <w:pPr>
              <w:pStyle w:val="TableContentLeft"/>
            </w:pPr>
            <w:r w:rsidRPr="00640809">
              <w:t>PROC_ES9+_AUTH_CLIENT</w:t>
            </w:r>
          </w:p>
          <w:p w14:paraId="43D6BC26" w14:textId="77777777" w:rsidR="00E33202" w:rsidRPr="002835D7" w:rsidRDefault="00E33202" w:rsidP="00C44AFD">
            <w:pPr>
              <w:pStyle w:val="TableContentLeft"/>
              <w:rPr>
                <w:szCs w:val="20"/>
              </w:rPr>
            </w:pPr>
            <w:r w:rsidRPr="002045ED">
              <w:rPr>
                <w:szCs w:val="20"/>
              </w:rPr>
              <w:lastRenderedPageBreak/>
              <w:t>Extract &lt;</w:t>
            </w:r>
            <w:r w:rsidRPr="00D85FDA">
              <w:t>S_TRANSACTION_ID&gt;</w:t>
            </w:r>
          </w:p>
        </w:tc>
      </w:tr>
      <w:tr w:rsidR="00640809" w:rsidRPr="00535E21" w14:paraId="6A29AAF7" w14:textId="77777777" w:rsidTr="00C44AFD">
        <w:trPr>
          <w:trHeight w:val="314"/>
          <w:jc w:val="center"/>
        </w:trPr>
        <w:tc>
          <w:tcPr>
            <w:tcW w:w="423" w:type="pct"/>
            <w:shd w:val="clear" w:color="auto" w:fill="auto"/>
            <w:vAlign w:val="center"/>
            <w:hideMark/>
          </w:tcPr>
          <w:p w14:paraId="41908A9F" w14:textId="77777777" w:rsidR="00E33202" w:rsidRPr="001F0550" w:rsidRDefault="00E33202" w:rsidP="00C44AFD">
            <w:pPr>
              <w:pStyle w:val="TableContentLeft"/>
              <w:rPr>
                <w:b/>
              </w:rPr>
            </w:pPr>
            <w:r w:rsidRPr="001F0550">
              <w:lastRenderedPageBreak/>
              <w:t>IC4</w:t>
            </w:r>
          </w:p>
        </w:tc>
        <w:tc>
          <w:tcPr>
            <w:tcW w:w="4562" w:type="pct"/>
            <w:gridSpan w:val="3"/>
            <w:shd w:val="clear" w:color="auto" w:fill="auto"/>
            <w:vAlign w:val="center"/>
            <w:hideMark/>
          </w:tcPr>
          <w:p w14:paraId="6122DBD0" w14:textId="77777777" w:rsidR="00E33202" w:rsidRPr="00640809" w:rsidRDefault="00E33202" w:rsidP="00C44AFD">
            <w:pPr>
              <w:pStyle w:val="TableContentLeft"/>
            </w:pPr>
            <w:r w:rsidRPr="00640809">
              <w:t>PROC_ES9+_GET_BPP with #METADATA_OP_PROF4 used in #GET_BPP_OK</w:t>
            </w:r>
          </w:p>
          <w:p w14:paraId="1157A38A" w14:textId="77777777" w:rsidR="00E33202" w:rsidRPr="00640809" w:rsidRDefault="00E33202" w:rsidP="00C44AFD">
            <w:pPr>
              <w:pStyle w:val="TableContentLeft"/>
            </w:pPr>
            <w:r w:rsidRPr="002045ED">
              <w:t xml:space="preserve">This step is conditional – occurs only if </w:t>
            </w:r>
            <w:r w:rsidRPr="003C72DB">
              <w:t>ES9+.CancelSession method</w:t>
            </w:r>
            <w:r w:rsidRPr="00640809">
              <w:t xml:space="preserve"> was not sent before (e.g. request for Confirmation was required after ES9+.AuthenticateClient method)</w:t>
            </w:r>
          </w:p>
        </w:tc>
      </w:tr>
      <w:tr w:rsidR="00B712CA" w:rsidRPr="00B80E8B" w14:paraId="0572545E" w14:textId="77777777" w:rsidTr="00B712CA">
        <w:trPr>
          <w:trHeight w:val="314"/>
          <w:jc w:val="center"/>
        </w:trPr>
        <w:tc>
          <w:tcPr>
            <w:tcW w:w="423" w:type="pct"/>
            <w:shd w:val="clear" w:color="auto" w:fill="auto"/>
            <w:vAlign w:val="center"/>
          </w:tcPr>
          <w:p w14:paraId="5B90AAA8" w14:textId="77777777" w:rsidR="00B712CA" w:rsidRPr="00C663F5" w:rsidRDefault="00B712CA" w:rsidP="00C44AFD">
            <w:pPr>
              <w:pStyle w:val="TableContentLeft"/>
            </w:pPr>
            <w:r w:rsidRPr="00C663F5">
              <w:t>1</w:t>
            </w:r>
          </w:p>
        </w:tc>
        <w:tc>
          <w:tcPr>
            <w:tcW w:w="671" w:type="pct"/>
            <w:shd w:val="clear" w:color="auto" w:fill="auto"/>
            <w:vAlign w:val="center"/>
          </w:tcPr>
          <w:p w14:paraId="57EFE292" w14:textId="77777777" w:rsidR="00B712CA" w:rsidRPr="00640809" w:rsidRDefault="00B712CA" w:rsidP="00C44AFD">
            <w:pPr>
              <w:pStyle w:val="TableContentLeft"/>
            </w:pPr>
            <w:r w:rsidRPr="00640809">
              <w:t>LPAd → S_EndUser</w:t>
            </w:r>
          </w:p>
        </w:tc>
        <w:tc>
          <w:tcPr>
            <w:tcW w:w="1526" w:type="pct"/>
            <w:shd w:val="clear" w:color="auto" w:fill="auto"/>
            <w:vAlign w:val="center"/>
          </w:tcPr>
          <w:p w14:paraId="28D3D854" w14:textId="77777777" w:rsidR="00B712CA" w:rsidRPr="002045ED" w:rsidRDefault="00B712CA" w:rsidP="00C44AFD">
            <w:pPr>
              <w:pStyle w:val="TableContentLeft"/>
            </w:pPr>
            <w:r w:rsidRPr="002045ED">
              <w:t>Request for Confirmation if not requested before.</w:t>
            </w:r>
          </w:p>
        </w:tc>
        <w:tc>
          <w:tcPr>
            <w:tcW w:w="2380" w:type="pct"/>
            <w:shd w:val="clear" w:color="auto" w:fill="auto"/>
            <w:vAlign w:val="center"/>
          </w:tcPr>
          <w:p w14:paraId="55578884" w14:textId="77777777" w:rsidR="00B712CA" w:rsidRDefault="00B712CA" w:rsidP="00C44AFD">
            <w:pPr>
              <w:pStyle w:val="TableContentLeft"/>
            </w:pPr>
            <w:r w:rsidRPr="00D85FDA">
              <w:t>The LPA provides means for the End User Confirmation/Rejection of the Profile Download</w:t>
            </w:r>
            <w:r w:rsidRPr="002835D7">
              <w:t>.</w:t>
            </w:r>
          </w:p>
          <w:p w14:paraId="39C99553" w14:textId="6B1687B3" w:rsidR="00B712CA" w:rsidRPr="00E147FB" w:rsidRDefault="00B712CA" w:rsidP="00C44AFD">
            <w:pPr>
              <w:pStyle w:val="TableContentLeft"/>
            </w:pPr>
            <w:r w:rsidRPr="004B1F87">
              <w:rPr>
                <w:lang w:val="en-US"/>
              </w:rPr>
              <w:t>Either Strong Confirmation is asked by showing relevant information concerning the PPR(s); or Simple Confirmation is asked on the Profile download</w:t>
            </w:r>
            <w:r w:rsidRPr="004B1F87">
              <w:t>.</w:t>
            </w:r>
          </w:p>
        </w:tc>
      </w:tr>
      <w:tr w:rsidR="00B712CA" w:rsidRPr="00C663F5" w14:paraId="76692C67" w14:textId="77777777" w:rsidTr="00B712CA">
        <w:trPr>
          <w:trHeight w:val="314"/>
          <w:jc w:val="center"/>
        </w:trPr>
        <w:tc>
          <w:tcPr>
            <w:tcW w:w="423" w:type="pct"/>
            <w:shd w:val="clear" w:color="auto" w:fill="auto"/>
            <w:vAlign w:val="center"/>
          </w:tcPr>
          <w:p w14:paraId="0E1B4B01" w14:textId="77777777" w:rsidR="00B712CA" w:rsidRPr="00C663F5" w:rsidRDefault="00B712CA" w:rsidP="00C44AFD">
            <w:pPr>
              <w:pStyle w:val="TableContentLeft"/>
            </w:pPr>
            <w:r w:rsidRPr="00C663F5">
              <w:t>2</w:t>
            </w:r>
          </w:p>
        </w:tc>
        <w:tc>
          <w:tcPr>
            <w:tcW w:w="671" w:type="pct"/>
            <w:shd w:val="clear" w:color="auto" w:fill="auto"/>
            <w:vAlign w:val="center"/>
          </w:tcPr>
          <w:p w14:paraId="48192953" w14:textId="77777777" w:rsidR="00B712CA" w:rsidRPr="00640809" w:rsidRDefault="00B712CA" w:rsidP="00C44AFD">
            <w:pPr>
              <w:pStyle w:val="TableContentLeft"/>
            </w:pPr>
            <w:r w:rsidRPr="00640809">
              <w:t>S_EndUser → LPAd</w:t>
            </w:r>
          </w:p>
        </w:tc>
        <w:tc>
          <w:tcPr>
            <w:tcW w:w="1526" w:type="pct"/>
            <w:shd w:val="clear" w:color="auto" w:fill="auto"/>
            <w:vAlign w:val="center"/>
          </w:tcPr>
          <w:p w14:paraId="08532554" w14:textId="77777777" w:rsidR="00B712CA" w:rsidRPr="002045ED" w:rsidRDefault="00B712CA" w:rsidP="00C44AFD">
            <w:pPr>
              <w:pStyle w:val="TableContentLeft"/>
            </w:pPr>
            <w:r w:rsidRPr="002045ED">
              <w:t>End User Postpone/Rejection (or failed confirmation) is performed within the period as defined in #IUT_EU_CONFIRMATION_TIMEOUT</w:t>
            </w:r>
          </w:p>
        </w:tc>
        <w:tc>
          <w:tcPr>
            <w:tcW w:w="2380" w:type="pct"/>
            <w:shd w:val="clear" w:color="auto" w:fill="auto"/>
            <w:vAlign w:val="center"/>
          </w:tcPr>
          <w:p w14:paraId="3CDC9C69" w14:textId="77777777" w:rsidR="00B712CA" w:rsidRPr="002835D7" w:rsidRDefault="00B712CA" w:rsidP="00C44AFD">
            <w:pPr>
              <w:pStyle w:val="TableContentLeft"/>
            </w:pPr>
          </w:p>
        </w:tc>
      </w:tr>
      <w:tr w:rsidR="00B712CA" w:rsidRPr="00C663F5" w14:paraId="2C643D65" w14:textId="77777777" w:rsidTr="00B712CA">
        <w:trPr>
          <w:trHeight w:val="314"/>
          <w:jc w:val="center"/>
        </w:trPr>
        <w:tc>
          <w:tcPr>
            <w:tcW w:w="423" w:type="pct"/>
            <w:shd w:val="clear" w:color="auto" w:fill="auto"/>
            <w:vAlign w:val="center"/>
          </w:tcPr>
          <w:p w14:paraId="3BD95777" w14:textId="77777777" w:rsidR="00B712CA" w:rsidRPr="00C663F5" w:rsidRDefault="00B712CA" w:rsidP="00C44AFD">
            <w:pPr>
              <w:pStyle w:val="TableContentLeft"/>
            </w:pPr>
            <w:r w:rsidRPr="00C663F5">
              <w:t>3</w:t>
            </w:r>
          </w:p>
        </w:tc>
        <w:tc>
          <w:tcPr>
            <w:tcW w:w="671" w:type="pct"/>
            <w:shd w:val="clear" w:color="auto" w:fill="auto"/>
            <w:vAlign w:val="center"/>
          </w:tcPr>
          <w:p w14:paraId="1BFD4760" w14:textId="77777777" w:rsidR="00B712CA" w:rsidRPr="00640809" w:rsidRDefault="00B712CA" w:rsidP="00C44AFD">
            <w:pPr>
              <w:pStyle w:val="TableContentLeft"/>
              <w:rPr>
                <w:b/>
              </w:rPr>
            </w:pPr>
            <w:r w:rsidRPr="00640809">
              <w:t>LPAd → S_SM-DP+</w:t>
            </w:r>
          </w:p>
        </w:tc>
        <w:tc>
          <w:tcPr>
            <w:tcW w:w="1526" w:type="pct"/>
            <w:shd w:val="clear" w:color="auto" w:fill="auto"/>
            <w:vAlign w:val="center"/>
          </w:tcPr>
          <w:p w14:paraId="5EA7EADD" w14:textId="77777777" w:rsidR="00B712CA" w:rsidRPr="00D85FDA" w:rsidRDefault="00B712CA" w:rsidP="00C44AFD">
            <w:pPr>
              <w:pStyle w:val="TableContentLeft"/>
              <w:rPr>
                <w:b/>
              </w:rPr>
            </w:pPr>
            <w:r w:rsidRPr="002045ED">
              <w:t>Send ES9+.CancelSession method</w:t>
            </w:r>
          </w:p>
        </w:tc>
        <w:tc>
          <w:tcPr>
            <w:tcW w:w="2380" w:type="pct"/>
            <w:shd w:val="clear" w:color="auto" w:fill="auto"/>
            <w:vAlign w:val="center"/>
          </w:tcPr>
          <w:p w14:paraId="071CAD34" w14:textId="77777777" w:rsidR="00B712CA" w:rsidRPr="00640809" w:rsidRDefault="00B712CA" w:rsidP="00C44AFD">
            <w:pPr>
              <w:pStyle w:val="TableContentLeft"/>
            </w:pPr>
            <w:r w:rsidRPr="002835D7">
              <w:t>MTD_HTTP_REQ(</w:t>
            </w:r>
            <w:r w:rsidRPr="002835D7">
              <w:br/>
              <w:t xml:space="preserve">  #TEST_DP_ADDRESS1,  </w:t>
            </w:r>
            <w:r w:rsidRPr="002835D7">
              <w:br/>
              <w:t xml:space="preserve">  #PATH_CANCEL_SESSION,</w:t>
            </w:r>
            <w:r w:rsidRPr="00535E21">
              <w:br/>
              <w:t xml:space="preserve">  </w:t>
            </w:r>
            <w:r w:rsidRPr="003C72DB">
              <w:rPr>
                <w:rStyle w:val="PlaceholderText"/>
                <w:color w:val="auto"/>
              </w:rPr>
              <w:t>MTD_CANCEL_SESSION</w:t>
            </w:r>
            <w:r w:rsidRPr="00640809">
              <w:t>(</w:t>
            </w:r>
            <w:r w:rsidRPr="00640809">
              <w:br/>
              <w:t xml:space="preserve">      &lt;S_TRANSACTION_ID&gt;, </w:t>
            </w:r>
            <w:r w:rsidRPr="00640809">
              <w:br/>
              <w:t xml:space="preserve">      #CS_OK_EU_REJ))</w:t>
            </w:r>
          </w:p>
          <w:p w14:paraId="722D4707" w14:textId="77777777" w:rsidR="00B712CA" w:rsidRPr="002045ED" w:rsidRDefault="00B712CA" w:rsidP="00C44AFD">
            <w:pPr>
              <w:pStyle w:val="TableContentLeft"/>
            </w:pPr>
            <w:r w:rsidRPr="002045ED">
              <w:t>OR</w:t>
            </w:r>
          </w:p>
          <w:p w14:paraId="4E0ADF03" w14:textId="77777777" w:rsidR="00B712CA" w:rsidRPr="00640809" w:rsidRDefault="00B712CA" w:rsidP="00C44AFD">
            <w:pPr>
              <w:pStyle w:val="TableContentLeft"/>
            </w:pPr>
            <w:r w:rsidRPr="00D85FDA">
              <w:t>MTD_HTTP_REQ(</w:t>
            </w:r>
            <w:r w:rsidRPr="00D85FDA">
              <w:br/>
              <w:t xml:space="preserve">  #TEST_DP_ADDRESS1,  </w:t>
            </w:r>
            <w:r w:rsidRPr="00D85FDA">
              <w:br/>
              <w:t xml:space="preserve">  #PATH_CANCEL_SESSION,</w:t>
            </w:r>
            <w:r w:rsidRPr="00D85FDA">
              <w:br/>
              <w:t xml:space="preserve">  </w:t>
            </w:r>
            <w:r w:rsidRPr="003C72DB">
              <w:rPr>
                <w:rStyle w:val="PlaceholderText"/>
                <w:color w:val="auto"/>
              </w:rPr>
              <w:t>MTD_CANCEL_SESSION</w:t>
            </w:r>
            <w:r w:rsidRPr="00640809">
              <w:t>(</w:t>
            </w:r>
            <w:r w:rsidRPr="00640809">
              <w:br/>
              <w:t xml:space="preserve">      &lt;S_TRANSACTION_ID&gt;, </w:t>
            </w:r>
            <w:r w:rsidRPr="00640809">
              <w:br/>
              <w:t xml:space="preserve">      #CS_OK_EU_POSTPONED))</w:t>
            </w:r>
          </w:p>
          <w:p w14:paraId="382CDE98" w14:textId="480F625E" w:rsidR="00B712CA" w:rsidRPr="00535E21" w:rsidRDefault="00B712CA" w:rsidP="00C44AFD">
            <w:pPr>
              <w:pStyle w:val="TableContentLeft"/>
            </w:pPr>
            <w:r w:rsidRPr="002045ED">
              <w:br/>
              <w:t>Verify:  •&lt;EUICC_CANCEL_SESSION_SIGNATURE&gt;</w:t>
            </w:r>
            <w:r w:rsidRPr="00D85FDA">
              <w:t xml:space="preserve"> with the #PK_EUICC_</w:t>
            </w:r>
            <w:r w:rsidR="004B1F87">
              <w:t>SIG</w:t>
            </w:r>
            <w:r w:rsidRPr="00D85FDA">
              <w:br/>
              <w:t>•</w:t>
            </w:r>
            <w:r w:rsidRPr="002835D7">
              <w:rPr>
                <w:szCs w:val="20"/>
              </w:rPr>
              <w:t>&lt;</w:t>
            </w:r>
            <w:r w:rsidRPr="00535E21">
              <w:t>S_TRANSACTION_ID&gt; is the same as in IC3</w:t>
            </w:r>
          </w:p>
        </w:tc>
      </w:tr>
      <w:tr w:rsidR="00B712CA" w:rsidRPr="00C663F5" w14:paraId="3A18284F" w14:textId="77777777" w:rsidTr="00B712CA">
        <w:trPr>
          <w:trHeight w:val="314"/>
          <w:jc w:val="center"/>
        </w:trPr>
        <w:tc>
          <w:tcPr>
            <w:tcW w:w="423" w:type="pct"/>
            <w:shd w:val="clear" w:color="auto" w:fill="auto"/>
            <w:vAlign w:val="center"/>
          </w:tcPr>
          <w:p w14:paraId="1C940CCE" w14:textId="77777777" w:rsidR="00B712CA" w:rsidRPr="00C663F5" w:rsidRDefault="00B712CA" w:rsidP="00C44AFD">
            <w:pPr>
              <w:pStyle w:val="TableContentLeft"/>
            </w:pPr>
            <w:r w:rsidRPr="00C663F5">
              <w:t>4</w:t>
            </w:r>
          </w:p>
        </w:tc>
        <w:tc>
          <w:tcPr>
            <w:tcW w:w="671" w:type="pct"/>
            <w:shd w:val="clear" w:color="auto" w:fill="auto"/>
            <w:vAlign w:val="center"/>
          </w:tcPr>
          <w:p w14:paraId="76BC0EC1" w14:textId="77777777" w:rsidR="00B712CA" w:rsidRPr="00640809" w:rsidRDefault="00B712CA" w:rsidP="00C44AFD">
            <w:pPr>
              <w:pStyle w:val="TableContentLeft"/>
              <w:rPr>
                <w:b/>
              </w:rPr>
            </w:pPr>
            <w:r w:rsidRPr="00640809">
              <w:t>S_SM-DP+ → LPAd</w:t>
            </w:r>
          </w:p>
        </w:tc>
        <w:tc>
          <w:tcPr>
            <w:tcW w:w="1526" w:type="pct"/>
            <w:shd w:val="clear" w:color="auto" w:fill="auto"/>
            <w:vAlign w:val="center"/>
          </w:tcPr>
          <w:p w14:paraId="278EECBD" w14:textId="77777777" w:rsidR="00B712CA" w:rsidRPr="00D85FDA" w:rsidRDefault="00B712CA" w:rsidP="00C44AFD">
            <w:pPr>
              <w:pStyle w:val="TableContentLeft"/>
              <w:rPr>
                <w:b/>
              </w:rPr>
            </w:pPr>
            <w:r w:rsidRPr="002045ED">
              <w:t>MTD_HTTP_RESP(#R_SUCCESS)</w:t>
            </w:r>
          </w:p>
        </w:tc>
        <w:tc>
          <w:tcPr>
            <w:tcW w:w="2380" w:type="pct"/>
            <w:shd w:val="clear" w:color="auto" w:fill="auto"/>
            <w:vAlign w:val="center"/>
          </w:tcPr>
          <w:p w14:paraId="2D5DB1AE" w14:textId="77777777" w:rsidR="00B712CA" w:rsidRPr="00535E21" w:rsidRDefault="00B712CA" w:rsidP="00C44AFD">
            <w:pPr>
              <w:pStyle w:val="TableContentLeft"/>
              <w:rPr>
                <w:b/>
              </w:rPr>
            </w:pPr>
            <w:r w:rsidRPr="002835D7">
              <w:t>If Step 1 was performed directly after IC3: No ES9+.GetBoundProfilePackage requests are sent within the timeout #IUT_LPAd_SESSION_CLOSE_TIMEOUT.</w:t>
            </w:r>
          </w:p>
          <w:p w14:paraId="7E763DCB" w14:textId="77777777" w:rsidR="00B712CA" w:rsidRPr="00535E21" w:rsidRDefault="00B712CA" w:rsidP="00C44AFD">
            <w:pPr>
              <w:pStyle w:val="TableContentLeft"/>
              <w:rPr>
                <w:b/>
              </w:rPr>
            </w:pPr>
            <w:r w:rsidRPr="00535E21">
              <w:t>OR</w:t>
            </w:r>
          </w:p>
          <w:p w14:paraId="0EFDCFC3" w14:textId="45752FFE" w:rsidR="00B712CA" w:rsidRPr="00535E21" w:rsidRDefault="00B712CA" w:rsidP="00C44AFD">
            <w:pPr>
              <w:pStyle w:val="TableContentLeft"/>
            </w:pPr>
            <w:r w:rsidRPr="00535E21">
              <w:t>If Step 1 was performed after IC4: No ES9+.HandleNotification requests are sent within the timeout #IUT_LPAd_SESSION_CLOSE_TIMEOUT.</w:t>
            </w:r>
          </w:p>
        </w:tc>
      </w:tr>
    </w:tbl>
    <w:p w14:paraId="4BCF2894" w14:textId="2648FEDB" w:rsidR="00E33202" w:rsidRPr="00C663F5" w:rsidRDefault="00E33202" w:rsidP="00E33202">
      <w:pPr>
        <w:pStyle w:val="Heading6no"/>
      </w:pPr>
      <w:r w:rsidRPr="00C663F5">
        <w:t>Test Sequence #02 Nominal: End User rejection</w:t>
      </w:r>
      <w:r>
        <w:t>/posptone</w:t>
      </w:r>
      <w:r w:rsidRPr="00C663F5">
        <w:t xml:space="preserve"> after PPR2 consent requested</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78A5B883" w14:textId="77777777" w:rsidTr="00C44AFD">
        <w:trPr>
          <w:gridAfter w:val="1"/>
          <w:wAfter w:w="3830" w:type="pct"/>
          <w:jc w:val="center"/>
        </w:trPr>
        <w:tc>
          <w:tcPr>
            <w:tcW w:w="1170" w:type="pct"/>
            <w:shd w:val="clear" w:color="auto" w:fill="BFBFBF"/>
            <w:vAlign w:val="center"/>
          </w:tcPr>
          <w:p w14:paraId="65549359" w14:textId="77777777" w:rsidR="00E33202" w:rsidRPr="00C663F5" w:rsidRDefault="00E33202" w:rsidP="00C44AFD">
            <w:pPr>
              <w:pStyle w:val="TableHeaderGray"/>
              <w:rPr>
                <w:rFonts w:eastAsia="SimSun"/>
                <w:lang w:val="en-GB" w:eastAsia="de-DE"/>
              </w:rPr>
            </w:pPr>
            <w:r w:rsidRPr="00C663F5">
              <w:rPr>
                <w:rFonts w:eastAsia="Calibri"/>
                <w:lang w:val="en-GB"/>
              </w:rPr>
              <w:t>Initial Conditions</w:t>
            </w:r>
          </w:p>
        </w:tc>
      </w:tr>
      <w:tr w:rsidR="00E33202" w:rsidRPr="00C663F5" w14:paraId="7471D98F" w14:textId="77777777" w:rsidTr="00C44AFD">
        <w:trPr>
          <w:jc w:val="center"/>
        </w:trPr>
        <w:tc>
          <w:tcPr>
            <w:tcW w:w="1170" w:type="pct"/>
            <w:shd w:val="clear" w:color="auto" w:fill="BFBFBF"/>
            <w:vAlign w:val="center"/>
          </w:tcPr>
          <w:p w14:paraId="08A46B1C"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830" w:type="pct"/>
            <w:shd w:val="clear" w:color="auto" w:fill="BFBFBF"/>
            <w:vAlign w:val="center"/>
          </w:tcPr>
          <w:p w14:paraId="26ADCBD8" w14:textId="77777777" w:rsidR="00E33202" w:rsidRPr="00C663F5" w:rsidRDefault="00E33202" w:rsidP="00C44AFD">
            <w:pPr>
              <w:pStyle w:val="TableHeaderGray"/>
              <w:rPr>
                <w:rFonts w:eastAsia="SimSun"/>
                <w:lang w:val="en-GB" w:eastAsia="de-DE"/>
              </w:rPr>
            </w:pPr>
            <w:r w:rsidRPr="00C663F5">
              <w:rPr>
                <w:rFonts w:eastAsia="Calibri"/>
                <w:lang w:val="en-GB" w:eastAsia="de-DE"/>
              </w:rPr>
              <w:t>Description of the initial condition</w:t>
            </w:r>
          </w:p>
        </w:tc>
      </w:tr>
      <w:tr w:rsidR="00E33202" w:rsidRPr="007F7BAA" w14:paraId="3FE47B7D" w14:textId="77777777" w:rsidTr="00C44AFD">
        <w:trPr>
          <w:jc w:val="center"/>
        </w:trPr>
        <w:tc>
          <w:tcPr>
            <w:tcW w:w="1170" w:type="pct"/>
            <w:hideMark/>
          </w:tcPr>
          <w:p w14:paraId="4EB436B6" w14:textId="77777777" w:rsidR="00E33202" w:rsidRPr="007F7BAA" w:rsidRDefault="00E33202" w:rsidP="00C44AFD">
            <w:pPr>
              <w:pStyle w:val="TableText"/>
            </w:pPr>
            <w:r w:rsidRPr="007F7BAA">
              <w:t>eUICC</w:t>
            </w:r>
          </w:p>
        </w:tc>
        <w:tc>
          <w:tcPr>
            <w:tcW w:w="3830" w:type="pct"/>
            <w:hideMark/>
          </w:tcPr>
          <w:p w14:paraId="2C186B98" w14:textId="0D6CB82B" w:rsidR="00E33202" w:rsidRPr="007F7BAA" w:rsidRDefault="00986D0B" w:rsidP="003E2B4A">
            <w:pPr>
              <w:pStyle w:val="TableBulletText"/>
              <w:numPr>
                <w:ilvl w:val="0"/>
                <w:numId w:val="0"/>
              </w:numPr>
            </w:pPr>
            <w:r>
              <w:t xml:space="preserve">The Test eUICC’s RAT is configured as follows: </w:t>
            </w:r>
            <w:r w:rsidRPr="00D623E2">
              <w:t>PPR2 is allowed and End User Consent is required</w:t>
            </w:r>
            <w:r>
              <w:t xml:space="preserve"> for </w:t>
            </w:r>
            <w:r w:rsidRPr="00D623E2">
              <w:t>#MCC_MNC2 with gid1 and gid2</w:t>
            </w:r>
            <w:r>
              <w:t xml:space="preserve"> absent.</w:t>
            </w:r>
          </w:p>
        </w:tc>
      </w:tr>
      <w:tr w:rsidR="00E33202" w:rsidRPr="00C663F5" w14:paraId="10DD5787" w14:textId="77777777" w:rsidTr="00C44AFD">
        <w:trPr>
          <w:jc w:val="center"/>
        </w:trPr>
        <w:tc>
          <w:tcPr>
            <w:tcW w:w="1170" w:type="pct"/>
            <w:vAlign w:val="center"/>
          </w:tcPr>
          <w:p w14:paraId="3B623903" w14:textId="77777777" w:rsidR="00E33202" w:rsidRPr="00C663F5" w:rsidRDefault="00E33202" w:rsidP="00C44AFD">
            <w:pPr>
              <w:pStyle w:val="TableText"/>
            </w:pPr>
            <w:r w:rsidRPr="00C663F5">
              <w:lastRenderedPageBreak/>
              <w:t xml:space="preserve">LPAd </w:t>
            </w:r>
          </w:p>
        </w:tc>
        <w:tc>
          <w:tcPr>
            <w:tcW w:w="3830" w:type="pct"/>
            <w:vAlign w:val="center"/>
          </w:tcPr>
          <w:p w14:paraId="4231F052" w14:textId="77777777" w:rsidR="00E33202" w:rsidRPr="00C663F5" w:rsidRDefault="00E33202" w:rsidP="00C44AFD">
            <w:pPr>
              <w:pStyle w:val="TableText"/>
            </w:pPr>
            <w:r w:rsidRPr="00C663F5">
              <w:t>Add Profile operation is initiated by using #ACTIVATION_CODE_3_NO_CC.</w:t>
            </w:r>
          </w:p>
        </w:tc>
      </w:tr>
      <w:tr w:rsidR="00E33202" w:rsidRPr="00C663F5" w14:paraId="3908F04A" w14:textId="77777777" w:rsidTr="00C44AFD">
        <w:trPr>
          <w:jc w:val="center"/>
        </w:trPr>
        <w:tc>
          <w:tcPr>
            <w:tcW w:w="1170" w:type="pct"/>
          </w:tcPr>
          <w:p w14:paraId="16739270" w14:textId="77777777" w:rsidR="00E33202" w:rsidRPr="00C663F5" w:rsidRDefault="00E33202" w:rsidP="00C44AFD">
            <w:pPr>
              <w:pStyle w:val="TableText"/>
            </w:pPr>
            <w:r w:rsidRPr="00C663F5">
              <w:t>S_SM-DP+</w:t>
            </w:r>
          </w:p>
        </w:tc>
        <w:tc>
          <w:tcPr>
            <w:tcW w:w="3830" w:type="pct"/>
          </w:tcPr>
          <w:p w14:paraId="6AC59599" w14:textId="77777777" w:rsidR="00E33202" w:rsidRPr="00C663F5" w:rsidRDefault="00E33202" w:rsidP="00C44AFD">
            <w:pPr>
              <w:pStyle w:val="TableText"/>
            </w:pPr>
            <w:r w:rsidRPr="00C663F5">
              <w:t>There is a pending Profile download order for #MATCHING_ID_3 (associated with PROFILE_OPERATIONAL3)</w:t>
            </w:r>
            <w:r>
              <w:t>.</w:t>
            </w:r>
          </w:p>
        </w:tc>
      </w:tr>
    </w:tbl>
    <w:p w14:paraId="26F71B54" w14:textId="77777777" w:rsidR="00E33202" w:rsidRPr="00C663F5"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561"/>
        <w:gridCol w:w="2707"/>
        <w:gridCol w:w="4045"/>
      </w:tblGrid>
      <w:tr w:rsidR="00B712CA" w:rsidRPr="001F0550" w14:paraId="161ECF66" w14:textId="77777777" w:rsidTr="00B712CA">
        <w:trPr>
          <w:trHeight w:val="314"/>
          <w:jc w:val="center"/>
        </w:trPr>
        <w:tc>
          <w:tcPr>
            <w:tcW w:w="387" w:type="pct"/>
            <w:shd w:val="clear" w:color="auto" w:fill="C00000"/>
            <w:vAlign w:val="center"/>
          </w:tcPr>
          <w:p w14:paraId="70E03430" w14:textId="77777777" w:rsidR="00B712CA" w:rsidRPr="0061518F" w:rsidRDefault="00B712CA" w:rsidP="00C44AFD">
            <w:pPr>
              <w:pStyle w:val="TableHeader"/>
            </w:pPr>
            <w:r w:rsidRPr="001A336D">
              <w:t>Step</w:t>
            </w:r>
          </w:p>
        </w:tc>
        <w:tc>
          <w:tcPr>
            <w:tcW w:w="866" w:type="pct"/>
            <w:shd w:val="clear" w:color="auto" w:fill="C00000"/>
            <w:vAlign w:val="center"/>
          </w:tcPr>
          <w:p w14:paraId="643F0B00" w14:textId="77777777" w:rsidR="00B712CA" w:rsidRPr="00065A81" w:rsidRDefault="00B712CA" w:rsidP="00C44AFD">
            <w:pPr>
              <w:pStyle w:val="TableHeader"/>
            </w:pPr>
            <w:r w:rsidRPr="00065A81">
              <w:t>Direction</w:t>
            </w:r>
          </w:p>
        </w:tc>
        <w:tc>
          <w:tcPr>
            <w:tcW w:w="1502" w:type="pct"/>
            <w:shd w:val="clear" w:color="auto" w:fill="C00000"/>
            <w:vAlign w:val="center"/>
          </w:tcPr>
          <w:p w14:paraId="6195D8B0" w14:textId="77777777" w:rsidR="00B712CA" w:rsidRPr="00452227" w:rsidRDefault="00B712CA" w:rsidP="00C44AFD">
            <w:pPr>
              <w:pStyle w:val="TableHeader"/>
            </w:pPr>
            <w:r w:rsidRPr="00263515">
              <w:t>Sequence / Description</w:t>
            </w:r>
          </w:p>
        </w:tc>
        <w:tc>
          <w:tcPr>
            <w:tcW w:w="2245" w:type="pct"/>
            <w:shd w:val="clear" w:color="auto" w:fill="C00000"/>
            <w:vAlign w:val="center"/>
          </w:tcPr>
          <w:p w14:paraId="346EB4E7" w14:textId="6155FCAD" w:rsidR="00B712CA" w:rsidRPr="00F85498" w:rsidRDefault="00B712CA" w:rsidP="00C44AFD">
            <w:pPr>
              <w:pStyle w:val="TableHeader"/>
            </w:pPr>
            <w:r w:rsidRPr="007E5B2A">
              <w:t>Expected result</w:t>
            </w:r>
          </w:p>
        </w:tc>
      </w:tr>
      <w:tr w:rsidR="00E33202" w:rsidRPr="001F0550" w14:paraId="792D64EE" w14:textId="77777777" w:rsidTr="00C44AFD">
        <w:trPr>
          <w:trHeight w:val="314"/>
          <w:jc w:val="center"/>
        </w:trPr>
        <w:tc>
          <w:tcPr>
            <w:tcW w:w="387" w:type="pct"/>
            <w:shd w:val="clear" w:color="auto" w:fill="auto"/>
            <w:vAlign w:val="center"/>
          </w:tcPr>
          <w:p w14:paraId="3707287D" w14:textId="77777777" w:rsidR="00E33202" w:rsidRPr="004652C1" w:rsidRDefault="00E33202" w:rsidP="00C44AFD">
            <w:pPr>
              <w:jc w:val="center"/>
              <w:rPr>
                <w:rFonts w:cs="Arial"/>
                <w:color w:val="000000"/>
                <w:sz w:val="18"/>
                <w:szCs w:val="18"/>
                <w:lang w:eastAsia="ja-JP"/>
              </w:rPr>
            </w:pPr>
            <w:r w:rsidRPr="004652C1">
              <w:rPr>
                <w:rFonts w:cs="Arial"/>
                <w:color w:val="000000"/>
                <w:sz w:val="18"/>
                <w:szCs w:val="18"/>
                <w:lang w:eastAsia="ja-JP"/>
              </w:rPr>
              <w:t>IC1</w:t>
            </w:r>
          </w:p>
        </w:tc>
        <w:tc>
          <w:tcPr>
            <w:tcW w:w="4613" w:type="pct"/>
            <w:gridSpan w:val="3"/>
            <w:shd w:val="clear" w:color="auto" w:fill="auto"/>
            <w:vAlign w:val="center"/>
          </w:tcPr>
          <w:p w14:paraId="28A9123D" w14:textId="77777777" w:rsidR="00E33202" w:rsidRPr="004652C1" w:rsidRDefault="00E33202" w:rsidP="00C44AFD">
            <w:pPr>
              <w:spacing w:after="120"/>
              <w:rPr>
                <w:rFonts w:cs="Arial"/>
                <w:sz w:val="18"/>
                <w:szCs w:val="18"/>
                <w:lang w:eastAsia="en-GB"/>
              </w:rPr>
            </w:pPr>
            <w:r w:rsidRPr="004652C1">
              <w:rPr>
                <w:rFonts w:cs="Arial"/>
                <w:sz w:val="18"/>
                <w:szCs w:val="18"/>
                <w:lang w:eastAsia="en-GB"/>
              </w:rPr>
              <w:t>PROC_TLS_INITIALIZATION_SERVER_AUTH on ES9+</w:t>
            </w:r>
          </w:p>
        </w:tc>
      </w:tr>
      <w:tr w:rsidR="00E33202" w:rsidRPr="001F0550" w14:paraId="56D40472" w14:textId="77777777" w:rsidTr="00C44AFD">
        <w:trPr>
          <w:trHeight w:val="314"/>
          <w:jc w:val="center"/>
        </w:trPr>
        <w:tc>
          <w:tcPr>
            <w:tcW w:w="387" w:type="pct"/>
            <w:shd w:val="clear" w:color="auto" w:fill="auto"/>
            <w:vAlign w:val="center"/>
          </w:tcPr>
          <w:p w14:paraId="5D85F632" w14:textId="77777777" w:rsidR="00E33202" w:rsidRPr="00923604" w:rsidRDefault="00E33202" w:rsidP="00C44AFD">
            <w:pPr>
              <w:pStyle w:val="CRSheetTitle"/>
              <w:framePr w:hSpace="0" w:wrap="auto" w:hAnchor="text" w:xAlign="left" w:yAlign="inline"/>
              <w:spacing w:before="0" w:after="0"/>
              <w:jc w:val="center"/>
              <w:rPr>
                <w:rFonts w:ascii="Arial" w:hAnsi="Arial" w:cs="Arial"/>
                <w:b w:val="0"/>
                <w:color w:val="000000"/>
                <w:sz w:val="18"/>
                <w:szCs w:val="18"/>
                <w:lang w:eastAsia="ja-JP" w:bidi="bn-BD"/>
              </w:rPr>
            </w:pPr>
            <w:r w:rsidRPr="00923604">
              <w:rPr>
                <w:rFonts w:ascii="Arial" w:hAnsi="Arial" w:cs="Arial"/>
                <w:b w:val="0"/>
                <w:color w:val="000000"/>
                <w:sz w:val="18"/>
                <w:szCs w:val="18"/>
                <w:lang w:eastAsia="ja-JP" w:bidi="bn-BD"/>
              </w:rPr>
              <w:t>IC2</w:t>
            </w:r>
          </w:p>
        </w:tc>
        <w:tc>
          <w:tcPr>
            <w:tcW w:w="4613" w:type="pct"/>
            <w:gridSpan w:val="3"/>
            <w:shd w:val="clear" w:color="auto" w:fill="auto"/>
            <w:vAlign w:val="center"/>
          </w:tcPr>
          <w:p w14:paraId="7742C031" w14:textId="77777777" w:rsidR="00E33202" w:rsidRPr="004652C1" w:rsidRDefault="00E33202" w:rsidP="00C44AFD">
            <w:pPr>
              <w:spacing w:after="120"/>
              <w:rPr>
                <w:rFonts w:cs="Arial"/>
                <w:sz w:val="18"/>
                <w:szCs w:val="18"/>
                <w:lang w:eastAsia="en-GB"/>
              </w:rPr>
            </w:pPr>
            <w:r w:rsidRPr="004652C1">
              <w:rPr>
                <w:rFonts w:cs="Arial"/>
                <w:sz w:val="18"/>
                <w:lang w:eastAsia="de-DE"/>
              </w:rPr>
              <w:t>PROC_ES9+_INIT_AUTH</w:t>
            </w:r>
          </w:p>
        </w:tc>
      </w:tr>
      <w:tr w:rsidR="00E33202" w:rsidRPr="001F0550" w14:paraId="36615B9D" w14:textId="77777777" w:rsidTr="00C44AFD">
        <w:trPr>
          <w:trHeight w:val="314"/>
          <w:jc w:val="center"/>
        </w:trPr>
        <w:tc>
          <w:tcPr>
            <w:tcW w:w="387" w:type="pct"/>
            <w:shd w:val="clear" w:color="auto" w:fill="auto"/>
            <w:vAlign w:val="center"/>
          </w:tcPr>
          <w:p w14:paraId="1EBB71F1" w14:textId="77777777" w:rsidR="00E33202" w:rsidRPr="00923604" w:rsidRDefault="00E33202" w:rsidP="00C44AFD">
            <w:pPr>
              <w:pStyle w:val="CRSheetTitle"/>
              <w:framePr w:hSpace="0" w:wrap="auto" w:hAnchor="text" w:xAlign="left" w:yAlign="inline"/>
              <w:spacing w:before="0" w:after="0"/>
              <w:jc w:val="center"/>
              <w:rPr>
                <w:rFonts w:ascii="Arial" w:hAnsi="Arial" w:cs="Arial"/>
                <w:b w:val="0"/>
                <w:color w:val="000000"/>
                <w:sz w:val="18"/>
                <w:szCs w:val="18"/>
                <w:lang w:eastAsia="ja-JP" w:bidi="bn-BD"/>
              </w:rPr>
            </w:pPr>
            <w:r w:rsidRPr="00923604">
              <w:rPr>
                <w:rFonts w:ascii="Arial" w:hAnsi="Arial" w:cs="Arial"/>
                <w:b w:val="0"/>
                <w:color w:val="000000"/>
                <w:sz w:val="18"/>
                <w:szCs w:val="18"/>
                <w:lang w:eastAsia="ja-JP" w:bidi="bn-BD"/>
              </w:rPr>
              <w:t>IC3</w:t>
            </w:r>
          </w:p>
        </w:tc>
        <w:tc>
          <w:tcPr>
            <w:tcW w:w="4613" w:type="pct"/>
            <w:gridSpan w:val="3"/>
            <w:shd w:val="clear" w:color="auto" w:fill="auto"/>
            <w:vAlign w:val="center"/>
          </w:tcPr>
          <w:p w14:paraId="180EECF1" w14:textId="77777777" w:rsidR="00E33202" w:rsidRPr="004652C1" w:rsidRDefault="00E33202" w:rsidP="00C44AFD">
            <w:pPr>
              <w:spacing w:after="120"/>
              <w:rPr>
                <w:rFonts w:cs="Arial"/>
                <w:sz w:val="18"/>
                <w:lang w:eastAsia="de-DE"/>
              </w:rPr>
            </w:pPr>
            <w:r w:rsidRPr="004652C1">
              <w:rPr>
                <w:rFonts w:cs="Arial"/>
                <w:sz w:val="18"/>
                <w:lang w:eastAsia="de-DE"/>
              </w:rPr>
              <w:t>PROC_ES9+_AUTH_CLIENT</w:t>
            </w:r>
          </w:p>
          <w:p w14:paraId="0FA48A7B" w14:textId="77777777" w:rsidR="00E33202" w:rsidRPr="004652C1" w:rsidRDefault="00E33202" w:rsidP="00C44AFD">
            <w:pPr>
              <w:spacing w:after="120"/>
              <w:rPr>
                <w:rFonts w:cs="Arial"/>
                <w:sz w:val="18"/>
                <w:lang w:eastAsia="de-DE"/>
              </w:rPr>
            </w:pPr>
            <w:r w:rsidRPr="004652C1">
              <w:rPr>
                <w:rFonts w:cs="Arial"/>
                <w:sz w:val="18"/>
                <w:lang w:eastAsia="de-DE"/>
              </w:rPr>
              <w:t>Extract &lt;</w:t>
            </w:r>
            <w:r w:rsidRPr="004652C1">
              <w:rPr>
                <w:rFonts w:cs="Arial"/>
                <w:sz w:val="18"/>
                <w:szCs w:val="18"/>
              </w:rPr>
              <w:t>S_TRANSACTION_ID&gt;</w:t>
            </w:r>
          </w:p>
        </w:tc>
      </w:tr>
      <w:tr w:rsidR="00E33202" w:rsidRPr="00C663F5" w14:paraId="3470C5AB" w14:textId="77777777" w:rsidTr="00C44AFD">
        <w:trPr>
          <w:trHeight w:val="314"/>
          <w:jc w:val="center"/>
        </w:trPr>
        <w:tc>
          <w:tcPr>
            <w:tcW w:w="387" w:type="pct"/>
            <w:shd w:val="clear" w:color="auto" w:fill="auto"/>
            <w:vAlign w:val="center"/>
            <w:hideMark/>
          </w:tcPr>
          <w:p w14:paraId="50046216" w14:textId="77777777" w:rsidR="00E33202" w:rsidRPr="00923604" w:rsidRDefault="00E33202"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923604">
              <w:rPr>
                <w:rFonts w:ascii="Arial" w:hAnsi="Arial" w:cs="Arial"/>
                <w:b w:val="0"/>
                <w:sz w:val="18"/>
                <w:szCs w:val="18"/>
                <w:lang w:eastAsia="ja-JP" w:bidi="bn-BD"/>
              </w:rPr>
              <w:t xml:space="preserve">IC4 </w:t>
            </w:r>
          </w:p>
        </w:tc>
        <w:tc>
          <w:tcPr>
            <w:tcW w:w="4613" w:type="pct"/>
            <w:gridSpan w:val="3"/>
            <w:shd w:val="clear" w:color="auto" w:fill="auto"/>
            <w:vAlign w:val="center"/>
            <w:hideMark/>
          </w:tcPr>
          <w:p w14:paraId="5333CDD8" w14:textId="77777777" w:rsidR="00E33202" w:rsidRPr="00B45004" w:rsidRDefault="00E33202" w:rsidP="00C44AFD">
            <w:pPr>
              <w:spacing w:after="120"/>
              <w:rPr>
                <w:rFonts w:cs="Arial"/>
                <w:sz w:val="18"/>
                <w:szCs w:val="18"/>
                <w:lang w:eastAsia="de-DE"/>
              </w:rPr>
            </w:pPr>
            <w:r w:rsidRPr="00B45004">
              <w:rPr>
                <w:rFonts w:cs="Arial"/>
                <w:sz w:val="18"/>
                <w:szCs w:val="18"/>
                <w:lang w:eastAsia="de-DE"/>
              </w:rPr>
              <w:t>PROC_ES9+_GET_BPP with #METADATA_OP_PROF3 used in #GET_BPP_OK</w:t>
            </w:r>
          </w:p>
          <w:p w14:paraId="056CA7DF" w14:textId="77777777" w:rsidR="00E33202" w:rsidRPr="003C72DB" w:rsidRDefault="00E33202" w:rsidP="00C44AFD">
            <w:pPr>
              <w:pStyle w:val="TableHeader"/>
              <w:rPr>
                <w:b w:val="0"/>
                <w:color w:val="auto"/>
              </w:rPr>
            </w:pPr>
            <w:r w:rsidRPr="003C72DB">
              <w:rPr>
                <w:b w:val="0"/>
                <w:color w:val="auto"/>
                <w:sz w:val="18"/>
                <w:szCs w:val="18"/>
              </w:rPr>
              <w:t>This step is conditional – occurs only if ES9+.CancelSession method was not sent before (e.g. request for Confirmation was required after ES9+.AuthenticateClient method)</w:t>
            </w:r>
          </w:p>
        </w:tc>
      </w:tr>
      <w:tr w:rsidR="00B712CA" w:rsidRPr="00B80E8B" w14:paraId="44BED495" w14:textId="77777777" w:rsidTr="00B712CA">
        <w:trPr>
          <w:trHeight w:val="314"/>
          <w:jc w:val="center"/>
        </w:trPr>
        <w:tc>
          <w:tcPr>
            <w:tcW w:w="387" w:type="pct"/>
            <w:shd w:val="clear" w:color="auto" w:fill="auto"/>
            <w:vAlign w:val="center"/>
          </w:tcPr>
          <w:p w14:paraId="655BF8AD" w14:textId="77777777" w:rsidR="00B712CA" w:rsidRPr="004652C1" w:rsidRDefault="00B712CA" w:rsidP="00C44AFD">
            <w:pPr>
              <w:jc w:val="center"/>
              <w:rPr>
                <w:rFonts w:cs="Arial"/>
                <w:sz w:val="18"/>
                <w:szCs w:val="18"/>
                <w:lang w:eastAsia="ja-JP"/>
              </w:rPr>
            </w:pPr>
            <w:r w:rsidRPr="004652C1">
              <w:rPr>
                <w:rFonts w:cs="Arial"/>
                <w:sz w:val="18"/>
                <w:szCs w:val="18"/>
                <w:lang w:eastAsia="ja-JP"/>
              </w:rPr>
              <w:t>1</w:t>
            </w:r>
          </w:p>
        </w:tc>
        <w:tc>
          <w:tcPr>
            <w:tcW w:w="866" w:type="pct"/>
            <w:shd w:val="clear" w:color="auto" w:fill="auto"/>
            <w:vAlign w:val="center"/>
          </w:tcPr>
          <w:p w14:paraId="145FF099" w14:textId="77777777" w:rsidR="00B712CA" w:rsidRPr="004652C1" w:rsidRDefault="00B712CA" w:rsidP="00C44AFD">
            <w:pPr>
              <w:rPr>
                <w:rFonts w:cs="Arial"/>
                <w:sz w:val="18"/>
                <w:szCs w:val="18"/>
                <w:lang w:eastAsia="en-GB"/>
              </w:rPr>
            </w:pPr>
            <w:r w:rsidRPr="004652C1">
              <w:rPr>
                <w:rFonts w:cs="Arial"/>
                <w:sz w:val="18"/>
                <w:szCs w:val="18"/>
                <w:lang w:eastAsia="en-GB"/>
              </w:rPr>
              <w:t>LPAd → S_EndUser</w:t>
            </w:r>
          </w:p>
        </w:tc>
        <w:tc>
          <w:tcPr>
            <w:tcW w:w="1502" w:type="pct"/>
            <w:shd w:val="clear" w:color="auto" w:fill="auto"/>
            <w:vAlign w:val="center"/>
          </w:tcPr>
          <w:p w14:paraId="3F9DD8B3" w14:textId="77777777" w:rsidR="00B712CA" w:rsidRPr="003C72DB" w:rsidRDefault="00B712CA" w:rsidP="00C44AFD">
            <w:pPr>
              <w:pStyle w:val="TableHeader"/>
              <w:rPr>
                <w:b w:val="0"/>
                <w:color w:val="auto"/>
              </w:rPr>
            </w:pPr>
            <w:r w:rsidRPr="003C72DB">
              <w:rPr>
                <w:b w:val="0"/>
                <w:color w:val="auto"/>
                <w:sz w:val="18"/>
                <w:szCs w:val="18"/>
              </w:rPr>
              <w:t>Request for Confirmation if not requested before.</w:t>
            </w:r>
          </w:p>
        </w:tc>
        <w:tc>
          <w:tcPr>
            <w:tcW w:w="2245" w:type="pct"/>
            <w:shd w:val="clear" w:color="auto" w:fill="auto"/>
            <w:vAlign w:val="center"/>
          </w:tcPr>
          <w:p w14:paraId="0DC0B221" w14:textId="77777777" w:rsidR="00B712CA" w:rsidRDefault="00B712CA" w:rsidP="00C44AFD">
            <w:pPr>
              <w:pStyle w:val="NormalParagraph"/>
              <w:rPr>
                <w:rFonts w:cs="Arial"/>
                <w:sz w:val="18"/>
                <w:szCs w:val="18"/>
              </w:rPr>
            </w:pPr>
            <w:r w:rsidRPr="005448E7">
              <w:rPr>
                <w:rFonts w:cs="Arial"/>
                <w:sz w:val="18"/>
                <w:szCs w:val="18"/>
              </w:rPr>
              <w:t>The LPA provides means for the End User Confirmation/Rejection of the Profile Download</w:t>
            </w:r>
            <w:r>
              <w:rPr>
                <w:rFonts w:cs="Arial"/>
                <w:sz w:val="18"/>
                <w:szCs w:val="18"/>
              </w:rPr>
              <w:t>.</w:t>
            </w:r>
          </w:p>
          <w:p w14:paraId="335AFD94" w14:textId="4F03F91D" w:rsidR="00B712CA" w:rsidRPr="00E147FB" w:rsidRDefault="00B712CA" w:rsidP="00C44AFD">
            <w:pPr>
              <w:pStyle w:val="TableContentLeft"/>
            </w:pPr>
            <w:r w:rsidRPr="00187460">
              <w:t>Either Strong Confirmation is asked by showing relevant information concerning the PPR(s); or Simple Confirmation is asked on the Profile download.</w:t>
            </w:r>
          </w:p>
        </w:tc>
      </w:tr>
      <w:tr w:rsidR="00B712CA" w:rsidRPr="00C663F5" w14:paraId="202D7012" w14:textId="77777777" w:rsidTr="00B712CA">
        <w:trPr>
          <w:trHeight w:val="314"/>
          <w:jc w:val="center"/>
        </w:trPr>
        <w:tc>
          <w:tcPr>
            <w:tcW w:w="387" w:type="pct"/>
            <w:shd w:val="clear" w:color="auto" w:fill="auto"/>
            <w:vAlign w:val="center"/>
          </w:tcPr>
          <w:p w14:paraId="67EE37D9" w14:textId="77777777" w:rsidR="00B712CA" w:rsidRPr="004652C1" w:rsidRDefault="00B712CA" w:rsidP="00C44AFD">
            <w:pPr>
              <w:jc w:val="center"/>
              <w:rPr>
                <w:rFonts w:cs="Arial"/>
                <w:sz w:val="18"/>
                <w:szCs w:val="18"/>
                <w:lang w:eastAsia="ja-JP"/>
              </w:rPr>
            </w:pPr>
            <w:r w:rsidRPr="004652C1">
              <w:rPr>
                <w:rFonts w:cs="Arial"/>
                <w:sz w:val="18"/>
                <w:szCs w:val="18"/>
                <w:lang w:eastAsia="ja-JP"/>
              </w:rPr>
              <w:t>2</w:t>
            </w:r>
          </w:p>
        </w:tc>
        <w:tc>
          <w:tcPr>
            <w:tcW w:w="866" w:type="pct"/>
            <w:shd w:val="clear" w:color="auto" w:fill="auto"/>
            <w:vAlign w:val="center"/>
          </w:tcPr>
          <w:p w14:paraId="38E16E94" w14:textId="77777777" w:rsidR="00B712CA" w:rsidRPr="004652C1" w:rsidRDefault="00B712CA" w:rsidP="00C44AFD">
            <w:pPr>
              <w:rPr>
                <w:rFonts w:cs="Arial"/>
                <w:sz w:val="18"/>
                <w:szCs w:val="18"/>
                <w:lang w:eastAsia="en-GB"/>
              </w:rPr>
            </w:pPr>
            <w:r w:rsidRPr="004652C1">
              <w:rPr>
                <w:rFonts w:cs="Arial"/>
                <w:sz w:val="18"/>
                <w:szCs w:val="18"/>
                <w:lang w:eastAsia="en-GB"/>
              </w:rPr>
              <w:t>S_EndUser → LPAd</w:t>
            </w:r>
          </w:p>
        </w:tc>
        <w:tc>
          <w:tcPr>
            <w:tcW w:w="1502" w:type="pct"/>
            <w:shd w:val="clear" w:color="auto" w:fill="auto"/>
            <w:vAlign w:val="center"/>
          </w:tcPr>
          <w:p w14:paraId="3B5BE913" w14:textId="77777777" w:rsidR="00B712CA" w:rsidRPr="004652C1" w:rsidRDefault="00B712CA" w:rsidP="00C44AFD">
            <w:pPr>
              <w:jc w:val="left"/>
              <w:rPr>
                <w:rFonts w:cs="Arial"/>
                <w:sz w:val="18"/>
                <w:szCs w:val="18"/>
                <w:lang w:eastAsia="en-GB"/>
              </w:rPr>
            </w:pPr>
            <w:r w:rsidRPr="004652C1">
              <w:rPr>
                <w:rFonts w:cs="Arial"/>
                <w:sz w:val="18"/>
                <w:szCs w:val="18"/>
                <w:lang w:eastAsia="en-GB"/>
              </w:rPr>
              <w:t xml:space="preserve">End User </w:t>
            </w:r>
            <w:r>
              <w:rPr>
                <w:rFonts w:cs="Arial"/>
                <w:sz w:val="18"/>
                <w:szCs w:val="18"/>
                <w:lang w:eastAsia="en-GB"/>
              </w:rPr>
              <w:t>Postpone/</w:t>
            </w:r>
            <w:r w:rsidRPr="004652C1">
              <w:rPr>
                <w:rFonts w:cs="Arial"/>
                <w:sz w:val="18"/>
                <w:szCs w:val="18"/>
                <w:lang w:eastAsia="en-GB"/>
              </w:rPr>
              <w:t>Rejection (or failed confirmation) is performed within the period as defined in #IUT_EU_CONFIRMATION_TIMEOUT</w:t>
            </w:r>
          </w:p>
        </w:tc>
        <w:tc>
          <w:tcPr>
            <w:tcW w:w="2245" w:type="pct"/>
            <w:shd w:val="clear" w:color="auto" w:fill="auto"/>
            <w:vAlign w:val="center"/>
          </w:tcPr>
          <w:p w14:paraId="1191C489" w14:textId="77777777" w:rsidR="00B712CA" w:rsidRPr="004652C1" w:rsidRDefault="00B712CA" w:rsidP="00C44AFD">
            <w:pPr>
              <w:spacing w:after="120"/>
              <w:rPr>
                <w:rFonts w:cs="Arial"/>
                <w:sz w:val="18"/>
                <w:szCs w:val="18"/>
                <w:lang w:eastAsia="en-GB"/>
              </w:rPr>
            </w:pPr>
          </w:p>
        </w:tc>
      </w:tr>
      <w:tr w:rsidR="00B712CA" w:rsidRPr="007F7BAA" w14:paraId="26C1D7D2" w14:textId="77777777" w:rsidTr="00B712CA">
        <w:trPr>
          <w:trHeight w:val="314"/>
          <w:jc w:val="center"/>
        </w:trPr>
        <w:tc>
          <w:tcPr>
            <w:tcW w:w="387" w:type="pct"/>
            <w:shd w:val="clear" w:color="auto" w:fill="auto"/>
            <w:vAlign w:val="center"/>
          </w:tcPr>
          <w:p w14:paraId="0A313424" w14:textId="77777777" w:rsidR="00B712CA" w:rsidRPr="007F7BAA" w:rsidRDefault="00B712CA" w:rsidP="00C44AFD">
            <w:pPr>
              <w:rPr>
                <w:sz w:val="18"/>
              </w:rPr>
            </w:pPr>
            <w:r w:rsidRPr="007F7BAA">
              <w:rPr>
                <w:sz w:val="18"/>
              </w:rPr>
              <w:t>3</w:t>
            </w:r>
          </w:p>
        </w:tc>
        <w:tc>
          <w:tcPr>
            <w:tcW w:w="866" w:type="pct"/>
            <w:shd w:val="clear" w:color="auto" w:fill="auto"/>
            <w:vAlign w:val="center"/>
          </w:tcPr>
          <w:p w14:paraId="1CA9F523" w14:textId="77777777" w:rsidR="00B712CA" w:rsidRPr="007F7BAA" w:rsidRDefault="00B712CA" w:rsidP="00C44AFD">
            <w:pPr>
              <w:rPr>
                <w:sz w:val="18"/>
              </w:rPr>
            </w:pPr>
            <w:r w:rsidRPr="007F7BAA">
              <w:rPr>
                <w:sz w:val="18"/>
              </w:rPr>
              <w:t xml:space="preserve">LPAd </w:t>
            </w:r>
            <w:r w:rsidRPr="007F7BAA">
              <w:rPr>
                <w:rFonts w:hint="eastAsia"/>
                <w:sz w:val="18"/>
              </w:rPr>
              <w:t>→</w:t>
            </w:r>
            <w:r w:rsidRPr="007F7BAA">
              <w:rPr>
                <w:sz w:val="18"/>
              </w:rPr>
              <w:t xml:space="preserve"> S_SM-DP+</w:t>
            </w:r>
          </w:p>
        </w:tc>
        <w:tc>
          <w:tcPr>
            <w:tcW w:w="1502" w:type="pct"/>
            <w:shd w:val="clear" w:color="auto" w:fill="auto"/>
            <w:vAlign w:val="center"/>
          </w:tcPr>
          <w:p w14:paraId="3F2E1210" w14:textId="77777777" w:rsidR="00B712CA" w:rsidRPr="007F7BAA" w:rsidRDefault="00B712CA" w:rsidP="00C44AFD">
            <w:pPr>
              <w:rPr>
                <w:sz w:val="18"/>
              </w:rPr>
            </w:pPr>
            <w:r w:rsidRPr="007F7BAA">
              <w:rPr>
                <w:sz w:val="18"/>
              </w:rPr>
              <w:t>Send ES9+.CancelSession method</w:t>
            </w:r>
          </w:p>
        </w:tc>
        <w:tc>
          <w:tcPr>
            <w:tcW w:w="2245" w:type="pct"/>
            <w:shd w:val="clear" w:color="auto" w:fill="auto"/>
            <w:vAlign w:val="center"/>
          </w:tcPr>
          <w:p w14:paraId="11AAECD6" w14:textId="77777777" w:rsidR="00B712CA" w:rsidRPr="007F7BAA" w:rsidRDefault="00B712CA" w:rsidP="00C44AFD">
            <w:pPr>
              <w:pStyle w:val="TableContentLeft"/>
            </w:pPr>
            <w:r w:rsidRPr="007F7BAA">
              <w:t>MTD_HTTP_REQ(</w:t>
            </w:r>
            <w:r w:rsidRPr="007F7BAA">
              <w:br/>
              <w:t xml:space="preserve">  #TEST_DP_ADDRESS1,  </w:t>
            </w:r>
            <w:r w:rsidRPr="007F7BAA">
              <w:br/>
              <w:t xml:space="preserve">  #PATH_CANCEL_SESSION,</w:t>
            </w:r>
            <w:r w:rsidRPr="007F7BAA">
              <w:br/>
              <w:t xml:space="preserve">  MTD_CANCEL_SESSION(</w:t>
            </w:r>
            <w:r w:rsidRPr="007F7BAA">
              <w:br/>
              <w:t xml:space="preserve">      &lt;S_TRANSACTION_ID&gt;, </w:t>
            </w:r>
            <w:r w:rsidRPr="007F7BAA">
              <w:br/>
              <w:t xml:space="preserve">      #CS_OK_EU_REJ))</w:t>
            </w:r>
          </w:p>
          <w:p w14:paraId="654C75AD" w14:textId="77777777" w:rsidR="00B712CA" w:rsidRPr="007F7BAA" w:rsidRDefault="00B712CA" w:rsidP="00C44AFD">
            <w:pPr>
              <w:pStyle w:val="TableContentLeft"/>
            </w:pPr>
            <w:r w:rsidRPr="007F7BAA">
              <w:t>OR</w:t>
            </w:r>
          </w:p>
          <w:p w14:paraId="414B66EF" w14:textId="77777777" w:rsidR="00B712CA" w:rsidRPr="007F7BAA" w:rsidRDefault="00B712CA" w:rsidP="00C44AFD">
            <w:pPr>
              <w:pStyle w:val="TableContentLeft"/>
            </w:pPr>
            <w:r w:rsidRPr="007F7BAA">
              <w:t>MTD_HTTP_REQ(</w:t>
            </w:r>
            <w:r w:rsidRPr="007F7BAA">
              <w:br/>
              <w:t xml:space="preserve">  #TEST_DP_ADDRESS1,  </w:t>
            </w:r>
            <w:r w:rsidRPr="007F7BAA">
              <w:br/>
              <w:t xml:space="preserve">  #PATH_CANCEL_SESSION,</w:t>
            </w:r>
            <w:r w:rsidRPr="007F7BAA">
              <w:br/>
              <w:t xml:space="preserve">  MTD_CANCEL_SESSION(</w:t>
            </w:r>
            <w:r w:rsidRPr="007F7BAA">
              <w:br/>
              <w:t xml:space="preserve">      &lt;S_TRANSACTION_ID&gt;,       #CS_OK_EU_POSTPONED))</w:t>
            </w:r>
          </w:p>
          <w:p w14:paraId="5A5FC2D2" w14:textId="44426F98" w:rsidR="00B712CA" w:rsidRPr="007F7BAA" w:rsidRDefault="00B712CA" w:rsidP="00C44AFD">
            <w:pPr>
              <w:pStyle w:val="TableContentLeft"/>
            </w:pPr>
            <w:r w:rsidRPr="007F7BAA">
              <w:br/>
              <w:t>Verify:  •&lt;EUICC_CANCEL_SESSION_SIGNATURE&gt; with the #PK_EUICC_</w:t>
            </w:r>
            <w:r w:rsidR="008814A8">
              <w:t>SIG</w:t>
            </w:r>
            <w:r w:rsidRPr="007F7BAA">
              <w:br/>
              <w:t>•&lt;S_TRANSACTION_ID&gt; is the same as in IC3</w:t>
            </w:r>
          </w:p>
        </w:tc>
      </w:tr>
      <w:tr w:rsidR="00B712CA" w:rsidRPr="00C663F5" w14:paraId="70441FEA" w14:textId="77777777" w:rsidTr="00B712CA">
        <w:trPr>
          <w:trHeight w:val="314"/>
          <w:jc w:val="center"/>
        </w:trPr>
        <w:tc>
          <w:tcPr>
            <w:tcW w:w="387" w:type="pct"/>
            <w:shd w:val="clear" w:color="auto" w:fill="auto"/>
            <w:vAlign w:val="center"/>
          </w:tcPr>
          <w:p w14:paraId="75814B7B" w14:textId="77777777" w:rsidR="00B712CA" w:rsidRPr="007F7BAA" w:rsidRDefault="00B712CA" w:rsidP="00C44AFD">
            <w:pPr>
              <w:rPr>
                <w:rFonts w:cs="Arial"/>
                <w:sz w:val="18"/>
                <w:szCs w:val="18"/>
                <w:lang w:eastAsia="ja-JP"/>
              </w:rPr>
            </w:pPr>
            <w:r w:rsidRPr="007F7BAA">
              <w:rPr>
                <w:rFonts w:cs="Arial"/>
                <w:sz w:val="18"/>
                <w:szCs w:val="18"/>
                <w:lang w:eastAsia="ja-JP"/>
              </w:rPr>
              <w:t>4</w:t>
            </w:r>
          </w:p>
        </w:tc>
        <w:tc>
          <w:tcPr>
            <w:tcW w:w="866" w:type="pct"/>
            <w:shd w:val="clear" w:color="auto" w:fill="auto"/>
            <w:vAlign w:val="center"/>
          </w:tcPr>
          <w:p w14:paraId="7C39B6B9" w14:textId="77777777" w:rsidR="00B712CA" w:rsidRPr="007F7BAA" w:rsidRDefault="00B712CA" w:rsidP="00C44AFD">
            <w:pPr>
              <w:rPr>
                <w:rFonts w:cs="Arial"/>
                <w:sz w:val="18"/>
                <w:szCs w:val="18"/>
              </w:rPr>
            </w:pPr>
            <w:r w:rsidRPr="007F7BAA">
              <w:rPr>
                <w:rFonts w:cs="Arial"/>
                <w:sz w:val="18"/>
                <w:szCs w:val="18"/>
              </w:rPr>
              <w:t xml:space="preserve">S_SM-DP+ </w:t>
            </w:r>
            <w:r w:rsidRPr="007F7BAA">
              <w:rPr>
                <w:rFonts w:cs="Arial" w:hint="eastAsia"/>
                <w:sz w:val="18"/>
                <w:szCs w:val="18"/>
              </w:rPr>
              <w:t>→</w:t>
            </w:r>
            <w:r w:rsidRPr="007F7BAA">
              <w:rPr>
                <w:rFonts w:cs="Arial"/>
                <w:sz w:val="18"/>
                <w:szCs w:val="18"/>
              </w:rPr>
              <w:t xml:space="preserve"> LPAd</w:t>
            </w:r>
          </w:p>
        </w:tc>
        <w:tc>
          <w:tcPr>
            <w:tcW w:w="1502" w:type="pct"/>
            <w:shd w:val="clear" w:color="auto" w:fill="auto"/>
            <w:vAlign w:val="center"/>
          </w:tcPr>
          <w:p w14:paraId="4D23DFF3" w14:textId="77777777" w:rsidR="00B712CA" w:rsidRPr="007F7BAA" w:rsidRDefault="00B712CA" w:rsidP="00C44AFD">
            <w:pPr>
              <w:rPr>
                <w:rFonts w:cs="Arial"/>
                <w:sz w:val="18"/>
                <w:szCs w:val="18"/>
              </w:rPr>
            </w:pPr>
            <w:r w:rsidRPr="007F7BAA">
              <w:rPr>
                <w:rFonts w:cs="Arial"/>
                <w:sz w:val="18"/>
                <w:szCs w:val="18"/>
              </w:rPr>
              <w:t>MTD_HTTP_RESP(#R_SUCCESS)</w:t>
            </w:r>
          </w:p>
        </w:tc>
        <w:tc>
          <w:tcPr>
            <w:tcW w:w="2245" w:type="pct"/>
            <w:shd w:val="clear" w:color="auto" w:fill="auto"/>
            <w:vAlign w:val="center"/>
          </w:tcPr>
          <w:p w14:paraId="5B4C5E10" w14:textId="77777777" w:rsidR="00B712CA" w:rsidRPr="007F7BAA" w:rsidRDefault="00B712CA" w:rsidP="00C44AFD">
            <w:r w:rsidRPr="007F7BAA">
              <w:rPr>
                <w:sz w:val="18"/>
                <w:szCs w:val="18"/>
              </w:rPr>
              <w:t>If Step 1 was performed directly after IC3: No ES9+.GetBoundProfilePackage requests are sent within the timeout #IUT_LPAd_SESSION_CLOSE_TIMEOUT.</w:t>
            </w:r>
          </w:p>
          <w:p w14:paraId="1BC183B3" w14:textId="77777777" w:rsidR="00B712CA" w:rsidRPr="007F7BAA" w:rsidRDefault="00B712CA" w:rsidP="00C44AFD">
            <w:pPr>
              <w:rPr>
                <w:rFonts w:cs="Arial"/>
                <w:sz w:val="18"/>
                <w:szCs w:val="18"/>
              </w:rPr>
            </w:pPr>
            <w:r w:rsidRPr="007F7BAA">
              <w:rPr>
                <w:rFonts w:cs="Arial"/>
                <w:sz w:val="18"/>
                <w:szCs w:val="18"/>
              </w:rPr>
              <w:t>OR</w:t>
            </w:r>
          </w:p>
          <w:p w14:paraId="76CEA2B0" w14:textId="3F8D512C" w:rsidR="00B712CA" w:rsidRPr="004652C1" w:rsidRDefault="00B712CA" w:rsidP="00C44AFD">
            <w:pPr>
              <w:rPr>
                <w:rFonts w:cs="Arial"/>
                <w:sz w:val="18"/>
                <w:szCs w:val="18"/>
                <w:lang w:eastAsia="en-GB"/>
              </w:rPr>
            </w:pPr>
            <w:r w:rsidRPr="007F7BAA">
              <w:rPr>
                <w:sz w:val="18"/>
                <w:szCs w:val="18"/>
              </w:rPr>
              <w:lastRenderedPageBreak/>
              <w:t>If Step 1 was performed after IC4: No ES9+.HandleNotification requests are sent within the timeout #IUT_LPAd_SESSION_CLOSE_TIMEOUT.</w:t>
            </w:r>
          </w:p>
        </w:tc>
      </w:tr>
    </w:tbl>
    <w:p w14:paraId="63B9819D" w14:textId="5EAE5C12" w:rsidR="00E94BCD" w:rsidRDefault="00E94BCD"/>
    <w:p w14:paraId="22ACFC5B" w14:textId="26A979BB" w:rsidR="00E94BCD" w:rsidRPr="00C663F5" w:rsidRDefault="00E94BCD" w:rsidP="00E94BCD">
      <w:pPr>
        <w:pStyle w:val="Heading5"/>
        <w:numPr>
          <w:ilvl w:val="0"/>
          <w:numId w:val="0"/>
        </w:numPr>
        <w:ind w:left="1304" w:hanging="1304"/>
      </w:pPr>
      <w:r w:rsidRPr="00C663F5">
        <w:rPr>
          <w14:scene3d>
            <w14:camera w14:prst="orthographicFront"/>
            <w14:lightRig w14:rig="threePt" w14:dir="t">
              <w14:rot w14:lat="0" w14:lon="0" w14:rev="0"/>
            </w14:lightRig>
          </w14:scene3d>
        </w:rPr>
        <w:t>4.4.25.2.</w:t>
      </w:r>
      <w:r>
        <w:rPr>
          <w14:scene3d>
            <w14:camera w14:prst="orthographicFront"/>
            <w14:lightRig w14:rig="threePt" w14:dir="t">
              <w14:rot w14:lat="0" w14:lon="0" w14:rev="0"/>
            </w14:lightRig>
          </w14:scene3d>
        </w:rPr>
        <w:t>5</w:t>
      </w:r>
      <w:r w:rsidRPr="00C663F5">
        <w:rPr>
          <w14:scene3d>
            <w14:camera w14:prst="orthographicFront"/>
            <w14:lightRig w14:rig="threePt" w14:dir="t">
              <w14:rot w14:lat="0" w14:lon="0" w14:rev="0"/>
            </w14:lightRig>
          </w14:scene3d>
        </w:rPr>
        <w:tab/>
      </w:r>
      <w:r w:rsidRPr="00454411">
        <w:rPr>
          <w:rStyle w:val="PlaceholderText"/>
          <w:rFonts w:eastAsia="SimSun"/>
          <w14:scene3d>
            <w14:camera w14:prst="orthographicFront"/>
            <w14:lightRig w14:rig="threePt" w14:dir="t">
              <w14:rot w14:lat="0" w14:lon="0" w14:rev="0"/>
            </w14:lightRig>
          </w14:scene3d>
        </w:rPr>
        <w:t>TC_LPAd_</w:t>
      </w:r>
      <w:r>
        <w:rPr>
          <w:rStyle w:val="PlaceholderText"/>
          <w:rFonts w:eastAsia="SimSun"/>
          <w14:scene3d>
            <w14:camera w14:prst="orthographicFront"/>
            <w14:lightRig w14:rig="threePt" w14:dir="t">
              <w14:rot w14:lat="0" w14:lon="0" w14:rev="0"/>
            </w14:lightRig>
          </w14:scene3d>
        </w:rPr>
        <w:t>ES9+_CancelSession_</w:t>
      </w:r>
      <w:r w:rsidRPr="00454411">
        <w:rPr>
          <w:rStyle w:val="PlaceholderText"/>
          <w:rFonts w:eastAsia="SimSun"/>
          <w14:scene3d>
            <w14:camera w14:prst="orthographicFront"/>
            <w14:lightRig w14:rig="threePt" w14:dir="t">
              <w14:rot w14:lat="0" w14:lon="0" w14:rev="0"/>
            </w14:lightRig>
          </w14:scene3d>
        </w:rPr>
        <w:t>AuthenticateClient</w:t>
      </w:r>
      <w:r>
        <w:rPr>
          <w:rStyle w:val="PlaceholderText"/>
          <w:rFonts w:eastAsia="SimSun"/>
          <w14:scene3d>
            <w14:camera w14:prst="orthographicFront"/>
            <w14:lightRig w14:rig="threePt" w14:dir="t">
              <w14:rot w14:lat="0" w14:lon="0" w14:rev="0"/>
            </w14:lightRig>
          </w14:scene3d>
        </w:rPr>
        <w:t>_RPM</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0"/>
      </w:tblGrid>
      <w:tr w:rsidR="00E94BCD" w:rsidRPr="00C663F5" w14:paraId="526E06C2" w14:textId="77777777" w:rsidTr="0039311B">
        <w:trPr>
          <w:jc w:val="center"/>
        </w:trPr>
        <w:tc>
          <w:tcPr>
            <w:tcW w:w="5000" w:type="pct"/>
            <w:gridSpan w:val="2"/>
            <w:shd w:val="clear" w:color="auto" w:fill="BFBFBF" w:themeFill="background1" w:themeFillShade="BF"/>
            <w:vAlign w:val="center"/>
          </w:tcPr>
          <w:p w14:paraId="6159F08C" w14:textId="77777777" w:rsidR="00E94BCD" w:rsidRPr="00C663F5" w:rsidRDefault="00E94BCD" w:rsidP="0039311B">
            <w:pPr>
              <w:keepNext/>
              <w:spacing w:before="40" w:after="40" w:line="276" w:lineRule="auto"/>
              <w:rPr>
                <w:rFonts w:cs="Arial"/>
                <w:b/>
                <w:sz w:val="20"/>
                <w:lang w:eastAsia="de-DE"/>
              </w:rPr>
            </w:pPr>
            <w:r w:rsidRPr="00C663F5">
              <w:rPr>
                <w:rFonts w:cs="Arial"/>
                <w:b/>
                <w:sz w:val="20"/>
              </w:rPr>
              <w:t>General Initial Conditions</w:t>
            </w:r>
          </w:p>
        </w:tc>
      </w:tr>
      <w:tr w:rsidR="00E94BCD" w:rsidRPr="00C663F5" w14:paraId="7B5DFD9D" w14:textId="77777777" w:rsidTr="0039311B">
        <w:trPr>
          <w:jc w:val="center"/>
        </w:trPr>
        <w:tc>
          <w:tcPr>
            <w:tcW w:w="1171" w:type="pct"/>
            <w:shd w:val="clear" w:color="auto" w:fill="BFBFBF" w:themeFill="background1" w:themeFillShade="BF"/>
            <w:vAlign w:val="center"/>
          </w:tcPr>
          <w:p w14:paraId="6206252E" w14:textId="77777777" w:rsidR="00E94BCD" w:rsidRPr="00C663F5" w:rsidRDefault="00E94BCD" w:rsidP="0039311B">
            <w:pPr>
              <w:keepNext/>
              <w:spacing w:before="40" w:after="40" w:line="276" w:lineRule="auto"/>
              <w:rPr>
                <w:rFonts w:cs="Arial"/>
                <w:b/>
                <w:sz w:val="20"/>
                <w:lang w:eastAsia="de-DE"/>
              </w:rPr>
            </w:pPr>
            <w:r w:rsidRPr="00C663F5">
              <w:rPr>
                <w:rFonts w:cs="Arial"/>
                <w:b/>
                <w:sz w:val="20"/>
                <w:lang w:eastAsia="de-DE"/>
              </w:rPr>
              <w:t>Entity</w:t>
            </w:r>
          </w:p>
        </w:tc>
        <w:tc>
          <w:tcPr>
            <w:tcW w:w="3829" w:type="pct"/>
            <w:shd w:val="clear" w:color="auto" w:fill="BFBFBF" w:themeFill="background1" w:themeFillShade="BF"/>
            <w:vAlign w:val="center"/>
          </w:tcPr>
          <w:p w14:paraId="20CD3459" w14:textId="77777777" w:rsidR="00E94BCD" w:rsidRPr="00C663F5" w:rsidRDefault="00E94BCD" w:rsidP="0039311B">
            <w:pPr>
              <w:keepNext/>
              <w:spacing w:before="40" w:after="40" w:line="276" w:lineRule="auto"/>
              <w:rPr>
                <w:rFonts w:cs="Arial"/>
                <w:b/>
                <w:sz w:val="20"/>
                <w:lang w:eastAsia="de-DE"/>
              </w:rPr>
            </w:pPr>
            <w:r w:rsidRPr="00C663F5">
              <w:rPr>
                <w:rFonts w:cs="Arial"/>
                <w:b/>
                <w:sz w:val="20"/>
                <w:lang w:eastAsia="de-DE"/>
              </w:rPr>
              <w:t>Description of the general initial condition</w:t>
            </w:r>
          </w:p>
        </w:tc>
      </w:tr>
      <w:tr w:rsidR="0039311B" w:rsidRPr="00C663F5" w14:paraId="0E52934D" w14:textId="77777777" w:rsidTr="00E147FB">
        <w:trPr>
          <w:jc w:val="center"/>
        </w:trPr>
        <w:tc>
          <w:tcPr>
            <w:tcW w:w="1171" w:type="pct"/>
            <w:vAlign w:val="center"/>
          </w:tcPr>
          <w:p w14:paraId="5FD77495" w14:textId="4DFF8D5E" w:rsidR="0039311B" w:rsidRPr="004652C1" w:rsidRDefault="0039311B" w:rsidP="0039311B">
            <w:pPr>
              <w:pStyle w:val="TableText"/>
            </w:pPr>
            <w:r>
              <w:rPr>
                <w:rFonts w:cs="Arial"/>
                <w:sz w:val="18"/>
                <w:szCs w:val="18"/>
              </w:rPr>
              <w:t>Device</w:t>
            </w:r>
          </w:p>
        </w:tc>
        <w:tc>
          <w:tcPr>
            <w:tcW w:w="3829" w:type="pct"/>
            <w:vAlign w:val="center"/>
          </w:tcPr>
          <w:p w14:paraId="67A05E67" w14:textId="5FDF1C06" w:rsidR="0039311B" w:rsidRPr="004652C1" w:rsidRDefault="0039311B" w:rsidP="0039311B">
            <w:pPr>
              <w:pStyle w:val="TableText"/>
            </w:pPr>
            <w:r>
              <w:rPr>
                <w:rFonts w:cs="Arial"/>
                <w:sz w:val="18"/>
                <w:szCs w:val="18"/>
              </w:rPr>
              <w:t>The protection of access to the LUI is disabled</w:t>
            </w:r>
          </w:p>
        </w:tc>
      </w:tr>
      <w:tr w:rsidR="0039311B" w:rsidRPr="00C663F5" w14:paraId="027DA96D" w14:textId="77777777" w:rsidTr="0039311B">
        <w:trPr>
          <w:jc w:val="center"/>
        </w:trPr>
        <w:tc>
          <w:tcPr>
            <w:tcW w:w="1171" w:type="pct"/>
            <w:vAlign w:val="center"/>
          </w:tcPr>
          <w:p w14:paraId="10E9AA72" w14:textId="0D42F9F5" w:rsidR="0039311B" w:rsidRPr="00212378" w:rsidRDefault="0039311B" w:rsidP="0039311B">
            <w:pPr>
              <w:pStyle w:val="TableText"/>
            </w:pPr>
            <w:r>
              <w:rPr>
                <w:rStyle w:val="PlaceholderText"/>
                <w:sz w:val="18"/>
                <w:szCs w:val="18"/>
              </w:rPr>
              <w:t>eUICC</w:t>
            </w:r>
          </w:p>
        </w:tc>
        <w:tc>
          <w:tcPr>
            <w:tcW w:w="3829" w:type="pct"/>
            <w:vAlign w:val="center"/>
          </w:tcPr>
          <w:p w14:paraId="5D7BF56F" w14:textId="77777777" w:rsidR="0039311B" w:rsidRDefault="0039311B" w:rsidP="0039311B">
            <w:pPr>
              <w:rPr>
                <w:rStyle w:val="PlaceholderText"/>
                <w:sz w:val="18"/>
                <w:szCs w:val="18"/>
              </w:rPr>
            </w:pPr>
            <w:r>
              <w:rPr>
                <w:rStyle w:val="PlaceholderText"/>
                <w:sz w:val="18"/>
                <w:szCs w:val="18"/>
              </w:rPr>
              <w:t xml:space="preserve">There is no default SM-DP+ address configured </w:t>
            </w:r>
          </w:p>
          <w:p w14:paraId="6F3C971A" w14:textId="77837D76" w:rsidR="0039311B" w:rsidRPr="00212378" w:rsidRDefault="0039311B" w:rsidP="0039311B">
            <w:pPr>
              <w:pStyle w:val="TableText"/>
            </w:pPr>
            <w:r>
              <w:rPr>
                <w:color w:val="808080"/>
                <w:sz w:val="18"/>
                <w:szCs w:val="18"/>
              </w:rPr>
              <w:t>T</w:t>
            </w:r>
            <w:r>
              <w:rPr>
                <w:sz w:val="18"/>
                <w:szCs w:val="18"/>
              </w:rPr>
              <w:t>he eUICC supports RPM</w:t>
            </w:r>
          </w:p>
        </w:tc>
      </w:tr>
      <w:tr w:rsidR="0039311B" w:rsidRPr="00C663F5" w14:paraId="08DA25C9" w14:textId="77777777" w:rsidTr="0039311B">
        <w:trPr>
          <w:jc w:val="center"/>
        </w:trPr>
        <w:tc>
          <w:tcPr>
            <w:tcW w:w="1171" w:type="pct"/>
            <w:vAlign w:val="center"/>
          </w:tcPr>
          <w:p w14:paraId="4C7FD230" w14:textId="0A71056A" w:rsidR="0039311B" w:rsidRPr="007F7BAA" w:rsidRDefault="0039311B" w:rsidP="0039311B">
            <w:pPr>
              <w:pStyle w:val="TableText"/>
            </w:pPr>
            <w:r w:rsidRPr="0037379B">
              <w:rPr>
                <w:rStyle w:val="PlaceholderText"/>
                <w:sz w:val="18"/>
                <w:szCs w:val="18"/>
              </w:rPr>
              <w:t xml:space="preserve">LPAd </w:t>
            </w:r>
          </w:p>
        </w:tc>
        <w:tc>
          <w:tcPr>
            <w:tcW w:w="3829" w:type="pct"/>
            <w:vAlign w:val="center"/>
          </w:tcPr>
          <w:p w14:paraId="5EAF5EF1" w14:textId="2CE97C90" w:rsidR="0039311B" w:rsidRPr="007F7BAA" w:rsidRDefault="0039311B" w:rsidP="0039311B">
            <w:pPr>
              <w:pStyle w:val="TableText"/>
            </w:pPr>
            <w:r w:rsidRPr="0037379B">
              <w:rPr>
                <w:rFonts w:cs="Arial"/>
                <w:sz w:val="18"/>
                <w:szCs w:val="18"/>
              </w:rPr>
              <w:t xml:space="preserve">RPM operation is </w:t>
            </w:r>
            <w:r>
              <w:rPr>
                <w:rFonts w:cs="Arial"/>
                <w:sz w:val="18"/>
                <w:szCs w:val="18"/>
              </w:rPr>
              <w:t>en</w:t>
            </w:r>
            <w:r w:rsidRPr="0037379B">
              <w:rPr>
                <w:rFonts w:cs="Arial"/>
                <w:sz w:val="18"/>
                <w:szCs w:val="18"/>
              </w:rPr>
              <w:t>abled in the LPA by the End User</w:t>
            </w:r>
          </w:p>
        </w:tc>
      </w:tr>
      <w:tr w:rsidR="0039311B" w:rsidRPr="00C663F5" w14:paraId="0F622678" w14:textId="77777777" w:rsidTr="0039311B">
        <w:trPr>
          <w:jc w:val="center"/>
        </w:trPr>
        <w:tc>
          <w:tcPr>
            <w:tcW w:w="1171" w:type="pct"/>
            <w:vAlign w:val="center"/>
          </w:tcPr>
          <w:p w14:paraId="6293AA9A" w14:textId="145C7DFA" w:rsidR="0039311B" w:rsidRPr="007F7BAA" w:rsidRDefault="0039311B" w:rsidP="0039311B">
            <w:pPr>
              <w:pStyle w:val="TableText"/>
            </w:pPr>
            <w:r>
              <w:rPr>
                <w:rStyle w:val="PlaceholderText"/>
                <w:sz w:val="18"/>
                <w:szCs w:val="18"/>
              </w:rPr>
              <w:t>S_SM-DP+</w:t>
            </w:r>
          </w:p>
        </w:tc>
        <w:tc>
          <w:tcPr>
            <w:tcW w:w="3829" w:type="pct"/>
            <w:vAlign w:val="center"/>
          </w:tcPr>
          <w:p w14:paraId="5604C0B8" w14:textId="3B59953F" w:rsidR="0039311B" w:rsidRPr="007F7BAA" w:rsidRDefault="0039311B" w:rsidP="0039311B">
            <w:pPr>
              <w:pStyle w:val="TableText"/>
            </w:pPr>
            <w:r>
              <w:rPr>
                <w:rFonts w:cs="Arial"/>
                <w:sz w:val="18"/>
                <w:szCs w:val="18"/>
              </w:rPr>
              <w:t>Variant A certificates are included in certificates chain for TLS procedures.</w:t>
            </w:r>
          </w:p>
        </w:tc>
      </w:tr>
    </w:tbl>
    <w:p w14:paraId="6EB85EB5" w14:textId="77777777" w:rsidR="0039311B" w:rsidRDefault="0039311B" w:rsidP="0039311B">
      <w:pPr>
        <w:pStyle w:val="Heading6no"/>
        <w:rPr>
          <w:rFonts w:cs="Arial"/>
          <w:iCs w:val="0"/>
          <w:color w:val="243F60"/>
        </w:rPr>
      </w:pPr>
      <w:r>
        <w:rPr>
          <w:rFonts w:cs="Arial"/>
          <w:iCs w:val="0"/>
          <w:color w:val="243F60"/>
        </w:rPr>
        <w:t>Test Sequence #01 Nominal:  RPM Disabled by User</w:t>
      </w:r>
    </w:p>
    <w:tbl>
      <w:tblPr>
        <w:tblW w:w="4994"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053"/>
        <w:gridCol w:w="6952"/>
      </w:tblGrid>
      <w:tr w:rsidR="0039311B" w14:paraId="1B55BC07" w14:textId="77777777" w:rsidTr="00E147FB">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321644AF" w14:textId="77777777" w:rsidR="0039311B" w:rsidRDefault="0039311B" w:rsidP="0039311B">
            <w:pPr>
              <w:pStyle w:val="TableHeaderGray"/>
              <w:rPr>
                <w:rFonts w:eastAsia="SimSun"/>
                <w:lang w:val="en-GB" w:eastAsia="de-DE"/>
              </w:rPr>
            </w:pPr>
            <w:r>
              <w:rPr>
                <w:lang w:val="en-GB" w:eastAsia="en-GB"/>
              </w:rPr>
              <w:t>Initial Conditions</w:t>
            </w:r>
          </w:p>
        </w:tc>
      </w:tr>
      <w:tr w:rsidR="0039311B" w14:paraId="41B351DA" w14:textId="77777777" w:rsidTr="00E147FB">
        <w:trPr>
          <w:jc w:val="center"/>
        </w:trPr>
        <w:tc>
          <w:tcPr>
            <w:tcW w:w="1140"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431B12D6" w14:textId="77777777" w:rsidR="0039311B" w:rsidRDefault="0039311B" w:rsidP="0039311B">
            <w:pPr>
              <w:pStyle w:val="TableHeaderGray"/>
              <w:rPr>
                <w:rFonts w:eastAsia="SimSun"/>
                <w:lang w:val="en-GB" w:eastAsia="de-DE"/>
              </w:rPr>
            </w:pPr>
            <w:r>
              <w:rPr>
                <w:rFonts w:eastAsia="SimSun"/>
                <w:lang w:val="en-GB" w:eastAsia="de-DE"/>
              </w:rPr>
              <w:t>Entity</w:t>
            </w:r>
          </w:p>
        </w:tc>
        <w:tc>
          <w:tcPr>
            <w:tcW w:w="3860"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00AE81B9" w14:textId="77777777" w:rsidR="0039311B" w:rsidRDefault="0039311B" w:rsidP="0039311B">
            <w:pPr>
              <w:pStyle w:val="TableHeaderGray"/>
              <w:rPr>
                <w:rFonts w:eastAsia="SimSun"/>
                <w:lang w:val="en-GB" w:eastAsia="de-DE"/>
              </w:rPr>
            </w:pPr>
            <w:r>
              <w:rPr>
                <w:lang w:val="en-GB" w:eastAsia="de-DE"/>
              </w:rPr>
              <w:t>Description of the initial condition</w:t>
            </w:r>
          </w:p>
        </w:tc>
      </w:tr>
      <w:tr w:rsidR="0039311B" w14:paraId="1649DC10" w14:textId="77777777" w:rsidTr="00E147FB">
        <w:trPr>
          <w:jc w:val="center"/>
        </w:trPr>
        <w:tc>
          <w:tcPr>
            <w:tcW w:w="1140" w:type="pct"/>
            <w:tcBorders>
              <w:top w:val="single" w:sz="8" w:space="0" w:color="auto"/>
              <w:left w:val="single" w:sz="4" w:space="0" w:color="auto"/>
              <w:bottom w:val="single" w:sz="8" w:space="0" w:color="auto"/>
              <w:right w:val="single" w:sz="8" w:space="0" w:color="auto"/>
            </w:tcBorders>
            <w:vAlign w:val="center"/>
          </w:tcPr>
          <w:p w14:paraId="1757E227" w14:textId="77777777" w:rsidR="0039311B" w:rsidRDefault="0039311B" w:rsidP="0039311B">
            <w:pPr>
              <w:pStyle w:val="TableContentLeft"/>
            </w:pPr>
            <w:r>
              <w:t>eUICC</w:t>
            </w:r>
          </w:p>
        </w:tc>
        <w:tc>
          <w:tcPr>
            <w:tcW w:w="3860" w:type="pct"/>
            <w:tcBorders>
              <w:top w:val="single" w:sz="8" w:space="0" w:color="auto"/>
              <w:left w:val="single" w:sz="4" w:space="0" w:color="auto"/>
              <w:bottom w:val="single" w:sz="8" w:space="0" w:color="auto"/>
              <w:right w:val="single" w:sz="4" w:space="0" w:color="auto"/>
            </w:tcBorders>
            <w:vAlign w:val="center"/>
          </w:tcPr>
          <w:p w14:paraId="218BBBD3" w14:textId="77777777" w:rsidR="0039311B" w:rsidRDefault="0039311B" w:rsidP="0039311B">
            <w:pPr>
              <w:pStyle w:val="TableContentLeft"/>
            </w:pPr>
            <w:r>
              <w:t xml:space="preserve">PROFILE_OPERATIONAL1 with </w:t>
            </w:r>
            <w:r w:rsidRPr="00B24C4D">
              <w:t>METADATA_OP_PROF1_RPM_CONF_EN</w:t>
            </w:r>
            <w:r>
              <w:t xml:space="preserve"> is loaded and disabled.</w:t>
            </w:r>
          </w:p>
          <w:p w14:paraId="08B15656" w14:textId="77777777" w:rsidR="0039311B" w:rsidRDefault="0039311B" w:rsidP="0039311B">
            <w:pPr>
              <w:pStyle w:val="TableContentLeft"/>
            </w:pPr>
            <w:r w:rsidRPr="00E147FB">
              <w:t xml:space="preserve">eUICC returns </w:t>
            </w:r>
            <w:r w:rsidRPr="000633C6">
              <w:t>CTX_PARAMS1_RPM</w:t>
            </w:r>
            <w:r>
              <w:t xml:space="preserve">_ICCID1 (sends by the LPAd) </w:t>
            </w:r>
            <w:r w:rsidRPr="00E147FB">
              <w:t>in euiccSigned1 in the response to ES10.AuthenticateServer.</w:t>
            </w:r>
          </w:p>
        </w:tc>
      </w:tr>
      <w:tr w:rsidR="0039311B" w14:paraId="3C22A02E" w14:textId="77777777" w:rsidTr="00E147FB">
        <w:trPr>
          <w:jc w:val="center"/>
        </w:trPr>
        <w:tc>
          <w:tcPr>
            <w:tcW w:w="1140" w:type="pct"/>
            <w:tcBorders>
              <w:top w:val="single" w:sz="8" w:space="0" w:color="auto"/>
              <w:left w:val="single" w:sz="4" w:space="0" w:color="auto"/>
              <w:bottom w:val="single" w:sz="8" w:space="0" w:color="auto"/>
              <w:right w:val="single" w:sz="8" w:space="0" w:color="auto"/>
            </w:tcBorders>
            <w:vAlign w:val="center"/>
            <w:hideMark/>
          </w:tcPr>
          <w:p w14:paraId="2A8C1BD8" w14:textId="77777777" w:rsidR="0039311B" w:rsidRDefault="0039311B" w:rsidP="0039311B">
            <w:pPr>
              <w:pStyle w:val="TableContentLeft"/>
            </w:pPr>
            <w:r>
              <w:t xml:space="preserve">LPAd </w:t>
            </w:r>
          </w:p>
        </w:tc>
        <w:tc>
          <w:tcPr>
            <w:tcW w:w="3860" w:type="pct"/>
            <w:tcBorders>
              <w:top w:val="single" w:sz="8" w:space="0" w:color="auto"/>
              <w:left w:val="single" w:sz="4" w:space="0" w:color="auto"/>
              <w:bottom w:val="single" w:sz="8" w:space="0" w:color="auto"/>
              <w:right w:val="single" w:sz="4" w:space="0" w:color="auto"/>
            </w:tcBorders>
            <w:vAlign w:val="center"/>
            <w:hideMark/>
          </w:tcPr>
          <w:p w14:paraId="5C14F2A0" w14:textId="77777777" w:rsidR="0039311B" w:rsidRDefault="0039311B" w:rsidP="0039311B">
            <w:pPr>
              <w:pStyle w:val="TableContentLeft"/>
            </w:pPr>
            <w:r>
              <w:t>Update Profile operation is initiated and PROFILE_OPERATIONAL1 is selected.</w:t>
            </w:r>
          </w:p>
          <w:p w14:paraId="2AACD711" w14:textId="77777777" w:rsidR="0039311B" w:rsidRDefault="0039311B" w:rsidP="0039311B">
            <w:pPr>
              <w:pStyle w:val="TableContentLeft"/>
            </w:pPr>
            <w:r>
              <w:t>Polling Address is r</w:t>
            </w:r>
            <w:r>
              <w:rPr>
                <w:rFonts w:hint="eastAsia"/>
              </w:rPr>
              <w:t>etrieve</w:t>
            </w:r>
            <w:r>
              <w:t>d</w:t>
            </w:r>
            <w:r>
              <w:rPr>
                <w:rFonts w:hint="eastAsia"/>
              </w:rPr>
              <w:t xml:space="preserve"> from the</w:t>
            </w:r>
            <w:r w:rsidRPr="00CF102B">
              <w:rPr>
                <w:rFonts w:eastAsia="Times New Roman" w:hint="eastAsia"/>
                <w:lang w:eastAsia="ko-KR"/>
              </w:rPr>
              <w:t xml:space="preserve"> ProfileInfo, </w:t>
            </w:r>
            <w:r>
              <w:rPr>
                <w:rFonts w:eastAsia="Times New Roman"/>
                <w:lang w:eastAsia="ko-KR"/>
              </w:rPr>
              <w:t xml:space="preserve">and </w:t>
            </w:r>
            <w:r w:rsidRPr="00CF102B">
              <w:rPr>
                <w:rFonts w:eastAsia="Times New Roman" w:hint="eastAsia"/>
                <w:lang w:eastAsia="ko-KR"/>
              </w:rPr>
              <w:t>the Polling Address indicates the SM-DP+</w:t>
            </w:r>
            <w:r>
              <w:rPr>
                <w:rFonts w:eastAsia="Times New Roman"/>
                <w:lang w:eastAsia="ko-KR"/>
              </w:rPr>
              <w:t xml:space="preserve"> address </w:t>
            </w:r>
            <w:r>
              <w:t xml:space="preserve"> #TEST_DP_ADDRESS1.</w:t>
            </w:r>
          </w:p>
          <w:p w14:paraId="43C37314" w14:textId="77777777" w:rsidR="0039311B" w:rsidRDefault="0039311B" w:rsidP="0039311B">
            <w:pPr>
              <w:pStyle w:val="TableContentLeft"/>
            </w:pPr>
            <w:r w:rsidRPr="0037379B">
              <w:t xml:space="preserve">RPM operation is </w:t>
            </w:r>
            <w:r>
              <w:t>dis</w:t>
            </w:r>
            <w:r w:rsidRPr="0037379B">
              <w:t>abled in the LPA by the End User</w:t>
            </w:r>
            <w:r>
              <w:t>.</w:t>
            </w:r>
          </w:p>
        </w:tc>
      </w:tr>
      <w:tr w:rsidR="0039311B" w14:paraId="4D7CC454" w14:textId="77777777" w:rsidTr="00E147FB">
        <w:trPr>
          <w:jc w:val="center"/>
        </w:trPr>
        <w:tc>
          <w:tcPr>
            <w:tcW w:w="1140" w:type="pct"/>
            <w:tcBorders>
              <w:top w:val="single" w:sz="8" w:space="0" w:color="auto"/>
              <w:left w:val="single" w:sz="4" w:space="0" w:color="auto"/>
              <w:bottom w:val="single" w:sz="8" w:space="0" w:color="auto"/>
              <w:right w:val="single" w:sz="8" w:space="0" w:color="auto"/>
            </w:tcBorders>
            <w:hideMark/>
          </w:tcPr>
          <w:p w14:paraId="1767DD5B" w14:textId="77777777" w:rsidR="0039311B" w:rsidRDefault="0039311B" w:rsidP="0039311B">
            <w:pPr>
              <w:pStyle w:val="TableContentLeft"/>
            </w:pPr>
            <w:r>
              <w:t>S_SM-DP+</w:t>
            </w:r>
          </w:p>
        </w:tc>
        <w:tc>
          <w:tcPr>
            <w:tcW w:w="3860" w:type="pct"/>
            <w:tcBorders>
              <w:top w:val="single" w:sz="8" w:space="0" w:color="auto"/>
              <w:left w:val="single" w:sz="4" w:space="0" w:color="auto"/>
              <w:bottom w:val="single" w:sz="8" w:space="0" w:color="auto"/>
              <w:right w:val="single" w:sz="4" w:space="0" w:color="auto"/>
            </w:tcBorders>
            <w:hideMark/>
          </w:tcPr>
          <w:p w14:paraId="06A39AF8" w14:textId="77777777" w:rsidR="0039311B" w:rsidRDefault="0039311B" w:rsidP="0039311B">
            <w:pPr>
              <w:pStyle w:val="TableContentLeft"/>
            </w:pPr>
            <w:r>
              <w:t>There is a pending RPM package order for #MATCHING_ID_1 (PROFILE_OPERATIONAL1)</w:t>
            </w:r>
          </w:p>
        </w:tc>
      </w:tr>
    </w:tbl>
    <w:p w14:paraId="4684B91C" w14:textId="1AE0AD52" w:rsidR="0039311B" w:rsidRDefault="0039311B" w:rsidP="0039311B">
      <w:pPr>
        <w:rPr>
          <w:lang w:val="en-US"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561"/>
        <w:gridCol w:w="2707"/>
        <w:gridCol w:w="4045"/>
      </w:tblGrid>
      <w:tr w:rsidR="0039311B" w:rsidRPr="001F0550" w14:paraId="1104A804" w14:textId="77777777" w:rsidTr="0039311B">
        <w:trPr>
          <w:trHeight w:val="314"/>
          <w:jc w:val="center"/>
        </w:trPr>
        <w:tc>
          <w:tcPr>
            <w:tcW w:w="387" w:type="pct"/>
            <w:shd w:val="clear" w:color="auto" w:fill="C00000"/>
            <w:vAlign w:val="center"/>
          </w:tcPr>
          <w:p w14:paraId="39913592" w14:textId="77777777" w:rsidR="0039311B" w:rsidRPr="0061518F" w:rsidRDefault="0039311B" w:rsidP="0039311B">
            <w:pPr>
              <w:pStyle w:val="TableHeader"/>
            </w:pPr>
            <w:r w:rsidRPr="001A336D">
              <w:t>Step</w:t>
            </w:r>
          </w:p>
        </w:tc>
        <w:tc>
          <w:tcPr>
            <w:tcW w:w="866" w:type="pct"/>
            <w:shd w:val="clear" w:color="auto" w:fill="C00000"/>
            <w:vAlign w:val="center"/>
          </w:tcPr>
          <w:p w14:paraId="12C0E614" w14:textId="77777777" w:rsidR="0039311B" w:rsidRPr="00065A81" w:rsidRDefault="0039311B" w:rsidP="0039311B">
            <w:pPr>
              <w:pStyle w:val="TableHeader"/>
            </w:pPr>
            <w:r w:rsidRPr="00065A81">
              <w:t>Direction</w:t>
            </w:r>
          </w:p>
        </w:tc>
        <w:tc>
          <w:tcPr>
            <w:tcW w:w="1502" w:type="pct"/>
            <w:shd w:val="clear" w:color="auto" w:fill="C00000"/>
            <w:vAlign w:val="center"/>
          </w:tcPr>
          <w:p w14:paraId="0D473E0C" w14:textId="77777777" w:rsidR="0039311B" w:rsidRPr="00452227" w:rsidRDefault="0039311B" w:rsidP="0039311B">
            <w:pPr>
              <w:pStyle w:val="TableHeader"/>
            </w:pPr>
            <w:r w:rsidRPr="00263515">
              <w:t>Sequence / Description</w:t>
            </w:r>
          </w:p>
        </w:tc>
        <w:tc>
          <w:tcPr>
            <w:tcW w:w="2245" w:type="pct"/>
            <w:shd w:val="clear" w:color="auto" w:fill="C00000"/>
            <w:vAlign w:val="center"/>
          </w:tcPr>
          <w:p w14:paraId="5F6DC3FD" w14:textId="00F49513" w:rsidR="0039311B" w:rsidRPr="00F85498" w:rsidRDefault="0039311B" w:rsidP="0039311B">
            <w:pPr>
              <w:pStyle w:val="TableHeader"/>
            </w:pPr>
            <w:r w:rsidRPr="007E5B2A">
              <w:t>Expected result</w:t>
            </w:r>
          </w:p>
        </w:tc>
      </w:tr>
      <w:tr w:rsidR="0039311B" w:rsidRPr="001F0550" w14:paraId="0042FE97" w14:textId="77777777" w:rsidTr="0039311B">
        <w:trPr>
          <w:trHeight w:val="314"/>
          <w:jc w:val="center"/>
        </w:trPr>
        <w:tc>
          <w:tcPr>
            <w:tcW w:w="387" w:type="pct"/>
            <w:shd w:val="clear" w:color="auto" w:fill="auto"/>
            <w:vAlign w:val="center"/>
          </w:tcPr>
          <w:p w14:paraId="7AAE5DFE" w14:textId="34FABF28" w:rsidR="0039311B" w:rsidRPr="0039311B" w:rsidRDefault="0039311B" w:rsidP="0039311B">
            <w:pPr>
              <w:jc w:val="center"/>
              <w:rPr>
                <w:rFonts w:cs="Arial"/>
                <w:color w:val="000000"/>
                <w:sz w:val="18"/>
                <w:szCs w:val="16"/>
                <w:lang w:eastAsia="ja-JP"/>
              </w:rPr>
            </w:pPr>
            <w:r w:rsidRPr="00E147FB">
              <w:rPr>
                <w:sz w:val="18"/>
                <w:szCs w:val="16"/>
              </w:rPr>
              <w:t>IC1</w:t>
            </w:r>
          </w:p>
        </w:tc>
        <w:tc>
          <w:tcPr>
            <w:tcW w:w="4613" w:type="pct"/>
            <w:gridSpan w:val="3"/>
            <w:shd w:val="clear" w:color="auto" w:fill="auto"/>
            <w:vAlign w:val="center"/>
          </w:tcPr>
          <w:p w14:paraId="0E58D07D" w14:textId="72404736" w:rsidR="0039311B" w:rsidRPr="0039311B" w:rsidRDefault="0039311B" w:rsidP="0039311B">
            <w:pPr>
              <w:spacing w:after="120"/>
              <w:rPr>
                <w:rFonts w:cs="Arial"/>
                <w:sz w:val="18"/>
                <w:szCs w:val="16"/>
                <w:lang w:eastAsia="en-GB"/>
              </w:rPr>
            </w:pPr>
            <w:r w:rsidRPr="00E147FB">
              <w:rPr>
                <w:sz w:val="18"/>
                <w:szCs w:val="16"/>
              </w:rPr>
              <w:t>PROC_TLS_INITIALIZATION_SERVER_AUTH_VARIANT_A on ES9+</w:t>
            </w:r>
          </w:p>
        </w:tc>
      </w:tr>
      <w:tr w:rsidR="0039311B" w:rsidRPr="00B80E8B" w14:paraId="16847005" w14:textId="77777777" w:rsidTr="0039311B">
        <w:trPr>
          <w:trHeight w:val="314"/>
          <w:jc w:val="center"/>
        </w:trPr>
        <w:tc>
          <w:tcPr>
            <w:tcW w:w="387" w:type="pct"/>
            <w:shd w:val="clear" w:color="auto" w:fill="auto"/>
            <w:vAlign w:val="center"/>
          </w:tcPr>
          <w:p w14:paraId="38ABF49F" w14:textId="32F2EFC5" w:rsidR="0039311B" w:rsidRPr="0039311B" w:rsidRDefault="0039311B" w:rsidP="0039311B">
            <w:pPr>
              <w:jc w:val="center"/>
              <w:rPr>
                <w:rFonts w:cs="Arial"/>
                <w:sz w:val="18"/>
                <w:szCs w:val="18"/>
                <w:lang w:eastAsia="ja-JP"/>
              </w:rPr>
            </w:pPr>
            <w:r w:rsidRPr="00E147FB">
              <w:rPr>
                <w:sz w:val="18"/>
                <w:szCs w:val="18"/>
              </w:rPr>
              <w:t>IC2</w:t>
            </w:r>
          </w:p>
        </w:tc>
        <w:tc>
          <w:tcPr>
            <w:tcW w:w="866" w:type="pct"/>
            <w:shd w:val="clear" w:color="auto" w:fill="auto"/>
            <w:vAlign w:val="center"/>
          </w:tcPr>
          <w:p w14:paraId="37D44D1B" w14:textId="2CE51F73" w:rsidR="0039311B" w:rsidRPr="0039311B" w:rsidRDefault="0039311B" w:rsidP="0039311B">
            <w:pPr>
              <w:rPr>
                <w:rFonts w:cs="Arial"/>
                <w:sz w:val="18"/>
                <w:szCs w:val="18"/>
                <w:lang w:eastAsia="en-GB"/>
              </w:rPr>
            </w:pPr>
            <w:r w:rsidRPr="00E147FB">
              <w:rPr>
                <w:sz w:val="18"/>
                <w:szCs w:val="18"/>
              </w:rPr>
              <w:t xml:space="preserve">LPAd </w:t>
            </w:r>
            <w:r w:rsidRPr="00E147FB">
              <w:rPr>
                <w:rFonts w:hint="eastAsia"/>
                <w:sz w:val="18"/>
                <w:szCs w:val="18"/>
              </w:rPr>
              <w:t>→</w:t>
            </w:r>
            <w:r w:rsidRPr="00E147FB">
              <w:rPr>
                <w:sz w:val="18"/>
                <w:szCs w:val="18"/>
              </w:rPr>
              <w:t xml:space="preserve"> S_SM-DP+</w:t>
            </w:r>
          </w:p>
        </w:tc>
        <w:tc>
          <w:tcPr>
            <w:tcW w:w="1502" w:type="pct"/>
            <w:shd w:val="clear" w:color="auto" w:fill="auto"/>
            <w:vAlign w:val="center"/>
          </w:tcPr>
          <w:p w14:paraId="669EDA60" w14:textId="6CF4522C" w:rsidR="0039311B" w:rsidRPr="00E147FB" w:rsidRDefault="0039311B" w:rsidP="0039311B">
            <w:pPr>
              <w:pStyle w:val="TableHeader"/>
              <w:rPr>
                <w:b w:val="0"/>
                <w:color w:val="auto"/>
                <w:sz w:val="18"/>
                <w:szCs w:val="18"/>
              </w:rPr>
            </w:pPr>
            <w:r w:rsidRPr="00E147FB">
              <w:rPr>
                <w:b w:val="0"/>
                <w:sz w:val="18"/>
                <w:szCs w:val="18"/>
              </w:rPr>
              <w:t>Send ES9+.InitiateAuthentication method</w:t>
            </w:r>
          </w:p>
        </w:tc>
        <w:tc>
          <w:tcPr>
            <w:tcW w:w="2245" w:type="pct"/>
            <w:shd w:val="clear" w:color="auto" w:fill="auto"/>
            <w:vAlign w:val="center"/>
          </w:tcPr>
          <w:p w14:paraId="74014230" w14:textId="77777777" w:rsidR="0039311B" w:rsidRPr="0039311B" w:rsidRDefault="0039311B" w:rsidP="0039311B">
            <w:pPr>
              <w:pStyle w:val="TableContentLeft"/>
            </w:pPr>
            <w:r w:rsidRPr="0039311B">
              <w:t>MTD_HTTP_REQ(</w:t>
            </w:r>
            <w:r w:rsidRPr="0039311B">
              <w:br/>
              <w:t xml:space="preserve">   #TEST_DP_ADDRESS1,</w:t>
            </w:r>
            <w:r w:rsidRPr="0039311B">
              <w:br/>
              <w:t xml:space="preserve">   #PATH_INITIATE_AUTH,   MTD_INITIATE_AUTHENTICATION(</w:t>
            </w:r>
            <w:r w:rsidRPr="0039311B">
              <w:br/>
              <w:t xml:space="preserve">      &lt;EUICC_CHALLENGE&gt;, </w:t>
            </w:r>
            <w:r w:rsidRPr="0039311B">
              <w:br/>
              <w:t xml:space="preserve">      #R_EUICC_INFO1,      </w:t>
            </w:r>
          </w:p>
          <w:p w14:paraId="6F553454" w14:textId="77777777" w:rsidR="0039311B" w:rsidRPr="005563EF" w:rsidRDefault="0039311B" w:rsidP="0039311B">
            <w:pPr>
              <w:pStyle w:val="TableContentLeft"/>
            </w:pPr>
            <w:r w:rsidRPr="005563EF">
              <w:t xml:space="preserve">      #TEST_DP_ADDRESS1,</w:t>
            </w:r>
          </w:p>
          <w:p w14:paraId="32C57553" w14:textId="77777777" w:rsidR="0039311B" w:rsidRPr="0039311B" w:rsidRDefault="0039311B" w:rsidP="0039311B">
            <w:pPr>
              <w:pStyle w:val="TableContentLeft"/>
            </w:pPr>
            <w:r w:rsidRPr="0039311B">
              <w:t xml:space="preserve">      #IUT_LPA_RSP_CAPABILITY)</w:t>
            </w:r>
          </w:p>
          <w:p w14:paraId="5C32BFE7" w14:textId="77777777" w:rsidR="0039311B" w:rsidRPr="0039311B" w:rsidRDefault="0039311B" w:rsidP="0039311B">
            <w:pPr>
              <w:pStyle w:val="TableContentLeft"/>
            </w:pPr>
            <w:r w:rsidRPr="0039311B">
              <w:t>)</w:t>
            </w:r>
          </w:p>
          <w:p w14:paraId="5495EBD0" w14:textId="21F8D716" w:rsidR="0039311B" w:rsidRPr="0039311B" w:rsidRDefault="0039311B" w:rsidP="0039311B">
            <w:pPr>
              <w:pStyle w:val="TableContentLeft"/>
              <w:rPr>
                <w:lang w:val="fr-FR"/>
              </w:rPr>
            </w:pPr>
            <w:r w:rsidRPr="0039311B">
              <w:t>• Extract &lt;EUICC_CHALLENGE&gt;</w:t>
            </w:r>
          </w:p>
        </w:tc>
      </w:tr>
      <w:tr w:rsidR="0039311B" w:rsidRPr="00B80E8B" w14:paraId="2EA5E62E" w14:textId="77777777" w:rsidTr="0039311B">
        <w:trPr>
          <w:trHeight w:val="314"/>
          <w:jc w:val="center"/>
        </w:trPr>
        <w:tc>
          <w:tcPr>
            <w:tcW w:w="387" w:type="pct"/>
            <w:shd w:val="clear" w:color="auto" w:fill="auto"/>
            <w:vAlign w:val="center"/>
          </w:tcPr>
          <w:p w14:paraId="5F57F077" w14:textId="62603C7C" w:rsidR="0039311B" w:rsidRPr="0039311B" w:rsidRDefault="0039311B" w:rsidP="0039311B">
            <w:pPr>
              <w:jc w:val="center"/>
              <w:rPr>
                <w:rFonts w:cs="Arial"/>
                <w:sz w:val="18"/>
                <w:szCs w:val="18"/>
                <w:lang w:eastAsia="ja-JP"/>
              </w:rPr>
            </w:pPr>
            <w:r w:rsidRPr="00E147FB">
              <w:rPr>
                <w:sz w:val="18"/>
                <w:szCs w:val="18"/>
              </w:rPr>
              <w:t>IC3</w:t>
            </w:r>
          </w:p>
        </w:tc>
        <w:tc>
          <w:tcPr>
            <w:tcW w:w="866" w:type="pct"/>
            <w:shd w:val="clear" w:color="auto" w:fill="auto"/>
            <w:vAlign w:val="center"/>
          </w:tcPr>
          <w:p w14:paraId="4BB0EA9C" w14:textId="20FD448E" w:rsidR="0039311B" w:rsidRPr="0039311B" w:rsidRDefault="0039311B" w:rsidP="0039311B">
            <w:pPr>
              <w:rPr>
                <w:rFonts w:cs="Arial"/>
                <w:sz w:val="18"/>
                <w:szCs w:val="18"/>
                <w:lang w:eastAsia="en-GB"/>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5D25334B" w14:textId="2F3BB774" w:rsidR="0039311B" w:rsidRPr="0039311B" w:rsidRDefault="0039311B" w:rsidP="0039311B">
            <w:pPr>
              <w:pStyle w:val="TableHeader"/>
              <w:rPr>
                <w:b w:val="0"/>
                <w:color w:val="auto"/>
                <w:sz w:val="18"/>
                <w:szCs w:val="18"/>
              </w:rPr>
            </w:pPr>
            <w:r w:rsidRPr="00E147FB">
              <w:rPr>
                <w:b w:val="0"/>
                <w:sz w:val="18"/>
                <w:szCs w:val="18"/>
              </w:rPr>
              <w:t>MTD_HTTP_RESP(#INITIATE_AUTH_OK_VARIANT_A)</w:t>
            </w:r>
          </w:p>
        </w:tc>
        <w:tc>
          <w:tcPr>
            <w:tcW w:w="2245" w:type="pct"/>
            <w:shd w:val="clear" w:color="auto" w:fill="auto"/>
            <w:vAlign w:val="center"/>
          </w:tcPr>
          <w:p w14:paraId="20F9BC01" w14:textId="77777777" w:rsidR="0039311B" w:rsidRPr="005563EF" w:rsidRDefault="0039311B" w:rsidP="0039311B">
            <w:pPr>
              <w:pStyle w:val="TableContentLeft"/>
            </w:pPr>
            <w:r w:rsidRPr="0039311B">
              <w:t xml:space="preserve">MTD_HTTP_REQ(   #TEST_DP_ADDRESS1,   #PATH_AUTH_CLIENT,   MTD_AUTHENTICATE_CLIENT(&lt;S_TRANSACTION_ID&gt;, </w:t>
            </w:r>
          </w:p>
          <w:p w14:paraId="27AE2431" w14:textId="77777777" w:rsidR="0039311B" w:rsidRPr="0039311B" w:rsidRDefault="0039311B" w:rsidP="0039311B">
            <w:pPr>
              <w:pStyle w:val="TableContentLeft"/>
            </w:pPr>
            <w:r w:rsidRPr="0039311B">
              <w:lastRenderedPageBreak/>
              <w:t>#R_AUTH_SERVER_MATCH_ID_DEV_INFO_V3)</w:t>
            </w:r>
          </w:p>
          <w:p w14:paraId="772DAF2A" w14:textId="5EAF3D9F" w:rsidR="0039311B" w:rsidRPr="0039311B" w:rsidRDefault="0039311B" w:rsidP="0039311B">
            <w:pPr>
              <w:pStyle w:val="NormalParagraph"/>
              <w:rPr>
                <w:rFonts w:cs="Arial"/>
                <w:sz w:val="18"/>
                <w:szCs w:val="18"/>
              </w:rPr>
            </w:pPr>
            <w:r w:rsidRPr="00E147FB">
              <w:rPr>
                <w:sz w:val="18"/>
                <w:szCs w:val="18"/>
              </w:rPr>
              <w:t>)</w:t>
            </w:r>
          </w:p>
        </w:tc>
      </w:tr>
      <w:tr w:rsidR="0039311B" w:rsidRPr="00B80E8B" w14:paraId="3CF7E6A9" w14:textId="77777777" w:rsidTr="0039311B">
        <w:trPr>
          <w:trHeight w:val="314"/>
          <w:jc w:val="center"/>
        </w:trPr>
        <w:tc>
          <w:tcPr>
            <w:tcW w:w="387" w:type="pct"/>
            <w:shd w:val="clear" w:color="auto" w:fill="auto"/>
            <w:vAlign w:val="center"/>
          </w:tcPr>
          <w:p w14:paraId="698DA302" w14:textId="03DBE418" w:rsidR="0039311B" w:rsidRPr="0039311B" w:rsidRDefault="0039311B" w:rsidP="0039311B">
            <w:pPr>
              <w:jc w:val="center"/>
              <w:rPr>
                <w:rFonts w:cs="Arial"/>
                <w:sz w:val="18"/>
                <w:szCs w:val="18"/>
                <w:lang w:eastAsia="ja-JP"/>
              </w:rPr>
            </w:pPr>
            <w:r w:rsidRPr="00E147FB">
              <w:rPr>
                <w:sz w:val="18"/>
                <w:szCs w:val="18"/>
              </w:rPr>
              <w:lastRenderedPageBreak/>
              <w:t>IC4</w:t>
            </w:r>
          </w:p>
        </w:tc>
        <w:tc>
          <w:tcPr>
            <w:tcW w:w="866" w:type="pct"/>
            <w:shd w:val="clear" w:color="auto" w:fill="auto"/>
            <w:vAlign w:val="center"/>
          </w:tcPr>
          <w:p w14:paraId="79B36342" w14:textId="25CA0C57" w:rsidR="0039311B" w:rsidRPr="0039311B" w:rsidRDefault="0039311B" w:rsidP="0039311B">
            <w:pPr>
              <w:rPr>
                <w:rFonts w:cs="Arial"/>
                <w:sz w:val="18"/>
                <w:szCs w:val="18"/>
                <w:lang w:eastAsia="en-GB"/>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71F3CB84" w14:textId="5348321B" w:rsidR="0039311B" w:rsidRPr="0039311B" w:rsidRDefault="0039311B" w:rsidP="0039311B">
            <w:pPr>
              <w:pStyle w:val="TableHeader"/>
              <w:rPr>
                <w:b w:val="0"/>
                <w:color w:val="auto"/>
                <w:sz w:val="18"/>
                <w:szCs w:val="18"/>
              </w:rPr>
            </w:pPr>
            <w:r w:rsidRPr="00E147FB">
              <w:rPr>
                <w:b w:val="0"/>
                <w:sz w:val="18"/>
                <w:szCs w:val="18"/>
              </w:rPr>
              <w:t>MTD_HTTP_RESP (#AUTH_CLIENT_RPM_OK)</w:t>
            </w:r>
          </w:p>
        </w:tc>
        <w:tc>
          <w:tcPr>
            <w:tcW w:w="2245" w:type="pct"/>
            <w:shd w:val="clear" w:color="auto" w:fill="auto"/>
            <w:vAlign w:val="center"/>
          </w:tcPr>
          <w:p w14:paraId="30D38090" w14:textId="13B7211C" w:rsidR="0039311B" w:rsidRPr="0039311B" w:rsidRDefault="0039311B" w:rsidP="0039311B">
            <w:pPr>
              <w:pStyle w:val="NormalParagraph"/>
              <w:rPr>
                <w:rFonts w:cs="Arial"/>
                <w:sz w:val="18"/>
                <w:szCs w:val="18"/>
              </w:rPr>
            </w:pPr>
            <w:r w:rsidRPr="00E147FB">
              <w:rPr>
                <w:sz w:val="18"/>
                <w:szCs w:val="18"/>
              </w:rPr>
              <w:t xml:space="preserve">LPAd initiates Cancel Session </w:t>
            </w:r>
          </w:p>
        </w:tc>
      </w:tr>
      <w:tr w:rsidR="0039311B" w:rsidRPr="00B80E8B" w14:paraId="090EA9DE" w14:textId="77777777" w:rsidTr="0039311B">
        <w:trPr>
          <w:trHeight w:val="314"/>
          <w:jc w:val="center"/>
        </w:trPr>
        <w:tc>
          <w:tcPr>
            <w:tcW w:w="387" w:type="pct"/>
            <w:shd w:val="clear" w:color="auto" w:fill="auto"/>
            <w:vAlign w:val="center"/>
          </w:tcPr>
          <w:p w14:paraId="0D4351F2" w14:textId="25E2D675" w:rsidR="0039311B" w:rsidRPr="0039311B" w:rsidRDefault="0039311B" w:rsidP="0039311B">
            <w:pPr>
              <w:jc w:val="center"/>
              <w:rPr>
                <w:rFonts w:cs="Arial"/>
                <w:sz w:val="18"/>
                <w:szCs w:val="18"/>
                <w:lang w:eastAsia="ja-JP"/>
              </w:rPr>
            </w:pPr>
            <w:r w:rsidRPr="00E147FB">
              <w:rPr>
                <w:sz w:val="18"/>
                <w:szCs w:val="18"/>
              </w:rPr>
              <w:t>1</w:t>
            </w:r>
          </w:p>
        </w:tc>
        <w:tc>
          <w:tcPr>
            <w:tcW w:w="866" w:type="pct"/>
            <w:shd w:val="clear" w:color="auto" w:fill="auto"/>
            <w:vAlign w:val="center"/>
          </w:tcPr>
          <w:p w14:paraId="6AAB6E0E" w14:textId="0A4A0DFD" w:rsidR="0039311B" w:rsidRPr="0039311B" w:rsidRDefault="0039311B" w:rsidP="0039311B">
            <w:pPr>
              <w:rPr>
                <w:rFonts w:cs="Arial"/>
                <w:sz w:val="18"/>
                <w:szCs w:val="18"/>
                <w:lang w:eastAsia="en-GB"/>
              </w:rPr>
            </w:pPr>
            <w:r w:rsidRPr="00E147FB">
              <w:rPr>
                <w:sz w:val="18"/>
                <w:szCs w:val="18"/>
              </w:rPr>
              <w:t xml:space="preserve">LPAd </w:t>
            </w:r>
            <w:r w:rsidRPr="00E147FB">
              <w:rPr>
                <w:rFonts w:hint="eastAsia"/>
                <w:sz w:val="18"/>
                <w:szCs w:val="18"/>
              </w:rPr>
              <w:t>→</w:t>
            </w:r>
            <w:r w:rsidRPr="00E147FB">
              <w:rPr>
                <w:sz w:val="18"/>
                <w:szCs w:val="18"/>
              </w:rPr>
              <w:t xml:space="preserve"> S_SM-DP+</w:t>
            </w:r>
          </w:p>
        </w:tc>
        <w:tc>
          <w:tcPr>
            <w:tcW w:w="1502" w:type="pct"/>
            <w:shd w:val="clear" w:color="auto" w:fill="auto"/>
            <w:vAlign w:val="center"/>
          </w:tcPr>
          <w:p w14:paraId="4DA9FCD1" w14:textId="56076153" w:rsidR="0039311B" w:rsidRPr="0039311B" w:rsidRDefault="0039311B" w:rsidP="0039311B">
            <w:pPr>
              <w:pStyle w:val="TableHeader"/>
              <w:rPr>
                <w:b w:val="0"/>
                <w:color w:val="auto"/>
                <w:sz w:val="18"/>
                <w:szCs w:val="18"/>
              </w:rPr>
            </w:pPr>
            <w:r w:rsidRPr="00E147FB">
              <w:rPr>
                <w:b w:val="0"/>
                <w:sz w:val="18"/>
                <w:szCs w:val="18"/>
              </w:rPr>
              <w:t>Send ES9+.CancelSession method</w:t>
            </w:r>
          </w:p>
        </w:tc>
        <w:tc>
          <w:tcPr>
            <w:tcW w:w="2245" w:type="pct"/>
            <w:shd w:val="clear" w:color="auto" w:fill="auto"/>
            <w:vAlign w:val="center"/>
          </w:tcPr>
          <w:p w14:paraId="1363DBA5" w14:textId="77777777" w:rsidR="0039311B" w:rsidRPr="0039311B" w:rsidRDefault="0039311B" w:rsidP="0039311B">
            <w:pPr>
              <w:pStyle w:val="TableContentLeft"/>
            </w:pPr>
            <w:r w:rsidRPr="005563EF">
              <w:t>MTD_HTTP_REQ(</w:t>
            </w:r>
            <w:r w:rsidRPr="005563EF">
              <w:br/>
              <w:t xml:space="preserve">  #TEST_DP_ADDRESS1,  </w:t>
            </w:r>
            <w:r w:rsidRPr="005563EF">
              <w:br/>
              <w:t xml:space="preserve">  #PATH_CANCEL_SESSION,</w:t>
            </w:r>
            <w:r w:rsidRPr="005563EF">
              <w:br/>
              <w:t xml:space="preserve">  MTD_CANCEL_SESSION(</w:t>
            </w:r>
            <w:r w:rsidRPr="005563EF">
              <w:br/>
              <w:t xml:space="preserve">      &lt;S_TRANSACTION_ID&gt;,      </w:t>
            </w:r>
          </w:p>
          <w:p w14:paraId="78EE0136" w14:textId="77777777" w:rsidR="0039311B" w:rsidRPr="0039311B" w:rsidRDefault="0039311B" w:rsidP="0039311B">
            <w:pPr>
              <w:pStyle w:val="TableContentLeft"/>
            </w:pPr>
            <w:r w:rsidRPr="0039311B">
              <w:t xml:space="preserve">       #CS_OK_RPM_DISABLED)</w:t>
            </w:r>
          </w:p>
          <w:p w14:paraId="5DB15E44" w14:textId="77777777" w:rsidR="0039311B" w:rsidRPr="005563EF" w:rsidRDefault="0039311B" w:rsidP="0039311B">
            <w:pPr>
              <w:pStyle w:val="TableContentLeft"/>
            </w:pPr>
            <w:r w:rsidRPr="005563EF">
              <w:t>)</w:t>
            </w:r>
          </w:p>
          <w:p w14:paraId="787A3509" w14:textId="77777777" w:rsidR="0039311B" w:rsidRPr="0039311B" w:rsidRDefault="0039311B" w:rsidP="0039311B">
            <w:pPr>
              <w:pStyle w:val="TableContentLeft"/>
            </w:pPr>
            <w:r w:rsidRPr="0039311B">
              <w:t xml:space="preserve">Verify:  </w:t>
            </w:r>
          </w:p>
          <w:p w14:paraId="0D54CB79" w14:textId="03518E6A" w:rsidR="0039311B" w:rsidRPr="0039311B" w:rsidRDefault="0039311B" w:rsidP="0039311B">
            <w:pPr>
              <w:pStyle w:val="NormalParagraph"/>
              <w:rPr>
                <w:rFonts w:cs="Arial"/>
                <w:sz w:val="18"/>
                <w:szCs w:val="18"/>
              </w:rPr>
            </w:pPr>
            <w:r w:rsidRPr="00E147FB">
              <w:rPr>
                <w:sz w:val="18"/>
                <w:szCs w:val="18"/>
              </w:rPr>
              <w:t>•&lt;EUICC_CANCEL_SESSION_SIGNATURE&gt; with the #PK_EUICC_ECDSA</w:t>
            </w:r>
            <w:r w:rsidRPr="00E147FB">
              <w:rPr>
                <w:sz w:val="18"/>
                <w:szCs w:val="18"/>
              </w:rPr>
              <w:br/>
              <w:t>•&lt;S_TRANSACTION_ID&gt; is the same as in #INITIATE_AUTH_OK_VARIANT_A</w:t>
            </w:r>
          </w:p>
        </w:tc>
      </w:tr>
      <w:tr w:rsidR="0039311B" w:rsidRPr="00B80E8B" w14:paraId="64097096" w14:textId="77777777" w:rsidTr="0039311B">
        <w:trPr>
          <w:trHeight w:val="314"/>
          <w:jc w:val="center"/>
        </w:trPr>
        <w:tc>
          <w:tcPr>
            <w:tcW w:w="387" w:type="pct"/>
            <w:shd w:val="clear" w:color="auto" w:fill="auto"/>
            <w:vAlign w:val="center"/>
          </w:tcPr>
          <w:p w14:paraId="7C465072" w14:textId="1833A7A3" w:rsidR="0039311B" w:rsidRPr="0039311B" w:rsidRDefault="0039311B" w:rsidP="0039311B">
            <w:pPr>
              <w:jc w:val="center"/>
              <w:rPr>
                <w:rFonts w:cs="Arial"/>
                <w:sz w:val="18"/>
                <w:szCs w:val="18"/>
                <w:lang w:eastAsia="ja-JP"/>
              </w:rPr>
            </w:pPr>
            <w:r w:rsidRPr="00E147FB">
              <w:rPr>
                <w:sz w:val="18"/>
                <w:szCs w:val="18"/>
              </w:rPr>
              <w:t>2</w:t>
            </w:r>
          </w:p>
        </w:tc>
        <w:tc>
          <w:tcPr>
            <w:tcW w:w="866" w:type="pct"/>
            <w:shd w:val="clear" w:color="auto" w:fill="auto"/>
            <w:vAlign w:val="center"/>
          </w:tcPr>
          <w:p w14:paraId="308922FF" w14:textId="10B2E791" w:rsidR="0039311B" w:rsidRPr="0039311B" w:rsidRDefault="0039311B" w:rsidP="0039311B">
            <w:pPr>
              <w:rPr>
                <w:rFonts w:cs="Arial"/>
                <w:sz w:val="18"/>
                <w:szCs w:val="18"/>
                <w:lang w:eastAsia="en-GB"/>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18105499" w14:textId="3A6A66DD" w:rsidR="0039311B" w:rsidRPr="0039311B" w:rsidRDefault="0039311B" w:rsidP="0039311B">
            <w:pPr>
              <w:pStyle w:val="TableHeader"/>
              <w:rPr>
                <w:b w:val="0"/>
                <w:color w:val="auto"/>
                <w:sz w:val="18"/>
                <w:szCs w:val="18"/>
              </w:rPr>
            </w:pPr>
            <w:r w:rsidRPr="00E147FB">
              <w:rPr>
                <w:b w:val="0"/>
                <w:sz w:val="18"/>
                <w:szCs w:val="18"/>
              </w:rPr>
              <w:t>MTD_HTTP_RESP(#R_SUCCESS)</w:t>
            </w:r>
          </w:p>
        </w:tc>
        <w:tc>
          <w:tcPr>
            <w:tcW w:w="2245" w:type="pct"/>
            <w:shd w:val="clear" w:color="auto" w:fill="auto"/>
            <w:vAlign w:val="center"/>
          </w:tcPr>
          <w:p w14:paraId="458A41C1" w14:textId="1EF9072D" w:rsidR="0039311B" w:rsidRPr="0039311B" w:rsidRDefault="0039311B" w:rsidP="0039311B">
            <w:pPr>
              <w:pStyle w:val="NormalParagraph"/>
              <w:rPr>
                <w:rFonts w:cs="Arial"/>
                <w:sz w:val="18"/>
                <w:szCs w:val="18"/>
              </w:rPr>
            </w:pPr>
            <w:r w:rsidRPr="005563EF">
              <w:rPr>
                <w:rFonts w:cs="Arial"/>
                <w:sz w:val="18"/>
                <w:szCs w:val="18"/>
              </w:rPr>
              <w:t xml:space="preserve">No ES9+ Handle Notification with Load RPM Package Result is </w:t>
            </w:r>
            <w:r w:rsidRPr="0039311B">
              <w:rPr>
                <w:rFonts w:cs="Arial"/>
                <w:sz w:val="18"/>
                <w:szCs w:val="18"/>
              </w:rPr>
              <w:t>sent within the timeout #IUT_LPAd_SESSION_CLOSE_TIMEOUT.</w:t>
            </w:r>
          </w:p>
        </w:tc>
      </w:tr>
    </w:tbl>
    <w:p w14:paraId="3865EF11" w14:textId="71A48599" w:rsidR="0039311B" w:rsidRDefault="0039311B" w:rsidP="0039311B">
      <w:pPr>
        <w:rPr>
          <w:lang w:eastAsia="en-US"/>
        </w:rPr>
      </w:pPr>
    </w:p>
    <w:p w14:paraId="45339E75" w14:textId="33B4C10E" w:rsidR="007B229D" w:rsidRDefault="007B229D" w:rsidP="007B229D">
      <w:pPr>
        <w:pStyle w:val="Heading6no"/>
        <w:rPr>
          <w:rFonts w:cs="Arial"/>
          <w:iCs w:val="0"/>
          <w:color w:val="243F60"/>
        </w:rPr>
      </w:pPr>
      <w:r>
        <w:rPr>
          <w:rFonts w:cs="Arial"/>
          <w:iCs w:val="0"/>
          <w:color w:val="243F60"/>
        </w:rPr>
        <w:t xml:space="preserve">Test Sequence #02 Nominal:  </w:t>
      </w:r>
      <w:bookmarkStart w:id="1418" w:name="_Hlk78798437"/>
      <w:r w:rsidRPr="00F76213">
        <w:rPr>
          <w:rFonts w:cs="Arial"/>
          <w:iCs w:val="0"/>
          <w:color w:val="243F60"/>
        </w:rPr>
        <w:t xml:space="preserve">RPM Package download </w:t>
      </w:r>
      <w:r>
        <w:rPr>
          <w:rFonts w:cs="Arial"/>
          <w:iCs w:val="0"/>
          <w:color w:val="243F60"/>
        </w:rPr>
        <w:t>–</w:t>
      </w:r>
      <w:r w:rsidRPr="00F76213">
        <w:rPr>
          <w:rFonts w:cs="Arial"/>
          <w:iCs w:val="0"/>
          <w:color w:val="243F60"/>
        </w:rPr>
        <w:t xml:space="preserve"> </w:t>
      </w:r>
      <w:r w:rsidRPr="00634320">
        <w:rPr>
          <w:rFonts w:cs="Arial"/>
          <w:iCs w:val="0"/>
          <w:color w:val="243F60"/>
        </w:rPr>
        <w:t xml:space="preserve">Reject on </w:t>
      </w:r>
      <w:r>
        <w:rPr>
          <w:rFonts w:cs="Arial"/>
          <w:iCs w:val="0"/>
          <w:color w:val="243F60"/>
        </w:rPr>
        <w:t xml:space="preserve">Strong </w:t>
      </w:r>
      <w:r w:rsidRPr="00634320">
        <w:rPr>
          <w:rFonts w:cs="Arial"/>
          <w:iCs w:val="0"/>
          <w:color w:val="243F60"/>
        </w:rPr>
        <w:t>Confirmation</w:t>
      </w:r>
      <w:bookmarkEnd w:id="1418"/>
    </w:p>
    <w:tbl>
      <w:tblPr>
        <w:tblW w:w="4994"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053"/>
        <w:gridCol w:w="6952"/>
      </w:tblGrid>
      <w:tr w:rsidR="007B229D" w14:paraId="4BEDBD5B" w14:textId="77777777" w:rsidTr="00DC4053">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6852CF75" w14:textId="77777777" w:rsidR="007B229D" w:rsidRDefault="007B229D" w:rsidP="00DC4053">
            <w:pPr>
              <w:pStyle w:val="TableHeaderGray"/>
              <w:rPr>
                <w:rFonts w:eastAsia="SimSun"/>
                <w:lang w:val="en-GB" w:eastAsia="de-DE"/>
              </w:rPr>
            </w:pPr>
            <w:r>
              <w:rPr>
                <w:lang w:val="en-GB" w:eastAsia="en-GB"/>
              </w:rPr>
              <w:t>Initial Conditions</w:t>
            </w:r>
          </w:p>
        </w:tc>
      </w:tr>
      <w:tr w:rsidR="007B229D" w14:paraId="073532AD" w14:textId="77777777" w:rsidTr="00DC4053">
        <w:trPr>
          <w:jc w:val="center"/>
        </w:trPr>
        <w:tc>
          <w:tcPr>
            <w:tcW w:w="1140"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7A861D94" w14:textId="32ED2401" w:rsidR="007B229D" w:rsidRDefault="007B229D" w:rsidP="007B229D">
            <w:pPr>
              <w:pStyle w:val="TableHeaderGray"/>
              <w:rPr>
                <w:rFonts w:eastAsia="SimSun"/>
                <w:lang w:val="en-GB" w:eastAsia="de-DE"/>
              </w:rPr>
            </w:pPr>
            <w:r>
              <w:rPr>
                <w:rFonts w:eastAsia="SimSun"/>
                <w:lang w:val="en-GB" w:eastAsia="de-DE"/>
              </w:rPr>
              <w:t>Entity</w:t>
            </w:r>
          </w:p>
        </w:tc>
        <w:tc>
          <w:tcPr>
            <w:tcW w:w="3860"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0629A896" w14:textId="467F187D" w:rsidR="007B229D" w:rsidRDefault="007B229D" w:rsidP="007B229D">
            <w:pPr>
              <w:pStyle w:val="TableHeaderGray"/>
              <w:rPr>
                <w:rFonts w:eastAsia="SimSun"/>
                <w:lang w:val="en-GB" w:eastAsia="de-DE"/>
              </w:rPr>
            </w:pPr>
            <w:r>
              <w:rPr>
                <w:lang w:val="en-GB" w:eastAsia="de-DE"/>
              </w:rPr>
              <w:t>Description of the initial condition</w:t>
            </w:r>
          </w:p>
        </w:tc>
      </w:tr>
      <w:tr w:rsidR="007B229D" w14:paraId="42D721EE" w14:textId="77777777" w:rsidTr="00DC4053">
        <w:trPr>
          <w:jc w:val="center"/>
        </w:trPr>
        <w:tc>
          <w:tcPr>
            <w:tcW w:w="1140" w:type="pct"/>
            <w:tcBorders>
              <w:top w:val="single" w:sz="8" w:space="0" w:color="auto"/>
              <w:left w:val="single" w:sz="4" w:space="0" w:color="auto"/>
              <w:bottom w:val="single" w:sz="8" w:space="0" w:color="auto"/>
              <w:right w:val="single" w:sz="8" w:space="0" w:color="auto"/>
            </w:tcBorders>
            <w:vAlign w:val="center"/>
          </w:tcPr>
          <w:p w14:paraId="1EE5C275" w14:textId="3B634B1B" w:rsidR="007B229D" w:rsidRDefault="007B229D" w:rsidP="007B229D">
            <w:pPr>
              <w:pStyle w:val="TableContentLeft"/>
            </w:pPr>
            <w:r>
              <w:t>eUICC</w:t>
            </w:r>
          </w:p>
        </w:tc>
        <w:tc>
          <w:tcPr>
            <w:tcW w:w="3860" w:type="pct"/>
            <w:tcBorders>
              <w:top w:val="single" w:sz="8" w:space="0" w:color="auto"/>
              <w:left w:val="single" w:sz="4" w:space="0" w:color="auto"/>
              <w:bottom w:val="single" w:sz="8" w:space="0" w:color="auto"/>
              <w:right w:val="single" w:sz="4" w:space="0" w:color="auto"/>
            </w:tcBorders>
            <w:vAlign w:val="center"/>
          </w:tcPr>
          <w:p w14:paraId="4EC0CACE" w14:textId="77777777" w:rsidR="007B229D" w:rsidRDefault="007B229D" w:rsidP="007B229D">
            <w:pPr>
              <w:pStyle w:val="TableContentLeft"/>
            </w:pPr>
            <w:r>
              <w:t>PROFILE_OPERATIONAL1 with #METADATA_OP_PROF1_RPM_DELETE  is loaded and disabled.</w:t>
            </w:r>
          </w:p>
          <w:p w14:paraId="16AB4086" w14:textId="55311D12" w:rsidR="007B229D" w:rsidRDefault="007B229D" w:rsidP="007B229D">
            <w:pPr>
              <w:pStyle w:val="TableContentLeft"/>
            </w:pPr>
            <w:r w:rsidRPr="00E147FB">
              <w:t xml:space="preserve">eUICC returns </w:t>
            </w:r>
            <w:r w:rsidRPr="000633C6">
              <w:t>CTX_PARAMS1_RPM</w:t>
            </w:r>
            <w:r>
              <w:t xml:space="preserve">_ICCID1 (sent by the LPAd) </w:t>
            </w:r>
            <w:r w:rsidRPr="00E147FB">
              <w:t>in euiccSigned1 in the response to ES10.AuthenticateServer.</w:t>
            </w:r>
          </w:p>
        </w:tc>
      </w:tr>
      <w:tr w:rsidR="007B229D" w14:paraId="2505C9DA" w14:textId="77777777" w:rsidTr="00DC4053">
        <w:trPr>
          <w:jc w:val="center"/>
        </w:trPr>
        <w:tc>
          <w:tcPr>
            <w:tcW w:w="1140" w:type="pct"/>
            <w:tcBorders>
              <w:top w:val="single" w:sz="8" w:space="0" w:color="auto"/>
              <w:left w:val="single" w:sz="4" w:space="0" w:color="auto"/>
              <w:bottom w:val="single" w:sz="8" w:space="0" w:color="auto"/>
              <w:right w:val="single" w:sz="8" w:space="0" w:color="auto"/>
            </w:tcBorders>
            <w:vAlign w:val="center"/>
            <w:hideMark/>
          </w:tcPr>
          <w:p w14:paraId="523D8BB7" w14:textId="0AF47436" w:rsidR="007B229D" w:rsidRDefault="007B229D" w:rsidP="007B229D">
            <w:pPr>
              <w:pStyle w:val="TableContentLeft"/>
            </w:pPr>
            <w:r>
              <w:t xml:space="preserve">LPAd </w:t>
            </w:r>
          </w:p>
        </w:tc>
        <w:tc>
          <w:tcPr>
            <w:tcW w:w="3860" w:type="pct"/>
            <w:tcBorders>
              <w:top w:val="single" w:sz="8" w:space="0" w:color="auto"/>
              <w:left w:val="single" w:sz="4" w:space="0" w:color="auto"/>
              <w:bottom w:val="single" w:sz="8" w:space="0" w:color="auto"/>
              <w:right w:val="single" w:sz="4" w:space="0" w:color="auto"/>
            </w:tcBorders>
            <w:vAlign w:val="center"/>
            <w:hideMark/>
          </w:tcPr>
          <w:p w14:paraId="402FCA45" w14:textId="77777777" w:rsidR="007B229D" w:rsidRDefault="007B229D" w:rsidP="007B229D">
            <w:pPr>
              <w:pStyle w:val="TableContentLeft"/>
            </w:pPr>
            <w:r>
              <w:t>Update Profile operation is initiated and PROFILE_OPERATIONAL1 is selected.</w:t>
            </w:r>
          </w:p>
          <w:p w14:paraId="774B7649" w14:textId="046F9B4D" w:rsidR="007B229D" w:rsidRDefault="007B229D" w:rsidP="007B229D">
            <w:pPr>
              <w:pStyle w:val="TableContentLeft"/>
            </w:pPr>
            <w:r>
              <w:t>Polling Address is r</w:t>
            </w:r>
            <w:r>
              <w:rPr>
                <w:rFonts w:hint="eastAsia"/>
              </w:rPr>
              <w:t>etrieve</w:t>
            </w:r>
            <w:r>
              <w:t>d</w:t>
            </w:r>
            <w:r>
              <w:rPr>
                <w:rFonts w:hint="eastAsia"/>
              </w:rPr>
              <w:t xml:space="preserve"> from the</w:t>
            </w:r>
            <w:r w:rsidRPr="00CF102B">
              <w:rPr>
                <w:rFonts w:eastAsia="Times New Roman" w:hint="eastAsia"/>
                <w:lang w:eastAsia="ko-KR"/>
              </w:rPr>
              <w:t xml:space="preserve"> ProfileInfo, </w:t>
            </w:r>
            <w:r>
              <w:rPr>
                <w:rFonts w:eastAsia="Times New Roman"/>
                <w:lang w:eastAsia="ko-KR"/>
              </w:rPr>
              <w:t xml:space="preserve">and </w:t>
            </w:r>
            <w:r w:rsidRPr="00CF102B">
              <w:rPr>
                <w:rFonts w:eastAsia="Times New Roman" w:hint="eastAsia"/>
                <w:lang w:eastAsia="ko-KR"/>
              </w:rPr>
              <w:t>the Polling Address indicates the SM-DP+</w:t>
            </w:r>
            <w:r>
              <w:rPr>
                <w:rFonts w:eastAsia="Times New Roman"/>
                <w:lang w:eastAsia="ko-KR"/>
              </w:rPr>
              <w:t xml:space="preserve"> address </w:t>
            </w:r>
            <w:r>
              <w:t xml:space="preserve"> #TEST_DP_ADDRESS1.</w:t>
            </w:r>
          </w:p>
        </w:tc>
      </w:tr>
      <w:tr w:rsidR="007B229D" w14:paraId="2D7243D1" w14:textId="77777777" w:rsidTr="00DC4053">
        <w:trPr>
          <w:jc w:val="center"/>
        </w:trPr>
        <w:tc>
          <w:tcPr>
            <w:tcW w:w="1140" w:type="pct"/>
            <w:tcBorders>
              <w:top w:val="single" w:sz="8" w:space="0" w:color="auto"/>
              <w:left w:val="single" w:sz="4" w:space="0" w:color="auto"/>
              <w:bottom w:val="single" w:sz="8" w:space="0" w:color="auto"/>
              <w:right w:val="single" w:sz="8" w:space="0" w:color="auto"/>
            </w:tcBorders>
            <w:hideMark/>
          </w:tcPr>
          <w:p w14:paraId="6A1D896F" w14:textId="12CA80CA" w:rsidR="007B229D" w:rsidRDefault="007B229D" w:rsidP="007B229D">
            <w:pPr>
              <w:pStyle w:val="TableContentLeft"/>
            </w:pPr>
            <w:r>
              <w:t>S_SM-DP+</w:t>
            </w:r>
          </w:p>
        </w:tc>
        <w:tc>
          <w:tcPr>
            <w:tcW w:w="3860" w:type="pct"/>
            <w:tcBorders>
              <w:top w:val="single" w:sz="8" w:space="0" w:color="auto"/>
              <w:left w:val="single" w:sz="4" w:space="0" w:color="auto"/>
              <w:bottom w:val="single" w:sz="8" w:space="0" w:color="auto"/>
              <w:right w:val="single" w:sz="4" w:space="0" w:color="auto"/>
            </w:tcBorders>
            <w:hideMark/>
          </w:tcPr>
          <w:p w14:paraId="0A2E4DFB" w14:textId="1AE4CF6F" w:rsidR="007B229D" w:rsidRDefault="007B229D" w:rsidP="007B229D">
            <w:pPr>
              <w:pStyle w:val="TableContentLeft"/>
            </w:pPr>
            <w:r>
              <w:t>There is a pending RPM package order for #MATCHING_ID_1 (PROFILE_OPERATIONAL1) with RPM Command for Delete profile.</w:t>
            </w:r>
          </w:p>
        </w:tc>
      </w:tr>
    </w:tbl>
    <w:p w14:paraId="13A07428" w14:textId="77777777" w:rsidR="007B229D" w:rsidRDefault="007B229D" w:rsidP="007B229D">
      <w:pPr>
        <w:rPr>
          <w:lang w:val="en-US"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561"/>
        <w:gridCol w:w="2707"/>
        <w:gridCol w:w="4045"/>
      </w:tblGrid>
      <w:tr w:rsidR="007B229D" w:rsidRPr="001F0550" w14:paraId="684FFDB3" w14:textId="77777777" w:rsidTr="00DC4053">
        <w:trPr>
          <w:trHeight w:val="314"/>
          <w:jc w:val="center"/>
        </w:trPr>
        <w:tc>
          <w:tcPr>
            <w:tcW w:w="387" w:type="pct"/>
            <w:shd w:val="clear" w:color="auto" w:fill="C00000"/>
            <w:vAlign w:val="center"/>
          </w:tcPr>
          <w:p w14:paraId="0D94E419" w14:textId="77777777" w:rsidR="007B229D" w:rsidRPr="0061518F" w:rsidRDefault="007B229D" w:rsidP="00DC4053">
            <w:pPr>
              <w:pStyle w:val="TableHeader"/>
            </w:pPr>
            <w:r w:rsidRPr="001A336D">
              <w:t>Step</w:t>
            </w:r>
          </w:p>
        </w:tc>
        <w:tc>
          <w:tcPr>
            <w:tcW w:w="866" w:type="pct"/>
            <w:shd w:val="clear" w:color="auto" w:fill="C00000"/>
            <w:vAlign w:val="center"/>
          </w:tcPr>
          <w:p w14:paraId="23FF4416" w14:textId="77777777" w:rsidR="007B229D" w:rsidRPr="00065A81" w:rsidRDefault="007B229D" w:rsidP="00DC4053">
            <w:pPr>
              <w:pStyle w:val="TableHeader"/>
            </w:pPr>
            <w:r w:rsidRPr="00065A81">
              <w:t>Direction</w:t>
            </w:r>
          </w:p>
        </w:tc>
        <w:tc>
          <w:tcPr>
            <w:tcW w:w="1502" w:type="pct"/>
            <w:shd w:val="clear" w:color="auto" w:fill="C00000"/>
            <w:vAlign w:val="center"/>
          </w:tcPr>
          <w:p w14:paraId="12E3D1E4" w14:textId="77777777" w:rsidR="007B229D" w:rsidRPr="00452227" w:rsidRDefault="007B229D" w:rsidP="00DC4053">
            <w:pPr>
              <w:pStyle w:val="TableHeader"/>
            </w:pPr>
            <w:r w:rsidRPr="00263515">
              <w:t>Sequence / Description</w:t>
            </w:r>
          </w:p>
        </w:tc>
        <w:tc>
          <w:tcPr>
            <w:tcW w:w="2245" w:type="pct"/>
            <w:shd w:val="clear" w:color="auto" w:fill="C00000"/>
            <w:vAlign w:val="center"/>
          </w:tcPr>
          <w:p w14:paraId="48F7DFC2" w14:textId="77777777" w:rsidR="007B229D" w:rsidRPr="00F85498" w:rsidRDefault="007B229D" w:rsidP="00DC4053">
            <w:pPr>
              <w:pStyle w:val="TableHeader"/>
            </w:pPr>
            <w:r w:rsidRPr="007E5B2A">
              <w:t>Expected result</w:t>
            </w:r>
          </w:p>
        </w:tc>
      </w:tr>
      <w:tr w:rsidR="007B229D" w:rsidRPr="001F0550" w14:paraId="57B3571D" w14:textId="77777777" w:rsidTr="00DC4053">
        <w:trPr>
          <w:trHeight w:val="314"/>
          <w:jc w:val="center"/>
        </w:trPr>
        <w:tc>
          <w:tcPr>
            <w:tcW w:w="387" w:type="pct"/>
            <w:shd w:val="clear" w:color="auto" w:fill="auto"/>
            <w:vAlign w:val="center"/>
          </w:tcPr>
          <w:p w14:paraId="5FC4AF44" w14:textId="77777777" w:rsidR="007B229D" w:rsidRPr="0039311B" w:rsidRDefault="007B229D" w:rsidP="00DC4053">
            <w:pPr>
              <w:jc w:val="center"/>
              <w:rPr>
                <w:rFonts w:cs="Arial"/>
                <w:color w:val="000000"/>
                <w:sz w:val="18"/>
                <w:szCs w:val="16"/>
                <w:lang w:eastAsia="ja-JP"/>
              </w:rPr>
            </w:pPr>
            <w:r w:rsidRPr="00DC4053">
              <w:rPr>
                <w:sz w:val="18"/>
                <w:szCs w:val="16"/>
              </w:rPr>
              <w:t>IC1</w:t>
            </w:r>
          </w:p>
        </w:tc>
        <w:tc>
          <w:tcPr>
            <w:tcW w:w="4613" w:type="pct"/>
            <w:gridSpan w:val="3"/>
            <w:shd w:val="clear" w:color="auto" w:fill="auto"/>
            <w:vAlign w:val="center"/>
          </w:tcPr>
          <w:p w14:paraId="1784AB7B" w14:textId="77777777" w:rsidR="007B229D" w:rsidRPr="0039311B" w:rsidRDefault="007B229D" w:rsidP="00DC4053">
            <w:pPr>
              <w:spacing w:after="120"/>
              <w:rPr>
                <w:rFonts w:cs="Arial"/>
                <w:sz w:val="18"/>
                <w:szCs w:val="16"/>
                <w:lang w:eastAsia="en-GB"/>
              </w:rPr>
            </w:pPr>
            <w:r w:rsidRPr="00DC4053">
              <w:rPr>
                <w:sz w:val="18"/>
                <w:szCs w:val="16"/>
              </w:rPr>
              <w:t>PROC_TLS_INITIALIZATION_SERVER_AUTH_VARIANT_A on ES9+</w:t>
            </w:r>
          </w:p>
        </w:tc>
      </w:tr>
      <w:tr w:rsidR="007B229D" w:rsidRPr="00B80E8B" w14:paraId="2E7ECE57" w14:textId="77777777" w:rsidTr="00E147FB">
        <w:trPr>
          <w:trHeight w:val="314"/>
          <w:jc w:val="center"/>
        </w:trPr>
        <w:tc>
          <w:tcPr>
            <w:tcW w:w="387" w:type="pct"/>
            <w:shd w:val="clear" w:color="auto" w:fill="auto"/>
          </w:tcPr>
          <w:p w14:paraId="1621CDAD" w14:textId="2F09A87C" w:rsidR="007B229D" w:rsidRPr="00E147FB" w:rsidRDefault="007B229D" w:rsidP="00E147FB">
            <w:pPr>
              <w:rPr>
                <w:sz w:val="18"/>
                <w:szCs w:val="18"/>
              </w:rPr>
            </w:pPr>
            <w:r w:rsidRPr="00E147FB">
              <w:rPr>
                <w:sz w:val="18"/>
                <w:szCs w:val="18"/>
              </w:rPr>
              <w:t>IC2</w:t>
            </w:r>
          </w:p>
        </w:tc>
        <w:tc>
          <w:tcPr>
            <w:tcW w:w="866" w:type="pct"/>
            <w:shd w:val="clear" w:color="auto" w:fill="auto"/>
          </w:tcPr>
          <w:p w14:paraId="29DC2D08" w14:textId="169F2907" w:rsidR="007B229D" w:rsidRPr="00E147FB" w:rsidRDefault="007B229D" w:rsidP="007B229D">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S_SM-DP+</w:t>
            </w:r>
          </w:p>
        </w:tc>
        <w:tc>
          <w:tcPr>
            <w:tcW w:w="1502" w:type="pct"/>
            <w:shd w:val="clear" w:color="auto" w:fill="auto"/>
          </w:tcPr>
          <w:p w14:paraId="7EB854CF" w14:textId="55DDE602" w:rsidR="007B229D" w:rsidRPr="00E147FB" w:rsidRDefault="007B229D" w:rsidP="007B229D">
            <w:pPr>
              <w:pStyle w:val="TableHeader"/>
              <w:rPr>
                <w:b w:val="0"/>
                <w:sz w:val="18"/>
                <w:szCs w:val="18"/>
              </w:rPr>
            </w:pPr>
            <w:r w:rsidRPr="00E147FB">
              <w:rPr>
                <w:b w:val="0"/>
                <w:sz w:val="18"/>
                <w:szCs w:val="18"/>
              </w:rPr>
              <w:t>Send ES9+.InitiateAuthentication method</w:t>
            </w:r>
          </w:p>
        </w:tc>
        <w:tc>
          <w:tcPr>
            <w:tcW w:w="2245" w:type="pct"/>
            <w:shd w:val="clear" w:color="auto" w:fill="auto"/>
            <w:vAlign w:val="center"/>
          </w:tcPr>
          <w:p w14:paraId="5966F962" w14:textId="77777777" w:rsidR="007B229D" w:rsidRDefault="007B229D" w:rsidP="007B229D">
            <w:pPr>
              <w:pStyle w:val="TableContentLeft"/>
            </w:pPr>
            <w:r>
              <w:t>MTD_HTTP_REQ(</w:t>
            </w:r>
            <w:r>
              <w:br/>
              <w:t xml:space="preserve">   #TEST_DP_ADDRESS1,</w:t>
            </w:r>
            <w:r>
              <w:br/>
              <w:t xml:space="preserve">   #PATH_INITIATE_AUTH,   MTD_INITIATE_AUTHENTICATION(</w:t>
            </w:r>
            <w:r>
              <w:br/>
              <w:t xml:space="preserve">      &lt;EUICC_CHALLENGE&gt;, </w:t>
            </w:r>
            <w:r>
              <w:br/>
              <w:t xml:space="preserve">      #R_EUICC_INFO1,      </w:t>
            </w:r>
          </w:p>
          <w:p w14:paraId="5E7A1A03" w14:textId="77777777" w:rsidR="007B229D" w:rsidRDefault="007B229D" w:rsidP="007B229D">
            <w:pPr>
              <w:pStyle w:val="TableContentLeft"/>
            </w:pPr>
            <w:r>
              <w:t xml:space="preserve">      #TEST_DP_ADDRESS1,</w:t>
            </w:r>
          </w:p>
          <w:p w14:paraId="0D44D722" w14:textId="77777777" w:rsidR="007B229D" w:rsidRDefault="007B229D" w:rsidP="007B229D">
            <w:pPr>
              <w:pStyle w:val="TableContentLeft"/>
            </w:pPr>
            <w:r>
              <w:lastRenderedPageBreak/>
              <w:t xml:space="preserve">      #IUT_LPA</w:t>
            </w:r>
            <w:r w:rsidRPr="00614439">
              <w:t>_RSP_CAPABILITY</w:t>
            </w:r>
            <w:r>
              <w:t>)</w:t>
            </w:r>
          </w:p>
          <w:p w14:paraId="24FDF85D" w14:textId="77777777" w:rsidR="007B229D" w:rsidRDefault="007B229D" w:rsidP="007B229D">
            <w:pPr>
              <w:pStyle w:val="TableContentLeft"/>
            </w:pPr>
            <w:r>
              <w:t>)</w:t>
            </w:r>
          </w:p>
          <w:p w14:paraId="570D262F" w14:textId="3E2DC66D" w:rsidR="007B229D" w:rsidRPr="0039311B" w:rsidRDefault="007B229D" w:rsidP="007B229D">
            <w:pPr>
              <w:pStyle w:val="TableContentLeft"/>
              <w:rPr>
                <w:lang w:val="fr-FR"/>
              </w:rPr>
            </w:pPr>
            <w:r>
              <w:t>• Extract &lt;EUICC_CHALLENGE&gt;</w:t>
            </w:r>
          </w:p>
        </w:tc>
      </w:tr>
      <w:tr w:rsidR="007B229D" w:rsidRPr="00B80E8B" w14:paraId="02F44A89" w14:textId="77777777" w:rsidTr="00E147FB">
        <w:trPr>
          <w:trHeight w:val="314"/>
          <w:jc w:val="center"/>
        </w:trPr>
        <w:tc>
          <w:tcPr>
            <w:tcW w:w="387" w:type="pct"/>
            <w:shd w:val="clear" w:color="auto" w:fill="auto"/>
          </w:tcPr>
          <w:p w14:paraId="51BE9D58" w14:textId="3B4CE812" w:rsidR="007B229D" w:rsidRPr="00E147FB" w:rsidRDefault="007B229D" w:rsidP="00E147FB">
            <w:pPr>
              <w:rPr>
                <w:sz w:val="18"/>
                <w:szCs w:val="18"/>
              </w:rPr>
            </w:pPr>
            <w:r w:rsidRPr="00E147FB">
              <w:rPr>
                <w:sz w:val="18"/>
                <w:szCs w:val="18"/>
              </w:rPr>
              <w:lastRenderedPageBreak/>
              <w:t>IC3</w:t>
            </w:r>
          </w:p>
        </w:tc>
        <w:tc>
          <w:tcPr>
            <w:tcW w:w="866" w:type="pct"/>
            <w:shd w:val="clear" w:color="auto" w:fill="auto"/>
          </w:tcPr>
          <w:p w14:paraId="18A72C96" w14:textId="5D855541" w:rsidR="007B229D" w:rsidRPr="00E147FB" w:rsidRDefault="007B229D" w:rsidP="007B229D">
            <w:pPr>
              <w:rPr>
                <w:sz w:val="18"/>
                <w:szCs w:val="18"/>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1502" w:type="pct"/>
            <w:shd w:val="clear" w:color="auto" w:fill="auto"/>
          </w:tcPr>
          <w:p w14:paraId="60663462" w14:textId="16F3F762" w:rsidR="007B229D" w:rsidRPr="00E147FB" w:rsidRDefault="007B229D" w:rsidP="007B229D">
            <w:pPr>
              <w:pStyle w:val="TableHeader"/>
              <w:rPr>
                <w:b w:val="0"/>
                <w:sz w:val="18"/>
                <w:szCs w:val="18"/>
              </w:rPr>
            </w:pPr>
            <w:r w:rsidRPr="00E147FB">
              <w:rPr>
                <w:b w:val="0"/>
                <w:sz w:val="18"/>
                <w:szCs w:val="18"/>
              </w:rPr>
              <w:t>MTD_HTTP_RESP(#INITIATE_AUTH_OK_VARIANT_A)</w:t>
            </w:r>
          </w:p>
        </w:tc>
        <w:tc>
          <w:tcPr>
            <w:tcW w:w="2245" w:type="pct"/>
            <w:shd w:val="clear" w:color="auto" w:fill="auto"/>
            <w:vAlign w:val="center"/>
          </w:tcPr>
          <w:p w14:paraId="7D2217BD" w14:textId="77777777" w:rsidR="007B229D" w:rsidRDefault="007B229D" w:rsidP="007B229D">
            <w:pPr>
              <w:pStyle w:val="TableContentLeft"/>
            </w:pPr>
            <w:r>
              <w:t xml:space="preserve">MTD_HTTP_REQ(   #TEST_DP_ADDRESS1,   #PATH_AUTH_CLIENT,   MTD_AUTHENTICATE_CLIENT(&lt;S_TRANSACTION_ID&gt;, </w:t>
            </w:r>
          </w:p>
          <w:p w14:paraId="1FF5AD31" w14:textId="77777777" w:rsidR="007B229D" w:rsidRDefault="007B229D" w:rsidP="007B229D">
            <w:pPr>
              <w:pStyle w:val="TableContentLeft"/>
            </w:pPr>
            <w:r>
              <w:t>#</w:t>
            </w:r>
            <w:r w:rsidRPr="00762D1F">
              <w:t>R_AUTH_SERVER_MATCH_ID_DEV_INFO_</w:t>
            </w:r>
            <w:r w:rsidRPr="00964979">
              <w:t>V3</w:t>
            </w:r>
            <w:r w:rsidRPr="00762D1F">
              <w:t>)</w:t>
            </w:r>
          </w:p>
          <w:p w14:paraId="0ACD59A2" w14:textId="2F01EA46" w:rsidR="007B229D" w:rsidRPr="0039311B" w:rsidRDefault="007B229D" w:rsidP="007B229D">
            <w:pPr>
              <w:pStyle w:val="NormalParagraph"/>
              <w:rPr>
                <w:rFonts w:cs="Arial"/>
                <w:sz w:val="18"/>
                <w:szCs w:val="18"/>
              </w:rPr>
            </w:pPr>
            <w:r>
              <w:t>)</w:t>
            </w:r>
          </w:p>
        </w:tc>
      </w:tr>
      <w:tr w:rsidR="007B229D" w:rsidRPr="00B80E8B" w14:paraId="67C35831" w14:textId="77777777" w:rsidTr="00E147FB">
        <w:trPr>
          <w:trHeight w:val="314"/>
          <w:jc w:val="center"/>
        </w:trPr>
        <w:tc>
          <w:tcPr>
            <w:tcW w:w="387" w:type="pct"/>
            <w:shd w:val="clear" w:color="auto" w:fill="auto"/>
          </w:tcPr>
          <w:p w14:paraId="70DC2376" w14:textId="453ADE66" w:rsidR="007B229D" w:rsidRPr="00E147FB" w:rsidRDefault="007B229D" w:rsidP="00E147FB">
            <w:pPr>
              <w:rPr>
                <w:sz w:val="18"/>
                <w:szCs w:val="18"/>
              </w:rPr>
            </w:pPr>
            <w:r w:rsidRPr="00E147FB">
              <w:rPr>
                <w:sz w:val="18"/>
                <w:szCs w:val="18"/>
              </w:rPr>
              <w:t>IC4</w:t>
            </w:r>
          </w:p>
        </w:tc>
        <w:tc>
          <w:tcPr>
            <w:tcW w:w="866" w:type="pct"/>
            <w:shd w:val="clear" w:color="auto" w:fill="auto"/>
          </w:tcPr>
          <w:p w14:paraId="484960D4" w14:textId="0B98343E" w:rsidR="007B229D" w:rsidRPr="00E147FB" w:rsidRDefault="007B229D" w:rsidP="007B229D">
            <w:pPr>
              <w:rPr>
                <w:sz w:val="18"/>
                <w:szCs w:val="18"/>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1502" w:type="pct"/>
            <w:shd w:val="clear" w:color="auto" w:fill="auto"/>
          </w:tcPr>
          <w:p w14:paraId="42147244" w14:textId="4D775057" w:rsidR="007B229D" w:rsidRPr="00E147FB" w:rsidRDefault="007B229D" w:rsidP="00E147FB">
            <w:pPr>
              <w:pStyle w:val="TableHeader"/>
              <w:jc w:val="both"/>
              <w:rPr>
                <w:rFonts w:cs="Times New Roman"/>
                <w:b w:val="0"/>
                <w:color w:val="auto"/>
                <w:sz w:val="18"/>
                <w:szCs w:val="18"/>
                <w:lang w:val="en-GB" w:eastAsia="zh-CN" w:bidi="bn-BD"/>
              </w:rPr>
            </w:pPr>
            <w:r w:rsidRPr="00E147FB">
              <w:rPr>
                <w:rFonts w:cs="Times New Roman"/>
                <w:b w:val="0"/>
                <w:color w:val="auto"/>
                <w:sz w:val="18"/>
                <w:szCs w:val="18"/>
                <w:lang w:val="en-GB" w:eastAsia="zh-CN" w:bidi="bn-BD"/>
              </w:rPr>
              <w:t>MTD_HTTP_RESP (#AUTH_CLIENT_RPM_DELETE_OK  )</w:t>
            </w:r>
          </w:p>
        </w:tc>
        <w:tc>
          <w:tcPr>
            <w:tcW w:w="2245" w:type="pct"/>
            <w:shd w:val="clear" w:color="auto" w:fill="auto"/>
            <w:vAlign w:val="center"/>
          </w:tcPr>
          <w:p w14:paraId="25707EF6" w14:textId="0D0EBF38" w:rsidR="007B229D" w:rsidRPr="0039311B" w:rsidRDefault="007B229D" w:rsidP="007B229D">
            <w:pPr>
              <w:pStyle w:val="NormalParagraph"/>
              <w:rPr>
                <w:rFonts w:cs="Arial"/>
                <w:sz w:val="18"/>
                <w:szCs w:val="18"/>
              </w:rPr>
            </w:pPr>
          </w:p>
        </w:tc>
      </w:tr>
      <w:tr w:rsidR="007B229D" w:rsidRPr="00B80E8B" w14:paraId="4ECC5CC7" w14:textId="77777777" w:rsidTr="00DC4053">
        <w:trPr>
          <w:trHeight w:val="314"/>
          <w:jc w:val="center"/>
        </w:trPr>
        <w:tc>
          <w:tcPr>
            <w:tcW w:w="387" w:type="pct"/>
            <w:shd w:val="clear" w:color="auto" w:fill="auto"/>
            <w:vAlign w:val="center"/>
          </w:tcPr>
          <w:p w14:paraId="4C1B2BD0" w14:textId="6671025F" w:rsidR="007B229D" w:rsidRPr="00E147FB" w:rsidRDefault="007B229D" w:rsidP="00E147FB">
            <w:pPr>
              <w:rPr>
                <w:sz w:val="18"/>
                <w:szCs w:val="18"/>
              </w:rPr>
            </w:pPr>
            <w:r w:rsidRPr="00E147FB">
              <w:rPr>
                <w:sz w:val="18"/>
                <w:szCs w:val="18"/>
              </w:rPr>
              <w:t>1</w:t>
            </w:r>
          </w:p>
        </w:tc>
        <w:tc>
          <w:tcPr>
            <w:tcW w:w="866" w:type="pct"/>
            <w:shd w:val="clear" w:color="auto" w:fill="auto"/>
            <w:vAlign w:val="center"/>
          </w:tcPr>
          <w:p w14:paraId="496CA680" w14:textId="1874DA05" w:rsidR="007B229D" w:rsidRPr="00E147FB" w:rsidRDefault="007B229D" w:rsidP="007B229D">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S_EndUser</w:t>
            </w:r>
          </w:p>
        </w:tc>
        <w:tc>
          <w:tcPr>
            <w:tcW w:w="1502" w:type="pct"/>
            <w:shd w:val="clear" w:color="auto" w:fill="auto"/>
            <w:vAlign w:val="center"/>
          </w:tcPr>
          <w:p w14:paraId="683C5177" w14:textId="55DCADAF" w:rsidR="007B229D" w:rsidRPr="00E147FB" w:rsidRDefault="007B229D" w:rsidP="00E147FB">
            <w:pPr>
              <w:pStyle w:val="TableHeader"/>
              <w:jc w:val="both"/>
              <w:rPr>
                <w:rFonts w:cs="Times New Roman"/>
                <w:b w:val="0"/>
                <w:color w:val="auto"/>
                <w:sz w:val="18"/>
                <w:szCs w:val="18"/>
                <w:lang w:val="en-GB" w:eastAsia="zh-CN" w:bidi="bn-BD"/>
              </w:rPr>
            </w:pPr>
            <w:r w:rsidRPr="00E147FB">
              <w:rPr>
                <w:rFonts w:cs="Times New Roman"/>
                <w:b w:val="0"/>
                <w:color w:val="auto"/>
                <w:sz w:val="18"/>
                <w:szCs w:val="18"/>
                <w:lang w:val="en-GB" w:eastAsia="zh-CN" w:bidi="bn-BD"/>
              </w:rPr>
              <w:t>Request for User Confirmation.</w:t>
            </w:r>
          </w:p>
        </w:tc>
        <w:tc>
          <w:tcPr>
            <w:tcW w:w="2245" w:type="pct"/>
            <w:shd w:val="clear" w:color="auto" w:fill="auto"/>
            <w:vAlign w:val="center"/>
          </w:tcPr>
          <w:p w14:paraId="10CACAA2" w14:textId="0DFFF170" w:rsidR="007B229D" w:rsidRPr="00E147FB" w:rsidRDefault="007B229D" w:rsidP="00E147FB">
            <w:pPr>
              <w:pStyle w:val="NormalParagraph"/>
              <w:jc w:val="both"/>
              <w:rPr>
                <w:sz w:val="18"/>
                <w:szCs w:val="18"/>
                <w:lang w:eastAsia="zh-CN" w:bidi="bn-BD"/>
              </w:rPr>
            </w:pPr>
            <w:r w:rsidRPr="00E147FB">
              <w:rPr>
                <w:sz w:val="18"/>
                <w:szCs w:val="18"/>
                <w:lang w:eastAsia="zh-CN" w:bidi="bn-BD"/>
              </w:rPr>
              <w:t>LPAd initiates Confirmation Request for Strong Confirmation on the execution of RPM Command for Delete Profile,</w:t>
            </w:r>
          </w:p>
        </w:tc>
      </w:tr>
      <w:tr w:rsidR="007B229D" w:rsidRPr="00B80E8B" w14:paraId="2BD8B036" w14:textId="77777777" w:rsidTr="00DC4053">
        <w:trPr>
          <w:trHeight w:val="314"/>
          <w:jc w:val="center"/>
        </w:trPr>
        <w:tc>
          <w:tcPr>
            <w:tcW w:w="387" w:type="pct"/>
            <w:shd w:val="clear" w:color="auto" w:fill="auto"/>
            <w:vAlign w:val="center"/>
          </w:tcPr>
          <w:p w14:paraId="1110136A" w14:textId="2EDE0784" w:rsidR="007B229D" w:rsidRPr="00E147FB" w:rsidRDefault="007B229D" w:rsidP="00E147FB">
            <w:pPr>
              <w:rPr>
                <w:sz w:val="18"/>
                <w:szCs w:val="18"/>
              </w:rPr>
            </w:pPr>
            <w:r w:rsidRPr="00E147FB">
              <w:rPr>
                <w:sz w:val="18"/>
                <w:szCs w:val="18"/>
              </w:rPr>
              <w:t>2</w:t>
            </w:r>
          </w:p>
        </w:tc>
        <w:tc>
          <w:tcPr>
            <w:tcW w:w="866" w:type="pct"/>
            <w:shd w:val="clear" w:color="auto" w:fill="auto"/>
            <w:vAlign w:val="center"/>
          </w:tcPr>
          <w:p w14:paraId="30C58A2C" w14:textId="16D324C7" w:rsidR="007B229D" w:rsidRPr="00E147FB" w:rsidRDefault="007B229D" w:rsidP="007B229D">
            <w:pPr>
              <w:rPr>
                <w:sz w:val="18"/>
                <w:szCs w:val="18"/>
              </w:rPr>
            </w:pPr>
            <w:r w:rsidRPr="00E147FB">
              <w:rPr>
                <w:sz w:val="18"/>
                <w:szCs w:val="18"/>
              </w:rPr>
              <w:t xml:space="preserve">S_EndUser </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25528A76" w14:textId="3D36A742" w:rsidR="007B229D" w:rsidRPr="00E147FB" w:rsidRDefault="007B229D" w:rsidP="00E147FB">
            <w:pPr>
              <w:pStyle w:val="TableHeader"/>
              <w:jc w:val="both"/>
              <w:rPr>
                <w:rFonts w:cs="Times New Roman"/>
                <w:b w:val="0"/>
                <w:color w:val="auto"/>
                <w:sz w:val="18"/>
                <w:szCs w:val="18"/>
                <w:lang w:val="en-GB" w:eastAsia="zh-CN" w:bidi="bn-BD"/>
              </w:rPr>
            </w:pPr>
            <w:r w:rsidRPr="00E147FB">
              <w:rPr>
                <w:rFonts w:cs="Times New Roman"/>
                <w:b w:val="0"/>
                <w:color w:val="auto"/>
                <w:sz w:val="18"/>
                <w:szCs w:val="18"/>
                <w:lang w:val="en-GB" w:eastAsia="zh-CN" w:bidi="bn-BD"/>
              </w:rPr>
              <w:t>End User Rejects the RPM Command within the period as defined in #IUT_EU_CONFIRMATION_TIMEOUT</w:t>
            </w:r>
          </w:p>
        </w:tc>
        <w:tc>
          <w:tcPr>
            <w:tcW w:w="2245" w:type="pct"/>
            <w:shd w:val="clear" w:color="auto" w:fill="auto"/>
            <w:vAlign w:val="center"/>
          </w:tcPr>
          <w:p w14:paraId="6A96877D" w14:textId="55A3CF7E" w:rsidR="007B229D" w:rsidRPr="00E147FB" w:rsidRDefault="007B229D" w:rsidP="00E147FB">
            <w:pPr>
              <w:pStyle w:val="NormalParagraph"/>
              <w:jc w:val="both"/>
              <w:rPr>
                <w:sz w:val="18"/>
                <w:szCs w:val="18"/>
                <w:lang w:eastAsia="zh-CN" w:bidi="bn-BD"/>
              </w:rPr>
            </w:pPr>
          </w:p>
        </w:tc>
      </w:tr>
      <w:tr w:rsidR="007B229D" w:rsidRPr="00B80E8B" w14:paraId="0277ED86" w14:textId="77777777" w:rsidTr="00DC4053">
        <w:trPr>
          <w:trHeight w:val="314"/>
          <w:jc w:val="center"/>
        </w:trPr>
        <w:tc>
          <w:tcPr>
            <w:tcW w:w="387" w:type="pct"/>
            <w:shd w:val="clear" w:color="auto" w:fill="auto"/>
            <w:vAlign w:val="center"/>
          </w:tcPr>
          <w:p w14:paraId="6C0200A3" w14:textId="74BB54F5" w:rsidR="007B229D" w:rsidRPr="00E147FB" w:rsidRDefault="007B229D" w:rsidP="00E147FB">
            <w:pPr>
              <w:rPr>
                <w:sz w:val="18"/>
                <w:szCs w:val="18"/>
              </w:rPr>
            </w:pPr>
            <w:r w:rsidRPr="00E147FB">
              <w:rPr>
                <w:sz w:val="18"/>
                <w:szCs w:val="18"/>
              </w:rPr>
              <w:t>3</w:t>
            </w:r>
          </w:p>
        </w:tc>
        <w:tc>
          <w:tcPr>
            <w:tcW w:w="866" w:type="pct"/>
            <w:shd w:val="clear" w:color="auto" w:fill="auto"/>
            <w:vAlign w:val="center"/>
          </w:tcPr>
          <w:p w14:paraId="23DF6660" w14:textId="51B72DDE" w:rsidR="007B229D" w:rsidRPr="00E147FB" w:rsidRDefault="007B229D" w:rsidP="007B229D">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S_SM-DP+</w:t>
            </w:r>
          </w:p>
        </w:tc>
        <w:tc>
          <w:tcPr>
            <w:tcW w:w="1502" w:type="pct"/>
            <w:shd w:val="clear" w:color="auto" w:fill="auto"/>
            <w:vAlign w:val="center"/>
          </w:tcPr>
          <w:p w14:paraId="4C673FC6" w14:textId="7B678904" w:rsidR="007B229D" w:rsidRPr="00E147FB" w:rsidRDefault="007B229D" w:rsidP="00E147FB">
            <w:pPr>
              <w:pStyle w:val="TableHeader"/>
              <w:jc w:val="both"/>
              <w:rPr>
                <w:rFonts w:cs="Times New Roman"/>
                <w:b w:val="0"/>
                <w:color w:val="auto"/>
                <w:sz w:val="18"/>
                <w:szCs w:val="18"/>
                <w:lang w:val="en-GB" w:eastAsia="zh-CN" w:bidi="bn-BD"/>
              </w:rPr>
            </w:pPr>
            <w:r w:rsidRPr="00E147FB">
              <w:rPr>
                <w:rFonts w:cs="Times New Roman"/>
                <w:b w:val="0"/>
                <w:color w:val="auto"/>
                <w:sz w:val="18"/>
                <w:szCs w:val="18"/>
                <w:lang w:val="en-GB" w:eastAsia="zh-CN" w:bidi="bn-BD"/>
              </w:rPr>
              <w:t>Send ES9+.CancelSession method</w:t>
            </w:r>
          </w:p>
        </w:tc>
        <w:tc>
          <w:tcPr>
            <w:tcW w:w="2245" w:type="pct"/>
            <w:shd w:val="clear" w:color="auto" w:fill="auto"/>
            <w:vAlign w:val="center"/>
          </w:tcPr>
          <w:p w14:paraId="4E0069D2" w14:textId="77777777" w:rsidR="007B229D" w:rsidRPr="00E147FB" w:rsidRDefault="007B229D" w:rsidP="00E147FB">
            <w:pPr>
              <w:pStyle w:val="TableContentLeft"/>
              <w:jc w:val="both"/>
              <w:rPr>
                <w:rFonts w:cs="Times New Roman"/>
                <w:lang w:eastAsia="zh-CN"/>
              </w:rPr>
            </w:pPr>
            <w:r w:rsidRPr="00E147FB">
              <w:rPr>
                <w:rFonts w:cs="Times New Roman"/>
                <w:lang w:eastAsia="zh-CN"/>
              </w:rPr>
              <w:t>MTD_HTTP_REQ(</w:t>
            </w:r>
            <w:r w:rsidRPr="00E147FB">
              <w:rPr>
                <w:rFonts w:cs="Times New Roman"/>
                <w:lang w:eastAsia="zh-CN"/>
              </w:rPr>
              <w:br/>
              <w:t xml:space="preserve">  #TEST_DP_ADDRESS1,  </w:t>
            </w:r>
            <w:r w:rsidRPr="00E147FB">
              <w:rPr>
                <w:rFonts w:cs="Times New Roman"/>
                <w:lang w:eastAsia="zh-CN"/>
              </w:rPr>
              <w:br/>
              <w:t xml:space="preserve">  #PATH_CANCEL_SESSION,</w:t>
            </w:r>
            <w:r w:rsidRPr="00E147FB">
              <w:rPr>
                <w:rFonts w:cs="Times New Roman"/>
                <w:lang w:eastAsia="zh-CN"/>
              </w:rPr>
              <w:br/>
              <w:t xml:space="preserve">  MTD_CANCEL_SESSION(</w:t>
            </w:r>
            <w:r w:rsidRPr="00E147FB">
              <w:rPr>
                <w:rFonts w:cs="Times New Roman"/>
                <w:lang w:eastAsia="zh-CN"/>
              </w:rPr>
              <w:br/>
              <w:t xml:space="preserve">      &lt;S_TRANSACTION_ID&gt;,      </w:t>
            </w:r>
          </w:p>
          <w:p w14:paraId="00E87170" w14:textId="77777777" w:rsidR="007B229D" w:rsidRPr="00E147FB" w:rsidRDefault="007B229D" w:rsidP="00E147FB">
            <w:pPr>
              <w:pStyle w:val="TableContentLeft"/>
              <w:jc w:val="both"/>
              <w:rPr>
                <w:rFonts w:cs="Times New Roman"/>
                <w:lang w:val="fr-FR" w:eastAsia="zh-CN"/>
              </w:rPr>
            </w:pPr>
            <w:r w:rsidRPr="00E147FB">
              <w:rPr>
                <w:rFonts w:cs="Times New Roman"/>
                <w:lang w:eastAsia="zh-CN"/>
              </w:rPr>
              <w:t xml:space="preserve">       </w:t>
            </w:r>
            <w:r w:rsidRPr="00E147FB">
              <w:rPr>
                <w:rFonts w:cs="Times New Roman"/>
                <w:lang w:val="fr-FR" w:eastAsia="zh-CN"/>
              </w:rPr>
              <w:t>#CS_OK_RPM_EU_REJECT)</w:t>
            </w:r>
          </w:p>
          <w:p w14:paraId="7054887C" w14:textId="77777777" w:rsidR="007B229D" w:rsidRPr="00E147FB" w:rsidRDefault="007B229D" w:rsidP="00E147FB">
            <w:pPr>
              <w:pStyle w:val="TableContentLeft"/>
              <w:jc w:val="both"/>
              <w:rPr>
                <w:rFonts w:cs="Times New Roman"/>
                <w:lang w:eastAsia="zh-CN"/>
              </w:rPr>
            </w:pPr>
            <w:r w:rsidRPr="00E147FB">
              <w:rPr>
                <w:rFonts w:cs="Times New Roman"/>
                <w:lang w:eastAsia="zh-CN"/>
              </w:rPr>
              <w:t>)</w:t>
            </w:r>
          </w:p>
          <w:p w14:paraId="76050317" w14:textId="77777777" w:rsidR="007B229D" w:rsidRPr="00E147FB" w:rsidRDefault="007B229D" w:rsidP="00E147FB">
            <w:pPr>
              <w:pStyle w:val="TableContentLeft"/>
              <w:jc w:val="both"/>
              <w:rPr>
                <w:rFonts w:cs="Times New Roman"/>
                <w:lang w:eastAsia="zh-CN"/>
              </w:rPr>
            </w:pPr>
            <w:r w:rsidRPr="00E147FB">
              <w:rPr>
                <w:rFonts w:cs="Times New Roman"/>
                <w:lang w:eastAsia="zh-CN"/>
              </w:rPr>
              <w:t xml:space="preserve">Verify:  </w:t>
            </w:r>
          </w:p>
          <w:p w14:paraId="30067309" w14:textId="39549373" w:rsidR="007B229D" w:rsidRPr="00E147FB" w:rsidRDefault="007B229D" w:rsidP="00E147FB">
            <w:pPr>
              <w:pStyle w:val="NormalParagraph"/>
              <w:jc w:val="both"/>
              <w:rPr>
                <w:sz w:val="18"/>
                <w:szCs w:val="18"/>
                <w:lang w:eastAsia="zh-CN" w:bidi="bn-BD"/>
              </w:rPr>
            </w:pPr>
            <w:r w:rsidRPr="00E147FB">
              <w:rPr>
                <w:sz w:val="18"/>
                <w:szCs w:val="18"/>
                <w:lang w:eastAsia="zh-CN" w:bidi="bn-BD"/>
              </w:rPr>
              <w:t>•&lt;EUICC_CANCEL_SESSION_SIGNATURE&gt; with the #PK_EUICC_ECDSA</w:t>
            </w:r>
            <w:r w:rsidRPr="00E147FB">
              <w:rPr>
                <w:sz w:val="18"/>
                <w:szCs w:val="18"/>
                <w:lang w:eastAsia="zh-CN" w:bidi="bn-BD"/>
              </w:rPr>
              <w:br/>
              <w:t>•&lt;S_TRANSACTION_ID&gt; is the same as in #INITIATE_AUTH_OK_VARIANT_A</w:t>
            </w:r>
          </w:p>
        </w:tc>
      </w:tr>
      <w:tr w:rsidR="007B229D" w:rsidRPr="00B80E8B" w14:paraId="2E30327B" w14:textId="77777777" w:rsidTr="00DC4053">
        <w:trPr>
          <w:trHeight w:val="314"/>
          <w:jc w:val="center"/>
        </w:trPr>
        <w:tc>
          <w:tcPr>
            <w:tcW w:w="387" w:type="pct"/>
            <w:shd w:val="clear" w:color="auto" w:fill="auto"/>
            <w:vAlign w:val="center"/>
          </w:tcPr>
          <w:p w14:paraId="02522FCD" w14:textId="60ABB530" w:rsidR="007B229D" w:rsidRPr="00E147FB" w:rsidRDefault="007B229D" w:rsidP="00E147FB">
            <w:pPr>
              <w:rPr>
                <w:sz w:val="18"/>
                <w:szCs w:val="18"/>
              </w:rPr>
            </w:pPr>
            <w:r>
              <w:rPr>
                <w:sz w:val="18"/>
                <w:szCs w:val="18"/>
              </w:rPr>
              <w:t>4</w:t>
            </w:r>
          </w:p>
        </w:tc>
        <w:tc>
          <w:tcPr>
            <w:tcW w:w="866" w:type="pct"/>
            <w:shd w:val="clear" w:color="auto" w:fill="auto"/>
            <w:vAlign w:val="center"/>
          </w:tcPr>
          <w:p w14:paraId="26006B9E" w14:textId="0BC59A98" w:rsidR="007B229D" w:rsidRPr="00E147FB" w:rsidRDefault="007B229D" w:rsidP="007B229D">
            <w:pPr>
              <w:rPr>
                <w:sz w:val="18"/>
                <w:szCs w:val="18"/>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792D6350" w14:textId="36C86833" w:rsidR="007B229D" w:rsidRPr="00E147FB" w:rsidRDefault="007B229D" w:rsidP="00E147FB">
            <w:pPr>
              <w:pStyle w:val="TableHeader"/>
              <w:jc w:val="both"/>
              <w:rPr>
                <w:rFonts w:cs="Times New Roman"/>
                <w:b w:val="0"/>
                <w:color w:val="auto"/>
                <w:sz w:val="18"/>
                <w:szCs w:val="18"/>
                <w:lang w:val="en-GB" w:eastAsia="zh-CN" w:bidi="bn-BD"/>
              </w:rPr>
            </w:pPr>
            <w:r w:rsidRPr="00E147FB">
              <w:rPr>
                <w:rFonts w:cs="Times New Roman"/>
                <w:b w:val="0"/>
                <w:color w:val="auto"/>
                <w:sz w:val="18"/>
                <w:szCs w:val="18"/>
                <w:lang w:val="en-GB" w:eastAsia="zh-CN" w:bidi="bn-BD"/>
              </w:rPr>
              <w:t>MTD_HTTP_RESP(#R_SUCCESS)</w:t>
            </w:r>
          </w:p>
        </w:tc>
        <w:tc>
          <w:tcPr>
            <w:tcW w:w="2245" w:type="pct"/>
            <w:shd w:val="clear" w:color="auto" w:fill="auto"/>
            <w:vAlign w:val="center"/>
          </w:tcPr>
          <w:p w14:paraId="5D47FFE1" w14:textId="41524218" w:rsidR="007B229D" w:rsidRPr="00E147FB" w:rsidRDefault="007B229D" w:rsidP="00E147FB">
            <w:pPr>
              <w:pStyle w:val="NormalParagraph"/>
              <w:jc w:val="both"/>
              <w:rPr>
                <w:sz w:val="18"/>
                <w:szCs w:val="18"/>
                <w:lang w:eastAsia="zh-CN" w:bidi="bn-BD"/>
              </w:rPr>
            </w:pPr>
            <w:r w:rsidRPr="00E147FB">
              <w:rPr>
                <w:sz w:val="18"/>
                <w:szCs w:val="18"/>
                <w:lang w:eastAsia="zh-CN" w:bidi="bn-BD"/>
              </w:rPr>
              <w:t>No ES9+ Handle Notification with Load RPM Package Result is sent within the timeout #IUT_LPAd_SESSION_CLOSE_TIMEOUT.</w:t>
            </w:r>
          </w:p>
        </w:tc>
      </w:tr>
    </w:tbl>
    <w:p w14:paraId="4FA62FA6" w14:textId="7E004BB2" w:rsidR="007B229D" w:rsidRDefault="007B229D" w:rsidP="0039311B">
      <w:pPr>
        <w:rPr>
          <w:lang w:eastAsia="en-US"/>
        </w:rPr>
      </w:pPr>
    </w:p>
    <w:p w14:paraId="74D3AB53" w14:textId="358D749B" w:rsidR="002B66AA" w:rsidRDefault="002B66AA" w:rsidP="002B66AA">
      <w:pPr>
        <w:pStyle w:val="Heading6no"/>
        <w:rPr>
          <w:rFonts w:cs="Arial"/>
          <w:iCs w:val="0"/>
          <w:color w:val="243F60"/>
        </w:rPr>
      </w:pPr>
      <w:r w:rsidRPr="002B66AA">
        <w:rPr>
          <w:rFonts w:cs="Arial"/>
          <w:iCs w:val="0"/>
          <w:color w:val="243F60"/>
        </w:rPr>
        <w:t>Test Sequence #03 Nominal: RPM Package download – Reject on Confirmation – Disable Profile</w:t>
      </w:r>
    </w:p>
    <w:tbl>
      <w:tblPr>
        <w:tblW w:w="4994"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053"/>
        <w:gridCol w:w="6952"/>
      </w:tblGrid>
      <w:tr w:rsidR="002B66AA" w14:paraId="4B940865" w14:textId="77777777" w:rsidTr="00DC4053">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77607C78" w14:textId="77777777" w:rsidR="002B66AA" w:rsidRDefault="002B66AA" w:rsidP="00DC4053">
            <w:pPr>
              <w:pStyle w:val="TableHeaderGray"/>
              <w:rPr>
                <w:rFonts w:eastAsia="SimSun"/>
                <w:lang w:val="en-GB" w:eastAsia="de-DE"/>
              </w:rPr>
            </w:pPr>
            <w:r>
              <w:rPr>
                <w:lang w:val="en-GB" w:eastAsia="en-GB"/>
              </w:rPr>
              <w:t>Initial Conditions</w:t>
            </w:r>
          </w:p>
        </w:tc>
      </w:tr>
      <w:tr w:rsidR="002B66AA" w14:paraId="7BF5AE18" w14:textId="77777777" w:rsidTr="00DC4053">
        <w:trPr>
          <w:jc w:val="center"/>
        </w:trPr>
        <w:tc>
          <w:tcPr>
            <w:tcW w:w="1140"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0912EDD3" w14:textId="77777777" w:rsidR="002B66AA" w:rsidRDefault="002B66AA" w:rsidP="00DC4053">
            <w:pPr>
              <w:pStyle w:val="TableHeaderGray"/>
              <w:rPr>
                <w:rFonts w:eastAsia="SimSun"/>
                <w:lang w:val="en-GB" w:eastAsia="de-DE"/>
              </w:rPr>
            </w:pPr>
            <w:r>
              <w:rPr>
                <w:rFonts w:eastAsia="SimSun"/>
                <w:lang w:val="en-GB" w:eastAsia="de-DE"/>
              </w:rPr>
              <w:t>Entity</w:t>
            </w:r>
          </w:p>
        </w:tc>
        <w:tc>
          <w:tcPr>
            <w:tcW w:w="3860"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363A770B" w14:textId="77777777" w:rsidR="002B66AA" w:rsidRDefault="002B66AA" w:rsidP="00DC4053">
            <w:pPr>
              <w:pStyle w:val="TableHeaderGray"/>
              <w:rPr>
                <w:rFonts w:eastAsia="SimSun"/>
                <w:lang w:val="en-GB" w:eastAsia="de-DE"/>
              </w:rPr>
            </w:pPr>
            <w:r>
              <w:rPr>
                <w:lang w:val="en-GB" w:eastAsia="de-DE"/>
              </w:rPr>
              <w:t>Description of the initial condition</w:t>
            </w:r>
          </w:p>
        </w:tc>
      </w:tr>
      <w:tr w:rsidR="002B66AA" w14:paraId="210EECD5" w14:textId="77777777" w:rsidTr="00DC4053">
        <w:trPr>
          <w:jc w:val="center"/>
        </w:trPr>
        <w:tc>
          <w:tcPr>
            <w:tcW w:w="1140" w:type="pct"/>
            <w:tcBorders>
              <w:top w:val="single" w:sz="8" w:space="0" w:color="auto"/>
              <w:left w:val="single" w:sz="4" w:space="0" w:color="auto"/>
              <w:bottom w:val="single" w:sz="8" w:space="0" w:color="auto"/>
              <w:right w:val="single" w:sz="8" w:space="0" w:color="auto"/>
            </w:tcBorders>
            <w:vAlign w:val="center"/>
          </w:tcPr>
          <w:p w14:paraId="1B24CB67" w14:textId="2209370B" w:rsidR="002B66AA" w:rsidRDefault="002B66AA" w:rsidP="002B66AA">
            <w:pPr>
              <w:pStyle w:val="TableContentLeft"/>
            </w:pPr>
            <w:r>
              <w:t>eUICC</w:t>
            </w:r>
          </w:p>
        </w:tc>
        <w:tc>
          <w:tcPr>
            <w:tcW w:w="3860" w:type="pct"/>
            <w:tcBorders>
              <w:top w:val="single" w:sz="8" w:space="0" w:color="auto"/>
              <w:left w:val="single" w:sz="4" w:space="0" w:color="auto"/>
              <w:bottom w:val="single" w:sz="8" w:space="0" w:color="auto"/>
              <w:right w:val="single" w:sz="4" w:space="0" w:color="auto"/>
            </w:tcBorders>
            <w:vAlign w:val="center"/>
          </w:tcPr>
          <w:p w14:paraId="6CEA0C6C" w14:textId="77777777" w:rsidR="002B66AA" w:rsidRDefault="002B66AA" w:rsidP="002B66AA">
            <w:pPr>
              <w:pStyle w:val="TableContentLeft"/>
            </w:pPr>
            <w:r>
              <w:t>PROFILE_OPERATIONAL1 with #METADATA_OP_PROF1_RPM_DISABLE  is loaded and enabled.</w:t>
            </w:r>
          </w:p>
          <w:p w14:paraId="11A5CF50" w14:textId="69EB8D15" w:rsidR="002B66AA" w:rsidRDefault="002B66AA" w:rsidP="002B66AA">
            <w:pPr>
              <w:pStyle w:val="TableContentLeft"/>
            </w:pPr>
            <w:r w:rsidRPr="00E147FB">
              <w:t xml:space="preserve">eUICC returns </w:t>
            </w:r>
            <w:r w:rsidRPr="000633C6">
              <w:t>CTX_PARAMS1_RPM</w:t>
            </w:r>
            <w:r>
              <w:t xml:space="preserve">_ICCID1 (sent by the LPAd) </w:t>
            </w:r>
            <w:r w:rsidRPr="00E147FB">
              <w:t>in euiccSigned1 in the response to ES10.AuthenticateServer.</w:t>
            </w:r>
          </w:p>
        </w:tc>
      </w:tr>
      <w:tr w:rsidR="002B66AA" w14:paraId="7730EA1D" w14:textId="77777777" w:rsidTr="00DC4053">
        <w:trPr>
          <w:jc w:val="center"/>
        </w:trPr>
        <w:tc>
          <w:tcPr>
            <w:tcW w:w="1140" w:type="pct"/>
            <w:tcBorders>
              <w:top w:val="single" w:sz="8" w:space="0" w:color="auto"/>
              <w:left w:val="single" w:sz="4" w:space="0" w:color="auto"/>
              <w:bottom w:val="single" w:sz="8" w:space="0" w:color="auto"/>
              <w:right w:val="single" w:sz="8" w:space="0" w:color="auto"/>
            </w:tcBorders>
            <w:vAlign w:val="center"/>
            <w:hideMark/>
          </w:tcPr>
          <w:p w14:paraId="54A066C4" w14:textId="1856B148" w:rsidR="002B66AA" w:rsidRDefault="002B66AA" w:rsidP="002B66AA">
            <w:pPr>
              <w:pStyle w:val="TableContentLeft"/>
            </w:pPr>
            <w:r>
              <w:lastRenderedPageBreak/>
              <w:t xml:space="preserve">LPAd </w:t>
            </w:r>
          </w:p>
        </w:tc>
        <w:tc>
          <w:tcPr>
            <w:tcW w:w="3860" w:type="pct"/>
            <w:tcBorders>
              <w:top w:val="single" w:sz="8" w:space="0" w:color="auto"/>
              <w:left w:val="single" w:sz="4" w:space="0" w:color="auto"/>
              <w:bottom w:val="single" w:sz="8" w:space="0" w:color="auto"/>
              <w:right w:val="single" w:sz="4" w:space="0" w:color="auto"/>
            </w:tcBorders>
            <w:vAlign w:val="center"/>
            <w:hideMark/>
          </w:tcPr>
          <w:p w14:paraId="6B174F78" w14:textId="77777777" w:rsidR="002B66AA" w:rsidRDefault="002B66AA" w:rsidP="002B66AA">
            <w:pPr>
              <w:pStyle w:val="TableContentLeft"/>
            </w:pPr>
            <w:r>
              <w:t>Update Profile operation is initiated and PROFILE_OPERATIONAL1 is selected.</w:t>
            </w:r>
          </w:p>
          <w:p w14:paraId="38F05670" w14:textId="7850953E" w:rsidR="002B66AA" w:rsidRDefault="002B66AA" w:rsidP="002B66AA">
            <w:pPr>
              <w:pStyle w:val="TableContentLeft"/>
            </w:pPr>
            <w:r>
              <w:t>Polling Address is r</w:t>
            </w:r>
            <w:r>
              <w:rPr>
                <w:rFonts w:hint="eastAsia"/>
              </w:rPr>
              <w:t>etrieve</w:t>
            </w:r>
            <w:r>
              <w:t>d</w:t>
            </w:r>
            <w:r>
              <w:rPr>
                <w:rFonts w:hint="eastAsia"/>
              </w:rPr>
              <w:t xml:space="preserve"> from the</w:t>
            </w:r>
            <w:r w:rsidRPr="00CF102B">
              <w:rPr>
                <w:rFonts w:eastAsia="Times New Roman" w:hint="eastAsia"/>
                <w:lang w:eastAsia="ko-KR"/>
              </w:rPr>
              <w:t xml:space="preserve"> ProfileInfo, </w:t>
            </w:r>
            <w:r>
              <w:rPr>
                <w:rFonts w:eastAsia="Times New Roman"/>
                <w:lang w:eastAsia="ko-KR"/>
              </w:rPr>
              <w:t xml:space="preserve">and </w:t>
            </w:r>
            <w:r w:rsidRPr="00CF102B">
              <w:rPr>
                <w:rFonts w:eastAsia="Times New Roman" w:hint="eastAsia"/>
                <w:lang w:eastAsia="ko-KR"/>
              </w:rPr>
              <w:t>the Polling Address indicates the SM-DP+</w:t>
            </w:r>
            <w:r>
              <w:rPr>
                <w:rFonts w:eastAsia="Times New Roman"/>
                <w:lang w:eastAsia="ko-KR"/>
              </w:rPr>
              <w:t xml:space="preserve"> address </w:t>
            </w:r>
            <w:r>
              <w:t xml:space="preserve"> #TEST_DP_ADDRESS1.</w:t>
            </w:r>
          </w:p>
        </w:tc>
      </w:tr>
      <w:tr w:rsidR="002B66AA" w14:paraId="62FDEFEE" w14:textId="77777777" w:rsidTr="00DC4053">
        <w:trPr>
          <w:jc w:val="center"/>
        </w:trPr>
        <w:tc>
          <w:tcPr>
            <w:tcW w:w="1140" w:type="pct"/>
            <w:tcBorders>
              <w:top w:val="single" w:sz="8" w:space="0" w:color="auto"/>
              <w:left w:val="single" w:sz="4" w:space="0" w:color="auto"/>
              <w:bottom w:val="single" w:sz="8" w:space="0" w:color="auto"/>
              <w:right w:val="single" w:sz="8" w:space="0" w:color="auto"/>
            </w:tcBorders>
            <w:hideMark/>
          </w:tcPr>
          <w:p w14:paraId="2A925C2A" w14:textId="60A91A25" w:rsidR="002B66AA" w:rsidRDefault="002B66AA" w:rsidP="002B66AA">
            <w:pPr>
              <w:pStyle w:val="TableContentLeft"/>
            </w:pPr>
            <w:r>
              <w:t>S_SM-DP+</w:t>
            </w:r>
          </w:p>
        </w:tc>
        <w:tc>
          <w:tcPr>
            <w:tcW w:w="3860" w:type="pct"/>
            <w:tcBorders>
              <w:top w:val="single" w:sz="8" w:space="0" w:color="auto"/>
              <w:left w:val="single" w:sz="4" w:space="0" w:color="auto"/>
              <w:bottom w:val="single" w:sz="8" w:space="0" w:color="auto"/>
              <w:right w:val="single" w:sz="4" w:space="0" w:color="auto"/>
            </w:tcBorders>
            <w:hideMark/>
          </w:tcPr>
          <w:p w14:paraId="4BE67406" w14:textId="1518A882" w:rsidR="002B66AA" w:rsidRDefault="002B66AA" w:rsidP="002B66AA">
            <w:pPr>
              <w:pStyle w:val="TableContentLeft"/>
            </w:pPr>
            <w:r>
              <w:t>There is a pending RPM package order for #MATCHING_ID_1 (PROFILE_OPERATIONAL1) with RPM Command for Disable profile.</w:t>
            </w:r>
          </w:p>
        </w:tc>
      </w:tr>
    </w:tbl>
    <w:p w14:paraId="42EA70ED" w14:textId="77777777" w:rsidR="002B66AA" w:rsidRDefault="002B66AA" w:rsidP="002B66AA">
      <w:pPr>
        <w:rPr>
          <w:lang w:val="en-US" w:eastAsia="en-U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561"/>
        <w:gridCol w:w="2707"/>
        <w:gridCol w:w="4045"/>
      </w:tblGrid>
      <w:tr w:rsidR="002B66AA" w:rsidRPr="001F0550" w14:paraId="045EB54C" w14:textId="77777777" w:rsidTr="00DC4053">
        <w:trPr>
          <w:trHeight w:val="314"/>
          <w:jc w:val="center"/>
        </w:trPr>
        <w:tc>
          <w:tcPr>
            <w:tcW w:w="387" w:type="pct"/>
            <w:shd w:val="clear" w:color="auto" w:fill="C00000"/>
            <w:vAlign w:val="center"/>
          </w:tcPr>
          <w:p w14:paraId="36FB0A6A" w14:textId="77777777" w:rsidR="002B66AA" w:rsidRPr="0061518F" w:rsidRDefault="002B66AA" w:rsidP="00DC4053">
            <w:pPr>
              <w:pStyle w:val="TableHeader"/>
            </w:pPr>
            <w:r w:rsidRPr="001A336D">
              <w:t>Step</w:t>
            </w:r>
          </w:p>
        </w:tc>
        <w:tc>
          <w:tcPr>
            <w:tcW w:w="866" w:type="pct"/>
            <w:shd w:val="clear" w:color="auto" w:fill="C00000"/>
            <w:vAlign w:val="center"/>
          </w:tcPr>
          <w:p w14:paraId="57CB67F0" w14:textId="77777777" w:rsidR="002B66AA" w:rsidRPr="00065A81" w:rsidRDefault="002B66AA" w:rsidP="00DC4053">
            <w:pPr>
              <w:pStyle w:val="TableHeader"/>
            </w:pPr>
            <w:r w:rsidRPr="00065A81">
              <w:t>Direction</w:t>
            </w:r>
          </w:p>
        </w:tc>
        <w:tc>
          <w:tcPr>
            <w:tcW w:w="1502" w:type="pct"/>
            <w:shd w:val="clear" w:color="auto" w:fill="C00000"/>
            <w:vAlign w:val="center"/>
          </w:tcPr>
          <w:p w14:paraId="315F3D74" w14:textId="77777777" w:rsidR="002B66AA" w:rsidRPr="00452227" w:rsidRDefault="002B66AA" w:rsidP="00DC4053">
            <w:pPr>
              <w:pStyle w:val="TableHeader"/>
            </w:pPr>
            <w:r w:rsidRPr="00263515">
              <w:t>Sequence / Description</w:t>
            </w:r>
          </w:p>
        </w:tc>
        <w:tc>
          <w:tcPr>
            <w:tcW w:w="2245" w:type="pct"/>
            <w:shd w:val="clear" w:color="auto" w:fill="C00000"/>
            <w:vAlign w:val="center"/>
          </w:tcPr>
          <w:p w14:paraId="2DC547C2" w14:textId="77777777" w:rsidR="002B66AA" w:rsidRPr="00F85498" w:rsidRDefault="002B66AA" w:rsidP="00DC4053">
            <w:pPr>
              <w:pStyle w:val="TableHeader"/>
            </w:pPr>
            <w:r w:rsidRPr="007E5B2A">
              <w:t>Expected result</w:t>
            </w:r>
          </w:p>
        </w:tc>
      </w:tr>
      <w:tr w:rsidR="002B66AA" w:rsidRPr="001F0550" w14:paraId="75F4A2B4" w14:textId="77777777" w:rsidTr="00DC4053">
        <w:trPr>
          <w:trHeight w:val="314"/>
          <w:jc w:val="center"/>
        </w:trPr>
        <w:tc>
          <w:tcPr>
            <w:tcW w:w="387" w:type="pct"/>
            <w:shd w:val="clear" w:color="auto" w:fill="auto"/>
            <w:vAlign w:val="center"/>
          </w:tcPr>
          <w:p w14:paraId="405DD397" w14:textId="77777777" w:rsidR="002B66AA" w:rsidRPr="0039311B" w:rsidRDefault="002B66AA" w:rsidP="00DC4053">
            <w:pPr>
              <w:jc w:val="center"/>
              <w:rPr>
                <w:rFonts w:cs="Arial"/>
                <w:color w:val="000000"/>
                <w:sz w:val="18"/>
                <w:szCs w:val="16"/>
                <w:lang w:eastAsia="ja-JP"/>
              </w:rPr>
            </w:pPr>
            <w:r w:rsidRPr="00DC4053">
              <w:rPr>
                <w:sz w:val="18"/>
                <w:szCs w:val="16"/>
              </w:rPr>
              <w:t>IC1</w:t>
            </w:r>
          </w:p>
        </w:tc>
        <w:tc>
          <w:tcPr>
            <w:tcW w:w="4613" w:type="pct"/>
            <w:gridSpan w:val="3"/>
            <w:shd w:val="clear" w:color="auto" w:fill="auto"/>
            <w:vAlign w:val="center"/>
          </w:tcPr>
          <w:p w14:paraId="6A8B1D6C" w14:textId="77777777" w:rsidR="002B66AA" w:rsidRPr="0039311B" w:rsidRDefault="002B66AA" w:rsidP="00DC4053">
            <w:pPr>
              <w:spacing w:after="120"/>
              <w:rPr>
                <w:rFonts w:cs="Arial"/>
                <w:sz w:val="18"/>
                <w:szCs w:val="16"/>
                <w:lang w:eastAsia="en-GB"/>
              </w:rPr>
            </w:pPr>
            <w:r w:rsidRPr="00DC4053">
              <w:rPr>
                <w:sz w:val="18"/>
                <w:szCs w:val="16"/>
              </w:rPr>
              <w:t>PROC_TLS_INITIALIZATION_SERVER_AUTH_VARIANT_A on ES9+</w:t>
            </w:r>
          </w:p>
        </w:tc>
      </w:tr>
      <w:tr w:rsidR="002B66AA" w:rsidRPr="00B80E8B" w14:paraId="36BDC74F" w14:textId="77777777" w:rsidTr="00E147FB">
        <w:trPr>
          <w:trHeight w:val="314"/>
          <w:jc w:val="center"/>
        </w:trPr>
        <w:tc>
          <w:tcPr>
            <w:tcW w:w="387" w:type="pct"/>
            <w:shd w:val="clear" w:color="auto" w:fill="auto"/>
            <w:vAlign w:val="center"/>
          </w:tcPr>
          <w:p w14:paraId="4512D7DD" w14:textId="3AEB907D" w:rsidR="002B66AA" w:rsidRPr="002B66AA" w:rsidRDefault="002B66AA" w:rsidP="00E147FB">
            <w:pPr>
              <w:pStyle w:val="NormalParagraph"/>
              <w:rPr>
                <w:sz w:val="18"/>
                <w:szCs w:val="18"/>
              </w:rPr>
            </w:pPr>
            <w:r w:rsidRPr="00E147FB">
              <w:rPr>
                <w:sz w:val="18"/>
                <w:szCs w:val="18"/>
              </w:rPr>
              <w:t>IC2</w:t>
            </w:r>
          </w:p>
        </w:tc>
        <w:tc>
          <w:tcPr>
            <w:tcW w:w="866" w:type="pct"/>
            <w:shd w:val="clear" w:color="auto" w:fill="auto"/>
            <w:vAlign w:val="center"/>
          </w:tcPr>
          <w:p w14:paraId="7EF01884" w14:textId="3C3793C0" w:rsidR="002B66AA" w:rsidRPr="002B66AA" w:rsidRDefault="002B66AA" w:rsidP="002B66AA">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S_SM-DP+</w:t>
            </w:r>
          </w:p>
        </w:tc>
        <w:tc>
          <w:tcPr>
            <w:tcW w:w="1502" w:type="pct"/>
            <w:shd w:val="clear" w:color="auto" w:fill="auto"/>
            <w:vAlign w:val="center"/>
          </w:tcPr>
          <w:p w14:paraId="5BE97AFC" w14:textId="2081BD80" w:rsidR="002B66AA" w:rsidRPr="002B66AA" w:rsidRDefault="002B66AA" w:rsidP="002B66AA">
            <w:pPr>
              <w:pStyle w:val="TableHeader"/>
              <w:rPr>
                <w:b w:val="0"/>
                <w:sz w:val="18"/>
                <w:szCs w:val="18"/>
              </w:rPr>
            </w:pPr>
            <w:r w:rsidRPr="00E147FB">
              <w:rPr>
                <w:b w:val="0"/>
                <w:sz w:val="18"/>
                <w:szCs w:val="18"/>
              </w:rPr>
              <w:t>Send ES9+.InitiateAuthentication method</w:t>
            </w:r>
          </w:p>
        </w:tc>
        <w:tc>
          <w:tcPr>
            <w:tcW w:w="2245" w:type="pct"/>
            <w:shd w:val="clear" w:color="auto" w:fill="auto"/>
            <w:vAlign w:val="center"/>
          </w:tcPr>
          <w:p w14:paraId="6C8FB8AC" w14:textId="77777777" w:rsidR="002B66AA" w:rsidRPr="003F2BF2" w:rsidRDefault="002B66AA" w:rsidP="002B66AA">
            <w:pPr>
              <w:pStyle w:val="TableContentLeft"/>
            </w:pPr>
            <w:r w:rsidRPr="003F2BF2">
              <w:t>MTD_HTTP_REQ(</w:t>
            </w:r>
            <w:r w:rsidRPr="003F2BF2">
              <w:br/>
              <w:t xml:space="preserve">   #TEST_DP_ADDRESS1,</w:t>
            </w:r>
            <w:r w:rsidRPr="003F2BF2">
              <w:br/>
              <w:t xml:space="preserve">   #PATH_INITIATE_AUTH,   MTD_INITIATE_AUTHENTICATION(</w:t>
            </w:r>
            <w:r w:rsidRPr="003F2BF2">
              <w:br/>
              <w:t xml:space="preserve">      &lt;EUICC_CHALLENGE&gt;, </w:t>
            </w:r>
            <w:r w:rsidRPr="003F2BF2">
              <w:br/>
              <w:t xml:space="preserve">      #R_EUICC_INFO1,      </w:t>
            </w:r>
          </w:p>
          <w:p w14:paraId="60ACA162" w14:textId="77777777" w:rsidR="002B66AA" w:rsidRPr="003F2BF2" w:rsidRDefault="002B66AA" w:rsidP="002B66AA">
            <w:pPr>
              <w:pStyle w:val="TableContentLeft"/>
            </w:pPr>
            <w:r w:rsidRPr="003F2BF2">
              <w:t xml:space="preserve">      #TEST_DP_ADDRESS1,</w:t>
            </w:r>
          </w:p>
          <w:p w14:paraId="59B81307" w14:textId="77777777" w:rsidR="002B66AA" w:rsidRPr="00994F89" w:rsidRDefault="002B66AA" w:rsidP="002B66AA">
            <w:pPr>
              <w:pStyle w:val="TableContentLeft"/>
            </w:pPr>
            <w:r w:rsidRPr="00833F46">
              <w:t xml:space="preserve">      #IUT_LPA_RSP_CAPABILITY</w:t>
            </w:r>
            <w:r w:rsidRPr="00994F89">
              <w:t>)</w:t>
            </w:r>
          </w:p>
          <w:p w14:paraId="05BED900" w14:textId="77777777" w:rsidR="002B66AA" w:rsidRPr="00994F89" w:rsidRDefault="002B66AA" w:rsidP="002B66AA">
            <w:pPr>
              <w:pStyle w:val="TableContentLeft"/>
            </w:pPr>
            <w:r w:rsidRPr="00994F89">
              <w:t>)</w:t>
            </w:r>
          </w:p>
          <w:p w14:paraId="3B86A03B" w14:textId="0597863B" w:rsidR="002B66AA" w:rsidRPr="00B958EF" w:rsidRDefault="002B66AA" w:rsidP="002B66AA">
            <w:pPr>
              <w:pStyle w:val="TableContentLeft"/>
              <w:rPr>
                <w:lang w:val="fr-FR"/>
              </w:rPr>
            </w:pPr>
            <w:r w:rsidRPr="00B958EF">
              <w:t>• Extract &lt;EUICC_CHALLENGE&gt;</w:t>
            </w:r>
          </w:p>
        </w:tc>
      </w:tr>
      <w:tr w:rsidR="002B66AA" w:rsidRPr="00B80E8B" w14:paraId="44F21B60" w14:textId="77777777" w:rsidTr="00E147FB">
        <w:trPr>
          <w:trHeight w:val="314"/>
          <w:jc w:val="center"/>
        </w:trPr>
        <w:tc>
          <w:tcPr>
            <w:tcW w:w="387" w:type="pct"/>
            <w:shd w:val="clear" w:color="auto" w:fill="auto"/>
            <w:vAlign w:val="center"/>
          </w:tcPr>
          <w:p w14:paraId="2993ED4E" w14:textId="62565DF1" w:rsidR="002B66AA" w:rsidRPr="002B66AA" w:rsidRDefault="002B66AA" w:rsidP="002B66AA">
            <w:pPr>
              <w:rPr>
                <w:sz w:val="18"/>
                <w:szCs w:val="18"/>
              </w:rPr>
            </w:pPr>
            <w:r w:rsidRPr="00E147FB">
              <w:rPr>
                <w:sz w:val="18"/>
                <w:szCs w:val="18"/>
              </w:rPr>
              <w:t>IC3</w:t>
            </w:r>
          </w:p>
        </w:tc>
        <w:tc>
          <w:tcPr>
            <w:tcW w:w="866" w:type="pct"/>
            <w:shd w:val="clear" w:color="auto" w:fill="auto"/>
            <w:vAlign w:val="center"/>
          </w:tcPr>
          <w:p w14:paraId="2B038761" w14:textId="0975F788" w:rsidR="002B66AA" w:rsidRPr="002B66AA" w:rsidRDefault="002B66AA" w:rsidP="002B66AA">
            <w:pPr>
              <w:rPr>
                <w:sz w:val="18"/>
                <w:szCs w:val="18"/>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416D5700" w14:textId="2B059B38" w:rsidR="002B66AA" w:rsidRPr="002B66AA" w:rsidRDefault="002B66AA" w:rsidP="002B66AA">
            <w:pPr>
              <w:pStyle w:val="TableHeader"/>
              <w:rPr>
                <w:b w:val="0"/>
                <w:sz w:val="18"/>
                <w:szCs w:val="18"/>
              </w:rPr>
            </w:pPr>
            <w:r w:rsidRPr="00E147FB">
              <w:rPr>
                <w:b w:val="0"/>
                <w:sz w:val="18"/>
                <w:szCs w:val="18"/>
              </w:rPr>
              <w:t>MTD_HTTP_RESP(#INITIATE_AUTH_OK_VARIANT_A)</w:t>
            </w:r>
          </w:p>
        </w:tc>
        <w:tc>
          <w:tcPr>
            <w:tcW w:w="2245" w:type="pct"/>
            <w:shd w:val="clear" w:color="auto" w:fill="auto"/>
            <w:vAlign w:val="center"/>
          </w:tcPr>
          <w:p w14:paraId="11B589D8" w14:textId="77777777" w:rsidR="002B66AA" w:rsidRPr="003F2BF2" w:rsidRDefault="002B66AA" w:rsidP="002B66AA">
            <w:pPr>
              <w:pStyle w:val="TableContentLeft"/>
            </w:pPr>
            <w:r w:rsidRPr="003F2BF2">
              <w:t xml:space="preserve">MTD_HTTP_REQ(   #TEST_DP_ADDRESS1,   #PATH_AUTH_CLIENT,   MTD_AUTHENTICATE_CLIENT(&lt;S_TRANSACTION_ID&gt;, </w:t>
            </w:r>
          </w:p>
          <w:p w14:paraId="7C75F00B" w14:textId="77777777" w:rsidR="002B66AA" w:rsidRPr="00994F89" w:rsidRDefault="002B66AA" w:rsidP="002B66AA">
            <w:pPr>
              <w:pStyle w:val="TableContentLeft"/>
            </w:pPr>
            <w:r w:rsidRPr="003F2BF2">
              <w:t>#R_AUTH_SERVER_MATCH_ID_DEV_INFO_</w:t>
            </w:r>
            <w:r w:rsidRPr="00833F46">
              <w:t>V3)</w:t>
            </w:r>
          </w:p>
          <w:p w14:paraId="4DFB838A" w14:textId="5386C843" w:rsidR="002B66AA" w:rsidRPr="002B66AA" w:rsidRDefault="002B66AA" w:rsidP="002B66AA">
            <w:pPr>
              <w:pStyle w:val="NormalParagraph"/>
              <w:rPr>
                <w:rFonts w:cs="Arial"/>
                <w:sz w:val="18"/>
                <w:szCs w:val="18"/>
              </w:rPr>
            </w:pPr>
            <w:r w:rsidRPr="00E147FB">
              <w:rPr>
                <w:sz w:val="18"/>
                <w:szCs w:val="18"/>
              </w:rPr>
              <w:t>)</w:t>
            </w:r>
          </w:p>
        </w:tc>
      </w:tr>
      <w:tr w:rsidR="002B66AA" w:rsidRPr="00B80E8B" w14:paraId="3352F217" w14:textId="77777777" w:rsidTr="00E147FB">
        <w:trPr>
          <w:trHeight w:val="314"/>
          <w:jc w:val="center"/>
        </w:trPr>
        <w:tc>
          <w:tcPr>
            <w:tcW w:w="387" w:type="pct"/>
            <w:shd w:val="clear" w:color="auto" w:fill="auto"/>
          </w:tcPr>
          <w:p w14:paraId="17110E57" w14:textId="77777777" w:rsidR="002B66AA" w:rsidRPr="00DC4053" w:rsidRDefault="002B66AA" w:rsidP="002B66AA">
            <w:pPr>
              <w:rPr>
                <w:sz w:val="18"/>
                <w:szCs w:val="18"/>
              </w:rPr>
            </w:pPr>
            <w:r w:rsidRPr="00DC4053">
              <w:rPr>
                <w:rFonts w:hint="eastAsia"/>
                <w:sz w:val="18"/>
                <w:szCs w:val="18"/>
              </w:rPr>
              <w:t>IC4</w:t>
            </w:r>
          </w:p>
        </w:tc>
        <w:tc>
          <w:tcPr>
            <w:tcW w:w="866" w:type="pct"/>
            <w:shd w:val="clear" w:color="auto" w:fill="auto"/>
          </w:tcPr>
          <w:p w14:paraId="045FD8A1" w14:textId="77777777" w:rsidR="002B66AA" w:rsidRPr="00DC4053" w:rsidRDefault="002B66AA" w:rsidP="002B66AA">
            <w:pPr>
              <w:rPr>
                <w:sz w:val="18"/>
                <w:szCs w:val="18"/>
              </w:rPr>
            </w:pPr>
            <w:r w:rsidRPr="00DC4053">
              <w:rPr>
                <w:rFonts w:hint="eastAsia"/>
                <w:sz w:val="18"/>
                <w:szCs w:val="18"/>
              </w:rPr>
              <w:t xml:space="preserve">S_SM-DP+ </w:t>
            </w:r>
            <w:r w:rsidRPr="00DC4053">
              <w:rPr>
                <w:rFonts w:hint="eastAsia"/>
                <w:sz w:val="18"/>
                <w:szCs w:val="18"/>
              </w:rPr>
              <w:t>→</w:t>
            </w:r>
            <w:r w:rsidRPr="00DC4053">
              <w:rPr>
                <w:rFonts w:hint="eastAsia"/>
                <w:sz w:val="18"/>
                <w:szCs w:val="18"/>
              </w:rPr>
              <w:t xml:space="preserve"> LPAd</w:t>
            </w:r>
          </w:p>
        </w:tc>
        <w:tc>
          <w:tcPr>
            <w:tcW w:w="1502" w:type="pct"/>
            <w:shd w:val="clear" w:color="auto" w:fill="auto"/>
            <w:vAlign w:val="center"/>
          </w:tcPr>
          <w:p w14:paraId="6C0654BA" w14:textId="6BB3D820" w:rsidR="002B66AA" w:rsidRPr="002B66AA" w:rsidRDefault="002B66AA" w:rsidP="002B66AA">
            <w:pPr>
              <w:pStyle w:val="TableHeader"/>
              <w:jc w:val="both"/>
              <w:rPr>
                <w:rFonts w:cs="Times New Roman"/>
                <w:b w:val="0"/>
                <w:bCs/>
                <w:color w:val="auto"/>
                <w:sz w:val="18"/>
                <w:szCs w:val="18"/>
                <w:lang w:val="en-GB" w:eastAsia="zh-CN" w:bidi="bn-BD"/>
              </w:rPr>
            </w:pPr>
            <w:r w:rsidRPr="00E147FB">
              <w:rPr>
                <w:b w:val="0"/>
                <w:bCs/>
                <w:sz w:val="18"/>
                <w:szCs w:val="18"/>
              </w:rPr>
              <w:t>MTD_HTTP_RESP (#AUTH_CLIENT_RPM_DISABLE_OK  )</w:t>
            </w:r>
          </w:p>
        </w:tc>
        <w:tc>
          <w:tcPr>
            <w:tcW w:w="2245" w:type="pct"/>
            <w:shd w:val="clear" w:color="auto" w:fill="auto"/>
            <w:vAlign w:val="center"/>
          </w:tcPr>
          <w:p w14:paraId="49ED6545" w14:textId="77777777" w:rsidR="002B66AA" w:rsidRPr="0039311B" w:rsidRDefault="002B66AA" w:rsidP="002B66AA">
            <w:pPr>
              <w:pStyle w:val="NormalParagraph"/>
              <w:rPr>
                <w:rFonts w:cs="Arial"/>
                <w:sz w:val="18"/>
                <w:szCs w:val="18"/>
              </w:rPr>
            </w:pPr>
          </w:p>
        </w:tc>
      </w:tr>
      <w:tr w:rsidR="003F2BF2" w:rsidRPr="00B80E8B" w14:paraId="48F5ECA7" w14:textId="77777777" w:rsidTr="00DC4053">
        <w:trPr>
          <w:trHeight w:val="314"/>
          <w:jc w:val="center"/>
        </w:trPr>
        <w:tc>
          <w:tcPr>
            <w:tcW w:w="387" w:type="pct"/>
            <w:shd w:val="clear" w:color="auto" w:fill="auto"/>
            <w:vAlign w:val="center"/>
          </w:tcPr>
          <w:p w14:paraId="101E3706" w14:textId="77777777" w:rsidR="003F2BF2" w:rsidRPr="00DC4053" w:rsidRDefault="003F2BF2" w:rsidP="003F2BF2">
            <w:pPr>
              <w:rPr>
                <w:sz w:val="18"/>
                <w:szCs w:val="18"/>
              </w:rPr>
            </w:pPr>
            <w:r w:rsidRPr="00DC4053">
              <w:rPr>
                <w:sz w:val="18"/>
                <w:szCs w:val="18"/>
              </w:rPr>
              <w:t>1</w:t>
            </w:r>
          </w:p>
        </w:tc>
        <w:tc>
          <w:tcPr>
            <w:tcW w:w="866" w:type="pct"/>
            <w:shd w:val="clear" w:color="auto" w:fill="auto"/>
            <w:vAlign w:val="center"/>
          </w:tcPr>
          <w:p w14:paraId="72318C69" w14:textId="129C440D" w:rsidR="003F2BF2" w:rsidRPr="003F2BF2" w:rsidRDefault="003F2BF2" w:rsidP="003F2BF2">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S_EndUser</w:t>
            </w:r>
          </w:p>
        </w:tc>
        <w:tc>
          <w:tcPr>
            <w:tcW w:w="1502" w:type="pct"/>
            <w:shd w:val="clear" w:color="auto" w:fill="auto"/>
            <w:vAlign w:val="center"/>
          </w:tcPr>
          <w:p w14:paraId="71E490ED" w14:textId="0FEB7061" w:rsidR="003F2BF2" w:rsidRPr="003F2BF2" w:rsidRDefault="003F2BF2" w:rsidP="003F2BF2">
            <w:pPr>
              <w:pStyle w:val="TableHeader"/>
              <w:jc w:val="both"/>
              <w:rPr>
                <w:rFonts w:cs="Times New Roman"/>
                <w:b w:val="0"/>
                <w:color w:val="auto"/>
                <w:sz w:val="18"/>
                <w:szCs w:val="18"/>
                <w:lang w:val="en-GB" w:eastAsia="zh-CN" w:bidi="bn-BD"/>
              </w:rPr>
            </w:pPr>
            <w:r w:rsidRPr="00E147FB">
              <w:rPr>
                <w:b w:val="0"/>
                <w:sz w:val="18"/>
                <w:szCs w:val="18"/>
              </w:rPr>
              <w:t>Request for User Confirmation.</w:t>
            </w:r>
          </w:p>
        </w:tc>
        <w:tc>
          <w:tcPr>
            <w:tcW w:w="2245" w:type="pct"/>
            <w:shd w:val="clear" w:color="auto" w:fill="auto"/>
            <w:vAlign w:val="center"/>
          </w:tcPr>
          <w:p w14:paraId="6898CCCE" w14:textId="564301EB" w:rsidR="003F2BF2" w:rsidRPr="003F2BF2" w:rsidRDefault="003F2BF2" w:rsidP="003F2BF2">
            <w:pPr>
              <w:pStyle w:val="NormalParagraph"/>
              <w:jc w:val="both"/>
              <w:rPr>
                <w:sz w:val="18"/>
                <w:szCs w:val="18"/>
                <w:lang w:eastAsia="zh-CN" w:bidi="bn-BD"/>
              </w:rPr>
            </w:pPr>
            <w:r w:rsidRPr="00E147FB">
              <w:rPr>
                <w:rFonts w:eastAsia="Times New Roman"/>
                <w:sz w:val="18"/>
                <w:szCs w:val="18"/>
                <w:lang w:eastAsia="ko-KR"/>
              </w:rPr>
              <w:t>LPAd initiates Confirmation Request for Simple Confirmation on the execution of RPM Command for Disable Profile,</w:t>
            </w:r>
          </w:p>
        </w:tc>
      </w:tr>
      <w:tr w:rsidR="003F2BF2" w:rsidRPr="00B80E8B" w14:paraId="6B8A9E3A" w14:textId="77777777" w:rsidTr="00DC4053">
        <w:trPr>
          <w:trHeight w:val="314"/>
          <w:jc w:val="center"/>
        </w:trPr>
        <w:tc>
          <w:tcPr>
            <w:tcW w:w="387" w:type="pct"/>
            <w:shd w:val="clear" w:color="auto" w:fill="auto"/>
            <w:vAlign w:val="center"/>
          </w:tcPr>
          <w:p w14:paraId="1D849923" w14:textId="77777777" w:rsidR="003F2BF2" w:rsidRPr="00DC4053" w:rsidRDefault="003F2BF2" w:rsidP="003F2BF2">
            <w:pPr>
              <w:rPr>
                <w:sz w:val="18"/>
                <w:szCs w:val="18"/>
              </w:rPr>
            </w:pPr>
            <w:r w:rsidRPr="00DC4053">
              <w:rPr>
                <w:sz w:val="18"/>
                <w:szCs w:val="18"/>
              </w:rPr>
              <w:t>2</w:t>
            </w:r>
          </w:p>
        </w:tc>
        <w:tc>
          <w:tcPr>
            <w:tcW w:w="866" w:type="pct"/>
            <w:shd w:val="clear" w:color="auto" w:fill="auto"/>
            <w:vAlign w:val="center"/>
          </w:tcPr>
          <w:p w14:paraId="02F39EB9" w14:textId="63AD758D" w:rsidR="003F2BF2" w:rsidRPr="003F2BF2" w:rsidRDefault="003F2BF2" w:rsidP="003F2BF2">
            <w:pPr>
              <w:rPr>
                <w:sz w:val="18"/>
                <w:szCs w:val="18"/>
              </w:rPr>
            </w:pPr>
            <w:r w:rsidRPr="00E147FB">
              <w:rPr>
                <w:sz w:val="18"/>
                <w:szCs w:val="18"/>
              </w:rPr>
              <w:t xml:space="preserve">S_EndUser </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571CCBDD" w14:textId="1083929E" w:rsidR="003F2BF2" w:rsidRPr="003F2BF2" w:rsidRDefault="003F2BF2" w:rsidP="003F2BF2">
            <w:pPr>
              <w:pStyle w:val="TableHeader"/>
              <w:jc w:val="both"/>
              <w:rPr>
                <w:rFonts w:cs="Times New Roman"/>
                <w:b w:val="0"/>
                <w:color w:val="auto"/>
                <w:sz w:val="18"/>
                <w:szCs w:val="18"/>
                <w:lang w:val="en-GB" w:eastAsia="zh-CN" w:bidi="bn-BD"/>
              </w:rPr>
            </w:pPr>
            <w:r w:rsidRPr="00E147FB">
              <w:rPr>
                <w:b w:val="0"/>
                <w:sz w:val="18"/>
                <w:szCs w:val="18"/>
              </w:rPr>
              <w:t>End User Rejects the RPM Command within the period as defined in #IUT_EU_CONFIRMATION_TIMEOUT</w:t>
            </w:r>
          </w:p>
        </w:tc>
        <w:tc>
          <w:tcPr>
            <w:tcW w:w="2245" w:type="pct"/>
            <w:shd w:val="clear" w:color="auto" w:fill="auto"/>
            <w:vAlign w:val="center"/>
          </w:tcPr>
          <w:p w14:paraId="06C5C105" w14:textId="77777777" w:rsidR="003F2BF2" w:rsidRPr="003F2BF2" w:rsidRDefault="003F2BF2" w:rsidP="003F2BF2">
            <w:pPr>
              <w:pStyle w:val="NormalParagraph"/>
              <w:jc w:val="both"/>
              <w:rPr>
                <w:sz w:val="18"/>
                <w:szCs w:val="18"/>
                <w:lang w:eastAsia="zh-CN" w:bidi="bn-BD"/>
              </w:rPr>
            </w:pPr>
          </w:p>
        </w:tc>
      </w:tr>
      <w:tr w:rsidR="003F2BF2" w:rsidRPr="00B80E8B" w14:paraId="7ECE62C7" w14:textId="77777777" w:rsidTr="00DC4053">
        <w:trPr>
          <w:trHeight w:val="314"/>
          <w:jc w:val="center"/>
        </w:trPr>
        <w:tc>
          <w:tcPr>
            <w:tcW w:w="387" w:type="pct"/>
            <w:shd w:val="clear" w:color="auto" w:fill="auto"/>
            <w:vAlign w:val="center"/>
          </w:tcPr>
          <w:p w14:paraId="308A016A" w14:textId="73C6BF18" w:rsidR="003F2BF2" w:rsidRPr="00DC4053" w:rsidRDefault="003F2BF2" w:rsidP="003F2BF2">
            <w:pPr>
              <w:rPr>
                <w:sz w:val="18"/>
                <w:szCs w:val="18"/>
              </w:rPr>
            </w:pPr>
            <w:r>
              <w:rPr>
                <w:sz w:val="18"/>
                <w:szCs w:val="18"/>
              </w:rPr>
              <w:t>3</w:t>
            </w:r>
          </w:p>
        </w:tc>
        <w:tc>
          <w:tcPr>
            <w:tcW w:w="866" w:type="pct"/>
            <w:shd w:val="clear" w:color="auto" w:fill="auto"/>
            <w:vAlign w:val="center"/>
          </w:tcPr>
          <w:p w14:paraId="39650DA9" w14:textId="229C7C8F" w:rsidR="003F2BF2" w:rsidRPr="003F2BF2" w:rsidRDefault="003F2BF2" w:rsidP="003F2BF2">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S_SM-DP+</w:t>
            </w:r>
          </w:p>
        </w:tc>
        <w:tc>
          <w:tcPr>
            <w:tcW w:w="1502" w:type="pct"/>
            <w:shd w:val="clear" w:color="auto" w:fill="auto"/>
            <w:vAlign w:val="center"/>
          </w:tcPr>
          <w:p w14:paraId="74C9D12D" w14:textId="68634686" w:rsidR="003F2BF2" w:rsidRPr="003F2BF2" w:rsidRDefault="003F2BF2" w:rsidP="003F2BF2">
            <w:pPr>
              <w:pStyle w:val="TableHeader"/>
              <w:jc w:val="both"/>
              <w:rPr>
                <w:rFonts w:cs="Times New Roman"/>
                <w:b w:val="0"/>
                <w:color w:val="auto"/>
                <w:sz w:val="18"/>
                <w:szCs w:val="18"/>
                <w:lang w:val="en-GB" w:eastAsia="zh-CN" w:bidi="bn-BD"/>
              </w:rPr>
            </w:pPr>
            <w:r w:rsidRPr="00E147FB">
              <w:rPr>
                <w:b w:val="0"/>
                <w:sz w:val="18"/>
                <w:szCs w:val="18"/>
              </w:rPr>
              <w:t>Send ES9+.CancelSession method</w:t>
            </w:r>
          </w:p>
        </w:tc>
        <w:tc>
          <w:tcPr>
            <w:tcW w:w="2245" w:type="pct"/>
            <w:shd w:val="clear" w:color="auto" w:fill="auto"/>
            <w:vAlign w:val="center"/>
          </w:tcPr>
          <w:p w14:paraId="439574F2" w14:textId="77777777" w:rsidR="003F2BF2" w:rsidRPr="003F2BF2" w:rsidRDefault="003F2BF2" w:rsidP="003F2BF2">
            <w:pPr>
              <w:pStyle w:val="TableContentLeft"/>
            </w:pPr>
            <w:r w:rsidRPr="003F2BF2">
              <w:t>MTD_HTTP_REQ(</w:t>
            </w:r>
            <w:r w:rsidRPr="003F2BF2">
              <w:br/>
              <w:t xml:space="preserve">  #TEST_DP_ADDRESS1,  </w:t>
            </w:r>
            <w:r w:rsidRPr="003F2BF2">
              <w:br/>
              <w:t xml:space="preserve">  #PATH_CANCEL_SESSION,</w:t>
            </w:r>
            <w:r w:rsidRPr="003F2BF2">
              <w:br/>
              <w:t xml:space="preserve">  MTD_CANCEL_SESSION(</w:t>
            </w:r>
            <w:r w:rsidRPr="003F2BF2">
              <w:br/>
              <w:t xml:space="preserve">      &lt;S_TRANSACTION_ID&gt;,      </w:t>
            </w:r>
          </w:p>
          <w:p w14:paraId="57B441D4" w14:textId="77777777" w:rsidR="003F2BF2" w:rsidRPr="00E147FB" w:rsidRDefault="003F2BF2" w:rsidP="003F2BF2">
            <w:pPr>
              <w:pStyle w:val="TableContentLeft"/>
              <w:rPr>
                <w:lang w:val="fr-FR"/>
              </w:rPr>
            </w:pPr>
            <w:r w:rsidRPr="003F2BF2">
              <w:t xml:space="preserve">      </w:t>
            </w:r>
            <w:r w:rsidRPr="00833F46">
              <w:t xml:space="preserve"> </w:t>
            </w:r>
            <w:r w:rsidRPr="00E147FB">
              <w:rPr>
                <w:lang w:val="fr-FR"/>
              </w:rPr>
              <w:t>#CS_OK_RPM_EU_REJECT)</w:t>
            </w:r>
          </w:p>
          <w:p w14:paraId="394E3AA8" w14:textId="77777777" w:rsidR="003F2BF2" w:rsidRPr="00B958EF" w:rsidRDefault="003F2BF2" w:rsidP="003F2BF2">
            <w:pPr>
              <w:pStyle w:val="TableContentLeft"/>
            </w:pPr>
            <w:r w:rsidRPr="00994F89">
              <w:t>)</w:t>
            </w:r>
          </w:p>
          <w:p w14:paraId="092D144E" w14:textId="77777777" w:rsidR="003F2BF2" w:rsidRPr="00B958EF" w:rsidRDefault="003F2BF2" w:rsidP="003F2BF2">
            <w:pPr>
              <w:pStyle w:val="TableContentLeft"/>
            </w:pPr>
            <w:r w:rsidRPr="00B958EF">
              <w:t xml:space="preserve">Verify:  </w:t>
            </w:r>
          </w:p>
          <w:p w14:paraId="7D6AA1CE" w14:textId="21709C93" w:rsidR="003F2BF2" w:rsidRPr="003F2BF2" w:rsidRDefault="003F2BF2" w:rsidP="003F2BF2">
            <w:pPr>
              <w:pStyle w:val="NormalParagraph"/>
              <w:jc w:val="both"/>
              <w:rPr>
                <w:sz w:val="18"/>
                <w:szCs w:val="18"/>
                <w:lang w:eastAsia="zh-CN" w:bidi="bn-BD"/>
              </w:rPr>
            </w:pPr>
            <w:r w:rsidRPr="00E147FB">
              <w:rPr>
                <w:sz w:val="18"/>
                <w:szCs w:val="18"/>
              </w:rPr>
              <w:t>•&lt;EUICC_CANCEL_SESSION_SIGNATURE&gt; with the #PK_EUICC_ECDSA</w:t>
            </w:r>
            <w:r w:rsidRPr="00E147FB">
              <w:rPr>
                <w:sz w:val="18"/>
                <w:szCs w:val="18"/>
              </w:rPr>
              <w:br/>
              <w:t>•&lt;S_TRANSACTION_ID&gt; is the same as in #INITIATE_AUTH_OK_VARIANT_A</w:t>
            </w:r>
          </w:p>
        </w:tc>
      </w:tr>
      <w:tr w:rsidR="003F2BF2" w:rsidRPr="00B80E8B" w14:paraId="4420987D" w14:textId="77777777" w:rsidTr="00DC4053">
        <w:trPr>
          <w:trHeight w:val="314"/>
          <w:jc w:val="center"/>
        </w:trPr>
        <w:tc>
          <w:tcPr>
            <w:tcW w:w="387" w:type="pct"/>
            <w:shd w:val="clear" w:color="auto" w:fill="auto"/>
            <w:vAlign w:val="center"/>
          </w:tcPr>
          <w:p w14:paraId="6BD341C1" w14:textId="2A9DFFE5" w:rsidR="003F2BF2" w:rsidRPr="00DC4053" w:rsidRDefault="003F2BF2" w:rsidP="003F2BF2">
            <w:pPr>
              <w:rPr>
                <w:sz w:val="18"/>
                <w:szCs w:val="18"/>
              </w:rPr>
            </w:pPr>
            <w:r>
              <w:rPr>
                <w:sz w:val="18"/>
                <w:szCs w:val="18"/>
              </w:rPr>
              <w:lastRenderedPageBreak/>
              <w:t>4</w:t>
            </w:r>
          </w:p>
        </w:tc>
        <w:tc>
          <w:tcPr>
            <w:tcW w:w="866" w:type="pct"/>
            <w:shd w:val="clear" w:color="auto" w:fill="auto"/>
            <w:vAlign w:val="center"/>
          </w:tcPr>
          <w:p w14:paraId="228E66C7" w14:textId="78337BA1" w:rsidR="003F2BF2" w:rsidRPr="003F2BF2" w:rsidRDefault="003F2BF2" w:rsidP="003F2BF2">
            <w:pPr>
              <w:rPr>
                <w:sz w:val="18"/>
                <w:szCs w:val="18"/>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4C0995DE" w14:textId="6A1AD396" w:rsidR="003F2BF2" w:rsidRPr="003F2BF2" w:rsidRDefault="003F2BF2" w:rsidP="003F2BF2">
            <w:pPr>
              <w:pStyle w:val="TableHeader"/>
              <w:jc w:val="both"/>
              <w:rPr>
                <w:rFonts w:cs="Times New Roman"/>
                <w:b w:val="0"/>
                <w:color w:val="auto"/>
                <w:sz w:val="18"/>
                <w:szCs w:val="18"/>
                <w:lang w:val="en-GB" w:eastAsia="zh-CN" w:bidi="bn-BD"/>
              </w:rPr>
            </w:pPr>
            <w:r w:rsidRPr="00E147FB">
              <w:rPr>
                <w:b w:val="0"/>
                <w:sz w:val="18"/>
                <w:szCs w:val="18"/>
              </w:rPr>
              <w:t>MTD_HTTP_RESP(#R_SUCCESS)</w:t>
            </w:r>
          </w:p>
        </w:tc>
        <w:tc>
          <w:tcPr>
            <w:tcW w:w="2245" w:type="pct"/>
            <w:shd w:val="clear" w:color="auto" w:fill="auto"/>
            <w:vAlign w:val="center"/>
          </w:tcPr>
          <w:p w14:paraId="26C73A9E" w14:textId="22340453" w:rsidR="003F2BF2" w:rsidRPr="003F2BF2" w:rsidRDefault="003F2BF2" w:rsidP="003F2BF2">
            <w:pPr>
              <w:pStyle w:val="NormalParagraph"/>
              <w:jc w:val="both"/>
              <w:rPr>
                <w:sz w:val="18"/>
                <w:szCs w:val="18"/>
                <w:lang w:eastAsia="zh-CN" w:bidi="bn-BD"/>
              </w:rPr>
            </w:pPr>
            <w:r w:rsidRPr="003F2BF2">
              <w:rPr>
                <w:rFonts w:cs="Arial"/>
                <w:sz w:val="18"/>
                <w:szCs w:val="18"/>
              </w:rPr>
              <w:t>No ES9+ Handle Notification with Load RPM Package Result is sent within the timeout #IUT_LPAd_SESSION_CLOSE_TIMEOUT.</w:t>
            </w:r>
          </w:p>
        </w:tc>
      </w:tr>
    </w:tbl>
    <w:p w14:paraId="6C64DF33" w14:textId="77777777" w:rsidR="002B66AA" w:rsidRDefault="002B66AA" w:rsidP="0039311B">
      <w:pPr>
        <w:rPr>
          <w:lang w:eastAsia="en-US"/>
        </w:rPr>
      </w:pPr>
    </w:p>
    <w:p w14:paraId="013D718C" w14:textId="77777777" w:rsidR="007B229D" w:rsidRPr="00E147FB" w:rsidRDefault="007B229D" w:rsidP="0039311B">
      <w:pPr>
        <w:rPr>
          <w:lang w:eastAsia="en-US"/>
        </w:rPr>
      </w:pPr>
    </w:p>
    <w:p w14:paraId="00893618" w14:textId="77777777" w:rsidR="00E33202" w:rsidRPr="00C663F5" w:rsidRDefault="00E33202" w:rsidP="00E33202">
      <w:pPr>
        <w:pStyle w:val="Heading3"/>
        <w:numPr>
          <w:ilvl w:val="0"/>
          <w:numId w:val="0"/>
        </w:numPr>
        <w:tabs>
          <w:tab w:val="left" w:pos="851"/>
        </w:tabs>
        <w:ind w:left="851" w:hanging="851"/>
        <w:rPr>
          <w:iCs w:val="0"/>
          <w:lang w:val="en-US"/>
        </w:rPr>
      </w:pPr>
      <w:bookmarkStart w:id="1419" w:name="_Toc480968292"/>
      <w:bookmarkStart w:id="1420" w:name="_Toc481138814"/>
      <w:bookmarkStart w:id="1421" w:name="_Toc481500842"/>
      <w:bookmarkStart w:id="1422" w:name="_Toc481565702"/>
      <w:bookmarkStart w:id="1423" w:name="_Toc481593788"/>
      <w:bookmarkStart w:id="1424" w:name="_Toc481745771"/>
      <w:bookmarkStart w:id="1425" w:name="_Toc482058827"/>
      <w:bookmarkStart w:id="1426" w:name="_Toc483841322"/>
      <w:bookmarkStart w:id="1427" w:name="_Toc518049320"/>
      <w:bookmarkStart w:id="1428" w:name="_Toc520956891"/>
      <w:bookmarkStart w:id="1429" w:name="_Toc13661671"/>
      <w:bookmarkStart w:id="1430" w:name="_Toc152344144"/>
      <w:bookmarkEnd w:id="1419"/>
      <w:bookmarkEnd w:id="1420"/>
      <w:bookmarkEnd w:id="1421"/>
      <w:bookmarkEnd w:id="1422"/>
      <w:bookmarkEnd w:id="1423"/>
      <w:bookmarkEnd w:id="1424"/>
      <w:bookmarkEnd w:id="1425"/>
      <w:r w:rsidRPr="00C663F5">
        <w:rPr>
          <w:iCs w:val="0"/>
          <w:lang w:val="en-US"/>
        </w:rPr>
        <w:t>4.4.26</w:t>
      </w:r>
      <w:r w:rsidRPr="00C663F5">
        <w:rPr>
          <w:iCs w:val="0"/>
          <w:lang w:val="en-US"/>
        </w:rPr>
        <w:tab/>
        <w:t>ES9+ (LPA – SM-DP+): HTTPS</w:t>
      </w:r>
      <w:bookmarkEnd w:id="1426"/>
      <w:bookmarkEnd w:id="1427"/>
      <w:bookmarkEnd w:id="1428"/>
      <w:bookmarkEnd w:id="1429"/>
      <w:bookmarkEnd w:id="1430"/>
    </w:p>
    <w:p w14:paraId="2AECE15B" w14:textId="77777777" w:rsidR="00E33202" w:rsidRPr="00C663F5" w:rsidRDefault="00E33202" w:rsidP="00E33202">
      <w:pPr>
        <w:pStyle w:val="Heading4"/>
        <w:numPr>
          <w:ilvl w:val="0"/>
          <w:numId w:val="0"/>
        </w:numPr>
        <w:tabs>
          <w:tab w:val="left" w:pos="1077"/>
        </w:tabs>
        <w:ind w:left="1077" w:hanging="1077"/>
      </w:pPr>
      <w:r w:rsidRPr="00C663F5">
        <w:t>4.4.26.1</w:t>
      </w:r>
      <w:r w:rsidRPr="00C663F5">
        <w:tab/>
        <w:t>Conformance Requirements</w:t>
      </w:r>
    </w:p>
    <w:p w14:paraId="5C8E2119" w14:textId="77777777" w:rsidR="00E33202" w:rsidRPr="00131164" w:rsidRDefault="00E33202" w:rsidP="00E33202">
      <w:pPr>
        <w:pStyle w:val="NormalParagraph"/>
      </w:pPr>
      <w:r w:rsidRPr="004652C1">
        <w:rPr>
          <w:b/>
        </w:rPr>
        <w:t>References</w:t>
      </w:r>
    </w:p>
    <w:p w14:paraId="53989489" w14:textId="5005B831" w:rsidR="00E33202" w:rsidRDefault="00E33202" w:rsidP="00E33202">
      <w:pPr>
        <w:pStyle w:val="NormalParagraph"/>
      </w:pPr>
      <w:r w:rsidRPr="00C663F5">
        <w:t>GSMA RSP Technical Specification [2]</w:t>
      </w:r>
      <w:r w:rsidR="00D16A8D">
        <w:t>:</w:t>
      </w:r>
    </w:p>
    <w:p w14:paraId="49BCE038" w14:textId="77777777" w:rsidR="00D16A8D" w:rsidRDefault="00D16A8D" w:rsidP="00D16A8D">
      <w:pPr>
        <w:pStyle w:val="ListBullet1"/>
      </w:pPr>
      <w:r>
        <w:t>Section 2.1</w:t>
      </w:r>
    </w:p>
    <w:p w14:paraId="6DF2A11A" w14:textId="77777777" w:rsidR="00D16A8D" w:rsidRDefault="00D16A8D" w:rsidP="00D16A8D">
      <w:pPr>
        <w:pStyle w:val="ListBullet1"/>
      </w:pPr>
      <w:r>
        <w:t>Section 2.6.6, 2.6.7.1</w:t>
      </w:r>
    </w:p>
    <w:p w14:paraId="101B5DB5" w14:textId="77777777" w:rsidR="00D16A8D" w:rsidRDefault="00D16A8D" w:rsidP="00D16A8D">
      <w:pPr>
        <w:pStyle w:val="ListBullet1"/>
      </w:pPr>
      <w:r>
        <w:t>Section 3.0.1</w:t>
      </w:r>
    </w:p>
    <w:p w14:paraId="04E69497" w14:textId="77777777" w:rsidR="00D16A8D" w:rsidRDefault="00D16A8D" w:rsidP="00D16A8D">
      <w:pPr>
        <w:pStyle w:val="ListBullet1"/>
      </w:pPr>
      <w:r>
        <w:t>Section 5.6</w:t>
      </w:r>
    </w:p>
    <w:p w14:paraId="1CDF224D" w14:textId="77777777" w:rsidR="00D16A8D" w:rsidRDefault="00D16A8D" w:rsidP="00D16A8D">
      <w:pPr>
        <w:pStyle w:val="ListBullet1"/>
      </w:pPr>
      <w:r>
        <w:t>Section 6</w:t>
      </w:r>
    </w:p>
    <w:p w14:paraId="3733955A" w14:textId="77777777" w:rsidR="00D16A8D" w:rsidRPr="00204BAB" w:rsidRDefault="00D16A8D" w:rsidP="00D16A8D">
      <w:pPr>
        <w:pStyle w:val="ListBullet1"/>
      </w:pPr>
      <w:r>
        <w:t>Section 6.1</w:t>
      </w:r>
    </w:p>
    <w:p w14:paraId="067821FF" w14:textId="77777777" w:rsidR="00D16A8D" w:rsidRPr="00C663F5" w:rsidRDefault="00D16A8D" w:rsidP="00E33202">
      <w:pPr>
        <w:pStyle w:val="NormalParagraph"/>
      </w:pPr>
    </w:p>
    <w:p w14:paraId="3B93EC05" w14:textId="77777777" w:rsidR="00E33202" w:rsidRPr="00C663F5" w:rsidRDefault="00E33202" w:rsidP="00E33202">
      <w:pPr>
        <w:pStyle w:val="Heading4"/>
        <w:numPr>
          <w:ilvl w:val="0"/>
          <w:numId w:val="0"/>
        </w:numPr>
        <w:tabs>
          <w:tab w:val="left" w:pos="1077"/>
        </w:tabs>
        <w:ind w:left="1077" w:hanging="1077"/>
      </w:pPr>
      <w:r w:rsidRPr="00C663F5">
        <w:t>4.4.26.2</w:t>
      </w:r>
      <w:r w:rsidRPr="00C663F5">
        <w:tab/>
        <w:t>Test Cases</w:t>
      </w:r>
    </w:p>
    <w:p w14:paraId="34D23C8E" w14:textId="7B180038" w:rsidR="00E33202" w:rsidRPr="008F1B4C" w:rsidRDefault="00E33202" w:rsidP="00E33202">
      <w:pPr>
        <w:pStyle w:val="Heading5"/>
        <w:numPr>
          <w:ilvl w:val="0"/>
          <w:numId w:val="0"/>
        </w:numPr>
        <w:ind w:left="1304" w:hanging="1304"/>
      </w:pPr>
      <w:r w:rsidRPr="007F7BAA">
        <w:rPr>
          <w14:scene3d>
            <w14:camera w14:prst="orthographicFront"/>
            <w14:lightRig w14:rig="threePt" w14:dir="t">
              <w14:rot w14:lat="0" w14:lon="0" w14:rev="0"/>
            </w14:lightRig>
          </w14:scene3d>
        </w:rPr>
        <w:t>4.4.26.2.1</w:t>
      </w:r>
      <w:r w:rsidRPr="007F7BAA">
        <w:rPr>
          <w14:scene3d>
            <w14:camera w14:prst="orthographicFront"/>
            <w14:lightRig w14:rig="threePt" w14:dir="t">
              <w14:rot w14:lat="0" w14:lon="0" w14:rev="0"/>
            </w14:lightRig>
          </w14:scene3d>
        </w:rPr>
        <w:tab/>
      </w:r>
      <w:r w:rsidRPr="007F7BAA">
        <w:t>TC_LPAd_HTTPS_Nominal</w:t>
      </w:r>
      <w:r w:rsidR="0019289A">
        <w:t>_Variant_O</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39"/>
      </w:tblGrid>
      <w:tr w:rsidR="00E33202" w:rsidRPr="00C663F5" w14:paraId="7A6A4468" w14:textId="77777777" w:rsidTr="00C44AFD">
        <w:trPr>
          <w:jc w:val="center"/>
        </w:trPr>
        <w:tc>
          <w:tcPr>
            <w:tcW w:w="5000" w:type="pct"/>
            <w:gridSpan w:val="2"/>
            <w:shd w:val="clear" w:color="auto" w:fill="BFBFBF" w:themeFill="background1" w:themeFillShade="BF"/>
            <w:vAlign w:val="center"/>
          </w:tcPr>
          <w:p w14:paraId="0069EB08" w14:textId="77777777" w:rsidR="00E33202" w:rsidRPr="00C663F5" w:rsidRDefault="00E33202" w:rsidP="00C44AFD">
            <w:pPr>
              <w:pStyle w:val="TableHeaderGray"/>
              <w:rPr>
                <w:rFonts w:eastAsia="SimSun"/>
                <w:lang w:val="en-GB" w:eastAsia="de-DE"/>
              </w:rPr>
            </w:pPr>
            <w:r w:rsidRPr="00C663F5">
              <w:rPr>
                <w:lang w:val="en-GB"/>
              </w:rPr>
              <w:t>General Initial Conditions</w:t>
            </w:r>
          </w:p>
        </w:tc>
      </w:tr>
      <w:tr w:rsidR="00E33202" w:rsidRPr="00C663F5" w14:paraId="5F85DAEB" w14:textId="77777777" w:rsidTr="00C44AFD">
        <w:trPr>
          <w:jc w:val="center"/>
        </w:trPr>
        <w:tc>
          <w:tcPr>
            <w:tcW w:w="1094" w:type="pct"/>
            <w:shd w:val="clear" w:color="auto" w:fill="BFBFBF" w:themeFill="background1" w:themeFillShade="BF"/>
            <w:vAlign w:val="center"/>
          </w:tcPr>
          <w:p w14:paraId="59CF33F4" w14:textId="77777777" w:rsidR="00E33202" w:rsidRPr="00C663F5" w:rsidRDefault="00E33202" w:rsidP="00C44AFD">
            <w:pPr>
              <w:pStyle w:val="TableHeaderGray"/>
              <w:rPr>
                <w:rFonts w:eastAsia="SimSun"/>
                <w:lang w:val="en-GB" w:eastAsia="de-DE"/>
              </w:rPr>
            </w:pPr>
            <w:r w:rsidRPr="00C663F5">
              <w:rPr>
                <w:rFonts w:eastAsia="SimSun"/>
                <w:lang w:val="en-GB" w:eastAsia="de-DE"/>
              </w:rPr>
              <w:t>Entity</w:t>
            </w:r>
          </w:p>
        </w:tc>
        <w:tc>
          <w:tcPr>
            <w:tcW w:w="3906" w:type="pct"/>
            <w:shd w:val="clear" w:color="auto" w:fill="BFBFBF" w:themeFill="background1" w:themeFillShade="BF"/>
            <w:vAlign w:val="center"/>
          </w:tcPr>
          <w:p w14:paraId="7D090EB3" w14:textId="77777777" w:rsidR="00E33202" w:rsidRPr="00C663F5" w:rsidRDefault="00E33202" w:rsidP="00C44AFD">
            <w:pPr>
              <w:pStyle w:val="TableHeaderGray"/>
              <w:rPr>
                <w:rFonts w:eastAsia="SimSun"/>
                <w:lang w:val="en-GB" w:eastAsia="de-DE"/>
              </w:rPr>
            </w:pPr>
            <w:r w:rsidRPr="00C663F5">
              <w:rPr>
                <w:lang w:val="en-GB" w:eastAsia="de-DE"/>
              </w:rPr>
              <w:t>Description of the general initial condition</w:t>
            </w:r>
          </w:p>
        </w:tc>
      </w:tr>
      <w:tr w:rsidR="00E33202" w:rsidRPr="00C663F5" w14:paraId="5BB20B06" w14:textId="77777777" w:rsidTr="00C44AFD">
        <w:trPr>
          <w:jc w:val="center"/>
        </w:trPr>
        <w:tc>
          <w:tcPr>
            <w:tcW w:w="1094" w:type="pct"/>
            <w:vAlign w:val="center"/>
            <w:hideMark/>
          </w:tcPr>
          <w:p w14:paraId="2D2C46CF" w14:textId="77777777" w:rsidR="00E33202" w:rsidRPr="003237CC" w:rsidRDefault="00E33202" w:rsidP="00C44AFD">
            <w:pPr>
              <w:pStyle w:val="TableText"/>
            </w:pPr>
            <w:r w:rsidRPr="003237CC">
              <w:t>Device</w:t>
            </w:r>
          </w:p>
        </w:tc>
        <w:tc>
          <w:tcPr>
            <w:tcW w:w="3906" w:type="pct"/>
            <w:vAlign w:val="center"/>
            <w:hideMark/>
          </w:tcPr>
          <w:p w14:paraId="16A53A16" w14:textId="77777777" w:rsidR="00E33202" w:rsidRPr="003237CC" w:rsidRDefault="00E33202" w:rsidP="00C44AFD">
            <w:pPr>
              <w:pStyle w:val="TableText"/>
            </w:pPr>
            <w:r w:rsidRPr="003237CC">
              <w:t>The protection of access to the LUI is disabled</w:t>
            </w:r>
            <w:r>
              <w:t>.</w:t>
            </w:r>
          </w:p>
        </w:tc>
      </w:tr>
      <w:tr w:rsidR="00E33202" w:rsidRPr="00C663F5" w14:paraId="28926182" w14:textId="77777777" w:rsidTr="00C44AFD">
        <w:trPr>
          <w:jc w:val="center"/>
        </w:trPr>
        <w:tc>
          <w:tcPr>
            <w:tcW w:w="1094" w:type="pct"/>
            <w:vAlign w:val="center"/>
          </w:tcPr>
          <w:p w14:paraId="585DC563" w14:textId="77777777" w:rsidR="00E33202" w:rsidRPr="00EA0DE6" w:rsidRDefault="00E33202" w:rsidP="00C44AFD">
            <w:pPr>
              <w:pStyle w:val="TableText"/>
            </w:pPr>
            <w:r w:rsidRPr="007F7BAA">
              <w:t>eUICC</w:t>
            </w:r>
          </w:p>
        </w:tc>
        <w:tc>
          <w:tcPr>
            <w:tcW w:w="3906" w:type="pct"/>
            <w:vAlign w:val="center"/>
          </w:tcPr>
          <w:p w14:paraId="206A497F" w14:textId="77777777" w:rsidR="00E33202" w:rsidRPr="00EA0DE6" w:rsidRDefault="00E33202" w:rsidP="00C44AFD">
            <w:pPr>
              <w:pStyle w:val="TableText"/>
            </w:pPr>
            <w:r w:rsidRPr="007F7BAA">
              <w:t>There is no default SM-DP+ address configured</w:t>
            </w:r>
            <w:r>
              <w:t>.</w:t>
            </w:r>
          </w:p>
        </w:tc>
      </w:tr>
      <w:tr w:rsidR="00E33202" w:rsidRPr="00C663F5" w14:paraId="28C7AFAF" w14:textId="77777777" w:rsidTr="00C44AFD">
        <w:trPr>
          <w:jc w:val="center"/>
        </w:trPr>
        <w:tc>
          <w:tcPr>
            <w:tcW w:w="1094" w:type="pct"/>
            <w:vAlign w:val="center"/>
          </w:tcPr>
          <w:p w14:paraId="12B37FF0" w14:textId="77777777" w:rsidR="00E33202" w:rsidRPr="00C663F5" w:rsidRDefault="00E33202" w:rsidP="00C44AFD">
            <w:pPr>
              <w:pStyle w:val="TableText"/>
            </w:pPr>
            <w:r w:rsidRPr="00C663F5">
              <w:t xml:space="preserve">LPAd </w:t>
            </w:r>
          </w:p>
        </w:tc>
        <w:tc>
          <w:tcPr>
            <w:tcW w:w="3906" w:type="pct"/>
            <w:vAlign w:val="center"/>
          </w:tcPr>
          <w:p w14:paraId="0B3FC726" w14:textId="77777777" w:rsidR="00E33202" w:rsidRPr="00C663F5" w:rsidRDefault="00E33202" w:rsidP="00C44AFD">
            <w:pPr>
              <w:pStyle w:val="TableText"/>
            </w:pPr>
            <w:r w:rsidRPr="00C663F5">
              <w:t>Add Profile operation is initiated by using #ACTIVATION_CODE_1.</w:t>
            </w:r>
          </w:p>
        </w:tc>
      </w:tr>
    </w:tbl>
    <w:p w14:paraId="0FAB8CDE" w14:textId="77777777" w:rsidR="00E33202" w:rsidRPr="00C663F5" w:rsidRDefault="00E33202" w:rsidP="00E33202">
      <w:pPr>
        <w:pStyle w:val="Heading6no"/>
      </w:pPr>
      <w:r w:rsidRPr="00C663F5">
        <w:t>Test Sequence #01 Nominal: HTTPS Session Establishment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B712CA" w:rsidRPr="001F0550" w14:paraId="254033AC" w14:textId="77777777" w:rsidTr="00B712CA">
        <w:trPr>
          <w:trHeight w:val="314"/>
          <w:jc w:val="center"/>
        </w:trPr>
        <w:tc>
          <w:tcPr>
            <w:tcW w:w="423" w:type="pct"/>
            <w:shd w:val="clear" w:color="auto" w:fill="C00000"/>
            <w:vAlign w:val="center"/>
          </w:tcPr>
          <w:p w14:paraId="4347CE48" w14:textId="77777777" w:rsidR="00B712CA" w:rsidRPr="0061518F" w:rsidRDefault="00B712CA" w:rsidP="00C44AFD">
            <w:pPr>
              <w:pStyle w:val="TableHeader"/>
            </w:pPr>
            <w:r w:rsidRPr="001A336D">
              <w:t>Step</w:t>
            </w:r>
          </w:p>
        </w:tc>
        <w:tc>
          <w:tcPr>
            <w:tcW w:w="671" w:type="pct"/>
            <w:shd w:val="clear" w:color="auto" w:fill="C00000"/>
            <w:vAlign w:val="center"/>
          </w:tcPr>
          <w:p w14:paraId="34C16B63" w14:textId="77777777" w:rsidR="00B712CA" w:rsidRPr="00065A81" w:rsidRDefault="00B712CA" w:rsidP="00C44AFD">
            <w:pPr>
              <w:pStyle w:val="TableHeader"/>
            </w:pPr>
            <w:r w:rsidRPr="00065A81">
              <w:t>Direction</w:t>
            </w:r>
          </w:p>
        </w:tc>
        <w:tc>
          <w:tcPr>
            <w:tcW w:w="1527" w:type="pct"/>
            <w:shd w:val="clear" w:color="auto" w:fill="C00000"/>
            <w:vAlign w:val="center"/>
          </w:tcPr>
          <w:p w14:paraId="7B417686" w14:textId="77777777" w:rsidR="00B712CA" w:rsidRPr="00452227" w:rsidRDefault="00B712CA" w:rsidP="00C44AFD">
            <w:pPr>
              <w:pStyle w:val="TableHeader"/>
            </w:pPr>
            <w:r w:rsidRPr="00263515">
              <w:t>Sequence / Descr</w:t>
            </w:r>
            <w:r w:rsidRPr="00452227">
              <w:t>iption</w:t>
            </w:r>
          </w:p>
        </w:tc>
        <w:tc>
          <w:tcPr>
            <w:tcW w:w="2379" w:type="pct"/>
            <w:shd w:val="clear" w:color="auto" w:fill="C00000"/>
            <w:vAlign w:val="center"/>
          </w:tcPr>
          <w:p w14:paraId="034FBE32" w14:textId="40A8C95C" w:rsidR="00B712CA" w:rsidRPr="00F85498" w:rsidRDefault="00B712CA" w:rsidP="00C44AFD">
            <w:pPr>
              <w:pStyle w:val="TableHeader"/>
            </w:pPr>
            <w:r w:rsidRPr="007E5B2A">
              <w:t>Expected result</w:t>
            </w:r>
          </w:p>
        </w:tc>
      </w:tr>
      <w:tr w:rsidR="00B712CA" w:rsidRPr="004A62B8" w14:paraId="4D0DDE92" w14:textId="77777777" w:rsidTr="00B712CA">
        <w:trPr>
          <w:trHeight w:val="314"/>
          <w:jc w:val="center"/>
        </w:trPr>
        <w:tc>
          <w:tcPr>
            <w:tcW w:w="423" w:type="pct"/>
            <w:shd w:val="clear" w:color="auto" w:fill="auto"/>
            <w:vAlign w:val="center"/>
          </w:tcPr>
          <w:p w14:paraId="2B0B071C" w14:textId="77777777" w:rsidR="00B712CA" w:rsidRPr="00873ACF" w:rsidRDefault="00B712CA" w:rsidP="00C44AFD">
            <w:pPr>
              <w:pStyle w:val="TableText"/>
              <w:rPr>
                <w:sz w:val="18"/>
              </w:rPr>
            </w:pPr>
            <w:r w:rsidRPr="00873ACF">
              <w:rPr>
                <w:sz w:val="18"/>
              </w:rPr>
              <w:t>1</w:t>
            </w:r>
          </w:p>
        </w:tc>
        <w:tc>
          <w:tcPr>
            <w:tcW w:w="671" w:type="pct"/>
            <w:shd w:val="clear" w:color="auto" w:fill="auto"/>
            <w:vAlign w:val="center"/>
          </w:tcPr>
          <w:p w14:paraId="611C7B70" w14:textId="77777777" w:rsidR="00B712CA" w:rsidRPr="00873ACF" w:rsidRDefault="00B712CA" w:rsidP="00C44AFD">
            <w:pPr>
              <w:pStyle w:val="TableText"/>
              <w:rPr>
                <w:sz w:val="18"/>
              </w:rPr>
            </w:pPr>
            <w:r w:rsidRPr="00873ACF">
              <w:rPr>
                <w:sz w:val="18"/>
              </w:rPr>
              <w:t>LPAd → S_SM-DP+</w:t>
            </w:r>
          </w:p>
        </w:tc>
        <w:tc>
          <w:tcPr>
            <w:tcW w:w="1527" w:type="pct"/>
            <w:shd w:val="clear" w:color="auto" w:fill="auto"/>
            <w:vAlign w:val="center"/>
          </w:tcPr>
          <w:p w14:paraId="1CB84F5B" w14:textId="77777777" w:rsidR="00B712CA" w:rsidRPr="00873ACF" w:rsidRDefault="00B712CA" w:rsidP="00C44AFD">
            <w:pPr>
              <w:pStyle w:val="TableText"/>
              <w:rPr>
                <w:sz w:val="18"/>
              </w:rPr>
            </w:pPr>
            <w:r w:rsidRPr="00873ACF">
              <w:rPr>
                <w:sz w:val="18"/>
              </w:rPr>
              <w:t>Send TLS Client Hello</w:t>
            </w:r>
          </w:p>
        </w:tc>
        <w:tc>
          <w:tcPr>
            <w:tcW w:w="2379" w:type="pct"/>
            <w:shd w:val="clear" w:color="auto" w:fill="auto"/>
            <w:vAlign w:val="center"/>
          </w:tcPr>
          <w:p w14:paraId="2B7CC5A9" w14:textId="77777777" w:rsidR="00B712CA" w:rsidRPr="00873ACF" w:rsidRDefault="00B712CA" w:rsidP="00C44AFD">
            <w:pPr>
              <w:pStyle w:val="TableText"/>
              <w:rPr>
                <w:sz w:val="18"/>
              </w:rPr>
            </w:pPr>
            <w:r w:rsidRPr="00873ACF">
              <w:rPr>
                <w:sz w:val="18"/>
              </w:rPr>
              <w:t>MTD_TLS_CLIENT_HELLO(</w:t>
            </w:r>
          </w:p>
          <w:p w14:paraId="6CB7B9F6" w14:textId="77777777" w:rsidR="00B712CA" w:rsidRPr="00873ACF" w:rsidRDefault="00B712CA" w:rsidP="00C44AFD">
            <w:pPr>
              <w:pStyle w:val="TableText"/>
              <w:rPr>
                <w:sz w:val="18"/>
              </w:rPr>
            </w:pPr>
            <w:r w:rsidRPr="00873ACF">
              <w:rPr>
                <w:sz w:val="18"/>
              </w:rPr>
              <w:t>#IUT_TLS_VERSION,</w:t>
            </w:r>
            <w:r w:rsidRPr="00873ACF">
              <w:rPr>
                <w:sz w:val="18"/>
              </w:rPr>
              <w:br/>
              <w:t>&lt;TLS_CIPHER_SUITES&gt;,</w:t>
            </w:r>
            <w:r w:rsidRPr="00873ACF">
              <w:rPr>
                <w:sz w:val="18"/>
              </w:rPr>
              <w:br/>
              <w:t>&lt;SESSION_ID_CLIENT&gt;,</w:t>
            </w:r>
            <w:r w:rsidRPr="00873ACF">
              <w:rPr>
                <w:sz w:val="18"/>
              </w:rPr>
              <w:br/>
              <w:t>&lt;EXT_SHA256_ECDSA&gt;)</w:t>
            </w:r>
          </w:p>
          <w:p w14:paraId="17C3C94A" w14:textId="24E406C2" w:rsidR="00B712CA" w:rsidRPr="00E147FB" w:rsidRDefault="00B712CA" w:rsidP="00C44AFD">
            <w:pPr>
              <w:pStyle w:val="TableText"/>
              <w:rPr>
                <w:sz w:val="18"/>
              </w:rPr>
            </w:pPr>
            <w:r w:rsidRPr="00873ACF">
              <w:rPr>
                <w:sz w:val="18"/>
              </w:rPr>
              <w:t>Verify the following:</w:t>
            </w:r>
            <w:r w:rsidRPr="00873ACF">
              <w:rPr>
                <w:sz w:val="18"/>
              </w:rPr>
              <w:br/>
              <w:t>• #IUT_TLS_VERSION SHALL be 1.2 or higher</w:t>
            </w:r>
            <w:r w:rsidRPr="00873ACF">
              <w:rPr>
                <w:sz w:val="18"/>
              </w:rPr>
              <w:br/>
              <w:t xml:space="preserve">• &lt;TLS_CIPHER_SUITES&gt; SHALL contain at least TLS_ECDHE_ECDSA_WITH_AES_128_GCM_SHA256 </w:t>
            </w:r>
            <w:r w:rsidR="00F62867">
              <w:rPr>
                <w:sz w:val="18"/>
              </w:rPr>
              <w:t>and NOT</w:t>
            </w:r>
            <w:r w:rsidR="001D58D5">
              <w:rPr>
                <w:sz w:val="18"/>
              </w:rPr>
              <w:t xml:space="preserve"> contain </w:t>
            </w:r>
            <w:r w:rsidR="00F62867" w:rsidRPr="00873ACF">
              <w:rPr>
                <w:sz w:val="18"/>
              </w:rPr>
              <w:t xml:space="preserve"> </w:t>
            </w:r>
            <w:r w:rsidRPr="00873ACF">
              <w:rPr>
                <w:sz w:val="18"/>
              </w:rPr>
              <w:t>TLS_ECDHE_ECDSA_WITH_AES_128_CBC_SHA256</w:t>
            </w:r>
            <w:r w:rsidRPr="00873ACF" w:rsidDel="003046E1">
              <w:rPr>
                <w:sz w:val="18"/>
              </w:rPr>
              <w:t xml:space="preserve"> </w:t>
            </w:r>
            <w:r w:rsidRPr="00873ACF">
              <w:rPr>
                <w:sz w:val="18"/>
              </w:rPr>
              <w:br/>
              <w:t xml:space="preserve">• &lt;EXT_SHA256_ECDSA&gt; SHALL have at least the 'supported_signature_algorithms' extension set </w:t>
            </w:r>
            <w:r w:rsidRPr="00873ACF">
              <w:rPr>
                <w:sz w:val="18"/>
              </w:rPr>
              <w:lastRenderedPageBreak/>
              <w:t>with HashAlgorithm sha256 (04) and SignatureAlgorithm ecdsa (03).</w:t>
            </w:r>
          </w:p>
        </w:tc>
      </w:tr>
      <w:tr w:rsidR="00B712CA" w:rsidRPr="00C663F5" w14:paraId="7D30B158" w14:textId="77777777" w:rsidTr="00B712CA">
        <w:trPr>
          <w:trHeight w:val="314"/>
          <w:jc w:val="center"/>
        </w:trPr>
        <w:tc>
          <w:tcPr>
            <w:tcW w:w="423" w:type="pct"/>
            <w:shd w:val="clear" w:color="auto" w:fill="auto"/>
            <w:vAlign w:val="center"/>
          </w:tcPr>
          <w:p w14:paraId="282053D8" w14:textId="77777777" w:rsidR="00B712CA" w:rsidRPr="00873ACF" w:rsidRDefault="00B712CA" w:rsidP="00C44AFD">
            <w:pPr>
              <w:pStyle w:val="TableText"/>
              <w:rPr>
                <w:sz w:val="18"/>
              </w:rPr>
            </w:pPr>
            <w:r w:rsidRPr="00873ACF">
              <w:rPr>
                <w:sz w:val="18"/>
              </w:rPr>
              <w:lastRenderedPageBreak/>
              <w:t>2</w:t>
            </w:r>
          </w:p>
        </w:tc>
        <w:tc>
          <w:tcPr>
            <w:tcW w:w="671" w:type="pct"/>
            <w:shd w:val="clear" w:color="auto" w:fill="auto"/>
            <w:vAlign w:val="center"/>
          </w:tcPr>
          <w:p w14:paraId="7B3D3FE9" w14:textId="77777777" w:rsidR="00B712CA" w:rsidRPr="00873ACF" w:rsidRDefault="00B712CA" w:rsidP="00C44AFD">
            <w:pPr>
              <w:pStyle w:val="TableText"/>
              <w:rPr>
                <w:sz w:val="18"/>
              </w:rPr>
            </w:pPr>
            <w:r w:rsidRPr="00873ACF">
              <w:rPr>
                <w:sz w:val="18"/>
              </w:rPr>
              <w:t>S_SM-DP+ → LPAd</w:t>
            </w:r>
          </w:p>
        </w:tc>
        <w:tc>
          <w:tcPr>
            <w:tcW w:w="1527" w:type="pct"/>
            <w:shd w:val="clear" w:color="auto" w:fill="auto"/>
            <w:vAlign w:val="center"/>
          </w:tcPr>
          <w:p w14:paraId="7D2BC173" w14:textId="77777777" w:rsidR="001D58D5" w:rsidRDefault="00B712CA" w:rsidP="00C44AFD">
            <w:pPr>
              <w:pStyle w:val="TableText"/>
              <w:rPr>
                <w:sz w:val="18"/>
              </w:rPr>
            </w:pPr>
            <w:r w:rsidRPr="00873ACF">
              <w:rPr>
                <w:sz w:val="18"/>
              </w:rPr>
              <w:t>MTD_TLS_SERVER_HELLO_ETC(#TLS_VERSION_1_2,</w:t>
            </w:r>
            <w:r w:rsidRPr="00873ACF">
              <w:rPr>
                <w:sz w:val="18"/>
              </w:rPr>
              <w:br/>
              <w:t>#S_TLS_CIPHER_SUITE,</w:t>
            </w:r>
            <w:r w:rsidRPr="00873ACF">
              <w:rPr>
                <w:sz w:val="18"/>
              </w:rPr>
              <w:br/>
              <w:t>&lt;S_SESSION_ID_SERVER&gt;, #CERT_S_SM_DP_TLS</w:t>
            </w:r>
            <w:r w:rsidR="001D58D5">
              <w:rPr>
                <w:sz w:val="18"/>
              </w:rPr>
              <w:t>,</w:t>
            </w:r>
          </w:p>
          <w:p w14:paraId="77C9C18E" w14:textId="74971C1D" w:rsidR="00B712CA" w:rsidRPr="00873ACF" w:rsidRDefault="001D58D5" w:rsidP="00C44AFD">
            <w:pPr>
              <w:pStyle w:val="TableText"/>
              <w:rPr>
                <w:sz w:val="18"/>
              </w:rPr>
            </w:pPr>
            <w:r>
              <w:rPr>
                <w:sz w:val="18"/>
              </w:rPr>
              <w:t>NO_PARAM</w:t>
            </w:r>
            <w:r w:rsidR="00B712CA" w:rsidRPr="00873ACF">
              <w:rPr>
                <w:sz w:val="18"/>
              </w:rPr>
              <w:t>)</w:t>
            </w:r>
          </w:p>
        </w:tc>
        <w:tc>
          <w:tcPr>
            <w:tcW w:w="2379" w:type="pct"/>
            <w:shd w:val="clear" w:color="auto" w:fill="auto"/>
            <w:vAlign w:val="center"/>
          </w:tcPr>
          <w:p w14:paraId="0D0E6B22" w14:textId="052BF374" w:rsidR="00B712CA" w:rsidRPr="00873ACF" w:rsidRDefault="00B712CA" w:rsidP="00C44AFD">
            <w:pPr>
              <w:pStyle w:val="TableText"/>
              <w:rPr>
                <w:sz w:val="18"/>
              </w:rPr>
            </w:pPr>
            <w:r w:rsidRPr="00873ACF">
              <w:rPr>
                <w:sz w:val="18"/>
              </w:rPr>
              <w:t>MTD_TLS_CLIENT_KEY_EXCH_ETC(&lt;CLIENT_TLS_EPHEM_KEY&gt;)</w:t>
            </w:r>
          </w:p>
        </w:tc>
      </w:tr>
      <w:tr w:rsidR="00B712CA" w:rsidRPr="004A62B8" w14:paraId="7B321BC1" w14:textId="77777777" w:rsidTr="00B712CA">
        <w:trPr>
          <w:trHeight w:val="314"/>
          <w:jc w:val="center"/>
        </w:trPr>
        <w:tc>
          <w:tcPr>
            <w:tcW w:w="423" w:type="pct"/>
            <w:shd w:val="clear" w:color="auto" w:fill="auto"/>
            <w:vAlign w:val="center"/>
          </w:tcPr>
          <w:p w14:paraId="50106D6F" w14:textId="77777777" w:rsidR="00B712CA" w:rsidRPr="00873ACF" w:rsidRDefault="00B712CA" w:rsidP="00C44AFD">
            <w:pPr>
              <w:pStyle w:val="TableText"/>
              <w:rPr>
                <w:sz w:val="18"/>
              </w:rPr>
            </w:pPr>
            <w:r w:rsidRPr="00873ACF">
              <w:rPr>
                <w:sz w:val="18"/>
              </w:rPr>
              <w:t>3</w:t>
            </w:r>
          </w:p>
        </w:tc>
        <w:tc>
          <w:tcPr>
            <w:tcW w:w="671" w:type="pct"/>
            <w:shd w:val="clear" w:color="auto" w:fill="auto"/>
            <w:vAlign w:val="center"/>
          </w:tcPr>
          <w:p w14:paraId="21432DE4" w14:textId="77777777" w:rsidR="00B712CA" w:rsidRPr="00873ACF" w:rsidRDefault="00B712CA" w:rsidP="00C44AFD">
            <w:pPr>
              <w:pStyle w:val="TableText"/>
              <w:rPr>
                <w:sz w:val="18"/>
              </w:rPr>
            </w:pPr>
            <w:r w:rsidRPr="00873ACF">
              <w:rPr>
                <w:sz w:val="18"/>
              </w:rPr>
              <w:t>S_SM-DP+ → LPAd</w:t>
            </w:r>
          </w:p>
        </w:tc>
        <w:tc>
          <w:tcPr>
            <w:tcW w:w="1527" w:type="pct"/>
            <w:shd w:val="clear" w:color="auto" w:fill="auto"/>
            <w:vAlign w:val="center"/>
          </w:tcPr>
          <w:p w14:paraId="29445341" w14:textId="77777777" w:rsidR="00B712CA" w:rsidRPr="00873ACF" w:rsidRDefault="00B712CA" w:rsidP="00C44AFD">
            <w:pPr>
              <w:pStyle w:val="TableText"/>
              <w:rPr>
                <w:sz w:val="18"/>
              </w:rPr>
            </w:pPr>
            <w:r w:rsidRPr="00873ACF">
              <w:rPr>
                <w:sz w:val="18"/>
              </w:rPr>
              <w:t>Finalize TLS Handshake (send Server ChangeCipherSpec and Finished messages)</w:t>
            </w:r>
          </w:p>
        </w:tc>
        <w:tc>
          <w:tcPr>
            <w:tcW w:w="2379" w:type="pct"/>
            <w:shd w:val="clear" w:color="auto" w:fill="auto"/>
            <w:vAlign w:val="center"/>
          </w:tcPr>
          <w:p w14:paraId="0F02D856" w14:textId="27BE3FD6" w:rsidR="00B712CA" w:rsidRPr="00873ACF" w:rsidRDefault="00B712CA" w:rsidP="00C44AFD">
            <w:pPr>
              <w:pStyle w:val="TableText"/>
              <w:rPr>
                <w:sz w:val="18"/>
                <w:lang w:val="fr-FR"/>
              </w:rPr>
            </w:pPr>
            <w:r w:rsidRPr="00873ACF">
              <w:rPr>
                <w:sz w:val="18"/>
              </w:rPr>
              <w:t>HTTPS connection established</w:t>
            </w:r>
          </w:p>
        </w:tc>
      </w:tr>
    </w:tbl>
    <w:p w14:paraId="4C5FA403" w14:textId="77777777" w:rsidR="00E33202" w:rsidRPr="00C663F5" w:rsidRDefault="00E33202" w:rsidP="00E33202">
      <w:pPr>
        <w:pStyle w:val="Heading6no"/>
      </w:pPr>
      <w:r w:rsidRPr="00C663F5">
        <w:t>Test Sequence #02 Nominal: non-reuse of session keys</w:t>
      </w:r>
    </w:p>
    <w:p w14:paraId="0C23EC52" w14:textId="77777777" w:rsidR="00E33202" w:rsidRPr="00C663F5" w:rsidRDefault="00E33202" w:rsidP="00E33202">
      <w:pPr>
        <w:pStyle w:val="NormalParagraph"/>
      </w:pPr>
      <w:r w:rsidRPr="00C663F5">
        <w:t>The purpose of this test sequence is to verify that the LPAd is not reusing ephemeral keys from the previous session.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B712CA" w:rsidRPr="001F0550" w14:paraId="1A0D76F8" w14:textId="77777777" w:rsidTr="00B712CA">
        <w:trPr>
          <w:trHeight w:val="314"/>
          <w:jc w:val="center"/>
        </w:trPr>
        <w:tc>
          <w:tcPr>
            <w:tcW w:w="423" w:type="pct"/>
            <w:shd w:val="clear" w:color="auto" w:fill="C00000"/>
            <w:vAlign w:val="center"/>
          </w:tcPr>
          <w:p w14:paraId="592DC879" w14:textId="77777777" w:rsidR="00B712CA" w:rsidRPr="0061518F" w:rsidRDefault="00B712CA" w:rsidP="00C44AFD">
            <w:pPr>
              <w:pStyle w:val="TableHeader"/>
            </w:pPr>
            <w:r w:rsidRPr="001A336D">
              <w:t>Step</w:t>
            </w:r>
          </w:p>
        </w:tc>
        <w:tc>
          <w:tcPr>
            <w:tcW w:w="671" w:type="pct"/>
            <w:shd w:val="clear" w:color="auto" w:fill="C00000"/>
            <w:vAlign w:val="center"/>
          </w:tcPr>
          <w:p w14:paraId="4C70BD1F" w14:textId="77777777" w:rsidR="00B712CA" w:rsidRPr="00065A81" w:rsidRDefault="00B712CA" w:rsidP="00C44AFD">
            <w:pPr>
              <w:pStyle w:val="TableHeader"/>
            </w:pPr>
            <w:r w:rsidRPr="00065A81">
              <w:t>Direction</w:t>
            </w:r>
          </w:p>
        </w:tc>
        <w:tc>
          <w:tcPr>
            <w:tcW w:w="1527" w:type="pct"/>
            <w:shd w:val="clear" w:color="auto" w:fill="C00000"/>
            <w:vAlign w:val="center"/>
          </w:tcPr>
          <w:p w14:paraId="1C142F12" w14:textId="77777777" w:rsidR="00B712CA" w:rsidRPr="00452227" w:rsidRDefault="00B712CA" w:rsidP="00C44AFD">
            <w:pPr>
              <w:pStyle w:val="TableHeader"/>
            </w:pPr>
            <w:r w:rsidRPr="00263515">
              <w:t>Sequence / Description</w:t>
            </w:r>
          </w:p>
        </w:tc>
        <w:tc>
          <w:tcPr>
            <w:tcW w:w="2379" w:type="pct"/>
            <w:shd w:val="clear" w:color="auto" w:fill="C00000"/>
            <w:vAlign w:val="center"/>
          </w:tcPr>
          <w:p w14:paraId="403DB31F" w14:textId="086C1943" w:rsidR="00B712CA" w:rsidRPr="00F85498" w:rsidRDefault="00B712CA" w:rsidP="00C44AFD">
            <w:pPr>
              <w:pStyle w:val="TableHeader"/>
            </w:pPr>
            <w:r w:rsidRPr="007E5B2A">
              <w:t>Expected result</w:t>
            </w:r>
          </w:p>
        </w:tc>
      </w:tr>
      <w:tr w:rsidR="00E33202" w:rsidRPr="00C663F5" w14:paraId="095767FA" w14:textId="77777777" w:rsidTr="00C44AFD">
        <w:trPr>
          <w:trHeight w:val="314"/>
          <w:jc w:val="center"/>
        </w:trPr>
        <w:tc>
          <w:tcPr>
            <w:tcW w:w="423" w:type="pct"/>
            <w:shd w:val="clear" w:color="auto" w:fill="auto"/>
            <w:vAlign w:val="center"/>
          </w:tcPr>
          <w:p w14:paraId="1199BF3E" w14:textId="77777777" w:rsidR="00E33202" w:rsidRPr="00873ACF" w:rsidRDefault="00E33202" w:rsidP="00C44AFD">
            <w:pPr>
              <w:pStyle w:val="TableText"/>
              <w:rPr>
                <w:sz w:val="18"/>
              </w:rPr>
            </w:pPr>
            <w:r w:rsidRPr="00873ACF">
              <w:rPr>
                <w:sz w:val="18"/>
              </w:rPr>
              <w:t>IC1</w:t>
            </w:r>
          </w:p>
        </w:tc>
        <w:tc>
          <w:tcPr>
            <w:tcW w:w="4577" w:type="pct"/>
            <w:gridSpan w:val="3"/>
            <w:shd w:val="clear" w:color="auto" w:fill="auto"/>
            <w:vAlign w:val="center"/>
          </w:tcPr>
          <w:p w14:paraId="524A7B60" w14:textId="77777777" w:rsidR="00E33202" w:rsidRPr="00873ACF" w:rsidRDefault="00E33202" w:rsidP="00C44AFD">
            <w:pPr>
              <w:pStyle w:val="TableText"/>
              <w:rPr>
                <w:sz w:val="18"/>
              </w:rPr>
            </w:pPr>
            <w:r w:rsidRPr="00873ACF">
              <w:rPr>
                <w:sz w:val="18"/>
              </w:rPr>
              <w:t>PROC_TLS_INITIALIZATION_SERVER_AUTH on ES9+</w:t>
            </w:r>
          </w:p>
          <w:p w14:paraId="0E6BE127" w14:textId="77777777" w:rsidR="00E33202" w:rsidRPr="00873ACF" w:rsidRDefault="00E33202" w:rsidP="00C44AFD">
            <w:pPr>
              <w:pStyle w:val="TableText"/>
              <w:rPr>
                <w:sz w:val="18"/>
              </w:rPr>
            </w:pPr>
            <w:r w:rsidRPr="00873ACF">
              <w:rPr>
                <w:sz w:val="18"/>
              </w:rPr>
              <w:t>Extract &lt;CLIENT_TLS_EPHEM_KEY&gt;</w:t>
            </w:r>
          </w:p>
          <w:p w14:paraId="5BA94F63" w14:textId="77777777" w:rsidR="00E33202" w:rsidRPr="00873ACF" w:rsidRDefault="00E33202" w:rsidP="00C44AFD">
            <w:pPr>
              <w:pStyle w:val="TableText"/>
              <w:rPr>
                <w:sz w:val="18"/>
              </w:rPr>
            </w:pPr>
            <w:r w:rsidRPr="00873ACF">
              <w:rPr>
                <w:sz w:val="18"/>
              </w:rPr>
              <w:t>Extract &lt;SESSION_ID_CLIENT&gt; and &lt;S_SESSION_ID_SERVER&gt;</w:t>
            </w:r>
          </w:p>
        </w:tc>
      </w:tr>
      <w:tr w:rsidR="00E33202" w:rsidRPr="00C663F5" w14:paraId="456EB7C4" w14:textId="77777777" w:rsidTr="00C44AFD">
        <w:trPr>
          <w:trHeight w:val="314"/>
          <w:jc w:val="center"/>
        </w:trPr>
        <w:tc>
          <w:tcPr>
            <w:tcW w:w="423" w:type="pct"/>
            <w:shd w:val="clear" w:color="auto" w:fill="auto"/>
            <w:vAlign w:val="center"/>
          </w:tcPr>
          <w:p w14:paraId="793CA195" w14:textId="77777777" w:rsidR="00E33202" w:rsidRPr="00873ACF" w:rsidRDefault="00E33202" w:rsidP="00C44AFD">
            <w:pPr>
              <w:pStyle w:val="TableText"/>
              <w:rPr>
                <w:sz w:val="18"/>
              </w:rPr>
            </w:pPr>
            <w:r w:rsidRPr="00873ACF">
              <w:rPr>
                <w:sz w:val="18"/>
              </w:rPr>
              <w:t>IC2</w:t>
            </w:r>
          </w:p>
        </w:tc>
        <w:tc>
          <w:tcPr>
            <w:tcW w:w="4577" w:type="pct"/>
            <w:gridSpan w:val="3"/>
            <w:shd w:val="clear" w:color="auto" w:fill="auto"/>
            <w:vAlign w:val="center"/>
          </w:tcPr>
          <w:p w14:paraId="260FC113" w14:textId="77777777" w:rsidR="00E33202" w:rsidRPr="00873ACF" w:rsidRDefault="00E33202" w:rsidP="00C44AFD">
            <w:pPr>
              <w:pStyle w:val="TableText"/>
              <w:rPr>
                <w:sz w:val="18"/>
              </w:rPr>
            </w:pPr>
            <w:r w:rsidRPr="00873ACF">
              <w:rPr>
                <w:sz w:val="18"/>
              </w:rPr>
              <w:t>Terminate TLS session and restart “Add Profile” Procedure as define in the initial conditions.</w:t>
            </w:r>
          </w:p>
        </w:tc>
      </w:tr>
      <w:tr w:rsidR="00B712CA" w:rsidRPr="00C663F5" w14:paraId="5EF55B8E" w14:textId="77777777" w:rsidTr="00B712CA">
        <w:trPr>
          <w:trHeight w:val="314"/>
          <w:jc w:val="center"/>
        </w:trPr>
        <w:tc>
          <w:tcPr>
            <w:tcW w:w="423" w:type="pct"/>
            <w:shd w:val="clear" w:color="auto" w:fill="auto"/>
            <w:vAlign w:val="center"/>
          </w:tcPr>
          <w:p w14:paraId="438CA714" w14:textId="77777777" w:rsidR="00B712CA" w:rsidRPr="00873ACF" w:rsidRDefault="00B712CA" w:rsidP="00C44AFD">
            <w:pPr>
              <w:pStyle w:val="TableText"/>
              <w:rPr>
                <w:sz w:val="18"/>
              </w:rPr>
            </w:pPr>
            <w:r w:rsidRPr="00873ACF">
              <w:rPr>
                <w:sz w:val="18"/>
              </w:rPr>
              <w:t>1</w:t>
            </w:r>
          </w:p>
        </w:tc>
        <w:tc>
          <w:tcPr>
            <w:tcW w:w="671" w:type="pct"/>
            <w:shd w:val="clear" w:color="auto" w:fill="auto"/>
            <w:vAlign w:val="center"/>
          </w:tcPr>
          <w:p w14:paraId="05F2920C" w14:textId="77777777" w:rsidR="00B712CA" w:rsidRPr="00873ACF" w:rsidRDefault="00B712CA" w:rsidP="00C44AFD">
            <w:pPr>
              <w:pStyle w:val="TableText"/>
              <w:rPr>
                <w:sz w:val="18"/>
              </w:rPr>
            </w:pPr>
            <w:r w:rsidRPr="00873ACF">
              <w:rPr>
                <w:sz w:val="18"/>
              </w:rPr>
              <w:t>LPAd → S_SM-DP+</w:t>
            </w:r>
          </w:p>
        </w:tc>
        <w:tc>
          <w:tcPr>
            <w:tcW w:w="1527" w:type="pct"/>
            <w:shd w:val="clear" w:color="auto" w:fill="auto"/>
            <w:vAlign w:val="center"/>
          </w:tcPr>
          <w:p w14:paraId="45D9796D" w14:textId="77777777" w:rsidR="00B712CA" w:rsidRPr="00873ACF" w:rsidRDefault="00B712CA" w:rsidP="00C44AFD">
            <w:pPr>
              <w:pStyle w:val="TableText"/>
              <w:rPr>
                <w:sz w:val="18"/>
              </w:rPr>
            </w:pPr>
            <w:r w:rsidRPr="00873ACF">
              <w:rPr>
                <w:sz w:val="18"/>
              </w:rPr>
              <w:t>Send TLS Client Hello</w:t>
            </w:r>
          </w:p>
        </w:tc>
        <w:tc>
          <w:tcPr>
            <w:tcW w:w="2379" w:type="pct"/>
            <w:shd w:val="clear" w:color="auto" w:fill="auto"/>
            <w:vAlign w:val="center"/>
          </w:tcPr>
          <w:p w14:paraId="63EF6177" w14:textId="77777777" w:rsidR="00B712CA" w:rsidRPr="00873ACF" w:rsidRDefault="00B712CA" w:rsidP="00C44AFD">
            <w:pPr>
              <w:pStyle w:val="TableText"/>
              <w:rPr>
                <w:sz w:val="18"/>
              </w:rPr>
            </w:pPr>
            <w:r w:rsidRPr="00873ACF">
              <w:rPr>
                <w:sz w:val="18"/>
              </w:rPr>
              <w:t>MTD_TLS_CLIENT_HELLO(</w:t>
            </w:r>
          </w:p>
          <w:p w14:paraId="717AFE33" w14:textId="77777777" w:rsidR="00B712CA" w:rsidRPr="00873ACF" w:rsidRDefault="00B712CA" w:rsidP="00C44AFD">
            <w:pPr>
              <w:pStyle w:val="TableText"/>
              <w:rPr>
                <w:sz w:val="18"/>
              </w:rPr>
            </w:pPr>
            <w:r w:rsidRPr="00873ACF">
              <w:rPr>
                <w:sz w:val="18"/>
              </w:rPr>
              <w:t>#IUT_TLS_VERSION,</w:t>
            </w:r>
            <w:r w:rsidRPr="00873ACF">
              <w:rPr>
                <w:sz w:val="18"/>
              </w:rPr>
              <w:br/>
              <w:t>&lt;TLS_CIPHER_SUITES&gt;,</w:t>
            </w:r>
            <w:r w:rsidRPr="00873ACF">
              <w:rPr>
                <w:sz w:val="18"/>
              </w:rPr>
              <w:br/>
              <w:t>&lt;SESSION_ID_CLEINT&gt;,</w:t>
            </w:r>
            <w:r w:rsidRPr="00873ACF">
              <w:rPr>
                <w:sz w:val="18"/>
              </w:rPr>
              <w:br/>
              <w:t>&lt;EXT_SHA256_ECDSA&gt;)</w:t>
            </w:r>
          </w:p>
          <w:p w14:paraId="378AB2AD" w14:textId="08113B18" w:rsidR="00B712CA" w:rsidRPr="00873ACF" w:rsidRDefault="00B712CA" w:rsidP="00C44AFD">
            <w:pPr>
              <w:pStyle w:val="TableText"/>
              <w:rPr>
                <w:sz w:val="18"/>
              </w:rPr>
            </w:pPr>
            <w:r w:rsidRPr="00873ACF">
              <w:rPr>
                <w:sz w:val="18"/>
              </w:rPr>
              <w:t>Verify the following:</w:t>
            </w:r>
            <w:r w:rsidRPr="00873ACF">
              <w:rPr>
                <w:sz w:val="18"/>
              </w:rPr>
              <w:br/>
              <w:t>• #IUT_TLS_VERSION SHALL be 1.2 or higher</w:t>
            </w:r>
            <w:r w:rsidRPr="00873ACF">
              <w:rPr>
                <w:sz w:val="18"/>
              </w:rPr>
              <w:br/>
              <w:t xml:space="preserve">• &lt;TLS_CIPHER_SUITES&gt; SHALL be at least TLS_ECDHE_ECDSA_WITH_AES_128_GCM_SHA256 </w:t>
            </w:r>
            <w:r w:rsidR="002B5491">
              <w:rPr>
                <w:sz w:val="18"/>
              </w:rPr>
              <w:t>and NOT contain</w:t>
            </w:r>
            <w:r w:rsidR="002B5491" w:rsidRPr="00873ACF">
              <w:rPr>
                <w:b/>
                <w:sz w:val="18"/>
              </w:rPr>
              <w:t xml:space="preserve"> </w:t>
            </w:r>
            <w:r w:rsidRPr="00873ACF">
              <w:rPr>
                <w:sz w:val="18"/>
              </w:rPr>
              <w:t>TLS_ECDHE_ECDSA_WITH_AES_128_CBC_SHA256</w:t>
            </w:r>
            <w:r w:rsidRPr="00873ACF">
              <w:rPr>
                <w:sz w:val="18"/>
              </w:rPr>
              <w:br/>
              <w:t>• if &lt;SESSION_ID_CLIENT&gt; is non-empty then it SHALL be different from &lt;SESSION_ID_CLIENT&gt; and &lt;S_SESSION_ID_SERVER&gt; extracted in IC1.</w:t>
            </w:r>
            <w:r w:rsidRPr="00873ACF">
              <w:rPr>
                <w:sz w:val="18"/>
              </w:rPr>
              <w:br/>
              <w:t xml:space="preserve">• &lt;EXT_SHA256_ECDSA&gt; SHALL have at least the </w:t>
            </w:r>
            <w:r w:rsidR="00CE3E06">
              <w:rPr>
                <w:sz w:val="18"/>
              </w:rPr>
              <w:t>‘</w:t>
            </w:r>
            <w:r w:rsidRPr="00873ACF">
              <w:rPr>
                <w:sz w:val="18"/>
              </w:rPr>
              <w:t>supported_signature_algorithms</w:t>
            </w:r>
            <w:r w:rsidR="00CE3E06">
              <w:rPr>
                <w:sz w:val="18"/>
              </w:rPr>
              <w:t>’</w:t>
            </w:r>
            <w:r w:rsidRPr="00873ACF">
              <w:rPr>
                <w:sz w:val="18"/>
              </w:rPr>
              <w:t xml:space="preserve"> extension set with HashAlgorithm sha256 (04) and SignatureAlgorithm ecdsa (03).</w:t>
            </w:r>
          </w:p>
        </w:tc>
      </w:tr>
      <w:tr w:rsidR="00267DE7" w:rsidRPr="00C663F5" w14:paraId="67A25053" w14:textId="77777777" w:rsidTr="00267DE7">
        <w:trPr>
          <w:trHeight w:val="314"/>
          <w:jc w:val="center"/>
        </w:trPr>
        <w:tc>
          <w:tcPr>
            <w:tcW w:w="423" w:type="pct"/>
            <w:shd w:val="clear" w:color="auto" w:fill="auto"/>
            <w:vAlign w:val="center"/>
          </w:tcPr>
          <w:p w14:paraId="05C64615" w14:textId="77777777" w:rsidR="00267DE7" w:rsidRPr="00873ACF" w:rsidRDefault="00267DE7" w:rsidP="00C44AFD">
            <w:pPr>
              <w:pStyle w:val="TableText"/>
              <w:rPr>
                <w:sz w:val="18"/>
              </w:rPr>
            </w:pPr>
            <w:r w:rsidRPr="00873ACF">
              <w:rPr>
                <w:sz w:val="18"/>
              </w:rPr>
              <w:t>2</w:t>
            </w:r>
          </w:p>
        </w:tc>
        <w:tc>
          <w:tcPr>
            <w:tcW w:w="671" w:type="pct"/>
            <w:shd w:val="clear" w:color="auto" w:fill="auto"/>
            <w:vAlign w:val="center"/>
          </w:tcPr>
          <w:p w14:paraId="227B51E5" w14:textId="77777777" w:rsidR="00267DE7" w:rsidRPr="00873ACF" w:rsidRDefault="00267DE7" w:rsidP="00C44AFD">
            <w:pPr>
              <w:pStyle w:val="TableText"/>
              <w:rPr>
                <w:sz w:val="18"/>
              </w:rPr>
            </w:pPr>
            <w:r w:rsidRPr="00873ACF">
              <w:rPr>
                <w:sz w:val="18"/>
              </w:rPr>
              <w:t>S_SM-DP+ → LPAd</w:t>
            </w:r>
          </w:p>
        </w:tc>
        <w:tc>
          <w:tcPr>
            <w:tcW w:w="1527" w:type="pct"/>
            <w:shd w:val="clear" w:color="auto" w:fill="auto"/>
            <w:vAlign w:val="center"/>
          </w:tcPr>
          <w:p w14:paraId="7E880635" w14:textId="77777777" w:rsidR="00CE3E06" w:rsidRDefault="00267DE7" w:rsidP="00C44AFD">
            <w:pPr>
              <w:pStyle w:val="TableText"/>
              <w:rPr>
                <w:sz w:val="18"/>
              </w:rPr>
            </w:pPr>
            <w:r w:rsidRPr="00873ACF">
              <w:rPr>
                <w:sz w:val="18"/>
              </w:rPr>
              <w:t>MTD_TLS_SERVER_HELLO_ETC(#TLS_VERSION_1_2,</w:t>
            </w:r>
            <w:r w:rsidRPr="00873ACF">
              <w:rPr>
                <w:sz w:val="18"/>
              </w:rPr>
              <w:br/>
              <w:t>#S_TLS_CIPHER_SUITE,</w:t>
            </w:r>
            <w:r w:rsidRPr="00873ACF">
              <w:rPr>
                <w:sz w:val="18"/>
              </w:rPr>
              <w:br/>
              <w:t>&lt;S_SESSION_ID_SERVER&gt;,</w:t>
            </w:r>
            <w:r w:rsidRPr="00873ACF">
              <w:rPr>
                <w:sz w:val="18"/>
              </w:rPr>
              <w:br/>
              <w:t>#CERT_S_SM_DP_TLS</w:t>
            </w:r>
            <w:r w:rsidR="00CE3E06">
              <w:rPr>
                <w:sz w:val="18"/>
              </w:rPr>
              <w:t>,</w:t>
            </w:r>
          </w:p>
          <w:p w14:paraId="700195DB" w14:textId="19E16D20" w:rsidR="00267DE7" w:rsidRPr="00873ACF" w:rsidRDefault="00CE3E06" w:rsidP="00C44AFD">
            <w:pPr>
              <w:pStyle w:val="TableText"/>
              <w:rPr>
                <w:sz w:val="18"/>
              </w:rPr>
            </w:pPr>
            <w:r>
              <w:rPr>
                <w:sz w:val="18"/>
              </w:rPr>
              <w:t>NO_PARAM</w:t>
            </w:r>
            <w:r w:rsidR="00267DE7" w:rsidRPr="00873ACF">
              <w:rPr>
                <w:sz w:val="18"/>
              </w:rPr>
              <w:t>)</w:t>
            </w:r>
          </w:p>
        </w:tc>
        <w:tc>
          <w:tcPr>
            <w:tcW w:w="2379" w:type="pct"/>
            <w:shd w:val="clear" w:color="auto" w:fill="auto"/>
            <w:vAlign w:val="center"/>
          </w:tcPr>
          <w:p w14:paraId="24D479C5" w14:textId="77777777" w:rsidR="00267DE7" w:rsidRPr="00873ACF" w:rsidRDefault="00267DE7" w:rsidP="00C44AFD">
            <w:pPr>
              <w:pStyle w:val="TableText"/>
              <w:rPr>
                <w:sz w:val="18"/>
              </w:rPr>
            </w:pPr>
            <w:r w:rsidRPr="00873ACF">
              <w:rPr>
                <w:sz w:val="18"/>
              </w:rPr>
              <w:t>MTD_TLS_CLIENT_KEY_EXCH_ETC(&lt;CLIENT_TLS_EPHEM_KEY&gt;)</w:t>
            </w:r>
          </w:p>
          <w:p w14:paraId="06504A25" w14:textId="77777777" w:rsidR="00267DE7" w:rsidRPr="00873ACF" w:rsidRDefault="00267DE7" w:rsidP="00C44AFD">
            <w:pPr>
              <w:pStyle w:val="TableText"/>
              <w:rPr>
                <w:sz w:val="18"/>
              </w:rPr>
            </w:pPr>
            <w:r>
              <w:rPr>
                <w:sz w:val="18"/>
              </w:rPr>
              <w:t>Verify if</w:t>
            </w:r>
          </w:p>
          <w:p w14:paraId="28DAA96C" w14:textId="659135DA" w:rsidR="00267DE7" w:rsidRPr="00873ACF" w:rsidRDefault="00267DE7" w:rsidP="00C44AFD">
            <w:pPr>
              <w:pStyle w:val="TableText"/>
              <w:rPr>
                <w:sz w:val="18"/>
              </w:rPr>
            </w:pPr>
            <w:r w:rsidRPr="00873ACF">
              <w:rPr>
                <w:sz w:val="18"/>
              </w:rPr>
              <w:t>• &lt;CLIENT_TLS_EPHEM_KEY&gt; is different from the one used by LPAd in IC1</w:t>
            </w:r>
          </w:p>
        </w:tc>
      </w:tr>
      <w:tr w:rsidR="00267DE7" w:rsidRPr="004A62B8" w14:paraId="38D03AC8" w14:textId="77777777" w:rsidTr="00267DE7">
        <w:trPr>
          <w:trHeight w:val="314"/>
          <w:jc w:val="center"/>
        </w:trPr>
        <w:tc>
          <w:tcPr>
            <w:tcW w:w="423" w:type="pct"/>
            <w:shd w:val="clear" w:color="auto" w:fill="auto"/>
            <w:vAlign w:val="center"/>
          </w:tcPr>
          <w:p w14:paraId="58F073EA" w14:textId="77777777" w:rsidR="00267DE7" w:rsidRPr="00873ACF" w:rsidRDefault="00267DE7" w:rsidP="00C44AFD">
            <w:pPr>
              <w:pStyle w:val="TableText"/>
              <w:rPr>
                <w:sz w:val="18"/>
              </w:rPr>
            </w:pPr>
            <w:r w:rsidRPr="00873ACF">
              <w:rPr>
                <w:sz w:val="18"/>
              </w:rPr>
              <w:t>3</w:t>
            </w:r>
          </w:p>
        </w:tc>
        <w:tc>
          <w:tcPr>
            <w:tcW w:w="671" w:type="pct"/>
            <w:shd w:val="clear" w:color="auto" w:fill="auto"/>
            <w:vAlign w:val="center"/>
          </w:tcPr>
          <w:p w14:paraId="1B9BCA33" w14:textId="77777777" w:rsidR="00267DE7" w:rsidRPr="00873ACF" w:rsidRDefault="00267DE7" w:rsidP="00C44AFD">
            <w:pPr>
              <w:pStyle w:val="TableText"/>
              <w:rPr>
                <w:sz w:val="18"/>
              </w:rPr>
            </w:pPr>
            <w:r w:rsidRPr="00873ACF">
              <w:rPr>
                <w:sz w:val="18"/>
              </w:rPr>
              <w:t>S_SM-DP+ → LPAd</w:t>
            </w:r>
          </w:p>
        </w:tc>
        <w:tc>
          <w:tcPr>
            <w:tcW w:w="1527" w:type="pct"/>
            <w:shd w:val="clear" w:color="auto" w:fill="auto"/>
            <w:vAlign w:val="center"/>
          </w:tcPr>
          <w:p w14:paraId="42A8D979" w14:textId="77777777" w:rsidR="00267DE7" w:rsidRPr="00873ACF" w:rsidRDefault="00267DE7" w:rsidP="00C44AFD">
            <w:pPr>
              <w:pStyle w:val="TableText"/>
              <w:rPr>
                <w:sz w:val="18"/>
              </w:rPr>
            </w:pPr>
            <w:r w:rsidRPr="00873ACF">
              <w:rPr>
                <w:sz w:val="18"/>
              </w:rPr>
              <w:t>Finalize TLS Handshake (send Server ChangeCipherSpec and Finished messages)</w:t>
            </w:r>
          </w:p>
        </w:tc>
        <w:tc>
          <w:tcPr>
            <w:tcW w:w="2379" w:type="pct"/>
            <w:shd w:val="clear" w:color="auto" w:fill="auto"/>
            <w:vAlign w:val="center"/>
          </w:tcPr>
          <w:p w14:paraId="74E60EBC" w14:textId="4A3EF474" w:rsidR="00267DE7" w:rsidRPr="00873ACF" w:rsidRDefault="00267DE7" w:rsidP="00C44AFD">
            <w:pPr>
              <w:pStyle w:val="TableText"/>
              <w:rPr>
                <w:sz w:val="18"/>
                <w:lang w:val="fr-FR"/>
              </w:rPr>
            </w:pPr>
            <w:r w:rsidRPr="00873ACF">
              <w:rPr>
                <w:sz w:val="18"/>
              </w:rPr>
              <w:t>HTTPS connection established</w:t>
            </w:r>
          </w:p>
        </w:tc>
      </w:tr>
    </w:tbl>
    <w:p w14:paraId="276BE77F" w14:textId="77777777" w:rsidR="00E33202" w:rsidRPr="008F1B4C" w:rsidRDefault="00E33202" w:rsidP="00E33202">
      <w:pPr>
        <w:pStyle w:val="Heading5"/>
        <w:numPr>
          <w:ilvl w:val="0"/>
          <w:numId w:val="0"/>
        </w:numPr>
        <w:ind w:left="1304" w:hanging="1304"/>
      </w:pPr>
      <w:r w:rsidRPr="007F7BAA">
        <w:rPr>
          <w14:scene3d>
            <w14:camera w14:prst="orthographicFront"/>
            <w14:lightRig w14:rig="threePt" w14:dir="t">
              <w14:rot w14:lat="0" w14:lon="0" w14:rev="0"/>
            </w14:lightRig>
          </w14:scene3d>
        </w:rPr>
        <w:lastRenderedPageBreak/>
        <w:t>4.4.26.2.2</w:t>
      </w:r>
      <w:r w:rsidRPr="007F7BAA">
        <w:rPr>
          <w14:scene3d>
            <w14:camera w14:prst="orthographicFront"/>
            <w14:lightRig w14:rig="threePt" w14:dir="t">
              <w14:rot w14:lat="0" w14:lon="0" w14:rev="0"/>
            </w14:lightRig>
          </w14:scene3d>
        </w:rPr>
        <w:tab/>
      </w:r>
      <w:r w:rsidRPr="007F7BAA">
        <w:t>TC_LPAd_HTTPS_ErrorCases</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6"/>
      </w:tblGrid>
      <w:tr w:rsidR="00E33202" w:rsidRPr="00C663F5" w14:paraId="21FE4338" w14:textId="77777777" w:rsidTr="00C44AFD">
        <w:trPr>
          <w:jc w:val="center"/>
        </w:trPr>
        <w:tc>
          <w:tcPr>
            <w:tcW w:w="5000" w:type="pct"/>
            <w:gridSpan w:val="2"/>
            <w:shd w:val="clear" w:color="auto" w:fill="BFBFBF" w:themeFill="background1" w:themeFillShade="BF"/>
            <w:vAlign w:val="center"/>
          </w:tcPr>
          <w:p w14:paraId="719CA8A2" w14:textId="77777777" w:rsidR="00E33202" w:rsidRPr="00C663F5" w:rsidRDefault="00E33202" w:rsidP="00C44AFD">
            <w:pPr>
              <w:pStyle w:val="TableHeaderGray"/>
              <w:rPr>
                <w:rStyle w:val="PlaceholderText"/>
                <w:rFonts w:eastAsia="SimSun"/>
                <w:lang w:val="en-GB" w:eastAsia="de-DE"/>
              </w:rPr>
            </w:pPr>
            <w:r w:rsidRPr="00C663F5">
              <w:rPr>
                <w:lang w:val="en-GB"/>
              </w:rPr>
              <w:t>General Initial Conditions</w:t>
            </w:r>
          </w:p>
        </w:tc>
      </w:tr>
      <w:tr w:rsidR="00E33202" w:rsidRPr="00C663F5" w14:paraId="639EA0BA" w14:textId="77777777" w:rsidTr="00C44AFD">
        <w:trPr>
          <w:jc w:val="center"/>
        </w:trPr>
        <w:tc>
          <w:tcPr>
            <w:tcW w:w="1093" w:type="pct"/>
            <w:shd w:val="clear" w:color="auto" w:fill="BFBFBF" w:themeFill="background1" w:themeFillShade="BF"/>
            <w:vAlign w:val="center"/>
          </w:tcPr>
          <w:p w14:paraId="32657244" w14:textId="77777777" w:rsidR="00E33202" w:rsidRPr="00C663F5" w:rsidRDefault="00E33202" w:rsidP="00C44AFD">
            <w:pPr>
              <w:pStyle w:val="TableHeaderGray"/>
              <w:rPr>
                <w:lang w:val="en-GB"/>
              </w:rPr>
            </w:pPr>
            <w:r w:rsidRPr="00C663F5">
              <w:rPr>
                <w:lang w:val="en-GB"/>
              </w:rPr>
              <w:t>Entity</w:t>
            </w:r>
          </w:p>
        </w:tc>
        <w:tc>
          <w:tcPr>
            <w:tcW w:w="3907" w:type="pct"/>
            <w:shd w:val="clear" w:color="auto" w:fill="BFBFBF" w:themeFill="background1" w:themeFillShade="BF"/>
            <w:vAlign w:val="center"/>
          </w:tcPr>
          <w:p w14:paraId="78DD7A02" w14:textId="77777777" w:rsidR="00E33202" w:rsidRPr="00C663F5" w:rsidRDefault="00E33202" w:rsidP="00C44AFD">
            <w:pPr>
              <w:pStyle w:val="TableHeaderGray"/>
              <w:rPr>
                <w:rStyle w:val="PlaceholderText"/>
                <w:rFonts w:eastAsia="SimSun"/>
                <w:lang w:val="en-GB" w:eastAsia="de-DE"/>
              </w:rPr>
            </w:pPr>
            <w:r w:rsidRPr="00C663F5">
              <w:rPr>
                <w:lang w:val="en-GB" w:eastAsia="de-DE"/>
              </w:rPr>
              <w:t>Description of the general initial condition</w:t>
            </w:r>
          </w:p>
        </w:tc>
      </w:tr>
      <w:tr w:rsidR="00E33202" w:rsidRPr="00C663F5" w14:paraId="18083502" w14:textId="77777777" w:rsidTr="00C44AFD">
        <w:trPr>
          <w:jc w:val="center"/>
        </w:trPr>
        <w:tc>
          <w:tcPr>
            <w:tcW w:w="1093" w:type="pct"/>
            <w:vAlign w:val="center"/>
          </w:tcPr>
          <w:p w14:paraId="5788DF1A" w14:textId="77777777" w:rsidR="00E33202" w:rsidRPr="00C663F5" w:rsidRDefault="00E33202" w:rsidP="00C44AFD">
            <w:pPr>
              <w:pStyle w:val="TableText"/>
            </w:pPr>
            <w:r w:rsidRPr="00C663F5">
              <w:t>LPAd</w:t>
            </w:r>
          </w:p>
        </w:tc>
        <w:tc>
          <w:tcPr>
            <w:tcW w:w="3907" w:type="pct"/>
            <w:vAlign w:val="center"/>
          </w:tcPr>
          <w:p w14:paraId="38E3D8FD" w14:textId="77777777" w:rsidR="00E33202" w:rsidRPr="00C663F5" w:rsidRDefault="00E33202" w:rsidP="00C44AFD">
            <w:pPr>
              <w:pStyle w:val="TableText"/>
            </w:pPr>
            <w:r w:rsidRPr="00C663F5">
              <w:t>Add Profile operation is initiated by using #ACTIVATION_CODE_1.</w:t>
            </w:r>
          </w:p>
        </w:tc>
      </w:tr>
    </w:tbl>
    <w:p w14:paraId="0DE65211" w14:textId="5935AB60" w:rsidR="00E33202" w:rsidRPr="00C663F5" w:rsidRDefault="00E33202" w:rsidP="00E33202">
      <w:pPr>
        <w:pStyle w:val="Heading6no"/>
      </w:pPr>
      <w:r w:rsidRPr="00C663F5">
        <w:t>Test Sequence #01 Error: Invalid (SM-DP+) TLS Certificate signature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409"/>
        <w:gridCol w:w="3629"/>
      </w:tblGrid>
      <w:tr w:rsidR="00267DE7" w:rsidRPr="00CE59E3" w14:paraId="198A8914" w14:textId="77777777" w:rsidTr="00267DE7">
        <w:trPr>
          <w:trHeight w:val="314"/>
          <w:jc w:val="center"/>
        </w:trPr>
        <w:tc>
          <w:tcPr>
            <w:tcW w:w="423" w:type="pct"/>
            <w:shd w:val="clear" w:color="auto" w:fill="C00000"/>
            <w:vAlign w:val="center"/>
          </w:tcPr>
          <w:p w14:paraId="57E6FC77" w14:textId="77777777" w:rsidR="00267DE7" w:rsidRPr="00187771" w:rsidRDefault="00267DE7" w:rsidP="00C44AFD">
            <w:pPr>
              <w:pStyle w:val="TableHeader"/>
            </w:pPr>
            <w:r w:rsidRPr="008F1B4C">
              <w:t>Step</w:t>
            </w:r>
          </w:p>
        </w:tc>
        <w:tc>
          <w:tcPr>
            <w:tcW w:w="671" w:type="pct"/>
            <w:shd w:val="clear" w:color="auto" w:fill="C00000"/>
            <w:vAlign w:val="center"/>
          </w:tcPr>
          <w:p w14:paraId="5370341A" w14:textId="77777777" w:rsidR="00267DE7" w:rsidRPr="00187771" w:rsidRDefault="00267DE7" w:rsidP="00C44AFD">
            <w:pPr>
              <w:pStyle w:val="TableHeader"/>
            </w:pPr>
            <w:r w:rsidRPr="008F1B4C">
              <w:t>Direction</w:t>
            </w:r>
          </w:p>
        </w:tc>
        <w:tc>
          <w:tcPr>
            <w:tcW w:w="1892" w:type="pct"/>
            <w:shd w:val="clear" w:color="auto" w:fill="C00000"/>
            <w:vAlign w:val="center"/>
          </w:tcPr>
          <w:p w14:paraId="128B9F3E" w14:textId="77777777" w:rsidR="00267DE7" w:rsidRPr="00187771" w:rsidRDefault="00267DE7" w:rsidP="00C44AFD">
            <w:pPr>
              <w:pStyle w:val="TableHeader"/>
            </w:pPr>
            <w:r w:rsidRPr="008F1B4C">
              <w:t>Sequence / Description</w:t>
            </w:r>
          </w:p>
        </w:tc>
        <w:tc>
          <w:tcPr>
            <w:tcW w:w="2014" w:type="pct"/>
            <w:shd w:val="clear" w:color="auto" w:fill="C00000"/>
            <w:vAlign w:val="center"/>
          </w:tcPr>
          <w:p w14:paraId="7AA15017" w14:textId="112F1C93" w:rsidR="00267DE7" w:rsidRPr="00187771" w:rsidRDefault="00267DE7" w:rsidP="00C44AFD">
            <w:pPr>
              <w:pStyle w:val="TableHeader"/>
            </w:pPr>
            <w:r w:rsidRPr="008F1B4C">
              <w:t>Expected result</w:t>
            </w:r>
          </w:p>
        </w:tc>
      </w:tr>
      <w:tr w:rsidR="00267DE7" w:rsidRPr="00C663F5" w14:paraId="64D8D75D" w14:textId="77777777" w:rsidTr="00267DE7">
        <w:trPr>
          <w:trHeight w:val="314"/>
          <w:jc w:val="center"/>
        </w:trPr>
        <w:tc>
          <w:tcPr>
            <w:tcW w:w="423" w:type="pct"/>
            <w:shd w:val="clear" w:color="auto" w:fill="auto"/>
            <w:vAlign w:val="center"/>
          </w:tcPr>
          <w:p w14:paraId="72B98E84" w14:textId="77777777" w:rsidR="00267DE7" w:rsidRPr="00873ACF" w:rsidRDefault="00267DE7" w:rsidP="00C44AFD">
            <w:pPr>
              <w:pStyle w:val="TableText"/>
              <w:rPr>
                <w:sz w:val="18"/>
              </w:rPr>
            </w:pPr>
            <w:r w:rsidRPr="00873ACF">
              <w:rPr>
                <w:sz w:val="18"/>
              </w:rPr>
              <w:t>1</w:t>
            </w:r>
          </w:p>
        </w:tc>
        <w:tc>
          <w:tcPr>
            <w:tcW w:w="671" w:type="pct"/>
            <w:shd w:val="clear" w:color="auto" w:fill="auto"/>
            <w:vAlign w:val="center"/>
          </w:tcPr>
          <w:p w14:paraId="539D5E61" w14:textId="77777777" w:rsidR="00267DE7" w:rsidRPr="00873ACF" w:rsidRDefault="00267DE7" w:rsidP="00C44AFD">
            <w:pPr>
              <w:pStyle w:val="TableText"/>
              <w:rPr>
                <w:sz w:val="18"/>
              </w:rPr>
            </w:pPr>
            <w:r w:rsidRPr="00873ACF">
              <w:rPr>
                <w:sz w:val="18"/>
              </w:rPr>
              <w:t>LPAd → S_SM-DP+</w:t>
            </w:r>
          </w:p>
        </w:tc>
        <w:tc>
          <w:tcPr>
            <w:tcW w:w="1892" w:type="pct"/>
            <w:shd w:val="clear" w:color="auto" w:fill="auto"/>
            <w:vAlign w:val="center"/>
          </w:tcPr>
          <w:p w14:paraId="573A95F7" w14:textId="77777777" w:rsidR="00267DE7" w:rsidRPr="00873ACF" w:rsidRDefault="00267DE7" w:rsidP="00C44AFD">
            <w:pPr>
              <w:pStyle w:val="TableText"/>
              <w:rPr>
                <w:sz w:val="18"/>
              </w:rPr>
            </w:pPr>
            <w:r w:rsidRPr="00873ACF">
              <w:rPr>
                <w:sz w:val="18"/>
              </w:rPr>
              <w:t>Send TLS Client Hello</w:t>
            </w:r>
          </w:p>
        </w:tc>
        <w:tc>
          <w:tcPr>
            <w:tcW w:w="2014" w:type="pct"/>
            <w:shd w:val="clear" w:color="auto" w:fill="auto"/>
            <w:vAlign w:val="center"/>
          </w:tcPr>
          <w:p w14:paraId="526F05EC" w14:textId="77777777" w:rsidR="00267DE7" w:rsidRPr="00873ACF" w:rsidRDefault="00267DE7" w:rsidP="00C44AFD">
            <w:pPr>
              <w:pStyle w:val="TableText"/>
              <w:rPr>
                <w:sz w:val="18"/>
              </w:rPr>
            </w:pPr>
            <w:r w:rsidRPr="00873ACF">
              <w:rPr>
                <w:sz w:val="18"/>
              </w:rPr>
              <w:t>MTD_TLS_CLIENT_HELLO(</w:t>
            </w:r>
          </w:p>
          <w:p w14:paraId="682B6BF0" w14:textId="163F9640" w:rsidR="00267DE7" w:rsidRPr="00873ACF" w:rsidRDefault="00267DE7" w:rsidP="00C44AFD">
            <w:pPr>
              <w:pStyle w:val="TableText"/>
              <w:rPr>
                <w:sz w:val="18"/>
              </w:rPr>
            </w:pPr>
            <w:r w:rsidRPr="00873ACF">
              <w:rPr>
                <w:sz w:val="18"/>
              </w:rPr>
              <w:t>#IUT_TLS_VERSION,</w:t>
            </w:r>
            <w:r w:rsidRPr="00873ACF">
              <w:rPr>
                <w:sz w:val="18"/>
              </w:rPr>
              <w:br/>
              <w:t>&lt;TLS_CIPHER_SUITES&gt;,</w:t>
            </w:r>
            <w:r w:rsidRPr="00873ACF">
              <w:rPr>
                <w:sz w:val="18"/>
              </w:rPr>
              <w:br/>
              <w:t>&lt;SESSION_ID_CLIENT&gt;,</w:t>
            </w:r>
            <w:r w:rsidRPr="00873ACF">
              <w:rPr>
                <w:sz w:val="18"/>
              </w:rPr>
              <w:br/>
              <w:t>&lt;EXT_SHA256_ECDSA&gt;)</w:t>
            </w:r>
          </w:p>
        </w:tc>
      </w:tr>
      <w:tr w:rsidR="00267DE7" w:rsidRPr="00C663F5" w14:paraId="41962A80" w14:textId="77777777" w:rsidTr="00267DE7">
        <w:trPr>
          <w:trHeight w:val="314"/>
          <w:jc w:val="center"/>
        </w:trPr>
        <w:tc>
          <w:tcPr>
            <w:tcW w:w="423" w:type="pct"/>
            <w:shd w:val="clear" w:color="auto" w:fill="auto"/>
            <w:vAlign w:val="center"/>
          </w:tcPr>
          <w:p w14:paraId="6DCAEA51" w14:textId="77777777" w:rsidR="00267DE7" w:rsidRPr="00873ACF" w:rsidRDefault="00267DE7" w:rsidP="00C44AFD">
            <w:pPr>
              <w:pStyle w:val="TableText"/>
              <w:rPr>
                <w:sz w:val="18"/>
              </w:rPr>
            </w:pPr>
            <w:r w:rsidRPr="00873ACF">
              <w:rPr>
                <w:sz w:val="18"/>
              </w:rPr>
              <w:t>2</w:t>
            </w:r>
          </w:p>
        </w:tc>
        <w:tc>
          <w:tcPr>
            <w:tcW w:w="671" w:type="pct"/>
            <w:shd w:val="clear" w:color="auto" w:fill="auto"/>
            <w:vAlign w:val="center"/>
          </w:tcPr>
          <w:p w14:paraId="1C8C15F8" w14:textId="77777777" w:rsidR="00267DE7" w:rsidRPr="00873ACF" w:rsidRDefault="00267DE7" w:rsidP="00C44AFD">
            <w:pPr>
              <w:pStyle w:val="TableText"/>
              <w:rPr>
                <w:sz w:val="18"/>
              </w:rPr>
            </w:pPr>
            <w:r w:rsidRPr="00873ACF">
              <w:rPr>
                <w:sz w:val="18"/>
              </w:rPr>
              <w:t>S_SM-DP+ → LPAd</w:t>
            </w:r>
          </w:p>
        </w:tc>
        <w:tc>
          <w:tcPr>
            <w:tcW w:w="1892" w:type="pct"/>
            <w:shd w:val="clear" w:color="auto" w:fill="auto"/>
            <w:vAlign w:val="center"/>
          </w:tcPr>
          <w:p w14:paraId="45339E57" w14:textId="77777777" w:rsidR="00267DE7" w:rsidRPr="00E147FB" w:rsidRDefault="00267DE7" w:rsidP="00C44AFD">
            <w:pPr>
              <w:pStyle w:val="TableText"/>
              <w:rPr>
                <w:sz w:val="18"/>
                <w:lang w:val="fr-FR"/>
              </w:rPr>
            </w:pPr>
            <w:r w:rsidRPr="00E147FB">
              <w:rPr>
                <w:sz w:val="18"/>
                <w:lang w:val="fr-FR"/>
              </w:rPr>
              <w:t>MTD_TLS_SERVER_HELLO_ETC(#TLS_VERSION_1_2,</w:t>
            </w:r>
          </w:p>
          <w:p w14:paraId="684E41E0" w14:textId="77777777" w:rsidR="00267DE7" w:rsidRPr="00E147FB" w:rsidRDefault="00267DE7" w:rsidP="00C44AFD">
            <w:pPr>
              <w:pStyle w:val="TableText"/>
              <w:rPr>
                <w:sz w:val="18"/>
                <w:lang w:val="fr-FR"/>
              </w:rPr>
            </w:pPr>
            <w:r w:rsidRPr="00E147FB">
              <w:rPr>
                <w:sz w:val="18"/>
                <w:lang w:val="fr-FR"/>
              </w:rPr>
              <w:t>#S_TLS_CIPHER_SUITE,</w:t>
            </w:r>
          </w:p>
          <w:p w14:paraId="7CB89683" w14:textId="77777777" w:rsidR="0097376D" w:rsidRDefault="00267DE7" w:rsidP="00C44AFD">
            <w:pPr>
              <w:pStyle w:val="TableText"/>
              <w:rPr>
                <w:sz w:val="18"/>
              </w:rPr>
            </w:pPr>
            <w:r w:rsidRPr="00873ACF">
              <w:rPr>
                <w:sz w:val="18"/>
              </w:rPr>
              <w:t>&lt;S_SESSION_ID_SERVER&gt;,</w:t>
            </w:r>
            <w:r w:rsidRPr="00873ACF">
              <w:rPr>
                <w:sz w:val="18"/>
              </w:rPr>
              <w:br/>
              <w:t>#CERT_S_SM_DP_TLS_INV_SIG</w:t>
            </w:r>
            <w:r w:rsidR="0097376D">
              <w:rPr>
                <w:sz w:val="18"/>
              </w:rPr>
              <w:t>,</w:t>
            </w:r>
          </w:p>
          <w:p w14:paraId="4CCF54DB" w14:textId="77777777" w:rsidR="00267DE7" w:rsidRDefault="0097376D" w:rsidP="00C44AFD">
            <w:pPr>
              <w:pStyle w:val="TableText"/>
              <w:rPr>
                <w:sz w:val="18"/>
              </w:rPr>
            </w:pPr>
            <w:r>
              <w:rPr>
                <w:sz w:val="18"/>
              </w:rPr>
              <w:t>NO_PARAM</w:t>
            </w:r>
            <w:r w:rsidR="00267DE7" w:rsidRPr="00873ACF">
              <w:rPr>
                <w:sz w:val="18"/>
              </w:rPr>
              <w:t>)</w:t>
            </w:r>
          </w:p>
          <w:p w14:paraId="1D421926" w14:textId="04594FC4" w:rsidR="0097376D" w:rsidRPr="00873ACF" w:rsidRDefault="00141B75" w:rsidP="00C44AFD">
            <w:pPr>
              <w:pStyle w:val="TableText"/>
              <w:rPr>
                <w:sz w:val="18"/>
              </w:rPr>
            </w:pPr>
            <w:r w:rsidRPr="00EA534B">
              <w:rPr>
                <w:sz w:val="18"/>
              </w:rPr>
              <w:t xml:space="preserve">Note: if the </w:t>
            </w:r>
            <w:r>
              <w:rPr>
                <w:sz w:val="18"/>
              </w:rPr>
              <w:t xml:space="preserve">LPAd </w:t>
            </w:r>
            <w:r w:rsidRPr="00EA534B">
              <w:rPr>
                <w:sz w:val="18"/>
              </w:rPr>
              <w:t>sends an Alert during or after any of the messages sent by the S_</w:t>
            </w:r>
            <w:r>
              <w:rPr>
                <w:sz w:val="18"/>
              </w:rPr>
              <w:t>SM-DP+</w:t>
            </w:r>
            <w:r w:rsidRPr="00EA534B">
              <w:rPr>
                <w:sz w:val="18"/>
              </w:rPr>
              <w:t xml:space="preserve"> in MTD_TLS_SERVER_HELLO_ETC, then the S_</w:t>
            </w:r>
            <w:r>
              <w:rPr>
                <w:sz w:val="18"/>
              </w:rPr>
              <w:t>SM-DP+</w:t>
            </w:r>
            <w:r w:rsidRPr="00EA534B">
              <w:rPr>
                <w:sz w:val="18"/>
              </w:rPr>
              <w:t xml:space="preserve"> might not send the messages specified in MTD_TLS_SERVER_HELLO_ETC which occur after the Alert.</w:t>
            </w:r>
          </w:p>
        </w:tc>
        <w:tc>
          <w:tcPr>
            <w:tcW w:w="2014" w:type="pct"/>
            <w:shd w:val="clear" w:color="auto" w:fill="auto"/>
            <w:vAlign w:val="center"/>
          </w:tcPr>
          <w:p w14:paraId="50336EFC" w14:textId="77777777" w:rsidR="00153B80" w:rsidRDefault="00153B80" w:rsidP="00C44AFD">
            <w:pPr>
              <w:pStyle w:val="TableText"/>
              <w:rPr>
                <w:sz w:val="18"/>
              </w:rPr>
            </w:pPr>
            <w:r>
              <w:rPr>
                <w:sz w:val="18"/>
              </w:rPr>
              <w:t>LPAd MAY send a TLS Alert.</w:t>
            </w:r>
          </w:p>
          <w:p w14:paraId="1CF0165A" w14:textId="41BD7DEE" w:rsidR="00267DE7" w:rsidRPr="00873ACF" w:rsidRDefault="00267DE7" w:rsidP="00C44AFD">
            <w:pPr>
              <w:pStyle w:val="TableText"/>
              <w:rPr>
                <w:sz w:val="18"/>
              </w:rPr>
            </w:pPr>
            <w:r w:rsidRPr="00873ACF">
              <w:rPr>
                <w:sz w:val="18"/>
              </w:rPr>
              <w:t>LPAd aborts AddProfile procedure</w:t>
            </w:r>
            <w:r w:rsidR="00153B80">
              <w:rPr>
                <w:sz w:val="18"/>
              </w:rPr>
              <w:t>.</w:t>
            </w:r>
          </w:p>
        </w:tc>
      </w:tr>
      <w:tr w:rsidR="00267DE7" w:rsidRPr="00C663F5" w14:paraId="16EA42B8" w14:textId="77777777" w:rsidTr="00267DE7">
        <w:trPr>
          <w:trHeight w:val="314"/>
          <w:jc w:val="center"/>
        </w:trPr>
        <w:tc>
          <w:tcPr>
            <w:tcW w:w="423" w:type="pct"/>
            <w:shd w:val="clear" w:color="auto" w:fill="auto"/>
            <w:vAlign w:val="center"/>
          </w:tcPr>
          <w:p w14:paraId="38E945FE" w14:textId="77777777" w:rsidR="00267DE7" w:rsidRPr="00873ACF" w:rsidRDefault="00267DE7" w:rsidP="00C44AFD">
            <w:pPr>
              <w:pStyle w:val="TableText"/>
              <w:rPr>
                <w:sz w:val="18"/>
              </w:rPr>
            </w:pPr>
            <w:r w:rsidRPr="00873ACF">
              <w:rPr>
                <w:sz w:val="18"/>
              </w:rPr>
              <w:t>3</w:t>
            </w:r>
          </w:p>
        </w:tc>
        <w:tc>
          <w:tcPr>
            <w:tcW w:w="671" w:type="pct"/>
            <w:shd w:val="clear" w:color="auto" w:fill="auto"/>
            <w:vAlign w:val="center"/>
          </w:tcPr>
          <w:p w14:paraId="682F04C7" w14:textId="77777777" w:rsidR="00267DE7" w:rsidRPr="00873ACF" w:rsidRDefault="00267DE7" w:rsidP="00C44AFD">
            <w:pPr>
              <w:pStyle w:val="TableText"/>
              <w:rPr>
                <w:sz w:val="18"/>
              </w:rPr>
            </w:pPr>
            <w:r w:rsidRPr="00873ACF">
              <w:rPr>
                <w:sz w:val="18"/>
              </w:rPr>
              <w:t>LPDd → S_SM-DP+</w:t>
            </w:r>
          </w:p>
        </w:tc>
        <w:tc>
          <w:tcPr>
            <w:tcW w:w="1892" w:type="pct"/>
            <w:shd w:val="clear" w:color="auto" w:fill="auto"/>
            <w:vAlign w:val="center"/>
          </w:tcPr>
          <w:p w14:paraId="6ED72885" w14:textId="77777777" w:rsidR="00267DE7" w:rsidRPr="00873ACF" w:rsidRDefault="00267DE7" w:rsidP="00C44AFD">
            <w:pPr>
              <w:pStyle w:val="TableText"/>
              <w:rPr>
                <w:sz w:val="18"/>
              </w:rPr>
            </w:pPr>
            <w:r w:rsidRPr="00873ACF">
              <w:rPr>
                <w:sz w:val="18"/>
              </w:rPr>
              <w:t>TLS 1.2 close</w:t>
            </w:r>
          </w:p>
        </w:tc>
        <w:tc>
          <w:tcPr>
            <w:tcW w:w="2014" w:type="pct"/>
            <w:shd w:val="clear" w:color="auto" w:fill="auto"/>
            <w:vAlign w:val="center"/>
          </w:tcPr>
          <w:p w14:paraId="11A2357A" w14:textId="1814C7A3" w:rsidR="00267DE7" w:rsidRPr="00873ACF" w:rsidRDefault="00267DE7" w:rsidP="00C44AFD">
            <w:pPr>
              <w:pStyle w:val="TableText"/>
              <w:rPr>
                <w:sz w:val="18"/>
              </w:rPr>
            </w:pPr>
            <w:r w:rsidRPr="00873ACF">
              <w:rPr>
                <w:sz w:val="18"/>
              </w:rPr>
              <w:t xml:space="preserve">The TLS connection is rejected. </w:t>
            </w:r>
          </w:p>
        </w:tc>
      </w:tr>
    </w:tbl>
    <w:p w14:paraId="340E4591" w14:textId="77777777" w:rsidR="00E33202" w:rsidRPr="00C663F5" w:rsidRDefault="00E33202" w:rsidP="00E33202">
      <w:pPr>
        <w:pStyle w:val="Heading6no"/>
      </w:pPr>
      <w:r w:rsidRPr="00C663F5">
        <w:t>Test Sequence #02 Error: Expired TLS Certificate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409"/>
        <w:gridCol w:w="3629"/>
      </w:tblGrid>
      <w:tr w:rsidR="0090108A" w:rsidRPr="00CE59E3" w14:paraId="1C4D4ED9" w14:textId="77777777" w:rsidTr="0090108A">
        <w:trPr>
          <w:trHeight w:val="314"/>
          <w:jc w:val="center"/>
        </w:trPr>
        <w:tc>
          <w:tcPr>
            <w:tcW w:w="423" w:type="pct"/>
            <w:shd w:val="clear" w:color="auto" w:fill="C00000"/>
            <w:vAlign w:val="center"/>
          </w:tcPr>
          <w:p w14:paraId="228F9269" w14:textId="77777777" w:rsidR="0090108A" w:rsidRPr="00187771" w:rsidRDefault="0090108A" w:rsidP="00C44AFD">
            <w:pPr>
              <w:pStyle w:val="TableHeader"/>
            </w:pPr>
            <w:r w:rsidRPr="008F1B4C">
              <w:t>Step</w:t>
            </w:r>
          </w:p>
        </w:tc>
        <w:tc>
          <w:tcPr>
            <w:tcW w:w="671" w:type="pct"/>
            <w:shd w:val="clear" w:color="auto" w:fill="C00000"/>
            <w:vAlign w:val="center"/>
          </w:tcPr>
          <w:p w14:paraId="78F08B9A" w14:textId="77777777" w:rsidR="0090108A" w:rsidRPr="00187771" w:rsidRDefault="0090108A" w:rsidP="00C44AFD">
            <w:pPr>
              <w:pStyle w:val="TableHeader"/>
            </w:pPr>
            <w:r w:rsidRPr="008F1B4C">
              <w:t>Direction</w:t>
            </w:r>
          </w:p>
        </w:tc>
        <w:tc>
          <w:tcPr>
            <w:tcW w:w="1892" w:type="pct"/>
            <w:shd w:val="clear" w:color="auto" w:fill="C00000"/>
            <w:vAlign w:val="center"/>
          </w:tcPr>
          <w:p w14:paraId="3F287B65" w14:textId="77777777" w:rsidR="0090108A" w:rsidRPr="00187771" w:rsidRDefault="0090108A" w:rsidP="00C44AFD">
            <w:pPr>
              <w:pStyle w:val="TableHeader"/>
            </w:pPr>
            <w:r w:rsidRPr="008F1B4C">
              <w:t>Sequence / Description</w:t>
            </w:r>
          </w:p>
        </w:tc>
        <w:tc>
          <w:tcPr>
            <w:tcW w:w="2014" w:type="pct"/>
            <w:shd w:val="clear" w:color="auto" w:fill="C00000"/>
            <w:vAlign w:val="center"/>
          </w:tcPr>
          <w:p w14:paraId="5B81C41C" w14:textId="21FE206C" w:rsidR="0090108A" w:rsidRPr="00187771" w:rsidRDefault="0090108A" w:rsidP="00C44AFD">
            <w:pPr>
              <w:pStyle w:val="TableHeader"/>
            </w:pPr>
            <w:r w:rsidRPr="008F1B4C">
              <w:t>Expected result</w:t>
            </w:r>
          </w:p>
        </w:tc>
      </w:tr>
      <w:tr w:rsidR="0090108A" w:rsidRPr="00C663F5" w14:paraId="0DA7196E" w14:textId="77777777" w:rsidTr="0090108A">
        <w:trPr>
          <w:trHeight w:val="314"/>
          <w:jc w:val="center"/>
        </w:trPr>
        <w:tc>
          <w:tcPr>
            <w:tcW w:w="423" w:type="pct"/>
            <w:shd w:val="clear" w:color="auto" w:fill="auto"/>
            <w:vAlign w:val="center"/>
          </w:tcPr>
          <w:p w14:paraId="5CD6AB27" w14:textId="77777777" w:rsidR="0090108A" w:rsidRPr="00873ACF" w:rsidRDefault="0090108A" w:rsidP="00C44AFD">
            <w:pPr>
              <w:pStyle w:val="TableText"/>
              <w:rPr>
                <w:sz w:val="18"/>
              </w:rPr>
            </w:pPr>
            <w:r w:rsidRPr="00873ACF">
              <w:rPr>
                <w:sz w:val="18"/>
              </w:rPr>
              <w:t>1</w:t>
            </w:r>
          </w:p>
        </w:tc>
        <w:tc>
          <w:tcPr>
            <w:tcW w:w="671" w:type="pct"/>
            <w:shd w:val="clear" w:color="auto" w:fill="auto"/>
            <w:vAlign w:val="center"/>
          </w:tcPr>
          <w:p w14:paraId="3270EC95" w14:textId="77777777" w:rsidR="0090108A" w:rsidRPr="00873ACF" w:rsidRDefault="0090108A" w:rsidP="00C44AFD">
            <w:pPr>
              <w:pStyle w:val="TableText"/>
              <w:rPr>
                <w:sz w:val="18"/>
              </w:rPr>
            </w:pPr>
            <w:r w:rsidRPr="00873ACF">
              <w:rPr>
                <w:sz w:val="18"/>
              </w:rPr>
              <w:t>LPAd → S_SM-DP+</w:t>
            </w:r>
          </w:p>
        </w:tc>
        <w:tc>
          <w:tcPr>
            <w:tcW w:w="1892" w:type="pct"/>
            <w:shd w:val="clear" w:color="auto" w:fill="auto"/>
            <w:vAlign w:val="center"/>
          </w:tcPr>
          <w:p w14:paraId="3130DBCF" w14:textId="77777777" w:rsidR="0090108A" w:rsidRPr="00873ACF" w:rsidRDefault="0090108A" w:rsidP="00C44AFD">
            <w:pPr>
              <w:pStyle w:val="TableText"/>
              <w:rPr>
                <w:sz w:val="18"/>
              </w:rPr>
            </w:pPr>
            <w:r w:rsidRPr="00873ACF">
              <w:rPr>
                <w:sz w:val="18"/>
              </w:rPr>
              <w:t>Send TLS Client Hello</w:t>
            </w:r>
          </w:p>
        </w:tc>
        <w:tc>
          <w:tcPr>
            <w:tcW w:w="2014" w:type="pct"/>
            <w:shd w:val="clear" w:color="auto" w:fill="auto"/>
            <w:vAlign w:val="center"/>
          </w:tcPr>
          <w:p w14:paraId="7E039472" w14:textId="77777777" w:rsidR="0090108A" w:rsidRPr="00873ACF" w:rsidRDefault="0090108A" w:rsidP="00C44AFD">
            <w:pPr>
              <w:pStyle w:val="TableText"/>
              <w:rPr>
                <w:sz w:val="18"/>
              </w:rPr>
            </w:pPr>
            <w:r w:rsidRPr="00873ACF">
              <w:rPr>
                <w:sz w:val="18"/>
              </w:rPr>
              <w:t>MTD_TLS_CLIENT_HELLO(</w:t>
            </w:r>
          </w:p>
          <w:p w14:paraId="0AFC5720" w14:textId="50D698F8" w:rsidR="0090108A" w:rsidRPr="00873ACF" w:rsidRDefault="0090108A" w:rsidP="00C44AFD">
            <w:pPr>
              <w:pStyle w:val="TableText"/>
              <w:rPr>
                <w:sz w:val="18"/>
              </w:rPr>
            </w:pPr>
            <w:r w:rsidRPr="00873ACF">
              <w:rPr>
                <w:sz w:val="18"/>
              </w:rPr>
              <w:t>#IUT_TLS_VERSION,</w:t>
            </w:r>
            <w:r w:rsidRPr="00873ACF">
              <w:rPr>
                <w:sz w:val="18"/>
              </w:rPr>
              <w:br/>
              <w:t>&lt;TLS_CIPHER_SUITES&gt;,</w:t>
            </w:r>
            <w:r w:rsidRPr="00873ACF">
              <w:rPr>
                <w:sz w:val="18"/>
              </w:rPr>
              <w:br/>
              <w:t>&lt;SESSION_ID_CLIENT&gt;,</w:t>
            </w:r>
            <w:r w:rsidRPr="00873ACF">
              <w:rPr>
                <w:sz w:val="18"/>
              </w:rPr>
              <w:br/>
              <w:t>&lt;EXT_SHA256_ECDSA&gt;)</w:t>
            </w:r>
          </w:p>
        </w:tc>
      </w:tr>
      <w:tr w:rsidR="0090108A" w:rsidRPr="00C663F5" w14:paraId="5FEE0A98" w14:textId="77777777" w:rsidTr="0090108A">
        <w:trPr>
          <w:trHeight w:val="314"/>
          <w:jc w:val="center"/>
        </w:trPr>
        <w:tc>
          <w:tcPr>
            <w:tcW w:w="423" w:type="pct"/>
            <w:shd w:val="clear" w:color="auto" w:fill="auto"/>
            <w:vAlign w:val="center"/>
          </w:tcPr>
          <w:p w14:paraId="5E874A48" w14:textId="77777777" w:rsidR="0090108A" w:rsidRPr="00873ACF" w:rsidRDefault="0090108A" w:rsidP="00C44AFD">
            <w:pPr>
              <w:pStyle w:val="TableText"/>
              <w:rPr>
                <w:sz w:val="18"/>
              </w:rPr>
            </w:pPr>
            <w:r w:rsidRPr="00873ACF">
              <w:rPr>
                <w:sz w:val="18"/>
              </w:rPr>
              <w:t>2</w:t>
            </w:r>
          </w:p>
        </w:tc>
        <w:tc>
          <w:tcPr>
            <w:tcW w:w="671" w:type="pct"/>
            <w:shd w:val="clear" w:color="auto" w:fill="auto"/>
            <w:vAlign w:val="center"/>
          </w:tcPr>
          <w:p w14:paraId="07398447" w14:textId="77777777" w:rsidR="0090108A" w:rsidRPr="00873ACF" w:rsidRDefault="0090108A" w:rsidP="00C44AFD">
            <w:pPr>
              <w:pStyle w:val="TableText"/>
              <w:rPr>
                <w:sz w:val="18"/>
              </w:rPr>
            </w:pPr>
            <w:r w:rsidRPr="00873ACF">
              <w:rPr>
                <w:sz w:val="18"/>
              </w:rPr>
              <w:t>S_SM-DP+ → LPAd</w:t>
            </w:r>
          </w:p>
        </w:tc>
        <w:tc>
          <w:tcPr>
            <w:tcW w:w="1892" w:type="pct"/>
            <w:shd w:val="clear" w:color="auto" w:fill="auto"/>
            <w:vAlign w:val="center"/>
          </w:tcPr>
          <w:p w14:paraId="44943C48" w14:textId="77777777" w:rsidR="0090108A" w:rsidRPr="00E147FB" w:rsidRDefault="0090108A" w:rsidP="00C44AFD">
            <w:pPr>
              <w:pStyle w:val="TableText"/>
              <w:rPr>
                <w:sz w:val="18"/>
                <w:lang w:val="fr-FR"/>
              </w:rPr>
            </w:pPr>
            <w:r w:rsidRPr="00E147FB">
              <w:rPr>
                <w:sz w:val="18"/>
                <w:lang w:val="fr-FR"/>
              </w:rPr>
              <w:t>MTD_TLS_SERVER_HELLO_ETC(#TLS_VERSION_1_2,</w:t>
            </w:r>
          </w:p>
          <w:p w14:paraId="05D9819B" w14:textId="77777777" w:rsidR="0090108A" w:rsidRPr="00E147FB" w:rsidRDefault="0090108A" w:rsidP="00C44AFD">
            <w:pPr>
              <w:pStyle w:val="TableText"/>
              <w:rPr>
                <w:sz w:val="18"/>
                <w:lang w:val="fr-FR"/>
              </w:rPr>
            </w:pPr>
            <w:r w:rsidRPr="00E147FB">
              <w:rPr>
                <w:sz w:val="18"/>
                <w:lang w:val="fr-FR"/>
              </w:rPr>
              <w:t>#S_TLS_CIPHER_SUITE,</w:t>
            </w:r>
          </w:p>
          <w:p w14:paraId="14753450" w14:textId="77777777" w:rsidR="00B977CD" w:rsidRDefault="0090108A" w:rsidP="00C44AFD">
            <w:pPr>
              <w:pStyle w:val="TableText"/>
              <w:rPr>
                <w:sz w:val="18"/>
              </w:rPr>
            </w:pPr>
            <w:r w:rsidRPr="00873ACF">
              <w:rPr>
                <w:sz w:val="18"/>
              </w:rPr>
              <w:t>&lt;S_SESSION_ID_SERVER&gt;,</w:t>
            </w:r>
            <w:r w:rsidRPr="00873ACF">
              <w:rPr>
                <w:sz w:val="18"/>
              </w:rPr>
              <w:br/>
              <w:t>#CERT_S_SM_DP_TLS_EXPIRED</w:t>
            </w:r>
            <w:r w:rsidR="00B977CD">
              <w:rPr>
                <w:sz w:val="18"/>
              </w:rPr>
              <w:t>,</w:t>
            </w:r>
          </w:p>
          <w:p w14:paraId="120E6C5D" w14:textId="77777777" w:rsidR="0090108A" w:rsidRDefault="00B977CD" w:rsidP="00C44AFD">
            <w:pPr>
              <w:pStyle w:val="TableText"/>
              <w:rPr>
                <w:sz w:val="18"/>
              </w:rPr>
            </w:pPr>
            <w:r>
              <w:rPr>
                <w:sz w:val="18"/>
              </w:rPr>
              <w:t>NO_PARAM</w:t>
            </w:r>
            <w:r w:rsidR="0090108A" w:rsidRPr="00873ACF">
              <w:rPr>
                <w:sz w:val="18"/>
              </w:rPr>
              <w:t>)</w:t>
            </w:r>
          </w:p>
          <w:p w14:paraId="044DDCEC" w14:textId="4E5FEB8C" w:rsidR="00574C05" w:rsidRPr="00873ACF" w:rsidRDefault="00574C05" w:rsidP="00C44AFD">
            <w:pPr>
              <w:pStyle w:val="TableText"/>
              <w:rPr>
                <w:sz w:val="18"/>
              </w:rPr>
            </w:pPr>
            <w:r w:rsidRPr="00EA534B">
              <w:rPr>
                <w:sz w:val="18"/>
              </w:rPr>
              <w:t xml:space="preserve">Note: if the </w:t>
            </w:r>
            <w:r>
              <w:rPr>
                <w:sz w:val="18"/>
              </w:rPr>
              <w:t xml:space="preserve">LPAd </w:t>
            </w:r>
            <w:r w:rsidRPr="00EA534B">
              <w:rPr>
                <w:sz w:val="18"/>
              </w:rPr>
              <w:t>sends an Alert during or after any of the messages sent by the S_</w:t>
            </w:r>
            <w:r>
              <w:rPr>
                <w:sz w:val="18"/>
              </w:rPr>
              <w:t>SM-DP+</w:t>
            </w:r>
            <w:r w:rsidRPr="00EA534B">
              <w:rPr>
                <w:sz w:val="18"/>
              </w:rPr>
              <w:t xml:space="preserve"> in MTD_TLS_SERVER_HELLO_ETC, then the S_</w:t>
            </w:r>
            <w:r>
              <w:rPr>
                <w:sz w:val="18"/>
              </w:rPr>
              <w:t>SM-DP+</w:t>
            </w:r>
            <w:r w:rsidRPr="00EA534B">
              <w:rPr>
                <w:sz w:val="18"/>
              </w:rPr>
              <w:t xml:space="preserve"> might not send the messages specified in </w:t>
            </w:r>
            <w:r w:rsidRPr="00EA534B">
              <w:rPr>
                <w:sz w:val="18"/>
              </w:rPr>
              <w:lastRenderedPageBreak/>
              <w:t>MTD_TLS_SERVER_HELLO_ETC which occur after the Alert.</w:t>
            </w:r>
          </w:p>
        </w:tc>
        <w:tc>
          <w:tcPr>
            <w:tcW w:w="2014" w:type="pct"/>
            <w:shd w:val="clear" w:color="auto" w:fill="auto"/>
            <w:vAlign w:val="center"/>
          </w:tcPr>
          <w:p w14:paraId="45078886" w14:textId="77777777" w:rsidR="005D4058" w:rsidRDefault="005D4058" w:rsidP="005D4058">
            <w:pPr>
              <w:pStyle w:val="TableText"/>
              <w:rPr>
                <w:sz w:val="18"/>
              </w:rPr>
            </w:pPr>
            <w:r>
              <w:rPr>
                <w:sz w:val="18"/>
              </w:rPr>
              <w:lastRenderedPageBreak/>
              <w:t>LPAd MAY send a TLS Alert.</w:t>
            </w:r>
          </w:p>
          <w:p w14:paraId="1D26433C" w14:textId="35F8EC71" w:rsidR="0090108A" w:rsidRPr="00873ACF" w:rsidRDefault="0090108A" w:rsidP="00C44AFD">
            <w:pPr>
              <w:pStyle w:val="TableText"/>
              <w:rPr>
                <w:sz w:val="18"/>
              </w:rPr>
            </w:pPr>
            <w:r w:rsidRPr="00873ACF">
              <w:rPr>
                <w:sz w:val="18"/>
              </w:rPr>
              <w:t>LPAd aborts AddProfile procedure</w:t>
            </w:r>
          </w:p>
        </w:tc>
      </w:tr>
      <w:tr w:rsidR="0090108A" w:rsidRPr="00C663F5" w14:paraId="6CABFBDE" w14:textId="77777777" w:rsidTr="0090108A">
        <w:trPr>
          <w:trHeight w:val="314"/>
          <w:jc w:val="center"/>
        </w:trPr>
        <w:tc>
          <w:tcPr>
            <w:tcW w:w="423" w:type="pct"/>
            <w:shd w:val="clear" w:color="auto" w:fill="auto"/>
            <w:vAlign w:val="center"/>
          </w:tcPr>
          <w:p w14:paraId="4A195318" w14:textId="77777777" w:rsidR="0090108A" w:rsidRPr="00873ACF" w:rsidRDefault="0090108A" w:rsidP="00C44AFD">
            <w:pPr>
              <w:pStyle w:val="TableText"/>
              <w:rPr>
                <w:sz w:val="18"/>
              </w:rPr>
            </w:pPr>
            <w:r w:rsidRPr="00873ACF">
              <w:rPr>
                <w:sz w:val="18"/>
              </w:rPr>
              <w:t>3</w:t>
            </w:r>
          </w:p>
        </w:tc>
        <w:tc>
          <w:tcPr>
            <w:tcW w:w="671" w:type="pct"/>
            <w:shd w:val="clear" w:color="auto" w:fill="auto"/>
            <w:vAlign w:val="center"/>
          </w:tcPr>
          <w:p w14:paraId="48958C72" w14:textId="77777777" w:rsidR="0090108A" w:rsidRPr="00873ACF" w:rsidRDefault="0090108A" w:rsidP="00C44AFD">
            <w:pPr>
              <w:pStyle w:val="TableText"/>
              <w:rPr>
                <w:sz w:val="18"/>
              </w:rPr>
            </w:pPr>
            <w:r w:rsidRPr="00873ACF">
              <w:rPr>
                <w:sz w:val="18"/>
              </w:rPr>
              <w:t>LPDd →  S_SM-DP+</w:t>
            </w:r>
          </w:p>
        </w:tc>
        <w:tc>
          <w:tcPr>
            <w:tcW w:w="1892" w:type="pct"/>
            <w:shd w:val="clear" w:color="auto" w:fill="auto"/>
            <w:vAlign w:val="center"/>
          </w:tcPr>
          <w:p w14:paraId="2C39CB41" w14:textId="77777777" w:rsidR="0090108A" w:rsidRPr="00873ACF" w:rsidRDefault="0090108A" w:rsidP="00C44AFD">
            <w:pPr>
              <w:pStyle w:val="TableText"/>
              <w:rPr>
                <w:sz w:val="18"/>
              </w:rPr>
            </w:pPr>
            <w:r w:rsidRPr="00873ACF">
              <w:rPr>
                <w:sz w:val="18"/>
              </w:rPr>
              <w:t>TLS 1.2 close</w:t>
            </w:r>
          </w:p>
        </w:tc>
        <w:tc>
          <w:tcPr>
            <w:tcW w:w="2014" w:type="pct"/>
            <w:shd w:val="clear" w:color="auto" w:fill="auto"/>
            <w:vAlign w:val="center"/>
          </w:tcPr>
          <w:p w14:paraId="24C31FE9" w14:textId="703B695D" w:rsidR="0090108A" w:rsidRPr="00873ACF" w:rsidRDefault="0090108A" w:rsidP="00C44AFD">
            <w:pPr>
              <w:pStyle w:val="TableText"/>
              <w:rPr>
                <w:sz w:val="18"/>
              </w:rPr>
            </w:pPr>
            <w:r w:rsidRPr="00873ACF">
              <w:rPr>
                <w:sz w:val="18"/>
              </w:rPr>
              <w:t xml:space="preserve">The TLS connection is rejected. </w:t>
            </w:r>
          </w:p>
        </w:tc>
      </w:tr>
    </w:tbl>
    <w:p w14:paraId="6BF715A7" w14:textId="77777777" w:rsidR="00160FAB" w:rsidRDefault="00E33202" w:rsidP="00E33202">
      <w:pPr>
        <w:pStyle w:val="Heading6no"/>
      </w:pPr>
      <w:r w:rsidRPr="00187771">
        <w:t xml:space="preserve">Test Sequence #03 Error: </w:t>
      </w:r>
      <w:r w:rsidR="006072C3">
        <w:t>VOID</w:t>
      </w:r>
    </w:p>
    <w:p w14:paraId="3E69D0F7" w14:textId="1D1FE73F" w:rsidR="00E33202" w:rsidRPr="00C663F5" w:rsidRDefault="00E33202" w:rsidP="00E33202">
      <w:pPr>
        <w:pStyle w:val="Heading6no"/>
      </w:pPr>
      <w:r w:rsidRPr="00C663F5">
        <w:t xml:space="preserve">Test Sequence #04 Error: </w:t>
      </w:r>
      <w:r w:rsidR="00353FC4">
        <w:t>VOID</w:t>
      </w:r>
    </w:p>
    <w:p w14:paraId="38515D7E" w14:textId="6CDD8973" w:rsidR="00E33202" w:rsidRPr="00C663F5" w:rsidRDefault="00E33202" w:rsidP="00E33202">
      <w:pPr>
        <w:pStyle w:val="Heading6no"/>
      </w:pPr>
      <w:r w:rsidRPr="00C663F5">
        <w:t xml:space="preserve">Test Sequence #05 Error: </w:t>
      </w:r>
      <w:r w:rsidR="00353FC4">
        <w:t>VOID</w:t>
      </w:r>
    </w:p>
    <w:p w14:paraId="4D8EB687" w14:textId="09EEE9E8" w:rsidR="00E33202" w:rsidRPr="00C663F5" w:rsidRDefault="00E33202" w:rsidP="00E33202">
      <w:pPr>
        <w:pStyle w:val="Heading6no"/>
      </w:pPr>
      <w:r w:rsidRPr="00C663F5">
        <w:t xml:space="preserve">Test Sequence #06 Error: </w:t>
      </w:r>
      <w:r w:rsidR="00353FC4">
        <w:t>VOID</w:t>
      </w:r>
    </w:p>
    <w:p w14:paraId="6577D8BE" w14:textId="77777777" w:rsidR="00E33202" w:rsidRPr="004652C1" w:rsidRDefault="00E33202" w:rsidP="00E33202">
      <w:pPr>
        <w:pStyle w:val="Heading6no"/>
        <w:rPr>
          <w:b w:val="0"/>
          <w:i w:val="0"/>
          <w:iCs w:val="0"/>
        </w:rPr>
      </w:pPr>
      <w:r w:rsidRPr="004652C1">
        <w:t xml:space="preserve">Test Sequence #07 Error: Invalid TLS Certificate based on Invalid CI (Invalid Curve)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3"/>
        <w:gridCol w:w="1209"/>
        <w:gridCol w:w="3409"/>
        <w:gridCol w:w="3629"/>
      </w:tblGrid>
      <w:tr w:rsidR="0090108A" w:rsidRPr="00CE59E3" w14:paraId="502CCFDF" w14:textId="77777777" w:rsidTr="0090108A">
        <w:trPr>
          <w:trHeight w:val="314"/>
          <w:jc w:val="center"/>
        </w:trPr>
        <w:tc>
          <w:tcPr>
            <w:tcW w:w="423" w:type="pct"/>
            <w:shd w:val="clear" w:color="auto" w:fill="C00000"/>
            <w:vAlign w:val="center"/>
          </w:tcPr>
          <w:p w14:paraId="41C2E430" w14:textId="77777777" w:rsidR="0090108A" w:rsidRPr="00187771" w:rsidRDefault="0090108A" w:rsidP="00C44AFD">
            <w:pPr>
              <w:pStyle w:val="TableHeader"/>
            </w:pPr>
            <w:r w:rsidRPr="008F1B4C">
              <w:t>Step</w:t>
            </w:r>
          </w:p>
        </w:tc>
        <w:tc>
          <w:tcPr>
            <w:tcW w:w="671" w:type="pct"/>
            <w:shd w:val="clear" w:color="auto" w:fill="C00000"/>
            <w:vAlign w:val="center"/>
          </w:tcPr>
          <w:p w14:paraId="6CB8E63E" w14:textId="77777777" w:rsidR="0090108A" w:rsidRPr="00187771" w:rsidRDefault="0090108A" w:rsidP="00C44AFD">
            <w:pPr>
              <w:pStyle w:val="TableHeader"/>
            </w:pPr>
            <w:r w:rsidRPr="008F1B4C">
              <w:t>Direction</w:t>
            </w:r>
          </w:p>
        </w:tc>
        <w:tc>
          <w:tcPr>
            <w:tcW w:w="1892" w:type="pct"/>
            <w:shd w:val="clear" w:color="auto" w:fill="C00000"/>
            <w:vAlign w:val="center"/>
          </w:tcPr>
          <w:p w14:paraId="0C65CC71" w14:textId="77777777" w:rsidR="0090108A" w:rsidRPr="00187771" w:rsidRDefault="0090108A" w:rsidP="00C44AFD">
            <w:pPr>
              <w:pStyle w:val="TableHeader"/>
            </w:pPr>
            <w:r w:rsidRPr="008F1B4C">
              <w:t>Sequence / Description</w:t>
            </w:r>
          </w:p>
        </w:tc>
        <w:tc>
          <w:tcPr>
            <w:tcW w:w="2014" w:type="pct"/>
            <w:shd w:val="clear" w:color="auto" w:fill="C00000"/>
            <w:vAlign w:val="center"/>
          </w:tcPr>
          <w:p w14:paraId="727A12B6" w14:textId="65FC4B84" w:rsidR="0090108A" w:rsidRPr="00187771" w:rsidRDefault="0090108A" w:rsidP="00C44AFD">
            <w:pPr>
              <w:pStyle w:val="TableHeader"/>
            </w:pPr>
            <w:r w:rsidRPr="008F1B4C">
              <w:t>Expected result</w:t>
            </w:r>
          </w:p>
        </w:tc>
      </w:tr>
      <w:tr w:rsidR="00E33202" w:rsidRPr="000B5F53" w14:paraId="4FDFE5E0" w14:textId="77777777" w:rsidTr="00C44AFD">
        <w:trPr>
          <w:trHeight w:val="314"/>
          <w:jc w:val="center"/>
        </w:trPr>
        <w:tc>
          <w:tcPr>
            <w:tcW w:w="423" w:type="pct"/>
            <w:shd w:val="clear" w:color="auto" w:fill="auto"/>
            <w:vAlign w:val="center"/>
          </w:tcPr>
          <w:p w14:paraId="622F6C4F" w14:textId="77777777" w:rsidR="00E33202" w:rsidRPr="00873ACF" w:rsidRDefault="00E33202" w:rsidP="00C44AFD">
            <w:pPr>
              <w:pStyle w:val="TableText"/>
              <w:rPr>
                <w:sz w:val="18"/>
              </w:rPr>
            </w:pPr>
            <w:r w:rsidRPr="00873ACF">
              <w:rPr>
                <w:sz w:val="18"/>
              </w:rPr>
              <w:t>IC1</w:t>
            </w:r>
          </w:p>
        </w:tc>
        <w:tc>
          <w:tcPr>
            <w:tcW w:w="4577" w:type="pct"/>
            <w:gridSpan w:val="3"/>
            <w:shd w:val="clear" w:color="auto" w:fill="auto"/>
            <w:vAlign w:val="center"/>
          </w:tcPr>
          <w:p w14:paraId="505B0BC8" w14:textId="77777777" w:rsidR="00E33202" w:rsidRPr="00873ACF" w:rsidRDefault="00E33202" w:rsidP="00C44AFD">
            <w:pPr>
              <w:pStyle w:val="TableText"/>
              <w:rPr>
                <w:sz w:val="18"/>
              </w:rPr>
            </w:pPr>
            <w:r w:rsidRPr="00873ACF">
              <w:rPr>
                <w:sz w:val="18"/>
              </w:rPr>
              <w:t>Power-on the Device</w:t>
            </w:r>
          </w:p>
        </w:tc>
      </w:tr>
      <w:tr w:rsidR="0090108A" w:rsidRPr="000B5F53" w14:paraId="501A48E8" w14:textId="77777777" w:rsidTr="0090108A">
        <w:trPr>
          <w:trHeight w:val="314"/>
          <w:jc w:val="center"/>
        </w:trPr>
        <w:tc>
          <w:tcPr>
            <w:tcW w:w="423" w:type="pct"/>
            <w:shd w:val="clear" w:color="auto" w:fill="auto"/>
            <w:vAlign w:val="center"/>
          </w:tcPr>
          <w:p w14:paraId="5B82A3A1" w14:textId="77777777" w:rsidR="0090108A" w:rsidRPr="00873ACF" w:rsidRDefault="0090108A" w:rsidP="00C44AFD">
            <w:pPr>
              <w:pStyle w:val="TableText"/>
              <w:rPr>
                <w:sz w:val="18"/>
              </w:rPr>
            </w:pPr>
            <w:r w:rsidRPr="00873ACF">
              <w:rPr>
                <w:sz w:val="18"/>
              </w:rPr>
              <w:t>1</w:t>
            </w:r>
          </w:p>
        </w:tc>
        <w:tc>
          <w:tcPr>
            <w:tcW w:w="671" w:type="pct"/>
            <w:shd w:val="clear" w:color="auto" w:fill="auto"/>
            <w:vAlign w:val="center"/>
          </w:tcPr>
          <w:p w14:paraId="3DCC4ED9" w14:textId="77777777" w:rsidR="0090108A" w:rsidRPr="00873ACF" w:rsidRDefault="0090108A" w:rsidP="00C44AFD">
            <w:pPr>
              <w:pStyle w:val="TableText"/>
              <w:rPr>
                <w:sz w:val="18"/>
              </w:rPr>
            </w:pPr>
            <w:r w:rsidRPr="00873ACF">
              <w:rPr>
                <w:sz w:val="18"/>
              </w:rPr>
              <w:t>LPAd → S_SM-DP+</w:t>
            </w:r>
          </w:p>
        </w:tc>
        <w:tc>
          <w:tcPr>
            <w:tcW w:w="1892" w:type="pct"/>
            <w:shd w:val="clear" w:color="auto" w:fill="auto"/>
            <w:vAlign w:val="center"/>
          </w:tcPr>
          <w:p w14:paraId="61F9C23B" w14:textId="77777777" w:rsidR="0090108A" w:rsidRPr="00873ACF" w:rsidRDefault="0090108A" w:rsidP="00C44AFD">
            <w:pPr>
              <w:pStyle w:val="TableText"/>
              <w:rPr>
                <w:sz w:val="18"/>
              </w:rPr>
            </w:pPr>
            <w:r w:rsidRPr="00873ACF">
              <w:rPr>
                <w:sz w:val="18"/>
              </w:rPr>
              <w:t>Send TLS Client Hello</w:t>
            </w:r>
          </w:p>
        </w:tc>
        <w:tc>
          <w:tcPr>
            <w:tcW w:w="2014" w:type="pct"/>
            <w:shd w:val="clear" w:color="auto" w:fill="auto"/>
            <w:vAlign w:val="center"/>
          </w:tcPr>
          <w:p w14:paraId="0E70DEE4" w14:textId="77777777" w:rsidR="0090108A" w:rsidRPr="00873ACF" w:rsidRDefault="0090108A" w:rsidP="00C44AFD">
            <w:pPr>
              <w:pStyle w:val="TableText"/>
              <w:rPr>
                <w:sz w:val="18"/>
              </w:rPr>
            </w:pPr>
            <w:r w:rsidRPr="00873ACF">
              <w:rPr>
                <w:sz w:val="18"/>
              </w:rPr>
              <w:t>MTD_TLS_CLIENT_HELLO(</w:t>
            </w:r>
          </w:p>
          <w:p w14:paraId="23ECD7AA" w14:textId="393C6835" w:rsidR="0090108A" w:rsidRPr="00873ACF" w:rsidRDefault="0090108A" w:rsidP="00C44AFD">
            <w:pPr>
              <w:pStyle w:val="TableText"/>
              <w:rPr>
                <w:sz w:val="18"/>
              </w:rPr>
            </w:pPr>
            <w:r w:rsidRPr="00873ACF">
              <w:rPr>
                <w:sz w:val="18"/>
              </w:rPr>
              <w:t>#IUT_TLS_VERSION,</w:t>
            </w:r>
            <w:r w:rsidRPr="00873ACF">
              <w:rPr>
                <w:sz w:val="18"/>
              </w:rPr>
              <w:br/>
              <w:t>&lt;TLS_CIPHER_SUITES&gt;,</w:t>
            </w:r>
            <w:r w:rsidRPr="00873ACF">
              <w:rPr>
                <w:sz w:val="18"/>
              </w:rPr>
              <w:br/>
              <w:t>&lt;SESSION_ID_CLIENT&gt;,</w:t>
            </w:r>
            <w:r w:rsidRPr="00873ACF">
              <w:rPr>
                <w:sz w:val="18"/>
              </w:rPr>
              <w:br/>
              <w:t>&lt;EXT_SHA256_ECDSA&gt;)</w:t>
            </w:r>
          </w:p>
        </w:tc>
      </w:tr>
      <w:tr w:rsidR="0090108A" w:rsidRPr="000B5F53" w14:paraId="03FB9780" w14:textId="77777777" w:rsidTr="0090108A">
        <w:trPr>
          <w:trHeight w:val="314"/>
          <w:jc w:val="center"/>
        </w:trPr>
        <w:tc>
          <w:tcPr>
            <w:tcW w:w="423" w:type="pct"/>
            <w:shd w:val="clear" w:color="auto" w:fill="auto"/>
            <w:vAlign w:val="center"/>
          </w:tcPr>
          <w:p w14:paraId="1B6BD64F" w14:textId="77777777" w:rsidR="0090108A" w:rsidRPr="00873ACF" w:rsidRDefault="0090108A" w:rsidP="00C44AFD">
            <w:pPr>
              <w:pStyle w:val="TableText"/>
              <w:rPr>
                <w:sz w:val="18"/>
              </w:rPr>
            </w:pPr>
            <w:r w:rsidRPr="00873ACF">
              <w:rPr>
                <w:sz w:val="18"/>
              </w:rPr>
              <w:t>2</w:t>
            </w:r>
          </w:p>
        </w:tc>
        <w:tc>
          <w:tcPr>
            <w:tcW w:w="671" w:type="pct"/>
            <w:shd w:val="clear" w:color="auto" w:fill="auto"/>
            <w:vAlign w:val="center"/>
          </w:tcPr>
          <w:p w14:paraId="13094901" w14:textId="77777777" w:rsidR="0090108A" w:rsidRPr="00873ACF" w:rsidRDefault="0090108A" w:rsidP="00C44AFD">
            <w:pPr>
              <w:pStyle w:val="TableText"/>
              <w:rPr>
                <w:sz w:val="18"/>
              </w:rPr>
            </w:pPr>
            <w:r w:rsidRPr="00873ACF">
              <w:rPr>
                <w:sz w:val="18"/>
              </w:rPr>
              <w:t>S_SM-DP+ → LPAd</w:t>
            </w:r>
          </w:p>
        </w:tc>
        <w:tc>
          <w:tcPr>
            <w:tcW w:w="1892" w:type="pct"/>
            <w:shd w:val="clear" w:color="auto" w:fill="auto"/>
            <w:vAlign w:val="center"/>
          </w:tcPr>
          <w:p w14:paraId="0F8B7207" w14:textId="77777777" w:rsidR="00027C87" w:rsidRDefault="0090108A" w:rsidP="00C44AFD">
            <w:pPr>
              <w:pStyle w:val="TableText"/>
              <w:rPr>
                <w:sz w:val="18"/>
              </w:rPr>
            </w:pPr>
            <w:r w:rsidRPr="00873ACF">
              <w:rPr>
                <w:sz w:val="18"/>
              </w:rPr>
              <w:t>MTD_TLS_SERVER_HELLO_ETC(#TLS_VERSION_1_2,</w:t>
            </w:r>
            <w:r w:rsidRPr="00873ACF">
              <w:rPr>
                <w:sz w:val="18"/>
              </w:rPr>
              <w:br/>
              <w:t>#S_TLS_CIPHER_SUITE,</w:t>
            </w:r>
            <w:r w:rsidRPr="00873ACF">
              <w:rPr>
                <w:sz w:val="18"/>
              </w:rPr>
              <w:br/>
              <w:t>&lt;S_SESSION_ID_SERVER&gt;,</w:t>
            </w:r>
            <w:r w:rsidRPr="00873ACF">
              <w:rPr>
                <w:sz w:val="18"/>
              </w:rPr>
              <w:br/>
              <w:t>#CERT_S_SM_DP_TLS_INV_CURVE</w:t>
            </w:r>
            <w:r w:rsidR="00027C87">
              <w:rPr>
                <w:sz w:val="18"/>
              </w:rPr>
              <w:t>,</w:t>
            </w:r>
          </w:p>
          <w:p w14:paraId="413B8349" w14:textId="493BDD56" w:rsidR="0090108A" w:rsidRDefault="00027C87" w:rsidP="00C44AFD">
            <w:pPr>
              <w:pStyle w:val="TableText"/>
              <w:rPr>
                <w:sz w:val="18"/>
              </w:rPr>
            </w:pPr>
            <w:r>
              <w:rPr>
                <w:sz w:val="18"/>
              </w:rPr>
              <w:t>NO_PARAM</w:t>
            </w:r>
            <w:r w:rsidR="0090108A" w:rsidRPr="00873ACF">
              <w:rPr>
                <w:sz w:val="18"/>
              </w:rPr>
              <w:t>)</w:t>
            </w:r>
          </w:p>
          <w:p w14:paraId="66425698" w14:textId="2663D4EA" w:rsidR="00027C87" w:rsidRPr="00873ACF" w:rsidRDefault="00027C87" w:rsidP="00C44AFD">
            <w:pPr>
              <w:pStyle w:val="TableText"/>
              <w:rPr>
                <w:sz w:val="18"/>
              </w:rPr>
            </w:pPr>
            <w:r w:rsidRPr="00EA534B">
              <w:rPr>
                <w:sz w:val="18"/>
              </w:rPr>
              <w:t xml:space="preserve">Note: if the </w:t>
            </w:r>
            <w:r>
              <w:rPr>
                <w:sz w:val="18"/>
              </w:rPr>
              <w:t xml:space="preserve">LPAd </w:t>
            </w:r>
            <w:r w:rsidRPr="00EA534B">
              <w:rPr>
                <w:sz w:val="18"/>
              </w:rPr>
              <w:t>sends an Alert during or after any of the messages sent by the S_</w:t>
            </w:r>
            <w:r>
              <w:rPr>
                <w:sz w:val="18"/>
              </w:rPr>
              <w:t>SM-DP+</w:t>
            </w:r>
            <w:r w:rsidRPr="00EA534B">
              <w:rPr>
                <w:sz w:val="18"/>
              </w:rPr>
              <w:t xml:space="preserve"> in MTD_TLS_SERVER_HELLO_ETC, then the S_</w:t>
            </w:r>
            <w:r>
              <w:rPr>
                <w:sz w:val="18"/>
              </w:rPr>
              <w:t>SM-DP+</w:t>
            </w:r>
            <w:r w:rsidRPr="00EA534B">
              <w:rPr>
                <w:sz w:val="18"/>
              </w:rPr>
              <w:t xml:space="preserve"> might not send the messages specified in MTD_TLS_SERVER_HELLO_ETC which occur after the Alert.</w:t>
            </w:r>
          </w:p>
        </w:tc>
        <w:tc>
          <w:tcPr>
            <w:tcW w:w="2014" w:type="pct"/>
            <w:shd w:val="clear" w:color="auto" w:fill="auto"/>
            <w:vAlign w:val="center"/>
          </w:tcPr>
          <w:p w14:paraId="416C2CA0" w14:textId="77777777" w:rsidR="004D0439" w:rsidRDefault="004D0439" w:rsidP="00C44AFD">
            <w:pPr>
              <w:pStyle w:val="TableText"/>
              <w:rPr>
                <w:sz w:val="18"/>
              </w:rPr>
            </w:pPr>
            <w:r w:rsidRPr="004D0439">
              <w:rPr>
                <w:sz w:val="18"/>
              </w:rPr>
              <w:t>LPAd MAY send a TLS Alert.</w:t>
            </w:r>
          </w:p>
          <w:p w14:paraId="331D3EB6" w14:textId="5652CC15" w:rsidR="0090108A" w:rsidRPr="00873ACF" w:rsidRDefault="0090108A" w:rsidP="00C44AFD">
            <w:pPr>
              <w:pStyle w:val="TableText"/>
              <w:rPr>
                <w:sz w:val="18"/>
              </w:rPr>
            </w:pPr>
            <w:r w:rsidRPr="00873ACF">
              <w:rPr>
                <w:sz w:val="18"/>
              </w:rPr>
              <w:t>LPAd aborts AddProfile procedure</w:t>
            </w:r>
          </w:p>
        </w:tc>
      </w:tr>
      <w:tr w:rsidR="0090108A" w:rsidRPr="000B5F53" w14:paraId="2FE16F5D" w14:textId="77777777" w:rsidTr="0090108A">
        <w:trPr>
          <w:trHeight w:val="314"/>
          <w:jc w:val="center"/>
        </w:trPr>
        <w:tc>
          <w:tcPr>
            <w:tcW w:w="423" w:type="pct"/>
            <w:shd w:val="clear" w:color="auto" w:fill="auto"/>
            <w:vAlign w:val="center"/>
          </w:tcPr>
          <w:p w14:paraId="65EFB2A2" w14:textId="77777777" w:rsidR="0090108A" w:rsidRPr="00873ACF" w:rsidRDefault="0090108A" w:rsidP="00C44AFD">
            <w:pPr>
              <w:pStyle w:val="TableText"/>
              <w:rPr>
                <w:sz w:val="18"/>
              </w:rPr>
            </w:pPr>
            <w:r w:rsidRPr="00873ACF">
              <w:rPr>
                <w:sz w:val="18"/>
              </w:rPr>
              <w:t>3</w:t>
            </w:r>
          </w:p>
        </w:tc>
        <w:tc>
          <w:tcPr>
            <w:tcW w:w="671" w:type="pct"/>
            <w:shd w:val="clear" w:color="auto" w:fill="auto"/>
            <w:vAlign w:val="center"/>
          </w:tcPr>
          <w:p w14:paraId="37A4E657" w14:textId="77777777" w:rsidR="0090108A" w:rsidRPr="00873ACF" w:rsidRDefault="0090108A" w:rsidP="00C44AFD">
            <w:pPr>
              <w:pStyle w:val="TableText"/>
              <w:rPr>
                <w:sz w:val="18"/>
              </w:rPr>
            </w:pPr>
            <w:r w:rsidRPr="00873ACF">
              <w:rPr>
                <w:sz w:val="18"/>
              </w:rPr>
              <w:t>LPDd →  S_SM-DP+</w:t>
            </w:r>
          </w:p>
        </w:tc>
        <w:tc>
          <w:tcPr>
            <w:tcW w:w="1892" w:type="pct"/>
            <w:shd w:val="clear" w:color="auto" w:fill="auto"/>
            <w:vAlign w:val="center"/>
          </w:tcPr>
          <w:p w14:paraId="4C256A40" w14:textId="77777777" w:rsidR="0090108A" w:rsidRPr="00873ACF" w:rsidRDefault="0090108A" w:rsidP="00C44AFD">
            <w:pPr>
              <w:pStyle w:val="TableText"/>
              <w:rPr>
                <w:sz w:val="18"/>
              </w:rPr>
            </w:pPr>
            <w:r w:rsidRPr="00873ACF">
              <w:rPr>
                <w:sz w:val="18"/>
              </w:rPr>
              <w:t>TLS 1.2 close</w:t>
            </w:r>
          </w:p>
        </w:tc>
        <w:tc>
          <w:tcPr>
            <w:tcW w:w="2014" w:type="pct"/>
            <w:shd w:val="clear" w:color="auto" w:fill="auto"/>
            <w:vAlign w:val="center"/>
          </w:tcPr>
          <w:p w14:paraId="47A213E1" w14:textId="32461AFC" w:rsidR="0090108A" w:rsidRPr="00873ACF" w:rsidRDefault="0090108A" w:rsidP="00C44AFD">
            <w:pPr>
              <w:pStyle w:val="TableText"/>
              <w:rPr>
                <w:sz w:val="18"/>
              </w:rPr>
            </w:pPr>
            <w:r w:rsidRPr="00873ACF">
              <w:rPr>
                <w:sz w:val="18"/>
              </w:rPr>
              <w:t xml:space="preserve">The TLS connection is rejected. </w:t>
            </w:r>
          </w:p>
        </w:tc>
      </w:tr>
    </w:tbl>
    <w:p w14:paraId="741CB997" w14:textId="77777777" w:rsidR="007A4A23" w:rsidRDefault="007A4A23"/>
    <w:p w14:paraId="660BF055" w14:textId="658A8A12" w:rsidR="003F2934" w:rsidRPr="008F1B4C" w:rsidRDefault="003F2934" w:rsidP="003F2934">
      <w:pPr>
        <w:pStyle w:val="Heading5"/>
        <w:numPr>
          <w:ilvl w:val="0"/>
          <w:numId w:val="0"/>
        </w:numPr>
        <w:ind w:left="1304" w:hanging="1304"/>
      </w:pPr>
      <w:r w:rsidRPr="007F7BAA">
        <w:rPr>
          <w14:scene3d>
            <w14:camera w14:prst="orthographicFront"/>
            <w14:lightRig w14:rig="threePt" w14:dir="t">
              <w14:rot w14:lat="0" w14:lon="0" w14:rev="0"/>
            </w14:lightRig>
          </w14:scene3d>
        </w:rPr>
        <w:t>4.4.26.2.</w:t>
      </w:r>
      <w:r w:rsidR="005F2846">
        <w:rPr>
          <w14:scene3d>
            <w14:camera w14:prst="orthographicFront"/>
            <w14:lightRig w14:rig="threePt" w14:dir="t">
              <w14:rot w14:lat="0" w14:lon="0" w14:rev="0"/>
            </w14:lightRig>
          </w14:scene3d>
        </w:rPr>
        <w:t>3</w:t>
      </w:r>
      <w:r w:rsidRPr="007F7BAA">
        <w:rPr>
          <w14:scene3d>
            <w14:camera w14:prst="orthographicFront"/>
            <w14:lightRig w14:rig="threePt" w14:dir="t">
              <w14:rot w14:lat="0" w14:lon="0" w14:rev="0"/>
            </w14:lightRig>
          </w14:scene3d>
        </w:rPr>
        <w:tab/>
      </w:r>
      <w:r w:rsidRPr="007F7BAA">
        <w:t>TC_LPAd_HTTPS_Nominal</w:t>
      </w:r>
      <w:r>
        <w:t>_Variants_V3</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39"/>
      </w:tblGrid>
      <w:tr w:rsidR="003F2934" w:rsidRPr="00C663F5" w14:paraId="3FB1ADBB" w14:textId="77777777" w:rsidTr="00B16E81">
        <w:trPr>
          <w:jc w:val="center"/>
        </w:trPr>
        <w:tc>
          <w:tcPr>
            <w:tcW w:w="5000" w:type="pct"/>
            <w:gridSpan w:val="2"/>
            <w:shd w:val="clear" w:color="auto" w:fill="BFBFBF" w:themeFill="background1" w:themeFillShade="BF"/>
            <w:vAlign w:val="center"/>
          </w:tcPr>
          <w:p w14:paraId="730FC97D" w14:textId="77777777" w:rsidR="003F2934" w:rsidRPr="00C663F5" w:rsidRDefault="003F2934" w:rsidP="00B16E81">
            <w:pPr>
              <w:pStyle w:val="TableHeaderGray"/>
              <w:rPr>
                <w:rFonts w:eastAsia="SimSun"/>
                <w:lang w:val="en-GB" w:eastAsia="de-DE"/>
              </w:rPr>
            </w:pPr>
            <w:r w:rsidRPr="00C663F5">
              <w:rPr>
                <w:lang w:val="en-GB"/>
              </w:rPr>
              <w:t>General Initial Conditions</w:t>
            </w:r>
          </w:p>
        </w:tc>
      </w:tr>
      <w:tr w:rsidR="003F2934" w:rsidRPr="00C663F5" w14:paraId="3FAF1D76" w14:textId="77777777" w:rsidTr="00B16E81">
        <w:trPr>
          <w:jc w:val="center"/>
        </w:trPr>
        <w:tc>
          <w:tcPr>
            <w:tcW w:w="1094" w:type="pct"/>
            <w:shd w:val="clear" w:color="auto" w:fill="BFBFBF" w:themeFill="background1" w:themeFillShade="BF"/>
            <w:vAlign w:val="center"/>
          </w:tcPr>
          <w:p w14:paraId="1E62B960" w14:textId="77777777" w:rsidR="003F2934" w:rsidRPr="00C663F5" w:rsidRDefault="003F2934" w:rsidP="00B16E81">
            <w:pPr>
              <w:pStyle w:val="TableHeaderGray"/>
              <w:rPr>
                <w:rFonts w:eastAsia="SimSun"/>
                <w:lang w:val="en-GB" w:eastAsia="de-DE"/>
              </w:rPr>
            </w:pPr>
            <w:r w:rsidRPr="00C663F5">
              <w:rPr>
                <w:rFonts w:eastAsia="SimSun"/>
                <w:lang w:val="en-GB" w:eastAsia="de-DE"/>
              </w:rPr>
              <w:t>Entity</w:t>
            </w:r>
          </w:p>
        </w:tc>
        <w:tc>
          <w:tcPr>
            <w:tcW w:w="3906" w:type="pct"/>
            <w:shd w:val="clear" w:color="auto" w:fill="BFBFBF" w:themeFill="background1" w:themeFillShade="BF"/>
            <w:vAlign w:val="center"/>
          </w:tcPr>
          <w:p w14:paraId="4C6E5491" w14:textId="77777777" w:rsidR="003F2934" w:rsidRPr="00C663F5" w:rsidRDefault="003F2934" w:rsidP="00B16E81">
            <w:pPr>
              <w:pStyle w:val="TableHeaderGray"/>
              <w:rPr>
                <w:rFonts w:eastAsia="SimSun"/>
                <w:lang w:val="en-GB" w:eastAsia="de-DE"/>
              </w:rPr>
            </w:pPr>
            <w:r w:rsidRPr="00C663F5">
              <w:rPr>
                <w:lang w:val="en-GB" w:eastAsia="de-DE"/>
              </w:rPr>
              <w:t>Description of the general initial condition</w:t>
            </w:r>
          </w:p>
        </w:tc>
      </w:tr>
      <w:tr w:rsidR="003F2934" w:rsidRPr="00C663F5" w14:paraId="1E388390" w14:textId="77777777" w:rsidTr="00B16E81">
        <w:trPr>
          <w:jc w:val="center"/>
        </w:trPr>
        <w:tc>
          <w:tcPr>
            <w:tcW w:w="1094" w:type="pct"/>
            <w:vAlign w:val="center"/>
            <w:hideMark/>
          </w:tcPr>
          <w:p w14:paraId="3C0A0917" w14:textId="77777777" w:rsidR="003F2934" w:rsidRPr="003237CC" w:rsidRDefault="003F2934" w:rsidP="00B16E81">
            <w:pPr>
              <w:pStyle w:val="TableText"/>
            </w:pPr>
            <w:r w:rsidRPr="003237CC">
              <w:t>Device</w:t>
            </w:r>
          </w:p>
        </w:tc>
        <w:tc>
          <w:tcPr>
            <w:tcW w:w="3906" w:type="pct"/>
            <w:vAlign w:val="center"/>
            <w:hideMark/>
          </w:tcPr>
          <w:p w14:paraId="680B8D4C" w14:textId="77777777" w:rsidR="003F2934" w:rsidRPr="003237CC" w:rsidRDefault="003F2934" w:rsidP="00B16E81">
            <w:pPr>
              <w:pStyle w:val="TableText"/>
            </w:pPr>
            <w:r w:rsidRPr="003237CC">
              <w:t>The protection of access to the LUI is disabled</w:t>
            </w:r>
            <w:r>
              <w:t>.</w:t>
            </w:r>
          </w:p>
        </w:tc>
      </w:tr>
      <w:tr w:rsidR="003F2934" w:rsidRPr="00C663F5" w14:paraId="4FC53754" w14:textId="77777777" w:rsidTr="00B16E81">
        <w:trPr>
          <w:jc w:val="center"/>
        </w:trPr>
        <w:tc>
          <w:tcPr>
            <w:tcW w:w="1094" w:type="pct"/>
            <w:vAlign w:val="center"/>
          </w:tcPr>
          <w:p w14:paraId="791BF4D0" w14:textId="77777777" w:rsidR="003F2934" w:rsidRPr="00EA0DE6" w:rsidRDefault="003F2934" w:rsidP="00B16E81">
            <w:pPr>
              <w:pStyle w:val="TableText"/>
            </w:pPr>
            <w:r w:rsidRPr="007F7BAA">
              <w:t>eUICC</w:t>
            </w:r>
          </w:p>
        </w:tc>
        <w:tc>
          <w:tcPr>
            <w:tcW w:w="3906" w:type="pct"/>
            <w:vAlign w:val="center"/>
          </w:tcPr>
          <w:p w14:paraId="408BD708" w14:textId="77777777" w:rsidR="003F2934" w:rsidRPr="00EA0DE6" w:rsidRDefault="003F2934" w:rsidP="00B16E81">
            <w:pPr>
              <w:pStyle w:val="TableText"/>
            </w:pPr>
            <w:r w:rsidRPr="007F7BAA">
              <w:t>There is no default SM-DP+ address configured</w:t>
            </w:r>
            <w:r>
              <w:t>.</w:t>
            </w:r>
          </w:p>
        </w:tc>
      </w:tr>
      <w:tr w:rsidR="003F2934" w:rsidRPr="00C663F5" w14:paraId="50826481" w14:textId="77777777" w:rsidTr="00B16E81">
        <w:trPr>
          <w:jc w:val="center"/>
        </w:trPr>
        <w:tc>
          <w:tcPr>
            <w:tcW w:w="1094" w:type="pct"/>
            <w:vAlign w:val="center"/>
          </w:tcPr>
          <w:p w14:paraId="5BE88128" w14:textId="77777777" w:rsidR="003F2934" w:rsidRPr="00C663F5" w:rsidRDefault="003F2934" w:rsidP="00B16E81">
            <w:pPr>
              <w:pStyle w:val="TableText"/>
            </w:pPr>
            <w:r w:rsidRPr="00C663F5">
              <w:t xml:space="preserve">LPAd </w:t>
            </w:r>
          </w:p>
        </w:tc>
        <w:tc>
          <w:tcPr>
            <w:tcW w:w="3906" w:type="pct"/>
            <w:vAlign w:val="center"/>
          </w:tcPr>
          <w:p w14:paraId="01AFCE1A" w14:textId="77777777" w:rsidR="003F2934" w:rsidRPr="00C663F5" w:rsidRDefault="003F2934" w:rsidP="00B16E81">
            <w:pPr>
              <w:pStyle w:val="TableText"/>
            </w:pPr>
            <w:r w:rsidRPr="00C663F5">
              <w:t>Add Profile operation is initiated by using #ACTIVATION_CODE_1.</w:t>
            </w:r>
          </w:p>
        </w:tc>
      </w:tr>
    </w:tbl>
    <w:p w14:paraId="35569763" w14:textId="77777777" w:rsidR="003F2934" w:rsidRPr="00C663F5" w:rsidRDefault="003F2934" w:rsidP="003F2934">
      <w:pPr>
        <w:pStyle w:val="Heading6no"/>
      </w:pPr>
      <w:r w:rsidRPr="00C663F5">
        <w:lastRenderedPageBreak/>
        <w:t>Test Sequence #01 Nominal: HTTPS Session Establishment</w:t>
      </w:r>
      <w:r>
        <w:t xml:space="preserve"> Variant A</w:t>
      </w:r>
    </w:p>
    <w:tbl>
      <w:tblPr>
        <w:tblW w:w="495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1"/>
        <w:gridCol w:w="1278"/>
        <w:gridCol w:w="2977"/>
        <w:gridCol w:w="3968"/>
      </w:tblGrid>
      <w:tr w:rsidR="003F2934" w:rsidRPr="001F0550" w14:paraId="51E98E41" w14:textId="77777777" w:rsidTr="00B16E81">
        <w:trPr>
          <w:trHeight w:val="314"/>
          <w:jc w:val="center"/>
        </w:trPr>
        <w:tc>
          <w:tcPr>
            <w:tcW w:w="392" w:type="pct"/>
            <w:shd w:val="clear" w:color="auto" w:fill="C00000"/>
            <w:vAlign w:val="center"/>
          </w:tcPr>
          <w:p w14:paraId="55FA785F" w14:textId="77777777" w:rsidR="003F2934" w:rsidRPr="0061518F" w:rsidRDefault="003F2934" w:rsidP="00B16E81">
            <w:pPr>
              <w:pStyle w:val="TableHeader"/>
            </w:pPr>
            <w:r w:rsidRPr="001A336D">
              <w:t>Step</w:t>
            </w:r>
          </w:p>
        </w:tc>
        <w:tc>
          <w:tcPr>
            <w:tcW w:w="716" w:type="pct"/>
            <w:shd w:val="clear" w:color="auto" w:fill="C00000"/>
            <w:vAlign w:val="center"/>
          </w:tcPr>
          <w:p w14:paraId="04E8B253" w14:textId="77777777" w:rsidR="003F2934" w:rsidRPr="00065A81" w:rsidRDefault="003F2934" w:rsidP="00B16E81">
            <w:pPr>
              <w:pStyle w:val="TableHeader"/>
            </w:pPr>
            <w:r w:rsidRPr="00065A81">
              <w:t>Direction</w:t>
            </w:r>
          </w:p>
        </w:tc>
        <w:tc>
          <w:tcPr>
            <w:tcW w:w="1668" w:type="pct"/>
            <w:shd w:val="clear" w:color="auto" w:fill="C00000"/>
            <w:vAlign w:val="center"/>
          </w:tcPr>
          <w:p w14:paraId="6E0DDD83" w14:textId="77777777" w:rsidR="003F2934" w:rsidRPr="00452227" w:rsidRDefault="003F2934" w:rsidP="00B16E81">
            <w:pPr>
              <w:pStyle w:val="TableHeader"/>
            </w:pPr>
            <w:r w:rsidRPr="00263515">
              <w:t>Sequence / Descr</w:t>
            </w:r>
            <w:r w:rsidRPr="00452227">
              <w:t>iption</w:t>
            </w:r>
          </w:p>
        </w:tc>
        <w:tc>
          <w:tcPr>
            <w:tcW w:w="2223" w:type="pct"/>
            <w:shd w:val="clear" w:color="auto" w:fill="C00000"/>
            <w:vAlign w:val="center"/>
          </w:tcPr>
          <w:p w14:paraId="24F7CFBF" w14:textId="77777777" w:rsidR="003F2934" w:rsidRPr="007E5B2A" w:rsidRDefault="003F2934" w:rsidP="00B16E81">
            <w:pPr>
              <w:pStyle w:val="TableHeader"/>
            </w:pPr>
            <w:r w:rsidRPr="007E5B2A">
              <w:t>Expected result</w:t>
            </w:r>
          </w:p>
        </w:tc>
      </w:tr>
      <w:tr w:rsidR="003F2934" w:rsidRPr="004A62B8" w14:paraId="50357B38" w14:textId="77777777" w:rsidTr="00B16E81">
        <w:trPr>
          <w:trHeight w:val="314"/>
          <w:jc w:val="center"/>
        </w:trPr>
        <w:tc>
          <w:tcPr>
            <w:tcW w:w="392" w:type="pct"/>
            <w:shd w:val="clear" w:color="auto" w:fill="auto"/>
            <w:vAlign w:val="center"/>
          </w:tcPr>
          <w:p w14:paraId="0803327A" w14:textId="77777777" w:rsidR="003F2934" w:rsidRPr="00873ACF" w:rsidRDefault="003F2934" w:rsidP="00B16E81">
            <w:pPr>
              <w:pStyle w:val="TableText"/>
              <w:rPr>
                <w:sz w:val="18"/>
              </w:rPr>
            </w:pPr>
            <w:r w:rsidRPr="00873ACF">
              <w:rPr>
                <w:sz w:val="18"/>
              </w:rPr>
              <w:t>1</w:t>
            </w:r>
          </w:p>
        </w:tc>
        <w:tc>
          <w:tcPr>
            <w:tcW w:w="716" w:type="pct"/>
            <w:shd w:val="clear" w:color="auto" w:fill="auto"/>
            <w:vAlign w:val="center"/>
          </w:tcPr>
          <w:p w14:paraId="7DB42425" w14:textId="77777777" w:rsidR="003F2934" w:rsidRPr="00873ACF" w:rsidRDefault="003F2934" w:rsidP="00B16E81">
            <w:pPr>
              <w:pStyle w:val="TableText"/>
              <w:rPr>
                <w:sz w:val="18"/>
              </w:rPr>
            </w:pPr>
            <w:r w:rsidRPr="00873ACF">
              <w:rPr>
                <w:sz w:val="18"/>
              </w:rPr>
              <w:t>LPAd → S_SM-DP+</w:t>
            </w:r>
          </w:p>
        </w:tc>
        <w:tc>
          <w:tcPr>
            <w:tcW w:w="1668" w:type="pct"/>
            <w:shd w:val="clear" w:color="auto" w:fill="auto"/>
            <w:vAlign w:val="center"/>
          </w:tcPr>
          <w:p w14:paraId="02DB97A1" w14:textId="77777777" w:rsidR="003F2934" w:rsidRPr="00873ACF" w:rsidRDefault="003F2934" w:rsidP="00B16E81">
            <w:pPr>
              <w:pStyle w:val="TableText"/>
              <w:rPr>
                <w:sz w:val="18"/>
              </w:rPr>
            </w:pPr>
            <w:r w:rsidRPr="00873ACF">
              <w:rPr>
                <w:sz w:val="18"/>
              </w:rPr>
              <w:t>Send TLS Client Hello</w:t>
            </w:r>
          </w:p>
        </w:tc>
        <w:tc>
          <w:tcPr>
            <w:tcW w:w="2223" w:type="pct"/>
            <w:shd w:val="clear" w:color="auto" w:fill="auto"/>
            <w:vAlign w:val="center"/>
          </w:tcPr>
          <w:p w14:paraId="3D54BC74" w14:textId="77777777" w:rsidR="003F2934" w:rsidRPr="00873ACF" w:rsidRDefault="003F2934" w:rsidP="00B16E81">
            <w:pPr>
              <w:pStyle w:val="TableText"/>
              <w:rPr>
                <w:sz w:val="18"/>
              </w:rPr>
            </w:pPr>
            <w:r w:rsidRPr="00873ACF">
              <w:rPr>
                <w:sz w:val="18"/>
              </w:rPr>
              <w:t>MTD_TLS_CLIENT_HELLO(</w:t>
            </w:r>
          </w:p>
          <w:p w14:paraId="76CE741F" w14:textId="77777777" w:rsidR="003F2934" w:rsidRPr="00873ACF" w:rsidRDefault="003F2934" w:rsidP="00B16E81">
            <w:pPr>
              <w:pStyle w:val="TableText"/>
              <w:rPr>
                <w:sz w:val="18"/>
              </w:rPr>
            </w:pPr>
            <w:r w:rsidRPr="00873ACF">
              <w:rPr>
                <w:sz w:val="18"/>
              </w:rPr>
              <w:t>#IUT_TLS_VERSION,</w:t>
            </w:r>
            <w:r w:rsidRPr="00873ACF">
              <w:rPr>
                <w:sz w:val="18"/>
              </w:rPr>
              <w:br/>
              <w:t>&lt;TLS_CIPHER_SUITES&gt;,</w:t>
            </w:r>
            <w:r w:rsidRPr="00873ACF">
              <w:rPr>
                <w:sz w:val="18"/>
              </w:rPr>
              <w:br/>
              <w:t>&lt;SESSION_ID_CLIENT&gt;,</w:t>
            </w:r>
            <w:r w:rsidRPr="00873ACF">
              <w:rPr>
                <w:sz w:val="18"/>
              </w:rPr>
              <w:br/>
              <w:t>&lt;EXT_SHA256_ECDSA&gt;)</w:t>
            </w:r>
          </w:p>
          <w:p w14:paraId="6949D321" w14:textId="77777777" w:rsidR="003F2934" w:rsidRPr="00873ACF" w:rsidRDefault="003F2934" w:rsidP="00B16E81">
            <w:pPr>
              <w:pStyle w:val="TableText"/>
              <w:rPr>
                <w:sz w:val="18"/>
              </w:rPr>
            </w:pPr>
            <w:r w:rsidRPr="00873ACF">
              <w:rPr>
                <w:sz w:val="18"/>
              </w:rPr>
              <w:t>Verify the following:</w:t>
            </w:r>
            <w:r w:rsidRPr="00873ACF">
              <w:rPr>
                <w:sz w:val="18"/>
              </w:rPr>
              <w:br/>
              <w:t>• #IUT_TLS_VERSION SHALL be 1.2 or higher</w:t>
            </w:r>
            <w:r w:rsidRPr="00873ACF">
              <w:rPr>
                <w:sz w:val="18"/>
              </w:rPr>
              <w:br/>
              <w:t xml:space="preserve">• &lt;TLS_CIPHER_SUITES&gt; SHALL contain at least TLS_ECDHE_ECDSA_WITH_AES_128_GCM_SHA256 </w:t>
            </w:r>
            <w:r>
              <w:rPr>
                <w:sz w:val="18"/>
              </w:rPr>
              <w:t>and NOT contain</w:t>
            </w:r>
            <w:r w:rsidRPr="00873ACF">
              <w:rPr>
                <w:sz w:val="18"/>
              </w:rPr>
              <w:t xml:space="preserve"> </w:t>
            </w:r>
            <w:r>
              <w:rPr>
                <w:sz w:val="18"/>
              </w:rPr>
              <w:t xml:space="preserve"> </w:t>
            </w:r>
            <w:r w:rsidRPr="00873ACF">
              <w:rPr>
                <w:sz w:val="18"/>
              </w:rPr>
              <w:t>TLS_ECDHE_ECDSA_WITH_AES_128_CBC_SHA256</w:t>
            </w:r>
            <w:r w:rsidRPr="00873ACF" w:rsidDel="003046E1">
              <w:rPr>
                <w:sz w:val="18"/>
              </w:rPr>
              <w:t xml:space="preserve"> </w:t>
            </w:r>
            <w:r w:rsidRPr="00873ACF">
              <w:rPr>
                <w:sz w:val="18"/>
              </w:rPr>
              <w:br/>
              <w:t>• &lt;EXT_SHA256_ECDSA&gt; SHALL have at least the 'supported_signature_algorithms' extension set with HashAlgorithm sha256 (04) and SignatureAlgorithm ecdsa (03).</w:t>
            </w:r>
          </w:p>
        </w:tc>
      </w:tr>
      <w:tr w:rsidR="003F2934" w:rsidRPr="00C663F5" w14:paraId="5F8F903F" w14:textId="77777777" w:rsidTr="00B16E81">
        <w:trPr>
          <w:trHeight w:val="314"/>
          <w:jc w:val="center"/>
        </w:trPr>
        <w:tc>
          <w:tcPr>
            <w:tcW w:w="392" w:type="pct"/>
            <w:shd w:val="clear" w:color="auto" w:fill="auto"/>
            <w:vAlign w:val="center"/>
          </w:tcPr>
          <w:p w14:paraId="2EC4F234" w14:textId="77777777" w:rsidR="003F2934" w:rsidRPr="00873ACF" w:rsidRDefault="003F2934" w:rsidP="00B16E81">
            <w:pPr>
              <w:pStyle w:val="TableText"/>
              <w:rPr>
                <w:sz w:val="18"/>
              </w:rPr>
            </w:pPr>
            <w:r w:rsidRPr="00873ACF">
              <w:rPr>
                <w:sz w:val="18"/>
              </w:rPr>
              <w:t>2</w:t>
            </w:r>
          </w:p>
        </w:tc>
        <w:tc>
          <w:tcPr>
            <w:tcW w:w="716" w:type="pct"/>
            <w:shd w:val="clear" w:color="auto" w:fill="auto"/>
            <w:vAlign w:val="center"/>
          </w:tcPr>
          <w:p w14:paraId="548C8D15" w14:textId="77777777" w:rsidR="003F2934" w:rsidRPr="00873ACF" w:rsidRDefault="003F2934" w:rsidP="00B16E81">
            <w:pPr>
              <w:pStyle w:val="TableText"/>
              <w:rPr>
                <w:sz w:val="18"/>
              </w:rPr>
            </w:pPr>
            <w:r w:rsidRPr="00873ACF">
              <w:rPr>
                <w:sz w:val="18"/>
              </w:rPr>
              <w:t>S_SM-DP+ → LPAd</w:t>
            </w:r>
          </w:p>
        </w:tc>
        <w:tc>
          <w:tcPr>
            <w:tcW w:w="1668" w:type="pct"/>
            <w:shd w:val="clear" w:color="auto" w:fill="auto"/>
            <w:vAlign w:val="center"/>
          </w:tcPr>
          <w:p w14:paraId="2F0D3074" w14:textId="77777777" w:rsidR="003F2934" w:rsidRDefault="003F2934" w:rsidP="00B16E81">
            <w:pPr>
              <w:pStyle w:val="TableText"/>
              <w:rPr>
                <w:sz w:val="18"/>
              </w:rPr>
            </w:pPr>
            <w:r w:rsidRPr="00873ACF">
              <w:rPr>
                <w:sz w:val="18"/>
              </w:rPr>
              <w:t>MTD_TLS_SERVER_HELLO_ETC(#TLS_VERSION_1_2,</w:t>
            </w:r>
            <w:r w:rsidRPr="00873ACF">
              <w:rPr>
                <w:sz w:val="18"/>
              </w:rPr>
              <w:br/>
              <w:t>#S_TLS_CIPHER_SUITE,</w:t>
            </w:r>
            <w:r w:rsidRPr="00873ACF">
              <w:rPr>
                <w:sz w:val="18"/>
              </w:rPr>
              <w:br/>
              <w:t>&lt;S_SESSION_ID_SERVER&gt;, #CERT_S_SM_DP_TLS</w:t>
            </w:r>
            <w:r>
              <w:rPr>
                <w:sz w:val="18"/>
              </w:rPr>
              <w:t>,</w:t>
            </w:r>
          </w:p>
          <w:p w14:paraId="2808931B" w14:textId="77777777" w:rsidR="003F2934" w:rsidRPr="00873ACF" w:rsidRDefault="003F2934" w:rsidP="00B16E81">
            <w:pPr>
              <w:pStyle w:val="TableText"/>
              <w:rPr>
                <w:sz w:val="18"/>
              </w:rPr>
            </w:pPr>
            <w:r w:rsidRPr="00E32424">
              <w:rPr>
                <w:sz w:val="18"/>
              </w:rPr>
              <w:t>#CERT_S_SM_DP_SubCA_ECDSA</w:t>
            </w:r>
            <w:r w:rsidRPr="00873ACF">
              <w:rPr>
                <w:sz w:val="18"/>
              </w:rPr>
              <w:t>)</w:t>
            </w:r>
          </w:p>
        </w:tc>
        <w:tc>
          <w:tcPr>
            <w:tcW w:w="2223" w:type="pct"/>
            <w:shd w:val="clear" w:color="auto" w:fill="auto"/>
            <w:vAlign w:val="center"/>
          </w:tcPr>
          <w:p w14:paraId="6C0038CA" w14:textId="77777777" w:rsidR="003F2934" w:rsidRPr="00873ACF" w:rsidRDefault="003F2934" w:rsidP="00B16E81">
            <w:pPr>
              <w:pStyle w:val="TableText"/>
              <w:rPr>
                <w:sz w:val="18"/>
              </w:rPr>
            </w:pPr>
            <w:r w:rsidRPr="00873ACF">
              <w:rPr>
                <w:sz w:val="18"/>
              </w:rPr>
              <w:t>MTD_TLS_CLIENT_KEY_EXCH_ETC(&lt;CLIENT_TLS_EPHEM_KEY&gt;)</w:t>
            </w:r>
          </w:p>
        </w:tc>
      </w:tr>
      <w:tr w:rsidR="003F2934" w:rsidRPr="004A62B8" w14:paraId="2E85530C" w14:textId="77777777" w:rsidTr="00B16E81">
        <w:trPr>
          <w:trHeight w:val="314"/>
          <w:jc w:val="center"/>
        </w:trPr>
        <w:tc>
          <w:tcPr>
            <w:tcW w:w="392" w:type="pct"/>
            <w:shd w:val="clear" w:color="auto" w:fill="auto"/>
            <w:vAlign w:val="center"/>
          </w:tcPr>
          <w:p w14:paraId="219DAC43" w14:textId="77777777" w:rsidR="003F2934" w:rsidRPr="00873ACF" w:rsidRDefault="003F2934" w:rsidP="00B16E81">
            <w:pPr>
              <w:pStyle w:val="TableText"/>
              <w:rPr>
                <w:sz w:val="18"/>
              </w:rPr>
            </w:pPr>
            <w:r w:rsidRPr="00873ACF">
              <w:rPr>
                <w:sz w:val="18"/>
              </w:rPr>
              <w:t>3</w:t>
            </w:r>
          </w:p>
        </w:tc>
        <w:tc>
          <w:tcPr>
            <w:tcW w:w="716" w:type="pct"/>
            <w:shd w:val="clear" w:color="auto" w:fill="auto"/>
            <w:vAlign w:val="center"/>
          </w:tcPr>
          <w:p w14:paraId="38E644FB" w14:textId="77777777" w:rsidR="003F2934" w:rsidRPr="00873ACF" w:rsidRDefault="003F2934" w:rsidP="00B16E81">
            <w:pPr>
              <w:pStyle w:val="TableText"/>
              <w:rPr>
                <w:sz w:val="18"/>
              </w:rPr>
            </w:pPr>
            <w:r w:rsidRPr="00873ACF">
              <w:rPr>
                <w:sz w:val="18"/>
              </w:rPr>
              <w:t>S_SM-DP+ → LPAd</w:t>
            </w:r>
          </w:p>
        </w:tc>
        <w:tc>
          <w:tcPr>
            <w:tcW w:w="1668" w:type="pct"/>
            <w:shd w:val="clear" w:color="auto" w:fill="auto"/>
            <w:vAlign w:val="center"/>
          </w:tcPr>
          <w:p w14:paraId="74F12553" w14:textId="77777777" w:rsidR="003F2934" w:rsidRPr="00873ACF" w:rsidRDefault="003F2934" w:rsidP="00B16E81">
            <w:pPr>
              <w:pStyle w:val="TableText"/>
              <w:rPr>
                <w:sz w:val="18"/>
              </w:rPr>
            </w:pPr>
            <w:r w:rsidRPr="00873ACF">
              <w:rPr>
                <w:sz w:val="18"/>
              </w:rPr>
              <w:t>Finalize TLS Handshake (send Server ChangeCipherSpec and Finished messages)</w:t>
            </w:r>
          </w:p>
        </w:tc>
        <w:tc>
          <w:tcPr>
            <w:tcW w:w="2223" w:type="pct"/>
            <w:shd w:val="clear" w:color="auto" w:fill="auto"/>
            <w:vAlign w:val="center"/>
          </w:tcPr>
          <w:p w14:paraId="6231E0AE" w14:textId="77777777" w:rsidR="003F2934" w:rsidRPr="00873ACF" w:rsidRDefault="003F2934" w:rsidP="00B16E81">
            <w:pPr>
              <w:pStyle w:val="TableText"/>
              <w:rPr>
                <w:sz w:val="18"/>
              </w:rPr>
            </w:pPr>
            <w:r w:rsidRPr="00873ACF">
              <w:rPr>
                <w:sz w:val="18"/>
              </w:rPr>
              <w:t>HTTPS connection established</w:t>
            </w:r>
          </w:p>
        </w:tc>
      </w:tr>
    </w:tbl>
    <w:p w14:paraId="4BCFB30C" w14:textId="77777777" w:rsidR="003F2934" w:rsidRDefault="003F2934" w:rsidP="003F2934">
      <w:pPr>
        <w:pStyle w:val="NormalParagraph"/>
      </w:pPr>
    </w:p>
    <w:p w14:paraId="7A14BC55" w14:textId="77777777" w:rsidR="003F2934" w:rsidRPr="00C663F5" w:rsidRDefault="003F2934" w:rsidP="003F2934">
      <w:pPr>
        <w:pStyle w:val="Heading6no"/>
      </w:pPr>
      <w:r w:rsidRPr="00C663F5">
        <w:t>Test Sequence #0</w:t>
      </w:r>
      <w:r>
        <w:t>2</w:t>
      </w:r>
      <w:r w:rsidRPr="00C663F5">
        <w:t xml:space="preserve"> Nominal: HTTPS Session Establishment</w:t>
      </w:r>
      <w:r>
        <w:t xml:space="preserve"> Variant B</w:t>
      </w:r>
    </w:p>
    <w:tbl>
      <w:tblPr>
        <w:tblW w:w="495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1"/>
        <w:gridCol w:w="1278"/>
        <w:gridCol w:w="2977"/>
        <w:gridCol w:w="3968"/>
      </w:tblGrid>
      <w:tr w:rsidR="003F2934" w:rsidRPr="001F0550" w14:paraId="5E0C8C52" w14:textId="77777777" w:rsidTr="00B16E81">
        <w:trPr>
          <w:trHeight w:val="314"/>
          <w:jc w:val="center"/>
        </w:trPr>
        <w:tc>
          <w:tcPr>
            <w:tcW w:w="392" w:type="pct"/>
            <w:shd w:val="clear" w:color="auto" w:fill="C00000"/>
            <w:vAlign w:val="center"/>
          </w:tcPr>
          <w:p w14:paraId="0889F514" w14:textId="77777777" w:rsidR="003F2934" w:rsidRPr="0061518F" w:rsidRDefault="003F2934" w:rsidP="00B16E81">
            <w:pPr>
              <w:pStyle w:val="TableHeader"/>
            </w:pPr>
            <w:r w:rsidRPr="001A336D">
              <w:t>Step</w:t>
            </w:r>
          </w:p>
        </w:tc>
        <w:tc>
          <w:tcPr>
            <w:tcW w:w="716" w:type="pct"/>
            <w:shd w:val="clear" w:color="auto" w:fill="C00000"/>
            <w:vAlign w:val="center"/>
          </w:tcPr>
          <w:p w14:paraId="2F8BBED5" w14:textId="77777777" w:rsidR="003F2934" w:rsidRPr="00065A81" w:rsidRDefault="003F2934" w:rsidP="00B16E81">
            <w:pPr>
              <w:pStyle w:val="TableHeader"/>
            </w:pPr>
            <w:r w:rsidRPr="00065A81">
              <w:t>Direction</w:t>
            </w:r>
          </w:p>
        </w:tc>
        <w:tc>
          <w:tcPr>
            <w:tcW w:w="1668" w:type="pct"/>
            <w:shd w:val="clear" w:color="auto" w:fill="C00000"/>
            <w:vAlign w:val="center"/>
          </w:tcPr>
          <w:p w14:paraId="1F24BE8F" w14:textId="77777777" w:rsidR="003F2934" w:rsidRPr="00452227" w:rsidRDefault="003F2934" w:rsidP="00B16E81">
            <w:pPr>
              <w:pStyle w:val="TableHeader"/>
            </w:pPr>
            <w:r w:rsidRPr="00263515">
              <w:t>Sequence / Descr</w:t>
            </w:r>
            <w:r w:rsidRPr="00452227">
              <w:t>iption</w:t>
            </w:r>
          </w:p>
        </w:tc>
        <w:tc>
          <w:tcPr>
            <w:tcW w:w="2223" w:type="pct"/>
            <w:shd w:val="clear" w:color="auto" w:fill="C00000"/>
            <w:vAlign w:val="center"/>
          </w:tcPr>
          <w:p w14:paraId="5FAF2ADF" w14:textId="77777777" w:rsidR="003F2934" w:rsidRPr="007E5B2A" w:rsidRDefault="003F2934" w:rsidP="00B16E81">
            <w:pPr>
              <w:pStyle w:val="TableHeader"/>
            </w:pPr>
            <w:r w:rsidRPr="007E5B2A">
              <w:t>Expected result</w:t>
            </w:r>
          </w:p>
        </w:tc>
      </w:tr>
      <w:tr w:rsidR="003F2934" w:rsidRPr="004A62B8" w14:paraId="2D0CD2AD" w14:textId="77777777" w:rsidTr="00B16E81">
        <w:trPr>
          <w:trHeight w:val="314"/>
          <w:jc w:val="center"/>
        </w:trPr>
        <w:tc>
          <w:tcPr>
            <w:tcW w:w="392" w:type="pct"/>
            <w:shd w:val="clear" w:color="auto" w:fill="auto"/>
            <w:vAlign w:val="center"/>
          </w:tcPr>
          <w:p w14:paraId="2270016E" w14:textId="77777777" w:rsidR="003F2934" w:rsidRPr="00873ACF" w:rsidRDefault="003F2934" w:rsidP="00B16E81">
            <w:pPr>
              <w:pStyle w:val="TableText"/>
              <w:rPr>
                <w:sz w:val="18"/>
              </w:rPr>
            </w:pPr>
            <w:r w:rsidRPr="00873ACF">
              <w:rPr>
                <w:sz w:val="18"/>
              </w:rPr>
              <w:t>1</w:t>
            </w:r>
          </w:p>
        </w:tc>
        <w:tc>
          <w:tcPr>
            <w:tcW w:w="716" w:type="pct"/>
            <w:shd w:val="clear" w:color="auto" w:fill="auto"/>
            <w:vAlign w:val="center"/>
          </w:tcPr>
          <w:p w14:paraId="3DF3920F" w14:textId="77777777" w:rsidR="003F2934" w:rsidRPr="00873ACF" w:rsidRDefault="003F2934" w:rsidP="00B16E81">
            <w:pPr>
              <w:pStyle w:val="TableText"/>
              <w:rPr>
                <w:sz w:val="18"/>
              </w:rPr>
            </w:pPr>
            <w:r w:rsidRPr="00873ACF">
              <w:rPr>
                <w:sz w:val="18"/>
              </w:rPr>
              <w:t>LPAd → S_SM-DP+</w:t>
            </w:r>
          </w:p>
        </w:tc>
        <w:tc>
          <w:tcPr>
            <w:tcW w:w="1668" w:type="pct"/>
            <w:shd w:val="clear" w:color="auto" w:fill="auto"/>
            <w:vAlign w:val="center"/>
          </w:tcPr>
          <w:p w14:paraId="44370CA9" w14:textId="77777777" w:rsidR="003F2934" w:rsidRPr="00873ACF" w:rsidRDefault="003F2934" w:rsidP="00B16E81">
            <w:pPr>
              <w:pStyle w:val="TableText"/>
              <w:rPr>
                <w:sz w:val="18"/>
              </w:rPr>
            </w:pPr>
            <w:r w:rsidRPr="00873ACF">
              <w:rPr>
                <w:sz w:val="18"/>
              </w:rPr>
              <w:t>Send TLS Client Hello</w:t>
            </w:r>
          </w:p>
        </w:tc>
        <w:tc>
          <w:tcPr>
            <w:tcW w:w="2223" w:type="pct"/>
            <w:shd w:val="clear" w:color="auto" w:fill="auto"/>
            <w:vAlign w:val="center"/>
          </w:tcPr>
          <w:p w14:paraId="0EED869D" w14:textId="77777777" w:rsidR="003F2934" w:rsidRPr="00873ACF" w:rsidRDefault="003F2934" w:rsidP="00B16E81">
            <w:pPr>
              <w:pStyle w:val="TableText"/>
              <w:rPr>
                <w:sz w:val="18"/>
              </w:rPr>
            </w:pPr>
            <w:r w:rsidRPr="00873ACF">
              <w:rPr>
                <w:sz w:val="18"/>
              </w:rPr>
              <w:t>MTD_TLS_CLIENT_HELLO(</w:t>
            </w:r>
          </w:p>
          <w:p w14:paraId="4951F8FF" w14:textId="77777777" w:rsidR="003F2934" w:rsidRPr="00873ACF" w:rsidRDefault="003F2934" w:rsidP="00B16E81">
            <w:pPr>
              <w:pStyle w:val="TableText"/>
              <w:rPr>
                <w:sz w:val="18"/>
              </w:rPr>
            </w:pPr>
            <w:r w:rsidRPr="00873ACF">
              <w:rPr>
                <w:sz w:val="18"/>
              </w:rPr>
              <w:t>#IUT_TLS_VERSION,</w:t>
            </w:r>
            <w:r w:rsidRPr="00873ACF">
              <w:rPr>
                <w:sz w:val="18"/>
              </w:rPr>
              <w:br/>
              <w:t>&lt;TLS_CIPHER_SUITES&gt;,</w:t>
            </w:r>
            <w:r w:rsidRPr="00873ACF">
              <w:rPr>
                <w:sz w:val="18"/>
              </w:rPr>
              <w:br/>
              <w:t>&lt;SESSION_ID_CLIENT&gt;,</w:t>
            </w:r>
            <w:r w:rsidRPr="00873ACF">
              <w:rPr>
                <w:sz w:val="18"/>
              </w:rPr>
              <w:br/>
              <w:t>&lt;EXT_SHA256_ECDSA&gt;)</w:t>
            </w:r>
          </w:p>
          <w:p w14:paraId="68CA1ECF" w14:textId="77777777" w:rsidR="003F2934" w:rsidRPr="00873ACF" w:rsidRDefault="003F2934" w:rsidP="00B16E81">
            <w:pPr>
              <w:pStyle w:val="TableText"/>
              <w:rPr>
                <w:sz w:val="18"/>
              </w:rPr>
            </w:pPr>
            <w:r w:rsidRPr="00873ACF">
              <w:rPr>
                <w:sz w:val="18"/>
              </w:rPr>
              <w:t>Verify the following:</w:t>
            </w:r>
            <w:r w:rsidRPr="00873ACF">
              <w:rPr>
                <w:sz w:val="18"/>
              </w:rPr>
              <w:br/>
              <w:t>• #IUT_TLS_VERSION SHALL be 1.2 or higher</w:t>
            </w:r>
            <w:r w:rsidRPr="00873ACF">
              <w:rPr>
                <w:sz w:val="18"/>
              </w:rPr>
              <w:br/>
              <w:t xml:space="preserve">• &lt;TLS_CIPHER_SUITES&gt; SHALL contain at least TLS_ECDHE_ECDSA_WITH_AES_128_GCM_SHA256 </w:t>
            </w:r>
            <w:r>
              <w:rPr>
                <w:sz w:val="18"/>
              </w:rPr>
              <w:t>and NOT contain</w:t>
            </w:r>
            <w:r w:rsidRPr="00873ACF">
              <w:rPr>
                <w:sz w:val="18"/>
              </w:rPr>
              <w:t xml:space="preserve"> </w:t>
            </w:r>
            <w:r>
              <w:rPr>
                <w:sz w:val="18"/>
              </w:rPr>
              <w:t xml:space="preserve"> </w:t>
            </w:r>
            <w:r w:rsidRPr="00873ACF">
              <w:rPr>
                <w:sz w:val="18"/>
              </w:rPr>
              <w:t>TLS_ECDHE_ECDSA_WITH_AES_128_CBC_SHA256</w:t>
            </w:r>
            <w:r w:rsidRPr="00873ACF" w:rsidDel="003046E1">
              <w:rPr>
                <w:sz w:val="18"/>
              </w:rPr>
              <w:t xml:space="preserve"> </w:t>
            </w:r>
            <w:r w:rsidRPr="00873ACF">
              <w:rPr>
                <w:sz w:val="18"/>
              </w:rPr>
              <w:br/>
              <w:t>• &lt;EXT_SHA256_ECDSA&gt; SHALL have at least the 'supported_signature_algorithms' extension set with HashAlgorithm sha256 (04) and SignatureAlgorithm ecdsa (03).</w:t>
            </w:r>
          </w:p>
        </w:tc>
      </w:tr>
      <w:tr w:rsidR="003F2934" w:rsidRPr="00C663F5" w14:paraId="491D0255" w14:textId="77777777" w:rsidTr="00B16E81">
        <w:trPr>
          <w:trHeight w:val="314"/>
          <w:jc w:val="center"/>
        </w:trPr>
        <w:tc>
          <w:tcPr>
            <w:tcW w:w="392" w:type="pct"/>
            <w:shd w:val="clear" w:color="auto" w:fill="auto"/>
            <w:vAlign w:val="center"/>
          </w:tcPr>
          <w:p w14:paraId="5FFB0AC4" w14:textId="77777777" w:rsidR="003F2934" w:rsidRPr="00873ACF" w:rsidRDefault="003F2934" w:rsidP="00B16E81">
            <w:pPr>
              <w:pStyle w:val="TableText"/>
              <w:rPr>
                <w:sz w:val="18"/>
              </w:rPr>
            </w:pPr>
            <w:r w:rsidRPr="00873ACF">
              <w:rPr>
                <w:sz w:val="18"/>
              </w:rPr>
              <w:lastRenderedPageBreak/>
              <w:t>2</w:t>
            </w:r>
          </w:p>
        </w:tc>
        <w:tc>
          <w:tcPr>
            <w:tcW w:w="716" w:type="pct"/>
            <w:shd w:val="clear" w:color="auto" w:fill="auto"/>
            <w:vAlign w:val="center"/>
          </w:tcPr>
          <w:p w14:paraId="3CD8EBD4" w14:textId="77777777" w:rsidR="003F2934" w:rsidRPr="00873ACF" w:rsidRDefault="003F2934" w:rsidP="00B16E81">
            <w:pPr>
              <w:pStyle w:val="TableText"/>
              <w:rPr>
                <w:sz w:val="18"/>
              </w:rPr>
            </w:pPr>
            <w:r w:rsidRPr="00873ACF">
              <w:rPr>
                <w:sz w:val="18"/>
              </w:rPr>
              <w:t>S_SM-DP+ → LPAd</w:t>
            </w:r>
          </w:p>
        </w:tc>
        <w:tc>
          <w:tcPr>
            <w:tcW w:w="1668" w:type="pct"/>
            <w:shd w:val="clear" w:color="auto" w:fill="auto"/>
            <w:vAlign w:val="center"/>
          </w:tcPr>
          <w:p w14:paraId="68DBE9B2" w14:textId="77777777" w:rsidR="003F2934" w:rsidRDefault="003F2934" w:rsidP="00B16E81">
            <w:pPr>
              <w:pStyle w:val="TableText"/>
              <w:rPr>
                <w:sz w:val="18"/>
              </w:rPr>
            </w:pPr>
            <w:r w:rsidRPr="00873ACF">
              <w:rPr>
                <w:sz w:val="18"/>
              </w:rPr>
              <w:t>MTD_TLS_SERVER_HELLO_ETC(#TLS_VERSION_1_2,</w:t>
            </w:r>
            <w:r w:rsidRPr="00873ACF">
              <w:rPr>
                <w:sz w:val="18"/>
              </w:rPr>
              <w:br/>
              <w:t>#S_TLS_CIPHER_SUITE,</w:t>
            </w:r>
            <w:r w:rsidRPr="00873ACF">
              <w:rPr>
                <w:sz w:val="18"/>
              </w:rPr>
              <w:br/>
              <w:t>&lt;S_SESSION_ID_SERVER&gt;, #CERT_S_SM_DP_TLS</w:t>
            </w:r>
            <w:r>
              <w:rPr>
                <w:sz w:val="18"/>
              </w:rPr>
              <w:t>,</w:t>
            </w:r>
          </w:p>
          <w:p w14:paraId="57A14F05" w14:textId="77777777" w:rsidR="003F2934" w:rsidRPr="00B16E81" w:rsidRDefault="003F2934" w:rsidP="00B16E81">
            <w:pPr>
              <w:pStyle w:val="TableText"/>
              <w:rPr>
                <w:sz w:val="18"/>
                <w:lang w:val="it-IT"/>
              </w:rPr>
            </w:pPr>
            <w:r w:rsidRPr="00B16E81">
              <w:rPr>
                <w:sz w:val="18"/>
                <w:lang w:val="it-IT"/>
              </w:rPr>
              <w:t>#CERT_S_CI_SubCA_SIG)</w:t>
            </w:r>
          </w:p>
        </w:tc>
        <w:tc>
          <w:tcPr>
            <w:tcW w:w="2223" w:type="pct"/>
            <w:shd w:val="clear" w:color="auto" w:fill="auto"/>
            <w:vAlign w:val="center"/>
          </w:tcPr>
          <w:p w14:paraId="6261483C" w14:textId="77777777" w:rsidR="003F2934" w:rsidRPr="00873ACF" w:rsidRDefault="003F2934" w:rsidP="00B16E81">
            <w:pPr>
              <w:pStyle w:val="TableText"/>
              <w:rPr>
                <w:sz w:val="18"/>
              </w:rPr>
            </w:pPr>
            <w:r w:rsidRPr="00873ACF">
              <w:rPr>
                <w:sz w:val="18"/>
              </w:rPr>
              <w:t>MTD_TLS_CLIENT_KEY_EXCH_ETC(&lt;CLIENT_TLS_EPHEM_KEY&gt;)</w:t>
            </w:r>
          </w:p>
        </w:tc>
      </w:tr>
      <w:tr w:rsidR="003F2934" w:rsidRPr="004A62B8" w14:paraId="1962256F" w14:textId="77777777" w:rsidTr="00B16E81">
        <w:trPr>
          <w:trHeight w:val="314"/>
          <w:jc w:val="center"/>
        </w:trPr>
        <w:tc>
          <w:tcPr>
            <w:tcW w:w="392" w:type="pct"/>
            <w:shd w:val="clear" w:color="auto" w:fill="auto"/>
            <w:vAlign w:val="center"/>
          </w:tcPr>
          <w:p w14:paraId="78EF5D3A" w14:textId="77777777" w:rsidR="003F2934" w:rsidRPr="00873ACF" w:rsidRDefault="003F2934" w:rsidP="00B16E81">
            <w:pPr>
              <w:pStyle w:val="TableText"/>
              <w:rPr>
                <w:sz w:val="18"/>
              </w:rPr>
            </w:pPr>
            <w:r w:rsidRPr="00873ACF">
              <w:rPr>
                <w:sz w:val="18"/>
              </w:rPr>
              <w:t>3</w:t>
            </w:r>
          </w:p>
        </w:tc>
        <w:tc>
          <w:tcPr>
            <w:tcW w:w="716" w:type="pct"/>
            <w:shd w:val="clear" w:color="auto" w:fill="auto"/>
            <w:vAlign w:val="center"/>
          </w:tcPr>
          <w:p w14:paraId="11D87EEC" w14:textId="77777777" w:rsidR="003F2934" w:rsidRPr="00873ACF" w:rsidRDefault="003F2934" w:rsidP="00B16E81">
            <w:pPr>
              <w:pStyle w:val="TableText"/>
              <w:rPr>
                <w:sz w:val="18"/>
              </w:rPr>
            </w:pPr>
            <w:r w:rsidRPr="00873ACF">
              <w:rPr>
                <w:sz w:val="18"/>
              </w:rPr>
              <w:t>S_SM-DP+ → LPAd</w:t>
            </w:r>
          </w:p>
        </w:tc>
        <w:tc>
          <w:tcPr>
            <w:tcW w:w="1668" w:type="pct"/>
            <w:shd w:val="clear" w:color="auto" w:fill="auto"/>
            <w:vAlign w:val="center"/>
          </w:tcPr>
          <w:p w14:paraId="3989D929" w14:textId="77777777" w:rsidR="003F2934" w:rsidRPr="00873ACF" w:rsidRDefault="003F2934" w:rsidP="00B16E81">
            <w:pPr>
              <w:pStyle w:val="TableText"/>
              <w:rPr>
                <w:sz w:val="18"/>
              </w:rPr>
            </w:pPr>
            <w:r w:rsidRPr="00873ACF">
              <w:rPr>
                <w:sz w:val="18"/>
              </w:rPr>
              <w:t>Finalize TLS Handshake (send Server ChangeCipherSpec and Finished messages)</w:t>
            </w:r>
          </w:p>
        </w:tc>
        <w:tc>
          <w:tcPr>
            <w:tcW w:w="2223" w:type="pct"/>
            <w:shd w:val="clear" w:color="auto" w:fill="auto"/>
            <w:vAlign w:val="center"/>
          </w:tcPr>
          <w:p w14:paraId="785CC0EC" w14:textId="77777777" w:rsidR="003F2934" w:rsidRPr="00873ACF" w:rsidRDefault="003F2934" w:rsidP="00B16E81">
            <w:pPr>
              <w:pStyle w:val="TableText"/>
              <w:rPr>
                <w:sz w:val="18"/>
              </w:rPr>
            </w:pPr>
            <w:r w:rsidRPr="00873ACF">
              <w:rPr>
                <w:sz w:val="18"/>
              </w:rPr>
              <w:t>HTTPS connection established</w:t>
            </w:r>
          </w:p>
        </w:tc>
      </w:tr>
    </w:tbl>
    <w:p w14:paraId="6542C500" w14:textId="77777777" w:rsidR="003F2934" w:rsidRDefault="003F2934" w:rsidP="003F2934">
      <w:pPr>
        <w:pStyle w:val="NormalParagraph"/>
      </w:pPr>
    </w:p>
    <w:p w14:paraId="4D8C7B3F" w14:textId="77777777" w:rsidR="003F2934" w:rsidRPr="00C663F5" w:rsidRDefault="003F2934" w:rsidP="003F2934">
      <w:pPr>
        <w:pStyle w:val="Heading6no"/>
      </w:pPr>
      <w:r w:rsidRPr="00C663F5">
        <w:t>Test Sequence #0</w:t>
      </w:r>
      <w:r>
        <w:t>3</w:t>
      </w:r>
      <w:r w:rsidRPr="00C663F5">
        <w:t xml:space="preserve"> Nominal: HTTPS Session Establishment</w:t>
      </w:r>
      <w:r>
        <w:t xml:space="preserve"> Variant C</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6"/>
        <w:gridCol w:w="1270"/>
        <w:gridCol w:w="2959"/>
        <w:gridCol w:w="4085"/>
      </w:tblGrid>
      <w:tr w:rsidR="003F2934" w:rsidRPr="001F0550" w14:paraId="6B6DFE8F" w14:textId="77777777" w:rsidTr="00B16E81">
        <w:trPr>
          <w:trHeight w:val="314"/>
          <w:jc w:val="center"/>
        </w:trPr>
        <w:tc>
          <w:tcPr>
            <w:tcW w:w="386" w:type="pct"/>
            <w:shd w:val="clear" w:color="auto" w:fill="C00000"/>
            <w:vAlign w:val="center"/>
          </w:tcPr>
          <w:p w14:paraId="21610F75" w14:textId="77777777" w:rsidR="003F2934" w:rsidRPr="0061518F" w:rsidRDefault="003F2934" w:rsidP="00B16E81">
            <w:pPr>
              <w:pStyle w:val="TableHeader"/>
            </w:pPr>
            <w:r w:rsidRPr="001A336D">
              <w:t>Step</w:t>
            </w:r>
          </w:p>
        </w:tc>
        <w:tc>
          <w:tcPr>
            <w:tcW w:w="705" w:type="pct"/>
            <w:shd w:val="clear" w:color="auto" w:fill="C00000"/>
            <w:vAlign w:val="center"/>
          </w:tcPr>
          <w:p w14:paraId="239AC0BD" w14:textId="77777777" w:rsidR="003F2934" w:rsidRPr="00065A81" w:rsidRDefault="003F2934" w:rsidP="00B16E81">
            <w:pPr>
              <w:pStyle w:val="TableHeader"/>
            </w:pPr>
            <w:r w:rsidRPr="00065A81">
              <w:t>Direction</w:t>
            </w:r>
          </w:p>
        </w:tc>
        <w:tc>
          <w:tcPr>
            <w:tcW w:w="1642" w:type="pct"/>
            <w:shd w:val="clear" w:color="auto" w:fill="C00000"/>
            <w:vAlign w:val="center"/>
          </w:tcPr>
          <w:p w14:paraId="02E0E636" w14:textId="77777777" w:rsidR="003F2934" w:rsidRPr="00452227" w:rsidRDefault="003F2934" w:rsidP="00B16E81">
            <w:pPr>
              <w:pStyle w:val="TableHeader"/>
            </w:pPr>
            <w:r w:rsidRPr="00263515">
              <w:t>Sequence / Descr</w:t>
            </w:r>
            <w:r w:rsidRPr="00452227">
              <w:t>iption</w:t>
            </w:r>
          </w:p>
        </w:tc>
        <w:tc>
          <w:tcPr>
            <w:tcW w:w="2267" w:type="pct"/>
            <w:shd w:val="clear" w:color="auto" w:fill="C00000"/>
            <w:vAlign w:val="center"/>
          </w:tcPr>
          <w:p w14:paraId="08EC470A" w14:textId="77777777" w:rsidR="003F2934" w:rsidRPr="007E5B2A" w:rsidRDefault="003F2934" w:rsidP="00B16E81">
            <w:pPr>
              <w:pStyle w:val="TableHeader"/>
            </w:pPr>
            <w:r w:rsidRPr="007E5B2A">
              <w:t>Expected result</w:t>
            </w:r>
          </w:p>
        </w:tc>
      </w:tr>
      <w:tr w:rsidR="003F2934" w:rsidRPr="004A62B8" w14:paraId="061F4FD4" w14:textId="77777777" w:rsidTr="00B16E81">
        <w:trPr>
          <w:trHeight w:val="314"/>
          <w:jc w:val="center"/>
        </w:trPr>
        <w:tc>
          <w:tcPr>
            <w:tcW w:w="386" w:type="pct"/>
            <w:shd w:val="clear" w:color="auto" w:fill="auto"/>
            <w:vAlign w:val="center"/>
          </w:tcPr>
          <w:p w14:paraId="75CBA00F" w14:textId="77777777" w:rsidR="003F2934" w:rsidRPr="00873ACF" w:rsidRDefault="003F2934" w:rsidP="00B16E81">
            <w:pPr>
              <w:pStyle w:val="TableText"/>
              <w:rPr>
                <w:sz w:val="18"/>
              </w:rPr>
            </w:pPr>
            <w:r w:rsidRPr="00873ACF">
              <w:rPr>
                <w:sz w:val="18"/>
              </w:rPr>
              <w:t>1</w:t>
            </w:r>
          </w:p>
        </w:tc>
        <w:tc>
          <w:tcPr>
            <w:tcW w:w="705" w:type="pct"/>
            <w:shd w:val="clear" w:color="auto" w:fill="auto"/>
            <w:vAlign w:val="center"/>
          </w:tcPr>
          <w:p w14:paraId="1FC85490" w14:textId="77777777" w:rsidR="003F2934" w:rsidRPr="00873ACF" w:rsidRDefault="003F2934" w:rsidP="00B16E81">
            <w:pPr>
              <w:pStyle w:val="TableText"/>
              <w:rPr>
                <w:sz w:val="18"/>
              </w:rPr>
            </w:pPr>
            <w:r w:rsidRPr="00873ACF">
              <w:rPr>
                <w:sz w:val="18"/>
              </w:rPr>
              <w:t>LPAd → S_SM-DP+</w:t>
            </w:r>
          </w:p>
        </w:tc>
        <w:tc>
          <w:tcPr>
            <w:tcW w:w="1642" w:type="pct"/>
            <w:shd w:val="clear" w:color="auto" w:fill="auto"/>
            <w:vAlign w:val="center"/>
          </w:tcPr>
          <w:p w14:paraId="6360EE8E" w14:textId="77777777" w:rsidR="003F2934" w:rsidRPr="00873ACF" w:rsidRDefault="003F2934" w:rsidP="00B16E81">
            <w:pPr>
              <w:pStyle w:val="TableText"/>
              <w:rPr>
                <w:sz w:val="18"/>
              </w:rPr>
            </w:pPr>
            <w:r w:rsidRPr="00873ACF">
              <w:rPr>
                <w:sz w:val="18"/>
              </w:rPr>
              <w:t>Send TLS Client Hello</w:t>
            </w:r>
          </w:p>
        </w:tc>
        <w:tc>
          <w:tcPr>
            <w:tcW w:w="2267" w:type="pct"/>
            <w:shd w:val="clear" w:color="auto" w:fill="auto"/>
            <w:vAlign w:val="center"/>
          </w:tcPr>
          <w:p w14:paraId="18AC9A0D" w14:textId="77777777" w:rsidR="003F2934" w:rsidRPr="00873ACF" w:rsidRDefault="003F2934" w:rsidP="00B16E81">
            <w:pPr>
              <w:pStyle w:val="TableText"/>
              <w:rPr>
                <w:sz w:val="18"/>
              </w:rPr>
            </w:pPr>
            <w:r w:rsidRPr="00873ACF">
              <w:rPr>
                <w:sz w:val="18"/>
              </w:rPr>
              <w:t>MTD_TLS_CLIENT_HELLO(</w:t>
            </w:r>
          </w:p>
          <w:p w14:paraId="309E9DBF" w14:textId="77777777" w:rsidR="003F2934" w:rsidRPr="00873ACF" w:rsidRDefault="003F2934" w:rsidP="00B16E81">
            <w:pPr>
              <w:pStyle w:val="TableText"/>
              <w:rPr>
                <w:sz w:val="18"/>
              </w:rPr>
            </w:pPr>
            <w:r w:rsidRPr="00873ACF">
              <w:rPr>
                <w:sz w:val="18"/>
              </w:rPr>
              <w:t>#IUT_TLS_VERSION,</w:t>
            </w:r>
            <w:r w:rsidRPr="00873ACF">
              <w:rPr>
                <w:sz w:val="18"/>
              </w:rPr>
              <w:br/>
              <w:t>&lt;TLS_CIPHER_SUITES&gt;,</w:t>
            </w:r>
            <w:r w:rsidRPr="00873ACF">
              <w:rPr>
                <w:sz w:val="18"/>
              </w:rPr>
              <w:br/>
              <w:t>&lt;SESSION_ID_CLIENT&gt;,</w:t>
            </w:r>
            <w:r w:rsidRPr="00873ACF">
              <w:rPr>
                <w:sz w:val="18"/>
              </w:rPr>
              <w:br/>
              <w:t>&lt;EXT_SHA256_ECDSA&gt;</w:t>
            </w:r>
            <w:r>
              <w:rPr>
                <w:sz w:val="18"/>
              </w:rPr>
              <w:t>)</w:t>
            </w:r>
          </w:p>
          <w:p w14:paraId="501664A1" w14:textId="77777777" w:rsidR="003F2934" w:rsidRPr="00873ACF" w:rsidRDefault="003F2934" w:rsidP="00B16E81">
            <w:pPr>
              <w:pStyle w:val="TableText"/>
              <w:rPr>
                <w:sz w:val="18"/>
              </w:rPr>
            </w:pPr>
            <w:r w:rsidRPr="00873ACF">
              <w:rPr>
                <w:sz w:val="18"/>
              </w:rPr>
              <w:t>Verify the following:</w:t>
            </w:r>
            <w:r w:rsidRPr="00873ACF">
              <w:rPr>
                <w:sz w:val="18"/>
              </w:rPr>
              <w:br/>
              <w:t>• #IUT_TLS_VERSION SHALL be 1.2 or higher</w:t>
            </w:r>
            <w:r w:rsidRPr="00873ACF">
              <w:rPr>
                <w:sz w:val="18"/>
              </w:rPr>
              <w:br/>
              <w:t xml:space="preserve">• &lt;TLS_CIPHER_SUITES&gt; SHALL contain at least TLS_ECDHE_ECDSA_WITH_AES_128_GCM_SHA256 </w:t>
            </w:r>
            <w:r>
              <w:rPr>
                <w:sz w:val="18"/>
              </w:rPr>
              <w:t>and NOT contain</w:t>
            </w:r>
            <w:r w:rsidRPr="00873ACF">
              <w:rPr>
                <w:sz w:val="18"/>
              </w:rPr>
              <w:t xml:space="preserve"> </w:t>
            </w:r>
            <w:r>
              <w:rPr>
                <w:sz w:val="18"/>
              </w:rPr>
              <w:t xml:space="preserve"> </w:t>
            </w:r>
            <w:r w:rsidRPr="00873ACF">
              <w:rPr>
                <w:sz w:val="18"/>
              </w:rPr>
              <w:t>TLS_ECDHE_ECDSA_WITH_AES_128_CBC_SHA256</w:t>
            </w:r>
            <w:r w:rsidRPr="00873ACF" w:rsidDel="003046E1">
              <w:rPr>
                <w:sz w:val="18"/>
              </w:rPr>
              <w:t xml:space="preserve"> </w:t>
            </w:r>
            <w:r w:rsidRPr="00873ACF">
              <w:rPr>
                <w:sz w:val="18"/>
              </w:rPr>
              <w:br/>
              <w:t>• &lt;EXT_SHA256_ECDSA&gt; SHALL have at least the 'supported_signature_algorithms' extension set with HashAlgorithm sha256 (04) and SignatureAlgorithm ecdsa (03).</w:t>
            </w:r>
          </w:p>
        </w:tc>
      </w:tr>
      <w:tr w:rsidR="003F2934" w:rsidRPr="00C663F5" w14:paraId="2D3BACA9" w14:textId="77777777" w:rsidTr="00B16E81">
        <w:trPr>
          <w:trHeight w:val="314"/>
          <w:jc w:val="center"/>
        </w:trPr>
        <w:tc>
          <w:tcPr>
            <w:tcW w:w="386" w:type="pct"/>
            <w:shd w:val="clear" w:color="auto" w:fill="auto"/>
            <w:vAlign w:val="center"/>
          </w:tcPr>
          <w:p w14:paraId="7A463B99" w14:textId="77777777" w:rsidR="003F2934" w:rsidRPr="00873ACF" w:rsidRDefault="003F2934" w:rsidP="00B16E81">
            <w:pPr>
              <w:pStyle w:val="TableText"/>
              <w:rPr>
                <w:sz w:val="18"/>
              </w:rPr>
            </w:pPr>
            <w:r w:rsidRPr="00873ACF">
              <w:rPr>
                <w:sz w:val="18"/>
              </w:rPr>
              <w:t>2</w:t>
            </w:r>
          </w:p>
        </w:tc>
        <w:tc>
          <w:tcPr>
            <w:tcW w:w="705" w:type="pct"/>
            <w:shd w:val="clear" w:color="auto" w:fill="auto"/>
            <w:vAlign w:val="center"/>
          </w:tcPr>
          <w:p w14:paraId="736956A3" w14:textId="77777777" w:rsidR="003F2934" w:rsidRPr="00873ACF" w:rsidRDefault="003F2934" w:rsidP="00B16E81">
            <w:pPr>
              <w:pStyle w:val="TableText"/>
              <w:rPr>
                <w:sz w:val="18"/>
              </w:rPr>
            </w:pPr>
            <w:r w:rsidRPr="00873ACF">
              <w:rPr>
                <w:sz w:val="18"/>
              </w:rPr>
              <w:t>S_SM-DP+ → LPAd</w:t>
            </w:r>
          </w:p>
        </w:tc>
        <w:tc>
          <w:tcPr>
            <w:tcW w:w="1642" w:type="pct"/>
            <w:shd w:val="clear" w:color="auto" w:fill="auto"/>
            <w:vAlign w:val="center"/>
          </w:tcPr>
          <w:p w14:paraId="2B2DA75F" w14:textId="77777777" w:rsidR="003F2934" w:rsidRPr="00873ACF" w:rsidRDefault="003F2934" w:rsidP="00B16E81">
            <w:pPr>
              <w:pStyle w:val="TableText"/>
              <w:rPr>
                <w:sz w:val="18"/>
              </w:rPr>
            </w:pPr>
            <w:r w:rsidRPr="00873ACF">
              <w:rPr>
                <w:sz w:val="18"/>
              </w:rPr>
              <w:t>MTD_TLS_SERVER_HELLO_ETC(#TLS_VERSION_1_2,</w:t>
            </w:r>
            <w:r w:rsidRPr="00873ACF">
              <w:rPr>
                <w:sz w:val="18"/>
              </w:rPr>
              <w:br/>
              <w:t>#S_TLS_CIPHER_SUITE,</w:t>
            </w:r>
            <w:r w:rsidRPr="00873ACF">
              <w:rPr>
                <w:sz w:val="18"/>
              </w:rPr>
              <w:br/>
              <w:t>&lt;S_SESSION_ID_SERVER&gt;, #CERT_S_SM_DP_TLS</w:t>
            </w:r>
            <w:r>
              <w:rPr>
                <w:sz w:val="18"/>
              </w:rPr>
              <w:t xml:space="preserve">, </w:t>
            </w:r>
            <w:r w:rsidRPr="00E32424">
              <w:rPr>
                <w:sz w:val="18"/>
              </w:rPr>
              <w:t>#CERT_S_</w:t>
            </w:r>
            <w:r>
              <w:rPr>
                <w:sz w:val="18"/>
              </w:rPr>
              <w:t>SM_DP</w:t>
            </w:r>
            <w:r w:rsidRPr="00E32424">
              <w:rPr>
                <w:sz w:val="18"/>
              </w:rPr>
              <w:t>_SubCA</w:t>
            </w:r>
            <w:r>
              <w:rPr>
                <w:sz w:val="18"/>
              </w:rPr>
              <w:t>List</w:t>
            </w:r>
            <w:r w:rsidRPr="00E32424">
              <w:rPr>
                <w:sz w:val="18"/>
              </w:rPr>
              <w:t>_</w:t>
            </w:r>
            <w:r>
              <w:rPr>
                <w:sz w:val="18"/>
              </w:rPr>
              <w:t>SIG</w:t>
            </w:r>
            <w:r w:rsidRPr="00873ACF">
              <w:rPr>
                <w:sz w:val="18"/>
              </w:rPr>
              <w:t>)</w:t>
            </w:r>
          </w:p>
        </w:tc>
        <w:tc>
          <w:tcPr>
            <w:tcW w:w="2267" w:type="pct"/>
            <w:shd w:val="clear" w:color="auto" w:fill="auto"/>
            <w:vAlign w:val="center"/>
          </w:tcPr>
          <w:p w14:paraId="117AC09B" w14:textId="77777777" w:rsidR="003F2934" w:rsidRPr="00873ACF" w:rsidRDefault="003F2934" w:rsidP="00B16E81">
            <w:pPr>
              <w:pStyle w:val="TableText"/>
              <w:rPr>
                <w:sz w:val="18"/>
              </w:rPr>
            </w:pPr>
            <w:r w:rsidRPr="00873ACF">
              <w:rPr>
                <w:sz w:val="18"/>
              </w:rPr>
              <w:t>MTD_TLS_CLIENT_KEY_EXCH_ETC(&lt;CLIENT_TLS_EPHEM_KEY&gt;)</w:t>
            </w:r>
          </w:p>
        </w:tc>
      </w:tr>
      <w:tr w:rsidR="003F2934" w:rsidRPr="004A62B8" w14:paraId="7ADB887D" w14:textId="77777777" w:rsidTr="00B16E81">
        <w:trPr>
          <w:trHeight w:val="314"/>
          <w:jc w:val="center"/>
        </w:trPr>
        <w:tc>
          <w:tcPr>
            <w:tcW w:w="386" w:type="pct"/>
            <w:shd w:val="clear" w:color="auto" w:fill="auto"/>
            <w:vAlign w:val="center"/>
          </w:tcPr>
          <w:p w14:paraId="655BABA1" w14:textId="77777777" w:rsidR="003F2934" w:rsidRPr="00873ACF" w:rsidRDefault="003F2934" w:rsidP="00B16E81">
            <w:pPr>
              <w:pStyle w:val="TableText"/>
              <w:rPr>
                <w:sz w:val="18"/>
              </w:rPr>
            </w:pPr>
            <w:r w:rsidRPr="00873ACF">
              <w:rPr>
                <w:sz w:val="18"/>
              </w:rPr>
              <w:t>3</w:t>
            </w:r>
          </w:p>
        </w:tc>
        <w:tc>
          <w:tcPr>
            <w:tcW w:w="705" w:type="pct"/>
            <w:shd w:val="clear" w:color="auto" w:fill="auto"/>
            <w:vAlign w:val="center"/>
          </w:tcPr>
          <w:p w14:paraId="08D43055" w14:textId="77777777" w:rsidR="003F2934" w:rsidRPr="00873ACF" w:rsidRDefault="003F2934" w:rsidP="00B16E81">
            <w:pPr>
              <w:pStyle w:val="TableText"/>
              <w:rPr>
                <w:sz w:val="18"/>
              </w:rPr>
            </w:pPr>
            <w:r w:rsidRPr="00873ACF">
              <w:rPr>
                <w:sz w:val="18"/>
              </w:rPr>
              <w:t>S_SM-DP+ → LPAd</w:t>
            </w:r>
          </w:p>
        </w:tc>
        <w:tc>
          <w:tcPr>
            <w:tcW w:w="1642" w:type="pct"/>
            <w:shd w:val="clear" w:color="auto" w:fill="auto"/>
            <w:vAlign w:val="center"/>
          </w:tcPr>
          <w:p w14:paraId="4F4EF57C" w14:textId="77777777" w:rsidR="003F2934" w:rsidRPr="00873ACF" w:rsidRDefault="003F2934" w:rsidP="00B16E81">
            <w:pPr>
              <w:pStyle w:val="TableText"/>
              <w:rPr>
                <w:sz w:val="18"/>
              </w:rPr>
            </w:pPr>
            <w:r w:rsidRPr="00873ACF">
              <w:rPr>
                <w:sz w:val="18"/>
              </w:rPr>
              <w:t>Finalize TLS Handshake (send Server ChangeCipherSpec and Finished messages)</w:t>
            </w:r>
          </w:p>
        </w:tc>
        <w:tc>
          <w:tcPr>
            <w:tcW w:w="2267" w:type="pct"/>
            <w:shd w:val="clear" w:color="auto" w:fill="auto"/>
            <w:vAlign w:val="center"/>
          </w:tcPr>
          <w:p w14:paraId="232C7043" w14:textId="77777777" w:rsidR="003F2934" w:rsidRPr="00873ACF" w:rsidRDefault="003F2934" w:rsidP="00B16E81">
            <w:pPr>
              <w:pStyle w:val="TableText"/>
              <w:rPr>
                <w:sz w:val="18"/>
              </w:rPr>
            </w:pPr>
            <w:r w:rsidRPr="00873ACF">
              <w:rPr>
                <w:sz w:val="18"/>
              </w:rPr>
              <w:t>HTTPS connection established</w:t>
            </w:r>
          </w:p>
        </w:tc>
      </w:tr>
    </w:tbl>
    <w:p w14:paraId="53100E8F" w14:textId="77777777" w:rsidR="003F2934" w:rsidRDefault="003F2934" w:rsidP="003F2934">
      <w:pPr>
        <w:pStyle w:val="NormalParagraph"/>
      </w:pPr>
    </w:p>
    <w:p w14:paraId="4ECF37AE" w14:textId="77777777" w:rsidR="007A4A23" w:rsidRDefault="007A4A23"/>
    <w:p w14:paraId="767A0757" w14:textId="77777777" w:rsidR="00E33202" w:rsidRPr="001769CF" w:rsidRDefault="00E33202" w:rsidP="00E33202">
      <w:pPr>
        <w:pStyle w:val="Heading3"/>
        <w:numPr>
          <w:ilvl w:val="0"/>
          <w:numId w:val="0"/>
        </w:numPr>
        <w:tabs>
          <w:tab w:val="left" w:pos="851"/>
        </w:tabs>
        <w:ind w:left="851" w:hanging="851"/>
        <w:rPr>
          <w:iCs w:val="0"/>
          <w:lang w:val="en-US"/>
        </w:rPr>
      </w:pPr>
      <w:bookmarkStart w:id="1431" w:name="_Toc483841323"/>
      <w:bookmarkStart w:id="1432" w:name="_Toc518049321"/>
      <w:bookmarkStart w:id="1433" w:name="_Toc520956892"/>
      <w:bookmarkStart w:id="1434" w:name="_Toc13661672"/>
      <w:bookmarkStart w:id="1435" w:name="_Toc152344145"/>
      <w:r w:rsidRPr="001769CF">
        <w:rPr>
          <w:iCs w:val="0"/>
          <w:lang w:val="en-US"/>
        </w:rPr>
        <w:t>4.4.27</w:t>
      </w:r>
      <w:r w:rsidRPr="001769CF">
        <w:rPr>
          <w:iCs w:val="0"/>
          <w:lang w:val="en-US"/>
        </w:rPr>
        <w:tab/>
        <w:t>ES11 (LPA – SM-DS): InitiateAuthentication</w:t>
      </w:r>
      <w:bookmarkEnd w:id="1431"/>
      <w:bookmarkEnd w:id="1432"/>
      <w:bookmarkEnd w:id="1433"/>
      <w:bookmarkEnd w:id="1434"/>
      <w:bookmarkEnd w:id="1435"/>
    </w:p>
    <w:p w14:paraId="42789C87" w14:textId="77777777" w:rsidR="00E33202" w:rsidRPr="001F0550" w:rsidRDefault="00E33202" w:rsidP="00E33202">
      <w:pPr>
        <w:pStyle w:val="Heading4"/>
        <w:numPr>
          <w:ilvl w:val="0"/>
          <w:numId w:val="0"/>
        </w:numPr>
        <w:tabs>
          <w:tab w:val="left" w:pos="1077"/>
        </w:tabs>
        <w:ind w:left="1077" w:hanging="1077"/>
      </w:pPr>
      <w:r w:rsidRPr="001F0550">
        <w:t>4.4.27.1</w:t>
      </w:r>
      <w:r w:rsidRPr="001F0550">
        <w:tab/>
        <w:t>Conformance Requirements</w:t>
      </w:r>
    </w:p>
    <w:p w14:paraId="2819ADB4" w14:textId="77777777" w:rsidR="00E33202" w:rsidRPr="00131164" w:rsidRDefault="00E33202" w:rsidP="00E33202">
      <w:pPr>
        <w:pStyle w:val="NormalParagraph"/>
      </w:pPr>
      <w:r w:rsidRPr="004652C1">
        <w:rPr>
          <w:b/>
        </w:rPr>
        <w:t>References</w:t>
      </w:r>
    </w:p>
    <w:p w14:paraId="7C2990E1" w14:textId="7DFE2732" w:rsidR="00E33202" w:rsidRDefault="00E33202" w:rsidP="00E33202">
      <w:pPr>
        <w:pStyle w:val="NormalParagraph"/>
      </w:pPr>
      <w:r w:rsidRPr="00036CDE">
        <w:t xml:space="preserve">GSMA RSP Technical Specification </w:t>
      </w:r>
      <w:r>
        <w:t>[2]</w:t>
      </w:r>
      <w:r w:rsidR="00D16A8D">
        <w:t>:</w:t>
      </w:r>
    </w:p>
    <w:p w14:paraId="0A1606F9" w14:textId="77777777" w:rsidR="00D16A8D" w:rsidRDefault="00D16A8D" w:rsidP="00D16A8D">
      <w:pPr>
        <w:pStyle w:val="ListBullet1"/>
      </w:pPr>
      <w:r>
        <w:t>Section 3.0.1, 3.1.3</w:t>
      </w:r>
    </w:p>
    <w:p w14:paraId="0A162A5E" w14:textId="77777777" w:rsidR="00D16A8D" w:rsidRDefault="00D16A8D" w:rsidP="00D16A8D">
      <w:pPr>
        <w:pStyle w:val="ListBullet1"/>
      </w:pPr>
      <w:r>
        <w:lastRenderedPageBreak/>
        <w:t>Section 5.8.1</w:t>
      </w:r>
    </w:p>
    <w:p w14:paraId="0F641C90" w14:textId="77777777" w:rsidR="00D16A8D" w:rsidRDefault="00D16A8D" w:rsidP="00D16A8D">
      <w:pPr>
        <w:pStyle w:val="ListBullet1"/>
      </w:pPr>
      <w:r>
        <w:t>Section 6.5.2.11</w:t>
      </w:r>
    </w:p>
    <w:p w14:paraId="0EA86D93" w14:textId="77777777" w:rsidR="00D16A8D" w:rsidRPr="00036CDE" w:rsidRDefault="00D16A8D" w:rsidP="00D16A8D">
      <w:pPr>
        <w:pStyle w:val="ListBullet1"/>
      </w:pPr>
      <w:r>
        <w:t>Section 6.6.2.6</w:t>
      </w:r>
    </w:p>
    <w:p w14:paraId="3F04BDFB" w14:textId="77777777" w:rsidR="00E33202" w:rsidRPr="004E47C4" w:rsidRDefault="00E33202" w:rsidP="00E33202">
      <w:pPr>
        <w:pStyle w:val="Heading4"/>
        <w:numPr>
          <w:ilvl w:val="0"/>
          <w:numId w:val="0"/>
        </w:numPr>
        <w:tabs>
          <w:tab w:val="left" w:pos="1077"/>
        </w:tabs>
        <w:ind w:left="1077" w:hanging="1077"/>
      </w:pPr>
      <w:r w:rsidRPr="004E47C4">
        <w:t>4.4.27.2</w:t>
      </w:r>
      <w:r w:rsidRPr="004E47C4">
        <w:tab/>
        <w:t>Test Cases</w:t>
      </w:r>
    </w:p>
    <w:p w14:paraId="33F9214C" w14:textId="77777777" w:rsidR="00E33202" w:rsidRPr="008F1B4C" w:rsidRDefault="00E33202" w:rsidP="00E33202">
      <w:pPr>
        <w:pStyle w:val="Heading5"/>
        <w:numPr>
          <w:ilvl w:val="0"/>
          <w:numId w:val="0"/>
        </w:numPr>
        <w:ind w:left="1304" w:hanging="1304"/>
      </w:pPr>
      <w:r w:rsidRPr="007F7BAA">
        <w:rPr>
          <w14:scene3d>
            <w14:camera w14:prst="orthographicFront"/>
            <w14:lightRig w14:rig="threePt" w14:dir="t">
              <w14:rot w14:lat="0" w14:lon="0" w14:rev="0"/>
            </w14:lightRig>
          </w14:scene3d>
        </w:rPr>
        <w:t>4.4.27.2.1</w:t>
      </w:r>
      <w:r w:rsidRPr="007F7BAA">
        <w:rPr>
          <w14:scene3d>
            <w14:camera w14:prst="orthographicFront"/>
            <w14:lightRig w14:rig="threePt" w14:dir="t">
              <w14:rot w14:lat="0" w14:lon="0" w14:rev="0"/>
            </w14:lightRig>
          </w14:scene3d>
        </w:rPr>
        <w:tab/>
      </w:r>
      <w:r w:rsidRPr="007F7BAA">
        <w:rPr>
          <w:rFonts w:eastAsia="SimSun"/>
          <w:lang w:eastAsia="de-DE"/>
        </w:rPr>
        <w:t>TC_LPAd_ES11_InitiateAuthentication_Nominal</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BA04BA" w14:paraId="663A27B9" w14:textId="77777777" w:rsidTr="00C44AFD">
        <w:trPr>
          <w:jc w:val="center"/>
        </w:trPr>
        <w:tc>
          <w:tcPr>
            <w:tcW w:w="5000" w:type="pct"/>
            <w:gridSpan w:val="2"/>
            <w:shd w:val="clear" w:color="auto" w:fill="BFBFBF" w:themeFill="background1" w:themeFillShade="BF"/>
            <w:vAlign w:val="center"/>
          </w:tcPr>
          <w:p w14:paraId="777F35A6" w14:textId="77777777" w:rsidR="00E33202" w:rsidRPr="0021327E" w:rsidRDefault="00E33202" w:rsidP="00C44AFD">
            <w:pPr>
              <w:pStyle w:val="TableHeader"/>
              <w:rPr>
                <w:color w:val="000000" w:themeColor="text1"/>
                <w:lang w:eastAsia="de-DE"/>
              </w:rPr>
            </w:pPr>
            <w:r w:rsidRPr="0021327E">
              <w:rPr>
                <w:color w:val="000000" w:themeColor="text1"/>
              </w:rPr>
              <w:t>General Initial Conditions</w:t>
            </w:r>
          </w:p>
        </w:tc>
      </w:tr>
      <w:tr w:rsidR="00E33202" w:rsidRPr="00BA04BA" w14:paraId="63EE47C0" w14:textId="77777777" w:rsidTr="00C44AFD">
        <w:trPr>
          <w:jc w:val="center"/>
        </w:trPr>
        <w:tc>
          <w:tcPr>
            <w:tcW w:w="1170" w:type="pct"/>
            <w:shd w:val="clear" w:color="auto" w:fill="BFBFBF" w:themeFill="background1" w:themeFillShade="BF"/>
            <w:vAlign w:val="center"/>
          </w:tcPr>
          <w:p w14:paraId="6012DF50" w14:textId="77777777" w:rsidR="00E33202" w:rsidRPr="0021327E" w:rsidRDefault="00E33202" w:rsidP="00C44AFD">
            <w:pPr>
              <w:pStyle w:val="TableHeader"/>
              <w:rPr>
                <w:color w:val="000000" w:themeColor="text1"/>
                <w:lang w:val="de-DE" w:eastAsia="de-DE"/>
              </w:rPr>
            </w:pPr>
            <w:r w:rsidRPr="0021327E">
              <w:rPr>
                <w:color w:val="000000" w:themeColor="text1"/>
                <w:lang w:val="de-DE" w:eastAsia="de-DE"/>
              </w:rPr>
              <w:t>Entity</w:t>
            </w:r>
          </w:p>
        </w:tc>
        <w:tc>
          <w:tcPr>
            <w:tcW w:w="3830" w:type="pct"/>
            <w:shd w:val="clear" w:color="auto" w:fill="BFBFBF" w:themeFill="background1" w:themeFillShade="BF"/>
            <w:vAlign w:val="center"/>
          </w:tcPr>
          <w:p w14:paraId="4F0DEA9C" w14:textId="77777777" w:rsidR="00E33202" w:rsidRPr="0021327E" w:rsidRDefault="00E33202" w:rsidP="00C44AFD">
            <w:pPr>
              <w:pStyle w:val="TableHeader"/>
              <w:rPr>
                <w:color w:val="000000" w:themeColor="text1"/>
                <w:lang w:eastAsia="de-DE"/>
              </w:rPr>
            </w:pPr>
            <w:r w:rsidRPr="0021327E">
              <w:rPr>
                <w:color w:val="000000" w:themeColor="text1"/>
                <w:lang w:eastAsia="de-DE"/>
              </w:rPr>
              <w:t>Description of the general initial condition</w:t>
            </w:r>
          </w:p>
        </w:tc>
      </w:tr>
      <w:tr w:rsidR="00E33202" w:rsidRPr="00CE59E3" w14:paraId="5BCAC093" w14:textId="77777777" w:rsidTr="00C44AFD">
        <w:trPr>
          <w:jc w:val="center"/>
        </w:trPr>
        <w:tc>
          <w:tcPr>
            <w:tcW w:w="1170" w:type="pct"/>
            <w:vAlign w:val="center"/>
          </w:tcPr>
          <w:p w14:paraId="47436BDD" w14:textId="77777777" w:rsidR="00E33202" w:rsidRPr="008F1B4C" w:rsidRDefault="00E33202" w:rsidP="00C44AFD">
            <w:pPr>
              <w:pStyle w:val="TableText"/>
            </w:pPr>
            <w:r w:rsidRPr="008F1B4C">
              <w:t>Device</w:t>
            </w:r>
          </w:p>
        </w:tc>
        <w:tc>
          <w:tcPr>
            <w:tcW w:w="3830" w:type="pct"/>
            <w:vAlign w:val="center"/>
          </w:tcPr>
          <w:p w14:paraId="008DD255" w14:textId="77777777" w:rsidR="00E33202" w:rsidRPr="008F1B4C" w:rsidRDefault="00E33202" w:rsidP="00C44AFD">
            <w:pPr>
              <w:pStyle w:val="TableText"/>
            </w:pPr>
            <w:r w:rsidRPr="008F1B4C">
              <w:t>The protection of access to the LUI is disabled.</w:t>
            </w:r>
          </w:p>
        </w:tc>
      </w:tr>
      <w:tr w:rsidR="00E33202" w:rsidRPr="00CE59E3" w14:paraId="7330C46B" w14:textId="77777777" w:rsidTr="00C44AFD">
        <w:trPr>
          <w:jc w:val="center"/>
        </w:trPr>
        <w:tc>
          <w:tcPr>
            <w:tcW w:w="1170" w:type="pct"/>
            <w:vAlign w:val="center"/>
          </w:tcPr>
          <w:p w14:paraId="0C4A9C00" w14:textId="77777777" w:rsidR="00E33202" w:rsidRPr="008F1B4C" w:rsidRDefault="00E33202" w:rsidP="00C44AFD">
            <w:pPr>
              <w:pStyle w:val="TableText"/>
            </w:pPr>
            <w:r w:rsidRPr="008F1B4C">
              <w:t>Device</w:t>
            </w:r>
          </w:p>
        </w:tc>
        <w:tc>
          <w:tcPr>
            <w:tcW w:w="3830" w:type="pct"/>
            <w:vAlign w:val="center"/>
          </w:tcPr>
          <w:p w14:paraId="254F6DB7" w14:textId="77777777" w:rsidR="00E33202" w:rsidRPr="008F1B4C" w:rsidRDefault="00E33202" w:rsidP="00C44AFD">
            <w:pPr>
              <w:pStyle w:val="TableText"/>
            </w:pPr>
            <w:r w:rsidRPr="008F1B4C">
              <w:t>The Profile Download is initiated using SM-DS (see section 2.2.4.1).</w:t>
            </w:r>
          </w:p>
        </w:tc>
      </w:tr>
      <w:tr w:rsidR="00E33202" w:rsidRPr="00CE59E3" w14:paraId="0D2E0F48" w14:textId="77777777" w:rsidTr="00C44AFD">
        <w:trPr>
          <w:trHeight w:val="655"/>
          <w:jc w:val="center"/>
        </w:trPr>
        <w:tc>
          <w:tcPr>
            <w:tcW w:w="1170" w:type="pct"/>
            <w:vAlign w:val="center"/>
          </w:tcPr>
          <w:p w14:paraId="30EC2CE4" w14:textId="77777777" w:rsidR="00E33202" w:rsidRPr="008F1B4C" w:rsidRDefault="00E33202" w:rsidP="00C44AFD">
            <w:pPr>
              <w:pStyle w:val="TableText"/>
            </w:pPr>
            <w:r w:rsidRPr="008F1B4C">
              <w:t>S_SM-DS</w:t>
            </w:r>
          </w:p>
        </w:tc>
        <w:tc>
          <w:tcPr>
            <w:tcW w:w="3830" w:type="pct"/>
            <w:vAlign w:val="center"/>
          </w:tcPr>
          <w:p w14:paraId="6F82EF95" w14:textId="77777777" w:rsidR="00E33202" w:rsidRPr="008F1B4C" w:rsidRDefault="00E33202" w:rsidP="00C44AFD">
            <w:pPr>
              <w:pStyle w:val="TableText"/>
            </w:pPr>
            <w:r w:rsidRPr="008F1B4C">
              <w:t>S_SM-DP+ (#</w:t>
            </w:r>
            <w:r w:rsidRPr="00187771">
              <w:t>TEST_DP_ADDRESS1</w:t>
            </w:r>
            <w:r w:rsidRPr="008F1B4C">
              <w:t>) performed Profile download Event Registration to the S_SM-DS (#</w:t>
            </w:r>
            <w:r w:rsidRPr="00187771">
              <w:t>TEST_ROOT_DS_ADDRESS</w:t>
            </w:r>
            <w:r w:rsidRPr="008F1B4C">
              <w:t>) with #EVENT_ID_1.</w:t>
            </w:r>
          </w:p>
        </w:tc>
      </w:tr>
      <w:tr w:rsidR="00E33202" w:rsidRPr="00CE59E3" w14:paraId="47B9AAF4" w14:textId="77777777" w:rsidTr="00C44AFD">
        <w:trPr>
          <w:jc w:val="center"/>
        </w:trPr>
        <w:tc>
          <w:tcPr>
            <w:tcW w:w="1170" w:type="pct"/>
            <w:vAlign w:val="center"/>
          </w:tcPr>
          <w:p w14:paraId="3B0D0337" w14:textId="77777777" w:rsidR="00E33202" w:rsidRPr="008F1B4C" w:rsidRDefault="00E33202" w:rsidP="00C44AFD">
            <w:pPr>
              <w:pStyle w:val="TableText"/>
            </w:pPr>
            <w:r w:rsidRPr="008F1B4C">
              <w:t>eUICC</w:t>
            </w:r>
          </w:p>
        </w:tc>
        <w:tc>
          <w:tcPr>
            <w:tcW w:w="3830" w:type="pct"/>
            <w:vAlign w:val="center"/>
          </w:tcPr>
          <w:p w14:paraId="7D412872" w14:textId="77777777" w:rsidR="00E33202" w:rsidRPr="008F1B4C" w:rsidRDefault="00E33202" w:rsidP="00C44AFD">
            <w:pPr>
              <w:pStyle w:val="TableText"/>
            </w:pPr>
            <w:r w:rsidRPr="008F1B4C">
              <w:t>There is no default SM-DP+ address configured.</w:t>
            </w:r>
          </w:p>
        </w:tc>
      </w:tr>
    </w:tbl>
    <w:p w14:paraId="1AD12D3F" w14:textId="77777777" w:rsidR="00E33202" w:rsidRPr="002B7F5A" w:rsidRDefault="00E33202" w:rsidP="00E33202">
      <w:pPr>
        <w:pStyle w:val="Heading6no"/>
      </w:pPr>
      <w:r w:rsidRPr="002B7F5A">
        <w:t xml:space="preserve">Test Sequence #01 </w:t>
      </w:r>
      <w:r>
        <w:t>Nominal: Initiate Authentication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35"/>
        <w:gridCol w:w="1236"/>
        <w:gridCol w:w="2750"/>
        <w:gridCol w:w="4289"/>
      </w:tblGrid>
      <w:tr w:rsidR="0090108A" w:rsidRPr="00B049A9" w14:paraId="5D8DEF15" w14:textId="77777777" w:rsidTr="0090108A">
        <w:trPr>
          <w:trHeight w:val="314"/>
          <w:jc w:val="center"/>
        </w:trPr>
        <w:tc>
          <w:tcPr>
            <w:tcW w:w="408" w:type="pct"/>
            <w:shd w:val="clear" w:color="auto" w:fill="C00000"/>
            <w:vAlign w:val="center"/>
          </w:tcPr>
          <w:p w14:paraId="65C19A35" w14:textId="77777777" w:rsidR="0090108A" w:rsidRPr="0061518F" w:rsidRDefault="0090108A" w:rsidP="00C44AFD">
            <w:pPr>
              <w:pStyle w:val="TableHeader"/>
            </w:pPr>
            <w:r w:rsidRPr="001A336D">
              <w:t>Step</w:t>
            </w:r>
          </w:p>
        </w:tc>
        <w:tc>
          <w:tcPr>
            <w:tcW w:w="686" w:type="pct"/>
            <w:shd w:val="clear" w:color="auto" w:fill="C00000"/>
            <w:vAlign w:val="center"/>
          </w:tcPr>
          <w:p w14:paraId="4F45D8AA" w14:textId="77777777" w:rsidR="0090108A" w:rsidRPr="00065A81" w:rsidRDefault="0090108A" w:rsidP="00C44AFD">
            <w:pPr>
              <w:pStyle w:val="TableHeader"/>
            </w:pPr>
            <w:r w:rsidRPr="00065A81">
              <w:t>Direction</w:t>
            </w:r>
          </w:p>
        </w:tc>
        <w:tc>
          <w:tcPr>
            <w:tcW w:w="1526" w:type="pct"/>
            <w:shd w:val="clear" w:color="auto" w:fill="C00000"/>
            <w:vAlign w:val="center"/>
          </w:tcPr>
          <w:p w14:paraId="4595E3CC" w14:textId="77777777" w:rsidR="0090108A" w:rsidRPr="00452227" w:rsidRDefault="0090108A" w:rsidP="00C44AFD">
            <w:pPr>
              <w:pStyle w:val="TableHeader"/>
            </w:pPr>
            <w:r w:rsidRPr="00263515">
              <w:t>Sequence / Description</w:t>
            </w:r>
          </w:p>
        </w:tc>
        <w:tc>
          <w:tcPr>
            <w:tcW w:w="2380" w:type="pct"/>
            <w:shd w:val="clear" w:color="auto" w:fill="C00000"/>
            <w:vAlign w:val="center"/>
          </w:tcPr>
          <w:p w14:paraId="16BFF7B1" w14:textId="65881613" w:rsidR="0090108A" w:rsidRPr="00C71E8A" w:rsidRDefault="0090108A" w:rsidP="00C44AFD">
            <w:pPr>
              <w:pStyle w:val="TableHeader"/>
            </w:pPr>
            <w:r w:rsidRPr="007E5B2A">
              <w:t>Expecte</w:t>
            </w:r>
            <w:r w:rsidRPr="00F85498">
              <w:t>d result</w:t>
            </w:r>
          </w:p>
        </w:tc>
      </w:tr>
      <w:tr w:rsidR="00E33202" w:rsidRPr="008F5F4F" w14:paraId="2A8BAC14" w14:textId="77777777" w:rsidTr="00C44AFD">
        <w:trPr>
          <w:trHeight w:val="314"/>
          <w:jc w:val="center"/>
        </w:trPr>
        <w:tc>
          <w:tcPr>
            <w:tcW w:w="408" w:type="pct"/>
            <w:shd w:val="clear" w:color="auto" w:fill="auto"/>
            <w:vAlign w:val="center"/>
          </w:tcPr>
          <w:p w14:paraId="2919D1CC" w14:textId="77777777" w:rsidR="00E33202" w:rsidRPr="00C663F5" w:rsidRDefault="00E33202" w:rsidP="00C44AFD">
            <w:pPr>
              <w:pStyle w:val="TableContentLeft"/>
              <w:rPr>
                <w:b/>
                <w:lang w:val="en-US"/>
              </w:rPr>
            </w:pPr>
            <w:r w:rsidRPr="00C663F5">
              <w:t>IC</w:t>
            </w:r>
            <w:r>
              <w:t>1</w:t>
            </w:r>
          </w:p>
        </w:tc>
        <w:tc>
          <w:tcPr>
            <w:tcW w:w="4592" w:type="pct"/>
            <w:gridSpan w:val="3"/>
            <w:shd w:val="clear" w:color="auto" w:fill="auto"/>
            <w:vAlign w:val="center"/>
          </w:tcPr>
          <w:p w14:paraId="5E92386E" w14:textId="77777777" w:rsidR="00E33202" w:rsidRPr="00C663F5" w:rsidRDefault="00E33202" w:rsidP="00C44AFD">
            <w:pPr>
              <w:pStyle w:val="TableContentLeft"/>
            </w:pPr>
            <w:r w:rsidRPr="00C663F5">
              <w:t>PROC_TLS_INITIALIZATION_SERVER_AUTH on ES11</w:t>
            </w:r>
          </w:p>
        </w:tc>
      </w:tr>
      <w:tr w:rsidR="0090108A" w:rsidRPr="00305E35" w14:paraId="19747077" w14:textId="77777777" w:rsidTr="0090108A">
        <w:trPr>
          <w:trHeight w:val="314"/>
          <w:jc w:val="center"/>
        </w:trPr>
        <w:tc>
          <w:tcPr>
            <w:tcW w:w="408" w:type="pct"/>
            <w:shd w:val="clear" w:color="auto" w:fill="auto"/>
            <w:vAlign w:val="center"/>
          </w:tcPr>
          <w:p w14:paraId="4B55461E" w14:textId="77777777" w:rsidR="0090108A" w:rsidRPr="00C663F5" w:rsidRDefault="0090108A" w:rsidP="00C44AFD">
            <w:pPr>
              <w:pStyle w:val="TableContentLeft"/>
            </w:pPr>
            <w:r w:rsidRPr="00C663F5">
              <w:t>1</w:t>
            </w:r>
          </w:p>
        </w:tc>
        <w:tc>
          <w:tcPr>
            <w:tcW w:w="686" w:type="pct"/>
            <w:shd w:val="clear" w:color="auto" w:fill="auto"/>
            <w:vAlign w:val="center"/>
          </w:tcPr>
          <w:p w14:paraId="216FD859" w14:textId="77777777" w:rsidR="0090108A" w:rsidRPr="00C663F5" w:rsidRDefault="0090108A" w:rsidP="00C44AFD">
            <w:pPr>
              <w:pStyle w:val="TableContentLeft"/>
            </w:pPr>
            <w:r w:rsidRPr="00C663F5">
              <w:t>LPAd → S_SM-DS</w:t>
            </w:r>
          </w:p>
        </w:tc>
        <w:tc>
          <w:tcPr>
            <w:tcW w:w="1526" w:type="pct"/>
            <w:shd w:val="clear" w:color="auto" w:fill="auto"/>
            <w:vAlign w:val="center"/>
          </w:tcPr>
          <w:p w14:paraId="5ACB93F0" w14:textId="77777777" w:rsidR="0090108A" w:rsidRPr="00C663F5" w:rsidRDefault="0090108A" w:rsidP="00C44AFD">
            <w:pPr>
              <w:pStyle w:val="TableContentLeft"/>
            </w:pPr>
            <w:r w:rsidRPr="00C663F5">
              <w:t>Send ES11.InitiateAuthentication method</w:t>
            </w:r>
          </w:p>
        </w:tc>
        <w:tc>
          <w:tcPr>
            <w:tcW w:w="2380" w:type="pct"/>
            <w:shd w:val="clear" w:color="auto" w:fill="auto"/>
            <w:vAlign w:val="center"/>
          </w:tcPr>
          <w:p w14:paraId="23BD7288" w14:textId="0F97D47A" w:rsidR="0090108A" w:rsidRPr="00C663F5" w:rsidRDefault="0090108A" w:rsidP="00C44AFD">
            <w:pPr>
              <w:pStyle w:val="TableContentLeft"/>
            </w:pPr>
            <w:r w:rsidRPr="00C663F5">
              <w:t>MTD_HTTP_REQ(</w:t>
            </w:r>
            <w:r w:rsidRPr="00C663F5">
              <w:br/>
              <w:t>#TEST_ROOT_DS_ADDRESS,</w:t>
            </w:r>
            <w:r w:rsidRPr="00C663F5">
              <w:br/>
              <w:t xml:space="preserve">   #PATH_INITIATE_AUTH,   MTD_INITIATE_AUTHENTICATION(</w:t>
            </w:r>
            <w:r w:rsidRPr="00C663F5">
              <w:br/>
              <w:t xml:space="preserve">&lt;EUICC_CHALLENGE&gt;, </w:t>
            </w:r>
            <w:r w:rsidRPr="00C663F5">
              <w:br/>
              <w:t xml:space="preserve">      #R_EUICC_INFO1,      #TEST_ROOT_DS_ADDRESS)</w:t>
            </w:r>
            <w:r w:rsidR="00AF5B31">
              <w:t xml:space="preserve"> , &lt;</w:t>
            </w:r>
            <w:r w:rsidR="00AF5B31" w:rsidRPr="00FB79E2">
              <w:t>LPA_RSP_CAPABILITY</w:t>
            </w:r>
            <w:r w:rsidR="00AF5B31">
              <w:t>&gt;</w:t>
            </w:r>
            <w:r w:rsidRPr="00C663F5">
              <w:t>)</w:t>
            </w:r>
          </w:p>
          <w:p w14:paraId="35DF9FB4" w14:textId="77777777" w:rsidR="0090108A" w:rsidRPr="00C663F5" w:rsidRDefault="0090108A" w:rsidP="00C44AFD">
            <w:pPr>
              <w:pStyle w:val="TableContentLeft"/>
            </w:pPr>
          </w:p>
          <w:p w14:paraId="364CF4EC" w14:textId="77777777" w:rsidR="0090108A" w:rsidRDefault="0090108A" w:rsidP="00C44AFD">
            <w:pPr>
              <w:pStyle w:val="TableContentLeft"/>
            </w:pPr>
            <w:r w:rsidRPr="00C663F5">
              <w:t>• Extract &lt;EUICC_CHALLENGE&gt;</w:t>
            </w:r>
          </w:p>
          <w:p w14:paraId="1D39A022" w14:textId="77777777" w:rsidR="00DF00EC" w:rsidRPr="005376DA" w:rsidRDefault="00DF00EC" w:rsidP="00DF00EC">
            <w:pPr>
              <w:pStyle w:val="TableContentLeft"/>
              <w:rPr>
                <w:color w:val="000000" w:themeColor="text1"/>
              </w:rPr>
            </w:pPr>
            <w:r w:rsidRPr="003F62A9">
              <w:rPr>
                <w:color w:val="000000" w:themeColor="text1"/>
              </w:rPr>
              <w:t>Verify if:</w:t>
            </w:r>
          </w:p>
          <w:p w14:paraId="46C0F69E" w14:textId="77777777" w:rsidR="00DF00EC" w:rsidRPr="00216A1C" w:rsidRDefault="00DF00EC" w:rsidP="00DF00EC">
            <w:pPr>
              <w:pStyle w:val="TableBulletText"/>
              <w:numPr>
                <w:ilvl w:val="0"/>
                <w:numId w:val="0"/>
              </w:numPr>
              <w:ind w:left="378" w:hanging="360"/>
              <w:contextualSpacing/>
            </w:pPr>
            <w:r w:rsidRPr="00C663F5">
              <w:t>•</w:t>
            </w:r>
            <w:r>
              <w:t xml:space="preserve"> </w:t>
            </w:r>
            <w:r w:rsidRPr="005376DA">
              <w:rPr>
                <w:color w:val="000000" w:themeColor="text1"/>
                <w:sz w:val="18"/>
                <w:szCs w:val="18"/>
              </w:rPr>
              <w:t>&lt;</w:t>
            </w:r>
            <w:r>
              <w:rPr>
                <w:color w:val="000000" w:themeColor="text1"/>
                <w:sz w:val="18"/>
                <w:szCs w:val="18"/>
              </w:rPr>
              <w:t>LPA</w:t>
            </w:r>
            <w:r w:rsidRPr="005376DA">
              <w:rPr>
                <w:color w:val="000000" w:themeColor="text1"/>
                <w:sz w:val="18"/>
                <w:szCs w:val="18"/>
              </w:rPr>
              <w:t>_RSP_CAPABILITY&gt; contains</w:t>
            </w:r>
          </w:p>
          <w:p w14:paraId="73C1E310" w14:textId="77777777" w:rsidR="00DF00EC" w:rsidRPr="00216A1C" w:rsidRDefault="00DF00EC" w:rsidP="00DF00EC">
            <w:pPr>
              <w:pStyle w:val="TableBulletText"/>
              <w:numPr>
                <w:ilvl w:val="0"/>
                <w:numId w:val="141"/>
              </w:numPr>
              <w:tabs>
                <w:tab w:val="clear" w:pos="454"/>
                <w:tab w:val="left" w:pos="306"/>
              </w:tabs>
              <w:spacing w:before="0" w:line="240" w:lineRule="auto"/>
              <w:ind w:left="374" w:right="-128" w:hanging="210"/>
              <w:contextualSpacing/>
            </w:pPr>
            <w:r w:rsidRPr="00BD7BD2">
              <w:rPr>
                <w:rStyle w:val="ASN1referencesChar"/>
              </w:rPr>
              <w:t>crlStaplingV3Support</w:t>
            </w:r>
            <w:r w:rsidRPr="00BD7BD2">
              <w:t xml:space="preserve"> </w:t>
            </w:r>
            <w:r w:rsidRPr="005376DA">
              <w:rPr>
                <w:color w:val="000000" w:themeColor="text1"/>
                <w:sz w:val="18"/>
                <w:szCs w:val="18"/>
              </w:rPr>
              <w:t>set to '</w:t>
            </w:r>
            <w:r>
              <w:rPr>
                <w:color w:val="000000" w:themeColor="text1"/>
                <w:sz w:val="18"/>
                <w:szCs w:val="18"/>
              </w:rPr>
              <w:t>1</w:t>
            </w:r>
            <w:r w:rsidRPr="005376DA">
              <w:rPr>
                <w:color w:val="000000" w:themeColor="text1"/>
                <w:sz w:val="18"/>
                <w:szCs w:val="18"/>
              </w:rPr>
              <w:t>'</w:t>
            </w:r>
          </w:p>
          <w:p w14:paraId="7030CA94" w14:textId="77777777" w:rsidR="00DF00EC" w:rsidRPr="004B0DA7" w:rsidRDefault="00DF00EC" w:rsidP="00DF00EC">
            <w:pPr>
              <w:pStyle w:val="TableBulletText"/>
              <w:numPr>
                <w:ilvl w:val="0"/>
                <w:numId w:val="141"/>
              </w:numPr>
              <w:tabs>
                <w:tab w:val="clear" w:pos="454"/>
                <w:tab w:val="left" w:pos="306"/>
              </w:tabs>
              <w:spacing w:before="0" w:line="240" w:lineRule="auto"/>
              <w:ind w:left="374" w:right="-128" w:hanging="210"/>
              <w:contextualSpacing/>
            </w:pPr>
            <w:r>
              <w:rPr>
                <w:rStyle w:val="ASN1referencesChar"/>
              </w:rPr>
              <w:t>certChainV3</w:t>
            </w:r>
            <w:r w:rsidRPr="00E5239B">
              <w:rPr>
                <w:rStyle w:val="ASN1referencesChar"/>
              </w:rPr>
              <w:t>Support</w:t>
            </w:r>
            <w:r w:rsidRPr="00BD7BD2">
              <w:t xml:space="preserve"> </w:t>
            </w:r>
            <w:r w:rsidRPr="005376DA">
              <w:rPr>
                <w:color w:val="000000" w:themeColor="text1"/>
                <w:sz w:val="18"/>
                <w:szCs w:val="18"/>
              </w:rPr>
              <w:t>set to '</w:t>
            </w:r>
            <w:r>
              <w:rPr>
                <w:color w:val="000000" w:themeColor="text1"/>
                <w:sz w:val="18"/>
                <w:szCs w:val="18"/>
              </w:rPr>
              <w:t>1</w:t>
            </w:r>
            <w:r w:rsidRPr="005376DA">
              <w:rPr>
                <w:color w:val="000000" w:themeColor="text1"/>
                <w:sz w:val="18"/>
                <w:szCs w:val="18"/>
              </w:rPr>
              <w:t>'</w:t>
            </w:r>
          </w:p>
          <w:p w14:paraId="6F1F28FD" w14:textId="1AD89404" w:rsidR="00AF5B31" w:rsidRPr="00C663F5" w:rsidRDefault="00DF00EC" w:rsidP="00E147FB">
            <w:pPr>
              <w:pStyle w:val="TableBulletText"/>
              <w:numPr>
                <w:ilvl w:val="0"/>
                <w:numId w:val="141"/>
              </w:numPr>
              <w:tabs>
                <w:tab w:val="clear" w:pos="454"/>
                <w:tab w:val="left" w:pos="306"/>
              </w:tabs>
              <w:spacing w:before="0" w:line="240" w:lineRule="auto"/>
              <w:ind w:left="374" w:right="-128" w:hanging="210"/>
              <w:contextualSpacing/>
              <w:rPr>
                <w:lang w:val="es-ES_tradnl"/>
              </w:rPr>
            </w:pPr>
            <w:r w:rsidRPr="00241946">
              <w:rPr>
                <w:rStyle w:val="ASN1referencesChar"/>
              </w:rPr>
              <w:t>signed</w:t>
            </w:r>
            <w:r>
              <w:rPr>
                <w:rStyle w:val="ASN1referencesChar"/>
              </w:rPr>
              <w:t>SmdsResponse</w:t>
            </w:r>
            <w:r w:rsidRPr="00241946">
              <w:rPr>
                <w:rStyle w:val="ASN1referencesChar"/>
              </w:rPr>
              <w:t>V3Support</w:t>
            </w:r>
            <w:r w:rsidRPr="00E147FB">
              <w:rPr>
                <w:rStyle w:val="ASN1referencesChar"/>
              </w:rPr>
              <w:t xml:space="preserve"> </w:t>
            </w:r>
            <w:r w:rsidRPr="00E147FB">
              <w:rPr>
                <w:rStyle w:val="ASN1referencesChar"/>
                <w:rFonts w:ascii="Arial" w:hAnsi="Arial" w:cs="Arial"/>
                <w:sz w:val="18"/>
              </w:rPr>
              <w:t>set to '1'</w:t>
            </w:r>
          </w:p>
        </w:tc>
      </w:tr>
      <w:tr w:rsidR="0090108A" w:rsidRPr="008F5F4F" w14:paraId="5E987C96" w14:textId="77777777" w:rsidTr="0090108A">
        <w:trPr>
          <w:trHeight w:val="314"/>
          <w:jc w:val="center"/>
        </w:trPr>
        <w:tc>
          <w:tcPr>
            <w:tcW w:w="408" w:type="pct"/>
            <w:shd w:val="clear" w:color="auto" w:fill="auto"/>
            <w:vAlign w:val="center"/>
          </w:tcPr>
          <w:p w14:paraId="230B5721" w14:textId="77777777" w:rsidR="0090108A" w:rsidRPr="00B049A9" w:rsidRDefault="0090108A" w:rsidP="00C44AFD">
            <w:pPr>
              <w:pStyle w:val="TableContentLeft"/>
            </w:pPr>
            <w:r>
              <w:t>2</w:t>
            </w:r>
          </w:p>
        </w:tc>
        <w:tc>
          <w:tcPr>
            <w:tcW w:w="686" w:type="pct"/>
            <w:shd w:val="clear" w:color="auto" w:fill="auto"/>
            <w:vAlign w:val="center"/>
          </w:tcPr>
          <w:p w14:paraId="051A54EC" w14:textId="77777777" w:rsidR="0090108A" w:rsidRPr="00B049A9" w:rsidRDefault="0090108A" w:rsidP="00C44AFD">
            <w:pPr>
              <w:pStyle w:val="TableContentLeft"/>
            </w:pPr>
            <w:r>
              <w:t>S_SM-DS</w:t>
            </w:r>
            <w:r w:rsidRPr="00B049A9">
              <w:t xml:space="preserve"> → </w:t>
            </w:r>
            <w:r>
              <w:t>LPAd</w:t>
            </w:r>
          </w:p>
        </w:tc>
        <w:tc>
          <w:tcPr>
            <w:tcW w:w="1526" w:type="pct"/>
            <w:shd w:val="clear" w:color="auto" w:fill="auto"/>
            <w:vAlign w:val="center"/>
          </w:tcPr>
          <w:p w14:paraId="5E38A398" w14:textId="77777777" w:rsidR="0090108A" w:rsidRPr="00AF61B6" w:rsidRDefault="0090108A" w:rsidP="00C44AFD">
            <w:pPr>
              <w:pStyle w:val="TableContentLeft"/>
            </w:pPr>
            <w:r>
              <w:t>MTD_HTTP_RESP( #</w:t>
            </w:r>
            <w:r w:rsidRPr="0054296B">
              <w:t>INITIATE_AUTH_</w:t>
            </w:r>
            <w:r>
              <w:t>DS_</w:t>
            </w:r>
            <w:r w:rsidRPr="0054296B">
              <w:t>OK</w:t>
            </w:r>
            <w:r w:rsidRPr="001F3923">
              <w:t>)</w:t>
            </w:r>
          </w:p>
        </w:tc>
        <w:tc>
          <w:tcPr>
            <w:tcW w:w="2380" w:type="pct"/>
            <w:shd w:val="clear" w:color="auto" w:fill="auto"/>
            <w:vAlign w:val="center"/>
          </w:tcPr>
          <w:p w14:paraId="2C83FD48" w14:textId="2AADAB40" w:rsidR="0090108A" w:rsidRPr="00D76317" w:rsidRDefault="0090108A" w:rsidP="00C44AFD">
            <w:pPr>
              <w:pStyle w:val="TableContentLeft"/>
            </w:pPr>
            <w:r>
              <w:t>Next step of common mutual authentication procedure is performed</w:t>
            </w:r>
            <w:r w:rsidR="00C93D81">
              <w:t xml:space="preserve"> </w:t>
            </w:r>
            <w:r w:rsidR="00C93D81" w:rsidRPr="00542BEF">
              <w:t>(i.e. AuthenticateClient request is sent)</w:t>
            </w:r>
            <w:r>
              <w:t>.</w:t>
            </w:r>
          </w:p>
        </w:tc>
      </w:tr>
    </w:tbl>
    <w:p w14:paraId="1AF060A2" w14:textId="77777777" w:rsidR="00E33202" w:rsidRPr="008F1B4C" w:rsidRDefault="00E33202" w:rsidP="00E33202">
      <w:pPr>
        <w:pStyle w:val="Heading5"/>
        <w:numPr>
          <w:ilvl w:val="0"/>
          <w:numId w:val="0"/>
        </w:numPr>
        <w:ind w:left="1304" w:hanging="1304"/>
      </w:pPr>
      <w:r w:rsidRPr="008F1B4C">
        <w:t>4.4.27.2.2</w:t>
      </w:r>
      <w:r w:rsidRPr="008F1B4C">
        <w:tab/>
      </w:r>
      <w:r w:rsidRPr="008F1B4C">
        <w:rPr>
          <w:rFonts w:eastAsia="SimSun"/>
        </w:rPr>
        <w:t>TC_LPAd_ES11_I</w:t>
      </w:r>
      <w:r w:rsidRPr="00CE59E3">
        <w:t>nitiateAuthentic</w:t>
      </w:r>
      <w:r w:rsidRPr="008F1B4C">
        <w:rPr>
          <w:rFonts w:eastAsia="SimSun"/>
        </w:rPr>
        <w:t>ation_ErrorCases</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C663F5" w14:paraId="3533982D" w14:textId="77777777" w:rsidTr="00C44AFD">
        <w:trPr>
          <w:jc w:val="center"/>
        </w:trPr>
        <w:tc>
          <w:tcPr>
            <w:tcW w:w="5000" w:type="pct"/>
            <w:gridSpan w:val="2"/>
            <w:shd w:val="clear" w:color="auto" w:fill="BFBFBF" w:themeFill="background1" w:themeFillShade="BF"/>
            <w:vAlign w:val="center"/>
          </w:tcPr>
          <w:p w14:paraId="12B7EE09" w14:textId="77777777" w:rsidR="00E33202" w:rsidRPr="00C663F5" w:rsidRDefault="00E33202" w:rsidP="00C44AFD">
            <w:pPr>
              <w:pStyle w:val="TableHeader"/>
              <w:rPr>
                <w:color w:val="auto"/>
                <w:lang w:eastAsia="de-DE"/>
              </w:rPr>
            </w:pPr>
            <w:r w:rsidRPr="00C663F5">
              <w:rPr>
                <w:color w:val="auto"/>
              </w:rPr>
              <w:t>General Initial Conditions</w:t>
            </w:r>
          </w:p>
        </w:tc>
      </w:tr>
      <w:tr w:rsidR="00E33202" w:rsidRPr="00C663F5" w14:paraId="05029B53" w14:textId="77777777" w:rsidTr="00C44AFD">
        <w:trPr>
          <w:jc w:val="center"/>
        </w:trPr>
        <w:tc>
          <w:tcPr>
            <w:tcW w:w="1170" w:type="pct"/>
            <w:shd w:val="clear" w:color="auto" w:fill="BFBFBF" w:themeFill="background1" w:themeFillShade="BF"/>
            <w:vAlign w:val="center"/>
          </w:tcPr>
          <w:p w14:paraId="1761C613" w14:textId="77777777" w:rsidR="00E33202" w:rsidRPr="00C663F5" w:rsidRDefault="00E33202" w:rsidP="00C44AFD">
            <w:pPr>
              <w:pStyle w:val="TableHeader"/>
              <w:rPr>
                <w:color w:val="auto"/>
                <w:lang w:val="de-DE" w:eastAsia="de-DE"/>
              </w:rPr>
            </w:pPr>
            <w:r w:rsidRPr="00C663F5">
              <w:rPr>
                <w:color w:val="auto"/>
                <w:lang w:val="de-DE" w:eastAsia="de-DE"/>
              </w:rPr>
              <w:t>Entity</w:t>
            </w:r>
          </w:p>
        </w:tc>
        <w:tc>
          <w:tcPr>
            <w:tcW w:w="3830" w:type="pct"/>
            <w:shd w:val="clear" w:color="auto" w:fill="BFBFBF" w:themeFill="background1" w:themeFillShade="BF"/>
            <w:vAlign w:val="center"/>
          </w:tcPr>
          <w:p w14:paraId="1CF88492" w14:textId="77777777" w:rsidR="00E33202" w:rsidRPr="00C663F5" w:rsidRDefault="00E33202" w:rsidP="00C44AFD">
            <w:pPr>
              <w:pStyle w:val="TableHeader"/>
              <w:rPr>
                <w:color w:val="auto"/>
                <w:lang w:eastAsia="de-DE"/>
              </w:rPr>
            </w:pPr>
            <w:r w:rsidRPr="00C663F5">
              <w:rPr>
                <w:color w:val="auto"/>
                <w:lang w:eastAsia="de-DE"/>
              </w:rPr>
              <w:t>Description of the general initial condition</w:t>
            </w:r>
          </w:p>
        </w:tc>
      </w:tr>
      <w:tr w:rsidR="00E33202" w:rsidRPr="00CE59E3" w14:paraId="5A7FA912" w14:textId="77777777" w:rsidTr="00C44AFD">
        <w:trPr>
          <w:jc w:val="center"/>
        </w:trPr>
        <w:tc>
          <w:tcPr>
            <w:tcW w:w="1170" w:type="pct"/>
            <w:vAlign w:val="center"/>
          </w:tcPr>
          <w:p w14:paraId="500D812A" w14:textId="77777777" w:rsidR="00E33202" w:rsidRPr="00187771" w:rsidRDefault="00E33202" w:rsidP="00C44AFD">
            <w:pPr>
              <w:pStyle w:val="TableText"/>
            </w:pPr>
            <w:r w:rsidRPr="00187771">
              <w:t>Device</w:t>
            </w:r>
          </w:p>
        </w:tc>
        <w:tc>
          <w:tcPr>
            <w:tcW w:w="3830" w:type="pct"/>
            <w:vAlign w:val="center"/>
          </w:tcPr>
          <w:p w14:paraId="31210312" w14:textId="77777777" w:rsidR="00E33202" w:rsidRPr="00CE59E3" w:rsidRDefault="00E33202" w:rsidP="00C44AFD">
            <w:pPr>
              <w:pStyle w:val="TableText"/>
            </w:pPr>
            <w:r w:rsidRPr="00CE59E3">
              <w:t>The protection of access to the LUI is disabled.</w:t>
            </w:r>
          </w:p>
        </w:tc>
      </w:tr>
      <w:tr w:rsidR="00E33202" w:rsidRPr="00CE59E3" w14:paraId="01EA03FC" w14:textId="77777777" w:rsidTr="00C44AFD">
        <w:trPr>
          <w:jc w:val="center"/>
        </w:trPr>
        <w:tc>
          <w:tcPr>
            <w:tcW w:w="1170" w:type="pct"/>
            <w:vAlign w:val="center"/>
          </w:tcPr>
          <w:p w14:paraId="6E860814" w14:textId="77777777" w:rsidR="00E33202" w:rsidRPr="008F1B4C" w:rsidRDefault="00E33202" w:rsidP="00C44AFD">
            <w:pPr>
              <w:pStyle w:val="TableText"/>
            </w:pPr>
            <w:r w:rsidRPr="00CE59E3">
              <w:t>Device</w:t>
            </w:r>
          </w:p>
        </w:tc>
        <w:tc>
          <w:tcPr>
            <w:tcW w:w="3830" w:type="pct"/>
            <w:vAlign w:val="center"/>
          </w:tcPr>
          <w:p w14:paraId="26F0E0BA" w14:textId="77777777" w:rsidR="00E33202" w:rsidRPr="00CE59E3" w:rsidRDefault="00E33202" w:rsidP="00C44AFD">
            <w:pPr>
              <w:pStyle w:val="TableText"/>
            </w:pPr>
            <w:r w:rsidRPr="00187771">
              <w:t>The Profile Download is initiated using SM-DS (see section 2.2.4.1)</w:t>
            </w:r>
            <w:r w:rsidRPr="00CE59E3">
              <w:t>.</w:t>
            </w:r>
          </w:p>
        </w:tc>
      </w:tr>
      <w:tr w:rsidR="00E33202" w:rsidRPr="00CE59E3" w14:paraId="71E33FA7" w14:textId="77777777" w:rsidTr="00C44AFD">
        <w:trPr>
          <w:jc w:val="center"/>
        </w:trPr>
        <w:tc>
          <w:tcPr>
            <w:tcW w:w="1170" w:type="pct"/>
            <w:vAlign w:val="center"/>
          </w:tcPr>
          <w:p w14:paraId="09A787CF" w14:textId="77777777" w:rsidR="00E33202" w:rsidRPr="00CE59E3" w:rsidRDefault="00E33202" w:rsidP="00C44AFD">
            <w:pPr>
              <w:pStyle w:val="TableText"/>
            </w:pPr>
            <w:r w:rsidRPr="00CE59E3">
              <w:lastRenderedPageBreak/>
              <w:t>S_SM-DS</w:t>
            </w:r>
          </w:p>
        </w:tc>
        <w:tc>
          <w:tcPr>
            <w:tcW w:w="3830" w:type="pct"/>
            <w:vAlign w:val="center"/>
          </w:tcPr>
          <w:p w14:paraId="7B11B896" w14:textId="77777777" w:rsidR="00E33202" w:rsidRPr="00CE59E3" w:rsidRDefault="00E33202" w:rsidP="00C44AFD">
            <w:pPr>
              <w:pStyle w:val="TableText"/>
            </w:pPr>
            <w:r w:rsidRPr="00CE59E3">
              <w:t>S_SM-DP+ (#TEST_DP_ADDRESS1) performed Profile download Event Registration to the S_SM-DS (#TEST_ROOT_DS_ADDRESS) with #EVENT_ID_1 (see NOTE).</w:t>
            </w:r>
          </w:p>
        </w:tc>
      </w:tr>
      <w:tr w:rsidR="00E33202" w:rsidRPr="00CE59E3" w14:paraId="57BCAD9A" w14:textId="77777777" w:rsidTr="00C44AFD">
        <w:trPr>
          <w:jc w:val="center"/>
        </w:trPr>
        <w:tc>
          <w:tcPr>
            <w:tcW w:w="1170" w:type="pct"/>
            <w:vAlign w:val="center"/>
          </w:tcPr>
          <w:p w14:paraId="360DCD40" w14:textId="77777777" w:rsidR="00E33202" w:rsidRPr="00CE59E3" w:rsidRDefault="00E33202" w:rsidP="00C44AFD">
            <w:pPr>
              <w:pStyle w:val="TableText"/>
            </w:pPr>
            <w:r w:rsidRPr="00CE59E3">
              <w:t>eUICC</w:t>
            </w:r>
          </w:p>
        </w:tc>
        <w:tc>
          <w:tcPr>
            <w:tcW w:w="3830" w:type="pct"/>
            <w:vAlign w:val="center"/>
          </w:tcPr>
          <w:p w14:paraId="4A87D329" w14:textId="77777777" w:rsidR="00E33202" w:rsidRPr="00CE59E3" w:rsidRDefault="00E33202" w:rsidP="00C44AFD">
            <w:pPr>
              <w:pStyle w:val="TableText"/>
            </w:pPr>
            <w:r w:rsidRPr="00CE59E3">
              <w:t>There is no default SM-DP+ address configured.</w:t>
            </w:r>
          </w:p>
        </w:tc>
      </w:tr>
      <w:tr w:rsidR="00E33202" w:rsidRPr="00C663F5" w14:paraId="0D73E802" w14:textId="77777777" w:rsidTr="00C44AFD">
        <w:trPr>
          <w:jc w:val="center"/>
        </w:trPr>
        <w:tc>
          <w:tcPr>
            <w:tcW w:w="5000" w:type="pct"/>
            <w:gridSpan w:val="2"/>
            <w:vAlign w:val="center"/>
          </w:tcPr>
          <w:p w14:paraId="7C5CC163" w14:textId="77777777" w:rsidR="00E33202" w:rsidRPr="00C663F5" w:rsidRDefault="00E33202" w:rsidP="00C44AFD">
            <w:pPr>
              <w:pStyle w:val="TableIndentedText"/>
            </w:pPr>
            <w:r>
              <w:t>NOTE:</w:t>
            </w:r>
            <w:r>
              <w:tab/>
              <w:t>The S_SM_DP+ does not need to be available to the LPAd for profile download during test sequence execution, as the LPAd is not expected to receive the smdpAddress.</w:t>
            </w:r>
          </w:p>
        </w:tc>
      </w:tr>
    </w:tbl>
    <w:p w14:paraId="32983DB7" w14:textId="77777777" w:rsidR="00E33202" w:rsidRPr="00C663F5" w:rsidRDefault="00E33202" w:rsidP="00E33202">
      <w:pPr>
        <w:pStyle w:val="Heading6no"/>
      </w:pPr>
      <w:r w:rsidRPr="00C663F5">
        <w:t>Test Sequence #01 Error: Invalid SM-DS Address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4"/>
        <w:gridCol w:w="1418"/>
        <w:gridCol w:w="2726"/>
        <w:gridCol w:w="4022"/>
      </w:tblGrid>
      <w:tr w:rsidR="0090108A" w:rsidRPr="00D774E8" w14:paraId="7B0A1F91" w14:textId="77777777" w:rsidTr="0090108A">
        <w:trPr>
          <w:trHeight w:val="314"/>
          <w:jc w:val="center"/>
        </w:trPr>
        <w:tc>
          <w:tcPr>
            <w:tcW w:w="468" w:type="pct"/>
            <w:shd w:val="clear" w:color="auto" w:fill="C00000"/>
            <w:vAlign w:val="center"/>
          </w:tcPr>
          <w:p w14:paraId="158456AC" w14:textId="77777777" w:rsidR="0090108A" w:rsidRPr="0061518F" w:rsidRDefault="0090108A" w:rsidP="00C44AFD">
            <w:pPr>
              <w:pStyle w:val="TableHeader"/>
            </w:pPr>
            <w:r w:rsidRPr="001A336D">
              <w:t>Step</w:t>
            </w:r>
          </w:p>
        </w:tc>
        <w:tc>
          <w:tcPr>
            <w:tcW w:w="787" w:type="pct"/>
            <w:shd w:val="clear" w:color="auto" w:fill="C00000"/>
            <w:vAlign w:val="center"/>
          </w:tcPr>
          <w:p w14:paraId="10FDB903" w14:textId="77777777" w:rsidR="0090108A" w:rsidRPr="00065A81" w:rsidRDefault="0090108A" w:rsidP="00C44AFD">
            <w:pPr>
              <w:pStyle w:val="TableHeader"/>
            </w:pPr>
            <w:r w:rsidRPr="00065A81">
              <w:t>Direction</w:t>
            </w:r>
          </w:p>
        </w:tc>
        <w:tc>
          <w:tcPr>
            <w:tcW w:w="1513" w:type="pct"/>
            <w:shd w:val="clear" w:color="auto" w:fill="C00000"/>
            <w:vAlign w:val="center"/>
          </w:tcPr>
          <w:p w14:paraId="70AF683A" w14:textId="77777777" w:rsidR="0090108A" w:rsidRPr="00452227" w:rsidRDefault="0090108A" w:rsidP="00C44AFD">
            <w:pPr>
              <w:pStyle w:val="TableHeader"/>
            </w:pPr>
            <w:r w:rsidRPr="00263515">
              <w:t>Sequence / Description</w:t>
            </w:r>
          </w:p>
        </w:tc>
        <w:tc>
          <w:tcPr>
            <w:tcW w:w="2232" w:type="pct"/>
            <w:shd w:val="clear" w:color="auto" w:fill="C00000"/>
            <w:vAlign w:val="center"/>
          </w:tcPr>
          <w:p w14:paraId="38C86652" w14:textId="1EE8A5AC" w:rsidR="0090108A" w:rsidRPr="00F85498" w:rsidRDefault="0090108A" w:rsidP="00C44AFD">
            <w:pPr>
              <w:pStyle w:val="TableHeader"/>
            </w:pPr>
            <w:r w:rsidRPr="007E5B2A">
              <w:t>Expected result</w:t>
            </w:r>
          </w:p>
        </w:tc>
      </w:tr>
      <w:tr w:rsidR="00E33202" w:rsidRPr="00C663F5" w14:paraId="0D045AC1" w14:textId="77777777" w:rsidTr="0090108A">
        <w:trPr>
          <w:trHeight w:val="314"/>
          <w:jc w:val="center"/>
        </w:trPr>
        <w:tc>
          <w:tcPr>
            <w:tcW w:w="468" w:type="pct"/>
            <w:shd w:val="clear" w:color="auto" w:fill="auto"/>
            <w:vAlign w:val="center"/>
          </w:tcPr>
          <w:p w14:paraId="4E69FE54" w14:textId="77777777" w:rsidR="00E33202" w:rsidRPr="00C663F5" w:rsidRDefault="00E33202" w:rsidP="00C44AFD">
            <w:pPr>
              <w:pStyle w:val="TableContentLeft"/>
            </w:pPr>
            <w:r w:rsidRPr="00C663F5">
              <w:t>IC</w:t>
            </w:r>
            <w:r>
              <w:t>1</w:t>
            </w:r>
          </w:p>
        </w:tc>
        <w:tc>
          <w:tcPr>
            <w:tcW w:w="4532" w:type="pct"/>
            <w:gridSpan w:val="3"/>
            <w:shd w:val="clear" w:color="auto" w:fill="auto"/>
            <w:vAlign w:val="center"/>
          </w:tcPr>
          <w:p w14:paraId="534EB1B5" w14:textId="77777777" w:rsidR="00E33202" w:rsidRPr="00C663F5" w:rsidRDefault="00E33202" w:rsidP="00C44AFD">
            <w:pPr>
              <w:pStyle w:val="TableContentLeft"/>
            </w:pPr>
            <w:r w:rsidRPr="00C663F5">
              <w:t>PROC_TLS_INITIALIZATION_SERVER_AUTH on ES11</w:t>
            </w:r>
          </w:p>
        </w:tc>
      </w:tr>
      <w:tr w:rsidR="0090108A" w:rsidRPr="00C663F5" w14:paraId="12F7F70C" w14:textId="77777777" w:rsidTr="0090108A">
        <w:trPr>
          <w:trHeight w:val="314"/>
          <w:jc w:val="center"/>
        </w:trPr>
        <w:tc>
          <w:tcPr>
            <w:tcW w:w="468" w:type="pct"/>
            <w:shd w:val="clear" w:color="auto" w:fill="auto"/>
            <w:vAlign w:val="center"/>
          </w:tcPr>
          <w:p w14:paraId="7B1A4419" w14:textId="77777777" w:rsidR="0090108A" w:rsidRPr="00C663F5" w:rsidRDefault="0090108A" w:rsidP="00C44AFD">
            <w:pPr>
              <w:pStyle w:val="TableContentLeft"/>
            </w:pPr>
            <w:r>
              <w:t>IC2</w:t>
            </w:r>
          </w:p>
        </w:tc>
        <w:tc>
          <w:tcPr>
            <w:tcW w:w="787" w:type="pct"/>
            <w:shd w:val="clear" w:color="auto" w:fill="auto"/>
            <w:vAlign w:val="center"/>
          </w:tcPr>
          <w:p w14:paraId="39B376CF" w14:textId="77777777" w:rsidR="0090108A" w:rsidRPr="00C663F5" w:rsidRDefault="0090108A" w:rsidP="00C44AFD">
            <w:pPr>
              <w:pStyle w:val="TableContentLeft"/>
            </w:pPr>
            <w:r w:rsidRPr="00C663F5">
              <w:t xml:space="preserve">LPAd </w:t>
            </w:r>
            <w:r w:rsidRPr="00C663F5">
              <w:rPr>
                <w:rFonts w:hint="eastAsia"/>
              </w:rPr>
              <w:t>→</w:t>
            </w:r>
            <w:r w:rsidRPr="00C663F5">
              <w:t xml:space="preserve"> S_SM-DS</w:t>
            </w:r>
          </w:p>
        </w:tc>
        <w:tc>
          <w:tcPr>
            <w:tcW w:w="1513" w:type="pct"/>
            <w:shd w:val="clear" w:color="auto" w:fill="auto"/>
            <w:vAlign w:val="center"/>
          </w:tcPr>
          <w:p w14:paraId="34E1A344" w14:textId="77777777" w:rsidR="0090108A" w:rsidRPr="00C663F5" w:rsidRDefault="0090108A" w:rsidP="00C44AFD">
            <w:pPr>
              <w:pStyle w:val="TableContentLeft"/>
            </w:pPr>
            <w:r w:rsidRPr="00C663F5">
              <w:t>Send ES11.InitiateAuthentication method</w:t>
            </w:r>
          </w:p>
        </w:tc>
        <w:tc>
          <w:tcPr>
            <w:tcW w:w="2232" w:type="pct"/>
            <w:shd w:val="clear" w:color="auto" w:fill="auto"/>
            <w:vAlign w:val="center"/>
          </w:tcPr>
          <w:p w14:paraId="117A1157" w14:textId="2B617C93" w:rsidR="0090108A" w:rsidRPr="00C663F5" w:rsidRDefault="0090108A" w:rsidP="00C44AFD">
            <w:pPr>
              <w:pStyle w:val="TableContentLeft"/>
            </w:pPr>
            <w:r w:rsidRPr="00C663F5">
              <w:t>MTD_HTTP_REQ(</w:t>
            </w:r>
            <w:r w:rsidRPr="00C663F5">
              <w:br/>
              <w:t>#TEST_ROOT_DS_ADDRESS, #PATH_INITIATE_AUTH,   MTD_INITIATE_AUTHENTICATION(      &lt;EUICC_CHALLENGE&gt;,       #R_EUICC_INFO1,      #TEST_ROOT_DS_ADDRESS</w:t>
            </w:r>
            <w:r w:rsidR="00294A52">
              <w:t>, &lt;</w:t>
            </w:r>
            <w:r w:rsidR="00294A52" w:rsidRPr="00FB79E2">
              <w:t>LPA_RSP_CAPABILITY</w:t>
            </w:r>
            <w:r w:rsidR="00294A52">
              <w:t>&gt;</w:t>
            </w:r>
            <w:r w:rsidRPr="00C663F5">
              <w:t>))</w:t>
            </w:r>
          </w:p>
        </w:tc>
      </w:tr>
      <w:tr w:rsidR="0090108A" w:rsidRPr="00C663F5" w14:paraId="7A28CF04" w14:textId="77777777" w:rsidTr="0090108A">
        <w:trPr>
          <w:trHeight w:val="314"/>
          <w:jc w:val="center"/>
        </w:trPr>
        <w:tc>
          <w:tcPr>
            <w:tcW w:w="468" w:type="pct"/>
            <w:shd w:val="clear" w:color="auto" w:fill="auto"/>
            <w:vAlign w:val="center"/>
          </w:tcPr>
          <w:p w14:paraId="4DCD42ED" w14:textId="77777777" w:rsidR="0090108A" w:rsidRPr="00C663F5" w:rsidRDefault="0090108A" w:rsidP="00C44AFD">
            <w:pPr>
              <w:pStyle w:val="TableContentLeft"/>
            </w:pPr>
            <w:r w:rsidRPr="00C663F5">
              <w:t>1</w:t>
            </w:r>
          </w:p>
        </w:tc>
        <w:tc>
          <w:tcPr>
            <w:tcW w:w="787" w:type="pct"/>
            <w:shd w:val="clear" w:color="auto" w:fill="auto"/>
            <w:vAlign w:val="center"/>
          </w:tcPr>
          <w:p w14:paraId="568D6772" w14:textId="77777777" w:rsidR="0090108A" w:rsidRPr="00C663F5" w:rsidRDefault="0090108A" w:rsidP="00C44AFD">
            <w:pPr>
              <w:pStyle w:val="TableContentLeft"/>
            </w:pPr>
            <w:r w:rsidRPr="00C663F5">
              <w:t xml:space="preserve">S_SM-DS </w:t>
            </w:r>
            <w:r w:rsidRPr="00C663F5">
              <w:rPr>
                <w:rFonts w:hint="eastAsia"/>
              </w:rPr>
              <w:t>→</w:t>
            </w:r>
            <w:r w:rsidRPr="00C663F5">
              <w:t xml:space="preserve"> LPAd</w:t>
            </w:r>
          </w:p>
        </w:tc>
        <w:tc>
          <w:tcPr>
            <w:tcW w:w="1513" w:type="pct"/>
            <w:shd w:val="clear" w:color="auto" w:fill="auto"/>
            <w:vAlign w:val="center"/>
          </w:tcPr>
          <w:p w14:paraId="09C66918" w14:textId="77777777" w:rsidR="0090108A" w:rsidRPr="00C663F5" w:rsidRDefault="0090108A" w:rsidP="00C44AFD">
            <w:pPr>
              <w:pStyle w:val="TableContentLeft"/>
              <w:rPr>
                <w:lang w:val="es-ES_tradnl"/>
              </w:rPr>
            </w:pPr>
            <w:r w:rsidRPr="00C663F5">
              <w:rPr>
                <w:lang w:val="es-ES_tradnl"/>
              </w:rPr>
              <w:t>MTD_HTTP_RESP(#R_ERROR_8_9_1_3_8)</w:t>
            </w:r>
          </w:p>
        </w:tc>
        <w:tc>
          <w:tcPr>
            <w:tcW w:w="2232" w:type="pct"/>
            <w:shd w:val="clear" w:color="auto" w:fill="auto"/>
            <w:vAlign w:val="center"/>
          </w:tcPr>
          <w:p w14:paraId="59284D42" w14:textId="52D1EFEE" w:rsidR="0090108A" w:rsidRPr="00C663F5" w:rsidRDefault="0090108A" w:rsidP="00C44AFD">
            <w:pPr>
              <w:pStyle w:val="TableContentLeft"/>
            </w:pPr>
            <w:r w:rsidRPr="00C663F5">
              <w:t>LPAd aborts AddProfile procedure</w:t>
            </w:r>
          </w:p>
        </w:tc>
      </w:tr>
      <w:tr w:rsidR="0090108A" w:rsidRPr="00C663F5" w14:paraId="06BAFBEB" w14:textId="77777777" w:rsidTr="0090108A">
        <w:trPr>
          <w:trHeight w:val="314"/>
          <w:jc w:val="center"/>
        </w:trPr>
        <w:tc>
          <w:tcPr>
            <w:tcW w:w="468" w:type="pct"/>
            <w:shd w:val="clear" w:color="auto" w:fill="auto"/>
            <w:vAlign w:val="center"/>
          </w:tcPr>
          <w:p w14:paraId="0A9AB7D4" w14:textId="77777777" w:rsidR="0090108A" w:rsidRPr="00C663F5" w:rsidRDefault="0090108A" w:rsidP="00C44AFD">
            <w:pPr>
              <w:pStyle w:val="TableContentLeft"/>
            </w:pPr>
            <w:r w:rsidRPr="00C663F5">
              <w:t>2</w:t>
            </w:r>
          </w:p>
        </w:tc>
        <w:tc>
          <w:tcPr>
            <w:tcW w:w="787" w:type="pct"/>
            <w:shd w:val="clear" w:color="auto" w:fill="auto"/>
            <w:vAlign w:val="center"/>
          </w:tcPr>
          <w:p w14:paraId="6C8AFEBA" w14:textId="77777777" w:rsidR="0090108A" w:rsidRPr="00C663F5" w:rsidRDefault="0090108A" w:rsidP="00C44AFD">
            <w:pPr>
              <w:pStyle w:val="TableContentLeft"/>
            </w:pPr>
            <w:r w:rsidRPr="00C663F5">
              <w:t xml:space="preserve">LPAd </w:t>
            </w:r>
            <w:r w:rsidRPr="00C663F5">
              <w:rPr>
                <w:rFonts w:hint="eastAsia"/>
              </w:rPr>
              <w:t>→</w:t>
            </w:r>
            <w:r w:rsidRPr="00C663F5">
              <w:t xml:space="preserve"> S_SM-DS</w:t>
            </w:r>
          </w:p>
        </w:tc>
        <w:tc>
          <w:tcPr>
            <w:tcW w:w="1513" w:type="pct"/>
            <w:shd w:val="clear" w:color="auto" w:fill="auto"/>
            <w:vAlign w:val="center"/>
          </w:tcPr>
          <w:p w14:paraId="2B5B270C" w14:textId="77777777" w:rsidR="0090108A" w:rsidRPr="00C663F5" w:rsidRDefault="0090108A" w:rsidP="00C44AFD">
            <w:pPr>
              <w:pStyle w:val="TableContentLeft"/>
            </w:pPr>
            <w:r w:rsidRPr="00C663F5">
              <w:t>No Profile download action</w:t>
            </w:r>
          </w:p>
        </w:tc>
        <w:tc>
          <w:tcPr>
            <w:tcW w:w="2232" w:type="pct"/>
            <w:shd w:val="clear" w:color="auto" w:fill="auto"/>
            <w:vAlign w:val="center"/>
          </w:tcPr>
          <w:p w14:paraId="0AAF6B7B" w14:textId="15348E88" w:rsidR="0090108A" w:rsidRPr="00C663F5" w:rsidRDefault="0090108A" w:rsidP="00C44AFD">
            <w:pPr>
              <w:pStyle w:val="TableContentLeft"/>
            </w:pPr>
            <w:r w:rsidRPr="00C663F5">
              <w:t>No ES11.InitiateAuthentication requests are sent within the timeout #IUT_LPAd_SESSION_CLOSE_TIMEOUT in Annex F.</w:t>
            </w:r>
          </w:p>
        </w:tc>
      </w:tr>
    </w:tbl>
    <w:p w14:paraId="4E5F1C9E" w14:textId="77777777" w:rsidR="00E33202" w:rsidRPr="00C663F5" w:rsidRDefault="00E33202" w:rsidP="00E33202">
      <w:pPr>
        <w:pStyle w:val="Heading6no"/>
      </w:pPr>
      <w:r w:rsidRPr="00C663F5">
        <w:t>Test Sequence #02 Error: Unsupported Security Configuration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418"/>
        <w:gridCol w:w="2869"/>
        <w:gridCol w:w="4024"/>
      </w:tblGrid>
      <w:tr w:rsidR="0090108A" w:rsidRPr="00D774E8" w14:paraId="3BD9A427" w14:textId="77777777" w:rsidTr="0090108A">
        <w:trPr>
          <w:trHeight w:val="314"/>
          <w:jc w:val="center"/>
        </w:trPr>
        <w:tc>
          <w:tcPr>
            <w:tcW w:w="388" w:type="pct"/>
            <w:shd w:val="clear" w:color="auto" w:fill="C00000"/>
            <w:vAlign w:val="center"/>
          </w:tcPr>
          <w:p w14:paraId="31D9C6B8" w14:textId="77777777" w:rsidR="0090108A" w:rsidRPr="0061518F" w:rsidRDefault="0090108A" w:rsidP="00C44AFD">
            <w:pPr>
              <w:pStyle w:val="TableHeader"/>
            </w:pPr>
            <w:r w:rsidRPr="001A336D">
              <w:t>Step</w:t>
            </w:r>
          </w:p>
        </w:tc>
        <w:tc>
          <w:tcPr>
            <w:tcW w:w="787" w:type="pct"/>
            <w:shd w:val="clear" w:color="auto" w:fill="C00000"/>
            <w:vAlign w:val="center"/>
          </w:tcPr>
          <w:p w14:paraId="0AA95B36" w14:textId="77777777" w:rsidR="0090108A" w:rsidRPr="00065A81" w:rsidRDefault="0090108A" w:rsidP="00C44AFD">
            <w:pPr>
              <w:pStyle w:val="TableHeader"/>
            </w:pPr>
            <w:r w:rsidRPr="00065A81">
              <w:t>Direction</w:t>
            </w:r>
          </w:p>
        </w:tc>
        <w:tc>
          <w:tcPr>
            <w:tcW w:w="1592" w:type="pct"/>
            <w:shd w:val="clear" w:color="auto" w:fill="C00000"/>
            <w:vAlign w:val="center"/>
          </w:tcPr>
          <w:p w14:paraId="1E1CDC58" w14:textId="77777777" w:rsidR="0090108A" w:rsidRPr="00452227" w:rsidRDefault="0090108A" w:rsidP="00C44AFD">
            <w:pPr>
              <w:pStyle w:val="TableHeader"/>
            </w:pPr>
            <w:r w:rsidRPr="00263515">
              <w:t>Sequence / Description</w:t>
            </w:r>
          </w:p>
        </w:tc>
        <w:tc>
          <w:tcPr>
            <w:tcW w:w="2233" w:type="pct"/>
            <w:shd w:val="clear" w:color="auto" w:fill="C00000"/>
            <w:vAlign w:val="center"/>
          </w:tcPr>
          <w:p w14:paraId="63A7EA70" w14:textId="2354BA47" w:rsidR="0090108A" w:rsidRPr="00F85498" w:rsidRDefault="0090108A" w:rsidP="00C44AFD">
            <w:pPr>
              <w:pStyle w:val="TableHeader"/>
            </w:pPr>
            <w:r w:rsidRPr="007E5B2A">
              <w:t>Expected result</w:t>
            </w:r>
          </w:p>
        </w:tc>
      </w:tr>
      <w:tr w:rsidR="00E33202" w:rsidRPr="00C663F5" w14:paraId="68BE5939" w14:textId="77777777" w:rsidTr="00C44AFD">
        <w:trPr>
          <w:trHeight w:val="314"/>
          <w:jc w:val="center"/>
        </w:trPr>
        <w:tc>
          <w:tcPr>
            <w:tcW w:w="388" w:type="pct"/>
            <w:shd w:val="clear" w:color="auto" w:fill="auto"/>
            <w:vAlign w:val="center"/>
          </w:tcPr>
          <w:p w14:paraId="277B415D" w14:textId="77777777" w:rsidR="00E33202" w:rsidRPr="00C663F5" w:rsidRDefault="00E33202" w:rsidP="00C44AFD">
            <w:pPr>
              <w:pStyle w:val="TableContentLeft"/>
            </w:pPr>
            <w:r w:rsidRPr="00C663F5">
              <w:t>IC</w:t>
            </w:r>
            <w:r>
              <w:t>1</w:t>
            </w:r>
          </w:p>
        </w:tc>
        <w:tc>
          <w:tcPr>
            <w:tcW w:w="4612" w:type="pct"/>
            <w:gridSpan w:val="3"/>
            <w:shd w:val="clear" w:color="auto" w:fill="auto"/>
            <w:vAlign w:val="center"/>
          </w:tcPr>
          <w:p w14:paraId="3E87546B" w14:textId="77777777" w:rsidR="00E33202" w:rsidRPr="00C663F5" w:rsidRDefault="00E33202" w:rsidP="00C44AFD">
            <w:pPr>
              <w:pStyle w:val="TableContentLeft"/>
            </w:pPr>
            <w:r w:rsidRPr="00C663F5">
              <w:t>PROC_TLS_INITIALIZATION_SERVER_AUTH on ES11</w:t>
            </w:r>
          </w:p>
        </w:tc>
      </w:tr>
      <w:tr w:rsidR="0090108A" w:rsidRPr="00D774E8" w14:paraId="73D5DFAE" w14:textId="77777777" w:rsidTr="0090108A">
        <w:trPr>
          <w:trHeight w:val="314"/>
          <w:jc w:val="center"/>
        </w:trPr>
        <w:tc>
          <w:tcPr>
            <w:tcW w:w="388" w:type="pct"/>
            <w:shd w:val="clear" w:color="auto" w:fill="auto"/>
            <w:vAlign w:val="center"/>
          </w:tcPr>
          <w:p w14:paraId="6971BD11" w14:textId="77777777" w:rsidR="0090108A" w:rsidRPr="00C663F5" w:rsidRDefault="0090108A" w:rsidP="00C44AFD">
            <w:pPr>
              <w:pStyle w:val="TableContentLeft"/>
            </w:pPr>
            <w:r w:rsidRPr="00C663F5">
              <w:t>IC</w:t>
            </w:r>
            <w:r>
              <w:t>2</w:t>
            </w:r>
          </w:p>
        </w:tc>
        <w:tc>
          <w:tcPr>
            <w:tcW w:w="787" w:type="pct"/>
            <w:shd w:val="clear" w:color="auto" w:fill="auto"/>
            <w:vAlign w:val="center"/>
          </w:tcPr>
          <w:p w14:paraId="4B6F1B74" w14:textId="77777777" w:rsidR="0090108A" w:rsidRPr="00C663F5" w:rsidRDefault="0090108A" w:rsidP="00C44AFD">
            <w:pPr>
              <w:pStyle w:val="TableContentLeft"/>
            </w:pPr>
            <w:r w:rsidRPr="00C663F5">
              <w:t>LPAd → S_SM-DS</w:t>
            </w:r>
          </w:p>
        </w:tc>
        <w:tc>
          <w:tcPr>
            <w:tcW w:w="1592" w:type="pct"/>
            <w:shd w:val="clear" w:color="auto" w:fill="auto"/>
            <w:vAlign w:val="center"/>
          </w:tcPr>
          <w:p w14:paraId="007D08A9" w14:textId="77777777" w:rsidR="0090108A" w:rsidRPr="00C663F5" w:rsidRDefault="0090108A" w:rsidP="00C44AFD">
            <w:pPr>
              <w:pStyle w:val="TableContentLeft"/>
            </w:pPr>
            <w:r w:rsidRPr="00C663F5">
              <w:t>Send ES11.InitiateAuthentication method</w:t>
            </w:r>
          </w:p>
        </w:tc>
        <w:tc>
          <w:tcPr>
            <w:tcW w:w="2233" w:type="pct"/>
            <w:shd w:val="clear" w:color="auto" w:fill="auto"/>
            <w:vAlign w:val="center"/>
          </w:tcPr>
          <w:p w14:paraId="46DBA857" w14:textId="110FC0D1" w:rsidR="0090108A" w:rsidRPr="00C663F5" w:rsidRDefault="0090108A" w:rsidP="00C44AFD">
            <w:pPr>
              <w:pStyle w:val="TableContentLeft"/>
            </w:pPr>
            <w:r w:rsidRPr="00C663F5">
              <w:t>MTD_HTTP_REQ(</w:t>
            </w:r>
            <w:r w:rsidRPr="00C663F5">
              <w:br/>
              <w:t>#TEST_ROOT_DS_ADDRESS, #PATH_INITIATE_AUTH,   MTD_INITIATE_AUTHENTICATION(      &lt;EUICC_CHALLENGE&gt;,       #R_EUICC_INFO1,      #TEST_ROOT_DS_ADDRESS</w:t>
            </w:r>
            <w:r w:rsidR="000A3715">
              <w:t>, &lt;</w:t>
            </w:r>
            <w:r w:rsidR="000A3715" w:rsidRPr="00FB79E2">
              <w:t>LPA_RSP_CAPABILITY</w:t>
            </w:r>
            <w:r w:rsidR="000A3715">
              <w:t>&gt;</w:t>
            </w:r>
            <w:r w:rsidRPr="00C663F5">
              <w:t>))</w:t>
            </w:r>
          </w:p>
        </w:tc>
      </w:tr>
      <w:tr w:rsidR="0090108A" w:rsidRPr="00D774E8" w14:paraId="71B75F97" w14:textId="77777777" w:rsidTr="0090108A">
        <w:trPr>
          <w:trHeight w:val="314"/>
          <w:jc w:val="center"/>
        </w:trPr>
        <w:tc>
          <w:tcPr>
            <w:tcW w:w="388" w:type="pct"/>
            <w:shd w:val="clear" w:color="auto" w:fill="auto"/>
            <w:vAlign w:val="center"/>
          </w:tcPr>
          <w:p w14:paraId="6EF2FA63" w14:textId="77777777" w:rsidR="0090108A" w:rsidRPr="00C663F5" w:rsidRDefault="0090108A" w:rsidP="00C44AFD">
            <w:pPr>
              <w:pStyle w:val="TableContentLeft"/>
            </w:pPr>
            <w:r w:rsidRPr="00C663F5">
              <w:t>1</w:t>
            </w:r>
          </w:p>
        </w:tc>
        <w:tc>
          <w:tcPr>
            <w:tcW w:w="787" w:type="pct"/>
            <w:shd w:val="clear" w:color="auto" w:fill="auto"/>
            <w:vAlign w:val="center"/>
          </w:tcPr>
          <w:p w14:paraId="7A7CA29F" w14:textId="77777777" w:rsidR="0090108A" w:rsidRPr="00C663F5" w:rsidRDefault="0090108A" w:rsidP="00C44AFD">
            <w:pPr>
              <w:pStyle w:val="TableContentLeft"/>
            </w:pPr>
            <w:r w:rsidRPr="00C663F5">
              <w:t>S_SM-DS → LPAd</w:t>
            </w:r>
          </w:p>
        </w:tc>
        <w:tc>
          <w:tcPr>
            <w:tcW w:w="1592" w:type="pct"/>
            <w:shd w:val="clear" w:color="auto" w:fill="auto"/>
            <w:vAlign w:val="center"/>
          </w:tcPr>
          <w:p w14:paraId="1A7794F1" w14:textId="77777777" w:rsidR="0090108A" w:rsidRPr="00C663F5" w:rsidRDefault="0090108A" w:rsidP="00C44AFD">
            <w:pPr>
              <w:pStyle w:val="TableContentLeft"/>
              <w:rPr>
                <w:lang w:val="es-ES_tradnl"/>
              </w:rPr>
            </w:pPr>
            <w:r w:rsidRPr="00C663F5">
              <w:rPr>
                <w:lang w:val="es-ES_tradnl"/>
              </w:rPr>
              <w:t>MTD_HTTP_RESP(#R_ERROR_8_9_2_3_1)</w:t>
            </w:r>
          </w:p>
        </w:tc>
        <w:tc>
          <w:tcPr>
            <w:tcW w:w="2233" w:type="pct"/>
            <w:shd w:val="clear" w:color="auto" w:fill="auto"/>
            <w:vAlign w:val="center"/>
          </w:tcPr>
          <w:p w14:paraId="37A93733" w14:textId="67DDA63B" w:rsidR="0090108A" w:rsidRPr="00C663F5" w:rsidRDefault="0090108A" w:rsidP="00C44AFD">
            <w:pPr>
              <w:pStyle w:val="TableContentLeft"/>
            </w:pPr>
            <w:r w:rsidRPr="00C663F5">
              <w:t>LPAd aborts AddProfile procedure</w:t>
            </w:r>
          </w:p>
        </w:tc>
      </w:tr>
      <w:tr w:rsidR="0090108A" w:rsidRPr="00D774E8" w14:paraId="788FBC07" w14:textId="77777777" w:rsidTr="0090108A">
        <w:trPr>
          <w:trHeight w:val="314"/>
          <w:jc w:val="center"/>
        </w:trPr>
        <w:tc>
          <w:tcPr>
            <w:tcW w:w="388" w:type="pct"/>
            <w:shd w:val="clear" w:color="auto" w:fill="auto"/>
            <w:vAlign w:val="center"/>
          </w:tcPr>
          <w:p w14:paraId="22DB094F" w14:textId="77777777" w:rsidR="0090108A" w:rsidRPr="00C663F5" w:rsidRDefault="0090108A" w:rsidP="00C44AFD">
            <w:pPr>
              <w:pStyle w:val="TableContentLeft"/>
            </w:pPr>
            <w:r w:rsidRPr="00C663F5">
              <w:t>2</w:t>
            </w:r>
          </w:p>
        </w:tc>
        <w:tc>
          <w:tcPr>
            <w:tcW w:w="787" w:type="pct"/>
            <w:shd w:val="clear" w:color="auto" w:fill="auto"/>
            <w:vAlign w:val="center"/>
          </w:tcPr>
          <w:p w14:paraId="4800F371" w14:textId="77777777" w:rsidR="0090108A" w:rsidRPr="00C663F5" w:rsidRDefault="0090108A" w:rsidP="00C44AFD">
            <w:pPr>
              <w:pStyle w:val="TableContentLeft"/>
            </w:pPr>
            <w:r w:rsidRPr="00C663F5">
              <w:t>LPAd → S_SM-DS</w:t>
            </w:r>
          </w:p>
        </w:tc>
        <w:tc>
          <w:tcPr>
            <w:tcW w:w="1592" w:type="pct"/>
            <w:shd w:val="clear" w:color="auto" w:fill="auto"/>
            <w:vAlign w:val="center"/>
          </w:tcPr>
          <w:p w14:paraId="6788046C" w14:textId="77777777" w:rsidR="0090108A" w:rsidRPr="00C663F5" w:rsidRDefault="0090108A" w:rsidP="00C44AFD">
            <w:pPr>
              <w:pStyle w:val="TableContentLeft"/>
            </w:pPr>
            <w:r w:rsidRPr="00C663F5">
              <w:t>No Profile download action</w:t>
            </w:r>
          </w:p>
        </w:tc>
        <w:tc>
          <w:tcPr>
            <w:tcW w:w="2233" w:type="pct"/>
            <w:shd w:val="clear" w:color="auto" w:fill="auto"/>
            <w:vAlign w:val="center"/>
          </w:tcPr>
          <w:p w14:paraId="7A6B119D" w14:textId="24AE521C" w:rsidR="0090108A" w:rsidRPr="00C663F5" w:rsidRDefault="0090108A" w:rsidP="00C44AFD">
            <w:pPr>
              <w:pStyle w:val="TableContentLeft"/>
            </w:pPr>
            <w:r w:rsidRPr="00C663F5">
              <w:t>No ES11.InitiateAuthentication requests are sent within the timeout #IUT_LPAd_SESSION_CLOSE_TIMEOUT in Annex F.</w:t>
            </w:r>
          </w:p>
        </w:tc>
      </w:tr>
    </w:tbl>
    <w:p w14:paraId="3D2D4C75" w14:textId="77777777" w:rsidR="00E33202" w:rsidRPr="00D774E8" w:rsidRDefault="00E33202" w:rsidP="00E33202">
      <w:pPr>
        <w:pStyle w:val="Heading6no"/>
      </w:pPr>
      <w:r w:rsidRPr="00D774E8">
        <w:t>Test Sequence #03 Error: Unsupported SVN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0"/>
        <w:gridCol w:w="1418"/>
        <w:gridCol w:w="2865"/>
        <w:gridCol w:w="4027"/>
      </w:tblGrid>
      <w:tr w:rsidR="0090108A" w:rsidRPr="00D774E8" w14:paraId="3BB20C8D" w14:textId="77777777" w:rsidTr="0090108A">
        <w:trPr>
          <w:trHeight w:val="314"/>
          <w:jc w:val="center"/>
        </w:trPr>
        <w:tc>
          <w:tcPr>
            <w:tcW w:w="388" w:type="pct"/>
            <w:shd w:val="clear" w:color="auto" w:fill="C00000"/>
            <w:vAlign w:val="center"/>
          </w:tcPr>
          <w:p w14:paraId="0DDAFE59" w14:textId="77777777" w:rsidR="0090108A" w:rsidRPr="0061518F" w:rsidRDefault="0090108A" w:rsidP="00C44AFD">
            <w:pPr>
              <w:pStyle w:val="TableHeader"/>
            </w:pPr>
            <w:r w:rsidRPr="001A336D">
              <w:t>Step</w:t>
            </w:r>
          </w:p>
        </w:tc>
        <w:tc>
          <w:tcPr>
            <w:tcW w:w="787" w:type="pct"/>
            <w:shd w:val="clear" w:color="auto" w:fill="C00000"/>
            <w:vAlign w:val="center"/>
          </w:tcPr>
          <w:p w14:paraId="255C47A4" w14:textId="77777777" w:rsidR="0090108A" w:rsidRPr="00065A81" w:rsidRDefault="0090108A" w:rsidP="00C44AFD">
            <w:pPr>
              <w:pStyle w:val="TableHeader"/>
            </w:pPr>
            <w:r w:rsidRPr="00065A81">
              <w:t>Direction</w:t>
            </w:r>
          </w:p>
        </w:tc>
        <w:tc>
          <w:tcPr>
            <w:tcW w:w="1590" w:type="pct"/>
            <w:shd w:val="clear" w:color="auto" w:fill="C00000"/>
            <w:vAlign w:val="center"/>
          </w:tcPr>
          <w:p w14:paraId="603537F7" w14:textId="77777777" w:rsidR="0090108A" w:rsidRPr="00452227" w:rsidRDefault="0090108A" w:rsidP="00C44AFD">
            <w:pPr>
              <w:pStyle w:val="TableHeader"/>
            </w:pPr>
            <w:r w:rsidRPr="00263515">
              <w:t>Sequence / Description</w:t>
            </w:r>
          </w:p>
        </w:tc>
        <w:tc>
          <w:tcPr>
            <w:tcW w:w="2235" w:type="pct"/>
            <w:shd w:val="clear" w:color="auto" w:fill="C00000"/>
            <w:vAlign w:val="center"/>
          </w:tcPr>
          <w:p w14:paraId="43735C8B" w14:textId="16F2A46B" w:rsidR="0090108A" w:rsidRPr="00F85498" w:rsidRDefault="0090108A" w:rsidP="00C44AFD">
            <w:pPr>
              <w:pStyle w:val="TableHeader"/>
            </w:pPr>
            <w:r w:rsidRPr="007E5B2A">
              <w:t>Expected result</w:t>
            </w:r>
          </w:p>
        </w:tc>
      </w:tr>
      <w:tr w:rsidR="00E33202" w:rsidRPr="00D774E8" w14:paraId="034349FA" w14:textId="77777777" w:rsidTr="00C44AFD">
        <w:trPr>
          <w:trHeight w:val="314"/>
          <w:jc w:val="center"/>
        </w:trPr>
        <w:tc>
          <w:tcPr>
            <w:tcW w:w="388" w:type="pct"/>
            <w:shd w:val="clear" w:color="auto" w:fill="auto"/>
            <w:vAlign w:val="center"/>
          </w:tcPr>
          <w:p w14:paraId="38983EB6" w14:textId="77777777" w:rsidR="00E33202" w:rsidRPr="00D774E8" w:rsidRDefault="00E33202" w:rsidP="00C44AFD">
            <w:pPr>
              <w:pStyle w:val="TableContentLeft"/>
            </w:pPr>
            <w:r w:rsidRPr="00D774E8">
              <w:t>IC</w:t>
            </w:r>
            <w:r>
              <w:t>1</w:t>
            </w:r>
          </w:p>
        </w:tc>
        <w:tc>
          <w:tcPr>
            <w:tcW w:w="4612" w:type="pct"/>
            <w:gridSpan w:val="3"/>
            <w:shd w:val="clear" w:color="auto" w:fill="auto"/>
            <w:vAlign w:val="center"/>
          </w:tcPr>
          <w:p w14:paraId="43AA9C84" w14:textId="77777777" w:rsidR="00E33202" w:rsidRPr="00C663F5" w:rsidRDefault="00E33202" w:rsidP="00C44AFD">
            <w:pPr>
              <w:pStyle w:val="TableContentLeft"/>
            </w:pPr>
            <w:r w:rsidRPr="00C663F5">
              <w:t>PROC_TLS_INITIALIZATION_SERVER_AUTH on ES11</w:t>
            </w:r>
          </w:p>
        </w:tc>
      </w:tr>
      <w:tr w:rsidR="0090108A" w:rsidRPr="00D774E8" w14:paraId="4A765750" w14:textId="77777777" w:rsidTr="0090108A">
        <w:trPr>
          <w:trHeight w:val="314"/>
          <w:jc w:val="center"/>
        </w:trPr>
        <w:tc>
          <w:tcPr>
            <w:tcW w:w="388" w:type="pct"/>
            <w:shd w:val="clear" w:color="auto" w:fill="auto"/>
            <w:vAlign w:val="center"/>
          </w:tcPr>
          <w:p w14:paraId="47799D03" w14:textId="77777777" w:rsidR="0090108A" w:rsidRPr="00D774E8" w:rsidRDefault="0090108A" w:rsidP="00C44AFD">
            <w:pPr>
              <w:pStyle w:val="TableContentLeft"/>
            </w:pPr>
            <w:r w:rsidRPr="00D774E8">
              <w:lastRenderedPageBreak/>
              <w:t>IC</w:t>
            </w:r>
            <w:r>
              <w:t>2</w:t>
            </w:r>
          </w:p>
        </w:tc>
        <w:tc>
          <w:tcPr>
            <w:tcW w:w="787" w:type="pct"/>
            <w:shd w:val="clear" w:color="auto" w:fill="auto"/>
            <w:vAlign w:val="center"/>
          </w:tcPr>
          <w:p w14:paraId="1F8967D7" w14:textId="77777777" w:rsidR="0090108A" w:rsidRPr="00C663F5" w:rsidRDefault="0090108A" w:rsidP="00C44AFD">
            <w:pPr>
              <w:pStyle w:val="TableContentLeft"/>
            </w:pPr>
            <w:r w:rsidRPr="00C663F5">
              <w:t>LPAd → S_SM-DS</w:t>
            </w:r>
          </w:p>
        </w:tc>
        <w:tc>
          <w:tcPr>
            <w:tcW w:w="1590" w:type="pct"/>
            <w:shd w:val="clear" w:color="auto" w:fill="auto"/>
            <w:vAlign w:val="center"/>
          </w:tcPr>
          <w:p w14:paraId="75617539" w14:textId="77777777" w:rsidR="0090108A" w:rsidRPr="00C663F5" w:rsidRDefault="0090108A" w:rsidP="00C44AFD">
            <w:pPr>
              <w:pStyle w:val="TableContentLeft"/>
            </w:pPr>
            <w:r w:rsidRPr="00C663F5">
              <w:t>Send ES11.InitiateAuthentication method</w:t>
            </w:r>
          </w:p>
        </w:tc>
        <w:tc>
          <w:tcPr>
            <w:tcW w:w="2235" w:type="pct"/>
            <w:shd w:val="clear" w:color="auto" w:fill="auto"/>
            <w:vAlign w:val="center"/>
          </w:tcPr>
          <w:p w14:paraId="0CD7B639" w14:textId="1AA8BB23" w:rsidR="0090108A" w:rsidRPr="00C663F5" w:rsidRDefault="0090108A" w:rsidP="00C44AFD">
            <w:pPr>
              <w:pStyle w:val="TableContentLeft"/>
            </w:pPr>
            <w:r w:rsidRPr="00C663F5">
              <w:t>MTD_HTTP_REQ(</w:t>
            </w:r>
            <w:r w:rsidRPr="00C663F5">
              <w:br/>
              <w:t>#TEST_ROOT_DS_ADDRESS, #PATH_INITIATE_AUTH,   MTD_INITIATE_AUTHENTICATION(      &lt;EUICC_CHALLENGE&gt;,       #R_EUICC_INFO1,      #TEST_ROOT_DS_ADDRESS</w:t>
            </w:r>
            <w:r w:rsidR="000A3715">
              <w:t>, &lt;</w:t>
            </w:r>
            <w:r w:rsidR="000A3715" w:rsidRPr="00FB79E2">
              <w:t>LPA_RSP_CAPABILITY</w:t>
            </w:r>
            <w:r w:rsidR="000A3715">
              <w:t>&gt;</w:t>
            </w:r>
            <w:r w:rsidRPr="00C663F5">
              <w:t>))</w:t>
            </w:r>
          </w:p>
        </w:tc>
      </w:tr>
      <w:tr w:rsidR="0090108A" w:rsidRPr="00D774E8" w14:paraId="346E6ECC" w14:textId="77777777" w:rsidTr="0090108A">
        <w:trPr>
          <w:trHeight w:val="314"/>
          <w:jc w:val="center"/>
        </w:trPr>
        <w:tc>
          <w:tcPr>
            <w:tcW w:w="388" w:type="pct"/>
            <w:shd w:val="clear" w:color="auto" w:fill="auto"/>
            <w:vAlign w:val="center"/>
          </w:tcPr>
          <w:p w14:paraId="39007127" w14:textId="77777777" w:rsidR="0090108A" w:rsidRPr="00D774E8" w:rsidRDefault="0090108A" w:rsidP="00C44AFD">
            <w:pPr>
              <w:pStyle w:val="TableContentLeft"/>
            </w:pPr>
            <w:r w:rsidRPr="00D774E8">
              <w:t>1</w:t>
            </w:r>
          </w:p>
        </w:tc>
        <w:tc>
          <w:tcPr>
            <w:tcW w:w="787" w:type="pct"/>
            <w:shd w:val="clear" w:color="auto" w:fill="auto"/>
            <w:vAlign w:val="center"/>
          </w:tcPr>
          <w:p w14:paraId="6101BDE2" w14:textId="77777777" w:rsidR="0090108A" w:rsidRPr="00C663F5" w:rsidRDefault="0090108A" w:rsidP="00C44AFD">
            <w:pPr>
              <w:pStyle w:val="TableContentLeft"/>
            </w:pPr>
            <w:r w:rsidRPr="00C663F5">
              <w:t>S_SM-DS → LPAd</w:t>
            </w:r>
          </w:p>
        </w:tc>
        <w:tc>
          <w:tcPr>
            <w:tcW w:w="1590" w:type="pct"/>
            <w:shd w:val="clear" w:color="auto" w:fill="auto"/>
            <w:vAlign w:val="center"/>
          </w:tcPr>
          <w:p w14:paraId="1ADE6357" w14:textId="77777777" w:rsidR="0090108A" w:rsidRPr="00C663F5" w:rsidRDefault="0090108A" w:rsidP="00C44AFD">
            <w:pPr>
              <w:pStyle w:val="TableContentLeft"/>
              <w:rPr>
                <w:lang w:val="es-ES_tradnl"/>
              </w:rPr>
            </w:pPr>
            <w:r w:rsidRPr="00C663F5">
              <w:rPr>
                <w:lang w:val="es-ES_tradnl"/>
              </w:rPr>
              <w:t>MTD_HTTP_RESP(#R_ERROR_8_9_3_3_1)</w:t>
            </w:r>
          </w:p>
        </w:tc>
        <w:tc>
          <w:tcPr>
            <w:tcW w:w="2235" w:type="pct"/>
            <w:shd w:val="clear" w:color="auto" w:fill="auto"/>
            <w:vAlign w:val="center"/>
          </w:tcPr>
          <w:p w14:paraId="6D9CD398" w14:textId="016FEEA5" w:rsidR="0090108A" w:rsidRPr="00C663F5" w:rsidRDefault="0090108A" w:rsidP="00C44AFD">
            <w:pPr>
              <w:pStyle w:val="TableContentLeft"/>
            </w:pPr>
            <w:r w:rsidRPr="00C663F5">
              <w:t>LPAd aborts AddProfile procedure</w:t>
            </w:r>
          </w:p>
        </w:tc>
      </w:tr>
      <w:tr w:rsidR="0090108A" w:rsidRPr="00D774E8" w14:paraId="59D75190" w14:textId="77777777" w:rsidTr="0090108A">
        <w:trPr>
          <w:trHeight w:val="314"/>
          <w:jc w:val="center"/>
        </w:trPr>
        <w:tc>
          <w:tcPr>
            <w:tcW w:w="388" w:type="pct"/>
            <w:shd w:val="clear" w:color="auto" w:fill="auto"/>
            <w:vAlign w:val="center"/>
          </w:tcPr>
          <w:p w14:paraId="0B9D5643" w14:textId="77777777" w:rsidR="0090108A" w:rsidRPr="00D774E8" w:rsidRDefault="0090108A" w:rsidP="00C44AFD">
            <w:pPr>
              <w:pStyle w:val="TableContentLeft"/>
            </w:pPr>
            <w:r w:rsidRPr="00D774E8">
              <w:t>2</w:t>
            </w:r>
          </w:p>
        </w:tc>
        <w:tc>
          <w:tcPr>
            <w:tcW w:w="787" w:type="pct"/>
            <w:shd w:val="clear" w:color="auto" w:fill="auto"/>
            <w:vAlign w:val="center"/>
          </w:tcPr>
          <w:p w14:paraId="2E030D20" w14:textId="77777777" w:rsidR="0090108A" w:rsidRPr="00C663F5" w:rsidRDefault="0090108A" w:rsidP="00C44AFD">
            <w:pPr>
              <w:pStyle w:val="TableContentLeft"/>
            </w:pPr>
            <w:r w:rsidRPr="00C663F5">
              <w:t>LPAd → S_SM-DS</w:t>
            </w:r>
          </w:p>
        </w:tc>
        <w:tc>
          <w:tcPr>
            <w:tcW w:w="1590" w:type="pct"/>
            <w:shd w:val="clear" w:color="auto" w:fill="auto"/>
            <w:vAlign w:val="center"/>
          </w:tcPr>
          <w:p w14:paraId="461B54B9" w14:textId="77777777" w:rsidR="0090108A" w:rsidRPr="00C663F5" w:rsidRDefault="0090108A" w:rsidP="00C44AFD">
            <w:pPr>
              <w:pStyle w:val="TableContentLeft"/>
            </w:pPr>
            <w:r w:rsidRPr="00C663F5">
              <w:t>No Profile download action</w:t>
            </w:r>
          </w:p>
        </w:tc>
        <w:tc>
          <w:tcPr>
            <w:tcW w:w="2235" w:type="pct"/>
            <w:shd w:val="clear" w:color="auto" w:fill="auto"/>
            <w:vAlign w:val="center"/>
          </w:tcPr>
          <w:p w14:paraId="6416CD85" w14:textId="344DF611" w:rsidR="0090108A" w:rsidRPr="00C663F5" w:rsidRDefault="0090108A" w:rsidP="00C44AFD">
            <w:pPr>
              <w:pStyle w:val="TableContentLeft"/>
            </w:pPr>
            <w:r w:rsidRPr="00C663F5">
              <w:t>No ES11.InitiateAuthentication requests are sent within the timeout #IUT_LPAd_SESSION_CLOSE_TIMEOUT in Annex F.</w:t>
            </w:r>
          </w:p>
        </w:tc>
      </w:tr>
    </w:tbl>
    <w:p w14:paraId="3460F0E2" w14:textId="77777777" w:rsidR="00E33202" w:rsidRPr="00D774E8" w:rsidRDefault="00E33202" w:rsidP="00E33202">
      <w:pPr>
        <w:pStyle w:val="Heading6no"/>
      </w:pPr>
      <w:r w:rsidRPr="00D774E8">
        <w:t xml:space="preserve">Test Sequence #04 Error: Unavailable SM-DS </w:t>
      </w:r>
      <w:r>
        <w:t>C</w:t>
      </w:r>
      <w:r w:rsidRPr="00D774E8">
        <w:t>ertificate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941"/>
        <w:gridCol w:w="4098"/>
      </w:tblGrid>
      <w:tr w:rsidR="0090108A" w:rsidRPr="00CA7A6D" w14:paraId="581CCBD8" w14:textId="77777777" w:rsidTr="0090108A">
        <w:trPr>
          <w:trHeight w:val="314"/>
          <w:jc w:val="center"/>
        </w:trPr>
        <w:tc>
          <w:tcPr>
            <w:tcW w:w="423" w:type="pct"/>
            <w:shd w:val="clear" w:color="auto" w:fill="C00000"/>
            <w:vAlign w:val="center"/>
          </w:tcPr>
          <w:p w14:paraId="0605D357" w14:textId="77777777" w:rsidR="0090108A" w:rsidRPr="0061518F" w:rsidRDefault="0090108A" w:rsidP="00C44AFD">
            <w:pPr>
              <w:pStyle w:val="TableHeader"/>
            </w:pPr>
            <w:r w:rsidRPr="001A336D">
              <w:t>Step</w:t>
            </w:r>
          </w:p>
        </w:tc>
        <w:tc>
          <w:tcPr>
            <w:tcW w:w="671" w:type="pct"/>
            <w:shd w:val="clear" w:color="auto" w:fill="C00000"/>
            <w:vAlign w:val="center"/>
          </w:tcPr>
          <w:p w14:paraId="28895DCA" w14:textId="77777777" w:rsidR="0090108A" w:rsidRPr="00065A81" w:rsidRDefault="0090108A" w:rsidP="00C44AFD">
            <w:pPr>
              <w:pStyle w:val="TableHeader"/>
            </w:pPr>
            <w:r w:rsidRPr="00065A81">
              <w:t>Direction</w:t>
            </w:r>
          </w:p>
        </w:tc>
        <w:tc>
          <w:tcPr>
            <w:tcW w:w="1632" w:type="pct"/>
            <w:shd w:val="clear" w:color="auto" w:fill="C00000"/>
            <w:vAlign w:val="center"/>
          </w:tcPr>
          <w:p w14:paraId="38DFD62A" w14:textId="77777777" w:rsidR="0090108A" w:rsidRPr="00452227" w:rsidRDefault="0090108A" w:rsidP="00C44AFD">
            <w:pPr>
              <w:pStyle w:val="TableHeader"/>
            </w:pPr>
            <w:r w:rsidRPr="00263515">
              <w:t>Sequence / Description</w:t>
            </w:r>
          </w:p>
        </w:tc>
        <w:tc>
          <w:tcPr>
            <w:tcW w:w="2274" w:type="pct"/>
            <w:shd w:val="clear" w:color="auto" w:fill="C00000"/>
            <w:vAlign w:val="center"/>
          </w:tcPr>
          <w:p w14:paraId="5B5146FA" w14:textId="00FE9FEF" w:rsidR="0090108A" w:rsidRPr="00F85498" w:rsidRDefault="0090108A" w:rsidP="00C44AFD">
            <w:pPr>
              <w:pStyle w:val="TableHeader"/>
            </w:pPr>
            <w:r w:rsidRPr="007E5B2A">
              <w:t>Expected result</w:t>
            </w:r>
          </w:p>
        </w:tc>
      </w:tr>
      <w:tr w:rsidR="00E33202" w:rsidRPr="00C663F5" w14:paraId="59732096" w14:textId="77777777" w:rsidTr="00C44AFD">
        <w:trPr>
          <w:trHeight w:val="314"/>
          <w:jc w:val="center"/>
        </w:trPr>
        <w:tc>
          <w:tcPr>
            <w:tcW w:w="423" w:type="pct"/>
            <w:shd w:val="clear" w:color="auto" w:fill="auto"/>
            <w:vAlign w:val="center"/>
          </w:tcPr>
          <w:p w14:paraId="63C5144E" w14:textId="77777777" w:rsidR="00E33202" w:rsidRPr="00C663F5" w:rsidRDefault="00E33202" w:rsidP="00C44AFD">
            <w:pPr>
              <w:pStyle w:val="TableContentLeft"/>
            </w:pPr>
            <w:r w:rsidRPr="00C663F5">
              <w:t>IC</w:t>
            </w:r>
            <w:r>
              <w:t>1</w:t>
            </w:r>
          </w:p>
        </w:tc>
        <w:tc>
          <w:tcPr>
            <w:tcW w:w="4577" w:type="pct"/>
            <w:gridSpan w:val="3"/>
            <w:shd w:val="clear" w:color="auto" w:fill="auto"/>
            <w:vAlign w:val="center"/>
          </w:tcPr>
          <w:p w14:paraId="1AA8D153" w14:textId="77777777" w:rsidR="00E33202" w:rsidRPr="00C663F5" w:rsidRDefault="00E33202" w:rsidP="00C44AFD">
            <w:pPr>
              <w:pStyle w:val="TableContentLeft"/>
            </w:pPr>
            <w:r w:rsidRPr="00C663F5">
              <w:t>PROC_TLS_INITIALIZATION_SERVER_AUTH on ES11</w:t>
            </w:r>
          </w:p>
        </w:tc>
      </w:tr>
      <w:tr w:rsidR="0090108A" w:rsidRPr="00C663F5" w14:paraId="3D7B58F1" w14:textId="77777777" w:rsidTr="0090108A">
        <w:trPr>
          <w:trHeight w:val="314"/>
          <w:jc w:val="center"/>
        </w:trPr>
        <w:tc>
          <w:tcPr>
            <w:tcW w:w="423" w:type="pct"/>
            <w:shd w:val="clear" w:color="auto" w:fill="auto"/>
            <w:vAlign w:val="center"/>
          </w:tcPr>
          <w:p w14:paraId="30B6069D" w14:textId="77777777" w:rsidR="0090108A" w:rsidRPr="00C663F5" w:rsidRDefault="0090108A" w:rsidP="00C44AFD">
            <w:pPr>
              <w:pStyle w:val="TableContentLeft"/>
            </w:pPr>
            <w:r w:rsidRPr="00C663F5">
              <w:t>IC</w:t>
            </w:r>
            <w:r>
              <w:t>2</w:t>
            </w:r>
          </w:p>
        </w:tc>
        <w:tc>
          <w:tcPr>
            <w:tcW w:w="671" w:type="pct"/>
            <w:shd w:val="clear" w:color="auto" w:fill="auto"/>
            <w:vAlign w:val="center"/>
          </w:tcPr>
          <w:p w14:paraId="522892FF" w14:textId="77777777" w:rsidR="0090108A" w:rsidRPr="00C663F5" w:rsidRDefault="0090108A" w:rsidP="00C44AFD">
            <w:pPr>
              <w:pStyle w:val="TableContentLeft"/>
            </w:pPr>
            <w:r w:rsidRPr="00C663F5">
              <w:t xml:space="preserve">LPAd </w:t>
            </w:r>
            <w:r w:rsidRPr="00C663F5">
              <w:rPr>
                <w:rFonts w:hint="eastAsia"/>
              </w:rPr>
              <w:t>→</w:t>
            </w:r>
            <w:r w:rsidRPr="00C663F5">
              <w:t xml:space="preserve"> S_SM-DS</w:t>
            </w:r>
          </w:p>
        </w:tc>
        <w:tc>
          <w:tcPr>
            <w:tcW w:w="1632" w:type="pct"/>
            <w:shd w:val="clear" w:color="auto" w:fill="auto"/>
            <w:vAlign w:val="center"/>
          </w:tcPr>
          <w:p w14:paraId="799C11EE" w14:textId="77777777" w:rsidR="0090108A" w:rsidRPr="00C663F5" w:rsidRDefault="0090108A" w:rsidP="00C44AFD">
            <w:pPr>
              <w:pStyle w:val="TableContentLeft"/>
            </w:pPr>
            <w:r w:rsidRPr="00C663F5">
              <w:t>Send ES11.InitiateAuthentication method</w:t>
            </w:r>
          </w:p>
        </w:tc>
        <w:tc>
          <w:tcPr>
            <w:tcW w:w="2274" w:type="pct"/>
            <w:shd w:val="clear" w:color="auto" w:fill="auto"/>
            <w:vAlign w:val="center"/>
          </w:tcPr>
          <w:p w14:paraId="189C4121" w14:textId="0ADF43AE" w:rsidR="0090108A" w:rsidRPr="00C663F5" w:rsidRDefault="0090108A" w:rsidP="00C44AFD">
            <w:pPr>
              <w:pStyle w:val="TableContentLeft"/>
            </w:pPr>
            <w:r w:rsidRPr="00C663F5">
              <w:t>MTD_HTTP_REQ(</w:t>
            </w:r>
            <w:r w:rsidRPr="00C663F5">
              <w:br/>
              <w:t>#TEST_ROOT_DS_ADDRESS, #PATH_INITIATE_AUTH,   MTD_INITIATE_AUTHENTICATION(      &lt;EUICC_CHALLENGE&gt;,       #R_EUICC_INFO1,      #TEST_ROOT_DS_ADDRESS</w:t>
            </w:r>
            <w:r w:rsidR="000A3715">
              <w:t>, &lt;</w:t>
            </w:r>
            <w:r w:rsidR="000A3715" w:rsidRPr="00FB79E2">
              <w:t>LPA_RSP_CAPABILITY</w:t>
            </w:r>
            <w:r w:rsidR="000A3715">
              <w:t>&gt;</w:t>
            </w:r>
            <w:r w:rsidRPr="00C663F5">
              <w:t>))</w:t>
            </w:r>
          </w:p>
        </w:tc>
      </w:tr>
      <w:tr w:rsidR="0090108A" w:rsidRPr="00C663F5" w14:paraId="6B016434" w14:textId="77777777" w:rsidTr="0090108A">
        <w:trPr>
          <w:trHeight w:val="314"/>
          <w:jc w:val="center"/>
        </w:trPr>
        <w:tc>
          <w:tcPr>
            <w:tcW w:w="423" w:type="pct"/>
            <w:shd w:val="clear" w:color="auto" w:fill="auto"/>
            <w:vAlign w:val="center"/>
          </w:tcPr>
          <w:p w14:paraId="400FFA1B" w14:textId="77777777" w:rsidR="0090108A" w:rsidRPr="00C663F5" w:rsidRDefault="0090108A" w:rsidP="00C44AFD">
            <w:pPr>
              <w:pStyle w:val="TableContentLeft"/>
            </w:pPr>
            <w:r w:rsidRPr="00C663F5">
              <w:t>1</w:t>
            </w:r>
          </w:p>
        </w:tc>
        <w:tc>
          <w:tcPr>
            <w:tcW w:w="671" w:type="pct"/>
            <w:shd w:val="clear" w:color="auto" w:fill="auto"/>
            <w:vAlign w:val="center"/>
          </w:tcPr>
          <w:p w14:paraId="3FFAAE82" w14:textId="77777777" w:rsidR="0090108A" w:rsidRPr="00C663F5" w:rsidRDefault="0090108A" w:rsidP="00C44AFD">
            <w:pPr>
              <w:pStyle w:val="TableContentLeft"/>
            </w:pPr>
            <w:r w:rsidRPr="00C663F5">
              <w:t xml:space="preserve">S_SM-DS </w:t>
            </w:r>
            <w:r w:rsidRPr="00C663F5">
              <w:rPr>
                <w:rFonts w:hint="eastAsia"/>
              </w:rPr>
              <w:t>→</w:t>
            </w:r>
            <w:r w:rsidRPr="00C663F5">
              <w:t xml:space="preserve"> LPAd</w:t>
            </w:r>
          </w:p>
        </w:tc>
        <w:tc>
          <w:tcPr>
            <w:tcW w:w="1632" w:type="pct"/>
            <w:shd w:val="clear" w:color="auto" w:fill="auto"/>
            <w:vAlign w:val="center"/>
          </w:tcPr>
          <w:p w14:paraId="0F057CC2" w14:textId="77777777" w:rsidR="0090108A" w:rsidRPr="00C663F5" w:rsidRDefault="0090108A" w:rsidP="00C44AFD">
            <w:pPr>
              <w:pStyle w:val="TableContentLeft"/>
              <w:rPr>
                <w:lang w:val="es-ES_tradnl"/>
              </w:rPr>
            </w:pPr>
            <w:r w:rsidRPr="00C663F5">
              <w:rPr>
                <w:lang w:val="es-ES_tradnl"/>
              </w:rPr>
              <w:t>MTD_HTTP_RESP(#R_ERROR_8_9_4_3_7)</w:t>
            </w:r>
          </w:p>
        </w:tc>
        <w:tc>
          <w:tcPr>
            <w:tcW w:w="2274" w:type="pct"/>
            <w:shd w:val="clear" w:color="auto" w:fill="auto"/>
            <w:vAlign w:val="center"/>
          </w:tcPr>
          <w:p w14:paraId="0900491C" w14:textId="0A771C28" w:rsidR="0090108A" w:rsidRPr="00C663F5" w:rsidRDefault="0090108A" w:rsidP="00C44AFD">
            <w:pPr>
              <w:pStyle w:val="TableContentLeft"/>
            </w:pPr>
            <w:r w:rsidRPr="00C663F5">
              <w:t>LPAd aborts AddProfile procedure</w:t>
            </w:r>
          </w:p>
        </w:tc>
      </w:tr>
      <w:tr w:rsidR="0090108A" w:rsidRPr="00C663F5" w14:paraId="1CE2C52D" w14:textId="77777777" w:rsidTr="0090108A">
        <w:trPr>
          <w:trHeight w:val="314"/>
          <w:jc w:val="center"/>
        </w:trPr>
        <w:tc>
          <w:tcPr>
            <w:tcW w:w="423" w:type="pct"/>
            <w:shd w:val="clear" w:color="auto" w:fill="auto"/>
            <w:vAlign w:val="center"/>
          </w:tcPr>
          <w:p w14:paraId="2F6DFF1A" w14:textId="77777777" w:rsidR="0090108A" w:rsidRPr="00C663F5" w:rsidRDefault="0090108A" w:rsidP="00C44AFD">
            <w:pPr>
              <w:pStyle w:val="TableContentLeft"/>
            </w:pPr>
            <w:r w:rsidRPr="00C663F5">
              <w:t>2</w:t>
            </w:r>
          </w:p>
        </w:tc>
        <w:tc>
          <w:tcPr>
            <w:tcW w:w="671" w:type="pct"/>
            <w:shd w:val="clear" w:color="auto" w:fill="auto"/>
            <w:vAlign w:val="center"/>
          </w:tcPr>
          <w:p w14:paraId="29E0449D" w14:textId="77777777" w:rsidR="0090108A" w:rsidRPr="00C663F5" w:rsidRDefault="0090108A" w:rsidP="00C44AFD">
            <w:pPr>
              <w:pStyle w:val="TableContentLeft"/>
            </w:pPr>
            <w:r w:rsidRPr="00C663F5">
              <w:t xml:space="preserve">LPAd </w:t>
            </w:r>
            <w:r w:rsidRPr="00C663F5">
              <w:rPr>
                <w:rFonts w:hint="eastAsia"/>
              </w:rPr>
              <w:t>→</w:t>
            </w:r>
            <w:r w:rsidRPr="00C663F5">
              <w:t xml:space="preserve"> S_SM-DS</w:t>
            </w:r>
          </w:p>
        </w:tc>
        <w:tc>
          <w:tcPr>
            <w:tcW w:w="1632" w:type="pct"/>
            <w:shd w:val="clear" w:color="auto" w:fill="auto"/>
            <w:vAlign w:val="center"/>
          </w:tcPr>
          <w:p w14:paraId="1BB50F68" w14:textId="77777777" w:rsidR="0090108A" w:rsidRPr="00C663F5" w:rsidRDefault="0090108A" w:rsidP="00C44AFD">
            <w:pPr>
              <w:pStyle w:val="TableContentLeft"/>
            </w:pPr>
            <w:r w:rsidRPr="00C663F5">
              <w:t>No Profile download action</w:t>
            </w:r>
          </w:p>
        </w:tc>
        <w:tc>
          <w:tcPr>
            <w:tcW w:w="2274" w:type="pct"/>
            <w:shd w:val="clear" w:color="auto" w:fill="auto"/>
            <w:vAlign w:val="center"/>
          </w:tcPr>
          <w:p w14:paraId="48771EBB" w14:textId="6BD4F86E" w:rsidR="0090108A" w:rsidRPr="00C663F5" w:rsidRDefault="0090108A" w:rsidP="00C44AFD">
            <w:pPr>
              <w:pStyle w:val="TableContentLeft"/>
            </w:pPr>
            <w:r w:rsidRPr="00C663F5">
              <w:t>No ES11.InitiateAuthentication requests are sent within the timeout #IUT_LPAd_SESSION_CLOSE_TIMEOUT in Annex F.</w:t>
            </w:r>
          </w:p>
        </w:tc>
      </w:tr>
    </w:tbl>
    <w:p w14:paraId="42B30FA3" w14:textId="77777777" w:rsidR="00E33202" w:rsidRPr="00C663F5" w:rsidRDefault="00E33202" w:rsidP="00E33202">
      <w:pPr>
        <w:pStyle w:val="Heading6no"/>
      </w:pPr>
      <w:r w:rsidRPr="00C663F5">
        <w:t>Test Sequence #05 Error:  Invalid SM-DS Certificate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420"/>
        <w:gridCol w:w="2867"/>
        <w:gridCol w:w="4024"/>
      </w:tblGrid>
      <w:tr w:rsidR="0090108A" w:rsidRPr="00B049A9" w14:paraId="74151943" w14:textId="77777777" w:rsidTr="0090108A">
        <w:trPr>
          <w:trHeight w:val="314"/>
          <w:jc w:val="center"/>
        </w:trPr>
        <w:tc>
          <w:tcPr>
            <w:tcW w:w="388" w:type="pct"/>
            <w:shd w:val="clear" w:color="auto" w:fill="C00000"/>
            <w:vAlign w:val="center"/>
          </w:tcPr>
          <w:p w14:paraId="6A6BB435" w14:textId="77777777" w:rsidR="0090108A" w:rsidRPr="0061518F" w:rsidRDefault="0090108A" w:rsidP="00C44AFD">
            <w:pPr>
              <w:pStyle w:val="TableHeader"/>
            </w:pPr>
            <w:r w:rsidRPr="001A336D">
              <w:t>Step</w:t>
            </w:r>
          </w:p>
        </w:tc>
        <w:tc>
          <w:tcPr>
            <w:tcW w:w="788" w:type="pct"/>
            <w:shd w:val="clear" w:color="auto" w:fill="C00000"/>
            <w:vAlign w:val="center"/>
          </w:tcPr>
          <w:p w14:paraId="40ED46D8" w14:textId="77777777" w:rsidR="0090108A" w:rsidRPr="00065A81" w:rsidRDefault="0090108A" w:rsidP="00C44AFD">
            <w:pPr>
              <w:pStyle w:val="TableHeader"/>
            </w:pPr>
            <w:r w:rsidRPr="00065A81">
              <w:t>Direction</w:t>
            </w:r>
          </w:p>
        </w:tc>
        <w:tc>
          <w:tcPr>
            <w:tcW w:w="1591" w:type="pct"/>
            <w:shd w:val="clear" w:color="auto" w:fill="C00000"/>
            <w:vAlign w:val="center"/>
          </w:tcPr>
          <w:p w14:paraId="69C3B464" w14:textId="77777777" w:rsidR="0090108A" w:rsidRPr="00452227" w:rsidRDefault="0090108A" w:rsidP="00C44AFD">
            <w:pPr>
              <w:pStyle w:val="TableHeader"/>
            </w:pPr>
            <w:r w:rsidRPr="00263515">
              <w:t>Sequence / Description</w:t>
            </w:r>
          </w:p>
        </w:tc>
        <w:tc>
          <w:tcPr>
            <w:tcW w:w="2233" w:type="pct"/>
            <w:shd w:val="clear" w:color="auto" w:fill="C00000"/>
            <w:vAlign w:val="center"/>
          </w:tcPr>
          <w:p w14:paraId="6DE13758" w14:textId="6F459E35" w:rsidR="0090108A" w:rsidRPr="00F85498" w:rsidRDefault="0090108A" w:rsidP="00C44AFD">
            <w:pPr>
              <w:pStyle w:val="TableHeader"/>
            </w:pPr>
            <w:r w:rsidRPr="007E5B2A">
              <w:t>Expected result</w:t>
            </w:r>
          </w:p>
        </w:tc>
      </w:tr>
      <w:tr w:rsidR="00E33202" w:rsidRPr="00CA7A6D" w14:paraId="355972DF" w14:textId="77777777" w:rsidTr="00C44AFD">
        <w:trPr>
          <w:trHeight w:val="314"/>
          <w:jc w:val="center"/>
        </w:trPr>
        <w:tc>
          <w:tcPr>
            <w:tcW w:w="388" w:type="pct"/>
            <w:shd w:val="clear" w:color="auto" w:fill="auto"/>
            <w:vAlign w:val="center"/>
          </w:tcPr>
          <w:p w14:paraId="68770790" w14:textId="77777777" w:rsidR="00E33202" w:rsidRPr="00C663F5" w:rsidRDefault="00E33202" w:rsidP="00C44AFD">
            <w:pPr>
              <w:pStyle w:val="TableContentLeft"/>
            </w:pPr>
            <w:r w:rsidRPr="00C663F5">
              <w:t>IC</w:t>
            </w:r>
            <w:r>
              <w:t>1</w:t>
            </w:r>
          </w:p>
        </w:tc>
        <w:tc>
          <w:tcPr>
            <w:tcW w:w="4612" w:type="pct"/>
            <w:gridSpan w:val="3"/>
            <w:shd w:val="clear" w:color="auto" w:fill="auto"/>
            <w:vAlign w:val="center"/>
          </w:tcPr>
          <w:p w14:paraId="396A12A1" w14:textId="77777777" w:rsidR="00E33202" w:rsidRPr="00C663F5" w:rsidRDefault="00E33202" w:rsidP="00C44AFD">
            <w:pPr>
              <w:pStyle w:val="TableContentLeft"/>
            </w:pPr>
            <w:r w:rsidRPr="00C663F5">
              <w:t>PROC_TLS_INITIALIZATION_SERVER_AUTH on ES11</w:t>
            </w:r>
          </w:p>
        </w:tc>
      </w:tr>
      <w:tr w:rsidR="0090108A" w:rsidRPr="00CA7A6D" w14:paraId="46D65076" w14:textId="77777777" w:rsidTr="0090108A">
        <w:trPr>
          <w:trHeight w:val="314"/>
          <w:jc w:val="center"/>
        </w:trPr>
        <w:tc>
          <w:tcPr>
            <w:tcW w:w="388" w:type="pct"/>
            <w:shd w:val="clear" w:color="auto" w:fill="auto"/>
            <w:vAlign w:val="center"/>
          </w:tcPr>
          <w:p w14:paraId="43989A52" w14:textId="77777777" w:rsidR="0090108A" w:rsidRPr="00C663F5" w:rsidRDefault="0090108A" w:rsidP="00C44AFD">
            <w:pPr>
              <w:pStyle w:val="TableContentLeft"/>
            </w:pPr>
            <w:r w:rsidRPr="00C663F5">
              <w:t>IC</w:t>
            </w:r>
            <w:r>
              <w:t>2</w:t>
            </w:r>
          </w:p>
        </w:tc>
        <w:tc>
          <w:tcPr>
            <w:tcW w:w="788" w:type="pct"/>
            <w:shd w:val="clear" w:color="auto" w:fill="auto"/>
            <w:vAlign w:val="center"/>
          </w:tcPr>
          <w:p w14:paraId="5065164D" w14:textId="77777777" w:rsidR="0090108A" w:rsidRPr="00C663F5" w:rsidRDefault="0090108A" w:rsidP="00C44AFD">
            <w:pPr>
              <w:pStyle w:val="TableContentLeft"/>
            </w:pPr>
            <w:r w:rsidRPr="00C663F5">
              <w:t xml:space="preserve">LPAd </w:t>
            </w:r>
            <w:r w:rsidRPr="00C663F5">
              <w:rPr>
                <w:rFonts w:hint="eastAsia"/>
              </w:rPr>
              <w:t>→</w:t>
            </w:r>
            <w:r w:rsidRPr="00C663F5">
              <w:t xml:space="preserve"> S_SM-DS</w:t>
            </w:r>
          </w:p>
        </w:tc>
        <w:tc>
          <w:tcPr>
            <w:tcW w:w="1591" w:type="pct"/>
            <w:shd w:val="clear" w:color="auto" w:fill="auto"/>
            <w:vAlign w:val="center"/>
          </w:tcPr>
          <w:p w14:paraId="511571FF" w14:textId="77777777" w:rsidR="0090108A" w:rsidRPr="00C663F5" w:rsidRDefault="0090108A" w:rsidP="00C44AFD">
            <w:pPr>
              <w:pStyle w:val="TableContentLeft"/>
            </w:pPr>
            <w:r w:rsidRPr="00C663F5">
              <w:t>Send ES11.InitiateAuthentication method</w:t>
            </w:r>
          </w:p>
        </w:tc>
        <w:tc>
          <w:tcPr>
            <w:tcW w:w="2233" w:type="pct"/>
            <w:shd w:val="clear" w:color="auto" w:fill="auto"/>
            <w:vAlign w:val="center"/>
          </w:tcPr>
          <w:p w14:paraId="5E6E4191" w14:textId="59525ADF" w:rsidR="0090108A" w:rsidRPr="00C663F5" w:rsidRDefault="0090108A" w:rsidP="00C44AFD">
            <w:pPr>
              <w:pStyle w:val="TableContentLeft"/>
            </w:pPr>
            <w:r w:rsidRPr="00C663F5">
              <w:t>MTD_HTTP_REQ(</w:t>
            </w:r>
            <w:r w:rsidRPr="00C663F5">
              <w:br/>
              <w:t>#TEST_ROOT_DS_ADDRESS, #PATH_INITIATE_AUTH,   MTD_INITIATE_AUTHENTICATION(      &lt;EUICC_CHALLENGE&gt;,       #R_EUICC_INFO1,      #TEST_ROOT_DS_ADDRESS</w:t>
            </w:r>
            <w:r w:rsidR="000A3715">
              <w:t>, &lt;</w:t>
            </w:r>
            <w:r w:rsidR="000A3715" w:rsidRPr="00FB79E2">
              <w:t>LPA_RSP_CAPABILITY</w:t>
            </w:r>
            <w:r w:rsidR="000A3715">
              <w:t>&gt;</w:t>
            </w:r>
            <w:r w:rsidRPr="00C663F5">
              <w:t xml:space="preserve">)) </w:t>
            </w:r>
          </w:p>
        </w:tc>
      </w:tr>
      <w:tr w:rsidR="0090108A" w:rsidRPr="00CA7A6D" w14:paraId="19071DEE" w14:textId="77777777" w:rsidTr="0090108A">
        <w:trPr>
          <w:trHeight w:val="314"/>
          <w:jc w:val="center"/>
        </w:trPr>
        <w:tc>
          <w:tcPr>
            <w:tcW w:w="388" w:type="pct"/>
            <w:shd w:val="clear" w:color="auto" w:fill="auto"/>
            <w:vAlign w:val="center"/>
          </w:tcPr>
          <w:p w14:paraId="26D99137" w14:textId="77777777" w:rsidR="0090108A" w:rsidRPr="00C663F5" w:rsidRDefault="0090108A" w:rsidP="00C44AFD">
            <w:pPr>
              <w:pStyle w:val="TableContentLeft"/>
            </w:pPr>
            <w:r w:rsidRPr="00C663F5">
              <w:t>1</w:t>
            </w:r>
          </w:p>
        </w:tc>
        <w:tc>
          <w:tcPr>
            <w:tcW w:w="788" w:type="pct"/>
            <w:shd w:val="clear" w:color="auto" w:fill="auto"/>
            <w:vAlign w:val="center"/>
          </w:tcPr>
          <w:p w14:paraId="03A4B65D" w14:textId="77777777" w:rsidR="0090108A" w:rsidRPr="00C663F5" w:rsidRDefault="0090108A" w:rsidP="00C44AFD">
            <w:pPr>
              <w:pStyle w:val="TableContentLeft"/>
            </w:pPr>
            <w:r w:rsidRPr="00C663F5">
              <w:t xml:space="preserve">S_SM-DS </w:t>
            </w:r>
            <w:r w:rsidRPr="00C663F5">
              <w:rPr>
                <w:rFonts w:hint="eastAsia"/>
              </w:rPr>
              <w:t>→</w:t>
            </w:r>
            <w:r w:rsidRPr="00C663F5">
              <w:t xml:space="preserve"> LPAd</w:t>
            </w:r>
          </w:p>
        </w:tc>
        <w:tc>
          <w:tcPr>
            <w:tcW w:w="1591" w:type="pct"/>
            <w:shd w:val="clear" w:color="auto" w:fill="auto"/>
            <w:vAlign w:val="center"/>
          </w:tcPr>
          <w:p w14:paraId="60F4B6EB" w14:textId="77777777" w:rsidR="0090108A" w:rsidRPr="00C663F5" w:rsidRDefault="0090108A" w:rsidP="00C44AFD">
            <w:pPr>
              <w:pStyle w:val="TableContentLeft"/>
            </w:pPr>
            <w:r w:rsidRPr="00C663F5">
              <w:t>MTD_HTTP_RESP( #INITIATE_AUTH_INV_CERT_DS)</w:t>
            </w:r>
          </w:p>
        </w:tc>
        <w:tc>
          <w:tcPr>
            <w:tcW w:w="2233" w:type="pct"/>
            <w:shd w:val="clear" w:color="auto" w:fill="auto"/>
            <w:vAlign w:val="center"/>
          </w:tcPr>
          <w:p w14:paraId="36B6AC92" w14:textId="7C2D718E" w:rsidR="0090108A" w:rsidRPr="00C663F5" w:rsidRDefault="0090108A" w:rsidP="00C44AFD">
            <w:pPr>
              <w:pStyle w:val="TableContentLeft"/>
            </w:pPr>
            <w:r w:rsidRPr="00C663F5">
              <w:t>LPAd aborts AddProfile procedure</w:t>
            </w:r>
          </w:p>
        </w:tc>
      </w:tr>
      <w:tr w:rsidR="0090108A" w:rsidRPr="00CA7A6D" w14:paraId="2F0B0087" w14:textId="77777777" w:rsidTr="0090108A">
        <w:trPr>
          <w:trHeight w:val="314"/>
          <w:jc w:val="center"/>
        </w:trPr>
        <w:tc>
          <w:tcPr>
            <w:tcW w:w="388" w:type="pct"/>
            <w:shd w:val="clear" w:color="auto" w:fill="auto"/>
            <w:vAlign w:val="center"/>
          </w:tcPr>
          <w:p w14:paraId="4113F27A" w14:textId="77777777" w:rsidR="0090108A" w:rsidRPr="00C663F5" w:rsidRDefault="0090108A" w:rsidP="00C44AFD">
            <w:pPr>
              <w:pStyle w:val="TableContentLeft"/>
            </w:pPr>
            <w:r w:rsidRPr="00C663F5">
              <w:t>2</w:t>
            </w:r>
          </w:p>
        </w:tc>
        <w:tc>
          <w:tcPr>
            <w:tcW w:w="788" w:type="pct"/>
            <w:shd w:val="clear" w:color="auto" w:fill="auto"/>
            <w:vAlign w:val="center"/>
          </w:tcPr>
          <w:p w14:paraId="354A02F2" w14:textId="77777777" w:rsidR="0090108A" w:rsidRPr="00C663F5" w:rsidRDefault="0090108A" w:rsidP="00C44AFD">
            <w:pPr>
              <w:pStyle w:val="TableContentLeft"/>
            </w:pPr>
            <w:r w:rsidRPr="00C663F5">
              <w:t xml:space="preserve">LPAd </w:t>
            </w:r>
            <w:r w:rsidRPr="00C663F5">
              <w:rPr>
                <w:rFonts w:hint="eastAsia"/>
              </w:rPr>
              <w:t>→</w:t>
            </w:r>
            <w:r w:rsidRPr="00C663F5">
              <w:t xml:space="preserve"> S_SM-DS</w:t>
            </w:r>
          </w:p>
        </w:tc>
        <w:tc>
          <w:tcPr>
            <w:tcW w:w="1591" w:type="pct"/>
            <w:shd w:val="clear" w:color="auto" w:fill="auto"/>
            <w:vAlign w:val="center"/>
          </w:tcPr>
          <w:p w14:paraId="735FC278" w14:textId="77777777" w:rsidR="0090108A" w:rsidRPr="00C663F5" w:rsidRDefault="0090108A" w:rsidP="00C44AFD">
            <w:pPr>
              <w:pStyle w:val="TableContentLeft"/>
            </w:pPr>
            <w:r w:rsidRPr="00C663F5">
              <w:t>No Profile download action</w:t>
            </w:r>
          </w:p>
        </w:tc>
        <w:tc>
          <w:tcPr>
            <w:tcW w:w="2233" w:type="pct"/>
            <w:shd w:val="clear" w:color="auto" w:fill="auto"/>
            <w:vAlign w:val="center"/>
          </w:tcPr>
          <w:p w14:paraId="163FF79D" w14:textId="67005753" w:rsidR="0090108A" w:rsidRPr="00C663F5" w:rsidRDefault="0090108A" w:rsidP="00C44AFD">
            <w:pPr>
              <w:pStyle w:val="TableContentLeft"/>
            </w:pPr>
            <w:r w:rsidRPr="00C663F5">
              <w:t xml:space="preserve">No ES11.InitiateAuthentication or ES11.AuthenticateClient requests are sent </w:t>
            </w:r>
            <w:r w:rsidRPr="00C663F5">
              <w:lastRenderedPageBreak/>
              <w:t>within the timeout #IUT_LPAd_SESSION_CLOSE_TIMEOUT in Annex F.</w:t>
            </w:r>
          </w:p>
        </w:tc>
      </w:tr>
    </w:tbl>
    <w:p w14:paraId="54200140" w14:textId="77777777" w:rsidR="00E33202" w:rsidRPr="00325936" w:rsidRDefault="00E33202" w:rsidP="00E33202">
      <w:pPr>
        <w:pStyle w:val="Heading6no"/>
      </w:pPr>
      <w:r w:rsidRPr="00325936">
        <w:lastRenderedPageBreak/>
        <w:t>Test Sequence #06 Error:  Invalid SM-DS Signature</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824"/>
        <w:gridCol w:w="1479"/>
        <w:gridCol w:w="2663"/>
        <w:gridCol w:w="4044"/>
      </w:tblGrid>
      <w:tr w:rsidR="0090108A" w:rsidRPr="00B049A9" w14:paraId="716C19CA" w14:textId="77777777" w:rsidTr="0090108A">
        <w:trPr>
          <w:trHeight w:val="314"/>
          <w:jc w:val="center"/>
        </w:trPr>
        <w:tc>
          <w:tcPr>
            <w:tcW w:w="457" w:type="pct"/>
            <w:tcBorders>
              <w:top w:val="single" w:sz="6" w:space="0" w:color="auto"/>
              <w:left w:val="single" w:sz="6" w:space="0" w:color="auto"/>
              <w:bottom w:val="single" w:sz="6" w:space="0" w:color="auto"/>
              <w:right w:val="single" w:sz="6" w:space="0" w:color="auto"/>
            </w:tcBorders>
            <w:shd w:val="clear" w:color="auto" w:fill="C00000"/>
            <w:vAlign w:val="center"/>
          </w:tcPr>
          <w:p w14:paraId="6ADCD5A8" w14:textId="77777777" w:rsidR="0090108A" w:rsidRPr="0061518F" w:rsidRDefault="0090108A" w:rsidP="00C44AFD">
            <w:pPr>
              <w:pStyle w:val="TableHeader"/>
            </w:pPr>
            <w:r w:rsidRPr="001A336D">
              <w:t>Step</w:t>
            </w:r>
          </w:p>
        </w:tc>
        <w:tc>
          <w:tcPr>
            <w:tcW w:w="794" w:type="pct"/>
            <w:tcBorders>
              <w:top w:val="single" w:sz="6" w:space="0" w:color="auto"/>
              <w:left w:val="single" w:sz="6" w:space="0" w:color="auto"/>
              <w:bottom w:val="single" w:sz="6" w:space="0" w:color="auto"/>
              <w:right w:val="single" w:sz="6" w:space="0" w:color="auto"/>
            </w:tcBorders>
            <w:shd w:val="clear" w:color="auto" w:fill="C00000"/>
            <w:vAlign w:val="center"/>
          </w:tcPr>
          <w:p w14:paraId="34FD6CF7" w14:textId="77777777" w:rsidR="0090108A" w:rsidRPr="00065A81" w:rsidRDefault="0090108A" w:rsidP="00C44AFD">
            <w:pPr>
              <w:pStyle w:val="TableHeader"/>
            </w:pPr>
            <w:r w:rsidRPr="00065A81">
              <w:t>Direction</w:t>
            </w:r>
          </w:p>
        </w:tc>
        <w:tc>
          <w:tcPr>
            <w:tcW w:w="1478" w:type="pct"/>
            <w:tcBorders>
              <w:top w:val="single" w:sz="6" w:space="0" w:color="auto"/>
              <w:left w:val="single" w:sz="6" w:space="0" w:color="auto"/>
              <w:bottom w:val="single" w:sz="6" w:space="0" w:color="auto"/>
              <w:right w:val="single" w:sz="6" w:space="0" w:color="auto"/>
            </w:tcBorders>
            <w:shd w:val="clear" w:color="auto" w:fill="C00000"/>
            <w:vAlign w:val="center"/>
          </w:tcPr>
          <w:p w14:paraId="794A1EF6" w14:textId="77777777" w:rsidR="0090108A" w:rsidRPr="00452227" w:rsidRDefault="0090108A" w:rsidP="00C44AFD">
            <w:pPr>
              <w:pStyle w:val="TableHeader"/>
            </w:pPr>
            <w:r w:rsidRPr="00263515">
              <w:t>Sequence / Description</w:t>
            </w:r>
          </w:p>
        </w:tc>
        <w:tc>
          <w:tcPr>
            <w:tcW w:w="2271" w:type="pct"/>
            <w:tcBorders>
              <w:top w:val="single" w:sz="6" w:space="0" w:color="auto"/>
              <w:left w:val="single" w:sz="6" w:space="0" w:color="auto"/>
              <w:bottom w:val="single" w:sz="6" w:space="0" w:color="auto"/>
              <w:right w:val="single" w:sz="6" w:space="0" w:color="auto"/>
            </w:tcBorders>
            <w:shd w:val="clear" w:color="auto" w:fill="C00000"/>
            <w:vAlign w:val="center"/>
          </w:tcPr>
          <w:p w14:paraId="379F32C9" w14:textId="5B63CD08" w:rsidR="0090108A" w:rsidRPr="00F85498" w:rsidRDefault="0090108A" w:rsidP="00C44AFD">
            <w:pPr>
              <w:pStyle w:val="TableHeader"/>
            </w:pPr>
            <w:r w:rsidRPr="007E5B2A">
              <w:t>Expected result</w:t>
            </w:r>
          </w:p>
        </w:tc>
      </w:tr>
      <w:tr w:rsidR="00E33202" w:rsidRPr="00C663F5" w14:paraId="04CAC13D" w14:textId="77777777" w:rsidTr="0090108A">
        <w:trPr>
          <w:trHeight w:val="314"/>
          <w:jc w:val="center"/>
        </w:trPr>
        <w:tc>
          <w:tcPr>
            <w:tcW w:w="457" w:type="pct"/>
            <w:tcBorders>
              <w:top w:val="single" w:sz="6" w:space="0" w:color="auto"/>
              <w:left w:val="single" w:sz="6" w:space="0" w:color="auto"/>
              <w:bottom w:val="single" w:sz="6" w:space="0" w:color="auto"/>
              <w:right w:val="single" w:sz="6" w:space="0" w:color="auto"/>
            </w:tcBorders>
            <w:shd w:val="clear" w:color="auto" w:fill="auto"/>
            <w:vAlign w:val="center"/>
          </w:tcPr>
          <w:p w14:paraId="5B26533E" w14:textId="77777777" w:rsidR="00E33202" w:rsidRPr="00C663F5" w:rsidRDefault="00E33202" w:rsidP="00C44AFD">
            <w:pPr>
              <w:pStyle w:val="TableContentLeft"/>
            </w:pPr>
            <w:r w:rsidRPr="00C663F5">
              <w:t>IC</w:t>
            </w:r>
            <w:r>
              <w:t>1</w:t>
            </w:r>
          </w:p>
        </w:tc>
        <w:tc>
          <w:tcPr>
            <w:tcW w:w="4543"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68544AE9" w14:textId="77777777" w:rsidR="00E33202" w:rsidRPr="00C663F5" w:rsidRDefault="00E33202" w:rsidP="00C44AFD">
            <w:pPr>
              <w:pStyle w:val="TableContentLeft"/>
            </w:pPr>
            <w:r w:rsidRPr="00C663F5">
              <w:t>PROC_TLS_INITIALIZATION_SERVER_AUTH on ES11</w:t>
            </w:r>
          </w:p>
        </w:tc>
      </w:tr>
      <w:tr w:rsidR="0090108A" w:rsidRPr="00C663F5" w14:paraId="43D6A1FA" w14:textId="77777777" w:rsidTr="0090108A">
        <w:trPr>
          <w:trHeight w:val="314"/>
          <w:jc w:val="center"/>
        </w:trPr>
        <w:tc>
          <w:tcPr>
            <w:tcW w:w="457" w:type="pct"/>
            <w:tcBorders>
              <w:top w:val="single" w:sz="6" w:space="0" w:color="auto"/>
              <w:left w:val="single" w:sz="6" w:space="0" w:color="auto"/>
              <w:bottom w:val="single" w:sz="6" w:space="0" w:color="auto"/>
              <w:right w:val="single" w:sz="6" w:space="0" w:color="auto"/>
            </w:tcBorders>
            <w:shd w:val="clear" w:color="auto" w:fill="auto"/>
            <w:vAlign w:val="center"/>
          </w:tcPr>
          <w:p w14:paraId="7163E68C" w14:textId="77777777" w:rsidR="0090108A" w:rsidRPr="00C663F5" w:rsidRDefault="0090108A" w:rsidP="00C44AFD">
            <w:pPr>
              <w:pStyle w:val="TableContentLeft"/>
            </w:pPr>
            <w:r w:rsidRPr="00C663F5">
              <w:t>IC</w:t>
            </w:r>
            <w:r>
              <w:t>2</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20907B34" w14:textId="77777777" w:rsidR="0090108A" w:rsidRPr="00C663F5" w:rsidRDefault="0090108A" w:rsidP="00C44AFD">
            <w:pPr>
              <w:pStyle w:val="TableContentLeft"/>
            </w:pPr>
            <w:r w:rsidRPr="00C663F5">
              <w:t xml:space="preserve">LPAd </w:t>
            </w:r>
            <w:r w:rsidRPr="00C663F5">
              <w:rPr>
                <w:rFonts w:hint="eastAsia"/>
              </w:rPr>
              <w:t>→</w:t>
            </w:r>
            <w:r w:rsidRPr="00C663F5">
              <w:t xml:space="preserve"> S_SM-DS</w:t>
            </w:r>
          </w:p>
        </w:tc>
        <w:tc>
          <w:tcPr>
            <w:tcW w:w="1451" w:type="pct"/>
            <w:tcBorders>
              <w:top w:val="single" w:sz="6" w:space="0" w:color="auto"/>
              <w:left w:val="single" w:sz="6" w:space="0" w:color="auto"/>
              <w:bottom w:val="single" w:sz="6" w:space="0" w:color="auto"/>
              <w:right w:val="single" w:sz="6" w:space="0" w:color="auto"/>
            </w:tcBorders>
            <w:shd w:val="clear" w:color="auto" w:fill="auto"/>
            <w:vAlign w:val="center"/>
          </w:tcPr>
          <w:p w14:paraId="61D3348F" w14:textId="77777777" w:rsidR="0090108A" w:rsidRPr="00C663F5" w:rsidRDefault="0090108A" w:rsidP="00C44AFD">
            <w:pPr>
              <w:pStyle w:val="TableContentLeft"/>
            </w:pPr>
            <w:r w:rsidRPr="00C663F5">
              <w:t>Send ES11.InitiateAuthentication method</w:t>
            </w:r>
          </w:p>
        </w:tc>
        <w:tc>
          <w:tcPr>
            <w:tcW w:w="2271" w:type="pct"/>
            <w:tcBorders>
              <w:top w:val="single" w:sz="6" w:space="0" w:color="auto"/>
              <w:left w:val="single" w:sz="6" w:space="0" w:color="auto"/>
              <w:bottom w:val="single" w:sz="6" w:space="0" w:color="auto"/>
              <w:right w:val="single" w:sz="6" w:space="0" w:color="auto"/>
            </w:tcBorders>
            <w:shd w:val="clear" w:color="auto" w:fill="auto"/>
            <w:vAlign w:val="center"/>
          </w:tcPr>
          <w:p w14:paraId="16AB472F" w14:textId="1375CDEC" w:rsidR="0090108A" w:rsidRPr="00C663F5" w:rsidRDefault="0090108A" w:rsidP="00C44AFD">
            <w:pPr>
              <w:pStyle w:val="TableContentLeft"/>
            </w:pPr>
            <w:r w:rsidRPr="00C663F5">
              <w:t>MTD_HTTP_REQ(</w:t>
            </w:r>
            <w:r w:rsidRPr="00C663F5">
              <w:br/>
              <w:t>#TEST_ROOT_DS_ADDRESS, #PATH_INITIATE_AUTH,   MTD_INITIATE_AUTHENTICATION(      &lt;EUICC_CHALLENGE&gt;,       #R_EUICC_INFO1,      #TEST_ROOT_DS_ADDRESS</w:t>
            </w:r>
            <w:r w:rsidR="000A3715">
              <w:t>, &lt;</w:t>
            </w:r>
            <w:r w:rsidR="000A3715" w:rsidRPr="00FB79E2">
              <w:t>LPA_RSP_CAPABILITY</w:t>
            </w:r>
            <w:r w:rsidR="000A3715">
              <w:t>&gt;</w:t>
            </w:r>
            <w:r w:rsidRPr="00C663F5">
              <w:t>))</w:t>
            </w:r>
          </w:p>
        </w:tc>
      </w:tr>
      <w:tr w:rsidR="0090108A" w:rsidRPr="00C663F5" w14:paraId="2A399951" w14:textId="77777777" w:rsidTr="0090108A">
        <w:trPr>
          <w:trHeight w:val="314"/>
          <w:jc w:val="center"/>
        </w:trPr>
        <w:tc>
          <w:tcPr>
            <w:tcW w:w="457" w:type="pct"/>
            <w:tcBorders>
              <w:top w:val="single" w:sz="6" w:space="0" w:color="auto"/>
              <w:left w:val="single" w:sz="6" w:space="0" w:color="auto"/>
              <w:bottom w:val="single" w:sz="6" w:space="0" w:color="auto"/>
              <w:right w:val="single" w:sz="6" w:space="0" w:color="auto"/>
            </w:tcBorders>
            <w:shd w:val="clear" w:color="auto" w:fill="auto"/>
            <w:vAlign w:val="center"/>
          </w:tcPr>
          <w:p w14:paraId="1C10CDBD" w14:textId="77777777" w:rsidR="0090108A" w:rsidRPr="00C663F5" w:rsidRDefault="0090108A" w:rsidP="00C44AFD">
            <w:pPr>
              <w:pStyle w:val="TableContentLeft"/>
            </w:pPr>
            <w:r w:rsidRPr="00C663F5">
              <w:t>1</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4BB17DF0" w14:textId="77777777" w:rsidR="0090108A" w:rsidRPr="00C663F5" w:rsidRDefault="0090108A" w:rsidP="00C44AFD">
            <w:pPr>
              <w:pStyle w:val="TableContentLeft"/>
            </w:pPr>
            <w:r w:rsidRPr="00C663F5">
              <w:t xml:space="preserve">S_SM-DS </w:t>
            </w:r>
            <w:r w:rsidRPr="00C663F5">
              <w:rPr>
                <w:rFonts w:hint="eastAsia"/>
              </w:rPr>
              <w:t>→</w:t>
            </w:r>
            <w:r w:rsidRPr="00C663F5">
              <w:t xml:space="preserve"> LPAd</w:t>
            </w:r>
          </w:p>
        </w:tc>
        <w:tc>
          <w:tcPr>
            <w:tcW w:w="1451" w:type="pct"/>
            <w:tcBorders>
              <w:top w:val="single" w:sz="6" w:space="0" w:color="auto"/>
              <w:left w:val="single" w:sz="6" w:space="0" w:color="auto"/>
              <w:bottom w:val="single" w:sz="6" w:space="0" w:color="auto"/>
              <w:right w:val="single" w:sz="6" w:space="0" w:color="auto"/>
            </w:tcBorders>
            <w:shd w:val="clear" w:color="auto" w:fill="auto"/>
            <w:vAlign w:val="center"/>
          </w:tcPr>
          <w:p w14:paraId="73393574" w14:textId="77777777" w:rsidR="0090108A" w:rsidRPr="00C663F5" w:rsidRDefault="0090108A" w:rsidP="00C44AFD">
            <w:pPr>
              <w:pStyle w:val="TableContentLeft"/>
            </w:pPr>
            <w:r w:rsidRPr="00C663F5">
              <w:t>MTD_HTTP_RESP(#INITIATE_AUTH_INV_SIGN_DS)</w:t>
            </w:r>
          </w:p>
        </w:tc>
        <w:tc>
          <w:tcPr>
            <w:tcW w:w="2271" w:type="pct"/>
            <w:tcBorders>
              <w:top w:val="single" w:sz="6" w:space="0" w:color="auto"/>
              <w:left w:val="single" w:sz="6" w:space="0" w:color="auto"/>
              <w:bottom w:val="single" w:sz="6" w:space="0" w:color="auto"/>
              <w:right w:val="single" w:sz="6" w:space="0" w:color="auto"/>
            </w:tcBorders>
            <w:shd w:val="clear" w:color="auto" w:fill="auto"/>
            <w:vAlign w:val="center"/>
          </w:tcPr>
          <w:p w14:paraId="350C0C1E" w14:textId="44137620" w:rsidR="0090108A" w:rsidRPr="00C663F5" w:rsidRDefault="0090108A" w:rsidP="00C44AFD">
            <w:pPr>
              <w:pStyle w:val="TableContentLeft"/>
            </w:pPr>
            <w:r w:rsidRPr="00C663F5">
              <w:t>LPAd aborts AddProfile procedure</w:t>
            </w:r>
          </w:p>
        </w:tc>
      </w:tr>
      <w:tr w:rsidR="0090108A" w:rsidRPr="00C663F5" w14:paraId="2A684044" w14:textId="77777777" w:rsidTr="0090108A">
        <w:trPr>
          <w:trHeight w:val="314"/>
          <w:jc w:val="center"/>
        </w:trPr>
        <w:tc>
          <w:tcPr>
            <w:tcW w:w="457" w:type="pct"/>
            <w:tcBorders>
              <w:top w:val="single" w:sz="6" w:space="0" w:color="auto"/>
              <w:left w:val="single" w:sz="6" w:space="0" w:color="auto"/>
              <w:bottom w:val="single" w:sz="6" w:space="0" w:color="auto"/>
              <w:right w:val="single" w:sz="6" w:space="0" w:color="auto"/>
            </w:tcBorders>
            <w:shd w:val="clear" w:color="auto" w:fill="auto"/>
            <w:vAlign w:val="center"/>
          </w:tcPr>
          <w:p w14:paraId="7EBB77A9" w14:textId="77777777" w:rsidR="0090108A" w:rsidRPr="00C663F5" w:rsidRDefault="0090108A" w:rsidP="00C44AFD">
            <w:pPr>
              <w:pStyle w:val="TableContentLeft"/>
            </w:pPr>
            <w:r w:rsidRPr="00C663F5">
              <w:t>2</w:t>
            </w:r>
          </w:p>
        </w:tc>
        <w:tc>
          <w:tcPr>
            <w:tcW w:w="821" w:type="pct"/>
            <w:tcBorders>
              <w:top w:val="single" w:sz="6" w:space="0" w:color="auto"/>
              <w:left w:val="single" w:sz="6" w:space="0" w:color="auto"/>
              <w:bottom w:val="single" w:sz="6" w:space="0" w:color="auto"/>
              <w:right w:val="single" w:sz="6" w:space="0" w:color="auto"/>
            </w:tcBorders>
            <w:shd w:val="clear" w:color="auto" w:fill="auto"/>
            <w:vAlign w:val="center"/>
          </w:tcPr>
          <w:p w14:paraId="78EA9A48" w14:textId="77777777" w:rsidR="0090108A" w:rsidRPr="00C663F5" w:rsidRDefault="0090108A" w:rsidP="00C44AFD">
            <w:pPr>
              <w:pStyle w:val="TableContentLeft"/>
            </w:pPr>
            <w:r w:rsidRPr="00C663F5">
              <w:t xml:space="preserve">LPAd </w:t>
            </w:r>
            <w:r w:rsidRPr="00C663F5">
              <w:rPr>
                <w:rFonts w:hint="eastAsia"/>
              </w:rPr>
              <w:t>→</w:t>
            </w:r>
            <w:r w:rsidRPr="00C663F5">
              <w:t xml:space="preserve"> S_SM-DS</w:t>
            </w:r>
          </w:p>
        </w:tc>
        <w:tc>
          <w:tcPr>
            <w:tcW w:w="1451" w:type="pct"/>
            <w:tcBorders>
              <w:top w:val="single" w:sz="6" w:space="0" w:color="auto"/>
              <w:left w:val="single" w:sz="6" w:space="0" w:color="auto"/>
              <w:bottom w:val="single" w:sz="6" w:space="0" w:color="auto"/>
              <w:right w:val="single" w:sz="6" w:space="0" w:color="auto"/>
            </w:tcBorders>
            <w:shd w:val="clear" w:color="auto" w:fill="auto"/>
            <w:vAlign w:val="center"/>
          </w:tcPr>
          <w:p w14:paraId="5B2DC127" w14:textId="77777777" w:rsidR="0090108A" w:rsidRPr="00C663F5" w:rsidRDefault="0090108A" w:rsidP="00C44AFD">
            <w:pPr>
              <w:pStyle w:val="TableContentLeft"/>
            </w:pPr>
            <w:r w:rsidRPr="00C663F5">
              <w:t>No Profile download action</w:t>
            </w:r>
          </w:p>
        </w:tc>
        <w:tc>
          <w:tcPr>
            <w:tcW w:w="2271" w:type="pct"/>
            <w:tcBorders>
              <w:top w:val="single" w:sz="6" w:space="0" w:color="auto"/>
              <w:left w:val="single" w:sz="6" w:space="0" w:color="auto"/>
              <w:bottom w:val="single" w:sz="6" w:space="0" w:color="auto"/>
              <w:right w:val="single" w:sz="6" w:space="0" w:color="auto"/>
            </w:tcBorders>
            <w:shd w:val="clear" w:color="auto" w:fill="auto"/>
            <w:vAlign w:val="center"/>
          </w:tcPr>
          <w:p w14:paraId="170EB5FC" w14:textId="7D0F64C1" w:rsidR="0090108A" w:rsidRPr="00C663F5" w:rsidRDefault="0090108A" w:rsidP="00C44AFD">
            <w:pPr>
              <w:pStyle w:val="TableContentLeft"/>
            </w:pPr>
            <w:r w:rsidRPr="00C663F5">
              <w:t>No ES11.InitiateAuthentication or ES11.AuthenticateClient requests are sent within the timeout #IUT_LPAd_SESSION_CLOSE_TIMEOUT in Annex F.</w:t>
            </w:r>
          </w:p>
        </w:tc>
      </w:tr>
    </w:tbl>
    <w:p w14:paraId="7C76419F" w14:textId="77777777" w:rsidR="00E33202" w:rsidRPr="00C663F5" w:rsidRDefault="00E33202" w:rsidP="00E33202">
      <w:pPr>
        <w:pStyle w:val="Heading6no"/>
      </w:pPr>
      <w:r w:rsidRPr="00C663F5">
        <w:t>Test Sequence #07 Error: Invalid SM-DS Address sent by the SM-DS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4"/>
        <w:gridCol w:w="1418"/>
        <w:gridCol w:w="2726"/>
        <w:gridCol w:w="4022"/>
      </w:tblGrid>
      <w:tr w:rsidR="0090108A" w:rsidRPr="00B049A9" w14:paraId="1AB09898" w14:textId="77777777" w:rsidTr="0090108A">
        <w:trPr>
          <w:trHeight w:val="314"/>
          <w:jc w:val="center"/>
        </w:trPr>
        <w:tc>
          <w:tcPr>
            <w:tcW w:w="468" w:type="pct"/>
            <w:shd w:val="clear" w:color="auto" w:fill="C00000"/>
            <w:vAlign w:val="center"/>
          </w:tcPr>
          <w:p w14:paraId="5FC0778E" w14:textId="77777777" w:rsidR="0090108A" w:rsidRPr="0061518F" w:rsidRDefault="0090108A" w:rsidP="00C44AFD">
            <w:pPr>
              <w:pStyle w:val="TableHeader"/>
            </w:pPr>
            <w:r w:rsidRPr="001A336D">
              <w:t>Step</w:t>
            </w:r>
          </w:p>
        </w:tc>
        <w:tc>
          <w:tcPr>
            <w:tcW w:w="787" w:type="pct"/>
            <w:shd w:val="clear" w:color="auto" w:fill="C00000"/>
            <w:vAlign w:val="center"/>
          </w:tcPr>
          <w:p w14:paraId="75B77A18" w14:textId="77777777" w:rsidR="0090108A" w:rsidRPr="00065A81" w:rsidRDefault="0090108A" w:rsidP="00C44AFD">
            <w:pPr>
              <w:pStyle w:val="TableHeader"/>
            </w:pPr>
            <w:r w:rsidRPr="00065A81">
              <w:t>Direction</w:t>
            </w:r>
          </w:p>
        </w:tc>
        <w:tc>
          <w:tcPr>
            <w:tcW w:w="1513" w:type="pct"/>
            <w:shd w:val="clear" w:color="auto" w:fill="C00000"/>
            <w:vAlign w:val="center"/>
          </w:tcPr>
          <w:p w14:paraId="1AD3E00F" w14:textId="77777777" w:rsidR="0090108A" w:rsidRPr="00452227" w:rsidRDefault="0090108A" w:rsidP="00C44AFD">
            <w:pPr>
              <w:pStyle w:val="TableHeader"/>
            </w:pPr>
            <w:r w:rsidRPr="00263515">
              <w:t>Sequence / Description</w:t>
            </w:r>
          </w:p>
        </w:tc>
        <w:tc>
          <w:tcPr>
            <w:tcW w:w="2232" w:type="pct"/>
            <w:shd w:val="clear" w:color="auto" w:fill="C00000"/>
            <w:vAlign w:val="center"/>
          </w:tcPr>
          <w:p w14:paraId="46E001C4" w14:textId="3676D6A4" w:rsidR="0090108A" w:rsidRPr="00F85498" w:rsidRDefault="0090108A" w:rsidP="00C44AFD">
            <w:pPr>
              <w:pStyle w:val="TableHeader"/>
            </w:pPr>
            <w:r w:rsidRPr="007E5B2A">
              <w:t>Expected result</w:t>
            </w:r>
          </w:p>
        </w:tc>
      </w:tr>
      <w:tr w:rsidR="00E33202" w:rsidRPr="00C663F5" w14:paraId="700C68B5" w14:textId="77777777" w:rsidTr="0090108A">
        <w:trPr>
          <w:trHeight w:val="314"/>
          <w:jc w:val="center"/>
        </w:trPr>
        <w:tc>
          <w:tcPr>
            <w:tcW w:w="468" w:type="pct"/>
            <w:shd w:val="clear" w:color="auto" w:fill="auto"/>
            <w:vAlign w:val="center"/>
          </w:tcPr>
          <w:p w14:paraId="03DAB146" w14:textId="77777777" w:rsidR="00E33202" w:rsidRPr="00C663F5" w:rsidRDefault="00E33202" w:rsidP="00C44AFD">
            <w:pPr>
              <w:pStyle w:val="TableContentLeft"/>
            </w:pPr>
            <w:r w:rsidRPr="00C663F5">
              <w:t>IC</w:t>
            </w:r>
            <w:r>
              <w:t>1</w:t>
            </w:r>
          </w:p>
        </w:tc>
        <w:tc>
          <w:tcPr>
            <w:tcW w:w="4532" w:type="pct"/>
            <w:gridSpan w:val="3"/>
            <w:shd w:val="clear" w:color="auto" w:fill="auto"/>
            <w:vAlign w:val="center"/>
          </w:tcPr>
          <w:p w14:paraId="77CF8ACA" w14:textId="77777777" w:rsidR="00E33202" w:rsidRPr="00C663F5" w:rsidRDefault="00E33202" w:rsidP="00C44AFD">
            <w:pPr>
              <w:pStyle w:val="TableContentLeft"/>
            </w:pPr>
            <w:r w:rsidRPr="00C663F5">
              <w:t>PROC_TLS_INITIALIZATION_SERVER_AUTH on ES11</w:t>
            </w:r>
          </w:p>
        </w:tc>
      </w:tr>
      <w:tr w:rsidR="0090108A" w:rsidRPr="00C663F5" w14:paraId="57C5A564" w14:textId="77777777" w:rsidTr="0090108A">
        <w:trPr>
          <w:trHeight w:val="314"/>
          <w:jc w:val="center"/>
        </w:trPr>
        <w:tc>
          <w:tcPr>
            <w:tcW w:w="468" w:type="pct"/>
            <w:shd w:val="clear" w:color="auto" w:fill="auto"/>
            <w:vAlign w:val="center"/>
          </w:tcPr>
          <w:p w14:paraId="2719D560" w14:textId="77777777" w:rsidR="0090108A" w:rsidRPr="00C663F5" w:rsidRDefault="0090108A" w:rsidP="00C44AFD">
            <w:pPr>
              <w:pStyle w:val="TableContentLeft"/>
            </w:pPr>
            <w:r w:rsidRPr="00C663F5">
              <w:t>IC</w:t>
            </w:r>
            <w:r>
              <w:t>2</w:t>
            </w:r>
          </w:p>
        </w:tc>
        <w:tc>
          <w:tcPr>
            <w:tcW w:w="787" w:type="pct"/>
            <w:shd w:val="clear" w:color="auto" w:fill="auto"/>
            <w:vAlign w:val="center"/>
          </w:tcPr>
          <w:p w14:paraId="251B93D3" w14:textId="77777777" w:rsidR="0090108A" w:rsidRPr="00C663F5" w:rsidRDefault="0090108A" w:rsidP="00C44AFD">
            <w:pPr>
              <w:pStyle w:val="TableContentLeft"/>
            </w:pPr>
            <w:r w:rsidRPr="00C663F5">
              <w:t xml:space="preserve">LPAd </w:t>
            </w:r>
            <w:r w:rsidRPr="00C663F5">
              <w:rPr>
                <w:rFonts w:hint="eastAsia"/>
              </w:rPr>
              <w:t>→</w:t>
            </w:r>
            <w:r w:rsidRPr="00C663F5">
              <w:t xml:space="preserve"> S_SM-DS</w:t>
            </w:r>
          </w:p>
        </w:tc>
        <w:tc>
          <w:tcPr>
            <w:tcW w:w="1513" w:type="pct"/>
            <w:shd w:val="clear" w:color="auto" w:fill="auto"/>
            <w:vAlign w:val="center"/>
          </w:tcPr>
          <w:p w14:paraId="2E02D83A" w14:textId="77777777" w:rsidR="0090108A" w:rsidRPr="00C663F5" w:rsidRDefault="0090108A" w:rsidP="00C44AFD">
            <w:pPr>
              <w:pStyle w:val="TableContentLeft"/>
            </w:pPr>
            <w:r w:rsidRPr="00C663F5">
              <w:t>Send ES11.InitiateAuthentication method</w:t>
            </w:r>
          </w:p>
        </w:tc>
        <w:tc>
          <w:tcPr>
            <w:tcW w:w="2232" w:type="pct"/>
            <w:shd w:val="clear" w:color="auto" w:fill="auto"/>
            <w:vAlign w:val="center"/>
          </w:tcPr>
          <w:p w14:paraId="0169ED6A" w14:textId="25E6AF94" w:rsidR="0090108A" w:rsidRPr="00C663F5" w:rsidRDefault="0090108A" w:rsidP="00C44AFD">
            <w:pPr>
              <w:pStyle w:val="TableContentLeft"/>
            </w:pPr>
            <w:r w:rsidRPr="00C663F5">
              <w:t>MTD_HTTP_REQ(</w:t>
            </w:r>
            <w:r w:rsidRPr="00C663F5">
              <w:br/>
              <w:t>#TEST_ROOT_DS_ADDRESS, #PATH_INITIATE_AUTH,   MTD_INITIATE_AUTHENTICATION(      &lt;EUICC_CHALLENGE&gt;,       #R_EUICC_INFO1,      #TEST_ROOT_DS_ADDRESS</w:t>
            </w:r>
            <w:r w:rsidR="00871920">
              <w:t>, &lt;</w:t>
            </w:r>
            <w:r w:rsidR="00871920" w:rsidRPr="00FB79E2">
              <w:t>LPA_RSP_CAPABILITY</w:t>
            </w:r>
            <w:r w:rsidR="00871920">
              <w:t>&gt;</w:t>
            </w:r>
            <w:r w:rsidRPr="00C663F5">
              <w:t>))</w:t>
            </w:r>
          </w:p>
        </w:tc>
      </w:tr>
      <w:tr w:rsidR="0090108A" w:rsidRPr="00C663F5" w14:paraId="00FA828C" w14:textId="77777777" w:rsidTr="0090108A">
        <w:trPr>
          <w:trHeight w:val="314"/>
          <w:jc w:val="center"/>
        </w:trPr>
        <w:tc>
          <w:tcPr>
            <w:tcW w:w="468" w:type="pct"/>
            <w:shd w:val="clear" w:color="auto" w:fill="auto"/>
            <w:vAlign w:val="center"/>
          </w:tcPr>
          <w:p w14:paraId="5466DBC6" w14:textId="77777777" w:rsidR="0090108A" w:rsidRPr="00C663F5" w:rsidRDefault="0090108A" w:rsidP="00C44AFD">
            <w:pPr>
              <w:pStyle w:val="TableContentLeft"/>
            </w:pPr>
            <w:r w:rsidRPr="00C663F5">
              <w:t>1</w:t>
            </w:r>
          </w:p>
        </w:tc>
        <w:tc>
          <w:tcPr>
            <w:tcW w:w="787" w:type="pct"/>
            <w:shd w:val="clear" w:color="auto" w:fill="auto"/>
            <w:vAlign w:val="center"/>
          </w:tcPr>
          <w:p w14:paraId="090A1632" w14:textId="77777777" w:rsidR="0090108A" w:rsidRPr="00C663F5" w:rsidRDefault="0090108A" w:rsidP="00C44AFD">
            <w:pPr>
              <w:pStyle w:val="TableContentLeft"/>
            </w:pPr>
            <w:r w:rsidRPr="00C663F5">
              <w:t xml:space="preserve">S_SM-DS </w:t>
            </w:r>
            <w:r w:rsidRPr="00C663F5">
              <w:rPr>
                <w:rFonts w:hint="eastAsia"/>
              </w:rPr>
              <w:t>→</w:t>
            </w:r>
            <w:r w:rsidRPr="00C663F5">
              <w:t xml:space="preserve"> LPAd</w:t>
            </w:r>
          </w:p>
        </w:tc>
        <w:tc>
          <w:tcPr>
            <w:tcW w:w="1513" w:type="pct"/>
            <w:shd w:val="clear" w:color="auto" w:fill="auto"/>
            <w:vAlign w:val="center"/>
          </w:tcPr>
          <w:p w14:paraId="630238C7" w14:textId="77777777" w:rsidR="0090108A" w:rsidRPr="00C663F5" w:rsidRDefault="0090108A" w:rsidP="00C44AFD">
            <w:pPr>
              <w:pStyle w:val="TableContentLeft"/>
            </w:pPr>
            <w:r w:rsidRPr="00C663F5">
              <w:t>MTD_HTTP_RESP(#INITIATE_AUTH_INV_SMDS_ADDRESS)</w:t>
            </w:r>
          </w:p>
        </w:tc>
        <w:tc>
          <w:tcPr>
            <w:tcW w:w="2232" w:type="pct"/>
            <w:shd w:val="clear" w:color="auto" w:fill="auto"/>
            <w:vAlign w:val="center"/>
          </w:tcPr>
          <w:p w14:paraId="7CA27F4C" w14:textId="5CF0F58F" w:rsidR="0090108A" w:rsidRPr="00C663F5" w:rsidRDefault="0090108A" w:rsidP="00C44AFD">
            <w:pPr>
              <w:pStyle w:val="TableContentLeft"/>
            </w:pPr>
            <w:r w:rsidRPr="00C663F5">
              <w:t>LPAd informs the S_EndUser and aborts the AddProfile procedure</w:t>
            </w:r>
          </w:p>
        </w:tc>
      </w:tr>
      <w:tr w:rsidR="0090108A" w:rsidRPr="00C663F5" w14:paraId="7F5306B0" w14:textId="77777777" w:rsidTr="0090108A">
        <w:trPr>
          <w:trHeight w:val="314"/>
          <w:jc w:val="center"/>
        </w:trPr>
        <w:tc>
          <w:tcPr>
            <w:tcW w:w="468" w:type="pct"/>
            <w:shd w:val="clear" w:color="auto" w:fill="auto"/>
            <w:vAlign w:val="center"/>
          </w:tcPr>
          <w:p w14:paraId="256ED2C2" w14:textId="77777777" w:rsidR="0090108A" w:rsidRPr="00C663F5" w:rsidRDefault="0090108A" w:rsidP="00C44AFD">
            <w:pPr>
              <w:pStyle w:val="TableContentLeft"/>
            </w:pPr>
            <w:r w:rsidRPr="00C663F5">
              <w:t>2</w:t>
            </w:r>
          </w:p>
        </w:tc>
        <w:tc>
          <w:tcPr>
            <w:tcW w:w="787" w:type="pct"/>
            <w:shd w:val="clear" w:color="auto" w:fill="auto"/>
            <w:vAlign w:val="center"/>
          </w:tcPr>
          <w:p w14:paraId="2798222A" w14:textId="77777777" w:rsidR="0090108A" w:rsidRPr="00C663F5" w:rsidRDefault="0090108A" w:rsidP="00C44AFD">
            <w:pPr>
              <w:pStyle w:val="TableContentLeft"/>
            </w:pPr>
            <w:r w:rsidRPr="00C663F5">
              <w:t xml:space="preserve">LPAd </w:t>
            </w:r>
            <w:r w:rsidRPr="00C663F5">
              <w:rPr>
                <w:rFonts w:hint="eastAsia"/>
              </w:rPr>
              <w:t>→</w:t>
            </w:r>
            <w:r w:rsidRPr="00C663F5">
              <w:t xml:space="preserve"> S_SM-DS</w:t>
            </w:r>
          </w:p>
        </w:tc>
        <w:tc>
          <w:tcPr>
            <w:tcW w:w="1513" w:type="pct"/>
            <w:shd w:val="clear" w:color="auto" w:fill="auto"/>
            <w:vAlign w:val="center"/>
          </w:tcPr>
          <w:p w14:paraId="12636164" w14:textId="77777777" w:rsidR="0090108A" w:rsidRPr="00C663F5" w:rsidRDefault="0090108A" w:rsidP="00C44AFD">
            <w:pPr>
              <w:pStyle w:val="TableContentLeft"/>
            </w:pPr>
            <w:r w:rsidRPr="00C663F5">
              <w:t>No Profile download action</w:t>
            </w:r>
          </w:p>
        </w:tc>
        <w:tc>
          <w:tcPr>
            <w:tcW w:w="2232" w:type="pct"/>
            <w:shd w:val="clear" w:color="auto" w:fill="auto"/>
            <w:vAlign w:val="center"/>
          </w:tcPr>
          <w:p w14:paraId="3F60CADB" w14:textId="4E611992" w:rsidR="0090108A" w:rsidRPr="00C663F5" w:rsidRDefault="0090108A" w:rsidP="00C44AFD">
            <w:pPr>
              <w:pStyle w:val="TableContentLeft"/>
            </w:pPr>
            <w:r w:rsidRPr="00C663F5">
              <w:t>No ES11.InitiateAuthentication or ES11.AuthenticateClient requests are sent within the timeout #IUT_LPAd_SESSION_CLOSE_TIMEOUT in Annex F.</w:t>
            </w:r>
          </w:p>
        </w:tc>
      </w:tr>
    </w:tbl>
    <w:p w14:paraId="2F348F44" w14:textId="77777777" w:rsidR="00E33202" w:rsidRPr="00C663F5" w:rsidRDefault="00E33202" w:rsidP="00E33202">
      <w:pPr>
        <w:pStyle w:val="Heading6no"/>
      </w:pPr>
      <w:r w:rsidRPr="00C663F5">
        <w:t>Test Sequence #08 Error: Unsupported CI Key 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28"/>
        <w:gridCol w:w="1292"/>
        <w:gridCol w:w="2817"/>
        <w:gridCol w:w="4073"/>
      </w:tblGrid>
      <w:tr w:rsidR="0090108A" w:rsidRPr="00B049A9" w14:paraId="4B29F1F7" w14:textId="77777777" w:rsidTr="0090108A">
        <w:trPr>
          <w:trHeight w:val="314"/>
          <w:jc w:val="center"/>
        </w:trPr>
        <w:tc>
          <w:tcPr>
            <w:tcW w:w="460" w:type="pct"/>
            <w:shd w:val="clear" w:color="auto" w:fill="C00000"/>
            <w:vAlign w:val="center"/>
          </w:tcPr>
          <w:p w14:paraId="0E68EAF7" w14:textId="77777777" w:rsidR="0090108A" w:rsidRPr="0061518F" w:rsidRDefault="0090108A" w:rsidP="00C44AFD">
            <w:pPr>
              <w:pStyle w:val="TableHeader"/>
            </w:pPr>
            <w:r w:rsidRPr="001A336D">
              <w:t>Step</w:t>
            </w:r>
          </w:p>
        </w:tc>
        <w:tc>
          <w:tcPr>
            <w:tcW w:w="717" w:type="pct"/>
            <w:shd w:val="clear" w:color="auto" w:fill="C00000"/>
            <w:vAlign w:val="center"/>
          </w:tcPr>
          <w:p w14:paraId="6A0AAF3D" w14:textId="77777777" w:rsidR="0090108A" w:rsidRPr="00452227" w:rsidRDefault="0090108A" w:rsidP="00C44AFD">
            <w:pPr>
              <w:pStyle w:val="TableHeader"/>
            </w:pPr>
            <w:r w:rsidRPr="00065A81">
              <w:t>Direc</w:t>
            </w:r>
            <w:r w:rsidRPr="00263515">
              <w:t>tion</w:t>
            </w:r>
          </w:p>
        </w:tc>
        <w:tc>
          <w:tcPr>
            <w:tcW w:w="1563" w:type="pct"/>
            <w:shd w:val="clear" w:color="auto" w:fill="C00000"/>
            <w:vAlign w:val="center"/>
          </w:tcPr>
          <w:p w14:paraId="36F1A921" w14:textId="77777777" w:rsidR="0090108A" w:rsidRPr="007E5B2A" w:rsidRDefault="0090108A" w:rsidP="00C44AFD">
            <w:pPr>
              <w:pStyle w:val="TableHeader"/>
            </w:pPr>
            <w:r w:rsidRPr="007E5B2A">
              <w:t>Sequence / Description</w:t>
            </w:r>
          </w:p>
        </w:tc>
        <w:tc>
          <w:tcPr>
            <w:tcW w:w="2260" w:type="pct"/>
            <w:shd w:val="clear" w:color="auto" w:fill="C00000"/>
            <w:vAlign w:val="center"/>
          </w:tcPr>
          <w:p w14:paraId="351D96AB" w14:textId="03C94AE4" w:rsidR="0090108A" w:rsidRPr="00C71E8A" w:rsidRDefault="0090108A" w:rsidP="00C44AFD">
            <w:pPr>
              <w:pStyle w:val="TableHeader"/>
            </w:pPr>
            <w:r w:rsidRPr="00F85498">
              <w:t>Expected result</w:t>
            </w:r>
          </w:p>
        </w:tc>
      </w:tr>
      <w:tr w:rsidR="00E33202" w:rsidRPr="00C663F5" w14:paraId="77A0332E" w14:textId="77777777" w:rsidTr="00C44AFD">
        <w:trPr>
          <w:trHeight w:val="314"/>
          <w:jc w:val="center"/>
        </w:trPr>
        <w:tc>
          <w:tcPr>
            <w:tcW w:w="460" w:type="pct"/>
            <w:shd w:val="clear" w:color="auto" w:fill="auto"/>
            <w:vAlign w:val="center"/>
          </w:tcPr>
          <w:p w14:paraId="23347463" w14:textId="77777777" w:rsidR="00E33202" w:rsidRPr="00C663F5" w:rsidRDefault="00E33202" w:rsidP="00C44AFD">
            <w:pPr>
              <w:pStyle w:val="TableContentLeft"/>
            </w:pPr>
            <w:r w:rsidRPr="00C663F5">
              <w:t>IC</w:t>
            </w:r>
            <w:r>
              <w:t>1</w:t>
            </w:r>
          </w:p>
        </w:tc>
        <w:tc>
          <w:tcPr>
            <w:tcW w:w="4540" w:type="pct"/>
            <w:gridSpan w:val="3"/>
            <w:shd w:val="clear" w:color="auto" w:fill="auto"/>
            <w:vAlign w:val="center"/>
          </w:tcPr>
          <w:p w14:paraId="2E61C3C5" w14:textId="77777777" w:rsidR="00E33202" w:rsidRPr="00C663F5" w:rsidRDefault="00E33202" w:rsidP="00C44AFD">
            <w:pPr>
              <w:pStyle w:val="TableContentLeft"/>
            </w:pPr>
            <w:r w:rsidRPr="00C663F5">
              <w:t>PROC_TLS_INITIALIZATION_SERVER_AUTH on ES11</w:t>
            </w:r>
          </w:p>
        </w:tc>
      </w:tr>
      <w:tr w:rsidR="0090108A" w:rsidRPr="00C663F5" w14:paraId="04D97499" w14:textId="77777777" w:rsidTr="0090108A">
        <w:trPr>
          <w:trHeight w:val="314"/>
          <w:jc w:val="center"/>
        </w:trPr>
        <w:tc>
          <w:tcPr>
            <w:tcW w:w="460" w:type="pct"/>
            <w:shd w:val="clear" w:color="auto" w:fill="auto"/>
            <w:vAlign w:val="center"/>
          </w:tcPr>
          <w:p w14:paraId="57D86B03" w14:textId="77777777" w:rsidR="0090108A" w:rsidRPr="00C663F5" w:rsidRDefault="0090108A" w:rsidP="00C44AFD">
            <w:pPr>
              <w:pStyle w:val="TableContentLeft"/>
            </w:pPr>
            <w:r w:rsidRPr="00C663F5">
              <w:lastRenderedPageBreak/>
              <w:t>IC</w:t>
            </w:r>
            <w:r>
              <w:t>2</w:t>
            </w:r>
          </w:p>
        </w:tc>
        <w:tc>
          <w:tcPr>
            <w:tcW w:w="717" w:type="pct"/>
            <w:shd w:val="clear" w:color="auto" w:fill="auto"/>
            <w:vAlign w:val="center"/>
          </w:tcPr>
          <w:p w14:paraId="248E434F" w14:textId="77777777" w:rsidR="0090108A" w:rsidRPr="00C663F5" w:rsidRDefault="0090108A" w:rsidP="00C44AFD">
            <w:pPr>
              <w:pStyle w:val="TableContentLeft"/>
            </w:pPr>
            <w:r w:rsidRPr="00C663F5">
              <w:t xml:space="preserve">LPAd </w:t>
            </w:r>
            <w:r w:rsidRPr="00C663F5">
              <w:rPr>
                <w:rFonts w:hint="eastAsia"/>
              </w:rPr>
              <w:t>→</w:t>
            </w:r>
            <w:r w:rsidRPr="00C663F5">
              <w:t xml:space="preserve"> S_SM-DS</w:t>
            </w:r>
          </w:p>
        </w:tc>
        <w:tc>
          <w:tcPr>
            <w:tcW w:w="1532" w:type="pct"/>
            <w:shd w:val="clear" w:color="auto" w:fill="auto"/>
            <w:vAlign w:val="center"/>
          </w:tcPr>
          <w:p w14:paraId="00B8F2CA" w14:textId="77777777" w:rsidR="0090108A" w:rsidRPr="00C663F5" w:rsidRDefault="0090108A" w:rsidP="00C44AFD">
            <w:pPr>
              <w:pStyle w:val="TableContentLeft"/>
            </w:pPr>
            <w:r w:rsidRPr="00C663F5">
              <w:t>Send ES11.InitiateAuthentication method</w:t>
            </w:r>
          </w:p>
        </w:tc>
        <w:tc>
          <w:tcPr>
            <w:tcW w:w="2291" w:type="pct"/>
            <w:shd w:val="clear" w:color="auto" w:fill="auto"/>
            <w:vAlign w:val="center"/>
          </w:tcPr>
          <w:p w14:paraId="0171C684" w14:textId="7DEC3AED" w:rsidR="0090108A" w:rsidRPr="00C663F5" w:rsidRDefault="0090108A" w:rsidP="00C44AFD">
            <w:pPr>
              <w:pStyle w:val="TableContentLeft"/>
            </w:pPr>
            <w:r w:rsidRPr="00C663F5">
              <w:t>MTD_HTTP_REQ(</w:t>
            </w:r>
            <w:r w:rsidRPr="00C663F5">
              <w:br/>
              <w:t>#TEST_ROOT_DS_ADDRESS, #PATH_INITIATE_AUTH,   MTD_INITIATE_AUTHENTICATION(      &lt;EUICC_CHALLENGE&gt;,       #R_EUICC_INFO1,      #TEST_ROOT_DS_ADDRESS</w:t>
            </w:r>
            <w:r w:rsidR="00871920">
              <w:t>, &lt;</w:t>
            </w:r>
            <w:r w:rsidR="00871920" w:rsidRPr="00FB79E2">
              <w:t>LPA_RSP_CAPABILITY</w:t>
            </w:r>
            <w:r w:rsidR="00871920">
              <w:t>&gt;</w:t>
            </w:r>
            <w:r w:rsidRPr="00C663F5">
              <w:t xml:space="preserve">)) </w:t>
            </w:r>
          </w:p>
        </w:tc>
      </w:tr>
      <w:tr w:rsidR="0090108A" w:rsidRPr="00C663F5" w14:paraId="6C58E1B5" w14:textId="77777777" w:rsidTr="0090108A">
        <w:trPr>
          <w:trHeight w:val="314"/>
          <w:jc w:val="center"/>
        </w:trPr>
        <w:tc>
          <w:tcPr>
            <w:tcW w:w="460" w:type="pct"/>
            <w:shd w:val="clear" w:color="auto" w:fill="auto"/>
            <w:vAlign w:val="center"/>
          </w:tcPr>
          <w:p w14:paraId="255ABF5E" w14:textId="77777777" w:rsidR="0090108A" w:rsidRPr="00C663F5" w:rsidRDefault="0090108A" w:rsidP="00C44AFD">
            <w:pPr>
              <w:pStyle w:val="TableContentLeft"/>
            </w:pPr>
            <w:r w:rsidRPr="00C663F5">
              <w:t>1</w:t>
            </w:r>
          </w:p>
        </w:tc>
        <w:tc>
          <w:tcPr>
            <w:tcW w:w="717" w:type="pct"/>
            <w:shd w:val="clear" w:color="auto" w:fill="auto"/>
            <w:vAlign w:val="center"/>
          </w:tcPr>
          <w:p w14:paraId="256C3773" w14:textId="77777777" w:rsidR="0090108A" w:rsidRPr="00C663F5" w:rsidRDefault="0090108A" w:rsidP="00C44AFD">
            <w:pPr>
              <w:pStyle w:val="TableContentLeft"/>
            </w:pPr>
            <w:r w:rsidRPr="00C663F5">
              <w:t xml:space="preserve">S_SM-DS </w:t>
            </w:r>
            <w:r w:rsidRPr="00C663F5">
              <w:rPr>
                <w:rFonts w:hint="eastAsia"/>
              </w:rPr>
              <w:t>→</w:t>
            </w:r>
            <w:r w:rsidRPr="00C663F5">
              <w:t xml:space="preserve"> LPAd</w:t>
            </w:r>
          </w:p>
        </w:tc>
        <w:tc>
          <w:tcPr>
            <w:tcW w:w="1532" w:type="pct"/>
            <w:shd w:val="clear" w:color="auto" w:fill="auto"/>
            <w:vAlign w:val="center"/>
          </w:tcPr>
          <w:p w14:paraId="4397F71A" w14:textId="77777777" w:rsidR="0090108A" w:rsidRPr="00C663F5" w:rsidRDefault="0090108A" w:rsidP="00C44AFD">
            <w:pPr>
              <w:pStyle w:val="TableContentLeft"/>
            </w:pPr>
            <w:r w:rsidRPr="00C663F5">
              <w:t>MTD_HTTP_RESP(#INITIATE_AUTH_INV_CI_DS)</w:t>
            </w:r>
          </w:p>
        </w:tc>
        <w:tc>
          <w:tcPr>
            <w:tcW w:w="2291" w:type="pct"/>
            <w:shd w:val="clear" w:color="auto" w:fill="auto"/>
            <w:vAlign w:val="center"/>
          </w:tcPr>
          <w:p w14:paraId="7BB8671E" w14:textId="071F5FB8" w:rsidR="0090108A" w:rsidRPr="00C663F5" w:rsidRDefault="0090108A" w:rsidP="00C44AFD">
            <w:pPr>
              <w:pStyle w:val="TableContentLeft"/>
            </w:pPr>
            <w:r w:rsidRPr="00C663F5">
              <w:t>LPAd aborts AddProfile procedure</w:t>
            </w:r>
          </w:p>
        </w:tc>
      </w:tr>
      <w:tr w:rsidR="0090108A" w:rsidRPr="00C663F5" w14:paraId="28B8E18B" w14:textId="77777777" w:rsidTr="0090108A">
        <w:trPr>
          <w:trHeight w:val="314"/>
          <w:jc w:val="center"/>
        </w:trPr>
        <w:tc>
          <w:tcPr>
            <w:tcW w:w="460" w:type="pct"/>
            <w:shd w:val="clear" w:color="auto" w:fill="auto"/>
            <w:vAlign w:val="center"/>
          </w:tcPr>
          <w:p w14:paraId="28D7C7AE" w14:textId="77777777" w:rsidR="0090108A" w:rsidRPr="00C663F5" w:rsidRDefault="0090108A" w:rsidP="00C44AFD">
            <w:pPr>
              <w:pStyle w:val="TableContentLeft"/>
            </w:pPr>
            <w:r w:rsidRPr="00C663F5">
              <w:t>2</w:t>
            </w:r>
          </w:p>
        </w:tc>
        <w:tc>
          <w:tcPr>
            <w:tcW w:w="717" w:type="pct"/>
            <w:shd w:val="clear" w:color="auto" w:fill="auto"/>
            <w:vAlign w:val="center"/>
          </w:tcPr>
          <w:p w14:paraId="7914197A" w14:textId="77777777" w:rsidR="0090108A" w:rsidRPr="00C663F5" w:rsidRDefault="0090108A" w:rsidP="00C44AFD">
            <w:pPr>
              <w:pStyle w:val="TableContentLeft"/>
            </w:pPr>
            <w:r w:rsidRPr="00C663F5">
              <w:t xml:space="preserve">LPAd </w:t>
            </w:r>
            <w:r w:rsidRPr="00C663F5">
              <w:rPr>
                <w:rFonts w:hint="eastAsia"/>
              </w:rPr>
              <w:t>→</w:t>
            </w:r>
            <w:r w:rsidRPr="00C663F5">
              <w:t xml:space="preserve"> S_SM-DS</w:t>
            </w:r>
          </w:p>
        </w:tc>
        <w:tc>
          <w:tcPr>
            <w:tcW w:w="1532" w:type="pct"/>
            <w:shd w:val="clear" w:color="auto" w:fill="auto"/>
            <w:vAlign w:val="center"/>
          </w:tcPr>
          <w:p w14:paraId="1322512A" w14:textId="77777777" w:rsidR="0090108A" w:rsidRPr="00C663F5" w:rsidRDefault="0090108A" w:rsidP="00C44AFD">
            <w:pPr>
              <w:pStyle w:val="TableContentLeft"/>
            </w:pPr>
            <w:r w:rsidRPr="00C663F5">
              <w:t>No Profile download action</w:t>
            </w:r>
          </w:p>
        </w:tc>
        <w:tc>
          <w:tcPr>
            <w:tcW w:w="2291" w:type="pct"/>
            <w:shd w:val="clear" w:color="auto" w:fill="auto"/>
            <w:vAlign w:val="center"/>
          </w:tcPr>
          <w:p w14:paraId="0C7968DF" w14:textId="248B9B05" w:rsidR="0090108A" w:rsidRPr="00C663F5" w:rsidRDefault="0090108A" w:rsidP="00C44AFD">
            <w:pPr>
              <w:pStyle w:val="TableContentLeft"/>
            </w:pPr>
            <w:r w:rsidRPr="00C663F5">
              <w:t>No ES11.InitiateAuthentication or ES11.AuthenticateClient requests are sent within the timeout #IUT_LPAd_SESSION_CLOSE_TIMEOUT in Annex F.</w:t>
            </w:r>
          </w:p>
        </w:tc>
      </w:tr>
    </w:tbl>
    <w:p w14:paraId="57B1639E" w14:textId="77777777" w:rsidR="00E33202" w:rsidRPr="00C663F5" w:rsidRDefault="00E33202" w:rsidP="00E33202">
      <w:pPr>
        <w:pStyle w:val="Heading3"/>
        <w:numPr>
          <w:ilvl w:val="0"/>
          <w:numId w:val="0"/>
        </w:numPr>
        <w:tabs>
          <w:tab w:val="left" w:pos="851"/>
        </w:tabs>
        <w:ind w:left="851" w:hanging="851"/>
        <w:rPr>
          <w:iCs w:val="0"/>
          <w:lang w:val="en-US"/>
        </w:rPr>
      </w:pPr>
      <w:bookmarkStart w:id="1436" w:name="_Toc481500846"/>
      <w:bookmarkStart w:id="1437" w:name="_Toc481565706"/>
      <w:bookmarkStart w:id="1438" w:name="_Toc481593792"/>
      <w:bookmarkStart w:id="1439" w:name="_Toc481745775"/>
      <w:bookmarkStart w:id="1440" w:name="_Toc482058831"/>
      <w:bookmarkStart w:id="1441" w:name="_Toc481500847"/>
      <w:bookmarkStart w:id="1442" w:name="_Toc481565707"/>
      <w:bookmarkStart w:id="1443" w:name="_Toc481593793"/>
      <w:bookmarkStart w:id="1444" w:name="_Toc481745776"/>
      <w:bookmarkStart w:id="1445" w:name="_Toc482058832"/>
      <w:bookmarkStart w:id="1446" w:name="_Toc483841324"/>
      <w:bookmarkStart w:id="1447" w:name="_Toc518049322"/>
      <w:bookmarkStart w:id="1448" w:name="_Toc520956893"/>
      <w:bookmarkStart w:id="1449" w:name="_Toc13661673"/>
      <w:bookmarkStart w:id="1450" w:name="_Toc152344146"/>
      <w:bookmarkEnd w:id="1436"/>
      <w:bookmarkEnd w:id="1437"/>
      <w:bookmarkEnd w:id="1438"/>
      <w:bookmarkEnd w:id="1439"/>
      <w:bookmarkEnd w:id="1440"/>
      <w:bookmarkEnd w:id="1441"/>
      <w:bookmarkEnd w:id="1442"/>
      <w:bookmarkEnd w:id="1443"/>
      <w:bookmarkEnd w:id="1444"/>
      <w:bookmarkEnd w:id="1445"/>
      <w:r w:rsidRPr="00C663F5">
        <w:rPr>
          <w:iCs w:val="0"/>
          <w:lang w:val="en-US"/>
        </w:rPr>
        <w:t>4.4.28</w:t>
      </w:r>
      <w:r w:rsidRPr="00C663F5">
        <w:rPr>
          <w:iCs w:val="0"/>
          <w:lang w:val="en-US"/>
        </w:rPr>
        <w:tab/>
        <w:t>ES11 (LPA – SM-DS): AuthenticateClient</w:t>
      </w:r>
      <w:bookmarkEnd w:id="1446"/>
      <w:bookmarkEnd w:id="1447"/>
      <w:bookmarkEnd w:id="1448"/>
      <w:bookmarkEnd w:id="1449"/>
      <w:bookmarkEnd w:id="1450"/>
    </w:p>
    <w:p w14:paraId="4B47813C" w14:textId="77777777" w:rsidR="00E33202" w:rsidRPr="00C663F5" w:rsidRDefault="00E33202" w:rsidP="00E33202">
      <w:pPr>
        <w:pStyle w:val="Heading4"/>
        <w:numPr>
          <w:ilvl w:val="0"/>
          <w:numId w:val="0"/>
        </w:numPr>
        <w:tabs>
          <w:tab w:val="left" w:pos="1077"/>
        </w:tabs>
        <w:ind w:left="1077" w:hanging="1077"/>
      </w:pPr>
      <w:r w:rsidRPr="00C663F5">
        <w:t>4.4.28.1</w:t>
      </w:r>
      <w:r w:rsidRPr="00C663F5">
        <w:tab/>
        <w:t>Conformance Requirements</w:t>
      </w:r>
    </w:p>
    <w:p w14:paraId="1135B6AA" w14:textId="77777777" w:rsidR="00E33202" w:rsidRPr="00C663F5" w:rsidRDefault="00E33202" w:rsidP="00E33202">
      <w:pPr>
        <w:pStyle w:val="NormalParagraph"/>
      </w:pPr>
      <w:r w:rsidRPr="004652C1">
        <w:rPr>
          <w:b/>
        </w:rPr>
        <w:t>References</w:t>
      </w:r>
    </w:p>
    <w:p w14:paraId="54AD3F65" w14:textId="48FDB107" w:rsidR="00E33202" w:rsidRDefault="00E33202" w:rsidP="00E33202">
      <w:pPr>
        <w:pStyle w:val="NormalParagraph"/>
      </w:pPr>
      <w:r w:rsidRPr="00C663F5">
        <w:t>GSMA RSP Technical Specification [2]</w:t>
      </w:r>
      <w:r w:rsidR="00D16A8D">
        <w:t>:</w:t>
      </w:r>
    </w:p>
    <w:p w14:paraId="62199642" w14:textId="77777777" w:rsidR="00D16A8D" w:rsidRDefault="00D16A8D" w:rsidP="00D16A8D">
      <w:pPr>
        <w:pStyle w:val="ListBullet1"/>
      </w:pPr>
      <w:r>
        <w:t>Section 3.0.1, 3.1.3, 3.1.3.2</w:t>
      </w:r>
    </w:p>
    <w:p w14:paraId="0AA65B37" w14:textId="77777777" w:rsidR="00D16A8D" w:rsidRDefault="00D16A8D" w:rsidP="00D16A8D">
      <w:pPr>
        <w:pStyle w:val="ListBullet1"/>
      </w:pPr>
      <w:r>
        <w:t>Section 4.2</w:t>
      </w:r>
    </w:p>
    <w:p w14:paraId="2B05FC69" w14:textId="77777777" w:rsidR="00D16A8D" w:rsidRDefault="00D16A8D" w:rsidP="00D16A8D">
      <w:pPr>
        <w:pStyle w:val="ListBullet1"/>
      </w:pPr>
      <w:r>
        <w:t>Section 5.8.2</w:t>
      </w:r>
    </w:p>
    <w:p w14:paraId="1FB12129" w14:textId="77777777" w:rsidR="00D16A8D" w:rsidRDefault="00D16A8D" w:rsidP="00D16A8D">
      <w:pPr>
        <w:pStyle w:val="ListBullet1"/>
      </w:pPr>
      <w:r>
        <w:t>Section 6.2</w:t>
      </w:r>
    </w:p>
    <w:p w14:paraId="6951F3A4" w14:textId="77777777" w:rsidR="00D16A8D" w:rsidRDefault="00D16A8D" w:rsidP="00D16A8D">
      <w:pPr>
        <w:pStyle w:val="ListBullet1"/>
      </w:pPr>
      <w:r>
        <w:t>Section 6.3</w:t>
      </w:r>
    </w:p>
    <w:p w14:paraId="07FCBAF1" w14:textId="77777777" w:rsidR="00D16A8D" w:rsidRDefault="00D16A8D" w:rsidP="00D16A8D">
      <w:pPr>
        <w:pStyle w:val="ListBullet1"/>
      </w:pPr>
      <w:r>
        <w:t>Section 6.5.1, 6.5.1.1, 6.5.1.2, 6.5.1.3, 6.5.1.4, 6.5.2, 6.5.2.12</w:t>
      </w:r>
    </w:p>
    <w:p w14:paraId="059C534C" w14:textId="77777777" w:rsidR="00D16A8D" w:rsidRPr="00C663F5" w:rsidRDefault="00D16A8D" w:rsidP="00D16A8D">
      <w:pPr>
        <w:pStyle w:val="ListBullet1"/>
      </w:pPr>
      <w:r>
        <w:t>Section 6.6.2.7</w:t>
      </w:r>
    </w:p>
    <w:p w14:paraId="477D230C" w14:textId="77777777" w:rsidR="00D16A8D" w:rsidRPr="00C663F5" w:rsidRDefault="00D16A8D" w:rsidP="00E33202">
      <w:pPr>
        <w:pStyle w:val="NormalParagraph"/>
      </w:pPr>
    </w:p>
    <w:p w14:paraId="0349F83B" w14:textId="77777777" w:rsidR="00E33202" w:rsidRPr="00C663F5" w:rsidRDefault="00E33202" w:rsidP="00E33202">
      <w:pPr>
        <w:pStyle w:val="Heading4"/>
        <w:numPr>
          <w:ilvl w:val="0"/>
          <w:numId w:val="0"/>
        </w:numPr>
        <w:tabs>
          <w:tab w:val="left" w:pos="1077"/>
        </w:tabs>
        <w:ind w:left="1077" w:hanging="1077"/>
      </w:pPr>
      <w:r w:rsidRPr="00C663F5">
        <w:t>4.4.28.2</w:t>
      </w:r>
      <w:r w:rsidRPr="00C663F5">
        <w:tab/>
        <w:t>Test Cases</w:t>
      </w:r>
    </w:p>
    <w:p w14:paraId="47C4A109" w14:textId="77777777" w:rsidR="00E33202" w:rsidRPr="008F1B4C" w:rsidRDefault="00E33202" w:rsidP="00E33202">
      <w:pPr>
        <w:pStyle w:val="Heading5"/>
        <w:numPr>
          <w:ilvl w:val="0"/>
          <w:numId w:val="0"/>
        </w:numPr>
        <w:ind w:left="1304" w:hanging="1304"/>
      </w:pPr>
      <w:r w:rsidRPr="008F1B4C">
        <w:t>4.4.28.2.1</w:t>
      </w:r>
      <w:r w:rsidRPr="008F1B4C">
        <w:tab/>
      </w:r>
      <w:r w:rsidRPr="00187771">
        <w:t>TC_LPAd_ES11_AuthenticateClient_Nominal</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6"/>
      </w:tblGrid>
      <w:tr w:rsidR="00E33202" w:rsidRPr="00C663F5" w14:paraId="2F753A8E" w14:textId="77777777" w:rsidTr="00C44AFD">
        <w:trPr>
          <w:jc w:val="center"/>
        </w:trPr>
        <w:tc>
          <w:tcPr>
            <w:tcW w:w="5000" w:type="pct"/>
            <w:gridSpan w:val="2"/>
            <w:shd w:val="clear" w:color="auto" w:fill="BFBFBF" w:themeFill="background1" w:themeFillShade="BF"/>
            <w:vAlign w:val="center"/>
          </w:tcPr>
          <w:p w14:paraId="5D62B98D" w14:textId="77777777" w:rsidR="00E33202" w:rsidRPr="00C663F5" w:rsidRDefault="00E33202" w:rsidP="00C44AFD">
            <w:pPr>
              <w:pStyle w:val="TableHeaderGray"/>
              <w:rPr>
                <w:rFonts w:eastAsia="SimSun"/>
                <w:lang w:eastAsia="de-DE"/>
              </w:rPr>
            </w:pPr>
            <w:r w:rsidRPr="00C663F5">
              <w:t>General Initial Conditions</w:t>
            </w:r>
          </w:p>
        </w:tc>
      </w:tr>
      <w:tr w:rsidR="00E33202" w:rsidRPr="00C663F5" w14:paraId="7BEF884C" w14:textId="77777777" w:rsidTr="00C44AFD">
        <w:trPr>
          <w:jc w:val="center"/>
        </w:trPr>
        <w:tc>
          <w:tcPr>
            <w:tcW w:w="1093" w:type="pct"/>
            <w:shd w:val="clear" w:color="auto" w:fill="BFBFBF" w:themeFill="background1" w:themeFillShade="BF"/>
            <w:vAlign w:val="center"/>
          </w:tcPr>
          <w:p w14:paraId="3F541561" w14:textId="77777777" w:rsidR="00E33202" w:rsidRPr="00C663F5" w:rsidRDefault="00E33202" w:rsidP="00C44AFD">
            <w:pPr>
              <w:pStyle w:val="TableHeaderGray"/>
              <w:rPr>
                <w:rFonts w:eastAsia="SimSun"/>
                <w:lang w:val="de-DE" w:eastAsia="de-DE"/>
              </w:rPr>
            </w:pPr>
            <w:r w:rsidRPr="00C663F5">
              <w:rPr>
                <w:rFonts w:eastAsia="SimSun"/>
                <w:lang w:val="de-DE" w:eastAsia="de-DE"/>
              </w:rPr>
              <w:t>Entity</w:t>
            </w:r>
          </w:p>
        </w:tc>
        <w:tc>
          <w:tcPr>
            <w:tcW w:w="3907" w:type="pct"/>
            <w:shd w:val="clear" w:color="auto" w:fill="BFBFBF" w:themeFill="background1" w:themeFillShade="BF"/>
            <w:vAlign w:val="center"/>
          </w:tcPr>
          <w:p w14:paraId="17C50222" w14:textId="77777777" w:rsidR="00E33202" w:rsidRPr="00C663F5" w:rsidRDefault="00E33202" w:rsidP="00C44AFD">
            <w:pPr>
              <w:pStyle w:val="TableHeaderGray"/>
              <w:rPr>
                <w:rFonts w:eastAsia="SimSun"/>
                <w:lang w:eastAsia="de-DE"/>
              </w:rPr>
            </w:pPr>
            <w:r w:rsidRPr="00C663F5">
              <w:rPr>
                <w:lang w:eastAsia="de-DE"/>
              </w:rPr>
              <w:t>Description of the general initial condition</w:t>
            </w:r>
          </w:p>
        </w:tc>
      </w:tr>
      <w:tr w:rsidR="00E33202" w:rsidRPr="00C663F5" w14:paraId="0CFDAF4E" w14:textId="77777777" w:rsidTr="00C44AFD">
        <w:trPr>
          <w:jc w:val="center"/>
        </w:trPr>
        <w:tc>
          <w:tcPr>
            <w:tcW w:w="1093" w:type="pct"/>
            <w:vAlign w:val="center"/>
          </w:tcPr>
          <w:p w14:paraId="2F4CC36C" w14:textId="77777777" w:rsidR="00E33202" w:rsidRPr="00C663F5" w:rsidRDefault="00E33202" w:rsidP="00C44AFD">
            <w:pPr>
              <w:pStyle w:val="TableText"/>
            </w:pPr>
            <w:r w:rsidRPr="00C663F5">
              <w:t>Device</w:t>
            </w:r>
          </w:p>
        </w:tc>
        <w:tc>
          <w:tcPr>
            <w:tcW w:w="3907" w:type="pct"/>
            <w:vAlign w:val="center"/>
          </w:tcPr>
          <w:p w14:paraId="2EF1CACC" w14:textId="77777777" w:rsidR="00E33202" w:rsidRPr="00C663F5" w:rsidRDefault="00E33202" w:rsidP="00C44AFD">
            <w:pPr>
              <w:pStyle w:val="TableText"/>
            </w:pPr>
            <w:r w:rsidRPr="00C663F5">
              <w:t>The protection of access to the LUI is disabled</w:t>
            </w:r>
            <w:r>
              <w:t>.</w:t>
            </w:r>
          </w:p>
        </w:tc>
      </w:tr>
      <w:tr w:rsidR="00E33202" w:rsidRPr="00C663F5" w14:paraId="3E64F66A" w14:textId="77777777" w:rsidTr="00C44AFD">
        <w:trPr>
          <w:jc w:val="center"/>
        </w:trPr>
        <w:tc>
          <w:tcPr>
            <w:tcW w:w="1093" w:type="pct"/>
            <w:vAlign w:val="center"/>
          </w:tcPr>
          <w:p w14:paraId="7B3B09D7" w14:textId="77777777" w:rsidR="00E33202" w:rsidRPr="00C663F5" w:rsidRDefault="00E33202" w:rsidP="00C44AFD">
            <w:pPr>
              <w:pStyle w:val="TableText"/>
            </w:pPr>
            <w:r w:rsidRPr="00C663F5">
              <w:t>Device</w:t>
            </w:r>
          </w:p>
        </w:tc>
        <w:tc>
          <w:tcPr>
            <w:tcW w:w="3907" w:type="pct"/>
            <w:vAlign w:val="center"/>
          </w:tcPr>
          <w:p w14:paraId="22F57A63" w14:textId="77777777" w:rsidR="00E33202" w:rsidRPr="00C663F5" w:rsidRDefault="00E33202" w:rsidP="00C44AFD">
            <w:pPr>
              <w:pStyle w:val="TableText"/>
            </w:pPr>
            <w:r>
              <w:t>The Profile Download is initiated using SM-DS (see section 2.2.4.1).</w:t>
            </w:r>
          </w:p>
        </w:tc>
      </w:tr>
      <w:tr w:rsidR="00E33202" w:rsidRPr="00C663F5" w14:paraId="270995CE" w14:textId="77777777" w:rsidTr="00C44AFD">
        <w:trPr>
          <w:jc w:val="center"/>
        </w:trPr>
        <w:tc>
          <w:tcPr>
            <w:tcW w:w="1093" w:type="pct"/>
            <w:vAlign w:val="center"/>
          </w:tcPr>
          <w:p w14:paraId="424E212A" w14:textId="77777777" w:rsidR="00E33202" w:rsidRPr="00C663F5" w:rsidRDefault="00E33202" w:rsidP="00C44AFD">
            <w:pPr>
              <w:pStyle w:val="TableText"/>
            </w:pPr>
            <w:r w:rsidRPr="00C663F5">
              <w:t>S_SM-DP+</w:t>
            </w:r>
          </w:p>
        </w:tc>
        <w:tc>
          <w:tcPr>
            <w:tcW w:w="3907" w:type="pct"/>
            <w:vAlign w:val="center"/>
          </w:tcPr>
          <w:p w14:paraId="4A5B2E3C" w14:textId="77777777" w:rsidR="00E33202" w:rsidRPr="00C663F5" w:rsidRDefault="00E33202" w:rsidP="00C44AFD">
            <w:pPr>
              <w:pStyle w:val="TableText"/>
            </w:pPr>
            <w:r w:rsidRPr="00C663F5">
              <w:t>The PROFILE_OPERATIONAL1 on the S_SM-DP+ is in “Released” state</w:t>
            </w:r>
            <w:r>
              <w:t>.</w:t>
            </w:r>
          </w:p>
        </w:tc>
      </w:tr>
      <w:tr w:rsidR="00E33202" w:rsidRPr="00C663F5" w14:paraId="58DB7DE2" w14:textId="77777777" w:rsidTr="00C44AFD">
        <w:trPr>
          <w:jc w:val="center"/>
        </w:trPr>
        <w:tc>
          <w:tcPr>
            <w:tcW w:w="1093" w:type="pct"/>
            <w:vAlign w:val="center"/>
          </w:tcPr>
          <w:p w14:paraId="35C4C9CB" w14:textId="77777777" w:rsidR="00E33202" w:rsidRPr="00C663F5" w:rsidRDefault="00E33202" w:rsidP="00C44AFD">
            <w:pPr>
              <w:pStyle w:val="TableText"/>
            </w:pPr>
            <w:r w:rsidRPr="00C663F5">
              <w:t>eUICC</w:t>
            </w:r>
          </w:p>
        </w:tc>
        <w:tc>
          <w:tcPr>
            <w:tcW w:w="3907" w:type="pct"/>
            <w:vAlign w:val="center"/>
          </w:tcPr>
          <w:p w14:paraId="597E2EEF" w14:textId="77777777" w:rsidR="00E33202" w:rsidRPr="00C663F5" w:rsidRDefault="00E33202" w:rsidP="00C44AFD">
            <w:pPr>
              <w:pStyle w:val="TableText"/>
            </w:pPr>
            <w:r w:rsidRPr="00C663F5">
              <w:t>There is no default SM-DP+ address configured</w:t>
            </w:r>
            <w:r>
              <w:t>.</w:t>
            </w:r>
          </w:p>
        </w:tc>
      </w:tr>
    </w:tbl>
    <w:p w14:paraId="777938FD" w14:textId="77777777" w:rsidR="00E33202" w:rsidRDefault="00E33202" w:rsidP="00E33202">
      <w:pPr>
        <w:pStyle w:val="Heading6no"/>
      </w:pPr>
      <w:r w:rsidRPr="00C663F5">
        <w:lastRenderedPageBreak/>
        <w:t>Test Sequence #01 Nominal: Authenticate Client with empty MatchingID</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6"/>
      </w:tblGrid>
      <w:tr w:rsidR="00E33202" w:rsidRPr="0063354B" w14:paraId="205B1E14" w14:textId="77777777" w:rsidTr="00C44AFD">
        <w:trPr>
          <w:gridAfter w:val="1"/>
          <w:wAfter w:w="3907" w:type="pct"/>
          <w:jc w:val="center"/>
        </w:trPr>
        <w:tc>
          <w:tcPr>
            <w:tcW w:w="1093" w:type="pct"/>
            <w:shd w:val="clear" w:color="auto" w:fill="BFBFBF" w:themeFill="background1" w:themeFillShade="BF"/>
            <w:vAlign w:val="center"/>
          </w:tcPr>
          <w:p w14:paraId="008C45B7" w14:textId="77777777" w:rsidR="00E33202" w:rsidRPr="0063354B" w:rsidRDefault="00E33202" w:rsidP="00C44AFD">
            <w:pPr>
              <w:pStyle w:val="TableHeaderGray"/>
              <w:rPr>
                <w:lang w:eastAsia="de-DE"/>
              </w:rPr>
            </w:pPr>
            <w:r w:rsidRPr="0063354B">
              <w:rPr>
                <w:rFonts w:eastAsia="Times New Roman"/>
              </w:rPr>
              <w:t>Initial Conditions</w:t>
            </w:r>
          </w:p>
        </w:tc>
      </w:tr>
      <w:tr w:rsidR="00E33202" w:rsidRPr="0063354B" w14:paraId="4EBDE179" w14:textId="77777777" w:rsidTr="00C44AFD">
        <w:trPr>
          <w:jc w:val="center"/>
        </w:trPr>
        <w:tc>
          <w:tcPr>
            <w:tcW w:w="1093" w:type="pct"/>
            <w:shd w:val="clear" w:color="auto" w:fill="BFBFBF" w:themeFill="background1" w:themeFillShade="BF"/>
            <w:vAlign w:val="center"/>
          </w:tcPr>
          <w:p w14:paraId="629D9944" w14:textId="77777777" w:rsidR="00E33202" w:rsidRPr="0063354B" w:rsidRDefault="00E33202" w:rsidP="00C44AFD">
            <w:pPr>
              <w:pStyle w:val="TableHeaderGray"/>
              <w:rPr>
                <w:lang w:val="de-DE" w:eastAsia="de-DE"/>
              </w:rPr>
            </w:pPr>
            <w:r w:rsidRPr="0063354B">
              <w:rPr>
                <w:lang w:val="de-DE" w:eastAsia="de-DE"/>
              </w:rPr>
              <w:t>Entity</w:t>
            </w:r>
          </w:p>
        </w:tc>
        <w:tc>
          <w:tcPr>
            <w:tcW w:w="3907" w:type="pct"/>
            <w:shd w:val="clear" w:color="auto" w:fill="BFBFBF" w:themeFill="background1" w:themeFillShade="BF"/>
            <w:vAlign w:val="center"/>
          </w:tcPr>
          <w:p w14:paraId="530DAD4A" w14:textId="77777777" w:rsidR="00E33202" w:rsidRPr="0063354B" w:rsidRDefault="00E33202" w:rsidP="00C44AFD">
            <w:pPr>
              <w:pStyle w:val="TableHeaderGray"/>
              <w:rPr>
                <w:lang w:eastAsia="de-DE"/>
              </w:rPr>
            </w:pPr>
            <w:r w:rsidRPr="0063354B">
              <w:rPr>
                <w:rFonts w:eastAsia="Times New Roman"/>
                <w:lang w:eastAsia="de-DE"/>
              </w:rPr>
              <w:t>Description of the initial condition</w:t>
            </w:r>
          </w:p>
        </w:tc>
      </w:tr>
      <w:tr w:rsidR="00E33202" w:rsidRPr="0063354B" w14:paraId="2A75047E" w14:textId="77777777" w:rsidTr="00C44AFD">
        <w:trPr>
          <w:jc w:val="center"/>
        </w:trPr>
        <w:tc>
          <w:tcPr>
            <w:tcW w:w="1093" w:type="pct"/>
            <w:vAlign w:val="center"/>
          </w:tcPr>
          <w:p w14:paraId="657FC6E1" w14:textId="77777777" w:rsidR="00E33202" w:rsidRPr="004652C1" w:rsidRDefault="00E33202" w:rsidP="00C44AFD">
            <w:pPr>
              <w:pStyle w:val="TableText"/>
            </w:pPr>
            <w:r w:rsidRPr="004652C1">
              <w:t>S_SM-DS</w:t>
            </w:r>
          </w:p>
        </w:tc>
        <w:tc>
          <w:tcPr>
            <w:tcW w:w="3907" w:type="pct"/>
            <w:vAlign w:val="center"/>
          </w:tcPr>
          <w:p w14:paraId="71FDA377" w14:textId="77777777" w:rsidR="00E33202" w:rsidRPr="004652C1" w:rsidRDefault="00E33202" w:rsidP="00C44AFD">
            <w:pPr>
              <w:pStyle w:val="TableText"/>
            </w:pPr>
            <w:r w:rsidRPr="004652C1">
              <w:t>S_SM-DP+ (#TEST_DP_ADDRESS1) performed Profile download Event Registration to the root S_SM-DS (#TEST_ROOT_DS_ADDRESS) with #EVENT_ID_1 for #EID1</w:t>
            </w:r>
            <w:r>
              <w:t>.</w:t>
            </w:r>
          </w:p>
        </w:tc>
      </w:tr>
      <w:tr w:rsidR="00E33202" w:rsidRPr="0063354B" w14:paraId="2057662B" w14:textId="77777777" w:rsidTr="00C44AFD">
        <w:trPr>
          <w:jc w:val="center"/>
        </w:trPr>
        <w:tc>
          <w:tcPr>
            <w:tcW w:w="1093" w:type="pct"/>
            <w:vAlign w:val="center"/>
          </w:tcPr>
          <w:p w14:paraId="663A1DC7" w14:textId="77777777" w:rsidR="00E33202" w:rsidRPr="000E29B4" w:rsidRDefault="00E33202" w:rsidP="00C44AFD">
            <w:pPr>
              <w:pStyle w:val="TableText"/>
            </w:pPr>
            <w:r w:rsidRPr="004652C1">
              <w:t>S_SM-DP+</w:t>
            </w:r>
          </w:p>
        </w:tc>
        <w:tc>
          <w:tcPr>
            <w:tcW w:w="3907" w:type="pct"/>
            <w:vAlign w:val="center"/>
          </w:tcPr>
          <w:p w14:paraId="5E954A7C" w14:textId="77777777" w:rsidR="00E33202" w:rsidRPr="000E29B4" w:rsidRDefault="00E33202" w:rsidP="00C44AFD">
            <w:pPr>
              <w:pStyle w:val="TableText"/>
            </w:pPr>
            <w:r w:rsidRPr="004652C1">
              <w:t>There is a pending Profile download order for #EVENT_ID_1 (PROFILE_OPERATIONAL1)</w:t>
            </w:r>
            <w:r>
              <w:t xml:space="preserve"> (see NOTE).</w:t>
            </w:r>
          </w:p>
        </w:tc>
      </w:tr>
    </w:tbl>
    <w:p w14:paraId="26D5219F" w14:textId="77777777" w:rsidR="00E33202" w:rsidRPr="00C663F5"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272"/>
        <w:gridCol w:w="2862"/>
        <w:gridCol w:w="4177"/>
      </w:tblGrid>
      <w:tr w:rsidR="0090108A" w:rsidRPr="00B049A9" w14:paraId="479F7288" w14:textId="77777777" w:rsidTr="0090108A">
        <w:trPr>
          <w:trHeight w:val="314"/>
          <w:jc w:val="center"/>
        </w:trPr>
        <w:tc>
          <w:tcPr>
            <w:tcW w:w="388" w:type="pct"/>
            <w:shd w:val="clear" w:color="auto" w:fill="C00000"/>
            <w:vAlign w:val="center"/>
          </w:tcPr>
          <w:p w14:paraId="597799D1" w14:textId="77777777" w:rsidR="0090108A" w:rsidRPr="0061518F" w:rsidRDefault="0090108A" w:rsidP="00C44AFD">
            <w:pPr>
              <w:pStyle w:val="TableHeader"/>
            </w:pPr>
            <w:r w:rsidRPr="001A336D">
              <w:t>Step</w:t>
            </w:r>
          </w:p>
        </w:tc>
        <w:tc>
          <w:tcPr>
            <w:tcW w:w="706" w:type="pct"/>
            <w:shd w:val="clear" w:color="auto" w:fill="C00000"/>
            <w:vAlign w:val="center"/>
          </w:tcPr>
          <w:p w14:paraId="5C54C496" w14:textId="77777777" w:rsidR="0090108A" w:rsidRPr="00065A81" w:rsidRDefault="0090108A" w:rsidP="00C44AFD">
            <w:pPr>
              <w:pStyle w:val="TableHeader"/>
            </w:pPr>
            <w:r w:rsidRPr="00065A81">
              <w:t>Direction</w:t>
            </w:r>
          </w:p>
        </w:tc>
        <w:tc>
          <w:tcPr>
            <w:tcW w:w="1588" w:type="pct"/>
            <w:shd w:val="clear" w:color="auto" w:fill="C00000"/>
            <w:vAlign w:val="center"/>
          </w:tcPr>
          <w:p w14:paraId="3B068A48" w14:textId="77777777" w:rsidR="0090108A" w:rsidRPr="00452227" w:rsidRDefault="0090108A" w:rsidP="00C44AFD">
            <w:pPr>
              <w:pStyle w:val="TableHeader"/>
            </w:pPr>
            <w:r w:rsidRPr="00263515">
              <w:t>Sequence / Description</w:t>
            </w:r>
          </w:p>
        </w:tc>
        <w:tc>
          <w:tcPr>
            <w:tcW w:w="2318" w:type="pct"/>
            <w:shd w:val="clear" w:color="auto" w:fill="C00000"/>
            <w:vAlign w:val="center"/>
          </w:tcPr>
          <w:p w14:paraId="142E19C6" w14:textId="02BDA90A" w:rsidR="0090108A" w:rsidRPr="00F85498" w:rsidRDefault="0090108A" w:rsidP="00C44AFD">
            <w:pPr>
              <w:pStyle w:val="TableHeader"/>
            </w:pPr>
            <w:r w:rsidRPr="007E5B2A">
              <w:t>Expected result</w:t>
            </w:r>
          </w:p>
        </w:tc>
      </w:tr>
      <w:tr w:rsidR="00E33202" w:rsidRPr="00C663F5" w14:paraId="4E7FEC90" w14:textId="77777777" w:rsidTr="00C44AFD">
        <w:trPr>
          <w:trHeight w:val="314"/>
          <w:jc w:val="center"/>
        </w:trPr>
        <w:tc>
          <w:tcPr>
            <w:tcW w:w="388" w:type="pct"/>
            <w:shd w:val="clear" w:color="auto" w:fill="auto"/>
            <w:vAlign w:val="center"/>
          </w:tcPr>
          <w:p w14:paraId="4AF9AEB0" w14:textId="77777777" w:rsidR="00E33202" w:rsidRPr="00371B7F" w:rsidRDefault="00E33202" w:rsidP="00C44AFD">
            <w:pPr>
              <w:pStyle w:val="TableText"/>
              <w:rPr>
                <w:sz w:val="18"/>
                <w:szCs w:val="18"/>
              </w:rPr>
            </w:pPr>
            <w:r w:rsidRPr="00371B7F">
              <w:rPr>
                <w:sz w:val="18"/>
                <w:szCs w:val="18"/>
              </w:rPr>
              <w:t>IC1</w:t>
            </w:r>
          </w:p>
        </w:tc>
        <w:tc>
          <w:tcPr>
            <w:tcW w:w="4612" w:type="pct"/>
            <w:gridSpan w:val="3"/>
            <w:shd w:val="clear" w:color="auto" w:fill="auto"/>
            <w:vAlign w:val="center"/>
          </w:tcPr>
          <w:p w14:paraId="67AF6343" w14:textId="77777777" w:rsidR="00E33202" w:rsidRPr="00371B7F" w:rsidRDefault="00E33202" w:rsidP="00C44AFD">
            <w:pPr>
              <w:pStyle w:val="TableText"/>
              <w:rPr>
                <w:sz w:val="18"/>
                <w:szCs w:val="18"/>
              </w:rPr>
            </w:pPr>
            <w:r w:rsidRPr="00371B7F">
              <w:rPr>
                <w:sz w:val="18"/>
                <w:szCs w:val="18"/>
              </w:rPr>
              <w:t>PROC_TLS_INITIALIZATION_SERVER_AUTH on ES11</w:t>
            </w:r>
          </w:p>
        </w:tc>
      </w:tr>
      <w:tr w:rsidR="0090108A" w:rsidRPr="00C663F5" w14:paraId="631D813B" w14:textId="77777777" w:rsidTr="0090108A">
        <w:trPr>
          <w:trHeight w:val="314"/>
          <w:jc w:val="center"/>
        </w:trPr>
        <w:tc>
          <w:tcPr>
            <w:tcW w:w="388" w:type="pct"/>
            <w:shd w:val="clear" w:color="auto" w:fill="auto"/>
            <w:vAlign w:val="center"/>
          </w:tcPr>
          <w:p w14:paraId="1CA32762" w14:textId="77777777" w:rsidR="0090108A" w:rsidRPr="00371B7F" w:rsidRDefault="0090108A" w:rsidP="00C44AFD">
            <w:pPr>
              <w:pStyle w:val="TableText"/>
              <w:rPr>
                <w:sz w:val="18"/>
                <w:szCs w:val="18"/>
              </w:rPr>
            </w:pPr>
            <w:r w:rsidRPr="00371B7F">
              <w:rPr>
                <w:sz w:val="18"/>
                <w:szCs w:val="18"/>
              </w:rPr>
              <w:t>IC2</w:t>
            </w:r>
          </w:p>
        </w:tc>
        <w:tc>
          <w:tcPr>
            <w:tcW w:w="706" w:type="pct"/>
            <w:shd w:val="clear" w:color="auto" w:fill="auto"/>
            <w:vAlign w:val="center"/>
          </w:tcPr>
          <w:p w14:paraId="3A2A90A0" w14:textId="77777777" w:rsidR="0090108A" w:rsidRPr="00371B7F" w:rsidRDefault="0090108A" w:rsidP="00C44AFD">
            <w:pPr>
              <w:pStyle w:val="TableText"/>
              <w:rPr>
                <w:sz w:val="18"/>
                <w:szCs w:val="18"/>
              </w:rPr>
            </w:pPr>
            <w:r w:rsidRPr="00371B7F">
              <w:rPr>
                <w:sz w:val="18"/>
                <w:szCs w:val="18"/>
              </w:rPr>
              <w:t>LPAd → S_SM-DS</w:t>
            </w:r>
          </w:p>
        </w:tc>
        <w:tc>
          <w:tcPr>
            <w:tcW w:w="1588" w:type="pct"/>
            <w:shd w:val="clear" w:color="auto" w:fill="auto"/>
            <w:vAlign w:val="center"/>
          </w:tcPr>
          <w:p w14:paraId="0DFB228B" w14:textId="77777777" w:rsidR="0090108A" w:rsidRPr="00371B7F" w:rsidRDefault="0090108A" w:rsidP="00C44AFD">
            <w:pPr>
              <w:pStyle w:val="TableText"/>
              <w:rPr>
                <w:sz w:val="18"/>
                <w:szCs w:val="18"/>
              </w:rPr>
            </w:pPr>
            <w:r w:rsidRPr="00371B7F">
              <w:rPr>
                <w:sz w:val="18"/>
                <w:szCs w:val="18"/>
              </w:rPr>
              <w:t>Send ES11.InitiateAuthentication method</w:t>
            </w:r>
          </w:p>
        </w:tc>
        <w:tc>
          <w:tcPr>
            <w:tcW w:w="2318" w:type="pct"/>
            <w:shd w:val="clear" w:color="auto" w:fill="auto"/>
            <w:vAlign w:val="center"/>
          </w:tcPr>
          <w:p w14:paraId="46C71A00" w14:textId="2C8648F2" w:rsidR="0090108A" w:rsidRPr="00371B7F" w:rsidRDefault="0090108A" w:rsidP="00C44AFD">
            <w:pPr>
              <w:pStyle w:val="TableText"/>
              <w:rPr>
                <w:sz w:val="18"/>
                <w:szCs w:val="18"/>
              </w:rPr>
            </w:pPr>
            <w:r w:rsidRPr="00371B7F">
              <w:rPr>
                <w:sz w:val="18"/>
                <w:szCs w:val="18"/>
              </w:rPr>
              <w:t>MTD_HTTP_REQ(</w:t>
            </w:r>
            <w:r w:rsidRPr="00371B7F">
              <w:rPr>
                <w:sz w:val="18"/>
                <w:szCs w:val="18"/>
              </w:rPr>
              <w:br/>
              <w:t>#TEST_ROOT_DS_ADDRESS,</w:t>
            </w:r>
            <w:r w:rsidRPr="00371B7F">
              <w:rPr>
                <w:sz w:val="18"/>
                <w:szCs w:val="18"/>
              </w:rPr>
              <w:br/>
              <w:t xml:space="preserve">   #PATH_INITIATE_AUTH,   MTD_INITIATE_AUT</w:t>
            </w:r>
            <w:r>
              <w:rPr>
                <w:sz w:val="18"/>
                <w:szCs w:val="18"/>
              </w:rPr>
              <w:t>HENTICATION(</w:t>
            </w:r>
            <w:r>
              <w:rPr>
                <w:sz w:val="18"/>
                <w:szCs w:val="18"/>
              </w:rPr>
              <w:br/>
              <w:t>&lt;EUICC_CHALLENGE&gt;,</w:t>
            </w:r>
            <w:r w:rsidRPr="00371B7F">
              <w:rPr>
                <w:sz w:val="18"/>
                <w:szCs w:val="18"/>
              </w:rPr>
              <w:br/>
              <w:t xml:space="preserve">      #R_EUICC_INFO1,      #TEST_ROOT_DS_ADDRESS</w:t>
            </w:r>
            <w:r w:rsidR="00B37C2C" w:rsidRPr="00E06A59">
              <w:rPr>
                <w:sz w:val="18"/>
                <w:szCs w:val="18"/>
              </w:rPr>
              <w:t>, &lt;LPA_RSP_CAPABILITY&gt;</w:t>
            </w:r>
            <w:r w:rsidRPr="00371B7F">
              <w:rPr>
                <w:sz w:val="18"/>
                <w:szCs w:val="18"/>
              </w:rPr>
              <w:t>))</w:t>
            </w:r>
          </w:p>
          <w:p w14:paraId="5F3D489E" w14:textId="77777777" w:rsidR="0090108A" w:rsidRPr="00371B7F" w:rsidRDefault="0090108A" w:rsidP="00C44AFD">
            <w:pPr>
              <w:pStyle w:val="TableText"/>
              <w:rPr>
                <w:sz w:val="18"/>
                <w:szCs w:val="18"/>
              </w:rPr>
            </w:pPr>
          </w:p>
          <w:p w14:paraId="3A4AD015" w14:textId="1E033615" w:rsidR="0090108A" w:rsidRPr="00371B7F" w:rsidRDefault="0090108A" w:rsidP="00C44AFD">
            <w:pPr>
              <w:pStyle w:val="TableText"/>
              <w:rPr>
                <w:sz w:val="18"/>
                <w:szCs w:val="18"/>
              </w:rPr>
            </w:pPr>
            <w:r w:rsidRPr="00371B7F">
              <w:rPr>
                <w:sz w:val="18"/>
                <w:szCs w:val="18"/>
              </w:rPr>
              <w:t>• Extract &lt;EUICC_CHALLENGE&gt;</w:t>
            </w:r>
          </w:p>
        </w:tc>
      </w:tr>
      <w:tr w:rsidR="0090108A" w:rsidRPr="00C663F5" w14:paraId="25B4745F" w14:textId="77777777" w:rsidTr="0090108A">
        <w:trPr>
          <w:trHeight w:val="314"/>
          <w:jc w:val="center"/>
        </w:trPr>
        <w:tc>
          <w:tcPr>
            <w:tcW w:w="388" w:type="pct"/>
            <w:shd w:val="clear" w:color="auto" w:fill="auto"/>
            <w:vAlign w:val="center"/>
          </w:tcPr>
          <w:p w14:paraId="7DF398D6" w14:textId="77777777" w:rsidR="0090108A" w:rsidRPr="00371B7F" w:rsidRDefault="0090108A" w:rsidP="00C44AFD">
            <w:pPr>
              <w:pStyle w:val="TableText"/>
              <w:rPr>
                <w:sz w:val="18"/>
                <w:szCs w:val="18"/>
              </w:rPr>
            </w:pPr>
            <w:r w:rsidRPr="00371B7F">
              <w:rPr>
                <w:sz w:val="18"/>
                <w:szCs w:val="18"/>
              </w:rPr>
              <w:t>1</w:t>
            </w:r>
          </w:p>
        </w:tc>
        <w:tc>
          <w:tcPr>
            <w:tcW w:w="706" w:type="pct"/>
            <w:shd w:val="clear" w:color="auto" w:fill="auto"/>
            <w:vAlign w:val="center"/>
          </w:tcPr>
          <w:p w14:paraId="053B32DF" w14:textId="77777777" w:rsidR="0090108A" w:rsidRPr="00371B7F" w:rsidRDefault="0090108A" w:rsidP="00C44AFD">
            <w:pPr>
              <w:pStyle w:val="TableText"/>
              <w:rPr>
                <w:sz w:val="18"/>
                <w:szCs w:val="18"/>
              </w:rPr>
            </w:pPr>
            <w:r w:rsidRPr="00371B7F">
              <w:rPr>
                <w:sz w:val="18"/>
                <w:szCs w:val="18"/>
              </w:rPr>
              <w:t>S_SM-DS → LPAd</w:t>
            </w:r>
          </w:p>
        </w:tc>
        <w:tc>
          <w:tcPr>
            <w:tcW w:w="1588" w:type="pct"/>
            <w:shd w:val="clear" w:color="auto" w:fill="auto"/>
            <w:vAlign w:val="center"/>
          </w:tcPr>
          <w:p w14:paraId="4B1B427E" w14:textId="77777777" w:rsidR="0090108A" w:rsidRPr="00371B7F" w:rsidRDefault="0090108A" w:rsidP="00C44AFD">
            <w:pPr>
              <w:pStyle w:val="TableText"/>
              <w:rPr>
                <w:sz w:val="18"/>
                <w:szCs w:val="18"/>
              </w:rPr>
            </w:pPr>
            <w:r w:rsidRPr="00371B7F">
              <w:rPr>
                <w:sz w:val="18"/>
                <w:szCs w:val="18"/>
              </w:rPr>
              <w:t>MTD_HTTP_RESP(#INITIATE_AUTH_DS_OK)</w:t>
            </w:r>
          </w:p>
        </w:tc>
        <w:tc>
          <w:tcPr>
            <w:tcW w:w="2318" w:type="pct"/>
            <w:shd w:val="clear" w:color="auto" w:fill="auto"/>
            <w:vAlign w:val="center"/>
          </w:tcPr>
          <w:p w14:paraId="456D5F20" w14:textId="77777777" w:rsidR="0090108A" w:rsidRPr="000A28D0" w:rsidRDefault="0090108A" w:rsidP="00C44AFD">
            <w:pPr>
              <w:pStyle w:val="TableText"/>
              <w:rPr>
                <w:sz w:val="18"/>
                <w:szCs w:val="18"/>
              </w:rPr>
            </w:pPr>
            <w:r w:rsidRPr="000A28D0">
              <w:rPr>
                <w:sz w:val="18"/>
                <w:szCs w:val="18"/>
              </w:rPr>
              <w:t>MTD_HTTP_REQ(#TEST_ROOT_DS_ADDRESS,   #PATH_AUTH_CLIENT,   MTD_AUTHENTICATE_CLIENT(&lt;S_TRANSACTION_ID&gt;,</w:t>
            </w:r>
          </w:p>
          <w:p w14:paraId="0FE728B1" w14:textId="77777777" w:rsidR="0090108A" w:rsidRPr="000A28D0" w:rsidRDefault="0090108A" w:rsidP="00C44AFD">
            <w:pPr>
              <w:pStyle w:val="TableText"/>
              <w:rPr>
                <w:sz w:val="18"/>
                <w:szCs w:val="18"/>
              </w:rPr>
            </w:pPr>
            <w:r w:rsidRPr="000A28D0">
              <w:rPr>
                <w:sz w:val="18"/>
                <w:szCs w:val="18"/>
              </w:rPr>
              <w:t>#R_AUTH_SERVER_DS_MATCH_ID_DEV_INFO))</w:t>
            </w:r>
            <w:r w:rsidRPr="000A28D0">
              <w:rPr>
                <w:sz w:val="18"/>
                <w:szCs w:val="18"/>
              </w:rPr>
              <w:br/>
            </w:r>
          </w:p>
          <w:p w14:paraId="3210CE84" w14:textId="7D8AEBBB" w:rsidR="0090108A" w:rsidRPr="000A28D0" w:rsidRDefault="0090108A" w:rsidP="00C44AFD">
            <w:pPr>
              <w:pStyle w:val="TableText"/>
              <w:rPr>
                <w:sz w:val="18"/>
                <w:szCs w:val="18"/>
              </w:rPr>
            </w:pPr>
            <w:r w:rsidRPr="000A28D0">
              <w:rPr>
                <w:sz w:val="18"/>
                <w:szCs w:val="18"/>
              </w:rPr>
              <w:t xml:space="preserve">Verify: </w:t>
            </w:r>
            <w:r w:rsidRPr="000A28D0">
              <w:rPr>
                <w:sz w:val="18"/>
                <w:szCs w:val="18"/>
              </w:rPr>
              <w:br/>
              <w:t>• If &lt;S_TRANSACTION_ID&gt; is the same as in #INITIATE_AUTH_DS_OK</w:t>
            </w:r>
            <w:r w:rsidRPr="000A28D0">
              <w:rPr>
                <w:sz w:val="18"/>
                <w:szCs w:val="18"/>
              </w:rPr>
              <w:br/>
              <w:t>• &lt;EUICC_SIGNATURE1&gt; using the #PK_EUICC_</w:t>
            </w:r>
            <w:r w:rsidR="00613053">
              <w:rPr>
                <w:sz w:val="18"/>
                <w:szCs w:val="18"/>
              </w:rPr>
              <w:t>SIG</w:t>
            </w:r>
          </w:p>
          <w:p w14:paraId="27FA671F" w14:textId="5E32E419" w:rsidR="008D7C6F" w:rsidRDefault="0090108A" w:rsidP="008D7C6F">
            <w:pPr>
              <w:pStyle w:val="TableText"/>
              <w:rPr>
                <w:sz w:val="18"/>
                <w:szCs w:val="18"/>
              </w:rPr>
            </w:pPr>
            <w:r w:rsidRPr="000A28D0">
              <w:rPr>
                <w:sz w:val="18"/>
                <w:szCs w:val="18"/>
              </w:rPr>
              <w:t>• if matchingId field in #R_AUTH_SERVER_DS_MATCH_ID_DEV_INFO is missing OR matchingId field is present and  &lt;MATCHING_ID&gt; is empty</w:t>
            </w:r>
            <w:r w:rsidRPr="000A28D0">
              <w:rPr>
                <w:sz w:val="18"/>
                <w:szCs w:val="18"/>
              </w:rPr>
              <w:br/>
              <w:t>• if &lt;S_SMDS_CHALLENGE&gt; present in the #R_AUTH_SERVER_MATCH_ID_DEV_INFO</w:t>
            </w:r>
            <w:r w:rsidRPr="000A28D0" w:rsidDel="003661B7">
              <w:rPr>
                <w:sz w:val="18"/>
                <w:szCs w:val="18"/>
              </w:rPr>
              <w:t xml:space="preserve"> </w:t>
            </w:r>
            <w:r w:rsidRPr="000A28D0">
              <w:rPr>
                <w:sz w:val="18"/>
                <w:szCs w:val="18"/>
              </w:rPr>
              <w:t xml:space="preserve"> is the same as in &lt;S_SMDS_SIGNED1&gt; present in #INITIATE_AUTH_DS_OK</w:t>
            </w:r>
            <w:r w:rsidRPr="000A28D0">
              <w:rPr>
                <w:sz w:val="18"/>
                <w:szCs w:val="18"/>
              </w:rPr>
              <w:br/>
              <w:t>• for #DEVICE_INFO:</w:t>
            </w:r>
            <w:r w:rsidRPr="000A28D0">
              <w:rPr>
                <w:sz w:val="18"/>
                <w:szCs w:val="18"/>
              </w:rPr>
              <w:br/>
              <w:t xml:space="preserve">- The value of the TAC </w:t>
            </w:r>
            <w:r w:rsidRPr="000A28D0">
              <w:rPr>
                <w:sz w:val="18"/>
                <w:szCs w:val="18"/>
                <w:lang w:val="en-US"/>
              </w:rPr>
              <w:t>corresponds to the first 8 digits of #IUT_IMEI</w:t>
            </w:r>
            <w:r w:rsidRPr="000A28D0">
              <w:rPr>
                <w:sz w:val="18"/>
                <w:szCs w:val="18"/>
              </w:rPr>
              <w:t xml:space="preserve"> and is represented as a string of 4 octets that is coded as a Telephony Binary Coded Decimal String as defined in 3GPP TS 29.002 [26] and 3GPP TS 23.003</w:t>
            </w:r>
            <w:r>
              <w:rPr>
                <w:sz w:val="18"/>
                <w:szCs w:val="18"/>
              </w:rPr>
              <w:t xml:space="preserve"> </w:t>
            </w:r>
            <w:r w:rsidRPr="000A28D0">
              <w:rPr>
                <w:sz w:val="18"/>
                <w:szCs w:val="18"/>
              </w:rPr>
              <w:t>[12]</w:t>
            </w:r>
            <w:r w:rsidRPr="000A28D0">
              <w:rPr>
                <w:sz w:val="18"/>
                <w:szCs w:val="18"/>
              </w:rPr>
              <w:br/>
              <w:t>- if IMEI is present then it</w:t>
            </w:r>
            <w:r w:rsidRPr="000A28D0">
              <w:rPr>
                <w:sz w:val="18"/>
                <w:szCs w:val="18"/>
                <w:lang w:val="en-US"/>
              </w:rPr>
              <w:t xml:space="preserve">s value corresponds to #IUT_IMEI and is represented as a string of 8 octets that is coded as a Telephony Binary Coded Decimal String as defined in 3GPP TS </w:t>
            </w:r>
            <w:r w:rsidRPr="000A28D0">
              <w:rPr>
                <w:sz w:val="18"/>
                <w:szCs w:val="18"/>
                <w:lang w:val="en-US"/>
              </w:rPr>
              <w:lastRenderedPageBreak/>
              <w:t>29.002 [26] and 3GPP TS 23.003 [12]</w:t>
            </w:r>
            <w:r w:rsidRPr="000A28D0">
              <w:rPr>
                <w:sz w:val="18"/>
                <w:szCs w:val="18"/>
              </w:rPr>
              <w:t xml:space="preserve"> except that the last octet contains the check digit (in high nibble) and an 'F' filler (in low nibble)</w:t>
            </w:r>
            <w:r w:rsidRPr="000A28D0">
              <w:rPr>
                <w:sz w:val="18"/>
                <w:szCs w:val="18"/>
              </w:rPr>
              <w:br/>
              <w:t xml:space="preserve"> - if O_D_GSM_GERAN then gsmSupportedRelease is set to the highest release as defined in #IUT_GSM_GERAN_REL.</w:t>
            </w:r>
            <w:r w:rsidRPr="000A28D0">
              <w:rPr>
                <w:sz w:val="18"/>
                <w:szCs w:val="18"/>
              </w:rPr>
              <w:br/>
              <w:t>– if O_D_UMTS_UTRAN then utranSupportedRelease is set to the highest release as defined in #IUT_UMTS_UTRAN_REL.</w:t>
            </w:r>
            <w:r w:rsidRPr="000A28D0">
              <w:rPr>
                <w:sz w:val="18"/>
                <w:szCs w:val="18"/>
              </w:rPr>
              <w:br/>
              <w:t>– if O_D_CDMA2000_1X then cdma2000onexSupportedRelease is set to the highest release as defined in #IUT_CDMA2000_1X_REL.</w:t>
            </w:r>
            <w:r w:rsidRPr="000A28D0">
              <w:rPr>
                <w:sz w:val="18"/>
                <w:szCs w:val="18"/>
              </w:rPr>
              <w:br/>
              <w:t>– if O_D_CDMA2000_HRPD then cdma2000hrpdSupportedRelease is set to the highest release as defined in #IUT_CDMA2000_HRPD_REL. The value R is either 1, 2 or 3 for Rev 0, A or B respectively.</w:t>
            </w:r>
            <w:r w:rsidRPr="000A28D0">
              <w:rPr>
                <w:sz w:val="18"/>
                <w:szCs w:val="18"/>
              </w:rPr>
              <w:br/>
              <w:t>– if O_D_CDMA2000_EHRPD then cdma2000ehrpdSupportedRelease is set to the highest release as defined in #IUT_CDMA2000_EHRPD_REL.</w:t>
            </w:r>
            <w:r w:rsidRPr="000A28D0">
              <w:rPr>
                <w:sz w:val="18"/>
                <w:szCs w:val="18"/>
              </w:rPr>
              <w:br/>
              <w:t xml:space="preserve">– if O_D_LTE then eutranSupportedRelease </w:t>
            </w:r>
            <w:r>
              <w:rPr>
                <w:sz w:val="18"/>
                <w:szCs w:val="18"/>
              </w:rPr>
              <w:t xml:space="preserve">(or </w:t>
            </w:r>
            <w:r w:rsidRPr="003556E7">
              <w:rPr>
                <w:sz w:val="18"/>
                <w:szCs w:val="18"/>
              </w:rPr>
              <w:t xml:space="preserve">eutranEpcSupportedRelease </w:t>
            </w:r>
            <w:r>
              <w:rPr>
                <w:sz w:val="18"/>
                <w:szCs w:val="18"/>
              </w:rPr>
              <w:t>if #</w:t>
            </w:r>
            <w:r w:rsidRPr="00F334AD">
              <w:rPr>
                <w:sz w:val="18"/>
                <w:szCs w:val="20"/>
              </w:rPr>
              <w:t>IUT_RSP_VERSION</w:t>
            </w:r>
            <w:r w:rsidRPr="00F334AD">
              <w:rPr>
                <w:sz w:val="18"/>
                <w:szCs w:val="18"/>
              </w:rPr>
              <w:t xml:space="preserve"> </w:t>
            </w:r>
            <w:r>
              <w:rPr>
                <w:sz w:val="18"/>
                <w:szCs w:val="18"/>
              </w:rPr>
              <w:t xml:space="preserve">is v2.2.2 or higher) </w:t>
            </w:r>
            <w:r w:rsidRPr="000A28D0">
              <w:rPr>
                <w:sz w:val="18"/>
                <w:szCs w:val="18"/>
              </w:rPr>
              <w:t>is set to the highest release as defined in #IUT_LTE_EUTRAN_REL.</w:t>
            </w:r>
            <w:r w:rsidRPr="000A28D0">
              <w:rPr>
                <w:sz w:val="18"/>
                <w:szCs w:val="18"/>
              </w:rPr>
              <w:br/>
              <w:t>– if O_D_NFC_</w:t>
            </w:r>
            <w:r w:rsidRPr="000A28D0">
              <w:rPr>
                <w:sz w:val="18"/>
                <w:szCs w:val="18"/>
                <w:lang w:val="en-US" w:eastAsia="en-US"/>
              </w:rPr>
              <w:t>TS26</w:t>
            </w:r>
            <w:r w:rsidRPr="000A28D0">
              <w:rPr>
                <w:sz w:val="18"/>
                <w:szCs w:val="18"/>
              </w:rPr>
              <w:t xml:space="preserve"> then contactlessSupportedRelease is set to the highest release as defined in #IUT_NFC_REL.</w:t>
            </w:r>
            <w:r w:rsidRPr="000A28D0">
              <w:rPr>
                <w:sz w:val="18"/>
                <w:szCs w:val="18"/>
              </w:rPr>
              <w:br/>
              <w:t xml:space="preserve">– </w:t>
            </w:r>
            <w:r w:rsidR="00184991">
              <w:rPr>
                <w:sz w:val="18"/>
                <w:szCs w:val="18"/>
              </w:rPr>
              <w:t xml:space="preserve">that </w:t>
            </w:r>
            <w:r w:rsidRPr="000A28D0">
              <w:rPr>
                <w:sz w:val="18"/>
                <w:szCs w:val="18"/>
              </w:rPr>
              <w:t xml:space="preserve">rspCrlSupportedVersion is </w:t>
            </w:r>
            <w:r w:rsidR="00736E5E">
              <w:rPr>
                <w:sz w:val="18"/>
                <w:szCs w:val="18"/>
              </w:rPr>
              <w:t>not present</w:t>
            </w:r>
            <w:r w:rsidR="008D7C6F">
              <w:rPr>
                <w:sz w:val="18"/>
                <w:szCs w:val="18"/>
              </w:rPr>
              <w:t xml:space="preserve"> ,</w:t>
            </w:r>
          </w:p>
          <w:p w14:paraId="4C52DAD1" w14:textId="77777777" w:rsidR="008D7C6F" w:rsidRPr="009700D9" w:rsidRDefault="008D7C6F" w:rsidP="008D7C6F">
            <w:pPr>
              <w:pStyle w:val="TableText"/>
              <w:rPr>
                <w:sz w:val="18"/>
                <w:szCs w:val="18"/>
              </w:rPr>
            </w:pPr>
            <w:r w:rsidRPr="009700D9">
              <w:rPr>
                <w:sz w:val="18"/>
                <w:szCs w:val="18"/>
              </w:rPr>
              <w:t>– if O_D_NR_EPC then nrEpcSupportedRelease is set to the highest release as defined in #IUT_NR_EPC_REL,</w:t>
            </w:r>
          </w:p>
          <w:p w14:paraId="21A15380" w14:textId="77777777" w:rsidR="008D7C6F" w:rsidRPr="009700D9" w:rsidRDefault="008D7C6F" w:rsidP="008D7C6F">
            <w:pPr>
              <w:pStyle w:val="TableText"/>
              <w:rPr>
                <w:sz w:val="18"/>
                <w:szCs w:val="18"/>
              </w:rPr>
            </w:pPr>
            <w:r w:rsidRPr="009700D9">
              <w:rPr>
                <w:sz w:val="18"/>
                <w:szCs w:val="18"/>
              </w:rPr>
              <w:t>– if O_D_NR_5GC then nr5gcSupportedRelease is set to the highest release as defined in #IUT_NR_5GC_REL,</w:t>
            </w:r>
          </w:p>
          <w:p w14:paraId="450D2B98" w14:textId="77777777" w:rsidR="008D7C6F" w:rsidRPr="009700D9" w:rsidRDefault="008D7C6F" w:rsidP="008D7C6F">
            <w:pPr>
              <w:pStyle w:val="TableText"/>
              <w:rPr>
                <w:sz w:val="18"/>
                <w:szCs w:val="18"/>
              </w:rPr>
            </w:pPr>
            <w:r w:rsidRPr="009700D9">
              <w:rPr>
                <w:sz w:val="18"/>
                <w:szCs w:val="18"/>
              </w:rPr>
              <w:t>– if O_D_EUTRAN_5GC then eutran5gcSupportedRelease is set to the highest release as defined in #IUT_EUTRAN_5GC_REL,</w:t>
            </w:r>
          </w:p>
          <w:p w14:paraId="254E34BF" w14:textId="77777777" w:rsidR="008D7C6F" w:rsidRPr="009700D9" w:rsidRDefault="008D7C6F" w:rsidP="008D7C6F">
            <w:pPr>
              <w:pStyle w:val="TableText"/>
              <w:rPr>
                <w:sz w:val="18"/>
                <w:szCs w:val="18"/>
              </w:rPr>
            </w:pPr>
            <w:r w:rsidRPr="009700D9">
              <w:rPr>
                <w:sz w:val="18"/>
                <w:szCs w:val="18"/>
              </w:rPr>
              <w:t>- if O_D_CAT_CLASSES then catSupportedClasses is set to the set of supported Card Application Toolkit letter classes as defined in #IUT_CAT_CLASSES.</w:t>
            </w:r>
          </w:p>
          <w:p w14:paraId="444A44A6" w14:textId="77777777" w:rsidR="008D7C6F" w:rsidRPr="009700D9" w:rsidRDefault="008D7C6F" w:rsidP="008D7C6F">
            <w:pPr>
              <w:pStyle w:val="TableText"/>
              <w:rPr>
                <w:sz w:val="18"/>
                <w:szCs w:val="18"/>
              </w:rPr>
            </w:pPr>
            <w:r w:rsidRPr="009700D9">
              <w:rPr>
                <w:sz w:val="18"/>
                <w:szCs w:val="18"/>
              </w:rPr>
              <w:t>- lpaSvn is present and set to #IUT_RSP_VERSION_HIGHEST</w:t>
            </w:r>
          </w:p>
          <w:p w14:paraId="70387629" w14:textId="77777777" w:rsidR="008D7C6F" w:rsidRPr="009700D9" w:rsidRDefault="008D7C6F" w:rsidP="008D7C6F">
            <w:pPr>
              <w:pStyle w:val="TableText"/>
              <w:rPr>
                <w:sz w:val="18"/>
                <w:szCs w:val="18"/>
              </w:rPr>
            </w:pPr>
            <w:r w:rsidRPr="009700D9">
              <w:rPr>
                <w:sz w:val="18"/>
                <w:szCs w:val="18"/>
              </w:rPr>
              <w:t>- euiccFormFactorType is present and set to the eUICC form factor as defined in #IUT_EUICC_FORM_FACTOR.</w:t>
            </w:r>
          </w:p>
          <w:p w14:paraId="4119E547" w14:textId="77777777" w:rsidR="008D7C6F" w:rsidRPr="000A28D0" w:rsidRDefault="008D7C6F" w:rsidP="008D7C6F">
            <w:pPr>
              <w:pStyle w:val="TableText"/>
              <w:rPr>
                <w:sz w:val="18"/>
                <w:szCs w:val="18"/>
              </w:rPr>
            </w:pPr>
            <w:r w:rsidRPr="009700D9">
              <w:rPr>
                <w:sz w:val="18"/>
                <w:szCs w:val="18"/>
              </w:rPr>
              <w:t>- lpaRspCapabilit</w:t>
            </w:r>
            <w:r>
              <w:rPr>
                <w:sz w:val="18"/>
                <w:szCs w:val="18"/>
              </w:rPr>
              <w:t>y</w:t>
            </w:r>
            <w:r w:rsidRPr="009700D9">
              <w:rPr>
                <w:sz w:val="18"/>
                <w:szCs w:val="18"/>
              </w:rPr>
              <w:t xml:space="preserve"> </w:t>
            </w:r>
            <w:r>
              <w:rPr>
                <w:sz w:val="18"/>
                <w:szCs w:val="18"/>
              </w:rPr>
              <w:t>is</w:t>
            </w:r>
            <w:r w:rsidRPr="009700D9">
              <w:rPr>
                <w:sz w:val="18"/>
                <w:szCs w:val="18"/>
              </w:rPr>
              <w:t xml:space="preserve"> present and equal to &lt;LPA_RSP_CAPABILITY&gt; in IC2</w:t>
            </w:r>
          </w:p>
          <w:p w14:paraId="49CF6AFB" w14:textId="197D9B4E" w:rsidR="0090108A" w:rsidRPr="000A28D0" w:rsidRDefault="0090108A" w:rsidP="00C44AFD">
            <w:pPr>
              <w:pStyle w:val="TableText"/>
              <w:rPr>
                <w:sz w:val="18"/>
                <w:szCs w:val="18"/>
              </w:rPr>
            </w:pPr>
          </w:p>
          <w:p w14:paraId="3547EE89" w14:textId="77777777" w:rsidR="0090108A" w:rsidRPr="000A28D0" w:rsidRDefault="0090108A" w:rsidP="00C44AFD">
            <w:pPr>
              <w:pStyle w:val="TableText"/>
              <w:rPr>
                <w:sz w:val="18"/>
                <w:szCs w:val="18"/>
              </w:rPr>
            </w:pPr>
          </w:p>
          <w:p w14:paraId="02377C9E" w14:textId="61656893" w:rsidR="0090108A" w:rsidRPr="00371B7F" w:rsidRDefault="0090108A" w:rsidP="00C44AFD">
            <w:pPr>
              <w:pStyle w:val="TableText"/>
              <w:rPr>
                <w:sz w:val="18"/>
                <w:szCs w:val="18"/>
              </w:rPr>
            </w:pPr>
            <w:r w:rsidRPr="000A28D0">
              <w:rPr>
                <w:sz w:val="18"/>
                <w:szCs w:val="18"/>
              </w:rPr>
              <w:t xml:space="preserve">For each of the options O_D_GSM_GERAN, O_D_UMTS_UTRAN, O_D_CDMA2000_1X, O_D_CDMA2000_HRPD, </w:t>
            </w:r>
            <w:r w:rsidRPr="000A28D0">
              <w:rPr>
                <w:sz w:val="18"/>
                <w:szCs w:val="18"/>
              </w:rPr>
              <w:lastRenderedPageBreak/>
              <w:t>O_D_CDMA2000_EHRPD, O_D_LTE, O_D_NFC_TS26</w:t>
            </w:r>
            <w:r w:rsidR="00DF229E">
              <w:rPr>
                <w:sz w:val="18"/>
                <w:szCs w:val="18"/>
              </w:rPr>
              <w:t xml:space="preserve">, </w:t>
            </w:r>
            <w:r w:rsidR="00DF229E" w:rsidRPr="009700D9">
              <w:rPr>
                <w:sz w:val="18"/>
                <w:szCs w:val="18"/>
              </w:rPr>
              <w:t xml:space="preserve">O_D_CAT_CLASSES, </w:t>
            </w:r>
            <w:r w:rsidR="00DF229E" w:rsidRPr="00A13647">
              <w:rPr>
                <w:sz w:val="18"/>
                <w:szCs w:val="18"/>
              </w:rPr>
              <w:t>O_D_NR_EPC, O_D_NR_5GC or O_D_EUTRAN_5GC</w:t>
            </w:r>
            <w:r w:rsidRPr="000A28D0">
              <w:rPr>
                <w:sz w:val="18"/>
                <w:szCs w:val="18"/>
              </w:rPr>
              <w:t>, if the option is not set, verify that the corresponding field in DeviceCapabilities is not present.</w:t>
            </w:r>
          </w:p>
        </w:tc>
      </w:tr>
      <w:tr w:rsidR="0090108A" w:rsidRPr="00C663F5" w14:paraId="44F4C65E" w14:textId="77777777" w:rsidTr="0090108A">
        <w:trPr>
          <w:trHeight w:val="314"/>
          <w:jc w:val="center"/>
        </w:trPr>
        <w:tc>
          <w:tcPr>
            <w:tcW w:w="388" w:type="pct"/>
            <w:shd w:val="clear" w:color="auto" w:fill="auto"/>
            <w:vAlign w:val="center"/>
          </w:tcPr>
          <w:p w14:paraId="16E11D9E" w14:textId="77777777" w:rsidR="0090108A" w:rsidRPr="00371B7F" w:rsidRDefault="0090108A" w:rsidP="00C44AFD">
            <w:pPr>
              <w:pStyle w:val="TableText"/>
              <w:rPr>
                <w:sz w:val="18"/>
                <w:szCs w:val="18"/>
              </w:rPr>
            </w:pPr>
            <w:r w:rsidRPr="00371B7F">
              <w:rPr>
                <w:sz w:val="18"/>
                <w:szCs w:val="18"/>
              </w:rPr>
              <w:lastRenderedPageBreak/>
              <w:t>2</w:t>
            </w:r>
          </w:p>
        </w:tc>
        <w:tc>
          <w:tcPr>
            <w:tcW w:w="706" w:type="pct"/>
            <w:shd w:val="clear" w:color="auto" w:fill="auto"/>
            <w:vAlign w:val="center"/>
          </w:tcPr>
          <w:p w14:paraId="5539EAF6" w14:textId="77777777" w:rsidR="0090108A" w:rsidRPr="00371B7F" w:rsidRDefault="0090108A" w:rsidP="00C44AFD">
            <w:pPr>
              <w:pStyle w:val="TableText"/>
              <w:rPr>
                <w:sz w:val="18"/>
                <w:szCs w:val="18"/>
              </w:rPr>
            </w:pPr>
            <w:r w:rsidRPr="00371B7F">
              <w:rPr>
                <w:sz w:val="18"/>
                <w:szCs w:val="18"/>
              </w:rPr>
              <w:t>S_SM-DS → LPAd</w:t>
            </w:r>
          </w:p>
        </w:tc>
        <w:tc>
          <w:tcPr>
            <w:tcW w:w="1588" w:type="pct"/>
            <w:shd w:val="clear" w:color="auto" w:fill="auto"/>
            <w:vAlign w:val="center"/>
          </w:tcPr>
          <w:p w14:paraId="29F7B62C" w14:textId="77777777" w:rsidR="0090108A" w:rsidRPr="00371B7F" w:rsidRDefault="0090108A" w:rsidP="00C44AFD">
            <w:pPr>
              <w:pStyle w:val="TableText"/>
              <w:rPr>
                <w:sz w:val="18"/>
                <w:szCs w:val="18"/>
              </w:rPr>
            </w:pPr>
            <w:r w:rsidRPr="00371B7F">
              <w:rPr>
                <w:sz w:val="18"/>
                <w:szCs w:val="18"/>
              </w:rPr>
              <w:t>MTD_HTTP_RESP (#AUTH_CLIENT_DS_OK1)</w:t>
            </w:r>
          </w:p>
        </w:tc>
        <w:tc>
          <w:tcPr>
            <w:tcW w:w="2318" w:type="pct"/>
            <w:shd w:val="clear" w:color="auto" w:fill="auto"/>
            <w:vAlign w:val="center"/>
          </w:tcPr>
          <w:p w14:paraId="7279C7D9" w14:textId="0A69B2E9" w:rsidR="0090108A" w:rsidRPr="00371B7F" w:rsidRDefault="00D3419D" w:rsidP="00C44AFD">
            <w:pPr>
              <w:pStyle w:val="TableText"/>
              <w:rPr>
                <w:sz w:val="18"/>
                <w:szCs w:val="18"/>
              </w:rPr>
            </w:pPr>
            <w:r w:rsidRPr="006140D1">
              <w:rPr>
                <w:sz w:val="18"/>
                <w:szCs w:val="18"/>
              </w:rPr>
              <w:t xml:space="preserve">Next step of profile discovery procedure is performed (ie. </w:t>
            </w:r>
            <w:r>
              <w:rPr>
                <w:sz w:val="18"/>
                <w:szCs w:val="18"/>
              </w:rPr>
              <w:t>ES9+.</w:t>
            </w:r>
            <w:r w:rsidRPr="006140D1">
              <w:rPr>
                <w:sz w:val="18"/>
                <w:szCs w:val="18"/>
              </w:rPr>
              <w:t>InitiateAuthentication request is sent)</w:t>
            </w:r>
          </w:p>
        </w:tc>
      </w:tr>
    </w:tbl>
    <w:p w14:paraId="7D6AEBC5" w14:textId="77777777" w:rsidR="00E33202" w:rsidRDefault="00E33202" w:rsidP="00E33202">
      <w:pPr>
        <w:pStyle w:val="Heading6no"/>
        <w:rPr>
          <w:rFonts w:eastAsia="SimSun"/>
          <w:lang w:eastAsia="de-DE"/>
        </w:rPr>
      </w:pPr>
      <w:r w:rsidRPr="00C663F5">
        <w:rPr>
          <w:rFonts w:eastAsia="SimSun"/>
          <w:lang w:eastAsia="de-DE"/>
        </w:rPr>
        <w:t>Test Sequence #02 Nominal: Authenticate Client with MatchingID set to EventID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43"/>
        <w:gridCol w:w="7067"/>
      </w:tblGrid>
      <w:tr w:rsidR="00E33202" w:rsidRPr="0063354B" w14:paraId="07FFBD8E" w14:textId="77777777" w:rsidTr="00C44AFD">
        <w:trPr>
          <w:gridAfter w:val="1"/>
          <w:wAfter w:w="3922" w:type="pct"/>
          <w:jc w:val="center"/>
        </w:trPr>
        <w:tc>
          <w:tcPr>
            <w:tcW w:w="1078" w:type="pct"/>
            <w:shd w:val="clear" w:color="auto" w:fill="BFBFBF" w:themeFill="background1" w:themeFillShade="BF"/>
            <w:vAlign w:val="center"/>
          </w:tcPr>
          <w:p w14:paraId="09E3ECCA" w14:textId="77777777" w:rsidR="00E33202" w:rsidRPr="004652C1" w:rsidRDefault="00E33202" w:rsidP="00C44AFD">
            <w:pPr>
              <w:pStyle w:val="TableHeaderGray"/>
              <w:rPr>
                <w:lang w:eastAsia="de-DE"/>
              </w:rPr>
            </w:pPr>
            <w:r w:rsidRPr="004652C1">
              <w:rPr>
                <w:rFonts w:eastAsia="Times New Roman"/>
              </w:rPr>
              <w:t>Initial Conditions</w:t>
            </w:r>
          </w:p>
        </w:tc>
      </w:tr>
      <w:tr w:rsidR="00E33202" w:rsidRPr="0063354B" w14:paraId="235FFB7F" w14:textId="77777777" w:rsidTr="00C44AFD">
        <w:trPr>
          <w:jc w:val="center"/>
        </w:trPr>
        <w:tc>
          <w:tcPr>
            <w:tcW w:w="1078" w:type="pct"/>
            <w:shd w:val="clear" w:color="auto" w:fill="BFBFBF" w:themeFill="background1" w:themeFillShade="BF"/>
            <w:vAlign w:val="center"/>
          </w:tcPr>
          <w:p w14:paraId="79179E97" w14:textId="77777777" w:rsidR="00E33202" w:rsidRPr="004652C1" w:rsidRDefault="00E33202" w:rsidP="00C44AFD">
            <w:pPr>
              <w:pStyle w:val="TableHeaderGray"/>
              <w:rPr>
                <w:lang w:val="de-DE" w:eastAsia="de-DE"/>
              </w:rPr>
            </w:pPr>
            <w:r w:rsidRPr="004652C1">
              <w:rPr>
                <w:lang w:val="de-DE" w:eastAsia="de-DE"/>
              </w:rPr>
              <w:t>Entity</w:t>
            </w:r>
          </w:p>
        </w:tc>
        <w:tc>
          <w:tcPr>
            <w:tcW w:w="3922" w:type="pct"/>
            <w:shd w:val="clear" w:color="auto" w:fill="BFBFBF" w:themeFill="background1" w:themeFillShade="BF"/>
            <w:vAlign w:val="center"/>
          </w:tcPr>
          <w:p w14:paraId="1A2BF4EE" w14:textId="77777777" w:rsidR="00E33202" w:rsidRPr="004652C1" w:rsidRDefault="00E33202" w:rsidP="00C44AFD">
            <w:pPr>
              <w:pStyle w:val="TableHeaderGray"/>
              <w:rPr>
                <w:lang w:eastAsia="de-DE"/>
              </w:rPr>
            </w:pPr>
            <w:r w:rsidRPr="004652C1">
              <w:rPr>
                <w:rFonts w:eastAsia="Times New Roman"/>
                <w:lang w:eastAsia="de-DE"/>
              </w:rPr>
              <w:t>Description of the initial condition</w:t>
            </w:r>
          </w:p>
        </w:tc>
      </w:tr>
      <w:tr w:rsidR="00E33202" w:rsidRPr="0063354B" w14:paraId="45BDD3DA" w14:textId="77777777" w:rsidTr="00C44AFD">
        <w:trPr>
          <w:jc w:val="center"/>
        </w:trPr>
        <w:tc>
          <w:tcPr>
            <w:tcW w:w="1078" w:type="pct"/>
            <w:vAlign w:val="center"/>
          </w:tcPr>
          <w:p w14:paraId="343FF0FB" w14:textId="77777777" w:rsidR="00E33202" w:rsidRPr="004652C1" w:rsidRDefault="00E33202" w:rsidP="00C44AFD">
            <w:pPr>
              <w:pStyle w:val="TableText"/>
            </w:pPr>
            <w:r w:rsidRPr="004652C1">
              <w:t>S_SM-DS</w:t>
            </w:r>
          </w:p>
        </w:tc>
        <w:tc>
          <w:tcPr>
            <w:tcW w:w="3922" w:type="pct"/>
            <w:vAlign w:val="center"/>
          </w:tcPr>
          <w:p w14:paraId="140CAFB8" w14:textId="77777777" w:rsidR="00E33202" w:rsidRPr="004652C1" w:rsidRDefault="00E33202" w:rsidP="00C44AFD">
            <w:pPr>
              <w:pStyle w:val="TableText"/>
            </w:pPr>
            <w:r w:rsidRPr="004652C1">
              <w:t>The Alternative S_SM-DS</w:t>
            </w:r>
            <w:r>
              <w:t>(2)</w:t>
            </w:r>
            <w:r w:rsidRPr="004652C1">
              <w:t xml:space="preserve"> (#TEST_DS_ADDRESS1) performed Profile download Event Registration to the root S_SM-DS</w:t>
            </w:r>
            <w:r>
              <w:t>(1)</w:t>
            </w:r>
            <w:r w:rsidRPr="004652C1">
              <w:t xml:space="preserve"> (#TEST_ROOT_DS_ADDRESS) with #EVENT_ID_1 for #EID1</w:t>
            </w:r>
            <w:r>
              <w:t>.</w:t>
            </w:r>
          </w:p>
        </w:tc>
      </w:tr>
      <w:tr w:rsidR="00E33202" w:rsidRPr="0063354B" w14:paraId="0A7DAB67" w14:textId="77777777" w:rsidTr="00C44AFD">
        <w:trPr>
          <w:trHeight w:val="80"/>
          <w:jc w:val="center"/>
        </w:trPr>
        <w:tc>
          <w:tcPr>
            <w:tcW w:w="1078" w:type="pct"/>
            <w:vAlign w:val="center"/>
          </w:tcPr>
          <w:p w14:paraId="1E7519E7" w14:textId="77777777" w:rsidR="00E33202" w:rsidRPr="004652C1" w:rsidRDefault="00E33202" w:rsidP="00C44AFD">
            <w:pPr>
              <w:pStyle w:val="TableText"/>
            </w:pPr>
            <w:r w:rsidRPr="004652C1">
              <w:t>S_SM-DS</w:t>
            </w:r>
          </w:p>
        </w:tc>
        <w:tc>
          <w:tcPr>
            <w:tcW w:w="3922" w:type="pct"/>
            <w:vAlign w:val="center"/>
          </w:tcPr>
          <w:p w14:paraId="0D6F863E" w14:textId="77777777" w:rsidR="00E33202" w:rsidRPr="004652C1" w:rsidRDefault="00E33202" w:rsidP="00C44AFD">
            <w:pPr>
              <w:pStyle w:val="TableText"/>
            </w:pPr>
            <w:r w:rsidRPr="004652C1">
              <w:t>S_SM-DP+ (#TEST_DP_ADDRESS1) performed Profile download Event Registration to the Alternative S_SM-DS</w:t>
            </w:r>
            <w:r>
              <w:t>(2)</w:t>
            </w:r>
            <w:r w:rsidRPr="004652C1">
              <w:t xml:space="preserve"> (#TEST_DS_ADDRESS1) with #EVENT_ID_2 for #EID1</w:t>
            </w:r>
            <w:r>
              <w:t>.</w:t>
            </w:r>
          </w:p>
        </w:tc>
      </w:tr>
      <w:tr w:rsidR="00E33202" w:rsidRPr="0063354B" w14:paraId="629F15FA" w14:textId="77777777" w:rsidTr="00C44AFD">
        <w:trPr>
          <w:trHeight w:val="80"/>
          <w:jc w:val="center"/>
        </w:trPr>
        <w:tc>
          <w:tcPr>
            <w:tcW w:w="1078" w:type="pct"/>
            <w:vAlign w:val="center"/>
          </w:tcPr>
          <w:p w14:paraId="12254EB6" w14:textId="77777777" w:rsidR="00E33202" w:rsidRPr="000E29B4" w:rsidRDefault="00E33202" w:rsidP="00C44AFD">
            <w:pPr>
              <w:pStyle w:val="TableText"/>
            </w:pPr>
            <w:r w:rsidRPr="004652C1">
              <w:t>S_SM-DP+</w:t>
            </w:r>
          </w:p>
        </w:tc>
        <w:tc>
          <w:tcPr>
            <w:tcW w:w="3922" w:type="pct"/>
            <w:vAlign w:val="center"/>
          </w:tcPr>
          <w:p w14:paraId="3C4949C0" w14:textId="77777777" w:rsidR="00E33202" w:rsidRPr="000E29B4" w:rsidRDefault="00E33202" w:rsidP="00C44AFD">
            <w:pPr>
              <w:pStyle w:val="TableText"/>
            </w:pPr>
            <w:r w:rsidRPr="004652C1">
              <w:t>There is a pending Profile download order for #EVENT_ID_2 (PROFILE_OPERATIONAL1)</w:t>
            </w:r>
            <w:r>
              <w:t xml:space="preserve"> (see NOTE).</w:t>
            </w:r>
          </w:p>
        </w:tc>
      </w:tr>
    </w:tbl>
    <w:p w14:paraId="5132D302" w14:textId="77777777" w:rsidR="00E33202" w:rsidRPr="00C663F5"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90108A" w:rsidRPr="007F7BAA" w14:paraId="18BF5FFC" w14:textId="77777777" w:rsidTr="0090108A">
        <w:trPr>
          <w:trHeight w:val="314"/>
          <w:jc w:val="center"/>
        </w:trPr>
        <w:tc>
          <w:tcPr>
            <w:tcW w:w="423" w:type="pct"/>
            <w:shd w:val="clear" w:color="auto" w:fill="C00000"/>
            <w:vAlign w:val="center"/>
            <w:hideMark/>
          </w:tcPr>
          <w:p w14:paraId="25D5E206" w14:textId="77777777" w:rsidR="0090108A" w:rsidRPr="007F7BAA" w:rsidRDefault="0090108A" w:rsidP="00C44AFD">
            <w:pPr>
              <w:pStyle w:val="TableHeader"/>
            </w:pPr>
            <w:r w:rsidRPr="008F1B4C">
              <w:t>Step</w:t>
            </w:r>
          </w:p>
        </w:tc>
        <w:tc>
          <w:tcPr>
            <w:tcW w:w="671" w:type="pct"/>
            <w:shd w:val="clear" w:color="auto" w:fill="C00000"/>
            <w:vAlign w:val="center"/>
            <w:hideMark/>
          </w:tcPr>
          <w:p w14:paraId="194CD90C" w14:textId="77777777" w:rsidR="0090108A" w:rsidRPr="007F7BAA" w:rsidRDefault="0090108A" w:rsidP="00C44AFD">
            <w:pPr>
              <w:pStyle w:val="TableHeader"/>
            </w:pPr>
            <w:r w:rsidRPr="008F1B4C">
              <w:t>Direction</w:t>
            </w:r>
          </w:p>
        </w:tc>
        <w:tc>
          <w:tcPr>
            <w:tcW w:w="1527" w:type="pct"/>
            <w:shd w:val="clear" w:color="auto" w:fill="C00000"/>
            <w:vAlign w:val="center"/>
            <w:hideMark/>
          </w:tcPr>
          <w:p w14:paraId="342F652C" w14:textId="77777777" w:rsidR="0090108A" w:rsidRPr="008F1B4C" w:rsidRDefault="0090108A" w:rsidP="00C44AFD">
            <w:pPr>
              <w:pStyle w:val="TableHeader"/>
              <w:rPr>
                <w:b w:val="0"/>
              </w:rPr>
            </w:pPr>
            <w:r w:rsidRPr="008F1B4C">
              <w:t>Sequence/ Description</w:t>
            </w:r>
          </w:p>
        </w:tc>
        <w:tc>
          <w:tcPr>
            <w:tcW w:w="2379" w:type="pct"/>
            <w:shd w:val="clear" w:color="auto" w:fill="C00000"/>
            <w:vAlign w:val="center"/>
            <w:hideMark/>
          </w:tcPr>
          <w:p w14:paraId="22405310" w14:textId="326B1B03" w:rsidR="0090108A" w:rsidRPr="007F7BAA" w:rsidRDefault="0090108A" w:rsidP="00C44AFD">
            <w:pPr>
              <w:pStyle w:val="TableHeader"/>
            </w:pPr>
            <w:r w:rsidRPr="008F1B4C">
              <w:t>Expected result</w:t>
            </w:r>
          </w:p>
        </w:tc>
      </w:tr>
      <w:tr w:rsidR="00E33202" w:rsidRPr="00127BC3" w14:paraId="2439D2D2" w14:textId="77777777" w:rsidTr="00C44AFD">
        <w:trPr>
          <w:trHeight w:val="314"/>
          <w:jc w:val="center"/>
        </w:trPr>
        <w:tc>
          <w:tcPr>
            <w:tcW w:w="423" w:type="pct"/>
            <w:shd w:val="clear" w:color="auto" w:fill="auto"/>
            <w:vAlign w:val="center"/>
          </w:tcPr>
          <w:p w14:paraId="00D211DB" w14:textId="77777777" w:rsidR="00E33202" w:rsidRPr="00371B7F" w:rsidRDefault="00E33202" w:rsidP="00C44AFD">
            <w:pPr>
              <w:pStyle w:val="TableText"/>
              <w:rPr>
                <w:sz w:val="18"/>
              </w:rPr>
            </w:pPr>
            <w:r w:rsidRPr="00371B7F">
              <w:rPr>
                <w:sz w:val="18"/>
              </w:rPr>
              <w:t>IC1</w:t>
            </w:r>
          </w:p>
        </w:tc>
        <w:tc>
          <w:tcPr>
            <w:tcW w:w="4577" w:type="pct"/>
            <w:gridSpan w:val="3"/>
            <w:shd w:val="clear" w:color="auto" w:fill="auto"/>
            <w:vAlign w:val="center"/>
          </w:tcPr>
          <w:p w14:paraId="1603A0BB" w14:textId="77777777" w:rsidR="00E33202" w:rsidRPr="00371B7F" w:rsidRDefault="00E33202" w:rsidP="00C44AFD">
            <w:pPr>
              <w:pStyle w:val="TableText"/>
              <w:rPr>
                <w:sz w:val="18"/>
              </w:rPr>
            </w:pPr>
            <w:r w:rsidRPr="00371B7F">
              <w:rPr>
                <w:sz w:val="18"/>
              </w:rPr>
              <w:t>PROC_TLS_INITIALIZATION_SERVER_AUTH on ES11</w:t>
            </w:r>
          </w:p>
        </w:tc>
      </w:tr>
      <w:tr w:rsidR="0090108A" w:rsidRPr="00127BC3" w14:paraId="35249C2E" w14:textId="77777777" w:rsidTr="0090108A">
        <w:trPr>
          <w:trHeight w:val="314"/>
          <w:jc w:val="center"/>
        </w:trPr>
        <w:tc>
          <w:tcPr>
            <w:tcW w:w="423" w:type="pct"/>
            <w:shd w:val="clear" w:color="auto" w:fill="auto"/>
            <w:vAlign w:val="center"/>
            <w:hideMark/>
          </w:tcPr>
          <w:p w14:paraId="595979B3" w14:textId="77777777" w:rsidR="0090108A" w:rsidRPr="00371B7F" w:rsidRDefault="0090108A" w:rsidP="00C44AFD">
            <w:pPr>
              <w:pStyle w:val="TableText"/>
              <w:rPr>
                <w:sz w:val="18"/>
              </w:rPr>
            </w:pPr>
            <w:r w:rsidRPr="00371B7F">
              <w:rPr>
                <w:sz w:val="18"/>
              </w:rPr>
              <w:t>IC2</w:t>
            </w:r>
          </w:p>
        </w:tc>
        <w:tc>
          <w:tcPr>
            <w:tcW w:w="671" w:type="pct"/>
            <w:shd w:val="clear" w:color="auto" w:fill="auto"/>
            <w:vAlign w:val="center"/>
            <w:hideMark/>
          </w:tcPr>
          <w:p w14:paraId="589E9B16" w14:textId="77777777" w:rsidR="0090108A" w:rsidRPr="00371B7F" w:rsidRDefault="0090108A" w:rsidP="00C44AFD">
            <w:pPr>
              <w:pStyle w:val="TableText"/>
              <w:rPr>
                <w:sz w:val="18"/>
              </w:rPr>
            </w:pPr>
            <w:r w:rsidRPr="00371B7F">
              <w:rPr>
                <w:sz w:val="18"/>
              </w:rPr>
              <w:t>LPAd → S_SM-DS(1)</w:t>
            </w:r>
          </w:p>
        </w:tc>
        <w:tc>
          <w:tcPr>
            <w:tcW w:w="1527" w:type="pct"/>
            <w:shd w:val="clear" w:color="auto" w:fill="auto"/>
            <w:vAlign w:val="center"/>
            <w:hideMark/>
          </w:tcPr>
          <w:p w14:paraId="57B06F10" w14:textId="77777777" w:rsidR="0090108A" w:rsidRPr="00371B7F" w:rsidRDefault="0090108A" w:rsidP="00C44AFD">
            <w:pPr>
              <w:pStyle w:val="TableText"/>
              <w:rPr>
                <w:b/>
                <w:sz w:val="18"/>
              </w:rPr>
            </w:pPr>
            <w:r w:rsidRPr="00371B7F">
              <w:rPr>
                <w:sz w:val="18"/>
              </w:rPr>
              <w:t>Send ES11.InitiateAuthentication method</w:t>
            </w:r>
          </w:p>
        </w:tc>
        <w:tc>
          <w:tcPr>
            <w:tcW w:w="2379" w:type="pct"/>
            <w:shd w:val="clear" w:color="auto" w:fill="auto"/>
            <w:vAlign w:val="center"/>
          </w:tcPr>
          <w:p w14:paraId="30FC4F42" w14:textId="52AF0158" w:rsidR="0090108A" w:rsidRPr="00371B7F" w:rsidRDefault="0090108A" w:rsidP="00C44AFD">
            <w:pPr>
              <w:pStyle w:val="TableText"/>
              <w:rPr>
                <w:sz w:val="18"/>
              </w:rPr>
            </w:pPr>
            <w:r w:rsidRPr="00371B7F">
              <w:rPr>
                <w:sz w:val="18"/>
              </w:rPr>
              <w:t>MTD_HTTP_REQ(</w:t>
            </w:r>
            <w:r w:rsidRPr="00371B7F">
              <w:rPr>
                <w:sz w:val="18"/>
              </w:rPr>
              <w:br/>
              <w:t>#TEST_ROOT_DS_ADDRESS,</w:t>
            </w:r>
            <w:r w:rsidRPr="00371B7F">
              <w:rPr>
                <w:sz w:val="18"/>
              </w:rPr>
              <w:br/>
              <w:t xml:space="preserve">   #PATH_INITIATE_AUTH,   MTD_INITIATE_AUTHENTICATION(&lt;EUICC_CHALLENGE&gt;, </w:t>
            </w:r>
            <w:r w:rsidRPr="00371B7F">
              <w:rPr>
                <w:sz w:val="18"/>
              </w:rPr>
              <w:br/>
              <w:t xml:space="preserve">      #R_EUICC_INFO1,      #TEST_ROOT_DS_ADDRESS</w:t>
            </w:r>
            <w:r w:rsidR="004F7AE5" w:rsidRPr="00E06A59">
              <w:rPr>
                <w:sz w:val="18"/>
              </w:rPr>
              <w:t>, &lt;LPA_RSP_CAPABILITY&gt;</w:t>
            </w:r>
            <w:r w:rsidRPr="00371B7F">
              <w:rPr>
                <w:sz w:val="18"/>
              </w:rPr>
              <w:t>))</w:t>
            </w:r>
          </w:p>
          <w:p w14:paraId="3180CC26" w14:textId="1B90EA8B" w:rsidR="0090108A" w:rsidRPr="00371B7F" w:rsidRDefault="0090108A" w:rsidP="00C44AFD">
            <w:pPr>
              <w:pStyle w:val="TableText"/>
              <w:rPr>
                <w:sz w:val="18"/>
                <w:lang w:val="es-ES_tradnl"/>
              </w:rPr>
            </w:pPr>
            <w:r w:rsidRPr="00371B7F">
              <w:rPr>
                <w:sz w:val="18"/>
              </w:rPr>
              <w:t>• Extract &lt;EUICC_CHALLENGE&gt;</w:t>
            </w:r>
          </w:p>
        </w:tc>
      </w:tr>
      <w:tr w:rsidR="0090108A" w:rsidRPr="00127BC3" w14:paraId="455C537D" w14:textId="77777777" w:rsidTr="0090108A">
        <w:trPr>
          <w:trHeight w:val="314"/>
          <w:jc w:val="center"/>
        </w:trPr>
        <w:tc>
          <w:tcPr>
            <w:tcW w:w="423" w:type="pct"/>
            <w:shd w:val="clear" w:color="auto" w:fill="auto"/>
            <w:vAlign w:val="center"/>
            <w:hideMark/>
          </w:tcPr>
          <w:p w14:paraId="58886A66" w14:textId="77777777" w:rsidR="0090108A" w:rsidRPr="00371B7F" w:rsidRDefault="0090108A" w:rsidP="00C44AFD">
            <w:pPr>
              <w:pStyle w:val="TableText"/>
              <w:rPr>
                <w:sz w:val="18"/>
              </w:rPr>
            </w:pPr>
            <w:r w:rsidRPr="00371B7F">
              <w:rPr>
                <w:sz w:val="18"/>
              </w:rPr>
              <w:t>1</w:t>
            </w:r>
          </w:p>
        </w:tc>
        <w:tc>
          <w:tcPr>
            <w:tcW w:w="671" w:type="pct"/>
            <w:shd w:val="clear" w:color="auto" w:fill="auto"/>
            <w:vAlign w:val="center"/>
            <w:hideMark/>
          </w:tcPr>
          <w:p w14:paraId="0466B528" w14:textId="77777777" w:rsidR="0090108A" w:rsidRPr="00371B7F" w:rsidRDefault="0090108A" w:rsidP="00C44AFD">
            <w:pPr>
              <w:pStyle w:val="TableText"/>
              <w:rPr>
                <w:sz w:val="18"/>
              </w:rPr>
            </w:pPr>
            <w:r w:rsidRPr="00371B7F">
              <w:rPr>
                <w:sz w:val="18"/>
              </w:rPr>
              <w:t>S_SM-DS(1) → LPAd</w:t>
            </w:r>
          </w:p>
        </w:tc>
        <w:tc>
          <w:tcPr>
            <w:tcW w:w="1527" w:type="pct"/>
            <w:shd w:val="clear" w:color="auto" w:fill="auto"/>
            <w:vAlign w:val="center"/>
            <w:hideMark/>
          </w:tcPr>
          <w:p w14:paraId="73407ACC" w14:textId="77777777" w:rsidR="0090108A" w:rsidRPr="00371B7F" w:rsidRDefault="0090108A" w:rsidP="00C44AFD">
            <w:pPr>
              <w:pStyle w:val="TableText"/>
              <w:rPr>
                <w:sz w:val="18"/>
              </w:rPr>
            </w:pPr>
            <w:r w:rsidRPr="00371B7F">
              <w:rPr>
                <w:sz w:val="18"/>
              </w:rPr>
              <w:t>MTD_HTTP_RESP(#INITIATE_AUTH_DS_OK)</w:t>
            </w:r>
          </w:p>
        </w:tc>
        <w:tc>
          <w:tcPr>
            <w:tcW w:w="2379" w:type="pct"/>
            <w:shd w:val="clear" w:color="auto" w:fill="auto"/>
            <w:vAlign w:val="center"/>
            <w:hideMark/>
          </w:tcPr>
          <w:p w14:paraId="61A7EBA9" w14:textId="77777777" w:rsidR="0090108A" w:rsidRPr="00371B7F" w:rsidRDefault="0090108A" w:rsidP="00C44AFD">
            <w:pPr>
              <w:pStyle w:val="TableText"/>
              <w:rPr>
                <w:sz w:val="18"/>
              </w:rPr>
            </w:pPr>
            <w:r w:rsidRPr="00371B7F">
              <w:rPr>
                <w:sz w:val="18"/>
              </w:rPr>
              <w:t>MTD_HTTP_REQ(</w:t>
            </w:r>
            <w:r w:rsidRPr="00371B7F">
              <w:rPr>
                <w:sz w:val="18"/>
              </w:rPr>
              <w:br/>
              <w:t>#TEST_ROOT_DS_ADDRESS,   #PATH_AUTH_CLIENT,   MTD_AUTHENTICATE_CLIENT(</w:t>
            </w:r>
            <w:r w:rsidRPr="00371B7F">
              <w:rPr>
                <w:sz w:val="18"/>
              </w:rPr>
              <w:br/>
              <w:t>&lt;S_TRANSACTION_ID&gt;, #R_AUTH_SERVER_DS_MATCH_ID_DEV_INFO))</w:t>
            </w:r>
            <w:r w:rsidRPr="00371B7F">
              <w:rPr>
                <w:sz w:val="18"/>
              </w:rPr>
              <w:br/>
            </w:r>
          </w:p>
          <w:p w14:paraId="29F55F78" w14:textId="75115B88" w:rsidR="0090108A" w:rsidRPr="00371B7F" w:rsidRDefault="0090108A" w:rsidP="00C44AFD">
            <w:pPr>
              <w:pStyle w:val="TableText"/>
              <w:rPr>
                <w:sz w:val="18"/>
              </w:rPr>
            </w:pPr>
            <w:r w:rsidRPr="00371B7F">
              <w:rPr>
                <w:sz w:val="18"/>
              </w:rPr>
              <w:t>Verify:</w:t>
            </w:r>
            <w:r w:rsidRPr="00371B7F">
              <w:rPr>
                <w:b/>
                <w:sz w:val="18"/>
              </w:rPr>
              <w:t xml:space="preserve"> </w:t>
            </w:r>
            <w:r w:rsidRPr="00371B7F">
              <w:rPr>
                <w:b/>
                <w:sz w:val="18"/>
              </w:rPr>
              <w:br/>
            </w:r>
            <w:r w:rsidRPr="00371B7F">
              <w:rPr>
                <w:sz w:val="18"/>
              </w:rPr>
              <w:t>• if matchingId field in  #R_AUTH_SERVER_DS_MATCH_ID_DEV_INFO is missing OR matchingId field is present and  &lt;MATCHING_ID&gt; is empty</w:t>
            </w:r>
          </w:p>
        </w:tc>
      </w:tr>
      <w:tr w:rsidR="0090108A" w:rsidRPr="00127BC3" w14:paraId="62744D53" w14:textId="77777777" w:rsidTr="0090108A">
        <w:trPr>
          <w:trHeight w:val="314"/>
          <w:jc w:val="center"/>
        </w:trPr>
        <w:tc>
          <w:tcPr>
            <w:tcW w:w="423" w:type="pct"/>
            <w:shd w:val="clear" w:color="auto" w:fill="auto"/>
            <w:vAlign w:val="center"/>
            <w:hideMark/>
          </w:tcPr>
          <w:p w14:paraId="01FBB489" w14:textId="77777777" w:rsidR="0090108A" w:rsidRPr="00371B7F" w:rsidRDefault="0090108A" w:rsidP="00C44AFD">
            <w:pPr>
              <w:pStyle w:val="TableText"/>
              <w:rPr>
                <w:sz w:val="18"/>
              </w:rPr>
            </w:pPr>
            <w:r w:rsidRPr="00371B7F">
              <w:rPr>
                <w:sz w:val="18"/>
              </w:rPr>
              <w:t>2</w:t>
            </w:r>
          </w:p>
        </w:tc>
        <w:tc>
          <w:tcPr>
            <w:tcW w:w="671" w:type="pct"/>
            <w:shd w:val="clear" w:color="auto" w:fill="auto"/>
            <w:vAlign w:val="center"/>
            <w:hideMark/>
          </w:tcPr>
          <w:p w14:paraId="3049A23E" w14:textId="77777777" w:rsidR="0090108A" w:rsidRPr="00371B7F" w:rsidRDefault="0090108A" w:rsidP="00C44AFD">
            <w:pPr>
              <w:pStyle w:val="TableText"/>
              <w:rPr>
                <w:sz w:val="18"/>
              </w:rPr>
            </w:pPr>
            <w:r w:rsidRPr="00371B7F">
              <w:rPr>
                <w:sz w:val="18"/>
              </w:rPr>
              <w:t>S_SM-DS(1) → LPAd</w:t>
            </w:r>
          </w:p>
        </w:tc>
        <w:tc>
          <w:tcPr>
            <w:tcW w:w="1527" w:type="pct"/>
            <w:shd w:val="clear" w:color="auto" w:fill="auto"/>
            <w:vAlign w:val="center"/>
            <w:hideMark/>
          </w:tcPr>
          <w:p w14:paraId="13E20064" w14:textId="77777777" w:rsidR="0090108A" w:rsidRPr="00371B7F" w:rsidRDefault="0090108A" w:rsidP="00C44AFD">
            <w:pPr>
              <w:pStyle w:val="TableText"/>
              <w:rPr>
                <w:sz w:val="18"/>
              </w:rPr>
            </w:pPr>
            <w:r w:rsidRPr="00371B7F">
              <w:rPr>
                <w:sz w:val="18"/>
              </w:rPr>
              <w:t>MTD_HTTP_RESP (#AUTH_CLIENT_DS_OK_DSADDR1)</w:t>
            </w:r>
          </w:p>
        </w:tc>
        <w:tc>
          <w:tcPr>
            <w:tcW w:w="2379" w:type="pct"/>
            <w:shd w:val="clear" w:color="auto" w:fill="auto"/>
            <w:vAlign w:val="center"/>
            <w:hideMark/>
          </w:tcPr>
          <w:p w14:paraId="0852903E" w14:textId="14015084" w:rsidR="0090108A" w:rsidRPr="00E147FB" w:rsidRDefault="0090108A" w:rsidP="00C44AFD">
            <w:pPr>
              <w:pStyle w:val="TableText"/>
              <w:rPr>
                <w:sz w:val="18"/>
              </w:rPr>
            </w:pPr>
          </w:p>
        </w:tc>
      </w:tr>
      <w:tr w:rsidR="00E33202" w:rsidRPr="00127BC3" w14:paraId="4BB3EFC6" w14:textId="77777777" w:rsidTr="00C44AFD">
        <w:trPr>
          <w:trHeight w:val="314"/>
          <w:jc w:val="center"/>
        </w:trPr>
        <w:tc>
          <w:tcPr>
            <w:tcW w:w="423" w:type="pct"/>
            <w:shd w:val="clear" w:color="auto" w:fill="auto"/>
            <w:vAlign w:val="center"/>
            <w:hideMark/>
          </w:tcPr>
          <w:p w14:paraId="22C748D6" w14:textId="77777777" w:rsidR="00E33202" w:rsidRPr="00371B7F" w:rsidRDefault="00E33202" w:rsidP="00C44AFD">
            <w:pPr>
              <w:pStyle w:val="TableText"/>
              <w:rPr>
                <w:sz w:val="18"/>
              </w:rPr>
            </w:pPr>
            <w:r w:rsidRPr="00371B7F">
              <w:rPr>
                <w:sz w:val="18"/>
              </w:rPr>
              <w:lastRenderedPageBreak/>
              <w:t>3</w:t>
            </w:r>
          </w:p>
        </w:tc>
        <w:tc>
          <w:tcPr>
            <w:tcW w:w="4577" w:type="pct"/>
            <w:gridSpan w:val="3"/>
            <w:shd w:val="clear" w:color="auto" w:fill="auto"/>
            <w:vAlign w:val="center"/>
            <w:hideMark/>
          </w:tcPr>
          <w:p w14:paraId="524211DB" w14:textId="77777777" w:rsidR="00E33202" w:rsidRPr="00371B7F" w:rsidRDefault="00E33202" w:rsidP="00C44AFD">
            <w:pPr>
              <w:pStyle w:val="TableText"/>
              <w:rPr>
                <w:sz w:val="18"/>
              </w:rPr>
            </w:pPr>
            <w:r w:rsidRPr="00371B7F">
              <w:rPr>
                <w:sz w:val="18"/>
              </w:rPr>
              <w:t xml:space="preserve">PROC_TLS_INITIALIZATION_SERVER_AUTH on ES11 </w:t>
            </w:r>
            <w:r w:rsidRPr="00371B7F">
              <w:rPr>
                <w:sz w:val="18"/>
              </w:rPr>
              <w:br/>
              <w:t>with #TEST_DS_ADDRESS1 and #CERT_S_SM_DS2_TLS</w:t>
            </w:r>
          </w:p>
        </w:tc>
      </w:tr>
      <w:tr w:rsidR="0090108A" w:rsidRPr="00127BC3" w14:paraId="01D991AD" w14:textId="77777777" w:rsidTr="0090108A">
        <w:trPr>
          <w:trHeight w:val="314"/>
          <w:jc w:val="center"/>
        </w:trPr>
        <w:tc>
          <w:tcPr>
            <w:tcW w:w="423" w:type="pct"/>
            <w:shd w:val="clear" w:color="auto" w:fill="auto"/>
            <w:vAlign w:val="center"/>
          </w:tcPr>
          <w:p w14:paraId="51026A60" w14:textId="77777777" w:rsidR="0090108A" w:rsidRPr="00371B7F" w:rsidRDefault="0090108A" w:rsidP="00C44AFD">
            <w:pPr>
              <w:pStyle w:val="TableText"/>
              <w:rPr>
                <w:sz w:val="18"/>
              </w:rPr>
            </w:pPr>
            <w:r w:rsidRPr="00371B7F">
              <w:rPr>
                <w:sz w:val="18"/>
              </w:rPr>
              <w:t>4</w:t>
            </w:r>
          </w:p>
        </w:tc>
        <w:tc>
          <w:tcPr>
            <w:tcW w:w="671" w:type="pct"/>
            <w:shd w:val="clear" w:color="auto" w:fill="auto"/>
            <w:vAlign w:val="center"/>
          </w:tcPr>
          <w:p w14:paraId="64B7D0D8" w14:textId="77777777" w:rsidR="0090108A" w:rsidRPr="00371B7F" w:rsidRDefault="0090108A" w:rsidP="00C44AFD">
            <w:pPr>
              <w:pStyle w:val="TableText"/>
              <w:rPr>
                <w:sz w:val="18"/>
              </w:rPr>
            </w:pPr>
            <w:r w:rsidRPr="00371B7F">
              <w:rPr>
                <w:sz w:val="18"/>
              </w:rPr>
              <w:t>LPAd → S_SM-DS(2)</w:t>
            </w:r>
          </w:p>
        </w:tc>
        <w:tc>
          <w:tcPr>
            <w:tcW w:w="1527" w:type="pct"/>
            <w:shd w:val="clear" w:color="auto" w:fill="auto"/>
            <w:vAlign w:val="center"/>
          </w:tcPr>
          <w:p w14:paraId="7AD3E4DA" w14:textId="77777777" w:rsidR="0090108A" w:rsidRPr="00371B7F" w:rsidRDefault="0090108A" w:rsidP="00C44AFD">
            <w:pPr>
              <w:pStyle w:val="TableText"/>
              <w:rPr>
                <w:sz w:val="18"/>
              </w:rPr>
            </w:pPr>
            <w:r w:rsidRPr="00371B7F">
              <w:rPr>
                <w:sz w:val="18"/>
              </w:rPr>
              <w:t>Send ES11.InitiateAuthentication method</w:t>
            </w:r>
          </w:p>
        </w:tc>
        <w:tc>
          <w:tcPr>
            <w:tcW w:w="2379" w:type="pct"/>
            <w:shd w:val="clear" w:color="auto" w:fill="auto"/>
            <w:vAlign w:val="center"/>
          </w:tcPr>
          <w:p w14:paraId="3C7C0626" w14:textId="74B180B8" w:rsidR="0090108A" w:rsidRPr="00371B7F" w:rsidRDefault="0090108A" w:rsidP="00C44AFD">
            <w:pPr>
              <w:pStyle w:val="TableText"/>
              <w:rPr>
                <w:sz w:val="18"/>
              </w:rPr>
            </w:pPr>
            <w:r w:rsidRPr="00371B7F">
              <w:rPr>
                <w:sz w:val="18"/>
              </w:rPr>
              <w:t>MTD_HTTP_REQ(</w:t>
            </w:r>
            <w:r w:rsidRPr="00371B7F">
              <w:rPr>
                <w:sz w:val="18"/>
              </w:rPr>
              <w:br/>
              <w:t>#TEST_DS_ADDRESS1,</w:t>
            </w:r>
            <w:r w:rsidRPr="00371B7F">
              <w:rPr>
                <w:sz w:val="18"/>
              </w:rPr>
              <w:br/>
              <w:t xml:space="preserve">   #PATH_INITIATE_AUTH,   MTD_INITIATE_AUTHENTICATION(&lt;EUICC_CHALLENGE&gt;, </w:t>
            </w:r>
            <w:r w:rsidRPr="00371B7F">
              <w:rPr>
                <w:sz w:val="18"/>
              </w:rPr>
              <w:br/>
              <w:t xml:space="preserve">      #R_EUICC_INFO1,      #TEST_DS_ADDRESS1</w:t>
            </w:r>
            <w:r w:rsidR="00E908FC" w:rsidRPr="00E06A59">
              <w:rPr>
                <w:sz w:val="18"/>
              </w:rPr>
              <w:t>, &lt;LPA_RSP_CAPABILITY&gt;</w:t>
            </w:r>
            <w:r w:rsidRPr="00371B7F">
              <w:rPr>
                <w:sz w:val="18"/>
              </w:rPr>
              <w:t>))</w:t>
            </w:r>
          </w:p>
          <w:p w14:paraId="66811A44" w14:textId="1508BB3E" w:rsidR="0090108A" w:rsidRPr="00371B7F" w:rsidRDefault="0090108A" w:rsidP="00C44AFD">
            <w:pPr>
              <w:pStyle w:val="TableText"/>
              <w:rPr>
                <w:sz w:val="18"/>
                <w:lang w:val="es-ES_tradnl"/>
              </w:rPr>
            </w:pPr>
            <w:r w:rsidRPr="00371B7F">
              <w:rPr>
                <w:sz w:val="18"/>
              </w:rPr>
              <w:t>• Extract &lt;EUICC_CHALLENGE&gt;</w:t>
            </w:r>
          </w:p>
        </w:tc>
      </w:tr>
      <w:tr w:rsidR="0090108A" w:rsidRPr="00127BC3" w14:paraId="4C295C9B" w14:textId="77777777" w:rsidTr="0090108A">
        <w:trPr>
          <w:trHeight w:val="314"/>
          <w:jc w:val="center"/>
        </w:trPr>
        <w:tc>
          <w:tcPr>
            <w:tcW w:w="423" w:type="pct"/>
            <w:shd w:val="clear" w:color="auto" w:fill="auto"/>
            <w:vAlign w:val="center"/>
            <w:hideMark/>
          </w:tcPr>
          <w:p w14:paraId="12B64DB3" w14:textId="77777777" w:rsidR="0090108A" w:rsidRPr="00371B7F" w:rsidRDefault="0090108A" w:rsidP="00C44AFD">
            <w:pPr>
              <w:pStyle w:val="TableText"/>
              <w:rPr>
                <w:sz w:val="18"/>
              </w:rPr>
            </w:pPr>
            <w:r w:rsidRPr="00371B7F">
              <w:rPr>
                <w:sz w:val="18"/>
              </w:rPr>
              <w:t>5</w:t>
            </w:r>
          </w:p>
        </w:tc>
        <w:tc>
          <w:tcPr>
            <w:tcW w:w="671" w:type="pct"/>
            <w:shd w:val="clear" w:color="auto" w:fill="auto"/>
            <w:vAlign w:val="center"/>
            <w:hideMark/>
          </w:tcPr>
          <w:p w14:paraId="76CF9A2D" w14:textId="77777777" w:rsidR="0090108A" w:rsidRPr="00371B7F" w:rsidRDefault="0090108A" w:rsidP="00C44AFD">
            <w:pPr>
              <w:pStyle w:val="TableText"/>
              <w:rPr>
                <w:sz w:val="18"/>
              </w:rPr>
            </w:pPr>
            <w:r w:rsidRPr="00371B7F">
              <w:rPr>
                <w:sz w:val="18"/>
              </w:rPr>
              <w:t>S_SM-DS(2) → LPAd</w:t>
            </w:r>
          </w:p>
        </w:tc>
        <w:tc>
          <w:tcPr>
            <w:tcW w:w="1527" w:type="pct"/>
            <w:shd w:val="clear" w:color="auto" w:fill="auto"/>
            <w:vAlign w:val="center"/>
            <w:hideMark/>
          </w:tcPr>
          <w:p w14:paraId="155AB280" w14:textId="77777777" w:rsidR="0090108A" w:rsidRPr="00371B7F" w:rsidRDefault="0090108A" w:rsidP="00C44AFD">
            <w:pPr>
              <w:pStyle w:val="TableText"/>
              <w:rPr>
                <w:sz w:val="18"/>
              </w:rPr>
            </w:pPr>
            <w:r w:rsidRPr="00371B7F">
              <w:rPr>
                <w:sz w:val="18"/>
              </w:rPr>
              <w:t>MTD_HTTP_RESP(#INITIATE_AUTH_DS_OK_1)</w:t>
            </w:r>
          </w:p>
        </w:tc>
        <w:tc>
          <w:tcPr>
            <w:tcW w:w="2379" w:type="pct"/>
            <w:shd w:val="clear" w:color="auto" w:fill="auto"/>
            <w:vAlign w:val="center"/>
            <w:hideMark/>
          </w:tcPr>
          <w:p w14:paraId="7311DB59" w14:textId="77777777" w:rsidR="0090108A" w:rsidRPr="00371B7F" w:rsidRDefault="0090108A" w:rsidP="00C44AFD">
            <w:pPr>
              <w:pStyle w:val="TableText"/>
              <w:rPr>
                <w:sz w:val="18"/>
              </w:rPr>
            </w:pPr>
            <w:r w:rsidRPr="00371B7F">
              <w:rPr>
                <w:sz w:val="18"/>
              </w:rPr>
              <w:t>MTD_HTTP_REQ(#TEST_DS_ADDRESS1 ,   #PATH_AUTH_CLIENT,   MTD_AUTHENTICATE_CLIENT(&lt;S_TRANSACTION_ID&gt;, #R_AUTH_SERVER_DS_MATCH_ID_DEV_INFO_1))</w:t>
            </w:r>
            <w:r w:rsidRPr="00371B7F">
              <w:rPr>
                <w:sz w:val="18"/>
              </w:rPr>
              <w:br/>
            </w:r>
          </w:p>
          <w:p w14:paraId="7F1E6583" w14:textId="05C57682" w:rsidR="0090108A" w:rsidRPr="00E147FB" w:rsidRDefault="0090108A" w:rsidP="00C44AFD">
            <w:pPr>
              <w:pStyle w:val="TableText"/>
              <w:rPr>
                <w:sz w:val="18"/>
              </w:rPr>
            </w:pPr>
            <w:r w:rsidRPr="00371B7F">
              <w:rPr>
                <w:sz w:val="18"/>
              </w:rPr>
              <w:t xml:space="preserve">Verify: </w:t>
            </w:r>
            <w:r w:rsidRPr="00371B7F">
              <w:rPr>
                <w:sz w:val="18"/>
              </w:rPr>
              <w:br/>
              <w:t xml:space="preserve">• if &lt;MATCHING_ID&gt; is set to #EVENT_ID_1 </w:t>
            </w:r>
          </w:p>
        </w:tc>
      </w:tr>
      <w:tr w:rsidR="0090108A" w:rsidRPr="00127BC3" w14:paraId="0302E81F" w14:textId="77777777" w:rsidTr="0090108A">
        <w:trPr>
          <w:trHeight w:val="314"/>
          <w:jc w:val="center"/>
        </w:trPr>
        <w:tc>
          <w:tcPr>
            <w:tcW w:w="423" w:type="pct"/>
            <w:shd w:val="clear" w:color="auto" w:fill="auto"/>
            <w:vAlign w:val="center"/>
            <w:hideMark/>
          </w:tcPr>
          <w:p w14:paraId="69D296A0" w14:textId="77777777" w:rsidR="0090108A" w:rsidRPr="00371B7F" w:rsidRDefault="0090108A" w:rsidP="00C44AFD">
            <w:pPr>
              <w:pStyle w:val="TableText"/>
              <w:rPr>
                <w:sz w:val="18"/>
              </w:rPr>
            </w:pPr>
            <w:r w:rsidRPr="00371B7F">
              <w:rPr>
                <w:sz w:val="18"/>
              </w:rPr>
              <w:t>6</w:t>
            </w:r>
          </w:p>
        </w:tc>
        <w:tc>
          <w:tcPr>
            <w:tcW w:w="671" w:type="pct"/>
            <w:shd w:val="clear" w:color="auto" w:fill="auto"/>
            <w:vAlign w:val="center"/>
            <w:hideMark/>
          </w:tcPr>
          <w:p w14:paraId="4EE95CAE" w14:textId="77777777" w:rsidR="0090108A" w:rsidRPr="00371B7F" w:rsidRDefault="0090108A" w:rsidP="00C44AFD">
            <w:pPr>
              <w:pStyle w:val="TableText"/>
              <w:rPr>
                <w:sz w:val="18"/>
              </w:rPr>
            </w:pPr>
            <w:r w:rsidRPr="00371B7F">
              <w:rPr>
                <w:sz w:val="18"/>
              </w:rPr>
              <w:t>S_SM-DS(2) → LPAd</w:t>
            </w:r>
          </w:p>
        </w:tc>
        <w:tc>
          <w:tcPr>
            <w:tcW w:w="1527" w:type="pct"/>
            <w:shd w:val="clear" w:color="auto" w:fill="auto"/>
            <w:vAlign w:val="center"/>
            <w:hideMark/>
          </w:tcPr>
          <w:p w14:paraId="69954FE8" w14:textId="77777777" w:rsidR="0090108A" w:rsidRPr="00371B7F" w:rsidRDefault="0090108A" w:rsidP="00C44AFD">
            <w:pPr>
              <w:pStyle w:val="TableText"/>
              <w:rPr>
                <w:sz w:val="18"/>
              </w:rPr>
            </w:pPr>
            <w:r w:rsidRPr="00371B7F">
              <w:rPr>
                <w:sz w:val="18"/>
              </w:rPr>
              <w:t>MTD_HTTP_RESP (#AUTH_CLIENT_DS_OK2)</w:t>
            </w:r>
          </w:p>
        </w:tc>
        <w:tc>
          <w:tcPr>
            <w:tcW w:w="2379" w:type="pct"/>
            <w:shd w:val="clear" w:color="auto" w:fill="auto"/>
            <w:vAlign w:val="center"/>
            <w:hideMark/>
          </w:tcPr>
          <w:p w14:paraId="22FA9A6C" w14:textId="117A9074" w:rsidR="0090108A" w:rsidRPr="00371B7F" w:rsidRDefault="009E1194" w:rsidP="00C44AFD">
            <w:pPr>
              <w:pStyle w:val="TableText"/>
              <w:rPr>
                <w:sz w:val="18"/>
                <w:lang w:val="es-ES_tradnl"/>
              </w:rPr>
            </w:pPr>
            <w:r w:rsidRPr="006140D1">
              <w:rPr>
                <w:sz w:val="18"/>
              </w:rPr>
              <w:t xml:space="preserve">Next step of profile discovery procedure is performed (ie. </w:t>
            </w:r>
            <w:r>
              <w:rPr>
                <w:sz w:val="18"/>
              </w:rPr>
              <w:t>ES9+.</w:t>
            </w:r>
            <w:r w:rsidRPr="006140D1">
              <w:rPr>
                <w:sz w:val="18"/>
              </w:rPr>
              <w:t>InitiateAuthentication request is sent)</w:t>
            </w:r>
          </w:p>
        </w:tc>
      </w:tr>
    </w:tbl>
    <w:p w14:paraId="218F9A4C" w14:textId="77777777" w:rsidR="00E33202" w:rsidRPr="00187771" w:rsidRDefault="00E33202" w:rsidP="00E33202">
      <w:pPr>
        <w:pStyle w:val="Heading5"/>
        <w:numPr>
          <w:ilvl w:val="0"/>
          <w:numId w:val="0"/>
        </w:numPr>
        <w:ind w:left="1304" w:hanging="1304"/>
        <w:rPr>
          <w:rFonts w:eastAsia="SimSun"/>
        </w:rPr>
      </w:pPr>
      <w:r w:rsidRPr="008F1B4C">
        <w:rPr>
          <w:rFonts w:eastAsia="SimSun"/>
        </w:rPr>
        <w:t>4.4.28.2.2</w:t>
      </w:r>
      <w:r w:rsidRPr="008F1B4C">
        <w:rPr>
          <w:rFonts w:eastAsia="SimSun"/>
        </w:rPr>
        <w:tab/>
        <w:t>TC_LPAd_ES11_AuthenticateClient_ErrorCases</w:t>
      </w:r>
    </w:p>
    <w:tbl>
      <w:tblPr>
        <w:tblW w:w="5004"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10"/>
        <w:gridCol w:w="6907"/>
      </w:tblGrid>
      <w:tr w:rsidR="00E33202" w:rsidRPr="00127BC3" w14:paraId="4BA0CEAD" w14:textId="77777777" w:rsidTr="00C44AFD">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D1F0F75" w14:textId="77777777" w:rsidR="00E33202" w:rsidRPr="00127BC3" w:rsidRDefault="00E33202" w:rsidP="00C44AFD">
            <w:pPr>
              <w:pStyle w:val="TableHeader"/>
              <w:rPr>
                <w:color w:val="auto"/>
                <w:lang w:eastAsia="de-DE"/>
              </w:rPr>
            </w:pPr>
            <w:r w:rsidRPr="00127BC3">
              <w:rPr>
                <w:color w:val="auto"/>
              </w:rPr>
              <w:t>General Initial Conditions</w:t>
            </w:r>
          </w:p>
        </w:tc>
      </w:tr>
      <w:tr w:rsidR="00E33202" w:rsidRPr="00127BC3" w14:paraId="48FE4446" w14:textId="77777777" w:rsidTr="00C44AFD">
        <w:trPr>
          <w:jc w:val="center"/>
        </w:trPr>
        <w:tc>
          <w:tcPr>
            <w:tcW w:w="1170"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3258E26" w14:textId="77777777" w:rsidR="00E33202" w:rsidRPr="00127BC3" w:rsidRDefault="00E33202" w:rsidP="00C44AFD">
            <w:pPr>
              <w:pStyle w:val="TableHeader"/>
              <w:rPr>
                <w:color w:val="auto"/>
                <w:lang w:val="de-DE" w:eastAsia="de-DE"/>
              </w:rPr>
            </w:pPr>
            <w:r w:rsidRPr="00127BC3">
              <w:rPr>
                <w:color w:val="auto"/>
                <w:lang w:val="de-DE" w:eastAsia="de-DE"/>
              </w:rPr>
              <w:t>Entity</w:t>
            </w:r>
          </w:p>
        </w:tc>
        <w:tc>
          <w:tcPr>
            <w:tcW w:w="3830"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CB36B4" w14:textId="77777777" w:rsidR="00E33202" w:rsidRPr="00127BC3" w:rsidRDefault="00E33202" w:rsidP="00C44AFD">
            <w:pPr>
              <w:pStyle w:val="TableHeader"/>
              <w:rPr>
                <w:color w:val="auto"/>
                <w:lang w:eastAsia="de-DE"/>
              </w:rPr>
            </w:pPr>
            <w:r w:rsidRPr="00127BC3">
              <w:rPr>
                <w:color w:val="auto"/>
                <w:lang w:eastAsia="de-DE"/>
              </w:rPr>
              <w:t>Description of the general initial condition</w:t>
            </w:r>
          </w:p>
        </w:tc>
      </w:tr>
      <w:tr w:rsidR="00E33202" w:rsidRPr="00127BC3" w14:paraId="6BD30863" w14:textId="77777777" w:rsidTr="00C44AFD">
        <w:trPr>
          <w:jc w:val="center"/>
        </w:trPr>
        <w:tc>
          <w:tcPr>
            <w:tcW w:w="1170" w:type="pct"/>
            <w:tcBorders>
              <w:top w:val="single" w:sz="6" w:space="0" w:color="auto"/>
              <w:left w:val="single" w:sz="6" w:space="0" w:color="auto"/>
              <w:bottom w:val="single" w:sz="6" w:space="0" w:color="auto"/>
              <w:right w:val="single" w:sz="6" w:space="0" w:color="auto"/>
            </w:tcBorders>
            <w:vAlign w:val="center"/>
          </w:tcPr>
          <w:p w14:paraId="5D8E03B4" w14:textId="77777777" w:rsidR="00E33202" w:rsidRPr="00127BC3" w:rsidRDefault="00E33202" w:rsidP="00C44AFD">
            <w:pPr>
              <w:pStyle w:val="TableText"/>
            </w:pPr>
            <w:r w:rsidRPr="00127BC3">
              <w:t>Device</w:t>
            </w:r>
          </w:p>
        </w:tc>
        <w:tc>
          <w:tcPr>
            <w:tcW w:w="3830" w:type="pct"/>
            <w:tcBorders>
              <w:top w:val="single" w:sz="6" w:space="0" w:color="auto"/>
              <w:left w:val="single" w:sz="6" w:space="0" w:color="auto"/>
              <w:bottom w:val="single" w:sz="6" w:space="0" w:color="auto"/>
              <w:right w:val="single" w:sz="6" w:space="0" w:color="auto"/>
            </w:tcBorders>
            <w:vAlign w:val="center"/>
          </w:tcPr>
          <w:p w14:paraId="2C30EBCE" w14:textId="77777777" w:rsidR="00E33202" w:rsidRPr="00127BC3" w:rsidRDefault="00E33202" w:rsidP="00C44AFD">
            <w:pPr>
              <w:pStyle w:val="TableText"/>
            </w:pPr>
            <w:r w:rsidRPr="00127BC3">
              <w:t>The protection of access to the LUI is disabled</w:t>
            </w:r>
            <w:r>
              <w:t>.</w:t>
            </w:r>
          </w:p>
        </w:tc>
      </w:tr>
      <w:tr w:rsidR="00E33202" w:rsidRPr="00127BC3" w14:paraId="5A98B05B" w14:textId="77777777" w:rsidTr="00C44AFD">
        <w:trPr>
          <w:jc w:val="center"/>
        </w:trPr>
        <w:tc>
          <w:tcPr>
            <w:tcW w:w="1170" w:type="pct"/>
            <w:tcBorders>
              <w:top w:val="single" w:sz="6" w:space="0" w:color="auto"/>
              <w:left w:val="single" w:sz="6" w:space="0" w:color="auto"/>
              <w:bottom w:val="single" w:sz="6" w:space="0" w:color="auto"/>
              <w:right w:val="single" w:sz="6" w:space="0" w:color="auto"/>
            </w:tcBorders>
            <w:vAlign w:val="center"/>
          </w:tcPr>
          <w:p w14:paraId="19F5B3E8" w14:textId="77777777" w:rsidR="00E33202" w:rsidRPr="004652C1" w:rsidRDefault="00E33202" w:rsidP="00C44AFD">
            <w:pPr>
              <w:pStyle w:val="TableText"/>
            </w:pPr>
            <w:r w:rsidRPr="00127BC3">
              <w:t>Device</w:t>
            </w:r>
          </w:p>
        </w:tc>
        <w:tc>
          <w:tcPr>
            <w:tcW w:w="3830" w:type="pct"/>
            <w:tcBorders>
              <w:top w:val="single" w:sz="6" w:space="0" w:color="auto"/>
              <w:left w:val="single" w:sz="6" w:space="0" w:color="auto"/>
              <w:bottom w:val="single" w:sz="6" w:space="0" w:color="auto"/>
              <w:right w:val="single" w:sz="6" w:space="0" w:color="auto"/>
            </w:tcBorders>
            <w:vAlign w:val="center"/>
          </w:tcPr>
          <w:p w14:paraId="02037B2A" w14:textId="77777777" w:rsidR="00E33202" w:rsidRPr="00127BC3" w:rsidRDefault="00E33202" w:rsidP="00C44AFD">
            <w:pPr>
              <w:pStyle w:val="TableText"/>
            </w:pPr>
            <w:r>
              <w:t>The Profile Download is initiated using SM-DS (see section 2.2.4.1).</w:t>
            </w:r>
          </w:p>
        </w:tc>
      </w:tr>
      <w:tr w:rsidR="00E33202" w:rsidRPr="00127BC3" w14:paraId="5BB8EFAA" w14:textId="77777777" w:rsidTr="00C44AFD">
        <w:trPr>
          <w:jc w:val="center"/>
        </w:trPr>
        <w:tc>
          <w:tcPr>
            <w:tcW w:w="1170" w:type="pct"/>
            <w:tcBorders>
              <w:top w:val="single" w:sz="6" w:space="0" w:color="auto"/>
              <w:left w:val="single" w:sz="6" w:space="0" w:color="auto"/>
              <w:bottom w:val="single" w:sz="6" w:space="0" w:color="auto"/>
              <w:right w:val="single" w:sz="6" w:space="0" w:color="auto"/>
            </w:tcBorders>
            <w:vAlign w:val="center"/>
          </w:tcPr>
          <w:p w14:paraId="2EB27272" w14:textId="77777777" w:rsidR="00E33202" w:rsidRPr="00127BC3" w:rsidRDefault="00E33202" w:rsidP="00C44AFD">
            <w:pPr>
              <w:pStyle w:val="TableText"/>
            </w:pPr>
            <w:r w:rsidRPr="00127BC3">
              <w:t>S_SM-DP+</w:t>
            </w:r>
          </w:p>
        </w:tc>
        <w:tc>
          <w:tcPr>
            <w:tcW w:w="3830" w:type="pct"/>
            <w:tcBorders>
              <w:top w:val="single" w:sz="6" w:space="0" w:color="auto"/>
              <w:left w:val="single" w:sz="6" w:space="0" w:color="auto"/>
              <w:bottom w:val="single" w:sz="6" w:space="0" w:color="auto"/>
              <w:right w:val="single" w:sz="6" w:space="0" w:color="auto"/>
            </w:tcBorders>
            <w:vAlign w:val="center"/>
          </w:tcPr>
          <w:p w14:paraId="0EDD52AA" w14:textId="77777777" w:rsidR="00E33202" w:rsidRPr="00127BC3" w:rsidRDefault="00E33202" w:rsidP="00C44AFD">
            <w:pPr>
              <w:pStyle w:val="TableText"/>
            </w:pPr>
            <w:r w:rsidRPr="00127BC3">
              <w:t>There is a pending Profile download order for #EVENT_ID_1 (PROFILE_OPERATIONAL1)</w:t>
            </w:r>
            <w:r>
              <w:t xml:space="preserve"> (see NOTE).</w:t>
            </w:r>
          </w:p>
        </w:tc>
      </w:tr>
      <w:tr w:rsidR="00E33202" w:rsidRPr="00127BC3" w14:paraId="6B494B4A" w14:textId="77777777" w:rsidTr="00C44AFD">
        <w:trPr>
          <w:jc w:val="center"/>
        </w:trPr>
        <w:tc>
          <w:tcPr>
            <w:tcW w:w="1170" w:type="pct"/>
            <w:tcBorders>
              <w:top w:val="single" w:sz="6" w:space="0" w:color="auto"/>
              <w:left w:val="single" w:sz="6" w:space="0" w:color="auto"/>
              <w:bottom w:val="single" w:sz="6" w:space="0" w:color="auto"/>
              <w:right w:val="single" w:sz="6" w:space="0" w:color="auto"/>
            </w:tcBorders>
            <w:vAlign w:val="center"/>
          </w:tcPr>
          <w:p w14:paraId="60CF3787" w14:textId="77777777" w:rsidR="00E33202" w:rsidRPr="00127BC3" w:rsidRDefault="00E33202" w:rsidP="00C44AFD">
            <w:pPr>
              <w:pStyle w:val="TableText"/>
            </w:pPr>
            <w:r w:rsidRPr="00127BC3">
              <w:t>S_SM-DP+</w:t>
            </w:r>
          </w:p>
        </w:tc>
        <w:tc>
          <w:tcPr>
            <w:tcW w:w="3830" w:type="pct"/>
            <w:tcBorders>
              <w:top w:val="single" w:sz="6" w:space="0" w:color="auto"/>
              <w:left w:val="single" w:sz="6" w:space="0" w:color="auto"/>
              <w:bottom w:val="single" w:sz="6" w:space="0" w:color="auto"/>
              <w:right w:val="single" w:sz="6" w:space="0" w:color="auto"/>
            </w:tcBorders>
            <w:vAlign w:val="center"/>
          </w:tcPr>
          <w:p w14:paraId="08923008" w14:textId="77777777" w:rsidR="00E33202" w:rsidRPr="00127BC3" w:rsidRDefault="00E33202" w:rsidP="00C44AFD">
            <w:pPr>
              <w:pStyle w:val="TableText"/>
            </w:pPr>
            <w:r w:rsidRPr="00127BC3">
              <w:t>The PROFILE_OPERATIONAL1 on the S_SM-DP+ is in “Released” state</w:t>
            </w:r>
            <w:r>
              <w:t>.</w:t>
            </w:r>
          </w:p>
        </w:tc>
      </w:tr>
      <w:tr w:rsidR="00E33202" w:rsidRPr="00127BC3" w14:paraId="1CC5DD53" w14:textId="77777777" w:rsidTr="00C44AFD">
        <w:trPr>
          <w:jc w:val="center"/>
        </w:trPr>
        <w:tc>
          <w:tcPr>
            <w:tcW w:w="1170" w:type="pct"/>
            <w:tcBorders>
              <w:top w:val="single" w:sz="6" w:space="0" w:color="auto"/>
              <w:left w:val="single" w:sz="6" w:space="0" w:color="auto"/>
              <w:bottom w:val="single" w:sz="6" w:space="0" w:color="auto"/>
              <w:right w:val="single" w:sz="6" w:space="0" w:color="auto"/>
            </w:tcBorders>
            <w:vAlign w:val="center"/>
          </w:tcPr>
          <w:p w14:paraId="75DA5269" w14:textId="77777777" w:rsidR="00E33202" w:rsidRPr="00127BC3" w:rsidRDefault="00E33202" w:rsidP="00C44AFD">
            <w:pPr>
              <w:pStyle w:val="TableText"/>
            </w:pPr>
            <w:r w:rsidRPr="00127BC3">
              <w:t>eUICC</w:t>
            </w:r>
          </w:p>
        </w:tc>
        <w:tc>
          <w:tcPr>
            <w:tcW w:w="3830" w:type="pct"/>
            <w:tcBorders>
              <w:top w:val="single" w:sz="6" w:space="0" w:color="auto"/>
              <w:left w:val="single" w:sz="6" w:space="0" w:color="auto"/>
              <w:bottom w:val="single" w:sz="6" w:space="0" w:color="auto"/>
              <w:right w:val="single" w:sz="6" w:space="0" w:color="auto"/>
            </w:tcBorders>
            <w:vAlign w:val="center"/>
          </w:tcPr>
          <w:p w14:paraId="53988226" w14:textId="77777777" w:rsidR="00E33202" w:rsidRPr="00127BC3" w:rsidRDefault="00E33202" w:rsidP="00C44AFD">
            <w:pPr>
              <w:pStyle w:val="TableText"/>
            </w:pPr>
            <w:r w:rsidRPr="00127BC3">
              <w:t>There is no default SM-DP+ address configured</w:t>
            </w:r>
            <w:r>
              <w:t>.</w:t>
            </w:r>
          </w:p>
        </w:tc>
      </w:tr>
      <w:tr w:rsidR="00E33202" w:rsidRPr="00127BC3" w14:paraId="3E0D41E0" w14:textId="77777777" w:rsidTr="00C44AFD">
        <w:trPr>
          <w:jc w:val="center"/>
        </w:trPr>
        <w:tc>
          <w:tcPr>
            <w:tcW w:w="5000" w:type="pct"/>
            <w:gridSpan w:val="2"/>
            <w:tcBorders>
              <w:top w:val="single" w:sz="6" w:space="0" w:color="auto"/>
              <w:left w:val="single" w:sz="6" w:space="0" w:color="auto"/>
              <w:bottom w:val="single" w:sz="6" w:space="0" w:color="auto"/>
              <w:right w:val="single" w:sz="6" w:space="0" w:color="auto"/>
            </w:tcBorders>
            <w:vAlign w:val="center"/>
          </w:tcPr>
          <w:p w14:paraId="6DC873BE" w14:textId="77777777" w:rsidR="00E33202" w:rsidRPr="00127BC3" w:rsidRDefault="00E33202" w:rsidP="00C44AFD">
            <w:pPr>
              <w:pStyle w:val="TableIndentedText"/>
            </w:pPr>
            <w:r>
              <w:t>NOTE:</w:t>
            </w:r>
            <w:r>
              <w:tab/>
              <w:t>The S_SM_DP+ does not need to be available to the LPAd for profile download during test sequence execution, as the LPAd is not expected to receive the smdpAddress.</w:t>
            </w:r>
          </w:p>
        </w:tc>
      </w:tr>
    </w:tbl>
    <w:p w14:paraId="1DA4FFF9" w14:textId="260463F8" w:rsidR="00E33202" w:rsidRPr="005C738B" w:rsidRDefault="00E33202" w:rsidP="00E33202">
      <w:pPr>
        <w:pStyle w:val="Heading6no"/>
      </w:pPr>
      <w:r w:rsidRPr="005C738B">
        <w:t xml:space="preserve">Test Sequence #01 Error: </w:t>
      </w:r>
      <w:r w:rsidR="00C3401C">
        <w:t>VOID</w:t>
      </w:r>
    </w:p>
    <w:p w14:paraId="3F51CE5F" w14:textId="117BF2EB" w:rsidR="00E33202" w:rsidRPr="005C738B" w:rsidRDefault="00E33202" w:rsidP="00E33202">
      <w:pPr>
        <w:pStyle w:val="Heading6no"/>
      </w:pPr>
      <w:r w:rsidRPr="005C738B">
        <w:t xml:space="preserve">Test Sequence #02 Error: </w:t>
      </w:r>
      <w:r w:rsidR="005D6C05">
        <w:t>VOID</w:t>
      </w:r>
    </w:p>
    <w:p w14:paraId="12F6ADE4" w14:textId="3F98BD31" w:rsidR="00E33202" w:rsidRPr="005C738B" w:rsidRDefault="00E33202" w:rsidP="00E33202">
      <w:pPr>
        <w:pStyle w:val="Heading6no"/>
      </w:pPr>
      <w:r w:rsidRPr="005C738B">
        <w:t xml:space="preserve">Test Sequence #03 Error: Invalid eUICC </w:t>
      </w:r>
      <w:r w:rsidR="005D6C05">
        <w:t xml:space="preserve">or EUM </w:t>
      </w:r>
      <w:r w:rsidRPr="005C738B">
        <w:t>Certificate</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9"/>
        <w:gridCol w:w="1278"/>
        <w:gridCol w:w="2708"/>
        <w:gridCol w:w="4325"/>
      </w:tblGrid>
      <w:tr w:rsidR="0090108A" w:rsidRPr="00272839" w14:paraId="35981498" w14:textId="77777777" w:rsidTr="0090108A">
        <w:trPr>
          <w:trHeight w:val="314"/>
          <w:jc w:val="center"/>
        </w:trPr>
        <w:tc>
          <w:tcPr>
            <w:tcW w:w="388" w:type="pct"/>
            <w:tcBorders>
              <w:top w:val="single" w:sz="6" w:space="0" w:color="auto"/>
              <w:left w:val="single" w:sz="6" w:space="0" w:color="auto"/>
              <w:bottom w:val="single" w:sz="6" w:space="0" w:color="auto"/>
              <w:right w:val="single" w:sz="6" w:space="0" w:color="auto"/>
            </w:tcBorders>
            <w:shd w:val="clear" w:color="auto" w:fill="C00000"/>
            <w:vAlign w:val="center"/>
          </w:tcPr>
          <w:p w14:paraId="1C79ACE4" w14:textId="77777777" w:rsidR="0090108A" w:rsidRPr="0061518F" w:rsidRDefault="0090108A" w:rsidP="00C44AFD">
            <w:pPr>
              <w:pStyle w:val="TableHeader"/>
            </w:pPr>
            <w:r w:rsidRPr="001A336D">
              <w:t>Step</w:t>
            </w:r>
          </w:p>
        </w:tc>
        <w:tc>
          <w:tcPr>
            <w:tcW w:w="709" w:type="pct"/>
            <w:tcBorders>
              <w:top w:val="single" w:sz="6" w:space="0" w:color="auto"/>
              <w:left w:val="single" w:sz="6" w:space="0" w:color="auto"/>
              <w:bottom w:val="single" w:sz="6" w:space="0" w:color="auto"/>
              <w:right w:val="single" w:sz="6" w:space="0" w:color="auto"/>
            </w:tcBorders>
            <w:shd w:val="clear" w:color="auto" w:fill="C00000"/>
            <w:vAlign w:val="center"/>
          </w:tcPr>
          <w:p w14:paraId="02EA6EFD" w14:textId="77777777" w:rsidR="0090108A" w:rsidRPr="00065A81" w:rsidRDefault="0090108A" w:rsidP="00C44AFD">
            <w:pPr>
              <w:pStyle w:val="TableHeader"/>
            </w:pPr>
            <w:r w:rsidRPr="00065A81">
              <w:t>Direction</w:t>
            </w:r>
          </w:p>
        </w:tc>
        <w:tc>
          <w:tcPr>
            <w:tcW w:w="1503" w:type="pct"/>
            <w:tcBorders>
              <w:top w:val="single" w:sz="6" w:space="0" w:color="auto"/>
              <w:left w:val="single" w:sz="6" w:space="0" w:color="auto"/>
              <w:bottom w:val="single" w:sz="6" w:space="0" w:color="auto"/>
              <w:right w:val="single" w:sz="6" w:space="0" w:color="auto"/>
            </w:tcBorders>
            <w:shd w:val="clear" w:color="auto" w:fill="C00000"/>
            <w:vAlign w:val="center"/>
          </w:tcPr>
          <w:p w14:paraId="76B09050" w14:textId="77777777" w:rsidR="0090108A" w:rsidRPr="00452227" w:rsidRDefault="0090108A" w:rsidP="00C44AFD">
            <w:pPr>
              <w:pStyle w:val="TableHeader"/>
            </w:pPr>
            <w:r w:rsidRPr="00263515">
              <w:t>Sequence / Description</w:t>
            </w:r>
          </w:p>
        </w:tc>
        <w:tc>
          <w:tcPr>
            <w:tcW w:w="2400" w:type="pct"/>
            <w:tcBorders>
              <w:top w:val="single" w:sz="6" w:space="0" w:color="auto"/>
              <w:left w:val="single" w:sz="6" w:space="0" w:color="auto"/>
              <w:bottom w:val="single" w:sz="6" w:space="0" w:color="auto"/>
              <w:right w:val="single" w:sz="6" w:space="0" w:color="auto"/>
            </w:tcBorders>
            <w:shd w:val="clear" w:color="auto" w:fill="C00000"/>
            <w:vAlign w:val="center"/>
          </w:tcPr>
          <w:p w14:paraId="1FDE7E18" w14:textId="7CFD5EB7" w:rsidR="0090108A" w:rsidRPr="00F85498" w:rsidRDefault="0090108A" w:rsidP="00C44AFD">
            <w:pPr>
              <w:pStyle w:val="TableHeader"/>
            </w:pPr>
            <w:r w:rsidRPr="007E5B2A">
              <w:t>Expected result</w:t>
            </w:r>
          </w:p>
        </w:tc>
      </w:tr>
      <w:tr w:rsidR="00E33202" w:rsidRPr="00054714" w14:paraId="711CAD10" w14:textId="77777777" w:rsidTr="00C44AFD">
        <w:trPr>
          <w:trHeight w:val="314"/>
          <w:jc w:val="center"/>
        </w:trPr>
        <w:tc>
          <w:tcPr>
            <w:tcW w:w="388" w:type="pct"/>
            <w:tcBorders>
              <w:top w:val="single" w:sz="6" w:space="0" w:color="auto"/>
              <w:left w:val="single" w:sz="6" w:space="0" w:color="auto"/>
              <w:bottom w:val="single" w:sz="6" w:space="0" w:color="auto"/>
              <w:right w:val="single" w:sz="6" w:space="0" w:color="auto"/>
            </w:tcBorders>
            <w:shd w:val="clear" w:color="auto" w:fill="auto"/>
            <w:vAlign w:val="center"/>
          </w:tcPr>
          <w:p w14:paraId="265AD5B3" w14:textId="77777777" w:rsidR="00E33202" w:rsidRPr="00C663F5" w:rsidRDefault="00E33202" w:rsidP="00C44AFD">
            <w:pPr>
              <w:pStyle w:val="TableContentLeft"/>
            </w:pPr>
            <w:r w:rsidRPr="00C663F5">
              <w:t>IC</w:t>
            </w:r>
            <w:r>
              <w:t>1</w:t>
            </w:r>
          </w:p>
        </w:tc>
        <w:tc>
          <w:tcPr>
            <w:tcW w:w="4612"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05C4FCA3" w14:textId="77777777" w:rsidR="00E33202" w:rsidRPr="00C663F5" w:rsidRDefault="00E33202" w:rsidP="00C44AFD">
            <w:pPr>
              <w:pStyle w:val="TableContentLeft"/>
            </w:pPr>
            <w:r w:rsidRPr="00C663F5">
              <w:t>PROC_TLS_INITIALIZATION_SERVER_AUTH on ES11</w:t>
            </w:r>
          </w:p>
        </w:tc>
      </w:tr>
      <w:tr w:rsidR="00E33202" w:rsidRPr="00054714" w14:paraId="250A5405" w14:textId="77777777" w:rsidTr="00C44AFD">
        <w:trPr>
          <w:trHeight w:val="314"/>
          <w:jc w:val="center"/>
        </w:trPr>
        <w:tc>
          <w:tcPr>
            <w:tcW w:w="388" w:type="pct"/>
            <w:tcBorders>
              <w:top w:val="single" w:sz="6" w:space="0" w:color="auto"/>
              <w:left w:val="single" w:sz="6" w:space="0" w:color="auto"/>
              <w:bottom w:val="single" w:sz="6" w:space="0" w:color="auto"/>
              <w:right w:val="single" w:sz="6" w:space="0" w:color="auto"/>
            </w:tcBorders>
            <w:shd w:val="clear" w:color="auto" w:fill="auto"/>
            <w:vAlign w:val="center"/>
          </w:tcPr>
          <w:p w14:paraId="74283353" w14:textId="77777777" w:rsidR="00E33202" w:rsidRPr="00C663F5" w:rsidRDefault="00E33202" w:rsidP="00C44AFD">
            <w:pPr>
              <w:pStyle w:val="TableContentLeft"/>
            </w:pPr>
            <w:r w:rsidRPr="00C663F5">
              <w:t>IC</w:t>
            </w:r>
            <w:r>
              <w:t>2</w:t>
            </w:r>
          </w:p>
        </w:tc>
        <w:tc>
          <w:tcPr>
            <w:tcW w:w="4612"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4545E260" w14:textId="77777777" w:rsidR="00E33202" w:rsidRPr="00C663F5" w:rsidRDefault="00E33202" w:rsidP="00C44AFD">
            <w:pPr>
              <w:pStyle w:val="TableContentLeft"/>
            </w:pPr>
            <w:r w:rsidRPr="00C663F5">
              <w:t>PROC_ES11_INIT_AUTH</w:t>
            </w:r>
          </w:p>
        </w:tc>
      </w:tr>
      <w:tr w:rsidR="0090108A" w:rsidRPr="00054714" w14:paraId="30DD3201" w14:textId="77777777" w:rsidTr="0090108A">
        <w:trPr>
          <w:trHeight w:val="314"/>
          <w:jc w:val="center"/>
        </w:trPr>
        <w:tc>
          <w:tcPr>
            <w:tcW w:w="388" w:type="pct"/>
            <w:tcBorders>
              <w:top w:val="single" w:sz="6" w:space="0" w:color="auto"/>
              <w:left w:val="single" w:sz="6" w:space="0" w:color="auto"/>
              <w:bottom w:val="single" w:sz="6" w:space="0" w:color="auto"/>
              <w:right w:val="single" w:sz="6" w:space="0" w:color="auto"/>
            </w:tcBorders>
            <w:shd w:val="clear" w:color="auto" w:fill="auto"/>
            <w:vAlign w:val="center"/>
          </w:tcPr>
          <w:p w14:paraId="184600D0" w14:textId="77777777" w:rsidR="0090108A" w:rsidRPr="00C663F5" w:rsidRDefault="0090108A" w:rsidP="00C44AFD">
            <w:pPr>
              <w:pStyle w:val="TableContentLeft"/>
            </w:pPr>
            <w:r w:rsidRPr="00C663F5">
              <w:t>1</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5099D97E" w14:textId="77777777" w:rsidR="0090108A" w:rsidRPr="00C663F5" w:rsidRDefault="0090108A" w:rsidP="00C44AFD">
            <w:pPr>
              <w:pStyle w:val="TableContentLeft"/>
            </w:pPr>
            <w:r w:rsidRPr="00C663F5">
              <w:t>LPAd → S_SM-DS</w:t>
            </w:r>
          </w:p>
        </w:tc>
        <w:tc>
          <w:tcPr>
            <w:tcW w:w="1503" w:type="pct"/>
            <w:tcBorders>
              <w:top w:val="single" w:sz="6" w:space="0" w:color="auto"/>
              <w:left w:val="single" w:sz="6" w:space="0" w:color="auto"/>
              <w:bottom w:val="single" w:sz="6" w:space="0" w:color="auto"/>
              <w:right w:val="single" w:sz="6" w:space="0" w:color="auto"/>
            </w:tcBorders>
            <w:shd w:val="clear" w:color="auto" w:fill="auto"/>
            <w:vAlign w:val="center"/>
          </w:tcPr>
          <w:p w14:paraId="39399DE0" w14:textId="77777777" w:rsidR="0090108A" w:rsidRPr="00C663F5" w:rsidRDefault="0090108A" w:rsidP="00C44AFD">
            <w:pPr>
              <w:pStyle w:val="TableContentLeft"/>
            </w:pPr>
            <w:r w:rsidRPr="00C663F5">
              <w:t>Send ES11.AuthenticateClient method</w:t>
            </w:r>
          </w:p>
        </w:tc>
        <w:tc>
          <w:tcPr>
            <w:tcW w:w="2400" w:type="pct"/>
            <w:tcBorders>
              <w:top w:val="single" w:sz="6" w:space="0" w:color="auto"/>
              <w:left w:val="single" w:sz="6" w:space="0" w:color="auto"/>
              <w:bottom w:val="single" w:sz="6" w:space="0" w:color="auto"/>
              <w:right w:val="single" w:sz="6" w:space="0" w:color="auto"/>
            </w:tcBorders>
            <w:shd w:val="clear" w:color="auto" w:fill="auto"/>
            <w:vAlign w:val="center"/>
          </w:tcPr>
          <w:p w14:paraId="6523D32D" w14:textId="77777777" w:rsidR="0090108A" w:rsidRPr="00C663F5" w:rsidRDefault="0090108A" w:rsidP="00C44AFD">
            <w:pPr>
              <w:pStyle w:val="TableContentLeft"/>
            </w:pPr>
            <w:r w:rsidRPr="00C663F5">
              <w:t xml:space="preserve">MTD_HTTP_REQ(#TEST_ROOT_DS_ADDRESS,   #PATH_AUTH_CLIENT,   </w:t>
            </w:r>
            <w:r w:rsidRPr="00C663F5">
              <w:lastRenderedPageBreak/>
              <w:t xml:space="preserve">MTD_AUTHENTICATE_CLIENT(&lt;S_TRANSACTION_ID&gt;, </w:t>
            </w:r>
          </w:p>
          <w:p w14:paraId="42722AB5" w14:textId="22013FF5" w:rsidR="0090108A" w:rsidRPr="00C663F5" w:rsidRDefault="0090108A" w:rsidP="00C44AFD">
            <w:pPr>
              <w:pStyle w:val="TableContentLeft"/>
            </w:pPr>
            <w:r w:rsidRPr="00C663F5">
              <w:t>#R_AUTH_SERVER_DS_MATCH_ID_DEV_INFO))</w:t>
            </w:r>
          </w:p>
        </w:tc>
      </w:tr>
      <w:tr w:rsidR="0090108A" w:rsidRPr="00054714" w14:paraId="3D714652" w14:textId="77777777" w:rsidTr="0090108A">
        <w:trPr>
          <w:trHeight w:val="314"/>
          <w:jc w:val="center"/>
        </w:trPr>
        <w:tc>
          <w:tcPr>
            <w:tcW w:w="388" w:type="pct"/>
            <w:tcBorders>
              <w:top w:val="single" w:sz="6" w:space="0" w:color="auto"/>
              <w:left w:val="single" w:sz="6" w:space="0" w:color="auto"/>
              <w:bottom w:val="single" w:sz="6" w:space="0" w:color="auto"/>
              <w:right w:val="single" w:sz="6" w:space="0" w:color="auto"/>
            </w:tcBorders>
            <w:shd w:val="clear" w:color="auto" w:fill="auto"/>
            <w:vAlign w:val="center"/>
          </w:tcPr>
          <w:p w14:paraId="30D41872" w14:textId="77777777" w:rsidR="0090108A" w:rsidRPr="00C663F5" w:rsidRDefault="0090108A" w:rsidP="00C44AFD">
            <w:pPr>
              <w:pStyle w:val="TableContentLeft"/>
            </w:pPr>
            <w:r w:rsidRPr="00C663F5">
              <w:lastRenderedPageBreak/>
              <w:t>2</w:t>
            </w:r>
          </w:p>
        </w:tc>
        <w:tc>
          <w:tcPr>
            <w:tcW w:w="709" w:type="pct"/>
            <w:tcBorders>
              <w:top w:val="single" w:sz="6" w:space="0" w:color="auto"/>
              <w:left w:val="single" w:sz="6" w:space="0" w:color="auto"/>
              <w:bottom w:val="single" w:sz="6" w:space="0" w:color="auto"/>
              <w:right w:val="single" w:sz="6" w:space="0" w:color="auto"/>
            </w:tcBorders>
            <w:shd w:val="clear" w:color="auto" w:fill="auto"/>
            <w:vAlign w:val="center"/>
          </w:tcPr>
          <w:p w14:paraId="53BA9D36" w14:textId="77777777" w:rsidR="0090108A" w:rsidRPr="00C663F5" w:rsidRDefault="0090108A" w:rsidP="00C44AFD">
            <w:pPr>
              <w:pStyle w:val="TableContentLeft"/>
            </w:pPr>
            <w:r w:rsidRPr="00C663F5">
              <w:t>S_SM-DS → LPAd</w:t>
            </w:r>
          </w:p>
        </w:tc>
        <w:tc>
          <w:tcPr>
            <w:tcW w:w="1503" w:type="pct"/>
            <w:tcBorders>
              <w:top w:val="single" w:sz="6" w:space="0" w:color="auto"/>
              <w:left w:val="single" w:sz="6" w:space="0" w:color="auto"/>
              <w:bottom w:val="single" w:sz="6" w:space="0" w:color="auto"/>
              <w:right w:val="single" w:sz="6" w:space="0" w:color="auto"/>
            </w:tcBorders>
            <w:shd w:val="clear" w:color="auto" w:fill="auto"/>
            <w:vAlign w:val="center"/>
          </w:tcPr>
          <w:p w14:paraId="392E0B9E" w14:textId="77777777" w:rsidR="0090108A" w:rsidRPr="00C663F5" w:rsidRDefault="0090108A" w:rsidP="00C44AFD">
            <w:pPr>
              <w:pStyle w:val="TableContentLeft"/>
              <w:rPr>
                <w:lang w:val="es-ES_tradnl"/>
              </w:rPr>
            </w:pPr>
            <w:r w:rsidRPr="00C663F5">
              <w:rPr>
                <w:lang w:val="es-ES_tradnl"/>
              </w:rPr>
              <w:t xml:space="preserve">MTD_HTTP_RESP(#R_ERROR_8_1_3_6_1) </w:t>
            </w:r>
          </w:p>
        </w:tc>
        <w:tc>
          <w:tcPr>
            <w:tcW w:w="2400" w:type="pct"/>
            <w:tcBorders>
              <w:top w:val="single" w:sz="6" w:space="0" w:color="auto"/>
              <w:left w:val="single" w:sz="6" w:space="0" w:color="auto"/>
              <w:bottom w:val="single" w:sz="6" w:space="0" w:color="auto"/>
              <w:right w:val="single" w:sz="6" w:space="0" w:color="auto"/>
            </w:tcBorders>
            <w:shd w:val="clear" w:color="auto" w:fill="auto"/>
            <w:vAlign w:val="center"/>
          </w:tcPr>
          <w:p w14:paraId="781E4CB2" w14:textId="20FEFA46" w:rsidR="0090108A" w:rsidRPr="00C663F5" w:rsidRDefault="0090108A" w:rsidP="00C44AFD">
            <w:pPr>
              <w:pStyle w:val="TableContentLeft"/>
            </w:pPr>
            <w:r w:rsidRPr="00C663F5">
              <w:t>LPAd aborts AddProfile procedure</w:t>
            </w:r>
          </w:p>
        </w:tc>
      </w:tr>
      <w:tr w:rsidR="0090108A" w:rsidRPr="00054714" w14:paraId="6A180352" w14:textId="77777777" w:rsidTr="0090108A">
        <w:trPr>
          <w:trHeight w:val="314"/>
          <w:jc w:val="center"/>
        </w:trPr>
        <w:tc>
          <w:tcPr>
            <w:tcW w:w="388" w:type="pct"/>
            <w:tcBorders>
              <w:top w:val="single" w:sz="6" w:space="0" w:color="auto"/>
              <w:left w:val="single" w:sz="6" w:space="0" w:color="auto"/>
              <w:bottom w:val="single" w:sz="8" w:space="0" w:color="auto"/>
              <w:right w:val="single" w:sz="6" w:space="0" w:color="auto"/>
            </w:tcBorders>
            <w:shd w:val="clear" w:color="auto" w:fill="auto"/>
            <w:vAlign w:val="center"/>
          </w:tcPr>
          <w:p w14:paraId="3DA382CB" w14:textId="77777777" w:rsidR="0090108A" w:rsidRPr="00C663F5" w:rsidRDefault="0090108A" w:rsidP="00C44AFD">
            <w:pPr>
              <w:pStyle w:val="TableContentLeft"/>
            </w:pPr>
            <w:r w:rsidRPr="00C663F5">
              <w:t>3</w:t>
            </w:r>
          </w:p>
        </w:tc>
        <w:tc>
          <w:tcPr>
            <w:tcW w:w="709" w:type="pct"/>
            <w:tcBorders>
              <w:top w:val="single" w:sz="6" w:space="0" w:color="auto"/>
              <w:left w:val="single" w:sz="6" w:space="0" w:color="auto"/>
              <w:bottom w:val="single" w:sz="8" w:space="0" w:color="auto"/>
              <w:right w:val="single" w:sz="6" w:space="0" w:color="auto"/>
            </w:tcBorders>
            <w:shd w:val="clear" w:color="auto" w:fill="auto"/>
            <w:vAlign w:val="center"/>
          </w:tcPr>
          <w:p w14:paraId="44DD78C4" w14:textId="77777777" w:rsidR="0090108A" w:rsidRPr="00C663F5" w:rsidRDefault="0090108A" w:rsidP="00C44AFD">
            <w:pPr>
              <w:pStyle w:val="TableContentLeft"/>
            </w:pPr>
            <w:r w:rsidRPr="00C663F5">
              <w:t>LPAd → S_SM-DS</w:t>
            </w:r>
          </w:p>
        </w:tc>
        <w:tc>
          <w:tcPr>
            <w:tcW w:w="1503" w:type="pct"/>
            <w:tcBorders>
              <w:top w:val="single" w:sz="6" w:space="0" w:color="auto"/>
              <w:left w:val="single" w:sz="6" w:space="0" w:color="auto"/>
              <w:bottom w:val="single" w:sz="8" w:space="0" w:color="auto"/>
              <w:right w:val="single" w:sz="6" w:space="0" w:color="auto"/>
            </w:tcBorders>
            <w:shd w:val="clear" w:color="auto" w:fill="auto"/>
            <w:vAlign w:val="center"/>
          </w:tcPr>
          <w:p w14:paraId="7F6EDAEE" w14:textId="77777777" w:rsidR="0090108A" w:rsidRPr="00C663F5" w:rsidRDefault="0090108A" w:rsidP="00C44AFD">
            <w:pPr>
              <w:pStyle w:val="TableContentLeft"/>
            </w:pPr>
            <w:r w:rsidRPr="00C663F5">
              <w:t>No Profile download action</w:t>
            </w:r>
          </w:p>
        </w:tc>
        <w:tc>
          <w:tcPr>
            <w:tcW w:w="2400" w:type="pct"/>
            <w:tcBorders>
              <w:top w:val="single" w:sz="6" w:space="0" w:color="auto"/>
              <w:left w:val="single" w:sz="6" w:space="0" w:color="auto"/>
              <w:bottom w:val="single" w:sz="8" w:space="0" w:color="auto"/>
              <w:right w:val="single" w:sz="6" w:space="0" w:color="auto"/>
            </w:tcBorders>
            <w:shd w:val="clear" w:color="auto" w:fill="auto"/>
            <w:vAlign w:val="center"/>
          </w:tcPr>
          <w:p w14:paraId="3EAF673A" w14:textId="634A87C0" w:rsidR="0090108A" w:rsidRPr="00C663F5" w:rsidRDefault="0090108A" w:rsidP="00C44AFD">
            <w:pPr>
              <w:pStyle w:val="TableContentLeft"/>
            </w:pPr>
            <w:r w:rsidRPr="00C663F5">
              <w:t>No requests are sent on ES11 within the timeout #IUT_LPAd_SESSION_CLOSE_TIMEOUT in Annex F.</w:t>
            </w:r>
          </w:p>
        </w:tc>
      </w:tr>
    </w:tbl>
    <w:p w14:paraId="3644462B" w14:textId="759AD98C" w:rsidR="00E33202" w:rsidRPr="005C738B" w:rsidRDefault="00E33202" w:rsidP="00E33202">
      <w:pPr>
        <w:pStyle w:val="Heading6no"/>
      </w:pPr>
      <w:r w:rsidRPr="005C738B">
        <w:t xml:space="preserve">Test Sequence #04 Error: Expired eUICC </w:t>
      </w:r>
      <w:r w:rsidR="00EE5C02">
        <w:t xml:space="preserve">or EUM </w:t>
      </w:r>
      <w:r w:rsidRPr="005C738B">
        <w:t>Certificate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90108A" w:rsidRPr="00272839" w14:paraId="378C79F5" w14:textId="77777777" w:rsidTr="0090108A">
        <w:trPr>
          <w:trHeight w:val="314"/>
          <w:jc w:val="center"/>
        </w:trPr>
        <w:tc>
          <w:tcPr>
            <w:tcW w:w="423" w:type="pct"/>
            <w:shd w:val="clear" w:color="auto" w:fill="C00000"/>
            <w:vAlign w:val="center"/>
          </w:tcPr>
          <w:p w14:paraId="7444B03E" w14:textId="77777777" w:rsidR="0090108A" w:rsidRPr="0061518F" w:rsidRDefault="0090108A" w:rsidP="00C44AFD">
            <w:pPr>
              <w:pStyle w:val="TableHeader"/>
            </w:pPr>
            <w:r w:rsidRPr="001A336D">
              <w:t>Step</w:t>
            </w:r>
          </w:p>
        </w:tc>
        <w:tc>
          <w:tcPr>
            <w:tcW w:w="671" w:type="pct"/>
            <w:shd w:val="clear" w:color="auto" w:fill="C00000"/>
            <w:vAlign w:val="center"/>
          </w:tcPr>
          <w:p w14:paraId="0A2A2573" w14:textId="77777777" w:rsidR="0090108A" w:rsidRPr="00065A81" w:rsidRDefault="0090108A" w:rsidP="00C44AFD">
            <w:pPr>
              <w:pStyle w:val="TableHeader"/>
            </w:pPr>
            <w:r w:rsidRPr="00065A81">
              <w:t>Direction</w:t>
            </w:r>
          </w:p>
        </w:tc>
        <w:tc>
          <w:tcPr>
            <w:tcW w:w="1527" w:type="pct"/>
            <w:shd w:val="clear" w:color="auto" w:fill="C00000"/>
            <w:vAlign w:val="center"/>
          </w:tcPr>
          <w:p w14:paraId="0DEB680D" w14:textId="77777777" w:rsidR="0090108A" w:rsidRPr="00452227" w:rsidRDefault="0090108A" w:rsidP="00C44AFD">
            <w:pPr>
              <w:pStyle w:val="TableHeader"/>
            </w:pPr>
            <w:r w:rsidRPr="00263515">
              <w:t>Sequence / Descriptio</w:t>
            </w:r>
            <w:r w:rsidRPr="00452227">
              <w:t>n</w:t>
            </w:r>
          </w:p>
        </w:tc>
        <w:tc>
          <w:tcPr>
            <w:tcW w:w="2379" w:type="pct"/>
            <w:shd w:val="clear" w:color="auto" w:fill="C00000"/>
            <w:vAlign w:val="center"/>
          </w:tcPr>
          <w:p w14:paraId="6BCD2189" w14:textId="31E7E6ED" w:rsidR="0090108A" w:rsidRPr="00F85498" w:rsidRDefault="0090108A" w:rsidP="00C44AFD">
            <w:pPr>
              <w:pStyle w:val="TableHeader"/>
            </w:pPr>
            <w:r w:rsidRPr="007E5B2A">
              <w:t>Expected result</w:t>
            </w:r>
          </w:p>
        </w:tc>
      </w:tr>
      <w:tr w:rsidR="00E33202" w:rsidRPr="00054714" w14:paraId="14374EA9" w14:textId="77777777" w:rsidTr="00C44AFD">
        <w:trPr>
          <w:trHeight w:val="314"/>
          <w:jc w:val="center"/>
        </w:trPr>
        <w:tc>
          <w:tcPr>
            <w:tcW w:w="423" w:type="pct"/>
            <w:shd w:val="clear" w:color="auto" w:fill="auto"/>
            <w:vAlign w:val="center"/>
          </w:tcPr>
          <w:p w14:paraId="232F8924" w14:textId="77777777" w:rsidR="00E33202" w:rsidRPr="00C663F5" w:rsidRDefault="00E33202" w:rsidP="00C44AFD">
            <w:pPr>
              <w:pStyle w:val="TableContentLeft"/>
            </w:pPr>
            <w:r w:rsidRPr="00C663F5">
              <w:t>IC</w:t>
            </w:r>
            <w:r>
              <w:t>1</w:t>
            </w:r>
          </w:p>
        </w:tc>
        <w:tc>
          <w:tcPr>
            <w:tcW w:w="4577" w:type="pct"/>
            <w:gridSpan w:val="3"/>
            <w:shd w:val="clear" w:color="auto" w:fill="auto"/>
            <w:vAlign w:val="center"/>
          </w:tcPr>
          <w:p w14:paraId="71ACFB73" w14:textId="77777777" w:rsidR="00E33202" w:rsidRPr="00C663F5" w:rsidRDefault="00E33202" w:rsidP="00C44AFD">
            <w:pPr>
              <w:pStyle w:val="TableContentLeft"/>
            </w:pPr>
            <w:r w:rsidRPr="00C663F5">
              <w:t>PROC_TLS_INITIALIZATION_SERVER_AUTH on ES11</w:t>
            </w:r>
          </w:p>
        </w:tc>
      </w:tr>
      <w:tr w:rsidR="00E33202" w:rsidRPr="00054714" w14:paraId="074F67C0" w14:textId="77777777" w:rsidTr="00C44AFD">
        <w:trPr>
          <w:trHeight w:val="314"/>
          <w:jc w:val="center"/>
        </w:trPr>
        <w:tc>
          <w:tcPr>
            <w:tcW w:w="423" w:type="pct"/>
            <w:shd w:val="clear" w:color="auto" w:fill="auto"/>
            <w:vAlign w:val="center"/>
          </w:tcPr>
          <w:p w14:paraId="28D161D1" w14:textId="77777777" w:rsidR="00E33202" w:rsidRPr="00C663F5" w:rsidRDefault="00E33202" w:rsidP="00C44AFD">
            <w:pPr>
              <w:pStyle w:val="TableContentLeft"/>
            </w:pPr>
            <w:r w:rsidRPr="00C663F5">
              <w:t>IC</w:t>
            </w:r>
            <w:r>
              <w:t>2</w:t>
            </w:r>
          </w:p>
        </w:tc>
        <w:tc>
          <w:tcPr>
            <w:tcW w:w="4577" w:type="pct"/>
            <w:gridSpan w:val="3"/>
            <w:shd w:val="clear" w:color="auto" w:fill="auto"/>
            <w:vAlign w:val="center"/>
          </w:tcPr>
          <w:p w14:paraId="03A26027" w14:textId="77777777" w:rsidR="00E33202" w:rsidRPr="00C663F5" w:rsidRDefault="00E33202" w:rsidP="00C44AFD">
            <w:pPr>
              <w:pStyle w:val="TableContentLeft"/>
            </w:pPr>
            <w:r w:rsidRPr="00C663F5">
              <w:t>PROC_ES11_INIT_AUTH</w:t>
            </w:r>
          </w:p>
        </w:tc>
      </w:tr>
      <w:tr w:rsidR="0090108A" w:rsidRPr="00054714" w14:paraId="76028CAE" w14:textId="77777777" w:rsidTr="0090108A">
        <w:trPr>
          <w:trHeight w:val="314"/>
          <w:jc w:val="center"/>
        </w:trPr>
        <w:tc>
          <w:tcPr>
            <w:tcW w:w="423" w:type="pct"/>
            <w:shd w:val="clear" w:color="auto" w:fill="auto"/>
            <w:vAlign w:val="center"/>
          </w:tcPr>
          <w:p w14:paraId="0C4BF157" w14:textId="77777777" w:rsidR="0090108A" w:rsidRPr="00C663F5" w:rsidRDefault="0090108A" w:rsidP="00C44AFD">
            <w:pPr>
              <w:pStyle w:val="TableContentLeft"/>
            </w:pPr>
            <w:r w:rsidRPr="00C663F5">
              <w:t>1</w:t>
            </w:r>
          </w:p>
        </w:tc>
        <w:tc>
          <w:tcPr>
            <w:tcW w:w="671" w:type="pct"/>
            <w:shd w:val="clear" w:color="auto" w:fill="auto"/>
            <w:vAlign w:val="center"/>
          </w:tcPr>
          <w:p w14:paraId="5876601C" w14:textId="77777777" w:rsidR="0090108A" w:rsidRPr="00C663F5" w:rsidRDefault="0090108A" w:rsidP="00C44AFD">
            <w:pPr>
              <w:pStyle w:val="TableContentLeft"/>
            </w:pPr>
            <w:r w:rsidRPr="00C663F5">
              <w:t>LPAd → S_SM-DS</w:t>
            </w:r>
          </w:p>
        </w:tc>
        <w:tc>
          <w:tcPr>
            <w:tcW w:w="1527" w:type="pct"/>
            <w:shd w:val="clear" w:color="auto" w:fill="auto"/>
            <w:vAlign w:val="center"/>
          </w:tcPr>
          <w:p w14:paraId="5051F347" w14:textId="77777777" w:rsidR="0090108A" w:rsidRPr="00C663F5" w:rsidRDefault="0090108A" w:rsidP="00C44AFD">
            <w:pPr>
              <w:pStyle w:val="TableContentLeft"/>
            </w:pPr>
            <w:r w:rsidRPr="00C663F5">
              <w:t>Send ES11.AuthenticateClient method</w:t>
            </w:r>
          </w:p>
        </w:tc>
        <w:tc>
          <w:tcPr>
            <w:tcW w:w="2379" w:type="pct"/>
            <w:shd w:val="clear" w:color="auto" w:fill="auto"/>
            <w:vAlign w:val="center"/>
          </w:tcPr>
          <w:p w14:paraId="43D0E78C" w14:textId="77777777" w:rsidR="0090108A" w:rsidRPr="00C663F5" w:rsidRDefault="0090108A" w:rsidP="00C44AFD">
            <w:pPr>
              <w:pStyle w:val="TableContentLeft"/>
            </w:pPr>
            <w:r w:rsidRPr="00C663F5">
              <w:t xml:space="preserve">MTD_HTTP_REQ(#TEST_ROOT_DS_ADDRESS,   #PATH_AUTH_CLIENT,   MTD_AUTHENTICATE_CLIENT(&lt;S_TRANSACTION_ID&gt;, </w:t>
            </w:r>
          </w:p>
          <w:p w14:paraId="528C937A" w14:textId="6C044EB9" w:rsidR="0090108A" w:rsidRPr="00C663F5" w:rsidRDefault="0090108A" w:rsidP="00C44AFD">
            <w:pPr>
              <w:pStyle w:val="TableContentLeft"/>
            </w:pPr>
            <w:r w:rsidRPr="00C663F5">
              <w:t>#R_AUTH_SERVER_DS_MATCH_ID_DEV_INFO))</w:t>
            </w:r>
          </w:p>
        </w:tc>
      </w:tr>
      <w:tr w:rsidR="0090108A" w:rsidRPr="00054714" w14:paraId="4F40DBE1" w14:textId="77777777" w:rsidTr="0090108A">
        <w:trPr>
          <w:trHeight w:val="314"/>
          <w:jc w:val="center"/>
        </w:trPr>
        <w:tc>
          <w:tcPr>
            <w:tcW w:w="423" w:type="pct"/>
            <w:shd w:val="clear" w:color="auto" w:fill="auto"/>
            <w:vAlign w:val="center"/>
          </w:tcPr>
          <w:p w14:paraId="5ADBD57D" w14:textId="77777777" w:rsidR="0090108A" w:rsidRPr="00C663F5" w:rsidRDefault="0090108A" w:rsidP="00C44AFD">
            <w:pPr>
              <w:pStyle w:val="TableContentLeft"/>
            </w:pPr>
            <w:r w:rsidRPr="00C663F5">
              <w:t>2</w:t>
            </w:r>
          </w:p>
        </w:tc>
        <w:tc>
          <w:tcPr>
            <w:tcW w:w="671" w:type="pct"/>
            <w:shd w:val="clear" w:color="auto" w:fill="auto"/>
            <w:vAlign w:val="center"/>
          </w:tcPr>
          <w:p w14:paraId="3E99F400" w14:textId="77777777" w:rsidR="0090108A" w:rsidRPr="00C663F5" w:rsidRDefault="0090108A" w:rsidP="00C44AFD">
            <w:pPr>
              <w:pStyle w:val="TableContentLeft"/>
            </w:pPr>
            <w:r w:rsidRPr="00C663F5">
              <w:t>S_SM-DS → LPAd</w:t>
            </w:r>
          </w:p>
        </w:tc>
        <w:tc>
          <w:tcPr>
            <w:tcW w:w="1527" w:type="pct"/>
            <w:shd w:val="clear" w:color="auto" w:fill="auto"/>
            <w:vAlign w:val="center"/>
          </w:tcPr>
          <w:p w14:paraId="33328ACD" w14:textId="77777777" w:rsidR="0090108A" w:rsidRPr="00C663F5" w:rsidRDefault="0090108A" w:rsidP="00C44AFD">
            <w:pPr>
              <w:pStyle w:val="TableContentLeft"/>
              <w:rPr>
                <w:lang w:val="es-ES_tradnl"/>
              </w:rPr>
            </w:pPr>
            <w:r w:rsidRPr="00C663F5">
              <w:rPr>
                <w:lang w:val="es-ES_tradnl"/>
              </w:rPr>
              <w:t xml:space="preserve">MTD_HTTP_RESP(#R_ERROR_8_1_3_6_3) </w:t>
            </w:r>
          </w:p>
        </w:tc>
        <w:tc>
          <w:tcPr>
            <w:tcW w:w="2379" w:type="pct"/>
            <w:shd w:val="clear" w:color="auto" w:fill="auto"/>
            <w:vAlign w:val="center"/>
          </w:tcPr>
          <w:p w14:paraId="6B5FA4C4" w14:textId="45C7EC98" w:rsidR="0090108A" w:rsidRPr="00C663F5" w:rsidRDefault="0090108A" w:rsidP="00C44AFD">
            <w:pPr>
              <w:pStyle w:val="TableContentLeft"/>
            </w:pPr>
            <w:r w:rsidRPr="00C663F5">
              <w:t>LPAd aborts AddProfile procedure</w:t>
            </w:r>
          </w:p>
        </w:tc>
      </w:tr>
      <w:tr w:rsidR="0090108A" w:rsidRPr="00054714" w14:paraId="54E9F6D0" w14:textId="77777777" w:rsidTr="0090108A">
        <w:trPr>
          <w:trHeight w:val="314"/>
          <w:jc w:val="center"/>
        </w:trPr>
        <w:tc>
          <w:tcPr>
            <w:tcW w:w="423" w:type="pct"/>
            <w:shd w:val="clear" w:color="auto" w:fill="auto"/>
            <w:vAlign w:val="center"/>
          </w:tcPr>
          <w:p w14:paraId="06401724" w14:textId="77777777" w:rsidR="0090108A" w:rsidRPr="00C663F5" w:rsidRDefault="0090108A" w:rsidP="00C44AFD">
            <w:pPr>
              <w:pStyle w:val="TableContentLeft"/>
            </w:pPr>
            <w:r w:rsidRPr="00C663F5">
              <w:t>3</w:t>
            </w:r>
          </w:p>
        </w:tc>
        <w:tc>
          <w:tcPr>
            <w:tcW w:w="671" w:type="pct"/>
            <w:shd w:val="clear" w:color="auto" w:fill="auto"/>
            <w:vAlign w:val="center"/>
          </w:tcPr>
          <w:p w14:paraId="63C46FBB" w14:textId="77777777" w:rsidR="0090108A" w:rsidRPr="00C663F5" w:rsidRDefault="0090108A" w:rsidP="00C44AFD">
            <w:pPr>
              <w:pStyle w:val="TableContentLeft"/>
            </w:pPr>
            <w:r w:rsidRPr="00C663F5">
              <w:t>LPAd → S_SM-DS</w:t>
            </w:r>
          </w:p>
        </w:tc>
        <w:tc>
          <w:tcPr>
            <w:tcW w:w="1527" w:type="pct"/>
            <w:shd w:val="clear" w:color="auto" w:fill="auto"/>
            <w:vAlign w:val="center"/>
          </w:tcPr>
          <w:p w14:paraId="01FF46DC" w14:textId="77777777" w:rsidR="0090108A" w:rsidRPr="00C663F5" w:rsidRDefault="0090108A" w:rsidP="00C44AFD">
            <w:pPr>
              <w:pStyle w:val="TableContentLeft"/>
            </w:pPr>
            <w:r w:rsidRPr="00C663F5">
              <w:t>No Profile download action</w:t>
            </w:r>
          </w:p>
        </w:tc>
        <w:tc>
          <w:tcPr>
            <w:tcW w:w="2379" w:type="pct"/>
            <w:shd w:val="clear" w:color="auto" w:fill="auto"/>
            <w:vAlign w:val="center"/>
          </w:tcPr>
          <w:p w14:paraId="0120730A" w14:textId="7A2C0B50" w:rsidR="0090108A" w:rsidRPr="00C663F5" w:rsidRDefault="0090108A" w:rsidP="00C44AFD">
            <w:pPr>
              <w:pStyle w:val="TableContentLeft"/>
            </w:pPr>
            <w:r w:rsidRPr="00C663F5">
              <w:t>No requests are sent on ES11 within the timeout #IUT_LPAd_SESSION_CLOSE_TIMEOUT in Annex F.</w:t>
            </w:r>
          </w:p>
        </w:tc>
      </w:tr>
    </w:tbl>
    <w:p w14:paraId="2EAE5B89" w14:textId="77777777" w:rsidR="00E33202" w:rsidRPr="005C738B" w:rsidRDefault="00E33202" w:rsidP="00E33202">
      <w:pPr>
        <w:pStyle w:val="Heading6no"/>
      </w:pPr>
      <w:r w:rsidRPr="005C738B">
        <w:t>Test Sequence #05 Error: Invalid eUICC signature or serverChallenge</w:t>
      </w:r>
    </w:p>
    <w:tbl>
      <w:tblPr>
        <w:tblW w:w="50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2"/>
        <w:gridCol w:w="1459"/>
        <w:gridCol w:w="2673"/>
        <w:gridCol w:w="4185"/>
      </w:tblGrid>
      <w:tr w:rsidR="0090108A" w:rsidRPr="00272839" w14:paraId="7108EA0C" w14:textId="77777777" w:rsidTr="0090108A">
        <w:trPr>
          <w:trHeight w:val="314"/>
          <w:jc w:val="center"/>
        </w:trPr>
        <w:tc>
          <w:tcPr>
            <w:tcW w:w="389" w:type="pct"/>
            <w:shd w:val="clear" w:color="auto" w:fill="C00000"/>
            <w:vAlign w:val="center"/>
          </w:tcPr>
          <w:p w14:paraId="71FA7121" w14:textId="77777777" w:rsidR="0090108A" w:rsidRPr="0061518F" w:rsidRDefault="0090108A" w:rsidP="00C44AFD">
            <w:pPr>
              <w:pStyle w:val="TableHeader"/>
            </w:pPr>
            <w:r w:rsidRPr="001A336D">
              <w:t>Step</w:t>
            </w:r>
          </w:p>
        </w:tc>
        <w:tc>
          <w:tcPr>
            <w:tcW w:w="809" w:type="pct"/>
            <w:shd w:val="clear" w:color="auto" w:fill="C00000"/>
            <w:vAlign w:val="center"/>
          </w:tcPr>
          <w:p w14:paraId="2FD30171" w14:textId="77777777" w:rsidR="0090108A" w:rsidRPr="00065A81" w:rsidRDefault="0090108A" w:rsidP="00C44AFD">
            <w:pPr>
              <w:pStyle w:val="TableHeader"/>
            </w:pPr>
            <w:r w:rsidRPr="00065A81">
              <w:t>Direction</w:t>
            </w:r>
          </w:p>
        </w:tc>
        <w:tc>
          <w:tcPr>
            <w:tcW w:w="1482" w:type="pct"/>
            <w:shd w:val="clear" w:color="auto" w:fill="C00000"/>
            <w:vAlign w:val="center"/>
          </w:tcPr>
          <w:p w14:paraId="4CEB08AB" w14:textId="77777777" w:rsidR="0090108A" w:rsidRPr="00452227" w:rsidRDefault="0090108A" w:rsidP="00C44AFD">
            <w:pPr>
              <w:pStyle w:val="TableHeader"/>
            </w:pPr>
            <w:r w:rsidRPr="00263515">
              <w:t>Sequence / Description</w:t>
            </w:r>
          </w:p>
        </w:tc>
        <w:tc>
          <w:tcPr>
            <w:tcW w:w="2320" w:type="pct"/>
            <w:shd w:val="clear" w:color="auto" w:fill="C00000"/>
            <w:vAlign w:val="center"/>
          </w:tcPr>
          <w:p w14:paraId="0F454F89" w14:textId="2C3E5877" w:rsidR="0090108A" w:rsidRPr="00F85498" w:rsidRDefault="0090108A" w:rsidP="00C44AFD">
            <w:pPr>
              <w:pStyle w:val="TableHeader"/>
            </w:pPr>
            <w:r w:rsidRPr="007E5B2A">
              <w:t>Expected result</w:t>
            </w:r>
          </w:p>
        </w:tc>
      </w:tr>
      <w:tr w:rsidR="00E33202" w:rsidRPr="00C663F5" w14:paraId="1EBC4F4B" w14:textId="77777777" w:rsidTr="00C44AFD">
        <w:trPr>
          <w:trHeight w:val="314"/>
          <w:jc w:val="center"/>
        </w:trPr>
        <w:tc>
          <w:tcPr>
            <w:tcW w:w="389" w:type="pct"/>
            <w:shd w:val="clear" w:color="auto" w:fill="auto"/>
            <w:vAlign w:val="center"/>
          </w:tcPr>
          <w:p w14:paraId="7E07BFCC" w14:textId="77777777" w:rsidR="00E33202" w:rsidRPr="00C663F5" w:rsidRDefault="00E33202" w:rsidP="00C44AFD">
            <w:pPr>
              <w:pStyle w:val="TableContentLeft"/>
            </w:pPr>
            <w:r w:rsidRPr="00C663F5">
              <w:t>IC</w:t>
            </w:r>
            <w:r>
              <w:t>1</w:t>
            </w:r>
          </w:p>
        </w:tc>
        <w:tc>
          <w:tcPr>
            <w:tcW w:w="4611" w:type="pct"/>
            <w:gridSpan w:val="3"/>
            <w:shd w:val="clear" w:color="auto" w:fill="auto"/>
            <w:vAlign w:val="center"/>
          </w:tcPr>
          <w:p w14:paraId="0A55F59D" w14:textId="77777777" w:rsidR="00E33202" w:rsidRPr="00C663F5" w:rsidRDefault="00E33202" w:rsidP="00C44AFD">
            <w:pPr>
              <w:pStyle w:val="TableContentLeft"/>
            </w:pPr>
            <w:r w:rsidRPr="00C663F5">
              <w:t>PROC_TLS_INITIALIZATION_SERVER_AUTH on ES11</w:t>
            </w:r>
          </w:p>
        </w:tc>
      </w:tr>
      <w:tr w:rsidR="00E33202" w:rsidRPr="00C663F5" w14:paraId="160472B1" w14:textId="77777777" w:rsidTr="00C44AFD">
        <w:trPr>
          <w:trHeight w:val="314"/>
          <w:jc w:val="center"/>
        </w:trPr>
        <w:tc>
          <w:tcPr>
            <w:tcW w:w="389" w:type="pct"/>
            <w:shd w:val="clear" w:color="auto" w:fill="auto"/>
            <w:vAlign w:val="center"/>
          </w:tcPr>
          <w:p w14:paraId="393AC01F" w14:textId="77777777" w:rsidR="00E33202" w:rsidRPr="00C663F5" w:rsidRDefault="00E33202" w:rsidP="00C44AFD">
            <w:pPr>
              <w:pStyle w:val="TableContentLeft"/>
            </w:pPr>
            <w:r w:rsidRPr="00C663F5">
              <w:t>IC</w:t>
            </w:r>
            <w:r>
              <w:t>2</w:t>
            </w:r>
          </w:p>
        </w:tc>
        <w:tc>
          <w:tcPr>
            <w:tcW w:w="4611" w:type="pct"/>
            <w:gridSpan w:val="3"/>
            <w:shd w:val="clear" w:color="auto" w:fill="auto"/>
            <w:vAlign w:val="center"/>
          </w:tcPr>
          <w:p w14:paraId="1DE930DE" w14:textId="77777777" w:rsidR="00E33202" w:rsidRPr="00C663F5" w:rsidRDefault="00E33202" w:rsidP="00C44AFD">
            <w:pPr>
              <w:pStyle w:val="TableContentLeft"/>
            </w:pPr>
            <w:r w:rsidRPr="00C663F5">
              <w:t>PROC_ES11_INIT_AUTH</w:t>
            </w:r>
          </w:p>
        </w:tc>
      </w:tr>
      <w:tr w:rsidR="0090108A" w:rsidRPr="00C663F5" w14:paraId="0F5D2665" w14:textId="77777777" w:rsidTr="0090108A">
        <w:trPr>
          <w:trHeight w:val="314"/>
          <w:jc w:val="center"/>
        </w:trPr>
        <w:tc>
          <w:tcPr>
            <w:tcW w:w="389" w:type="pct"/>
            <w:shd w:val="clear" w:color="auto" w:fill="auto"/>
            <w:vAlign w:val="center"/>
          </w:tcPr>
          <w:p w14:paraId="43B0B310" w14:textId="77777777" w:rsidR="0090108A" w:rsidRPr="00C663F5" w:rsidRDefault="0090108A" w:rsidP="00C44AFD">
            <w:pPr>
              <w:pStyle w:val="TableContentLeft"/>
            </w:pPr>
            <w:r w:rsidRPr="00C663F5">
              <w:t>1</w:t>
            </w:r>
          </w:p>
        </w:tc>
        <w:tc>
          <w:tcPr>
            <w:tcW w:w="809" w:type="pct"/>
            <w:shd w:val="clear" w:color="auto" w:fill="auto"/>
            <w:vAlign w:val="center"/>
          </w:tcPr>
          <w:p w14:paraId="6CD24094" w14:textId="77777777" w:rsidR="0090108A" w:rsidRPr="00C663F5" w:rsidRDefault="0090108A" w:rsidP="00C44AFD">
            <w:pPr>
              <w:pStyle w:val="TableContentLeft"/>
            </w:pPr>
            <w:r w:rsidRPr="00C663F5">
              <w:t>LPAd → S_SM-DS</w:t>
            </w:r>
          </w:p>
        </w:tc>
        <w:tc>
          <w:tcPr>
            <w:tcW w:w="1482" w:type="pct"/>
            <w:shd w:val="clear" w:color="auto" w:fill="auto"/>
            <w:vAlign w:val="center"/>
          </w:tcPr>
          <w:p w14:paraId="590470D0" w14:textId="77777777" w:rsidR="0090108A" w:rsidRPr="00C663F5" w:rsidRDefault="0090108A" w:rsidP="00C44AFD">
            <w:pPr>
              <w:pStyle w:val="TableContentLeft"/>
            </w:pPr>
            <w:r w:rsidRPr="00C663F5">
              <w:t>Send ES11.AuthenticateClient method</w:t>
            </w:r>
          </w:p>
        </w:tc>
        <w:tc>
          <w:tcPr>
            <w:tcW w:w="2316" w:type="pct"/>
            <w:shd w:val="clear" w:color="auto" w:fill="auto"/>
            <w:vAlign w:val="center"/>
          </w:tcPr>
          <w:p w14:paraId="19E90454" w14:textId="77777777" w:rsidR="0090108A" w:rsidRPr="00C663F5" w:rsidRDefault="0090108A" w:rsidP="00C44AFD">
            <w:pPr>
              <w:pStyle w:val="TableContentLeft"/>
            </w:pPr>
            <w:r w:rsidRPr="00C663F5">
              <w:t xml:space="preserve">MTD_HTTP_REQ(#TEST_ROOT_DS_ADDRESS,   #PATH_AUTH_CLIENT,   MTD_AUTHENTICATE_CLIENT(&lt;S_TRANSACTION_ID&gt;, </w:t>
            </w:r>
          </w:p>
          <w:p w14:paraId="382F730A" w14:textId="6E2C8D93" w:rsidR="0090108A" w:rsidRPr="00C663F5" w:rsidRDefault="0090108A" w:rsidP="00C44AFD">
            <w:pPr>
              <w:pStyle w:val="TableContentLeft"/>
            </w:pPr>
            <w:r w:rsidRPr="00C663F5">
              <w:t>#R_AUTH_SERVER_DS_MATCH_ID_DEV_INFO))</w:t>
            </w:r>
          </w:p>
        </w:tc>
      </w:tr>
      <w:tr w:rsidR="0090108A" w:rsidRPr="00C663F5" w14:paraId="1C91D044" w14:textId="77777777" w:rsidTr="0090108A">
        <w:trPr>
          <w:trHeight w:val="314"/>
          <w:jc w:val="center"/>
        </w:trPr>
        <w:tc>
          <w:tcPr>
            <w:tcW w:w="389" w:type="pct"/>
            <w:shd w:val="clear" w:color="auto" w:fill="auto"/>
            <w:vAlign w:val="center"/>
          </w:tcPr>
          <w:p w14:paraId="0396A96B" w14:textId="77777777" w:rsidR="0090108A" w:rsidRPr="00C663F5" w:rsidRDefault="0090108A" w:rsidP="00C44AFD">
            <w:pPr>
              <w:pStyle w:val="TableContentLeft"/>
            </w:pPr>
            <w:r w:rsidRPr="00C663F5">
              <w:t>2</w:t>
            </w:r>
          </w:p>
        </w:tc>
        <w:tc>
          <w:tcPr>
            <w:tcW w:w="809" w:type="pct"/>
            <w:shd w:val="clear" w:color="auto" w:fill="auto"/>
            <w:vAlign w:val="center"/>
          </w:tcPr>
          <w:p w14:paraId="45EE0E3D" w14:textId="77777777" w:rsidR="0090108A" w:rsidRPr="00C663F5" w:rsidRDefault="0090108A" w:rsidP="00C44AFD">
            <w:pPr>
              <w:pStyle w:val="TableContentLeft"/>
            </w:pPr>
            <w:r w:rsidRPr="00C663F5">
              <w:t>S_SM-DS → LPAd</w:t>
            </w:r>
          </w:p>
        </w:tc>
        <w:tc>
          <w:tcPr>
            <w:tcW w:w="1482" w:type="pct"/>
            <w:shd w:val="clear" w:color="auto" w:fill="auto"/>
            <w:vAlign w:val="center"/>
          </w:tcPr>
          <w:p w14:paraId="58A525FB" w14:textId="77777777" w:rsidR="0090108A" w:rsidRPr="00C663F5" w:rsidRDefault="0090108A" w:rsidP="00C44AFD">
            <w:pPr>
              <w:pStyle w:val="TableContentLeft"/>
              <w:rPr>
                <w:lang w:val="es-ES_tradnl"/>
              </w:rPr>
            </w:pPr>
            <w:r w:rsidRPr="00C663F5">
              <w:rPr>
                <w:lang w:val="es-ES_tradnl"/>
              </w:rPr>
              <w:t xml:space="preserve">MTD_HTTP_RESP(#R_ERROR_8_1_6_1) </w:t>
            </w:r>
          </w:p>
        </w:tc>
        <w:tc>
          <w:tcPr>
            <w:tcW w:w="2316" w:type="pct"/>
            <w:shd w:val="clear" w:color="auto" w:fill="auto"/>
            <w:vAlign w:val="center"/>
          </w:tcPr>
          <w:p w14:paraId="1D3886A3" w14:textId="32AA5BF7" w:rsidR="0090108A" w:rsidRPr="00C663F5" w:rsidRDefault="0090108A" w:rsidP="00C44AFD">
            <w:pPr>
              <w:pStyle w:val="TableContentLeft"/>
            </w:pPr>
            <w:r w:rsidRPr="00C663F5">
              <w:t>LPAd aborts AddProfile procedure</w:t>
            </w:r>
          </w:p>
        </w:tc>
      </w:tr>
      <w:tr w:rsidR="0090108A" w:rsidRPr="00C663F5" w14:paraId="74A8CAD9" w14:textId="77777777" w:rsidTr="0090108A">
        <w:trPr>
          <w:trHeight w:val="314"/>
          <w:jc w:val="center"/>
        </w:trPr>
        <w:tc>
          <w:tcPr>
            <w:tcW w:w="389" w:type="pct"/>
            <w:shd w:val="clear" w:color="auto" w:fill="auto"/>
            <w:vAlign w:val="center"/>
          </w:tcPr>
          <w:p w14:paraId="20EF8B42" w14:textId="77777777" w:rsidR="0090108A" w:rsidRPr="00C663F5" w:rsidRDefault="0090108A" w:rsidP="00C44AFD">
            <w:pPr>
              <w:pStyle w:val="TableContentLeft"/>
            </w:pPr>
            <w:r w:rsidRPr="00C663F5">
              <w:t>3</w:t>
            </w:r>
          </w:p>
        </w:tc>
        <w:tc>
          <w:tcPr>
            <w:tcW w:w="809" w:type="pct"/>
            <w:shd w:val="clear" w:color="auto" w:fill="auto"/>
            <w:vAlign w:val="center"/>
          </w:tcPr>
          <w:p w14:paraId="20BE328D" w14:textId="77777777" w:rsidR="0090108A" w:rsidRPr="00C663F5" w:rsidRDefault="0090108A" w:rsidP="00C44AFD">
            <w:pPr>
              <w:pStyle w:val="TableContentLeft"/>
            </w:pPr>
            <w:r w:rsidRPr="00C663F5">
              <w:t>LPAd → S_SM-DS</w:t>
            </w:r>
          </w:p>
        </w:tc>
        <w:tc>
          <w:tcPr>
            <w:tcW w:w="1482" w:type="pct"/>
            <w:shd w:val="clear" w:color="auto" w:fill="auto"/>
            <w:vAlign w:val="center"/>
          </w:tcPr>
          <w:p w14:paraId="3BA62151" w14:textId="77777777" w:rsidR="0090108A" w:rsidRPr="00C663F5" w:rsidRDefault="0090108A" w:rsidP="00C44AFD">
            <w:pPr>
              <w:pStyle w:val="TableContentLeft"/>
            </w:pPr>
            <w:r w:rsidRPr="00C663F5">
              <w:t>No Profile download action</w:t>
            </w:r>
          </w:p>
        </w:tc>
        <w:tc>
          <w:tcPr>
            <w:tcW w:w="2316" w:type="pct"/>
            <w:shd w:val="clear" w:color="auto" w:fill="auto"/>
            <w:vAlign w:val="center"/>
          </w:tcPr>
          <w:p w14:paraId="41D3C7E7" w14:textId="0C09A989" w:rsidR="0090108A" w:rsidRPr="00C663F5" w:rsidRDefault="0090108A" w:rsidP="00C44AFD">
            <w:pPr>
              <w:pStyle w:val="TableContentLeft"/>
            </w:pPr>
            <w:r w:rsidRPr="00C663F5">
              <w:t>No requests are sent on ES11 within the timeout #IUT_LPAd_SESSION_CLOSE_TIMEOUT in Annex F.</w:t>
            </w:r>
          </w:p>
        </w:tc>
      </w:tr>
    </w:tbl>
    <w:p w14:paraId="0A7AD02F" w14:textId="77777777" w:rsidR="00E33202" w:rsidRPr="00C663F5" w:rsidRDefault="00E33202" w:rsidP="00E33202">
      <w:pPr>
        <w:pStyle w:val="Heading6no"/>
      </w:pPr>
      <w:r w:rsidRPr="00C663F5">
        <w:lastRenderedPageBreak/>
        <w:t>Test Sequence #06 Error: Unknown TransactionID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F85E05" w:rsidRPr="00272839" w14:paraId="1C91E8B9" w14:textId="77777777" w:rsidTr="00F85E05">
        <w:trPr>
          <w:trHeight w:val="314"/>
          <w:jc w:val="center"/>
        </w:trPr>
        <w:tc>
          <w:tcPr>
            <w:tcW w:w="423" w:type="pct"/>
            <w:shd w:val="clear" w:color="auto" w:fill="C00000"/>
            <w:vAlign w:val="center"/>
          </w:tcPr>
          <w:p w14:paraId="24915D8A" w14:textId="77777777" w:rsidR="00F85E05" w:rsidRPr="0061518F" w:rsidRDefault="00F85E05" w:rsidP="00C44AFD">
            <w:pPr>
              <w:pStyle w:val="TableHeader"/>
            </w:pPr>
            <w:r w:rsidRPr="001A336D">
              <w:t>Step</w:t>
            </w:r>
          </w:p>
        </w:tc>
        <w:tc>
          <w:tcPr>
            <w:tcW w:w="671" w:type="pct"/>
            <w:shd w:val="clear" w:color="auto" w:fill="C00000"/>
            <w:vAlign w:val="center"/>
          </w:tcPr>
          <w:p w14:paraId="77BE2F07" w14:textId="77777777" w:rsidR="00F85E05" w:rsidRPr="00065A81" w:rsidRDefault="00F85E05" w:rsidP="00C44AFD">
            <w:pPr>
              <w:pStyle w:val="TableHeader"/>
            </w:pPr>
            <w:r w:rsidRPr="00065A81">
              <w:t>Direction</w:t>
            </w:r>
          </w:p>
        </w:tc>
        <w:tc>
          <w:tcPr>
            <w:tcW w:w="1527" w:type="pct"/>
            <w:shd w:val="clear" w:color="auto" w:fill="C00000"/>
            <w:vAlign w:val="center"/>
          </w:tcPr>
          <w:p w14:paraId="561F0CB6" w14:textId="77777777" w:rsidR="00F85E05" w:rsidRPr="00452227" w:rsidRDefault="00F85E05" w:rsidP="00C44AFD">
            <w:pPr>
              <w:pStyle w:val="TableHeader"/>
            </w:pPr>
            <w:r w:rsidRPr="00263515">
              <w:t>Sequence / Descript</w:t>
            </w:r>
            <w:r w:rsidRPr="00452227">
              <w:t>ion</w:t>
            </w:r>
          </w:p>
        </w:tc>
        <w:tc>
          <w:tcPr>
            <w:tcW w:w="2379" w:type="pct"/>
            <w:shd w:val="clear" w:color="auto" w:fill="C00000"/>
            <w:vAlign w:val="center"/>
          </w:tcPr>
          <w:p w14:paraId="6F5B4C7A" w14:textId="47480E7B" w:rsidR="00F85E05" w:rsidRPr="00F85498" w:rsidRDefault="00F85E05" w:rsidP="00C44AFD">
            <w:pPr>
              <w:pStyle w:val="TableHeader"/>
            </w:pPr>
            <w:r w:rsidRPr="007E5B2A">
              <w:t>Expected result</w:t>
            </w:r>
          </w:p>
        </w:tc>
      </w:tr>
      <w:tr w:rsidR="00E33202" w:rsidRPr="00054714" w14:paraId="5DC8C278" w14:textId="77777777" w:rsidTr="00C44AFD">
        <w:trPr>
          <w:trHeight w:val="314"/>
          <w:jc w:val="center"/>
        </w:trPr>
        <w:tc>
          <w:tcPr>
            <w:tcW w:w="423" w:type="pct"/>
            <w:shd w:val="clear" w:color="auto" w:fill="auto"/>
            <w:vAlign w:val="center"/>
          </w:tcPr>
          <w:p w14:paraId="2499C193" w14:textId="77777777" w:rsidR="00E33202" w:rsidRPr="00054714" w:rsidRDefault="00E33202" w:rsidP="00C44AFD">
            <w:pPr>
              <w:pStyle w:val="TableContentLeft"/>
            </w:pPr>
            <w:r w:rsidRPr="00054714">
              <w:t>IC</w:t>
            </w:r>
            <w:r>
              <w:t>1</w:t>
            </w:r>
          </w:p>
        </w:tc>
        <w:tc>
          <w:tcPr>
            <w:tcW w:w="4577" w:type="pct"/>
            <w:gridSpan w:val="3"/>
            <w:shd w:val="clear" w:color="auto" w:fill="auto"/>
            <w:vAlign w:val="center"/>
          </w:tcPr>
          <w:p w14:paraId="39A3D901" w14:textId="77777777" w:rsidR="00E33202" w:rsidRPr="00054714" w:rsidRDefault="00E33202" w:rsidP="00C44AFD">
            <w:pPr>
              <w:pStyle w:val="TableContentLeft"/>
            </w:pPr>
            <w:r w:rsidRPr="00054714">
              <w:t>PROC_TLS_INITIALIZATION_SERVER_AUTH on ES11</w:t>
            </w:r>
          </w:p>
        </w:tc>
      </w:tr>
      <w:tr w:rsidR="00E33202" w:rsidRPr="00054714" w14:paraId="02FFB301" w14:textId="77777777" w:rsidTr="00C44AFD">
        <w:trPr>
          <w:trHeight w:val="314"/>
          <w:jc w:val="center"/>
        </w:trPr>
        <w:tc>
          <w:tcPr>
            <w:tcW w:w="423" w:type="pct"/>
            <w:shd w:val="clear" w:color="auto" w:fill="auto"/>
            <w:vAlign w:val="center"/>
          </w:tcPr>
          <w:p w14:paraId="79D95DE4" w14:textId="77777777" w:rsidR="00E33202" w:rsidRPr="00054714" w:rsidRDefault="00E33202" w:rsidP="00C44AFD">
            <w:pPr>
              <w:pStyle w:val="TableContentLeft"/>
            </w:pPr>
            <w:r w:rsidRPr="00054714">
              <w:t>IC</w:t>
            </w:r>
            <w:r>
              <w:t>2</w:t>
            </w:r>
          </w:p>
        </w:tc>
        <w:tc>
          <w:tcPr>
            <w:tcW w:w="4577" w:type="pct"/>
            <w:gridSpan w:val="3"/>
            <w:shd w:val="clear" w:color="auto" w:fill="auto"/>
            <w:vAlign w:val="center"/>
          </w:tcPr>
          <w:p w14:paraId="22F3EE0A" w14:textId="77777777" w:rsidR="00E33202" w:rsidRPr="00054714" w:rsidRDefault="00E33202" w:rsidP="00C44AFD">
            <w:pPr>
              <w:pStyle w:val="TableContentLeft"/>
            </w:pPr>
            <w:r w:rsidRPr="00054714">
              <w:t>PROC_ES11_INIT_AUTH</w:t>
            </w:r>
          </w:p>
        </w:tc>
      </w:tr>
      <w:tr w:rsidR="00F85E05" w:rsidRPr="00054714" w14:paraId="2F1020D6" w14:textId="77777777" w:rsidTr="00F85E05">
        <w:trPr>
          <w:trHeight w:val="314"/>
          <w:jc w:val="center"/>
        </w:trPr>
        <w:tc>
          <w:tcPr>
            <w:tcW w:w="423" w:type="pct"/>
            <w:shd w:val="clear" w:color="auto" w:fill="auto"/>
            <w:vAlign w:val="center"/>
          </w:tcPr>
          <w:p w14:paraId="2682D7C6" w14:textId="77777777" w:rsidR="00F85E05" w:rsidRPr="00054714" w:rsidRDefault="00F85E05" w:rsidP="00C44AFD">
            <w:pPr>
              <w:pStyle w:val="TableContentLeft"/>
            </w:pPr>
            <w:r w:rsidRPr="00054714">
              <w:t>1</w:t>
            </w:r>
          </w:p>
        </w:tc>
        <w:tc>
          <w:tcPr>
            <w:tcW w:w="671" w:type="pct"/>
            <w:shd w:val="clear" w:color="auto" w:fill="auto"/>
            <w:vAlign w:val="center"/>
          </w:tcPr>
          <w:p w14:paraId="049C996F" w14:textId="77777777" w:rsidR="00F85E05" w:rsidRPr="00054714" w:rsidRDefault="00F85E05" w:rsidP="00C44AFD">
            <w:pPr>
              <w:pStyle w:val="TableContentLeft"/>
            </w:pPr>
            <w:r w:rsidRPr="00054714">
              <w:t>LPAd → S_SM-DS</w:t>
            </w:r>
          </w:p>
        </w:tc>
        <w:tc>
          <w:tcPr>
            <w:tcW w:w="1527" w:type="pct"/>
            <w:shd w:val="clear" w:color="auto" w:fill="auto"/>
            <w:vAlign w:val="center"/>
          </w:tcPr>
          <w:p w14:paraId="06B6DAEB" w14:textId="77777777" w:rsidR="00F85E05" w:rsidRPr="00205FBC" w:rsidRDefault="00F85E05" w:rsidP="00C44AFD">
            <w:pPr>
              <w:pStyle w:val="TableContentLeft"/>
            </w:pPr>
            <w:r w:rsidRPr="00054714">
              <w:t>Send ES11.AuthenticateClient method</w:t>
            </w:r>
          </w:p>
        </w:tc>
        <w:tc>
          <w:tcPr>
            <w:tcW w:w="2379" w:type="pct"/>
            <w:shd w:val="clear" w:color="auto" w:fill="auto"/>
            <w:vAlign w:val="center"/>
          </w:tcPr>
          <w:p w14:paraId="42F0C96B" w14:textId="77777777" w:rsidR="00F85E05" w:rsidRPr="00054714" w:rsidRDefault="00F85E05" w:rsidP="00C44AFD">
            <w:pPr>
              <w:pStyle w:val="TableContentLeft"/>
            </w:pPr>
            <w:r w:rsidRPr="00054714">
              <w:t xml:space="preserve">MTD_HTTP_REQ(#TEST_ROOT_DS_ADDRESS,   #PATH_AUTH_CLIENT,   MTD_AUTHENTICATE_CLIENT(&lt;S_TRANSACTION_ID&gt;, </w:t>
            </w:r>
          </w:p>
          <w:p w14:paraId="46F48E9E" w14:textId="78696465" w:rsidR="00F85E05" w:rsidRPr="00054714" w:rsidRDefault="00F85E05" w:rsidP="00C44AFD">
            <w:pPr>
              <w:pStyle w:val="TableContentLeft"/>
            </w:pPr>
            <w:r w:rsidRPr="00054714">
              <w:t>#R_AUTH_SERVER_DS_MATCH_ID_DEV_INFO))</w:t>
            </w:r>
          </w:p>
        </w:tc>
      </w:tr>
      <w:tr w:rsidR="00F85E05" w:rsidRPr="00054714" w14:paraId="3CBF5A7D" w14:textId="77777777" w:rsidTr="00F85E05">
        <w:trPr>
          <w:trHeight w:val="314"/>
          <w:jc w:val="center"/>
        </w:trPr>
        <w:tc>
          <w:tcPr>
            <w:tcW w:w="423" w:type="pct"/>
            <w:shd w:val="clear" w:color="auto" w:fill="auto"/>
            <w:vAlign w:val="center"/>
          </w:tcPr>
          <w:p w14:paraId="18C878A1" w14:textId="77777777" w:rsidR="00F85E05" w:rsidRPr="00054714" w:rsidRDefault="00F85E05" w:rsidP="00C44AFD">
            <w:pPr>
              <w:pStyle w:val="TableContentLeft"/>
            </w:pPr>
            <w:r w:rsidRPr="00054714">
              <w:t>2</w:t>
            </w:r>
          </w:p>
        </w:tc>
        <w:tc>
          <w:tcPr>
            <w:tcW w:w="671" w:type="pct"/>
            <w:shd w:val="clear" w:color="auto" w:fill="auto"/>
            <w:vAlign w:val="center"/>
          </w:tcPr>
          <w:p w14:paraId="5DC86585" w14:textId="77777777" w:rsidR="00F85E05" w:rsidRPr="00054714" w:rsidRDefault="00F85E05" w:rsidP="00C44AFD">
            <w:pPr>
              <w:pStyle w:val="TableContentLeft"/>
            </w:pPr>
            <w:r w:rsidRPr="00054714">
              <w:t>S_SM-DS → LPAd</w:t>
            </w:r>
          </w:p>
        </w:tc>
        <w:tc>
          <w:tcPr>
            <w:tcW w:w="1527" w:type="pct"/>
            <w:shd w:val="clear" w:color="auto" w:fill="auto"/>
            <w:vAlign w:val="center"/>
          </w:tcPr>
          <w:p w14:paraId="6BEB7F86" w14:textId="77777777" w:rsidR="00F85E05" w:rsidRPr="001B7440" w:rsidRDefault="00F85E05" w:rsidP="00C44AFD">
            <w:pPr>
              <w:pStyle w:val="TableContentLeft"/>
              <w:rPr>
                <w:lang w:val="es-ES_tradnl"/>
              </w:rPr>
            </w:pPr>
            <w:r w:rsidRPr="001B7440">
              <w:rPr>
                <w:lang w:val="es-ES_tradnl"/>
              </w:rPr>
              <w:t xml:space="preserve">MTD_HTTP_RESP(#R_ERROR_8_10_1_3_9) </w:t>
            </w:r>
          </w:p>
        </w:tc>
        <w:tc>
          <w:tcPr>
            <w:tcW w:w="2379" w:type="pct"/>
            <w:shd w:val="clear" w:color="auto" w:fill="auto"/>
            <w:vAlign w:val="center"/>
          </w:tcPr>
          <w:p w14:paraId="34625E10" w14:textId="0309E781" w:rsidR="00F85E05" w:rsidRPr="00054714" w:rsidRDefault="00F85E05" w:rsidP="00C44AFD">
            <w:pPr>
              <w:pStyle w:val="TableContentLeft"/>
            </w:pPr>
            <w:r w:rsidRPr="00054714">
              <w:t>LPAd aborts AddProfile procedure</w:t>
            </w:r>
          </w:p>
        </w:tc>
      </w:tr>
      <w:tr w:rsidR="00F85E05" w:rsidRPr="00054714" w14:paraId="5DCACE8A" w14:textId="77777777" w:rsidTr="00F85E05">
        <w:trPr>
          <w:trHeight w:val="314"/>
          <w:jc w:val="center"/>
        </w:trPr>
        <w:tc>
          <w:tcPr>
            <w:tcW w:w="423" w:type="pct"/>
            <w:shd w:val="clear" w:color="auto" w:fill="auto"/>
            <w:vAlign w:val="center"/>
          </w:tcPr>
          <w:p w14:paraId="13FF3C9D" w14:textId="77777777" w:rsidR="00F85E05" w:rsidRPr="00054714" w:rsidRDefault="00F85E05" w:rsidP="00C44AFD">
            <w:pPr>
              <w:pStyle w:val="TableContentLeft"/>
            </w:pPr>
            <w:r w:rsidRPr="00054714">
              <w:t>3</w:t>
            </w:r>
          </w:p>
        </w:tc>
        <w:tc>
          <w:tcPr>
            <w:tcW w:w="671" w:type="pct"/>
            <w:shd w:val="clear" w:color="auto" w:fill="auto"/>
            <w:vAlign w:val="center"/>
          </w:tcPr>
          <w:p w14:paraId="41C50649" w14:textId="77777777" w:rsidR="00F85E05" w:rsidRPr="00054714" w:rsidRDefault="00F85E05" w:rsidP="00C44AFD">
            <w:pPr>
              <w:pStyle w:val="TableContentLeft"/>
            </w:pPr>
            <w:r w:rsidRPr="00054714">
              <w:t>LPAd → S_SM-DS</w:t>
            </w:r>
          </w:p>
        </w:tc>
        <w:tc>
          <w:tcPr>
            <w:tcW w:w="1527" w:type="pct"/>
            <w:shd w:val="clear" w:color="auto" w:fill="auto"/>
            <w:vAlign w:val="center"/>
          </w:tcPr>
          <w:p w14:paraId="3E8F01A6" w14:textId="77777777" w:rsidR="00F85E05" w:rsidRPr="00054714" w:rsidRDefault="00F85E05" w:rsidP="00C44AFD">
            <w:pPr>
              <w:pStyle w:val="TableContentLeft"/>
            </w:pPr>
            <w:r w:rsidRPr="00054714">
              <w:t>No</w:t>
            </w:r>
            <w:r>
              <w:t xml:space="preserve"> Profile </w:t>
            </w:r>
            <w:r w:rsidRPr="00054714">
              <w:t>download action</w:t>
            </w:r>
          </w:p>
        </w:tc>
        <w:tc>
          <w:tcPr>
            <w:tcW w:w="2379" w:type="pct"/>
            <w:shd w:val="clear" w:color="auto" w:fill="auto"/>
            <w:vAlign w:val="center"/>
          </w:tcPr>
          <w:p w14:paraId="0430C38E" w14:textId="09D62CCD" w:rsidR="00F85E05" w:rsidRPr="00054714" w:rsidRDefault="00F85E05" w:rsidP="00C44AFD">
            <w:pPr>
              <w:pStyle w:val="TableContentLeft"/>
            </w:pPr>
            <w:r w:rsidRPr="00054714">
              <w:t>No requests are sent on ES11 within the timeout #IUT_LPAd_SESSION_CLOSE_TIMEOUT in Annex F.</w:t>
            </w:r>
          </w:p>
        </w:tc>
      </w:tr>
    </w:tbl>
    <w:p w14:paraId="48626790" w14:textId="77777777" w:rsidR="00E33202" w:rsidRDefault="00E33202" w:rsidP="00E33202">
      <w:pPr>
        <w:pStyle w:val="Heading6no"/>
      </w:pPr>
      <w:r w:rsidRPr="002A458E">
        <w:t>Test Sequence #07 Error: Unknown Event Record</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63354B" w14:paraId="676D1C61" w14:textId="77777777" w:rsidTr="00C44AFD">
        <w:trPr>
          <w:gridAfter w:val="1"/>
          <w:wAfter w:w="3830" w:type="pct"/>
          <w:jc w:val="center"/>
        </w:trPr>
        <w:tc>
          <w:tcPr>
            <w:tcW w:w="1170" w:type="pct"/>
            <w:shd w:val="clear" w:color="auto" w:fill="BFBFBF"/>
            <w:vAlign w:val="center"/>
          </w:tcPr>
          <w:p w14:paraId="022BDA94" w14:textId="77777777" w:rsidR="00E33202" w:rsidRPr="004652C1" w:rsidRDefault="00E33202" w:rsidP="00C44AFD">
            <w:pPr>
              <w:keepNext/>
              <w:spacing w:before="40" w:after="40" w:line="276" w:lineRule="auto"/>
              <w:rPr>
                <w:rFonts w:cs="Arial"/>
                <w:b/>
                <w:sz w:val="20"/>
                <w:lang w:eastAsia="de-DE"/>
              </w:rPr>
            </w:pPr>
            <w:r w:rsidRPr="004652C1">
              <w:rPr>
                <w:rFonts w:eastAsia="Times New Roman" w:cs="Arial"/>
                <w:b/>
                <w:sz w:val="20"/>
              </w:rPr>
              <w:t>Initial Conditions</w:t>
            </w:r>
          </w:p>
        </w:tc>
      </w:tr>
      <w:tr w:rsidR="00E33202" w:rsidRPr="0063354B" w14:paraId="6C41BCD8" w14:textId="77777777" w:rsidTr="00C44AFD">
        <w:trPr>
          <w:jc w:val="center"/>
        </w:trPr>
        <w:tc>
          <w:tcPr>
            <w:tcW w:w="1170" w:type="pct"/>
            <w:shd w:val="clear" w:color="auto" w:fill="BFBFBF"/>
            <w:vAlign w:val="center"/>
          </w:tcPr>
          <w:p w14:paraId="5FE6B36B" w14:textId="77777777" w:rsidR="00E33202" w:rsidRPr="004652C1" w:rsidRDefault="00E33202" w:rsidP="00C44AFD">
            <w:pPr>
              <w:keepNext/>
              <w:spacing w:before="40" w:after="40" w:line="276" w:lineRule="auto"/>
              <w:rPr>
                <w:rFonts w:cs="Arial"/>
                <w:b/>
                <w:sz w:val="20"/>
                <w:lang w:val="de-DE" w:eastAsia="de-DE"/>
              </w:rPr>
            </w:pPr>
            <w:r w:rsidRPr="004652C1">
              <w:rPr>
                <w:rFonts w:cs="Arial"/>
                <w:b/>
                <w:sz w:val="20"/>
                <w:lang w:val="de-DE" w:eastAsia="de-DE"/>
              </w:rPr>
              <w:t>Entity</w:t>
            </w:r>
          </w:p>
        </w:tc>
        <w:tc>
          <w:tcPr>
            <w:tcW w:w="3830" w:type="pct"/>
            <w:shd w:val="clear" w:color="auto" w:fill="BFBFBF"/>
            <w:vAlign w:val="center"/>
          </w:tcPr>
          <w:p w14:paraId="307DFC38" w14:textId="77777777" w:rsidR="00E33202" w:rsidRPr="004652C1" w:rsidRDefault="00E33202" w:rsidP="00C44AFD">
            <w:pPr>
              <w:keepNext/>
              <w:spacing w:before="40" w:after="40" w:line="276" w:lineRule="auto"/>
              <w:rPr>
                <w:rFonts w:cs="Arial"/>
                <w:b/>
                <w:sz w:val="20"/>
                <w:lang w:eastAsia="de-DE"/>
              </w:rPr>
            </w:pPr>
            <w:r w:rsidRPr="004652C1">
              <w:rPr>
                <w:rFonts w:eastAsia="Times New Roman" w:cs="Arial"/>
                <w:b/>
                <w:sz w:val="20"/>
                <w:lang w:eastAsia="de-DE"/>
              </w:rPr>
              <w:t>Description of the initial condition</w:t>
            </w:r>
          </w:p>
        </w:tc>
      </w:tr>
      <w:tr w:rsidR="00E33202" w:rsidRPr="0063354B" w14:paraId="6718226C" w14:textId="77777777" w:rsidTr="00C44AFD">
        <w:trPr>
          <w:jc w:val="center"/>
        </w:trPr>
        <w:tc>
          <w:tcPr>
            <w:tcW w:w="1170" w:type="pct"/>
            <w:vAlign w:val="center"/>
          </w:tcPr>
          <w:p w14:paraId="30F695C4" w14:textId="77777777" w:rsidR="00E33202" w:rsidRPr="004652C1" w:rsidRDefault="00E33202" w:rsidP="00C44AFD">
            <w:pPr>
              <w:pStyle w:val="TableText"/>
            </w:pPr>
            <w:r w:rsidRPr="004652C1">
              <w:t>S_SM-DS</w:t>
            </w:r>
          </w:p>
        </w:tc>
        <w:tc>
          <w:tcPr>
            <w:tcW w:w="3830" w:type="pct"/>
            <w:vAlign w:val="center"/>
          </w:tcPr>
          <w:p w14:paraId="7EDC5E3C" w14:textId="77777777" w:rsidR="00E33202" w:rsidRPr="004652C1" w:rsidRDefault="00E33202" w:rsidP="00C44AFD">
            <w:pPr>
              <w:pStyle w:val="TableText"/>
            </w:pPr>
            <w:r w:rsidRPr="004652C1">
              <w:t>The Alternative S_SM-DS (#TEST_DS_ADDRESS1) performed Profile download Event Registration to the root S_SM-DS (#TEST_ROOT_DS_ADDRESS) with #EVENT_ID_1 for #EID1</w:t>
            </w:r>
            <w:r>
              <w:t>.</w:t>
            </w:r>
          </w:p>
        </w:tc>
      </w:tr>
    </w:tbl>
    <w:p w14:paraId="23ED888A" w14:textId="77777777" w:rsidR="00E33202" w:rsidRPr="002A458E"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0"/>
        <w:gridCol w:w="4289"/>
      </w:tblGrid>
      <w:tr w:rsidR="006E25EB" w:rsidRPr="007F7BAA" w14:paraId="0FEA5234" w14:textId="77777777" w:rsidTr="006E25EB">
        <w:trPr>
          <w:trHeight w:val="314"/>
          <w:jc w:val="center"/>
        </w:trPr>
        <w:tc>
          <w:tcPr>
            <w:tcW w:w="423" w:type="pct"/>
            <w:shd w:val="clear" w:color="auto" w:fill="C00000"/>
            <w:vAlign w:val="center"/>
          </w:tcPr>
          <w:p w14:paraId="6A9BE0E9" w14:textId="77777777" w:rsidR="006E25EB" w:rsidRPr="007F7BAA" w:rsidRDefault="006E25EB" w:rsidP="00C44AFD">
            <w:pPr>
              <w:pStyle w:val="TableHeader"/>
            </w:pPr>
            <w:r w:rsidRPr="008F1B4C">
              <w:t>Step</w:t>
            </w:r>
          </w:p>
        </w:tc>
        <w:tc>
          <w:tcPr>
            <w:tcW w:w="671" w:type="pct"/>
            <w:shd w:val="clear" w:color="auto" w:fill="C00000"/>
            <w:vAlign w:val="center"/>
          </w:tcPr>
          <w:p w14:paraId="79102F1F" w14:textId="77777777" w:rsidR="006E25EB" w:rsidRPr="007F7BAA" w:rsidRDefault="006E25EB" w:rsidP="00C44AFD">
            <w:pPr>
              <w:pStyle w:val="TableHeader"/>
            </w:pPr>
            <w:r w:rsidRPr="008F1B4C">
              <w:t>Direction</w:t>
            </w:r>
          </w:p>
        </w:tc>
        <w:tc>
          <w:tcPr>
            <w:tcW w:w="1526" w:type="pct"/>
            <w:shd w:val="clear" w:color="auto" w:fill="C00000"/>
            <w:vAlign w:val="center"/>
          </w:tcPr>
          <w:p w14:paraId="7CECA85A" w14:textId="77777777" w:rsidR="006E25EB" w:rsidRPr="007F7BAA" w:rsidRDefault="006E25EB" w:rsidP="00C44AFD">
            <w:pPr>
              <w:pStyle w:val="TableHeader"/>
            </w:pPr>
            <w:r w:rsidRPr="008F1B4C">
              <w:t>Sequence / Description</w:t>
            </w:r>
          </w:p>
        </w:tc>
        <w:tc>
          <w:tcPr>
            <w:tcW w:w="2380" w:type="pct"/>
            <w:shd w:val="clear" w:color="auto" w:fill="C00000"/>
            <w:vAlign w:val="center"/>
          </w:tcPr>
          <w:p w14:paraId="06874EE5" w14:textId="387E6FD8" w:rsidR="006E25EB" w:rsidRPr="007F7BAA" w:rsidRDefault="006E25EB" w:rsidP="00C44AFD">
            <w:pPr>
              <w:pStyle w:val="TableHeader"/>
            </w:pPr>
            <w:r w:rsidRPr="008F1B4C">
              <w:t>Expected result</w:t>
            </w:r>
          </w:p>
        </w:tc>
      </w:tr>
      <w:tr w:rsidR="00E33202" w:rsidRPr="00C663F5" w14:paraId="06D83208" w14:textId="77777777" w:rsidTr="00C44AFD">
        <w:trPr>
          <w:trHeight w:val="314"/>
          <w:jc w:val="center"/>
        </w:trPr>
        <w:tc>
          <w:tcPr>
            <w:tcW w:w="423" w:type="pct"/>
            <w:shd w:val="clear" w:color="auto" w:fill="auto"/>
            <w:vAlign w:val="center"/>
          </w:tcPr>
          <w:p w14:paraId="2B605269" w14:textId="77777777" w:rsidR="00E33202" w:rsidRPr="004652C1" w:rsidRDefault="00E33202" w:rsidP="00C44AFD">
            <w:pPr>
              <w:rPr>
                <w:rFonts w:cs="Arial"/>
                <w:sz w:val="18"/>
                <w:szCs w:val="18"/>
              </w:rPr>
            </w:pPr>
            <w:r w:rsidRPr="004652C1">
              <w:rPr>
                <w:rFonts w:cs="Arial"/>
                <w:sz w:val="18"/>
                <w:szCs w:val="18"/>
              </w:rPr>
              <w:t>IC</w:t>
            </w:r>
            <w:r>
              <w:rPr>
                <w:rFonts w:cs="Arial"/>
                <w:sz w:val="18"/>
                <w:szCs w:val="18"/>
              </w:rPr>
              <w:t>1</w:t>
            </w:r>
          </w:p>
        </w:tc>
        <w:tc>
          <w:tcPr>
            <w:tcW w:w="4577" w:type="pct"/>
            <w:gridSpan w:val="3"/>
            <w:shd w:val="clear" w:color="auto" w:fill="auto"/>
            <w:vAlign w:val="center"/>
          </w:tcPr>
          <w:p w14:paraId="29463E7E" w14:textId="77777777" w:rsidR="00E33202" w:rsidRPr="004652C1" w:rsidRDefault="00E33202" w:rsidP="00C44AFD">
            <w:pPr>
              <w:rPr>
                <w:rFonts w:cs="Arial"/>
                <w:sz w:val="18"/>
                <w:szCs w:val="18"/>
              </w:rPr>
            </w:pPr>
            <w:r w:rsidRPr="004652C1">
              <w:rPr>
                <w:rFonts w:cs="Arial"/>
                <w:sz w:val="18"/>
                <w:szCs w:val="18"/>
              </w:rPr>
              <w:t>PROC_TLS_INITIALIZATION_SERVER_AUTH on ES11</w:t>
            </w:r>
          </w:p>
        </w:tc>
      </w:tr>
      <w:tr w:rsidR="006E25EB" w:rsidRPr="00C663F5" w14:paraId="3A82CA37" w14:textId="77777777" w:rsidTr="006E25EB">
        <w:trPr>
          <w:trHeight w:val="314"/>
          <w:jc w:val="center"/>
        </w:trPr>
        <w:tc>
          <w:tcPr>
            <w:tcW w:w="423" w:type="pct"/>
            <w:shd w:val="clear" w:color="auto" w:fill="auto"/>
            <w:vAlign w:val="center"/>
            <w:hideMark/>
          </w:tcPr>
          <w:p w14:paraId="2F04109C" w14:textId="77777777" w:rsidR="006E25EB" w:rsidRPr="004652C1" w:rsidRDefault="006E25EB" w:rsidP="00C44AFD">
            <w:pPr>
              <w:rPr>
                <w:rFonts w:cs="Arial"/>
                <w:sz w:val="18"/>
                <w:szCs w:val="18"/>
              </w:rPr>
            </w:pPr>
            <w:r w:rsidRPr="004652C1">
              <w:rPr>
                <w:rFonts w:cs="Arial"/>
                <w:sz w:val="18"/>
                <w:szCs w:val="18"/>
              </w:rPr>
              <w:t>IC</w:t>
            </w:r>
            <w:r>
              <w:rPr>
                <w:rFonts w:cs="Arial"/>
                <w:sz w:val="18"/>
                <w:szCs w:val="18"/>
              </w:rPr>
              <w:t>2</w:t>
            </w:r>
          </w:p>
        </w:tc>
        <w:tc>
          <w:tcPr>
            <w:tcW w:w="671" w:type="pct"/>
            <w:shd w:val="clear" w:color="auto" w:fill="auto"/>
            <w:vAlign w:val="center"/>
            <w:hideMark/>
          </w:tcPr>
          <w:p w14:paraId="49FDF0E3" w14:textId="77777777" w:rsidR="006E25EB" w:rsidRPr="004652C1" w:rsidRDefault="006E25EB" w:rsidP="00C44AFD">
            <w:pPr>
              <w:rPr>
                <w:rFonts w:cs="Arial"/>
                <w:sz w:val="18"/>
                <w:szCs w:val="18"/>
              </w:rPr>
            </w:pPr>
            <w:r w:rsidRPr="004652C1">
              <w:rPr>
                <w:rFonts w:cs="Arial"/>
                <w:sz w:val="18"/>
                <w:szCs w:val="18"/>
              </w:rPr>
              <w:t>LPAd → S_SM-DS</w:t>
            </w:r>
          </w:p>
        </w:tc>
        <w:tc>
          <w:tcPr>
            <w:tcW w:w="1526" w:type="pct"/>
            <w:shd w:val="clear" w:color="auto" w:fill="auto"/>
            <w:vAlign w:val="center"/>
            <w:hideMark/>
          </w:tcPr>
          <w:p w14:paraId="2E0F017E" w14:textId="77777777" w:rsidR="006E25EB" w:rsidRPr="004652C1" w:rsidRDefault="006E25EB" w:rsidP="00C44AFD">
            <w:pPr>
              <w:rPr>
                <w:rFonts w:cs="Arial"/>
                <w:b/>
                <w:sz w:val="18"/>
                <w:szCs w:val="18"/>
              </w:rPr>
            </w:pPr>
            <w:r w:rsidRPr="004652C1">
              <w:rPr>
                <w:rFonts w:cs="Arial"/>
                <w:sz w:val="18"/>
                <w:szCs w:val="18"/>
              </w:rPr>
              <w:t>Send ES11.InitiateAuthentication method</w:t>
            </w:r>
          </w:p>
        </w:tc>
        <w:tc>
          <w:tcPr>
            <w:tcW w:w="2380" w:type="pct"/>
            <w:shd w:val="clear" w:color="auto" w:fill="auto"/>
            <w:vAlign w:val="center"/>
          </w:tcPr>
          <w:p w14:paraId="721DA6E2" w14:textId="7F522946" w:rsidR="006E25EB" w:rsidRPr="004652C1" w:rsidRDefault="006E25EB" w:rsidP="00C44AFD">
            <w:r w:rsidRPr="004652C1">
              <w:rPr>
                <w:sz w:val="18"/>
                <w:szCs w:val="18"/>
              </w:rPr>
              <w:t>MTD_HTTP_REQ(</w:t>
            </w:r>
            <w:r w:rsidRPr="004652C1">
              <w:rPr>
                <w:sz w:val="18"/>
                <w:szCs w:val="18"/>
              </w:rPr>
              <w:br/>
              <w:t>#TEST_ROOT_DS_ADDRESS,</w:t>
            </w:r>
            <w:r w:rsidRPr="004652C1">
              <w:rPr>
                <w:sz w:val="18"/>
                <w:szCs w:val="18"/>
              </w:rPr>
              <w:br/>
              <w:t xml:space="preserve">   #PATH_INITIATE_AUTH,   MTD_INITIATE_AUTHENTICATION(</w:t>
            </w:r>
            <w:r w:rsidRPr="004652C1">
              <w:rPr>
                <w:sz w:val="18"/>
                <w:szCs w:val="18"/>
              </w:rPr>
              <w:br/>
              <w:t xml:space="preserve">&lt;EUICC_CHALLENGE&gt;, </w:t>
            </w:r>
            <w:r w:rsidRPr="004652C1">
              <w:rPr>
                <w:sz w:val="18"/>
                <w:szCs w:val="18"/>
              </w:rPr>
              <w:br/>
              <w:t xml:space="preserve">      #R_EUICC_INFO1,      #TEST_ROOT_DS_ADDRESS</w:t>
            </w:r>
            <w:r w:rsidR="005F03D4" w:rsidRPr="00E06A59">
              <w:rPr>
                <w:sz w:val="18"/>
              </w:rPr>
              <w:t>, &lt;LPA_RSP_CAPABILITY&gt;</w:t>
            </w:r>
            <w:r w:rsidRPr="004652C1">
              <w:rPr>
                <w:sz w:val="18"/>
                <w:szCs w:val="18"/>
              </w:rPr>
              <w:t>))</w:t>
            </w:r>
          </w:p>
          <w:p w14:paraId="76981F1D" w14:textId="77777777" w:rsidR="006E25EB" w:rsidRPr="004652C1" w:rsidRDefault="006E25EB" w:rsidP="00C44AFD">
            <w:pPr>
              <w:rPr>
                <w:rFonts w:cs="Arial"/>
                <w:sz w:val="18"/>
                <w:szCs w:val="18"/>
              </w:rPr>
            </w:pPr>
          </w:p>
          <w:p w14:paraId="1CB08248" w14:textId="5FDF2F32" w:rsidR="006E25EB" w:rsidRPr="004652C1" w:rsidRDefault="006E25EB" w:rsidP="00C44AFD">
            <w:pPr>
              <w:rPr>
                <w:rFonts w:cs="Arial"/>
                <w:sz w:val="18"/>
                <w:szCs w:val="18"/>
                <w:lang w:val="es-ES_tradnl"/>
              </w:rPr>
            </w:pPr>
            <w:r w:rsidRPr="004652C1">
              <w:rPr>
                <w:rFonts w:cs="Arial"/>
                <w:sz w:val="18"/>
                <w:szCs w:val="18"/>
              </w:rPr>
              <w:t>• Extract &lt;EUICC_CHALLENGE&gt;</w:t>
            </w:r>
          </w:p>
        </w:tc>
      </w:tr>
      <w:tr w:rsidR="006E25EB" w:rsidRPr="00C663F5" w14:paraId="7783C09F" w14:textId="77777777" w:rsidTr="006E25EB">
        <w:trPr>
          <w:trHeight w:val="314"/>
          <w:jc w:val="center"/>
        </w:trPr>
        <w:tc>
          <w:tcPr>
            <w:tcW w:w="423" w:type="pct"/>
            <w:shd w:val="clear" w:color="auto" w:fill="auto"/>
            <w:vAlign w:val="center"/>
            <w:hideMark/>
          </w:tcPr>
          <w:p w14:paraId="46947373" w14:textId="77777777" w:rsidR="006E25EB" w:rsidRPr="004652C1" w:rsidRDefault="006E25EB" w:rsidP="00C44AFD">
            <w:pPr>
              <w:rPr>
                <w:rFonts w:cs="Arial"/>
                <w:sz w:val="18"/>
                <w:szCs w:val="18"/>
              </w:rPr>
            </w:pPr>
            <w:r w:rsidRPr="004652C1">
              <w:rPr>
                <w:rFonts w:cs="Arial"/>
                <w:sz w:val="18"/>
                <w:szCs w:val="18"/>
              </w:rPr>
              <w:t>IC</w:t>
            </w:r>
            <w:r>
              <w:rPr>
                <w:rFonts w:cs="Arial"/>
                <w:sz w:val="18"/>
                <w:szCs w:val="18"/>
              </w:rPr>
              <w:t>3</w:t>
            </w:r>
          </w:p>
        </w:tc>
        <w:tc>
          <w:tcPr>
            <w:tcW w:w="671" w:type="pct"/>
            <w:shd w:val="clear" w:color="auto" w:fill="auto"/>
            <w:vAlign w:val="center"/>
            <w:hideMark/>
          </w:tcPr>
          <w:p w14:paraId="481DE9F4" w14:textId="77777777" w:rsidR="006E25EB" w:rsidRPr="004652C1" w:rsidRDefault="006E25EB" w:rsidP="00C44AFD">
            <w:pPr>
              <w:rPr>
                <w:rFonts w:cs="Arial"/>
                <w:sz w:val="18"/>
                <w:szCs w:val="18"/>
              </w:rPr>
            </w:pPr>
            <w:r w:rsidRPr="004652C1">
              <w:rPr>
                <w:rFonts w:cs="Arial"/>
                <w:sz w:val="18"/>
                <w:szCs w:val="18"/>
              </w:rPr>
              <w:t>S_SM-DS → LPAd</w:t>
            </w:r>
          </w:p>
        </w:tc>
        <w:tc>
          <w:tcPr>
            <w:tcW w:w="1526" w:type="pct"/>
            <w:shd w:val="clear" w:color="auto" w:fill="auto"/>
            <w:vAlign w:val="center"/>
            <w:hideMark/>
          </w:tcPr>
          <w:p w14:paraId="3EA5140D" w14:textId="77777777" w:rsidR="006E25EB" w:rsidRPr="004652C1" w:rsidRDefault="006E25EB" w:rsidP="00C44AFD">
            <w:pPr>
              <w:rPr>
                <w:rFonts w:cs="Arial"/>
                <w:sz w:val="18"/>
                <w:szCs w:val="18"/>
              </w:rPr>
            </w:pPr>
            <w:r w:rsidRPr="004652C1">
              <w:rPr>
                <w:rFonts w:cs="Arial"/>
                <w:sz w:val="18"/>
                <w:szCs w:val="18"/>
              </w:rPr>
              <w:t>MTD_HTTP_RESP(#INITIATE_AUTH_DS_OK)</w:t>
            </w:r>
          </w:p>
        </w:tc>
        <w:tc>
          <w:tcPr>
            <w:tcW w:w="2380" w:type="pct"/>
            <w:shd w:val="clear" w:color="auto" w:fill="auto"/>
            <w:vAlign w:val="center"/>
            <w:hideMark/>
          </w:tcPr>
          <w:p w14:paraId="4C570205" w14:textId="77777777" w:rsidR="006E25EB" w:rsidRPr="004652C1" w:rsidRDefault="006E25EB" w:rsidP="00C44AFD">
            <w:r w:rsidRPr="004652C1">
              <w:rPr>
                <w:sz w:val="18"/>
                <w:szCs w:val="18"/>
              </w:rPr>
              <w:t xml:space="preserve">MTD_HTTP_REQ(#TEST_ROOT_DS_ADDRESS,   #PATH_AUTH_CLIENT,   MTD_AUTHENTICATE_CLIENT(&lt;S_TRANSACTION_ID&gt;, </w:t>
            </w:r>
          </w:p>
          <w:p w14:paraId="530EBD5F" w14:textId="2730EC76" w:rsidR="006E25EB" w:rsidRPr="004652C1" w:rsidRDefault="006E25EB" w:rsidP="00C44AFD">
            <w:pPr>
              <w:rPr>
                <w:rFonts w:cs="Arial"/>
                <w:sz w:val="18"/>
                <w:szCs w:val="18"/>
              </w:rPr>
            </w:pPr>
            <w:r w:rsidRPr="004652C1">
              <w:rPr>
                <w:rFonts w:cs="Arial"/>
                <w:sz w:val="18"/>
                <w:szCs w:val="18"/>
              </w:rPr>
              <w:t>#R_AUTH_SERVER_DS_MATCH_ID_DEV_INFO))</w:t>
            </w:r>
            <w:r w:rsidRPr="004652C1">
              <w:rPr>
                <w:rFonts w:cs="Arial"/>
                <w:b/>
                <w:sz w:val="18"/>
                <w:szCs w:val="18"/>
              </w:rPr>
              <w:t xml:space="preserve"> </w:t>
            </w:r>
          </w:p>
        </w:tc>
      </w:tr>
      <w:tr w:rsidR="006E25EB" w:rsidRPr="00C663F5" w14:paraId="37ED7208" w14:textId="77777777" w:rsidTr="006E25EB">
        <w:trPr>
          <w:trHeight w:val="314"/>
          <w:jc w:val="center"/>
        </w:trPr>
        <w:tc>
          <w:tcPr>
            <w:tcW w:w="423" w:type="pct"/>
            <w:shd w:val="clear" w:color="auto" w:fill="auto"/>
            <w:vAlign w:val="center"/>
            <w:hideMark/>
          </w:tcPr>
          <w:p w14:paraId="14818F2C" w14:textId="77777777" w:rsidR="006E25EB" w:rsidRPr="004652C1" w:rsidRDefault="006E25EB" w:rsidP="00C44AFD">
            <w:pPr>
              <w:rPr>
                <w:rFonts w:cs="Arial"/>
                <w:sz w:val="18"/>
                <w:szCs w:val="18"/>
              </w:rPr>
            </w:pPr>
            <w:r w:rsidRPr="004652C1">
              <w:rPr>
                <w:rFonts w:cs="Arial"/>
                <w:sz w:val="18"/>
                <w:szCs w:val="18"/>
              </w:rPr>
              <w:t>IC</w:t>
            </w:r>
            <w:r>
              <w:rPr>
                <w:rFonts w:cs="Arial"/>
                <w:sz w:val="18"/>
                <w:szCs w:val="18"/>
              </w:rPr>
              <w:t>4</w:t>
            </w:r>
          </w:p>
        </w:tc>
        <w:tc>
          <w:tcPr>
            <w:tcW w:w="671" w:type="pct"/>
            <w:shd w:val="clear" w:color="auto" w:fill="auto"/>
            <w:vAlign w:val="center"/>
            <w:hideMark/>
          </w:tcPr>
          <w:p w14:paraId="495E44C1" w14:textId="77777777" w:rsidR="006E25EB" w:rsidRPr="004652C1" w:rsidRDefault="006E25EB" w:rsidP="00C44AFD">
            <w:pPr>
              <w:rPr>
                <w:rFonts w:cs="Arial"/>
                <w:sz w:val="18"/>
                <w:szCs w:val="18"/>
              </w:rPr>
            </w:pPr>
            <w:r w:rsidRPr="004652C1">
              <w:rPr>
                <w:rFonts w:cs="Arial"/>
                <w:sz w:val="18"/>
                <w:szCs w:val="18"/>
              </w:rPr>
              <w:t>S_SM-DS → LPAd</w:t>
            </w:r>
          </w:p>
        </w:tc>
        <w:tc>
          <w:tcPr>
            <w:tcW w:w="1526" w:type="pct"/>
            <w:shd w:val="clear" w:color="auto" w:fill="auto"/>
            <w:vAlign w:val="center"/>
            <w:hideMark/>
          </w:tcPr>
          <w:p w14:paraId="40807BAD" w14:textId="77777777" w:rsidR="006E25EB" w:rsidRPr="004652C1" w:rsidRDefault="006E25EB" w:rsidP="00C44AFD">
            <w:pPr>
              <w:rPr>
                <w:rFonts w:cs="Arial"/>
                <w:sz w:val="18"/>
                <w:szCs w:val="18"/>
              </w:rPr>
            </w:pPr>
            <w:r w:rsidRPr="004652C1">
              <w:rPr>
                <w:rFonts w:cs="Arial"/>
                <w:sz w:val="18"/>
                <w:szCs w:val="18"/>
              </w:rPr>
              <w:t>MTD_HTTP_RESP (#AUTH_CLIENT_DS_OK_DSADDR1)</w:t>
            </w:r>
          </w:p>
        </w:tc>
        <w:tc>
          <w:tcPr>
            <w:tcW w:w="2380" w:type="pct"/>
            <w:shd w:val="clear" w:color="auto" w:fill="auto"/>
            <w:vAlign w:val="center"/>
            <w:hideMark/>
          </w:tcPr>
          <w:p w14:paraId="7E1CF4EF" w14:textId="62E6D667" w:rsidR="006E25EB" w:rsidRPr="004652C1" w:rsidRDefault="006E25EB" w:rsidP="00C44AFD">
            <w:pPr>
              <w:rPr>
                <w:rFonts w:cs="Arial"/>
                <w:sz w:val="18"/>
                <w:szCs w:val="18"/>
                <w:lang w:val="es-ES_tradnl"/>
              </w:rPr>
            </w:pPr>
            <w:r w:rsidRPr="004652C1">
              <w:rPr>
                <w:rFonts w:cs="Arial"/>
                <w:sz w:val="18"/>
                <w:szCs w:val="18"/>
              </w:rPr>
              <w:t>No Error</w:t>
            </w:r>
          </w:p>
        </w:tc>
      </w:tr>
      <w:tr w:rsidR="00E33202" w:rsidRPr="00C663F5" w14:paraId="245CDE85" w14:textId="77777777" w:rsidTr="00C44AFD">
        <w:trPr>
          <w:trHeight w:val="314"/>
          <w:jc w:val="center"/>
        </w:trPr>
        <w:tc>
          <w:tcPr>
            <w:tcW w:w="423" w:type="pct"/>
            <w:shd w:val="clear" w:color="auto" w:fill="auto"/>
            <w:vAlign w:val="center"/>
            <w:hideMark/>
          </w:tcPr>
          <w:p w14:paraId="2B3C6477" w14:textId="77777777" w:rsidR="00E33202" w:rsidRPr="004652C1" w:rsidRDefault="00E33202" w:rsidP="00C44AFD">
            <w:pPr>
              <w:rPr>
                <w:rFonts w:cs="Arial"/>
                <w:sz w:val="18"/>
                <w:szCs w:val="18"/>
              </w:rPr>
            </w:pPr>
            <w:r w:rsidRPr="004652C1">
              <w:rPr>
                <w:rFonts w:cs="Arial"/>
                <w:sz w:val="18"/>
                <w:szCs w:val="18"/>
              </w:rPr>
              <w:t>IC</w:t>
            </w:r>
            <w:r>
              <w:rPr>
                <w:rFonts w:cs="Arial"/>
                <w:sz w:val="18"/>
                <w:szCs w:val="18"/>
              </w:rPr>
              <w:t>5</w:t>
            </w:r>
          </w:p>
        </w:tc>
        <w:tc>
          <w:tcPr>
            <w:tcW w:w="4577" w:type="pct"/>
            <w:gridSpan w:val="3"/>
            <w:shd w:val="clear" w:color="auto" w:fill="auto"/>
            <w:vAlign w:val="center"/>
            <w:hideMark/>
          </w:tcPr>
          <w:p w14:paraId="46E6EE9D" w14:textId="77777777" w:rsidR="00E33202" w:rsidRPr="004652C1" w:rsidRDefault="00E33202" w:rsidP="00C44AFD">
            <w:pPr>
              <w:pStyle w:val="TableContentLeft"/>
            </w:pPr>
            <w:r w:rsidRPr="004652C1">
              <w:t xml:space="preserve">PROC_TLS_INITIALIZATION_SERVER_AUTH on ES11 </w:t>
            </w:r>
            <w:r w:rsidRPr="004652C1">
              <w:br/>
              <w:t>with #TEST_DS_ADDRESS1 and #CERT_S_SM_DS2_TLS</w:t>
            </w:r>
          </w:p>
        </w:tc>
      </w:tr>
      <w:tr w:rsidR="006E25EB" w:rsidRPr="00C663F5" w14:paraId="22623DD5" w14:textId="77777777" w:rsidTr="006E25EB">
        <w:trPr>
          <w:trHeight w:val="314"/>
          <w:jc w:val="center"/>
        </w:trPr>
        <w:tc>
          <w:tcPr>
            <w:tcW w:w="423" w:type="pct"/>
            <w:shd w:val="clear" w:color="auto" w:fill="auto"/>
            <w:vAlign w:val="center"/>
          </w:tcPr>
          <w:p w14:paraId="19D153DC" w14:textId="77777777" w:rsidR="006E25EB" w:rsidRPr="00127BC3" w:rsidRDefault="006E25EB" w:rsidP="00C44AFD">
            <w:pPr>
              <w:rPr>
                <w:rFonts w:cs="Arial"/>
                <w:sz w:val="18"/>
                <w:szCs w:val="18"/>
              </w:rPr>
            </w:pPr>
            <w:r w:rsidRPr="004652C1">
              <w:rPr>
                <w:rFonts w:cs="Arial"/>
                <w:sz w:val="18"/>
                <w:szCs w:val="18"/>
                <w:lang w:eastAsia="de-DE"/>
              </w:rPr>
              <w:lastRenderedPageBreak/>
              <w:t>IC</w:t>
            </w:r>
            <w:r>
              <w:rPr>
                <w:rFonts w:cs="Arial"/>
                <w:sz w:val="18"/>
                <w:szCs w:val="18"/>
                <w:lang w:eastAsia="de-DE"/>
              </w:rPr>
              <w:t>6</w:t>
            </w:r>
          </w:p>
        </w:tc>
        <w:tc>
          <w:tcPr>
            <w:tcW w:w="671" w:type="pct"/>
            <w:shd w:val="clear" w:color="auto" w:fill="auto"/>
            <w:vAlign w:val="center"/>
          </w:tcPr>
          <w:p w14:paraId="0E8AD39A" w14:textId="77777777" w:rsidR="006E25EB" w:rsidRPr="00127BC3" w:rsidRDefault="006E25EB" w:rsidP="00C44AFD">
            <w:pPr>
              <w:rPr>
                <w:rFonts w:cs="Arial"/>
                <w:sz w:val="18"/>
                <w:szCs w:val="18"/>
              </w:rPr>
            </w:pPr>
            <w:r w:rsidRPr="004652C1">
              <w:rPr>
                <w:rFonts w:cs="Arial"/>
                <w:sz w:val="18"/>
                <w:szCs w:val="18"/>
                <w:lang w:eastAsia="de-DE"/>
              </w:rPr>
              <w:t>LPAd → S_SM-DS</w:t>
            </w:r>
          </w:p>
        </w:tc>
        <w:tc>
          <w:tcPr>
            <w:tcW w:w="1526" w:type="pct"/>
            <w:shd w:val="clear" w:color="auto" w:fill="auto"/>
            <w:vAlign w:val="center"/>
          </w:tcPr>
          <w:p w14:paraId="7EE462A7" w14:textId="77777777" w:rsidR="006E25EB" w:rsidRPr="00127BC3" w:rsidRDefault="006E25EB" w:rsidP="00C44AFD">
            <w:pPr>
              <w:rPr>
                <w:rFonts w:cs="Arial"/>
                <w:sz w:val="18"/>
                <w:szCs w:val="18"/>
              </w:rPr>
            </w:pPr>
            <w:r w:rsidRPr="004652C1">
              <w:rPr>
                <w:rFonts w:cs="Arial"/>
                <w:sz w:val="18"/>
                <w:szCs w:val="18"/>
                <w:lang w:eastAsia="de-DE"/>
              </w:rPr>
              <w:t>Send ES11.InitiateAuthentication method</w:t>
            </w:r>
          </w:p>
        </w:tc>
        <w:tc>
          <w:tcPr>
            <w:tcW w:w="2380" w:type="pct"/>
            <w:shd w:val="clear" w:color="auto" w:fill="auto"/>
            <w:vAlign w:val="center"/>
          </w:tcPr>
          <w:p w14:paraId="590C8185" w14:textId="01A2BB92" w:rsidR="006E25EB" w:rsidRPr="004652C1" w:rsidRDefault="006E25EB" w:rsidP="00C44AFD">
            <w:r w:rsidRPr="004652C1">
              <w:rPr>
                <w:sz w:val="18"/>
                <w:szCs w:val="18"/>
                <w:lang w:eastAsia="de-DE"/>
              </w:rPr>
              <w:t>MTD_HTTP_REQ(</w:t>
            </w:r>
            <w:r w:rsidRPr="004652C1">
              <w:rPr>
                <w:sz w:val="18"/>
                <w:szCs w:val="18"/>
                <w:lang w:eastAsia="de-DE"/>
              </w:rPr>
              <w:br/>
              <w:t>#TEST_DS_ADDRESS1,</w:t>
            </w:r>
            <w:r w:rsidRPr="004652C1">
              <w:rPr>
                <w:sz w:val="18"/>
                <w:szCs w:val="18"/>
                <w:lang w:eastAsia="de-DE"/>
              </w:rPr>
              <w:br/>
              <w:t xml:space="preserve">   #PATH_INITIATE_AUTH,   MTD_INITIATE_AUTHENTICATION(&lt;EUICC_CHALLENGE&gt;, </w:t>
            </w:r>
            <w:r w:rsidRPr="004652C1">
              <w:rPr>
                <w:sz w:val="18"/>
                <w:szCs w:val="18"/>
                <w:lang w:eastAsia="de-DE"/>
              </w:rPr>
              <w:br/>
              <w:t xml:space="preserve">      #R_EUICC_INFO1,      #TEST_DS_ADDRESS1</w:t>
            </w:r>
            <w:r w:rsidR="0040256C" w:rsidRPr="00E06A59">
              <w:rPr>
                <w:sz w:val="18"/>
              </w:rPr>
              <w:t>, &lt;LPA_RSP_CAPABILITY&gt;</w:t>
            </w:r>
            <w:r w:rsidRPr="004652C1">
              <w:rPr>
                <w:sz w:val="18"/>
                <w:szCs w:val="18"/>
                <w:lang w:eastAsia="de-DE"/>
              </w:rPr>
              <w:t>))</w:t>
            </w:r>
          </w:p>
          <w:p w14:paraId="542173BF" w14:textId="65FB5873" w:rsidR="006E25EB" w:rsidRPr="000E29B4" w:rsidRDefault="006E25EB" w:rsidP="00C44AFD">
            <w:pPr>
              <w:rPr>
                <w:rFonts w:cs="Arial"/>
                <w:sz w:val="18"/>
                <w:szCs w:val="18"/>
              </w:rPr>
            </w:pPr>
            <w:r w:rsidRPr="004652C1">
              <w:rPr>
                <w:rFonts w:cs="Arial"/>
                <w:sz w:val="18"/>
                <w:szCs w:val="18"/>
                <w:lang w:eastAsia="de-DE"/>
              </w:rPr>
              <w:t>• Extract &lt;EUICC_CHALLENGE&gt;</w:t>
            </w:r>
          </w:p>
        </w:tc>
      </w:tr>
      <w:tr w:rsidR="006E25EB" w:rsidRPr="00C663F5" w14:paraId="0F24800C" w14:textId="77777777" w:rsidTr="006E25EB">
        <w:trPr>
          <w:trHeight w:val="314"/>
          <w:jc w:val="center"/>
        </w:trPr>
        <w:tc>
          <w:tcPr>
            <w:tcW w:w="423" w:type="pct"/>
            <w:shd w:val="clear" w:color="auto" w:fill="auto"/>
            <w:vAlign w:val="center"/>
            <w:hideMark/>
          </w:tcPr>
          <w:p w14:paraId="2DEAC6E2" w14:textId="77777777" w:rsidR="006E25EB" w:rsidRPr="004652C1" w:rsidRDefault="006E25EB" w:rsidP="00C44AFD">
            <w:pPr>
              <w:rPr>
                <w:rFonts w:cs="Arial"/>
                <w:sz w:val="18"/>
                <w:szCs w:val="18"/>
              </w:rPr>
            </w:pPr>
            <w:r w:rsidRPr="004652C1">
              <w:rPr>
                <w:rFonts w:cs="Arial"/>
                <w:sz w:val="18"/>
                <w:szCs w:val="18"/>
              </w:rPr>
              <w:t>IC</w:t>
            </w:r>
            <w:r>
              <w:rPr>
                <w:rFonts w:cs="Arial"/>
                <w:sz w:val="18"/>
                <w:szCs w:val="18"/>
              </w:rPr>
              <w:t>7</w:t>
            </w:r>
          </w:p>
        </w:tc>
        <w:tc>
          <w:tcPr>
            <w:tcW w:w="671" w:type="pct"/>
            <w:shd w:val="clear" w:color="auto" w:fill="auto"/>
            <w:vAlign w:val="center"/>
            <w:hideMark/>
          </w:tcPr>
          <w:p w14:paraId="22DC8FEA" w14:textId="77777777" w:rsidR="006E25EB" w:rsidRPr="004652C1" w:rsidRDefault="006E25EB" w:rsidP="00C44AFD">
            <w:pPr>
              <w:rPr>
                <w:rFonts w:cs="Arial"/>
                <w:sz w:val="18"/>
                <w:szCs w:val="18"/>
              </w:rPr>
            </w:pPr>
            <w:r w:rsidRPr="004652C1">
              <w:rPr>
                <w:rFonts w:cs="Arial"/>
                <w:sz w:val="18"/>
                <w:szCs w:val="18"/>
              </w:rPr>
              <w:t>S_SM-DS → LPAd</w:t>
            </w:r>
          </w:p>
        </w:tc>
        <w:tc>
          <w:tcPr>
            <w:tcW w:w="1526" w:type="pct"/>
            <w:shd w:val="clear" w:color="auto" w:fill="auto"/>
            <w:vAlign w:val="center"/>
            <w:hideMark/>
          </w:tcPr>
          <w:p w14:paraId="0289C640" w14:textId="77777777" w:rsidR="006E25EB" w:rsidRPr="004652C1" w:rsidRDefault="006E25EB" w:rsidP="00C44AFD">
            <w:pPr>
              <w:rPr>
                <w:rFonts w:cs="Arial"/>
                <w:sz w:val="18"/>
                <w:szCs w:val="18"/>
              </w:rPr>
            </w:pPr>
            <w:r w:rsidRPr="004652C1">
              <w:rPr>
                <w:rFonts w:cs="Arial"/>
                <w:sz w:val="18"/>
                <w:szCs w:val="18"/>
              </w:rPr>
              <w:t>MTD_HTTP_RESP(#INITIATE_AUTH_DS_OK</w:t>
            </w:r>
            <w:r>
              <w:rPr>
                <w:rFonts w:cs="Arial"/>
                <w:sz w:val="18"/>
                <w:szCs w:val="18"/>
              </w:rPr>
              <w:t>_1</w:t>
            </w:r>
            <w:r w:rsidRPr="004652C1">
              <w:rPr>
                <w:rFonts w:cs="Arial"/>
                <w:sz w:val="18"/>
                <w:szCs w:val="18"/>
              </w:rPr>
              <w:t>)</w:t>
            </w:r>
          </w:p>
        </w:tc>
        <w:tc>
          <w:tcPr>
            <w:tcW w:w="2380" w:type="pct"/>
            <w:shd w:val="clear" w:color="auto" w:fill="auto"/>
            <w:vAlign w:val="center"/>
            <w:hideMark/>
          </w:tcPr>
          <w:p w14:paraId="2E1FA5B3" w14:textId="7976A65D" w:rsidR="006E25EB" w:rsidRPr="004652C1" w:rsidRDefault="006E25EB" w:rsidP="00C44AFD">
            <w:pPr>
              <w:rPr>
                <w:rFonts w:cs="Arial"/>
                <w:sz w:val="18"/>
                <w:szCs w:val="18"/>
              </w:rPr>
            </w:pPr>
            <w:r w:rsidRPr="004652C1">
              <w:rPr>
                <w:sz w:val="18"/>
                <w:szCs w:val="18"/>
              </w:rPr>
              <w:t>MTD_HTTP_REQ(#TEST_DS_ADDRESS1 ,   #PATH_AUTH_CLIENT,   MTD_AUTHENTICATE_CLIENT(&lt;S_TRANSACTION_ID&gt;, #R_AUTH_SERVER_DS_MATCH_ID_DEV_INFO</w:t>
            </w:r>
            <w:r>
              <w:rPr>
                <w:sz w:val="18"/>
                <w:szCs w:val="18"/>
              </w:rPr>
              <w:t>_1</w:t>
            </w:r>
            <w:r w:rsidRPr="004652C1">
              <w:rPr>
                <w:sz w:val="18"/>
                <w:szCs w:val="18"/>
              </w:rPr>
              <w:t xml:space="preserve">)) </w:t>
            </w:r>
          </w:p>
        </w:tc>
      </w:tr>
      <w:tr w:rsidR="006E25EB" w:rsidRPr="00C663F5" w14:paraId="554AE93B" w14:textId="77777777" w:rsidTr="006E25EB">
        <w:trPr>
          <w:trHeight w:val="314"/>
          <w:jc w:val="center"/>
        </w:trPr>
        <w:tc>
          <w:tcPr>
            <w:tcW w:w="423" w:type="pct"/>
            <w:shd w:val="clear" w:color="auto" w:fill="auto"/>
            <w:vAlign w:val="center"/>
          </w:tcPr>
          <w:p w14:paraId="065112CC" w14:textId="77777777" w:rsidR="006E25EB" w:rsidRPr="004652C1" w:rsidRDefault="006E25EB" w:rsidP="00C44AFD">
            <w:pPr>
              <w:rPr>
                <w:rFonts w:cs="Arial"/>
                <w:sz w:val="18"/>
                <w:szCs w:val="18"/>
              </w:rPr>
            </w:pPr>
            <w:r>
              <w:rPr>
                <w:rFonts w:cs="Arial"/>
                <w:sz w:val="18"/>
                <w:szCs w:val="18"/>
              </w:rPr>
              <w:t>1</w:t>
            </w:r>
          </w:p>
        </w:tc>
        <w:tc>
          <w:tcPr>
            <w:tcW w:w="671" w:type="pct"/>
            <w:shd w:val="clear" w:color="auto" w:fill="auto"/>
            <w:vAlign w:val="center"/>
          </w:tcPr>
          <w:p w14:paraId="6F4AC5B1" w14:textId="77777777" w:rsidR="006E25EB" w:rsidRPr="004652C1" w:rsidRDefault="006E25EB" w:rsidP="00C44AFD">
            <w:pPr>
              <w:rPr>
                <w:rFonts w:cs="Arial"/>
                <w:sz w:val="18"/>
                <w:szCs w:val="18"/>
              </w:rPr>
            </w:pPr>
            <w:r w:rsidRPr="004652C1">
              <w:rPr>
                <w:rFonts w:cs="Arial"/>
                <w:sz w:val="18"/>
                <w:szCs w:val="18"/>
              </w:rPr>
              <w:t>S_SM-DS → LPAd</w:t>
            </w:r>
          </w:p>
        </w:tc>
        <w:tc>
          <w:tcPr>
            <w:tcW w:w="1526" w:type="pct"/>
            <w:shd w:val="clear" w:color="auto" w:fill="auto"/>
            <w:vAlign w:val="center"/>
          </w:tcPr>
          <w:p w14:paraId="228F103D" w14:textId="77777777" w:rsidR="006E25EB" w:rsidRPr="004652C1" w:rsidRDefault="006E25EB" w:rsidP="00C44AFD">
            <w:pPr>
              <w:rPr>
                <w:rFonts w:cs="Arial"/>
                <w:sz w:val="18"/>
                <w:szCs w:val="18"/>
                <w:lang w:val="es-ES_tradnl"/>
              </w:rPr>
            </w:pPr>
            <w:r w:rsidRPr="004652C1">
              <w:rPr>
                <w:rFonts w:cs="Arial"/>
                <w:sz w:val="18"/>
                <w:szCs w:val="18"/>
                <w:lang w:val="es-ES_tradnl"/>
              </w:rPr>
              <w:t xml:space="preserve">MTD_HTTP_RESP(#R_ERROR_8_9_5_3_9) </w:t>
            </w:r>
          </w:p>
        </w:tc>
        <w:tc>
          <w:tcPr>
            <w:tcW w:w="2380" w:type="pct"/>
            <w:shd w:val="clear" w:color="auto" w:fill="auto"/>
            <w:vAlign w:val="center"/>
          </w:tcPr>
          <w:p w14:paraId="621EDE81" w14:textId="144259F1" w:rsidR="006E25EB" w:rsidRPr="00AC2434" w:rsidRDefault="006E25EB" w:rsidP="00C44AFD">
            <w:pPr>
              <w:rPr>
                <w:rFonts w:cs="Arial"/>
                <w:sz w:val="18"/>
                <w:szCs w:val="18"/>
              </w:rPr>
            </w:pPr>
            <w:r w:rsidRPr="00AC2434">
              <w:rPr>
                <w:rFonts w:cs="Arial"/>
                <w:sz w:val="18"/>
                <w:szCs w:val="18"/>
              </w:rPr>
              <w:t>LPAd aborts AddProfile procedure</w:t>
            </w:r>
          </w:p>
        </w:tc>
      </w:tr>
      <w:tr w:rsidR="006E25EB" w:rsidRPr="00C663F5" w14:paraId="7AADB824" w14:textId="77777777" w:rsidTr="006E25EB">
        <w:trPr>
          <w:trHeight w:val="314"/>
          <w:jc w:val="center"/>
        </w:trPr>
        <w:tc>
          <w:tcPr>
            <w:tcW w:w="423" w:type="pct"/>
            <w:shd w:val="clear" w:color="auto" w:fill="auto"/>
            <w:vAlign w:val="center"/>
          </w:tcPr>
          <w:p w14:paraId="35E26BA1" w14:textId="77777777" w:rsidR="006E25EB" w:rsidRPr="004652C1" w:rsidRDefault="006E25EB" w:rsidP="00C44AFD">
            <w:pPr>
              <w:rPr>
                <w:rFonts w:cs="Arial"/>
                <w:sz w:val="18"/>
                <w:szCs w:val="18"/>
              </w:rPr>
            </w:pPr>
            <w:r>
              <w:rPr>
                <w:rFonts w:cs="Arial"/>
                <w:sz w:val="18"/>
                <w:szCs w:val="18"/>
              </w:rPr>
              <w:t>2</w:t>
            </w:r>
          </w:p>
        </w:tc>
        <w:tc>
          <w:tcPr>
            <w:tcW w:w="671" w:type="pct"/>
            <w:shd w:val="clear" w:color="auto" w:fill="auto"/>
            <w:vAlign w:val="center"/>
          </w:tcPr>
          <w:p w14:paraId="4A47C83E" w14:textId="77777777" w:rsidR="006E25EB" w:rsidRPr="004652C1" w:rsidRDefault="006E25EB" w:rsidP="00C44AFD">
            <w:pPr>
              <w:rPr>
                <w:rFonts w:cs="Arial"/>
                <w:sz w:val="18"/>
                <w:szCs w:val="18"/>
              </w:rPr>
            </w:pPr>
            <w:r w:rsidRPr="004652C1">
              <w:rPr>
                <w:rFonts w:cs="Arial"/>
                <w:sz w:val="18"/>
                <w:szCs w:val="18"/>
              </w:rPr>
              <w:t>LPAd → S_SM-DS</w:t>
            </w:r>
          </w:p>
        </w:tc>
        <w:tc>
          <w:tcPr>
            <w:tcW w:w="1526" w:type="pct"/>
            <w:shd w:val="clear" w:color="auto" w:fill="auto"/>
            <w:vAlign w:val="center"/>
          </w:tcPr>
          <w:p w14:paraId="3ED9DAAD" w14:textId="77777777" w:rsidR="006E25EB" w:rsidRPr="004652C1" w:rsidRDefault="006E25EB" w:rsidP="00C44AFD">
            <w:pPr>
              <w:rPr>
                <w:rFonts w:cs="Arial"/>
                <w:sz w:val="18"/>
                <w:szCs w:val="18"/>
              </w:rPr>
            </w:pPr>
            <w:r w:rsidRPr="004652C1">
              <w:rPr>
                <w:rFonts w:cs="Arial"/>
                <w:sz w:val="18"/>
                <w:szCs w:val="18"/>
              </w:rPr>
              <w:t>No Profile download action</w:t>
            </w:r>
          </w:p>
        </w:tc>
        <w:tc>
          <w:tcPr>
            <w:tcW w:w="2380" w:type="pct"/>
            <w:shd w:val="clear" w:color="auto" w:fill="auto"/>
            <w:vAlign w:val="center"/>
          </w:tcPr>
          <w:p w14:paraId="0BA2AC03" w14:textId="7C83137D" w:rsidR="006E25EB" w:rsidRPr="00AC2434" w:rsidRDefault="006E25EB" w:rsidP="00C44AFD">
            <w:pPr>
              <w:rPr>
                <w:rFonts w:cs="Arial"/>
                <w:sz w:val="18"/>
                <w:szCs w:val="18"/>
              </w:rPr>
            </w:pPr>
            <w:r w:rsidRPr="00AC2434">
              <w:rPr>
                <w:sz w:val="18"/>
                <w:szCs w:val="18"/>
              </w:rPr>
              <w:t>No requests are sent on ES11 within the timeout #IUT_LPAd_SESSION_CLOSE_TIMEOUT in Annex F.</w:t>
            </w:r>
          </w:p>
        </w:tc>
      </w:tr>
    </w:tbl>
    <w:p w14:paraId="757E4119" w14:textId="2B7A03EB" w:rsidR="00E33202" w:rsidRPr="00C663F5" w:rsidRDefault="00E33202" w:rsidP="00E33202">
      <w:pPr>
        <w:pStyle w:val="Heading3"/>
        <w:numPr>
          <w:ilvl w:val="0"/>
          <w:numId w:val="0"/>
        </w:numPr>
        <w:tabs>
          <w:tab w:val="left" w:pos="851"/>
        </w:tabs>
        <w:ind w:left="851" w:hanging="851"/>
        <w:rPr>
          <w:iCs w:val="0"/>
          <w:lang w:val="es-ES_tradnl"/>
        </w:rPr>
      </w:pPr>
      <w:bookmarkStart w:id="1451" w:name="_Toc481565710"/>
      <w:bookmarkStart w:id="1452" w:name="_Toc481593796"/>
      <w:bookmarkStart w:id="1453" w:name="_Toc481745779"/>
      <w:bookmarkStart w:id="1454" w:name="_Toc482058835"/>
      <w:bookmarkStart w:id="1455" w:name="_Toc483841325"/>
      <w:bookmarkStart w:id="1456" w:name="_Toc518049323"/>
      <w:bookmarkStart w:id="1457" w:name="_Toc520956894"/>
      <w:bookmarkStart w:id="1458" w:name="_Toc13661674"/>
      <w:bookmarkStart w:id="1459" w:name="_Toc152344147"/>
      <w:bookmarkEnd w:id="1451"/>
      <w:bookmarkEnd w:id="1452"/>
      <w:bookmarkEnd w:id="1453"/>
      <w:bookmarkEnd w:id="1454"/>
      <w:r w:rsidRPr="00C663F5">
        <w:rPr>
          <w:iCs w:val="0"/>
          <w:lang w:val="es-ES_tradnl"/>
        </w:rPr>
        <w:t>4.4.29</w:t>
      </w:r>
      <w:r w:rsidRPr="00C663F5">
        <w:rPr>
          <w:iCs w:val="0"/>
          <w:lang w:val="es-ES_tradnl"/>
        </w:rPr>
        <w:tab/>
        <w:t>ES11 (LPA -- SM-DS): HTTPS</w:t>
      </w:r>
      <w:bookmarkEnd w:id="1455"/>
      <w:bookmarkEnd w:id="1456"/>
      <w:bookmarkEnd w:id="1457"/>
      <w:bookmarkEnd w:id="1458"/>
      <w:bookmarkEnd w:id="1459"/>
    </w:p>
    <w:p w14:paraId="07945E63" w14:textId="77777777" w:rsidR="00E33202" w:rsidRPr="00C663F5" w:rsidRDefault="00E33202" w:rsidP="00E33202">
      <w:pPr>
        <w:pStyle w:val="Heading4"/>
        <w:numPr>
          <w:ilvl w:val="0"/>
          <w:numId w:val="0"/>
        </w:numPr>
        <w:tabs>
          <w:tab w:val="left" w:pos="1077"/>
        </w:tabs>
        <w:ind w:left="1077" w:hanging="1077"/>
      </w:pPr>
      <w:r w:rsidRPr="00C663F5">
        <w:t>4.4.29.1</w:t>
      </w:r>
      <w:r w:rsidRPr="00C663F5">
        <w:tab/>
        <w:t>Conformance Requirements</w:t>
      </w:r>
    </w:p>
    <w:p w14:paraId="61F5AAA5" w14:textId="77777777" w:rsidR="00E33202" w:rsidRPr="00C663F5" w:rsidRDefault="00E33202" w:rsidP="00E33202">
      <w:pPr>
        <w:pStyle w:val="NormalParagraph"/>
      </w:pPr>
      <w:r w:rsidRPr="004652C1">
        <w:rPr>
          <w:b/>
        </w:rPr>
        <w:t>References</w:t>
      </w:r>
    </w:p>
    <w:p w14:paraId="28A05C00" w14:textId="150BB15D" w:rsidR="00E33202" w:rsidRDefault="00E33202" w:rsidP="00E33202">
      <w:pPr>
        <w:pStyle w:val="NormalParagraph"/>
      </w:pPr>
      <w:r w:rsidRPr="00C663F5">
        <w:t>GSMA RSP Technical Specification [2]</w:t>
      </w:r>
      <w:r w:rsidR="005B31C2">
        <w:t>:</w:t>
      </w:r>
    </w:p>
    <w:p w14:paraId="20B3F64A" w14:textId="77777777" w:rsidR="005B31C2" w:rsidRDefault="005B31C2" w:rsidP="005B31C2">
      <w:pPr>
        <w:pStyle w:val="ListBullet1"/>
      </w:pPr>
      <w:r>
        <w:t>Section 2.6.6, 2.6.7.1</w:t>
      </w:r>
    </w:p>
    <w:p w14:paraId="32FC2643" w14:textId="77777777" w:rsidR="005B31C2" w:rsidRDefault="005B31C2" w:rsidP="005B31C2">
      <w:pPr>
        <w:pStyle w:val="ListBullet1"/>
      </w:pPr>
      <w:r>
        <w:t>Section 4.5.2.2</w:t>
      </w:r>
    </w:p>
    <w:p w14:paraId="0E54A6B8" w14:textId="77777777" w:rsidR="005B31C2" w:rsidRDefault="005B31C2" w:rsidP="005B31C2">
      <w:pPr>
        <w:pStyle w:val="ListBullet1"/>
      </w:pPr>
      <w:r>
        <w:t>Section 5.8</w:t>
      </w:r>
    </w:p>
    <w:p w14:paraId="608C942B" w14:textId="77777777" w:rsidR="005B31C2" w:rsidRDefault="005B31C2" w:rsidP="005B31C2">
      <w:pPr>
        <w:pStyle w:val="ListBullet1"/>
      </w:pPr>
      <w:r>
        <w:t>Section 6</w:t>
      </w:r>
    </w:p>
    <w:p w14:paraId="0C1D1FB9" w14:textId="77777777" w:rsidR="005B31C2" w:rsidRPr="00C663F5" w:rsidRDefault="005B31C2" w:rsidP="005B31C2">
      <w:pPr>
        <w:pStyle w:val="ListBullet1"/>
      </w:pPr>
      <w:r>
        <w:t>Section 6.1</w:t>
      </w:r>
    </w:p>
    <w:p w14:paraId="7C9FFCD8" w14:textId="77777777" w:rsidR="005B31C2" w:rsidRPr="00C663F5" w:rsidRDefault="005B31C2" w:rsidP="00E33202">
      <w:pPr>
        <w:pStyle w:val="NormalParagraph"/>
      </w:pPr>
    </w:p>
    <w:p w14:paraId="33E7F86D" w14:textId="77777777" w:rsidR="00E33202" w:rsidRPr="00C663F5" w:rsidRDefault="00E33202" w:rsidP="00E33202">
      <w:pPr>
        <w:pStyle w:val="Heading4"/>
        <w:numPr>
          <w:ilvl w:val="0"/>
          <w:numId w:val="0"/>
        </w:numPr>
        <w:tabs>
          <w:tab w:val="left" w:pos="1077"/>
        </w:tabs>
        <w:ind w:left="1077" w:hanging="1077"/>
      </w:pPr>
      <w:r w:rsidRPr="00C663F5">
        <w:t>4.4.29.2</w:t>
      </w:r>
      <w:r w:rsidRPr="00C663F5">
        <w:tab/>
        <w:t>Test Cases</w:t>
      </w:r>
    </w:p>
    <w:p w14:paraId="653242F0" w14:textId="0E634194" w:rsidR="00E33202" w:rsidRPr="00E147FB" w:rsidRDefault="00E33202" w:rsidP="00E33202">
      <w:pPr>
        <w:pStyle w:val="Heading5"/>
        <w:numPr>
          <w:ilvl w:val="0"/>
          <w:numId w:val="0"/>
        </w:numPr>
        <w:ind w:left="1304" w:hanging="1304"/>
        <w:rPr>
          <w:lang w:val="es-ES"/>
        </w:rPr>
      </w:pPr>
      <w:r w:rsidRPr="00E147FB">
        <w:rPr>
          <w:lang w:val="es-ES"/>
          <w14:scene3d>
            <w14:camera w14:prst="orthographicFront"/>
            <w14:lightRig w14:rig="threePt" w14:dir="t">
              <w14:rot w14:lat="0" w14:lon="0" w14:rev="0"/>
            </w14:lightRig>
          </w14:scene3d>
        </w:rPr>
        <w:t>4.4.29.2.1</w:t>
      </w:r>
      <w:r w:rsidRPr="00E147FB">
        <w:rPr>
          <w:lang w:val="es-ES"/>
          <w14:scene3d>
            <w14:camera w14:prst="orthographicFront"/>
            <w14:lightRig w14:rig="threePt" w14:dir="t">
              <w14:rot w14:lat="0" w14:lon="0" w14:rev="0"/>
            </w14:lightRig>
          </w14:scene3d>
        </w:rPr>
        <w:tab/>
      </w:r>
      <w:r w:rsidRPr="00E147FB">
        <w:rPr>
          <w:lang w:val="es-ES"/>
        </w:rPr>
        <w:t>TC_LPAd_ES11_HTTPS_Nominal</w:t>
      </w:r>
      <w:r w:rsidR="00F4175B" w:rsidRPr="00E147FB">
        <w:rPr>
          <w:lang w:val="es-ES"/>
        </w:rPr>
        <w:t>_Variant_O</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6"/>
      </w:tblGrid>
      <w:tr w:rsidR="00E33202" w:rsidRPr="00C663F5" w14:paraId="0D1B8260" w14:textId="77777777" w:rsidTr="00C44AFD">
        <w:trPr>
          <w:jc w:val="center"/>
        </w:trPr>
        <w:tc>
          <w:tcPr>
            <w:tcW w:w="5000" w:type="pct"/>
            <w:gridSpan w:val="2"/>
            <w:shd w:val="clear" w:color="auto" w:fill="BFBFBF" w:themeFill="background1" w:themeFillShade="BF"/>
            <w:vAlign w:val="center"/>
          </w:tcPr>
          <w:p w14:paraId="543EED1E" w14:textId="77777777" w:rsidR="00E33202" w:rsidRPr="0021327E" w:rsidRDefault="00E33202" w:rsidP="00C44AFD">
            <w:pPr>
              <w:pStyle w:val="TableHeaderGray"/>
              <w:rPr>
                <w:lang w:eastAsia="de-DE"/>
              </w:rPr>
            </w:pPr>
            <w:r w:rsidRPr="0021327E">
              <w:rPr>
                <w:rFonts w:eastAsia="Times New Roman"/>
              </w:rPr>
              <w:t>General Initial Conditions</w:t>
            </w:r>
          </w:p>
        </w:tc>
      </w:tr>
      <w:tr w:rsidR="00E33202" w:rsidRPr="00C663F5" w14:paraId="7F86A961" w14:textId="77777777" w:rsidTr="00C44AFD">
        <w:trPr>
          <w:jc w:val="center"/>
        </w:trPr>
        <w:tc>
          <w:tcPr>
            <w:tcW w:w="1093" w:type="pct"/>
            <w:shd w:val="clear" w:color="auto" w:fill="BFBFBF" w:themeFill="background1" w:themeFillShade="BF"/>
            <w:vAlign w:val="center"/>
          </w:tcPr>
          <w:p w14:paraId="7365549E" w14:textId="77777777" w:rsidR="00E33202" w:rsidRPr="0021327E" w:rsidRDefault="00E33202" w:rsidP="00C44AFD">
            <w:pPr>
              <w:pStyle w:val="TableHeaderGray"/>
              <w:rPr>
                <w:lang w:val="de-DE" w:eastAsia="de-DE"/>
              </w:rPr>
            </w:pPr>
            <w:r w:rsidRPr="0021327E">
              <w:rPr>
                <w:lang w:val="de-DE" w:eastAsia="de-DE"/>
              </w:rPr>
              <w:t>Entity</w:t>
            </w:r>
          </w:p>
        </w:tc>
        <w:tc>
          <w:tcPr>
            <w:tcW w:w="3907" w:type="pct"/>
            <w:shd w:val="clear" w:color="auto" w:fill="BFBFBF" w:themeFill="background1" w:themeFillShade="BF"/>
            <w:vAlign w:val="center"/>
          </w:tcPr>
          <w:p w14:paraId="116C3700" w14:textId="77777777" w:rsidR="00E33202" w:rsidRPr="0021327E" w:rsidRDefault="00E33202" w:rsidP="00C44AFD">
            <w:pPr>
              <w:pStyle w:val="TableHeaderGray"/>
              <w:rPr>
                <w:lang w:eastAsia="de-DE"/>
              </w:rPr>
            </w:pPr>
            <w:r w:rsidRPr="0021327E">
              <w:rPr>
                <w:rFonts w:eastAsia="Times New Roman"/>
                <w:lang w:eastAsia="de-DE"/>
              </w:rPr>
              <w:t>Description of the general initial condition</w:t>
            </w:r>
          </w:p>
        </w:tc>
      </w:tr>
      <w:tr w:rsidR="00E33202" w:rsidRPr="00C663F5" w14:paraId="326C6603" w14:textId="77777777" w:rsidTr="00C44AFD">
        <w:trPr>
          <w:jc w:val="center"/>
        </w:trPr>
        <w:tc>
          <w:tcPr>
            <w:tcW w:w="1093" w:type="pct"/>
            <w:vAlign w:val="center"/>
          </w:tcPr>
          <w:p w14:paraId="6C1CD8C9" w14:textId="77777777" w:rsidR="00E33202" w:rsidRPr="0021327E" w:rsidRDefault="00E33202" w:rsidP="00C44AFD">
            <w:pPr>
              <w:pStyle w:val="TableText"/>
              <w:rPr>
                <w:noProof/>
              </w:rPr>
            </w:pPr>
            <w:r w:rsidRPr="0021327E">
              <w:rPr>
                <w:noProof/>
              </w:rPr>
              <w:t>Device</w:t>
            </w:r>
          </w:p>
        </w:tc>
        <w:tc>
          <w:tcPr>
            <w:tcW w:w="3907" w:type="pct"/>
            <w:vAlign w:val="center"/>
          </w:tcPr>
          <w:p w14:paraId="29B57C40" w14:textId="77777777" w:rsidR="00E33202" w:rsidRPr="0021327E" w:rsidRDefault="00E33202" w:rsidP="00C44AFD">
            <w:pPr>
              <w:pStyle w:val="TableText"/>
              <w:rPr>
                <w:noProof/>
              </w:rPr>
            </w:pPr>
            <w:r w:rsidRPr="0021327E">
              <w:rPr>
                <w:noProof/>
              </w:rPr>
              <w:t>The protection of access to the LUI is disabled</w:t>
            </w:r>
            <w:r>
              <w:rPr>
                <w:noProof/>
              </w:rPr>
              <w:t>.</w:t>
            </w:r>
          </w:p>
        </w:tc>
      </w:tr>
      <w:tr w:rsidR="00E33202" w:rsidRPr="00C663F5" w14:paraId="4A2A2699" w14:textId="77777777" w:rsidTr="00C44AFD">
        <w:trPr>
          <w:jc w:val="center"/>
        </w:trPr>
        <w:tc>
          <w:tcPr>
            <w:tcW w:w="1093" w:type="pct"/>
            <w:vAlign w:val="center"/>
          </w:tcPr>
          <w:p w14:paraId="039254DD" w14:textId="77777777" w:rsidR="00E33202" w:rsidRPr="0021327E" w:rsidRDefault="00E33202" w:rsidP="00C44AFD">
            <w:pPr>
              <w:pStyle w:val="TableText"/>
              <w:rPr>
                <w:noProof/>
              </w:rPr>
            </w:pPr>
            <w:r w:rsidRPr="0021327E">
              <w:rPr>
                <w:noProof/>
              </w:rPr>
              <w:t>Device</w:t>
            </w:r>
          </w:p>
        </w:tc>
        <w:tc>
          <w:tcPr>
            <w:tcW w:w="3907" w:type="pct"/>
            <w:vAlign w:val="center"/>
          </w:tcPr>
          <w:p w14:paraId="1FCE589C" w14:textId="77777777" w:rsidR="00E33202" w:rsidRPr="0021327E" w:rsidRDefault="00E33202" w:rsidP="00C44AFD">
            <w:pPr>
              <w:pStyle w:val="TableText"/>
              <w:rPr>
                <w:noProof/>
              </w:rPr>
            </w:pPr>
            <w:r w:rsidRPr="0048408B">
              <w:rPr>
                <w:noProof/>
              </w:rPr>
              <w:t>The Profile Download is initiated using SM-DS (see section 2.2.4.1)</w:t>
            </w:r>
            <w:r>
              <w:rPr>
                <w:noProof/>
              </w:rPr>
              <w:t>.</w:t>
            </w:r>
          </w:p>
        </w:tc>
      </w:tr>
      <w:tr w:rsidR="00E33202" w:rsidRPr="00C663F5" w14:paraId="7A09BFEA" w14:textId="77777777" w:rsidTr="00C44AFD">
        <w:trPr>
          <w:jc w:val="center"/>
        </w:trPr>
        <w:tc>
          <w:tcPr>
            <w:tcW w:w="1093" w:type="pct"/>
            <w:vAlign w:val="center"/>
          </w:tcPr>
          <w:p w14:paraId="4E1791D3" w14:textId="77777777" w:rsidR="00E33202" w:rsidRPr="0021327E" w:rsidRDefault="00E33202" w:rsidP="00C44AFD">
            <w:pPr>
              <w:pStyle w:val="TableText"/>
              <w:rPr>
                <w:noProof/>
              </w:rPr>
            </w:pPr>
            <w:r w:rsidRPr="0021327E">
              <w:rPr>
                <w:noProof/>
              </w:rPr>
              <w:t>S_SM-DS</w:t>
            </w:r>
          </w:p>
        </w:tc>
        <w:tc>
          <w:tcPr>
            <w:tcW w:w="3907" w:type="pct"/>
            <w:vAlign w:val="center"/>
          </w:tcPr>
          <w:p w14:paraId="7942281C" w14:textId="77777777" w:rsidR="00E33202" w:rsidRPr="0021327E" w:rsidRDefault="00E33202" w:rsidP="00C44AFD">
            <w:pPr>
              <w:pStyle w:val="TableText"/>
              <w:rPr>
                <w:noProof/>
              </w:rPr>
            </w:pPr>
            <w:r w:rsidRPr="0021327E">
              <w:rPr>
                <w:noProof/>
              </w:rPr>
              <w:t>S_SM-DP+ (#TEST_DP_ADDRESS1) performed Profile download Event Registration to the S_SM-DS (#TEST_ROOT_DS_ADDRESS) with #EVENT_ID_1</w:t>
            </w:r>
            <w:r>
              <w:rPr>
                <w:noProof/>
              </w:rPr>
              <w:t>.</w:t>
            </w:r>
          </w:p>
        </w:tc>
      </w:tr>
      <w:tr w:rsidR="00E33202" w:rsidRPr="00C663F5" w14:paraId="5171583E" w14:textId="77777777" w:rsidTr="00C44AFD">
        <w:trPr>
          <w:jc w:val="center"/>
        </w:trPr>
        <w:tc>
          <w:tcPr>
            <w:tcW w:w="1093" w:type="pct"/>
            <w:vAlign w:val="center"/>
          </w:tcPr>
          <w:p w14:paraId="63147D0D" w14:textId="77777777" w:rsidR="00E33202" w:rsidRPr="0021327E" w:rsidRDefault="00E33202" w:rsidP="00C44AFD">
            <w:pPr>
              <w:pStyle w:val="TableText"/>
              <w:rPr>
                <w:noProof/>
              </w:rPr>
            </w:pPr>
            <w:r w:rsidRPr="0021327E">
              <w:rPr>
                <w:noProof/>
              </w:rPr>
              <w:t>eUICC</w:t>
            </w:r>
          </w:p>
        </w:tc>
        <w:tc>
          <w:tcPr>
            <w:tcW w:w="3907" w:type="pct"/>
            <w:vAlign w:val="center"/>
          </w:tcPr>
          <w:p w14:paraId="240E3E1B" w14:textId="77777777" w:rsidR="00E33202" w:rsidRPr="0021327E" w:rsidRDefault="00E33202" w:rsidP="00C44AFD">
            <w:pPr>
              <w:pStyle w:val="TableText"/>
              <w:rPr>
                <w:noProof/>
              </w:rPr>
            </w:pPr>
            <w:r w:rsidRPr="0021327E">
              <w:rPr>
                <w:noProof/>
              </w:rPr>
              <w:t>There is no default SM-DP+ address configured</w:t>
            </w:r>
            <w:r>
              <w:rPr>
                <w:noProof/>
              </w:rPr>
              <w:t>.</w:t>
            </w:r>
          </w:p>
        </w:tc>
      </w:tr>
    </w:tbl>
    <w:p w14:paraId="0453127A" w14:textId="77777777" w:rsidR="00E33202" w:rsidRPr="0021327E" w:rsidRDefault="00E33202" w:rsidP="00E33202">
      <w:pPr>
        <w:pStyle w:val="Heading6no"/>
        <w:rPr>
          <w:rFonts w:eastAsia="Times New Roman"/>
        </w:rPr>
      </w:pPr>
      <w:r w:rsidRPr="0021327E">
        <w:rPr>
          <w:rFonts w:eastAsia="Times New Roman"/>
        </w:rPr>
        <w:lastRenderedPageBreak/>
        <w:t>Test Sequence #01 Nominal: HTTPS Session Establishment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2C3910" w:rsidRPr="007F7BAA" w14:paraId="3F0B4560" w14:textId="77777777" w:rsidTr="002C3910">
        <w:trPr>
          <w:trHeight w:val="314"/>
          <w:jc w:val="center"/>
        </w:trPr>
        <w:tc>
          <w:tcPr>
            <w:tcW w:w="423" w:type="pct"/>
            <w:shd w:val="clear" w:color="auto" w:fill="C00000"/>
            <w:vAlign w:val="center"/>
          </w:tcPr>
          <w:p w14:paraId="01F87E88" w14:textId="77777777" w:rsidR="002C3910" w:rsidRPr="007F7BAA" w:rsidRDefault="002C3910" w:rsidP="00C44AFD">
            <w:pPr>
              <w:pStyle w:val="TableHeader"/>
            </w:pPr>
            <w:r w:rsidRPr="008F1B4C">
              <w:t>Step</w:t>
            </w:r>
          </w:p>
        </w:tc>
        <w:tc>
          <w:tcPr>
            <w:tcW w:w="671" w:type="pct"/>
            <w:shd w:val="clear" w:color="auto" w:fill="C00000"/>
            <w:vAlign w:val="center"/>
          </w:tcPr>
          <w:p w14:paraId="351AE154" w14:textId="77777777" w:rsidR="002C3910" w:rsidRPr="007F7BAA" w:rsidRDefault="002C3910" w:rsidP="00C44AFD">
            <w:pPr>
              <w:pStyle w:val="TableHeader"/>
            </w:pPr>
            <w:r w:rsidRPr="008F1B4C">
              <w:t>Direction</w:t>
            </w:r>
          </w:p>
        </w:tc>
        <w:tc>
          <w:tcPr>
            <w:tcW w:w="1527" w:type="pct"/>
            <w:shd w:val="clear" w:color="auto" w:fill="C00000"/>
            <w:vAlign w:val="center"/>
          </w:tcPr>
          <w:p w14:paraId="634316A7" w14:textId="77777777" w:rsidR="002C3910" w:rsidRPr="007F7BAA" w:rsidRDefault="002C3910" w:rsidP="00C44AFD">
            <w:pPr>
              <w:pStyle w:val="TableHeader"/>
            </w:pPr>
            <w:r w:rsidRPr="008F1B4C">
              <w:t>Sequence / Description</w:t>
            </w:r>
          </w:p>
        </w:tc>
        <w:tc>
          <w:tcPr>
            <w:tcW w:w="2379" w:type="pct"/>
            <w:shd w:val="clear" w:color="auto" w:fill="C00000"/>
            <w:vAlign w:val="center"/>
          </w:tcPr>
          <w:p w14:paraId="7A0F7BBF" w14:textId="121FF0A0" w:rsidR="002C3910" w:rsidRPr="007F7BAA" w:rsidRDefault="002C3910" w:rsidP="00C44AFD">
            <w:pPr>
              <w:pStyle w:val="TableHeader"/>
            </w:pPr>
            <w:r w:rsidRPr="008F1B4C">
              <w:t>Expected result</w:t>
            </w:r>
          </w:p>
        </w:tc>
      </w:tr>
      <w:tr w:rsidR="005158E2" w:rsidRPr="004A62B8" w14:paraId="6D162340" w14:textId="77777777" w:rsidTr="005158E2">
        <w:trPr>
          <w:trHeight w:val="314"/>
          <w:jc w:val="center"/>
        </w:trPr>
        <w:tc>
          <w:tcPr>
            <w:tcW w:w="423" w:type="pct"/>
            <w:shd w:val="clear" w:color="auto" w:fill="auto"/>
            <w:vAlign w:val="center"/>
          </w:tcPr>
          <w:p w14:paraId="2E713870" w14:textId="77777777" w:rsidR="005158E2" w:rsidRPr="007C67E1" w:rsidRDefault="005158E2" w:rsidP="00C44AFD">
            <w:pPr>
              <w:pStyle w:val="TableText"/>
              <w:rPr>
                <w:sz w:val="18"/>
              </w:rPr>
            </w:pPr>
            <w:r w:rsidRPr="007C67E1">
              <w:rPr>
                <w:sz w:val="18"/>
              </w:rPr>
              <w:t>1</w:t>
            </w:r>
          </w:p>
        </w:tc>
        <w:tc>
          <w:tcPr>
            <w:tcW w:w="671" w:type="pct"/>
            <w:shd w:val="clear" w:color="auto" w:fill="auto"/>
            <w:vAlign w:val="center"/>
          </w:tcPr>
          <w:p w14:paraId="488EDBE1" w14:textId="77777777" w:rsidR="005158E2" w:rsidRPr="007C67E1" w:rsidRDefault="005158E2" w:rsidP="00C44AFD">
            <w:pPr>
              <w:pStyle w:val="TableText"/>
              <w:rPr>
                <w:sz w:val="18"/>
              </w:rPr>
            </w:pPr>
            <w:r w:rsidRPr="007C67E1">
              <w:rPr>
                <w:sz w:val="18"/>
              </w:rPr>
              <w:t>LPAd → S_SM-DS</w:t>
            </w:r>
          </w:p>
        </w:tc>
        <w:tc>
          <w:tcPr>
            <w:tcW w:w="1527" w:type="pct"/>
            <w:shd w:val="clear" w:color="auto" w:fill="auto"/>
            <w:vAlign w:val="center"/>
          </w:tcPr>
          <w:p w14:paraId="2B96339C" w14:textId="77777777" w:rsidR="005158E2" w:rsidRPr="007C67E1" w:rsidRDefault="005158E2" w:rsidP="00C44AFD">
            <w:pPr>
              <w:pStyle w:val="TableText"/>
              <w:rPr>
                <w:sz w:val="18"/>
              </w:rPr>
            </w:pPr>
            <w:r w:rsidRPr="007C67E1">
              <w:rPr>
                <w:sz w:val="18"/>
              </w:rPr>
              <w:t>Send TLS Client Hello</w:t>
            </w:r>
          </w:p>
        </w:tc>
        <w:tc>
          <w:tcPr>
            <w:tcW w:w="2379" w:type="pct"/>
            <w:shd w:val="clear" w:color="auto" w:fill="auto"/>
            <w:vAlign w:val="center"/>
          </w:tcPr>
          <w:p w14:paraId="5257BF0A" w14:textId="77777777" w:rsidR="005158E2" w:rsidRPr="007C67E1" w:rsidRDefault="005158E2" w:rsidP="00C44AFD">
            <w:pPr>
              <w:pStyle w:val="TableText"/>
              <w:rPr>
                <w:sz w:val="18"/>
              </w:rPr>
            </w:pPr>
            <w:r w:rsidRPr="007C67E1">
              <w:rPr>
                <w:sz w:val="18"/>
              </w:rPr>
              <w:t>MTD_TLS_CLIENT_HELLO(#IUT_TLS_VERSION,</w:t>
            </w:r>
            <w:r w:rsidRPr="007C67E1">
              <w:rPr>
                <w:sz w:val="18"/>
              </w:rPr>
              <w:br/>
              <w:t>&lt;TLS_CIPHER_SUITES&gt;,</w:t>
            </w:r>
            <w:r w:rsidRPr="007C67E1">
              <w:rPr>
                <w:sz w:val="18"/>
              </w:rPr>
              <w:br/>
              <w:t>&lt;SESSION_ID_CLIENT&gt;,</w:t>
            </w:r>
            <w:r w:rsidRPr="007C67E1">
              <w:rPr>
                <w:sz w:val="18"/>
              </w:rPr>
              <w:br/>
              <w:t>&lt;EXT_SHA256_ECDSA&gt;)</w:t>
            </w:r>
          </w:p>
          <w:p w14:paraId="094311FF" w14:textId="3D00F87B" w:rsidR="005158E2" w:rsidRPr="00E147FB" w:rsidRDefault="005158E2" w:rsidP="00C44AFD">
            <w:pPr>
              <w:pStyle w:val="TableText"/>
              <w:rPr>
                <w:sz w:val="18"/>
              </w:rPr>
            </w:pPr>
            <w:r w:rsidRPr="007C67E1">
              <w:rPr>
                <w:sz w:val="18"/>
              </w:rPr>
              <w:t>Verify the following:</w:t>
            </w:r>
            <w:r w:rsidRPr="007C67E1">
              <w:rPr>
                <w:sz w:val="18"/>
              </w:rPr>
              <w:br/>
              <w:t>• #IUT_TLS_VERSION SHALL be 1.2 or higher</w:t>
            </w:r>
            <w:r w:rsidRPr="007C67E1">
              <w:rPr>
                <w:sz w:val="18"/>
              </w:rPr>
              <w:br/>
              <w:t xml:space="preserve">• &lt;TLS_CIPHER_SUITES&gt; SHALL contain at least TLS_ECDHE_ECDSA_WITH_AES_128_GCM_SHA256 </w:t>
            </w:r>
            <w:r w:rsidR="0090521E">
              <w:rPr>
                <w:sz w:val="18"/>
              </w:rPr>
              <w:t>and NOT contain</w:t>
            </w:r>
            <w:r w:rsidR="0090521E" w:rsidRPr="007C67E1">
              <w:rPr>
                <w:b/>
                <w:sz w:val="18"/>
              </w:rPr>
              <w:t xml:space="preserve"> </w:t>
            </w:r>
            <w:r w:rsidRPr="007C67E1">
              <w:rPr>
                <w:sz w:val="18"/>
              </w:rPr>
              <w:t>TLS_ECDHE_ECDSA_WITH_AES_128_CBC_SHA256</w:t>
            </w:r>
            <w:r w:rsidRPr="007C67E1" w:rsidDel="003046E1">
              <w:rPr>
                <w:sz w:val="18"/>
              </w:rPr>
              <w:t xml:space="preserve"> </w:t>
            </w:r>
            <w:r w:rsidRPr="007C67E1">
              <w:rPr>
                <w:sz w:val="18"/>
              </w:rPr>
              <w:br/>
              <w:t>• &lt;EXT_SHA256_ECDSA&gt; SHALL have at least the'supported_signature_algorithms' extension set with HashAlgorithm sha256 (04) and SignatureAlgorithm ecdsa (03).</w:t>
            </w:r>
          </w:p>
        </w:tc>
      </w:tr>
      <w:tr w:rsidR="005158E2" w:rsidRPr="00B80E8B" w14:paraId="3396FCED" w14:textId="77777777" w:rsidTr="005158E2">
        <w:trPr>
          <w:trHeight w:val="314"/>
          <w:jc w:val="center"/>
        </w:trPr>
        <w:tc>
          <w:tcPr>
            <w:tcW w:w="423" w:type="pct"/>
            <w:shd w:val="clear" w:color="auto" w:fill="auto"/>
            <w:vAlign w:val="center"/>
          </w:tcPr>
          <w:p w14:paraId="05533BC3" w14:textId="77777777" w:rsidR="005158E2" w:rsidRPr="007C67E1" w:rsidRDefault="005158E2" w:rsidP="00C44AFD">
            <w:pPr>
              <w:pStyle w:val="TableText"/>
              <w:rPr>
                <w:sz w:val="18"/>
              </w:rPr>
            </w:pPr>
            <w:r w:rsidRPr="007C67E1">
              <w:rPr>
                <w:sz w:val="18"/>
              </w:rPr>
              <w:t>2</w:t>
            </w:r>
          </w:p>
        </w:tc>
        <w:tc>
          <w:tcPr>
            <w:tcW w:w="671" w:type="pct"/>
            <w:shd w:val="clear" w:color="auto" w:fill="auto"/>
            <w:vAlign w:val="center"/>
          </w:tcPr>
          <w:p w14:paraId="65285A1D" w14:textId="77777777" w:rsidR="005158E2" w:rsidRPr="007C67E1" w:rsidRDefault="005158E2" w:rsidP="00C44AFD">
            <w:pPr>
              <w:pStyle w:val="TableText"/>
              <w:rPr>
                <w:sz w:val="18"/>
              </w:rPr>
            </w:pPr>
            <w:r w:rsidRPr="007C67E1">
              <w:rPr>
                <w:sz w:val="18"/>
              </w:rPr>
              <w:t>S_SM-DS → LPAd</w:t>
            </w:r>
          </w:p>
        </w:tc>
        <w:tc>
          <w:tcPr>
            <w:tcW w:w="1527" w:type="pct"/>
            <w:shd w:val="clear" w:color="auto" w:fill="auto"/>
            <w:vAlign w:val="center"/>
          </w:tcPr>
          <w:p w14:paraId="5816062A" w14:textId="4552ABBA" w:rsidR="005158E2" w:rsidRPr="007C67E1" w:rsidRDefault="005158E2" w:rsidP="0051632C">
            <w:pPr>
              <w:pStyle w:val="TableText"/>
              <w:rPr>
                <w:sz w:val="18"/>
              </w:rPr>
            </w:pPr>
            <w:r w:rsidRPr="007C67E1">
              <w:rPr>
                <w:sz w:val="18"/>
              </w:rPr>
              <w:t>MTD_TLS_SERVER_HELLO_ETC(#TLS_VERSION_1_2,</w:t>
            </w:r>
            <w:r w:rsidRPr="007C67E1">
              <w:rPr>
                <w:sz w:val="18"/>
              </w:rPr>
              <w:br/>
              <w:t>#S_TLS_CIPHER_SUITE,</w:t>
            </w:r>
            <w:r w:rsidRPr="007C67E1">
              <w:rPr>
                <w:sz w:val="18"/>
              </w:rPr>
              <w:br/>
              <w:t>&lt;S_SESSION_ID_SERVER&gt;, #CERT_S_SM_DS_TLS</w:t>
            </w:r>
            <w:r w:rsidR="00C675BC">
              <w:rPr>
                <w:sz w:val="18"/>
              </w:rPr>
              <w:t>,</w:t>
            </w:r>
            <w:r w:rsidR="0051632C">
              <w:rPr>
                <w:sz w:val="18"/>
              </w:rPr>
              <w:t xml:space="preserve"> </w:t>
            </w:r>
            <w:r w:rsidR="00C675BC">
              <w:rPr>
                <w:sz w:val="18"/>
              </w:rPr>
              <w:t>NO_PARAM</w:t>
            </w:r>
            <w:r w:rsidRPr="007C67E1">
              <w:rPr>
                <w:sz w:val="18"/>
              </w:rPr>
              <w:t>)</w:t>
            </w:r>
          </w:p>
        </w:tc>
        <w:tc>
          <w:tcPr>
            <w:tcW w:w="2379" w:type="pct"/>
            <w:shd w:val="clear" w:color="auto" w:fill="auto"/>
            <w:vAlign w:val="center"/>
          </w:tcPr>
          <w:p w14:paraId="324C48F0" w14:textId="70BF584B" w:rsidR="005158E2" w:rsidRPr="00E147FB" w:rsidRDefault="005158E2" w:rsidP="00C44AFD">
            <w:pPr>
              <w:pStyle w:val="TableText"/>
              <w:rPr>
                <w:sz w:val="18"/>
              </w:rPr>
            </w:pPr>
            <w:r w:rsidRPr="007C67E1">
              <w:rPr>
                <w:sz w:val="18"/>
              </w:rPr>
              <w:t>MTD_TLS_CLIENT_KEY_EXCH_ETC(&lt;CLIENT_TLS_EPHEM_KEY&gt;)</w:t>
            </w:r>
          </w:p>
        </w:tc>
      </w:tr>
      <w:tr w:rsidR="005158E2" w:rsidRPr="004A62B8" w14:paraId="54C111F6" w14:textId="77777777" w:rsidTr="005158E2">
        <w:trPr>
          <w:trHeight w:val="314"/>
          <w:jc w:val="center"/>
        </w:trPr>
        <w:tc>
          <w:tcPr>
            <w:tcW w:w="423" w:type="pct"/>
            <w:shd w:val="clear" w:color="auto" w:fill="auto"/>
            <w:vAlign w:val="center"/>
          </w:tcPr>
          <w:p w14:paraId="4271CC7D" w14:textId="77777777" w:rsidR="005158E2" w:rsidRPr="007C67E1" w:rsidRDefault="005158E2" w:rsidP="00C44AFD">
            <w:pPr>
              <w:pStyle w:val="TableText"/>
              <w:rPr>
                <w:sz w:val="18"/>
              </w:rPr>
            </w:pPr>
            <w:r w:rsidRPr="007C67E1">
              <w:rPr>
                <w:sz w:val="18"/>
              </w:rPr>
              <w:t>3</w:t>
            </w:r>
          </w:p>
        </w:tc>
        <w:tc>
          <w:tcPr>
            <w:tcW w:w="671" w:type="pct"/>
            <w:shd w:val="clear" w:color="auto" w:fill="auto"/>
            <w:vAlign w:val="center"/>
          </w:tcPr>
          <w:p w14:paraId="22BEC0B0" w14:textId="77777777" w:rsidR="005158E2" w:rsidRPr="007C67E1" w:rsidRDefault="005158E2" w:rsidP="00C44AFD">
            <w:pPr>
              <w:pStyle w:val="TableText"/>
              <w:rPr>
                <w:sz w:val="18"/>
              </w:rPr>
            </w:pPr>
            <w:r w:rsidRPr="007C67E1">
              <w:rPr>
                <w:sz w:val="18"/>
              </w:rPr>
              <w:t>S_SM-DS → LPAd</w:t>
            </w:r>
          </w:p>
        </w:tc>
        <w:tc>
          <w:tcPr>
            <w:tcW w:w="1527" w:type="pct"/>
            <w:shd w:val="clear" w:color="auto" w:fill="auto"/>
            <w:vAlign w:val="center"/>
          </w:tcPr>
          <w:p w14:paraId="0AF2DB49" w14:textId="77777777" w:rsidR="005158E2" w:rsidRPr="007C67E1" w:rsidRDefault="005158E2" w:rsidP="00C44AFD">
            <w:pPr>
              <w:pStyle w:val="TableText"/>
              <w:rPr>
                <w:sz w:val="18"/>
              </w:rPr>
            </w:pPr>
            <w:r w:rsidRPr="007C67E1">
              <w:rPr>
                <w:sz w:val="18"/>
              </w:rPr>
              <w:t>Finalize TLS Handshake (send Server ChangeCipherSpec and Finished messages)</w:t>
            </w:r>
          </w:p>
        </w:tc>
        <w:tc>
          <w:tcPr>
            <w:tcW w:w="2379" w:type="pct"/>
            <w:shd w:val="clear" w:color="auto" w:fill="auto"/>
            <w:vAlign w:val="center"/>
          </w:tcPr>
          <w:p w14:paraId="3D893B9F" w14:textId="248D3B6D" w:rsidR="005158E2" w:rsidRPr="007C67E1" w:rsidRDefault="005158E2" w:rsidP="00C44AFD">
            <w:pPr>
              <w:pStyle w:val="TableText"/>
              <w:rPr>
                <w:sz w:val="18"/>
                <w:lang w:val="es-ES_tradnl"/>
              </w:rPr>
            </w:pPr>
            <w:r w:rsidRPr="007C67E1">
              <w:rPr>
                <w:sz w:val="18"/>
              </w:rPr>
              <w:t>HTTPS connection established</w:t>
            </w:r>
          </w:p>
        </w:tc>
      </w:tr>
    </w:tbl>
    <w:p w14:paraId="0DDAE3FC" w14:textId="77777777" w:rsidR="00E33202" w:rsidRPr="0021327E" w:rsidRDefault="00E33202" w:rsidP="00E33202">
      <w:pPr>
        <w:pStyle w:val="Heading6no"/>
        <w:rPr>
          <w:rFonts w:eastAsia="Times New Roman"/>
        </w:rPr>
      </w:pPr>
      <w:r w:rsidRPr="0021327E">
        <w:rPr>
          <w:rFonts w:eastAsia="Times New Roman"/>
        </w:rPr>
        <w:t>Test Sequence #02 Nominal: non-reuse of session keys</w:t>
      </w:r>
    </w:p>
    <w:p w14:paraId="2168F751" w14:textId="77777777" w:rsidR="00E33202" w:rsidRPr="00082C74" w:rsidRDefault="00E33202" w:rsidP="00E33202">
      <w:pPr>
        <w:pStyle w:val="NormalParagraph"/>
      </w:pPr>
      <w:r w:rsidRPr="00082C74">
        <w:t>The purpose of this test sequence is to verify that the LPAd is not reusing ephemeral keys from the previous session.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84"/>
        <w:gridCol w:w="1188"/>
        <w:gridCol w:w="2971"/>
        <w:gridCol w:w="4067"/>
      </w:tblGrid>
      <w:tr w:rsidR="005158E2" w:rsidRPr="007F7BAA" w14:paraId="3FA239FC" w14:textId="77777777" w:rsidTr="005158E2">
        <w:trPr>
          <w:trHeight w:val="314"/>
          <w:jc w:val="center"/>
        </w:trPr>
        <w:tc>
          <w:tcPr>
            <w:tcW w:w="435" w:type="pct"/>
            <w:shd w:val="clear" w:color="auto" w:fill="C00000"/>
            <w:vAlign w:val="center"/>
          </w:tcPr>
          <w:p w14:paraId="52E49DD0" w14:textId="77777777" w:rsidR="005158E2" w:rsidRPr="007F7BAA" w:rsidRDefault="005158E2" w:rsidP="00C44AFD">
            <w:pPr>
              <w:pStyle w:val="TableHeader"/>
            </w:pPr>
            <w:r w:rsidRPr="008F1B4C">
              <w:t>Step</w:t>
            </w:r>
          </w:p>
        </w:tc>
        <w:tc>
          <w:tcPr>
            <w:tcW w:w="659" w:type="pct"/>
            <w:shd w:val="clear" w:color="auto" w:fill="C00000"/>
            <w:vAlign w:val="center"/>
          </w:tcPr>
          <w:p w14:paraId="27872807" w14:textId="77777777" w:rsidR="005158E2" w:rsidRPr="007F7BAA" w:rsidRDefault="005158E2" w:rsidP="00C44AFD">
            <w:pPr>
              <w:pStyle w:val="TableHeader"/>
            </w:pPr>
            <w:r w:rsidRPr="008F1B4C">
              <w:t>Direction</w:t>
            </w:r>
          </w:p>
        </w:tc>
        <w:tc>
          <w:tcPr>
            <w:tcW w:w="1649" w:type="pct"/>
            <w:shd w:val="clear" w:color="auto" w:fill="C00000"/>
            <w:vAlign w:val="center"/>
          </w:tcPr>
          <w:p w14:paraId="07176ADD" w14:textId="77777777" w:rsidR="005158E2" w:rsidRPr="007F7BAA" w:rsidRDefault="005158E2" w:rsidP="00C44AFD">
            <w:pPr>
              <w:pStyle w:val="TableHeader"/>
            </w:pPr>
            <w:r w:rsidRPr="008F1B4C">
              <w:t>Sequence / Description</w:t>
            </w:r>
          </w:p>
        </w:tc>
        <w:tc>
          <w:tcPr>
            <w:tcW w:w="2257" w:type="pct"/>
            <w:shd w:val="clear" w:color="auto" w:fill="C00000"/>
            <w:vAlign w:val="center"/>
          </w:tcPr>
          <w:p w14:paraId="39E920F5" w14:textId="06A57EBC" w:rsidR="005158E2" w:rsidRPr="007F7BAA" w:rsidRDefault="005158E2" w:rsidP="00C44AFD">
            <w:pPr>
              <w:pStyle w:val="TableHeader"/>
            </w:pPr>
            <w:r w:rsidRPr="008F1B4C">
              <w:t>Expected result</w:t>
            </w:r>
          </w:p>
        </w:tc>
      </w:tr>
      <w:tr w:rsidR="00E33202" w:rsidRPr="00082C74" w14:paraId="6DEDAF8F" w14:textId="77777777" w:rsidTr="00C44AFD">
        <w:trPr>
          <w:trHeight w:val="314"/>
          <w:jc w:val="center"/>
        </w:trPr>
        <w:tc>
          <w:tcPr>
            <w:tcW w:w="435" w:type="pct"/>
            <w:shd w:val="clear" w:color="auto" w:fill="auto"/>
            <w:vAlign w:val="center"/>
          </w:tcPr>
          <w:p w14:paraId="4D97505D" w14:textId="77777777" w:rsidR="00E33202" w:rsidRPr="007C67E1" w:rsidRDefault="00E33202" w:rsidP="00C44AFD">
            <w:pPr>
              <w:pStyle w:val="TableText"/>
              <w:rPr>
                <w:sz w:val="18"/>
              </w:rPr>
            </w:pPr>
            <w:r w:rsidRPr="007C67E1">
              <w:rPr>
                <w:sz w:val="18"/>
              </w:rPr>
              <w:t>IC1</w:t>
            </w:r>
          </w:p>
        </w:tc>
        <w:tc>
          <w:tcPr>
            <w:tcW w:w="4565" w:type="pct"/>
            <w:gridSpan w:val="3"/>
            <w:shd w:val="clear" w:color="auto" w:fill="auto"/>
            <w:vAlign w:val="center"/>
          </w:tcPr>
          <w:p w14:paraId="40F2D521" w14:textId="77777777" w:rsidR="00E33202" w:rsidRPr="007C67E1" w:rsidRDefault="00E33202" w:rsidP="00C44AFD">
            <w:pPr>
              <w:pStyle w:val="TableText"/>
              <w:rPr>
                <w:sz w:val="18"/>
              </w:rPr>
            </w:pPr>
            <w:r w:rsidRPr="007C67E1">
              <w:rPr>
                <w:sz w:val="18"/>
              </w:rPr>
              <w:t>PROC_TLS_INITIALIZATION_SERVER_AUTH on ES11</w:t>
            </w:r>
          </w:p>
          <w:p w14:paraId="3EE7288F" w14:textId="77777777" w:rsidR="00E33202" w:rsidRPr="007C67E1" w:rsidRDefault="00E33202" w:rsidP="00C44AFD">
            <w:pPr>
              <w:pStyle w:val="TableText"/>
              <w:rPr>
                <w:sz w:val="18"/>
              </w:rPr>
            </w:pPr>
            <w:r w:rsidRPr="007C67E1">
              <w:rPr>
                <w:sz w:val="18"/>
              </w:rPr>
              <w:t>Extract &lt;CLIENT_TLS_EPHEM_KEY&gt;</w:t>
            </w:r>
          </w:p>
          <w:p w14:paraId="450BBA0F" w14:textId="77777777" w:rsidR="00E33202" w:rsidRPr="007C67E1" w:rsidRDefault="00E33202" w:rsidP="00C44AFD">
            <w:pPr>
              <w:pStyle w:val="TableText"/>
              <w:rPr>
                <w:sz w:val="18"/>
              </w:rPr>
            </w:pPr>
            <w:r w:rsidRPr="007C67E1">
              <w:rPr>
                <w:sz w:val="18"/>
              </w:rPr>
              <w:t>Extract &lt;SESSION_ID_CLIENT&gt; and &lt;S_SESSION_ID_SERVER&gt;</w:t>
            </w:r>
          </w:p>
        </w:tc>
      </w:tr>
      <w:tr w:rsidR="00E33202" w:rsidRPr="00082C74" w14:paraId="0BA21F7A" w14:textId="77777777" w:rsidTr="00C44AFD">
        <w:trPr>
          <w:trHeight w:val="314"/>
          <w:jc w:val="center"/>
        </w:trPr>
        <w:tc>
          <w:tcPr>
            <w:tcW w:w="435" w:type="pct"/>
            <w:shd w:val="clear" w:color="auto" w:fill="auto"/>
            <w:vAlign w:val="center"/>
          </w:tcPr>
          <w:p w14:paraId="5274E02F" w14:textId="77777777" w:rsidR="00E33202" w:rsidRPr="007C67E1" w:rsidRDefault="00E33202" w:rsidP="00C44AFD">
            <w:pPr>
              <w:pStyle w:val="TableText"/>
              <w:rPr>
                <w:sz w:val="18"/>
              </w:rPr>
            </w:pPr>
            <w:r w:rsidRPr="007C67E1">
              <w:rPr>
                <w:sz w:val="18"/>
              </w:rPr>
              <w:t>IC2</w:t>
            </w:r>
          </w:p>
        </w:tc>
        <w:tc>
          <w:tcPr>
            <w:tcW w:w="4565" w:type="pct"/>
            <w:gridSpan w:val="3"/>
            <w:shd w:val="clear" w:color="auto" w:fill="auto"/>
            <w:vAlign w:val="center"/>
          </w:tcPr>
          <w:p w14:paraId="68C93FD1" w14:textId="77777777" w:rsidR="00E33202" w:rsidRPr="007C67E1" w:rsidRDefault="00E33202" w:rsidP="00C44AFD">
            <w:pPr>
              <w:pStyle w:val="TableText"/>
              <w:rPr>
                <w:sz w:val="18"/>
              </w:rPr>
            </w:pPr>
            <w:r w:rsidRPr="007C67E1">
              <w:rPr>
                <w:sz w:val="18"/>
              </w:rPr>
              <w:t>Terminate TLS session and Initiate Profile Download using SM-DS (see section 2.2.4.1).</w:t>
            </w:r>
          </w:p>
        </w:tc>
      </w:tr>
      <w:tr w:rsidR="005158E2" w:rsidRPr="00082C74" w14:paraId="127B9A9C" w14:textId="77777777" w:rsidTr="005158E2">
        <w:trPr>
          <w:trHeight w:val="314"/>
          <w:jc w:val="center"/>
        </w:trPr>
        <w:tc>
          <w:tcPr>
            <w:tcW w:w="435" w:type="pct"/>
            <w:shd w:val="clear" w:color="auto" w:fill="auto"/>
            <w:vAlign w:val="center"/>
          </w:tcPr>
          <w:p w14:paraId="659E4A09" w14:textId="77777777" w:rsidR="005158E2" w:rsidRPr="007C67E1" w:rsidRDefault="005158E2" w:rsidP="00C44AFD">
            <w:pPr>
              <w:pStyle w:val="TableText"/>
              <w:rPr>
                <w:sz w:val="18"/>
              </w:rPr>
            </w:pPr>
            <w:r w:rsidRPr="007C67E1">
              <w:rPr>
                <w:sz w:val="18"/>
              </w:rPr>
              <w:t>1</w:t>
            </w:r>
          </w:p>
        </w:tc>
        <w:tc>
          <w:tcPr>
            <w:tcW w:w="659" w:type="pct"/>
            <w:shd w:val="clear" w:color="auto" w:fill="auto"/>
            <w:vAlign w:val="center"/>
          </w:tcPr>
          <w:p w14:paraId="048B1663" w14:textId="77777777" w:rsidR="005158E2" w:rsidRPr="007C67E1" w:rsidRDefault="005158E2" w:rsidP="00C44AFD">
            <w:pPr>
              <w:pStyle w:val="TableText"/>
              <w:rPr>
                <w:sz w:val="18"/>
              </w:rPr>
            </w:pPr>
            <w:r w:rsidRPr="007C67E1">
              <w:rPr>
                <w:sz w:val="18"/>
              </w:rPr>
              <w:t>LPAd → S_SM-DS</w:t>
            </w:r>
          </w:p>
        </w:tc>
        <w:tc>
          <w:tcPr>
            <w:tcW w:w="1649" w:type="pct"/>
            <w:shd w:val="clear" w:color="auto" w:fill="auto"/>
            <w:vAlign w:val="center"/>
          </w:tcPr>
          <w:p w14:paraId="66E682A5" w14:textId="77777777" w:rsidR="005158E2" w:rsidRPr="007C67E1" w:rsidRDefault="005158E2" w:rsidP="00C44AFD">
            <w:pPr>
              <w:pStyle w:val="TableText"/>
              <w:rPr>
                <w:sz w:val="18"/>
              </w:rPr>
            </w:pPr>
            <w:r w:rsidRPr="007C67E1">
              <w:rPr>
                <w:sz w:val="18"/>
              </w:rPr>
              <w:t>Send TLS Client Hello</w:t>
            </w:r>
          </w:p>
        </w:tc>
        <w:tc>
          <w:tcPr>
            <w:tcW w:w="2257" w:type="pct"/>
            <w:shd w:val="clear" w:color="auto" w:fill="auto"/>
            <w:vAlign w:val="center"/>
          </w:tcPr>
          <w:p w14:paraId="7BF97B54" w14:textId="77777777" w:rsidR="005158E2" w:rsidRPr="007C67E1" w:rsidRDefault="005158E2" w:rsidP="00C44AFD">
            <w:pPr>
              <w:pStyle w:val="TableText"/>
              <w:rPr>
                <w:sz w:val="18"/>
              </w:rPr>
            </w:pPr>
            <w:r w:rsidRPr="007C67E1">
              <w:rPr>
                <w:sz w:val="18"/>
              </w:rPr>
              <w:t>MTD_TLS_CLIENT_HELLO(</w:t>
            </w:r>
          </w:p>
          <w:p w14:paraId="2CFD2D98" w14:textId="77777777" w:rsidR="005158E2" w:rsidRPr="007C67E1" w:rsidRDefault="005158E2" w:rsidP="00C44AFD">
            <w:pPr>
              <w:pStyle w:val="TableText"/>
              <w:rPr>
                <w:sz w:val="18"/>
              </w:rPr>
            </w:pPr>
            <w:r w:rsidRPr="007C67E1">
              <w:rPr>
                <w:sz w:val="18"/>
              </w:rPr>
              <w:t>#IUT_TLS_VERSION,</w:t>
            </w:r>
            <w:r w:rsidRPr="007C67E1">
              <w:rPr>
                <w:sz w:val="18"/>
              </w:rPr>
              <w:br/>
              <w:t>&lt;TLS_CIPHER_SUITES&gt;,</w:t>
            </w:r>
            <w:r w:rsidRPr="007C67E1">
              <w:rPr>
                <w:sz w:val="18"/>
              </w:rPr>
              <w:br/>
              <w:t>&lt;SESSION_ID_CLIENT&gt;,</w:t>
            </w:r>
            <w:r w:rsidRPr="007C67E1">
              <w:rPr>
                <w:sz w:val="18"/>
              </w:rPr>
              <w:br/>
              <w:t>&lt;EXT_SHA256_ECDSA&gt;)</w:t>
            </w:r>
          </w:p>
          <w:p w14:paraId="79718155" w14:textId="3FE33C86" w:rsidR="005158E2" w:rsidRPr="007C67E1" w:rsidRDefault="005158E2" w:rsidP="00C44AFD">
            <w:pPr>
              <w:pStyle w:val="TableText"/>
              <w:rPr>
                <w:sz w:val="18"/>
              </w:rPr>
            </w:pPr>
            <w:r w:rsidRPr="007C67E1">
              <w:rPr>
                <w:sz w:val="18"/>
              </w:rPr>
              <w:t>Verify the following:</w:t>
            </w:r>
            <w:r w:rsidRPr="007C67E1">
              <w:rPr>
                <w:sz w:val="18"/>
              </w:rPr>
              <w:br/>
              <w:t>• #IUT_TLS_VERSION SHALL be 1.2 or higher</w:t>
            </w:r>
            <w:r w:rsidRPr="007C67E1">
              <w:rPr>
                <w:sz w:val="18"/>
              </w:rPr>
              <w:br/>
              <w:t xml:space="preserve">• &lt;TLS_CIPHER_SUITES&gt; SHALL be at least TLS_ECDHE_ECDSA_WITH_AES_128_GCM_SHA256 </w:t>
            </w:r>
            <w:r w:rsidR="00BD1977">
              <w:rPr>
                <w:sz w:val="18"/>
              </w:rPr>
              <w:t xml:space="preserve">and NOT contain </w:t>
            </w:r>
            <w:r w:rsidRPr="007C67E1">
              <w:rPr>
                <w:sz w:val="18"/>
              </w:rPr>
              <w:t>TLS_ECDHE_ECDSA_WITH_AES_128_CBC_SHA256</w:t>
            </w:r>
            <w:r w:rsidRPr="007C67E1">
              <w:rPr>
                <w:sz w:val="18"/>
              </w:rPr>
              <w:br/>
              <w:t xml:space="preserve">• if &lt;SESSION_ID_CLIENT&gt; is non-empty then it SHALL be different from &lt;SESSION_ID_CLIENT&gt; and </w:t>
            </w:r>
            <w:r w:rsidRPr="007C67E1">
              <w:rPr>
                <w:sz w:val="18"/>
              </w:rPr>
              <w:lastRenderedPageBreak/>
              <w:t>&lt;S_SESSION_ID_SERVER&gt; extracted in IC1.</w:t>
            </w:r>
            <w:r w:rsidRPr="007C67E1">
              <w:rPr>
                <w:sz w:val="18"/>
              </w:rPr>
              <w:br/>
              <w:t>• &lt;EXT_SHA256_ECDSA&gt; SHALL have at least the'supported_signature_algorithms' extension set with HashAlgorithm sha256 (04) and SignatureAlgorithm ecdsa (03).</w:t>
            </w:r>
          </w:p>
        </w:tc>
      </w:tr>
      <w:tr w:rsidR="005158E2" w:rsidRPr="00082C74" w14:paraId="3B5FDD6F" w14:textId="77777777" w:rsidTr="005158E2">
        <w:trPr>
          <w:trHeight w:val="314"/>
          <w:jc w:val="center"/>
        </w:trPr>
        <w:tc>
          <w:tcPr>
            <w:tcW w:w="435" w:type="pct"/>
            <w:shd w:val="clear" w:color="auto" w:fill="auto"/>
            <w:vAlign w:val="center"/>
          </w:tcPr>
          <w:p w14:paraId="2AE7088C" w14:textId="77777777" w:rsidR="005158E2" w:rsidRPr="007C67E1" w:rsidRDefault="005158E2" w:rsidP="00C44AFD">
            <w:pPr>
              <w:pStyle w:val="TableText"/>
              <w:rPr>
                <w:sz w:val="18"/>
              </w:rPr>
            </w:pPr>
            <w:r w:rsidRPr="007C67E1">
              <w:rPr>
                <w:sz w:val="18"/>
              </w:rPr>
              <w:lastRenderedPageBreak/>
              <w:t>2</w:t>
            </w:r>
          </w:p>
        </w:tc>
        <w:tc>
          <w:tcPr>
            <w:tcW w:w="659" w:type="pct"/>
            <w:shd w:val="clear" w:color="auto" w:fill="auto"/>
            <w:vAlign w:val="center"/>
          </w:tcPr>
          <w:p w14:paraId="7C3FAD56" w14:textId="77777777" w:rsidR="005158E2" w:rsidRPr="007C67E1" w:rsidRDefault="005158E2" w:rsidP="00C44AFD">
            <w:pPr>
              <w:pStyle w:val="TableText"/>
              <w:rPr>
                <w:sz w:val="18"/>
              </w:rPr>
            </w:pPr>
            <w:r w:rsidRPr="007C67E1">
              <w:rPr>
                <w:sz w:val="18"/>
              </w:rPr>
              <w:t>S_SM-DS → LPAd</w:t>
            </w:r>
          </w:p>
        </w:tc>
        <w:tc>
          <w:tcPr>
            <w:tcW w:w="1649" w:type="pct"/>
            <w:shd w:val="clear" w:color="auto" w:fill="auto"/>
            <w:vAlign w:val="center"/>
          </w:tcPr>
          <w:p w14:paraId="31E9AB36" w14:textId="7FE70D59" w:rsidR="005158E2" w:rsidRPr="007C67E1" w:rsidRDefault="005158E2" w:rsidP="00C44AFD">
            <w:pPr>
              <w:pStyle w:val="TableText"/>
              <w:rPr>
                <w:sz w:val="18"/>
              </w:rPr>
            </w:pPr>
            <w:r w:rsidRPr="007C67E1">
              <w:rPr>
                <w:sz w:val="18"/>
              </w:rPr>
              <w:t>MTD_TLS_SERVER_HELLO_ETC(#TLS_VERSION_1_2,</w:t>
            </w:r>
            <w:r w:rsidRPr="007C67E1">
              <w:rPr>
                <w:sz w:val="18"/>
              </w:rPr>
              <w:br/>
              <w:t>#S_TLS_CIPHER_SUITE,</w:t>
            </w:r>
            <w:r w:rsidRPr="007C67E1">
              <w:rPr>
                <w:sz w:val="18"/>
              </w:rPr>
              <w:br/>
              <w:t>&lt;S_SESSION_ID_SERVER&gt;,</w:t>
            </w:r>
            <w:r w:rsidRPr="007C67E1">
              <w:rPr>
                <w:sz w:val="18"/>
              </w:rPr>
              <w:br/>
              <w:t>#CERT_S_SM_DS_TLS</w:t>
            </w:r>
            <w:r w:rsidR="00F22B27">
              <w:rPr>
                <w:sz w:val="18"/>
              </w:rPr>
              <w:t>, NO_PARAM</w:t>
            </w:r>
            <w:r w:rsidRPr="007C67E1">
              <w:rPr>
                <w:sz w:val="18"/>
              </w:rPr>
              <w:t>)</w:t>
            </w:r>
          </w:p>
        </w:tc>
        <w:tc>
          <w:tcPr>
            <w:tcW w:w="2257" w:type="pct"/>
            <w:shd w:val="clear" w:color="auto" w:fill="auto"/>
            <w:vAlign w:val="center"/>
          </w:tcPr>
          <w:p w14:paraId="0D04E99F" w14:textId="77777777" w:rsidR="005158E2" w:rsidRPr="007C67E1" w:rsidRDefault="005158E2" w:rsidP="00C44AFD">
            <w:pPr>
              <w:pStyle w:val="TableText"/>
              <w:rPr>
                <w:sz w:val="18"/>
              </w:rPr>
            </w:pPr>
            <w:r w:rsidRPr="007C67E1">
              <w:rPr>
                <w:sz w:val="18"/>
              </w:rPr>
              <w:t>MTD_TLS_CLIENT_KEY_EXCH_ETC(&lt;CLIENT_TLS_EPHEM_KEY&gt;)</w:t>
            </w:r>
          </w:p>
          <w:p w14:paraId="1083201A" w14:textId="77777777" w:rsidR="005158E2" w:rsidRPr="007C67E1" w:rsidRDefault="005158E2" w:rsidP="00C44AFD">
            <w:pPr>
              <w:pStyle w:val="TableText"/>
              <w:rPr>
                <w:sz w:val="18"/>
              </w:rPr>
            </w:pPr>
            <w:r>
              <w:rPr>
                <w:sz w:val="18"/>
              </w:rPr>
              <w:t>Verify if</w:t>
            </w:r>
          </w:p>
          <w:p w14:paraId="7103D719" w14:textId="5F48FFF1" w:rsidR="005158E2" w:rsidRPr="007C67E1" w:rsidRDefault="005158E2" w:rsidP="00C44AFD">
            <w:pPr>
              <w:pStyle w:val="TableText"/>
              <w:rPr>
                <w:sz w:val="18"/>
              </w:rPr>
            </w:pPr>
            <w:r w:rsidRPr="007C67E1">
              <w:rPr>
                <w:sz w:val="18"/>
              </w:rPr>
              <w:t>• &lt;CLIENT_TLS_EPHEM_KEY&gt; is different from the one used by LPAd in IC1</w:t>
            </w:r>
          </w:p>
        </w:tc>
      </w:tr>
      <w:tr w:rsidR="005158E2" w:rsidRPr="004A62B8" w14:paraId="674572C4" w14:textId="77777777" w:rsidTr="005158E2">
        <w:trPr>
          <w:trHeight w:val="314"/>
          <w:jc w:val="center"/>
        </w:trPr>
        <w:tc>
          <w:tcPr>
            <w:tcW w:w="435" w:type="pct"/>
            <w:shd w:val="clear" w:color="auto" w:fill="auto"/>
            <w:vAlign w:val="center"/>
          </w:tcPr>
          <w:p w14:paraId="67BEAED5" w14:textId="77777777" w:rsidR="005158E2" w:rsidRPr="007C67E1" w:rsidRDefault="005158E2" w:rsidP="00C44AFD">
            <w:pPr>
              <w:pStyle w:val="TableText"/>
              <w:rPr>
                <w:sz w:val="18"/>
              </w:rPr>
            </w:pPr>
            <w:r w:rsidRPr="007C67E1">
              <w:rPr>
                <w:sz w:val="18"/>
              </w:rPr>
              <w:t>3</w:t>
            </w:r>
          </w:p>
        </w:tc>
        <w:tc>
          <w:tcPr>
            <w:tcW w:w="659" w:type="pct"/>
            <w:shd w:val="clear" w:color="auto" w:fill="auto"/>
            <w:vAlign w:val="center"/>
          </w:tcPr>
          <w:p w14:paraId="19461479" w14:textId="77777777" w:rsidR="005158E2" w:rsidRPr="007C67E1" w:rsidRDefault="005158E2" w:rsidP="00C44AFD">
            <w:pPr>
              <w:pStyle w:val="TableText"/>
              <w:rPr>
                <w:sz w:val="18"/>
              </w:rPr>
            </w:pPr>
            <w:r w:rsidRPr="007C67E1">
              <w:rPr>
                <w:sz w:val="18"/>
              </w:rPr>
              <w:t>S_SM-DS → LPAd</w:t>
            </w:r>
          </w:p>
        </w:tc>
        <w:tc>
          <w:tcPr>
            <w:tcW w:w="1649" w:type="pct"/>
            <w:shd w:val="clear" w:color="auto" w:fill="auto"/>
            <w:vAlign w:val="center"/>
          </w:tcPr>
          <w:p w14:paraId="308C196F" w14:textId="77777777" w:rsidR="005158E2" w:rsidRPr="007C67E1" w:rsidRDefault="005158E2" w:rsidP="00C44AFD">
            <w:pPr>
              <w:pStyle w:val="TableText"/>
              <w:rPr>
                <w:sz w:val="18"/>
              </w:rPr>
            </w:pPr>
            <w:r w:rsidRPr="007C67E1">
              <w:rPr>
                <w:sz w:val="18"/>
              </w:rPr>
              <w:t>Finalize TLS Handshake (send Server ChangeCipherSpec and Finished messages)</w:t>
            </w:r>
          </w:p>
        </w:tc>
        <w:tc>
          <w:tcPr>
            <w:tcW w:w="2257" w:type="pct"/>
            <w:shd w:val="clear" w:color="auto" w:fill="auto"/>
            <w:vAlign w:val="center"/>
          </w:tcPr>
          <w:p w14:paraId="076C7808" w14:textId="1702D528" w:rsidR="005158E2" w:rsidRPr="007C67E1" w:rsidRDefault="005158E2" w:rsidP="00C44AFD">
            <w:pPr>
              <w:pStyle w:val="TableText"/>
              <w:rPr>
                <w:sz w:val="18"/>
                <w:lang w:val="es-ES_tradnl"/>
              </w:rPr>
            </w:pPr>
            <w:r w:rsidRPr="007C67E1">
              <w:rPr>
                <w:sz w:val="18"/>
              </w:rPr>
              <w:t>HTTPS connection established</w:t>
            </w:r>
          </w:p>
        </w:tc>
      </w:tr>
    </w:tbl>
    <w:p w14:paraId="6E50BB51" w14:textId="77777777" w:rsidR="00E33202" w:rsidRPr="008F1B4C" w:rsidRDefault="00E33202" w:rsidP="00E33202">
      <w:pPr>
        <w:pStyle w:val="Heading5"/>
        <w:numPr>
          <w:ilvl w:val="0"/>
          <w:numId w:val="0"/>
        </w:numPr>
        <w:ind w:left="1304" w:hanging="1304"/>
        <w:rPr>
          <w:lang w:val="de-DE"/>
        </w:rPr>
      </w:pPr>
      <w:r w:rsidRPr="007F7BAA">
        <w:rPr>
          <w:lang w:val="de-DE"/>
          <w14:scene3d>
            <w14:camera w14:prst="orthographicFront"/>
            <w14:lightRig w14:rig="threePt" w14:dir="t">
              <w14:rot w14:lat="0" w14:lon="0" w14:rev="0"/>
            </w14:lightRig>
          </w14:scene3d>
        </w:rPr>
        <w:t>4.4.29.2.2</w:t>
      </w:r>
      <w:r w:rsidRPr="007F7BAA">
        <w:rPr>
          <w:lang w:val="de-DE"/>
          <w14:scene3d>
            <w14:camera w14:prst="orthographicFront"/>
            <w14:lightRig w14:rig="threePt" w14:dir="t">
              <w14:rot w14:lat="0" w14:lon="0" w14:rev="0"/>
            </w14:lightRig>
          </w14:scene3d>
        </w:rPr>
        <w:tab/>
      </w:r>
      <w:r w:rsidRPr="007F7BAA">
        <w:rPr>
          <w:lang w:val="de-DE"/>
        </w:rPr>
        <w:t>TC_LPAd_ES11_HTTPS_Error</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971"/>
        <w:gridCol w:w="7046"/>
      </w:tblGrid>
      <w:tr w:rsidR="00E33202" w:rsidRPr="00C663F5" w14:paraId="68D6B43C" w14:textId="77777777" w:rsidTr="00C44AFD">
        <w:trPr>
          <w:jc w:val="center"/>
        </w:trPr>
        <w:tc>
          <w:tcPr>
            <w:tcW w:w="5000" w:type="pct"/>
            <w:gridSpan w:val="2"/>
            <w:shd w:val="clear" w:color="auto" w:fill="BFBFBF" w:themeFill="background1" w:themeFillShade="BF"/>
            <w:vAlign w:val="center"/>
          </w:tcPr>
          <w:p w14:paraId="2A2F04C5" w14:textId="77777777" w:rsidR="00E33202" w:rsidRPr="0021327E" w:rsidRDefault="00E33202" w:rsidP="00C44AFD">
            <w:pPr>
              <w:pStyle w:val="TableHeaderGray"/>
              <w:rPr>
                <w:lang w:eastAsia="de-DE"/>
              </w:rPr>
            </w:pPr>
            <w:r w:rsidRPr="0021327E">
              <w:rPr>
                <w:rFonts w:eastAsia="Times New Roman"/>
              </w:rPr>
              <w:t>General Initial Conditions</w:t>
            </w:r>
          </w:p>
        </w:tc>
      </w:tr>
      <w:tr w:rsidR="00E33202" w:rsidRPr="00C663F5" w14:paraId="7A3E4847" w14:textId="77777777" w:rsidTr="00C44AFD">
        <w:trPr>
          <w:jc w:val="center"/>
        </w:trPr>
        <w:tc>
          <w:tcPr>
            <w:tcW w:w="1093" w:type="pct"/>
            <w:shd w:val="clear" w:color="auto" w:fill="BFBFBF" w:themeFill="background1" w:themeFillShade="BF"/>
            <w:vAlign w:val="center"/>
          </w:tcPr>
          <w:p w14:paraId="0FCD4442" w14:textId="77777777" w:rsidR="00E33202" w:rsidRPr="0021327E" w:rsidRDefault="00E33202" w:rsidP="00C44AFD">
            <w:pPr>
              <w:pStyle w:val="TableHeaderGray"/>
              <w:rPr>
                <w:lang w:val="de-DE" w:eastAsia="de-DE"/>
              </w:rPr>
            </w:pPr>
            <w:r w:rsidRPr="0021327E">
              <w:rPr>
                <w:lang w:val="de-DE" w:eastAsia="de-DE"/>
              </w:rPr>
              <w:t>Entity</w:t>
            </w:r>
          </w:p>
        </w:tc>
        <w:tc>
          <w:tcPr>
            <w:tcW w:w="3907" w:type="pct"/>
            <w:shd w:val="clear" w:color="auto" w:fill="BFBFBF" w:themeFill="background1" w:themeFillShade="BF"/>
            <w:vAlign w:val="center"/>
          </w:tcPr>
          <w:p w14:paraId="50C03F03" w14:textId="77777777" w:rsidR="00E33202" w:rsidRPr="0021327E" w:rsidRDefault="00E33202" w:rsidP="00C44AFD">
            <w:pPr>
              <w:pStyle w:val="TableHeaderGray"/>
              <w:rPr>
                <w:lang w:eastAsia="de-DE"/>
              </w:rPr>
            </w:pPr>
            <w:r w:rsidRPr="0021327E">
              <w:rPr>
                <w:rFonts w:eastAsia="Times New Roman"/>
                <w:lang w:eastAsia="de-DE"/>
              </w:rPr>
              <w:t>Description of the general initial condition</w:t>
            </w:r>
          </w:p>
        </w:tc>
      </w:tr>
      <w:tr w:rsidR="00E33202" w:rsidRPr="00C663F5" w14:paraId="27E4CD05" w14:textId="77777777" w:rsidTr="00C44AFD">
        <w:trPr>
          <w:jc w:val="center"/>
        </w:trPr>
        <w:tc>
          <w:tcPr>
            <w:tcW w:w="1093" w:type="pct"/>
            <w:vAlign w:val="center"/>
          </w:tcPr>
          <w:p w14:paraId="4267C51A" w14:textId="77777777" w:rsidR="00E33202" w:rsidRPr="0021327E" w:rsidRDefault="00E33202" w:rsidP="00C44AFD">
            <w:pPr>
              <w:pStyle w:val="TableText"/>
              <w:rPr>
                <w:noProof/>
              </w:rPr>
            </w:pPr>
            <w:r w:rsidRPr="0021327E">
              <w:rPr>
                <w:noProof/>
              </w:rPr>
              <w:t>Device</w:t>
            </w:r>
          </w:p>
        </w:tc>
        <w:tc>
          <w:tcPr>
            <w:tcW w:w="3907" w:type="pct"/>
            <w:vAlign w:val="center"/>
          </w:tcPr>
          <w:p w14:paraId="22015349" w14:textId="77777777" w:rsidR="00E33202" w:rsidRPr="0021327E" w:rsidRDefault="00E33202" w:rsidP="00C44AFD">
            <w:pPr>
              <w:pStyle w:val="TableText"/>
              <w:rPr>
                <w:noProof/>
              </w:rPr>
            </w:pPr>
            <w:r w:rsidRPr="0021327E">
              <w:rPr>
                <w:noProof/>
              </w:rPr>
              <w:t>The protection of access to the LUI is disabled</w:t>
            </w:r>
            <w:r>
              <w:rPr>
                <w:noProof/>
              </w:rPr>
              <w:t>.</w:t>
            </w:r>
          </w:p>
        </w:tc>
      </w:tr>
      <w:tr w:rsidR="00E33202" w:rsidRPr="00C663F5" w14:paraId="7975E00D" w14:textId="77777777" w:rsidTr="00C44AFD">
        <w:trPr>
          <w:jc w:val="center"/>
        </w:trPr>
        <w:tc>
          <w:tcPr>
            <w:tcW w:w="1093" w:type="pct"/>
            <w:vAlign w:val="center"/>
          </w:tcPr>
          <w:p w14:paraId="0F9A06D2" w14:textId="77777777" w:rsidR="00E33202" w:rsidRPr="0021327E" w:rsidRDefault="00E33202" w:rsidP="00C44AFD">
            <w:pPr>
              <w:pStyle w:val="TableText"/>
              <w:rPr>
                <w:noProof/>
              </w:rPr>
            </w:pPr>
            <w:r w:rsidRPr="0021327E">
              <w:rPr>
                <w:noProof/>
              </w:rPr>
              <w:t>Device</w:t>
            </w:r>
          </w:p>
        </w:tc>
        <w:tc>
          <w:tcPr>
            <w:tcW w:w="3907" w:type="pct"/>
            <w:vAlign w:val="center"/>
          </w:tcPr>
          <w:p w14:paraId="23045D23" w14:textId="77777777" w:rsidR="00E33202" w:rsidRPr="0021327E" w:rsidRDefault="00E33202" w:rsidP="00C44AFD">
            <w:pPr>
              <w:pStyle w:val="TableText"/>
              <w:rPr>
                <w:noProof/>
              </w:rPr>
            </w:pPr>
            <w:r w:rsidRPr="00DF1CC5">
              <w:rPr>
                <w:noProof/>
              </w:rPr>
              <w:t>The Profile Download is initiated using SM-DS (see section 2.2.4.1)</w:t>
            </w:r>
            <w:r>
              <w:rPr>
                <w:noProof/>
              </w:rPr>
              <w:t>.</w:t>
            </w:r>
          </w:p>
        </w:tc>
      </w:tr>
      <w:tr w:rsidR="00E33202" w:rsidRPr="00C663F5" w14:paraId="1BCB0F10" w14:textId="77777777" w:rsidTr="00C44AFD">
        <w:trPr>
          <w:jc w:val="center"/>
        </w:trPr>
        <w:tc>
          <w:tcPr>
            <w:tcW w:w="1093" w:type="pct"/>
            <w:vAlign w:val="center"/>
          </w:tcPr>
          <w:p w14:paraId="3A2158D8" w14:textId="77777777" w:rsidR="00E33202" w:rsidRPr="0021327E" w:rsidRDefault="00E33202" w:rsidP="00C44AFD">
            <w:pPr>
              <w:pStyle w:val="TableText"/>
              <w:rPr>
                <w:noProof/>
              </w:rPr>
            </w:pPr>
            <w:r w:rsidRPr="0021327E">
              <w:rPr>
                <w:noProof/>
              </w:rPr>
              <w:t>S_SM-DS</w:t>
            </w:r>
          </w:p>
        </w:tc>
        <w:tc>
          <w:tcPr>
            <w:tcW w:w="3907" w:type="pct"/>
            <w:vAlign w:val="center"/>
          </w:tcPr>
          <w:p w14:paraId="2C5A35B4" w14:textId="77777777" w:rsidR="00E33202" w:rsidRPr="0021327E" w:rsidRDefault="00E33202" w:rsidP="00C44AFD">
            <w:pPr>
              <w:pStyle w:val="TableText"/>
              <w:rPr>
                <w:noProof/>
              </w:rPr>
            </w:pPr>
            <w:r w:rsidRPr="0021327E">
              <w:rPr>
                <w:noProof/>
              </w:rPr>
              <w:t>S_SM-DP+ (#TEST_DP_ADDRESS1) performed Profile download Event Registration to the S_SM-DS (#TEST_ROOT_DS_ADDRESS) with #EVENT_ID_1</w:t>
            </w:r>
            <w:r>
              <w:rPr>
                <w:noProof/>
              </w:rPr>
              <w:t>.</w:t>
            </w:r>
          </w:p>
        </w:tc>
      </w:tr>
      <w:tr w:rsidR="00E33202" w:rsidRPr="00C663F5" w14:paraId="16021AC4" w14:textId="77777777" w:rsidTr="00C44AFD">
        <w:trPr>
          <w:trHeight w:val="48"/>
          <w:jc w:val="center"/>
        </w:trPr>
        <w:tc>
          <w:tcPr>
            <w:tcW w:w="1093" w:type="pct"/>
            <w:vAlign w:val="center"/>
          </w:tcPr>
          <w:p w14:paraId="580D9607" w14:textId="77777777" w:rsidR="00E33202" w:rsidRPr="0021327E" w:rsidRDefault="00E33202" w:rsidP="00C44AFD">
            <w:pPr>
              <w:pStyle w:val="TableText"/>
              <w:rPr>
                <w:noProof/>
              </w:rPr>
            </w:pPr>
            <w:r w:rsidRPr="0021327E">
              <w:rPr>
                <w:noProof/>
              </w:rPr>
              <w:t>eUICC</w:t>
            </w:r>
          </w:p>
        </w:tc>
        <w:tc>
          <w:tcPr>
            <w:tcW w:w="3907" w:type="pct"/>
            <w:vAlign w:val="center"/>
          </w:tcPr>
          <w:p w14:paraId="1C4173BF" w14:textId="77777777" w:rsidR="00E33202" w:rsidRPr="0021327E" w:rsidRDefault="00E33202" w:rsidP="00C44AFD">
            <w:pPr>
              <w:pStyle w:val="TableText"/>
              <w:rPr>
                <w:noProof/>
              </w:rPr>
            </w:pPr>
            <w:r w:rsidRPr="0021327E">
              <w:rPr>
                <w:noProof/>
              </w:rPr>
              <w:t>There is no default SM-DP+ address configured</w:t>
            </w:r>
            <w:r>
              <w:rPr>
                <w:noProof/>
              </w:rPr>
              <w:t>.</w:t>
            </w:r>
          </w:p>
        </w:tc>
      </w:tr>
    </w:tbl>
    <w:p w14:paraId="69C98367" w14:textId="77777777" w:rsidR="00E33202" w:rsidRPr="004652C1" w:rsidRDefault="00E33202" w:rsidP="00E33202">
      <w:pPr>
        <w:pStyle w:val="Heading6no"/>
        <w:rPr>
          <w:rFonts w:eastAsia="Times New Roman"/>
        </w:rPr>
      </w:pPr>
      <w:r w:rsidRPr="004652C1">
        <w:rPr>
          <w:rFonts w:eastAsia="Times New Roman"/>
        </w:rPr>
        <w:t>Test Sequence #01 Error: Invalid (SM-DS) TLS Certificate signature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0"/>
        <w:gridCol w:w="3412"/>
        <w:gridCol w:w="3624"/>
      </w:tblGrid>
      <w:tr w:rsidR="005158E2" w:rsidRPr="007F7BAA" w14:paraId="26539A9D" w14:textId="77777777" w:rsidTr="00856753">
        <w:trPr>
          <w:trHeight w:val="314"/>
          <w:jc w:val="center"/>
        </w:trPr>
        <w:tc>
          <w:tcPr>
            <w:tcW w:w="760" w:type="dxa"/>
            <w:shd w:val="clear" w:color="auto" w:fill="C00000"/>
            <w:vAlign w:val="center"/>
          </w:tcPr>
          <w:p w14:paraId="72C2FB14" w14:textId="77777777" w:rsidR="005158E2" w:rsidRPr="007F7BAA" w:rsidRDefault="005158E2" w:rsidP="00C44AFD">
            <w:pPr>
              <w:pStyle w:val="TableHeader"/>
            </w:pPr>
            <w:r w:rsidRPr="008F1B4C">
              <w:t>Step</w:t>
            </w:r>
          </w:p>
        </w:tc>
        <w:tc>
          <w:tcPr>
            <w:tcW w:w="1210" w:type="dxa"/>
            <w:shd w:val="clear" w:color="auto" w:fill="C00000"/>
            <w:vAlign w:val="center"/>
          </w:tcPr>
          <w:p w14:paraId="3D27275A" w14:textId="77777777" w:rsidR="005158E2" w:rsidRPr="007F7BAA" w:rsidRDefault="005158E2" w:rsidP="00C44AFD">
            <w:pPr>
              <w:pStyle w:val="TableHeader"/>
            </w:pPr>
            <w:r w:rsidRPr="008F1B4C">
              <w:t>Direction</w:t>
            </w:r>
          </w:p>
        </w:tc>
        <w:tc>
          <w:tcPr>
            <w:tcW w:w="3412" w:type="dxa"/>
            <w:shd w:val="clear" w:color="auto" w:fill="C00000"/>
            <w:vAlign w:val="center"/>
          </w:tcPr>
          <w:p w14:paraId="221D6F8E" w14:textId="77777777" w:rsidR="005158E2" w:rsidRPr="007F7BAA" w:rsidRDefault="005158E2" w:rsidP="00C44AFD">
            <w:pPr>
              <w:pStyle w:val="TableHeader"/>
            </w:pPr>
            <w:r w:rsidRPr="008F1B4C">
              <w:t>Sequence / Description</w:t>
            </w:r>
          </w:p>
        </w:tc>
        <w:tc>
          <w:tcPr>
            <w:tcW w:w="3624" w:type="dxa"/>
            <w:shd w:val="clear" w:color="auto" w:fill="C00000"/>
            <w:vAlign w:val="center"/>
          </w:tcPr>
          <w:p w14:paraId="57D520AE" w14:textId="7A2C9B8D" w:rsidR="005158E2" w:rsidRPr="007F7BAA" w:rsidRDefault="005158E2" w:rsidP="00C44AFD">
            <w:pPr>
              <w:pStyle w:val="TableHeader"/>
            </w:pPr>
            <w:r w:rsidRPr="008F1B4C">
              <w:t>Expected result</w:t>
            </w:r>
          </w:p>
        </w:tc>
      </w:tr>
      <w:tr w:rsidR="005158E2" w:rsidRPr="00082C74" w14:paraId="0228B44C" w14:textId="77777777" w:rsidTr="00A5502C">
        <w:trPr>
          <w:trHeight w:val="314"/>
          <w:jc w:val="center"/>
        </w:trPr>
        <w:tc>
          <w:tcPr>
            <w:tcW w:w="760" w:type="dxa"/>
            <w:shd w:val="clear" w:color="auto" w:fill="auto"/>
            <w:vAlign w:val="center"/>
          </w:tcPr>
          <w:p w14:paraId="705F45FC" w14:textId="77777777" w:rsidR="005158E2" w:rsidRPr="007C67E1" w:rsidRDefault="005158E2" w:rsidP="00C44AFD">
            <w:pPr>
              <w:pStyle w:val="TableText"/>
              <w:rPr>
                <w:sz w:val="18"/>
              </w:rPr>
            </w:pPr>
            <w:r w:rsidRPr="007C67E1">
              <w:rPr>
                <w:sz w:val="18"/>
              </w:rPr>
              <w:t>1</w:t>
            </w:r>
          </w:p>
        </w:tc>
        <w:tc>
          <w:tcPr>
            <w:tcW w:w="1210" w:type="dxa"/>
            <w:shd w:val="clear" w:color="auto" w:fill="auto"/>
            <w:vAlign w:val="center"/>
          </w:tcPr>
          <w:p w14:paraId="120CC34B" w14:textId="77777777" w:rsidR="005158E2" w:rsidRPr="007C67E1" w:rsidRDefault="005158E2" w:rsidP="00C44AFD">
            <w:pPr>
              <w:pStyle w:val="TableText"/>
              <w:rPr>
                <w:sz w:val="18"/>
              </w:rPr>
            </w:pPr>
            <w:r w:rsidRPr="007C67E1">
              <w:rPr>
                <w:sz w:val="18"/>
              </w:rPr>
              <w:t>LPAd → S_SM-DS</w:t>
            </w:r>
          </w:p>
        </w:tc>
        <w:tc>
          <w:tcPr>
            <w:tcW w:w="3412" w:type="dxa"/>
            <w:shd w:val="clear" w:color="auto" w:fill="auto"/>
            <w:vAlign w:val="center"/>
          </w:tcPr>
          <w:p w14:paraId="0EACD9B5" w14:textId="77777777" w:rsidR="005158E2" w:rsidRPr="007C67E1" w:rsidRDefault="005158E2" w:rsidP="00C44AFD">
            <w:pPr>
              <w:pStyle w:val="TableText"/>
              <w:rPr>
                <w:sz w:val="18"/>
              </w:rPr>
            </w:pPr>
            <w:r w:rsidRPr="007C67E1">
              <w:rPr>
                <w:sz w:val="18"/>
              </w:rPr>
              <w:t>Send TLS Client Hello</w:t>
            </w:r>
          </w:p>
        </w:tc>
        <w:tc>
          <w:tcPr>
            <w:tcW w:w="3624" w:type="dxa"/>
            <w:shd w:val="clear" w:color="auto" w:fill="auto"/>
            <w:vAlign w:val="center"/>
          </w:tcPr>
          <w:p w14:paraId="60F74EA9" w14:textId="77777777" w:rsidR="005158E2" w:rsidRPr="007C67E1" w:rsidRDefault="005158E2" w:rsidP="00C44AFD">
            <w:pPr>
              <w:pStyle w:val="TableText"/>
              <w:rPr>
                <w:sz w:val="18"/>
              </w:rPr>
            </w:pPr>
            <w:r w:rsidRPr="007C67E1">
              <w:rPr>
                <w:sz w:val="18"/>
              </w:rPr>
              <w:t>MTD_TLS_CLIENT_HELLO(</w:t>
            </w:r>
          </w:p>
          <w:p w14:paraId="7C9BDAE0" w14:textId="0967D299" w:rsidR="005158E2" w:rsidRPr="007C67E1" w:rsidRDefault="005158E2" w:rsidP="00C44AFD">
            <w:pPr>
              <w:pStyle w:val="TableText"/>
              <w:rPr>
                <w:sz w:val="18"/>
              </w:rPr>
            </w:pPr>
            <w:r w:rsidRPr="007C67E1">
              <w:rPr>
                <w:sz w:val="18"/>
              </w:rPr>
              <w:t>#IUT_TLS_VERSION,</w:t>
            </w:r>
            <w:r w:rsidRPr="007C67E1">
              <w:rPr>
                <w:sz w:val="18"/>
              </w:rPr>
              <w:br/>
              <w:t>&lt;TLS_CIPHER_SUITES&gt;,</w:t>
            </w:r>
            <w:r w:rsidRPr="007C67E1">
              <w:rPr>
                <w:sz w:val="18"/>
              </w:rPr>
              <w:br/>
              <w:t>&lt;SESSION_ID_CLIENT&gt;,</w:t>
            </w:r>
            <w:r w:rsidRPr="007C67E1">
              <w:rPr>
                <w:sz w:val="18"/>
              </w:rPr>
              <w:br/>
              <w:t>&lt;EXT_SHA256_ECDSA&gt;)</w:t>
            </w:r>
          </w:p>
        </w:tc>
      </w:tr>
      <w:tr w:rsidR="005158E2" w:rsidRPr="00082C74" w14:paraId="3848038C" w14:textId="77777777" w:rsidTr="002E1BFA">
        <w:trPr>
          <w:trHeight w:val="314"/>
          <w:jc w:val="center"/>
        </w:trPr>
        <w:tc>
          <w:tcPr>
            <w:tcW w:w="760" w:type="dxa"/>
            <w:shd w:val="clear" w:color="auto" w:fill="auto"/>
            <w:vAlign w:val="center"/>
          </w:tcPr>
          <w:p w14:paraId="6E9970E4" w14:textId="77777777" w:rsidR="005158E2" w:rsidRPr="007C67E1" w:rsidRDefault="005158E2" w:rsidP="00C44AFD">
            <w:pPr>
              <w:pStyle w:val="TableText"/>
              <w:rPr>
                <w:sz w:val="18"/>
              </w:rPr>
            </w:pPr>
            <w:r w:rsidRPr="007C67E1">
              <w:rPr>
                <w:sz w:val="18"/>
              </w:rPr>
              <w:t>2</w:t>
            </w:r>
          </w:p>
        </w:tc>
        <w:tc>
          <w:tcPr>
            <w:tcW w:w="1210" w:type="dxa"/>
            <w:shd w:val="clear" w:color="auto" w:fill="auto"/>
            <w:vAlign w:val="center"/>
          </w:tcPr>
          <w:p w14:paraId="0F8CDE42" w14:textId="77777777" w:rsidR="005158E2" w:rsidRPr="007C67E1" w:rsidRDefault="005158E2" w:rsidP="00C44AFD">
            <w:pPr>
              <w:pStyle w:val="TableText"/>
              <w:rPr>
                <w:sz w:val="18"/>
              </w:rPr>
            </w:pPr>
            <w:r w:rsidRPr="007C67E1">
              <w:rPr>
                <w:sz w:val="18"/>
              </w:rPr>
              <w:t>S_SM-DS → LPAd</w:t>
            </w:r>
          </w:p>
        </w:tc>
        <w:tc>
          <w:tcPr>
            <w:tcW w:w="3412" w:type="dxa"/>
            <w:shd w:val="clear" w:color="auto" w:fill="auto"/>
            <w:vAlign w:val="center"/>
          </w:tcPr>
          <w:p w14:paraId="410A471C" w14:textId="77777777" w:rsidR="005158E2" w:rsidRDefault="005158E2" w:rsidP="00C44AFD">
            <w:pPr>
              <w:pStyle w:val="TableText"/>
              <w:rPr>
                <w:sz w:val="18"/>
              </w:rPr>
            </w:pPr>
            <w:r w:rsidRPr="007C67E1">
              <w:rPr>
                <w:sz w:val="18"/>
              </w:rPr>
              <w:t>MTD_TLS_SERVER_HELLO_ETC(#TLS_VERSION_1_2,</w:t>
            </w:r>
            <w:r w:rsidRPr="007C67E1">
              <w:rPr>
                <w:sz w:val="18"/>
              </w:rPr>
              <w:br/>
              <w:t>#S_TLS_CIPHER_SUITE,</w:t>
            </w:r>
            <w:r w:rsidRPr="007C67E1">
              <w:rPr>
                <w:sz w:val="18"/>
              </w:rPr>
              <w:br/>
              <w:t>&lt;S_SESSION_ID_SERVER&gt;,</w:t>
            </w:r>
            <w:r w:rsidRPr="007C67E1">
              <w:rPr>
                <w:sz w:val="18"/>
              </w:rPr>
              <w:br/>
              <w:t>#CERT_S_SM_DS_TLS_INV_SIG</w:t>
            </w:r>
            <w:r w:rsidR="00672A77">
              <w:rPr>
                <w:sz w:val="18"/>
              </w:rPr>
              <w:t>, NO_PARAM</w:t>
            </w:r>
            <w:r w:rsidRPr="007C67E1">
              <w:rPr>
                <w:sz w:val="18"/>
              </w:rPr>
              <w:t>)</w:t>
            </w:r>
          </w:p>
          <w:p w14:paraId="2A374519" w14:textId="746A835E" w:rsidR="00794291" w:rsidRPr="007C67E1" w:rsidRDefault="00794291" w:rsidP="00C44AFD">
            <w:pPr>
              <w:pStyle w:val="TableText"/>
              <w:rPr>
                <w:sz w:val="18"/>
              </w:rPr>
            </w:pPr>
            <w:r w:rsidRPr="00EA534B">
              <w:rPr>
                <w:sz w:val="18"/>
              </w:rPr>
              <w:t xml:space="preserve">Note: if the </w:t>
            </w:r>
            <w:r>
              <w:rPr>
                <w:sz w:val="18"/>
              </w:rPr>
              <w:t xml:space="preserve">LPAd </w:t>
            </w:r>
            <w:r w:rsidRPr="00EA534B">
              <w:rPr>
                <w:sz w:val="18"/>
              </w:rPr>
              <w:t>sends an Alert during or after any of the messages sent by the S_</w:t>
            </w:r>
            <w:r>
              <w:rPr>
                <w:sz w:val="18"/>
              </w:rPr>
              <w:t>SM-DP+</w:t>
            </w:r>
            <w:r w:rsidRPr="00EA534B">
              <w:rPr>
                <w:sz w:val="18"/>
              </w:rPr>
              <w:t xml:space="preserve"> in MTD_TLS_SERVER_HELLO_ETC, then the S_</w:t>
            </w:r>
            <w:r>
              <w:rPr>
                <w:sz w:val="18"/>
              </w:rPr>
              <w:t>SM-DP+</w:t>
            </w:r>
            <w:r w:rsidRPr="00EA534B">
              <w:rPr>
                <w:sz w:val="18"/>
              </w:rPr>
              <w:t xml:space="preserve"> might not send the messages specified in MTD_TLS_SERVER_HELLO_ETC which occur after the Alert.</w:t>
            </w:r>
          </w:p>
        </w:tc>
        <w:tc>
          <w:tcPr>
            <w:tcW w:w="3624" w:type="dxa"/>
            <w:shd w:val="clear" w:color="auto" w:fill="auto"/>
            <w:vAlign w:val="center"/>
          </w:tcPr>
          <w:p w14:paraId="527C3B82" w14:textId="77777777" w:rsidR="00794291" w:rsidRDefault="00794291" w:rsidP="00C44AFD">
            <w:pPr>
              <w:pStyle w:val="TableText"/>
              <w:rPr>
                <w:sz w:val="18"/>
              </w:rPr>
            </w:pPr>
            <w:r>
              <w:rPr>
                <w:sz w:val="18"/>
              </w:rPr>
              <w:t>LPAd MAY send a TLS Alert.</w:t>
            </w:r>
          </w:p>
          <w:p w14:paraId="512CA1CD" w14:textId="7EA6724F" w:rsidR="005158E2" w:rsidRPr="007C67E1" w:rsidRDefault="005158E2" w:rsidP="00C44AFD">
            <w:pPr>
              <w:pStyle w:val="TableText"/>
              <w:rPr>
                <w:sz w:val="18"/>
              </w:rPr>
            </w:pPr>
            <w:r w:rsidRPr="007C67E1">
              <w:rPr>
                <w:sz w:val="18"/>
              </w:rPr>
              <w:t>LPAd aborts AddProfile procedure</w:t>
            </w:r>
          </w:p>
        </w:tc>
      </w:tr>
      <w:tr w:rsidR="005158E2" w:rsidRPr="00082C74" w14:paraId="7023AECE" w14:textId="77777777" w:rsidTr="00A23E8E">
        <w:trPr>
          <w:trHeight w:val="314"/>
          <w:jc w:val="center"/>
        </w:trPr>
        <w:tc>
          <w:tcPr>
            <w:tcW w:w="760" w:type="dxa"/>
            <w:shd w:val="clear" w:color="auto" w:fill="auto"/>
            <w:vAlign w:val="center"/>
          </w:tcPr>
          <w:p w14:paraId="3DBCF60A" w14:textId="77777777" w:rsidR="005158E2" w:rsidRPr="007C67E1" w:rsidRDefault="005158E2" w:rsidP="00C44AFD">
            <w:pPr>
              <w:pStyle w:val="TableText"/>
              <w:rPr>
                <w:sz w:val="18"/>
              </w:rPr>
            </w:pPr>
            <w:r w:rsidRPr="007C67E1">
              <w:rPr>
                <w:sz w:val="18"/>
              </w:rPr>
              <w:t>3</w:t>
            </w:r>
          </w:p>
        </w:tc>
        <w:tc>
          <w:tcPr>
            <w:tcW w:w="1210" w:type="dxa"/>
            <w:shd w:val="clear" w:color="auto" w:fill="auto"/>
            <w:vAlign w:val="center"/>
          </w:tcPr>
          <w:p w14:paraId="1537B1DB" w14:textId="77777777" w:rsidR="005158E2" w:rsidRPr="007C67E1" w:rsidRDefault="005158E2" w:rsidP="00C44AFD">
            <w:pPr>
              <w:pStyle w:val="TableText"/>
              <w:rPr>
                <w:sz w:val="18"/>
              </w:rPr>
            </w:pPr>
            <w:r w:rsidRPr="007C67E1">
              <w:rPr>
                <w:sz w:val="18"/>
              </w:rPr>
              <w:t>LPDd → S_SM-DS</w:t>
            </w:r>
          </w:p>
        </w:tc>
        <w:tc>
          <w:tcPr>
            <w:tcW w:w="3412" w:type="dxa"/>
            <w:shd w:val="clear" w:color="auto" w:fill="auto"/>
            <w:vAlign w:val="center"/>
          </w:tcPr>
          <w:p w14:paraId="14AED855" w14:textId="77777777" w:rsidR="005158E2" w:rsidRPr="007C67E1" w:rsidRDefault="005158E2" w:rsidP="00C44AFD">
            <w:pPr>
              <w:pStyle w:val="TableText"/>
              <w:rPr>
                <w:sz w:val="18"/>
              </w:rPr>
            </w:pPr>
            <w:r w:rsidRPr="007C67E1">
              <w:rPr>
                <w:sz w:val="18"/>
              </w:rPr>
              <w:t>TLS 1.2 close</w:t>
            </w:r>
          </w:p>
        </w:tc>
        <w:tc>
          <w:tcPr>
            <w:tcW w:w="3624" w:type="dxa"/>
            <w:shd w:val="clear" w:color="auto" w:fill="auto"/>
            <w:vAlign w:val="center"/>
          </w:tcPr>
          <w:p w14:paraId="34F9D9C2" w14:textId="091E9DA2" w:rsidR="005158E2" w:rsidRPr="007C67E1" w:rsidRDefault="00794291" w:rsidP="00C44AFD">
            <w:pPr>
              <w:pStyle w:val="TableText"/>
              <w:rPr>
                <w:sz w:val="18"/>
              </w:rPr>
            </w:pPr>
            <w:r>
              <w:rPr>
                <w:sz w:val="18"/>
              </w:rPr>
              <w:t>The TLS connection is rejected.</w:t>
            </w:r>
          </w:p>
        </w:tc>
      </w:tr>
    </w:tbl>
    <w:p w14:paraId="23F6120B" w14:textId="77777777" w:rsidR="00E33202" w:rsidRPr="004652C1" w:rsidRDefault="00E33202" w:rsidP="00E33202">
      <w:pPr>
        <w:pStyle w:val="Heading6no"/>
        <w:rPr>
          <w:rFonts w:eastAsia="Times New Roman"/>
        </w:rPr>
      </w:pPr>
      <w:r w:rsidRPr="004652C1">
        <w:rPr>
          <w:rFonts w:eastAsia="Times New Roman"/>
        </w:rPr>
        <w:lastRenderedPageBreak/>
        <w:t>Test Sequence #02 Error: Expired TLS Certificate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0"/>
        <w:gridCol w:w="1210"/>
        <w:gridCol w:w="3412"/>
        <w:gridCol w:w="3624"/>
      </w:tblGrid>
      <w:tr w:rsidR="005158E2" w:rsidRPr="007F7BAA" w14:paraId="134D72F4" w14:textId="77777777" w:rsidTr="00486D4F">
        <w:trPr>
          <w:trHeight w:val="314"/>
          <w:jc w:val="center"/>
        </w:trPr>
        <w:tc>
          <w:tcPr>
            <w:tcW w:w="760" w:type="dxa"/>
            <w:shd w:val="clear" w:color="auto" w:fill="C00000"/>
            <w:vAlign w:val="center"/>
          </w:tcPr>
          <w:p w14:paraId="321EF78E" w14:textId="77777777" w:rsidR="005158E2" w:rsidRPr="007F7BAA" w:rsidRDefault="005158E2" w:rsidP="00C44AFD">
            <w:pPr>
              <w:pStyle w:val="TableHeader"/>
            </w:pPr>
            <w:r w:rsidRPr="008F1B4C">
              <w:t>Step</w:t>
            </w:r>
          </w:p>
        </w:tc>
        <w:tc>
          <w:tcPr>
            <w:tcW w:w="1210" w:type="dxa"/>
            <w:shd w:val="clear" w:color="auto" w:fill="C00000"/>
            <w:vAlign w:val="center"/>
          </w:tcPr>
          <w:p w14:paraId="690BC7F8" w14:textId="77777777" w:rsidR="005158E2" w:rsidRPr="007F7BAA" w:rsidRDefault="005158E2" w:rsidP="00C44AFD">
            <w:pPr>
              <w:pStyle w:val="TableHeader"/>
            </w:pPr>
            <w:r w:rsidRPr="008F1B4C">
              <w:t>Direction</w:t>
            </w:r>
          </w:p>
        </w:tc>
        <w:tc>
          <w:tcPr>
            <w:tcW w:w="3412" w:type="dxa"/>
            <w:shd w:val="clear" w:color="auto" w:fill="C00000"/>
            <w:vAlign w:val="center"/>
          </w:tcPr>
          <w:p w14:paraId="04035694" w14:textId="77777777" w:rsidR="005158E2" w:rsidRPr="007F7BAA" w:rsidRDefault="005158E2" w:rsidP="00C44AFD">
            <w:pPr>
              <w:pStyle w:val="TableHeader"/>
            </w:pPr>
            <w:r w:rsidRPr="008F1B4C">
              <w:t>Sequence / Description</w:t>
            </w:r>
          </w:p>
        </w:tc>
        <w:tc>
          <w:tcPr>
            <w:tcW w:w="3624" w:type="dxa"/>
            <w:shd w:val="clear" w:color="auto" w:fill="C00000"/>
            <w:vAlign w:val="center"/>
          </w:tcPr>
          <w:p w14:paraId="6D132A5F" w14:textId="51E54533" w:rsidR="005158E2" w:rsidRPr="007F7BAA" w:rsidRDefault="005158E2" w:rsidP="00C44AFD">
            <w:pPr>
              <w:pStyle w:val="TableHeader"/>
            </w:pPr>
            <w:r w:rsidRPr="008F1B4C">
              <w:t>Expected result</w:t>
            </w:r>
          </w:p>
        </w:tc>
      </w:tr>
      <w:tr w:rsidR="005158E2" w:rsidRPr="00082C74" w14:paraId="71727ECC" w14:textId="77777777" w:rsidTr="004440B7">
        <w:trPr>
          <w:trHeight w:val="314"/>
          <w:jc w:val="center"/>
        </w:trPr>
        <w:tc>
          <w:tcPr>
            <w:tcW w:w="760" w:type="dxa"/>
            <w:shd w:val="clear" w:color="auto" w:fill="auto"/>
            <w:vAlign w:val="center"/>
          </w:tcPr>
          <w:p w14:paraId="1D3FB89C" w14:textId="77777777" w:rsidR="005158E2" w:rsidRPr="007C67E1" w:rsidRDefault="005158E2" w:rsidP="00C44AFD">
            <w:pPr>
              <w:pStyle w:val="TableText"/>
              <w:rPr>
                <w:sz w:val="18"/>
              </w:rPr>
            </w:pPr>
            <w:r w:rsidRPr="007C67E1">
              <w:rPr>
                <w:sz w:val="18"/>
              </w:rPr>
              <w:t>1</w:t>
            </w:r>
          </w:p>
        </w:tc>
        <w:tc>
          <w:tcPr>
            <w:tcW w:w="1210" w:type="dxa"/>
            <w:shd w:val="clear" w:color="auto" w:fill="auto"/>
            <w:vAlign w:val="center"/>
          </w:tcPr>
          <w:p w14:paraId="3099F477" w14:textId="77777777" w:rsidR="005158E2" w:rsidRPr="007C67E1" w:rsidRDefault="005158E2" w:rsidP="00C44AFD">
            <w:pPr>
              <w:pStyle w:val="TableText"/>
              <w:rPr>
                <w:sz w:val="18"/>
              </w:rPr>
            </w:pPr>
            <w:r w:rsidRPr="007C67E1">
              <w:rPr>
                <w:sz w:val="18"/>
              </w:rPr>
              <w:t>LPAd → S_SM-DS</w:t>
            </w:r>
          </w:p>
        </w:tc>
        <w:tc>
          <w:tcPr>
            <w:tcW w:w="3412" w:type="dxa"/>
            <w:shd w:val="clear" w:color="auto" w:fill="auto"/>
            <w:vAlign w:val="center"/>
          </w:tcPr>
          <w:p w14:paraId="1D445120" w14:textId="77777777" w:rsidR="005158E2" w:rsidRPr="007C67E1" w:rsidRDefault="005158E2" w:rsidP="00C44AFD">
            <w:pPr>
              <w:pStyle w:val="TableText"/>
              <w:rPr>
                <w:sz w:val="18"/>
              </w:rPr>
            </w:pPr>
            <w:r w:rsidRPr="007C67E1">
              <w:rPr>
                <w:sz w:val="18"/>
              </w:rPr>
              <w:t>Send TLS Client Hello</w:t>
            </w:r>
          </w:p>
        </w:tc>
        <w:tc>
          <w:tcPr>
            <w:tcW w:w="3624" w:type="dxa"/>
            <w:shd w:val="clear" w:color="auto" w:fill="auto"/>
            <w:vAlign w:val="center"/>
          </w:tcPr>
          <w:p w14:paraId="7F9E1499" w14:textId="77777777" w:rsidR="005158E2" w:rsidRPr="007C67E1" w:rsidRDefault="005158E2" w:rsidP="00C44AFD">
            <w:pPr>
              <w:pStyle w:val="TableText"/>
              <w:rPr>
                <w:sz w:val="18"/>
              </w:rPr>
            </w:pPr>
            <w:r w:rsidRPr="007C67E1">
              <w:rPr>
                <w:sz w:val="18"/>
              </w:rPr>
              <w:t>MTD_TLS_CLIENT_HELLO(</w:t>
            </w:r>
          </w:p>
          <w:p w14:paraId="437EC5AE" w14:textId="73CE555B" w:rsidR="005158E2" w:rsidRPr="007C67E1" w:rsidRDefault="005158E2" w:rsidP="00C44AFD">
            <w:pPr>
              <w:pStyle w:val="TableText"/>
              <w:rPr>
                <w:sz w:val="18"/>
              </w:rPr>
            </w:pPr>
            <w:r w:rsidRPr="007C67E1">
              <w:rPr>
                <w:sz w:val="18"/>
              </w:rPr>
              <w:t>#IUT_TLS_VERSION,</w:t>
            </w:r>
            <w:r w:rsidRPr="007C67E1">
              <w:rPr>
                <w:sz w:val="18"/>
              </w:rPr>
              <w:br/>
              <w:t>&lt;TLS_CIPHER_SUITES&gt;,</w:t>
            </w:r>
            <w:r w:rsidRPr="007C67E1">
              <w:rPr>
                <w:sz w:val="18"/>
              </w:rPr>
              <w:br/>
              <w:t>&lt;SESSION_ID_CLIENT&gt;,</w:t>
            </w:r>
            <w:r w:rsidRPr="007C67E1">
              <w:rPr>
                <w:sz w:val="18"/>
              </w:rPr>
              <w:br/>
              <w:t>&lt;EXT_SHA256_ECDSA&gt;)</w:t>
            </w:r>
          </w:p>
        </w:tc>
      </w:tr>
      <w:tr w:rsidR="005158E2" w:rsidRPr="00082C74" w14:paraId="6DFC690F" w14:textId="77777777" w:rsidTr="003100D4">
        <w:trPr>
          <w:trHeight w:val="314"/>
          <w:jc w:val="center"/>
        </w:trPr>
        <w:tc>
          <w:tcPr>
            <w:tcW w:w="760" w:type="dxa"/>
            <w:shd w:val="clear" w:color="auto" w:fill="auto"/>
            <w:vAlign w:val="center"/>
          </w:tcPr>
          <w:p w14:paraId="5077491A" w14:textId="77777777" w:rsidR="005158E2" w:rsidRPr="007C67E1" w:rsidRDefault="005158E2" w:rsidP="00C44AFD">
            <w:pPr>
              <w:pStyle w:val="TableText"/>
              <w:rPr>
                <w:sz w:val="18"/>
              </w:rPr>
            </w:pPr>
            <w:r w:rsidRPr="007C67E1">
              <w:rPr>
                <w:sz w:val="18"/>
              </w:rPr>
              <w:t>2</w:t>
            </w:r>
          </w:p>
        </w:tc>
        <w:tc>
          <w:tcPr>
            <w:tcW w:w="1210" w:type="dxa"/>
            <w:shd w:val="clear" w:color="auto" w:fill="auto"/>
            <w:vAlign w:val="center"/>
          </w:tcPr>
          <w:p w14:paraId="0B3C40FE" w14:textId="77777777" w:rsidR="005158E2" w:rsidRPr="007C67E1" w:rsidRDefault="005158E2" w:rsidP="00C44AFD">
            <w:pPr>
              <w:pStyle w:val="TableText"/>
              <w:rPr>
                <w:sz w:val="18"/>
              </w:rPr>
            </w:pPr>
            <w:r w:rsidRPr="007C67E1">
              <w:rPr>
                <w:sz w:val="18"/>
              </w:rPr>
              <w:t>S_SM-DS → LPAd</w:t>
            </w:r>
          </w:p>
        </w:tc>
        <w:tc>
          <w:tcPr>
            <w:tcW w:w="3412" w:type="dxa"/>
            <w:shd w:val="clear" w:color="auto" w:fill="auto"/>
            <w:vAlign w:val="center"/>
          </w:tcPr>
          <w:p w14:paraId="1B5DF4DA" w14:textId="77777777" w:rsidR="005158E2" w:rsidRDefault="005158E2" w:rsidP="00C44AFD">
            <w:pPr>
              <w:pStyle w:val="TableText"/>
              <w:rPr>
                <w:sz w:val="18"/>
              </w:rPr>
            </w:pPr>
            <w:r w:rsidRPr="007C67E1">
              <w:rPr>
                <w:sz w:val="18"/>
              </w:rPr>
              <w:t>MTD_TLS_SERVER_HELLO_ETC(#TLS_VERSION_1_2,</w:t>
            </w:r>
            <w:r w:rsidRPr="007C67E1">
              <w:rPr>
                <w:sz w:val="18"/>
              </w:rPr>
              <w:br/>
              <w:t>#S_TLS_CIPHER_SUITE,</w:t>
            </w:r>
            <w:r w:rsidRPr="007C67E1">
              <w:rPr>
                <w:sz w:val="18"/>
              </w:rPr>
              <w:br/>
              <w:t>&lt;S_SESSION_ID_SERVER&gt;,</w:t>
            </w:r>
            <w:r w:rsidRPr="007C67E1">
              <w:rPr>
                <w:sz w:val="18"/>
              </w:rPr>
              <w:br/>
              <w:t>#CERT_S_SM_DS_TLS_EXPIRED</w:t>
            </w:r>
            <w:r w:rsidR="000804AF">
              <w:rPr>
                <w:sz w:val="18"/>
              </w:rPr>
              <w:t>, NO_PARAM</w:t>
            </w:r>
            <w:r w:rsidRPr="007C67E1">
              <w:rPr>
                <w:sz w:val="18"/>
              </w:rPr>
              <w:t>)</w:t>
            </w:r>
          </w:p>
          <w:p w14:paraId="2195FBE2" w14:textId="0CA8DB06" w:rsidR="000804AF" w:rsidRPr="007C67E1" w:rsidRDefault="000804AF" w:rsidP="00C44AFD">
            <w:pPr>
              <w:pStyle w:val="TableText"/>
              <w:rPr>
                <w:sz w:val="18"/>
              </w:rPr>
            </w:pPr>
            <w:r w:rsidRPr="00EA534B">
              <w:rPr>
                <w:sz w:val="18"/>
              </w:rPr>
              <w:t xml:space="preserve">Note: if the </w:t>
            </w:r>
            <w:r>
              <w:rPr>
                <w:sz w:val="18"/>
              </w:rPr>
              <w:t xml:space="preserve">LPAd </w:t>
            </w:r>
            <w:r w:rsidRPr="00EA534B">
              <w:rPr>
                <w:sz w:val="18"/>
              </w:rPr>
              <w:t>sends an Alert during or after any of the messages sent by the S_</w:t>
            </w:r>
            <w:r>
              <w:rPr>
                <w:sz w:val="18"/>
              </w:rPr>
              <w:t>SM-DP+</w:t>
            </w:r>
            <w:r w:rsidRPr="00EA534B">
              <w:rPr>
                <w:sz w:val="18"/>
              </w:rPr>
              <w:t xml:space="preserve"> in MTD_TLS_SERVER_HELLO_ETC, then the S_</w:t>
            </w:r>
            <w:r>
              <w:rPr>
                <w:sz w:val="18"/>
              </w:rPr>
              <w:t>SM-DP+</w:t>
            </w:r>
            <w:r w:rsidRPr="00EA534B">
              <w:rPr>
                <w:sz w:val="18"/>
              </w:rPr>
              <w:t xml:space="preserve"> might not send the messages specified in MTD_TLS_SERVER_HELLO_ETC which occur after the Alert.</w:t>
            </w:r>
          </w:p>
        </w:tc>
        <w:tc>
          <w:tcPr>
            <w:tcW w:w="3624" w:type="dxa"/>
            <w:shd w:val="clear" w:color="auto" w:fill="auto"/>
            <w:vAlign w:val="center"/>
          </w:tcPr>
          <w:p w14:paraId="2B5B7C95" w14:textId="77777777" w:rsidR="00F63669" w:rsidRDefault="00F63669" w:rsidP="00C44AFD">
            <w:pPr>
              <w:pStyle w:val="TableText"/>
              <w:rPr>
                <w:sz w:val="18"/>
              </w:rPr>
            </w:pPr>
            <w:r>
              <w:rPr>
                <w:sz w:val="18"/>
              </w:rPr>
              <w:t>LpaD may send a TLS Alert.</w:t>
            </w:r>
          </w:p>
          <w:p w14:paraId="46C0D01B" w14:textId="6E3611F3" w:rsidR="005158E2" w:rsidRPr="007C67E1" w:rsidRDefault="005158E2" w:rsidP="00C44AFD">
            <w:pPr>
              <w:pStyle w:val="TableText"/>
              <w:rPr>
                <w:sz w:val="18"/>
              </w:rPr>
            </w:pPr>
            <w:r w:rsidRPr="007C67E1">
              <w:rPr>
                <w:sz w:val="18"/>
              </w:rPr>
              <w:t>LPAd aborts AddProfile procedure</w:t>
            </w:r>
          </w:p>
        </w:tc>
      </w:tr>
      <w:tr w:rsidR="005158E2" w:rsidRPr="00082C74" w14:paraId="37F2FA3F" w14:textId="77777777" w:rsidTr="0031204D">
        <w:trPr>
          <w:trHeight w:val="314"/>
          <w:jc w:val="center"/>
        </w:trPr>
        <w:tc>
          <w:tcPr>
            <w:tcW w:w="760" w:type="dxa"/>
            <w:shd w:val="clear" w:color="auto" w:fill="auto"/>
            <w:vAlign w:val="center"/>
          </w:tcPr>
          <w:p w14:paraId="075748B5" w14:textId="77777777" w:rsidR="005158E2" w:rsidRPr="007C67E1" w:rsidRDefault="005158E2" w:rsidP="00C44AFD">
            <w:pPr>
              <w:pStyle w:val="TableText"/>
              <w:rPr>
                <w:sz w:val="18"/>
              </w:rPr>
            </w:pPr>
            <w:r w:rsidRPr="007C67E1">
              <w:rPr>
                <w:sz w:val="18"/>
              </w:rPr>
              <w:t>3</w:t>
            </w:r>
          </w:p>
        </w:tc>
        <w:tc>
          <w:tcPr>
            <w:tcW w:w="1210" w:type="dxa"/>
            <w:shd w:val="clear" w:color="auto" w:fill="auto"/>
            <w:vAlign w:val="center"/>
          </w:tcPr>
          <w:p w14:paraId="3A8CFCBB" w14:textId="77777777" w:rsidR="005158E2" w:rsidRPr="007C67E1" w:rsidRDefault="005158E2" w:rsidP="00C44AFD">
            <w:pPr>
              <w:pStyle w:val="TableText"/>
              <w:rPr>
                <w:sz w:val="18"/>
              </w:rPr>
            </w:pPr>
            <w:r>
              <w:rPr>
                <w:sz w:val="18"/>
              </w:rPr>
              <w:t xml:space="preserve">LPDd → </w:t>
            </w:r>
            <w:r w:rsidRPr="007C67E1">
              <w:rPr>
                <w:sz w:val="18"/>
              </w:rPr>
              <w:t>S_SM-DS</w:t>
            </w:r>
          </w:p>
        </w:tc>
        <w:tc>
          <w:tcPr>
            <w:tcW w:w="3412" w:type="dxa"/>
            <w:shd w:val="clear" w:color="auto" w:fill="auto"/>
            <w:vAlign w:val="center"/>
          </w:tcPr>
          <w:p w14:paraId="4DC85585" w14:textId="77777777" w:rsidR="005158E2" w:rsidRPr="007C67E1" w:rsidRDefault="005158E2" w:rsidP="00C44AFD">
            <w:pPr>
              <w:pStyle w:val="TableText"/>
              <w:rPr>
                <w:sz w:val="18"/>
              </w:rPr>
            </w:pPr>
            <w:r w:rsidRPr="007C67E1">
              <w:rPr>
                <w:sz w:val="18"/>
              </w:rPr>
              <w:t>TLS 1.2 close</w:t>
            </w:r>
          </w:p>
        </w:tc>
        <w:tc>
          <w:tcPr>
            <w:tcW w:w="3624" w:type="dxa"/>
            <w:shd w:val="clear" w:color="auto" w:fill="auto"/>
            <w:vAlign w:val="center"/>
          </w:tcPr>
          <w:p w14:paraId="36CB7FCF" w14:textId="7691F623" w:rsidR="005158E2" w:rsidRPr="007C67E1" w:rsidRDefault="005158E2" w:rsidP="00C44AFD">
            <w:pPr>
              <w:pStyle w:val="TableText"/>
              <w:rPr>
                <w:sz w:val="18"/>
              </w:rPr>
            </w:pPr>
            <w:r w:rsidRPr="007C67E1">
              <w:rPr>
                <w:sz w:val="18"/>
              </w:rPr>
              <w:t xml:space="preserve">The TLS connection is rejected. </w:t>
            </w:r>
          </w:p>
        </w:tc>
      </w:tr>
    </w:tbl>
    <w:p w14:paraId="54F8CD25" w14:textId="77777777" w:rsidR="00F63669" w:rsidRDefault="00E33202" w:rsidP="00E33202">
      <w:pPr>
        <w:pStyle w:val="Heading6no"/>
        <w:rPr>
          <w:rFonts w:eastAsia="Times New Roman"/>
        </w:rPr>
      </w:pPr>
      <w:r w:rsidRPr="004652C1">
        <w:rPr>
          <w:rFonts w:eastAsia="Times New Roman"/>
        </w:rPr>
        <w:t>Test Sequence #03 Error:</w:t>
      </w:r>
      <w:r w:rsidR="006072C3">
        <w:rPr>
          <w:rFonts w:eastAsia="Times New Roman"/>
        </w:rPr>
        <w:t xml:space="preserve"> VOID</w:t>
      </w:r>
    </w:p>
    <w:p w14:paraId="46230F03" w14:textId="5505A787" w:rsidR="00E33202" w:rsidRPr="004652C1" w:rsidRDefault="00E33202" w:rsidP="00E33202">
      <w:pPr>
        <w:pStyle w:val="Heading6no"/>
        <w:rPr>
          <w:rFonts w:eastAsia="Times New Roman"/>
        </w:rPr>
      </w:pPr>
      <w:r w:rsidRPr="004652C1">
        <w:rPr>
          <w:rFonts w:eastAsia="Times New Roman"/>
        </w:rPr>
        <w:t xml:space="preserve">Test Sequence #04 Error: </w:t>
      </w:r>
      <w:r w:rsidR="00353FC4">
        <w:rPr>
          <w:rFonts w:eastAsia="Times New Roman"/>
        </w:rPr>
        <w:t>VOID</w:t>
      </w:r>
    </w:p>
    <w:p w14:paraId="33DF0541" w14:textId="573F70BF" w:rsidR="00E33202" w:rsidRPr="004652C1" w:rsidRDefault="00E33202" w:rsidP="00E33202">
      <w:pPr>
        <w:pStyle w:val="Heading6no"/>
        <w:rPr>
          <w:rFonts w:eastAsia="Times New Roman"/>
        </w:rPr>
      </w:pPr>
      <w:r w:rsidRPr="004652C1">
        <w:rPr>
          <w:rFonts w:eastAsia="Times New Roman"/>
        </w:rPr>
        <w:t xml:space="preserve">Test Sequence #05 Error: </w:t>
      </w:r>
      <w:r w:rsidR="00353FC4">
        <w:rPr>
          <w:rFonts w:eastAsia="Times New Roman"/>
        </w:rPr>
        <w:t>VOID</w:t>
      </w:r>
    </w:p>
    <w:p w14:paraId="51FB5347" w14:textId="37D53EA8" w:rsidR="00E33202" w:rsidRPr="004652C1" w:rsidRDefault="00E33202" w:rsidP="00E33202">
      <w:pPr>
        <w:pStyle w:val="Heading6no"/>
        <w:rPr>
          <w:rFonts w:eastAsia="Times New Roman"/>
        </w:rPr>
      </w:pPr>
      <w:r w:rsidRPr="004652C1">
        <w:rPr>
          <w:rFonts w:eastAsia="Times New Roman"/>
        </w:rPr>
        <w:t xml:space="preserve">Test Sequence #06 Error: </w:t>
      </w:r>
      <w:r w:rsidR="00353FC4">
        <w:rPr>
          <w:rFonts w:eastAsia="Times New Roman"/>
        </w:rPr>
        <w:t>VOID</w:t>
      </w:r>
    </w:p>
    <w:p w14:paraId="50304D17" w14:textId="77777777" w:rsidR="00E33202" w:rsidRPr="004652C1" w:rsidRDefault="00E33202" w:rsidP="00E33202">
      <w:pPr>
        <w:pStyle w:val="Heading6no"/>
        <w:rPr>
          <w:rFonts w:eastAsia="Times New Roman"/>
        </w:rPr>
      </w:pPr>
      <w:r w:rsidRPr="004652C1">
        <w:rPr>
          <w:rFonts w:eastAsia="Times New Roman"/>
        </w:rPr>
        <w:t>Test Sequence #07 Error: Invalid TLS Certificate based on Invalid CI (Invalid Curve)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10"/>
        <w:gridCol w:w="3410"/>
        <w:gridCol w:w="3628"/>
      </w:tblGrid>
      <w:tr w:rsidR="005158E2" w:rsidRPr="007F7BAA" w14:paraId="5CC1CA4D" w14:textId="77777777" w:rsidTr="00F94446">
        <w:trPr>
          <w:trHeight w:val="314"/>
          <w:jc w:val="center"/>
        </w:trPr>
        <w:tc>
          <w:tcPr>
            <w:tcW w:w="762" w:type="dxa"/>
            <w:shd w:val="clear" w:color="auto" w:fill="C00000"/>
            <w:vAlign w:val="center"/>
          </w:tcPr>
          <w:p w14:paraId="680A5467" w14:textId="77777777" w:rsidR="005158E2" w:rsidRPr="007F7BAA" w:rsidRDefault="005158E2" w:rsidP="00C44AFD">
            <w:pPr>
              <w:pStyle w:val="TableHeader"/>
            </w:pPr>
            <w:r w:rsidRPr="008F1B4C">
              <w:t>Step</w:t>
            </w:r>
          </w:p>
        </w:tc>
        <w:tc>
          <w:tcPr>
            <w:tcW w:w="1210" w:type="dxa"/>
            <w:shd w:val="clear" w:color="auto" w:fill="C00000"/>
            <w:vAlign w:val="center"/>
          </w:tcPr>
          <w:p w14:paraId="6F54E695" w14:textId="77777777" w:rsidR="005158E2" w:rsidRPr="007F7BAA" w:rsidRDefault="005158E2" w:rsidP="00C44AFD">
            <w:pPr>
              <w:pStyle w:val="TableHeader"/>
            </w:pPr>
            <w:r w:rsidRPr="008F1B4C">
              <w:t>Direction</w:t>
            </w:r>
          </w:p>
        </w:tc>
        <w:tc>
          <w:tcPr>
            <w:tcW w:w="3410" w:type="dxa"/>
            <w:shd w:val="clear" w:color="auto" w:fill="C00000"/>
            <w:vAlign w:val="center"/>
          </w:tcPr>
          <w:p w14:paraId="271EC2F0" w14:textId="77777777" w:rsidR="005158E2" w:rsidRPr="007F7BAA" w:rsidRDefault="005158E2" w:rsidP="00C44AFD">
            <w:pPr>
              <w:pStyle w:val="TableHeader"/>
            </w:pPr>
            <w:r w:rsidRPr="008F1B4C">
              <w:t>Sequence / Description</w:t>
            </w:r>
          </w:p>
        </w:tc>
        <w:tc>
          <w:tcPr>
            <w:tcW w:w="3628" w:type="dxa"/>
            <w:shd w:val="clear" w:color="auto" w:fill="C00000"/>
            <w:vAlign w:val="center"/>
          </w:tcPr>
          <w:p w14:paraId="6358B26C" w14:textId="403E86C7" w:rsidR="005158E2" w:rsidRPr="007F7BAA" w:rsidRDefault="005158E2" w:rsidP="00C44AFD">
            <w:pPr>
              <w:pStyle w:val="TableHeader"/>
            </w:pPr>
            <w:r w:rsidRPr="008F1B4C">
              <w:t>Expected result</w:t>
            </w:r>
          </w:p>
        </w:tc>
      </w:tr>
      <w:tr w:rsidR="005158E2" w:rsidRPr="00082C74" w14:paraId="23D88B05" w14:textId="77777777" w:rsidTr="00D2425D">
        <w:trPr>
          <w:trHeight w:val="314"/>
          <w:jc w:val="center"/>
        </w:trPr>
        <w:tc>
          <w:tcPr>
            <w:tcW w:w="762" w:type="dxa"/>
            <w:shd w:val="clear" w:color="auto" w:fill="auto"/>
            <w:vAlign w:val="center"/>
          </w:tcPr>
          <w:p w14:paraId="117AC97D" w14:textId="77777777" w:rsidR="005158E2" w:rsidRPr="007C67E1" w:rsidRDefault="005158E2" w:rsidP="00C44AFD">
            <w:pPr>
              <w:pStyle w:val="TableText"/>
              <w:rPr>
                <w:sz w:val="18"/>
              </w:rPr>
            </w:pPr>
            <w:r w:rsidRPr="007C67E1">
              <w:rPr>
                <w:sz w:val="18"/>
              </w:rPr>
              <w:t>1</w:t>
            </w:r>
          </w:p>
        </w:tc>
        <w:tc>
          <w:tcPr>
            <w:tcW w:w="1210" w:type="dxa"/>
            <w:shd w:val="clear" w:color="auto" w:fill="auto"/>
            <w:vAlign w:val="center"/>
          </w:tcPr>
          <w:p w14:paraId="2E9067E6" w14:textId="77777777" w:rsidR="005158E2" w:rsidRPr="007C67E1" w:rsidRDefault="005158E2" w:rsidP="00C44AFD">
            <w:pPr>
              <w:pStyle w:val="TableText"/>
              <w:rPr>
                <w:sz w:val="18"/>
              </w:rPr>
            </w:pPr>
            <w:r w:rsidRPr="007C67E1">
              <w:rPr>
                <w:sz w:val="18"/>
              </w:rPr>
              <w:t>LPAd → S_SM-DS</w:t>
            </w:r>
          </w:p>
        </w:tc>
        <w:tc>
          <w:tcPr>
            <w:tcW w:w="3410" w:type="dxa"/>
            <w:shd w:val="clear" w:color="auto" w:fill="auto"/>
            <w:vAlign w:val="center"/>
          </w:tcPr>
          <w:p w14:paraId="74EEB1D3" w14:textId="77777777" w:rsidR="005158E2" w:rsidRPr="007C67E1" w:rsidRDefault="005158E2" w:rsidP="00C44AFD">
            <w:pPr>
              <w:pStyle w:val="TableText"/>
              <w:rPr>
                <w:sz w:val="18"/>
              </w:rPr>
            </w:pPr>
            <w:r w:rsidRPr="007C67E1">
              <w:rPr>
                <w:sz w:val="18"/>
              </w:rPr>
              <w:t>Send TLS Client Hello</w:t>
            </w:r>
          </w:p>
        </w:tc>
        <w:tc>
          <w:tcPr>
            <w:tcW w:w="3628" w:type="dxa"/>
            <w:shd w:val="clear" w:color="auto" w:fill="auto"/>
            <w:vAlign w:val="center"/>
          </w:tcPr>
          <w:p w14:paraId="2D9C7489" w14:textId="77777777" w:rsidR="005158E2" w:rsidRPr="007C67E1" w:rsidRDefault="005158E2" w:rsidP="00C44AFD">
            <w:pPr>
              <w:pStyle w:val="TableText"/>
              <w:rPr>
                <w:sz w:val="18"/>
              </w:rPr>
            </w:pPr>
            <w:r w:rsidRPr="007C67E1">
              <w:rPr>
                <w:sz w:val="18"/>
              </w:rPr>
              <w:t>MTD_TLS_CLIENT_HELLO(</w:t>
            </w:r>
          </w:p>
          <w:p w14:paraId="543F84DA" w14:textId="75EC37A3" w:rsidR="005158E2" w:rsidRPr="007C67E1" w:rsidRDefault="005158E2" w:rsidP="00C44AFD">
            <w:pPr>
              <w:pStyle w:val="TableText"/>
              <w:rPr>
                <w:sz w:val="18"/>
              </w:rPr>
            </w:pPr>
            <w:r w:rsidRPr="007C67E1">
              <w:rPr>
                <w:sz w:val="18"/>
              </w:rPr>
              <w:t>#IUT_TLS_VERSION,</w:t>
            </w:r>
            <w:r w:rsidRPr="007C67E1">
              <w:rPr>
                <w:sz w:val="18"/>
              </w:rPr>
              <w:br/>
              <w:t>&lt;TLS_CIPHER_SUITES&gt;,</w:t>
            </w:r>
            <w:r w:rsidRPr="007C67E1">
              <w:rPr>
                <w:sz w:val="18"/>
              </w:rPr>
              <w:br/>
              <w:t>&lt;SESSION_ID_CLIENT&gt;,</w:t>
            </w:r>
            <w:r w:rsidRPr="007C67E1">
              <w:rPr>
                <w:sz w:val="18"/>
              </w:rPr>
              <w:br/>
              <w:t>&lt;EXT_SHA256_ECDSA&gt;)</w:t>
            </w:r>
          </w:p>
        </w:tc>
      </w:tr>
      <w:tr w:rsidR="005158E2" w:rsidRPr="00082C74" w14:paraId="7F722F10" w14:textId="77777777" w:rsidTr="002827D3">
        <w:trPr>
          <w:trHeight w:val="314"/>
          <w:jc w:val="center"/>
        </w:trPr>
        <w:tc>
          <w:tcPr>
            <w:tcW w:w="762" w:type="dxa"/>
            <w:shd w:val="clear" w:color="auto" w:fill="auto"/>
            <w:vAlign w:val="center"/>
          </w:tcPr>
          <w:p w14:paraId="455A00E7" w14:textId="77777777" w:rsidR="005158E2" w:rsidRPr="007C67E1" w:rsidRDefault="005158E2" w:rsidP="00C44AFD">
            <w:pPr>
              <w:pStyle w:val="TableText"/>
              <w:rPr>
                <w:sz w:val="18"/>
              </w:rPr>
            </w:pPr>
            <w:r w:rsidRPr="007C67E1">
              <w:rPr>
                <w:sz w:val="18"/>
              </w:rPr>
              <w:t>2</w:t>
            </w:r>
          </w:p>
        </w:tc>
        <w:tc>
          <w:tcPr>
            <w:tcW w:w="1210" w:type="dxa"/>
            <w:shd w:val="clear" w:color="auto" w:fill="auto"/>
            <w:vAlign w:val="center"/>
          </w:tcPr>
          <w:p w14:paraId="28E17FB3" w14:textId="77777777" w:rsidR="005158E2" w:rsidRPr="007C67E1" w:rsidRDefault="005158E2" w:rsidP="00C44AFD">
            <w:pPr>
              <w:pStyle w:val="TableText"/>
              <w:rPr>
                <w:sz w:val="18"/>
              </w:rPr>
            </w:pPr>
            <w:r w:rsidRPr="007C67E1">
              <w:rPr>
                <w:sz w:val="18"/>
              </w:rPr>
              <w:t>S_SM-DS → LPAd</w:t>
            </w:r>
          </w:p>
        </w:tc>
        <w:tc>
          <w:tcPr>
            <w:tcW w:w="3410" w:type="dxa"/>
            <w:shd w:val="clear" w:color="auto" w:fill="auto"/>
            <w:vAlign w:val="center"/>
          </w:tcPr>
          <w:p w14:paraId="1AEAF19F" w14:textId="77777777" w:rsidR="005158E2" w:rsidRDefault="005158E2" w:rsidP="00C44AFD">
            <w:pPr>
              <w:pStyle w:val="TableText"/>
              <w:rPr>
                <w:sz w:val="18"/>
              </w:rPr>
            </w:pPr>
            <w:r w:rsidRPr="007C67E1">
              <w:rPr>
                <w:sz w:val="18"/>
              </w:rPr>
              <w:t>MTD_TLS_SERVER_HELLO_ETC(#TLS_VERSION_1_2,</w:t>
            </w:r>
            <w:r w:rsidRPr="007C67E1">
              <w:rPr>
                <w:sz w:val="18"/>
              </w:rPr>
              <w:br/>
              <w:t>#S_TLS_CIPHER_SUITE,</w:t>
            </w:r>
            <w:r w:rsidRPr="007C67E1">
              <w:rPr>
                <w:sz w:val="18"/>
              </w:rPr>
              <w:br/>
              <w:t>&lt;S_SESSION_ID_SERVER&gt;,</w:t>
            </w:r>
            <w:r w:rsidRPr="007C67E1">
              <w:rPr>
                <w:sz w:val="18"/>
              </w:rPr>
              <w:br/>
              <w:t>#CERT_S_SM_DS_TLS_INV_CURVE</w:t>
            </w:r>
            <w:r w:rsidR="004B6277">
              <w:rPr>
                <w:sz w:val="18"/>
              </w:rPr>
              <w:t>, NO_PARAM</w:t>
            </w:r>
            <w:r w:rsidRPr="007C67E1">
              <w:rPr>
                <w:sz w:val="18"/>
              </w:rPr>
              <w:t>)</w:t>
            </w:r>
            <w:r w:rsidR="004B6277">
              <w:rPr>
                <w:sz w:val="18"/>
              </w:rPr>
              <w:t xml:space="preserve"> </w:t>
            </w:r>
          </w:p>
          <w:p w14:paraId="6DECD170" w14:textId="0332E079" w:rsidR="004B6277" w:rsidRPr="007C67E1" w:rsidRDefault="004B6277" w:rsidP="00C44AFD">
            <w:pPr>
              <w:pStyle w:val="TableText"/>
              <w:rPr>
                <w:sz w:val="18"/>
              </w:rPr>
            </w:pPr>
            <w:r w:rsidRPr="00EA534B">
              <w:rPr>
                <w:sz w:val="18"/>
              </w:rPr>
              <w:t xml:space="preserve">Note: if the </w:t>
            </w:r>
            <w:r>
              <w:rPr>
                <w:sz w:val="18"/>
              </w:rPr>
              <w:t xml:space="preserve">LPAd </w:t>
            </w:r>
            <w:r w:rsidRPr="00EA534B">
              <w:rPr>
                <w:sz w:val="18"/>
              </w:rPr>
              <w:t>sends an Alert during or after any of the messages sent by the S_</w:t>
            </w:r>
            <w:r>
              <w:rPr>
                <w:sz w:val="18"/>
              </w:rPr>
              <w:t>SM-DP+</w:t>
            </w:r>
            <w:r w:rsidRPr="00EA534B">
              <w:rPr>
                <w:sz w:val="18"/>
              </w:rPr>
              <w:t xml:space="preserve"> in MTD_TLS_SERVER_HELLO_ETC, then the S_</w:t>
            </w:r>
            <w:r>
              <w:rPr>
                <w:sz w:val="18"/>
              </w:rPr>
              <w:t>SM-DP+</w:t>
            </w:r>
            <w:r w:rsidRPr="00EA534B">
              <w:rPr>
                <w:sz w:val="18"/>
              </w:rPr>
              <w:t xml:space="preserve"> might not send the </w:t>
            </w:r>
            <w:r w:rsidRPr="00EA534B">
              <w:rPr>
                <w:sz w:val="18"/>
              </w:rPr>
              <w:lastRenderedPageBreak/>
              <w:t>messages specified in MTD_TLS_SERVER_HELLO_ETC which occur after the Alert.</w:t>
            </w:r>
          </w:p>
        </w:tc>
        <w:tc>
          <w:tcPr>
            <w:tcW w:w="3628" w:type="dxa"/>
            <w:shd w:val="clear" w:color="auto" w:fill="auto"/>
            <w:vAlign w:val="center"/>
          </w:tcPr>
          <w:p w14:paraId="2ACD733A" w14:textId="77777777" w:rsidR="00554F63" w:rsidRDefault="00554F63" w:rsidP="00C44AFD">
            <w:pPr>
              <w:pStyle w:val="TableText"/>
              <w:rPr>
                <w:sz w:val="18"/>
              </w:rPr>
            </w:pPr>
            <w:r>
              <w:rPr>
                <w:sz w:val="18"/>
              </w:rPr>
              <w:lastRenderedPageBreak/>
              <w:t>LPAd MAY send a TLS Alert.</w:t>
            </w:r>
          </w:p>
          <w:p w14:paraId="72A357F4" w14:textId="238E728E" w:rsidR="005158E2" w:rsidRPr="007C67E1" w:rsidRDefault="005158E2" w:rsidP="00C44AFD">
            <w:pPr>
              <w:pStyle w:val="TableText"/>
              <w:rPr>
                <w:sz w:val="18"/>
              </w:rPr>
            </w:pPr>
            <w:r w:rsidRPr="007C67E1">
              <w:rPr>
                <w:sz w:val="18"/>
              </w:rPr>
              <w:t>LPAd aborts AddProfile procedure</w:t>
            </w:r>
          </w:p>
        </w:tc>
      </w:tr>
      <w:tr w:rsidR="005158E2" w:rsidRPr="00082C74" w14:paraId="0CBA742B" w14:textId="77777777" w:rsidTr="00265CA9">
        <w:trPr>
          <w:trHeight w:val="314"/>
          <w:jc w:val="center"/>
        </w:trPr>
        <w:tc>
          <w:tcPr>
            <w:tcW w:w="762" w:type="dxa"/>
            <w:shd w:val="clear" w:color="auto" w:fill="auto"/>
            <w:vAlign w:val="center"/>
          </w:tcPr>
          <w:p w14:paraId="5A8469BA" w14:textId="77777777" w:rsidR="005158E2" w:rsidRPr="007C67E1" w:rsidRDefault="005158E2" w:rsidP="00C44AFD">
            <w:pPr>
              <w:pStyle w:val="TableText"/>
              <w:rPr>
                <w:sz w:val="18"/>
              </w:rPr>
            </w:pPr>
            <w:r w:rsidRPr="007C67E1">
              <w:rPr>
                <w:sz w:val="18"/>
              </w:rPr>
              <w:t>3</w:t>
            </w:r>
          </w:p>
        </w:tc>
        <w:tc>
          <w:tcPr>
            <w:tcW w:w="1210" w:type="dxa"/>
            <w:shd w:val="clear" w:color="auto" w:fill="auto"/>
            <w:vAlign w:val="center"/>
          </w:tcPr>
          <w:p w14:paraId="24D8FA96" w14:textId="77777777" w:rsidR="005158E2" w:rsidRPr="007C67E1" w:rsidRDefault="005158E2" w:rsidP="00C44AFD">
            <w:pPr>
              <w:pStyle w:val="TableText"/>
              <w:rPr>
                <w:sz w:val="18"/>
              </w:rPr>
            </w:pPr>
            <w:r w:rsidRPr="007C67E1">
              <w:rPr>
                <w:sz w:val="18"/>
              </w:rPr>
              <w:t>LPDd → S_SM-DS</w:t>
            </w:r>
          </w:p>
        </w:tc>
        <w:tc>
          <w:tcPr>
            <w:tcW w:w="3410" w:type="dxa"/>
            <w:shd w:val="clear" w:color="auto" w:fill="auto"/>
            <w:vAlign w:val="center"/>
          </w:tcPr>
          <w:p w14:paraId="33120331" w14:textId="77777777" w:rsidR="005158E2" w:rsidRPr="007C67E1" w:rsidRDefault="005158E2" w:rsidP="00C44AFD">
            <w:pPr>
              <w:pStyle w:val="TableText"/>
              <w:rPr>
                <w:sz w:val="18"/>
              </w:rPr>
            </w:pPr>
            <w:r w:rsidRPr="007C67E1">
              <w:rPr>
                <w:sz w:val="18"/>
              </w:rPr>
              <w:t>TLS 1.2 close</w:t>
            </w:r>
          </w:p>
        </w:tc>
        <w:tc>
          <w:tcPr>
            <w:tcW w:w="3628" w:type="dxa"/>
            <w:shd w:val="clear" w:color="auto" w:fill="auto"/>
            <w:vAlign w:val="center"/>
          </w:tcPr>
          <w:p w14:paraId="10CC67E5" w14:textId="589C95F3" w:rsidR="005158E2" w:rsidRPr="007C67E1" w:rsidRDefault="005158E2" w:rsidP="00C44AFD">
            <w:pPr>
              <w:pStyle w:val="TableText"/>
              <w:rPr>
                <w:sz w:val="18"/>
              </w:rPr>
            </w:pPr>
            <w:r w:rsidRPr="007C67E1">
              <w:rPr>
                <w:sz w:val="18"/>
              </w:rPr>
              <w:t xml:space="preserve">The TLS connection is rejected. </w:t>
            </w:r>
          </w:p>
        </w:tc>
      </w:tr>
    </w:tbl>
    <w:p w14:paraId="0D36E83C" w14:textId="72B4A802" w:rsidR="00956A24" w:rsidRDefault="00956A24"/>
    <w:p w14:paraId="2E2D573B" w14:textId="77777777" w:rsidR="00202A9C" w:rsidRPr="009C6170" w:rsidRDefault="00202A9C" w:rsidP="00202A9C">
      <w:pPr>
        <w:pStyle w:val="Heading3"/>
        <w:numPr>
          <w:ilvl w:val="0"/>
          <w:numId w:val="0"/>
        </w:numPr>
        <w:tabs>
          <w:tab w:val="left" w:pos="851"/>
        </w:tabs>
        <w:ind w:left="851" w:hanging="851"/>
        <w:rPr>
          <w:iCs w:val="0"/>
          <w:lang w:val="en-US"/>
        </w:rPr>
      </w:pPr>
      <w:bookmarkStart w:id="1460" w:name="_Toc152344148"/>
      <w:r w:rsidRPr="009C6170">
        <w:rPr>
          <w:iCs w:val="0"/>
          <w:lang w:val="en-US"/>
        </w:rPr>
        <w:t>4.4.30</w:t>
      </w:r>
      <w:r w:rsidRPr="009C6170">
        <w:rPr>
          <w:iCs w:val="0"/>
          <w:lang w:val="en-US"/>
        </w:rPr>
        <w:tab/>
        <w:t>ES9+ (LPA -- SM-DP+): AuthenticateClient – RPM Package Download</w:t>
      </w:r>
      <w:bookmarkEnd w:id="1460"/>
    </w:p>
    <w:p w14:paraId="1C783113" w14:textId="77777777" w:rsidR="00202A9C" w:rsidRDefault="00202A9C" w:rsidP="00202A9C">
      <w:pPr>
        <w:pStyle w:val="Heading4"/>
        <w:numPr>
          <w:ilvl w:val="0"/>
          <w:numId w:val="0"/>
        </w:numPr>
        <w:tabs>
          <w:tab w:val="left" w:pos="1077"/>
        </w:tabs>
        <w:ind w:left="1077" w:hanging="1077"/>
      </w:pPr>
      <w:r>
        <w:t>4.4.30.1</w:t>
      </w:r>
      <w:r>
        <w:tab/>
        <w:t>Conformance Requirements</w:t>
      </w:r>
    </w:p>
    <w:p w14:paraId="49FF7A0C" w14:textId="77777777" w:rsidR="00202A9C" w:rsidRDefault="00202A9C" w:rsidP="00202A9C">
      <w:pPr>
        <w:pStyle w:val="NormalParagraph"/>
      </w:pPr>
      <w:r>
        <w:rPr>
          <w:rFonts w:cs="Arial"/>
          <w:b/>
        </w:rPr>
        <w:t xml:space="preserve">References </w:t>
      </w:r>
    </w:p>
    <w:p w14:paraId="68F9F786" w14:textId="77777777" w:rsidR="00202A9C" w:rsidRDefault="00202A9C" w:rsidP="00202A9C">
      <w:pPr>
        <w:pStyle w:val="NormalParagraph"/>
        <w:rPr>
          <w:rFonts w:cs="Arial"/>
        </w:rPr>
      </w:pPr>
      <w:r>
        <w:rPr>
          <w:rFonts w:cs="Arial"/>
        </w:rPr>
        <w:t>GSMA RSP Technical Specification [2]</w:t>
      </w:r>
    </w:p>
    <w:p w14:paraId="5899AF5D" w14:textId="77777777" w:rsidR="00202A9C" w:rsidRDefault="00202A9C" w:rsidP="00202A9C">
      <w:pPr>
        <w:pStyle w:val="NormalParagraph"/>
      </w:pPr>
      <w:r>
        <w:rPr>
          <w:rFonts w:cs="Arial"/>
          <w:b/>
        </w:rPr>
        <w:t>Requirements</w:t>
      </w:r>
    </w:p>
    <w:p w14:paraId="1AE95AE7" w14:textId="77777777" w:rsidR="00202A9C" w:rsidRPr="00B7130F" w:rsidRDefault="00202A9C" w:rsidP="00202A9C">
      <w:pPr>
        <w:pStyle w:val="ListBullet1"/>
        <w:numPr>
          <w:ilvl w:val="0"/>
          <w:numId w:val="134"/>
        </w:numPr>
      </w:pPr>
      <w:r w:rsidRPr="00B7130F">
        <w:t>2.6.6.2, 2.10.1</w:t>
      </w:r>
    </w:p>
    <w:p w14:paraId="05511AC6" w14:textId="77777777" w:rsidR="00202A9C" w:rsidRPr="00B7130F" w:rsidRDefault="00202A9C" w:rsidP="00202A9C">
      <w:pPr>
        <w:pStyle w:val="ListBullet1"/>
        <w:numPr>
          <w:ilvl w:val="0"/>
          <w:numId w:val="134"/>
        </w:numPr>
      </w:pPr>
      <w:r w:rsidRPr="00B7130F">
        <w:t>3.0.1</w:t>
      </w:r>
      <w:r w:rsidRPr="00B7130F">
        <w:tab/>
      </w:r>
    </w:p>
    <w:p w14:paraId="137CE304" w14:textId="77777777" w:rsidR="00202A9C" w:rsidRDefault="00202A9C" w:rsidP="00202A9C">
      <w:pPr>
        <w:pStyle w:val="ListBullet1"/>
        <w:numPr>
          <w:ilvl w:val="0"/>
          <w:numId w:val="134"/>
        </w:numPr>
      </w:pPr>
      <w:r w:rsidRPr="00B7130F">
        <w:t>3.2.7, 3.7.2</w:t>
      </w:r>
    </w:p>
    <w:p w14:paraId="391DD610" w14:textId="77777777" w:rsidR="00202A9C" w:rsidRPr="00B7130F" w:rsidRDefault="00202A9C" w:rsidP="00202A9C">
      <w:pPr>
        <w:pStyle w:val="ListBullet1"/>
        <w:numPr>
          <w:ilvl w:val="0"/>
          <w:numId w:val="134"/>
        </w:numPr>
      </w:pPr>
      <w:r>
        <w:t>3.7.2</w:t>
      </w:r>
    </w:p>
    <w:p w14:paraId="48A9F3D6" w14:textId="77777777" w:rsidR="00202A9C" w:rsidRPr="00B7130F" w:rsidRDefault="00202A9C" w:rsidP="00202A9C">
      <w:pPr>
        <w:pStyle w:val="ListBullet1"/>
        <w:numPr>
          <w:ilvl w:val="0"/>
          <w:numId w:val="134"/>
        </w:numPr>
      </w:pPr>
      <w:r w:rsidRPr="00B7130F">
        <w:t>5.6.3</w:t>
      </w:r>
    </w:p>
    <w:p w14:paraId="3AFC3248" w14:textId="77777777" w:rsidR="00202A9C" w:rsidRDefault="00202A9C" w:rsidP="00202A9C">
      <w:pPr>
        <w:pStyle w:val="ListBullet1"/>
        <w:numPr>
          <w:ilvl w:val="0"/>
          <w:numId w:val="0"/>
        </w:numPr>
        <w:ind w:left="680" w:hanging="340"/>
      </w:pPr>
    </w:p>
    <w:p w14:paraId="7821D051" w14:textId="77777777" w:rsidR="00202A9C" w:rsidRPr="00BF5FFB" w:rsidRDefault="00202A9C" w:rsidP="00202A9C">
      <w:pPr>
        <w:pStyle w:val="Heading4"/>
        <w:numPr>
          <w:ilvl w:val="0"/>
          <w:numId w:val="0"/>
        </w:numPr>
        <w:tabs>
          <w:tab w:val="left" w:pos="1077"/>
        </w:tabs>
        <w:ind w:left="1077" w:hanging="1077"/>
      </w:pPr>
      <w:r>
        <w:t>4.4.30.2</w:t>
      </w:r>
      <w:r>
        <w:tab/>
        <w:t>Test Cases</w:t>
      </w:r>
    </w:p>
    <w:p w14:paraId="47C3FD42" w14:textId="77777777" w:rsidR="00956A24" w:rsidRDefault="00956A24" w:rsidP="00956A24">
      <w:pPr>
        <w:pStyle w:val="Heading5"/>
        <w:numPr>
          <w:ilvl w:val="0"/>
          <w:numId w:val="0"/>
        </w:numPr>
        <w:spacing w:before="360" w:after="120"/>
        <w:ind w:left="1008" w:hanging="1008"/>
        <w:rPr>
          <w:rStyle w:val="PlaceholderText"/>
          <w:rFonts w:eastAsia="SimSun"/>
          <w14:scene3d>
            <w14:camera w14:prst="orthographicFront"/>
            <w14:lightRig w14:rig="threePt" w14:dir="t">
              <w14:rot w14:lat="0" w14:lon="0" w14:rev="0"/>
            </w14:lightRig>
          </w14:scene3d>
        </w:rPr>
      </w:pPr>
      <w:r w:rsidRPr="00454411">
        <w:rPr>
          <w:rStyle w:val="PlaceholderText"/>
          <w:rFonts w:eastAsia="SimSun"/>
          <w14:scene3d>
            <w14:camera w14:prst="orthographicFront"/>
            <w14:lightRig w14:rig="threePt" w14:dir="t">
              <w14:rot w14:lat="0" w14:lon="0" w14:rev="0"/>
            </w14:lightRig>
          </w14:scene3d>
        </w:rPr>
        <w:t>4.4.</w:t>
      </w:r>
      <w:r>
        <w:rPr>
          <w:rStyle w:val="PlaceholderText"/>
          <w:rFonts w:eastAsia="SimSun"/>
          <w14:scene3d>
            <w14:camera w14:prst="orthographicFront"/>
            <w14:lightRig w14:rig="threePt" w14:dir="t">
              <w14:rot w14:lat="0" w14:lon="0" w14:rev="0"/>
            </w14:lightRig>
          </w14:scene3d>
        </w:rPr>
        <w:t>30</w:t>
      </w:r>
      <w:r w:rsidRPr="00454411">
        <w:rPr>
          <w:rStyle w:val="PlaceholderText"/>
          <w:rFonts w:eastAsia="SimSun"/>
          <w14:scene3d>
            <w14:camera w14:prst="orthographicFront"/>
            <w14:lightRig w14:rig="threePt" w14:dir="t">
              <w14:rot w14:lat="0" w14:lon="0" w14:rev="0"/>
            </w14:lightRig>
          </w14:scene3d>
        </w:rPr>
        <w:t>.2.</w:t>
      </w:r>
      <w:r>
        <w:rPr>
          <w:rStyle w:val="PlaceholderText"/>
          <w:rFonts w:eastAsia="SimSun"/>
          <w14:scene3d>
            <w14:camera w14:prst="orthographicFront"/>
            <w14:lightRig w14:rig="threePt" w14:dir="t">
              <w14:rot w14:lat="0" w14:lon="0" w14:rev="0"/>
            </w14:lightRig>
          </w14:scene3d>
        </w:rPr>
        <w:t xml:space="preserve">1     </w:t>
      </w:r>
      <w:r w:rsidRPr="00454411">
        <w:rPr>
          <w:rStyle w:val="PlaceholderText"/>
          <w:rFonts w:eastAsia="SimSun"/>
          <w14:scene3d>
            <w14:camera w14:prst="orthographicFront"/>
            <w14:lightRig w14:rig="threePt" w14:dir="t">
              <w14:rot w14:lat="0" w14:lon="0" w14:rev="0"/>
            </w14:lightRig>
          </w14:scene3d>
        </w:rPr>
        <w:t>TC_LPAd_AuthenticateClient_Nominal_</w:t>
      </w:r>
      <w:r>
        <w:rPr>
          <w:rStyle w:val="PlaceholderText"/>
          <w:rFonts w:eastAsia="SimSun"/>
          <w14:scene3d>
            <w14:camera w14:prst="orthographicFront"/>
            <w14:lightRig w14:rig="threePt" w14:dir="t">
              <w14:rot w14:lat="0" w14:lon="0" w14:rev="0"/>
            </w14:lightRig>
          </w14:scene3d>
        </w:rPr>
        <w:t>RPM</w:t>
      </w:r>
    </w:p>
    <w:p w14:paraId="44D7AB9C" w14:textId="77777777" w:rsidR="00956A24" w:rsidRPr="00EA0FC8" w:rsidRDefault="00956A24" w:rsidP="00956A24">
      <w:pPr>
        <w:rPr>
          <w:lang w:val="en-US" w:eastAsia="en-US"/>
        </w:rPr>
      </w:pPr>
    </w:p>
    <w:tbl>
      <w:tblPr>
        <w:tblW w:w="533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12"/>
        <w:gridCol w:w="7513"/>
      </w:tblGrid>
      <w:tr w:rsidR="00956A24" w14:paraId="35D84CFA" w14:textId="77777777" w:rsidTr="00956A24">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20DF6953" w14:textId="77777777" w:rsidR="00956A24" w:rsidRDefault="00956A24" w:rsidP="00956A24">
            <w:pPr>
              <w:keepNext/>
              <w:spacing w:before="40" w:after="40" w:line="276" w:lineRule="auto"/>
              <w:rPr>
                <w:rFonts w:cs="Arial"/>
                <w:b/>
                <w:szCs w:val="24"/>
                <w:lang w:eastAsia="de-DE"/>
              </w:rPr>
            </w:pPr>
            <w:r>
              <w:rPr>
                <w:rFonts w:cs="Arial"/>
                <w:b/>
                <w:sz w:val="20"/>
                <w:lang w:eastAsia="en-GB"/>
              </w:rPr>
              <w:t>General Initial Conditions</w:t>
            </w:r>
          </w:p>
        </w:tc>
      </w:tr>
      <w:tr w:rsidR="00956A24" w14:paraId="04219A82" w14:textId="77777777" w:rsidTr="00956A24">
        <w:trPr>
          <w:jc w:val="center"/>
        </w:trPr>
        <w:tc>
          <w:tcPr>
            <w:tcW w:w="1097"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460DD2A9" w14:textId="77777777" w:rsidR="00956A24" w:rsidRDefault="00956A24" w:rsidP="00956A24">
            <w:pPr>
              <w:keepNext/>
              <w:spacing w:before="40" w:after="40" w:line="276" w:lineRule="auto"/>
              <w:rPr>
                <w:rFonts w:cs="Arial"/>
                <w:b/>
                <w:sz w:val="20"/>
                <w:lang w:eastAsia="de-DE"/>
              </w:rPr>
            </w:pPr>
            <w:r>
              <w:rPr>
                <w:rFonts w:cs="Arial"/>
                <w:b/>
                <w:sz w:val="20"/>
                <w:lang w:eastAsia="de-DE"/>
              </w:rPr>
              <w:t>Entity</w:t>
            </w:r>
          </w:p>
        </w:tc>
        <w:tc>
          <w:tcPr>
            <w:tcW w:w="3903"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1B576DF2" w14:textId="77777777" w:rsidR="00956A24" w:rsidRDefault="00956A24" w:rsidP="00956A24">
            <w:pPr>
              <w:keepNext/>
              <w:spacing w:before="40" w:after="40" w:line="276" w:lineRule="auto"/>
              <w:rPr>
                <w:rFonts w:cs="Arial"/>
                <w:b/>
                <w:sz w:val="20"/>
                <w:lang w:eastAsia="de-DE"/>
              </w:rPr>
            </w:pPr>
            <w:r>
              <w:rPr>
                <w:rFonts w:cs="Arial"/>
                <w:b/>
                <w:sz w:val="20"/>
                <w:lang w:eastAsia="de-DE"/>
              </w:rPr>
              <w:t>Description of the general initial condition</w:t>
            </w:r>
          </w:p>
        </w:tc>
      </w:tr>
      <w:tr w:rsidR="00956A24" w14:paraId="134D78EE" w14:textId="77777777" w:rsidTr="00956A24">
        <w:trPr>
          <w:jc w:val="center"/>
        </w:trPr>
        <w:tc>
          <w:tcPr>
            <w:tcW w:w="1097" w:type="pct"/>
            <w:tcBorders>
              <w:top w:val="single" w:sz="8" w:space="0" w:color="auto"/>
              <w:left w:val="single" w:sz="4" w:space="0" w:color="auto"/>
              <w:bottom w:val="single" w:sz="8" w:space="0" w:color="auto"/>
              <w:right w:val="single" w:sz="4" w:space="0" w:color="auto"/>
            </w:tcBorders>
            <w:vAlign w:val="center"/>
            <w:hideMark/>
          </w:tcPr>
          <w:p w14:paraId="18312C8B" w14:textId="77777777" w:rsidR="00956A24" w:rsidRDefault="00956A24" w:rsidP="00956A24">
            <w:pPr>
              <w:spacing w:before="80" w:after="80"/>
              <w:rPr>
                <w:rFonts w:cs="Arial"/>
                <w:sz w:val="18"/>
                <w:szCs w:val="18"/>
                <w:lang w:eastAsia="de-DE"/>
              </w:rPr>
            </w:pPr>
            <w:r>
              <w:rPr>
                <w:rFonts w:cs="Arial"/>
                <w:sz w:val="18"/>
                <w:szCs w:val="18"/>
                <w:lang w:eastAsia="de-DE"/>
              </w:rPr>
              <w:t>Device</w:t>
            </w:r>
          </w:p>
        </w:tc>
        <w:tc>
          <w:tcPr>
            <w:tcW w:w="3903" w:type="pct"/>
            <w:tcBorders>
              <w:top w:val="single" w:sz="8" w:space="0" w:color="auto"/>
              <w:left w:val="single" w:sz="4" w:space="0" w:color="auto"/>
              <w:bottom w:val="single" w:sz="8" w:space="0" w:color="auto"/>
              <w:right w:val="single" w:sz="4" w:space="0" w:color="auto"/>
            </w:tcBorders>
            <w:vAlign w:val="center"/>
            <w:hideMark/>
          </w:tcPr>
          <w:p w14:paraId="318696A1" w14:textId="77777777" w:rsidR="00956A24" w:rsidRDefault="00956A24" w:rsidP="00956A24">
            <w:pPr>
              <w:spacing w:before="80" w:after="80"/>
              <w:rPr>
                <w:rFonts w:cs="Arial"/>
                <w:sz w:val="18"/>
                <w:szCs w:val="18"/>
                <w:lang w:eastAsia="de-DE"/>
              </w:rPr>
            </w:pPr>
            <w:r>
              <w:rPr>
                <w:rFonts w:cs="Arial"/>
                <w:sz w:val="18"/>
                <w:szCs w:val="18"/>
                <w:lang w:eastAsia="de-DE"/>
              </w:rPr>
              <w:t>The protection of access to the LUI is disabled</w:t>
            </w:r>
          </w:p>
        </w:tc>
      </w:tr>
      <w:tr w:rsidR="00956A24" w14:paraId="5784123A" w14:textId="77777777" w:rsidTr="00956A24">
        <w:trPr>
          <w:jc w:val="center"/>
        </w:trPr>
        <w:tc>
          <w:tcPr>
            <w:tcW w:w="1097" w:type="pct"/>
            <w:tcBorders>
              <w:top w:val="single" w:sz="8" w:space="0" w:color="auto"/>
              <w:left w:val="single" w:sz="4" w:space="0" w:color="auto"/>
              <w:bottom w:val="single" w:sz="8" w:space="0" w:color="auto"/>
              <w:right w:val="single" w:sz="4" w:space="0" w:color="auto"/>
            </w:tcBorders>
            <w:vAlign w:val="center"/>
            <w:hideMark/>
          </w:tcPr>
          <w:p w14:paraId="1E24FF28" w14:textId="77777777" w:rsidR="00956A24" w:rsidRDefault="00956A24" w:rsidP="00956A24">
            <w:pPr>
              <w:rPr>
                <w:rFonts w:cs="Arial"/>
                <w:sz w:val="18"/>
                <w:szCs w:val="18"/>
                <w:lang w:eastAsia="de-DE"/>
              </w:rPr>
            </w:pPr>
            <w:r>
              <w:rPr>
                <w:rStyle w:val="PlaceholderText"/>
                <w:sz w:val="18"/>
                <w:szCs w:val="18"/>
              </w:rPr>
              <w:t>eUICC</w:t>
            </w:r>
          </w:p>
        </w:tc>
        <w:tc>
          <w:tcPr>
            <w:tcW w:w="3903" w:type="pct"/>
            <w:tcBorders>
              <w:top w:val="single" w:sz="8" w:space="0" w:color="auto"/>
              <w:left w:val="single" w:sz="4" w:space="0" w:color="auto"/>
              <w:bottom w:val="single" w:sz="8" w:space="0" w:color="auto"/>
              <w:right w:val="single" w:sz="4" w:space="0" w:color="auto"/>
            </w:tcBorders>
            <w:vAlign w:val="center"/>
            <w:hideMark/>
          </w:tcPr>
          <w:p w14:paraId="0C5D59F5" w14:textId="77777777" w:rsidR="00956A24" w:rsidRDefault="00956A24" w:rsidP="00956A24">
            <w:pPr>
              <w:rPr>
                <w:rStyle w:val="PlaceholderText"/>
                <w:sz w:val="18"/>
                <w:szCs w:val="18"/>
              </w:rPr>
            </w:pPr>
            <w:r>
              <w:rPr>
                <w:rStyle w:val="PlaceholderText"/>
                <w:sz w:val="18"/>
                <w:szCs w:val="18"/>
              </w:rPr>
              <w:t xml:space="preserve">There is no default SM-DP+ address configured </w:t>
            </w:r>
          </w:p>
          <w:p w14:paraId="7450B6DC" w14:textId="77777777" w:rsidR="00956A24" w:rsidRPr="00E41F49" w:rsidRDefault="00956A24" w:rsidP="00956A24">
            <w:pPr>
              <w:rPr>
                <w:color w:val="808080"/>
                <w:sz w:val="18"/>
                <w:szCs w:val="18"/>
              </w:rPr>
            </w:pPr>
            <w:r>
              <w:rPr>
                <w:color w:val="808080"/>
                <w:sz w:val="18"/>
                <w:szCs w:val="18"/>
              </w:rPr>
              <w:t>T</w:t>
            </w:r>
            <w:r>
              <w:rPr>
                <w:sz w:val="18"/>
                <w:szCs w:val="18"/>
              </w:rPr>
              <w:t>he eUICC supports RPM</w:t>
            </w:r>
          </w:p>
        </w:tc>
      </w:tr>
      <w:tr w:rsidR="00956A24" w14:paraId="3C30C993" w14:textId="77777777" w:rsidTr="00956A24">
        <w:trPr>
          <w:jc w:val="center"/>
        </w:trPr>
        <w:tc>
          <w:tcPr>
            <w:tcW w:w="1097" w:type="pct"/>
            <w:tcBorders>
              <w:top w:val="single" w:sz="8" w:space="0" w:color="auto"/>
              <w:left w:val="single" w:sz="4" w:space="0" w:color="auto"/>
              <w:bottom w:val="single" w:sz="8" w:space="0" w:color="auto"/>
              <w:right w:val="single" w:sz="4" w:space="0" w:color="auto"/>
            </w:tcBorders>
            <w:vAlign w:val="center"/>
          </w:tcPr>
          <w:p w14:paraId="00BC221A" w14:textId="77777777" w:rsidR="00956A24" w:rsidRDefault="00956A24" w:rsidP="00956A24">
            <w:pPr>
              <w:rPr>
                <w:rStyle w:val="PlaceholderText"/>
                <w:sz w:val="18"/>
                <w:szCs w:val="18"/>
              </w:rPr>
            </w:pPr>
            <w:r w:rsidRPr="0037379B">
              <w:rPr>
                <w:rStyle w:val="PlaceholderText"/>
                <w:sz w:val="18"/>
                <w:szCs w:val="18"/>
              </w:rPr>
              <w:t xml:space="preserve">LPAd </w:t>
            </w:r>
          </w:p>
        </w:tc>
        <w:tc>
          <w:tcPr>
            <w:tcW w:w="3903" w:type="pct"/>
            <w:tcBorders>
              <w:top w:val="single" w:sz="8" w:space="0" w:color="auto"/>
              <w:left w:val="single" w:sz="4" w:space="0" w:color="auto"/>
              <w:bottom w:val="single" w:sz="8" w:space="0" w:color="auto"/>
              <w:right w:val="single" w:sz="4" w:space="0" w:color="auto"/>
            </w:tcBorders>
            <w:vAlign w:val="center"/>
          </w:tcPr>
          <w:p w14:paraId="4C74E98E" w14:textId="77777777" w:rsidR="00956A24" w:rsidRPr="00544B2F" w:rsidRDefault="00956A24" w:rsidP="00956A24">
            <w:pPr>
              <w:rPr>
                <w:rStyle w:val="PlaceholderText"/>
                <w:rFonts w:cs="Arial"/>
                <w:sz w:val="18"/>
                <w:szCs w:val="18"/>
                <w:lang w:eastAsia="de-DE"/>
              </w:rPr>
            </w:pPr>
            <w:r w:rsidRPr="0037379B">
              <w:rPr>
                <w:rFonts w:cs="Arial"/>
                <w:sz w:val="18"/>
                <w:szCs w:val="18"/>
                <w:lang w:eastAsia="de-DE"/>
              </w:rPr>
              <w:t xml:space="preserve">RPM operation is </w:t>
            </w:r>
            <w:r>
              <w:rPr>
                <w:rFonts w:cs="Arial"/>
                <w:sz w:val="18"/>
                <w:szCs w:val="18"/>
                <w:lang w:eastAsia="de-DE"/>
              </w:rPr>
              <w:t>en</w:t>
            </w:r>
            <w:r w:rsidRPr="0037379B">
              <w:rPr>
                <w:rFonts w:cs="Arial"/>
                <w:sz w:val="18"/>
                <w:szCs w:val="18"/>
                <w:lang w:eastAsia="de-DE"/>
              </w:rPr>
              <w:t>abled in the LPA by the End User</w:t>
            </w:r>
          </w:p>
        </w:tc>
      </w:tr>
      <w:tr w:rsidR="00956A24" w14:paraId="3897B584" w14:textId="77777777" w:rsidTr="00956A24">
        <w:trPr>
          <w:jc w:val="center"/>
        </w:trPr>
        <w:tc>
          <w:tcPr>
            <w:tcW w:w="1097" w:type="pct"/>
            <w:tcBorders>
              <w:top w:val="single" w:sz="8" w:space="0" w:color="auto"/>
              <w:left w:val="single" w:sz="4" w:space="0" w:color="auto"/>
              <w:bottom w:val="single" w:sz="8" w:space="0" w:color="auto"/>
              <w:right w:val="single" w:sz="4" w:space="0" w:color="auto"/>
            </w:tcBorders>
            <w:vAlign w:val="center"/>
          </w:tcPr>
          <w:p w14:paraId="36B1DB4D" w14:textId="77777777" w:rsidR="00956A24" w:rsidRPr="0037379B" w:rsidRDefault="00956A24" w:rsidP="00956A24">
            <w:pPr>
              <w:rPr>
                <w:rStyle w:val="PlaceholderText"/>
                <w:sz w:val="18"/>
                <w:szCs w:val="18"/>
              </w:rPr>
            </w:pPr>
            <w:r>
              <w:rPr>
                <w:rStyle w:val="PlaceholderText"/>
                <w:sz w:val="18"/>
                <w:szCs w:val="18"/>
              </w:rPr>
              <w:t>S_SM-DP+</w:t>
            </w:r>
          </w:p>
        </w:tc>
        <w:tc>
          <w:tcPr>
            <w:tcW w:w="3903" w:type="pct"/>
            <w:tcBorders>
              <w:top w:val="single" w:sz="8" w:space="0" w:color="auto"/>
              <w:left w:val="single" w:sz="4" w:space="0" w:color="auto"/>
              <w:bottom w:val="single" w:sz="8" w:space="0" w:color="auto"/>
              <w:right w:val="single" w:sz="4" w:space="0" w:color="auto"/>
            </w:tcBorders>
            <w:vAlign w:val="center"/>
          </w:tcPr>
          <w:p w14:paraId="6036FD13" w14:textId="77777777" w:rsidR="00956A24" w:rsidRDefault="00956A24" w:rsidP="00956A24">
            <w:pPr>
              <w:rPr>
                <w:rFonts w:cs="Arial"/>
                <w:sz w:val="18"/>
                <w:szCs w:val="18"/>
                <w:lang w:eastAsia="de-DE"/>
              </w:rPr>
            </w:pPr>
            <w:r>
              <w:rPr>
                <w:rFonts w:cs="Arial"/>
                <w:sz w:val="18"/>
                <w:szCs w:val="18"/>
                <w:lang w:eastAsia="de-DE"/>
              </w:rPr>
              <w:t>Variant A certificates are included in certificates chain for TLS procedures.</w:t>
            </w:r>
          </w:p>
        </w:tc>
      </w:tr>
    </w:tbl>
    <w:p w14:paraId="2F1B6D35" w14:textId="28F011FC" w:rsidR="00956A24" w:rsidRDefault="00956A24" w:rsidP="00956A24">
      <w:pPr>
        <w:pStyle w:val="Heading6no"/>
        <w:rPr>
          <w:rFonts w:cs="Arial"/>
          <w:iCs w:val="0"/>
          <w:color w:val="243F60"/>
        </w:rPr>
      </w:pPr>
      <w:r>
        <w:rPr>
          <w:rFonts w:cs="Arial"/>
          <w:iCs w:val="0"/>
          <w:color w:val="243F60"/>
        </w:rPr>
        <w:t xml:space="preserve">Test Sequence #01 Nominal: Authenticate Client </w:t>
      </w:r>
      <w:r w:rsidRPr="00762D1F">
        <w:rPr>
          <w:rFonts w:cs="Arial"/>
          <w:iCs w:val="0"/>
          <w:color w:val="243F60"/>
        </w:rPr>
        <w:t>Variant A</w:t>
      </w:r>
      <w:r>
        <w:rPr>
          <w:rFonts w:cs="Arial"/>
          <w:iCs w:val="0"/>
          <w:color w:val="243F60"/>
        </w:rPr>
        <w:t xml:space="preserve"> for RPM</w:t>
      </w:r>
      <w:r w:rsidR="00EF204E">
        <w:rPr>
          <w:rFonts w:cs="Arial"/>
          <w:iCs w:val="0"/>
          <w:color w:val="243F60"/>
        </w:rPr>
        <w:t>, Polling Address: SM-DP+</w:t>
      </w:r>
    </w:p>
    <w:tbl>
      <w:tblPr>
        <w:tblW w:w="538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765"/>
        <w:gridCol w:w="6951"/>
      </w:tblGrid>
      <w:tr w:rsidR="00956A24" w14:paraId="16F57C11" w14:textId="77777777" w:rsidTr="00956A24">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4A396571" w14:textId="77777777" w:rsidR="00956A24" w:rsidRDefault="00956A24" w:rsidP="00956A24">
            <w:pPr>
              <w:pStyle w:val="TableHeaderGray"/>
              <w:rPr>
                <w:rFonts w:eastAsia="SimSun"/>
                <w:lang w:val="en-GB" w:eastAsia="de-DE"/>
              </w:rPr>
            </w:pPr>
            <w:r>
              <w:rPr>
                <w:lang w:val="en-GB" w:eastAsia="en-GB"/>
              </w:rPr>
              <w:t>Initial Conditions</w:t>
            </w:r>
          </w:p>
        </w:tc>
      </w:tr>
      <w:tr w:rsidR="00956A24" w14:paraId="16C3D2F0" w14:textId="77777777" w:rsidTr="00956A24">
        <w:trPr>
          <w:jc w:val="center"/>
        </w:trPr>
        <w:tc>
          <w:tcPr>
            <w:tcW w:w="1423"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62A54DBF" w14:textId="77777777" w:rsidR="00956A24" w:rsidRDefault="00956A24" w:rsidP="00956A24">
            <w:pPr>
              <w:pStyle w:val="TableHeaderGray"/>
              <w:rPr>
                <w:rFonts w:eastAsia="SimSun"/>
                <w:lang w:val="en-GB" w:eastAsia="de-DE"/>
              </w:rPr>
            </w:pPr>
            <w:r>
              <w:rPr>
                <w:rFonts w:eastAsia="SimSun"/>
                <w:lang w:val="en-GB" w:eastAsia="de-DE"/>
              </w:rPr>
              <w:t>Entity</w:t>
            </w:r>
          </w:p>
        </w:tc>
        <w:tc>
          <w:tcPr>
            <w:tcW w:w="3577"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7AA493B7" w14:textId="77777777" w:rsidR="00956A24" w:rsidRDefault="00956A24" w:rsidP="00956A24">
            <w:pPr>
              <w:pStyle w:val="TableHeaderGray"/>
              <w:rPr>
                <w:rFonts w:eastAsia="SimSun"/>
                <w:lang w:val="en-GB" w:eastAsia="de-DE"/>
              </w:rPr>
            </w:pPr>
            <w:r>
              <w:rPr>
                <w:lang w:val="en-GB" w:eastAsia="de-DE"/>
              </w:rPr>
              <w:t>Description of the initial condition</w:t>
            </w:r>
          </w:p>
        </w:tc>
      </w:tr>
      <w:tr w:rsidR="00956A24" w14:paraId="76C37014" w14:textId="77777777" w:rsidTr="00956A24">
        <w:trPr>
          <w:jc w:val="center"/>
        </w:trPr>
        <w:tc>
          <w:tcPr>
            <w:tcW w:w="1423" w:type="pct"/>
            <w:tcBorders>
              <w:top w:val="single" w:sz="8" w:space="0" w:color="auto"/>
              <w:left w:val="single" w:sz="4" w:space="0" w:color="auto"/>
              <w:bottom w:val="single" w:sz="8" w:space="0" w:color="auto"/>
              <w:right w:val="single" w:sz="8" w:space="0" w:color="auto"/>
            </w:tcBorders>
            <w:vAlign w:val="center"/>
          </w:tcPr>
          <w:p w14:paraId="717FF39D" w14:textId="77777777" w:rsidR="00956A24" w:rsidRDefault="00956A24" w:rsidP="00956A24">
            <w:pPr>
              <w:pStyle w:val="TableContentLeft"/>
            </w:pPr>
            <w:r>
              <w:t>eUICC</w:t>
            </w:r>
          </w:p>
        </w:tc>
        <w:tc>
          <w:tcPr>
            <w:tcW w:w="3577" w:type="pct"/>
            <w:tcBorders>
              <w:top w:val="single" w:sz="8" w:space="0" w:color="auto"/>
              <w:left w:val="single" w:sz="4" w:space="0" w:color="auto"/>
              <w:bottom w:val="single" w:sz="8" w:space="0" w:color="auto"/>
              <w:right w:val="single" w:sz="4" w:space="0" w:color="auto"/>
            </w:tcBorders>
            <w:vAlign w:val="center"/>
          </w:tcPr>
          <w:p w14:paraId="54B1B13D" w14:textId="77777777" w:rsidR="00956A24" w:rsidRDefault="00956A24" w:rsidP="00956A24">
            <w:pPr>
              <w:pStyle w:val="TableContentLeft"/>
            </w:pPr>
            <w:r>
              <w:t xml:space="preserve">PROFILE_OPERATIONAL1 with </w:t>
            </w:r>
            <w:r w:rsidRPr="004D4968">
              <w:t>METADATA_OP_PROF1_RPM_CONF_EN</w:t>
            </w:r>
            <w:r>
              <w:t xml:space="preserve"> is loaded and disabled.</w:t>
            </w:r>
          </w:p>
          <w:p w14:paraId="3FE95DE2" w14:textId="77777777" w:rsidR="00956A24" w:rsidRDefault="00956A24" w:rsidP="00956A24">
            <w:pPr>
              <w:pStyle w:val="TableContentLeft"/>
            </w:pPr>
            <w:r w:rsidRPr="00E147FB">
              <w:t xml:space="preserve">eUICC returns </w:t>
            </w:r>
            <w:r w:rsidRPr="000633C6">
              <w:t>CTX_PARAMS1_RPM</w:t>
            </w:r>
            <w:r>
              <w:t xml:space="preserve">_ICCID1 (sends by the LPAd) </w:t>
            </w:r>
            <w:r w:rsidRPr="00E147FB">
              <w:t>in euiccSigned1 in the response to ES10.AuthenticateServer.</w:t>
            </w:r>
          </w:p>
        </w:tc>
      </w:tr>
      <w:tr w:rsidR="00956A24" w14:paraId="114E6A8F" w14:textId="77777777" w:rsidTr="00956A24">
        <w:trPr>
          <w:jc w:val="center"/>
        </w:trPr>
        <w:tc>
          <w:tcPr>
            <w:tcW w:w="1423" w:type="pct"/>
            <w:tcBorders>
              <w:top w:val="single" w:sz="8" w:space="0" w:color="auto"/>
              <w:left w:val="single" w:sz="4" w:space="0" w:color="auto"/>
              <w:bottom w:val="single" w:sz="8" w:space="0" w:color="auto"/>
              <w:right w:val="single" w:sz="8" w:space="0" w:color="auto"/>
            </w:tcBorders>
            <w:vAlign w:val="center"/>
            <w:hideMark/>
          </w:tcPr>
          <w:p w14:paraId="42AFAC52" w14:textId="77777777" w:rsidR="00956A24" w:rsidRDefault="00956A24" w:rsidP="00956A24">
            <w:pPr>
              <w:pStyle w:val="TableContentLeft"/>
            </w:pPr>
            <w:r>
              <w:t xml:space="preserve">LPAd </w:t>
            </w:r>
          </w:p>
        </w:tc>
        <w:tc>
          <w:tcPr>
            <w:tcW w:w="3577" w:type="pct"/>
            <w:tcBorders>
              <w:top w:val="single" w:sz="8" w:space="0" w:color="auto"/>
              <w:left w:val="single" w:sz="4" w:space="0" w:color="auto"/>
              <w:bottom w:val="single" w:sz="8" w:space="0" w:color="auto"/>
              <w:right w:val="single" w:sz="4" w:space="0" w:color="auto"/>
            </w:tcBorders>
            <w:vAlign w:val="center"/>
            <w:hideMark/>
          </w:tcPr>
          <w:p w14:paraId="0692CAB0" w14:textId="77777777" w:rsidR="00956A24" w:rsidRDefault="00956A24" w:rsidP="00956A24">
            <w:pPr>
              <w:pStyle w:val="TableContentLeft"/>
            </w:pPr>
            <w:r>
              <w:t>Update Profile operation is initiated and PROFILE_OPERATIONAL1 is selected.</w:t>
            </w:r>
          </w:p>
          <w:p w14:paraId="6872A5C5" w14:textId="487685AC" w:rsidR="00EF204E" w:rsidRDefault="00EF204E" w:rsidP="00956A24">
            <w:pPr>
              <w:pStyle w:val="TableContentLeft"/>
            </w:pPr>
            <w:r>
              <w:lastRenderedPageBreak/>
              <w:t>Polling Address is r</w:t>
            </w:r>
            <w:r>
              <w:rPr>
                <w:rFonts w:hint="eastAsia"/>
              </w:rPr>
              <w:t>etrieve</w:t>
            </w:r>
            <w:r>
              <w:t>d</w:t>
            </w:r>
            <w:r>
              <w:rPr>
                <w:rFonts w:hint="eastAsia"/>
              </w:rPr>
              <w:t xml:space="preserve"> from the</w:t>
            </w:r>
            <w:r w:rsidRPr="00CF102B">
              <w:rPr>
                <w:rFonts w:eastAsia="Times New Roman" w:hint="eastAsia"/>
                <w:lang w:eastAsia="ko-KR"/>
              </w:rPr>
              <w:t xml:space="preserve"> ProfileInfo, </w:t>
            </w:r>
            <w:r>
              <w:rPr>
                <w:rFonts w:eastAsia="Times New Roman"/>
                <w:lang w:eastAsia="ko-KR"/>
              </w:rPr>
              <w:t xml:space="preserve">and </w:t>
            </w:r>
            <w:r w:rsidRPr="00CF102B">
              <w:rPr>
                <w:rFonts w:eastAsia="Times New Roman" w:hint="eastAsia"/>
                <w:lang w:eastAsia="ko-KR"/>
              </w:rPr>
              <w:t>the Polling Address indicates the SM-DP+</w:t>
            </w:r>
            <w:r>
              <w:rPr>
                <w:rFonts w:eastAsia="Times New Roman"/>
                <w:lang w:eastAsia="ko-KR"/>
              </w:rPr>
              <w:t xml:space="preserve"> address </w:t>
            </w:r>
            <w:r>
              <w:t xml:space="preserve"> #TEST_DP_ADDRESS1.</w:t>
            </w:r>
          </w:p>
        </w:tc>
      </w:tr>
      <w:tr w:rsidR="00956A24" w14:paraId="00476467" w14:textId="77777777" w:rsidTr="00956A24">
        <w:trPr>
          <w:jc w:val="center"/>
        </w:trPr>
        <w:tc>
          <w:tcPr>
            <w:tcW w:w="1423" w:type="pct"/>
            <w:tcBorders>
              <w:top w:val="single" w:sz="8" w:space="0" w:color="auto"/>
              <w:left w:val="single" w:sz="4" w:space="0" w:color="auto"/>
              <w:bottom w:val="single" w:sz="8" w:space="0" w:color="auto"/>
              <w:right w:val="single" w:sz="8" w:space="0" w:color="auto"/>
            </w:tcBorders>
            <w:hideMark/>
          </w:tcPr>
          <w:p w14:paraId="085AAA52" w14:textId="77777777" w:rsidR="00956A24" w:rsidRDefault="00956A24" w:rsidP="00956A24">
            <w:pPr>
              <w:pStyle w:val="TableContentLeft"/>
            </w:pPr>
            <w:r>
              <w:lastRenderedPageBreak/>
              <w:t>S_SM-DP+</w:t>
            </w:r>
          </w:p>
        </w:tc>
        <w:tc>
          <w:tcPr>
            <w:tcW w:w="3577" w:type="pct"/>
            <w:tcBorders>
              <w:top w:val="single" w:sz="8" w:space="0" w:color="auto"/>
              <w:left w:val="single" w:sz="4" w:space="0" w:color="auto"/>
              <w:bottom w:val="single" w:sz="8" w:space="0" w:color="auto"/>
              <w:right w:val="single" w:sz="4" w:space="0" w:color="auto"/>
            </w:tcBorders>
            <w:hideMark/>
          </w:tcPr>
          <w:p w14:paraId="1944D260" w14:textId="77777777" w:rsidR="00956A24" w:rsidRDefault="00956A24" w:rsidP="00956A24">
            <w:pPr>
              <w:pStyle w:val="TableContentLeft"/>
            </w:pPr>
            <w:r>
              <w:t>There is a pending RPM package order for #MATCHING_ID_1 (PROFILE_OPERATIONAL1)</w:t>
            </w:r>
          </w:p>
        </w:tc>
      </w:tr>
    </w:tbl>
    <w:p w14:paraId="4DE36762" w14:textId="77777777" w:rsidR="00956A24" w:rsidRPr="00EC3143" w:rsidRDefault="00956A24" w:rsidP="00956A24">
      <w:pPr>
        <w:rPr>
          <w:lang w:val="en-US" w:eastAsia="en-US"/>
        </w:rPr>
      </w:pPr>
    </w:p>
    <w:tbl>
      <w:tblPr>
        <w:tblpPr w:leftFromText="180" w:rightFromText="180" w:vertAnchor="text" w:horzAnchor="page" w:tblpX="1481" w:tblpY="-45"/>
        <w:tblW w:w="499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09"/>
        <w:gridCol w:w="1260"/>
        <w:gridCol w:w="3330"/>
        <w:gridCol w:w="3691"/>
      </w:tblGrid>
      <w:tr w:rsidR="00D170AF" w14:paraId="6776202D" w14:textId="77777777" w:rsidTr="00E147FB">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2801FBA3" w14:textId="77777777" w:rsidR="00956A24" w:rsidRDefault="00956A24" w:rsidP="00D170AF">
            <w:pPr>
              <w:pStyle w:val="RedTableHeader"/>
              <w:rPr>
                <w:lang w:val="en-GB"/>
              </w:rPr>
            </w:pPr>
            <w:r>
              <w:rPr>
                <w:lang w:val="en-GB"/>
              </w:rPr>
              <w:lastRenderedPageBreak/>
              <w:t>Step</w:t>
            </w:r>
          </w:p>
        </w:tc>
        <w:tc>
          <w:tcPr>
            <w:tcW w:w="701"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6F1F66B1" w14:textId="77777777" w:rsidR="00956A24" w:rsidRDefault="00956A24" w:rsidP="00D170AF">
            <w:pPr>
              <w:pStyle w:val="RedTableHeader"/>
              <w:rPr>
                <w:lang w:val="en-GB"/>
              </w:rPr>
            </w:pPr>
            <w:r>
              <w:rPr>
                <w:lang w:val="en-GB"/>
              </w:rPr>
              <w:t>Direction</w:t>
            </w:r>
          </w:p>
        </w:tc>
        <w:tc>
          <w:tcPr>
            <w:tcW w:w="1852"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22B38346" w14:textId="77777777" w:rsidR="00956A24" w:rsidRDefault="00956A24" w:rsidP="00D170AF">
            <w:pPr>
              <w:pStyle w:val="RedTableHeader"/>
              <w:rPr>
                <w:lang w:val="en-GB"/>
              </w:rPr>
            </w:pPr>
            <w:r>
              <w:rPr>
                <w:lang w:val="en-GB"/>
              </w:rPr>
              <w:t>Sequence / Description</w:t>
            </w:r>
          </w:p>
        </w:tc>
        <w:tc>
          <w:tcPr>
            <w:tcW w:w="2053"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5BBFC85B" w14:textId="77777777" w:rsidR="00956A24" w:rsidRDefault="00956A24" w:rsidP="00D170AF">
            <w:pPr>
              <w:pStyle w:val="RedTableHeader"/>
              <w:rPr>
                <w:lang w:val="en-GB"/>
              </w:rPr>
            </w:pPr>
            <w:r>
              <w:rPr>
                <w:lang w:val="en-GB"/>
              </w:rPr>
              <w:t>Expected result</w:t>
            </w:r>
          </w:p>
        </w:tc>
      </w:tr>
      <w:tr w:rsidR="00D170AF" w14:paraId="0A19E752" w14:textId="77777777" w:rsidTr="00E147FB">
        <w:trPr>
          <w:trHeight w:val="299"/>
        </w:trPr>
        <w:tc>
          <w:tcPr>
            <w:tcW w:w="1095"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39BD4560" w14:textId="77777777" w:rsidR="00956A24" w:rsidRDefault="00956A24" w:rsidP="00D170AF">
            <w:pPr>
              <w:pStyle w:val="TableContentLeft"/>
            </w:pPr>
            <w:r>
              <w:t>IC1</w:t>
            </w:r>
          </w:p>
        </w:tc>
        <w:tc>
          <w:tcPr>
            <w:tcW w:w="3905"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2D1B4459" w14:textId="77777777" w:rsidR="00956A24" w:rsidRDefault="00956A24" w:rsidP="00D170AF">
            <w:pPr>
              <w:pStyle w:val="TableContentLeft"/>
            </w:pPr>
            <w:r>
              <w:t>PROC_TLS_INITIALIZATION_SERVER_AUTH_</w:t>
            </w:r>
            <w:r w:rsidRPr="005E1858">
              <w:t>VARIANT_A</w:t>
            </w:r>
            <w:r>
              <w:t xml:space="preserve"> on ES9+</w:t>
            </w:r>
          </w:p>
        </w:tc>
      </w:tr>
      <w:tr w:rsidR="00D170AF" w14:paraId="1FD4215F" w14:textId="77777777" w:rsidTr="00E147FB">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ECBF83A" w14:textId="77777777" w:rsidR="00956A24" w:rsidRDefault="00956A24" w:rsidP="00D170AF">
            <w:pPr>
              <w:pStyle w:val="TableContentLeft"/>
            </w:pPr>
            <w:r>
              <w:t>IC2</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1FE8ED5" w14:textId="77777777" w:rsidR="00956A24" w:rsidRDefault="00956A24" w:rsidP="00D170AF">
            <w:pPr>
              <w:pStyle w:val="TableContentLeft"/>
            </w:pPr>
            <w:r>
              <w:t>LPAd → S_SM-DP+</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DBA38F9" w14:textId="77777777" w:rsidR="00956A24" w:rsidRDefault="00956A24" w:rsidP="00D170AF">
            <w:pPr>
              <w:pStyle w:val="TableContentLeft"/>
            </w:pPr>
            <w:r>
              <w:t>Send ES9+.InitiateAuthentication method</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C28A01F" w14:textId="77777777" w:rsidR="00956A24" w:rsidRDefault="00956A24" w:rsidP="00D170AF">
            <w:pPr>
              <w:pStyle w:val="TableContentLeft"/>
            </w:pPr>
            <w:r>
              <w:t>MTD_HTTP_REQ(</w:t>
            </w:r>
            <w:r>
              <w:br/>
              <w:t xml:space="preserve">   #TEST_DP_ADDRESS1,</w:t>
            </w:r>
            <w:r>
              <w:br/>
              <w:t xml:space="preserve">   #PATH_INITIATE_AUTH,   MTD_INITIATE_AUTHENTICATION(</w:t>
            </w:r>
            <w:r>
              <w:br/>
              <w:t xml:space="preserve">      &lt;EUICC_CHALLENGE&gt;, </w:t>
            </w:r>
            <w:r>
              <w:br/>
              <w:t xml:space="preserve">      #R_EUICC_INFO1,      </w:t>
            </w:r>
          </w:p>
          <w:p w14:paraId="5D937BE2" w14:textId="77777777" w:rsidR="00956A24" w:rsidRDefault="00956A24" w:rsidP="00D170AF">
            <w:pPr>
              <w:pStyle w:val="TableContentLeft"/>
            </w:pPr>
            <w:r>
              <w:t xml:space="preserve">      #TEST_DP_ADDRESS1,</w:t>
            </w:r>
          </w:p>
          <w:p w14:paraId="7E0476E6" w14:textId="77777777" w:rsidR="00956A24" w:rsidRDefault="00956A24" w:rsidP="00D170AF">
            <w:pPr>
              <w:pStyle w:val="TableContentLeft"/>
            </w:pPr>
            <w:r>
              <w:t xml:space="preserve">      #IUT_LPA</w:t>
            </w:r>
            <w:r w:rsidRPr="00614439">
              <w:t>_RSP_CAPABILITY</w:t>
            </w:r>
            <w:r>
              <w:t>)</w:t>
            </w:r>
          </w:p>
          <w:p w14:paraId="0C5241AE" w14:textId="77777777" w:rsidR="00956A24" w:rsidRDefault="00956A24" w:rsidP="00D170AF">
            <w:pPr>
              <w:pStyle w:val="TableContentLeft"/>
            </w:pPr>
            <w:r>
              <w:t>)</w:t>
            </w:r>
          </w:p>
          <w:p w14:paraId="4AAE67E2" w14:textId="77777777" w:rsidR="00956A24" w:rsidRDefault="00956A24" w:rsidP="00D170AF">
            <w:pPr>
              <w:pStyle w:val="TableContentLeft"/>
            </w:pPr>
            <w:r>
              <w:t>• Extract &lt;EUICC_CHALLENGE&gt;</w:t>
            </w:r>
          </w:p>
        </w:tc>
      </w:tr>
      <w:tr w:rsidR="00D170AF" w14:paraId="12E7D650" w14:textId="77777777" w:rsidTr="00E147FB">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810EBF1" w14:textId="77777777" w:rsidR="00956A24" w:rsidRDefault="00956A24" w:rsidP="00D170AF">
            <w:pPr>
              <w:pStyle w:val="TableContentLeft"/>
            </w:pPr>
            <w:r>
              <w:t>1</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C383965" w14:textId="77777777" w:rsidR="00956A24" w:rsidRDefault="00956A24" w:rsidP="00D170AF">
            <w:pPr>
              <w:pStyle w:val="TableContentLeft"/>
            </w:pPr>
            <w:r>
              <w:t>S_SM-DP+ →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3FE9E0E" w14:textId="77777777" w:rsidR="00956A24" w:rsidRDefault="00956A24" w:rsidP="00D170AF">
            <w:pPr>
              <w:pStyle w:val="TableContentLeft"/>
            </w:pPr>
            <w:r>
              <w:t>MTD_HTTP_RESP(#</w:t>
            </w:r>
            <w:r w:rsidRPr="00762D1F">
              <w:t>INITIATE_AUTH_OK_</w:t>
            </w:r>
            <w:r w:rsidRPr="00E147FB">
              <w:t>VARIANT_A</w:t>
            </w:r>
            <w:r w:rsidRPr="000E6087">
              <w:t>)</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A0221B4" w14:textId="77777777" w:rsidR="00956A24" w:rsidRDefault="00956A24" w:rsidP="00D170AF">
            <w:pPr>
              <w:pStyle w:val="TableContentLeft"/>
            </w:pPr>
            <w:r>
              <w:t xml:space="preserve">MTD_HTTP_REQ(   #TEST_DP_ADDRESS1,   #PATH_AUTH_CLIENT,   MTD_AUTHENTICATE_CLIENT(&lt;S_TRANSACTION_ID&gt;, </w:t>
            </w:r>
          </w:p>
          <w:p w14:paraId="1ED3CD16" w14:textId="77777777" w:rsidR="00956A24" w:rsidRDefault="00956A24" w:rsidP="00D170AF">
            <w:pPr>
              <w:pStyle w:val="TableContentLeft"/>
            </w:pPr>
            <w:r>
              <w:t>#</w:t>
            </w:r>
            <w:r w:rsidRPr="00762D1F">
              <w:t>R_AUTH_SERVER_MATCH_ID_DEV_INFO_</w:t>
            </w:r>
            <w:r w:rsidRPr="00DB6A64">
              <w:rPr>
                <w:highlight w:val="yellow"/>
              </w:rPr>
              <w:t>V3</w:t>
            </w:r>
            <w:r w:rsidRPr="00762D1F">
              <w:t>)</w:t>
            </w:r>
          </w:p>
          <w:p w14:paraId="3E6F7E8A" w14:textId="77777777" w:rsidR="00956A24" w:rsidRDefault="00956A24" w:rsidP="00D170AF">
            <w:pPr>
              <w:pStyle w:val="TableContentLeft"/>
            </w:pPr>
            <w:r>
              <w:t>)</w:t>
            </w:r>
            <w:r>
              <w:br/>
            </w:r>
          </w:p>
          <w:p w14:paraId="56563ACA" w14:textId="77777777" w:rsidR="00956A24" w:rsidRDefault="00956A24" w:rsidP="00D170AF">
            <w:pPr>
              <w:pStyle w:val="TableContentLeft"/>
              <w:rPr>
                <w:rFonts w:ascii="Arial Bold" w:hAnsi="Arial Bold"/>
                <w:sz w:val="36"/>
                <w:szCs w:val="36"/>
              </w:rPr>
            </w:pPr>
            <w:r>
              <w:t>Verify that:</w:t>
            </w:r>
            <w:r>
              <w:rPr>
                <w:rFonts w:ascii="Arial Bold" w:hAnsi="Arial Bold"/>
                <w:sz w:val="36"/>
                <w:szCs w:val="36"/>
              </w:rPr>
              <w:t xml:space="preserve"> </w:t>
            </w:r>
          </w:p>
          <w:p w14:paraId="451A3C3C" w14:textId="77777777" w:rsidR="00956A24" w:rsidRDefault="00956A24" w:rsidP="00D170AF">
            <w:pPr>
              <w:pStyle w:val="TableContentLeft"/>
            </w:pPr>
            <w:r>
              <w:t>• #R_AUTH_SERVER_MATCH_ID_DEV_INFO_V3 used with the #MATCHING_ID_1</w:t>
            </w:r>
            <w:r>
              <w:rPr>
                <w:rFonts w:ascii="Arial Bold" w:hAnsi="Arial Bold"/>
                <w:sz w:val="36"/>
                <w:szCs w:val="36"/>
              </w:rPr>
              <w:br/>
            </w:r>
            <w:r>
              <w:t>• &lt;S_TRANSACTION_ID&gt; is the same as in #INITIATE_AUTH_OK</w:t>
            </w:r>
            <w:r>
              <w:br/>
              <w:t xml:space="preserve">• &lt;EUICC_SIGNATURE1&gt; using the #PK_EUICC_ECDSA </w:t>
            </w:r>
          </w:p>
          <w:p w14:paraId="1A85B65F" w14:textId="77777777" w:rsidR="00956A24" w:rsidRDefault="00956A24" w:rsidP="00D170AF">
            <w:pPr>
              <w:pStyle w:val="TableContentLeft"/>
            </w:pPr>
            <w:r>
              <w:t>• &lt;S_SMDP_CHALLENGE&gt; present in the #R_AUTH_SERVER_MATCH_ID_DEV_INFO_V3  is the same as in &lt;S_SMDP_SIGNED1&gt; present in #INITIATE_AUTH_OK_VARIANT_A</w:t>
            </w:r>
          </w:p>
          <w:p w14:paraId="16B2158F" w14:textId="77777777" w:rsidR="00956A24" w:rsidRDefault="00956A24" w:rsidP="00D170AF">
            <w:pPr>
              <w:pStyle w:val="TableContentLeft"/>
            </w:pPr>
            <w:r>
              <w:t>• operationType in  #</w:t>
            </w:r>
            <w:r w:rsidRPr="00E147FB">
              <w:t>CTX_PARAMS_RPM_ICCID1 is set to</w:t>
            </w:r>
            <w:r>
              <w:t xml:space="preserve"> #OP_TYPE_RPM</w:t>
            </w:r>
          </w:p>
          <w:p w14:paraId="48F1C785" w14:textId="77777777" w:rsidR="00956A24" w:rsidRDefault="00956A24" w:rsidP="00D170AF">
            <w:pPr>
              <w:pStyle w:val="TableContentLeft"/>
            </w:pPr>
            <w:r>
              <w:t>• matchingIdSource in  #</w:t>
            </w:r>
            <w:r w:rsidRPr="00E147FB">
              <w:t>CTX_PARAMS1_RPM_ICCID1 is set to NULL</w:t>
            </w:r>
            <w:r>
              <w:t xml:space="preserve">  </w:t>
            </w:r>
          </w:p>
          <w:p w14:paraId="7E801879" w14:textId="77777777" w:rsidR="00956A24" w:rsidRDefault="00956A24" w:rsidP="00D170AF">
            <w:pPr>
              <w:pStyle w:val="TableContentLeft"/>
            </w:pPr>
          </w:p>
          <w:p w14:paraId="1337CE06" w14:textId="77777777" w:rsidR="00956A24" w:rsidRDefault="00956A24" w:rsidP="00D170AF">
            <w:pPr>
              <w:pStyle w:val="TableContentLeft"/>
            </w:pPr>
            <w:r>
              <w:t>• for #DEVICE_INFO (deviceCapabilities) verify that:</w:t>
            </w:r>
            <w:r>
              <w:br/>
              <w:t>- TAC is BCD coded as 4 octets acc. to 3GPP TS 23.003</w:t>
            </w:r>
            <w:r>
              <w:br/>
              <w:t>- if IMEI is present then it is BCD coded as 8 octets acc. to 3GPP TS 23.003</w:t>
            </w:r>
          </w:p>
          <w:p w14:paraId="5EE77D97" w14:textId="77777777" w:rsidR="00956A24" w:rsidRDefault="00956A24" w:rsidP="00D170AF">
            <w:pPr>
              <w:pStyle w:val="TableContentLeft"/>
            </w:pPr>
            <w:r>
              <w:br/>
              <w:t xml:space="preserve"> - if O_D_GSM_GERAN then gsmSupportedRelease is set to the highest release as defined in #IUT_GSM_GERAN_REL.</w:t>
            </w:r>
            <w:r>
              <w:br/>
              <w:t xml:space="preserve">– if O_D_UMTS_UTRAN then utranSupportedRelease is set to the </w:t>
            </w:r>
            <w:r>
              <w:lastRenderedPageBreak/>
              <w:t>highest release as defined in #IUT_UMTS_UTRAN_REL.</w:t>
            </w:r>
            <w:r>
              <w:br/>
              <w:t>– if O_D_CDMA2000_1X then cdma2000onexSupportedRelease is set to the highest release as defined in #IUT_CDMA2000_1X_REL.</w:t>
            </w:r>
            <w:r>
              <w:br/>
              <w:t>– if O_D_CDMA2000_HRPD then cdma2000hrpdSupportedRelease is set to the highest release as defined in #IUT_CDMA2000_HRPD_REL. The value R is either 1, 2 or 3 for Rev 0, A or B respectively.</w:t>
            </w:r>
            <w:r>
              <w:br/>
              <w:t>– if O_D_CDMA2000_EHRPD then cdma2000ehrpdSupportedRelease is set to the highest release as defined in #IUT_CDMA2000_EHRPD_REL.</w:t>
            </w:r>
            <w:r>
              <w:br/>
              <w:t>– if O_D_LTE then eutranSupportedRelease is set to the highest release as defined in #IUT_LTE_EUTRAN_REL.</w:t>
            </w:r>
            <w:r>
              <w:br/>
              <w:t>– if O_D_NFC_TS26 then contactlessSupportedRelease is set to the highest release as defined in #IUT_NFC_REL.</w:t>
            </w:r>
            <w:r>
              <w:br/>
              <w:t>– if O_D_CRL then rspCrlSupportedVersion is set to the highest release as defined in #IUT_RSP_VERSION .</w:t>
            </w:r>
          </w:p>
          <w:p w14:paraId="71C9F9A5" w14:textId="77777777" w:rsidR="00956A24" w:rsidRDefault="00956A24" w:rsidP="00D170AF">
            <w:pPr>
              <w:pStyle w:val="TableContentLeft"/>
            </w:pPr>
            <w:r>
              <w:t>– if O_D_NR_EPC then nrEpcSupportedRelease is set to the highest release as defined in #IUT_NR_EPC_REL,</w:t>
            </w:r>
          </w:p>
          <w:p w14:paraId="6C7B2F71" w14:textId="77777777" w:rsidR="00956A24" w:rsidRDefault="00956A24" w:rsidP="00D170AF">
            <w:pPr>
              <w:pStyle w:val="TableContentLeft"/>
            </w:pPr>
            <w:r>
              <w:t>– if O_D_NR_5GC then nr5gcSupportedRelease is set to the highest release as defined in #IUT_NR_5GC_REL,</w:t>
            </w:r>
          </w:p>
          <w:p w14:paraId="4CD7EFAC" w14:textId="77777777" w:rsidR="00956A24" w:rsidRDefault="00956A24" w:rsidP="00D170AF">
            <w:pPr>
              <w:pStyle w:val="TableContentLeft"/>
            </w:pPr>
            <w:r>
              <w:t>– if O_D_EUTRAN_5GC then eutran5gcSupportedRelease is set to the highest release as defined in #IUT_EUTRAN_5GC_REL,</w:t>
            </w:r>
          </w:p>
          <w:p w14:paraId="13126970" w14:textId="77777777" w:rsidR="00956A24" w:rsidRDefault="00956A24" w:rsidP="00D170AF">
            <w:pPr>
              <w:pStyle w:val="TableContentLeft"/>
            </w:pPr>
          </w:p>
          <w:p w14:paraId="2587B7AB" w14:textId="5B61D15F" w:rsidR="000E6087" w:rsidRDefault="00956A24" w:rsidP="00D170AF">
            <w:pPr>
              <w:pStyle w:val="TableContentLeft"/>
            </w:pPr>
            <w:r>
              <w:t>- lpaSvn</w:t>
            </w:r>
            <w:r w:rsidR="000E6087">
              <w:t xml:space="preserve"> is present.</w:t>
            </w:r>
          </w:p>
          <w:p w14:paraId="3C13C67A" w14:textId="77777777" w:rsidR="00956A24" w:rsidRDefault="00956A24" w:rsidP="00D170AF">
            <w:pPr>
              <w:pStyle w:val="TableContentLeft"/>
            </w:pPr>
            <w:r>
              <w:t xml:space="preserve">- catSupportedClasses, </w:t>
            </w:r>
            <w:r w:rsidRPr="00CF102B">
              <w:rPr>
                <w:rFonts w:eastAsia="Times New Roman"/>
                <w:lang w:val="en-US" w:eastAsia="ko-KR"/>
              </w:rPr>
              <w:t xml:space="preserve">the set of </w:t>
            </w:r>
            <w:r>
              <w:t>supported Card Application Toolkit letter classes as defined in #</w:t>
            </w:r>
            <w:r w:rsidRPr="00C53675">
              <w:t>IUT_</w:t>
            </w:r>
            <w:r>
              <w:t>CAT_CLASSES.</w:t>
            </w:r>
          </w:p>
          <w:p w14:paraId="5DB1F974" w14:textId="77777777" w:rsidR="00956A24" w:rsidRDefault="00956A24" w:rsidP="00D170AF">
            <w:pPr>
              <w:pStyle w:val="TableContentLeft"/>
            </w:pPr>
            <w:r>
              <w:t xml:space="preserve">- euiccFormFactorType </w:t>
            </w:r>
            <w:r>
              <w:rPr>
                <w:rFonts w:eastAsia="Times New Roman"/>
                <w:lang w:val="en-US" w:eastAsia="ko-KR"/>
              </w:rPr>
              <w:t xml:space="preserve">, the eUICC form factor </w:t>
            </w:r>
            <w:r>
              <w:t>as defined in #</w:t>
            </w:r>
            <w:r w:rsidRPr="00C53675">
              <w:t>IUT</w:t>
            </w:r>
            <w:r>
              <w:t>_EUICC_FORM_FACTOR.</w:t>
            </w:r>
          </w:p>
          <w:p w14:paraId="0FBBCDC1" w14:textId="77777777" w:rsidR="00956A24" w:rsidRDefault="00956A24" w:rsidP="00D170AF">
            <w:pPr>
              <w:pStyle w:val="TableContentLeft"/>
            </w:pPr>
          </w:p>
          <w:p w14:paraId="32D12D32" w14:textId="77777777" w:rsidR="00956A24" w:rsidRDefault="00956A24" w:rsidP="00D170AF">
            <w:pPr>
              <w:pStyle w:val="TableContentLeft"/>
            </w:pPr>
            <w:r>
              <w:t xml:space="preserve">For each of the options O_D_GSM_GERAN, O_D_UMTS_UTRAN, O_D_CDMA2000_1X, O_D_CDMA2000_HRPD, O_D_CDMA2000_EHRPD, O_D_LTE, O_D_NFC_TS26, O_D_CRL, O_D_NR_EPC, O_D_NR_5GC or O_D_EUTRAN_5GC if the option is not </w:t>
            </w:r>
            <w:r>
              <w:lastRenderedPageBreak/>
              <w:t>set, verify that the corresponding field in DeviceCapabilities is not present.</w:t>
            </w:r>
          </w:p>
          <w:p w14:paraId="1DBFA6F7" w14:textId="77777777" w:rsidR="00956A24" w:rsidRDefault="00956A24" w:rsidP="00D170AF">
            <w:pPr>
              <w:pStyle w:val="TableContentLeft"/>
            </w:pPr>
          </w:p>
          <w:p w14:paraId="5C75165D" w14:textId="77777777" w:rsidR="00956A24" w:rsidRDefault="00956A24" w:rsidP="00D170AF">
            <w:pPr>
              <w:pStyle w:val="TableContentLeft"/>
            </w:pPr>
            <w:r>
              <w:t>• for #DEVICE_INFO (lpaRspCapabilities) verify that:</w:t>
            </w:r>
            <w:r>
              <w:br/>
              <w:t>- lpaRspCapabilities is set to #IUT_LPA_RSP_CAPABILITY</w:t>
            </w:r>
          </w:p>
        </w:tc>
      </w:tr>
      <w:tr w:rsidR="00D170AF" w14:paraId="51947DCB" w14:textId="77777777" w:rsidTr="00E147FB">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3157D72" w14:textId="77777777" w:rsidR="00956A24" w:rsidRDefault="00956A24" w:rsidP="00D170AF">
            <w:pPr>
              <w:pStyle w:val="TableContentLeft"/>
            </w:pPr>
            <w:r>
              <w:lastRenderedPageBreak/>
              <w:t>2</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A7A7C12" w14:textId="77777777" w:rsidR="00956A24" w:rsidRDefault="00956A24" w:rsidP="00D170AF">
            <w:pPr>
              <w:pStyle w:val="TableContentLeft"/>
            </w:pPr>
            <w:r>
              <w:t>S_SM-DP+ →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7F68977" w14:textId="77777777" w:rsidR="00956A24" w:rsidRDefault="00956A24" w:rsidP="00D170AF">
            <w:pPr>
              <w:pStyle w:val="TableContentLeft"/>
            </w:pPr>
            <w:r>
              <w:t>MTD_HTTP_RESP (#AUTH_CLIENT_RPM_OK)</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1863DBB" w14:textId="77777777" w:rsidR="00956A24" w:rsidRPr="00E147FB" w:rsidRDefault="00956A24" w:rsidP="00D170AF">
            <w:pPr>
              <w:pStyle w:val="TableContentLeft"/>
              <w:rPr>
                <w:lang w:val="es-ES"/>
              </w:rPr>
            </w:pPr>
            <w:r w:rsidRPr="00E147FB">
              <w:rPr>
                <w:lang w:val="es-ES"/>
              </w:rPr>
              <w:t>No Error</w:t>
            </w:r>
          </w:p>
          <w:p w14:paraId="75FB168E" w14:textId="77777777" w:rsidR="00B958EF" w:rsidRPr="00E147FB" w:rsidRDefault="00B958EF" w:rsidP="00B958EF">
            <w:pPr>
              <w:pStyle w:val="TableContentLeft"/>
              <w:rPr>
                <w:lang w:val="es-ES"/>
              </w:rPr>
            </w:pPr>
            <w:r w:rsidRPr="00E147FB">
              <w:rPr>
                <w:lang w:val="es-ES"/>
              </w:rPr>
              <w:t>LPAd initiates Simple Confirmation.</w:t>
            </w:r>
          </w:p>
          <w:p w14:paraId="28048CA6" w14:textId="3C9D4DCE" w:rsidR="00B958EF" w:rsidRDefault="00B958EF" w:rsidP="00B958EF">
            <w:pPr>
              <w:pStyle w:val="TableContentLeft"/>
            </w:pPr>
            <w:r w:rsidRPr="003237CC">
              <w:rPr>
                <w:noProof/>
              </w:rPr>
              <w:t>S_EndUser</w:t>
            </w:r>
            <w:r>
              <w:rPr>
                <w:rFonts w:eastAsia="Malgun Gothic"/>
                <w:lang w:eastAsia="ko-KR"/>
              </w:rPr>
              <w:t xml:space="preserve"> accepts</w:t>
            </w:r>
            <w:r w:rsidRPr="000D3FF5">
              <w:rPr>
                <w:rFonts w:eastAsia="Times New Roman"/>
                <w:lang w:eastAsia="ko-KR"/>
              </w:rPr>
              <w:t xml:space="preserve"> RPM Command</w:t>
            </w:r>
            <w:r w:rsidRPr="003237CC">
              <w:rPr>
                <w:noProof/>
              </w:rPr>
              <w:t>.</w:t>
            </w:r>
          </w:p>
        </w:tc>
      </w:tr>
    </w:tbl>
    <w:p w14:paraId="75FA06BF" w14:textId="6BA2BA42" w:rsidR="00D170AF" w:rsidRDefault="00D170AF">
      <w:pPr>
        <w:pStyle w:val="NormalStyleIndentedParagraph"/>
      </w:pPr>
      <w:bookmarkStart w:id="1461" w:name="_Toc483841326"/>
      <w:bookmarkStart w:id="1462" w:name="_Toc518049324"/>
      <w:bookmarkStart w:id="1463" w:name="_Toc520956895"/>
      <w:bookmarkStart w:id="1464" w:name="_Toc13661675"/>
    </w:p>
    <w:p w14:paraId="10BB8FC0" w14:textId="77777777" w:rsidR="00EF204E" w:rsidRDefault="00EF204E" w:rsidP="00EF204E">
      <w:pPr>
        <w:pStyle w:val="Heading6no"/>
        <w:rPr>
          <w:rFonts w:cs="Arial"/>
          <w:iCs w:val="0"/>
          <w:color w:val="243F60"/>
        </w:rPr>
      </w:pPr>
      <w:r>
        <w:rPr>
          <w:rFonts w:cs="Arial"/>
          <w:iCs w:val="0"/>
          <w:color w:val="243F60"/>
        </w:rPr>
        <w:t xml:space="preserve">Test Sequence #02 Nominal: Authenticate Client </w:t>
      </w:r>
      <w:r w:rsidRPr="00762D1F">
        <w:rPr>
          <w:rFonts w:cs="Arial"/>
          <w:iCs w:val="0"/>
          <w:color w:val="243F60"/>
        </w:rPr>
        <w:t xml:space="preserve">Variant </w:t>
      </w:r>
      <w:r>
        <w:rPr>
          <w:rFonts w:cs="Arial"/>
          <w:iCs w:val="0"/>
          <w:color w:val="243F60"/>
        </w:rPr>
        <w:t>B for RPM</w:t>
      </w:r>
    </w:p>
    <w:tbl>
      <w:tblPr>
        <w:tblW w:w="533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12"/>
        <w:gridCol w:w="7513"/>
      </w:tblGrid>
      <w:tr w:rsidR="00EF204E" w14:paraId="21A82783" w14:textId="77777777" w:rsidTr="00EF204E">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5AAFB463" w14:textId="77777777" w:rsidR="00EF204E" w:rsidRDefault="00EF204E" w:rsidP="00EF204E">
            <w:pPr>
              <w:keepNext/>
              <w:spacing w:before="40" w:after="40" w:line="276" w:lineRule="auto"/>
              <w:rPr>
                <w:rFonts w:cs="Arial"/>
                <w:b/>
                <w:szCs w:val="24"/>
                <w:lang w:eastAsia="de-DE"/>
              </w:rPr>
            </w:pPr>
            <w:r>
              <w:rPr>
                <w:rFonts w:cs="Arial"/>
                <w:b/>
                <w:sz w:val="20"/>
                <w:lang w:eastAsia="en-GB"/>
              </w:rPr>
              <w:t>General Initial Conditions</w:t>
            </w:r>
          </w:p>
        </w:tc>
      </w:tr>
      <w:tr w:rsidR="00EF204E" w14:paraId="2C1EF3F4" w14:textId="77777777" w:rsidTr="00EF204E">
        <w:trPr>
          <w:jc w:val="center"/>
        </w:trPr>
        <w:tc>
          <w:tcPr>
            <w:tcW w:w="1097"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4B00957F" w14:textId="5236FBFA" w:rsidR="00EF204E" w:rsidRPr="00E147FB" w:rsidRDefault="00EF204E" w:rsidP="00EF204E">
            <w:pPr>
              <w:keepNext/>
              <w:spacing w:before="40" w:after="40" w:line="276" w:lineRule="auto"/>
              <w:rPr>
                <w:rFonts w:cs="Arial"/>
                <w:b/>
                <w:sz w:val="18"/>
                <w:szCs w:val="18"/>
                <w:lang w:eastAsia="de-DE"/>
              </w:rPr>
            </w:pPr>
            <w:r w:rsidRPr="00E147FB">
              <w:rPr>
                <w:sz w:val="18"/>
                <w:szCs w:val="18"/>
                <w:lang w:eastAsia="de-DE"/>
              </w:rPr>
              <w:t>Entity</w:t>
            </w:r>
          </w:p>
        </w:tc>
        <w:tc>
          <w:tcPr>
            <w:tcW w:w="3903"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7073F8DC" w14:textId="609BA779" w:rsidR="00EF204E" w:rsidRPr="00E147FB" w:rsidRDefault="00EF204E" w:rsidP="00EF204E">
            <w:pPr>
              <w:keepNext/>
              <w:spacing w:before="40" w:after="40" w:line="276" w:lineRule="auto"/>
              <w:rPr>
                <w:rFonts w:cs="Arial"/>
                <w:b/>
                <w:sz w:val="18"/>
                <w:szCs w:val="18"/>
                <w:lang w:eastAsia="de-DE"/>
              </w:rPr>
            </w:pPr>
            <w:r w:rsidRPr="00E147FB">
              <w:rPr>
                <w:sz w:val="18"/>
                <w:szCs w:val="18"/>
                <w:lang w:eastAsia="de-DE"/>
              </w:rPr>
              <w:t>Description of the initial condition</w:t>
            </w:r>
          </w:p>
        </w:tc>
      </w:tr>
      <w:tr w:rsidR="00EF204E" w14:paraId="57F229E0" w14:textId="77777777" w:rsidTr="00EF204E">
        <w:trPr>
          <w:jc w:val="center"/>
        </w:trPr>
        <w:tc>
          <w:tcPr>
            <w:tcW w:w="1097" w:type="pct"/>
            <w:tcBorders>
              <w:top w:val="single" w:sz="8" w:space="0" w:color="auto"/>
              <w:left w:val="single" w:sz="4" w:space="0" w:color="auto"/>
              <w:bottom w:val="single" w:sz="8" w:space="0" w:color="auto"/>
              <w:right w:val="single" w:sz="4" w:space="0" w:color="auto"/>
            </w:tcBorders>
            <w:vAlign w:val="center"/>
            <w:hideMark/>
          </w:tcPr>
          <w:p w14:paraId="3A819E00" w14:textId="7176B4FF" w:rsidR="00EF204E" w:rsidRPr="00EF204E" w:rsidRDefault="00EF204E" w:rsidP="00EF204E">
            <w:pPr>
              <w:spacing w:before="80" w:after="80"/>
              <w:rPr>
                <w:rFonts w:cs="Arial"/>
                <w:sz w:val="18"/>
                <w:szCs w:val="18"/>
                <w:lang w:eastAsia="de-DE"/>
              </w:rPr>
            </w:pPr>
            <w:r w:rsidRPr="00E147FB">
              <w:rPr>
                <w:sz w:val="18"/>
                <w:szCs w:val="18"/>
              </w:rPr>
              <w:t>eUICC</w:t>
            </w:r>
          </w:p>
        </w:tc>
        <w:tc>
          <w:tcPr>
            <w:tcW w:w="3903" w:type="pct"/>
            <w:tcBorders>
              <w:top w:val="single" w:sz="8" w:space="0" w:color="auto"/>
              <w:left w:val="single" w:sz="4" w:space="0" w:color="auto"/>
              <w:bottom w:val="single" w:sz="8" w:space="0" w:color="auto"/>
              <w:right w:val="single" w:sz="4" w:space="0" w:color="auto"/>
            </w:tcBorders>
            <w:vAlign w:val="center"/>
            <w:hideMark/>
          </w:tcPr>
          <w:p w14:paraId="19031CF6" w14:textId="77777777" w:rsidR="00EF204E" w:rsidRPr="00ED0512" w:rsidRDefault="00EF204E" w:rsidP="00EF204E">
            <w:pPr>
              <w:pStyle w:val="TableContentLeft"/>
            </w:pPr>
            <w:r w:rsidRPr="00EF204E">
              <w:t>PROFILE_OPERATIONAL1 with METADATA_OP_PROF1_RPM_CONF_EN is loaded and disabled.</w:t>
            </w:r>
          </w:p>
          <w:p w14:paraId="19972EFC" w14:textId="277AD69F" w:rsidR="00EF204E" w:rsidRPr="00EF204E" w:rsidRDefault="00EF204E" w:rsidP="00EF204E">
            <w:pPr>
              <w:spacing w:before="80" w:after="80"/>
              <w:rPr>
                <w:rFonts w:cs="Arial"/>
                <w:sz w:val="18"/>
                <w:szCs w:val="18"/>
                <w:lang w:eastAsia="de-DE"/>
              </w:rPr>
            </w:pPr>
            <w:r w:rsidRPr="00E147FB">
              <w:rPr>
                <w:sz w:val="18"/>
                <w:szCs w:val="18"/>
              </w:rPr>
              <w:t>eUICC returns CTX_PARAMS1_RPM_ICCID1 (sends by the LPAd) in euiccSigned1 in the response to ES10.AuthenticateServer.</w:t>
            </w:r>
          </w:p>
        </w:tc>
      </w:tr>
      <w:tr w:rsidR="00EF204E" w14:paraId="7A85337B" w14:textId="77777777" w:rsidTr="00EF204E">
        <w:trPr>
          <w:jc w:val="center"/>
        </w:trPr>
        <w:tc>
          <w:tcPr>
            <w:tcW w:w="1097" w:type="pct"/>
            <w:tcBorders>
              <w:top w:val="single" w:sz="8" w:space="0" w:color="auto"/>
              <w:left w:val="single" w:sz="4" w:space="0" w:color="auto"/>
              <w:bottom w:val="single" w:sz="8" w:space="0" w:color="auto"/>
              <w:right w:val="single" w:sz="4" w:space="0" w:color="auto"/>
            </w:tcBorders>
            <w:vAlign w:val="center"/>
            <w:hideMark/>
          </w:tcPr>
          <w:p w14:paraId="003D564A" w14:textId="3E6494DB" w:rsidR="00EF204E" w:rsidRPr="00EF204E" w:rsidRDefault="00EF204E" w:rsidP="00EF204E">
            <w:pPr>
              <w:rPr>
                <w:rFonts w:cs="Arial"/>
                <w:sz w:val="18"/>
                <w:szCs w:val="18"/>
                <w:lang w:eastAsia="de-DE"/>
              </w:rPr>
            </w:pPr>
            <w:r w:rsidRPr="00E147FB">
              <w:rPr>
                <w:sz w:val="18"/>
                <w:szCs w:val="18"/>
              </w:rPr>
              <w:t xml:space="preserve">LPAd </w:t>
            </w:r>
          </w:p>
        </w:tc>
        <w:tc>
          <w:tcPr>
            <w:tcW w:w="3903" w:type="pct"/>
            <w:tcBorders>
              <w:top w:val="single" w:sz="8" w:space="0" w:color="auto"/>
              <w:left w:val="single" w:sz="4" w:space="0" w:color="auto"/>
              <w:bottom w:val="single" w:sz="8" w:space="0" w:color="auto"/>
              <w:right w:val="single" w:sz="4" w:space="0" w:color="auto"/>
            </w:tcBorders>
            <w:vAlign w:val="center"/>
            <w:hideMark/>
          </w:tcPr>
          <w:p w14:paraId="60592E9F" w14:textId="77777777" w:rsidR="00EF204E" w:rsidRPr="00EF204E" w:rsidRDefault="00EF204E" w:rsidP="00EF204E">
            <w:pPr>
              <w:pStyle w:val="TableContentLeft"/>
            </w:pPr>
            <w:r w:rsidRPr="00EF204E">
              <w:t>Update Profile operation is initiated and PROFILE_OPERATIONAL1 is selected.</w:t>
            </w:r>
          </w:p>
          <w:p w14:paraId="1A81A435" w14:textId="585E706A" w:rsidR="00EF204E" w:rsidRPr="00EF204E" w:rsidRDefault="00EF204E" w:rsidP="00EF204E">
            <w:pPr>
              <w:rPr>
                <w:color w:val="808080"/>
                <w:sz w:val="18"/>
                <w:szCs w:val="18"/>
              </w:rPr>
            </w:pPr>
            <w:r w:rsidRPr="00E147FB">
              <w:rPr>
                <w:sz w:val="18"/>
                <w:szCs w:val="18"/>
              </w:rPr>
              <w:t>Polling Address is retrieved from the</w:t>
            </w:r>
            <w:r w:rsidRPr="00E147FB">
              <w:rPr>
                <w:rFonts w:eastAsia="Times New Roman"/>
                <w:sz w:val="18"/>
                <w:szCs w:val="18"/>
                <w:lang w:eastAsia="ko-KR"/>
              </w:rPr>
              <w:t xml:space="preserve"> ProfileInfo, and the Polling Address indicates the SM-DP+ address </w:t>
            </w:r>
            <w:r w:rsidRPr="00E147FB">
              <w:rPr>
                <w:sz w:val="18"/>
                <w:szCs w:val="18"/>
              </w:rPr>
              <w:t xml:space="preserve"> #TEST_DP_ADDRESS1.</w:t>
            </w:r>
          </w:p>
        </w:tc>
      </w:tr>
      <w:tr w:rsidR="00EF204E" w14:paraId="6E5C810E" w14:textId="77777777" w:rsidTr="00E147FB">
        <w:trPr>
          <w:jc w:val="center"/>
        </w:trPr>
        <w:tc>
          <w:tcPr>
            <w:tcW w:w="1097" w:type="pct"/>
            <w:tcBorders>
              <w:top w:val="single" w:sz="8" w:space="0" w:color="auto"/>
              <w:left w:val="single" w:sz="4" w:space="0" w:color="auto"/>
              <w:bottom w:val="single" w:sz="8" w:space="0" w:color="auto"/>
              <w:right w:val="single" w:sz="4" w:space="0" w:color="auto"/>
            </w:tcBorders>
          </w:tcPr>
          <w:p w14:paraId="6314F8A8" w14:textId="62682E17" w:rsidR="00EF204E" w:rsidRPr="00EF204E" w:rsidRDefault="00EF204E" w:rsidP="00EF204E">
            <w:pPr>
              <w:rPr>
                <w:rStyle w:val="PlaceholderText"/>
                <w:sz w:val="18"/>
                <w:szCs w:val="18"/>
              </w:rPr>
            </w:pPr>
            <w:r w:rsidRPr="00E147FB">
              <w:rPr>
                <w:sz w:val="18"/>
                <w:szCs w:val="18"/>
              </w:rPr>
              <w:t>S_SM-DP+</w:t>
            </w:r>
          </w:p>
        </w:tc>
        <w:tc>
          <w:tcPr>
            <w:tcW w:w="3903" w:type="pct"/>
            <w:tcBorders>
              <w:top w:val="single" w:sz="8" w:space="0" w:color="auto"/>
              <w:left w:val="single" w:sz="4" w:space="0" w:color="auto"/>
              <w:bottom w:val="single" w:sz="8" w:space="0" w:color="auto"/>
              <w:right w:val="single" w:sz="4" w:space="0" w:color="auto"/>
            </w:tcBorders>
          </w:tcPr>
          <w:p w14:paraId="3694325A" w14:textId="2BD63CB3" w:rsidR="00EF204E" w:rsidRPr="00EF204E" w:rsidRDefault="00EF204E" w:rsidP="00EF204E">
            <w:pPr>
              <w:rPr>
                <w:rStyle w:val="PlaceholderText"/>
                <w:rFonts w:cs="Arial"/>
                <w:sz w:val="18"/>
                <w:szCs w:val="18"/>
                <w:lang w:eastAsia="de-DE"/>
              </w:rPr>
            </w:pPr>
            <w:r w:rsidRPr="00E147FB">
              <w:rPr>
                <w:sz w:val="18"/>
                <w:szCs w:val="18"/>
              </w:rPr>
              <w:t>There is a pending RPM package order for #MATCHING_ID_1 (PROFILE_OPERATIONAL1)</w:t>
            </w:r>
          </w:p>
        </w:tc>
      </w:tr>
    </w:tbl>
    <w:p w14:paraId="5CD070A2" w14:textId="438486C6" w:rsidR="00EF204E" w:rsidRDefault="00EF204E">
      <w:pPr>
        <w:pStyle w:val="NormalStyleIndentedParagraph"/>
        <w:rPr>
          <w:lang w:val="en-US"/>
        </w:rPr>
      </w:pPr>
    </w:p>
    <w:tbl>
      <w:tblPr>
        <w:tblpPr w:leftFromText="180" w:rightFromText="180" w:vertAnchor="text" w:horzAnchor="page" w:tblpX="1481" w:tblpY="-45"/>
        <w:tblW w:w="499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09"/>
        <w:gridCol w:w="1260"/>
        <w:gridCol w:w="3330"/>
        <w:gridCol w:w="3691"/>
      </w:tblGrid>
      <w:tr w:rsidR="00EF204E" w14:paraId="4BA7512C" w14:textId="77777777" w:rsidTr="00EF204E">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1DD7386C" w14:textId="77777777" w:rsidR="00EF204E" w:rsidRDefault="00EF204E" w:rsidP="00EF204E">
            <w:pPr>
              <w:pStyle w:val="RedTableHeader"/>
              <w:rPr>
                <w:lang w:val="en-GB"/>
              </w:rPr>
            </w:pPr>
            <w:r>
              <w:rPr>
                <w:lang w:val="en-GB"/>
              </w:rPr>
              <w:lastRenderedPageBreak/>
              <w:t>Step</w:t>
            </w:r>
          </w:p>
        </w:tc>
        <w:tc>
          <w:tcPr>
            <w:tcW w:w="701"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649C40A1" w14:textId="77777777" w:rsidR="00EF204E" w:rsidRDefault="00EF204E" w:rsidP="00EF204E">
            <w:pPr>
              <w:pStyle w:val="RedTableHeader"/>
              <w:rPr>
                <w:lang w:val="en-GB"/>
              </w:rPr>
            </w:pPr>
            <w:r>
              <w:rPr>
                <w:lang w:val="en-GB"/>
              </w:rPr>
              <w:t>Direction</w:t>
            </w:r>
          </w:p>
        </w:tc>
        <w:tc>
          <w:tcPr>
            <w:tcW w:w="1852"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59683F92" w14:textId="77777777" w:rsidR="00EF204E" w:rsidRDefault="00EF204E" w:rsidP="00EF204E">
            <w:pPr>
              <w:pStyle w:val="RedTableHeader"/>
              <w:rPr>
                <w:lang w:val="en-GB"/>
              </w:rPr>
            </w:pPr>
            <w:r>
              <w:rPr>
                <w:lang w:val="en-GB"/>
              </w:rPr>
              <w:t>Sequence / Description</w:t>
            </w:r>
          </w:p>
        </w:tc>
        <w:tc>
          <w:tcPr>
            <w:tcW w:w="2053"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0F5BB123" w14:textId="77777777" w:rsidR="00EF204E" w:rsidRDefault="00EF204E" w:rsidP="00EF204E">
            <w:pPr>
              <w:pStyle w:val="RedTableHeader"/>
              <w:rPr>
                <w:lang w:val="en-GB"/>
              </w:rPr>
            </w:pPr>
            <w:r>
              <w:rPr>
                <w:lang w:val="en-GB"/>
              </w:rPr>
              <w:t>Expected result</w:t>
            </w:r>
          </w:p>
        </w:tc>
      </w:tr>
      <w:tr w:rsidR="00EF204E" w14:paraId="72BDF04B" w14:textId="77777777" w:rsidTr="00EF204E">
        <w:trPr>
          <w:trHeight w:val="299"/>
        </w:trPr>
        <w:tc>
          <w:tcPr>
            <w:tcW w:w="1095"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6CE1ED6F" w14:textId="77777777" w:rsidR="00EF204E" w:rsidRDefault="00EF204E" w:rsidP="00EF204E">
            <w:pPr>
              <w:pStyle w:val="TableContentLeft"/>
            </w:pPr>
            <w:r>
              <w:t>IC1</w:t>
            </w:r>
          </w:p>
        </w:tc>
        <w:tc>
          <w:tcPr>
            <w:tcW w:w="3905"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325E9D1B" w14:textId="77777777" w:rsidR="00EF204E" w:rsidRDefault="00EF204E" w:rsidP="00EF204E">
            <w:pPr>
              <w:pStyle w:val="TableContentLeft"/>
            </w:pPr>
            <w:r>
              <w:t>PROC_TLS_INITIALIZATION_SERVER_AUTH_</w:t>
            </w:r>
            <w:r w:rsidRPr="005E1858">
              <w:t>VARIANT_A</w:t>
            </w:r>
            <w:r>
              <w:t xml:space="preserve"> on ES9+</w:t>
            </w:r>
          </w:p>
        </w:tc>
      </w:tr>
      <w:tr w:rsidR="00EF204E" w14:paraId="4502DD8E" w14:textId="77777777" w:rsidTr="00EF204E">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BB86521" w14:textId="5C557D6D" w:rsidR="00EF204E" w:rsidRDefault="00EF204E" w:rsidP="00EF204E">
            <w:pPr>
              <w:pStyle w:val="TableContentLeft"/>
            </w:pPr>
            <w:r>
              <w:t>IC2</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C0C94CD" w14:textId="2C896ACA" w:rsidR="00EF204E" w:rsidRDefault="00EF204E" w:rsidP="00EF204E">
            <w:pPr>
              <w:pStyle w:val="TableContentLeft"/>
            </w:pPr>
            <w:r>
              <w:t>LPAd → S_SM-DP+</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9B57961" w14:textId="5C6C93D5" w:rsidR="00EF204E" w:rsidRDefault="00EF204E" w:rsidP="00EF204E">
            <w:pPr>
              <w:pStyle w:val="TableContentLeft"/>
            </w:pPr>
            <w:r>
              <w:t>Send ES9+.InitiateAuthentication method</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55E419E" w14:textId="77777777" w:rsidR="00EF204E" w:rsidRDefault="00EF204E" w:rsidP="00EF204E">
            <w:pPr>
              <w:pStyle w:val="TableContentLeft"/>
            </w:pPr>
            <w:r>
              <w:t>MTD_HTTP_REQ(</w:t>
            </w:r>
            <w:r>
              <w:br/>
              <w:t xml:space="preserve">   #TEST_DP_ADDRESS1,</w:t>
            </w:r>
            <w:r>
              <w:br/>
              <w:t xml:space="preserve">   #PATH_INITIATE_AUTH,   MTD_INITIATE_AUTHENTICATION(</w:t>
            </w:r>
            <w:r>
              <w:br/>
              <w:t xml:space="preserve">      &lt;EUICC_CHALLENGE&gt;, </w:t>
            </w:r>
            <w:r>
              <w:br/>
              <w:t xml:space="preserve">      #R_EUICC_INFO1,      </w:t>
            </w:r>
          </w:p>
          <w:p w14:paraId="4C083339" w14:textId="77777777" w:rsidR="00EF204E" w:rsidRDefault="00EF204E" w:rsidP="00EF204E">
            <w:pPr>
              <w:pStyle w:val="TableContentLeft"/>
            </w:pPr>
            <w:r>
              <w:t xml:space="preserve">      #TEST_DP_ADDRESS1,</w:t>
            </w:r>
          </w:p>
          <w:p w14:paraId="71A1EFF7" w14:textId="77777777" w:rsidR="00EF204E" w:rsidRDefault="00EF204E" w:rsidP="00EF204E">
            <w:pPr>
              <w:pStyle w:val="TableContentLeft"/>
            </w:pPr>
            <w:r>
              <w:t xml:space="preserve">      #IUT_LPA</w:t>
            </w:r>
            <w:r w:rsidRPr="00614439">
              <w:t>_RSP_CAPABILITY</w:t>
            </w:r>
            <w:r>
              <w:t>)</w:t>
            </w:r>
          </w:p>
          <w:p w14:paraId="6C7FC3E6" w14:textId="77777777" w:rsidR="00EF204E" w:rsidRDefault="00EF204E" w:rsidP="00EF204E">
            <w:pPr>
              <w:pStyle w:val="TableContentLeft"/>
            </w:pPr>
            <w:r>
              <w:t>)</w:t>
            </w:r>
          </w:p>
          <w:p w14:paraId="55053D05" w14:textId="7C8B416B" w:rsidR="00EF204E" w:rsidRDefault="00EF204E" w:rsidP="00EF204E">
            <w:pPr>
              <w:pStyle w:val="TableContentLeft"/>
            </w:pPr>
            <w:r>
              <w:t>• Extract &lt;EUICC_CHALLENGE&gt;</w:t>
            </w:r>
          </w:p>
        </w:tc>
      </w:tr>
      <w:tr w:rsidR="00EF204E" w14:paraId="09BC95CD" w14:textId="77777777" w:rsidTr="00EF204E">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9FA6A47" w14:textId="12FCCFDB" w:rsidR="00EF204E" w:rsidRDefault="00EF204E" w:rsidP="00EF204E">
            <w:pPr>
              <w:pStyle w:val="TableContentLeft"/>
            </w:pPr>
            <w:r>
              <w:t>1</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6CBE987" w14:textId="3E9515AD" w:rsidR="00EF204E" w:rsidRDefault="00EF204E" w:rsidP="00EF204E">
            <w:pPr>
              <w:pStyle w:val="TableContentLeft"/>
            </w:pPr>
            <w:r>
              <w:t>S_SM-DP+ →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7CAC1AD" w14:textId="72E718B5" w:rsidR="00EF204E" w:rsidRDefault="00EF204E" w:rsidP="00EF204E">
            <w:pPr>
              <w:pStyle w:val="TableContentLeft"/>
            </w:pPr>
            <w:r>
              <w:t>MTD_HTTP_RESP(#</w:t>
            </w:r>
            <w:r w:rsidRPr="00762D1F">
              <w:t>INITIATE_AUTH_OK_</w:t>
            </w:r>
            <w:r w:rsidRPr="00E147FB">
              <w:t>VARIANT_B</w:t>
            </w:r>
            <w:r>
              <w:t>)</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9E94F89" w14:textId="77777777" w:rsidR="00EF204E" w:rsidRDefault="00EF204E" w:rsidP="00EF204E">
            <w:pPr>
              <w:pStyle w:val="TableContentLeft"/>
            </w:pPr>
            <w:r>
              <w:t xml:space="preserve">MTD_HTTP_REQ(   #TEST_DP_ADDRESS1,   #PATH_AUTH_CLIENT,   MTD_AUTHENTICATE_CLIENT(&lt;S_TRANSACTION_ID&gt;, </w:t>
            </w:r>
          </w:p>
          <w:p w14:paraId="269CF3B8" w14:textId="77777777" w:rsidR="00EF204E" w:rsidRDefault="00EF204E" w:rsidP="00EF204E">
            <w:pPr>
              <w:pStyle w:val="TableContentLeft"/>
            </w:pPr>
            <w:r>
              <w:t>#</w:t>
            </w:r>
            <w:r w:rsidRPr="00762D1F">
              <w:t>R_AUTH_SERVER_MATCH_ID_DEV_INFO_</w:t>
            </w:r>
            <w:r w:rsidRPr="00964979">
              <w:t>V3</w:t>
            </w:r>
            <w:r w:rsidRPr="00762D1F">
              <w:t>)</w:t>
            </w:r>
          </w:p>
          <w:p w14:paraId="6E3E8F1E" w14:textId="77777777" w:rsidR="00EF204E" w:rsidRDefault="00EF204E" w:rsidP="00EF204E">
            <w:pPr>
              <w:pStyle w:val="TableContentLeft"/>
            </w:pPr>
            <w:r>
              <w:t>)</w:t>
            </w:r>
            <w:r>
              <w:br/>
            </w:r>
          </w:p>
          <w:p w14:paraId="7105515B" w14:textId="77777777" w:rsidR="00EF204E" w:rsidRDefault="00EF204E" w:rsidP="00EF204E">
            <w:pPr>
              <w:pStyle w:val="TableContentLeft"/>
              <w:rPr>
                <w:rFonts w:ascii="Arial Bold" w:hAnsi="Arial Bold"/>
                <w:sz w:val="36"/>
                <w:szCs w:val="36"/>
              </w:rPr>
            </w:pPr>
            <w:r>
              <w:t>Verify:</w:t>
            </w:r>
            <w:r>
              <w:rPr>
                <w:rFonts w:ascii="Arial Bold" w:hAnsi="Arial Bold"/>
                <w:sz w:val="36"/>
                <w:szCs w:val="36"/>
              </w:rPr>
              <w:t xml:space="preserve"> </w:t>
            </w:r>
          </w:p>
          <w:p w14:paraId="740EF9C8" w14:textId="77777777" w:rsidR="00EF204E" w:rsidRDefault="00EF204E" w:rsidP="00EF204E">
            <w:pPr>
              <w:pStyle w:val="TableContentLeft"/>
            </w:pPr>
            <w:r>
              <w:t>• if #R_AUTH_SERVER_MATCH_ID_DEV_INFO_V3 used with the #MATCHING_ID_1</w:t>
            </w:r>
            <w:r>
              <w:rPr>
                <w:rFonts w:ascii="Arial Bold" w:hAnsi="Arial Bold"/>
                <w:sz w:val="36"/>
                <w:szCs w:val="36"/>
              </w:rPr>
              <w:br/>
            </w:r>
            <w:r>
              <w:t>• If &lt;S_TRANSACTION_ID&gt; is the same as in #INITIATE_AUTH_OK</w:t>
            </w:r>
            <w:r>
              <w:br/>
              <w:t xml:space="preserve">• &lt;EUICC_SIGNATURE1&gt; using the #PK_EUICC_SIG </w:t>
            </w:r>
          </w:p>
          <w:p w14:paraId="7D9152E2" w14:textId="77777777" w:rsidR="00EF204E" w:rsidRDefault="00EF204E" w:rsidP="00EF204E">
            <w:pPr>
              <w:pStyle w:val="TableContentLeft"/>
            </w:pPr>
            <w:r>
              <w:t>• if &lt;S_SMDP_CHALLENGE&gt; present in the #R_AUTH_SERVER_MATCH_ID_DEV_INFO_V3  is the same as in &lt;S_SMDP_SIGNED1&gt; present in #INITIATE_AUTH_OK_VARIANT_B</w:t>
            </w:r>
          </w:p>
          <w:p w14:paraId="4B25913A" w14:textId="77777777" w:rsidR="00EF204E" w:rsidRDefault="00EF204E" w:rsidP="00EF204E">
            <w:pPr>
              <w:pStyle w:val="TableContentLeft"/>
            </w:pPr>
            <w:r>
              <w:t>• if operationType in  #</w:t>
            </w:r>
            <w:r w:rsidRPr="00E147FB">
              <w:t>CTX_PARAMS_RPM_ICCID1 is set to</w:t>
            </w:r>
            <w:r>
              <w:t xml:space="preserve"> #OP_TYPE_RPM</w:t>
            </w:r>
          </w:p>
          <w:p w14:paraId="7B4131E9" w14:textId="77777777" w:rsidR="00EF204E" w:rsidRDefault="00EF204E" w:rsidP="00EF204E">
            <w:pPr>
              <w:pStyle w:val="TableContentLeft"/>
            </w:pPr>
            <w:r>
              <w:t>• if matchingIdSource in  #</w:t>
            </w:r>
            <w:r w:rsidRPr="00E147FB">
              <w:t>CTX_PARAMS1_RPM_ICCID1 is set to NULL</w:t>
            </w:r>
            <w:r>
              <w:t xml:space="preserve">  </w:t>
            </w:r>
          </w:p>
          <w:p w14:paraId="0F24C1AA" w14:textId="77777777" w:rsidR="00EF204E" w:rsidRDefault="00EF204E" w:rsidP="00EF204E">
            <w:pPr>
              <w:pStyle w:val="TableContentLeft"/>
            </w:pPr>
          </w:p>
          <w:p w14:paraId="102660B7" w14:textId="77777777" w:rsidR="00EF204E" w:rsidRDefault="00EF204E" w:rsidP="00EF204E">
            <w:pPr>
              <w:pStyle w:val="TableContentLeft"/>
            </w:pPr>
            <w:r>
              <w:t>• for #DEVICE_INFO (deviceCapabilities) verify:</w:t>
            </w:r>
            <w:r>
              <w:br/>
              <w:t>- TAC is BCD coded as 4 octets acc. to 3GPP TS 23.003</w:t>
            </w:r>
            <w:r>
              <w:br/>
              <w:t>- if IMEI is present then it is BCD coded as 8 octets acc. to 3GPP TS 23.003</w:t>
            </w:r>
          </w:p>
          <w:p w14:paraId="2B590AAC" w14:textId="77777777" w:rsidR="00EF204E" w:rsidRDefault="00EF204E" w:rsidP="00EF204E">
            <w:pPr>
              <w:pStyle w:val="TableContentLeft"/>
            </w:pPr>
            <w:r>
              <w:br/>
              <w:t xml:space="preserve"> - if O_D_GSM_GERAN then gsmSupportedRelease is set to the highest release as defined in #IUT_GSM_GERAN_REL.</w:t>
            </w:r>
            <w:r>
              <w:br/>
              <w:t xml:space="preserve">– if O_D_UMTS_UTRAN then </w:t>
            </w:r>
            <w:r>
              <w:lastRenderedPageBreak/>
              <w:t>utranSupportedRelease is set to the highest release as defined in #IUT_UMTS_UTRAN_REL.</w:t>
            </w:r>
            <w:r>
              <w:br/>
              <w:t>– if O_D_CDMA2000_1X then cdma2000onexSupportedRelease is set to the highest release as defined in #IUT_CDMA2000_1X_REL.</w:t>
            </w:r>
            <w:r>
              <w:br/>
              <w:t>– if O_D_CDMA2000_HRPD then cdma2000hrpdSupportedRelease is set to the highest release as defined in #IUT_CDMA2000_HRPD_REL. The value R is either 1, 2 or 3 for Rev 0, A or B respectively.</w:t>
            </w:r>
            <w:r>
              <w:br/>
              <w:t>– if O_D_CDMA2000_EHRPD then cdma2000ehrpdSupportedRelease is set to the highest release as defined in #IUT_CDMA2000_EHRPD_REL.</w:t>
            </w:r>
            <w:r>
              <w:br/>
              <w:t>– if O_D_LTE then eutranSupportedRelease is set to the highest release as defined in #IUT_LTE_EUTRAN_REL.</w:t>
            </w:r>
            <w:r>
              <w:br/>
              <w:t>– if O_D_NFC_TS26 then contactlessSupportedRelease is set to the highest release as defined in #IUT_NFC_REL.</w:t>
            </w:r>
            <w:r>
              <w:br/>
              <w:t>– if O_D_CRL then rspCrlSupportedVersion is set to the highest release as defined in #IUT_RSP_VERSION .</w:t>
            </w:r>
          </w:p>
          <w:p w14:paraId="11FB392F" w14:textId="77777777" w:rsidR="00EF204E" w:rsidRDefault="00EF204E" w:rsidP="00EF204E">
            <w:pPr>
              <w:pStyle w:val="TableContentLeft"/>
            </w:pPr>
            <w:r>
              <w:t>– if O_D_NR_EPC then nrEpcSupportedRelease is set to the highest release as defined in #IUT_NR_EPC_REL,</w:t>
            </w:r>
          </w:p>
          <w:p w14:paraId="6DCD8B99" w14:textId="77777777" w:rsidR="00EF204E" w:rsidRDefault="00EF204E" w:rsidP="00EF204E">
            <w:pPr>
              <w:pStyle w:val="TableContentLeft"/>
            </w:pPr>
            <w:r>
              <w:t>– if O_D_NR_5GC then nr5gcSupportedRelease is set to the highest release as defined in #IUT_NR_5GC_REL,</w:t>
            </w:r>
          </w:p>
          <w:p w14:paraId="01717063" w14:textId="77777777" w:rsidR="00EF204E" w:rsidRDefault="00EF204E" w:rsidP="00EF204E">
            <w:pPr>
              <w:pStyle w:val="TableContentLeft"/>
            </w:pPr>
            <w:r>
              <w:t>– if O_D_EUTRAN_5GC then eutran5gcSupportedRelease is set to the highest release as defined in #IUT_EUTRAN_5GC_REL,</w:t>
            </w:r>
          </w:p>
          <w:p w14:paraId="77F1268E" w14:textId="77777777" w:rsidR="00EF204E" w:rsidRDefault="00EF204E" w:rsidP="00EF204E">
            <w:pPr>
              <w:pStyle w:val="TableContentLeft"/>
            </w:pPr>
          </w:p>
          <w:p w14:paraId="79611650" w14:textId="77777777" w:rsidR="00EF204E" w:rsidRDefault="00EF204E" w:rsidP="00EF204E">
            <w:pPr>
              <w:pStyle w:val="TableContentLeft"/>
            </w:pPr>
            <w:r>
              <w:t xml:space="preserve">- lpaSvn is present. </w:t>
            </w:r>
          </w:p>
          <w:p w14:paraId="1CA1E2B1" w14:textId="77777777" w:rsidR="00EF204E" w:rsidRDefault="00EF204E" w:rsidP="00EF204E">
            <w:pPr>
              <w:pStyle w:val="TableContentLeft"/>
            </w:pPr>
            <w:r>
              <w:t xml:space="preserve">- catSupportedClasses, </w:t>
            </w:r>
            <w:r w:rsidRPr="00CF102B">
              <w:rPr>
                <w:rFonts w:eastAsia="Times New Roman"/>
                <w:lang w:val="en-US" w:eastAsia="ko-KR"/>
              </w:rPr>
              <w:t xml:space="preserve">the set of </w:t>
            </w:r>
            <w:r>
              <w:t>supported Card Application Toolkit letter classes as defined in #</w:t>
            </w:r>
            <w:r w:rsidRPr="00C53675">
              <w:t>IUT_</w:t>
            </w:r>
            <w:r>
              <w:t>CAT_CLASSES.</w:t>
            </w:r>
          </w:p>
          <w:p w14:paraId="09825BDF" w14:textId="77777777" w:rsidR="00EF204E" w:rsidRDefault="00EF204E" w:rsidP="00EF204E">
            <w:pPr>
              <w:pStyle w:val="TableContentLeft"/>
            </w:pPr>
            <w:r>
              <w:t xml:space="preserve">- euiccFormFactorType </w:t>
            </w:r>
            <w:r>
              <w:rPr>
                <w:rFonts w:eastAsia="Times New Roman"/>
                <w:lang w:val="en-US" w:eastAsia="ko-KR"/>
              </w:rPr>
              <w:t xml:space="preserve">, the eUICC form factor </w:t>
            </w:r>
            <w:r>
              <w:t>as defined in #</w:t>
            </w:r>
            <w:r w:rsidRPr="00C53675">
              <w:t>IUT</w:t>
            </w:r>
            <w:r>
              <w:t>_EUICC_FORM_FACTOR.</w:t>
            </w:r>
          </w:p>
          <w:p w14:paraId="690B3CFF" w14:textId="77777777" w:rsidR="00EF204E" w:rsidRDefault="00EF204E" w:rsidP="00EF204E">
            <w:pPr>
              <w:pStyle w:val="TableContentLeft"/>
            </w:pPr>
          </w:p>
          <w:p w14:paraId="6F2FEB4F" w14:textId="77777777" w:rsidR="00EF204E" w:rsidRDefault="00EF204E" w:rsidP="00EF204E">
            <w:pPr>
              <w:pStyle w:val="TableContentLeft"/>
            </w:pPr>
            <w:r>
              <w:t xml:space="preserve">For each of the options O_D_GSM_GERAN, O_D_UMTS_UTRAN, O_D_CDMA2000_1X, O_D_CDMA2000_HRPD, O_D_CDMA2000_EHRPD, O_D_LTE, O_D_NFC_TS26, O_D_CRL, O_D_NR_EPC, O_D_NR_5GC or O_D_EUTRAN_5GC if the option is not </w:t>
            </w:r>
            <w:r>
              <w:lastRenderedPageBreak/>
              <w:t>set, verify that the corresponding field in DeviceCapabilities is not present.</w:t>
            </w:r>
          </w:p>
          <w:p w14:paraId="1C632C63" w14:textId="77777777" w:rsidR="00EF204E" w:rsidRDefault="00EF204E" w:rsidP="00EF204E">
            <w:pPr>
              <w:pStyle w:val="TableContentLeft"/>
            </w:pPr>
          </w:p>
          <w:p w14:paraId="1EE67253" w14:textId="23AAA104" w:rsidR="00EF204E" w:rsidRDefault="00EF204E" w:rsidP="00EF204E">
            <w:pPr>
              <w:pStyle w:val="TableContentLeft"/>
            </w:pPr>
            <w:r>
              <w:t>• for #DEVICE_INFO (lpaRspCapabilities) verify:</w:t>
            </w:r>
            <w:r>
              <w:br/>
              <w:t>- lpaRspCapabilities is set to #IUT_LPA_RSP_CAPABILITY</w:t>
            </w:r>
          </w:p>
        </w:tc>
      </w:tr>
      <w:tr w:rsidR="00EF204E" w14:paraId="50E8ABBA" w14:textId="77777777" w:rsidTr="00EF204E">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2CB7D11" w14:textId="4698696D" w:rsidR="00EF204E" w:rsidRDefault="00EF204E" w:rsidP="00EF204E">
            <w:pPr>
              <w:pStyle w:val="TableContentLeft"/>
            </w:pPr>
            <w:r>
              <w:lastRenderedPageBreak/>
              <w:t>2</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389B35D" w14:textId="016F1920" w:rsidR="00EF204E" w:rsidRDefault="00EF204E" w:rsidP="00EF204E">
            <w:pPr>
              <w:pStyle w:val="TableContentLeft"/>
            </w:pPr>
            <w:r>
              <w:t>S_SM-DP+ →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4B2EDDA" w14:textId="55B35E18" w:rsidR="00EF204E" w:rsidRDefault="00EF204E" w:rsidP="00EF204E">
            <w:pPr>
              <w:pStyle w:val="TableContentLeft"/>
            </w:pPr>
            <w:r>
              <w:t>MTD_HTTP_RESP (#AUTH_CLIENT_RPM_OK)</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D17F7AE" w14:textId="77777777" w:rsidR="00EF204E" w:rsidRPr="00E147FB" w:rsidRDefault="00EF204E" w:rsidP="00EF204E">
            <w:pPr>
              <w:pStyle w:val="TableContentLeft"/>
              <w:rPr>
                <w:lang w:val="es-ES"/>
              </w:rPr>
            </w:pPr>
            <w:r w:rsidRPr="00E147FB">
              <w:rPr>
                <w:lang w:val="es-ES"/>
              </w:rPr>
              <w:t>No Error</w:t>
            </w:r>
          </w:p>
          <w:p w14:paraId="7B85C87E" w14:textId="77777777" w:rsidR="00B958EF" w:rsidRPr="00E147FB" w:rsidRDefault="00B958EF" w:rsidP="00B958EF">
            <w:pPr>
              <w:pStyle w:val="TableContentLeft"/>
              <w:rPr>
                <w:lang w:val="es-ES"/>
              </w:rPr>
            </w:pPr>
            <w:r w:rsidRPr="00E147FB">
              <w:rPr>
                <w:lang w:val="es-ES"/>
              </w:rPr>
              <w:t>LPAd initiates Simple Confirmation.</w:t>
            </w:r>
          </w:p>
          <w:p w14:paraId="5F5B696F" w14:textId="56697465" w:rsidR="00B958EF" w:rsidRDefault="00B958EF" w:rsidP="00B958EF">
            <w:pPr>
              <w:pStyle w:val="TableContentLeft"/>
            </w:pPr>
            <w:r w:rsidRPr="003237CC">
              <w:rPr>
                <w:noProof/>
              </w:rPr>
              <w:t>S_EndUser</w:t>
            </w:r>
            <w:r>
              <w:rPr>
                <w:rFonts w:eastAsia="Malgun Gothic"/>
                <w:lang w:eastAsia="ko-KR"/>
              </w:rPr>
              <w:t xml:space="preserve"> accepts</w:t>
            </w:r>
            <w:r w:rsidRPr="000D3FF5">
              <w:rPr>
                <w:rFonts w:eastAsia="Times New Roman"/>
                <w:lang w:eastAsia="ko-KR"/>
              </w:rPr>
              <w:t xml:space="preserve"> RPM Command</w:t>
            </w:r>
            <w:r w:rsidRPr="003237CC">
              <w:rPr>
                <w:noProof/>
              </w:rPr>
              <w:t>.</w:t>
            </w:r>
          </w:p>
        </w:tc>
      </w:tr>
    </w:tbl>
    <w:p w14:paraId="4E333724" w14:textId="5FE459DE" w:rsidR="00EF204E" w:rsidRDefault="00EF204E">
      <w:pPr>
        <w:pStyle w:val="NormalStyleIndentedParagraph"/>
        <w:rPr>
          <w:lang w:val="en-US"/>
        </w:rPr>
      </w:pPr>
    </w:p>
    <w:p w14:paraId="1A2B15E5" w14:textId="77777777" w:rsidR="00ED0512" w:rsidRDefault="00ED0512" w:rsidP="00ED0512">
      <w:pPr>
        <w:pStyle w:val="Heading6no"/>
        <w:rPr>
          <w:rFonts w:cs="Arial"/>
          <w:iCs w:val="0"/>
          <w:color w:val="243F60"/>
        </w:rPr>
      </w:pPr>
      <w:r>
        <w:rPr>
          <w:rFonts w:cs="Arial"/>
          <w:iCs w:val="0"/>
          <w:color w:val="243F60"/>
        </w:rPr>
        <w:t xml:space="preserve">Test Sequence #03 Nominal: Authenticate Client </w:t>
      </w:r>
      <w:r w:rsidRPr="00762D1F">
        <w:rPr>
          <w:rFonts w:cs="Arial"/>
          <w:iCs w:val="0"/>
          <w:color w:val="243F60"/>
        </w:rPr>
        <w:t xml:space="preserve">Variant </w:t>
      </w:r>
      <w:r>
        <w:rPr>
          <w:rFonts w:cs="Arial"/>
          <w:iCs w:val="0"/>
          <w:color w:val="243F60"/>
        </w:rPr>
        <w:t>C for RPM</w:t>
      </w:r>
    </w:p>
    <w:tbl>
      <w:tblPr>
        <w:tblW w:w="538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765"/>
        <w:gridCol w:w="6951"/>
      </w:tblGrid>
      <w:tr w:rsidR="00ED0512" w14:paraId="0AE532E8" w14:textId="77777777" w:rsidTr="00ED0512">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61EE37F2" w14:textId="77777777" w:rsidR="00ED0512" w:rsidRDefault="00ED0512" w:rsidP="00ED0512">
            <w:pPr>
              <w:pStyle w:val="TableHeaderGray"/>
              <w:rPr>
                <w:rFonts w:eastAsia="SimSun"/>
                <w:lang w:val="en-GB" w:eastAsia="de-DE"/>
              </w:rPr>
            </w:pPr>
            <w:r>
              <w:rPr>
                <w:lang w:val="en-GB" w:eastAsia="en-GB"/>
              </w:rPr>
              <w:t>Initial Conditions</w:t>
            </w:r>
          </w:p>
        </w:tc>
      </w:tr>
      <w:tr w:rsidR="00ED0512" w14:paraId="7A19D622" w14:textId="77777777" w:rsidTr="00ED0512">
        <w:trPr>
          <w:jc w:val="center"/>
        </w:trPr>
        <w:tc>
          <w:tcPr>
            <w:tcW w:w="1423"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15DEA8A7" w14:textId="77777777" w:rsidR="00ED0512" w:rsidRDefault="00ED0512" w:rsidP="00ED0512">
            <w:pPr>
              <w:pStyle w:val="TableHeaderGray"/>
              <w:rPr>
                <w:rFonts w:eastAsia="SimSun"/>
                <w:lang w:val="en-GB" w:eastAsia="de-DE"/>
              </w:rPr>
            </w:pPr>
            <w:r>
              <w:rPr>
                <w:rFonts w:eastAsia="SimSun"/>
                <w:lang w:val="en-GB" w:eastAsia="de-DE"/>
              </w:rPr>
              <w:t>Entity</w:t>
            </w:r>
          </w:p>
        </w:tc>
        <w:tc>
          <w:tcPr>
            <w:tcW w:w="3577"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19F8D541" w14:textId="77777777" w:rsidR="00ED0512" w:rsidRDefault="00ED0512" w:rsidP="00ED0512">
            <w:pPr>
              <w:pStyle w:val="TableHeaderGray"/>
              <w:rPr>
                <w:rFonts w:eastAsia="SimSun"/>
                <w:lang w:val="en-GB" w:eastAsia="de-DE"/>
              </w:rPr>
            </w:pPr>
            <w:r>
              <w:rPr>
                <w:lang w:val="en-GB" w:eastAsia="de-DE"/>
              </w:rPr>
              <w:t>Description of the initial condition</w:t>
            </w:r>
          </w:p>
        </w:tc>
      </w:tr>
      <w:tr w:rsidR="00ED0512" w14:paraId="0F3D8267" w14:textId="77777777" w:rsidTr="00ED0512">
        <w:trPr>
          <w:jc w:val="center"/>
        </w:trPr>
        <w:tc>
          <w:tcPr>
            <w:tcW w:w="1423" w:type="pct"/>
            <w:tcBorders>
              <w:top w:val="single" w:sz="8" w:space="0" w:color="auto"/>
              <w:left w:val="single" w:sz="4" w:space="0" w:color="auto"/>
              <w:bottom w:val="single" w:sz="8" w:space="0" w:color="auto"/>
              <w:right w:val="single" w:sz="8" w:space="0" w:color="auto"/>
            </w:tcBorders>
            <w:vAlign w:val="center"/>
          </w:tcPr>
          <w:p w14:paraId="4C38C70B" w14:textId="77777777" w:rsidR="00ED0512" w:rsidRDefault="00ED0512" w:rsidP="00ED0512">
            <w:pPr>
              <w:pStyle w:val="TableContentLeft"/>
            </w:pPr>
            <w:r>
              <w:t>eUICC</w:t>
            </w:r>
          </w:p>
        </w:tc>
        <w:tc>
          <w:tcPr>
            <w:tcW w:w="3577" w:type="pct"/>
            <w:tcBorders>
              <w:top w:val="single" w:sz="8" w:space="0" w:color="auto"/>
              <w:left w:val="single" w:sz="4" w:space="0" w:color="auto"/>
              <w:bottom w:val="single" w:sz="8" w:space="0" w:color="auto"/>
              <w:right w:val="single" w:sz="4" w:space="0" w:color="auto"/>
            </w:tcBorders>
            <w:vAlign w:val="center"/>
          </w:tcPr>
          <w:p w14:paraId="3938D207" w14:textId="77777777" w:rsidR="00ED0512" w:rsidRDefault="00ED0512" w:rsidP="00ED0512">
            <w:pPr>
              <w:pStyle w:val="TableContentLeft"/>
            </w:pPr>
            <w:r>
              <w:t xml:space="preserve">PROFILE_OPERATIONAL1 with </w:t>
            </w:r>
            <w:r w:rsidRPr="00CF4C9D">
              <w:t>METADATA_OP_PROF1_RPM_CONF_EN</w:t>
            </w:r>
            <w:r>
              <w:t xml:space="preserve"> is loaded and disabled.</w:t>
            </w:r>
          </w:p>
          <w:p w14:paraId="53DE38FF" w14:textId="77777777" w:rsidR="00ED0512" w:rsidRDefault="00ED0512" w:rsidP="00ED0512">
            <w:pPr>
              <w:pStyle w:val="TableContentLeft"/>
            </w:pPr>
            <w:r w:rsidRPr="00E147FB">
              <w:t xml:space="preserve">eUICC returns </w:t>
            </w:r>
            <w:r w:rsidRPr="000633C6">
              <w:t>CTX_PARAMS1_RPM</w:t>
            </w:r>
            <w:r>
              <w:t xml:space="preserve">_ICCID1 (sends by the LPAd) </w:t>
            </w:r>
            <w:r w:rsidRPr="00E147FB">
              <w:t>in euiccSigned1 in the response to ES10.AuthenticateServer.</w:t>
            </w:r>
          </w:p>
        </w:tc>
      </w:tr>
      <w:tr w:rsidR="00ED0512" w14:paraId="7822C5F8" w14:textId="77777777" w:rsidTr="00ED0512">
        <w:trPr>
          <w:jc w:val="center"/>
        </w:trPr>
        <w:tc>
          <w:tcPr>
            <w:tcW w:w="1423" w:type="pct"/>
            <w:tcBorders>
              <w:top w:val="single" w:sz="8" w:space="0" w:color="auto"/>
              <w:left w:val="single" w:sz="4" w:space="0" w:color="auto"/>
              <w:bottom w:val="single" w:sz="8" w:space="0" w:color="auto"/>
              <w:right w:val="single" w:sz="8" w:space="0" w:color="auto"/>
            </w:tcBorders>
            <w:vAlign w:val="center"/>
            <w:hideMark/>
          </w:tcPr>
          <w:p w14:paraId="45C0753F" w14:textId="77777777" w:rsidR="00ED0512" w:rsidRDefault="00ED0512" w:rsidP="00ED0512">
            <w:pPr>
              <w:pStyle w:val="TableContentLeft"/>
            </w:pPr>
            <w:r>
              <w:t xml:space="preserve">LPAd </w:t>
            </w:r>
          </w:p>
        </w:tc>
        <w:tc>
          <w:tcPr>
            <w:tcW w:w="3577" w:type="pct"/>
            <w:tcBorders>
              <w:top w:val="single" w:sz="8" w:space="0" w:color="auto"/>
              <w:left w:val="single" w:sz="4" w:space="0" w:color="auto"/>
              <w:bottom w:val="single" w:sz="8" w:space="0" w:color="auto"/>
              <w:right w:val="single" w:sz="4" w:space="0" w:color="auto"/>
            </w:tcBorders>
            <w:vAlign w:val="center"/>
            <w:hideMark/>
          </w:tcPr>
          <w:p w14:paraId="035EC4D6" w14:textId="77777777" w:rsidR="00ED0512" w:rsidRDefault="00ED0512" w:rsidP="00ED0512">
            <w:pPr>
              <w:pStyle w:val="TableContentLeft"/>
            </w:pPr>
            <w:r>
              <w:t>Update Profile operation is initiated and PROFILE_OPERATIONAL1 is selected.</w:t>
            </w:r>
          </w:p>
          <w:p w14:paraId="65B1FC23" w14:textId="77777777" w:rsidR="00ED0512" w:rsidRDefault="00ED0512" w:rsidP="00ED0512">
            <w:pPr>
              <w:pStyle w:val="TableContentLeft"/>
            </w:pPr>
            <w:r>
              <w:t>Polling Address is r</w:t>
            </w:r>
            <w:r>
              <w:rPr>
                <w:rFonts w:hint="eastAsia"/>
              </w:rPr>
              <w:t>etrieve</w:t>
            </w:r>
            <w:r>
              <w:t>d</w:t>
            </w:r>
            <w:r>
              <w:rPr>
                <w:rFonts w:hint="eastAsia"/>
              </w:rPr>
              <w:t xml:space="preserve"> from the</w:t>
            </w:r>
            <w:r w:rsidRPr="00CF102B">
              <w:rPr>
                <w:rFonts w:eastAsia="Times New Roman" w:hint="eastAsia"/>
                <w:lang w:eastAsia="ko-KR"/>
              </w:rPr>
              <w:t xml:space="preserve"> ProfileInfo, </w:t>
            </w:r>
            <w:r>
              <w:rPr>
                <w:rFonts w:eastAsia="Times New Roman"/>
                <w:lang w:eastAsia="ko-KR"/>
              </w:rPr>
              <w:t xml:space="preserve">and </w:t>
            </w:r>
            <w:r w:rsidRPr="00CF102B">
              <w:rPr>
                <w:rFonts w:eastAsia="Times New Roman" w:hint="eastAsia"/>
                <w:lang w:eastAsia="ko-KR"/>
              </w:rPr>
              <w:t>the Polling Address indicates the SM-DP+</w:t>
            </w:r>
            <w:r>
              <w:rPr>
                <w:rFonts w:eastAsia="Times New Roman"/>
                <w:lang w:eastAsia="ko-KR"/>
              </w:rPr>
              <w:t xml:space="preserve"> address </w:t>
            </w:r>
            <w:r>
              <w:t xml:space="preserve"> #TEST_DP_ADDRESS1.</w:t>
            </w:r>
          </w:p>
        </w:tc>
      </w:tr>
      <w:tr w:rsidR="00ED0512" w14:paraId="47671CCF" w14:textId="77777777" w:rsidTr="00ED0512">
        <w:trPr>
          <w:jc w:val="center"/>
        </w:trPr>
        <w:tc>
          <w:tcPr>
            <w:tcW w:w="1423" w:type="pct"/>
            <w:tcBorders>
              <w:top w:val="single" w:sz="8" w:space="0" w:color="auto"/>
              <w:left w:val="single" w:sz="4" w:space="0" w:color="auto"/>
              <w:bottom w:val="single" w:sz="8" w:space="0" w:color="auto"/>
              <w:right w:val="single" w:sz="8" w:space="0" w:color="auto"/>
            </w:tcBorders>
            <w:hideMark/>
          </w:tcPr>
          <w:p w14:paraId="6911B394" w14:textId="77777777" w:rsidR="00ED0512" w:rsidRDefault="00ED0512" w:rsidP="00ED0512">
            <w:pPr>
              <w:pStyle w:val="TableContentLeft"/>
            </w:pPr>
            <w:r>
              <w:t>S_SM-DP+</w:t>
            </w:r>
          </w:p>
        </w:tc>
        <w:tc>
          <w:tcPr>
            <w:tcW w:w="3577" w:type="pct"/>
            <w:tcBorders>
              <w:top w:val="single" w:sz="8" w:space="0" w:color="auto"/>
              <w:left w:val="single" w:sz="4" w:space="0" w:color="auto"/>
              <w:bottom w:val="single" w:sz="8" w:space="0" w:color="auto"/>
              <w:right w:val="single" w:sz="4" w:space="0" w:color="auto"/>
            </w:tcBorders>
            <w:hideMark/>
          </w:tcPr>
          <w:p w14:paraId="6723119A" w14:textId="77777777" w:rsidR="00ED0512" w:rsidRDefault="00ED0512" w:rsidP="00ED0512">
            <w:pPr>
              <w:pStyle w:val="TableContentLeft"/>
            </w:pPr>
            <w:r>
              <w:t>There is a pending RPM package order for #MATCHING_ID_1 (PROFILE_OPERATIONAL1)</w:t>
            </w:r>
          </w:p>
        </w:tc>
      </w:tr>
    </w:tbl>
    <w:p w14:paraId="59C8FF33" w14:textId="0292A80F" w:rsidR="00ED0512" w:rsidRDefault="00ED0512" w:rsidP="00ED0512">
      <w:pPr>
        <w:rPr>
          <w:lang w:val="en-US" w:eastAsia="en-US"/>
        </w:rPr>
      </w:pPr>
    </w:p>
    <w:tbl>
      <w:tblPr>
        <w:tblpPr w:leftFromText="180" w:rightFromText="180" w:vertAnchor="text" w:horzAnchor="page" w:tblpX="1481" w:tblpY="-45"/>
        <w:tblW w:w="499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09"/>
        <w:gridCol w:w="1260"/>
        <w:gridCol w:w="3330"/>
        <w:gridCol w:w="3691"/>
      </w:tblGrid>
      <w:tr w:rsidR="00ED0512" w14:paraId="6C9291C4" w14:textId="77777777" w:rsidTr="00ED0512">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47962BDB" w14:textId="77777777" w:rsidR="00ED0512" w:rsidRDefault="00ED0512" w:rsidP="00ED0512">
            <w:pPr>
              <w:pStyle w:val="RedTableHeader"/>
              <w:rPr>
                <w:lang w:val="en-GB"/>
              </w:rPr>
            </w:pPr>
            <w:r>
              <w:rPr>
                <w:lang w:val="en-GB"/>
              </w:rPr>
              <w:lastRenderedPageBreak/>
              <w:t>Step</w:t>
            </w:r>
          </w:p>
        </w:tc>
        <w:tc>
          <w:tcPr>
            <w:tcW w:w="701"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671D3976" w14:textId="77777777" w:rsidR="00ED0512" w:rsidRDefault="00ED0512" w:rsidP="00ED0512">
            <w:pPr>
              <w:pStyle w:val="RedTableHeader"/>
              <w:rPr>
                <w:lang w:val="en-GB"/>
              </w:rPr>
            </w:pPr>
            <w:r>
              <w:rPr>
                <w:lang w:val="en-GB"/>
              </w:rPr>
              <w:t>Direction</w:t>
            </w:r>
          </w:p>
        </w:tc>
        <w:tc>
          <w:tcPr>
            <w:tcW w:w="1852"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673259F4" w14:textId="77777777" w:rsidR="00ED0512" w:rsidRDefault="00ED0512" w:rsidP="00ED0512">
            <w:pPr>
              <w:pStyle w:val="RedTableHeader"/>
              <w:rPr>
                <w:lang w:val="en-GB"/>
              </w:rPr>
            </w:pPr>
            <w:r>
              <w:rPr>
                <w:lang w:val="en-GB"/>
              </w:rPr>
              <w:t>Sequence / Description</w:t>
            </w:r>
          </w:p>
        </w:tc>
        <w:tc>
          <w:tcPr>
            <w:tcW w:w="2053"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11B1C9AC" w14:textId="77777777" w:rsidR="00ED0512" w:rsidRDefault="00ED0512" w:rsidP="00ED0512">
            <w:pPr>
              <w:pStyle w:val="RedTableHeader"/>
              <w:rPr>
                <w:lang w:val="en-GB"/>
              </w:rPr>
            </w:pPr>
            <w:r>
              <w:rPr>
                <w:lang w:val="en-GB"/>
              </w:rPr>
              <w:t>Expected result</w:t>
            </w:r>
          </w:p>
        </w:tc>
      </w:tr>
      <w:tr w:rsidR="00ED0512" w14:paraId="50D1692B" w14:textId="77777777" w:rsidTr="00ED0512">
        <w:trPr>
          <w:trHeight w:val="299"/>
        </w:trPr>
        <w:tc>
          <w:tcPr>
            <w:tcW w:w="1095"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4DEEF494" w14:textId="77777777" w:rsidR="00ED0512" w:rsidRDefault="00ED0512" w:rsidP="00ED0512">
            <w:pPr>
              <w:pStyle w:val="TableContentLeft"/>
            </w:pPr>
            <w:r>
              <w:t>IC1</w:t>
            </w:r>
          </w:p>
        </w:tc>
        <w:tc>
          <w:tcPr>
            <w:tcW w:w="3905"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6329ACA7" w14:textId="77777777" w:rsidR="00ED0512" w:rsidRDefault="00ED0512" w:rsidP="00ED0512">
            <w:pPr>
              <w:pStyle w:val="TableContentLeft"/>
            </w:pPr>
            <w:r>
              <w:t>PROC_TLS_INITIALIZATION_SERVER_AUTH_</w:t>
            </w:r>
            <w:r w:rsidRPr="005E1858">
              <w:t>VARIANT_A</w:t>
            </w:r>
            <w:r>
              <w:t xml:space="preserve"> on ES9+</w:t>
            </w:r>
          </w:p>
        </w:tc>
      </w:tr>
      <w:tr w:rsidR="00ED0512" w14:paraId="6C75AC7F" w14:textId="77777777" w:rsidTr="00ED0512">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CBC830C" w14:textId="1C41F117" w:rsidR="00ED0512" w:rsidRDefault="00ED0512" w:rsidP="00ED0512">
            <w:pPr>
              <w:pStyle w:val="TableContentLeft"/>
            </w:pPr>
            <w:r>
              <w:t>IC2</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6FC1078" w14:textId="0809AFB4" w:rsidR="00ED0512" w:rsidRDefault="00ED0512" w:rsidP="00ED0512">
            <w:pPr>
              <w:pStyle w:val="TableContentLeft"/>
            </w:pPr>
            <w:r>
              <w:t>LPAd → S_SM-DP+</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F108C67" w14:textId="62FE388B" w:rsidR="00ED0512" w:rsidRDefault="00ED0512" w:rsidP="00ED0512">
            <w:pPr>
              <w:pStyle w:val="TableContentLeft"/>
            </w:pPr>
            <w:r>
              <w:t>Send ES9+.InitiateAuthentication method</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1CF1058" w14:textId="77777777" w:rsidR="00ED0512" w:rsidRDefault="00ED0512" w:rsidP="00ED0512">
            <w:pPr>
              <w:pStyle w:val="TableContentLeft"/>
            </w:pPr>
            <w:r>
              <w:t>MTD_HTTP_REQ(</w:t>
            </w:r>
            <w:r>
              <w:br/>
              <w:t xml:space="preserve">   #TEST_DP_ADDRESS1,</w:t>
            </w:r>
            <w:r>
              <w:br/>
              <w:t xml:space="preserve">   #PATH_INITIATE_AUTH,   MTD_INITIATE_AUTHENTICATION(</w:t>
            </w:r>
            <w:r>
              <w:br/>
              <w:t xml:space="preserve">      &lt;EUICC_CHALLENGE&gt;, </w:t>
            </w:r>
            <w:r>
              <w:br/>
              <w:t xml:space="preserve">      #R_EUICC_INFO1,      </w:t>
            </w:r>
          </w:p>
          <w:p w14:paraId="1FB2B731" w14:textId="77777777" w:rsidR="00ED0512" w:rsidRDefault="00ED0512" w:rsidP="00ED0512">
            <w:pPr>
              <w:pStyle w:val="TableContentLeft"/>
            </w:pPr>
            <w:r>
              <w:t xml:space="preserve">      #TEST_DP_ADDRESS1,</w:t>
            </w:r>
          </w:p>
          <w:p w14:paraId="262AA79F" w14:textId="77777777" w:rsidR="00ED0512" w:rsidRDefault="00ED0512" w:rsidP="00ED0512">
            <w:pPr>
              <w:pStyle w:val="TableContentLeft"/>
            </w:pPr>
            <w:r>
              <w:t xml:space="preserve">      #IUT_LPA</w:t>
            </w:r>
            <w:r w:rsidRPr="00614439">
              <w:t>_RSP_CAPABILITY</w:t>
            </w:r>
            <w:r>
              <w:t>)</w:t>
            </w:r>
          </w:p>
          <w:p w14:paraId="4D6D49EA" w14:textId="77777777" w:rsidR="00ED0512" w:rsidRDefault="00ED0512" w:rsidP="00ED0512">
            <w:pPr>
              <w:pStyle w:val="TableContentLeft"/>
            </w:pPr>
            <w:r>
              <w:t>)</w:t>
            </w:r>
          </w:p>
          <w:p w14:paraId="64495603" w14:textId="74B976F6" w:rsidR="00ED0512" w:rsidRDefault="00ED0512" w:rsidP="00ED0512">
            <w:pPr>
              <w:pStyle w:val="TableContentLeft"/>
            </w:pPr>
            <w:r>
              <w:t>• Extract &lt;EUICC_CHALLENGE&gt;</w:t>
            </w:r>
          </w:p>
        </w:tc>
      </w:tr>
      <w:tr w:rsidR="00ED0512" w14:paraId="677F9B36" w14:textId="77777777" w:rsidTr="00ED0512">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9676431" w14:textId="7F08DEF0" w:rsidR="00ED0512" w:rsidRDefault="00ED0512" w:rsidP="00ED0512">
            <w:pPr>
              <w:pStyle w:val="TableContentLeft"/>
            </w:pPr>
            <w:r>
              <w:t>1</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E7BA6E9" w14:textId="2B4F43CE" w:rsidR="00ED0512" w:rsidRDefault="00ED0512" w:rsidP="00ED0512">
            <w:pPr>
              <w:pStyle w:val="TableContentLeft"/>
            </w:pPr>
            <w:r>
              <w:t>S_SM-DP+ →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8BEFCE8" w14:textId="6E22F32A" w:rsidR="00ED0512" w:rsidRDefault="00ED0512" w:rsidP="00ED0512">
            <w:pPr>
              <w:pStyle w:val="TableContentLeft"/>
            </w:pPr>
            <w:r>
              <w:t>MTD_HTTP_RESP(#</w:t>
            </w:r>
            <w:r w:rsidRPr="00762D1F">
              <w:t>INITIATE_AUTH_OK_</w:t>
            </w:r>
            <w:r w:rsidRPr="00E147FB">
              <w:t>VARIANT_C)</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0E0BF8F" w14:textId="77777777" w:rsidR="00ED0512" w:rsidRDefault="00ED0512" w:rsidP="00ED0512">
            <w:pPr>
              <w:pStyle w:val="TableContentLeft"/>
            </w:pPr>
            <w:r>
              <w:t xml:space="preserve">MTD_HTTP_REQ(   #TEST_DP_ADDRESS1,   #PATH_AUTH_CLIENT,   MTD_AUTHENTICATE_CLIENT(&lt;S_TRANSACTION_ID&gt;, </w:t>
            </w:r>
          </w:p>
          <w:p w14:paraId="49217DD5" w14:textId="77777777" w:rsidR="00ED0512" w:rsidRDefault="00ED0512" w:rsidP="00ED0512">
            <w:pPr>
              <w:pStyle w:val="TableContentLeft"/>
            </w:pPr>
            <w:r>
              <w:t>#</w:t>
            </w:r>
            <w:r w:rsidRPr="00762D1F">
              <w:t>R_AUTH_SERVER_MATCH_ID_DEV_INFO_</w:t>
            </w:r>
            <w:r w:rsidRPr="00964979">
              <w:t>V3</w:t>
            </w:r>
            <w:r w:rsidRPr="00762D1F">
              <w:t>)</w:t>
            </w:r>
          </w:p>
          <w:p w14:paraId="24E526A7" w14:textId="77777777" w:rsidR="00ED0512" w:rsidRDefault="00ED0512" w:rsidP="00ED0512">
            <w:pPr>
              <w:pStyle w:val="TableContentLeft"/>
            </w:pPr>
            <w:r>
              <w:t>)</w:t>
            </w:r>
            <w:r>
              <w:br/>
            </w:r>
          </w:p>
          <w:p w14:paraId="0608A48C" w14:textId="77777777" w:rsidR="00ED0512" w:rsidRDefault="00ED0512" w:rsidP="00ED0512">
            <w:pPr>
              <w:pStyle w:val="TableContentLeft"/>
              <w:rPr>
                <w:rFonts w:ascii="Arial Bold" w:hAnsi="Arial Bold"/>
                <w:sz w:val="36"/>
                <w:szCs w:val="36"/>
              </w:rPr>
            </w:pPr>
            <w:r>
              <w:t>Verify:</w:t>
            </w:r>
            <w:r>
              <w:rPr>
                <w:rFonts w:ascii="Arial Bold" w:hAnsi="Arial Bold"/>
                <w:sz w:val="36"/>
                <w:szCs w:val="36"/>
              </w:rPr>
              <w:t xml:space="preserve"> </w:t>
            </w:r>
          </w:p>
          <w:p w14:paraId="149D341A" w14:textId="77777777" w:rsidR="00ED0512" w:rsidRDefault="00ED0512" w:rsidP="00ED0512">
            <w:pPr>
              <w:pStyle w:val="TableContentLeft"/>
            </w:pPr>
            <w:r>
              <w:t>• if #R_AUTH_SERVER_MATCH_ID_DEV_INFO_V3 used with the #MATCHING_ID_1</w:t>
            </w:r>
            <w:r>
              <w:rPr>
                <w:rFonts w:ascii="Arial Bold" w:hAnsi="Arial Bold"/>
                <w:sz w:val="36"/>
                <w:szCs w:val="36"/>
              </w:rPr>
              <w:br/>
            </w:r>
            <w:r>
              <w:t>• If &lt;S_TRANSACTION_ID&gt; is the same as in #INITIATE_AUTH_OK</w:t>
            </w:r>
            <w:r>
              <w:br/>
              <w:t xml:space="preserve">• &lt;EUICC_SIGNATURE1&gt; using the #PK_EUICC_SIG </w:t>
            </w:r>
          </w:p>
          <w:p w14:paraId="6DE4877C" w14:textId="77777777" w:rsidR="00ED0512" w:rsidRDefault="00ED0512" w:rsidP="00ED0512">
            <w:pPr>
              <w:pStyle w:val="TableContentLeft"/>
            </w:pPr>
            <w:r>
              <w:t>• if &lt;S_SMDP_CHALLENGE&gt; present in the #R_AUTH_SERVER_MATCH_ID_DEV_INFO_V3  is the same as in &lt;S_SMDP_SIGNED1&gt; present in #INITIATE_AUTH_OK_VARIANT_C</w:t>
            </w:r>
          </w:p>
          <w:p w14:paraId="732E892B" w14:textId="77777777" w:rsidR="00ED0512" w:rsidRDefault="00ED0512" w:rsidP="00ED0512">
            <w:pPr>
              <w:pStyle w:val="TableContentLeft"/>
            </w:pPr>
            <w:r>
              <w:t>• if operationType in  #</w:t>
            </w:r>
            <w:r w:rsidRPr="00E147FB">
              <w:t>CTX_PARAMS_RPM_ICCID1 is set to</w:t>
            </w:r>
            <w:r>
              <w:t xml:space="preserve"> #OP_TYPE_RPM</w:t>
            </w:r>
          </w:p>
          <w:p w14:paraId="5B5130D4" w14:textId="77777777" w:rsidR="00ED0512" w:rsidRDefault="00ED0512" w:rsidP="00ED0512">
            <w:pPr>
              <w:pStyle w:val="TableContentLeft"/>
            </w:pPr>
            <w:r>
              <w:t>• if matchingIdSource in  #</w:t>
            </w:r>
            <w:r w:rsidRPr="00E147FB">
              <w:t>CTX_PARAMS1_RPM_ICCID1 is set to NULL</w:t>
            </w:r>
            <w:r>
              <w:t xml:space="preserve">  </w:t>
            </w:r>
          </w:p>
          <w:p w14:paraId="54CB18BF" w14:textId="77777777" w:rsidR="00ED0512" w:rsidRDefault="00ED0512" w:rsidP="00ED0512">
            <w:pPr>
              <w:pStyle w:val="TableContentLeft"/>
            </w:pPr>
          </w:p>
          <w:p w14:paraId="0E81282A" w14:textId="77777777" w:rsidR="00ED0512" w:rsidRDefault="00ED0512" w:rsidP="00ED0512">
            <w:pPr>
              <w:pStyle w:val="TableContentLeft"/>
            </w:pPr>
            <w:r>
              <w:t>• for #DEVICE_INFO (deviceCapabilities) verify:</w:t>
            </w:r>
            <w:r>
              <w:br/>
              <w:t>- TAC is BCD coded as 4 octets acc. to 3GPP TS 23.003</w:t>
            </w:r>
            <w:r>
              <w:br/>
              <w:t>- if IMEI is present then it is BCD coded as 8 octets acc. to 3GPP TS 23.003</w:t>
            </w:r>
          </w:p>
          <w:p w14:paraId="0BEE7F65" w14:textId="77777777" w:rsidR="00ED0512" w:rsidRDefault="00ED0512" w:rsidP="00ED0512">
            <w:pPr>
              <w:pStyle w:val="TableContentLeft"/>
            </w:pPr>
            <w:r>
              <w:br/>
              <w:t xml:space="preserve"> - if O_D_GSM_GERAN then gsmSupportedRelease is set to the highest release as defined in #IUT_GSM_GERAN_REL.</w:t>
            </w:r>
            <w:r>
              <w:br/>
              <w:t xml:space="preserve">– if O_D_UMTS_UTRAN then </w:t>
            </w:r>
            <w:r>
              <w:lastRenderedPageBreak/>
              <w:t>utranSupportedRelease is set to the highest release as defined in #IUT_UMTS_UTRAN_REL.</w:t>
            </w:r>
            <w:r>
              <w:br/>
              <w:t>– if O_D_CDMA2000_1X then cdma2000onexSupportedRelease is set to the highest release as defined in #IUT_CDMA2000_1X_REL.</w:t>
            </w:r>
            <w:r>
              <w:br/>
              <w:t>– if O_D_CDMA2000_HRPD then cdma2000hrpdSupportedRelease is set to the highest release as defined in #IUT_CDMA2000_HRPD_REL. The value R is either 1, 2 or 3 for Rev 0, A or B respectively.</w:t>
            </w:r>
            <w:r>
              <w:br/>
              <w:t>– if O_D_CDMA2000_EHRPD then cdma2000ehrpdSupportedRelease is set to the highest release as defined in #IUT_CDMA2000_EHRPD_REL.</w:t>
            </w:r>
            <w:r>
              <w:br/>
              <w:t>– if O_D_LTE then eutranSupportedRelease is set to the highest release as defined in #IUT_LTE_EUTRAN_REL.</w:t>
            </w:r>
            <w:r>
              <w:br/>
              <w:t>– if O_D_NFC_TS26 then contactlessSupportedRelease is set to the highest release as defined in #IUT_NFC_REL.</w:t>
            </w:r>
            <w:r>
              <w:br/>
              <w:t>– if O_D_CRL then rspCrlSupportedVersion is set to the highest release as defined in #IUT_RSP_VERSION .</w:t>
            </w:r>
          </w:p>
          <w:p w14:paraId="5799F8A4" w14:textId="77777777" w:rsidR="00ED0512" w:rsidRDefault="00ED0512" w:rsidP="00ED0512">
            <w:pPr>
              <w:pStyle w:val="TableContentLeft"/>
            </w:pPr>
            <w:r>
              <w:t>– if O_D_NR_EPC then nrEpcSupportedRelease is set to the highest release as defined in #IUT_NR_EPC_REL,</w:t>
            </w:r>
          </w:p>
          <w:p w14:paraId="48E49933" w14:textId="77777777" w:rsidR="00ED0512" w:rsidRDefault="00ED0512" w:rsidP="00ED0512">
            <w:pPr>
              <w:pStyle w:val="TableContentLeft"/>
            </w:pPr>
            <w:r>
              <w:t>– if O_D_NR_5GC then nr5gcSupportedRelease is set to the highest release as defined in #IUT_NR_5GC_REL,</w:t>
            </w:r>
          </w:p>
          <w:p w14:paraId="04D60968" w14:textId="77777777" w:rsidR="00ED0512" w:rsidRDefault="00ED0512" w:rsidP="00ED0512">
            <w:pPr>
              <w:pStyle w:val="TableContentLeft"/>
            </w:pPr>
            <w:r>
              <w:t>– if O_D_EUTRAN_5GC then eutran5gcSupportedRelease is set to the highest release as defined in #IUT_EUTRAN_5GC_REL,</w:t>
            </w:r>
          </w:p>
          <w:p w14:paraId="22338006" w14:textId="77777777" w:rsidR="00ED0512" w:rsidRDefault="00ED0512" w:rsidP="00ED0512">
            <w:pPr>
              <w:pStyle w:val="TableContentLeft"/>
            </w:pPr>
          </w:p>
          <w:p w14:paraId="2CC32439" w14:textId="77777777" w:rsidR="00ED0512" w:rsidRDefault="00ED0512" w:rsidP="00ED0512">
            <w:pPr>
              <w:pStyle w:val="TableContentLeft"/>
            </w:pPr>
            <w:r>
              <w:t xml:space="preserve">- lpaSvn is present. </w:t>
            </w:r>
          </w:p>
          <w:p w14:paraId="55516178" w14:textId="77777777" w:rsidR="00ED0512" w:rsidRDefault="00ED0512" w:rsidP="00ED0512">
            <w:pPr>
              <w:pStyle w:val="TableContentLeft"/>
            </w:pPr>
            <w:r>
              <w:t xml:space="preserve">- catSupportedClasses, </w:t>
            </w:r>
            <w:r w:rsidRPr="00CF102B">
              <w:rPr>
                <w:rFonts w:eastAsia="Times New Roman"/>
                <w:lang w:val="en-US" w:eastAsia="ko-KR"/>
              </w:rPr>
              <w:t xml:space="preserve">the set of </w:t>
            </w:r>
            <w:r>
              <w:t>supported Card Application Toolkit letter classes as defined in #</w:t>
            </w:r>
            <w:r w:rsidRPr="00C53675">
              <w:t>IUT_</w:t>
            </w:r>
            <w:r>
              <w:t>CAT_CLASSES.</w:t>
            </w:r>
          </w:p>
          <w:p w14:paraId="2E150C5D" w14:textId="77777777" w:rsidR="00ED0512" w:rsidRDefault="00ED0512" w:rsidP="00ED0512">
            <w:pPr>
              <w:pStyle w:val="TableContentLeft"/>
            </w:pPr>
            <w:r>
              <w:t xml:space="preserve">- euiccFormFactorType </w:t>
            </w:r>
            <w:r>
              <w:rPr>
                <w:rFonts w:eastAsia="Times New Roman"/>
                <w:lang w:val="en-US" w:eastAsia="ko-KR"/>
              </w:rPr>
              <w:t xml:space="preserve">, the eUICC form factor </w:t>
            </w:r>
            <w:r>
              <w:t>as defined in #</w:t>
            </w:r>
            <w:r w:rsidRPr="00C53675">
              <w:t>IUT</w:t>
            </w:r>
            <w:r>
              <w:t>_EUICC_FORM_FACTOR.</w:t>
            </w:r>
          </w:p>
          <w:p w14:paraId="78882878" w14:textId="77777777" w:rsidR="00ED0512" w:rsidRDefault="00ED0512" w:rsidP="00ED0512">
            <w:pPr>
              <w:pStyle w:val="TableContentLeft"/>
            </w:pPr>
          </w:p>
          <w:p w14:paraId="1A8577E3" w14:textId="77777777" w:rsidR="00ED0512" w:rsidRDefault="00ED0512" w:rsidP="00ED0512">
            <w:pPr>
              <w:pStyle w:val="TableContentLeft"/>
            </w:pPr>
            <w:r>
              <w:t xml:space="preserve">For each of the options O_D_GSM_GERAN, O_D_UMTS_UTRAN, O_D_CDMA2000_1X, O_D_CDMA2000_HRPD, O_D_CDMA2000_EHRPD, O_D_LTE, O_D_NFC_TS26, O_D_CRL, O_D_NR_EPC, O_D_NR_5GC or O_D_EUTRAN_5GC if the option is not </w:t>
            </w:r>
            <w:r>
              <w:lastRenderedPageBreak/>
              <w:t>set, verify that the corresponding field in DeviceCapabilities is not present.</w:t>
            </w:r>
          </w:p>
          <w:p w14:paraId="0D54EF59" w14:textId="77777777" w:rsidR="00ED0512" w:rsidRDefault="00ED0512" w:rsidP="00ED0512">
            <w:pPr>
              <w:pStyle w:val="TableContentLeft"/>
            </w:pPr>
          </w:p>
          <w:p w14:paraId="503A4BED" w14:textId="0E6EDF6F" w:rsidR="00ED0512" w:rsidRDefault="00ED0512" w:rsidP="00ED0512">
            <w:pPr>
              <w:pStyle w:val="TableContentLeft"/>
            </w:pPr>
            <w:r>
              <w:t>• for #DEVICE_INFO (lpaRspCapabilities) verify:</w:t>
            </w:r>
            <w:r>
              <w:br/>
              <w:t>- lpaRspCapabilities is set to #IUT_LPA_RSP_CAPABILITY</w:t>
            </w:r>
          </w:p>
        </w:tc>
      </w:tr>
      <w:tr w:rsidR="00ED0512" w14:paraId="7FB07C57" w14:textId="77777777" w:rsidTr="00ED0512">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57257D6" w14:textId="60E53ABD" w:rsidR="00ED0512" w:rsidRDefault="00ED0512" w:rsidP="00ED0512">
            <w:pPr>
              <w:pStyle w:val="TableContentLeft"/>
            </w:pPr>
            <w:r>
              <w:lastRenderedPageBreak/>
              <w:t>2</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EA071D4" w14:textId="2DD38A5E" w:rsidR="00ED0512" w:rsidRDefault="00ED0512" w:rsidP="00ED0512">
            <w:pPr>
              <w:pStyle w:val="TableContentLeft"/>
            </w:pPr>
            <w:r>
              <w:t>S_SM-DP+ →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C3B979F" w14:textId="35BCB588" w:rsidR="00ED0512" w:rsidRDefault="00ED0512" w:rsidP="00ED0512">
            <w:pPr>
              <w:pStyle w:val="TableContentLeft"/>
            </w:pPr>
            <w:r>
              <w:t>MTD_HTTP_RESP (#AUTH_CLIENT_RPM_OK)</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1EB91DB" w14:textId="77777777" w:rsidR="00ED0512" w:rsidRPr="00E147FB" w:rsidRDefault="00ED0512" w:rsidP="00ED0512">
            <w:pPr>
              <w:pStyle w:val="TableContentLeft"/>
              <w:rPr>
                <w:lang w:val="es-ES"/>
              </w:rPr>
            </w:pPr>
            <w:r w:rsidRPr="00E147FB">
              <w:rPr>
                <w:lang w:val="es-ES"/>
              </w:rPr>
              <w:t>No Error</w:t>
            </w:r>
          </w:p>
          <w:p w14:paraId="55477206" w14:textId="77777777" w:rsidR="00B958EF" w:rsidRPr="00E147FB" w:rsidRDefault="00B958EF" w:rsidP="00B958EF">
            <w:pPr>
              <w:pStyle w:val="TableContentLeft"/>
              <w:rPr>
                <w:lang w:val="es-ES"/>
              </w:rPr>
            </w:pPr>
            <w:r w:rsidRPr="00E147FB">
              <w:rPr>
                <w:lang w:val="es-ES"/>
              </w:rPr>
              <w:t>LPAd initiates Simple Confirmation.</w:t>
            </w:r>
          </w:p>
          <w:p w14:paraId="7534A525" w14:textId="30EE2680" w:rsidR="00B958EF" w:rsidRDefault="00B958EF" w:rsidP="00B958EF">
            <w:pPr>
              <w:pStyle w:val="TableContentLeft"/>
            </w:pPr>
            <w:r w:rsidRPr="003237CC">
              <w:rPr>
                <w:noProof/>
              </w:rPr>
              <w:t>S_EndUser</w:t>
            </w:r>
            <w:r>
              <w:rPr>
                <w:rFonts w:eastAsia="Malgun Gothic"/>
                <w:lang w:eastAsia="ko-KR"/>
              </w:rPr>
              <w:t xml:space="preserve"> accepts</w:t>
            </w:r>
            <w:r w:rsidRPr="000D3FF5">
              <w:rPr>
                <w:rFonts w:eastAsia="Times New Roman"/>
                <w:lang w:eastAsia="ko-KR"/>
              </w:rPr>
              <w:t xml:space="preserve"> RPM Command</w:t>
            </w:r>
            <w:r w:rsidRPr="003237CC">
              <w:rPr>
                <w:noProof/>
              </w:rPr>
              <w:t>.</w:t>
            </w:r>
          </w:p>
        </w:tc>
      </w:tr>
    </w:tbl>
    <w:p w14:paraId="4F45E605" w14:textId="77777777" w:rsidR="00ED0512" w:rsidRPr="00EC3143" w:rsidRDefault="00ED0512" w:rsidP="00ED0512">
      <w:pPr>
        <w:rPr>
          <w:lang w:val="en-US" w:eastAsia="en-US"/>
        </w:rPr>
      </w:pPr>
    </w:p>
    <w:p w14:paraId="2D09A451" w14:textId="5FD3B7A9" w:rsidR="00ED0512" w:rsidRDefault="00ED0512" w:rsidP="00ED0512">
      <w:pPr>
        <w:pStyle w:val="Heading6no"/>
        <w:rPr>
          <w:rFonts w:cs="Arial"/>
          <w:iCs w:val="0"/>
          <w:color w:val="243F60"/>
        </w:rPr>
      </w:pPr>
      <w:r>
        <w:rPr>
          <w:rFonts w:cs="Arial"/>
          <w:iCs w:val="0"/>
          <w:color w:val="243F60"/>
        </w:rPr>
        <w:t xml:space="preserve">Test Sequence #04 Nominal: Authenticate Client </w:t>
      </w:r>
      <w:r w:rsidRPr="00762D1F">
        <w:rPr>
          <w:rFonts w:cs="Arial"/>
          <w:iCs w:val="0"/>
          <w:color w:val="243F60"/>
        </w:rPr>
        <w:t>Variant A</w:t>
      </w:r>
      <w:r>
        <w:rPr>
          <w:rFonts w:cs="Arial"/>
          <w:iCs w:val="0"/>
          <w:color w:val="243F60"/>
        </w:rPr>
        <w:t xml:space="preserve"> for RPM,</w:t>
      </w:r>
      <w:r w:rsidRPr="00662F6B">
        <w:rPr>
          <w:rFonts w:cs="Arial"/>
          <w:iCs w:val="0"/>
          <w:color w:val="243F60"/>
        </w:rPr>
        <w:t xml:space="preserve"> </w:t>
      </w:r>
      <w:r w:rsidR="00B958EF">
        <w:rPr>
          <w:rFonts w:cs="Arial"/>
          <w:iCs w:val="0"/>
          <w:color w:val="243F60"/>
        </w:rPr>
        <w:t xml:space="preserve">with </w:t>
      </w:r>
      <w:r w:rsidRPr="00662F6B">
        <w:rPr>
          <w:rFonts w:cs="Arial"/>
          <w:iCs w:val="0"/>
          <w:color w:val="243F60"/>
        </w:rPr>
        <w:t>PPR</w:t>
      </w:r>
    </w:p>
    <w:p w14:paraId="4A5A8B11" w14:textId="77777777" w:rsidR="00DD1F69" w:rsidRPr="00DD1F69" w:rsidRDefault="00DD1F69" w:rsidP="00E147FB"/>
    <w:tbl>
      <w:tblPr>
        <w:tblW w:w="538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765"/>
        <w:gridCol w:w="6951"/>
      </w:tblGrid>
      <w:tr w:rsidR="00DD1F69" w14:paraId="54DE42FC" w14:textId="77777777" w:rsidTr="00DD1F69">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3116DB0D" w14:textId="77777777" w:rsidR="00DD1F69" w:rsidRDefault="00DD1F69" w:rsidP="00DD1F69">
            <w:pPr>
              <w:pStyle w:val="TableHeaderGray"/>
              <w:rPr>
                <w:rFonts w:eastAsia="SimSun"/>
                <w:lang w:val="en-GB" w:eastAsia="de-DE"/>
              </w:rPr>
            </w:pPr>
            <w:r>
              <w:rPr>
                <w:lang w:val="en-GB" w:eastAsia="en-GB"/>
              </w:rPr>
              <w:t>Initial Conditions</w:t>
            </w:r>
          </w:p>
        </w:tc>
      </w:tr>
      <w:tr w:rsidR="00DD1F69" w14:paraId="33F6C2FB" w14:textId="77777777" w:rsidTr="00DD1F69">
        <w:trPr>
          <w:jc w:val="center"/>
        </w:trPr>
        <w:tc>
          <w:tcPr>
            <w:tcW w:w="1423"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6DBC9F67" w14:textId="77777777" w:rsidR="00DD1F69" w:rsidRDefault="00DD1F69" w:rsidP="00DD1F69">
            <w:pPr>
              <w:pStyle w:val="TableHeaderGray"/>
              <w:rPr>
                <w:rFonts w:eastAsia="SimSun"/>
                <w:lang w:val="en-GB" w:eastAsia="de-DE"/>
              </w:rPr>
            </w:pPr>
            <w:r>
              <w:rPr>
                <w:rFonts w:eastAsia="SimSun"/>
                <w:lang w:val="en-GB" w:eastAsia="de-DE"/>
              </w:rPr>
              <w:t>Entity</w:t>
            </w:r>
          </w:p>
        </w:tc>
        <w:tc>
          <w:tcPr>
            <w:tcW w:w="3577"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783C14CC" w14:textId="77777777" w:rsidR="00DD1F69" w:rsidRDefault="00DD1F69" w:rsidP="00DD1F69">
            <w:pPr>
              <w:pStyle w:val="TableHeaderGray"/>
              <w:rPr>
                <w:rFonts w:eastAsia="SimSun"/>
                <w:lang w:val="en-GB" w:eastAsia="de-DE"/>
              </w:rPr>
            </w:pPr>
            <w:r>
              <w:rPr>
                <w:lang w:val="en-GB" w:eastAsia="de-DE"/>
              </w:rPr>
              <w:t>Description of the initial condition</w:t>
            </w:r>
          </w:p>
        </w:tc>
      </w:tr>
      <w:tr w:rsidR="00DD1F69" w14:paraId="2446B904" w14:textId="77777777" w:rsidTr="00DD1F69">
        <w:trPr>
          <w:jc w:val="center"/>
        </w:trPr>
        <w:tc>
          <w:tcPr>
            <w:tcW w:w="1423" w:type="pct"/>
            <w:tcBorders>
              <w:top w:val="single" w:sz="8" w:space="0" w:color="auto"/>
              <w:left w:val="single" w:sz="4" w:space="0" w:color="auto"/>
              <w:bottom w:val="single" w:sz="8" w:space="0" w:color="auto"/>
              <w:right w:val="single" w:sz="8" w:space="0" w:color="auto"/>
            </w:tcBorders>
            <w:vAlign w:val="center"/>
          </w:tcPr>
          <w:p w14:paraId="1CA2EE2E" w14:textId="77777777" w:rsidR="00DD1F69" w:rsidRDefault="00DD1F69" w:rsidP="00DD1F69">
            <w:pPr>
              <w:pStyle w:val="TableContentLeft"/>
            </w:pPr>
            <w:r>
              <w:t>eUICC</w:t>
            </w:r>
          </w:p>
        </w:tc>
        <w:tc>
          <w:tcPr>
            <w:tcW w:w="3577" w:type="pct"/>
            <w:tcBorders>
              <w:top w:val="single" w:sz="8" w:space="0" w:color="auto"/>
              <w:left w:val="single" w:sz="4" w:space="0" w:color="auto"/>
              <w:bottom w:val="single" w:sz="8" w:space="0" w:color="auto"/>
              <w:right w:val="single" w:sz="4" w:space="0" w:color="auto"/>
            </w:tcBorders>
            <w:vAlign w:val="center"/>
          </w:tcPr>
          <w:p w14:paraId="319809C4" w14:textId="77777777" w:rsidR="00DD1F69" w:rsidRDefault="00DD1F69" w:rsidP="00DD1F69">
            <w:pPr>
              <w:pStyle w:val="TableContentLeft"/>
            </w:pPr>
            <w:r>
              <w:t xml:space="preserve">PROFILE_OPERATIONAL1 with </w:t>
            </w:r>
            <w:r w:rsidRPr="00CF4C9D">
              <w:t>METADATA_OP_PROF1_PPR_RPM_CONF_EN</w:t>
            </w:r>
            <w:r>
              <w:t xml:space="preserve"> is loaded and disabled.</w:t>
            </w:r>
          </w:p>
          <w:p w14:paraId="30BB80BE" w14:textId="77777777" w:rsidR="00DD1F69" w:rsidRDefault="00DD1F69" w:rsidP="00DD1F69">
            <w:pPr>
              <w:pStyle w:val="TableContentLeft"/>
            </w:pPr>
            <w:r w:rsidRPr="00E147FB">
              <w:t xml:space="preserve">eUICC returns </w:t>
            </w:r>
            <w:r w:rsidRPr="000633C6">
              <w:t>CTX_PARAMS1_RPM</w:t>
            </w:r>
            <w:r>
              <w:t xml:space="preserve">_ICCID1 (sends by the LPAd) </w:t>
            </w:r>
            <w:r w:rsidRPr="00E147FB">
              <w:t>in euiccSigned1 in the response to ES10.AuthenticateServer.</w:t>
            </w:r>
          </w:p>
        </w:tc>
      </w:tr>
      <w:tr w:rsidR="00DD1F69" w14:paraId="505B21D2" w14:textId="77777777" w:rsidTr="00DD1F69">
        <w:trPr>
          <w:jc w:val="center"/>
        </w:trPr>
        <w:tc>
          <w:tcPr>
            <w:tcW w:w="1423" w:type="pct"/>
            <w:tcBorders>
              <w:top w:val="single" w:sz="8" w:space="0" w:color="auto"/>
              <w:left w:val="single" w:sz="4" w:space="0" w:color="auto"/>
              <w:bottom w:val="single" w:sz="8" w:space="0" w:color="auto"/>
              <w:right w:val="single" w:sz="8" w:space="0" w:color="auto"/>
            </w:tcBorders>
            <w:vAlign w:val="center"/>
            <w:hideMark/>
          </w:tcPr>
          <w:p w14:paraId="48348693" w14:textId="77777777" w:rsidR="00DD1F69" w:rsidRDefault="00DD1F69" w:rsidP="00DD1F69">
            <w:pPr>
              <w:pStyle w:val="TableContentLeft"/>
            </w:pPr>
            <w:r>
              <w:t xml:space="preserve">LPAd </w:t>
            </w:r>
          </w:p>
        </w:tc>
        <w:tc>
          <w:tcPr>
            <w:tcW w:w="3577" w:type="pct"/>
            <w:tcBorders>
              <w:top w:val="single" w:sz="8" w:space="0" w:color="auto"/>
              <w:left w:val="single" w:sz="4" w:space="0" w:color="auto"/>
              <w:bottom w:val="single" w:sz="8" w:space="0" w:color="auto"/>
              <w:right w:val="single" w:sz="4" w:space="0" w:color="auto"/>
            </w:tcBorders>
            <w:vAlign w:val="center"/>
            <w:hideMark/>
          </w:tcPr>
          <w:p w14:paraId="221B911E" w14:textId="77777777" w:rsidR="00DD1F69" w:rsidRDefault="00DD1F69" w:rsidP="00DD1F69">
            <w:pPr>
              <w:pStyle w:val="TableContentLeft"/>
            </w:pPr>
            <w:r>
              <w:t>Update Profile operation is initiated and PROFILE_OPERATIONAL1 is selected.</w:t>
            </w:r>
          </w:p>
          <w:p w14:paraId="169AEBF7" w14:textId="77777777" w:rsidR="00DD1F69" w:rsidRDefault="00DD1F69" w:rsidP="00DD1F69">
            <w:pPr>
              <w:pStyle w:val="TableContentLeft"/>
            </w:pPr>
            <w:r>
              <w:t>Polling Address is r</w:t>
            </w:r>
            <w:r>
              <w:rPr>
                <w:rFonts w:hint="eastAsia"/>
              </w:rPr>
              <w:t>etrieve</w:t>
            </w:r>
            <w:r>
              <w:t>d</w:t>
            </w:r>
            <w:r>
              <w:rPr>
                <w:rFonts w:hint="eastAsia"/>
              </w:rPr>
              <w:t xml:space="preserve"> from the</w:t>
            </w:r>
            <w:r w:rsidRPr="00CF102B">
              <w:rPr>
                <w:rFonts w:eastAsia="Times New Roman" w:hint="eastAsia"/>
                <w:lang w:eastAsia="ko-KR"/>
              </w:rPr>
              <w:t xml:space="preserve"> ProfileInfo, </w:t>
            </w:r>
            <w:r>
              <w:rPr>
                <w:rFonts w:eastAsia="Times New Roman"/>
                <w:lang w:eastAsia="ko-KR"/>
              </w:rPr>
              <w:t xml:space="preserve">and </w:t>
            </w:r>
            <w:r w:rsidRPr="00CF102B">
              <w:rPr>
                <w:rFonts w:eastAsia="Times New Roman" w:hint="eastAsia"/>
                <w:lang w:eastAsia="ko-KR"/>
              </w:rPr>
              <w:t>the Polling Address indicates the SM-DP+</w:t>
            </w:r>
            <w:r>
              <w:rPr>
                <w:rFonts w:eastAsia="Times New Roman"/>
                <w:lang w:eastAsia="ko-KR"/>
              </w:rPr>
              <w:t xml:space="preserve"> address </w:t>
            </w:r>
            <w:r>
              <w:t xml:space="preserve"> #TEST_DP_ADDRESS1.</w:t>
            </w:r>
          </w:p>
        </w:tc>
      </w:tr>
      <w:tr w:rsidR="00DD1F69" w14:paraId="5A31A210" w14:textId="77777777" w:rsidTr="00DD1F69">
        <w:trPr>
          <w:jc w:val="center"/>
        </w:trPr>
        <w:tc>
          <w:tcPr>
            <w:tcW w:w="1423" w:type="pct"/>
            <w:tcBorders>
              <w:top w:val="single" w:sz="8" w:space="0" w:color="auto"/>
              <w:left w:val="single" w:sz="4" w:space="0" w:color="auto"/>
              <w:bottom w:val="single" w:sz="8" w:space="0" w:color="auto"/>
              <w:right w:val="single" w:sz="8" w:space="0" w:color="auto"/>
            </w:tcBorders>
            <w:hideMark/>
          </w:tcPr>
          <w:p w14:paraId="532D4CE1" w14:textId="77777777" w:rsidR="00DD1F69" w:rsidRDefault="00DD1F69" w:rsidP="00DD1F69">
            <w:pPr>
              <w:pStyle w:val="TableContentLeft"/>
            </w:pPr>
            <w:r>
              <w:t>S_SM-DP+</w:t>
            </w:r>
          </w:p>
        </w:tc>
        <w:tc>
          <w:tcPr>
            <w:tcW w:w="3577" w:type="pct"/>
            <w:tcBorders>
              <w:top w:val="single" w:sz="8" w:space="0" w:color="auto"/>
              <w:left w:val="single" w:sz="4" w:space="0" w:color="auto"/>
              <w:bottom w:val="single" w:sz="8" w:space="0" w:color="auto"/>
              <w:right w:val="single" w:sz="4" w:space="0" w:color="auto"/>
            </w:tcBorders>
            <w:hideMark/>
          </w:tcPr>
          <w:p w14:paraId="0BEB3A8B" w14:textId="77777777" w:rsidR="00DD1F69" w:rsidRDefault="00DD1F69" w:rsidP="00DD1F69">
            <w:pPr>
              <w:pStyle w:val="TableContentLeft"/>
            </w:pPr>
            <w:r>
              <w:t>There is a pending RPM package order for #MATCHING_ID_1 (PROFILE_OPERATIONAL1)</w:t>
            </w:r>
          </w:p>
        </w:tc>
      </w:tr>
    </w:tbl>
    <w:p w14:paraId="3D23292A" w14:textId="2D0F63BA" w:rsidR="00DD1F69" w:rsidRDefault="00DD1F69" w:rsidP="00DD1F69">
      <w:pPr>
        <w:rPr>
          <w:lang w:val="en-US" w:eastAsia="en-US"/>
        </w:rPr>
      </w:pPr>
    </w:p>
    <w:tbl>
      <w:tblPr>
        <w:tblpPr w:leftFromText="180" w:rightFromText="180" w:vertAnchor="text" w:horzAnchor="page" w:tblpX="1481" w:tblpY="-45"/>
        <w:tblW w:w="499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09"/>
        <w:gridCol w:w="1260"/>
        <w:gridCol w:w="3330"/>
        <w:gridCol w:w="3691"/>
      </w:tblGrid>
      <w:tr w:rsidR="00DD1F69" w14:paraId="4B055106" w14:textId="77777777" w:rsidTr="00DD1F69">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1CDD3117" w14:textId="77777777" w:rsidR="00DD1F69" w:rsidRDefault="00DD1F69" w:rsidP="00DD1F69">
            <w:pPr>
              <w:pStyle w:val="RedTableHeader"/>
              <w:rPr>
                <w:lang w:val="en-GB"/>
              </w:rPr>
            </w:pPr>
            <w:r>
              <w:rPr>
                <w:lang w:val="en-GB"/>
              </w:rPr>
              <w:lastRenderedPageBreak/>
              <w:t>Step</w:t>
            </w:r>
          </w:p>
        </w:tc>
        <w:tc>
          <w:tcPr>
            <w:tcW w:w="701"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6CB0F29B" w14:textId="77777777" w:rsidR="00DD1F69" w:rsidRDefault="00DD1F69" w:rsidP="00DD1F69">
            <w:pPr>
              <w:pStyle w:val="RedTableHeader"/>
              <w:rPr>
                <w:lang w:val="en-GB"/>
              </w:rPr>
            </w:pPr>
            <w:r>
              <w:rPr>
                <w:lang w:val="en-GB"/>
              </w:rPr>
              <w:t>Direction</w:t>
            </w:r>
          </w:p>
        </w:tc>
        <w:tc>
          <w:tcPr>
            <w:tcW w:w="1852"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5B580770" w14:textId="77777777" w:rsidR="00DD1F69" w:rsidRDefault="00DD1F69" w:rsidP="00DD1F69">
            <w:pPr>
              <w:pStyle w:val="RedTableHeader"/>
              <w:rPr>
                <w:lang w:val="en-GB"/>
              </w:rPr>
            </w:pPr>
            <w:r>
              <w:rPr>
                <w:lang w:val="en-GB"/>
              </w:rPr>
              <w:t>Sequence / Description</w:t>
            </w:r>
          </w:p>
        </w:tc>
        <w:tc>
          <w:tcPr>
            <w:tcW w:w="2053"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5B223984" w14:textId="77777777" w:rsidR="00DD1F69" w:rsidRDefault="00DD1F69" w:rsidP="00DD1F69">
            <w:pPr>
              <w:pStyle w:val="RedTableHeader"/>
              <w:rPr>
                <w:lang w:val="en-GB"/>
              </w:rPr>
            </w:pPr>
            <w:r>
              <w:rPr>
                <w:lang w:val="en-GB"/>
              </w:rPr>
              <w:t>Expected result</w:t>
            </w:r>
          </w:p>
        </w:tc>
      </w:tr>
      <w:tr w:rsidR="00DD1F69" w14:paraId="087365F5" w14:textId="77777777" w:rsidTr="00DD1F69">
        <w:trPr>
          <w:trHeight w:val="299"/>
        </w:trPr>
        <w:tc>
          <w:tcPr>
            <w:tcW w:w="1095"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26022561" w14:textId="77777777" w:rsidR="00DD1F69" w:rsidRDefault="00DD1F69" w:rsidP="00DD1F69">
            <w:pPr>
              <w:pStyle w:val="TableContentLeft"/>
            </w:pPr>
            <w:r>
              <w:t>IC1</w:t>
            </w:r>
          </w:p>
        </w:tc>
        <w:tc>
          <w:tcPr>
            <w:tcW w:w="3905"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3B60B7AE" w14:textId="77777777" w:rsidR="00DD1F69" w:rsidRDefault="00DD1F69" w:rsidP="00DD1F69">
            <w:pPr>
              <w:pStyle w:val="TableContentLeft"/>
            </w:pPr>
            <w:r>
              <w:t>PROC_TLS_INITIALIZATION_SERVER_AUTH_</w:t>
            </w:r>
            <w:r w:rsidRPr="005E1858">
              <w:t>VARIANT_A</w:t>
            </w:r>
            <w:r>
              <w:t xml:space="preserve"> on ES9+</w:t>
            </w:r>
          </w:p>
        </w:tc>
      </w:tr>
      <w:tr w:rsidR="00DD1F69" w14:paraId="561D1E1E" w14:textId="77777777" w:rsidTr="00E147FB">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4E1B1004" w14:textId="54C381BB" w:rsidR="00DD1F69" w:rsidRDefault="00DD1F69" w:rsidP="00DD1F69">
            <w:pPr>
              <w:pStyle w:val="TableContentLeft"/>
            </w:pPr>
            <w:r>
              <w:t>IC2</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7F424324" w14:textId="6B54CCE1" w:rsidR="00DD1F69" w:rsidRDefault="00DD1F69" w:rsidP="00DD1F69">
            <w:pPr>
              <w:pStyle w:val="TableContentLeft"/>
            </w:pPr>
            <w:r>
              <w:t>LPAd → S_SM-DP+</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2C16A62E" w14:textId="2F44CDCC" w:rsidR="00DD1F69" w:rsidRDefault="00DD1F69" w:rsidP="00DD1F69">
            <w:pPr>
              <w:pStyle w:val="TableContentLeft"/>
            </w:pPr>
            <w:r>
              <w:t>Send ES9+.InitiateAuthentication method</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7D97E0E6" w14:textId="77777777" w:rsidR="00DD1F69" w:rsidRDefault="00DD1F69" w:rsidP="00DD1F69">
            <w:pPr>
              <w:pStyle w:val="TableContentLeft"/>
            </w:pPr>
            <w:r>
              <w:t>MTD_HTTP_REQ(</w:t>
            </w:r>
            <w:r>
              <w:br/>
              <w:t xml:space="preserve">   #TEST_DP_ADDRESS1,</w:t>
            </w:r>
            <w:r>
              <w:br/>
              <w:t xml:space="preserve">   #PATH_INITIATE_AUTH,   MTD_INITIATE_AUTHENTICATION(</w:t>
            </w:r>
            <w:r>
              <w:br/>
              <w:t xml:space="preserve">      &lt;EUICC_CHALLENGE&gt;, </w:t>
            </w:r>
            <w:r>
              <w:br/>
              <w:t xml:space="preserve">      #R_EUICC_INFO1,      </w:t>
            </w:r>
          </w:p>
          <w:p w14:paraId="469BD6EF" w14:textId="77777777" w:rsidR="00DD1F69" w:rsidRDefault="00DD1F69" w:rsidP="00DD1F69">
            <w:pPr>
              <w:pStyle w:val="TableContentLeft"/>
            </w:pPr>
            <w:r>
              <w:t xml:space="preserve">      #TEST_DP_ADDRESS1,</w:t>
            </w:r>
          </w:p>
          <w:p w14:paraId="63916092" w14:textId="77777777" w:rsidR="00DD1F69" w:rsidRDefault="00DD1F69" w:rsidP="00DD1F69">
            <w:pPr>
              <w:pStyle w:val="TableContentLeft"/>
            </w:pPr>
            <w:r>
              <w:t xml:space="preserve">      #IUT_LPA</w:t>
            </w:r>
            <w:r w:rsidRPr="00614439">
              <w:t>_RSP_CAPABILITY</w:t>
            </w:r>
            <w:r>
              <w:t>)</w:t>
            </w:r>
          </w:p>
          <w:p w14:paraId="5B32A165" w14:textId="77777777" w:rsidR="00DD1F69" w:rsidRDefault="00DD1F69" w:rsidP="00DD1F69">
            <w:pPr>
              <w:pStyle w:val="TableContentLeft"/>
            </w:pPr>
            <w:r>
              <w:t>)</w:t>
            </w:r>
          </w:p>
          <w:p w14:paraId="1052DE0C" w14:textId="40669029" w:rsidR="00DD1F69" w:rsidRDefault="00DD1F69" w:rsidP="00DD1F69">
            <w:pPr>
              <w:pStyle w:val="TableContentLeft"/>
            </w:pPr>
            <w:r>
              <w:t>• Extract &lt;EUICC_CHALLENGE&gt;</w:t>
            </w:r>
          </w:p>
        </w:tc>
      </w:tr>
      <w:tr w:rsidR="00DD1F69" w14:paraId="38E631F7" w14:textId="77777777" w:rsidTr="00E147FB">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361941BC" w14:textId="39B54106" w:rsidR="00DD1F69" w:rsidRDefault="00DD1F69" w:rsidP="00DD1F69">
            <w:pPr>
              <w:pStyle w:val="TableContentLeft"/>
            </w:pPr>
            <w:r>
              <w:t>1</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01FBA52A" w14:textId="798C4BA2" w:rsidR="00DD1F69" w:rsidRDefault="00DD1F69" w:rsidP="00DD1F69">
            <w:pPr>
              <w:pStyle w:val="TableContentLeft"/>
            </w:pPr>
            <w:r>
              <w:t>S_SM-DP+ →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2DFBE3E5" w14:textId="163E787F" w:rsidR="00DD1F69" w:rsidRDefault="00DD1F69" w:rsidP="00DD1F69">
            <w:pPr>
              <w:pStyle w:val="TableContentLeft"/>
            </w:pPr>
            <w:r>
              <w:t>MTD_HTTP_RESP(#</w:t>
            </w:r>
            <w:r w:rsidRPr="00762D1F">
              <w:t>INITIATE_AUTH_OK_</w:t>
            </w:r>
            <w:r w:rsidRPr="002E77F1">
              <w:t>VARIANT_A</w:t>
            </w:r>
            <w:r>
              <w:t>)</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75A15050" w14:textId="77777777" w:rsidR="00DD1F69" w:rsidRDefault="00DD1F69" w:rsidP="00DD1F69">
            <w:pPr>
              <w:pStyle w:val="TableContentLeft"/>
            </w:pPr>
            <w:r>
              <w:t xml:space="preserve">MTD_HTTP_REQ(   #TEST_DP_ADDRESS1,   #PATH_AUTH_CLIENT,   MTD_AUTHENTICATE_CLIENT(&lt;S_TRANSACTION_ID&gt;, </w:t>
            </w:r>
          </w:p>
          <w:p w14:paraId="48930566" w14:textId="77777777" w:rsidR="00DD1F69" w:rsidRDefault="00DD1F69" w:rsidP="00DD1F69">
            <w:pPr>
              <w:pStyle w:val="TableContentLeft"/>
            </w:pPr>
            <w:r>
              <w:t>#</w:t>
            </w:r>
            <w:r w:rsidRPr="00762D1F">
              <w:t>R_AUTH_SERVER_MATCH_ID_DEV_INFO_</w:t>
            </w:r>
            <w:r w:rsidRPr="002E77F1">
              <w:t>V3)</w:t>
            </w:r>
          </w:p>
          <w:p w14:paraId="4B42E91B" w14:textId="77777777" w:rsidR="00DD1F69" w:rsidRDefault="00DD1F69" w:rsidP="00DD1F69">
            <w:pPr>
              <w:pStyle w:val="TableContentLeft"/>
            </w:pPr>
            <w:r>
              <w:t>)</w:t>
            </w:r>
            <w:r>
              <w:br/>
            </w:r>
          </w:p>
          <w:p w14:paraId="60F57C7C" w14:textId="77777777" w:rsidR="00DD1F69" w:rsidRDefault="00DD1F69" w:rsidP="00DD1F69">
            <w:pPr>
              <w:pStyle w:val="TableContentLeft"/>
              <w:rPr>
                <w:rFonts w:ascii="Arial Bold" w:hAnsi="Arial Bold"/>
                <w:sz w:val="36"/>
                <w:szCs w:val="36"/>
              </w:rPr>
            </w:pPr>
            <w:r>
              <w:t>Verify:</w:t>
            </w:r>
            <w:r>
              <w:rPr>
                <w:rFonts w:ascii="Arial Bold" w:hAnsi="Arial Bold"/>
                <w:sz w:val="36"/>
                <w:szCs w:val="36"/>
              </w:rPr>
              <w:t xml:space="preserve"> </w:t>
            </w:r>
          </w:p>
          <w:p w14:paraId="44B58C6B" w14:textId="77777777" w:rsidR="00DD1F69" w:rsidRDefault="00DD1F69" w:rsidP="00DD1F69">
            <w:pPr>
              <w:pStyle w:val="TableContentLeft"/>
            </w:pPr>
            <w:r>
              <w:t>• if #R_AUTH_SERVER_MATCH_ID_DEV_INFO_V3 used with the #MATCHING_ID_1</w:t>
            </w:r>
            <w:r>
              <w:rPr>
                <w:rFonts w:ascii="Arial Bold" w:hAnsi="Arial Bold"/>
                <w:sz w:val="36"/>
                <w:szCs w:val="36"/>
              </w:rPr>
              <w:br/>
            </w:r>
            <w:r>
              <w:t>• If &lt;S_TRANSACTION_ID&gt; is the same as in #INITIATE_AUTH_OK</w:t>
            </w:r>
            <w:r>
              <w:br/>
              <w:t xml:space="preserve">• &lt;EUICC_SIGNATURE1&gt; using the #PK_EUICC_SIG </w:t>
            </w:r>
          </w:p>
          <w:p w14:paraId="03D8C9E1" w14:textId="77777777" w:rsidR="00DD1F69" w:rsidRDefault="00DD1F69" w:rsidP="00DD1F69">
            <w:pPr>
              <w:pStyle w:val="TableContentLeft"/>
            </w:pPr>
            <w:r>
              <w:t>• if &lt;S_SMDP_CHALLENGE&gt; present in the #R_AUTH_SERVER_MATCH_ID_DEV_INFO_V3  is the same as in &lt;S_SMDP_SIGNED1&gt; present in #INITIATE_AUTH_OK_VARIANT_A</w:t>
            </w:r>
          </w:p>
          <w:p w14:paraId="2EC56A85" w14:textId="77777777" w:rsidR="00DD1F69" w:rsidRDefault="00DD1F69" w:rsidP="00DD1F69">
            <w:pPr>
              <w:pStyle w:val="TableContentLeft"/>
            </w:pPr>
            <w:r>
              <w:t>• if operationType in  #</w:t>
            </w:r>
            <w:r w:rsidRPr="00E147FB">
              <w:t>CTX_PARAMS_RPM_ICCID1 is set to</w:t>
            </w:r>
            <w:r>
              <w:t xml:space="preserve"> #OP_TYPE_RPM</w:t>
            </w:r>
          </w:p>
          <w:p w14:paraId="6694497B" w14:textId="77777777" w:rsidR="00DD1F69" w:rsidRDefault="00DD1F69" w:rsidP="00DD1F69">
            <w:pPr>
              <w:pStyle w:val="TableContentLeft"/>
            </w:pPr>
            <w:r>
              <w:t>• if matchingIdSource in  #</w:t>
            </w:r>
            <w:r w:rsidRPr="00E147FB">
              <w:t>CTX_PARAMS1_RPM_ICCID1 is set to NULL</w:t>
            </w:r>
            <w:r>
              <w:t xml:space="preserve">  </w:t>
            </w:r>
          </w:p>
          <w:p w14:paraId="61D3D35E" w14:textId="77777777" w:rsidR="00DD1F69" w:rsidRDefault="00DD1F69" w:rsidP="00DD1F69">
            <w:pPr>
              <w:pStyle w:val="TableContentLeft"/>
            </w:pPr>
          </w:p>
          <w:p w14:paraId="16609544" w14:textId="77777777" w:rsidR="00DD1F69" w:rsidRDefault="00DD1F69" w:rsidP="00DD1F69">
            <w:pPr>
              <w:pStyle w:val="TableContentLeft"/>
            </w:pPr>
            <w:r>
              <w:t>• for #DEVICE_INFO (deviceCapabilities) verify:</w:t>
            </w:r>
            <w:r>
              <w:br/>
              <w:t>- TAC is BCD coded as 4 octets acc. to 3GPP TS 23.003</w:t>
            </w:r>
            <w:r>
              <w:br/>
              <w:t>- if IMEI is present then it is BCD coded as 8 octets acc. to 3GPP TS 23.003</w:t>
            </w:r>
          </w:p>
          <w:p w14:paraId="124B1C8F" w14:textId="77777777" w:rsidR="00DD1F69" w:rsidRDefault="00DD1F69" w:rsidP="00DD1F69">
            <w:pPr>
              <w:pStyle w:val="TableContentLeft"/>
            </w:pPr>
            <w:r>
              <w:br/>
              <w:t xml:space="preserve"> - if O_D_GSM_GERAN then gsmSupportedRelease is set to the highest release as defined in #IUT_GSM_GERAN_REL.</w:t>
            </w:r>
            <w:r>
              <w:br/>
              <w:t xml:space="preserve">– if O_D_UMTS_UTRAN then </w:t>
            </w:r>
            <w:r>
              <w:lastRenderedPageBreak/>
              <w:t>utranSupportedRelease is set to the highest release as defined in #IUT_UMTS_UTRAN_REL.</w:t>
            </w:r>
            <w:r>
              <w:br/>
              <w:t>– if O_D_CDMA2000_1X then cdma2000onexSupportedRelease is set to the highest release as defined in #IUT_CDMA2000_1X_REL.</w:t>
            </w:r>
            <w:r>
              <w:br/>
              <w:t>– if O_D_CDMA2000_HRPD then cdma2000hrpdSupportedRelease is set to the highest release as defined in #IUT_CDMA2000_HRPD_REL. The value R is either 1, 2 or 3 for Rev 0, A or B respectively.</w:t>
            </w:r>
            <w:r>
              <w:br/>
              <w:t>– if O_D_CDMA2000_EHRPD then cdma2000ehrpdSupportedRelease is set to the highest release as defined in #IUT_CDMA2000_EHRPD_REL.</w:t>
            </w:r>
            <w:r>
              <w:br/>
              <w:t>– if O_D_LTE then eutranSupportedRelease is set to the highest release as defined in #IUT_LTE_EUTRAN_REL.</w:t>
            </w:r>
            <w:r>
              <w:br/>
              <w:t>– if O_D_NFC_TS26 then contactlessSupportedRelease is set to the highest release as defined in #IUT_NFC_REL.</w:t>
            </w:r>
            <w:r>
              <w:br/>
              <w:t>– if O_D_CRL then rspCrlSupportedVersion is set to the highest release as defined in #IUT_RSP_VERSION .</w:t>
            </w:r>
          </w:p>
          <w:p w14:paraId="66935F08" w14:textId="77777777" w:rsidR="00DD1F69" w:rsidRDefault="00DD1F69" w:rsidP="00DD1F69">
            <w:pPr>
              <w:pStyle w:val="TableContentLeft"/>
            </w:pPr>
            <w:r>
              <w:t>– if O_D_NR_EPC then nrEpcSupportedRelease is set to the highest release as defined in #IUT_NR_EPC_REL,</w:t>
            </w:r>
          </w:p>
          <w:p w14:paraId="3EB1A1E1" w14:textId="77777777" w:rsidR="00DD1F69" w:rsidRDefault="00DD1F69" w:rsidP="00DD1F69">
            <w:pPr>
              <w:pStyle w:val="TableContentLeft"/>
            </w:pPr>
            <w:r>
              <w:t>– if O_D_NR_5GC then nr5gcSupportedRelease is set to the highest release as defined in #IUT_NR_5GC_REL,</w:t>
            </w:r>
          </w:p>
          <w:p w14:paraId="3F9C04C3" w14:textId="77777777" w:rsidR="00DD1F69" w:rsidRDefault="00DD1F69" w:rsidP="00DD1F69">
            <w:pPr>
              <w:pStyle w:val="TableContentLeft"/>
            </w:pPr>
            <w:r>
              <w:t>– if O_D_EUTRAN_5GC then eutran5gcSupportedRelease is set to the highest release as defined in #IUT_EUTRAN_5GC_REL,</w:t>
            </w:r>
          </w:p>
          <w:p w14:paraId="5F6F8661" w14:textId="77777777" w:rsidR="00DD1F69" w:rsidRDefault="00DD1F69" w:rsidP="00DD1F69">
            <w:pPr>
              <w:pStyle w:val="TableContentLeft"/>
            </w:pPr>
          </w:p>
          <w:p w14:paraId="54831366" w14:textId="3E4B1C07" w:rsidR="00DD1F69" w:rsidRDefault="00DD1F69" w:rsidP="00DD1F69">
            <w:pPr>
              <w:pStyle w:val="TableContentLeft"/>
            </w:pPr>
            <w:r>
              <w:t>- lpaSvn, the highest SGP.22 version of the LPA as defined in #</w:t>
            </w:r>
            <w:r w:rsidRPr="00C53675">
              <w:t>LPA_RSP_VERSION</w:t>
            </w:r>
            <w:r w:rsidR="00222AC5">
              <w:t>_HIGHEST</w:t>
            </w:r>
            <w:r>
              <w:t>.</w:t>
            </w:r>
          </w:p>
          <w:p w14:paraId="438C19EE" w14:textId="77777777" w:rsidR="00DD1F69" w:rsidRDefault="00DD1F69" w:rsidP="00DD1F69">
            <w:pPr>
              <w:pStyle w:val="TableContentLeft"/>
            </w:pPr>
            <w:r>
              <w:t xml:space="preserve">- catSupportedClasses, </w:t>
            </w:r>
            <w:r w:rsidRPr="00CF102B">
              <w:rPr>
                <w:rFonts w:eastAsia="Times New Roman"/>
                <w:lang w:val="en-US" w:eastAsia="ko-KR"/>
              </w:rPr>
              <w:t xml:space="preserve">the set of </w:t>
            </w:r>
            <w:r>
              <w:t>supported Card Application Toolkit letter classes as defined in #</w:t>
            </w:r>
            <w:r w:rsidRPr="00C53675">
              <w:t>IUT_</w:t>
            </w:r>
            <w:r>
              <w:t>CAT_CLASSES.</w:t>
            </w:r>
          </w:p>
          <w:p w14:paraId="70CB8C2F" w14:textId="77777777" w:rsidR="00DD1F69" w:rsidRDefault="00DD1F69" w:rsidP="00DD1F69">
            <w:pPr>
              <w:pStyle w:val="TableContentLeft"/>
            </w:pPr>
            <w:r>
              <w:t xml:space="preserve">- euiccFormFactorType </w:t>
            </w:r>
            <w:r>
              <w:rPr>
                <w:rFonts w:eastAsia="Times New Roman"/>
                <w:lang w:val="en-US" w:eastAsia="ko-KR"/>
              </w:rPr>
              <w:t xml:space="preserve">, the eUICC form factor </w:t>
            </w:r>
            <w:r>
              <w:t>as defined in #</w:t>
            </w:r>
            <w:r w:rsidRPr="00C53675">
              <w:t>IUT</w:t>
            </w:r>
            <w:r>
              <w:t>_EUICC_FORM_FACTOR.</w:t>
            </w:r>
          </w:p>
          <w:p w14:paraId="4BCDE747" w14:textId="77777777" w:rsidR="00DD1F69" w:rsidRDefault="00DD1F69" w:rsidP="00DD1F69">
            <w:pPr>
              <w:pStyle w:val="TableContentLeft"/>
            </w:pPr>
          </w:p>
          <w:p w14:paraId="352E608A" w14:textId="77777777" w:rsidR="00DD1F69" w:rsidRDefault="00DD1F69" w:rsidP="00DD1F69">
            <w:pPr>
              <w:pStyle w:val="TableContentLeft"/>
            </w:pPr>
            <w:r>
              <w:t xml:space="preserve">For each of the options O_D_GSM_GERAN, O_D_UMTS_UTRAN, O_D_CDMA2000_1X, O_D_CDMA2000_HRPD, O_D_CDMA2000_EHRPD, O_D_LTE, O_D_NFC_TS26, O_D_CRL, </w:t>
            </w:r>
            <w:r>
              <w:lastRenderedPageBreak/>
              <w:t>O_D_NR_EPC, O_D_NR_5GC or O_D_EUTRAN_5GC if the option is not set, verify that the corresponding field in DeviceCapabilities is not present.</w:t>
            </w:r>
          </w:p>
          <w:p w14:paraId="4F3A6E7D" w14:textId="77777777" w:rsidR="00DD1F69" w:rsidRDefault="00DD1F69" w:rsidP="00DD1F69">
            <w:pPr>
              <w:pStyle w:val="TableContentLeft"/>
            </w:pPr>
          </w:p>
          <w:p w14:paraId="1CCE7EE1" w14:textId="0FADA1E1" w:rsidR="00DD1F69" w:rsidRDefault="00DD1F69" w:rsidP="00DD1F69">
            <w:pPr>
              <w:pStyle w:val="TableContentLeft"/>
            </w:pPr>
            <w:r>
              <w:t>• for #DEVICE_INFO (lpaRspCapabilities) verify:</w:t>
            </w:r>
            <w:r>
              <w:br/>
              <w:t>- lpaRspCapabilities is set to #IUT_LPA_RSP_CAPABILITY</w:t>
            </w:r>
          </w:p>
        </w:tc>
      </w:tr>
      <w:tr w:rsidR="00DD1F69" w14:paraId="4342EFE1" w14:textId="77777777" w:rsidTr="00E147FB">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72179B5B" w14:textId="132800DE" w:rsidR="00DD1F69" w:rsidRDefault="00DD1F69" w:rsidP="00DD1F69">
            <w:pPr>
              <w:pStyle w:val="TableContentLeft"/>
            </w:pPr>
            <w:r>
              <w:lastRenderedPageBreak/>
              <w:t>2</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0EAFEEF8" w14:textId="00B60D1C" w:rsidR="00DD1F69" w:rsidRDefault="00DD1F69" w:rsidP="00DD1F69">
            <w:pPr>
              <w:pStyle w:val="TableContentLeft"/>
            </w:pPr>
            <w:r>
              <w:t>S_SM-DP+ →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0E6F4BC8" w14:textId="63219115" w:rsidR="00DD1F69" w:rsidRDefault="00DD1F69" w:rsidP="00DD1F69">
            <w:pPr>
              <w:pStyle w:val="TableContentLeft"/>
            </w:pPr>
            <w:r>
              <w:t>MTD_HTTP_RESP (#AUTH_CLIENT_RPM_OK)</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19C7CF63" w14:textId="77777777" w:rsidR="00DD1F69" w:rsidRDefault="00DD1F69" w:rsidP="00DD1F69">
            <w:pPr>
              <w:pStyle w:val="TableContentLeft"/>
            </w:pPr>
            <w:r>
              <w:t>No Error</w:t>
            </w:r>
          </w:p>
          <w:p w14:paraId="216BD877" w14:textId="4A4082CF" w:rsidR="00DD1F69" w:rsidRDefault="00B958EF" w:rsidP="00E147FB">
            <w:pPr>
              <w:pStyle w:val="TableContentLeft"/>
              <w:numPr>
                <w:ilvl w:val="0"/>
                <w:numId w:val="135"/>
              </w:numPr>
              <w:rPr>
                <w:noProof/>
              </w:rPr>
            </w:pPr>
            <w:r>
              <w:t>LPAd initiates Simple Confirmation</w:t>
            </w:r>
          </w:p>
          <w:p w14:paraId="415C1C5B" w14:textId="3721E9D8" w:rsidR="00DD1F69" w:rsidRDefault="00DD1F69" w:rsidP="00DD1F69">
            <w:pPr>
              <w:pStyle w:val="TableContentLeft"/>
              <w:numPr>
                <w:ilvl w:val="0"/>
                <w:numId w:val="135"/>
              </w:numPr>
              <w:rPr>
                <w:noProof/>
              </w:rPr>
            </w:pPr>
            <w:r w:rsidRPr="003237CC">
              <w:rPr>
                <w:noProof/>
              </w:rPr>
              <w:t xml:space="preserve">LPAd </w:t>
            </w:r>
            <w:r w:rsidR="00B958EF">
              <w:rPr>
                <w:noProof/>
              </w:rPr>
              <w:t xml:space="preserve">may </w:t>
            </w:r>
            <w:r>
              <w:rPr>
                <w:noProof/>
              </w:rPr>
              <w:t xml:space="preserve">display </w:t>
            </w:r>
            <w:r w:rsidRPr="000D3FF5">
              <w:rPr>
                <w:rFonts w:eastAsia="Times New Roman"/>
                <w:lang w:eastAsia="ko-KR"/>
              </w:rPr>
              <w:t xml:space="preserve">relevant information concerning the </w:t>
            </w:r>
            <w:r w:rsidRPr="000D3FF5">
              <w:rPr>
                <w:rFonts w:eastAsia="Times New Roman"/>
              </w:rPr>
              <w:t xml:space="preserve">Profile and </w:t>
            </w:r>
            <w:r w:rsidRPr="000D3FF5">
              <w:rPr>
                <w:rFonts w:eastAsia="Times New Roman"/>
                <w:lang w:eastAsia="ko-KR"/>
              </w:rPr>
              <w:t>PPR(s)</w:t>
            </w:r>
            <w:r>
              <w:rPr>
                <w:rFonts w:eastAsia="Malgun Gothic" w:hint="eastAsia"/>
                <w:lang w:eastAsia="ko-KR"/>
              </w:rPr>
              <w:t xml:space="preserve"> </w:t>
            </w:r>
            <w:r>
              <w:rPr>
                <w:rFonts w:eastAsia="Malgun Gothic"/>
                <w:lang w:eastAsia="ko-KR"/>
              </w:rPr>
              <w:t xml:space="preserve">to the </w:t>
            </w:r>
            <w:r w:rsidRPr="003237CC">
              <w:rPr>
                <w:noProof/>
              </w:rPr>
              <w:t>S_EndUser</w:t>
            </w:r>
            <w:r>
              <w:rPr>
                <w:rFonts w:eastAsia="Malgun Gothic"/>
                <w:lang w:eastAsia="ko-KR"/>
              </w:rPr>
              <w:t xml:space="preserve"> and</w:t>
            </w:r>
            <w:r>
              <w:rPr>
                <w:noProof/>
              </w:rPr>
              <w:t xml:space="preserve"> </w:t>
            </w:r>
            <w:r w:rsidRPr="003237CC">
              <w:rPr>
                <w:noProof/>
              </w:rPr>
              <w:t xml:space="preserve">requests the </w:t>
            </w:r>
            <w:r>
              <w:rPr>
                <w:noProof/>
              </w:rPr>
              <w:t>User Consent</w:t>
            </w:r>
            <w:r w:rsidRPr="003237CC">
              <w:rPr>
                <w:noProof/>
              </w:rPr>
              <w:t>.</w:t>
            </w:r>
            <w:r w:rsidR="00B958EF">
              <w:rPr>
                <w:noProof/>
              </w:rPr>
              <w:t xml:space="preserve"> It may be combined with Simple Confirmation.</w:t>
            </w:r>
          </w:p>
          <w:p w14:paraId="5EBAE729" w14:textId="05B8A1B5" w:rsidR="00DD1F69" w:rsidRDefault="00DD1F69" w:rsidP="00E147FB">
            <w:pPr>
              <w:pStyle w:val="TableContentLeft"/>
              <w:numPr>
                <w:ilvl w:val="0"/>
                <w:numId w:val="135"/>
              </w:numPr>
            </w:pPr>
            <w:r w:rsidRPr="003237CC">
              <w:rPr>
                <w:noProof/>
              </w:rPr>
              <w:t>S_EndUser</w:t>
            </w:r>
            <w:r>
              <w:rPr>
                <w:rFonts w:eastAsia="Malgun Gothic"/>
                <w:lang w:eastAsia="ko-KR"/>
              </w:rPr>
              <w:t xml:space="preserve"> a</w:t>
            </w:r>
            <w:r w:rsidRPr="000D3FF5">
              <w:rPr>
                <w:rFonts w:eastAsia="Times New Roman"/>
                <w:lang w:eastAsia="ko-KR"/>
              </w:rPr>
              <w:t>pprove</w:t>
            </w:r>
            <w:r>
              <w:rPr>
                <w:rFonts w:eastAsia="Times New Roman"/>
                <w:lang w:eastAsia="ko-KR"/>
              </w:rPr>
              <w:t>s</w:t>
            </w:r>
            <w:r w:rsidRPr="000D3FF5">
              <w:rPr>
                <w:rFonts w:eastAsia="Times New Roman"/>
                <w:lang w:eastAsia="ko-KR"/>
              </w:rPr>
              <w:t xml:space="preserve"> RPM Command</w:t>
            </w:r>
            <w:r w:rsidRPr="003237CC">
              <w:rPr>
                <w:noProof/>
              </w:rPr>
              <w:t>.</w:t>
            </w:r>
          </w:p>
        </w:tc>
      </w:tr>
    </w:tbl>
    <w:p w14:paraId="79F9585C" w14:textId="70FE5871" w:rsidR="00DD1F69" w:rsidRDefault="00DD1F69" w:rsidP="00DD1F69">
      <w:pPr>
        <w:rPr>
          <w:lang w:val="en-US" w:eastAsia="en-US"/>
        </w:rPr>
      </w:pPr>
    </w:p>
    <w:p w14:paraId="688D4C2F" w14:textId="4A0F7B2C" w:rsidR="00811006" w:rsidRDefault="00811006" w:rsidP="00811006">
      <w:pPr>
        <w:pStyle w:val="Heading6no"/>
        <w:rPr>
          <w:rFonts w:cs="Arial"/>
          <w:iCs w:val="0"/>
          <w:color w:val="243F60"/>
        </w:rPr>
      </w:pPr>
      <w:r>
        <w:rPr>
          <w:rFonts w:cs="Arial"/>
          <w:iCs w:val="0"/>
          <w:color w:val="243F60"/>
        </w:rPr>
        <w:t xml:space="preserve">Test Sequence #05 Nominal: </w:t>
      </w:r>
      <w:r w:rsidRPr="00811006">
        <w:rPr>
          <w:rFonts w:cs="Arial"/>
          <w:iCs w:val="0"/>
          <w:color w:val="243F60"/>
        </w:rPr>
        <w:t>Authenticate Client Variant A for RPM – PPR Update</w:t>
      </w:r>
    </w:p>
    <w:p w14:paraId="0FB08FAD" w14:textId="77777777" w:rsidR="00811006" w:rsidRPr="00DD1F69" w:rsidRDefault="00811006" w:rsidP="00811006"/>
    <w:tbl>
      <w:tblPr>
        <w:tblW w:w="538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765"/>
        <w:gridCol w:w="6951"/>
      </w:tblGrid>
      <w:tr w:rsidR="00811006" w14:paraId="135C0310" w14:textId="77777777" w:rsidTr="00A635EA">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0384A935" w14:textId="77777777" w:rsidR="00811006" w:rsidRDefault="00811006" w:rsidP="00A635EA">
            <w:pPr>
              <w:pStyle w:val="TableHeaderGray"/>
              <w:rPr>
                <w:rFonts w:eastAsia="SimSun"/>
                <w:lang w:val="en-GB" w:eastAsia="de-DE"/>
              </w:rPr>
            </w:pPr>
            <w:r>
              <w:rPr>
                <w:lang w:val="en-GB" w:eastAsia="en-GB"/>
              </w:rPr>
              <w:t>Initial Conditions</w:t>
            </w:r>
          </w:p>
        </w:tc>
      </w:tr>
      <w:tr w:rsidR="00811006" w14:paraId="422CA235" w14:textId="77777777" w:rsidTr="00A635EA">
        <w:trPr>
          <w:jc w:val="center"/>
        </w:trPr>
        <w:tc>
          <w:tcPr>
            <w:tcW w:w="1423"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4BEE481D" w14:textId="77777777" w:rsidR="00811006" w:rsidRDefault="00811006" w:rsidP="00A635EA">
            <w:pPr>
              <w:pStyle w:val="TableHeaderGray"/>
              <w:rPr>
                <w:rFonts w:eastAsia="SimSun"/>
                <w:lang w:val="en-GB" w:eastAsia="de-DE"/>
              </w:rPr>
            </w:pPr>
            <w:r>
              <w:rPr>
                <w:rFonts w:eastAsia="SimSun"/>
                <w:lang w:val="en-GB" w:eastAsia="de-DE"/>
              </w:rPr>
              <w:t>Entity</w:t>
            </w:r>
          </w:p>
        </w:tc>
        <w:tc>
          <w:tcPr>
            <w:tcW w:w="3577"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0F516F6F" w14:textId="77777777" w:rsidR="00811006" w:rsidRDefault="00811006" w:rsidP="00A635EA">
            <w:pPr>
              <w:pStyle w:val="TableHeaderGray"/>
              <w:rPr>
                <w:rFonts w:eastAsia="SimSun"/>
                <w:lang w:val="en-GB" w:eastAsia="de-DE"/>
              </w:rPr>
            </w:pPr>
            <w:r>
              <w:rPr>
                <w:lang w:val="en-GB" w:eastAsia="de-DE"/>
              </w:rPr>
              <w:t>Description of the initial condition</w:t>
            </w:r>
          </w:p>
        </w:tc>
      </w:tr>
      <w:tr w:rsidR="00811006" w14:paraId="0F8A9098" w14:textId="77777777" w:rsidTr="00A635EA">
        <w:trPr>
          <w:jc w:val="center"/>
        </w:trPr>
        <w:tc>
          <w:tcPr>
            <w:tcW w:w="1423" w:type="pct"/>
            <w:tcBorders>
              <w:top w:val="single" w:sz="8" w:space="0" w:color="auto"/>
              <w:left w:val="single" w:sz="4" w:space="0" w:color="auto"/>
              <w:bottom w:val="single" w:sz="8" w:space="0" w:color="auto"/>
              <w:right w:val="single" w:sz="8" w:space="0" w:color="auto"/>
            </w:tcBorders>
            <w:vAlign w:val="center"/>
          </w:tcPr>
          <w:p w14:paraId="45579D86" w14:textId="77777777" w:rsidR="00811006" w:rsidRDefault="00811006" w:rsidP="00811006">
            <w:pPr>
              <w:pStyle w:val="TableContentLeft"/>
            </w:pPr>
            <w:r>
              <w:t>eUICC</w:t>
            </w:r>
          </w:p>
        </w:tc>
        <w:tc>
          <w:tcPr>
            <w:tcW w:w="3577" w:type="pct"/>
            <w:tcBorders>
              <w:top w:val="single" w:sz="8" w:space="0" w:color="auto"/>
              <w:left w:val="single" w:sz="4" w:space="0" w:color="auto"/>
              <w:bottom w:val="single" w:sz="8" w:space="0" w:color="auto"/>
              <w:right w:val="single" w:sz="4" w:space="0" w:color="auto"/>
            </w:tcBorders>
            <w:vAlign w:val="center"/>
          </w:tcPr>
          <w:p w14:paraId="3EE048BA" w14:textId="77777777" w:rsidR="00811006" w:rsidRDefault="00811006" w:rsidP="00811006">
            <w:pPr>
              <w:pStyle w:val="TableContentLeft"/>
            </w:pPr>
            <w:r>
              <w:t>PROFILE_OPERATIONAL1 with #METADATA_OP_PROF1_RPM_CONF_UPDATE_MD_PPR  is loaded and disabled.</w:t>
            </w:r>
          </w:p>
          <w:p w14:paraId="1FA81DC3" w14:textId="3D52CF6D" w:rsidR="00811006" w:rsidRDefault="00811006" w:rsidP="00811006">
            <w:pPr>
              <w:pStyle w:val="TableContentLeft"/>
            </w:pPr>
            <w:r w:rsidRPr="00E147FB">
              <w:t xml:space="preserve">eUICC returns </w:t>
            </w:r>
            <w:r w:rsidRPr="000633C6">
              <w:t>CTX_PARAMS1_RPM</w:t>
            </w:r>
            <w:r>
              <w:t xml:space="preserve">_ICCID1 (sent by the LPAd) </w:t>
            </w:r>
            <w:r w:rsidRPr="00E147FB">
              <w:t>in euiccSigned1 in the response to ES10.AuthenticateServer.</w:t>
            </w:r>
          </w:p>
        </w:tc>
      </w:tr>
      <w:tr w:rsidR="00811006" w14:paraId="5CE3E724" w14:textId="77777777" w:rsidTr="00A635EA">
        <w:trPr>
          <w:jc w:val="center"/>
        </w:trPr>
        <w:tc>
          <w:tcPr>
            <w:tcW w:w="1423" w:type="pct"/>
            <w:tcBorders>
              <w:top w:val="single" w:sz="8" w:space="0" w:color="auto"/>
              <w:left w:val="single" w:sz="4" w:space="0" w:color="auto"/>
              <w:bottom w:val="single" w:sz="8" w:space="0" w:color="auto"/>
              <w:right w:val="single" w:sz="8" w:space="0" w:color="auto"/>
            </w:tcBorders>
            <w:vAlign w:val="center"/>
            <w:hideMark/>
          </w:tcPr>
          <w:p w14:paraId="51D9C706" w14:textId="77777777" w:rsidR="00811006" w:rsidRDefault="00811006" w:rsidP="00811006">
            <w:pPr>
              <w:pStyle w:val="TableContentLeft"/>
            </w:pPr>
            <w:r>
              <w:t xml:space="preserve">LPAd </w:t>
            </w:r>
          </w:p>
        </w:tc>
        <w:tc>
          <w:tcPr>
            <w:tcW w:w="3577" w:type="pct"/>
            <w:tcBorders>
              <w:top w:val="single" w:sz="8" w:space="0" w:color="auto"/>
              <w:left w:val="single" w:sz="4" w:space="0" w:color="auto"/>
              <w:bottom w:val="single" w:sz="8" w:space="0" w:color="auto"/>
              <w:right w:val="single" w:sz="4" w:space="0" w:color="auto"/>
            </w:tcBorders>
            <w:vAlign w:val="center"/>
            <w:hideMark/>
          </w:tcPr>
          <w:p w14:paraId="06C1D2DC" w14:textId="77777777" w:rsidR="00811006" w:rsidRDefault="00811006" w:rsidP="00811006">
            <w:pPr>
              <w:pStyle w:val="TableContentLeft"/>
            </w:pPr>
            <w:r>
              <w:t>Update Profile operation is initiated and PROFILE_OPERATIONAL1 is selected.</w:t>
            </w:r>
          </w:p>
          <w:p w14:paraId="7DCDD7FC" w14:textId="54C2E8CF" w:rsidR="00811006" w:rsidRDefault="00811006" w:rsidP="00811006">
            <w:pPr>
              <w:pStyle w:val="TableContentLeft"/>
            </w:pPr>
            <w:r>
              <w:t>Polling Address is r</w:t>
            </w:r>
            <w:r>
              <w:rPr>
                <w:rFonts w:hint="eastAsia"/>
              </w:rPr>
              <w:t>etrieve</w:t>
            </w:r>
            <w:r>
              <w:t>d</w:t>
            </w:r>
            <w:r>
              <w:rPr>
                <w:rFonts w:hint="eastAsia"/>
              </w:rPr>
              <w:t xml:space="preserve"> from the</w:t>
            </w:r>
            <w:r w:rsidRPr="00CF102B">
              <w:rPr>
                <w:rFonts w:eastAsia="Times New Roman" w:hint="eastAsia"/>
                <w:lang w:eastAsia="ko-KR"/>
              </w:rPr>
              <w:t xml:space="preserve"> ProfileInfo, </w:t>
            </w:r>
            <w:r>
              <w:rPr>
                <w:rFonts w:eastAsia="Times New Roman"/>
                <w:lang w:eastAsia="ko-KR"/>
              </w:rPr>
              <w:t xml:space="preserve">and </w:t>
            </w:r>
            <w:r w:rsidRPr="00CF102B">
              <w:rPr>
                <w:rFonts w:eastAsia="Times New Roman" w:hint="eastAsia"/>
                <w:lang w:eastAsia="ko-KR"/>
              </w:rPr>
              <w:t>the Polling Address indicates the SM-DP+</w:t>
            </w:r>
            <w:r>
              <w:rPr>
                <w:rFonts w:eastAsia="Times New Roman"/>
                <w:lang w:eastAsia="ko-KR"/>
              </w:rPr>
              <w:t xml:space="preserve"> address </w:t>
            </w:r>
            <w:r>
              <w:t xml:space="preserve"> #TEST_DP_ADDRESS1.</w:t>
            </w:r>
          </w:p>
        </w:tc>
      </w:tr>
      <w:tr w:rsidR="00811006" w14:paraId="249015F4" w14:textId="77777777" w:rsidTr="00A635EA">
        <w:trPr>
          <w:jc w:val="center"/>
        </w:trPr>
        <w:tc>
          <w:tcPr>
            <w:tcW w:w="1423" w:type="pct"/>
            <w:tcBorders>
              <w:top w:val="single" w:sz="8" w:space="0" w:color="auto"/>
              <w:left w:val="single" w:sz="4" w:space="0" w:color="auto"/>
              <w:bottom w:val="single" w:sz="8" w:space="0" w:color="auto"/>
              <w:right w:val="single" w:sz="8" w:space="0" w:color="auto"/>
            </w:tcBorders>
            <w:hideMark/>
          </w:tcPr>
          <w:p w14:paraId="2E272F04" w14:textId="77777777" w:rsidR="00811006" w:rsidRDefault="00811006" w:rsidP="00811006">
            <w:pPr>
              <w:pStyle w:val="TableContentLeft"/>
            </w:pPr>
            <w:r>
              <w:t>S_SM-DP+</w:t>
            </w:r>
          </w:p>
        </w:tc>
        <w:tc>
          <w:tcPr>
            <w:tcW w:w="3577" w:type="pct"/>
            <w:tcBorders>
              <w:top w:val="single" w:sz="8" w:space="0" w:color="auto"/>
              <w:left w:val="single" w:sz="4" w:space="0" w:color="auto"/>
              <w:bottom w:val="single" w:sz="8" w:space="0" w:color="auto"/>
              <w:right w:val="single" w:sz="4" w:space="0" w:color="auto"/>
            </w:tcBorders>
            <w:hideMark/>
          </w:tcPr>
          <w:p w14:paraId="30436540" w14:textId="2EB11487" w:rsidR="00811006" w:rsidRDefault="00811006" w:rsidP="00811006">
            <w:pPr>
              <w:pStyle w:val="TableContentLeft"/>
            </w:pPr>
            <w:r>
              <w:t>There is a pending RPM package order for #MATCHING_ID_1 (PROFILE_OPERATIONAL1) with RPM Command Update Metadata for removing PPRs.</w:t>
            </w:r>
          </w:p>
        </w:tc>
      </w:tr>
    </w:tbl>
    <w:p w14:paraId="46A6F2FA" w14:textId="77777777" w:rsidR="00811006" w:rsidRDefault="00811006" w:rsidP="00811006">
      <w:pPr>
        <w:rPr>
          <w:lang w:val="en-US" w:eastAsia="en-US"/>
        </w:rPr>
      </w:pPr>
    </w:p>
    <w:tbl>
      <w:tblPr>
        <w:tblpPr w:leftFromText="180" w:rightFromText="180" w:vertAnchor="text" w:horzAnchor="page" w:tblpX="1481" w:tblpY="-45"/>
        <w:tblW w:w="499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09"/>
        <w:gridCol w:w="1260"/>
        <w:gridCol w:w="3330"/>
        <w:gridCol w:w="3691"/>
      </w:tblGrid>
      <w:tr w:rsidR="00811006" w14:paraId="006A7379"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0DC449A6" w14:textId="77777777" w:rsidR="00811006" w:rsidRDefault="00811006" w:rsidP="00A635EA">
            <w:pPr>
              <w:pStyle w:val="RedTableHeader"/>
              <w:rPr>
                <w:lang w:val="en-GB"/>
              </w:rPr>
            </w:pPr>
            <w:r>
              <w:rPr>
                <w:lang w:val="en-GB"/>
              </w:rPr>
              <w:lastRenderedPageBreak/>
              <w:t>Step</w:t>
            </w:r>
          </w:p>
        </w:tc>
        <w:tc>
          <w:tcPr>
            <w:tcW w:w="701"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3E4A1D34" w14:textId="77777777" w:rsidR="00811006" w:rsidRDefault="00811006" w:rsidP="00A635EA">
            <w:pPr>
              <w:pStyle w:val="RedTableHeader"/>
              <w:rPr>
                <w:lang w:val="en-GB"/>
              </w:rPr>
            </w:pPr>
            <w:r>
              <w:rPr>
                <w:lang w:val="en-GB"/>
              </w:rPr>
              <w:t>Direction</w:t>
            </w:r>
          </w:p>
        </w:tc>
        <w:tc>
          <w:tcPr>
            <w:tcW w:w="1852"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3C4F1AB3" w14:textId="77777777" w:rsidR="00811006" w:rsidRDefault="00811006" w:rsidP="00A635EA">
            <w:pPr>
              <w:pStyle w:val="RedTableHeader"/>
              <w:rPr>
                <w:lang w:val="en-GB"/>
              </w:rPr>
            </w:pPr>
            <w:r>
              <w:rPr>
                <w:lang w:val="en-GB"/>
              </w:rPr>
              <w:t>Sequence / Description</w:t>
            </w:r>
          </w:p>
        </w:tc>
        <w:tc>
          <w:tcPr>
            <w:tcW w:w="2053"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41C01174" w14:textId="77777777" w:rsidR="00811006" w:rsidRDefault="00811006" w:rsidP="00A635EA">
            <w:pPr>
              <w:pStyle w:val="RedTableHeader"/>
              <w:rPr>
                <w:lang w:val="en-GB"/>
              </w:rPr>
            </w:pPr>
            <w:r>
              <w:rPr>
                <w:lang w:val="en-GB"/>
              </w:rPr>
              <w:t>Expected result</w:t>
            </w:r>
          </w:p>
        </w:tc>
      </w:tr>
      <w:tr w:rsidR="00811006" w14:paraId="12E24865" w14:textId="77777777" w:rsidTr="00A635EA">
        <w:trPr>
          <w:trHeight w:val="299"/>
        </w:trPr>
        <w:tc>
          <w:tcPr>
            <w:tcW w:w="1095"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0EDCA4C1" w14:textId="77777777" w:rsidR="00811006" w:rsidRDefault="00811006" w:rsidP="00A635EA">
            <w:pPr>
              <w:pStyle w:val="TableContentLeft"/>
            </w:pPr>
            <w:r>
              <w:t>IC1</w:t>
            </w:r>
          </w:p>
        </w:tc>
        <w:tc>
          <w:tcPr>
            <w:tcW w:w="3905"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41A931A4" w14:textId="77777777" w:rsidR="00811006" w:rsidRDefault="00811006" w:rsidP="00A635EA">
            <w:pPr>
              <w:pStyle w:val="TableContentLeft"/>
            </w:pPr>
            <w:r>
              <w:t>PROC_TLS_INITIALIZATION_SERVER_AUTH_</w:t>
            </w:r>
            <w:r w:rsidRPr="005E1858">
              <w:t>VARIANT_A</w:t>
            </w:r>
            <w:r>
              <w:t xml:space="preserve"> on ES9+</w:t>
            </w:r>
          </w:p>
        </w:tc>
      </w:tr>
      <w:tr w:rsidR="00811006" w14:paraId="328F66B0"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0E000464" w14:textId="77777777" w:rsidR="00811006" w:rsidRDefault="00811006" w:rsidP="00811006">
            <w:pPr>
              <w:pStyle w:val="TableContentLeft"/>
            </w:pPr>
            <w:r>
              <w:t>IC2</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31B51E8F" w14:textId="33DDA2D2" w:rsidR="00811006" w:rsidRDefault="00811006" w:rsidP="00811006">
            <w:pPr>
              <w:pStyle w:val="TableContentLeft"/>
            </w:pPr>
            <w:r>
              <w:t>LPAd → S_SM-DP+</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0C623090" w14:textId="58BC1E0A" w:rsidR="00811006" w:rsidRDefault="00811006" w:rsidP="00811006">
            <w:pPr>
              <w:pStyle w:val="TableContentLeft"/>
            </w:pPr>
            <w:r>
              <w:t>Send ES9+.InitiateAuthentication method</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43D957F9" w14:textId="77777777" w:rsidR="00811006" w:rsidRDefault="00811006" w:rsidP="00811006">
            <w:pPr>
              <w:pStyle w:val="TableContentLeft"/>
            </w:pPr>
            <w:r>
              <w:t>MTD_HTTP_REQ(</w:t>
            </w:r>
            <w:r>
              <w:br/>
              <w:t xml:space="preserve">   #TEST_DP_ADDRESS1,</w:t>
            </w:r>
            <w:r>
              <w:br/>
              <w:t xml:space="preserve">   #PATH_INITIATE_AUTH,   MTD_INITIATE_AUTHENTICATION(</w:t>
            </w:r>
            <w:r>
              <w:br/>
              <w:t xml:space="preserve">      &lt;EUICC_CHALLENGE&gt;, </w:t>
            </w:r>
            <w:r>
              <w:br/>
              <w:t xml:space="preserve">      #R_EUICC_INFO1,      </w:t>
            </w:r>
          </w:p>
          <w:p w14:paraId="0410CC58" w14:textId="77777777" w:rsidR="00811006" w:rsidRDefault="00811006" w:rsidP="00811006">
            <w:pPr>
              <w:pStyle w:val="TableContentLeft"/>
            </w:pPr>
            <w:r>
              <w:t xml:space="preserve">      #TEST_DP_ADDRESS1,</w:t>
            </w:r>
          </w:p>
          <w:p w14:paraId="137BFA21" w14:textId="77777777" w:rsidR="00811006" w:rsidRDefault="00811006" w:rsidP="00811006">
            <w:pPr>
              <w:pStyle w:val="TableContentLeft"/>
            </w:pPr>
            <w:r>
              <w:t xml:space="preserve">      #IUT_LPA</w:t>
            </w:r>
            <w:r w:rsidRPr="00614439">
              <w:t>_RSP_CAPABILITY</w:t>
            </w:r>
            <w:r>
              <w:t>)</w:t>
            </w:r>
          </w:p>
          <w:p w14:paraId="16377345" w14:textId="77777777" w:rsidR="00811006" w:rsidRDefault="00811006" w:rsidP="00811006">
            <w:pPr>
              <w:pStyle w:val="TableContentLeft"/>
            </w:pPr>
            <w:r>
              <w:t>)</w:t>
            </w:r>
          </w:p>
          <w:p w14:paraId="4DF45C8D" w14:textId="684DE924" w:rsidR="00811006" w:rsidRDefault="00811006" w:rsidP="00811006">
            <w:pPr>
              <w:pStyle w:val="TableContentLeft"/>
            </w:pPr>
            <w:r>
              <w:t>• Extract &lt;EUICC_CHALLENGE&gt;</w:t>
            </w:r>
          </w:p>
        </w:tc>
      </w:tr>
      <w:tr w:rsidR="00811006" w14:paraId="4BC17280"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42634322" w14:textId="77777777" w:rsidR="00811006" w:rsidRDefault="00811006" w:rsidP="00811006">
            <w:pPr>
              <w:pStyle w:val="TableContentLeft"/>
            </w:pPr>
            <w:r>
              <w:t>1</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751336FB" w14:textId="6B6C277E" w:rsidR="00811006" w:rsidRDefault="00811006" w:rsidP="00811006">
            <w:pPr>
              <w:pStyle w:val="TableContentLeft"/>
            </w:pPr>
            <w:r>
              <w:t>S_SM-DP+ →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7D312DE5" w14:textId="2F340CD4" w:rsidR="00811006" w:rsidRDefault="00811006" w:rsidP="00811006">
            <w:pPr>
              <w:pStyle w:val="TableContentLeft"/>
            </w:pPr>
            <w:r>
              <w:t>MTD_HTTP_RESP(#</w:t>
            </w:r>
            <w:r w:rsidRPr="00762D1F">
              <w:t>INITIATE_AUTH_OK_</w:t>
            </w:r>
            <w:r w:rsidRPr="00C20CCA">
              <w:t>VARIANT_</w:t>
            </w:r>
            <w:r>
              <w:t>A</w:t>
            </w:r>
            <w:r w:rsidRPr="00C20CCA">
              <w:t>)</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7ADCE4D3" w14:textId="77777777" w:rsidR="00811006" w:rsidRDefault="00811006" w:rsidP="00811006">
            <w:pPr>
              <w:pStyle w:val="TableContentLeft"/>
            </w:pPr>
            <w:r>
              <w:t xml:space="preserve">MTD_HTTP_REQ(   #TEST_DP_ADDRESS1,   #PATH_AUTH_CLIENT,   MTD_AUTHENTICATE_CLIENT(&lt;S_TRANSACTION_ID&gt;, </w:t>
            </w:r>
          </w:p>
          <w:p w14:paraId="07435B42" w14:textId="77777777" w:rsidR="00811006" w:rsidRDefault="00811006" w:rsidP="00811006">
            <w:pPr>
              <w:pStyle w:val="TableContentLeft"/>
            </w:pPr>
            <w:r>
              <w:t>#</w:t>
            </w:r>
            <w:r w:rsidRPr="00762D1F">
              <w:t>R_AUTH_SERVER_MATCH_ID_DEV_INFO_</w:t>
            </w:r>
            <w:r w:rsidRPr="00964979">
              <w:t>V3</w:t>
            </w:r>
            <w:r w:rsidRPr="00762D1F">
              <w:t>)</w:t>
            </w:r>
          </w:p>
          <w:p w14:paraId="3E1095F8" w14:textId="77777777" w:rsidR="00811006" w:rsidRDefault="00811006" w:rsidP="00811006">
            <w:pPr>
              <w:pStyle w:val="TableContentLeft"/>
            </w:pPr>
            <w:r>
              <w:t>)</w:t>
            </w:r>
          </w:p>
          <w:p w14:paraId="1D561E44" w14:textId="77777777" w:rsidR="00811006" w:rsidRDefault="00811006" w:rsidP="00811006">
            <w:pPr>
              <w:pStyle w:val="TableContentLeft"/>
            </w:pPr>
          </w:p>
          <w:p w14:paraId="0BD3E202" w14:textId="77777777" w:rsidR="00811006" w:rsidRDefault="00811006" w:rsidP="00811006">
            <w:pPr>
              <w:pStyle w:val="TableContentLeft"/>
              <w:rPr>
                <w:rFonts w:ascii="Arial Bold" w:hAnsi="Arial Bold"/>
                <w:sz w:val="36"/>
                <w:szCs w:val="36"/>
              </w:rPr>
            </w:pPr>
            <w:r>
              <w:t>Verify that:</w:t>
            </w:r>
            <w:r>
              <w:rPr>
                <w:rFonts w:ascii="Arial Bold" w:hAnsi="Arial Bold"/>
                <w:sz w:val="36"/>
                <w:szCs w:val="36"/>
              </w:rPr>
              <w:t xml:space="preserve"> </w:t>
            </w:r>
          </w:p>
          <w:p w14:paraId="5A922F41" w14:textId="77777777" w:rsidR="00811006" w:rsidRDefault="00811006" w:rsidP="00811006">
            <w:pPr>
              <w:pStyle w:val="TableContentLeft"/>
            </w:pPr>
            <w:r>
              <w:t>• #R_AUTH_SERVER_MATCH_ID_DEV_INFO_V3 used with the #MATCHING_ID_1</w:t>
            </w:r>
            <w:r>
              <w:rPr>
                <w:rFonts w:ascii="Arial Bold" w:hAnsi="Arial Bold"/>
                <w:sz w:val="36"/>
                <w:szCs w:val="36"/>
              </w:rPr>
              <w:br/>
            </w:r>
            <w:r>
              <w:t>• &lt;S_TRANSACTION_ID&gt; is the same as in #INITIATE_AUTH_OK</w:t>
            </w:r>
            <w:r>
              <w:br/>
              <w:t xml:space="preserve">• &lt;EUICC_SIGNATURE1&gt; using the #PK_EUICC_ECDSA </w:t>
            </w:r>
          </w:p>
          <w:p w14:paraId="352BCA39" w14:textId="77777777" w:rsidR="00811006" w:rsidRDefault="00811006" w:rsidP="00811006">
            <w:pPr>
              <w:pStyle w:val="TableContentLeft"/>
            </w:pPr>
            <w:r>
              <w:t>• &lt;S_SMDP_CHALLENGE&gt; present in the #R_AUTH_SERVER_MATCH_ID_DEV_INFO_V3  is the same as in &lt;S_SMDP_SIGNED1&gt; present in #INITIATE_AUTH_OK_VARIANT_A</w:t>
            </w:r>
          </w:p>
          <w:p w14:paraId="6BF9BEFA" w14:textId="77777777" w:rsidR="00811006" w:rsidRDefault="00811006" w:rsidP="00811006">
            <w:pPr>
              <w:pStyle w:val="TableContentLeft"/>
            </w:pPr>
            <w:r>
              <w:t>• operationType in  #</w:t>
            </w:r>
            <w:r w:rsidRPr="00E147FB">
              <w:t>CTX_PARAMS_RPM_ICCID1 is set to</w:t>
            </w:r>
            <w:r>
              <w:t xml:space="preserve"> #OP_TYPE_RPM</w:t>
            </w:r>
          </w:p>
          <w:p w14:paraId="67206797" w14:textId="77777777" w:rsidR="00811006" w:rsidRDefault="00811006" w:rsidP="00811006">
            <w:pPr>
              <w:pStyle w:val="TableContentLeft"/>
            </w:pPr>
            <w:r>
              <w:t>• matchingIdSource in  #</w:t>
            </w:r>
            <w:r w:rsidRPr="00E147FB">
              <w:t>CTX_PARAMS1_RPM_ICCID1 is set to NULL</w:t>
            </w:r>
            <w:r>
              <w:t xml:space="preserve">  </w:t>
            </w:r>
          </w:p>
          <w:p w14:paraId="613305E9" w14:textId="77777777" w:rsidR="00811006" w:rsidRDefault="00811006" w:rsidP="00811006">
            <w:pPr>
              <w:pStyle w:val="TableContentLeft"/>
            </w:pPr>
          </w:p>
          <w:p w14:paraId="7D76B7B9" w14:textId="77777777" w:rsidR="00811006" w:rsidRDefault="00811006" w:rsidP="00811006">
            <w:pPr>
              <w:pStyle w:val="TableContentLeft"/>
            </w:pPr>
            <w:r>
              <w:t>• for #DEVICE_INFO (deviceCapabilities) verify that:</w:t>
            </w:r>
            <w:r>
              <w:br/>
              <w:t>- TAC is BCD coded as 4 octets acc. to 3GPP TS 23.003</w:t>
            </w:r>
            <w:r>
              <w:br/>
              <w:t>- if IMEI is present then it is BCD coded as 8 octets acc. to 3GPP TS 23.003</w:t>
            </w:r>
          </w:p>
          <w:p w14:paraId="4E732C9E" w14:textId="77777777" w:rsidR="00811006" w:rsidRDefault="00811006" w:rsidP="00811006">
            <w:pPr>
              <w:pStyle w:val="TableContentLeft"/>
            </w:pPr>
            <w:r>
              <w:br/>
              <w:t xml:space="preserve"> - if O_D_GSM_GERAN then gsmSupportedRelease is set to the highest release as defined in #IUT_GSM_GERAN_REL.</w:t>
            </w:r>
            <w:r>
              <w:br/>
              <w:t xml:space="preserve">– if O_D_UMTS_UTRAN then utranSupportedRelease is set to the </w:t>
            </w:r>
            <w:r>
              <w:lastRenderedPageBreak/>
              <w:t>highest release as defined in #IUT_UMTS_UTRAN_REL.</w:t>
            </w:r>
            <w:r>
              <w:br/>
              <w:t>– if O_D_CDMA2000_1X then cdma2000onexSupportedRelease is set to the highest release as defined in #IUT_CDMA2000_1X_REL.</w:t>
            </w:r>
            <w:r>
              <w:br/>
              <w:t>– if O_D_CDMA2000_HRPD then cdma2000hrpdSupportedRelease is set to the highest release as defined in #IUT_CDMA2000_HRPD_REL. The value R is either 1, 2 or 3 for Rev 0, A or B respectively.</w:t>
            </w:r>
            <w:r>
              <w:br/>
              <w:t>– if O_D_CDMA2000_EHRPD then cdma2000ehrpdSupportedRelease is set to the highest release as defined in #IUT_CDMA2000_EHRPD_REL.</w:t>
            </w:r>
            <w:r>
              <w:br/>
              <w:t>– if O_D_LTE then eutranSupportedRelease is set to the highest release as defined in #IUT_LTE_EUTRAN_REL.</w:t>
            </w:r>
            <w:r>
              <w:br/>
              <w:t>– if O_D_NFC_TS26 then contactlessSupportedRelease is set to the highest release as defined in #IUT_NFC_REL.</w:t>
            </w:r>
            <w:r>
              <w:br/>
              <w:t>– if O_D_CRL then rspCrlSupportedVersion is set to the highest release as defined in #IUT_RSP_VERSION .</w:t>
            </w:r>
          </w:p>
          <w:p w14:paraId="33837F58" w14:textId="77777777" w:rsidR="00811006" w:rsidRDefault="00811006" w:rsidP="00811006">
            <w:pPr>
              <w:pStyle w:val="TableContentLeft"/>
            </w:pPr>
            <w:r>
              <w:t>– if O_D_NR_EPC then nrEpcSupportedRelease is set to the highest release as defined in #IUT_NR_EPC_REL,</w:t>
            </w:r>
          </w:p>
          <w:p w14:paraId="56B9138E" w14:textId="77777777" w:rsidR="00811006" w:rsidRDefault="00811006" w:rsidP="00811006">
            <w:pPr>
              <w:pStyle w:val="TableContentLeft"/>
            </w:pPr>
            <w:r>
              <w:t>– if O_D_NR_5GC then nr5gcSupportedRelease is set to the highest release as defined in #IUT_NR_5GC_REL,</w:t>
            </w:r>
          </w:p>
          <w:p w14:paraId="15301E75" w14:textId="77777777" w:rsidR="00811006" w:rsidRDefault="00811006" w:rsidP="00811006">
            <w:pPr>
              <w:pStyle w:val="TableContentLeft"/>
            </w:pPr>
            <w:r>
              <w:t>– if O_D_EUTRAN_5GC then eutran5gcSupportedRelease is set to the highest release as defined in #IUT_EUTRAN_5GC_REL,</w:t>
            </w:r>
          </w:p>
          <w:p w14:paraId="720D293F" w14:textId="77777777" w:rsidR="00811006" w:rsidRDefault="00811006" w:rsidP="00811006">
            <w:pPr>
              <w:pStyle w:val="TableContentLeft"/>
            </w:pPr>
          </w:p>
          <w:p w14:paraId="7DF43F4F" w14:textId="77777777" w:rsidR="00811006" w:rsidRDefault="00811006" w:rsidP="00811006">
            <w:pPr>
              <w:pStyle w:val="TableContentLeft"/>
            </w:pPr>
            <w:r>
              <w:t>- lpaSvn is present</w:t>
            </w:r>
          </w:p>
          <w:p w14:paraId="1E2DA96B" w14:textId="77777777" w:rsidR="00811006" w:rsidRDefault="00811006" w:rsidP="00811006">
            <w:pPr>
              <w:pStyle w:val="TableContentLeft"/>
            </w:pPr>
            <w:r>
              <w:t xml:space="preserve">- catSupportedClasses, </w:t>
            </w:r>
            <w:r>
              <w:rPr>
                <w:rFonts w:eastAsia="Times New Roman"/>
                <w:lang w:val="en-US" w:eastAsia="ko-KR"/>
              </w:rPr>
              <w:t xml:space="preserve">the set of </w:t>
            </w:r>
            <w:r>
              <w:t>supported Card Application Toolkit letter classes as defined in #IUT_CAT_CLASSES.</w:t>
            </w:r>
          </w:p>
          <w:p w14:paraId="58C9411E" w14:textId="77777777" w:rsidR="00811006" w:rsidRDefault="00811006" w:rsidP="00811006">
            <w:pPr>
              <w:pStyle w:val="TableContentLeft"/>
            </w:pPr>
            <w:r>
              <w:t xml:space="preserve">- euiccFormFactorType </w:t>
            </w:r>
            <w:r>
              <w:rPr>
                <w:rFonts w:eastAsia="Times New Roman"/>
                <w:lang w:val="en-US" w:eastAsia="ko-KR"/>
              </w:rPr>
              <w:t xml:space="preserve">, the eUICC form factor </w:t>
            </w:r>
            <w:r>
              <w:t>as defined in #IUT_EUICC_FORM_FACTOR.</w:t>
            </w:r>
          </w:p>
          <w:p w14:paraId="3BD3EE2C" w14:textId="77777777" w:rsidR="00811006" w:rsidRDefault="00811006" w:rsidP="00811006">
            <w:pPr>
              <w:pStyle w:val="TableContentLeft"/>
            </w:pPr>
          </w:p>
          <w:p w14:paraId="4C64D265" w14:textId="77777777" w:rsidR="00811006" w:rsidRDefault="00811006" w:rsidP="00811006">
            <w:pPr>
              <w:pStyle w:val="TableContentLeft"/>
            </w:pPr>
            <w:r>
              <w:t xml:space="preserve">For each of the options O_D_GSM_GERAN, O_D_UMTS_UTRAN, O_D_CDMA2000_1X, O_D_CDMA2000_HRPD, O_D_CDMA2000_EHRPD, O_D_LTE, O_D_NFC_TS26, O_D_CRL, O_D_NR_EPC, O_D_NR_5GC or O_D_EUTRAN_5GC if the option is not </w:t>
            </w:r>
            <w:r>
              <w:lastRenderedPageBreak/>
              <w:t>set, verify that the corresponding field in DeviceCapabilities is not present.</w:t>
            </w:r>
          </w:p>
          <w:p w14:paraId="52E84050" w14:textId="77777777" w:rsidR="00811006" w:rsidRDefault="00811006" w:rsidP="00811006">
            <w:pPr>
              <w:pStyle w:val="TableContentLeft"/>
            </w:pPr>
          </w:p>
          <w:p w14:paraId="465F2955" w14:textId="32F80BD0" w:rsidR="00811006" w:rsidRDefault="00811006" w:rsidP="00811006">
            <w:pPr>
              <w:pStyle w:val="TableContentLeft"/>
            </w:pPr>
            <w:r>
              <w:t>• for #DEVICE_INFO (lpaRspCapabilities) verify that:</w:t>
            </w:r>
            <w:r>
              <w:br/>
              <w:t>- lpaRspCapabilities is set to #IUT_LPA_RSP_CAPABILITY</w:t>
            </w:r>
          </w:p>
        </w:tc>
      </w:tr>
      <w:tr w:rsidR="00811006" w14:paraId="69726A02"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5752836C" w14:textId="77777777" w:rsidR="00811006" w:rsidRDefault="00811006" w:rsidP="00811006">
            <w:pPr>
              <w:pStyle w:val="TableContentLeft"/>
            </w:pPr>
            <w:r>
              <w:lastRenderedPageBreak/>
              <w:t>2</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1388A7CB" w14:textId="62F48FE6" w:rsidR="00811006" w:rsidRDefault="00811006" w:rsidP="00811006">
            <w:pPr>
              <w:pStyle w:val="TableContentLeft"/>
            </w:pPr>
            <w:r>
              <w:t>S_SM-DP+ →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7C99DD40" w14:textId="5B4159F9" w:rsidR="00811006" w:rsidRDefault="00811006" w:rsidP="00811006">
            <w:pPr>
              <w:pStyle w:val="TableContentLeft"/>
            </w:pPr>
            <w:r>
              <w:t>MTD_HTTP_RESP (#AUTH_CLIENT_RPM_UM_PPR_OK )</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6CFBB40B" w14:textId="77777777" w:rsidR="00811006" w:rsidRDefault="00811006" w:rsidP="00811006">
            <w:pPr>
              <w:pStyle w:val="TableContentLeft"/>
            </w:pPr>
            <w:r>
              <w:t>LPA may optionally initiate User Consent. and</w:t>
            </w:r>
          </w:p>
          <w:p w14:paraId="232612A4" w14:textId="77777777" w:rsidR="00811006" w:rsidRDefault="00811006">
            <w:pPr>
              <w:pStyle w:val="TableContentLeft"/>
              <w:rPr>
                <w:noProof/>
              </w:rPr>
            </w:pPr>
            <w:r w:rsidRPr="003237CC">
              <w:rPr>
                <w:noProof/>
              </w:rPr>
              <w:t>S_EndUser</w:t>
            </w:r>
            <w:r>
              <w:rPr>
                <w:rFonts w:eastAsia="Malgun Gothic"/>
                <w:lang w:eastAsia="ko-KR"/>
              </w:rPr>
              <w:t xml:space="preserve"> a</w:t>
            </w:r>
            <w:r w:rsidRPr="000D3FF5">
              <w:rPr>
                <w:rFonts w:eastAsia="Times New Roman"/>
                <w:lang w:eastAsia="ko-KR"/>
              </w:rPr>
              <w:t>pprove</w:t>
            </w:r>
            <w:r>
              <w:rPr>
                <w:rFonts w:eastAsia="Times New Roman"/>
                <w:lang w:eastAsia="ko-KR"/>
              </w:rPr>
              <w:t>s</w:t>
            </w:r>
            <w:r w:rsidRPr="000D3FF5">
              <w:rPr>
                <w:rFonts w:eastAsia="Times New Roman"/>
                <w:lang w:eastAsia="ko-KR"/>
              </w:rPr>
              <w:t xml:space="preserve"> RPM Command</w:t>
            </w:r>
            <w:r w:rsidRPr="003237CC">
              <w:rPr>
                <w:noProof/>
              </w:rPr>
              <w:t>.</w:t>
            </w:r>
          </w:p>
          <w:p w14:paraId="097505F6" w14:textId="238BC311" w:rsidR="001A57AF" w:rsidRDefault="001A57AF" w:rsidP="00E147FB">
            <w:pPr>
              <w:pStyle w:val="TableContentLeft"/>
            </w:pPr>
            <w:r w:rsidRPr="00AA10D8">
              <w:t xml:space="preserve">Next step of </w:t>
            </w:r>
            <w:r>
              <w:t>RPM Package handling</w:t>
            </w:r>
            <w:r w:rsidRPr="00AA10D8">
              <w:t xml:space="preserve"> procedure is performed (i.e. </w:t>
            </w:r>
            <w:r w:rsidRPr="00215D3C">
              <w:t>ES9+.HandleNotification</w:t>
            </w:r>
            <w:r w:rsidRPr="00AA10D8">
              <w:t xml:space="preserve"> is sent).</w:t>
            </w:r>
          </w:p>
        </w:tc>
      </w:tr>
    </w:tbl>
    <w:p w14:paraId="6559BF0B" w14:textId="77777777" w:rsidR="00811006" w:rsidRPr="00EC3143" w:rsidRDefault="00811006" w:rsidP="00811006">
      <w:pPr>
        <w:rPr>
          <w:lang w:val="en-US" w:eastAsia="en-US"/>
        </w:rPr>
      </w:pPr>
    </w:p>
    <w:p w14:paraId="6893CFCC" w14:textId="77777777" w:rsidR="00811006" w:rsidRPr="00EC3143" w:rsidRDefault="00811006" w:rsidP="00DD1F69">
      <w:pPr>
        <w:rPr>
          <w:lang w:val="en-US" w:eastAsia="en-US"/>
        </w:rPr>
      </w:pPr>
    </w:p>
    <w:p w14:paraId="39E4EC8B" w14:textId="77777777" w:rsidR="00DD1F69" w:rsidRDefault="00DD1F69" w:rsidP="00DD1F69">
      <w:pPr>
        <w:pStyle w:val="Heading5"/>
        <w:numPr>
          <w:ilvl w:val="0"/>
          <w:numId w:val="0"/>
        </w:numPr>
        <w:spacing w:before="360" w:after="120"/>
        <w:ind w:left="1008" w:hanging="1008"/>
        <w:rPr>
          <w:rStyle w:val="PlaceholderText"/>
          <w:rFonts w:eastAsia="SimSun"/>
          <w14:scene3d>
            <w14:camera w14:prst="orthographicFront"/>
            <w14:lightRig w14:rig="threePt" w14:dir="t">
              <w14:rot w14:lat="0" w14:lon="0" w14:rev="0"/>
            </w14:lightRig>
          </w14:scene3d>
        </w:rPr>
      </w:pPr>
      <w:r w:rsidRPr="00454411">
        <w:rPr>
          <w:rStyle w:val="PlaceholderText"/>
          <w:rFonts w:eastAsia="SimSun"/>
          <w14:scene3d>
            <w14:camera w14:prst="orthographicFront"/>
            <w14:lightRig w14:rig="threePt" w14:dir="t">
              <w14:rot w14:lat="0" w14:lon="0" w14:rev="0"/>
            </w14:lightRig>
          </w14:scene3d>
        </w:rPr>
        <w:t>4.4.</w:t>
      </w:r>
      <w:r>
        <w:rPr>
          <w:rStyle w:val="PlaceholderText"/>
          <w:rFonts w:eastAsia="SimSun"/>
          <w14:scene3d>
            <w14:camera w14:prst="orthographicFront"/>
            <w14:lightRig w14:rig="threePt" w14:dir="t">
              <w14:rot w14:lat="0" w14:lon="0" w14:rev="0"/>
            </w14:lightRig>
          </w14:scene3d>
        </w:rPr>
        <w:t>30</w:t>
      </w:r>
      <w:r w:rsidRPr="00454411">
        <w:rPr>
          <w:rStyle w:val="PlaceholderText"/>
          <w:rFonts w:eastAsia="SimSun"/>
          <w14:scene3d>
            <w14:camera w14:prst="orthographicFront"/>
            <w14:lightRig w14:rig="threePt" w14:dir="t">
              <w14:rot w14:lat="0" w14:lon="0" w14:rev="0"/>
            </w14:lightRig>
          </w14:scene3d>
        </w:rPr>
        <w:t>.2.</w:t>
      </w:r>
      <w:r>
        <w:rPr>
          <w:rStyle w:val="PlaceholderText"/>
          <w:rFonts w:eastAsia="SimSun"/>
          <w14:scene3d>
            <w14:camera w14:prst="orthographicFront"/>
            <w14:lightRig w14:rig="threePt" w14:dir="t">
              <w14:rot w14:lat="0" w14:lon="0" w14:rev="0"/>
            </w14:lightRig>
          </w14:scene3d>
        </w:rPr>
        <w:t xml:space="preserve">2     </w:t>
      </w:r>
      <w:r w:rsidRPr="00454411">
        <w:rPr>
          <w:rStyle w:val="PlaceholderText"/>
          <w:rFonts w:eastAsia="SimSun"/>
          <w14:scene3d>
            <w14:camera w14:prst="orthographicFront"/>
            <w14:lightRig w14:rig="threePt" w14:dir="t">
              <w14:rot w14:lat="0" w14:lon="0" w14:rev="0"/>
            </w14:lightRig>
          </w14:scene3d>
        </w:rPr>
        <w:t>TC_LPAd_AuthenticateClient_Nominal_</w:t>
      </w:r>
      <w:r>
        <w:rPr>
          <w:rStyle w:val="PlaceholderText"/>
          <w:rFonts w:eastAsia="SimSun"/>
          <w14:scene3d>
            <w14:camera w14:prst="orthographicFront"/>
            <w14:lightRig w14:rig="threePt" w14:dir="t">
              <w14:rot w14:lat="0" w14:lon="0" w14:rev="0"/>
            </w14:lightRig>
          </w14:scene3d>
        </w:rPr>
        <w:t>RPM_Enterprise Device</w:t>
      </w:r>
    </w:p>
    <w:p w14:paraId="5AD5824C" w14:textId="77777777" w:rsidR="00B32F35" w:rsidRPr="00EA0FC8" w:rsidRDefault="00B32F35" w:rsidP="00B32F35">
      <w:pPr>
        <w:rPr>
          <w:lang w:val="en-US" w:eastAsia="en-US"/>
        </w:rPr>
      </w:pPr>
    </w:p>
    <w:tbl>
      <w:tblPr>
        <w:tblW w:w="498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12"/>
        <w:gridCol w:w="6882"/>
      </w:tblGrid>
      <w:tr w:rsidR="00B32F35" w14:paraId="7DE79951" w14:textId="77777777" w:rsidTr="00D967A3">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4BF48037" w14:textId="77777777" w:rsidR="00B32F35" w:rsidRDefault="00B32F35" w:rsidP="00AF32B5">
            <w:pPr>
              <w:keepNext/>
              <w:spacing w:before="40" w:after="40" w:line="276" w:lineRule="auto"/>
              <w:rPr>
                <w:rFonts w:cs="Arial"/>
                <w:b/>
                <w:szCs w:val="24"/>
                <w:lang w:eastAsia="de-DE"/>
              </w:rPr>
            </w:pPr>
            <w:r>
              <w:rPr>
                <w:rFonts w:cs="Arial"/>
                <w:b/>
                <w:sz w:val="20"/>
                <w:lang w:eastAsia="en-GB"/>
              </w:rPr>
              <w:t>General Initial Conditions</w:t>
            </w:r>
          </w:p>
        </w:tc>
      </w:tr>
      <w:tr w:rsidR="00B32F35" w14:paraId="7661467F" w14:textId="77777777" w:rsidTr="00D967A3">
        <w:trPr>
          <w:jc w:val="center"/>
        </w:trPr>
        <w:tc>
          <w:tcPr>
            <w:tcW w:w="1174"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38F1A260" w14:textId="77777777" w:rsidR="00B32F35" w:rsidRDefault="00B32F35" w:rsidP="00AF32B5">
            <w:pPr>
              <w:keepNext/>
              <w:spacing w:before="40" w:after="40" w:line="276" w:lineRule="auto"/>
              <w:rPr>
                <w:rFonts w:cs="Arial"/>
                <w:b/>
                <w:sz w:val="20"/>
                <w:lang w:eastAsia="de-DE"/>
              </w:rPr>
            </w:pPr>
            <w:r>
              <w:rPr>
                <w:rFonts w:cs="Arial"/>
                <w:b/>
                <w:sz w:val="20"/>
                <w:lang w:eastAsia="de-DE"/>
              </w:rPr>
              <w:t>Entity</w:t>
            </w:r>
          </w:p>
        </w:tc>
        <w:tc>
          <w:tcPr>
            <w:tcW w:w="3826"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28EF10B9" w14:textId="77777777" w:rsidR="00B32F35" w:rsidRDefault="00B32F35" w:rsidP="00AF32B5">
            <w:pPr>
              <w:keepNext/>
              <w:spacing w:before="40" w:after="40" w:line="276" w:lineRule="auto"/>
              <w:rPr>
                <w:rFonts w:cs="Arial"/>
                <w:b/>
                <w:sz w:val="20"/>
                <w:lang w:eastAsia="de-DE"/>
              </w:rPr>
            </w:pPr>
            <w:r>
              <w:rPr>
                <w:rFonts w:cs="Arial"/>
                <w:b/>
                <w:sz w:val="20"/>
                <w:lang w:eastAsia="de-DE"/>
              </w:rPr>
              <w:t>Description of the general initial condition</w:t>
            </w:r>
          </w:p>
        </w:tc>
      </w:tr>
      <w:tr w:rsidR="00B32F35" w14:paraId="05C90D74" w14:textId="77777777" w:rsidTr="00D967A3">
        <w:trPr>
          <w:jc w:val="center"/>
        </w:trPr>
        <w:tc>
          <w:tcPr>
            <w:tcW w:w="1174" w:type="pct"/>
            <w:tcBorders>
              <w:top w:val="single" w:sz="8" w:space="0" w:color="auto"/>
              <w:left w:val="single" w:sz="4" w:space="0" w:color="auto"/>
              <w:bottom w:val="single" w:sz="8" w:space="0" w:color="auto"/>
              <w:right w:val="single" w:sz="4" w:space="0" w:color="auto"/>
            </w:tcBorders>
            <w:vAlign w:val="center"/>
            <w:hideMark/>
          </w:tcPr>
          <w:p w14:paraId="0CDA664F" w14:textId="77777777" w:rsidR="00B32F35" w:rsidRDefault="00B32F35" w:rsidP="00AF32B5">
            <w:pPr>
              <w:spacing w:before="80" w:after="80"/>
              <w:rPr>
                <w:rFonts w:cs="Arial"/>
                <w:sz w:val="18"/>
                <w:szCs w:val="18"/>
                <w:lang w:eastAsia="de-DE"/>
              </w:rPr>
            </w:pPr>
            <w:r>
              <w:rPr>
                <w:rFonts w:cs="Arial"/>
                <w:sz w:val="18"/>
                <w:szCs w:val="18"/>
                <w:lang w:eastAsia="de-DE"/>
              </w:rPr>
              <w:t>Device</w:t>
            </w:r>
          </w:p>
        </w:tc>
        <w:tc>
          <w:tcPr>
            <w:tcW w:w="3826" w:type="pct"/>
            <w:tcBorders>
              <w:top w:val="single" w:sz="8" w:space="0" w:color="auto"/>
              <w:left w:val="single" w:sz="4" w:space="0" w:color="auto"/>
              <w:bottom w:val="single" w:sz="8" w:space="0" w:color="auto"/>
              <w:right w:val="single" w:sz="4" w:space="0" w:color="auto"/>
            </w:tcBorders>
            <w:vAlign w:val="center"/>
            <w:hideMark/>
          </w:tcPr>
          <w:p w14:paraId="31939507" w14:textId="77777777" w:rsidR="00B32F35" w:rsidRDefault="00B32F35" w:rsidP="00AF32B5">
            <w:pPr>
              <w:spacing w:before="80" w:after="80"/>
              <w:rPr>
                <w:rFonts w:cs="Arial"/>
                <w:sz w:val="18"/>
                <w:szCs w:val="18"/>
                <w:lang w:eastAsia="de-DE"/>
              </w:rPr>
            </w:pPr>
            <w:r>
              <w:rPr>
                <w:rFonts w:cs="Arial"/>
                <w:sz w:val="18"/>
                <w:szCs w:val="18"/>
                <w:lang w:eastAsia="de-DE"/>
              </w:rPr>
              <w:t>The protection of access to the LUI is disabled</w:t>
            </w:r>
          </w:p>
        </w:tc>
      </w:tr>
      <w:tr w:rsidR="00B32F35" w14:paraId="218FE899" w14:textId="77777777" w:rsidTr="00D967A3">
        <w:trPr>
          <w:jc w:val="center"/>
        </w:trPr>
        <w:tc>
          <w:tcPr>
            <w:tcW w:w="1174" w:type="pct"/>
            <w:tcBorders>
              <w:top w:val="single" w:sz="8" w:space="0" w:color="auto"/>
              <w:left w:val="single" w:sz="4" w:space="0" w:color="auto"/>
              <w:bottom w:val="single" w:sz="8" w:space="0" w:color="auto"/>
              <w:right w:val="single" w:sz="4" w:space="0" w:color="auto"/>
            </w:tcBorders>
            <w:vAlign w:val="center"/>
            <w:hideMark/>
          </w:tcPr>
          <w:p w14:paraId="0D15E1CD" w14:textId="77777777" w:rsidR="00B32F35" w:rsidRDefault="00B32F35" w:rsidP="00AF32B5">
            <w:pPr>
              <w:rPr>
                <w:rFonts w:cs="Arial"/>
                <w:sz w:val="18"/>
                <w:szCs w:val="18"/>
                <w:lang w:eastAsia="de-DE"/>
              </w:rPr>
            </w:pPr>
            <w:r>
              <w:rPr>
                <w:rStyle w:val="PlaceholderText"/>
                <w:sz w:val="18"/>
                <w:szCs w:val="18"/>
              </w:rPr>
              <w:t>eUICC</w:t>
            </w:r>
          </w:p>
        </w:tc>
        <w:tc>
          <w:tcPr>
            <w:tcW w:w="3826" w:type="pct"/>
            <w:tcBorders>
              <w:top w:val="single" w:sz="8" w:space="0" w:color="auto"/>
              <w:left w:val="single" w:sz="4" w:space="0" w:color="auto"/>
              <w:bottom w:val="single" w:sz="8" w:space="0" w:color="auto"/>
              <w:right w:val="single" w:sz="4" w:space="0" w:color="auto"/>
            </w:tcBorders>
            <w:vAlign w:val="center"/>
            <w:hideMark/>
          </w:tcPr>
          <w:p w14:paraId="1B8433F7" w14:textId="77777777" w:rsidR="00B32F35" w:rsidRDefault="00B32F35" w:rsidP="00AF32B5">
            <w:pPr>
              <w:rPr>
                <w:rStyle w:val="PlaceholderText"/>
                <w:sz w:val="18"/>
                <w:szCs w:val="18"/>
              </w:rPr>
            </w:pPr>
            <w:r>
              <w:rPr>
                <w:rStyle w:val="PlaceholderText"/>
                <w:sz w:val="18"/>
                <w:szCs w:val="18"/>
              </w:rPr>
              <w:t xml:space="preserve">There is no default SM-DP+ address configured </w:t>
            </w:r>
          </w:p>
          <w:p w14:paraId="39CA50F0" w14:textId="77777777" w:rsidR="00B32F35" w:rsidRPr="00E41F49" w:rsidRDefault="00B32F35" w:rsidP="00AF32B5">
            <w:pPr>
              <w:rPr>
                <w:color w:val="808080"/>
                <w:sz w:val="18"/>
                <w:szCs w:val="18"/>
              </w:rPr>
            </w:pPr>
            <w:r>
              <w:rPr>
                <w:color w:val="808080"/>
                <w:sz w:val="18"/>
                <w:szCs w:val="18"/>
              </w:rPr>
              <w:t>T</w:t>
            </w:r>
            <w:r>
              <w:rPr>
                <w:sz w:val="18"/>
                <w:szCs w:val="18"/>
              </w:rPr>
              <w:t>he eUICC supports RPM and Enterprise profiles</w:t>
            </w:r>
          </w:p>
        </w:tc>
      </w:tr>
      <w:tr w:rsidR="00B32F35" w14:paraId="5429CEC1" w14:textId="77777777" w:rsidTr="00D967A3">
        <w:trPr>
          <w:jc w:val="center"/>
        </w:trPr>
        <w:tc>
          <w:tcPr>
            <w:tcW w:w="1174" w:type="pct"/>
            <w:tcBorders>
              <w:top w:val="single" w:sz="8" w:space="0" w:color="auto"/>
              <w:left w:val="single" w:sz="4" w:space="0" w:color="auto"/>
              <w:bottom w:val="single" w:sz="8" w:space="0" w:color="auto"/>
              <w:right w:val="single" w:sz="4" w:space="0" w:color="auto"/>
            </w:tcBorders>
            <w:vAlign w:val="center"/>
          </w:tcPr>
          <w:p w14:paraId="28DAEE28" w14:textId="77777777" w:rsidR="00B32F35" w:rsidRDefault="00B32F35" w:rsidP="00AF32B5">
            <w:pPr>
              <w:rPr>
                <w:rStyle w:val="PlaceholderText"/>
                <w:sz w:val="18"/>
                <w:szCs w:val="18"/>
              </w:rPr>
            </w:pPr>
            <w:r w:rsidRPr="0037379B">
              <w:rPr>
                <w:rStyle w:val="PlaceholderText"/>
                <w:sz w:val="18"/>
                <w:szCs w:val="18"/>
              </w:rPr>
              <w:t xml:space="preserve">LPAd </w:t>
            </w:r>
          </w:p>
        </w:tc>
        <w:tc>
          <w:tcPr>
            <w:tcW w:w="3826" w:type="pct"/>
            <w:tcBorders>
              <w:top w:val="single" w:sz="8" w:space="0" w:color="auto"/>
              <w:left w:val="single" w:sz="4" w:space="0" w:color="auto"/>
              <w:bottom w:val="single" w:sz="8" w:space="0" w:color="auto"/>
              <w:right w:val="single" w:sz="4" w:space="0" w:color="auto"/>
            </w:tcBorders>
            <w:vAlign w:val="center"/>
          </w:tcPr>
          <w:p w14:paraId="71EF2D53" w14:textId="77777777" w:rsidR="00B32F35" w:rsidRDefault="00B32F35" w:rsidP="00AF32B5">
            <w:pPr>
              <w:rPr>
                <w:rFonts w:cs="Arial"/>
                <w:sz w:val="18"/>
                <w:szCs w:val="18"/>
                <w:lang w:eastAsia="de-DE"/>
              </w:rPr>
            </w:pPr>
            <w:r>
              <w:rPr>
                <w:rFonts w:cs="Arial"/>
                <w:sz w:val="18"/>
                <w:szCs w:val="18"/>
                <w:lang w:eastAsia="de-DE"/>
              </w:rPr>
              <w:t>Variant A certificates are included in certificates chain for TLS procedures.</w:t>
            </w:r>
          </w:p>
          <w:p w14:paraId="7FAABD36" w14:textId="77777777" w:rsidR="00B32F35" w:rsidRPr="00544B2F" w:rsidRDefault="00B32F35" w:rsidP="00AF32B5">
            <w:pPr>
              <w:rPr>
                <w:rStyle w:val="PlaceholderText"/>
                <w:rFonts w:cs="Arial"/>
                <w:sz w:val="18"/>
                <w:szCs w:val="18"/>
                <w:lang w:eastAsia="de-DE"/>
              </w:rPr>
            </w:pPr>
            <w:r w:rsidRPr="0037379B">
              <w:rPr>
                <w:rFonts w:cs="Arial"/>
                <w:sz w:val="18"/>
                <w:szCs w:val="18"/>
                <w:lang w:eastAsia="de-DE"/>
              </w:rPr>
              <w:t xml:space="preserve">RPM operation is </w:t>
            </w:r>
            <w:r>
              <w:rPr>
                <w:rFonts w:cs="Arial"/>
                <w:sz w:val="18"/>
                <w:szCs w:val="18"/>
                <w:lang w:eastAsia="de-DE"/>
              </w:rPr>
              <w:t>en</w:t>
            </w:r>
            <w:r w:rsidRPr="0037379B">
              <w:rPr>
                <w:rFonts w:cs="Arial"/>
                <w:sz w:val="18"/>
                <w:szCs w:val="18"/>
                <w:lang w:eastAsia="de-DE"/>
              </w:rPr>
              <w:t>abled in the LPA by the End User</w:t>
            </w:r>
          </w:p>
        </w:tc>
      </w:tr>
    </w:tbl>
    <w:p w14:paraId="62EDB1FB" w14:textId="77777777" w:rsidR="00B32F35" w:rsidRDefault="00B32F35" w:rsidP="00B32F35">
      <w:pPr>
        <w:pStyle w:val="NormalParagraph"/>
        <w:rPr>
          <w:rFonts w:cs="Arial"/>
          <w:iCs/>
          <w:color w:val="243F60"/>
        </w:rPr>
      </w:pPr>
    </w:p>
    <w:p w14:paraId="53D1CB4A" w14:textId="0A316139" w:rsidR="00B32F35" w:rsidRDefault="00B32F35" w:rsidP="00B32F35">
      <w:pPr>
        <w:pStyle w:val="Heading6no"/>
        <w:rPr>
          <w:rFonts w:cs="Arial"/>
          <w:iCs w:val="0"/>
          <w:color w:val="243F60"/>
        </w:rPr>
      </w:pPr>
      <w:r>
        <w:rPr>
          <w:rFonts w:cs="Arial"/>
          <w:iCs w:val="0"/>
          <w:color w:val="243F60"/>
        </w:rPr>
        <w:t xml:space="preserve">Test Sequence #01 Nominal: Authenticate Client </w:t>
      </w:r>
      <w:r w:rsidRPr="00762D1F">
        <w:rPr>
          <w:rFonts w:cs="Arial"/>
          <w:iCs w:val="0"/>
          <w:color w:val="243F60"/>
        </w:rPr>
        <w:t>Variant A</w:t>
      </w:r>
      <w:r>
        <w:rPr>
          <w:rFonts w:cs="Arial"/>
          <w:iCs w:val="0"/>
          <w:color w:val="243F60"/>
        </w:rPr>
        <w:t xml:space="preserve"> for RPM,</w:t>
      </w:r>
      <w:r w:rsidRPr="00662F6B">
        <w:rPr>
          <w:rFonts w:cs="Arial"/>
          <w:iCs w:val="0"/>
          <w:color w:val="243F60"/>
        </w:rPr>
        <w:t xml:space="preserve"> </w:t>
      </w:r>
      <w:r w:rsidR="00B958EF">
        <w:rPr>
          <w:rFonts w:cs="Arial"/>
          <w:iCs w:val="0"/>
          <w:color w:val="243F60"/>
        </w:rPr>
        <w:t xml:space="preserve">Update Reference </w:t>
      </w:r>
      <w:r>
        <w:rPr>
          <w:rFonts w:cs="Arial"/>
          <w:iCs w:val="0"/>
          <w:color w:val="243F60"/>
        </w:rPr>
        <w:t>Enterprise Rule</w:t>
      </w:r>
    </w:p>
    <w:p w14:paraId="3270BF4F" w14:textId="7340C876" w:rsidR="00B32F35" w:rsidRPr="00B32F35" w:rsidRDefault="00B32F35" w:rsidP="00E147FB"/>
    <w:tbl>
      <w:tblPr>
        <w:tblW w:w="498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577"/>
        <w:gridCol w:w="937"/>
        <w:gridCol w:w="915"/>
        <w:gridCol w:w="2802"/>
        <w:gridCol w:w="3785"/>
      </w:tblGrid>
      <w:tr w:rsidR="00B32F35" w14:paraId="662BC1C5" w14:textId="77777777" w:rsidTr="00D967A3">
        <w:trPr>
          <w:jc w:val="center"/>
        </w:trPr>
        <w:tc>
          <w:tcPr>
            <w:tcW w:w="5000" w:type="pct"/>
            <w:gridSpan w:val="5"/>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61B7E07B" w14:textId="77777777" w:rsidR="00B32F35" w:rsidRDefault="00B32F35" w:rsidP="00AF32B5">
            <w:pPr>
              <w:pStyle w:val="TableHeaderGray"/>
              <w:rPr>
                <w:rFonts w:eastAsia="SimSun"/>
                <w:lang w:val="en-GB" w:eastAsia="de-DE"/>
              </w:rPr>
            </w:pPr>
            <w:r>
              <w:rPr>
                <w:lang w:val="en-GB" w:eastAsia="en-GB"/>
              </w:rPr>
              <w:t>Initial Conditions</w:t>
            </w:r>
          </w:p>
        </w:tc>
      </w:tr>
      <w:tr w:rsidR="00B32F35" w14:paraId="7697CA8C" w14:textId="77777777" w:rsidTr="00D967A3">
        <w:trPr>
          <w:jc w:val="center"/>
        </w:trPr>
        <w:tc>
          <w:tcPr>
            <w:tcW w:w="1537" w:type="pct"/>
            <w:gridSpan w:val="3"/>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37B5A2C5" w14:textId="77777777" w:rsidR="00B32F35" w:rsidRDefault="00B32F35" w:rsidP="00AF32B5">
            <w:pPr>
              <w:pStyle w:val="TableHeaderGray"/>
              <w:rPr>
                <w:rFonts w:eastAsia="SimSun"/>
                <w:lang w:val="en-GB" w:eastAsia="de-DE"/>
              </w:rPr>
            </w:pPr>
            <w:r>
              <w:rPr>
                <w:rFonts w:eastAsia="SimSun"/>
                <w:lang w:val="en-GB" w:eastAsia="de-DE"/>
              </w:rPr>
              <w:t>Entity</w:t>
            </w:r>
          </w:p>
        </w:tc>
        <w:tc>
          <w:tcPr>
            <w:tcW w:w="3463" w:type="pct"/>
            <w:gridSpan w:val="2"/>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4E32313D" w14:textId="77777777" w:rsidR="00B32F35" w:rsidRDefault="00B32F35" w:rsidP="00AF32B5">
            <w:pPr>
              <w:pStyle w:val="TableHeaderGray"/>
              <w:rPr>
                <w:rFonts w:eastAsia="SimSun"/>
                <w:lang w:val="en-GB" w:eastAsia="de-DE"/>
              </w:rPr>
            </w:pPr>
            <w:r>
              <w:rPr>
                <w:lang w:val="en-GB" w:eastAsia="de-DE"/>
              </w:rPr>
              <w:t>Description of the initial condition</w:t>
            </w:r>
          </w:p>
        </w:tc>
      </w:tr>
      <w:tr w:rsidR="00B32F35" w14:paraId="3D28FD7C" w14:textId="77777777" w:rsidTr="00D967A3">
        <w:trPr>
          <w:jc w:val="center"/>
        </w:trPr>
        <w:tc>
          <w:tcPr>
            <w:tcW w:w="1537" w:type="pct"/>
            <w:gridSpan w:val="3"/>
            <w:tcBorders>
              <w:top w:val="single" w:sz="8" w:space="0" w:color="auto"/>
              <w:left w:val="single" w:sz="4" w:space="0" w:color="auto"/>
              <w:bottom w:val="single" w:sz="8" w:space="0" w:color="auto"/>
              <w:right w:val="single" w:sz="8" w:space="0" w:color="auto"/>
            </w:tcBorders>
            <w:vAlign w:val="center"/>
          </w:tcPr>
          <w:p w14:paraId="38425173" w14:textId="77777777" w:rsidR="00B32F35" w:rsidRDefault="00B32F35" w:rsidP="00AF32B5">
            <w:pPr>
              <w:pStyle w:val="TableContentLeft"/>
            </w:pPr>
            <w:r>
              <w:t>eUICC</w:t>
            </w:r>
          </w:p>
        </w:tc>
        <w:tc>
          <w:tcPr>
            <w:tcW w:w="3463" w:type="pct"/>
            <w:gridSpan w:val="2"/>
            <w:tcBorders>
              <w:top w:val="single" w:sz="8" w:space="0" w:color="auto"/>
              <w:left w:val="single" w:sz="4" w:space="0" w:color="auto"/>
              <w:bottom w:val="single" w:sz="8" w:space="0" w:color="auto"/>
              <w:right w:val="single" w:sz="4" w:space="0" w:color="auto"/>
            </w:tcBorders>
            <w:vAlign w:val="center"/>
          </w:tcPr>
          <w:p w14:paraId="633B7487" w14:textId="5C1FEE19" w:rsidR="00B32F35" w:rsidRDefault="00B32F35" w:rsidP="00AF32B5">
            <w:pPr>
              <w:pStyle w:val="TableContentLeft"/>
            </w:pPr>
            <w:r>
              <w:t xml:space="preserve">PROFILE_OPERATIONAL1 with </w:t>
            </w:r>
            <w:r w:rsidR="00B958EF">
              <w:t>#</w:t>
            </w:r>
            <w:r w:rsidR="00B958EF" w:rsidRPr="003D4A20">
              <w:t>METADATA_OP_PROF1_</w:t>
            </w:r>
            <w:r w:rsidR="00B958EF">
              <w:t>RPM_UM_</w:t>
            </w:r>
            <w:r w:rsidR="00B958EF" w:rsidRPr="003D4A20">
              <w:t>ENT_RULES</w:t>
            </w:r>
            <w:r>
              <w:t xml:space="preserve"> is loaded and disabled.</w:t>
            </w:r>
          </w:p>
          <w:p w14:paraId="7AF25161" w14:textId="77777777" w:rsidR="00B32F35" w:rsidRDefault="00B32F35" w:rsidP="00AF32B5">
            <w:pPr>
              <w:pStyle w:val="TableContentLeft"/>
            </w:pPr>
            <w:r w:rsidRPr="00E147FB">
              <w:t xml:space="preserve">eUICC returns </w:t>
            </w:r>
            <w:r w:rsidRPr="000633C6">
              <w:t>CTX_PARAMS1_RPM</w:t>
            </w:r>
            <w:r>
              <w:t xml:space="preserve">_ICCID1 (sends by the LPAd) </w:t>
            </w:r>
            <w:r w:rsidRPr="00E147FB">
              <w:t>in euiccSigned1 in the response to ES10.AuthenticateServer.</w:t>
            </w:r>
          </w:p>
        </w:tc>
      </w:tr>
      <w:tr w:rsidR="00B32F35" w14:paraId="1AE85CD8" w14:textId="77777777" w:rsidTr="00D967A3">
        <w:trPr>
          <w:jc w:val="center"/>
        </w:trPr>
        <w:tc>
          <w:tcPr>
            <w:tcW w:w="1537" w:type="pct"/>
            <w:gridSpan w:val="3"/>
            <w:tcBorders>
              <w:top w:val="single" w:sz="8" w:space="0" w:color="auto"/>
              <w:left w:val="single" w:sz="4" w:space="0" w:color="auto"/>
              <w:bottom w:val="single" w:sz="8" w:space="0" w:color="auto"/>
              <w:right w:val="single" w:sz="8" w:space="0" w:color="auto"/>
            </w:tcBorders>
            <w:vAlign w:val="center"/>
            <w:hideMark/>
          </w:tcPr>
          <w:p w14:paraId="689152A4" w14:textId="77777777" w:rsidR="00B32F35" w:rsidRDefault="00B32F35" w:rsidP="00AF32B5">
            <w:pPr>
              <w:pStyle w:val="TableContentLeft"/>
            </w:pPr>
            <w:r>
              <w:t xml:space="preserve">LPAd </w:t>
            </w:r>
          </w:p>
        </w:tc>
        <w:tc>
          <w:tcPr>
            <w:tcW w:w="3463" w:type="pct"/>
            <w:gridSpan w:val="2"/>
            <w:tcBorders>
              <w:top w:val="single" w:sz="8" w:space="0" w:color="auto"/>
              <w:left w:val="single" w:sz="4" w:space="0" w:color="auto"/>
              <w:bottom w:val="single" w:sz="8" w:space="0" w:color="auto"/>
              <w:right w:val="single" w:sz="4" w:space="0" w:color="auto"/>
            </w:tcBorders>
            <w:vAlign w:val="center"/>
            <w:hideMark/>
          </w:tcPr>
          <w:p w14:paraId="2A1C3A31" w14:textId="77777777" w:rsidR="00B32F35" w:rsidRDefault="00B32F35" w:rsidP="00AF32B5">
            <w:pPr>
              <w:pStyle w:val="TableContentLeft"/>
            </w:pPr>
            <w:r>
              <w:t>Update Profile operation is initiated and PROFILE_OPERATIONAL1 is selected.</w:t>
            </w:r>
          </w:p>
          <w:p w14:paraId="17F130C3" w14:textId="77777777" w:rsidR="00B32F35" w:rsidRDefault="00B32F35" w:rsidP="00AF32B5">
            <w:pPr>
              <w:pStyle w:val="TableContentLeft"/>
            </w:pPr>
            <w:r>
              <w:t>Polling Address is r</w:t>
            </w:r>
            <w:r>
              <w:rPr>
                <w:rFonts w:hint="eastAsia"/>
              </w:rPr>
              <w:t>etrieve</w:t>
            </w:r>
            <w:r>
              <w:t>d</w:t>
            </w:r>
            <w:r>
              <w:rPr>
                <w:rFonts w:hint="eastAsia"/>
              </w:rPr>
              <w:t xml:space="preserve"> from the</w:t>
            </w:r>
            <w:r w:rsidRPr="00CF102B">
              <w:rPr>
                <w:rFonts w:eastAsia="Times New Roman" w:hint="eastAsia"/>
                <w:lang w:eastAsia="ko-KR"/>
              </w:rPr>
              <w:t xml:space="preserve"> ProfileInfo, </w:t>
            </w:r>
            <w:r>
              <w:rPr>
                <w:rFonts w:eastAsia="Times New Roman"/>
                <w:lang w:eastAsia="ko-KR"/>
              </w:rPr>
              <w:t xml:space="preserve">and </w:t>
            </w:r>
            <w:r w:rsidRPr="00CF102B">
              <w:rPr>
                <w:rFonts w:eastAsia="Times New Roman" w:hint="eastAsia"/>
                <w:lang w:eastAsia="ko-KR"/>
              </w:rPr>
              <w:t>the Polling Address indicates the SM-DP+</w:t>
            </w:r>
            <w:r>
              <w:rPr>
                <w:rFonts w:eastAsia="Times New Roman"/>
                <w:lang w:eastAsia="ko-KR"/>
              </w:rPr>
              <w:t xml:space="preserve"> address </w:t>
            </w:r>
            <w:r>
              <w:t xml:space="preserve"> #TEST_DP_ADDRESS1.</w:t>
            </w:r>
          </w:p>
        </w:tc>
      </w:tr>
      <w:tr w:rsidR="00B32F35" w14:paraId="5EAF829A" w14:textId="77777777" w:rsidTr="00D967A3">
        <w:trPr>
          <w:jc w:val="center"/>
        </w:trPr>
        <w:tc>
          <w:tcPr>
            <w:tcW w:w="1537" w:type="pct"/>
            <w:gridSpan w:val="3"/>
            <w:tcBorders>
              <w:top w:val="single" w:sz="8" w:space="0" w:color="auto"/>
              <w:left w:val="single" w:sz="4" w:space="0" w:color="auto"/>
              <w:bottom w:val="single" w:sz="8" w:space="0" w:color="auto"/>
              <w:right w:val="single" w:sz="8" w:space="0" w:color="auto"/>
            </w:tcBorders>
            <w:hideMark/>
          </w:tcPr>
          <w:p w14:paraId="5F3E8031" w14:textId="77777777" w:rsidR="00B32F35" w:rsidRDefault="00B32F35" w:rsidP="00AF32B5">
            <w:pPr>
              <w:pStyle w:val="TableContentLeft"/>
            </w:pPr>
            <w:r>
              <w:t>S_SM-DP+</w:t>
            </w:r>
          </w:p>
        </w:tc>
        <w:tc>
          <w:tcPr>
            <w:tcW w:w="3463" w:type="pct"/>
            <w:gridSpan w:val="2"/>
            <w:tcBorders>
              <w:top w:val="single" w:sz="8" w:space="0" w:color="auto"/>
              <w:left w:val="single" w:sz="4" w:space="0" w:color="auto"/>
              <w:bottom w:val="single" w:sz="8" w:space="0" w:color="auto"/>
              <w:right w:val="single" w:sz="4" w:space="0" w:color="auto"/>
            </w:tcBorders>
            <w:hideMark/>
          </w:tcPr>
          <w:p w14:paraId="7BC8BAB4" w14:textId="1C11E428" w:rsidR="00B32F35" w:rsidRDefault="00B32F35" w:rsidP="00AF32B5">
            <w:pPr>
              <w:pStyle w:val="TableContentLeft"/>
            </w:pPr>
            <w:r>
              <w:t>There is a pending RPM package order for #MATCHING_ID_1 (PROFILE_OPERATIONAL1)</w:t>
            </w:r>
            <w:r w:rsidR="00B958EF">
              <w:t xml:space="preserve"> for Update Reference Enterprise Rules</w:t>
            </w:r>
          </w:p>
        </w:tc>
      </w:tr>
      <w:tr w:rsidR="00B32F35" w14:paraId="794B73C3" w14:textId="77777777" w:rsidTr="00AF32B5">
        <w:tblPrEx>
          <w:jc w:val="left"/>
          <w:tblBorders>
            <w:top w:val="single" w:sz="8" w:space="0" w:color="auto"/>
            <w:left w:val="single" w:sz="8" w:space="0" w:color="auto"/>
            <w:right w:val="single" w:sz="8" w:space="0" w:color="auto"/>
            <w:insideV w:val="single" w:sz="8" w:space="0" w:color="auto"/>
          </w:tblBorders>
          <w:shd w:val="clear" w:color="auto" w:fill="C00000"/>
        </w:tblPrEx>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1C3A998F" w14:textId="77777777" w:rsidR="00B32F35" w:rsidRDefault="00B32F35" w:rsidP="00AF32B5">
            <w:pPr>
              <w:pStyle w:val="RedTableHeader"/>
              <w:rPr>
                <w:lang w:val="en-GB"/>
              </w:rPr>
            </w:pPr>
            <w:r>
              <w:rPr>
                <w:lang w:val="en-GB"/>
              </w:rPr>
              <w:lastRenderedPageBreak/>
              <w:t>Step</w:t>
            </w:r>
          </w:p>
        </w:tc>
        <w:tc>
          <w:tcPr>
            <w:tcW w:w="701"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0F21C244" w14:textId="77777777" w:rsidR="00B32F35" w:rsidRDefault="00B32F35" w:rsidP="00AF32B5">
            <w:pPr>
              <w:pStyle w:val="RedTableHeader"/>
              <w:rPr>
                <w:lang w:val="en-GB"/>
              </w:rPr>
            </w:pPr>
            <w:r>
              <w:rPr>
                <w:lang w:val="en-GB"/>
              </w:rPr>
              <w:t>Direction</w:t>
            </w:r>
          </w:p>
        </w:tc>
        <w:tc>
          <w:tcPr>
            <w:tcW w:w="1852" w:type="pct"/>
            <w:gridSpan w:val="2"/>
            <w:tcBorders>
              <w:top w:val="single" w:sz="8" w:space="0" w:color="auto"/>
              <w:left w:val="single" w:sz="8" w:space="0" w:color="auto"/>
              <w:bottom w:val="single" w:sz="8" w:space="0" w:color="auto"/>
              <w:right w:val="single" w:sz="8" w:space="0" w:color="auto"/>
            </w:tcBorders>
            <w:shd w:val="clear" w:color="auto" w:fill="C00000"/>
            <w:vAlign w:val="center"/>
            <w:hideMark/>
          </w:tcPr>
          <w:p w14:paraId="1D2670D7" w14:textId="77777777" w:rsidR="00B32F35" w:rsidRDefault="00B32F35" w:rsidP="00AF32B5">
            <w:pPr>
              <w:pStyle w:val="RedTableHeader"/>
              <w:rPr>
                <w:lang w:val="en-GB"/>
              </w:rPr>
            </w:pPr>
            <w:r>
              <w:rPr>
                <w:lang w:val="en-GB"/>
              </w:rPr>
              <w:t>Sequence / Description</w:t>
            </w:r>
          </w:p>
        </w:tc>
        <w:tc>
          <w:tcPr>
            <w:tcW w:w="2053"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66C39C2E" w14:textId="77777777" w:rsidR="00B32F35" w:rsidRDefault="00B32F35" w:rsidP="00AF32B5">
            <w:pPr>
              <w:pStyle w:val="RedTableHeader"/>
              <w:rPr>
                <w:lang w:val="en-GB"/>
              </w:rPr>
            </w:pPr>
            <w:r>
              <w:rPr>
                <w:lang w:val="en-GB"/>
              </w:rPr>
              <w:t>Expected result</w:t>
            </w:r>
          </w:p>
        </w:tc>
      </w:tr>
      <w:tr w:rsidR="00B32F35" w14:paraId="23C8E12B" w14:textId="77777777" w:rsidTr="00AF32B5">
        <w:tblPrEx>
          <w:jc w:val="left"/>
          <w:tblBorders>
            <w:top w:val="single" w:sz="8" w:space="0" w:color="auto"/>
            <w:left w:val="single" w:sz="8" w:space="0" w:color="auto"/>
            <w:right w:val="single" w:sz="8" w:space="0" w:color="auto"/>
            <w:insideV w:val="single" w:sz="8" w:space="0" w:color="auto"/>
          </w:tblBorders>
          <w:shd w:val="clear" w:color="auto" w:fill="C00000"/>
        </w:tblPrEx>
        <w:trPr>
          <w:trHeight w:val="299"/>
        </w:trPr>
        <w:tc>
          <w:tcPr>
            <w:tcW w:w="1095"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5EA504FC" w14:textId="77777777" w:rsidR="00B32F35" w:rsidRDefault="00B32F35" w:rsidP="00AF32B5">
            <w:pPr>
              <w:pStyle w:val="TableContentLeft"/>
            </w:pPr>
            <w:r>
              <w:t>IC1</w:t>
            </w:r>
          </w:p>
        </w:tc>
        <w:tc>
          <w:tcPr>
            <w:tcW w:w="3905"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7BBD2F34" w14:textId="77777777" w:rsidR="00B32F35" w:rsidRDefault="00B32F35" w:rsidP="00AF32B5">
            <w:pPr>
              <w:pStyle w:val="TableContentLeft"/>
            </w:pPr>
            <w:r>
              <w:t>PROC_TLS_INITIALIZATION_SERVER_AUTH_</w:t>
            </w:r>
            <w:r w:rsidRPr="005E1858">
              <w:t>VARIANT_A</w:t>
            </w:r>
            <w:r>
              <w:t xml:space="preserve"> on ES9+</w:t>
            </w:r>
          </w:p>
        </w:tc>
      </w:tr>
      <w:tr w:rsidR="00B32F35" w14:paraId="17E8BE7F" w14:textId="77777777" w:rsidTr="00AF32B5">
        <w:tblPrEx>
          <w:jc w:val="left"/>
          <w:tblBorders>
            <w:top w:val="single" w:sz="8" w:space="0" w:color="auto"/>
            <w:left w:val="single" w:sz="8" w:space="0" w:color="auto"/>
            <w:right w:val="single" w:sz="8" w:space="0" w:color="auto"/>
            <w:insideV w:val="single" w:sz="8" w:space="0" w:color="auto"/>
          </w:tblBorders>
          <w:shd w:val="clear" w:color="auto" w:fill="C00000"/>
        </w:tblPrEx>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6C72EB16" w14:textId="128D6579" w:rsidR="00B32F35" w:rsidRDefault="00B32F35" w:rsidP="00B32F35">
            <w:pPr>
              <w:pStyle w:val="TableContentLeft"/>
            </w:pPr>
            <w:r>
              <w:t>IC2</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0FB19B3D" w14:textId="557A96D7" w:rsidR="00B32F35" w:rsidRDefault="00B32F35" w:rsidP="00B32F35">
            <w:pPr>
              <w:pStyle w:val="TableContentLeft"/>
            </w:pPr>
            <w:r>
              <w:t>LPAd → S_SM-DP+</w:t>
            </w:r>
          </w:p>
        </w:tc>
        <w:tc>
          <w:tcPr>
            <w:tcW w:w="1852"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2B9D2A89" w14:textId="5AF9A5AC" w:rsidR="00B32F35" w:rsidRDefault="00B32F35" w:rsidP="00B32F35">
            <w:pPr>
              <w:pStyle w:val="TableContentLeft"/>
            </w:pPr>
            <w:r>
              <w:t>Send ES9+.InitiateAuthentication method</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3655A315" w14:textId="77777777" w:rsidR="00B32F35" w:rsidRDefault="00B32F35" w:rsidP="00B32F35">
            <w:pPr>
              <w:pStyle w:val="TableContentLeft"/>
            </w:pPr>
            <w:r>
              <w:t>MTD_HTTP_REQ(</w:t>
            </w:r>
            <w:r>
              <w:br/>
              <w:t xml:space="preserve">   #TEST_DP_ADDRESS1,</w:t>
            </w:r>
            <w:r>
              <w:br/>
              <w:t xml:space="preserve">   #PATH_INITIATE_AUTH,   MTD_INITIATE_AUTHENTICATION(</w:t>
            </w:r>
            <w:r>
              <w:br/>
              <w:t xml:space="preserve">      &lt;EUICC_CHALLENGE&gt;, </w:t>
            </w:r>
            <w:r>
              <w:br/>
              <w:t xml:space="preserve">      #R_EUICC_INFO1,      </w:t>
            </w:r>
          </w:p>
          <w:p w14:paraId="0E5E302D" w14:textId="77777777" w:rsidR="00B32F35" w:rsidRDefault="00B32F35" w:rsidP="00B32F35">
            <w:pPr>
              <w:pStyle w:val="TableContentLeft"/>
            </w:pPr>
            <w:r>
              <w:t xml:space="preserve">      #TEST_DP_ADDRESS1,</w:t>
            </w:r>
          </w:p>
          <w:p w14:paraId="4E6AF621" w14:textId="77777777" w:rsidR="00B32F35" w:rsidRDefault="00B32F35" w:rsidP="00B32F35">
            <w:pPr>
              <w:pStyle w:val="TableContentLeft"/>
            </w:pPr>
            <w:r>
              <w:t xml:space="preserve">      #IUT_LPA</w:t>
            </w:r>
            <w:r w:rsidRPr="00614439">
              <w:t>_RSP_CAPABILITY</w:t>
            </w:r>
            <w:r>
              <w:t>)</w:t>
            </w:r>
          </w:p>
          <w:p w14:paraId="78712A46" w14:textId="77777777" w:rsidR="00B32F35" w:rsidRDefault="00B32F35" w:rsidP="00B32F35">
            <w:pPr>
              <w:pStyle w:val="TableContentLeft"/>
            </w:pPr>
            <w:r>
              <w:t>)</w:t>
            </w:r>
          </w:p>
          <w:p w14:paraId="00C81C0D" w14:textId="286FBAEA" w:rsidR="00B32F35" w:rsidRDefault="00B32F35" w:rsidP="00B32F35">
            <w:pPr>
              <w:pStyle w:val="TableContentLeft"/>
            </w:pPr>
            <w:r>
              <w:t>• Extract &lt;EUICC_CHALLENGE&gt;</w:t>
            </w:r>
          </w:p>
        </w:tc>
      </w:tr>
      <w:tr w:rsidR="00B32F35" w14:paraId="0BE4B041" w14:textId="77777777" w:rsidTr="00AF32B5">
        <w:tblPrEx>
          <w:jc w:val="left"/>
          <w:tblBorders>
            <w:top w:val="single" w:sz="8" w:space="0" w:color="auto"/>
            <w:left w:val="single" w:sz="8" w:space="0" w:color="auto"/>
            <w:right w:val="single" w:sz="8" w:space="0" w:color="auto"/>
            <w:insideV w:val="single" w:sz="8" w:space="0" w:color="auto"/>
          </w:tblBorders>
          <w:shd w:val="clear" w:color="auto" w:fill="C00000"/>
        </w:tblPrEx>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56E0C236" w14:textId="616263AB" w:rsidR="00B32F35" w:rsidRDefault="00B32F35" w:rsidP="00B32F35">
            <w:pPr>
              <w:pStyle w:val="TableContentLeft"/>
            </w:pPr>
            <w:r>
              <w:t>1</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0787802D" w14:textId="16968DF6" w:rsidR="00B32F35" w:rsidRDefault="00B32F35" w:rsidP="00B32F35">
            <w:pPr>
              <w:pStyle w:val="TableContentLeft"/>
            </w:pPr>
            <w:r>
              <w:t>S_SM-DP+ → LPAd</w:t>
            </w:r>
          </w:p>
        </w:tc>
        <w:tc>
          <w:tcPr>
            <w:tcW w:w="1852"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744D0560" w14:textId="28D0CCFE" w:rsidR="00B32F35" w:rsidRDefault="00B32F35" w:rsidP="00B32F35">
            <w:pPr>
              <w:pStyle w:val="TableContentLeft"/>
            </w:pPr>
            <w:r>
              <w:t>MTD_HTTP_RESP(#</w:t>
            </w:r>
            <w:r w:rsidRPr="00762D1F">
              <w:t>INITIATE_AUTH_OK_</w:t>
            </w:r>
            <w:r w:rsidRPr="002E77F1">
              <w:t>VARIANT_A</w:t>
            </w:r>
            <w:r>
              <w:t>)</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6D54EFB5" w14:textId="77777777" w:rsidR="00B32F35" w:rsidRDefault="00B32F35" w:rsidP="00B32F35">
            <w:pPr>
              <w:pStyle w:val="TableContentLeft"/>
            </w:pPr>
            <w:r>
              <w:t xml:space="preserve">MTD_HTTP_REQ(   #TEST_DP_ADDRESS1,   #PATH_AUTH_CLIENT,   MTD_AUTHENTICATE_CLIENT(&lt;S_TRANSACTION_ID&gt;, </w:t>
            </w:r>
          </w:p>
          <w:p w14:paraId="6E7CDEDF" w14:textId="77777777" w:rsidR="00B32F35" w:rsidRDefault="00B32F35" w:rsidP="00B32F35">
            <w:pPr>
              <w:pStyle w:val="TableContentLeft"/>
            </w:pPr>
            <w:r>
              <w:t>#</w:t>
            </w:r>
            <w:r w:rsidRPr="00762D1F">
              <w:t>R_AUTH_SERVER_MATCH_ID_DEV_INFO_</w:t>
            </w:r>
            <w:r w:rsidRPr="002E77F1">
              <w:t>V3)</w:t>
            </w:r>
          </w:p>
          <w:p w14:paraId="477F1569" w14:textId="77777777" w:rsidR="00B32F35" w:rsidRDefault="00B32F35" w:rsidP="00B32F35">
            <w:pPr>
              <w:pStyle w:val="TableContentLeft"/>
            </w:pPr>
            <w:r>
              <w:t>)</w:t>
            </w:r>
            <w:r>
              <w:br/>
            </w:r>
          </w:p>
          <w:p w14:paraId="7165357B" w14:textId="77777777" w:rsidR="00B32F35" w:rsidRDefault="00B32F35" w:rsidP="00B32F35">
            <w:pPr>
              <w:pStyle w:val="TableContentLeft"/>
              <w:rPr>
                <w:rFonts w:ascii="Arial Bold" w:hAnsi="Arial Bold"/>
                <w:sz w:val="36"/>
                <w:szCs w:val="36"/>
              </w:rPr>
            </w:pPr>
            <w:r>
              <w:t>Verify:</w:t>
            </w:r>
            <w:r>
              <w:rPr>
                <w:rFonts w:ascii="Arial Bold" w:hAnsi="Arial Bold"/>
                <w:sz w:val="36"/>
                <w:szCs w:val="36"/>
              </w:rPr>
              <w:t xml:space="preserve"> </w:t>
            </w:r>
          </w:p>
          <w:p w14:paraId="52C1B5CE" w14:textId="77777777" w:rsidR="00B32F35" w:rsidRDefault="00B32F35" w:rsidP="00B32F35">
            <w:pPr>
              <w:pStyle w:val="TableContentLeft"/>
            </w:pPr>
            <w:r>
              <w:t>• if #R_AUTH_SERVER_MATCH_ID_DEV_INFO_V3 used with the #MATCHING_ID_1</w:t>
            </w:r>
            <w:r>
              <w:rPr>
                <w:rFonts w:ascii="Arial Bold" w:hAnsi="Arial Bold"/>
                <w:sz w:val="36"/>
                <w:szCs w:val="36"/>
              </w:rPr>
              <w:br/>
            </w:r>
            <w:r>
              <w:t>• If &lt;S_TRANSACTION_ID&gt; is the same as in #INITIATE_AUTH_OK</w:t>
            </w:r>
            <w:r>
              <w:br/>
              <w:t xml:space="preserve">• &lt;EUICC_SIGNATURE1&gt; using the #PK_EUICC_SIG </w:t>
            </w:r>
          </w:p>
          <w:p w14:paraId="6C687F11" w14:textId="300BD5B2" w:rsidR="00B32F35" w:rsidRDefault="00B32F35" w:rsidP="00B32F35">
            <w:pPr>
              <w:pStyle w:val="TableContentLeft"/>
            </w:pPr>
            <w:r>
              <w:t>• if &lt;S_SMDP_CHALLENGE&gt; present in the #R_AUTH_SERVER_MATCH_ID_DEV_INFO_V3 is the same as in &lt;S_SMDP_SIGNED1&gt; present in #INITIATE_AUTH_OK_VARIANT_A</w:t>
            </w:r>
          </w:p>
          <w:p w14:paraId="7FDFAA34" w14:textId="77777777" w:rsidR="00B32F35" w:rsidRDefault="00B32F35" w:rsidP="00B32F35">
            <w:pPr>
              <w:pStyle w:val="TableContentLeft"/>
            </w:pPr>
            <w:r>
              <w:t>• if operationType in  #</w:t>
            </w:r>
            <w:r w:rsidRPr="00E147FB">
              <w:t>CTX_PARAMS_RPM_ICCID1 is set to</w:t>
            </w:r>
            <w:r>
              <w:t xml:space="preserve"> #OP_TYPE_RPM</w:t>
            </w:r>
          </w:p>
          <w:p w14:paraId="429196FC" w14:textId="77777777" w:rsidR="00B32F35" w:rsidRDefault="00B32F35" w:rsidP="00B32F35">
            <w:pPr>
              <w:pStyle w:val="TableContentLeft"/>
            </w:pPr>
            <w:r>
              <w:t>• if matchingIdSource in  #</w:t>
            </w:r>
            <w:r w:rsidRPr="00E147FB">
              <w:t>CTX_PARAMS1_RPM_ICCID1 is set to NULL</w:t>
            </w:r>
            <w:r>
              <w:t xml:space="preserve">  </w:t>
            </w:r>
          </w:p>
          <w:p w14:paraId="665A1264" w14:textId="77777777" w:rsidR="00B32F35" w:rsidRDefault="00B32F35" w:rsidP="00B32F35">
            <w:pPr>
              <w:pStyle w:val="TableContentLeft"/>
            </w:pPr>
          </w:p>
          <w:p w14:paraId="28808628" w14:textId="77777777" w:rsidR="00B32F35" w:rsidRDefault="00B32F35" w:rsidP="00B32F35">
            <w:pPr>
              <w:pStyle w:val="TableContentLeft"/>
            </w:pPr>
            <w:r>
              <w:t>• for #DEVICE_INFO (deviceCapabilities) verify:</w:t>
            </w:r>
            <w:r>
              <w:br/>
              <w:t>- TAC is BCD coded as 4 octets acc. to 3GPP TS 23.003</w:t>
            </w:r>
            <w:r>
              <w:br/>
              <w:t>- if IMEI is present then it is BCD coded as 8 octets acc. to 3GPP TS 23.003</w:t>
            </w:r>
          </w:p>
          <w:p w14:paraId="65A781B9" w14:textId="77777777" w:rsidR="00B32F35" w:rsidRDefault="00B32F35" w:rsidP="00B32F35">
            <w:pPr>
              <w:pStyle w:val="TableContentLeft"/>
            </w:pPr>
            <w:r>
              <w:br/>
              <w:t xml:space="preserve"> - if O_D_GSM_GERAN then gsmSupportedRelease is set to the highest release as defined in #IUT_GSM_GERAN_REL.</w:t>
            </w:r>
            <w:r>
              <w:br/>
              <w:t xml:space="preserve">– if O_D_UMTS_UTRAN then </w:t>
            </w:r>
            <w:r>
              <w:lastRenderedPageBreak/>
              <w:t>utranSupportedRelease is set to the highest release as defined in #IUT_UMTS_UTRAN_REL.</w:t>
            </w:r>
            <w:r>
              <w:br/>
              <w:t>– if O_D_CDMA2000_1X then cdma2000onexSupportedRelease is set to the highest release as defined in #IUT_CDMA2000_1X_REL.</w:t>
            </w:r>
            <w:r>
              <w:br/>
              <w:t>– if O_D_CDMA2000_HRPD then cdma2000hrpdSupportedRelease is set to the highest release as defined in #IUT_CDMA2000_HRPD_REL. The value R is either 1, 2 or 3 for Rev 0, A or B respectively.</w:t>
            </w:r>
            <w:r>
              <w:br/>
              <w:t>– if O_D_CDMA2000_EHRPD then cdma2000ehrpdSupportedRelease is set to the highest release as defined in #IUT_CDMA2000_EHRPD_REL.</w:t>
            </w:r>
            <w:r>
              <w:br/>
              <w:t>– if O_D_LTE then eutranSupportedRelease is set to the highest release as defined in #IUT_LTE_EUTRAN_REL.</w:t>
            </w:r>
            <w:r>
              <w:br/>
              <w:t>– if O_D_NFC_TS26 then contactlessSupportedRelease is set to the highest release as defined in #IUT_NFC_REL.</w:t>
            </w:r>
            <w:r>
              <w:br/>
              <w:t>– if O_D_CRL then rspCrlSupportedVersion is set to the highest release as defined in #IUT_RSP_VERSION .</w:t>
            </w:r>
          </w:p>
          <w:p w14:paraId="66288433" w14:textId="77777777" w:rsidR="00B32F35" w:rsidRDefault="00B32F35" w:rsidP="00B32F35">
            <w:pPr>
              <w:pStyle w:val="TableContentLeft"/>
            </w:pPr>
            <w:r>
              <w:t>– if O_D_NR_EPC then nrEpcSupportedRelease is set to the highest release as defined in #IUT_NR_EPC_REL,</w:t>
            </w:r>
          </w:p>
          <w:p w14:paraId="3B648B3E" w14:textId="77777777" w:rsidR="00B32F35" w:rsidRDefault="00B32F35" w:rsidP="00B32F35">
            <w:pPr>
              <w:pStyle w:val="TableContentLeft"/>
            </w:pPr>
            <w:r>
              <w:t>– if O_D_NR_5GC then nr5gcSupportedRelease is set to the highest release as defined in #IUT_NR_5GC_REL,</w:t>
            </w:r>
          </w:p>
          <w:p w14:paraId="1B3EA6E3" w14:textId="77777777" w:rsidR="00B32F35" w:rsidRDefault="00B32F35" w:rsidP="00B32F35">
            <w:pPr>
              <w:pStyle w:val="TableContentLeft"/>
            </w:pPr>
            <w:r>
              <w:t>– if O_D_EUTRAN_5GC then eutran5gcSupportedRelease is set to the highest release as defined in #IUT_EUTRAN_5GC_REL,</w:t>
            </w:r>
          </w:p>
          <w:p w14:paraId="4D951261" w14:textId="77777777" w:rsidR="00B32F35" w:rsidRDefault="00B32F35" w:rsidP="00B32F35">
            <w:pPr>
              <w:pStyle w:val="TableContentLeft"/>
            </w:pPr>
          </w:p>
          <w:p w14:paraId="6AEEEAC1" w14:textId="00207028" w:rsidR="00B32F35" w:rsidRDefault="00B32F35" w:rsidP="00B32F35">
            <w:pPr>
              <w:pStyle w:val="TableContentLeft"/>
            </w:pPr>
            <w:r>
              <w:t>- lpaSvn, the highest SGP.22 version of the LPA as defined in #</w:t>
            </w:r>
            <w:r w:rsidRPr="00C53675">
              <w:t>LPA_RSP_VERSION</w:t>
            </w:r>
            <w:r w:rsidR="002C0462">
              <w:t>_HIGHEST</w:t>
            </w:r>
            <w:r>
              <w:t>.</w:t>
            </w:r>
          </w:p>
          <w:p w14:paraId="6AB0CDF2" w14:textId="77777777" w:rsidR="00B32F35" w:rsidRDefault="00B32F35" w:rsidP="00B32F35">
            <w:pPr>
              <w:pStyle w:val="TableContentLeft"/>
            </w:pPr>
            <w:r>
              <w:t xml:space="preserve">- catSupportedClasses, </w:t>
            </w:r>
            <w:r w:rsidRPr="00CF102B">
              <w:rPr>
                <w:rFonts w:eastAsia="Times New Roman"/>
                <w:lang w:val="en-US" w:eastAsia="ko-KR"/>
              </w:rPr>
              <w:t xml:space="preserve">the set of </w:t>
            </w:r>
            <w:r>
              <w:t>supported Card Application Toolkit letter classes as defined in #</w:t>
            </w:r>
            <w:r w:rsidRPr="00C53675">
              <w:t>IUT_</w:t>
            </w:r>
            <w:r>
              <w:t>CAT_CLASSES.</w:t>
            </w:r>
          </w:p>
          <w:p w14:paraId="1BD9A30B" w14:textId="77777777" w:rsidR="00B32F35" w:rsidRDefault="00B32F35" w:rsidP="00B32F35">
            <w:pPr>
              <w:pStyle w:val="TableContentLeft"/>
            </w:pPr>
            <w:r>
              <w:t xml:space="preserve">- euiccFormFactorType </w:t>
            </w:r>
            <w:r>
              <w:rPr>
                <w:rFonts w:eastAsia="Times New Roman"/>
                <w:lang w:val="en-US" w:eastAsia="ko-KR"/>
              </w:rPr>
              <w:t xml:space="preserve">, the eUICC form factor </w:t>
            </w:r>
            <w:r>
              <w:t>as defined in #</w:t>
            </w:r>
            <w:r w:rsidRPr="00C53675">
              <w:t>IUT</w:t>
            </w:r>
            <w:r>
              <w:t>_EUICC_FORM_FACTOR.</w:t>
            </w:r>
          </w:p>
          <w:p w14:paraId="0750A694" w14:textId="77777777" w:rsidR="00B32F35" w:rsidRDefault="00B32F35" w:rsidP="00B32F35">
            <w:pPr>
              <w:pStyle w:val="TableContentLeft"/>
            </w:pPr>
          </w:p>
          <w:p w14:paraId="3C133D7A" w14:textId="77777777" w:rsidR="00B32F35" w:rsidRDefault="00B32F35" w:rsidP="00B32F35">
            <w:pPr>
              <w:pStyle w:val="TableContentLeft"/>
            </w:pPr>
            <w:r>
              <w:t>For each of the options O_D_GSM_GERAN, O_D_UMTS_UTRAN, O_D_CDMA2000_1X, O_D_CDMA2000_HRPD, O_D_CDMA2000_EHRPD, O_D_LTE, O_D_NFC_TS26, O_D_CRL, O_D_NR_EPC, O_D_NR_5GC or O_D_EUTRAN_5GC if the option is not set, verify that the corresponding field in DeviceCapabilities is not present.</w:t>
            </w:r>
          </w:p>
          <w:p w14:paraId="492A56A0" w14:textId="77777777" w:rsidR="00B32F35" w:rsidRDefault="00B32F35" w:rsidP="00B32F35">
            <w:pPr>
              <w:pStyle w:val="TableContentLeft"/>
            </w:pPr>
          </w:p>
          <w:p w14:paraId="41A902FE" w14:textId="784A01C7" w:rsidR="00B32F35" w:rsidRDefault="00B32F35" w:rsidP="00B32F35">
            <w:pPr>
              <w:pStyle w:val="TableContentLeft"/>
            </w:pPr>
            <w:r>
              <w:t>• for #DEVICE_INFO (lpaRspCapabilities) verify:</w:t>
            </w:r>
            <w:r>
              <w:br/>
              <w:t>- lpaRspCapabilities is set to #IUT_LPA_RSP_CAPABILITY</w:t>
            </w:r>
          </w:p>
        </w:tc>
      </w:tr>
      <w:tr w:rsidR="00B32F35" w14:paraId="4F2CF4EA" w14:textId="77777777" w:rsidTr="00AF32B5">
        <w:tblPrEx>
          <w:jc w:val="left"/>
          <w:tblBorders>
            <w:top w:val="single" w:sz="8" w:space="0" w:color="auto"/>
            <w:left w:val="single" w:sz="8" w:space="0" w:color="auto"/>
            <w:right w:val="single" w:sz="8" w:space="0" w:color="auto"/>
            <w:insideV w:val="single" w:sz="8" w:space="0" w:color="auto"/>
          </w:tblBorders>
          <w:shd w:val="clear" w:color="auto" w:fill="C00000"/>
        </w:tblPrEx>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5F4A6941" w14:textId="4A331E56" w:rsidR="00B32F35" w:rsidRDefault="00B32F35" w:rsidP="00B32F35">
            <w:pPr>
              <w:pStyle w:val="TableContentLeft"/>
            </w:pPr>
            <w:r>
              <w:lastRenderedPageBreak/>
              <w:t>2</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44B4D2EE" w14:textId="261FAA93" w:rsidR="00B32F35" w:rsidRDefault="00B32F35" w:rsidP="00B32F35">
            <w:pPr>
              <w:pStyle w:val="TableContentLeft"/>
            </w:pPr>
            <w:r>
              <w:t>S_SM-DP+ → LPAd</w:t>
            </w:r>
          </w:p>
        </w:tc>
        <w:tc>
          <w:tcPr>
            <w:tcW w:w="1852" w:type="pct"/>
            <w:gridSpan w:val="2"/>
            <w:tcBorders>
              <w:top w:val="single" w:sz="8" w:space="0" w:color="auto"/>
              <w:left w:val="single" w:sz="8" w:space="0" w:color="auto"/>
              <w:bottom w:val="single" w:sz="8" w:space="0" w:color="auto"/>
              <w:right w:val="single" w:sz="8" w:space="0" w:color="auto"/>
            </w:tcBorders>
            <w:shd w:val="clear" w:color="auto" w:fill="auto"/>
            <w:vAlign w:val="center"/>
          </w:tcPr>
          <w:p w14:paraId="680CD903" w14:textId="27DFA15F" w:rsidR="00B32F35" w:rsidRDefault="00B32F35" w:rsidP="00B32F35">
            <w:pPr>
              <w:pStyle w:val="TableContentLeft"/>
            </w:pPr>
            <w:r>
              <w:t>MTD_HTTP_RESP (#AUTH_CLIENT_RPM_OK)</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493E766E" w14:textId="77777777" w:rsidR="00B32F35" w:rsidRDefault="00B32F35" w:rsidP="00B32F35">
            <w:pPr>
              <w:pStyle w:val="TableContentLeft"/>
            </w:pPr>
            <w:r>
              <w:t>No Error</w:t>
            </w:r>
          </w:p>
          <w:p w14:paraId="7C522749" w14:textId="71637894" w:rsidR="00B32F35" w:rsidRDefault="00B958EF" w:rsidP="00E147FB">
            <w:pPr>
              <w:pStyle w:val="TableContentLeft"/>
              <w:numPr>
                <w:ilvl w:val="0"/>
                <w:numId w:val="138"/>
              </w:numPr>
            </w:pPr>
            <w:r>
              <w:t>LPAd initiates Simple Confirmation</w:t>
            </w:r>
          </w:p>
          <w:p w14:paraId="76BA06BD" w14:textId="052AAF20" w:rsidR="00B32F35" w:rsidRDefault="00B32F35" w:rsidP="00B32F35">
            <w:pPr>
              <w:pStyle w:val="TableContentLeft"/>
              <w:numPr>
                <w:ilvl w:val="0"/>
                <w:numId w:val="136"/>
              </w:numPr>
              <w:rPr>
                <w:noProof/>
              </w:rPr>
            </w:pPr>
            <w:r w:rsidRPr="003237CC">
              <w:rPr>
                <w:noProof/>
              </w:rPr>
              <w:t xml:space="preserve">LPAd </w:t>
            </w:r>
            <w:r w:rsidR="00B958EF">
              <w:rPr>
                <w:noProof/>
              </w:rPr>
              <w:t xml:space="preserve">may </w:t>
            </w:r>
            <w:r>
              <w:rPr>
                <w:noProof/>
              </w:rPr>
              <w:t xml:space="preserve">display </w:t>
            </w:r>
            <w:r w:rsidRPr="000D3FF5">
              <w:rPr>
                <w:rFonts w:eastAsia="Times New Roman"/>
                <w:lang w:eastAsia="ko-KR"/>
              </w:rPr>
              <w:t>relevant information concerning the</w:t>
            </w:r>
            <w:r>
              <w:rPr>
                <w:rFonts w:eastAsia="Times New Roman"/>
                <w:lang w:eastAsia="ko-KR"/>
              </w:rPr>
              <w:t xml:space="preserve"> Enterprise Rules</w:t>
            </w:r>
            <w:r>
              <w:rPr>
                <w:rFonts w:eastAsia="Malgun Gothic" w:hint="eastAsia"/>
                <w:lang w:eastAsia="ko-KR"/>
              </w:rPr>
              <w:t xml:space="preserve"> </w:t>
            </w:r>
            <w:r>
              <w:rPr>
                <w:rFonts w:eastAsia="Malgun Gothic"/>
                <w:lang w:eastAsia="ko-KR"/>
              </w:rPr>
              <w:t xml:space="preserve">to the </w:t>
            </w:r>
            <w:r w:rsidRPr="003237CC">
              <w:rPr>
                <w:noProof/>
              </w:rPr>
              <w:t>S_EndUser</w:t>
            </w:r>
            <w:r>
              <w:rPr>
                <w:rFonts w:eastAsia="Malgun Gothic"/>
                <w:lang w:eastAsia="ko-KR"/>
              </w:rPr>
              <w:t xml:space="preserve"> and</w:t>
            </w:r>
            <w:r>
              <w:rPr>
                <w:noProof/>
              </w:rPr>
              <w:t xml:space="preserve"> </w:t>
            </w:r>
            <w:r w:rsidRPr="003237CC">
              <w:rPr>
                <w:noProof/>
              </w:rPr>
              <w:t xml:space="preserve">requests the </w:t>
            </w:r>
            <w:r>
              <w:rPr>
                <w:noProof/>
              </w:rPr>
              <w:t>User Consent</w:t>
            </w:r>
            <w:r w:rsidRPr="003237CC">
              <w:rPr>
                <w:noProof/>
              </w:rPr>
              <w:t>.</w:t>
            </w:r>
            <w:r w:rsidR="00B958EF">
              <w:rPr>
                <w:noProof/>
              </w:rPr>
              <w:t xml:space="preserve"> It may be combined with Simple Confirmation.</w:t>
            </w:r>
          </w:p>
          <w:p w14:paraId="15C20455" w14:textId="59A17E2A" w:rsidR="00B32F35" w:rsidRDefault="00B32F35" w:rsidP="00E147FB">
            <w:pPr>
              <w:pStyle w:val="TableContentLeft"/>
              <w:numPr>
                <w:ilvl w:val="0"/>
                <w:numId w:val="136"/>
              </w:numPr>
            </w:pPr>
            <w:r w:rsidRPr="003237CC">
              <w:rPr>
                <w:noProof/>
              </w:rPr>
              <w:t>S_EndUser</w:t>
            </w:r>
            <w:r>
              <w:rPr>
                <w:rFonts w:eastAsia="Malgun Gothic"/>
                <w:lang w:eastAsia="ko-KR"/>
              </w:rPr>
              <w:t xml:space="preserve"> a</w:t>
            </w:r>
            <w:r w:rsidRPr="000D3FF5">
              <w:rPr>
                <w:rFonts w:eastAsia="Times New Roman"/>
                <w:lang w:eastAsia="ko-KR"/>
              </w:rPr>
              <w:t>pprove</w:t>
            </w:r>
            <w:r>
              <w:rPr>
                <w:rFonts w:eastAsia="Times New Roman"/>
                <w:lang w:eastAsia="ko-KR"/>
              </w:rPr>
              <w:t>s</w:t>
            </w:r>
            <w:r w:rsidRPr="000D3FF5">
              <w:rPr>
                <w:rFonts w:eastAsia="Times New Roman"/>
                <w:lang w:eastAsia="ko-KR"/>
              </w:rPr>
              <w:t xml:space="preserve"> RPM Command</w:t>
            </w:r>
            <w:r w:rsidRPr="003237CC">
              <w:rPr>
                <w:noProof/>
              </w:rPr>
              <w:t>.</w:t>
            </w:r>
          </w:p>
        </w:tc>
      </w:tr>
    </w:tbl>
    <w:p w14:paraId="20DEBE63" w14:textId="22EF3C62" w:rsidR="00B32F35" w:rsidRDefault="00B32F35" w:rsidP="00B32F35">
      <w:pPr>
        <w:rPr>
          <w:lang w:eastAsia="en-US"/>
        </w:rPr>
      </w:pPr>
    </w:p>
    <w:p w14:paraId="490AA848" w14:textId="7932C1AE" w:rsidR="00E87949" w:rsidRPr="009C6170" w:rsidRDefault="00E87949" w:rsidP="00E87949">
      <w:pPr>
        <w:pStyle w:val="Heading3"/>
        <w:numPr>
          <w:ilvl w:val="0"/>
          <w:numId w:val="0"/>
        </w:numPr>
        <w:tabs>
          <w:tab w:val="left" w:pos="851"/>
        </w:tabs>
        <w:ind w:left="851" w:hanging="851"/>
        <w:rPr>
          <w:iCs w:val="0"/>
          <w:lang w:val="en-US"/>
        </w:rPr>
      </w:pPr>
      <w:bookmarkStart w:id="1465" w:name="_Toc152344149"/>
      <w:r w:rsidRPr="009C6170">
        <w:rPr>
          <w:iCs w:val="0"/>
          <w:lang w:val="en-US"/>
        </w:rPr>
        <w:t>4.4.3</w:t>
      </w:r>
      <w:r>
        <w:rPr>
          <w:iCs w:val="0"/>
          <w:lang w:val="en-US"/>
        </w:rPr>
        <w:t>2</w:t>
      </w:r>
      <w:r w:rsidRPr="009C6170">
        <w:rPr>
          <w:iCs w:val="0"/>
          <w:lang w:val="en-US"/>
        </w:rPr>
        <w:tab/>
      </w:r>
      <w:r w:rsidRPr="00E87949">
        <w:rPr>
          <w:iCs w:val="0"/>
          <w:lang w:val="en-US"/>
        </w:rPr>
        <w:t>ES9+ (LPA – SM-DP+): HandleNotification for RPM Package Download</w:t>
      </w:r>
      <w:bookmarkEnd w:id="1465"/>
    </w:p>
    <w:p w14:paraId="38E6AED8" w14:textId="57B1C348" w:rsidR="00E87949" w:rsidRDefault="00E87949" w:rsidP="00E87949">
      <w:pPr>
        <w:pStyle w:val="Heading4"/>
        <w:numPr>
          <w:ilvl w:val="0"/>
          <w:numId w:val="0"/>
        </w:numPr>
        <w:tabs>
          <w:tab w:val="left" w:pos="1077"/>
        </w:tabs>
        <w:ind w:left="1077" w:hanging="1077"/>
      </w:pPr>
      <w:r>
        <w:t>4.4.32.1</w:t>
      </w:r>
      <w:r>
        <w:tab/>
        <w:t>Conformance Requirements</w:t>
      </w:r>
    </w:p>
    <w:p w14:paraId="04CE6266" w14:textId="77777777" w:rsidR="00E87949" w:rsidRDefault="00E87949" w:rsidP="00E87949">
      <w:pPr>
        <w:pStyle w:val="NormalParagraph"/>
      </w:pPr>
      <w:r>
        <w:rPr>
          <w:rFonts w:cs="Arial"/>
          <w:b/>
        </w:rPr>
        <w:t xml:space="preserve">References </w:t>
      </w:r>
    </w:p>
    <w:p w14:paraId="706F98ED" w14:textId="77777777" w:rsidR="00E87949" w:rsidRPr="00DA400D" w:rsidRDefault="00E87949" w:rsidP="00E87949">
      <w:pPr>
        <w:pStyle w:val="NormalParagraph"/>
      </w:pPr>
      <w:r w:rsidRPr="00DA400D">
        <w:t>GSMA RSP Technical Specification [2]</w:t>
      </w:r>
      <w:r>
        <w:t>:</w:t>
      </w:r>
    </w:p>
    <w:p w14:paraId="044AAAEC" w14:textId="77777777" w:rsidR="00E87949" w:rsidRDefault="00E87949" w:rsidP="00E87949">
      <w:pPr>
        <w:pStyle w:val="ListBullet1"/>
      </w:pPr>
      <w:r>
        <w:t>2.6.6.2, 2.10.1</w:t>
      </w:r>
    </w:p>
    <w:p w14:paraId="3F8BC5B9" w14:textId="77777777" w:rsidR="00E87949" w:rsidRDefault="00E87949" w:rsidP="00E87949">
      <w:pPr>
        <w:pStyle w:val="ListBullet1"/>
      </w:pPr>
      <w:r>
        <w:t>3.0.1</w:t>
      </w:r>
      <w:r>
        <w:tab/>
      </w:r>
    </w:p>
    <w:p w14:paraId="702D2791" w14:textId="77777777" w:rsidR="00E87949" w:rsidRDefault="00E87949" w:rsidP="00E87949">
      <w:pPr>
        <w:pStyle w:val="ListBullet1"/>
      </w:pPr>
      <w:r>
        <w:t>3.2.7, 3.7.2</w:t>
      </w:r>
    </w:p>
    <w:p w14:paraId="0F53CBF5" w14:textId="77777777" w:rsidR="00E87949" w:rsidRDefault="00E87949" w:rsidP="00E87949">
      <w:pPr>
        <w:pStyle w:val="ListBullet1"/>
      </w:pPr>
      <w:r>
        <w:t>3.7.2</w:t>
      </w:r>
    </w:p>
    <w:p w14:paraId="1CC4273C" w14:textId="77777777" w:rsidR="00E87949" w:rsidRDefault="00E87949" w:rsidP="00E87949">
      <w:pPr>
        <w:pStyle w:val="ListBullet1"/>
      </w:pPr>
      <w:r>
        <w:t>5.5.3, 5.6.3, 5.7.14a</w:t>
      </w:r>
    </w:p>
    <w:p w14:paraId="2C21E93D" w14:textId="77777777" w:rsidR="00E87949" w:rsidRDefault="00E87949" w:rsidP="00E87949">
      <w:pPr>
        <w:pStyle w:val="ListBullet1"/>
      </w:pPr>
      <w:r>
        <w:t>6.6.2.4</w:t>
      </w:r>
    </w:p>
    <w:p w14:paraId="7A819810" w14:textId="77777777" w:rsidR="00E87949" w:rsidRDefault="00E87949" w:rsidP="00E87949">
      <w:pPr>
        <w:pStyle w:val="ListBullet1"/>
        <w:numPr>
          <w:ilvl w:val="0"/>
          <w:numId w:val="0"/>
        </w:numPr>
        <w:ind w:left="680" w:hanging="340"/>
      </w:pPr>
    </w:p>
    <w:p w14:paraId="58B399F8" w14:textId="3C5C2D69" w:rsidR="00E87949" w:rsidRPr="00BF5FFB" w:rsidRDefault="00E87949" w:rsidP="00E87949">
      <w:pPr>
        <w:pStyle w:val="Heading4"/>
        <w:numPr>
          <w:ilvl w:val="0"/>
          <w:numId w:val="0"/>
        </w:numPr>
        <w:tabs>
          <w:tab w:val="left" w:pos="1077"/>
        </w:tabs>
        <w:ind w:left="1077" w:hanging="1077"/>
      </w:pPr>
      <w:r>
        <w:t>4.4.32.2</w:t>
      </w:r>
      <w:r>
        <w:tab/>
        <w:t>Test Cases</w:t>
      </w:r>
    </w:p>
    <w:p w14:paraId="7D26982E" w14:textId="5A4B3ED3" w:rsidR="00E87949" w:rsidRDefault="00E87949" w:rsidP="00E87949">
      <w:pPr>
        <w:pStyle w:val="Heading5"/>
        <w:numPr>
          <w:ilvl w:val="0"/>
          <w:numId w:val="0"/>
        </w:numPr>
        <w:spacing w:before="360" w:after="120"/>
        <w:ind w:left="1008" w:hanging="1008"/>
        <w:rPr>
          <w:rStyle w:val="PlaceholderText"/>
          <w:rFonts w:eastAsia="SimSun"/>
          <w14:scene3d>
            <w14:camera w14:prst="orthographicFront"/>
            <w14:lightRig w14:rig="threePt" w14:dir="t">
              <w14:rot w14:lat="0" w14:lon="0" w14:rev="0"/>
            </w14:lightRig>
          </w14:scene3d>
        </w:rPr>
      </w:pPr>
      <w:r w:rsidRPr="00454411">
        <w:rPr>
          <w:rStyle w:val="PlaceholderText"/>
          <w:rFonts w:eastAsia="SimSun"/>
          <w14:scene3d>
            <w14:camera w14:prst="orthographicFront"/>
            <w14:lightRig w14:rig="threePt" w14:dir="t">
              <w14:rot w14:lat="0" w14:lon="0" w14:rev="0"/>
            </w14:lightRig>
          </w14:scene3d>
        </w:rPr>
        <w:t>4.4.</w:t>
      </w:r>
      <w:r>
        <w:rPr>
          <w:rStyle w:val="PlaceholderText"/>
          <w:rFonts w:eastAsia="SimSun"/>
          <w14:scene3d>
            <w14:camera w14:prst="orthographicFront"/>
            <w14:lightRig w14:rig="threePt" w14:dir="t">
              <w14:rot w14:lat="0" w14:lon="0" w14:rev="0"/>
            </w14:lightRig>
          </w14:scene3d>
        </w:rPr>
        <w:t>32</w:t>
      </w:r>
      <w:r w:rsidRPr="00454411">
        <w:rPr>
          <w:rStyle w:val="PlaceholderText"/>
          <w:rFonts w:eastAsia="SimSun"/>
          <w14:scene3d>
            <w14:camera w14:prst="orthographicFront"/>
            <w14:lightRig w14:rig="threePt" w14:dir="t">
              <w14:rot w14:lat="0" w14:lon="0" w14:rev="0"/>
            </w14:lightRig>
          </w14:scene3d>
        </w:rPr>
        <w:t>.2.</w:t>
      </w:r>
      <w:r>
        <w:rPr>
          <w:rStyle w:val="PlaceholderText"/>
          <w:rFonts w:eastAsia="SimSun"/>
          <w14:scene3d>
            <w14:camera w14:prst="orthographicFront"/>
            <w14:lightRig w14:rig="threePt" w14:dir="t">
              <w14:rot w14:lat="0" w14:lon="0" w14:rev="0"/>
            </w14:lightRig>
          </w14:scene3d>
        </w:rPr>
        <w:t xml:space="preserve">1     </w:t>
      </w:r>
      <w:r w:rsidRPr="00E87949">
        <w:rPr>
          <w:rStyle w:val="PlaceholderText"/>
          <w:rFonts w:eastAsia="SimSun"/>
          <w14:scene3d>
            <w14:camera w14:prst="orthographicFront"/>
            <w14:lightRig w14:rig="threePt" w14:dir="t">
              <w14:rot w14:lat="0" w14:lon="0" w14:rev="0"/>
            </w14:lightRig>
          </w14:scene3d>
        </w:rPr>
        <w:t>TC_LPAd_RPM_ HandleNotification for RPM Package Download</w:t>
      </w:r>
    </w:p>
    <w:p w14:paraId="4CA91BCA" w14:textId="77777777" w:rsidR="00E87949" w:rsidRPr="00EA0FC8" w:rsidRDefault="00E87949" w:rsidP="00E87949">
      <w:pPr>
        <w:rPr>
          <w:lang w:val="en-US" w:eastAsia="en-US"/>
        </w:rPr>
      </w:pPr>
    </w:p>
    <w:tbl>
      <w:tblPr>
        <w:tblW w:w="4938"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12"/>
        <w:gridCol w:w="6792"/>
      </w:tblGrid>
      <w:tr w:rsidR="00E87949" w14:paraId="0F6ACE3E" w14:textId="77777777" w:rsidTr="00240014">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0E9BF09F" w14:textId="77777777" w:rsidR="00E87949" w:rsidRDefault="00E87949" w:rsidP="00A635EA">
            <w:pPr>
              <w:keepNext/>
              <w:spacing w:before="40" w:after="40" w:line="276" w:lineRule="auto"/>
              <w:rPr>
                <w:rFonts w:cs="Arial"/>
                <w:b/>
                <w:szCs w:val="24"/>
                <w:lang w:eastAsia="de-DE"/>
              </w:rPr>
            </w:pPr>
            <w:r>
              <w:rPr>
                <w:rFonts w:cs="Arial"/>
                <w:b/>
                <w:sz w:val="20"/>
                <w:lang w:eastAsia="en-GB"/>
              </w:rPr>
              <w:t>General Initial Conditions</w:t>
            </w:r>
          </w:p>
        </w:tc>
      </w:tr>
      <w:tr w:rsidR="00E87949" w14:paraId="5A35A60A" w14:textId="77777777" w:rsidTr="00240014">
        <w:trPr>
          <w:jc w:val="center"/>
        </w:trPr>
        <w:tc>
          <w:tcPr>
            <w:tcW w:w="1186"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0F76E922" w14:textId="77777777" w:rsidR="00E87949" w:rsidRDefault="00E87949" w:rsidP="00A635EA">
            <w:pPr>
              <w:keepNext/>
              <w:spacing w:before="40" w:after="40" w:line="276" w:lineRule="auto"/>
              <w:rPr>
                <w:rFonts w:cs="Arial"/>
                <w:b/>
                <w:sz w:val="20"/>
                <w:lang w:eastAsia="de-DE"/>
              </w:rPr>
            </w:pPr>
            <w:r>
              <w:rPr>
                <w:rFonts w:cs="Arial"/>
                <w:b/>
                <w:sz w:val="20"/>
                <w:lang w:eastAsia="de-DE"/>
              </w:rPr>
              <w:t>Entity</w:t>
            </w:r>
          </w:p>
        </w:tc>
        <w:tc>
          <w:tcPr>
            <w:tcW w:w="3814"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5FDA7133" w14:textId="77777777" w:rsidR="00E87949" w:rsidRDefault="00E87949" w:rsidP="00A635EA">
            <w:pPr>
              <w:keepNext/>
              <w:spacing w:before="40" w:after="40" w:line="276" w:lineRule="auto"/>
              <w:rPr>
                <w:rFonts w:cs="Arial"/>
                <w:b/>
                <w:sz w:val="20"/>
                <w:lang w:eastAsia="de-DE"/>
              </w:rPr>
            </w:pPr>
            <w:r>
              <w:rPr>
                <w:rFonts w:cs="Arial"/>
                <w:b/>
                <w:sz w:val="20"/>
                <w:lang w:eastAsia="de-DE"/>
              </w:rPr>
              <w:t>Description of the general initial condition</w:t>
            </w:r>
          </w:p>
        </w:tc>
      </w:tr>
      <w:tr w:rsidR="00E87949" w14:paraId="4AB3EC9F" w14:textId="77777777" w:rsidTr="00240014">
        <w:trPr>
          <w:jc w:val="center"/>
        </w:trPr>
        <w:tc>
          <w:tcPr>
            <w:tcW w:w="1186" w:type="pct"/>
            <w:tcBorders>
              <w:top w:val="single" w:sz="8" w:space="0" w:color="auto"/>
              <w:left w:val="single" w:sz="4" w:space="0" w:color="auto"/>
              <w:bottom w:val="single" w:sz="8" w:space="0" w:color="auto"/>
              <w:right w:val="single" w:sz="4" w:space="0" w:color="auto"/>
            </w:tcBorders>
            <w:vAlign w:val="center"/>
            <w:hideMark/>
          </w:tcPr>
          <w:p w14:paraId="572FB8C7" w14:textId="77777777" w:rsidR="00E87949" w:rsidRDefault="00E87949" w:rsidP="00E87949">
            <w:pPr>
              <w:spacing w:before="80" w:after="80"/>
              <w:rPr>
                <w:rFonts w:cs="Arial"/>
                <w:sz w:val="18"/>
                <w:szCs w:val="18"/>
                <w:lang w:eastAsia="de-DE"/>
              </w:rPr>
            </w:pPr>
            <w:r>
              <w:rPr>
                <w:rFonts w:cs="Arial"/>
                <w:sz w:val="18"/>
                <w:szCs w:val="18"/>
                <w:lang w:eastAsia="de-DE"/>
              </w:rPr>
              <w:t>Device</w:t>
            </w:r>
          </w:p>
        </w:tc>
        <w:tc>
          <w:tcPr>
            <w:tcW w:w="3814" w:type="pct"/>
            <w:tcBorders>
              <w:top w:val="single" w:sz="8" w:space="0" w:color="auto"/>
              <w:left w:val="single" w:sz="4" w:space="0" w:color="auto"/>
              <w:bottom w:val="single" w:sz="8" w:space="0" w:color="auto"/>
              <w:right w:val="single" w:sz="4" w:space="0" w:color="auto"/>
            </w:tcBorders>
            <w:vAlign w:val="center"/>
            <w:hideMark/>
          </w:tcPr>
          <w:p w14:paraId="5CD0A0C1" w14:textId="111E6482" w:rsidR="00E87949" w:rsidRDefault="00E87949" w:rsidP="00E87949">
            <w:pPr>
              <w:spacing w:before="80" w:after="80"/>
              <w:rPr>
                <w:rFonts w:cs="Arial"/>
                <w:sz w:val="18"/>
                <w:szCs w:val="18"/>
                <w:lang w:eastAsia="de-DE"/>
              </w:rPr>
            </w:pPr>
            <w:r>
              <w:rPr>
                <w:rFonts w:cs="Arial"/>
                <w:sz w:val="18"/>
                <w:szCs w:val="18"/>
                <w:lang w:eastAsia="de-DE"/>
              </w:rPr>
              <w:t>The protection of access to the LUI is disabled</w:t>
            </w:r>
          </w:p>
        </w:tc>
      </w:tr>
      <w:tr w:rsidR="00E87949" w14:paraId="6528D68E" w14:textId="77777777" w:rsidTr="00240014">
        <w:trPr>
          <w:jc w:val="center"/>
        </w:trPr>
        <w:tc>
          <w:tcPr>
            <w:tcW w:w="1186" w:type="pct"/>
            <w:tcBorders>
              <w:top w:val="single" w:sz="8" w:space="0" w:color="auto"/>
              <w:left w:val="single" w:sz="4" w:space="0" w:color="auto"/>
              <w:bottom w:val="single" w:sz="8" w:space="0" w:color="auto"/>
              <w:right w:val="single" w:sz="4" w:space="0" w:color="auto"/>
            </w:tcBorders>
            <w:vAlign w:val="center"/>
            <w:hideMark/>
          </w:tcPr>
          <w:p w14:paraId="738967CD" w14:textId="43CB521C" w:rsidR="00E87949" w:rsidRDefault="00E87949" w:rsidP="00E87949">
            <w:pPr>
              <w:rPr>
                <w:rFonts w:cs="Arial"/>
                <w:sz w:val="18"/>
                <w:szCs w:val="18"/>
                <w:lang w:eastAsia="de-DE"/>
              </w:rPr>
            </w:pPr>
            <w:r>
              <w:rPr>
                <w:rFonts w:cs="Arial"/>
                <w:sz w:val="18"/>
                <w:szCs w:val="18"/>
                <w:lang w:eastAsia="de-DE"/>
              </w:rPr>
              <w:t>Device</w:t>
            </w:r>
          </w:p>
        </w:tc>
        <w:tc>
          <w:tcPr>
            <w:tcW w:w="3814" w:type="pct"/>
            <w:tcBorders>
              <w:top w:val="single" w:sz="8" w:space="0" w:color="auto"/>
              <w:left w:val="single" w:sz="4" w:space="0" w:color="auto"/>
              <w:bottom w:val="single" w:sz="8" w:space="0" w:color="auto"/>
              <w:right w:val="single" w:sz="4" w:space="0" w:color="auto"/>
            </w:tcBorders>
            <w:vAlign w:val="center"/>
            <w:hideMark/>
          </w:tcPr>
          <w:p w14:paraId="74FB3B8F" w14:textId="1928D89D" w:rsidR="00E87949" w:rsidRPr="00E41F49" w:rsidRDefault="00E87949" w:rsidP="00E87949">
            <w:pPr>
              <w:rPr>
                <w:color w:val="808080"/>
                <w:sz w:val="18"/>
                <w:szCs w:val="18"/>
              </w:rPr>
            </w:pPr>
            <w:r>
              <w:rPr>
                <w:rFonts w:cs="Arial"/>
                <w:sz w:val="18"/>
                <w:szCs w:val="18"/>
                <w:lang w:eastAsia="de-DE"/>
              </w:rPr>
              <w:t>RPM operation is enabled in the LPA by the End User</w:t>
            </w:r>
          </w:p>
        </w:tc>
      </w:tr>
      <w:tr w:rsidR="00E87949" w14:paraId="23EFDD69" w14:textId="77777777" w:rsidTr="00240014">
        <w:trPr>
          <w:jc w:val="center"/>
        </w:trPr>
        <w:tc>
          <w:tcPr>
            <w:tcW w:w="1186" w:type="pct"/>
            <w:tcBorders>
              <w:top w:val="single" w:sz="8" w:space="0" w:color="auto"/>
              <w:left w:val="single" w:sz="4" w:space="0" w:color="auto"/>
              <w:bottom w:val="single" w:sz="8" w:space="0" w:color="auto"/>
              <w:right w:val="single" w:sz="4" w:space="0" w:color="auto"/>
            </w:tcBorders>
            <w:vAlign w:val="center"/>
          </w:tcPr>
          <w:p w14:paraId="6ABBFE4B" w14:textId="7E088DAE" w:rsidR="00E87949" w:rsidRDefault="00E87949" w:rsidP="00E87949">
            <w:pPr>
              <w:rPr>
                <w:rStyle w:val="PlaceholderText"/>
                <w:sz w:val="18"/>
                <w:szCs w:val="18"/>
              </w:rPr>
            </w:pPr>
            <w:r>
              <w:rPr>
                <w:rStyle w:val="PlaceholderText"/>
                <w:sz w:val="18"/>
                <w:szCs w:val="18"/>
              </w:rPr>
              <w:t>eUICC</w:t>
            </w:r>
          </w:p>
        </w:tc>
        <w:tc>
          <w:tcPr>
            <w:tcW w:w="3814" w:type="pct"/>
            <w:tcBorders>
              <w:top w:val="single" w:sz="8" w:space="0" w:color="auto"/>
              <w:left w:val="single" w:sz="4" w:space="0" w:color="auto"/>
              <w:bottom w:val="single" w:sz="8" w:space="0" w:color="auto"/>
              <w:right w:val="single" w:sz="4" w:space="0" w:color="auto"/>
            </w:tcBorders>
            <w:vAlign w:val="center"/>
          </w:tcPr>
          <w:p w14:paraId="061E605E" w14:textId="77777777" w:rsidR="00E87949" w:rsidRDefault="00E87949" w:rsidP="00E87949">
            <w:pPr>
              <w:spacing w:line="256" w:lineRule="auto"/>
              <w:rPr>
                <w:rStyle w:val="PlaceholderText"/>
              </w:rPr>
            </w:pPr>
            <w:r>
              <w:rPr>
                <w:rStyle w:val="PlaceholderText"/>
                <w:sz w:val="18"/>
                <w:szCs w:val="18"/>
              </w:rPr>
              <w:t xml:space="preserve">There is no default SM-DP+ address configured </w:t>
            </w:r>
          </w:p>
          <w:p w14:paraId="491774FD" w14:textId="56639817" w:rsidR="00E87949" w:rsidRPr="00544B2F" w:rsidRDefault="00E87949" w:rsidP="00E87949">
            <w:pPr>
              <w:rPr>
                <w:rStyle w:val="PlaceholderText"/>
                <w:rFonts w:cs="Arial"/>
                <w:sz w:val="18"/>
                <w:szCs w:val="18"/>
                <w:lang w:eastAsia="de-DE"/>
              </w:rPr>
            </w:pPr>
            <w:r>
              <w:rPr>
                <w:color w:val="808080"/>
                <w:sz w:val="18"/>
                <w:szCs w:val="18"/>
              </w:rPr>
              <w:t>T</w:t>
            </w:r>
            <w:r>
              <w:rPr>
                <w:sz w:val="18"/>
                <w:szCs w:val="18"/>
              </w:rPr>
              <w:t>he eUICC supports RPM</w:t>
            </w:r>
          </w:p>
        </w:tc>
      </w:tr>
      <w:tr w:rsidR="00E87949" w14:paraId="3307865F" w14:textId="77777777" w:rsidTr="00240014">
        <w:trPr>
          <w:jc w:val="center"/>
        </w:trPr>
        <w:tc>
          <w:tcPr>
            <w:tcW w:w="1186" w:type="pct"/>
            <w:tcBorders>
              <w:top w:val="single" w:sz="8" w:space="0" w:color="auto"/>
              <w:left w:val="single" w:sz="4" w:space="0" w:color="auto"/>
              <w:bottom w:val="single" w:sz="8" w:space="0" w:color="auto"/>
              <w:right w:val="single" w:sz="4" w:space="0" w:color="auto"/>
            </w:tcBorders>
            <w:vAlign w:val="center"/>
          </w:tcPr>
          <w:p w14:paraId="440DD445" w14:textId="77777777" w:rsidR="00E87949" w:rsidRPr="0037379B" w:rsidRDefault="00E87949" w:rsidP="00E87949">
            <w:pPr>
              <w:rPr>
                <w:rStyle w:val="PlaceholderText"/>
                <w:sz w:val="18"/>
                <w:szCs w:val="18"/>
              </w:rPr>
            </w:pPr>
            <w:r>
              <w:rPr>
                <w:rStyle w:val="PlaceholderText"/>
                <w:sz w:val="18"/>
                <w:szCs w:val="18"/>
              </w:rPr>
              <w:t>S_SM-DP+</w:t>
            </w:r>
          </w:p>
        </w:tc>
        <w:tc>
          <w:tcPr>
            <w:tcW w:w="3814" w:type="pct"/>
            <w:tcBorders>
              <w:top w:val="single" w:sz="8" w:space="0" w:color="auto"/>
              <w:left w:val="single" w:sz="4" w:space="0" w:color="auto"/>
              <w:bottom w:val="single" w:sz="8" w:space="0" w:color="auto"/>
              <w:right w:val="single" w:sz="4" w:space="0" w:color="auto"/>
            </w:tcBorders>
            <w:vAlign w:val="center"/>
          </w:tcPr>
          <w:p w14:paraId="61952DB6" w14:textId="20531116" w:rsidR="00E87949" w:rsidRDefault="00E87949" w:rsidP="00E87949">
            <w:pPr>
              <w:rPr>
                <w:rFonts w:cs="Arial"/>
                <w:sz w:val="18"/>
                <w:szCs w:val="18"/>
                <w:lang w:eastAsia="de-DE"/>
              </w:rPr>
            </w:pPr>
            <w:r>
              <w:rPr>
                <w:rFonts w:cs="Arial"/>
                <w:sz w:val="18"/>
                <w:szCs w:val="18"/>
                <w:lang w:eastAsia="de-DE"/>
              </w:rPr>
              <w:t>Variant A certificates are included in certificates chain for TLS procedures.</w:t>
            </w:r>
          </w:p>
        </w:tc>
      </w:tr>
    </w:tbl>
    <w:p w14:paraId="42BAA987" w14:textId="40FD8246" w:rsidR="00E87949" w:rsidRDefault="00E87949" w:rsidP="00E87949">
      <w:pPr>
        <w:pStyle w:val="Heading6no"/>
        <w:rPr>
          <w:rFonts w:cs="Arial"/>
          <w:iCs w:val="0"/>
          <w:color w:val="243F60"/>
        </w:rPr>
      </w:pPr>
      <w:r>
        <w:rPr>
          <w:rFonts w:cs="Arial"/>
          <w:iCs w:val="0"/>
          <w:color w:val="243F60"/>
        </w:rPr>
        <w:lastRenderedPageBreak/>
        <w:t xml:space="preserve">Test Sequence #01 Nominal: </w:t>
      </w:r>
      <w:r w:rsidRPr="00E87949">
        <w:rPr>
          <w:rFonts w:cs="Arial"/>
          <w:iCs w:val="0"/>
          <w:color w:val="243F60"/>
        </w:rPr>
        <w:t>Successful RPR and Other Notification for RPM Enable operation to the Same SM-DP+ Address</w:t>
      </w:r>
    </w:p>
    <w:tbl>
      <w:tblPr>
        <w:tblW w:w="4941"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44"/>
        <w:gridCol w:w="6766"/>
      </w:tblGrid>
      <w:tr w:rsidR="00E87949" w14:paraId="281D14AF" w14:textId="77777777" w:rsidTr="00E147FB">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0E0670AB" w14:textId="77777777" w:rsidR="00E87949" w:rsidRDefault="00E87949" w:rsidP="00A635EA">
            <w:pPr>
              <w:pStyle w:val="TableHeaderGray"/>
              <w:rPr>
                <w:rFonts w:eastAsia="SimSun"/>
                <w:lang w:val="en-GB" w:eastAsia="de-DE"/>
              </w:rPr>
            </w:pPr>
            <w:r>
              <w:rPr>
                <w:lang w:val="en-GB" w:eastAsia="en-GB"/>
              </w:rPr>
              <w:t>Initial Conditions</w:t>
            </w:r>
          </w:p>
        </w:tc>
      </w:tr>
      <w:tr w:rsidR="00E87949" w14:paraId="5CA043E5" w14:textId="77777777" w:rsidTr="00E147FB">
        <w:trPr>
          <w:jc w:val="center"/>
        </w:trPr>
        <w:tc>
          <w:tcPr>
            <w:tcW w:w="1203"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7EAF38C4" w14:textId="77777777" w:rsidR="00E87949" w:rsidRDefault="00E87949" w:rsidP="00A635EA">
            <w:pPr>
              <w:pStyle w:val="TableHeaderGray"/>
              <w:rPr>
                <w:rFonts w:eastAsia="SimSun"/>
                <w:lang w:val="en-GB" w:eastAsia="de-DE"/>
              </w:rPr>
            </w:pPr>
            <w:r>
              <w:rPr>
                <w:rFonts w:eastAsia="SimSun"/>
                <w:lang w:val="en-GB" w:eastAsia="de-DE"/>
              </w:rPr>
              <w:t>Entity</w:t>
            </w:r>
          </w:p>
        </w:tc>
        <w:tc>
          <w:tcPr>
            <w:tcW w:w="3797"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2321A413" w14:textId="77777777" w:rsidR="00E87949" w:rsidRDefault="00E87949" w:rsidP="00A635EA">
            <w:pPr>
              <w:pStyle w:val="TableHeaderGray"/>
              <w:rPr>
                <w:rFonts w:eastAsia="SimSun"/>
                <w:lang w:val="en-GB" w:eastAsia="de-DE"/>
              </w:rPr>
            </w:pPr>
            <w:r>
              <w:rPr>
                <w:lang w:val="en-GB" w:eastAsia="de-DE"/>
              </w:rPr>
              <w:t>Description of the initial condition</w:t>
            </w:r>
          </w:p>
        </w:tc>
      </w:tr>
      <w:tr w:rsidR="00E87949" w14:paraId="468489CC" w14:textId="77777777" w:rsidTr="00E147FB">
        <w:trPr>
          <w:jc w:val="center"/>
        </w:trPr>
        <w:tc>
          <w:tcPr>
            <w:tcW w:w="1203" w:type="pct"/>
            <w:tcBorders>
              <w:top w:val="single" w:sz="8" w:space="0" w:color="auto"/>
              <w:left w:val="single" w:sz="4" w:space="0" w:color="auto"/>
              <w:bottom w:val="single" w:sz="8" w:space="0" w:color="auto"/>
              <w:right w:val="single" w:sz="8" w:space="0" w:color="auto"/>
            </w:tcBorders>
            <w:vAlign w:val="center"/>
          </w:tcPr>
          <w:p w14:paraId="0B597D9D" w14:textId="77777777" w:rsidR="00E87949" w:rsidRDefault="00E87949" w:rsidP="00E87949">
            <w:pPr>
              <w:pStyle w:val="TableContentLeft"/>
            </w:pPr>
            <w:r>
              <w:t>eUICC</w:t>
            </w:r>
          </w:p>
        </w:tc>
        <w:tc>
          <w:tcPr>
            <w:tcW w:w="3797" w:type="pct"/>
            <w:tcBorders>
              <w:top w:val="single" w:sz="8" w:space="0" w:color="auto"/>
              <w:left w:val="single" w:sz="4" w:space="0" w:color="auto"/>
              <w:bottom w:val="single" w:sz="8" w:space="0" w:color="auto"/>
              <w:right w:val="single" w:sz="4" w:space="0" w:color="auto"/>
            </w:tcBorders>
            <w:vAlign w:val="center"/>
          </w:tcPr>
          <w:p w14:paraId="15D9259C" w14:textId="3926776E" w:rsidR="00E87949" w:rsidRDefault="00E87949" w:rsidP="00E87949">
            <w:pPr>
              <w:pStyle w:val="TableContentLeft"/>
            </w:pPr>
            <w:r>
              <w:t>PROFILE_OPERATIONAL1 with #METADATA_OP_PROF1_RPM_CONF_EN_NOTIF_CONF is installed and disabled.</w:t>
            </w:r>
          </w:p>
        </w:tc>
      </w:tr>
      <w:tr w:rsidR="00E87949" w14:paraId="7894242C" w14:textId="77777777" w:rsidTr="00E147FB">
        <w:trPr>
          <w:jc w:val="center"/>
        </w:trPr>
        <w:tc>
          <w:tcPr>
            <w:tcW w:w="1203" w:type="pct"/>
            <w:tcBorders>
              <w:top w:val="single" w:sz="8" w:space="0" w:color="auto"/>
              <w:left w:val="single" w:sz="4" w:space="0" w:color="auto"/>
              <w:bottom w:val="single" w:sz="8" w:space="0" w:color="auto"/>
              <w:right w:val="single" w:sz="8" w:space="0" w:color="auto"/>
            </w:tcBorders>
            <w:hideMark/>
          </w:tcPr>
          <w:p w14:paraId="194D9BAB" w14:textId="77777777" w:rsidR="00E87949" w:rsidRDefault="00E87949" w:rsidP="00E87949">
            <w:pPr>
              <w:pStyle w:val="TableContentLeft"/>
            </w:pPr>
            <w:r>
              <w:t>S_SM-DP+</w:t>
            </w:r>
          </w:p>
        </w:tc>
        <w:tc>
          <w:tcPr>
            <w:tcW w:w="3797" w:type="pct"/>
            <w:tcBorders>
              <w:top w:val="single" w:sz="8" w:space="0" w:color="auto"/>
              <w:left w:val="single" w:sz="4" w:space="0" w:color="auto"/>
              <w:bottom w:val="single" w:sz="8" w:space="0" w:color="auto"/>
              <w:right w:val="single" w:sz="4" w:space="0" w:color="auto"/>
            </w:tcBorders>
          </w:tcPr>
          <w:p w14:paraId="5159AECF" w14:textId="13C098BF" w:rsidR="00E87949" w:rsidRDefault="00E87949" w:rsidP="00E87949">
            <w:pPr>
              <w:pStyle w:val="TableContentLeft"/>
            </w:pPr>
            <w:r>
              <w:t>There is a pending RPM package order for #MATCHING_ID_1 (PROFILE_OPERATIONAL1)</w:t>
            </w:r>
          </w:p>
        </w:tc>
      </w:tr>
    </w:tbl>
    <w:p w14:paraId="663C982E" w14:textId="77777777" w:rsidR="00E87949" w:rsidRPr="00EC3143" w:rsidRDefault="00E87949" w:rsidP="00E87949">
      <w:pPr>
        <w:rPr>
          <w:lang w:val="en-US" w:eastAsia="en-US"/>
        </w:rPr>
      </w:pPr>
    </w:p>
    <w:tbl>
      <w:tblPr>
        <w:tblpPr w:leftFromText="180" w:rightFromText="180" w:vertAnchor="text" w:horzAnchor="page" w:tblpX="1481" w:tblpY="-45"/>
        <w:tblW w:w="499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09"/>
        <w:gridCol w:w="1260"/>
        <w:gridCol w:w="3330"/>
        <w:gridCol w:w="3691"/>
      </w:tblGrid>
      <w:tr w:rsidR="00E87949" w14:paraId="47F2D56C"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3DA701A4" w14:textId="77777777" w:rsidR="00E87949" w:rsidRDefault="00E87949" w:rsidP="00A635EA">
            <w:pPr>
              <w:pStyle w:val="RedTableHeader"/>
              <w:rPr>
                <w:lang w:val="en-GB"/>
              </w:rPr>
            </w:pPr>
            <w:r>
              <w:rPr>
                <w:lang w:val="en-GB"/>
              </w:rPr>
              <w:lastRenderedPageBreak/>
              <w:t>Step</w:t>
            </w:r>
          </w:p>
        </w:tc>
        <w:tc>
          <w:tcPr>
            <w:tcW w:w="701"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4AF6BDC1" w14:textId="77777777" w:rsidR="00E87949" w:rsidRDefault="00E87949" w:rsidP="00A635EA">
            <w:pPr>
              <w:pStyle w:val="RedTableHeader"/>
              <w:rPr>
                <w:lang w:val="en-GB"/>
              </w:rPr>
            </w:pPr>
            <w:r>
              <w:rPr>
                <w:lang w:val="en-GB"/>
              </w:rPr>
              <w:t>Direction</w:t>
            </w:r>
          </w:p>
        </w:tc>
        <w:tc>
          <w:tcPr>
            <w:tcW w:w="1852"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76DA7265" w14:textId="77777777" w:rsidR="00E87949" w:rsidRDefault="00E87949" w:rsidP="00A635EA">
            <w:pPr>
              <w:pStyle w:val="RedTableHeader"/>
              <w:rPr>
                <w:lang w:val="en-GB"/>
              </w:rPr>
            </w:pPr>
            <w:r>
              <w:rPr>
                <w:lang w:val="en-GB"/>
              </w:rPr>
              <w:t>Sequence / Description</w:t>
            </w:r>
          </w:p>
        </w:tc>
        <w:tc>
          <w:tcPr>
            <w:tcW w:w="2053"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3563925D" w14:textId="77777777" w:rsidR="00E87949" w:rsidRDefault="00E87949" w:rsidP="00A635EA">
            <w:pPr>
              <w:pStyle w:val="RedTableHeader"/>
              <w:rPr>
                <w:lang w:val="en-GB"/>
              </w:rPr>
            </w:pPr>
            <w:r>
              <w:rPr>
                <w:lang w:val="en-GB"/>
              </w:rPr>
              <w:t>Expected result</w:t>
            </w:r>
          </w:p>
        </w:tc>
      </w:tr>
      <w:tr w:rsidR="00E87949" w14:paraId="124D22F1" w14:textId="77777777" w:rsidTr="00E147FB">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73CCA52D" w14:textId="09867C57" w:rsidR="00E87949" w:rsidRDefault="00E87949" w:rsidP="00E87949">
            <w:pPr>
              <w:pStyle w:val="TableContentLeft"/>
            </w:pPr>
            <w:r w:rsidRPr="00DA400D">
              <w:t>1</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0CE9A5E3" w14:textId="075CC9E9" w:rsidR="00E87949" w:rsidRDefault="00E87949" w:rsidP="00E87949">
            <w:pPr>
              <w:pStyle w:val="TableContentLeft"/>
            </w:pPr>
            <w:r w:rsidRPr="00DA400D">
              <w:t>S_EndUser→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7A8DB6B9" w14:textId="0DBA9AE2" w:rsidR="00E87949" w:rsidRDefault="00E87949" w:rsidP="00E87949">
            <w:pPr>
              <w:pStyle w:val="TableContentLeft"/>
            </w:pPr>
            <w:r w:rsidRPr="00DA400D">
              <w:t xml:space="preserve">Initiate </w:t>
            </w:r>
            <w:r>
              <w:t>Update</w:t>
            </w:r>
            <w:r w:rsidRPr="00DA400D">
              <w:t xml:space="preserve"> Profile operation</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6F790F4E" w14:textId="4AD47C29" w:rsidR="00E87949" w:rsidRDefault="00E87949" w:rsidP="00E87949">
            <w:pPr>
              <w:pStyle w:val="TableContentLeft"/>
            </w:pPr>
            <w:r w:rsidRPr="00DA400D">
              <w:t xml:space="preserve">LPAd </w:t>
            </w:r>
            <w:r>
              <w:t>retrieves Polling Address from the</w:t>
            </w:r>
            <w:r>
              <w:rPr>
                <w:rFonts w:eastAsia="Times New Roman"/>
                <w:lang w:eastAsia="ko-KR"/>
              </w:rPr>
              <w:t xml:space="preserve"> ProfileInfo, and the Polling Address indicates the SM-DP+ address </w:t>
            </w:r>
            <w:r>
              <w:t>#TEST_DP_ADDRESS1.</w:t>
            </w:r>
          </w:p>
        </w:tc>
      </w:tr>
      <w:tr w:rsidR="00DB757A" w14:paraId="5F8E2D0F" w14:textId="77777777" w:rsidTr="00DB757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5FE22DF7" w14:textId="52C68590" w:rsidR="00DB757A" w:rsidRPr="00DA400D" w:rsidRDefault="00DB757A" w:rsidP="00DB757A">
            <w:pPr>
              <w:pStyle w:val="TableContentLeft"/>
            </w:pPr>
            <w:r>
              <w:t>2</w:t>
            </w:r>
          </w:p>
        </w:tc>
        <w:tc>
          <w:tcPr>
            <w:tcW w:w="4606"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31E955D2" w14:textId="24FECB4B" w:rsidR="00DB757A" w:rsidRPr="00DA400D" w:rsidRDefault="00DB757A" w:rsidP="00DB757A">
            <w:pPr>
              <w:pStyle w:val="TableContentLeft"/>
            </w:pPr>
            <w:r>
              <w:t>PROC_TLS_INITIALIZATION_SERVER_AUTH_VARIANT_A on ES9+</w:t>
            </w:r>
          </w:p>
        </w:tc>
      </w:tr>
      <w:tr w:rsidR="00DB757A" w14:paraId="2CED9D06" w14:textId="77777777" w:rsidTr="00DB757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1C1149F9" w14:textId="5DC9B7E3" w:rsidR="00DB757A" w:rsidRPr="00DA400D" w:rsidRDefault="00DB757A" w:rsidP="00DB757A">
            <w:pPr>
              <w:pStyle w:val="TableContentLeft"/>
            </w:pPr>
            <w:r>
              <w:t>3</w:t>
            </w:r>
          </w:p>
        </w:tc>
        <w:tc>
          <w:tcPr>
            <w:tcW w:w="4606"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0B49E547" w14:textId="1EA06FC9" w:rsidR="00DB757A" w:rsidRPr="00DA400D" w:rsidRDefault="00DB757A" w:rsidP="00DB757A">
            <w:pPr>
              <w:pStyle w:val="TableContentLeft"/>
            </w:pPr>
            <w:r w:rsidRPr="00325336">
              <w:t>PROC_ES9+_INIT_AUTH</w:t>
            </w:r>
            <w:r>
              <w:t>_AND_AUTH_CLIENT_REQ_V3</w:t>
            </w:r>
          </w:p>
        </w:tc>
      </w:tr>
      <w:tr w:rsidR="00DB757A" w14:paraId="6BAFCCD2" w14:textId="77777777" w:rsidTr="00E87949">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31C32997" w14:textId="623333E6" w:rsidR="00DB757A" w:rsidRPr="00DA400D" w:rsidRDefault="00DB757A" w:rsidP="00DB757A">
            <w:pPr>
              <w:pStyle w:val="TableContentLeft"/>
            </w:pPr>
            <w:r>
              <w:t>4</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271F4326" w14:textId="615AF204" w:rsidR="00DB757A" w:rsidRPr="00DA400D" w:rsidRDefault="00DB757A" w:rsidP="00DB757A">
            <w:pPr>
              <w:pStyle w:val="TableContentLeft"/>
            </w:pPr>
            <w:r w:rsidRPr="001F0550">
              <w:rPr>
                <w:color w:val="000000" w:themeColor="text1"/>
              </w:rPr>
              <w:t>S_SM-DP+ →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79038021" w14:textId="77777777" w:rsidR="00DB757A" w:rsidRDefault="00DB757A" w:rsidP="00DB757A">
            <w:pPr>
              <w:pStyle w:val="TableContentLeft"/>
              <w:rPr>
                <w:color w:val="000000" w:themeColor="text1"/>
              </w:rPr>
            </w:pPr>
            <w:r w:rsidRPr="001F0550">
              <w:rPr>
                <w:color w:val="000000" w:themeColor="text1"/>
              </w:rPr>
              <w:t>MTD_HTTP_RESP</w:t>
            </w:r>
            <w:r>
              <w:rPr>
                <w:color w:val="000000" w:themeColor="text1"/>
              </w:rPr>
              <w:t>(</w:t>
            </w:r>
          </w:p>
          <w:p w14:paraId="16577BC9" w14:textId="77777777" w:rsidR="00DB757A" w:rsidRPr="003210D0" w:rsidRDefault="00DB757A" w:rsidP="00DB757A">
            <w:pPr>
              <w:pStyle w:val="TableContentLeft"/>
              <w:rPr>
                <w:color w:val="000000" w:themeColor="text1"/>
              </w:rPr>
            </w:pPr>
            <w:r w:rsidRPr="003210D0">
              <w:rPr>
                <w:color w:val="000000" w:themeColor="text1"/>
              </w:rPr>
              <w:t>MTD_</w:t>
            </w:r>
            <w:r w:rsidRPr="001F0550">
              <w:rPr>
                <w:color w:val="000000" w:themeColor="text1"/>
              </w:rPr>
              <w:t>AUTH_CLIENT_</w:t>
            </w:r>
            <w:r w:rsidRPr="003210D0">
              <w:rPr>
                <w:color w:val="000000" w:themeColor="text1"/>
              </w:rPr>
              <w:t>RPM_PKG_REQ_FOR_SINGLE_CMND(</w:t>
            </w:r>
          </w:p>
          <w:p w14:paraId="353482FF" w14:textId="77777777" w:rsidR="00DB757A" w:rsidRPr="003210D0" w:rsidRDefault="00DB757A" w:rsidP="00DB757A">
            <w:pPr>
              <w:pStyle w:val="TableContentLeft"/>
              <w:rPr>
                <w:color w:val="000000" w:themeColor="text1"/>
              </w:rPr>
            </w:pPr>
            <w:r>
              <w:rPr>
                <w:color w:val="000000" w:themeColor="text1"/>
              </w:rPr>
              <w:t xml:space="preserve">         </w:t>
            </w:r>
            <w:r w:rsidRPr="003210D0">
              <w:rPr>
                <w:color w:val="000000" w:themeColor="text1"/>
              </w:rPr>
              <w:t>enable,</w:t>
            </w:r>
          </w:p>
          <w:p w14:paraId="3A923439" w14:textId="77777777" w:rsidR="00DB757A" w:rsidRPr="003210D0" w:rsidRDefault="00DB757A" w:rsidP="00DB757A">
            <w:pPr>
              <w:pStyle w:val="TableContentLeft"/>
              <w:rPr>
                <w:color w:val="000000" w:themeColor="text1"/>
              </w:rPr>
            </w:pPr>
            <w:r>
              <w:rPr>
                <w:color w:val="000000" w:themeColor="text1"/>
              </w:rPr>
              <w:t xml:space="preserve">         </w:t>
            </w:r>
            <w:r w:rsidRPr="003210D0">
              <w:rPr>
                <w:color w:val="000000" w:themeColor="text1"/>
              </w:rPr>
              <w:t>&lt;S_TRANSACTION_ID&gt;,</w:t>
            </w:r>
          </w:p>
          <w:p w14:paraId="15EA4268" w14:textId="77777777" w:rsidR="00DB757A" w:rsidRPr="003210D0" w:rsidRDefault="00DB757A" w:rsidP="00DB757A">
            <w:pPr>
              <w:pStyle w:val="TableContentLeft"/>
              <w:rPr>
                <w:color w:val="000000" w:themeColor="text1"/>
              </w:rPr>
            </w:pPr>
            <w:r>
              <w:rPr>
                <w:color w:val="000000" w:themeColor="text1"/>
              </w:rPr>
              <w:t xml:space="preserve">         </w:t>
            </w:r>
            <w:r w:rsidRPr="003210D0">
              <w:rPr>
                <w:color w:val="000000" w:themeColor="text1"/>
              </w:rPr>
              <w:t>#ICCID_OP_PROF1,</w:t>
            </w:r>
          </w:p>
          <w:p w14:paraId="57023F23" w14:textId="77777777" w:rsidR="00DB757A" w:rsidRPr="003210D0" w:rsidRDefault="00DB757A" w:rsidP="00DB757A">
            <w:pPr>
              <w:pStyle w:val="TableContentLeft"/>
              <w:rPr>
                <w:color w:val="000000" w:themeColor="text1"/>
              </w:rPr>
            </w:pPr>
            <w:r>
              <w:rPr>
                <w:color w:val="000000" w:themeColor="text1"/>
              </w:rPr>
              <w:t xml:space="preserve">         </w:t>
            </w:r>
            <w:r w:rsidRPr="003210D0">
              <w:rPr>
                <w:color w:val="000000" w:themeColor="text1"/>
              </w:rPr>
              <w:t>&lt;S_SM_DP+_SIGNATURE3&gt;,</w:t>
            </w:r>
          </w:p>
          <w:p w14:paraId="0C3CF3C4" w14:textId="77777777" w:rsidR="00DB757A" w:rsidRPr="003210D0" w:rsidRDefault="00DB757A" w:rsidP="00DB757A">
            <w:pPr>
              <w:pStyle w:val="TableContentLeft"/>
              <w:rPr>
                <w:color w:val="000000" w:themeColor="text1"/>
              </w:rPr>
            </w:pPr>
            <w:r>
              <w:rPr>
                <w:color w:val="000000" w:themeColor="text1"/>
              </w:rPr>
              <w:t xml:space="preserve">         </w:t>
            </w:r>
            <w:r w:rsidRPr="003210D0">
              <w:rPr>
                <w:color w:val="000000" w:themeColor="text1"/>
              </w:rPr>
              <w:t>NO_PARAM,</w:t>
            </w:r>
          </w:p>
          <w:p w14:paraId="196055B6" w14:textId="77777777" w:rsidR="00DB757A" w:rsidRPr="003210D0" w:rsidRDefault="00DB757A" w:rsidP="00DB757A">
            <w:pPr>
              <w:pStyle w:val="TableContentLeft"/>
              <w:rPr>
                <w:color w:val="000000" w:themeColor="text1"/>
              </w:rPr>
            </w:pPr>
            <w:r>
              <w:rPr>
                <w:color w:val="000000" w:themeColor="text1"/>
              </w:rPr>
              <w:t xml:space="preserve">         </w:t>
            </w:r>
            <w:r w:rsidRPr="003210D0">
              <w:rPr>
                <w:color w:val="000000" w:themeColor="text1"/>
              </w:rPr>
              <w:t>NO_PARAM,</w:t>
            </w:r>
          </w:p>
          <w:p w14:paraId="1FC4E0BD" w14:textId="77777777" w:rsidR="00DB757A" w:rsidRDefault="00DB757A" w:rsidP="00DB757A">
            <w:pPr>
              <w:pStyle w:val="TableContentLeft"/>
              <w:rPr>
                <w:color w:val="000000" w:themeColor="text1"/>
              </w:rPr>
            </w:pPr>
            <w:r>
              <w:rPr>
                <w:color w:val="000000" w:themeColor="text1"/>
              </w:rPr>
              <w:t xml:space="preserve">         </w:t>
            </w:r>
            <w:r w:rsidRPr="003210D0">
              <w:rPr>
                <w:color w:val="000000" w:themeColor="text1"/>
              </w:rPr>
              <w:t>NO_PARAM</w:t>
            </w:r>
            <w:r>
              <w:rPr>
                <w:color w:val="000000" w:themeColor="text1"/>
              </w:rPr>
              <w:t xml:space="preserve"> </w:t>
            </w:r>
            <w:r w:rsidRPr="003210D0">
              <w:rPr>
                <w:color w:val="000000" w:themeColor="text1"/>
              </w:rPr>
              <w:t>)</w:t>
            </w:r>
          </w:p>
          <w:p w14:paraId="755FD29B" w14:textId="5EEE8049" w:rsidR="00DB757A" w:rsidRPr="00DA400D" w:rsidRDefault="00DB757A" w:rsidP="00DB757A">
            <w:pPr>
              <w:pStyle w:val="TableContentLeft"/>
            </w:pPr>
            <w:r w:rsidRPr="001F0550">
              <w:rPr>
                <w:color w:val="000000" w:themeColor="text1"/>
              </w:rPr>
              <w:t>)</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781F8149" w14:textId="7EBC5140" w:rsidR="00DB757A" w:rsidRPr="00DA400D" w:rsidRDefault="00DB757A" w:rsidP="00DB757A">
            <w:pPr>
              <w:pStyle w:val="TableContentLeft"/>
            </w:pPr>
            <w:r w:rsidRPr="001F0550">
              <w:rPr>
                <w:color w:val="000000" w:themeColor="text1"/>
              </w:rPr>
              <w:t>No error</w:t>
            </w:r>
          </w:p>
        </w:tc>
      </w:tr>
      <w:tr w:rsidR="00DB757A" w14:paraId="04138A49" w14:textId="77777777" w:rsidTr="00E147FB">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344237EA" w14:textId="23B9CD9A" w:rsidR="00DB757A" w:rsidRDefault="00DB757A" w:rsidP="00DB757A">
            <w:pPr>
              <w:pStyle w:val="TableContentLeft"/>
            </w:pPr>
            <w:r>
              <w:t>5</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6B67E6F8" w14:textId="2A115BEC" w:rsidR="00DB757A" w:rsidRDefault="00DB757A" w:rsidP="00DB757A">
            <w:pPr>
              <w:pStyle w:val="TableContentLeft"/>
            </w:pPr>
            <w:r w:rsidRPr="003F27BF">
              <w:t>LPAd → S_EndUser</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0C14A591" w14:textId="77003171" w:rsidR="00DB757A" w:rsidRDefault="00DB757A" w:rsidP="00DB757A">
            <w:pPr>
              <w:pStyle w:val="TableContentLeft"/>
            </w:pPr>
            <w:r>
              <w:t>Request for User Confirmation.</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74A549F7" w14:textId="5D75AB8B" w:rsidR="00DB757A" w:rsidRDefault="00DB757A" w:rsidP="00DB757A">
            <w:pPr>
              <w:pStyle w:val="TableContentLeft"/>
            </w:pPr>
            <w:r>
              <w:rPr>
                <w:rFonts w:eastAsia="Times New Roman"/>
                <w:lang w:eastAsia="ko-KR"/>
              </w:rPr>
              <w:t xml:space="preserve">LPAd initiates Confirmation Request for Simple Confirmation </w:t>
            </w:r>
          </w:p>
        </w:tc>
      </w:tr>
      <w:tr w:rsidR="00DB757A" w14:paraId="0EC10FA2" w14:textId="77777777" w:rsidTr="00DB757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018D8C23" w14:textId="0642D821" w:rsidR="00DB757A" w:rsidRDefault="00DB757A" w:rsidP="00DB757A">
            <w:pPr>
              <w:pStyle w:val="TableContentLeft"/>
            </w:pPr>
            <w:r>
              <w:t>6</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2E45C5A6" w14:textId="4D6A1B4A" w:rsidR="00DB757A" w:rsidRDefault="00DB757A" w:rsidP="00DB757A">
            <w:pPr>
              <w:pStyle w:val="TableContentLeft"/>
            </w:pPr>
            <w:r>
              <w:t>S_EndUser</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45BC4E38" w14:textId="7AA5D3A6" w:rsidR="00DB757A" w:rsidRDefault="00DB757A" w:rsidP="00DB757A">
            <w:pPr>
              <w:pStyle w:val="TableContentLeft"/>
            </w:pPr>
            <w:r>
              <w:t>Accepts the RPM command</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6411824F" w14:textId="46B58B7A" w:rsidR="00DB757A" w:rsidRDefault="00DB757A" w:rsidP="00DB757A">
            <w:pPr>
              <w:pStyle w:val="TableContentLeft"/>
            </w:pPr>
            <w:r w:rsidRPr="00DA400D">
              <w:t>PROFILE_OPERATIONAL</w:t>
            </w:r>
            <w:r>
              <w:t>1</w:t>
            </w:r>
            <w:r w:rsidRPr="00DA400D">
              <w:t xml:space="preserve"> is enabled</w:t>
            </w:r>
          </w:p>
        </w:tc>
      </w:tr>
      <w:tr w:rsidR="00DB757A" w14:paraId="36326663" w14:textId="77777777" w:rsidTr="00DB757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1775247F" w14:textId="3DB4B10B" w:rsidR="00DB757A" w:rsidRDefault="00DB757A" w:rsidP="00DB757A">
            <w:pPr>
              <w:pStyle w:val="TableContentLeft"/>
            </w:pPr>
            <w:r>
              <w:t>7</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0405CB6C" w14:textId="57F8D826" w:rsidR="00DB757A" w:rsidRDefault="00DB757A" w:rsidP="00DB757A">
            <w:pPr>
              <w:pStyle w:val="TableContentLeft"/>
            </w:pPr>
            <w:r w:rsidRPr="004C30EB">
              <w:t>LPAd → S_SM-DP+</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6D5992F2" w14:textId="00890BE4" w:rsidR="00DB757A" w:rsidRDefault="00DB757A" w:rsidP="00DB757A">
            <w:pPr>
              <w:pStyle w:val="TableContentLeft"/>
            </w:pPr>
            <w:r w:rsidRPr="004C30EB">
              <w:t>Send ES9+.HandleNotification method</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2499D464" w14:textId="77777777" w:rsidR="00DB757A" w:rsidRDefault="00DB757A" w:rsidP="00DB757A">
            <w:pPr>
              <w:pStyle w:val="TableContentLeft"/>
            </w:pPr>
            <w:r w:rsidRPr="001F0550">
              <w:t>MTD_HTTP_REQ(</w:t>
            </w:r>
            <w:r w:rsidRPr="001F0550">
              <w:br/>
              <w:t xml:space="preserve">   #TEST_DP_ADDRESS1,</w:t>
            </w:r>
            <w:r w:rsidRPr="001F0550">
              <w:br/>
              <w:t xml:space="preserve">   #PATH_HANDLE_NOTIF,   </w:t>
            </w:r>
            <w:r>
              <w:t xml:space="preserve">                       </w:t>
            </w:r>
          </w:p>
          <w:p w14:paraId="3C75BA66" w14:textId="77777777" w:rsidR="00DB757A" w:rsidRDefault="00DB757A" w:rsidP="00DB757A">
            <w:pPr>
              <w:pStyle w:val="TableContentLeft"/>
            </w:pPr>
            <w:r>
              <w:t xml:space="preserve">   </w:t>
            </w:r>
            <w:r w:rsidRPr="001F0550">
              <w:t>MTD_HANDLE_NOTIF</w:t>
            </w:r>
            <w:r w:rsidRPr="005737D4">
              <w:t>(</w:t>
            </w:r>
          </w:p>
          <w:p w14:paraId="0B7CB7A2" w14:textId="77777777" w:rsidR="00DB757A" w:rsidRDefault="00DB757A" w:rsidP="00DB757A">
            <w:pPr>
              <w:pStyle w:val="TableContentLeft"/>
            </w:pPr>
            <w:r>
              <w:rPr>
                <w:rStyle w:val="PlaceholderText"/>
              </w:rPr>
              <w:t xml:space="preserve">       </w:t>
            </w:r>
            <w:r w:rsidRPr="00FC5E19">
              <w:rPr>
                <w:rStyle w:val="PlaceholderText"/>
              </w:rPr>
              <w:t>MTD_RESP_RPR_FOR_SINGLE_CMND</w:t>
            </w:r>
            <w:r>
              <w:rPr>
                <w:rStyle w:val="PlaceholderText"/>
              </w:rPr>
              <w:t>(</w:t>
            </w:r>
          </w:p>
          <w:p w14:paraId="4A9D721B" w14:textId="77777777" w:rsidR="00DB757A" w:rsidRDefault="00DB757A" w:rsidP="00DB757A">
            <w:pPr>
              <w:pStyle w:val="TableContentLeft"/>
              <w:rPr>
                <w:rStyle w:val="PlaceholderText"/>
              </w:rPr>
            </w:pPr>
            <w:r>
              <w:t xml:space="preserve">            enableResult</w:t>
            </w:r>
            <w:r>
              <w:rPr>
                <w:rStyle w:val="PlaceholderText"/>
              </w:rPr>
              <w:t>,</w:t>
            </w:r>
          </w:p>
          <w:p w14:paraId="152F4EC0" w14:textId="77777777" w:rsidR="00DB757A" w:rsidRDefault="00DB757A" w:rsidP="00DB757A">
            <w:pPr>
              <w:pStyle w:val="TableContentLeft"/>
              <w:rPr>
                <w:rStyle w:val="PlaceholderText"/>
              </w:rPr>
            </w:pPr>
            <w:r>
              <w:rPr>
                <w:rStyle w:val="PlaceholderText"/>
              </w:rPr>
              <w:t xml:space="preserve">            </w:t>
            </w:r>
            <w:r>
              <w:t>&lt;S_TRANSACTION_ID&gt;,</w:t>
            </w:r>
          </w:p>
          <w:p w14:paraId="52ECE687" w14:textId="77777777" w:rsidR="00DB757A" w:rsidRDefault="00DB757A" w:rsidP="00DB757A">
            <w:pPr>
              <w:pStyle w:val="TableContentLeft"/>
              <w:rPr>
                <w:strike/>
              </w:rPr>
            </w:pPr>
            <w:r>
              <w:rPr>
                <w:rStyle w:val="PlaceholderText"/>
              </w:rPr>
              <w:t xml:space="preserve">            </w:t>
            </w:r>
            <w:r>
              <w:t>#ICCID_OP_PROF1,</w:t>
            </w:r>
            <w:r>
              <w:rPr>
                <w:strike/>
              </w:rPr>
              <w:t xml:space="preserve"> </w:t>
            </w:r>
          </w:p>
          <w:p w14:paraId="6554AD85" w14:textId="77777777" w:rsidR="00DB757A" w:rsidRPr="00E147FB" w:rsidRDefault="00DB757A" w:rsidP="00DB757A">
            <w:pPr>
              <w:pStyle w:val="TableContentLeft"/>
              <w:rPr>
                <w:lang w:val="it-IT"/>
              </w:rPr>
            </w:pPr>
            <w:r>
              <w:t xml:space="preserve">            </w:t>
            </w:r>
            <w:r w:rsidRPr="00E147FB">
              <w:rPr>
                <w:lang w:val="it-IT"/>
              </w:rPr>
              <w:t>0, -- OK response          #NOTIF_METADATA_PROF1_DP1_RPR,</w:t>
            </w:r>
          </w:p>
          <w:p w14:paraId="7C91B768" w14:textId="77777777" w:rsidR="00DB757A" w:rsidRDefault="00DB757A" w:rsidP="00DB757A">
            <w:pPr>
              <w:pStyle w:val="TableContentLeft"/>
            </w:pPr>
            <w:r w:rsidRPr="00E147FB">
              <w:rPr>
                <w:lang w:val="it-IT"/>
              </w:rPr>
              <w:t xml:space="preserve">            </w:t>
            </w:r>
            <w:r>
              <w:t>#S_SM_DP+_OID,</w:t>
            </w:r>
          </w:p>
          <w:p w14:paraId="7D3606CA" w14:textId="77777777" w:rsidR="00DB757A" w:rsidRPr="00E147FB" w:rsidRDefault="00DB757A" w:rsidP="00DB757A">
            <w:pPr>
              <w:pStyle w:val="TableContentLeft"/>
            </w:pPr>
            <w:r>
              <w:t xml:space="preserve">            </w:t>
            </w:r>
            <w:r w:rsidRPr="00E147FB">
              <w:t>NO_PARAM,</w:t>
            </w:r>
          </w:p>
          <w:p w14:paraId="1CAF76E2" w14:textId="77777777" w:rsidR="00DB757A" w:rsidRDefault="00DB757A" w:rsidP="00DB757A">
            <w:pPr>
              <w:pStyle w:val="TableContentLeft"/>
              <w:rPr>
                <w:lang w:val="es-ES"/>
              </w:rPr>
            </w:pPr>
            <w:r w:rsidRPr="00E147FB">
              <w:t xml:space="preserve">            </w:t>
            </w:r>
            <w:r>
              <w:rPr>
                <w:lang w:val="es-ES"/>
              </w:rPr>
              <w:t>NO_PARAM,</w:t>
            </w:r>
          </w:p>
          <w:p w14:paraId="12708D8D" w14:textId="77777777" w:rsidR="00DB757A" w:rsidRDefault="00DB757A" w:rsidP="00DB757A">
            <w:pPr>
              <w:pStyle w:val="TableContentLeft"/>
              <w:rPr>
                <w:lang w:val="es-ES"/>
              </w:rPr>
            </w:pPr>
            <w:r w:rsidRPr="005C3D9D">
              <w:rPr>
                <w:lang w:val="es-ES"/>
              </w:rPr>
              <w:t xml:space="preserve">            </w:t>
            </w:r>
            <w:r>
              <w:rPr>
                <w:lang w:val="es-ES"/>
              </w:rPr>
              <w:t>NO_PARAM)</w:t>
            </w:r>
          </w:p>
          <w:p w14:paraId="02F31EB6" w14:textId="77777777" w:rsidR="00DB757A" w:rsidRPr="00D83D2D" w:rsidRDefault="00DB757A" w:rsidP="00DB757A">
            <w:pPr>
              <w:pStyle w:val="TableContentLeft"/>
              <w:rPr>
                <w:lang w:val="es-ES"/>
              </w:rPr>
            </w:pPr>
            <w:r>
              <w:rPr>
                <w:lang w:val="es-ES"/>
              </w:rPr>
              <w:t xml:space="preserve">   )</w:t>
            </w:r>
          </w:p>
          <w:p w14:paraId="20674E45" w14:textId="43EDE058" w:rsidR="00DB757A" w:rsidRDefault="00DB757A" w:rsidP="00DB757A">
            <w:pPr>
              <w:pStyle w:val="TableContentLeft"/>
            </w:pPr>
            <w:r w:rsidRPr="001F0550">
              <w:t>)</w:t>
            </w:r>
            <w:r>
              <w:t xml:space="preserve"> </w:t>
            </w:r>
          </w:p>
        </w:tc>
      </w:tr>
      <w:tr w:rsidR="00DB757A" w14:paraId="1B08E765" w14:textId="77777777" w:rsidTr="00DB757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0344CC24" w14:textId="17C45A9A" w:rsidR="00DB757A" w:rsidRDefault="00DB757A" w:rsidP="00DB757A">
            <w:pPr>
              <w:pStyle w:val="TableContentLeft"/>
            </w:pPr>
            <w:r>
              <w:t>8</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0158251F" w14:textId="62D48D20" w:rsidR="00DB757A" w:rsidRDefault="00DB757A" w:rsidP="00DB757A">
            <w:pPr>
              <w:pStyle w:val="TableContentLeft"/>
            </w:pPr>
            <w:r w:rsidRPr="004C30EB">
              <w:t>S_SM-DP+ →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2D94D7E7" w14:textId="0F36F3E6" w:rsidR="00DB757A" w:rsidRDefault="00DB757A" w:rsidP="00DB757A">
            <w:pPr>
              <w:pStyle w:val="TableContentLeft"/>
            </w:pPr>
            <w:r w:rsidRPr="004C30EB">
              <w:t>#R_HTTP_204_OK</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422B87E3" w14:textId="4A3767EA" w:rsidR="00DB757A" w:rsidRDefault="00DB757A" w:rsidP="00DB757A">
            <w:pPr>
              <w:pStyle w:val="TableContentLeft"/>
            </w:pPr>
            <w:r w:rsidRPr="001F0550">
              <w:t>No error</w:t>
            </w:r>
          </w:p>
        </w:tc>
      </w:tr>
      <w:tr w:rsidR="00DB757A" w14:paraId="0269BC55" w14:textId="77777777" w:rsidTr="00DB757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49055C58" w14:textId="4A9A6009" w:rsidR="00DB757A" w:rsidRDefault="00DB757A" w:rsidP="00DB757A">
            <w:pPr>
              <w:pStyle w:val="TableContentLeft"/>
            </w:pPr>
            <w:r>
              <w:t>9</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6DB4744F" w14:textId="1F6325EB" w:rsidR="00DB757A" w:rsidRDefault="00DB757A" w:rsidP="00DB757A">
            <w:pPr>
              <w:pStyle w:val="TableContentLeft"/>
            </w:pPr>
            <w:r w:rsidRPr="004C30EB">
              <w:t>LPAd → S_SM-DP+</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3EDEDA75" w14:textId="39B26A62" w:rsidR="00DB757A" w:rsidRDefault="00DB757A" w:rsidP="00DB757A">
            <w:pPr>
              <w:pStyle w:val="TableContentLeft"/>
            </w:pPr>
            <w:r w:rsidRPr="004C30EB">
              <w:t>Send ES9+.HandleNotification method</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0CA80C6B" w14:textId="77777777" w:rsidR="00DB757A" w:rsidRDefault="00DB757A" w:rsidP="00DB757A">
            <w:pPr>
              <w:pStyle w:val="TableContentLeft"/>
            </w:pPr>
            <w:r w:rsidRPr="00C663F5">
              <w:t>MTD_HTTP_REQ(</w:t>
            </w:r>
            <w:r w:rsidRPr="00C663F5">
              <w:br/>
              <w:t xml:space="preserve">   #TEST_DP_ADDRESS</w:t>
            </w:r>
            <w:r>
              <w:t>1</w:t>
            </w:r>
            <w:r w:rsidRPr="00C663F5">
              <w:t>,</w:t>
            </w:r>
            <w:r w:rsidRPr="00C663F5">
              <w:br/>
              <w:t xml:space="preserve">   #PATH_HANDLE_NOTIF,   MTD_HANDLE_NOTIF(#PENDING_NOTIF_</w:t>
            </w:r>
            <w:r>
              <w:t>RPM_EN1</w:t>
            </w:r>
            <w:r w:rsidRPr="00C663F5">
              <w:t>)</w:t>
            </w:r>
          </w:p>
          <w:p w14:paraId="066F99BE" w14:textId="25F11E0B" w:rsidR="00DB757A" w:rsidRDefault="00DB757A" w:rsidP="00DB757A">
            <w:pPr>
              <w:pStyle w:val="TableContentLeft"/>
            </w:pPr>
            <w:r w:rsidRPr="00C663F5">
              <w:t>)</w:t>
            </w:r>
          </w:p>
        </w:tc>
      </w:tr>
      <w:tr w:rsidR="00DB757A" w14:paraId="7CE5839F" w14:textId="77777777" w:rsidTr="00DB757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767AA65D" w14:textId="2E1A562D" w:rsidR="00DB757A" w:rsidRDefault="00DB757A" w:rsidP="00DB757A">
            <w:pPr>
              <w:pStyle w:val="TableContentLeft"/>
            </w:pPr>
            <w:r>
              <w:lastRenderedPageBreak/>
              <w:t>10</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5A4D2FF9" w14:textId="4368CF71" w:rsidR="00DB757A" w:rsidRDefault="00DB757A" w:rsidP="00DB757A">
            <w:pPr>
              <w:pStyle w:val="TableContentLeft"/>
            </w:pPr>
            <w:r w:rsidRPr="004C30EB">
              <w:t>S_SM-DP+ →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5E365CC4" w14:textId="26EB0CC0" w:rsidR="00DB757A" w:rsidRDefault="00DB757A" w:rsidP="00DB757A">
            <w:pPr>
              <w:pStyle w:val="TableContentLeft"/>
            </w:pPr>
            <w:r w:rsidRPr="004C30EB">
              <w:t>#R_HTTP_204_OK</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6691A7F6" w14:textId="2254EE67" w:rsidR="00DB757A" w:rsidRDefault="00DB757A" w:rsidP="00DB757A">
            <w:pPr>
              <w:pStyle w:val="TableContentLeft"/>
            </w:pPr>
            <w:r w:rsidRPr="001F0550">
              <w:t>No error</w:t>
            </w:r>
          </w:p>
        </w:tc>
      </w:tr>
    </w:tbl>
    <w:p w14:paraId="4EEC4734" w14:textId="77777777" w:rsidR="00E87949" w:rsidRPr="00E147FB" w:rsidRDefault="00E87949" w:rsidP="00B32F35">
      <w:pPr>
        <w:rPr>
          <w:lang w:eastAsia="en-US"/>
        </w:rPr>
      </w:pPr>
    </w:p>
    <w:p w14:paraId="633A6CFA" w14:textId="10B7F201" w:rsidR="00C46645" w:rsidRDefault="00C46645" w:rsidP="00C46645">
      <w:pPr>
        <w:pStyle w:val="Heading6no"/>
        <w:rPr>
          <w:rFonts w:cs="Arial"/>
          <w:iCs w:val="0"/>
          <w:color w:val="243F60"/>
        </w:rPr>
      </w:pPr>
      <w:r>
        <w:rPr>
          <w:rFonts w:cs="Arial"/>
          <w:iCs w:val="0"/>
          <w:color w:val="243F60"/>
        </w:rPr>
        <w:t xml:space="preserve">Test Sequence #02 Nominal: </w:t>
      </w:r>
      <w:r w:rsidRPr="00C46645">
        <w:rPr>
          <w:rFonts w:cs="Arial"/>
          <w:iCs w:val="0"/>
          <w:color w:val="243F60"/>
        </w:rPr>
        <w:t>Successful RPR and Other Notifications to different SM-DP+ Address (implicit disabling of the formerly enabled Profile)</w:t>
      </w:r>
    </w:p>
    <w:tbl>
      <w:tblPr>
        <w:tblW w:w="4941"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052"/>
        <w:gridCol w:w="6858"/>
      </w:tblGrid>
      <w:tr w:rsidR="00C46645" w14:paraId="14830E93" w14:textId="77777777" w:rsidTr="00A635EA">
        <w:trPr>
          <w:jc w:val="center"/>
        </w:trPr>
        <w:tc>
          <w:tcPr>
            <w:tcW w:w="5000" w:type="pct"/>
            <w:gridSpan w:val="2"/>
            <w:tcBorders>
              <w:top w:val="single" w:sz="4"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53739760" w14:textId="77777777" w:rsidR="00C46645" w:rsidRDefault="00C46645" w:rsidP="00A635EA">
            <w:pPr>
              <w:pStyle w:val="TableHeaderGray"/>
              <w:rPr>
                <w:rFonts w:eastAsia="SimSun"/>
                <w:lang w:val="en-GB" w:eastAsia="de-DE"/>
              </w:rPr>
            </w:pPr>
            <w:r>
              <w:rPr>
                <w:lang w:val="en-GB" w:eastAsia="en-GB"/>
              </w:rPr>
              <w:t>Initial Conditions</w:t>
            </w:r>
          </w:p>
        </w:tc>
      </w:tr>
      <w:tr w:rsidR="00C46645" w14:paraId="34BA7171" w14:textId="77777777" w:rsidTr="00A635EA">
        <w:trPr>
          <w:jc w:val="center"/>
        </w:trPr>
        <w:tc>
          <w:tcPr>
            <w:tcW w:w="1203"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02D2E8EF" w14:textId="77777777" w:rsidR="00C46645" w:rsidRDefault="00C46645" w:rsidP="00A635EA">
            <w:pPr>
              <w:pStyle w:val="TableHeaderGray"/>
              <w:rPr>
                <w:rFonts w:eastAsia="SimSun"/>
                <w:lang w:val="en-GB" w:eastAsia="de-DE"/>
              </w:rPr>
            </w:pPr>
            <w:r>
              <w:rPr>
                <w:rFonts w:eastAsia="SimSun"/>
                <w:lang w:val="en-GB" w:eastAsia="de-DE"/>
              </w:rPr>
              <w:t>Entity</w:t>
            </w:r>
          </w:p>
        </w:tc>
        <w:tc>
          <w:tcPr>
            <w:tcW w:w="3797" w:type="pct"/>
            <w:tcBorders>
              <w:top w:val="single" w:sz="8" w:space="0" w:color="auto"/>
              <w:left w:val="single" w:sz="4" w:space="0" w:color="auto"/>
              <w:bottom w:val="single" w:sz="8" w:space="0" w:color="auto"/>
              <w:right w:val="single" w:sz="4" w:space="0" w:color="auto"/>
            </w:tcBorders>
            <w:shd w:val="clear" w:color="auto" w:fill="BFBFBF" w:themeFill="background1" w:themeFillShade="BF"/>
            <w:vAlign w:val="center"/>
            <w:hideMark/>
          </w:tcPr>
          <w:p w14:paraId="703ECFE5" w14:textId="77777777" w:rsidR="00C46645" w:rsidRDefault="00C46645" w:rsidP="00A635EA">
            <w:pPr>
              <w:pStyle w:val="TableHeaderGray"/>
              <w:rPr>
                <w:rFonts w:eastAsia="SimSun"/>
                <w:lang w:val="en-GB" w:eastAsia="de-DE"/>
              </w:rPr>
            </w:pPr>
            <w:r>
              <w:rPr>
                <w:lang w:val="en-GB" w:eastAsia="de-DE"/>
              </w:rPr>
              <w:t>Description of the initial condition</w:t>
            </w:r>
          </w:p>
        </w:tc>
      </w:tr>
      <w:tr w:rsidR="00C46645" w14:paraId="5ACBDC99" w14:textId="77777777" w:rsidTr="00A635EA">
        <w:trPr>
          <w:jc w:val="center"/>
        </w:trPr>
        <w:tc>
          <w:tcPr>
            <w:tcW w:w="1203" w:type="pct"/>
            <w:tcBorders>
              <w:top w:val="single" w:sz="8" w:space="0" w:color="auto"/>
              <w:left w:val="single" w:sz="4" w:space="0" w:color="auto"/>
              <w:bottom w:val="single" w:sz="8" w:space="0" w:color="auto"/>
              <w:right w:val="single" w:sz="8" w:space="0" w:color="auto"/>
            </w:tcBorders>
            <w:vAlign w:val="center"/>
          </w:tcPr>
          <w:p w14:paraId="6F9EC028" w14:textId="77777777" w:rsidR="00C46645" w:rsidRDefault="00C46645" w:rsidP="00C46645">
            <w:pPr>
              <w:pStyle w:val="TableContentLeft"/>
            </w:pPr>
            <w:r>
              <w:t>eUICC</w:t>
            </w:r>
          </w:p>
        </w:tc>
        <w:tc>
          <w:tcPr>
            <w:tcW w:w="3797" w:type="pct"/>
            <w:tcBorders>
              <w:top w:val="single" w:sz="8" w:space="0" w:color="auto"/>
              <w:left w:val="single" w:sz="4" w:space="0" w:color="auto"/>
              <w:bottom w:val="single" w:sz="8" w:space="0" w:color="auto"/>
              <w:right w:val="single" w:sz="4" w:space="0" w:color="auto"/>
            </w:tcBorders>
            <w:vAlign w:val="center"/>
          </w:tcPr>
          <w:p w14:paraId="383EC301" w14:textId="48814699" w:rsidR="00C46645" w:rsidRDefault="00C46645" w:rsidP="00C46645">
            <w:pPr>
              <w:pStyle w:val="TableContentLeft"/>
            </w:pPr>
            <w:r>
              <w:t>PROFILE_OPERATIONAL1 with #METADATA_OP_PROF1_RPM_CONF_EN_NOTIF_CONF2 is installed and disabled.</w:t>
            </w:r>
          </w:p>
        </w:tc>
      </w:tr>
      <w:tr w:rsidR="00C46645" w14:paraId="67A4F743" w14:textId="77777777" w:rsidTr="00A635EA">
        <w:trPr>
          <w:jc w:val="center"/>
        </w:trPr>
        <w:tc>
          <w:tcPr>
            <w:tcW w:w="1203" w:type="pct"/>
            <w:tcBorders>
              <w:top w:val="single" w:sz="8" w:space="0" w:color="auto"/>
              <w:left w:val="single" w:sz="4" w:space="0" w:color="auto"/>
              <w:bottom w:val="single" w:sz="8" w:space="0" w:color="auto"/>
              <w:right w:val="single" w:sz="8" w:space="0" w:color="auto"/>
            </w:tcBorders>
            <w:vAlign w:val="center"/>
          </w:tcPr>
          <w:p w14:paraId="5B057FA8" w14:textId="6776306C" w:rsidR="00C46645" w:rsidRDefault="00C46645" w:rsidP="00C46645">
            <w:pPr>
              <w:pStyle w:val="TableContentLeft"/>
            </w:pPr>
            <w:r>
              <w:t>eUICC</w:t>
            </w:r>
          </w:p>
        </w:tc>
        <w:tc>
          <w:tcPr>
            <w:tcW w:w="3797" w:type="pct"/>
            <w:tcBorders>
              <w:top w:val="single" w:sz="8" w:space="0" w:color="auto"/>
              <w:left w:val="single" w:sz="4" w:space="0" w:color="auto"/>
              <w:bottom w:val="single" w:sz="8" w:space="0" w:color="auto"/>
              <w:right w:val="single" w:sz="4" w:space="0" w:color="auto"/>
            </w:tcBorders>
            <w:vAlign w:val="center"/>
          </w:tcPr>
          <w:p w14:paraId="7CFF4271" w14:textId="227E2517" w:rsidR="00C46645" w:rsidRDefault="00C46645" w:rsidP="00C46645">
            <w:pPr>
              <w:pStyle w:val="TableContentLeft"/>
            </w:pPr>
            <w:r>
              <w:rPr>
                <w:rStyle w:val="PlaceholderText"/>
                <w:color w:val="000000" w:themeColor="text1"/>
              </w:rPr>
              <w:t>The PROFILE_OPERATIONAL2 with #METADATA_OP_PROF2_RPM_CONF_EN_OWNER_OID1_AND_NOTIF_CONF (without PPR1 present) is</w:t>
            </w:r>
            <w:r w:rsidRPr="00620C09">
              <w:rPr>
                <w:rStyle w:val="PlaceholderText"/>
                <w:color w:val="000000" w:themeColor="text1"/>
              </w:rPr>
              <w:t xml:space="preserve"> loaded </w:t>
            </w:r>
            <w:r>
              <w:rPr>
                <w:rStyle w:val="PlaceholderText"/>
                <w:color w:val="000000" w:themeColor="text1"/>
              </w:rPr>
              <w:t xml:space="preserve">and Enabled </w:t>
            </w:r>
            <w:r w:rsidRPr="00620C09">
              <w:rPr>
                <w:rStyle w:val="PlaceholderText"/>
                <w:color w:val="000000" w:themeColor="text1"/>
              </w:rPr>
              <w:t>on the eUICC</w:t>
            </w:r>
            <w:r>
              <w:rPr>
                <w:rStyle w:val="PlaceholderText"/>
                <w:color w:val="000000" w:themeColor="text1"/>
              </w:rPr>
              <w:t>.</w:t>
            </w:r>
          </w:p>
        </w:tc>
      </w:tr>
      <w:tr w:rsidR="00C46645" w14:paraId="199B9E38" w14:textId="77777777" w:rsidTr="00A635EA">
        <w:trPr>
          <w:jc w:val="center"/>
        </w:trPr>
        <w:tc>
          <w:tcPr>
            <w:tcW w:w="1203" w:type="pct"/>
            <w:tcBorders>
              <w:top w:val="single" w:sz="8" w:space="0" w:color="auto"/>
              <w:left w:val="single" w:sz="4" w:space="0" w:color="auto"/>
              <w:bottom w:val="single" w:sz="8" w:space="0" w:color="auto"/>
              <w:right w:val="single" w:sz="8" w:space="0" w:color="auto"/>
            </w:tcBorders>
            <w:hideMark/>
          </w:tcPr>
          <w:p w14:paraId="59DAAE40" w14:textId="77777777" w:rsidR="00C46645" w:rsidRDefault="00C46645" w:rsidP="00C46645">
            <w:pPr>
              <w:pStyle w:val="TableContentLeft"/>
            </w:pPr>
            <w:r>
              <w:t>S_SM-DP+</w:t>
            </w:r>
          </w:p>
        </w:tc>
        <w:tc>
          <w:tcPr>
            <w:tcW w:w="3797" w:type="pct"/>
            <w:tcBorders>
              <w:top w:val="single" w:sz="8" w:space="0" w:color="auto"/>
              <w:left w:val="single" w:sz="4" w:space="0" w:color="auto"/>
              <w:bottom w:val="single" w:sz="8" w:space="0" w:color="auto"/>
              <w:right w:val="single" w:sz="4" w:space="0" w:color="auto"/>
            </w:tcBorders>
          </w:tcPr>
          <w:p w14:paraId="355BB0D5" w14:textId="5C619E19" w:rsidR="00C46645" w:rsidRDefault="00C46645" w:rsidP="00C46645">
            <w:pPr>
              <w:pStyle w:val="TableContentLeft"/>
            </w:pPr>
            <w:r>
              <w:t>There is a pending RPM package order for #MATCHING_ID_1 (PROFILE_OPERATIONAL1)</w:t>
            </w:r>
          </w:p>
        </w:tc>
      </w:tr>
    </w:tbl>
    <w:p w14:paraId="02117EB9" w14:textId="77777777" w:rsidR="00C46645" w:rsidRPr="00EC3143" w:rsidRDefault="00C46645" w:rsidP="00C46645">
      <w:pPr>
        <w:rPr>
          <w:lang w:val="en-US" w:eastAsia="en-US"/>
        </w:rPr>
      </w:pPr>
    </w:p>
    <w:tbl>
      <w:tblPr>
        <w:tblpPr w:leftFromText="180" w:rightFromText="180" w:vertAnchor="text" w:horzAnchor="page" w:tblpX="1481" w:tblpY="-45"/>
        <w:tblW w:w="499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09"/>
        <w:gridCol w:w="1260"/>
        <w:gridCol w:w="3330"/>
        <w:gridCol w:w="3691"/>
      </w:tblGrid>
      <w:tr w:rsidR="00C46645" w14:paraId="19EBC7BB"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74373168" w14:textId="77777777" w:rsidR="00C46645" w:rsidRDefault="00C46645" w:rsidP="00A635EA">
            <w:pPr>
              <w:pStyle w:val="RedTableHeader"/>
              <w:rPr>
                <w:lang w:val="en-GB"/>
              </w:rPr>
            </w:pPr>
            <w:r>
              <w:rPr>
                <w:lang w:val="en-GB"/>
              </w:rPr>
              <w:lastRenderedPageBreak/>
              <w:t>Step</w:t>
            </w:r>
          </w:p>
        </w:tc>
        <w:tc>
          <w:tcPr>
            <w:tcW w:w="701"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046F5773" w14:textId="77777777" w:rsidR="00C46645" w:rsidRDefault="00C46645" w:rsidP="00A635EA">
            <w:pPr>
              <w:pStyle w:val="RedTableHeader"/>
              <w:rPr>
                <w:lang w:val="en-GB"/>
              </w:rPr>
            </w:pPr>
            <w:r>
              <w:rPr>
                <w:lang w:val="en-GB"/>
              </w:rPr>
              <w:t>Direction</w:t>
            </w:r>
          </w:p>
        </w:tc>
        <w:tc>
          <w:tcPr>
            <w:tcW w:w="1852"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3E7A9A23" w14:textId="77777777" w:rsidR="00C46645" w:rsidRDefault="00C46645" w:rsidP="00A635EA">
            <w:pPr>
              <w:pStyle w:val="RedTableHeader"/>
              <w:rPr>
                <w:lang w:val="en-GB"/>
              </w:rPr>
            </w:pPr>
            <w:r>
              <w:rPr>
                <w:lang w:val="en-GB"/>
              </w:rPr>
              <w:t>Sequence / Description</w:t>
            </w:r>
          </w:p>
        </w:tc>
        <w:tc>
          <w:tcPr>
            <w:tcW w:w="2053"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007815DF" w14:textId="77777777" w:rsidR="00C46645" w:rsidRDefault="00C46645" w:rsidP="00A635EA">
            <w:pPr>
              <w:pStyle w:val="RedTableHeader"/>
              <w:rPr>
                <w:lang w:val="en-GB"/>
              </w:rPr>
            </w:pPr>
            <w:r>
              <w:rPr>
                <w:lang w:val="en-GB"/>
              </w:rPr>
              <w:t>Expected result</w:t>
            </w:r>
          </w:p>
        </w:tc>
      </w:tr>
      <w:tr w:rsidR="00C46645" w14:paraId="37664E7F"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055A21DC" w14:textId="315F92E2" w:rsidR="00C46645" w:rsidRDefault="00C46645" w:rsidP="00C46645">
            <w:pPr>
              <w:pStyle w:val="TableContentLeft"/>
            </w:pPr>
            <w:r w:rsidRPr="00DA400D">
              <w:t>1</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6DD1BA7E" w14:textId="3A92AACA" w:rsidR="00C46645" w:rsidRDefault="00C46645" w:rsidP="00C46645">
            <w:pPr>
              <w:pStyle w:val="TableContentLeft"/>
            </w:pPr>
            <w:r w:rsidRPr="00DA400D">
              <w:t>S_EndUser→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21EC537F" w14:textId="27AEEB30" w:rsidR="00C46645" w:rsidRDefault="00C46645" w:rsidP="00C46645">
            <w:pPr>
              <w:pStyle w:val="TableContentLeft"/>
            </w:pPr>
            <w:r w:rsidRPr="00DA400D">
              <w:t xml:space="preserve">Initiate </w:t>
            </w:r>
            <w:r>
              <w:t>Update</w:t>
            </w:r>
            <w:r w:rsidRPr="00DA400D">
              <w:t xml:space="preserve"> Profile operation</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024BF799" w14:textId="7C81682D" w:rsidR="00C46645" w:rsidRDefault="00C46645" w:rsidP="00C46645">
            <w:pPr>
              <w:pStyle w:val="TableContentLeft"/>
            </w:pPr>
            <w:r w:rsidRPr="00DA400D">
              <w:t xml:space="preserve">LPAd </w:t>
            </w:r>
            <w:r>
              <w:t>retrieves Polling Address from the</w:t>
            </w:r>
            <w:r>
              <w:rPr>
                <w:rFonts w:eastAsia="Times New Roman"/>
                <w:lang w:eastAsia="ko-KR"/>
              </w:rPr>
              <w:t xml:space="preserve"> ProfileInfo, and the Polling Address indicates the SM-DP+ address</w:t>
            </w:r>
            <w:r w:rsidDel="007E6701">
              <w:rPr>
                <w:rFonts w:eastAsia="Times New Roman"/>
                <w:lang w:eastAsia="ko-KR"/>
              </w:rPr>
              <w:t xml:space="preserve"> </w:t>
            </w:r>
            <w:r>
              <w:t xml:space="preserve"> #TEST_DP_ADDRESS1.</w:t>
            </w:r>
          </w:p>
        </w:tc>
      </w:tr>
      <w:tr w:rsidR="00C46645" w14:paraId="25F38391"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6ADE3487" w14:textId="77777777" w:rsidR="00C46645" w:rsidRPr="00DA400D" w:rsidRDefault="00C46645" w:rsidP="00A635EA">
            <w:pPr>
              <w:pStyle w:val="TableContentLeft"/>
            </w:pPr>
            <w:r>
              <w:t>2</w:t>
            </w:r>
          </w:p>
        </w:tc>
        <w:tc>
          <w:tcPr>
            <w:tcW w:w="4606"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69922071" w14:textId="77777777" w:rsidR="00C46645" w:rsidRPr="00DA400D" w:rsidRDefault="00C46645" w:rsidP="00A635EA">
            <w:pPr>
              <w:pStyle w:val="TableContentLeft"/>
            </w:pPr>
            <w:r>
              <w:t>PROC_TLS_INITIALIZATION_SERVER_AUTH_VARIANT_A on ES9+</w:t>
            </w:r>
          </w:p>
        </w:tc>
      </w:tr>
      <w:tr w:rsidR="00C46645" w14:paraId="77EBF03C"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0A0B1677" w14:textId="77777777" w:rsidR="00C46645" w:rsidRPr="00DA400D" w:rsidRDefault="00C46645" w:rsidP="00A635EA">
            <w:pPr>
              <w:pStyle w:val="TableContentLeft"/>
            </w:pPr>
            <w:r>
              <w:t>3</w:t>
            </w:r>
          </w:p>
        </w:tc>
        <w:tc>
          <w:tcPr>
            <w:tcW w:w="4606" w:type="pct"/>
            <w:gridSpan w:val="3"/>
            <w:tcBorders>
              <w:top w:val="single" w:sz="8" w:space="0" w:color="auto"/>
              <w:left w:val="single" w:sz="8" w:space="0" w:color="auto"/>
              <w:bottom w:val="single" w:sz="8" w:space="0" w:color="auto"/>
              <w:right w:val="single" w:sz="8" w:space="0" w:color="auto"/>
            </w:tcBorders>
            <w:shd w:val="clear" w:color="auto" w:fill="auto"/>
            <w:vAlign w:val="center"/>
          </w:tcPr>
          <w:p w14:paraId="66697CF7" w14:textId="77777777" w:rsidR="00C46645" w:rsidRPr="00DA400D" w:rsidRDefault="00C46645" w:rsidP="00A635EA">
            <w:pPr>
              <w:pStyle w:val="TableContentLeft"/>
            </w:pPr>
            <w:r w:rsidRPr="00325336">
              <w:t>PROC_ES9+_INIT_AUTH</w:t>
            </w:r>
            <w:r>
              <w:t>_AND_AUTH_CLIENT_REQ_V3</w:t>
            </w:r>
          </w:p>
        </w:tc>
      </w:tr>
      <w:tr w:rsidR="00C46645" w14:paraId="23DB2B04"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316C2C34" w14:textId="1A1D8893" w:rsidR="00C46645" w:rsidRPr="00DA400D" w:rsidRDefault="00C46645" w:rsidP="00C46645">
            <w:pPr>
              <w:pStyle w:val="TableContentLeft"/>
            </w:pPr>
            <w:r>
              <w:t>4</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1DE88ADA" w14:textId="7A0D372E" w:rsidR="00C46645" w:rsidRPr="00DA400D" w:rsidRDefault="00C46645" w:rsidP="00C46645">
            <w:pPr>
              <w:pStyle w:val="TableContentLeft"/>
            </w:pPr>
            <w:r w:rsidRPr="001F0550">
              <w:rPr>
                <w:color w:val="000000" w:themeColor="text1"/>
              </w:rPr>
              <w:t>S_SM-DP+ →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680AE05C" w14:textId="77777777" w:rsidR="00C46645" w:rsidRDefault="00C46645" w:rsidP="00C46645">
            <w:pPr>
              <w:pStyle w:val="TableContentLeft"/>
              <w:rPr>
                <w:color w:val="000000" w:themeColor="text1"/>
              </w:rPr>
            </w:pPr>
            <w:r w:rsidRPr="001F0550">
              <w:rPr>
                <w:color w:val="000000" w:themeColor="text1"/>
              </w:rPr>
              <w:t>MTD_HTTP_RESP</w:t>
            </w:r>
            <w:r>
              <w:rPr>
                <w:color w:val="000000" w:themeColor="text1"/>
              </w:rPr>
              <w:t>(</w:t>
            </w:r>
          </w:p>
          <w:p w14:paraId="044E24FC" w14:textId="77777777" w:rsidR="00C46645" w:rsidRPr="003210D0" w:rsidRDefault="00C46645" w:rsidP="00C46645">
            <w:pPr>
              <w:pStyle w:val="TableContentLeft"/>
              <w:rPr>
                <w:color w:val="000000" w:themeColor="text1"/>
              </w:rPr>
            </w:pPr>
            <w:r w:rsidRPr="003210D0">
              <w:rPr>
                <w:color w:val="000000" w:themeColor="text1"/>
              </w:rPr>
              <w:t>MTD_</w:t>
            </w:r>
            <w:r w:rsidRPr="001F0550">
              <w:rPr>
                <w:color w:val="000000" w:themeColor="text1"/>
              </w:rPr>
              <w:t>AUTH_CLIENT_</w:t>
            </w:r>
            <w:r w:rsidRPr="003210D0">
              <w:rPr>
                <w:color w:val="000000" w:themeColor="text1"/>
              </w:rPr>
              <w:t>RPM_PKG_REQ_FOR_SINGLE_CMND(</w:t>
            </w:r>
          </w:p>
          <w:p w14:paraId="44ED78D1" w14:textId="77777777" w:rsidR="00C46645" w:rsidRPr="003210D0" w:rsidRDefault="00C46645" w:rsidP="00C46645">
            <w:pPr>
              <w:pStyle w:val="TableContentLeft"/>
              <w:rPr>
                <w:color w:val="000000" w:themeColor="text1"/>
              </w:rPr>
            </w:pPr>
            <w:r>
              <w:rPr>
                <w:color w:val="000000" w:themeColor="text1"/>
              </w:rPr>
              <w:t xml:space="preserve">         </w:t>
            </w:r>
            <w:r w:rsidRPr="003210D0">
              <w:rPr>
                <w:color w:val="000000" w:themeColor="text1"/>
              </w:rPr>
              <w:t>enable,</w:t>
            </w:r>
          </w:p>
          <w:p w14:paraId="6540B647" w14:textId="77777777" w:rsidR="00C46645" w:rsidRPr="003210D0" w:rsidRDefault="00C46645" w:rsidP="00C46645">
            <w:pPr>
              <w:pStyle w:val="TableContentLeft"/>
              <w:rPr>
                <w:color w:val="000000" w:themeColor="text1"/>
              </w:rPr>
            </w:pPr>
            <w:r>
              <w:rPr>
                <w:color w:val="000000" w:themeColor="text1"/>
              </w:rPr>
              <w:t xml:space="preserve">         </w:t>
            </w:r>
            <w:r w:rsidRPr="003210D0">
              <w:rPr>
                <w:color w:val="000000" w:themeColor="text1"/>
              </w:rPr>
              <w:t>&lt;S_TRANSACTION_ID&gt;,</w:t>
            </w:r>
          </w:p>
          <w:p w14:paraId="7E9D9F26" w14:textId="77777777" w:rsidR="00C46645" w:rsidRPr="003210D0" w:rsidRDefault="00C46645" w:rsidP="00C46645">
            <w:pPr>
              <w:pStyle w:val="TableContentLeft"/>
              <w:rPr>
                <w:color w:val="000000" w:themeColor="text1"/>
              </w:rPr>
            </w:pPr>
            <w:r>
              <w:rPr>
                <w:color w:val="000000" w:themeColor="text1"/>
              </w:rPr>
              <w:t xml:space="preserve">         </w:t>
            </w:r>
            <w:r w:rsidRPr="003210D0">
              <w:rPr>
                <w:color w:val="000000" w:themeColor="text1"/>
              </w:rPr>
              <w:t>#ICCID_OP_PROF1,</w:t>
            </w:r>
          </w:p>
          <w:p w14:paraId="7FEF8171" w14:textId="77777777" w:rsidR="00C46645" w:rsidRPr="003210D0" w:rsidRDefault="00C46645" w:rsidP="00C46645">
            <w:pPr>
              <w:pStyle w:val="TableContentLeft"/>
              <w:rPr>
                <w:color w:val="000000" w:themeColor="text1"/>
              </w:rPr>
            </w:pPr>
            <w:r>
              <w:rPr>
                <w:color w:val="000000" w:themeColor="text1"/>
              </w:rPr>
              <w:t xml:space="preserve">         </w:t>
            </w:r>
            <w:r w:rsidRPr="003210D0">
              <w:rPr>
                <w:color w:val="000000" w:themeColor="text1"/>
              </w:rPr>
              <w:t>&lt;S_SM_DP+_SIGNATURE3&gt;,</w:t>
            </w:r>
          </w:p>
          <w:p w14:paraId="2245CA02" w14:textId="77777777" w:rsidR="00C46645" w:rsidRPr="003210D0" w:rsidRDefault="00C46645" w:rsidP="00C46645">
            <w:pPr>
              <w:pStyle w:val="TableContentLeft"/>
              <w:rPr>
                <w:color w:val="000000" w:themeColor="text1"/>
              </w:rPr>
            </w:pPr>
            <w:r>
              <w:rPr>
                <w:color w:val="000000" w:themeColor="text1"/>
              </w:rPr>
              <w:t xml:space="preserve">         </w:t>
            </w:r>
            <w:r w:rsidRPr="003210D0">
              <w:rPr>
                <w:color w:val="000000" w:themeColor="text1"/>
              </w:rPr>
              <w:t>NO_PARAM,</w:t>
            </w:r>
          </w:p>
          <w:p w14:paraId="6A636F3D" w14:textId="77777777" w:rsidR="00C46645" w:rsidRPr="003210D0" w:rsidRDefault="00C46645" w:rsidP="00C46645">
            <w:pPr>
              <w:pStyle w:val="TableContentLeft"/>
              <w:rPr>
                <w:color w:val="000000" w:themeColor="text1"/>
              </w:rPr>
            </w:pPr>
            <w:r>
              <w:rPr>
                <w:color w:val="000000" w:themeColor="text1"/>
              </w:rPr>
              <w:t xml:space="preserve">         </w:t>
            </w:r>
            <w:r w:rsidRPr="003210D0">
              <w:rPr>
                <w:color w:val="000000" w:themeColor="text1"/>
              </w:rPr>
              <w:t>NO_PARAM,</w:t>
            </w:r>
          </w:p>
          <w:p w14:paraId="03AF6010" w14:textId="77777777" w:rsidR="00C46645" w:rsidRDefault="00C46645" w:rsidP="00C46645">
            <w:pPr>
              <w:pStyle w:val="TableContentLeft"/>
              <w:rPr>
                <w:color w:val="000000" w:themeColor="text1"/>
              </w:rPr>
            </w:pPr>
            <w:r>
              <w:rPr>
                <w:color w:val="000000" w:themeColor="text1"/>
              </w:rPr>
              <w:t xml:space="preserve">         </w:t>
            </w:r>
            <w:r w:rsidRPr="003210D0">
              <w:rPr>
                <w:color w:val="000000" w:themeColor="text1"/>
              </w:rPr>
              <w:t>NO_PARAM</w:t>
            </w:r>
            <w:r>
              <w:rPr>
                <w:color w:val="000000" w:themeColor="text1"/>
              </w:rPr>
              <w:t xml:space="preserve"> </w:t>
            </w:r>
            <w:r w:rsidRPr="003210D0">
              <w:rPr>
                <w:color w:val="000000" w:themeColor="text1"/>
              </w:rPr>
              <w:t>)</w:t>
            </w:r>
          </w:p>
          <w:p w14:paraId="28BD8013" w14:textId="7A0504AD" w:rsidR="00C46645" w:rsidRPr="00DA400D" w:rsidRDefault="00C46645" w:rsidP="00C46645">
            <w:pPr>
              <w:pStyle w:val="TableContentLeft"/>
            </w:pPr>
            <w:r w:rsidRPr="001F0550">
              <w:rPr>
                <w:color w:val="000000" w:themeColor="text1"/>
              </w:rPr>
              <w:t>)</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08E71346" w14:textId="2D9149E6" w:rsidR="00C46645" w:rsidRPr="00DA400D" w:rsidRDefault="00C46645" w:rsidP="00C46645">
            <w:pPr>
              <w:pStyle w:val="TableContentLeft"/>
            </w:pPr>
            <w:r w:rsidRPr="001F0550">
              <w:rPr>
                <w:color w:val="000000" w:themeColor="text1"/>
              </w:rPr>
              <w:t>No error</w:t>
            </w:r>
          </w:p>
        </w:tc>
      </w:tr>
      <w:tr w:rsidR="00C46645" w14:paraId="3B78A017"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7477109C" w14:textId="39CCC982" w:rsidR="00C46645" w:rsidRPr="00DA400D" w:rsidRDefault="00C46645" w:rsidP="00C46645">
            <w:pPr>
              <w:pStyle w:val="TableContentLeft"/>
            </w:pPr>
            <w:r>
              <w:t>5</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16C5299C" w14:textId="005B489D" w:rsidR="00C46645" w:rsidRPr="00DA400D" w:rsidRDefault="00C46645" w:rsidP="00C46645">
            <w:pPr>
              <w:pStyle w:val="TableContentLeft"/>
            </w:pPr>
            <w:r w:rsidRPr="003F27BF">
              <w:t>LPAd → S_EndUser</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24D9FFBE" w14:textId="48FD4DFB" w:rsidR="00C46645" w:rsidRPr="00DA400D" w:rsidRDefault="00C46645" w:rsidP="00C46645">
            <w:pPr>
              <w:pStyle w:val="TableContentLeft"/>
            </w:pPr>
            <w:r>
              <w:t>Request for User Confirmation.</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5A34ED18" w14:textId="38A570B3" w:rsidR="00C46645" w:rsidRPr="00DA400D" w:rsidRDefault="00C46645" w:rsidP="00C46645">
            <w:pPr>
              <w:pStyle w:val="TableContentLeft"/>
            </w:pPr>
            <w:r>
              <w:rPr>
                <w:rFonts w:eastAsia="Times New Roman"/>
                <w:lang w:eastAsia="ko-KR"/>
              </w:rPr>
              <w:t xml:space="preserve">LPAd initiates Confirmation Request for Simple Confirmation </w:t>
            </w:r>
          </w:p>
        </w:tc>
      </w:tr>
      <w:tr w:rsidR="00C46645" w14:paraId="7B687E50"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0084A23B" w14:textId="3DE15513" w:rsidR="00C46645" w:rsidRPr="00DA400D" w:rsidRDefault="00C46645" w:rsidP="00C46645">
            <w:pPr>
              <w:pStyle w:val="TableContentLeft"/>
            </w:pPr>
            <w:r>
              <w:t>6</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7B504F8D" w14:textId="08898FC6" w:rsidR="00C46645" w:rsidRPr="00DA400D" w:rsidRDefault="00C46645" w:rsidP="00C46645">
            <w:pPr>
              <w:pStyle w:val="TableContentLeft"/>
            </w:pPr>
            <w:r>
              <w:t>S_EndUser</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5308D52D" w14:textId="205D588D" w:rsidR="00C46645" w:rsidRPr="00DA400D" w:rsidRDefault="00C46645" w:rsidP="00C46645">
            <w:pPr>
              <w:pStyle w:val="TableContentLeft"/>
            </w:pPr>
            <w:r>
              <w:t>Accepts the RPM command</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14E6F598" w14:textId="381AE6D9" w:rsidR="00C46645" w:rsidRPr="00DA400D" w:rsidRDefault="00C46645" w:rsidP="00C46645">
            <w:pPr>
              <w:pStyle w:val="TableContentLeft"/>
            </w:pPr>
            <w:r w:rsidRPr="00DA400D">
              <w:t>PROFILE_OPERATIONAL</w:t>
            </w:r>
            <w:r>
              <w:t>1</w:t>
            </w:r>
            <w:r w:rsidRPr="00DA400D">
              <w:t xml:space="preserve"> is enabled</w:t>
            </w:r>
          </w:p>
        </w:tc>
      </w:tr>
      <w:tr w:rsidR="00C46645" w14:paraId="3A4EFBCD"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2A0DEFFA" w14:textId="7B16F390" w:rsidR="00C46645" w:rsidRDefault="00C46645" w:rsidP="00C46645">
            <w:pPr>
              <w:pStyle w:val="TableContentLeft"/>
            </w:pPr>
            <w:r>
              <w:t>7</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73BC1425" w14:textId="3A8AC842" w:rsidR="00C46645" w:rsidRDefault="00C46645" w:rsidP="00C46645">
            <w:pPr>
              <w:pStyle w:val="TableContentLeft"/>
            </w:pPr>
            <w:r w:rsidRPr="004C30EB">
              <w:t>LPAd → S_SM-DP+</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115DD6D7" w14:textId="79316A02" w:rsidR="00C46645" w:rsidRDefault="00C46645" w:rsidP="00C46645">
            <w:pPr>
              <w:pStyle w:val="TableContentLeft"/>
            </w:pPr>
            <w:r w:rsidRPr="004C30EB">
              <w:t>Send ES9+.HandleNotification method</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77BCCD5A" w14:textId="77777777" w:rsidR="00C46645" w:rsidRDefault="00C46645" w:rsidP="00C46645">
            <w:pPr>
              <w:pStyle w:val="TableContentLeft"/>
            </w:pPr>
            <w:r w:rsidRPr="00C663F5">
              <w:t>MTD_HTTP_REQ(</w:t>
            </w:r>
            <w:r w:rsidRPr="00C663F5">
              <w:br/>
              <w:t xml:space="preserve">   #TEST_DP_ADDRESS</w:t>
            </w:r>
            <w:r>
              <w:t>2</w:t>
            </w:r>
            <w:r w:rsidRPr="00C663F5">
              <w:t>,</w:t>
            </w:r>
            <w:r w:rsidRPr="00C663F5">
              <w:br/>
              <w:t xml:space="preserve">   #PATH_HANDLE_NOTIF,   </w:t>
            </w:r>
            <w:r>
              <w:t xml:space="preserve">   </w:t>
            </w:r>
          </w:p>
          <w:p w14:paraId="211EF500" w14:textId="77777777" w:rsidR="00C46645" w:rsidRDefault="00C46645" w:rsidP="00C46645">
            <w:pPr>
              <w:pStyle w:val="TableContentLeft"/>
            </w:pPr>
            <w:r>
              <w:t xml:space="preserve">  </w:t>
            </w:r>
            <w:r w:rsidRPr="00C663F5">
              <w:t>MTD_HANDLE_NOTIF(</w:t>
            </w:r>
          </w:p>
          <w:p w14:paraId="3BA9CBDB" w14:textId="77777777" w:rsidR="00C46645" w:rsidRDefault="00C46645" w:rsidP="00C46645">
            <w:pPr>
              <w:pStyle w:val="TableContentLeft"/>
            </w:pPr>
            <w:r>
              <w:t xml:space="preserve">      </w:t>
            </w:r>
            <w:r w:rsidRPr="00C663F5">
              <w:t>#</w:t>
            </w:r>
            <w:r w:rsidRPr="004C30EB">
              <w:t>PENDING_NOTIF</w:t>
            </w:r>
            <w:r>
              <w:t>_IMPLICIT_</w:t>
            </w:r>
            <w:r w:rsidRPr="004C30EB">
              <w:t>DIS</w:t>
            </w:r>
            <w:r>
              <w:t>2</w:t>
            </w:r>
            <w:r w:rsidRPr="00C663F5">
              <w:t>)</w:t>
            </w:r>
          </w:p>
          <w:p w14:paraId="5807B246" w14:textId="7BFE55A4" w:rsidR="00C46645" w:rsidRDefault="00C46645" w:rsidP="00C46645">
            <w:pPr>
              <w:pStyle w:val="TableContentLeft"/>
            </w:pPr>
            <w:r w:rsidRPr="00C663F5">
              <w:t>)</w:t>
            </w:r>
          </w:p>
        </w:tc>
      </w:tr>
      <w:tr w:rsidR="00C46645" w14:paraId="1D9E3203"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031EAF2F" w14:textId="6728608C" w:rsidR="00C46645" w:rsidRDefault="00C46645" w:rsidP="00C46645">
            <w:pPr>
              <w:pStyle w:val="TableContentLeft"/>
            </w:pPr>
            <w:r>
              <w:t>8</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4B334B08" w14:textId="130CD153" w:rsidR="00C46645" w:rsidRDefault="00C46645" w:rsidP="00C46645">
            <w:pPr>
              <w:pStyle w:val="TableContentLeft"/>
            </w:pPr>
            <w:r w:rsidRPr="004C30EB">
              <w:t>S_SM-DP+ →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09D24B27" w14:textId="6DC7174B" w:rsidR="00C46645" w:rsidRDefault="00C46645" w:rsidP="00C46645">
            <w:pPr>
              <w:pStyle w:val="TableContentLeft"/>
            </w:pPr>
            <w:r w:rsidRPr="004C30EB">
              <w:t>#R_HTTP_204_OK</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6399C818" w14:textId="09D596A7" w:rsidR="00C46645" w:rsidRDefault="00C46645" w:rsidP="00C46645">
            <w:pPr>
              <w:pStyle w:val="TableContentLeft"/>
            </w:pPr>
            <w:r w:rsidRPr="001F0550">
              <w:t>No error</w:t>
            </w:r>
          </w:p>
        </w:tc>
      </w:tr>
      <w:tr w:rsidR="00C46645" w14:paraId="25EF499E"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58F16924" w14:textId="620148A0" w:rsidR="00C46645" w:rsidRDefault="00C46645" w:rsidP="00C46645">
            <w:pPr>
              <w:pStyle w:val="TableContentLeft"/>
            </w:pPr>
            <w:r>
              <w:t>9</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405B71EE" w14:textId="664C18A9" w:rsidR="00C46645" w:rsidRDefault="00C46645" w:rsidP="00C46645">
            <w:pPr>
              <w:pStyle w:val="TableContentLeft"/>
            </w:pPr>
            <w:r w:rsidRPr="004C30EB">
              <w:t>LPAd → S_SM-DP+</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0F2E87DD" w14:textId="105AF2E0" w:rsidR="00C46645" w:rsidRDefault="00C46645" w:rsidP="00C46645">
            <w:pPr>
              <w:pStyle w:val="TableContentLeft"/>
            </w:pPr>
            <w:r w:rsidRPr="004C30EB">
              <w:t>Send ES9+.HandleNotification method</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0C2428EF" w14:textId="77777777" w:rsidR="00C46645" w:rsidRDefault="00C46645" w:rsidP="00C46645">
            <w:pPr>
              <w:pStyle w:val="TableContentLeft"/>
            </w:pPr>
            <w:r w:rsidRPr="001F0550">
              <w:t>MTD_HTTP_REQ(</w:t>
            </w:r>
            <w:r w:rsidRPr="001F0550">
              <w:br/>
              <w:t xml:space="preserve">   #TEST_DP_ADDRESS1,</w:t>
            </w:r>
            <w:r w:rsidRPr="001F0550">
              <w:br/>
              <w:t xml:space="preserve">   #PATH_HANDLE_NOTIF,   </w:t>
            </w:r>
            <w:r>
              <w:t xml:space="preserve">                       </w:t>
            </w:r>
          </w:p>
          <w:p w14:paraId="62431D15" w14:textId="77777777" w:rsidR="00C46645" w:rsidRDefault="00C46645" w:rsidP="00C46645">
            <w:pPr>
              <w:pStyle w:val="TableContentLeft"/>
            </w:pPr>
            <w:r>
              <w:t xml:space="preserve">   </w:t>
            </w:r>
            <w:r w:rsidRPr="001F0550">
              <w:t>MTD_HANDLE_NOTIF</w:t>
            </w:r>
            <w:r w:rsidRPr="005737D4">
              <w:t>(</w:t>
            </w:r>
          </w:p>
          <w:p w14:paraId="43BF9AAD" w14:textId="77777777" w:rsidR="00C46645" w:rsidRDefault="00C46645" w:rsidP="00C46645">
            <w:pPr>
              <w:pStyle w:val="TableContentLeft"/>
            </w:pPr>
            <w:r>
              <w:rPr>
                <w:rStyle w:val="PlaceholderText"/>
              </w:rPr>
              <w:t xml:space="preserve">       </w:t>
            </w:r>
            <w:r w:rsidRPr="00FC5E19">
              <w:rPr>
                <w:rStyle w:val="PlaceholderText"/>
              </w:rPr>
              <w:t>MTD_RESP_RPR_FOR_SINGLE_CMND</w:t>
            </w:r>
            <w:r>
              <w:rPr>
                <w:rStyle w:val="PlaceholderText"/>
              </w:rPr>
              <w:t>(</w:t>
            </w:r>
          </w:p>
          <w:p w14:paraId="289DB5D7" w14:textId="77777777" w:rsidR="00C46645" w:rsidRDefault="00C46645" w:rsidP="00C46645">
            <w:pPr>
              <w:pStyle w:val="TableContentLeft"/>
              <w:rPr>
                <w:rStyle w:val="PlaceholderText"/>
              </w:rPr>
            </w:pPr>
            <w:r>
              <w:t xml:space="preserve">            enableResult</w:t>
            </w:r>
            <w:r>
              <w:rPr>
                <w:rStyle w:val="PlaceholderText"/>
              </w:rPr>
              <w:t>,</w:t>
            </w:r>
          </w:p>
          <w:p w14:paraId="4555CE86" w14:textId="77777777" w:rsidR="00C46645" w:rsidRDefault="00C46645" w:rsidP="00C46645">
            <w:pPr>
              <w:pStyle w:val="TableContentLeft"/>
              <w:rPr>
                <w:rStyle w:val="PlaceholderText"/>
              </w:rPr>
            </w:pPr>
            <w:r>
              <w:rPr>
                <w:rStyle w:val="PlaceholderText"/>
              </w:rPr>
              <w:t xml:space="preserve">            </w:t>
            </w:r>
            <w:r>
              <w:t>&lt;S_TRANSACTION_ID&gt;,</w:t>
            </w:r>
          </w:p>
          <w:p w14:paraId="07E0C738" w14:textId="77777777" w:rsidR="00C46645" w:rsidRDefault="00C46645" w:rsidP="00C46645">
            <w:pPr>
              <w:pStyle w:val="TableContentLeft"/>
              <w:rPr>
                <w:strike/>
              </w:rPr>
            </w:pPr>
            <w:r>
              <w:rPr>
                <w:rStyle w:val="PlaceholderText"/>
              </w:rPr>
              <w:t xml:space="preserve">            </w:t>
            </w:r>
            <w:r>
              <w:t>#ICCID_OP_PROF1,</w:t>
            </w:r>
            <w:r>
              <w:rPr>
                <w:strike/>
              </w:rPr>
              <w:t xml:space="preserve"> </w:t>
            </w:r>
          </w:p>
          <w:p w14:paraId="55476F55" w14:textId="77777777" w:rsidR="00C46645" w:rsidRPr="00E147FB" w:rsidRDefault="00C46645" w:rsidP="00C46645">
            <w:pPr>
              <w:pStyle w:val="TableContentLeft"/>
              <w:rPr>
                <w:lang w:val="it-IT"/>
              </w:rPr>
            </w:pPr>
            <w:r>
              <w:t xml:space="preserve">            </w:t>
            </w:r>
            <w:r w:rsidRPr="00E147FB">
              <w:rPr>
                <w:lang w:val="it-IT"/>
              </w:rPr>
              <w:t>0, -- OK response</w:t>
            </w:r>
          </w:p>
          <w:p w14:paraId="3086EE5D" w14:textId="77777777" w:rsidR="00C46645" w:rsidRPr="00E147FB" w:rsidRDefault="00C46645" w:rsidP="00C46645">
            <w:pPr>
              <w:pStyle w:val="TableContentLeft"/>
              <w:rPr>
                <w:lang w:val="it-IT"/>
              </w:rPr>
            </w:pPr>
            <w:r w:rsidRPr="00E147FB">
              <w:rPr>
                <w:lang w:val="it-IT"/>
              </w:rPr>
              <w:t xml:space="preserve">            #NOTIF_METADATA_PROF1_DP1_RPR,</w:t>
            </w:r>
          </w:p>
          <w:p w14:paraId="4373417F" w14:textId="77777777" w:rsidR="00C46645" w:rsidRDefault="00C46645" w:rsidP="00C46645">
            <w:pPr>
              <w:pStyle w:val="TableContentLeft"/>
            </w:pPr>
            <w:r w:rsidRPr="00E147FB">
              <w:rPr>
                <w:lang w:val="it-IT"/>
              </w:rPr>
              <w:t xml:space="preserve">            </w:t>
            </w:r>
            <w:r>
              <w:t>#S_SM_DP+_OID,</w:t>
            </w:r>
          </w:p>
          <w:p w14:paraId="37A48B91" w14:textId="77777777" w:rsidR="00C46645" w:rsidRPr="00E147FB" w:rsidRDefault="00C46645" w:rsidP="00C46645">
            <w:pPr>
              <w:pStyle w:val="TableContentLeft"/>
            </w:pPr>
            <w:r>
              <w:t xml:space="preserve">            </w:t>
            </w:r>
            <w:r w:rsidRPr="00E147FB">
              <w:t>NO_PARAM,</w:t>
            </w:r>
          </w:p>
          <w:p w14:paraId="3E8AF8C4" w14:textId="77777777" w:rsidR="00C46645" w:rsidRDefault="00C46645" w:rsidP="00C46645">
            <w:pPr>
              <w:pStyle w:val="TableContentLeft"/>
              <w:rPr>
                <w:lang w:val="es-ES"/>
              </w:rPr>
            </w:pPr>
            <w:r w:rsidRPr="00E147FB">
              <w:t xml:space="preserve">            </w:t>
            </w:r>
            <w:r>
              <w:rPr>
                <w:lang w:val="es-ES"/>
              </w:rPr>
              <w:t>NO_PARAM,</w:t>
            </w:r>
          </w:p>
          <w:p w14:paraId="74764ECB" w14:textId="77777777" w:rsidR="00C46645" w:rsidRDefault="00C46645" w:rsidP="00C46645">
            <w:pPr>
              <w:pStyle w:val="TableContentLeft"/>
              <w:rPr>
                <w:lang w:val="es-ES"/>
              </w:rPr>
            </w:pPr>
            <w:r w:rsidRPr="005C3D9D">
              <w:rPr>
                <w:lang w:val="es-ES"/>
              </w:rPr>
              <w:t xml:space="preserve">            </w:t>
            </w:r>
            <w:r>
              <w:rPr>
                <w:lang w:val="es-ES"/>
              </w:rPr>
              <w:t>NO_PARAM)</w:t>
            </w:r>
          </w:p>
          <w:p w14:paraId="79B9A88B" w14:textId="77777777" w:rsidR="00C46645" w:rsidRPr="00D83D2D" w:rsidRDefault="00C46645" w:rsidP="00C46645">
            <w:pPr>
              <w:pStyle w:val="TableContentLeft"/>
              <w:rPr>
                <w:lang w:val="es-ES"/>
              </w:rPr>
            </w:pPr>
            <w:r>
              <w:rPr>
                <w:lang w:val="es-ES"/>
              </w:rPr>
              <w:lastRenderedPageBreak/>
              <w:t xml:space="preserve">   )</w:t>
            </w:r>
          </w:p>
          <w:p w14:paraId="11C74D5B" w14:textId="6283E4CA" w:rsidR="00C46645" w:rsidRDefault="00C46645" w:rsidP="00C46645">
            <w:pPr>
              <w:pStyle w:val="TableContentLeft"/>
            </w:pPr>
            <w:r w:rsidRPr="001F0550">
              <w:t>)</w:t>
            </w:r>
            <w:r>
              <w:t xml:space="preserve"> </w:t>
            </w:r>
          </w:p>
        </w:tc>
      </w:tr>
      <w:tr w:rsidR="00C46645" w14:paraId="3AE08D3A"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67E7F6A8" w14:textId="78ED02CE" w:rsidR="00C46645" w:rsidRDefault="00C46645" w:rsidP="00C46645">
            <w:pPr>
              <w:pStyle w:val="TableContentLeft"/>
            </w:pPr>
            <w:r>
              <w:lastRenderedPageBreak/>
              <w:t>10</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48EE7714" w14:textId="3791887B" w:rsidR="00C46645" w:rsidRDefault="00C46645" w:rsidP="00C46645">
            <w:pPr>
              <w:pStyle w:val="TableContentLeft"/>
            </w:pPr>
            <w:r w:rsidRPr="004C30EB">
              <w:t>S_SM-DP+ →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7F5B1141" w14:textId="652DA309" w:rsidR="00C46645" w:rsidRDefault="00C46645" w:rsidP="00C46645">
            <w:pPr>
              <w:pStyle w:val="TableContentLeft"/>
            </w:pPr>
            <w:r w:rsidRPr="004C30EB">
              <w:t>#R_HTTP_204_OK</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63B1E665" w14:textId="22D46DA2" w:rsidR="00C46645" w:rsidRDefault="00C46645" w:rsidP="00C46645">
            <w:pPr>
              <w:pStyle w:val="TableContentLeft"/>
            </w:pPr>
            <w:r w:rsidRPr="001F0550">
              <w:t>No error</w:t>
            </w:r>
          </w:p>
        </w:tc>
      </w:tr>
      <w:tr w:rsidR="00C46645" w14:paraId="03E4F4F6"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5396D06C" w14:textId="4A7E9FC4" w:rsidR="00C46645" w:rsidRDefault="00C46645" w:rsidP="00C46645">
            <w:pPr>
              <w:pStyle w:val="TableContentLeft"/>
            </w:pPr>
            <w:r>
              <w:t>11</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5BC69DB8" w14:textId="76C3F9B7" w:rsidR="00C46645" w:rsidRDefault="00C46645" w:rsidP="00C46645">
            <w:pPr>
              <w:pStyle w:val="TableContentLeft"/>
            </w:pPr>
            <w:r w:rsidRPr="004C30EB">
              <w:t>LPAd → S_SM-DP+</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6D9D778E" w14:textId="574FE7AD" w:rsidR="00C46645" w:rsidRDefault="00C46645" w:rsidP="00C46645">
            <w:pPr>
              <w:pStyle w:val="TableContentLeft"/>
            </w:pPr>
            <w:r w:rsidRPr="004C30EB">
              <w:t>Send ES9+.HandleNotification method</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2F77BDFA" w14:textId="77777777" w:rsidR="00C46645" w:rsidRDefault="00C46645" w:rsidP="00C46645">
            <w:pPr>
              <w:pStyle w:val="TableContentLeft"/>
            </w:pPr>
            <w:r w:rsidRPr="00C663F5">
              <w:t>MTD_HTTP_REQ(</w:t>
            </w:r>
            <w:r w:rsidRPr="00C663F5">
              <w:br/>
              <w:t xml:space="preserve">   #TEST_DP_ADDRESS</w:t>
            </w:r>
            <w:r>
              <w:t>2</w:t>
            </w:r>
            <w:r w:rsidRPr="00C663F5">
              <w:t>,</w:t>
            </w:r>
            <w:r w:rsidRPr="00C663F5">
              <w:br/>
              <w:t xml:space="preserve">   #PATH_HANDLE_NOTIF,   </w:t>
            </w:r>
            <w:r>
              <w:t xml:space="preserve">   </w:t>
            </w:r>
          </w:p>
          <w:p w14:paraId="1FBFE967" w14:textId="77777777" w:rsidR="00C46645" w:rsidRDefault="00C46645" w:rsidP="00C46645">
            <w:pPr>
              <w:pStyle w:val="TableContentLeft"/>
            </w:pPr>
            <w:r>
              <w:t xml:space="preserve">   </w:t>
            </w:r>
            <w:r w:rsidRPr="00C663F5">
              <w:t>MTD_HANDLE_NOTIF(</w:t>
            </w:r>
          </w:p>
          <w:p w14:paraId="2069D622" w14:textId="77777777" w:rsidR="00C46645" w:rsidRDefault="00C46645" w:rsidP="00C46645">
            <w:pPr>
              <w:pStyle w:val="TableContentLeft"/>
            </w:pPr>
            <w:r>
              <w:t xml:space="preserve">      </w:t>
            </w:r>
            <w:r w:rsidRPr="00C663F5">
              <w:t>#PENDING_NOTIF_</w:t>
            </w:r>
            <w:r>
              <w:t>RPM_EN2</w:t>
            </w:r>
            <w:r w:rsidRPr="00C663F5">
              <w:t>)</w:t>
            </w:r>
          </w:p>
          <w:p w14:paraId="23C97D9F" w14:textId="1748954B" w:rsidR="00C46645" w:rsidRDefault="00C46645" w:rsidP="00C46645">
            <w:pPr>
              <w:pStyle w:val="TableContentLeft"/>
            </w:pPr>
            <w:r w:rsidRPr="00C663F5">
              <w:t>)</w:t>
            </w:r>
          </w:p>
        </w:tc>
      </w:tr>
      <w:tr w:rsidR="00C46645" w14:paraId="32192C9D" w14:textId="77777777" w:rsidTr="00A635EA">
        <w:trPr>
          <w:trHeight w:val="299"/>
        </w:trPr>
        <w:tc>
          <w:tcPr>
            <w:tcW w:w="394" w:type="pct"/>
            <w:tcBorders>
              <w:top w:val="single" w:sz="8" w:space="0" w:color="auto"/>
              <w:left w:val="single" w:sz="8" w:space="0" w:color="auto"/>
              <w:bottom w:val="single" w:sz="8" w:space="0" w:color="auto"/>
              <w:right w:val="single" w:sz="8" w:space="0" w:color="auto"/>
            </w:tcBorders>
            <w:shd w:val="clear" w:color="auto" w:fill="auto"/>
            <w:vAlign w:val="center"/>
          </w:tcPr>
          <w:p w14:paraId="01963DB0" w14:textId="569427E6" w:rsidR="00C46645" w:rsidRDefault="00C46645" w:rsidP="00C46645">
            <w:pPr>
              <w:pStyle w:val="TableContentLeft"/>
            </w:pPr>
            <w:r>
              <w:t>12</w:t>
            </w:r>
          </w:p>
        </w:tc>
        <w:tc>
          <w:tcPr>
            <w:tcW w:w="701" w:type="pct"/>
            <w:tcBorders>
              <w:top w:val="single" w:sz="8" w:space="0" w:color="auto"/>
              <w:left w:val="single" w:sz="8" w:space="0" w:color="auto"/>
              <w:bottom w:val="single" w:sz="8" w:space="0" w:color="auto"/>
              <w:right w:val="single" w:sz="8" w:space="0" w:color="auto"/>
            </w:tcBorders>
            <w:shd w:val="clear" w:color="auto" w:fill="auto"/>
            <w:vAlign w:val="center"/>
          </w:tcPr>
          <w:p w14:paraId="7BC944E0" w14:textId="0CCB919A" w:rsidR="00C46645" w:rsidRDefault="00C46645" w:rsidP="00C46645">
            <w:pPr>
              <w:pStyle w:val="TableContentLeft"/>
            </w:pPr>
            <w:r w:rsidRPr="004C30EB">
              <w:t>S_SM-DP+ → LPAd</w:t>
            </w:r>
          </w:p>
        </w:tc>
        <w:tc>
          <w:tcPr>
            <w:tcW w:w="1852" w:type="pct"/>
            <w:tcBorders>
              <w:top w:val="single" w:sz="8" w:space="0" w:color="auto"/>
              <w:left w:val="single" w:sz="8" w:space="0" w:color="auto"/>
              <w:bottom w:val="single" w:sz="8" w:space="0" w:color="auto"/>
              <w:right w:val="single" w:sz="8" w:space="0" w:color="auto"/>
            </w:tcBorders>
            <w:shd w:val="clear" w:color="auto" w:fill="auto"/>
            <w:vAlign w:val="center"/>
          </w:tcPr>
          <w:p w14:paraId="73645190" w14:textId="789D7BC3" w:rsidR="00C46645" w:rsidRDefault="00C46645" w:rsidP="00C46645">
            <w:pPr>
              <w:pStyle w:val="TableContentLeft"/>
            </w:pPr>
            <w:r w:rsidRPr="004C30EB">
              <w:t>#R_HTTP_204_OK</w:t>
            </w:r>
          </w:p>
        </w:tc>
        <w:tc>
          <w:tcPr>
            <w:tcW w:w="2053" w:type="pct"/>
            <w:tcBorders>
              <w:top w:val="single" w:sz="8" w:space="0" w:color="auto"/>
              <w:left w:val="single" w:sz="8" w:space="0" w:color="auto"/>
              <w:bottom w:val="single" w:sz="8" w:space="0" w:color="auto"/>
              <w:right w:val="single" w:sz="8" w:space="0" w:color="auto"/>
            </w:tcBorders>
            <w:shd w:val="clear" w:color="auto" w:fill="auto"/>
            <w:vAlign w:val="center"/>
          </w:tcPr>
          <w:p w14:paraId="6A9A075B" w14:textId="4CA1D83B" w:rsidR="00C46645" w:rsidRDefault="00C46645" w:rsidP="00C46645">
            <w:pPr>
              <w:pStyle w:val="TableContentLeft"/>
            </w:pPr>
            <w:r w:rsidRPr="001F0550">
              <w:t>No error</w:t>
            </w:r>
          </w:p>
        </w:tc>
      </w:tr>
    </w:tbl>
    <w:p w14:paraId="0AD154DC" w14:textId="77777777" w:rsidR="00C46645" w:rsidRPr="00A635EA" w:rsidRDefault="00C46645" w:rsidP="00C46645">
      <w:pPr>
        <w:rPr>
          <w:lang w:eastAsia="en-US"/>
        </w:rPr>
      </w:pPr>
    </w:p>
    <w:p w14:paraId="4271A53F" w14:textId="77777777" w:rsidR="00DD1F69" w:rsidRPr="00EC3143" w:rsidRDefault="00DD1F69" w:rsidP="00DD1F69">
      <w:pPr>
        <w:rPr>
          <w:lang w:val="en-US" w:eastAsia="en-US"/>
        </w:rPr>
      </w:pPr>
    </w:p>
    <w:p w14:paraId="56587270" w14:textId="77777777" w:rsidR="00ED0512" w:rsidRPr="00E147FB" w:rsidRDefault="00ED0512" w:rsidP="00E147FB">
      <w:pPr>
        <w:pStyle w:val="NormalStyleIndentedParagraph"/>
        <w:rPr>
          <w:lang w:val="en-US"/>
        </w:rPr>
      </w:pPr>
    </w:p>
    <w:p w14:paraId="68073D08" w14:textId="0565D7BB" w:rsidR="00E33202" w:rsidRPr="00C663F5" w:rsidRDefault="00E33202" w:rsidP="00E33202">
      <w:pPr>
        <w:pStyle w:val="Heading2"/>
        <w:numPr>
          <w:ilvl w:val="0"/>
          <w:numId w:val="0"/>
        </w:numPr>
        <w:tabs>
          <w:tab w:val="left" w:pos="624"/>
        </w:tabs>
        <w:ind w:left="624" w:hanging="624"/>
        <w:rPr>
          <w:iCs w:val="0"/>
        </w:rPr>
      </w:pPr>
      <w:bookmarkStart w:id="1466" w:name="_Toc152344150"/>
      <w:r w:rsidRPr="00C663F5">
        <w:rPr>
          <w:iCs w:val="0"/>
        </w:rPr>
        <w:t>4.5</w:t>
      </w:r>
      <w:r w:rsidRPr="00C663F5">
        <w:rPr>
          <w:iCs w:val="0"/>
        </w:rPr>
        <w:tab/>
      </w:r>
      <w:bookmarkEnd w:id="1461"/>
      <w:bookmarkEnd w:id="1462"/>
      <w:bookmarkEnd w:id="1463"/>
      <w:bookmarkEnd w:id="1464"/>
      <w:r w:rsidR="005B31C2">
        <w:rPr>
          <w:iCs w:val="0"/>
        </w:rPr>
        <w:t>VOID</w:t>
      </w:r>
      <w:bookmarkEnd w:id="1466"/>
    </w:p>
    <w:p w14:paraId="40E9F02D" w14:textId="6206340F" w:rsidR="00E33202" w:rsidRPr="00DA400D" w:rsidRDefault="00E33202" w:rsidP="00E33202">
      <w:pPr>
        <w:pStyle w:val="Heading2"/>
        <w:numPr>
          <w:ilvl w:val="0"/>
          <w:numId w:val="0"/>
        </w:numPr>
        <w:tabs>
          <w:tab w:val="left" w:pos="624"/>
        </w:tabs>
        <w:ind w:left="624" w:hanging="624"/>
        <w:rPr>
          <w:iCs w:val="0"/>
        </w:rPr>
      </w:pPr>
      <w:bookmarkStart w:id="1467" w:name="_Toc481745783"/>
      <w:bookmarkStart w:id="1468" w:name="_Toc482058839"/>
      <w:bookmarkStart w:id="1469" w:name="_Toc482058842"/>
      <w:bookmarkStart w:id="1470" w:name="_Toc482058860"/>
      <w:bookmarkStart w:id="1471" w:name="_Toc482058863"/>
      <w:bookmarkStart w:id="1472" w:name="_Toc482058864"/>
      <w:bookmarkStart w:id="1473" w:name="_Toc482058866"/>
      <w:bookmarkStart w:id="1474" w:name="_Toc482058867"/>
      <w:bookmarkStart w:id="1475" w:name="_Toc483841337"/>
      <w:bookmarkStart w:id="1476" w:name="_Toc518049335"/>
      <w:bookmarkStart w:id="1477" w:name="_Toc520956906"/>
      <w:bookmarkStart w:id="1478" w:name="_Toc13661686"/>
      <w:bookmarkStart w:id="1479" w:name="_Toc152344151"/>
      <w:bookmarkEnd w:id="1467"/>
      <w:bookmarkEnd w:id="1468"/>
      <w:bookmarkEnd w:id="1469"/>
      <w:bookmarkEnd w:id="1470"/>
      <w:bookmarkEnd w:id="1471"/>
      <w:bookmarkEnd w:id="1472"/>
      <w:bookmarkEnd w:id="1473"/>
      <w:bookmarkEnd w:id="1474"/>
      <w:r w:rsidRPr="00DA400D">
        <w:rPr>
          <w:iCs w:val="0"/>
        </w:rPr>
        <w:t>4.6</w:t>
      </w:r>
      <w:r w:rsidRPr="00DA400D">
        <w:rPr>
          <w:iCs w:val="0"/>
        </w:rPr>
        <w:tab/>
      </w:r>
      <w:bookmarkEnd w:id="1475"/>
      <w:bookmarkEnd w:id="1476"/>
      <w:bookmarkEnd w:id="1477"/>
      <w:bookmarkEnd w:id="1478"/>
      <w:r w:rsidR="005B31C2">
        <w:rPr>
          <w:iCs w:val="0"/>
        </w:rPr>
        <w:t>VOID</w:t>
      </w:r>
      <w:bookmarkEnd w:id="1479"/>
    </w:p>
    <w:p w14:paraId="671E35B8" w14:textId="0EB92374" w:rsidR="00E33202" w:rsidRPr="00DA400D" w:rsidRDefault="00E33202" w:rsidP="00E33202">
      <w:pPr>
        <w:pStyle w:val="Heading2"/>
        <w:numPr>
          <w:ilvl w:val="0"/>
          <w:numId w:val="0"/>
        </w:numPr>
        <w:tabs>
          <w:tab w:val="left" w:pos="624"/>
        </w:tabs>
        <w:ind w:left="624" w:hanging="624"/>
      </w:pPr>
      <w:bookmarkStart w:id="1480" w:name="_Toc483841341"/>
      <w:bookmarkStart w:id="1481" w:name="_Toc518049339"/>
      <w:bookmarkStart w:id="1482" w:name="_Toc520956910"/>
      <w:bookmarkStart w:id="1483" w:name="_Toc13661690"/>
      <w:bookmarkStart w:id="1484" w:name="_Toc152344152"/>
      <w:r w:rsidRPr="00DA400D">
        <w:t>4.7</w:t>
      </w:r>
      <w:r w:rsidRPr="00DA400D">
        <w:tab/>
      </w:r>
      <w:bookmarkEnd w:id="1480"/>
      <w:bookmarkEnd w:id="1481"/>
      <w:bookmarkEnd w:id="1482"/>
      <w:bookmarkEnd w:id="1483"/>
      <w:r w:rsidR="00CC04E2">
        <w:rPr>
          <w:iCs w:val="0"/>
        </w:rPr>
        <w:t>VOID</w:t>
      </w:r>
      <w:bookmarkEnd w:id="1484"/>
    </w:p>
    <w:p w14:paraId="4D570374" w14:textId="15622AF9" w:rsidR="00E33202" w:rsidRPr="00DA400D" w:rsidRDefault="00E33202" w:rsidP="00E33202">
      <w:pPr>
        <w:pStyle w:val="Heading1"/>
        <w:numPr>
          <w:ilvl w:val="0"/>
          <w:numId w:val="0"/>
        </w:numPr>
        <w:ind w:left="431" w:hanging="431"/>
      </w:pPr>
      <w:bookmarkStart w:id="1485" w:name="_Toc471393304"/>
      <w:bookmarkStart w:id="1486" w:name="_Toc471722109"/>
      <w:bookmarkStart w:id="1487" w:name="_Toc471822128"/>
      <w:bookmarkStart w:id="1488" w:name="_Toc471827465"/>
      <w:bookmarkStart w:id="1489" w:name="_Toc471828867"/>
      <w:bookmarkStart w:id="1490" w:name="_Toc471829842"/>
      <w:bookmarkStart w:id="1491" w:name="_Toc471896314"/>
      <w:bookmarkStart w:id="1492" w:name="_Toc472580247"/>
      <w:bookmarkStart w:id="1493" w:name="_Toc483841342"/>
      <w:bookmarkStart w:id="1494" w:name="_Toc518049340"/>
      <w:bookmarkStart w:id="1495" w:name="_Toc520956911"/>
      <w:bookmarkStart w:id="1496" w:name="_Toc13661691"/>
      <w:bookmarkStart w:id="1497" w:name="_Toc152344153"/>
      <w:bookmarkEnd w:id="1485"/>
      <w:bookmarkEnd w:id="1486"/>
      <w:bookmarkEnd w:id="1487"/>
      <w:bookmarkEnd w:id="1488"/>
      <w:bookmarkEnd w:id="1489"/>
      <w:bookmarkEnd w:id="1490"/>
      <w:bookmarkEnd w:id="1491"/>
      <w:bookmarkEnd w:id="1492"/>
      <w:r w:rsidRPr="008F1B4C">
        <w:t>5</w:t>
      </w:r>
      <w:r w:rsidRPr="00DA400D">
        <w:rPr>
          <w:bCs w:val="0"/>
          <w:color w:val="000000"/>
          <w14:scene3d>
            <w14:camera w14:prst="orthographicFront"/>
            <w14:lightRig w14:rig="threePt" w14:dir="t">
              <w14:rot w14:lat="0" w14:lon="0" w14:rev="0"/>
            </w14:lightRig>
          </w14:scene3d>
        </w:rPr>
        <w:tab/>
      </w:r>
      <w:r w:rsidRPr="00DA400D">
        <w:t>Procedure - Behaviour Testing</w:t>
      </w:r>
      <w:bookmarkEnd w:id="1493"/>
      <w:bookmarkEnd w:id="1494"/>
      <w:bookmarkEnd w:id="1495"/>
      <w:bookmarkEnd w:id="1496"/>
      <w:bookmarkEnd w:id="1497"/>
    </w:p>
    <w:p w14:paraId="1E2C5980" w14:textId="77777777" w:rsidR="00E33202" w:rsidRPr="00DA400D" w:rsidRDefault="00E33202" w:rsidP="00E33202">
      <w:pPr>
        <w:pStyle w:val="Heading2"/>
        <w:numPr>
          <w:ilvl w:val="0"/>
          <w:numId w:val="0"/>
        </w:numPr>
        <w:tabs>
          <w:tab w:val="left" w:pos="624"/>
        </w:tabs>
        <w:ind w:left="624" w:hanging="624"/>
        <w:rPr>
          <w:iCs w:val="0"/>
        </w:rPr>
      </w:pPr>
      <w:bookmarkStart w:id="1498" w:name="_Toc471393306"/>
      <w:bookmarkStart w:id="1499" w:name="_Toc471722111"/>
      <w:bookmarkStart w:id="1500" w:name="_Toc471822130"/>
      <w:bookmarkStart w:id="1501" w:name="_Toc471827467"/>
      <w:bookmarkStart w:id="1502" w:name="_Toc471828869"/>
      <w:bookmarkStart w:id="1503" w:name="_Toc471829844"/>
      <w:bookmarkStart w:id="1504" w:name="_Toc471896316"/>
      <w:bookmarkStart w:id="1505" w:name="_Toc472580249"/>
      <w:bookmarkStart w:id="1506" w:name="_Toc483841343"/>
      <w:bookmarkStart w:id="1507" w:name="_Toc518049341"/>
      <w:bookmarkStart w:id="1508" w:name="_Toc520956912"/>
      <w:bookmarkStart w:id="1509" w:name="_Toc13661692"/>
      <w:bookmarkStart w:id="1510" w:name="_Toc152344154"/>
      <w:bookmarkEnd w:id="1498"/>
      <w:bookmarkEnd w:id="1499"/>
      <w:bookmarkEnd w:id="1500"/>
      <w:bookmarkEnd w:id="1501"/>
      <w:bookmarkEnd w:id="1502"/>
      <w:bookmarkEnd w:id="1503"/>
      <w:bookmarkEnd w:id="1504"/>
      <w:bookmarkEnd w:id="1505"/>
      <w:r w:rsidRPr="00DA400D">
        <w:rPr>
          <w:iCs w:val="0"/>
        </w:rPr>
        <w:t>5.1</w:t>
      </w:r>
      <w:r w:rsidRPr="00DA400D">
        <w:rPr>
          <w:iCs w:val="0"/>
        </w:rPr>
        <w:tab/>
        <w:t>General Overview</w:t>
      </w:r>
      <w:bookmarkEnd w:id="1506"/>
      <w:bookmarkEnd w:id="1507"/>
      <w:bookmarkEnd w:id="1508"/>
      <w:bookmarkEnd w:id="1509"/>
      <w:bookmarkEnd w:id="1510"/>
    </w:p>
    <w:p w14:paraId="26724D9B" w14:textId="6C959FF3" w:rsidR="00E33202" w:rsidRPr="00DA400D" w:rsidRDefault="00E33202" w:rsidP="00E33202">
      <w:pPr>
        <w:pStyle w:val="Heading2"/>
        <w:numPr>
          <w:ilvl w:val="0"/>
          <w:numId w:val="0"/>
        </w:numPr>
        <w:tabs>
          <w:tab w:val="left" w:pos="624"/>
        </w:tabs>
        <w:ind w:left="624" w:hanging="624"/>
        <w:rPr>
          <w:iCs w:val="0"/>
        </w:rPr>
      </w:pPr>
      <w:bookmarkStart w:id="1511" w:name="_Toc483841344"/>
      <w:bookmarkStart w:id="1512" w:name="_Toc518049342"/>
      <w:bookmarkStart w:id="1513" w:name="_Toc520956913"/>
      <w:bookmarkStart w:id="1514" w:name="_Toc13661693"/>
      <w:bookmarkStart w:id="1515" w:name="_Toc152344155"/>
      <w:r w:rsidRPr="00DA400D">
        <w:rPr>
          <w:iCs w:val="0"/>
        </w:rPr>
        <w:t>5.2</w:t>
      </w:r>
      <w:r w:rsidRPr="00DA400D">
        <w:rPr>
          <w:iCs w:val="0"/>
        </w:rPr>
        <w:tab/>
      </w:r>
      <w:bookmarkEnd w:id="1511"/>
      <w:bookmarkEnd w:id="1512"/>
      <w:bookmarkEnd w:id="1513"/>
      <w:bookmarkEnd w:id="1514"/>
      <w:r w:rsidR="00CC04E2">
        <w:rPr>
          <w:iCs w:val="0"/>
        </w:rPr>
        <w:t>VOID</w:t>
      </w:r>
      <w:bookmarkEnd w:id="1515"/>
    </w:p>
    <w:p w14:paraId="06A081F4" w14:textId="085DCC4F" w:rsidR="00E33202" w:rsidRPr="00DA400D" w:rsidRDefault="00E33202" w:rsidP="00E33202">
      <w:pPr>
        <w:pStyle w:val="Heading2"/>
        <w:numPr>
          <w:ilvl w:val="0"/>
          <w:numId w:val="0"/>
        </w:numPr>
        <w:tabs>
          <w:tab w:val="left" w:pos="624"/>
        </w:tabs>
        <w:ind w:left="624" w:hanging="624"/>
        <w:rPr>
          <w:iCs w:val="0"/>
        </w:rPr>
      </w:pPr>
      <w:bookmarkStart w:id="1516" w:name="_Toc482117099"/>
      <w:bookmarkStart w:id="1517" w:name="_Toc482117446"/>
      <w:bookmarkStart w:id="1518" w:name="_Toc482117104"/>
      <w:bookmarkStart w:id="1519" w:name="_Toc482117451"/>
      <w:bookmarkStart w:id="1520" w:name="_Toc482117105"/>
      <w:bookmarkStart w:id="1521" w:name="_Toc482117452"/>
      <w:bookmarkStart w:id="1522" w:name="_Toc482117106"/>
      <w:bookmarkStart w:id="1523" w:name="_Toc482117453"/>
      <w:bookmarkStart w:id="1524" w:name="_Toc482117107"/>
      <w:bookmarkStart w:id="1525" w:name="_Toc482117454"/>
      <w:bookmarkStart w:id="1526" w:name="_Toc482117108"/>
      <w:bookmarkStart w:id="1527" w:name="_Toc482117455"/>
      <w:bookmarkStart w:id="1528" w:name="_Toc482117109"/>
      <w:bookmarkStart w:id="1529" w:name="_Toc482117456"/>
      <w:bookmarkStart w:id="1530" w:name="_Toc482117110"/>
      <w:bookmarkStart w:id="1531" w:name="_Toc482117457"/>
      <w:bookmarkStart w:id="1532" w:name="_Toc482058881"/>
      <w:bookmarkStart w:id="1533" w:name="_Toc482117114"/>
      <w:bookmarkStart w:id="1534" w:name="_Toc482117461"/>
      <w:bookmarkStart w:id="1535" w:name="_Toc482117115"/>
      <w:bookmarkStart w:id="1536" w:name="_Toc482117462"/>
      <w:bookmarkStart w:id="1537" w:name="_Toc482117116"/>
      <w:bookmarkStart w:id="1538" w:name="_Toc482117463"/>
      <w:bookmarkStart w:id="1539" w:name="_Toc482058887"/>
      <w:bookmarkStart w:id="1540" w:name="_Toc483841353"/>
      <w:bookmarkStart w:id="1541" w:name="_Toc518049351"/>
      <w:bookmarkStart w:id="1542" w:name="_Toc520956922"/>
      <w:bookmarkStart w:id="1543" w:name="_Toc13661702"/>
      <w:bookmarkStart w:id="1544" w:name="_Toc152344156"/>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r w:rsidRPr="00DA400D">
        <w:rPr>
          <w:iCs w:val="0"/>
        </w:rPr>
        <w:t>5.3</w:t>
      </w:r>
      <w:r w:rsidRPr="00DA400D">
        <w:rPr>
          <w:iCs w:val="0"/>
        </w:rPr>
        <w:tab/>
      </w:r>
      <w:bookmarkEnd w:id="1540"/>
      <w:bookmarkEnd w:id="1541"/>
      <w:bookmarkEnd w:id="1542"/>
      <w:bookmarkEnd w:id="1543"/>
      <w:r w:rsidR="00CC04E2">
        <w:rPr>
          <w:iCs w:val="0"/>
        </w:rPr>
        <w:t>VOID</w:t>
      </w:r>
      <w:bookmarkEnd w:id="1544"/>
    </w:p>
    <w:p w14:paraId="2906263B" w14:textId="77777777" w:rsidR="00E33202" w:rsidRPr="00DA400D" w:rsidRDefault="00E33202" w:rsidP="00E33202">
      <w:pPr>
        <w:pStyle w:val="Heading2"/>
        <w:numPr>
          <w:ilvl w:val="0"/>
          <w:numId w:val="0"/>
        </w:numPr>
        <w:tabs>
          <w:tab w:val="left" w:pos="624"/>
        </w:tabs>
        <w:ind w:left="624" w:hanging="624"/>
        <w:rPr>
          <w:iCs w:val="0"/>
        </w:rPr>
      </w:pPr>
      <w:bookmarkStart w:id="1545" w:name="_Toc482058892"/>
      <w:bookmarkStart w:id="1546" w:name="_Toc482563240"/>
      <w:bookmarkStart w:id="1547" w:name="_Toc482563241"/>
      <w:bookmarkStart w:id="1548" w:name="_Toc482563242"/>
      <w:bookmarkStart w:id="1549" w:name="_Toc482563243"/>
      <w:bookmarkStart w:id="1550" w:name="_Toc482563244"/>
      <w:bookmarkStart w:id="1551" w:name="_Toc482563245"/>
      <w:bookmarkStart w:id="1552" w:name="_Toc483841357"/>
      <w:bookmarkStart w:id="1553" w:name="_Toc518049355"/>
      <w:bookmarkStart w:id="1554" w:name="_Toc520956926"/>
      <w:bookmarkStart w:id="1555" w:name="_Toc13661706"/>
      <w:bookmarkStart w:id="1556" w:name="_Toc152344157"/>
      <w:bookmarkEnd w:id="1545"/>
      <w:bookmarkEnd w:id="1546"/>
      <w:bookmarkEnd w:id="1547"/>
      <w:bookmarkEnd w:id="1548"/>
      <w:bookmarkEnd w:id="1549"/>
      <w:bookmarkEnd w:id="1550"/>
      <w:bookmarkEnd w:id="1551"/>
      <w:r w:rsidRPr="00DA400D">
        <w:rPr>
          <w:iCs w:val="0"/>
        </w:rPr>
        <w:t>5.4</w:t>
      </w:r>
      <w:r w:rsidRPr="00DA400D">
        <w:rPr>
          <w:iCs w:val="0"/>
        </w:rPr>
        <w:tab/>
        <w:t>Device Procedures</w:t>
      </w:r>
      <w:bookmarkEnd w:id="1552"/>
      <w:bookmarkEnd w:id="1553"/>
      <w:bookmarkEnd w:id="1554"/>
      <w:bookmarkEnd w:id="1555"/>
      <w:bookmarkEnd w:id="1556"/>
    </w:p>
    <w:p w14:paraId="6BF5760E" w14:textId="5E6A1881" w:rsidR="00E33202" w:rsidRPr="00DA400D" w:rsidRDefault="00E33202" w:rsidP="00E33202">
      <w:pPr>
        <w:pStyle w:val="Heading3"/>
        <w:numPr>
          <w:ilvl w:val="0"/>
          <w:numId w:val="0"/>
        </w:numPr>
        <w:tabs>
          <w:tab w:val="left" w:pos="851"/>
        </w:tabs>
        <w:ind w:left="851" w:hanging="851"/>
        <w:rPr>
          <w:iCs w:val="0"/>
          <w:lang w:val="en-US"/>
        </w:rPr>
      </w:pPr>
      <w:bookmarkStart w:id="1557" w:name="_Toc483841358"/>
      <w:bookmarkStart w:id="1558" w:name="_Toc518049356"/>
      <w:bookmarkStart w:id="1559" w:name="_Toc520956927"/>
      <w:bookmarkStart w:id="1560" w:name="_Toc13661707"/>
      <w:bookmarkStart w:id="1561" w:name="_Toc152344158"/>
      <w:r w:rsidRPr="00DA400D">
        <w:rPr>
          <w:iCs w:val="0"/>
          <w:lang w:val="en-US"/>
        </w:rPr>
        <w:t>5.4.1</w:t>
      </w:r>
      <w:r w:rsidRPr="00DA400D">
        <w:rPr>
          <w:iCs w:val="0"/>
          <w:lang w:val="en-US"/>
        </w:rPr>
        <w:tab/>
        <w:t>Local Profile Management - Add Profile</w:t>
      </w:r>
      <w:bookmarkEnd w:id="1557"/>
      <w:bookmarkEnd w:id="1558"/>
      <w:bookmarkEnd w:id="1559"/>
      <w:bookmarkEnd w:id="1560"/>
      <w:bookmarkEnd w:id="1561"/>
    </w:p>
    <w:p w14:paraId="42BEE202" w14:textId="77777777" w:rsidR="00E33202" w:rsidRPr="00DA400D" w:rsidRDefault="00E33202" w:rsidP="00E33202">
      <w:pPr>
        <w:pStyle w:val="Heading4"/>
        <w:numPr>
          <w:ilvl w:val="0"/>
          <w:numId w:val="0"/>
        </w:numPr>
        <w:tabs>
          <w:tab w:val="left" w:pos="1077"/>
        </w:tabs>
        <w:ind w:left="1077" w:hanging="1077"/>
      </w:pPr>
      <w:r w:rsidRPr="00DA400D">
        <w:t>5.4.1.1</w:t>
      </w:r>
      <w:r w:rsidRPr="00DA400D">
        <w:tab/>
        <w:t>Conformance Requirements</w:t>
      </w:r>
    </w:p>
    <w:p w14:paraId="2FF1485C" w14:textId="77777777" w:rsidR="00E33202" w:rsidRPr="00131164" w:rsidRDefault="00E33202" w:rsidP="00E33202">
      <w:pPr>
        <w:pStyle w:val="NormalParagraph"/>
      </w:pPr>
      <w:r w:rsidRPr="004652C1">
        <w:rPr>
          <w:b/>
        </w:rPr>
        <w:t>References</w:t>
      </w:r>
    </w:p>
    <w:p w14:paraId="5671BEE6" w14:textId="13729C6D" w:rsidR="00E33202" w:rsidRDefault="00E33202" w:rsidP="00E33202">
      <w:pPr>
        <w:pStyle w:val="NormalParagraph"/>
      </w:pPr>
      <w:r w:rsidRPr="00DA400D">
        <w:t>GSMA RSP Technical Specification [2]</w:t>
      </w:r>
      <w:r w:rsidR="00CC04E2">
        <w:t>:</w:t>
      </w:r>
    </w:p>
    <w:p w14:paraId="366440B2" w14:textId="77777777" w:rsidR="00CC04E2" w:rsidRDefault="00CC04E2" w:rsidP="00CC04E2">
      <w:pPr>
        <w:pStyle w:val="ListBullet1"/>
      </w:pPr>
      <w:r>
        <w:t>Section 2.9.2.1</w:t>
      </w:r>
    </w:p>
    <w:p w14:paraId="3F12C574" w14:textId="77777777" w:rsidR="00CC04E2" w:rsidRDefault="00CC04E2" w:rsidP="00CC04E2">
      <w:pPr>
        <w:pStyle w:val="ListBullet1"/>
      </w:pPr>
      <w:r>
        <w:t>Section 3.0.1, 3.1.3, 3.1.3.2</w:t>
      </w:r>
    </w:p>
    <w:p w14:paraId="4E2DD658" w14:textId="77777777" w:rsidR="00CC04E2" w:rsidRDefault="00CC04E2" w:rsidP="00CC04E2">
      <w:pPr>
        <w:pStyle w:val="ListBullet1"/>
      </w:pPr>
      <w:r>
        <w:t>Section 3.2, 3.2.5</w:t>
      </w:r>
    </w:p>
    <w:p w14:paraId="4F84DAB0" w14:textId="77777777" w:rsidR="00CC04E2" w:rsidRDefault="00CC04E2" w:rsidP="00CC04E2">
      <w:pPr>
        <w:pStyle w:val="ListBullet1"/>
      </w:pPr>
      <w:r>
        <w:t>Section 4.1, 4.4</w:t>
      </w:r>
    </w:p>
    <w:p w14:paraId="36C68148" w14:textId="77777777" w:rsidR="00CC04E2" w:rsidRPr="00DA400D" w:rsidRDefault="00CC04E2" w:rsidP="00CC04E2">
      <w:pPr>
        <w:pStyle w:val="ListBullet1"/>
      </w:pPr>
      <w:r>
        <w:t>Annex C.1, C.3</w:t>
      </w:r>
    </w:p>
    <w:p w14:paraId="66F1E685" w14:textId="77777777" w:rsidR="00E33202" w:rsidRPr="00DA400D" w:rsidRDefault="00E33202" w:rsidP="00E33202">
      <w:pPr>
        <w:pStyle w:val="Heading4"/>
        <w:numPr>
          <w:ilvl w:val="0"/>
          <w:numId w:val="0"/>
        </w:numPr>
        <w:tabs>
          <w:tab w:val="left" w:pos="1077"/>
        </w:tabs>
        <w:ind w:left="1077" w:hanging="1077"/>
      </w:pPr>
      <w:r w:rsidRPr="00DA400D">
        <w:lastRenderedPageBreak/>
        <w:t>5.4.1.2</w:t>
      </w:r>
      <w:r w:rsidRPr="00DA400D">
        <w:tab/>
        <w:t>Test Cases</w:t>
      </w:r>
    </w:p>
    <w:p w14:paraId="69256510" w14:textId="77777777" w:rsidR="00E33202" w:rsidRPr="008F1B4C" w:rsidRDefault="00E33202" w:rsidP="00E33202">
      <w:pPr>
        <w:pStyle w:val="Heading5"/>
        <w:numPr>
          <w:ilvl w:val="0"/>
          <w:numId w:val="0"/>
        </w:numPr>
        <w:ind w:left="1304" w:hanging="1304"/>
      </w:pPr>
      <w:r w:rsidRPr="00845C86">
        <w:rPr>
          <w14:scene3d>
            <w14:camera w14:prst="orthographicFront"/>
            <w14:lightRig w14:rig="threePt" w14:dir="t">
              <w14:rot w14:lat="0" w14:lon="0" w14:rev="0"/>
            </w14:lightRig>
          </w14:scene3d>
        </w:rPr>
        <w:t>5.4.1.2.1</w:t>
      </w:r>
      <w:r w:rsidRPr="00845C86">
        <w:rPr>
          <w14:scene3d>
            <w14:camera w14:prst="orthographicFront"/>
            <w14:lightRig w14:rig="threePt" w14:dir="t">
              <w14:rot w14:lat="0" w14:lon="0" w14:rev="0"/>
            </w14:lightRig>
          </w14:scene3d>
        </w:rPr>
        <w:tab/>
      </w:r>
      <w:r w:rsidRPr="00845C86">
        <w:t>TC_LPAd_AddProfile_Manual_Entry</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413"/>
        <w:gridCol w:w="6597"/>
      </w:tblGrid>
      <w:tr w:rsidR="00E33202" w:rsidRPr="00DA400D" w14:paraId="3D550A86" w14:textId="77777777" w:rsidTr="00C44AFD">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AA31477" w14:textId="77777777" w:rsidR="00E33202" w:rsidRPr="00DA400D" w:rsidRDefault="00E33202" w:rsidP="00C44AFD">
            <w:pPr>
              <w:pStyle w:val="TableHeaderGray"/>
              <w:rPr>
                <w:rStyle w:val="PlaceholderText"/>
                <w:rFonts w:eastAsia="SimSun"/>
                <w:lang w:val="en-GB"/>
              </w:rPr>
            </w:pPr>
            <w:r w:rsidRPr="00DA400D">
              <w:rPr>
                <w:lang w:val="en-GB"/>
              </w:rPr>
              <w:t>General Initial Conditions</w:t>
            </w:r>
          </w:p>
        </w:tc>
      </w:tr>
      <w:tr w:rsidR="00E33202" w:rsidRPr="00DA400D" w14:paraId="1EE01A6C" w14:textId="77777777" w:rsidTr="00C44AFD">
        <w:trPr>
          <w:jc w:val="center"/>
        </w:trPr>
        <w:tc>
          <w:tcPr>
            <w:tcW w:w="1339"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28182BC" w14:textId="77777777" w:rsidR="00E33202" w:rsidRPr="00DA400D" w:rsidRDefault="00E33202" w:rsidP="00C44AFD">
            <w:pPr>
              <w:pStyle w:val="TableHeaderGray"/>
              <w:rPr>
                <w:lang w:val="en-GB"/>
              </w:rPr>
            </w:pPr>
            <w:r w:rsidRPr="00DA400D">
              <w:rPr>
                <w:lang w:val="en-GB"/>
              </w:rPr>
              <w:t>Entity</w:t>
            </w:r>
          </w:p>
        </w:tc>
        <w:tc>
          <w:tcPr>
            <w:tcW w:w="3661"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D8127C9" w14:textId="77777777" w:rsidR="00E33202" w:rsidRPr="00DA400D" w:rsidRDefault="00E33202" w:rsidP="00C44AFD">
            <w:pPr>
              <w:pStyle w:val="TableHeaderGray"/>
              <w:rPr>
                <w:rStyle w:val="PlaceholderText"/>
                <w:rFonts w:eastAsia="SimSun"/>
                <w:lang w:val="en-GB"/>
              </w:rPr>
            </w:pPr>
            <w:r w:rsidRPr="00DA400D">
              <w:rPr>
                <w:lang w:val="en-GB" w:eastAsia="de-DE"/>
              </w:rPr>
              <w:t>Description of the general initial condition</w:t>
            </w:r>
          </w:p>
        </w:tc>
      </w:tr>
      <w:tr w:rsidR="00E33202" w:rsidRPr="00DA400D" w14:paraId="09C751C9" w14:textId="77777777" w:rsidTr="00C44AFD">
        <w:trPr>
          <w:jc w:val="center"/>
        </w:trPr>
        <w:tc>
          <w:tcPr>
            <w:tcW w:w="1339" w:type="pct"/>
            <w:tcBorders>
              <w:top w:val="single" w:sz="6" w:space="0" w:color="auto"/>
              <w:left w:val="single" w:sz="6" w:space="0" w:color="auto"/>
              <w:bottom w:val="single" w:sz="6" w:space="0" w:color="auto"/>
              <w:right w:val="single" w:sz="6" w:space="0" w:color="auto"/>
            </w:tcBorders>
            <w:vAlign w:val="center"/>
            <w:hideMark/>
          </w:tcPr>
          <w:p w14:paraId="166267E5" w14:textId="77777777" w:rsidR="00E33202" w:rsidRPr="002C01B0" w:rsidRDefault="00E33202" w:rsidP="00C44AFD">
            <w:pPr>
              <w:pStyle w:val="TableText"/>
            </w:pPr>
            <w:r w:rsidRPr="00845C86">
              <w:t>Device</w:t>
            </w:r>
          </w:p>
        </w:tc>
        <w:tc>
          <w:tcPr>
            <w:tcW w:w="3661" w:type="pct"/>
            <w:tcBorders>
              <w:top w:val="single" w:sz="6" w:space="0" w:color="auto"/>
              <w:left w:val="single" w:sz="6" w:space="0" w:color="auto"/>
              <w:bottom w:val="single" w:sz="6" w:space="0" w:color="auto"/>
              <w:right w:val="single" w:sz="6" w:space="0" w:color="auto"/>
            </w:tcBorders>
            <w:vAlign w:val="center"/>
            <w:hideMark/>
          </w:tcPr>
          <w:p w14:paraId="58387AAE" w14:textId="77777777" w:rsidR="00E33202" w:rsidRPr="00845C86" w:rsidRDefault="00E33202" w:rsidP="00C44AFD">
            <w:pPr>
              <w:pStyle w:val="TableText"/>
            </w:pPr>
            <w:r w:rsidRPr="00845C86">
              <w:t>The protection of access to the LUI is disabled</w:t>
            </w:r>
            <w:r>
              <w:t>.</w:t>
            </w:r>
          </w:p>
        </w:tc>
      </w:tr>
    </w:tbl>
    <w:p w14:paraId="3E994710" w14:textId="77777777" w:rsidR="00E33202" w:rsidRPr="00DA400D" w:rsidRDefault="00E33202" w:rsidP="00E33202">
      <w:pPr>
        <w:pStyle w:val="Heading6no"/>
      </w:pPr>
      <w:r w:rsidRPr="00DA400D">
        <w:t>Test Sequence #01 Nominal: Add a new Operational Profile by using Activation Code (manual entry)</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E33202" w:rsidRPr="00DA400D" w14:paraId="5F8F558F" w14:textId="77777777" w:rsidTr="00C44AFD">
        <w:trPr>
          <w:jc w:val="center"/>
        </w:trPr>
        <w:tc>
          <w:tcPr>
            <w:tcW w:w="1167" w:type="pct"/>
            <w:shd w:val="clear" w:color="auto" w:fill="BFBFBF" w:themeFill="background1" w:themeFillShade="BF"/>
            <w:vAlign w:val="center"/>
          </w:tcPr>
          <w:p w14:paraId="19480FC0"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7C90F18B" w14:textId="77777777" w:rsidR="00E33202" w:rsidRPr="00DA400D" w:rsidRDefault="00E33202" w:rsidP="00C44AFD">
            <w:pPr>
              <w:pStyle w:val="TableHeaderGray"/>
              <w:rPr>
                <w:rFonts w:eastAsia="SimSun"/>
                <w:lang w:val="en-GB"/>
              </w:rPr>
            </w:pPr>
          </w:p>
        </w:tc>
      </w:tr>
      <w:tr w:rsidR="00E33202" w:rsidRPr="00DA400D" w14:paraId="7AD2A523" w14:textId="77777777" w:rsidTr="00C44AFD">
        <w:trPr>
          <w:jc w:val="center"/>
        </w:trPr>
        <w:tc>
          <w:tcPr>
            <w:tcW w:w="1167" w:type="pct"/>
            <w:shd w:val="clear" w:color="auto" w:fill="BFBFBF" w:themeFill="background1" w:themeFillShade="BF"/>
            <w:vAlign w:val="center"/>
          </w:tcPr>
          <w:p w14:paraId="18D236BA"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538A4700" w14:textId="77777777" w:rsidR="00E33202" w:rsidRPr="00DA400D" w:rsidRDefault="00E33202" w:rsidP="00C44AFD">
            <w:pPr>
              <w:pStyle w:val="TableHeaderGray"/>
              <w:rPr>
                <w:rFonts w:eastAsia="SimSun"/>
                <w:lang w:val="en-GB"/>
              </w:rPr>
            </w:pPr>
            <w:r w:rsidRPr="00DA400D">
              <w:rPr>
                <w:lang w:val="en-GB"/>
              </w:rPr>
              <w:t>Description of the initial condition</w:t>
            </w:r>
          </w:p>
        </w:tc>
      </w:tr>
      <w:tr w:rsidR="00E33202" w:rsidRPr="00DA400D" w14:paraId="4B7E6C6D" w14:textId="77777777" w:rsidTr="00C44AFD">
        <w:trPr>
          <w:jc w:val="center"/>
        </w:trPr>
        <w:tc>
          <w:tcPr>
            <w:tcW w:w="1167" w:type="pct"/>
            <w:vAlign w:val="center"/>
          </w:tcPr>
          <w:p w14:paraId="7E161D42" w14:textId="77777777" w:rsidR="00E33202" w:rsidRPr="002C01B0" w:rsidRDefault="00E33202" w:rsidP="00C44AFD">
            <w:pPr>
              <w:pStyle w:val="TableText"/>
            </w:pPr>
            <w:r w:rsidRPr="00845C86">
              <w:t>S_SM-DP+</w:t>
            </w:r>
          </w:p>
        </w:tc>
        <w:tc>
          <w:tcPr>
            <w:tcW w:w="3833" w:type="pct"/>
            <w:vAlign w:val="center"/>
          </w:tcPr>
          <w:p w14:paraId="316D5C65" w14:textId="77777777" w:rsidR="00E33202" w:rsidRPr="002C01B0" w:rsidRDefault="00E33202" w:rsidP="00C44AFD">
            <w:pPr>
              <w:pStyle w:val="TableText"/>
            </w:pPr>
            <w:r w:rsidRPr="00845C86">
              <w:t>The PROFILE_OPERATIONAL1 on the S_SM-DP+ is in “Released” state</w:t>
            </w:r>
            <w:r>
              <w:t>.</w:t>
            </w:r>
          </w:p>
        </w:tc>
      </w:tr>
      <w:tr w:rsidR="00E33202" w:rsidRPr="00DA400D" w14:paraId="44E7D0CD" w14:textId="77777777" w:rsidTr="00C44AFD">
        <w:trPr>
          <w:jc w:val="center"/>
        </w:trPr>
        <w:tc>
          <w:tcPr>
            <w:tcW w:w="1167" w:type="pct"/>
            <w:vAlign w:val="center"/>
          </w:tcPr>
          <w:p w14:paraId="4C12745A" w14:textId="77777777" w:rsidR="00E33202" w:rsidRPr="002C01B0" w:rsidRDefault="00E33202" w:rsidP="00C44AFD">
            <w:pPr>
              <w:pStyle w:val="TableText"/>
            </w:pPr>
            <w:r w:rsidRPr="00845C86">
              <w:t>S_SM-DP+</w:t>
            </w:r>
          </w:p>
        </w:tc>
        <w:tc>
          <w:tcPr>
            <w:tcW w:w="3833" w:type="pct"/>
            <w:vAlign w:val="center"/>
          </w:tcPr>
          <w:p w14:paraId="7B0689F7" w14:textId="77777777" w:rsidR="00E33202" w:rsidRPr="002C01B0" w:rsidRDefault="00E33202" w:rsidP="00C44AFD">
            <w:pPr>
              <w:pStyle w:val="TableText"/>
            </w:pPr>
            <w:r w:rsidRPr="00845C86">
              <w:t>There is a pending Profile download order for #MATCHING_ID_1 (PROFILE_OPERATIONAL1)</w:t>
            </w:r>
            <w:r>
              <w:t>.</w:t>
            </w:r>
          </w:p>
        </w:tc>
      </w:tr>
      <w:tr w:rsidR="00E33202" w:rsidRPr="00DA400D" w14:paraId="6EF8C58E" w14:textId="77777777" w:rsidTr="00C44AFD">
        <w:trPr>
          <w:jc w:val="center"/>
        </w:trPr>
        <w:tc>
          <w:tcPr>
            <w:tcW w:w="1167" w:type="pct"/>
            <w:vAlign w:val="center"/>
          </w:tcPr>
          <w:p w14:paraId="0C421CEC" w14:textId="77777777" w:rsidR="00E33202" w:rsidRPr="002C01B0" w:rsidRDefault="00E33202" w:rsidP="00C44AFD">
            <w:pPr>
              <w:pStyle w:val="TableText"/>
            </w:pPr>
            <w:r w:rsidRPr="00845C86">
              <w:t>eUICC</w:t>
            </w:r>
          </w:p>
        </w:tc>
        <w:tc>
          <w:tcPr>
            <w:tcW w:w="3833" w:type="pct"/>
            <w:vAlign w:val="center"/>
          </w:tcPr>
          <w:p w14:paraId="5F5C320B" w14:textId="77777777" w:rsidR="00E33202" w:rsidRPr="002C01B0" w:rsidRDefault="00E33202" w:rsidP="00C44AFD">
            <w:pPr>
              <w:pStyle w:val="TableText"/>
            </w:pPr>
            <w:r w:rsidRPr="00845C86">
              <w:t>There is no default SM-DP+ address configured</w:t>
            </w:r>
            <w:r>
              <w:t>.</w:t>
            </w:r>
          </w:p>
        </w:tc>
      </w:tr>
    </w:tbl>
    <w:p w14:paraId="58BFD890"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707"/>
        <w:gridCol w:w="1342"/>
        <w:gridCol w:w="2955"/>
        <w:gridCol w:w="4006"/>
      </w:tblGrid>
      <w:tr w:rsidR="00A62938" w:rsidRPr="001F0550" w14:paraId="5E671382" w14:textId="77777777" w:rsidTr="00A62938">
        <w:trPr>
          <w:trHeight w:val="314"/>
          <w:jc w:val="center"/>
        </w:trPr>
        <w:tc>
          <w:tcPr>
            <w:tcW w:w="392" w:type="pct"/>
            <w:shd w:val="clear" w:color="auto" w:fill="C00000"/>
            <w:vAlign w:val="center"/>
            <w:hideMark/>
          </w:tcPr>
          <w:p w14:paraId="52E3EF71" w14:textId="77777777" w:rsidR="00A62938" w:rsidRPr="0061518F" w:rsidRDefault="00A62938" w:rsidP="00C44AFD">
            <w:pPr>
              <w:pStyle w:val="TableHeader"/>
            </w:pPr>
            <w:r w:rsidRPr="001A336D">
              <w:t>Step</w:t>
            </w:r>
          </w:p>
        </w:tc>
        <w:tc>
          <w:tcPr>
            <w:tcW w:w="745" w:type="pct"/>
            <w:shd w:val="clear" w:color="auto" w:fill="C00000"/>
            <w:vAlign w:val="center"/>
            <w:hideMark/>
          </w:tcPr>
          <w:p w14:paraId="0D65A7CF" w14:textId="77777777" w:rsidR="00A62938" w:rsidRPr="00065A81" w:rsidRDefault="00A62938" w:rsidP="00C44AFD">
            <w:pPr>
              <w:pStyle w:val="TableHeader"/>
            </w:pPr>
            <w:r w:rsidRPr="00065A81">
              <w:t>Direction</w:t>
            </w:r>
          </w:p>
        </w:tc>
        <w:tc>
          <w:tcPr>
            <w:tcW w:w="1640" w:type="pct"/>
            <w:shd w:val="clear" w:color="auto" w:fill="C00000"/>
            <w:vAlign w:val="center"/>
            <w:hideMark/>
          </w:tcPr>
          <w:p w14:paraId="0FE356F1" w14:textId="77777777" w:rsidR="00A62938" w:rsidRPr="00452227" w:rsidRDefault="00A62938" w:rsidP="00C44AFD">
            <w:pPr>
              <w:pStyle w:val="TableHeader"/>
            </w:pPr>
            <w:r w:rsidRPr="00263515">
              <w:t>Sequence / Description</w:t>
            </w:r>
          </w:p>
        </w:tc>
        <w:tc>
          <w:tcPr>
            <w:tcW w:w="2219" w:type="pct"/>
            <w:shd w:val="clear" w:color="auto" w:fill="C00000"/>
            <w:vAlign w:val="center"/>
            <w:hideMark/>
          </w:tcPr>
          <w:p w14:paraId="3445374B" w14:textId="228B4816" w:rsidR="00A62938" w:rsidRPr="00F85498" w:rsidRDefault="00A62938" w:rsidP="00C44AFD">
            <w:pPr>
              <w:pStyle w:val="TableHeader"/>
            </w:pPr>
            <w:r w:rsidRPr="007E5B2A">
              <w:t>Expected result</w:t>
            </w:r>
          </w:p>
        </w:tc>
      </w:tr>
      <w:tr w:rsidR="00A62938" w:rsidRPr="00DA400D" w14:paraId="328DEF54" w14:textId="77777777" w:rsidTr="00A62938">
        <w:trPr>
          <w:trHeight w:val="314"/>
          <w:jc w:val="center"/>
        </w:trPr>
        <w:tc>
          <w:tcPr>
            <w:tcW w:w="392" w:type="pct"/>
            <w:shd w:val="clear" w:color="auto" w:fill="auto"/>
            <w:vAlign w:val="center"/>
          </w:tcPr>
          <w:p w14:paraId="33644535" w14:textId="77777777" w:rsidR="00A62938" w:rsidRPr="00DA400D" w:rsidRDefault="00A62938" w:rsidP="00C44AFD">
            <w:pPr>
              <w:pStyle w:val="TableContentLeft"/>
            </w:pPr>
            <w:r w:rsidRPr="00DA400D">
              <w:t>1</w:t>
            </w:r>
          </w:p>
        </w:tc>
        <w:tc>
          <w:tcPr>
            <w:tcW w:w="745" w:type="pct"/>
            <w:shd w:val="clear" w:color="auto" w:fill="auto"/>
            <w:vAlign w:val="center"/>
            <w:hideMark/>
          </w:tcPr>
          <w:p w14:paraId="28BFDA12" w14:textId="77777777" w:rsidR="00A62938" w:rsidRPr="00DA400D" w:rsidRDefault="00A62938" w:rsidP="00C44AFD">
            <w:pPr>
              <w:pStyle w:val="TableContentLeft"/>
            </w:pPr>
            <w:r w:rsidRPr="00DA400D">
              <w:t>S_EndUser→ LPAd</w:t>
            </w:r>
          </w:p>
        </w:tc>
        <w:tc>
          <w:tcPr>
            <w:tcW w:w="1640" w:type="pct"/>
            <w:shd w:val="clear" w:color="auto" w:fill="auto"/>
            <w:vAlign w:val="center"/>
            <w:hideMark/>
          </w:tcPr>
          <w:p w14:paraId="631DB9E1" w14:textId="77777777" w:rsidR="00A62938" w:rsidRPr="00DA400D" w:rsidRDefault="00A62938" w:rsidP="00C44AFD">
            <w:pPr>
              <w:pStyle w:val="TableContentLeft"/>
            </w:pPr>
            <w:r w:rsidRPr="00DA400D">
              <w:t>Initiate Add Profile operation</w:t>
            </w:r>
          </w:p>
        </w:tc>
        <w:tc>
          <w:tcPr>
            <w:tcW w:w="2219" w:type="pct"/>
            <w:shd w:val="clear" w:color="auto" w:fill="auto"/>
            <w:vAlign w:val="center"/>
            <w:hideMark/>
          </w:tcPr>
          <w:p w14:paraId="349AD298" w14:textId="176B07BD" w:rsidR="00A62938" w:rsidRPr="00DA400D" w:rsidRDefault="00A62938" w:rsidP="00C44AFD">
            <w:pPr>
              <w:pStyle w:val="TableContentLeft"/>
              <w:rPr>
                <w:highlight w:val="yellow"/>
              </w:rPr>
            </w:pPr>
            <w:r w:rsidRPr="00DA400D">
              <w:t>LPAd requests the Activation Code from the End User</w:t>
            </w:r>
          </w:p>
        </w:tc>
      </w:tr>
      <w:tr w:rsidR="00A62938" w:rsidRPr="00DA400D" w14:paraId="6514F583" w14:textId="77777777" w:rsidTr="00A62938">
        <w:trPr>
          <w:trHeight w:val="314"/>
          <w:jc w:val="center"/>
        </w:trPr>
        <w:tc>
          <w:tcPr>
            <w:tcW w:w="392" w:type="pct"/>
            <w:shd w:val="clear" w:color="auto" w:fill="auto"/>
            <w:vAlign w:val="center"/>
          </w:tcPr>
          <w:p w14:paraId="0A2348C1" w14:textId="77777777" w:rsidR="00A62938" w:rsidRPr="00DA400D" w:rsidRDefault="00A62938" w:rsidP="00C44AFD">
            <w:pPr>
              <w:pStyle w:val="TableContentLeft"/>
            </w:pPr>
            <w:r w:rsidRPr="00DA400D">
              <w:t>2</w:t>
            </w:r>
          </w:p>
        </w:tc>
        <w:tc>
          <w:tcPr>
            <w:tcW w:w="745" w:type="pct"/>
            <w:shd w:val="clear" w:color="auto" w:fill="auto"/>
            <w:vAlign w:val="center"/>
            <w:hideMark/>
          </w:tcPr>
          <w:p w14:paraId="06AAC26C" w14:textId="77777777" w:rsidR="00A62938" w:rsidRPr="003F27BF" w:rsidRDefault="00A62938" w:rsidP="00C44AFD">
            <w:pPr>
              <w:pStyle w:val="TableContentLeft"/>
            </w:pPr>
            <w:r w:rsidRPr="003F27BF">
              <w:t>S_EndUser→ LPAd</w:t>
            </w:r>
          </w:p>
        </w:tc>
        <w:tc>
          <w:tcPr>
            <w:tcW w:w="1640" w:type="pct"/>
            <w:shd w:val="clear" w:color="auto" w:fill="auto"/>
            <w:vAlign w:val="center"/>
            <w:hideMark/>
          </w:tcPr>
          <w:p w14:paraId="5FF16673" w14:textId="77777777" w:rsidR="00A62938" w:rsidRPr="003F27BF" w:rsidRDefault="00A62938" w:rsidP="00C44AFD">
            <w:pPr>
              <w:pStyle w:val="TableContentLeft"/>
            </w:pPr>
            <w:r w:rsidRPr="003F27BF">
              <w:t>Provide #ACTIVATION_CODE_1 by manual entry</w:t>
            </w:r>
          </w:p>
        </w:tc>
        <w:tc>
          <w:tcPr>
            <w:tcW w:w="2219" w:type="pct"/>
            <w:shd w:val="clear" w:color="auto" w:fill="auto"/>
            <w:vAlign w:val="center"/>
          </w:tcPr>
          <w:p w14:paraId="15547B90" w14:textId="6E20C19E" w:rsidR="00A62938" w:rsidRPr="00DA400D" w:rsidRDefault="00A62938" w:rsidP="00C44AFD">
            <w:pPr>
              <w:pStyle w:val="TableContentLeft"/>
            </w:pPr>
            <w:r w:rsidRPr="00DA400D">
              <w:t>No error</w:t>
            </w:r>
          </w:p>
        </w:tc>
      </w:tr>
      <w:tr w:rsidR="00E33202" w:rsidRPr="00DA400D" w14:paraId="58D08A19" w14:textId="77777777" w:rsidTr="00C44AFD">
        <w:trPr>
          <w:trHeight w:val="314"/>
          <w:jc w:val="center"/>
        </w:trPr>
        <w:tc>
          <w:tcPr>
            <w:tcW w:w="392" w:type="pct"/>
            <w:shd w:val="clear" w:color="auto" w:fill="auto"/>
            <w:vAlign w:val="center"/>
          </w:tcPr>
          <w:p w14:paraId="701B9740" w14:textId="77777777" w:rsidR="00E33202" w:rsidRPr="00DA400D" w:rsidRDefault="00E33202" w:rsidP="00C44AFD">
            <w:pPr>
              <w:pStyle w:val="TableContentLeft"/>
            </w:pPr>
            <w:r w:rsidRPr="00DA400D">
              <w:t>3</w:t>
            </w:r>
          </w:p>
        </w:tc>
        <w:tc>
          <w:tcPr>
            <w:tcW w:w="4604" w:type="pct"/>
            <w:gridSpan w:val="3"/>
            <w:shd w:val="clear" w:color="auto" w:fill="auto"/>
            <w:vAlign w:val="center"/>
          </w:tcPr>
          <w:p w14:paraId="6D866B55" w14:textId="77777777" w:rsidR="00E33202" w:rsidRPr="003F27BF" w:rsidRDefault="00E33202" w:rsidP="00C44AFD">
            <w:pPr>
              <w:pStyle w:val="TableContentLeft"/>
            </w:pPr>
            <w:r w:rsidRPr="003F27BF">
              <w:t>PROC_TLS_INITIALIZATION_SERVER_AUTH on ES9+</w:t>
            </w:r>
          </w:p>
        </w:tc>
      </w:tr>
      <w:tr w:rsidR="00E33202" w:rsidRPr="00DA400D" w14:paraId="043AE93E" w14:textId="77777777" w:rsidTr="00C44AFD">
        <w:trPr>
          <w:trHeight w:val="314"/>
          <w:jc w:val="center"/>
        </w:trPr>
        <w:tc>
          <w:tcPr>
            <w:tcW w:w="392" w:type="pct"/>
            <w:shd w:val="clear" w:color="auto" w:fill="auto"/>
            <w:vAlign w:val="center"/>
          </w:tcPr>
          <w:p w14:paraId="534EC26A" w14:textId="77777777" w:rsidR="00E33202" w:rsidRPr="00DA400D" w:rsidRDefault="00E33202" w:rsidP="00C44AFD">
            <w:pPr>
              <w:pStyle w:val="TableContentLeft"/>
            </w:pPr>
            <w:r w:rsidRPr="00DA400D">
              <w:t>4</w:t>
            </w:r>
          </w:p>
        </w:tc>
        <w:tc>
          <w:tcPr>
            <w:tcW w:w="4604" w:type="pct"/>
            <w:gridSpan w:val="3"/>
            <w:shd w:val="clear" w:color="auto" w:fill="auto"/>
            <w:vAlign w:val="center"/>
          </w:tcPr>
          <w:p w14:paraId="0F85347A" w14:textId="77777777" w:rsidR="00E33202" w:rsidRPr="003F27BF" w:rsidRDefault="00E33202" w:rsidP="00C44AFD">
            <w:pPr>
              <w:pStyle w:val="TableContentLeft"/>
            </w:pPr>
            <w:r w:rsidRPr="003F27BF">
              <w:t>PROC_ES9+_INIT_AUTH</w:t>
            </w:r>
          </w:p>
        </w:tc>
      </w:tr>
      <w:tr w:rsidR="00E33202" w:rsidRPr="00DA400D" w14:paraId="0EDE7423" w14:textId="77777777" w:rsidTr="00C44AFD">
        <w:trPr>
          <w:trHeight w:val="314"/>
          <w:jc w:val="center"/>
        </w:trPr>
        <w:tc>
          <w:tcPr>
            <w:tcW w:w="392" w:type="pct"/>
            <w:shd w:val="clear" w:color="auto" w:fill="auto"/>
            <w:vAlign w:val="center"/>
          </w:tcPr>
          <w:p w14:paraId="6312967C" w14:textId="77777777" w:rsidR="00E33202" w:rsidRPr="00DA400D" w:rsidRDefault="00E33202" w:rsidP="00C44AFD">
            <w:pPr>
              <w:pStyle w:val="TableContentLeft"/>
            </w:pPr>
            <w:r w:rsidRPr="00DA400D">
              <w:t>5</w:t>
            </w:r>
          </w:p>
        </w:tc>
        <w:tc>
          <w:tcPr>
            <w:tcW w:w="4604" w:type="pct"/>
            <w:gridSpan w:val="3"/>
            <w:shd w:val="clear" w:color="auto" w:fill="auto"/>
            <w:vAlign w:val="center"/>
          </w:tcPr>
          <w:p w14:paraId="5B23FE45" w14:textId="77777777" w:rsidR="00E33202" w:rsidRPr="003F27BF" w:rsidRDefault="00E33202" w:rsidP="00C44AFD">
            <w:pPr>
              <w:pStyle w:val="TableContentLeft"/>
            </w:pPr>
            <w:r w:rsidRPr="003F27BF">
              <w:t xml:space="preserve">PROC_ES9+_AUTH_CLIENT with </w:t>
            </w:r>
            <w:r w:rsidRPr="003F27BF">
              <w:rPr>
                <w:rStyle w:val="PlaceholderText"/>
                <w:color w:val="auto"/>
              </w:rPr>
              <w:t xml:space="preserve">#MATCHING_ID_1 as </w:t>
            </w:r>
            <w:r w:rsidRPr="003F27BF">
              <w:t>&lt;MATCHING_ID&gt;</w:t>
            </w:r>
          </w:p>
        </w:tc>
      </w:tr>
      <w:tr w:rsidR="00E33202" w:rsidRPr="00DA400D" w14:paraId="618B9973" w14:textId="77777777" w:rsidTr="00C44AFD">
        <w:trPr>
          <w:trHeight w:val="314"/>
          <w:jc w:val="center"/>
        </w:trPr>
        <w:tc>
          <w:tcPr>
            <w:tcW w:w="392" w:type="pct"/>
            <w:shd w:val="clear" w:color="auto" w:fill="auto"/>
            <w:vAlign w:val="center"/>
          </w:tcPr>
          <w:p w14:paraId="071A18BE" w14:textId="77777777" w:rsidR="00E33202" w:rsidRPr="00DA400D" w:rsidRDefault="00E33202" w:rsidP="00C44AFD">
            <w:pPr>
              <w:pStyle w:val="TableContentLeft"/>
            </w:pPr>
            <w:r w:rsidRPr="00DA400D">
              <w:t>6</w:t>
            </w:r>
          </w:p>
        </w:tc>
        <w:tc>
          <w:tcPr>
            <w:tcW w:w="4604" w:type="pct"/>
            <w:gridSpan w:val="3"/>
            <w:shd w:val="clear" w:color="auto" w:fill="auto"/>
            <w:vAlign w:val="center"/>
          </w:tcPr>
          <w:p w14:paraId="0F33E314" w14:textId="77777777" w:rsidR="00E33202" w:rsidRPr="003F27BF" w:rsidRDefault="00E33202" w:rsidP="00C44AFD">
            <w:pPr>
              <w:pStyle w:val="TableContentLeft"/>
            </w:pPr>
            <w:r w:rsidRPr="003F27BF">
              <w:t>PROC_ES9+_GET_BPP</w:t>
            </w:r>
          </w:p>
          <w:p w14:paraId="549B36A1" w14:textId="77777777" w:rsidR="00E33202" w:rsidRPr="003F27BF" w:rsidRDefault="00E33202" w:rsidP="00C44AFD">
            <w:pPr>
              <w:pStyle w:val="TableContentLeft"/>
            </w:pPr>
            <w:r w:rsidRPr="003F27BF">
              <w:t>(see NOTE 1)</w:t>
            </w:r>
          </w:p>
        </w:tc>
      </w:tr>
      <w:tr w:rsidR="00A62938" w:rsidRPr="00B80E8B" w14:paraId="681A2A81" w14:textId="77777777" w:rsidTr="00A62938">
        <w:trPr>
          <w:trHeight w:val="314"/>
          <w:jc w:val="center"/>
        </w:trPr>
        <w:tc>
          <w:tcPr>
            <w:tcW w:w="392" w:type="pct"/>
            <w:shd w:val="clear" w:color="auto" w:fill="auto"/>
            <w:vAlign w:val="center"/>
          </w:tcPr>
          <w:p w14:paraId="438ABE3F" w14:textId="77777777" w:rsidR="00A62938" w:rsidRPr="00DA400D" w:rsidRDefault="00A62938" w:rsidP="00C44AFD">
            <w:pPr>
              <w:pStyle w:val="TableContentLeft"/>
            </w:pPr>
            <w:r w:rsidRPr="00DA400D">
              <w:t>7</w:t>
            </w:r>
          </w:p>
        </w:tc>
        <w:tc>
          <w:tcPr>
            <w:tcW w:w="745" w:type="pct"/>
            <w:shd w:val="clear" w:color="auto" w:fill="auto"/>
            <w:vAlign w:val="center"/>
          </w:tcPr>
          <w:p w14:paraId="3CB15F30" w14:textId="77777777" w:rsidR="00A62938" w:rsidRPr="003F27BF" w:rsidRDefault="00A62938" w:rsidP="00C44AFD">
            <w:pPr>
              <w:pStyle w:val="TableContentLeft"/>
            </w:pPr>
            <w:r w:rsidRPr="003F27BF">
              <w:t>LPAd → S_EndUser</w:t>
            </w:r>
          </w:p>
        </w:tc>
        <w:tc>
          <w:tcPr>
            <w:tcW w:w="1624" w:type="pct"/>
            <w:shd w:val="clear" w:color="auto" w:fill="auto"/>
            <w:vAlign w:val="center"/>
          </w:tcPr>
          <w:p w14:paraId="7B9D8847" w14:textId="34406A7F" w:rsidR="00A62938" w:rsidRPr="003F27BF" w:rsidRDefault="00A62938" w:rsidP="00C44AFD">
            <w:pPr>
              <w:pStyle w:val="TableContentLeft"/>
            </w:pPr>
            <w:r w:rsidRPr="003F27BF">
              <w:t>Request for Confirmation, if not requested before.</w:t>
            </w:r>
          </w:p>
        </w:tc>
        <w:tc>
          <w:tcPr>
            <w:tcW w:w="2235" w:type="pct"/>
            <w:shd w:val="clear" w:color="auto" w:fill="auto"/>
            <w:vAlign w:val="center"/>
          </w:tcPr>
          <w:p w14:paraId="4A8B9684" w14:textId="28F4576D" w:rsidR="00A62938" w:rsidRPr="00E147FB" w:rsidRDefault="00A62938" w:rsidP="00C44AFD">
            <w:pPr>
              <w:pStyle w:val="TableContentLeft"/>
            </w:pPr>
            <w:r w:rsidRPr="00DA400D">
              <w:t>End User Intent successfully verified, if not verified before.</w:t>
            </w:r>
          </w:p>
        </w:tc>
      </w:tr>
      <w:tr w:rsidR="00E33202" w:rsidRPr="00DA400D" w14:paraId="57783F8F" w14:textId="77777777" w:rsidTr="00C44AFD">
        <w:trPr>
          <w:trHeight w:val="314"/>
          <w:jc w:val="center"/>
        </w:trPr>
        <w:tc>
          <w:tcPr>
            <w:tcW w:w="392" w:type="pct"/>
            <w:shd w:val="clear" w:color="auto" w:fill="auto"/>
            <w:vAlign w:val="center"/>
          </w:tcPr>
          <w:p w14:paraId="4EDD8DEC" w14:textId="77777777" w:rsidR="00E33202" w:rsidRPr="00DA400D" w:rsidRDefault="00E33202" w:rsidP="00C44AFD">
            <w:pPr>
              <w:pStyle w:val="TableContentLeft"/>
            </w:pPr>
            <w:r w:rsidRPr="00DA400D">
              <w:t>8</w:t>
            </w:r>
          </w:p>
        </w:tc>
        <w:tc>
          <w:tcPr>
            <w:tcW w:w="4604" w:type="pct"/>
            <w:gridSpan w:val="3"/>
            <w:shd w:val="clear" w:color="auto" w:fill="auto"/>
            <w:vAlign w:val="center"/>
          </w:tcPr>
          <w:p w14:paraId="249A88A1" w14:textId="77777777" w:rsidR="00E33202" w:rsidRPr="003F27BF" w:rsidRDefault="00E33202" w:rsidP="00C44AFD">
            <w:pPr>
              <w:pStyle w:val="TableContentLeft"/>
            </w:pPr>
            <w:r w:rsidRPr="003F27BF">
              <w:t>PROC_ES9+_HANDLE_NOTIF</w:t>
            </w:r>
          </w:p>
        </w:tc>
      </w:tr>
      <w:tr w:rsidR="00A62938" w:rsidRPr="004A62B8" w14:paraId="76809AC7" w14:textId="77777777" w:rsidTr="00A62938">
        <w:trPr>
          <w:trHeight w:val="314"/>
          <w:jc w:val="center"/>
        </w:trPr>
        <w:tc>
          <w:tcPr>
            <w:tcW w:w="392" w:type="pct"/>
            <w:shd w:val="clear" w:color="auto" w:fill="auto"/>
            <w:vAlign w:val="center"/>
          </w:tcPr>
          <w:p w14:paraId="3B2B3E32" w14:textId="77777777" w:rsidR="00A62938" w:rsidRPr="00DA400D" w:rsidRDefault="00A62938" w:rsidP="00C44AFD">
            <w:pPr>
              <w:pStyle w:val="TableContentLeft"/>
            </w:pPr>
            <w:r w:rsidRPr="00DA400D">
              <w:t>9</w:t>
            </w:r>
          </w:p>
        </w:tc>
        <w:tc>
          <w:tcPr>
            <w:tcW w:w="745" w:type="pct"/>
            <w:shd w:val="clear" w:color="auto" w:fill="auto"/>
            <w:vAlign w:val="center"/>
          </w:tcPr>
          <w:p w14:paraId="04FDD790" w14:textId="77777777" w:rsidR="00A62938" w:rsidRPr="003F27BF" w:rsidRDefault="00A62938" w:rsidP="00C44AFD">
            <w:pPr>
              <w:pStyle w:val="TableContentLeft"/>
            </w:pPr>
            <w:r w:rsidRPr="003F27BF">
              <w:t>S_EndUser → LPAd</w:t>
            </w:r>
          </w:p>
        </w:tc>
        <w:tc>
          <w:tcPr>
            <w:tcW w:w="1624" w:type="pct"/>
            <w:shd w:val="clear" w:color="auto" w:fill="auto"/>
            <w:vAlign w:val="center"/>
          </w:tcPr>
          <w:p w14:paraId="19436929" w14:textId="77777777" w:rsidR="00A62938" w:rsidRPr="003F27BF" w:rsidRDefault="00A62938" w:rsidP="00C44AFD">
            <w:pPr>
              <w:pStyle w:val="TableContentLeft"/>
            </w:pPr>
            <w:r w:rsidRPr="003F27BF">
              <w:t>List Profile operation is initiated</w:t>
            </w:r>
          </w:p>
        </w:tc>
        <w:tc>
          <w:tcPr>
            <w:tcW w:w="2235" w:type="pct"/>
            <w:shd w:val="clear" w:color="auto" w:fill="auto"/>
            <w:vAlign w:val="center"/>
          </w:tcPr>
          <w:p w14:paraId="2FC3682F" w14:textId="781E3549" w:rsidR="00A62938" w:rsidRPr="00E147FB" w:rsidRDefault="00A62938" w:rsidP="00C44AFD">
            <w:pPr>
              <w:pStyle w:val="TableContentLeft"/>
            </w:pPr>
            <w:r w:rsidRPr="00DA400D">
              <w:t>PROFILE_OPERATIONAL1 is displayed in Disabled state</w:t>
            </w:r>
          </w:p>
        </w:tc>
      </w:tr>
      <w:tr w:rsidR="00E33202" w:rsidRPr="00DA400D" w14:paraId="368AF910" w14:textId="77777777" w:rsidTr="00C44AFD">
        <w:trPr>
          <w:trHeight w:val="314"/>
          <w:jc w:val="center"/>
        </w:trPr>
        <w:tc>
          <w:tcPr>
            <w:tcW w:w="5000" w:type="pct"/>
            <w:gridSpan w:val="4"/>
            <w:shd w:val="clear" w:color="auto" w:fill="auto"/>
            <w:vAlign w:val="center"/>
          </w:tcPr>
          <w:p w14:paraId="3EBEBDFA" w14:textId="77777777" w:rsidR="00E33202" w:rsidRPr="00DA400D" w:rsidRDefault="00E33202" w:rsidP="00C44AFD">
            <w:pPr>
              <w:pStyle w:val="TableIndentedText"/>
            </w:pPr>
            <w:r>
              <w:t>NOTE</w:t>
            </w:r>
            <w:r w:rsidRPr="00DA400D">
              <w:t xml:space="preserve"> 1:</w:t>
            </w:r>
            <w:r>
              <w:tab/>
            </w:r>
            <w:r w:rsidRPr="00DA400D">
              <w:t>The LPAd MAY display any relevant part of the Profile Metadata and MAY offer the S_EndUser to postpone or reject the Profile installation. The S_EndUser SHALL not abort the transaction.</w:t>
            </w:r>
          </w:p>
        </w:tc>
      </w:tr>
    </w:tbl>
    <w:p w14:paraId="0C819B1B" w14:textId="77777777" w:rsidR="00E33202" w:rsidRPr="00DA400D" w:rsidRDefault="00E33202" w:rsidP="00E33202">
      <w:pPr>
        <w:pStyle w:val="Heading6no"/>
      </w:pPr>
      <w:r w:rsidRPr="00DA400D">
        <w:t>Test Sequence #02 Nominal: Add a new Operational Profile by using Activation Code (manual entry) with Confirmation Code</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E33202" w:rsidRPr="00DA400D" w14:paraId="3ED665B8" w14:textId="77777777" w:rsidTr="00C44AFD">
        <w:trPr>
          <w:jc w:val="center"/>
        </w:trPr>
        <w:tc>
          <w:tcPr>
            <w:tcW w:w="1167" w:type="pct"/>
            <w:shd w:val="clear" w:color="auto" w:fill="BFBFBF" w:themeFill="background1" w:themeFillShade="BF"/>
            <w:vAlign w:val="center"/>
          </w:tcPr>
          <w:p w14:paraId="63280870"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11D8A248" w14:textId="77777777" w:rsidR="00E33202" w:rsidRPr="00DA400D" w:rsidRDefault="00E33202" w:rsidP="00C44AFD">
            <w:pPr>
              <w:pStyle w:val="TableHeaderGray"/>
              <w:rPr>
                <w:rFonts w:eastAsia="SimSun"/>
                <w:lang w:val="en-GB"/>
              </w:rPr>
            </w:pPr>
          </w:p>
        </w:tc>
      </w:tr>
      <w:tr w:rsidR="00E33202" w:rsidRPr="00DA400D" w14:paraId="436467E2" w14:textId="77777777" w:rsidTr="00C44AFD">
        <w:trPr>
          <w:jc w:val="center"/>
        </w:trPr>
        <w:tc>
          <w:tcPr>
            <w:tcW w:w="1167" w:type="pct"/>
            <w:shd w:val="clear" w:color="auto" w:fill="BFBFBF" w:themeFill="background1" w:themeFillShade="BF"/>
            <w:vAlign w:val="center"/>
          </w:tcPr>
          <w:p w14:paraId="42091B36"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7265B883" w14:textId="77777777" w:rsidR="00E33202" w:rsidRPr="00DA400D" w:rsidRDefault="00E33202" w:rsidP="00C44AFD">
            <w:pPr>
              <w:pStyle w:val="TableHeaderGray"/>
              <w:rPr>
                <w:rFonts w:eastAsia="SimSun"/>
                <w:lang w:val="en-GB"/>
              </w:rPr>
            </w:pPr>
            <w:r w:rsidRPr="00DA400D">
              <w:rPr>
                <w:lang w:val="en-GB"/>
              </w:rPr>
              <w:t>Description of the initial condition</w:t>
            </w:r>
          </w:p>
        </w:tc>
      </w:tr>
      <w:tr w:rsidR="00E33202" w:rsidRPr="00DA400D" w14:paraId="785C5440" w14:textId="77777777" w:rsidTr="00C44AFD">
        <w:trPr>
          <w:jc w:val="center"/>
        </w:trPr>
        <w:tc>
          <w:tcPr>
            <w:tcW w:w="1167" w:type="pct"/>
            <w:vAlign w:val="center"/>
          </w:tcPr>
          <w:p w14:paraId="7DF23153" w14:textId="77777777" w:rsidR="00E33202" w:rsidRPr="002C01B0" w:rsidRDefault="00E33202" w:rsidP="00C44AFD">
            <w:pPr>
              <w:pStyle w:val="TableText"/>
            </w:pPr>
            <w:r w:rsidRPr="00845C86">
              <w:t>S_SM-DP+</w:t>
            </w:r>
          </w:p>
        </w:tc>
        <w:tc>
          <w:tcPr>
            <w:tcW w:w="3833" w:type="pct"/>
            <w:vAlign w:val="center"/>
          </w:tcPr>
          <w:p w14:paraId="4F5B3064" w14:textId="77777777" w:rsidR="00E33202" w:rsidRPr="002C01B0" w:rsidRDefault="00E33202" w:rsidP="00C44AFD">
            <w:pPr>
              <w:pStyle w:val="TableText"/>
            </w:pPr>
            <w:r w:rsidRPr="00845C86">
              <w:t>The PROFILE_OPERATIONAL1 on the S_SM-DP+ is in “Released” state</w:t>
            </w:r>
            <w:r>
              <w:t>.</w:t>
            </w:r>
          </w:p>
        </w:tc>
      </w:tr>
      <w:tr w:rsidR="00E33202" w:rsidRPr="00DA400D" w14:paraId="0C4DD84E" w14:textId="77777777" w:rsidTr="00C44AFD">
        <w:trPr>
          <w:jc w:val="center"/>
        </w:trPr>
        <w:tc>
          <w:tcPr>
            <w:tcW w:w="1167" w:type="pct"/>
            <w:vAlign w:val="center"/>
          </w:tcPr>
          <w:p w14:paraId="091918FC" w14:textId="77777777" w:rsidR="00E33202" w:rsidRPr="002C01B0" w:rsidRDefault="00E33202" w:rsidP="00C44AFD">
            <w:pPr>
              <w:pStyle w:val="TableText"/>
            </w:pPr>
            <w:r w:rsidRPr="00845C86">
              <w:lastRenderedPageBreak/>
              <w:t>S_SM-DP+</w:t>
            </w:r>
          </w:p>
        </w:tc>
        <w:tc>
          <w:tcPr>
            <w:tcW w:w="3833" w:type="pct"/>
            <w:vAlign w:val="center"/>
          </w:tcPr>
          <w:p w14:paraId="22E0273B" w14:textId="77777777" w:rsidR="00E33202" w:rsidRPr="002C01B0" w:rsidRDefault="00E33202" w:rsidP="00C44AFD">
            <w:pPr>
              <w:pStyle w:val="TableText"/>
            </w:pPr>
            <w:r w:rsidRPr="00845C86">
              <w:t>There is a pending Profile download order for #MATCHING_ID_3 (PROFILE_OPERATIONAL1) associated with #CONFIRMATION_CODE1</w:t>
            </w:r>
            <w:r>
              <w:t>.</w:t>
            </w:r>
          </w:p>
        </w:tc>
      </w:tr>
      <w:tr w:rsidR="00E33202" w:rsidRPr="00DA400D" w14:paraId="0EAE9E39" w14:textId="77777777" w:rsidTr="00C44AFD">
        <w:trPr>
          <w:jc w:val="center"/>
        </w:trPr>
        <w:tc>
          <w:tcPr>
            <w:tcW w:w="1167" w:type="pct"/>
            <w:vAlign w:val="center"/>
          </w:tcPr>
          <w:p w14:paraId="216FE1F5" w14:textId="77777777" w:rsidR="00E33202" w:rsidRPr="002C01B0" w:rsidRDefault="00E33202" w:rsidP="00C44AFD">
            <w:pPr>
              <w:pStyle w:val="TableText"/>
            </w:pPr>
            <w:r w:rsidRPr="00845C86">
              <w:t>eUICC</w:t>
            </w:r>
          </w:p>
        </w:tc>
        <w:tc>
          <w:tcPr>
            <w:tcW w:w="3833" w:type="pct"/>
            <w:vAlign w:val="center"/>
          </w:tcPr>
          <w:p w14:paraId="5C3C41A1" w14:textId="77777777" w:rsidR="00E33202" w:rsidRPr="002C01B0" w:rsidRDefault="00E33202" w:rsidP="00C44AFD">
            <w:pPr>
              <w:pStyle w:val="TableText"/>
            </w:pPr>
            <w:r w:rsidRPr="00845C86">
              <w:t>There is no default SM-DP+ address configured</w:t>
            </w:r>
            <w:r>
              <w:t>.</w:t>
            </w:r>
          </w:p>
        </w:tc>
      </w:tr>
    </w:tbl>
    <w:p w14:paraId="5BF8B74A" w14:textId="77777777" w:rsidR="00E33202" w:rsidRPr="00DA400D"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3"/>
        <w:gridCol w:w="1529"/>
        <w:gridCol w:w="2720"/>
        <w:gridCol w:w="4044"/>
      </w:tblGrid>
      <w:tr w:rsidR="00A62938" w:rsidRPr="001F0550" w14:paraId="0697A83A" w14:textId="77777777" w:rsidTr="004913D4">
        <w:trPr>
          <w:trHeight w:val="314"/>
          <w:jc w:val="center"/>
        </w:trPr>
        <w:tc>
          <w:tcPr>
            <w:tcW w:w="693" w:type="dxa"/>
            <w:shd w:val="clear" w:color="auto" w:fill="C00000"/>
            <w:vAlign w:val="center"/>
            <w:hideMark/>
          </w:tcPr>
          <w:p w14:paraId="6F9C6FC4" w14:textId="77777777" w:rsidR="00A62938" w:rsidRPr="0061518F" w:rsidRDefault="00A62938" w:rsidP="00C44AFD">
            <w:pPr>
              <w:pStyle w:val="TableHeader"/>
            </w:pPr>
            <w:r w:rsidRPr="001A336D">
              <w:t>Step</w:t>
            </w:r>
          </w:p>
        </w:tc>
        <w:tc>
          <w:tcPr>
            <w:tcW w:w="1529" w:type="dxa"/>
            <w:shd w:val="clear" w:color="auto" w:fill="C00000"/>
            <w:vAlign w:val="center"/>
            <w:hideMark/>
          </w:tcPr>
          <w:p w14:paraId="5F78A2E5" w14:textId="77777777" w:rsidR="00A62938" w:rsidRPr="00065A81" w:rsidRDefault="00A62938" w:rsidP="00C44AFD">
            <w:pPr>
              <w:pStyle w:val="TableHeader"/>
            </w:pPr>
            <w:r w:rsidRPr="00065A81">
              <w:t>Direction</w:t>
            </w:r>
          </w:p>
        </w:tc>
        <w:tc>
          <w:tcPr>
            <w:tcW w:w="2720" w:type="dxa"/>
            <w:shd w:val="clear" w:color="auto" w:fill="C00000"/>
            <w:vAlign w:val="center"/>
            <w:hideMark/>
          </w:tcPr>
          <w:p w14:paraId="320E0C3A" w14:textId="77777777" w:rsidR="00A62938" w:rsidRPr="00452227" w:rsidRDefault="00A62938" w:rsidP="00C44AFD">
            <w:pPr>
              <w:pStyle w:val="TableHeader"/>
            </w:pPr>
            <w:r w:rsidRPr="00263515">
              <w:t>Sequence / Description</w:t>
            </w:r>
          </w:p>
        </w:tc>
        <w:tc>
          <w:tcPr>
            <w:tcW w:w="4044" w:type="dxa"/>
            <w:shd w:val="clear" w:color="auto" w:fill="C00000"/>
            <w:vAlign w:val="center"/>
            <w:hideMark/>
          </w:tcPr>
          <w:p w14:paraId="3FED1DA9" w14:textId="0556AB77" w:rsidR="00A62938" w:rsidRPr="00F85498" w:rsidRDefault="00A62938" w:rsidP="00C44AFD">
            <w:pPr>
              <w:pStyle w:val="TableHeader"/>
            </w:pPr>
            <w:r w:rsidRPr="007E5B2A">
              <w:t>Expected result</w:t>
            </w:r>
          </w:p>
        </w:tc>
      </w:tr>
      <w:tr w:rsidR="00A62938" w:rsidRPr="00DA400D" w14:paraId="682933A7" w14:textId="77777777" w:rsidTr="007315AC">
        <w:trPr>
          <w:trHeight w:val="314"/>
          <w:jc w:val="center"/>
        </w:trPr>
        <w:tc>
          <w:tcPr>
            <w:tcW w:w="693" w:type="dxa"/>
            <w:shd w:val="clear" w:color="auto" w:fill="auto"/>
            <w:vAlign w:val="center"/>
          </w:tcPr>
          <w:p w14:paraId="031D65A8" w14:textId="77777777" w:rsidR="00A62938" w:rsidRPr="00DA400D" w:rsidRDefault="00A62938" w:rsidP="00C44AFD">
            <w:pPr>
              <w:pStyle w:val="TableContentLeft"/>
            </w:pPr>
            <w:r w:rsidRPr="00DA400D">
              <w:t>1</w:t>
            </w:r>
          </w:p>
        </w:tc>
        <w:tc>
          <w:tcPr>
            <w:tcW w:w="1529" w:type="dxa"/>
            <w:shd w:val="clear" w:color="auto" w:fill="auto"/>
            <w:vAlign w:val="center"/>
            <w:hideMark/>
          </w:tcPr>
          <w:p w14:paraId="19D1946F" w14:textId="77777777" w:rsidR="00A62938" w:rsidRPr="003F4881" w:rsidRDefault="00A62938" w:rsidP="00C44AFD">
            <w:pPr>
              <w:pStyle w:val="TableContentLeft"/>
            </w:pPr>
            <w:r w:rsidRPr="003F4881">
              <w:t>S_EndUser→ LPAd</w:t>
            </w:r>
          </w:p>
        </w:tc>
        <w:tc>
          <w:tcPr>
            <w:tcW w:w="2720" w:type="dxa"/>
            <w:shd w:val="clear" w:color="auto" w:fill="auto"/>
            <w:vAlign w:val="center"/>
            <w:hideMark/>
          </w:tcPr>
          <w:p w14:paraId="183814DC" w14:textId="77777777" w:rsidR="00A62938" w:rsidRPr="00347599" w:rsidRDefault="00A62938" w:rsidP="00C44AFD">
            <w:pPr>
              <w:pStyle w:val="TableContentLeft"/>
            </w:pPr>
            <w:r w:rsidRPr="00347599">
              <w:t>Initiate Add Profile operation</w:t>
            </w:r>
          </w:p>
        </w:tc>
        <w:tc>
          <w:tcPr>
            <w:tcW w:w="4044" w:type="dxa"/>
            <w:shd w:val="clear" w:color="auto" w:fill="auto"/>
            <w:vAlign w:val="center"/>
            <w:hideMark/>
          </w:tcPr>
          <w:p w14:paraId="1B2B5359" w14:textId="0BDFBF09" w:rsidR="00A62938" w:rsidRPr="008B1B9D" w:rsidRDefault="00A62938" w:rsidP="00C44AFD">
            <w:pPr>
              <w:pStyle w:val="TableContentLeft"/>
            </w:pPr>
            <w:r w:rsidRPr="00973FD1">
              <w:t>LPAd requests the Activation Code from the S_End User</w:t>
            </w:r>
          </w:p>
        </w:tc>
      </w:tr>
      <w:tr w:rsidR="00A62938" w:rsidRPr="00DA400D" w14:paraId="64236233" w14:textId="77777777" w:rsidTr="00C00F8D">
        <w:trPr>
          <w:trHeight w:val="314"/>
          <w:jc w:val="center"/>
        </w:trPr>
        <w:tc>
          <w:tcPr>
            <w:tcW w:w="693" w:type="dxa"/>
            <w:shd w:val="clear" w:color="auto" w:fill="auto"/>
            <w:vAlign w:val="center"/>
          </w:tcPr>
          <w:p w14:paraId="0FAF81F6" w14:textId="77777777" w:rsidR="00A62938" w:rsidRPr="00DA400D" w:rsidRDefault="00A62938" w:rsidP="00C44AFD">
            <w:pPr>
              <w:pStyle w:val="TableContentLeft"/>
            </w:pPr>
            <w:r w:rsidRPr="00DA400D">
              <w:t>2</w:t>
            </w:r>
          </w:p>
        </w:tc>
        <w:tc>
          <w:tcPr>
            <w:tcW w:w="1529" w:type="dxa"/>
            <w:shd w:val="clear" w:color="auto" w:fill="auto"/>
            <w:vAlign w:val="center"/>
            <w:hideMark/>
          </w:tcPr>
          <w:p w14:paraId="5B196A3F" w14:textId="77777777" w:rsidR="00A62938" w:rsidRPr="003F4881" w:rsidRDefault="00A62938" w:rsidP="00C44AFD">
            <w:pPr>
              <w:pStyle w:val="TableContentLeft"/>
            </w:pPr>
            <w:r w:rsidRPr="003F4881">
              <w:t>S_EndUser→ LPAd</w:t>
            </w:r>
          </w:p>
        </w:tc>
        <w:tc>
          <w:tcPr>
            <w:tcW w:w="2720" w:type="dxa"/>
            <w:shd w:val="clear" w:color="auto" w:fill="auto"/>
            <w:vAlign w:val="center"/>
            <w:hideMark/>
          </w:tcPr>
          <w:p w14:paraId="790DCF58" w14:textId="77777777" w:rsidR="00A62938" w:rsidRPr="00347599" w:rsidRDefault="00A62938" w:rsidP="00C44AFD">
            <w:pPr>
              <w:pStyle w:val="TableContentLeft"/>
            </w:pPr>
            <w:r w:rsidRPr="00347599">
              <w:t>Provide #ACTIVATION_CODE_3 by manual entry</w:t>
            </w:r>
          </w:p>
        </w:tc>
        <w:tc>
          <w:tcPr>
            <w:tcW w:w="4044" w:type="dxa"/>
            <w:shd w:val="clear" w:color="auto" w:fill="auto"/>
            <w:vAlign w:val="center"/>
            <w:hideMark/>
          </w:tcPr>
          <w:p w14:paraId="0636172A" w14:textId="5854C34A" w:rsidR="00A62938" w:rsidRPr="00DA400D" w:rsidRDefault="00A62938" w:rsidP="00C44AFD">
            <w:pPr>
              <w:pStyle w:val="TableContentLeft"/>
            </w:pPr>
            <w:r w:rsidRPr="00973FD1">
              <w:t>No error</w:t>
            </w:r>
          </w:p>
        </w:tc>
      </w:tr>
      <w:tr w:rsidR="00E33202" w:rsidRPr="00DA400D" w14:paraId="239C4330" w14:textId="77777777" w:rsidTr="00C44AFD">
        <w:trPr>
          <w:trHeight w:val="314"/>
          <w:jc w:val="center"/>
        </w:trPr>
        <w:tc>
          <w:tcPr>
            <w:tcW w:w="693" w:type="dxa"/>
            <w:shd w:val="clear" w:color="auto" w:fill="auto"/>
            <w:vAlign w:val="center"/>
          </w:tcPr>
          <w:p w14:paraId="3C7B245B" w14:textId="77777777" w:rsidR="00E33202" w:rsidRPr="00DA400D" w:rsidRDefault="00E33202" w:rsidP="00C44AFD">
            <w:pPr>
              <w:pStyle w:val="TableContentLeft"/>
            </w:pPr>
            <w:r w:rsidRPr="00DA400D">
              <w:t>3</w:t>
            </w:r>
          </w:p>
        </w:tc>
        <w:tc>
          <w:tcPr>
            <w:tcW w:w="8293" w:type="dxa"/>
            <w:gridSpan w:val="3"/>
            <w:shd w:val="clear" w:color="auto" w:fill="auto"/>
            <w:vAlign w:val="center"/>
          </w:tcPr>
          <w:p w14:paraId="5B2E8B20" w14:textId="77777777" w:rsidR="00E33202" w:rsidRPr="003F4881" w:rsidRDefault="00E33202" w:rsidP="00C44AFD">
            <w:pPr>
              <w:pStyle w:val="TableContentLeft"/>
            </w:pPr>
            <w:r w:rsidRPr="003F4881">
              <w:t>PROC_TLS_INITIALIZATION_SERVER_AUTH on ES9+</w:t>
            </w:r>
          </w:p>
        </w:tc>
      </w:tr>
      <w:tr w:rsidR="00E33202" w:rsidRPr="00DA400D" w14:paraId="6F045D0E" w14:textId="77777777" w:rsidTr="00C44AFD">
        <w:trPr>
          <w:trHeight w:val="314"/>
          <w:jc w:val="center"/>
        </w:trPr>
        <w:tc>
          <w:tcPr>
            <w:tcW w:w="693" w:type="dxa"/>
            <w:shd w:val="clear" w:color="auto" w:fill="auto"/>
            <w:vAlign w:val="center"/>
          </w:tcPr>
          <w:p w14:paraId="3CCA45E1" w14:textId="77777777" w:rsidR="00E33202" w:rsidRPr="00DA400D" w:rsidRDefault="00E33202" w:rsidP="00C44AFD">
            <w:pPr>
              <w:pStyle w:val="TableContentLeft"/>
            </w:pPr>
            <w:r w:rsidRPr="00DA400D">
              <w:t>4</w:t>
            </w:r>
          </w:p>
        </w:tc>
        <w:tc>
          <w:tcPr>
            <w:tcW w:w="8293" w:type="dxa"/>
            <w:gridSpan w:val="3"/>
            <w:shd w:val="clear" w:color="auto" w:fill="auto"/>
            <w:vAlign w:val="center"/>
          </w:tcPr>
          <w:p w14:paraId="36E7A07B" w14:textId="77777777" w:rsidR="00E33202" w:rsidRPr="003F4881" w:rsidRDefault="00E33202" w:rsidP="00C44AFD">
            <w:pPr>
              <w:pStyle w:val="TableContentLeft"/>
            </w:pPr>
            <w:r w:rsidRPr="003F4881">
              <w:t>PROC_ES9+_INIT_AUTH</w:t>
            </w:r>
          </w:p>
        </w:tc>
      </w:tr>
      <w:tr w:rsidR="00E33202" w:rsidRPr="00DA400D" w14:paraId="68C4E710" w14:textId="77777777" w:rsidTr="00C44AFD">
        <w:trPr>
          <w:trHeight w:val="314"/>
          <w:jc w:val="center"/>
        </w:trPr>
        <w:tc>
          <w:tcPr>
            <w:tcW w:w="693" w:type="dxa"/>
            <w:shd w:val="clear" w:color="auto" w:fill="auto"/>
            <w:vAlign w:val="center"/>
          </w:tcPr>
          <w:p w14:paraId="1572E224" w14:textId="77777777" w:rsidR="00E33202" w:rsidRPr="00DA400D" w:rsidRDefault="00E33202" w:rsidP="00C44AFD">
            <w:pPr>
              <w:pStyle w:val="TableContentLeft"/>
            </w:pPr>
            <w:r w:rsidRPr="00DA400D">
              <w:t>5</w:t>
            </w:r>
          </w:p>
        </w:tc>
        <w:tc>
          <w:tcPr>
            <w:tcW w:w="8293" w:type="dxa"/>
            <w:gridSpan w:val="3"/>
            <w:shd w:val="clear" w:color="auto" w:fill="auto"/>
            <w:vAlign w:val="center"/>
          </w:tcPr>
          <w:p w14:paraId="735A42E3" w14:textId="77777777" w:rsidR="00E33202" w:rsidRPr="003F4881" w:rsidRDefault="00E33202" w:rsidP="00C44AFD">
            <w:pPr>
              <w:pStyle w:val="TableContentLeft"/>
            </w:pPr>
            <w:r w:rsidRPr="003F4881">
              <w:t xml:space="preserve">PROC_ES9+_AUTH_CLIENT_CC with </w:t>
            </w:r>
            <w:r w:rsidRPr="003E2B4A">
              <w:rPr>
                <w:rStyle w:val="PlaceholderText"/>
                <w:color w:val="auto"/>
              </w:rPr>
              <w:t xml:space="preserve">#MATCHING_ID_3 as </w:t>
            </w:r>
            <w:r w:rsidRPr="003F4881">
              <w:t>&lt;MATCHING_ID&gt;</w:t>
            </w:r>
          </w:p>
        </w:tc>
      </w:tr>
      <w:tr w:rsidR="00A62938" w:rsidRPr="00DA400D" w14:paraId="1649665E" w14:textId="77777777" w:rsidTr="00C8732B">
        <w:trPr>
          <w:trHeight w:val="314"/>
          <w:jc w:val="center"/>
        </w:trPr>
        <w:tc>
          <w:tcPr>
            <w:tcW w:w="693" w:type="dxa"/>
            <w:shd w:val="clear" w:color="auto" w:fill="auto"/>
            <w:vAlign w:val="center"/>
          </w:tcPr>
          <w:p w14:paraId="64E14087" w14:textId="77777777" w:rsidR="00A62938" w:rsidRPr="00DA400D" w:rsidRDefault="00A62938" w:rsidP="00C44AFD">
            <w:pPr>
              <w:pStyle w:val="TableContentLeft"/>
            </w:pPr>
            <w:r w:rsidRPr="00DA400D">
              <w:t>6</w:t>
            </w:r>
          </w:p>
        </w:tc>
        <w:tc>
          <w:tcPr>
            <w:tcW w:w="1529" w:type="dxa"/>
            <w:shd w:val="clear" w:color="auto" w:fill="auto"/>
            <w:vAlign w:val="center"/>
          </w:tcPr>
          <w:p w14:paraId="30757494" w14:textId="77777777" w:rsidR="00A62938" w:rsidRPr="003F4881" w:rsidRDefault="00A62938" w:rsidP="00C44AFD">
            <w:pPr>
              <w:pStyle w:val="TableContentLeft"/>
            </w:pPr>
            <w:r w:rsidRPr="003F4881">
              <w:t>LPAd → S_EndUser</w:t>
            </w:r>
          </w:p>
        </w:tc>
        <w:tc>
          <w:tcPr>
            <w:tcW w:w="2720" w:type="dxa"/>
            <w:shd w:val="clear" w:color="auto" w:fill="auto"/>
            <w:vAlign w:val="center"/>
          </w:tcPr>
          <w:p w14:paraId="25061D12" w14:textId="77777777" w:rsidR="00A62938" w:rsidRPr="00347599" w:rsidRDefault="00A62938" w:rsidP="00C44AFD">
            <w:pPr>
              <w:pStyle w:val="TableContentLeft"/>
            </w:pPr>
            <w:r w:rsidRPr="00347599">
              <w:t xml:space="preserve">LPAd requests the Confirmation Code from the S_End User. </w:t>
            </w:r>
          </w:p>
        </w:tc>
        <w:tc>
          <w:tcPr>
            <w:tcW w:w="4044" w:type="dxa"/>
            <w:shd w:val="clear" w:color="auto" w:fill="auto"/>
            <w:vAlign w:val="center"/>
          </w:tcPr>
          <w:p w14:paraId="7426F9C8" w14:textId="69A28F6F" w:rsidR="00A62938" w:rsidRPr="00DA400D" w:rsidRDefault="00A62938" w:rsidP="00C44AFD">
            <w:pPr>
              <w:pStyle w:val="TableContentLeft"/>
              <w:rPr>
                <w:highlight w:val="yellow"/>
              </w:rPr>
            </w:pPr>
            <w:r w:rsidRPr="00973FD1">
              <w:t>CONFIRMATION_CODE1 is provided by manual entry.</w:t>
            </w:r>
          </w:p>
        </w:tc>
      </w:tr>
      <w:tr w:rsidR="00E33202" w:rsidRPr="00DA400D" w14:paraId="1372B29D" w14:textId="77777777" w:rsidTr="00C44AFD">
        <w:trPr>
          <w:trHeight w:val="314"/>
          <w:jc w:val="center"/>
        </w:trPr>
        <w:tc>
          <w:tcPr>
            <w:tcW w:w="693" w:type="dxa"/>
            <w:shd w:val="clear" w:color="auto" w:fill="auto"/>
            <w:vAlign w:val="center"/>
          </w:tcPr>
          <w:p w14:paraId="18E8EF9B" w14:textId="77777777" w:rsidR="00E33202" w:rsidRPr="00DA400D" w:rsidRDefault="00E33202" w:rsidP="00C44AFD">
            <w:pPr>
              <w:pStyle w:val="TableContentLeft"/>
            </w:pPr>
            <w:r w:rsidRPr="00DA400D">
              <w:t>7</w:t>
            </w:r>
          </w:p>
        </w:tc>
        <w:tc>
          <w:tcPr>
            <w:tcW w:w="8293" w:type="dxa"/>
            <w:gridSpan w:val="3"/>
            <w:shd w:val="clear" w:color="auto" w:fill="auto"/>
            <w:vAlign w:val="center"/>
          </w:tcPr>
          <w:p w14:paraId="3B3CBD6A" w14:textId="77777777" w:rsidR="00E33202" w:rsidRPr="003F4881" w:rsidRDefault="00E33202" w:rsidP="00C44AFD">
            <w:pPr>
              <w:pStyle w:val="TableContentLeft"/>
            </w:pPr>
            <w:r w:rsidRPr="003F4881">
              <w:t>PROC_ES9+_GET_BPP_CC</w:t>
            </w:r>
          </w:p>
          <w:p w14:paraId="243B5683" w14:textId="77777777" w:rsidR="00E33202" w:rsidRPr="00347599" w:rsidRDefault="00E33202" w:rsidP="00C44AFD">
            <w:pPr>
              <w:pStyle w:val="TableContentLeft"/>
            </w:pPr>
            <w:r w:rsidRPr="00347599">
              <w:t>(see NOTE 1)</w:t>
            </w:r>
          </w:p>
        </w:tc>
      </w:tr>
      <w:tr w:rsidR="00A62938" w:rsidRPr="00DA400D" w14:paraId="067635F0" w14:textId="77777777" w:rsidTr="009D43B6">
        <w:trPr>
          <w:trHeight w:val="314"/>
          <w:jc w:val="center"/>
        </w:trPr>
        <w:tc>
          <w:tcPr>
            <w:tcW w:w="693" w:type="dxa"/>
            <w:shd w:val="clear" w:color="auto" w:fill="auto"/>
            <w:vAlign w:val="center"/>
          </w:tcPr>
          <w:p w14:paraId="323AEE67" w14:textId="77777777" w:rsidR="00A62938" w:rsidRPr="00DA400D" w:rsidRDefault="00A62938" w:rsidP="00C44AFD">
            <w:pPr>
              <w:pStyle w:val="TableContentLeft"/>
            </w:pPr>
            <w:r w:rsidRPr="00DA400D">
              <w:t>8</w:t>
            </w:r>
          </w:p>
        </w:tc>
        <w:tc>
          <w:tcPr>
            <w:tcW w:w="1529" w:type="dxa"/>
            <w:shd w:val="clear" w:color="auto" w:fill="auto"/>
            <w:vAlign w:val="center"/>
          </w:tcPr>
          <w:p w14:paraId="19D8B631" w14:textId="77777777" w:rsidR="00A62938" w:rsidRPr="003F4881" w:rsidRDefault="00A62938" w:rsidP="00C44AFD">
            <w:pPr>
              <w:pStyle w:val="TableContentLeft"/>
            </w:pPr>
            <w:r w:rsidRPr="003F4881">
              <w:t>LPAd → S_EndUser</w:t>
            </w:r>
          </w:p>
        </w:tc>
        <w:tc>
          <w:tcPr>
            <w:tcW w:w="2720" w:type="dxa"/>
            <w:shd w:val="clear" w:color="auto" w:fill="auto"/>
            <w:vAlign w:val="center"/>
          </w:tcPr>
          <w:p w14:paraId="13483A12" w14:textId="77777777" w:rsidR="00A62938" w:rsidRDefault="00A62938" w:rsidP="00D87A96">
            <w:pPr>
              <w:pStyle w:val="TableContentLeft"/>
            </w:pPr>
            <w:r w:rsidRPr="003F4881">
              <w:t>Request for Confirmation, if not requested before.</w:t>
            </w:r>
          </w:p>
          <w:p w14:paraId="29D2484C" w14:textId="77230933" w:rsidR="00A62938" w:rsidRPr="003F4881" w:rsidRDefault="00A62938" w:rsidP="00D87A96">
            <w:pPr>
              <w:pStyle w:val="TableContentLeft"/>
              <w:rPr>
                <w:highlight w:val="yellow"/>
              </w:rPr>
            </w:pPr>
            <w:r>
              <w:t>(see NOTE 2)</w:t>
            </w:r>
          </w:p>
        </w:tc>
        <w:tc>
          <w:tcPr>
            <w:tcW w:w="4044" w:type="dxa"/>
            <w:shd w:val="clear" w:color="auto" w:fill="auto"/>
            <w:vAlign w:val="center"/>
          </w:tcPr>
          <w:p w14:paraId="69C41827" w14:textId="77777777" w:rsidR="00A62938" w:rsidRDefault="00A62938" w:rsidP="00D87A96">
            <w:pPr>
              <w:pStyle w:val="TableContentLeft"/>
            </w:pPr>
            <w:r w:rsidRPr="003F4881">
              <w:t>End User Intent successfully verified</w:t>
            </w:r>
            <w:r w:rsidRPr="00347599">
              <w:t xml:space="preserve">, </w:t>
            </w:r>
            <w:r w:rsidRPr="00973FD1">
              <w:t>if not verified before.</w:t>
            </w:r>
          </w:p>
          <w:p w14:paraId="59289F5A" w14:textId="2261F6C7" w:rsidR="00A62938" w:rsidRPr="00DA400D" w:rsidRDefault="00A62938" w:rsidP="00285408">
            <w:pPr>
              <w:pStyle w:val="TableContentLeft"/>
              <w:rPr>
                <w:highlight w:val="yellow"/>
              </w:rPr>
            </w:pPr>
            <w:r>
              <w:t>(see NOTE 2)</w:t>
            </w:r>
          </w:p>
        </w:tc>
      </w:tr>
      <w:tr w:rsidR="00E33202" w:rsidRPr="00DA400D" w14:paraId="52C57CA2" w14:textId="77777777" w:rsidTr="00C44AFD">
        <w:trPr>
          <w:trHeight w:val="314"/>
          <w:jc w:val="center"/>
        </w:trPr>
        <w:tc>
          <w:tcPr>
            <w:tcW w:w="693" w:type="dxa"/>
            <w:shd w:val="clear" w:color="auto" w:fill="auto"/>
            <w:vAlign w:val="center"/>
          </w:tcPr>
          <w:p w14:paraId="7FFFF46D" w14:textId="77777777" w:rsidR="00E33202" w:rsidRPr="00DA400D" w:rsidRDefault="00E33202" w:rsidP="00C44AFD">
            <w:pPr>
              <w:pStyle w:val="TableContentLeft"/>
            </w:pPr>
            <w:r w:rsidRPr="00DA400D">
              <w:t>9</w:t>
            </w:r>
          </w:p>
        </w:tc>
        <w:tc>
          <w:tcPr>
            <w:tcW w:w="8293" w:type="dxa"/>
            <w:gridSpan w:val="3"/>
            <w:shd w:val="clear" w:color="auto" w:fill="auto"/>
            <w:vAlign w:val="center"/>
          </w:tcPr>
          <w:p w14:paraId="1950FB4D" w14:textId="77777777" w:rsidR="00E33202" w:rsidRPr="003F4881" w:rsidRDefault="00E33202" w:rsidP="00C44AFD">
            <w:pPr>
              <w:pStyle w:val="TableContentLeft"/>
            </w:pPr>
            <w:r w:rsidRPr="003F4881">
              <w:t>PROC_ES9+_HANDLE_NOTIF</w:t>
            </w:r>
          </w:p>
        </w:tc>
      </w:tr>
      <w:tr w:rsidR="00A62938" w:rsidRPr="004A62B8" w14:paraId="01C5810C" w14:textId="77777777" w:rsidTr="00E36CD8">
        <w:trPr>
          <w:trHeight w:val="314"/>
          <w:jc w:val="center"/>
        </w:trPr>
        <w:tc>
          <w:tcPr>
            <w:tcW w:w="693" w:type="dxa"/>
            <w:shd w:val="clear" w:color="auto" w:fill="auto"/>
            <w:vAlign w:val="center"/>
          </w:tcPr>
          <w:p w14:paraId="7D4B2D83" w14:textId="77777777" w:rsidR="00A62938" w:rsidRPr="00DA400D" w:rsidRDefault="00A62938" w:rsidP="00C44AFD">
            <w:pPr>
              <w:pStyle w:val="TableContentLeft"/>
            </w:pPr>
            <w:r w:rsidRPr="00DA400D">
              <w:t>10</w:t>
            </w:r>
          </w:p>
        </w:tc>
        <w:tc>
          <w:tcPr>
            <w:tcW w:w="1529" w:type="dxa"/>
            <w:shd w:val="clear" w:color="auto" w:fill="auto"/>
            <w:vAlign w:val="center"/>
          </w:tcPr>
          <w:p w14:paraId="481DF28D" w14:textId="77777777" w:rsidR="00A62938" w:rsidRPr="003F4881" w:rsidRDefault="00A62938" w:rsidP="00C44AFD">
            <w:pPr>
              <w:pStyle w:val="TableContentLeft"/>
            </w:pPr>
            <w:r w:rsidRPr="003F4881">
              <w:t>S_EndUser → LPAd</w:t>
            </w:r>
          </w:p>
        </w:tc>
        <w:tc>
          <w:tcPr>
            <w:tcW w:w="2720" w:type="dxa"/>
            <w:shd w:val="clear" w:color="auto" w:fill="auto"/>
            <w:vAlign w:val="center"/>
          </w:tcPr>
          <w:p w14:paraId="3FEEDDB8" w14:textId="77777777" w:rsidR="00A62938" w:rsidRPr="00347599" w:rsidRDefault="00A62938" w:rsidP="00C44AFD">
            <w:pPr>
              <w:pStyle w:val="TableContentLeft"/>
            </w:pPr>
            <w:r w:rsidRPr="00347599">
              <w:t>Initiate List Profile operation</w:t>
            </w:r>
          </w:p>
        </w:tc>
        <w:tc>
          <w:tcPr>
            <w:tcW w:w="4044" w:type="dxa"/>
            <w:shd w:val="clear" w:color="auto" w:fill="auto"/>
            <w:vAlign w:val="center"/>
          </w:tcPr>
          <w:p w14:paraId="677EAD26" w14:textId="3253CBC4" w:rsidR="00A62938" w:rsidRPr="00E147FB" w:rsidRDefault="00A62938" w:rsidP="00C44AFD">
            <w:pPr>
              <w:pStyle w:val="TableContentLeft"/>
            </w:pPr>
            <w:r w:rsidRPr="00973FD1">
              <w:t>PROFILE_OPERATIONAL1 is displayed in Disabled state</w:t>
            </w:r>
          </w:p>
        </w:tc>
      </w:tr>
      <w:tr w:rsidR="00E33202" w:rsidRPr="00DA400D" w14:paraId="077827FE" w14:textId="77777777" w:rsidTr="00C44AFD">
        <w:trPr>
          <w:trHeight w:val="314"/>
          <w:jc w:val="center"/>
        </w:trPr>
        <w:tc>
          <w:tcPr>
            <w:tcW w:w="8986" w:type="dxa"/>
            <w:gridSpan w:val="4"/>
            <w:shd w:val="clear" w:color="auto" w:fill="auto"/>
            <w:vAlign w:val="center"/>
          </w:tcPr>
          <w:p w14:paraId="43F10EC2" w14:textId="77777777" w:rsidR="00E33202" w:rsidRDefault="00E33202" w:rsidP="00C44AFD">
            <w:pPr>
              <w:pStyle w:val="TableIndentedText"/>
            </w:pPr>
            <w:r>
              <w:t>NOTE</w:t>
            </w:r>
            <w:r w:rsidRPr="00DA400D">
              <w:t xml:space="preserve"> 1:</w:t>
            </w:r>
            <w:r>
              <w:rPr>
                <w:rStyle w:val="PlaceholderText"/>
              </w:rPr>
              <w:t xml:space="preserve"> </w:t>
            </w:r>
            <w:r>
              <w:rPr>
                <w:rStyle w:val="PlaceholderText"/>
              </w:rPr>
              <w:tab/>
            </w:r>
            <w:r w:rsidRPr="00DA400D">
              <w:t>The LPAd MAY display any relevant part of the Profile Metadata and MAY offer the S_EndUser to postpone or reject the Profile installation. The S_EndUser SHALL not abort the transaction.</w:t>
            </w:r>
          </w:p>
          <w:p w14:paraId="10F44E9A" w14:textId="352BA31B" w:rsidR="00973FD1" w:rsidRPr="00DA400D" w:rsidRDefault="00973FD1" w:rsidP="00C44AFD">
            <w:pPr>
              <w:pStyle w:val="TableIndentedText"/>
            </w:pPr>
            <w:r w:rsidRPr="000E4D97">
              <w:t>NOTE 2:</w:t>
            </w:r>
            <w:r w:rsidRPr="000E4D97">
              <w:rPr>
                <w:rStyle w:val="PlaceholderText"/>
              </w:rPr>
              <w:t xml:space="preserve"> </w:t>
            </w:r>
            <w:r w:rsidRPr="000E4D97">
              <w:rPr>
                <w:rStyle w:val="PlaceholderText"/>
              </w:rPr>
              <w:tab/>
            </w:r>
            <w:r w:rsidRPr="000E4D97">
              <w:t xml:space="preserve">The LPAd </w:t>
            </w:r>
            <w:r>
              <w:t xml:space="preserve">MAY </w:t>
            </w:r>
            <w:r w:rsidRPr="000E4D97">
              <w:t>skip this request for Confirmation. If so, it SHALL NOT be regarded as a failure.</w:t>
            </w:r>
          </w:p>
        </w:tc>
      </w:tr>
    </w:tbl>
    <w:p w14:paraId="27A2EEAD" w14:textId="3DC8D345" w:rsidR="00E33202" w:rsidRPr="008F1B4C" w:rsidRDefault="00E33202" w:rsidP="00E33202">
      <w:pPr>
        <w:pStyle w:val="Heading5"/>
        <w:numPr>
          <w:ilvl w:val="0"/>
          <w:numId w:val="0"/>
        </w:numPr>
        <w:ind w:left="1304" w:hanging="1304"/>
      </w:pPr>
      <w:r w:rsidRPr="00187771">
        <w:rPr>
          <w14:scene3d>
            <w14:camera w14:prst="orthographicFront"/>
            <w14:lightRig w14:rig="threePt" w14:dir="t">
              <w14:rot w14:lat="0" w14:lon="0" w14:rev="0"/>
            </w14:lightRig>
          </w14:scene3d>
        </w:rPr>
        <w:t>5.4.1.2.2</w:t>
      </w:r>
      <w:r w:rsidRPr="00187771">
        <w:rPr>
          <w14:scene3d>
            <w14:camera w14:prst="orthographicFront"/>
            <w14:lightRig w14:rig="threePt" w14:dir="t">
              <w14:rot w14:lat="0" w14:lon="0" w14:rev="0"/>
            </w14:lightRig>
          </w14:scene3d>
        </w:rPr>
        <w:tab/>
      </w:r>
      <w:r w:rsidRPr="00CE59E3">
        <w:t>TC_</w:t>
      </w:r>
      <w:r w:rsidRPr="002C01B0">
        <w:t>LPAd_AddProfile</w:t>
      </w:r>
      <w:r w:rsidRPr="00187771">
        <w:t>_</w:t>
      </w:r>
      <w:r w:rsidR="00A028E5">
        <w:t>Q</w:t>
      </w:r>
      <w:r w:rsidRPr="00187771">
        <w:t>R</w:t>
      </w:r>
      <w:r w:rsidR="00AD62EB">
        <w:t>c</w:t>
      </w:r>
      <w:r w:rsidRPr="00187771">
        <w:t>ode_scanning</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3"/>
        <w:gridCol w:w="6597"/>
      </w:tblGrid>
      <w:tr w:rsidR="00E33202" w:rsidRPr="00DA400D" w14:paraId="31FF57BC" w14:textId="77777777" w:rsidTr="00C44AFD">
        <w:trPr>
          <w:jc w:val="center"/>
        </w:trPr>
        <w:tc>
          <w:tcPr>
            <w:tcW w:w="5000" w:type="pct"/>
            <w:gridSpan w:val="2"/>
            <w:shd w:val="clear" w:color="auto" w:fill="BFBFBF"/>
            <w:vAlign w:val="center"/>
            <w:hideMark/>
          </w:tcPr>
          <w:p w14:paraId="30AB2D8D" w14:textId="77777777" w:rsidR="00E33202" w:rsidRPr="004823D9" w:rsidRDefault="00E33202" w:rsidP="00C44AFD">
            <w:pPr>
              <w:keepNext/>
              <w:spacing w:before="40" w:after="40" w:line="276" w:lineRule="auto"/>
              <w:rPr>
                <w:rFonts w:cs="Arial"/>
                <w:b/>
                <w:sz w:val="20"/>
              </w:rPr>
            </w:pPr>
            <w:r w:rsidRPr="004823D9">
              <w:rPr>
                <w:rFonts w:eastAsia="Times New Roman" w:cs="Arial"/>
                <w:b/>
                <w:sz w:val="20"/>
              </w:rPr>
              <w:t>General Initial Conditions</w:t>
            </w:r>
          </w:p>
        </w:tc>
      </w:tr>
      <w:tr w:rsidR="00E33202" w:rsidRPr="00DA400D" w14:paraId="74A1B9D8" w14:textId="77777777" w:rsidTr="00C44AFD">
        <w:trPr>
          <w:jc w:val="center"/>
        </w:trPr>
        <w:tc>
          <w:tcPr>
            <w:tcW w:w="1339" w:type="pct"/>
            <w:shd w:val="clear" w:color="auto" w:fill="BFBFBF"/>
            <w:vAlign w:val="center"/>
            <w:hideMark/>
          </w:tcPr>
          <w:p w14:paraId="2BD59526" w14:textId="77777777" w:rsidR="00E33202" w:rsidRPr="004823D9" w:rsidRDefault="00E33202" w:rsidP="00C44AFD">
            <w:pPr>
              <w:keepNext/>
              <w:spacing w:before="40" w:after="40" w:line="276" w:lineRule="auto"/>
              <w:rPr>
                <w:rFonts w:eastAsia="Times New Roman" w:cs="Arial"/>
                <w:b/>
                <w:sz w:val="20"/>
              </w:rPr>
            </w:pPr>
            <w:r w:rsidRPr="004823D9">
              <w:rPr>
                <w:rFonts w:eastAsia="Times New Roman" w:cs="Arial"/>
                <w:b/>
                <w:sz w:val="20"/>
              </w:rPr>
              <w:t>Entity</w:t>
            </w:r>
          </w:p>
        </w:tc>
        <w:tc>
          <w:tcPr>
            <w:tcW w:w="3661" w:type="pct"/>
            <w:shd w:val="clear" w:color="auto" w:fill="BFBFBF"/>
            <w:vAlign w:val="center"/>
            <w:hideMark/>
          </w:tcPr>
          <w:p w14:paraId="3BC7A214" w14:textId="77777777" w:rsidR="00E33202" w:rsidRPr="004823D9" w:rsidRDefault="00E33202" w:rsidP="00C44AFD">
            <w:pPr>
              <w:keepNext/>
              <w:spacing w:before="40" w:after="40" w:line="276" w:lineRule="auto"/>
              <w:rPr>
                <w:rFonts w:cs="Arial"/>
                <w:b/>
                <w:sz w:val="20"/>
              </w:rPr>
            </w:pPr>
            <w:r w:rsidRPr="004823D9">
              <w:rPr>
                <w:rFonts w:eastAsia="Times New Roman" w:cs="Arial"/>
                <w:b/>
                <w:sz w:val="20"/>
                <w:lang w:eastAsia="de-DE"/>
              </w:rPr>
              <w:t>Description of the general initial condition</w:t>
            </w:r>
          </w:p>
        </w:tc>
      </w:tr>
      <w:tr w:rsidR="00E33202" w:rsidRPr="00DA400D" w14:paraId="7D580573" w14:textId="77777777" w:rsidTr="00C44AFD">
        <w:trPr>
          <w:jc w:val="center"/>
        </w:trPr>
        <w:tc>
          <w:tcPr>
            <w:tcW w:w="1339" w:type="pct"/>
            <w:vAlign w:val="center"/>
            <w:hideMark/>
          </w:tcPr>
          <w:p w14:paraId="7B6398D6" w14:textId="77777777" w:rsidR="00E33202" w:rsidRPr="004823D9" w:rsidRDefault="00E33202" w:rsidP="00C44AFD">
            <w:pPr>
              <w:pStyle w:val="TableText"/>
              <w:rPr>
                <w:noProof/>
              </w:rPr>
            </w:pPr>
            <w:r w:rsidRPr="004823D9">
              <w:rPr>
                <w:noProof/>
              </w:rPr>
              <w:t>Device</w:t>
            </w:r>
          </w:p>
        </w:tc>
        <w:tc>
          <w:tcPr>
            <w:tcW w:w="3661" w:type="pct"/>
            <w:vAlign w:val="center"/>
            <w:hideMark/>
          </w:tcPr>
          <w:p w14:paraId="36EB563C" w14:textId="77777777" w:rsidR="00E33202" w:rsidRPr="004823D9" w:rsidRDefault="00E33202" w:rsidP="00C44AFD">
            <w:pPr>
              <w:pStyle w:val="TableText"/>
              <w:rPr>
                <w:noProof/>
              </w:rPr>
            </w:pPr>
            <w:r w:rsidRPr="004823D9">
              <w:rPr>
                <w:noProof/>
              </w:rPr>
              <w:t>The protection of access to the LUI is disabled</w:t>
            </w:r>
            <w:r>
              <w:rPr>
                <w:noProof/>
              </w:rPr>
              <w:t>.</w:t>
            </w:r>
          </w:p>
        </w:tc>
      </w:tr>
    </w:tbl>
    <w:p w14:paraId="34D5FBD2" w14:textId="77777777" w:rsidR="00E33202" w:rsidRPr="00DA400D" w:rsidRDefault="00E33202" w:rsidP="00E33202">
      <w:pPr>
        <w:pStyle w:val="Heading6no"/>
      </w:pPr>
      <w:r w:rsidRPr="00DA400D">
        <w:t>Test Sequence #01 Nominal: Add a new Operational Profile by using Activation Code (QR code scanning)</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E33202" w:rsidRPr="00DA400D" w14:paraId="78A9A9D9" w14:textId="77777777" w:rsidTr="00C44AFD">
        <w:trPr>
          <w:jc w:val="center"/>
        </w:trPr>
        <w:tc>
          <w:tcPr>
            <w:tcW w:w="1167" w:type="pct"/>
            <w:shd w:val="clear" w:color="auto" w:fill="BFBFBF" w:themeFill="background1" w:themeFillShade="BF"/>
            <w:vAlign w:val="center"/>
          </w:tcPr>
          <w:p w14:paraId="102A88A0"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4AC813BA" w14:textId="77777777" w:rsidR="00E33202" w:rsidRPr="00DA400D" w:rsidRDefault="00E33202" w:rsidP="00C44AFD">
            <w:pPr>
              <w:pStyle w:val="TableHeaderGray"/>
              <w:rPr>
                <w:rFonts w:eastAsia="SimSun"/>
                <w:lang w:val="en-GB"/>
              </w:rPr>
            </w:pPr>
          </w:p>
        </w:tc>
      </w:tr>
      <w:tr w:rsidR="00E33202" w:rsidRPr="00DA400D" w14:paraId="78E9DF32" w14:textId="77777777" w:rsidTr="00C44AFD">
        <w:trPr>
          <w:jc w:val="center"/>
        </w:trPr>
        <w:tc>
          <w:tcPr>
            <w:tcW w:w="1167" w:type="pct"/>
            <w:shd w:val="clear" w:color="auto" w:fill="BFBFBF" w:themeFill="background1" w:themeFillShade="BF"/>
            <w:vAlign w:val="center"/>
          </w:tcPr>
          <w:p w14:paraId="1FE5DD86"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5070228A" w14:textId="77777777" w:rsidR="00E33202" w:rsidRPr="00DA400D" w:rsidRDefault="00E33202" w:rsidP="00C44AFD">
            <w:pPr>
              <w:pStyle w:val="TableHeaderGray"/>
              <w:rPr>
                <w:rFonts w:eastAsia="SimSun"/>
                <w:lang w:val="en-GB"/>
              </w:rPr>
            </w:pPr>
            <w:r w:rsidRPr="00DA400D">
              <w:rPr>
                <w:lang w:val="en-GB"/>
              </w:rPr>
              <w:t>Description of the initial condition</w:t>
            </w:r>
          </w:p>
        </w:tc>
      </w:tr>
      <w:tr w:rsidR="00E33202" w:rsidRPr="00DA400D" w14:paraId="5D7F75D5" w14:textId="77777777" w:rsidTr="00C44AFD">
        <w:trPr>
          <w:jc w:val="center"/>
        </w:trPr>
        <w:tc>
          <w:tcPr>
            <w:tcW w:w="1167" w:type="pct"/>
            <w:vAlign w:val="center"/>
          </w:tcPr>
          <w:p w14:paraId="3F2483EA" w14:textId="77777777" w:rsidR="00E33202" w:rsidRPr="003F27BF" w:rsidRDefault="00E33202" w:rsidP="00C44AFD">
            <w:pPr>
              <w:pStyle w:val="TableText"/>
            </w:pPr>
            <w:r w:rsidRPr="003F27BF">
              <w:rPr>
                <w:rStyle w:val="PlaceholderText"/>
                <w:color w:val="auto"/>
              </w:rPr>
              <w:t>S_SM-DP+</w:t>
            </w:r>
          </w:p>
        </w:tc>
        <w:tc>
          <w:tcPr>
            <w:tcW w:w="3833" w:type="pct"/>
            <w:vAlign w:val="center"/>
          </w:tcPr>
          <w:p w14:paraId="76E5807F" w14:textId="77777777" w:rsidR="00E33202" w:rsidRPr="003F27BF" w:rsidRDefault="00E33202" w:rsidP="00C44AFD">
            <w:pPr>
              <w:pStyle w:val="TableText"/>
            </w:pPr>
            <w:r w:rsidRPr="003F27BF">
              <w:rPr>
                <w:rStyle w:val="PlaceholderText"/>
                <w:color w:val="auto"/>
              </w:rPr>
              <w:t>The PROFILE_OPERATIONAL1 on the S_SM-DP+ is in “Released” state.</w:t>
            </w:r>
          </w:p>
        </w:tc>
      </w:tr>
      <w:tr w:rsidR="00E33202" w:rsidRPr="00DA400D" w14:paraId="11427B5E" w14:textId="77777777" w:rsidTr="00C44AFD">
        <w:trPr>
          <w:jc w:val="center"/>
        </w:trPr>
        <w:tc>
          <w:tcPr>
            <w:tcW w:w="1167" w:type="pct"/>
            <w:vAlign w:val="center"/>
          </w:tcPr>
          <w:p w14:paraId="7DD84338" w14:textId="77777777" w:rsidR="00E33202" w:rsidRPr="003F27BF" w:rsidRDefault="00E33202" w:rsidP="00C44AFD">
            <w:pPr>
              <w:pStyle w:val="TableText"/>
            </w:pPr>
            <w:r w:rsidRPr="003F27BF">
              <w:rPr>
                <w:rStyle w:val="PlaceholderText"/>
                <w:color w:val="auto"/>
              </w:rPr>
              <w:t>S_SM-DP+</w:t>
            </w:r>
          </w:p>
        </w:tc>
        <w:tc>
          <w:tcPr>
            <w:tcW w:w="3833" w:type="pct"/>
            <w:vAlign w:val="center"/>
          </w:tcPr>
          <w:p w14:paraId="6C97A930" w14:textId="77777777" w:rsidR="00E33202" w:rsidRPr="003F27BF" w:rsidRDefault="00E33202" w:rsidP="00C44AFD">
            <w:pPr>
              <w:pStyle w:val="TableText"/>
            </w:pPr>
            <w:r w:rsidRPr="003F27BF">
              <w:rPr>
                <w:rStyle w:val="PlaceholderText"/>
                <w:color w:val="auto"/>
              </w:rPr>
              <w:t>There is a pending Profile download order for #MATCHING_ID_1 (PROFILE_OPERATIONAL1).</w:t>
            </w:r>
          </w:p>
        </w:tc>
      </w:tr>
      <w:tr w:rsidR="00E33202" w:rsidRPr="00DA400D" w14:paraId="491AACE3" w14:textId="77777777" w:rsidTr="00C44AFD">
        <w:trPr>
          <w:jc w:val="center"/>
        </w:trPr>
        <w:tc>
          <w:tcPr>
            <w:tcW w:w="1167" w:type="pct"/>
            <w:vAlign w:val="center"/>
          </w:tcPr>
          <w:p w14:paraId="3E839266" w14:textId="77777777" w:rsidR="00E33202" w:rsidRPr="003F27BF" w:rsidRDefault="00E33202" w:rsidP="00C44AFD">
            <w:pPr>
              <w:pStyle w:val="TableText"/>
            </w:pPr>
            <w:r w:rsidRPr="003F27BF">
              <w:rPr>
                <w:rStyle w:val="PlaceholderText"/>
                <w:color w:val="auto"/>
              </w:rPr>
              <w:lastRenderedPageBreak/>
              <w:t>eUICC</w:t>
            </w:r>
          </w:p>
        </w:tc>
        <w:tc>
          <w:tcPr>
            <w:tcW w:w="3833" w:type="pct"/>
            <w:vAlign w:val="center"/>
          </w:tcPr>
          <w:p w14:paraId="5894374F" w14:textId="77777777" w:rsidR="00E33202" w:rsidRPr="003F27BF" w:rsidRDefault="00E33202" w:rsidP="00C44AFD">
            <w:pPr>
              <w:pStyle w:val="TableText"/>
            </w:pPr>
            <w:r w:rsidRPr="003F27BF">
              <w:rPr>
                <w:rStyle w:val="PlaceholderText"/>
                <w:color w:val="auto"/>
              </w:rPr>
              <w:t>There is no default SM-DP+ address configured.</w:t>
            </w:r>
          </w:p>
        </w:tc>
      </w:tr>
    </w:tbl>
    <w:p w14:paraId="1F675C7B"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8"/>
        <w:gridCol w:w="1326"/>
        <w:gridCol w:w="3099"/>
        <w:gridCol w:w="3887"/>
      </w:tblGrid>
      <w:tr w:rsidR="00A62938" w:rsidRPr="001F0550" w14:paraId="3A29FE58" w14:textId="77777777" w:rsidTr="00A62938">
        <w:trPr>
          <w:trHeight w:val="314"/>
          <w:jc w:val="center"/>
        </w:trPr>
        <w:tc>
          <w:tcPr>
            <w:tcW w:w="387" w:type="pct"/>
            <w:shd w:val="clear" w:color="auto" w:fill="C00000"/>
            <w:vAlign w:val="center"/>
            <w:hideMark/>
          </w:tcPr>
          <w:p w14:paraId="5B539042" w14:textId="77777777" w:rsidR="00A62938" w:rsidRPr="0061518F" w:rsidRDefault="00A62938" w:rsidP="00C44AFD">
            <w:pPr>
              <w:pStyle w:val="TableHeader"/>
            </w:pPr>
            <w:r w:rsidRPr="001A336D">
              <w:t>Step</w:t>
            </w:r>
          </w:p>
        </w:tc>
        <w:tc>
          <w:tcPr>
            <w:tcW w:w="736" w:type="pct"/>
            <w:shd w:val="clear" w:color="auto" w:fill="C00000"/>
            <w:vAlign w:val="center"/>
            <w:hideMark/>
          </w:tcPr>
          <w:p w14:paraId="2FD208F2" w14:textId="77777777" w:rsidR="00A62938" w:rsidRPr="00065A81" w:rsidRDefault="00A62938" w:rsidP="00C44AFD">
            <w:pPr>
              <w:pStyle w:val="TableHeader"/>
            </w:pPr>
            <w:r w:rsidRPr="00065A81">
              <w:t>Direction</w:t>
            </w:r>
          </w:p>
        </w:tc>
        <w:tc>
          <w:tcPr>
            <w:tcW w:w="1720" w:type="pct"/>
            <w:shd w:val="clear" w:color="auto" w:fill="C00000"/>
            <w:vAlign w:val="center"/>
            <w:hideMark/>
          </w:tcPr>
          <w:p w14:paraId="27AE0501" w14:textId="77777777" w:rsidR="00A62938" w:rsidRPr="00452227" w:rsidRDefault="00A62938" w:rsidP="00C44AFD">
            <w:pPr>
              <w:pStyle w:val="TableHeader"/>
            </w:pPr>
            <w:r w:rsidRPr="00263515">
              <w:t>Sequence / Description</w:t>
            </w:r>
          </w:p>
        </w:tc>
        <w:tc>
          <w:tcPr>
            <w:tcW w:w="2157" w:type="pct"/>
            <w:shd w:val="clear" w:color="auto" w:fill="C00000"/>
            <w:vAlign w:val="center"/>
            <w:hideMark/>
          </w:tcPr>
          <w:p w14:paraId="38F56B81" w14:textId="5447CFE4" w:rsidR="00A62938" w:rsidRPr="00F85498" w:rsidRDefault="00A62938" w:rsidP="00C44AFD">
            <w:pPr>
              <w:pStyle w:val="TableHeader"/>
            </w:pPr>
            <w:r w:rsidRPr="007E5B2A">
              <w:t>Expected result</w:t>
            </w:r>
          </w:p>
        </w:tc>
      </w:tr>
      <w:tr w:rsidR="00A62938" w:rsidRPr="00DA400D" w14:paraId="724008EB" w14:textId="77777777" w:rsidTr="00A62938">
        <w:trPr>
          <w:trHeight w:val="314"/>
          <w:jc w:val="center"/>
        </w:trPr>
        <w:tc>
          <w:tcPr>
            <w:tcW w:w="387" w:type="pct"/>
            <w:shd w:val="clear" w:color="auto" w:fill="auto"/>
            <w:vAlign w:val="center"/>
          </w:tcPr>
          <w:p w14:paraId="780F3E92" w14:textId="77777777" w:rsidR="00A62938" w:rsidRPr="00DA400D" w:rsidRDefault="00A62938" w:rsidP="00C44AFD">
            <w:pPr>
              <w:pStyle w:val="TableContentLeft"/>
            </w:pPr>
            <w:r w:rsidRPr="00DA400D">
              <w:t>1</w:t>
            </w:r>
          </w:p>
        </w:tc>
        <w:tc>
          <w:tcPr>
            <w:tcW w:w="736" w:type="pct"/>
            <w:shd w:val="clear" w:color="auto" w:fill="auto"/>
            <w:vAlign w:val="center"/>
            <w:hideMark/>
          </w:tcPr>
          <w:p w14:paraId="7BE0679D" w14:textId="77777777" w:rsidR="00A62938" w:rsidRPr="00DA400D" w:rsidRDefault="00A62938" w:rsidP="00C44AFD">
            <w:pPr>
              <w:pStyle w:val="TableContentLeft"/>
            </w:pPr>
            <w:r w:rsidRPr="00DA400D">
              <w:t>S_EndUser→ LPAd</w:t>
            </w:r>
          </w:p>
        </w:tc>
        <w:tc>
          <w:tcPr>
            <w:tcW w:w="1720" w:type="pct"/>
            <w:shd w:val="clear" w:color="auto" w:fill="auto"/>
            <w:vAlign w:val="center"/>
            <w:hideMark/>
          </w:tcPr>
          <w:p w14:paraId="6AF3E68C" w14:textId="77777777" w:rsidR="00A62938" w:rsidRPr="00DA400D" w:rsidRDefault="00A62938" w:rsidP="00C44AFD">
            <w:pPr>
              <w:pStyle w:val="TableContentLeft"/>
            </w:pPr>
            <w:r w:rsidRPr="00DA400D">
              <w:t>Initiate Add Profile operation</w:t>
            </w:r>
          </w:p>
        </w:tc>
        <w:tc>
          <w:tcPr>
            <w:tcW w:w="2157" w:type="pct"/>
            <w:shd w:val="clear" w:color="auto" w:fill="auto"/>
            <w:vAlign w:val="center"/>
            <w:hideMark/>
          </w:tcPr>
          <w:p w14:paraId="22D220C6" w14:textId="3D252E0D" w:rsidR="00A62938" w:rsidRPr="00DA400D" w:rsidRDefault="00A62938" w:rsidP="00C44AFD">
            <w:pPr>
              <w:pStyle w:val="TableContentLeft"/>
              <w:rPr>
                <w:highlight w:val="yellow"/>
              </w:rPr>
            </w:pPr>
            <w:r w:rsidRPr="00DA400D">
              <w:t>LPAd requests the Activation Code from the End User</w:t>
            </w:r>
          </w:p>
        </w:tc>
      </w:tr>
      <w:tr w:rsidR="00A62938" w:rsidRPr="00DA400D" w14:paraId="7A8BA462" w14:textId="77777777" w:rsidTr="00A62938">
        <w:trPr>
          <w:trHeight w:val="314"/>
          <w:jc w:val="center"/>
        </w:trPr>
        <w:tc>
          <w:tcPr>
            <w:tcW w:w="387" w:type="pct"/>
            <w:shd w:val="clear" w:color="auto" w:fill="auto"/>
            <w:vAlign w:val="center"/>
          </w:tcPr>
          <w:p w14:paraId="1DA31A08" w14:textId="77777777" w:rsidR="00A62938" w:rsidRPr="00DA400D" w:rsidRDefault="00A62938" w:rsidP="00C44AFD">
            <w:pPr>
              <w:pStyle w:val="TableContentLeft"/>
            </w:pPr>
            <w:r w:rsidRPr="00DA400D">
              <w:t>2</w:t>
            </w:r>
          </w:p>
        </w:tc>
        <w:tc>
          <w:tcPr>
            <w:tcW w:w="736" w:type="pct"/>
            <w:shd w:val="clear" w:color="auto" w:fill="auto"/>
            <w:vAlign w:val="center"/>
            <w:hideMark/>
          </w:tcPr>
          <w:p w14:paraId="152A65B9" w14:textId="77777777" w:rsidR="00A62938" w:rsidRPr="00DA400D" w:rsidRDefault="00A62938" w:rsidP="00C44AFD">
            <w:pPr>
              <w:pStyle w:val="TableContentLeft"/>
            </w:pPr>
            <w:r w:rsidRPr="00DA400D">
              <w:t>S_EndUser→ LPAd</w:t>
            </w:r>
          </w:p>
        </w:tc>
        <w:tc>
          <w:tcPr>
            <w:tcW w:w="1720" w:type="pct"/>
            <w:shd w:val="clear" w:color="auto" w:fill="auto"/>
            <w:vAlign w:val="center"/>
            <w:hideMark/>
          </w:tcPr>
          <w:p w14:paraId="168D2242" w14:textId="77777777" w:rsidR="00A62938" w:rsidRPr="00DA400D" w:rsidRDefault="00A62938" w:rsidP="00C44AFD">
            <w:pPr>
              <w:pStyle w:val="TableContentLeft"/>
            </w:pPr>
            <w:r w:rsidRPr="00DA400D">
              <w:t>Provide #ACTIVATION_CODE_1 by scanning the QR code</w:t>
            </w:r>
          </w:p>
        </w:tc>
        <w:tc>
          <w:tcPr>
            <w:tcW w:w="2157" w:type="pct"/>
            <w:shd w:val="clear" w:color="auto" w:fill="auto"/>
            <w:vAlign w:val="center"/>
          </w:tcPr>
          <w:p w14:paraId="10E3499C" w14:textId="5796C1FB" w:rsidR="00A62938" w:rsidRPr="00DA400D" w:rsidRDefault="00A62938" w:rsidP="00C44AFD">
            <w:pPr>
              <w:pStyle w:val="TableContentLeft"/>
              <w:rPr>
                <w:highlight w:val="yellow"/>
              </w:rPr>
            </w:pPr>
            <w:r w:rsidRPr="00DA400D">
              <w:t>No error</w:t>
            </w:r>
          </w:p>
        </w:tc>
      </w:tr>
      <w:tr w:rsidR="00E33202" w:rsidRPr="00DA400D" w14:paraId="3B95E7C2" w14:textId="77777777" w:rsidTr="00C44AFD">
        <w:trPr>
          <w:trHeight w:val="314"/>
          <w:jc w:val="center"/>
        </w:trPr>
        <w:tc>
          <w:tcPr>
            <w:tcW w:w="387" w:type="pct"/>
            <w:shd w:val="clear" w:color="auto" w:fill="auto"/>
            <w:vAlign w:val="center"/>
          </w:tcPr>
          <w:p w14:paraId="5A2E4514" w14:textId="77777777" w:rsidR="00E33202" w:rsidRPr="00DA400D" w:rsidRDefault="00E33202" w:rsidP="00C44AFD">
            <w:pPr>
              <w:pStyle w:val="TableContentLeft"/>
            </w:pPr>
            <w:r w:rsidRPr="00DA400D">
              <w:t>3</w:t>
            </w:r>
          </w:p>
        </w:tc>
        <w:tc>
          <w:tcPr>
            <w:tcW w:w="4613" w:type="pct"/>
            <w:gridSpan w:val="3"/>
            <w:shd w:val="clear" w:color="auto" w:fill="auto"/>
            <w:vAlign w:val="center"/>
          </w:tcPr>
          <w:p w14:paraId="3C1CE54F" w14:textId="77777777" w:rsidR="00E33202" w:rsidRPr="00DA400D" w:rsidRDefault="00E33202" w:rsidP="00C44AFD">
            <w:pPr>
              <w:pStyle w:val="TableContentLeft"/>
            </w:pPr>
            <w:r w:rsidRPr="00DA400D">
              <w:t>PROC_TLS_INITIALIZATION_SERVER_AUTH on ES9+</w:t>
            </w:r>
          </w:p>
        </w:tc>
      </w:tr>
      <w:tr w:rsidR="00E33202" w:rsidRPr="00DA400D" w14:paraId="06CA7421" w14:textId="77777777" w:rsidTr="00C44AFD">
        <w:trPr>
          <w:trHeight w:val="314"/>
          <w:jc w:val="center"/>
        </w:trPr>
        <w:tc>
          <w:tcPr>
            <w:tcW w:w="387" w:type="pct"/>
            <w:shd w:val="clear" w:color="auto" w:fill="auto"/>
            <w:vAlign w:val="center"/>
          </w:tcPr>
          <w:p w14:paraId="00E8D213" w14:textId="77777777" w:rsidR="00E33202" w:rsidRPr="00DA400D" w:rsidRDefault="00E33202" w:rsidP="00C44AFD">
            <w:pPr>
              <w:pStyle w:val="TableContentLeft"/>
            </w:pPr>
            <w:r w:rsidRPr="00DA400D">
              <w:t>4</w:t>
            </w:r>
          </w:p>
        </w:tc>
        <w:tc>
          <w:tcPr>
            <w:tcW w:w="4613" w:type="pct"/>
            <w:gridSpan w:val="3"/>
            <w:shd w:val="clear" w:color="auto" w:fill="auto"/>
            <w:vAlign w:val="center"/>
          </w:tcPr>
          <w:p w14:paraId="7ECFD926" w14:textId="77777777" w:rsidR="00E33202" w:rsidRPr="00DA400D" w:rsidRDefault="00E33202" w:rsidP="00C44AFD">
            <w:pPr>
              <w:pStyle w:val="TableContentLeft"/>
            </w:pPr>
            <w:r w:rsidRPr="00DA400D">
              <w:t>PROC_ES9+_INIT_AUTH</w:t>
            </w:r>
          </w:p>
        </w:tc>
      </w:tr>
      <w:tr w:rsidR="00E33202" w:rsidRPr="00DA400D" w14:paraId="15C49899" w14:textId="77777777" w:rsidTr="00C44AFD">
        <w:trPr>
          <w:trHeight w:val="314"/>
          <w:jc w:val="center"/>
        </w:trPr>
        <w:tc>
          <w:tcPr>
            <w:tcW w:w="387" w:type="pct"/>
            <w:shd w:val="clear" w:color="auto" w:fill="auto"/>
            <w:vAlign w:val="center"/>
          </w:tcPr>
          <w:p w14:paraId="1FD5D59B" w14:textId="77777777" w:rsidR="00E33202" w:rsidRPr="00DA400D" w:rsidRDefault="00E33202" w:rsidP="00C44AFD">
            <w:pPr>
              <w:pStyle w:val="TableContentLeft"/>
            </w:pPr>
            <w:r w:rsidRPr="00DA400D">
              <w:t>5</w:t>
            </w:r>
          </w:p>
        </w:tc>
        <w:tc>
          <w:tcPr>
            <w:tcW w:w="4613" w:type="pct"/>
            <w:gridSpan w:val="3"/>
            <w:shd w:val="clear" w:color="auto" w:fill="auto"/>
            <w:vAlign w:val="center"/>
          </w:tcPr>
          <w:p w14:paraId="697056F3" w14:textId="77777777" w:rsidR="00E33202" w:rsidRPr="002C01B0" w:rsidRDefault="00E33202" w:rsidP="00C44AFD">
            <w:pPr>
              <w:pStyle w:val="TableContentLeft"/>
            </w:pPr>
            <w:r w:rsidRPr="002C01B0">
              <w:t xml:space="preserve">PROC_ES9+_AUTH_CLIENT with </w:t>
            </w:r>
            <w:r w:rsidRPr="008F1B4C">
              <w:rPr>
                <w:rStyle w:val="PlaceholderText"/>
              </w:rPr>
              <w:t xml:space="preserve">#MATCHING_ID_1 as </w:t>
            </w:r>
            <w:r w:rsidRPr="002C01B0">
              <w:t>&lt;MATCHING_ID&gt;</w:t>
            </w:r>
          </w:p>
        </w:tc>
      </w:tr>
      <w:tr w:rsidR="00E33202" w:rsidRPr="00DA400D" w14:paraId="5D58FDE3" w14:textId="77777777" w:rsidTr="00C44AFD">
        <w:trPr>
          <w:trHeight w:val="314"/>
          <w:jc w:val="center"/>
        </w:trPr>
        <w:tc>
          <w:tcPr>
            <w:tcW w:w="387" w:type="pct"/>
            <w:shd w:val="clear" w:color="auto" w:fill="auto"/>
            <w:vAlign w:val="center"/>
          </w:tcPr>
          <w:p w14:paraId="321EE3C6" w14:textId="77777777" w:rsidR="00E33202" w:rsidRPr="00DA400D" w:rsidRDefault="00E33202" w:rsidP="00C44AFD">
            <w:pPr>
              <w:pStyle w:val="TableContentLeft"/>
            </w:pPr>
            <w:r w:rsidRPr="00DA400D">
              <w:t>6</w:t>
            </w:r>
          </w:p>
        </w:tc>
        <w:tc>
          <w:tcPr>
            <w:tcW w:w="4613" w:type="pct"/>
            <w:gridSpan w:val="3"/>
            <w:shd w:val="clear" w:color="auto" w:fill="auto"/>
            <w:vAlign w:val="center"/>
          </w:tcPr>
          <w:p w14:paraId="6614F3A0" w14:textId="77777777" w:rsidR="00E33202" w:rsidRPr="00DA400D" w:rsidRDefault="00E33202" w:rsidP="00C44AFD">
            <w:pPr>
              <w:pStyle w:val="TableContentLeft"/>
            </w:pPr>
            <w:r w:rsidRPr="00DA400D">
              <w:t>PROC_ES9+_GET_BPP</w:t>
            </w:r>
          </w:p>
          <w:p w14:paraId="4CD33304" w14:textId="77777777" w:rsidR="00E33202" w:rsidRPr="00DA400D" w:rsidRDefault="00E33202" w:rsidP="00C44AFD">
            <w:pPr>
              <w:pStyle w:val="TableContentLeft"/>
            </w:pPr>
            <w:r w:rsidRPr="00DA400D">
              <w:t xml:space="preserve">(see </w:t>
            </w:r>
            <w:r>
              <w:t>NOTE</w:t>
            </w:r>
            <w:r w:rsidRPr="00DA400D">
              <w:t xml:space="preserve"> 1)</w:t>
            </w:r>
          </w:p>
        </w:tc>
      </w:tr>
      <w:tr w:rsidR="00A62938" w:rsidRPr="00DA400D" w14:paraId="75BB70FB" w14:textId="77777777" w:rsidTr="00A62938">
        <w:trPr>
          <w:trHeight w:val="314"/>
          <w:jc w:val="center"/>
        </w:trPr>
        <w:tc>
          <w:tcPr>
            <w:tcW w:w="387" w:type="pct"/>
            <w:shd w:val="clear" w:color="auto" w:fill="auto"/>
            <w:vAlign w:val="center"/>
          </w:tcPr>
          <w:p w14:paraId="3A10DAB6" w14:textId="77777777" w:rsidR="00A62938" w:rsidRPr="00DA400D" w:rsidRDefault="00A62938" w:rsidP="00C44AFD">
            <w:pPr>
              <w:pStyle w:val="TableContentLeft"/>
            </w:pPr>
            <w:r w:rsidRPr="00DA400D">
              <w:t>7</w:t>
            </w:r>
          </w:p>
        </w:tc>
        <w:tc>
          <w:tcPr>
            <w:tcW w:w="736" w:type="pct"/>
            <w:shd w:val="clear" w:color="auto" w:fill="auto"/>
            <w:vAlign w:val="center"/>
          </w:tcPr>
          <w:p w14:paraId="33A34B83" w14:textId="77777777" w:rsidR="00A62938" w:rsidRPr="00DA400D" w:rsidRDefault="00A62938" w:rsidP="00C44AFD">
            <w:pPr>
              <w:pStyle w:val="TableContentLeft"/>
            </w:pPr>
            <w:r w:rsidRPr="00DA400D">
              <w:t>LPAd → S_EndUser</w:t>
            </w:r>
          </w:p>
        </w:tc>
        <w:tc>
          <w:tcPr>
            <w:tcW w:w="1720" w:type="pct"/>
            <w:shd w:val="clear" w:color="auto" w:fill="auto"/>
            <w:vAlign w:val="center"/>
          </w:tcPr>
          <w:p w14:paraId="1A94C0CD" w14:textId="54E15A27" w:rsidR="00A62938" w:rsidRPr="00DA400D" w:rsidRDefault="00A62938" w:rsidP="00D87A96">
            <w:pPr>
              <w:pStyle w:val="TableContentLeft"/>
            </w:pPr>
            <w:r w:rsidRPr="00DA400D">
              <w:t>Request for Confirmation, if not requested before.</w:t>
            </w:r>
          </w:p>
        </w:tc>
        <w:tc>
          <w:tcPr>
            <w:tcW w:w="2157" w:type="pct"/>
            <w:shd w:val="clear" w:color="auto" w:fill="auto"/>
            <w:vAlign w:val="center"/>
          </w:tcPr>
          <w:p w14:paraId="5DB14BF2" w14:textId="05C043E9" w:rsidR="00A62938" w:rsidRPr="00DA400D" w:rsidRDefault="00A62938" w:rsidP="00C44AFD">
            <w:pPr>
              <w:pStyle w:val="TableContentLeft"/>
            </w:pPr>
            <w:r w:rsidRPr="00DA400D">
              <w:t>End User Intent successfully verified, if not verified before.</w:t>
            </w:r>
          </w:p>
        </w:tc>
      </w:tr>
      <w:tr w:rsidR="00E33202" w:rsidRPr="00DA400D" w14:paraId="7CDC6A1D" w14:textId="77777777" w:rsidTr="00C44AFD">
        <w:trPr>
          <w:trHeight w:val="314"/>
          <w:jc w:val="center"/>
        </w:trPr>
        <w:tc>
          <w:tcPr>
            <w:tcW w:w="387" w:type="pct"/>
            <w:shd w:val="clear" w:color="auto" w:fill="auto"/>
            <w:vAlign w:val="center"/>
          </w:tcPr>
          <w:p w14:paraId="32EA46DE" w14:textId="77777777" w:rsidR="00E33202" w:rsidRPr="00DA400D" w:rsidRDefault="00E33202" w:rsidP="00C44AFD">
            <w:pPr>
              <w:pStyle w:val="TableContentLeft"/>
            </w:pPr>
            <w:r w:rsidRPr="00DA400D">
              <w:t>8</w:t>
            </w:r>
          </w:p>
        </w:tc>
        <w:tc>
          <w:tcPr>
            <w:tcW w:w="4613" w:type="pct"/>
            <w:gridSpan w:val="3"/>
            <w:shd w:val="clear" w:color="auto" w:fill="auto"/>
            <w:vAlign w:val="center"/>
          </w:tcPr>
          <w:p w14:paraId="60AD8BE3" w14:textId="77777777" w:rsidR="00E33202" w:rsidRPr="00DA400D" w:rsidRDefault="00E33202" w:rsidP="00C44AFD">
            <w:pPr>
              <w:pStyle w:val="TableContentLeft"/>
            </w:pPr>
            <w:r w:rsidRPr="00DA400D">
              <w:t>PROC_ES9+_HANDLE_NOTIF</w:t>
            </w:r>
          </w:p>
        </w:tc>
      </w:tr>
      <w:tr w:rsidR="00A62938" w:rsidRPr="004A62B8" w14:paraId="482AB6A5" w14:textId="77777777" w:rsidTr="00A62938">
        <w:trPr>
          <w:trHeight w:val="314"/>
          <w:jc w:val="center"/>
        </w:trPr>
        <w:tc>
          <w:tcPr>
            <w:tcW w:w="387" w:type="pct"/>
            <w:shd w:val="clear" w:color="auto" w:fill="auto"/>
            <w:vAlign w:val="center"/>
          </w:tcPr>
          <w:p w14:paraId="2EDFD4E5" w14:textId="77777777" w:rsidR="00A62938" w:rsidRPr="00DA400D" w:rsidRDefault="00A62938" w:rsidP="00C44AFD">
            <w:pPr>
              <w:pStyle w:val="TableContentLeft"/>
            </w:pPr>
            <w:r w:rsidRPr="00DA400D">
              <w:t>9</w:t>
            </w:r>
          </w:p>
        </w:tc>
        <w:tc>
          <w:tcPr>
            <w:tcW w:w="736" w:type="pct"/>
            <w:shd w:val="clear" w:color="auto" w:fill="auto"/>
            <w:vAlign w:val="center"/>
            <w:hideMark/>
          </w:tcPr>
          <w:p w14:paraId="5BF7207E" w14:textId="77777777" w:rsidR="00A62938" w:rsidRPr="00DA400D" w:rsidRDefault="00A62938" w:rsidP="00C44AFD">
            <w:pPr>
              <w:pStyle w:val="TableContentLeft"/>
            </w:pPr>
            <w:r w:rsidRPr="00DA400D">
              <w:t>S_EndUser→ LPAd</w:t>
            </w:r>
          </w:p>
        </w:tc>
        <w:tc>
          <w:tcPr>
            <w:tcW w:w="1720" w:type="pct"/>
            <w:shd w:val="clear" w:color="auto" w:fill="auto"/>
            <w:vAlign w:val="center"/>
            <w:hideMark/>
          </w:tcPr>
          <w:p w14:paraId="32A670AB" w14:textId="77777777" w:rsidR="00A62938" w:rsidRPr="00DA400D" w:rsidRDefault="00A62938" w:rsidP="00C44AFD">
            <w:pPr>
              <w:pStyle w:val="TableContentLeft"/>
            </w:pPr>
            <w:r w:rsidRPr="00DA400D">
              <w:t>Initiate List Profile operation</w:t>
            </w:r>
          </w:p>
        </w:tc>
        <w:tc>
          <w:tcPr>
            <w:tcW w:w="2157" w:type="pct"/>
            <w:shd w:val="clear" w:color="auto" w:fill="auto"/>
            <w:vAlign w:val="center"/>
          </w:tcPr>
          <w:p w14:paraId="62829F6B" w14:textId="0A53EA24" w:rsidR="00A62938" w:rsidRPr="00E147FB" w:rsidRDefault="00A62938" w:rsidP="00C44AFD">
            <w:pPr>
              <w:pStyle w:val="TableContentLeft"/>
            </w:pPr>
            <w:r w:rsidRPr="00DA400D">
              <w:t>PROFILE_OPERATIONAL1 is displayed in Disabled state</w:t>
            </w:r>
          </w:p>
        </w:tc>
      </w:tr>
      <w:tr w:rsidR="00E33202" w:rsidRPr="00DA400D" w14:paraId="069B8211" w14:textId="77777777" w:rsidTr="00C44AFD">
        <w:trPr>
          <w:trHeight w:val="314"/>
          <w:jc w:val="center"/>
        </w:trPr>
        <w:tc>
          <w:tcPr>
            <w:tcW w:w="5000" w:type="pct"/>
            <w:gridSpan w:val="4"/>
            <w:shd w:val="clear" w:color="auto" w:fill="auto"/>
            <w:vAlign w:val="center"/>
          </w:tcPr>
          <w:p w14:paraId="29ADAB90" w14:textId="77777777" w:rsidR="00E33202" w:rsidRPr="00DA400D" w:rsidRDefault="00E33202" w:rsidP="00C44AFD">
            <w:pPr>
              <w:pStyle w:val="TableIndentedText"/>
            </w:pPr>
            <w:r>
              <w:t>NOTE</w:t>
            </w:r>
            <w:r w:rsidRPr="00DA400D">
              <w:t xml:space="preserve"> 1:</w:t>
            </w:r>
            <w:r w:rsidRPr="00E147FB">
              <w:rPr>
                <w:rStyle w:val="PlaceholderText"/>
              </w:rPr>
              <w:tab/>
            </w:r>
            <w:r w:rsidRPr="00DA400D">
              <w:t>The LPAd MAY display any relevant part of the Profile Metadata and MAY offer the S_EndUser to postpone or reject the Profile installation. The S_EndUser SHALL not abort the transaction.</w:t>
            </w:r>
          </w:p>
        </w:tc>
      </w:tr>
    </w:tbl>
    <w:p w14:paraId="16D975FC" w14:textId="3FF5B85A" w:rsidR="00E33202" w:rsidRPr="008F1B4C" w:rsidRDefault="00E33202" w:rsidP="00E33202">
      <w:pPr>
        <w:pStyle w:val="Heading5"/>
        <w:numPr>
          <w:ilvl w:val="0"/>
          <w:numId w:val="0"/>
        </w:numPr>
        <w:ind w:left="1304" w:hanging="1304"/>
        <w:rPr>
          <w:lang w:val="fr-FR"/>
        </w:rPr>
      </w:pPr>
      <w:r w:rsidRPr="00187771">
        <w:rPr>
          <w:lang w:val="fr-FR"/>
          <w14:scene3d>
            <w14:camera w14:prst="orthographicFront"/>
            <w14:lightRig w14:rig="threePt" w14:dir="t">
              <w14:rot w14:lat="0" w14:lon="0" w14:rev="0"/>
            </w14:lightRig>
          </w14:scene3d>
        </w:rPr>
        <w:t>5.4.1.2.3</w:t>
      </w:r>
      <w:r w:rsidRPr="00187771">
        <w:rPr>
          <w:lang w:val="fr-FR"/>
          <w14:scene3d>
            <w14:camera w14:prst="orthographicFront"/>
            <w14:lightRig w14:rig="threePt" w14:dir="t">
              <w14:rot w14:lat="0" w14:lon="0" w14:rev="0"/>
            </w14:lightRig>
          </w14:scene3d>
        </w:rPr>
        <w:tab/>
      </w:r>
      <w:r w:rsidRPr="00CE59E3">
        <w:rPr>
          <w:lang w:val="fr-FR"/>
        </w:rPr>
        <w:t>TC_LPAd_AddProfile_ActivationCode_InvalidFormat_</w:t>
      </w:r>
      <w:r w:rsidR="00A028E5">
        <w:rPr>
          <w:lang w:val="fr-FR"/>
        </w:rPr>
        <w:t>Q</w:t>
      </w:r>
      <w:r w:rsidRPr="00CE59E3">
        <w:rPr>
          <w:lang w:val="fr-FR"/>
        </w:rPr>
        <w:t>R</w:t>
      </w:r>
      <w:r w:rsidR="00AD62EB">
        <w:rPr>
          <w:lang w:val="fr-FR"/>
        </w:rPr>
        <w:t>c</w:t>
      </w:r>
      <w:r w:rsidRPr="00CE59E3">
        <w:rPr>
          <w:lang w:val="fr-FR"/>
        </w:rPr>
        <w:t>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DA400D" w14:paraId="4084175A" w14:textId="77777777" w:rsidTr="00C44AFD">
        <w:trPr>
          <w:jc w:val="center"/>
        </w:trPr>
        <w:tc>
          <w:tcPr>
            <w:tcW w:w="5000" w:type="pct"/>
            <w:gridSpan w:val="2"/>
            <w:shd w:val="clear" w:color="auto" w:fill="BFBFBF" w:themeFill="background1" w:themeFillShade="BF"/>
            <w:vAlign w:val="center"/>
          </w:tcPr>
          <w:p w14:paraId="2F8FF3AE" w14:textId="77777777" w:rsidR="00E33202" w:rsidRPr="00DA400D" w:rsidRDefault="00E33202" w:rsidP="00C44AFD">
            <w:pPr>
              <w:pStyle w:val="TableHeaderGray"/>
              <w:rPr>
                <w:rStyle w:val="PlaceholderText"/>
                <w:rFonts w:eastAsia="SimSun"/>
                <w:lang w:val="en-GB" w:eastAsia="de-DE"/>
              </w:rPr>
            </w:pPr>
            <w:r w:rsidRPr="00DA400D">
              <w:rPr>
                <w:lang w:val="en-GB"/>
              </w:rPr>
              <w:t>General Initial Conditions</w:t>
            </w:r>
          </w:p>
        </w:tc>
      </w:tr>
      <w:tr w:rsidR="00E33202" w:rsidRPr="00DA400D" w14:paraId="74F76A31" w14:textId="77777777" w:rsidTr="00C44AFD">
        <w:trPr>
          <w:jc w:val="center"/>
        </w:trPr>
        <w:tc>
          <w:tcPr>
            <w:tcW w:w="1294" w:type="pct"/>
            <w:shd w:val="clear" w:color="auto" w:fill="BFBFBF" w:themeFill="background1" w:themeFillShade="BF"/>
            <w:vAlign w:val="center"/>
          </w:tcPr>
          <w:p w14:paraId="2680B9EE" w14:textId="77777777" w:rsidR="00E33202" w:rsidRPr="00DA400D" w:rsidRDefault="00E33202" w:rsidP="00C44AFD">
            <w:pPr>
              <w:pStyle w:val="TableHeaderGray"/>
              <w:rPr>
                <w:lang w:val="en-GB"/>
              </w:rPr>
            </w:pPr>
            <w:r w:rsidRPr="00DA400D">
              <w:rPr>
                <w:lang w:val="en-GB"/>
              </w:rPr>
              <w:t>Entity</w:t>
            </w:r>
          </w:p>
        </w:tc>
        <w:tc>
          <w:tcPr>
            <w:tcW w:w="3706" w:type="pct"/>
            <w:shd w:val="clear" w:color="auto" w:fill="BFBFBF" w:themeFill="background1" w:themeFillShade="BF"/>
            <w:vAlign w:val="center"/>
          </w:tcPr>
          <w:p w14:paraId="336997F5"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general initial condition</w:t>
            </w:r>
          </w:p>
        </w:tc>
      </w:tr>
      <w:tr w:rsidR="00E33202" w:rsidRPr="00DA400D" w14:paraId="25BC325C" w14:textId="77777777" w:rsidTr="00C44AFD">
        <w:trPr>
          <w:jc w:val="center"/>
        </w:trPr>
        <w:tc>
          <w:tcPr>
            <w:tcW w:w="1294" w:type="pct"/>
            <w:vAlign w:val="center"/>
          </w:tcPr>
          <w:p w14:paraId="52B1D1FC" w14:textId="77777777" w:rsidR="00E33202" w:rsidRPr="008F1B4C" w:rsidRDefault="00E33202" w:rsidP="00C44AFD">
            <w:pPr>
              <w:pStyle w:val="TableText"/>
              <w:rPr>
                <w:rFonts w:cs="Arial"/>
                <w:sz w:val="18"/>
                <w:szCs w:val="18"/>
              </w:rPr>
            </w:pPr>
            <w:r w:rsidRPr="00845C86">
              <w:t>Device</w:t>
            </w:r>
          </w:p>
        </w:tc>
        <w:tc>
          <w:tcPr>
            <w:tcW w:w="3706" w:type="pct"/>
            <w:vAlign w:val="center"/>
          </w:tcPr>
          <w:p w14:paraId="0AD197E0" w14:textId="77777777" w:rsidR="00E33202" w:rsidRPr="00845C86" w:rsidRDefault="00E33202" w:rsidP="00C44AFD">
            <w:pPr>
              <w:pStyle w:val="TableText"/>
            </w:pPr>
            <w:r w:rsidRPr="00845C86">
              <w:t>The protection of access to the LUI is disabled</w:t>
            </w:r>
            <w:r>
              <w:t>.</w:t>
            </w:r>
          </w:p>
        </w:tc>
      </w:tr>
      <w:tr w:rsidR="00E33202" w:rsidRPr="00DA400D" w14:paraId="330B8CF1" w14:textId="77777777" w:rsidTr="00C44AFD">
        <w:trPr>
          <w:jc w:val="center"/>
        </w:trPr>
        <w:tc>
          <w:tcPr>
            <w:tcW w:w="1294" w:type="pct"/>
            <w:vAlign w:val="center"/>
          </w:tcPr>
          <w:p w14:paraId="3FE4BFED" w14:textId="77777777" w:rsidR="00E33202" w:rsidRPr="008F1B4C" w:rsidRDefault="00E33202" w:rsidP="00C44AFD">
            <w:pPr>
              <w:pStyle w:val="TableText"/>
              <w:rPr>
                <w:rFonts w:cs="Arial"/>
                <w:sz w:val="18"/>
                <w:szCs w:val="18"/>
              </w:rPr>
            </w:pPr>
            <w:r w:rsidRPr="00845C86">
              <w:t>eUICC</w:t>
            </w:r>
          </w:p>
        </w:tc>
        <w:tc>
          <w:tcPr>
            <w:tcW w:w="3706" w:type="pct"/>
            <w:vAlign w:val="center"/>
          </w:tcPr>
          <w:p w14:paraId="45A3AC08" w14:textId="77777777" w:rsidR="00E33202" w:rsidRPr="00845C86" w:rsidRDefault="00E33202" w:rsidP="00C44AFD">
            <w:pPr>
              <w:pStyle w:val="TableText"/>
            </w:pPr>
            <w:r w:rsidRPr="00845C86">
              <w:t>The PROFILE_OPERATIONAL1 is not installed on the eUICC</w:t>
            </w:r>
            <w:r>
              <w:t>.</w:t>
            </w:r>
          </w:p>
        </w:tc>
      </w:tr>
    </w:tbl>
    <w:p w14:paraId="5D2AD1D1" w14:textId="77777777" w:rsidR="00E33202" w:rsidRPr="00DA400D" w:rsidRDefault="00E33202" w:rsidP="00E33202">
      <w:pPr>
        <w:pStyle w:val="Heading6no"/>
      </w:pPr>
      <w:r w:rsidRPr="00DA400D">
        <w:t>Test Sequence #01 Error: Add a new Operational Profile by using wrongly formatted Activation Code (QR code scanning)</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4352E84C" w14:textId="77777777" w:rsidTr="00C44AFD">
        <w:trPr>
          <w:jc w:val="center"/>
        </w:trPr>
        <w:tc>
          <w:tcPr>
            <w:tcW w:w="1167" w:type="pct"/>
            <w:shd w:val="clear" w:color="auto" w:fill="BFBFBF" w:themeFill="background1" w:themeFillShade="BF"/>
            <w:vAlign w:val="center"/>
          </w:tcPr>
          <w:p w14:paraId="4EC017B7" w14:textId="77777777" w:rsidR="00E33202" w:rsidRPr="00DA400D" w:rsidRDefault="00E33202" w:rsidP="00C44AFD">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3A5AAAB0" w14:textId="77777777" w:rsidR="00E33202" w:rsidRPr="00DA400D" w:rsidRDefault="00E33202" w:rsidP="00C44AFD">
            <w:pPr>
              <w:pStyle w:val="TableHeaderGray"/>
              <w:rPr>
                <w:rStyle w:val="PlaceholderText"/>
                <w:rFonts w:eastAsia="SimSun"/>
                <w:lang w:val="en-GB" w:eastAsia="de-DE"/>
              </w:rPr>
            </w:pPr>
          </w:p>
        </w:tc>
      </w:tr>
      <w:tr w:rsidR="00E33202" w:rsidRPr="00DA400D" w14:paraId="7B0329C4" w14:textId="77777777" w:rsidTr="00C44AFD">
        <w:trPr>
          <w:jc w:val="center"/>
        </w:trPr>
        <w:tc>
          <w:tcPr>
            <w:tcW w:w="1167" w:type="pct"/>
            <w:shd w:val="clear" w:color="auto" w:fill="BFBFBF" w:themeFill="background1" w:themeFillShade="BF"/>
            <w:vAlign w:val="center"/>
          </w:tcPr>
          <w:p w14:paraId="5EA67497" w14:textId="77777777" w:rsidR="00E33202" w:rsidRPr="00DA400D" w:rsidRDefault="00E33202" w:rsidP="00C44AFD">
            <w:pPr>
              <w:pStyle w:val="TableHeaderGray"/>
              <w:rPr>
                <w:lang w:val="en-GB"/>
              </w:rPr>
            </w:pPr>
            <w:r w:rsidRPr="00DA400D">
              <w:rPr>
                <w:lang w:val="en-GB"/>
              </w:rPr>
              <w:t>Entity</w:t>
            </w:r>
          </w:p>
        </w:tc>
        <w:tc>
          <w:tcPr>
            <w:tcW w:w="3833" w:type="pct"/>
            <w:shd w:val="clear" w:color="auto" w:fill="BFBFBF" w:themeFill="background1" w:themeFillShade="BF"/>
            <w:vAlign w:val="center"/>
          </w:tcPr>
          <w:p w14:paraId="32D39B8C"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initial condition</w:t>
            </w:r>
          </w:p>
        </w:tc>
      </w:tr>
      <w:tr w:rsidR="00E33202" w:rsidRPr="00DA400D" w14:paraId="0CD20665" w14:textId="77777777" w:rsidTr="00C44AFD">
        <w:trPr>
          <w:jc w:val="center"/>
        </w:trPr>
        <w:tc>
          <w:tcPr>
            <w:tcW w:w="1167" w:type="pct"/>
            <w:vAlign w:val="center"/>
          </w:tcPr>
          <w:p w14:paraId="43663139" w14:textId="77777777" w:rsidR="00E33202" w:rsidRPr="008F1B4C" w:rsidRDefault="00E33202" w:rsidP="00C44AFD">
            <w:pPr>
              <w:pStyle w:val="TableText"/>
              <w:rPr>
                <w:rStyle w:val="PlaceholderText"/>
                <w:rFonts w:cs="Arial"/>
                <w:sz w:val="18"/>
                <w:szCs w:val="18"/>
              </w:rPr>
            </w:pPr>
            <w:r w:rsidRPr="00845C86">
              <w:rPr>
                <w:rStyle w:val="PlaceholderText"/>
              </w:rPr>
              <w:t>eUICC</w:t>
            </w:r>
          </w:p>
        </w:tc>
        <w:tc>
          <w:tcPr>
            <w:tcW w:w="3833" w:type="pct"/>
            <w:vAlign w:val="center"/>
          </w:tcPr>
          <w:p w14:paraId="427B3CA3" w14:textId="77777777" w:rsidR="00E33202" w:rsidRPr="00845C86" w:rsidRDefault="00E33202" w:rsidP="00C44AFD">
            <w:pPr>
              <w:pStyle w:val="TableText"/>
              <w:rPr>
                <w:rStyle w:val="PlaceholderText"/>
              </w:rPr>
            </w:pPr>
            <w:r w:rsidRPr="00845C86">
              <w:rPr>
                <w:rStyle w:val="PlaceholderText"/>
              </w:rPr>
              <w:t>There is no default SM-DP+ address configured</w:t>
            </w:r>
            <w:r>
              <w:rPr>
                <w:rStyle w:val="PlaceholderText"/>
              </w:rPr>
              <w:t>.</w:t>
            </w:r>
          </w:p>
        </w:tc>
      </w:tr>
    </w:tbl>
    <w:p w14:paraId="704C079C" w14:textId="77777777" w:rsidR="00E33202" w:rsidRPr="00DA400D" w:rsidRDefault="00E33202" w:rsidP="00E33202">
      <w:pPr>
        <w:pStyle w:val="NormalParagraph"/>
        <w:rPr>
          <w:lang w:eastAsia="de-DE"/>
        </w:rPr>
      </w:pPr>
    </w:p>
    <w:tbl>
      <w:tblPr>
        <w:tblW w:w="90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172"/>
        <w:gridCol w:w="3061"/>
        <w:gridCol w:w="4082"/>
      </w:tblGrid>
      <w:tr w:rsidR="00A62938" w:rsidRPr="001F0550" w14:paraId="72B6C76B" w14:textId="77777777" w:rsidTr="00D770D7">
        <w:trPr>
          <w:trHeight w:val="314"/>
          <w:jc w:val="center"/>
        </w:trPr>
        <w:tc>
          <w:tcPr>
            <w:tcW w:w="699" w:type="dxa"/>
            <w:shd w:val="clear" w:color="auto" w:fill="C00000"/>
            <w:vAlign w:val="center"/>
          </w:tcPr>
          <w:p w14:paraId="2FCCF158" w14:textId="77777777" w:rsidR="00A62938" w:rsidRPr="0061518F" w:rsidRDefault="00A62938" w:rsidP="00C44AFD">
            <w:pPr>
              <w:pStyle w:val="TableHeader"/>
            </w:pPr>
            <w:r w:rsidRPr="001A336D">
              <w:t>Step</w:t>
            </w:r>
          </w:p>
        </w:tc>
        <w:tc>
          <w:tcPr>
            <w:tcW w:w="1172" w:type="dxa"/>
            <w:shd w:val="clear" w:color="auto" w:fill="C00000"/>
            <w:vAlign w:val="center"/>
          </w:tcPr>
          <w:p w14:paraId="6453989B" w14:textId="77777777" w:rsidR="00A62938" w:rsidRPr="00065A81" w:rsidRDefault="00A62938" w:rsidP="00C44AFD">
            <w:pPr>
              <w:pStyle w:val="TableHeader"/>
            </w:pPr>
            <w:r w:rsidRPr="00065A81">
              <w:t>Direction</w:t>
            </w:r>
          </w:p>
        </w:tc>
        <w:tc>
          <w:tcPr>
            <w:tcW w:w="3061" w:type="dxa"/>
            <w:shd w:val="clear" w:color="auto" w:fill="C00000"/>
            <w:vAlign w:val="center"/>
          </w:tcPr>
          <w:p w14:paraId="761251C4" w14:textId="77777777" w:rsidR="00A62938" w:rsidRPr="00452227" w:rsidRDefault="00A62938" w:rsidP="00C44AFD">
            <w:pPr>
              <w:pStyle w:val="TableHeader"/>
            </w:pPr>
            <w:r w:rsidRPr="00263515">
              <w:t>Sequence / Description</w:t>
            </w:r>
          </w:p>
        </w:tc>
        <w:tc>
          <w:tcPr>
            <w:tcW w:w="4082" w:type="dxa"/>
            <w:shd w:val="clear" w:color="auto" w:fill="C00000"/>
            <w:vAlign w:val="center"/>
          </w:tcPr>
          <w:p w14:paraId="69656A95" w14:textId="07611BA9" w:rsidR="00A62938" w:rsidRPr="00F85498" w:rsidRDefault="00A62938" w:rsidP="00C44AFD">
            <w:pPr>
              <w:pStyle w:val="TableHeader"/>
            </w:pPr>
            <w:r w:rsidRPr="007E5B2A">
              <w:t>Expected result</w:t>
            </w:r>
          </w:p>
        </w:tc>
      </w:tr>
      <w:tr w:rsidR="00A62938" w:rsidRPr="00DA400D" w14:paraId="5D7E5F0C" w14:textId="77777777" w:rsidTr="001C1F0F">
        <w:trPr>
          <w:trHeight w:val="314"/>
          <w:jc w:val="center"/>
        </w:trPr>
        <w:tc>
          <w:tcPr>
            <w:tcW w:w="699" w:type="dxa"/>
            <w:shd w:val="clear" w:color="auto" w:fill="auto"/>
            <w:vAlign w:val="center"/>
          </w:tcPr>
          <w:p w14:paraId="690D4649" w14:textId="77777777" w:rsidR="00A62938" w:rsidRPr="00DA400D" w:rsidRDefault="00A62938" w:rsidP="00C44AFD">
            <w:pPr>
              <w:pStyle w:val="TableContentLeft"/>
            </w:pPr>
            <w:r w:rsidRPr="00DA400D">
              <w:t>1</w:t>
            </w:r>
          </w:p>
        </w:tc>
        <w:tc>
          <w:tcPr>
            <w:tcW w:w="1172" w:type="dxa"/>
            <w:shd w:val="clear" w:color="auto" w:fill="auto"/>
            <w:vAlign w:val="center"/>
          </w:tcPr>
          <w:p w14:paraId="3D4E4672" w14:textId="77777777" w:rsidR="00A62938" w:rsidRPr="00DA400D" w:rsidRDefault="00A62938" w:rsidP="00C44AFD">
            <w:pPr>
              <w:pStyle w:val="TableContentLeft"/>
            </w:pPr>
            <w:r w:rsidRPr="00DA400D">
              <w:t>S_EndUser→ LPAd</w:t>
            </w:r>
          </w:p>
        </w:tc>
        <w:tc>
          <w:tcPr>
            <w:tcW w:w="3061" w:type="dxa"/>
            <w:shd w:val="clear" w:color="auto" w:fill="auto"/>
            <w:vAlign w:val="center"/>
          </w:tcPr>
          <w:p w14:paraId="7EF15AC7" w14:textId="77777777" w:rsidR="00A62938" w:rsidRPr="00DA400D" w:rsidRDefault="00A62938" w:rsidP="00C44AFD">
            <w:pPr>
              <w:pStyle w:val="TableContentLeft"/>
            </w:pPr>
            <w:r w:rsidRPr="00DA400D">
              <w:t xml:space="preserve">Initiate Add Profile operation </w:t>
            </w:r>
          </w:p>
        </w:tc>
        <w:tc>
          <w:tcPr>
            <w:tcW w:w="4082" w:type="dxa"/>
            <w:shd w:val="clear" w:color="auto" w:fill="auto"/>
            <w:vAlign w:val="center"/>
          </w:tcPr>
          <w:p w14:paraId="549B1B97" w14:textId="4372431C" w:rsidR="00A62938" w:rsidRPr="00DA400D" w:rsidRDefault="00A62938" w:rsidP="00C44AFD">
            <w:pPr>
              <w:pStyle w:val="TableContentLeft"/>
            </w:pPr>
            <w:r w:rsidRPr="00DA400D">
              <w:t>Activation Code is requested from the End User by LPAd</w:t>
            </w:r>
          </w:p>
        </w:tc>
      </w:tr>
      <w:tr w:rsidR="00A62938" w:rsidRPr="00DA400D" w14:paraId="109CC6A7" w14:textId="77777777" w:rsidTr="008F4C45">
        <w:trPr>
          <w:trHeight w:val="314"/>
          <w:jc w:val="center"/>
        </w:trPr>
        <w:tc>
          <w:tcPr>
            <w:tcW w:w="699" w:type="dxa"/>
            <w:shd w:val="clear" w:color="auto" w:fill="auto"/>
            <w:vAlign w:val="center"/>
          </w:tcPr>
          <w:p w14:paraId="54113E7A" w14:textId="77777777" w:rsidR="00A62938" w:rsidRPr="00DA400D" w:rsidRDefault="00A62938" w:rsidP="00C44AFD">
            <w:pPr>
              <w:pStyle w:val="TableContentLeft"/>
            </w:pPr>
            <w:r w:rsidRPr="00DA400D">
              <w:t>2</w:t>
            </w:r>
          </w:p>
        </w:tc>
        <w:tc>
          <w:tcPr>
            <w:tcW w:w="1172" w:type="dxa"/>
            <w:shd w:val="clear" w:color="auto" w:fill="auto"/>
            <w:vAlign w:val="center"/>
          </w:tcPr>
          <w:p w14:paraId="3496B679" w14:textId="77777777" w:rsidR="00A62938" w:rsidRPr="00DA400D" w:rsidRDefault="00A62938" w:rsidP="00C44AFD">
            <w:pPr>
              <w:pStyle w:val="TableContentLeft"/>
            </w:pPr>
            <w:r w:rsidRPr="00DA400D">
              <w:t>S_EndUser→ LPAd</w:t>
            </w:r>
          </w:p>
        </w:tc>
        <w:tc>
          <w:tcPr>
            <w:tcW w:w="3061" w:type="dxa"/>
            <w:shd w:val="clear" w:color="auto" w:fill="auto"/>
            <w:vAlign w:val="center"/>
          </w:tcPr>
          <w:p w14:paraId="14E305DE" w14:textId="77777777" w:rsidR="00A62938" w:rsidRPr="00DA400D" w:rsidRDefault="00A62938" w:rsidP="00C44AFD">
            <w:pPr>
              <w:pStyle w:val="TableContentLeft"/>
            </w:pPr>
            <w:r w:rsidRPr="00DA400D">
              <w:t>Provide #ACTIVATION_CODE_INVALID_FORMAT by scanning the QR code</w:t>
            </w:r>
          </w:p>
        </w:tc>
        <w:tc>
          <w:tcPr>
            <w:tcW w:w="4082" w:type="dxa"/>
            <w:shd w:val="clear" w:color="auto" w:fill="auto"/>
            <w:vAlign w:val="center"/>
          </w:tcPr>
          <w:p w14:paraId="0C396322" w14:textId="61E3556B" w:rsidR="00A62938" w:rsidRPr="00DA400D" w:rsidRDefault="00A62938" w:rsidP="00C44AFD">
            <w:pPr>
              <w:pStyle w:val="TableContentLeft"/>
            </w:pPr>
            <w:r w:rsidRPr="00DA400D">
              <w:t>LPAd provides an error message to the EndUser</w:t>
            </w:r>
          </w:p>
        </w:tc>
      </w:tr>
      <w:tr w:rsidR="00A62938" w:rsidRPr="00DA400D" w14:paraId="56B496D3" w14:textId="77777777" w:rsidTr="0053108B">
        <w:trPr>
          <w:trHeight w:val="314"/>
          <w:jc w:val="center"/>
        </w:trPr>
        <w:tc>
          <w:tcPr>
            <w:tcW w:w="699" w:type="dxa"/>
            <w:shd w:val="clear" w:color="auto" w:fill="auto"/>
            <w:vAlign w:val="center"/>
          </w:tcPr>
          <w:p w14:paraId="697DAA17" w14:textId="77777777" w:rsidR="00A62938" w:rsidRPr="00DA400D" w:rsidRDefault="00A62938" w:rsidP="00C44AFD">
            <w:pPr>
              <w:pStyle w:val="TableContentLeft"/>
            </w:pPr>
            <w:r w:rsidRPr="00DA400D">
              <w:lastRenderedPageBreak/>
              <w:t>3</w:t>
            </w:r>
          </w:p>
        </w:tc>
        <w:tc>
          <w:tcPr>
            <w:tcW w:w="1172" w:type="dxa"/>
            <w:shd w:val="clear" w:color="auto" w:fill="auto"/>
            <w:vAlign w:val="center"/>
          </w:tcPr>
          <w:p w14:paraId="14F321C1" w14:textId="77777777" w:rsidR="00A62938" w:rsidRPr="00DA400D" w:rsidRDefault="00A62938" w:rsidP="00C44AFD">
            <w:pPr>
              <w:pStyle w:val="TableContentLeft"/>
            </w:pPr>
            <w:r w:rsidRPr="00DF1CC5">
              <w:t>S_EndUser→ LPAd</w:t>
            </w:r>
          </w:p>
        </w:tc>
        <w:tc>
          <w:tcPr>
            <w:tcW w:w="3061" w:type="dxa"/>
            <w:shd w:val="clear" w:color="auto" w:fill="auto"/>
            <w:vAlign w:val="center"/>
          </w:tcPr>
          <w:p w14:paraId="4E62A415" w14:textId="77777777" w:rsidR="00A62938" w:rsidRPr="00DA400D" w:rsidRDefault="00A62938" w:rsidP="00C44AFD">
            <w:pPr>
              <w:pStyle w:val="TableContentLeft"/>
            </w:pPr>
            <w:r w:rsidRPr="00DA400D">
              <w:t>Initiate List</w:t>
            </w:r>
            <w:r>
              <w:t xml:space="preserve"> </w:t>
            </w:r>
            <w:r w:rsidRPr="00DA400D">
              <w:t>Profile operation</w:t>
            </w:r>
          </w:p>
        </w:tc>
        <w:tc>
          <w:tcPr>
            <w:tcW w:w="4082" w:type="dxa"/>
            <w:shd w:val="clear" w:color="auto" w:fill="auto"/>
            <w:vAlign w:val="center"/>
          </w:tcPr>
          <w:p w14:paraId="0A075781" w14:textId="4CA68D10" w:rsidR="00A62938" w:rsidRPr="00DA400D" w:rsidRDefault="00A62938" w:rsidP="00C44AFD">
            <w:pPr>
              <w:pStyle w:val="TableContentLeft"/>
            </w:pPr>
            <w:r w:rsidRPr="00DA400D">
              <w:t>PROFILE_OPERATIONAL1 is not displayed</w:t>
            </w:r>
          </w:p>
        </w:tc>
      </w:tr>
    </w:tbl>
    <w:p w14:paraId="690B07DF" w14:textId="77777777" w:rsidR="00E33202" w:rsidRPr="008F1B4C" w:rsidRDefault="00E33202" w:rsidP="00E33202">
      <w:pPr>
        <w:pStyle w:val="Heading5"/>
        <w:numPr>
          <w:ilvl w:val="0"/>
          <w:numId w:val="0"/>
        </w:numPr>
        <w:ind w:left="1304" w:hanging="1304"/>
      </w:pPr>
      <w:r w:rsidRPr="00187771">
        <w:rPr>
          <w14:scene3d>
            <w14:camera w14:prst="orthographicFront"/>
            <w14:lightRig w14:rig="threePt" w14:dir="t">
              <w14:rot w14:lat="0" w14:lon="0" w14:rev="0"/>
            </w14:lightRig>
          </w14:scene3d>
        </w:rPr>
        <w:t>5.4.1.2.4</w:t>
      </w:r>
      <w:r w:rsidRPr="00187771">
        <w:rPr>
          <w14:scene3d>
            <w14:camera w14:prst="orthographicFront"/>
            <w14:lightRig w14:rig="threePt" w14:dir="t">
              <w14:rot w14:lat="0" w14:lon="0" w14:rev="0"/>
            </w14:lightRig>
          </w14:scene3d>
        </w:rPr>
        <w:tab/>
      </w:r>
      <w:r w:rsidRPr="00CE59E3">
        <w:t>TC_LPAd_</w:t>
      </w:r>
      <w:r w:rsidRPr="002C01B0">
        <w:t>AddProfile_ActivationCode_InvalidFormat_ManualEntry</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332"/>
        <w:gridCol w:w="6678"/>
      </w:tblGrid>
      <w:tr w:rsidR="00E33202" w:rsidRPr="00DA400D" w14:paraId="353D1270" w14:textId="77777777" w:rsidTr="00C44AFD">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739F371" w14:textId="77777777" w:rsidR="00E33202" w:rsidRPr="00DA400D" w:rsidRDefault="00E33202" w:rsidP="00C44AFD">
            <w:pPr>
              <w:pStyle w:val="TableHeaderGray"/>
              <w:rPr>
                <w:rStyle w:val="PlaceholderText"/>
                <w:rFonts w:eastAsia="SimSun"/>
                <w:lang w:val="en-GB" w:eastAsia="de-DE"/>
              </w:rPr>
            </w:pPr>
            <w:r w:rsidRPr="00DA400D">
              <w:rPr>
                <w:lang w:val="en-GB"/>
              </w:rPr>
              <w:t>General Initial Conditions</w:t>
            </w:r>
          </w:p>
        </w:tc>
      </w:tr>
      <w:tr w:rsidR="00E33202" w:rsidRPr="00DA400D" w14:paraId="4DD751F3" w14:textId="77777777" w:rsidTr="00C44AFD">
        <w:trPr>
          <w:jc w:val="center"/>
        </w:trPr>
        <w:tc>
          <w:tcPr>
            <w:tcW w:w="1294"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2F92B1B" w14:textId="77777777" w:rsidR="00E33202" w:rsidRPr="00DA400D" w:rsidRDefault="00E33202" w:rsidP="00C44AFD">
            <w:pPr>
              <w:pStyle w:val="TableHeaderGray"/>
              <w:rPr>
                <w:lang w:val="en-GB"/>
              </w:rPr>
            </w:pPr>
            <w:r w:rsidRPr="00DA400D">
              <w:rPr>
                <w:lang w:val="en-GB"/>
              </w:rPr>
              <w:t>Entity</w:t>
            </w:r>
          </w:p>
        </w:tc>
        <w:tc>
          <w:tcPr>
            <w:tcW w:w="3706"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BF76B2C"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general initial condition</w:t>
            </w:r>
          </w:p>
        </w:tc>
      </w:tr>
      <w:tr w:rsidR="00E33202" w:rsidRPr="00DA400D" w14:paraId="04595733" w14:textId="77777777" w:rsidTr="00C44AFD">
        <w:trPr>
          <w:jc w:val="center"/>
        </w:trPr>
        <w:tc>
          <w:tcPr>
            <w:tcW w:w="1294" w:type="pct"/>
            <w:tcBorders>
              <w:top w:val="single" w:sz="6" w:space="0" w:color="auto"/>
              <w:left w:val="single" w:sz="6" w:space="0" w:color="auto"/>
              <w:bottom w:val="single" w:sz="6" w:space="0" w:color="auto"/>
              <w:right w:val="single" w:sz="6" w:space="0" w:color="auto"/>
            </w:tcBorders>
            <w:vAlign w:val="center"/>
          </w:tcPr>
          <w:p w14:paraId="586FB563" w14:textId="77777777" w:rsidR="00E33202" w:rsidRPr="008F1B4C" w:rsidRDefault="00E33202" w:rsidP="00C44AFD">
            <w:pPr>
              <w:pStyle w:val="TableText"/>
              <w:rPr>
                <w:rStyle w:val="PlaceholderText"/>
                <w:rFonts w:cs="Arial"/>
                <w:sz w:val="18"/>
                <w:szCs w:val="18"/>
              </w:rPr>
            </w:pPr>
            <w:r w:rsidRPr="00845C86">
              <w:rPr>
                <w:rStyle w:val="PlaceholderText"/>
              </w:rPr>
              <w:t>Device</w:t>
            </w:r>
          </w:p>
        </w:tc>
        <w:tc>
          <w:tcPr>
            <w:tcW w:w="3706" w:type="pct"/>
            <w:tcBorders>
              <w:top w:val="single" w:sz="6" w:space="0" w:color="auto"/>
              <w:left w:val="single" w:sz="6" w:space="0" w:color="auto"/>
              <w:bottom w:val="single" w:sz="6" w:space="0" w:color="auto"/>
              <w:right w:val="single" w:sz="6" w:space="0" w:color="auto"/>
            </w:tcBorders>
            <w:vAlign w:val="center"/>
          </w:tcPr>
          <w:p w14:paraId="508E7633" w14:textId="77777777" w:rsidR="00E33202" w:rsidRPr="00845C86" w:rsidRDefault="00E33202" w:rsidP="00C44AFD">
            <w:pPr>
              <w:pStyle w:val="TableText"/>
              <w:rPr>
                <w:rStyle w:val="PlaceholderText"/>
              </w:rPr>
            </w:pPr>
            <w:r w:rsidRPr="00845C86">
              <w:rPr>
                <w:rStyle w:val="PlaceholderText"/>
              </w:rPr>
              <w:t>The protection of access to the LUI is disabled</w:t>
            </w:r>
            <w:r>
              <w:rPr>
                <w:rStyle w:val="PlaceholderText"/>
              </w:rPr>
              <w:t>.</w:t>
            </w:r>
          </w:p>
        </w:tc>
      </w:tr>
    </w:tbl>
    <w:p w14:paraId="7272FCBE" w14:textId="77777777" w:rsidR="00E33202" w:rsidRPr="00640809" w:rsidRDefault="00E33202" w:rsidP="00E33202">
      <w:pPr>
        <w:pStyle w:val="Heading6no"/>
      </w:pPr>
      <w:r w:rsidRPr="00DA400D">
        <w:t>Test Sequence #01 Error</w:t>
      </w:r>
      <w:r w:rsidRPr="00640809">
        <w:t>: Add a new Operational Profile by using wrongly formatted Activation Code (Manual entry)</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05"/>
        <w:gridCol w:w="6913"/>
      </w:tblGrid>
      <w:tr w:rsidR="00E33202" w:rsidRPr="00535E21" w14:paraId="62D87CFA"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056EE39" w14:textId="77777777" w:rsidR="00E33202" w:rsidRPr="002045ED" w:rsidRDefault="00E33202" w:rsidP="00C44AFD">
            <w:pPr>
              <w:pStyle w:val="TableHeaderGray"/>
              <w:rPr>
                <w:lang w:val="en-GB"/>
              </w:rPr>
            </w:pPr>
            <w:r w:rsidRPr="002045ED">
              <w:rPr>
                <w:lang w:val="en-GB"/>
              </w:rPr>
              <w:t>Initial Conditions</w:t>
            </w:r>
          </w:p>
        </w:tc>
        <w:tc>
          <w:tcPr>
            <w:tcW w:w="3833" w:type="pct"/>
            <w:tcBorders>
              <w:top w:val="nil"/>
              <w:left w:val="single" w:sz="6" w:space="0" w:color="auto"/>
              <w:bottom w:val="single" w:sz="6" w:space="0" w:color="auto"/>
              <w:right w:val="nil"/>
            </w:tcBorders>
            <w:shd w:val="clear" w:color="auto" w:fill="auto"/>
            <w:vAlign w:val="center"/>
          </w:tcPr>
          <w:p w14:paraId="61FDDB72" w14:textId="77777777" w:rsidR="00E33202" w:rsidRPr="003C72DB" w:rsidRDefault="00E33202" w:rsidP="00C44AFD">
            <w:pPr>
              <w:pStyle w:val="TableHeaderGray"/>
              <w:rPr>
                <w:rStyle w:val="PlaceholderText"/>
                <w:rFonts w:eastAsia="SimSun"/>
                <w:color w:val="auto"/>
                <w:lang w:val="en-GB" w:eastAsia="de-DE"/>
              </w:rPr>
            </w:pPr>
          </w:p>
        </w:tc>
      </w:tr>
      <w:tr w:rsidR="00E33202" w:rsidRPr="00535E21" w14:paraId="4A8C276C"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263F777C" w14:textId="77777777" w:rsidR="00E33202" w:rsidRPr="00535E21" w:rsidRDefault="00E33202" w:rsidP="00C44AFD">
            <w:pPr>
              <w:pStyle w:val="TableHeaderGray"/>
              <w:rPr>
                <w:lang w:val="en-GB"/>
              </w:rPr>
            </w:pPr>
            <w:r w:rsidRPr="00535E21">
              <w:rPr>
                <w:lang w:val="en-GB"/>
              </w:rPr>
              <w:t>Entity</w:t>
            </w:r>
          </w:p>
        </w:tc>
        <w:tc>
          <w:tcPr>
            <w:tcW w:w="383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BD7A2C4" w14:textId="77777777" w:rsidR="00E33202" w:rsidRPr="003C72DB" w:rsidRDefault="00E33202" w:rsidP="00C44AFD">
            <w:pPr>
              <w:pStyle w:val="TableHeaderGray"/>
              <w:rPr>
                <w:rStyle w:val="PlaceholderText"/>
                <w:rFonts w:eastAsia="SimSun"/>
                <w:color w:val="auto"/>
                <w:lang w:val="en-GB" w:eastAsia="de-DE"/>
              </w:rPr>
            </w:pPr>
            <w:r w:rsidRPr="00535E21">
              <w:rPr>
                <w:lang w:val="en-GB" w:eastAsia="de-DE"/>
              </w:rPr>
              <w:t>Description of the initial condition</w:t>
            </w:r>
          </w:p>
        </w:tc>
      </w:tr>
      <w:tr w:rsidR="00E33202" w:rsidRPr="00535E21" w14:paraId="5F36D402"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vAlign w:val="center"/>
          </w:tcPr>
          <w:p w14:paraId="7DD13B90" w14:textId="77777777" w:rsidR="00E33202" w:rsidRPr="003C72DB" w:rsidRDefault="00E33202" w:rsidP="00C44AFD">
            <w:pPr>
              <w:pStyle w:val="TableText"/>
              <w:rPr>
                <w:rStyle w:val="PlaceholderText"/>
                <w:rFonts w:cs="Arial"/>
                <w:color w:val="auto"/>
                <w:sz w:val="18"/>
                <w:szCs w:val="18"/>
              </w:rPr>
            </w:pPr>
            <w:r w:rsidRPr="003C72DB">
              <w:rPr>
                <w:rStyle w:val="PlaceholderText"/>
                <w:color w:val="auto"/>
              </w:rPr>
              <w:t>eUICC</w:t>
            </w:r>
          </w:p>
        </w:tc>
        <w:tc>
          <w:tcPr>
            <w:tcW w:w="3833" w:type="pct"/>
            <w:tcBorders>
              <w:top w:val="single" w:sz="6" w:space="0" w:color="auto"/>
              <w:left w:val="single" w:sz="6" w:space="0" w:color="auto"/>
              <w:bottom w:val="single" w:sz="6" w:space="0" w:color="auto"/>
              <w:right w:val="single" w:sz="6" w:space="0" w:color="auto"/>
            </w:tcBorders>
            <w:vAlign w:val="center"/>
          </w:tcPr>
          <w:p w14:paraId="5EE701A4" w14:textId="77777777" w:rsidR="00E33202" w:rsidRPr="003C72DB" w:rsidRDefault="00E33202" w:rsidP="00C44AFD">
            <w:pPr>
              <w:pStyle w:val="TableText"/>
              <w:rPr>
                <w:rStyle w:val="PlaceholderText"/>
                <w:color w:val="auto"/>
              </w:rPr>
            </w:pPr>
            <w:r w:rsidRPr="003C72DB">
              <w:rPr>
                <w:rStyle w:val="PlaceholderText"/>
                <w:color w:val="auto"/>
              </w:rPr>
              <w:t>There is no default SM-DP+ address configured.</w:t>
            </w:r>
          </w:p>
        </w:tc>
      </w:tr>
    </w:tbl>
    <w:p w14:paraId="55702BFD" w14:textId="77777777" w:rsidR="00E33202" w:rsidRPr="00535E21" w:rsidRDefault="00E33202" w:rsidP="00E33202">
      <w:pPr>
        <w:pStyle w:val="NormalParagraph"/>
        <w:tabs>
          <w:tab w:val="left" w:pos="3564"/>
        </w:tabs>
        <w:rPr>
          <w:lang w:eastAsia="de-D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6"/>
        <w:gridCol w:w="3579"/>
        <w:gridCol w:w="3463"/>
      </w:tblGrid>
      <w:tr w:rsidR="00A62938" w:rsidRPr="001F0550" w14:paraId="73F40F8D" w14:textId="77777777" w:rsidTr="00A62938">
        <w:trPr>
          <w:trHeight w:val="314"/>
          <w:jc w:val="center"/>
        </w:trPr>
        <w:tc>
          <w:tcPr>
            <w:tcW w:w="423" w:type="pct"/>
            <w:shd w:val="clear" w:color="auto" w:fill="C00000"/>
            <w:vAlign w:val="center"/>
          </w:tcPr>
          <w:p w14:paraId="4B546BE4" w14:textId="77777777" w:rsidR="00A62938" w:rsidRPr="0061518F" w:rsidRDefault="00A62938" w:rsidP="00C44AFD">
            <w:pPr>
              <w:pStyle w:val="TableHeader"/>
            </w:pPr>
            <w:r w:rsidRPr="001A336D">
              <w:t>Step</w:t>
            </w:r>
          </w:p>
        </w:tc>
        <w:tc>
          <w:tcPr>
            <w:tcW w:w="669" w:type="pct"/>
            <w:shd w:val="clear" w:color="auto" w:fill="C00000"/>
            <w:vAlign w:val="center"/>
          </w:tcPr>
          <w:p w14:paraId="00BBE1A6" w14:textId="77777777" w:rsidR="00A62938" w:rsidRPr="00065A81" w:rsidRDefault="00A62938" w:rsidP="00C44AFD">
            <w:pPr>
              <w:pStyle w:val="TableHeader"/>
            </w:pPr>
            <w:r w:rsidRPr="00065A81">
              <w:t>Direction</w:t>
            </w:r>
          </w:p>
        </w:tc>
        <w:tc>
          <w:tcPr>
            <w:tcW w:w="1986" w:type="pct"/>
            <w:shd w:val="clear" w:color="auto" w:fill="C00000"/>
            <w:vAlign w:val="center"/>
          </w:tcPr>
          <w:p w14:paraId="42CC4C49" w14:textId="77777777" w:rsidR="00A62938" w:rsidRPr="00452227" w:rsidRDefault="00A62938" w:rsidP="00C44AFD">
            <w:pPr>
              <w:pStyle w:val="TableHeader"/>
            </w:pPr>
            <w:r w:rsidRPr="00263515">
              <w:t>Sequence / Description</w:t>
            </w:r>
          </w:p>
        </w:tc>
        <w:tc>
          <w:tcPr>
            <w:tcW w:w="1922" w:type="pct"/>
            <w:shd w:val="clear" w:color="auto" w:fill="C00000"/>
            <w:vAlign w:val="center"/>
          </w:tcPr>
          <w:p w14:paraId="749ADBED" w14:textId="2F865E4D" w:rsidR="00A62938" w:rsidRPr="00F85498" w:rsidRDefault="00A62938" w:rsidP="00C44AFD">
            <w:pPr>
              <w:pStyle w:val="TableHeader"/>
            </w:pPr>
            <w:r w:rsidRPr="007E5B2A">
              <w:t>Expected result</w:t>
            </w:r>
          </w:p>
        </w:tc>
      </w:tr>
      <w:tr w:rsidR="00A62938" w:rsidRPr="00DA400D" w14:paraId="67E4C769" w14:textId="77777777" w:rsidTr="00A62938">
        <w:trPr>
          <w:trHeight w:val="314"/>
          <w:jc w:val="center"/>
        </w:trPr>
        <w:tc>
          <w:tcPr>
            <w:tcW w:w="423" w:type="pct"/>
            <w:shd w:val="clear" w:color="auto" w:fill="auto"/>
            <w:vAlign w:val="center"/>
          </w:tcPr>
          <w:p w14:paraId="7505892F" w14:textId="77777777" w:rsidR="00A62938" w:rsidRPr="00DA400D" w:rsidRDefault="00A62938"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DA400D">
              <w:rPr>
                <w:rFonts w:ascii="Arial" w:hAnsi="Arial" w:cs="Arial"/>
                <w:b w:val="0"/>
                <w:sz w:val="18"/>
                <w:szCs w:val="18"/>
                <w:lang w:eastAsia="ja-JP" w:bidi="bn-BD"/>
              </w:rPr>
              <w:t>1</w:t>
            </w:r>
          </w:p>
        </w:tc>
        <w:tc>
          <w:tcPr>
            <w:tcW w:w="669" w:type="pct"/>
            <w:shd w:val="clear" w:color="auto" w:fill="auto"/>
            <w:vAlign w:val="center"/>
          </w:tcPr>
          <w:p w14:paraId="706CBEBE" w14:textId="77777777" w:rsidR="00A62938" w:rsidRPr="00DA400D" w:rsidRDefault="00A62938" w:rsidP="00C44AFD">
            <w:pPr>
              <w:pStyle w:val="CRSheetTitle"/>
              <w:framePr w:hSpace="0" w:wrap="auto" w:hAnchor="text" w:xAlign="left" w:yAlign="inline"/>
              <w:spacing w:before="0" w:after="0"/>
              <w:rPr>
                <w:rFonts w:ascii="Arial" w:hAnsi="Arial" w:cs="Arial"/>
                <w:b w:val="0"/>
                <w:sz w:val="18"/>
                <w:szCs w:val="18"/>
              </w:rPr>
            </w:pPr>
            <w:r w:rsidRPr="00DA400D">
              <w:rPr>
                <w:rFonts w:ascii="Arial" w:hAnsi="Arial" w:cs="Arial"/>
                <w:b w:val="0"/>
                <w:sz w:val="18"/>
                <w:szCs w:val="18"/>
              </w:rPr>
              <w:t>S_EndUser→ LPAd</w:t>
            </w:r>
          </w:p>
        </w:tc>
        <w:tc>
          <w:tcPr>
            <w:tcW w:w="1986" w:type="pct"/>
            <w:shd w:val="clear" w:color="auto" w:fill="auto"/>
            <w:vAlign w:val="center"/>
          </w:tcPr>
          <w:p w14:paraId="16DE63CE" w14:textId="77777777" w:rsidR="00A62938" w:rsidRPr="00DA400D" w:rsidRDefault="00A62938" w:rsidP="00C44AFD">
            <w:pPr>
              <w:pStyle w:val="CRSheetTitle"/>
              <w:framePr w:hSpace="0" w:wrap="auto" w:hAnchor="text" w:xAlign="left" w:yAlign="inline"/>
              <w:spacing w:before="0" w:after="0"/>
              <w:rPr>
                <w:rFonts w:ascii="Arial" w:hAnsi="Arial" w:cs="Arial"/>
                <w:b w:val="0"/>
                <w:sz w:val="18"/>
                <w:szCs w:val="18"/>
              </w:rPr>
            </w:pPr>
            <w:r w:rsidRPr="00DA400D">
              <w:rPr>
                <w:rFonts w:ascii="Arial" w:hAnsi="Arial" w:cs="Arial"/>
                <w:b w:val="0"/>
                <w:sz w:val="18"/>
                <w:szCs w:val="18"/>
              </w:rPr>
              <w:t xml:space="preserve">Initiate Add Profile operation </w:t>
            </w:r>
          </w:p>
        </w:tc>
        <w:tc>
          <w:tcPr>
            <w:tcW w:w="1922" w:type="pct"/>
            <w:shd w:val="clear" w:color="auto" w:fill="auto"/>
            <w:vAlign w:val="center"/>
          </w:tcPr>
          <w:p w14:paraId="7411BF4C" w14:textId="2AB1A479" w:rsidR="00A62938" w:rsidRPr="00590624" w:rsidRDefault="00A62938" w:rsidP="00C44AFD">
            <w:pPr>
              <w:pStyle w:val="CRSheetTitle"/>
              <w:framePr w:hSpace="0" w:wrap="auto" w:hAnchor="text" w:xAlign="left" w:yAlign="inline"/>
              <w:spacing w:before="0" w:after="0"/>
              <w:rPr>
                <w:rFonts w:ascii="Arial" w:hAnsi="Arial" w:cs="Arial"/>
                <w:b w:val="0"/>
                <w:sz w:val="18"/>
                <w:szCs w:val="18"/>
              </w:rPr>
            </w:pPr>
            <w:r w:rsidRPr="00590624">
              <w:rPr>
                <w:rFonts w:ascii="Arial" w:hAnsi="Arial" w:cs="Arial"/>
                <w:b w:val="0"/>
                <w:sz w:val="18"/>
                <w:szCs w:val="18"/>
              </w:rPr>
              <w:t>Activation Code is requested from the End User by LPAd</w:t>
            </w:r>
          </w:p>
        </w:tc>
      </w:tr>
      <w:tr w:rsidR="00A62938" w:rsidRPr="00DA400D" w14:paraId="5DCFB6C6" w14:textId="77777777" w:rsidTr="00A62938">
        <w:trPr>
          <w:trHeight w:val="314"/>
          <w:jc w:val="center"/>
        </w:trPr>
        <w:tc>
          <w:tcPr>
            <w:tcW w:w="423" w:type="pct"/>
            <w:shd w:val="clear" w:color="auto" w:fill="auto"/>
            <w:vAlign w:val="center"/>
          </w:tcPr>
          <w:p w14:paraId="4EC2EA46" w14:textId="77777777" w:rsidR="00A62938" w:rsidRPr="00DA400D" w:rsidRDefault="00A62938"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DA400D">
              <w:rPr>
                <w:rFonts w:ascii="Arial" w:hAnsi="Arial" w:cs="Arial"/>
                <w:b w:val="0"/>
                <w:sz w:val="18"/>
                <w:szCs w:val="18"/>
                <w:lang w:eastAsia="ja-JP" w:bidi="bn-BD"/>
              </w:rPr>
              <w:t>2</w:t>
            </w:r>
          </w:p>
        </w:tc>
        <w:tc>
          <w:tcPr>
            <w:tcW w:w="669" w:type="pct"/>
            <w:shd w:val="clear" w:color="auto" w:fill="auto"/>
            <w:vAlign w:val="center"/>
          </w:tcPr>
          <w:p w14:paraId="26A2652F" w14:textId="77777777" w:rsidR="00A62938" w:rsidRPr="00DA400D" w:rsidRDefault="00A62938" w:rsidP="00C44AFD">
            <w:pPr>
              <w:pStyle w:val="CRSheetTitle"/>
              <w:framePr w:hSpace="0" w:wrap="auto" w:hAnchor="text" w:xAlign="left" w:yAlign="inline"/>
              <w:spacing w:before="0" w:after="0"/>
              <w:rPr>
                <w:rFonts w:ascii="Arial" w:hAnsi="Arial" w:cs="Arial"/>
                <w:b w:val="0"/>
                <w:sz w:val="18"/>
                <w:szCs w:val="18"/>
              </w:rPr>
            </w:pPr>
            <w:r w:rsidRPr="00DA400D">
              <w:rPr>
                <w:rFonts w:ascii="Arial" w:hAnsi="Arial" w:cs="Arial"/>
                <w:b w:val="0"/>
                <w:sz w:val="18"/>
                <w:szCs w:val="18"/>
              </w:rPr>
              <w:t>S_EndUser→ LPAd</w:t>
            </w:r>
          </w:p>
        </w:tc>
        <w:tc>
          <w:tcPr>
            <w:tcW w:w="1986" w:type="pct"/>
            <w:shd w:val="clear" w:color="auto" w:fill="auto"/>
            <w:vAlign w:val="center"/>
          </w:tcPr>
          <w:p w14:paraId="3F10892D" w14:textId="77777777" w:rsidR="00A62938" w:rsidRPr="00DA400D" w:rsidRDefault="00A62938" w:rsidP="00C44AFD">
            <w:pPr>
              <w:pStyle w:val="CRSheetTitle"/>
              <w:framePr w:hSpace="0" w:wrap="auto" w:hAnchor="text" w:xAlign="left" w:yAlign="inline"/>
              <w:spacing w:before="0" w:after="0"/>
              <w:rPr>
                <w:rFonts w:ascii="Arial" w:hAnsi="Arial" w:cs="Arial"/>
                <w:b w:val="0"/>
                <w:sz w:val="18"/>
                <w:szCs w:val="18"/>
              </w:rPr>
            </w:pPr>
            <w:r w:rsidRPr="00DA400D">
              <w:rPr>
                <w:rFonts w:ascii="Arial" w:hAnsi="Arial" w:cs="Arial"/>
                <w:b w:val="0"/>
                <w:sz w:val="18"/>
                <w:szCs w:val="18"/>
              </w:rPr>
              <w:t>Provide #ACTIVATION_CODE_INVALID_FORMAT by manual entry</w:t>
            </w:r>
          </w:p>
        </w:tc>
        <w:tc>
          <w:tcPr>
            <w:tcW w:w="1922" w:type="pct"/>
            <w:shd w:val="clear" w:color="auto" w:fill="auto"/>
            <w:vAlign w:val="center"/>
          </w:tcPr>
          <w:p w14:paraId="495BB230" w14:textId="1A31707D" w:rsidR="00A62938" w:rsidRPr="00DA400D" w:rsidRDefault="00A62938" w:rsidP="00C44AFD">
            <w:pPr>
              <w:pStyle w:val="CRSheetTitle"/>
              <w:framePr w:hSpace="0" w:wrap="auto" w:hAnchor="text" w:xAlign="left" w:yAlign="inline"/>
              <w:spacing w:before="0" w:after="0"/>
              <w:rPr>
                <w:rFonts w:ascii="Arial" w:hAnsi="Arial" w:cs="Arial"/>
                <w:b w:val="0"/>
                <w:sz w:val="18"/>
                <w:szCs w:val="18"/>
              </w:rPr>
            </w:pPr>
            <w:r w:rsidRPr="00DA400D">
              <w:rPr>
                <w:rFonts w:ascii="Arial" w:hAnsi="Arial" w:cs="Arial"/>
                <w:b w:val="0"/>
                <w:sz w:val="18"/>
                <w:szCs w:val="18"/>
              </w:rPr>
              <w:t>LPAd provides an error message to the EndUser</w:t>
            </w:r>
          </w:p>
        </w:tc>
      </w:tr>
      <w:tr w:rsidR="00A62938" w:rsidRPr="00DA400D" w14:paraId="77EA4F23" w14:textId="77777777" w:rsidTr="00A62938">
        <w:trPr>
          <w:trHeight w:val="314"/>
          <w:jc w:val="center"/>
        </w:trPr>
        <w:tc>
          <w:tcPr>
            <w:tcW w:w="423" w:type="pct"/>
            <w:shd w:val="clear" w:color="auto" w:fill="auto"/>
            <w:vAlign w:val="center"/>
          </w:tcPr>
          <w:p w14:paraId="04A3B3E2" w14:textId="77777777" w:rsidR="00A62938" w:rsidRPr="00DA400D" w:rsidRDefault="00A62938"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DA400D">
              <w:rPr>
                <w:rFonts w:ascii="Arial" w:hAnsi="Arial" w:cs="Arial"/>
                <w:b w:val="0"/>
                <w:sz w:val="18"/>
                <w:szCs w:val="18"/>
                <w:lang w:eastAsia="ja-JP" w:bidi="bn-BD"/>
              </w:rPr>
              <w:t>3</w:t>
            </w:r>
          </w:p>
        </w:tc>
        <w:tc>
          <w:tcPr>
            <w:tcW w:w="669" w:type="pct"/>
            <w:shd w:val="clear" w:color="auto" w:fill="auto"/>
            <w:vAlign w:val="center"/>
          </w:tcPr>
          <w:p w14:paraId="17389270" w14:textId="77777777" w:rsidR="00A62938" w:rsidRPr="00DA400D" w:rsidRDefault="00A62938" w:rsidP="00C44AFD">
            <w:pPr>
              <w:pStyle w:val="CRSheetTitle"/>
              <w:framePr w:hSpace="0" w:wrap="auto" w:hAnchor="text" w:xAlign="left" w:yAlign="inline"/>
              <w:spacing w:before="0" w:after="0"/>
              <w:rPr>
                <w:rFonts w:ascii="Arial" w:hAnsi="Arial" w:cs="Arial"/>
                <w:b w:val="0"/>
                <w:sz w:val="18"/>
                <w:szCs w:val="18"/>
              </w:rPr>
            </w:pPr>
            <w:r w:rsidRPr="00DA400D">
              <w:rPr>
                <w:rFonts w:ascii="Arial" w:hAnsi="Arial" w:cs="Arial"/>
                <w:b w:val="0"/>
                <w:sz w:val="18"/>
                <w:szCs w:val="18"/>
              </w:rPr>
              <w:t>S_EndUser→ LPAd</w:t>
            </w:r>
          </w:p>
        </w:tc>
        <w:tc>
          <w:tcPr>
            <w:tcW w:w="1986" w:type="pct"/>
            <w:shd w:val="clear" w:color="auto" w:fill="auto"/>
            <w:vAlign w:val="center"/>
          </w:tcPr>
          <w:p w14:paraId="7056820A" w14:textId="77777777" w:rsidR="00A62938" w:rsidRPr="00DA400D" w:rsidRDefault="00A62938" w:rsidP="00C44AFD">
            <w:pPr>
              <w:pStyle w:val="CRSheetTitle"/>
              <w:framePr w:hSpace="0" w:wrap="auto" w:hAnchor="text" w:xAlign="left" w:yAlign="inline"/>
              <w:spacing w:before="0" w:after="0"/>
              <w:rPr>
                <w:rFonts w:ascii="Arial" w:hAnsi="Arial" w:cs="Arial"/>
                <w:b w:val="0"/>
                <w:sz w:val="18"/>
                <w:szCs w:val="18"/>
              </w:rPr>
            </w:pPr>
            <w:r w:rsidRPr="00DA400D">
              <w:rPr>
                <w:rFonts w:ascii="Arial" w:hAnsi="Arial" w:cs="Arial"/>
                <w:b w:val="0"/>
                <w:sz w:val="18"/>
                <w:szCs w:val="18"/>
              </w:rPr>
              <w:t>Initiate List</w:t>
            </w:r>
            <w:r>
              <w:rPr>
                <w:rFonts w:ascii="Arial" w:hAnsi="Arial" w:cs="Arial"/>
                <w:b w:val="0"/>
                <w:sz w:val="18"/>
                <w:szCs w:val="18"/>
              </w:rPr>
              <w:t xml:space="preserve"> </w:t>
            </w:r>
            <w:r w:rsidRPr="00DA400D">
              <w:rPr>
                <w:rFonts w:ascii="Arial" w:hAnsi="Arial" w:cs="Arial"/>
                <w:b w:val="0"/>
                <w:sz w:val="18"/>
                <w:szCs w:val="18"/>
              </w:rPr>
              <w:t>Profile operation</w:t>
            </w:r>
          </w:p>
        </w:tc>
        <w:tc>
          <w:tcPr>
            <w:tcW w:w="1922" w:type="pct"/>
            <w:shd w:val="clear" w:color="auto" w:fill="auto"/>
            <w:vAlign w:val="center"/>
          </w:tcPr>
          <w:p w14:paraId="250625F1" w14:textId="3A3EBDB2" w:rsidR="00A62938" w:rsidRPr="00DA400D" w:rsidRDefault="00A62938" w:rsidP="00C44AFD">
            <w:pPr>
              <w:pStyle w:val="CRSheetTitle"/>
              <w:framePr w:wrap="around"/>
              <w:spacing w:after="0"/>
              <w:rPr>
                <w:rFonts w:ascii="Arial" w:hAnsi="Arial" w:cs="Arial"/>
                <w:b w:val="0"/>
                <w:sz w:val="18"/>
                <w:szCs w:val="18"/>
              </w:rPr>
            </w:pPr>
            <w:r w:rsidRPr="00DA400D">
              <w:rPr>
                <w:rFonts w:ascii="Arial" w:hAnsi="Arial" w:cs="Arial"/>
                <w:b w:val="0"/>
                <w:sz w:val="18"/>
                <w:szCs w:val="18"/>
              </w:rPr>
              <w:t>PROFILE_OPERATIONAL1 is not displayed</w:t>
            </w:r>
          </w:p>
        </w:tc>
      </w:tr>
    </w:tbl>
    <w:p w14:paraId="72EAE194" w14:textId="77777777" w:rsidR="00E33202" w:rsidRPr="008F1B4C" w:rsidRDefault="00E33202" w:rsidP="00E33202">
      <w:pPr>
        <w:pStyle w:val="Heading5"/>
        <w:numPr>
          <w:ilvl w:val="0"/>
          <w:numId w:val="0"/>
        </w:numPr>
        <w:ind w:left="1304" w:hanging="1304"/>
      </w:pPr>
      <w:r w:rsidRPr="00187771">
        <w:rPr>
          <w14:scene3d>
            <w14:camera w14:prst="orthographicFront"/>
            <w14:lightRig w14:rig="threePt" w14:dir="t">
              <w14:rot w14:lat="0" w14:lon="0" w14:rev="0"/>
            </w14:lightRig>
          </w14:scene3d>
        </w:rPr>
        <w:t>5.4.1.2.</w:t>
      </w:r>
      <w:r w:rsidRPr="00CE59E3">
        <w:rPr>
          <w14:scene3d>
            <w14:camera w14:prst="orthographicFront"/>
            <w14:lightRig w14:rig="threePt" w14:dir="t">
              <w14:rot w14:lat="0" w14:lon="0" w14:rev="0"/>
            </w14:lightRig>
          </w14:scene3d>
        </w:rPr>
        <w:t>5</w:t>
      </w:r>
      <w:r w:rsidRPr="00CE59E3">
        <w:rPr>
          <w14:scene3d>
            <w14:camera w14:prst="orthographicFront"/>
            <w14:lightRig w14:rig="threePt" w14:dir="t">
              <w14:rot w14:lat="0" w14:lon="0" w14:rev="0"/>
            </w14:lightRig>
          </w14:scene3d>
        </w:rPr>
        <w:tab/>
      </w:r>
      <w:r w:rsidRPr="00125666">
        <w:t>TC_LPAd_AddProfile_ConfirmationCode_smdpSigned2_QR</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DA400D" w14:paraId="3248B12B" w14:textId="77777777" w:rsidTr="00C44AFD">
        <w:trPr>
          <w:jc w:val="center"/>
        </w:trPr>
        <w:tc>
          <w:tcPr>
            <w:tcW w:w="5000" w:type="pct"/>
            <w:gridSpan w:val="2"/>
            <w:shd w:val="clear" w:color="auto" w:fill="BFBFBF" w:themeFill="background1" w:themeFillShade="BF"/>
            <w:vAlign w:val="center"/>
          </w:tcPr>
          <w:p w14:paraId="37DCF250" w14:textId="77777777" w:rsidR="00E33202" w:rsidRPr="00DA400D" w:rsidRDefault="00E33202" w:rsidP="00C44AFD">
            <w:pPr>
              <w:pStyle w:val="TableHeaderGray"/>
              <w:rPr>
                <w:rStyle w:val="PlaceholderText"/>
                <w:rFonts w:eastAsia="SimSun"/>
                <w:lang w:val="en-GB" w:eastAsia="de-DE"/>
              </w:rPr>
            </w:pPr>
            <w:r w:rsidRPr="00DA400D">
              <w:rPr>
                <w:lang w:val="en-GB"/>
              </w:rPr>
              <w:t>General Initial Conditions</w:t>
            </w:r>
          </w:p>
        </w:tc>
      </w:tr>
      <w:tr w:rsidR="00E33202" w:rsidRPr="00DA400D" w14:paraId="4618AD88" w14:textId="77777777" w:rsidTr="00C44AFD">
        <w:trPr>
          <w:jc w:val="center"/>
        </w:trPr>
        <w:tc>
          <w:tcPr>
            <w:tcW w:w="1294" w:type="pct"/>
            <w:shd w:val="clear" w:color="auto" w:fill="BFBFBF" w:themeFill="background1" w:themeFillShade="BF"/>
            <w:vAlign w:val="center"/>
          </w:tcPr>
          <w:p w14:paraId="29C18AC0" w14:textId="77777777" w:rsidR="00E33202" w:rsidRPr="00DA400D" w:rsidRDefault="00E33202" w:rsidP="00C44AFD">
            <w:pPr>
              <w:pStyle w:val="TableHeaderGray"/>
              <w:rPr>
                <w:lang w:val="en-GB"/>
              </w:rPr>
            </w:pPr>
            <w:r w:rsidRPr="00DA400D">
              <w:rPr>
                <w:lang w:val="en-GB"/>
              </w:rPr>
              <w:t>Entity</w:t>
            </w:r>
          </w:p>
        </w:tc>
        <w:tc>
          <w:tcPr>
            <w:tcW w:w="3706" w:type="pct"/>
            <w:shd w:val="clear" w:color="auto" w:fill="BFBFBF" w:themeFill="background1" w:themeFillShade="BF"/>
            <w:vAlign w:val="center"/>
          </w:tcPr>
          <w:p w14:paraId="00F4B036"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general initial condition</w:t>
            </w:r>
          </w:p>
        </w:tc>
      </w:tr>
      <w:tr w:rsidR="00E33202" w:rsidRPr="00DA400D" w14:paraId="085EBA96" w14:textId="77777777" w:rsidTr="00C44AFD">
        <w:trPr>
          <w:jc w:val="center"/>
        </w:trPr>
        <w:tc>
          <w:tcPr>
            <w:tcW w:w="1294" w:type="pct"/>
            <w:vAlign w:val="center"/>
          </w:tcPr>
          <w:p w14:paraId="3BC610CD" w14:textId="77777777" w:rsidR="00E33202" w:rsidRPr="008F1B4C" w:rsidRDefault="00E33202" w:rsidP="00C44AFD">
            <w:pPr>
              <w:pStyle w:val="TableText"/>
              <w:rPr>
                <w:rFonts w:cs="Arial"/>
                <w:sz w:val="18"/>
                <w:szCs w:val="18"/>
              </w:rPr>
            </w:pPr>
            <w:r w:rsidRPr="00845C86">
              <w:t>Device</w:t>
            </w:r>
          </w:p>
        </w:tc>
        <w:tc>
          <w:tcPr>
            <w:tcW w:w="3706" w:type="pct"/>
            <w:vAlign w:val="center"/>
          </w:tcPr>
          <w:p w14:paraId="387F57F9" w14:textId="77777777" w:rsidR="00E33202" w:rsidRPr="00845C86" w:rsidRDefault="00E33202" w:rsidP="00C44AFD">
            <w:pPr>
              <w:pStyle w:val="TableText"/>
            </w:pPr>
            <w:r w:rsidRPr="00845C86">
              <w:t>The protection of access to the LUI is disabled</w:t>
            </w:r>
            <w:r>
              <w:t>.</w:t>
            </w:r>
          </w:p>
        </w:tc>
      </w:tr>
    </w:tbl>
    <w:p w14:paraId="3528B8C7" w14:textId="77777777" w:rsidR="00E33202" w:rsidRPr="00DA400D" w:rsidRDefault="00E33202" w:rsidP="00E33202">
      <w:pPr>
        <w:pStyle w:val="Heading6no"/>
      </w:pPr>
      <w:r w:rsidRPr="00DA400D">
        <w:t>Test Sequence #01 Nominal: Add a new Operational Profile by using Activation Code (QR code scanning) with confirmation code indicated only in smdpSigned2</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52BCA80D" w14:textId="77777777" w:rsidTr="00C44AFD">
        <w:trPr>
          <w:jc w:val="center"/>
        </w:trPr>
        <w:tc>
          <w:tcPr>
            <w:tcW w:w="1167" w:type="pct"/>
            <w:shd w:val="clear" w:color="auto" w:fill="BFBFBF" w:themeFill="background1" w:themeFillShade="BF"/>
            <w:vAlign w:val="center"/>
          </w:tcPr>
          <w:p w14:paraId="76456B2E" w14:textId="77777777" w:rsidR="00E33202" w:rsidRPr="00DA400D" w:rsidRDefault="00E33202" w:rsidP="00C44AFD">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602DA916" w14:textId="77777777" w:rsidR="00E33202" w:rsidRPr="00DA400D" w:rsidRDefault="00E33202" w:rsidP="00C44AFD">
            <w:pPr>
              <w:pStyle w:val="TableHeaderGray"/>
              <w:rPr>
                <w:rStyle w:val="PlaceholderText"/>
                <w:rFonts w:eastAsia="SimSun"/>
                <w:lang w:val="en-GB" w:eastAsia="de-DE"/>
              </w:rPr>
            </w:pPr>
          </w:p>
        </w:tc>
      </w:tr>
      <w:tr w:rsidR="00E33202" w:rsidRPr="00DA400D" w14:paraId="302388D7" w14:textId="77777777" w:rsidTr="00C44AFD">
        <w:trPr>
          <w:jc w:val="center"/>
        </w:trPr>
        <w:tc>
          <w:tcPr>
            <w:tcW w:w="1167" w:type="pct"/>
            <w:shd w:val="clear" w:color="auto" w:fill="BFBFBF" w:themeFill="background1" w:themeFillShade="BF"/>
            <w:vAlign w:val="center"/>
          </w:tcPr>
          <w:p w14:paraId="2A87EC9E" w14:textId="77777777" w:rsidR="00E33202" w:rsidRPr="00DA400D" w:rsidRDefault="00E33202" w:rsidP="00C44AFD">
            <w:pPr>
              <w:pStyle w:val="TableHeaderGray"/>
              <w:rPr>
                <w:lang w:val="en-GB"/>
              </w:rPr>
            </w:pPr>
            <w:r w:rsidRPr="00DA400D">
              <w:rPr>
                <w:lang w:val="en-GB"/>
              </w:rPr>
              <w:t>Entity</w:t>
            </w:r>
          </w:p>
        </w:tc>
        <w:tc>
          <w:tcPr>
            <w:tcW w:w="3833" w:type="pct"/>
            <w:shd w:val="clear" w:color="auto" w:fill="BFBFBF" w:themeFill="background1" w:themeFillShade="BF"/>
            <w:vAlign w:val="center"/>
          </w:tcPr>
          <w:p w14:paraId="3B8D2079"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initial condition</w:t>
            </w:r>
          </w:p>
        </w:tc>
      </w:tr>
      <w:tr w:rsidR="00E33202" w:rsidRPr="00DA400D" w14:paraId="4F4F6349" w14:textId="77777777" w:rsidTr="00C44AFD">
        <w:trPr>
          <w:jc w:val="center"/>
        </w:trPr>
        <w:tc>
          <w:tcPr>
            <w:tcW w:w="1167" w:type="pct"/>
            <w:vAlign w:val="center"/>
          </w:tcPr>
          <w:p w14:paraId="5E457380" w14:textId="77777777" w:rsidR="00E33202" w:rsidRPr="008F1B4C" w:rsidRDefault="00E33202" w:rsidP="00C44AFD">
            <w:pPr>
              <w:pStyle w:val="TableText"/>
              <w:rPr>
                <w:rFonts w:cs="Arial"/>
                <w:sz w:val="18"/>
                <w:szCs w:val="18"/>
              </w:rPr>
            </w:pPr>
            <w:r w:rsidRPr="00845C86">
              <w:t>S_SM-DP+</w:t>
            </w:r>
          </w:p>
        </w:tc>
        <w:tc>
          <w:tcPr>
            <w:tcW w:w="3833" w:type="pct"/>
            <w:vAlign w:val="center"/>
          </w:tcPr>
          <w:p w14:paraId="296CD5B6" w14:textId="77777777" w:rsidR="00E33202" w:rsidRPr="00845C86" w:rsidRDefault="00E33202" w:rsidP="00C44AFD">
            <w:pPr>
              <w:pStyle w:val="TableText"/>
            </w:pPr>
            <w:r w:rsidRPr="00845C86">
              <w:t>The PROFILE_OPERATIONAL1 on the S_SM-DP+ is in “Released” state</w:t>
            </w:r>
            <w:r>
              <w:t>.</w:t>
            </w:r>
          </w:p>
        </w:tc>
      </w:tr>
      <w:tr w:rsidR="00E33202" w:rsidRPr="00DA400D" w14:paraId="2B5D1817" w14:textId="77777777" w:rsidTr="00C44AFD">
        <w:trPr>
          <w:jc w:val="center"/>
        </w:trPr>
        <w:tc>
          <w:tcPr>
            <w:tcW w:w="1167" w:type="pct"/>
            <w:vAlign w:val="center"/>
          </w:tcPr>
          <w:p w14:paraId="33A0BBE4" w14:textId="77777777" w:rsidR="00E33202" w:rsidRPr="008F1B4C" w:rsidRDefault="00E33202" w:rsidP="00C44AFD">
            <w:pPr>
              <w:pStyle w:val="TableText"/>
              <w:rPr>
                <w:rFonts w:cs="Arial"/>
                <w:sz w:val="18"/>
                <w:szCs w:val="18"/>
              </w:rPr>
            </w:pPr>
            <w:r w:rsidRPr="00845C86">
              <w:t>S_SM-DP+</w:t>
            </w:r>
          </w:p>
        </w:tc>
        <w:tc>
          <w:tcPr>
            <w:tcW w:w="3833" w:type="pct"/>
            <w:vAlign w:val="center"/>
          </w:tcPr>
          <w:p w14:paraId="3854E189" w14:textId="77777777" w:rsidR="00E33202" w:rsidRPr="00845C86" w:rsidRDefault="00E33202" w:rsidP="00C44AFD">
            <w:pPr>
              <w:pStyle w:val="TableText"/>
            </w:pPr>
            <w:r w:rsidRPr="00845C86">
              <w:t>There is a pending Profile download order for #MATCHING_ID_1 (PROFILE_OPERATIONAL1) which requires confirmation code</w:t>
            </w:r>
            <w:r>
              <w:t>.</w:t>
            </w:r>
          </w:p>
        </w:tc>
      </w:tr>
      <w:tr w:rsidR="00E33202" w:rsidRPr="00DA400D" w14:paraId="5A8D7301" w14:textId="77777777" w:rsidTr="00C44AFD">
        <w:trPr>
          <w:jc w:val="center"/>
        </w:trPr>
        <w:tc>
          <w:tcPr>
            <w:tcW w:w="1167" w:type="pct"/>
            <w:vAlign w:val="center"/>
          </w:tcPr>
          <w:p w14:paraId="2D720399" w14:textId="77777777" w:rsidR="00E33202" w:rsidRPr="008F1B4C" w:rsidRDefault="00E33202" w:rsidP="00C44AFD">
            <w:pPr>
              <w:pStyle w:val="TableText"/>
              <w:rPr>
                <w:rFonts w:cs="Arial"/>
                <w:sz w:val="18"/>
                <w:szCs w:val="18"/>
              </w:rPr>
            </w:pPr>
            <w:r w:rsidRPr="00845C86">
              <w:t>eUICC</w:t>
            </w:r>
          </w:p>
        </w:tc>
        <w:tc>
          <w:tcPr>
            <w:tcW w:w="3833" w:type="pct"/>
            <w:vAlign w:val="center"/>
          </w:tcPr>
          <w:p w14:paraId="0A00C4E0" w14:textId="77777777" w:rsidR="00E33202" w:rsidRPr="00845C86" w:rsidRDefault="00E33202" w:rsidP="00C44AFD">
            <w:pPr>
              <w:pStyle w:val="TableText"/>
            </w:pPr>
            <w:r w:rsidRPr="00845C86">
              <w:t>There is no default SM-DP+ address configured</w:t>
            </w:r>
            <w:r>
              <w:t>.</w:t>
            </w:r>
          </w:p>
        </w:tc>
      </w:tr>
    </w:tbl>
    <w:p w14:paraId="7F81DEF3" w14:textId="77777777" w:rsidR="00E33202" w:rsidRPr="00DA400D" w:rsidRDefault="00E33202" w:rsidP="00E33202">
      <w:pPr>
        <w:pStyle w:val="NormalParagraph"/>
        <w:rPr>
          <w:lang w:eastAsia="de-D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4"/>
        <w:gridCol w:w="1317"/>
        <w:gridCol w:w="2712"/>
        <w:gridCol w:w="4287"/>
      </w:tblGrid>
      <w:tr w:rsidR="00590624" w:rsidRPr="001F0550" w14:paraId="4B403862" w14:textId="77777777" w:rsidTr="00590624">
        <w:trPr>
          <w:trHeight w:val="314"/>
          <w:jc w:val="center"/>
        </w:trPr>
        <w:tc>
          <w:tcPr>
            <w:tcW w:w="385" w:type="pct"/>
            <w:shd w:val="clear" w:color="auto" w:fill="C00000"/>
            <w:vAlign w:val="center"/>
          </w:tcPr>
          <w:p w14:paraId="34531E91" w14:textId="77777777" w:rsidR="00590624" w:rsidRPr="0061518F" w:rsidRDefault="00590624" w:rsidP="00C44AFD">
            <w:pPr>
              <w:pStyle w:val="TableHeader"/>
            </w:pPr>
            <w:r w:rsidRPr="001A336D">
              <w:t>Step</w:t>
            </w:r>
          </w:p>
        </w:tc>
        <w:tc>
          <w:tcPr>
            <w:tcW w:w="731" w:type="pct"/>
            <w:shd w:val="clear" w:color="auto" w:fill="C00000"/>
            <w:vAlign w:val="center"/>
          </w:tcPr>
          <w:p w14:paraId="73C8781D" w14:textId="77777777" w:rsidR="00590624" w:rsidRPr="00065A81" w:rsidRDefault="00590624" w:rsidP="00C44AFD">
            <w:pPr>
              <w:pStyle w:val="TableHeader"/>
            </w:pPr>
            <w:r w:rsidRPr="00065A81">
              <w:t>Direction</w:t>
            </w:r>
          </w:p>
        </w:tc>
        <w:tc>
          <w:tcPr>
            <w:tcW w:w="1505" w:type="pct"/>
            <w:shd w:val="clear" w:color="auto" w:fill="C00000"/>
            <w:vAlign w:val="center"/>
          </w:tcPr>
          <w:p w14:paraId="6CB4EFC3" w14:textId="77777777" w:rsidR="00590624" w:rsidRPr="00452227" w:rsidRDefault="00590624" w:rsidP="00C44AFD">
            <w:pPr>
              <w:pStyle w:val="TableHeader"/>
            </w:pPr>
            <w:r w:rsidRPr="00263515">
              <w:t>Sequence / Description</w:t>
            </w:r>
          </w:p>
        </w:tc>
        <w:tc>
          <w:tcPr>
            <w:tcW w:w="2379" w:type="pct"/>
            <w:shd w:val="clear" w:color="auto" w:fill="C00000"/>
            <w:vAlign w:val="center"/>
          </w:tcPr>
          <w:p w14:paraId="7A167981" w14:textId="2E65A6B1" w:rsidR="00590624" w:rsidRPr="00F85498" w:rsidRDefault="00590624" w:rsidP="00C44AFD">
            <w:pPr>
              <w:pStyle w:val="TableHeader"/>
            </w:pPr>
            <w:r w:rsidRPr="007E5B2A">
              <w:t>Expected result</w:t>
            </w:r>
          </w:p>
        </w:tc>
      </w:tr>
      <w:tr w:rsidR="00590624" w:rsidRPr="00DA400D" w14:paraId="1FFAD2C5" w14:textId="77777777" w:rsidTr="00590624">
        <w:trPr>
          <w:trHeight w:val="314"/>
          <w:jc w:val="center"/>
        </w:trPr>
        <w:tc>
          <w:tcPr>
            <w:tcW w:w="385" w:type="pct"/>
            <w:shd w:val="clear" w:color="auto" w:fill="auto"/>
            <w:vAlign w:val="center"/>
          </w:tcPr>
          <w:p w14:paraId="79BFDE71" w14:textId="77777777" w:rsidR="00590624" w:rsidRPr="00DA400D" w:rsidRDefault="00590624" w:rsidP="00C44AFD">
            <w:pPr>
              <w:pStyle w:val="TableContentLeft"/>
            </w:pPr>
            <w:r w:rsidRPr="00DA400D">
              <w:t>1</w:t>
            </w:r>
          </w:p>
        </w:tc>
        <w:tc>
          <w:tcPr>
            <w:tcW w:w="731" w:type="pct"/>
            <w:shd w:val="clear" w:color="auto" w:fill="auto"/>
            <w:vAlign w:val="center"/>
          </w:tcPr>
          <w:p w14:paraId="50C582E5" w14:textId="77777777" w:rsidR="00590624" w:rsidRPr="00DA400D" w:rsidRDefault="00590624" w:rsidP="00C44AFD">
            <w:pPr>
              <w:pStyle w:val="TableContentLeft"/>
            </w:pPr>
            <w:r w:rsidRPr="00DA400D">
              <w:t>S_EndUser→ LPAd</w:t>
            </w:r>
          </w:p>
        </w:tc>
        <w:tc>
          <w:tcPr>
            <w:tcW w:w="1505" w:type="pct"/>
            <w:shd w:val="clear" w:color="auto" w:fill="auto"/>
            <w:vAlign w:val="center"/>
          </w:tcPr>
          <w:p w14:paraId="443B701F" w14:textId="77777777" w:rsidR="00590624" w:rsidRPr="00DA400D" w:rsidRDefault="00590624" w:rsidP="00C44AFD">
            <w:pPr>
              <w:pStyle w:val="TableContentLeft"/>
            </w:pPr>
            <w:r w:rsidRPr="00DA400D">
              <w:t xml:space="preserve">Initiate Add Profile operation </w:t>
            </w:r>
          </w:p>
        </w:tc>
        <w:tc>
          <w:tcPr>
            <w:tcW w:w="2379" w:type="pct"/>
            <w:shd w:val="clear" w:color="auto" w:fill="auto"/>
            <w:vAlign w:val="center"/>
          </w:tcPr>
          <w:p w14:paraId="0BBAFFFA" w14:textId="0B347E14" w:rsidR="00590624" w:rsidRPr="00DA400D" w:rsidRDefault="00590624" w:rsidP="00C44AFD">
            <w:pPr>
              <w:pStyle w:val="TableContentLeft"/>
            </w:pPr>
            <w:r w:rsidRPr="00DA400D">
              <w:t>Activation Code is requested from the End User by LPAd</w:t>
            </w:r>
          </w:p>
        </w:tc>
      </w:tr>
      <w:tr w:rsidR="00590624" w:rsidRPr="00DA400D" w14:paraId="6A1E406C" w14:textId="77777777" w:rsidTr="00590624">
        <w:trPr>
          <w:trHeight w:val="314"/>
          <w:jc w:val="center"/>
        </w:trPr>
        <w:tc>
          <w:tcPr>
            <w:tcW w:w="385" w:type="pct"/>
            <w:shd w:val="clear" w:color="auto" w:fill="auto"/>
            <w:vAlign w:val="center"/>
          </w:tcPr>
          <w:p w14:paraId="747484D6" w14:textId="77777777" w:rsidR="00590624" w:rsidRPr="00DA400D" w:rsidRDefault="00590624" w:rsidP="00C44AFD">
            <w:pPr>
              <w:pStyle w:val="TableContentLeft"/>
            </w:pPr>
            <w:r w:rsidRPr="00DA400D">
              <w:lastRenderedPageBreak/>
              <w:t>2</w:t>
            </w:r>
          </w:p>
        </w:tc>
        <w:tc>
          <w:tcPr>
            <w:tcW w:w="731" w:type="pct"/>
            <w:shd w:val="clear" w:color="auto" w:fill="auto"/>
            <w:vAlign w:val="center"/>
          </w:tcPr>
          <w:p w14:paraId="35190B91" w14:textId="77777777" w:rsidR="00590624" w:rsidRPr="00DA400D" w:rsidRDefault="00590624" w:rsidP="00C44AFD">
            <w:pPr>
              <w:pStyle w:val="TableContentLeft"/>
            </w:pPr>
            <w:r w:rsidRPr="00DA400D">
              <w:t>S_EndUser→ LPAd</w:t>
            </w:r>
          </w:p>
        </w:tc>
        <w:tc>
          <w:tcPr>
            <w:tcW w:w="1505" w:type="pct"/>
            <w:shd w:val="clear" w:color="auto" w:fill="auto"/>
            <w:vAlign w:val="center"/>
          </w:tcPr>
          <w:p w14:paraId="1CDD7D0A" w14:textId="77777777" w:rsidR="00590624" w:rsidRPr="00DA400D" w:rsidRDefault="00590624" w:rsidP="00C44AFD">
            <w:pPr>
              <w:pStyle w:val="TableContentLeft"/>
            </w:pPr>
            <w:r w:rsidRPr="00DA400D">
              <w:t>Provide #ACTIVATION_CODE_1 by scanning the QR code</w:t>
            </w:r>
          </w:p>
        </w:tc>
        <w:tc>
          <w:tcPr>
            <w:tcW w:w="2379" w:type="pct"/>
            <w:shd w:val="clear" w:color="auto" w:fill="auto"/>
            <w:vAlign w:val="center"/>
          </w:tcPr>
          <w:p w14:paraId="7EADBC50" w14:textId="7E39B0D0" w:rsidR="00590624" w:rsidRPr="00DA400D" w:rsidRDefault="00590624" w:rsidP="00C44AFD">
            <w:pPr>
              <w:pStyle w:val="TableContentLeft"/>
            </w:pPr>
            <w:r w:rsidRPr="00DA400D">
              <w:t>No error</w:t>
            </w:r>
          </w:p>
        </w:tc>
      </w:tr>
      <w:tr w:rsidR="00E33202" w:rsidRPr="00DA400D" w14:paraId="0E273BE5" w14:textId="77777777" w:rsidTr="00C44AFD">
        <w:trPr>
          <w:trHeight w:val="314"/>
          <w:jc w:val="center"/>
        </w:trPr>
        <w:tc>
          <w:tcPr>
            <w:tcW w:w="385" w:type="pct"/>
            <w:shd w:val="clear" w:color="auto" w:fill="auto"/>
            <w:vAlign w:val="center"/>
          </w:tcPr>
          <w:p w14:paraId="259A56B6" w14:textId="77777777" w:rsidR="00E33202" w:rsidRPr="00DA400D" w:rsidRDefault="00E33202" w:rsidP="00C44AFD">
            <w:pPr>
              <w:pStyle w:val="TableContentLeft"/>
            </w:pPr>
            <w:r w:rsidRPr="00DA400D">
              <w:t>3</w:t>
            </w:r>
          </w:p>
        </w:tc>
        <w:tc>
          <w:tcPr>
            <w:tcW w:w="4615" w:type="pct"/>
            <w:gridSpan w:val="3"/>
            <w:shd w:val="clear" w:color="auto" w:fill="auto"/>
            <w:vAlign w:val="center"/>
          </w:tcPr>
          <w:p w14:paraId="2CFD580A" w14:textId="77777777" w:rsidR="00E33202" w:rsidRPr="00DA400D" w:rsidRDefault="00E33202" w:rsidP="00C44AFD">
            <w:pPr>
              <w:pStyle w:val="TableContentLeft"/>
            </w:pPr>
            <w:r w:rsidRPr="00DA400D">
              <w:t>PROC_TLS_INITIALIZATION_SERVER_AUTH on ES9+</w:t>
            </w:r>
          </w:p>
        </w:tc>
      </w:tr>
      <w:tr w:rsidR="00E33202" w:rsidRPr="00DA400D" w14:paraId="71792090" w14:textId="77777777" w:rsidTr="00C44AFD">
        <w:trPr>
          <w:trHeight w:val="314"/>
          <w:jc w:val="center"/>
        </w:trPr>
        <w:tc>
          <w:tcPr>
            <w:tcW w:w="385" w:type="pct"/>
            <w:shd w:val="clear" w:color="auto" w:fill="auto"/>
            <w:vAlign w:val="center"/>
          </w:tcPr>
          <w:p w14:paraId="123185E1" w14:textId="77777777" w:rsidR="00E33202" w:rsidRPr="00DA400D" w:rsidRDefault="00E33202" w:rsidP="00C44AFD">
            <w:pPr>
              <w:pStyle w:val="TableContentLeft"/>
            </w:pPr>
            <w:r w:rsidRPr="00DA400D">
              <w:t>4</w:t>
            </w:r>
          </w:p>
        </w:tc>
        <w:tc>
          <w:tcPr>
            <w:tcW w:w="4615" w:type="pct"/>
            <w:gridSpan w:val="3"/>
            <w:shd w:val="clear" w:color="auto" w:fill="auto"/>
            <w:vAlign w:val="center"/>
          </w:tcPr>
          <w:p w14:paraId="10E9B95F" w14:textId="77777777" w:rsidR="00E33202" w:rsidRPr="00DA400D" w:rsidRDefault="00E33202" w:rsidP="00C44AFD">
            <w:pPr>
              <w:pStyle w:val="TableContentLeft"/>
            </w:pPr>
            <w:r w:rsidRPr="00DA400D">
              <w:t>PROC_ES9+_INIT_AUTH</w:t>
            </w:r>
          </w:p>
        </w:tc>
      </w:tr>
      <w:tr w:rsidR="00E33202" w:rsidRPr="00DA400D" w14:paraId="48640073" w14:textId="77777777" w:rsidTr="00C44AFD">
        <w:trPr>
          <w:trHeight w:val="314"/>
          <w:jc w:val="center"/>
        </w:trPr>
        <w:tc>
          <w:tcPr>
            <w:tcW w:w="385" w:type="pct"/>
            <w:shd w:val="clear" w:color="auto" w:fill="auto"/>
            <w:vAlign w:val="center"/>
          </w:tcPr>
          <w:p w14:paraId="4EE33736" w14:textId="77777777" w:rsidR="00E33202" w:rsidRPr="00DA400D" w:rsidRDefault="00E33202" w:rsidP="00C44AFD">
            <w:pPr>
              <w:pStyle w:val="TableContentLeft"/>
            </w:pPr>
            <w:r w:rsidRPr="00DA400D">
              <w:t>5</w:t>
            </w:r>
          </w:p>
        </w:tc>
        <w:tc>
          <w:tcPr>
            <w:tcW w:w="4615" w:type="pct"/>
            <w:gridSpan w:val="3"/>
            <w:shd w:val="clear" w:color="auto" w:fill="auto"/>
            <w:vAlign w:val="center"/>
          </w:tcPr>
          <w:p w14:paraId="7DC9F90A" w14:textId="77777777" w:rsidR="00E33202" w:rsidRPr="00DA400D" w:rsidRDefault="00E33202" w:rsidP="00C44AFD">
            <w:pPr>
              <w:pStyle w:val="TableContentLeft"/>
            </w:pPr>
            <w:r w:rsidRPr="00DA400D">
              <w:t>PROC_ES9+_AUTH_CLIENT_CC with #MATCHING_ID_1 as &lt;MATCHING_ID&gt;</w:t>
            </w:r>
          </w:p>
        </w:tc>
      </w:tr>
      <w:tr w:rsidR="00590624" w:rsidRPr="00DA400D" w14:paraId="460EAEE6" w14:textId="77777777" w:rsidTr="00590624">
        <w:trPr>
          <w:trHeight w:val="314"/>
          <w:jc w:val="center"/>
        </w:trPr>
        <w:tc>
          <w:tcPr>
            <w:tcW w:w="385" w:type="pct"/>
            <w:shd w:val="clear" w:color="auto" w:fill="auto"/>
            <w:vAlign w:val="center"/>
          </w:tcPr>
          <w:p w14:paraId="3F721385" w14:textId="77777777" w:rsidR="00590624" w:rsidRPr="00DA400D" w:rsidRDefault="00590624" w:rsidP="00C44AFD">
            <w:pPr>
              <w:pStyle w:val="TableContentLeft"/>
            </w:pPr>
            <w:r w:rsidRPr="00DA400D">
              <w:t>6</w:t>
            </w:r>
          </w:p>
        </w:tc>
        <w:tc>
          <w:tcPr>
            <w:tcW w:w="731" w:type="pct"/>
            <w:shd w:val="clear" w:color="auto" w:fill="auto"/>
            <w:vAlign w:val="center"/>
          </w:tcPr>
          <w:p w14:paraId="1663A3B2" w14:textId="77777777" w:rsidR="00590624" w:rsidRPr="00DA400D" w:rsidRDefault="00590624" w:rsidP="00C44AFD">
            <w:pPr>
              <w:pStyle w:val="TableContentLeft"/>
            </w:pPr>
            <w:r w:rsidRPr="00DA400D">
              <w:t>LPAd → S_EndUser</w:t>
            </w:r>
          </w:p>
        </w:tc>
        <w:tc>
          <w:tcPr>
            <w:tcW w:w="1505" w:type="pct"/>
            <w:shd w:val="clear" w:color="auto" w:fill="auto"/>
            <w:vAlign w:val="center"/>
          </w:tcPr>
          <w:p w14:paraId="078B96FE" w14:textId="77777777" w:rsidR="00590624" w:rsidRPr="00DA400D" w:rsidRDefault="00590624" w:rsidP="00C44AFD">
            <w:pPr>
              <w:pStyle w:val="TableContentLeft"/>
            </w:pPr>
            <w:r w:rsidRPr="00DA400D">
              <w:t>Request the Confirmation Code from the S_End User.</w:t>
            </w:r>
          </w:p>
        </w:tc>
        <w:tc>
          <w:tcPr>
            <w:tcW w:w="2379" w:type="pct"/>
            <w:shd w:val="clear" w:color="auto" w:fill="auto"/>
            <w:vAlign w:val="center"/>
          </w:tcPr>
          <w:p w14:paraId="6C52F85B" w14:textId="3A617034" w:rsidR="00590624" w:rsidRPr="00DA400D" w:rsidRDefault="00590624" w:rsidP="00C44AFD">
            <w:pPr>
              <w:pStyle w:val="TableContentLeft"/>
            </w:pPr>
            <w:r w:rsidRPr="00DA400D">
              <w:t>#CONFIRMATION_CODE1 is provided by manual entry.</w:t>
            </w:r>
          </w:p>
        </w:tc>
      </w:tr>
      <w:tr w:rsidR="00E33202" w:rsidRPr="00DA400D" w14:paraId="5280F5EB" w14:textId="77777777" w:rsidTr="00C44AFD">
        <w:trPr>
          <w:trHeight w:val="314"/>
          <w:jc w:val="center"/>
        </w:trPr>
        <w:tc>
          <w:tcPr>
            <w:tcW w:w="385" w:type="pct"/>
            <w:shd w:val="clear" w:color="auto" w:fill="auto"/>
            <w:vAlign w:val="center"/>
          </w:tcPr>
          <w:p w14:paraId="3C588080" w14:textId="77777777" w:rsidR="00E33202" w:rsidRPr="00DA400D" w:rsidRDefault="00E33202" w:rsidP="00C44AFD">
            <w:pPr>
              <w:pStyle w:val="TableContentLeft"/>
            </w:pPr>
            <w:r w:rsidRPr="00DA400D">
              <w:t>7</w:t>
            </w:r>
          </w:p>
        </w:tc>
        <w:tc>
          <w:tcPr>
            <w:tcW w:w="4615" w:type="pct"/>
            <w:gridSpan w:val="3"/>
            <w:shd w:val="clear" w:color="auto" w:fill="auto"/>
            <w:vAlign w:val="center"/>
          </w:tcPr>
          <w:p w14:paraId="2A468B43" w14:textId="77777777" w:rsidR="00E33202" w:rsidRPr="00DA400D" w:rsidRDefault="00E33202" w:rsidP="00C44AFD">
            <w:pPr>
              <w:pStyle w:val="TableContentLeft"/>
            </w:pPr>
            <w:r w:rsidRPr="00DA400D">
              <w:t>PROC_ES9+_GET_BPP_CC</w:t>
            </w:r>
          </w:p>
          <w:p w14:paraId="6F595E3B" w14:textId="77777777" w:rsidR="00E33202" w:rsidRPr="00DA400D" w:rsidRDefault="00E33202" w:rsidP="00C44AFD">
            <w:pPr>
              <w:pStyle w:val="TableContentLeft"/>
            </w:pPr>
            <w:r w:rsidRPr="00DA400D">
              <w:t xml:space="preserve">(see </w:t>
            </w:r>
            <w:r>
              <w:t>NOTE</w:t>
            </w:r>
            <w:r w:rsidRPr="00DA400D">
              <w:t xml:space="preserve"> 1)</w:t>
            </w:r>
          </w:p>
        </w:tc>
      </w:tr>
      <w:tr w:rsidR="00590624" w:rsidRPr="00DA400D" w14:paraId="2CD5ED42" w14:textId="77777777" w:rsidTr="00590624">
        <w:trPr>
          <w:trHeight w:val="314"/>
          <w:jc w:val="center"/>
        </w:trPr>
        <w:tc>
          <w:tcPr>
            <w:tcW w:w="385" w:type="pct"/>
            <w:shd w:val="clear" w:color="auto" w:fill="auto"/>
            <w:vAlign w:val="center"/>
          </w:tcPr>
          <w:p w14:paraId="38671535" w14:textId="77777777" w:rsidR="00590624" w:rsidRPr="00DA400D" w:rsidRDefault="00590624" w:rsidP="00C44AFD">
            <w:pPr>
              <w:pStyle w:val="TableContentLeft"/>
            </w:pPr>
            <w:r w:rsidRPr="00DA400D">
              <w:t>8</w:t>
            </w:r>
          </w:p>
        </w:tc>
        <w:tc>
          <w:tcPr>
            <w:tcW w:w="731" w:type="pct"/>
            <w:shd w:val="clear" w:color="auto" w:fill="auto"/>
            <w:vAlign w:val="center"/>
          </w:tcPr>
          <w:p w14:paraId="65A56E1D" w14:textId="77777777" w:rsidR="00590624" w:rsidRPr="00DA400D" w:rsidRDefault="00590624" w:rsidP="00C44AFD">
            <w:pPr>
              <w:pStyle w:val="TableContentLeft"/>
            </w:pPr>
            <w:r w:rsidRPr="00DA400D">
              <w:t>LPAd → S_EndUser</w:t>
            </w:r>
          </w:p>
        </w:tc>
        <w:tc>
          <w:tcPr>
            <w:tcW w:w="1505" w:type="pct"/>
            <w:shd w:val="clear" w:color="auto" w:fill="auto"/>
            <w:vAlign w:val="center"/>
          </w:tcPr>
          <w:p w14:paraId="2309DE1A" w14:textId="77777777" w:rsidR="00590624" w:rsidRDefault="00590624" w:rsidP="00C44AFD">
            <w:pPr>
              <w:pStyle w:val="TableContentLeft"/>
            </w:pPr>
            <w:r w:rsidRPr="00DA400D">
              <w:t>Request for Confirmation, if not requested before.</w:t>
            </w:r>
          </w:p>
          <w:p w14:paraId="167E42E7" w14:textId="539C14A9" w:rsidR="00590624" w:rsidRPr="00DA400D" w:rsidRDefault="00590624" w:rsidP="00C44AFD">
            <w:pPr>
              <w:pStyle w:val="TableContentLeft"/>
            </w:pPr>
            <w:r>
              <w:t>(see NOTE 2)</w:t>
            </w:r>
          </w:p>
        </w:tc>
        <w:tc>
          <w:tcPr>
            <w:tcW w:w="2379" w:type="pct"/>
            <w:shd w:val="clear" w:color="auto" w:fill="auto"/>
            <w:vAlign w:val="center"/>
          </w:tcPr>
          <w:p w14:paraId="75FD0B46" w14:textId="77777777" w:rsidR="00590624" w:rsidRDefault="00590624" w:rsidP="00C44AFD">
            <w:pPr>
              <w:pStyle w:val="TableContentLeft"/>
            </w:pPr>
            <w:r w:rsidRPr="00DA400D">
              <w:t>End User Intent successfully verified, if not verified before.</w:t>
            </w:r>
          </w:p>
          <w:p w14:paraId="1FAF8D8C" w14:textId="199481CD" w:rsidR="00590624" w:rsidRPr="00DA400D" w:rsidRDefault="00590624" w:rsidP="00C44AFD">
            <w:pPr>
              <w:pStyle w:val="TableContentLeft"/>
            </w:pPr>
            <w:r>
              <w:t>(see NOTE 2)</w:t>
            </w:r>
          </w:p>
        </w:tc>
      </w:tr>
      <w:tr w:rsidR="00E33202" w:rsidRPr="00DA400D" w14:paraId="0B84B04D" w14:textId="77777777" w:rsidTr="00C44AFD">
        <w:trPr>
          <w:trHeight w:val="314"/>
          <w:jc w:val="center"/>
        </w:trPr>
        <w:tc>
          <w:tcPr>
            <w:tcW w:w="385" w:type="pct"/>
            <w:shd w:val="clear" w:color="auto" w:fill="auto"/>
            <w:vAlign w:val="center"/>
          </w:tcPr>
          <w:p w14:paraId="25FBB5B3" w14:textId="77777777" w:rsidR="00E33202" w:rsidRPr="00DA400D" w:rsidRDefault="00E33202" w:rsidP="00C44AFD">
            <w:pPr>
              <w:pStyle w:val="TableContentLeft"/>
            </w:pPr>
            <w:r w:rsidRPr="00DA400D">
              <w:t>9</w:t>
            </w:r>
          </w:p>
        </w:tc>
        <w:tc>
          <w:tcPr>
            <w:tcW w:w="4615" w:type="pct"/>
            <w:gridSpan w:val="3"/>
            <w:shd w:val="clear" w:color="auto" w:fill="auto"/>
            <w:vAlign w:val="center"/>
          </w:tcPr>
          <w:p w14:paraId="44765AC2" w14:textId="77777777" w:rsidR="00E33202" w:rsidRPr="00DA400D" w:rsidRDefault="00E33202" w:rsidP="00C44AFD">
            <w:pPr>
              <w:pStyle w:val="TableContentLeft"/>
            </w:pPr>
            <w:r w:rsidRPr="00DA400D">
              <w:t>PROC_ES9+_HANDLE_NOTIF</w:t>
            </w:r>
          </w:p>
        </w:tc>
      </w:tr>
      <w:tr w:rsidR="00590624" w:rsidRPr="00DA400D" w14:paraId="3F3DC36E" w14:textId="77777777" w:rsidTr="00590624">
        <w:trPr>
          <w:trHeight w:val="314"/>
          <w:jc w:val="center"/>
        </w:trPr>
        <w:tc>
          <w:tcPr>
            <w:tcW w:w="385" w:type="pct"/>
            <w:shd w:val="clear" w:color="auto" w:fill="auto"/>
            <w:vAlign w:val="center"/>
          </w:tcPr>
          <w:p w14:paraId="7C6C3C0E" w14:textId="77777777" w:rsidR="00590624" w:rsidRPr="00DA400D" w:rsidRDefault="00590624" w:rsidP="00C44AFD">
            <w:pPr>
              <w:pStyle w:val="TableContentLeft"/>
            </w:pPr>
            <w:r w:rsidRPr="00DA400D">
              <w:t>10</w:t>
            </w:r>
          </w:p>
        </w:tc>
        <w:tc>
          <w:tcPr>
            <w:tcW w:w="731" w:type="pct"/>
            <w:shd w:val="clear" w:color="auto" w:fill="auto"/>
            <w:vAlign w:val="center"/>
          </w:tcPr>
          <w:p w14:paraId="5F48ED3B" w14:textId="77777777" w:rsidR="00590624" w:rsidRPr="00DA400D" w:rsidRDefault="00590624" w:rsidP="00C44AFD">
            <w:pPr>
              <w:pStyle w:val="TableContentLeft"/>
            </w:pPr>
            <w:r w:rsidRPr="008125BA">
              <w:rPr>
                <w:lang w:eastAsia="en-GB" w:bidi="ar-SA"/>
              </w:rPr>
              <w:t>S_EndUser→ LPAd</w:t>
            </w:r>
          </w:p>
        </w:tc>
        <w:tc>
          <w:tcPr>
            <w:tcW w:w="1505" w:type="pct"/>
            <w:shd w:val="clear" w:color="auto" w:fill="auto"/>
            <w:vAlign w:val="center"/>
          </w:tcPr>
          <w:p w14:paraId="0BC1CBED" w14:textId="77777777" w:rsidR="00590624" w:rsidRPr="00DA400D" w:rsidRDefault="00590624" w:rsidP="00C44AFD">
            <w:pPr>
              <w:pStyle w:val="TableContentLeft"/>
            </w:pPr>
            <w:r w:rsidRPr="00DA400D">
              <w:t>Initiate List</w:t>
            </w:r>
            <w:r>
              <w:t xml:space="preserve"> </w:t>
            </w:r>
            <w:r w:rsidRPr="00DA400D">
              <w:t>Profile operation</w:t>
            </w:r>
          </w:p>
        </w:tc>
        <w:tc>
          <w:tcPr>
            <w:tcW w:w="2379" w:type="pct"/>
            <w:shd w:val="clear" w:color="auto" w:fill="auto"/>
            <w:vAlign w:val="center"/>
          </w:tcPr>
          <w:p w14:paraId="6599256D" w14:textId="5053A1F9" w:rsidR="00590624" w:rsidRPr="00DA400D" w:rsidRDefault="00590624" w:rsidP="00C44AFD">
            <w:pPr>
              <w:pStyle w:val="TableContentLeft"/>
            </w:pPr>
            <w:r w:rsidRPr="00DA400D">
              <w:t>PROFILE_OPERATIONAL1 is displayed in Disabled state</w:t>
            </w:r>
          </w:p>
        </w:tc>
      </w:tr>
      <w:tr w:rsidR="00E33202" w:rsidRPr="00DA400D" w14:paraId="0AAD5FC1" w14:textId="77777777" w:rsidTr="00C44AFD">
        <w:trPr>
          <w:trHeight w:val="314"/>
          <w:jc w:val="center"/>
        </w:trPr>
        <w:tc>
          <w:tcPr>
            <w:tcW w:w="5000" w:type="pct"/>
            <w:gridSpan w:val="4"/>
            <w:shd w:val="clear" w:color="auto" w:fill="auto"/>
            <w:vAlign w:val="center"/>
          </w:tcPr>
          <w:p w14:paraId="4E7A4218" w14:textId="77777777" w:rsidR="00E33202" w:rsidRDefault="00E33202" w:rsidP="00C44AFD">
            <w:pPr>
              <w:pStyle w:val="TableIndentedText"/>
            </w:pPr>
            <w:r>
              <w:t>NOTE</w:t>
            </w:r>
            <w:r w:rsidRPr="00DA400D">
              <w:t xml:space="preserve"> 1:</w:t>
            </w:r>
            <w:r>
              <w:rPr>
                <w:rStyle w:val="PlaceholderText"/>
              </w:rPr>
              <w:t xml:space="preserve"> </w:t>
            </w:r>
            <w:r>
              <w:rPr>
                <w:rStyle w:val="PlaceholderText"/>
              </w:rPr>
              <w:tab/>
            </w:r>
            <w:r w:rsidRPr="00DA400D">
              <w:t>The LPAd MAY display any relevant part of the Profile Metadata and MAY offer the S_EndUser to postpone or reject the Profile installation. The S_EndUser SHALL not abort the transaction.</w:t>
            </w:r>
          </w:p>
          <w:p w14:paraId="3F7F1DF7" w14:textId="033B6C31" w:rsidR="00973FD1" w:rsidRPr="00DA400D" w:rsidRDefault="00973FD1" w:rsidP="00C44AFD">
            <w:pPr>
              <w:pStyle w:val="TableIndentedText"/>
            </w:pPr>
            <w:r w:rsidRPr="000E4D97">
              <w:t>NOTE 2:</w:t>
            </w:r>
            <w:r w:rsidRPr="000E4D97">
              <w:rPr>
                <w:rStyle w:val="PlaceholderText"/>
              </w:rPr>
              <w:t xml:space="preserve"> </w:t>
            </w:r>
            <w:r w:rsidRPr="000E4D97">
              <w:rPr>
                <w:rStyle w:val="PlaceholderText"/>
              </w:rPr>
              <w:tab/>
            </w:r>
            <w:r w:rsidRPr="000E4D97">
              <w:t xml:space="preserve">The LPAd </w:t>
            </w:r>
            <w:r>
              <w:t xml:space="preserve">MAY </w:t>
            </w:r>
            <w:r w:rsidRPr="000E4D97">
              <w:t>skip this request for Confirmation. If so, it SHALL NOT be regarded as a failure.</w:t>
            </w:r>
          </w:p>
        </w:tc>
      </w:tr>
    </w:tbl>
    <w:p w14:paraId="383F2C7B" w14:textId="77777777" w:rsidR="00E33202" w:rsidRPr="002C01B0" w:rsidRDefault="00E33202" w:rsidP="00E33202">
      <w:pPr>
        <w:pStyle w:val="Heading5"/>
        <w:numPr>
          <w:ilvl w:val="0"/>
          <w:numId w:val="0"/>
        </w:numPr>
        <w:ind w:left="1304" w:hanging="1304"/>
      </w:pPr>
      <w:r w:rsidRPr="002C01B0">
        <w:rPr>
          <w14:scene3d>
            <w14:camera w14:prst="orthographicFront"/>
            <w14:lightRig w14:rig="threePt" w14:dir="t">
              <w14:rot w14:lat="0" w14:lon="0" w14:rev="0"/>
            </w14:lightRig>
          </w14:scene3d>
        </w:rPr>
        <w:t>5.4.1.2.6</w:t>
      </w:r>
      <w:r w:rsidRPr="002C01B0">
        <w:rPr>
          <w14:scene3d>
            <w14:camera w14:prst="orthographicFront"/>
            <w14:lightRig w14:rig="threePt" w14:dir="t">
              <w14:rot w14:lat="0" w14:lon="0" w14:rev="0"/>
            </w14:lightRig>
          </w14:scene3d>
        </w:rPr>
        <w:tab/>
      </w:r>
      <w:r w:rsidRPr="00187771">
        <w:t>TC_LPAd_AddProfile_ConfirmationCode_smdpSigned2_Manual_Entry</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DA400D" w14:paraId="39E7CA00" w14:textId="77777777" w:rsidTr="00C44AFD">
        <w:trPr>
          <w:jc w:val="center"/>
        </w:trPr>
        <w:tc>
          <w:tcPr>
            <w:tcW w:w="5000" w:type="pct"/>
            <w:gridSpan w:val="2"/>
            <w:shd w:val="clear" w:color="auto" w:fill="BFBFBF" w:themeFill="background1" w:themeFillShade="BF"/>
            <w:vAlign w:val="center"/>
          </w:tcPr>
          <w:p w14:paraId="6A9A3B74" w14:textId="77777777" w:rsidR="00E33202" w:rsidRPr="00DA400D" w:rsidRDefault="00E33202" w:rsidP="00C44AFD">
            <w:pPr>
              <w:pStyle w:val="TableHeaderGray"/>
              <w:rPr>
                <w:rStyle w:val="PlaceholderText"/>
                <w:rFonts w:eastAsia="SimSun"/>
                <w:lang w:val="en-GB" w:eastAsia="de-DE"/>
              </w:rPr>
            </w:pPr>
            <w:r w:rsidRPr="00DA400D">
              <w:rPr>
                <w:lang w:val="en-GB"/>
              </w:rPr>
              <w:t>General Initial Conditions</w:t>
            </w:r>
          </w:p>
        </w:tc>
      </w:tr>
      <w:tr w:rsidR="00E33202" w:rsidRPr="00DA400D" w14:paraId="7B925E72" w14:textId="77777777" w:rsidTr="00C44AFD">
        <w:trPr>
          <w:jc w:val="center"/>
        </w:trPr>
        <w:tc>
          <w:tcPr>
            <w:tcW w:w="1294" w:type="pct"/>
            <w:shd w:val="clear" w:color="auto" w:fill="BFBFBF" w:themeFill="background1" w:themeFillShade="BF"/>
            <w:vAlign w:val="center"/>
          </w:tcPr>
          <w:p w14:paraId="0C3D3B51" w14:textId="77777777" w:rsidR="00E33202" w:rsidRPr="00DA400D" w:rsidRDefault="00E33202" w:rsidP="00C44AFD">
            <w:pPr>
              <w:pStyle w:val="TableHeaderGray"/>
              <w:rPr>
                <w:lang w:val="en-GB"/>
              </w:rPr>
            </w:pPr>
            <w:r w:rsidRPr="00DA400D">
              <w:rPr>
                <w:lang w:val="en-GB"/>
              </w:rPr>
              <w:t>Entity</w:t>
            </w:r>
          </w:p>
        </w:tc>
        <w:tc>
          <w:tcPr>
            <w:tcW w:w="3706" w:type="pct"/>
            <w:shd w:val="clear" w:color="auto" w:fill="BFBFBF" w:themeFill="background1" w:themeFillShade="BF"/>
            <w:vAlign w:val="center"/>
          </w:tcPr>
          <w:p w14:paraId="241959AF"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general initial condition</w:t>
            </w:r>
          </w:p>
        </w:tc>
      </w:tr>
      <w:tr w:rsidR="00E33202" w:rsidRPr="00DA400D" w14:paraId="72574A92" w14:textId="77777777" w:rsidTr="00C44AFD">
        <w:trPr>
          <w:jc w:val="center"/>
        </w:trPr>
        <w:tc>
          <w:tcPr>
            <w:tcW w:w="1294" w:type="pct"/>
            <w:vAlign w:val="center"/>
          </w:tcPr>
          <w:p w14:paraId="393E2D61" w14:textId="77777777" w:rsidR="00E33202" w:rsidRPr="008F1B4C" w:rsidRDefault="00E33202" w:rsidP="00C44AFD">
            <w:pPr>
              <w:pStyle w:val="TableText"/>
              <w:rPr>
                <w:rFonts w:cs="Arial"/>
                <w:sz w:val="18"/>
                <w:szCs w:val="18"/>
              </w:rPr>
            </w:pPr>
            <w:r w:rsidRPr="00845C86">
              <w:t>Device</w:t>
            </w:r>
          </w:p>
        </w:tc>
        <w:tc>
          <w:tcPr>
            <w:tcW w:w="3706" w:type="pct"/>
            <w:vAlign w:val="center"/>
          </w:tcPr>
          <w:p w14:paraId="215FC6B8" w14:textId="77777777" w:rsidR="00E33202" w:rsidRPr="00845C86" w:rsidRDefault="00E33202" w:rsidP="00C44AFD">
            <w:pPr>
              <w:pStyle w:val="TableText"/>
            </w:pPr>
            <w:r w:rsidRPr="00845C86">
              <w:t>The protection of access to the LUI is disabled</w:t>
            </w:r>
            <w:r>
              <w:t>.</w:t>
            </w:r>
          </w:p>
        </w:tc>
      </w:tr>
    </w:tbl>
    <w:p w14:paraId="19D4B90E" w14:textId="77777777" w:rsidR="00E33202" w:rsidRPr="00DA400D" w:rsidRDefault="00E33202" w:rsidP="00E33202">
      <w:pPr>
        <w:pStyle w:val="Heading6no"/>
      </w:pPr>
      <w:r w:rsidRPr="00DA400D">
        <w:t>Test Sequence #01 Nominal: Add a new Operational Profile by using Activation Code (manual entry) with confirmation code indicated only in smdpSigned2</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11B34A21" w14:textId="77777777" w:rsidTr="00C44AFD">
        <w:trPr>
          <w:jc w:val="center"/>
        </w:trPr>
        <w:tc>
          <w:tcPr>
            <w:tcW w:w="1167" w:type="pct"/>
            <w:shd w:val="clear" w:color="auto" w:fill="BFBFBF" w:themeFill="background1" w:themeFillShade="BF"/>
            <w:vAlign w:val="center"/>
          </w:tcPr>
          <w:p w14:paraId="10CC04DD" w14:textId="77777777" w:rsidR="00E33202" w:rsidRPr="00DA400D" w:rsidRDefault="00E33202" w:rsidP="00C44AFD">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7DE33D4A" w14:textId="77777777" w:rsidR="00E33202" w:rsidRPr="00DA400D" w:rsidRDefault="00E33202" w:rsidP="00C44AFD">
            <w:pPr>
              <w:pStyle w:val="TableHeaderGray"/>
              <w:rPr>
                <w:rStyle w:val="PlaceholderText"/>
                <w:rFonts w:eastAsia="SimSun"/>
                <w:lang w:val="en-GB" w:eastAsia="de-DE"/>
              </w:rPr>
            </w:pPr>
          </w:p>
        </w:tc>
      </w:tr>
      <w:tr w:rsidR="00E33202" w:rsidRPr="00DA400D" w14:paraId="3B191118" w14:textId="77777777" w:rsidTr="00C44AFD">
        <w:trPr>
          <w:jc w:val="center"/>
        </w:trPr>
        <w:tc>
          <w:tcPr>
            <w:tcW w:w="1167" w:type="pct"/>
            <w:shd w:val="clear" w:color="auto" w:fill="BFBFBF" w:themeFill="background1" w:themeFillShade="BF"/>
            <w:vAlign w:val="center"/>
          </w:tcPr>
          <w:p w14:paraId="262F8C69" w14:textId="77777777" w:rsidR="00E33202" w:rsidRPr="00DA400D" w:rsidRDefault="00E33202" w:rsidP="00C44AFD">
            <w:pPr>
              <w:pStyle w:val="TableHeaderGray"/>
              <w:rPr>
                <w:lang w:val="en-GB"/>
              </w:rPr>
            </w:pPr>
            <w:r w:rsidRPr="00DA400D">
              <w:rPr>
                <w:lang w:val="en-GB"/>
              </w:rPr>
              <w:t>Entity</w:t>
            </w:r>
          </w:p>
        </w:tc>
        <w:tc>
          <w:tcPr>
            <w:tcW w:w="3833" w:type="pct"/>
            <w:shd w:val="clear" w:color="auto" w:fill="BFBFBF" w:themeFill="background1" w:themeFillShade="BF"/>
            <w:vAlign w:val="center"/>
          </w:tcPr>
          <w:p w14:paraId="092A695F"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initial condition</w:t>
            </w:r>
          </w:p>
        </w:tc>
      </w:tr>
      <w:tr w:rsidR="00E33202" w:rsidRPr="00DA400D" w14:paraId="13170200" w14:textId="77777777" w:rsidTr="00C44AFD">
        <w:trPr>
          <w:jc w:val="center"/>
        </w:trPr>
        <w:tc>
          <w:tcPr>
            <w:tcW w:w="1167" w:type="pct"/>
            <w:vAlign w:val="center"/>
          </w:tcPr>
          <w:p w14:paraId="4BB1864E" w14:textId="77777777" w:rsidR="00E33202" w:rsidRPr="008F1B4C" w:rsidRDefault="00E33202" w:rsidP="00C44AFD">
            <w:pPr>
              <w:pStyle w:val="TableText"/>
              <w:rPr>
                <w:rFonts w:cs="Arial"/>
                <w:sz w:val="18"/>
                <w:szCs w:val="18"/>
              </w:rPr>
            </w:pPr>
            <w:r w:rsidRPr="00845C86">
              <w:t>S_SM-DP+</w:t>
            </w:r>
          </w:p>
        </w:tc>
        <w:tc>
          <w:tcPr>
            <w:tcW w:w="3833" w:type="pct"/>
            <w:vAlign w:val="center"/>
          </w:tcPr>
          <w:p w14:paraId="747A4E33" w14:textId="77777777" w:rsidR="00E33202" w:rsidRPr="00845C86" w:rsidRDefault="00E33202" w:rsidP="00C44AFD">
            <w:pPr>
              <w:pStyle w:val="TableText"/>
            </w:pPr>
            <w:r w:rsidRPr="00845C86">
              <w:t>The PROFILE_OPERATIONAL1 on the S_SM-DP+ is in “Released” state</w:t>
            </w:r>
            <w:r>
              <w:t>.</w:t>
            </w:r>
          </w:p>
        </w:tc>
      </w:tr>
      <w:tr w:rsidR="00E33202" w:rsidRPr="00DA400D" w14:paraId="558D9D12" w14:textId="77777777" w:rsidTr="00C44AFD">
        <w:trPr>
          <w:jc w:val="center"/>
        </w:trPr>
        <w:tc>
          <w:tcPr>
            <w:tcW w:w="1167" w:type="pct"/>
            <w:vAlign w:val="center"/>
          </w:tcPr>
          <w:p w14:paraId="74B47D0F" w14:textId="77777777" w:rsidR="00E33202" w:rsidRPr="008F1B4C" w:rsidRDefault="00E33202" w:rsidP="00C44AFD">
            <w:pPr>
              <w:pStyle w:val="TableText"/>
              <w:rPr>
                <w:rFonts w:cs="Arial"/>
                <w:sz w:val="18"/>
                <w:szCs w:val="18"/>
              </w:rPr>
            </w:pPr>
            <w:r w:rsidRPr="00845C86">
              <w:t>S_SM-DP+</w:t>
            </w:r>
          </w:p>
        </w:tc>
        <w:tc>
          <w:tcPr>
            <w:tcW w:w="3833" w:type="pct"/>
            <w:vAlign w:val="center"/>
          </w:tcPr>
          <w:p w14:paraId="4B2E9818" w14:textId="77777777" w:rsidR="00E33202" w:rsidRPr="00845C86" w:rsidRDefault="00E33202" w:rsidP="00C44AFD">
            <w:pPr>
              <w:pStyle w:val="TableText"/>
            </w:pPr>
            <w:r w:rsidRPr="00845C86">
              <w:t>There is a pending Profile download order for #MATCHING_ID_1 (PROFILE_OPERATIONAL1) which requires confirmation code</w:t>
            </w:r>
            <w:r>
              <w:t>.</w:t>
            </w:r>
          </w:p>
        </w:tc>
      </w:tr>
      <w:tr w:rsidR="00E33202" w:rsidRPr="00DA400D" w14:paraId="2565E3E6" w14:textId="77777777" w:rsidTr="00C44AFD">
        <w:trPr>
          <w:jc w:val="center"/>
        </w:trPr>
        <w:tc>
          <w:tcPr>
            <w:tcW w:w="1167" w:type="pct"/>
            <w:vAlign w:val="center"/>
          </w:tcPr>
          <w:p w14:paraId="34CF98E7" w14:textId="77777777" w:rsidR="00E33202" w:rsidRPr="008F1B4C" w:rsidRDefault="00E33202" w:rsidP="00C44AFD">
            <w:pPr>
              <w:pStyle w:val="TableText"/>
              <w:rPr>
                <w:rFonts w:cs="Arial"/>
                <w:sz w:val="18"/>
                <w:szCs w:val="18"/>
              </w:rPr>
            </w:pPr>
            <w:r w:rsidRPr="00845C86">
              <w:t>eUICC</w:t>
            </w:r>
          </w:p>
        </w:tc>
        <w:tc>
          <w:tcPr>
            <w:tcW w:w="3833" w:type="pct"/>
            <w:vAlign w:val="center"/>
          </w:tcPr>
          <w:p w14:paraId="1B2995D6" w14:textId="77777777" w:rsidR="00E33202" w:rsidRPr="00845C86" w:rsidRDefault="00E33202" w:rsidP="00C44AFD">
            <w:pPr>
              <w:pStyle w:val="TableText"/>
            </w:pPr>
            <w:r w:rsidRPr="00845C86">
              <w:t>There is no default SM-DP+ address configured</w:t>
            </w:r>
            <w:r>
              <w:t>.</w:t>
            </w:r>
          </w:p>
        </w:tc>
      </w:tr>
    </w:tbl>
    <w:p w14:paraId="50E4A806" w14:textId="77777777" w:rsidR="00E33202" w:rsidRPr="008F1B4C"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4"/>
        <w:gridCol w:w="1260"/>
        <w:gridCol w:w="3083"/>
        <w:gridCol w:w="3863"/>
      </w:tblGrid>
      <w:tr w:rsidR="00590624" w:rsidRPr="001F0550" w14:paraId="5DBDB796" w14:textId="77777777" w:rsidTr="00590624">
        <w:trPr>
          <w:trHeight w:val="314"/>
          <w:jc w:val="center"/>
        </w:trPr>
        <w:tc>
          <w:tcPr>
            <w:tcW w:w="446" w:type="pct"/>
            <w:shd w:val="clear" w:color="auto" w:fill="C00000"/>
            <w:vAlign w:val="center"/>
          </w:tcPr>
          <w:p w14:paraId="6F0ED43B" w14:textId="77777777" w:rsidR="00590624" w:rsidRPr="00DA400D" w:rsidRDefault="00590624" w:rsidP="00C44AFD">
            <w:pPr>
              <w:pStyle w:val="TableHeader"/>
            </w:pPr>
            <w:r w:rsidRPr="00DA400D">
              <w:rPr>
                <w:szCs w:val="20"/>
                <w:lang w:eastAsia="de-DE"/>
              </w:rPr>
              <w:t>Step</w:t>
            </w:r>
          </w:p>
        </w:tc>
        <w:tc>
          <w:tcPr>
            <w:tcW w:w="699" w:type="pct"/>
            <w:shd w:val="clear" w:color="auto" w:fill="C00000"/>
            <w:vAlign w:val="center"/>
          </w:tcPr>
          <w:p w14:paraId="26F0C469" w14:textId="77777777" w:rsidR="00590624" w:rsidRPr="00DA400D" w:rsidRDefault="00590624" w:rsidP="00C44AFD">
            <w:pPr>
              <w:pStyle w:val="TableHeader"/>
            </w:pPr>
            <w:r w:rsidRPr="00DA400D">
              <w:rPr>
                <w:szCs w:val="20"/>
              </w:rPr>
              <w:t>Direction</w:t>
            </w:r>
          </w:p>
        </w:tc>
        <w:tc>
          <w:tcPr>
            <w:tcW w:w="1711" w:type="pct"/>
            <w:shd w:val="clear" w:color="auto" w:fill="C00000"/>
            <w:vAlign w:val="center"/>
          </w:tcPr>
          <w:p w14:paraId="7DABB60D" w14:textId="77777777" w:rsidR="00590624" w:rsidRPr="00DA400D" w:rsidRDefault="00590624" w:rsidP="00C44AFD">
            <w:pPr>
              <w:pStyle w:val="TableHeader"/>
            </w:pPr>
            <w:r w:rsidRPr="00DA400D">
              <w:rPr>
                <w:szCs w:val="20"/>
              </w:rPr>
              <w:t>Sequence / Description</w:t>
            </w:r>
          </w:p>
        </w:tc>
        <w:tc>
          <w:tcPr>
            <w:tcW w:w="2144" w:type="pct"/>
            <w:shd w:val="clear" w:color="auto" w:fill="C00000"/>
            <w:vAlign w:val="center"/>
          </w:tcPr>
          <w:p w14:paraId="5FAF28D1" w14:textId="2AA61387" w:rsidR="00590624" w:rsidRPr="00DA400D" w:rsidRDefault="00590624" w:rsidP="00C44AFD">
            <w:pPr>
              <w:pStyle w:val="TableHeader"/>
            </w:pPr>
            <w:r w:rsidRPr="00DA400D">
              <w:rPr>
                <w:szCs w:val="20"/>
              </w:rPr>
              <w:t>Expected result</w:t>
            </w:r>
          </w:p>
        </w:tc>
      </w:tr>
      <w:tr w:rsidR="00590624" w:rsidRPr="00DA400D" w14:paraId="0F5F1E44" w14:textId="77777777" w:rsidTr="00590624">
        <w:trPr>
          <w:trHeight w:val="314"/>
          <w:jc w:val="center"/>
        </w:trPr>
        <w:tc>
          <w:tcPr>
            <w:tcW w:w="446" w:type="pct"/>
            <w:shd w:val="clear" w:color="auto" w:fill="auto"/>
            <w:vAlign w:val="center"/>
          </w:tcPr>
          <w:p w14:paraId="5238D147" w14:textId="77777777" w:rsidR="00590624" w:rsidRPr="00DA400D" w:rsidRDefault="00590624" w:rsidP="00C44AFD">
            <w:pPr>
              <w:pStyle w:val="TableContentLeft"/>
            </w:pPr>
            <w:r w:rsidRPr="00DA400D">
              <w:t>1</w:t>
            </w:r>
          </w:p>
        </w:tc>
        <w:tc>
          <w:tcPr>
            <w:tcW w:w="699" w:type="pct"/>
            <w:shd w:val="clear" w:color="auto" w:fill="auto"/>
            <w:vAlign w:val="center"/>
          </w:tcPr>
          <w:p w14:paraId="68C17E30" w14:textId="77777777" w:rsidR="00590624" w:rsidRPr="00DA400D" w:rsidRDefault="00590624" w:rsidP="00C44AFD">
            <w:pPr>
              <w:pStyle w:val="TableContentLeft"/>
            </w:pPr>
            <w:r w:rsidRPr="00DA400D">
              <w:t>S_EndUser→ LPAd</w:t>
            </w:r>
          </w:p>
        </w:tc>
        <w:tc>
          <w:tcPr>
            <w:tcW w:w="1711" w:type="pct"/>
            <w:shd w:val="clear" w:color="auto" w:fill="auto"/>
            <w:vAlign w:val="center"/>
          </w:tcPr>
          <w:p w14:paraId="6212D8C5" w14:textId="77777777" w:rsidR="00590624" w:rsidRPr="00DA400D" w:rsidRDefault="00590624" w:rsidP="00C44AFD">
            <w:pPr>
              <w:pStyle w:val="TableContentLeft"/>
            </w:pPr>
            <w:r w:rsidRPr="00DA400D">
              <w:t xml:space="preserve">Initiate Add Profile operation </w:t>
            </w:r>
          </w:p>
        </w:tc>
        <w:tc>
          <w:tcPr>
            <w:tcW w:w="2144" w:type="pct"/>
            <w:shd w:val="clear" w:color="auto" w:fill="auto"/>
            <w:vAlign w:val="center"/>
          </w:tcPr>
          <w:p w14:paraId="5596A5AF" w14:textId="3B4073F4" w:rsidR="00590624" w:rsidRPr="00DA400D" w:rsidRDefault="00590624" w:rsidP="00C44AFD">
            <w:pPr>
              <w:pStyle w:val="TableContentLeft"/>
            </w:pPr>
            <w:r w:rsidRPr="00DA400D">
              <w:t>Activation Code is requested from the End User by LPAd</w:t>
            </w:r>
          </w:p>
        </w:tc>
      </w:tr>
      <w:tr w:rsidR="00590624" w:rsidRPr="00DA400D" w14:paraId="01B98BE4" w14:textId="77777777" w:rsidTr="00590624">
        <w:trPr>
          <w:trHeight w:val="314"/>
          <w:jc w:val="center"/>
        </w:trPr>
        <w:tc>
          <w:tcPr>
            <w:tcW w:w="446" w:type="pct"/>
            <w:shd w:val="clear" w:color="auto" w:fill="auto"/>
            <w:vAlign w:val="center"/>
          </w:tcPr>
          <w:p w14:paraId="4F18DB90" w14:textId="77777777" w:rsidR="00590624" w:rsidRPr="00DA400D" w:rsidRDefault="00590624" w:rsidP="00C44AFD">
            <w:pPr>
              <w:pStyle w:val="TableContentLeft"/>
            </w:pPr>
            <w:r w:rsidRPr="00DA400D">
              <w:t>2</w:t>
            </w:r>
          </w:p>
        </w:tc>
        <w:tc>
          <w:tcPr>
            <w:tcW w:w="699" w:type="pct"/>
            <w:shd w:val="clear" w:color="auto" w:fill="auto"/>
            <w:vAlign w:val="center"/>
          </w:tcPr>
          <w:p w14:paraId="07ABFA62" w14:textId="77777777" w:rsidR="00590624" w:rsidRPr="00DA400D" w:rsidRDefault="00590624" w:rsidP="00C44AFD">
            <w:pPr>
              <w:pStyle w:val="TableContentLeft"/>
            </w:pPr>
            <w:r w:rsidRPr="00DA400D">
              <w:t>S_EndUser→ LPAd</w:t>
            </w:r>
          </w:p>
        </w:tc>
        <w:tc>
          <w:tcPr>
            <w:tcW w:w="1711" w:type="pct"/>
            <w:shd w:val="clear" w:color="auto" w:fill="auto"/>
            <w:vAlign w:val="center"/>
          </w:tcPr>
          <w:p w14:paraId="6BB1379F" w14:textId="77777777" w:rsidR="00590624" w:rsidRPr="00DA400D" w:rsidRDefault="00590624" w:rsidP="00C44AFD">
            <w:pPr>
              <w:pStyle w:val="TableContentLeft"/>
            </w:pPr>
            <w:r w:rsidRPr="00DA400D">
              <w:t>Provide #ACTIVATION_CODE_1 by manual entry</w:t>
            </w:r>
          </w:p>
        </w:tc>
        <w:tc>
          <w:tcPr>
            <w:tcW w:w="2144" w:type="pct"/>
            <w:shd w:val="clear" w:color="auto" w:fill="auto"/>
            <w:vAlign w:val="center"/>
          </w:tcPr>
          <w:p w14:paraId="5B6D0DDC" w14:textId="5D241A46" w:rsidR="00590624" w:rsidRPr="00DA400D" w:rsidRDefault="00590624" w:rsidP="00C44AFD">
            <w:pPr>
              <w:pStyle w:val="TableContentLeft"/>
            </w:pPr>
            <w:r w:rsidRPr="00DA400D">
              <w:t>No error</w:t>
            </w:r>
          </w:p>
        </w:tc>
      </w:tr>
      <w:tr w:rsidR="00E33202" w:rsidRPr="00DA400D" w14:paraId="07671375" w14:textId="77777777" w:rsidTr="00590624">
        <w:trPr>
          <w:trHeight w:val="314"/>
          <w:jc w:val="center"/>
        </w:trPr>
        <w:tc>
          <w:tcPr>
            <w:tcW w:w="446" w:type="pct"/>
            <w:shd w:val="clear" w:color="auto" w:fill="auto"/>
            <w:vAlign w:val="center"/>
          </w:tcPr>
          <w:p w14:paraId="46384A92" w14:textId="77777777" w:rsidR="00E33202" w:rsidRPr="00DA400D" w:rsidRDefault="00E33202" w:rsidP="00C44AFD">
            <w:pPr>
              <w:pStyle w:val="TableContentLeft"/>
            </w:pPr>
            <w:r w:rsidRPr="00DA400D">
              <w:lastRenderedPageBreak/>
              <w:t>3</w:t>
            </w:r>
          </w:p>
        </w:tc>
        <w:tc>
          <w:tcPr>
            <w:tcW w:w="4554" w:type="pct"/>
            <w:gridSpan w:val="3"/>
            <w:shd w:val="clear" w:color="auto" w:fill="auto"/>
            <w:vAlign w:val="center"/>
          </w:tcPr>
          <w:p w14:paraId="7891AB57" w14:textId="77777777" w:rsidR="00E33202" w:rsidRPr="00DA400D" w:rsidRDefault="00E33202" w:rsidP="00C44AFD">
            <w:pPr>
              <w:pStyle w:val="TableContentLeft"/>
            </w:pPr>
            <w:r w:rsidRPr="00DA400D">
              <w:t>PROC_TLS_INITIALIZATION_SERVER_AUTH on ES9</w:t>
            </w:r>
          </w:p>
        </w:tc>
      </w:tr>
      <w:tr w:rsidR="00E33202" w:rsidRPr="00DA400D" w14:paraId="1A4749A3" w14:textId="77777777" w:rsidTr="00590624">
        <w:trPr>
          <w:trHeight w:val="314"/>
          <w:jc w:val="center"/>
        </w:trPr>
        <w:tc>
          <w:tcPr>
            <w:tcW w:w="446" w:type="pct"/>
            <w:shd w:val="clear" w:color="auto" w:fill="auto"/>
            <w:vAlign w:val="center"/>
          </w:tcPr>
          <w:p w14:paraId="186223E2" w14:textId="77777777" w:rsidR="00E33202" w:rsidRPr="00DA400D" w:rsidRDefault="00E33202" w:rsidP="00C44AFD">
            <w:pPr>
              <w:pStyle w:val="TableContentLeft"/>
            </w:pPr>
            <w:r w:rsidRPr="00DA400D">
              <w:t>4</w:t>
            </w:r>
          </w:p>
        </w:tc>
        <w:tc>
          <w:tcPr>
            <w:tcW w:w="4554" w:type="pct"/>
            <w:gridSpan w:val="3"/>
            <w:shd w:val="clear" w:color="auto" w:fill="auto"/>
            <w:vAlign w:val="center"/>
          </w:tcPr>
          <w:p w14:paraId="0807474F" w14:textId="77777777" w:rsidR="00E33202" w:rsidRPr="00DA400D" w:rsidRDefault="00E33202" w:rsidP="00C44AFD">
            <w:pPr>
              <w:pStyle w:val="TableContentLeft"/>
            </w:pPr>
            <w:r w:rsidRPr="00DA400D">
              <w:t>PROC_ES9+_INIT_AUTH</w:t>
            </w:r>
          </w:p>
        </w:tc>
      </w:tr>
      <w:tr w:rsidR="00E33202" w:rsidRPr="00DA400D" w14:paraId="684BCE40" w14:textId="77777777" w:rsidTr="00590624">
        <w:trPr>
          <w:trHeight w:val="314"/>
          <w:jc w:val="center"/>
        </w:trPr>
        <w:tc>
          <w:tcPr>
            <w:tcW w:w="446" w:type="pct"/>
            <w:shd w:val="clear" w:color="auto" w:fill="auto"/>
            <w:vAlign w:val="center"/>
          </w:tcPr>
          <w:p w14:paraId="3BE0C4F0" w14:textId="77777777" w:rsidR="00E33202" w:rsidRPr="00DA400D" w:rsidRDefault="00E33202" w:rsidP="00C44AFD">
            <w:pPr>
              <w:pStyle w:val="TableContentLeft"/>
            </w:pPr>
            <w:r w:rsidRPr="00DA400D">
              <w:t>5</w:t>
            </w:r>
          </w:p>
        </w:tc>
        <w:tc>
          <w:tcPr>
            <w:tcW w:w="4554" w:type="pct"/>
            <w:gridSpan w:val="3"/>
            <w:shd w:val="clear" w:color="auto" w:fill="auto"/>
            <w:vAlign w:val="center"/>
          </w:tcPr>
          <w:p w14:paraId="38EFF30B" w14:textId="77777777" w:rsidR="00E33202" w:rsidRPr="00DA400D" w:rsidRDefault="00E33202" w:rsidP="00C44AFD">
            <w:pPr>
              <w:pStyle w:val="TableContentLeft"/>
            </w:pPr>
            <w:r w:rsidRPr="00DA400D">
              <w:t>PROC_ES9+_AUTH_CLIENT_CC with #MATCHING_ID_1 as &lt;MATCHING_ID&gt;</w:t>
            </w:r>
          </w:p>
        </w:tc>
      </w:tr>
      <w:tr w:rsidR="00590624" w:rsidRPr="00DA400D" w14:paraId="5AFBA26F" w14:textId="77777777" w:rsidTr="00590624">
        <w:trPr>
          <w:trHeight w:val="314"/>
          <w:jc w:val="center"/>
        </w:trPr>
        <w:tc>
          <w:tcPr>
            <w:tcW w:w="446" w:type="pct"/>
            <w:shd w:val="clear" w:color="auto" w:fill="auto"/>
            <w:vAlign w:val="center"/>
          </w:tcPr>
          <w:p w14:paraId="3F34649C" w14:textId="77777777" w:rsidR="00590624" w:rsidRPr="00DA400D" w:rsidRDefault="00590624" w:rsidP="00C44AFD">
            <w:pPr>
              <w:pStyle w:val="TableContentLeft"/>
            </w:pPr>
            <w:r w:rsidRPr="00DA400D">
              <w:t>6</w:t>
            </w:r>
          </w:p>
        </w:tc>
        <w:tc>
          <w:tcPr>
            <w:tcW w:w="699" w:type="pct"/>
            <w:shd w:val="clear" w:color="auto" w:fill="auto"/>
            <w:vAlign w:val="center"/>
          </w:tcPr>
          <w:p w14:paraId="58049C12" w14:textId="77777777" w:rsidR="00590624" w:rsidRPr="00DA400D" w:rsidRDefault="00590624" w:rsidP="00C44AFD">
            <w:pPr>
              <w:pStyle w:val="TableContentLeft"/>
            </w:pPr>
            <w:r w:rsidRPr="00DA400D">
              <w:t>LPAd → S_EndUser</w:t>
            </w:r>
          </w:p>
        </w:tc>
        <w:tc>
          <w:tcPr>
            <w:tcW w:w="1711" w:type="pct"/>
            <w:shd w:val="clear" w:color="auto" w:fill="auto"/>
            <w:vAlign w:val="center"/>
          </w:tcPr>
          <w:p w14:paraId="43E451DB" w14:textId="77777777" w:rsidR="00590624" w:rsidRPr="00DA400D" w:rsidRDefault="00590624" w:rsidP="00C44AFD">
            <w:pPr>
              <w:pStyle w:val="TableContentLeft"/>
            </w:pPr>
            <w:r w:rsidRPr="00DA400D">
              <w:t>Request the Confirmation Code from the S_End User.</w:t>
            </w:r>
          </w:p>
        </w:tc>
        <w:tc>
          <w:tcPr>
            <w:tcW w:w="2144" w:type="pct"/>
            <w:shd w:val="clear" w:color="auto" w:fill="auto"/>
            <w:vAlign w:val="center"/>
          </w:tcPr>
          <w:p w14:paraId="0C8810DD" w14:textId="5448055E" w:rsidR="00590624" w:rsidRPr="00DA400D" w:rsidRDefault="00590624" w:rsidP="00C44AFD">
            <w:pPr>
              <w:pStyle w:val="TableContentLeft"/>
            </w:pPr>
            <w:r w:rsidRPr="00DA400D">
              <w:t>#CONFIRMATION_CODE1 is provided by manual entry.</w:t>
            </w:r>
          </w:p>
        </w:tc>
      </w:tr>
      <w:tr w:rsidR="00E33202" w:rsidRPr="00DA400D" w14:paraId="43607D39" w14:textId="77777777" w:rsidTr="00590624">
        <w:trPr>
          <w:trHeight w:val="314"/>
          <w:jc w:val="center"/>
        </w:trPr>
        <w:tc>
          <w:tcPr>
            <w:tcW w:w="446" w:type="pct"/>
            <w:shd w:val="clear" w:color="auto" w:fill="auto"/>
            <w:vAlign w:val="center"/>
          </w:tcPr>
          <w:p w14:paraId="0293665A" w14:textId="77777777" w:rsidR="00E33202" w:rsidRPr="00DA400D" w:rsidRDefault="00E33202" w:rsidP="00C44AFD">
            <w:pPr>
              <w:pStyle w:val="TableContentLeft"/>
            </w:pPr>
            <w:r w:rsidRPr="00DA400D">
              <w:t>7</w:t>
            </w:r>
          </w:p>
        </w:tc>
        <w:tc>
          <w:tcPr>
            <w:tcW w:w="4554" w:type="pct"/>
            <w:gridSpan w:val="3"/>
            <w:shd w:val="clear" w:color="auto" w:fill="auto"/>
            <w:vAlign w:val="center"/>
          </w:tcPr>
          <w:p w14:paraId="6BCA3EFE" w14:textId="77777777" w:rsidR="00E33202" w:rsidRPr="00DA400D" w:rsidRDefault="00E33202" w:rsidP="00C44AFD">
            <w:pPr>
              <w:pStyle w:val="TableContentLeft"/>
            </w:pPr>
            <w:r w:rsidRPr="00DA400D">
              <w:t>PROC_ES9+_GET_BPP_CC</w:t>
            </w:r>
          </w:p>
          <w:p w14:paraId="48DF8E3C" w14:textId="77777777" w:rsidR="00E33202" w:rsidRPr="00DA400D" w:rsidRDefault="00E33202" w:rsidP="00C44AFD">
            <w:pPr>
              <w:pStyle w:val="TableContentLeft"/>
            </w:pPr>
            <w:r w:rsidRPr="00DA400D">
              <w:t xml:space="preserve">(see </w:t>
            </w:r>
            <w:r>
              <w:t>NOTE</w:t>
            </w:r>
            <w:r w:rsidRPr="00DA400D">
              <w:t xml:space="preserve"> 1)</w:t>
            </w:r>
          </w:p>
        </w:tc>
      </w:tr>
      <w:tr w:rsidR="00590624" w:rsidRPr="00DA400D" w14:paraId="774FC596" w14:textId="77777777" w:rsidTr="00590624">
        <w:trPr>
          <w:trHeight w:val="314"/>
          <w:jc w:val="center"/>
        </w:trPr>
        <w:tc>
          <w:tcPr>
            <w:tcW w:w="446" w:type="pct"/>
            <w:shd w:val="clear" w:color="auto" w:fill="auto"/>
            <w:vAlign w:val="center"/>
          </w:tcPr>
          <w:p w14:paraId="67B0BCFC" w14:textId="77777777" w:rsidR="00590624" w:rsidRPr="00DA400D" w:rsidRDefault="00590624" w:rsidP="00C44AFD">
            <w:pPr>
              <w:pStyle w:val="TableContentLeft"/>
            </w:pPr>
            <w:r w:rsidRPr="00DA400D">
              <w:t>8</w:t>
            </w:r>
          </w:p>
        </w:tc>
        <w:tc>
          <w:tcPr>
            <w:tcW w:w="699" w:type="pct"/>
            <w:shd w:val="clear" w:color="auto" w:fill="auto"/>
            <w:vAlign w:val="center"/>
          </w:tcPr>
          <w:p w14:paraId="024F021E" w14:textId="77777777" w:rsidR="00590624" w:rsidRPr="00DA400D" w:rsidRDefault="00590624" w:rsidP="00C44AFD">
            <w:pPr>
              <w:pStyle w:val="TableContentLeft"/>
            </w:pPr>
            <w:r w:rsidRPr="00DA400D">
              <w:t>LPAd → S_EndUser</w:t>
            </w:r>
          </w:p>
        </w:tc>
        <w:tc>
          <w:tcPr>
            <w:tcW w:w="1711" w:type="pct"/>
            <w:shd w:val="clear" w:color="auto" w:fill="auto"/>
            <w:vAlign w:val="center"/>
          </w:tcPr>
          <w:p w14:paraId="3D352371" w14:textId="77777777" w:rsidR="00590624" w:rsidRDefault="00590624" w:rsidP="00D87A96">
            <w:pPr>
              <w:pStyle w:val="TableContentLeft"/>
            </w:pPr>
            <w:r w:rsidRPr="00DA400D">
              <w:t>Request for Confirmation, if not requested before.</w:t>
            </w:r>
          </w:p>
          <w:p w14:paraId="2C10E1F6" w14:textId="77502490" w:rsidR="00590624" w:rsidRPr="00DA400D" w:rsidRDefault="00590624" w:rsidP="00D87A96">
            <w:pPr>
              <w:pStyle w:val="TableContentLeft"/>
            </w:pPr>
            <w:r>
              <w:t>(see NOTE 2)</w:t>
            </w:r>
          </w:p>
        </w:tc>
        <w:tc>
          <w:tcPr>
            <w:tcW w:w="2144" w:type="pct"/>
            <w:shd w:val="clear" w:color="auto" w:fill="auto"/>
            <w:vAlign w:val="center"/>
          </w:tcPr>
          <w:p w14:paraId="6DF9EFFA" w14:textId="77777777" w:rsidR="00590624" w:rsidRDefault="00590624" w:rsidP="00D87A96">
            <w:pPr>
              <w:pStyle w:val="TableContentLeft"/>
            </w:pPr>
            <w:r w:rsidRPr="00DA400D">
              <w:t>End User Intent successfully verifi</w:t>
            </w:r>
            <w:r>
              <w:t>ed</w:t>
            </w:r>
            <w:r w:rsidRPr="00DA400D">
              <w:t>, if not verified before.</w:t>
            </w:r>
          </w:p>
          <w:p w14:paraId="49059C73" w14:textId="49D9544A" w:rsidR="00590624" w:rsidRPr="00DA400D" w:rsidRDefault="00590624" w:rsidP="00C44AFD">
            <w:pPr>
              <w:pStyle w:val="TableContentLeft"/>
            </w:pPr>
            <w:r>
              <w:t>(see NOTE 2)</w:t>
            </w:r>
          </w:p>
        </w:tc>
      </w:tr>
      <w:tr w:rsidR="00E33202" w:rsidRPr="00DA400D" w14:paraId="2608EE4E" w14:textId="77777777" w:rsidTr="00590624">
        <w:trPr>
          <w:trHeight w:val="314"/>
          <w:jc w:val="center"/>
        </w:trPr>
        <w:tc>
          <w:tcPr>
            <w:tcW w:w="446" w:type="pct"/>
            <w:shd w:val="clear" w:color="auto" w:fill="auto"/>
            <w:vAlign w:val="center"/>
          </w:tcPr>
          <w:p w14:paraId="4A5BF537" w14:textId="77777777" w:rsidR="00E33202" w:rsidRPr="00DA400D" w:rsidRDefault="00E33202" w:rsidP="00C44AFD">
            <w:pPr>
              <w:pStyle w:val="TableContentLeft"/>
            </w:pPr>
            <w:r w:rsidRPr="00DA400D">
              <w:t>9</w:t>
            </w:r>
          </w:p>
        </w:tc>
        <w:tc>
          <w:tcPr>
            <w:tcW w:w="4554" w:type="pct"/>
            <w:gridSpan w:val="3"/>
            <w:shd w:val="clear" w:color="auto" w:fill="auto"/>
            <w:vAlign w:val="center"/>
          </w:tcPr>
          <w:p w14:paraId="44DB2435" w14:textId="77777777" w:rsidR="00E33202" w:rsidRPr="00DA400D" w:rsidRDefault="00E33202" w:rsidP="00C44AFD">
            <w:pPr>
              <w:pStyle w:val="TableContentLeft"/>
            </w:pPr>
            <w:r w:rsidRPr="00DA400D">
              <w:t>PROC_ES9+_HANDLE_NOTIF</w:t>
            </w:r>
          </w:p>
        </w:tc>
      </w:tr>
      <w:tr w:rsidR="00590624" w:rsidRPr="00DA400D" w14:paraId="38E0B0F2" w14:textId="77777777" w:rsidTr="00590624">
        <w:trPr>
          <w:trHeight w:val="1682"/>
          <w:jc w:val="center"/>
        </w:trPr>
        <w:tc>
          <w:tcPr>
            <w:tcW w:w="446" w:type="pct"/>
            <w:shd w:val="clear" w:color="auto" w:fill="auto"/>
            <w:vAlign w:val="center"/>
          </w:tcPr>
          <w:p w14:paraId="3FAAF323" w14:textId="77777777" w:rsidR="00590624" w:rsidRPr="00DA400D" w:rsidRDefault="00590624" w:rsidP="00C44AFD">
            <w:pPr>
              <w:pStyle w:val="TableContentLeft"/>
            </w:pPr>
            <w:r w:rsidRPr="00DA400D">
              <w:t>10</w:t>
            </w:r>
          </w:p>
        </w:tc>
        <w:tc>
          <w:tcPr>
            <w:tcW w:w="699" w:type="pct"/>
            <w:shd w:val="clear" w:color="auto" w:fill="auto"/>
            <w:vAlign w:val="center"/>
          </w:tcPr>
          <w:p w14:paraId="1C3E6686" w14:textId="77777777" w:rsidR="00590624" w:rsidRPr="00DA400D" w:rsidRDefault="00590624" w:rsidP="00C44AFD">
            <w:pPr>
              <w:pStyle w:val="TableContentLeft"/>
            </w:pPr>
            <w:r w:rsidRPr="00EB41CC">
              <w:t>S_EndUser → LPAd</w:t>
            </w:r>
          </w:p>
        </w:tc>
        <w:tc>
          <w:tcPr>
            <w:tcW w:w="1711" w:type="pct"/>
            <w:shd w:val="clear" w:color="auto" w:fill="auto"/>
            <w:vAlign w:val="center"/>
          </w:tcPr>
          <w:p w14:paraId="20EFF03C" w14:textId="77777777" w:rsidR="00590624" w:rsidRPr="00DA400D" w:rsidRDefault="00590624" w:rsidP="00C44AFD">
            <w:pPr>
              <w:pStyle w:val="TableContentLeft"/>
            </w:pPr>
            <w:r w:rsidRPr="00DA400D">
              <w:t>Initiate List</w:t>
            </w:r>
            <w:r>
              <w:t xml:space="preserve"> </w:t>
            </w:r>
            <w:r w:rsidRPr="00DA400D">
              <w:t>Profile operation</w:t>
            </w:r>
          </w:p>
        </w:tc>
        <w:tc>
          <w:tcPr>
            <w:tcW w:w="2144" w:type="pct"/>
            <w:shd w:val="clear" w:color="auto" w:fill="auto"/>
            <w:vAlign w:val="center"/>
          </w:tcPr>
          <w:p w14:paraId="3ACF2C3B" w14:textId="64301312" w:rsidR="00590624" w:rsidRPr="00DA400D" w:rsidRDefault="00590624" w:rsidP="00C44AFD">
            <w:pPr>
              <w:pStyle w:val="TableContentLeft"/>
            </w:pPr>
            <w:r w:rsidRPr="00DA400D">
              <w:t>PROFILE_OPERATIONAL1 is displayed in Disabled state</w:t>
            </w:r>
          </w:p>
        </w:tc>
      </w:tr>
      <w:tr w:rsidR="00E33202" w:rsidRPr="00DA400D" w14:paraId="1EDD8B7B" w14:textId="77777777" w:rsidTr="00C44AFD">
        <w:trPr>
          <w:trHeight w:val="314"/>
          <w:jc w:val="center"/>
        </w:trPr>
        <w:tc>
          <w:tcPr>
            <w:tcW w:w="5000" w:type="pct"/>
            <w:gridSpan w:val="4"/>
            <w:shd w:val="clear" w:color="auto" w:fill="auto"/>
            <w:vAlign w:val="center"/>
          </w:tcPr>
          <w:p w14:paraId="1CFBE78C" w14:textId="77777777" w:rsidR="00E33202" w:rsidRDefault="00E33202" w:rsidP="00C44AFD">
            <w:pPr>
              <w:pStyle w:val="TableIndentedText"/>
            </w:pPr>
            <w:r>
              <w:t>NOTE</w:t>
            </w:r>
            <w:r w:rsidRPr="00DA400D">
              <w:t xml:space="preserve"> 1:</w:t>
            </w:r>
            <w:r>
              <w:rPr>
                <w:rStyle w:val="PlaceholderText"/>
              </w:rPr>
              <w:tab/>
            </w:r>
            <w:r w:rsidRPr="00DA400D">
              <w:t>The LPAd MAY display any relevant part of the Profile Metadata and MAY offer the S_EndUser to postpone or reject the Profile installation. The S_EndUser SHALL not abort the transaction.</w:t>
            </w:r>
          </w:p>
          <w:p w14:paraId="1EF101C4" w14:textId="03E660B0" w:rsidR="00973FD1" w:rsidRPr="00DA400D" w:rsidRDefault="00973FD1" w:rsidP="00C44AFD">
            <w:pPr>
              <w:pStyle w:val="TableIndentedText"/>
            </w:pPr>
            <w:r w:rsidRPr="000E4D97">
              <w:t>NOTE 2:</w:t>
            </w:r>
            <w:r w:rsidRPr="000E4D97">
              <w:rPr>
                <w:rStyle w:val="PlaceholderText"/>
              </w:rPr>
              <w:t xml:space="preserve"> </w:t>
            </w:r>
            <w:r w:rsidRPr="000E4D97">
              <w:rPr>
                <w:rStyle w:val="PlaceholderText"/>
              </w:rPr>
              <w:tab/>
            </w:r>
            <w:r w:rsidRPr="000E4D97">
              <w:t xml:space="preserve">The LPAd </w:t>
            </w:r>
            <w:r>
              <w:t xml:space="preserve">MAY </w:t>
            </w:r>
            <w:r w:rsidRPr="000E4D97">
              <w:t>skip this request for Confirmation. If so, it SHALL NOT be regarded as a failure.</w:t>
            </w:r>
          </w:p>
        </w:tc>
      </w:tr>
    </w:tbl>
    <w:p w14:paraId="343CA7E7" w14:textId="77777777" w:rsidR="00E33202" w:rsidRPr="008F1B4C" w:rsidRDefault="00E33202" w:rsidP="00E33202">
      <w:pPr>
        <w:pStyle w:val="Heading5"/>
        <w:numPr>
          <w:ilvl w:val="0"/>
          <w:numId w:val="0"/>
        </w:numPr>
        <w:ind w:left="1304" w:hanging="1304"/>
      </w:pPr>
      <w:r w:rsidRPr="00187771">
        <w:rPr>
          <w14:scene3d>
            <w14:camera w14:prst="orthographicFront"/>
            <w14:lightRig w14:rig="threePt" w14:dir="t">
              <w14:rot w14:lat="0" w14:lon="0" w14:rev="0"/>
            </w14:lightRig>
          </w14:scene3d>
        </w:rPr>
        <w:t>5.4.1.2.7</w:t>
      </w:r>
      <w:r w:rsidRPr="00187771">
        <w:rPr>
          <w14:scene3d>
            <w14:camera w14:prst="orthographicFront"/>
            <w14:lightRig w14:rig="threePt" w14:dir="t">
              <w14:rot w14:lat="0" w14:lon="0" w14:rev="0"/>
            </w14:lightRig>
          </w14:scene3d>
        </w:rPr>
        <w:tab/>
      </w:r>
      <w:r w:rsidRPr="00CE59E3">
        <w:t>TC_LPAd_AddProfile_default_SM-DP+_address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DA400D" w14:paraId="6BC29539" w14:textId="77777777" w:rsidTr="00C44AFD">
        <w:trPr>
          <w:jc w:val="center"/>
        </w:trPr>
        <w:tc>
          <w:tcPr>
            <w:tcW w:w="5000" w:type="pct"/>
            <w:gridSpan w:val="2"/>
            <w:shd w:val="clear" w:color="auto" w:fill="BFBFBF" w:themeFill="background1" w:themeFillShade="BF"/>
            <w:vAlign w:val="center"/>
          </w:tcPr>
          <w:p w14:paraId="160227EE" w14:textId="77777777" w:rsidR="00E33202" w:rsidRPr="00DA400D" w:rsidRDefault="00E33202" w:rsidP="00C44AFD">
            <w:pPr>
              <w:pStyle w:val="TableHeaderGray"/>
              <w:rPr>
                <w:rStyle w:val="PlaceholderText"/>
                <w:rFonts w:eastAsia="SimSun"/>
                <w:lang w:val="en-GB" w:eastAsia="de-DE"/>
              </w:rPr>
            </w:pPr>
            <w:r w:rsidRPr="00DA400D">
              <w:rPr>
                <w:lang w:val="en-GB"/>
              </w:rPr>
              <w:t>General Initial Conditions</w:t>
            </w:r>
          </w:p>
        </w:tc>
      </w:tr>
      <w:tr w:rsidR="00E33202" w:rsidRPr="00DA400D" w14:paraId="26AE8949" w14:textId="77777777" w:rsidTr="00C44AFD">
        <w:trPr>
          <w:jc w:val="center"/>
        </w:trPr>
        <w:tc>
          <w:tcPr>
            <w:tcW w:w="1294" w:type="pct"/>
            <w:shd w:val="clear" w:color="auto" w:fill="BFBFBF" w:themeFill="background1" w:themeFillShade="BF"/>
            <w:vAlign w:val="center"/>
          </w:tcPr>
          <w:p w14:paraId="22E39BA7" w14:textId="77777777" w:rsidR="00E33202" w:rsidRPr="00DA400D" w:rsidRDefault="00E33202" w:rsidP="00C44AFD">
            <w:pPr>
              <w:pStyle w:val="TableHeaderGray"/>
              <w:rPr>
                <w:lang w:val="en-GB"/>
              </w:rPr>
            </w:pPr>
            <w:r w:rsidRPr="00DA400D">
              <w:rPr>
                <w:lang w:val="en-GB"/>
              </w:rPr>
              <w:t>Entity</w:t>
            </w:r>
          </w:p>
        </w:tc>
        <w:tc>
          <w:tcPr>
            <w:tcW w:w="3706" w:type="pct"/>
            <w:shd w:val="clear" w:color="auto" w:fill="BFBFBF" w:themeFill="background1" w:themeFillShade="BF"/>
            <w:vAlign w:val="center"/>
          </w:tcPr>
          <w:p w14:paraId="10D71788"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general initial condition</w:t>
            </w:r>
          </w:p>
        </w:tc>
      </w:tr>
      <w:tr w:rsidR="00E33202" w:rsidRPr="00DA400D" w14:paraId="0C522FC1" w14:textId="77777777" w:rsidTr="00C44AFD">
        <w:trPr>
          <w:jc w:val="center"/>
        </w:trPr>
        <w:tc>
          <w:tcPr>
            <w:tcW w:w="1294" w:type="pct"/>
            <w:vAlign w:val="center"/>
          </w:tcPr>
          <w:p w14:paraId="10D576EF" w14:textId="77777777" w:rsidR="00E33202" w:rsidRPr="008F1B4C" w:rsidRDefault="00E33202" w:rsidP="00C44AFD">
            <w:pPr>
              <w:pStyle w:val="TableText"/>
              <w:rPr>
                <w:rStyle w:val="PlaceholderText"/>
                <w:rFonts w:cs="Arial"/>
                <w:sz w:val="18"/>
                <w:szCs w:val="18"/>
              </w:rPr>
            </w:pPr>
            <w:r w:rsidRPr="00845C86">
              <w:rPr>
                <w:rStyle w:val="PlaceholderText"/>
              </w:rPr>
              <w:t>Device</w:t>
            </w:r>
          </w:p>
        </w:tc>
        <w:tc>
          <w:tcPr>
            <w:tcW w:w="3706" w:type="pct"/>
            <w:vAlign w:val="center"/>
          </w:tcPr>
          <w:p w14:paraId="68407840" w14:textId="77777777" w:rsidR="00E33202" w:rsidRPr="00845C86" w:rsidRDefault="00E33202" w:rsidP="00C44AFD">
            <w:pPr>
              <w:pStyle w:val="TableText"/>
              <w:rPr>
                <w:rStyle w:val="PlaceholderText"/>
              </w:rPr>
            </w:pPr>
            <w:r w:rsidRPr="00845C86">
              <w:rPr>
                <w:rStyle w:val="PlaceholderText"/>
              </w:rPr>
              <w:t>The protection of access to the LUI is disabled</w:t>
            </w:r>
            <w:r>
              <w:rPr>
                <w:rStyle w:val="PlaceholderText"/>
              </w:rPr>
              <w:t>.</w:t>
            </w:r>
          </w:p>
        </w:tc>
      </w:tr>
    </w:tbl>
    <w:p w14:paraId="47FEC64C" w14:textId="77777777" w:rsidR="00E33202" w:rsidRPr="00DA400D" w:rsidRDefault="00E33202" w:rsidP="00E33202">
      <w:pPr>
        <w:pStyle w:val="Heading6no"/>
      </w:pPr>
      <w:r w:rsidRPr="00DA400D">
        <w:t>Test Sequence #01 Nominal: Add a new Operational Profile by using the default SM-DP+ Address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638815E0" w14:textId="77777777" w:rsidTr="00C44AFD">
        <w:trPr>
          <w:jc w:val="center"/>
        </w:trPr>
        <w:tc>
          <w:tcPr>
            <w:tcW w:w="1167" w:type="pct"/>
            <w:shd w:val="clear" w:color="auto" w:fill="BFBFBF" w:themeFill="background1" w:themeFillShade="BF"/>
            <w:vAlign w:val="center"/>
          </w:tcPr>
          <w:p w14:paraId="140A1A85" w14:textId="77777777" w:rsidR="00E33202" w:rsidRPr="00DA400D" w:rsidRDefault="00E33202" w:rsidP="00C44AFD">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62A809AD" w14:textId="77777777" w:rsidR="00E33202" w:rsidRPr="00DA400D" w:rsidRDefault="00E33202" w:rsidP="00C44AFD">
            <w:pPr>
              <w:pStyle w:val="TableHeaderGray"/>
              <w:rPr>
                <w:rStyle w:val="PlaceholderText"/>
                <w:rFonts w:eastAsia="SimSun"/>
                <w:lang w:val="en-GB" w:eastAsia="de-DE"/>
              </w:rPr>
            </w:pPr>
          </w:p>
        </w:tc>
      </w:tr>
      <w:tr w:rsidR="00E33202" w:rsidRPr="00DA400D" w14:paraId="339191B1" w14:textId="77777777" w:rsidTr="00C44AFD">
        <w:trPr>
          <w:jc w:val="center"/>
        </w:trPr>
        <w:tc>
          <w:tcPr>
            <w:tcW w:w="1167" w:type="pct"/>
            <w:shd w:val="clear" w:color="auto" w:fill="BFBFBF" w:themeFill="background1" w:themeFillShade="BF"/>
            <w:vAlign w:val="center"/>
          </w:tcPr>
          <w:p w14:paraId="76BC1F05" w14:textId="77777777" w:rsidR="00E33202" w:rsidRPr="00DA400D" w:rsidRDefault="00E33202" w:rsidP="00C44AFD">
            <w:pPr>
              <w:pStyle w:val="TableHeaderGray"/>
              <w:rPr>
                <w:lang w:val="en-GB"/>
              </w:rPr>
            </w:pPr>
            <w:r w:rsidRPr="00DA400D">
              <w:rPr>
                <w:lang w:val="en-GB"/>
              </w:rPr>
              <w:t>Entity</w:t>
            </w:r>
          </w:p>
        </w:tc>
        <w:tc>
          <w:tcPr>
            <w:tcW w:w="3833" w:type="pct"/>
            <w:shd w:val="clear" w:color="auto" w:fill="BFBFBF" w:themeFill="background1" w:themeFillShade="BF"/>
            <w:vAlign w:val="center"/>
          </w:tcPr>
          <w:p w14:paraId="29FEEB31"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initial condition</w:t>
            </w:r>
          </w:p>
        </w:tc>
      </w:tr>
      <w:tr w:rsidR="00E33202" w:rsidRPr="00DA400D" w14:paraId="265D91B8" w14:textId="77777777" w:rsidTr="00C44AFD">
        <w:trPr>
          <w:jc w:val="center"/>
        </w:trPr>
        <w:tc>
          <w:tcPr>
            <w:tcW w:w="1167" w:type="pct"/>
            <w:vAlign w:val="center"/>
          </w:tcPr>
          <w:p w14:paraId="728EF370" w14:textId="77777777" w:rsidR="00E33202" w:rsidRPr="008F1B4C" w:rsidRDefault="00E33202" w:rsidP="00C44AFD">
            <w:pPr>
              <w:pStyle w:val="TableText"/>
              <w:rPr>
                <w:rStyle w:val="PlaceholderText"/>
                <w:rFonts w:cs="Arial"/>
                <w:sz w:val="18"/>
                <w:szCs w:val="18"/>
              </w:rPr>
            </w:pPr>
            <w:r w:rsidRPr="00845C86">
              <w:rPr>
                <w:rStyle w:val="PlaceholderText"/>
              </w:rPr>
              <w:t>S_SM-DP+</w:t>
            </w:r>
          </w:p>
        </w:tc>
        <w:tc>
          <w:tcPr>
            <w:tcW w:w="3833" w:type="pct"/>
            <w:vAlign w:val="center"/>
          </w:tcPr>
          <w:p w14:paraId="711DFC1B" w14:textId="77777777" w:rsidR="00E33202" w:rsidRPr="00845C86" w:rsidRDefault="00E33202" w:rsidP="00C44AFD">
            <w:pPr>
              <w:pStyle w:val="TableText"/>
              <w:rPr>
                <w:rStyle w:val="PlaceholderText"/>
              </w:rPr>
            </w:pPr>
            <w:r w:rsidRPr="00845C86">
              <w:rPr>
                <w:rStyle w:val="PlaceholderText"/>
              </w:rPr>
              <w:t>The PROFILE_OPERATIONAL1 on the S_SM-DP+ is in “Released” state</w:t>
            </w:r>
            <w:r>
              <w:rPr>
                <w:rStyle w:val="PlaceholderText"/>
              </w:rPr>
              <w:t>.</w:t>
            </w:r>
          </w:p>
        </w:tc>
      </w:tr>
      <w:tr w:rsidR="00E33202" w:rsidRPr="00DA400D" w14:paraId="7C78A4AA" w14:textId="77777777" w:rsidTr="00C44AFD">
        <w:trPr>
          <w:jc w:val="center"/>
        </w:trPr>
        <w:tc>
          <w:tcPr>
            <w:tcW w:w="1167" w:type="pct"/>
            <w:vAlign w:val="center"/>
          </w:tcPr>
          <w:p w14:paraId="6EAC07B3" w14:textId="77777777" w:rsidR="00E33202" w:rsidRPr="008F1B4C" w:rsidRDefault="00E33202" w:rsidP="00C44AFD">
            <w:pPr>
              <w:pStyle w:val="TableText"/>
              <w:rPr>
                <w:rStyle w:val="PlaceholderText"/>
                <w:rFonts w:cs="Arial"/>
                <w:sz w:val="18"/>
                <w:szCs w:val="18"/>
              </w:rPr>
            </w:pPr>
            <w:r w:rsidRPr="00845C86">
              <w:rPr>
                <w:rStyle w:val="PlaceholderText"/>
              </w:rPr>
              <w:t>S_SM-DP+</w:t>
            </w:r>
          </w:p>
        </w:tc>
        <w:tc>
          <w:tcPr>
            <w:tcW w:w="3833" w:type="pct"/>
            <w:vAlign w:val="center"/>
          </w:tcPr>
          <w:p w14:paraId="58B03F48" w14:textId="77777777" w:rsidR="00E33202" w:rsidRPr="00845C86" w:rsidRDefault="00E33202" w:rsidP="00C44AFD">
            <w:pPr>
              <w:pStyle w:val="TableText"/>
              <w:rPr>
                <w:rStyle w:val="PlaceholderText"/>
              </w:rPr>
            </w:pPr>
            <w:r w:rsidRPr="00845C86">
              <w:rPr>
                <w:rStyle w:val="PlaceholderText"/>
              </w:rPr>
              <w:t>There is a pending Profile download order for PROFILE_OPERATIONAL1 linked to the EID of the eUICC</w:t>
            </w:r>
            <w:r>
              <w:rPr>
                <w:rStyle w:val="PlaceholderText"/>
              </w:rPr>
              <w:t>.</w:t>
            </w:r>
          </w:p>
        </w:tc>
      </w:tr>
    </w:tbl>
    <w:p w14:paraId="3B520319" w14:textId="77777777" w:rsidR="00E33202" w:rsidRPr="008F1B4C"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2"/>
        <w:gridCol w:w="1260"/>
        <w:gridCol w:w="3029"/>
        <w:gridCol w:w="3919"/>
      </w:tblGrid>
      <w:tr w:rsidR="00590624" w:rsidRPr="001F0550" w14:paraId="4507F4B0" w14:textId="77777777" w:rsidTr="00590624">
        <w:trPr>
          <w:trHeight w:val="314"/>
          <w:jc w:val="center"/>
        </w:trPr>
        <w:tc>
          <w:tcPr>
            <w:tcW w:w="445" w:type="pct"/>
            <w:shd w:val="clear" w:color="auto" w:fill="C00000"/>
            <w:vAlign w:val="center"/>
          </w:tcPr>
          <w:p w14:paraId="544D9AF1" w14:textId="77777777" w:rsidR="00590624" w:rsidRPr="0061518F" w:rsidRDefault="00590624" w:rsidP="00C44AFD">
            <w:pPr>
              <w:pStyle w:val="TableHeader"/>
            </w:pPr>
            <w:r w:rsidRPr="001A336D">
              <w:t>Step</w:t>
            </w:r>
          </w:p>
        </w:tc>
        <w:tc>
          <w:tcPr>
            <w:tcW w:w="699" w:type="pct"/>
            <w:shd w:val="clear" w:color="auto" w:fill="C00000"/>
            <w:vAlign w:val="center"/>
          </w:tcPr>
          <w:p w14:paraId="403DE69E" w14:textId="77777777" w:rsidR="00590624" w:rsidRPr="00065A81" w:rsidRDefault="00590624" w:rsidP="00C44AFD">
            <w:pPr>
              <w:pStyle w:val="TableHeader"/>
            </w:pPr>
            <w:r w:rsidRPr="00065A81">
              <w:t>Direction</w:t>
            </w:r>
          </w:p>
        </w:tc>
        <w:tc>
          <w:tcPr>
            <w:tcW w:w="1681" w:type="pct"/>
            <w:shd w:val="clear" w:color="auto" w:fill="C00000"/>
            <w:vAlign w:val="center"/>
          </w:tcPr>
          <w:p w14:paraId="21C517CA" w14:textId="77777777" w:rsidR="00590624" w:rsidRPr="00452227" w:rsidRDefault="00590624" w:rsidP="00C44AFD">
            <w:pPr>
              <w:pStyle w:val="TableHeader"/>
            </w:pPr>
            <w:r w:rsidRPr="00263515">
              <w:t>Sequence / Description</w:t>
            </w:r>
          </w:p>
        </w:tc>
        <w:tc>
          <w:tcPr>
            <w:tcW w:w="2175" w:type="pct"/>
            <w:shd w:val="clear" w:color="auto" w:fill="C00000"/>
            <w:vAlign w:val="center"/>
          </w:tcPr>
          <w:p w14:paraId="091D530E" w14:textId="277A81F9" w:rsidR="00590624" w:rsidRPr="00F85498" w:rsidRDefault="00590624" w:rsidP="00C44AFD">
            <w:pPr>
              <w:pStyle w:val="TableHeader"/>
            </w:pPr>
            <w:r w:rsidRPr="007E5B2A">
              <w:t>Expected result</w:t>
            </w:r>
          </w:p>
        </w:tc>
      </w:tr>
      <w:tr w:rsidR="00590624" w:rsidRPr="00DA400D" w14:paraId="5F8613A0" w14:textId="77777777" w:rsidTr="00590624">
        <w:trPr>
          <w:trHeight w:val="314"/>
          <w:jc w:val="center"/>
        </w:trPr>
        <w:tc>
          <w:tcPr>
            <w:tcW w:w="445" w:type="pct"/>
            <w:shd w:val="clear" w:color="auto" w:fill="auto"/>
            <w:vAlign w:val="center"/>
          </w:tcPr>
          <w:p w14:paraId="5D42CB0B" w14:textId="77777777" w:rsidR="00590624" w:rsidRPr="00DA400D" w:rsidRDefault="00590624" w:rsidP="00C44AFD">
            <w:pPr>
              <w:pStyle w:val="TableContentLeft"/>
            </w:pPr>
            <w:r w:rsidRPr="00DA400D">
              <w:t>1</w:t>
            </w:r>
          </w:p>
        </w:tc>
        <w:tc>
          <w:tcPr>
            <w:tcW w:w="699" w:type="pct"/>
            <w:shd w:val="clear" w:color="auto" w:fill="auto"/>
            <w:vAlign w:val="center"/>
          </w:tcPr>
          <w:p w14:paraId="66744D4B" w14:textId="77777777" w:rsidR="00590624" w:rsidRPr="00DA400D" w:rsidRDefault="00590624" w:rsidP="00C44AFD">
            <w:pPr>
              <w:pStyle w:val="TableContentLeft"/>
            </w:pPr>
            <w:r w:rsidRPr="00DA400D">
              <w:t>S_EndUser→ LPAd</w:t>
            </w:r>
          </w:p>
        </w:tc>
        <w:tc>
          <w:tcPr>
            <w:tcW w:w="1681" w:type="pct"/>
            <w:shd w:val="clear" w:color="auto" w:fill="auto"/>
            <w:vAlign w:val="center"/>
          </w:tcPr>
          <w:p w14:paraId="16C63075" w14:textId="77777777" w:rsidR="00590624" w:rsidRPr="00DA400D" w:rsidRDefault="00590624" w:rsidP="00C44AFD">
            <w:pPr>
              <w:pStyle w:val="TableContentLeft"/>
            </w:pPr>
            <w:r w:rsidRPr="00DA400D">
              <w:t xml:space="preserve">Initiate Add Profile operation </w:t>
            </w:r>
            <w:r w:rsidRPr="00DA400D">
              <w:br/>
              <w:t xml:space="preserve">See </w:t>
            </w:r>
            <w:r>
              <w:t>NOTE</w:t>
            </w:r>
            <w:r w:rsidRPr="00DA400D">
              <w:t xml:space="preserve">1 </w:t>
            </w:r>
          </w:p>
        </w:tc>
        <w:tc>
          <w:tcPr>
            <w:tcW w:w="2175" w:type="pct"/>
            <w:shd w:val="clear" w:color="auto" w:fill="auto"/>
            <w:vAlign w:val="center"/>
          </w:tcPr>
          <w:p w14:paraId="76741CE9" w14:textId="54B2BB5C" w:rsidR="00590624" w:rsidRPr="00DA400D" w:rsidRDefault="00590624" w:rsidP="00C44AFD">
            <w:pPr>
              <w:pStyle w:val="TableContentLeft"/>
            </w:pPr>
            <w:r w:rsidRPr="00DA400D">
              <w:t>No error</w:t>
            </w:r>
          </w:p>
        </w:tc>
      </w:tr>
      <w:tr w:rsidR="00E33202" w:rsidRPr="00DA400D" w14:paraId="68AEBD1E" w14:textId="77777777" w:rsidTr="00590624">
        <w:trPr>
          <w:trHeight w:val="314"/>
          <w:jc w:val="center"/>
        </w:trPr>
        <w:tc>
          <w:tcPr>
            <w:tcW w:w="445" w:type="pct"/>
            <w:shd w:val="clear" w:color="auto" w:fill="auto"/>
            <w:vAlign w:val="center"/>
          </w:tcPr>
          <w:p w14:paraId="35ABBA11" w14:textId="77777777" w:rsidR="00E33202" w:rsidRPr="00DA400D" w:rsidRDefault="00E33202" w:rsidP="00C44AFD">
            <w:pPr>
              <w:pStyle w:val="TableContentLeft"/>
            </w:pPr>
            <w:r w:rsidRPr="00DA400D">
              <w:t>2</w:t>
            </w:r>
          </w:p>
        </w:tc>
        <w:tc>
          <w:tcPr>
            <w:tcW w:w="4555" w:type="pct"/>
            <w:gridSpan w:val="3"/>
            <w:shd w:val="clear" w:color="auto" w:fill="auto"/>
            <w:vAlign w:val="center"/>
          </w:tcPr>
          <w:p w14:paraId="180DE8F5" w14:textId="77777777" w:rsidR="00E33202" w:rsidRPr="003F27BF" w:rsidRDefault="00E33202" w:rsidP="00C44AFD">
            <w:pPr>
              <w:pStyle w:val="TableContentLeft"/>
            </w:pPr>
            <w:r w:rsidRPr="003F27BF">
              <w:t>PROC_TLS_INITIALIZATION_SERVER_AUTH on ES9+</w:t>
            </w:r>
          </w:p>
        </w:tc>
      </w:tr>
      <w:tr w:rsidR="00E33202" w:rsidRPr="00DA400D" w14:paraId="10BC4CCC" w14:textId="77777777" w:rsidTr="00590624">
        <w:trPr>
          <w:trHeight w:val="314"/>
          <w:jc w:val="center"/>
        </w:trPr>
        <w:tc>
          <w:tcPr>
            <w:tcW w:w="445" w:type="pct"/>
            <w:shd w:val="clear" w:color="auto" w:fill="auto"/>
            <w:vAlign w:val="center"/>
          </w:tcPr>
          <w:p w14:paraId="129A17FF" w14:textId="77777777" w:rsidR="00E33202" w:rsidRPr="00DA400D" w:rsidRDefault="00E33202" w:rsidP="00C44AFD">
            <w:pPr>
              <w:pStyle w:val="TableContentLeft"/>
            </w:pPr>
            <w:r w:rsidRPr="00DA400D">
              <w:t>3</w:t>
            </w:r>
          </w:p>
        </w:tc>
        <w:tc>
          <w:tcPr>
            <w:tcW w:w="4555" w:type="pct"/>
            <w:gridSpan w:val="3"/>
            <w:shd w:val="clear" w:color="auto" w:fill="auto"/>
            <w:vAlign w:val="center"/>
          </w:tcPr>
          <w:p w14:paraId="3C973AEC" w14:textId="77777777" w:rsidR="00E33202" w:rsidRPr="003F27BF" w:rsidRDefault="00E33202" w:rsidP="00C44AFD">
            <w:pPr>
              <w:pStyle w:val="TableContentLeft"/>
            </w:pPr>
            <w:r w:rsidRPr="003F27BF">
              <w:t>PROC_ES9+_INIT_AUTH</w:t>
            </w:r>
          </w:p>
        </w:tc>
      </w:tr>
      <w:tr w:rsidR="00E33202" w:rsidRPr="00DA400D" w14:paraId="594FFC30" w14:textId="77777777" w:rsidTr="00590624">
        <w:trPr>
          <w:trHeight w:val="314"/>
          <w:jc w:val="center"/>
        </w:trPr>
        <w:tc>
          <w:tcPr>
            <w:tcW w:w="445" w:type="pct"/>
            <w:shd w:val="clear" w:color="auto" w:fill="auto"/>
            <w:vAlign w:val="center"/>
          </w:tcPr>
          <w:p w14:paraId="22DAF884" w14:textId="77777777" w:rsidR="00E33202" w:rsidRPr="00DA400D" w:rsidRDefault="00E33202" w:rsidP="00C44AFD">
            <w:pPr>
              <w:pStyle w:val="TableContentLeft"/>
            </w:pPr>
            <w:r w:rsidRPr="00DA400D">
              <w:lastRenderedPageBreak/>
              <w:t>4</w:t>
            </w:r>
          </w:p>
        </w:tc>
        <w:tc>
          <w:tcPr>
            <w:tcW w:w="4555" w:type="pct"/>
            <w:gridSpan w:val="3"/>
            <w:shd w:val="clear" w:color="auto" w:fill="auto"/>
            <w:vAlign w:val="center"/>
          </w:tcPr>
          <w:p w14:paraId="457CA197" w14:textId="77777777" w:rsidR="00E33202" w:rsidRPr="003F27BF" w:rsidRDefault="00E33202" w:rsidP="00C44AFD">
            <w:pPr>
              <w:pStyle w:val="TableContentLeft"/>
            </w:pPr>
            <w:r w:rsidRPr="003F27BF">
              <w:t xml:space="preserve">PROC_ES9+_AUTH_CLIENT with </w:t>
            </w:r>
            <w:r w:rsidRPr="003F27BF">
              <w:rPr>
                <w:rStyle w:val="PlaceholderText"/>
                <w:color w:val="auto"/>
              </w:rPr>
              <w:t xml:space="preserve">#MATCHING_ID_EMPTY as </w:t>
            </w:r>
            <w:r w:rsidRPr="003F27BF">
              <w:t>&lt;MATCHING_ID&gt; or missing MatchingID data object</w:t>
            </w:r>
          </w:p>
        </w:tc>
      </w:tr>
      <w:tr w:rsidR="00E33202" w:rsidRPr="00DA400D" w14:paraId="443B7F07" w14:textId="77777777" w:rsidTr="00590624">
        <w:trPr>
          <w:trHeight w:val="314"/>
          <w:jc w:val="center"/>
        </w:trPr>
        <w:tc>
          <w:tcPr>
            <w:tcW w:w="445" w:type="pct"/>
            <w:shd w:val="clear" w:color="auto" w:fill="auto"/>
            <w:vAlign w:val="center"/>
          </w:tcPr>
          <w:p w14:paraId="6C8AB193" w14:textId="77777777" w:rsidR="00E33202" w:rsidRPr="00DA400D" w:rsidRDefault="00E33202" w:rsidP="00C44AFD">
            <w:pPr>
              <w:pStyle w:val="TableContentLeft"/>
            </w:pPr>
            <w:r w:rsidRPr="00DA400D">
              <w:t>5</w:t>
            </w:r>
          </w:p>
        </w:tc>
        <w:tc>
          <w:tcPr>
            <w:tcW w:w="4555" w:type="pct"/>
            <w:gridSpan w:val="3"/>
            <w:shd w:val="clear" w:color="auto" w:fill="auto"/>
            <w:vAlign w:val="center"/>
          </w:tcPr>
          <w:p w14:paraId="1FCB4313" w14:textId="77777777" w:rsidR="00E33202" w:rsidRPr="00DA400D" w:rsidRDefault="00E33202" w:rsidP="00C44AFD">
            <w:pPr>
              <w:pStyle w:val="TableContentLeft"/>
            </w:pPr>
            <w:r w:rsidRPr="00DA400D">
              <w:t>PROC_ES9+_GET_BPP</w:t>
            </w:r>
          </w:p>
          <w:p w14:paraId="53D8EE51" w14:textId="77777777" w:rsidR="00E33202" w:rsidRPr="00DA400D" w:rsidRDefault="00E33202" w:rsidP="00C44AFD">
            <w:pPr>
              <w:pStyle w:val="TableContentLeft"/>
            </w:pPr>
            <w:r w:rsidRPr="00DA400D">
              <w:t xml:space="preserve">(see </w:t>
            </w:r>
            <w:r>
              <w:t>NOTE</w:t>
            </w:r>
            <w:r w:rsidRPr="00DA400D">
              <w:t xml:space="preserve"> 2)</w:t>
            </w:r>
          </w:p>
        </w:tc>
      </w:tr>
      <w:tr w:rsidR="00590624" w:rsidRPr="00DA400D" w14:paraId="31566223" w14:textId="77777777" w:rsidTr="00590624">
        <w:trPr>
          <w:trHeight w:val="314"/>
          <w:jc w:val="center"/>
        </w:trPr>
        <w:tc>
          <w:tcPr>
            <w:tcW w:w="445" w:type="pct"/>
            <w:shd w:val="clear" w:color="auto" w:fill="auto"/>
            <w:vAlign w:val="center"/>
          </w:tcPr>
          <w:p w14:paraId="39851512" w14:textId="77777777" w:rsidR="00590624" w:rsidRPr="00DA400D" w:rsidRDefault="00590624" w:rsidP="00C44AFD">
            <w:pPr>
              <w:pStyle w:val="TableContentLeft"/>
            </w:pPr>
            <w:r w:rsidRPr="00DA400D">
              <w:t>6</w:t>
            </w:r>
          </w:p>
        </w:tc>
        <w:tc>
          <w:tcPr>
            <w:tcW w:w="699" w:type="pct"/>
            <w:shd w:val="clear" w:color="auto" w:fill="auto"/>
            <w:vAlign w:val="center"/>
          </w:tcPr>
          <w:p w14:paraId="41863219" w14:textId="77777777" w:rsidR="00590624" w:rsidRPr="00DA400D" w:rsidRDefault="00590624" w:rsidP="00C44AFD">
            <w:pPr>
              <w:pStyle w:val="TableContentLeft"/>
            </w:pPr>
            <w:r w:rsidRPr="00DA400D">
              <w:t>LPAd → S_EndUser</w:t>
            </w:r>
          </w:p>
        </w:tc>
        <w:tc>
          <w:tcPr>
            <w:tcW w:w="1681" w:type="pct"/>
            <w:shd w:val="clear" w:color="auto" w:fill="auto"/>
            <w:vAlign w:val="center"/>
          </w:tcPr>
          <w:p w14:paraId="543CCBC3" w14:textId="14D4D067" w:rsidR="00590624" w:rsidRPr="00DA400D" w:rsidRDefault="00590624" w:rsidP="00D87A96">
            <w:pPr>
              <w:pStyle w:val="TableContentLeft"/>
            </w:pPr>
            <w:r w:rsidRPr="00DA400D">
              <w:t>Request for Confirmation, if not requested before.</w:t>
            </w:r>
          </w:p>
        </w:tc>
        <w:tc>
          <w:tcPr>
            <w:tcW w:w="2175" w:type="pct"/>
            <w:shd w:val="clear" w:color="auto" w:fill="auto"/>
            <w:vAlign w:val="center"/>
          </w:tcPr>
          <w:p w14:paraId="33FAA345" w14:textId="6D4E5E78" w:rsidR="00590624" w:rsidRPr="00DA400D" w:rsidRDefault="00590624" w:rsidP="00C44AFD">
            <w:pPr>
              <w:pStyle w:val="TableContentLeft"/>
            </w:pPr>
            <w:r w:rsidRPr="00DA400D">
              <w:t>End User Intent successfully verified, if not verified before.</w:t>
            </w:r>
          </w:p>
        </w:tc>
      </w:tr>
      <w:tr w:rsidR="00E33202" w:rsidRPr="00DA400D" w14:paraId="544E6384" w14:textId="77777777" w:rsidTr="00590624">
        <w:trPr>
          <w:trHeight w:val="314"/>
          <w:jc w:val="center"/>
        </w:trPr>
        <w:tc>
          <w:tcPr>
            <w:tcW w:w="445" w:type="pct"/>
            <w:shd w:val="clear" w:color="auto" w:fill="auto"/>
            <w:vAlign w:val="center"/>
          </w:tcPr>
          <w:p w14:paraId="59FFAAE9" w14:textId="77777777" w:rsidR="00E33202" w:rsidRPr="00DA400D" w:rsidRDefault="00E33202" w:rsidP="00C44AFD">
            <w:pPr>
              <w:pStyle w:val="TableContentLeft"/>
            </w:pPr>
            <w:r w:rsidRPr="00DA400D">
              <w:t>7</w:t>
            </w:r>
          </w:p>
        </w:tc>
        <w:tc>
          <w:tcPr>
            <w:tcW w:w="4555" w:type="pct"/>
            <w:gridSpan w:val="3"/>
            <w:shd w:val="clear" w:color="auto" w:fill="auto"/>
            <w:vAlign w:val="center"/>
          </w:tcPr>
          <w:p w14:paraId="404C9073" w14:textId="77777777" w:rsidR="00E33202" w:rsidRPr="00DA400D" w:rsidRDefault="00E33202" w:rsidP="00C44AFD">
            <w:pPr>
              <w:pStyle w:val="TableContentLeft"/>
            </w:pPr>
            <w:r w:rsidRPr="00DA400D">
              <w:t>PROC_ES9+_HANDLE_NOTIF</w:t>
            </w:r>
          </w:p>
        </w:tc>
      </w:tr>
      <w:tr w:rsidR="00590624" w:rsidRPr="00DA400D" w14:paraId="56DC5059" w14:textId="77777777" w:rsidTr="00590624">
        <w:trPr>
          <w:trHeight w:val="314"/>
          <w:jc w:val="center"/>
        </w:trPr>
        <w:tc>
          <w:tcPr>
            <w:tcW w:w="445" w:type="pct"/>
            <w:shd w:val="clear" w:color="auto" w:fill="auto"/>
            <w:vAlign w:val="center"/>
          </w:tcPr>
          <w:p w14:paraId="5E4CB3B1" w14:textId="77777777" w:rsidR="00590624" w:rsidRPr="00DA400D" w:rsidRDefault="00590624" w:rsidP="00C44AFD">
            <w:pPr>
              <w:pStyle w:val="TableContentLeft"/>
            </w:pPr>
            <w:r w:rsidRPr="00DA400D">
              <w:t>8</w:t>
            </w:r>
          </w:p>
        </w:tc>
        <w:tc>
          <w:tcPr>
            <w:tcW w:w="699" w:type="pct"/>
            <w:shd w:val="clear" w:color="auto" w:fill="auto"/>
            <w:vAlign w:val="center"/>
          </w:tcPr>
          <w:p w14:paraId="3F9666FE" w14:textId="77777777" w:rsidR="00590624" w:rsidRPr="00DA400D" w:rsidRDefault="00590624" w:rsidP="00C44AFD">
            <w:pPr>
              <w:pStyle w:val="TableContentLeft"/>
              <w:rPr>
                <w:highlight w:val="yellow"/>
              </w:rPr>
            </w:pPr>
            <w:r w:rsidRPr="00EB41CC">
              <w:t>S_EndUser → LPAd</w:t>
            </w:r>
          </w:p>
        </w:tc>
        <w:tc>
          <w:tcPr>
            <w:tcW w:w="1681" w:type="pct"/>
            <w:shd w:val="clear" w:color="auto" w:fill="auto"/>
            <w:vAlign w:val="center"/>
          </w:tcPr>
          <w:p w14:paraId="07F9E203" w14:textId="77777777" w:rsidR="00590624" w:rsidRPr="00DA400D" w:rsidRDefault="00590624" w:rsidP="00C44AFD">
            <w:pPr>
              <w:pStyle w:val="TableContentLeft"/>
              <w:rPr>
                <w:highlight w:val="yellow"/>
              </w:rPr>
            </w:pPr>
            <w:r w:rsidRPr="00DA400D">
              <w:t>Initiate List Profile operation</w:t>
            </w:r>
          </w:p>
        </w:tc>
        <w:tc>
          <w:tcPr>
            <w:tcW w:w="2175" w:type="pct"/>
            <w:shd w:val="clear" w:color="auto" w:fill="auto"/>
            <w:vAlign w:val="center"/>
          </w:tcPr>
          <w:p w14:paraId="40C4BEE6" w14:textId="44AD3D73" w:rsidR="00590624" w:rsidRPr="00DA400D" w:rsidRDefault="00590624" w:rsidP="00C44AFD">
            <w:pPr>
              <w:pStyle w:val="TableContentLeft"/>
            </w:pPr>
            <w:r w:rsidRPr="00DA400D">
              <w:t>PROFILE_OPERATIONAL1 is displayed in Disabled state</w:t>
            </w:r>
          </w:p>
        </w:tc>
      </w:tr>
      <w:tr w:rsidR="00E33202" w:rsidRPr="00DA400D" w14:paraId="3AFB6583" w14:textId="77777777" w:rsidTr="00C44AFD">
        <w:trPr>
          <w:trHeight w:val="314"/>
          <w:jc w:val="center"/>
        </w:trPr>
        <w:tc>
          <w:tcPr>
            <w:tcW w:w="5000" w:type="pct"/>
            <w:gridSpan w:val="4"/>
            <w:shd w:val="clear" w:color="auto" w:fill="auto"/>
            <w:vAlign w:val="center"/>
          </w:tcPr>
          <w:p w14:paraId="5D035B85" w14:textId="77777777" w:rsidR="00E33202" w:rsidRPr="00DA400D" w:rsidRDefault="00E33202" w:rsidP="00C44AFD">
            <w:pPr>
              <w:pStyle w:val="TableIndentedText"/>
            </w:pPr>
            <w:r>
              <w:t>NOTE</w:t>
            </w:r>
            <w:r w:rsidRPr="00DA400D">
              <w:t xml:space="preserve"> 1:</w:t>
            </w:r>
            <w:r>
              <w:rPr>
                <w:rStyle w:val="PlaceholderText"/>
              </w:rPr>
              <w:t xml:space="preserve"> </w:t>
            </w:r>
            <w:r>
              <w:rPr>
                <w:rStyle w:val="PlaceholderText"/>
              </w:rPr>
              <w:tab/>
            </w:r>
            <w:r w:rsidRPr="00DA400D">
              <w:t>The Profile download by default SM-DP+ address MAY be implemented in different ways (e.g. some Device MAY implement a separate LUI menu for this function, some Device MAY request first the activation code, etc.). In order to enforce that the default SM-DP+ address is used the user SHALL not enter the Activation Code in case it is requested.</w:t>
            </w:r>
          </w:p>
          <w:p w14:paraId="64DADA73" w14:textId="77777777" w:rsidR="00E33202" w:rsidRPr="00DA400D" w:rsidRDefault="00E33202" w:rsidP="00C44AFD">
            <w:pPr>
              <w:pStyle w:val="TableIndentedText"/>
            </w:pPr>
            <w:r>
              <w:t>NOTE</w:t>
            </w:r>
            <w:r w:rsidRPr="00DA400D">
              <w:t xml:space="preserve"> 2:</w:t>
            </w:r>
            <w:r>
              <w:rPr>
                <w:rStyle w:val="PlaceholderText"/>
              </w:rPr>
              <w:tab/>
            </w:r>
            <w:r w:rsidRPr="00DA400D">
              <w:t>The LPAd MAY display any relevant part of the Profile Metadata and MAY offer the S_EndUser to postpone or reject the Profile installation. The S_EndUser SHALL not abort the transaction.</w:t>
            </w:r>
          </w:p>
        </w:tc>
      </w:tr>
    </w:tbl>
    <w:p w14:paraId="59723678" w14:textId="09F8FA26" w:rsidR="00E33202" w:rsidRPr="008F1B4C" w:rsidRDefault="00E33202" w:rsidP="00E33202">
      <w:pPr>
        <w:pStyle w:val="Heading5"/>
        <w:numPr>
          <w:ilvl w:val="0"/>
          <w:numId w:val="0"/>
        </w:numPr>
        <w:ind w:left="1304" w:hanging="1304"/>
        <w:rPr>
          <w:rFonts w:eastAsia="Calibri"/>
        </w:rPr>
      </w:pPr>
      <w:r w:rsidRPr="00187771">
        <w:rPr>
          <w:rFonts w:eastAsia="Calibri"/>
          <w14:scene3d>
            <w14:camera w14:prst="orthographicFront"/>
            <w14:lightRig w14:rig="threePt" w14:dir="t">
              <w14:rot w14:lat="0" w14:lon="0" w14:rev="0"/>
            </w14:lightRig>
          </w14:scene3d>
        </w:rPr>
        <w:t>5.4.1.2.8</w:t>
      </w:r>
      <w:r w:rsidRPr="00187771">
        <w:rPr>
          <w:rFonts w:eastAsia="Calibri"/>
          <w14:scene3d>
            <w14:camera w14:prst="orthographicFront"/>
            <w14:lightRig w14:rig="threePt" w14:dir="t">
              <w14:rot w14:lat="0" w14:lon="0" w14:rev="0"/>
            </w14:lightRig>
          </w14:scene3d>
        </w:rPr>
        <w:tab/>
      </w:r>
      <w:r w:rsidR="00AD62EB">
        <w:t>TC_LPAd_AddProfile</w:t>
      </w:r>
      <w:r w:rsidR="00ED66AF" w:rsidDel="00ED66AF">
        <w:t xml:space="preserve"> </w:t>
      </w:r>
      <w:r w:rsidRPr="00CE59E3">
        <w:t>_with_ConfirmationCode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DA400D" w14:paraId="60341297" w14:textId="77777777" w:rsidTr="00C44AFD">
        <w:trPr>
          <w:jc w:val="center"/>
        </w:trPr>
        <w:tc>
          <w:tcPr>
            <w:tcW w:w="5000" w:type="pct"/>
            <w:gridSpan w:val="2"/>
            <w:shd w:val="clear" w:color="auto" w:fill="BFBFBF" w:themeFill="background1" w:themeFillShade="BF"/>
            <w:vAlign w:val="center"/>
          </w:tcPr>
          <w:p w14:paraId="0DA0784E" w14:textId="77777777" w:rsidR="00E33202" w:rsidRPr="00DA400D" w:rsidRDefault="00E33202" w:rsidP="00C44AFD">
            <w:pPr>
              <w:pStyle w:val="TableHeaderGray"/>
              <w:rPr>
                <w:rStyle w:val="PlaceholderText"/>
                <w:rFonts w:eastAsia="SimSun"/>
                <w:lang w:val="en-GB" w:eastAsia="de-DE"/>
              </w:rPr>
            </w:pPr>
            <w:r w:rsidRPr="00DA400D">
              <w:rPr>
                <w:lang w:val="en-GB"/>
              </w:rPr>
              <w:t>General Initial Conditions</w:t>
            </w:r>
          </w:p>
        </w:tc>
      </w:tr>
      <w:tr w:rsidR="00E33202" w:rsidRPr="00DA400D" w14:paraId="0AFAE44F" w14:textId="77777777" w:rsidTr="00C44AFD">
        <w:trPr>
          <w:jc w:val="center"/>
        </w:trPr>
        <w:tc>
          <w:tcPr>
            <w:tcW w:w="1294" w:type="pct"/>
            <w:shd w:val="clear" w:color="auto" w:fill="BFBFBF" w:themeFill="background1" w:themeFillShade="BF"/>
            <w:vAlign w:val="center"/>
          </w:tcPr>
          <w:p w14:paraId="48BA04EB" w14:textId="77777777" w:rsidR="00E33202" w:rsidRPr="00DA400D" w:rsidRDefault="00E33202" w:rsidP="00C44AFD">
            <w:pPr>
              <w:pStyle w:val="TableHeaderGray"/>
              <w:rPr>
                <w:lang w:val="en-GB"/>
              </w:rPr>
            </w:pPr>
            <w:r w:rsidRPr="00DA400D">
              <w:rPr>
                <w:lang w:val="en-GB"/>
              </w:rPr>
              <w:t>Entity</w:t>
            </w:r>
          </w:p>
        </w:tc>
        <w:tc>
          <w:tcPr>
            <w:tcW w:w="3706" w:type="pct"/>
            <w:shd w:val="clear" w:color="auto" w:fill="BFBFBF" w:themeFill="background1" w:themeFillShade="BF"/>
            <w:vAlign w:val="center"/>
          </w:tcPr>
          <w:p w14:paraId="235B91F3"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general initial condition</w:t>
            </w:r>
          </w:p>
        </w:tc>
      </w:tr>
      <w:tr w:rsidR="00E33202" w:rsidRPr="00DA400D" w14:paraId="0933CE84" w14:textId="77777777" w:rsidTr="00C44AFD">
        <w:trPr>
          <w:jc w:val="center"/>
        </w:trPr>
        <w:tc>
          <w:tcPr>
            <w:tcW w:w="1294" w:type="pct"/>
            <w:vAlign w:val="center"/>
          </w:tcPr>
          <w:p w14:paraId="561553AF" w14:textId="77777777" w:rsidR="00E33202" w:rsidRPr="008F1B4C" w:rsidRDefault="00E33202" w:rsidP="00C44AFD">
            <w:pPr>
              <w:pStyle w:val="TableText"/>
              <w:rPr>
                <w:rFonts w:cs="Arial"/>
                <w:sz w:val="18"/>
                <w:szCs w:val="18"/>
              </w:rPr>
            </w:pPr>
            <w:r w:rsidRPr="00845C86">
              <w:t>Device</w:t>
            </w:r>
          </w:p>
        </w:tc>
        <w:tc>
          <w:tcPr>
            <w:tcW w:w="3706" w:type="pct"/>
            <w:vAlign w:val="center"/>
          </w:tcPr>
          <w:p w14:paraId="0B384821" w14:textId="77777777" w:rsidR="00E33202" w:rsidRPr="00845C86" w:rsidRDefault="00E33202" w:rsidP="00C44AFD">
            <w:pPr>
              <w:pStyle w:val="TableText"/>
            </w:pPr>
            <w:r w:rsidRPr="00845C86">
              <w:t>The protection of access to the LUI is disabled</w:t>
            </w:r>
            <w:r>
              <w:t>.</w:t>
            </w:r>
          </w:p>
        </w:tc>
      </w:tr>
    </w:tbl>
    <w:p w14:paraId="23865E18" w14:textId="77777777" w:rsidR="00E33202" w:rsidRDefault="00E33202" w:rsidP="00E33202">
      <w:pPr>
        <w:pStyle w:val="Heading6no"/>
      </w:pPr>
      <w:r w:rsidRPr="00DA400D">
        <w:t>Test Sequence #01 Nominal: Add a new Operational Profile by using Activation Code (QR code scanning) with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6A75B52A" w14:textId="77777777" w:rsidTr="00C44AFD">
        <w:trPr>
          <w:jc w:val="center"/>
        </w:trPr>
        <w:tc>
          <w:tcPr>
            <w:tcW w:w="1167" w:type="pct"/>
            <w:shd w:val="clear" w:color="auto" w:fill="BFBFBF" w:themeFill="background1" w:themeFillShade="BF"/>
            <w:vAlign w:val="center"/>
          </w:tcPr>
          <w:p w14:paraId="74D484C6" w14:textId="77777777" w:rsidR="00E33202" w:rsidRPr="00DA400D" w:rsidRDefault="00E33202" w:rsidP="00C44AFD">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17F699C4" w14:textId="77777777" w:rsidR="00E33202" w:rsidRPr="00DA400D" w:rsidRDefault="00E33202" w:rsidP="00C44AFD">
            <w:pPr>
              <w:pStyle w:val="TableHeaderGray"/>
              <w:rPr>
                <w:rStyle w:val="PlaceholderText"/>
                <w:rFonts w:eastAsia="SimSun"/>
                <w:lang w:val="en-GB" w:eastAsia="de-DE"/>
              </w:rPr>
            </w:pPr>
          </w:p>
        </w:tc>
      </w:tr>
      <w:tr w:rsidR="00E33202" w:rsidRPr="00DA400D" w14:paraId="038BD680" w14:textId="77777777" w:rsidTr="00C44AFD">
        <w:trPr>
          <w:jc w:val="center"/>
        </w:trPr>
        <w:tc>
          <w:tcPr>
            <w:tcW w:w="1167" w:type="pct"/>
            <w:shd w:val="clear" w:color="auto" w:fill="BFBFBF" w:themeFill="background1" w:themeFillShade="BF"/>
            <w:vAlign w:val="center"/>
          </w:tcPr>
          <w:p w14:paraId="40B3F89B" w14:textId="77777777" w:rsidR="00E33202" w:rsidRPr="00DA400D" w:rsidRDefault="00E33202" w:rsidP="00C44AFD">
            <w:pPr>
              <w:pStyle w:val="TableHeaderGray"/>
              <w:rPr>
                <w:lang w:val="en-GB"/>
              </w:rPr>
            </w:pPr>
            <w:r w:rsidRPr="00DA400D">
              <w:rPr>
                <w:lang w:val="en-GB"/>
              </w:rPr>
              <w:t>Entity</w:t>
            </w:r>
          </w:p>
        </w:tc>
        <w:tc>
          <w:tcPr>
            <w:tcW w:w="3833" w:type="pct"/>
            <w:shd w:val="clear" w:color="auto" w:fill="BFBFBF" w:themeFill="background1" w:themeFillShade="BF"/>
            <w:vAlign w:val="center"/>
          </w:tcPr>
          <w:p w14:paraId="53551ECF"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initial condition</w:t>
            </w:r>
          </w:p>
        </w:tc>
      </w:tr>
      <w:tr w:rsidR="00E33202" w:rsidRPr="00DA400D" w14:paraId="798AE409" w14:textId="77777777" w:rsidTr="00C44AFD">
        <w:trPr>
          <w:jc w:val="center"/>
        </w:trPr>
        <w:tc>
          <w:tcPr>
            <w:tcW w:w="1167" w:type="pct"/>
            <w:vAlign w:val="center"/>
          </w:tcPr>
          <w:p w14:paraId="26B0A42C" w14:textId="77777777" w:rsidR="00E33202" w:rsidRPr="008F1B4C" w:rsidRDefault="00E33202" w:rsidP="00C44AFD">
            <w:pPr>
              <w:pStyle w:val="TableText"/>
              <w:rPr>
                <w:rFonts w:cs="Arial"/>
                <w:sz w:val="18"/>
                <w:szCs w:val="18"/>
              </w:rPr>
            </w:pPr>
            <w:r w:rsidRPr="00845C86">
              <w:t>S_SM-DP+</w:t>
            </w:r>
          </w:p>
        </w:tc>
        <w:tc>
          <w:tcPr>
            <w:tcW w:w="3833" w:type="pct"/>
            <w:vAlign w:val="center"/>
          </w:tcPr>
          <w:p w14:paraId="61970440" w14:textId="77777777" w:rsidR="00E33202" w:rsidRPr="00845C86" w:rsidRDefault="00E33202" w:rsidP="00C44AFD">
            <w:pPr>
              <w:pStyle w:val="TableText"/>
            </w:pPr>
            <w:r w:rsidRPr="00845C86">
              <w:t>The PROFILE_OPERATIONAL1 on the S_SM-DP+ is in “Released” state</w:t>
            </w:r>
            <w:r>
              <w:t>.</w:t>
            </w:r>
          </w:p>
        </w:tc>
      </w:tr>
      <w:tr w:rsidR="00E33202" w:rsidRPr="00DA400D" w14:paraId="70A64A35" w14:textId="77777777" w:rsidTr="00C44AFD">
        <w:trPr>
          <w:jc w:val="center"/>
        </w:trPr>
        <w:tc>
          <w:tcPr>
            <w:tcW w:w="1167" w:type="pct"/>
            <w:vAlign w:val="center"/>
          </w:tcPr>
          <w:p w14:paraId="605B36D6" w14:textId="77777777" w:rsidR="00E33202" w:rsidRPr="008F1B4C" w:rsidRDefault="00E33202" w:rsidP="00C44AFD">
            <w:pPr>
              <w:pStyle w:val="TableText"/>
              <w:rPr>
                <w:rFonts w:cs="Arial"/>
                <w:sz w:val="18"/>
                <w:szCs w:val="18"/>
              </w:rPr>
            </w:pPr>
            <w:r w:rsidRPr="00845C86">
              <w:t>S_SM-DP+</w:t>
            </w:r>
          </w:p>
        </w:tc>
        <w:tc>
          <w:tcPr>
            <w:tcW w:w="3833" w:type="pct"/>
            <w:vAlign w:val="center"/>
          </w:tcPr>
          <w:p w14:paraId="26539C77" w14:textId="77777777" w:rsidR="00E33202" w:rsidRPr="00845C86" w:rsidRDefault="00E33202" w:rsidP="00C44AFD">
            <w:pPr>
              <w:pStyle w:val="TableText"/>
            </w:pPr>
            <w:r w:rsidRPr="00845C86">
              <w:t>There is a pending Profile download order for #MATCHING_ID_3 (PROFILE_OPERATIONAL1)</w:t>
            </w:r>
            <w:r>
              <w:t>.</w:t>
            </w:r>
          </w:p>
        </w:tc>
      </w:tr>
      <w:tr w:rsidR="00E33202" w:rsidRPr="00DA400D" w14:paraId="02597534" w14:textId="77777777" w:rsidTr="00C44AFD">
        <w:trPr>
          <w:jc w:val="center"/>
        </w:trPr>
        <w:tc>
          <w:tcPr>
            <w:tcW w:w="1167" w:type="pct"/>
            <w:vAlign w:val="center"/>
          </w:tcPr>
          <w:p w14:paraId="3679D04F" w14:textId="77777777" w:rsidR="00E33202" w:rsidRPr="008F1B4C" w:rsidRDefault="00E33202" w:rsidP="00C44AFD">
            <w:pPr>
              <w:pStyle w:val="TableText"/>
              <w:rPr>
                <w:rFonts w:cs="Arial"/>
                <w:sz w:val="18"/>
                <w:szCs w:val="18"/>
              </w:rPr>
            </w:pPr>
            <w:r w:rsidRPr="00845C86">
              <w:t>eUICC</w:t>
            </w:r>
          </w:p>
        </w:tc>
        <w:tc>
          <w:tcPr>
            <w:tcW w:w="3833" w:type="pct"/>
            <w:vAlign w:val="center"/>
          </w:tcPr>
          <w:p w14:paraId="7A3946AE" w14:textId="77777777" w:rsidR="00E33202" w:rsidRPr="00845C86" w:rsidRDefault="00E33202" w:rsidP="00C44AFD">
            <w:pPr>
              <w:pStyle w:val="TableText"/>
            </w:pPr>
            <w:r w:rsidRPr="00845C86">
              <w:t>There is no default SM-DP+ address configured</w:t>
            </w:r>
            <w:r>
              <w:t>.</w:t>
            </w:r>
          </w:p>
        </w:tc>
      </w:tr>
    </w:tbl>
    <w:p w14:paraId="3CF20643" w14:textId="77777777" w:rsidR="00E33202" w:rsidRPr="001F0550" w:rsidRDefault="00E33202" w:rsidP="00E33202">
      <w:pPr>
        <w:rPr>
          <w:rFonts w:cs="Arial"/>
          <w:sz w:val="20"/>
          <w:lang w:eastAsia="de-DE"/>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3"/>
        <w:gridCol w:w="1284"/>
        <w:gridCol w:w="3302"/>
        <w:gridCol w:w="3727"/>
      </w:tblGrid>
      <w:tr w:rsidR="00590624" w:rsidRPr="001F0550" w14:paraId="011EACEC" w14:textId="77777777" w:rsidTr="00590624">
        <w:trPr>
          <w:trHeight w:val="314"/>
          <w:jc w:val="center"/>
        </w:trPr>
        <w:tc>
          <w:tcPr>
            <w:tcW w:w="385" w:type="pct"/>
            <w:shd w:val="clear" w:color="auto" w:fill="C00000"/>
            <w:vAlign w:val="center"/>
          </w:tcPr>
          <w:p w14:paraId="2BE6FEED" w14:textId="77777777" w:rsidR="00590624" w:rsidRPr="0061518F" w:rsidRDefault="00590624" w:rsidP="00C44AFD">
            <w:pPr>
              <w:pStyle w:val="TableHeader"/>
            </w:pPr>
            <w:r w:rsidRPr="001A336D">
              <w:t>Step</w:t>
            </w:r>
          </w:p>
        </w:tc>
        <w:tc>
          <w:tcPr>
            <w:tcW w:w="713" w:type="pct"/>
            <w:shd w:val="clear" w:color="auto" w:fill="C00000"/>
            <w:vAlign w:val="center"/>
          </w:tcPr>
          <w:p w14:paraId="57CE989F" w14:textId="77777777" w:rsidR="00590624" w:rsidRPr="00065A81" w:rsidRDefault="00590624" w:rsidP="00C44AFD">
            <w:pPr>
              <w:pStyle w:val="TableHeader"/>
            </w:pPr>
            <w:r w:rsidRPr="00065A81">
              <w:t>Direction</w:t>
            </w:r>
          </w:p>
        </w:tc>
        <w:tc>
          <w:tcPr>
            <w:tcW w:w="1784" w:type="pct"/>
            <w:shd w:val="clear" w:color="auto" w:fill="C00000"/>
            <w:vAlign w:val="center"/>
          </w:tcPr>
          <w:p w14:paraId="2BC1F364" w14:textId="77777777" w:rsidR="00590624" w:rsidRPr="00452227" w:rsidRDefault="00590624" w:rsidP="00C44AFD">
            <w:pPr>
              <w:pStyle w:val="TableHeader"/>
            </w:pPr>
            <w:r w:rsidRPr="00263515">
              <w:t>Sequence / Description</w:t>
            </w:r>
          </w:p>
        </w:tc>
        <w:tc>
          <w:tcPr>
            <w:tcW w:w="2118" w:type="pct"/>
            <w:shd w:val="clear" w:color="auto" w:fill="C00000"/>
            <w:vAlign w:val="center"/>
          </w:tcPr>
          <w:p w14:paraId="6A16A0AB" w14:textId="1FFB1CD8" w:rsidR="00590624" w:rsidRPr="00F85498" w:rsidRDefault="00590624" w:rsidP="00C44AFD">
            <w:pPr>
              <w:pStyle w:val="TableHeader"/>
            </w:pPr>
            <w:r w:rsidRPr="007E5B2A">
              <w:t>Expected result</w:t>
            </w:r>
            <w:r>
              <w:t>.</w:t>
            </w:r>
          </w:p>
        </w:tc>
      </w:tr>
      <w:tr w:rsidR="00590624" w:rsidRPr="00DA400D" w14:paraId="2CE66E2E" w14:textId="77777777" w:rsidTr="00590624">
        <w:trPr>
          <w:trHeight w:val="314"/>
          <w:jc w:val="center"/>
        </w:trPr>
        <w:tc>
          <w:tcPr>
            <w:tcW w:w="385" w:type="pct"/>
            <w:tcBorders>
              <w:top w:val="single" w:sz="8" w:space="0" w:color="auto"/>
              <w:left w:val="single" w:sz="8" w:space="0" w:color="auto"/>
              <w:bottom w:val="single" w:sz="8" w:space="0" w:color="auto"/>
              <w:right w:val="single" w:sz="8" w:space="0" w:color="auto"/>
            </w:tcBorders>
            <w:shd w:val="clear" w:color="auto" w:fill="auto"/>
            <w:vAlign w:val="center"/>
          </w:tcPr>
          <w:p w14:paraId="10DC8353" w14:textId="77777777" w:rsidR="00590624" w:rsidRPr="00DA400D" w:rsidRDefault="00590624" w:rsidP="00C44AFD">
            <w:pPr>
              <w:pStyle w:val="TableContentLeft"/>
            </w:pPr>
            <w:r w:rsidRPr="00DA400D">
              <w:t>1</w:t>
            </w:r>
          </w:p>
        </w:tc>
        <w:tc>
          <w:tcPr>
            <w:tcW w:w="713" w:type="pct"/>
            <w:tcBorders>
              <w:top w:val="single" w:sz="8" w:space="0" w:color="auto"/>
              <w:left w:val="single" w:sz="8" w:space="0" w:color="auto"/>
              <w:bottom w:val="single" w:sz="8" w:space="0" w:color="auto"/>
              <w:right w:val="single" w:sz="8" w:space="0" w:color="auto"/>
            </w:tcBorders>
            <w:shd w:val="clear" w:color="auto" w:fill="auto"/>
            <w:vAlign w:val="center"/>
          </w:tcPr>
          <w:p w14:paraId="76A6B35C" w14:textId="77777777" w:rsidR="00590624" w:rsidRPr="003F4881" w:rsidRDefault="00590624" w:rsidP="00C44AFD">
            <w:pPr>
              <w:pStyle w:val="TableContentLeft"/>
            </w:pPr>
            <w:r w:rsidRPr="003F4881">
              <w:t>S_EndUser→ LPAd</w:t>
            </w:r>
          </w:p>
        </w:tc>
        <w:tc>
          <w:tcPr>
            <w:tcW w:w="1784" w:type="pct"/>
            <w:tcBorders>
              <w:top w:val="single" w:sz="8" w:space="0" w:color="auto"/>
              <w:left w:val="single" w:sz="8" w:space="0" w:color="auto"/>
              <w:bottom w:val="single" w:sz="8" w:space="0" w:color="auto"/>
              <w:right w:val="single" w:sz="8" w:space="0" w:color="auto"/>
            </w:tcBorders>
            <w:shd w:val="clear" w:color="auto" w:fill="auto"/>
            <w:vAlign w:val="center"/>
          </w:tcPr>
          <w:p w14:paraId="743BBC34" w14:textId="77777777" w:rsidR="00590624" w:rsidRPr="00347599" w:rsidRDefault="00590624" w:rsidP="00C44AFD">
            <w:pPr>
              <w:pStyle w:val="TableContentLeft"/>
            </w:pPr>
            <w:r w:rsidRPr="00347599">
              <w:t xml:space="preserve">Initiate Add Profile operation </w:t>
            </w:r>
          </w:p>
        </w:tc>
        <w:tc>
          <w:tcPr>
            <w:tcW w:w="2118" w:type="pct"/>
            <w:tcBorders>
              <w:top w:val="single" w:sz="8" w:space="0" w:color="auto"/>
              <w:left w:val="single" w:sz="8" w:space="0" w:color="auto"/>
              <w:bottom w:val="single" w:sz="8" w:space="0" w:color="auto"/>
              <w:right w:val="single" w:sz="8" w:space="0" w:color="auto"/>
            </w:tcBorders>
            <w:shd w:val="clear" w:color="auto" w:fill="auto"/>
            <w:vAlign w:val="center"/>
          </w:tcPr>
          <w:p w14:paraId="2742132D" w14:textId="6C758967" w:rsidR="00590624" w:rsidRPr="00DA400D" w:rsidRDefault="00590624" w:rsidP="00C44AFD">
            <w:pPr>
              <w:pStyle w:val="TableContentLeft"/>
            </w:pPr>
            <w:r w:rsidRPr="00973FD1">
              <w:t>Activation Code is requested from the End User by LPAd</w:t>
            </w:r>
          </w:p>
        </w:tc>
      </w:tr>
      <w:tr w:rsidR="00590624" w:rsidRPr="00DA400D" w14:paraId="063610E0" w14:textId="77777777" w:rsidTr="00590624">
        <w:trPr>
          <w:trHeight w:val="314"/>
          <w:jc w:val="center"/>
        </w:trPr>
        <w:tc>
          <w:tcPr>
            <w:tcW w:w="385" w:type="pct"/>
            <w:tcBorders>
              <w:top w:val="single" w:sz="8" w:space="0" w:color="auto"/>
              <w:left w:val="single" w:sz="8" w:space="0" w:color="auto"/>
              <w:bottom w:val="single" w:sz="8" w:space="0" w:color="auto"/>
              <w:right w:val="single" w:sz="8" w:space="0" w:color="auto"/>
            </w:tcBorders>
            <w:shd w:val="clear" w:color="auto" w:fill="auto"/>
            <w:vAlign w:val="center"/>
          </w:tcPr>
          <w:p w14:paraId="1F1DA378" w14:textId="77777777" w:rsidR="00590624" w:rsidRPr="00DA400D" w:rsidRDefault="00590624" w:rsidP="00C44AFD">
            <w:pPr>
              <w:pStyle w:val="TableContentLeft"/>
            </w:pPr>
            <w:r w:rsidRPr="00DA400D">
              <w:t>2</w:t>
            </w:r>
          </w:p>
        </w:tc>
        <w:tc>
          <w:tcPr>
            <w:tcW w:w="713" w:type="pct"/>
            <w:tcBorders>
              <w:top w:val="single" w:sz="8" w:space="0" w:color="auto"/>
              <w:left w:val="single" w:sz="8" w:space="0" w:color="auto"/>
              <w:bottom w:val="single" w:sz="8" w:space="0" w:color="auto"/>
              <w:right w:val="single" w:sz="8" w:space="0" w:color="auto"/>
            </w:tcBorders>
            <w:shd w:val="clear" w:color="auto" w:fill="auto"/>
            <w:vAlign w:val="center"/>
          </w:tcPr>
          <w:p w14:paraId="4F14F461" w14:textId="77777777" w:rsidR="00590624" w:rsidRPr="003F4881" w:rsidRDefault="00590624" w:rsidP="00C44AFD">
            <w:pPr>
              <w:pStyle w:val="TableContentLeft"/>
            </w:pPr>
            <w:r w:rsidRPr="003F4881">
              <w:t>S_EndUser→ LPAd</w:t>
            </w:r>
          </w:p>
        </w:tc>
        <w:tc>
          <w:tcPr>
            <w:tcW w:w="1784" w:type="pct"/>
            <w:tcBorders>
              <w:top w:val="single" w:sz="8" w:space="0" w:color="auto"/>
              <w:left w:val="single" w:sz="8" w:space="0" w:color="auto"/>
              <w:bottom w:val="single" w:sz="8" w:space="0" w:color="auto"/>
              <w:right w:val="single" w:sz="8" w:space="0" w:color="auto"/>
            </w:tcBorders>
            <w:shd w:val="clear" w:color="auto" w:fill="auto"/>
            <w:vAlign w:val="center"/>
          </w:tcPr>
          <w:p w14:paraId="71F01982" w14:textId="77777777" w:rsidR="00590624" w:rsidRPr="00347599" w:rsidRDefault="00590624" w:rsidP="00C44AFD">
            <w:pPr>
              <w:pStyle w:val="TableContentLeft"/>
            </w:pPr>
            <w:r w:rsidRPr="00347599">
              <w:t>Provide#ACTIVATION_CODE_3 by scanning the QR code</w:t>
            </w:r>
          </w:p>
        </w:tc>
        <w:tc>
          <w:tcPr>
            <w:tcW w:w="2118" w:type="pct"/>
            <w:tcBorders>
              <w:top w:val="single" w:sz="8" w:space="0" w:color="auto"/>
              <w:left w:val="single" w:sz="8" w:space="0" w:color="auto"/>
              <w:bottom w:val="single" w:sz="8" w:space="0" w:color="auto"/>
              <w:right w:val="single" w:sz="8" w:space="0" w:color="auto"/>
            </w:tcBorders>
            <w:shd w:val="clear" w:color="auto" w:fill="auto"/>
            <w:vAlign w:val="center"/>
          </w:tcPr>
          <w:p w14:paraId="2419A0AF" w14:textId="59699896" w:rsidR="00590624" w:rsidRPr="00DA400D" w:rsidRDefault="00590624" w:rsidP="00C44AFD">
            <w:pPr>
              <w:pStyle w:val="TableContentLeft"/>
            </w:pPr>
          </w:p>
        </w:tc>
      </w:tr>
      <w:tr w:rsidR="00E33202" w:rsidRPr="00DA400D" w14:paraId="35589F32" w14:textId="77777777" w:rsidTr="00C44AFD">
        <w:trPr>
          <w:trHeight w:val="314"/>
          <w:jc w:val="center"/>
        </w:trPr>
        <w:tc>
          <w:tcPr>
            <w:tcW w:w="385" w:type="pct"/>
            <w:shd w:val="clear" w:color="auto" w:fill="auto"/>
            <w:vAlign w:val="center"/>
          </w:tcPr>
          <w:p w14:paraId="633216CC" w14:textId="77777777" w:rsidR="00E33202" w:rsidRPr="00DA400D" w:rsidRDefault="00E33202" w:rsidP="00C44AFD">
            <w:pPr>
              <w:pStyle w:val="TableContentLeft"/>
            </w:pPr>
            <w:r w:rsidRPr="00DA400D">
              <w:t>3</w:t>
            </w:r>
          </w:p>
        </w:tc>
        <w:tc>
          <w:tcPr>
            <w:tcW w:w="4615" w:type="pct"/>
            <w:gridSpan w:val="3"/>
            <w:shd w:val="clear" w:color="auto" w:fill="auto"/>
            <w:vAlign w:val="center"/>
          </w:tcPr>
          <w:p w14:paraId="13A17D82" w14:textId="77777777" w:rsidR="00E33202" w:rsidRPr="003F4881" w:rsidRDefault="00E33202" w:rsidP="00C44AFD">
            <w:pPr>
              <w:pStyle w:val="TableContentLeft"/>
            </w:pPr>
            <w:r w:rsidRPr="003F4881">
              <w:t>PROC_TLS_INITIALIZATION_SERVER_AUTH on ES9+</w:t>
            </w:r>
          </w:p>
        </w:tc>
      </w:tr>
      <w:tr w:rsidR="00E33202" w:rsidRPr="00DA400D" w14:paraId="5A982664" w14:textId="77777777" w:rsidTr="00C44AFD">
        <w:trPr>
          <w:trHeight w:val="314"/>
          <w:jc w:val="center"/>
        </w:trPr>
        <w:tc>
          <w:tcPr>
            <w:tcW w:w="385" w:type="pct"/>
            <w:shd w:val="clear" w:color="auto" w:fill="auto"/>
            <w:vAlign w:val="center"/>
          </w:tcPr>
          <w:p w14:paraId="23E01922" w14:textId="77777777" w:rsidR="00E33202" w:rsidRPr="00DA400D" w:rsidRDefault="00E33202" w:rsidP="00C44AFD">
            <w:pPr>
              <w:pStyle w:val="TableContentLeft"/>
            </w:pPr>
            <w:r w:rsidRPr="00DA400D">
              <w:t>4</w:t>
            </w:r>
          </w:p>
        </w:tc>
        <w:tc>
          <w:tcPr>
            <w:tcW w:w="4615" w:type="pct"/>
            <w:gridSpan w:val="3"/>
            <w:shd w:val="clear" w:color="auto" w:fill="auto"/>
            <w:vAlign w:val="center"/>
          </w:tcPr>
          <w:p w14:paraId="6730EA44" w14:textId="77777777" w:rsidR="00E33202" w:rsidRPr="003F4881" w:rsidRDefault="00E33202" w:rsidP="00C44AFD">
            <w:pPr>
              <w:pStyle w:val="TableContentLeft"/>
            </w:pPr>
            <w:r w:rsidRPr="003F4881">
              <w:t>PROC_ES9+_INIT_AUTH</w:t>
            </w:r>
          </w:p>
        </w:tc>
      </w:tr>
      <w:tr w:rsidR="00E33202" w:rsidRPr="00DA400D" w14:paraId="315B2845" w14:textId="77777777" w:rsidTr="00C44AFD">
        <w:trPr>
          <w:trHeight w:val="314"/>
          <w:jc w:val="center"/>
        </w:trPr>
        <w:tc>
          <w:tcPr>
            <w:tcW w:w="385" w:type="pct"/>
            <w:shd w:val="clear" w:color="auto" w:fill="auto"/>
            <w:vAlign w:val="center"/>
          </w:tcPr>
          <w:p w14:paraId="1A05B58E" w14:textId="77777777" w:rsidR="00E33202" w:rsidRPr="00DA400D" w:rsidRDefault="00E33202" w:rsidP="00C44AFD">
            <w:pPr>
              <w:pStyle w:val="TableContentLeft"/>
            </w:pPr>
            <w:r w:rsidRPr="00DA400D">
              <w:t>5</w:t>
            </w:r>
          </w:p>
        </w:tc>
        <w:tc>
          <w:tcPr>
            <w:tcW w:w="4615" w:type="pct"/>
            <w:gridSpan w:val="3"/>
            <w:shd w:val="clear" w:color="auto" w:fill="auto"/>
            <w:vAlign w:val="center"/>
          </w:tcPr>
          <w:p w14:paraId="6812B94A" w14:textId="77777777" w:rsidR="00E33202" w:rsidRPr="003F4881" w:rsidRDefault="00E33202" w:rsidP="00C44AFD">
            <w:pPr>
              <w:pStyle w:val="TableContentLeft"/>
            </w:pPr>
            <w:r w:rsidRPr="003F4881">
              <w:t xml:space="preserve">PROC_ES9+_AUTH_CLIENT_CC with </w:t>
            </w:r>
            <w:r w:rsidRPr="003E2B4A">
              <w:rPr>
                <w:rStyle w:val="PlaceholderText"/>
                <w:color w:val="auto"/>
              </w:rPr>
              <w:t xml:space="preserve">#MATCHING_ID_3 as </w:t>
            </w:r>
            <w:r w:rsidRPr="003F4881">
              <w:t>&lt;MATCHING_ID&gt;</w:t>
            </w:r>
          </w:p>
        </w:tc>
      </w:tr>
      <w:tr w:rsidR="00590624" w:rsidRPr="00DA400D" w14:paraId="6A3E8C90" w14:textId="77777777" w:rsidTr="00590624">
        <w:trPr>
          <w:trHeight w:val="314"/>
          <w:jc w:val="center"/>
        </w:trPr>
        <w:tc>
          <w:tcPr>
            <w:tcW w:w="385" w:type="pct"/>
            <w:shd w:val="clear" w:color="auto" w:fill="auto"/>
            <w:vAlign w:val="center"/>
          </w:tcPr>
          <w:p w14:paraId="1124B77C" w14:textId="77777777" w:rsidR="00590624" w:rsidRPr="00DA400D" w:rsidRDefault="00590624" w:rsidP="00C44AFD">
            <w:pPr>
              <w:pStyle w:val="TableContentLeft"/>
            </w:pPr>
            <w:r w:rsidRPr="00DA400D">
              <w:t>6</w:t>
            </w:r>
          </w:p>
        </w:tc>
        <w:tc>
          <w:tcPr>
            <w:tcW w:w="713" w:type="pct"/>
            <w:shd w:val="clear" w:color="auto" w:fill="auto"/>
            <w:vAlign w:val="center"/>
          </w:tcPr>
          <w:p w14:paraId="489FD069" w14:textId="77777777" w:rsidR="00590624" w:rsidRPr="003F4881" w:rsidRDefault="00590624" w:rsidP="00C44AFD">
            <w:pPr>
              <w:pStyle w:val="TableContentLeft"/>
            </w:pPr>
            <w:r w:rsidRPr="003F4881">
              <w:t>LPAd → S_EndUser</w:t>
            </w:r>
          </w:p>
        </w:tc>
        <w:tc>
          <w:tcPr>
            <w:tcW w:w="1784" w:type="pct"/>
            <w:shd w:val="clear" w:color="auto" w:fill="auto"/>
            <w:vAlign w:val="center"/>
          </w:tcPr>
          <w:p w14:paraId="360B271C" w14:textId="77777777" w:rsidR="00590624" w:rsidRPr="00347599" w:rsidRDefault="00590624" w:rsidP="00C44AFD">
            <w:pPr>
              <w:pStyle w:val="TableContentLeft"/>
            </w:pPr>
            <w:r w:rsidRPr="00347599">
              <w:t>Request the Confirmation Code from the S_End User.</w:t>
            </w:r>
          </w:p>
        </w:tc>
        <w:tc>
          <w:tcPr>
            <w:tcW w:w="2118" w:type="pct"/>
            <w:shd w:val="clear" w:color="auto" w:fill="auto"/>
            <w:vAlign w:val="center"/>
          </w:tcPr>
          <w:p w14:paraId="38C4A018" w14:textId="2244EE0A" w:rsidR="00590624" w:rsidRPr="00DA400D" w:rsidRDefault="00590624" w:rsidP="00C44AFD">
            <w:pPr>
              <w:pStyle w:val="TableContentLeft"/>
            </w:pPr>
            <w:r w:rsidRPr="00973FD1">
              <w:t>#CONFIRMATION_CODE1          is provided by manual entry.</w:t>
            </w:r>
          </w:p>
        </w:tc>
      </w:tr>
      <w:tr w:rsidR="00E33202" w:rsidRPr="00DA400D" w14:paraId="798110CB" w14:textId="77777777" w:rsidTr="00C44AFD">
        <w:trPr>
          <w:trHeight w:val="314"/>
          <w:jc w:val="center"/>
        </w:trPr>
        <w:tc>
          <w:tcPr>
            <w:tcW w:w="385" w:type="pct"/>
            <w:shd w:val="clear" w:color="auto" w:fill="auto"/>
            <w:vAlign w:val="center"/>
          </w:tcPr>
          <w:p w14:paraId="7CA353F7" w14:textId="77777777" w:rsidR="00E33202" w:rsidRPr="00DA400D" w:rsidRDefault="00E33202" w:rsidP="00C44AFD">
            <w:pPr>
              <w:pStyle w:val="TableContentLeft"/>
            </w:pPr>
            <w:r w:rsidRPr="00DA400D">
              <w:lastRenderedPageBreak/>
              <w:t>7</w:t>
            </w:r>
          </w:p>
        </w:tc>
        <w:tc>
          <w:tcPr>
            <w:tcW w:w="4615" w:type="pct"/>
            <w:gridSpan w:val="3"/>
            <w:shd w:val="clear" w:color="auto" w:fill="auto"/>
            <w:vAlign w:val="center"/>
          </w:tcPr>
          <w:p w14:paraId="20D91AE6" w14:textId="77777777" w:rsidR="00E33202" w:rsidRPr="003F4881" w:rsidRDefault="00E33202" w:rsidP="00C44AFD">
            <w:pPr>
              <w:pStyle w:val="TableContentLeft"/>
            </w:pPr>
            <w:r w:rsidRPr="003F4881">
              <w:t>PROC_ES9+_GET_BPP_CC</w:t>
            </w:r>
          </w:p>
          <w:p w14:paraId="43E9C03F" w14:textId="77777777" w:rsidR="00E33202" w:rsidRPr="00973FD1" w:rsidRDefault="00E33202" w:rsidP="00C44AFD">
            <w:pPr>
              <w:pStyle w:val="TableContentLeft"/>
            </w:pPr>
            <w:r w:rsidRPr="00347599">
              <w:t>(see N</w:t>
            </w:r>
            <w:r w:rsidRPr="00973FD1">
              <w:t>OTE 1)</w:t>
            </w:r>
          </w:p>
        </w:tc>
      </w:tr>
      <w:tr w:rsidR="00590624" w:rsidRPr="00DA400D" w14:paraId="24F7D84B" w14:textId="77777777" w:rsidTr="00590624">
        <w:trPr>
          <w:trHeight w:val="314"/>
          <w:jc w:val="center"/>
        </w:trPr>
        <w:tc>
          <w:tcPr>
            <w:tcW w:w="385" w:type="pct"/>
            <w:shd w:val="clear" w:color="auto" w:fill="auto"/>
            <w:vAlign w:val="center"/>
          </w:tcPr>
          <w:p w14:paraId="676E28C4" w14:textId="77777777" w:rsidR="00590624" w:rsidRPr="00DA400D" w:rsidRDefault="00590624" w:rsidP="00C44AFD">
            <w:pPr>
              <w:pStyle w:val="TableContentLeft"/>
            </w:pPr>
            <w:r w:rsidRPr="00DA400D">
              <w:t>8</w:t>
            </w:r>
          </w:p>
        </w:tc>
        <w:tc>
          <w:tcPr>
            <w:tcW w:w="713" w:type="pct"/>
            <w:shd w:val="clear" w:color="auto" w:fill="auto"/>
            <w:vAlign w:val="center"/>
          </w:tcPr>
          <w:p w14:paraId="081ECC23" w14:textId="77777777" w:rsidR="00590624" w:rsidRPr="003F4881" w:rsidRDefault="00590624" w:rsidP="00C44AFD">
            <w:pPr>
              <w:pStyle w:val="TableContentLeft"/>
            </w:pPr>
            <w:r w:rsidRPr="003F4881">
              <w:t>LPAd → S_EndUser</w:t>
            </w:r>
          </w:p>
        </w:tc>
        <w:tc>
          <w:tcPr>
            <w:tcW w:w="1784" w:type="pct"/>
            <w:shd w:val="clear" w:color="auto" w:fill="auto"/>
            <w:vAlign w:val="center"/>
          </w:tcPr>
          <w:p w14:paraId="4F16851A" w14:textId="77777777" w:rsidR="00590624" w:rsidRDefault="00590624" w:rsidP="00D87A96">
            <w:pPr>
              <w:pStyle w:val="TableContentLeft"/>
            </w:pPr>
            <w:r w:rsidRPr="003F4881">
              <w:t>Request for</w:t>
            </w:r>
            <w:r w:rsidRPr="00347599">
              <w:t xml:space="preserve"> </w:t>
            </w:r>
            <w:r w:rsidRPr="00973FD1">
              <w:t>Confirmation, if not requested before.</w:t>
            </w:r>
          </w:p>
          <w:p w14:paraId="208A0188" w14:textId="2D23C63D" w:rsidR="00590624" w:rsidRPr="003F4881" w:rsidRDefault="00590624" w:rsidP="00D87A96">
            <w:pPr>
              <w:pStyle w:val="TableContentLeft"/>
            </w:pPr>
            <w:r>
              <w:t>(see NOTE 2)</w:t>
            </w:r>
          </w:p>
        </w:tc>
        <w:tc>
          <w:tcPr>
            <w:tcW w:w="2118" w:type="pct"/>
            <w:shd w:val="clear" w:color="auto" w:fill="auto"/>
            <w:vAlign w:val="center"/>
          </w:tcPr>
          <w:p w14:paraId="40B9B14C" w14:textId="77777777" w:rsidR="00590624" w:rsidRDefault="00590624" w:rsidP="00D87A96">
            <w:pPr>
              <w:pStyle w:val="TableContentLeft"/>
            </w:pPr>
            <w:r w:rsidRPr="003F4881">
              <w:t>End User Intent successfully verified, if not verified before.</w:t>
            </w:r>
          </w:p>
          <w:p w14:paraId="0DC6F6D4" w14:textId="38D93C04" w:rsidR="00590624" w:rsidRPr="00DA400D" w:rsidRDefault="00590624" w:rsidP="00285408">
            <w:pPr>
              <w:pStyle w:val="TableContentLeft"/>
            </w:pPr>
            <w:r>
              <w:t>(see NOTE 2)</w:t>
            </w:r>
          </w:p>
        </w:tc>
      </w:tr>
      <w:tr w:rsidR="00E33202" w:rsidRPr="00DA400D" w14:paraId="2F9860EE" w14:textId="77777777" w:rsidTr="00C44AFD">
        <w:trPr>
          <w:trHeight w:val="314"/>
          <w:jc w:val="center"/>
        </w:trPr>
        <w:tc>
          <w:tcPr>
            <w:tcW w:w="385" w:type="pct"/>
            <w:shd w:val="clear" w:color="auto" w:fill="auto"/>
            <w:vAlign w:val="center"/>
          </w:tcPr>
          <w:p w14:paraId="53316E57" w14:textId="77777777" w:rsidR="00E33202" w:rsidRPr="00DA400D" w:rsidRDefault="00E33202" w:rsidP="00C44AFD">
            <w:pPr>
              <w:pStyle w:val="TableContentLeft"/>
            </w:pPr>
            <w:r w:rsidRPr="00DA400D">
              <w:t>9</w:t>
            </w:r>
          </w:p>
        </w:tc>
        <w:tc>
          <w:tcPr>
            <w:tcW w:w="4615" w:type="pct"/>
            <w:gridSpan w:val="3"/>
            <w:shd w:val="clear" w:color="auto" w:fill="auto"/>
            <w:vAlign w:val="center"/>
          </w:tcPr>
          <w:p w14:paraId="2A62E92E" w14:textId="77777777" w:rsidR="00E33202" w:rsidRPr="003F4881" w:rsidRDefault="00E33202" w:rsidP="00C44AFD">
            <w:pPr>
              <w:pStyle w:val="TableContentLeft"/>
            </w:pPr>
            <w:r w:rsidRPr="003F4881">
              <w:t>PROC_ES9+_HANDLE_NOTIF</w:t>
            </w:r>
          </w:p>
        </w:tc>
      </w:tr>
      <w:tr w:rsidR="00590624" w:rsidRPr="00DA400D" w14:paraId="608436A9" w14:textId="77777777" w:rsidTr="00590624">
        <w:trPr>
          <w:trHeight w:val="314"/>
          <w:jc w:val="center"/>
        </w:trPr>
        <w:tc>
          <w:tcPr>
            <w:tcW w:w="385" w:type="pct"/>
            <w:shd w:val="clear" w:color="auto" w:fill="auto"/>
            <w:vAlign w:val="center"/>
          </w:tcPr>
          <w:p w14:paraId="03CB4E6D" w14:textId="77777777" w:rsidR="00590624" w:rsidRPr="00DA400D" w:rsidRDefault="00590624" w:rsidP="00C44AFD">
            <w:pPr>
              <w:pStyle w:val="TableContentLeft"/>
            </w:pPr>
            <w:r w:rsidRPr="00DA400D">
              <w:t>10</w:t>
            </w:r>
          </w:p>
        </w:tc>
        <w:tc>
          <w:tcPr>
            <w:tcW w:w="692" w:type="pct"/>
            <w:shd w:val="clear" w:color="auto" w:fill="auto"/>
            <w:vAlign w:val="center"/>
          </w:tcPr>
          <w:p w14:paraId="298C5569" w14:textId="77777777" w:rsidR="00590624" w:rsidRPr="003F4881" w:rsidRDefault="00590624" w:rsidP="00C44AFD">
            <w:pPr>
              <w:pStyle w:val="TableContentLeft"/>
            </w:pPr>
            <w:r w:rsidRPr="003F4881">
              <w:t>S_EndUser→ LPAd</w:t>
            </w:r>
          </w:p>
        </w:tc>
        <w:tc>
          <w:tcPr>
            <w:tcW w:w="1833" w:type="pct"/>
            <w:shd w:val="clear" w:color="auto" w:fill="auto"/>
            <w:vAlign w:val="center"/>
          </w:tcPr>
          <w:p w14:paraId="07B55E43" w14:textId="77777777" w:rsidR="00590624" w:rsidRPr="00347599" w:rsidRDefault="00590624" w:rsidP="00C44AFD">
            <w:pPr>
              <w:pStyle w:val="TableContentLeft"/>
            </w:pPr>
            <w:r w:rsidRPr="00347599">
              <w:t>Initiate List Profile operation</w:t>
            </w:r>
          </w:p>
        </w:tc>
        <w:tc>
          <w:tcPr>
            <w:tcW w:w="2090" w:type="pct"/>
            <w:shd w:val="clear" w:color="auto" w:fill="auto"/>
            <w:vAlign w:val="center"/>
          </w:tcPr>
          <w:p w14:paraId="63020B9B" w14:textId="5E1FC209" w:rsidR="00590624" w:rsidRPr="00DA400D" w:rsidRDefault="00590624" w:rsidP="00C44AFD">
            <w:pPr>
              <w:pStyle w:val="TableContentLeft"/>
            </w:pPr>
            <w:r w:rsidRPr="00973FD1">
              <w:t>PROFILE_OPERATIONAL1 is displayed in Disabled state</w:t>
            </w:r>
          </w:p>
        </w:tc>
      </w:tr>
      <w:tr w:rsidR="00E33202" w:rsidRPr="00DA400D" w14:paraId="5564B3E2" w14:textId="77777777" w:rsidTr="00C44AFD">
        <w:trPr>
          <w:trHeight w:val="314"/>
          <w:jc w:val="center"/>
        </w:trPr>
        <w:tc>
          <w:tcPr>
            <w:tcW w:w="5000" w:type="pct"/>
            <w:gridSpan w:val="4"/>
            <w:shd w:val="clear" w:color="auto" w:fill="auto"/>
            <w:vAlign w:val="center"/>
          </w:tcPr>
          <w:p w14:paraId="00E25023" w14:textId="77777777" w:rsidR="00E33202" w:rsidRDefault="00E33202" w:rsidP="00C44AFD">
            <w:pPr>
              <w:pStyle w:val="TableIndentedText"/>
            </w:pPr>
            <w:r>
              <w:t>NOTE</w:t>
            </w:r>
            <w:r w:rsidRPr="00DA400D">
              <w:t xml:space="preserve"> 1:</w:t>
            </w:r>
            <w:r>
              <w:tab/>
            </w:r>
            <w:r w:rsidRPr="00DA400D">
              <w:t>The LPAd MAY display any relevant part of the Profile Metadata and MAY offer the S_EndUser to postpone or reject the Profile installation. The S_EndUser SHALL not abort the transaction.</w:t>
            </w:r>
          </w:p>
          <w:p w14:paraId="4B31ED2D" w14:textId="09FB4F74" w:rsidR="00973FD1" w:rsidRPr="00DA400D" w:rsidRDefault="00973FD1" w:rsidP="00C44AFD">
            <w:pPr>
              <w:pStyle w:val="TableIndentedText"/>
            </w:pPr>
            <w:r w:rsidRPr="000E4D97">
              <w:t>NOTE 2:</w:t>
            </w:r>
            <w:r w:rsidRPr="000E4D97">
              <w:rPr>
                <w:rStyle w:val="PlaceholderText"/>
              </w:rPr>
              <w:t xml:space="preserve"> </w:t>
            </w:r>
            <w:r w:rsidRPr="000E4D97">
              <w:rPr>
                <w:rStyle w:val="PlaceholderText"/>
              </w:rPr>
              <w:tab/>
            </w:r>
            <w:r w:rsidRPr="000E4D97">
              <w:t xml:space="preserve">The LPAd </w:t>
            </w:r>
            <w:r>
              <w:t xml:space="preserve">MAY </w:t>
            </w:r>
            <w:r w:rsidRPr="000E4D97">
              <w:t>skip this request for Confirmation. If so, it SHALL NOT be regarded as a failure.</w:t>
            </w:r>
          </w:p>
        </w:tc>
      </w:tr>
    </w:tbl>
    <w:p w14:paraId="60585A5A" w14:textId="77777777" w:rsidR="008271D5" w:rsidRDefault="008271D5"/>
    <w:p w14:paraId="4A575234" w14:textId="77777777" w:rsidR="008271D5" w:rsidRDefault="008271D5" w:rsidP="008271D5">
      <w:pPr>
        <w:pStyle w:val="Heading6no"/>
      </w:pPr>
      <w:r w:rsidRPr="00DA400D">
        <w:t>Test Sequence #0</w:t>
      </w:r>
      <w:r>
        <w:t>2</w:t>
      </w:r>
      <w:r w:rsidRPr="00DA400D">
        <w:t xml:space="preserve"> Nominal: Add a new Operational Profile by using Activation Code (</w:t>
      </w:r>
      <w:r>
        <w:t>manual</w:t>
      </w:r>
      <w:r w:rsidRPr="00DA400D">
        <w:t>) with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8271D5" w:rsidRPr="00DA400D" w14:paraId="1331F56C" w14:textId="77777777" w:rsidTr="00A75E9D">
        <w:trPr>
          <w:jc w:val="center"/>
        </w:trPr>
        <w:tc>
          <w:tcPr>
            <w:tcW w:w="1167" w:type="pct"/>
            <w:shd w:val="clear" w:color="auto" w:fill="BFBFBF" w:themeFill="background1" w:themeFillShade="BF"/>
            <w:vAlign w:val="center"/>
          </w:tcPr>
          <w:p w14:paraId="12F970FB" w14:textId="77777777" w:rsidR="008271D5" w:rsidRPr="00DA400D" w:rsidRDefault="008271D5" w:rsidP="00A75E9D">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067009BB" w14:textId="77777777" w:rsidR="008271D5" w:rsidRPr="00DA400D" w:rsidRDefault="008271D5" w:rsidP="00A75E9D">
            <w:pPr>
              <w:pStyle w:val="TableHeaderGray"/>
              <w:rPr>
                <w:rStyle w:val="PlaceholderText"/>
                <w:rFonts w:eastAsia="SimSun"/>
                <w:lang w:val="en-GB" w:eastAsia="de-DE"/>
              </w:rPr>
            </w:pPr>
          </w:p>
        </w:tc>
      </w:tr>
      <w:tr w:rsidR="008271D5" w:rsidRPr="00DA400D" w14:paraId="55AEA365" w14:textId="77777777" w:rsidTr="00A75E9D">
        <w:trPr>
          <w:jc w:val="center"/>
        </w:trPr>
        <w:tc>
          <w:tcPr>
            <w:tcW w:w="1167" w:type="pct"/>
            <w:shd w:val="clear" w:color="auto" w:fill="BFBFBF" w:themeFill="background1" w:themeFillShade="BF"/>
            <w:vAlign w:val="center"/>
          </w:tcPr>
          <w:p w14:paraId="7EA0E355" w14:textId="77777777" w:rsidR="008271D5" w:rsidRPr="00DA400D" w:rsidRDefault="008271D5" w:rsidP="00A75E9D">
            <w:pPr>
              <w:pStyle w:val="TableHeaderGray"/>
              <w:rPr>
                <w:lang w:val="en-GB"/>
              </w:rPr>
            </w:pPr>
            <w:r w:rsidRPr="00DA400D">
              <w:rPr>
                <w:lang w:val="en-GB"/>
              </w:rPr>
              <w:t>Entity</w:t>
            </w:r>
          </w:p>
        </w:tc>
        <w:tc>
          <w:tcPr>
            <w:tcW w:w="3833" w:type="pct"/>
            <w:shd w:val="clear" w:color="auto" w:fill="BFBFBF" w:themeFill="background1" w:themeFillShade="BF"/>
            <w:vAlign w:val="center"/>
          </w:tcPr>
          <w:p w14:paraId="7D3E2F6F" w14:textId="77777777" w:rsidR="008271D5" w:rsidRPr="00DA400D" w:rsidRDefault="008271D5" w:rsidP="00A75E9D">
            <w:pPr>
              <w:pStyle w:val="TableHeaderGray"/>
              <w:rPr>
                <w:rStyle w:val="PlaceholderText"/>
                <w:rFonts w:eastAsia="SimSun"/>
                <w:lang w:val="en-GB" w:eastAsia="de-DE"/>
              </w:rPr>
            </w:pPr>
            <w:r w:rsidRPr="00DA400D">
              <w:rPr>
                <w:lang w:val="en-GB" w:eastAsia="de-DE"/>
              </w:rPr>
              <w:t>Description of the initial condition</w:t>
            </w:r>
          </w:p>
        </w:tc>
      </w:tr>
      <w:tr w:rsidR="008271D5" w:rsidRPr="00DA400D" w14:paraId="42CFD80F" w14:textId="77777777" w:rsidTr="00A75E9D">
        <w:trPr>
          <w:jc w:val="center"/>
        </w:trPr>
        <w:tc>
          <w:tcPr>
            <w:tcW w:w="1167" w:type="pct"/>
            <w:vAlign w:val="center"/>
          </w:tcPr>
          <w:p w14:paraId="27BF2D17" w14:textId="77777777" w:rsidR="008271D5" w:rsidRPr="008F1B4C" w:rsidRDefault="008271D5" w:rsidP="00A75E9D">
            <w:pPr>
              <w:pStyle w:val="TableText"/>
              <w:rPr>
                <w:rFonts w:cs="Arial"/>
                <w:sz w:val="18"/>
                <w:szCs w:val="18"/>
              </w:rPr>
            </w:pPr>
            <w:r w:rsidRPr="00845C86">
              <w:t>S_SM-DP+</w:t>
            </w:r>
          </w:p>
        </w:tc>
        <w:tc>
          <w:tcPr>
            <w:tcW w:w="3833" w:type="pct"/>
            <w:vAlign w:val="center"/>
          </w:tcPr>
          <w:p w14:paraId="6C318533" w14:textId="77777777" w:rsidR="008271D5" w:rsidRPr="00845C86" w:rsidRDefault="008271D5" w:rsidP="00A75E9D">
            <w:pPr>
              <w:pStyle w:val="TableText"/>
            </w:pPr>
            <w:r w:rsidRPr="00845C86">
              <w:t>The PROFILE_OPERATIONAL1 on the S_SM-DP+ is in “Released” state</w:t>
            </w:r>
            <w:r>
              <w:t>.</w:t>
            </w:r>
          </w:p>
        </w:tc>
      </w:tr>
      <w:tr w:rsidR="008271D5" w:rsidRPr="00DA400D" w14:paraId="3D9279D9" w14:textId="77777777" w:rsidTr="00A75E9D">
        <w:trPr>
          <w:jc w:val="center"/>
        </w:trPr>
        <w:tc>
          <w:tcPr>
            <w:tcW w:w="1167" w:type="pct"/>
            <w:vAlign w:val="center"/>
          </w:tcPr>
          <w:p w14:paraId="3AA08BE5" w14:textId="77777777" w:rsidR="008271D5" w:rsidRPr="008F1B4C" w:rsidRDefault="008271D5" w:rsidP="00A75E9D">
            <w:pPr>
              <w:pStyle w:val="TableText"/>
              <w:rPr>
                <w:rFonts w:cs="Arial"/>
                <w:sz w:val="18"/>
                <w:szCs w:val="18"/>
              </w:rPr>
            </w:pPr>
            <w:r w:rsidRPr="00845C86">
              <w:t>S_SM-DP+</w:t>
            </w:r>
          </w:p>
        </w:tc>
        <w:tc>
          <w:tcPr>
            <w:tcW w:w="3833" w:type="pct"/>
            <w:vAlign w:val="center"/>
          </w:tcPr>
          <w:p w14:paraId="3C239EDE" w14:textId="77777777" w:rsidR="008271D5" w:rsidRPr="00845C86" w:rsidRDefault="008271D5" w:rsidP="00A75E9D">
            <w:pPr>
              <w:pStyle w:val="TableText"/>
            </w:pPr>
            <w:r w:rsidRPr="00845C86">
              <w:t>There is a pending Profile download order for #MATCHING_ID_3 (PROFILE_OPERATIONAL1)</w:t>
            </w:r>
            <w:r>
              <w:t>.</w:t>
            </w:r>
          </w:p>
        </w:tc>
      </w:tr>
      <w:tr w:rsidR="008271D5" w:rsidRPr="00DA400D" w14:paraId="3C3DFD40" w14:textId="77777777" w:rsidTr="00A75E9D">
        <w:trPr>
          <w:jc w:val="center"/>
        </w:trPr>
        <w:tc>
          <w:tcPr>
            <w:tcW w:w="1167" w:type="pct"/>
            <w:vAlign w:val="center"/>
          </w:tcPr>
          <w:p w14:paraId="37595372" w14:textId="77777777" w:rsidR="008271D5" w:rsidRPr="008F1B4C" w:rsidRDefault="008271D5" w:rsidP="00A75E9D">
            <w:pPr>
              <w:pStyle w:val="TableText"/>
              <w:rPr>
                <w:rFonts w:cs="Arial"/>
                <w:sz w:val="18"/>
                <w:szCs w:val="18"/>
              </w:rPr>
            </w:pPr>
            <w:r w:rsidRPr="00845C86">
              <w:t>eUICC</w:t>
            </w:r>
          </w:p>
        </w:tc>
        <w:tc>
          <w:tcPr>
            <w:tcW w:w="3833" w:type="pct"/>
            <w:vAlign w:val="center"/>
          </w:tcPr>
          <w:p w14:paraId="78E31F8B" w14:textId="77777777" w:rsidR="008271D5" w:rsidRPr="00845C86" w:rsidRDefault="008271D5" w:rsidP="00A75E9D">
            <w:pPr>
              <w:pStyle w:val="TableText"/>
            </w:pPr>
            <w:r w:rsidRPr="00845C86">
              <w:t>There is no default SM-DP+ address configured</w:t>
            </w:r>
            <w:r>
              <w:t>.</w:t>
            </w:r>
          </w:p>
        </w:tc>
      </w:tr>
    </w:tbl>
    <w:p w14:paraId="31294D81" w14:textId="77777777" w:rsidR="008271D5" w:rsidRPr="001F0550" w:rsidRDefault="008271D5" w:rsidP="008271D5">
      <w:pPr>
        <w:rPr>
          <w:rFonts w:cs="Arial"/>
          <w:sz w:val="20"/>
          <w:lang w:eastAsia="de-DE"/>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3"/>
        <w:gridCol w:w="1284"/>
        <w:gridCol w:w="3302"/>
        <w:gridCol w:w="3727"/>
      </w:tblGrid>
      <w:tr w:rsidR="008271D5" w:rsidRPr="001F0550" w14:paraId="4E535804" w14:textId="77777777" w:rsidTr="00A75E9D">
        <w:trPr>
          <w:trHeight w:val="314"/>
          <w:jc w:val="center"/>
        </w:trPr>
        <w:tc>
          <w:tcPr>
            <w:tcW w:w="385" w:type="pct"/>
            <w:shd w:val="clear" w:color="auto" w:fill="C00000"/>
            <w:vAlign w:val="center"/>
          </w:tcPr>
          <w:p w14:paraId="188F0BC2" w14:textId="77777777" w:rsidR="008271D5" w:rsidRPr="0061518F" w:rsidRDefault="008271D5" w:rsidP="00A75E9D">
            <w:pPr>
              <w:pStyle w:val="TableHeader"/>
            </w:pPr>
            <w:r w:rsidRPr="001A336D">
              <w:t>Step</w:t>
            </w:r>
          </w:p>
        </w:tc>
        <w:tc>
          <w:tcPr>
            <w:tcW w:w="713" w:type="pct"/>
            <w:shd w:val="clear" w:color="auto" w:fill="C00000"/>
            <w:vAlign w:val="center"/>
          </w:tcPr>
          <w:p w14:paraId="42C2C64D" w14:textId="77777777" w:rsidR="008271D5" w:rsidRPr="00065A81" w:rsidRDefault="008271D5" w:rsidP="00A75E9D">
            <w:pPr>
              <w:pStyle w:val="TableHeader"/>
            </w:pPr>
            <w:r w:rsidRPr="00065A81">
              <w:t>Direction</w:t>
            </w:r>
          </w:p>
        </w:tc>
        <w:tc>
          <w:tcPr>
            <w:tcW w:w="1784" w:type="pct"/>
            <w:shd w:val="clear" w:color="auto" w:fill="C00000"/>
            <w:vAlign w:val="center"/>
          </w:tcPr>
          <w:p w14:paraId="453E53FC" w14:textId="77777777" w:rsidR="008271D5" w:rsidRPr="00452227" w:rsidRDefault="008271D5" w:rsidP="00A75E9D">
            <w:pPr>
              <w:pStyle w:val="TableHeader"/>
            </w:pPr>
            <w:r w:rsidRPr="00263515">
              <w:t>Sequence / Description</w:t>
            </w:r>
          </w:p>
        </w:tc>
        <w:tc>
          <w:tcPr>
            <w:tcW w:w="2118" w:type="pct"/>
            <w:shd w:val="clear" w:color="auto" w:fill="C00000"/>
            <w:vAlign w:val="center"/>
          </w:tcPr>
          <w:p w14:paraId="0328C67D" w14:textId="77777777" w:rsidR="008271D5" w:rsidRPr="00F85498" w:rsidRDefault="008271D5" w:rsidP="00A75E9D">
            <w:pPr>
              <w:pStyle w:val="TableHeader"/>
            </w:pPr>
            <w:r w:rsidRPr="007E5B2A">
              <w:t>Expected result</w:t>
            </w:r>
            <w:r>
              <w:t>.</w:t>
            </w:r>
          </w:p>
        </w:tc>
      </w:tr>
      <w:tr w:rsidR="008271D5" w:rsidRPr="00DA400D" w14:paraId="5EDD4260" w14:textId="77777777" w:rsidTr="00A75E9D">
        <w:trPr>
          <w:trHeight w:val="314"/>
          <w:jc w:val="center"/>
        </w:trPr>
        <w:tc>
          <w:tcPr>
            <w:tcW w:w="385" w:type="pct"/>
            <w:tcBorders>
              <w:top w:val="single" w:sz="8" w:space="0" w:color="auto"/>
              <w:left w:val="single" w:sz="8" w:space="0" w:color="auto"/>
              <w:bottom w:val="single" w:sz="8" w:space="0" w:color="auto"/>
              <w:right w:val="single" w:sz="8" w:space="0" w:color="auto"/>
            </w:tcBorders>
            <w:shd w:val="clear" w:color="auto" w:fill="auto"/>
            <w:vAlign w:val="center"/>
          </w:tcPr>
          <w:p w14:paraId="6E646A8B" w14:textId="77777777" w:rsidR="008271D5" w:rsidRPr="00DA400D" w:rsidRDefault="008271D5" w:rsidP="00A75E9D">
            <w:pPr>
              <w:pStyle w:val="TableContentLeft"/>
            </w:pPr>
            <w:r w:rsidRPr="00DA400D">
              <w:t>1</w:t>
            </w:r>
          </w:p>
        </w:tc>
        <w:tc>
          <w:tcPr>
            <w:tcW w:w="713" w:type="pct"/>
            <w:tcBorders>
              <w:top w:val="single" w:sz="8" w:space="0" w:color="auto"/>
              <w:left w:val="single" w:sz="8" w:space="0" w:color="auto"/>
              <w:bottom w:val="single" w:sz="8" w:space="0" w:color="auto"/>
              <w:right w:val="single" w:sz="8" w:space="0" w:color="auto"/>
            </w:tcBorders>
            <w:shd w:val="clear" w:color="auto" w:fill="auto"/>
            <w:vAlign w:val="center"/>
          </w:tcPr>
          <w:p w14:paraId="1D584637" w14:textId="77777777" w:rsidR="008271D5" w:rsidRPr="003F4881" w:rsidRDefault="008271D5" w:rsidP="00A75E9D">
            <w:pPr>
              <w:pStyle w:val="TableContentLeft"/>
            </w:pPr>
            <w:r w:rsidRPr="003F4881">
              <w:t>S_EndUser→ LPAd</w:t>
            </w:r>
          </w:p>
        </w:tc>
        <w:tc>
          <w:tcPr>
            <w:tcW w:w="1784" w:type="pct"/>
            <w:tcBorders>
              <w:top w:val="single" w:sz="8" w:space="0" w:color="auto"/>
              <w:left w:val="single" w:sz="8" w:space="0" w:color="auto"/>
              <w:bottom w:val="single" w:sz="8" w:space="0" w:color="auto"/>
              <w:right w:val="single" w:sz="8" w:space="0" w:color="auto"/>
            </w:tcBorders>
            <w:shd w:val="clear" w:color="auto" w:fill="auto"/>
            <w:vAlign w:val="center"/>
          </w:tcPr>
          <w:p w14:paraId="5E8A7F39" w14:textId="77777777" w:rsidR="008271D5" w:rsidRPr="00347599" w:rsidRDefault="008271D5" w:rsidP="00A75E9D">
            <w:pPr>
              <w:pStyle w:val="TableContentLeft"/>
            </w:pPr>
            <w:r w:rsidRPr="00347599">
              <w:t xml:space="preserve">Initiate Add Profile operation </w:t>
            </w:r>
          </w:p>
        </w:tc>
        <w:tc>
          <w:tcPr>
            <w:tcW w:w="2118" w:type="pct"/>
            <w:tcBorders>
              <w:top w:val="single" w:sz="8" w:space="0" w:color="auto"/>
              <w:left w:val="single" w:sz="8" w:space="0" w:color="auto"/>
              <w:bottom w:val="single" w:sz="8" w:space="0" w:color="auto"/>
              <w:right w:val="single" w:sz="8" w:space="0" w:color="auto"/>
            </w:tcBorders>
            <w:shd w:val="clear" w:color="auto" w:fill="auto"/>
            <w:vAlign w:val="center"/>
          </w:tcPr>
          <w:p w14:paraId="023FA658" w14:textId="77777777" w:rsidR="008271D5" w:rsidRPr="00DA400D" w:rsidRDefault="008271D5" w:rsidP="00A75E9D">
            <w:pPr>
              <w:pStyle w:val="TableContentLeft"/>
            </w:pPr>
            <w:r w:rsidRPr="00973FD1">
              <w:t>Activation Code is requested from the End User by LPAd</w:t>
            </w:r>
          </w:p>
        </w:tc>
      </w:tr>
      <w:tr w:rsidR="008271D5" w:rsidRPr="00DA400D" w14:paraId="0CB9B2A7" w14:textId="77777777" w:rsidTr="00A75E9D">
        <w:trPr>
          <w:trHeight w:val="314"/>
          <w:jc w:val="center"/>
        </w:trPr>
        <w:tc>
          <w:tcPr>
            <w:tcW w:w="385" w:type="pct"/>
            <w:tcBorders>
              <w:top w:val="single" w:sz="8" w:space="0" w:color="auto"/>
              <w:left w:val="single" w:sz="8" w:space="0" w:color="auto"/>
              <w:bottom w:val="single" w:sz="8" w:space="0" w:color="auto"/>
              <w:right w:val="single" w:sz="8" w:space="0" w:color="auto"/>
            </w:tcBorders>
            <w:shd w:val="clear" w:color="auto" w:fill="auto"/>
            <w:vAlign w:val="center"/>
          </w:tcPr>
          <w:p w14:paraId="694856DC" w14:textId="77777777" w:rsidR="008271D5" w:rsidRPr="00DA400D" w:rsidRDefault="008271D5" w:rsidP="00A75E9D">
            <w:pPr>
              <w:pStyle w:val="TableContentLeft"/>
            </w:pPr>
            <w:r w:rsidRPr="00DA400D">
              <w:t>2</w:t>
            </w:r>
          </w:p>
        </w:tc>
        <w:tc>
          <w:tcPr>
            <w:tcW w:w="713" w:type="pct"/>
            <w:tcBorders>
              <w:top w:val="single" w:sz="8" w:space="0" w:color="auto"/>
              <w:left w:val="single" w:sz="8" w:space="0" w:color="auto"/>
              <w:bottom w:val="single" w:sz="8" w:space="0" w:color="auto"/>
              <w:right w:val="single" w:sz="8" w:space="0" w:color="auto"/>
            </w:tcBorders>
            <w:shd w:val="clear" w:color="auto" w:fill="auto"/>
            <w:vAlign w:val="center"/>
          </w:tcPr>
          <w:p w14:paraId="17391BAD" w14:textId="77777777" w:rsidR="008271D5" w:rsidRPr="003F4881" w:rsidRDefault="008271D5" w:rsidP="00A75E9D">
            <w:pPr>
              <w:pStyle w:val="TableContentLeft"/>
            </w:pPr>
            <w:r w:rsidRPr="003F4881">
              <w:t>S_EndUser→ LPAd</w:t>
            </w:r>
          </w:p>
        </w:tc>
        <w:tc>
          <w:tcPr>
            <w:tcW w:w="1784" w:type="pct"/>
            <w:tcBorders>
              <w:top w:val="single" w:sz="8" w:space="0" w:color="auto"/>
              <w:left w:val="single" w:sz="8" w:space="0" w:color="auto"/>
              <w:bottom w:val="single" w:sz="8" w:space="0" w:color="auto"/>
              <w:right w:val="single" w:sz="8" w:space="0" w:color="auto"/>
            </w:tcBorders>
            <w:shd w:val="clear" w:color="auto" w:fill="auto"/>
            <w:vAlign w:val="center"/>
          </w:tcPr>
          <w:p w14:paraId="04E788F4" w14:textId="77777777" w:rsidR="008271D5" w:rsidRPr="00347599" w:rsidRDefault="008271D5" w:rsidP="00A75E9D">
            <w:pPr>
              <w:pStyle w:val="TableContentLeft"/>
            </w:pPr>
            <w:r w:rsidRPr="00347599">
              <w:t xml:space="preserve">Provide#ACTIVATION_CODE_3 by </w:t>
            </w:r>
            <w:r>
              <w:t>manual entry</w:t>
            </w:r>
          </w:p>
        </w:tc>
        <w:tc>
          <w:tcPr>
            <w:tcW w:w="2118" w:type="pct"/>
            <w:tcBorders>
              <w:top w:val="single" w:sz="8" w:space="0" w:color="auto"/>
              <w:left w:val="single" w:sz="8" w:space="0" w:color="auto"/>
              <w:bottom w:val="single" w:sz="8" w:space="0" w:color="auto"/>
              <w:right w:val="single" w:sz="8" w:space="0" w:color="auto"/>
            </w:tcBorders>
            <w:shd w:val="clear" w:color="auto" w:fill="auto"/>
            <w:vAlign w:val="center"/>
          </w:tcPr>
          <w:p w14:paraId="417DA898" w14:textId="77777777" w:rsidR="008271D5" w:rsidRPr="00DA400D" w:rsidRDefault="008271D5" w:rsidP="00A75E9D">
            <w:pPr>
              <w:pStyle w:val="TableContentLeft"/>
            </w:pPr>
          </w:p>
        </w:tc>
      </w:tr>
      <w:tr w:rsidR="008271D5" w:rsidRPr="00DA400D" w14:paraId="53665AD9" w14:textId="77777777" w:rsidTr="00A75E9D">
        <w:trPr>
          <w:trHeight w:val="314"/>
          <w:jc w:val="center"/>
        </w:trPr>
        <w:tc>
          <w:tcPr>
            <w:tcW w:w="385" w:type="pct"/>
            <w:shd w:val="clear" w:color="auto" w:fill="auto"/>
            <w:vAlign w:val="center"/>
          </w:tcPr>
          <w:p w14:paraId="4B076591" w14:textId="77777777" w:rsidR="008271D5" w:rsidRPr="00DA400D" w:rsidRDefault="008271D5" w:rsidP="00A75E9D">
            <w:pPr>
              <w:pStyle w:val="TableContentLeft"/>
            </w:pPr>
            <w:r w:rsidRPr="00DA400D">
              <w:t>3</w:t>
            </w:r>
          </w:p>
        </w:tc>
        <w:tc>
          <w:tcPr>
            <w:tcW w:w="4615" w:type="pct"/>
            <w:gridSpan w:val="3"/>
            <w:shd w:val="clear" w:color="auto" w:fill="auto"/>
            <w:vAlign w:val="center"/>
          </w:tcPr>
          <w:p w14:paraId="75D04EA7" w14:textId="77777777" w:rsidR="008271D5" w:rsidRPr="003F4881" w:rsidRDefault="008271D5" w:rsidP="00A75E9D">
            <w:pPr>
              <w:pStyle w:val="TableContentLeft"/>
            </w:pPr>
            <w:r w:rsidRPr="003F4881">
              <w:t>PROC_TLS_INITIALIZATION_SERVER_AUTH on ES9+</w:t>
            </w:r>
          </w:p>
        </w:tc>
      </w:tr>
      <w:tr w:rsidR="008271D5" w:rsidRPr="00DA400D" w14:paraId="167BCE7C" w14:textId="77777777" w:rsidTr="00A75E9D">
        <w:trPr>
          <w:trHeight w:val="314"/>
          <w:jc w:val="center"/>
        </w:trPr>
        <w:tc>
          <w:tcPr>
            <w:tcW w:w="385" w:type="pct"/>
            <w:shd w:val="clear" w:color="auto" w:fill="auto"/>
            <w:vAlign w:val="center"/>
          </w:tcPr>
          <w:p w14:paraId="18B80C2E" w14:textId="77777777" w:rsidR="008271D5" w:rsidRPr="00DA400D" w:rsidRDefault="008271D5" w:rsidP="00A75E9D">
            <w:pPr>
              <w:pStyle w:val="TableContentLeft"/>
            </w:pPr>
            <w:r w:rsidRPr="00DA400D">
              <w:t>4</w:t>
            </w:r>
          </w:p>
        </w:tc>
        <w:tc>
          <w:tcPr>
            <w:tcW w:w="4615" w:type="pct"/>
            <w:gridSpan w:val="3"/>
            <w:shd w:val="clear" w:color="auto" w:fill="auto"/>
            <w:vAlign w:val="center"/>
          </w:tcPr>
          <w:p w14:paraId="67B7EFEA" w14:textId="77777777" w:rsidR="008271D5" w:rsidRPr="003F4881" w:rsidRDefault="008271D5" w:rsidP="00A75E9D">
            <w:pPr>
              <w:pStyle w:val="TableContentLeft"/>
            </w:pPr>
            <w:r w:rsidRPr="003F4881">
              <w:t>PROC_ES9+_INIT_AUTH</w:t>
            </w:r>
          </w:p>
        </w:tc>
      </w:tr>
      <w:tr w:rsidR="008271D5" w:rsidRPr="00DA400D" w14:paraId="74F205DA" w14:textId="77777777" w:rsidTr="00A75E9D">
        <w:trPr>
          <w:trHeight w:val="314"/>
          <w:jc w:val="center"/>
        </w:trPr>
        <w:tc>
          <w:tcPr>
            <w:tcW w:w="385" w:type="pct"/>
            <w:shd w:val="clear" w:color="auto" w:fill="auto"/>
            <w:vAlign w:val="center"/>
          </w:tcPr>
          <w:p w14:paraId="26AD22CC" w14:textId="77777777" w:rsidR="008271D5" w:rsidRPr="00DA400D" w:rsidRDefault="008271D5" w:rsidP="00A75E9D">
            <w:pPr>
              <w:pStyle w:val="TableContentLeft"/>
            </w:pPr>
            <w:r w:rsidRPr="00DA400D">
              <w:t>5</w:t>
            </w:r>
          </w:p>
        </w:tc>
        <w:tc>
          <w:tcPr>
            <w:tcW w:w="4615" w:type="pct"/>
            <w:gridSpan w:val="3"/>
            <w:shd w:val="clear" w:color="auto" w:fill="auto"/>
            <w:vAlign w:val="center"/>
          </w:tcPr>
          <w:p w14:paraId="5B1CA4FB" w14:textId="77777777" w:rsidR="008271D5" w:rsidRPr="003F4881" w:rsidRDefault="008271D5" w:rsidP="00A75E9D">
            <w:pPr>
              <w:pStyle w:val="TableContentLeft"/>
            </w:pPr>
            <w:r w:rsidRPr="003F4881">
              <w:t xml:space="preserve">PROC_ES9+_AUTH_CLIENT_CC with </w:t>
            </w:r>
            <w:r w:rsidRPr="003E2B4A">
              <w:rPr>
                <w:rStyle w:val="PlaceholderText"/>
              </w:rPr>
              <w:t xml:space="preserve">#MATCHING_ID_3 as </w:t>
            </w:r>
            <w:r w:rsidRPr="003F4881">
              <w:t>&lt;MATCHING_ID&gt;</w:t>
            </w:r>
          </w:p>
        </w:tc>
      </w:tr>
      <w:tr w:rsidR="008271D5" w:rsidRPr="00DA400D" w14:paraId="6558D937" w14:textId="77777777" w:rsidTr="00A75E9D">
        <w:trPr>
          <w:trHeight w:val="314"/>
          <w:jc w:val="center"/>
        </w:trPr>
        <w:tc>
          <w:tcPr>
            <w:tcW w:w="385" w:type="pct"/>
            <w:shd w:val="clear" w:color="auto" w:fill="auto"/>
            <w:vAlign w:val="center"/>
          </w:tcPr>
          <w:p w14:paraId="03D75FC7" w14:textId="77777777" w:rsidR="008271D5" w:rsidRPr="00DA400D" w:rsidRDefault="008271D5" w:rsidP="00A75E9D">
            <w:pPr>
              <w:pStyle w:val="TableContentLeft"/>
            </w:pPr>
            <w:r w:rsidRPr="00DA400D">
              <w:t>6</w:t>
            </w:r>
          </w:p>
        </w:tc>
        <w:tc>
          <w:tcPr>
            <w:tcW w:w="713" w:type="pct"/>
            <w:shd w:val="clear" w:color="auto" w:fill="auto"/>
            <w:vAlign w:val="center"/>
          </w:tcPr>
          <w:p w14:paraId="78821833" w14:textId="77777777" w:rsidR="008271D5" w:rsidRPr="003F4881" w:rsidRDefault="008271D5" w:rsidP="00A75E9D">
            <w:pPr>
              <w:pStyle w:val="TableContentLeft"/>
            </w:pPr>
            <w:r w:rsidRPr="003F4881">
              <w:t>LPAd → S_EndUser</w:t>
            </w:r>
          </w:p>
        </w:tc>
        <w:tc>
          <w:tcPr>
            <w:tcW w:w="1784" w:type="pct"/>
            <w:shd w:val="clear" w:color="auto" w:fill="auto"/>
            <w:vAlign w:val="center"/>
          </w:tcPr>
          <w:p w14:paraId="31E76499" w14:textId="77777777" w:rsidR="008271D5" w:rsidRPr="00347599" w:rsidRDefault="008271D5" w:rsidP="00A75E9D">
            <w:pPr>
              <w:pStyle w:val="TableContentLeft"/>
            </w:pPr>
            <w:r w:rsidRPr="00347599">
              <w:t>Request the Confirmation Code from the S_End User.</w:t>
            </w:r>
          </w:p>
        </w:tc>
        <w:tc>
          <w:tcPr>
            <w:tcW w:w="2118" w:type="pct"/>
            <w:shd w:val="clear" w:color="auto" w:fill="auto"/>
            <w:vAlign w:val="center"/>
          </w:tcPr>
          <w:p w14:paraId="150B1607" w14:textId="77777777" w:rsidR="008271D5" w:rsidRPr="00DA400D" w:rsidRDefault="008271D5" w:rsidP="00A75E9D">
            <w:pPr>
              <w:pStyle w:val="TableContentLeft"/>
            </w:pPr>
            <w:r w:rsidRPr="00973FD1">
              <w:t>#CONFIRMATION_CODE1          is provided by manual entry.</w:t>
            </w:r>
          </w:p>
        </w:tc>
      </w:tr>
      <w:tr w:rsidR="008271D5" w:rsidRPr="00DA400D" w14:paraId="336CD6BA" w14:textId="77777777" w:rsidTr="00A75E9D">
        <w:trPr>
          <w:trHeight w:val="314"/>
          <w:jc w:val="center"/>
        </w:trPr>
        <w:tc>
          <w:tcPr>
            <w:tcW w:w="385" w:type="pct"/>
            <w:shd w:val="clear" w:color="auto" w:fill="auto"/>
            <w:vAlign w:val="center"/>
          </w:tcPr>
          <w:p w14:paraId="1C92088C" w14:textId="77777777" w:rsidR="008271D5" w:rsidRPr="00DA400D" w:rsidRDefault="008271D5" w:rsidP="00A75E9D">
            <w:pPr>
              <w:pStyle w:val="TableContentLeft"/>
            </w:pPr>
            <w:r w:rsidRPr="00DA400D">
              <w:t>7</w:t>
            </w:r>
          </w:p>
        </w:tc>
        <w:tc>
          <w:tcPr>
            <w:tcW w:w="4615" w:type="pct"/>
            <w:gridSpan w:val="3"/>
            <w:shd w:val="clear" w:color="auto" w:fill="auto"/>
            <w:vAlign w:val="center"/>
          </w:tcPr>
          <w:p w14:paraId="295E961D" w14:textId="77777777" w:rsidR="008271D5" w:rsidRPr="003F4881" w:rsidRDefault="008271D5" w:rsidP="00A75E9D">
            <w:pPr>
              <w:pStyle w:val="TableContentLeft"/>
            </w:pPr>
            <w:r w:rsidRPr="003F4881">
              <w:t>PROC_ES9+_GET_BPP_CC</w:t>
            </w:r>
          </w:p>
          <w:p w14:paraId="2CB1934E" w14:textId="77777777" w:rsidR="008271D5" w:rsidRPr="00973FD1" w:rsidRDefault="008271D5" w:rsidP="00A75E9D">
            <w:pPr>
              <w:pStyle w:val="TableContentLeft"/>
            </w:pPr>
            <w:r w:rsidRPr="00347599">
              <w:t>(see N</w:t>
            </w:r>
            <w:r w:rsidRPr="00973FD1">
              <w:t>OTE 1)</w:t>
            </w:r>
          </w:p>
        </w:tc>
      </w:tr>
      <w:tr w:rsidR="008271D5" w:rsidRPr="00DA400D" w14:paraId="4B1CDBFA" w14:textId="77777777" w:rsidTr="00A75E9D">
        <w:trPr>
          <w:trHeight w:val="314"/>
          <w:jc w:val="center"/>
        </w:trPr>
        <w:tc>
          <w:tcPr>
            <w:tcW w:w="385" w:type="pct"/>
            <w:shd w:val="clear" w:color="auto" w:fill="auto"/>
            <w:vAlign w:val="center"/>
          </w:tcPr>
          <w:p w14:paraId="71766AAB" w14:textId="77777777" w:rsidR="008271D5" w:rsidRPr="00DA400D" w:rsidRDefault="008271D5" w:rsidP="00A75E9D">
            <w:pPr>
              <w:pStyle w:val="TableContentLeft"/>
            </w:pPr>
            <w:r w:rsidRPr="00DA400D">
              <w:t>8</w:t>
            </w:r>
          </w:p>
        </w:tc>
        <w:tc>
          <w:tcPr>
            <w:tcW w:w="713" w:type="pct"/>
            <w:shd w:val="clear" w:color="auto" w:fill="auto"/>
            <w:vAlign w:val="center"/>
          </w:tcPr>
          <w:p w14:paraId="66E71ECD" w14:textId="77777777" w:rsidR="008271D5" w:rsidRPr="003F4881" w:rsidRDefault="008271D5" w:rsidP="00A75E9D">
            <w:pPr>
              <w:pStyle w:val="TableContentLeft"/>
            </w:pPr>
            <w:r w:rsidRPr="003F4881">
              <w:t>LPAd → S_EndUser</w:t>
            </w:r>
          </w:p>
        </w:tc>
        <w:tc>
          <w:tcPr>
            <w:tcW w:w="1784" w:type="pct"/>
            <w:shd w:val="clear" w:color="auto" w:fill="auto"/>
            <w:vAlign w:val="center"/>
          </w:tcPr>
          <w:p w14:paraId="4B9581E7" w14:textId="77777777" w:rsidR="008271D5" w:rsidRDefault="008271D5" w:rsidP="00A75E9D">
            <w:pPr>
              <w:pStyle w:val="TableContentLeft"/>
            </w:pPr>
            <w:r w:rsidRPr="000E4D97">
              <w:t xml:space="preserve">For </w:t>
            </w:r>
            <w:r>
              <w:t xml:space="preserve">LPAd supporting SGP.22 v2.2.2 </w:t>
            </w:r>
            <w:r w:rsidRPr="000E4D97">
              <w:t xml:space="preserve">or earlier: </w:t>
            </w:r>
          </w:p>
          <w:p w14:paraId="41A5562E" w14:textId="77777777" w:rsidR="008271D5" w:rsidRDefault="008271D5" w:rsidP="00A75E9D">
            <w:pPr>
              <w:pStyle w:val="TableContentLeft"/>
            </w:pPr>
            <w:r w:rsidRPr="003F4881">
              <w:t>Request for</w:t>
            </w:r>
            <w:r w:rsidRPr="00347599">
              <w:t xml:space="preserve"> </w:t>
            </w:r>
            <w:r w:rsidRPr="00973FD1">
              <w:t>Confirmation, if not requested before.</w:t>
            </w:r>
          </w:p>
          <w:p w14:paraId="7EE805B0" w14:textId="77777777" w:rsidR="008271D5" w:rsidRPr="003F4881" w:rsidRDefault="008271D5" w:rsidP="00A75E9D">
            <w:pPr>
              <w:pStyle w:val="TableContentLeft"/>
            </w:pPr>
            <w:r>
              <w:t>(see NOTE 2)</w:t>
            </w:r>
          </w:p>
        </w:tc>
        <w:tc>
          <w:tcPr>
            <w:tcW w:w="2118" w:type="pct"/>
            <w:shd w:val="clear" w:color="auto" w:fill="auto"/>
            <w:vAlign w:val="center"/>
          </w:tcPr>
          <w:p w14:paraId="262F2F1E" w14:textId="77777777" w:rsidR="008271D5" w:rsidRDefault="008271D5" w:rsidP="00A75E9D">
            <w:pPr>
              <w:pStyle w:val="TableContentLeft"/>
            </w:pPr>
            <w:r w:rsidRPr="000E4D97">
              <w:t xml:space="preserve">For </w:t>
            </w:r>
            <w:r>
              <w:t xml:space="preserve">LPAd supporting SGP.22 v2.2.2 </w:t>
            </w:r>
            <w:r w:rsidRPr="000E4D97">
              <w:t xml:space="preserve">or earlier: </w:t>
            </w:r>
          </w:p>
          <w:p w14:paraId="7B2F673D" w14:textId="77777777" w:rsidR="008271D5" w:rsidRDefault="008271D5" w:rsidP="00A75E9D">
            <w:pPr>
              <w:pStyle w:val="TableContentLeft"/>
            </w:pPr>
            <w:r w:rsidRPr="003F4881">
              <w:t>End User Intent successfully verified, if not verified before.</w:t>
            </w:r>
          </w:p>
          <w:p w14:paraId="64988B17" w14:textId="77777777" w:rsidR="008271D5" w:rsidRPr="00DA400D" w:rsidRDefault="008271D5" w:rsidP="00A75E9D">
            <w:pPr>
              <w:pStyle w:val="TableContentLeft"/>
            </w:pPr>
            <w:r>
              <w:t>(see NOTE 2)</w:t>
            </w:r>
          </w:p>
        </w:tc>
      </w:tr>
      <w:tr w:rsidR="008271D5" w:rsidRPr="00DA400D" w14:paraId="01787100" w14:textId="77777777" w:rsidTr="00A75E9D">
        <w:trPr>
          <w:trHeight w:val="314"/>
          <w:jc w:val="center"/>
        </w:trPr>
        <w:tc>
          <w:tcPr>
            <w:tcW w:w="385" w:type="pct"/>
            <w:shd w:val="clear" w:color="auto" w:fill="auto"/>
            <w:vAlign w:val="center"/>
          </w:tcPr>
          <w:p w14:paraId="2D2FF1DE" w14:textId="77777777" w:rsidR="008271D5" w:rsidRPr="00DA400D" w:rsidRDefault="008271D5" w:rsidP="00A75E9D">
            <w:pPr>
              <w:pStyle w:val="TableContentLeft"/>
            </w:pPr>
            <w:r w:rsidRPr="00DA400D">
              <w:lastRenderedPageBreak/>
              <w:t>9</w:t>
            </w:r>
          </w:p>
        </w:tc>
        <w:tc>
          <w:tcPr>
            <w:tcW w:w="4615" w:type="pct"/>
            <w:gridSpan w:val="3"/>
            <w:shd w:val="clear" w:color="auto" w:fill="auto"/>
            <w:vAlign w:val="center"/>
          </w:tcPr>
          <w:p w14:paraId="235EA8A4" w14:textId="77777777" w:rsidR="008271D5" w:rsidRPr="003F4881" w:rsidRDefault="008271D5" w:rsidP="00A75E9D">
            <w:pPr>
              <w:pStyle w:val="TableContentLeft"/>
            </w:pPr>
            <w:r w:rsidRPr="003F4881">
              <w:t>PROC_ES9+_HANDLE_NOTIF</w:t>
            </w:r>
          </w:p>
        </w:tc>
      </w:tr>
      <w:tr w:rsidR="008271D5" w:rsidRPr="00DA400D" w14:paraId="12975F36" w14:textId="77777777" w:rsidTr="00A75E9D">
        <w:trPr>
          <w:trHeight w:val="314"/>
          <w:jc w:val="center"/>
        </w:trPr>
        <w:tc>
          <w:tcPr>
            <w:tcW w:w="385" w:type="pct"/>
            <w:shd w:val="clear" w:color="auto" w:fill="auto"/>
            <w:vAlign w:val="center"/>
          </w:tcPr>
          <w:p w14:paraId="0493C32D" w14:textId="77777777" w:rsidR="008271D5" w:rsidRPr="00DA400D" w:rsidRDefault="008271D5" w:rsidP="00A75E9D">
            <w:pPr>
              <w:pStyle w:val="TableContentLeft"/>
            </w:pPr>
            <w:r w:rsidRPr="00DA400D">
              <w:t>10</w:t>
            </w:r>
          </w:p>
        </w:tc>
        <w:tc>
          <w:tcPr>
            <w:tcW w:w="692" w:type="pct"/>
            <w:shd w:val="clear" w:color="auto" w:fill="auto"/>
            <w:vAlign w:val="center"/>
          </w:tcPr>
          <w:p w14:paraId="33B35557" w14:textId="77777777" w:rsidR="008271D5" w:rsidRPr="003F4881" w:rsidRDefault="008271D5" w:rsidP="00A75E9D">
            <w:pPr>
              <w:pStyle w:val="TableContentLeft"/>
            </w:pPr>
            <w:r w:rsidRPr="003F4881">
              <w:t>S_EndUser→ LPAd</w:t>
            </w:r>
          </w:p>
        </w:tc>
        <w:tc>
          <w:tcPr>
            <w:tcW w:w="1833" w:type="pct"/>
            <w:shd w:val="clear" w:color="auto" w:fill="auto"/>
            <w:vAlign w:val="center"/>
          </w:tcPr>
          <w:p w14:paraId="01DDAE3A" w14:textId="77777777" w:rsidR="008271D5" w:rsidRPr="00347599" w:rsidRDefault="008271D5" w:rsidP="00A75E9D">
            <w:pPr>
              <w:pStyle w:val="TableContentLeft"/>
            </w:pPr>
            <w:r w:rsidRPr="00347599">
              <w:t>Initiate List Profile operation</w:t>
            </w:r>
          </w:p>
        </w:tc>
        <w:tc>
          <w:tcPr>
            <w:tcW w:w="2090" w:type="pct"/>
            <w:shd w:val="clear" w:color="auto" w:fill="auto"/>
            <w:vAlign w:val="center"/>
          </w:tcPr>
          <w:p w14:paraId="3071A36D" w14:textId="77777777" w:rsidR="008271D5" w:rsidRPr="00DA400D" w:rsidRDefault="008271D5" w:rsidP="00A75E9D">
            <w:pPr>
              <w:pStyle w:val="TableContentLeft"/>
            </w:pPr>
            <w:r w:rsidRPr="00973FD1">
              <w:t>PROFILE_OPERATIONAL1 is displayed in Disabled state</w:t>
            </w:r>
          </w:p>
        </w:tc>
      </w:tr>
      <w:tr w:rsidR="008271D5" w:rsidRPr="00DA400D" w14:paraId="69A67C9D" w14:textId="77777777" w:rsidTr="00A75E9D">
        <w:trPr>
          <w:trHeight w:val="314"/>
          <w:jc w:val="center"/>
        </w:trPr>
        <w:tc>
          <w:tcPr>
            <w:tcW w:w="5000" w:type="pct"/>
            <w:gridSpan w:val="4"/>
            <w:shd w:val="clear" w:color="auto" w:fill="auto"/>
            <w:vAlign w:val="center"/>
          </w:tcPr>
          <w:p w14:paraId="542C5BD7" w14:textId="77777777" w:rsidR="008271D5" w:rsidRDefault="008271D5" w:rsidP="00A75E9D">
            <w:pPr>
              <w:pStyle w:val="TableIndentedText"/>
            </w:pPr>
            <w:r>
              <w:t>NOTE</w:t>
            </w:r>
            <w:r w:rsidRPr="00DA400D">
              <w:t xml:space="preserve"> 1:</w:t>
            </w:r>
            <w:r>
              <w:tab/>
            </w:r>
            <w:r w:rsidRPr="00DA400D">
              <w:t>The LPAd MAY display any relevant part of the Profile Metadata and MAY offer the S_EndUser to postpone or reject the Profile installation. The S_EndUser SHALL not abort the transaction.</w:t>
            </w:r>
          </w:p>
          <w:p w14:paraId="44CC38A9" w14:textId="2C8E261A" w:rsidR="008271D5" w:rsidRPr="00DA400D" w:rsidRDefault="008271D5" w:rsidP="00A75E9D">
            <w:pPr>
              <w:pStyle w:val="TableIndentedText"/>
            </w:pPr>
            <w:r w:rsidRPr="000E4D97">
              <w:t>NOTE 2:</w:t>
            </w:r>
            <w:r w:rsidRPr="000E4D97">
              <w:rPr>
                <w:rStyle w:val="PlaceholderText"/>
              </w:rPr>
              <w:t xml:space="preserve"> </w:t>
            </w:r>
            <w:r w:rsidRPr="000E4D97">
              <w:rPr>
                <w:rStyle w:val="PlaceholderText"/>
              </w:rPr>
              <w:tab/>
            </w:r>
            <w:r w:rsidRPr="000E4D97">
              <w:t xml:space="preserve">The LPAd </w:t>
            </w:r>
            <w:r>
              <w:t xml:space="preserve">MAY </w:t>
            </w:r>
            <w:r w:rsidRPr="000E4D97">
              <w:t>skip this request for Confirmation. If so, it SHALL NOT be regarded as a failure.</w:t>
            </w:r>
          </w:p>
        </w:tc>
      </w:tr>
    </w:tbl>
    <w:p w14:paraId="44CF9193" w14:textId="77777777" w:rsidR="008271D5" w:rsidRDefault="008271D5"/>
    <w:p w14:paraId="1355CB75" w14:textId="77777777" w:rsidR="00E33202" w:rsidRPr="00DA400D" w:rsidRDefault="00E33202" w:rsidP="00E33202">
      <w:pPr>
        <w:pStyle w:val="Heading5"/>
        <w:numPr>
          <w:ilvl w:val="0"/>
          <w:numId w:val="0"/>
        </w:numPr>
        <w:ind w:left="1304" w:hanging="1304"/>
      </w:pPr>
      <w:r w:rsidRPr="00DA400D">
        <w:rPr>
          <w14:scene3d>
            <w14:camera w14:prst="orthographicFront"/>
            <w14:lightRig w14:rig="threePt" w14:dir="t">
              <w14:rot w14:lat="0" w14:lon="0" w14:rev="0"/>
            </w14:lightRig>
          </w14:scene3d>
        </w:rPr>
        <w:t>5.4.1.2.9</w:t>
      </w:r>
      <w:r w:rsidRPr="00DA400D">
        <w:rPr>
          <w14:scene3d>
            <w14:camera w14:prst="orthographicFront"/>
            <w14:lightRig w14:rig="threePt" w14:dir="t">
              <w14:rot w14:lat="0" w14:lon="0" w14:rev="0"/>
            </w14:lightRig>
          </w14:scene3d>
        </w:rPr>
        <w:tab/>
      </w:r>
      <w:r w:rsidRPr="00DA400D">
        <w:t>TC_LPAd_AddProfile_PPRs</w:t>
      </w:r>
    </w:p>
    <w:p w14:paraId="5D6AFFA0" w14:textId="77777777" w:rsidR="00E33202" w:rsidRPr="00DA400D" w:rsidRDefault="00E33202" w:rsidP="00E33202">
      <w:pPr>
        <w:pStyle w:val="Heading6no"/>
      </w:pPr>
      <w:r w:rsidRPr="00DA400D">
        <w:t>Test Sequence #01 Nominal: End User Confirmation after PPR1 consent requested</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DA400D" w14:paraId="0771902C" w14:textId="77777777" w:rsidTr="00C44AFD">
        <w:trPr>
          <w:jc w:val="center"/>
        </w:trPr>
        <w:tc>
          <w:tcPr>
            <w:tcW w:w="5000" w:type="pct"/>
            <w:gridSpan w:val="2"/>
            <w:shd w:val="clear" w:color="auto" w:fill="BFBFBF"/>
            <w:vAlign w:val="center"/>
          </w:tcPr>
          <w:p w14:paraId="6CDD78D6" w14:textId="77777777" w:rsidR="00E33202" w:rsidRPr="00DA400D" w:rsidRDefault="00E33202" w:rsidP="00C44AFD">
            <w:pPr>
              <w:pStyle w:val="TableHeaderGray"/>
              <w:rPr>
                <w:rFonts w:eastAsia="SimSun"/>
                <w:lang w:val="en-GB" w:eastAsia="de-DE"/>
              </w:rPr>
            </w:pPr>
            <w:r w:rsidRPr="00DA400D">
              <w:rPr>
                <w:rFonts w:eastAsia="Calibri"/>
                <w:lang w:val="en-GB"/>
              </w:rPr>
              <w:t>Initial Conditions</w:t>
            </w:r>
          </w:p>
        </w:tc>
      </w:tr>
      <w:tr w:rsidR="00E33202" w:rsidRPr="00DA400D" w14:paraId="325B4178" w14:textId="77777777" w:rsidTr="00C44AFD">
        <w:trPr>
          <w:jc w:val="center"/>
        </w:trPr>
        <w:tc>
          <w:tcPr>
            <w:tcW w:w="1170" w:type="pct"/>
            <w:shd w:val="clear" w:color="auto" w:fill="BFBFBF"/>
            <w:vAlign w:val="center"/>
          </w:tcPr>
          <w:p w14:paraId="2AB4A727" w14:textId="77777777" w:rsidR="00E33202" w:rsidRPr="00DA400D" w:rsidRDefault="00E33202" w:rsidP="00C44AFD">
            <w:pPr>
              <w:pStyle w:val="TableHeaderGray"/>
              <w:rPr>
                <w:rFonts w:eastAsia="SimSun"/>
                <w:lang w:val="en-GB" w:eastAsia="de-DE"/>
              </w:rPr>
            </w:pPr>
            <w:r w:rsidRPr="00DA400D">
              <w:rPr>
                <w:rFonts w:eastAsia="SimSun"/>
                <w:lang w:val="en-GB" w:eastAsia="de-DE"/>
              </w:rPr>
              <w:t>Entity</w:t>
            </w:r>
          </w:p>
        </w:tc>
        <w:tc>
          <w:tcPr>
            <w:tcW w:w="3830" w:type="pct"/>
            <w:shd w:val="clear" w:color="auto" w:fill="BFBFBF"/>
            <w:vAlign w:val="center"/>
          </w:tcPr>
          <w:p w14:paraId="6F7D3B5D" w14:textId="77777777" w:rsidR="00E33202" w:rsidRPr="00DA400D" w:rsidRDefault="00E33202" w:rsidP="00C44AFD">
            <w:pPr>
              <w:pStyle w:val="TableHeaderGray"/>
              <w:rPr>
                <w:rFonts w:eastAsia="SimSun"/>
                <w:lang w:val="en-GB" w:eastAsia="de-DE"/>
              </w:rPr>
            </w:pPr>
            <w:r w:rsidRPr="00DA400D">
              <w:rPr>
                <w:rFonts w:eastAsia="Calibri"/>
                <w:lang w:val="en-GB" w:eastAsia="de-DE"/>
              </w:rPr>
              <w:t>Description of the initial condition</w:t>
            </w:r>
          </w:p>
        </w:tc>
      </w:tr>
      <w:tr w:rsidR="00986D0B" w:rsidRPr="00DA400D" w14:paraId="7B086C1A" w14:textId="77777777" w:rsidTr="00C44AFD">
        <w:trPr>
          <w:jc w:val="center"/>
        </w:trPr>
        <w:tc>
          <w:tcPr>
            <w:tcW w:w="1170" w:type="pct"/>
            <w:vAlign w:val="center"/>
          </w:tcPr>
          <w:p w14:paraId="3FB066A9" w14:textId="46B08F32" w:rsidR="00986D0B" w:rsidRPr="00DA400D" w:rsidRDefault="00986D0B" w:rsidP="00986D0B">
            <w:pPr>
              <w:pStyle w:val="TableText"/>
            </w:pPr>
            <w:r>
              <w:t>eUICC</w:t>
            </w:r>
          </w:p>
        </w:tc>
        <w:tc>
          <w:tcPr>
            <w:tcW w:w="3830" w:type="pct"/>
            <w:vAlign w:val="center"/>
          </w:tcPr>
          <w:p w14:paraId="6D5F45DF" w14:textId="7E725E7B" w:rsidR="00986D0B" w:rsidRPr="00DA400D" w:rsidRDefault="00986D0B" w:rsidP="00986D0B">
            <w:pPr>
              <w:pStyle w:val="TableText"/>
            </w:pPr>
            <w:r>
              <w:t xml:space="preserve">The Test eUICC’s RAT is configured as follows: </w:t>
            </w:r>
            <w:r w:rsidRPr="00D623E2">
              <w:t>PPR1 is allowed and End User Consent is required</w:t>
            </w:r>
            <w:r>
              <w:t xml:space="preserve"> f</w:t>
            </w:r>
            <w:r w:rsidRPr="00D623E2">
              <w:t>or #MCC_MNC4 with gid1 and gid2</w:t>
            </w:r>
            <w:r>
              <w:t xml:space="preserve"> absent</w:t>
            </w:r>
            <w:r w:rsidRPr="00D623E2">
              <w:t>.</w:t>
            </w:r>
          </w:p>
        </w:tc>
      </w:tr>
      <w:tr w:rsidR="00E33202" w:rsidRPr="00DA400D" w14:paraId="3585B88B" w14:textId="77777777" w:rsidTr="00C44AFD">
        <w:trPr>
          <w:jc w:val="center"/>
        </w:trPr>
        <w:tc>
          <w:tcPr>
            <w:tcW w:w="1170" w:type="pct"/>
            <w:vAlign w:val="center"/>
          </w:tcPr>
          <w:p w14:paraId="71EB549C" w14:textId="77777777" w:rsidR="00E33202" w:rsidRPr="00DA400D" w:rsidRDefault="00E33202" w:rsidP="00C44AFD">
            <w:pPr>
              <w:pStyle w:val="TableText"/>
            </w:pPr>
            <w:r w:rsidRPr="00DA400D">
              <w:t xml:space="preserve">LPAd </w:t>
            </w:r>
          </w:p>
        </w:tc>
        <w:tc>
          <w:tcPr>
            <w:tcW w:w="3830" w:type="pct"/>
            <w:vAlign w:val="center"/>
          </w:tcPr>
          <w:p w14:paraId="6C19D177" w14:textId="77777777" w:rsidR="00E33202" w:rsidRPr="00DA400D" w:rsidRDefault="00E33202" w:rsidP="00C44AFD">
            <w:pPr>
              <w:pStyle w:val="TableText"/>
            </w:pPr>
            <w:r w:rsidRPr="00DA400D">
              <w:t>Add Profile operation is initiated by using #ACTIVATION_CODE_4.</w:t>
            </w:r>
          </w:p>
        </w:tc>
      </w:tr>
      <w:tr w:rsidR="00E33202" w:rsidRPr="00DA400D" w14:paraId="121ACEE6" w14:textId="77777777" w:rsidTr="00C44AFD">
        <w:trPr>
          <w:jc w:val="center"/>
        </w:trPr>
        <w:tc>
          <w:tcPr>
            <w:tcW w:w="1170" w:type="pct"/>
          </w:tcPr>
          <w:p w14:paraId="66057F24" w14:textId="77777777" w:rsidR="00E33202" w:rsidRPr="00DA400D" w:rsidRDefault="00E33202" w:rsidP="00C44AFD">
            <w:pPr>
              <w:pStyle w:val="TableText"/>
            </w:pPr>
            <w:r w:rsidRPr="00DA400D">
              <w:t>S_SM-DP+</w:t>
            </w:r>
          </w:p>
        </w:tc>
        <w:tc>
          <w:tcPr>
            <w:tcW w:w="3830" w:type="pct"/>
          </w:tcPr>
          <w:p w14:paraId="7BEB6F53" w14:textId="77777777" w:rsidR="00E33202" w:rsidRPr="00DA400D" w:rsidRDefault="00E33202" w:rsidP="00C44AFD">
            <w:pPr>
              <w:pStyle w:val="TableText"/>
            </w:pPr>
            <w:r w:rsidRPr="00DA400D">
              <w:t>There is a pending Profile download order for #MATCHING_ID_4 (associated with PROFILE_OPERATIONAL4)</w:t>
            </w:r>
            <w:r>
              <w:t>.</w:t>
            </w:r>
          </w:p>
        </w:tc>
      </w:tr>
    </w:tbl>
    <w:p w14:paraId="297FF7E4" w14:textId="77777777" w:rsidR="00E33202" w:rsidRPr="001F0550" w:rsidRDefault="00E33202" w:rsidP="00E33202">
      <w:pPr>
        <w:pStyle w:val="NormalParagraph"/>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60"/>
        <w:gridCol w:w="1210"/>
        <w:gridCol w:w="2790"/>
        <w:gridCol w:w="4246"/>
      </w:tblGrid>
      <w:tr w:rsidR="00590624" w:rsidRPr="001F0550" w14:paraId="7B6E0F2E" w14:textId="77777777" w:rsidTr="00590624">
        <w:trPr>
          <w:trHeight w:val="314"/>
          <w:jc w:val="center"/>
        </w:trPr>
        <w:tc>
          <w:tcPr>
            <w:tcW w:w="760" w:type="dxa"/>
            <w:shd w:val="clear" w:color="auto" w:fill="C00000"/>
            <w:vAlign w:val="center"/>
          </w:tcPr>
          <w:p w14:paraId="2D55B15B" w14:textId="77777777" w:rsidR="00590624" w:rsidRPr="0061518F" w:rsidRDefault="00590624" w:rsidP="00C44AFD">
            <w:pPr>
              <w:pStyle w:val="TableHeader"/>
            </w:pPr>
            <w:r w:rsidRPr="001A336D">
              <w:t>Step</w:t>
            </w:r>
          </w:p>
        </w:tc>
        <w:tc>
          <w:tcPr>
            <w:tcW w:w="1210" w:type="dxa"/>
            <w:shd w:val="clear" w:color="auto" w:fill="C00000"/>
            <w:vAlign w:val="center"/>
          </w:tcPr>
          <w:p w14:paraId="4B81CD7E" w14:textId="77777777" w:rsidR="00590624" w:rsidRPr="00065A81" w:rsidRDefault="00590624" w:rsidP="00C44AFD">
            <w:pPr>
              <w:pStyle w:val="TableHeader"/>
            </w:pPr>
            <w:r w:rsidRPr="00065A81">
              <w:t>Direction</w:t>
            </w:r>
          </w:p>
        </w:tc>
        <w:tc>
          <w:tcPr>
            <w:tcW w:w="2790" w:type="dxa"/>
            <w:shd w:val="clear" w:color="auto" w:fill="C00000"/>
            <w:vAlign w:val="center"/>
          </w:tcPr>
          <w:p w14:paraId="4DB54805" w14:textId="77777777" w:rsidR="00590624" w:rsidRPr="00452227" w:rsidRDefault="00590624" w:rsidP="00C44AFD">
            <w:pPr>
              <w:pStyle w:val="TableHeader"/>
            </w:pPr>
            <w:r w:rsidRPr="00263515">
              <w:t>Sequence / Description</w:t>
            </w:r>
          </w:p>
        </w:tc>
        <w:tc>
          <w:tcPr>
            <w:tcW w:w="4246" w:type="dxa"/>
            <w:shd w:val="clear" w:color="auto" w:fill="C00000"/>
            <w:vAlign w:val="center"/>
          </w:tcPr>
          <w:p w14:paraId="0452E6D4" w14:textId="5195A540" w:rsidR="00590624" w:rsidRPr="00F85498" w:rsidRDefault="00590624" w:rsidP="00C44AFD">
            <w:pPr>
              <w:pStyle w:val="TableHeader"/>
            </w:pPr>
            <w:r w:rsidRPr="007E5B2A">
              <w:t>Expected result</w:t>
            </w:r>
          </w:p>
        </w:tc>
      </w:tr>
      <w:tr w:rsidR="00E33202" w:rsidRPr="00DA400D" w14:paraId="74D9E352" w14:textId="77777777" w:rsidTr="00C44AFD">
        <w:trPr>
          <w:trHeight w:val="314"/>
          <w:jc w:val="center"/>
        </w:trPr>
        <w:tc>
          <w:tcPr>
            <w:tcW w:w="760" w:type="dxa"/>
            <w:shd w:val="clear" w:color="auto" w:fill="auto"/>
            <w:vAlign w:val="center"/>
          </w:tcPr>
          <w:p w14:paraId="48495271" w14:textId="77777777" w:rsidR="00E33202" w:rsidRPr="00DA400D" w:rsidRDefault="00E33202" w:rsidP="00C44AFD">
            <w:pPr>
              <w:pStyle w:val="TableContentLeft"/>
            </w:pPr>
            <w:r w:rsidRPr="00DA400D">
              <w:t>IC1</w:t>
            </w:r>
          </w:p>
        </w:tc>
        <w:tc>
          <w:tcPr>
            <w:tcW w:w="8246" w:type="dxa"/>
            <w:gridSpan w:val="3"/>
            <w:shd w:val="clear" w:color="auto" w:fill="auto"/>
            <w:vAlign w:val="center"/>
          </w:tcPr>
          <w:p w14:paraId="3FECA745" w14:textId="77777777" w:rsidR="00E33202" w:rsidRPr="00DA400D" w:rsidRDefault="00E33202" w:rsidP="00C44AFD">
            <w:pPr>
              <w:pStyle w:val="TableContentLeft"/>
            </w:pPr>
            <w:r w:rsidRPr="00DA400D">
              <w:t>PROC_TLS_INITIALIZATION_SERVER_AUTH on ES9+</w:t>
            </w:r>
          </w:p>
        </w:tc>
      </w:tr>
      <w:tr w:rsidR="00E33202" w:rsidRPr="00DA400D" w14:paraId="38F9AB14" w14:textId="77777777" w:rsidTr="00C44AFD">
        <w:trPr>
          <w:trHeight w:val="314"/>
          <w:jc w:val="center"/>
        </w:trPr>
        <w:tc>
          <w:tcPr>
            <w:tcW w:w="760" w:type="dxa"/>
            <w:shd w:val="clear" w:color="auto" w:fill="auto"/>
            <w:vAlign w:val="center"/>
          </w:tcPr>
          <w:p w14:paraId="65F2B826" w14:textId="77777777" w:rsidR="00E33202" w:rsidRPr="00DA400D" w:rsidRDefault="00E33202" w:rsidP="00C44AFD">
            <w:pPr>
              <w:pStyle w:val="TableContentLeft"/>
              <w:rPr>
                <w:b/>
              </w:rPr>
            </w:pPr>
            <w:r w:rsidRPr="00DA400D">
              <w:t>IC2</w:t>
            </w:r>
          </w:p>
        </w:tc>
        <w:tc>
          <w:tcPr>
            <w:tcW w:w="8246" w:type="dxa"/>
            <w:gridSpan w:val="3"/>
            <w:shd w:val="clear" w:color="auto" w:fill="auto"/>
            <w:vAlign w:val="center"/>
          </w:tcPr>
          <w:p w14:paraId="2B8F7148" w14:textId="77777777" w:rsidR="00E33202" w:rsidRPr="00DA400D" w:rsidRDefault="00E33202" w:rsidP="00C44AFD">
            <w:pPr>
              <w:pStyle w:val="TableContentLeft"/>
              <w:rPr>
                <w:lang w:eastAsia="en-GB"/>
              </w:rPr>
            </w:pPr>
            <w:r w:rsidRPr="00DA400D">
              <w:t>PROC_ES9+_INIT_AUTH</w:t>
            </w:r>
          </w:p>
        </w:tc>
      </w:tr>
      <w:tr w:rsidR="00E33202" w:rsidRPr="00DA400D" w14:paraId="1621F1CF" w14:textId="77777777" w:rsidTr="00C44AFD">
        <w:trPr>
          <w:trHeight w:val="314"/>
          <w:jc w:val="center"/>
        </w:trPr>
        <w:tc>
          <w:tcPr>
            <w:tcW w:w="760" w:type="dxa"/>
            <w:shd w:val="clear" w:color="auto" w:fill="auto"/>
            <w:vAlign w:val="center"/>
          </w:tcPr>
          <w:p w14:paraId="5D24E286" w14:textId="77777777" w:rsidR="00E33202" w:rsidRPr="00DA400D" w:rsidRDefault="00E33202" w:rsidP="00C44AFD">
            <w:pPr>
              <w:pStyle w:val="TableContentLeft"/>
              <w:rPr>
                <w:b/>
              </w:rPr>
            </w:pPr>
            <w:r w:rsidRPr="00DA400D">
              <w:t>IC3</w:t>
            </w:r>
          </w:p>
        </w:tc>
        <w:tc>
          <w:tcPr>
            <w:tcW w:w="8246" w:type="dxa"/>
            <w:gridSpan w:val="3"/>
            <w:shd w:val="clear" w:color="auto" w:fill="auto"/>
            <w:vAlign w:val="center"/>
          </w:tcPr>
          <w:p w14:paraId="6B131AB9" w14:textId="77777777" w:rsidR="00E33202" w:rsidRPr="00DA400D" w:rsidRDefault="00E33202" w:rsidP="00C44AFD">
            <w:pPr>
              <w:pStyle w:val="TableContentLeft"/>
            </w:pPr>
            <w:r w:rsidRPr="00DA400D">
              <w:t>PROC_ES9+_AUTH_CLIENT</w:t>
            </w:r>
          </w:p>
          <w:p w14:paraId="56F52890" w14:textId="77777777" w:rsidR="00E33202" w:rsidRPr="00DA400D" w:rsidRDefault="00E33202" w:rsidP="00C44AFD">
            <w:pPr>
              <w:pStyle w:val="TableContentLeft"/>
              <w:rPr>
                <w:szCs w:val="20"/>
              </w:rPr>
            </w:pPr>
            <w:r w:rsidRPr="00DA400D">
              <w:rPr>
                <w:szCs w:val="20"/>
              </w:rPr>
              <w:t>Extract &lt;</w:t>
            </w:r>
            <w:r w:rsidRPr="00DA400D">
              <w:t>S_TRANSACTION_ID&gt;</w:t>
            </w:r>
          </w:p>
        </w:tc>
      </w:tr>
      <w:tr w:rsidR="00E33202" w:rsidRPr="00DA400D" w14:paraId="5C072A22" w14:textId="77777777" w:rsidTr="00C44AFD">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F464F58" w14:textId="77777777" w:rsidR="00E33202" w:rsidRPr="00DA400D" w:rsidRDefault="00E33202" w:rsidP="00C44AFD">
            <w:pPr>
              <w:pStyle w:val="TableContentLeft"/>
              <w:rPr>
                <w:b/>
              </w:rPr>
            </w:pPr>
            <w:r w:rsidRPr="00DA400D">
              <w:t>IC4</w:t>
            </w:r>
          </w:p>
        </w:tc>
        <w:tc>
          <w:tcPr>
            <w:tcW w:w="8246"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375E9ED6" w14:textId="77777777" w:rsidR="00E33202" w:rsidRPr="00DA400D" w:rsidRDefault="00E33202" w:rsidP="00C44AFD">
            <w:pPr>
              <w:pStyle w:val="TableContentLeft"/>
            </w:pPr>
            <w:r w:rsidRPr="00DA400D">
              <w:t>PROC_ES9+_GET_BPP with #METADATA_OP_PROF4 used in #GET_BPP_OK</w:t>
            </w:r>
          </w:p>
          <w:p w14:paraId="4400569A" w14:textId="77777777" w:rsidR="00E33202" w:rsidRPr="00DA400D" w:rsidRDefault="00E33202" w:rsidP="00C44AFD">
            <w:pPr>
              <w:pStyle w:val="TableContentLeft"/>
            </w:pPr>
          </w:p>
        </w:tc>
      </w:tr>
      <w:tr w:rsidR="00590624" w:rsidRPr="00B80E8B" w14:paraId="5298B5B6" w14:textId="77777777" w:rsidTr="00C365F9">
        <w:trPr>
          <w:trHeight w:val="314"/>
          <w:jc w:val="center"/>
        </w:trPr>
        <w:tc>
          <w:tcPr>
            <w:tcW w:w="760" w:type="dxa"/>
            <w:shd w:val="clear" w:color="auto" w:fill="auto"/>
            <w:vAlign w:val="center"/>
          </w:tcPr>
          <w:p w14:paraId="19E8528A" w14:textId="77777777" w:rsidR="00590624" w:rsidRPr="00DA400D" w:rsidRDefault="00590624" w:rsidP="00C44AFD">
            <w:pPr>
              <w:pStyle w:val="TableContentLeft"/>
            </w:pPr>
            <w:r w:rsidRPr="00DA400D">
              <w:t>1</w:t>
            </w:r>
          </w:p>
        </w:tc>
        <w:tc>
          <w:tcPr>
            <w:tcW w:w="1210" w:type="dxa"/>
            <w:shd w:val="clear" w:color="auto" w:fill="auto"/>
            <w:vAlign w:val="center"/>
          </w:tcPr>
          <w:p w14:paraId="00B3391A" w14:textId="77777777" w:rsidR="00590624" w:rsidRPr="00DA400D" w:rsidRDefault="00590624" w:rsidP="00C44AFD">
            <w:pPr>
              <w:pStyle w:val="TableContentLeft"/>
            </w:pPr>
            <w:r w:rsidRPr="00DA400D">
              <w:t>LPAd → S_EndUser</w:t>
            </w:r>
          </w:p>
        </w:tc>
        <w:tc>
          <w:tcPr>
            <w:tcW w:w="2790" w:type="dxa"/>
            <w:shd w:val="clear" w:color="auto" w:fill="auto"/>
            <w:vAlign w:val="center"/>
          </w:tcPr>
          <w:p w14:paraId="76A23A10" w14:textId="77777777" w:rsidR="00590624" w:rsidRPr="00DA400D" w:rsidRDefault="00590624" w:rsidP="00C44AFD">
            <w:pPr>
              <w:pStyle w:val="TableContentLeft"/>
            </w:pPr>
            <w:r w:rsidRPr="00DA400D">
              <w:t>Request for Confirmation if not requested before.</w:t>
            </w:r>
          </w:p>
        </w:tc>
        <w:tc>
          <w:tcPr>
            <w:tcW w:w="4246" w:type="dxa"/>
            <w:shd w:val="clear" w:color="auto" w:fill="auto"/>
            <w:vAlign w:val="center"/>
          </w:tcPr>
          <w:p w14:paraId="44A19DB1" w14:textId="77777777" w:rsidR="00590624" w:rsidRDefault="00590624" w:rsidP="00C44AFD">
            <w:pPr>
              <w:pStyle w:val="TableContentLeft"/>
            </w:pPr>
            <w:r w:rsidRPr="00DA400D">
              <w:t xml:space="preserve">The LPA provides means for the End User Confirmation/Rejection of the Profile Download </w:t>
            </w:r>
            <w:r>
              <w:t>either at this point or at a previous point of the procedure.</w:t>
            </w:r>
          </w:p>
          <w:p w14:paraId="25EB708D" w14:textId="77777777" w:rsidR="00590624" w:rsidRPr="004E60A6" w:rsidRDefault="00590624" w:rsidP="0077242C">
            <w:pPr>
              <w:pStyle w:val="TableContentLeft"/>
            </w:pPr>
            <w:r w:rsidRPr="004E60A6">
              <w:rPr>
                <w:lang w:val="en-US"/>
              </w:rPr>
              <w:t>Either Strong Confirmation is asked by showing relevant information concerning the PPR(s); or Simple Confirmation is asked on the Profile download</w:t>
            </w:r>
            <w:r w:rsidRPr="004E60A6">
              <w:t xml:space="preserve">. </w:t>
            </w:r>
          </w:p>
          <w:p w14:paraId="03D30CA5" w14:textId="50E6ADB7" w:rsidR="00590624" w:rsidRPr="00DA400D" w:rsidRDefault="00590624" w:rsidP="00C44AFD">
            <w:pPr>
              <w:pStyle w:val="TableContentLeft"/>
              <w:rPr>
                <w:lang w:val="fr-FR"/>
              </w:rPr>
            </w:pPr>
            <w:r>
              <w:t>(See NOTE)</w:t>
            </w:r>
          </w:p>
        </w:tc>
      </w:tr>
      <w:tr w:rsidR="00590624" w:rsidRPr="00DA400D" w14:paraId="56AB3B12" w14:textId="77777777" w:rsidTr="000D5F13">
        <w:trPr>
          <w:trHeight w:val="314"/>
          <w:jc w:val="center"/>
        </w:trPr>
        <w:tc>
          <w:tcPr>
            <w:tcW w:w="760" w:type="dxa"/>
            <w:shd w:val="clear" w:color="auto" w:fill="auto"/>
            <w:vAlign w:val="center"/>
          </w:tcPr>
          <w:p w14:paraId="477FE18E" w14:textId="77777777" w:rsidR="00590624" w:rsidRPr="00DA400D" w:rsidRDefault="00590624" w:rsidP="00C44AFD">
            <w:pPr>
              <w:pStyle w:val="TableContentLeft"/>
            </w:pPr>
            <w:r w:rsidRPr="00DA400D">
              <w:t>2</w:t>
            </w:r>
          </w:p>
        </w:tc>
        <w:tc>
          <w:tcPr>
            <w:tcW w:w="1210" w:type="dxa"/>
            <w:shd w:val="clear" w:color="auto" w:fill="auto"/>
            <w:vAlign w:val="center"/>
          </w:tcPr>
          <w:p w14:paraId="0FFCE7A5" w14:textId="77777777" w:rsidR="00590624" w:rsidRPr="00DA400D" w:rsidRDefault="00590624" w:rsidP="00C44AFD">
            <w:pPr>
              <w:pStyle w:val="TableContentLeft"/>
            </w:pPr>
            <w:r w:rsidRPr="00DA400D">
              <w:t>S_EndUser → LPAd</w:t>
            </w:r>
          </w:p>
        </w:tc>
        <w:tc>
          <w:tcPr>
            <w:tcW w:w="2790" w:type="dxa"/>
            <w:shd w:val="clear" w:color="auto" w:fill="auto"/>
            <w:vAlign w:val="center"/>
          </w:tcPr>
          <w:p w14:paraId="744F5D5C" w14:textId="77777777" w:rsidR="00590624" w:rsidRPr="00DA400D" w:rsidRDefault="00590624" w:rsidP="00C44AFD">
            <w:pPr>
              <w:pStyle w:val="TableContentLeft"/>
            </w:pPr>
            <w:r w:rsidRPr="00DA400D">
              <w:t>End User Confirmation is performed within the period as defined in #IUT_EU_CONFIRMATION_TIMEOUT</w:t>
            </w:r>
          </w:p>
        </w:tc>
        <w:tc>
          <w:tcPr>
            <w:tcW w:w="4246" w:type="dxa"/>
            <w:shd w:val="clear" w:color="auto" w:fill="auto"/>
            <w:vAlign w:val="center"/>
          </w:tcPr>
          <w:p w14:paraId="396444AC" w14:textId="77777777" w:rsidR="00590624" w:rsidRPr="00DA400D" w:rsidRDefault="00590624" w:rsidP="00C44AFD">
            <w:pPr>
              <w:pStyle w:val="TableContentLeft"/>
            </w:pPr>
          </w:p>
        </w:tc>
      </w:tr>
      <w:tr w:rsidR="00E33202" w:rsidRPr="00DA400D" w14:paraId="6E5A24E4" w14:textId="77777777" w:rsidTr="00C44AFD">
        <w:trPr>
          <w:trHeight w:val="314"/>
          <w:jc w:val="center"/>
        </w:trPr>
        <w:tc>
          <w:tcPr>
            <w:tcW w:w="760" w:type="dxa"/>
            <w:shd w:val="clear" w:color="auto" w:fill="auto"/>
            <w:vAlign w:val="center"/>
          </w:tcPr>
          <w:p w14:paraId="02061169" w14:textId="77777777" w:rsidR="00E33202" w:rsidRPr="00DA400D" w:rsidRDefault="00E33202" w:rsidP="00C44AFD">
            <w:pPr>
              <w:pStyle w:val="TableContentLeft"/>
            </w:pPr>
            <w:r w:rsidRPr="00DA400D">
              <w:t>3</w:t>
            </w:r>
          </w:p>
        </w:tc>
        <w:tc>
          <w:tcPr>
            <w:tcW w:w="8246" w:type="dxa"/>
            <w:gridSpan w:val="3"/>
            <w:shd w:val="clear" w:color="auto" w:fill="auto"/>
            <w:vAlign w:val="center"/>
          </w:tcPr>
          <w:p w14:paraId="3DD6A3E4" w14:textId="77777777" w:rsidR="00E33202" w:rsidRPr="00DA400D" w:rsidRDefault="00E33202" w:rsidP="00C44AFD">
            <w:pPr>
              <w:pStyle w:val="TableContentLeft"/>
              <w:rPr>
                <w:lang w:eastAsia="en-GB"/>
              </w:rPr>
            </w:pPr>
            <w:r w:rsidRPr="00DA400D">
              <w:t>PROC_ES9+_HANDLE_NOTIF</w:t>
            </w:r>
          </w:p>
        </w:tc>
      </w:tr>
      <w:tr w:rsidR="00590624" w:rsidRPr="00DA400D" w14:paraId="3793C7A4" w14:textId="77777777" w:rsidTr="001042E1">
        <w:trPr>
          <w:trHeight w:val="314"/>
          <w:jc w:val="center"/>
        </w:trPr>
        <w:tc>
          <w:tcPr>
            <w:tcW w:w="760" w:type="dxa"/>
            <w:shd w:val="clear" w:color="auto" w:fill="auto"/>
            <w:vAlign w:val="center"/>
          </w:tcPr>
          <w:p w14:paraId="13461F1D" w14:textId="77777777" w:rsidR="00590624" w:rsidRPr="00DA400D" w:rsidRDefault="00590624" w:rsidP="00C44AFD">
            <w:pPr>
              <w:pStyle w:val="TableContentLeft"/>
            </w:pPr>
            <w:r w:rsidRPr="00DA400D">
              <w:lastRenderedPageBreak/>
              <w:t>4</w:t>
            </w:r>
          </w:p>
        </w:tc>
        <w:tc>
          <w:tcPr>
            <w:tcW w:w="1210" w:type="dxa"/>
            <w:shd w:val="clear" w:color="auto" w:fill="auto"/>
            <w:vAlign w:val="center"/>
          </w:tcPr>
          <w:p w14:paraId="04245EC0" w14:textId="77777777" w:rsidR="00590624" w:rsidRPr="00DA400D" w:rsidRDefault="00590624" w:rsidP="00C44AFD">
            <w:pPr>
              <w:pStyle w:val="TableContentLeft"/>
              <w:rPr>
                <w:b/>
              </w:rPr>
            </w:pPr>
            <w:r w:rsidRPr="00DA400D">
              <w:t>S_EndUser → LPAd</w:t>
            </w:r>
          </w:p>
        </w:tc>
        <w:tc>
          <w:tcPr>
            <w:tcW w:w="2790" w:type="dxa"/>
            <w:shd w:val="clear" w:color="auto" w:fill="auto"/>
            <w:vAlign w:val="center"/>
          </w:tcPr>
          <w:p w14:paraId="02539C9B" w14:textId="77777777" w:rsidR="00590624" w:rsidRPr="00DA400D" w:rsidRDefault="00590624" w:rsidP="00C44AFD">
            <w:pPr>
              <w:pStyle w:val="TableContentLeft"/>
              <w:rPr>
                <w:b/>
              </w:rPr>
            </w:pPr>
            <w:r w:rsidRPr="00DA400D">
              <w:t>List Profile operation is initiated</w:t>
            </w:r>
          </w:p>
        </w:tc>
        <w:tc>
          <w:tcPr>
            <w:tcW w:w="4246" w:type="dxa"/>
            <w:shd w:val="clear" w:color="auto" w:fill="auto"/>
            <w:vAlign w:val="center"/>
          </w:tcPr>
          <w:p w14:paraId="40AFE93E" w14:textId="3AD97955" w:rsidR="00590624" w:rsidRPr="00DA400D" w:rsidRDefault="00590624" w:rsidP="00C44AFD">
            <w:pPr>
              <w:pStyle w:val="TableContentLeft"/>
            </w:pPr>
            <w:r w:rsidRPr="00DA400D">
              <w:t>PROFILE_OPERATIONAL4 is displayed in Disabled state</w:t>
            </w:r>
          </w:p>
        </w:tc>
      </w:tr>
      <w:tr w:rsidR="00E33202" w:rsidRPr="00DA400D" w14:paraId="3996CC69" w14:textId="77777777" w:rsidTr="00C44AFD">
        <w:trPr>
          <w:trHeight w:val="314"/>
          <w:jc w:val="center"/>
        </w:trPr>
        <w:tc>
          <w:tcPr>
            <w:tcW w:w="9006" w:type="dxa"/>
            <w:gridSpan w:val="4"/>
            <w:shd w:val="clear" w:color="auto" w:fill="auto"/>
            <w:vAlign w:val="center"/>
          </w:tcPr>
          <w:p w14:paraId="3B5EA96F" w14:textId="0AFDD8A9" w:rsidR="00E33202" w:rsidRPr="00DA400D" w:rsidRDefault="00E33202" w:rsidP="00C44AFD">
            <w:pPr>
              <w:pStyle w:val="TableIndentedText"/>
            </w:pPr>
            <w:r>
              <w:t xml:space="preserve">NOTE: </w:t>
            </w:r>
            <w:r>
              <w:tab/>
            </w:r>
            <w:r w:rsidRPr="00DA4F42">
              <w:t>The request for this End User consent</w:t>
            </w:r>
            <w:r w:rsidR="0077242C">
              <w:t>/Confirmation</w:t>
            </w:r>
            <w:r w:rsidRPr="00DA4F42">
              <w:t xml:space="preserve"> for the installation of Profile P</w:t>
            </w:r>
            <w:r>
              <w:t>olicy Rules and Profile download</w:t>
            </w:r>
            <w:r w:rsidRPr="00DA4F42">
              <w:t xml:space="preserve"> MAY be combined into a single prompt</w:t>
            </w:r>
            <w:r>
              <w:t>.</w:t>
            </w:r>
          </w:p>
        </w:tc>
      </w:tr>
    </w:tbl>
    <w:p w14:paraId="692C9DC0" w14:textId="77777777" w:rsidR="00E33202" w:rsidRPr="00DA400D" w:rsidRDefault="00E33202" w:rsidP="00E33202">
      <w:pPr>
        <w:pStyle w:val="Heading6no"/>
      </w:pPr>
      <w:r w:rsidRPr="00DA400D">
        <w:t>Test Sequence #02 Nominal: End User Confirmation after PPR2 consent requested</w:t>
      </w:r>
      <w:r>
        <w:tab/>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E33202" w:rsidRPr="00DA400D" w14:paraId="5213A941" w14:textId="77777777" w:rsidTr="00C44AFD">
        <w:trPr>
          <w:jc w:val="center"/>
        </w:trPr>
        <w:tc>
          <w:tcPr>
            <w:tcW w:w="5000" w:type="pct"/>
            <w:gridSpan w:val="2"/>
            <w:shd w:val="clear" w:color="auto" w:fill="BFBFBF"/>
            <w:vAlign w:val="center"/>
          </w:tcPr>
          <w:p w14:paraId="6FACC522" w14:textId="77777777" w:rsidR="00E33202" w:rsidRPr="00DA400D" w:rsidRDefault="00E33202" w:rsidP="00C44AFD">
            <w:pPr>
              <w:pStyle w:val="TableHeaderGray"/>
              <w:rPr>
                <w:rFonts w:eastAsia="SimSun"/>
                <w:lang w:val="en-GB" w:eastAsia="de-DE"/>
              </w:rPr>
            </w:pPr>
            <w:r w:rsidRPr="00DA400D">
              <w:rPr>
                <w:rFonts w:eastAsia="Calibri"/>
                <w:lang w:val="en-GB"/>
              </w:rPr>
              <w:t>Initial Conditions</w:t>
            </w:r>
          </w:p>
        </w:tc>
      </w:tr>
      <w:tr w:rsidR="00E33202" w:rsidRPr="00DA400D" w14:paraId="1625A475" w14:textId="77777777" w:rsidTr="00C44AFD">
        <w:trPr>
          <w:jc w:val="center"/>
        </w:trPr>
        <w:tc>
          <w:tcPr>
            <w:tcW w:w="1170" w:type="pct"/>
            <w:shd w:val="clear" w:color="auto" w:fill="BFBFBF"/>
            <w:vAlign w:val="center"/>
          </w:tcPr>
          <w:p w14:paraId="5750FED9" w14:textId="77777777" w:rsidR="00E33202" w:rsidRPr="00DA400D" w:rsidRDefault="00E33202" w:rsidP="00C44AFD">
            <w:pPr>
              <w:pStyle w:val="TableHeaderGray"/>
              <w:rPr>
                <w:rFonts w:eastAsia="SimSun"/>
                <w:lang w:val="en-GB" w:eastAsia="de-DE"/>
              </w:rPr>
            </w:pPr>
            <w:r w:rsidRPr="00DA400D">
              <w:rPr>
                <w:rFonts w:eastAsia="SimSun"/>
                <w:lang w:val="en-GB" w:eastAsia="de-DE"/>
              </w:rPr>
              <w:t>Entity</w:t>
            </w:r>
          </w:p>
        </w:tc>
        <w:tc>
          <w:tcPr>
            <w:tcW w:w="3830" w:type="pct"/>
            <w:shd w:val="clear" w:color="auto" w:fill="BFBFBF"/>
            <w:vAlign w:val="center"/>
          </w:tcPr>
          <w:p w14:paraId="594DBBAC" w14:textId="77777777" w:rsidR="00E33202" w:rsidRPr="00DA400D" w:rsidRDefault="00E33202" w:rsidP="00C44AFD">
            <w:pPr>
              <w:pStyle w:val="TableHeaderGray"/>
              <w:rPr>
                <w:rFonts w:eastAsia="SimSun"/>
                <w:lang w:val="en-GB" w:eastAsia="de-DE"/>
              </w:rPr>
            </w:pPr>
            <w:r w:rsidRPr="00DA400D">
              <w:rPr>
                <w:rFonts w:eastAsia="Calibri"/>
                <w:lang w:val="en-GB" w:eastAsia="de-DE"/>
              </w:rPr>
              <w:t>Description of the initial condition</w:t>
            </w:r>
          </w:p>
        </w:tc>
      </w:tr>
      <w:tr w:rsidR="00986D0B" w:rsidRPr="00DA400D" w14:paraId="366749A4" w14:textId="77777777" w:rsidTr="00C44AFD">
        <w:trPr>
          <w:jc w:val="center"/>
        </w:trPr>
        <w:tc>
          <w:tcPr>
            <w:tcW w:w="1170" w:type="pct"/>
            <w:vAlign w:val="center"/>
          </w:tcPr>
          <w:p w14:paraId="2ED6A75B" w14:textId="69C38F58" w:rsidR="00986D0B" w:rsidRPr="00DA400D" w:rsidRDefault="00986D0B" w:rsidP="00986D0B">
            <w:pPr>
              <w:pStyle w:val="TableText"/>
            </w:pPr>
            <w:r>
              <w:t>eUICC</w:t>
            </w:r>
          </w:p>
        </w:tc>
        <w:tc>
          <w:tcPr>
            <w:tcW w:w="3830" w:type="pct"/>
            <w:vAlign w:val="center"/>
          </w:tcPr>
          <w:p w14:paraId="7BDF08F3" w14:textId="0E5F17B3" w:rsidR="00986D0B" w:rsidRPr="00DA400D" w:rsidRDefault="00986D0B" w:rsidP="00986D0B">
            <w:pPr>
              <w:pStyle w:val="TableText"/>
            </w:pPr>
            <w:r>
              <w:t xml:space="preserve">The Test eUICC’s RAT is configured as follows: </w:t>
            </w:r>
            <w:r w:rsidRPr="00D623E2">
              <w:t>PPR2 is allowed and End User Consent is required</w:t>
            </w:r>
            <w:r>
              <w:t xml:space="preserve"> for </w:t>
            </w:r>
            <w:r w:rsidRPr="00D623E2">
              <w:t>#MCC_MNC2 with gid1 and gid2</w:t>
            </w:r>
            <w:r>
              <w:t xml:space="preserve"> absent.</w:t>
            </w:r>
          </w:p>
        </w:tc>
      </w:tr>
      <w:tr w:rsidR="00E33202" w:rsidRPr="00DA400D" w14:paraId="445B3967" w14:textId="77777777" w:rsidTr="00C44AFD">
        <w:trPr>
          <w:jc w:val="center"/>
        </w:trPr>
        <w:tc>
          <w:tcPr>
            <w:tcW w:w="1170" w:type="pct"/>
            <w:vAlign w:val="center"/>
          </w:tcPr>
          <w:p w14:paraId="3D22D05B" w14:textId="77777777" w:rsidR="00E33202" w:rsidRPr="00DA400D" w:rsidRDefault="00E33202" w:rsidP="00C44AFD">
            <w:pPr>
              <w:pStyle w:val="TableText"/>
            </w:pPr>
            <w:r w:rsidRPr="00DA400D">
              <w:t>LPAd</w:t>
            </w:r>
          </w:p>
        </w:tc>
        <w:tc>
          <w:tcPr>
            <w:tcW w:w="3830" w:type="pct"/>
            <w:vAlign w:val="center"/>
          </w:tcPr>
          <w:p w14:paraId="7BA00135" w14:textId="77777777" w:rsidR="00E33202" w:rsidRPr="00DA400D" w:rsidRDefault="00E33202" w:rsidP="00C44AFD">
            <w:pPr>
              <w:pStyle w:val="TableText"/>
            </w:pPr>
            <w:r w:rsidRPr="00DA400D">
              <w:t>Add Profile operation is initiated by using #ACTIVATION_CODE_3_NO_CC.</w:t>
            </w:r>
          </w:p>
        </w:tc>
      </w:tr>
      <w:tr w:rsidR="00E33202" w:rsidRPr="00DA400D" w14:paraId="6578F6D6" w14:textId="77777777" w:rsidTr="00C44AFD">
        <w:trPr>
          <w:jc w:val="center"/>
        </w:trPr>
        <w:tc>
          <w:tcPr>
            <w:tcW w:w="1170" w:type="pct"/>
          </w:tcPr>
          <w:p w14:paraId="7AB5F4AA" w14:textId="77777777" w:rsidR="00E33202" w:rsidRPr="00DA400D" w:rsidRDefault="00E33202" w:rsidP="00C44AFD">
            <w:pPr>
              <w:pStyle w:val="TableText"/>
            </w:pPr>
            <w:r w:rsidRPr="00DA400D">
              <w:t>S_SM-DP+</w:t>
            </w:r>
          </w:p>
        </w:tc>
        <w:tc>
          <w:tcPr>
            <w:tcW w:w="3830" w:type="pct"/>
          </w:tcPr>
          <w:p w14:paraId="31780C34" w14:textId="77777777" w:rsidR="00E33202" w:rsidRPr="00DA400D" w:rsidRDefault="00E33202" w:rsidP="00C44AFD">
            <w:pPr>
              <w:pStyle w:val="TableText"/>
            </w:pPr>
            <w:r w:rsidRPr="00DA400D">
              <w:t>There is a pending Profile download order for #MATCHING_ID_3 (associated with PROFILE_OPERATIONAL3)</w:t>
            </w:r>
            <w:r>
              <w:t>.</w:t>
            </w:r>
          </w:p>
        </w:tc>
      </w:tr>
    </w:tbl>
    <w:p w14:paraId="6CA268AD" w14:textId="77777777" w:rsidR="00E33202" w:rsidRPr="00DA400D"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8"/>
        <w:gridCol w:w="1418"/>
        <w:gridCol w:w="2717"/>
        <w:gridCol w:w="4177"/>
      </w:tblGrid>
      <w:tr w:rsidR="00590624" w:rsidRPr="001F0550" w14:paraId="27229F44" w14:textId="77777777" w:rsidTr="00590624">
        <w:trPr>
          <w:trHeight w:val="314"/>
          <w:jc w:val="center"/>
        </w:trPr>
        <w:tc>
          <w:tcPr>
            <w:tcW w:w="387" w:type="pct"/>
            <w:shd w:val="clear" w:color="auto" w:fill="C00000"/>
            <w:vAlign w:val="center"/>
          </w:tcPr>
          <w:p w14:paraId="2D969522" w14:textId="77777777" w:rsidR="00590624" w:rsidRPr="0061518F" w:rsidRDefault="00590624" w:rsidP="00C44AFD">
            <w:pPr>
              <w:pStyle w:val="TableHeader"/>
            </w:pPr>
            <w:r w:rsidRPr="001A336D">
              <w:t>Step</w:t>
            </w:r>
          </w:p>
        </w:tc>
        <w:tc>
          <w:tcPr>
            <w:tcW w:w="787" w:type="pct"/>
            <w:shd w:val="clear" w:color="auto" w:fill="C00000"/>
            <w:vAlign w:val="center"/>
          </w:tcPr>
          <w:p w14:paraId="04E3FC91" w14:textId="77777777" w:rsidR="00590624" w:rsidRPr="00065A81" w:rsidRDefault="00590624" w:rsidP="00C44AFD">
            <w:pPr>
              <w:pStyle w:val="TableHeader"/>
            </w:pPr>
            <w:r w:rsidRPr="00065A81">
              <w:t>Direction</w:t>
            </w:r>
          </w:p>
        </w:tc>
        <w:tc>
          <w:tcPr>
            <w:tcW w:w="1508" w:type="pct"/>
            <w:shd w:val="clear" w:color="auto" w:fill="C00000"/>
            <w:vAlign w:val="center"/>
          </w:tcPr>
          <w:p w14:paraId="395CF788" w14:textId="77777777" w:rsidR="00590624" w:rsidRPr="00452227" w:rsidRDefault="00590624" w:rsidP="00C44AFD">
            <w:pPr>
              <w:pStyle w:val="TableHeader"/>
            </w:pPr>
            <w:r w:rsidRPr="00263515">
              <w:t>Sequence / Description</w:t>
            </w:r>
          </w:p>
        </w:tc>
        <w:tc>
          <w:tcPr>
            <w:tcW w:w="2317" w:type="pct"/>
            <w:shd w:val="clear" w:color="auto" w:fill="C00000"/>
            <w:vAlign w:val="center"/>
          </w:tcPr>
          <w:p w14:paraId="56FC4652" w14:textId="46233900" w:rsidR="00590624" w:rsidRPr="00F85498" w:rsidRDefault="00590624" w:rsidP="00C44AFD">
            <w:pPr>
              <w:pStyle w:val="TableHeader"/>
            </w:pPr>
            <w:r w:rsidRPr="007E5B2A">
              <w:t>Expected result</w:t>
            </w:r>
          </w:p>
        </w:tc>
      </w:tr>
      <w:tr w:rsidR="00E33202" w:rsidRPr="00DA400D" w14:paraId="0793E0BA" w14:textId="77777777" w:rsidTr="00D11F0D">
        <w:trPr>
          <w:trHeight w:val="314"/>
          <w:jc w:val="center"/>
        </w:trPr>
        <w:tc>
          <w:tcPr>
            <w:tcW w:w="387" w:type="pct"/>
            <w:shd w:val="clear" w:color="auto" w:fill="auto"/>
            <w:vAlign w:val="center"/>
          </w:tcPr>
          <w:p w14:paraId="7644C79F" w14:textId="77777777" w:rsidR="00E33202" w:rsidRPr="00DA400D" w:rsidRDefault="00E33202" w:rsidP="00C44AFD">
            <w:pPr>
              <w:pStyle w:val="TableContentLeft"/>
            </w:pPr>
            <w:r w:rsidRPr="00DA400D">
              <w:t>IC1</w:t>
            </w:r>
          </w:p>
        </w:tc>
        <w:tc>
          <w:tcPr>
            <w:tcW w:w="4613" w:type="pct"/>
            <w:gridSpan w:val="3"/>
            <w:shd w:val="clear" w:color="auto" w:fill="auto"/>
            <w:vAlign w:val="center"/>
          </w:tcPr>
          <w:p w14:paraId="47AB0962" w14:textId="77777777" w:rsidR="00E33202" w:rsidRPr="00DA400D" w:rsidRDefault="00E33202" w:rsidP="00C44AFD">
            <w:pPr>
              <w:pStyle w:val="TableContentLeft"/>
            </w:pPr>
            <w:r w:rsidRPr="00DA400D">
              <w:t>PROC_TLS_INITIALIZATION_SERVER_AUTH on ES9+</w:t>
            </w:r>
          </w:p>
        </w:tc>
      </w:tr>
      <w:tr w:rsidR="00E33202" w:rsidRPr="00DA400D" w14:paraId="0D37FD49" w14:textId="77777777" w:rsidTr="00D11F0D">
        <w:trPr>
          <w:trHeight w:val="314"/>
          <w:jc w:val="center"/>
        </w:trPr>
        <w:tc>
          <w:tcPr>
            <w:tcW w:w="387" w:type="pct"/>
            <w:shd w:val="clear" w:color="auto" w:fill="auto"/>
            <w:vAlign w:val="center"/>
          </w:tcPr>
          <w:p w14:paraId="4F20F72B" w14:textId="77777777" w:rsidR="00E33202" w:rsidRPr="00DA400D" w:rsidRDefault="00E33202" w:rsidP="00C44AFD">
            <w:pPr>
              <w:pStyle w:val="TableContentLeft"/>
            </w:pPr>
            <w:r w:rsidRPr="00DA400D">
              <w:t>IC2</w:t>
            </w:r>
          </w:p>
        </w:tc>
        <w:tc>
          <w:tcPr>
            <w:tcW w:w="4613" w:type="pct"/>
            <w:gridSpan w:val="3"/>
            <w:shd w:val="clear" w:color="auto" w:fill="auto"/>
            <w:vAlign w:val="center"/>
          </w:tcPr>
          <w:p w14:paraId="3EB6FDEB" w14:textId="77777777" w:rsidR="00E33202" w:rsidRPr="00DA400D" w:rsidRDefault="00E33202" w:rsidP="00C44AFD">
            <w:pPr>
              <w:pStyle w:val="TableContentLeft"/>
              <w:rPr>
                <w:lang w:eastAsia="en-GB"/>
              </w:rPr>
            </w:pPr>
            <w:r w:rsidRPr="00DA400D">
              <w:t>PROC_ES9+_INIT_AUTH</w:t>
            </w:r>
          </w:p>
        </w:tc>
      </w:tr>
      <w:tr w:rsidR="00E33202" w:rsidRPr="00DA400D" w14:paraId="7235CCFC" w14:textId="77777777" w:rsidTr="00D11F0D">
        <w:trPr>
          <w:trHeight w:val="314"/>
          <w:jc w:val="center"/>
        </w:trPr>
        <w:tc>
          <w:tcPr>
            <w:tcW w:w="387" w:type="pct"/>
            <w:shd w:val="clear" w:color="auto" w:fill="auto"/>
            <w:vAlign w:val="center"/>
          </w:tcPr>
          <w:p w14:paraId="37FC95FD" w14:textId="77777777" w:rsidR="00E33202" w:rsidRPr="00DA400D" w:rsidRDefault="00E33202" w:rsidP="00C44AFD">
            <w:pPr>
              <w:pStyle w:val="TableContentLeft"/>
            </w:pPr>
            <w:r w:rsidRPr="00DA400D">
              <w:t>IC3</w:t>
            </w:r>
          </w:p>
        </w:tc>
        <w:tc>
          <w:tcPr>
            <w:tcW w:w="4613" w:type="pct"/>
            <w:gridSpan w:val="3"/>
            <w:shd w:val="clear" w:color="auto" w:fill="auto"/>
            <w:vAlign w:val="center"/>
          </w:tcPr>
          <w:p w14:paraId="7012D4C9" w14:textId="77777777" w:rsidR="00E33202" w:rsidRPr="00DA400D" w:rsidRDefault="00E33202" w:rsidP="00C44AFD">
            <w:pPr>
              <w:pStyle w:val="TableContentLeft"/>
            </w:pPr>
            <w:r w:rsidRPr="00DA400D">
              <w:t>PROC_ES9+_AUTH_CLIENT</w:t>
            </w:r>
          </w:p>
          <w:p w14:paraId="1D7A26F8" w14:textId="77777777" w:rsidR="00E33202" w:rsidRPr="00DA400D" w:rsidRDefault="00E33202" w:rsidP="00C44AFD">
            <w:pPr>
              <w:pStyle w:val="TableContentLeft"/>
            </w:pPr>
            <w:r w:rsidRPr="00DA400D">
              <w:t>Extract &lt;S_TRANSACTION_ID&gt;</w:t>
            </w:r>
          </w:p>
        </w:tc>
      </w:tr>
      <w:tr w:rsidR="00E33202" w:rsidRPr="00DA400D" w14:paraId="7F8D5FE2" w14:textId="77777777" w:rsidTr="00D11F0D">
        <w:trPr>
          <w:trHeight w:val="314"/>
          <w:jc w:val="center"/>
        </w:trPr>
        <w:tc>
          <w:tcPr>
            <w:tcW w:w="387" w:type="pct"/>
            <w:shd w:val="clear" w:color="auto" w:fill="auto"/>
            <w:vAlign w:val="center"/>
            <w:hideMark/>
          </w:tcPr>
          <w:p w14:paraId="1505D809" w14:textId="77777777" w:rsidR="00E33202" w:rsidRPr="00DA400D" w:rsidRDefault="00E33202" w:rsidP="00C44AFD">
            <w:pPr>
              <w:pStyle w:val="TableContentLeft"/>
            </w:pPr>
            <w:r w:rsidRPr="00DA400D">
              <w:t>IC4</w:t>
            </w:r>
          </w:p>
        </w:tc>
        <w:tc>
          <w:tcPr>
            <w:tcW w:w="4613" w:type="pct"/>
            <w:gridSpan w:val="3"/>
            <w:shd w:val="clear" w:color="auto" w:fill="auto"/>
            <w:vAlign w:val="center"/>
            <w:hideMark/>
          </w:tcPr>
          <w:p w14:paraId="1C3D87BF" w14:textId="77777777" w:rsidR="00E33202" w:rsidRPr="00DA400D" w:rsidRDefault="00E33202" w:rsidP="00C44AFD">
            <w:pPr>
              <w:pStyle w:val="TableContentLeft"/>
            </w:pPr>
            <w:r w:rsidRPr="00DA400D">
              <w:t>PROC_ES9+_GET_BPP with #METADATA_OP_PROF3 used in #GET_BPP_OK</w:t>
            </w:r>
          </w:p>
        </w:tc>
      </w:tr>
      <w:tr w:rsidR="00590624" w:rsidRPr="004B0257" w14:paraId="27418404" w14:textId="77777777" w:rsidTr="00590624">
        <w:trPr>
          <w:trHeight w:val="314"/>
          <w:jc w:val="center"/>
        </w:trPr>
        <w:tc>
          <w:tcPr>
            <w:tcW w:w="387" w:type="pct"/>
            <w:shd w:val="clear" w:color="auto" w:fill="auto"/>
            <w:vAlign w:val="center"/>
          </w:tcPr>
          <w:p w14:paraId="6DA45576" w14:textId="77777777" w:rsidR="00590624" w:rsidRPr="00DA400D" w:rsidRDefault="00590624" w:rsidP="00C44AFD">
            <w:pPr>
              <w:pStyle w:val="TableContentLeft"/>
            </w:pPr>
            <w:r w:rsidRPr="00DA400D">
              <w:t>1</w:t>
            </w:r>
          </w:p>
        </w:tc>
        <w:tc>
          <w:tcPr>
            <w:tcW w:w="787" w:type="pct"/>
            <w:shd w:val="clear" w:color="auto" w:fill="auto"/>
            <w:vAlign w:val="center"/>
          </w:tcPr>
          <w:p w14:paraId="546F9384" w14:textId="77777777" w:rsidR="00590624" w:rsidRPr="00DA400D" w:rsidRDefault="00590624" w:rsidP="00C44AFD">
            <w:pPr>
              <w:pStyle w:val="TableContentLeft"/>
            </w:pPr>
            <w:r w:rsidRPr="00DA400D">
              <w:t>LPAd → S_EndUser</w:t>
            </w:r>
          </w:p>
        </w:tc>
        <w:tc>
          <w:tcPr>
            <w:tcW w:w="1508" w:type="pct"/>
            <w:shd w:val="clear" w:color="auto" w:fill="auto"/>
            <w:vAlign w:val="center"/>
          </w:tcPr>
          <w:p w14:paraId="577B0E56" w14:textId="77777777" w:rsidR="00590624" w:rsidRPr="00DA400D" w:rsidRDefault="00590624" w:rsidP="00C44AFD">
            <w:pPr>
              <w:pStyle w:val="TableContentLeft"/>
            </w:pPr>
            <w:r w:rsidRPr="00DA400D">
              <w:t>Request for Confirmation if not requested before.</w:t>
            </w:r>
          </w:p>
        </w:tc>
        <w:tc>
          <w:tcPr>
            <w:tcW w:w="2304" w:type="pct"/>
            <w:shd w:val="clear" w:color="auto" w:fill="auto"/>
            <w:vAlign w:val="center"/>
          </w:tcPr>
          <w:p w14:paraId="35EC46BB" w14:textId="60B47D67" w:rsidR="00590624" w:rsidRPr="007F1B45" w:rsidRDefault="00590624" w:rsidP="0077242C">
            <w:pPr>
              <w:pStyle w:val="TableContentLeft"/>
            </w:pPr>
            <w:r w:rsidRPr="00DA400D">
              <w:t xml:space="preserve">The LPA provides means for the End User Confirmation/Rejection of the Profile Download </w:t>
            </w:r>
            <w:r>
              <w:t>either at this point or at a previous point of the procedure</w:t>
            </w:r>
            <w:r w:rsidRPr="00DA400D">
              <w:br/>
            </w:r>
            <w:r w:rsidRPr="007F1B45">
              <w:rPr>
                <w:lang w:val="en-US"/>
              </w:rPr>
              <w:t>Either Strong Confirmation is asked by showing relevant information concerning the PPR(s); or Simple Confirmation is asked on the Profile download</w:t>
            </w:r>
            <w:r w:rsidRPr="007F1B45">
              <w:t xml:space="preserve">. </w:t>
            </w:r>
          </w:p>
          <w:p w14:paraId="7DAE6ABB" w14:textId="58644B6A" w:rsidR="00590624" w:rsidRPr="00DA400D" w:rsidRDefault="00590624" w:rsidP="00C44AFD">
            <w:pPr>
              <w:pStyle w:val="TableContentLeft"/>
              <w:rPr>
                <w:lang w:val="fr-FR"/>
              </w:rPr>
            </w:pPr>
            <w:r>
              <w:t>(See NOTE)</w:t>
            </w:r>
          </w:p>
        </w:tc>
      </w:tr>
      <w:tr w:rsidR="00590624" w:rsidRPr="00DA400D" w14:paraId="6C8F7B3E" w14:textId="77777777" w:rsidTr="00590624">
        <w:trPr>
          <w:trHeight w:val="314"/>
          <w:jc w:val="center"/>
        </w:trPr>
        <w:tc>
          <w:tcPr>
            <w:tcW w:w="387" w:type="pct"/>
            <w:shd w:val="clear" w:color="auto" w:fill="auto"/>
            <w:vAlign w:val="center"/>
          </w:tcPr>
          <w:p w14:paraId="17725F81" w14:textId="77777777" w:rsidR="00590624" w:rsidRPr="00DA400D" w:rsidRDefault="00590624" w:rsidP="00C44AFD">
            <w:pPr>
              <w:pStyle w:val="TableContentLeft"/>
            </w:pPr>
            <w:r w:rsidRPr="00DA400D">
              <w:t>2</w:t>
            </w:r>
          </w:p>
        </w:tc>
        <w:tc>
          <w:tcPr>
            <w:tcW w:w="787" w:type="pct"/>
            <w:shd w:val="clear" w:color="auto" w:fill="auto"/>
            <w:vAlign w:val="center"/>
          </w:tcPr>
          <w:p w14:paraId="19C6875F" w14:textId="77777777" w:rsidR="00590624" w:rsidRPr="00DA400D" w:rsidRDefault="00590624" w:rsidP="00C44AFD">
            <w:pPr>
              <w:pStyle w:val="TableContentLeft"/>
            </w:pPr>
            <w:r w:rsidRPr="00DA400D">
              <w:t>S_EndUser → LPAd</w:t>
            </w:r>
          </w:p>
        </w:tc>
        <w:tc>
          <w:tcPr>
            <w:tcW w:w="1508" w:type="pct"/>
            <w:shd w:val="clear" w:color="auto" w:fill="auto"/>
            <w:vAlign w:val="center"/>
          </w:tcPr>
          <w:p w14:paraId="70440121" w14:textId="77777777" w:rsidR="00590624" w:rsidRPr="00DA400D" w:rsidRDefault="00590624" w:rsidP="00C44AFD">
            <w:pPr>
              <w:pStyle w:val="TableContentLeft"/>
            </w:pPr>
            <w:r w:rsidRPr="00DA400D">
              <w:t>End User Confirmation is performed within the period as defined in #IUT_EU_CONFIRMATION_TIMEOUT</w:t>
            </w:r>
          </w:p>
        </w:tc>
        <w:tc>
          <w:tcPr>
            <w:tcW w:w="2304" w:type="pct"/>
            <w:shd w:val="clear" w:color="auto" w:fill="auto"/>
            <w:vAlign w:val="center"/>
          </w:tcPr>
          <w:p w14:paraId="31D2518E" w14:textId="77777777" w:rsidR="00590624" w:rsidRPr="00DA400D" w:rsidRDefault="00590624" w:rsidP="00C44AFD">
            <w:pPr>
              <w:pStyle w:val="TableContentLeft"/>
            </w:pPr>
          </w:p>
        </w:tc>
      </w:tr>
      <w:tr w:rsidR="00E33202" w:rsidRPr="00DA400D" w14:paraId="4FCCB790" w14:textId="77777777" w:rsidTr="00590624">
        <w:trPr>
          <w:trHeight w:val="314"/>
          <w:jc w:val="center"/>
        </w:trPr>
        <w:tc>
          <w:tcPr>
            <w:tcW w:w="387" w:type="pct"/>
            <w:shd w:val="clear" w:color="auto" w:fill="auto"/>
            <w:vAlign w:val="center"/>
          </w:tcPr>
          <w:p w14:paraId="5777DE60" w14:textId="77777777" w:rsidR="00E33202" w:rsidRPr="00DA400D" w:rsidRDefault="00E33202" w:rsidP="00C44AFD">
            <w:pPr>
              <w:pStyle w:val="TableContentLeft"/>
            </w:pPr>
            <w:r w:rsidRPr="00DA400D">
              <w:t>3</w:t>
            </w:r>
          </w:p>
        </w:tc>
        <w:tc>
          <w:tcPr>
            <w:tcW w:w="4599" w:type="pct"/>
            <w:gridSpan w:val="3"/>
            <w:shd w:val="clear" w:color="auto" w:fill="auto"/>
            <w:vAlign w:val="center"/>
          </w:tcPr>
          <w:p w14:paraId="2C9AF599" w14:textId="77777777" w:rsidR="00E33202" w:rsidRPr="00DA400D" w:rsidRDefault="00E33202" w:rsidP="00C44AFD">
            <w:pPr>
              <w:pStyle w:val="TableContentLeft"/>
              <w:rPr>
                <w:lang w:eastAsia="en-GB"/>
              </w:rPr>
            </w:pPr>
            <w:r w:rsidRPr="00DA400D">
              <w:t>PROC_ES9+_HANDLE_NOTIF</w:t>
            </w:r>
          </w:p>
        </w:tc>
      </w:tr>
      <w:tr w:rsidR="00590624" w:rsidRPr="00DA400D" w14:paraId="5C89780A" w14:textId="77777777" w:rsidTr="00590624">
        <w:trPr>
          <w:trHeight w:val="314"/>
          <w:jc w:val="center"/>
        </w:trPr>
        <w:tc>
          <w:tcPr>
            <w:tcW w:w="387" w:type="pct"/>
            <w:shd w:val="clear" w:color="auto" w:fill="auto"/>
            <w:vAlign w:val="center"/>
          </w:tcPr>
          <w:p w14:paraId="7BAAE600" w14:textId="77777777" w:rsidR="00590624" w:rsidRPr="00DA400D" w:rsidRDefault="00590624" w:rsidP="00C44AFD">
            <w:pPr>
              <w:pStyle w:val="TableContentLeft"/>
            </w:pPr>
            <w:r w:rsidRPr="00DA400D">
              <w:t>4</w:t>
            </w:r>
          </w:p>
        </w:tc>
        <w:tc>
          <w:tcPr>
            <w:tcW w:w="787" w:type="pct"/>
            <w:shd w:val="clear" w:color="auto" w:fill="auto"/>
            <w:vAlign w:val="center"/>
          </w:tcPr>
          <w:p w14:paraId="66469445" w14:textId="77777777" w:rsidR="00590624" w:rsidRPr="00DA400D" w:rsidRDefault="00590624" w:rsidP="00C44AFD">
            <w:pPr>
              <w:pStyle w:val="TableContentLeft"/>
            </w:pPr>
            <w:r w:rsidRPr="00DA400D">
              <w:t>S_EndUser → LPAd</w:t>
            </w:r>
          </w:p>
        </w:tc>
        <w:tc>
          <w:tcPr>
            <w:tcW w:w="1508" w:type="pct"/>
            <w:shd w:val="clear" w:color="auto" w:fill="auto"/>
            <w:vAlign w:val="center"/>
          </w:tcPr>
          <w:p w14:paraId="3CB30816" w14:textId="77777777" w:rsidR="00590624" w:rsidRPr="00DA400D" w:rsidRDefault="00590624" w:rsidP="00C44AFD">
            <w:pPr>
              <w:pStyle w:val="TableContentLeft"/>
            </w:pPr>
            <w:r w:rsidRPr="00DA400D">
              <w:t>List Profile operation is initiated</w:t>
            </w:r>
          </w:p>
        </w:tc>
        <w:tc>
          <w:tcPr>
            <w:tcW w:w="2304" w:type="pct"/>
            <w:shd w:val="clear" w:color="auto" w:fill="auto"/>
            <w:vAlign w:val="center"/>
          </w:tcPr>
          <w:p w14:paraId="24A8030B" w14:textId="74A77A8A" w:rsidR="00590624" w:rsidRPr="00DA400D" w:rsidRDefault="00590624" w:rsidP="00C44AFD">
            <w:pPr>
              <w:pStyle w:val="TableContentLeft"/>
            </w:pPr>
            <w:r w:rsidRPr="00DA400D">
              <w:t>PROFILE_OPERATIONAL3 is displayed in Disabled state</w:t>
            </w:r>
          </w:p>
        </w:tc>
      </w:tr>
      <w:tr w:rsidR="00E33202" w:rsidRPr="00DA400D" w14:paraId="3ED5F7D6" w14:textId="77777777" w:rsidTr="00590624">
        <w:trPr>
          <w:trHeight w:val="314"/>
          <w:jc w:val="center"/>
        </w:trPr>
        <w:tc>
          <w:tcPr>
            <w:tcW w:w="4986" w:type="pct"/>
            <w:gridSpan w:val="4"/>
            <w:shd w:val="clear" w:color="auto" w:fill="auto"/>
            <w:vAlign w:val="center"/>
          </w:tcPr>
          <w:p w14:paraId="20CEF692" w14:textId="7DC1411E" w:rsidR="00E33202" w:rsidRPr="00DA400D" w:rsidRDefault="00E33202" w:rsidP="00C44AFD">
            <w:pPr>
              <w:pStyle w:val="TableIndentedText"/>
            </w:pPr>
            <w:r>
              <w:t xml:space="preserve">NOTE: </w:t>
            </w:r>
            <w:r>
              <w:tab/>
            </w:r>
            <w:r w:rsidRPr="00DA4F42">
              <w:t>The request for this End User consent</w:t>
            </w:r>
            <w:r w:rsidR="0077242C">
              <w:t>/Confirmation</w:t>
            </w:r>
            <w:r w:rsidRPr="00DA4F42">
              <w:t xml:space="preserve"> for the installation of Profile P</w:t>
            </w:r>
            <w:r>
              <w:t>olicy Rules and Profile download</w:t>
            </w:r>
            <w:r w:rsidRPr="00DA4F42">
              <w:t xml:space="preserve"> MAY be combined into a single prompt</w:t>
            </w:r>
            <w:r>
              <w:t>.</w:t>
            </w:r>
          </w:p>
        </w:tc>
      </w:tr>
    </w:tbl>
    <w:p w14:paraId="680F6401" w14:textId="77777777" w:rsidR="00D11F0D" w:rsidRPr="00C663F5" w:rsidRDefault="00D11F0D" w:rsidP="00D11F0D">
      <w:pPr>
        <w:pStyle w:val="Heading6no"/>
      </w:pPr>
      <w:r w:rsidRPr="00C663F5">
        <w:lastRenderedPageBreak/>
        <w:t>Test Sequence #0</w:t>
      </w:r>
      <w:r>
        <w:t>3</w:t>
      </w:r>
      <w:r w:rsidRPr="00C663F5">
        <w:t xml:space="preserve"> Nominal: </w:t>
      </w:r>
      <w:r>
        <w:t>Profile with PPR1 already present</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D11F0D" w:rsidRPr="00C663F5" w14:paraId="0B0A514E" w14:textId="77777777" w:rsidTr="00FB166C">
        <w:trPr>
          <w:gridAfter w:val="1"/>
          <w:wAfter w:w="3830" w:type="pct"/>
          <w:jc w:val="center"/>
        </w:trPr>
        <w:tc>
          <w:tcPr>
            <w:tcW w:w="1170" w:type="pct"/>
            <w:shd w:val="clear" w:color="auto" w:fill="BFBFBF"/>
            <w:vAlign w:val="center"/>
          </w:tcPr>
          <w:p w14:paraId="317C5D0C" w14:textId="77777777" w:rsidR="00D11F0D" w:rsidRPr="00C663F5" w:rsidRDefault="00D11F0D" w:rsidP="00FB166C">
            <w:pPr>
              <w:pStyle w:val="TableHeaderGray"/>
              <w:rPr>
                <w:rFonts w:eastAsia="SimSun"/>
                <w:lang w:val="en-GB" w:eastAsia="de-DE"/>
              </w:rPr>
            </w:pPr>
            <w:r w:rsidRPr="00C663F5">
              <w:rPr>
                <w:rFonts w:eastAsia="Calibri"/>
                <w:lang w:val="en-GB"/>
              </w:rPr>
              <w:t>Initial Conditions</w:t>
            </w:r>
          </w:p>
        </w:tc>
      </w:tr>
      <w:tr w:rsidR="00D11F0D" w:rsidRPr="00C663F5" w14:paraId="1B593EB2" w14:textId="77777777" w:rsidTr="00FB166C">
        <w:trPr>
          <w:jc w:val="center"/>
        </w:trPr>
        <w:tc>
          <w:tcPr>
            <w:tcW w:w="1170" w:type="pct"/>
            <w:shd w:val="clear" w:color="auto" w:fill="BFBFBF"/>
            <w:vAlign w:val="center"/>
          </w:tcPr>
          <w:p w14:paraId="25DDDCCD" w14:textId="77777777" w:rsidR="00D11F0D" w:rsidRPr="00C663F5" w:rsidRDefault="00D11F0D" w:rsidP="00FB166C">
            <w:pPr>
              <w:pStyle w:val="TableHeaderGray"/>
              <w:rPr>
                <w:rFonts w:eastAsia="SimSun"/>
                <w:lang w:val="en-GB" w:eastAsia="de-DE"/>
              </w:rPr>
            </w:pPr>
            <w:r w:rsidRPr="00C663F5">
              <w:rPr>
                <w:rFonts w:eastAsia="SimSun"/>
                <w:lang w:val="en-GB" w:eastAsia="de-DE"/>
              </w:rPr>
              <w:t>Entity</w:t>
            </w:r>
          </w:p>
        </w:tc>
        <w:tc>
          <w:tcPr>
            <w:tcW w:w="3830" w:type="pct"/>
            <w:shd w:val="clear" w:color="auto" w:fill="BFBFBF"/>
            <w:vAlign w:val="center"/>
          </w:tcPr>
          <w:p w14:paraId="4B6C788B" w14:textId="77777777" w:rsidR="00D11F0D" w:rsidRPr="00C663F5" w:rsidRDefault="00D11F0D" w:rsidP="00FB166C">
            <w:pPr>
              <w:pStyle w:val="TableHeaderGray"/>
              <w:rPr>
                <w:rFonts w:eastAsia="SimSun"/>
                <w:lang w:val="en-GB" w:eastAsia="de-DE"/>
              </w:rPr>
            </w:pPr>
            <w:r w:rsidRPr="00C663F5">
              <w:rPr>
                <w:rFonts w:eastAsia="Calibri"/>
                <w:lang w:val="en-GB" w:eastAsia="de-DE"/>
              </w:rPr>
              <w:t>Description of the initial condition</w:t>
            </w:r>
          </w:p>
        </w:tc>
      </w:tr>
      <w:tr w:rsidR="00D11F0D" w:rsidRPr="00C663F5" w14:paraId="4E58D699" w14:textId="77777777" w:rsidTr="00FB166C">
        <w:trPr>
          <w:jc w:val="center"/>
        </w:trPr>
        <w:tc>
          <w:tcPr>
            <w:tcW w:w="1170" w:type="pct"/>
            <w:vAlign w:val="center"/>
          </w:tcPr>
          <w:p w14:paraId="49C6F01B" w14:textId="77777777" w:rsidR="00D11F0D" w:rsidRPr="00C663F5" w:rsidRDefault="00D11F0D" w:rsidP="00FB166C">
            <w:pPr>
              <w:pStyle w:val="TableText"/>
            </w:pPr>
            <w:r>
              <w:t>eUICC</w:t>
            </w:r>
          </w:p>
        </w:tc>
        <w:tc>
          <w:tcPr>
            <w:tcW w:w="3830" w:type="pct"/>
            <w:vAlign w:val="center"/>
          </w:tcPr>
          <w:p w14:paraId="6FF6138C" w14:textId="77777777" w:rsidR="00D11F0D" w:rsidRPr="00C663F5" w:rsidRDefault="00D11F0D" w:rsidP="00FB166C">
            <w:pPr>
              <w:pStyle w:val="TableText"/>
            </w:pPr>
            <w:r>
              <w:t xml:space="preserve">The Test eUICC’s RAT is configured as follows: </w:t>
            </w:r>
            <w:r w:rsidRPr="00D623E2">
              <w:t xml:space="preserve">PPR1 is allowed </w:t>
            </w:r>
            <w:r>
              <w:t>f</w:t>
            </w:r>
            <w:r w:rsidRPr="00D623E2">
              <w:t>or #MCC_MNC4 with gid1 and gid2</w:t>
            </w:r>
            <w:r>
              <w:t xml:space="preserve"> absent (with </w:t>
            </w:r>
            <w:r w:rsidRPr="00D623E2">
              <w:t xml:space="preserve">End User Consent </w:t>
            </w:r>
            <w:r>
              <w:t xml:space="preserve">either required or not </w:t>
            </w:r>
            <w:r w:rsidRPr="00D623E2">
              <w:t>required</w:t>
            </w:r>
            <w:r>
              <w:t>)</w:t>
            </w:r>
            <w:r w:rsidRPr="00D623E2">
              <w:t>.</w:t>
            </w:r>
          </w:p>
        </w:tc>
      </w:tr>
      <w:tr w:rsidR="00D11F0D" w:rsidRPr="00C663F5" w14:paraId="45A70AAC" w14:textId="77777777" w:rsidTr="00FB166C">
        <w:trPr>
          <w:jc w:val="center"/>
        </w:trPr>
        <w:tc>
          <w:tcPr>
            <w:tcW w:w="1170" w:type="pct"/>
          </w:tcPr>
          <w:p w14:paraId="412D856C" w14:textId="77777777" w:rsidR="00D11F0D" w:rsidRPr="00C663F5" w:rsidRDefault="00D11F0D" w:rsidP="00FB166C">
            <w:pPr>
              <w:pStyle w:val="TableText"/>
            </w:pPr>
            <w:r w:rsidRPr="00C663F5">
              <w:t>eUICC</w:t>
            </w:r>
          </w:p>
        </w:tc>
        <w:tc>
          <w:tcPr>
            <w:tcW w:w="3830" w:type="pct"/>
          </w:tcPr>
          <w:p w14:paraId="0A6451E9" w14:textId="77777777" w:rsidR="00D11F0D" w:rsidRPr="00C663F5" w:rsidRDefault="00D11F0D" w:rsidP="00FB166C">
            <w:pPr>
              <w:pStyle w:val="TableText"/>
            </w:pPr>
            <w:r w:rsidRPr="00C663F5">
              <w:t>The PROFILE_OPERATIONAL4</w:t>
            </w:r>
            <w:r>
              <w:t xml:space="preserve"> with PPR1</w:t>
            </w:r>
            <w:r w:rsidRPr="00C663F5">
              <w:t xml:space="preserve"> is installed </w:t>
            </w:r>
            <w:r>
              <w:t xml:space="preserve">and enabled </w:t>
            </w:r>
            <w:r w:rsidRPr="00C663F5">
              <w:t>on the eUICC</w:t>
            </w:r>
            <w:r>
              <w:t>.</w:t>
            </w:r>
          </w:p>
        </w:tc>
      </w:tr>
      <w:tr w:rsidR="00D11F0D" w:rsidRPr="00C663F5" w14:paraId="3DE3C9FD" w14:textId="77777777" w:rsidTr="00FB166C">
        <w:trPr>
          <w:jc w:val="center"/>
        </w:trPr>
        <w:tc>
          <w:tcPr>
            <w:tcW w:w="1170" w:type="pct"/>
            <w:vAlign w:val="center"/>
          </w:tcPr>
          <w:p w14:paraId="345136B6" w14:textId="77777777" w:rsidR="00D11F0D" w:rsidRPr="00C663F5" w:rsidRDefault="00D11F0D" w:rsidP="00FB166C">
            <w:pPr>
              <w:pStyle w:val="TableText"/>
            </w:pPr>
            <w:r w:rsidRPr="00C663F5">
              <w:t>LPAd</w:t>
            </w:r>
          </w:p>
        </w:tc>
        <w:tc>
          <w:tcPr>
            <w:tcW w:w="3830" w:type="pct"/>
            <w:vAlign w:val="center"/>
          </w:tcPr>
          <w:p w14:paraId="2AACAFDF" w14:textId="77777777" w:rsidR="00D11F0D" w:rsidRPr="00C663F5" w:rsidRDefault="00D11F0D" w:rsidP="00FB166C">
            <w:pPr>
              <w:pStyle w:val="TableText"/>
            </w:pPr>
            <w:r w:rsidRPr="00C663F5">
              <w:t>Add Profile operation is initiated by using #ACTIVATION_CODE_1.</w:t>
            </w:r>
          </w:p>
        </w:tc>
      </w:tr>
      <w:tr w:rsidR="00D11F0D" w:rsidRPr="00C663F5" w14:paraId="4ACACD59" w14:textId="77777777" w:rsidTr="00FB166C">
        <w:trPr>
          <w:jc w:val="center"/>
        </w:trPr>
        <w:tc>
          <w:tcPr>
            <w:tcW w:w="1170" w:type="pct"/>
          </w:tcPr>
          <w:p w14:paraId="66C8CFCA" w14:textId="77777777" w:rsidR="00D11F0D" w:rsidRPr="00C663F5" w:rsidRDefault="00D11F0D" w:rsidP="00FB166C">
            <w:pPr>
              <w:pStyle w:val="TableText"/>
            </w:pPr>
            <w:r w:rsidRPr="00C663F5">
              <w:t>S_SM-DP+</w:t>
            </w:r>
          </w:p>
        </w:tc>
        <w:tc>
          <w:tcPr>
            <w:tcW w:w="3830" w:type="pct"/>
          </w:tcPr>
          <w:p w14:paraId="40D87344" w14:textId="77777777" w:rsidR="00D11F0D" w:rsidRPr="00C663F5" w:rsidRDefault="00D11F0D" w:rsidP="00FB166C">
            <w:pPr>
              <w:pStyle w:val="TableText"/>
            </w:pPr>
            <w:r w:rsidRPr="00C663F5">
              <w:t>There is a pending Profile download order for #MATCHING_ID_1 (associated with PROFILE_OPERATIONAL1)</w:t>
            </w:r>
            <w:r>
              <w:t>.</w:t>
            </w:r>
          </w:p>
        </w:tc>
      </w:tr>
    </w:tbl>
    <w:p w14:paraId="61349A69" w14:textId="77777777" w:rsidR="00D11F0D" w:rsidRPr="001F0550" w:rsidRDefault="00D11F0D" w:rsidP="00D11F0D">
      <w:pPr>
        <w:pStyle w:val="NormalParagraph"/>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1"/>
        <w:gridCol w:w="1241"/>
        <w:gridCol w:w="2789"/>
        <w:gridCol w:w="4150"/>
      </w:tblGrid>
      <w:tr w:rsidR="005611D4" w:rsidRPr="001F0550" w14:paraId="304F6F31" w14:textId="77777777" w:rsidTr="005611D4">
        <w:trPr>
          <w:trHeight w:val="314"/>
          <w:jc w:val="center"/>
        </w:trPr>
        <w:tc>
          <w:tcPr>
            <w:tcW w:w="466" w:type="pct"/>
            <w:shd w:val="clear" w:color="auto" w:fill="C00000"/>
            <w:vAlign w:val="center"/>
          </w:tcPr>
          <w:p w14:paraId="3A148822" w14:textId="77777777" w:rsidR="005611D4" w:rsidRPr="0061518F" w:rsidRDefault="005611D4" w:rsidP="00FB166C">
            <w:pPr>
              <w:pStyle w:val="TableHeader"/>
            </w:pPr>
            <w:r w:rsidRPr="001A336D">
              <w:t>Step</w:t>
            </w:r>
          </w:p>
        </w:tc>
        <w:tc>
          <w:tcPr>
            <w:tcW w:w="688" w:type="pct"/>
            <w:shd w:val="clear" w:color="auto" w:fill="C00000"/>
            <w:vAlign w:val="center"/>
          </w:tcPr>
          <w:p w14:paraId="40B75FF6" w14:textId="77777777" w:rsidR="005611D4" w:rsidRPr="00065A81" w:rsidRDefault="005611D4" w:rsidP="00FB166C">
            <w:pPr>
              <w:pStyle w:val="TableHeader"/>
            </w:pPr>
            <w:r w:rsidRPr="00065A81">
              <w:t>Direction</w:t>
            </w:r>
          </w:p>
        </w:tc>
        <w:tc>
          <w:tcPr>
            <w:tcW w:w="1546" w:type="pct"/>
            <w:shd w:val="clear" w:color="auto" w:fill="C00000"/>
            <w:vAlign w:val="center"/>
          </w:tcPr>
          <w:p w14:paraId="55E93183" w14:textId="77777777" w:rsidR="005611D4" w:rsidRPr="00452227" w:rsidRDefault="005611D4" w:rsidP="00FB166C">
            <w:pPr>
              <w:pStyle w:val="TableHeader"/>
            </w:pPr>
            <w:r w:rsidRPr="00263515">
              <w:t>Sequence / Description</w:t>
            </w:r>
          </w:p>
        </w:tc>
        <w:tc>
          <w:tcPr>
            <w:tcW w:w="2300" w:type="pct"/>
            <w:shd w:val="clear" w:color="auto" w:fill="C00000"/>
            <w:vAlign w:val="center"/>
          </w:tcPr>
          <w:p w14:paraId="788F662B" w14:textId="0B555E6C" w:rsidR="005611D4" w:rsidRPr="00F85498" w:rsidRDefault="005611D4" w:rsidP="00FB166C">
            <w:pPr>
              <w:pStyle w:val="TableHeader"/>
            </w:pPr>
            <w:r w:rsidRPr="007E5B2A">
              <w:t>Expected result</w:t>
            </w:r>
          </w:p>
        </w:tc>
      </w:tr>
      <w:tr w:rsidR="00D11F0D" w:rsidRPr="00C663F5" w14:paraId="34996F99" w14:textId="77777777" w:rsidTr="00FB166C">
        <w:trPr>
          <w:trHeight w:val="314"/>
          <w:jc w:val="center"/>
        </w:trPr>
        <w:tc>
          <w:tcPr>
            <w:tcW w:w="466" w:type="pct"/>
            <w:shd w:val="clear" w:color="auto" w:fill="auto"/>
            <w:vAlign w:val="center"/>
          </w:tcPr>
          <w:p w14:paraId="7269701B" w14:textId="77777777" w:rsidR="00D11F0D" w:rsidRPr="00C663F5" w:rsidRDefault="00D11F0D" w:rsidP="00FB166C">
            <w:pPr>
              <w:jc w:val="center"/>
              <w:rPr>
                <w:rFonts w:cs="Arial"/>
                <w:sz w:val="18"/>
                <w:szCs w:val="18"/>
                <w:lang w:eastAsia="ja-JP"/>
              </w:rPr>
            </w:pPr>
            <w:r w:rsidRPr="00C663F5">
              <w:rPr>
                <w:rFonts w:cs="Arial"/>
                <w:sz w:val="18"/>
                <w:szCs w:val="18"/>
                <w:lang w:eastAsia="ja-JP"/>
              </w:rPr>
              <w:t>IC1</w:t>
            </w:r>
          </w:p>
        </w:tc>
        <w:tc>
          <w:tcPr>
            <w:tcW w:w="4534" w:type="pct"/>
            <w:gridSpan w:val="3"/>
            <w:shd w:val="clear" w:color="auto" w:fill="auto"/>
            <w:vAlign w:val="center"/>
          </w:tcPr>
          <w:p w14:paraId="51FEBCAF" w14:textId="77777777" w:rsidR="00D11F0D" w:rsidRPr="00C663F5" w:rsidRDefault="00D11F0D" w:rsidP="00FB166C">
            <w:pPr>
              <w:pStyle w:val="TableContentLeft"/>
            </w:pPr>
            <w:r w:rsidRPr="00C663F5">
              <w:t>PROC_TLS_INITIALIZATION_SERVER_AUTH on ES9+</w:t>
            </w:r>
          </w:p>
        </w:tc>
      </w:tr>
      <w:tr w:rsidR="00D11F0D" w:rsidRPr="00C663F5" w14:paraId="1478948C" w14:textId="77777777" w:rsidTr="00FB166C">
        <w:trPr>
          <w:trHeight w:val="314"/>
          <w:jc w:val="center"/>
        </w:trPr>
        <w:tc>
          <w:tcPr>
            <w:tcW w:w="466" w:type="pct"/>
            <w:shd w:val="clear" w:color="auto" w:fill="auto"/>
            <w:vAlign w:val="center"/>
          </w:tcPr>
          <w:p w14:paraId="7D5B1B3E" w14:textId="77777777" w:rsidR="00D11F0D" w:rsidRPr="00C663F5" w:rsidRDefault="00D11F0D" w:rsidP="00FB166C">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IC2</w:t>
            </w:r>
          </w:p>
        </w:tc>
        <w:tc>
          <w:tcPr>
            <w:tcW w:w="4534" w:type="pct"/>
            <w:gridSpan w:val="3"/>
            <w:shd w:val="clear" w:color="auto" w:fill="auto"/>
            <w:vAlign w:val="center"/>
          </w:tcPr>
          <w:p w14:paraId="2B31117C" w14:textId="77777777" w:rsidR="00D11F0D" w:rsidRPr="00C663F5" w:rsidRDefault="00D11F0D" w:rsidP="00FB166C">
            <w:pPr>
              <w:pStyle w:val="TableContentLeft"/>
            </w:pPr>
            <w:r w:rsidRPr="00C663F5">
              <w:t>PROC_ES9+_INIT_AUTH</w:t>
            </w:r>
          </w:p>
        </w:tc>
      </w:tr>
      <w:tr w:rsidR="00D11F0D" w:rsidRPr="00C663F5" w14:paraId="09D455CF" w14:textId="77777777" w:rsidTr="00FB166C">
        <w:trPr>
          <w:trHeight w:val="314"/>
          <w:jc w:val="center"/>
        </w:trPr>
        <w:tc>
          <w:tcPr>
            <w:tcW w:w="466" w:type="pct"/>
            <w:shd w:val="clear" w:color="auto" w:fill="auto"/>
            <w:vAlign w:val="center"/>
          </w:tcPr>
          <w:p w14:paraId="70E771CF" w14:textId="77777777" w:rsidR="00D11F0D" w:rsidRPr="00C663F5" w:rsidRDefault="00D11F0D" w:rsidP="00FB166C">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IC3</w:t>
            </w:r>
          </w:p>
        </w:tc>
        <w:tc>
          <w:tcPr>
            <w:tcW w:w="4534" w:type="pct"/>
            <w:gridSpan w:val="3"/>
            <w:shd w:val="clear" w:color="auto" w:fill="auto"/>
            <w:vAlign w:val="center"/>
          </w:tcPr>
          <w:p w14:paraId="7A05FFD1" w14:textId="77777777" w:rsidR="00D11F0D" w:rsidRPr="00C663F5" w:rsidRDefault="00D11F0D" w:rsidP="00FB166C">
            <w:pPr>
              <w:pStyle w:val="TableContentLeft"/>
            </w:pPr>
            <w:r w:rsidRPr="00C663F5">
              <w:t>PROC_ES9+_AUTH_CLIENT</w:t>
            </w:r>
          </w:p>
          <w:p w14:paraId="5333EB3D" w14:textId="77777777" w:rsidR="00D11F0D" w:rsidRPr="00C663F5" w:rsidRDefault="00D11F0D" w:rsidP="00FB166C">
            <w:pPr>
              <w:pStyle w:val="TableContentLeft"/>
            </w:pPr>
            <w:r w:rsidRPr="00C663F5">
              <w:t>Extract &lt;S_TRANSACTION_ID&gt;</w:t>
            </w:r>
          </w:p>
        </w:tc>
      </w:tr>
      <w:tr w:rsidR="00D11F0D" w:rsidRPr="00C663F5" w14:paraId="5A5CF922" w14:textId="77777777" w:rsidTr="00FB166C">
        <w:trPr>
          <w:trHeight w:val="314"/>
          <w:jc w:val="center"/>
        </w:trPr>
        <w:tc>
          <w:tcPr>
            <w:tcW w:w="466" w:type="pct"/>
            <w:shd w:val="clear" w:color="auto" w:fill="auto"/>
            <w:vAlign w:val="center"/>
            <w:hideMark/>
          </w:tcPr>
          <w:p w14:paraId="31ECA717" w14:textId="77777777" w:rsidR="00D11F0D" w:rsidRPr="00C663F5" w:rsidRDefault="00D11F0D" w:rsidP="00FB166C">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 xml:space="preserve">IC4 </w:t>
            </w:r>
          </w:p>
        </w:tc>
        <w:tc>
          <w:tcPr>
            <w:tcW w:w="4534" w:type="pct"/>
            <w:gridSpan w:val="3"/>
            <w:shd w:val="clear" w:color="auto" w:fill="auto"/>
            <w:vAlign w:val="center"/>
            <w:hideMark/>
          </w:tcPr>
          <w:p w14:paraId="5ED2DC5E" w14:textId="77777777" w:rsidR="00D11F0D" w:rsidRPr="00C663F5" w:rsidRDefault="00D11F0D" w:rsidP="00FB166C">
            <w:pPr>
              <w:pStyle w:val="TableContentLeft"/>
            </w:pPr>
            <w:r w:rsidRPr="00C663F5">
              <w:t>PROC_ES9+_GET_BPP</w:t>
            </w:r>
          </w:p>
        </w:tc>
      </w:tr>
      <w:tr w:rsidR="005611D4" w:rsidRPr="00C663F5" w14:paraId="010F5F87" w14:textId="77777777" w:rsidTr="005611D4">
        <w:trPr>
          <w:trHeight w:val="314"/>
          <w:jc w:val="center"/>
        </w:trPr>
        <w:tc>
          <w:tcPr>
            <w:tcW w:w="466" w:type="pct"/>
            <w:shd w:val="clear" w:color="auto" w:fill="auto"/>
            <w:vAlign w:val="center"/>
          </w:tcPr>
          <w:p w14:paraId="3BCE7846" w14:textId="77777777" w:rsidR="005611D4" w:rsidRPr="00C663F5" w:rsidRDefault="005611D4" w:rsidP="00FB166C">
            <w:pPr>
              <w:jc w:val="center"/>
              <w:rPr>
                <w:rFonts w:cs="Arial"/>
                <w:sz w:val="18"/>
                <w:szCs w:val="18"/>
                <w:lang w:eastAsia="ja-JP"/>
              </w:rPr>
            </w:pPr>
            <w:r w:rsidRPr="00C663F5">
              <w:rPr>
                <w:rFonts w:cs="Arial"/>
                <w:sz w:val="18"/>
                <w:szCs w:val="18"/>
                <w:lang w:eastAsia="ja-JP"/>
              </w:rPr>
              <w:t>1</w:t>
            </w:r>
          </w:p>
        </w:tc>
        <w:tc>
          <w:tcPr>
            <w:tcW w:w="688" w:type="pct"/>
            <w:shd w:val="clear" w:color="auto" w:fill="auto"/>
            <w:vAlign w:val="center"/>
          </w:tcPr>
          <w:p w14:paraId="7AE8F6FC" w14:textId="77777777" w:rsidR="005611D4" w:rsidRPr="00C663F5" w:rsidRDefault="005611D4" w:rsidP="00FB166C">
            <w:pPr>
              <w:pStyle w:val="TableContentLeft"/>
            </w:pPr>
            <w:r w:rsidRPr="00C663F5">
              <w:t>LPAd → S_EndUser</w:t>
            </w:r>
          </w:p>
        </w:tc>
        <w:tc>
          <w:tcPr>
            <w:tcW w:w="1546" w:type="pct"/>
            <w:shd w:val="clear" w:color="auto" w:fill="auto"/>
            <w:vAlign w:val="center"/>
          </w:tcPr>
          <w:p w14:paraId="56580E6B" w14:textId="77777777" w:rsidR="005611D4" w:rsidRPr="00C663F5" w:rsidRDefault="005611D4" w:rsidP="00FB166C">
            <w:pPr>
              <w:pStyle w:val="TableContentLeft"/>
            </w:pPr>
            <w:r w:rsidRPr="00C663F5">
              <w:t>Request for Confirmation if not requested before.</w:t>
            </w:r>
          </w:p>
        </w:tc>
        <w:tc>
          <w:tcPr>
            <w:tcW w:w="2300" w:type="pct"/>
            <w:shd w:val="clear" w:color="auto" w:fill="auto"/>
            <w:vAlign w:val="center"/>
          </w:tcPr>
          <w:p w14:paraId="19BD76F5" w14:textId="77777777" w:rsidR="005611D4" w:rsidRPr="00C663F5" w:rsidRDefault="005611D4" w:rsidP="00FB166C">
            <w:pPr>
              <w:pStyle w:val="TableContentLeft"/>
            </w:pPr>
            <w:r w:rsidRPr="00C663F5">
              <w:t>The LPA provides means for the End User Confirmation/Rejection of the Profile Download</w:t>
            </w:r>
            <w:r>
              <w:t>.</w:t>
            </w:r>
          </w:p>
          <w:p w14:paraId="4CE179ED" w14:textId="4AA80A3C" w:rsidR="005611D4" w:rsidRPr="00C663F5" w:rsidRDefault="005611D4" w:rsidP="00FB166C">
            <w:pPr>
              <w:pStyle w:val="TableContentLeft"/>
            </w:pPr>
            <w:r w:rsidRPr="00C663F5">
              <w:t>End User advised about a Profile with PPR1 already present and the End User consent is requested if not requested before.</w:t>
            </w:r>
          </w:p>
        </w:tc>
      </w:tr>
      <w:tr w:rsidR="005611D4" w:rsidRPr="00C663F5" w14:paraId="4E9F2AA8" w14:textId="77777777" w:rsidTr="005611D4">
        <w:trPr>
          <w:trHeight w:val="314"/>
          <w:jc w:val="center"/>
        </w:trPr>
        <w:tc>
          <w:tcPr>
            <w:tcW w:w="466" w:type="pct"/>
            <w:shd w:val="clear" w:color="auto" w:fill="auto"/>
            <w:vAlign w:val="center"/>
          </w:tcPr>
          <w:p w14:paraId="45D07D22" w14:textId="77777777" w:rsidR="005611D4" w:rsidRPr="00C663F5" w:rsidRDefault="005611D4" w:rsidP="00FB166C">
            <w:pPr>
              <w:jc w:val="center"/>
              <w:rPr>
                <w:rFonts w:cs="Arial"/>
                <w:sz w:val="18"/>
                <w:szCs w:val="18"/>
                <w:lang w:eastAsia="ja-JP"/>
              </w:rPr>
            </w:pPr>
            <w:r w:rsidRPr="00D40C05">
              <w:rPr>
                <w:rFonts w:cs="Arial"/>
                <w:sz w:val="18"/>
                <w:szCs w:val="18"/>
                <w:lang w:eastAsia="ja-JP"/>
              </w:rPr>
              <w:t>2</w:t>
            </w:r>
          </w:p>
        </w:tc>
        <w:tc>
          <w:tcPr>
            <w:tcW w:w="688" w:type="pct"/>
            <w:shd w:val="clear" w:color="auto" w:fill="auto"/>
            <w:vAlign w:val="center"/>
          </w:tcPr>
          <w:p w14:paraId="6A5D58F1" w14:textId="77777777" w:rsidR="005611D4" w:rsidRPr="00C663F5" w:rsidRDefault="005611D4" w:rsidP="00FB166C">
            <w:pPr>
              <w:pStyle w:val="TableContentLeft"/>
            </w:pPr>
            <w:r w:rsidRPr="00DA400D">
              <w:t>S_EndUser → LPAd</w:t>
            </w:r>
          </w:p>
        </w:tc>
        <w:tc>
          <w:tcPr>
            <w:tcW w:w="1546" w:type="pct"/>
            <w:shd w:val="clear" w:color="auto" w:fill="auto"/>
            <w:vAlign w:val="center"/>
          </w:tcPr>
          <w:p w14:paraId="1A2A07D2" w14:textId="77777777" w:rsidR="005611D4" w:rsidRPr="00C663F5" w:rsidRDefault="005611D4" w:rsidP="00FB166C">
            <w:pPr>
              <w:pStyle w:val="TableContentLeft"/>
            </w:pPr>
            <w:r w:rsidRPr="00DA400D">
              <w:t>End User Confirmation is performed within the period as defined in #IUT_EU_CONFIRMATION_TIMEOUT</w:t>
            </w:r>
          </w:p>
        </w:tc>
        <w:tc>
          <w:tcPr>
            <w:tcW w:w="2300" w:type="pct"/>
            <w:shd w:val="clear" w:color="auto" w:fill="auto"/>
            <w:vAlign w:val="center"/>
          </w:tcPr>
          <w:p w14:paraId="53C52EBF" w14:textId="77777777" w:rsidR="005611D4" w:rsidRPr="00C663F5" w:rsidRDefault="005611D4" w:rsidP="00FB166C">
            <w:pPr>
              <w:pStyle w:val="TableContentLeft"/>
            </w:pPr>
          </w:p>
        </w:tc>
      </w:tr>
      <w:tr w:rsidR="00D11F0D" w:rsidRPr="00C663F5" w14:paraId="17CD5B5E" w14:textId="77777777" w:rsidTr="00FB166C">
        <w:trPr>
          <w:trHeight w:val="314"/>
          <w:jc w:val="center"/>
        </w:trPr>
        <w:tc>
          <w:tcPr>
            <w:tcW w:w="466" w:type="pct"/>
            <w:shd w:val="clear" w:color="auto" w:fill="auto"/>
            <w:vAlign w:val="center"/>
          </w:tcPr>
          <w:p w14:paraId="4B343DA1" w14:textId="77777777" w:rsidR="00D11F0D" w:rsidRPr="00C663F5" w:rsidRDefault="00D11F0D" w:rsidP="00FB166C">
            <w:pPr>
              <w:jc w:val="center"/>
              <w:rPr>
                <w:rFonts w:cs="Arial"/>
                <w:sz w:val="18"/>
                <w:szCs w:val="18"/>
                <w:lang w:eastAsia="ja-JP"/>
              </w:rPr>
            </w:pPr>
            <w:r w:rsidRPr="00D40C05">
              <w:rPr>
                <w:rFonts w:cs="Arial"/>
                <w:sz w:val="18"/>
                <w:szCs w:val="18"/>
                <w:lang w:eastAsia="ja-JP"/>
              </w:rPr>
              <w:t>3</w:t>
            </w:r>
          </w:p>
        </w:tc>
        <w:tc>
          <w:tcPr>
            <w:tcW w:w="4534" w:type="pct"/>
            <w:gridSpan w:val="3"/>
            <w:shd w:val="clear" w:color="auto" w:fill="auto"/>
            <w:vAlign w:val="center"/>
          </w:tcPr>
          <w:p w14:paraId="2E2D3815" w14:textId="77777777" w:rsidR="00D11F0D" w:rsidRPr="00C663F5" w:rsidRDefault="00D11F0D" w:rsidP="00FB166C">
            <w:pPr>
              <w:pStyle w:val="TableContentLeft"/>
            </w:pPr>
            <w:r w:rsidRPr="00DA400D">
              <w:t>PROC_ES9+_HANDLE_NOTIF</w:t>
            </w:r>
          </w:p>
        </w:tc>
      </w:tr>
      <w:tr w:rsidR="005611D4" w:rsidRPr="00C663F5" w14:paraId="67811B25" w14:textId="77777777" w:rsidTr="005611D4">
        <w:trPr>
          <w:trHeight w:val="314"/>
          <w:jc w:val="center"/>
        </w:trPr>
        <w:tc>
          <w:tcPr>
            <w:tcW w:w="466" w:type="pct"/>
            <w:shd w:val="clear" w:color="auto" w:fill="auto"/>
            <w:vAlign w:val="center"/>
          </w:tcPr>
          <w:p w14:paraId="3C36E18B" w14:textId="77777777" w:rsidR="005611D4" w:rsidRPr="00C663F5" w:rsidRDefault="005611D4" w:rsidP="00FB166C">
            <w:pPr>
              <w:jc w:val="center"/>
              <w:rPr>
                <w:rFonts w:cs="Arial"/>
                <w:sz w:val="18"/>
                <w:szCs w:val="18"/>
                <w:lang w:eastAsia="ja-JP"/>
              </w:rPr>
            </w:pPr>
            <w:r w:rsidRPr="00D40C05">
              <w:rPr>
                <w:rFonts w:cs="Arial"/>
                <w:sz w:val="18"/>
                <w:szCs w:val="18"/>
                <w:lang w:eastAsia="ja-JP"/>
              </w:rPr>
              <w:t>4</w:t>
            </w:r>
          </w:p>
        </w:tc>
        <w:tc>
          <w:tcPr>
            <w:tcW w:w="688" w:type="pct"/>
            <w:shd w:val="clear" w:color="auto" w:fill="auto"/>
            <w:vAlign w:val="center"/>
          </w:tcPr>
          <w:p w14:paraId="20775469" w14:textId="77777777" w:rsidR="005611D4" w:rsidRPr="00C663F5" w:rsidRDefault="005611D4" w:rsidP="00FB166C">
            <w:pPr>
              <w:pStyle w:val="TableContentLeft"/>
            </w:pPr>
            <w:r w:rsidRPr="00DA400D">
              <w:t>S_EndUser → LPAd</w:t>
            </w:r>
          </w:p>
        </w:tc>
        <w:tc>
          <w:tcPr>
            <w:tcW w:w="1546" w:type="pct"/>
            <w:shd w:val="clear" w:color="auto" w:fill="auto"/>
            <w:vAlign w:val="center"/>
          </w:tcPr>
          <w:p w14:paraId="1CEDFB7D" w14:textId="77777777" w:rsidR="005611D4" w:rsidRPr="00C663F5" w:rsidRDefault="005611D4" w:rsidP="00FB166C">
            <w:pPr>
              <w:pStyle w:val="TableContentLeft"/>
            </w:pPr>
            <w:r w:rsidRPr="00DA400D">
              <w:t>List Profile operation is initiated</w:t>
            </w:r>
          </w:p>
        </w:tc>
        <w:tc>
          <w:tcPr>
            <w:tcW w:w="2300" w:type="pct"/>
            <w:shd w:val="clear" w:color="auto" w:fill="auto"/>
            <w:vAlign w:val="center"/>
          </w:tcPr>
          <w:p w14:paraId="5307A63C" w14:textId="073BCF1C" w:rsidR="005611D4" w:rsidRPr="00C663F5" w:rsidRDefault="005611D4" w:rsidP="00FB166C">
            <w:pPr>
              <w:pStyle w:val="TableContentLeft"/>
            </w:pPr>
            <w:r w:rsidRPr="00DA400D">
              <w:t>PROFILE_OPERATIONAL</w:t>
            </w:r>
            <w:r>
              <w:t>1</w:t>
            </w:r>
            <w:r w:rsidRPr="00DA400D">
              <w:t xml:space="preserve"> is displayed in Disabled state</w:t>
            </w:r>
          </w:p>
        </w:tc>
      </w:tr>
    </w:tbl>
    <w:p w14:paraId="5EFB41FE" w14:textId="77777777" w:rsidR="00D11F0D" w:rsidRDefault="00D11F0D" w:rsidP="00D11F0D"/>
    <w:p w14:paraId="31919A72" w14:textId="2986B937" w:rsidR="00E33202" w:rsidRPr="00DA400D" w:rsidRDefault="00E33202" w:rsidP="00E33202">
      <w:pPr>
        <w:pStyle w:val="Heading5"/>
        <w:numPr>
          <w:ilvl w:val="0"/>
          <w:numId w:val="0"/>
        </w:numPr>
        <w:ind w:left="1304" w:hanging="1304"/>
        <w:rPr>
          <w:rFonts w:eastAsia="SimSun"/>
        </w:rPr>
      </w:pPr>
      <w:r w:rsidRPr="00DA400D">
        <w:rPr>
          <w:rFonts w:eastAsia="SimSun"/>
          <w14:scene3d>
            <w14:camera w14:prst="orthographicFront"/>
            <w14:lightRig w14:rig="threePt" w14:dir="t">
              <w14:rot w14:lat="0" w14:lon="0" w14:rev="0"/>
            </w14:lightRig>
          </w14:scene3d>
        </w:rPr>
        <w:t>5.4.1.2.10</w:t>
      </w:r>
      <w:r w:rsidRPr="00DA400D">
        <w:rPr>
          <w:rFonts w:eastAsia="SimSun"/>
          <w14:scene3d>
            <w14:camera w14:prst="orthographicFront"/>
            <w14:lightRig w14:rig="threePt" w14:dir="t">
              <w14:rot w14:lat="0" w14:lon="0" w14:rev="0"/>
            </w14:lightRig>
          </w14:scene3d>
        </w:rPr>
        <w:tab/>
      </w:r>
      <w:r w:rsidR="001853F6">
        <w:t>VOID</w:t>
      </w:r>
    </w:p>
    <w:p w14:paraId="753266B5" w14:textId="77777777" w:rsidR="00E33202" w:rsidRPr="00DA400D" w:rsidRDefault="00E33202" w:rsidP="00E33202">
      <w:pPr>
        <w:pStyle w:val="Heading5"/>
        <w:numPr>
          <w:ilvl w:val="0"/>
          <w:numId w:val="0"/>
        </w:numPr>
        <w:ind w:left="1304" w:hanging="1304"/>
      </w:pPr>
      <w:r w:rsidRPr="00DA400D">
        <w:rPr>
          <w14:scene3d>
            <w14:camera w14:prst="orthographicFront"/>
            <w14:lightRig w14:rig="threePt" w14:dir="t">
              <w14:rot w14:lat="0" w14:lon="0" w14:rev="0"/>
            </w14:lightRig>
          </w14:scene3d>
        </w:rPr>
        <w:t>5.4.1.2.11</w:t>
      </w:r>
      <w:r w:rsidRPr="00DA400D">
        <w:rPr>
          <w14:scene3d>
            <w14:camera w14:prst="orthographicFront"/>
            <w14:lightRig w14:rig="threePt" w14:dir="t">
              <w14:rot w14:lat="0" w14:lon="0" w14:rev="0"/>
            </w14:lightRig>
          </w14:scene3d>
        </w:rPr>
        <w:tab/>
      </w:r>
      <w:r w:rsidRPr="00DA400D">
        <w:t>TC_LPAd_AddProfile_Security_Errors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3"/>
        <w:gridCol w:w="6597"/>
      </w:tblGrid>
      <w:tr w:rsidR="00E33202" w:rsidRPr="00DA400D" w14:paraId="4197FDD1" w14:textId="77777777" w:rsidTr="00C44AFD">
        <w:trPr>
          <w:jc w:val="center"/>
        </w:trPr>
        <w:tc>
          <w:tcPr>
            <w:tcW w:w="5000" w:type="pct"/>
            <w:gridSpan w:val="2"/>
            <w:shd w:val="clear" w:color="auto" w:fill="BFBFBF" w:themeFill="background1" w:themeFillShade="BF"/>
            <w:vAlign w:val="center"/>
            <w:hideMark/>
          </w:tcPr>
          <w:p w14:paraId="299B3048" w14:textId="77777777" w:rsidR="00E33202" w:rsidRPr="00DA400D" w:rsidRDefault="00E33202" w:rsidP="00C44AFD">
            <w:pPr>
              <w:pStyle w:val="TableHeaderGray"/>
              <w:rPr>
                <w:rStyle w:val="PlaceholderText"/>
              </w:rPr>
            </w:pPr>
            <w:r w:rsidRPr="00DA400D">
              <w:rPr>
                <w:lang w:val="en-GB"/>
              </w:rPr>
              <w:t>General Initial Conditions</w:t>
            </w:r>
          </w:p>
        </w:tc>
      </w:tr>
      <w:tr w:rsidR="00E33202" w:rsidRPr="00DA400D" w14:paraId="0CB51BA4" w14:textId="77777777" w:rsidTr="00C44AFD">
        <w:trPr>
          <w:jc w:val="center"/>
        </w:trPr>
        <w:tc>
          <w:tcPr>
            <w:tcW w:w="1339" w:type="pct"/>
            <w:shd w:val="clear" w:color="auto" w:fill="BFBFBF" w:themeFill="background1" w:themeFillShade="BF"/>
            <w:vAlign w:val="center"/>
            <w:hideMark/>
          </w:tcPr>
          <w:p w14:paraId="7EF11596" w14:textId="77777777" w:rsidR="00E33202" w:rsidRPr="00DA400D" w:rsidRDefault="00E33202" w:rsidP="00C44AFD">
            <w:pPr>
              <w:pStyle w:val="TableHeaderGray"/>
              <w:rPr>
                <w:lang w:val="en-GB"/>
              </w:rPr>
            </w:pPr>
            <w:r w:rsidRPr="00DA400D">
              <w:rPr>
                <w:lang w:val="en-GB"/>
              </w:rPr>
              <w:t>Entity</w:t>
            </w:r>
          </w:p>
        </w:tc>
        <w:tc>
          <w:tcPr>
            <w:tcW w:w="3661" w:type="pct"/>
            <w:shd w:val="clear" w:color="auto" w:fill="BFBFBF" w:themeFill="background1" w:themeFillShade="BF"/>
            <w:vAlign w:val="center"/>
            <w:hideMark/>
          </w:tcPr>
          <w:p w14:paraId="01D61375" w14:textId="77777777" w:rsidR="00E33202" w:rsidRPr="00DA400D" w:rsidRDefault="00E33202" w:rsidP="00C44AFD">
            <w:pPr>
              <w:pStyle w:val="TableHeaderGray"/>
              <w:rPr>
                <w:rStyle w:val="PlaceholderText"/>
              </w:rPr>
            </w:pPr>
            <w:r w:rsidRPr="00DA400D">
              <w:rPr>
                <w:lang w:val="en-GB" w:eastAsia="de-DE"/>
              </w:rPr>
              <w:t>Description of the general initial condition</w:t>
            </w:r>
          </w:p>
        </w:tc>
      </w:tr>
      <w:tr w:rsidR="00E33202" w:rsidRPr="00DA400D" w14:paraId="72276AF3" w14:textId="77777777" w:rsidTr="00C44AFD">
        <w:trPr>
          <w:jc w:val="center"/>
        </w:trPr>
        <w:tc>
          <w:tcPr>
            <w:tcW w:w="1339" w:type="pct"/>
            <w:vAlign w:val="center"/>
            <w:hideMark/>
          </w:tcPr>
          <w:p w14:paraId="1AF21589" w14:textId="77777777" w:rsidR="00E33202" w:rsidRPr="002C01B0" w:rsidRDefault="00E33202" w:rsidP="00C44AFD">
            <w:pPr>
              <w:pStyle w:val="TableText"/>
            </w:pPr>
            <w:r w:rsidRPr="00845C86">
              <w:t>Device</w:t>
            </w:r>
          </w:p>
        </w:tc>
        <w:tc>
          <w:tcPr>
            <w:tcW w:w="3661" w:type="pct"/>
            <w:vAlign w:val="center"/>
            <w:hideMark/>
          </w:tcPr>
          <w:p w14:paraId="5430E0A8" w14:textId="77777777" w:rsidR="00E33202" w:rsidRPr="00845C86" w:rsidRDefault="00E33202" w:rsidP="00C44AFD">
            <w:pPr>
              <w:pStyle w:val="TableText"/>
            </w:pPr>
            <w:r w:rsidRPr="00845C86">
              <w:t>The protection of access to the LUI is disabled</w:t>
            </w:r>
            <w:r>
              <w:t>.</w:t>
            </w:r>
          </w:p>
        </w:tc>
      </w:tr>
      <w:tr w:rsidR="00E33202" w:rsidRPr="00DA400D" w14:paraId="53BF13E0" w14:textId="77777777" w:rsidTr="00C44AFD">
        <w:trPr>
          <w:jc w:val="center"/>
        </w:trPr>
        <w:tc>
          <w:tcPr>
            <w:tcW w:w="1339" w:type="pct"/>
            <w:vAlign w:val="center"/>
          </w:tcPr>
          <w:p w14:paraId="6D3EF398" w14:textId="77777777" w:rsidR="00E33202" w:rsidRPr="008F1B4C" w:rsidRDefault="00E33202" w:rsidP="00C44AFD">
            <w:pPr>
              <w:pStyle w:val="TableText"/>
              <w:rPr>
                <w:rFonts w:cs="Arial"/>
                <w:sz w:val="18"/>
                <w:szCs w:val="18"/>
              </w:rPr>
            </w:pPr>
            <w:r w:rsidRPr="00845C86">
              <w:t>eUICC</w:t>
            </w:r>
          </w:p>
        </w:tc>
        <w:tc>
          <w:tcPr>
            <w:tcW w:w="3661" w:type="pct"/>
            <w:vAlign w:val="center"/>
          </w:tcPr>
          <w:p w14:paraId="23141039" w14:textId="77777777" w:rsidR="00E33202" w:rsidRPr="00845C86" w:rsidDel="00E314B2" w:rsidRDefault="00E33202" w:rsidP="00C44AFD">
            <w:pPr>
              <w:pStyle w:val="TableText"/>
            </w:pPr>
            <w:r w:rsidRPr="00845C86">
              <w:t>The PROFILE_OPERATIONAL1 is not installed on the eUICC</w:t>
            </w:r>
            <w:r>
              <w:t>.</w:t>
            </w:r>
          </w:p>
        </w:tc>
      </w:tr>
    </w:tbl>
    <w:p w14:paraId="646A68EA" w14:textId="77777777" w:rsidR="00E33202" w:rsidRPr="00DA400D" w:rsidRDefault="00E33202" w:rsidP="00E33202">
      <w:pPr>
        <w:pStyle w:val="Heading6no"/>
      </w:pPr>
      <w:r w:rsidRPr="00DA400D">
        <w:lastRenderedPageBreak/>
        <w:t>Test Sequence #01 Error: Stop Add Profile Operation if No Confirmation Provided</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E33202" w:rsidRPr="00DA400D" w14:paraId="1B23BC1D" w14:textId="77777777" w:rsidTr="00C44AFD">
        <w:trPr>
          <w:jc w:val="center"/>
        </w:trPr>
        <w:tc>
          <w:tcPr>
            <w:tcW w:w="1167" w:type="pct"/>
            <w:shd w:val="clear" w:color="auto" w:fill="BFBFBF" w:themeFill="background1" w:themeFillShade="BF"/>
            <w:vAlign w:val="center"/>
          </w:tcPr>
          <w:p w14:paraId="6147D277"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1B6209EE" w14:textId="77777777" w:rsidR="00E33202" w:rsidRPr="00DA400D" w:rsidRDefault="00E33202" w:rsidP="00C44AFD">
            <w:pPr>
              <w:pStyle w:val="TableHeaderGray"/>
              <w:rPr>
                <w:rFonts w:eastAsia="SimSun"/>
                <w:lang w:val="en-GB"/>
              </w:rPr>
            </w:pPr>
          </w:p>
        </w:tc>
      </w:tr>
      <w:tr w:rsidR="00E33202" w:rsidRPr="00DA400D" w14:paraId="15242E6C" w14:textId="77777777" w:rsidTr="00C44AFD">
        <w:trPr>
          <w:jc w:val="center"/>
        </w:trPr>
        <w:tc>
          <w:tcPr>
            <w:tcW w:w="1167" w:type="pct"/>
            <w:shd w:val="clear" w:color="auto" w:fill="BFBFBF" w:themeFill="background1" w:themeFillShade="BF"/>
            <w:vAlign w:val="center"/>
          </w:tcPr>
          <w:p w14:paraId="44F47768"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7195A692" w14:textId="77777777" w:rsidR="00E33202" w:rsidRPr="00DA400D" w:rsidRDefault="00E33202" w:rsidP="00C44AFD">
            <w:pPr>
              <w:pStyle w:val="TableHeaderGray"/>
              <w:rPr>
                <w:rFonts w:eastAsia="SimSun"/>
                <w:lang w:val="en-GB"/>
              </w:rPr>
            </w:pPr>
            <w:r w:rsidRPr="00DA400D">
              <w:rPr>
                <w:lang w:val="en-GB"/>
              </w:rPr>
              <w:t>Description of the initial condition</w:t>
            </w:r>
          </w:p>
        </w:tc>
      </w:tr>
      <w:tr w:rsidR="00E33202" w:rsidRPr="00DA400D" w14:paraId="389D2595" w14:textId="77777777" w:rsidTr="00C44AFD">
        <w:trPr>
          <w:jc w:val="center"/>
        </w:trPr>
        <w:tc>
          <w:tcPr>
            <w:tcW w:w="1167" w:type="pct"/>
            <w:vAlign w:val="center"/>
          </w:tcPr>
          <w:p w14:paraId="2815909F" w14:textId="77777777" w:rsidR="00E33202" w:rsidRPr="002C01B0" w:rsidRDefault="00E33202" w:rsidP="00C44AFD">
            <w:pPr>
              <w:pStyle w:val="TableText"/>
            </w:pPr>
            <w:r w:rsidRPr="00A94DE0">
              <w:t>S_SM-DP+</w:t>
            </w:r>
          </w:p>
        </w:tc>
        <w:tc>
          <w:tcPr>
            <w:tcW w:w="3833" w:type="pct"/>
            <w:vAlign w:val="center"/>
          </w:tcPr>
          <w:p w14:paraId="5E59DDC1" w14:textId="77777777" w:rsidR="00E33202" w:rsidRPr="002C01B0" w:rsidRDefault="00E33202" w:rsidP="00C44AFD">
            <w:pPr>
              <w:pStyle w:val="TableText"/>
            </w:pPr>
            <w:r w:rsidRPr="00A94DE0">
              <w:t>The PROFILE_OPERATIONAL1 on the S_SM-DP+ is in “Released” state</w:t>
            </w:r>
            <w:r>
              <w:t>.</w:t>
            </w:r>
          </w:p>
        </w:tc>
      </w:tr>
      <w:tr w:rsidR="00E33202" w:rsidRPr="00DA400D" w14:paraId="4C0FC3AD" w14:textId="77777777" w:rsidTr="00C44AFD">
        <w:trPr>
          <w:jc w:val="center"/>
        </w:trPr>
        <w:tc>
          <w:tcPr>
            <w:tcW w:w="1167" w:type="pct"/>
            <w:vAlign w:val="center"/>
          </w:tcPr>
          <w:p w14:paraId="7FB79141" w14:textId="77777777" w:rsidR="00E33202" w:rsidRPr="002C01B0" w:rsidRDefault="00E33202" w:rsidP="00C44AFD">
            <w:pPr>
              <w:pStyle w:val="TableText"/>
            </w:pPr>
            <w:r w:rsidRPr="00A94DE0">
              <w:t>S_SM-DP+</w:t>
            </w:r>
          </w:p>
        </w:tc>
        <w:tc>
          <w:tcPr>
            <w:tcW w:w="3833" w:type="pct"/>
            <w:vAlign w:val="center"/>
          </w:tcPr>
          <w:p w14:paraId="404C596F" w14:textId="77777777" w:rsidR="00E33202" w:rsidRPr="002C01B0" w:rsidRDefault="00E33202" w:rsidP="00C44AFD">
            <w:pPr>
              <w:pStyle w:val="TableText"/>
            </w:pPr>
            <w:r w:rsidRPr="00A94DE0">
              <w:t>There is a pending Profile download order for #MATCHING_ID_1 (PROFILE_OPERATIONAL1)</w:t>
            </w:r>
            <w:r>
              <w:t>.</w:t>
            </w:r>
          </w:p>
        </w:tc>
      </w:tr>
      <w:tr w:rsidR="00E33202" w:rsidRPr="00DA400D" w14:paraId="39DABCEC" w14:textId="77777777" w:rsidTr="00C44AFD">
        <w:trPr>
          <w:jc w:val="center"/>
        </w:trPr>
        <w:tc>
          <w:tcPr>
            <w:tcW w:w="1167" w:type="pct"/>
            <w:vAlign w:val="center"/>
          </w:tcPr>
          <w:p w14:paraId="13D2A136" w14:textId="77777777" w:rsidR="00E33202" w:rsidRPr="002C01B0" w:rsidRDefault="00E33202" w:rsidP="00C44AFD">
            <w:pPr>
              <w:pStyle w:val="TableText"/>
            </w:pPr>
            <w:r w:rsidRPr="00A94DE0">
              <w:t>eUICC</w:t>
            </w:r>
          </w:p>
        </w:tc>
        <w:tc>
          <w:tcPr>
            <w:tcW w:w="3833" w:type="pct"/>
            <w:vAlign w:val="center"/>
          </w:tcPr>
          <w:p w14:paraId="127F5489" w14:textId="77777777" w:rsidR="00E33202" w:rsidRPr="002C01B0" w:rsidRDefault="00E33202" w:rsidP="00C44AFD">
            <w:pPr>
              <w:pStyle w:val="TableText"/>
            </w:pPr>
            <w:r w:rsidRPr="00A94DE0">
              <w:t>There is no default SM-DP+ address configured</w:t>
            </w:r>
            <w:r>
              <w:t>.</w:t>
            </w:r>
          </w:p>
        </w:tc>
      </w:tr>
    </w:tbl>
    <w:p w14:paraId="178E8992" w14:textId="77777777" w:rsidR="00E33202" w:rsidRPr="00DA400D"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706"/>
        <w:gridCol w:w="1339"/>
        <w:gridCol w:w="2957"/>
        <w:gridCol w:w="4008"/>
      </w:tblGrid>
      <w:tr w:rsidR="005611D4" w:rsidRPr="00AD06D8" w14:paraId="3980696C" w14:textId="77777777" w:rsidTr="005611D4">
        <w:trPr>
          <w:trHeight w:val="314"/>
          <w:jc w:val="center"/>
        </w:trPr>
        <w:tc>
          <w:tcPr>
            <w:tcW w:w="392" w:type="pct"/>
            <w:shd w:val="clear" w:color="auto" w:fill="C00000"/>
            <w:vAlign w:val="center"/>
            <w:hideMark/>
          </w:tcPr>
          <w:p w14:paraId="524065BA" w14:textId="77777777" w:rsidR="005611D4" w:rsidRPr="0061518F" w:rsidRDefault="005611D4" w:rsidP="00C44AFD">
            <w:pPr>
              <w:pStyle w:val="TableHeader"/>
            </w:pPr>
            <w:r w:rsidRPr="001A336D">
              <w:t>Step</w:t>
            </w:r>
          </w:p>
        </w:tc>
        <w:tc>
          <w:tcPr>
            <w:tcW w:w="743" w:type="pct"/>
            <w:shd w:val="clear" w:color="auto" w:fill="C00000"/>
            <w:vAlign w:val="center"/>
            <w:hideMark/>
          </w:tcPr>
          <w:p w14:paraId="0B8B798C" w14:textId="77777777" w:rsidR="005611D4" w:rsidRPr="00065A81" w:rsidRDefault="005611D4" w:rsidP="00C44AFD">
            <w:pPr>
              <w:pStyle w:val="TableHeader"/>
            </w:pPr>
            <w:r w:rsidRPr="00065A81">
              <w:t>Direction</w:t>
            </w:r>
          </w:p>
        </w:tc>
        <w:tc>
          <w:tcPr>
            <w:tcW w:w="1641" w:type="pct"/>
            <w:shd w:val="clear" w:color="auto" w:fill="C00000"/>
            <w:vAlign w:val="center"/>
            <w:hideMark/>
          </w:tcPr>
          <w:p w14:paraId="00C2B5B2" w14:textId="77777777" w:rsidR="005611D4" w:rsidRPr="00452227" w:rsidRDefault="005611D4" w:rsidP="00C44AFD">
            <w:pPr>
              <w:pStyle w:val="TableHeader"/>
            </w:pPr>
            <w:r w:rsidRPr="00263515">
              <w:t>Sequence / Description</w:t>
            </w:r>
          </w:p>
        </w:tc>
        <w:tc>
          <w:tcPr>
            <w:tcW w:w="2219" w:type="pct"/>
            <w:shd w:val="clear" w:color="auto" w:fill="C00000"/>
            <w:vAlign w:val="center"/>
            <w:hideMark/>
          </w:tcPr>
          <w:p w14:paraId="35CAA09D" w14:textId="54F653EF" w:rsidR="005611D4" w:rsidRPr="00F85498" w:rsidRDefault="005611D4" w:rsidP="00C44AFD">
            <w:pPr>
              <w:pStyle w:val="TableHeader"/>
            </w:pPr>
            <w:r w:rsidRPr="007E5B2A">
              <w:t>Expected result</w:t>
            </w:r>
          </w:p>
        </w:tc>
      </w:tr>
      <w:tr w:rsidR="005611D4" w:rsidRPr="00DA400D" w14:paraId="2A16ADC7" w14:textId="77777777" w:rsidTr="005611D4">
        <w:trPr>
          <w:trHeight w:val="314"/>
          <w:jc w:val="center"/>
        </w:trPr>
        <w:tc>
          <w:tcPr>
            <w:tcW w:w="392" w:type="pct"/>
            <w:shd w:val="clear" w:color="auto" w:fill="auto"/>
            <w:vAlign w:val="center"/>
          </w:tcPr>
          <w:p w14:paraId="0E592B87" w14:textId="77777777" w:rsidR="005611D4" w:rsidRPr="00DA400D" w:rsidRDefault="005611D4" w:rsidP="00C44AFD">
            <w:pPr>
              <w:pStyle w:val="TableContentLeft"/>
            </w:pPr>
            <w:r w:rsidRPr="00DA400D">
              <w:t>IC1</w:t>
            </w:r>
          </w:p>
        </w:tc>
        <w:tc>
          <w:tcPr>
            <w:tcW w:w="743" w:type="pct"/>
            <w:shd w:val="clear" w:color="auto" w:fill="auto"/>
            <w:vAlign w:val="center"/>
            <w:hideMark/>
          </w:tcPr>
          <w:p w14:paraId="0DE7A4FA" w14:textId="77777777" w:rsidR="005611D4" w:rsidRPr="00DA400D" w:rsidRDefault="005611D4" w:rsidP="00C44AFD">
            <w:pPr>
              <w:pStyle w:val="TableContentLeft"/>
            </w:pPr>
            <w:r w:rsidRPr="00DA400D">
              <w:rPr>
                <w:rFonts w:hint="eastAsia"/>
              </w:rPr>
              <w:t>S_EndUser</w:t>
            </w:r>
            <w:r w:rsidRPr="00DA400D">
              <w:rPr>
                <w:rFonts w:hint="eastAsia"/>
              </w:rPr>
              <w:t>→</w:t>
            </w:r>
            <w:r w:rsidRPr="00DA400D">
              <w:t xml:space="preserve"> LPAd</w:t>
            </w:r>
          </w:p>
        </w:tc>
        <w:tc>
          <w:tcPr>
            <w:tcW w:w="1641" w:type="pct"/>
            <w:shd w:val="clear" w:color="auto" w:fill="auto"/>
            <w:vAlign w:val="center"/>
            <w:hideMark/>
          </w:tcPr>
          <w:p w14:paraId="0AB0B083" w14:textId="77777777" w:rsidR="005611D4" w:rsidRPr="00DA400D" w:rsidRDefault="005611D4" w:rsidP="00C44AFD">
            <w:pPr>
              <w:pStyle w:val="TableContentLeft"/>
            </w:pPr>
            <w:r w:rsidRPr="00DA400D">
              <w:t>Initiate Add Profile operation</w:t>
            </w:r>
          </w:p>
        </w:tc>
        <w:tc>
          <w:tcPr>
            <w:tcW w:w="2219" w:type="pct"/>
            <w:shd w:val="clear" w:color="auto" w:fill="auto"/>
            <w:vAlign w:val="center"/>
            <w:hideMark/>
          </w:tcPr>
          <w:p w14:paraId="6B2FF6A9" w14:textId="4659BFCE" w:rsidR="005611D4" w:rsidRPr="00DA400D" w:rsidRDefault="005611D4" w:rsidP="00C44AFD">
            <w:pPr>
              <w:pStyle w:val="TableContentLeft"/>
              <w:rPr>
                <w:highlight w:val="yellow"/>
              </w:rPr>
            </w:pPr>
            <w:r w:rsidRPr="00DA400D">
              <w:t>LPAd requests the Activation Code from the End User</w:t>
            </w:r>
          </w:p>
        </w:tc>
      </w:tr>
      <w:tr w:rsidR="005611D4" w:rsidRPr="00DA400D" w14:paraId="63B1684F" w14:textId="77777777" w:rsidTr="005611D4">
        <w:trPr>
          <w:trHeight w:val="314"/>
          <w:jc w:val="center"/>
        </w:trPr>
        <w:tc>
          <w:tcPr>
            <w:tcW w:w="392" w:type="pct"/>
            <w:shd w:val="clear" w:color="auto" w:fill="auto"/>
            <w:vAlign w:val="center"/>
          </w:tcPr>
          <w:p w14:paraId="431572DA" w14:textId="77777777" w:rsidR="005611D4" w:rsidRPr="00DA400D" w:rsidRDefault="005611D4" w:rsidP="00C44AFD">
            <w:pPr>
              <w:pStyle w:val="TableContentLeft"/>
            </w:pPr>
            <w:r w:rsidRPr="00DA400D">
              <w:t>IC2</w:t>
            </w:r>
          </w:p>
        </w:tc>
        <w:tc>
          <w:tcPr>
            <w:tcW w:w="743" w:type="pct"/>
            <w:shd w:val="clear" w:color="auto" w:fill="auto"/>
            <w:vAlign w:val="center"/>
            <w:hideMark/>
          </w:tcPr>
          <w:p w14:paraId="28E3DA95" w14:textId="77777777" w:rsidR="005611D4" w:rsidRPr="003F27BF" w:rsidRDefault="005611D4" w:rsidP="00C44AFD">
            <w:pPr>
              <w:pStyle w:val="TableContentLeft"/>
            </w:pPr>
            <w:r w:rsidRPr="003F27BF">
              <w:rPr>
                <w:rFonts w:hint="eastAsia"/>
              </w:rPr>
              <w:t>S_EndUser</w:t>
            </w:r>
            <w:r w:rsidRPr="003F27BF">
              <w:rPr>
                <w:rFonts w:hint="eastAsia"/>
              </w:rPr>
              <w:t>→</w:t>
            </w:r>
            <w:r w:rsidRPr="003F27BF">
              <w:t xml:space="preserve"> LPAd</w:t>
            </w:r>
          </w:p>
        </w:tc>
        <w:tc>
          <w:tcPr>
            <w:tcW w:w="1641" w:type="pct"/>
            <w:shd w:val="clear" w:color="auto" w:fill="auto"/>
            <w:vAlign w:val="center"/>
            <w:hideMark/>
          </w:tcPr>
          <w:p w14:paraId="4845413F" w14:textId="77777777" w:rsidR="005611D4" w:rsidRPr="003F27BF" w:rsidRDefault="005611D4" w:rsidP="00C44AFD">
            <w:pPr>
              <w:pStyle w:val="TableContentLeft"/>
            </w:pPr>
            <w:r w:rsidRPr="003F27BF">
              <w:t xml:space="preserve">Provide #ACTIVATION_CODE_1 </w:t>
            </w:r>
          </w:p>
        </w:tc>
        <w:tc>
          <w:tcPr>
            <w:tcW w:w="2219" w:type="pct"/>
            <w:shd w:val="clear" w:color="auto" w:fill="auto"/>
            <w:vAlign w:val="center"/>
          </w:tcPr>
          <w:p w14:paraId="2169676C" w14:textId="680FD63D" w:rsidR="005611D4" w:rsidRPr="00DA400D" w:rsidRDefault="005611D4" w:rsidP="00C44AFD">
            <w:pPr>
              <w:pStyle w:val="TableContentLeft"/>
            </w:pPr>
            <w:r w:rsidRPr="00DA400D">
              <w:t>No error</w:t>
            </w:r>
          </w:p>
        </w:tc>
      </w:tr>
      <w:tr w:rsidR="00E33202" w:rsidRPr="00DA400D" w14:paraId="752F2822" w14:textId="77777777" w:rsidTr="00C44AFD">
        <w:trPr>
          <w:trHeight w:val="314"/>
          <w:jc w:val="center"/>
        </w:trPr>
        <w:tc>
          <w:tcPr>
            <w:tcW w:w="392" w:type="pct"/>
            <w:shd w:val="clear" w:color="auto" w:fill="auto"/>
            <w:vAlign w:val="center"/>
          </w:tcPr>
          <w:p w14:paraId="27FB82E1" w14:textId="77777777" w:rsidR="00E33202" w:rsidRPr="00DA400D" w:rsidRDefault="00E33202" w:rsidP="00C44AFD">
            <w:pPr>
              <w:pStyle w:val="TableContentLeft"/>
            </w:pPr>
            <w:r w:rsidRPr="00DA400D">
              <w:t>IC3</w:t>
            </w:r>
          </w:p>
        </w:tc>
        <w:tc>
          <w:tcPr>
            <w:tcW w:w="4603" w:type="pct"/>
            <w:gridSpan w:val="3"/>
            <w:shd w:val="clear" w:color="auto" w:fill="auto"/>
            <w:vAlign w:val="center"/>
          </w:tcPr>
          <w:p w14:paraId="76D8C5F4" w14:textId="77777777" w:rsidR="00E33202" w:rsidRPr="003F27BF" w:rsidRDefault="00E33202" w:rsidP="00C44AFD">
            <w:pPr>
              <w:pStyle w:val="TableContentLeft"/>
            </w:pPr>
            <w:r w:rsidRPr="003F27BF">
              <w:t>PROC_TLS_INITIALIZATION_SERVER_AUTH on ES9+ (See NOTE 2)</w:t>
            </w:r>
          </w:p>
        </w:tc>
      </w:tr>
      <w:tr w:rsidR="00E33202" w:rsidRPr="00DA400D" w14:paraId="7AE53F9C" w14:textId="77777777" w:rsidTr="00C44AFD">
        <w:trPr>
          <w:trHeight w:val="314"/>
          <w:jc w:val="center"/>
        </w:trPr>
        <w:tc>
          <w:tcPr>
            <w:tcW w:w="392" w:type="pct"/>
            <w:shd w:val="clear" w:color="auto" w:fill="auto"/>
            <w:vAlign w:val="center"/>
          </w:tcPr>
          <w:p w14:paraId="2D23A25B" w14:textId="77777777" w:rsidR="00E33202" w:rsidRPr="00DA400D" w:rsidRDefault="00E33202" w:rsidP="00C44AFD">
            <w:pPr>
              <w:pStyle w:val="TableContentLeft"/>
            </w:pPr>
            <w:r w:rsidRPr="00DA400D">
              <w:t>IC4</w:t>
            </w:r>
          </w:p>
        </w:tc>
        <w:tc>
          <w:tcPr>
            <w:tcW w:w="4603" w:type="pct"/>
            <w:gridSpan w:val="3"/>
            <w:shd w:val="clear" w:color="auto" w:fill="auto"/>
            <w:vAlign w:val="center"/>
          </w:tcPr>
          <w:p w14:paraId="4B18363B" w14:textId="77777777" w:rsidR="00E33202" w:rsidRPr="003F27BF" w:rsidRDefault="00E33202" w:rsidP="00C44AFD">
            <w:pPr>
              <w:pStyle w:val="TableContentLeft"/>
            </w:pPr>
            <w:r w:rsidRPr="003F27BF">
              <w:t>PROC_ES9+_INIT_AUTH</w:t>
            </w:r>
          </w:p>
        </w:tc>
      </w:tr>
      <w:tr w:rsidR="00E33202" w:rsidRPr="00DA400D" w14:paraId="4FFDDD76" w14:textId="77777777" w:rsidTr="00C44AFD">
        <w:trPr>
          <w:trHeight w:val="314"/>
          <w:jc w:val="center"/>
        </w:trPr>
        <w:tc>
          <w:tcPr>
            <w:tcW w:w="392" w:type="pct"/>
            <w:shd w:val="clear" w:color="auto" w:fill="auto"/>
            <w:vAlign w:val="center"/>
          </w:tcPr>
          <w:p w14:paraId="47C63D21" w14:textId="77777777" w:rsidR="00E33202" w:rsidRPr="00DA400D" w:rsidRDefault="00E33202" w:rsidP="00C44AFD">
            <w:pPr>
              <w:pStyle w:val="TableContentLeft"/>
            </w:pPr>
            <w:r w:rsidRPr="00DA400D">
              <w:t>IC5</w:t>
            </w:r>
          </w:p>
        </w:tc>
        <w:tc>
          <w:tcPr>
            <w:tcW w:w="4603" w:type="pct"/>
            <w:gridSpan w:val="3"/>
            <w:shd w:val="clear" w:color="auto" w:fill="auto"/>
            <w:vAlign w:val="center"/>
          </w:tcPr>
          <w:p w14:paraId="1B2405C3" w14:textId="77777777" w:rsidR="00E33202" w:rsidRPr="003F27BF" w:rsidRDefault="00E33202" w:rsidP="00C44AFD">
            <w:pPr>
              <w:pStyle w:val="TableContentLeft"/>
            </w:pPr>
            <w:r w:rsidRPr="003F27BF">
              <w:t xml:space="preserve">PROC_ES9+_AUTH_CLIENT with </w:t>
            </w:r>
            <w:r w:rsidRPr="003F27BF">
              <w:rPr>
                <w:rStyle w:val="PlaceholderText"/>
                <w:color w:val="auto"/>
              </w:rPr>
              <w:t xml:space="preserve">#MATCHING_ID_1 as </w:t>
            </w:r>
            <w:r w:rsidRPr="003F27BF">
              <w:t>&lt;MATCHING_ID&gt;</w:t>
            </w:r>
          </w:p>
        </w:tc>
      </w:tr>
      <w:tr w:rsidR="00E33202" w:rsidRPr="00DA400D" w14:paraId="0BD05E21" w14:textId="77777777" w:rsidTr="00C44AFD">
        <w:trPr>
          <w:trHeight w:val="314"/>
          <w:jc w:val="center"/>
        </w:trPr>
        <w:tc>
          <w:tcPr>
            <w:tcW w:w="392" w:type="pct"/>
            <w:shd w:val="clear" w:color="auto" w:fill="auto"/>
            <w:vAlign w:val="center"/>
          </w:tcPr>
          <w:p w14:paraId="5925C69E" w14:textId="77777777" w:rsidR="00E33202" w:rsidRPr="00DA400D" w:rsidRDefault="00E33202" w:rsidP="00C44AFD">
            <w:pPr>
              <w:pStyle w:val="TableContentLeft"/>
            </w:pPr>
            <w:r w:rsidRPr="00DA400D">
              <w:t>IC6</w:t>
            </w:r>
          </w:p>
        </w:tc>
        <w:tc>
          <w:tcPr>
            <w:tcW w:w="4603" w:type="pct"/>
            <w:gridSpan w:val="3"/>
            <w:shd w:val="clear" w:color="auto" w:fill="auto"/>
            <w:vAlign w:val="center"/>
          </w:tcPr>
          <w:p w14:paraId="19417192" w14:textId="77777777" w:rsidR="00E33202" w:rsidRPr="00DA400D" w:rsidRDefault="00E33202" w:rsidP="00C44AFD">
            <w:pPr>
              <w:pStyle w:val="TableContentLeft"/>
            </w:pPr>
            <w:r w:rsidRPr="00DA400D">
              <w:t>PROC_ES9+_GET_BPP</w:t>
            </w:r>
          </w:p>
          <w:p w14:paraId="7EAE9D2A" w14:textId="77777777" w:rsidR="00E33202" w:rsidRPr="00DA400D" w:rsidRDefault="00E33202" w:rsidP="00C44AFD">
            <w:pPr>
              <w:pStyle w:val="TableContentLeft"/>
            </w:pPr>
            <w:r w:rsidRPr="00DA400D">
              <w:t xml:space="preserve">(see </w:t>
            </w:r>
            <w:r>
              <w:t>NOTE</w:t>
            </w:r>
            <w:r w:rsidRPr="00DA400D">
              <w:t xml:space="preserve"> 1)</w:t>
            </w:r>
          </w:p>
        </w:tc>
      </w:tr>
      <w:tr w:rsidR="005611D4" w:rsidRPr="00DA400D" w14:paraId="068DFBB3" w14:textId="77777777" w:rsidTr="005611D4">
        <w:trPr>
          <w:trHeight w:val="314"/>
          <w:jc w:val="center"/>
        </w:trPr>
        <w:tc>
          <w:tcPr>
            <w:tcW w:w="392" w:type="pct"/>
            <w:shd w:val="clear" w:color="auto" w:fill="auto"/>
            <w:vAlign w:val="center"/>
          </w:tcPr>
          <w:p w14:paraId="53B7D3DB" w14:textId="77777777" w:rsidR="005611D4" w:rsidRPr="00DA400D" w:rsidRDefault="005611D4" w:rsidP="00C44AFD">
            <w:pPr>
              <w:pStyle w:val="TableContentLeft"/>
            </w:pPr>
            <w:r w:rsidRPr="00DA400D">
              <w:t>1</w:t>
            </w:r>
          </w:p>
        </w:tc>
        <w:tc>
          <w:tcPr>
            <w:tcW w:w="743" w:type="pct"/>
            <w:shd w:val="clear" w:color="auto" w:fill="auto"/>
            <w:vAlign w:val="center"/>
          </w:tcPr>
          <w:p w14:paraId="4E47576B" w14:textId="77777777" w:rsidR="005611D4" w:rsidRPr="00DA400D" w:rsidRDefault="005611D4" w:rsidP="00C44AFD">
            <w:pPr>
              <w:pStyle w:val="TableContentLeft"/>
            </w:pPr>
            <w:r w:rsidRPr="00DA400D">
              <w:t xml:space="preserve">LPAd </w:t>
            </w:r>
            <w:r w:rsidRPr="00DA400D">
              <w:rPr>
                <w:rFonts w:hint="eastAsia"/>
              </w:rPr>
              <w:t>→</w:t>
            </w:r>
            <w:r w:rsidRPr="00DA400D">
              <w:t xml:space="preserve"> S_EndUser</w:t>
            </w:r>
          </w:p>
        </w:tc>
        <w:tc>
          <w:tcPr>
            <w:tcW w:w="1625" w:type="pct"/>
            <w:shd w:val="clear" w:color="auto" w:fill="auto"/>
            <w:vAlign w:val="center"/>
          </w:tcPr>
          <w:p w14:paraId="21F17C10" w14:textId="53E300EF" w:rsidR="005611D4" w:rsidRPr="00DA400D" w:rsidRDefault="005611D4" w:rsidP="00D87A96">
            <w:pPr>
              <w:pStyle w:val="TableContentLeft"/>
            </w:pPr>
            <w:r w:rsidRPr="00DA400D">
              <w:t>Request for Confirmation, if not requested before. The End User SHALL not provide Confirmation.</w:t>
            </w:r>
          </w:p>
        </w:tc>
        <w:tc>
          <w:tcPr>
            <w:tcW w:w="2235" w:type="pct"/>
            <w:shd w:val="clear" w:color="auto" w:fill="auto"/>
            <w:vAlign w:val="center"/>
          </w:tcPr>
          <w:p w14:paraId="24FC852E" w14:textId="450A9EDD" w:rsidR="005611D4" w:rsidRPr="00DA400D" w:rsidRDefault="005611D4" w:rsidP="00D87A96">
            <w:pPr>
              <w:pStyle w:val="TableContentLeft"/>
            </w:pPr>
            <w:r w:rsidRPr="00DA400D">
              <w:t>The LPAd stops the Add Profile procedure</w:t>
            </w:r>
            <w:r>
              <w:t xml:space="preserve"> automatically or provide means to stop the procedure by the End User.</w:t>
            </w:r>
          </w:p>
        </w:tc>
      </w:tr>
      <w:tr w:rsidR="005611D4" w:rsidRPr="00DA400D" w14:paraId="4420F3D3" w14:textId="77777777" w:rsidTr="005611D4">
        <w:trPr>
          <w:trHeight w:val="314"/>
          <w:jc w:val="center"/>
        </w:trPr>
        <w:tc>
          <w:tcPr>
            <w:tcW w:w="392" w:type="pct"/>
            <w:shd w:val="clear" w:color="auto" w:fill="auto"/>
            <w:vAlign w:val="center"/>
          </w:tcPr>
          <w:p w14:paraId="0FFDA82B" w14:textId="77777777" w:rsidR="005611D4" w:rsidRPr="00DA400D" w:rsidRDefault="005611D4" w:rsidP="00C44AFD">
            <w:pPr>
              <w:pStyle w:val="TableContentLeft"/>
            </w:pPr>
            <w:r w:rsidRPr="00DA400D">
              <w:t>2</w:t>
            </w:r>
          </w:p>
        </w:tc>
        <w:tc>
          <w:tcPr>
            <w:tcW w:w="743" w:type="pct"/>
            <w:shd w:val="clear" w:color="auto" w:fill="auto"/>
            <w:vAlign w:val="center"/>
          </w:tcPr>
          <w:p w14:paraId="11293E8F" w14:textId="77777777" w:rsidR="005611D4" w:rsidRPr="00DA400D" w:rsidRDefault="005611D4" w:rsidP="00C44AFD">
            <w:pPr>
              <w:pStyle w:val="TableContentLeft"/>
            </w:pPr>
            <w:r w:rsidRPr="00DA400D">
              <w:t xml:space="preserve">S_EndUser </w:t>
            </w:r>
            <w:r w:rsidRPr="00DA400D">
              <w:rPr>
                <w:rFonts w:hint="eastAsia"/>
              </w:rPr>
              <w:t>→</w:t>
            </w:r>
            <w:r w:rsidRPr="00DA400D">
              <w:t xml:space="preserve"> LPAd</w:t>
            </w:r>
          </w:p>
        </w:tc>
        <w:tc>
          <w:tcPr>
            <w:tcW w:w="1625" w:type="pct"/>
            <w:shd w:val="clear" w:color="auto" w:fill="auto"/>
            <w:vAlign w:val="center"/>
          </w:tcPr>
          <w:p w14:paraId="7651AB9E" w14:textId="77777777" w:rsidR="005611D4" w:rsidRPr="00DA400D" w:rsidRDefault="005611D4" w:rsidP="00C44AFD">
            <w:pPr>
              <w:pStyle w:val="TableContentLeft"/>
            </w:pPr>
            <w:r w:rsidRPr="00DA400D">
              <w:t>List Profile operation is initiated</w:t>
            </w:r>
          </w:p>
        </w:tc>
        <w:tc>
          <w:tcPr>
            <w:tcW w:w="2235" w:type="pct"/>
            <w:shd w:val="clear" w:color="auto" w:fill="auto"/>
            <w:vAlign w:val="center"/>
          </w:tcPr>
          <w:p w14:paraId="2F46A47C" w14:textId="262E3165" w:rsidR="005611D4" w:rsidRPr="00DA400D" w:rsidRDefault="005611D4" w:rsidP="00C44AFD">
            <w:pPr>
              <w:pStyle w:val="TableContentLeft"/>
            </w:pPr>
            <w:r w:rsidRPr="00DA400D">
              <w:t xml:space="preserve">PROFILE_OPERATIONAL1 is not displayed </w:t>
            </w:r>
          </w:p>
        </w:tc>
      </w:tr>
      <w:tr w:rsidR="00E33202" w:rsidRPr="00DA400D" w14:paraId="6341A947" w14:textId="77777777" w:rsidTr="00C44AFD">
        <w:trPr>
          <w:trHeight w:val="314"/>
          <w:jc w:val="center"/>
        </w:trPr>
        <w:tc>
          <w:tcPr>
            <w:tcW w:w="5000" w:type="pct"/>
            <w:gridSpan w:val="4"/>
            <w:shd w:val="clear" w:color="auto" w:fill="auto"/>
            <w:vAlign w:val="center"/>
          </w:tcPr>
          <w:p w14:paraId="3F36CA22" w14:textId="2CC013F4" w:rsidR="00E33202" w:rsidRPr="00DA400D" w:rsidRDefault="00E33202" w:rsidP="00C44AFD">
            <w:pPr>
              <w:pStyle w:val="TableIndentedText"/>
            </w:pPr>
            <w:r>
              <w:t>NOTE</w:t>
            </w:r>
            <w:r w:rsidRPr="00DA400D">
              <w:t xml:space="preserve"> 1:</w:t>
            </w:r>
            <w:r>
              <w:t xml:space="preserve"> </w:t>
            </w:r>
            <w:r>
              <w:tab/>
            </w:r>
            <w:r w:rsidRPr="00DA400D">
              <w:t>The LPAd MAY display any relevant part of the Profile Metadata and MAY offer the S_EndUser to postpone or reject the Profile installation. The S_EndUser SHALL not abort the transaction</w:t>
            </w:r>
            <w:r w:rsidR="00B21857">
              <w:t xml:space="preserve"> if there is a way to abort it in step 1</w:t>
            </w:r>
            <w:r w:rsidRPr="00DA400D">
              <w:t>.</w:t>
            </w:r>
          </w:p>
          <w:p w14:paraId="33F54415" w14:textId="77777777" w:rsidR="00E33202" w:rsidRPr="00DA400D" w:rsidRDefault="00E33202" w:rsidP="00C44AFD">
            <w:pPr>
              <w:pStyle w:val="TableIndentedText"/>
            </w:pPr>
            <w:r>
              <w:t>NOTE</w:t>
            </w:r>
            <w:r w:rsidRPr="00DA400D">
              <w:t xml:space="preserve"> 2:</w:t>
            </w:r>
            <w:r>
              <w:t xml:space="preserve"> </w:t>
            </w:r>
            <w:r>
              <w:tab/>
              <w:t>S</w:t>
            </w:r>
            <w:r w:rsidRPr="00DA400D">
              <w:t xml:space="preserve">tep IC6 </w:t>
            </w:r>
            <w:r>
              <w:t>is</w:t>
            </w:r>
            <w:r w:rsidRPr="00DA400D">
              <w:t xml:space="preserve"> conditional – occur</w:t>
            </w:r>
            <w:r>
              <w:t>s</w:t>
            </w:r>
            <w:r w:rsidRPr="00DA400D">
              <w:t xml:space="preserve"> only if Step 1 (Request for Confirmation) was not executed before</w:t>
            </w:r>
            <w:r>
              <w:t>.</w:t>
            </w:r>
          </w:p>
        </w:tc>
      </w:tr>
    </w:tbl>
    <w:p w14:paraId="6907E5DA" w14:textId="77777777" w:rsidR="00E33202" w:rsidRPr="00C94DE9" w:rsidRDefault="00E33202" w:rsidP="00E33202">
      <w:pPr>
        <w:pStyle w:val="Heading5"/>
        <w:numPr>
          <w:ilvl w:val="0"/>
          <w:numId w:val="0"/>
        </w:numPr>
        <w:ind w:left="1304" w:hanging="1304"/>
      </w:pPr>
      <w:bookmarkStart w:id="1562" w:name="_Toc483841359"/>
      <w:bookmarkStart w:id="1563" w:name="_Toc518049357"/>
      <w:bookmarkStart w:id="1564" w:name="_Toc520956928"/>
      <w:r w:rsidRPr="00C94DE9">
        <w:rPr>
          <w14:scene3d>
            <w14:camera w14:prst="orthographicFront"/>
            <w14:lightRig w14:rig="threePt" w14:dir="t">
              <w14:rot w14:lat="0" w14:lon="0" w14:rev="0"/>
            </w14:lightRig>
          </w14:scene3d>
        </w:rPr>
        <w:t>5.4.1.2.</w:t>
      </w:r>
      <w:r>
        <w:rPr>
          <w14:scene3d>
            <w14:camera w14:prst="orthographicFront"/>
            <w14:lightRig w14:rig="threePt" w14:dir="t">
              <w14:rot w14:lat="0" w14:lon="0" w14:rev="0"/>
            </w14:lightRig>
          </w14:scene3d>
        </w:rPr>
        <w:t>12</w:t>
      </w:r>
      <w:r w:rsidRPr="00C94DE9">
        <w:rPr>
          <w14:scene3d>
            <w14:camera w14:prst="orthographicFront"/>
            <w14:lightRig w14:rig="threePt" w14:dir="t">
              <w14:rot w14:lat="0" w14:lon="0" w14:rev="0"/>
            </w14:lightRig>
          </w14:scene3d>
        </w:rPr>
        <w:tab/>
      </w:r>
      <w:r>
        <w:t xml:space="preserve"> </w:t>
      </w:r>
      <w:r w:rsidRPr="005C6576">
        <w:t>TC_LPAd_AddProfile_Empty_MatchingID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081618" w14:paraId="6608E15E" w14:textId="77777777" w:rsidTr="00C44AFD">
        <w:trPr>
          <w:jc w:val="center"/>
        </w:trPr>
        <w:tc>
          <w:tcPr>
            <w:tcW w:w="5000" w:type="pct"/>
            <w:gridSpan w:val="2"/>
            <w:shd w:val="clear" w:color="auto" w:fill="BFBFBF"/>
            <w:vAlign w:val="center"/>
          </w:tcPr>
          <w:p w14:paraId="6F09CCF6" w14:textId="77777777" w:rsidR="00E33202" w:rsidRPr="00C94DE9" w:rsidRDefault="00E33202" w:rsidP="00C44AFD">
            <w:pPr>
              <w:keepNext/>
              <w:spacing w:before="40" w:after="40" w:line="276" w:lineRule="auto"/>
              <w:jc w:val="left"/>
              <w:rPr>
                <w:rFonts w:cs="Arial"/>
                <w:b/>
                <w:sz w:val="20"/>
                <w:lang w:eastAsia="de-DE" w:bidi="ar-SA"/>
              </w:rPr>
            </w:pPr>
            <w:r w:rsidRPr="00081618">
              <w:rPr>
                <w:rFonts w:eastAsia="Times New Roman" w:cs="Arial"/>
                <w:b/>
                <w:sz w:val="20"/>
                <w:lang w:eastAsia="en-US" w:bidi="ar-SA"/>
              </w:rPr>
              <w:t>General Initial Conditions</w:t>
            </w:r>
          </w:p>
        </w:tc>
      </w:tr>
      <w:tr w:rsidR="00E33202" w:rsidRPr="00081618" w14:paraId="3960FA1C" w14:textId="77777777" w:rsidTr="00C44AFD">
        <w:trPr>
          <w:jc w:val="center"/>
        </w:trPr>
        <w:tc>
          <w:tcPr>
            <w:tcW w:w="1294" w:type="pct"/>
            <w:shd w:val="clear" w:color="auto" w:fill="BFBFBF"/>
            <w:vAlign w:val="center"/>
          </w:tcPr>
          <w:p w14:paraId="7DBAB17B" w14:textId="77777777" w:rsidR="00E33202" w:rsidRPr="00081618" w:rsidRDefault="00E33202" w:rsidP="00C44AFD">
            <w:pPr>
              <w:keepNext/>
              <w:spacing w:before="40" w:after="40" w:line="276" w:lineRule="auto"/>
              <w:jc w:val="left"/>
              <w:rPr>
                <w:rFonts w:eastAsia="Times New Roman" w:cs="Arial"/>
                <w:b/>
                <w:sz w:val="20"/>
                <w:lang w:eastAsia="en-US" w:bidi="ar-SA"/>
              </w:rPr>
            </w:pPr>
            <w:r w:rsidRPr="00081618">
              <w:rPr>
                <w:rFonts w:eastAsia="Times New Roman" w:cs="Arial"/>
                <w:b/>
                <w:sz w:val="20"/>
                <w:lang w:eastAsia="en-US" w:bidi="ar-SA"/>
              </w:rPr>
              <w:t>Entity</w:t>
            </w:r>
          </w:p>
        </w:tc>
        <w:tc>
          <w:tcPr>
            <w:tcW w:w="3706" w:type="pct"/>
            <w:shd w:val="clear" w:color="auto" w:fill="BFBFBF"/>
            <w:vAlign w:val="center"/>
          </w:tcPr>
          <w:p w14:paraId="7E37AFD2" w14:textId="77777777" w:rsidR="00E33202" w:rsidRPr="00C94DE9" w:rsidRDefault="00E33202" w:rsidP="00C44AFD">
            <w:pPr>
              <w:keepNext/>
              <w:spacing w:before="40" w:after="40" w:line="276" w:lineRule="auto"/>
              <w:jc w:val="left"/>
              <w:rPr>
                <w:rFonts w:cs="Arial"/>
                <w:b/>
                <w:sz w:val="20"/>
                <w:lang w:eastAsia="de-DE" w:bidi="ar-SA"/>
              </w:rPr>
            </w:pPr>
            <w:r w:rsidRPr="00081618">
              <w:rPr>
                <w:rFonts w:eastAsia="Times New Roman" w:cs="Arial"/>
                <w:b/>
                <w:sz w:val="20"/>
                <w:lang w:eastAsia="de-DE" w:bidi="ar-SA"/>
              </w:rPr>
              <w:t>Description of the general initial condition</w:t>
            </w:r>
          </w:p>
        </w:tc>
      </w:tr>
      <w:tr w:rsidR="00E33202" w:rsidRPr="00081618" w14:paraId="18049FEA" w14:textId="77777777" w:rsidTr="00C44AFD">
        <w:trPr>
          <w:jc w:val="center"/>
        </w:trPr>
        <w:tc>
          <w:tcPr>
            <w:tcW w:w="1294" w:type="pct"/>
            <w:vAlign w:val="center"/>
          </w:tcPr>
          <w:p w14:paraId="5867D086" w14:textId="77777777" w:rsidR="00E33202" w:rsidRPr="00C94DE9" w:rsidRDefault="00E33202" w:rsidP="00C44AFD">
            <w:pPr>
              <w:pStyle w:val="TableText"/>
            </w:pPr>
            <w:r w:rsidRPr="00C94DE9">
              <w:t>Device</w:t>
            </w:r>
          </w:p>
        </w:tc>
        <w:tc>
          <w:tcPr>
            <w:tcW w:w="3706" w:type="pct"/>
            <w:vAlign w:val="center"/>
          </w:tcPr>
          <w:p w14:paraId="21B7820B" w14:textId="77777777" w:rsidR="00E33202" w:rsidRPr="00C94DE9" w:rsidRDefault="00E33202" w:rsidP="00C44AFD">
            <w:pPr>
              <w:pStyle w:val="TableText"/>
            </w:pPr>
            <w:r w:rsidRPr="00C94DE9">
              <w:t>The protection of access to the LUI is disabled</w:t>
            </w:r>
            <w:r>
              <w:t>.</w:t>
            </w:r>
          </w:p>
        </w:tc>
      </w:tr>
    </w:tbl>
    <w:p w14:paraId="0477852A" w14:textId="77777777" w:rsidR="00E33202" w:rsidRPr="008F1B4C" w:rsidRDefault="00E33202" w:rsidP="00E33202">
      <w:pPr>
        <w:pStyle w:val="Heading6no"/>
        <w:rPr>
          <w:rFonts w:eastAsia="Times New Roman"/>
          <w:b w:val="0"/>
          <w:i w:val="0"/>
          <w:iCs w:val="0"/>
        </w:rPr>
      </w:pPr>
      <w:r w:rsidRPr="008F1B4C">
        <w:rPr>
          <w:rFonts w:eastAsia="Times New Roman"/>
        </w:rPr>
        <w:t>Test Sequence #01 Nominal: Add a new Operational Profile by using empty MatchingID (QR code entry)</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081618" w14:paraId="63520AE2" w14:textId="77777777" w:rsidTr="00C44AFD">
        <w:trPr>
          <w:jc w:val="center"/>
        </w:trPr>
        <w:tc>
          <w:tcPr>
            <w:tcW w:w="1167" w:type="pct"/>
            <w:shd w:val="clear" w:color="auto" w:fill="BFBFBF"/>
            <w:vAlign w:val="center"/>
          </w:tcPr>
          <w:p w14:paraId="783C55BA" w14:textId="77777777" w:rsidR="00E33202" w:rsidRPr="00081618" w:rsidRDefault="00E33202" w:rsidP="00C44AFD">
            <w:pPr>
              <w:keepNext/>
              <w:spacing w:before="40" w:after="40" w:line="276" w:lineRule="auto"/>
              <w:jc w:val="left"/>
              <w:rPr>
                <w:rFonts w:eastAsia="Times New Roman" w:cs="Arial"/>
                <w:b/>
                <w:sz w:val="20"/>
                <w:lang w:eastAsia="en-US" w:bidi="ar-SA"/>
              </w:rPr>
            </w:pPr>
            <w:r w:rsidRPr="00081618">
              <w:rPr>
                <w:rFonts w:eastAsia="Times New Roman" w:cs="Arial"/>
                <w:b/>
                <w:sz w:val="20"/>
                <w:lang w:eastAsia="en-US" w:bidi="ar-SA"/>
              </w:rPr>
              <w:t>Initial Conditions</w:t>
            </w:r>
          </w:p>
        </w:tc>
        <w:tc>
          <w:tcPr>
            <w:tcW w:w="3833" w:type="pct"/>
            <w:tcBorders>
              <w:top w:val="nil"/>
              <w:right w:val="nil"/>
            </w:tcBorders>
            <w:shd w:val="clear" w:color="auto" w:fill="auto"/>
            <w:vAlign w:val="center"/>
          </w:tcPr>
          <w:p w14:paraId="3DB1A6A0" w14:textId="77777777" w:rsidR="00E33202" w:rsidRPr="00081618" w:rsidRDefault="00E33202" w:rsidP="00C44AFD">
            <w:pPr>
              <w:keepNext/>
              <w:spacing w:before="40" w:after="40" w:line="276" w:lineRule="auto"/>
              <w:jc w:val="left"/>
              <w:rPr>
                <w:rFonts w:cs="Arial"/>
                <w:b/>
                <w:color w:val="808080"/>
                <w:sz w:val="20"/>
                <w:lang w:eastAsia="de-DE" w:bidi="ar-SA"/>
              </w:rPr>
            </w:pPr>
          </w:p>
        </w:tc>
      </w:tr>
      <w:tr w:rsidR="00E33202" w:rsidRPr="00081618" w14:paraId="0C155EFA" w14:textId="77777777" w:rsidTr="00C44AFD">
        <w:trPr>
          <w:jc w:val="center"/>
        </w:trPr>
        <w:tc>
          <w:tcPr>
            <w:tcW w:w="1167" w:type="pct"/>
            <w:shd w:val="clear" w:color="auto" w:fill="BFBFBF"/>
            <w:vAlign w:val="center"/>
          </w:tcPr>
          <w:p w14:paraId="5D787A3C" w14:textId="77777777" w:rsidR="00E33202" w:rsidRPr="00081618" w:rsidRDefault="00E33202" w:rsidP="00C44AFD">
            <w:pPr>
              <w:keepNext/>
              <w:spacing w:before="40" w:after="40" w:line="276" w:lineRule="auto"/>
              <w:jc w:val="left"/>
              <w:rPr>
                <w:rFonts w:eastAsia="Times New Roman" w:cs="Arial"/>
                <w:b/>
                <w:sz w:val="20"/>
                <w:lang w:eastAsia="en-US" w:bidi="ar-SA"/>
              </w:rPr>
            </w:pPr>
            <w:r w:rsidRPr="00081618">
              <w:rPr>
                <w:rFonts w:eastAsia="Times New Roman" w:cs="Arial"/>
                <w:b/>
                <w:sz w:val="20"/>
                <w:lang w:eastAsia="en-US" w:bidi="ar-SA"/>
              </w:rPr>
              <w:t>Entity</w:t>
            </w:r>
          </w:p>
        </w:tc>
        <w:tc>
          <w:tcPr>
            <w:tcW w:w="3833" w:type="pct"/>
            <w:shd w:val="clear" w:color="auto" w:fill="BFBFBF"/>
            <w:vAlign w:val="center"/>
          </w:tcPr>
          <w:p w14:paraId="71F62C7B" w14:textId="77777777" w:rsidR="00E33202" w:rsidRPr="00081618" w:rsidRDefault="00E33202" w:rsidP="00C44AFD">
            <w:pPr>
              <w:keepNext/>
              <w:spacing w:before="40" w:after="40" w:line="276" w:lineRule="auto"/>
              <w:jc w:val="left"/>
              <w:rPr>
                <w:rFonts w:cs="Arial"/>
                <w:b/>
                <w:color w:val="808080"/>
                <w:sz w:val="20"/>
                <w:lang w:eastAsia="de-DE" w:bidi="ar-SA"/>
              </w:rPr>
            </w:pPr>
            <w:r w:rsidRPr="00081618">
              <w:rPr>
                <w:rFonts w:eastAsia="Times New Roman" w:cs="Arial"/>
                <w:b/>
                <w:sz w:val="20"/>
                <w:lang w:eastAsia="de-DE" w:bidi="ar-SA"/>
              </w:rPr>
              <w:t>Description of the initial condition</w:t>
            </w:r>
          </w:p>
        </w:tc>
      </w:tr>
      <w:tr w:rsidR="00E33202" w:rsidRPr="00081618" w14:paraId="7ECCD9CA" w14:textId="77777777" w:rsidTr="00C44AFD">
        <w:trPr>
          <w:jc w:val="center"/>
        </w:trPr>
        <w:tc>
          <w:tcPr>
            <w:tcW w:w="1167" w:type="pct"/>
            <w:vAlign w:val="center"/>
          </w:tcPr>
          <w:p w14:paraId="2AE94CB3" w14:textId="77777777" w:rsidR="00E33202" w:rsidRPr="008F1B4C" w:rsidRDefault="00E33202" w:rsidP="00C44AFD">
            <w:pPr>
              <w:pStyle w:val="TableText"/>
            </w:pPr>
            <w:r w:rsidRPr="008F1B4C">
              <w:t>S_SM-DP+</w:t>
            </w:r>
          </w:p>
        </w:tc>
        <w:tc>
          <w:tcPr>
            <w:tcW w:w="3833" w:type="pct"/>
            <w:vAlign w:val="center"/>
          </w:tcPr>
          <w:p w14:paraId="53304B7D" w14:textId="77777777" w:rsidR="00E33202" w:rsidRPr="008F1B4C" w:rsidRDefault="00E33202" w:rsidP="00C44AFD">
            <w:pPr>
              <w:pStyle w:val="TableText"/>
            </w:pPr>
            <w:r w:rsidRPr="008F1B4C">
              <w:t>The PROFILE_OPERATIONAL1 on the S_SM-DP+ is in “Released” state</w:t>
            </w:r>
            <w:r>
              <w:t>.</w:t>
            </w:r>
          </w:p>
        </w:tc>
      </w:tr>
      <w:tr w:rsidR="00E33202" w:rsidRPr="00081618" w14:paraId="3ACE8FDB" w14:textId="77777777" w:rsidTr="00C44AFD">
        <w:trPr>
          <w:jc w:val="center"/>
        </w:trPr>
        <w:tc>
          <w:tcPr>
            <w:tcW w:w="1167" w:type="pct"/>
            <w:vAlign w:val="center"/>
          </w:tcPr>
          <w:p w14:paraId="13CC235B" w14:textId="77777777" w:rsidR="00E33202" w:rsidRPr="008F1B4C" w:rsidRDefault="00E33202" w:rsidP="00C44AFD">
            <w:pPr>
              <w:pStyle w:val="TableText"/>
            </w:pPr>
            <w:r w:rsidRPr="008F1B4C">
              <w:lastRenderedPageBreak/>
              <w:t>S_SM-DP+</w:t>
            </w:r>
          </w:p>
        </w:tc>
        <w:tc>
          <w:tcPr>
            <w:tcW w:w="3833" w:type="pct"/>
            <w:vAlign w:val="center"/>
          </w:tcPr>
          <w:p w14:paraId="19750F09" w14:textId="77777777" w:rsidR="00E33202" w:rsidRPr="008F1B4C" w:rsidRDefault="00E33202" w:rsidP="00C44AFD">
            <w:pPr>
              <w:pStyle w:val="TableText"/>
            </w:pPr>
            <w:r w:rsidRPr="008F1B4C">
              <w:t>There is a pending Profile download order for PROFILE_OPERATIONAL1 linked to the EID of the eUICC</w:t>
            </w:r>
            <w:r>
              <w:t>.</w:t>
            </w:r>
          </w:p>
        </w:tc>
      </w:tr>
    </w:tbl>
    <w:p w14:paraId="21719841" w14:textId="77777777" w:rsidR="00E33202" w:rsidRPr="00081618" w:rsidRDefault="00E33202" w:rsidP="00E33202">
      <w:pPr>
        <w:pStyle w:val="NormalParagraph"/>
        <w:rPr>
          <w:lang w:val="en-US"/>
        </w:rPr>
      </w:pPr>
    </w:p>
    <w:tbl>
      <w:tblPr>
        <w:tblStyle w:val="Table2Style"/>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94"/>
        <w:gridCol w:w="1170"/>
        <w:gridCol w:w="3238"/>
        <w:gridCol w:w="2791"/>
        <w:gridCol w:w="1117"/>
      </w:tblGrid>
      <w:tr w:rsidR="00E33202" w:rsidRPr="00BB3570" w14:paraId="66F6D38A" w14:textId="77777777" w:rsidTr="003C72DB">
        <w:trPr>
          <w:cnfStyle w:val="100000000000" w:firstRow="1" w:lastRow="0" w:firstColumn="0" w:lastColumn="0" w:oddVBand="0" w:evenVBand="0" w:oddHBand="0" w:evenHBand="0" w:firstRowFirstColumn="0" w:firstRowLastColumn="0" w:lastRowFirstColumn="0" w:lastRowLastColumn="0"/>
          <w:trHeight w:val="314"/>
        </w:trPr>
        <w:tc>
          <w:tcPr>
            <w:tcW w:w="385" w:type="pct"/>
          </w:tcPr>
          <w:p w14:paraId="1DEACB55" w14:textId="77777777" w:rsidR="00E33202" w:rsidRPr="00B53786" w:rsidRDefault="00E33202" w:rsidP="00C44AFD">
            <w:pPr>
              <w:pStyle w:val="TableHeader"/>
            </w:pPr>
            <w:r w:rsidRPr="008F1B4C">
              <w:rPr>
                <w:b/>
                <w:lang w:eastAsia="en-GB"/>
              </w:rPr>
              <w:t>Step</w:t>
            </w:r>
          </w:p>
        </w:tc>
        <w:tc>
          <w:tcPr>
            <w:tcW w:w="649" w:type="pct"/>
          </w:tcPr>
          <w:p w14:paraId="53874DED" w14:textId="77777777" w:rsidR="00E33202" w:rsidRPr="00B53786" w:rsidRDefault="00E33202" w:rsidP="00C44AFD">
            <w:pPr>
              <w:pStyle w:val="TableHeader"/>
            </w:pPr>
            <w:r w:rsidRPr="008F1B4C">
              <w:rPr>
                <w:b/>
                <w:lang w:eastAsia="en-GB"/>
              </w:rPr>
              <w:t>Direction</w:t>
            </w:r>
          </w:p>
        </w:tc>
        <w:tc>
          <w:tcPr>
            <w:tcW w:w="1797" w:type="pct"/>
          </w:tcPr>
          <w:p w14:paraId="08C552F8" w14:textId="77777777" w:rsidR="00E33202" w:rsidRPr="00B53786" w:rsidRDefault="00E33202" w:rsidP="00C44AFD">
            <w:pPr>
              <w:pStyle w:val="TableHeader"/>
            </w:pPr>
            <w:r w:rsidRPr="008F1B4C">
              <w:rPr>
                <w:b/>
                <w:lang w:eastAsia="en-GB"/>
              </w:rPr>
              <w:t>Sequence / Description</w:t>
            </w:r>
          </w:p>
        </w:tc>
        <w:tc>
          <w:tcPr>
            <w:tcW w:w="1549" w:type="pct"/>
          </w:tcPr>
          <w:p w14:paraId="150CADB7" w14:textId="77777777" w:rsidR="00E33202" w:rsidRPr="00B53786" w:rsidRDefault="00E33202" w:rsidP="00C44AFD">
            <w:pPr>
              <w:pStyle w:val="TableHeader"/>
            </w:pPr>
            <w:r w:rsidRPr="008F1B4C">
              <w:rPr>
                <w:b/>
                <w:lang w:eastAsia="en-GB"/>
              </w:rPr>
              <w:t>Expected result</w:t>
            </w:r>
          </w:p>
        </w:tc>
        <w:tc>
          <w:tcPr>
            <w:tcW w:w="620" w:type="pct"/>
          </w:tcPr>
          <w:p w14:paraId="2271131C" w14:textId="2B97AE58" w:rsidR="00E33202" w:rsidRPr="00B53786" w:rsidRDefault="00E33202" w:rsidP="00C44AFD">
            <w:pPr>
              <w:pStyle w:val="TableHeader"/>
            </w:pPr>
          </w:p>
        </w:tc>
      </w:tr>
      <w:tr w:rsidR="005611D4" w:rsidRPr="00676582" w14:paraId="15E6F2AB" w14:textId="77777777" w:rsidTr="005611D4">
        <w:trPr>
          <w:trHeight w:val="314"/>
        </w:trPr>
        <w:tc>
          <w:tcPr>
            <w:tcW w:w="385" w:type="pct"/>
          </w:tcPr>
          <w:p w14:paraId="261E4215" w14:textId="77777777" w:rsidR="005611D4" w:rsidRPr="003900F2" w:rsidRDefault="005611D4" w:rsidP="00C44AFD">
            <w:pPr>
              <w:spacing w:before="80" w:after="80"/>
              <w:jc w:val="left"/>
              <w:rPr>
                <w:rFonts w:cs="Arial"/>
                <w:sz w:val="18"/>
                <w:szCs w:val="18"/>
                <w:lang w:val="en-GB" w:eastAsia="de-DE"/>
              </w:rPr>
            </w:pPr>
            <w:r w:rsidRPr="003900F2">
              <w:rPr>
                <w:rFonts w:cs="Arial"/>
                <w:sz w:val="18"/>
                <w:szCs w:val="18"/>
                <w:lang w:val="en-GB" w:eastAsia="de-DE"/>
              </w:rPr>
              <w:t>1</w:t>
            </w:r>
          </w:p>
        </w:tc>
        <w:tc>
          <w:tcPr>
            <w:tcW w:w="649" w:type="pct"/>
          </w:tcPr>
          <w:p w14:paraId="71D9D726" w14:textId="77777777" w:rsidR="005611D4" w:rsidRPr="003900F2" w:rsidRDefault="005611D4" w:rsidP="00C44AFD">
            <w:pPr>
              <w:spacing w:before="80" w:after="80"/>
              <w:jc w:val="left"/>
              <w:rPr>
                <w:rFonts w:cs="Arial"/>
                <w:sz w:val="18"/>
                <w:szCs w:val="18"/>
                <w:lang w:val="en-GB" w:eastAsia="de-DE"/>
              </w:rPr>
            </w:pPr>
            <w:r w:rsidRPr="003900F2">
              <w:rPr>
                <w:rFonts w:cs="Arial"/>
                <w:sz w:val="18"/>
                <w:szCs w:val="18"/>
                <w:lang w:val="en-GB" w:eastAsia="de-DE"/>
              </w:rPr>
              <w:t>S_EndUser</w:t>
            </w:r>
            <w:r w:rsidRPr="003900F2">
              <w:rPr>
                <w:rFonts w:cs="Arial" w:hint="eastAsia"/>
                <w:sz w:val="18"/>
                <w:szCs w:val="18"/>
                <w:lang w:val="en-GB" w:eastAsia="de-DE"/>
              </w:rPr>
              <w:t>→</w:t>
            </w:r>
            <w:r w:rsidRPr="003900F2">
              <w:rPr>
                <w:rFonts w:cs="Arial"/>
                <w:sz w:val="18"/>
                <w:szCs w:val="18"/>
                <w:lang w:val="en-GB" w:eastAsia="de-DE"/>
              </w:rPr>
              <w:t xml:space="preserve"> LPAd</w:t>
            </w:r>
          </w:p>
        </w:tc>
        <w:tc>
          <w:tcPr>
            <w:tcW w:w="1797" w:type="pct"/>
          </w:tcPr>
          <w:p w14:paraId="4D1FBD7F" w14:textId="77777777" w:rsidR="005611D4" w:rsidRPr="003900F2" w:rsidRDefault="005611D4" w:rsidP="00C44AFD">
            <w:pPr>
              <w:spacing w:before="80" w:after="80"/>
              <w:jc w:val="left"/>
              <w:rPr>
                <w:rFonts w:cs="Arial"/>
                <w:sz w:val="18"/>
                <w:szCs w:val="18"/>
                <w:lang w:val="en-GB" w:eastAsia="de-DE"/>
              </w:rPr>
            </w:pPr>
            <w:r w:rsidRPr="003900F2">
              <w:rPr>
                <w:rFonts w:cs="Arial"/>
                <w:sz w:val="18"/>
                <w:szCs w:val="18"/>
                <w:lang w:val="en-GB" w:eastAsia="de-DE"/>
              </w:rPr>
              <w:t>Initiate Add Profile operation</w:t>
            </w:r>
          </w:p>
        </w:tc>
        <w:tc>
          <w:tcPr>
            <w:tcW w:w="2169" w:type="pct"/>
            <w:gridSpan w:val="2"/>
          </w:tcPr>
          <w:p w14:paraId="31B55E14" w14:textId="3A84C7AA" w:rsidR="005611D4" w:rsidRPr="002045ED" w:rsidRDefault="005611D4" w:rsidP="00C44AFD">
            <w:pPr>
              <w:spacing w:before="80" w:after="80"/>
              <w:jc w:val="left"/>
              <w:rPr>
                <w:rFonts w:cs="Arial"/>
                <w:sz w:val="18"/>
                <w:szCs w:val="18"/>
                <w:lang w:val="en-GB" w:eastAsia="de-DE"/>
              </w:rPr>
            </w:pPr>
            <w:r w:rsidRPr="003C72DB">
              <w:rPr>
                <w:sz w:val="18"/>
                <w:szCs w:val="18"/>
                <w:lang w:val="en-GB" w:eastAsia="de-DE"/>
              </w:rPr>
              <w:t>LPAd requests the Activation Code from the End User</w:t>
            </w:r>
          </w:p>
        </w:tc>
      </w:tr>
      <w:tr w:rsidR="005611D4" w:rsidRPr="00676582" w14:paraId="18C71C07" w14:textId="77777777" w:rsidTr="005611D4">
        <w:trPr>
          <w:trHeight w:val="314"/>
        </w:trPr>
        <w:tc>
          <w:tcPr>
            <w:tcW w:w="385" w:type="pct"/>
          </w:tcPr>
          <w:p w14:paraId="57F855F3" w14:textId="77777777" w:rsidR="005611D4" w:rsidRPr="003900F2" w:rsidRDefault="005611D4" w:rsidP="00C44AFD">
            <w:pPr>
              <w:spacing w:before="80" w:after="80"/>
              <w:jc w:val="left"/>
              <w:rPr>
                <w:rFonts w:cs="Arial"/>
                <w:sz w:val="18"/>
                <w:szCs w:val="18"/>
                <w:lang w:val="en-GB" w:eastAsia="de-DE"/>
              </w:rPr>
            </w:pPr>
            <w:r w:rsidRPr="003900F2">
              <w:rPr>
                <w:rFonts w:cs="Arial"/>
                <w:sz w:val="18"/>
                <w:szCs w:val="18"/>
                <w:lang w:val="en-GB" w:eastAsia="de-DE"/>
              </w:rPr>
              <w:t>2</w:t>
            </w:r>
          </w:p>
        </w:tc>
        <w:tc>
          <w:tcPr>
            <w:tcW w:w="649" w:type="pct"/>
          </w:tcPr>
          <w:p w14:paraId="6D061E38" w14:textId="77777777" w:rsidR="005611D4" w:rsidRPr="003900F2" w:rsidRDefault="005611D4" w:rsidP="00C44AFD">
            <w:pPr>
              <w:spacing w:before="80" w:after="80"/>
              <w:jc w:val="left"/>
              <w:rPr>
                <w:rFonts w:cs="Arial"/>
                <w:sz w:val="18"/>
                <w:szCs w:val="18"/>
                <w:lang w:val="en-GB" w:eastAsia="de-DE"/>
              </w:rPr>
            </w:pPr>
            <w:r w:rsidRPr="003900F2">
              <w:rPr>
                <w:rFonts w:cs="Arial"/>
                <w:sz w:val="18"/>
                <w:szCs w:val="18"/>
                <w:lang w:val="en-GB" w:eastAsia="de-DE"/>
              </w:rPr>
              <w:t>S_EndUser</w:t>
            </w:r>
            <w:r w:rsidRPr="003900F2">
              <w:rPr>
                <w:rFonts w:cs="Arial" w:hint="eastAsia"/>
                <w:sz w:val="18"/>
                <w:szCs w:val="18"/>
                <w:lang w:val="en-GB" w:eastAsia="de-DE"/>
              </w:rPr>
              <w:t>→</w:t>
            </w:r>
            <w:r w:rsidRPr="003900F2">
              <w:rPr>
                <w:rFonts w:cs="Arial"/>
                <w:sz w:val="18"/>
                <w:szCs w:val="18"/>
                <w:lang w:val="en-GB" w:eastAsia="de-DE"/>
              </w:rPr>
              <w:t xml:space="preserve"> LPAd</w:t>
            </w:r>
          </w:p>
        </w:tc>
        <w:tc>
          <w:tcPr>
            <w:tcW w:w="1797" w:type="pct"/>
          </w:tcPr>
          <w:p w14:paraId="1EC24D78" w14:textId="77777777" w:rsidR="005611D4" w:rsidRPr="003900F2" w:rsidRDefault="005611D4" w:rsidP="00C44AFD">
            <w:pPr>
              <w:spacing w:before="80" w:after="80"/>
              <w:jc w:val="left"/>
              <w:rPr>
                <w:rFonts w:cs="Arial"/>
                <w:sz w:val="18"/>
                <w:szCs w:val="18"/>
                <w:lang w:val="en-GB" w:eastAsia="de-DE"/>
              </w:rPr>
            </w:pPr>
            <w:r w:rsidRPr="00E147FB">
              <w:rPr>
                <w:rFonts w:cs="Arial"/>
                <w:sz w:val="18"/>
                <w:szCs w:val="18"/>
                <w:lang w:val="en-GB" w:eastAsia="de-DE"/>
              </w:rPr>
              <w:t>Provide #ACTIVATION_CODE_5</w:t>
            </w:r>
            <w:r w:rsidRPr="00BF5C59">
              <w:rPr>
                <w:rFonts w:cs="Arial"/>
                <w:sz w:val="18"/>
                <w:szCs w:val="18"/>
                <w:lang w:val="en-GB" w:eastAsia="de-DE"/>
              </w:rPr>
              <w:t xml:space="preserve"> </w:t>
            </w:r>
            <w:r w:rsidRPr="00E147FB">
              <w:rPr>
                <w:rFonts w:cs="Arial"/>
                <w:sz w:val="18"/>
                <w:szCs w:val="18"/>
                <w:lang w:val="en-GB" w:eastAsia="de-DE"/>
              </w:rPr>
              <w:t>by scanning the QR code</w:t>
            </w:r>
          </w:p>
        </w:tc>
        <w:tc>
          <w:tcPr>
            <w:tcW w:w="2169" w:type="pct"/>
            <w:gridSpan w:val="2"/>
          </w:tcPr>
          <w:p w14:paraId="149E5247" w14:textId="0D2F55A9" w:rsidR="005611D4" w:rsidRPr="003900F2" w:rsidRDefault="005611D4" w:rsidP="00C44AFD">
            <w:pPr>
              <w:spacing w:before="80" w:after="80"/>
              <w:jc w:val="left"/>
              <w:rPr>
                <w:rFonts w:cs="Arial"/>
                <w:sz w:val="18"/>
                <w:szCs w:val="18"/>
                <w:lang w:val="en-GB" w:eastAsia="de-DE"/>
              </w:rPr>
            </w:pPr>
            <w:r w:rsidRPr="003900F2">
              <w:rPr>
                <w:rFonts w:cs="Arial"/>
                <w:sz w:val="18"/>
                <w:szCs w:val="18"/>
                <w:lang w:eastAsia="de-DE"/>
              </w:rPr>
              <w:t>No error</w:t>
            </w:r>
          </w:p>
        </w:tc>
      </w:tr>
      <w:tr w:rsidR="00E33202" w:rsidRPr="00081618" w14:paraId="250FDBC2" w14:textId="77777777" w:rsidTr="003C72DB">
        <w:trPr>
          <w:trHeight w:val="314"/>
        </w:trPr>
        <w:tc>
          <w:tcPr>
            <w:tcW w:w="385" w:type="pct"/>
            <w:shd w:val="clear" w:color="auto" w:fill="auto"/>
          </w:tcPr>
          <w:p w14:paraId="298AEECB" w14:textId="77777777" w:rsidR="00E33202" w:rsidRPr="00081618" w:rsidRDefault="00E33202" w:rsidP="00C44AFD">
            <w:pPr>
              <w:spacing w:before="80" w:after="80"/>
              <w:jc w:val="left"/>
              <w:rPr>
                <w:rFonts w:cs="Arial"/>
                <w:sz w:val="18"/>
                <w:szCs w:val="18"/>
                <w:lang w:eastAsia="de-DE"/>
              </w:rPr>
            </w:pPr>
            <w:r>
              <w:rPr>
                <w:rFonts w:cs="Arial"/>
                <w:sz w:val="18"/>
                <w:szCs w:val="18"/>
                <w:lang w:eastAsia="de-DE"/>
              </w:rPr>
              <w:t>3</w:t>
            </w:r>
          </w:p>
        </w:tc>
        <w:tc>
          <w:tcPr>
            <w:tcW w:w="4615" w:type="pct"/>
            <w:gridSpan w:val="4"/>
            <w:shd w:val="clear" w:color="auto" w:fill="auto"/>
          </w:tcPr>
          <w:p w14:paraId="51F7A8B4" w14:textId="77777777" w:rsidR="00E33202" w:rsidRPr="00E147FB" w:rsidRDefault="00E33202" w:rsidP="00C44AFD">
            <w:pPr>
              <w:spacing w:before="80" w:after="80"/>
              <w:jc w:val="left"/>
              <w:rPr>
                <w:rFonts w:cs="Arial"/>
                <w:sz w:val="18"/>
                <w:szCs w:val="18"/>
                <w:lang w:val="en-GB" w:eastAsia="de-DE"/>
              </w:rPr>
            </w:pPr>
            <w:r w:rsidRPr="00E147FB">
              <w:rPr>
                <w:rFonts w:cs="Arial"/>
                <w:sz w:val="18"/>
                <w:szCs w:val="18"/>
                <w:lang w:val="en-GB" w:eastAsia="de-DE"/>
              </w:rPr>
              <w:t>PROC_TLS_INITIALIZATION_SERVER_AUTH on ES9+</w:t>
            </w:r>
          </w:p>
        </w:tc>
      </w:tr>
      <w:tr w:rsidR="00E33202" w:rsidRPr="00081618" w14:paraId="7F79CD2B" w14:textId="77777777" w:rsidTr="003C72DB">
        <w:trPr>
          <w:trHeight w:val="314"/>
        </w:trPr>
        <w:tc>
          <w:tcPr>
            <w:tcW w:w="385" w:type="pct"/>
            <w:shd w:val="clear" w:color="auto" w:fill="auto"/>
          </w:tcPr>
          <w:p w14:paraId="6C6E5733" w14:textId="77777777" w:rsidR="00E33202" w:rsidRPr="00081618" w:rsidRDefault="00E33202" w:rsidP="00C44AFD">
            <w:pPr>
              <w:spacing w:before="80" w:after="80"/>
              <w:jc w:val="left"/>
              <w:rPr>
                <w:rFonts w:cs="Arial"/>
                <w:sz w:val="18"/>
                <w:szCs w:val="18"/>
                <w:lang w:eastAsia="de-DE"/>
              </w:rPr>
            </w:pPr>
            <w:r>
              <w:rPr>
                <w:rFonts w:cs="Arial"/>
                <w:sz w:val="18"/>
                <w:szCs w:val="18"/>
                <w:lang w:eastAsia="de-DE"/>
              </w:rPr>
              <w:t>4</w:t>
            </w:r>
          </w:p>
        </w:tc>
        <w:tc>
          <w:tcPr>
            <w:tcW w:w="4615" w:type="pct"/>
            <w:gridSpan w:val="4"/>
            <w:shd w:val="clear" w:color="auto" w:fill="auto"/>
          </w:tcPr>
          <w:p w14:paraId="6014226E" w14:textId="77777777" w:rsidR="00E33202" w:rsidRPr="003252A9" w:rsidRDefault="00E33202" w:rsidP="00C44AFD">
            <w:pPr>
              <w:spacing w:before="80" w:after="80"/>
              <w:jc w:val="left"/>
              <w:rPr>
                <w:rFonts w:cs="Arial"/>
                <w:sz w:val="18"/>
                <w:szCs w:val="18"/>
                <w:lang w:eastAsia="de-DE"/>
              </w:rPr>
            </w:pPr>
            <w:r w:rsidRPr="003252A9">
              <w:rPr>
                <w:rFonts w:cs="Arial"/>
                <w:sz w:val="18"/>
                <w:szCs w:val="18"/>
                <w:lang w:eastAsia="de-DE"/>
              </w:rPr>
              <w:t>PROC_ES9+_INIT_AUTH</w:t>
            </w:r>
          </w:p>
        </w:tc>
      </w:tr>
      <w:tr w:rsidR="00E33202" w:rsidRPr="00081618" w14:paraId="73BD61E7" w14:textId="77777777" w:rsidTr="003C72DB">
        <w:trPr>
          <w:trHeight w:val="314"/>
        </w:trPr>
        <w:tc>
          <w:tcPr>
            <w:tcW w:w="385" w:type="pct"/>
            <w:shd w:val="clear" w:color="auto" w:fill="auto"/>
          </w:tcPr>
          <w:p w14:paraId="7EC0EA72" w14:textId="77777777" w:rsidR="00E33202" w:rsidRPr="00081618" w:rsidRDefault="00E33202" w:rsidP="00C44AFD">
            <w:pPr>
              <w:spacing w:before="80" w:after="80"/>
              <w:jc w:val="left"/>
              <w:rPr>
                <w:rFonts w:cs="Arial"/>
                <w:sz w:val="18"/>
                <w:szCs w:val="18"/>
                <w:lang w:eastAsia="de-DE"/>
              </w:rPr>
            </w:pPr>
            <w:r>
              <w:rPr>
                <w:rFonts w:cs="Arial"/>
                <w:sz w:val="18"/>
                <w:szCs w:val="18"/>
                <w:lang w:eastAsia="de-DE"/>
              </w:rPr>
              <w:t>5</w:t>
            </w:r>
          </w:p>
        </w:tc>
        <w:tc>
          <w:tcPr>
            <w:tcW w:w="4615" w:type="pct"/>
            <w:gridSpan w:val="4"/>
            <w:shd w:val="clear" w:color="auto" w:fill="auto"/>
          </w:tcPr>
          <w:p w14:paraId="49EF131F" w14:textId="77777777" w:rsidR="00E33202" w:rsidRPr="00E147FB" w:rsidRDefault="00E33202" w:rsidP="00C44AFD">
            <w:pPr>
              <w:spacing w:before="80" w:after="80"/>
              <w:jc w:val="left"/>
              <w:rPr>
                <w:rFonts w:cs="Arial"/>
                <w:sz w:val="18"/>
                <w:szCs w:val="18"/>
                <w:lang w:val="en-GB" w:eastAsia="de-DE"/>
              </w:rPr>
            </w:pPr>
            <w:r w:rsidRPr="00E147FB">
              <w:rPr>
                <w:rFonts w:cs="Arial"/>
                <w:sz w:val="18"/>
                <w:szCs w:val="18"/>
                <w:lang w:val="en-GB" w:eastAsia="de-DE"/>
              </w:rPr>
              <w:t>PROC_ES9+_AUTH_CLIENT with #MATCHING_ID_EMPTY as &lt;MATCHING_ID&gt;</w:t>
            </w:r>
          </w:p>
        </w:tc>
      </w:tr>
      <w:tr w:rsidR="00E33202" w:rsidRPr="00081618" w14:paraId="7BA6D70A" w14:textId="77777777" w:rsidTr="003C72DB">
        <w:trPr>
          <w:trHeight w:val="314"/>
        </w:trPr>
        <w:tc>
          <w:tcPr>
            <w:tcW w:w="385" w:type="pct"/>
            <w:shd w:val="clear" w:color="auto" w:fill="auto"/>
          </w:tcPr>
          <w:p w14:paraId="4361CC5C" w14:textId="77777777" w:rsidR="00E33202" w:rsidRPr="00081618" w:rsidRDefault="00E33202" w:rsidP="00C44AFD">
            <w:pPr>
              <w:spacing w:before="80" w:after="80"/>
              <w:jc w:val="left"/>
              <w:rPr>
                <w:rFonts w:cs="Arial"/>
                <w:sz w:val="18"/>
                <w:szCs w:val="18"/>
                <w:lang w:eastAsia="de-DE"/>
              </w:rPr>
            </w:pPr>
            <w:r>
              <w:rPr>
                <w:rFonts w:cs="Arial"/>
                <w:sz w:val="18"/>
                <w:szCs w:val="18"/>
                <w:lang w:eastAsia="de-DE"/>
              </w:rPr>
              <w:t>6</w:t>
            </w:r>
          </w:p>
        </w:tc>
        <w:tc>
          <w:tcPr>
            <w:tcW w:w="4615" w:type="pct"/>
            <w:gridSpan w:val="4"/>
            <w:shd w:val="clear" w:color="auto" w:fill="auto"/>
          </w:tcPr>
          <w:p w14:paraId="19E9BF90" w14:textId="77777777" w:rsidR="00E33202" w:rsidRPr="00E147FB" w:rsidRDefault="00E33202" w:rsidP="00C44AFD">
            <w:pPr>
              <w:spacing w:before="80" w:after="80"/>
              <w:jc w:val="left"/>
              <w:rPr>
                <w:rFonts w:cs="Arial"/>
                <w:sz w:val="18"/>
                <w:szCs w:val="18"/>
                <w:lang w:val="en-GB" w:eastAsia="de-DE"/>
              </w:rPr>
            </w:pPr>
            <w:r w:rsidRPr="00E147FB">
              <w:rPr>
                <w:rFonts w:cs="Arial"/>
                <w:sz w:val="18"/>
                <w:szCs w:val="18"/>
                <w:lang w:val="en-GB" w:eastAsia="de-DE"/>
              </w:rPr>
              <w:t>PROC_ES9+_GET_BPP</w:t>
            </w:r>
          </w:p>
          <w:p w14:paraId="3766BE7F" w14:textId="77777777" w:rsidR="00E33202" w:rsidRPr="00E147FB" w:rsidRDefault="00E33202" w:rsidP="00C44AFD">
            <w:pPr>
              <w:spacing w:before="80" w:after="80"/>
              <w:jc w:val="left"/>
              <w:rPr>
                <w:rFonts w:cs="Arial"/>
                <w:sz w:val="18"/>
                <w:szCs w:val="18"/>
                <w:lang w:val="en-GB" w:eastAsia="de-DE"/>
              </w:rPr>
            </w:pPr>
            <w:r w:rsidRPr="00E147FB">
              <w:rPr>
                <w:rFonts w:cs="Arial"/>
                <w:sz w:val="18"/>
                <w:szCs w:val="18"/>
                <w:lang w:val="en-GB" w:eastAsia="de-DE"/>
              </w:rPr>
              <w:t>(see NOTE 1)</w:t>
            </w:r>
          </w:p>
        </w:tc>
      </w:tr>
      <w:tr w:rsidR="005611D4" w:rsidRPr="00081618" w14:paraId="702B2CC0" w14:textId="5358DB81" w:rsidTr="005611D4">
        <w:trPr>
          <w:trHeight w:val="314"/>
        </w:trPr>
        <w:tc>
          <w:tcPr>
            <w:tcW w:w="385" w:type="pct"/>
          </w:tcPr>
          <w:p w14:paraId="4A9490B8" w14:textId="4270CA17" w:rsidR="005611D4" w:rsidRPr="00081618" w:rsidRDefault="005611D4" w:rsidP="00C44AFD">
            <w:pPr>
              <w:spacing w:before="80" w:after="80"/>
              <w:jc w:val="left"/>
              <w:rPr>
                <w:rFonts w:cs="Arial"/>
                <w:sz w:val="18"/>
                <w:szCs w:val="18"/>
                <w:lang w:eastAsia="de-DE"/>
              </w:rPr>
            </w:pPr>
            <w:r>
              <w:rPr>
                <w:rFonts w:cs="Arial"/>
                <w:sz w:val="18"/>
                <w:szCs w:val="18"/>
                <w:lang w:eastAsia="de-DE"/>
              </w:rPr>
              <w:t>7</w:t>
            </w:r>
          </w:p>
        </w:tc>
        <w:tc>
          <w:tcPr>
            <w:tcW w:w="649" w:type="pct"/>
          </w:tcPr>
          <w:p w14:paraId="4080C6E0" w14:textId="7EB3DFF5" w:rsidR="005611D4" w:rsidRPr="003252A9" w:rsidRDefault="005611D4" w:rsidP="00C44AFD">
            <w:pPr>
              <w:spacing w:before="80" w:after="80"/>
              <w:jc w:val="left"/>
              <w:rPr>
                <w:rFonts w:cs="Arial"/>
                <w:sz w:val="18"/>
                <w:szCs w:val="18"/>
                <w:lang w:eastAsia="de-DE"/>
              </w:rPr>
            </w:pPr>
            <w:r w:rsidRPr="003252A9">
              <w:rPr>
                <w:rFonts w:cs="Arial"/>
                <w:sz w:val="18"/>
                <w:szCs w:val="18"/>
                <w:lang w:eastAsia="de-DE"/>
              </w:rPr>
              <w:t>LPAd → S_EndUser</w:t>
            </w:r>
          </w:p>
        </w:tc>
        <w:tc>
          <w:tcPr>
            <w:tcW w:w="1797" w:type="pct"/>
          </w:tcPr>
          <w:p w14:paraId="275A45A9" w14:textId="2D27E0F1" w:rsidR="005611D4" w:rsidRPr="00E147FB" w:rsidRDefault="005611D4" w:rsidP="003C72DB">
            <w:pPr>
              <w:spacing w:before="80" w:after="80"/>
              <w:jc w:val="left"/>
              <w:rPr>
                <w:lang w:val="en-GB"/>
              </w:rPr>
            </w:pPr>
            <w:r w:rsidRPr="00E147FB">
              <w:rPr>
                <w:rFonts w:cs="Arial"/>
                <w:sz w:val="18"/>
                <w:szCs w:val="18"/>
                <w:lang w:val="en-GB" w:eastAsia="de-DE"/>
              </w:rPr>
              <w:t>Request for Confirmation, if not requested before.</w:t>
            </w:r>
          </w:p>
        </w:tc>
        <w:tc>
          <w:tcPr>
            <w:tcW w:w="2169" w:type="pct"/>
            <w:gridSpan w:val="2"/>
          </w:tcPr>
          <w:p w14:paraId="24E13E99" w14:textId="751AF26C" w:rsidR="005611D4" w:rsidRPr="00E147FB" w:rsidRDefault="005611D4" w:rsidP="00D85FDA">
            <w:pPr>
              <w:spacing w:before="80" w:after="80"/>
              <w:jc w:val="left"/>
              <w:rPr>
                <w:rFonts w:cs="Arial"/>
                <w:sz w:val="18"/>
                <w:szCs w:val="18"/>
                <w:lang w:val="en-GB" w:eastAsia="de-DE"/>
              </w:rPr>
            </w:pPr>
            <w:r w:rsidRPr="00E147FB">
              <w:rPr>
                <w:rFonts w:cs="Arial"/>
                <w:sz w:val="18"/>
                <w:szCs w:val="18"/>
                <w:lang w:val="en-GB" w:eastAsia="de-DE"/>
              </w:rPr>
              <w:t>End User Intent successfully verified, if not verified before.</w:t>
            </w:r>
          </w:p>
        </w:tc>
      </w:tr>
      <w:tr w:rsidR="00E33202" w:rsidRPr="00081618" w14:paraId="1D93460C" w14:textId="77777777" w:rsidTr="003C72DB">
        <w:trPr>
          <w:trHeight w:val="314"/>
        </w:trPr>
        <w:tc>
          <w:tcPr>
            <w:tcW w:w="385" w:type="pct"/>
            <w:shd w:val="clear" w:color="auto" w:fill="auto"/>
          </w:tcPr>
          <w:p w14:paraId="4360B24B" w14:textId="09FCE3CC" w:rsidR="00E33202" w:rsidRPr="00081618" w:rsidRDefault="00E33202" w:rsidP="00C44AFD">
            <w:pPr>
              <w:spacing w:before="80" w:after="80"/>
              <w:jc w:val="left"/>
              <w:rPr>
                <w:rFonts w:cs="Arial"/>
                <w:sz w:val="18"/>
                <w:szCs w:val="18"/>
                <w:lang w:eastAsia="de-DE"/>
              </w:rPr>
            </w:pPr>
            <w:r>
              <w:rPr>
                <w:rFonts w:cs="Arial"/>
                <w:sz w:val="18"/>
                <w:szCs w:val="18"/>
                <w:lang w:eastAsia="de-DE"/>
              </w:rPr>
              <w:t>8</w:t>
            </w:r>
          </w:p>
        </w:tc>
        <w:tc>
          <w:tcPr>
            <w:tcW w:w="4615" w:type="pct"/>
            <w:gridSpan w:val="4"/>
            <w:shd w:val="clear" w:color="auto" w:fill="auto"/>
          </w:tcPr>
          <w:p w14:paraId="6FA4BA7D" w14:textId="77777777" w:rsidR="00E33202" w:rsidRPr="003252A9" w:rsidRDefault="00E33202" w:rsidP="00C44AFD">
            <w:pPr>
              <w:spacing w:before="80" w:after="80"/>
              <w:jc w:val="left"/>
              <w:rPr>
                <w:rFonts w:cs="Arial"/>
                <w:sz w:val="18"/>
                <w:szCs w:val="18"/>
                <w:lang w:eastAsia="de-DE"/>
              </w:rPr>
            </w:pPr>
            <w:r w:rsidRPr="003252A9">
              <w:rPr>
                <w:rFonts w:cs="Arial"/>
                <w:sz w:val="18"/>
                <w:szCs w:val="18"/>
                <w:lang w:eastAsia="de-DE"/>
              </w:rPr>
              <w:t>PROC_ES9+_HANDLE_NOTIF</w:t>
            </w:r>
          </w:p>
        </w:tc>
      </w:tr>
      <w:tr w:rsidR="005611D4" w:rsidRPr="00081618" w14:paraId="2E72E2CB" w14:textId="77777777" w:rsidTr="005611D4">
        <w:trPr>
          <w:trHeight w:val="314"/>
        </w:trPr>
        <w:tc>
          <w:tcPr>
            <w:tcW w:w="385" w:type="pct"/>
          </w:tcPr>
          <w:p w14:paraId="35F2FEEB" w14:textId="47B0E7FB" w:rsidR="005611D4" w:rsidRPr="00081618" w:rsidRDefault="005611D4" w:rsidP="00C44AFD">
            <w:pPr>
              <w:spacing w:before="80" w:after="80"/>
              <w:jc w:val="left"/>
              <w:rPr>
                <w:rFonts w:cs="Arial"/>
                <w:sz w:val="18"/>
                <w:szCs w:val="18"/>
                <w:lang w:eastAsia="de-DE"/>
              </w:rPr>
            </w:pPr>
            <w:r>
              <w:rPr>
                <w:rFonts w:cs="Arial"/>
                <w:sz w:val="18"/>
                <w:szCs w:val="18"/>
                <w:lang w:eastAsia="de-DE"/>
              </w:rPr>
              <w:t>9</w:t>
            </w:r>
          </w:p>
        </w:tc>
        <w:tc>
          <w:tcPr>
            <w:tcW w:w="649" w:type="pct"/>
          </w:tcPr>
          <w:p w14:paraId="462A5EED" w14:textId="77777777" w:rsidR="005611D4" w:rsidRPr="003252A9" w:rsidRDefault="005611D4" w:rsidP="00C44AFD">
            <w:pPr>
              <w:spacing w:before="80" w:after="80"/>
              <w:jc w:val="left"/>
              <w:rPr>
                <w:rFonts w:cs="Arial"/>
                <w:sz w:val="18"/>
                <w:szCs w:val="18"/>
                <w:lang w:eastAsia="de-DE"/>
              </w:rPr>
            </w:pPr>
            <w:r w:rsidRPr="003252A9">
              <w:rPr>
                <w:rFonts w:cs="Arial"/>
                <w:sz w:val="18"/>
                <w:szCs w:val="18"/>
                <w:lang w:eastAsia="de-DE"/>
              </w:rPr>
              <w:t>S_EndUser → LPAd</w:t>
            </w:r>
          </w:p>
        </w:tc>
        <w:tc>
          <w:tcPr>
            <w:tcW w:w="1797" w:type="pct"/>
          </w:tcPr>
          <w:p w14:paraId="628896F7" w14:textId="77777777" w:rsidR="005611D4" w:rsidRPr="003252A9" w:rsidRDefault="005611D4" w:rsidP="00C44AFD">
            <w:pPr>
              <w:spacing w:before="80" w:after="80"/>
              <w:jc w:val="left"/>
              <w:rPr>
                <w:rFonts w:cs="Arial"/>
                <w:sz w:val="18"/>
                <w:szCs w:val="18"/>
                <w:lang w:eastAsia="de-DE"/>
              </w:rPr>
            </w:pPr>
            <w:r w:rsidRPr="003252A9">
              <w:rPr>
                <w:rFonts w:cs="Arial"/>
                <w:sz w:val="18"/>
                <w:szCs w:val="18"/>
                <w:lang w:eastAsia="de-DE"/>
              </w:rPr>
              <w:t>Initiate List Profile operation</w:t>
            </w:r>
          </w:p>
        </w:tc>
        <w:tc>
          <w:tcPr>
            <w:tcW w:w="2169" w:type="pct"/>
            <w:gridSpan w:val="2"/>
          </w:tcPr>
          <w:p w14:paraId="0659648B" w14:textId="4C9FCAE2" w:rsidR="005611D4" w:rsidRPr="00E147FB" w:rsidRDefault="005611D4" w:rsidP="00C44AFD">
            <w:pPr>
              <w:spacing w:before="80" w:after="80"/>
              <w:jc w:val="left"/>
              <w:rPr>
                <w:rFonts w:cs="Arial"/>
                <w:sz w:val="18"/>
                <w:szCs w:val="18"/>
                <w:lang w:val="en-GB" w:eastAsia="de-DE"/>
              </w:rPr>
            </w:pPr>
            <w:r w:rsidRPr="00E147FB">
              <w:rPr>
                <w:rFonts w:cs="Arial"/>
                <w:sz w:val="18"/>
                <w:szCs w:val="18"/>
                <w:lang w:val="en-GB" w:eastAsia="de-DE"/>
              </w:rPr>
              <w:t>PROFILE_OPERATIONAL1 is displayed in Disabled state</w:t>
            </w:r>
          </w:p>
        </w:tc>
      </w:tr>
      <w:tr w:rsidR="00E33202" w:rsidRPr="00081618" w14:paraId="4938BC6E" w14:textId="77777777" w:rsidTr="00C44AFD">
        <w:trPr>
          <w:trHeight w:val="314"/>
        </w:trPr>
        <w:tc>
          <w:tcPr>
            <w:tcW w:w="5000" w:type="pct"/>
            <w:gridSpan w:val="5"/>
            <w:shd w:val="clear" w:color="auto" w:fill="auto"/>
          </w:tcPr>
          <w:p w14:paraId="0873455D" w14:textId="61721F2A" w:rsidR="00E33202" w:rsidRPr="00081618" w:rsidRDefault="00E33202" w:rsidP="00C44AFD">
            <w:pPr>
              <w:pStyle w:val="TableIndentedText"/>
            </w:pPr>
            <w:r w:rsidRPr="00E147FB">
              <w:rPr>
                <w:lang w:val="en-GB"/>
              </w:rPr>
              <w:t>NOTE 1:</w:t>
            </w:r>
            <w:r>
              <w:rPr>
                <w:rFonts w:eastAsia="Times New Roman"/>
                <w:b/>
                <w:i/>
                <w:iCs/>
                <w:lang w:val="en-US"/>
              </w:rPr>
              <w:tab/>
            </w:r>
            <w:r w:rsidRPr="00E147FB">
              <w:rPr>
                <w:lang w:val="en-GB"/>
              </w:rPr>
              <w:t xml:space="preserve">The LPAd MAY display any relevant part of the Profile Metadata and MAY offer the S_EndUser to postpone or reject the Profile installation. </w:t>
            </w:r>
            <w:r w:rsidRPr="00081618">
              <w:t>The S_EndUser SHALL not abort the transaction.</w:t>
            </w:r>
          </w:p>
        </w:tc>
      </w:tr>
    </w:tbl>
    <w:p w14:paraId="20A191EB" w14:textId="77777777" w:rsidR="00E33202" w:rsidRPr="008F1B4C" w:rsidRDefault="00E33202" w:rsidP="00E33202">
      <w:pPr>
        <w:pStyle w:val="Heading6no"/>
        <w:rPr>
          <w:rFonts w:eastAsia="Times New Roman"/>
          <w:b w:val="0"/>
          <w:i w:val="0"/>
          <w:iCs w:val="0"/>
        </w:rPr>
      </w:pPr>
      <w:r w:rsidRPr="008F1B4C">
        <w:rPr>
          <w:rFonts w:eastAsia="Times New Roman"/>
        </w:rPr>
        <w:t>Test Sequence #02 Nominal: Add a new Operational Profile by using empty MatchingID (manual entry)</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081618" w14:paraId="7C8221B0" w14:textId="77777777" w:rsidTr="00C44AFD">
        <w:trPr>
          <w:jc w:val="center"/>
        </w:trPr>
        <w:tc>
          <w:tcPr>
            <w:tcW w:w="1167" w:type="pct"/>
            <w:shd w:val="clear" w:color="auto" w:fill="BFBFBF"/>
            <w:vAlign w:val="center"/>
          </w:tcPr>
          <w:p w14:paraId="7167A28F" w14:textId="77777777" w:rsidR="00E33202" w:rsidRPr="00081618" w:rsidRDefault="00E33202" w:rsidP="00C44AFD">
            <w:pPr>
              <w:keepNext/>
              <w:spacing w:before="40" w:after="40" w:line="276" w:lineRule="auto"/>
              <w:jc w:val="left"/>
              <w:rPr>
                <w:rFonts w:eastAsia="Times New Roman" w:cs="Arial"/>
                <w:b/>
                <w:sz w:val="20"/>
                <w:lang w:eastAsia="en-US" w:bidi="ar-SA"/>
              </w:rPr>
            </w:pPr>
            <w:r w:rsidRPr="00081618">
              <w:rPr>
                <w:rFonts w:eastAsia="Times New Roman" w:cs="Arial"/>
                <w:b/>
                <w:sz w:val="20"/>
                <w:lang w:eastAsia="en-US" w:bidi="ar-SA"/>
              </w:rPr>
              <w:t>Initial Conditions</w:t>
            </w:r>
          </w:p>
        </w:tc>
        <w:tc>
          <w:tcPr>
            <w:tcW w:w="3833" w:type="pct"/>
            <w:tcBorders>
              <w:top w:val="nil"/>
              <w:right w:val="nil"/>
            </w:tcBorders>
            <w:shd w:val="clear" w:color="auto" w:fill="auto"/>
            <w:vAlign w:val="center"/>
          </w:tcPr>
          <w:p w14:paraId="2FD43F03" w14:textId="77777777" w:rsidR="00E33202" w:rsidRPr="00081618" w:rsidRDefault="00E33202" w:rsidP="00C44AFD">
            <w:pPr>
              <w:keepNext/>
              <w:spacing w:before="40" w:after="40" w:line="276" w:lineRule="auto"/>
              <w:jc w:val="left"/>
              <w:rPr>
                <w:rFonts w:cs="Arial"/>
                <w:b/>
                <w:color w:val="808080"/>
                <w:sz w:val="20"/>
                <w:lang w:eastAsia="de-DE" w:bidi="ar-SA"/>
              </w:rPr>
            </w:pPr>
          </w:p>
        </w:tc>
      </w:tr>
      <w:tr w:rsidR="00E33202" w:rsidRPr="00081618" w14:paraId="30B094B9" w14:textId="77777777" w:rsidTr="00C44AFD">
        <w:trPr>
          <w:jc w:val="center"/>
        </w:trPr>
        <w:tc>
          <w:tcPr>
            <w:tcW w:w="1167" w:type="pct"/>
            <w:shd w:val="clear" w:color="auto" w:fill="BFBFBF"/>
            <w:vAlign w:val="center"/>
          </w:tcPr>
          <w:p w14:paraId="275367B5" w14:textId="77777777" w:rsidR="00E33202" w:rsidRPr="00081618" w:rsidRDefault="00E33202" w:rsidP="00C44AFD">
            <w:pPr>
              <w:keepNext/>
              <w:spacing w:before="40" w:after="40" w:line="276" w:lineRule="auto"/>
              <w:jc w:val="left"/>
              <w:rPr>
                <w:rFonts w:eastAsia="Times New Roman" w:cs="Arial"/>
                <w:b/>
                <w:sz w:val="20"/>
                <w:lang w:eastAsia="en-US" w:bidi="ar-SA"/>
              </w:rPr>
            </w:pPr>
            <w:r w:rsidRPr="00081618">
              <w:rPr>
                <w:rFonts w:eastAsia="Times New Roman" w:cs="Arial"/>
                <w:b/>
                <w:sz w:val="20"/>
                <w:lang w:eastAsia="en-US" w:bidi="ar-SA"/>
              </w:rPr>
              <w:t>Entity</w:t>
            </w:r>
          </w:p>
        </w:tc>
        <w:tc>
          <w:tcPr>
            <w:tcW w:w="3833" w:type="pct"/>
            <w:shd w:val="clear" w:color="auto" w:fill="BFBFBF"/>
            <w:vAlign w:val="center"/>
          </w:tcPr>
          <w:p w14:paraId="45BE4D84" w14:textId="77777777" w:rsidR="00E33202" w:rsidRPr="00081618" w:rsidRDefault="00E33202" w:rsidP="00C44AFD">
            <w:pPr>
              <w:keepNext/>
              <w:spacing w:before="40" w:after="40" w:line="276" w:lineRule="auto"/>
              <w:jc w:val="left"/>
              <w:rPr>
                <w:rFonts w:cs="Arial"/>
                <w:b/>
                <w:color w:val="808080"/>
                <w:sz w:val="20"/>
                <w:lang w:eastAsia="de-DE" w:bidi="ar-SA"/>
              </w:rPr>
            </w:pPr>
            <w:r w:rsidRPr="00081618">
              <w:rPr>
                <w:rFonts w:eastAsia="Times New Roman" w:cs="Arial"/>
                <w:b/>
                <w:sz w:val="20"/>
                <w:lang w:eastAsia="de-DE" w:bidi="ar-SA"/>
              </w:rPr>
              <w:t>Description of the initial condition</w:t>
            </w:r>
          </w:p>
        </w:tc>
      </w:tr>
      <w:tr w:rsidR="00E33202" w:rsidRPr="00081618" w14:paraId="50BA7924" w14:textId="77777777" w:rsidTr="00C44AFD">
        <w:trPr>
          <w:jc w:val="center"/>
        </w:trPr>
        <w:tc>
          <w:tcPr>
            <w:tcW w:w="1167" w:type="pct"/>
            <w:vAlign w:val="center"/>
          </w:tcPr>
          <w:p w14:paraId="014659E6" w14:textId="77777777" w:rsidR="00E33202" w:rsidRPr="008F1B4C" w:rsidRDefault="00E33202" w:rsidP="00C44AFD">
            <w:pPr>
              <w:pStyle w:val="TableText"/>
            </w:pPr>
            <w:r w:rsidRPr="008F1B4C">
              <w:t>S_SM-DP+</w:t>
            </w:r>
          </w:p>
        </w:tc>
        <w:tc>
          <w:tcPr>
            <w:tcW w:w="3833" w:type="pct"/>
            <w:vAlign w:val="center"/>
          </w:tcPr>
          <w:p w14:paraId="02F3741F" w14:textId="77777777" w:rsidR="00E33202" w:rsidRPr="008F1B4C" w:rsidRDefault="00E33202" w:rsidP="00C44AFD">
            <w:pPr>
              <w:pStyle w:val="TableText"/>
            </w:pPr>
            <w:r w:rsidRPr="008F1B4C">
              <w:t>The PROFILE_OPERATIONAL1 on the S_SM-DP+ is in “Released” state</w:t>
            </w:r>
            <w:r>
              <w:t>.</w:t>
            </w:r>
          </w:p>
        </w:tc>
      </w:tr>
      <w:tr w:rsidR="00E33202" w:rsidRPr="00081618" w14:paraId="4484BF6A" w14:textId="77777777" w:rsidTr="00C44AFD">
        <w:trPr>
          <w:jc w:val="center"/>
        </w:trPr>
        <w:tc>
          <w:tcPr>
            <w:tcW w:w="1167" w:type="pct"/>
            <w:vAlign w:val="center"/>
          </w:tcPr>
          <w:p w14:paraId="1CC6420B" w14:textId="77777777" w:rsidR="00E33202" w:rsidRPr="008F1B4C" w:rsidRDefault="00E33202" w:rsidP="00C44AFD">
            <w:pPr>
              <w:pStyle w:val="TableText"/>
            </w:pPr>
            <w:r w:rsidRPr="008F1B4C">
              <w:t>S_SM-DP+</w:t>
            </w:r>
          </w:p>
        </w:tc>
        <w:tc>
          <w:tcPr>
            <w:tcW w:w="3833" w:type="pct"/>
            <w:vAlign w:val="center"/>
          </w:tcPr>
          <w:p w14:paraId="7CE050B2" w14:textId="77777777" w:rsidR="00E33202" w:rsidRPr="008F1B4C" w:rsidRDefault="00E33202" w:rsidP="00C44AFD">
            <w:pPr>
              <w:pStyle w:val="TableText"/>
            </w:pPr>
            <w:r w:rsidRPr="008F1B4C">
              <w:t>There is a pending Profile download order for PROFILE_OPERATIONAL1 linked to the EID of the eUICC</w:t>
            </w:r>
            <w:r>
              <w:t>.</w:t>
            </w:r>
          </w:p>
        </w:tc>
      </w:tr>
    </w:tbl>
    <w:p w14:paraId="33B01E00" w14:textId="77777777" w:rsidR="00E33202" w:rsidRPr="00081618" w:rsidRDefault="00E33202" w:rsidP="00E33202">
      <w:pPr>
        <w:pStyle w:val="NormalParagraph"/>
        <w:rPr>
          <w:lang w:val="en-US"/>
        </w:rPr>
      </w:pPr>
    </w:p>
    <w:tbl>
      <w:tblPr>
        <w:tblStyle w:val="Table2Style"/>
        <w:tblW w:w="5000" w:type="pct"/>
        <w:tblLayout w:type="fixed"/>
        <w:tblLook w:val="01E0" w:firstRow="1" w:lastRow="1" w:firstColumn="1" w:lastColumn="1" w:noHBand="0" w:noVBand="0"/>
      </w:tblPr>
      <w:tblGrid>
        <w:gridCol w:w="805"/>
        <w:gridCol w:w="1170"/>
        <w:gridCol w:w="3123"/>
        <w:gridCol w:w="3918"/>
      </w:tblGrid>
      <w:tr w:rsidR="005611D4" w:rsidRPr="00BB3570" w14:paraId="5F45E528" w14:textId="77777777" w:rsidTr="005611D4">
        <w:trPr>
          <w:cnfStyle w:val="100000000000" w:firstRow="1" w:lastRow="0" w:firstColumn="0" w:lastColumn="0" w:oddVBand="0" w:evenVBand="0" w:oddHBand="0" w:evenHBand="0" w:firstRowFirstColumn="0" w:firstRowLastColumn="0" w:lastRowFirstColumn="0" w:lastRowLastColumn="0"/>
          <w:trHeight w:val="314"/>
        </w:trPr>
        <w:tc>
          <w:tcPr>
            <w:tcW w:w="446" w:type="pct"/>
          </w:tcPr>
          <w:p w14:paraId="067BAD56" w14:textId="77777777" w:rsidR="005611D4" w:rsidRPr="00B53786" w:rsidRDefault="005611D4" w:rsidP="00C44AFD">
            <w:pPr>
              <w:pStyle w:val="TableHeader"/>
            </w:pPr>
            <w:r w:rsidRPr="008F1B4C">
              <w:rPr>
                <w:b/>
                <w:lang w:eastAsia="en-GB"/>
              </w:rPr>
              <w:t>Step</w:t>
            </w:r>
          </w:p>
        </w:tc>
        <w:tc>
          <w:tcPr>
            <w:tcW w:w="649" w:type="pct"/>
          </w:tcPr>
          <w:p w14:paraId="51B56CB8" w14:textId="77777777" w:rsidR="005611D4" w:rsidRPr="00B53786" w:rsidRDefault="005611D4" w:rsidP="00C44AFD">
            <w:pPr>
              <w:pStyle w:val="TableHeader"/>
            </w:pPr>
            <w:r w:rsidRPr="008F1B4C">
              <w:rPr>
                <w:b/>
                <w:lang w:eastAsia="en-GB"/>
              </w:rPr>
              <w:t>Direction</w:t>
            </w:r>
          </w:p>
        </w:tc>
        <w:tc>
          <w:tcPr>
            <w:tcW w:w="1732" w:type="pct"/>
          </w:tcPr>
          <w:p w14:paraId="3818BCB0" w14:textId="77777777" w:rsidR="005611D4" w:rsidRPr="00B53786" w:rsidRDefault="005611D4" w:rsidP="00C44AFD">
            <w:pPr>
              <w:pStyle w:val="TableHeader"/>
            </w:pPr>
            <w:r w:rsidRPr="008F1B4C">
              <w:rPr>
                <w:b/>
                <w:lang w:eastAsia="en-GB"/>
              </w:rPr>
              <w:t>Sequence / Description</w:t>
            </w:r>
          </w:p>
        </w:tc>
        <w:tc>
          <w:tcPr>
            <w:tcW w:w="2173" w:type="pct"/>
          </w:tcPr>
          <w:p w14:paraId="5EBBA215" w14:textId="287EF02C" w:rsidR="005611D4" w:rsidRPr="00B53786" w:rsidRDefault="005611D4" w:rsidP="00C44AFD">
            <w:pPr>
              <w:pStyle w:val="TableHeader"/>
            </w:pPr>
            <w:r w:rsidRPr="008F1B4C">
              <w:rPr>
                <w:b/>
                <w:lang w:eastAsia="en-GB"/>
              </w:rPr>
              <w:t>Expected result</w:t>
            </w:r>
          </w:p>
        </w:tc>
      </w:tr>
      <w:tr w:rsidR="005611D4" w:rsidRPr="00676582" w14:paraId="580D192B" w14:textId="77777777" w:rsidTr="005611D4">
        <w:trPr>
          <w:trHeight w:val="314"/>
        </w:trPr>
        <w:tc>
          <w:tcPr>
            <w:tcW w:w="446" w:type="pct"/>
          </w:tcPr>
          <w:p w14:paraId="17750E18" w14:textId="77777777" w:rsidR="005611D4" w:rsidRPr="00D93EDE" w:rsidRDefault="005611D4" w:rsidP="00C44AFD">
            <w:pPr>
              <w:spacing w:before="80" w:after="80"/>
              <w:jc w:val="left"/>
              <w:rPr>
                <w:rFonts w:cs="Arial"/>
                <w:sz w:val="18"/>
                <w:szCs w:val="18"/>
                <w:lang w:eastAsia="de-DE"/>
              </w:rPr>
            </w:pPr>
            <w:r w:rsidRPr="00D93EDE">
              <w:rPr>
                <w:rFonts w:cs="Arial"/>
                <w:sz w:val="18"/>
                <w:szCs w:val="18"/>
                <w:lang w:eastAsia="de-DE"/>
              </w:rPr>
              <w:t>1</w:t>
            </w:r>
          </w:p>
        </w:tc>
        <w:tc>
          <w:tcPr>
            <w:tcW w:w="649" w:type="pct"/>
          </w:tcPr>
          <w:p w14:paraId="00AA6B0A" w14:textId="77777777" w:rsidR="005611D4" w:rsidRPr="00D93EDE" w:rsidRDefault="005611D4" w:rsidP="00C44AFD">
            <w:pPr>
              <w:spacing w:before="80" w:after="80"/>
              <w:jc w:val="left"/>
              <w:rPr>
                <w:rFonts w:cs="Arial"/>
                <w:sz w:val="18"/>
                <w:szCs w:val="18"/>
                <w:lang w:eastAsia="de-DE"/>
              </w:rPr>
            </w:pPr>
            <w:r w:rsidRPr="00D93EDE">
              <w:rPr>
                <w:rFonts w:cs="Arial"/>
                <w:sz w:val="18"/>
                <w:szCs w:val="18"/>
                <w:lang w:eastAsia="de-DE"/>
              </w:rPr>
              <w:t>S_EndUser</w:t>
            </w:r>
            <w:r w:rsidRPr="00D93EDE">
              <w:rPr>
                <w:rFonts w:cs="Arial" w:hint="eastAsia"/>
                <w:sz w:val="18"/>
                <w:szCs w:val="18"/>
                <w:lang w:eastAsia="de-DE"/>
              </w:rPr>
              <w:t>→</w:t>
            </w:r>
            <w:r w:rsidRPr="00D93EDE">
              <w:rPr>
                <w:rFonts w:cs="Arial"/>
                <w:sz w:val="18"/>
                <w:szCs w:val="18"/>
                <w:lang w:eastAsia="de-DE"/>
              </w:rPr>
              <w:t xml:space="preserve"> LPAd</w:t>
            </w:r>
          </w:p>
        </w:tc>
        <w:tc>
          <w:tcPr>
            <w:tcW w:w="1732" w:type="pct"/>
          </w:tcPr>
          <w:p w14:paraId="24D91A94" w14:textId="77777777" w:rsidR="005611D4" w:rsidRPr="00D93EDE" w:rsidRDefault="005611D4" w:rsidP="00C44AFD">
            <w:pPr>
              <w:spacing w:before="80" w:after="80"/>
              <w:jc w:val="left"/>
              <w:rPr>
                <w:rFonts w:cs="Arial"/>
                <w:sz w:val="18"/>
                <w:szCs w:val="18"/>
                <w:lang w:eastAsia="de-DE"/>
              </w:rPr>
            </w:pPr>
            <w:r w:rsidRPr="00D93EDE">
              <w:rPr>
                <w:rFonts w:cs="Arial"/>
                <w:sz w:val="18"/>
                <w:szCs w:val="18"/>
                <w:lang w:eastAsia="de-DE"/>
              </w:rPr>
              <w:t>Initiate Add Profile operation</w:t>
            </w:r>
          </w:p>
        </w:tc>
        <w:tc>
          <w:tcPr>
            <w:tcW w:w="2173" w:type="pct"/>
          </w:tcPr>
          <w:p w14:paraId="429B3A01" w14:textId="2DEF99A9" w:rsidR="005611D4" w:rsidRPr="00E147FB" w:rsidRDefault="005611D4" w:rsidP="00C44AFD">
            <w:pPr>
              <w:spacing w:before="80" w:after="80"/>
              <w:jc w:val="left"/>
              <w:rPr>
                <w:rFonts w:cs="Arial"/>
                <w:sz w:val="18"/>
                <w:szCs w:val="18"/>
                <w:lang w:val="en-GB" w:eastAsia="de-DE"/>
              </w:rPr>
            </w:pPr>
            <w:r w:rsidRPr="00E147FB">
              <w:rPr>
                <w:sz w:val="18"/>
                <w:szCs w:val="18"/>
                <w:lang w:val="en-GB" w:eastAsia="de-DE"/>
              </w:rPr>
              <w:t>LPAd requests the Activation Code from the End User</w:t>
            </w:r>
          </w:p>
        </w:tc>
      </w:tr>
      <w:tr w:rsidR="005611D4" w:rsidRPr="00676582" w14:paraId="7F71DDC2" w14:textId="77777777" w:rsidTr="005611D4">
        <w:trPr>
          <w:trHeight w:val="314"/>
        </w:trPr>
        <w:tc>
          <w:tcPr>
            <w:tcW w:w="446" w:type="pct"/>
          </w:tcPr>
          <w:p w14:paraId="098B7A8A" w14:textId="77777777" w:rsidR="005611D4" w:rsidRPr="00D93EDE" w:rsidRDefault="005611D4" w:rsidP="00C44AFD">
            <w:pPr>
              <w:spacing w:before="80" w:after="80"/>
              <w:jc w:val="left"/>
              <w:rPr>
                <w:rFonts w:cs="Arial"/>
                <w:sz w:val="18"/>
                <w:szCs w:val="18"/>
                <w:lang w:eastAsia="de-DE"/>
              </w:rPr>
            </w:pPr>
            <w:r w:rsidRPr="00D93EDE">
              <w:rPr>
                <w:rFonts w:cs="Arial"/>
                <w:sz w:val="18"/>
                <w:szCs w:val="18"/>
                <w:lang w:eastAsia="de-DE"/>
              </w:rPr>
              <w:t>2</w:t>
            </w:r>
          </w:p>
        </w:tc>
        <w:tc>
          <w:tcPr>
            <w:tcW w:w="649" w:type="pct"/>
          </w:tcPr>
          <w:p w14:paraId="46E8B389" w14:textId="77777777" w:rsidR="005611D4" w:rsidRPr="00D93EDE" w:rsidRDefault="005611D4" w:rsidP="00C44AFD">
            <w:pPr>
              <w:spacing w:before="80" w:after="80"/>
              <w:jc w:val="left"/>
              <w:rPr>
                <w:rFonts w:cs="Arial"/>
                <w:sz w:val="18"/>
                <w:szCs w:val="18"/>
                <w:lang w:eastAsia="de-DE"/>
              </w:rPr>
            </w:pPr>
            <w:r w:rsidRPr="00D93EDE">
              <w:rPr>
                <w:rFonts w:cs="Arial"/>
                <w:sz w:val="18"/>
                <w:szCs w:val="18"/>
                <w:lang w:eastAsia="de-DE"/>
              </w:rPr>
              <w:t>S_EndUser</w:t>
            </w:r>
            <w:r w:rsidRPr="00D93EDE">
              <w:rPr>
                <w:rFonts w:cs="Arial" w:hint="eastAsia"/>
                <w:sz w:val="18"/>
                <w:szCs w:val="18"/>
                <w:lang w:eastAsia="de-DE"/>
              </w:rPr>
              <w:t>→</w:t>
            </w:r>
            <w:r w:rsidRPr="00D93EDE">
              <w:rPr>
                <w:rFonts w:cs="Arial"/>
                <w:sz w:val="18"/>
                <w:szCs w:val="18"/>
                <w:lang w:eastAsia="de-DE"/>
              </w:rPr>
              <w:t xml:space="preserve"> LPAd</w:t>
            </w:r>
          </w:p>
        </w:tc>
        <w:tc>
          <w:tcPr>
            <w:tcW w:w="1732" w:type="pct"/>
          </w:tcPr>
          <w:p w14:paraId="683C5979" w14:textId="77777777" w:rsidR="005611D4" w:rsidRPr="00E147FB" w:rsidRDefault="005611D4" w:rsidP="00C44AFD">
            <w:pPr>
              <w:spacing w:before="80" w:after="80"/>
              <w:jc w:val="left"/>
              <w:rPr>
                <w:rFonts w:cs="Arial"/>
                <w:sz w:val="18"/>
                <w:szCs w:val="18"/>
                <w:lang w:val="en-GB" w:eastAsia="de-DE"/>
              </w:rPr>
            </w:pPr>
            <w:r w:rsidRPr="00E147FB">
              <w:rPr>
                <w:rFonts w:cs="Arial"/>
                <w:sz w:val="18"/>
                <w:szCs w:val="18"/>
                <w:lang w:val="en-GB" w:eastAsia="de-DE"/>
              </w:rPr>
              <w:t>Provide #ACTIVATION_CODE_5 by manual entry</w:t>
            </w:r>
          </w:p>
        </w:tc>
        <w:tc>
          <w:tcPr>
            <w:tcW w:w="2173" w:type="pct"/>
          </w:tcPr>
          <w:p w14:paraId="5B524D71" w14:textId="27EFD89C" w:rsidR="005611D4" w:rsidRPr="00D93EDE" w:rsidRDefault="005611D4" w:rsidP="00C44AFD">
            <w:pPr>
              <w:spacing w:before="80" w:after="80"/>
              <w:jc w:val="left"/>
              <w:rPr>
                <w:rFonts w:cs="Arial"/>
                <w:sz w:val="18"/>
                <w:szCs w:val="18"/>
                <w:lang w:eastAsia="de-DE"/>
              </w:rPr>
            </w:pPr>
            <w:r w:rsidRPr="00D93EDE">
              <w:rPr>
                <w:rFonts w:cs="Arial"/>
                <w:sz w:val="18"/>
                <w:szCs w:val="18"/>
                <w:lang w:eastAsia="de-DE"/>
              </w:rPr>
              <w:t>No error</w:t>
            </w:r>
          </w:p>
        </w:tc>
      </w:tr>
      <w:tr w:rsidR="00E33202" w:rsidRPr="00081618" w14:paraId="7CB67038" w14:textId="77777777" w:rsidTr="005611D4">
        <w:trPr>
          <w:trHeight w:val="314"/>
        </w:trPr>
        <w:tc>
          <w:tcPr>
            <w:tcW w:w="446" w:type="pct"/>
          </w:tcPr>
          <w:p w14:paraId="4E556964" w14:textId="77777777" w:rsidR="00E33202" w:rsidRPr="00081618" w:rsidRDefault="00E33202" w:rsidP="00C44AFD">
            <w:pPr>
              <w:spacing w:before="80" w:after="80"/>
              <w:jc w:val="left"/>
              <w:rPr>
                <w:rFonts w:cs="Arial"/>
                <w:sz w:val="18"/>
                <w:szCs w:val="18"/>
                <w:lang w:eastAsia="de-DE"/>
              </w:rPr>
            </w:pPr>
            <w:r>
              <w:rPr>
                <w:rFonts w:cs="Arial"/>
                <w:sz w:val="18"/>
                <w:szCs w:val="18"/>
                <w:lang w:eastAsia="de-DE"/>
              </w:rPr>
              <w:t>3</w:t>
            </w:r>
          </w:p>
        </w:tc>
        <w:tc>
          <w:tcPr>
            <w:tcW w:w="4554" w:type="pct"/>
            <w:gridSpan w:val="3"/>
          </w:tcPr>
          <w:p w14:paraId="3DB8FC5E" w14:textId="77777777" w:rsidR="00E33202" w:rsidRPr="00E147FB" w:rsidRDefault="00E33202" w:rsidP="00C44AFD">
            <w:pPr>
              <w:spacing w:before="80" w:after="80"/>
              <w:jc w:val="left"/>
              <w:rPr>
                <w:rFonts w:cs="Arial"/>
                <w:sz w:val="18"/>
                <w:szCs w:val="18"/>
                <w:lang w:val="en-GB" w:eastAsia="de-DE"/>
              </w:rPr>
            </w:pPr>
            <w:r w:rsidRPr="00E147FB">
              <w:rPr>
                <w:rFonts w:cs="Arial"/>
                <w:sz w:val="18"/>
                <w:szCs w:val="18"/>
                <w:lang w:val="en-GB" w:eastAsia="de-DE"/>
              </w:rPr>
              <w:t>PROC_TLS_INITIALIZATION_SERVER_AUTH on ES9+</w:t>
            </w:r>
          </w:p>
        </w:tc>
      </w:tr>
      <w:tr w:rsidR="00E33202" w:rsidRPr="00081618" w14:paraId="5E57FFA7" w14:textId="77777777" w:rsidTr="005611D4">
        <w:trPr>
          <w:trHeight w:val="314"/>
        </w:trPr>
        <w:tc>
          <w:tcPr>
            <w:tcW w:w="446" w:type="pct"/>
          </w:tcPr>
          <w:p w14:paraId="7DFC1EE2" w14:textId="77777777" w:rsidR="00E33202" w:rsidRPr="00081618" w:rsidRDefault="00E33202" w:rsidP="00C44AFD">
            <w:pPr>
              <w:spacing w:before="80" w:after="80"/>
              <w:jc w:val="left"/>
              <w:rPr>
                <w:rFonts w:cs="Arial"/>
                <w:sz w:val="18"/>
                <w:szCs w:val="18"/>
                <w:lang w:eastAsia="de-DE"/>
              </w:rPr>
            </w:pPr>
            <w:r>
              <w:rPr>
                <w:rFonts w:cs="Arial"/>
                <w:sz w:val="18"/>
                <w:szCs w:val="18"/>
                <w:lang w:eastAsia="de-DE"/>
              </w:rPr>
              <w:t>4</w:t>
            </w:r>
          </w:p>
        </w:tc>
        <w:tc>
          <w:tcPr>
            <w:tcW w:w="4554" w:type="pct"/>
            <w:gridSpan w:val="3"/>
          </w:tcPr>
          <w:p w14:paraId="4C39BEC2" w14:textId="77777777" w:rsidR="00E33202" w:rsidRPr="00081618" w:rsidRDefault="00E33202" w:rsidP="00C44AFD">
            <w:pPr>
              <w:spacing w:before="80" w:after="80"/>
              <w:jc w:val="left"/>
              <w:rPr>
                <w:rFonts w:cs="Arial"/>
                <w:sz w:val="18"/>
                <w:szCs w:val="18"/>
                <w:lang w:eastAsia="de-DE"/>
              </w:rPr>
            </w:pPr>
            <w:r w:rsidRPr="00081618">
              <w:rPr>
                <w:rFonts w:cs="Arial"/>
                <w:sz w:val="18"/>
                <w:szCs w:val="18"/>
                <w:lang w:eastAsia="de-DE"/>
              </w:rPr>
              <w:t>PROC_ES9+_INIT_AUTH</w:t>
            </w:r>
          </w:p>
        </w:tc>
      </w:tr>
      <w:tr w:rsidR="00E33202" w:rsidRPr="00081618" w14:paraId="3307035A" w14:textId="77777777" w:rsidTr="005611D4">
        <w:trPr>
          <w:trHeight w:val="314"/>
        </w:trPr>
        <w:tc>
          <w:tcPr>
            <w:tcW w:w="446" w:type="pct"/>
          </w:tcPr>
          <w:p w14:paraId="70F78813" w14:textId="77777777" w:rsidR="00E33202" w:rsidRPr="00081618" w:rsidRDefault="00E33202" w:rsidP="00C44AFD">
            <w:pPr>
              <w:spacing w:before="80" w:after="80"/>
              <w:jc w:val="left"/>
              <w:rPr>
                <w:rFonts w:cs="Arial"/>
                <w:sz w:val="18"/>
                <w:szCs w:val="18"/>
                <w:lang w:eastAsia="de-DE"/>
              </w:rPr>
            </w:pPr>
            <w:r>
              <w:rPr>
                <w:rFonts w:cs="Arial"/>
                <w:sz w:val="18"/>
                <w:szCs w:val="18"/>
                <w:lang w:eastAsia="de-DE"/>
              </w:rPr>
              <w:t>5</w:t>
            </w:r>
          </w:p>
        </w:tc>
        <w:tc>
          <w:tcPr>
            <w:tcW w:w="4554" w:type="pct"/>
            <w:gridSpan w:val="3"/>
          </w:tcPr>
          <w:p w14:paraId="632C3C02" w14:textId="77777777" w:rsidR="00E33202" w:rsidRPr="00E147FB" w:rsidRDefault="00E33202" w:rsidP="00C44AFD">
            <w:pPr>
              <w:spacing w:before="80" w:after="80"/>
              <w:jc w:val="left"/>
              <w:rPr>
                <w:rFonts w:cs="Arial"/>
                <w:sz w:val="18"/>
                <w:szCs w:val="18"/>
                <w:lang w:val="en-GB" w:eastAsia="de-DE"/>
              </w:rPr>
            </w:pPr>
            <w:r w:rsidRPr="00E147FB">
              <w:rPr>
                <w:rFonts w:cs="Arial"/>
                <w:sz w:val="18"/>
                <w:szCs w:val="18"/>
                <w:lang w:val="en-GB" w:eastAsia="de-DE"/>
              </w:rPr>
              <w:t>PROC_ES9+_AUTH_CLIENT with #MATCHING_ID_EMPTY as &lt;MATCHING_ID&gt;</w:t>
            </w:r>
          </w:p>
        </w:tc>
      </w:tr>
      <w:tr w:rsidR="00E33202" w:rsidRPr="00081618" w14:paraId="13F520BC" w14:textId="77777777" w:rsidTr="005611D4">
        <w:trPr>
          <w:trHeight w:val="314"/>
        </w:trPr>
        <w:tc>
          <w:tcPr>
            <w:tcW w:w="446" w:type="pct"/>
          </w:tcPr>
          <w:p w14:paraId="2F185961" w14:textId="77777777" w:rsidR="00E33202" w:rsidRPr="00081618" w:rsidRDefault="00E33202" w:rsidP="00C44AFD">
            <w:pPr>
              <w:spacing w:before="80" w:after="80"/>
              <w:jc w:val="left"/>
              <w:rPr>
                <w:rFonts w:cs="Arial"/>
                <w:sz w:val="18"/>
                <w:szCs w:val="18"/>
                <w:lang w:eastAsia="de-DE"/>
              </w:rPr>
            </w:pPr>
            <w:r>
              <w:rPr>
                <w:rFonts w:cs="Arial"/>
                <w:sz w:val="18"/>
                <w:szCs w:val="18"/>
                <w:lang w:eastAsia="de-DE"/>
              </w:rPr>
              <w:t>6</w:t>
            </w:r>
          </w:p>
        </w:tc>
        <w:tc>
          <w:tcPr>
            <w:tcW w:w="4554" w:type="pct"/>
            <w:gridSpan w:val="3"/>
          </w:tcPr>
          <w:p w14:paraId="5429B53B" w14:textId="77777777" w:rsidR="00E33202" w:rsidRPr="00E147FB" w:rsidRDefault="00E33202" w:rsidP="00C44AFD">
            <w:pPr>
              <w:spacing w:before="80" w:after="80"/>
              <w:jc w:val="left"/>
              <w:rPr>
                <w:rFonts w:cs="Arial"/>
                <w:sz w:val="18"/>
                <w:szCs w:val="18"/>
                <w:lang w:val="en-GB" w:eastAsia="de-DE"/>
              </w:rPr>
            </w:pPr>
            <w:r w:rsidRPr="00E147FB">
              <w:rPr>
                <w:rFonts w:cs="Arial"/>
                <w:sz w:val="18"/>
                <w:szCs w:val="18"/>
                <w:lang w:val="en-GB" w:eastAsia="de-DE"/>
              </w:rPr>
              <w:t>PROC_ES9+_GET_BPP</w:t>
            </w:r>
          </w:p>
          <w:p w14:paraId="5F1A6DDA" w14:textId="77777777" w:rsidR="00E33202" w:rsidRPr="00E147FB" w:rsidRDefault="00E33202" w:rsidP="00C44AFD">
            <w:pPr>
              <w:spacing w:before="80" w:after="80"/>
              <w:jc w:val="left"/>
              <w:rPr>
                <w:rFonts w:cs="Arial"/>
                <w:sz w:val="18"/>
                <w:szCs w:val="18"/>
                <w:lang w:val="en-GB" w:eastAsia="de-DE"/>
              </w:rPr>
            </w:pPr>
            <w:r w:rsidRPr="00E147FB">
              <w:rPr>
                <w:rFonts w:cs="Arial"/>
                <w:sz w:val="18"/>
                <w:szCs w:val="18"/>
                <w:lang w:val="en-GB" w:eastAsia="de-DE"/>
              </w:rPr>
              <w:lastRenderedPageBreak/>
              <w:t>(see NOTE 1)</w:t>
            </w:r>
          </w:p>
        </w:tc>
      </w:tr>
      <w:tr w:rsidR="005611D4" w:rsidRPr="00081618" w14:paraId="5CC24CAF" w14:textId="6A411CA1" w:rsidTr="005611D4">
        <w:trPr>
          <w:trHeight w:val="314"/>
        </w:trPr>
        <w:tc>
          <w:tcPr>
            <w:tcW w:w="446" w:type="pct"/>
          </w:tcPr>
          <w:p w14:paraId="3DF58C49" w14:textId="2439A6BE" w:rsidR="005611D4" w:rsidRPr="00081618" w:rsidRDefault="005611D4" w:rsidP="00C44AFD">
            <w:pPr>
              <w:spacing w:before="80" w:after="80"/>
              <w:jc w:val="left"/>
              <w:rPr>
                <w:rFonts w:cs="Arial"/>
                <w:sz w:val="18"/>
                <w:szCs w:val="18"/>
                <w:lang w:eastAsia="de-DE"/>
              </w:rPr>
            </w:pPr>
            <w:r>
              <w:rPr>
                <w:rFonts w:cs="Arial"/>
                <w:sz w:val="18"/>
                <w:szCs w:val="18"/>
                <w:lang w:eastAsia="de-DE"/>
              </w:rPr>
              <w:lastRenderedPageBreak/>
              <w:t>7</w:t>
            </w:r>
          </w:p>
        </w:tc>
        <w:tc>
          <w:tcPr>
            <w:tcW w:w="649" w:type="pct"/>
          </w:tcPr>
          <w:p w14:paraId="1013AB02" w14:textId="7420079F" w:rsidR="005611D4" w:rsidRPr="00081618" w:rsidRDefault="005611D4" w:rsidP="00C44AFD">
            <w:pPr>
              <w:spacing w:before="80" w:after="80"/>
              <w:jc w:val="left"/>
              <w:rPr>
                <w:rFonts w:cs="Arial"/>
                <w:sz w:val="18"/>
                <w:szCs w:val="18"/>
                <w:lang w:eastAsia="de-DE"/>
              </w:rPr>
            </w:pPr>
            <w:r w:rsidRPr="00081618">
              <w:rPr>
                <w:rFonts w:cs="Arial"/>
                <w:sz w:val="18"/>
                <w:szCs w:val="18"/>
                <w:lang w:eastAsia="de-DE"/>
              </w:rPr>
              <w:t>LPAd → S_EndUser</w:t>
            </w:r>
          </w:p>
        </w:tc>
        <w:tc>
          <w:tcPr>
            <w:tcW w:w="1732" w:type="pct"/>
          </w:tcPr>
          <w:p w14:paraId="5D942113" w14:textId="5ADFB434" w:rsidR="005611D4" w:rsidRPr="00E147FB" w:rsidRDefault="005611D4" w:rsidP="00C44AFD">
            <w:pPr>
              <w:pStyle w:val="TableHeader"/>
              <w:rPr>
                <w:b w:val="0"/>
                <w:color w:val="auto"/>
                <w:sz w:val="18"/>
                <w:szCs w:val="18"/>
                <w:lang w:val="en-GB" w:eastAsia="de-DE" w:bidi="bn-BD"/>
              </w:rPr>
            </w:pPr>
            <w:r w:rsidRPr="00E147FB">
              <w:rPr>
                <w:b w:val="0"/>
                <w:color w:val="auto"/>
                <w:sz w:val="18"/>
                <w:szCs w:val="18"/>
                <w:lang w:val="en-GB" w:eastAsia="de-DE" w:bidi="bn-BD"/>
              </w:rPr>
              <w:t>Request for  Confirmation, if not requested before.</w:t>
            </w:r>
          </w:p>
        </w:tc>
        <w:tc>
          <w:tcPr>
            <w:tcW w:w="2173" w:type="pct"/>
          </w:tcPr>
          <w:p w14:paraId="3AD6C7F8" w14:textId="39496E00" w:rsidR="005611D4" w:rsidRPr="00E147FB" w:rsidRDefault="005611D4" w:rsidP="00D85FDA">
            <w:pPr>
              <w:spacing w:before="80" w:after="80"/>
              <w:jc w:val="left"/>
              <w:rPr>
                <w:rFonts w:cs="Arial"/>
                <w:sz w:val="18"/>
                <w:szCs w:val="18"/>
                <w:lang w:val="en-GB" w:eastAsia="de-DE"/>
              </w:rPr>
            </w:pPr>
            <w:r w:rsidRPr="00E147FB">
              <w:rPr>
                <w:rFonts w:cs="Arial"/>
                <w:sz w:val="18"/>
                <w:szCs w:val="18"/>
                <w:lang w:val="en-GB" w:eastAsia="de-DE"/>
              </w:rPr>
              <w:t>End User Intent successfully verified, if not verified before.</w:t>
            </w:r>
          </w:p>
        </w:tc>
      </w:tr>
      <w:tr w:rsidR="00E33202" w:rsidRPr="00081618" w14:paraId="53AF182F" w14:textId="77777777" w:rsidTr="005611D4">
        <w:trPr>
          <w:trHeight w:val="314"/>
        </w:trPr>
        <w:tc>
          <w:tcPr>
            <w:tcW w:w="446" w:type="pct"/>
          </w:tcPr>
          <w:p w14:paraId="2504BC61" w14:textId="266B1DFA" w:rsidR="00E33202" w:rsidRPr="00081618" w:rsidRDefault="00E33202" w:rsidP="00C44AFD">
            <w:pPr>
              <w:spacing w:before="80" w:after="80"/>
              <w:jc w:val="left"/>
              <w:rPr>
                <w:rFonts w:cs="Arial"/>
                <w:sz w:val="18"/>
                <w:szCs w:val="18"/>
                <w:lang w:eastAsia="de-DE"/>
              </w:rPr>
            </w:pPr>
            <w:r>
              <w:rPr>
                <w:rFonts w:cs="Arial"/>
                <w:sz w:val="18"/>
                <w:szCs w:val="18"/>
                <w:lang w:eastAsia="de-DE"/>
              </w:rPr>
              <w:t>8</w:t>
            </w:r>
          </w:p>
        </w:tc>
        <w:tc>
          <w:tcPr>
            <w:tcW w:w="4554" w:type="pct"/>
            <w:gridSpan w:val="3"/>
          </w:tcPr>
          <w:p w14:paraId="41BB90CE" w14:textId="77777777" w:rsidR="00E33202" w:rsidRPr="00081618" w:rsidRDefault="00E33202" w:rsidP="00C44AFD">
            <w:pPr>
              <w:spacing w:before="80" w:after="80"/>
              <w:jc w:val="left"/>
              <w:rPr>
                <w:rFonts w:cs="Arial"/>
                <w:sz w:val="18"/>
                <w:szCs w:val="18"/>
                <w:lang w:eastAsia="de-DE"/>
              </w:rPr>
            </w:pPr>
            <w:r w:rsidRPr="00081618">
              <w:rPr>
                <w:rFonts w:cs="Arial"/>
                <w:sz w:val="18"/>
                <w:szCs w:val="18"/>
                <w:lang w:eastAsia="de-DE"/>
              </w:rPr>
              <w:t>PROC_ES9+_HANDLE_NOTIF</w:t>
            </w:r>
          </w:p>
        </w:tc>
      </w:tr>
      <w:tr w:rsidR="005611D4" w:rsidRPr="00081618" w14:paraId="729FD11C" w14:textId="77777777" w:rsidTr="005611D4">
        <w:trPr>
          <w:trHeight w:val="314"/>
        </w:trPr>
        <w:tc>
          <w:tcPr>
            <w:tcW w:w="446" w:type="pct"/>
          </w:tcPr>
          <w:p w14:paraId="7F3FABBF" w14:textId="44637589" w:rsidR="005611D4" w:rsidRPr="00081618" w:rsidRDefault="005611D4" w:rsidP="00C44AFD">
            <w:pPr>
              <w:spacing w:before="80" w:after="80"/>
              <w:jc w:val="left"/>
              <w:rPr>
                <w:rFonts w:cs="Arial"/>
                <w:sz w:val="18"/>
                <w:szCs w:val="18"/>
                <w:lang w:eastAsia="de-DE"/>
              </w:rPr>
            </w:pPr>
            <w:r>
              <w:rPr>
                <w:rFonts w:cs="Arial"/>
                <w:sz w:val="18"/>
                <w:szCs w:val="18"/>
                <w:lang w:eastAsia="de-DE"/>
              </w:rPr>
              <w:t>9</w:t>
            </w:r>
          </w:p>
        </w:tc>
        <w:tc>
          <w:tcPr>
            <w:tcW w:w="649" w:type="pct"/>
          </w:tcPr>
          <w:p w14:paraId="48ACB513" w14:textId="77777777" w:rsidR="005611D4" w:rsidRPr="00081618" w:rsidRDefault="005611D4" w:rsidP="00C44AFD">
            <w:pPr>
              <w:spacing w:before="80" w:after="80"/>
              <w:jc w:val="left"/>
              <w:rPr>
                <w:rFonts w:cs="Arial"/>
                <w:sz w:val="18"/>
                <w:szCs w:val="18"/>
                <w:highlight w:val="yellow"/>
                <w:lang w:eastAsia="de-DE"/>
              </w:rPr>
            </w:pPr>
            <w:r w:rsidRPr="00A66EB3">
              <w:rPr>
                <w:rFonts w:cs="Arial"/>
                <w:sz w:val="18"/>
                <w:szCs w:val="18"/>
                <w:lang w:eastAsia="de-DE"/>
              </w:rPr>
              <w:t xml:space="preserve">S_EndUser </w:t>
            </w:r>
            <w:r w:rsidRPr="00A66EB3">
              <w:rPr>
                <w:rFonts w:cs="Arial" w:hint="eastAsia"/>
                <w:sz w:val="18"/>
                <w:szCs w:val="18"/>
                <w:lang w:eastAsia="de-DE"/>
              </w:rPr>
              <w:t>→</w:t>
            </w:r>
            <w:r w:rsidRPr="00A66EB3">
              <w:rPr>
                <w:rFonts w:cs="Arial"/>
                <w:sz w:val="18"/>
                <w:szCs w:val="18"/>
                <w:lang w:eastAsia="de-DE"/>
              </w:rPr>
              <w:t xml:space="preserve"> LPAd</w:t>
            </w:r>
          </w:p>
        </w:tc>
        <w:tc>
          <w:tcPr>
            <w:tcW w:w="1732" w:type="pct"/>
          </w:tcPr>
          <w:p w14:paraId="24AB68F4" w14:textId="77777777" w:rsidR="005611D4" w:rsidRPr="00081618" w:rsidRDefault="005611D4" w:rsidP="00C44AFD">
            <w:pPr>
              <w:spacing w:before="80" w:after="80"/>
              <w:jc w:val="left"/>
              <w:rPr>
                <w:rFonts w:cs="Arial"/>
                <w:sz w:val="18"/>
                <w:szCs w:val="18"/>
                <w:highlight w:val="yellow"/>
                <w:lang w:eastAsia="de-DE"/>
              </w:rPr>
            </w:pPr>
            <w:r w:rsidRPr="00081618">
              <w:rPr>
                <w:rFonts w:cs="Arial"/>
                <w:sz w:val="18"/>
                <w:szCs w:val="18"/>
                <w:lang w:eastAsia="de-DE"/>
              </w:rPr>
              <w:t>Initiate List Profile operation</w:t>
            </w:r>
          </w:p>
        </w:tc>
        <w:tc>
          <w:tcPr>
            <w:tcW w:w="2173" w:type="pct"/>
          </w:tcPr>
          <w:p w14:paraId="3E0C22CC" w14:textId="5DCD3711" w:rsidR="005611D4" w:rsidRPr="00E147FB" w:rsidRDefault="005611D4" w:rsidP="00C44AFD">
            <w:pPr>
              <w:spacing w:before="80" w:after="80"/>
              <w:jc w:val="left"/>
              <w:rPr>
                <w:rFonts w:cs="Arial"/>
                <w:sz w:val="18"/>
                <w:szCs w:val="18"/>
                <w:lang w:val="en-GB" w:eastAsia="de-DE"/>
              </w:rPr>
            </w:pPr>
            <w:r w:rsidRPr="00E147FB">
              <w:rPr>
                <w:rFonts w:cs="Arial"/>
                <w:sz w:val="18"/>
                <w:szCs w:val="18"/>
                <w:lang w:val="en-GB" w:eastAsia="de-DE"/>
              </w:rPr>
              <w:t>PROFILE_OPERATIONAL1 is displayed in Disabled state</w:t>
            </w:r>
          </w:p>
        </w:tc>
      </w:tr>
      <w:tr w:rsidR="00E33202" w:rsidRPr="00081618" w14:paraId="68B40173" w14:textId="77777777" w:rsidTr="00C44AFD">
        <w:trPr>
          <w:trHeight w:val="314"/>
        </w:trPr>
        <w:tc>
          <w:tcPr>
            <w:tcW w:w="5000" w:type="pct"/>
            <w:gridSpan w:val="4"/>
          </w:tcPr>
          <w:p w14:paraId="782619AD" w14:textId="6E3579D4" w:rsidR="00E33202" w:rsidRPr="00081618" w:rsidRDefault="00E33202" w:rsidP="00C44AFD">
            <w:pPr>
              <w:pStyle w:val="TableIndentedText"/>
            </w:pPr>
            <w:r w:rsidRPr="00E147FB">
              <w:rPr>
                <w:lang w:val="en-GB"/>
              </w:rPr>
              <w:t>NOTE 1:</w:t>
            </w:r>
            <w:r>
              <w:rPr>
                <w:iCs/>
                <w:lang w:val="en-US"/>
              </w:rPr>
              <w:tab/>
            </w:r>
            <w:r w:rsidRPr="00E147FB">
              <w:rPr>
                <w:lang w:val="en-GB"/>
              </w:rPr>
              <w:t xml:space="preserve">The LPAd MAY display any relevant part of the Profile Metadata and MAY offer the S_EndUser to postpone or reject the Profile installation. </w:t>
            </w:r>
            <w:r w:rsidRPr="00081618">
              <w:t>The S_EndUser SHALL not abort the transaction.</w:t>
            </w:r>
          </w:p>
        </w:tc>
      </w:tr>
    </w:tbl>
    <w:p w14:paraId="5B2DED6F" w14:textId="698B217D" w:rsidR="0000309D" w:rsidRPr="0000309D" w:rsidRDefault="0000309D" w:rsidP="0000309D">
      <w:pPr>
        <w:pStyle w:val="Heading5"/>
        <w:numPr>
          <w:ilvl w:val="0"/>
          <w:numId w:val="0"/>
        </w:numPr>
        <w:ind w:left="1304" w:hanging="1304"/>
      </w:pPr>
      <w:bookmarkStart w:id="1565" w:name="_Toc13661708"/>
      <w:r w:rsidRPr="00845C86">
        <w:rPr>
          <w14:scene3d>
            <w14:camera w14:prst="orthographicFront"/>
            <w14:lightRig w14:rig="threePt" w14:dir="t">
              <w14:rot w14:lat="0" w14:lon="0" w14:rev="0"/>
            </w14:lightRig>
          </w14:scene3d>
        </w:rPr>
        <w:t>5.4.1.2.</w:t>
      </w:r>
      <w:r>
        <w:rPr>
          <w14:scene3d>
            <w14:camera w14:prst="orthographicFront"/>
            <w14:lightRig w14:rig="threePt" w14:dir="t">
              <w14:rot w14:lat="0" w14:lon="0" w14:rev="0"/>
            </w14:lightRig>
          </w14:scene3d>
        </w:rPr>
        <w:t>13</w:t>
      </w:r>
      <w:r w:rsidRPr="00845C86">
        <w:rPr>
          <w14:scene3d>
            <w14:camera w14:prst="orthographicFront"/>
            <w14:lightRig w14:rig="threePt" w14:dir="t">
              <w14:rot w14:lat="0" w14:lon="0" w14:rev="0"/>
            </w14:lightRig>
          </w14:scene3d>
        </w:rPr>
        <w:tab/>
      </w:r>
      <w:r w:rsidRPr="00845C86">
        <w:t>TC_</w:t>
      </w:r>
      <w:r w:rsidRPr="0000309D">
        <w:t>LPAd_Add</w:t>
      </w:r>
      <w:r w:rsidRPr="003C72DB">
        <w:t>Enable</w:t>
      </w:r>
      <w:r w:rsidRPr="0000309D">
        <w:t>Profile_Manual_Entry</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413"/>
        <w:gridCol w:w="6597"/>
      </w:tblGrid>
      <w:tr w:rsidR="0000309D" w:rsidRPr="00D87A96" w14:paraId="26A0E4C9" w14:textId="77777777" w:rsidTr="0000309D">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BFA9132" w14:textId="77777777" w:rsidR="0000309D" w:rsidRPr="00D87A96" w:rsidRDefault="0000309D" w:rsidP="0000309D">
            <w:pPr>
              <w:pStyle w:val="TableHeaderGray"/>
              <w:rPr>
                <w:rStyle w:val="PlaceholderText"/>
                <w:rFonts w:eastAsia="SimSun"/>
                <w:lang w:val="en-GB"/>
              </w:rPr>
            </w:pPr>
            <w:r w:rsidRPr="0000309D">
              <w:rPr>
                <w:lang w:val="en-GB"/>
              </w:rPr>
              <w:t>General Initial Conditions</w:t>
            </w:r>
          </w:p>
        </w:tc>
      </w:tr>
      <w:tr w:rsidR="0000309D" w:rsidRPr="00D87A96" w14:paraId="04DF656F" w14:textId="77777777" w:rsidTr="0000309D">
        <w:trPr>
          <w:jc w:val="center"/>
        </w:trPr>
        <w:tc>
          <w:tcPr>
            <w:tcW w:w="1339"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575C0A6" w14:textId="77777777" w:rsidR="0000309D" w:rsidRPr="00D87A96" w:rsidRDefault="0000309D" w:rsidP="0000309D">
            <w:pPr>
              <w:pStyle w:val="TableHeaderGray"/>
              <w:rPr>
                <w:lang w:val="en-GB"/>
              </w:rPr>
            </w:pPr>
            <w:r w:rsidRPr="00D87A96">
              <w:rPr>
                <w:lang w:val="en-GB"/>
              </w:rPr>
              <w:t>Entity</w:t>
            </w:r>
          </w:p>
        </w:tc>
        <w:tc>
          <w:tcPr>
            <w:tcW w:w="3661"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116C5AAD" w14:textId="77777777" w:rsidR="0000309D" w:rsidRPr="00D87A96" w:rsidRDefault="0000309D" w:rsidP="0000309D">
            <w:pPr>
              <w:pStyle w:val="TableHeaderGray"/>
              <w:rPr>
                <w:rStyle w:val="PlaceholderText"/>
                <w:rFonts w:eastAsia="SimSun"/>
                <w:lang w:val="en-GB"/>
              </w:rPr>
            </w:pPr>
            <w:r w:rsidRPr="003C72DB">
              <w:rPr>
                <w:lang w:val="en-GB" w:eastAsia="de-DE"/>
              </w:rPr>
              <w:t>Description of the general initial condition</w:t>
            </w:r>
          </w:p>
        </w:tc>
      </w:tr>
      <w:tr w:rsidR="0000309D" w:rsidRPr="00D87A96" w14:paraId="6E4792ED" w14:textId="77777777" w:rsidTr="0000309D">
        <w:trPr>
          <w:jc w:val="center"/>
        </w:trPr>
        <w:tc>
          <w:tcPr>
            <w:tcW w:w="1339" w:type="pct"/>
            <w:tcBorders>
              <w:top w:val="single" w:sz="6" w:space="0" w:color="auto"/>
              <w:left w:val="single" w:sz="6" w:space="0" w:color="auto"/>
              <w:bottom w:val="single" w:sz="6" w:space="0" w:color="auto"/>
              <w:right w:val="single" w:sz="6" w:space="0" w:color="auto"/>
            </w:tcBorders>
            <w:vAlign w:val="center"/>
            <w:hideMark/>
          </w:tcPr>
          <w:p w14:paraId="09430ADA" w14:textId="77777777" w:rsidR="0000309D" w:rsidRPr="00D87A96" w:rsidRDefault="0000309D" w:rsidP="0000309D">
            <w:pPr>
              <w:pStyle w:val="TableText"/>
            </w:pPr>
            <w:r w:rsidRPr="00D87A96">
              <w:t>Device</w:t>
            </w:r>
          </w:p>
        </w:tc>
        <w:tc>
          <w:tcPr>
            <w:tcW w:w="3661" w:type="pct"/>
            <w:tcBorders>
              <w:top w:val="single" w:sz="6" w:space="0" w:color="auto"/>
              <w:left w:val="single" w:sz="6" w:space="0" w:color="auto"/>
              <w:bottom w:val="single" w:sz="6" w:space="0" w:color="auto"/>
              <w:right w:val="single" w:sz="6" w:space="0" w:color="auto"/>
            </w:tcBorders>
            <w:vAlign w:val="center"/>
            <w:hideMark/>
          </w:tcPr>
          <w:p w14:paraId="6C03F129" w14:textId="77777777" w:rsidR="0000309D" w:rsidRPr="00D87A96" w:rsidRDefault="0000309D" w:rsidP="0000309D">
            <w:pPr>
              <w:pStyle w:val="TableText"/>
            </w:pPr>
            <w:r w:rsidRPr="00D87A96">
              <w:t>The protection of access to the LUI is disabled.</w:t>
            </w:r>
          </w:p>
        </w:tc>
      </w:tr>
    </w:tbl>
    <w:p w14:paraId="4ADC70A1" w14:textId="77777777" w:rsidR="0000309D" w:rsidRPr="0000309D" w:rsidRDefault="0000309D" w:rsidP="0000309D">
      <w:pPr>
        <w:pStyle w:val="Heading6no"/>
      </w:pPr>
      <w:r w:rsidRPr="00D87A96">
        <w:t xml:space="preserve">Test Sequence #01 Nominal: Add </w:t>
      </w:r>
      <w:r w:rsidRPr="003C72DB">
        <w:t>and Enable</w:t>
      </w:r>
      <w:r w:rsidRPr="0000309D">
        <w:t xml:space="preserve"> a new Operational Profile by using Activation Code (manual entry)</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00309D" w:rsidRPr="00D87A96" w14:paraId="555984B3" w14:textId="77777777" w:rsidTr="0000309D">
        <w:trPr>
          <w:jc w:val="center"/>
        </w:trPr>
        <w:tc>
          <w:tcPr>
            <w:tcW w:w="1167" w:type="pct"/>
            <w:shd w:val="clear" w:color="auto" w:fill="BFBFBF" w:themeFill="background1" w:themeFillShade="BF"/>
            <w:vAlign w:val="center"/>
          </w:tcPr>
          <w:p w14:paraId="05D9A4F0" w14:textId="77777777" w:rsidR="0000309D" w:rsidRPr="00D87A96" w:rsidRDefault="0000309D" w:rsidP="0000309D">
            <w:pPr>
              <w:pStyle w:val="TableHeaderGray"/>
              <w:rPr>
                <w:rFonts w:eastAsia="SimSun"/>
                <w:lang w:val="en-GB"/>
              </w:rPr>
            </w:pPr>
            <w:r w:rsidRPr="0000309D">
              <w:rPr>
                <w:rFonts w:eastAsia="SimSun"/>
                <w:lang w:val="en-GB"/>
              </w:rPr>
              <w:t>Initial Conditions</w:t>
            </w:r>
          </w:p>
        </w:tc>
        <w:tc>
          <w:tcPr>
            <w:tcW w:w="3833" w:type="pct"/>
            <w:tcBorders>
              <w:top w:val="nil"/>
              <w:right w:val="nil"/>
            </w:tcBorders>
            <w:shd w:val="clear" w:color="auto" w:fill="auto"/>
            <w:vAlign w:val="center"/>
          </w:tcPr>
          <w:p w14:paraId="09993381" w14:textId="77777777" w:rsidR="0000309D" w:rsidRPr="00D25DCE" w:rsidRDefault="0000309D" w:rsidP="0000309D">
            <w:pPr>
              <w:pStyle w:val="TableHeaderGray"/>
              <w:rPr>
                <w:rFonts w:eastAsia="SimSun"/>
                <w:lang w:val="en-GB"/>
              </w:rPr>
            </w:pPr>
          </w:p>
        </w:tc>
      </w:tr>
      <w:tr w:rsidR="0000309D" w:rsidRPr="00D87A96" w14:paraId="5D498381" w14:textId="77777777" w:rsidTr="0000309D">
        <w:trPr>
          <w:jc w:val="center"/>
        </w:trPr>
        <w:tc>
          <w:tcPr>
            <w:tcW w:w="1167" w:type="pct"/>
            <w:shd w:val="clear" w:color="auto" w:fill="BFBFBF" w:themeFill="background1" w:themeFillShade="BF"/>
            <w:vAlign w:val="center"/>
          </w:tcPr>
          <w:p w14:paraId="6644A0A4" w14:textId="77777777" w:rsidR="0000309D" w:rsidRPr="00D87A96" w:rsidRDefault="0000309D" w:rsidP="0000309D">
            <w:pPr>
              <w:pStyle w:val="TableHeaderGray"/>
              <w:rPr>
                <w:rFonts w:eastAsia="SimSun"/>
                <w:lang w:val="en-GB"/>
              </w:rPr>
            </w:pPr>
            <w:r w:rsidRPr="00D87A96">
              <w:rPr>
                <w:rFonts w:eastAsia="SimSun"/>
                <w:lang w:val="en-GB"/>
              </w:rPr>
              <w:t>Entity</w:t>
            </w:r>
          </w:p>
        </w:tc>
        <w:tc>
          <w:tcPr>
            <w:tcW w:w="3833" w:type="pct"/>
            <w:shd w:val="clear" w:color="auto" w:fill="BFBFBF" w:themeFill="background1" w:themeFillShade="BF"/>
            <w:vAlign w:val="center"/>
          </w:tcPr>
          <w:p w14:paraId="71D396B5" w14:textId="77777777" w:rsidR="0000309D" w:rsidRPr="00D87A96" w:rsidRDefault="0000309D" w:rsidP="0000309D">
            <w:pPr>
              <w:pStyle w:val="TableHeaderGray"/>
              <w:rPr>
                <w:rFonts w:eastAsia="SimSun"/>
                <w:lang w:val="en-GB"/>
              </w:rPr>
            </w:pPr>
            <w:r w:rsidRPr="00D87A96">
              <w:rPr>
                <w:lang w:val="en-GB"/>
              </w:rPr>
              <w:t>Description of the initial condition</w:t>
            </w:r>
          </w:p>
        </w:tc>
      </w:tr>
      <w:tr w:rsidR="0000309D" w:rsidRPr="00D87A96" w14:paraId="2945F597" w14:textId="77777777" w:rsidTr="0000309D">
        <w:trPr>
          <w:jc w:val="center"/>
        </w:trPr>
        <w:tc>
          <w:tcPr>
            <w:tcW w:w="1167" w:type="pct"/>
            <w:vAlign w:val="center"/>
          </w:tcPr>
          <w:p w14:paraId="6846DF7A" w14:textId="77777777" w:rsidR="0000309D" w:rsidRPr="00D87A96" w:rsidRDefault="0000309D" w:rsidP="0000309D">
            <w:pPr>
              <w:pStyle w:val="TableText"/>
            </w:pPr>
            <w:r w:rsidRPr="00D87A96">
              <w:t>S_SM-DP+</w:t>
            </w:r>
          </w:p>
        </w:tc>
        <w:tc>
          <w:tcPr>
            <w:tcW w:w="3833" w:type="pct"/>
            <w:vAlign w:val="center"/>
          </w:tcPr>
          <w:p w14:paraId="01F82F94" w14:textId="77777777" w:rsidR="0000309D" w:rsidRPr="00D87A96" w:rsidRDefault="0000309D" w:rsidP="0000309D">
            <w:pPr>
              <w:pStyle w:val="TableText"/>
            </w:pPr>
            <w:r w:rsidRPr="00D87A96">
              <w:t>The PROFILE_OPERATIONAL1 on the S_SM-DP+ is in “Released” state.</w:t>
            </w:r>
          </w:p>
        </w:tc>
      </w:tr>
      <w:tr w:rsidR="0000309D" w:rsidRPr="00D87A96" w14:paraId="41458CE8" w14:textId="77777777" w:rsidTr="0000309D">
        <w:trPr>
          <w:jc w:val="center"/>
        </w:trPr>
        <w:tc>
          <w:tcPr>
            <w:tcW w:w="1167" w:type="pct"/>
            <w:vAlign w:val="center"/>
          </w:tcPr>
          <w:p w14:paraId="7BEB7DDE" w14:textId="77777777" w:rsidR="0000309D" w:rsidRPr="00D87A96" w:rsidRDefault="0000309D" w:rsidP="0000309D">
            <w:pPr>
              <w:pStyle w:val="TableText"/>
            </w:pPr>
            <w:r w:rsidRPr="00D87A96">
              <w:t>S_SM-DP+</w:t>
            </w:r>
          </w:p>
        </w:tc>
        <w:tc>
          <w:tcPr>
            <w:tcW w:w="3833" w:type="pct"/>
            <w:vAlign w:val="center"/>
          </w:tcPr>
          <w:p w14:paraId="1448A097" w14:textId="77777777" w:rsidR="0000309D" w:rsidRPr="00D87A96" w:rsidRDefault="0000309D" w:rsidP="0000309D">
            <w:pPr>
              <w:pStyle w:val="TableText"/>
            </w:pPr>
            <w:r w:rsidRPr="00D87A96">
              <w:t>There is a pending Profile download order for #MATCHING_ID_1 (PROFILE_OPERATIONAL1).</w:t>
            </w:r>
          </w:p>
        </w:tc>
      </w:tr>
      <w:tr w:rsidR="0000309D" w:rsidRPr="00D87A96" w14:paraId="7740ABC4" w14:textId="77777777" w:rsidTr="0000309D">
        <w:trPr>
          <w:jc w:val="center"/>
        </w:trPr>
        <w:tc>
          <w:tcPr>
            <w:tcW w:w="1167" w:type="pct"/>
            <w:vAlign w:val="center"/>
          </w:tcPr>
          <w:p w14:paraId="243B8822" w14:textId="77777777" w:rsidR="0000309D" w:rsidRPr="00D87A96" w:rsidRDefault="0000309D" w:rsidP="0000309D">
            <w:pPr>
              <w:pStyle w:val="TableText"/>
            </w:pPr>
            <w:r w:rsidRPr="00D87A96">
              <w:t>eUICC</w:t>
            </w:r>
          </w:p>
        </w:tc>
        <w:tc>
          <w:tcPr>
            <w:tcW w:w="3833" w:type="pct"/>
            <w:vAlign w:val="center"/>
          </w:tcPr>
          <w:p w14:paraId="1AE250C1" w14:textId="77777777" w:rsidR="0000309D" w:rsidRPr="00D87A96" w:rsidRDefault="0000309D" w:rsidP="0000309D">
            <w:pPr>
              <w:pStyle w:val="TableText"/>
            </w:pPr>
            <w:r w:rsidRPr="00D87A96">
              <w:t>There is no default SM-DP+ address configured.</w:t>
            </w:r>
          </w:p>
        </w:tc>
      </w:tr>
    </w:tbl>
    <w:p w14:paraId="070A6C20" w14:textId="77777777" w:rsidR="0000309D" w:rsidRPr="00D87A96" w:rsidRDefault="0000309D" w:rsidP="0000309D">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707"/>
        <w:gridCol w:w="1342"/>
        <w:gridCol w:w="2955"/>
        <w:gridCol w:w="4006"/>
      </w:tblGrid>
      <w:tr w:rsidR="005611D4" w:rsidRPr="00D87A96" w14:paraId="6734FD9E" w14:textId="77777777" w:rsidTr="005611D4">
        <w:trPr>
          <w:trHeight w:val="314"/>
          <w:jc w:val="center"/>
        </w:trPr>
        <w:tc>
          <w:tcPr>
            <w:tcW w:w="392" w:type="pct"/>
            <w:shd w:val="clear" w:color="auto" w:fill="C00000"/>
            <w:vAlign w:val="center"/>
            <w:hideMark/>
          </w:tcPr>
          <w:p w14:paraId="35E2CD16" w14:textId="77777777" w:rsidR="005611D4" w:rsidRPr="00D87A96" w:rsidRDefault="005611D4" w:rsidP="0000309D">
            <w:pPr>
              <w:pStyle w:val="TableHeader"/>
            </w:pPr>
            <w:r w:rsidRPr="00D87A96">
              <w:t>Step</w:t>
            </w:r>
          </w:p>
        </w:tc>
        <w:tc>
          <w:tcPr>
            <w:tcW w:w="745" w:type="pct"/>
            <w:shd w:val="clear" w:color="auto" w:fill="C00000"/>
            <w:vAlign w:val="center"/>
            <w:hideMark/>
          </w:tcPr>
          <w:p w14:paraId="58E28714" w14:textId="77777777" w:rsidR="005611D4" w:rsidRPr="00D87A96" w:rsidRDefault="005611D4" w:rsidP="0000309D">
            <w:pPr>
              <w:pStyle w:val="TableHeader"/>
            </w:pPr>
            <w:r w:rsidRPr="00D87A96">
              <w:t>Direction</w:t>
            </w:r>
          </w:p>
        </w:tc>
        <w:tc>
          <w:tcPr>
            <w:tcW w:w="1640" w:type="pct"/>
            <w:shd w:val="clear" w:color="auto" w:fill="C00000"/>
            <w:vAlign w:val="center"/>
            <w:hideMark/>
          </w:tcPr>
          <w:p w14:paraId="0564EC0D" w14:textId="77777777" w:rsidR="005611D4" w:rsidRPr="00D87A96" w:rsidRDefault="005611D4" w:rsidP="0000309D">
            <w:pPr>
              <w:pStyle w:val="TableHeader"/>
            </w:pPr>
            <w:r w:rsidRPr="00D87A96">
              <w:t>Sequence / Description</w:t>
            </w:r>
          </w:p>
        </w:tc>
        <w:tc>
          <w:tcPr>
            <w:tcW w:w="2219" w:type="pct"/>
            <w:shd w:val="clear" w:color="auto" w:fill="C00000"/>
            <w:vAlign w:val="center"/>
            <w:hideMark/>
          </w:tcPr>
          <w:p w14:paraId="6EC06D7B" w14:textId="4D672C77" w:rsidR="005611D4" w:rsidRPr="00D87A96" w:rsidRDefault="005611D4" w:rsidP="0000309D">
            <w:pPr>
              <w:pStyle w:val="TableHeader"/>
            </w:pPr>
            <w:r w:rsidRPr="00D87A96">
              <w:t>Expected result</w:t>
            </w:r>
          </w:p>
        </w:tc>
      </w:tr>
      <w:tr w:rsidR="005611D4" w:rsidRPr="00D87A96" w14:paraId="0CA28E7A" w14:textId="77777777" w:rsidTr="005611D4">
        <w:trPr>
          <w:trHeight w:val="314"/>
          <w:jc w:val="center"/>
        </w:trPr>
        <w:tc>
          <w:tcPr>
            <w:tcW w:w="392" w:type="pct"/>
            <w:shd w:val="clear" w:color="auto" w:fill="auto"/>
            <w:vAlign w:val="center"/>
          </w:tcPr>
          <w:p w14:paraId="76F29300" w14:textId="77777777" w:rsidR="005611D4" w:rsidRPr="00D87A96" w:rsidRDefault="005611D4" w:rsidP="0000309D">
            <w:pPr>
              <w:pStyle w:val="TableContentLeft"/>
            </w:pPr>
            <w:r w:rsidRPr="00D87A96">
              <w:t>1</w:t>
            </w:r>
          </w:p>
        </w:tc>
        <w:tc>
          <w:tcPr>
            <w:tcW w:w="745" w:type="pct"/>
            <w:shd w:val="clear" w:color="auto" w:fill="auto"/>
            <w:vAlign w:val="center"/>
            <w:hideMark/>
          </w:tcPr>
          <w:p w14:paraId="52FE69D3" w14:textId="77777777" w:rsidR="005611D4" w:rsidRPr="00D87A96" w:rsidRDefault="005611D4" w:rsidP="0000309D">
            <w:pPr>
              <w:pStyle w:val="TableContentLeft"/>
            </w:pPr>
            <w:r w:rsidRPr="00D87A96">
              <w:rPr>
                <w:rFonts w:hint="eastAsia"/>
              </w:rPr>
              <w:t>S_EndUser</w:t>
            </w:r>
            <w:r w:rsidRPr="00D87A96">
              <w:rPr>
                <w:rFonts w:hint="eastAsia"/>
              </w:rPr>
              <w:t>→</w:t>
            </w:r>
            <w:r w:rsidRPr="00D87A96">
              <w:t xml:space="preserve"> LPAd</w:t>
            </w:r>
          </w:p>
        </w:tc>
        <w:tc>
          <w:tcPr>
            <w:tcW w:w="1640" w:type="pct"/>
            <w:shd w:val="clear" w:color="auto" w:fill="auto"/>
            <w:vAlign w:val="center"/>
            <w:hideMark/>
          </w:tcPr>
          <w:p w14:paraId="052EA331" w14:textId="77777777" w:rsidR="005611D4" w:rsidRPr="0000309D" w:rsidRDefault="005611D4" w:rsidP="0000309D">
            <w:pPr>
              <w:pStyle w:val="TableContentLeft"/>
            </w:pPr>
            <w:r w:rsidRPr="00D87A96">
              <w:t xml:space="preserve">Initiate </w:t>
            </w:r>
            <w:r w:rsidRPr="003C72DB">
              <w:t>combined</w:t>
            </w:r>
            <w:r w:rsidRPr="0000309D">
              <w:t xml:space="preserve"> Add </w:t>
            </w:r>
            <w:r w:rsidRPr="003C72DB">
              <w:t>and Enable</w:t>
            </w:r>
            <w:r w:rsidRPr="0000309D">
              <w:t xml:space="preserve"> Profile operations</w:t>
            </w:r>
          </w:p>
        </w:tc>
        <w:tc>
          <w:tcPr>
            <w:tcW w:w="2219" w:type="pct"/>
            <w:shd w:val="clear" w:color="auto" w:fill="auto"/>
            <w:vAlign w:val="center"/>
            <w:hideMark/>
          </w:tcPr>
          <w:p w14:paraId="059DAA7F" w14:textId="4C18F9AC" w:rsidR="005611D4" w:rsidRPr="003C72DB" w:rsidRDefault="005611D4" w:rsidP="0000309D">
            <w:pPr>
              <w:pStyle w:val="TableContentLeft"/>
            </w:pPr>
            <w:r w:rsidRPr="0000309D">
              <w:t xml:space="preserve">LPAd requests the </w:t>
            </w:r>
            <w:r w:rsidRPr="00D87A96">
              <w:t>Activation Code from the End User</w:t>
            </w:r>
          </w:p>
        </w:tc>
      </w:tr>
      <w:tr w:rsidR="005611D4" w:rsidRPr="00D87A96" w14:paraId="67D52938" w14:textId="77777777" w:rsidTr="005611D4">
        <w:trPr>
          <w:trHeight w:val="314"/>
          <w:jc w:val="center"/>
        </w:trPr>
        <w:tc>
          <w:tcPr>
            <w:tcW w:w="392" w:type="pct"/>
            <w:shd w:val="clear" w:color="auto" w:fill="auto"/>
            <w:vAlign w:val="center"/>
          </w:tcPr>
          <w:p w14:paraId="5340849C" w14:textId="77777777" w:rsidR="005611D4" w:rsidRPr="00D87A96" w:rsidRDefault="005611D4" w:rsidP="0000309D">
            <w:pPr>
              <w:pStyle w:val="TableContentLeft"/>
            </w:pPr>
            <w:r w:rsidRPr="00D87A96">
              <w:t>2</w:t>
            </w:r>
          </w:p>
        </w:tc>
        <w:tc>
          <w:tcPr>
            <w:tcW w:w="745" w:type="pct"/>
            <w:shd w:val="clear" w:color="auto" w:fill="auto"/>
            <w:vAlign w:val="center"/>
            <w:hideMark/>
          </w:tcPr>
          <w:p w14:paraId="6D2C278A" w14:textId="77777777" w:rsidR="005611D4" w:rsidRPr="00D87A96" w:rsidRDefault="005611D4" w:rsidP="0000309D">
            <w:pPr>
              <w:pStyle w:val="TableContentLeft"/>
            </w:pPr>
            <w:r w:rsidRPr="00D87A96">
              <w:rPr>
                <w:rFonts w:hint="eastAsia"/>
              </w:rPr>
              <w:t>S_EndUser</w:t>
            </w:r>
            <w:r w:rsidRPr="00D87A96">
              <w:rPr>
                <w:rFonts w:hint="eastAsia"/>
              </w:rPr>
              <w:t>→</w:t>
            </w:r>
            <w:r w:rsidRPr="00D87A96">
              <w:t xml:space="preserve"> LPAd</w:t>
            </w:r>
          </w:p>
        </w:tc>
        <w:tc>
          <w:tcPr>
            <w:tcW w:w="1640" w:type="pct"/>
            <w:shd w:val="clear" w:color="auto" w:fill="auto"/>
            <w:vAlign w:val="center"/>
            <w:hideMark/>
          </w:tcPr>
          <w:p w14:paraId="51F5D54A" w14:textId="77777777" w:rsidR="005611D4" w:rsidRPr="003F27BF" w:rsidRDefault="005611D4" w:rsidP="0000309D">
            <w:pPr>
              <w:pStyle w:val="TableContentLeft"/>
            </w:pPr>
            <w:r w:rsidRPr="003F27BF">
              <w:t>Provide #ACTIVATION_CODE_1 by manual entry</w:t>
            </w:r>
          </w:p>
        </w:tc>
        <w:tc>
          <w:tcPr>
            <w:tcW w:w="2219" w:type="pct"/>
            <w:shd w:val="clear" w:color="auto" w:fill="auto"/>
            <w:vAlign w:val="center"/>
          </w:tcPr>
          <w:p w14:paraId="43A3392C" w14:textId="1B29EE2F" w:rsidR="005611D4" w:rsidRPr="00D87A96" w:rsidRDefault="005611D4" w:rsidP="0000309D">
            <w:pPr>
              <w:pStyle w:val="TableContentLeft"/>
            </w:pPr>
            <w:r w:rsidRPr="00D87A96">
              <w:t>No error</w:t>
            </w:r>
          </w:p>
        </w:tc>
      </w:tr>
      <w:tr w:rsidR="0000309D" w:rsidRPr="00D87A96" w14:paraId="311EDC49" w14:textId="77777777" w:rsidTr="0000309D">
        <w:trPr>
          <w:trHeight w:val="314"/>
          <w:jc w:val="center"/>
        </w:trPr>
        <w:tc>
          <w:tcPr>
            <w:tcW w:w="392" w:type="pct"/>
            <w:shd w:val="clear" w:color="auto" w:fill="auto"/>
            <w:vAlign w:val="center"/>
          </w:tcPr>
          <w:p w14:paraId="779B3A2F" w14:textId="77777777" w:rsidR="0000309D" w:rsidRPr="00D87A96" w:rsidRDefault="0000309D" w:rsidP="0000309D">
            <w:pPr>
              <w:pStyle w:val="TableContentLeft"/>
            </w:pPr>
            <w:r w:rsidRPr="00D87A96">
              <w:t>3</w:t>
            </w:r>
          </w:p>
        </w:tc>
        <w:tc>
          <w:tcPr>
            <w:tcW w:w="4604" w:type="pct"/>
            <w:gridSpan w:val="3"/>
            <w:shd w:val="clear" w:color="auto" w:fill="auto"/>
            <w:vAlign w:val="center"/>
          </w:tcPr>
          <w:p w14:paraId="19140C0C" w14:textId="77777777" w:rsidR="0000309D" w:rsidRPr="003F27BF" w:rsidRDefault="0000309D" w:rsidP="0000309D">
            <w:pPr>
              <w:pStyle w:val="TableContentLeft"/>
            </w:pPr>
            <w:r w:rsidRPr="003F27BF">
              <w:t>PROC_TLS_INITIALIZATION_SERVER_AUTH on ES9+</w:t>
            </w:r>
          </w:p>
        </w:tc>
      </w:tr>
      <w:tr w:rsidR="0000309D" w:rsidRPr="00D87A96" w14:paraId="34B297FF" w14:textId="77777777" w:rsidTr="0000309D">
        <w:trPr>
          <w:trHeight w:val="314"/>
          <w:jc w:val="center"/>
        </w:trPr>
        <w:tc>
          <w:tcPr>
            <w:tcW w:w="392" w:type="pct"/>
            <w:shd w:val="clear" w:color="auto" w:fill="auto"/>
            <w:vAlign w:val="center"/>
          </w:tcPr>
          <w:p w14:paraId="07F5B1A4" w14:textId="77777777" w:rsidR="0000309D" w:rsidRPr="00D87A96" w:rsidRDefault="0000309D" w:rsidP="0000309D">
            <w:pPr>
              <w:pStyle w:val="TableContentLeft"/>
            </w:pPr>
            <w:r w:rsidRPr="00D87A96">
              <w:t>4</w:t>
            </w:r>
          </w:p>
        </w:tc>
        <w:tc>
          <w:tcPr>
            <w:tcW w:w="4604" w:type="pct"/>
            <w:gridSpan w:val="3"/>
            <w:shd w:val="clear" w:color="auto" w:fill="auto"/>
            <w:vAlign w:val="center"/>
          </w:tcPr>
          <w:p w14:paraId="77ACA13D" w14:textId="77777777" w:rsidR="0000309D" w:rsidRPr="003F27BF" w:rsidRDefault="0000309D" w:rsidP="0000309D">
            <w:pPr>
              <w:pStyle w:val="TableContentLeft"/>
            </w:pPr>
            <w:r w:rsidRPr="003F27BF">
              <w:t>PROC_ES9+_INIT_AUTH</w:t>
            </w:r>
          </w:p>
        </w:tc>
      </w:tr>
      <w:tr w:rsidR="0000309D" w:rsidRPr="00D87A96" w14:paraId="07ABB4DB" w14:textId="77777777" w:rsidTr="0000309D">
        <w:trPr>
          <w:trHeight w:val="314"/>
          <w:jc w:val="center"/>
        </w:trPr>
        <w:tc>
          <w:tcPr>
            <w:tcW w:w="392" w:type="pct"/>
            <w:shd w:val="clear" w:color="auto" w:fill="auto"/>
            <w:vAlign w:val="center"/>
          </w:tcPr>
          <w:p w14:paraId="427DEEC6" w14:textId="77777777" w:rsidR="0000309D" w:rsidRPr="00D87A96" w:rsidRDefault="0000309D" w:rsidP="0000309D">
            <w:pPr>
              <w:pStyle w:val="TableContentLeft"/>
            </w:pPr>
            <w:r w:rsidRPr="00D87A96">
              <w:t>5</w:t>
            </w:r>
          </w:p>
        </w:tc>
        <w:tc>
          <w:tcPr>
            <w:tcW w:w="4604" w:type="pct"/>
            <w:gridSpan w:val="3"/>
            <w:shd w:val="clear" w:color="auto" w:fill="auto"/>
            <w:vAlign w:val="center"/>
          </w:tcPr>
          <w:p w14:paraId="743DF34D" w14:textId="77777777" w:rsidR="0000309D" w:rsidRPr="003F27BF" w:rsidRDefault="0000309D" w:rsidP="0000309D">
            <w:pPr>
              <w:pStyle w:val="TableContentLeft"/>
            </w:pPr>
            <w:r w:rsidRPr="003F27BF">
              <w:t xml:space="preserve">PROC_ES9+_AUTH_CLIENT with </w:t>
            </w:r>
            <w:r w:rsidRPr="003F27BF">
              <w:rPr>
                <w:rStyle w:val="PlaceholderText"/>
                <w:color w:val="auto"/>
              </w:rPr>
              <w:t xml:space="preserve">#MATCHING_ID_1 as </w:t>
            </w:r>
            <w:r w:rsidRPr="003F27BF">
              <w:t>&lt;MATCHING_ID&gt;</w:t>
            </w:r>
          </w:p>
        </w:tc>
      </w:tr>
      <w:tr w:rsidR="0000309D" w:rsidRPr="00D87A96" w14:paraId="32B17E29" w14:textId="77777777" w:rsidTr="0000309D">
        <w:trPr>
          <w:trHeight w:val="314"/>
          <w:jc w:val="center"/>
        </w:trPr>
        <w:tc>
          <w:tcPr>
            <w:tcW w:w="392" w:type="pct"/>
            <w:shd w:val="clear" w:color="auto" w:fill="auto"/>
            <w:vAlign w:val="center"/>
          </w:tcPr>
          <w:p w14:paraId="6145EDFA" w14:textId="77777777" w:rsidR="0000309D" w:rsidRPr="00D87A96" w:rsidRDefault="0000309D" w:rsidP="0000309D">
            <w:pPr>
              <w:pStyle w:val="TableContentLeft"/>
            </w:pPr>
            <w:r w:rsidRPr="00D87A96">
              <w:t>6</w:t>
            </w:r>
          </w:p>
        </w:tc>
        <w:tc>
          <w:tcPr>
            <w:tcW w:w="4604" w:type="pct"/>
            <w:gridSpan w:val="3"/>
            <w:shd w:val="clear" w:color="auto" w:fill="auto"/>
            <w:vAlign w:val="center"/>
          </w:tcPr>
          <w:p w14:paraId="52C78768" w14:textId="77777777" w:rsidR="0000309D" w:rsidRPr="003F27BF" w:rsidRDefault="0000309D" w:rsidP="0000309D">
            <w:pPr>
              <w:pStyle w:val="TableContentLeft"/>
            </w:pPr>
            <w:r w:rsidRPr="003F27BF">
              <w:t>PROC_ES9+_GET_BPP</w:t>
            </w:r>
          </w:p>
          <w:p w14:paraId="4BA276B9" w14:textId="77777777" w:rsidR="0000309D" w:rsidRPr="003F27BF" w:rsidRDefault="0000309D" w:rsidP="0000309D">
            <w:pPr>
              <w:pStyle w:val="TableContentLeft"/>
            </w:pPr>
            <w:r w:rsidRPr="003F27BF">
              <w:t>(see NOTE 1)</w:t>
            </w:r>
          </w:p>
        </w:tc>
      </w:tr>
      <w:tr w:rsidR="005611D4" w:rsidRPr="00D87A96" w14:paraId="3971ED31" w14:textId="7E74F1CF" w:rsidTr="005611D4">
        <w:trPr>
          <w:trHeight w:val="314"/>
          <w:jc w:val="center"/>
        </w:trPr>
        <w:tc>
          <w:tcPr>
            <w:tcW w:w="392" w:type="pct"/>
            <w:shd w:val="clear" w:color="auto" w:fill="auto"/>
            <w:vAlign w:val="center"/>
          </w:tcPr>
          <w:p w14:paraId="5E41B466" w14:textId="58D38CC2" w:rsidR="005611D4" w:rsidRPr="00D87A96" w:rsidRDefault="005611D4" w:rsidP="0000309D">
            <w:pPr>
              <w:pStyle w:val="TableContentLeft"/>
            </w:pPr>
            <w:r w:rsidRPr="00D87A96">
              <w:t>7</w:t>
            </w:r>
          </w:p>
        </w:tc>
        <w:tc>
          <w:tcPr>
            <w:tcW w:w="745" w:type="pct"/>
            <w:shd w:val="clear" w:color="auto" w:fill="auto"/>
            <w:vAlign w:val="center"/>
          </w:tcPr>
          <w:p w14:paraId="19B28E2A" w14:textId="15D73EF9" w:rsidR="005611D4" w:rsidRPr="00D87A96" w:rsidRDefault="005611D4" w:rsidP="0000309D">
            <w:pPr>
              <w:pStyle w:val="TableContentLeft"/>
            </w:pPr>
            <w:r w:rsidRPr="00D87A96">
              <w:t xml:space="preserve">LPAd </w:t>
            </w:r>
            <w:r w:rsidRPr="00D87A96">
              <w:rPr>
                <w:rFonts w:hint="eastAsia"/>
              </w:rPr>
              <w:t>→</w:t>
            </w:r>
            <w:r w:rsidRPr="00D87A96">
              <w:t xml:space="preserve"> S_EndUser</w:t>
            </w:r>
          </w:p>
        </w:tc>
        <w:tc>
          <w:tcPr>
            <w:tcW w:w="1624" w:type="pct"/>
            <w:shd w:val="clear" w:color="auto" w:fill="auto"/>
            <w:vAlign w:val="center"/>
          </w:tcPr>
          <w:p w14:paraId="7204A451" w14:textId="197A5D3A" w:rsidR="005611D4" w:rsidRPr="003F27BF" w:rsidRDefault="005611D4" w:rsidP="00B45004">
            <w:pPr>
              <w:pStyle w:val="TableContentLeft"/>
            </w:pPr>
            <w:r w:rsidRPr="003F27BF">
              <w:t>Request for Confirmation, if not requested before.</w:t>
            </w:r>
          </w:p>
        </w:tc>
        <w:tc>
          <w:tcPr>
            <w:tcW w:w="2235" w:type="pct"/>
            <w:shd w:val="clear" w:color="auto" w:fill="auto"/>
            <w:vAlign w:val="center"/>
          </w:tcPr>
          <w:p w14:paraId="7AB629E3" w14:textId="65F05CAF" w:rsidR="005611D4" w:rsidRPr="00E147FB" w:rsidRDefault="005611D4" w:rsidP="00D85FDA">
            <w:pPr>
              <w:pStyle w:val="TableContentLeft"/>
            </w:pPr>
            <w:r w:rsidRPr="00D87A96">
              <w:t>End User Intent successfully verified</w:t>
            </w:r>
            <w:r>
              <w:t>,</w:t>
            </w:r>
            <w:r w:rsidRPr="00D87A96">
              <w:t>if not verified before.</w:t>
            </w:r>
          </w:p>
        </w:tc>
      </w:tr>
      <w:tr w:rsidR="0000309D" w:rsidRPr="00D87A96" w14:paraId="0774F141" w14:textId="77777777" w:rsidTr="0000309D">
        <w:trPr>
          <w:trHeight w:val="314"/>
          <w:jc w:val="center"/>
        </w:trPr>
        <w:tc>
          <w:tcPr>
            <w:tcW w:w="392" w:type="pct"/>
            <w:shd w:val="clear" w:color="auto" w:fill="auto"/>
            <w:vAlign w:val="center"/>
          </w:tcPr>
          <w:p w14:paraId="62A530DD" w14:textId="536E1E20" w:rsidR="0000309D" w:rsidRPr="00D87A96" w:rsidRDefault="0000309D" w:rsidP="0000309D">
            <w:pPr>
              <w:pStyle w:val="TableContentLeft"/>
            </w:pPr>
            <w:r w:rsidRPr="00D87A96">
              <w:t>8</w:t>
            </w:r>
          </w:p>
        </w:tc>
        <w:tc>
          <w:tcPr>
            <w:tcW w:w="4604" w:type="pct"/>
            <w:gridSpan w:val="3"/>
            <w:shd w:val="clear" w:color="auto" w:fill="auto"/>
            <w:vAlign w:val="center"/>
          </w:tcPr>
          <w:p w14:paraId="765073BC" w14:textId="77777777" w:rsidR="0000309D" w:rsidRPr="00D87A96" w:rsidRDefault="0000309D" w:rsidP="0000309D">
            <w:pPr>
              <w:pStyle w:val="TableContentLeft"/>
            </w:pPr>
            <w:r w:rsidRPr="00D87A96">
              <w:t>PROC_ES9+_HANDLE_NOTIF</w:t>
            </w:r>
          </w:p>
        </w:tc>
      </w:tr>
      <w:tr w:rsidR="005611D4" w:rsidRPr="004A62B8" w14:paraId="498E8E05" w14:textId="77777777" w:rsidTr="005611D4">
        <w:trPr>
          <w:trHeight w:val="314"/>
          <w:jc w:val="center"/>
        </w:trPr>
        <w:tc>
          <w:tcPr>
            <w:tcW w:w="392" w:type="pct"/>
            <w:shd w:val="clear" w:color="auto" w:fill="auto"/>
            <w:vAlign w:val="center"/>
          </w:tcPr>
          <w:p w14:paraId="2C580B21" w14:textId="74EC4E51" w:rsidR="005611D4" w:rsidRPr="00D87A96" w:rsidRDefault="005611D4" w:rsidP="0000309D">
            <w:pPr>
              <w:pStyle w:val="TableContentLeft"/>
            </w:pPr>
            <w:r w:rsidRPr="00D87A96">
              <w:t>9</w:t>
            </w:r>
          </w:p>
        </w:tc>
        <w:tc>
          <w:tcPr>
            <w:tcW w:w="745" w:type="pct"/>
            <w:shd w:val="clear" w:color="auto" w:fill="auto"/>
            <w:vAlign w:val="center"/>
          </w:tcPr>
          <w:p w14:paraId="48AFB386" w14:textId="77777777" w:rsidR="005611D4" w:rsidRPr="00D87A96" w:rsidRDefault="005611D4" w:rsidP="0000309D">
            <w:pPr>
              <w:pStyle w:val="TableContentLeft"/>
            </w:pPr>
            <w:r w:rsidRPr="00D87A96">
              <w:t xml:space="preserve">S_EndUser </w:t>
            </w:r>
            <w:r w:rsidRPr="00D87A96">
              <w:rPr>
                <w:rFonts w:hint="eastAsia"/>
              </w:rPr>
              <w:t>→</w:t>
            </w:r>
            <w:r w:rsidRPr="00D87A96">
              <w:t xml:space="preserve"> LPAd</w:t>
            </w:r>
          </w:p>
        </w:tc>
        <w:tc>
          <w:tcPr>
            <w:tcW w:w="1624" w:type="pct"/>
            <w:shd w:val="clear" w:color="auto" w:fill="auto"/>
            <w:vAlign w:val="center"/>
          </w:tcPr>
          <w:p w14:paraId="178700E9" w14:textId="77777777" w:rsidR="005611D4" w:rsidRPr="00D87A96" w:rsidRDefault="005611D4" w:rsidP="0000309D">
            <w:pPr>
              <w:pStyle w:val="TableContentLeft"/>
            </w:pPr>
            <w:r w:rsidRPr="00D87A96">
              <w:t>List Profile operation is initiated</w:t>
            </w:r>
          </w:p>
        </w:tc>
        <w:tc>
          <w:tcPr>
            <w:tcW w:w="2235" w:type="pct"/>
            <w:shd w:val="clear" w:color="auto" w:fill="auto"/>
            <w:vAlign w:val="center"/>
          </w:tcPr>
          <w:p w14:paraId="331862AE" w14:textId="1DE105CA" w:rsidR="005611D4" w:rsidRPr="00E147FB" w:rsidRDefault="005611D4" w:rsidP="0000309D">
            <w:pPr>
              <w:pStyle w:val="TableContentLeft"/>
            </w:pPr>
            <w:r w:rsidRPr="00D87A96">
              <w:t xml:space="preserve">PROFILE_OPERATIONAL1 is displayed in </w:t>
            </w:r>
            <w:r w:rsidRPr="003C72DB">
              <w:t>Enabled</w:t>
            </w:r>
            <w:r w:rsidRPr="0000309D">
              <w:t xml:space="preserve"> state</w:t>
            </w:r>
          </w:p>
        </w:tc>
      </w:tr>
      <w:tr w:rsidR="0000309D" w:rsidRPr="00D87A96" w14:paraId="63B8A6E9" w14:textId="77777777" w:rsidTr="0000309D">
        <w:trPr>
          <w:trHeight w:val="314"/>
          <w:jc w:val="center"/>
        </w:trPr>
        <w:tc>
          <w:tcPr>
            <w:tcW w:w="5000" w:type="pct"/>
            <w:gridSpan w:val="4"/>
            <w:shd w:val="clear" w:color="auto" w:fill="auto"/>
            <w:vAlign w:val="center"/>
          </w:tcPr>
          <w:p w14:paraId="7CEB235D" w14:textId="77777777" w:rsidR="0000309D" w:rsidRPr="00D87A96" w:rsidRDefault="0000309D" w:rsidP="0000309D">
            <w:pPr>
              <w:pStyle w:val="TableIndentedText"/>
            </w:pPr>
            <w:r w:rsidRPr="00D87A96">
              <w:lastRenderedPageBreak/>
              <w:t>NOTE 1:</w:t>
            </w:r>
            <w:r w:rsidRPr="00D87A96">
              <w:tab/>
              <w:t>The LPAd MAY display any relevant part of the Profile Metadata and MAY offer the S_EndUser to postpone or reject the Profile installation. The S_EndUser SHALL not abort the transaction.</w:t>
            </w:r>
          </w:p>
        </w:tc>
      </w:tr>
    </w:tbl>
    <w:p w14:paraId="3DE829DD" w14:textId="77777777" w:rsidR="0000309D" w:rsidRPr="0000309D" w:rsidRDefault="0000309D" w:rsidP="0000309D">
      <w:pPr>
        <w:pStyle w:val="Heading6no"/>
      </w:pPr>
      <w:r w:rsidRPr="00D87A96">
        <w:t xml:space="preserve">Test Sequence #02 Nominal: Add </w:t>
      </w:r>
      <w:r w:rsidRPr="003C72DB">
        <w:t>and Enable</w:t>
      </w:r>
      <w:r w:rsidRPr="0000309D">
        <w:t xml:space="preserve"> a new Operational Profile by using Activation Code (manual entry) with Confirmation Code</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00309D" w:rsidRPr="00D87A96" w14:paraId="6B5C3748" w14:textId="77777777" w:rsidTr="0000309D">
        <w:trPr>
          <w:jc w:val="center"/>
        </w:trPr>
        <w:tc>
          <w:tcPr>
            <w:tcW w:w="1167" w:type="pct"/>
            <w:shd w:val="clear" w:color="auto" w:fill="BFBFBF" w:themeFill="background1" w:themeFillShade="BF"/>
            <w:vAlign w:val="center"/>
          </w:tcPr>
          <w:p w14:paraId="0E9AC85F" w14:textId="77777777" w:rsidR="0000309D" w:rsidRPr="0000309D" w:rsidRDefault="0000309D" w:rsidP="0000309D">
            <w:pPr>
              <w:pStyle w:val="TableHeaderGray"/>
              <w:rPr>
                <w:rFonts w:eastAsia="SimSun"/>
                <w:lang w:val="en-GB"/>
              </w:rPr>
            </w:pPr>
            <w:r w:rsidRPr="0000309D">
              <w:rPr>
                <w:rFonts w:eastAsia="SimSun"/>
                <w:lang w:val="en-GB"/>
              </w:rPr>
              <w:t>Initial Conditions</w:t>
            </w:r>
          </w:p>
        </w:tc>
        <w:tc>
          <w:tcPr>
            <w:tcW w:w="3833" w:type="pct"/>
            <w:tcBorders>
              <w:top w:val="nil"/>
              <w:right w:val="nil"/>
            </w:tcBorders>
            <w:shd w:val="clear" w:color="auto" w:fill="auto"/>
            <w:vAlign w:val="center"/>
          </w:tcPr>
          <w:p w14:paraId="6305AA1E" w14:textId="77777777" w:rsidR="0000309D" w:rsidRPr="00D87A96" w:rsidRDefault="0000309D" w:rsidP="0000309D">
            <w:pPr>
              <w:pStyle w:val="TableHeaderGray"/>
              <w:rPr>
                <w:rFonts w:eastAsia="SimSun"/>
                <w:lang w:val="en-GB"/>
              </w:rPr>
            </w:pPr>
          </w:p>
        </w:tc>
      </w:tr>
      <w:tr w:rsidR="0000309D" w:rsidRPr="00D87A96" w14:paraId="323AA66B" w14:textId="77777777" w:rsidTr="0000309D">
        <w:trPr>
          <w:jc w:val="center"/>
        </w:trPr>
        <w:tc>
          <w:tcPr>
            <w:tcW w:w="1167" w:type="pct"/>
            <w:shd w:val="clear" w:color="auto" w:fill="BFBFBF" w:themeFill="background1" w:themeFillShade="BF"/>
            <w:vAlign w:val="center"/>
          </w:tcPr>
          <w:p w14:paraId="4BC1C50F" w14:textId="77777777" w:rsidR="0000309D" w:rsidRPr="00D87A96" w:rsidRDefault="0000309D" w:rsidP="0000309D">
            <w:pPr>
              <w:pStyle w:val="TableHeaderGray"/>
              <w:rPr>
                <w:rFonts w:eastAsia="SimSun"/>
                <w:lang w:val="en-GB"/>
              </w:rPr>
            </w:pPr>
            <w:r w:rsidRPr="00D87A96">
              <w:rPr>
                <w:rFonts w:eastAsia="SimSun"/>
                <w:lang w:val="en-GB"/>
              </w:rPr>
              <w:t>Entity</w:t>
            </w:r>
          </w:p>
        </w:tc>
        <w:tc>
          <w:tcPr>
            <w:tcW w:w="3833" w:type="pct"/>
            <w:shd w:val="clear" w:color="auto" w:fill="BFBFBF" w:themeFill="background1" w:themeFillShade="BF"/>
            <w:vAlign w:val="center"/>
          </w:tcPr>
          <w:p w14:paraId="63B1ACAF" w14:textId="77777777" w:rsidR="0000309D" w:rsidRPr="00D87A96" w:rsidRDefault="0000309D" w:rsidP="0000309D">
            <w:pPr>
              <w:pStyle w:val="TableHeaderGray"/>
              <w:rPr>
                <w:rFonts w:eastAsia="SimSun"/>
                <w:lang w:val="en-GB"/>
              </w:rPr>
            </w:pPr>
            <w:r w:rsidRPr="00D87A96">
              <w:rPr>
                <w:lang w:val="en-GB"/>
              </w:rPr>
              <w:t>Description of the initial condition</w:t>
            </w:r>
          </w:p>
        </w:tc>
      </w:tr>
      <w:tr w:rsidR="0000309D" w:rsidRPr="00D87A96" w14:paraId="323F06EC" w14:textId="77777777" w:rsidTr="0000309D">
        <w:trPr>
          <w:jc w:val="center"/>
        </w:trPr>
        <w:tc>
          <w:tcPr>
            <w:tcW w:w="1167" w:type="pct"/>
            <w:vAlign w:val="center"/>
          </w:tcPr>
          <w:p w14:paraId="0F0F1F7B" w14:textId="77777777" w:rsidR="0000309D" w:rsidRPr="00D87A96" w:rsidRDefault="0000309D" w:rsidP="0000309D">
            <w:pPr>
              <w:pStyle w:val="TableText"/>
            </w:pPr>
            <w:r w:rsidRPr="00D87A96">
              <w:t>S_SM-DP+</w:t>
            </w:r>
          </w:p>
        </w:tc>
        <w:tc>
          <w:tcPr>
            <w:tcW w:w="3833" w:type="pct"/>
            <w:vAlign w:val="center"/>
          </w:tcPr>
          <w:p w14:paraId="52376588" w14:textId="77777777" w:rsidR="0000309D" w:rsidRPr="00D87A96" w:rsidRDefault="0000309D" w:rsidP="0000309D">
            <w:pPr>
              <w:pStyle w:val="TableText"/>
            </w:pPr>
            <w:r w:rsidRPr="00D87A96">
              <w:t>The PROFILE_OPERATIONAL1 on the S_SM-DP+ is in “Released” state.</w:t>
            </w:r>
          </w:p>
        </w:tc>
      </w:tr>
      <w:tr w:rsidR="0000309D" w:rsidRPr="00D87A96" w14:paraId="3C059904" w14:textId="77777777" w:rsidTr="0000309D">
        <w:trPr>
          <w:jc w:val="center"/>
        </w:trPr>
        <w:tc>
          <w:tcPr>
            <w:tcW w:w="1167" w:type="pct"/>
            <w:vAlign w:val="center"/>
          </w:tcPr>
          <w:p w14:paraId="36F95085" w14:textId="77777777" w:rsidR="0000309D" w:rsidRPr="00D87A96" w:rsidRDefault="0000309D" w:rsidP="0000309D">
            <w:pPr>
              <w:pStyle w:val="TableText"/>
            </w:pPr>
            <w:r w:rsidRPr="00D87A96">
              <w:t>S_SM-DP+</w:t>
            </w:r>
          </w:p>
        </w:tc>
        <w:tc>
          <w:tcPr>
            <w:tcW w:w="3833" w:type="pct"/>
            <w:vAlign w:val="center"/>
          </w:tcPr>
          <w:p w14:paraId="1592CE6B" w14:textId="77777777" w:rsidR="0000309D" w:rsidRPr="00D87A96" w:rsidRDefault="0000309D" w:rsidP="0000309D">
            <w:pPr>
              <w:pStyle w:val="TableText"/>
            </w:pPr>
            <w:r w:rsidRPr="00D87A96">
              <w:t>There is a pending Profile download order for #MATCHING_ID_3 (PROFILE_OPERATIONAL1) associated with #CONFIRMATION_CODE1.</w:t>
            </w:r>
          </w:p>
        </w:tc>
      </w:tr>
      <w:tr w:rsidR="0000309D" w:rsidRPr="00D87A96" w14:paraId="4D818162" w14:textId="77777777" w:rsidTr="0000309D">
        <w:trPr>
          <w:jc w:val="center"/>
        </w:trPr>
        <w:tc>
          <w:tcPr>
            <w:tcW w:w="1167" w:type="pct"/>
            <w:vAlign w:val="center"/>
          </w:tcPr>
          <w:p w14:paraId="3DCC067F" w14:textId="77777777" w:rsidR="0000309D" w:rsidRPr="00D87A96" w:rsidRDefault="0000309D" w:rsidP="0000309D">
            <w:pPr>
              <w:pStyle w:val="TableText"/>
            </w:pPr>
            <w:r w:rsidRPr="00D87A96">
              <w:t>eUICC</w:t>
            </w:r>
          </w:p>
        </w:tc>
        <w:tc>
          <w:tcPr>
            <w:tcW w:w="3833" w:type="pct"/>
            <w:vAlign w:val="center"/>
          </w:tcPr>
          <w:p w14:paraId="5721FA05" w14:textId="77777777" w:rsidR="0000309D" w:rsidRPr="00D87A96" w:rsidRDefault="0000309D" w:rsidP="0000309D">
            <w:pPr>
              <w:pStyle w:val="TableText"/>
            </w:pPr>
            <w:r w:rsidRPr="00D87A96">
              <w:t>There is no default SM-DP+ address configured.</w:t>
            </w:r>
          </w:p>
        </w:tc>
      </w:tr>
    </w:tbl>
    <w:p w14:paraId="7C4D7832" w14:textId="77777777" w:rsidR="0000309D" w:rsidRPr="00D87A96" w:rsidRDefault="0000309D" w:rsidP="0000309D">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3"/>
        <w:gridCol w:w="1529"/>
        <w:gridCol w:w="2720"/>
        <w:gridCol w:w="4044"/>
      </w:tblGrid>
      <w:tr w:rsidR="005611D4" w:rsidRPr="00D87A96" w14:paraId="70299541" w14:textId="77777777" w:rsidTr="00377E9F">
        <w:trPr>
          <w:trHeight w:val="314"/>
          <w:jc w:val="center"/>
        </w:trPr>
        <w:tc>
          <w:tcPr>
            <w:tcW w:w="693" w:type="dxa"/>
            <w:shd w:val="clear" w:color="auto" w:fill="C00000"/>
            <w:vAlign w:val="center"/>
            <w:hideMark/>
          </w:tcPr>
          <w:p w14:paraId="43091013" w14:textId="77777777" w:rsidR="005611D4" w:rsidRPr="00D87A96" w:rsidRDefault="005611D4" w:rsidP="0000309D">
            <w:pPr>
              <w:pStyle w:val="TableHeader"/>
            </w:pPr>
            <w:r w:rsidRPr="00D87A96">
              <w:t>Step</w:t>
            </w:r>
          </w:p>
        </w:tc>
        <w:tc>
          <w:tcPr>
            <w:tcW w:w="1529" w:type="dxa"/>
            <w:shd w:val="clear" w:color="auto" w:fill="C00000"/>
            <w:vAlign w:val="center"/>
            <w:hideMark/>
          </w:tcPr>
          <w:p w14:paraId="4DBA70C2" w14:textId="77777777" w:rsidR="005611D4" w:rsidRPr="00D87A96" w:rsidRDefault="005611D4" w:rsidP="0000309D">
            <w:pPr>
              <w:pStyle w:val="TableHeader"/>
            </w:pPr>
            <w:r w:rsidRPr="00D87A96">
              <w:t>Direction</w:t>
            </w:r>
          </w:p>
        </w:tc>
        <w:tc>
          <w:tcPr>
            <w:tcW w:w="2720" w:type="dxa"/>
            <w:shd w:val="clear" w:color="auto" w:fill="C00000"/>
            <w:vAlign w:val="center"/>
            <w:hideMark/>
          </w:tcPr>
          <w:p w14:paraId="0484A3BD" w14:textId="77777777" w:rsidR="005611D4" w:rsidRPr="00D87A96" w:rsidRDefault="005611D4" w:rsidP="0000309D">
            <w:pPr>
              <w:pStyle w:val="TableHeader"/>
            </w:pPr>
            <w:r w:rsidRPr="00D87A96">
              <w:t>Sequence / Description</w:t>
            </w:r>
          </w:p>
        </w:tc>
        <w:tc>
          <w:tcPr>
            <w:tcW w:w="4044" w:type="dxa"/>
            <w:shd w:val="clear" w:color="auto" w:fill="C00000"/>
            <w:vAlign w:val="center"/>
            <w:hideMark/>
          </w:tcPr>
          <w:p w14:paraId="240508A6" w14:textId="1F65AE3D" w:rsidR="005611D4" w:rsidRPr="00D87A96" w:rsidRDefault="005611D4" w:rsidP="0000309D">
            <w:pPr>
              <w:pStyle w:val="TableHeader"/>
            </w:pPr>
            <w:r w:rsidRPr="00D87A96">
              <w:t>Expected result</w:t>
            </w:r>
          </w:p>
        </w:tc>
      </w:tr>
      <w:tr w:rsidR="005611D4" w:rsidRPr="00D87A96" w14:paraId="082B8209" w14:textId="77777777" w:rsidTr="0085244D">
        <w:trPr>
          <w:trHeight w:val="314"/>
          <w:jc w:val="center"/>
        </w:trPr>
        <w:tc>
          <w:tcPr>
            <w:tcW w:w="693" w:type="dxa"/>
            <w:shd w:val="clear" w:color="auto" w:fill="auto"/>
            <w:vAlign w:val="center"/>
          </w:tcPr>
          <w:p w14:paraId="064FCD5C" w14:textId="77777777" w:rsidR="005611D4" w:rsidRPr="00D87A96" w:rsidRDefault="005611D4" w:rsidP="0000309D">
            <w:pPr>
              <w:pStyle w:val="TableContentLeft"/>
            </w:pPr>
            <w:r w:rsidRPr="00D87A96">
              <w:t>1</w:t>
            </w:r>
          </w:p>
        </w:tc>
        <w:tc>
          <w:tcPr>
            <w:tcW w:w="1529" w:type="dxa"/>
            <w:shd w:val="clear" w:color="auto" w:fill="auto"/>
            <w:vAlign w:val="center"/>
            <w:hideMark/>
          </w:tcPr>
          <w:p w14:paraId="3E8607E1" w14:textId="77777777" w:rsidR="005611D4" w:rsidRPr="00D87A96" w:rsidRDefault="005611D4" w:rsidP="0000309D">
            <w:pPr>
              <w:pStyle w:val="TableContentLeft"/>
            </w:pPr>
            <w:r w:rsidRPr="00D87A96">
              <w:rPr>
                <w:rFonts w:hint="eastAsia"/>
              </w:rPr>
              <w:t>S_EndUser</w:t>
            </w:r>
            <w:r w:rsidRPr="00D87A96">
              <w:rPr>
                <w:rFonts w:hint="eastAsia"/>
              </w:rPr>
              <w:t>→</w:t>
            </w:r>
            <w:r w:rsidRPr="00D87A96">
              <w:t xml:space="preserve"> LPAd</w:t>
            </w:r>
          </w:p>
        </w:tc>
        <w:tc>
          <w:tcPr>
            <w:tcW w:w="2720" w:type="dxa"/>
            <w:shd w:val="clear" w:color="auto" w:fill="auto"/>
            <w:vAlign w:val="center"/>
            <w:hideMark/>
          </w:tcPr>
          <w:p w14:paraId="36E92B30" w14:textId="77777777" w:rsidR="005611D4" w:rsidRPr="003F4881" w:rsidRDefault="005611D4" w:rsidP="0000309D">
            <w:pPr>
              <w:pStyle w:val="TableContentLeft"/>
            </w:pPr>
            <w:r w:rsidRPr="003F4881">
              <w:t>Initiate combined Add and Enable Profile operations</w:t>
            </w:r>
          </w:p>
        </w:tc>
        <w:tc>
          <w:tcPr>
            <w:tcW w:w="4044" w:type="dxa"/>
            <w:shd w:val="clear" w:color="auto" w:fill="auto"/>
            <w:vAlign w:val="center"/>
            <w:hideMark/>
          </w:tcPr>
          <w:p w14:paraId="4303E9C2" w14:textId="365AABED" w:rsidR="005611D4" w:rsidRPr="00D25DCE" w:rsidRDefault="005611D4" w:rsidP="0000309D">
            <w:pPr>
              <w:pStyle w:val="TableContentLeft"/>
            </w:pPr>
            <w:r w:rsidRPr="0000309D">
              <w:t>LPAd requests the Activation Code from the S_End User</w:t>
            </w:r>
          </w:p>
        </w:tc>
      </w:tr>
      <w:tr w:rsidR="005611D4" w:rsidRPr="00D87A96" w14:paraId="54B4C997" w14:textId="77777777" w:rsidTr="00E90D70">
        <w:trPr>
          <w:trHeight w:val="314"/>
          <w:jc w:val="center"/>
        </w:trPr>
        <w:tc>
          <w:tcPr>
            <w:tcW w:w="693" w:type="dxa"/>
            <w:shd w:val="clear" w:color="auto" w:fill="auto"/>
            <w:vAlign w:val="center"/>
          </w:tcPr>
          <w:p w14:paraId="08283C7C" w14:textId="77777777" w:rsidR="005611D4" w:rsidRPr="00D87A96" w:rsidRDefault="005611D4" w:rsidP="0000309D">
            <w:pPr>
              <w:pStyle w:val="TableContentLeft"/>
            </w:pPr>
            <w:r w:rsidRPr="00D87A96">
              <w:t>2</w:t>
            </w:r>
          </w:p>
        </w:tc>
        <w:tc>
          <w:tcPr>
            <w:tcW w:w="1529" w:type="dxa"/>
            <w:shd w:val="clear" w:color="auto" w:fill="auto"/>
            <w:vAlign w:val="center"/>
            <w:hideMark/>
          </w:tcPr>
          <w:p w14:paraId="0AA510C8" w14:textId="77777777" w:rsidR="005611D4" w:rsidRPr="00D87A96" w:rsidRDefault="005611D4" w:rsidP="0000309D">
            <w:pPr>
              <w:pStyle w:val="TableContentLeft"/>
            </w:pPr>
            <w:r w:rsidRPr="00D87A96">
              <w:rPr>
                <w:rFonts w:hint="eastAsia"/>
              </w:rPr>
              <w:t>S_EndUser</w:t>
            </w:r>
            <w:r w:rsidRPr="00D87A96">
              <w:rPr>
                <w:rFonts w:hint="eastAsia"/>
              </w:rPr>
              <w:t>→</w:t>
            </w:r>
            <w:r w:rsidRPr="00D87A96">
              <w:t xml:space="preserve"> LPAd</w:t>
            </w:r>
          </w:p>
        </w:tc>
        <w:tc>
          <w:tcPr>
            <w:tcW w:w="2720" w:type="dxa"/>
            <w:shd w:val="clear" w:color="auto" w:fill="auto"/>
            <w:vAlign w:val="center"/>
            <w:hideMark/>
          </w:tcPr>
          <w:p w14:paraId="798170D1" w14:textId="77777777" w:rsidR="005611D4" w:rsidRPr="003F4881" w:rsidRDefault="005611D4" w:rsidP="0000309D">
            <w:pPr>
              <w:pStyle w:val="TableContentLeft"/>
            </w:pPr>
            <w:r w:rsidRPr="003F4881">
              <w:t>Provide #ACTIVATION_CODE_3 by manual entry</w:t>
            </w:r>
          </w:p>
        </w:tc>
        <w:tc>
          <w:tcPr>
            <w:tcW w:w="4044" w:type="dxa"/>
            <w:shd w:val="clear" w:color="auto" w:fill="auto"/>
            <w:vAlign w:val="center"/>
            <w:hideMark/>
          </w:tcPr>
          <w:p w14:paraId="10F9A828" w14:textId="72454EC3" w:rsidR="005611D4" w:rsidRPr="00D87A96" w:rsidRDefault="005611D4" w:rsidP="0000309D">
            <w:pPr>
              <w:pStyle w:val="TableContentLeft"/>
            </w:pPr>
            <w:r w:rsidRPr="00D87A96">
              <w:t>No error</w:t>
            </w:r>
          </w:p>
        </w:tc>
      </w:tr>
      <w:tr w:rsidR="0000309D" w:rsidRPr="00D87A96" w14:paraId="44AD97D1" w14:textId="77777777" w:rsidTr="0000309D">
        <w:trPr>
          <w:trHeight w:val="314"/>
          <w:jc w:val="center"/>
        </w:trPr>
        <w:tc>
          <w:tcPr>
            <w:tcW w:w="693" w:type="dxa"/>
            <w:shd w:val="clear" w:color="auto" w:fill="auto"/>
            <w:vAlign w:val="center"/>
          </w:tcPr>
          <w:p w14:paraId="36A69580" w14:textId="77777777" w:rsidR="0000309D" w:rsidRPr="00D87A96" w:rsidRDefault="0000309D" w:rsidP="0000309D">
            <w:pPr>
              <w:pStyle w:val="TableContentLeft"/>
            </w:pPr>
            <w:r w:rsidRPr="00D87A96">
              <w:t>3</w:t>
            </w:r>
          </w:p>
        </w:tc>
        <w:tc>
          <w:tcPr>
            <w:tcW w:w="8293" w:type="dxa"/>
            <w:gridSpan w:val="3"/>
            <w:shd w:val="clear" w:color="auto" w:fill="auto"/>
            <w:vAlign w:val="center"/>
          </w:tcPr>
          <w:p w14:paraId="2FC21BB4" w14:textId="77777777" w:rsidR="0000309D" w:rsidRPr="003F4881" w:rsidRDefault="0000309D" w:rsidP="0000309D">
            <w:pPr>
              <w:pStyle w:val="TableContentLeft"/>
            </w:pPr>
            <w:r w:rsidRPr="003F4881">
              <w:t>PROC_TLS_INITIALIZATION_SERVER_AUTH on ES9+</w:t>
            </w:r>
          </w:p>
        </w:tc>
      </w:tr>
      <w:tr w:rsidR="0000309D" w:rsidRPr="00D87A96" w14:paraId="0480F292" w14:textId="77777777" w:rsidTr="0000309D">
        <w:trPr>
          <w:trHeight w:val="314"/>
          <w:jc w:val="center"/>
        </w:trPr>
        <w:tc>
          <w:tcPr>
            <w:tcW w:w="693" w:type="dxa"/>
            <w:shd w:val="clear" w:color="auto" w:fill="auto"/>
            <w:vAlign w:val="center"/>
          </w:tcPr>
          <w:p w14:paraId="52A5F515" w14:textId="77777777" w:rsidR="0000309D" w:rsidRPr="00D87A96" w:rsidRDefault="0000309D" w:rsidP="0000309D">
            <w:pPr>
              <w:pStyle w:val="TableContentLeft"/>
            </w:pPr>
            <w:r w:rsidRPr="00D87A96">
              <w:t>4</w:t>
            </w:r>
          </w:p>
        </w:tc>
        <w:tc>
          <w:tcPr>
            <w:tcW w:w="8293" w:type="dxa"/>
            <w:gridSpan w:val="3"/>
            <w:shd w:val="clear" w:color="auto" w:fill="auto"/>
            <w:vAlign w:val="center"/>
          </w:tcPr>
          <w:p w14:paraId="43B7FD65" w14:textId="77777777" w:rsidR="0000309D" w:rsidRPr="003F4881" w:rsidRDefault="0000309D" w:rsidP="0000309D">
            <w:pPr>
              <w:pStyle w:val="TableContentLeft"/>
            </w:pPr>
            <w:r w:rsidRPr="003F4881">
              <w:t>PROC_ES9+_INIT_AUTH</w:t>
            </w:r>
          </w:p>
        </w:tc>
      </w:tr>
      <w:tr w:rsidR="0000309D" w:rsidRPr="00D87A96" w14:paraId="6CFA7A89" w14:textId="77777777" w:rsidTr="0000309D">
        <w:trPr>
          <w:trHeight w:val="314"/>
          <w:jc w:val="center"/>
        </w:trPr>
        <w:tc>
          <w:tcPr>
            <w:tcW w:w="693" w:type="dxa"/>
            <w:shd w:val="clear" w:color="auto" w:fill="auto"/>
            <w:vAlign w:val="center"/>
          </w:tcPr>
          <w:p w14:paraId="61E68D93" w14:textId="77777777" w:rsidR="0000309D" w:rsidRPr="00D87A96" w:rsidRDefault="0000309D" w:rsidP="0000309D">
            <w:pPr>
              <w:pStyle w:val="TableContentLeft"/>
            </w:pPr>
            <w:r w:rsidRPr="00D87A96">
              <w:t>5</w:t>
            </w:r>
          </w:p>
        </w:tc>
        <w:tc>
          <w:tcPr>
            <w:tcW w:w="8293" w:type="dxa"/>
            <w:gridSpan w:val="3"/>
            <w:shd w:val="clear" w:color="auto" w:fill="auto"/>
            <w:vAlign w:val="center"/>
          </w:tcPr>
          <w:p w14:paraId="64D225A1" w14:textId="77777777" w:rsidR="0000309D" w:rsidRPr="003F4881" w:rsidRDefault="0000309D" w:rsidP="0000309D">
            <w:pPr>
              <w:pStyle w:val="TableContentLeft"/>
            </w:pPr>
            <w:r w:rsidRPr="003F4881">
              <w:t>PROC_ES9+_AUTH_CLIE</w:t>
            </w:r>
            <w:r w:rsidRPr="00347599">
              <w:t xml:space="preserve">NT_CC with </w:t>
            </w:r>
            <w:r w:rsidRPr="003E2B4A">
              <w:rPr>
                <w:rStyle w:val="PlaceholderText"/>
                <w:color w:val="auto"/>
              </w:rPr>
              <w:t xml:space="preserve">#MATCHING_ID_3 as </w:t>
            </w:r>
            <w:r w:rsidRPr="003F4881">
              <w:t>&lt;MATCHING_ID&gt;</w:t>
            </w:r>
          </w:p>
        </w:tc>
      </w:tr>
      <w:tr w:rsidR="005611D4" w:rsidRPr="00D87A96" w14:paraId="1A34FA53" w14:textId="77777777" w:rsidTr="00707D86">
        <w:trPr>
          <w:trHeight w:val="314"/>
          <w:jc w:val="center"/>
        </w:trPr>
        <w:tc>
          <w:tcPr>
            <w:tcW w:w="693" w:type="dxa"/>
            <w:shd w:val="clear" w:color="auto" w:fill="auto"/>
            <w:vAlign w:val="center"/>
          </w:tcPr>
          <w:p w14:paraId="603BCCEF" w14:textId="77777777" w:rsidR="005611D4" w:rsidRPr="00D87A96" w:rsidRDefault="005611D4" w:rsidP="0000309D">
            <w:pPr>
              <w:pStyle w:val="TableContentLeft"/>
            </w:pPr>
            <w:r w:rsidRPr="00D87A96">
              <w:t>6</w:t>
            </w:r>
          </w:p>
        </w:tc>
        <w:tc>
          <w:tcPr>
            <w:tcW w:w="1529" w:type="dxa"/>
            <w:shd w:val="clear" w:color="auto" w:fill="auto"/>
            <w:vAlign w:val="center"/>
          </w:tcPr>
          <w:p w14:paraId="7131CDB4" w14:textId="77777777" w:rsidR="005611D4" w:rsidRPr="00D87A96" w:rsidRDefault="005611D4" w:rsidP="0000309D">
            <w:pPr>
              <w:pStyle w:val="TableContentLeft"/>
            </w:pPr>
            <w:r w:rsidRPr="00D87A96">
              <w:t xml:space="preserve">LPAd </w:t>
            </w:r>
            <w:r w:rsidRPr="00D87A96">
              <w:rPr>
                <w:rFonts w:hint="eastAsia"/>
              </w:rPr>
              <w:t>→</w:t>
            </w:r>
            <w:r w:rsidRPr="00D87A96">
              <w:t xml:space="preserve"> S_EndUser</w:t>
            </w:r>
          </w:p>
        </w:tc>
        <w:tc>
          <w:tcPr>
            <w:tcW w:w="2720" w:type="dxa"/>
            <w:shd w:val="clear" w:color="auto" w:fill="auto"/>
            <w:vAlign w:val="center"/>
          </w:tcPr>
          <w:p w14:paraId="1EAD6D46" w14:textId="77777777" w:rsidR="005611D4" w:rsidRPr="003F4881" w:rsidRDefault="005611D4" w:rsidP="0000309D">
            <w:pPr>
              <w:pStyle w:val="TableContentLeft"/>
            </w:pPr>
            <w:r w:rsidRPr="003F4881">
              <w:t xml:space="preserve">LPAd requests the Confirmation Code from the S_End User. </w:t>
            </w:r>
          </w:p>
        </w:tc>
        <w:tc>
          <w:tcPr>
            <w:tcW w:w="4044" w:type="dxa"/>
            <w:shd w:val="clear" w:color="auto" w:fill="auto"/>
            <w:vAlign w:val="center"/>
          </w:tcPr>
          <w:p w14:paraId="5B7E5FFB" w14:textId="05B398DA" w:rsidR="005611D4" w:rsidRPr="003C72DB" w:rsidRDefault="005611D4" w:rsidP="0000309D">
            <w:pPr>
              <w:pStyle w:val="TableContentLeft"/>
            </w:pPr>
            <w:r w:rsidRPr="00D87A96">
              <w:t>CONFIRMATION_CODE1 is provided by manual entry.</w:t>
            </w:r>
          </w:p>
        </w:tc>
      </w:tr>
      <w:tr w:rsidR="0000309D" w:rsidRPr="00D87A96" w14:paraId="447314F1" w14:textId="77777777" w:rsidTr="0000309D">
        <w:trPr>
          <w:trHeight w:val="314"/>
          <w:jc w:val="center"/>
        </w:trPr>
        <w:tc>
          <w:tcPr>
            <w:tcW w:w="693" w:type="dxa"/>
            <w:shd w:val="clear" w:color="auto" w:fill="auto"/>
            <w:vAlign w:val="center"/>
          </w:tcPr>
          <w:p w14:paraId="7D740955" w14:textId="77777777" w:rsidR="0000309D" w:rsidRPr="00D87A96" w:rsidRDefault="0000309D" w:rsidP="0000309D">
            <w:pPr>
              <w:pStyle w:val="TableContentLeft"/>
            </w:pPr>
            <w:r w:rsidRPr="00D87A96">
              <w:t>7</w:t>
            </w:r>
          </w:p>
        </w:tc>
        <w:tc>
          <w:tcPr>
            <w:tcW w:w="8293" w:type="dxa"/>
            <w:gridSpan w:val="3"/>
            <w:shd w:val="clear" w:color="auto" w:fill="auto"/>
            <w:vAlign w:val="center"/>
          </w:tcPr>
          <w:p w14:paraId="6796F125" w14:textId="77777777" w:rsidR="0000309D" w:rsidRPr="00D87A96" w:rsidRDefault="0000309D" w:rsidP="0000309D">
            <w:pPr>
              <w:pStyle w:val="TableContentLeft"/>
            </w:pPr>
            <w:r w:rsidRPr="00D87A96">
              <w:t>PROC_ES9+_GET_BPP_CC</w:t>
            </w:r>
          </w:p>
          <w:p w14:paraId="24AE0E9B" w14:textId="77777777" w:rsidR="0000309D" w:rsidRPr="00D87A96" w:rsidRDefault="0000309D" w:rsidP="0000309D">
            <w:pPr>
              <w:pStyle w:val="TableContentLeft"/>
            </w:pPr>
            <w:r w:rsidRPr="00D87A96">
              <w:t>(see NOTE 1)</w:t>
            </w:r>
          </w:p>
        </w:tc>
      </w:tr>
      <w:tr w:rsidR="005611D4" w:rsidRPr="00D87A96" w14:paraId="0B1E9A53" w14:textId="7629EAA2" w:rsidTr="00573C63">
        <w:trPr>
          <w:trHeight w:val="314"/>
          <w:jc w:val="center"/>
        </w:trPr>
        <w:tc>
          <w:tcPr>
            <w:tcW w:w="693" w:type="dxa"/>
            <w:shd w:val="clear" w:color="auto" w:fill="auto"/>
            <w:vAlign w:val="center"/>
          </w:tcPr>
          <w:p w14:paraId="0DF74A14" w14:textId="29F78EDB" w:rsidR="005611D4" w:rsidRPr="00D87A96" w:rsidRDefault="005611D4" w:rsidP="0000309D">
            <w:pPr>
              <w:pStyle w:val="TableContentLeft"/>
            </w:pPr>
            <w:r w:rsidRPr="00D87A96">
              <w:t>8</w:t>
            </w:r>
          </w:p>
        </w:tc>
        <w:tc>
          <w:tcPr>
            <w:tcW w:w="1529" w:type="dxa"/>
            <w:shd w:val="clear" w:color="auto" w:fill="auto"/>
            <w:vAlign w:val="center"/>
          </w:tcPr>
          <w:p w14:paraId="62E1A3A6" w14:textId="73117EB8" w:rsidR="005611D4" w:rsidRPr="00D87A96" w:rsidRDefault="005611D4" w:rsidP="0000309D">
            <w:pPr>
              <w:pStyle w:val="TableContentLeft"/>
            </w:pPr>
            <w:r w:rsidRPr="00D87A96">
              <w:t xml:space="preserve">LPAd </w:t>
            </w:r>
            <w:r w:rsidRPr="00D87A96">
              <w:rPr>
                <w:rFonts w:hint="eastAsia"/>
              </w:rPr>
              <w:t>→</w:t>
            </w:r>
            <w:r w:rsidRPr="00D87A96">
              <w:t xml:space="preserve"> S_EndUser</w:t>
            </w:r>
          </w:p>
        </w:tc>
        <w:tc>
          <w:tcPr>
            <w:tcW w:w="2720" w:type="dxa"/>
            <w:shd w:val="clear" w:color="auto" w:fill="auto"/>
            <w:vAlign w:val="center"/>
          </w:tcPr>
          <w:p w14:paraId="6013196A" w14:textId="77777777" w:rsidR="005611D4" w:rsidRDefault="005611D4" w:rsidP="00B45004">
            <w:pPr>
              <w:pStyle w:val="TableContentLeft"/>
            </w:pPr>
            <w:r w:rsidRPr="00D87A96">
              <w:t>Request for Confirmation, if not requested before.</w:t>
            </w:r>
          </w:p>
          <w:p w14:paraId="055014F7" w14:textId="15E21027" w:rsidR="005611D4" w:rsidRPr="003C72DB" w:rsidRDefault="005611D4" w:rsidP="00B45004">
            <w:pPr>
              <w:pStyle w:val="TableContentLeft"/>
            </w:pPr>
            <w:r>
              <w:t>(see NOTE 2)</w:t>
            </w:r>
          </w:p>
        </w:tc>
        <w:tc>
          <w:tcPr>
            <w:tcW w:w="4044" w:type="dxa"/>
            <w:shd w:val="clear" w:color="auto" w:fill="auto"/>
            <w:vAlign w:val="center"/>
          </w:tcPr>
          <w:p w14:paraId="1F9A99D4" w14:textId="77777777" w:rsidR="005611D4" w:rsidRDefault="005611D4" w:rsidP="00B45004">
            <w:pPr>
              <w:pStyle w:val="TableContentLeft"/>
            </w:pPr>
            <w:r w:rsidRPr="0000309D">
              <w:t>End User Intent successfully verified if not verified before.</w:t>
            </w:r>
          </w:p>
          <w:p w14:paraId="11B5EBAA" w14:textId="2FD115D7" w:rsidR="005611D4" w:rsidRPr="003C72DB" w:rsidRDefault="005611D4" w:rsidP="00D85FDA">
            <w:pPr>
              <w:pStyle w:val="TableContentLeft"/>
            </w:pPr>
            <w:r>
              <w:t>(see NOTE 2)</w:t>
            </w:r>
          </w:p>
        </w:tc>
      </w:tr>
      <w:tr w:rsidR="0000309D" w:rsidRPr="00D87A96" w14:paraId="3CD3BEE5" w14:textId="77777777" w:rsidTr="0000309D">
        <w:trPr>
          <w:trHeight w:val="314"/>
          <w:jc w:val="center"/>
        </w:trPr>
        <w:tc>
          <w:tcPr>
            <w:tcW w:w="693" w:type="dxa"/>
            <w:shd w:val="clear" w:color="auto" w:fill="auto"/>
            <w:vAlign w:val="center"/>
          </w:tcPr>
          <w:p w14:paraId="30131328" w14:textId="740CF375" w:rsidR="0000309D" w:rsidRPr="00D87A96" w:rsidRDefault="0000309D" w:rsidP="0000309D">
            <w:pPr>
              <w:pStyle w:val="TableContentLeft"/>
            </w:pPr>
            <w:r w:rsidRPr="00D87A96">
              <w:t>9</w:t>
            </w:r>
          </w:p>
        </w:tc>
        <w:tc>
          <w:tcPr>
            <w:tcW w:w="8293" w:type="dxa"/>
            <w:gridSpan w:val="3"/>
            <w:shd w:val="clear" w:color="auto" w:fill="auto"/>
            <w:vAlign w:val="center"/>
          </w:tcPr>
          <w:p w14:paraId="66D2B76D" w14:textId="77777777" w:rsidR="0000309D" w:rsidRPr="00D87A96" w:rsidRDefault="0000309D" w:rsidP="0000309D">
            <w:pPr>
              <w:pStyle w:val="TableContentLeft"/>
            </w:pPr>
            <w:r w:rsidRPr="00D87A96">
              <w:t>PROC_ES9+_HANDLE_NOTIF</w:t>
            </w:r>
          </w:p>
        </w:tc>
      </w:tr>
      <w:tr w:rsidR="005611D4" w:rsidRPr="004A62B8" w14:paraId="244A975A" w14:textId="77777777" w:rsidTr="008E4907">
        <w:trPr>
          <w:trHeight w:val="314"/>
          <w:jc w:val="center"/>
        </w:trPr>
        <w:tc>
          <w:tcPr>
            <w:tcW w:w="693" w:type="dxa"/>
            <w:shd w:val="clear" w:color="auto" w:fill="auto"/>
            <w:vAlign w:val="center"/>
          </w:tcPr>
          <w:p w14:paraId="224F190E" w14:textId="0C8714AF" w:rsidR="005611D4" w:rsidRPr="00D87A96" w:rsidRDefault="005611D4" w:rsidP="0000309D">
            <w:pPr>
              <w:pStyle w:val="TableContentLeft"/>
            </w:pPr>
            <w:r w:rsidRPr="00D87A96">
              <w:t>10</w:t>
            </w:r>
          </w:p>
        </w:tc>
        <w:tc>
          <w:tcPr>
            <w:tcW w:w="1529" w:type="dxa"/>
            <w:shd w:val="clear" w:color="auto" w:fill="auto"/>
            <w:vAlign w:val="center"/>
          </w:tcPr>
          <w:p w14:paraId="4F80FAF6" w14:textId="77777777" w:rsidR="005611D4" w:rsidRPr="00D87A96" w:rsidRDefault="005611D4" w:rsidP="0000309D">
            <w:pPr>
              <w:pStyle w:val="TableContentLeft"/>
            </w:pPr>
            <w:r w:rsidRPr="00D87A96">
              <w:t xml:space="preserve">S_EndUser </w:t>
            </w:r>
            <w:r w:rsidRPr="00D87A96">
              <w:rPr>
                <w:rFonts w:hint="eastAsia"/>
              </w:rPr>
              <w:t>→</w:t>
            </w:r>
            <w:r w:rsidRPr="00D87A96">
              <w:t xml:space="preserve"> LPAd</w:t>
            </w:r>
          </w:p>
        </w:tc>
        <w:tc>
          <w:tcPr>
            <w:tcW w:w="2720" w:type="dxa"/>
            <w:shd w:val="clear" w:color="auto" w:fill="auto"/>
            <w:vAlign w:val="center"/>
          </w:tcPr>
          <w:p w14:paraId="22289725" w14:textId="77777777" w:rsidR="005611D4" w:rsidRPr="00D87A96" w:rsidRDefault="005611D4" w:rsidP="0000309D">
            <w:pPr>
              <w:pStyle w:val="TableContentLeft"/>
            </w:pPr>
            <w:r w:rsidRPr="00D87A96">
              <w:t>Initiate List Profile operation</w:t>
            </w:r>
          </w:p>
        </w:tc>
        <w:tc>
          <w:tcPr>
            <w:tcW w:w="4044" w:type="dxa"/>
            <w:shd w:val="clear" w:color="auto" w:fill="auto"/>
            <w:vAlign w:val="center"/>
          </w:tcPr>
          <w:p w14:paraId="1BA85827" w14:textId="26D9B798" w:rsidR="005611D4" w:rsidRPr="00E147FB" w:rsidRDefault="005611D4" w:rsidP="0000309D">
            <w:pPr>
              <w:pStyle w:val="TableContentLeft"/>
            </w:pPr>
            <w:r w:rsidRPr="00D87A96">
              <w:t xml:space="preserve">PROFILE_OPERATIONAL1 is displayed in </w:t>
            </w:r>
            <w:r w:rsidRPr="003C72DB">
              <w:t>Enabled</w:t>
            </w:r>
            <w:r w:rsidRPr="0000309D">
              <w:t xml:space="preserve"> state</w:t>
            </w:r>
          </w:p>
        </w:tc>
      </w:tr>
      <w:tr w:rsidR="0000309D" w:rsidRPr="00D87A96" w14:paraId="12F883AC" w14:textId="77777777" w:rsidTr="0000309D">
        <w:trPr>
          <w:trHeight w:val="314"/>
          <w:jc w:val="center"/>
        </w:trPr>
        <w:tc>
          <w:tcPr>
            <w:tcW w:w="8986" w:type="dxa"/>
            <w:gridSpan w:val="4"/>
            <w:shd w:val="clear" w:color="auto" w:fill="auto"/>
            <w:vAlign w:val="center"/>
          </w:tcPr>
          <w:p w14:paraId="623EC2A7" w14:textId="77777777" w:rsidR="0000309D" w:rsidRDefault="0000309D" w:rsidP="0000309D">
            <w:pPr>
              <w:pStyle w:val="TableIndentedText"/>
            </w:pPr>
            <w:r w:rsidRPr="00D87A96">
              <w:t>NOTE 1:</w:t>
            </w:r>
            <w:r w:rsidRPr="00D87A96">
              <w:rPr>
                <w:rStyle w:val="PlaceholderText"/>
              </w:rPr>
              <w:t xml:space="preserve"> </w:t>
            </w:r>
            <w:r w:rsidRPr="00D87A96">
              <w:rPr>
                <w:rStyle w:val="PlaceholderText"/>
              </w:rPr>
              <w:tab/>
            </w:r>
            <w:r w:rsidRPr="00D87A96">
              <w:t>The LPAd MAY display any relevant part of the Profile Metadata and MAY offer the S_EndUser to postpone or reject the Profile installation. The S_EndUser SHALL not abort the transaction.</w:t>
            </w:r>
          </w:p>
          <w:p w14:paraId="5C9D2099" w14:textId="73A52818" w:rsidR="00973FD1" w:rsidRPr="00D87A96" w:rsidRDefault="00973FD1" w:rsidP="0000309D">
            <w:pPr>
              <w:pStyle w:val="TableIndentedText"/>
            </w:pPr>
            <w:r w:rsidRPr="000E4D97">
              <w:t>NOTE 2:</w:t>
            </w:r>
            <w:r w:rsidRPr="000E4D97">
              <w:rPr>
                <w:rStyle w:val="PlaceholderText"/>
              </w:rPr>
              <w:t xml:space="preserve"> </w:t>
            </w:r>
            <w:r w:rsidRPr="000E4D97">
              <w:rPr>
                <w:rStyle w:val="PlaceholderText"/>
              </w:rPr>
              <w:tab/>
            </w:r>
            <w:r w:rsidRPr="000E4D97">
              <w:t xml:space="preserve">The LPAd </w:t>
            </w:r>
            <w:r>
              <w:t xml:space="preserve">MAY </w:t>
            </w:r>
            <w:r w:rsidRPr="000E4D97">
              <w:t>skip this request for Confirmation. If so, it SHALL NOT be regarded as a failure.</w:t>
            </w:r>
          </w:p>
        </w:tc>
      </w:tr>
    </w:tbl>
    <w:p w14:paraId="62E01B26" w14:textId="69FAC3C9" w:rsidR="0000309D" w:rsidRPr="0000309D" w:rsidRDefault="0000309D" w:rsidP="0000309D">
      <w:pPr>
        <w:pStyle w:val="Heading5"/>
        <w:numPr>
          <w:ilvl w:val="0"/>
          <w:numId w:val="0"/>
        </w:numPr>
        <w:ind w:left="1304" w:hanging="1304"/>
      </w:pPr>
      <w:r w:rsidRPr="00D87A96">
        <w:lastRenderedPageBreak/>
        <w:t>5.4.1.2.14</w:t>
      </w:r>
      <w:r w:rsidRPr="00D87A96">
        <w:tab/>
        <w:t>TC_LPAd_Add</w:t>
      </w:r>
      <w:r w:rsidRPr="003C72DB">
        <w:t>Enable</w:t>
      </w:r>
      <w:r w:rsidRPr="0000309D">
        <w:t>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3"/>
        <w:gridCol w:w="6597"/>
      </w:tblGrid>
      <w:tr w:rsidR="0000309D" w:rsidRPr="00D87A96" w14:paraId="6F39BD26" w14:textId="77777777" w:rsidTr="0000309D">
        <w:trPr>
          <w:jc w:val="center"/>
        </w:trPr>
        <w:tc>
          <w:tcPr>
            <w:tcW w:w="5000" w:type="pct"/>
            <w:gridSpan w:val="2"/>
            <w:shd w:val="clear" w:color="auto" w:fill="BFBFBF"/>
            <w:vAlign w:val="center"/>
            <w:hideMark/>
          </w:tcPr>
          <w:p w14:paraId="4A7E6D73" w14:textId="77777777" w:rsidR="0000309D" w:rsidRPr="00D87A96" w:rsidRDefault="0000309D" w:rsidP="0000309D">
            <w:pPr>
              <w:keepNext/>
              <w:spacing w:before="40" w:after="40" w:line="276" w:lineRule="auto"/>
              <w:rPr>
                <w:rFonts w:cs="Arial"/>
                <w:b/>
                <w:sz w:val="20"/>
              </w:rPr>
            </w:pPr>
            <w:r w:rsidRPr="0000309D">
              <w:rPr>
                <w:rFonts w:eastAsia="Times New Roman" w:cs="Arial"/>
                <w:b/>
                <w:sz w:val="20"/>
              </w:rPr>
              <w:t>General Initial Conditions</w:t>
            </w:r>
          </w:p>
        </w:tc>
      </w:tr>
      <w:tr w:rsidR="0000309D" w:rsidRPr="00D87A96" w14:paraId="66C7DC05" w14:textId="77777777" w:rsidTr="0000309D">
        <w:trPr>
          <w:jc w:val="center"/>
        </w:trPr>
        <w:tc>
          <w:tcPr>
            <w:tcW w:w="1339" w:type="pct"/>
            <w:shd w:val="clear" w:color="auto" w:fill="BFBFBF"/>
            <w:vAlign w:val="center"/>
            <w:hideMark/>
          </w:tcPr>
          <w:p w14:paraId="151A5BFC" w14:textId="77777777" w:rsidR="0000309D" w:rsidRPr="00D87A96" w:rsidRDefault="0000309D" w:rsidP="0000309D">
            <w:pPr>
              <w:keepNext/>
              <w:spacing w:before="40" w:after="40" w:line="276" w:lineRule="auto"/>
              <w:rPr>
                <w:rFonts w:eastAsia="Times New Roman" w:cs="Arial"/>
                <w:b/>
                <w:sz w:val="20"/>
              </w:rPr>
            </w:pPr>
            <w:r w:rsidRPr="00D87A96">
              <w:rPr>
                <w:rFonts w:eastAsia="Times New Roman" w:cs="Arial"/>
                <w:b/>
                <w:sz w:val="20"/>
              </w:rPr>
              <w:t>Entity</w:t>
            </w:r>
          </w:p>
        </w:tc>
        <w:tc>
          <w:tcPr>
            <w:tcW w:w="3661" w:type="pct"/>
            <w:shd w:val="clear" w:color="auto" w:fill="BFBFBF"/>
            <w:vAlign w:val="center"/>
            <w:hideMark/>
          </w:tcPr>
          <w:p w14:paraId="2F478BB8" w14:textId="77777777" w:rsidR="0000309D" w:rsidRPr="00D87A96" w:rsidRDefault="0000309D" w:rsidP="0000309D">
            <w:pPr>
              <w:keepNext/>
              <w:spacing w:before="40" w:after="40" w:line="276" w:lineRule="auto"/>
              <w:rPr>
                <w:rFonts w:cs="Arial"/>
                <w:b/>
                <w:sz w:val="20"/>
              </w:rPr>
            </w:pPr>
            <w:r w:rsidRPr="00D87A96">
              <w:rPr>
                <w:rFonts w:eastAsia="Times New Roman" w:cs="Arial"/>
                <w:b/>
                <w:sz w:val="20"/>
                <w:lang w:eastAsia="de-DE"/>
              </w:rPr>
              <w:t>Description of the general initial condition</w:t>
            </w:r>
          </w:p>
        </w:tc>
      </w:tr>
      <w:tr w:rsidR="0000309D" w:rsidRPr="00D87A96" w14:paraId="4C2513A4" w14:textId="77777777" w:rsidTr="0000309D">
        <w:trPr>
          <w:jc w:val="center"/>
        </w:trPr>
        <w:tc>
          <w:tcPr>
            <w:tcW w:w="1339" w:type="pct"/>
            <w:vAlign w:val="center"/>
            <w:hideMark/>
          </w:tcPr>
          <w:p w14:paraId="1C50A547" w14:textId="77777777" w:rsidR="0000309D" w:rsidRPr="00D87A96" w:rsidRDefault="0000309D" w:rsidP="0000309D">
            <w:pPr>
              <w:pStyle w:val="TableText"/>
              <w:rPr>
                <w:noProof/>
              </w:rPr>
            </w:pPr>
            <w:r w:rsidRPr="00D87A96">
              <w:rPr>
                <w:noProof/>
              </w:rPr>
              <w:t>Device</w:t>
            </w:r>
          </w:p>
        </w:tc>
        <w:tc>
          <w:tcPr>
            <w:tcW w:w="3661" w:type="pct"/>
            <w:vAlign w:val="center"/>
            <w:hideMark/>
          </w:tcPr>
          <w:p w14:paraId="5CE15920" w14:textId="77777777" w:rsidR="0000309D" w:rsidRPr="00D87A96" w:rsidRDefault="0000309D" w:rsidP="0000309D">
            <w:pPr>
              <w:pStyle w:val="TableText"/>
              <w:rPr>
                <w:noProof/>
              </w:rPr>
            </w:pPr>
            <w:r w:rsidRPr="00D87A96">
              <w:rPr>
                <w:noProof/>
              </w:rPr>
              <w:t>The protection of access to the LUI is disabled.</w:t>
            </w:r>
          </w:p>
        </w:tc>
      </w:tr>
    </w:tbl>
    <w:p w14:paraId="456F4D73" w14:textId="77777777" w:rsidR="0000309D" w:rsidRPr="0000309D" w:rsidRDefault="0000309D" w:rsidP="0000309D">
      <w:pPr>
        <w:pStyle w:val="Heading6no"/>
      </w:pPr>
      <w:r w:rsidRPr="00D87A96">
        <w:t xml:space="preserve">Test Sequence #01 Nominal: Add </w:t>
      </w:r>
      <w:r w:rsidRPr="003C72DB">
        <w:t>and Enable</w:t>
      </w:r>
      <w:r w:rsidRPr="0000309D">
        <w:t xml:space="preserve"> a new Operational Profile by using Activation Code (QR code scanning)</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00309D" w:rsidRPr="00D87A96" w14:paraId="10C556D6" w14:textId="77777777" w:rsidTr="0000309D">
        <w:trPr>
          <w:jc w:val="center"/>
        </w:trPr>
        <w:tc>
          <w:tcPr>
            <w:tcW w:w="1167" w:type="pct"/>
            <w:shd w:val="clear" w:color="auto" w:fill="BFBFBF" w:themeFill="background1" w:themeFillShade="BF"/>
            <w:vAlign w:val="center"/>
          </w:tcPr>
          <w:p w14:paraId="59FB0A92" w14:textId="77777777" w:rsidR="0000309D" w:rsidRPr="0000309D" w:rsidRDefault="0000309D" w:rsidP="0000309D">
            <w:pPr>
              <w:pStyle w:val="TableHeaderGray"/>
              <w:rPr>
                <w:rFonts w:eastAsia="SimSun"/>
                <w:lang w:val="en-GB"/>
              </w:rPr>
            </w:pPr>
            <w:r w:rsidRPr="0000309D">
              <w:rPr>
                <w:rFonts w:eastAsia="SimSun"/>
                <w:lang w:val="en-GB"/>
              </w:rPr>
              <w:t>Initial Conditions</w:t>
            </w:r>
          </w:p>
        </w:tc>
        <w:tc>
          <w:tcPr>
            <w:tcW w:w="3833" w:type="pct"/>
            <w:tcBorders>
              <w:top w:val="nil"/>
              <w:right w:val="nil"/>
            </w:tcBorders>
            <w:shd w:val="clear" w:color="auto" w:fill="auto"/>
            <w:vAlign w:val="center"/>
          </w:tcPr>
          <w:p w14:paraId="0ED15C0F" w14:textId="77777777" w:rsidR="0000309D" w:rsidRPr="00D87A96" w:rsidRDefault="0000309D" w:rsidP="0000309D">
            <w:pPr>
              <w:pStyle w:val="TableHeaderGray"/>
              <w:rPr>
                <w:rFonts w:eastAsia="SimSun"/>
                <w:lang w:val="en-GB"/>
              </w:rPr>
            </w:pPr>
          </w:p>
        </w:tc>
      </w:tr>
      <w:tr w:rsidR="0000309D" w:rsidRPr="00D87A96" w14:paraId="51566868" w14:textId="77777777" w:rsidTr="0000309D">
        <w:trPr>
          <w:jc w:val="center"/>
        </w:trPr>
        <w:tc>
          <w:tcPr>
            <w:tcW w:w="1167" w:type="pct"/>
            <w:shd w:val="clear" w:color="auto" w:fill="BFBFBF" w:themeFill="background1" w:themeFillShade="BF"/>
            <w:vAlign w:val="center"/>
          </w:tcPr>
          <w:p w14:paraId="7DA109BC" w14:textId="77777777" w:rsidR="0000309D" w:rsidRPr="00D87A96" w:rsidRDefault="0000309D" w:rsidP="0000309D">
            <w:pPr>
              <w:pStyle w:val="TableHeaderGray"/>
              <w:rPr>
                <w:rFonts w:eastAsia="SimSun"/>
                <w:lang w:val="en-GB"/>
              </w:rPr>
            </w:pPr>
            <w:r w:rsidRPr="00D87A96">
              <w:rPr>
                <w:rFonts w:eastAsia="SimSun"/>
                <w:lang w:val="en-GB"/>
              </w:rPr>
              <w:t>Entity</w:t>
            </w:r>
          </w:p>
        </w:tc>
        <w:tc>
          <w:tcPr>
            <w:tcW w:w="3833" w:type="pct"/>
            <w:shd w:val="clear" w:color="auto" w:fill="BFBFBF" w:themeFill="background1" w:themeFillShade="BF"/>
            <w:vAlign w:val="center"/>
          </w:tcPr>
          <w:p w14:paraId="25FF61C4" w14:textId="77777777" w:rsidR="0000309D" w:rsidRPr="00D87A96" w:rsidRDefault="0000309D" w:rsidP="0000309D">
            <w:pPr>
              <w:pStyle w:val="TableHeaderGray"/>
              <w:rPr>
                <w:rFonts w:eastAsia="SimSun"/>
                <w:lang w:val="en-GB"/>
              </w:rPr>
            </w:pPr>
            <w:r w:rsidRPr="00D87A96">
              <w:rPr>
                <w:lang w:val="en-GB"/>
              </w:rPr>
              <w:t>Description of the initial condition</w:t>
            </w:r>
          </w:p>
        </w:tc>
      </w:tr>
      <w:tr w:rsidR="0000309D" w:rsidRPr="00D87A96" w14:paraId="6FE61CFC" w14:textId="77777777" w:rsidTr="0000309D">
        <w:trPr>
          <w:jc w:val="center"/>
        </w:trPr>
        <w:tc>
          <w:tcPr>
            <w:tcW w:w="1167" w:type="pct"/>
            <w:vAlign w:val="center"/>
          </w:tcPr>
          <w:p w14:paraId="7AF02D34" w14:textId="77777777" w:rsidR="0000309D" w:rsidRPr="003F27BF" w:rsidRDefault="0000309D" w:rsidP="0000309D">
            <w:pPr>
              <w:pStyle w:val="TableText"/>
            </w:pPr>
            <w:r w:rsidRPr="003F27BF">
              <w:rPr>
                <w:rStyle w:val="PlaceholderText"/>
                <w:color w:val="auto"/>
              </w:rPr>
              <w:t>S_SM-DP+</w:t>
            </w:r>
          </w:p>
        </w:tc>
        <w:tc>
          <w:tcPr>
            <w:tcW w:w="3833" w:type="pct"/>
            <w:vAlign w:val="center"/>
          </w:tcPr>
          <w:p w14:paraId="6B031268" w14:textId="77777777" w:rsidR="0000309D" w:rsidRPr="003F27BF" w:rsidRDefault="0000309D" w:rsidP="0000309D">
            <w:pPr>
              <w:pStyle w:val="TableText"/>
            </w:pPr>
            <w:r w:rsidRPr="003F27BF">
              <w:rPr>
                <w:rStyle w:val="PlaceholderText"/>
                <w:color w:val="auto"/>
              </w:rPr>
              <w:t>The PROFILE_OPERATIONAL1 on the S_SM-DP+ is in “Released” state.</w:t>
            </w:r>
          </w:p>
        </w:tc>
      </w:tr>
      <w:tr w:rsidR="0000309D" w:rsidRPr="00D87A96" w14:paraId="65B97D2C" w14:textId="77777777" w:rsidTr="0000309D">
        <w:trPr>
          <w:jc w:val="center"/>
        </w:trPr>
        <w:tc>
          <w:tcPr>
            <w:tcW w:w="1167" w:type="pct"/>
            <w:vAlign w:val="center"/>
          </w:tcPr>
          <w:p w14:paraId="69F2DD77" w14:textId="77777777" w:rsidR="0000309D" w:rsidRPr="003F27BF" w:rsidRDefault="0000309D" w:rsidP="0000309D">
            <w:pPr>
              <w:pStyle w:val="TableText"/>
            </w:pPr>
            <w:r w:rsidRPr="003F27BF">
              <w:rPr>
                <w:rStyle w:val="PlaceholderText"/>
                <w:color w:val="auto"/>
              </w:rPr>
              <w:t>S_SM-DP+</w:t>
            </w:r>
          </w:p>
        </w:tc>
        <w:tc>
          <w:tcPr>
            <w:tcW w:w="3833" w:type="pct"/>
            <w:vAlign w:val="center"/>
          </w:tcPr>
          <w:p w14:paraId="25270A0E" w14:textId="77777777" w:rsidR="0000309D" w:rsidRPr="003F27BF" w:rsidRDefault="0000309D" w:rsidP="0000309D">
            <w:pPr>
              <w:pStyle w:val="TableText"/>
            </w:pPr>
            <w:r w:rsidRPr="003F27BF">
              <w:rPr>
                <w:rStyle w:val="PlaceholderText"/>
                <w:color w:val="auto"/>
              </w:rPr>
              <w:t>There is a pending Profile download order for #MATCHING_ID_1 (PROFILE_OPERATIONAL1).</w:t>
            </w:r>
          </w:p>
        </w:tc>
      </w:tr>
      <w:tr w:rsidR="0000309D" w:rsidRPr="00D87A96" w14:paraId="14FDFBF4" w14:textId="77777777" w:rsidTr="003F27BF">
        <w:trPr>
          <w:trHeight w:val="65"/>
          <w:jc w:val="center"/>
        </w:trPr>
        <w:tc>
          <w:tcPr>
            <w:tcW w:w="1167" w:type="pct"/>
            <w:vAlign w:val="center"/>
          </w:tcPr>
          <w:p w14:paraId="1803E2C5" w14:textId="77777777" w:rsidR="0000309D" w:rsidRPr="003F27BF" w:rsidRDefault="0000309D" w:rsidP="0000309D">
            <w:pPr>
              <w:pStyle w:val="TableText"/>
            </w:pPr>
            <w:r w:rsidRPr="003F27BF">
              <w:rPr>
                <w:rStyle w:val="PlaceholderText"/>
                <w:color w:val="auto"/>
              </w:rPr>
              <w:t>eUICC</w:t>
            </w:r>
          </w:p>
        </w:tc>
        <w:tc>
          <w:tcPr>
            <w:tcW w:w="3833" w:type="pct"/>
            <w:vAlign w:val="center"/>
          </w:tcPr>
          <w:p w14:paraId="681F549D" w14:textId="77777777" w:rsidR="0000309D" w:rsidRPr="003F27BF" w:rsidRDefault="0000309D" w:rsidP="0000309D">
            <w:pPr>
              <w:pStyle w:val="TableText"/>
            </w:pPr>
            <w:r w:rsidRPr="003F27BF">
              <w:rPr>
                <w:rStyle w:val="PlaceholderText"/>
                <w:color w:val="auto"/>
              </w:rPr>
              <w:t>There is no default SM-DP+ address configured.</w:t>
            </w:r>
          </w:p>
        </w:tc>
      </w:tr>
    </w:tbl>
    <w:p w14:paraId="6EB78F36" w14:textId="77777777" w:rsidR="0000309D" w:rsidRPr="00D87A96" w:rsidRDefault="0000309D" w:rsidP="0000309D">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8"/>
        <w:gridCol w:w="1326"/>
        <w:gridCol w:w="3099"/>
        <w:gridCol w:w="3887"/>
      </w:tblGrid>
      <w:tr w:rsidR="005611D4" w:rsidRPr="00D87A96" w14:paraId="11E4D757" w14:textId="77777777" w:rsidTr="005611D4">
        <w:trPr>
          <w:trHeight w:val="314"/>
          <w:jc w:val="center"/>
        </w:trPr>
        <w:tc>
          <w:tcPr>
            <w:tcW w:w="387" w:type="pct"/>
            <w:shd w:val="clear" w:color="auto" w:fill="C00000"/>
            <w:vAlign w:val="center"/>
            <w:hideMark/>
          </w:tcPr>
          <w:p w14:paraId="12FE0713" w14:textId="77777777" w:rsidR="005611D4" w:rsidRPr="00D87A96" w:rsidRDefault="005611D4" w:rsidP="0000309D">
            <w:pPr>
              <w:pStyle w:val="TableHeader"/>
            </w:pPr>
            <w:r w:rsidRPr="00D87A96">
              <w:t>Step</w:t>
            </w:r>
          </w:p>
        </w:tc>
        <w:tc>
          <w:tcPr>
            <w:tcW w:w="736" w:type="pct"/>
            <w:shd w:val="clear" w:color="auto" w:fill="C00000"/>
            <w:vAlign w:val="center"/>
            <w:hideMark/>
          </w:tcPr>
          <w:p w14:paraId="36623281" w14:textId="77777777" w:rsidR="005611D4" w:rsidRPr="00D87A96" w:rsidRDefault="005611D4" w:rsidP="0000309D">
            <w:pPr>
              <w:pStyle w:val="TableHeader"/>
            </w:pPr>
            <w:r w:rsidRPr="00D87A96">
              <w:t>Direction</w:t>
            </w:r>
          </w:p>
        </w:tc>
        <w:tc>
          <w:tcPr>
            <w:tcW w:w="1720" w:type="pct"/>
            <w:shd w:val="clear" w:color="auto" w:fill="C00000"/>
            <w:vAlign w:val="center"/>
            <w:hideMark/>
          </w:tcPr>
          <w:p w14:paraId="70384717" w14:textId="77777777" w:rsidR="005611D4" w:rsidRPr="00D87A96" w:rsidRDefault="005611D4" w:rsidP="0000309D">
            <w:pPr>
              <w:pStyle w:val="TableHeader"/>
            </w:pPr>
            <w:r w:rsidRPr="00D87A96">
              <w:t>Sequence / Description</w:t>
            </w:r>
          </w:p>
        </w:tc>
        <w:tc>
          <w:tcPr>
            <w:tcW w:w="2157" w:type="pct"/>
            <w:shd w:val="clear" w:color="auto" w:fill="C00000"/>
            <w:vAlign w:val="center"/>
            <w:hideMark/>
          </w:tcPr>
          <w:p w14:paraId="0337E1FA" w14:textId="72ACAF3E" w:rsidR="005611D4" w:rsidRPr="00D87A96" w:rsidRDefault="005611D4" w:rsidP="0000309D">
            <w:pPr>
              <w:pStyle w:val="TableHeader"/>
            </w:pPr>
            <w:r w:rsidRPr="00D87A96">
              <w:t>Expected result</w:t>
            </w:r>
          </w:p>
        </w:tc>
      </w:tr>
      <w:tr w:rsidR="005611D4" w:rsidRPr="00D87A96" w14:paraId="2C38A3EC" w14:textId="77777777" w:rsidTr="005611D4">
        <w:trPr>
          <w:trHeight w:val="314"/>
          <w:jc w:val="center"/>
        </w:trPr>
        <w:tc>
          <w:tcPr>
            <w:tcW w:w="387" w:type="pct"/>
            <w:shd w:val="clear" w:color="auto" w:fill="auto"/>
            <w:vAlign w:val="center"/>
          </w:tcPr>
          <w:p w14:paraId="1325DBD5" w14:textId="77777777" w:rsidR="005611D4" w:rsidRPr="00D87A96" w:rsidRDefault="005611D4" w:rsidP="0000309D">
            <w:pPr>
              <w:pStyle w:val="TableContentLeft"/>
            </w:pPr>
            <w:r w:rsidRPr="00D87A96">
              <w:t>1</w:t>
            </w:r>
          </w:p>
        </w:tc>
        <w:tc>
          <w:tcPr>
            <w:tcW w:w="736" w:type="pct"/>
            <w:shd w:val="clear" w:color="auto" w:fill="auto"/>
            <w:vAlign w:val="center"/>
            <w:hideMark/>
          </w:tcPr>
          <w:p w14:paraId="2E6F3FD7" w14:textId="77777777" w:rsidR="005611D4" w:rsidRPr="00D87A96" w:rsidRDefault="005611D4" w:rsidP="0000309D">
            <w:pPr>
              <w:pStyle w:val="TableContentLeft"/>
            </w:pPr>
            <w:r w:rsidRPr="00D87A96">
              <w:rPr>
                <w:rFonts w:hint="eastAsia"/>
              </w:rPr>
              <w:t>S_EndUser</w:t>
            </w:r>
            <w:r w:rsidRPr="00D87A96">
              <w:rPr>
                <w:rFonts w:hint="eastAsia"/>
              </w:rPr>
              <w:t>→</w:t>
            </w:r>
            <w:r w:rsidRPr="00D87A96">
              <w:t xml:space="preserve"> LPAd</w:t>
            </w:r>
          </w:p>
        </w:tc>
        <w:tc>
          <w:tcPr>
            <w:tcW w:w="1720" w:type="pct"/>
            <w:shd w:val="clear" w:color="auto" w:fill="auto"/>
            <w:vAlign w:val="center"/>
            <w:hideMark/>
          </w:tcPr>
          <w:p w14:paraId="7CF0DD30" w14:textId="77777777" w:rsidR="005611D4" w:rsidRPr="0000309D" w:rsidRDefault="005611D4" w:rsidP="0000309D">
            <w:pPr>
              <w:pStyle w:val="TableContentLeft"/>
            </w:pPr>
            <w:r w:rsidRPr="00D87A96">
              <w:t>Initiate</w:t>
            </w:r>
            <w:r w:rsidRPr="003C72DB">
              <w:t xml:space="preserve"> combined</w:t>
            </w:r>
            <w:r w:rsidRPr="0000309D">
              <w:t xml:space="preserve"> Add </w:t>
            </w:r>
            <w:r w:rsidRPr="003C72DB">
              <w:t>and Enable</w:t>
            </w:r>
            <w:r w:rsidRPr="0000309D">
              <w:t xml:space="preserve"> Profile operations</w:t>
            </w:r>
          </w:p>
        </w:tc>
        <w:tc>
          <w:tcPr>
            <w:tcW w:w="2157" w:type="pct"/>
            <w:shd w:val="clear" w:color="auto" w:fill="auto"/>
            <w:vAlign w:val="center"/>
            <w:hideMark/>
          </w:tcPr>
          <w:p w14:paraId="4138699E" w14:textId="7F47EB2C" w:rsidR="005611D4" w:rsidRPr="003C72DB" w:rsidRDefault="005611D4" w:rsidP="0000309D">
            <w:pPr>
              <w:pStyle w:val="TableContentLeft"/>
            </w:pPr>
            <w:r w:rsidRPr="0000309D">
              <w:t>LPAd requests the Activation Code from the End User</w:t>
            </w:r>
          </w:p>
        </w:tc>
      </w:tr>
      <w:tr w:rsidR="005611D4" w:rsidRPr="00D87A96" w14:paraId="42FF190F" w14:textId="77777777" w:rsidTr="005611D4">
        <w:trPr>
          <w:trHeight w:val="314"/>
          <w:jc w:val="center"/>
        </w:trPr>
        <w:tc>
          <w:tcPr>
            <w:tcW w:w="387" w:type="pct"/>
            <w:shd w:val="clear" w:color="auto" w:fill="auto"/>
            <w:vAlign w:val="center"/>
          </w:tcPr>
          <w:p w14:paraId="13F56031" w14:textId="77777777" w:rsidR="005611D4" w:rsidRPr="00D87A96" w:rsidRDefault="005611D4" w:rsidP="0000309D">
            <w:pPr>
              <w:pStyle w:val="TableContentLeft"/>
            </w:pPr>
            <w:r w:rsidRPr="00D87A96">
              <w:t>2</w:t>
            </w:r>
          </w:p>
        </w:tc>
        <w:tc>
          <w:tcPr>
            <w:tcW w:w="736" w:type="pct"/>
            <w:shd w:val="clear" w:color="auto" w:fill="auto"/>
            <w:vAlign w:val="center"/>
            <w:hideMark/>
          </w:tcPr>
          <w:p w14:paraId="4777E7E8" w14:textId="77777777" w:rsidR="005611D4" w:rsidRPr="00D87A96" w:rsidRDefault="005611D4" w:rsidP="0000309D">
            <w:pPr>
              <w:pStyle w:val="TableContentLeft"/>
            </w:pPr>
            <w:r w:rsidRPr="00D87A96">
              <w:rPr>
                <w:rFonts w:hint="eastAsia"/>
              </w:rPr>
              <w:t>S_EndUser</w:t>
            </w:r>
            <w:r w:rsidRPr="00D87A96">
              <w:rPr>
                <w:rFonts w:hint="eastAsia"/>
              </w:rPr>
              <w:t>→</w:t>
            </w:r>
            <w:r w:rsidRPr="00D87A96">
              <w:t xml:space="preserve"> LPAd</w:t>
            </w:r>
          </w:p>
        </w:tc>
        <w:tc>
          <w:tcPr>
            <w:tcW w:w="1720" w:type="pct"/>
            <w:shd w:val="clear" w:color="auto" w:fill="auto"/>
            <w:vAlign w:val="center"/>
            <w:hideMark/>
          </w:tcPr>
          <w:p w14:paraId="5E087A48" w14:textId="77777777" w:rsidR="005611D4" w:rsidRPr="00D87A96" w:rsidRDefault="005611D4" w:rsidP="0000309D">
            <w:pPr>
              <w:pStyle w:val="TableContentLeft"/>
            </w:pPr>
            <w:r w:rsidRPr="00D87A96">
              <w:t>Provide #ACTIVATION_CODE_1 by scanning the QR code</w:t>
            </w:r>
          </w:p>
        </w:tc>
        <w:tc>
          <w:tcPr>
            <w:tcW w:w="2157" w:type="pct"/>
            <w:shd w:val="clear" w:color="auto" w:fill="auto"/>
            <w:vAlign w:val="center"/>
          </w:tcPr>
          <w:p w14:paraId="166F32DD" w14:textId="280C43F2" w:rsidR="005611D4" w:rsidRPr="003C72DB" w:rsidRDefault="005611D4" w:rsidP="0000309D">
            <w:pPr>
              <w:pStyle w:val="TableContentLeft"/>
            </w:pPr>
            <w:r w:rsidRPr="00D87A96">
              <w:t>No error</w:t>
            </w:r>
          </w:p>
        </w:tc>
      </w:tr>
      <w:tr w:rsidR="0000309D" w:rsidRPr="00D87A96" w14:paraId="091FFDB2" w14:textId="77777777" w:rsidTr="0000309D">
        <w:trPr>
          <w:trHeight w:val="314"/>
          <w:jc w:val="center"/>
        </w:trPr>
        <w:tc>
          <w:tcPr>
            <w:tcW w:w="387" w:type="pct"/>
            <w:shd w:val="clear" w:color="auto" w:fill="auto"/>
            <w:vAlign w:val="center"/>
          </w:tcPr>
          <w:p w14:paraId="4F7126F2" w14:textId="77777777" w:rsidR="0000309D" w:rsidRPr="00D87A96" w:rsidRDefault="0000309D" w:rsidP="0000309D">
            <w:pPr>
              <w:pStyle w:val="TableContentLeft"/>
            </w:pPr>
            <w:r w:rsidRPr="00D87A96">
              <w:t>3</w:t>
            </w:r>
          </w:p>
        </w:tc>
        <w:tc>
          <w:tcPr>
            <w:tcW w:w="4613" w:type="pct"/>
            <w:gridSpan w:val="3"/>
            <w:shd w:val="clear" w:color="auto" w:fill="auto"/>
            <w:vAlign w:val="center"/>
          </w:tcPr>
          <w:p w14:paraId="42EFEB3B" w14:textId="77777777" w:rsidR="0000309D" w:rsidRPr="00D87A96" w:rsidRDefault="0000309D" w:rsidP="0000309D">
            <w:pPr>
              <w:pStyle w:val="TableContentLeft"/>
            </w:pPr>
            <w:r w:rsidRPr="00D87A96">
              <w:t>PROC_TLS_INITIALIZATION_SERVER_AUTH on ES9+</w:t>
            </w:r>
          </w:p>
        </w:tc>
      </w:tr>
      <w:tr w:rsidR="0000309D" w:rsidRPr="00D87A96" w14:paraId="10488AAF" w14:textId="77777777" w:rsidTr="0000309D">
        <w:trPr>
          <w:trHeight w:val="314"/>
          <w:jc w:val="center"/>
        </w:trPr>
        <w:tc>
          <w:tcPr>
            <w:tcW w:w="387" w:type="pct"/>
            <w:shd w:val="clear" w:color="auto" w:fill="auto"/>
            <w:vAlign w:val="center"/>
          </w:tcPr>
          <w:p w14:paraId="2B543F2D" w14:textId="77777777" w:rsidR="0000309D" w:rsidRPr="00D87A96" w:rsidRDefault="0000309D" w:rsidP="0000309D">
            <w:pPr>
              <w:pStyle w:val="TableContentLeft"/>
            </w:pPr>
            <w:r w:rsidRPr="00D87A96">
              <w:t>4</w:t>
            </w:r>
          </w:p>
        </w:tc>
        <w:tc>
          <w:tcPr>
            <w:tcW w:w="4613" w:type="pct"/>
            <w:gridSpan w:val="3"/>
            <w:shd w:val="clear" w:color="auto" w:fill="auto"/>
            <w:vAlign w:val="center"/>
          </w:tcPr>
          <w:p w14:paraId="5A086CF3" w14:textId="77777777" w:rsidR="0000309D" w:rsidRPr="003F27BF" w:rsidRDefault="0000309D" w:rsidP="0000309D">
            <w:pPr>
              <w:pStyle w:val="TableContentLeft"/>
            </w:pPr>
            <w:r w:rsidRPr="003F27BF">
              <w:t>PROC_ES9+_INIT_AUTH</w:t>
            </w:r>
          </w:p>
        </w:tc>
      </w:tr>
      <w:tr w:rsidR="0000309D" w:rsidRPr="00D87A96" w14:paraId="1D7158C7" w14:textId="77777777" w:rsidTr="0000309D">
        <w:trPr>
          <w:trHeight w:val="314"/>
          <w:jc w:val="center"/>
        </w:trPr>
        <w:tc>
          <w:tcPr>
            <w:tcW w:w="387" w:type="pct"/>
            <w:shd w:val="clear" w:color="auto" w:fill="auto"/>
            <w:vAlign w:val="center"/>
          </w:tcPr>
          <w:p w14:paraId="49FD1E56" w14:textId="77777777" w:rsidR="0000309D" w:rsidRPr="00D87A96" w:rsidRDefault="0000309D" w:rsidP="0000309D">
            <w:pPr>
              <w:pStyle w:val="TableContentLeft"/>
            </w:pPr>
            <w:r w:rsidRPr="00D87A96">
              <w:t>5</w:t>
            </w:r>
          </w:p>
        </w:tc>
        <w:tc>
          <w:tcPr>
            <w:tcW w:w="4613" w:type="pct"/>
            <w:gridSpan w:val="3"/>
            <w:shd w:val="clear" w:color="auto" w:fill="auto"/>
            <w:vAlign w:val="center"/>
          </w:tcPr>
          <w:p w14:paraId="0E819D04" w14:textId="77777777" w:rsidR="0000309D" w:rsidRPr="003F27BF" w:rsidRDefault="0000309D" w:rsidP="0000309D">
            <w:pPr>
              <w:pStyle w:val="TableContentLeft"/>
            </w:pPr>
            <w:r w:rsidRPr="003F27BF">
              <w:t xml:space="preserve">PROC_ES9+_AUTH_CLIENT with </w:t>
            </w:r>
            <w:r w:rsidRPr="003F27BF">
              <w:rPr>
                <w:rStyle w:val="PlaceholderText"/>
                <w:color w:val="auto"/>
              </w:rPr>
              <w:t xml:space="preserve">#MATCHING_ID_1 as </w:t>
            </w:r>
            <w:r w:rsidRPr="003F27BF">
              <w:t>&lt;MATCHING_ID&gt;</w:t>
            </w:r>
          </w:p>
        </w:tc>
      </w:tr>
      <w:tr w:rsidR="0000309D" w:rsidRPr="00D87A96" w14:paraId="440E3006" w14:textId="77777777" w:rsidTr="0000309D">
        <w:trPr>
          <w:trHeight w:val="314"/>
          <w:jc w:val="center"/>
        </w:trPr>
        <w:tc>
          <w:tcPr>
            <w:tcW w:w="387" w:type="pct"/>
            <w:shd w:val="clear" w:color="auto" w:fill="auto"/>
            <w:vAlign w:val="center"/>
          </w:tcPr>
          <w:p w14:paraId="20679838" w14:textId="77777777" w:rsidR="0000309D" w:rsidRPr="00D87A96" w:rsidRDefault="0000309D" w:rsidP="0000309D">
            <w:pPr>
              <w:pStyle w:val="TableContentLeft"/>
            </w:pPr>
            <w:r w:rsidRPr="00D87A96">
              <w:t>6</w:t>
            </w:r>
          </w:p>
        </w:tc>
        <w:tc>
          <w:tcPr>
            <w:tcW w:w="4613" w:type="pct"/>
            <w:gridSpan w:val="3"/>
            <w:shd w:val="clear" w:color="auto" w:fill="auto"/>
            <w:vAlign w:val="center"/>
          </w:tcPr>
          <w:p w14:paraId="41477296" w14:textId="77777777" w:rsidR="0000309D" w:rsidRPr="003F27BF" w:rsidRDefault="0000309D" w:rsidP="0000309D">
            <w:pPr>
              <w:pStyle w:val="TableContentLeft"/>
            </w:pPr>
            <w:r w:rsidRPr="003F27BF">
              <w:t>PROC_ES9+_GET_BPP</w:t>
            </w:r>
          </w:p>
          <w:p w14:paraId="6D03C0F4" w14:textId="77777777" w:rsidR="0000309D" w:rsidRPr="003F27BF" w:rsidRDefault="0000309D" w:rsidP="0000309D">
            <w:pPr>
              <w:pStyle w:val="TableContentLeft"/>
            </w:pPr>
            <w:r w:rsidRPr="003F27BF">
              <w:t>(see NOTE 1)</w:t>
            </w:r>
          </w:p>
        </w:tc>
      </w:tr>
      <w:tr w:rsidR="005611D4" w:rsidRPr="00D87A96" w14:paraId="4605EC98" w14:textId="77777777" w:rsidTr="005611D4">
        <w:trPr>
          <w:trHeight w:val="314"/>
          <w:jc w:val="center"/>
        </w:trPr>
        <w:tc>
          <w:tcPr>
            <w:tcW w:w="387" w:type="pct"/>
            <w:shd w:val="clear" w:color="auto" w:fill="auto"/>
            <w:vAlign w:val="center"/>
          </w:tcPr>
          <w:p w14:paraId="6F5538DC" w14:textId="77777777" w:rsidR="005611D4" w:rsidRPr="00D87A96" w:rsidRDefault="005611D4" w:rsidP="0000309D">
            <w:pPr>
              <w:pStyle w:val="TableContentLeft"/>
            </w:pPr>
            <w:r w:rsidRPr="00D87A96">
              <w:t>7</w:t>
            </w:r>
          </w:p>
        </w:tc>
        <w:tc>
          <w:tcPr>
            <w:tcW w:w="736" w:type="pct"/>
            <w:shd w:val="clear" w:color="auto" w:fill="auto"/>
            <w:vAlign w:val="center"/>
          </w:tcPr>
          <w:p w14:paraId="3373323B" w14:textId="77777777" w:rsidR="005611D4" w:rsidRPr="00D87A96" w:rsidRDefault="005611D4" w:rsidP="0000309D">
            <w:pPr>
              <w:pStyle w:val="TableContentLeft"/>
            </w:pPr>
            <w:r w:rsidRPr="00D87A96">
              <w:t xml:space="preserve">LPAd </w:t>
            </w:r>
            <w:r w:rsidRPr="00D87A96">
              <w:rPr>
                <w:rFonts w:hint="eastAsia"/>
              </w:rPr>
              <w:t>→</w:t>
            </w:r>
            <w:r w:rsidRPr="00D87A96">
              <w:t xml:space="preserve"> S_EndUser</w:t>
            </w:r>
          </w:p>
        </w:tc>
        <w:tc>
          <w:tcPr>
            <w:tcW w:w="1720" w:type="pct"/>
            <w:shd w:val="clear" w:color="auto" w:fill="auto"/>
            <w:vAlign w:val="center"/>
          </w:tcPr>
          <w:p w14:paraId="655AC0E5" w14:textId="641966C8" w:rsidR="005611D4" w:rsidRPr="003F27BF" w:rsidRDefault="005611D4" w:rsidP="00B45004">
            <w:pPr>
              <w:pStyle w:val="TableContentLeft"/>
            </w:pPr>
            <w:r w:rsidRPr="003F27BF">
              <w:t>Request for Confirmation, if not requested before.</w:t>
            </w:r>
          </w:p>
        </w:tc>
        <w:tc>
          <w:tcPr>
            <w:tcW w:w="2157" w:type="pct"/>
            <w:shd w:val="clear" w:color="auto" w:fill="auto"/>
            <w:vAlign w:val="center"/>
          </w:tcPr>
          <w:p w14:paraId="5475CB52" w14:textId="59471610" w:rsidR="005611D4" w:rsidRPr="00D87A96" w:rsidRDefault="005611D4" w:rsidP="0000309D">
            <w:pPr>
              <w:pStyle w:val="TableContentLeft"/>
            </w:pPr>
            <w:r w:rsidRPr="003F27BF">
              <w:t>End User Intent successfully verified,if not verified before.</w:t>
            </w:r>
          </w:p>
        </w:tc>
      </w:tr>
      <w:tr w:rsidR="0000309D" w:rsidRPr="00D87A96" w14:paraId="5AB11BDC" w14:textId="77777777" w:rsidTr="0000309D">
        <w:trPr>
          <w:trHeight w:val="314"/>
          <w:jc w:val="center"/>
        </w:trPr>
        <w:tc>
          <w:tcPr>
            <w:tcW w:w="387" w:type="pct"/>
            <w:shd w:val="clear" w:color="auto" w:fill="auto"/>
            <w:vAlign w:val="center"/>
          </w:tcPr>
          <w:p w14:paraId="6C525AF5" w14:textId="77777777" w:rsidR="0000309D" w:rsidRPr="00D87A96" w:rsidRDefault="0000309D" w:rsidP="0000309D">
            <w:pPr>
              <w:pStyle w:val="TableContentLeft"/>
            </w:pPr>
            <w:r w:rsidRPr="00D87A96">
              <w:t>8</w:t>
            </w:r>
          </w:p>
        </w:tc>
        <w:tc>
          <w:tcPr>
            <w:tcW w:w="4613" w:type="pct"/>
            <w:gridSpan w:val="3"/>
            <w:shd w:val="clear" w:color="auto" w:fill="auto"/>
            <w:vAlign w:val="center"/>
          </w:tcPr>
          <w:p w14:paraId="2E785DBE" w14:textId="77777777" w:rsidR="0000309D" w:rsidRPr="003F27BF" w:rsidRDefault="0000309D" w:rsidP="0000309D">
            <w:pPr>
              <w:pStyle w:val="TableContentLeft"/>
            </w:pPr>
            <w:r w:rsidRPr="003F27BF">
              <w:t>PROC_ES9+_HANDLE_NOTIF</w:t>
            </w:r>
          </w:p>
        </w:tc>
      </w:tr>
      <w:tr w:rsidR="005611D4" w:rsidRPr="004A62B8" w14:paraId="039350D5" w14:textId="77777777" w:rsidTr="005611D4">
        <w:trPr>
          <w:trHeight w:val="314"/>
          <w:jc w:val="center"/>
        </w:trPr>
        <w:tc>
          <w:tcPr>
            <w:tcW w:w="387" w:type="pct"/>
            <w:shd w:val="clear" w:color="auto" w:fill="auto"/>
            <w:vAlign w:val="center"/>
          </w:tcPr>
          <w:p w14:paraId="5786BEF5" w14:textId="77777777" w:rsidR="005611D4" w:rsidRPr="00D87A96" w:rsidRDefault="005611D4" w:rsidP="0000309D">
            <w:pPr>
              <w:pStyle w:val="TableContentLeft"/>
            </w:pPr>
            <w:r w:rsidRPr="00D87A96">
              <w:t>9</w:t>
            </w:r>
          </w:p>
        </w:tc>
        <w:tc>
          <w:tcPr>
            <w:tcW w:w="736" w:type="pct"/>
            <w:shd w:val="clear" w:color="auto" w:fill="auto"/>
            <w:vAlign w:val="center"/>
            <w:hideMark/>
          </w:tcPr>
          <w:p w14:paraId="67589664" w14:textId="77777777" w:rsidR="005611D4" w:rsidRPr="00D87A96" w:rsidRDefault="005611D4" w:rsidP="0000309D">
            <w:pPr>
              <w:pStyle w:val="TableContentLeft"/>
            </w:pPr>
            <w:r w:rsidRPr="00D87A96">
              <w:rPr>
                <w:rFonts w:hint="eastAsia"/>
              </w:rPr>
              <w:t>S_EndUser</w:t>
            </w:r>
            <w:r w:rsidRPr="00D87A96">
              <w:rPr>
                <w:rFonts w:hint="eastAsia"/>
              </w:rPr>
              <w:t>→</w:t>
            </w:r>
            <w:r w:rsidRPr="00D87A96">
              <w:t xml:space="preserve"> LPAd</w:t>
            </w:r>
          </w:p>
        </w:tc>
        <w:tc>
          <w:tcPr>
            <w:tcW w:w="1720" w:type="pct"/>
            <w:shd w:val="clear" w:color="auto" w:fill="auto"/>
            <w:vAlign w:val="center"/>
            <w:hideMark/>
          </w:tcPr>
          <w:p w14:paraId="4C8E6EEB" w14:textId="77777777" w:rsidR="005611D4" w:rsidRPr="003F27BF" w:rsidRDefault="005611D4" w:rsidP="0000309D">
            <w:pPr>
              <w:pStyle w:val="TableContentLeft"/>
            </w:pPr>
            <w:r w:rsidRPr="003F27BF">
              <w:t>Initiate List Profile operation</w:t>
            </w:r>
          </w:p>
        </w:tc>
        <w:tc>
          <w:tcPr>
            <w:tcW w:w="2157" w:type="pct"/>
            <w:shd w:val="clear" w:color="auto" w:fill="auto"/>
            <w:vAlign w:val="center"/>
          </w:tcPr>
          <w:p w14:paraId="70FF0C9A" w14:textId="102F24D6" w:rsidR="005611D4" w:rsidRPr="00E147FB" w:rsidRDefault="005611D4" w:rsidP="0000309D">
            <w:pPr>
              <w:pStyle w:val="TableContentLeft"/>
            </w:pPr>
            <w:r w:rsidRPr="003F27BF">
              <w:t>PROFILE_OPERATIONAL1 is displayed in Enabled state</w:t>
            </w:r>
          </w:p>
        </w:tc>
      </w:tr>
      <w:tr w:rsidR="0000309D" w:rsidRPr="00D87A96" w14:paraId="59C7A248" w14:textId="77777777" w:rsidTr="0000309D">
        <w:trPr>
          <w:trHeight w:val="314"/>
          <w:jc w:val="center"/>
        </w:trPr>
        <w:tc>
          <w:tcPr>
            <w:tcW w:w="5000" w:type="pct"/>
            <w:gridSpan w:val="4"/>
            <w:shd w:val="clear" w:color="auto" w:fill="auto"/>
            <w:vAlign w:val="center"/>
          </w:tcPr>
          <w:p w14:paraId="4590A99C" w14:textId="77777777" w:rsidR="0000309D" w:rsidRPr="00D87A96" w:rsidRDefault="0000309D" w:rsidP="0000309D">
            <w:pPr>
              <w:pStyle w:val="TableIndentedText"/>
            </w:pPr>
            <w:r w:rsidRPr="00D87A96">
              <w:t>NOTE 1:</w:t>
            </w:r>
            <w:r w:rsidRPr="00E147FB">
              <w:rPr>
                <w:rStyle w:val="PlaceholderText"/>
              </w:rPr>
              <w:tab/>
            </w:r>
            <w:r w:rsidRPr="00D87A96">
              <w:t>The LPAd MAY display any relevant part of the Profile Metadata and MAY offer the S_EndUser to postpone or reject the Profile installation. The S_EndUser SHALL not abort the transaction.</w:t>
            </w:r>
          </w:p>
        </w:tc>
      </w:tr>
    </w:tbl>
    <w:p w14:paraId="1FDED85E" w14:textId="77777777" w:rsidR="00ED55F3" w:rsidRPr="0000309D" w:rsidRDefault="00ED55F3" w:rsidP="00ED55F3">
      <w:pPr>
        <w:pStyle w:val="Heading6no"/>
      </w:pPr>
      <w:r w:rsidRPr="00D87A96">
        <w:t>Test Sequence #0</w:t>
      </w:r>
      <w:r>
        <w:t>2</w:t>
      </w:r>
      <w:r w:rsidRPr="00D87A96">
        <w:t xml:space="preserve"> Nominal: Add </w:t>
      </w:r>
      <w:r w:rsidRPr="003C72DB">
        <w:t>and Enable</w:t>
      </w:r>
      <w:r w:rsidRPr="0000309D">
        <w:t xml:space="preserve"> a new Operational Profile by using Activation Code (</w:t>
      </w:r>
      <w:r>
        <w:t>manual</w:t>
      </w:r>
      <w:r w:rsidRPr="0000309D">
        <w:t>)</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ED55F3" w:rsidRPr="00D87A96" w14:paraId="50D1966B" w14:textId="77777777" w:rsidTr="00A75E9D">
        <w:trPr>
          <w:jc w:val="center"/>
        </w:trPr>
        <w:tc>
          <w:tcPr>
            <w:tcW w:w="1167" w:type="pct"/>
            <w:shd w:val="clear" w:color="auto" w:fill="BFBFBF" w:themeFill="background1" w:themeFillShade="BF"/>
            <w:vAlign w:val="center"/>
          </w:tcPr>
          <w:p w14:paraId="431F3E41" w14:textId="77777777" w:rsidR="00ED55F3" w:rsidRPr="0000309D" w:rsidRDefault="00ED55F3" w:rsidP="00A75E9D">
            <w:pPr>
              <w:pStyle w:val="TableHeaderGray"/>
              <w:rPr>
                <w:rFonts w:eastAsia="SimSun"/>
                <w:lang w:val="en-GB"/>
              </w:rPr>
            </w:pPr>
            <w:r w:rsidRPr="0000309D">
              <w:rPr>
                <w:rFonts w:eastAsia="SimSun"/>
                <w:lang w:val="en-GB"/>
              </w:rPr>
              <w:t>Initial Conditions</w:t>
            </w:r>
          </w:p>
        </w:tc>
        <w:tc>
          <w:tcPr>
            <w:tcW w:w="3833" w:type="pct"/>
            <w:tcBorders>
              <w:top w:val="nil"/>
              <w:right w:val="nil"/>
            </w:tcBorders>
            <w:shd w:val="clear" w:color="auto" w:fill="auto"/>
            <w:vAlign w:val="center"/>
          </w:tcPr>
          <w:p w14:paraId="20A40E9E" w14:textId="77777777" w:rsidR="00ED55F3" w:rsidRPr="00D87A96" w:rsidRDefault="00ED55F3" w:rsidP="00A75E9D">
            <w:pPr>
              <w:pStyle w:val="TableHeaderGray"/>
              <w:rPr>
                <w:rFonts w:eastAsia="SimSun"/>
                <w:lang w:val="en-GB"/>
              </w:rPr>
            </w:pPr>
          </w:p>
        </w:tc>
      </w:tr>
      <w:tr w:rsidR="00ED55F3" w:rsidRPr="00D87A96" w14:paraId="76437356" w14:textId="77777777" w:rsidTr="00A75E9D">
        <w:trPr>
          <w:jc w:val="center"/>
        </w:trPr>
        <w:tc>
          <w:tcPr>
            <w:tcW w:w="1167" w:type="pct"/>
            <w:shd w:val="clear" w:color="auto" w:fill="BFBFBF" w:themeFill="background1" w:themeFillShade="BF"/>
            <w:vAlign w:val="center"/>
          </w:tcPr>
          <w:p w14:paraId="13846A9B" w14:textId="77777777" w:rsidR="00ED55F3" w:rsidRPr="00D87A96" w:rsidRDefault="00ED55F3" w:rsidP="00A75E9D">
            <w:pPr>
              <w:pStyle w:val="TableHeaderGray"/>
              <w:rPr>
                <w:rFonts w:eastAsia="SimSun"/>
                <w:lang w:val="en-GB"/>
              </w:rPr>
            </w:pPr>
            <w:r w:rsidRPr="00D87A96">
              <w:rPr>
                <w:rFonts w:eastAsia="SimSun"/>
                <w:lang w:val="en-GB"/>
              </w:rPr>
              <w:t>Entity</w:t>
            </w:r>
          </w:p>
        </w:tc>
        <w:tc>
          <w:tcPr>
            <w:tcW w:w="3833" w:type="pct"/>
            <w:shd w:val="clear" w:color="auto" w:fill="BFBFBF" w:themeFill="background1" w:themeFillShade="BF"/>
            <w:vAlign w:val="center"/>
          </w:tcPr>
          <w:p w14:paraId="59FA66B7" w14:textId="77777777" w:rsidR="00ED55F3" w:rsidRPr="00D87A96" w:rsidRDefault="00ED55F3" w:rsidP="00A75E9D">
            <w:pPr>
              <w:pStyle w:val="TableHeaderGray"/>
              <w:rPr>
                <w:rFonts w:eastAsia="SimSun"/>
                <w:lang w:val="en-GB"/>
              </w:rPr>
            </w:pPr>
            <w:r w:rsidRPr="00D87A96">
              <w:rPr>
                <w:lang w:val="en-GB"/>
              </w:rPr>
              <w:t>Description of the initial condition</w:t>
            </w:r>
          </w:p>
        </w:tc>
      </w:tr>
      <w:tr w:rsidR="00ED55F3" w:rsidRPr="00D87A96" w14:paraId="6C5DA525" w14:textId="77777777" w:rsidTr="00A75E9D">
        <w:trPr>
          <w:jc w:val="center"/>
        </w:trPr>
        <w:tc>
          <w:tcPr>
            <w:tcW w:w="1167" w:type="pct"/>
            <w:vAlign w:val="center"/>
          </w:tcPr>
          <w:p w14:paraId="14ACA9EC" w14:textId="77777777" w:rsidR="00ED55F3" w:rsidRPr="003F27BF" w:rsidRDefault="00ED55F3" w:rsidP="00A75E9D">
            <w:pPr>
              <w:pStyle w:val="TableText"/>
            </w:pPr>
            <w:r w:rsidRPr="003F27BF">
              <w:rPr>
                <w:rStyle w:val="PlaceholderText"/>
              </w:rPr>
              <w:t>S_SM-DP+</w:t>
            </w:r>
          </w:p>
        </w:tc>
        <w:tc>
          <w:tcPr>
            <w:tcW w:w="3833" w:type="pct"/>
            <w:vAlign w:val="center"/>
          </w:tcPr>
          <w:p w14:paraId="3EFF89FE" w14:textId="77777777" w:rsidR="00ED55F3" w:rsidRPr="003F27BF" w:rsidRDefault="00ED55F3" w:rsidP="00A75E9D">
            <w:pPr>
              <w:pStyle w:val="TableText"/>
            </w:pPr>
            <w:r w:rsidRPr="003F27BF">
              <w:rPr>
                <w:rStyle w:val="PlaceholderText"/>
              </w:rPr>
              <w:t>The PROFILE_OPERATIONAL1 on the S_SM-DP+ is in “Released” state.</w:t>
            </w:r>
          </w:p>
        </w:tc>
      </w:tr>
      <w:tr w:rsidR="00ED55F3" w:rsidRPr="00D87A96" w14:paraId="1F148412" w14:textId="77777777" w:rsidTr="00A75E9D">
        <w:trPr>
          <w:jc w:val="center"/>
        </w:trPr>
        <w:tc>
          <w:tcPr>
            <w:tcW w:w="1167" w:type="pct"/>
            <w:vAlign w:val="center"/>
          </w:tcPr>
          <w:p w14:paraId="5F956E68" w14:textId="77777777" w:rsidR="00ED55F3" w:rsidRPr="003F27BF" w:rsidRDefault="00ED55F3" w:rsidP="00A75E9D">
            <w:pPr>
              <w:pStyle w:val="TableText"/>
            </w:pPr>
            <w:r w:rsidRPr="003F27BF">
              <w:rPr>
                <w:rStyle w:val="PlaceholderText"/>
              </w:rPr>
              <w:lastRenderedPageBreak/>
              <w:t>S_SM-DP+</w:t>
            </w:r>
          </w:p>
        </w:tc>
        <w:tc>
          <w:tcPr>
            <w:tcW w:w="3833" w:type="pct"/>
            <w:vAlign w:val="center"/>
          </w:tcPr>
          <w:p w14:paraId="02B97044" w14:textId="77777777" w:rsidR="00ED55F3" w:rsidRPr="003F27BF" w:rsidRDefault="00ED55F3" w:rsidP="00A75E9D">
            <w:pPr>
              <w:pStyle w:val="TableText"/>
            </w:pPr>
            <w:r w:rsidRPr="003F27BF">
              <w:rPr>
                <w:rStyle w:val="PlaceholderText"/>
              </w:rPr>
              <w:t>There is a pending Profile download order for #MATCHING_ID_1 (PROFILE_OPERATIONAL1).</w:t>
            </w:r>
          </w:p>
        </w:tc>
      </w:tr>
      <w:tr w:rsidR="00ED55F3" w:rsidRPr="00D87A96" w14:paraId="0D9D2D47" w14:textId="77777777" w:rsidTr="00A75E9D">
        <w:trPr>
          <w:trHeight w:val="65"/>
          <w:jc w:val="center"/>
        </w:trPr>
        <w:tc>
          <w:tcPr>
            <w:tcW w:w="1167" w:type="pct"/>
            <w:vAlign w:val="center"/>
          </w:tcPr>
          <w:p w14:paraId="711B7630" w14:textId="77777777" w:rsidR="00ED55F3" w:rsidRPr="003F27BF" w:rsidRDefault="00ED55F3" w:rsidP="00A75E9D">
            <w:pPr>
              <w:pStyle w:val="TableText"/>
            </w:pPr>
            <w:r w:rsidRPr="003F27BF">
              <w:rPr>
                <w:rStyle w:val="PlaceholderText"/>
              </w:rPr>
              <w:t>eUICC</w:t>
            </w:r>
          </w:p>
        </w:tc>
        <w:tc>
          <w:tcPr>
            <w:tcW w:w="3833" w:type="pct"/>
            <w:vAlign w:val="center"/>
          </w:tcPr>
          <w:p w14:paraId="45920380" w14:textId="77777777" w:rsidR="00ED55F3" w:rsidRPr="003F27BF" w:rsidRDefault="00ED55F3" w:rsidP="00A75E9D">
            <w:pPr>
              <w:pStyle w:val="TableText"/>
            </w:pPr>
            <w:r w:rsidRPr="003F27BF">
              <w:rPr>
                <w:rStyle w:val="PlaceholderText"/>
              </w:rPr>
              <w:t>There is no default SM-DP+ address configured.</w:t>
            </w:r>
          </w:p>
        </w:tc>
      </w:tr>
    </w:tbl>
    <w:p w14:paraId="61DEC639" w14:textId="77777777" w:rsidR="00ED55F3" w:rsidRPr="00D87A96" w:rsidRDefault="00ED55F3" w:rsidP="00ED55F3">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8"/>
        <w:gridCol w:w="1326"/>
        <w:gridCol w:w="3099"/>
        <w:gridCol w:w="3887"/>
      </w:tblGrid>
      <w:tr w:rsidR="00ED55F3" w:rsidRPr="00D87A96" w14:paraId="32E86479" w14:textId="77777777" w:rsidTr="00A75E9D">
        <w:trPr>
          <w:trHeight w:val="314"/>
          <w:jc w:val="center"/>
        </w:trPr>
        <w:tc>
          <w:tcPr>
            <w:tcW w:w="387" w:type="pct"/>
            <w:shd w:val="clear" w:color="auto" w:fill="C00000"/>
            <w:vAlign w:val="center"/>
            <w:hideMark/>
          </w:tcPr>
          <w:p w14:paraId="3A6752D9" w14:textId="77777777" w:rsidR="00ED55F3" w:rsidRPr="00D87A96" w:rsidRDefault="00ED55F3" w:rsidP="00A75E9D">
            <w:pPr>
              <w:pStyle w:val="TableHeader"/>
            </w:pPr>
            <w:r w:rsidRPr="00D87A96">
              <w:t>Step</w:t>
            </w:r>
          </w:p>
        </w:tc>
        <w:tc>
          <w:tcPr>
            <w:tcW w:w="736" w:type="pct"/>
            <w:shd w:val="clear" w:color="auto" w:fill="C00000"/>
            <w:vAlign w:val="center"/>
            <w:hideMark/>
          </w:tcPr>
          <w:p w14:paraId="28E21604" w14:textId="77777777" w:rsidR="00ED55F3" w:rsidRPr="00D87A96" w:rsidRDefault="00ED55F3" w:rsidP="00A75E9D">
            <w:pPr>
              <w:pStyle w:val="TableHeader"/>
            </w:pPr>
            <w:r w:rsidRPr="00D87A96">
              <w:t>Direction</w:t>
            </w:r>
          </w:p>
        </w:tc>
        <w:tc>
          <w:tcPr>
            <w:tcW w:w="1720" w:type="pct"/>
            <w:shd w:val="clear" w:color="auto" w:fill="C00000"/>
            <w:vAlign w:val="center"/>
            <w:hideMark/>
          </w:tcPr>
          <w:p w14:paraId="0473605D" w14:textId="77777777" w:rsidR="00ED55F3" w:rsidRPr="00D87A96" w:rsidRDefault="00ED55F3" w:rsidP="00A75E9D">
            <w:pPr>
              <w:pStyle w:val="TableHeader"/>
            </w:pPr>
            <w:r w:rsidRPr="00D87A96">
              <w:t>Sequence / Description</w:t>
            </w:r>
          </w:p>
        </w:tc>
        <w:tc>
          <w:tcPr>
            <w:tcW w:w="2157" w:type="pct"/>
            <w:shd w:val="clear" w:color="auto" w:fill="C00000"/>
            <w:vAlign w:val="center"/>
            <w:hideMark/>
          </w:tcPr>
          <w:p w14:paraId="59447925" w14:textId="77777777" w:rsidR="00ED55F3" w:rsidRPr="00D87A96" w:rsidRDefault="00ED55F3" w:rsidP="00A75E9D">
            <w:pPr>
              <w:pStyle w:val="TableHeader"/>
            </w:pPr>
            <w:r w:rsidRPr="00D87A96">
              <w:t>Expected result</w:t>
            </w:r>
          </w:p>
        </w:tc>
      </w:tr>
      <w:tr w:rsidR="00ED55F3" w:rsidRPr="00D87A96" w14:paraId="3C07F4F0" w14:textId="77777777" w:rsidTr="00A75E9D">
        <w:trPr>
          <w:trHeight w:val="314"/>
          <w:jc w:val="center"/>
        </w:trPr>
        <w:tc>
          <w:tcPr>
            <w:tcW w:w="387" w:type="pct"/>
            <w:shd w:val="clear" w:color="auto" w:fill="auto"/>
            <w:vAlign w:val="center"/>
          </w:tcPr>
          <w:p w14:paraId="18633C3E" w14:textId="77777777" w:rsidR="00ED55F3" w:rsidRPr="00D87A96" w:rsidRDefault="00ED55F3" w:rsidP="00A75E9D">
            <w:pPr>
              <w:pStyle w:val="TableContentLeft"/>
            </w:pPr>
            <w:r w:rsidRPr="00D87A96">
              <w:t>1</w:t>
            </w:r>
          </w:p>
        </w:tc>
        <w:tc>
          <w:tcPr>
            <w:tcW w:w="736" w:type="pct"/>
            <w:shd w:val="clear" w:color="auto" w:fill="auto"/>
            <w:vAlign w:val="center"/>
            <w:hideMark/>
          </w:tcPr>
          <w:p w14:paraId="320AD889" w14:textId="77777777" w:rsidR="00ED55F3" w:rsidRPr="00D87A96" w:rsidRDefault="00ED55F3" w:rsidP="00A75E9D">
            <w:pPr>
              <w:pStyle w:val="TableContentLeft"/>
            </w:pPr>
            <w:r w:rsidRPr="00D87A96">
              <w:rPr>
                <w:rFonts w:hint="eastAsia"/>
              </w:rPr>
              <w:t>S_EndUser</w:t>
            </w:r>
            <w:r w:rsidRPr="00D87A96">
              <w:rPr>
                <w:rFonts w:hint="eastAsia"/>
              </w:rPr>
              <w:t>→</w:t>
            </w:r>
            <w:r w:rsidRPr="00D87A96">
              <w:t xml:space="preserve"> LPAd</w:t>
            </w:r>
          </w:p>
        </w:tc>
        <w:tc>
          <w:tcPr>
            <w:tcW w:w="1720" w:type="pct"/>
            <w:shd w:val="clear" w:color="auto" w:fill="auto"/>
            <w:vAlign w:val="center"/>
            <w:hideMark/>
          </w:tcPr>
          <w:p w14:paraId="6521DA95" w14:textId="77777777" w:rsidR="00ED55F3" w:rsidRPr="0000309D" w:rsidRDefault="00ED55F3" w:rsidP="00A75E9D">
            <w:pPr>
              <w:pStyle w:val="TableContentLeft"/>
            </w:pPr>
            <w:r w:rsidRPr="00D87A96">
              <w:t>Initiate</w:t>
            </w:r>
            <w:r w:rsidRPr="003C72DB">
              <w:t xml:space="preserve"> combined</w:t>
            </w:r>
            <w:r w:rsidRPr="0000309D">
              <w:t xml:space="preserve"> Add </w:t>
            </w:r>
            <w:r w:rsidRPr="003C72DB">
              <w:t>and Enable</w:t>
            </w:r>
            <w:r w:rsidRPr="0000309D">
              <w:t xml:space="preserve"> Profile operations</w:t>
            </w:r>
          </w:p>
        </w:tc>
        <w:tc>
          <w:tcPr>
            <w:tcW w:w="2157" w:type="pct"/>
            <w:shd w:val="clear" w:color="auto" w:fill="auto"/>
            <w:vAlign w:val="center"/>
            <w:hideMark/>
          </w:tcPr>
          <w:p w14:paraId="5ECB65A9" w14:textId="77777777" w:rsidR="00ED55F3" w:rsidRPr="003C72DB" w:rsidRDefault="00ED55F3" w:rsidP="00A75E9D">
            <w:pPr>
              <w:pStyle w:val="TableContentLeft"/>
            </w:pPr>
            <w:r w:rsidRPr="0000309D">
              <w:t>LPAd requests the Activation Code from the End User</w:t>
            </w:r>
          </w:p>
        </w:tc>
      </w:tr>
      <w:tr w:rsidR="00ED55F3" w:rsidRPr="00D87A96" w14:paraId="31A9F334" w14:textId="77777777" w:rsidTr="00A75E9D">
        <w:trPr>
          <w:trHeight w:val="314"/>
          <w:jc w:val="center"/>
        </w:trPr>
        <w:tc>
          <w:tcPr>
            <w:tcW w:w="387" w:type="pct"/>
            <w:shd w:val="clear" w:color="auto" w:fill="auto"/>
            <w:vAlign w:val="center"/>
          </w:tcPr>
          <w:p w14:paraId="184C6E49" w14:textId="77777777" w:rsidR="00ED55F3" w:rsidRPr="00D87A96" w:rsidRDefault="00ED55F3" w:rsidP="00A75E9D">
            <w:pPr>
              <w:pStyle w:val="TableContentLeft"/>
            </w:pPr>
            <w:r w:rsidRPr="00D87A96">
              <w:t>2</w:t>
            </w:r>
          </w:p>
        </w:tc>
        <w:tc>
          <w:tcPr>
            <w:tcW w:w="736" w:type="pct"/>
            <w:shd w:val="clear" w:color="auto" w:fill="auto"/>
            <w:vAlign w:val="center"/>
            <w:hideMark/>
          </w:tcPr>
          <w:p w14:paraId="472FAADB" w14:textId="77777777" w:rsidR="00ED55F3" w:rsidRPr="00D87A96" w:rsidRDefault="00ED55F3" w:rsidP="00A75E9D">
            <w:pPr>
              <w:pStyle w:val="TableContentLeft"/>
            </w:pPr>
            <w:r w:rsidRPr="00D87A96">
              <w:rPr>
                <w:rFonts w:hint="eastAsia"/>
              </w:rPr>
              <w:t>S_EndUser</w:t>
            </w:r>
            <w:r w:rsidRPr="00D87A96">
              <w:rPr>
                <w:rFonts w:hint="eastAsia"/>
              </w:rPr>
              <w:t>→</w:t>
            </w:r>
            <w:r w:rsidRPr="00D87A96">
              <w:t xml:space="preserve"> LPAd</w:t>
            </w:r>
          </w:p>
        </w:tc>
        <w:tc>
          <w:tcPr>
            <w:tcW w:w="1720" w:type="pct"/>
            <w:shd w:val="clear" w:color="auto" w:fill="auto"/>
            <w:vAlign w:val="center"/>
            <w:hideMark/>
          </w:tcPr>
          <w:p w14:paraId="0ABA6037" w14:textId="77777777" w:rsidR="00ED55F3" w:rsidRPr="00D87A96" w:rsidRDefault="00ED55F3" w:rsidP="00A75E9D">
            <w:pPr>
              <w:pStyle w:val="TableContentLeft"/>
            </w:pPr>
            <w:r w:rsidRPr="00D87A96">
              <w:t xml:space="preserve">Provide #ACTIVATION_CODE_1 by </w:t>
            </w:r>
            <w:r>
              <w:t>manual entry</w:t>
            </w:r>
          </w:p>
        </w:tc>
        <w:tc>
          <w:tcPr>
            <w:tcW w:w="2157" w:type="pct"/>
            <w:shd w:val="clear" w:color="auto" w:fill="auto"/>
            <w:vAlign w:val="center"/>
          </w:tcPr>
          <w:p w14:paraId="2B09CA7D" w14:textId="77777777" w:rsidR="00ED55F3" w:rsidRPr="003C72DB" w:rsidRDefault="00ED55F3" w:rsidP="00A75E9D">
            <w:pPr>
              <w:pStyle w:val="TableContentLeft"/>
            </w:pPr>
            <w:r w:rsidRPr="00D87A96">
              <w:t>No error</w:t>
            </w:r>
          </w:p>
        </w:tc>
      </w:tr>
      <w:tr w:rsidR="00ED55F3" w:rsidRPr="00D87A96" w14:paraId="2F5024E7" w14:textId="77777777" w:rsidTr="00A75E9D">
        <w:trPr>
          <w:trHeight w:val="314"/>
          <w:jc w:val="center"/>
        </w:trPr>
        <w:tc>
          <w:tcPr>
            <w:tcW w:w="387" w:type="pct"/>
            <w:shd w:val="clear" w:color="auto" w:fill="auto"/>
            <w:vAlign w:val="center"/>
          </w:tcPr>
          <w:p w14:paraId="5FE3EAE7" w14:textId="77777777" w:rsidR="00ED55F3" w:rsidRPr="00D87A96" w:rsidRDefault="00ED55F3" w:rsidP="00A75E9D">
            <w:pPr>
              <w:pStyle w:val="TableContentLeft"/>
            </w:pPr>
            <w:r w:rsidRPr="00D87A96">
              <w:t>3</w:t>
            </w:r>
          </w:p>
        </w:tc>
        <w:tc>
          <w:tcPr>
            <w:tcW w:w="4613" w:type="pct"/>
            <w:gridSpan w:val="3"/>
            <w:shd w:val="clear" w:color="auto" w:fill="auto"/>
            <w:vAlign w:val="center"/>
          </w:tcPr>
          <w:p w14:paraId="45B79807" w14:textId="77777777" w:rsidR="00ED55F3" w:rsidRPr="00D87A96" w:rsidRDefault="00ED55F3" w:rsidP="00A75E9D">
            <w:pPr>
              <w:pStyle w:val="TableContentLeft"/>
            </w:pPr>
            <w:r w:rsidRPr="00D87A96">
              <w:t>PROC_TLS_INITIALIZATION_SERVER_AUTH on ES9+</w:t>
            </w:r>
          </w:p>
        </w:tc>
      </w:tr>
      <w:tr w:rsidR="00ED55F3" w:rsidRPr="00D87A96" w14:paraId="1C2FA528" w14:textId="77777777" w:rsidTr="00A75E9D">
        <w:trPr>
          <w:trHeight w:val="314"/>
          <w:jc w:val="center"/>
        </w:trPr>
        <w:tc>
          <w:tcPr>
            <w:tcW w:w="387" w:type="pct"/>
            <w:shd w:val="clear" w:color="auto" w:fill="auto"/>
            <w:vAlign w:val="center"/>
          </w:tcPr>
          <w:p w14:paraId="30A47C06" w14:textId="77777777" w:rsidR="00ED55F3" w:rsidRPr="00D87A96" w:rsidRDefault="00ED55F3" w:rsidP="00A75E9D">
            <w:pPr>
              <w:pStyle w:val="TableContentLeft"/>
            </w:pPr>
            <w:r w:rsidRPr="00D87A96">
              <w:t>4</w:t>
            </w:r>
          </w:p>
        </w:tc>
        <w:tc>
          <w:tcPr>
            <w:tcW w:w="4613" w:type="pct"/>
            <w:gridSpan w:val="3"/>
            <w:shd w:val="clear" w:color="auto" w:fill="auto"/>
            <w:vAlign w:val="center"/>
          </w:tcPr>
          <w:p w14:paraId="3136BE4F" w14:textId="77777777" w:rsidR="00ED55F3" w:rsidRPr="003F27BF" w:rsidRDefault="00ED55F3" w:rsidP="00A75E9D">
            <w:pPr>
              <w:pStyle w:val="TableContentLeft"/>
            </w:pPr>
            <w:r w:rsidRPr="003F27BF">
              <w:t>PROC_ES9+_INIT_AUTH</w:t>
            </w:r>
          </w:p>
        </w:tc>
      </w:tr>
      <w:tr w:rsidR="00ED55F3" w:rsidRPr="00D87A96" w14:paraId="184CED55" w14:textId="77777777" w:rsidTr="00A75E9D">
        <w:trPr>
          <w:trHeight w:val="314"/>
          <w:jc w:val="center"/>
        </w:trPr>
        <w:tc>
          <w:tcPr>
            <w:tcW w:w="387" w:type="pct"/>
            <w:shd w:val="clear" w:color="auto" w:fill="auto"/>
            <w:vAlign w:val="center"/>
          </w:tcPr>
          <w:p w14:paraId="6ADFBBCE" w14:textId="77777777" w:rsidR="00ED55F3" w:rsidRPr="00D87A96" w:rsidRDefault="00ED55F3" w:rsidP="00A75E9D">
            <w:pPr>
              <w:pStyle w:val="TableContentLeft"/>
            </w:pPr>
            <w:r w:rsidRPr="00D87A96">
              <w:t>5</w:t>
            </w:r>
          </w:p>
        </w:tc>
        <w:tc>
          <w:tcPr>
            <w:tcW w:w="4613" w:type="pct"/>
            <w:gridSpan w:val="3"/>
            <w:shd w:val="clear" w:color="auto" w:fill="auto"/>
            <w:vAlign w:val="center"/>
          </w:tcPr>
          <w:p w14:paraId="2434CA98" w14:textId="77777777" w:rsidR="00ED55F3" w:rsidRPr="003F27BF" w:rsidRDefault="00ED55F3" w:rsidP="00A75E9D">
            <w:pPr>
              <w:pStyle w:val="TableContentLeft"/>
            </w:pPr>
            <w:r w:rsidRPr="003F27BF">
              <w:t xml:space="preserve">PROC_ES9+_AUTH_CLIENT with </w:t>
            </w:r>
            <w:r w:rsidRPr="003F27BF">
              <w:rPr>
                <w:rStyle w:val="PlaceholderText"/>
              </w:rPr>
              <w:t xml:space="preserve">#MATCHING_ID_1 as </w:t>
            </w:r>
            <w:r w:rsidRPr="003F27BF">
              <w:t>&lt;MATCHING_ID&gt;</w:t>
            </w:r>
          </w:p>
        </w:tc>
      </w:tr>
      <w:tr w:rsidR="00ED55F3" w:rsidRPr="00D87A96" w14:paraId="429ADE16" w14:textId="77777777" w:rsidTr="00A75E9D">
        <w:trPr>
          <w:trHeight w:val="314"/>
          <w:jc w:val="center"/>
        </w:trPr>
        <w:tc>
          <w:tcPr>
            <w:tcW w:w="387" w:type="pct"/>
            <w:shd w:val="clear" w:color="auto" w:fill="auto"/>
            <w:vAlign w:val="center"/>
          </w:tcPr>
          <w:p w14:paraId="5A398DA0" w14:textId="77777777" w:rsidR="00ED55F3" w:rsidRPr="00D87A96" w:rsidRDefault="00ED55F3" w:rsidP="00A75E9D">
            <w:pPr>
              <w:pStyle w:val="TableContentLeft"/>
            </w:pPr>
            <w:r w:rsidRPr="00D87A96">
              <w:t>6</w:t>
            </w:r>
          </w:p>
        </w:tc>
        <w:tc>
          <w:tcPr>
            <w:tcW w:w="4613" w:type="pct"/>
            <w:gridSpan w:val="3"/>
            <w:shd w:val="clear" w:color="auto" w:fill="auto"/>
            <w:vAlign w:val="center"/>
          </w:tcPr>
          <w:p w14:paraId="6CFB125B" w14:textId="77777777" w:rsidR="00ED55F3" w:rsidRPr="003F27BF" w:rsidRDefault="00ED55F3" w:rsidP="00A75E9D">
            <w:pPr>
              <w:pStyle w:val="TableContentLeft"/>
            </w:pPr>
            <w:r w:rsidRPr="003F27BF">
              <w:t>PROC_ES9+_GET_BPP</w:t>
            </w:r>
          </w:p>
          <w:p w14:paraId="76FC2816" w14:textId="77777777" w:rsidR="00ED55F3" w:rsidRPr="003F27BF" w:rsidRDefault="00ED55F3" w:rsidP="00A75E9D">
            <w:pPr>
              <w:pStyle w:val="TableContentLeft"/>
            </w:pPr>
            <w:r w:rsidRPr="003F27BF">
              <w:t>(see NOTE 1)</w:t>
            </w:r>
          </w:p>
        </w:tc>
      </w:tr>
      <w:tr w:rsidR="00ED55F3" w:rsidRPr="00D87A96" w14:paraId="01DE7651" w14:textId="77777777" w:rsidTr="00A75E9D">
        <w:trPr>
          <w:trHeight w:val="314"/>
          <w:jc w:val="center"/>
        </w:trPr>
        <w:tc>
          <w:tcPr>
            <w:tcW w:w="387" w:type="pct"/>
            <w:shd w:val="clear" w:color="auto" w:fill="auto"/>
            <w:vAlign w:val="center"/>
          </w:tcPr>
          <w:p w14:paraId="4A46C2D7" w14:textId="77777777" w:rsidR="00ED55F3" w:rsidRPr="00D87A96" w:rsidRDefault="00ED55F3" w:rsidP="00A75E9D">
            <w:pPr>
              <w:pStyle w:val="TableContentLeft"/>
            </w:pPr>
            <w:r w:rsidRPr="00D87A96">
              <w:t>7</w:t>
            </w:r>
          </w:p>
        </w:tc>
        <w:tc>
          <w:tcPr>
            <w:tcW w:w="736" w:type="pct"/>
            <w:shd w:val="clear" w:color="auto" w:fill="auto"/>
            <w:vAlign w:val="center"/>
          </w:tcPr>
          <w:p w14:paraId="17AD8B93" w14:textId="77777777" w:rsidR="00ED55F3" w:rsidRPr="00D87A96" w:rsidRDefault="00ED55F3" w:rsidP="00A75E9D">
            <w:pPr>
              <w:pStyle w:val="TableContentLeft"/>
            </w:pPr>
            <w:r w:rsidRPr="00D87A96">
              <w:t xml:space="preserve">LPAd </w:t>
            </w:r>
            <w:r w:rsidRPr="00D87A96">
              <w:rPr>
                <w:rFonts w:hint="eastAsia"/>
              </w:rPr>
              <w:t>→</w:t>
            </w:r>
            <w:r w:rsidRPr="00D87A96">
              <w:t xml:space="preserve"> S_EndUser</w:t>
            </w:r>
          </w:p>
        </w:tc>
        <w:tc>
          <w:tcPr>
            <w:tcW w:w="1720" w:type="pct"/>
            <w:shd w:val="clear" w:color="auto" w:fill="auto"/>
            <w:vAlign w:val="center"/>
          </w:tcPr>
          <w:p w14:paraId="77D0353B" w14:textId="77777777" w:rsidR="00ED55F3" w:rsidRPr="003F27BF" w:rsidRDefault="00ED55F3" w:rsidP="00A75E9D">
            <w:pPr>
              <w:pStyle w:val="TableContentLeft"/>
            </w:pPr>
            <w:r w:rsidRPr="003F27BF">
              <w:t>Request for Confirmation, if not requested before.</w:t>
            </w:r>
          </w:p>
        </w:tc>
        <w:tc>
          <w:tcPr>
            <w:tcW w:w="2157" w:type="pct"/>
            <w:shd w:val="clear" w:color="auto" w:fill="auto"/>
            <w:vAlign w:val="center"/>
          </w:tcPr>
          <w:p w14:paraId="0997066F" w14:textId="77777777" w:rsidR="00ED55F3" w:rsidRPr="00D87A96" w:rsidRDefault="00ED55F3" w:rsidP="00A75E9D">
            <w:pPr>
              <w:pStyle w:val="TableContentLeft"/>
            </w:pPr>
            <w:r w:rsidRPr="003F27BF">
              <w:t>End User Intent successfully verified,if not verified before.</w:t>
            </w:r>
          </w:p>
        </w:tc>
      </w:tr>
      <w:tr w:rsidR="00ED55F3" w:rsidRPr="00D87A96" w14:paraId="22CCA91C" w14:textId="77777777" w:rsidTr="00A75E9D">
        <w:trPr>
          <w:trHeight w:val="314"/>
          <w:jc w:val="center"/>
        </w:trPr>
        <w:tc>
          <w:tcPr>
            <w:tcW w:w="387" w:type="pct"/>
            <w:shd w:val="clear" w:color="auto" w:fill="auto"/>
            <w:vAlign w:val="center"/>
          </w:tcPr>
          <w:p w14:paraId="4E6DB86C" w14:textId="77777777" w:rsidR="00ED55F3" w:rsidRPr="00D87A96" w:rsidRDefault="00ED55F3" w:rsidP="00A75E9D">
            <w:pPr>
              <w:pStyle w:val="TableContentLeft"/>
            </w:pPr>
            <w:r w:rsidRPr="00D87A96">
              <w:t>8</w:t>
            </w:r>
          </w:p>
        </w:tc>
        <w:tc>
          <w:tcPr>
            <w:tcW w:w="4613" w:type="pct"/>
            <w:gridSpan w:val="3"/>
            <w:shd w:val="clear" w:color="auto" w:fill="auto"/>
            <w:vAlign w:val="center"/>
          </w:tcPr>
          <w:p w14:paraId="6248ED83" w14:textId="77777777" w:rsidR="00ED55F3" w:rsidRPr="003F27BF" w:rsidRDefault="00ED55F3" w:rsidP="00A75E9D">
            <w:pPr>
              <w:pStyle w:val="TableContentLeft"/>
            </w:pPr>
            <w:r w:rsidRPr="003F27BF">
              <w:t>PROC_ES9+_HANDLE_NOTIF</w:t>
            </w:r>
          </w:p>
        </w:tc>
      </w:tr>
      <w:tr w:rsidR="00ED55F3" w:rsidRPr="004A62B8" w14:paraId="30C64905" w14:textId="77777777" w:rsidTr="00A75E9D">
        <w:trPr>
          <w:trHeight w:val="314"/>
          <w:jc w:val="center"/>
        </w:trPr>
        <w:tc>
          <w:tcPr>
            <w:tcW w:w="387" w:type="pct"/>
            <w:shd w:val="clear" w:color="auto" w:fill="auto"/>
            <w:vAlign w:val="center"/>
          </w:tcPr>
          <w:p w14:paraId="20806DF1" w14:textId="77777777" w:rsidR="00ED55F3" w:rsidRPr="00D87A96" w:rsidRDefault="00ED55F3" w:rsidP="00A75E9D">
            <w:pPr>
              <w:pStyle w:val="TableContentLeft"/>
            </w:pPr>
            <w:r w:rsidRPr="00D87A96">
              <w:t>9</w:t>
            </w:r>
          </w:p>
        </w:tc>
        <w:tc>
          <w:tcPr>
            <w:tcW w:w="736" w:type="pct"/>
            <w:shd w:val="clear" w:color="auto" w:fill="auto"/>
            <w:vAlign w:val="center"/>
            <w:hideMark/>
          </w:tcPr>
          <w:p w14:paraId="7A067710" w14:textId="77777777" w:rsidR="00ED55F3" w:rsidRPr="00D87A96" w:rsidRDefault="00ED55F3" w:rsidP="00A75E9D">
            <w:pPr>
              <w:pStyle w:val="TableContentLeft"/>
            </w:pPr>
            <w:r w:rsidRPr="00D87A96">
              <w:rPr>
                <w:rFonts w:hint="eastAsia"/>
              </w:rPr>
              <w:t>S_EndUser</w:t>
            </w:r>
            <w:r w:rsidRPr="00D87A96">
              <w:rPr>
                <w:rFonts w:hint="eastAsia"/>
              </w:rPr>
              <w:t>→</w:t>
            </w:r>
            <w:r w:rsidRPr="00D87A96">
              <w:t xml:space="preserve"> LPAd</w:t>
            </w:r>
          </w:p>
        </w:tc>
        <w:tc>
          <w:tcPr>
            <w:tcW w:w="1720" w:type="pct"/>
            <w:shd w:val="clear" w:color="auto" w:fill="auto"/>
            <w:vAlign w:val="center"/>
            <w:hideMark/>
          </w:tcPr>
          <w:p w14:paraId="651289B6" w14:textId="77777777" w:rsidR="00ED55F3" w:rsidRPr="003F27BF" w:rsidRDefault="00ED55F3" w:rsidP="00A75E9D">
            <w:pPr>
              <w:pStyle w:val="TableContentLeft"/>
            </w:pPr>
            <w:r w:rsidRPr="003F27BF">
              <w:t>Initiate List Profile operation</w:t>
            </w:r>
          </w:p>
        </w:tc>
        <w:tc>
          <w:tcPr>
            <w:tcW w:w="2157" w:type="pct"/>
            <w:shd w:val="clear" w:color="auto" w:fill="auto"/>
            <w:vAlign w:val="center"/>
          </w:tcPr>
          <w:p w14:paraId="1339F059" w14:textId="77777777" w:rsidR="00ED55F3" w:rsidRPr="00E147FB" w:rsidRDefault="00ED55F3" w:rsidP="00A75E9D">
            <w:pPr>
              <w:pStyle w:val="TableContentLeft"/>
            </w:pPr>
            <w:r w:rsidRPr="003F27BF">
              <w:t>PROFILE_OPERATIONAL1 is displayed in Enabled state</w:t>
            </w:r>
          </w:p>
        </w:tc>
      </w:tr>
      <w:tr w:rsidR="00ED55F3" w:rsidRPr="00D87A96" w14:paraId="186CBB35" w14:textId="77777777" w:rsidTr="00A75E9D">
        <w:trPr>
          <w:trHeight w:val="314"/>
          <w:jc w:val="center"/>
        </w:trPr>
        <w:tc>
          <w:tcPr>
            <w:tcW w:w="5000" w:type="pct"/>
            <w:gridSpan w:val="4"/>
            <w:shd w:val="clear" w:color="auto" w:fill="auto"/>
            <w:vAlign w:val="center"/>
          </w:tcPr>
          <w:p w14:paraId="41EC119E" w14:textId="77777777" w:rsidR="00ED55F3" w:rsidRPr="00D87A96" w:rsidRDefault="00ED55F3" w:rsidP="00A75E9D">
            <w:pPr>
              <w:pStyle w:val="TableIndentedText"/>
            </w:pPr>
            <w:r w:rsidRPr="00D87A96">
              <w:t>NOTE 1:</w:t>
            </w:r>
            <w:r w:rsidRPr="00F7679D">
              <w:rPr>
                <w:rStyle w:val="PlaceholderText"/>
                <w:lang w:val="en-US"/>
              </w:rPr>
              <w:tab/>
            </w:r>
            <w:r w:rsidRPr="00D87A96">
              <w:t>The LPAd MAY display any relevant part of the Profile Metadata and MAY offer the S_EndUser to postpone or reject the Profile installation. The S_EndUser SHALL not abort the transaction.</w:t>
            </w:r>
          </w:p>
        </w:tc>
      </w:tr>
    </w:tbl>
    <w:p w14:paraId="2F2E755E" w14:textId="77777777" w:rsidR="00075BCA" w:rsidRDefault="00075BCA"/>
    <w:p w14:paraId="5AA9917A" w14:textId="0DB45699" w:rsidR="0000309D" w:rsidRPr="0000309D" w:rsidRDefault="0000309D" w:rsidP="0000309D">
      <w:pPr>
        <w:pStyle w:val="Heading5"/>
        <w:numPr>
          <w:ilvl w:val="0"/>
          <w:numId w:val="0"/>
        </w:numPr>
        <w:ind w:left="1304" w:hanging="1304"/>
      </w:pPr>
      <w:r w:rsidRPr="00D87A96">
        <w:t>5.4.1.2.15</w:t>
      </w:r>
      <w:r w:rsidRPr="00D87A96">
        <w:tab/>
        <w:t>TC_LPAd_Add</w:t>
      </w:r>
      <w:r w:rsidRPr="003C72DB">
        <w:t>Enable</w:t>
      </w:r>
      <w:r w:rsidRPr="0000309D">
        <w:t>Profile_ConfirmationCode_smdpSigned2_QR</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00309D" w:rsidRPr="00D87A96" w14:paraId="22B248AA" w14:textId="77777777" w:rsidTr="0000309D">
        <w:trPr>
          <w:jc w:val="center"/>
        </w:trPr>
        <w:tc>
          <w:tcPr>
            <w:tcW w:w="5000" w:type="pct"/>
            <w:gridSpan w:val="2"/>
            <w:shd w:val="clear" w:color="auto" w:fill="BFBFBF" w:themeFill="background1" w:themeFillShade="BF"/>
            <w:vAlign w:val="center"/>
          </w:tcPr>
          <w:p w14:paraId="363ECFAF" w14:textId="77777777" w:rsidR="0000309D" w:rsidRPr="0000309D" w:rsidRDefault="0000309D" w:rsidP="0000309D">
            <w:pPr>
              <w:pStyle w:val="TableHeaderGray"/>
              <w:rPr>
                <w:rStyle w:val="PlaceholderText"/>
                <w:rFonts w:eastAsia="SimSun"/>
                <w:lang w:val="en-GB" w:eastAsia="de-DE"/>
              </w:rPr>
            </w:pPr>
            <w:r w:rsidRPr="0000309D">
              <w:rPr>
                <w:lang w:val="en-GB"/>
              </w:rPr>
              <w:t>General Initial Conditions</w:t>
            </w:r>
          </w:p>
        </w:tc>
      </w:tr>
      <w:tr w:rsidR="0000309D" w:rsidRPr="00D87A96" w14:paraId="2EFAD1C1" w14:textId="77777777" w:rsidTr="0000309D">
        <w:trPr>
          <w:jc w:val="center"/>
        </w:trPr>
        <w:tc>
          <w:tcPr>
            <w:tcW w:w="1294" w:type="pct"/>
            <w:shd w:val="clear" w:color="auto" w:fill="BFBFBF" w:themeFill="background1" w:themeFillShade="BF"/>
            <w:vAlign w:val="center"/>
          </w:tcPr>
          <w:p w14:paraId="2C9A5E4D" w14:textId="77777777" w:rsidR="0000309D" w:rsidRPr="00D87A96" w:rsidRDefault="0000309D" w:rsidP="0000309D">
            <w:pPr>
              <w:pStyle w:val="TableHeaderGray"/>
              <w:rPr>
                <w:lang w:val="en-GB"/>
              </w:rPr>
            </w:pPr>
            <w:r w:rsidRPr="00D87A96">
              <w:rPr>
                <w:lang w:val="en-GB"/>
              </w:rPr>
              <w:t>Entity</w:t>
            </w:r>
          </w:p>
        </w:tc>
        <w:tc>
          <w:tcPr>
            <w:tcW w:w="3706" w:type="pct"/>
            <w:shd w:val="clear" w:color="auto" w:fill="BFBFBF" w:themeFill="background1" w:themeFillShade="BF"/>
            <w:vAlign w:val="center"/>
          </w:tcPr>
          <w:p w14:paraId="392080D2" w14:textId="77777777" w:rsidR="0000309D" w:rsidRPr="00D87A96" w:rsidRDefault="0000309D" w:rsidP="0000309D">
            <w:pPr>
              <w:pStyle w:val="TableHeaderGray"/>
              <w:rPr>
                <w:rStyle w:val="PlaceholderText"/>
                <w:rFonts w:eastAsia="SimSun"/>
                <w:lang w:val="en-GB" w:eastAsia="de-DE"/>
              </w:rPr>
            </w:pPr>
            <w:r w:rsidRPr="003C72DB">
              <w:rPr>
                <w:lang w:val="en-GB" w:eastAsia="de-DE"/>
              </w:rPr>
              <w:t>Description of the general initial condition</w:t>
            </w:r>
          </w:p>
        </w:tc>
      </w:tr>
      <w:tr w:rsidR="0000309D" w:rsidRPr="00D87A96" w14:paraId="61F28D3B" w14:textId="77777777" w:rsidTr="0000309D">
        <w:trPr>
          <w:jc w:val="center"/>
        </w:trPr>
        <w:tc>
          <w:tcPr>
            <w:tcW w:w="1294" w:type="pct"/>
            <w:vAlign w:val="center"/>
          </w:tcPr>
          <w:p w14:paraId="674DAE4E" w14:textId="77777777" w:rsidR="0000309D" w:rsidRPr="00D87A96" w:rsidRDefault="0000309D" w:rsidP="0000309D">
            <w:pPr>
              <w:pStyle w:val="TableText"/>
              <w:rPr>
                <w:rFonts w:cs="Arial"/>
                <w:sz w:val="18"/>
                <w:szCs w:val="18"/>
              </w:rPr>
            </w:pPr>
            <w:r w:rsidRPr="00D87A96">
              <w:t>Device</w:t>
            </w:r>
          </w:p>
        </w:tc>
        <w:tc>
          <w:tcPr>
            <w:tcW w:w="3706" w:type="pct"/>
            <w:vAlign w:val="center"/>
          </w:tcPr>
          <w:p w14:paraId="2A24D455" w14:textId="77777777" w:rsidR="0000309D" w:rsidRPr="00D87A96" w:rsidRDefault="0000309D" w:rsidP="0000309D">
            <w:pPr>
              <w:pStyle w:val="TableText"/>
            </w:pPr>
            <w:r w:rsidRPr="00D87A96">
              <w:t>The protection of access to the LUI is disabled.</w:t>
            </w:r>
          </w:p>
        </w:tc>
      </w:tr>
    </w:tbl>
    <w:p w14:paraId="3120EDCC" w14:textId="77777777" w:rsidR="0000309D" w:rsidRPr="0000309D" w:rsidRDefault="0000309D" w:rsidP="0000309D">
      <w:pPr>
        <w:pStyle w:val="Heading6no"/>
      </w:pPr>
      <w:r w:rsidRPr="00D87A96">
        <w:t xml:space="preserve">Test Sequence #01 Nominal: Add </w:t>
      </w:r>
      <w:r w:rsidRPr="003C72DB">
        <w:t>and Enable</w:t>
      </w:r>
      <w:r w:rsidRPr="0000309D">
        <w:t xml:space="preserve"> a new Operational Profile by using Activation Code (QR code scanning) with confirmation code indicated only in smdpSigned2</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00309D" w:rsidRPr="00D87A96" w14:paraId="0565FB5B" w14:textId="77777777" w:rsidTr="0000309D">
        <w:trPr>
          <w:jc w:val="center"/>
        </w:trPr>
        <w:tc>
          <w:tcPr>
            <w:tcW w:w="1167" w:type="pct"/>
            <w:shd w:val="clear" w:color="auto" w:fill="BFBFBF" w:themeFill="background1" w:themeFillShade="BF"/>
            <w:vAlign w:val="center"/>
          </w:tcPr>
          <w:p w14:paraId="574F6B06" w14:textId="77777777" w:rsidR="0000309D" w:rsidRPr="0000309D" w:rsidRDefault="0000309D" w:rsidP="0000309D">
            <w:pPr>
              <w:pStyle w:val="TableHeaderGray"/>
              <w:rPr>
                <w:lang w:val="en-GB"/>
              </w:rPr>
            </w:pPr>
            <w:r w:rsidRPr="0000309D">
              <w:rPr>
                <w:lang w:val="en-GB"/>
              </w:rPr>
              <w:t>Initial Conditions</w:t>
            </w:r>
          </w:p>
        </w:tc>
        <w:tc>
          <w:tcPr>
            <w:tcW w:w="3833" w:type="pct"/>
            <w:tcBorders>
              <w:top w:val="nil"/>
              <w:right w:val="nil"/>
            </w:tcBorders>
            <w:shd w:val="clear" w:color="auto" w:fill="auto"/>
            <w:vAlign w:val="center"/>
          </w:tcPr>
          <w:p w14:paraId="075C9252" w14:textId="77777777" w:rsidR="0000309D" w:rsidRPr="00D87A96" w:rsidRDefault="0000309D" w:rsidP="0000309D">
            <w:pPr>
              <w:pStyle w:val="TableHeaderGray"/>
              <w:rPr>
                <w:rStyle w:val="PlaceholderText"/>
                <w:rFonts w:eastAsia="SimSun"/>
                <w:lang w:val="en-GB" w:eastAsia="de-DE"/>
              </w:rPr>
            </w:pPr>
          </w:p>
        </w:tc>
      </w:tr>
      <w:tr w:rsidR="0000309D" w:rsidRPr="00D87A96" w14:paraId="477EAFB0" w14:textId="77777777" w:rsidTr="0000309D">
        <w:trPr>
          <w:jc w:val="center"/>
        </w:trPr>
        <w:tc>
          <w:tcPr>
            <w:tcW w:w="1167" w:type="pct"/>
            <w:shd w:val="clear" w:color="auto" w:fill="BFBFBF" w:themeFill="background1" w:themeFillShade="BF"/>
            <w:vAlign w:val="center"/>
          </w:tcPr>
          <w:p w14:paraId="346881F0" w14:textId="77777777" w:rsidR="0000309D" w:rsidRPr="00D87A96" w:rsidRDefault="0000309D" w:rsidP="0000309D">
            <w:pPr>
              <w:pStyle w:val="TableHeaderGray"/>
              <w:rPr>
                <w:lang w:val="en-GB"/>
              </w:rPr>
            </w:pPr>
            <w:r w:rsidRPr="00D87A96">
              <w:rPr>
                <w:lang w:val="en-GB"/>
              </w:rPr>
              <w:t>Entity</w:t>
            </w:r>
          </w:p>
        </w:tc>
        <w:tc>
          <w:tcPr>
            <w:tcW w:w="3833" w:type="pct"/>
            <w:shd w:val="clear" w:color="auto" w:fill="BFBFBF" w:themeFill="background1" w:themeFillShade="BF"/>
            <w:vAlign w:val="center"/>
          </w:tcPr>
          <w:p w14:paraId="284DB0A7" w14:textId="77777777" w:rsidR="0000309D" w:rsidRPr="00D87A96" w:rsidRDefault="0000309D" w:rsidP="0000309D">
            <w:pPr>
              <w:pStyle w:val="TableHeaderGray"/>
              <w:rPr>
                <w:rStyle w:val="PlaceholderText"/>
                <w:rFonts w:eastAsia="SimSun"/>
                <w:lang w:val="en-GB" w:eastAsia="de-DE"/>
              </w:rPr>
            </w:pPr>
            <w:r w:rsidRPr="003C72DB">
              <w:rPr>
                <w:lang w:val="en-GB" w:eastAsia="de-DE"/>
              </w:rPr>
              <w:t>Description of the initial condition</w:t>
            </w:r>
          </w:p>
        </w:tc>
      </w:tr>
      <w:tr w:rsidR="0000309D" w:rsidRPr="00D87A96" w14:paraId="1D21A554" w14:textId="77777777" w:rsidTr="0000309D">
        <w:trPr>
          <w:jc w:val="center"/>
        </w:trPr>
        <w:tc>
          <w:tcPr>
            <w:tcW w:w="1167" w:type="pct"/>
            <w:vAlign w:val="center"/>
          </w:tcPr>
          <w:p w14:paraId="6226D58B" w14:textId="77777777" w:rsidR="0000309D" w:rsidRPr="00D87A96" w:rsidRDefault="0000309D" w:rsidP="0000309D">
            <w:pPr>
              <w:pStyle w:val="TableText"/>
              <w:rPr>
                <w:rFonts w:cs="Arial"/>
                <w:sz w:val="18"/>
                <w:szCs w:val="18"/>
              </w:rPr>
            </w:pPr>
            <w:r w:rsidRPr="00D87A96">
              <w:t>S_SM-DP+</w:t>
            </w:r>
          </w:p>
        </w:tc>
        <w:tc>
          <w:tcPr>
            <w:tcW w:w="3833" w:type="pct"/>
            <w:vAlign w:val="center"/>
          </w:tcPr>
          <w:p w14:paraId="06DB10D6" w14:textId="77777777" w:rsidR="0000309D" w:rsidRPr="00D87A96" w:rsidRDefault="0000309D" w:rsidP="0000309D">
            <w:pPr>
              <w:pStyle w:val="TableText"/>
            </w:pPr>
            <w:r w:rsidRPr="00D87A96">
              <w:t>The PROFILE_OPERATIONAL1 on the S_SM-DP+ is in “Released” state.</w:t>
            </w:r>
          </w:p>
        </w:tc>
      </w:tr>
      <w:tr w:rsidR="0000309D" w:rsidRPr="00D87A96" w14:paraId="06A8414B" w14:textId="77777777" w:rsidTr="0000309D">
        <w:trPr>
          <w:jc w:val="center"/>
        </w:trPr>
        <w:tc>
          <w:tcPr>
            <w:tcW w:w="1167" w:type="pct"/>
            <w:vAlign w:val="center"/>
          </w:tcPr>
          <w:p w14:paraId="2ED05B36" w14:textId="77777777" w:rsidR="0000309D" w:rsidRPr="00D87A96" w:rsidRDefault="0000309D" w:rsidP="0000309D">
            <w:pPr>
              <w:pStyle w:val="TableText"/>
              <w:rPr>
                <w:rFonts w:cs="Arial"/>
                <w:sz w:val="18"/>
                <w:szCs w:val="18"/>
              </w:rPr>
            </w:pPr>
            <w:r w:rsidRPr="00D87A96">
              <w:t>S_SM-DP+</w:t>
            </w:r>
          </w:p>
        </w:tc>
        <w:tc>
          <w:tcPr>
            <w:tcW w:w="3833" w:type="pct"/>
            <w:vAlign w:val="center"/>
          </w:tcPr>
          <w:p w14:paraId="0A47FC57" w14:textId="77777777" w:rsidR="0000309D" w:rsidRPr="00D87A96" w:rsidRDefault="0000309D" w:rsidP="0000309D">
            <w:pPr>
              <w:pStyle w:val="TableText"/>
            </w:pPr>
            <w:r w:rsidRPr="00D87A96">
              <w:t>There is a pending Profile download order for #MATCHING_ID_1 (PROFILE_OPERATIONAL1) which requires confirmation code.</w:t>
            </w:r>
          </w:p>
        </w:tc>
      </w:tr>
      <w:tr w:rsidR="0000309D" w:rsidRPr="00D87A96" w14:paraId="51DD7BFF" w14:textId="77777777" w:rsidTr="0000309D">
        <w:trPr>
          <w:jc w:val="center"/>
        </w:trPr>
        <w:tc>
          <w:tcPr>
            <w:tcW w:w="1167" w:type="pct"/>
            <w:vAlign w:val="center"/>
          </w:tcPr>
          <w:p w14:paraId="7FDD89BF" w14:textId="77777777" w:rsidR="0000309D" w:rsidRPr="00D87A96" w:rsidRDefault="0000309D" w:rsidP="0000309D">
            <w:pPr>
              <w:pStyle w:val="TableText"/>
              <w:rPr>
                <w:rFonts w:cs="Arial"/>
                <w:sz w:val="18"/>
                <w:szCs w:val="18"/>
              </w:rPr>
            </w:pPr>
            <w:r w:rsidRPr="00D87A96">
              <w:t>eUICC</w:t>
            </w:r>
          </w:p>
        </w:tc>
        <w:tc>
          <w:tcPr>
            <w:tcW w:w="3833" w:type="pct"/>
            <w:vAlign w:val="center"/>
          </w:tcPr>
          <w:p w14:paraId="70FA6ABB" w14:textId="77777777" w:rsidR="0000309D" w:rsidRPr="00D87A96" w:rsidRDefault="0000309D" w:rsidP="0000309D">
            <w:pPr>
              <w:pStyle w:val="TableText"/>
            </w:pPr>
            <w:r w:rsidRPr="00D87A96">
              <w:t>There is no default SM-DP+ address configured.</w:t>
            </w:r>
          </w:p>
        </w:tc>
      </w:tr>
    </w:tbl>
    <w:p w14:paraId="38EACD6A" w14:textId="77777777" w:rsidR="0000309D" w:rsidRPr="00D87A96" w:rsidRDefault="0000309D" w:rsidP="0000309D">
      <w:pPr>
        <w:pStyle w:val="NormalParagraph"/>
        <w:rPr>
          <w:lang w:eastAsia="de-D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4"/>
        <w:gridCol w:w="1317"/>
        <w:gridCol w:w="2712"/>
        <w:gridCol w:w="4287"/>
      </w:tblGrid>
      <w:tr w:rsidR="005611D4" w:rsidRPr="00D87A96" w14:paraId="15C877E4" w14:textId="77777777" w:rsidTr="005611D4">
        <w:trPr>
          <w:trHeight w:val="314"/>
          <w:jc w:val="center"/>
        </w:trPr>
        <w:tc>
          <w:tcPr>
            <w:tcW w:w="385" w:type="pct"/>
            <w:shd w:val="clear" w:color="auto" w:fill="C00000"/>
            <w:vAlign w:val="center"/>
          </w:tcPr>
          <w:p w14:paraId="22D724F1" w14:textId="77777777" w:rsidR="005611D4" w:rsidRPr="00D87A96" w:rsidRDefault="005611D4" w:rsidP="0000309D">
            <w:pPr>
              <w:pStyle w:val="TableHeader"/>
            </w:pPr>
            <w:r w:rsidRPr="00D87A96">
              <w:lastRenderedPageBreak/>
              <w:t>Step</w:t>
            </w:r>
          </w:p>
        </w:tc>
        <w:tc>
          <w:tcPr>
            <w:tcW w:w="731" w:type="pct"/>
            <w:shd w:val="clear" w:color="auto" w:fill="C00000"/>
            <w:vAlign w:val="center"/>
          </w:tcPr>
          <w:p w14:paraId="32B0E554" w14:textId="77777777" w:rsidR="005611D4" w:rsidRPr="00D87A96" w:rsidRDefault="005611D4" w:rsidP="0000309D">
            <w:pPr>
              <w:pStyle w:val="TableHeader"/>
            </w:pPr>
            <w:r w:rsidRPr="00D87A96">
              <w:t>Direction</w:t>
            </w:r>
          </w:p>
        </w:tc>
        <w:tc>
          <w:tcPr>
            <w:tcW w:w="1505" w:type="pct"/>
            <w:shd w:val="clear" w:color="auto" w:fill="C00000"/>
            <w:vAlign w:val="center"/>
          </w:tcPr>
          <w:p w14:paraId="475A8EB3" w14:textId="77777777" w:rsidR="005611D4" w:rsidRPr="00D87A96" w:rsidRDefault="005611D4" w:rsidP="0000309D">
            <w:pPr>
              <w:pStyle w:val="TableHeader"/>
            </w:pPr>
            <w:r w:rsidRPr="00D87A96">
              <w:t>Sequence / Description</w:t>
            </w:r>
          </w:p>
        </w:tc>
        <w:tc>
          <w:tcPr>
            <w:tcW w:w="2379" w:type="pct"/>
            <w:shd w:val="clear" w:color="auto" w:fill="C00000"/>
            <w:vAlign w:val="center"/>
          </w:tcPr>
          <w:p w14:paraId="2C856D8D" w14:textId="640ABA67" w:rsidR="005611D4" w:rsidRPr="00D87A96" w:rsidRDefault="005611D4" w:rsidP="0000309D">
            <w:pPr>
              <w:pStyle w:val="TableHeader"/>
            </w:pPr>
            <w:r w:rsidRPr="00D87A96">
              <w:t>Expected result</w:t>
            </w:r>
          </w:p>
        </w:tc>
      </w:tr>
      <w:tr w:rsidR="005611D4" w:rsidRPr="00D87A96" w14:paraId="2A8C43BC" w14:textId="77777777" w:rsidTr="005611D4">
        <w:trPr>
          <w:trHeight w:val="314"/>
          <w:jc w:val="center"/>
        </w:trPr>
        <w:tc>
          <w:tcPr>
            <w:tcW w:w="385" w:type="pct"/>
            <w:shd w:val="clear" w:color="auto" w:fill="auto"/>
            <w:vAlign w:val="center"/>
          </w:tcPr>
          <w:p w14:paraId="46AC2C1C" w14:textId="77777777" w:rsidR="005611D4" w:rsidRPr="00D87A96" w:rsidRDefault="005611D4" w:rsidP="0000309D">
            <w:pPr>
              <w:pStyle w:val="TableContentLeft"/>
            </w:pPr>
            <w:r w:rsidRPr="00D87A96">
              <w:t>1</w:t>
            </w:r>
          </w:p>
        </w:tc>
        <w:tc>
          <w:tcPr>
            <w:tcW w:w="731" w:type="pct"/>
            <w:shd w:val="clear" w:color="auto" w:fill="auto"/>
            <w:vAlign w:val="center"/>
          </w:tcPr>
          <w:p w14:paraId="5625168C" w14:textId="77777777" w:rsidR="005611D4" w:rsidRPr="00D87A96" w:rsidRDefault="005611D4" w:rsidP="0000309D">
            <w:pPr>
              <w:pStyle w:val="TableContentLeft"/>
            </w:pPr>
            <w:r w:rsidRPr="00D87A96">
              <w:rPr>
                <w:rFonts w:hint="eastAsia"/>
              </w:rPr>
              <w:t>S_EndUser</w:t>
            </w:r>
            <w:r w:rsidRPr="00D87A96">
              <w:rPr>
                <w:rFonts w:hint="eastAsia"/>
              </w:rPr>
              <w:t>→</w:t>
            </w:r>
            <w:r w:rsidRPr="00D87A96">
              <w:t xml:space="preserve"> LPAd</w:t>
            </w:r>
          </w:p>
        </w:tc>
        <w:tc>
          <w:tcPr>
            <w:tcW w:w="1505" w:type="pct"/>
            <w:shd w:val="clear" w:color="auto" w:fill="auto"/>
            <w:vAlign w:val="center"/>
          </w:tcPr>
          <w:p w14:paraId="67DED3AC" w14:textId="77777777" w:rsidR="005611D4" w:rsidRPr="0000309D" w:rsidRDefault="005611D4" w:rsidP="0000309D">
            <w:pPr>
              <w:pStyle w:val="TableContentLeft"/>
            </w:pPr>
            <w:r w:rsidRPr="00D87A96">
              <w:t>Initiate</w:t>
            </w:r>
            <w:r w:rsidRPr="003C72DB">
              <w:t xml:space="preserve"> combined</w:t>
            </w:r>
            <w:r w:rsidRPr="0000309D">
              <w:t xml:space="preserve"> Add </w:t>
            </w:r>
            <w:r w:rsidRPr="003C72DB">
              <w:t>and Enable</w:t>
            </w:r>
            <w:r w:rsidRPr="0000309D">
              <w:t xml:space="preserve"> Profile operations </w:t>
            </w:r>
          </w:p>
        </w:tc>
        <w:tc>
          <w:tcPr>
            <w:tcW w:w="2379" w:type="pct"/>
            <w:shd w:val="clear" w:color="auto" w:fill="auto"/>
            <w:vAlign w:val="center"/>
          </w:tcPr>
          <w:p w14:paraId="317682FF" w14:textId="78E7C996" w:rsidR="005611D4" w:rsidRPr="00D25DCE" w:rsidRDefault="005611D4" w:rsidP="0000309D">
            <w:pPr>
              <w:pStyle w:val="TableContentLeft"/>
            </w:pPr>
            <w:r w:rsidRPr="00D87A96">
              <w:t>Activation Code is requested from the End User by LPAd</w:t>
            </w:r>
          </w:p>
        </w:tc>
      </w:tr>
      <w:tr w:rsidR="005611D4" w:rsidRPr="00D87A96" w14:paraId="50ACB430" w14:textId="77777777" w:rsidTr="005611D4">
        <w:trPr>
          <w:trHeight w:val="314"/>
          <w:jc w:val="center"/>
        </w:trPr>
        <w:tc>
          <w:tcPr>
            <w:tcW w:w="385" w:type="pct"/>
            <w:shd w:val="clear" w:color="auto" w:fill="auto"/>
            <w:vAlign w:val="center"/>
          </w:tcPr>
          <w:p w14:paraId="620F47A1" w14:textId="77777777" w:rsidR="005611D4" w:rsidRPr="00D87A96" w:rsidRDefault="005611D4" w:rsidP="0000309D">
            <w:pPr>
              <w:pStyle w:val="TableContentLeft"/>
            </w:pPr>
            <w:r w:rsidRPr="00D87A96">
              <w:t>2</w:t>
            </w:r>
          </w:p>
        </w:tc>
        <w:tc>
          <w:tcPr>
            <w:tcW w:w="731" w:type="pct"/>
            <w:shd w:val="clear" w:color="auto" w:fill="auto"/>
            <w:vAlign w:val="center"/>
          </w:tcPr>
          <w:p w14:paraId="7F3BDE80" w14:textId="77777777" w:rsidR="005611D4" w:rsidRPr="00D87A96" w:rsidRDefault="005611D4" w:rsidP="0000309D">
            <w:pPr>
              <w:pStyle w:val="TableContentLeft"/>
            </w:pPr>
            <w:r w:rsidRPr="00D87A96">
              <w:rPr>
                <w:rFonts w:hint="eastAsia"/>
              </w:rPr>
              <w:t>S_EndUser</w:t>
            </w:r>
            <w:r w:rsidRPr="00D87A96">
              <w:rPr>
                <w:rFonts w:hint="eastAsia"/>
              </w:rPr>
              <w:t>→</w:t>
            </w:r>
            <w:r w:rsidRPr="00D87A96">
              <w:t xml:space="preserve"> LPAd</w:t>
            </w:r>
          </w:p>
        </w:tc>
        <w:tc>
          <w:tcPr>
            <w:tcW w:w="1505" w:type="pct"/>
            <w:shd w:val="clear" w:color="auto" w:fill="auto"/>
            <w:vAlign w:val="center"/>
          </w:tcPr>
          <w:p w14:paraId="36D3CDBC" w14:textId="77777777" w:rsidR="005611D4" w:rsidRPr="00D87A96" w:rsidRDefault="005611D4" w:rsidP="0000309D">
            <w:pPr>
              <w:pStyle w:val="TableContentLeft"/>
            </w:pPr>
            <w:r w:rsidRPr="00D87A96">
              <w:t>Provide #ACTIVATION_CODE_1 by scanning the QR code</w:t>
            </w:r>
          </w:p>
        </w:tc>
        <w:tc>
          <w:tcPr>
            <w:tcW w:w="2379" w:type="pct"/>
            <w:shd w:val="clear" w:color="auto" w:fill="auto"/>
            <w:vAlign w:val="center"/>
          </w:tcPr>
          <w:p w14:paraId="6CECBA1C" w14:textId="3D90AC18" w:rsidR="005611D4" w:rsidRPr="00D87A96" w:rsidRDefault="005611D4" w:rsidP="0000309D">
            <w:pPr>
              <w:pStyle w:val="TableContentLeft"/>
            </w:pPr>
            <w:r w:rsidRPr="00D87A96">
              <w:t>No error</w:t>
            </w:r>
          </w:p>
        </w:tc>
      </w:tr>
      <w:tr w:rsidR="0000309D" w:rsidRPr="00D87A96" w14:paraId="63FACF91" w14:textId="77777777" w:rsidTr="0000309D">
        <w:trPr>
          <w:trHeight w:val="314"/>
          <w:jc w:val="center"/>
        </w:trPr>
        <w:tc>
          <w:tcPr>
            <w:tcW w:w="385" w:type="pct"/>
            <w:shd w:val="clear" w:color="auto" w:fill="auto"/>
            <w:vAlign w:val="center"/>
          </w:tcPr>
          <w:p w14:paraId="0C89848F" w14:textId="77777777" w:rsidR="0000309D" w:rsidRPr="00D87A96" w:rsidRDefault="0000309D" w:rsidP="0000309D">
            <w:pPr>
              <w:pStyle w:val="TableContentLeft"/>
            </w:pPr>
            <w:r w:rsidRPr="00D87A96">
              <w:t>3</w:t>
            </w:r>
          </w:p>
        </w:tc>
        <w:tc>
          <w:tcPr>
            <w:tcW w:w="4615" w:type="pct"/>
            <w:gridSpan w:val="3"/>
            <w:shd w:val="clear" w:color="auto" w:fill="auto"/>
            <w:vAlign w:val="center"/>
          </w:tcPr>
          <w:p w14:paraId="12AF23BD" w14:textId="77777777" w:rsidR="0000309D" w:rsidRPr="00D87A96" w:rsidRDefault="0000309D" w:rsidP="0000309D">
            <w:pPr>
              <w:pStyle w:val="TableContentLeft"/>
            </w:pPr>
            <w:r w:rsidRPr="00D87A96">
              <w:t>PROC_TLS_INITIALIZATION_SERVER_AUTH on ES9+</w:t>
            </w:r>
          </w:p>
        </w:tc>
      </w:tr>
      <w:tr w:rsidR="0000309D" w:rsidRPr="00D87A96" w14:paraId="6104572A" w14:textId="77777777" w:rsidTr="0000309D">
        <w:trPr>
          <w:trHeight w:val="314"/>
          <w:jc w:val="center"/>
        </w:trPr>
        <w:tc>
          <w:tcPr>
            <w:tcW w:w="385" w:type="pct"/>
            <w:shd w:val="clear" w:color="auto" w:fill="auto"/>
            <w:vAlign w:val="center"/>
          </w:tcPr>
          <w:p w14:paraId="27F9D993" w14:textId="77777777" w:rsidR="0000309D" w:rsidRPr="00D87A96" w:rsidRDefault="0000309D" w:rsidP="0000309D">
            <w:pPr>
              <w:pStyle w:val="TableContentLeft"/>
            </w:pPr>
            <w:r w:rsidRPr="00D87A96">
              <w:t>4</w:t>
            </w:r>
          </w:p>
        </w:tc>
        <w:tc>
          <w:tcPr>
            <w:tcW w:w="4615" w:type="pct"/>
            <w:gridSpan w:val="3"/>
            <w:shd w:val="clear" w:color="auto" w:fill="auto"/>
            <w:vAlign w:val="center"/>
          </w:tcPr>
          <w:p w14:paraId="371CA575" w14:textId="77777777" w:rsidR="0000309D" w:rsidRPr="00D87A96" w:rsidRDefault="0000309D" w:rsidP="0000309D">
            <w:pPr>
              <w:pStyle w:val="TableContentLeft"/>
            </w:pPr>
            <w:r w:rsidRPr="00D87A96">
              <w:t>PROC_ES9+_INIT_AUTH</w:t>
            </w:r>
          </w:p>
        </w:tc>
      </w:tr>
      <w:tr w:rsidR="0000309D" w:rsidRPr="00D87A96" w14:paraId="161B96AA" w14:textId="77777777" w:rsidTr="0000309D">
        <w:trPr>
          <w:trHeight w:val="314"/>
          <w:jc w:val="center"/>
        </w:trPr>
        <w:tc>
          <w:tcPr>
            <w:tcW w:w="385" w:type="pct"/>
            <w:shd w:val="clear" w:color="auto" w:fill="auto"/>
            <w:vAlign w:val="center"/>
          </w:tcPr>
          <w:p w14:paraId="7E90C20B" w14:textId="77777777" w:rsidR="0000309D" w:rsidRPr="00D87A96" w:rsidRDefault="0000309D" w:rsidP="0000309D">
            <w:pPr>
              <w:pStyle w:val="TableContentLeft"/>
            </w:pPr>
            <w:r w:rsidRPr="00D87A96">
              <w:t>5</w:t>
            </w:r>
          </w:p>
        </w:tc>
        <w:tc>
          <w:tcPr>
            <w:tcW w:w="4615" w:type="pct"/>
            <w:gridSpan w:val="3"/>
            <w:shd w:val="clear" w:color="auto" w:fill="auto"/>
            <w:vAlign w:val="center"/>
          </w:tcPr>
          <w:p w14:paraId="12710D65" w14:textId="77777777" w:rsidR="0000309D" w:rsidRPr="00D87A96" w:rsidRDefault="0000309D" w:rsidP="0000309D">
            <w:pPr>
              <w:pStyle w:val="TableContentLeft"/>
            </w:pPr>
            <w:r w:rsidRPr="00D87A96">
              <w:t>PROC_ES9+_AUTH_CLIENT_CC with #MATCHING_ID_1 as &lt;MATCHING_ID&gt;</w:t>
            </w:r>
          </w:p>
        </w:tc>
      </w:tr>
      <w:tr w:rsidR="005611D4" w:rsidRPr="00D87A96" w14:paraId="724902E3" w14:textId="77777777" w:rsidTr="005611D4">
        <w:trPr>
          <w:trHeight w:val="314"/>
          <w:jc w:val="center"/>
        </w:trPr>
        <w:tc>
          <w:tcPr>
            <w:tcW w:w="385" w:type="pct"/>
            <w:shd w:val="clear" w:color="auto" w:fill="auto"/>
            <w:vAlign w:val="center"/>
          </w:tcPr>
          <w:p w14:paraId="3B6FA95C" w14:textId="77777777" w:rsidR="005611D4" w:rsidRPr="00D87A96" w:rsidRDefault="005611D4" w:rsidP="0000309D">
            <w:pPr>
              <w:pStyle w:val="TableContentLeft"/>
            </w:pPr>
            <w:r w:rsidRPr="00D87A96">
              <w:t>6</w:t>
            </w:r>
          </w:p>
        </w:tc>
        <w:tc>
          <w:tcPr>
            <w:tcW w:w="731" w:type="pct"/>
            <w:shd w:val="clear" w:color="auto" w:fill="auto"/>
            <w:vAlign w:val="center"/>
          </w:tcPr>
          <w:p w14:paraId="45C111B4" w14:textId="77777777" w:rsidR="005611D4" w:rsidRPr="00D87A96" w:rsidRDefault="005611D4" w:rsidP="0000309D">
            <w:pPr>
              <w:pStyle w:val="TableContentLeft"/>
            </w:pPr>
            <w:r w:rsidRPr="00D87A96">
              <w:t xml:space="preserve">LPAd </w:t>
            </w:r>
            <w:r w:rsidRPr="00D87A96">
              <w:rPr>
                <w:rFonts w:hint="eastAsia"/>
              </w:rPr>
              <w:t>→</w:t>
            </w:r>
            <w:r w:rsidRPr="00D87A96">
              <w:t xml:space="preserve"> S_EndUser</w:t>
            </w:r>
          </w:p>
        </w:tc>
        <w:tc>
          <w:tcPr>
            <w:tcW w:w="1505" w:type="pct"/>
            <w:shd w:val="clear" w:color="auto" w:fill="auto"/>
            <w:vAlign w:val="center"/>
          </w:tcPr>
          <w:p w14:paraId="1AD0F3B8" w14:textId="77777777" w:rsidR="005611D4" w:rsidRPr="00D87A96" w:rsidRDefault="005611D4" w:rsidP="0000309D">
            <w:pPr>
              <w:pStyle w:val="TableContentLeft"/>
            </w:pPr>
            <w:r w:rsidRPr="00D87A96">
              <w:t>Request the Confirmation Code from the S_End User.</w:t>
            </w:r>
          </w:p>
        </w:tc>
        <w:tc>
          <w:tcPr>
            <w:tcW w:w="2379" w:type="pct"/>
            <w:shd w:val="clear" w:color="auto" w:fill="auto"/>
            <w:vAlign w:val="center"/>
          </w:tcPr>
          <w:p w14:paraId="142F3676" w14:textId="1538AA27" w:rsidR="005611D4" w:rsidRPr="00D87A96" w:rsidRDefault="005611D4" w:rsidP="0000309D">
            <w:pPr>
              <w:pStyle w:val="TableContentLeft"/>
            </w:pPr>
            <w:r w:rsidRPr="00D87A96">
              <w:t>#CONFIRMATION_CODE1 is provided by manual entry.</w:t>
            </w:r>
          </w:p>
        </w:tc>
      </w:tr>
      <w:tr w:rsidR="0000309D" w:rsidRPr="00D87A96" w14:paraId="257078F6" w14:textId="77777777" w:rsidTr="0000309D">
        <w:trPr>
          <w:trHeight w:val="314"/>
          <w:jc w:val="center"/>
        </w:trPr>
        <w:tc>
          <w:tcPr>
            <w:tcW w:w="385" w:type="pct"/>
            <w:shd w:val="clear" w:color="auto" w:fill="auto"/>
            <w:vAlign w:val="center"/>
          </w:tcPr>
          <w:p w14:paraId="7600BD3E" w14:textId="77777777" w:rsidR="0000309D" w:rsidRPr="00D87A96" w:rsidRDefault="0000309D" w:rsidP="0000309D">
            <w:pPr>
              <w:pStyle w:val="TableContentLeft"/>
            </w:pPr>
            <w:r w:rsidRPr="00D87A96">
              <w:t>7</w:t>
            </w:r>
          </w:p>
        </w:tc>
        <w:tc>
          <w:tcPr>
            <w:tcW w:w="4615" w:type="pct"/>
            <w:gridSpan w:val="3"/>
            <w:shd w:val="clear" w:color="auto" w:fill="auto"/>
            <w:vAlign w:val="center"/>
          </w:tcPr>
          <w:p w14:paraId="1568DA41" w14:textId="77777777" w:rsidR="0000309D" w:rsidRPr="00D87A96" w:rsidRDefault="0000309D" w:rsidP="0000309D">
            <w:pPr>
              <w:pStyle w:val="TableContentLeft"/>
            </w:pPr>
            <w:r w:rsidRPr="00D87A96">
              <w:t>PROC_ES9+_GET_BPP_CC</w:t>
            </w:r>
          </w:p>
          <w:p w14:paraId="7289A449" w14:textId="77777777" w:rsidR="0000309D" w:rsidRPr="00D87A96" w:rsidRDefault="0000309D" w:rsidP="0000309D">
            <w:pPr>
              <w:pStyle w:val="TableContentLeft"/>
            </w:pPr>
            <w:r w:rsidRPr="00D87A96">
              <w:t>(see NOTE 1)</w:t>
            </w:r>
          </w:p>
        </w:tc>
      </w:tr>
      <w:tr w:rsidR="005611D4" w:rsidRPr="00D87A96" w14:paraId="34D5FBE0" w14:textId="77777777" w:rsidTr="005611D4">
        <w:trPr>
          <w:trHeight w:val="314"/>
          <w:jc w:val="center"/>
        </w:trPr>
        <w:tc>
          <w:tcPr>
            <w:tcW w:w="385" w:type="pct"/>
            <w:shd w:val="clear" w:color="auto" w:fill="auto"/>
            <w:vAlign w:val="center"/>
          </w:tcPr>
          <w:p w14:paraId="66DD3355" w14:textId="77777777" w:rsidR="005611D4" w:rsidRPr="00D87A96" w:rsidRDefault="005611D4" w:rsidP="0000309D">
            <w:pPr>
              <w:pStyle w:val="TableContentLeft"/>
            </w:pPr>
            <w:r w:rsidRPr="00D87A96">
              <w:t>8</w:t>
            </w:r>
          </w:p>
        </w:tc>
        <w:tc>
          <w:tcPr>
            <w:tcW w:w="731" w:type="pct"/>
            <w:shd w:val="clear" w:color="auto" w:fill="auto"/>
            <w:vAlign w:val="center"/>
          </w:tcPr>
          <w:p w14:paraId="4F072609" w14:textId="77777777" w:rsidR="005611D4" w:rsidRPr="00D87A96" w:rsidRDefault="005611D4" w:rsidP="0000309D">
            <w:pPr>
              <w:pStyle w:val="TableContentLeft"/>
            </w:pPr>
            <w:r w:rsidRPr="00D87A96">
              <w:t xml:space="preserve">LPAd </w:t>
            </w:r>
            <w:r w:rsidRPr="00D87A96">
              <w:rPr>
                <w:rFonts w:hint="eastAsia"/>
              </w:rPr>
              <w:t>→</w:t>
            </w:r>
            <w:r w:rsidRPr="00D87A96">
              <w:t xml:space="preserve"> S_EndUser</w:t>
            </w:r>
          </w:p>
        </w:tc>
        <w:tc>
          <w:tcPr>
            <w:tcW w:w="1505" w:type="pct"/>
            <w:shd w:val="clear" w:color="auto" w:fill="auto"/>
            <w:vAlign w:val="center"/>
          </w:tcPr>
          <w:p w14:paraId="4BFDA03A" w14:textId="77777777" w:rsidR="005611D4" w:rsidRDefault="005611D4" w:rsidP="00B45004">
            <w:pPr>
              <w:pStyle w:val="TableContentLeft"/>
            </w:pPr>
            <w:r w:rsidRPr="00D87A96">
              <w:t>Request for</w:t>
            </w:r>
            <w:r>
              <w:t xml:space="preserve"> </w:t>
            </w:r>
            <w:r w:rsidRPr="00D87A96">
              <w:t>Confirmation, if not requested before.</w:t>
            </w:r>
          </w:p>
          <w:p w14:paraId="604AFF29" w14:textId="1D58EA6C" w:rsidR="005611D4" w:rsidRPr="00D87A96" w:rsidRDefault="005611D4" w:rsidP="00B45004">
            <w:pPr>
              <w:pStyle w:val="TableContentLeft"/>
            </w:pPr>
            <w:r>
              <w:t>(see NOTE 2)</w:t>
            </w:r>
          </w:p>
        </w:tc>
        <w:tc>
          <w:tcPr>
            <w:tcW w:w="2379" w:type="pct"/>
            <w:shd w:val="clear" w:color="auto" w:fill="auto"/>
            <w:vAlign w:val="center"/>
          </w:tcPr>
          <w:p w14:paraId="483B36F3" w14:textId="77777777" w:rsidR="005611D4" w:rsidRDefault="005611D4" w:rsidP="00B45004">
            <w:pPr>
              <w:pStyle w:val="TableContentLeft"/>
            </w:pPr>
            <w:r w:rsidRPr="00D87A96">
              <w:t>End User Intent successfully verified if not verified before.</w:t>
            </w:r>
          </w:p>
          <w:p w14:paraId="7D4756B3" w14:textId="24873C6E" w:rsidR="005611D4" w:rsidRPr="00D87A96" w:rsidRDefault="005611D4" w:rsidP="0000309D">
            <w:pPr>
              <w:pStyle w:val="TableContentLeft"/>
            </w:pPr>
            <w:r>
              <w:t>(see NOTE 2)</w:t>
            </w:r>
          </w:p>
        </w:tc>
      </w:tr>
      <w:tr w:rsidR="0000309D" w:rsidRPr="00D87A96" w14:paraId="440A33BF" w14:textId="77777777" w:rsidTr="0000309D">
        <w:trPr>
          <w:trHeight w:val="314"/>
          <w:jc w:val="center"/>
        </w:trPr>
        <w:tc>
          <w:tcPr>
            <w:tcW w:w="385" w:type="pct"/>
            <w:shd w:val="clear" w:color="auto" w:fill="auto"/>
            <w:vAlign w:val="center"/>
          </w:tcPr>
          <w:p w14:paraId="102C9B1E" w14:textId="77777777" w:rsidR="0000309D" w:rsidRPr="00D87A96" w:rsidRDefault="0000309D" w:rsidP="0000309D">
            <w:pPr>
              <w:pStyle w:val="TableContentLeft"/>
            </w:pPr>
            <w:r w:rsidRPr="00D87A96">
              <w:t>9</w:t>
            </w:r>
          </w:p>
        </w:tc>
        <w:tc>
          <w:tcPr>
            <w:tcW w:w="4615" w:type="pct"/>
            <w:gridSpan w:val="3"/>
            <w:shd w:val="clear" w:color="auto" w:fill="auto"/>
            <w:vAlign w:val="center"/>
          </w:tcPr>
          <w:p w14:paraId="1A47801A" w14:textId="77777777" w:rsidR="0000309D" w:rsidRPr="00D87A96" w:rsidRDefault="0000309D" w:rsidP="0000309D">
            <w:pPr>
              <w:pStyle w:val="TableContentLeft"/>
            </w:pPr>
            <w:r w:rsidRPr="00D87A96">
              <w:t>PROC_ES9+_HANDLE_NOTIF</w:t>
            </w:r>
          </w:p>
        </w:tc>
      </w:tr>
      <w:tr w:rsidR="005611D4" w:rsidRPr="00D87A96" w14:paraId="26AFEE97" w14:textId="77777777" w:rsidTr="005611D4">
        <w:trPr>
          <w:trHeight w:val="314"/>
          <w:jc w:val="center"/>
        </w:trPr>
        <w:tc>
          <w:tcPr>
            <w:tcW w:w="385" w:type="pct"/>
            <w:shd w:val="clear" w:color="auto" w:fill="auto"/>
            <w:vAlign w:val="center"/>
          </w:tcPr>
          <w:p w14:paraId="566FF91B" w14:textId="77777777" w:rsidR="005611D4" w:rsidRPr="00D87A96" w:rsidRDefault="005611D4" w:rsidP="0000309D">
            <w:pPr>
              <w:pStyle w:val="TableContentLeft"/>
            </w:pPr>
            <w:r w:rsidRPr="00D87A96">
              <w:t>10</w:t>
            </w:r>
          </w:p>
        </w:tc>
        <w:tc>
          <w:tcPr>
            <w:tcW w:w="731" w:type="pct"/>
            <w:shd w:val="clear" w:color="auto" w:fill="auto"/>
            <w:vAlign w:val="center"/>
          </w:tcPr>
          <w:p w14:paraId="20B46F08" w14:textId="77777777" w:rsidR="005611D4" w:rsidRPr="00D87A96" w:rsidRDefault="005611D4" w:rsidP="0000309D">
            <w:pPr>
              <w:pStyle w:val="TableContentLeft"/>
            </w:pPr>
            <w:r w:rsidRPr="00D87A96">
              <w:rPr>
                <w:rFonts w:hint="eastAsia"/>
                <w:lang w:eastAsia="en-GB" w:bidi="ar-SA"/>
              </w:rPr>
              <w:t>S_EndUser</w:t>
            </w:r>
            <w:r w:rsidRPr="00D87A96">
              <w:rPr>
                <w:rFonts w:hint="eastAsia"/>
                <w:lang w:eastAsia="en-GB" w:bidi="ar-SA"/>
              </w:rPr>
              <w:t>→</w:t>
            </w:r>
            <w:r w:rsidRPr="00D87A96">
              <w:rPr>
                <w:lang w:eastAsia="en-GB" w:bidi="ar-SA"/>
              </w:rPr>
              <w:t xml:space="preserve"> LPAd</w:t>
            </w:r>
          </w:p>
        </w:tc>
        <w:tc>
          <w:tcPr>
            <w:tcW w:w="1505" w:type="pct"/>
            <w:shd w:val="clear" w:color="auto" w:fill="auto"/>
            <w:vAlign w:val="center"/>
          </w:tcPr>
          <w:p w14:paraId="451440CD" w14:textId="77777777" w:rsidR="005611D4" w:rsidRPr="00D87A96" w:rsidRDefault="005611D4" w:rsidP="0000309D">
            <w:pPr>
              <w:pStyle w:val="TableContentLeft"/>
            </w:pPr>
            <w:r w:rsidRPr="00D87A96">
              <w:t>Initiate List Profile operation</w:t>
            </w:r>
          </w:p>
        </w:tc>
        <w:tc>
          <w:tcPr>
            <w:tcW w:w="2379" w:type="pct"/>
            <w:shd w:val="clear" w:color="auto" w:fill="auto"/>
            <w:vAlign w:val="center"/>
          </w:tcPr>
          <w:p w14:paraId="606BE7FE" w14:textId="53A59BD7" w:rsidR="005611D4" w:rsidRPr="0000309D" w:rsidRDefault="005611D4" w:rsidP="0000309D">
            <w:pPr>
              <w:pStyle w:val="TableContentLeft"/>
            </w:pPr>
            <w:r w:rsidRPr="00D87A96">
              <w:t xml:space="preserve">PROFILE_OPERATIONAL1 is displayed in </w:t>
            </w:r>
            <w:r w:rsidRPr="003C72DB">
              <w:t>Enabled</w:t>
            </w:r>
            <w:r w:rsidRPr="0000309D">
              <w:t xml:space="preserve"> state</w:t>
            </w:r>
          </w:p>
        </w:tc>
      </w:tr>
      <w:tr w:rsidR="0000309D" w:rsidRPr="00D87A96" w14:paraId="0D60EC79" w14:textId="77777777" w:rsidTr="0000309D">
        <w:trPr>
          <w:trHeight w:val="314"/>
          <w:jc w:val="center"/>
        </w:trPr>
        <w:tc>
          <w:tcPr>
            <w:tcW w:w="5000" w:type="pct"/>
            <w:gridSpan w:val="4"/>
            <w:shd w:val="clear" w:color="auto" w:fill="auto"/>
            <w:vAlign w:val="center"/>
          </w:tcPr>
          <w:p w14:paraId="33233534" w14:textId="77777777" w:rsidR="0000309D" w:rsidRDefault="0000309D" w:rsidP="0000309D">
            <w:pPr>
              <w:pStyle w:val="TableIndentedText"/>
            </w:pPr>
            <w:r w:rsidRPr="00D87A96">
              <w:t>NOTE 1:</w:t>
            </w:r>
            <w:r w:rsidRPr="00D87A96">
              <w:rPr>
                <w:rStyle w:val="PlaceholderText"/>
              </w:rPr>
              <w:t xml:space="preserve"> </w:t>
            </w:r>
            <w:r w:rsidRPr="00D87A96">
              <w:rPr>
                <w:rStyle w:val="PlaceholderText"/>
              </w:rPr>
              <w:tab/>
            </w:r>
            <w:r w:rsidRPr="00D87A96">
              <w:t>The LPAd MAY display any relevant part of the Profile Metadata and MAY offer the S_EndUser to postpone or reject the Profile installation. The S_EndUser SHALL not abort the transaction.</w:t>
            </w:r>
          </w:p>
          <w:p w14:paraId="4660DF3C" w14:textId="138F4CE8" w:rsidR="008225C2" w:rsidRPr="00D87A96" w:rsidRDefault="008225C2" w:rsidP="0000309D">
            <w:pPr>
              <w:pStyle w:val="TableIndentedText"/>
            </w:pPr>
            <w:r w:rsidRPr="000E4D97">
              <w:t>NOTE 2:</w:t>
            </w:r>
            <w:r w:rsidRPr="000E4D97">
              <w:rPr>
                <w:rStyle w:val="PlaceholderText"/>
              </w:rPr>
              <w:t xml:space="preserve"> </w:t>
            </w:r>
            <w:r w:rsidRPr="000E4D97">
              <w:rPr>
                <w:rStyle w:val="PlaceholderText"/>
              </w:rPr>
              <w:tab/>
            </w:r>
            <w:r w:rsidRPr="000E4D97">
              <w:t xml:space="preserve">The LPAd </w:t>
            </w:r>
            <w:r>
              <w:t xml:space="preserve">MAY </w:t>
            </w:r>
            <w:r w:rsidRPr="000E4D97">
              <w:t>skip this request for Confirmation. If so, it SHALL NOT be regarded as a failure.</w:t>
            </w:r>
          </w:p>
        </w:tc>
      </w:tr>
    </w:tbl>
    <w:p w14:paraId="5A5C921B" w14:textId="776E85E4" w:rsidR="0000309D" w:rsidRPr="0000309D" w:rsidRDefault="0000309D" w:rsidP="0000309D">
      <w:pPr>
        <w:pStyle w:val="Heading5"/>
        <w:numPr>
          <w:ilvl w:val="0"/>
          <w:numId w:val="0"/>
        </w:numPr>
        <w:ind w:left="1304" w:hanging="1304"/>
      </w:pPr>
      <w:r w:rsidRPr="00D87A96">
        <w:rPr>
          <w14:scene3d>
            <w14:camera w14:prst="orthographicFront"/>
            <w14:lightRig w14:rig="threePt" w14:dir="t">
              <w14:rot w14:lat="0" w14:lon="0" w14:rev="0"/>
            </w14:lightRig>
          </w14:scene3d>
        </w:rPr>
        <w:t xml:space="preserve">5.4.1.2.16 </w:t>
      </w:r>
      <w:r w:rsidRPr="00D87A96">
        <w:t>TC_LPAd_Add</w:t>
      </w:r>
      <w:r w:rsidRPr="003C72DB">
        <w:t>Enable</w:t>
      </w:r>
      <w:r w:rsidRPr="0000309D">
        <w:t>Profile_ConfirmationCode_smdpSigned2_Manual_</w:t>
      </w:r>
      <w:r w:rsidR="00A028E5">
        <w:t>E</w:t>
      </w:r>
      <w:r w:rsidRPr="0000309D">
        <w:t>ntry</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00309D" w:rsidRPr="00D87A96" w14:paraId="2D2C690B" w14:textId="77777777" w:rsidTr="0000309D">
        <w:trPr>
          <w:jc w:val="center"/>
        </w:trPr>
        <w:tc>
          <w:tcPr>
            <w:tcW w:w="5000" w:type="pct"/>
            <w:gridSpan w:val="2"/>
            <w:shd w:val="clear" w:color="auto" w:fill="BFBFBF" w:themeFill="background1" w:themeFillShade="BF"/>
            <w:vAlign w:val="center"/>
          </w:tcPr>
          <w:p w14:paraId="2C5DFFD5" w14:textId="77777777" w:rsidR="0000309D" w:rsidRPr="0000309D" w:rsidRDefault="0000309D" w:rsidP="0000309D">
            <w:pPr>
              <w:pStyle w:val="TableHeaderGray"/>
              <w:rPr>
                <w:rStyle w:val="PlaceholderText"/>
                <w:rFonts w:eastAsia="SimSun"/>
                <w:lang w:val="en-GB" w:eastAsia="de-DE"/>
              </w:rPr>
            </w:pPr>
            <w:r w:rsidRPr="0000309D">
              <w:rPr>
                <w:lang w:val="en-GB"/>
              </w:rPr>
              <w:t>General Initial Conditions</w:t>
            </w:r>
          </w:p>
        </w:tc>
      </w:tr>
      <w:tr w:rsidR="0000309D" w:rsidRPr="00D87A96" w14:paraId="13E676ED" w14:textId="77777777" w:rsidTr="0000309D">
        <w:trPr>
          <w:jc w:val="center"/>
        </w:trPr>
        <w:tc>
          <w:tcPr>
            <w:tcW w:w="1294" w:type="pct"/>
            <w:shd w:val="clear" w:color="auto" w:fill="BFBFBF" w:themeFill="background1" w:themeFillShade="BF"/>
            <w:vAlign w:val="center"/>
          </w:tcPr>
          <w:p w14:paraId="1BC69C98" w14:textId="77777777" w:rsidR="0000309D" w:rsidRPr="00D87A96" w:rsidRDefault="0000309D" w:rsidP="0000309D">
            <w:pPr>
              <w:pStyle w:val="TableHeaderGray"/>
              <w:rPr>
                <w:lang w:val="en-GB"/>
              </w:rPr>
            </w:pPr>
            <w:r w:rsidRPr="00D87A96">
              <w:rPr>
                <w:lang w:val="en-GB"/>
              </w:rPr>
              <w:t>Entity</w:t>
            </w:r>
          </w:p>
        </w:tc>
        <w:tc>
          <w:tcPr>
            <w:tcW w:w="3706" w:type="pct"/>
            <w:shd w:val="clear" w:color="auto" w:fill="BFBFBF" w:themeFill="background1" w:themeFillShade="BF"/>
            <w:vAlign w:val="center"/>
          </w:tcPr>
          <w:p w14:paraId="2D7245A4" w14:textId="77777777" w:rsidR="0000309D" w:rsidRPr="00D87A96" w:rsidRDefault="0000309D" w:rsidP="0000309D">
            <w:pPr>
              <w:pStyle w:val="TableHeaderGray"/>
              <w:rPr>
                <w:rStyle w:val="PlaceholderText"/>
                <w:rFonts w:eastAsia="SimSun"/>
                <w:lang w:val="en-GB" w:eastAsia="de-DE"/>
              </w:rPr>
            </w:pPr>
            <w:r w:rsidRPr="003C72DB">
              <w:rPr>
                <w:lang w:val="en-GB" w:eastAsia="de-DE"/>
              </w:rPr>
              <w:t>Description of the general initial condition</w:t>
            </w:r>
          </w:p>
        </w:tc>
      </w:tr>
      <w:tr w:rsidR="0000309D" w:rsidRPr="00D87A96" w14:paraId="38D2F76A" w14:textId="77777777" w:rsidTr="0000309D">
        <w:trPr>
          <w:jc w:val="center"/>
        </w:trPr>
        <w:tc>
          <w:tcPr>
            <w:tcW w:w="1294" w:type="pct"/>
            <w:vAlign w:val="center"/>
          </w:tcPr>
          <w:p w14:paraId="0B6D2D7B" w14:textId="77777777" w:rsidR="0000309D" w:rsidRPr="00D87A96" w:rsidRDefault="0000309D" w:rsidP="0000309D">
            <w:pPr>
              <w:pStyle w:val="TableText"/>
              <w:rPr>
                <w:rFonts w:cs="Arial"/>
                <w:sz w:val="18"/>
                <w:szCs w:val="18"/>
              </w:rPr>
            </w:pPr>
            <w:r w:rsidRPr="00D87A96">
              <w:t>Device</w:t>
            </w:r>
          </w:p>
        </w:tc>
        <w:tc>
          <w:tcPr>
            <w:tcW w:w="3706" w:type="pct"/>
            <w:vAlign w:val="center"/>
          </w:tcPr>
          <w:p w14:paraId="767670D1" w14:textId="77777777" w:rsidR="0000309D" w:rsidRPr="00D87A96" w:rsidRDefault="0000309D" w:rsidP="0000309D">
            <w:pPr>
              <w:pStyle w:val="TableText"/>
            </w:pPr>
            <w:r w:rsidRPr="00D87A96">
              <w:t>The protection of access to the LUI is disabled.</w:t>
            </w:r>
          </w:p>
        </w:tc>
      </w:tr>
    </w:tbl>
    <w:p w14:paraId="106A7028" w14:textId="77777777" w:rsidR="0000309D" w:rsidRPr="0000309D" w:rsidRDefault="0000309D" w:rsidP="0000309D">
      <w:pPr>
        <w:pStyle w:val="Heading6no"/>
      </w:pPr>
      <w:r w:rsidRPr="00D87A96">
        <w:t xml:space="preserve">Test Sequence #01 Nominal: Add </w:t>
      </w:r>
      <w:r w:rsidRPr="003C72DB">
        <w:t>and Enable</w:t>
      </w:r>
      <w:r w:rsidRPr="0000309D">
        <w:t xml:space="preserve"> a new Operational Profile by using Activation Code (manual entry) with confirmation code indicated only in smdpSigned2</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00309D" w:rsidRPr="00D87A96" w14:paraId="233C04E0" w14:textId="77777777" w:rsidTr="0000309D">
        <w:trPr>
          <w:jc w:val="center"/>
        </w:trPr>
        <w:tc>
          <w:tcPr>
            <w:tcW w:w="1167" w:type="pct"/>
            <w:shd w:val="clear" w:color="auto" w:fill="BFBFBF" w:themeFill="background1" w:themeFillShade="BF"/>
            <w:vAlign w:val="center"/>
          </w:tcPr>
          <w:p w14:paraId="5E5D6F6B" w14:textId="77777777" w:rsidR="0000309D" w:rsidRPr="0000309D" w:rsidRDefault="0000309D" w:rsidP="0000309D">
            <w:pPr>
              <w:pStyle w:val="TableHeaderGray"/>
              <w:rPr>
                <w:lang w:val="en-GB"/>
              </w:rPr>
            </w:pPr>
            <w:r w:rsidRPr="0000309D">
              <w:rPr>
                <w:lang w:val="en-GB"/>
              </w:rPr>
              <w:t>Initial Conditions</w:t>
            </w:r>
          </w:p>
        </w:tc>
        <w:tc>
          <w:tcPr>
            <w:tcW w:w="3833" w:type="pct"/>
            <w:tcBorders>
              <w:top w:val="nil"/>
              <w:right w:val="nil"/>
            </w:tcBorders>
            <w:shd w:val="clear" w:color="auto" w:fill="auto"/>
            <w:vAlign w:val="center"/>
          </w:tcPr>
          <w:p w14:paraId="41884140" w14:textId="77777777" w:rsidR="0000309D" w:rsidRPr="00D87A96" w:rsidRDefault="0000309D" w:rsidP="0000309D">
            <w:pPr>
              <w:pStyle w:val="TableHeaderGray"/>
              <w:rPr>
                <w:rStyle w:val="PlaceholderText"/>
                <w:rFonts w:eastAsia="SimSun"/>
                <w:lang w:val="en-GB" w:eastAsia="de-DE"/>
              </w:rPr>
            </w:pPr>
          </w:p>
        </w:tc>
      </w:tr>
      <w:tr w:rsidR="0000309D" w:rsidRPr="00D87A96" w14:paraId="0CA5F11D" w14:textId="77777777" w:rsidTr="0000309D">
        <w:trPr>
          <w:jc w:val="center"/>
        </w:trPr>
        <w:tc>
          <w:tcPr>
            <w:tcW w:w="1167" w:type="pct"/>
            <w:shd w:val="clear" w:color="auto" w:fill="BFBFBF" w:themeFill="background1" w:themeFillShade="BF"/>
            <w:vAlign w:val="center"/>
          </w:tcPr>
          <w:p w14:paraId="5093C9EF" w14:textId="77777777" w:rsidR="0000309D" w:rsidRPr="00D87A96" w:rsidRDefault="0000309D" w:rsidP="0000309D">
            <w:pPr>
              <w:pStyle w:val="TableHeaderGray"/>
              <w:rPr>
                <w:lang w:val="en-GB"/>
              </w:rPr>
            </w:pPr>
            <w:r w:rsidRPr="00D87A96">
              <w:rPr>
                <w:lang w:val="en-GB"/>
              </w:rPr>
              <w:t>Entity</w:t>
            </w:r>
          </w:p>
        </w:tc>
        <w:tc>
          <w:tcPr>
            <w:tcW w:w="3833" w:type="pct"/>
            <w:shd w:val="clear" w:color="auto" w:fill="BFBFBF" w:themeFill="background1" w:themeFillShade="BF"/>
            <w:vAlign w:val="center"/>
          </w:tcPr>
          <w:p w14:paraId="50B6B761" w14:textId="77777777" w:rsidR="0000309D" w:rsidRPr="00D87A96" w:rsidRDefault="0000309D" w:rsidP="0000309D">
            <w:pPr>
              <w:pStyle w:val="TableHeaderGray"/>
              <w:rPr>
                <w:rStyle w:val="PlaceholderText"/>
                <w:rFonts w:eastAsia="SimSun"/>
                <w:lang w:val="en-GB" w:eastAsia="de-DE"/>
              </w:rPr>
            </w:pPr>
            <w:r w:rsidRPr="003C72DB">
              <w:rPr>
                <w:lang w:val="en-GB" w:eastAsia="de-DE"/>
              </w:rPr>
              <w:t>Description of the initial condition</w:t>
            </w:r>
          </w:p>
        </w:tc>
      </w:tr>
      <w:tr w:rsidR="0000309D" w:rsidRPr="00D87A96" w14:paraId="6B1DC57E" w14:textId="77777777" w:rsidTr="0000309D">
        <w:trPr>
          <w:jc w:val="center"/>
        </w:trPr>
        <w:tc>
          <w:tcPr>
            <w:tcW w:w="1167" w:type="pct"/>
            <w:vAlign w:val="center"/>
          </w:tcPr>
          <w:p w14:paraId="551F9616" w14:textId="77777777" w:rsidR="0000309D" w:rsidRPr="00D87A96" w:rsidRDefault="0000309D" w:rsidP="0000309D">
            <w:pPr>
              <w:pStyle w:val="TableText"/>
              <w:rPr>
                <w:rFonts w:cs="Arial"/>
                <w:sz w:val="18"/>
                <w:szCs w:val="18"/>
              </w:rPr>
            </w:pPr>
            <w:r w:rsidRPr="00D87A96">
              <w:t>S_SM-DP+</w:t>
            </w:r>
          </w:p>
        </w:tc>
        <w:tc>
          <w:tcPr>
            <w:tcW w:w="3833" w:type="pct"/>
            <w:vAlign w:val="center"/>
          </w:tcPr>
          <w:p w14:paraId="37CDBECE" w14:textId="77777777" w:rsidR="0000309D" w:rsidRPr="00D87A96" w:rsidRDefault="0000309D" w:rsidP="0000309D">
            <w:pPr>
              <w:pStyle w:val="TableText"/>
            </w:pPr>
            <w:r w:rsidRPr="00D87A96">
              <w:t>The PROFILE_OPERATIONAL1 on the S_SM-DP+ is in “Released” state.</w:t>
            </w:r>
          </w:p>
        </w:tc>
      </w:tr>
      <w:tr w:rsidR="0000309D" w:rsidRPr="00D87A96" w14:paraId="1B737F61" w14:textId="77777777" w:rsidTr="0000309D">
        <w:trPr>
          <w:jc w:val="center"/>
        </w:trPr>
        <w:tc>
          <w:tcPr>
            <w:tcW w:w="1167" w:type="pct"/>
            <w:vAlign w:val="center"/>
          </w:tcPr>
          <w:p w14:paraId="702E58C0" w14:textId="77777777" w:rsidR="0000309D" w:rsidRPr="00D87A96" w:rsidRDefault="0000309D" w:rsidP="0000309D">
            <w:pPr>
              <w:pStyle w:val="TableText"/>
              <w:rPr>
                <w:rFonts w:cs="Arial"/>
                <w:sz w:val="18"/>
                <w:szCs w:val="18"/>
              </w:rPr>
            </w:pPr>
            <w:r w:rsidRPr="00D87A96">
              <w:t>S_SM-DP+</w:t>
            </w:r>
          </w:p>
        </w:tc>
        <w:tc>
          <w:tcPr>
            <w:tcW w:w="3833" w:type="pct"/>
            <w:vAlign w:val="center"/>
          </w:tcPr>
          <w:p w14:paraId="3D0F9FD5" w14:textId="77777777" w:rsidR="0000309D" w:rsidRPr="00D87A96" w:rsidRDefault="0000309D" w:rsidP="0000309D">
            <w:pPr>
              <w:pStyle w:val="TableText"/>
            </w:pPr>
            <w:r w:rsidRPr="00D87A96">
              <w:t>There is a pending Profile download order for #MATCHING_ID_1 (PROFILE_OPERATIONAL1) which requires confirmation code.</w:t>
            </w:r>
          </w:p>
        </w:tc>
      </w:tr>
      <w:tr w:rsidR="0000309D" w:rsidRPr="00D87A96" w14:paraId="02D5ACC6" w14:textId="77777777" w:rsidTr="0000309D">
        <w:trPr>
          <w:jc w:val="center"/>
        </w:trPr>
        <w:tc>
          <w:tcPr>
            <w:tcW w:w="1167" w:type="pct"/>
            <w:vAlign w:val="center"/>
          </w:tcPr>
          <w:p w14:paraId="38EA6D47" w14:textId="77777777" w:rsidR="0000309D" w:rsidRPr="00D87A96" w:rsidRDefault="0000309D" w:rsidP="0000309D">
            <w:pPr>
              <w:pStyle w:val="TableText"/>
              <w:rPr>
                <w:rFonts w:cs="Arial"/>
                <w:sz w:val="18"/>
                <w:szCs w:val="18"/>
              </w:rPr>
            </w:pPr>
            <w:r w:rsidRPr="00D87A96">
              <w:t>eUICC</w:t>
            </w:r>
          </w:p>
        </w:tc>
        <w:tc>
          <w:tcPr>
            <w:tcW w:w="3833" w:type="pct"/>
            <w:vAlign w:val="center"/>
          </w:tcPr>
          <w:p w14:paraId="146F09BF" w14:textId="77777777" w:rsidR="0000309D" w:rsidRPr="00D87A96" w:rsidRDefault="0000309D" w:rsidP="0000309D">
            <w:pPr>
              <w:pStyle w:val="TableText"/>
            </w:pPr>
            <w:r w:rsidRPr="00D87A96">
              <w:t>There is no default SM-DP+ address configured.</w:t>
            </w:r>
          </w:p>
        </w:tc>
      </w:tr>
    </w:tbl>
    <w:p w14:paraId="5A51C6E0" w14:textId="77777777" w:rsidR="0000309D" w:rsidRPr="00D87A96" w:rsidRDefault="0000309D" w:rsidP="0000309D">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3"/>
        <w:gridCol w:w="1258"/>
        <w:gridCol w:w="3087"/>
        <w:gridCol w:w="3862"/>
      </w:tblGrid>
      <w:tr w:rsidR="005611D4" w:rsidRPr="00D87A96" w14:paraId="13CA915E" w14:textId="77777777" w:rsidTr="005611D4">
        <w:trPr>
          <w:trHeight w:val="314"/>
          <w:jc w:val="center"/>
        </w:trPr>
        <w:tc>
          <w:tcPr>
            <w:tcW w:w="446" w:type="pct"/>
            <w:shd w:val="clear" w:color="auto" w:fill="C00000"/>
            <w:vAlign w:val="center"/>
          </w:tcPr>
          <w:p w14:paraId="0E4759E5" w14:textId="77777777" w:rsidR="005611D4" w:rsidRPr="00D87A96" w:rsidRDefault="005611D4" w:rsidP="0000309D">
            <w:pPr>
              <w:pStyle w:val="TableHeader"/>
            </w:pPr>
            <w:r w:rsidRPr="00D87A96">
              <w:rPr>
                <w:szCs w:val="20"/>
                <w:lang w:eastAsia="de-DE"/>
              </w:rPr>
              <w:lastRenderedPageBreak/>
              <w:t>Step</w:t>
            </w:r>
          </w:p>
        </w:tc>
        <w:tc>
          <w:tcPr>
            <w:tcW w:w="698" w:type="pct"/>
            <w:shd w:val="clear" w:color="auto" w:fill="C00000"/>
            <w:vAlign w:val="center"/>
          </w:tcPr>
          <w:p w14:paraId="62505A7D" w14:textId="77777777" w:rsidR="005611D4" w:rsidRPr="00D87A96" w:rsidRDefault="005611D4" w:rsidP="0000309D">
            <w:pPr>
              <w:pStyle w:val="TableHeader"/>
            </w:pPr>
            <w:r w:rsidRPr="00D87A96">
              <w:rPr>
                <w:szCs w:val="20"/>
              </w:rPr>
              <w:t>Direction</w:t>
            </w:r>
          </w:p>
        </w:tc>
        <w:tc>
          <w:tcPr>
            <w:tcW w:w="1713" w:type="pct"/>
            <w:shd w:val="clear" w:color="auto" w:fill="C00000"/>
            <w:vAlign w:val="center"/>
          </w:tcPr>
          <w:p w14:paraId="3FAC655F" w14:textId="77777777" w:rsidR="005611D4" w:rsidRPr="00D87A96" w:rsidRDefault="005611D4" w:rsidP="0000309D">
            <w:pPr>
              <w:pStyle w:val="TableHeader"/>
            </w:pPr>
            <w:r w:rsidRPr="00D87A96">
              <w:rPr>
                <w:szCs w:val="20"/>
              </w:rPr>
              <w:t>Sequence / Description</w:t>
            </w:r>
          </w:p>
        </w:tc>
        <w:tc>
          <w:tcPr>
            <w:tcW w:w="2143" w:type="pct"/>
            <w:shd w:val="clear" w:color="auto" w:fill="C00000"/>
            <w:vAlign w:val="center"/>
          </w:tcPr>
          <w:p w14:paraId="1805062C" w14:textId="5F04B389" w:rsidR="005611D4" w:rsidRPr="00D87A96" w:rsidRDefault="005611D4" w:rsidP="0000309D">
            <w:pPr>
              <w:pStyle w:val="TableHeader"/>
            </w:pPr>
            <w:r w:rsidRPr="00D87A96">
              <w:rPr>
                <w:szCs w:val="20"/>
              </w:rPr>
              <w:t>Expected result</w:t>
            </w:r>
          </w:p>
        </w:tc>
      </w:tr>
      <w:tr w:rsidR="005611D4" w:rsidRPr="00D87A96" w14:paraId="1E72361E" w14:textId="77777777" w:rsidTr="005611D4">
        <w:trPr>
          <w:trHeight w:val="314"/>
          <w:jc w:val="center"/>
        </w:trPr>
        <w:tc>
          <w:tcPr>
            <w:tcW w:w="446" w:type="pct"/>
            <w:shd w:val="clear" w:color="auto" w:fill="auto"/>
            <w:vAlign w:val="center"/>
          </w:tcPr>
          <w:p w14:paraId="5D376C48" w14:textId="77777777" w:rsidR="005611D4" w:rsidRPr="00D87A96" w:rsidRDefault="005611D4" w:rsidP="0000309D">
            <w:pPr>
              <w:pStyle w:val="TableContentLeft"/>
            </w:pPr>
            <w:r w:rsidRPr="00D87A96">
              <w:t>1</w:t>
            </w:r>
          </w:p>
        </w:tc>
        <w:tc>
          <w:tcPr>
            <w:tcW w:w="698" w:type="pct"/>
            <w:shd w:val="clear" w:color="auto" w:fill="auto"/>
            <w:vAlign w:val="center"/>
          </w:tcPr>
          <w:p w14:paraId="3241FBA5" w14:textId="77777777" w:rsidR="005611D4" w:rsidRPr="00D87A96" w:rsidRDefault="005611D4" w:rsidP="0000309D">
            <w:pPr>
              <w:pStyle w:val="TableContentLeft"/>
            </w:pPr>
            <w:r w:rsidRPr="00D87A96">
              <w:rPr>
                <w:rFonts w:hint="eastAsia"/>
              </w:rPr>
              <w:t>S_EndUser</w:t>
            </w:r>
            <w:r w:rsidRPr="00D87A96">
              <w:rPr>
                <w:rFonts w:hint="eastAsia"/>
              </w:rPr>
              <w:t>→</w:t>
            </w:r>
            <w:r w:rsidRPr="00D87A96">
              <w:t xml:space="preserve"> LPAd</w:t>
            </w:r>
          </w:p>
        </w:tc>
        <w:tc>
          <w:tcPr>
            <w:tcW w:w="1713" w:type="pct"/>
            <w:shd w:val="clear" w:color="auto" w:fill="auto"/>
            <w:vAlign w:val="center"/>
          </w:tcPr>
          <w:p w14:paraId="285FBB97" w14:textId="77777777" w:rsidR="005611D4" w:rsidRPr="0000309D" w:rsidRDefault="005611D4" w:rsidP="0000309D">
            <w:pPr>
              <w:pStyle w:val="TableContentLeft"/>
            </w:pPr>
            <w:r w:rsidRPr="00D87A96">
              <w:t>Initiate</w:t>
            </w:r>
            <w:r w:rsidRPr="003C72DB">
              <w:t xml:space="preserve"> combined</w:t>
            </w:r>
            <w:r w:rsidRPr="0000309D">
              <w:t xml:space="preserve"> Add </w:t>
            </w:r>
            <w:r w:rsidRPr="003C72DB">
              <w:t>and Enable</w:t>
            </w:r>
            <w:r w:rsidRPr="0000309D">
              <w:t xml:space="preserve"> Profile operations </w:t>
            </w:r>
          </w:p>
        </w:tc>
        <w:tc>
          <w:tcPr>
            <w:tcW w:w="2143" w:type="pct"/>
            <w:shd w:val="clear" w:color="auto" w:fill="auto"/>
            <w:vAlign w:val="center"/>
          </w:tcPr>
          <w:p w14:paraId="1CA26E67" w14:textId="64908A95" w:rsidR="005611D4" w:rsidRPr="00D25DCE" w:rsidRDefault="005611D4" w:rsidP="0000309D">
            <w:pPr>
              <w:pStyle w:val="TableContentLeft"/>
            </w:pPr>
            <w:r w:rsidRPr="00D87A96">
              <w:t>Activation Code is requested from the End User by LPAd</w:t>
            </w:r>
          </w:p>
        </w:tc>
      </w:tr>
      <w:tr w:rsidR="005611D4" w:rsidRPr="00D87A96" w14:paraId="45C742D9" w14:textId="77777777" w:rsidTr="005611D4">
        <w:trPr>
          <w:trHeight w:val="314"/>
          <w:jc w:val="center"/>
        </w:trPr>
        <w:tc>
          <w:tcPr>
            <w:tcW w:w="446" w:type="pct"/>
            <w:shd w:val="clear" w:color="auto" w:fill="auto"/>
            <w:vAlign w:val="center"/>
          </w:tcPr>
          <w:p w14:paraId="1E92E86E" w14:textId="77777777" w:rsidR="005611D4" w:rsidRPr="00D87A96" w:rsidRDefault="005611D4" w:rsidP="0000309D">
            <w:pPr>
              <w:pStyle w:val="TableContentLeft"/>
            </w:pPr>
            <w:r w:rsidRPr="00D87A96">
              <w:t>2</w:t>
            </w:r>
          </w:p>
        </w:tc>
        <w:tc>
          <w:tcPr>
            <w:tcW w:w="698" w:type="pct"/>
            <w:shd w:val="clear" w:color="auto" w:fill="auto"/>
            <w:vAlign w:val="center"/>
          </w:tcPr>
          <w:p w14:paraId="04EB7B0A" w14:textId="77777777" w:rsidR="005611D4" w:rsidRPr="00D87A96" w:rsidRDefault="005611D4" w:rsidP="0000309D">
            <w:pPr>
              <w:pStyle w:val="TableContentLeft"/>
            </w:pPr>
            <w:r w:rsidRPr="00D87A96">
              <w:rPr>
                <w:rFonts w:hint="eastAsia"/>
              </w:rPr>
              <w:t>S_EndUser</w:t>
            </w:r>
            <w:r w:rsidRPr="00D87A96">
              <w:rPr>
                <w:rFonts w:hint="eastAsia"/>
              </w:rPr>
              <w:t>→</w:t>
            </w:r>
            <w:r w:rsidRPr="00D87A96">
              <w:t xml:space="preserve"> LPAd</w:t>
            </w:r>
          </w:p>
        </w:tc>
        <w:tc>
          <w:tcPr>
            <w:tcW w:w="1713" w:type="pct"/>
            <w:shd w:val="clear" w:color="auto" w:fill="auto"/>
            <w:vAlign w:val="center"/>
          </w:tcPr>
          <w:p w14:paraId="58DBCF27" w14:textId="77777777" w:rsidR="005611D4" w:rsidRPr="00D87A96" w:rsidRDefault="005611D4" w:rsidP="0000309D">
            <w:pPr>
              <w:pStyle w:val="TableContentLeft"/>
            </w:pPr>
            <w:r w:rsidRPr="00D87A96">
              <w:t>Provide #ACTIVATION_CODE_1 by manual entry</w:t>
            </w:r>
          </w:p>
        </w:tc>
        <w:tc>
          <w:tcPr>
            <w:tcW w:w="2143" w:type="pct"/>
            <w:shd w:val="clear" w:color="auto" w:fill="auto"/>
            <w:vAlign w:val="center"/>
          </w:tcPr>
          <w:p w14:paraId="33B51A86" w14:textId="5D3B8058" w:rsidR="005611D4" w:rsidRPr="00D87A96" w:rsidRDefault="005611D4" w:rsidP="0000309D">
            <w:pPr>
              <w:pStyle w:val="TableContentLeft"/>
            </w:pPr>
            <w:r w:rsidRPr="00D87A96">
              <w:t>No error</w:t>
            </w:r>
          </w:p>
        </w:tc>
      </w:tr>
      <w:tr w:rsidR="0000309D" w:rsidRPr="00D87A96" w14:paraId="260CF5E7" w14:textId="77777777" w:rsidTr="005611D4">
        <w:trPr>
          <w:trHeight w:val="314"/>
          <w:jc w:val="center"/>
        </w:trPr>
        <w:tc>
          <w:tcPr>
            <w:tcW w:w="446" w:type="pct"/>
            <w:shd w:val="clear" w:color="auto" w:fill="auto"/>
            <w:vAlign w:val="center"/>
          </w:tcPr>
          <w:p w14:paraId="085C5334" w14:textId="77777777" w:rsidR="0000309D" w:rsidRPr="00D87A96" w:rsidRDefault="0000309D" w:rsidP="0000309D">
            <w:pPr>
              <w:pStyle w:val="TableContentLeft"/>
            </w:pPr>
            <w:r w:rsidRPr="00D87A96">
              <w:t>3</w:t>
            </w:r>
          </w:p>
        </w:tc>
        <w:tc>
          <w:tcPr>
            <w:tcW w:w="4554" w:type="pct"/>
            <w:gridSpan w:val="3"/>
            <w:shd w:val="clear" w:color="auto" w:fill="auto"/>
            <w:vAlign w:val="center"/>
          </w:tcPr>
          <w:p w14:paraId="58F0B999" w14:textId="77777777" w:rsidR="0000309D" w:rsidRPr="00D87A96" w:rsidRDefault="0000309D" w:rsidP="0000309D">
            <w:pPr>
              <w:pStyle w:val="TableContentLeft"/>
            </w:pPr>
            <w:r w:rsidRPr="00D87A96">
              <w:t>PROC_TLS_INITIALIZATION_SERVER_AUTH on ES9</w:t>
            </w:r>
          </w:p>
        </w:tc>
      </w:tr>
      <w:tr w:rsidR="0000309D" w:rsidRPr="00D87A96" w14:paraId="37B74812" w14:textId="77777777" w:rsidTr="005611D4">
        <w:trPr>
          <w:trHeight w:val="314"/>
          <w:jc w:val="center"/>
        </w:trPr>
        <w:tc>
          <w:tcPr>
            <w:tcW w:w="446" w:type="pct"/>
            <w:shd w:val="clear" w:color="auto" w:fill="auto"/>
            <w:vAlign w:val="center"/>
          </w:tcPr>
          <w:p w14:paraId="5A427828" w14:textId="77777777" w:rsidR="0000309D" w:rsidRPr="00D87A96" w:rsidRDefault="0000309D" w:rsidP="0000309D">
            <w:pPr>
              <w:pStyle w:val="TableContentLeft"/>
            </w:pPr>
            <w:r w:rsidRPr="00D87A96">
              <w:t>4</w:t>
            </w:r>
          </w:p>
        </w:tc>
        <w:tc>
          <w:tcPr>
            <w:tcW w:w="4554" w:type="pct"/>
            <w:gridSpan w:val="3"/>
            <w:shd w:val="clear" w:color="auto" w:fill="auto"/>
            <w:vAlign w:val="center"/>
          </w:tcPr>
          <w:p w14:paraId="43087D2F" w14:textId="77777777" w:rsidR="0000309D" w:rsidRPr="00D87A96" w:rsidRDefault="0000309D" w:rsidP="0000309D">
            <w:pPr>
              <w:pStyle w:val="TableContentLeft"/>
            </w:pPr>
            <w:r w:rsidRPr="00D87A96">
              <w:t>PROC_ES9+_INIT_AUTH</w:t>
            </w:r>
          </w:p>
        </w:tc>
      </w:tr>
      <w:tr w:rsidR="0000309D" w:rsidRPr="00D87A96" w14:paraId="503E215B" w14:textId="77777777" w:rsidTr="005611D4">
        <w:trPr>
          <w:trHeight w:val="314"/>
          <w:jc w:val="center"/>
        </w:trPr>
        <w:tc>
          <w:tcPr>
            <w:tcW w:w="446" w:type="pct"/>
            <w:shd w:val="clear" w:color="auto" w:fill="auto"/>
            <w:vAlign w:val="center"/>
          </w:tcPr>
          <w:p w14:paraId="0D54A5C5" w14:textId="77777777" w:rsidR="0000309D" w:rsidRPr="00D87A96" w:rsidRDefault="0000309D" w:rsidP="0000309D">
            <w:pPr>
              <w:pStyle w:val="TableContentLeft"/>
            </w:pPr>
            <w:r w:rsidRPr="00D87A96">
              <w:t>5</w:t>
            </w:r>
          </w:p>
        </w:tc>
        <w:tc>
          <w:tcPr>
            <w:tcW w:w="4554" w:type="pct"/>
            <w:gridSpan w:val="3"/>
            <w:shd w:val="clear" w:color="auto" w:fill="auto"/>
            <w:vAlign w:val="center"/>
          </w:tcPr>
          <w:p w14:paraId="03683822" w14:textId="77777777" w:rsidR="0000309D" w:rsidRPr="00D87A96" w:rsidRDefault="0000309D" w:rsidP="0000309D">
            <w:pPr>
              <w:pStyle w:val="TableContentLeft"/>
            </w:pPr>
            <w:r w:rsidRPr="00D87A96">
              <w:t>PROC_ES9+_AUTH_CLIENT_CC with #MATCHING_ID_1 as &lt;MATCHING_ID&gt;</w:t>
            </w:r>
          </w:p>
        </w:tc>
      </w:tr>
      <w:tr w:rsidR="005611D4" w:rsidRPr="00D87A96" w14:paraId="2E7DC298" w14:textId="77777777" w:rsidTr="005611D4">
        <w:trPr>
          <w:trHeight w:val="314"/>
          <w:jc w:val="center"/>
        </w:trPr>
        <w:tc>
          <w:tcPr>
            <w:tcW w:w="446" w:type="pct"/>
            <w:shd w:val="clear" w:color="auto" w:fill="auto"/>
            <w:vAlign w:val="center"/>
          </w:tcPr>
          <w:p w14:paraId="7A9271F4" w14:textId="77777777" w:rsidR="005611D4" w:rsidRPr="00D87A96" w:rsidRDefault="005611D4" w:rsidP="0000309D">
            <w:pPr>
              <w:pStyle w:val="TableContentLeft"/>
            </w:pPr>
            <w:r w:rsidRPr="00D87A96">
              <w:t>6</w:t>
            </w:r>
          </w:p>
        </w:tc>
        <w:tc>
          <w:tcPr>
            <w:tcW w:w="698" w:type="pct"/>
            <w:shd w:val="clear" w:color="auto" w:fill="auto"/>
            <w:vAlign w:val="center"/>
          </w:tcPr>
          <w:p w14:paraId="5F2A8BEF" w14:textId="77777777" w:rsidR="005611D4" w:rsidRPr="00D87A96" w:rsidRDefault="005611D4" w:rsidP="0000309D">
            <w:pPr>
              <w:pStyle w:val="TableContentLeft"/>
            </w:pPr>
            <w:r w:rsidRPr="00D87A96">
              <w:t xml:space="preserve">LPAd </w:t>
            </w:r>
            <w:r w:rsidRPr="00D87A96">
              <w:rPr>
                <w:rFonts w:hint="eastAsia"/>
              </w:rPr>
              <w:t>→</w:t>
            </w:r>
            <w:r w:rsidRPr="00D87A96">
              <w:t xml:space="preserve"> S_EndUser</w:t>
            </w:r>
          </w:p>
        </w:tc>
        <w:tc>
          <w:tcPr>
            <w:tcW w:w="1713" w:type="pct"/>
            <w:shd w:val="clear" w:color="auto" w:fill="auto"/>
            <w:vAlign w:val="center"/>
          </w:tcPr>
          <w:p w14:paraId="7E47380C" w14:textId="77777777" w:rsidR="005611D4" w:rsidRPr="00D87A96" w:rsidRDefault="005611D4" w:rsidP="0000309D">
            <w:pPr>
              <w:pStyle w:val="TableContentLeft"/>
            </w:pPr>
            <w:r w:rsidRPr="00D87A96">
              <w:t>Request the Confirmation Code from the S_End User.</w:t>
            </w:r>
          </w:p>
        </w:tc>
        <w:tc>
          <w:tcPr>
            <w:tcW w:w="2143" w:type="pct"/>
            <w:shd w:val="clear" w:color="auto" w:fill="auto"/>
            <w:vAlign w:val="center"/>
          </w:tcPr>
          <w:p w14:paraId="221C3082" w14:textId="36575FBC" w:rsidR="005611D4" w:rsidRPr="00D87A96" w:rsidRDefault="005611D4" w:rsidP="0000309D">
            <w:pPr>
              <w:pStyle w:val="TableContentLeft"/>
            </w:pPr>
            <w:r w:rsidRPr="00D87A96">
              <w:t>#CONFIRMATION_CODE1 is provided by manual entry.</w:t>
            </w:r>
          </w:p>
        </w:tc>
      </w:tr>
      <w:tr w:rsidR="0000309D" w:rsidRPr="00D87A96" w14:paraId="17304567" w14:textId="77777777" w:rsidTr="005611D4">
        <w:trPr>
          <w:trHeight w:val="314"/>
          <w:jc w:val="center"/>
        </w:trPr>
        <w:tc>
          <w:tcPr>
            <w:tcW w:w="446" w:type="pct"/>
            <w:shd w:val="clear" w:color="auto" w:fill="auto"/>
            <w:vAlign w:val="center"/>
          </w:tcPr>
          <w:p w14:paraId="299F131E" w14:textId="77777777" w:rsidR="0000309D" w:rsidRPr="00D87A96" w:rsidRDefault="0000309D" w:rsidP="0000309D">
            <w:pPr>
              <w:pStyle w:val="TableContentLeft"/>
            </w:pPr>
            <w:r w:rsidRPr="00D87A96">
              <w:t>7</w:t>
            </w:r>
          </w:p>
        </w:tc>
        <w:tc>
          <w:tcPr>
            <w:tcW w:w="4554" w:type="pct"/>
            <w:gridSpan w:val="3"/>
            <w:shd w:val="clear" w:color="auto" w:fill="auto"/>
            <w:vAlign w:val="center"/>
          </w:tcPr>
          <w:p w14:paraId="56AD2DD4" w14:textId="77777777" w:rsidR="0000309D" w:rsidRPr="00D87A96" w:rsidRDefault="0000309D" w:rsidP="0000309D">
            <w:pPr>
              <w:pStyle w:val="TableContentLeft"/>
            </w:pPr>
            <w:r w:rsidRPr="00D87A96">
              <w:t>PROC_ES9+_GET_BPP_CC</w:t>
            </w:r>
          </w:p>
          <w:p w14:paraId="4CC4063E" w14:textId="77777777" w:rsidR="0000309D" w:rsidRPr="00D87A96" w:rsidRDefault="0000309D" w:rsidP="0000309D">
            <w:pPr>
              <w:pStyle w:val="TableContentLeft"/>
            </w:pPr>
            <w:r w:rsidRPr="00D87A96">
              <w:t>(see NOTE 1)</w:t>
            </w:r>
          </w:p>
        </w:tc>
      </w:tr>
      <w:tr w:rsidR="005611D4" w:rsidRPr="00D87A96" w14:paraId="5A08327F" w14:textId="77777777" w:rsidTr="005611D4">
        <w:trPr>
          <w:trHeight w:val="314"/>
          <w:jc w:val="center"/>
        </w:trPr>
        <w:tc>
          <w:tcPr>
            <w:tcW w:w="446" w:type="pct"/>
            <w:shd w:val="clear" w:color="auto" w:fill="auto"/>
            <w:vAlign w:val="center"/>
          </w:tcPr>
          <w:p w14:paraId="31E341D5" w14:textId="77777777" w:rsidR="005611D4" w:rsidRPr="00D87A96" w:rsidRDefault="005611D4" w:rsidP="0000309D">
            <w:pPr>
              <w:pStyle w:val="TableContentLeft"/>
            </w:pPr>
            <w:r w:rsidRPr="00D87A96">
              <w:t>8</w:t>
            </w:r>
          </w:p>
        </w:tc>
        <w:tc>
          <w:tcPr>
            <w:tcW w:w="698" w:type="pct"/>
            <w:shd w:val="clear" w:color="auto" w:fill="auto"/>
            <w:vAlign w:val="center"/>
          </w:tcPr>
          <w:p w14:paraId="766151CE" w14:textId="77777777" w:rsidR="005611D4" w:rsidRPr="00D87A96" w:rsidRDefault="005611D4" w:rsidP="0000309D">
            <w:pPr>
              <w:pStyle w:val="TableContentLeft"/>
            </w:pPr>
            <w:r w:rsidRPr="00D87A96">
              <w:t xml:space="preserve">LPAd </w:t>
            </w:r>
            <w:r w:rsidRPr="00D87A96">
              <w:rPr>
                <w:rFonts w:hint="eastAsia"/>
              </w:rPr>
              <w:t>→</w:t>
            </w:r>
            <w:r w:rsidRPr="00D87A96">
              <w:t xml:space="preserve"> S_EndUser</w:t>
            </w:r>
          </w:p>
        </w:tc>
        <w:tc>
          <w:tcPr>
            <w:tcW w:w="1713" w:type="pct"/>
            <w:shd w:val="clear" w:color="auto" w:fill="auto"/>
            <w:vAlign w:val="center"/>
          </w:tcPr>
          <w:p w14:paraId="14A8C9F8" w14:textId="77777777" w:rsidR="005611D4" w:rsidRDefault="005611D4" w:rsidP="00B45004">
            <w:pPr>
              <w:pStyle w:val="TableContentLeft"/>
            </w:pPr>
            <w:r w:rsidRPr="00D87A96">
              <w:t>Request for Confirmation, if not requested before.</w:t>
            </w:r>
          </w:p>
          <w:p w14:paraId="0E8C4C57" w14:textId="22AB136F" w:rsidR="005611D4" w:rsidRPr="00D87A96" w:rsidRDefault="005611D4" w:rsidP="00B45004">
            <w:pPr>
              <w:pStyle w:val="TableContentLeft"/>
            </w:pPr>
            <w:r>
              <w:t>(see NOTE 2)</w:t>
            </w:r>
          </w:p>
        </w:tc>
        <w:tc>
          <w:tcPr>
            <w:tcW w:w="2143" w:type="pct"/>
            <w:shd w:val="clear" w:color="auto" w:fill="auto"/>
            <w:vAlign w:val="center"/>
          </w:tcPr>
          <w:p w14:paraId="47C20DF6" w14:textId="77777777" w:rsidR="005611D4" w:rsidRDefault="005611D4" w:rsidP="0000309D">
            <w:pPr>
              <w:pStyle w:val="TableContentLeft"/>
            </w:pPr>
            <w:r w:rsidRPr="00D87A96">
              <w:t>End User Intent successfully verified, if not verified before.</w:t>
            </w:r>
          </w:p>
          <w:p w14:paraId="7CB22A28" w14:textId="699A9921" w:rsidR="005611D4" w:rsidRPr="00D87A96" w:rsidRDefault="005611D4" w:rsidP="0000309D">
            <w:pPr>
              <w:pStyle w:val="TableContentLeft"/>
            </w:pPr>
            <w:r>
              <w:t>(see NOTE 2)</w:t>
            </w:r>
          </w:p>
        </w:tc>
      </w:tr>
      <w:tr w:rsidR="0000309D" w:rsidRPr="00D87A96" w14:paraId="318042A3" w14:textId="77777777" w:rsidTr="005611D4">
        <w:trPr>
          <w:trHeight w:val="314"/>
          <w:jc w:val="center"/>
        </w:trPr>
        <w:tc>
          <w:tcPr>
            <w:tcW w:w="446" w:type="pct"/>
            <w:shd w:val="clear" w:color="auto" w:fill="auto"/>
            <w:vAlign w:val="center"/>
          </w:tcPr>
          <w:p w14:paraId="0786169F" w14:textId="77777777" w:rsidR="0000309D" w:rsidRPr="00D87A96" w:rsidRDefault="0000309D" w:rsidP="0000309D">
            <w:pPr>
              <w:pStyle w:val="TableContentLeft"/>
            </w:pPr>
            <w:r w:rsidRPr="00D87A96">
              <w:t>9</w:t>
            </w:r>
          </w:p>
        </w:tc>
        <w:tc>
          <w:tcPr>
            <w:tcW w:w="4554" w:type="pct"/>
            <w:gridSpan w:val="3"/>
            <w:shd w:val="clear" w:color="auto" w:fill="auto"/>
            <w:vAlign w:val="center"/>
          </w:tcPr>
          <w:p w14:paraId="3E1E7521" w14:textId="77777777" w:rsidR="0000309D" w:rsidRPr="00D87A96" w:rsidRDefault="0000309D" w:rsidP="0000309D">
            <w:pPr>
              <w:pStyle w:val="TableContentLeft"/>
            </w:pPr>
            <w:r w:rsidRPr="00D87A96">
              <w:t>PROC_ES9+_HANDLE_NOTIF</w:t>
            </w:r>
          </w:p>
        </w:tc>
      </w:tr>
      <w:tr w:rsidR="005611D4" w:rsidRPr="00D87A96" w14:paraId="36E4B3F2" w14:textId="77777777" w:rsidTr="005611D4">
        <w:trPr>
          <w:trHeight w:val="1682"/>
          <w:jc w:val="center"/>
        </w:trPr>
        <w:tc>
          <w:tcPr>
            <w:tcW w:w="446" w:type="pct"/>
            <w:shd w:val="clear" w:color="auto" w:fill="auto"/>
            <w:vAlign w:val="center"/>
          </w:tcPr>
          <w:p w14:paraId="20894447" w14:textId="77777777" w:rsidR="005611D4" w:rsidRPr="00D87A96" w:rsidRDefault="005611D4" w:rsidP="0000309D">
            <w:pPr>
              <w:pStyle w:val="TableContentLeft"/>
            </w:pPr>
            <w:r w:rsidRPr="00D87A96">
              <w:t>10</w:t>
            </w:r>
          </w:p>
        </w:tc>
        <w:tc>
          <w:tcPr>
            <w:tcW w:w="698" w:type="pct"/>
            <w:shd w:val="clear" w:color="auto" w:fill="auto"/>
            <w:vAlign w:val="center"/>
          </w:tcPr>
          <w:p w14:paraId="4D0D2232" w14:textId="77777777" w:rsidR="005611D4" w:rsidRPr="00D87A96" w:rsidRDefault="005611D4" w:rsidP="0000309D">
            <w:pPr>
              <w:pStyle w:val="TableContentLeft"/>
            </w:pPr>
            <w:r w:rsidRPr="00D87A96">
              <w:t xml:space="preserve">S_EndUser </w:t>
            </w:r>
            <w:r w:rsidRPr="00D87A96">
              <w:rPr>
                <w:rFonts w:hint="eastAsia"/>
              </w:rPr>
              <w:t>→</w:t>
            </w:r>
            <w:r w:rsidRPr="00D87A96">
              <w:t xml:space="preserve"> LPAd</w:t>
            </w:r>
          </w:p>
        </w:tc>
        <w:tc>
          <w:tcPr>
            <w:tcW w:w="1713" w:type="pct"/>
            <w:shd w:val="clear" w:color="auto" w:fill="auto"/>
            <w:vAlign w:val="center"/>
          </w:tcPr>
          <w:p w14:paraId="0BE5C02B" w14:textId="77777777" w:rsidR="005611D4" w:rsidRPr="00D87A96" w:rsidRDefault="005611D4" w:rsidP="0000309D">
            <w:pPr>
              <w:pStyle w:val="TableContentLeft"/>
            </w:pPr>
            <w:r w:rsidRPr="00D87A96">
              <w:t>Initiate List Profile operation</w:t>
            </w:r>
          </w:p>
        </w:tc>
        <w:tc>
          <w:tcPr>
            <w:tcW w:w="2143" w:type="pct"/>
            <w:shd w:val="clear" w:color="auto" w:fill="auto"/>
            <w:vAlign w:val="center"/>
          </w:tcPr>
          <w:p w14:paraId="7F5339FE" w14:textId="4B6A0422" w:rsidR="005611D4" w:rsidRPr="0000309D" w:rsidRDefault="005611D4" w:rsidP="0000309D">
            <w:pPr>
              <w:pStyle w:val="TableContentLeft"/>
            </w:pPr>
            <w:r w:rsidRPr="00D87A96">
              <w:t xml:space="preserve">PROFILE_OPERATIONAL1 is displayed in </w:t>
            </w:r>
            <w:r w:rsidRPr="003C72DB">
              <w:t>Enabled</w:t>
            </w:r>
            <w:r w:rsidRPr="0000309D">
              <w:t xml:space="preserve"> state</w:t>
            </w:r>
          </w:p>
        </w:tc>
      </w:tr>
      <w:tr w:rsidR="0000309D" w:rsidRPr="00D87A96" w14:paraId="40EAC11E" w14:textId="77777777" w:rsidTr="0000309D">
        <w:trPr>
          <w:trHeight w:val="314"/>
          <w:jc w:val="center"/>
        </w:trPr>
        <w:tc>
          <w:tcPr>
            <w:tcW w:w="5000" w:type="pct"/>
            <w:gridSpan w:val="4"/>
            <w:shd w:val="clear" w:color="auto" w:fill="auto"/>
            <w:vAlign w:val="center"/>
          </w:tcPr>
          <w:p w14:paraId="6B6F21EE" w14:textId="77777777" w:rsidR="0000309D" w:rsidRDefault="0000309D" w:rsidP="0000309D">
            <w:pPr>
              <w:pStyle w:val="TableIndentedText"/>
            </w:pPr>
            <w:r w:rsidRPr="00D87A96">
              <w:t>NOTE 1:</w:t>
            </w:r>
            <w:r w:rsidRPr="00D87A96">
              <w:rPr>
                <w:rStyle w:val="PlaceholderText"/>
              </w:rPr>
              <w:tab/>
            </w:r>
            <w:r w:rsidRPr="00D87A96">
              <w:t>The LPAd MAY display any relevant part of the Profile Metadata and MAY offer the S_EndUser to postpone or reject the Profile installation. The S_EndUser SHALL not abort the transaction.</w:t>
            </w:r>
          </w:p>
          <w:p w14:paraId="7ED80953" w14:textId="267E67C3" w:rsidR="008225C2" w:rsidRPr="00D87A96" w:rsidRDefault="008225C2" w:rsidP="0000309D">
            <w:pPr>
              <w:pStyle w:val="TableIndentedText"/>
            </w:pPr>
            <w:r w:rsidRPr="000E4D97">
              <w:t>NOTE 2:</w:t>
            </w:r>
            <w:r w:rsidRPr="000E4D97">
              <w:rPr>
                <w:rStyle w:val="PlaceholderText"/>
              </w:rPr>
              <w:t xml:space="preserve"> </w:t>
            </w:r>
            <w:r w:rsidRPr="000E4D97">
              <w:rPr>
                <w:rStyle w:val="PlaceholderText"/>
              </w:rPr>
              <w:tab/>
            </w:r>
            <w:r w:rsidRPr="000E4D97">
              <w:t xml:space="preserve">The LPAd </w:t>
            </w:r>
            <w:r>
              <w:t xml:space="preserve">MAY </w:t>
            </w:r>
            <w:r w:rsidRPr="000E4D97">
              <w:t>skip this request for Confirmation. If so, it SHALL NOT be regarded as a failure.</w:t>
            </w:r>
          </w:p>
        </w:tc>
      </w:tr>
    </w:tbl>
    <w:p w14:paraId="08FF816E" w14:textId="2561FC5F" w:rsidR="0000309D" w:rsidRPr="0000309D" w:rsidRDefault="0000309D" w:rsidP="0000309D">
      <w:pPr>
        <w:pStyle w:val="Heading5"/>
        <w:numPr>
          <w:ilvl w:val="0"/>
          <w:numId w:val="0"/>
        </w:numPr>
        <w:ind w:left="1304" w:hanging="1304"/>
      </w:pPr>
      <w:r w:rsidRPr="00D87A96">
        <w:rPr>
          <w14:scene3d>
            <w14:camera w14:prst="orthographicFront"/>
            <w14:lightRig w14:rig="threePt" w14:dir="t">
              <w14:rot w14:lat="0" w14:lon="0" w14:rev="0"/>
            </w14:lightRig>
          </w14:scene3d>
        </w:rPr>
        <w:t>5.4.1.2.17</w:t>
      </w:r>
      <w:r w:rsidRPr="00D87A96">
        <w:rPr>
          <w14:scene3d>
            <w14:camera w14:prst="orthographicFront"/>
            <w14:lightRig w14:rig="threePt" w14:dir="t">
              <w14:rot w14:lat="0" w14:lon="0" w14:rev="0"/>
            </w14:lightRig>
          </w14:scene3d>
        </w:rPr>
        <w:tab/>
      </w:r>
      <w:r w:rsidRPr="00D87A96">
        <w:t>TC_LPAd_Add</w:t>
      </w:r>
      <w:r w:rsidRPr="003C72DB">
        <w:t>Enable</w:t>
      </w:r>
      <w:r w:rsidRPr="0000309D">
        <w:t>Profile_default_SM-DP+_address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00309D" w:rsidRPr="00D87A96" w14:paraId="3C400E36" w14:textId="77777777" w:rsidTr="0000309D">
        <w:trPr>
          <w:jc w:val="center"/>
        </w:trPr>
        <w:tc>
          <w:tcPr>
            <w:tcW w:w="5000" w:type="pct"/>
            <w:gridSpan w:val="2"/>
            <w:shd w:val="clear" w:color="auto" w:fill="BFBFBF" w:themeFill="background1" w:themeFillShade="BF"/>
            <w:vAlign w:val="center"/>
          </w:tcPr>
          <w:p w14:paraId="4D151128" w14:textId="77777777" w:rsidR="0000309D" w:rsidRPr="0000309D" w:rsidRDefault="0000309D" w:rsidP="0000309D">
            <w:pPr>
              <w:pStyle w:val="TableHeaderGray"/>
              <w:rPr>
                <w:rStyle w:val="PlaceholderText"/>
                <w:rFonts w:eastAsia="SimSun"/>
                <w:lang w:val="en-GB" w:eastAsia="de-DE"/>
              </w:rPr>
            </w:pPr>
            <w:r w:rsidRPr="0000309D">
              <w:rPr>
                <w:lang w:val="en-GB"/>
              </w:rPr>
              <w:t>General Initial Conditions</w:t>
            </w:r>
          </w:p>
        </w:tc>
      </w:tr>
      <w:tr w:rsidR="0000309D" w:rsidRPr="00D87A96" w14:paraId="6E198661" w14:textId="77777777" w:rsidTr="0000309D">
        <w:trPr>
          <w:jc w:val="center"/>
        </w:trPr>
        <w:tc>
          <w:tcPr>
            <w:tcW w:w="1294" w:type="pct"/>
            <w:shd w:val="clear" w:color="auto" w:fill="BFBFBF" w:themeFill="background1" w:themeFillShade="BF"/>
            <w:vAlign w:val="center"/>
          </w:tcPr>
          <w:p w14:paraId="006E0FED" w14:textId="77777777" w:rsidR="0000309D" w:rsidRPr="00D87A96" w:rsidRDefault="0000309D" w:rsidP="0000309D">
            <w:pPr>
              <w:pStyle w:val="TableHeaderGray"/>
              <w:rPr>
                <w:lang w:val="en-GB"/>
              </w:rPr>
            </w:pPr>
            <w:r w:rsidRPr="00D87A96">
              <w:rPr>
                <w:lang w:val="en-GB"/>
              </w:rPr>
              <w:t>Entity</w:t>
            </w:r>
          </w:p>
        </w:tc>
        <w:tc>
          <w:tcPr>
            <w:tcW w:w="3706" w:type="pct"/>
            <w:shd w:val="clear" w:color="auto" w:fill="BFBFBF" w:themeFill="background1" w:themeFillShade="BF"/>
            <w:vAlign w:val="center"/>
          </w:tcPr>
          <w:p w14:paraId="1965B691" w14:textId="77777777" w:rsidR="0000309D" w:rsidRPr="00D87A96" w:rsidRDefault="0000309D" w:rsidP="0000309D">
            <w:pPr>
              <w:pStyle w:val="TableHeaderGray"/>
              <w:rPr>
                <w:rStyle w:val="PlaceholderText"/>
                <w:rFonts w:eastAsia="SimSun"/>
                <w:lang w:val="en-GB" w:eastAsia="de-DE"/>
              </w:rPr>
            </w:pPr>
            <w:r w:rsidRPr="003C72DB">
              <w:rPr>
                <w:lang w:val="en-GB" w:eastAsia="de-DE"/>
              </w:rPr>
              <w:t>Description of the general initial condition</w:t>
            </w:r>
          </w:p>
        </w:tc>
      </w:tr>
      <w:tr w:rsidR="0000309D" w:rsidRPr="00D87A96" w14:paraId="6B991EC5" w14:textId="77777777" w:rsidTr="0000309D">
        <w:trPr>
          <w:jc w:val="center"/>
        </w:trPr>
        <w:tc>
          <w:tcPr>
            <w:tcW w:w="1294" w:type="pct"/>
            <w:vAlign w:val="center"/>
          </w:tcPr>
          <w:p w14:paraId="64453B4C" w14:textId="77777777" w:rsidR="0000309D" w:rsidRPr="003C72DB" w:rsidRDefault="0000309D" w:rsidP="0000309D">
            <w:pPr>
              <w:pStyle w:val="TableText"/>
              <w:rPr>
                <w:rStyle w:val="PlaceholderText"/>
                <w:rFonts w:cs="Arial"/>
                <w:sz w:val="18"/>
                <w:szCs w:val="18"/>
              </w:rPr>
            </w:pPr>
            <w:r w:rsidRPr="00D87A96">
              <w:rPr>
                <w:rStyle w:val="PlaceholderText"/>
              </w:rPr>
              <w:t>Device</w:t>
            </w:r>
          </w:p>
        </w:tc>
        <w:tc>
          <w:tcPr>
            <w:tcW w:w="3706" w:type="pct"/>
            <w:vAlign w:val="center"/>
          </w:tcPr>
          <w:p w14:paraId="4F00C52D" w14:textId="77777777" w:rsidR="0000309D" w:rsidRPr="00D87A96" w:rsidRDefault="0000309D" w:rsidP="0000309D">
            <w:pPr>
              <w:pStyle w:val="TableText"/>
              <w:rPr>
                <w:rStyle w:val="PlaceholderText"/>
              </w:rPr>
            </w:pPr>
            <w:r w:rsidRPr="00D87A96">
              <w:rPr>
                <w:rStyle w:val="PlaceholderText"/>
              </w:rPr>
              <w:t>The protection of access to the LUI is disabled.</w:t>
            </w:r>
          </w:p>
        </w:tc>
      </w:tr>
    </w:tbl>
    <w:p w14:paraId="6C3E5A15" w14:textId="77777777" w:rsidR="0000309D" w:rsidRPr="0000309D" w:rsidRDefault="0000309D" w:rsidP="0000309D">
      <w:pPr>
        <w:pStyle w:val="Heading6no"/>
      </w:pPr>
      <w:r w:rsidRPr="00D87A96">
        <w:t xml:space="preserve">Test Sequence #01 Nominal: Add </w:t>
      </w:r>
      <w:r w:rsidRPr="003C72DB">
        <w:t>and Enable</w:t>
      </w:r>
      <w:r w:rsidRPr="0000309D">
        <w:t xml:space="preserve"> a new Operational Profile by using the default SM-DP+ Address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00309D" w:rsidRPr="00D87A96" w14:paraId="2AE5985C" w14:textId="77777777" w:rsidTr="0000309D">
        <w:trPr>
          <w:jc w:val="center"/>
        </w:trPr>
        <w:tc>
          <w:tcPr>
            <w:tcW w:w="1167" w:type="pct"/>
            <w:shd w:val="clear" w:color="auto" w:fill="BFBFBF" w:themeFill="background1" w:themeFillShade="BF"/>
            <w:vAlign w:val="center"/>
          </w:tcPr>
          <w:p w14:paraId="2F12D4D6" w14:textId="77777777" w:rsidR="0000309D" w:rsidRPr="0000309D" w:rsidRDefault="0000309D" w:rsidP="0000309D">
            <w:pPr>
              <w:pStyle w:val="TableHeaderGray"/>
              <w:rPr>
                <w:lang w:val="en-GB"/>
              </w:rPr>
            </w:pPr>
            <w:r w:rsidRPr="0000309D">
              <w:rPr>
                <w:lang w:val="en-GB"/>
              </w:rPr>
              <w:t>Initial Conditions</w:t>
            </w:r>
          </w:p>
        </w:tc>
        <w:tc>
          <w:tcPr>
            <w:tcW w:w="3833" w:type="pct"/>
            <w:tcBorders>
              <w:top w:val="nil"/>
              <w:right w:val="nil"/>
            </w:tcBorders>
            <w:shd w:val="clear" w:color="auto" w:fill="auto"/>
            <w:vAlign w:val="center"/>
          </w:tcPr>
          <w:p w14:paraId="007BDD4E" w14:textId="77777777" w:rsidR="0000309D" w:rsidRPr="00D87A96" w:rsidRDefault="0000309D" w:rsidP="0000309D">
            <w:pPr>
              <w:pStyle w:val="TableHeaderGray"/>
              <w:rPr>
                <w:rStyle w:val="PlaceholderText"/>
                <w:rFonts w:eastAsia="SimSun"/>
                <w:lang w:val="en-GB" w:eastAsia="de-DE"/>
              </w:rPr>
            </w:pPr>
          </w:p>
        </w:tc>
      </w:tr>
      <w:tr w:rsidR="0000309D" w:rsidRPr="00D87A96" w14:paraId="4873D06B" w14:textId="77777777" w:rsidTr="0000309D">
        <w:trPr>
          <w:jc w:val="center"/>
        </w:trPr>
        <w:tc>
          <w:tcPr>
            <w:tcW w:w="1167" w:type="pct"/>
            <w:shd w:val="clear" w:color="auto" w:fill="BFBFBF" w:themeFill="background1" w:themeFillShade="BF"/>
            <w:vAlign w:val="center"/>
          </w:tcPr>
          <w:p w14:paraId="4512BC8B" w14:textId="77777777" w:rsidR="0000309D" w:rsidRPr="00D87A96" w:rsidRDefault="0000309D" w:rsidP="0000309D">
            <w:pPr>
              <w:pStyle w:val="TableHeaderGray"/>
              <w:rPr>
                <w:lang w:val="en-GB"/>
              </w:rPr>
            </w:pPr>
            <w:r w:rsidRPr="00D87A96">
              <w:rPr>
                <w:lang w:val="en-GB"/>
              </w:rPr>
              <w:t>Entity</w:t>
            </w:r>
          </w:p>
        </w:tc>
        <w:tc>
          <w:tcPr>
            <w:tcW w:w="3833" w:type="pct"/>
            <w:shd w:val="clear" w:color="auto" w:fill="BFBFBF" w:themeFill="background1" w:themeFillShade="BF"/>
            <w:vAlign w:val="center"/>
          </w:tcPr>
          <w:p w14:paraId="7AD7EB89" w14:textId="77777777" w:rsidR="0000309D" w:rsidRPr="00D87A96" w:rsidRDefault="0000309D" w:rsidP="0000309D">
            <w:pPr>
              <w:pStyle w:val="TableHeaderGray"/>
              <w:rPr>
                <w:rStyle w:val="PlaceholderText"/>
                <w:rFonts w:eastAsia="SimSun"/>
                <w:lang w:val="en-GB" w:eastAsia="de-DE"/>
              </w:rPr>
            </w:pPr>
            <w:r w:rsidRPr="003C72DB">
              <w:rPr>
                <w:lang w:val="en-GB" w:eastAsia="de-DE"/>
              </w:rPr>
              <w:t>Description of the initial condition</w:t>
            </w:r>
          </w:p>
        </w:tc>
      </w:tr>
      <w:tr w:rsidR="0000309D" w:rsidRPr="00D87A96" w14:paraId="53F0CD36" w14:textId="77777777" w:rsidTr="0000309D">
        <w:trPr>
          <w:jc w:val="center"/>
        </w:trPr>
        <w:tc>
          <w:tcPr>
            <w:tcW w:w="1167" w:type="pct"/>
            <w:vAlign w:val="center"/>
          </w:tcPr>
          <w:p w14:paraId="1E0F7735" w14:textId="77777777" w:rsidR="0000309D" w:rsidRPr="003F27BF" w:rsidRDefault="0000309D" w:rsidP="0000309D">
            <w:pPr>
              <w:pStyle w:val="TableText"/>
              <w:rPr>
                <w:rStyle w:val="PlaceholderText"/>
                <w:rFonts w:cs="Arial"/>
                <w:color w:val="auto"/>
                <w:sz w:val="18"/>
                <w:szCs w:val="18"/>
              </w:rPr>
            </w:pPr>
            <w:r w:rsidRPr="003F27BF">
              <w:rPr>
                <w:rStyle w:val="PlaceholderText"/>
                <w:color w:val="auto"/>
              </w:rPr>
              <w:t>S_SM-DP+</w:t>
            </w:r>
          </w:p>
        </w:tc>
        <w:tc>
          <w:tcPr>
            <w:tcW w:w="3833" w:type="pct"/>
            <w:vAlign w:val="center"/>
          </w:tcPr>
          <w:p w14:paraId="525CFA07" w14:textId="77777777" w:rsidR="0000309D" w:rsidRPr="003F27BF" w:rsidRDefault="0000309D" w:rsidP="0000309D">
            <w:pPr>
              <w:pStyle w:val="TableText"/>
              <w:rPr>
                <w:rStyle w:val="PlaceholderText"/>
                <w:color w:val="auto"/>
              </w:rPr>
            </w:pPr>
            <w:r w:rsidRPr="003F27BF">
              <w:rPr>
                <w:rStyle w:val="PlaceholderText"/>
                <w:color w:val="auto"/>
              </w:rPr>
              <w:t>The PROFILE_OPERATIONAL1 on the S_SM-DP+ is in “Released” state.</w:t>
            </w:r>
          </w:p>
        </w:tc>
      </w:tr>
      <w:tr w:rsidR="0000309D" w:rsidRPr="00D87A96" w14:paraId="2F927DE2" w14:textId="77777777" w:rsidTr="0000309D">
        <w:trPr>
          <w:jc w:val="center"/>
        </w:trPr>
        <w:tc>
          <w:tcPr>
            <w:tcW w:w="1167" w:type="pct"/>
            <w:vAlign w:val="center"/>
          </w:tcPr>
          <w:p w14:paraId="57FD7552" w14:textId="77777777" w:rsidR="0000309D" w:rsidRPr="003F27BF" w:rsidRDefault="0000309D" w:rsidP="0000309D">
            <w:pPr>
              <w:pStyle w:val="TableText"/>
              <w:rPr>
                <w:rStyle w:val="PlaceholderText"/>
                <w:rFonts w:cs="Arial"/>
                <w:color w:val="auto"/>
                <w:sz w:val="18"/>
                <w:szCs w:val="18"/>
              </w:rPr>
            </w:pPr>
            <w:r w:rsidRPr="003F27BF">
              <w:rPr>
                <w:rStyle w:val="PlaceholderText"/>
                <w:color w:val="auto"/>
              </w:rPr>
              <w:t>S_SM-DP+</w:t>
            </w:r>
          </w:p>
        </w:tc>
        <w:tc>
          <w:tcPr>
            <w:tcW w:w="3833" w:type="pct"/>
            <w:vAlign w:val="center"/>
          </w:tcPr>
          <w:p w14:paraId="318AA96D" w14:textId="77777777" w:rsidR="0000309D" w:rsidRPr="003F27BF" w:rsidRDefault="0000309D" w:rsidP="0000309D">
            <w:pPr>
              <w:pStyle w:val="TableText"/>
              <w:rPr>
                <w:rStyle w:val="PlaceholderText"/>
                <w:color w:val="auto"/>
              </w:rPr>
            </w:pPr>
            <w:r w:rsidRPr="003F27BF">
              <w:rPr>
                <w:rStyle w:val="PlaceholderText"/>
                <w:color w:val="auto"/>
              </w:rPr>
              <w:t>There is a pending Profile download order for PROFILE_OPERATIONAL1 linked to the EID of the eUICC.</w:t>
            </w:r>
          </w:p>
        </w:tc>
      </w:tr>
    </w:tbl>
    <w:p w14:paraId="21F4254A" w14:textId="77777777" w:rsidR="0000309D" w:rsidRPr="00D87A96" w:rsidRDefault="0000309D" w:rsidP="0000309D">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02"/>
        <w:gridCol w:w="1260"/>
        <w:gridCol w:w="3029"/>
        <w:gridCol w:w="3919"/>
      </w:tblGrid>
      <w:tr w:rsidR="008A1953" w:rsidRPr="00D87A96" w14:paraId="3FE64C64" w14:textId="77777777" w:rsidTr="008A1953">
        <w:trPr>
          <w:trHeight w:val="314"/>
          <w:jc w:val="center"/>
        </w:trPr>
        <w:tc>
          <w:tcPr>
            <w:tcW w:w="445" w:type="pct"/>
            <w:shd w:val="clear" w:color="auto" w:fill="C00000"/>
            <w:vAlign w:val="center"/>
          </w:tcPr>
          <w:p w14:paraId="2E4747B9" w14:textId="77777777" w:rsidR="008A1953" w:rsidRPr="00D87A96" w:rsidRDefault="008A1953" w:rsidP="0000309D">
            <w:pPr>
              <w:pStyle w:val="TableHeader"/>
            </w:pPr>
            <w:r w:rsidRPr="00D87A96">
              <w:lastRenderedPageBreak/>
              <w:t>Step</w:t>
            </w:r>
          </w:p>
        </w:tc>
        <w:tc>
          <w:tcPr>
            <w:tcW w:w="699" w:type="pct"/>
            <w:shd w:val="clear" w:color="auto" w:fill="C00000"/>
            <w:vAlign w:val="center"/>
          </w:tcPr>
          <w:p w14:paraId="7F9754C0" w14:textId="77777777" w:rsidR="008A1953" w:rsidRPr="00D87A96" w:rsidRDefault="008A1953" w:rsidP="0000309D">
            <w:pPr>
              <w:pStyle w:val="TableHeader"/>
            </w:pPr>
            <w:r w:rsidRPr="00D87A96">
              <w:t>Direction</w:t>
            </w:r>
          </w:p>
        </w:tc>
        <w:tc>
          <w:tcPr>
            <w:tcW w:w="1681" w:type="pct"/>
            <w:shd w:val="clear" w:color="auto" w:fill="C00000"/>
            <w:vAlign w:val="center"/>
          </w:tcPr>
          <w:p w14:paraId="6B9B5411" w14:textId="77777777" w:rsidR="008A1953" w:rsidRPr="00D87A96" w:rsidRDefault="008A1953" w:rsidP="0000309D">
            <w:pPr>
              <w:pStyle w:val="TableHeader"/>
            </w:pPr>
            <w:r w:rsidRPr="00D87A96">
              <w:t>Sequence / Description</w:t>
            </w:r>
          </w:p>
        </w:tc>
        <w:tc>
          <w:tcPr>
            <w:tcW w:w="2175" w:type="pct"/>
            <w:shd w:val="clear" w:color="auto" w:fill="C00000"/>
            <w:vAlign w:val="center"/>
          </w:tcPr>
          <w:p w14:paraId="108E5883" w14:textId="775DDC5E" w:rsidR="008A1953" w:rsidRPr="00D87A96" w:rsidRDefault="008A1953" w:rsidP="0000309D">
            <w:pPr>
              <w:pStyle w:val="TableHeader"/>
            </w:pPr>
            <w:r w:rsidRPr="00D87A96">
              <w:t>Expected result</w:t>
            </w:r>
          </w:p>
        </w:tc>
      </w:tr>
      <w:tr w:rsidR="008A1953" w:rsidRPr="00D87A96" w14:paraId="0EAABA92" w14:textId="77777777" w:rsidTr="008A1953">
        <w:trPr>
          <w:trHeight w:val="314"/>
          <w:jc w:val="center"/>
        </w:trPr>
        <w:tc>
          <w:tcPr>
            <w:tcW w:w="445" w:type="pct"/>
            <w:shd w:val="clear" w:color="auto" w:fill="auto"/>
            <w:vAlign w:val="center"/>
          </w:tcPr>
          <w:p w14:paraId="010D7804" w14:textId="77777777" w:rsidR="008A1953" w:rsidRPr="00D87A96" w:rsidRDefault="008A1953" w:rsidP="0000309D">
            <w:pPr>
              <w:pStyle w:val="TableContentLeft"/>
            </w:pPr>
            <w:r w:rsidRPr="00D87A96">
              <w:t>1</w:t>
            </w:r>
          </w:p>
        </w:tc>
        <w:tc>
          <w:tcPr>
            <w:tcW w:w="699" w:type="pct"/>
            <w:shd w:val="clear" w:color="auto" w:fill="auto"/>
            <w:vAlign w:val="center"/>
          </w:tcPr>
          <w:p w14:paraId="7CC1E334" w14:textId="77777777" w:rsidR="008A1953" w:rsidRPr="00D87A96" w:rsidRDefault="008A1953" w:rsidP="0000309D">
            <w:pPr>
              <w:pStyle w:val="TableContentLeft"/>
            </w:pPr>
            <w:r w:rsidRPr="00D87A96">
              <w:rPr>
                <w:rFonts w:hint="eastAsia"/>
              </w:rPr>
              <w:t>S_EndUser</w:t>
            </w:r>
            <w:r w:rsidRPr="00D87A96">
              <w:rPr>
                <w:rFonts w:hint="eastAsia"/>
              </w:rPr>
              <w:t>→</w:t>
            </w:r>
            <w:r w:rsidRPr="00D87A96">
              <w:t xml:space="preserve"> LPAd</w:t>
            </w:r>
          </w:p>
        </w:tc>
        <w:tc>
          <w:tcPr>
            <w:tcW w:w="1681" w:type="pct"/>
            <w:shd w:val="clear" w:color="auto" w:fill="auto"/>
            <w:vAlign w:val="center"/>
          </w:tcPr>
          <w:p w14:paraId="3536331C" w14:textId="77777777" w:rsidR="008A1953" w:rsidRPr="003F27BF" w:rsidRDefault="008A1953" w:rsidP="0000309D">
            <w:pPr>
              <w:pStyle w:val="TableContentLeft"/>
            </w:pPr>
            <w:r w:rsidRPr="003F27BF">
              <w:t xml:space="preserve">Initiate combined Add and Enable Profile operations </w:t>
            </w:r>
            <w:r w:rsidRPr="003F27BF">
              <w:br/>
              <w:t xml:space="preserve">See NOTE1 </w:t>
            </w:r>
          </w:p>
        </w:tc>
        <w:tc>
          <w:tcPr>
            <w:tcW w:w="2175" w:type="pct"/>
            <w:shd w:val="clear" w:color="auto" w:fill="auto"/>
            <w:vAlign w:val="center"/>
          </w:tcPr>
          <w:p w14:paraId="4EDCFB8A" w14:textId="4A06EEEB" w:rsidR="008A1953" w:rsidRPr="00285408" w:rsidRDefault="008A1953" w:rsidP="0000309D">
            <w:pPr>
              <w:pStyle w:val="TableContentLeft"/>
            </w:pPr>
            <w:r w:rsidRPr="00D25DCE">
              <w:t>No error</w:t>
            </w:r>
          </w:p>
        </w:tc>
      </w:tr>
      <w:tr w:rsidR="0000309D" w:rsidRPr="00D87A96" w14:paraId="17FF6033" w14:textId="77777777" w:rsidTr="005611D4">
        <w:trPr>
          <w:trHeight w:val="314"/>
          <w:jc w:val="center"/>
        </w:trPr>
        <w:tc>
          <w:tcPr>
            <w:tcW w:w="445" w:type="pct"/>
            <w:shd w:val="clear" w:color="auto" w:fill="auto"/>
            <w:vAlign w:val="center"/>
          </w:tcPr>
          <w:p w14:paraId="46C439EC" w14:textId="77777777" w:rsidR="0000309D" w:rsidRPr="00D87A96" w:rsidRDefault="0000309D" w:rsidP="0000309D">
            <w:pPr>
              <w:pStyle w:val="TableContentLeft"/>
            </w:pPr>
            <w:r w:rsidRPr="00D87A96">
              <w:t>2</w:t>
            </w:r>
          </w:p>
        </w:tc>
        <w:tc>
          <w:tcPr>
            <w:tcW w:w="4555" w:type="pct"/>
            <w:gridSpan w:val="3"/>
            <w:shd w:val="clear" w:color="auto" w:fill="auto"/>
            <w:vAlign w:val="center"/>
          </w:tcPr>
          <w:p w14:paraId="70EEE620" w14:textId="77777777" w:rsidR="0000309D" w:rsidRPr="003F27BF" w:rsidRDefault="0000309D" w:rsidP="0000309D">
            <w:pPr>
              <w:pStyle w:val="TableContentLeft"/>
            </w:pPr>
            <w:r w:rsidRPr="003F27BF">
              <w:t>PROC_TLS_INITIALIZATION_SERVER_AUTH on ES9+</w:t>
            </w:r>
          </w:p>
        </w:tc>
      </w:tr>
      <w:tr w:rsidR="0000309D" w:rsidRPr="00D87A96" w14:paraId="5E6A3DF9" w14:textId="77777777" w:rsidTr="005611D4">
        <w:trPr>
          <w:trHeight w:val="314"/>
          <w:jc w:val="center"/>
        </w:trPr>
        <w:tc>
          <w:tcPr>
            <w:tcW w:w="445" w:type="pct"/>
            <w:shd w:val="clear" w:color="auto" w:fill="auto"/>
            <w:vAlign w:val="center"/>
          </w:tcPr>
          <w:p w14:paraId="3B1A40B2" w14:textId="77777777" w:rsidR="0000309D" w:rsidRPr="00D87A96" w:rsidRDefault="0000309D" w:rsidP="0000309D">
            <w:pPr>
              <w:pStyle w:val="TableContentLeft"/>
            </w:pPr>
            <w:r w:rsidRPr="00D87A96">
              <w:t>3</w:t>
            </w:r>
          </w:p>
        </w:tc>
        <w:tc>
          <w:tcPr>
            <w:tcW w:w="4555" w:type="pct"/>
            <w:gridSpan w:val="3"/>
            <w:shd w:val="clear" w:color="auto" w:fill="auto"/>
            <w:vAlign w:val="center"/>
          </w:tcPr>
          <w:p w14:paraId="7930C108" w14:textId="77777777" w:rsidR="0000309D" w:rsidRPr="003F27BF" w:rsidRDefault="0000309D" w:rsidP="0000309D">
            <w:pPr>
              <w:pStyle w:val="TableContentLeft"/>
            </w:pPr>
            <w:r w:rsidRPr="003F27BF">
              <w:t>PROC_ES9+_INIT_AUTH</w:t>
            </w:r>
          </w:p>
        </w:tc>
      </w:tr>
      <w:tr w:rsidR="0000309D" w:rsidRPr="00D87A96" w14:paraId="640D44F7" w14:textId="77777777" w:rsidTr="005611D4">
        <w:trPr>
          <w:trHeight w:val="314"/>
          <w:jc w:val="center"/>
        </w:trPr>
        <w:tc>
          <w:tcPr>
            <w:tcW w:w="445" w:type="pct"/>
            <w:shd w:val="clear" w:color="auto" w:fill="auto"/>
            <w:vAlign w:val="center"/>
          </w:tcPr>
          <w:p w14:paraId="2CD87338" w14:textId="77777777" w:rsidR="0000309D" w:rsidRPr="00D87A96" w:rsidRDefault="0000309D" w:rsidP="0000309D">
            <w:pPr>
              <w:pStyle w:val="TableContentLeft"/>
            </w:pPr>
            <w:r w:rsidRPr="00D87A96">
              <w:t>4</w:t>
            </w:r>
          </w:p>
        </w:tc>
        <w:tc>
          <w:tcPr>
            <w:tcW w:w="4555" w:type="pct"/>
            <w:gridSpan w:val="3"/>
            <w:shd w:val="clear" w:color="auto" w:fill="auto"/>
            <w:vAlign w:val="center"/>
          </w:tcPr>
          <w:p w14:paraId="06C8E531" w14:textId="77777777" w:rsidR="0000309D" w:rsidRPr="003F27BF" w:rsidRDefault="0000309D" w:rsidP="0000309D">
            <w:pPr>
              <w:pStyle w:val="TableContentLeft"/>
            </w:pPr>
            <w:r w:rsidRPr="003F27BF">
              <w:t xml:space="preserve">PROC_ES9+_AUTH_CLIENT with </w:t>
            </w:r>
            <w:r w:rsidRPr="003F27BF">
              <w:rPr>
                <w:rStyle w:val="PlaceholderText"/>
                <w:color w:val="auto"/>
              </w:rPr>
              <w:t xml:space="preserve">#MATCHING_ID_EMPTY as </w:t>
            </w:r>
            <w:r w:rsidRPr="003F27BF">
              <w:t>&lt;MATCHING_ID&gt; or missing MatchingID data object</w:t>
            </w:r>
          </w:p>
        </w:tc>
      </w:tr>
      <w:tr w:rsidR="0000309D" w:rsidRPr="00D87A96" w14:paraId="77A78C69" w14:textId="77777777" w:rsidTr="005611D4">
        <w:trPr>
          <w:trHeight w:val="314"/>
          <w:jc w:val="center"/>
        </w:trPr>
        <w:tc>
          <w:tcPr>
            <w:tcW w:w="445" w:type="pct"/>
            <w:shd w:val="clear" w:color="auto" w:fill="auto"/>
            <w:vAlign w:val="center"/>
          </w:tcPr>
          <w:p w14:paraId="6C1BB276" w14:textId="77777777" w:rsidR="0000309D" w:rsidRPr="00D87A96" w:rsidRDefault="0000309D" w:rsidP="0000309D">
            <w:pPr>
              <w:pStyle w:val="TableContentLeft"/>
            </w:pPr>
            <w:r w:rsidRPr="00D87A96">
              <w:t>5</w:t>
            </w:r>
          </w:p>
        </w:tc>
        <w:tc>
          <w:tcPr>
            <w:tcW w:w="4555" w:type="pct"/>
            <w:gridSpan w:val="3"/>
            <w:shd w:val="clear" w:color="auto" w:fill="auto"/>
            <w:vAlign w:val="center"/>
          </w:tcPr>
          <w:p w14:paraId="7D9A46EF" w14:textId="77777777" w:rsidR="0000309D" w:rsidRPr="003F27BF" w:rsidRDefault="0000309D" w:rsidP="0000309D">
            <w:pPr>
              <w:pStyle w:val="TableContentLeft"/>
            </w:pPr>
            <w:r w:rsidRPr="003F27BF">
              <w:t>PROC_ES9+_GET_BPP</w:t>
            </w:r>
          </w:p>
          <w:p w14:paraId="22A03896" w14:textId="77777777" w:rsidR="0000309D" w:rsidRPr="003F27BF" w:rsidRDefault="0000309D" w:rsidP="0000309D">
            <w:pPr>
              <w:pStyle w:val="TableContentLeft"/>
            </w:pPr>
            <w:r w:rsidRPr="003F27BF">
              <w:t>(see NOTE 2)</w:t>
            </w:r>
          </w:p>
        </w:tc>
      </w:tr>
      <w:tr w:rsidR="008A1953" w:rsidRPr="00D87A96" w14:paraId="0E257B07" w14:textId="77777777" w:rsidTr="008A1953">
        <w:trPr>
          <w:trHeight w:val="314"/>
          <w:jc w:val="center"/>
        </w:trPr>
        <w:tc>
          <w:tcPr>
            <w:tcW w:w="445" w:type="pct"/>
            <w:shd w:val="clear" w:color="auto" w:fill="auto"/>
            <w:vAlign w:val="center"/>
          </w:tcPr>
          <w:p w14:paraId="71C281A4" w14:textId="77777777" w:rsidR="008A1953" w:rsidRPr="00D87A96" w:rsidRDefault="008A1953" w:rsidP="0000309D">
            <w:pPr>
              <w:pStyle w:val="TableContentLeft"/>
            </w:pPr>
            <w:r w:rsidRPr="00D87A96">
              <w:t>6</w:t>
            </w:r>
          </w:p>
        </w:tc>
        <w:tc>
          <w:tcPr>
            <w:tcW w:w="699" w:type="pct"/>
            <w:shd w:val="clear" w:color="auto" w:fill="auto"/>
            <w:vAlign w:val="center"/>
          </w:tcPr>
          <w:p w14:paraId="4DF46730" w14:textId="77777777" w:rsidR="008A1953" w:rsidRPr="00D87A96" w:rsidRDefault="008A1953" w:rsidP="0000309D">
            <w:pPr>
              <w:pStyle w:val="TableContentLeft"/>
            </w:pPr>
            <w:r w:rsidRPr="00D87A96">
              <w:t xml:space="preserve">LPAd </w:t>
            </w:r>
            <w:r w:rsidRPr="00D87A96">
              <w:rPr>
                <w:rFonts w:hint="eastAsia"/>
              </w:rPr>
              <w:t>→</w:t>
            </w:r>
            <w:r w:rsidRPr="00D87A96">
              <w:t xml:space="preserve"> S_EndUser</w:t>
            </w:r>
          </w:p>
        </w:tc>
        <w:tc>
          <w:tcPr>
            <w:tcW w:w="1681" w:type="pct"/>
            <w:shd w:val="clear" w:color="auto" w:fill="auto"/>
            <w:vAlign w:val="center"/>
          </w:tcPr>
          <w:p w14:paraId="34278AF5" w14:textId="445911B4" w:rsidR="008A1953" w:rsidRPr="003F27BF" w:rsidRDefault="008A1953" w:rsidP="000341DC">
            <w:pPr>
              <w:pStyle w:val="TableContentLeft"/>
            </w:pPr>
            <w:r w:rsidRPr="003F27BF">
              <w:t>Request for Confirmation, if not requested before.</w:t>
            </w:r>
          </w:p>
        </w:tc>
        <w:tc>
          <w:tcPr>
            <w:tcW w:w="2175" w:type="pct"/>
            <w:shd w:val="clear" w:color="auto" w:fill="auto"/>
            <w:vAlign w:val="center"/>
          </w:tcPr>
          <w:p w14:paraId="7105FF71" w14:textId="67EB7ACF" w:rsidR="008A1953" w:rsidRPr="00D87A96" w:rsidRDefault="008A1953" w:rsidP="0000309D">
            <w:pPr>
              <w:pStyle w:val="TableContentLeft"/>
            </w:pPr>
            <w:r w:rsidRPr="00D87A96">
              <w:t>End User Intent successfully verified</w:t>
            </w:r>
            <w:r>
              <w:t>,</w:t>
            </w:r>
            <w:r w:rsidRPr="00D87A96">
              <w:t xml:space="preserve"> if not verified before.</w:t>
            </w:r>
          </w:p>
        </w:tc>
      </w:tr>
      <w:tr w:rsidR="0000309D" w:rsidRPr="00D87A96" w14:paraId="7E9C29E6" w14:textId="77777777" w:rsidTr="005611D4">
        <w:trPr>
          <w:trHeight w:val="314"/>
          <w:jc w:val="center"/>
        </w:trPr>
        <w:tc>
          <w:tcPr>
            <w:tcW w:w="445" w:type="pct"/>
            <w:shd w:val="clear" w:color="auto" w:fill="auto"/>
            <w:vAlign w:val="center"/>
          </w:tcPr>
          <w:p w14:paraId="4EED8173" w14:textId="77777777" w:rsidR="0000309D" w:rsidRPr="00D87A96" w:rsidRDefault="0000309D" w:rsidP="0000309D">
            <w:pPr>
              <w:pStyle w:val="TableContentLeft"/>
            </w:pPr>
            <w:r w:rsidRPr="00D87A96">
              <w:t>7</w:t>
            </w:r>
          </w:p>
        </w:tc>
        <w:tc>
          <w:tcPr>
            <w:tcW w:w="4555" w:type="pct"/>
            <w:gridSpan w:val="3"/>
            <w:shd w:val="clear" w:color="auto" w:fill="auto"/>
            <w:vAlign w:val="center"/>
          </w:tcPr>
          <w:p w14:paraId="088C04AE" w14:textId="77777777" w:rsidR="0000309D" w:rsidRPr="003F27BF" w:rsidRDefault="0000309D" w:rsidP="0000309D">
            <w:pPr>
              <w:pStyle w:val="TableContentLeft"/>
            </w:pPr>
            <w:r w:rsidRPr="003F27BF">
              <w:t>PROC_ES9+_HANDLE_NOTIF</w:t>
            </w:r>
          </w:p>
        </w:tc>
      </w:tr>
      <w:tr w:rsidR="008A1953" w:rsidRPr="00D87A96" w14:paraId="114D4F93" w14:textId="77777777" w:rsidTr="008A1953">
        <w:trPr>
          <w:trHeight w:val="314"/>
          <w:jc w:val="center"/>
        </w:trPr>
        <w:tc>
          <w:tcPr>
            <w:tcW w:w="445" w:type="pct"/>
            <w:shd w:val="clear" w:color="auto" w:fill="auto"/>
            <w:vAlign w:val="center"/>
          </w:tcPr>
          <w:p w14:paraId="48006094" w14:textId="77777777" w:rsidR="008A1953" w:rsidRPr="00D87A96" w:rsidRDefault="008A1953" w:rsidP="0000309D">
            <w:pPr>
              <w:pStyle w:val="TableContentLeft"/>
            </w:pPr>
            <w:r w:rsidRPr="00D87A96">
              <w:t>8</w:t>
            </w:r>
          </w:p>
        </w:tc>
        <w:tc>
          <w:tcPr>
            <w:tcW w:w="699" w:type="pct"/>
            <w:shd w:val="clear" w:color="auto" w:fill="auto"/>
            <w:vAlign w:val="center"/>
          </w:tcPr>
          <w:p w14:paraId="5185E9B4" w14:textId="77777777" w:rsidR="008A1953" w:rsidRPr="003C72DB" w:rsidRDefault="008A1953" w:rsidP="0000309D">
            <w:pPr>
              <w:pStyle w:val="TableContentLeft"/>
            </w:pPr>
            <w:r w:rsidRPr="00D87A96">
              <w:t xml:space="preserve">S_EndUser </w:t>
            </w:r>
            <w:r w:rsidRPr="00D87A96">
              <w:rPr>
                <w:rFonts w:hint="eastAsia"/>
              </w:rPr>
              <w:t>→</w:t>
            </w:r>
            <w:r w:rsidRPr="00D87A96">
              <w:t xml:space="preserve"> LPAd</w:t>
            </w:r>
          </w:p>
        </w:tc>
        <w:tc>
          <w:tcPr>
            <w:tcW w:w="1681" w:type="pct"/>
            <w:shd w:val="clear" w:color="auto" w:fill="auto"/>
            <w:vAlign w:val="center"/>
          </w:tcPr>
          <w:p w14:paraId="1963735D" w14:textId="77777777" w:rsidR="008A1953" w:rsidRPr="003F27BF" w:rsidRDefault="008A1953" w:rsidP="0000309D">
            <w:pPr>
              <w:pStyle w:val="TableContentLeft"/>
            </w:pPr>
            <w:r w:rsidRPr="003F27BF">
              <w:t>Initiate List Profile operation</w:t>
            </w:r>
          </w:p>
        </w:tc>
        <w:tc>
          <w:tcPr>
            <w:tcW w:w="2175" w:type="pct"/>
            <w:shd w:val="clear" w:color="auto" w:fill="auto"/>
            <w:vAlign w:val="center"/>
          </w:tcPr>
          <w:p w14:paraId="0FD59F4F" w14:textId="3EBA1B09" w:rsidR="008A1953" w:rsidRPr="0000309D" w:rsidRDefault="008A1953" w:rsidP="0000309D">
            <w:pPr>
              <w:pStyle w:val="TableContentLeft"/>
            </w:pPr>
            <w:r w:rsidRPr="0000309D">
              <w:t xml:space="preserve">PROFILE_OPERATIONAL1 is displayed in </w:t>
            </w:r>
            <w:r w:rsidRPr="003C72DB">
              <w:t>Enable</w:t>
            </w:r>
            <w:r w:rsidRPr="0000309D">
              <w:t xml:space="preserve"> state</w:t>
            </w:r>
          </w:p>
        </w:tc>
      </w:tr>
      <w:tr w:rsidR="0000309D" w:rsidRPr="00D87A96" w14:paraId="329BEBF8" w14:textId="77777777" w:rsidTr="0000309D">
        <w:trPr>
          <w:trHeight w:val="314"/>
          <w:jc w:val="center"/>
        </w:trPr>
        <w:tc>
          <w:tcPr>
            <w:tcW w:w="5000" w:type="pct"/>
            <w:gridSpan w:val="4"/>
            <w:shd w:val="clear" w:color="auto" w:fill="auto"/>
            <w:vAlign w:val="center"/>
          </w:tcPr>
          <w:p w14:paraId="5DF284E1" w14:textId="77777777" w:rsidR="0000309D" w:rsidRPr="003F27BF" w:rsidRDefault="0000309D" w:rsidP="0000309D">
            <w:pPr>
              <w:pStyle w:val="TableIndentedText"/>
            </w:pPr>
            <w:r w:rsidRPr="003F27BF">
              <w:t>NOTE 1:</w:t>
            </w:r>
            <w:r w:rsidRPr="003F27BF">
              <w:rPr>
                <w:rStyle w:val="PlaceholderText"/>
                <w:color w:val="auto"/>
              </w:rPr>
              <w:t xml:space="preserve"> </w:t>
            </w:r>
            <w:r w:rsidRPr="003F27BF">
              <w:rPr>
                <w:rStyle w:val="PlaceholderText"/>
                <w:color w:val="auto"/>
              </w:rPr>
              <w:tab/>
            </w:r>
            <w:r w:rsidRPr="003F27BF">
              <w:t>The Profile download by default SM-DP+ address MAY be implemented in different ways (e.g. some Device MAY implement a separate LUI menu for this function, some Device MAY request first the activation code, etc.). In order to enforce that the default SM-DP+ address is used the user SHALL not enter the Activation Code in case it is requested.</w:t>
            </w:r>
          </w:p>
          <w:p w14:paraId="3BE09AB5" w14:textId="77777777" w:rsidR="0000309D" w:rsidRPr="003F27BF" w:rsidRDefault="0000309D" w:rsidP="0000309D">
            <w:pPr>
              <w:pStyle w:val="TableIndentedText"/>
            </w:pPr>
            <w:r w:rsidRPr="003F27BF">
              <w:t>NOTE 2:</w:t>
            </w:r>
            <w:r w:rsidRPr="003F27BF">
              <w:rPr>
                <w:rStyle w:val="PlaceholderText"/>
                <w:color w:val="auto"/>
              </w:rPr>
              <w:tab/>
            </w:r>
            <w:r w:rsidRPr="003F27BF">
              <w:t>The LPAd MAY display any relevant part of the Profile Metadata and MAY offer the S_EndUser to postpone or reject the Profile installation. The S_EndUser SHALL not abort the transaction.</w:t>
            </w:r>
          </w:p>
        </w:tc>
      </w:tr>
    </w:tbl>
    <w:p w14:paraId="22B8573F" w14:textId="1A37A6FA" w:rsidR="0000309D" w:rsidRPr="0000309D" w:rsidRDefault="0000309D" w:rsidP="0000309D">
      <w:pPr>
        <w:pStyle w:val="Heading5"/>
        <w:numPr>
          <w:ilvl w:val="0"/>
          <w:numId w:val="0"/>
        </w:numPr>
        <w:ind w:left="1304" w:hanging="1304"/>
        <w:rPr>
          <w:rFonts w:eastAsia="Calibri"/>
        </w:rPr>
      </w:pPr>
      <w:r w:rsidRPr="00D87A96">
        <w:rPr>
          <w:rFonts w:eastAsia="Calibri"/>
          <w14:scene3d>
            <w14:camera w14:prst="orthographicFront"/>
            <w14:lightRig w14:rig="threePt" w14:dir="t">
              <w14:rot w14:lat="0" w14:lon="0" w14:rev="0"/>
            </w14:lightRig>
          </w14:scene3d>
        </w:rPr>
        <w:t>5.4.1.2.18</w:t>
      </w:r>
      <w:r w:rsidRPr="00D87A96">
        <w:rPr>
          <w:rFonts w:eastAsia="Calibri"/>
          <w14:scene3d>
            <w14:camera w14:prst="orthographicFront"/>
            <w14:lightRig w14:rig="threePt" w14:dir="t">
              <w14:rot w14:lat="0" w14:lon="0" w14:rev="0"/>
            </w14:lightRig>
          </w14:scene3d>
        </w:rPr>
        <w:tab/>
      </w:r>
      <w:r w:rsidRPr="00D87A96">
        <w:t>TC_LPAd_Add</w:t>
      </w:r>
      <w:r w:rsidRPr="003C72DB">
        <w:t>Enable</w:t>
      </w:r>
      <w:r w:rsidR="00AD62EB">
        <w:t>Profile</w:t>
      </w:r>
      <w:r w:rsidRPr="0000309D">
        <w:t>_with_ConfirmationCode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00309D" w:rsidRPr="00D87A96" w14:paraId="020D2696" w14:textId="77777777" w:rsidTr="0000309D">
        <w:trPr>
          <w:jc w:val="center"/>
        </w:trPr>
        <w:tc>
          <w:tcPr>
            <w:tcW w:w="5000" w:type="pct"/>
            <w:gridSpan w:val="2"/>
            <w:shd w:val="clear" w:color="auto" w:fill="BFBFBF" w:themeFill="background1" w:themeFillShade="BF"/>
            <w:vAlign w:val="center"/>
          </w:tcPr>
          <w:p w14:paraId="14F7D0AD" w14:textId="77777777" w:rsidR="0000309D" w:rsidRPr="0000309D" w:rsidRDefault="0000309D" w:rsidP="0000309D">
            <w:pPr>
              <w:pStyle w:val="TableHeaderGray"/>
              <w:rPr>
                <w:rStyle w:val="PlaceholderText"/>
                <w:rFonts w:eastAsia="SimSun"/>
                <w:lang w:val="en-GB" w:eastAsia="de-DE"/>
              </w:rPr>
            </w:pPr>
            <w:r w:rsidRPr="0000309D">
              <w:rPr>
                <w:lang w:val="en-GB"/>
              </w:rPr>
              <w:t>General Initial Conditions</w:t>
            </w:r>
          </w:p>
        </w:tc>
      </w:tr>
      <w:tr w:rsidR="0000309D" w:rsidRPr="00D87A96" w14:paraId="39D861DE" w14:textId="77777777" w:rsidTr="0000309D">
        <w:trPr>
          <w:jc w:val="center"/>
        </w:trPr>
        <w:tc>
          <w:tcPr>
            <w:tcW w:w="1294" w:type="pct"/>
            <w:shd w:val="clear" w:color="auto" w:fill="BFBFBF" w:themeFill="background1" w:themeFillShade="BF"/>
            <w:vAlign w:val="center"/>
          </w:tcPr>
          <w:p w14:paraId="4D8E02A3" w14:textId="77777777" w:rsidR="0000309D" w:rsidRPr="00D87A96" w:rsidRDefault="0000309D" w:rsidP="0000309D">
            <w:pPr>
              <w:pStyle w:val="TableHeaderGray"/>
              <w:rPr>
                <w:lang w:val="en-GB"/>
              </w:rPr>
            </w:pPr>
            <w:r w:rsidRPr="00D87A96">
              <w:rPr>
                <w:lang w:val="en-GB"/>
              </w:rPr>
              <w:t>Entity</w:t>
            </w:r>
          </w:p>
        </w:tc>
        <w:tc>
          <w:tcPr>
            <w:tcW w:w="3706" w:type="pct"/>
            <w:shd w:val="clear" w:color="auto" w:fill="BFBFBF" w:themeFill="background1" w:themeFillShade="BF"/>
            <w:vAlign w:val="center"/>
          </w:tcPr>
          <w:p w14:paraId="5C07FF42" w14:textId="77777777" w:rsidR="0000309D" w:rsidRPr="00D87A96" w:rsidRDefault="0000309D" w:rsidP="0000309D">
            <w:pPr>
              <w:pStyle w:val="TableHeaderGray"/>
              <w:rPr>
                <w:rStyle w:val="PlaceholderText"/>
                <w:rFonts w:eastAsia="SimSun"/>
                <w:lang w:val="en-GB" w:eastAsia="de-DE"/>
              </w:rPr>
            </w:pPr>
            <w:r w:rsidRPr="003C72DB">
              <w:rPr>
                <w:lang w:val="en-GB" w:eastAsia="de-DE"/>
              </w:rPr>
              <w:t>Description of the general initial condition</w:t>
            </w:r>
          </w:p>
        </w:tc>
      </w:tr>
      <w:tr w:rsidR="0000309D" w:rsidRPr="00D87A96" w14:paraId="4979CA85" w14:textId="77777777" w:rsidTr="0000309D">
        <w:trPr>
          <w:jc w:val="center"/>
        </w:trPr>
        <w:tc>
          <w:tcPr>
            <w:tcW w:w="1294" w:type="pct"/>
            <w:vAlign w:val="center"/>
          </w:tcPr>
          <w:p w14:paraId="3D2F41CA" w14:textId="77777777" w:rsidR="0000309D" w:rsidRPr="00D87A96" w:rsidRDefault="0000309D" w:rsidP="0000309D">
            <w:pPr>
              <w:pStyle w:val="TableText"/>
              <w:rPr>
                <w:rFonts w:cs="Arial"/>
                <w:sz w:val="18"/>
                <w:szCs w:val="18"/>
              </w:rPr>
            </w:pPr>
            <w:r w:rsidRPr="00D87A96">
              <w:t>Device</w:t>
            </w:r>
          </w:p>
        </w:tc>
        <w:tc>
          <w:tcPr>
            <w:tcW w:w="3706" w:type="pct"/>
            <w:vAlign w:val="center"/>
          </w:tcPr>
          <w:p w14:paraId="58FBA871" w14:textId="77777777" w:rsidR="0000309D" w:rsidRPr="00D87A96" w:rsidRDefault="0000309D" w:rsidP="0000309D">
            <w:pPr>
              <w:pStyle w:val="TableText"/>
            </w:pPr>
            <w:r w:rsidRPr="00D87A96">
              <w:t>The protection of access to the LUI is disabled.</w:t>
            </w:r>
          </w:p>
        </w:tc>
      </w:tr>
    </w:tbl>
    <w:p w14:paraId="605B377E" w14:textId="77777777" w:rsidR="0000309D" w:rsidRPr="0000309D" w:rsidRDefault="0000309D" w:rsidP="0000309D">
      <w:pPr>
        <w:pStyle w:val="Heading6no"/>
      </w:pPr>
      <w:r w:rsidRPr="00D87A96">
        <w:t xml:space="preserve">Test Sequence #01 Nominal: Add </w:t>
      </w:r>
      <w:r w:rsidRPr="003C72DB">
        <w:t>and Enable</w:t>
      </w:r>
      <w:r w:rsidRPr="0000309D">
        <w:t xml:space="preserve"> a new Operational Profile by using Activation Code (QR code scanning) with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00309D" w:rsidRPr="00D87A96" w14:paraId="5AEC1279" w14:textId="77777777" w:rsidTr="0000309D">
        <w:trPr>
          <w:jc w:val="center"/>
        </w:trPr>
        <w:tc>
          <w:tcPr>
            <w:tcW w:w="1167" w:type="pct"/>
            <w:shd w:val="clear" w:color="auto" w:fill="BFBFBF" w:themeFill="background1" w:themeFillShade="BF"/>
            <w:vAlign w:val="center"/>
          </w:tcPr>
          <w:p w14:paraId="266CBB2F" w14:textId="77777777" w:rsidR="0000309D" w:rsidRPr="0000309D" w:rsidRDefault="0000309D" w:rsidP="0000309D">
            <w:pPr>
              <w:pStyle w:val="TableHeaderGray"/>
              <w:rPr>
                <w:lang w:val="en-GB"/>
              </w:rPr>
            </w:pPr>
            <w:r w:rsidRPr="0000309D">
              <w:rPr>
                <w:lang w:val="en-GB"/>
              </w:rPr>
              <w:t>Initial Conditions</w:t>
            </w:r>
          </w:p>
        </w:tc>
        <w:tc>
          <w:tcPr>
            <w:tcW w:w="3833" w:type="pct"/>
            <w:tcBorders>
              <w:top w:val="nil"/>
              <w:right w:val="nil"/>
            </w:tcBorders>
            <w:shd w:val="clear" w:color="auto" w:fill="auto"/>
            <w:vAlign w:val="center"/>
          </w:tcPr>
          <w:p w14:paraId="3455CED2" w14:textId="77777777" w:rsidR="0000309D" w:rsidRPr="00D87A96" w:rsidRDefault="0000309D" w:rsidP="0000309D">
            <w:pPr>
              <w:pStyle w:val="TableHeaderGray"/>
              <w:rPr>
                <w:rStyle w:val="PlaceholderText"/>
                <w:rFonts w:eastAsia="SimSun"/>
                <w:lang w:val="en-GB" w:eastAsia="de-DE"/>
              </w:rPr>
            </w:pPr>
          </w:p>
        </w:tc>
      </w:tr>
      <w:tr w:rsidR="0000309D" w:rsidRPr="00D87A96" w14:paraId="023041A6" w14:textId="77777777" w:rsidTr="0000309D">
        <w:trPr>
          <w:jc w:val="center"/>
        </w:trPr>
        <w:tc>
          <w:tcPr>
            <w:tcW w:w="1167" w:type="pct"/>
            <w:shd w:val="clear" w:color="auto" w:fill="BFBFBF" w:themeFill="background1" w:themeFillShade="BF"/>
            <w:vAlign w:val="center"/>
          </w:tcPr>
          <w:p w14:paraId="2D8D9109" w14:textId="77777777" w:rsidR="0000309D" w:rsidRPr="00D87A96" w:rsidRDefault="0000309D" w:rsidP="0000309D">
            <w:pPr>
              <w:pStyle w:val="TableHeaderGray"/>
              <w:rPr>
                <w:lang w:val="en-GB"/>
              </w:rPr>
            </w:pPr>
            <w:r w:rsidRPr="00D87A96">
              <w:rPr>
                <w:lang w:val="en-GB"/>
              </w:rPr>
              <w:t>Entity</w:t>
            </w:r>
          </w:p>
        </w:tc>
        <w:tc>
          <w:tcPr>
            <w:tcW w:w="3833" w:type="pct"/>
            <w:shd w:val="clear" w:color="auto" w:fill="BFBFBF" w:themeFill="background1" w:themeFillShade="BF"/>
            <w:vAlign w:val="center"/>
          </w:tcPr>
          <w:p w14:paraId="2B01E162" w14:textId="77777777" w:rsidR="0000309D" w:rsidRPr="00D87A96" w:rsidRDefault="0000309D" w:rsidP="0000309D">
            <w:pPr>
              <w:pStyle w:val="TableHeaderGray"/>
              <w:rPr>
                <w:rStyle w:val="PlaceholderText"/>
                <w:rFonts w:eastAsia="SimSun"/>
                <w:lang w:val="en-GB" w:eastAsia="de-DE"/>
              </w:rPr>
            </w:pPr>
            <w:r w:rsidRPr="003C72DB">
              <w:rPr>
                <w:lang w:val="en-GB" w:eastAsia="de-DE"/>
              </w:rPr>
              <w:t>Description of the initial condition</w:t>
            </w:r>
          </w:p>
        </w:tc>
      </w:tr>
      <w:tr w:rsidR="0000309D" w:rsidRPr="00D87A96" w14:paraId="2035EDD6" w14:textId="77777777" w:rsidTr="0000309D">
        <w:trPr>
          <w:jc w:val="center"/>
        </w:trPr>
        <w:tc>
          <w:tcPr>
            <w:tcW w:w="1167" w:type="pct"/>
            <w:vAlign w:val="center"/>
          </w:tcPr>
          <w:p w14:paraId="10533701" w14:textId="77777777" w:rsidR="0000309D" w:rsidRPr="00D87A96" w:rsidRDefault="0000309D" w:rsidP="0000309D">
            <w:pPr>
              <w:pStyle w:val="TableText"/>
              <w:rPr>
                <w:rFonts w:cs="Arial"/>
                <w:sz w:val="18"/>
                <w:szCs w:val="18"/>
              </w:rPr>
            </w:pPr>
            <w:r w:rsidRPr="00D87A96">
              <w:t>S_SM-DP+</w:t>
            </w:r>
          </w:p>
        </w:tc>
        <w:tc>
          <w:tcPr>
            <w:tcW w:w="3833" w:type="pct"/>
            <w:vAlign w:val="center"/>
          </w:tcPr>
          <w:p w14:paraId="6371CF98" w14:textId="77777777" w:rsidR="0000309D" w:rsidRPr="00D87A96" w:rsidRDefault="0000309D" w:rsidP="0000309D">
            <w:pPr>
              <w:pStyle w:val="TableText"/>
            </w:pPr>
            <w:r w:rsidRPr="00D87A96">
              <w:t>The PROFILE_OPERATIONAL1 on the S_SM-DP+ is in “Released” state.</w:t>
            </w:r>
          </w:p>
        </w:tc>
      </w:tr>
      <w:tr w:rsidR="0000309D" w:rsidRPr="00D87A96" w14:paraId="6FCEDDA4" w14:textId="77777777" w:rsidTr="0000309D">
        <w:trPr>
          <w:jc w:val="center"/>
        </w:trPr>
        <w:tc>
          <w:tcPr>
            <w:tcW w:w="1167" w:type="pct"/>
            <w:vAlign w:val="center"/>
          </w:tcPr>
          <w:p w14:paraId="4FF1E8A2" w14:textId="77777777" w:rsidR="0000309D" w:rsidRPr="00D87A96" w:rsidRDefault="0000309D" w:rsidP="0000309D">
            <w:pPr>
              <w:pStyle w:val="TableText"/>
              <w:rPr>
                <w:rFonts w:cs="Arial"/>
                <w:sz w:val="18"/>
                <w:szCs w:val="18"/>
              </w:rPr>
            </w:pPr>
            <w:r w:rsidRPr="00D87A96">
              <w:t>S_SM-DP+</w:t>
            </w:r>
          </w:p>
        </w:tc>
        <w:tc>
          <w:tcPr>
            <w:tcW w:w="3833" w:type="pct"/>
            <w:vAlign w:val="center"/>
          </w:tcPr>
          <w:p w14:paraId="0E766A0B" w14:textId="77777777" w:rsidR="0000309D" w:rsidRPr="00D87A96" w:rsidRDefault="0000309D" w:rsidP="0000309D">
            <w:pPr>
              <w:pStyle w:val="TableText"/>
            </w:pPr>
            <w:r w:rsidRPr="00D87A96">
              <w:t>There is a pending Profile download order for #MATCHING_ID_3 (PROFILE_OPERATIONAL1).</w:t>
            </w:r>
          </w:p>
        </w:tc>
      </w:tr>
      <w:tr w:rsidR="0000309D" w:rsidRPr="00D87A96" w14:paraId="111102CB" w14:textId="77777777" w:rsidTr="0000309D">
        <w:trPr>
          <w:jc w:val="center"/>
        </w:trPr>
        <w:tc>
          <w:tcPr>
            <w:tcW w:w="1167" w:type="pct"/>
            <w:vAlign w:val="center"/>
          </w:tcPr>
          <w:p w14:paraId="6E19DEE0" w14:textId="77777777" w:rsidR="0000309D" w:rsidRPr="00D87A96" w:rsidRDefault="0000309D" w:rsidP="0000309D">
            <w:pPr>
              <w:pStyle w:val="TableText"/>
              <w:rPr>
                <w:rFonts w:cs="Arial"/>
                <w:sz w:val="18"/>
                <w:szCs w:val="18"/>
              </w:rPr>
            </w:pPr>
            <w:r w:rsidRPr="00D87A96">
              <w:t>eUICC</w:t>
            </w:r>
          </w:p>
        </w:tc>
        <w:tc>
          <w:tcPr>
            <w:tcW w:w="3833" w:type="pct"/>
            <w:vAlign w:val="center"/>
          </w:tcPr>
          <w:p w14:paraId="718832C7" w14:textId="77777777" w:rsidR="0000309D" w:rsidRPr="00D87A96" w:rsidRDefault="0000309D" w:rsidP="0000309D">
            <w:pPr>
              <w:pStyle w:val="TableText"/>
            </w:pPr>
            <w:r w:rsidRPr="00D87A96">
              <w:t>There is no default SM-DP+ address configured.</w:t>
            </w:r>
          </w:p>
        </w:tc>
      </w:tr>
    </w:tbl>
    <w:p w14:paraId="54A4DB05" w14:textId="77777777" w:rsidR="0000309D" w:rsidRPr="00D87A96" w:rsidRDefault="0000309D" w:rsidP="0000309D">
      <w:pPr>
        <w:rPr>
          <w:rFonts w:cs="Arial"/>
          <w:sz w:val="20"/>
          <w:lang w:eastAsia="de-DE"/>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3"/>
        <w:gridCol w:w="1284"/>
        <w:gridCol w:w="3302"/>
        <w:gridCol w:w="3727"/>
      </w:tblGrid>
      <w:tr w:rsidR="008A1953" w:rsidRPr="00D87A96" w14:paraId="30F99285" w14:textId="77777777" w:rsidTr="008A1953">
        <w:trPr>
          <w:trHeight w:val="314"/>
          <w:jc w:val="center"/>
        </w:trPr>
        <w:tc>
          <w:tcPr>
            <w:tcW w:w="385" w:type="pct"/>
            <w:shd w:val="clear" w:color="auto" w:fill="C00000"/>
            <w:vAlign w:val="center"/>
          </w:tcPr>
          <w:p w14:paraId="53732E46" w14:textId="77777777" w:rsidR="008A1953" w:rsidRPr="00D87A96" w:rsidRDefault="008A1953" w:rsidP="0000309D">
            <w:pPr>
              <w:pStyle w:val="TableHeader"/>
            </w:pPr>
            <w:r w:rsidRPr="00D87A96">
              <w:t>Step</w:t>
            </w:r>
          </w:p>
        </w:tc>
        <w:tc>
          <w:tcPr>
            <w:tcW w:w="713" w:type="pct"/>
            <w:shd w:val="clear" w:color="auto" w:fill="C00000"/>
            <w:vAlign w:val="center"/>
          </w:tcPr>
          <w:p w14:paraId="04C31D02" w14:textId="77777777" w:rsidR="008A1953" w:rsidRPr="00D87A96" w:rsidRDefault="008A1953" w:rsidP="0000309D">
            <w:pPr>
              <w:pStyle w:val="TableHeader"/>
            </w:pPr>
            <w:r w:rsidRPr="00D87A96">
              <w:t>Direction</w:t>
            </w:r>
          </w:p>
        </w:tc>
        <w:tc>
          <w:tcPr>
            <w:tcW w:w="1784" w:type="pct"/>
            <w:shd w:val="clear" w:color="auto" w:fill="C00000"/>
            <w:vAlign w:val="center"/>
          </w:tcPr>
          <w:p w14:paraId="4C3C8694" w14:textId="77777777" w:rsidR="008A1953" w:rsidRPr="00D87A96" w:rsidRDefault="008A1953" w:rsidP="0000309D">
            <w:pPr>
              <w:pStyle w:val="TableHeader"/>
            </w:pPr>
            <w:r w:rsidRPr="00D87A96">
              <w:t>Sequence / Description</w:t>
            </w:r>
          </w:p>
        </w:tc>
        <w:tc>
          <w:tcPr>
            <w:tcW w:w="2118" w:type="pct"/>
            <w:shd w:val="clear" w:color="auto" w:fill="C00000"/>
            <w:vAlign w:val="center"/>
          </w:tcPr>
          <w:p w14:paraId="30D33088" w14:textId="561CFC52" w:rsidR="008A1953" w:rsidRPr="00D87A96" w:rsidRDefault="008A1953" w:rsidP="0000309D">
            <w:pPr>
              <w:pStyle w:val="TableHeader"/>
            </w:pPr>
            <w:r w:rsidRPr="00D87A96">
              <w:t>Expected result.</w:t>
            </w:r>
          </w:p>
        </w:tc>
      </w:tr>
      <w:tr w:rsidR="008A1953" w:rsidRPr="00D87A96" w14:paraId="43E5F8AC" w14:textId="77777777" w:rsidTr="008A1953">
        <w:trPr>
          <w:trHeight w:val="314"/>
          <w:jc w:val="center"/>
        </w:trPr>
        <w:tc>
          <w:tcPr>
            <w:tcW w:w="385" w:type="pct"/>
            <w:tcBorders>
              <w:top w:val="single" w:sz="8" w:space="0" w:color="auto"/>
              <w:left w:val="single" w:sz="8" w:space="0" w:color="auto"/>
              <w:bottom w:val="single" w:sz="8" w:space="0" w:color="auto"/>
              <w:right w:val="single" w:sz="8" w:space="0" w:color="auto"/>
            </w:tcBorders>
            <w:shd w:val="clear" w:color="auto" w:fill="auto"/>
            <w:vAlign w:val="center"/>
          </w:tcPr>
          <w:p w14:paraId="7176CC3C" w14:textId="77777777" w:rsidR="008A1953" w:rsidRPr="00D87A96" w:rsidRDefault="008A1953" w:rsidP="0000309D">
            <w:pPr>
              <w:pStyle w:val="TableContentLeft"/>
            </w:pPr>
            <w:r w:rsidRPr="00D87A96">
              <w:t>1</w:t>
            </w:r>
          </w:p>
        </w:tc>
        <w:tc>
          <w:tcPr>
            <w:tcW w:w="713" w:type="pct"/>
            <w:tcBorders>
              <w:top w:val="single" w:sz="8" w:space="0" w:color="auto"/>
              <w:left w:val="single" w:sz="8" w:space="0" w:color="auto"/>
              <w:bottom w:val="single" w:sz="8" w:space="0" w:color="auto"/>
              <w:right w:val="single" w:sz="8" w:space="0" w:color="auto"/>
            </w:tcBorders>
            <w:shd w:val="clear" w:color="auto" w:fill="auto"/>
            <w:vAlign w:val="center"/>
          </w:tcPr>
          <w:p w14:paraId="7586046B" w14:textId="77777777" w:rsidR="008A1953" w:rsidRPr="00D87A96" w:rsidRDefault="008A1953" w:rsidP="0000309D">
            <w:pPr>
              <w:pStyle w:val="TableContentLeft"/>
            </w:pPr>
            <w:r w:rsidRPr="00D87A96">
              <w:rPr>
                <w:rFonts w:hint="eastAsia"/>
              </w:rPr>
              <w:t>S_EndUser</w:t>
            </w:r>
            <w:r w:rsidRPr="00D87A96">
              <w:rPr>
                <w:rFonts w:hint="eastAsia"/>
              </w:rPr>
              <w:t>→</w:t>
            </w:r>
            <w:r w:rsidRPr="00D87A96">
              <w:t xml:space="preserve"> LPAd</w:t>
            </w:r>
          </w:p>
        </w:tc>
        <w:tc>
          <w:tcPr>
            <w:tcW w:w="1784" w:type="pct"/>
            <w:tcBorders>
              <w:top w:val="single" w:sz="8" w:space="0" w:color="auto"/>
              <w:left w:val="single" w:sz="8" w:space="0" w:color="auto"/>
              <w:bottom w:val="single" w:sz="8" w:space="0" w:color="auto"/>
              <w:right w:val="single" w:sz="8" w:space="0" w:color="auto"/>
            </w:tcBorders>
            <w:shd w:val="clear" w:color="auto" w:fill="auto"/>
            <w:vAlign w:val="center"/>
          </w:tcPr>
          <w:p w14:paraId="316468FE" w14:textId="77777777" w:rsidR="008A1953" w:rsidRPr="00D87A96" w:rsidRDefault="008A1953" w:rsidP="0000309D">
            <w:pPr>
              <w:pStyle w:val="TableContentLeft"/>
            </w:pPr>
            <w:r w:rsidRPr="00D87A96">
              <w:t>Initiate</w:t>
            </w:r>
            <w:r w:rsidRPr="003C72DB">
              <w:t xml:space="preserve"> combined</w:t>
            </w:r>
            <w:r w:rsidRPr="0000309D">
              <w:t xml:space="preserve"> Add </w:t>
            </w:r>
            <w:r w:rsidRPr="003C72DB">
              <w:t>and Enable</w:t>
            </w:r>
            <w:r w:rsidRPr="0000309D">
              <w:t xml:space="preserve"> Profile operation</w:t>
            </w:r>
            <w:r w:rsidRPr="00D87A96">
              <w:t xml:space="preserve">s </w:t>
            </w:r>
          </w:p>
        </w:tc>
        <w:tc>
          <w:tcPr>
            <w:tcW w:w="2118" w:type="pct"/>
            <w:tcBorders>
              <w:top w:val="single" w:sz="8" w:space="0" w:color="auto"/>
              <w:left w:val="single" w:sz="8" w:space="0" w:color="auto"/>
              <w:bottom w:val="single" w:sz="8" w:space="0" w:color="auto"/>
              <w:right w:val="single" w:sz="8" w:space="0" w:color="auto"/>
            </w:tcBorders>
            <w:shd w:val="clear" w:color="auto" w:fill="auto"/>
            <w:vAlign w:val="center"/>
          </w:tcPr>
          <w:p w14:paraId="0C8ACCF8" w14:textId="6639F4D5" w:rsidR="008A1953" w:rsidRPr="00285408" w:rsidRDefault="008A1953" w:rsidP="0000309D">
            <w:pPr>
              <w:pStyle w:val="TableContentLeft"/>
            </w:pPr>
            <w:r w:rsidRPr="00D25DCE">
              <w:t>Activation Code is requested from the End User by LPAd</w:t>
            </w:r>
          </w:p>
        </w:tc>
      </w:tr>
      <w:tr w:rsidR="008A1953" w:rsidRPr="00D87A96" w14:paraId="63F005CC" w14:textId="77777777" w:rsidTr="008A1953">
        <w:trPr>
          <w:trHeight w:val="314"/>
          <w:jc w:val="center"/>
        </w:trPr>
        <w:tc>
          <w:tcPr>
            <w:tcW w:w="385" w:type="pct"/>
            <w:tcBorders>
              <w:top w:val="single" w:sz="8" w:space="0" w:color="auto"/>
              <w:left w:val="single" w:sz="8" w:space="0" w:color="auto"/>
              <w:bottom w:val="single" w:sz="8" w:space="0" w:color="auto"/>
              <w:right w:val="single" w:sz="8" w:space="0" w:color="auto"/>
            </w:tcBorders>
            <w:shd w:val="clear" w:color="auto" w:fill="auto"/>
            <w:vAlign w:val="center"/>
          </w:tcPr>
          <w:p w14:paraId="6881A943" w14:textId="77777777" w:rsidR="008A1953" w:rsidRPr="00D87A96" w:rsidRDefault="008A1953" w:rsidP="0000309D">
            <w:pPr>
              <w:pStyle w:val="TableContentLeft"/>
            </w:pPr>
            <w:r w:rsidRPr="00D87A96">
              <w:t>2</w:t>
            </w:r>
          </w:p>
        </w:tc>
        <w:tc>
          <w:tcPr>
            <w:tcW w:w="713" w:type="pct"/>
            <w:tcBorders>
              <w:top w:val="single" w:sz="8" w:space="0" w:color="auto"/>
              <w:left w:val="single" w:sz="8" w:space="0" w:color="auto"/>
              <w:bottom w:val="single" w:sz="8" w:space="0" w:color="auto"/>
              <w:right w:val="single" w:sz="8" w:space="0" w:color="auto"/>
            </w:tcBorders>
            <w:shd w:val="clear" w:color="auto" w:fill="auto"/>
            <w:vAlign w:val="center"/>
          </w:tcPr>
          <w:p w14:paraId="514753D1" w14:textId="77777777" w:rsidR="008A1953" w:rsidRPr="00D87A96" w:rsidRDefault="008A1953" w:rsidP="0000309D">
            <w:pPr>
              <w:pStyle w:val="TableContentLeft"/>
            </w:pPr>
            <w:r w:rsidRPr="00D87A96">
              <w:rPr>
                <w:rFonts w:hint="eastAsia"/>
              </w:rPr>
              <w:t>S_EndUser</w:t>
            </w:r>
            <w:r w:rsidRPr="00D87A96">
              <w:rPr>
                <w:rFonts w:hint="eastAsia"/>
              </w:rPr>
              <w:t>→</w:t>
            </w:r>
            <w:r w:rsidRPr="00D87A96">
              <w:t xml:space="preserve"> LPAd</w:t>
            </w:r>
          </w:p>
        </w:tc>
        <w:tc>
          <w:tcPr>
            <w:tcW w:w="1784" w:type="pct"/>
            <w:tcBorders>
              <w:top w:val="single" w:sz="8" w:space="0" w:color="auto"/>
              <w:left w:val="single" w:sz="8" w:space="0" w:color="auto"/>
              <w:bottom w:val="single" w:sz="8" w:space="0" w:color="auto"/>
              <w:right w:val="single" w:sz="8" w:space="0" w:color="auto"/>
            </w:tcBorders>
            <w:shd w:val="clear" w:color="auto" w:fill="auto"/>
            <w:vAlign w:val="center"/>
          </w:tcPr>
          <w:p w14:paraId="38676905" w14:textId="77777777" w:rsidR="008A1953" w:rsidRPr="00D87A96" w:rsidRDefault="008A1953" w:rsidP="0000309D">
            <w:pPr>
              <w:pStyle w:val="TableContentLeft"/>
            </w:pPr>
            <w:r w:rsidRPr="00D87A96">
              <w:t>Provide#ACTIVATION_CODE_3 by scanning the QR code</w:t>
            </w:r>
          </w:p>
        </w:tc>
        <w:tc>
          <w:tcPr>
            <w:tcW w:w="2118" w:type="pct"/>
            <w:tcBorders>
              <w:top w:val="single" w:sz="8" w:space="0" w:color="auto"/>
              <w:left w:val="single" w:sz="8" w:space="0" w:color="auto"/>
              <w:bottom w:val="single" w:sz="8" w:space="0" w:color="auto"/>
              <w:right w:val="single" w:sz="8" w:space="0" w:color="auto"/>
            </w:tcBorders>
            <w:shd w:val="clear" w:color="auto" w:fill="auto"/>
            <w:vAlign w:val="center"/>
          </w:tcPr>
          <w:p w14:paraId="6AFC164A" w14:textId="56254412" w:rsidR="008A1953" w:rsidRPr="00D87A96" w:rsidRDefault="008A1953" w:rsidP="0000309D">
            <w:pPr>
              <w:pStyle w:val="TableContentLeft"/>
            </w:pPr>
          </w:p>
        </w:tc>
      </w:tr>
      <w:tr w:rsidR="0000309D" w:rsidRPr="00D87A96" w14:paraId="10EF558F" w14:textId="77777777" w:rsidTr="0000309D">
        <w:trPr>
          <w:trHeight w:val="314"/>
          <w:jc w:val="center"/>
        </w:trPr>
        <w:tc>
          <w:tcPr>
            <w:tcW w:w="385" w:type="pct"/>
            <w:shd w:val="clear" w:color="auto" w:fill="auto"/>
            <w:vAlign w:val="center"/>
          </w:tcPr>
          <w:p w14:paraId="0A1B5920" w14:textId="77777777" w:rsidR="0000309D" w:rsidRPr="00D87A96" w:rsidRDefault="0000309D" w:rsidP="0000309D">
            <w:pPr>
              <w:pStyle w:val="TableContentLeft"/>
            </w:pPr>
            <w:r w:rsidRPr="00D87A96">
              <w:lastRenderedPageBreak/>
              <w:t>3</w:t>
            </w:r>
          </w:p>
        </w:tc>
        <w:tc>
          <w:tcPr>
            <w:tcW w:w="4615" w:type="pct"/>
            <w:gridSpan w:val="3"/>
            <w:shd w:val="clear" w:color="auto" w:fill="auto"/>
            <w:vAlign w:val="center"/>
          </w:tcPr>
          <w:p w14:paraId="5636D752" w14:textId="77777777" w:rsidR="0000309D" w:rsidRPr="00D87A96" w:rsidRDefault="0000309D" w:rsidP="0000309D">
            <w:pPr>
              <w:pStyle w:val="TableContentLeft"/>
            </w:pPr>
            <w:r w:rsidRPr="00D87A96">
              <w:t>PROC_TLS_INITIALIZATION_SERVER_AUTH on ES9+</w:t>
            </w:r>
          </w:p>
        </w:tc>
      </w:tr>
      <w:tr w:rsidR="0000309D" w:rsidRPr="00D87A96" w14:paraId="2FB21ACB" w14:textId="77777777" w:rsidTr="0000309D">
        <w:trPr>
          <w:trHeight w:val="314"/>
          <w:jc w:val="center"/>
        </w:trPr>
        <w:tc>
          <w:tcPr>
            <w:tcW w:w="385" w:type="pct"/>
            <w:shd w:val="clear" w:color="auto" w:fill="auto"/>
            <w:vAlign w:val="center"/>
          </w:tcPr>
          <w:p w14:paraId="48B21096" w14:textId="77777777" w:rsidR="0000309D" w:rsidRPr="00D87A96" w:rsidRDefault="0000309D" w:rsidP="0000309D">
            <w:pPr>
              <w:pStyle w:val="TableContentLeft"/>
            </w:pPr>
            <w:r w:rsidRPr="00D87A96">
              <w:t>4</w:t>
            </w:r>
          </w:p>
        </w:tc>
        <w:tc>
          <w:tcPr>
            <w:tcW w:w="4615" w:type="pct"/>
            <w:gridSpan w:val="3"/>
            <w:shd w:val="clear" w:color="auto" w:fill="auto"/>
            <w:vAlign w:val="center"/>
          </w:tcPr>
          <w:p w14:paraId="723328D3" w14:textId="77777777" w:rsidR="0000309D" w:rsidRPr="00D87A96" w:rsidRDefault="0000309D" w:rsidP="0000309D">
            <w:pPr>
              <w:pStyle w:val="TableContentLeft"/>
            </w:pPr>
            <w:r w:rsidRPr="00D87A96">
              <w:t>PROC_ES9+_INIT_AUTH</w:t>
            </w:r>
          </w:p>
        </w:tc>
      </w:tr>
      <w:tr w:rsidR="0000309D" w:rsidRPr="00D87A96" w14:paraId="07127904" w14:textId="77777777" w:rsidTr="0000309D">
        <w:trPr>
          <w:trHeight w:val="314"/>
          <w:jc w:val="center"/>
        </w:trPr>
        <w:tc>
          <w:tcPr>
            <w:tcW w:w="385" w:type="pct"/>
            <w:shd w:val="clear" w:color="auto" w:fill="auto"/>
            <w:vAlign w:val="center"/>
          </w:tcPr>
          <w:p w14:paraId="5EBAA633" w14:textId="77777777" w:rsidR="0000309D" w:rsidRPr="00D87A96" w:rsidRDefault="0000309D" w:rsidP="0000309D">
            <w:pPr>
              <w:pStyle w:val="TableContentLeft"/>
            </w:pPr>
            <w:r w:rsidRPr="00D87A96">
              <w:t>5</w:t>
            </w:r>
          </w:p>
        </w:tc>
        <w:tc>
          <w:tcPr>
            <w:tcW w:w="4615" w:type="pct"/>
            <w:gridSpan w:val="3"/>
            <w:shd w:val="clear" w:color="auto" w:fill="auto"/>
            <w:vAlign w:val="center"/>
          </w:tcPr>
          <w:p w14:paraId="3986E52B" w14:textId="77777777" w:rsidR="0000309D" w:rsidRPr="00D87A96" w:rsidRDefault="0000309D" w:rsidP="0000309D">
            <w:pPr>
              <w:pStyle w:val="TableContentLeft"/>
            </w:pPr>
            <w:r w:rsidRPr="00D87A96">
              <w:t xml:space="preserve">PROC_ES9+_AUTH_CLIENT_CC with </w:t>
            </w:r>
            <w:r w:rsidRPr="00D87A96">
              <w:rPr>
                <w:rStyle w:val="PlaceholderText"/>
              </w:rPr>
              <w:t xml:space="preserve">#MATCHING_ID_3 as </w:t>
            </w:r>
            <w:r w:rsidRPr="00D87A96">
              <w:t>&lt;MATCHING_ID&gt;</w:t>
            </w:r>
          </w:p>
        </w:tc>
      </w:tr>
      <w:tr w:rsidR="008A1953" w:rsidRPr="00D87A96" w14:paraId="7557689B" w14:textId="77777777" w:rsidTr="008A1953">
        <w:trPr>
          <w:trHeight w:val="314"/>
          <w:jc w:val="center"/>
        </w:trPr>
        <w:tc>
          <w:tcPr>
            <w:tcW w:w="385" w:type="pct"/>
            <w:shd w:val="clear" w:color="auto" w:fill="auto"/>
            <w:vAlign w:val="center"/>
          </w:tcPr>
          <w:p w14:paraId="6AB9527C" w14:textId="77777777" w:rsidR="008A1953" w:rsidRPr="00D87A96" w:rsidRDefault="008A1953" w:rsidP="0000309D">
            <w:pPr>
              <w:pStyle w:val="TableContentLeft"/>
            </w:pPr>
            <w:r w:rsidRPr="00D87A96">
              <w:t>6</w:t>
            </w:r>
          </w:p>
        </w:tc>
        <w:tc>
          <w:tcPr>
            <w:tcW w:w="713" w:type="pct"/>
            <w:shd w:val="clear" w:color="auto" w:fill="auto"/>
            <w:vAlign w:val="center"/>
          </w:tcPr>
          <w:p w14:paraId="629E5C8D" w14:textId="77777777" w:rsidR="008A1953" w:rsidRPr="00D87A96" w:rsidRDefault="008A1953" w:rsidP="0000309D">
            <w:pPr>
              <w:pStyle w:val="TableContentLeft"/>
            </w:pPr>
            <w:r w:rsidRPr="00D87A96">
              <w:t xml:space="preserve">LPAd </w:t>
            </w:r>
            <w:r w:rsidRPr="00D87A96">
              <w:rPr>
                <w:rFonts w:hint="eastAsia"/>
              </w:rPr>
              <w:t>→</w:t>
            </w:r>
            <w:r w:rsidRPr="00D87A96">
              <w:t xml:space="preserve"> S_EndUser</w:t>
            </w:r>
          </w:p>
        </w:tc>
        <w:tc>
          <w:tcPr>
            <w:tcW w:w="1784" w:type="pct"/>
            <w:shd w:val="clear" w:color="auto" w:fill="auto"/>
            <w:vAlign w:val="center"/>
          </w:tcPr>
          <w:p w14:paraId="70517093" w14:textId="77777777" w:rsidR="008A1953" w:rsidRPr="00D87A96" w:rsidRDefault="008A1953" w:rsidP="0000309D">
            <w:pPr>
              <w:pStyle w:val="TableContentLeft"/>
            </w:pPr>
            <w:r w:rsidRPr="00D87A96">
              <w:t>Request the Confirmation Code from the S_End User.</w:t>
            </w:r>
          </w:p>
        </w:tc>
        <w:tc>
          <w:tcPr>
            <w:tcW w:w="2118" w:type="pct"/>
            <w:shd w:val="clear" w:color="auto" w:fill="auto"/>
            <w:vAlign w:val="center"/>
          </w:tcPr>
          <w:p w14:paraId="08B3D0A1" w14:textId="6C0AF029" w:rsidR="008A1953" w:rsidRPr="00D87A96" w:rsidRDefault="008A1953" w:rsidP="0000309D">
            <w:pPr>
              <w:pStyle w:val="TableContentLeft"/>
            </w:pPr>
            <w:r w:rsidRPr="00D87A96">
              <w:t>#CONFIRMATION_CODE1          is provided by manual entry.</w:t>
            </w:r>
          </w:p>
        </w:tc>
      </w:tr>
      <w:tr w:rsidR="0000309D" w:rsidRPr="00D87A96" w14:paraId="5339753A" w14:textId="77777777" w:rsidTr="0000309D">
        <w:trPr>
          <w:trHeight w:val="314"/>
          <w:jc w:val="center"/>
        </w:trPr>
        <w:tc>
          <w:tcPr>
            <w:tcW w:w="385" w:type="pct"/>
            <w:shd w:val="clear" w:color="auto" w:fill="auto"/>
            <w:vAlign w:val="center"/>
          </w:tcPr>
          <w:p w14:paraId="35550463" w14:textId="77777777" w:rsidR="0000309D" w:rsidRPr="00D87A96" w:rsidRDefault="0000309D" w:rsidP="0000309D">
            <w:pPr>
              <w:pStyle w:val="TableContentLeft"/>
            </w:pPr>
            <w:r w:rsidRPr="00D87A96">
              <w:t>7</w:t>
            </w:r>
          </w:p>
        </w:tc>
        <w:tc>
          <w:tcPr>
            <w:tcW w:w="4615" w:type="pct"/>
            <w:gridSpan w:val="3"/>
            <w:shd w:val="clear" w:color="auto" w:fill="auto"/>
            <w:vAlign w:val="center"/>
          </w:tcPr>
          <w:p w14:paraId="19960A08" w14:textId="77777777" w:rsidR="0000309D" w:rsidRPr="00D87A96" w:rsidRDefault="0000309D" w:rsidP="0000309D">
            <w:pPr>
              <w:pStyle w:val="TableContentLeft"/>
            </w:pPr>
            <w:r w:rsidRPr="00D87A96">
              <w:t>PROC_ES9+_GET_BPP_CC</w:t>
            </w:r>
          </w:p>
          <w:p w14:paraId="2C0B93FF" w14:textId="77777777" w:rsidR="0000309D" w:rsidRPr="00D87A96" w:rsidRDefault="0000309D" w:rsidP="0000309D">
            <w:pPr>
              <w:pStyle w:val="TableContentLeft"/>
            </w:pPr>
            <w:r w:rsidRPr="00D87A96">
              <w:t>(see NOTE 1)</w:t>
            </w:r>
          </w:p>
        </w:tc>
      </w:tr>
      <w:tr w:rsidR="008A1953" w:rsidRPr="00D87A96" w14:paraId="5B764E86" w14:textId="77777777" w:rsidTr="008A1953">
        <w:trPr>
          <w:trHeight w:val="314"/>
          <w:jc w:val="center"/>
        </w:trPr>
        <w:tc>
          <w:tcPr>
            <w:tcW w:w="385" w:type="pct"/>
            <w:shd w:val="clear" w:color="auto" w:fill="auto"/>
            <w:vAlign w:val="center"/>
          </w:tcPr>
          <w:p w14:paraId="5E5318DF" w14:textId="77777777" w:rsidR="008A1953" w:rsidRPr="00D87A96" w:rsidRDefault="008A1953" w:rsidP="0000309D">
            <w:pPr>
              <w:pStyle w:val="TableContentLeft"/>
            </w:pPr>
            <w:r w:rsidRPr="00D87A96">
              <w:t>8</w:t>
            </w:r>
          </w:p>
        </w:tc>
        <w:tc>
          <w:tcPr>
            <w:tcW w:w="713" w:type="pct"/>
            <w:shd w:val="clear" w:color="auto" w:fill="auto"/>
            <w:vAlign w:val="center"/>
          </w:tcPr>
          <w:p w14:paraId="34EE04F2" w14:textId="77777777" w:rsidR="008A1953" w:rsidRPr="00D87A96" w:rsidRDefault="008A1953" w:rsidP="0000309D">
            <w:pPr>
              <w:pStyle w:val="TableContentLeft"/>
            </w:pPr>
            <w:r w:rsidRPr="00D87A96">
              <w:t xml:space="preserve">LPAd </w:t>
            </w:r>
            <w:r w:rsidRPr="00D87A96">
              <w:rPr>
                <w:rFonts w:hint="eastAsia"/>
              </w:rPr>
              <w:t>→</w:t>
            </w:r>
            <w:r w:rsidRPr="00D87A96">
              <w:t xml:space="preserve"> S_EndUser</w:t>
            </w:r>
          </w:p>
        </w:tc>
        <w:tc>
          <w:tcPr>
            <w:tcW w:w="1784" w:type="pct"/>
            <w:shd w:val="clear" w:color="auto" w:fill="auto"/>
            <w:vAlign w:val="center"/>
          </w:tcPr>
          <w:p w14:paraId="378876C5" w14:textId="77777777" w:rsidR="008A1953" w:rsidRDefault="008A1953" w:rsidP="000341DC">
            <w:pPr>
              <w:pStyle w:val="TableContentLeft"/>
            </w:pPr>
            <w:r w:rsidRPr="00D87A96">
              <w:t>Request for Confirmation, if not requested before.</w:t>
            </w:r>
          </w:p>
          <w:p w14:paraId="2A407AE7" w14:textId="6D3C27C4" w:rsidR="008A1953" w:rsidRPr="00D87A96" w:rsidRDefault="008A1953" w:rsidP="000341DC">
            <w:pPr>
              <w:pStyle w:val="TableContentLeft"/>
            </w:pPr>
            <w:r>
              <w:t>(see NOTE 2)</w:t>
            </w:r>
          </w:p>
        </w:tc>
        <w:tc>
          <w:tcPr>
            <w:tcW w:w="2118" w:type="pct"/>
            <w:shd w:val="clear" w:color="auto" w:fill="auto"/>
            <w:vAlign w:val="center"/>
          </w:tcPr>
          <w:p w14:paraId="4CA67B2C" w14:textId="77777777" w:rsidR="008A1953" w:rsidRDefault="008A1953" w:rsidP="000341DC">
            <w:pPr>
              <w:pStyle w:val="TableContentLeft"/>
            </w:pPr>
            <w:r w:rsidRPr="00D87A96">
              <w:t>End User Intent successfully verified</w:t>
            </w:r>
            <w:r>
              <w:t>,</w:t>
            </w:r>
            <w:r w:rsidRPr="00D87A96">
              <w:t>if not verified before.</w:t>
            </w:r>
          </w:p>
          <w:p w14:paraId="503D51C2" w14:textId="4F9F0CC5" w:rsidR="008A1953" w:rsidRPr="00D87A96" w:rsidRDefault="008A1953" w:rsidP="0000309D">
            <w:pPr>
              <w:pStyle w:val="TableContentLeft"/>
            </w:pPr>
            <w:r>
              <w:t>(see NOTE 2)</w:t>
            </w:r>
          </w:p>
        </w:tc>
      </w:tr>
      <w:tr w:rsidR="0000309D" w:rsidRPr="00D87A96" w14:paraId="241A24FC" w14:textId="77777777" w:rsidTr="0000309D">
        <w:trPr>
          <w:trHeight w:val="314"/>
          <w:jc w:val="center"/>
        </w:trPr>
        <w:tc>
          <w:tcPr>
            <w:tcW w:w="385" w:type="pct"/>
            <w:shd w:val="clear" w:color="auto" w:fill="auto"/>
            <w:vAlign w:val="center"/>
          </w:tcPr>
          <w:p w14:paraId="64AF5CB8" w14:textId="77777777" w:rsidR="0000309D" w:rsidRPr="00D87A96" w:rsidRDefault="0000309D" w:rsidP="0000309D">
            <w:pPr>
              <w:pStyle w:val="TableContentLeft"/>
            </w:pPr>
            <w:r w:rsidRPr="00D87A96">
              <w:t>9</w:t>
            </w:r>
          </w:p>
        </w:tc>
        <w:tc>
          <w:tcPr>
            <w:tcW w:w="4615" w:type="pct"/>
            <w:gridSpan w:val="3"/>
            <w:shd w:val="clear" w:color="auto" w:fill="auto"/>
            <w:vAlign w:val="center"/>
          </w:tcPr>
          <w:p w14:paraId="3684EA38" w14:textId="77777777" w:rsidR="0000309D" w:rsidRPr="00D87A96" w:rsidRDefault="0000309D" w:rsidP="0000309D">
            <w:pPr>
              <w:pStyle w:val="TableContentLeft"/>
            </w:pPr>
            <w:r w:rsidRPr="00D87A96">
              <w:t>PROC_ES9+_HANDLE_NOTIF</w:t>
            </w:r>
          </w:p>
        </w:tc>
      </w:tr>
      <w:tr w:rsidR="008A1953" w:rsidRPr="00D87A96" w14:paraId="5BC7DB35" w14:textId="77777777" w:rsidTr="008A1953">
        <w:trPr>
          <w:trHeight w:val="314"/>
          <w:jc w:val="center"/>
        </w:trPr>
        <w:tc>
          <w:tcPr>
            <w:tcW w:w="385" w:type="pct"/>
            <w:shd w:val="clear" w:color="auto" w:fill="auto"/>
            <w:vAlign w:val="center"/>
          </w:tcPr>
          <w:p w14:paraId="1A09ABB2" w14:textId="77777777" w:rsidR="008A1953" w:rsidRPr="00D87A96" w:rsidRDefault="008A1953" w:rsidP="0000309D">
            <w:pPr>
              <w:pStyle w:val="TableContentLeft"/>
            </w:pPr>
            <w:r w:rsidRPr="00D87A96">
              <w:t>10</w:t>
            </w:r>
          </w:p>
        </w:tc>
        <w:tc>
          <w:tcPr>
            <w:tcW w:w="692" w:type="pct"/>
            <w:shd w:val="clear" w:color="auto" w:fill="auto"/>
            <w:vAlign w:val="center"/>
          </w:tcPr>
          <w:p w14:paraId="000C7E78" w14:textId="77777777" w:rsidR="008A1953" w:rsidRPr="00D87A96" w:rsidRDefault="008A1953" w:rsidP="0000309D">
            <w:pPr>
              <w:pStyle w:val="TableContentLeft"/>
            </w:pPr>
            <w:r w:rsidRPr="00D87A96">
              <w:rPr>
                <w:rFonts w:hint="eastAsia"/>
              </w:rPr>
              <w:t>S_EndUser</w:t>
            </w:r>
            <w:r w:rsidRPr="00D87A96">
              <w:rPr>
                <w:rFonts w:hint="eastAsia"/>
              </w:rPr>
              <w:t>→</w:t>
            </w:r>
            <w:r w:rsidRPr="00D87A96">
              <w:t xml:space="preserve"> LPAd</w:t>
            </w:r>
          </w:p>
        </w:tc>
        <w:tc>
          <w:tcPr>
            <w:tcW w:w="1833" w:type="pct"/>
            <w:shd w:val="clear" w:color="auto" w:fill="auto"/>
            <w:vAlign w:val="center"/>
          </w:tcPr>
          <w:p w14:paraId="7A5C7AE9" w14:textId="77777777" w:rsidR="008A1953" w:rsidRPr="00D87A96" w:rsidRDefault="008A1953" w:rsidP="0000309D">
            <w:pPr>
              <w:pStyle w:val="TableContentLeft"/>
            </w:pPr>
            <w:r w:rsidRPr="00D87A96">
              <w:t>Initiate List Profile operation</w:t>
            </w:r>
          </w:p>
        </w:tc>
        <w:tc>
          <w:tcPr>
            <w:tcW w:w="2090" w:type="pct"/>
            <w:shd w:val="clear" w:color="auto" w:fill="auto"/>
            <w:vAlign w:val="center"/>
          </w:tcPr>
          <w:p w14:paraId="4E98ECF9" w14:textId="5958BCE2" w:rsidR="008A1953" w:rsidRPr="00D87A96" w:rsidRDefault="008A1953" w:rsidP="0000309D">
            <w:pPr>
              <w:pStyle w:val="TableContentLeft"/>
            </w:pPr>
            <w:r w:rsidRPr="00D87A96">
              <w:t xml:space="preserve">PROFILE_OPERATIONAL1 is displayed in </w:t>
            </w:r>
            <w:r w:rsidRPr="003C72DB">
              <w:t>Enabled</w:t>
            </w:r>
            <w:r w:rsidRPr="0000309D">
              <w:t xml:space="preserve"> state</w:t>
            </w:r>
          </w:p>
        </w:tc>
      </w:tr>
      <w:tr w:rsidR="0000309D" w:rsidRPr="00D87A96" w14:paraId="08CD42BB" w14:textId="77777777" w:rsidTr="0000309D">
        <w:trPr>
          <w:trHeight w:val="314"/>
          <w:jc w:val="center"/>
        </w:trPr>
        <w:tc>
          <w:tcPr>
            <w:tcW w:w="5000" w:type="pct"/>
            <w:gridSpan w:val="4"/>
            <w:shd w:val="clear" w:color="auto" w:fill="auto"/>
            <w:vAlign w:val="center"/>
          </w:tcPr>
          <w:p w14:paraId="0A58A269" w14:textId="77777777" w:rsidR="0000309D" w:rsidRDefault="0000309D" w:rsidP="0000309D">
            <w:pPr>
              <w:pStyle w:val="TableIndentedText"/>
            </w:pPr>
            <w:r w:rsidRPr="00D87A96">
              <w:t>NOTE 1:</w:t>
            </w:r>
            <w:r w:rsidRPr="00D87A96">
              <w:tab/>
              <w:t>The LPAd MAY display any relevant part of the Profile Metadata and MAY offer the S_EndUser to postpone or reject the Profile installation. The S_EndUser SHALL not abort the transaction.</w:t>
            </w:r>
          </w:p>
          <w:p w14:paraId="1D31566D" w14:textId="4267E5ED" w:rsidR="00B91D25" w:rsidRPr="00D87A96" w:rsidRDefault="00B91D25" w:rsidP="0000309D">
            <w:pPr>
              <w:pStyle w:val="TableIndentedText"/>
            </w:pPr>
            <w:r w:rsidRPr="000E4D97">
              <w:t>NOTE 2:</w:t>
            </w:r>
            <w:r w:rsidRPr="000E4D97">
              <w:rPr>
                <w:rStyle w:val="PlaceholderText"/>
              </w:rPr>
              <w:t xml:space="preserve"> </w:t>
            </w:r>
            <w:r w:rsidRPr="000E4D97">
              <w:rPr>
                <w:rStyle w:val="PlaceholderText"/>
              </w:rPr>
              <w:tab/>
            </w:r>
            <w:r w:rsidRPr="000E4D97">
              <w:t xml:space="preserve">The LPAd </w:t>
            </w:r>
            <w:r>
              <w:t xml:space="preserve">MAY </w:t>
            </w:r>
            <w:r w:rsidRPr="000E4D97">
              <w:t>skip this request for Confirmation. If so, it SHALL NOT be regarded as a failure.</w:t>
            </w:r>
          </w:p>
        </w:tc>
      </w:tr>
    </w:tbl>
    <w:p w14:paraId="5CA8B2F1" w14:textId="77777777" w:rsidR="00FD1A9A" w:rsidRPr="0000309D" w:rsidRDefault="00FD1A9A" w:rsidP="00FD1A9A">
      <w:pPr>
        <w:pStyle w:val="Heading6no"/>
      </w:pPr>
      <w:r>
        <w:t>Test Sequence #02</w:t>
      </w:r>
      <w:r w:rsidRPr="00D87A96">
        <w:t xml:space="preserve"> Nominal: Add </w:t>
      </w:r>
      <w:r w:rsidRPr="003C72DB">
        <w:t>and Enable</w:t>
      </w:r>
      <w:r w:rsidRPr="0000309D">
        <w:t xml:space="preserve"> a new Operational Profile by using Activation Code (</w:t>
      </w:r>
      <w:r>
        <w:t>manual</w:t>
      </w:r>
      <w:r w:rsidRPr="0000309D">
        <w:t>) with confirmation code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FD1A9A" w:rsidRPr="00D87A96" w14:paraId="48A2AE64" w14:textId="77777777" w:rsidTr="00A75E9D">
        <w:trPr>
          <w:jc w:val="center"/>
        </w:trPr>
        <w:tc>
          <w:tcPr>
            <w:tcW w:w="1167" w:type="pct"/>
            <w:shd w:val="clear" w:color="auto" w:fill="BFBFBF" w:themeFill="background1" w:themeFillShade="BF"/>
            <w:vAlign w:val="center"/>
          </w:tcPr>
          <w:p w14:paraId="4EE5C248" w14:textId="77777777" w:rsidR="00FD1A9A" w:rsidRPr="0000309D" w:rsidRDefault="00FD1A9A" w:rsidP="00A75E9D">
            <w:pPr>
              <w:pStyle w:val="TableHeaderGray"/>
              <w:rPr>
                <w:lang w:val="en-GB"/>
              </w:rPr>
            </w:pPr>
            <w:r w:rsidRPr="0000309D">
              <w:rPr>
                <w:lang w:val="en-GB"/>
              </w:rPr>
              <w:t>Initial Conditions</w:t>
            </w:r>
          </w:p>
        </w:tc>
        <w:tc>
          <w:tcPr>
            <w:tcW w:w="3833" w:type="pct"/>
            <w:tcBorders>
              <w:top w:val="nil"/>
              <w:right w:val="nil"/>
            </w:tcBorders>
            <w:shd w:val="clear" w:color="auto" w:fill="auto"/>
            <w:vAlign w:val="center"/>
          </w:tcPr>
          <w:p w14:paraId="5F5B3239" w14:textId="77777777" w:rsidR="00FD1A9A" w:rsidRPr="00D87A96" w:rsidRDefault="00FD1A9A" w:rsidP="00A75E9D">
            <w:pPr>
              <w:pStyle w:val="TableHeaderGray"/>
              <w:rPr>
                <w:rStyle w:val="PlaceholderText"/>
                <w:rFonts w:eastAsia="SimSun"/>
                <w:lang w:val="en-GB" w:eastAsia="de-DE"/>
              </w:rPr>
            </w:pPr>
          </w:p>
        </w:tc>
      </w:tr>
      <w:tr w:rsidR="00FD1A9A" w:rsidRPr="00D87A96" w14:paraId="47CC8A83" w14:textId="77777777" w:rsidTr="00A75E9D">
        <w:trPr>
          <w:jc w:val="center"/>
        </w:trPr>
        <w:tc>
          <w:tcPr>
            <w:tcW w:w="1167" w:type="pct"/>
            <w:shd w:val="clear" w:color="auto" w:fill="BFBFBF" w:themeFill="background1" w:themeFillShade="BF"/>
            <w:vAlign w:val="center"/>
          </w:tcPr>
          <w:p w14:paraId="24090B92" w14:textId="77777777" w:rsidR="00FD1A9A" w:rsidRPr="00D87A96" w:rsidRDefault="00FD1A9A" w:rsidP="00A75E9D">
            <w:pPr>
              <w:pStyle w:val="TableHeaderGray"/>
              <w:rPr>
                <w:lang w:val="en-GB"/>
              </w:rPr>
            </w:pPr>
            <w:r w:rsidRPr="00D87A96">
              <w:rPr>
                <w:lang w:val="en-GB"/>
              </w:rPr>
              <w:t>Entity</w:t>
            </w:r>
          </w:p>
        </w:tc>
        <w:tc>
          <w:tcPr>
            <w:tcW w:w="3833" w:type="pct"/>
            <w:shd w:val="clear" w:color="auto" w:fill="BFBFBF" w:themeFill="background1" w:themeFillShade="BF"/>
            <w:vAlign w:val="center"/>
          </w:tcPr>
          <w:p w14:paraId="0A0DA055" w14:textId="77777777" w:rsidR="00FD1A9A" w:rsidRPr="00D87A96" w:rsidRDefault="00FD1A9A" w:rsidP="00A75E9D">
            <w:pPr>
              <w:pStyle w:val="TableHeaderGray"/>
              <w:rPr>
                <w:rStyle w:val="PlaceholderText"/>
                <w:rFonts w:eastAsia="SimSun"/>
                <w:lang w:val="en-GB" w:eastAsia="de-DE"/>
              </w:rPr>
            </w:pPr>
            <w:r w:rsidRPr="003C72DB">
              <w:rPr>
                <w:lang w:val="en-GB" w:eastAsia="de-DE"/>
              </w:rPr>
              <w:t>Description of the initial condition</w:t>
            </w:r>
          </w:p>
        </w:tc>
      </w:tr>
      <w:tr w:rsidR="00FD1A9A" w:rsidRPr="00D87A96" w14:paraId="4BB3B590" w14:textId="77777777" w:rsidTr="00A75E9D">
        <w:trPr>
          <w:jc w:val="center"/>
        </w:trPr>
        <w:tc>
          <w:tcPr>
            <w:tcW w:w="1167" w:type="pct"/>
            <w:vAlign w:val="center"/>
          </w:tcPr>
          <w:p w14:paraId="0CEA8ED2" w14:textId="77777777" w:rsidR="00FD1A9A" w:rsidRPr="00D87A96" w:rsidRDefault="00FD1A9A" w:rsidP="00A75E9D">
            <w:pPr>
              <w:pStyle w:val="TableText"/>
              <w:rPr>
                <w:rFonts w:cs="Arial"/>
                <w:sz w:val="18"/>
                <w:szCs w:val="18"/>
              </w:rPr>
            </w:pPr>
            <w:r w:rsidRPr="00D87A96">
              <w:t>S_SM-DP+</w:t>
            </w:r>
          </w:p>
        </w:tc>
        <w:tc>
          <w:tcPr>
            <w:tcW w:w="3833" w:type="pct"/>
            <w:vAlign w:val="center"/>
          </w:tcPr>
          <w:p w14:paraId="1D75CFDB" w14:textId="77777777" w:rsidR="00FD1A9A" w:rsidRPr="00D87A96" w:rsidRDefault="00FD1A9A" w:rsidP="00A75E9D">
            <w:pPr>
              <w:pStyle w:val="TableText"/>
            </w:pPr>
            <w:r w:rsidRPr="00D87A96">
              <w:t>The PROFILE_OPERATIONAL1 on the S_SM-DP+ is in “Released” state.</w:t>
            </w:r>
          </w:p>
        </w:tc>
      </w:tr>
      <w:tr w:rsidR="00FD1A9A" w:rsidRPr="00D87A96" w14:paraId="670B8515" w14:textId="77777777" w:rsidTr="00A75E9D">
        <w:trPr>
          <w:jc w:val="center"/>
        </w:trPr>
        <w:tc>
          <w:tcPr>
            <w:tcW w:w="1167" w:type="pct"/>
            <w:vAlign w:val="center"/>
          </w:tcPr>
          <w:p w14:paraId="48492735" w14:textId="77777777" w:rsidR="00FD1A9A" w:rsidRPr="00D87A96" w:rsidRDefault="00FD1A9A" w:rsidP="00A75E9D">
            <w:pPr>
              <w:pStyle w:val="TableText"/>
              <w:rPr>
                <w:rFonts w:cs="Arial"/>
                <w:sz w:val="18"/>
                <w:szCs w:val="18"/>
              </w:rPr>
            </w:pPr>
            <w:r w:rsidRPr="00D87A96">
              <w:t>S_SM-DP+</w:t>
            </w:r>
          </w:p>
        </w:tc>
        <w:tc>
          <w:tcPr>
            <w:tcW w:w="3833" w:type="pct"/>
            <w:vAlign w:val="center"/>
          </w:tcPr>
          <w:p w14:paraId="39720A8D" w14:textId="77777777" w:rsidR="00FD1A9A" w:rsidRPr="00D87A96" w:rsidRDefault="00FD1A9A" w:rsidP="00A75E9D">
            <w:pPr>
              <w:pStyle w:val="TableText"/>
            </w:pPr>
            <w:r w:rsidRPr="00D87A96">
              <w:t>There is a pending Profile download order for #MATCHING_ID_3 (PROFILE_OPERATIONAL1).</w:t>
            </w:r>
          </w:p>
        </w:tc>
      </w:tr>
      <w:tr w:rsidR="00FD1A9A" w:rsidRPr="00D87A96" w14:paraId="00E78C08" w14:textId="77777777" w:rsidTr="00A75E9D">
        <w:trPr>
          <w:jc w:val="center"/>
        </w:trPr>
        <w:tc>
          <w:tcPr>
            <w:tcW w:w="1167" w:type="pct"/>
            <w:vAlign w:val="center"/>
          </w:tcPr>
          <w:p w14:paraId="3FFD69DE" w14:textId="77777777" w:rsidR="00FD1A9A" w:rsidRPr="00D87A96" w:rsidRDefault="00FD1A9A" w:rsidP="00A75E9D">
            <w:pPr>
              <w:pStyle w:val="TableText"/>
              <w:rPr>
                <w:rFonts w:cs="Arial"/>
                <w:sz w:val="18"/>
                <w:szCs w:val="18"/>
              </w:rPr>
            </w:pPr>
            <w:r w:rsidRPr="00D87A96">
              <w:t>eUICC</w:t>
            </w:r>
          </w:p>
        </w:tc>
        <w:tc>
          <w:tcPr>
            <w:tcW w:w="3833" w:type="pct"/>
            <w:vAlign w:val="center"/>
          </w:tcPr>
          <w:p w14:paraId="77D3516C" w14:textId="77777777" w:rsidR="00FD1A9A" w:rsidRPr="00D87A96" w:rsidRDefault="00FD1A9A" w:rsidP="00A75E9D">
            <w:pPr>
              <w:pStyle w:val="TableText"/>
            </w:pPr>
            <w:r w:rsidRPr="00D87A96">
              <w:t>There is no default SM-DP+ address configured.</w:t>
            </w:r>
          </w:p>
        </w:tc>
      </w:tr>
    </w:tbl>
    <w:p w14:paraId="4DF3C2AE" w14:textId="77777777" w:rsidR="00FD1A9A" w:rsidRPr="00D87A96" w:rsidRDefault="00FD1A9A" w:rsidP="00FD1A9A">
      <w:pPr>
        <w:rPr>
          <w:rFonts w:cs="Arial"/>
          <w:sz w:val="20"/>
          <w:lang w:eastAsia="de-DE"/>
        </w:rPr>
      </w:pP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693"/>
        <w:gridCol w:w="1284"/>
        <w:gridCol w:w="3302"/>
        <w:gridCol w:w="3727"/>
      </w:tblGrid>
      <w:tr w:rsidR="00FD1A9A" w:rsidRPr="00D87A96" w14:paraId="2597DC62" w14:textId="77777777" w:rsidTr="00A75E9D">
        <w:trPr>
          <w:trHeight w:val="314"/>
          <w:jc w:val="center"/>
        </w:trPr>
        <w:tc>
          <w:tcPr>
            <w:tcW w:w="385" w:type="pct"/>
            <w:shd w:val="clear" w:color="auto" w:fill="C00000"/>
            <w:vAlign w:val="center"/>
          </w:tcPr>
          <w:p w14:paraId="1B807AC3" w14:textId="77777777" w:rsidR="00FD1A9A" w:rsidRPr="00D87A96" w:rsidRDefault="00FD1A9A" w:rsidP="00A75E9D">
            <w:pPr>
              <w:pStyle w:val="TableHeader"/>
            </w:pPr>
            <w:r w:rsidRPr="00D87A96">
              <w:t>Step</w:t>
            </w:r>
          </w:p>
        </w:tc>
        <w:tc>
          <w:tcPr>
            <w:tcW w:w="713" w:type="pct"/>
            <w:shd w:val="clear" w:color="auto" w:fill="C00000"/>
            <w:vAlign w:val="center"/>
          </w:tcPr>
          <w:p w14:paraId="2AF238D9" w14:textId="77777777" w:rsidR="00FD1A9A" w:rsidRPr="00D87A96" w:rsidRDefault="00FD1A9A" w:rsidP="00A75E9D">
            <w:pPr>
              <w:pStyle w:val="TableHeader"/>
            </w:pPr>
            <w:r w:rsidRPr="00D87A96">
              <w:t>Direction</w:t>
            </w:r>
          </w:p>
        </w:tc>
        <w:tc>
          <w:tcPr>
            <w:tcW w:w="1784" w:type="pct"/>
            <w:shd w:val="clear" w:color="auto" w:fill="C00000"/>
            <w:vAlign w:val="center"/>
          </w:tcPr>
          <w:p w14:paraId="297BA48A" w14:textId="77777777" w:rsidR="00FD1A9A" w:rsidRPr="00D87A96" w:rsidRDefault="00FD1A9A" w:rsidP="00A75E9D">
            <w:pPr>
              <w:pStyle w:val="TableHeader"/>
            </w:pPr>
            <w:r w:rsidRPr="00D87A96">
              <w:t>Sequence / Description</w:t>
            </w:r>
          </w:p>
        </w:tc>
        <w:tc>
          <w:tcPr>
            <w:tcW w:w="2118" w:type="pct"/>
            <w:shd w:val="clear" w:color="auto" w:fill="C00000"/>
            <w:vAlign w:val="center"/>
          </w:tcPr>
          <w:p w14:paraId="07641575" w14:textId="77777777" w:rsidR="00FD1A9A" w:rsidRPr="00D87A96" w:rsidRDefault="00FD1A9A" w:rsidP="00A75E9D">
            <w:pPr>
              <w:pStyle w:val="TableHeader"/>
            </w:pPr>
            <w:r w:rsidRPr="00D87A96">
              <w:t>Expected result.</w:t>
            </w:r>
          </w:p>
        </w:tc>
      </w:tr>
      <w:tr w:rsidR="00FD1A9A" w:rsidRPr="00D87A96" w14:paraId="5BA3C620" w14:textId="77777777" w:rsidTr="00A75E9D">
        <w:trPr>
          <w:trHeight w:val="314"/>
          <w:jc w:val="center"/>
        </w:trPr>
        <w:tc>
          <w:tcPr>
            <w:tcW w:w="385" w:type="pct"/>
            <w:tcBorders>
              <w:top w:val="single" w:sz="8" w:space="0" w:color="auto"/>
              <w:left w:val="single" w:sz="8" w:space="0" w:color="auto"/>
              <w:bottom w:val="single" w:sz="8" w:space="0" w:color="auto"/>
              <w:right w:val="single" w:sz="8" w:space="0" w:color="auto"/>
            </w:tcBorders>
            <w:shd w:val="clear" w:color="auto" w:fill="auto"/>
            <w:vAlign w:val="center"/>
          </w:tcPr>
          <w:p w14:paraId="4DEE5BE4" w14:textId="77777777" w:rsidR="00FD1A9A" w:rsidRPr="00D87A96" w:rsidRDefault="00FD1A9A" w:rsidP="00A75E9D">
            <w:pPr>
              <w:pStyle w:val="TableContentLeft"/>
            </w:pPr>
            <w:r w:rsidRPr="00D87A96">
              <w:t>1</w:t>
            </w:r>
          </w:p>
        </w:tc>
        <w:tc>
          <w:tcPr>
            <w:tcW w:w="713" w:type="pct"/>
            <w:tcBorders>
              <w:top w:val="single" w:sz="8" w:space="0" w:color="auto"/>
              <w:left w:val="single" w:sz="8" w:space="0" w:color="auto"/>
              <w:bottom w:val="single" w:sz="8" w:space="0" w:color="auto"/>
              <w:right w:val="single" w:sz="8" w:space="0" w:color="auto"/>
            </w:tcBorders>
            <w:shd w:val="clear" w:color="auto" w:fill="auto"/>
            <w:vAlign w:val="center"/>
          </w:tcPr>
          <w:p w14:paraId="4C480DD3" w14:textId="77777777" w:rsidR="00FD1A9A" w:rsidRPr="00D87A96" w:rsidRDefault="00FD1A9A" w:rsidP="00A75E9D">
            <w:pPr>
              <w:pStyle w:val="TableContentLeft"/>
            </w:pPr>
            <w:r w:rsidRPr="00D87A96">
              <w:rPr>
                <w:rFonts w:hint="eastAsia"/>
              </w:rPr>
              <w:t>S_EndUser</w:t>
            </w:r>
            <w:r w:rsidRPr="00D87A96">
              <w:rPr>
                <w:rFonts w:hint="eastAsia"/>
              </w:rPr>
              <w:t>→</w:t>
            </w:r>
            <w:r w:rsidRPr="00D87A96">
              <w:t xml:space="preserve"> LPAd</w:t>
            </w:r>
          </w:p>
        </w:tc>
        <w:tc>
          <w:tcPr>
            <w:tcW w:w="1784" w:type="pct"/>
            <w:tcBorders>
              <w:top w:val="single" w:sz="8" w:space="0" w:color="auto"/>
              <w:left w:val="single" w:sz="8" w:space="0" w:color="auto"/>
              <w:bottom w:val="single" w:sz="8" w:space="0" w:color="auto"/>
              <w:right w:val="single" w:sz="8" w:space="0" w:color="auto"/>
            </w:tcBorders>
            <w:shd w:val="clear" w:color="auto" w:fill="auto"/>
            <w:vAlign w:val="center"/>
          </w:tcPr>
          <w:p w14:paraId="034722E2" w14:textId="77777777" w:rsidR="00FD1A9A" w:rsidRPr="00D87A96" w:rsidRDefault="00FD1A9A" w:rsidP="00A75E9D">
            <w:pPr>
              <w:pStyle w:val="TableContentLeft"/>
            </w:pPr>
            <w:r w:rsidRPr="00D87A96">
              <w:t>Initiate</w:t>
            </w:r>
            <w:r w:rsidRPr="003C72DB">
              <w:t xml:space="preserve"> combined</w:t>
            </w:r>
            <w:r w:rsidRPr="0000309D">
              <w:t xml:space="preserve"> Add </w:t>
            </w:r>
            <w:r w:rsidRPr="003C72DB">
              <w:t>and Enable</w:t>
            </w:r>
            <w:r w:rsidRPr="0000309D">
              <w:t xml:space="preserve"> Profile operation</w:t>
            </w:r>
            <w:r w:rsidRPr="00D87A96">
              <w:t xml:space="preserve">s </w:t>
            </w:r>
          </w:p>
        </w:tc>
        <w:tc>
          <w:tcPr>
            <w:tcW w:w="2118" w:type="pct"/>
            <w:tcBorders>
              <w:top w:val="single" w:sz="8" w:space="0" w:color="auto"/>
              <w:left w:val="single" w:sz="8" w:space="0" w:color="auto"/>
              <w:bottom w:val="single" w:sz="8" w:space="0" w:color="auto"/>
              <w:right w:val="single" w:sz="8" w:space="0" w:color="auto"/>
            </w:tcBorders>
            <w:shd w:val="clear" w:color="auto" w:fill="auto"/>
            <w:vAlign w:val="center"/>
          </w:tcPr>
          <w:p w14:paraId="5B11F9AA" w14:textId="77777777" w:rsidR="00FD1A9A" w:rsidRPr="00285408" w:rsidRDefault="00FD1A9A" w:rsidP="00A75E9D">
            <w:pPr>
              <w:pStyle w:val="TableContentLeft"/>
            </w:pPr>
            <w:r w:rsidRPr="00D25DCE">
              <w:t>Activation Code is requested from the End User by LPAd</w:t>
            </w:r>
          </w:p>
        </w:tc>
      </w:tr>
      <w:tr w:rsidR="00FD1A9A" w:rsidRPr="00D87A96" w14:paraId="49FEAD05" w14:textId="77777777" w:rsidTr="00A75E9D">
        <w:trPr>
          <w:trHeight w:val="314"/>
          <w:jc w:val="center"/>
        </w:trPr>
        <w:tc>
          <w:tcPr>
            <w:tcW w:w="385" w:type="pct"/>
            <w:tcBorders>
              <w:top w:val="single" w:sz="8" w:space="0" w:color="auto"/>
              <w:left w:val="single" w:sz="8" w:space="0" w:color="auto"/>
              <w:bottom w:val="single" w:sz="8" w:space="0" w:color="auto"/>
              <w:right w:val="single" w:sz="8" w:space="0" w:color="auto"/>
            </w:tcBorders>
            <w:shd w:val="clear" w:color="auto" w:fill="auto"/>
            <w:vAlign w:val="center"/>
          </w:tcPr>
          <w:p w14:paraId="34F4A287" w14:textId="77777777" w:rsidR="00FD1A9A" w:rsidRPr="00D87A96" w:rsidRDefault="00FD1A9A" w:rsidP="00A75E9D">
            <w:pPr>
              <w:pStyle w:val="TableContentLeft"/>
            </w:pPr>
            <w:r w:rsidRPr="00D87A96">
              <w:t>2</w:t>
            </w:r>
          </w:p>
        </w:tc>
        <w:tc>
          <w:tcPr>
            <w:tcW w:w="713" w:type="pct"/>
            <w:tcBorders>
              <w:top w:val="single" w:sz="8" w:space="0" w:color="auto"/>
              <w:left w:val="single" w:sz="8" w:space="0" w:color="auto"/>
              <w:bottom w:val="single" w:sz="8" w:space="0" w:color="auto"/>
              <w:right w:val="single" w:sz="8" w:space="0" w:color="auto"/>
            </w:tcBorders>
            <w:shd w:val="clear" w:color="auto" w:fill="auto"/>
            <w:vAlign w:val="center"/>
          </w:tcPr>
          <w:p w14:paraId="280BD3E9" w14:textId="77777777" w:rsidR="00FD1A9A" w:rsidRPr="00D87A96" w:rsidRDefault="00FD1A9A" w:rsidP="00A75E9D">
            <w:pPr>
              <w:pStyle w:val="TableContentLeft"/>
            </w:pPr>
            <w:r w:rsidRPr="00D87A96">
              <w:rPr>
                <w:rFonts w:hint="eastAsia"/>
              </w:rPr>
              <w:t>S_EndUser</w:t>
            </w:r>
            <w:r w:rsidRPr="00D87A96">
              <w:rPr>
                <w:rFonts w:hint="eastAsia"/>
              </w:rPr>
              <w:t>→</w:t>
            </w:r>
            <w:r w:rsidRPr="00D87A96">
              <w:t xml:space="preserve"> LPAd</w:t>
            </w:r>
          </w:p>
        </w:tc>
        <w:tc>
          <w:tcPr>
            <w:tcW w:w="1784" w:type="pct"/>
            <w:tcBorders>
              <w:top w:val="single" w:sz="8" w:space="0" w:color="auto"/>
              <w:left w:val="single" w:sz="8" w:space="0" w:color="auto"/>
              <w:bottom w:val="single" w:sz="8" w:space="0" w:color="auto"/>
              <w:right w:val="single" w:sz="8" w:space="0" w:color="auto"/>
            </w:tcBorders>
            <w:shd w:val="clear" w:color="auto" w:fill="auto"/>
            <w:vAlign w:val="center"/>
          </w:tcPr>
          <w:p w14:paraId="68CD5454" w14:textId="77777777" w:rsidR="00FD1A9A" w:rsidRPr="00D87A96" w:rsidRDefault="00FD1A9A" w:rsidP="00A75E9D">
            <w:pPr>
              <w:pStyle w:val="TableContentLeft"/>
            </w:pPr>
            <w:r w:rsidRPr="00D87A96">
              <w:t xml:space="preserve">Provide#ACTIVATION_CODE_3 by </w:t>
            </w:r>
            <w:r>
              <w:t>manual entry</w:t>
            </w:r>
          </w:p>
        </w:tc>
        <w:tc>
          <w:tcPr>
            <w:tcW w:w="2118" w:type="pct"/>
            <w:tcBorders>
              <w:top w:val="single" w:sz="8" w:space="0" w:color="auto"/>
              <w:left w:val="single" w:sz="8" w:space="0" w:color="auto"/>
              <w:bottom w:val="single" w:sz="8" w:space="0" w:color="auto"/>
              <w:right w:val="single" w:sz="8" w:space="0" w:color="auto"/>
            </w:tcBorders>
            <w:shd w:val="clear" w:color="auto" w:fill="auto"/>
            <w:vAlign w:val="center"/>
          </w:tcPr>
          <w:p w14:paraId="28290DAF" w14:textId="77777777" w:rsidR="00FD1A9A" w:rsidRPr="00D87A96" w:rsidRDefault="00FD1A9A" w:rsidP="00A75E9D">
            <w:pPr>
              <w:pStyle w:val="TableContentLeft"/>
            </w:pPr>
          </w:p>
        </w:tc>
      </w:tr>
      <w:tr w:rsidR="00FD1A9A" w:rsidRPr="00D87A96" w14:paraId="6550C4B6" w14:textId="77777777" w:rsidTr="00A75E9D">
        <w:trPr>
          <w:trHeight w:val="314"/>
          <w:jc w:val="center"/>
        </w:trPr>
        <w:tc>
          <w:tcPr>
            <w:tcW w:w="385" w:type="pct"/>
            <w:shd w:val="clear" w:color="auto" w:fill="auto"/>
            <w:vAlign w:val="center"/>
          </w:tcPr>
          <w:p w14:paraId="4A40665E" w14:textId="77777777" w:rsidR="00FD1A9A" w:rsidRPr="00D87A96" w:rsidRDefault="00FD1A9A" w:rsidP="00A75E9D">
            <w:pPr>
              <w:pStyle w:val="TableContentLeft"/>
            </w:pPr>
            <w:r w:rsidRPr="00D87A96">
              <w:t>3</w:t>
            </w:r>
          </w:p>
        </w:tc>
        <w:tc>
          <w:tcPr>
            <w:tcW w:w="4615" w:type="pct"/>
            <w:gridSpan w:val="3"/>
            <w:shd w:val="clear" w:color="auto" w:fill="auto"/>
            <w:vAlign w:val="center"/>
          </w:tcPr>
          <w:p w14:paraId="23A3FDEA" w14:textId="77777777" w:rsidR="00FD1A9A" w:rsidRPr="00D87A96" w:rsidRDefault="00FD1A9A" w:rsidP="00A75E9D">
            <w:pPr>
              <w:pStyle w:val="TableContentLeft"/>
            </w:pPr>
            <w:r w:rsidRPr="00D87A96">
              <w:t>PROC_TLS_INITIALIZATION_SERVER_AUTH on ES9+</w:t>
            </w:r>
          </w:p>
        </w:tc>
      </w:tr>
      <w:tr w:rsidR="00FD1A9A" w:rsidRPr="00D87A96" w14:paraId="23E69DE2" w14:textId="77777777" w:rsidTr="00A75E9D">
        <w:trPr>
          <w:trHeight w:val="314"/>
          <w:jc w:val="center"/>
        </w:trPr>
        <w:tc>
          <w:tcPr>
            <w:tcW w:w="385" w:type="pct"/>
            <w:shd w:val="clear" w:color="auto" w:fill="auto"/>
            <w:vAlign w:val="center"/>
          </w:tcPr>
          <w:p w14:paraId="669757A0" w14:textId="77777777" w:rsidR="00FD1A9A" w:rsidRPr="00D87A96" w:rsidRDefault="00FD1A9A" w:rsidP="00A75E9D">
            <w:pPr>
              <w:pStyle w:val="TableContentLeft"/>
            </w:pPr>
            <w:r w:rsidRPr="00D87A96">
              <w:t>4</w:t>
            </w:r>
          </w:p>
        </w:tc>
        <w:tc>
          <w:tcPr>
            <w:tcW w:w="4615" w:type="pct"/>
            <w:gridSpan w:val="3"/>
            <w:shd w:val="clear" w:color="auto" w:fill="auto"/>
            <w:vAlign w:val="center"/>
          </w:tcPr>
          <w:p w14:paraId="57098956" w14:textId="77777777" w:rsidR="00FD1A9A" w:rsidRPr="00D87A96" w:rsidRDefault="00FD1A9A" w:rsidP="00A75E9D">
            <w:pPr>
              <w:pStyle w:val="TableContentLeft"/>
            </w:pPr>
            <w:r w:rsidRPr="00D87A96">
              <w:t>PROC_ES9+_INIT_AUTH</w:t>
            </w:r>
          </w:p>
        </w:tc>
      </w:tr>
      <w:tr w:rsidR="00FD1A9A" w:rsidRPr="00D87A96" w14:paraId="1A35693D" w14:textId="77777777" w:rsidTr="00A75E9D">
        <w:trPr>
          <w:trHeight w:val="314"/>
          <w:jc w:val="center"/>
        </w:trPr>
        <w:tc>
          <w:tcPr>
            <w:tcW w:w="385" w:type="pct"/>
            <w:shd w:val="clear" w:color="auto" w:fill="auto"/>
            <w:vAlign w:val="center"/>
          </w:tcPr>
          <w:p w14:paraId="6143A152" w14:textId="77777777" w:rsidR="00FD1A9A" w:rsidRPr="00D87A96" w:rsidRDefault="00FD1A9A" w:rsidP="00A75E9D">
            <w:pPr>
              <w:pStyle w:val="TableContentLeft"/>
            </w:pPr>
            <w:r w:rsidRPr="00D87A96">
              <w:t>5</w:t>
            </w:r>
          </w:p>
        </w:tc>
        <w:tc>
          <w:tcPr>
            <w:tcW w:w="4615" w:type="pct"/>
            <w:gridSpan w:val="3"/>
            <w:shd w:val="clear" w:color="auto" w:fill="auto"/>
            <w:vAlign w:val="center"/>
          </w:tcPr>
          <w:p w14:paraId="7A90A5CB" w14:textId="77777777" w:rsidR="00FD1A9A" w:rsidRPr="00D87A96" w:rsidRDefault="00FD1A9A" w:rsidP="00A75E9D">
            <w:pPr>
              <w:pStyle w:val="TableContentLeft"/>
            </w:pPr>
            <w:r w:rsidRPr="00D87A96">
              <w:t xml:space="preserve">PROC_ES9+_AUTH_CLIENT_CC with </w:t>
            </w:r>
            <w:r w:rsidRPr="00D87A96">
              <w:rPr>
                <w:rStyle w:val="PlaceholderText"/>
              </w:rPr>
              <w:t xml:space="preserve">#MATCHING_ID_3 as </w:t>
            </w:r>
            <w:r w:rsidRPr="00D87A96">
              <w:t>&lt;MATCHING_ID&gt;</w:t>
            </w:r>
          </w:p>
        </w:tc>
      </w:tr>
      <w:tr w:rsidR="00FD1A9A" w:rsidRPr="00D87A96" w14:paraId="195329FF" w14:textId="77777777" w:rsidTr="00A75E9D">
        <w:trPr>
          <w:trHeight w:val="314"/>
          <w:jc w:val="center"/>
        </w:trPr>
        <w:tc>
          <w:tcPr>
            <w:tcW w:w="385" w:type="pct"/>
            <w:shd w:val="clear" w:color="auto" w:fill="auto"/>
            <w:vAlign w:val="center"/>
          </w:tcPr>
          <w:p w14:paraId="0E1312D1" w14:textId="77777777" w:rsidR="00FD1A9A" w:rsidRPr="00D87A96" w:rsidRDefault="00FD1A9A" w:rsidP="00A75E9D">
            <w:pPr>
              <w:pStyle w:val="TableContentLeft"/>
            </w:pPr>
            <w:r w:rsidRPr="00D87A96">
              <w:t>6</w:t>
            </w:r>
          </w:p>
        </w:tc>
        <w:tc>
          <w:tcPr>
            <w:tcW w:w="713" w:type="pct"/>
            <w:shd w:val="clear" w:color="auto" w:fill="auto"/>
            <w:vAlign w:val="center"/>
          </w:tcPr>
          <w:p w14:paraId="0CC5A49C" w14:textId="77777777" w:rsidR="00FD1A9A" w:rsidRPr="00D87A96" w:rsidRDefault="00FD1A9A" w:rsidP="00A75E9D">
            <w:pPr>
              <w:pStyle w:val="TableContentLeft"/>
            </w:pPr>
            <w:r w:rsidRPr="00D87A96">
              <w:t xml:space="preserve">LPAd </w:t>
            </w:r>
            <w:r w:rsidRPr="00D87A96">
              <w:rPr>
                <w:rFonts w:hint="eastAsia"/>
              </w:rPr>
              <w:t>→</w:t>
            </w:r>
            <w:r w:rsidRPr="00D87A96">
              <w:t xml:space="preserve"> S_EndUser</w:t>
            </w:r>
          </w:p>
        </w:tc>
        <w:tc>
          <w:tcPr>
            <w:tcW w:w="1784" w:type="pct"/>
            <w:shd w:val="clear" w:color="auto" w:fill="auto"/>
            <w:vAlign w:val="center"/>
          </w:tcPr>
          <w:p w14:paraId="1548AF7E" w14:textId="77777777" w:rsidR="00FD1A9A" w:rsidRPr="00D87A96" w:rsidRDefault="00FD1A9A" w:rsidP="00A75E9D">
            <w:pPr>
              <w:pStyle w:val="TableContentLeft"/>
            </w:pPr>
            <w:r w:rsidRPr="00D87A96">
              <w:t>Request the Confirmation Code from the S_End User.</w:t>
            </w:r>
          </w:p>
        </w:tc>
        <w:tc>
          <w:tcPr>
            <w:tcW w:w="2118" w:type="pct"/>
            <w:shd w:val="clear" w:color="auto" w:fill="auto"/>
            <w:vAlign w:val="center"/>
          </w:tcPr>
          <w:p w14:paraId="20813ECE" w14:textId="77777777" w:rsidR="00FD1A9A" w:rsidRPr="00D87A96" w:rsidRDefault="00FD1A9A" w:rsidP="00A75E9D">
            <w:pPr>
              <w:pStyle w:val="TableContentLeft"/>
            </w:pPr>
            <w:r w:rsidRPr="00D87A96">
              <w:t>#CONFIRMATION_CODE1          is provided by manual entry.</w:t>
            </w:r>
          </w:p>
        </w:tc>
      </w:tr>
      <w:tr w:rsidR="00FD1A9A" w:rsidRPr="00D87A96" w14:paraId="0A39E319" w14:textId="77777777" w:rsidTr="00A75E9D">
        <w:trPr>
          <w:trHeight w:val="314"/>
          <w:jc w:val="center"/>
        </w:trPr>
        <w:tc>
          <w:tcPr>
            <w:tcW w:w="385" w:type="pct"/>
            <w:shd w:val="clear" w:color="auto" w:fill="auto"/>
            <w:vAlign w:val="center"/>
          </w:tcPr>
          <w:p w14:paraId="267EE837" w14:textId="77777777" w:rsidR="00FD1A9A" w:rsidRPr="00D87A96" w:rsidRDefault="00FD1A9A" w:rsidP="00A75E9D">
            <w:pPr>
              <w:pStyle w:val="TableContentLeft"/>
            </w:pPr>
            <w:r w:rsidRPr="00D87A96">
              <w:t>7</w:t>
            </w:r>
          </w:p>
        </w:tc>
        <w:tc>
          <w:tcPr>
            <w:tcW w:w="4615" w:type="pct"/>
            <w:gridSpan w:val="3"/>
            <w:shd w:val="clear" w:color="auto" w:fill="auto"/>
            <w:vAlign w:val="center"/>
          </w:tcPr>
          <w:p w14:paraId="6D9F51E1" w14:textId="77777777" w:rsidR="00FD1A9A" w:rsidRPr="00D87A96" w:rsidRDefault="00FD1A9A" w:rsidP="00A75E9D">
            <w:pPr>
              <w:pStyle w:val="TableContentLeft"/>
            </w:pPr>
            <w:r w:rsidRPr="00D87A96">
              <w:t>PROC_ES9+_GET_BPP_CC</w:t>
            </w:r>
          </w:p>
          <w:p w14:paraId="14152505" w14:textId="77777777" w:rsidR="00FD1A9A" w:rsidRPr="00D87A96" w:rsidRDefault="00FD1A9A" w:rsidP="00A75E9D">
            <w:pPr>
              <w:pStyle w:val="TableContentLeft"/>
            </w:pPr>
            <w:r w:rsidRPr="00D87A96">
              <w:t>(see NOTE 1)</w:t>
            </w:r>
          </w:p>
        </w:tc>
      </w:tr>
      <w:tr w:rsidR="00FD1A9A" w:rsidRPr="00D87A96" w14:paraId="7ECC4525" w14:textId="77777777" w:rsidTr="00A75E9D">
        <w:trPr>
          <w:trHeight w:val="314"/>
          <w:jc w:val="center"/>
        </w:trPr>
        <w:tc>
          <w:tcPr>
            <w:tcW w:w="385" w:type="pct"/>
            <w:shd w:val="clear" w:color="auto" w:fill="auto"/>
            <w:vAlign w:val="center"/>
          </w:tcPr>
          <w:p w14:paraId="69C9E4FC" w14:textId="77777777" w:rsidR="00FD1A9A" w:rsidRPr="00D87A96" w:rsidRDefault="00FD1A9A" w:rsidP="00A75E9D">
            <w:pPr>
              <w:pStyle w:val="TableContentLeft"/>
            </w:pPr>
            <w:r w:rsidRPr="00D87A96">
              <w:lastRenderedPageBreak/>
              <w:t>8</w:t>
            </w:r>
          </w:p>
        </w:tc>
        <w:tc>
          <w:tcPr>
            <w:tcW w:w="713" w:type="pct"/>
            <w:shd w:val="clear" w:color="auto" w:fill="auto"/>
            <w:vAlign w:val="center"/>
          </w:tcPr>
          <w:p w14:paraId="01628C84" w14:textId="77777777" w:rsidR="00FD1A9A" w:rsidRPr="00D87A96" w:rsidRDefault="00FD1A9A" w:rsidP="00A75E9D">
            <w:pPr>
              <w:pStyle w:val="TableContentLeft"/>
            </w:pPr>
            <w:r w:rsidRPr="00D87A96">
              <w:t xml:space="preserve">LPAd </w:t>
            </w:r>
            <w:r w:rsidRPr="00D87A96">
              <w:rPr>
                <w:rFonts w:hint="eastAsia"/>
              </w:rPr>
              <w:t>→</w:t>
            </w:r>
            <w:r w:rsidRPr="00D87A96">
              <w:t xml:space="preserve"> S_EndUser</w:t>
            </w:r>
          </w:p>
        </w:tc>
        <w:tc>
          <w:tcPr>
            <w:tcW w:w="1784" w:type="pct"/>
            <w:shd w:val="clear" w:color="auto" w:fill="auto"/>
            <w:vAlign w:val="center"/>
          </w:tcPr>
          <w:p w14:paraId="3CB545D2" w14:textId="77777777" w:rsidR="00FD1A9A" w:rsidRDefault="00FD1A9A" w:rsidP="00A75E9D">
            <w:pPr>
              <w:pStyle w:val="TableContentLeft"/>
            </w:pPr>
            <w:r w:rsidRPr="000E4D97">
              <w:t xml:space="preserve">For </w:t>
            </w:r>
            <w:r>
              <w:t xml:space="preserve">LPAd supporting SGP.22 v2.2.2 </w:t>
            </w:r>
            <w:r w:rsidRPr="000E4D97">
              <w:t xml:space="preserve">or earlier: </w:t>
            </w:r>
          </w:p>
          <w:p w14:paraId="11446707" w14:textId="77777777" w:rsidR="00FD1A9A" w:rsidRDefault="00FD1A9A" w:rsidP="00A75E9D">
            <w:pPr>
              <w:pStyle w:val="TableContentLeft"/>
            </w:pPr>
            <w:r w:rsidRPr="00D87A96">
              <w:t>Request for Confirmation, if not requested before.</w:t>
            </w:r>
          </w:p>
          <w:p w14:paraId="08313F67" w14:textId="77777777" w:rsidR="00FD1A9A" w:rsidRPr="00D87A96" w:rsidRDefault="00FD1A9A" w:rsidP="00A75E9D">
            <w:pPr>
              <w:pStyle w:val="TableContentLeft"/>
            </w:pPr>
            <w:r>
              <w:t>(see NOTE 2)</w:t>
            </w:r>
          </w:p>
        </w:tc>
        <w:tc>
          <w:tcPr>
            <w:tcW w:w="2118" w:type="pct"/>
            <w:shd w:val="clear" w:color="auto" w:fill="auto"/>
            <w:vAlign w:val="center"/>
          </w:tcPr>
          <w:p w14:paraId="645A0D4F" w14:textId="77777777" w:rsidR="00FD1A9A" w:rsidRDefault="00FD1A9A" w:rsidP="00A75E9D">
            <w:pPr>
              <w:pStyle w:val="TableContentLeft"/>
            </w:pPr>
            <w:r w:rsidRPr="000E4D97">
              <w:t xml:space="preserve">For </w:t>
            </w:r>
            <w:r>
              <w:t xml:space="preserve">LPAd supporting SGP.22 v2.2.2 </w:t>
            </w:r>
            <w:r w:rsidRPr="000E4D97">
              <w:t xml:space="preserve">or earlier: </w:t>
            </w:r>
          </w:p>
          <w:p w14:paraId="6DBD870F" w14:textId="77777777" w:rsidR="00FD1A9A" w:rsidRDefault="00FD1A9A" w:rsidP="00A75E9D">
            <w:pPr>
              <w:pStyle w:val="TableContentLeft"/>
            </w:pPr>
            <w:r w:rsidRPr="00D87A96">
              <w:t>End User Intent successfully verified</w:t>
            </w:r>
            <w:r>
              <w:t>,</w:t>
            </w:r>
            <w:r w:rsidRPr="00D87A96">
              <w:t>if not verified before.</w:t>
            </w:r>
          </w:p>
          <w:p w14:paraId="1AF331DA" w14:textId="77777777" w:rsidR="00FD1A9A" w:rsidRPr="00D87A96" w:rsidRDefault="00FD1A9A" w:rsidP="00A75E9D">
            <w:pPr>
              <w:pStyle w:val="TableContentLeft"/>
            </w:pPr>
            <w:r>
              <w:t>(see NOTE 2)</w:t>
            </w:r>
          </w:p>
        </w:tc>
      </w:tr>
      <w:tr w:rsidR="00FD1A9A" w:rsidRPr="00D87A96" w14:paraId="426CBAB7" w14:textId="77777777" w:rsidTr="00A75E9D">
        <w:trPr>
          <w:trHeight w:val="314"/>
          <w:jc w:val="center"/>
        </w:trPr>
        <w:tc>
          <w:tcPr>
            <w:tcW w:w="385" w:type="pct"/>
            <w:shd w:val="clear" w:color="auto" w:fill="auto"/>
            <w:vAlign w:val="center"/>
          </w:tcPr>
          <w:p w14:paraId="7D858B2F" w14:textId="77777777" w:rsidR="00FD1A9A" w:rsidRPr="00D87A96" w:rsidRDefault="00FD1A9A" w:rsidP="00A75E9D">
            <w:pPr>
              <w:pStyle w:val="TableContentLeft"/>
            </w:pPr>
            <w:r w:rsidRPr="00D87A96">
              <w:t>9</w:t>
            </w:r>
          </w:p>
        </w:tc>
        <w:tc>
          <w:tcPr>
            <w:tcW w:w="4615" w:type="pct"/>
            <w:gridSpan w:val="3"/>
            <w:shd w:val="clear" w:color="auto" w:fill="auto"/>
            <w:vAlign w:val="center"/>
          </w:tcPr>
          <w:p w14:paraId="073975E6" w14:textId="77777777" w:rsidR="00FD1A9A" w:rsidRPr="00D87A96" w:rsidRDefault="00FD1A9A" w:rsidP="00A75E9D">
            <w:pPr>
              <w:pStyle w:val="TableContentLeft"/>
            </w:pPr>
            <w:r w:rsidRPr="00D87A96">
              <w:t>PROC_ES9+_HANDLE_NOTIF</w:t>
            </w:r>
          </w:p>
        </w:tc>
      </w:tr>
      <w:tr w:rsidR="00FD1A9A" w:rsidRPr="00D87A96" w14:paraId="0E085214" w14:textId="77777777" w:rsidTr="00A75E9D">
        <w:trPr>
          <w:trHeight w:val="314"/>
          <w:jc w:val="center"/>
        </w:trPr>
        <w:tc>
          <w:tcPr>
            <w:tcW w:w="385" w:type="pct"/>
            <w:shd w:val="clear" w:color="auto" w:fill="auto"/>
            <w:vAlign w:val="center"/>
          </w:tcPr>
          <w:p w14:paraId="6043E73B" w14:textId="77777777" w:rsidR="00FD1A9A" w:rsidRPr="00D87A96" w:rsidRDefault="00FD1A9A" w:rsidP="00A75E9D">
            <w:pPr>
              <w:pStyle w:val="TableContentLeft"/>
            </w:pPr>
            <w:r w:rsidRPr="00D87A96">
              <w:t>10</w:t>
            </w:r>
          </w:p>
        </w:tc>
        <w:tc>
          <w:tcPr>
            <w:tcW w:w="692" w:type="pct"/>
            <w:shd w:val="clear" w:color="auto" w:fill="auto"/>
            <w:vAlign w:val="center"/>
          </w:tcPr>
          <w:p w14:paraId="280A99BA" w14:textId="77777777" w:rsidR="00FD1A9A" w:rsidRPr="00D87A96" w:rsidRDefault="00FD1A9A" w:rsidP="00A75E9D">
            <w:pPr>
              <w:pStyle w:val="TableContentLeft"/>
            </w:pPr>
            <w:r w:rsidRPr="00D87A96">
              <w:rPr>
                <w:rFonts w:hint="eastAsia"/>
              </w:rPr>
              <w:t>S_EndUser</w:t>
            </w:r>
            <w:r w:rsidRPr="00D87A96">
              <w:rPr>
                <w:rFonts w:hint="eastAsia"/>
              </w:rPr>
              <w:t>→</w:t>
            </w:r>
            <w:r w:rsidRPr="00D87A96">
              <w:t xml:space="preserve"> LPAd</w:t>
            </w:r>
          </w:p>
        </w:tc>
        <w:tc>
          <w:tcPr>
            <w:tcW w:w="1833" w:type="pct"/>
            <w:shd w:val="clear" w:color="auto" w:fill="auto"/>
            <w:vAlign w:val="center"/>
          </w:tcPr>
          <w:p w14:paraId="39B83F80" w14:textId="77777777" w:rsidR="00FD1A9A" w:rsidRPr="00D87A96" w:rsidRDefault="00FD1A9A" w:rsidP="00A75E9D">
            <w:pPr>
              <w:pStyle w:val="TableContentLeft"/>
            </w:pPr>
            <w:r w:rsidRPr="00D87A96">
              <w:t>Initiate List Profile operation</w:t>
            </w:r>
          </w:p>
        </w:tc>
        <w:tc>
          <w:tcPr>
            <w:tcW w:w="2090" w:type="pct"/>
            <w:shd w:val="clear" w:color="auto" w:fill="auto"/>
            <w:vAlign w:val="center"/>
          </w:tcPr>
          <w:p w14:paraId="6C68DD8D" w14:textId="77777777" w:rsidR="00FD1A9A" w:rsidRPr="00D87A96" w:rsidRDefault="00FD1A9A" w:rsidP="00A75E9D">
            <w:pPr>
              <w:pStyle w:val="TableContentLeft"/>
            </w:pPr>
            <w:r w:rsidRPr="00D87A96">
              <w:t xml:space="preserve">PROFILE_OPERATIONAL1 is displayed in </w:t>
            </w:r>
            <w:r w:rsidRPr="003C72DB">
              <w:t>Enabled</w:t>
            </w:r>
            <w:r w:rsidRPr="0000309D">
              <w:t xml:space="preserve"> state</w:t>
            </w:r>
          </w:p>
        </w:tc>
      </w:tr>
      <w:tr w:rsidR="00FD1A9A" w:rsidRPr="00D87A96" w14:paraId="2FFE79C3" w14:textId="77777777" w:rsidTr="00A75E9D">
        <w:trPr>
          <w:trHeight w:val="314"/>
          <w:jc w:val="center"/>
        </w:trPr>
        <w:tc>
          <w:tcPr>
            <w:tcW w:w="5000" w:type="pct"/>
            <w:gridSpan w:val="4"/>
            <w:shd w:val="clear" w:color="auto" w:fill="auto"/>
            <w:vAlign w:val="center"/>
          </w:tcPr>
          <w:p w14:paraId="70417373" w14:textId="77777777" w:rsidR="00FD1A9A" w:rsidRDefault="00FD1A9A" w:rsidP="00A75E9D">
            <w:pPr>
              <w:pStyle w:val="TableIndentedText"/>
            </w:pPr>
            <w:r w:rsidRPr="00D87A96">
              <w:t>NOTE 1:</w:t>
            </w:r>
            <w:r w:rsidRPr="00D87A96">
              <w:tab/>
              <w:t>The LPAd MAY display any relevant part of the Profile Metadata and MAY offer the S_EndUser to postpone or reject the Profile installation. The S_EndUser SHALL not abort the transaction.</w:t>
            </w:r>
          </w:p>
          <w:p w14:paraId="19F6E6BC" w14:textId="18CEDBE7" w:rsidR="00FD1A9A" w:rsidRPr="00D87A96" w:rsidRDefault="00FD1A9A" w:rsidP="00A75E9D">
            <w:pPr>
              <w:pStyle w:val="TableIndentedText"/>
            </w:pPr>
            <w:r w:rsidRPr="000E4D97">
              <w:t>NOTE 2:</w:t>
            </w:r>
            <w:r w:rsidRPr="000E4D97">
              <w:rPr>
                <w:rStyle w:val="PlaceholderText"/>
              </w:rPr>
              <w:t xml:space="preserve"> </w:t>
            </w:r>
            <w:r w:rsidRPr="000E4D97">
              <w:rPr>
                <w:rStyle w:val="PlaceholderText"/>
              </w:rPr>
              <w:tab/>
            </w:r>
            <w:r w:rsidRPr="000E4D97">
              <w:t xml:space="preserve">The LPAd </w:t>
            </w:r>
            <w:r>
              <w:t xml:space="preserve">MAY </w:t>
            </w:r>
            <w:r w:rsidRPr="000E4D97">
              <w:t>skip this request for Confirmation. If so, it SHALL NOT be regarded as a failure.</w:t>
            </w:r>
          </w:p>
        </w:tc>
      </w:tr>
    </w:tbl>
    <w:p w14:paraId="509201E9" w14:textId="77777777" w:rsidR="00FD1A9A" w:rsidRDefault="00FD1A9A" w:rsidP="00FD1A9A"/>
    <w:p w14:paraId="4585BD13" w14:textId="4401D1D1" w:rsidR="0000309D" w:rsidRPr="0000309D" w:rsidRDefault="0000309D" w:rsidP="0000309D">
      <w:pPr>
        <w:pStyle w:val="Heading5"/>
        <w:numPr>
          <w:ilvl w:val="0"/>
          <w:numId w:val="0"/>
        </w:numPr>
        <w:ind w:left="1304" w:hanging="1304"/>
      </w:pPr>
      <w:r w:rsidRPr="00D87A96">
        <w:rPr>
          <w14:scene3d>
            <w14:camera w14:prst="orthographicFront"/>
            <w14:lightRig w14:rig="threePt" w14:dir="t">
              <w14:rot w14:lat="0" w14:lon="0" w14:rev="0"/>
            </w14:lightRig>
          </w14:scene3d>
        </w:rPr>
        <w:t>5.4.1.2.19</w:t>
      </w:r>
      <w:r w:rsidRPr="00D87A96">
        <w:rPr>
          <w14:scene3d>
            <w14:camera w14:prst="orthographicFront"/>
            <w14:lightRig w14:rig="threePt" w14:dir="t">
              <w14:rot w14:lat="0" w14:lon="0" w14:rev="0"/>
            </w14:lightRig>
          </w14:scene3d>
        </w:rPr>
        <w:tab/>
      </w:r>
      <w:r w:rsidRPr="00D87A96">
        <w:t>TC_LPAd_Add</w:t>
      </w:r>
      <w:r w:rsidRPr="003C72DB">
        <w:t>Enable</w:t>
      </w:r>
      <w:r w:rsidRPr="0000309D">
        <w:t>Profile_PPRs</w:t>
      </w:r>
    </w:p>
    <w:p w14:paraId="36B36422" w14:textId="77777777" w:rsidR="0000309D" w:rsidRPr="0000309D" w:rsidRDefault="0000309D" w:rsidP="0000309D">
      <w:pPr>
        <w:pStyle w:val="NormalParagraph"/>
        <w:rPr>
          <w:lang w:eastAsia="en-US" w:bidi="bn-BD"/>
        </w:rPr>
      </w:pPr>
    </w:p>
    <w:p w14:paraId="1B154B37" w14:textId="77777777" w:rsidR="0000309D" w:rsidRPr="00D87A96" w:rsidRDefault="0000309D" w:rsidP="0000309D">
      <w:pPr>
        <w:pStyle w:val="Heading6no"/>
      </w:pPr>
      <w:r w:rsidRPr="0000309D">
        <w:t>Test Sequence #01 Nominal: End User Confirmation after PPR1 consent requested</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00309D" w:rsidRPr="00D87A96" w14:paraId="7E578D04" w14:textId="77777777" w:rsidTr="0000309D">
        <w:trPr>
          <w:jc w:val="center"/>
        </w:trPr>
        <w:tc>
          <w:tcPr>
            <w:tcW w:w="5000" w:type="pct"/>
            <w:gridSpan w:val="2"/>
            <w:shd w:val="clear" w:color="auto" w:fill="BFBFBF"/>
            <w:vAlign w:val="center"/>
          </w:tcPr>
          <w:p w14:paraId="1AF32ECF" w14:textId="77777777" w:rsidR="0000309D" w:rsidRPr="00285408" w:rsidRDefault="0000309D" w:rsidP="0000309D">
            <w:pPr>
              <w:pStyle w:val="TableHeaderGray"/>
              <w:rPr>
                <w:rFonts w:eastAsia="SimSun"/>
                <w:lang w:val="en-GB" w:eastAsia="de-DE"/>
              </w:rPr>
            </w:pPr>
            <w:r w:rsidRPr="00D25DCE">
              <w:rPr>
                <w:rFonts w:eastAsia="Calibri"/>
                <w:lang w:val="en-GB"/>
              </w:rPr>
              <w:t>Initial Conditions</w:t>
            </w:r>
          </w:p>
        </w:tc>
      </w:tr>
      <w:tr w:rsidR="0000309D" w:rsidRPr="00D87A96" w14:paraId="28AE4F0C" w14:textId="77777777" w:rsidTr="0000309D">
        <w:trPr>
          <w:jc w:val="center"/>
        </w:trPr>
        <w:tc>
          <w:tcPr>
            <w:tcW w:w="1170" w:type="pct"/>
            <w:shd w:val="clear" w:color="auto" w:fill="BFBFBF"/>
            <w:vAlign w:val="center"/>
          </w:tcPr>
          <w:p w14:paraId="7FC9E024" w14:textId="77777777" w:rsidR="0000309D" w:rsidRPr="00D87A96" w:rsidRDefault="0000309D" w:rsidP="0000309D">
            <w:pPr>
              <w:pStyle w:val="TableHeaderGray"/>
              <w:rPr>
                <w:rFonts w:eastAsia="SimSun"/>
                <w:lang w:val="en-GB" w:eastAsia="de-DE"/>
              </w:rPr>
            </w:pPr>
            <w:r w:rsidRPr="00D87A96">
              <w:rPr>
                <w:rFonts w:eastAsia="SimSun"/>
                <w:lang w:val="en-GB" w:eastAsia="de-DE"/>
              </w:rPr>
              <w:t>Entity</w:t>
            </w:r>
          </w:p>
        </w:tc>
        <w:tc>
          <w:tcPr>
            <w:tcW w:w="3830" w:type="pct"/>
            <w:shd w:val="clear" w:color="auto" w:fill="BFBFBF"/>
            <w:vAlign w:val="center"/>
          </w:tcPr>
          <w:p w14:paraId="7EA8B17F" w14:textId="77777777" w:rsidR="0000309D" w:rsidRPr="00D87A96" w:rsidRDefault="0000309D" w:rsidP="0000309D">
            <w:pPr>
              <w:pStyle w:val="TableHeaderGray"/>
              <w:rPr>
                <w:rFonts w:eastAsia="SimSun"/>
                <w:lang w:val="en-GB" w:eastAsia="de-DE"/>
              </w:rPr>
            </w:pPr>
            <w:r w:rsidRPr="00D87A96">
              <w:rPr>
                <w:rFonts w:eastAsia="Calibri"/>
                <w:lang w:val="en-GB" w:eastAsia="de-DE"/>
              </w:rPr>
              <w:t>Description of the initial condition</w:t>
            </w:r>
          </w:p>
        </w:tc>
      </w:tr>
      <w:tr w:rsidR="00986D0B" w:rsidRPr="00D87A96" w14:paraId="3A7AFCC6" w14:textId="77777777" w:rsidTr="0000309D">
        <w:trPr>
          <w:jc w:val="center"/>
        </w:trPr>
        <w:tc>
          <w:tcPr>
            <w:tcW w:w="1170" w:type="pct"/>
            <w:vAlign w:val="center"/>
          </w:tcPr>
          <w:p w14:paraId="7404DF67" w14:textId="3EC5F889" w:rsidR="00986D0B" w:rsidRPr="00D87A96" w:rsidRDefault="00986D0B" w:rsidP="00986D0B">
            <w:pPr>
              <w:pStyle w:val="TableText"/>
            </w:pPr>
            <w:r>
              <w:t>eUICC</w:t>
            </w:r>
          </w:p>
        </w:tc>
        <w:tc>
          <w:tcPr>
            <w:tcW w:w="3830" w:type="pct"/>
            <w:vAlign w:val="center"/>
          </w:tcPr>
          <w:p w14:paraId="79FB5864" w14:textId="4BDC854C" w:rsidR="00986D0B" w:rsidRPr="00D87A96" w:rsidRDefault="00986D0B" w:rsidP="00986D0B">
            <w:pPr>
              <w:pStyle w:val="TableText"/>
            </w:pPr>
            <w:r>
              <w:t xml:space="preserve">The Test eUICC’s RAT is configured as follows: </w:t>
            </w:r>
            <w:r w:rsidRPr="00D623E2">
              <w:t>PPR1 is allowed and End User Consent is required</w:t>
            </w:r>
            <w:r>
              <w:t xml:space="preserve"> f</w:t>
            </w:r>
            <w:r w:rsidRPr="00D623E2">
              <w:t>or #MCC_MNC4 with gid1 and gid2</w:t>
            </w:r>
            <w:r>
              <w:t xml:space="preserve"> absent</w:t>
            </w:r>
            <w:r w:rsidRPr="00D623E2">
              <w:t>.</w:t>
            </w:r>
          </w:p>
        </w:tc>
      </w:tr>
      <w:tr w:rsidR="0000309D" w:rsidRPr="00D87A96" w14:paraId="1831F729" w14:textId="77777777" w:rsidTr="0000309D">
        <w:trPr>
          <w:jc w:val="center"/>
        </w:trPr>
        <w:tc>
          <w:tcPr>
            <w:tcW w:w="1170" w:type="pct"/>
            <w:vAlign w:val="center"/>
          </w:tcPr>
          <w:p w14:paraId="421B4737" w14:textId="77777777" w:rsidR="0000309D" w:rsidRPr="00D87A96" w:rsidRDefault="0000309D" w:rsidP="0000309D">
            <w:pPr>
              <w:pStyle w:val="TableText"/>
            </w:pPr>
            <w:r w:rsidRPr="00D87A96">
              <w:t xml:space="preserve">LPAd </w:t>
            </w:r>
          </w:p>
        </w:tc>
        <w:tc>
          <w:tcPr>
            <w:tcW w:w="3830" w:type="pct"/>
            <w:vAlign w:val="center"/>
          </w:tcPr>
          <w:p w14:paraId="2B87EA3D" w14:textId="77777777" w:rsidR="0000309D" w:rsidRPr="0000309D" w:rsidRDefault="0000309D" w:rsidP="0000309D">
            <w:pPr>
              <w:pStyle w:val="TableText"/>
            </w:pPr>
            <w:r w:rsidRPr="00D87A96">
              <w:t xml:space="preserve">Add </w:t>
            </w:r>
            <w:r w:rsidRPr="003C72DB">
              <w:t>and Enable</w:t>
            </w:r>
            <w:r w:rsidRPr="0000309D">
              <w:t xml:space="preserve"> Profile operation is initiated by using #ACTIVATION_CODE_4.</w:t>
            </w:r>
          </w:p>
        </w:tc>
      </w:tr>
      <w:tr w:rsidR="0000309D" w:rsidRPr="00D87A96" w14:paraId="59FA43AC" w14:textId="77777777" w:rsidTr="0000309D">
        <w:trPr>
          <w:jc w:val="center"/>
        </w:trPr>
        <w:tc>
          <w:tcPr>
            <w:tcW w:w="1170" w:type="pct"/>
          </w:tcPr>
          <w:p w14:paraId="4FE3A0EF" w14:textId="77777777" w:rsidR="0000309D" w:rsidRPr="00D87A96" w:rsidRDefault="0000309D" w:rsidP="0000309D">
            <w:pPr>
              <w:pStyle w:val="TableText"/>
            </w:pPr>
            <w:r w:rsidRPr="00D87A96">
              <w:t>S_SM-DP+</w:t>
            </w:r>
          </w:p>
        </w:tc>
        <w:tc>
          <w:tcPr>
            <w:tcW w:w="3830" w:type="pct"/>
          </w:tcPr>
          <w:p w14:paraId="6AA1BDC6" w14:textId="77777777" w:rsidR="0000309D" w:rsidRPr="00D87A96" w:rsidRDefault="0000309D" w:rsidP="0000309D">
            <w:pPr>
              <w:pStyle w:val="TableText"/>
            </w:pPr>
            <w:r w:rsidRPr="00D87A96">
              <w:t>There is a pending Profile download order for #MATCHING_ID_4 (associated with PROFILE_OPERATIONAL4).</w:t>
            </w:r>
          </w:p>
        </w:tc>
      </w:tr>
    </w:tbl>
    <w:p w14:paraId="71030927" w14:textId="77777777" w:rsidR="0000309D" w:rsidRPr="00D87A96" w:rsidRDefault="0000309D" w:rsidP="0000309D">
      <w:pPr>
        <w:pStyle w:val="NormalParagraph"/>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60"/>
        <w:gridCol w:w="1100"/>
        <w:gridCol w:w="2750"/>
        <w:gridCol w:w="4396"/>
      </w:tblGrid>
      <w:tr w:rsidR="008A1953" w:rsidRPr="00D87A96" w14:paraId="0A0717E6" w14:textId="77777777" w:rsidTr="00F5560B">
        <w:trPr>
          <w:trHeight w:val="314"/>
          <w:jc w:val="center"/>
        </w:trPr>
        <w:tc>
          <w:tcPr>
            <w:tcW w:w="760" w:type="dxa"/>
            <w:shd w:val="clear" w:color="auto" w:fill="C00000"/>
            <w:vAlign w:val="center"/>
          </w:tcPr>
          <w:p w14:paraId="1C831E0C" w14:textId="77777777" w:rsidR="008A1953" w:rsidRPr="00D87A96" w:rsidRDefault="008A1953" w:rsidP="0000309D">
            <w:pPr>
              <w:pStyle w:val="TableHeader"/>
            </w:pPr>
            <w:r w:rsidRPr="00D87A96">
              <w:t>Step</w:t>
            </w:r>
          </w:p>
        </w:tc>
        <w:tc>
          <w:tcPr>
            <w:tcW w:w="1100" w:type="dxa"/>
            <w:shd w:val="clear" w:color="auto" w:fill="C00000"/>
            <w:vAlign w:val="center"/>
          </w:tcPr>
          <w:p w14:paraId="6D247604" w14:textId="77777777" w:rsidR="008A1953" w:rsidRPr="00D87A96" w:rsidRDefault="008A1953" w:rsidP="0000309D">
            <w:pPr>
              <w:pStyle w:val="TableHeader"/>
            </w:pPr>
            <w:r w:rsidRPr="00D87A96">
              <w:t>Direction</w:t>
            </w:r>
          </w:p>
        </w:tc>
        <w:tc>
          <w:tcPr>
            <w:tcW w:w="2750" w:type="dxa"/>
            <w:shd w:val="clear" w:color="auto" w:fill="C00000"/>
            <w:vAlign w:val="center"/>
          </w:tcPr>
          <w:p w14:paraId="2AD0787B" w14:textId="77777777" w:rsidR="008A1953" w:rsidRPr="00D87A96" w:rsidRDefault="008A1953" w:rsidP="0000309D">
            <w:pPr>
              <w:pStyle w:val="TableHeader"/>
            </w:pPr>
            <w:r w:rsidRPr="00D87A96">
              <w:t>Sequence / Description</w:t>
            </w:r>
          </w:p>
        </w:tc>
        <w:tc>
          <w:tcPr>
            <w:tcW w:w="4396" w:type="dxa"/>
            <w:shd w:val="clear" w:color="auto" w:fill="C00000"/>
            <w:vAlign w:val="center"/>
          </w:tcPr>
          <w:p w14:paraId="273DD452" w14:textId="3A0A84D9" w:rsidR="008A1953" w:rsidRPr="00D87A96" w:rsidRDefault="008A1953" w:rsidP="0000309D">
            <w:pPr>
              <w:pStyle w:val="TableHeader"/>
            </w:pPr>
            <w:r w:rsidRPr="00D87A96">
              <w:t>Expected result</w:t>
            </w:r>
          </w:p>
        </w:tc>
      </w:tr>
      <w:tr w:rsidR="0000309D" w:rsidRPr="00D87A96" w14:paraId="205FFF2A" w14:textId="77777777" w:rsidTr="0000309D">
        <w:trPr>
          <w:trHeight w:val="314"/>
          <w:jc w:val="center"/>
        </w:trPr>
        <w:tc>
          <w:tcPr>
            <w:tcW w:w="760" w:type="dxa"/>
            <w:shd w:val="clear" w:color="auto" w:fill="auto"/>
            <w:vAlign w:val="center"/>
          </w:tcPr>
          <w:p w14:paraId="4D2C7851" w14:textId="77777777" w:rsidR="0000309D" w:rsidRPr="00D87A96" w:rsidRDefault="0000309D" w:rsidP="0000309D">
            <w:pPr>
              <w:pStyle w:val="TableContentLeft"/>
            </w:pPr>
            <w:r w:rsidRPr="00D87A96">
              <w:t>IC1</w:t>
            </w:r>
          </w:p>
        </w:tc>
        <w:tc>
          <w:tcPr>
            <w:tcW w:w="8246" w:type="dxa"/>
            <w:gridSpan w:val="3"/>
            <w:shd w:val="clear" w:color="auto" w:fill="auto"/>
            <w:vAlign w:val="center"/>
          </w:tcPr>
          <w:p w14:paraId="3E10AA3F" w14:textId="77777777" w:rsidR="0000309D" w:rsidRPr="00D87A96" w:rsidRDefault="0000309D" w:rsidP="0000309D">
            <w:pPr>
              <w:pStyle w:val="TableContentLeft"/>
            </w:pPr>
            <w:r w:rsidRPr="00D87A96">
              <w:t>PROC_TLS_INITIALIZATION_SERVER_AUTH on ES9+</w:t>
            </w:r>
          </w:p>
        </w:tc>
      </w:tr>
      <w:tr w:rsidR="0000309D" w:rsidRPr="00D87A96" w14:paraId="62581688" w14:textId="77777777" w:rsidTr="0000309D">
        <w:trPr>
          <w:trHeight w:val="314"/>
          <w:jc w:val="center"/>
        </w:trPr>
        <w:tc>
          <w:tcPr>
            <w:tcW w:w="760" w:type="dxa"/>
            <w:shd w:val="clear" w:color="auto" w:fill="auto"/>
            <w:vAlign w:val="center"/>
          </w:tcPr>
          <w:p w14:paraId="1DCCC4A7" w14:textId="77777777" w:rsidR="0000309D" w:rsidRPr="00D87A96" w:rsidRDefault="0000309D" w:rsidP="0000309D">
            <w:pPr>
              <w:pStyle w:val="TableContentLeft"/>
              <w:rPr>
                <w:b/>
              </w:rPr>
            </w:pPr>
            <w:r w:rsidRPr="00D87A96">
              <w:t>IC2</w:t>
            </w:r>
          </w:p>
        </w:tc>
        <w:tc>
          <w:tcPr>
            <w:tcW w:w="8246" w:type="dxa"/>
            <w:gridSpan w:val="3"/>
            <w:shd w:val="clear" w:color="auto" w:fill="auto"/>
            <w:vAlign w:val="center"/>
          </w:tcPr>
          <w:p w14:paraId="53A0FEB4" w14:textId="77777777" w:rsidR="0000309D" w:rsidRPr="00D87A96" w:rsidRDefault="0000309D" w:rsidP="0000309D">
            <w:pPr>
              <w:pStyle w:val="TableContentLeft"/>
              <w:rPr>
                <w:lang w:eastAsia="en-GB"/>
              </w:rPr>
            </w:pPr>
            <w:r w:rsidRPr="00D87A96">
              <w:t>PROC_ES9+_INIT_AUTH</w:t>
            </w:r>
          </w:p>
        </w:tc>
      </w:tr>
      <w:tr w:rsidR="0000309D" w:rsidRPr="00D87A96" w14:paraId="3AA95B95" w14:textId="77777777" w:rsidTr="0000309D">
        <w:trPr>
          <w:trHeight w:val="314"/>
          <w:jc w:val="center"/>
        </w:trPr>
        <w:tc>
          <w:tcPr>
            <w:tcW w:w="760" w:type="dxa"/>
            <w:shd w:val="clear" w:color="auto" w:fill="auto"/>
            <w:vAlign w:val="center"/>
          </w:tcPr>
          <w:p w14:paraId="686542C2" w14:textId="77777777" w:rsidR="0000309D" w:rsidRPr="00D87A96" w:rsidRDefault="0000309D" w:rsidP="0000309D">
            <w:pPr>
              <w:pStyle w:val="TableContentLeft"/>
              <w:rPr>
                <w:b/>
              </w:rPr>
            </w:pPr>
            <w:r w:rsidRPr="00D87A96">
              <w:t>IC3</w:t>
            </w:r>
          </w:p>
        </w:tc>
        <w:tc>
          <w:tcPr>
            <w:tcW w:w="8246" w:type="dxa"/>
            <w:gridSpan w:val="3"/>
            <w:shd w:val="clear" w:color="auto" w:fill="auto"/>
            <w:vAlign w:val="center"/>
          </w:tcPr>
          <w:p w14:paraId="0FBF0723" w14:textId="77777777" w:rsidR="0000309D" w:rsidRPr="00D87A96" w:rsidRDefault="0000309D" w:rsidP="0000309D">
            <w:pPr>
              <w:pStyle w:val="TableContentLeft"/>
            </w:pPr>
            <w:r w:rsidRPr="00D87A96">
              <w:t>PROC_ES9+_AUTH_CLIENT</w:t>
            </w:r>
          </w:p>
          <w:p w14:paraId="2E818A74" w14:textId="77777777" w:rsidR="0000309D" w:rsidRPr="00D87A96" w:rsidRDefault="0000309D" w:rsidP="0000309D">
            <w:pPr>
              <w:pStyle w:val="TableContentLeft"/>
              <w:rPr>
                <w:szCs w:val="20"/>
              </w:rPr>
            </w:pPr>
            <w:r w:rsidRPr="00D87A96">
              <w:rPr>
                <w:szCs w:val="20"/>
              </w:rPr>
              <w:t>Extract &lt;</w:t>
            </w:r>
            <w:r w:rsidRPr="00D87A96">
              <w:t>S_TRANSACTION_ID&gt;</w:t>
            </w:r>
          </w:p>
        </w:tc>
      </w:tr>
      <w:tr w:rsidR="0000309D" w:rsidRPr="00D87A96" w14:paraId="1A2F19D0" w14:textId="77777777" w:rsidTr="0000309D">
        <w:trPr>
          <w:trHeight w:val="314"/>
          <w:jc w:val="center"/>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2B3BFF" w14:textId="77777777" w:rsidR="0000309D" w:rsidRPr="00D87A96" w:rsidRDefault="0000309D" w:rsidP="0000309D">
            <w:pPr>
              <w:pStyle w:val="TableContentLeft"/>
              <w:rPr>
                <w:b/>
              </w:rPr>
            </w:pPr>
            <w:r w:rsidRPr="00D87A96">
              <w:t>IC4</w:t>
            </w:r>
          </w:p>
        </w:tc>
        <w:tc>
          <w:tcPr>
            <w:tcW w:w="8246" w:type="dxa"/>
            <w:gridSpan w:val="3"/>
            <w:tcBorders>
              <w:top w:val="single" w:sz="8" w:space="0" w:color="auto"/>
              <w:left w:val="single" w:sz="8" w:space="0" w:color="auto"/>
              <w:bottom w:val="single" w:sz="8" w:space="0" w:color="auto"/>
              <w:right w:val="single" w:sz="8" w:space="0" w:color="auto"/>
            </w:tcBorders>
            <w:shd w:val="clear" w:color="auto" w:fill="auto"/>
            <w:vAlign w:val="center"/>
            <w:hideMark/>
          </w:tcPr>
          <w:p w14:paraId="2BA96973" w14:textId="77777777" w:rsidR="0000309D" w:rsidRPr="00D87A96" w:rsidRDefault="0000309D" w:rsidP="0000309D">
            <w:pPr>
              <w:pStyle w:val="TableContentLeft"/>
            </w:pPr>
            <w:r w:rsidRPr="00D87A96">
              <w:t>PROC_ES9+_GET_BPP with #METADATA_OP_PROF4 used in #GET_BPP_OK</w:t>
            </w:r>
          </w:p>
          <w:p w14:paraId="1D3F2304" w14:textId="77777777" w:rsidR="0000309D" w:rsidRPr="00D87A96" w:rsidRDefault="0000309D" w:rsidP="0000309D">
            <w:pPr>
              <w:pStyle w:val="TableContentLeft"/>
            </w:pPr>
          </w:p>
        </w:tc>
      </w:tr>
      <w:tr w:rsidR="008A1953" w:rsidRPr="00D87A96" w14:paraId="0AA12A13" w14:textId="77777777" w:rsidTr="002D633B">
        <w:trPr>
          <w:trHeight w:val="314"/>
          <w:jc w:val="center"/>
        </w:trPr>
        <w:tc>
          <w:tcPr>
            <w:tcW w:w="760" w:type="dxa"/>
            <w:shd w:val="clear" w:color="auto" w:fill="auto"/>
            <w:vAlign w:val="center"/>
          </w:tcPr>
          <w:p w14:paraId="1BFDED5F" w14:textId="77777777" w:rsidR="008A1953" w:rsidRPr="00D87A96" w:rsidRDefault="008A1953" w:rsidP="0000309D">
            <w:pPr>
              <w:pStyle w:val="TableContentLeft"/>
            </w:pPr>
            <w:r w:rsidRPr="00D87A96">
              <w:t>1</w:t>
            </w:r>
          </w:p>
        </w:tc>
        <w:tc>
          <w:tcPr>
            <w:tcW w:w="1100" w:type="dxa"/>
            <w:shd w:val="clear" w:color="auto" w:fill="auto"/>
            <w:vAlign w:val="center"/>
          </w:tcPr>
          <w:p w14:paraId="778820D0" w14:textId="77777777" w:rsidR="008A1953" w:rsidRPr="00D87A96" w:rsidRDefault="008A1953" w:rsidP="0000309D">
            <w:pPr>
              <w:pStyle w:val="TableContentLeft"/>
            </w:pPr>
            <w:r w:rsidRPr="00D87A96">
              <w:t xml:space="preserve">LPAd </w:t>
            </w:r>
            <w:r w:rsidRPr="00D87A96">
              <w:rPr>
                <w:rFonts w:hint="eastAsia"/>
              </w:rPr>
              <w:t>→</w:t>
            </w:r>
            <w:r w:rsidRPr="00D87A96">
              <w:t xml:space="preserve"> S_EndUser</w:t>
            </w:r>
          </w:p>
        </w:tc>
        <w:tc>
          <w:tcPr>
            <w:tcW w:w="2750" w:type="dxa"/>
            <w:shd w:val="clear" w:color="auto" w:fill="auto"/>
            <w:vAlign w:val="center"/>
          </w:tcPr>
          <w:p w14:paraId="3C5FBA75" w14:textId="77777777" w:rsidR="008A1953" w:rsidRPr="00D87A96" w:rsidRDefault="008A1953" w:rsidP="0000309D">
            <w:pPr>
              <w:pStyle w:val="TableContentLeft"/>
            </w:pPr>
            <w:r w:rsidRPr="00D87A96">
              <w:t>Request for Confirmation if not requested before.</w:t>
            </w:r>
          </w:p>
        </w:tc>
        <w:tc>
          <w:tcPr>
            <w:tcW w:w="4396" w:type="dxa"/>
            <w:shd w:val="clear" w:color="auto" w:fill="auto"/>
            <w:vAlign w:val="center"/>
          </w:tcPr>
          <w:p w14:paraId="694D2DCF" w14:textId="29BF4477" w:rsidR="008A1953" w:rsidRPr="00DA400D" w:rsidRDefault="008A1953" w:rsidP="00361361">
            <w:pPr>
              <w:pStyle w:val="TableContentLeft"/>
            </w:pPr>
            <w:r w:rsidRPr="00D87A96">
              <w:t>The LPA provides means for the End User Confirmation/Rejection of the Profile Download</w:t>
            </w:r>
            <w:r>
              <w:t xml:space="preserve"> </w:t>
            </w:r>
            <w:r w:rsidRPr="00D87A96">
              <w:t xml:space="preserve"> either at this point or at a previous point of the procedure</w:t>
            </w:r>
            <w:r w:rsidRPr="00D87A96">
              <w:br/>
              <w:t xml:space="preserve"> </w:t>
            </w:r>
            <w:r w:rsidRPr="00D87A96">
              <w:br/>
            </w:r>
          </w:p>
          <w:p w14:paraId="50E343CD" w14:textId="77777777" w:rsidR="008A1953" w:rsidRPr="00F062BD" w:rsidRDefault="008A1953" w:rsidP="0077242C">
            <w:pPr>
              <w:pStyle w:val="TableContentLeft"/>
            </w:pPr>
            <w:r w:rsidRPr="00F062BD">
              <w:rPr>
                <w:lang w:val="en-US"/>
              </w:rPr>
              <w:t xml:space="preserve">Either Strong Confirmation is asked by showing relevant information concerning the PPR(s); or </w:t>
            </w:r>
            <w:r w:rsidRPr="00F062BD">
              <w:rPr>
                <w:lang w:val="en-US"/>
              </w:rPr>
              <w:lastRenderedPageBreak/>
              <w:t>Simple Confirmation is asked on the Profile download</w:t>
            </w:r>
            <w:r w:rsidRPr="00F062BD">
              <w:t xml:space="preserve">. </w:t>
            </w:r>
          </w:p>
          <w:p w14:paraId="34E32F7A" w14:textId="1C7053A2" w:rsidR="008A1953" w:rsidRPr="00D87A96" w:rsidRDefault="008A1953" w:rsidP="0000309D">
            <w:pPr>
              <w:pStyle w:val="TableContentLeft"/>
              <w:rPr>
                <w:lang w:val="fr-FR"/>
              </w:rPr>
            </w:pPr>
            <w:r>
              <w:t>(See NOTE)</w:t>
            </w:r>
          </w:p>
        </w:tc>
      </w:tr>
      <w:tr w:rsidR="008A1953" w:rsidRPr="00D87A96" w14:paraId="53107264" w14:textId="77777777" w:rsidTr="00AC3E10">
        <w:trPr>
          <w:trHeight w:val="314"/>
          <w:jc w:val="center"/>
        </w:trPr>
        <w:tc>
          <w:tcPr>
            <w:tcW w:w="760" w:type="dxa"/>
            <w:shd w:val="clear" w:color="auto" w:fill="auto"/>
            <w:vAlign w:val="center"/>
          </w:tcPr>
          <w:p w14:paraId="63D7CAB4" w14:textId="77777777" w:rsidR="008A1953" w:rsidRPr="00D87A96" w:rsidRDefault="008A1953" w:rsidP="0000309D">
            <w:pPr>
              <w:pStyle w:val="TableContentLeft"/>
            </w:pPr>
            <w:r w:rsidRPr="00D87A96">
              <w:lastRenderedPageBreak/>
              <w:t>2</w:t>
            </w:r>
          </w:p>
        </w:tc>
        <w:tc>
          <w:tcPr>
            <w:tcW w:w="1100" w:type="dxa"/>
            <w:shd w:val="clear" w:color="auto" w:fill="auto"/>
            <w:vAlign w:val="center"/>
          </w:tcPr>
          <w:p w14:paraId="6888573F" w14:textId="77777777" w:rsidR="008A1953" w:rsidRPr="00D87A96" w:rsidRDefault="008A1953" w:rsidP="0000309D">
            <w:pPr>
              <w:pStyle w:val="TableContentLeft"/>
            </w:pPr>
            <w:r w:rsidRPr="00D87A96">
              <w:t xml:space="preserve">S_EndUser </w:t>
            </w:r>
            <w:r w:rsidRPr="00D87A96">
              <w:rPr>
                <w:rFonts w:hint="eastAsia"/>
              </w:rPr>
              <w:t>→</w:t>
            </w:r>
            <w:r w:rsidRPr="00D87A96">
              <w:t xml:space="preserve"> LPAd</w:t>
            </w:r>
          </w:p>
        </w:tc>
        <w:tc>
          <w:tcPr>
            <w:tcW w:w="2750" w:type="dxa"/>
            <w:shd w:val="clear" w:color="auto" w:fill="auto"/>
            <w:vAlign w:val="center"/>
          </w:tcPr>
          <w:p w14:paraId="5187EF64" w14:textId="77777777" w:rsidR="008A1953" w:rsidRPr="00D87A96" w:rsidRDefault="008A1953" w:rsidP="0000309D">
            <w:pPr>
              <w:pStyle w:val="TableContentLeft"/>
            </w:pPr>
            <w:r w:rsidRPr="00D87A96">
              <w:t>End User Confirmation is performed within the period as defined in #IUT_EU_CONFIRMATION_TIMEOUT</w:t>
            </w:r>
          </w:p>
        </w:tc>
        <w:tc>
          <w:tcPr>
            <w:tcW w:w="4396" w:type="dxa"/>
            <w:shd w:val="clear" w:color="auto" w:fill="auto"/>
            <w:vAlign w:val="center"/>
          </w:tcPr>
          <w:p w14:paraId="476399CF" w14:textId="77777777" w:rsidR="008A1953" w:rsidRPr="00D87A96" w:rsidRDefault="008A1953" w:rsidP="0000309D">
            <w:pPr>
              <w:pStyle w:val="TableContentLeft"/>
            </w:pPr>
          </w:p>
        </w:tc>
      </w:tr>
      <w:tr w:rsidR="0000309D" w:rsidRPr="00D87A96" w14:paraId="23D66B56" w14:textId="77777777" w:rsidTr="0000309D">
        <w:trPr>
          <w:trHeight w:val="314"/>
          <w:jc w:val="center"/>
        </w:trPr>
        <w:tc>
          <w:tcPr>
            <w:tcW w:w="760" w:type="dxa"/>
            <w:shd w:val="clear" w:color="auto" w:fill="auto"/>
            <w:vAlign w:val="center"/>
          </w:tcPr>
          <w:p w14:paraId="39013827" w14:textId="77777777" w:rsidR="0000309D" w:rsidRPr="00D87A96" w:rsidRDefault="0000309D" w:rsidP="0000309D">
            <w:pPr>
              <w:pStyle w:val="TableContentLeft"/>
            </w:pPr>
            <w:r w:rsidRPr="00D87A96">
              <w:t>3</w:t>
            </w:r>
          </w:p>
        </w:tc>
        <w:tc>
          <w:tcPr>
            <w:tcW w:w="8246" w:type="dxa"/>
            <w:gridSpan w:val="3"/>
            <w:shd w:val="clear" w:color="auto" w:fill="auto"/>
            <w:vAlign w:val="center"/>
          </w:tcPr>
          <w:p w14:paraId="7ED3F121" w14:textId="77777777" w:rsidR="0000309D" w:rsidRPr="00D87A96" w:rsidRDefault="0000309D" w:rsidP="0000309D">
            <w:pPr>
              <w:pStyle w:val="TableContentLeft"/>
              <w:rPr>
                <w:lang w:eastAsia="en-GB"/>
              </w:rPr>
            </w:pPr>
            <w:r w:rsidRPr="00D87A96">
              <w:t>PROC_ES9+_HANDLE_NOTIF</w:t>
            </w:r>
          </w:p>
        </w:tc>
      </w:tr>
      <w:tr w:rsidR="008A1953" w:rsidRPr="00D87A96" w14:paraId="427C8165" w14:textId="77777777" w:rsidTr="00414B5F">
        <w:trPr>
          <w:trHeight w:val="314"/>
          <w:jc w:val="center"/>
        </w:trPr>
        <w:tc>
          <w:tcPr>
            <w:tcW w:w="760" w:type="dxa"/>
            <w:shd w:val="clear" w:color="auto" w:fill="auto"/>
            <w:vAlign w:val="center"/>
          </w:tcPr>
          <w:p w14:paraId="73E08EE4" w14:textId="77777777" w:rsidR="008A1953" w:rsidRPr="00D87A96" w:rsidRDefault="008A1953" w:rsidP="0000309D">
            <w:pPr>
              <w:pStyle w:val="TableContentLeft"/>
            </w:pPr>
            <w:r w:rsidRPr="00D87A96">
              <w:t>4</w:t>
            </w:r>
          </w:p>
        </w:tc>
        <w:tc>
          <w:tcPr>
            <w:tcW w:w="1100" w:type="dxa"/>
            <w:shd w:val="clear" w:color="auto" w:fill="auto"/>
            <w:vAlign w:val="center"/>
          </w:tcPr>
          <w:p w14:paraId="08D6BA11" w14:textId="77777777" w:rsidR="008A1953" w:rsidRPr="00D87A96" w:rsidRDefault="008A1953" w:rsidP="0000309D">
            <w:pPr>
              <w:pStyle w:val="TableContentLeft"/>
              <w:rPr>
                <w:b/>
              </w:rPr>
            </w:pPr>
            <w:r w:rsidRPr="00D87A96">
              <w:t xml:space="preserve">S_EndUser </w:t>
            </w:r>
            <w:r w:rsidRPr="00D87A96">
              <w:rPr>
                <w:rFonts w:hint="eastAsia"/>
              </w:rPr>
              <w:t>→</w:t>
            </w:r>
            <w:r w:rsidRPr="00D87A96">
              <w:t xml:space="preserve"> LPAd</w:t>
            </w:r>
          </w:p>
        </w:tc>
        <w:tc>
          <w:tcPr>
            <w:tcW w:w="2750" w:type="dxa"/>
            <w:shd w:val="clear" w:color="auto" w:fill="auto"/>
            <w:vAlign w:val="center"/>
          </w:tcPr>
          <w:p w14:paraId="30ACCDC2" w14:textId="77777777" w:rsidR="008A1953" w:rsidRPr="00D87A96" w:rsidRDefault="008A1953" w:rsidP="0000309D">
            <w:pPr>
              <w:pStyle w:val="TableContentLeft"/>
              <w:rPr>
                <w:b/>
              </w:rPr>
            </w:pPr>
            <w:r w:rsidRPr="00D87A96">
              <w:t>List Profile operation is initiated</w:t>
            </w:r>
          </w:p>
        </w:tc>
        <w:tc>
          <w:tcPr>
            <w:tcW w:w="4396" w:type="dxa"/>
            <w:shd w:val="clear" w:color="auto" w:fill="auto"/>
            <w:vAlign w:val="center"/>
          </w:tcPr>
          <w:p w14:paraId="6C98F1AE" w14:textId="2A9A5FB5" w:rsidR="008A1953" w:rsidRPr="0000309D" w:rsidRDefault="008A1953" w:rsidP="0000309D">
            <w:pPr>
              <w:pStyle w:val="TableContentLeft"/>
            </w:pPr>
            <w:r w:rsidRPr="00D87A96">
              <w:t xml:space="preserve">PROFILE_OPERATIONAL4 is displayed in </w:t>
            </w:r>
            <w:r w:rsidRPr="003C72DB">
              <w:t>Enabled</w:t>
            </w:r>
            <w:r w:rsidRPr="0000309D">
              <w:t xml:space="preserve"> state</w:t>
            </w:r>
          </w:p>
        </w:tc>
      </w:tr>
      <w:tr w:rsidR="0000309D" w:rsidRPr="00D87A96" w14:paraId="7756633C" w14:textId="77777777" w:rsidTr="0000309D">
        <w:trPr>
          <w:trHeight w:val="314"/>
          <w:jc w:val="center"/>
        </w:trPr>
        <w:tc>
          <w:tcPr>
            <w:tcW w:w="9006" w:type="dxa"/>
            <w:gridSpan w:val="4"/>
            <w:shd w:val="clear" w:color="auto" w:fill="auto"/>
            <w:vAlign w:val="center"/>
          </w:tcPr>
          <w:p w14:paraId="3D7CC9CC" w14:textId="171866FF" w:rsidR="0000309D" w:rsidRPr="00D87A96" w:rsidRDefault="0000309D" w:rsidP="0000309D">
            <w:pPr>
              <w:pStyle w:val="TableIndentedText"/>
            </w:pPr>
            <w:r w:rsidRPr="00D87A96">
              <w:t xml:space="preserve">NOTE: </w:t>
            </w:r>
            <w:r w:rsidRPr="00D87A96">
              <w:tab/>
              <w:t>The request for this End User consent</w:t>
            </w:r>
            <w:r w:rsidR="0077242C">
              <w:t>/Confirmation</w:t>
            </w:r>
            <w:r w:rsidRPr="00D87A96">
              <w:t xml:space="preserve"> for the installation of Profile Policy Rules and Profile download MAY be combined into a single prompt.</w:t>
            </w:r>
          </w:p>
        </w:tc>
      </w:tr>
    </w:tbl>
    <w:p w14:paraId="4829E39E" w14:textId="77777777" w:rsidR="0000309D" w:rsidRPr="00D87A96" w:rsidRDefault="0000309D" w:rsidP="0000309D">
      <w:pPr>
        <w:pStyle w:val="Heading6no"/>
      </w:pPr>
      <w:r w:rsidRPr="00D87A96">
        <w:t>Test Sequence #02 Nominal: End User Confirmation after PPR2 consent requested</w:t>
      </w:r>
      <w:r w:rsidRPr="00D87A96">
        <w:tab/>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00309D" w:rsidRPr="00D87A96" w14:paraId="53D9D31C" w14:textId="77777777" w:rsidTr="0000309D">
        <w:trPr>
          <w:jc w:val="center"/>
        </w:trPr>
        <w:tc>
          <w:tcPr>
            <w:tcW w:w="5000" w:type="pct"/>
            <w:gridSpan w:val="2"/>
            <w:shd w:val="clear" w:color="auto" w:fill="BFBFBF"/>
            <w:vAlign w:val="center"/>
          </w:tcPr>
          <w:p w14:paraId="0A0DF0C1" w14:textId="77777777" w:rsidR="0000309D" w:rsidRPr="00D87A96" w:rsidRDefault="0000309D" w:rsidP="0000309D">
            <w:pPr>
              <w:pStyle w:val="TableHeaderGray"/>
              <w:rPr>
                <w:rFonts w:eastAsia="SimSun"/>
                <w:lang w:val="en-GB" w:eastAsia="de-DE"/>
              </w:rPr>
            </w:pPr>
            <w:r w:rsidRPr="00D87A96">
              <w:rPr>
                <w:rFonts w:eastAsia="Calibri"/>
                <w:lang w:val="en-GB"/>
              </w:rPr>
              <w:t>Initial Conditions</w:t>
            </w:r>
          </w:p>
        </w:tc>
      </w:tr>
      <w:tr w:rsidR="0000309D" w:rsidRPr="00D87A96" w14:paraId="6C13FB14" w14:textId="77777777" w:rsidTr="0000309D">
        <w:trPr>
          <w:jc w:val="center"/>
        </w:trPr>
        <w:tc>
          <w:tcPr>
            <w:tcW w:w="1170" w:type="pct"/>
            <w:shd w:val="clear" w:color="auto" w:fill="BFBFBF"/>
            <w:vAlign w:val="center"/>
          </w:tcPr>
          <w:p w14:paraId="6684BF72" w14:textId="77777777" w:rsidR="0000309D" w:rsidRPr="00D87A96" w:rsidRDefault="0000309D" w:rsidP="0000309D">
            <w:pPr>
              <w:pStyle w:val="TableHeaderGray"/>
              <w:rPr>
                <w:rFonts w:eastAsia="SimSun"/>
                <w:lang w:val="en-GB" w:eastAsia="de-DE"/>
              </w:rPr>
            </w:pPr>
            <w:r w:rsidRPr="00D87A96">
              <w:rPr>
                <w:rFonts w:eastAsia="SimSun"/>
                <w:lang w:val="en-GB" w:eastAsia="de-DE"/>
              </w:rPr>
              <w:t>Entity</w:t>
            </w:r>
          </w:p>
        </w:tc>
        <w:tc>
          <w:tcPr>
            <w:tcW w:w="3830" w:type="pct"/>
            <w:shd w:val="clear" w:color="auto" w:fill="BFBFBF"/>
            <w:vAlign w:val="center"/>
          </w:tcPr>
          <w:p w14:paraId="0DB1764C" w14:textId="77777777" w:rsidR="0000309D" w:rsidRPr="00D87A96" w:rsidRDefault="0000309D" w:rsidP="0000309D">
            <w:pPr>
              <w:pStyle w:val="TableHeaderGray"/>
              <w:rPr>
                <w:rFonts w:eastAsia="SimSun"/>
                <w:lang w:val="en-GB" w:eastAsia="de-DE"/>
              </w:rPr>
            </w:pPr>
            <w:r w:rsidRPr="00D87A96">
              <w:rPr>
                <w:rFonts w:eastAsia="Calibri"/>
                <w:lang w:val="en-GB" w:eastAsia="de-DE"/>
              </w:rPr>
              <w:t>Description of the initial condition</w:t>
            </w:r>
          </w:p>
        </w:tc>
      </w:tr>
      <w:tr w:rsidR="00986D0B" w:rsidRPr="00D87A96" w14:paraId="6A6A5B45" w14:textId="77777777" w:rsidTr="0000309D">
        <w:trPr>
          <w:jc w:val="center"/>
        </w:trPr>
        <w:tc>
          <w:tcPr>
            <w:tcW w:w="1170" w:type="pct"/>
            <w:vAlign w:val="center"/>
          </w:tcPr>
          <w:p w14:paraId="5D7103B3" w14:textId="27EC1E47" w:rsidR="00986D0B" w:rsidRPr="00D87A96" w:rsidRDefault="00986D0B" w:rsidP="00986D0B">
            <w:pPr>
              <w:pStyle w:val="TableText"/>
            </w:pPr>
            <w:r>
              <w:t>eUICC</w:t>
            </w:r>
          </w:p>
        </w:tc>
        <w:tc>
          <w:tcPr>
            <w:tcW w:w="3830" w:type="pct"/>
            <w:vAlign w:val="center"/>
          </w:tcPr>
          <w:p w14:paraId="53A7E0DD" w14:textId="28525FF6" w:rsidR="00986D0B" w:rsidRPr="00D87A96" w:rsidRDefault="00986D0B" w:rsidP="00986D0B">
            <w:pPr>
              <w:pStyle w:val="TableText"/>
            </w:pPr>
            <w:r>
              <w:t xml:space="preserve">The Test eUICC’s RAT is configured as follows: </w:t>
            </w:r>
            <w:r w:rsidRPr="00D623E2">
              <w:t>PPR2 is allowed and End User Consent is required</w:t>
            </w:r>
            <w:r>
              <w:t xml:space="preserve"> for </w:t>
            </w:r>
            <w:r w:rsidRPr="00D623E2">
              <w:t>#MCC_MNC2 with gid1 and gid2</w:t>
            </w:r>
            <w:r>
              <w:t xml:space="preserve"> absent.</w:t>
            </w:r>
          </w:p>
        </w:tc>
      </w:tr>
      <w:tr w:rsidR="0000309D" w:rsidRPr="00D87A96" w14:paraId="1B0B04FF" w14:textId="77777777" w:rsidTr="0000309D">
        <w:trPr>
          <w:jc w:val="center"/>
        </w:trPr>
        <w:tc>
          <w:tcPr>
            <w:tcW w:w="1170" w:type="pct"/>
            <w:vAlign w:val="center"/>
          </w:tcPr>
          <w:p w14:paraId="55941451" w14:textId="77777777" w:rsidR="0000309D" w:rsidRPr="00D87A96" w:rsidRDefault="0000309D" w:rsidP="0000309D">
            <w:pPr>
              <w:pStyle w:val="TableText"/>
            </w:pPr>
            <w:r w:rsidRPr="00D87A96">
              <w:t>LPAd</w:t>
            </w:r>
          </w:p>
        </w:tc>
        <w:tc>
          <w:tcPr>
            <w:tcW w:w="3830" w:type="pct"/>
            <w:vAlign w:val="center"/>
          </w:tcPr>
          <w:p w14:paraId="2CDC508D" w14:textId="77777777" w:rsidR="0000309D" w:rsidRPr="0000309D" w:rsidRDefault="0000309D" w:rsidP="0000309D">
            <w:pPr>
              <w:pStyle w:val="TableText"/>
            </w:pPr>
            <w:r w:rsidRPr="00D87A96">
              <w:t xml:space="preserve">Add </w:t>
            </w:r>
            <w:r w:rsidRPr="003C72DB">
              <w:t>and Enable</w:t>
            </w:r>
            <w:r w:rsidRPr="0000309D">
              <w:t xml:space="preserve"> Profile operation is initiated by using #ACTIVATION_CODE_3_NO_CC.</w:t>
            </w:r>
          </w:p>
        </w:tc>
      </w:tr>
      <w:tr w:rsidR="0000309D" w:rsidRPr="00D87A96" w14:paraId="5113927D" w14:textId="77777777" w:rsidTr="0000309D">
        <w:trPr>
          <w:jc w:val="center"/>
        </w:trPr>
        <w:tc>
          <w:tcPr>
            <w:tcW w:w="1170" w:type="pct"/>
          </w:tcPr>
          <w:p w14:paraId="10CB60F7" w14:textId="77777777" w:rsidR="0000309D" w:rsidRPr="00D87A96" w:rsidRDefault="0000309D" w:rsidP="0000309D">
            <w:pPr>
              <w:pStyle w:val="TableText"/>
            </w:pPr>
            <w:r w:rsidRPr="00D87A96">
              <w:t>S_SM-DP+</w:t>
            </w:r>
          </w:p>
        </w:tc>
        <w:tc>
          <w:tcPr>
            <w:tcW w:w="3830" w:type="pct"/>
          </w:tcPr>
          <w:p w14:paraId="65538B4A" w14:textId="77777777" w:rsidR="0000309D" w:rsidRPr="00D87A96" w:rsidRDefault="0000309D" w:rsidP="0000309D">
            <w:pPr>
              <w:pStyle w:val="TableText"/>
            </w:pPr>
            <w:r w:rsidRPr="00D87A96">
              <w:t>There is a pending Profile download order for #MATCHING_ID_3 (associated with PROFILE_OPERATIONAL3).</w:t>
            </w:r>
          </w:p>
        </w:tc>
      </w:tr>
    </w:tbl>
    <w:p w14:paraId="76E7A1DE" w14:textId="77777777" w:rsidR="0000309D" w:rsidRPr="00D87A96" w:rsidRDefault="0000309D" w:rsidP="0000309D">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8"/>
        <w:gridCol w:w="1418"/>
        <w:gridCol w:w="2717"/>
        <w:gridCol w:w="4177"/>
      </w:tblGrid>
      <w:tr w:rsidR="008A1953" w:rsidRPr="00D87A96" w14:paraId="108CB246" w14:textId="77777777" w:rsidTr="008A1953">
        <w:trPr>
          <w:trHeight w:val="314"/>
          <w:jc w:val="center"/>
        </w:trPr>
        <w:tc>
          <w:tcPr>
            <w:tcW w:w="387" w:type="pct"/>
            <w:shd w:val="clear" w:color="auto" w:fill="C00000"/>
            <w:vAlign w:val="center"/>
          </w:tcPr>
          <w:p w14:paraId="2F39C766" w14:textId="77777777" w:rsidR="008A1953" w:rsidRPr="00D87A96" w:rsidRDefault="008A1953" w:rsidP="0000309D">
            <w:pPr>
              <w:pStyle w:val="TableHeader"/>
            </w:pPr>
            <w:r w:rsidRPr="00D87A96">
              <w:t>Step</w:t>
            </w:r>
          </w:p>
        </w:tc>
        <w:tc>
          <w:tcPr>
            <w:tcW w:w="787" w:type="pct"/>
            <w:shd w:val="clear" w:color="auto" w:fill="C00000"/>
            <w:vAlign w:val="center"/>
          </w:tcPr>
          <w:p w14:paraId="56A3505F" w14:textId="77777777" w:rsidR="008A1953" w:rsidRPr="00D87A96" w:rsidRDefault="008A1953" w:rsidP="0000309D">
            <w:pPr>
              <w:pStyle w:val="TableHeader"/>
            </w:pPr>
            <w:r w:rsidRPr="00D87A96">
              <w:t>Direction</w:t>
            </w:r>
          </w:p>
        </w:tc>
        <w:tc>
          <w:tcPr>
            <w:tcW w:w="1508" w:type="pct"/>
            <w:shd w:val="clear" w:color="auto" w:fill="C00000"/>
            <w:vAlign w:val="center"/>
          </w:tcPr>
          <w:p w14:paraId="524F2ED1" w14:textId="77777777" w:rsidR="008A1953" w:rsidRPr="00D87A96" w:rsidRDefault="008A1953" w:rsidP="0000309D">
            <w:pPr>
              <w:pStyle w:val="TableHeader"/>
            </w:pPr>
            <w:r w:rsidRPr="00D87A96">
              <w:t>Sequence / Description</w:t>
            </w:r>
          </w:p>
        </w:tc>
        <w:tc>
          <w:tcPr>
            <w:tcW w:w="2317" w:type="pct"/>
            <w:shd w:val="clear" w:color="auto" w:fill="C00000"/>
            <w:vAlign w:val="center"/>
          </w:tcPr>
          <w:p w14:paraId="7184D92E" w14:textId="3388F1AB" w:rsidR="008A1953" w:rsidRPr="00D87A96" w:rsidRDefault="008A1953" w:rsidP="0000309D">
            <w:pPr>
              <w:pStyle w:val="TableHeader"/>
            </w:pPr>
            <w:r w:rsidRPr="00D87A96">
              <w:t>Expected result</w:t>
            </w:r>
          </w:p>
        </w:tc>
      </w:tr>
      <w:tr w:rsidR="0000309D" w:rsidRPr="00D87A96" w14:paraId="6BE82261" w14:textId="77777777" w:rsidTr="00D11F0D">
        <w:trPr>
          <w:trHeight w:val="314"/>
          <w:jc w:val="center"/>
        </w:trPr>
        <w:tc>
          <w:tcPr>
            <w:tcW w:w="387" w:type="pct"/>
            <w:shd w:val="clear" w:color="auto" w:fill="auto"/>
            <w:vAlign w:val="center"/>
          </w:tcPr>
          <w:p w14:paraId="009FE4F3" w14:textId="77777777" w:rsidR="0000309D" w:rsidRPr="00D87A96" w:rsidRDefault="0000309D" w:rsidP="0000309D">
            <w:pPr>
              <w:pStyle w:val="TableContentLeft"/>
            </w:pPr>
            <w:r w:rsidRPr="00D87A96">
              <w:t>IC1</w:t>
            </w:r>
          </w:p>
        </w:tc>
        <w:tc>
          <w:tcPr>
            <w:tcW w:w="4613" w:type="pct"/>
            <w:gridSpan w:val="3"/>
            <w:shd w:val="clear" w:color="auto" w:fill="auto"/>
            <w:vAlign w:val="center"/>
          </w:tcPr>
          <w:p w14:paraId="111EF6A0" w14:textId="77777777" w:rsidR="0000309D" w:rsidRPr="00D87A96" w:rsidRDefault="0000309D" w:rsidP="0000309D">
            <w:pPr>
              <w:pStyle w:val="TableContentLeft"/>
            </w:pPr>
            <w:r w:rsidRPr="00D87A96">
              <w:t>PROC_TLS_INITIALIZATION_SERVER_AUTH on ES9+</w:t>
            </w:r>
          </w:p>
        </w:tc>
      </w:tr>
      <w:tr w:rsidR="0000309D" w:rsidRPr="00D87A96" w14:paraId="0C8CF168" w14:textId="77777777" w:rsidTr="00D11F0D">
        <w:trPr>
          <w:trHeight w:val="314"/>
          <w:jc w:val="center"/>
        </w:trPr>
        <w:tc>
          <w:tcPr>
            <w:tcW w:w="387" w:type="pct"/>
            <w:shd w:val="clear" w:color="auto" w:fill="auto"/>
            <w:vAlign w:val="center"/>
          </w:tcPr>
          <w:p w14:paraId="437BC8CE" w14:textId="77777777" w:rsidR="0000309D" w:rsidRPr="00D87A96" w:rsidRDefault="0000309D" w:rsidP="0000309D">
            <w:pPr>
              <w:pStyle w:val="TableContentLeft"/>
            </w:pPr>
            <w:r w:rsidRPr="00D87A96">
              <w:t>IC2</w:t>
            </w:r>
          </w:p>
        </w:tc>
        <w:tc>
          <w:tcPr>
            <w:tcW w:w="4613" w:type="pct"/>
            <w:gridSpan w:val="3"/>
            <w:shd w:val="clear" w:color="auto" w:fill="auto"/>
            <w:vAlign w:val="center"/>
          </w:tcPr>
          <w:p w14:paraId="7ED355BB" w14:textId="77777777" w:rsidR="0000309D" w:rsidRPr="00D87A96" w:rsidRDefault="0000309D" w:rsidP="0000309D">
            <w:pPr>
              <w:pStyle w:val="TableContentLeft"/>
              <w:rPr>
                <w:lang w:eastAsia="en-GB"/>
              </w:rPr>
            </w:pPr>
            <w:r w:rsidRPr="00D87A96">
              <w:t>PROC_ES9+_INIT_AUTH</w:t>
            </w:r>
          </w:p>
        </w:tc>
      </w:tr>
      <w:tr w:rsidR="0000309D" w:rsidRPr="00D87A96" w14:paraId="5A4F58D3" w14:textId="77777777" w:rsidTr="00D11F0D">
        <w:trPr>
          <w:trHeight w:val="314"/>
          <w:jc w:val="center"/>
        </w:trPr>
        <w:tc>
          <w:tcPr>
            <w:tcW w:w="387" w:type="pct"/>
            <w:shd w:val="clear" w:color="auto" w:fill="auto"/>
            <w:vAlign w:val="center"/>
          </w:tcPr>
          <w:p w14:paraId="1615C9AC" w14:textId="77777777" w:rsidR="0000309D" w:rsidRPr="00D87A96" w:rsidRDefault="0000309D" w:rsidP="0000309D">
            <w:pPr>
              <w:pStyle w:val="TableContentLeft"/>
            </w:pPr>
            <w:r w:rsidRPr="00D87A96">
              <w:t>IC3</w:t>
            </w:r>
          </w:p>
        </w:tc>
        <w:tc>
          <w:tcPr>
            <w:tcW w:w="4613" w:type="pct"/>
            <w:gridSpan w:val="3"/>
            <w:shd w:val="clear" w:color="auto" w:fill="auto"/>
            <w:vAlign w:val="center"/>
          </w:tcPr>
          <w:p w14:paraId="5CE68960" w14:textId="77777777" w:rsidR="0000309D" w:rsidRPr="00D87A96" w:rsidRDefault="0000309D" w:rsidP="0000309D">
            <w:pPr>
              <w:pStyle w:val="TableContentLeft"/>
            </w:pPr>
            <w:r w:rsidRPr="00D87A96">
              <w:t>PROC_ES9+_AUTH_CLIENT</w:t>
            </w:r>
          </w:p>
          <w:p w14:paraId="13310311" w14:textId="77777777" w:rsidR="0000309D" w:rsidRPr="00D87A96" w:rsidRDefault="0000309D" w:rsidP="0000309D">
            <w:pPr>
              <w:pStyle w:val="TableContentLeft"/>
            </w:pPr>
            <w:r w:rsidRPr="00D87A96">
              <w:t>Extract &lt;S_TRANSACTION_ID&gt;</w:t>
            </w:r>
          </w:p>
        </w:tc>
      </w:tr>
      <w:tr w:rsidR="0000309D" w:rsidRPr="00D87A96" w14:paraId="34B67ABE" w14:textId="77777777" w:rsidTr="00D11F0D">
        <w:trPr>
          <w:trHeight w:val="314"/>
          <w:jc w:val="center"/>
        </w:trPr>
        <w:tc>
          <w:tcPr>
            <w:tcW w:w="387" w:type="pct"/>
            <w:shd w:val="clear" w:color="auto" w:fill="auto"/>
            <w:vAlign w:val="center"/>
            <w:hideMark/>
          </w:tcPr>
          <w:p w14:paraId="310F7297" w14:textId="77777777" w:rsidR="0000309D" w:rsidRPr="00D87A96" w:rsidRDefault="0000309D" w:rsidP="0000309D">
            <w:pPr>
              <w:pStyle w:val="TableContentLeft"/>
            </w:pPr>
            <w:r w:rsidRPr="00D87A96">
              <w:t>IC4</w:t>
            </w:r>
          </w:p>
        </w:tc>
        <w:tc>
          <w:tcPr>
            <w:tcW w:w="4613" w:type="pct"/>
            <w:gridSpan w:val="3"/>
            <w:shd w:val="clear" w:color="auto" w:fill="auto"/>
            <w:vAlign w:val="center"/>
            <w:hideMark/>
          </w:tcPr>
          <w:p w14:paraId="38ABDFD3" w14:textId="77777777" w:rsidR="0000309D" w:rsidRPr="00D87A96" w:rsidRDefault="0000309D" w:rsidP="0000309D">
            <w:pPr>
              <w:pStyle w:val="TableContentLeft"/>
            </w:pPr>
            <w:r w:rsidRPr="00D87A96">
              <w:t>PROC_ES9+_GET_BPP with #METADATA_OP_PROF3 used in #GET_BPP_OK</w:t>
            </w:r>
          </w:p>
        </w:tc>
      </w:tr>
      <w:tr w:rsidR="008A1953" w:rsidRPr="00D87A96" w14:paraId="4D7A14E4" w14:textId="77777777" w:rsidTr="008A1953">
        <w:trPr>
          <w:trHeight w:val="314"/>
          <w:jc w:val="center"/>
        </w:trPr>
        <w:tc>
          <w:tcPr>
            <w:tcW w:w="387" w:type="pct"/>
            <w:shd w:val="clear" w:color="auto" w:fill="auto"/>
            <w:vAlign w:val="center"/>
          </w:tcPr>
          <w:p w14:paraId="578FA3BD" w14:textId="77777777" w:rsidR="008A1953" w:rsidRPr="00D87A96" w:rsidRDefault="008A1953" w:rsidP="0000309D">
            <w:pPr>
              <w:pStyle w:val="TableContentLeft"/>
            </w:pPr>
            <w:r w:rsidRPr="00D87A96">
              <w:t>1</w:t>
            </w:r>
          </w:p>
        </w:tc>
        <w:tc>
          <w:tcPr>
            <w:tcW w:w="787" w:type="pct"/>
            <w:shd w:val="clear" w:color="auto" w:fill="auto"/>
            <w:vAlign w:val="center"/>
          </w:tcPr>
          <w:p w14:paraId="3C8965E6" w14:textId="77777777" w:rsidR="008A1953" w:rsidRPr="00D87A96" w:rsidRDefault="008A1953" w:rsidP="0000309D">
            <w:pPr>
              <w:pStyle w:val="TableContentLeft"/>
            </w:pPr>
            <w:r w:rsidRPr="00D87A96">
              <w:t xml:space="preserve">LPAd </w:t>
            </w:r>
            <w:r w:rsidRPr="00D87A96">
              <w:rPr>
                <w:rFonts w:hint="eastAsia"/>
              </w:rPr>
              <w:t>→</w:t>
            </w:r>
            <w:r w:rsidRPr="00D87A96">
              <w:t xml:space="preserve"> S_EndUser</w:t>
            </w:r>
          </w:p>
        </w:tc>
        <w:tc>
          <w:tcPr>
            <w:tcW w:w="1508" w:type="pct"/>
            <w:shd w:val="clear" w:color="auto" w:fill="auto"/>
            <w:vAlign w:val="center"/>
          </w:tcPr>
          <w:p w14:paraId="7E16F308" w14:textId="77777777" w:rsidR="008A1953" w:rsidRPr="00D87A96" w:rsidRDefault="008A1953" w:rsidP="0000309D">
            <w:pPr>
              <w:pStyle w:val="TableContentLeft"/>
            </w:pPr>
            <w:r w:rsidRPr="00D87A96">
              <w:t>Request for Confirmation if not requested before.</w:t>
            </w:r>
          </w:p>
        </w:tc>
        <w:tc>
          <w:tcPr>
            <w:tcW w:w="2304" w:type="pct"/>
            <w:shd w:val="clear" w:color="auto" w:fill="auto"/>
            <w:vAlign w:val="center"/>
          </w:tcPr>
          <w:p w14:paraId="2D832C1A" w14:textId="7D1B7C3E" w:rsidR="008A1953" w:rsidRPr="00DA400D" w:rsidRDefault="008A1953" w:rsidP="00010173">
            <w:pPr>
              <w:pStyle w:val="TableContentLeft"/>
            </w:pPr>
            <w:r w:rsidRPr="00D87A96">
              <w:t>The LPA provides means for the End User Confirmation/Rejection of the Profile Download either at this point or at a previous point of the procedure</w:t>
            </w:r>
            <w:r w:rsidRPr="00D87A96">
              <w:br/>
              <w:t xml:space="preserve"> </w:t>
            </w:r>
            <w:r w:rsidRPr="00D87A96">
              <w:br/>
            </w:r>
            <w:r w:rsidRPr="00D87A96">
              <w:br/>
            </w:r>
          </w:p>
          <w:p w14:paraId="1C3FB884" w14:textId="77777777" w:rsidR="008A1953" w:rsidRPr="00010173" w:rsidRDefault="008A1953" w:rsidP="0077242C">
            <w:pPr>
              <w:pStyle w:val="TableContentLeft"/>
            </w:pPr>
            <w:r w:rsidRPr="00010173">
              <w:rPr>
                <w:lang w:val="en-US"/>
              </w:rPr>
              <w:t>Either Strong Confirmation is asked by showing relevant information concerning the PPR(s); or Simple Confirmation is asked on the Profile download</w:t>
            </w:r>
            <w:r w:rsidRPr="00010173">
              <w:t>.</w:t>
            </w:r>
          </w:p>
          <w:p w14:paraId="69ADD966" w14:textId="7CE05485" w:rsidR="008A1953" w:rsidRPr="00D87A96" w:rsidRDefault="008A1953" w:rsidP="0000309D">
            <w:pPr>
              <w:pStyle w:val="TableContentLeft"/>
              <w:rPr>
                <w:lang w:val="fr-FR"/>
              </w:rPr>
            </w:pPr>
            <w:r>
              <w:t>(See NOTE)</w:t>
            </w:r>
          </w:p>
        </w:tc>
      </w:tr>
      <w:tr w:rsidR="008A1953" w:rsidRPr="00D87A96" w14:paraId="2C7DC963" w14:textId="77777777" w:rsidTr="008A1953">
        <w:trPr>
          <w:trHeight w:val="314"/>
          <w:jc w:val="center"/>
        </w:trPr>
        <w:tc>
          <w:tcPr>
            <w:tcW w:w="387" w:type="pct"/>
            <w:shd w:val="clear" w:color="auto" w:fill="auto"/>
            <w:vAlign w:val="center"/>
          </w:tcPr>
          <w:p w14:paraId="5F804BD0" w14:textId="77777777" w:rsidR="008A1953" w:rsidRPr="00D87A96" w:rsidRDefault="008A1953" w:rsidP="0000309D">
            <w:pPr>
              <w:pStyle w:val="TableContentLeft"/>
            </w:pPr>
            <w:r w:rsidRPr="00D87A96">
              <w:t>2</w:t>
            </w:r>
          </w:p>
        </w:tc>
        <w:tc>
          <w:tcPr>
            <w:tcW w:w="787" w:type="pct"/>
            <w:shd w:val="clear" w:color="auto" w:fill="auto"/>
            <w:vAlign w:val="center"/>
          </w:tcPr>
          <w:p w14:paraId="57E9545C" w14:textId="77777777" w:rsidR="008A1953" w:rsidRPr="00D87A96" w:rsidRDefault="008A1953" w:rsidP="0000309D">
            <w:pPr>
              <w:pStyle w:val="TableContentLeft"/>
            </w:pPr>
            <w:r w:rsidRPr="00D87A96">
              <w:t xml:space="preserve">S_EndUser </w:t>
            </w:r>
            <w:r w:rsidRPr="00D87A96">
              <w:rPr>
                <w:rFonts w:hint="eastAsia"/>
              </w:rPr>
              <w:t>→</w:t>
            </w:r>
            <w:r w:rsidRPr="00D87A96">
              <w:t xml:space="preserve"> LPAd</w:t>
            </w:r>
          </w:p>
        </w:tc>
        <w:tc>
          <w:tcPr>
            <w:tcW w:w="1508" w:type="pct"/>
            <w:shd w:val="clear" w:color="auto" w:fill="auto"/>
            <w:vAlign w:val="center"/>
          </w:tcPr>
          <w:p w14:paraId="2D56398B" w14:textId="77777777" w:rsidR="008A1953" w:rsidRPr="00D87A96" w:rsidRDefault="008A1953" w:rsidP="0000309D">
            <w:pPr>
              <w:pStyle w:val="TableContentLeft"/>
            </w:pPr>
            <w:r w:rsidRPr="00D87A96">
              <w:t xml:space="preserve">End User Confirmation is performed within the period as defined in </w:t>
            </w:r>
            <w:r w:rsidRPr="00D87A96">
              <w:lastRenderedPageBreak/>
              <w:t>#IUT_EU_CONFIRMATION_TIMEOUT</w:t>
            </w:r>
          </w:p>
        </w:tc>
        <w:tc>
          <w:tcPr>
            <w:tcW w:w="2304" w:type="pct"/>
            <w:shd w:val="clear" w:color="auto" w:fill="auto"/>
            <w:vAlign w:val="center"/>
          </w:tcPr>
          <w:p w14:paraId="3E8FC4CD" w14:textId="77777777" w:rsidR="008A1953" w:rsidRPr="00D87A96" w:rsidRDefault="008A1953" w:rsidP="0000309D">
            <w:pPr>
              <w:pStyle w:val="TableContentLeft"/>
            </w:pPr>
          </w:p>
        </w:tc>
      </w:tr>
      <w:tr w:rsidR="0000309D" w:rsidRPr="00D87A96" w14:paraId="32B973A1" w14:textId="77777777" w:rsidTr="008A1953">
        <w:trPr>
          <w:trHeight w:val="314"/>
          <w:jc w:val="center"/>
        </w:trPr>
        <w:tc>
          <w:tcPr>
            <w:tcW w:w="387" w:type="pct"/>
            <w:shd w:val="clear" w:color="auto" w:fill="auto"/>
            <w:vAlign w:val="center"/>
          </w:tcPr>
          <w:p w14:paraId="70A3976E" w14:textId="77777777" w:rsidR="0000309D" w:rsidRPr="00D87A96" w:rsidRDefault="0000309D" w:rsidP="0000309D">
            <w:pPr>
              <w:pStyle w:val="TableContentLeft"/>
            </w:pPr>
            <w:r w:rsidRPr="00D87A96">
              <w:t>3</w:t>
            </w:r>
          </w:p>
        </w:tc>
        <w:tc>
          <w:tcPr>
            <w:tcW w:w="4599" w:type="pct"/>
            <w:gridSpan w:val="3"/>
            <w:shd w:val="clear" w:color="auto" w:fill="auto"/>
            <w:vAlign w:val="center"/>
          </w:tcPr>
          <w:p w14:paraId="4EF54734" w14:textId="77777777" w:rsidR="0000309D" w:rsidRPr="00D87A96" w:rsidRDefault="0000309D" w:rsidP="0000309D">
            <w:pPr>
              <w:pStyle w:val="TableContentLeft"/>
              <w:rPr>
                <w:lang w:eastAsia="en-GB"/>
              </w:rPr>
            </w:pPr>
            <w:r w:rsidRPr="00D87A96">
              <w:t>PROC_ES9+_HANDLE_NOTIF</w:t>
            </w:r>
          </w:p>
        </w:tc>
      </w:tr>
      <w:tr w:rsidR="008A1953" w:rsidRPr="00D87A96" w14:paraId="5B14E98A" w14:textId="77777777" w:rsidTr="008A1953">
        <w:trPr>
          <w:trHeight w:val="314"/>
          <w:jc w:val="center"/>
        </w:trPr>
        <w:tc>
          <w:tcPr>
            <w:tcW w:w="387" w:type="pct"/>
            <w:shd w:val="clear" w:color="auto" w:fill="auto"/>
            <w:vAlign w:val="center"/>
          </w:tcPr>
          <w:p w14:paraId="0F95A3E2" w14:textId="77777777" w:rsidR="008A1953" w:rsidRPr="00D87A96" w:rsidRDefault="008A1953" w:rsidP="0000309D">
            <w:pPr>
              <w:pStyle w:val="TableContentLeft"/>
            </w:pPr>
            <w:r w:rsidRPr="00D87A96">
              <w:t>4</w:t>
            </w:r>
          </w:p>
        </w:tc>
        <w:tc>
          <w:tcPr>
            <w:tcW w:w="787" w:type="pct"/>
            <w:shd w:val="clear" w:color="auto" w:fill="auto"/>
            <w:vAlign w:val="center"/>
          </w:tcPr>
          <w:p w14:paraId="7ABCD802" w14:textId="77777777" w:rsidR="008A1953" w:rsidRPr="00D87A96" w:rsidRDefault="008A1953" w:rsidP="0000309D">
            <w:pPr>
              <w:pStyle w:val="TableContentLeft"/>
            </w:pPr>
            <w:r w:rsidRPr="00D87A96">
              <w:t xml:space="preserve">S_EndUser </w:t>
            </w:r>
            <w:r w:rsidRPr="00D87A96">
              <w:rPr>
                <w:rFonts w:hint="eastAsia"/>
              </w:rPr>
              <w:t>→</w:t>
            </w:r>
            <w:r w:rsidRPr="00D87A96">
              <w:t xml:space="preserve"> LPAd</w:t>
            </w:r>
          </w:p>
        </w:tc>
        <w:tc>
          <w:tcPr>
            <w:tcW w:w="1508" w:type="pct"/>
            <w:shd w:val="clear" w:color="auto" w:fill="auto"/>
            <w:vAlign w:val="center"/>
          </w:tcPr>
          <w:p w14:paraId="39B7CCCC" w14:textId="77777777" w:rsidR="008A1953" w:rsidRPr="00D87A96" w:rsidRDefault="008A1953" w:rsidP="0000309D">
            <w:pPr>
              <w:pStyle w:val="TableContentLeft"/>
            </w:pPr>
            <w:r w:rsidRPr="00D87A96">
              <w:t>List Profile operation is initiated</w:t>
            </w:r>
          </w:p>
        </w:tc>
        <w:tc>
          <w:tcPr>
            <w:tcW w:w="2304" w:type="pct"/>
            <w:shd w:val="clear" w:color="auto" w:fill="auto"/>
            <w:vAlign w:val="center"/>
          </w:tcPr>
          <w:p w14:paraId="21F55043" w14:textId="0E41D7C2" w:rsidR="008A1953" w:rsidRPr="0000309D" w:rsidRDefault="008A1953" w:rsidP="0000309D">
            <w:pPr>
              <w:pStyle w:val="TableContentLeft"/>
            </w:pPr>
            <w:r w:rsidRPr="00D87A96">
              <w:t xml:space="preserve">PROFILE_OPERATIONAL3 is displayed in </w:t>
            </w:r>
            <w:r w:rsidRPr="003C72DB">
              <w:t>Enabled</w:t>
            </w:r>
            <w:r w:rsidRPr="0000309D">
              <w:t xml:space="preserve"> state</w:t>
            </w:r>
          </w:p>
        </w:tc>
      </w:tr>
      <w:tr w:rsidR="0000309D" w:rsidRPr="00D87A96" w14:paraId="3AD17E84" w14:textId="77777777" w:rsidTr="008A1953">
        <w:trPr>
          <w:trHeight w:val="314"/>
          <w:jc w:val="center"/>
        </w:trPr>
        <w:tc>
          <w:tcPr>
            <w:tcW w:w="4986" w:type="pct"/>
            <w:gridSpan w:val="4"/>
            <w:shd w:val="clear" w:color="auto" w:fill="auto"/>
            <w:vAlign w:val="center"/>
          </w:tcPr>
          <w:p w14:paraId="4C502CBF" w14:textId="20505DBF" w:rsidR="0000309D" w:rsidRPr="00D87A96" w:rsidRDefault="0000309D" w:rsidP="0000309D">
            <w:pPr>
              <w:pStyle w:val="TableIndentedText"/>
            </w:pPr>
            <w:r w:rsidRPr="00D87A96">
              <w:t xml:space="preserve">NOTE: </w:t>
            </w:r>
            <w:r w:rsidRPr="00D87A96">
              <w:tab/>
              <w:t>The request for this End User consent</w:t>
            </w:r>
            <w:r w:rsidR="0077242C">
              <w:t>/Confirmation</w:t>
            </w:r>
            <w:r w:rsidRPr="00D87A96">
              <w:t xml:space="preserve"> for the installation of Profile Policy Rules and Profile download MAY be combined into a single prompt.</w:t>
            </w:r>
          </w:p>
        </w:tc>
      </w:tr>
    </w:tbl>
    <w:p w14:paraId="0299AF87" w14:textId="77777777" w:rsidR="00D11F0D" w:rsidRPr="00C663F5" w:rsidRDefault="00D11F0D" w:rsidP="00D11F0D">
      <w:pPr>
        <w:pStyle w:val="Heading6no"/>
      </w:pPr>
      <w:r w:rsidRPr="00C663F5">
        <w:t>Test Sequence #0</w:t>
      </w:r>
      <w:r>
        <w:t>3</w:t>
      </w:r>
      <w:r w:rsidRPr="00C663F5">
        <w:t xml:space="preserve"> Nominal: </w:t>
      </w:r>
      <w:r>
        <w:t>Profile with PPR1 already present</w:t>
      </w:r>
    </w:p>
    <w:tbl>
      <w:tblPr>
        <w:tblW w:w="500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7"/>
      </w:tblGrid>
      <w:tr w:rsidR="00D11F0D" w:rsidRPr="00C663F5" w14:paraId="687FBD10" w14:textId="77777777" w:rsidTr="00FB166C">
        <w:trPr>
          <w:gridAfter w:val="1"/>
          <w:wAfter w:w="3830" w:type="pct"/>
          <w:jc w:val="center"/>
        </w:trPr>
        <w:tc>
          <w:tcPr>
            <w:tcW w:w="1170" w:type="pct"/>
            <w:shd w:val="clear" w:color="auto" w:fill="BFBFBF"/>
            <w:vAlign w:val="center"/>
          </w:tcPr>
          <w:p w14:paraId="5CEF6EEF" w14:textId="77777777" w:rsidR="00D11F0D" w:rsidRPr="00C663F5" w:rsidRDefault="00D11F0D" w:rsidP="00FB166C">
            <w:pPr>
              <w:pStyle w:val="TableHeaderGray"/>
              <w:rPr>
                <w:rFonts w:eastAsia="SimSun"/>
                <w:lang w:val="en-GB" w:eastAsia="de-DE"/>
              </w:rPr>
            </w:pPr>
            <w:r w:rsidRPr="00C663F5">
              <w:rPr>
                <w:rFonts w:eastAsia="Calibri"/>
                <w:lang w:val="en-GB"/>
              </w:rPr>
              <w:t>Initial Conditions</w:t>
            </w:r>
          </w:p>
        </w:tc>
      </w:tr>
      <w:tr w:rsidR="00D11F0D" w:rsidRPr="00C663F5" w14:paraId="1AB9E835" w14:textId="77777777" w:rsidTr="00FB166C">
        <w:trPr>
          <w:jc w:val="center"/>
        </w:trPr>
        <w:tc>
          <w:tcPr>
            <w:tcW w:w="1170" w:type="pct"/>
            <w:shd w:val="clear" w:color="auto" w:fill="BFBFBF"/>
            <w:vAlign w:val="center"/>
          </w:tcPr>
          <w:p w14:paraId="0784F16C" w14:textId="77777777" w:rsidR="00D11F0D" w:rsidRPr="00C663F5" w:rsidRDefault="00D11F0D" w:rsidP="00FB166C">
            <w:pPr>
              <w:pStyle w:val="TableHeaderGray"/>
              <w:rPr>
                <w:rFonts w:eastAsia="SimSun"/>
                <w:lang w:val="en-GB" w:eastAsia="de-DE"/>
              </w:rPr>
            </w:pPr>
            <w:r w:rsidRPr="00C663F5">
              <w:rPr>
                <w:rFonts w:eastAsia="SimSun"/>
                <w:lang w:val="en-GB" w:eastAsia="de-DE"/>
              </w:rPr>
              <w:t>Entity</w:t>
            </w:r>
          </w:p>
        </w:tc>
        <w:tc>
          <w:tcPr>
            <w:tcW w:w="3830" w:type="pct"/>
            <w:shd w:val="clear" w:color="auto" w:fill="BFBFBF"/>
            <w:vAlign w:val="center"/>
          </w:tcPr>
          <w:p w14:paraId="122E7136" w14:textId="77777777" w:rsidR="00D11F0D" w:rsidRPr="00C663F5" w:rsidRDefault="00D11F0D" w:rsidP="00FB166C">
            <w:pPr>
              <w:pStyle w:val="TableHeaderGray"/>
              <w:rPr>
                <w:rFonts w:eastAsia="SimSun"/>
                <w:lang w:val="en-GB" w:eastAsia="de-DE"/>
              </w:rPr>
            </w:pPr>
            <w:r w:rsidRPr="00C663F5">
              <w:rPr>
                <w:rFonts w:eastAsia="Calibri"/>
                <w:lang w:val="en-GB" w:eastAsia="de-DE"/>
              </w:rPr>
              <w:t>Description of the initial condition</w:t>
            </w:r>
          </w:p>
        </w:tc>
      </w:tr>
      <w:tr w:rsidR="00D11F0D" w:rsidRPr="00C663F5" w14:paraId="0D808FAB" w14:textId="77777777" w:rsidTr="00FB166C">
        <w:trPr>
          <w:jc w:val="center"/>
        </w:trPr>
        <w:tc>
          <w:tcPr>
            <w:tcW w:w="1170" w:type="pct"/>
            <w:vAlign w:val="center"/>
          </w:tcPr>
          <w:p w14:paraId="690DE695" w14:textId="77777777" w:rsidR="00D11F0D" w:rsidRPr="00C663F5" w:rsidRDefault="00D11F0D" w:rsidP="00FB166C">
            <w:pPr>
              <w:pStyle w:val="TableText"/>
            </w:pPr>
            <w:r>
              <w:t>eUICC</w:t>
            </w:r>
          </w:p>
        </w:tc>
        <w:tc>
          <w:tcPr>
            <w:tcW w:w="3830" w:type="pct"/>
            <w:vAlign w:val="center"/>
          </w:tcPr>
          <w:p w14:paraId="5553DE36" w14:textId="77777777" w:rsidR="00D11F0D" w:rsidRPr="00C663F5" w:rsidRDefault="00D11F0D" w:rsidP="00FB166C">
            <w:pPr>
              <w:pStyle w:val="TableText"/>
            </w:pPr>
            <w:r>
              <w:t xml:space="preserve">The Test eUICC’s RAT is configured as follows: </w:t>
            </w:r>
            <w:r w:rsidRPr="00D623E2">
              <w:t xml:space="preserve">PPR1 is allowed </w:t>
            </w:r>
            <w:r>
              <w:t>f</w:t>
            </w:r>
            <w:r w:rsidRPr="00D623E2">
              <w:t>or #MCC_MNC4 with gid1 and gid2</w:t>
            </w:r>
            <w:r>
              <w:t xml:space="preserve"> absent (with </w:t>
            </w:r>
            <w:r w:rsidRPr="00D623E2">
              <w:t xml:space="preserve">End User Consent </w:t>
            </w:r>
            <w:r>
              <w:t xml:space="preserve">either required or not </w:t>
            </w:r>
            <w:r w:rsidRPr="00D623E2">
              <w:t>required</w:t>
            </w:r>
            <w:r>
              <w:t>)</w:t>
            </w:r>
            <w:r w:rsidRPr="00D623E2">
              <w:t>.</w:t>
            </w:r>
          </w:p>
        </w:tc>
      </w:tr>
      <w:tr w:rsidR="00D11F0D" w:rsidRPr="00C663F5" w14:paraId="0A7203CD" w14:textId="77777777" w:rsidTr="00FB166C">
        <w:trPr>
          <w:jc w:val="center"/>
        </w:trPr>
        <w:tc>
          <w:tcPr>
            <w:tcW w:w="1170" w:type="pct"/>
          </w:tcPr>
          <w:p w14:paraId="181442A1" w14:textId="77777777" w:rsidR="00D11F0D" w:rsidRPr="00C663F5" w:rsidRDefault="00D11F0D" w:rsidP="00FB166C">
            <w:pPr>
              <w:pStyle w:val="TableText"/>
            </w:pPr>
            <w:r w:rsidRPr="00C663F5">
              <w:t>eUICC</w:t>
            </w:r>
          </w:p>
        </w:tc>
        <w:tc>
          <w:tcPr>
            <w:tcW w:w="3830" w:type="pct"/>
          </w:tcPr>
          <w:p w14:paraId="5C4CD41B" w14:textId="77777777" w:rsidR="00D11F0D" w:rsidRPr="00C663F5" w:rsidRDefault="00D11F0D" w:rsidP="00FB166C">
            <w:pPr>
              <w:pStyle w:val="TableText"/>
            </w:pPr>
            <w:r w:rsidRPr="00C663F5">
              <w:t>The PROFILE_OPERATIONAL4</w:t>
            </w:r>
            <w:r>
              <w:t xml:space="preserve"> with PPR1</w:t>
            </w:r>
            <w:r w:rsidRPr="00C663F5">
              <w:t xml:space="preserve"> is installed </w:t>
            </w:r>
            <w:r>
              <w:t xml:space="preserve">and enabled </w:t>
            </w:r>
            <w:r w:rsidRPr="00C663F5">
              <w:t>on the eUICC</w:t>
            </w:r>
            <w:r>
              <w:t>.</w:t>
            </w:r>
          </w:p>
        </w:tc>
      </w:tr>
      <w:tr w:rsidR="00D11F0D" w:rsidRPr="00C663F5" w14:paraId="63CBD29B" w14:textId="77777777" w:rsidTr="00FB166C">
        <w:trPr>
          <w:jc w:val="center"/>
        </w:trPr>
        <w:tc>
          <w:tcPr>
            <w:tcW w:w="1170" w:type="pct"/>
            <w:vAlign w:val="center"/>
          </w:tcPr>
          <w:p w14:paraId="530889D7" w14:textId="77777777" w:rsidR="00D11F0D" w:rsidRPr="00C663F5" w:rsidRDefault="00D11F0D" w:rsidP="00FB166C">
            <w:pPr>
              <w:pStyle w:val="TableText"/>
            </w:pPr>
            <w:r w:rsidRPr="00C663F5">
              <w:t>LPAd</w:t>
            </w:r>
          </w:p>
        </w:tc>
        <w:tc>
          <w:tcPr>
            <w:tcW w:w="3830" w:type="pct"/>
            <w:vAlign w:val="center"/>
          </w:tcPr>
          <w:p w14:paraId="099CEA0E" w14:textId="5B415635" w:rsidR="00D11F0D" w:rsidRPr="00C663F5" w:rsidRDefault="00D11F0D" w:rsidP="00FB166C">
            <w:pPr>
              <w:pStyle w:val="TableText"/>
            </w:pPr>
            <w:r w:rsidRPr="00C663F5">
              <w:t xml:space="preserve">Add </w:t>
            </w:r>
            <w:r w:rsidR="00176CD8">
              <w:t xml:space="preserve">and Enable </w:t>
            </w:r>
            <w:r w:rsidRPr="00C663F5">
              <w:t>Profile operation is initiated by using #ACTIVATION_CODE_1.</w:t>
            </w:r>
          </w:p>
        </w:tc>
      </w:tr>
      <w:tr w:rsidR="00D11F0D" w:rsidRPr="00C663F5" w14:paraId="3551AF5D" w14:textId="77777777" w:rsidTr="00FB166C">
        <w:trPr>
          <w:jc w:val="center"/>
        </w:trPr>
        <w:tc>
          <w:tcPr>
            <w:tcW w:w="1170" w:type="pct"/>
          </w:tcPr>
          <w:p w14:paraId="1D5B7501" w14:textId="77777777" w:rsidR="00D11F0D" w:rsidRPr="00C663F5" w:rsidRDefault="00D11F0D" w:rsidP="00FB166C">
            <w:pPr>
              <w:pStyle w:val="TableText"/>
            </w:pPr>
            <w:r w:rsidRPr="00C663F5">
              <w:t>S_SM-DP+</w:t>
            </w:r>
          </w:p>
        </w:tc>
        <w:tc>
          <w:tcPr>
            <w:tcW w:w="3830" w:type="pct"/>
          </w:tcPr>
          <w:p w14:paraId="58A46208" w14:textId="77777777" w:rsidR="00D11F0D" w:rsidRPr="00C663F5" w:rsidRDefault="00D11F0D" w:rsidP="00FB166C">
            <w:pPr>
              <w:pStyle w:val="TableText"/>
            </w:pPr>
            <w:r w:rsidRPr="00C663F5">
              <w:t>There is a pending Profile download order for #MATCHING_ID_1 (associated with PROFILE_OPERATIONAL1)</w:t>
            </w:r>
            <w:r>
              <w:t>.</w:t>
            </w:r>
          </w:p>
        </w:tc>
      </w:tr>
    </w:tbl>
    <w:p w14:paraId="19C15030" w14:textId="77777777" w:rsidR="00D11F0D" w:rsidRPr="001F0550" w:rsidRDefault="00D11F0D" w:rsidP="00D11F0D">
      <w:pPr>
        <w:pStyle w:val="NormalParagraph"/>
      </w:pPr>
    </w:p>
    <w:tbl>
      <w:tblPr>
        <w:tblW w:w="500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1"/>
        <w:gridCol w:w="1241"/>
        <w:gridCol w:w="2789"/>
        <w:gridCol w:w="4150"/>
      </w:tblGrid>
      <w:tr w:rsidR="008A1953" w:rsidRPr="001F0550" w14:paraId="1AA27A3C" w14:textId="77777777" w:rsidTr="008A1953">
        <w:trPr>
          <w:trHeight w:val="314"/>
          <w:jc w:val="center"/>
        </w:trPr>
        <w:tc>
          <w:tcPr>
            <w:tcW w:w="466" w:type="pct"/>
            <w:shd w:val="clear" w:color="auto" w:fill="C00000"/>
            <w:vAlign w:val="center"/>
          </w:tcPr>
          <w:p w14:paraId="282E0D44" w14:textId="77777777" w:rsidR="008A1953" w:rsidRPr="0061518F" w:rsidRDefault="008A1953" w:rsidP="00FB166C">
            <w:pPr>
              <w:pStyle w:val="TableHeader"/>
            </w:pPr>
            <w:r w:rsidRPr="001A336D">
              <w:t>Step</w:t>
            </w:r>
          </w:p>
        </w:tc>
        <w:tc>
          <w:tcPr>
            <w:tcW w:w="688" w:type="pct"/>
            <w:shd w:val="clear" w:color="auto" w:fill="C00000"/>
            <w:vAlign w:val="center"/>
          </w:tcPr>
          <w:p w14:paraId="09BFBCA7" w14:textId="77777777" w:rsidR="008A1953" w:rsidRPr="00065A81" w:rsidRDefault="008A1953" w:rsidP="00FB166C">
            <w:pPr>
              <w:pStyle w:val="TableHeader"/>
            </w:pPr>
            <w:r w:rsidRPr="00065A81">
              <w:t>Direction</w:t>
            </w:r>
          </w:p>
        </w:tc>
        <w:tc>
          <w:tcPr>
            <w:tcW w:w="1546" w:type="pct"/>
            <w:shd w:val="clear" w:color="auto" w:fill="C00000"/>
            <w:vAlign w:val="center"/>
          </w:tcPr>
          <w:p w14:paraId="1BB50912" w14:textId="77777777" w:rsidR="008A1953" w:rsidRPr="00452227" w:rsidRDefault="008A1953" w:rsidP="00FB166C">
            <w:pPr>
              <w:pStyle w:val="TableHeader"/>
            </w:pPr>
            <w:r w:rsidRPr="00263515">
              <w:t>Sequence / Description</w:t>
            </w:r>
          </w:p>
        </w:tc>
        <w:tc>
          <w:tcPr>
            <w:tcW w:w="2300" w:type="pct"/>
            <w:shd w:val="clear" w:color="auto" w:fill="C00000"/>
            <w:vAlign w:val="center"/>
          </w:tcPr>
          <w:p w14:paraId="57D4D2A9" w14:textId="2B168571" w:rsidR="008A1953" w:rsidRPr="00F85498" w:rsidRDefault="008A1953" w:rsidP="00FB166C">
            <w:pPr>
              <w:pStyle w:val="TableHeader"/>
            </w:pPr>
            <w:r w:rsidRPr="007E5B2A">
              <w:t>Expected result</w:t>
            </w:r>
          </w:p>
        </w:tc>
      </w:tr>
      <w:tr w:rsidR="00D11F0D" w:rsidRPr="00C663F5" w14:paraId="62E0F7E2" w14:textId="77777777" w:rsidTr="00FB166C">
        <w:trPr>
          <w:trHeight w:val="314"/>
          <w:jc w:val="center"/>
        </w:trPr>
        <w:tc>
          <w:tcPr>
            <w:tcW w:w="466" w:type="pct"/>
            <w:shd w:val="clear" w:color="auto" w:fill="auto"/>
            <w:vAlign w:val="center"/>
          </w:tcPr>
          <w:p w14:paraId="6638054B" w14:textId="77777777" w:rsidR="00D11F0D" w:rsidRPr="00C663F5" w:rsidRDefault="00D11F0D" w:rsidP="00FB166C">
            <w:pPr>
              <w:jc w:val="center"/>
              <w:rPr>
                <w:rFonts w:cs="Arial"/>
                <w:sz w:val="18"/>
                <w:szCs w:val="18"/>
                <w:lang w:eastAsia="ja-JP"/>
              </w:rPr>
            </w:pPr>
            <w:r w:rsidRPr="00C663F5">
              <w:rPr>
                <w:rFonts w:cs="Arial"/>
                <w:sz w:val="18"/>
                <w:szCs w:val="18"/>
                <w:lang w:eastAsia="ja-JP"/>
              </w:rPr>
              <w:t>IC1</w:t>
            </w:r>
          </w:p>
        </w:tc>
        <w:tc>
          <w:tcPr>
            <w:tcW w:w="4534" w:type="pct"/>
            <w:gridSpan w:val="3"/>
            <w:shd w:val="clear" w:color="auto" w:fill="auto"/>
            <w:vAlign w:val="center"/>
          </w:tcPr>
          <w:p w14:paraId="0E30029D" w14:textId="77777777" w:rsidR="00D11F0D" w:rsidRPr="00C663F5" w:rsidRDefault="00D11F0D" w:rsidP="00FB166C">
            <w:pPr>
              <w:pStyle w:val="TableContentLeft"/>
            </w:pPr>
            <w:r w:rsidRPr="00C663F5">
              <w:t>PROC_TLS_INITIALIZATION_SERVER_AUTH on ES9+</w:t>
            </w:r>
          </w:p>
        </w:tc>
      </w:tr>
      <w:tr w:rsidR="00D11F0D" w:rsidRPr="00C663F5" w14:paraId="43FB736F" w14:textId="77777777" w:rsidTr="00FB166C">
        <w:trPr>
          <w:trHeight w:val="314"/>
          <w:jc w:val="center"/>
        </w:trPr>
        <w:tc>
          <w:tcPr>
            <w:tcW w:w="466" w:type="pct"/>
            <w:shd w:val="clear" w:color="auto" w:fill="auto"/>
            <w:vAlign w:val="center"/>
          </w:tcPr>
          <w:p w14:paraId="6B927171" w14:textId="77777777" w:rsidR="00D11F0D" w:rsidRPr="00C663F5" w:rsidRDefault="00D11F0D" w:rsidP="00FB166C">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IC2</w:t>
            </w:r>
          </w:p>
        </w:tc>
        <w:tc>
          <w:tcPr>
            <w:tcW w:w="4534" w:type="pct"/>
            <w:gridSpan w:val="3"/>
            <w:shd w:val="clear" w:color="auto" w:fill="auto"/>
            <w:vAlign w:val="center"/>
          </w:tcPr>
          <w:p w14:paraId="6C16DBCF" w14:textId="77777777" w:rsidR="00D11F0D" w:rsidRPr="00C663F5" w:rsidRDefault="00D11F0D" w:rsidP="00FB166C">
            <w:pPr>
              <w:pStyle w:val="TableContentLeft"/>
            </w:pPr>
            <w:r w:rsidRPr="00C663F5">
              <w:t>PROC_ES9+_INIT_AUTH</w:t>
            </w:r>
          </w:p>
        </w:tc>
      </w:tr>
      <w:tr w:rsidR="00D11F0D" w:rsidRPr="00C663F5" w14:paraId="60A80DA1" w14:textId="77777777" w:rsidTr="00FB166C">
        <w:trPr>
          <w:trHeight w:val="314"/>
          <w:jc w:val="center"/>
        </w:trPr>
        <w:tc>
          <w:tcPr>
            <w:tcW w:w="466" w:type="pct"/>
            <w:shd w:val="clear" w:color="auto" w:fill="auto"/>
            <w:vAlign w:val="center"/>
          </w:tcPr>
          <w:p w14:paraId="20883E12" w14:textId="77777777" w:rsidR="00D11F0D" w:rsidRPr="00C663F5" w:rsidRDefault="00D11F0D" w:rsidP="00FB166C">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IC3</w:t>
            </w:r>
          </w:p>
        </w:tc>
        <w:tc>
          <w:tcPr>
            <w:tcW w:w="4534" w:type="pct"/>
            <w:gridSpan w:val="3"/>
            <w:shd w:val="clear" w:color="auto" w:fill="auto"/>
            <w:vAlign w:val="center"/>
          </w:tcPr>
          <w:p w14:paraId="25C1FCBA" w14:textId="77777777" w:rsidR="00D11F0D" w:rsidRPr="00C663F5" w:rsidRDefault="00D11F0D" w:rsidP="00FB166C">
            <w:pPr>
              <w:pStyle w:val="TableContentLeft"/>
            </w:pPr>
            <w:r w:rsidRPr="00C663F5">
              <w:t>PROC_ES9+_AUTH_CLIENT</w:t>
            </w:r>
          </w:p>
          <w:p w14:paraId="1E092A4A" w14:textId="77777777" w:rsidR="00D11F0D" w:rsidRPr="00C663F5" w:rsidRDefault="00D11F0D" w:rsidP="00FB166C">
            <w:pPr>
              <w:pStyle w:val="TableContentLeft"/>
            </w:pPr>
            <w:r w:rsidRPr="00C663F5">
              <w:t>Extract &lt;S_TRANSACTION_ID&gt;</w:t>
            </w:r>
          </w:p>
        </w:tc>
      </w:tr>
      <w:tr w:rsidR="00D11F0D" w:rsidRPr="00C663F5" w14:paraId="3B02ACD8" w14:textId="77777777" w:rsidTr="00FB166C">
        <w:trPr>
          <w:trHeight w:val="314"/>
          <w:jc w:val="center"/>
        </w:trPr>
        <w:tc>
          <w:tcPr>
            <w:tcW w:w="466" w:type="pct"/>
            <w:shd w:val="clear" w:color="auto" w:fill="auto"/>
            <w:vAlign w:val="center"/>
            <w:hideMark/>
          </w:tcPr>
          <w:p w14:paraId="2A1FD4E6" w14:textId="77777777" w:rsidR="00D11F0D" w:rsidRPr="00C663F5" w:rsidRDefault="00D11F0D" w:rsidP="00FB166C">
            <w:pPr>
              <w:pStyle w:val="CRSheetTitle"/>
              <w:framePr w:hSpace="0" w:wrap="auto" w:hAnchor="text" w:xAlign="left" w:yAlign="inline"/>
              <w:spacing w:before="0" w:after="0"/>
              <w:jc w:val="center"/>
              <w:rPr>
                <w:rFonts w:ascii="Arial" w:hAnsi="Arial" w:cs="Arial"/>
                <w:b w:val="0"/>
                <w:sz w:val="18"/>
                <w:szCs w:val="18"/>
                <w:lang w:eastAsia="ja-JP" w:bidi="bn-BD"/>
              </w:rPr>
            </w:pPr>
            <w:r w:rsidRPr="00C663F5">
              <w:rPr>
                <w:rFonts w:ascii="Arial" w:hAnsi="Arial" w:cs="Arial"/>
                <w:b w:val="0"/>
                <w:sz w:val="18"/>
                <w:szCs w:val="18"/>
                <w:lang w:eastAsia="ja-JP" w:bidi="bn-BD"/>
              </w:rPr>
              <w:t xml:space="preserve">IC4 </w:t>
            </w:r>
          </w:p>
        </w:tc>
        <w:tc>
          <w:tcPr>
            <w:tcW w:w="4534" w:type="pct"/>
            <w:gridSpan w:val="3"/>
            <w:shd w:val="clear" w:color="auto" w:fill="auto"/>
            <w:vAlign w:val="center"/>
            <w:hideMark/>
          </w:tcPr>
          <w:p w14:paraId="22373540" w14:textId="77777777" w:rsidR="00D11F0D" w:rsidRPr="00C663F5" w:rsidRDefault="00D11F0D" w:rsidP="00FB166C">
            <w:pPr>
              <w:pStyle w:val="TableContentLeft"/>
            </w:pPr>
            <w:r w:rsidRPr="00C663F5">
              <w:t>PROC_ES9+_GET_BPP</w:t>
            </w:r>
          </w:p>
        </w:tc>
      </w:tr>
      <w:tr w:rsidR="008A1953" w:rsidRPr="00C663F5" w14:paraId="40F5710B" w14:textId="77777777" w:rsidTr="008A1953">
        <w:trPr>
          <w:trHeight w:val="314"/>
          <w:jc w:val="center"/>
        </w:trPr>
        <w:tc>
          <w:tcPr>
            <w:tcW w:w="466" w:type="pct"/>
            <w:shd w:val="clear" w:color="auto" w:fill="auto"/>
            <w:vAlign w:val="center"/>
          </w:tcPr>
          <w:p w14:paraId="70ADB714" w14:textId="77777777" w:rsidR="008A1953" w:rsidRPr="00C663F5" w:rsidRDefault="008A1953" w:rsidP="00FB166C">
            <w:pPr>
              <w:jc w:val="center"/>
              <w:rPr>
                <w:rFonts w:cs="Arial"/>
                <w:sz w:val="18"/>
                <w:szCs w:val="18"/>
                <w:lang w:eastAsia="ja-JP"/>
              </w:rPr>
            </w:pPr>
            <w:r w:rsidRPr="00C663F5">
              <w:rPr>
                <w:rFonts w:cs="Arial"/>
                <w:sz w:val="18"/>
                <w:szCs w:val="18"/>
                <w:lang w:eastAsia="ja-JP"/>
              </w:rPr>
              <w:t>1</w:t>
            </w:r>
          </w:p>
        </w:tc>
        <w:tc>
          <w:tcPr>
            <w:tcW w:w="688" w:type="pct"/>
            <w:shd w:val="clear" w:color="auto" w:fill="auto"/>
            <w:vAlign w:val="center"/>
          </w:tcPr>
          <w:p w14:paraId="53556796" w14:textId="77777777" w:rsidR="008A1953" w:rsidRPr="00C663F5" w:rsidRDefault="008A1953" w:rsidP="00FB166C">
            <w:pPr>
              <w:pStyle w:val="TableContentLeft"/>
            </w:pPr>
            <w:r w:rsidRPr="00C663F5">
              <w:t>LPAd → S_EndUser</w:t>
            </w:r>
          </w:p>
        </w:tc>
        <w:tc>
          <w:tcPr>
            <w:tcW w:w="1546" w:type="pct"/>
            <w:shd w:val="clear" w:color="auto" w:fill="auto"/>
            <w:vAlign w:val="center"/>
          </w:tcPr>
          <w:p w14:paraId="0E73BFEF" w14:textId="77777777" w:rsidR="008A1953" w:rsidRPr="00C663F5" w:rsidRDefault="008A1953" w:rsidP="00FB166C">
            <w:pPr>
              <w:pStyle w:val="TableContentLeft"/>
            </w:pPr>
            <w:r w:rsidRPr="00C663F5">
              <w:t>Request for Confirmation if not requested before.</w:t>
            </w:r>
          </w:p>
        </w:tc>
        <w:tc>
          <w:tcPr>
            <w:tcW w:w="2300" w:type="pct"/>
            <w:shd w:val="clear" w:color="auto" w:fill="auto"/>
            <w:vAlign w:val="center"/>
          </w:tcPr>
          <w:p w14:paraId="7AA24F42" w14:textId="77777777" w:rsidR="008A1953" w:rsidRPr="00C663F5" w:rsidRDefault="008A1953" w:rsidP="00FB166C">
            <w:pPr>
              <w:pStyle w:val="TableContentLeft"/>
            </w:pPr>
            <w:r w:rsidRPr="00C663F5">
              <w:t>The LPA provides means for the End User Confirmation/Rejection of the Profile Download</w:t>
            </w:r>
            <w:r>
              <w:t>.</w:t>
            </w:r>
          </w:p>
          <w:p w14:paraId="555BE1E2" w14:textId="2E578336" w:rsidR="008A1953" w:rsidRPr="00C663F5" w:rsidRDefault="008A1953" w:rsidP="00FB166C">
            <w:pPr>
              <w:pStyle w:val="TableContentLeft"/>
            </w:pPr>
            <w:r w:rsidRPr="00C663F5">
              <w:t>End User advised about a Profile with PPR1 already present and the End User consent is requested if not requested before.</w:t>
            </w:r>
          </w:p>
        </w:tc>
      </w:tr>
      <w:tr w:rsidR="008A1953" w:rsidRPr="00C663F5" w14:paraId="3FCD3BC0" w14:textId="77777777" w:rsidTr="008A1953">
        <w:trPr>
          <w:trHeight w:val="314"/>
          <w:jc w:val="center"/>
        </w:trPr>
        <w:tc>
          <w:tcPr>
            <w:tcW w:w="466" w:type="pct"/>
            <w:shd w:val="clear" w:color="auto" w:fill="auto"/>
            <w:vAlign w:val="center"/>
          </w:tcPr>
          <w:p w14:paraId="22FE99F3" w14:textId="77777777" w:rsidR="008A1953" w:rsidRPr="00C663F5" w:rsidRDefault="008A1953" w:rsidP="00FB166C">
            <w:pPr>
              <w:jc w:val="center"/>
              <w:rPr>
                <w:rFonts w:cs="Arial"/>
                <w:sz w:val="18"/>
                <w:szCs w:val="18"/>
                <w:lang w:eastAsia="ja-JP"/>
              </w:rPr>
            </w:pPr>
            <w:r w:rsidRPr="00D40C05">
              <w:rPr>
                <w:rFonts w:cs="Arial"/>
                <w:sz w:val="18"/>
                <w:szCs w:val="18"/>
                <w:lang w:eastAsia="ja-JP"/>
              </w:rPr>
              <w:t>2</w:t>
            </w:r>
          </w:p>
        </w:tc>
        <w:tc>
          <w:tcPr>
            <w:tcW w:w="688" w:type="pct"/>
            <w:shd w:val="clear" w:color="auto" w:fill="auto"/>
            <w:vAlign w:val="center"/>
          </w:tcPr>
          <w:p w14:paraId="1C64C8C9" w14:textId="77777777" w:rsidR="008A1953" w:rsidRPr="00C663F5" w:rsidRDefault="008A1953" w:rsidP="00FB166C">
            <w:pPr>
              <w:pStyle w:val="TableContentLeft"/>
            </w:pPr>
            <w:r w:rsidRPr="00DA400D">
              <w:t>S_EndUser → LPAd</w:t>
            </w:r>
          </w:p>
        </w:tc>
        <w:tc>
          <w:tcPr>
            <w:tcW w:w="1546" w:type="pct"/>
            <w:shd w:val="clear" w:color="auto" w:fill="auto"/>
            <w:vAlign w:val="center"/>
          </w:tcPr>
          <w:p w14:paraId="617781C3" w14:textId="77777777" w:rsidR="008A1953" w:rsidRPr="00C663F5" w:rsidRDefault="008A1953" w:rsidP="00FB166C">
            <w:pPr>
              <w:pStyle w:val="TableContentLeft"/>
            </w:pPr>
            <w:r w:rsidRPr="00DA400D">
              <w:t>End User Confirmation is performed within the period as defined in #IUT_EU_CONFIRMATION_TIMEOUT</w:t>
            </w:r>
          </w:p>
        </w:tc>
        <w:tc>
          <w:tcPr>
            <w:tcW w:w="2300" w:type="pct"/>
            <w:shd w:val="clear" w:color="auto" w:fill="auto"/>
            <w:vAlign w:val="center"/>
          </w:tcPr>
          <w:p w14:paraId="3A829CFC" w14:textId="77777777" w:rsidR="008A1953" w:rsidRPr="00C663F5" w:rsidRDefault="008A1953" w:rsidP="00FB166C">
            <w:pPr>
              <w:pStyle w:val="TableContentLeft"/>
            </w:pPr>
          </w:p>
        </w:tc>
      </w:tr>
      <w:tr w:rsidR="00D11F0D" w:rsidRPr="00C663F5" w14:paraId="3EDCFDA1" w14:textId="77777777" w:rsidTr="00FB166C">
        <w:trPr>
          <w:trHeight w:val="314"/>
          <w:jc w:val="center"/>
        </w:trPr>
        <w:tc>
          <w:tcPr>
            <w:tcW w:w="466" w:type="pct"/>
            <w:shd w:val="clear" w:color="auto" w:fill="auto"/>
            <w:vAlign w:val="center"/>
          </w:tcPr>
          <w:p w14:paraId="3F7A042D" w14:textId="77777777" w:rsidR="00D11F0D" w:rsidRPr="00C663F5" w:rsidRDefault="00D11F0D" w:rsidP="00FB166C">
            <w:pPr>
              <w:jc w:val="center"/>
              <w:rPr>
                <w:rFonts w:cs="Arial"/>
                <w:sz w:val="18"/>
                <w:szCs w:val="18"/>
                <w:lang w:eastAsia="ja-JP"/>
              </w:rPr>
            </w:pPr>
            <w:r w:rsidRPr="00D40C05">
              <w:rPr>
                <w:rFonts w:cs="Arial"/>
                <w:sz w:val="18"/>
                <w:szCs w:val="18"/>
                <w:lang w:eastAsia="ja-JP"/>
              </w:rPr>
              <w:t>3</w:t>
            </w:r>
          </w:p>
        </w:tc>
        <w:tc>
          <w:tcPr>
            <w:tcW w:w="4534" w:type="pct"/>
            <w:gridSpan w:val="3"/>
            <w:shd w:val="clear" w:color="auto" w:fill="auto"/>
            <w:vAlign w:val="center"/>
          </w:tcPr>
          <w:p w14:paraId="46FEFA81" w14:textId="77777777" w:rsidR="00D11F0D" w:rsidRPr="00C663F5" w:rsidRDefault="00D11F0D" w:rsidP="00FB166C">
            <w:pPr>
              <w:pStyle w:val="TableContentLeft"/>
            </w:pPr>
            <w:r w:rsidRPr="00DA400D">
              <w:t>PROC_ES9+_HANDLE_NOTIF</w:t>
            </w:r>
          </w:p>
        </w:tc>
      </w:tr>
      <w:tr w:rsidR="008A1953" w:rsidRPr="00C663F5" w14:paraId="772B937D" w14:textId="77777777" w:rsidTr="008A1953">
        <w:trPr>
          <w:trHeight w:val="314"/>
          <w:jc w:val="center"/>
        </w:trPr>
        <w:tc>
          <w:tcPr>
            <w:tcW w:w="466" w:type="pct"/>
            <w:shd w:val="clear" w:color="auto" w:fill="auto"/>
            <w:vAlign w:val="center"/>
          </w:tcPr>
          <w:p w14:paraId="3EFAF05D" w14:textId="77777777" w:rsidR="008A1953" w:rsidRPr="00C663F5" w:rsidRDefault="008A1953" w:rsidP="00FB166C">
            <w:pPr>
              <w:jc w:val="center"/>
              <w:rPr>
                <w:rFonts w:cs="Arial"/>
                <w:sz w:val="18"/>
                <w:szCs w:val="18"/>
                <w:lang w:eastAsia="ja-JP"/>
              </w:rPr>
            </w:pPr>
            <w:r w:rsidRPr="00D40C05">
              <w:rPr>
                <w:rFonts w:cs="Arial"/>
                <w:sz w:val="18"/>
                <w:szCs w:val="18"/>
                <w:lang w:eastAsia="ja-JP"/>
              </w:rPr>
              <w:t>4</w:t>
            </w:r>
          </w:p>
        </w:tc>
        <w:tc>
          <w:tcPr>
            <w:tcW w:w="688" w:type="pct"/>
            <w:shd w:val="clear" w:color="auto" w:fill="auto"/>
            <w:vAlign w:val="center"/>
          </w:tcPr>
          <w:p w14:paraId="3BE408AF" w14:textId="77777777" w:rsidR="008A1953" w:rsidRPr="00C663F5" w:rsidRDefault="008A1953" w:rsidP="00FB166C">
            <w:pPr>
              <w:pStyle w:val="TableContentLeft"/>
            </w:pPr>
            <w:r w:rsidRPr="00DA400D">
              <w:t>S_EndUser → LPAd</w:t>
            </w:r>
          </w:p>
        </w:tc>
        <w:tc>
          <w:tcPr>
            <w:tcW w:w="1546" w:type="pct"/>
            <w:shd w:val="clear" w:color="auto" w:fill="auto"/>
            <w:vAlign w:val="center"/>
          </w:tcPr>
          <w:p w14:paraId="362E06CE" w14:textId="77777777" w:rsidR="008A1953" w:rsidRPr="00C663F5" w:rsidRDefault="008A1953" w:rsidP="00FB166C">
            <w:pPr>
              <w:pStyle w:val="TableContentLeft"/>
            </w:pPr>
            <w:r w:rsidRPr="00DA400D">
              <w:t>List Profile operation is initiated</w:t>
            </w:r>
          </w:p>
        </w:tc>
        <w:tc>
          <w:tcPr>
            <w:tcW w:w="2300" w:type="pct"/>
            <w:shd w:val="clear" w:color="auto" w:fill="auto"/>
            <w:vAlign w:val="center"/>
          </w:tcPr>
          <w:p w14:paraId="7271147A" w14:textId="47A08EDF" w:rsidR="008A1953" w:rsidRPr="00C663F5" w:rsidRDefault="008A1953" w:rsidP="00FB166C">
            <w:pPr>
              <w:pStyle w:val="TableContentLeft"/>
            </w:pPr>
            <w:r w:rsidRPr="00DA400D">
              <w:t>PROFILE_OPERATIONAL</w:t>
            </w:r>
            <w:r>
              <w:t>1</w:t>
            </w:r>
            <w:r w:rsidRPr="00DA400D">
              <w:t xml:space="preserve"> is displayed in </w:t>
            </w:r>
            <w:r>
              <w:t xml:space="preserve">Disabled </w:t>
            </w:r>
            <w:r w:rsidRPr="00DA400D">
              <w:t>state</w:t>
            </w:r>
          </w:p>
        </w:tc>
      </w:tr>
    </w:tbl>
    <w:p w14:paraId="7A129113" w14:textId="0D1F3B71" w:rsidR="0000309D" w:rsidRPr="0000309D" w:rsidRDefault="0000309D" w:rsidP="0000309D">
      <w:pPr>
        <w:pStyle w:val="Heading5"/>
        <w:numPr>
          <w:ilvl w:val="0"/>
          <w:numId w:val="0"/>
        </w:numPr>
        <w:ind w:left="1304" w:hanging="1304"/>
      </w:pPr>
      <w:r w:rsidRPr="00D87A96">
        <w:lastRenderedPageBreak/>
        <w:t>5.4.1.2.2</w:t>
      </w:r>
      <w:r w:rsidR="002045ED">
        <w:t>0</w:t>
      </w:r>
      <w:r w:rsidRPr="00D87A96">
        <w:tab/>
        <w:t>TC_LPAd_Add</w:t>
      </w:r>
      <w:r w:rsidRPr="003C72DB">
        <w:t>Enable</w:t>
      </w:r>
      <w:r w:rsidRPr="0000309D">
        <w:t>Profile_Empty_MatchingID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00309D" w:rsidRPr="00D87A96" w14:paraId="06676E75" w14:textId="77777777" w:rsidTr="0000309D">
        <w:trPr>
          <w:jc w:val="center"/>
        </w:trPr>
        <w:tc>
          <w:tcPr>
            <w:tcW w:w="5000" w:type="pct"/>
            <w:gridSpan w:val="2"/>
            <w:shd w:val="clear" w:color="auto" w:fill="BFBFBF"/>
            <w:vAlign w:val="center"/>
          </w:tcPr>
          <w:p w14:paraId="35548462" w14:textId="77777777" w:rsidR="0000309D" w:rsidRPr="0000309D" w:rsidRDefault="0000309D" w:rsidP="0000309D">
            <w:pPr>
              <w:keepNext/>
              <w:spacing w:before="40" w:after="40" w:line="276" w:lineRule="auto"/>
              <w:jc w:val="left"/>
              <w:rPr>
                <w:rFonts w:cs="Arial"/>
                <w:b/>
                <w:sz w:val="20"/>
                <w:lang w:eastAsia="de-DE" w:bidi="ar-SA"/>
              </w:rPr>
            </w:pPr>
            <w:r w:rsidRPr="0000309D">
              <w:rPr>
                <w:rFonts w:eastAsia="Times New Roman" w:cs="Arial"/>
                <w:b/>
                <w:sz w:val="20"/>
                <w:lang w:eastAsia="en-US" w:bidi="ar-SA"/>
              </w:rPr>
              <w:t>General Initial Conditions</w:t>
            </w:r>
          </w:p>
        </w:tc>
      </w:tr>
      <w:tr w:rsidR="0000309D" w:rsidRPr="00D87A96" w14:paraId="6CB74E40" w14:textId="77777777" w:rsidTr="0000309D">
        <w:trPr>
          <w:jc w:val="center"/>
        </w:trPr>
        <w:tc>
          <w:tcPr>
            <w:tcW w:w="1294" w:type="pct"/>
            <w:shd w:val="clear" w:color="auto" w:fill="BFBFBF"/>
            <w:vAlign w:val="center"/>
          </w:tcPr>
          <w:p w14:paraId="49054396" w14:textId="77777777" w:rsidR="0000309D" w:rsidRPr="00D87A96" w:rsidRDefault="0000309D" w:rsidP="0000309D">
            <w:pPr>
              <w:keepNext/>
              <w:spacing w:before="40" w:after="40" w:line="276" w:lineRule="auto"/>
              <w:jc w:val="left"/>
              <w:rPr>
                <w:rFonts w:eastAsia="Times New Roman" w:cs="Arial"/>
                <w:b/>
                <w:sz w:val="20"/>
                <w:lang w:eastAsia="en-US" w:bidi="ar-SA"/>
              </w:rPr>
            </w:pPr>
            <w:r w:rsidRPr="00D87A96">
              <w:rPr>
                <w:rFonts w:eastAsia="Times New Roman" w:cs="Arial"/>
                <w:b/>
                <w:sz w:val="20"/>
                <w:lang w:eastAsia="en-US" w:bidi="ar-SA"/>
              </w:rPr>
              <w:t>Entity</w:t>
            </w:r>
          </w:p>
        </w:tc>
        <w:tc>
          <w:tcPr>
            <w:tcW w:w="3706" w:type="pct"/>
            <w:shd w:val="clear" w:color="auto" w:fill="BFBFBF"/>
            <w:vAlign w:val="center"/>
          </w:tcPr>
          <w:p w14:paraId="69FEBD76" w14:textId="77777777" w:rsidR="0000309D" w:rsidRPr="00D87A96" w:rsidRDefault="0000309D" w:rsidP="0000309D">
            <w:pPr>
              <w:keepNext/>
              <w:spacing w:before="40" w:after="40" w:line="276" w:lineRule="auto"/>
              <w:jc w:val="left"/>
              <w:rPr>
                <w:rFonts w:cs="Arial"/>
                <w:b/>
                <w:sz w:val="20"/>
                <w:lang w:eastAsia="de-DE" w:bidi="ar-SA"/>
              </w:rPr>
            </w:pPr>
            <w:r w:rsidRPr="00D87A96">
              <w:rPr>
                <w:rFonts w:eastAsia="Times New Roman" w:cs="Arial"/>
                <w:b/>
                <w:sz w:val="20"/>
                <w:lang w:eastAsia="de-DE" w:bidi="ar-SA"/>
              </w:rPr>
              <w:t>Description of the general initial condition</w:t>
            </w:r>
          </w:p>
        </w:tc>
      </w:tr>
      <w:tr w:rsidR="0000309D" w:rsidRPr="00D87A96" w14:paraId="715BD942" w14:textId="77777777" w:rsidTr="0000309D">
        <w:trPr>
          <w:jc w:val="center"/>
        </w:trPr>
        <w:tc>
          <w:tcPr>
            <w:tcW w:w="1294" w:type="pct"/>
            <w:vAlign w:val="center"/>
          </w:tcPr>
          <w:p w14:paraId="4F41ED27" w14:textId="77777777" w:rsidR="0000309D" w:rsidRPr="00D87A96" w:rsidRDefault="0000309D" w:rsidP="0000309D">
            <w:pPr>
              <w:pStyle w:val="TableText"/>
            </w:pPr>
            <w:r w:rsidRPr="00D87A96">
              <w:t>Device</w:t>
            </w:r>
          </w:p>
        </w:tc>
        <w:tc>
          <w:tcPr>
            <w:tcW w:w="3706" w:type="pct"/>
            <w:vAlign w:val="center"/>
          </w:tcPr>
          <w:p w14:paraId="2F33CD68" w14:textId="77777777" w:rsidR="0000309D" w:rsidRPr="00D87A96" w:rsidRDefault="0000309D" w:rsidP="0000309D">
            <w:pPr>
              <w:pStyle w:val="TableText"/>
            </w:pPr>
            <w:r w:rsidRPr="00D87A96">
              <w:t>The protection of access to the LUI is disabled.</w:t>
            </w:r>
          </w:p>
        </w:tc>
      </w:tr>
    </w:tbl>
    <w:p w14:paraId="6BAAA7F1" w14:textId="77777777" w:rsidR="0000309D" w:rsidRPr="0000309D" w:rsidRDefault="0000309D" w:rsidP="0000309D">
      <w:pPr>
        <w:pStyle w:val="Heading6no"/>
        <w:rPr>
          <w:rFonts w:eastAsia="Times New Roman"/>
          <w:b w:val="0"/>
          <w:i w:val="0"/>
          <w:iCs w:val="0"/>
        </w:rPr>
      </w:pPr>
      <w:r w:rsidRPr="00D87A96">
        <w:rPr>
          <w:rFonts w:eastAsia="Times New Roman"/>
        </w:rPr>
        <w:t xml:space="preserve">Test Sequence #01 Nominal: Add </w:t>
      </w:r>
      <w:r w:rsidRPr="003C72DB">
        <w:rPr>
          <w:rFonts w:eastAsia="Times New Roman"/>
        </w:rPr>
        <w:t>and Enable</w:t>
      </w:r>
      <w:r w:rsidRPr="0000309D">
        <w:rPr>
          <w:rFonts w:eastAsia="Times New Roman"/>
        </w:rPr>
        <w:t xml:space="preserve"> a new Operational Profile by using empty MatchingID (QR code entry)</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00309D" w:rsidRPr="00D87A96" w14:paraId="11D204A0" w14:textId="77777777" w:rsidTr="0000309D">
        <w:trPr>
          <w:jc w:val="center"/>
        </w:trPr>
        <w:tc>
          <w:tcPr>
            <w:tcW w:w="1167" w:type="pct"/>
            <w:shd w:val="clear" w:color="auto" w:fill="BFBFBF"/>
            <w:vAlign w:val="center"/>
          </w:tcPr>
          <w:p w14:paraId="0CF9C935" w14:textId="77777777" w:rsidR="0000309D" w:rsidRPr="0000309D" w:rsidRDefault="0000309D" w:rsidP="0000309D">
            <w:pPr>
              <w:keepNext/>
              <w:spacing w:before="40" w:after="40" w:line="276" w:lineRule="auto"/>
              <w:jc w:val="left"/>
              <w:rPr>
                <w:rFonts w:eastAsia="Times New Roman" w:cs="Arial"/>
                <w:b/>
                <w:sz w:val="20"/>
                <w:lang w:eastAsia="en-US" w:bidi="ar-SA"/>
              </w:rPr>
            </w:pPr>
            <w:r w:rsidRPr="0000309D">
              <w:rPr>
                <w:rFonts w:eastAsia="Times New Roman" w:cs="Arial"/>
                <w:b/>
                <w:sz w:val="20"/>
                <w:lang w:eastAsia="en-US" w:bidi="ar-SA"/>
              </w:rPr>
              <w:t>Initial Conditions</w:t>
            </w:r>
          </w:p>
        </w:tc>
        <w:tc>
          <w:tcPr>
            <w:tcW w:w="3833" w:type="pct"/>
            <w:tcBorders>
              <w:top w:val="nil"/>
              <w:right w:val="nil"/>
            </w:tcBorders>
            <w:shd w:val="clear" w:color="auto" w:fill="auto"/>
            <w:vAlign w:val="center"/>
          </w:tcPr>
          <w:p w14:paraId="65A8A515" w14:textId="77777777" w:rsidR="0000309D" w:rsidRPr="00D87A96" w:rsidRDefault="0000309D" w:rsidP="0000309D">
            <w:pPr>
              <w:keepNext/>
              <w:spacing w:before="40" w:after="40" w:line="276" w:lineRule="auto"/>
              <w:jc w:val="left"/>
              <w:rPr>
                <w:rFonts w:cs="Arial"/>
                <w:b/>
                <w:color w:val="808080"/>
                <w:sz w:val="20"/>
                <w:lang w:eastAsia="de-DE" w:bidi="ar-SA"/>
              </w:rPr>
            </w:pPr>
          </w:p>
        </w:tc>
      </w:tr>
      <w:tr w:rsidR="0000309D" w:rsidRPr="00D87A96" w14:paraId="7D3CF47C" w14:textId="77777777" w:rsidTr="0000309D">
        <w:trPr>
          <w:jc w:val="center"/>
        </w:trPr>
        <w:tc>
          <w:tcPr>
            <w:tcW w:w="1167" w:type="pct"/>
            <w:shd w:val="clear" w:color="auto" w:fill="BFBFBF"/>
            <w:vAlign w:val="center"/>
          </w:tcPr>
          <w:p w14:paraId="41083A7A" w14:textId="77777777" w:rsidR="0000309D" w:rsidRPr="00D87A96" w:rsidRDefault="0000309D" w:rsidP="0000309D">
            <w:pPr>
              <w:keepNext/>
              <w:spacing w:before="40" w:after="40" w:line="276" w:lineRule="auto"/>
              <w:jc w:val="left"/>
              <w:rPr>
                <w:rFonts w:eastAsia="Times New Roman" w:cs="Arial"/>
                <w:b/>
                <w:sz w:val="20"/>
                <w:lang w:eastAsia="en-US" w:bidi="ar-SA"/>
              </w:rPr>
            </w:pPr>
            <w:r w:rsidRPr="00D87A96">
              <w:rPr>
                <w:rFonts w:eastAsia="Times New Roman" w:cs="Arial"/>
                <w:b/>
                <w:sz w:val="20"/>
                <w:lang w:eastAsia="en-US" w:bidi="ar-SA"/>
              </w:rPr>
              <w:t>Entity</w:t>
            </w:r>
          </w:p>
        </w:tc>
        <w:tc>
          <w:tcPr>
            <w:tcW w:w="3833" w:type="pct"/>
            <w:shd w:val="clear" w:color="auto" w:fill="BFBFBF"/>
            <w:vAlign w:val="center"/>
          </w:tcPr>
          <w:p w14:paraId="73B837AE" w14:textId="77777777" w:rsidR="0000309D" w:rsidRPr="00D87A96" w:rsidRDefault="0000309D" w:rsidP="0000309D">
            <w:pPr>
              <w:keepNext/>
              <w:spacing w:before="40" w:after="40" w:line="276" w:lineRule="auto"/>
              <w:jc w:val="left"/>
              <w:rPr>
                <w:rFonts w:cs="Arial"/>
                <w:b/>
                <w:color w:val="808080"/>
                <w:sz w:val="20"/>
                <w:lang w:eastAsia="de-DE" w:bidi="ar-SA"/>
              </w:rPr>
            </w:pPr>
            <w:r w:rsidRPr="00D87A96">
              <w:rPr>
                <w:rFonts w:eastAsia="Times New Roman" w:cs="Arial"/>
                <w:b/>
                <w:sz w:val="20"/>
                <w:lang w:eastAsia="de-DE" w:bidi="ar-SA"/>
              </w:rPr>
              <w:t>Description of the initial condition</w:t>
            </w:r>
          </w:p>
        </w:tc>
      </w:tr>
      <w:tr w:rsidR="0000309D" w:rsidRPr="00D87A96" w14:paraId="4E243746" w14:textId="77777777" w:rsidTr="0000309D">
        <w:trPr>
          <w:jc w:val="center"/>
        </w:trPr>
        <w:tc>
          <w:tcPr>
            <w:tcW w:w="1167" w:type="pct"/>
            <w:vAlign w:val="center"/>
          </w:tcPr>
          <w:p w14:paraId="267C3701" w14:textId="77777777" w:rsidR="0000309D" w:rsidRPr="00D87A96" w:rsidRDefault="0000309D" w:rsidP="0000309D">
            <w:pPr>
              <w:pStyle w:val="TableText"/>
            </w:pPr>
            <w:r w:rsidRPr="00D87A96">
              <w:t>S_SM-DP+</w:t>
            </w:r>
          </w:p>
        </w:tc>
        <w:tc>
          <w:tcPr>
            <w:tcW w:w="3833" w:type="pct"/>
            <w:vAlign w:val="center"/>
          </w:tcPr>
          <w:p w14:paraId="0656E1E1" w14:textId="77777777" w:rsidR="0000309D" w:rsidRPr="00D87A96" w:rsidRDefault="0000309D" w:rsidP="0000309D">
            <w:pPr>
              <w:pStyle w:val="TableText"/>
            </w:pPr>
            <w:r w:rsidRPr="00D87A96">
              <w:t>The PROFILE_OPERATIONAL1 on the S_SM-DP+ is in “Released” state.</w:t>
            </w:r>
          </w:p>
        </w:tc>
      </w:tr>
      <w:tr w:rsidR="0000309D" w:rsidRPr="00D87A96" w14:paraId="6C8CF56E" w14:textId="77777777" w:rsidTr="0000309D">
        <w:trPr>
          <w:jc w:val="center"/>
        </w:trPr>
        <w:tc>
          <w:tcPr>
            <w:tcW w:w="1167" w:type="pct"/>
            <w:vAlign w:val="center"/>
          </w:tcPr>
          <w:p w14:paraId="5E695DA8" w14:textId="77777777" w:rsidR="0000309D" w:rsidRPr="00D87A96" w:rsidRDefault="0000309D" w:rsidP="0000309D">
            <w:pPr>
              <w:pStyle w:val="TableText"/>
            </w:pPr>
            <w:r w:rsidRPr="00D87A96">
              <w:t>S_SM-DP+</w:t>
            </w:r>
          </w:p>
        </w:tc>
        <w:tc>
          <w:tcPr>
            <w:tcW w:w="3833" w:type="pct"/>
            <w:vAlign w:val="center"/>
          </w:tcPr>
          <w:p w14:paraId="0B3ADF16" w14:textId="77777777" w:rsidR="0000309D" w:rsidRPr="00D87A96" w:rsidRDefault="0000309D" w:rsidP="0000309D">
            <w:pPr>
              <w:pStyle w:val="TableText"/>
            </w:pPr>
            <w:r w:rsidRPr="00D87A96">
              <w:t>There is a pending Profile download order for PROFILE_OPERATIONAL1 linked to the EID of the eUICC.</w:t>
            </w:r>
          </w:p>
        </w:tc>
      </w:tr>
    </w:tbl>
    <w:p w14:paraId="76B05DC4" w14:textId="77777777" w:rsidR="0000309D" w:rsidRPr="00D87A96" w:rsidRDefault="0000309D" w:rsidP="0000309D">
      <w:pPr>
        <w:pStyle w:val="NormalParagraph"/>
        <w:rPr>
          <w:lang w:val="en-US"/>
        </w:rPr>
      </w:pPr>
    </w:p>
    <w:tbl>
      <w:tblPr>
        <w:tblStyle w:val="Table2Style"/>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87"/>
        <w:gridCol w:w="1162"/>
        <w:gridCol w:w="3245"/>
        <w:gridCol w:w="3916"/>
      </w:tblGrid>
      <w:tr w:rsidR="008A1953" w:rsidRPr="00D87A96" w14:paraId="3B3DB800" w14:textId="77777777" w:rsidTr="008A1953">
        <w:trPr>
          <w:cnfStyle w:val="100000000000" w:firstRow="1" w:lastRow="0" w:firstColumn="0" w:lastColumn="0" w:oddVBand="0" w:evenVBand="0" w:oddHBand="0" w:evenHBand="0" w:firstRowFirstColumn="0" w:firstRowLastColumn="0" w:lastRowFirstColumn="0" w:lastRowLastColumn="0"/>
          <w:trHeight w:val="314"/>
        </w:trPr>
        <w:tc>
          <w:tcPr>
            <w:tcW w:w="381" w:type="pct"/>
          </w:tcPr>
          <w:p w14:paraId="670A1C1D" w14:textId="77777777" w:rsidR="008A1953" w:rsidRPr="00D87A96" w:rsidRDefault="008A1953" w:rsidP="0000309D">
            <w:pPr>
              <w:pStyle w:val="TableHeader"/>
            </w:pPr>
            <w:r w:rsidRPr="00D87A96">
              <w:t>Step</w:t>
            </w:r>
          </w:p>
        </w:tc>
        <w:tc>
          <w:tcPr>
            <w:tcW w:w="645" w:type="pct"/>
          </w:tcPr>
          <w:p w14:paraId="09E584BE" w14:textId="77777777" w:rsidR="008A1953" w:rsidRPr="00D87A96" w:rsidRDefault="008A1953" w:rsidP="0000309D">
            <w:pPr>
              <w:pStyle w:val="TableHeader"/>
            </w:pPr>
            <w:r w:rsidRPr="00D87A96">
              <w:t>Direction</w:t>
            </w:r>
          </w:p>
        </w:tc>
        <w:tc>
          <w:tcPr>
            <w:tcW w:w="1801" w:type="pct"/>
          </w:tcPr>
          <w:p w14:paraId="45221855" w14:textId="77777777" w:rsidR="008A1953" w:rsidRPr="00D87A96" w:rsidRDefault="008A1953" w:rsidP="0000309D">
            <w:pPr>
              <w:pStyle w:val="TableHeader"/>
            </w:pPr>
            <w:r w:rsidRPr="00D87A96">
              <w:t>Sequence / Description</w:t>
            </w:r>
          </w:p>
        </w:tc>
        <w:tc>
          <w:tcPr>
            <w:tcW w:w="2173" w:type="pct"/>
          </w:tcPr>
          <w:p w14:paraId="1B237B4B" w14:textId="0FECC922" w:rsidR="008A1953" w:rsidRPr="00D87A96" w:rsidRDefault="008A1953" w:rsidP="0000309D">
            <w:pPr>
              <w:pStyle w:val="TableHeader"/>
            </w:pPr>
            <w:r w:rsidRPr="00D87A96">
              <w:t>Expected result</w:t>
            </w:r>
          </w:p>
        </w:tc>
      </w:tr>
      <w:tr w:rsidR="008A1953" w:rsidRPr="00D87A96" w14:paraId="33FE235B" w14:textId="77777777" w:rsidTr="008A1953">
        <w:trPr>
          <w:trHeight w:val="314"/>
        </w:trPr>
        <w:tc>
          <w:tcPr>
            <w:tcW w:w="381" w:type="pct"/>
          </w:tcPr>
          <w:p w14:paraId="49C8A3FA" w14:textId="77777777" w:rsidR="008A1953" w:rsidRPr="00D87A96" w:rsidRDefault="008A1953" w:rsidP="0000309D">
            <w:pPr>
              <w:spacing w:before="80" w:after="80"/>
              <w:jc w:val="left"/>
              <w:rPr>
                <w:rFonts w:cs="Arial"/>
                <w:sz w:val="18"/>
                <w:szCs w:val="18"/>
                <w:lang w:val="en-GB" w:eastAsia="de-DE"/>
              </w:rPr>
            </w:pPr>
            <w:r w:rsidRPr="00D87A96">
              <w:rPr>
                <w:rFonts w:cs="Arial"/>
                <w:sz w:val="18"/>
                <w:szCs w:val="18"/>
                <w:lang w:eastAsia="de-DE"/>
              </w:rPr>
              <w:t>1</w:t>
            </w:r>
          </w:p>
        </w:tc>
        <w:tc>
          <w:tcPr>
            <w:tcW w:w="645" w:type="pct"/>
          </w:tcPr>
          <w:p w14:paraId="31478EB4" w14:textId="77777777" w:rsidR="008A1953" w:rsidRPr="00D87A96" w:rsidRDefault="008A1953" w:rsidP="0000309D">
            <w:pPr>
              <w:spacing w:before="80" w:after="80"/>
              <w:jc w:val="left"/>
              <w:rPr>
                <w:rFonts w:cs="Arial"/>
                <w:sz w:val="18"/>
                <w:szCs w:val="18"/>
                <w:lang w:val="en-GB" w:eastAsia="de-DE"/>
              </w:rPr>
            </w:pPr>
            <w:r w:rsidRPr="00D87A96">
              <w:rPr>
                <w:rFonts w:cs="Arial"/>
                <w:sz w:val="18"/>
                <w:szCs w:val="18"/>
                <w:lang w:eastAsia="de-DE"/>
              </w:rPr>
              <w:t>S_EndUser</w:t>
            </w:r>
            <w:r w:rsidRPr="00D87A96">
              <w:rPr>
                <w:rFonts w:cs="Arial" w:hint="eastAsia"/>
                <w:sz w:val="18"/>
                <w:szCs w:val="18"/>
                <w:lang w:eastAsia="de-DE"/>
              </w:rPr>
              <w:t>→</w:t>
            </w:r>
            <w:r w:rsidRPr="00D87A96">
              <w:rPr>
                <w:rFonts w:cs="Arial"/>
                <w:sz w:val="18"/>
                <w:szCs w:val="18"/>
                <w:lang w:eastAsia="de-DE"/>
              </w:rPr>
              <w:t xml:space="preserve"> LPAd</w:t>
            </w:r>
          </w:p>
        </w:tc>
        <w:tc>
          <w:tcPr>
            <w:tcW w:w="1801" w:type="pct"/>
          </w:tcPr>
          <w:p w14:paraId="213A63E9" w14:textId="77777777" w:rsidR="008A1953" w:rsidRPr="00D87A96" w:rsidRDefault="008A1953" w:rsidP="0000309D">
            <w:pPr>
              <w:spacing w:before="80" w:after="80"/>
              <w:jc w:val="left"/>
              <w:rPr>
                <w:rFonts w:cs="Arial"/>
                <w:sz w:val="18"/>
                <w:szCs w:val="18"/>
                <w:lang w:val="en-GB" w:eastAsia="de-DE"/>
              </w:rPr>
            </w:pPr>
            <w:r w:rsidRPr="00E147FB">
              <w:rPr>
                <w:rFonts w:cs="Arial"/>
                <w:sz w:val="18"/>
                <w:szCs w:val="18"/>
                <w:lang w:val="en-GB" w:eastAsia="de-DE"/>
              </w:rPr>
              <w:t>Initiate</w:t>
            </w:r>
            <w:r w:rsidRPr="00E147FB">
              <w:rPr>
                <w:lang w:val="en-GB"/>
              </w:rPr>
              <w:t xml:space="preserve"> </w:t>
            </w:r>
            <w:r w:rsidRPr="00E147FB">
              <w:rPr>
                <w:rFonts w:cs="Arial"/>
                <w:sz w:val="18"/>
                <w:szCs w:val="18"/>
                <w:lang w:val="en-GB" w:eastAsia="de-DE"/>
              </w:rPr>
              <w:t>combined</w:t>
            </w:r>
            <w:r w:rsidRPr="0000309D">
              <w:rPr>
                <w:rFonts w:cs="Arial"/>
                <w:sz w:val="18"/>
                <w:szCs w:val="18"/>
                <w:lang w:val="en-GB" w:eastAsia="de-DE"/>
              </w:rPr>
              <w:t xml:space="preserve"> Add </w:t>
            </w:r>
            <w:r w:rsidRPr="00E147FB">
              <w:rPr>
                <w:rFonts w:cs="Arial"/>
                <w:sz w:val="18"/>
                <w:szCs w:val="18"/>
                <w:lang w:val="en-GB" w:eastAsia="de-DE"/>
              </w:rPr>
              <w:t>and Enable</w:t>
            </w:r>
            <w:r w:rsidRPr="0000309D">
              <w:rPr>
                <w:rFonts w:cs="Arial"/>
                <w:sz w:val="18"/>
                <w:szCs w:val="18"/>
                <w:lang w:val="en-GB" w:eastAsia="de-DE"/>
              </w:rPr>
              <w:t xml:space="preserve"> Profile operations</w:t>
            </w:r>
          </w:p>
        </w:tc>
        <w:tc>
          <w:tcPr>
            <w:tcW w:w="2173" w:type="pct"/>
          </w:tcPr>
          <w:p w14:paraId="20DF5CF7" w14:textId="4378392B" w:rsidR="008A1953" w:rsidRPr="002045ED" w:rsidRDefault="008A1953" w:rsidP="0000309D">
            <w:pPr>
              <w:spacing w:before="80" w:after="80"/>
              <w:jc w:val="left"/>
              <w:rPr>
                <w:rFonts w:cs="Arial"/>
                <w:sz w:val="18"/>
                <w:szCs w:val="18"/>
                <w:lang w:val="en-GB" w:eastAsia="de-DE"/>
              </w:rPr>
            </w:pPr>
            <w:r w:rsidRPr="003C72DB">
              <w:rPr>
                <w:sz w:val="18"/>
                <w:szCs w:val="18"/>
                <w:lang w:val="en-GB" w:eastAsia="de-DE"/>
              </w:rPr>
              <w:t>LPAd requests the Activation Code from the End User</w:t>
            </w:r>
          </w:p>
        </w:tc>
      </w:tr>
      <w:tr w:rsidR="008A1953" w:rsidRPr="00D87A96" w14:paraId="1581BC63" w14:textId="77777777" w:rsidTr="008A1953">
        <w:trPr>
          <w:trHeight w:val="314"/>
        </w:trPr>
        <w:tc>
          <w:tcPr>
            <w:tcW w:w="381" w:type="pct"/>
          </w:tcPr>
          <w:p w14:paraId="379F39AB" w14:textId="77777777" w:rsidR="008A1953" w:rsidRPr="00D87A96" w:rsidRDefault="008A1953" w:rsidP="0000309D">
            <w:pPr>
              <w:spacing w:before="80" w:after="80"/>
              <w:jc w:val="left"/>
              <w:rPr>
                <w:rFonts w:cs="Arial"/>
                <w:sz w:val="18"/>
                <w:szCs w:val="18"/>
                <w:lang w:val="en-GB" w:eastAsia="de-DE"/>
              </w:rPr>
            </w:pPr>
            <w:r w:rsidRPr="00D87A96">
              <w:rPr>
                <w:rFonts w:cs="Arial"/>
                <w:sz w:val="18"/>
                <w:szCs w:val="18"/>
                <w:lang w:eastAsia="de-DE"/>
              </w:rPr>
              <w:t>2</w:t>
            </w:r>
          </w:p>
        </w:tc>
        <w:tc>
          <w:tcPr>
            <w:tcW w:w="645" w:type="pct"/>
          </w:tcPr>
          <w:p w14:paraId="72742644" w14:textId="77777777" w:rsidR="008A1953" w:rsidRPr="00D87A96" w:rsidRDefault="008A1953" w:rsidP="0000309D">
            <w:pPr>
              <w:spacing w:before="80" w:after="80"/>
              <w:jc w:val="left"/>
              <w:rPr>
                <w:rFonts w:cs="Arial"/>
                <w:sz w:val="18"/>
                <w:szCs w:val="18"/>
                <w:lang w:val="en-GB" w:eastAsia="de-DE"/>
              </w:rPr>
            </w:pPr>
            <w:r w:rsidRPr="00D87A96">
              <w:rPr>
                <w:rFonts w:cs="Arial"/>
                <w:sz w:val="18"/>
                <w:szCs w:val="18"/>
                <w:lang w:eastAsia="de-DE"/>
              </w:rPr>
              <w:t>S_EndUser</w:t>
            </w:r>
            <w:r w:rsidRPr="00D87A96">
              <w:rPr>
                <w:rFonts w:cs="Arial" w:hint="eastAsia"/>
                <w:sz w:val="18"/>
                <w:szCs w:val="18"/>
                <w:lang w:eastAsia="de-DE"/>
              </w:rPr>
              <w:t>→</w:t>
            </w:r>
            <w:r w:rsidRPr="00D87A96">
              <w:rPr>
                <w:rFonts w:cs="Arial"/>
                <w:sz w:val="18"/>
                <w:szCs w:val="18"/>
                <w:lang w:eastAsia="de-DE"/>
              </w:rPr>
              <w:t xml:space="preserve"> LPAd</w:t>
            </w:r>
          </w:p>
        </w:tc>
        <w:tc>
          <w:tcPr>
            <w:tcW w:w="1801" w:type="pct"/>
          </w:tcPr>
          <w:p w14:paraId="6CECF40A" w14:textId="77777777" w:rsidR="008A1953" w:rsidRPr="00D87A96" w:rsidRDefault="008A1953" w:rsidP="0000309D">
            <w:pPr>
              <w:spacing w:before="80" w:after="80"/>
              <w:jc w:val="left"/>
              <w:rPr>
                <w:rFonts w:cs="Arial"/>
                <w:sz w:val="18"/>
                <w:szCs w:val="18"/>
                <w:lang w:val="en-GB" w:eastAsia="de-DE"/>
              </w:rPr>
            </w:pPr>
            <w:r w:rsidRPr="00E147FB">
              <w:rPr>
                <w:rFonts w:cs="Arial"/>
                <w:sz w:val="18"/>
                <w:szCs w:val="18"/>
                <w:lang w:val="en-GB" w:eastAsia="de-DE"/>
              </w:rPr>
              <w:t>Provide #ACTIVATION_CODE_5 by scanning the QR code</w:t>
            </w:r>
          </w:p>
        </w:tc>
        <w:tc>
          <w:tcPr>
            <w:tcW w:w="2173" w:type="pct"/>
          </w:tcPr>
          <w:p w14:paraId="1555BEB4" w14:textId="166D9EEB" w:rsidR="008A1953" w:rsidRPr="00D87A96" w:rsidRDefault="008A1953" w:rsidP="0000309D">
            <w:pPr>
              <w:spacing w:before="80" w:after="80"/>
              <w:jc w:val="left"/>
              <w:rPr>
                <w:rFonts w:cs="Arial"/>
                <w:sz w:val="18"/>
                <w:szCs w:val="18"/>
                <w:lang w:val="en-GB" w:eastAsia="de-DE"/>
              </w:rPr>
            </w:pPr>
            <w:r w:rsidRPr="00D87A96">
              <w:rPr>
                <w:rFonts w:cs="Arial"/>
                <w:sz w:val="18"/>
                <w:szCs w:val="18"/>
                <w:lang w:eastAsia="de-DE"/>
              </w:rPr>
              <w:t>No error</w:t>
            </w:r>
          </w:p>
        </w:tc>
      </w:tr>
      <w:tr w:rsidR="0000309D" w:rsidRPr="00D87A96" w14:paraId="0D48F3B1" w14:textId="77777777" w:rsidTr="0000309D">
        <w:trPr>
          <w:trHeight w:val="314"/>
        </w:trPr>
        <w:tc>
          <w:tcPr>
            <w:tcW w:w="381" w:type="pct"/>
            <w:shd w:val="clear" w:color="auto" w:fill="auto"/>
          </w:tcPr>
          <w:p w14:paraId="2D24CFE6" w14:textId="77777777" w:rsidR="0000309D" w:rsidRPr="00D87A96" w:rsidRDefault="0000309D" w:rsidP="0000309D">
            <w:pPr>
              <w:spacing w:before="80" w:after="80"/>
              <w:jc w:val="left"/>
              <w:rPr>
                <w:rFonts w:cs="Arial"/>
                <w:sz w:val="18"/>
                <w:szCs w:val="18"/>
                <w:lang w:eastAsia="de-DE"/>
              </w:rPr>
            </w:pPr>
            <w:r w:rsidRPr="00D87A96">
              <w:rPr>
                <w:rFonts w:cs="Arial"/>
                <w:sz w:val="18"/>
                <w:szCs w:val="18"/>
                <w:lang w:eastAsia="de-DE"/>
              </w:rPr>
              <w:t>3</w:t>
            </w:r>
          </w:p>
        </w:tc>
        <w:tc>
          <w:tcPr>
            <w:tcW w:w="4619" w:type="pct"/>
            <w:gridSpan w:val="3"/>
            <w:shd w:val="clear" w:color="auto" w:fill="auto"/>
          </w:tcPr>
          <w:p w14:paraId="78486B4A" w14:textId="77777777" w:rsidR="0000309D" w:rsidRPr="00E147FB" w:rsidRDefault="0000309D" w:rsidP="0000309D">
            <w:pPr>
              <w:spacing w:before="80" w:after="80"/>
              <w:jc w:val="left"/>
              <w:rPr>
                <w:rFonts w:cs="Arial"/>
                <w:sz w:val="18"/>
                <w:szCs w:val="18"/>
                <w:lang w:val="en-GB" w:eastAsia="de-DE"/>
              </w:rPr>
            </w:pPr>
            <w:r w:rsidRPr="00E147FB">
              <w:rPr>
                <w:rFonts w:cs="Arial"/>
                <w:sz w:val="18"/>
                <w:szCs w:val="18"/>
                <w:lang w:val="en-GB" w:eastAsia="de-DE"/>
              </w:rPr>
              <w:t>PROC_TLS_INITIALIZATION_SERVER_AUTH on ES9+</w:t>
            </w:r>
          </w:p>
        </w:tc>
      </w:tr>
      <w:tr w:rsidR="0000309D" w:rsidRPr="00D87A96" w14:paraId="79B99D6E" w14:textId="77777777" w:rsidTr="0000309D">
        <w:trPr>
          <w:trHeight w:val="314"/>
        </w:trPr>
        <w:tc>
          <w:tcPr>
            <w:tcW w:w="381" w:type="pct"/>
            <w:shd w:val="clear" w:color="auto" w:fill="auto"/>
          </w:tcPr>
          <w:p w14:paraId="42B97FE1" w14:textId="77777777" w:rsidR="0000309D" w:rsidRPr="00D87A96" w:rsidRDefault="0000309D" w:rsidP="0000309D">
            <w:pPr>
              <w:spacing w:before="80" w:after="80"/>
              <w:jc w:val="left"/>
              <w:rPr>
                <w:rFonts w:cs="Arial"/>
                <w:sz w:val="18"/>
                <w:szCs w:val="18"/>
                <w:lang w:eastAsia="de-DE"/>
              </w:rPr>
            </w:pPr>
            <w:r w:rsidRPr="00D87A96">
              <w:rPr>
                <w:rFonts w:cs="Arial"/>
                <w:sz w:val="18"/>
                <w:szCs w:val="18"/>
                <w:lang w:eastAsia="de-DE"/>
              </w:rPr>
              <w:t>4</w:t>
            </w:r>
          </w:p>
        </w:tc>
        <w:tc>
          <w:tcPr>
            <w:tcW w:w="4619" w:type="pct"/>
            <w:gridSpan w:val="3"/>
            <w:shd w:val="clear" w:color="auto" w:fill="auto"/>
          </w:tcPr>
          <w:p w14:paraId="616BA584" w14:textId="77777777" w:rsidR="0000309D" w:rsidRPr="00D87A96" w:rsidRDefault="0000309D" w:rsidP="0000309D">
            <w:pPr>
              <w:spacing w:before="80" w:after="80"/>
              <w:jc w:val="left"/>
              <w:rPr>
                <w:rFonts w:cs="Arial"/>
                <w:sz w:val="18"/>
                <w:szCs w:val="18"/>
                <w:lang w:eastAsia="de-DE"/>
              </w:rPr>
            </w:pPr>
            <w:r w:rsidRPr="00D87A96">
              <w:rPr>
                <w:rFonts w:cs="Arial"/>
                <w:sz w:val="18"/>
                <w:szCs w:val="18"/>
                <w:lang w:eastAsia="de-DE"/>
              </w:rPr>
              <w:t>PROC_ES9+_INIT_AUTH</w:t>
            </w:r>
          </w:p>
        </w:tc>
      </w:tr>
      <w:tr w:rsidR="0000309D" w:rsidRPr="00D87A96" w14:paraId="07212E5D" w14:textId="77777777" w:rsidTr="0000309D">
        <w:trPr>
          <w:trHeight w:val="314"/>
        </w:trPr>
        <w:tc>
          <w:tcPr>
            <w:tcW w:w="381" w:type="pct"/>
            <w:shd w:val="clear" w:color="auto" w:fill="auto"/>
          </w:tcPr>
          <w:p w14:paraId="60D9750D" w14:textId="77777777" w:rsidR="0000309D" w:rsidRPr="00D87A96" w:rsidRDefault="0000309D" w:rsidP="0000309D">
            <w:pPr>
              <w:spacing w:before="80" w:after="80"/>
              <w:jc w:val="left"/>
              <w:rPr>
                <w:rFonts w:cs="Arial"/>
                <w:sz w:val="18"/>
                <w:szCs w:val="18"/>
                <w:lang w:eastAsia="de-DE"/>
              </w:rPr>
            </w:pPr>
            <w:r w:rsidRPr="00D87A96">
              <w:rPr>
                <w:rFonts w:cs="Arial"/>
                <w:sz w:val="18"/>
                <w:szCs w:val="18"/>
                <w:lang w:eastAsia="de-DE"/>
              </w:rPr>
              <w:t>5</w:t>
            </w:r>
          </w:p>
        </w:tc>
        <w:tc>
          <w:tcPr>
            <w:tcW w:w="4619" w:type="pct"/>
            <w:gridSpan w:val="3"/>
            <w:shd w:val="clear" w:color="auto" w:fill="auto"/>
          </w:tcPr>
          <w:p w14:paraId="116C69BD" w14:textId="77777777" w:rsidR="0000309D" w:rsidRPr="00E147FB" w:rsidRDefault="0000309D" w:rsidP="0000309D">
            <w:pPr>
              <w:spacing w:before="80" w:after="80"/>
              <w:jc w:val="left"/>
              <w:rPr>
                <w:rFonts w:cs="Arial"/>
                <w:sz w:val="18"/>
                <w:szCs w:val="18"/>
                <w:lang w:val="en-GB" w:eastAsia="de-DE"/>
              </w:rPr>
            </w:pPr>
            <w:r w:rsidRPr="00E147FB">
              <w:rPr>
                <w:rFonts w:cs="Arial"/>
                <w:sz w:val="18"/>
                <w:szCs w:val="18"/>
                <w:lang w:val="en-GB" w:eastAsia="de-DE"/>
              </w:rPr>
              <w:t>PROC_ES9+_AUTH_CLIENT with #MATCHING_ID_EMPTY as &lt;MATCHING_ID&gt;</w:t>
            </w:r>
          </w:p>
        </w:tc>
      </w:tr>
      <w:tr w:rsidR="0000309D" w:rsidRPr="00D87A96" w14:paraId="25A7C824" w14:textId="77777777" w:rsidTr="0000309D">
        <w:trPr>
          <w:trHeight w:val="314"/>
        </w:trPr>
        <w:tc>
          <w:tcPr>
            <w:tcW w:w="381" w:type="pct"/>
            <w:shd w:val="clear" w:color="auto" w:fill="auto"/>
          </w:tcPr>
          <w:p w14:paraId="1EFC49D4" w14:textId="77777777" w:rsidR="0000309D" w:rsidRPr="00D87A96" w:rsidRDefault="0000309D" w:rsidP="0000309D">
            <w:pPr>
              <w:spacing w:before="80" w:after="80"/>
              <w:jc w:val="left"/>
              <w:rPr>
                <w:rFonts w:cs="Arial"/>
                <w:sz w:val="18"/>
                <w:szCs w:val="18"/>
                <w:lang w:eastAsia="de-DE"/>
              </w:rPr>
            </w:pPr>
            <w:r w:rsidRPr="00D87A96">
              <w:rPr>
                <w:rFonts w:cs="Arial"/>
                <w:sz w:val="18"/>
                <w:szCs w:val="18"/>
                <w:lang w:eastAsia="de-DE"/>
              </w:rPr>
              <w:t>6</w:t>
            </w:r>
          </w:p>
        </w:tc>
        <w:tc>
          <w:tcPr>
            <w:tcW w:w="4619" w:type="pct"/>
            <w:gridSpan w:val="3"/>
            <w:shd w:val="clear" w:color="auto" w:fill="auto"/>
          </w:tcPr>
          <w:p w14:paraId="4FA90BA7" w14:textId="77777777" w:rsidR="0000309D" w:rsidRPr="00E147FB" w:rsidRDefault="0000309D" w:rsidP="0000309D">
            <w:pPr>
              <w:spacing w:before="80" w:after="80"/>
              <w:jc w:val="left"/>
              <w:rPr>
                <w:rFonts w:cs="Arial"/>
                <w:sz w:val="18"/>
                <w:szCs w:val="18"/>
                <w:lang w:val="en-GB" w:eastAsia="de-DE"/>
              </w:rPr>
            </w:pPr>
            <w:r w:rsidRPr="00E147FB">
              <w:rPr>
                <w:rFonts w:cs="Arial"/>
                <w:sz w:val="18"/>
                <w:szCs w:val="18"/>
                <w:lang w:val="en-GB" w:eastAsia="de-DE"/>
              </w:rPr>
              <w:t>PROC_ES9+_GET_BPP</w:t>
            </w:r>
          </w:p>
          <w:p w14:paraId="2330E401" w14:textId="77777777" w:rsidR="0000309D" w:rsidRPr="00E147FB" w:rsidRDefault="0000309D" w:rsidP="0000309D">
            <w:pPr>
              <w:spacing w:before="80" w:after="80"/>
              <w:jc w:val="left"/>
              <w:rPr>
                <w:rFonts w:cs="Arial"/>
                <w:sz w:val="18"/>
                <w:szCs w:val="18"/>
                <w:lang w:val="en-GB" w:eastAsia="de-DE"/>
              </w:rPr>
            </w:pPr>
            <w:r w:rsidRPr="00E147FB">
              <w:rPr>
                <w:rFonts w:cs="Arial"/>
                <w:sz w:val="18"/>
                <w:szCs w:val="18"/>
                <w:lang w:val="en-GB" w:eastAsia="de-DE"/>
              </w:rPr>
              <w:t>(see NOTE 1)</w:t>
            </w:r>
          </w:p>
        </w:tc>
      </w:tr>
      <w:tr w:rsidR="008A1953" w:rsidRPr="00D87A96" w14:paraId="7C9DE832" w14:textId="77777777" w:rsidTr="008A1953">
        <w:trPr>
          <w:trHeight w:val="314"/>
        </w:trPr>
        <w:tc>
          <w:tcPr>
            <w:tcW w:w="381" w:type="pct"/>
          </w:tcPr>
          <w:p w14:paraId="30B5D563" w14:textId="77777777" w:rsidR="008A1953" w:rsidRPr="00D87A96" w:rsidRDefault="008A1953" w:rsidP="0000309D">
            <w:pPr>
              <w:spacing w:before="80" w:after="80"/>
              <w:jc w:val="left"/>
              <w:rPr>
                <w:rFonts w:cs="Arial"/>
                <w:sz w:val="18"/>
                <w:szCs w:val="18"/>
                <w:lang w:eastAsia="de-DE"/>
              </w:rPr>
            </w:pPr>
            <w:r w:rsidRPr="00D87A96">
              <w:rPr>
                <w:rFonts w:cs="Arial"/>
                <w:sz w:val="18"/>
                <w:szCs w:val="18"/>
                <w:lang w:eastAsia="de-DE"/>
              </w:rPr>
              <w:t>7</w:t>
            </w:r>
          </w:p>
        </w:tc>
        <w:tc>
          <w:tcPr>
            <w:tcW w:w="645" w:type="pct"/>
          </w:tcPr>
          <w:p w14:paraId="4AC7F54E" w14:textId="77777777" w:rsidR="008A1953" w:rsidRPr="00D87A96" w:rsidRDefault="008A1953" w:rsidP="0000309D">
            <w:pPr>
              <w:spacing w:before="80" w:after="80"/>
              <w:jc w:val="left"/>
              <w:rPr>
                <w:rFonts w:cs="Arial"/>
                <w:sz w:val="18"/>
                <w:szCs w:val="18"/>
                <w:lang w:eastAsia="de-DE"/>
              </w:rPr>
            </w:pPr>
            <w:r w:rsidRPr="00D87A96">
              <w:rPr>
                <w:rFonts w:cs="Arial"/>
                <w:sz w:val="18"/>
                <w:szCs w:val="18"/>
                <w:lang w:eastAsia="de-DE"/>
              </w:rPr>
              <w:t xml:space="preserve">LPAd </w:t>
            </w:r>
            <w:r w:rsidRPr="00D87A96">
              <w:rPr>
                <w:rFonts w:cs="Arial" w:hint="eastAsia"/>
                <w:sz w:val="18"/>
                <w:szCs w:val="18"/>
                <w:lang w:eastAsia="de-DE"/>
              </w:rPr>
              <w:t>→</w:t>
            </w:r>
            <w:r w:rsidRPr="00D87A96">
              <w:rPr>
                <w:rFonts w:cs="Arial"/>
                <w:sz w:val="18"/>
                <w:szCs w:val="18"/>
                <w:lang w:eastAsia="de-DE"/>
              </w:rPr>
              <w:t xml:space="preserve"> S_EndUser</w:t>
            </w:r>
          </w:p>
        </w:tc>
        <w:tc>
          <w:tcPr>
            <w:tcW w:w="1801" w:type="pct"/>
          </w:tcPr>
          <w:p w14:paraId="741A8FF8" w14:textId="023804A5" w:rsidR="008A1953" w:rsidRPr="003C72DB" w:rsidRDefault="008A1953" w:rsidP="000341DC">
            <w:pPr>
              <w:pStyle w:val="TableHeader"/>
              <w:rPr>
                <w:b w:val="0"/>
                <w:color w:val="auto"/>
              </w:rPr>
            </w:pPr>
            <w:r w:rsidRPr="003C72DB">
              <w:rPr>
                <w:b w:val="0"/>
                <w:color w:val="auto"/>
                <w:sz w:val="18"/>
                <w:szCs w:val="18"/>
                <w:lang w:eastAsia="de-DE"/>
              </w:rPr>
              <w:t>Request for Confirmation, if not requested before.</w:t>
            </w:r>
          </w:p>
        </w:tc>
        <w:tc>
          <w:tcPr>
            <w:tcW w:w="2173" w:type="pct"/>
          </w:tcPr>
          <w:p w14:paraId="6099855B" w14:textId="28BCBDDE" w:rsidR="008A1953" w:rsidRPr="00E147FB" w:rsidRDefault="008A1953" w:rsidP="0000309D">
            <w:pPr>
              <w:spacing w:before="80" w:after="80"/>
              <w:jc w:val="left"/>
              <w:rPr>
                <w:rFonts w:cs="Arial"/>
                <w:sz w:val="18"/>
                <w:szCs w:val="18"/>
                <w:lang w:val="en-GB" w:eastAsia="de-DE"/>
              </w:rPr>
            </w:pPr>
            <w:r w:rsidRPr="00E147FB">
              <w:rPr>
                <w:rFonts w:cs="Arial"/>
                <w:sz w:val="18"/>
                <w:szCs w:val="18"/>
                <w:lang w:val="en-GB" w:eastAsia="de-DE"/>
              </w:rPr>
              <w:t>End User Intent successfully verified, if not verified before.</w:t>
            </w:r>
          </w:p>
        </w:tc>
      </w:tr>
      <w:tr w:rsidR="0000309D" w:rsidRPr="00D87A96" w14:paraId="1054C823" w14:textId="77777777" w:rsidTr="0000309D">
        <w:trPr>
          <w:trHeight w:val="314"/>
        </w:trPr>
        <w:tc>
          <w:tcPr>
            <w:tcW w:w="381" w:type="pct"/>
            <w:shd w:val="clear" w:color="auto" w:fill="auto"/>
          </w:tcPr>
          <w:p w14:paraId="50E1B4D5" w14:textId="77777777" w:rsidR="0000309D" w:rsidRPr="00D87A96" w:rsidRDefault="0000309D" w:rsidP="0000309D">
            <w:pPr>
              <w:spacing w:before="80" w:after="80"/>
              <w:jc w:val="left"/>
              <w:rPr>
                <w:rFonts w:cs="Arial"/>
                <w:sz w:val="18"/>
                <w:szCs w:val="18"/>
                <w:lang w:eastAsia="de-DE"/>
              </w:rPr>
            </w:pPr>
            <w:r w:rsidRPr="00D87A96">
              <w:rPr>
                <w:rFonts w:cs="Arial"/>
                <w:sz w:val="18"/>
                <w:szCs w:val="18"/>
                <w:lang w:eastAsia="de-DE"/>
              </w:rPr>
              <w:t>8</w:t>
            </w:r>
          </w:p>
        </w:tc>
        <w:tc>
          <w:tcPr>
            <w:tcW w:w="4619" w:type="pct"/>
            <w:gridSpan w:val="3"/>
            <w:shd w:val="clear" w:color="auto" w:fill="auto"/>
          </w:tcPr>
          <w:p w14:paraId="7DE33427" w14:textId="77777777" w:rsidR="0000309D" w:rsidRPr="00D87A96" w:rsidRDefault="0000309D" w:rsidP="0000309D">
            <w:pPr>
              <w:spacing w:before="80" w:after="80"/>
              <w:jc w:val="left"/>
              <w:rPr>
                <w:rFonts w:cs="Arial"/>
                <w:sz w:val="18"/>
                <w:szCs w:val="18"/>
                <w:lang w:eastAsia="de-DE"/>
              </w:rPr>
            </w:pPr>
            <w:r w:rsidRPr="00D87A96">
              <w:rPr>
                <w:rFonts w:cs="Arial"/>
                <w:sz w:val="18"/>
                <w:szCs w:val="18"/>
                <w:lang w:eastAsia="de-DE"/>
              </w:rPr>
              <w:t>PROC_ES9+_HANDLE_NOTIF</w:t>
            </w:r>
          </w:p>
        </w:tc>
      </w:tr>
      <w:tr w:rsidR="008A1953" w:rsidRPr="00D87A96" w14:paraId="2A3B75C6" w14:textId="77777777" w:rsidTr="008A1953">
        <w:trPr>
          <w:trHeight w:val="314"/>
        </w:trPr>
        <w:tc>
          <w:tcPr>
            <w:tcW w:w="381" w:type="pct"/>
          </w:tcPr>
          <w:p w14:paraId="1F8EA5E2" w14:textId="77777777" w:rsidR="008A1953" w:rsidRPr="00D87A96" w:rsidRDefault="008A1953" w:rsidP="0000309D">
            <w:pPr>
              <w:spacing w:before="80" w:after="80"/>
              <w:jc w:val="left"/>
              <w:rPr>
                <w:rFonts w:cs="Arial"/>
                <w:sz w:val="18"/>
                <w:szCs w:val="18"/>
                <w:lang w:eastAsia="de-DE"/>
              </w:rPr>
            </w:pPr>
            <w:r w:rsidRPr="00D87A96">
              <w:rPr>
                <w:rFonts w:cs="Arial"/>
                <w:sz w:val="18"/>
                <w:szCs w:val="18"/>
                <w:lang w:eastAsia="de-DE"/>
              </w:rPr>
              <w:t>9</w:t>
            </w:r>
          </w:p>
        </w:tc>
        <w:tc>
          <w:tcPr>
            <w:tcW w:w="645" w:type="pct"/>
          </w:tcPr>
          <w:p w14:paraId="3E7E874C" w14:textId="77777777" w:rsidR="008A1953" w:rsidRPr="00D87A96" w:rsidRDefault="008A1953" w:rsidP="0000309D">
            <w:pPr>
              <w:spacing w:before="80" w:after="80"/>
              <w:jc w:val="left"/>
              <w:rPr>
                <w:rFonts w:cs="Arial"/>
                <w:sz w:val="18"/>
                <w:szCs w:val="18"/>
                <w:lang w:eastAsia="de-DE"/>
              </w:rPr>
            </w:pPr>
            <w:r w:rsidRPr="00D87A96">
              <w:rPr>
                <w:rFonts w:cs="Arial"/>
                <w:sz w:val="18"/>
                <w:szCs w:val="18"/>
                <w:lang w:eastAsia="de-DE"/>
              </w:rPr>
              <w:t xml:space="preserve">S_EndUser </w:t>
            </w:r>
            <w:r w:rsidRPr="00D87A96">
              <w:rPr>
                <w:rFonts w:cs="Arial" w:hint="eastAsia"/>
                <w:sz w:val="18"/>
                <w:szCs w:val="18"/>
                <w:lang w:eastAsia="de-DE"/>
              </w:rPr>
              <w:t>→</w:t>
            </w:r>
            <w:r w:rsidRPr="00D87A96">
              <w:rPr>
                <w:rFonts w:cs="Arial"/>
                <w:sz w:val="18"/>
                <w:szCs w:val="18"/>
                <w:lang w:eastAsia="de-DE"/>
              </w:rPr>
              <w:t xml:space="preserve"> LPAd</w:t>
            </w:r>
          </w:p>
        </w:tc>
        <w:tc>
          <w:tcPr>
            <w:tcW w:w="1801" w:type="pct"/>
          </w:tcPr>
          <w:p w14:paraId="1719514B" w14:textId="77777777" w:rsidR="008A1953" w:rsidRPr="00D87A96" w:rsidRDefault="008A1953" w:rsidP="0000309D">
            <w:pPr>
              <w:spacing w:before="80" w:after="80"/>
              <w:jc w:val="left"/>
              <w:rPr>
                <w:rFonts w:cs="Arial"/>
                <w:sz w:val="18"/>
                <w:szCs w:val="18"/>
                <w:lang w:eastAsia="de-DE"/>
              </w:rPr>
            </w:pPr>
            <w:r w:rsidRPr="00D87A96">
              <w:rPr>
                <w:rFonts w:cs="Arial"/>
                <w:sz w:val="18"/>
                <w:szCs w:val="18"/>
                <w:lang w:eastAsia="de-DE"/>
              </w:rPr>
              <w:t>Initiate List Profile operation</w:t>
            </w:r>
          </w:p>
        </w:tc>
        <w:tc>
          <w:tcPr>
            <w:tcW w:w="2173" w:type="pct"/>
          </w:tcPr>
          <w:p w14:paraId="446D2544" w14:textId="6A2778F7" w:rsidR="008A1953" w:rsidRPr="00E147FB" w:rsidRDefault="008A1953" w:rsidP="0000309D">
            <w:pPr>
              <w:spacing w:before="80" w:after="80"/>
              <w:jc w:val="left"/>
              <w:rPr>
                <w:rFonts w:cs="Arial"/>
                <w:sz w:val="18"/>
                <w:szCs w:val="18"/>
                <w:lang w:val="en-GB" w:eastAsia="de-DE"/>
              </w:rPr>
            </w:pPr>
            <w:r w:rsidRPr="00E147FB">
              <w:rPr>
                <w:rFonts w:cs="Arial"/>
                <w:sz w:val="18"/>
                <w:szCs w:val="18"/>
                <w:lang w:val="en-GB" w:eastAsia="de-DE"/>
              </w:rPr>
              <w:t>PROFILE_OPERATIONAL1 is displayed in Enabled state</w:t>
            </w:r>
          </w:p>
        </w:tc>
      </w:tr>
      <w:tr w:rsidR="0000309D" w:rsidRPr="00D87A96" w14:paraId="2145526F" w14:textId="77777777" w:rsidTr="0000309D">
        <w:trPr>
          <w:trHeight w:val="314"/>
        </w:trPr>
        <w:tc>
          <w:tcPr>
            <w:tcW w:w="5000" w:type="pct"/>
            <w:gridSpan w:val="4"/>
            <w:shd w:val="clear" w:color="auto" w:fill="auto"/>
          </w:tcPr>
          <w:p w14:paraId="4621FF20" w14:textId="33CB4BCA" w:rsidR="0000309D" w:rsidRPr="00D87A96" w:rsidRDefault="0000309D" w:rsidP="0000309D">
            <w:pPr>
              <w:pStyle w:val="TableIndentedText"/>
            </w:pPr>
            <w:r w:rsidRPr="00E147FB">
              <w:rPr>
                <w:lang w:val="en-GB"/>
              </w:rPr>
              <w:t>NOTE 1:</w:t>
            </w:r>
            <w:r w:rsidRPr="00D87A96">
              <w:rPr>
                <w:rFonts w:eastAsia="Times New Roman"/>
                <w:b/>
                <w:i/>
                <w:iCs/>
                <w:lang w:val="en-US"/>
              </w:rPr>
              <w:tab/>
            </w:r>
            <w:r w:rsidRPr="00E147FB">
              <w:rPr>
                <w:lang w:val="en-GB"/>
              </w:rPr>
              <w:t xml:space="preserve">The LPAd MAY display any relevant part of the Profile Metadata and MAY offer the S_EndUser to postpone or reject the Profile installation. </w:t>
            </w:r>
            <w:r w:rsidRPr="00D87A96">
              <w:t>The S_EndUser SHALL not abort the transaction.</w:t>
            </w:r>
          </w:p>
        </w:tc>
      </w:tr>
    </w:tbl>
    <w:p w14:paraId="7B781DB3" w14:textId="77777777" w:rsidR="0000309D" w:rsidRPr="0000309D" w:rsidRDefault="0000309D" w:rsidP="0000309D">
      <w:pPr>
        <w:pStyle w:val="Heading6no"/>
        <w:rPr>
          <w:rFonts w:eastAsia="Times New Roman"/>
          <w:b w:val="0"/>
          <w:i w:val="0"/>
          <w:iCs w:val="0"/>
        </w:rPr>
      </w:pPr>
      <w:r w:rsidRPr="00D87A96">
        <w:rPr>
          <w:rFonts w:eastAsia="Times New Roman"/>
        </w:rPr>
        <w:t xml:space="preserve">Test Sequence #02 Nominal: Add </w:t>
      </w:r>
      <w:r w:rsidRPr="003C72DB">
        <w:rPr>
          <w:rFonts w:eastAsia="Times New Roman"/>
        </w:rPr>
        <w:t>and Enable</w:t>
      </w:r>
      <w:r w:rsidRPr="0000309D">
        <w:rPr>
          <w:rFonts w:eastAsia="Times New Roman"/>
        </w:rPr>
        <w:t xml:space="preserve"> a new Operational Profile by using empty MatchingID (manual entry)</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00309D" w:rsidRPr="00D87A96" w14:paraId="0E01FCAC" w14:textId="77777777" w:rsidTr="0000309D">
        <w:trPr>
          <w:jc w:val="center"/>
        </w:trPr>
        <w:tc>
          <w:tcPr>
            <w:tcW w:w="1167" w:type="pct"/>
            <w:shd w:val="clear" w:color="auto" w:fill="BFBFBF"/>
            <w:vAlign w:val="center"/>
          </w:tcPr>
          <w:p w14:paraId="4A1850C4" w14:textId="77777777" w:rsidR="0000309D" w:rsidRPr="0000309D" w:rsidRDefault="0000309D" w:rsidP="0000309D">
            <w:pPr>
              <w:keepNext/>
              <w:spacing w:before="40" w:after="40" w:line="276" w:lineRule="auto"/>
              <w:jc w:val="left"/>
              <w:rPr>
                <w:rFonts w:eastAsia="Times New Roman" w:cs="Arial"/>
                <w:b/>
                <w:sz w:val="20"/>
                <w:lang w:eastAsia="en-US" w:bidi="ar-SA"/>
              </w:rPr>
            </w:pPr>
            <w:r w:rsidRPr="0000309D">
              <w:rPr>
                <w:rFonts w:eastAsia="Times New Roman" w:cs="Arial"/>
                <w:b/>
                <w:sz w:val="20"/>
                <w:lang w:eastAsia="en-US" w:bidi="ar-SA"/>
              </w:rPr>
              <w:t>Initial Conditions</w:t>
            </w:r>
          </w:p>
        </w:tc>
        <w:tc>
          <w:tcPr>
            <w:tcW w:w="3833" w:type="pct"/>
            <w:tcBorders>
              <w:top w:val="nil"/>
              <w:right w:val="nil"/>
            </w:tcBorders>
            <w:shd w:val="clear" w:color="auto" w:fill="auto"/>
            <w:vAlign w:val="center"/>
          </w:tcPr>
          <w:p w14:paraId="21DF490B" w14:textId="77777777" w:rsidR="0000309D" w:rsidRPr="00D87A96" w:rsidRDefault="0000309D" w:rsidP="0000309D">
            <w:pPr>
              <w:keepNext/>
              <w:spacing w:before="40" w:after="40" w:line="276" w:lineRule="auto"/>
              <w:jc w:val="left"/>
              <w:rPr>
                <w:rFonts w:cs="Arial"/>
                <w:b/>
                <w:color w:val="808080"/>
                <w:sz w:val="20"/>
                <w:lang w:eastAsia="de-DE" w:bidi="ar-SA"/>
              </w:rPr>
            </w:pPr>
          </w:p>
        </w:tc>
      </w:tr>
      <w:tr w:rsidR="0000309D" w:rsidRPr="00D87A96" w14:paraId="4CE25DAE" w14:textId="77777777" w:rsidTr="0000309D">
        <w:trPr>
          <w:jc w:val="center"/>
        </w:trPr>
        <w:tc>
          <w:tcPr>
            <w:tcW w:w="1167" w:type="pct"/>
            <w:shd w:val="clear" w:color="auto" w:fill="BFBFBF"/>
            <w:vAlign w:val="center"/>
          </w:tcPr>
          <w:p w14:paraId="7D470582" w14:textId="77777777" w:rsidR="0000309D" w:rsidRPr="00D87A96" w:rsidRDefault="0000309D" w:rsidP="0000309D">
            <w:pPr>
              <w:keepNext/>
              <w:spacing w:before="40" w:after="40" w:line="276" w:lineRule="auto"/>
              <w:jc w:val="left"/>
              <w:rPr>
                <w:rFonts w:eastAsia="Times New Roman" w:cs="Arial"/>
                <w:b/>
                <w:sz w:val="20"/>
                <w:lang w:eastAsia="en-US" w:bidi="ar-SA"/>
              </w:rPr>
            </w:pPr>
            <w:r w:rsidRPr="00D87A96">
              <w:rPr>
                <w:rFonts w:eastAsia="Times New Roman" w:cs="Arial"/>
                <w:b/>
                <w:sz w:val="20"/>
                <w:lang w:eastAsia="en-US" w:bidi="ar-SA"/>
              </w:rPr>
              <w:t>Entity</w:t>
            </w:r>
          </w:p>
        </w:tc>
        <w:tc>
          <w:tcPr>
            <w:tcW w:w="3833" w:type="pct"/>
            <w:shd w:val="clear" w:color="auto" w:fill="BFBFBF"/>
            <w:vAlign w:val="center"/>
          </w:tcPr>
          <w:p w14:paraId="28AB40D1" w14:textId="77777777" w:rsidR="0000309D" w:rsidRPr="00D87A96" w:rsidRDefault="0000309D" w:rsidP="0000309D">
            <w:pPr>
              <w:keepNext/>
              <w:spacing w:before="40" w:after="40" w:line="276" w:lineRule="auto"/>
              <w:jc w:val="left"/>
              <w:rPr>
                <w:rFonts w:cs="Arial"/>
                <w:b/>
                <w:color w:val="808080"/>
                <w:sz w:val="20"/>
                <w:lang w:eastAsia="de-DE" w:bidi="ar-SA"/>
              </w:rPr>
            </w:pPr>
            <w:r w:rsidRPr="00D87A96">
              <w:rPr>
                <w:rFonts w:eastAsia="Times New Roman" w:cs="Arial"/>
                <w:b/>
                <w:sz w:val="20"/>
                <w:lang w:eastAsia="de-DE" w:bidi="ar-SA"/>
              </w:rPr>
              <w:t>Description of the initial condition</w:t>
            </w:r>
          </w:p>
        </w:tc>
      </w:tr>
      <w:tr w:rsidR="0000309D" w:rsidRPr="00D87A96" w14:paraId="514B904F" w14:textId="77777777" w:rsidTr="0000309D">
        <w:trPr>
          <w:jc w:val="center"/>
        </w:trPr>
        <w:tc>
          <w:tcPr>
            <w:tcW w:w="1167" w:type="pct"/>
            <w:vAlign w:val="center"/>
          </w:tcPr>
          <w:p w14:paraId="2330A831" w14:textId="77777777" w:rsidR="0000309D" w:rsidRPr="00D87A96" w:rsidRDefault="0000309D" w:rsidP="0000309D">
            <w:pPr>
              <w:pStyle w:val="TableText"/>
            </w:pPr>
            <w:r w:rsidRPr="00D87A96">
              <w:t>S_SM-DP+</w:t>
            </w:r>
          </w:p>
        </w:tc>
        <w:tc>
          <w:tcPr>
            <w:tcW w:w="3833" w:type="pct"/>
            <w:vAlign w:val="center"/>
          </w:tcPr>
          <w:p w14:paraId="1CB11A52" w14:textId="77777777" w:rsidR="0000309D" w:rsidRPr="00D87A96" w:rsidRDefault="0000309D" w:rsidP="0000309D">
            <w:pPr>
              <w:pStyle w:val="TableText"/>
            </w:pPr>
            <w:r w:rsidRPr="00D87A96">
              <w:t>The PROFILE_OPERATIONAL1 on the S_SM-DP+ is in “Released” state.</w:t>
            </w:r>
          </w:p>
        </w:tc>
      </w:tr>
      <w:tr w:rsidR="0000309D" w:rsidRPr="00D87A96" w14:paraId="6F15B159" w14:textId="77777777" w:rsidTr="0000309D">
        <w:trPr>
          <w:jc w:val="center"/>
        </w:trPr>
        <w:tc>
          <w:tcPr>
            <w:tcW w:w="1167" w:type="pct"/>
            <w:vAlign w:val="center"/>
          </w:tcPr>
          <w:p w14:paraId="5AEBFC57" w14:textId="77777777" w:rsidR="0000309D" w:rsidRPr="00D87A96" w:rsidRDefault="0000309D" w:rsidP="0000309D">
            <w:pPr>
              <w:pStyle w:val="TableText"/>
            </w:pPr>
            <w:r w:rsidRPr="00D87A96">
              <w:t>S_SM-DP+</w:t>
            </w:r>
          </w:p>
        </w:tc>
        <w:tc>
          <w:tcPr>
            <w:tcW w:w="3833" w:type="pct"/>
            <w:vAlign w:val="center"/>
          </w:tcPr>
          <w:p w14:paraId="2A3C870C" w14:textId="77777777" w:rsidR="0000309D" w:rsidRPr="00D87A96" w:rsidRDefault="0000309D" w:rsidP="0000309D">
            <w:pPr>
              <w:pStyle w:val="TableText"/>
            </w:pPr>
            <w:r w:rsidRPr="00D87A96">
              <w:t>There is a pending Profile download order for PROFILE_OPERATIONAL1 linked to the EID of the eUICC.</w:t>
            </w:r>
          </w:p>
        </w:tc>
      </w:tr>
    </w:tbl>
    <w:p w14:paraId="2E4182F1" w14:textId="77777777" w:rsidR="0000309D" w:rsidRPr="00D87A96" w:rsidRDefault="0000309D" w:rsidP="0000309D">
      <w:pPr>
        <w:pStyle w:val="NormalParagraph"/>
        <w:rPr>
          <w:lang w:val="en-US"/>
        </w:rPr>
      </w:pPr>
    </w:p>
    <w:tbl>
      <w:tblPr>
        <w:tblStyle w:val="Table2Style"/>
        <w:tblW w:w="5000" w:type="pct"/>
        <w:tblLayout w:type="fixed"/>
        <w:tblLook w:val="01E0" w:firstRow="1" w:lastRow="1" w:firstColumn="1" w:lastColumn="1" w:noHBand="0" w:noVBand="0"/>
      </w:tblPr>
      <w:tblGrid>
        <w:gridCol w:w="687"/>
        <w:gridCol w:w="1163"/>
        <w:gridCol w:w="3248"/>
        <w:gridCol w:w="3918"/>
      </w:tblGrid>
      <w:tr w:rsidR="00015B78" w:rsidRPr="00D87A96" w14:paraId="714C3753" w14:textId="77777777" w:rsidTr="00015B78">
        <w:trPr>
          <w:cnfStyle w:val="100000000000" w:firstRow="1" w:lastRow="0" w:firstColumn="0" w:lastColumn="0" w:oddVBand="0" w:evenVBand="0" w:oddHBand="0" w:evenHBand="0" w:firstRowFirstColumn="0" w:firstRowLastColumn="0" w:lastRowFirstColumn="0" w:lastRowLastColumn="0"/>
          <w:trHeight w:val="314"/>
        </w:trPr>
        <w:tc>
          <w:tcPr>
            <w:tcW w:w="381" w:type="pct"/>
          </w:tcPr>
          <w:p w14:paraId="224928B3" w14:textId="77777777" w:rsidR="00015B78" w:rsidRPr="00D87A96" w:rsidRDefault="00015B78" w:rsidP="0000309D">
            <w:pPr>
              <w:pStyle w:val="TableHeader"/>
            </w:pPr>
            <w:r w:rsidRPr="00D87A96">
              <w:lastRenderedPageBreak/>
              <w:t>Step</w:t>
            </w:r>
          </w:p>
        </w:tc>
        <w:tc>
          <w:tcPr>
            <w:tcW w:w="645" w:type="pct"/>
          </w:tcPr>
          <w:p w14:paraId="6BAB2A00" w14:textId="77777777" w:rsidR="00015B78" w:rsidRPr="00D87A96" w:rsidRDefault="00015B78" w:rsidP="0000309D">
            <w:pPr>
              <w:pStyle w:val="TableHeader"/>
            </w:pPr>
            <w:r w:rsidRPr="00D87A96">
              <w:t>Direction</w:t>
            </w:r>
          </w:p>
        </w:tc>
        <w:tc>
          <w:tcPr>
            <w:tcW w:w="1801" w:type="pct"/>
          </w:tcPr>
          <w:p w14:paraId="20772D13" w14:textId="77777777" w:rsidR="00015B78" w:rsidRPr="00D87A96" w:rsidRDefault="00015B78" w:rsidP="0000309D">
            <w:pPr>
              <w:pStyle w:val="TableHeader"/>
            </w:pPr>
            <w:r w:rsidRPr="00D87A96">
              <w:t>Sequence / Description</w:t>
            </w:r>
          </w:p>
        </w:tc>
        <w:tc>
          <w:tcPr>
            <w:tcW w:w="2173" w:type="pct"/>
          </w:tcPr>
          <w:p w14:paraId="4E962668" w14:textId="015F72D4" w:rsidR="00015B78" w:rsidRPr="00D87A96" w:rsidRDefault="00015B78" w:rsidP="0000309D">
            <w:pPr>
              <w:pStyle w:val="TableHeader"/>
            </w:pPr>
            <w:r w:rsidRPr="00D87A96">
              <w:t>Expected result</w:t>
            </w:r>
          </w:p>
        </w:tc>
      </w:tr>
      <w:tr w:rsidR="00015B78" w:rsidRPr="00D87A96" w14:paraId="6CF0B251" w14:textId="77777777" w:rsidTr="00015B78">
        <w:trPr>
          <w:trHeight w:val="314"/>
        </w:trPr>
        <w:tc>
          <w:tcPr>
            <w:tcW w:w="381" w:type="pct"/>
          </w:tcPr>
          <w:p w14:paraId="13F3594D" w14:textId="77777777" w:rsidR="00015B78" w:rsidRPr="00D87A96" w:rsidRDefault="00015B78" w:rsidP="0000309D">
            <w:pPr>
              <w:spacing w:before="80" w:after="80"/>
              <w:jc w:val="left"/>
              <w:rPr>
                <w:rFonts w:cs="Arial"/>
                <w:sz w:val="18"/>
                <w:szCs w:val="18"/>
                <w:lang w:eastAsia="de-DE"/>
              </w:rPr>
            </w:pPr>
            <w:r w:rsidRPr="00D87A96">
              <w:rPr>
                <w:rFonts w:cs="Arial"/>
                <w:sz w:val="18"/>
                <w:szCs w:val="18"/>
                <w:lang w:eastAsia="de-DE"/>
              </w:rPr>
              <w:t>1</w:t>
            </w:r>
          </w:p>
        </w:tc>
        <w:tc>
          <w:tcPr>
            <w:tcW w:w="645" w:type="pct"/>
          </w:tcPr>
          <w:p w14:paraId="79B5930B" w14:textId="77777777" w:rsidR="00015B78" w:rsidRPr="00D87A96" w:rsidRDefault="00015B78" w:rsidP="0000309D">
            <w:pPr>
              <w:spacing w:before="80" w:after="80"/>
              <w:jc w:val="left"/>
              <w:rPr>
                <w:rFonts w:cs="Arial"/>
                <w:sz w:val="18"/>
                <w:szCs w:val="18"/>
                <w:lang w:eastAsia="de-DE"/>
              </w:rPr>
            </w:pPr>
            <w:r w:rsidRPr="00D87A96">
              <w:rPr>
                <w:rFonts w:cs="Arial"/>
                <w:sz w:val="18"/>
                <w:szCs w:val="18"/>
                <w:lang w:eastAsia="de-DE"/>
              </w:rPr>
              <w:t>S_EndUser</w:t>
            </w:r>
            <w:r w:rsidRPr="00D87A96">
              <w:rPr>
                <w:rFonts w:cs="Arial" w:hint="eastAsia"/>
                <w:sz w:val="18"/>
                <w:szCs w:val="18"/>
                <w:lang w:eastAsia="de-DE"/>
              </w:rPr>
              <w:t>→</w:t>
            </w:r>
            <w:r w:rsidRPr="00D87A96">
              <w:rPr>
                <w:rFonts w:cs="Arial"/>
                <w:sz w:val="18"/>
                <w:szCs w:val="18"/>
                <w:lang w:eastAsia="de-DE"/>
              </w:rPr>
              <w:t xml:space="preserve"> LPAd</w:t>
            </w:r>
          </w:p>
        </w:tc>
        <w:tc>
          <w:tcPr>
            <w:tcW w:w="1801" w:type="pct"/>
          </w:tcPr>
          <w:p w14:paraId="45D7166A" w14:textId="77777777" w:rsidR="00015B78" w:rsidRPr="00E147FB" w:rsidRDefault="00015B78" w:rsidP="0000309D">
            <w:pPr>
              <w:spacing w:before="80" w:after="80"/>
              <w:jc w:val="left"/>
              <w:rPr>
                <w:rFonts w:cs="Arial"/>
                <w:sz w:val="18"/>
                <w:szCs w:val="18"/>
                <w:lang w:val="en-GB" w:eastAsia="de-DE"/>
              </w:rPr>
            </w:pPr>
            <w:r w:rsidRPr="00E147FB">
              <w:rPr>
                <w:rFonts w:cs="Arial"/>
                <w:sz w:val="18"/>
                <w:szCs w:val="18"/>
                <w:lang w:val="en-GB" w:eastAsia="de-DE"/>
              </w:rPr>
              <w:t>Initiate combined Add and Enable Profile operations</w:t>
            </w:r>
          </w:p>
        </w:tc>
        <w:tc>
          <w:tcPr>
            <w:tcW w:w="2173" w:type="pct"/>
          </w:tcPr>
          <w:p w14:paraId="44543136" w14:textId="6039E2C3" w:rsidR="00015B78" w:rsidRPr="00E147FB" w:rsidRDefault="00015B78" w:rsidP="0000309D">
            <w:pPr>
              <w:spacing w:before="80" w:after="80"/>
              <w:jc w:val="left"/>
              <w:rPr>
                <w:rFonts w:cs="Arial"/>
                <w:sz w:val="18"/>
                <w:szCs w:val="18"/>
                <w:lang w:val="en-GB" w:eastAsia="de-DE"/>
              </w:rPr>
            </w:pPr>
            <w:r w:rsidRPr="00E147FB">
              <w:rPr>
                <w:sz w:val="18"/>
                <w:szCs w:val="18"/>
                <w:lang w:val="en-GB" w:eastAsia="de-DE"/>
              </w:rPr>
              <w:t>LPAd requests the Activation Code from the End User</w:t>
            </w:r>
          </w:p>
        </w:tc>
      </w:tr>
      <w:tr w:rsidR="00015B78" w:rsidRPr="00D87A96" w14:paraId="35BEF885" w14:textId="77777777" w:rsidTr="00015B78">
        <w:trPr>
          <w:trHeight w:val="314"/>
        </w:trPr>
        <w:tc>
          <w:tcPr>
            <w:tcW w:w="381" w:type="pct"/>
          </w:tcPr>
          <w:p w14:paraId="68F5B520" w14:textId="77777777" w:rsidR="00015B78" w:rsidRPr="00D87A96" w:rsidRDefault="00015B78" w:rsidP="0000309D">
            <w:pPr>
              <w:spacing w:before="80" w:after="80"/>
              <w:jc w:val="left"/>
              <w:rPr>
                <w:rFonts w:cs="Arial"/>
                <w:sz w:val="18"/>
                <w:szCs w:val="18"/>
                <w:lang w:eastAsia="de-DE"/>
              </w:rPr>
            </w:pPr>
            <w:r w:rsidRPr="00D87A96">
              <w:rPr>
                <w:rFonts w:cs="Arial"/>
                <w:sz w:val="18"/>
                <w:szCs w:val="18"/>
                <w:lang w:eastAsia="de-DE"/>
              </w:rPr>
              <w:t>2</w:t>
            </w:r>
          </w:p>
        </w:tc>
        <w:tc>
          <w:tcPr>
            <w:tcW w:w="645" w:type="pct"/>
          </w:tcPr>
          <w:p w14:paraId="35327573" w14:textId="77777777" w:rsidR="00015B78" w:rsidRPr="00D87A96" w:rsidRDefault="00015B78" w:rsidP="0000309D">
            <w:pPr>
              <w:spacing w:before="80" w:after="80"/>
              <w:jc w:val="left"/>
              <w:rPr>
                <w:rFonts w:cs="Arial"/>
                <w:sz w:val="18"/>
                <w:szCs w:val="18"/>
                <w:lang w:eastAsia="de-DE"/>
              </w:rPr>
            </w:pPr>
            <w:r w:rsidRPr="00D87A96">
              <w:rPr>
                <w:rFonts w:cs="Arial"/>
                <w:sz w:val="18"/>
                <w:szCs w:val="18"/>
                <w:lang w:eastAsia="de-DE"/>
              </w:rPr>
              <w:t>S_EndUser</w:t>
            </w:r>
            <w:r w:rsidRPr="00D87A96">
              <w:rPr>
                <w:rFonts w:cs="Arial" w:hint="eastAsia"/>
                <w:sz w:val="18"/>
                <w:szCs w:val="18"/>
                <w:lang w:eastAsia="de-DE"/>
              </w:rPr>
              <w:t>→</w:t>
            </w:r>
            <w:r w:rsidRPr="00D87A96">
              <w:rPr>
                <w:rFonts w:cs="Arial"/>
                <w:sz w:val="18"/>
                <w:szCs w:val="18"/>
                <w:lang w:eastAsia="de-DE"/>
              </w:rPr>
              <w:t xml:space="preserve"> LPAd</w:t>
            </w:r>
          </w:p>
        </w:tc>
        <w:tc>
          <w:tcPr>
            <w:tcW w:w="1801" w:type="pct"/>
          </w:tcPr>
          <w:p w14:paraId="6BD09B09" w14:textId="77777777" w:rsidR="00015B78" w:rsidRPr="00E147FB" w:rsidRDefault="00015B78" w:rsidP="0000309D">
            <w:pPr>
              <w:spacing w:before="80" w:after="80"/>
              <w:jc w:val="left"/>
              <w:rPr>
                <w:rFonts w:cs="Arial"/>
                <w:sz w:val="18"/>
                <w:szCs w:val="18"/>
                <w:lang w:val="en-GB" w:eastAsia="de-DE"/>
              </w:rPr>
            </w:pPr>
            <w:r w:rsidRPr="00E147FB">
              <w:rPr>
                <w:rFonts w:cs="Arial"/>
                <w:sz w:val="18"/>
                <w:szCs w:val="18"/>
                <w:lang w:val="en-GB" w:eastAsia="de-DE"/>
              </w:rPr>
              <w:t>Provide #ACTIVATION_CODE_5 by manual entry</w:t>
            </w:r>
          </w:p>
        </w:tc>
        <w:tc>
          <w:tcPr>
            <w:tcW w:w="2173" w:type="pct"/>
          </w:tcPr>
          <w:p w14:paraId="5BE9DC8D" w14:textId="01800B6C" w:rsidR="00015B78" w:rsidRPr="00D87A96" w:rsidRDefault="00015B78" w:rsidP="0000309D">
            <w:pPr>
              <w:spacing w:before="80" w:after="80"/>
              <w:jc w:val="left"/>
              <w:rPr>
                <w:rFonts w:cs="Arial"/>
                <w:sz w:val="18"/>
                <w:szCs w:val="18"/>
                <w:lang w:eastAsia="de-DE"/>
              </w:rPr>
            </w:pPr>
            <w:r w:rsidRPr="00D87A96">
              <w:rPr>
                <w:rFonts w:cs="Arial"/>
                <w:sz w:val="18"/>
                <w:szCs w:val="18"/>
                <w:lang w:eastAsia="de-DE"/>
              </w:rPr>
              <w:t>No error</w:t>
            </w:r>
          </w:p>
        </w:tc>
      </w:tr>
      <w:tr w:rsidR="0000309D" w:rsidRPr="00D87A96" w14:paraId="3A113E4F" w14:textId="77777777" w:rsidTr="0000309D">
        <w:trPr>
          <w:trHeight w:val="314"/>
        </w:trPr>
        <w:tc>
          <w:tcPr>
            <w:tcW w:w="381" w:type="pct"/>
          </w:tcPr>
          <w:p w14:paraId="7A50E459" w14:textId="77777777" w:rsidR="0000309D" w:rsidRPr="00D87A96" w:rsidRDefault="0000309D" w:rsidP="0000309D">
            <w:pPr>
              <w:spacing w:before="80" w:after="80"/>
              <w:jc w:val="left"/>
              <w:rPr>
                <w:rFonts w:cs="Arial"/>
                <w:sz w:val="18"/>
                <w:szCs w:val="18"/>
                <w:lang w:eastAsia="de-DE"/>
              </w:rPr>
            </w:pPr>
            <w:r w:rsidRPr="00D87A96">
              <w:rPr>
                <w:rFonts w:cs="Arial"/>
                <w:sz w:val="18"/>
                <w:szCs w:val="18"/>
                <w:lang w:eastAsia="de-DE"/>
              </w:rPr>
              <w:t>3</w:t>
            </w:r>
          </w:p>
        </w:tc>
        <w:tc>
          <w:tcPr>
            <w:tcW w:w="4619" w:type="pct"/>
            <w:gridSpan w:val="3"/>
          </w:tcPr>
          <w:p w14:paraId="0C5528F7" w14:textId="77777777" w:rsidR="0000309D" w:rsidRPr="00E147FB" w:rsidRDefault="0000309D" w:rsidP="0000309D">
            <w:pPr>
              <w:spacing w:before="80" w:after="80"/>
              <w:jc w:val="left"/>
              <w:rPr>
                <w:rFonts w:cs="Arial"/>
                <w:sz w:val="18"/>
                <w:szCs w:val="18"/>
                <w:lang w:val="en-GB" w:eastAsia="de-DE"/>
              </w:rPr>
            </w:pPr>
            <w:r w:rsidRPr="00E147FB">
              <w:rPr>
                <w:rFonts w:cs="Arial"/>
                <w:sz w:val="18"/>
                <w:szCs w:val="18"/>
                <w:lang w:val="en-GB" w:eastAsia="de-DE"/>
              </w:rPr>
              <w:t>PROC_TLS_INITIALIZATION_SERVER_AUTH on ES9+</w:t>
            </w:r>
          </w:p>
        </w:tc>
      </w:tr>
      <w:tr w:rsidR="0000309D" w:rsidRPr="00D87A96" w14:paraId="5F001D33" w14:textId="77777777" w:rsidTr="0000309D">
        <w:trPr>
          <w:trHeight w:val="314"/>
        </w:trPr>
        <w:tc>
          <w:tcPr>
            <w:tcW w:w="381" w:type="pct"/>
          </w:tcPr>
          <w:p w14:paraId="4290277A" w14:textId="77777777" w:rsidR="0000309D" w:rsidRPr="00D87A96" w:rsidRDefault="0000309D" w:rsidP="0000309D">
            <w:pPr>
              <w:spacing w:before="80" w:after="80"/>
              <w:jc w:val="left"/>
              <w:rPr>
                <w:rFonts w:cs="Arial"/>
                <w:sz w:val="18"/>
                <w:szCs w:val="18"/>
                <w:lang w:eastAsia="de-DE"/>
              </w:rPr>
            </w:pPr>
            <w:r w:rsidRPr="00D87A96">
              <w:rPr>
                <w:rFonts w:cs="Arial"/>
                <w:sz w:val="18"/>
                <w:szCs w:val="18"/>
                <w:lang w:eastAsia="de-DE"/>
              </w:rPr>
              <w:t>4</w:t>
            </w:r>
          </w:p>
        </w:tc>
        <w:tc>
          <w:tcPr>
            <w:tcW w:w="4619" w:type="pct"/>
            <w:gridSpan w:val="3"/>
          </w:tcPr>
          <w:p w14:paraId="2F4757CD" w14:textId="77777777" w:rsidR="0000309D" w:rsidRPr="00D87A96" w:rsidRDefault="0000309D" w:rsidP="0000309D">
            <w:pPr>
              <w:spacing w:before="80" w:after="80"/>
              <w:jc w:val="left"/>
              <w:rPr>
                <w:rFonts w:cs="Arial"/>
                <w:sz w:val="18"/>
                <w:szCs w:val="18"/>
                <w:lang w:eastAsia="de-DE"/>
              </w:rPr>
            </w:pPr>
            <w:r w:rsidRPr="00D87A96">
              <w:rPr>
                <w:rFonts w:cs="Arial"/>
                <w:sz w:val="18"/>
                <w:szCs w:val="18"/>
                <w:lang w:eastAsia="de-DE"/>
              </w:rPr>
              <w:t>PROC_ES9+_INIT_AUTH</w:t>
            </w:r>
          </w:p>
        </w:tc>
      </w:tr>
      <w:tr w:rsidR="0000309D" w:rsidRPr="00D87A96" w14:paraId="286D4292" w14:textId="77777777" w:rsidTr="0000309D">
        <w:trPr>
          <w:trHeight w:val="314"/>
        </w:trPr>
        <w:tc>
          <w:tcPr>
            <w:tcW w:w="381" w:type="pct"/>
          </w:tcPr>
          <w:p w14:paraId="226D238B" w14:textId="77777777" w:rsidR="0000309D" w:rsidRPr="00D87A96" w:rsidRDefault="0000309D" w:rsidP="0000309D">
            <w:pPr>
              <w:spacing w:before="80" w:after="80"/>
              <w:jc w:val="left"/>
              <w:rPr>
                <w:rFonts w:cs="Arial"/>
                <w:sz w:val="18"/>
                <w:szCs w:val="18"/>
                <w:lang w:eastAsia="de-DE"/>
              </w:rPr>
            </w:pPr>
            <w:r w:rsidRPr="00D87A96">
              <w:rPr>
                <w:rFonts w:cs="Arial"/>
                <w:sz w:val="18"/>
                <w:szCs w:val="18"/>
                <w:lang w:eastAsia="de-DE"/>
              </w:rPr>
              <w:t>5</w:t>
            </w:r>
          </w:p>
        </w:tc>
        <w:tc>
          <w:tcPr>
            <w:tcW w:w="4619" w:type="pct"/>
            <w:gridSpan w:val="3"/>
          </w:tcPr>
          <w:p w14:paraId="4FF94231" w14:textId="77777777" w:rsidR="0000309D" w:rsidRPr="00E147FB" w:rsidRDefault="0000309D" w:rsidP="0000309D">
            <w:pPr>
              <w:spacing w:before="80" w:after="80"/>
              <w:jc w:val="left"/>
              <w:rPr>
                <w:rFonts w:cs="Arial"/>
                <w:sz w:val="18"/>
                <w:szCs w:val="18"/>
                <w:lang w:val="en-GB" w:eastAsia="de-DE"/>
              </w:rPr>
            </w:pPr>
            <w:r w:rsidRPr="00E147FB">
              <w:rPr>
                <w:rFonts w:cs="Arial"/>
                <w:sz w:val="18"/>
                <w:szCs w:val="18"/>
                <w:lang w:val="en-GB" w:eastAsia="de-DE"/>
              </w:rPr>
              <w:t>PROC_ES9+_AUTH_CLIENT with #MATCHING_ID_EMPTY as &lt;MATCHING_ID&gt;</w:t>
            </w:r>
          </w:p>
        </w:tc>
      </w:tr>
      <w:tr w:rsidR="0000309D" w:rsidRPr="00D87A96" w14:paraId="20C57182" w14:textId="77777777" w:rsidTr="0000309D">
        <w:trPr>
          <w:trHeight w:val="314"/>
        </w:trPr>
        <w:tc>
          <w:tcPr>
            <w:tcW w:w="381" w:type="pct"/>
          </w:tcPr>
          <w:p w14:paraId="029F9CAE" w14:textId="77777777" w:rsidR="0000309D" w:rsidRPr="00D87A96" w:rsidRDefault="0000309D" w:rsidP="0000309D">
            <w:pPr>
              <w:spacing w:before="80" w:after="80"/>
              <w:jc w:val="left"/>
              <w:rPr>
                <w:rFonts w:cs="Arial"/>
                <w:sz w:val="18"/>
                <w:szCs w:val="18"/>
                <w:lang w:eastAsia="de-DE"/>
              </w:rPr>
            </w:pPr>
            <w:r w:rsidRPr="00D87A96">
              <w:rPr>
                <w:rFonts w:cs="Arial"/>
                <w:sz w:val="18"/>
                <w:szCs w:val="18"/>
                <w:lang w:eastAsia="de-DE"/>
              </w:rPr>
              <w:t>6</w:t>
            </w:r>
          </w:p>
        </w:tc>
        <w:tc>
          <w:tcPr>
            <w:tcW w:w="4619" w:type="pct"/>
            <w:gridSpan w:val="3"/>
          </w:tcPr>
          <w:p w14:paraId="404A772F" w14:textId="77777777" w:rsidR="0000309D" w:rsidRPr="00E147FB" w:rsidRDefault="0000309D" w:rsidP="0000309D">
            <w:pPr>
              <w:spacing w:before="80" w:after="80"/>
              <w:jc w:val="left"/>
              <w:rPr>
                <w:rFonts w:cs="Arial"/>
                <w:sz w:val="18"/>
                <w:szCs w:val="18"/>
                <w:lang w:val="en-GB" w:eastAsia="de-DE"/>
              </w:rPr>
            </w:pPr>
            <w:r w:rsidRPr="00E147FB">
              <w:rPr>
                <w:rFonts w:cs="Arial"/>
                <w:sz w:val="18"/>
                <w:szCs w:val="18"/>
                <w:lang w:val="en-GB" w:eastAsia="de-DE"/>
              </w:rPr>
              <w:t>PROC_ES9+_GET_BPP</w:t>
            </w:r>
          </w:p>
          <w:p w14:paraId="03CB13DB" w14:textId="77777777" w:rsidR="0000309D" w:rsidRPr="00E147FB" w:rsidRDefault="0000309D" w:rsidP="0000309D">
            <w:pPr>
              <w:spacing w:before="80" w:after="80"/>
              <w:jc w:val="left"/>
              <w:rPr>
                <w:rFonts w:cs="Arial"/>
                <w:sz w:val="18"/>
                <w:szCs w:val="18"/>
                <w:lang w:val="en-GB" w:eastAsia="de-DE"/>
              </w:rPr>
            </w:pPr>
            <w:r w:rsidRPr="00E147FB">
              <w:rPr>
                <w:rFonts w:cs="Arial"/>
                <w:sz w:val="18"/>
                <w:szCs w:val="18"/>
                <w:lang w:val="en-GB" w:eastAsia="de-DE"/>
              </w:rPr>
              <w:t>(see NOTE 1)</w:t>
            </w:r>
          </w:p>
        </w:tc>
      </w:tr>
      <w:tr w:rsidR="00015B78" w:rsidRPr="00D87A96" w14:paraId="2C79B067" w14:textId="77777777" w:rsidTr="00015B78">
        <w:trPr>
          <w:trHeight w:val="314"/>
        </w:trPr>
        <w:tc>
          <w:tcPr>
            <w:tcW w:w="381" w:type="pct"/>
          </w:tcPr>
          <w:p w14:paraId="51A03D80" w14:textId="77777777" w:rsidR="00015B78" w:rsidRPr="00D87A96" w:rsidRDefault="00015B78" w:rsidP="0000309D">
            <w:pPr>
              <w:spacing w:before="80" w:after="80"/>
              <w:jc w:val="left"/>
              <w:rPr>
                <w:rFonts w:cs="Arial"/>
                <w:sz w:val="18"/>
                <w:szCs w:val="18"/>
                <w:lang w:eastAsia="de-DE"/>
              </w:rPr>
            </w:pPr>
            <w:r w:rsidRPr="00D87A96">
              <w:rPr>
                <w:rFonts w:cs="Arial"/>
                <w:sz w:val="18"/>
                <w:szCs w:val="18"/>
                <w:lang w:eastAsia="de-DE"/>
              </w:rPr>
              <w:t>7</w:t>
            </w:r>
          </w:p>
        </w:tc>
        <w:tc>
          <w:tcPr>
            <w:tcW w:w="645" w:type="pct"/>
          </w:tcPr>
          <w:p w14:paraId="0B6436F6" w14:textId="77777777" w:rsidR="00015B78" w:rsidRPr="00D87A96" w:rsidRDefault="00015B78" w:rsidP="0000309D">
            <w:pPr>
              <w:spacing w:before="80" w:after="80"/>
              <w:jc w:val="left"/>
              <w:rPr>
                <w:rFonts w:cs="Arial"/>
                <w:sz w:val="18"/>
                <w:szCs w:val="18"/>
                <w:lang w:eastAsia="de-DE"/>
              </w:rPr>
            </w:pPr>
            <w:r w:rsidRPr="00D87A96">
              <w:rPr>
                <w:rFonts w:cs="Arial"/>
                <w:sz w:val="18"/>
                <w:szCs w:val="18"/>
                <w:lang w:eastAsia="de-DE"/>
              </w:rPr>
              <w:t xml:space="preserve">LPAd </w:t>
            </w:r>
            <w:r w:rsidRPr="00D87A96">
              <w:rPr>
                <w:rFonts w:cs="Arial" w:hint="eastAsia"/>
                <w:sz w:val="18"/>
                <w:szCs w:val="18"/>
                <w:lang w:eastAsia="de-DE"/>
              </w:rPr>
              <w:t>→</w:t>
            </w:r>
            <w:r w:rsidRPr="00D87A96">
              <w:rPr>
                <w:rFonts w:cs="Arial"/>
                <w:sz w:val="18"/>
                <w:szCs w:val="18"/>
                <w:lang w:eastAsia="de-DE"/>
              </w:rPr>
              <w:t xml:space="preserve"> S_EndUser</w:t>
            </w:r>
          </w:p>
        </w:tc>
        <w:tc>
          <w:tcPr>
            <w:tcW w:w="1801" w:type="pct"/>
          </w:tcPr>
          <w:p w14:paraId="1E9D3E95" w14:textId="3DF63F5D" w:rsidR="00015B78" w:rsidRPr="003C72DB" w:rsidRDefault="00015B78" w:rsidP="000341DC">
            <w:pPr>
              <w:pStyle w:val="TableHeader"/>
              <w:rPr>
                <w:b w:val="0"/>
                <w:color w:val="auto"/>
              </w:rPr>
            </w:pPr>
            <w:r w:rsidRPr="003C72DB">
              <w:rPr>
                <w:b w:val="0"/>
                <w:color w:val="auto"/>
                <w:sz w:val="18"/>
                <w:szCs w:val="18"/>
                <w:lang w:eastAsia="de-DE"/>
              </w:rPr>
              <w:t>Request for Confirmation, if not requested before.</w:t>
            </w:r>
          </w:p>
        </w:tc>
        <w:tc>
          <w:tcPr>
            <w:tcW w:w="2173" w:type="pct"/>
          </w:tcPr>
          <w:p w14:paraId="0BBEA983" w14:textId="15CCBE66" w:rsidR="00015B78" w:rsidRPr="00E147FB" w:rsidRDefault="00015B78" w:rsidP="0000309D">
            <w:pPr>
              <w:spacing w:before="80" w:after="80"/>
              <w:jc w:val="left"/>
              <w:rPr>
                <w:rFonts w:cs="Arial"/>
                <w:sz w:val="18"/>
                <w:szCs w:val="18"/>
                <w:lang w:val="en-GB" w:eastAsia="de-DE"/>
              </w:rPr>
            </w:pPr>
            <w:r w:rsidRPr="00E147FB">
              <w:rPr>
                <w:rFonts w:cs="Arial"/>
                <w:sz w:val="18"/>
                <w:szCs w:val="18"/>
                <w:lang w:val="en-GB" w:eastAsia="de-DE"/>
              </w:rPr>
              <w:t>End User Intent successfully verified, if not verified before.</w:t>
            </w:r>
          </w:p>
        </w:tc>
      </w:tr>
      <w:tr w:rsidR="0000309D" w:rsidRPr="00D87A96" w14:paraId="4C79BBC6" w14:textId="77777777" w:rsidTr="0000309D">
        <w:trPr>
          <w:trHeight w:val="314"/>
        </w:trPr>
        <w:tc>
          <w:tcPr>
            <w:tcW w:w="381" w:type="pct"/>
          </w:tcPr>
          <w:p w14:paraId="53712088" w14:textId="77777777" w:rsidR="0000309D" w:rsidRPr="00D87A96" w:rsidRDefault="0000309D" w:rsidP="0000309D">
            <w:pPr>
              <w:spacing w:before="80" w:after="80"/>
              <w:jc w:val="left"/>
              <w:rPr>
                <w:rFonts w:cs="Arial"/>
                <w:sz w:val="18"/>
                <w:szCs w:val="18"/>
                <w:lang w:eastAsia="de-DE"/>
              </w:rPr>
            </w:pPr>
            <w:r w:rsidRPr="00D87A96">
              <w:rPr>
                <w:rFonts w:cs="Arial"/>
                <w:sz w:val="18"/>
                <w:szCs w:val="18"/>
                <w:lang w:eastAsia="de-DE"/>
              </w:rPr>
              <w:t>8</w:t>
            </w:r>
          </w:p>
        </w:tc>
        <w:tc>
          <w:tcPr>
            <w:tcW w:w="4619" w:type="pct"/>
            <w:gridSpan w:val="3"/>
          </w:tcPr>
          <w:p w14:paraId="35F9D554" w14:textId="77777777" w:rsidR="0000309D" w:rsidRPr="00D87A96" w:rsidRDefault="0000309D" w:rsidP="0000309D">
            <w:pPr>
              <w:spacing w:before="80" w:after="80"/>
              <w:jc w:val="left"/>
              <w:rPr>
                <w:rFonts w:cs="Arial"/>
                <w:sz w:val="18"/>
                <w:szCs w:val="18"/>
                <w:lang w:eastAsia="de-DE"/>
              </w:rPr>
            </w:pPr>
            <w:r w:rsidRPr="00D87A96">
              <w:rPr>
                <w:rFonts w:cs="Arial"/>
                <w:sz w:val="18"/>
                <w:szCs w:val="18"/>
                <w:lang w:eastAsia="de-DE"/>
              </w:rPr>
              <w:t>PROC_ES9+_HANDLE_NOTIF</w:t>
            </w:r>
          </w:p>
        </w:tc>
      </w:tr>
      <w:tr w:rsidR="00015B78" w:rsidRPr="00D87A96" w14:paraId="720D8DEC" w14:textId="77777777" w:rsidTr="00015B78">
        <w:trPr>
          <w:trHeight w:val="314"/>
        </w:trPr>
        <w:tc>
          <w:tcPr>
            <w:tcW w:w="381" w:type="pct"/>
          </w:tcPr>
          <w:p w14:paraId="752586F9" w14:textId="77777777" w:rsidR="00015B78" w:rsidRPr="00D87A96" w:rsidRDefault="00015B78" w:rsidP="0000309D">
            <w:pPr>
              <w:spacing w:before="80" w:after="80"/>
              <w:jc w:val="left"/>
              <w:rPr>
                <w:rFonts w:cs="Arial"/>
                <w:sz w:val="18"/>
                <w:szCs w:val="18"/>
                <w:lang w:eastAsia="de-DE"/>
              </w:rPr>
            </w:pPr>
            <w:r w:rsidRPr="00D87A96">
              <w:rPr>
                <w:rFonts w:cs="Arial"/>
                <w:sz w:val="18"/>
                <w:szCs w:val="18"/>
                <w:lang w:eastAsia="de-DE"/>
              </w:rPr>
              <w:t>9</w:t>
            </w:r>
          </w:p>
        </w:tc>
        <w:tc>
          <w:tcPr>
            <w:tcW w:w="645" w:type="pct"/>
          </w:tcPr>
          <w:p w14:paraId="3BB7FBD0" w14:textId="77777777" w:rsidR="00015B78" w:rsidRPr="003C72DB" w:rsidRDefault="00015B78" w:rsidP="0000309D">
            <w:pPr>
              <w:spacing w:before="80" w:after="80"/>
              <w:jc w:val="left"/>
              <w:rPr>
                <w:rFonts w:cs="Arial"/>
                <w:sz w:val="18"/>
                <w:szCs w:val="18"/>
                <w:lang w:eastAsia="de-DE"/>
              </w:rPr>
            </w:pPr>
            <w:r w:rsidRPr="00D87A96">
              <w:rPr>
                <w:rFonts w:cs="Arial"/>
                <w:sz w:val="18"/>
                <w:szCs w:val="18"/>
                <w:lang w:eastAsia="de-DE"/>
              </w:rPr>
              <w:t xml:space="preserve">S_EndUser </w:t>
            </w:r>
            <w:r w:rsidRPr="00D87A96">
              <w:rPr>
                <w:rFonts w:cs="Arial" w:hint="eastAsia"/>
                <w:sz w:val="18"/>
                <w:szCs w:val="18"/>
                <w:lang w:eastAsia="de-DE"/>
              </w:rPr>
              <w:t>→</w:t>
            </w:r>
            <w:r w:rsidRPr="00D87A96">
              <w:rPr>
                <w:rFonts w:cs="Arial"/>
                <w:sz w:val="18"/>
                <w:szCs w:val="18"/>
                <w:lang w:eastAsia="de-DE"/>
              </w:rPr>
              <w:t xml:space="preserve"> LPAd</w:t>
            </w:r>
          </w:p>
        </w:tc>
        <w:tc>
          <w:tcPr>
            <w:tcW w:w="1801" w:type="pct"/>
          </w:tcPr>
          <w:p w14:paraId="1C44300F" w14:textId="77777777" w:rsidR="00015B78" w:rsidRPr="003C72DB" w:rsidRDefault="00015B78" w:rsidP="0000309D">
            <w:pPr>
              <w:spacing w:before="80" w:after="80"/>
              <w:jc w:val="left"/>
              <w:rPr>
                <w:rFonts w:cs="Arial"/>
                <w:sz w:val="18"/>
                <w:szCs w:val="18"/>
                <w:lang w:eastAsia="de-DE"/>
              </w:rPr>
            </w:pPr>
            <w:r w:rsidRPr="0000309D">
              <w:rPr>
                <w:rFonts w:cs="Arial"/>
                <w:sz w:val="18"/>
                <w:szCs w:val="18"/>
                <w:lang w:eastAsia="de-DE"/>
              </w:rPr>
              <w:t>Initiate List Profile operation</w:t>
            </w:r>
          </w:p>
        </w:tc>
        <w:tc>
          <w:tcPr>
            <w:tcW w:w="2173" w:type="pct"/>
          </w:tcPr>
          <w:p w14:paraId="01F6BF17" w14:textId="40B76080" w:rsidR="00015B78" w:rsidRPr="00E147FB" w:rsidRDefault="00015B78" w:rsidP="0000309D">
            <w:pPr>
              <w:spacing w:before="80" w:after="80"/>
              <w:jc w:val="left"/>
              <w:rPr>
                <w:rFonts w:cs="Arial"/>
                <w:sz w:val="18"/>
                <w:szCs w:val="18"/>
                <w:lang w:val="en-GB" w:eastAsia="de-DE"/>
              </w:rPr>
            </w:pPr>
            <w:r w:rsidRPr="00E147FB">
              <w:rPr>
                <w:rFonts w:cs="Arial"/>
                <w:sz w:val="18"/>
                <w:szCs w:val="18"/>
                <w:lang w:val="en-GB" w:eastAsia="de-DE"/>
              </w:rPr>
              <w:t>PROFILE_OPERATIONAL1 is displayed in Enabled state</w:t>
            </w:r>
          </w:p>
        </w:tc>
      </w:tr>
      <w:tr w:rsidR="0000309D" w:rsidRPr="00D87A96" w14:paraId="6B1974C1" w14:textId="77777777" w:rsidTr="0000309D">
        <w:trPr>
          <w:trHeight w:val="314"/>
        </w:trPr>
        <w:tc>
          <w:tcPr>
            <w:tcW w:w="5000" w:type="pct"/>
            <w:gridSpan w:val="4"/>
          </w:tcPr>
          <w:p w14:paraId="0D0A9C43" w14:textId="083211AA" w:rsidR="0000309D" w:rsidRPr="00D87A96" w:rsidRDefault="0000309D" w:rsidP="0000309D">
            <w:pPr>
              <w:pStyle w:val="TableIndentedText"/>
            </w:pPr>
            <w:r w:rsidRPr="00E147FB">
              <w:rPr>
                <w:lang w:val="en-GB"/>
              </w:rPr>
              <w:t>NOTE 1:</w:t>
            </w:r>
            <w:r w:rsidRPr="00D87A96">
              <w:rPr>
                <w:iCs/>
                <w:lang w:val="en-US"/>
              </w:rPr>
              <w:tab/>
            </w:r>
            <w:r w:rsidRPr="00E147FB">
              <w:rPr>
                <w:lang w:val="en-GB"/>
              </w:rPr>
              <w:t xml:space="preserve">The LPAd MAY display any relevant part of the Profile Metadata and MAY offer the S_EndUser to postpone or reject the Profile installation. </w:t>
            </w:r>
            <w:r w:rsidRPr="00D87A96">
              <w:t>The S_EndUser SHALL not abort the transaction.</w:t>
            </w:r>
          </w:p>
        </w:tc>
      </w:tr>
    </w:tbl>
    <w:p w14:paraId="4AA0F5B7" w14:textId="77777777" w:rsidR="0000309D" w:rsidRPr="00D87A96" w:rsidRDefault="0000309D" w:rsidP="0000309D">
      <w:pPr>
        <w:spacing w:before="0" w:after="160" w:line="256" w:lineRule="auto"/>
        <w:jc w:val="left"/>
      </w:pPr>
    </w:p>
    <w:p w14:paraId="5CA87F81" w14:textId="77777777" w:rsidR="00E33202" w:rsidRPr="00DA400D" w:rsidRDefault="00E33202" w:rsidP="00E33202">
      <w:pPr>
        <w:pStyle w:val="Heading3"/>
        <w:numPr>
          <w:ilvl w:val="0"/>
          <w:numId w:val="0"/>
        </w:numPr>
        <w:tabs>
          <w:tab w:val="left" w:pos="851"/>
        </w:tabs>
        <w:ind w:left="851" w:hanging="851"/>
        <w:rPr>
          <w:iCs w:val="0"/>
          <w:lang w:val="en-US"/>
        </w:rPr>
      </w:pPr>
      <w:bookmarkStart w:id="1566" w:name="_Toc152344159"/>
      <w:r w:rsidRPr="00D87A96">
        <w:rPr>
          <w:iCs w:val="0"/>
          <w:lang w:val="en-US"/>
        </w:rPr>
        <w:t>5.4.2</w:t>
      </w:r>
      <w:r w:rsidRPr="00D87A96">
        <w:rPr>
          <w:iCs w:val="0"/>
          <w:lang w:val="en-US"/>
        </w:rPr>
        <w:tab/>
        <w:t>Local P</w:t>
      </w:r>
      <w:r w:rsidRPr="00DA400D">
        <w:rPr>
          <w:iCs w:val="0"/>
          <w:lang w:val="en-US"/>
        </w:rPr>
        <w:t xml:space="preserve">rofile Management </w:t>
      </w:r>
      <w:r>
        <w:rPr>
          <w:iCs w:val="0"/>
          <w:lang w:val="en-US"/>
        </w:rPr>
        <w:t>–</w:t>
      </w:r>
      <w:r w:rsidRPr="00DA400D">
        <w:rPr>
          <w:iCs w:val="0"/>
          <w:lang w:val="en-US"/>
        </w:rPr>
        <w:t xml:space="preserve"> ListProfiles</w:t>
      </w:r>
      <w:bookmarkEnd w:id="1562"/>
      <w:bookmarkEnd w:id="1563"/>
      <w:bookmarkEnd w:id="1564"/>
      <w:bookmarkEnd w:id="1565"/>
      <w:bookmarkEnd w:id="1566"/>
    </w:p>
    <w:p w14:paraId="473052D3" w14:textId="77777777" w:rsidR="00E33202" w:rsidRPr="00DA400D" w:rsidRDefault="00E33202" w:rsidP="00E33202">
      <w:pPr>
        <w:pStyle w:val="Heading4"/>
        <w:numPr>
          <w:ilvl w:val="0"/>
          <w:numId w:val="0"/>
        </w:numPr>
        <w:tabs>
          <w:tab w:val="left" w:pos="1077"/>
        </w:tabs>
        <w:ind w:left="1077" w:hanging="1077"/>
      </w:pPr>
      <w:r w:rsidRPr="00DA400D">
        <w:t>5.4.2.1</w:t>
      </w:r>
      <w:r w:rsidRPr="00DA400D">
        <w:tab/>
        <w:t>Conformance Requirements</w:t>
      </w:r>
    </w:p>
    <w:p w14:paraId="23E65620" w14:textId="77777777" w:rsidR="00E33202" w:rsidRPr="00131164" w:rsidRDefault="00E33202" w:rsidP="00E33202">
      <w:pPr>
        <w:pStyle w:val="NormalParagraph"/>
      </w:pPr>
      <w:r w:rsidRPr="004652C1">
        <w:rPr>
          <w:b/>
        </w:rPr>
        <w:t>References</w:t>
      </w:r>
    </w:p>
    <w:p w14:paraId="5682CB90" w14:textId="343DB891" w:rsidR="00E33202" w:rsidRDefault="00E33202" w:rsidP="00E33202">
      <w:pPr>
        <w:pStyle w:val="NormalParagraph"/>
      </w:pPr>
      <w:r w:rsidRPr="00DA400D">
        <w:t>GSMA RSP Technical Specification [2]</w:t>
      </w:r>
      <w:r w:rsidR="00EC0A23">
        <w:t>:</w:t>
      </w:r>
    </w:p>
    <w:p w14:paraId="71E54470" w14:textId="77777777" w:rsidR="00EC0A23" w:rsidRDefault="00EC0A23" w:rsidP="00EC0A23">
      <w:pPr>
        <w:pStyle w:val="ListBullet1"/>
      </w:pPr>
      <w:r>
        <w:t>Section 3.2, 3.2.4</w:t>
      </w:r>
    </w:p>
    <w:p w14:paraId="3EDE5164" w14:textId="037F7819" w:rsidR="00EC0A23" w:rsidRPr="00DA400D" w:rsidRDefault="00EC0A23" w:rsidP="00E147FB">
      <w:pPr>
        <w:pStyle w:val="ListBullet1"/>
      </w:pPr>
      <w:r w:rsidRPr="00EB4052">
        <w:t>Section 4.4</w:t>
      </w:r>
    </w:p>
    <w:p w14:paraId="7AAE44E1" w14:textId="77777777" w:rsidR="00E33202" w:rsidRPr="00DA400D" w:rsidRDefault="00E33202" w:rsidP="00E33202">
      <w:pPr>
        <w:pStyle w:val="Heading4"/>
        <w:numPr>
          <w:ilvl w:val="0"/>
          <w:numId w:val="0"/>
        </w:numPr>
        <w:tabs>
          <w:tab w:val="left" w:pos="1077"/>
        </w:tabs>
        <w:ind w:left="1077" w:hanging="1077"/>
      </w:pPr>
      <w:r w:rsidRPr="00DA400D">
        <w:t>5.4.2.2</w:t>
      </w:r>
      <w:r w:rsidRPr="00DA400D">
        <w:tab/>
        <w:t>Test Cases</w:t>
      </w:r>
    </w:p>
    <w:p w14:paraId="0A9562CE" w14:textId="77777777" w:rsidR="00E33202" w:rsidRPr="002C01B0" w:rsidRDefault="00E33202" w:rsidP="00E33202">
      <w:pPr>
        <w:pStyle w:val="Heading5"/>
        <w:numPr>
          <w:ilvl w:val="0"/>
          <w:numId w:val="0"/>
        </w:numPr>
        <w:ind w:left="1304" w:hanging="1304"/>
      </w:pPr>
      <w:r w:rsidRPr="002C01B0">
        <w:rPr>
          <w14:scene3d>
            <w14:camera w14:prst="orthographicFront"/>
            <w14:lightRig w14:rig="threePt" w14:dir="t">
              <w14:rot w14:lat="0" w14:lon="0" w14:rev="0"/>
            </w14:lightRig>
          </w14:scene3d>
        </w:rPr>
        <w:t>5.4.2.2.1</w:t>
      </w:r>
      <w:r w:rsidRPr="002C01B0">
        <w:rPr>
          <w14:scene3d>
            <w14:camera w14:prst="orthographicFront"/>
            <w14:lightRig w14:rig="threePt" w14:dir="t">
              <w14:rot w14:lat="0" w14:lon="0" w14:rev="0"/>
            </w14:lightRig>
          </w14:scene3d>
        </w:rPr>
        <w:tab/>
      </w:r>
      <w:r w:rsidRPr="008F1B4C">
        <w:rPr>
          <w:rStyle w:val="PlaceholderText"/>
        </w:rPr>
        <w:t>TC_LPAd_ListProfiles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34"/>
        <w:gridCol w:w="6876"/>
      </w:tblGrid>
      <w:tr w:rsidR="00E33202" w:rsidRPr="00DA400D" w14:paraId="261AA34F" w14:textId="77777777" w:rsidTr="00C44AFD">
        <w:trPr>
          <w:jc w:val="center"/>
        </w:trPr>
        <w:tc>
          <w:tcPr>
            <w:tcW w:w="5000" w:type="pct"/>
            <w:gridSpan w:val="2"/>
            <w:shd w:val="clear" w:color="auto" w:fill="BFBFBF" w:themeFill="background1" w:themeFillShade="BF"/>
            <w:vAlign w:val="center"/>
            <w:hideMark/>
          </w:tcPr>
          <w:p w14:paraId="1FFC1E14" w14:textId="77777777" w:rsidR="00E33202" w:rsidRPr="00DA400D" w:rsidRDefault="00E33202" w:rsidP="00C44AFD">
            <w:pPr>
              <w:pStyle w:val="TableHeaderGray"/>
              <w:rPr>
                <w:rStyle w:val="PlaceholderText"/>
                <w:rFonts w:eastAsia="SimSun"/>
                <w:lang w:val="en-GB"/>
              </w:rPr>
            </w:pPr>
            <w:r w:rsidRPr="00DA400D">
              <w:rPr>
                <w:lang w:val="en-GB"/>
              </w:rPr>
              <w:t>General Initial Conditions</w:t>
            </w:r>
          </w:p>
        </w:tc>
      </w:tr>
      <w:tr w:rsidR="00E33202" w:rsidRPr="00DA400D" w14:paraId="79A8D3E6" w14:textId="77777777" w:rsidTr="00C44AFD">
        <w:trPr>
          <w:jc w:val="center"/>
        </w:trPr>
        <w:tc>
          <w:tcPr>
            <w:tcW w:w="1184" w:type="pct"/>
            <w:shd w:val="clear" w:color="auto" w:fill="BFBFBF" w:themeFill="background1" w:themeFillShade="BF"/>
            <w:vAlign w:val="center"/>
            <w:hideMark/>
          </w:tcPr>
          <w:p w14:paraId="66F7D075" w14:textId="77777777" w:rsidR="00E33202" w:rsidRPr="00DA400D" w:rsidRDefault="00E33202" w:rsidP="00C44AFD">
            <w:pPr>
              <w:pStyle w:val="TableHeaderGray"/>
              <w:rPr>
                <w:lang w:val="en-GB"/>
              </w:rPr>
            </w:pPr>
            <w:r w:rsidRPr="00DA400D">
              <w:rPr>
                <w:lang w:val="en-GB"/>
              </w:rPr>
              <w:t>Entity</w:t>
            </w:r>
          </w:p>
        </w:tc>
        <w:tc>
          <w:tcPr>
            <w:tcW w:w="3816" w:type="pct"/>
            <w:shd w:val="clear" w:color="auto" w:fill="BFBFBF" w:themeFill="background1" w:themeFillShade="BF"/>
            <w:vAlign w:val="center"/>
            <w:hideMark/>
          </w:tcPr>
          <w:p w14:paraId="4C0512A3" w14:textId="77777777" w:rsidR="00E33202" w:rsidRPr="00DA400D" w:rsidRDefault="00E33202" w:rsidP="00C44AFD">
            <w:pPr>
              <w:pStyle w:val="TableHeaderGray"/>
              <w:rPr>
                <w:rStyle w:val="PlaceholderText"/>
                <w:rFonts w:eastAsia="SimSun"/>
                <w:lang w:val="en-GB"/>
              </w:rPr>
            </w:pPr>
            <w:r w:rsidRPr="00DA400D">
              <w:rPr>
                <w:lang w:val="en-GB" w:eastAsia="de-DE"/>
              </w:rPr>
              <w:t>Description of the general initial condition</w:t>
            </w:r>
          </w:p>
        </w:tc>
      </w:tr>
      <w:tr w:rsidR="00E33202" w:rsidRPr="00DA400D" w14:paraId="0DAA2895" w14:textId="77777777" w:rsidTr="00C44AFD">
        <w:trPr>
          <w:jc w:val="center"/>
        </w:trPr>
        <w:tc>
          <w:tcPr>
            <w:tcW w:w="1184" w:type="pct"/>
            <w:vAlign w:val="center"/>
          </w:tcPr>
          <w:p w14:paraId="5CD612D8" w14:textId="77777777" w:rsidR="00E33202" w:rsidRPr="002C01B0" w:rsidRDefault="00E33202" w:rsidP="00C44AFD">
            <w:pPr>
              <w:pStyle w:val="TableText"/>
            </w:pPr>
            <w:r w:rsidRPr="00A94DE0">
              <w:t>eUICC</w:t>
            </w:r>
          </w:p>
        </w:tc>
        <w:tc>
          <w:tcPr>
            <w:tcW w:w="3816" w:type="pct"/>
            <w:vAlign w:val="center"/>
          </w:tcPr>
          <w:p w14:paraId="1B9DBEB7" w14:textId="77777777" w:rsidR="00E33202" w:rsidRPr="00A94DE0" w:rsidRDefault="00E33202" w:rsidP="00C44AFD">
            <w:pPr>
              <w:pStyle w:val="TableText"/>
            </w:pPr>
            <w:r w:rsidRPr="00A94DE0">
              <w:t>The PROFILE_OPERATIONAL1 is installed on the eUICC</w:t>
            </w:r>
            <w:r>
              <w:t>.</w:t>
            </w:r>
          </w:p>
        </w:tc>
      </w:tr>
      <w:tr w:rsidR="00E33202" w:rsidRPr="00DA400D" w14:paraId="4085587B" w14:textId="77777777" w:rsidTr="00C44AFD">
        <w:trPr>
          <w:jc w:val="center"/>
        </w:trPr>
        <w:tc>
          <w:tcPr>
            <w:tcW w:w="1184" w:type="pct"/>
            <w:vAlign w:val="center"/>
          </w:tcPr>
          <w:p w14:paraId="53E39526" w14:textId="77777777" w:rsidR="00E33202" w:rsidRPr="002C01B0" w:rsidRDefault="00E33202" w:rsidP="00C44AFD">
            <w:pPr>
              <w:pStyle w:val="TableText"/>
            </w:pPr>
            <w:r w:rsidRPr="00A94DE0">
              <w:t>eUICC</w:t>
            </w:r>
          </w:p>
        </w:tc>
        <w:tc>
          <w:tcPr>
            <w:tcW w:w="3816" w:type="pct"/>
            <w:vAlign w:val="center"/>
          </w:tcPr>
          <w:p w14:paraId="5CDDB569" w14:textId="77777777" w:rsidR="00E33202" w:rsidRPr="00A94DE0" w:rsidRDefault="00E33202" w:rsidP="00C44AFD">
            <w:pPr>
              <w:pStyle w:val="TableText"/>
            </w:pPr>
            <w:r w:rsidRPr="00A94DE0">
              <w:t>The PROFILE_OPERATIONAL2 is installed on the eUICC</w:t>
            </w:r>
            <w:r>
              <w:t>.</w:t>
            </w:r>
          </w:p>
        </w:tc>
      </w:tr>
      <w:tr w:rsidR="00E33202" w:rsidRPr="00DA400D" w14:paraId="08671295" w14:textId="77777777" w:rsidTr="00C44AFD">
        <w:trPr>
          <w:jc w:val="center"/>
        </w:trPr>
        <w:tc>
          <w:tcPr>
            <w:tcW w:w="1184" w:type="pct"/>
            <w:vAlign w:val="center"/>
          </w:tcPr>
          <w:p w14:paraId="56A050A2" w14:textId="77777777" w:rsidR="00E33202" w:rsidRPr="008F1B4C" w:rsidRDefault="00E33202" w:rsidP="00C44AFD">
            <w:pPr>
              <w:pStyle w:val="TableText"/>
              <w:rPr>
                <w:rFonts w:cs="Arial"/>
                <w:sz w:val="18"/>
                <w:szCs w:val="18"/>
              </w:rPr>
            </w:pPr>
            <w:r w:rsidRPr="00A94DE0">
              <w:t>Device</w:t>
            </w:r>
          </w:p>
        </w:tc>
        <w:tc>
          <w:tcPr>
            <w:tcW w:w="3816" w:type="pct"/>
            <w:vAlign w:val="center"/>
          </w:tcPr>
          <w:p w14:paraId="5F422A8B" w14:textId="77777777" w:rsidR="00E33202" w:rsidRPr="00A94DE0" w:rsidRDefault="00E33202" w:rsidP="00C44AFD">
            <w:pPr>
              <w:pStyle w:val="TableText"/>
            </w:pPr>
            <w:r w:rsidRPr="00A94DE0">
              <w:t>The protection of access to the LUI is disabled</w:t>
            </w:r>
            <w:r>
              <w:t>.</w:t>
            </w:r>
          </w:p>
        </w:tc>
      </w:tr>
    </w:tbl>
    <w:p w14:paraId="754089CF" w14:textId="77777777" w:rsidR="00E33202" w:rsidRPr="00DA400D" w:rsidRDefault="00E33202" w:rsidP="00E33202">
      <w:pPr>
        <w:pStyle w:val="Heading6no"/>
      </w:pPr>
      <w:r w:rsidRPr="00DA400D">
        <w:t xml:space="preserve">Test Sequence #01 Nominal: List the Profiles and their current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01F75649" w14:textId="77777777" w:rsidTr="00C44AFD">
        <w:trPr>
          <w:jc w:val="center"/>
        </w:trPr>
        <w:tc>
          <w:tcPr>
            <w:tcW w:w="1167" w:type="pct"/>
            <w:shd w:val="clear" w:color="auto" w:fill="BFBFBF" w:themeFill="background1" w:themeFillShade="BF"/>
            <w:vAlign w:val="center"/>
            <w:hideMark/>
          </w:tcPr>
          <w:p w14:paraId="47F3C66E" w14:textId="77777777" w:rsidR="00E33202" w:rsidRPr="00DA400D" w:rsidRDefault="00E33202" w:rsidP="00C44AFD">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6E104A17" w14:textId="77777777" w:rsidR="00E33202" w:rsidRPr="00DA400D" w:rsidRDefault="00E33202" w:rsidP="00C44AFD">
            <w:pPr>
              <w:pStyle w:val="TableHeaderGray"/>
              <w:rPr>
                <w:rStyle w:val="PlaceholderText"/>
                <w:rFonts w:eastAsia="SimSun"/>
                <w:lang w:val="en-GB"/>
              </w:rPr>
            </w:pPr>
          </w:p>
        </w:tc>
      </w:tr>
      <w:tr w:rsidR="00E33202" w:rsidRPr="00DA400D" w14:paraId="2856B9D5" w14:textId="77777777" w:rsidTr="00C44AFD">
        <w:trPr>
          <w:jc w:val="center"/>
        </w:trPr>
        <w:tc>
          <w:tcPr>
            <w:tcW w:w="1167" w:type="pct"/>
            <w:shd w:val="clear" w:color="auto" w:fill="BFBFBF" w:themeFill="background1" w:themeFillShade="BF"/>
            <w:vAlign w:val="center"/>
            <w:hideMark/>
          </w:tcPr>
          <w:p w14:paraId="08B5E0CD" w14:textId="77777777" w:rsidR="00E33202" w:rsidRPr="00DA400D" w:rsidRDefault="00E33202" w:rsidP="00C44AFD">
            <w:pPr>
              <w:pStyle w:val="TableHeaderGray"/>
              <w:rPr>
                <w:lang w:val="en-GB"/>
              </w:rPr>
            </w:pPr>
            <w:r w:rsidRPr="00DA400D">
              <w:rPr>
                <w:lang w:val="en-GB"/>
              </w:rPr>
              <w:t>Entity</w:t>
            </w:r>
          </w:p>
        </w:tc>
        <w:tc>
          <w:tcPr>
            <w:tcW w:w="3833" w:type="pct"/>
            <w:shd w:val="clear" w:color="auto" w:fill="BFBFBF" w:themeFill="background1" w:themeFillShade="BF"/>
            <w:vAlign w:val="center"/>
            <w:hideMark/>
          </w:tcPr>
          <w:p w14:paraId="447DC761"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initial condition</w:t>
            </w:r>
          </w:p>
        </w:tc>
      </w:tr>
      <w:tr w:rsidR="00E33202" w:rsidRPr="00DA400D" w14:paraId="4E638017" w14:textId="77777777" w:rsidTr="00C44AFD">
        <w:trPr>
          <w:jc w:val="center"/>
        </w:trPr>
        <w:tc>
          <w:tcPr>
            <w:tcW w:w="1167" w:type="pct"/>
            <w:vAlign w:val="center"/>
            <w:hideMark/>
          </w:tcPr>
          <w:p w14:paraId="2223F6A0" w14:textId="77777777" w:rsidR="00E33202" w:rsidRPr="002C01B0" w:rsidRDefault="00E33202" w:rsidP="00C44AFD">
            <w:pPr>
              <w:pStyle w:val="TableText"/>
              <w:rPr>
                <w:highlight w:val="yellow"/>
              </w:rPr>
            </w:pPr>
            <w:r w:rsidRPr="00A94DE0">
              <w:rPr>
                <w:lang w:eastAsia="en-US"/>
              </w:rPr>
              <w:t>eUICC</w:t>
            </w:r>
          </w:p>
        </w:tc>
        <w:tc>
          <w:tcPr>
            <w:tcW w:w="3833" w:type="pct"/>
            <w:vAlign w:val="center"/>
            <w:hideMark/>
          </w:tcPr>
          <w:p w14:paraId="58B90E39" w14:textId="77777777" w:rsidR="00E33202" w:rsidRPr="00A94DE0" w:rsidRDefault="00E33202" w:rsidP="00C44AFD">
            <w:pPr>
              <w:pStyle w:val="TableText"/>
              <w:rPr>
                <w:highlight w:val="yellow"/>
              </w:rPr>
            </w:pPr>
            <w:r w:rsidRPr="00A94DE0">
              <w:t>The PROFILE_OPERATIONAL1 is Enabled</w:t>
            </w:r>
            <w:r>
              <w:t>.</w:t>
            </w:r>
          </w:p>
        </w:tc>
      </w:tr>
      <w:tr w:rsidR="00E33202" w:rsidRPr="00DA400D" w14:paraId="1B4F2F57" w14:textId="77777777" w:rsidTr="00C44AFD">
        <w:trPr>
          <w:jc w:val="center"/>
        </w:trPr>
        <w:tc>
          <w:tcPr>
            <w:tcW w:w="1167" w:type="pct"/>
            <w:vAlign w:val="center"/>
            <w:hideMark/>
          </w:tcPr>
          <w:p w14:paraId="5A35D4F6" w14:textId="77777777" w:rsidR="00E33202" w:rsidRPr="002C01B0" w:rsidRDefault="00E33202" w:rsidP="00C44AFD">
            <w:pPr>
              <w:pStyle w:val="TableText"/>
              <w:rPr>
                <w:highlight w:val="yellow"/>
              </w:rPr>
            </w:pPr>
            <w:r w:rsidRPr="00A94DE0">
              <w:rPr>
                <w:lang w:eastAsia="en-US"/>
              </w:rPr>
              <w:lastRenderedPageBreak/>
              <w:t>eUICC</w:t>
            </w:r>
          </w:p>
        </w:tc>
        <w:tc>
          <w:tcPr>
            <w:tcW w:w="3833" w:type="pct"/>
            <w:vAlign w:val="center"/>
            <w:hideMark/>
          </w:tcPr>
          <w:p w14:paraId="5E37BCB4" w14:textId="77777777" w:rsidR="00E33202" w:rsidRPr="00A94DE0" w:rsidRDefault="00E33202" w:rsidP="00C44AFD">
            <w:pPr>
              <w:pStyle w:val="TableText"/>
              <w:rPr>
                <w:highlight w:val="yellow"/>
              </w:rPr>
            </w:pPr>
            <w:r w:rsidRPr="00A94DE0">
              <w:t>The PROFILE_OPERATIONAL2 is Disabled</w:t>
            </w:r>
            <w:r>
              <w:t>.</w:t>
            </w:r>
          </w:p>
        </w:tc>
      </w:tr>
    </w:tbl>
    <w:p w14:paraId="47D7F04D" w14:textId="77777777" w:rsidR="00E33202" w:rsidRPr="00DA400D" w:rsidRDefault="00E33202" w:rsidP="00E33202">
      <w:pPr>
        <w:ind w:left="-567"/>
        <w:rPr>
          <w:sz w:val="20"/>
          <w:lang w:eastAsia="de-D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9"/>
        <w:gridCol w:w="1278"/>
        <w:gridCol w:w="2694"/>
        <w:gridCol w:w="4339"/>
      </w:tblGrid>
      <w:tr w:rsidR="00015B78" w:rsidRPr="001F0550" w14:paraId="7948007E" w14:textId="77777777" w:rsidTr="00015B78">
        <w:trPr>
          <w:trHeight w:val="314"/>
          <w:jc w:val="center"/>
        </w:trPr>
        <w:tc>
          <w:tcPr>
            <w:tcW w:w="388" w:type="pct"/>
            <w:shd w:val="clear" w:color="auto" w:fill="C00000"/>
            <w:vAlign w:val="center"/>
            <w:hideMark/>
          </w:tcPr>
          <w:p w14:paraId="422A8FB1" w14:textId="77777777" w:rsidR="00015B78" w:rsidRPr="0061518F" w:rsidRDefault="00015B78" w:rsidP="00C44AFD">
            <w:pPr>
              <w:pStyle w:val="TableHeader"/>
            </w:pPr>
            <w:r w:rsidRPr="001A336D">
              <w:t>Step</w:t>
            </w:r>
          </w:p>
        </w:tc>
        <w:tc>
          <w:tcPr>
            <w:tcW w:w="709" w:type="pct"/>
            <w:shd w:val="clear" w:color="auto" w:fill="C00000"/>
            <w:vAlign w:val="center"/>
            <w:hideMark/>
          </w:tcPr>
          <w:p w14:paraId="75D74B58" w14:textId="77777777" w:rsidR="00015B78" w:rsidRPr="00065A81" w:rsidRDefault="00015B78" w:rsidP="00C44AFD">
            <w:pPr>
              <w:pStyle w:val="TableHeader"/>
            </w:pPr>
            <w:r w:rsidRPr="00065A81">
              <w:t>Direction</w:t>
            </w:r>
          </w:p>
        </w:tc>
        <w:tc>
          <w:tcPr>
            <w:tcW w:w="1495" w:type="pct"/>
            <w:shd w:val="clear" w:color="auto" w:fill="C00000"/>
            <w:vAlign w:val="center"/>
            <w:hideMark/>
          </w:tcPr>
          <w:p w14:paraId="5F726B33" w14:textId="77777777" w:rsidR="00015B78" w:rsidRPr="00452227" w:rsidRDefault="00015B78" w:rsidP="00C44AFD">
            <w:pPr>
              <w:pStyle w:val="TableHeader"/>
            </w:pPr>
            <w:r w:rsidRPr="00263515">
              <w:t>Sequence / Description</w:t>
            </w:r>
          </w:p>
        </w:tc>
        <w:tc>
          <w:tcPr>
            <w:tcW w:w="2408" w:type="pct"/>
            <w:shd w:val="clear" w:color="auto" w:fill="C00000"/>
            <w:vAlign w:val="center"/>
            <w:hideMark/>
          </w:tcPr>
          <w:p w14:paraId="3C0725F5" w14:textId="6244567C" w:rsidR="00015B78" w:rsidRPr="00F85498" w:rsidRDefault="00015B78" w:rsidP="00C44AFD">
            <w:pPr>
              <w:pStyle w:val="TableHeader"/>
            </w:pPr>
            <w:r w:rsidRPr="007E5B2A">
              <w:t>Expected result</w:t>
            </w:r>
          </w:p>
        </w:tc>
      </w:tr>
      <w:tr w:rsidR="00015B78" w:rsidRPr="004A62B8" w14:paraId="731D338E" w14:textId="77777777" w:rsidTr="00015B78">
        <w:trPr>
          <w:trHeight w:val="314"/>
          <w:jc w:val="center"/>
        </w:trPr>
        <w:tc>
          <w:tcPr>
            <w:tcW w:w="388" w:type="pct"/>
            <w:shd w:val="clear" w:color="auto" w:fill="auto"/>
            <w:vAlign w:val="center"/>
          </w:tcPr>
          <w:p w14:paraId="5A47CF78" w14:textId="77777777" w:rsidR="00015B78" w:rsidRPr="00DA400D" w:rsidRDefault="00015B78" w:rsidP="00C44AFD">
            <w:pPr>
              <w:pStyle w:val="TableContentLeft"/>
            </w:pPr>
            <w:r w:rsidRPr="00DA400D">
              <w:t>1</w:t>
            </w:r>
          </w:p>
        </w:tc>
        <w:tc>
          <w:tcPr>
            <w:tcW w:w="709" w:type="pct"/>
            <w:shd w:val="clear" w:color="auto" w:fill="auto"/>
            <w:vAlign w:val="center"/>
            <w:hideMark/>
          </w:tcPr>
          <w:p w14:paraId="0FEF0570" w14:textId="77777777" w:rsidR="00015B78" w:rsidRPr="00DA400D" w:rsidRDefault="00015B78" w:rsidP="00C44AFD">
            <w:pPr>
              <w:pStyle w:val="TableContentLeft"/>
            </w:pPr>
            <w:r w:rsidRPr="00DA400D">
              <w:t>S_EndUser → LPAd</w:t>
            </w:r>
          </w:p>
        </w:tc>
        <w:tc>
          <w:tcPr>
            <w:tcW w:w="1495" w:type="pct"/>
            <w:shd w:val="clear" w:color="auto" w:fill="auto"/>
            <w:vAlign w:val="center"/>
            <w:hideMark/>
          </w:tcPr>
          <w:p w14:paraId="5FB0612B" w14:textId="77777777" w:rsidR="00015B78" w:rsidRPr="00DA400D" w:rsidRDefault="00015B78" w:rsidP="00C44AFD">
            <w:pPr>
              <w:pStyle w:val="TableContentLeft"/>
            </w:pPr>
            <w:r w:rsidRPr="00DA400D">
              <w:t>Request the list of Profiles</w:t>
            </w:r>
          </w:p>
        </w:tc>
        <w:tc>
          <w:tcPr>
            <w:tcW w:w="2408" w:type="pct"/>
            <w:shd w:val="clear" w:color="auto" w:fill="auto"/>
            <w:vAlign w:val="center"/>
            <w:hideMark/>
          </w:tcPr>
          <w:p w14:paraId="07FF95A9" w14:textId="5FD04B0A" w:rsidR="00015B78" w:rsidRPr="00E147FB" w:rsidRDefault="00015B78" w:rsidP="00C44AFD">
            <w:pPr>
              <w:pStyle w:val="TableContentLeft"/>
            </w:pPr>
            <w:r w:rsidRPr="00DA400D">
              <w:t>Display PROFILE_OPERATIONAL1 with Enabled state and the PROFILE_OPERATIONAL2 with Disabled state in human readable format.</w:t>
            </w:r>
          </w:p>
        </w:tc>
      </w:tr>
    </w:tbl>
    <w:p w14:paraId="424FD382" w14:textId="412C8971" w:rsidR="00E33202" w:rsidRPr="00DA400D" w:rsidRDefault="00E33202" w:rsidP="00E33202">
      <w:pPr>
        <w:pStyle w:val="Heading3"/>
        <w:numPr>
          <w:ilvl w:val="0"/>
          <w:numId w:val="0"/>
        </w:numPr>
        <w:tabs>
          <w:tab w:val="left" w:pos="851"/>
        </w:tabs>
        <w:ind w:left="851" w:hanging="851"/>
        <w:rPr>
          <w:iCs w:val="0"/>
          <w:lang w:val="en-US"/>
        </w:rPr>
      </w:pPr>
      <w:bookmarkStart w:id="1567" w:name="_Toc482058936"/>
      <w:bookmarkStart w:id="1568" w:name="_Toc483841360"/>
      <w:bookmarkStart w:id="1569" w:name="_Toc518049358"/>
      <w:bookmarkStart w:id="1570" w:name="_Toc520956929"/>
      <w:bookmarkStart w:id="1571" w:name="_Toc13661709"/>
      <w:bookmarkStart w:id="1572" w:name="_Toc152344160"/>
      <w:bookmarkEnd w:id="1567"/>
      <w:r w:rsidRPr="00DA400D">
        <w:rPr>
          <w:iCs w:val="0"/>
          <w:lang w:val="en-US"/>
        </w:rPr>
        <w:t>5.4.3</w:t>
      </w:r>
      <w:r w:rsidRPr="00DA400D">
        <w:rPr>
          <w:iCs w:val="0"/>
          <w:lang w:val="en-US"/>
        </w:rPr>
        <w:tab/>
        <w:t>Local Profile Management - SetNickname</w:t>
      </w:r>
      <w:bookmarkEnd w:id="1568"/>
      <w:bookmarkEnd w:id="1569"/>
      <w:bookmarkEnd w:id="1570"/>
      <w:bookmarkEnd w:id="1571"/>
      <w:bookmarkEnd w:id="1572"/>
    </w:p>
    <w:p w14:paraId="0B72050F" w14:textId="77777777" w:rsidR="00E33202" w:rsidRPr="00DA400D" w:rsidRDefault="00E33202" w:rsidP="00E33202">
      <w:pPr>
        <w:pStyle w:val="Heading4"/>
        <w:numPr>
          <w:ilvl w:val="0"/>
          <w:numId w:val="0"/>
        </w:numPr>
        <w:tabs>
          <w:tab w:val="left" w:pos="1077"/>
        </w:tabs>
        <w:ind w:left="1077" w:hanging="1077"/>
      </w:pPr>
      <w:r w:rsidRPr="00DA400D">
        <w:t>5.4.3.1</w:t>
      </w:r>
      <w:r w:rsidRPr="00DA400D">
        <w:tab/>
        <w:t>Conformance Requirements</w:t>
      </w:r>
    </w:p>
    <w:p w14:paraId="3038DA54" w14:textId="77777777" w:rsidR="00E33202" w:rsidRPr="00131164" w:rsidRDefault="00E33202" w:rsidP="00E33202">
      <w:pPr>
        <w:pStyle w:val="NormalParagraph"/>
      </w:pPr>
      <w:r w:rsidRPr="004652C1">
        <w:rPr>
          <w:b/>
        </w:rPr>
        <w:t>References</w:t>
      </w:r>
    </w:p>
    <w:p w14:paraId="101CA61B" w14:textId="7DA01875" w:rsidR="00E33202" w:rsidRDefault="00E33202" w:rsidP="00E33202">
      <w:pPr>
        <w:pStyle w:val="NormalParagraph"/>
      </w:pPr>
      <w:r w:rsidRPr="00DA400D">
        <w:t>GSMA RSP Technical Specification [2]</w:t>
      </w:r>
      <w:r w:rsidR="00EC0A23">
        <w:t>:</w:t>
      </w:r>
    </w:p>
    <w:p w14:paraId="5EC52A63" w14:textId="77777777" w:rsidR="00EC0A23" w:rsidRDefault="00EC0A23" w:rsidP="00EC0A23">
      <w:pPr>
        <w:pStyle w:val="ListBullet1"/>
      </w:pPr>
      <w:r>
        <w:t>Section 3.2, 3.2.6</w:t>
      </w:r>
    </w:p>
    <w:p w14:paraId="3F7C2984" w14:textId="77777777" w:rsidR="00E33202" w:rsidRPr="00DA400D" w:rsidRDefault="00E33202" w:rsidP="00E33202">
      <w:pPr>
        <w:pStyle w:val="Heading4"/>
        <w:numPr>
          <w:ilvl w:val="0"/>
          <w:numId w:val="0"/>
        </w:numPr>
        <w:tabs>
          <w:tab w:val="left" w:pos="1077"/>
        </w:tabs>
        <w:ind w:left="1077" w:hanging="1077"/>
      </w:pPr>
      <w:r w:rsidRPr="00DA400D">
        <w:t>5.4.3.2</w:t>
      </w:r>
      <w:r w:rsidRPr="00DA400D">
        <w:tab/>
        <w:t>Test Cases</w:t>
      </w:r>
    </w:p>
    <w:p w14:paraId="19518871" w14:textId="77777777" w:rsidR="00E33202" w:rsidRPr="00EC0A23" w:rsidRDefault="00E33202" w:rsidP="00E33202">
      <w:pPr>
        <w:pStyle w:val="Heading5"/>
        <w:numPr>
          <w:ilvl w:val="0"/>
          <w:numId w:val="0"/>
        </w:numPr>
        <w:ind w:left="1304" w:hanging="1304"/>
      </w:pPr>
      <w:r w:rsidRPr="002C01B0">
        <w:rPr>
          <w14:scene3d>
            <w14:camera w14:prst="orthographicFront"/>
            <w14:lightRig w14:rig="threePt" w14:dir="t">
              <w14:rot w14:lat="0" w14:lon="0" w14:rev="0"/>
            </w14:lightRig>
          </w14:scene3d>
        </w:rPr>
        <w:t>5.4.3.2.1</w:t>
      </w:r>
      <w:r w:rsidRPr="002C01B0">
        <w:rPr>
          <w14:scene3d>
            <w14:camera w14:prst="orthographicFront"/>
            <w14:lightRig w14:rig="threePt" w14:dir="t">
              <w14:rot w14:lat="0" w14:lon="0" w14:rev="0"/>
            </w14:lightRig>
          </w14:scene3d>
        </w:rPr>
        <w:tab/>
      </w:r>
      <w:r w:rsidRPr="00E147FB">
        <w:rPr>
          <w:rStyle w:val="PlaceholderText"/>
          <w:color w:val="auto"/>
        </w:rPr>
        <w:t>TC_LPAd_SetNickname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3"/>
        <w:gridCol w:w="6597"/>
      </w:tblGrid>
      <w:tr w:rsidR="00E33202" w:rsidRPr="00DA400D" w14:paraId="69DD5ADA" w14:textId="77777777" w:rsidTr="00C44AFD">
        <w:trPr>
          <w:jc w:val="center"/>
        </w:trPr>
        <w:tc>
          <w:tcPr>
            <w:tcW w:w="5000" w:type="pct"/>
            <w:gridSpan w:val="2"/>
            <w:shd w:val="clear" w:color="auto" w:fill="BFBFBF" w:themeFill="background1" w:themeFillShade="BF"/>
            <w:vAlign w:val="center"/>
            <w:hideMark/>
          </w:tcPr>
          <w:p w14:paraId="67EC2892" w14:textId="77777777" w:rsidR="00E33202" w:rsidRPr="00DA400D" w:rsidRDefault="00E33202" w:rsidP="00C44AFD">
            <w:pPr>
              <w:pStyle w:val="TableHeaderGray"/>
              <w:rPr>
                <w:rStyle w:val="PlaceholderText"/>
                <w:rFonts w:eastAsia="SimSun"/>
                <w:lang w:val="en-GB"/>
              </w:rPr>
            </w:pPr>
            <w:r w:rsidRPr="00DA400D">
              <w:rPr>
                <w:lang w:val="en-GB"/>
              </w:rPr>
              <w:t>General Initial Conditions</w:t>
            </w:r>
          </w:p>
        </w:tc>
      </w:tr>
      <w:tr w:rsidR="00E33202" w:rsidRPr="00DA400D" w14:paraId="0E9692F5" w14:textId="77777777" w:rsidTr="00C44AFD">
        <w:trPr>
          <w:jc w:val="center"/>
        </w:trPr>
        <w:tc>
          <w:tcPr>
            <w:tcW w:w="1339" w:type="pct"/>
            <w:shd w:val="clear" w:color="auto" w:fill="BFBFBF" w:themeFill="background1" w:themeFillShade="BF"/>
            <w:vAlign w:val="center"/>
            <w:hideMark/>
          </w:tcPr>
          <w:p w14:paraId="6BF35A06" w14:textId="77777777" w:rsidR="00E33202" w:rsidRPr="00DA400D" w:rsidRDefault="00E33202" w:rsidP="00C44AFD">
            <w:pPr>
              <w:pStyle w:val="TableHeaderGray"/>
              <w:rPr>
                <w:lang w:val="en-GB"/>
              </w:rPr>
            </w:pPr>
            <w:r w:rsidRPr="00DA400D">
              <w:rPr>
                <w:lang w:val="en-GB"/>
              </w:rPr>
              <w:t>Entity</w:t>
            </w:r>
          </w:p>
        </w:tc>
        <w:tc>
          <w:tcPr>
            <w:tcW w:w="3661" w:type="pct"/>
            <w:shd w:val="clear" w:color="auto" w:fill="BFBFBF" w:themeFill="background1" w:themeFillShade="BF"/>
            <w:vAlign w:val="center"/>
            <w:hideMark/>
          </w:tcPr>
          <w:p w14:paraId="71D1898B" w14:textId="77777777" w:rsidR="00E33202" w:rsidRPr="00DA400D" w:rsidRDefault="00E33202" w:rsidP="00C44AFD">
            <w:pPr>
              <w:pStyle w:val="TableHeaderGray"/>
              <w:rPr>
                <w:rStyle w:val="PlaceholderText"/>
                <w:rFonts w:eastAsia="SimSun"/>
                <w:lang w:val="en-GB"/>
              </w:rPr>
            </w:pPr>
            <w:r w:rsidRPr="00DA400D">
              <w:rPr>
                <w:lang w:val="en-GB" w:eastAsia="de-DE"/>
              </w:rPr>
              <w:t>Description of the general initial condition</w:t>
            </w:r>
          </w:p>
        </w:tc>
      </w:tr>
      <w:tr w:rsidR="00E33202" w:rsidRPr="00DA400D" w14:paraId="71F48BF5" w14:textId="77777777" w:rsidTr="00C44AFD">
        <w:trPr>
          <w:jc w:val="center"/>
        </w:trPr>
        <w:tc>
          <w:tcPr>
            <w:tcW w:w="1339" w:type="pct"/>
            <w:vAlign w:val="center"/>
          </w:tcPr>
          <w:p w14:paraId="21CAFB2B" w14:textId="77777777" w:rsidR="00E33202" w:rsidRPr="008F1B4C" w:rsidRDefault="00E33202" w:rsidP="00C44AFD">
            <w:pPr>
              <w:pStyle w:val="TableText"/>
              <w:rPr>
                <w:rFonts w:cs="Arial"/>
                <w:sz w:val="18"/>
                <w:szCs w:val="18"/>
              </w:rPr>
            </w:pPr>
            <w:r w:rsidRPr="005D20DD">
              <w:t>Device</w:t>
            </w:r>
          </w:p>
        </w:tc>
        <w:tc>
          <w:tcPr>
            <w:tcW w:w="3661" w:type="pct"/>
            <w:vAlign w:val="center"/>
          </w:tcPr>
          <w:p w14:paraId="03125932" w14:textId="77777777" w:rsidR="00E33202" w:rsidRPr="005D20DD" w:rsidRDefault="00E33202" w:rsidP="00C44AFD">
            <w:pPr>
              <w:pStyle w:val="TableText"/>
            </w:pPr>
            <w:r w:rsidRPr="005D20DD">
              <w:t>The protection of access to the LUI is disabled</w:t>
            </w:r>
            <w:r>
              <w:t>.</w:t>
            </w:r>
          </w:p>
        </w:tc>
      </w:tr>
    </w:tbl>
    <w:p w14:paraId="4DAA2A12" w14:textId="77777777" w:rsidR="00E33202" w:rsidRPr="00DA400D" w:rsidRDefault="00E33202" w:rsidP="00E33202">
      <w:pPr>
        <w:pStyle w:val="Heading6no"/>
      </w:pPr>
      <w:r w:rsidRPr="00DA400D">
        <w:t>Test Sequence #01 Nominal: Add a Nickname on a Disabled Operational 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26AEEE39" w14:textId="77777777" w:rsidTr="00C44AFD">
        <w:trPr>
          <w:jc w:val="center"/>
        </w:trPr>
        <w:tc>
          <w:tcPr>
            <w:tcW w:w="1167" w:type="pct"/>
            <w:shd w:val="clear" w:color="auto" w:fill="BFBFBF" w:themeFill="background1" w:themeFillShade="BF"/>
            <w:vAlign w:val="center"/>
            <w:hideMark/>
          </w:tcPr>
          <w:p w14:paraId="141CCCE2" w14:textId="77777777" w:rsidR="00E33202" w:rsidRPr="00DA400D" w:rsidRDefault="00E33202" w:rsidP="00C44AFD">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2FECB37F" w14:textId="77777777" w:rsidR="00E33202" w:rsidRPr="00DA400D" w:rsidRDefault="00E33202" w:rsidP="00C44AFD">
            <w:pPr>
              <w:pStyle w:val="TableHeaderGray"/>
              <w:rPr>
                <w:rStyle w:val="PlaceholderText"/>
                <w:rFonts w:eastAsia="SimSun"/>
                <w:lang w:val="en-GB"/>
              </w:rPr>
            </w:pPr>
          </w:p>
        </w:tc>
      </w:tr>
      <w:tr w:rsidR="00E33202" w:rsidRPr="00DA400D" w14:paraId="628706AD" w14:textId="77777777" w:rsidTr="00C44AFD">
        <w:trPr>
          <w:jc w:val="center"/>
        </w:trPr>
        <w:tc>
          <w:tcPr>
            <w:tcW w:w="1167" w:type="pct"/>
            <w:shd w:val="clear" w:color="auto" w:fill="BFBFBF" w:themeFill="background1" w:themeFillShade="BF"/>
            <w:vAlign w:val="center"/>
            <w:hideMark/>
          </w:tcPr>
          <w:p w14:paraId="1FF5C771" w14:textId="77777777" w:rsidR="00E33202" w:rsidRPr="00DA400D" w:rsidRDefault="00E33202" w:rsidP="00C44AFD">
            <w:pPr>
              <w:pStyle w:val="TableHeaderGray"/>
              <w:rPr>
                <w:lang w:val="en-GB"/>
              </w:rPr>
            </w:pPr>
            <w:r w:rsidRPr="00DA400D">
              <w:rPr>
                <w:lang w:val="en-GB"/>
              </w:rPr>
              <w:t>Entity</w:t>
            </w:r>
          </w:p>
        </w:tc>
        <w:tc>
          <w:tcPr>
            <w:tcW w:w="3833" w:type="pct"/>
            <w:shd w:val="clear" w:color="auto" w:fill="BFBFBF" w:themeFill="background1" w:themeFillShade="BF"/>
            <w:vAlign w:val="center"/>
            <w:hideMark/>
          </w:tcPr>
          <w:p w14:paraId="32F0FF83"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initial condition</w:t>
            </w:r>
          </w:p>
        </w:tc>
      </w:tr>
      <w:tr w:rsidR="00E8773B" w:rsidRPr="00DA400D" w14:paraId="266C18D6" w14:textId="77777777" w:rsidTr="00C44AFD">
        <w:trPr>
          <w:jc w:val="center"/>
        </w:trPr>
        <w:tc>
          <w:tcPr>
            <w:tcW w:w="1167" w:type="pct"/>
            <w:vAlign w:val="center"/>
          </w:tcPr>
          <w:p w14:paraId="754E4C61" w14:textId="261B16BA" w:rsidR="00E8773B" w:rsidRPr="005D20DD" w:rsidRDefault="00E8773B" w:rsidP="00E8773B">
            <w:pPr>
              <w:pStyle w:val="TableText"/>
              <w:rPr>
                <w:lang w:eastAsia="en-US"/>
              </w:rPr>
            </w:pPr>
            <w:r w:rsidRPr="005D20DD">
              <w:t>eUICC</w:t>
            </w:r>
          </w:p>
        </w:tc>
        <w:tc>
          <w:tcPr>
            <w:tcW w:w="3833" w:type="pct"/>
            <w:vAlign w:val="center"/>
          </w:tcPr>
          <w:p w14:paraId="57D52152" w14:textId="7843B755" w:rsidR="00E8773B" w:rsidRPr="005D20DD" w:rsidRDefault="00E8773B" w:rsidP="00E8773B">
            <w:pPr>
              <w:pStyle w:val="TableText"/>
            </w:pPr>
            <w:r w:rsidRPr="005D20DD">
              <w:t>The PROFILE_OPERATIONAL1 is installed on the eUICC</w:t>
            </w:r>
            <w:r>
              <w:t>.</w:t>
            </w:r>
          </w:p>
        </w:tc>
      </w:tr>
      <w:tr w:rsidR="00E33202" w:rsidRPr="00DA400D" w14:paraId="79C17378" w14:textId="77777777" w:rsidTr="00C44AFD">
        <w:trPr>
          <w:jc w:val="center"/>
        </w:trPr>
        <w:tc>
          <w:tcPr>
            <w:tcW w:w="1167" w:type="pct"/>
            <w:vAlign w:val="center"/>
            <w:hideMark/>
          </w:tcPr>
          <w:p w14:paraId="7117FCA0" w14:textId="77777777" w:rsidR="00E33202" w:rsidRPr="002C01B0" w:rsidRDefault="00E33202" w:rsidP="00C44AFD">
            <w:pPr>
              <w:pStyle w:val="TableText"/>
              <w:rPr>
                <w:highlight w:val="yellow"/>
              </w:rPr>
            </w:pPr>
            <w:r w:rsidRPr="005D20DD">
              <w:rPr>
                <w:lang w:eastAsia="en-US"/>
              </w:rPr>
              <w:t>eUICC</w:t>
            </w:r>
          </w:p>
        </w:tc>
        <w:tc>
          <w:tcPr>
            <w:tcW w:w="3833" w:type="pct"/>
            <w:vAlign w:val="center"/>
            <w:hideMark/>
          </w:tcPr>
          <w:p w14:paraId="404387E7" w14:textId="77777777" w:rsidR="00E33202" w:rsidRPr="005D20DD" w:rsidRDefault="00E33202" w:rsidP="00C44AFD">
            <w:pPr>
              <w:pStyle w:val="TableText"/>
              <w:rPr>
                <w:highlight w:val="yellow"/>
              </w:rPr>
            </w:pPr>
            <w:r w:rsidRPr="005D20DD">
              <w:t>The PROFILE_OPERATIONAL1 is Disabled</w:t>
            </w:r>
            <w:r>
              <w:t>.</w:t>
            </w:r>
          </w:p>
        </w:tc>
      </w:tr>
      <w:tr w:rsidR="00E33202" w:rsidRPr="00DA400D" w14:paraId="22382FC5" w14:textId="77777777" w:rsidTr="00C44AFD">
        <w:trPr>
          <w:jc w:val="center"/>
        </w:trPr>
        <w:tc>
          <w:tcPr>
            <w:tcW w:w="1167" w:type="pct"/>
            <w:vAlign w:val="center"/>
            <w:hideMark/>
          </w:tcPr>
          <w:p w14:paraId="0D77B889" w14:textId="77777777" w:rsidR="00E33202" w:rsidRPr="008F1B4C" w:rsidRDefault="00E33202" w:rsidP="00C44AFD">
            <w:pPr>
              <w:pStyle w:val="TableText"/>
              <w:rPr>
                <w:rFonts w:cs="Arial"/>
                <w:sz w:val="18"/>
                <w:szCs w:val="18"/>
                <w:lang w:eastAsia="en-US"/>
              </w:rPr>
            </w:pPr>
            <w:r w:rsidRPr="005D20DD">
              <w:rPr>
                <w:lang w:eastAsia="en-US"/>
              </w:rPr>
              <w:t>eUICC</w:t>
            </w:r>
          </w:p>
        </w:tc>
        <w:tc>
          <w:tcPr>
            <w:tcW w:w="3833" w:type="pct"/>
            <w:vAlign w:val="center"/>
            <w:hideMark/>
          </w:tcPr>
          <w:p w14:paraId="44EF0FA6" w14:textId="77777777" w:rsidR="00E33202" w:rsidRPr="005D20DD" w:rsidRDefault="00E33202" w:rsidP="00C44AFD">
            <w:pPr>
              <w:pStyle w:val="TableText"/>
            </w:pPr>
            <w:r w:rsidRPr="005D20DD">
              <w:t xml:space="preserve">The Nickname of the PROFILE_OPERATIONAL1 is not defined </w:t>
            </w:r>
            <w:r>
              <w:t>.</w:t>
            </w:r>
          </w:p>
        </w:tc>
      </w:tr>
    </w:tbl>
    <w:p w14:paraId="608D5196" w14:textId="77777777" w:rsidR="00E33202" w:rsidRPr="001F0550" w:rsidRDefault="00E33202" w:rsidP="00E33202">
      <w:pPr>
        <w:ind w:left="-567"/>
        <w:rPr>
          <w:sz w:val="20"/>
          <w:lang w:eastAsia="de-D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4"/>
        <w:gridCol w:w="1317"/>
        <w:gridCol w:w="3265"/>
        <w:gridCol w:w="3734"/>
      </w:tblGrid>
      <w:tr w:rsidR="00015B78" w:rsidRPr="001F0550" w14:paraId="411EF0C0" w14:textId="77777777" w:rsidTr="00015B78">
        <w:trPr>
          <w:trHeight w:val="314"/>
          <w:jc w:val="center"/>
        </w:trPr>
        <w:tc>
          <w:tcPr>
            <w:tcW w:w="385" w:type="pct"/>
            <w:shd w:val="clear" w:color="auto" w:fill="C00000"/>
            <w:vAlign w:val="center"/>
            <w:hideMark/>
          </w:tcPr>
          <w:p w14:paraId="287FCA19" w14:textId="77777777" w:rsidR="00015B78" w:rsidRPr="0061518F" w:rsidRDefault="00015B78" w:rsidP="00C44AFD">
            <w:pPr>
              <w:pStyle w:val="TableHeader"/>
            </w:pPr>
            <w:r w:rsidRPr="001A336D">
              <w:t>Step</w:t>
            </w:r>
          </w:p>
        </w:tc>
        <w:tc>
          <w:tcPr>
            <w:tcW w:w="731" w:type="pct"/>
            <w:shd w:val="clear" w:color="auto" w:fill="C00000"/>
            <w:vAlign w:val="center"/>
            <w:hideMark/>
          </w:tcPr>
          <w:p w14:paraId="4978FC6B" w14:textId="77777777" w:rsidR="00015B78" w:rsidRPr="00065A81" w:rsidRDefault="00015B78" w:rsidP="00C44AFD">
            <w:pPr>
              <w:pStyle w:val="TableHeader"/>
            </w:pPr>
            <w:r w:rsidRPr="00065A81">
              <w:t>Direction</w:t>
            </w:r>
          </w:p>
        </w:tc>
        <w:tc>
          <w:tcPr>
            <w:tcW w:w="1812" w:type="pct"/>
            <w:shd w:val="clear" w:color="auto" w:fill="C00000"/>
            <w:vAlign w:val="center"/>
            <w:hideMark/>
          </w:tcPr>
          <w:p w14:paraId="41787ED2" w14:textId="77777777" w:rsidR="00015B78" w:rsidRPr="00452227" w:rsidRDefault="00015B78" w:rsidP="00C44AFD">
            <w:pPr>
              <w:pStyle w:val="TableHeader"/>
            </w:pPr>
            <w:r w:rsidRPr="00263515">
              <w:t>Sequence / Description</w:t>
            </w:r>
          </w:p>
        </w:tc>
        <w:tc>
          <w:tcPr>
            <w:tcW w:w="2072" w:type="pct"/>
            <w:shd w:val="clear" w:color="auto" w:fill="C00000"/>
            <w:vAlign w:val="center"/>
            <w:hideMark/>
          </w:tcPr>
          <w:p w14:paraId="6C0CC643" w14:textId="3A98C6EE" w:rsidR="00015B78" w:rsidRPr="00F85498" w:rsidRDefault="00015B78" w:rsidP="00C44AFD">
            <w:pPr>
              <w:pStyle w:val="TableHeader"/>
            </w:pPr>
            <w:r w:rsidRPr="007E5B2A">
              <w:t>Expected result</w:t>
            </w:r>
          </w:p>
        </w:tc>
      </w:tr>
      <w:tr w:rsidR="00015B78" w:rsidRPr="00DA400D" w14:paraId="4566D5D5" w14:textId="77777777" w:rsidTr="00015B78">
        <w:trPr>
          <w:trHeight w:val="314"/>
          <w:jc w:val="center"/>
        </w:trPr>
        <w:tc>
          <w:tcPr>
            <w:tcW w:w="385" w:type="pct"/>
            <w:shd w:val="clear" w:color="auto" w:fill="auto"/>
            <w:vAlign w:val="center"/>
          </w:tcPr>
          <w:p w14:paraId="5B06CBB1" w14:textId="77777777" w:rsidR="00015B78" w:rsidRPr="00DA400D" w:rsidRDefault="00015B78" w:rsidP="00C44AFD">
            <w:pPr>
              <w:pStyle w:val="TableContentLeft"/>
            </w:pPr>
            <w:r w:rsidRPr="00DA400D">
              <w:t>1</w:t>
            </w:r>
          </w:p>
        </w:tc>
        <w:tc>
          <w:tcPr>
            <w:tcW w:w="731" w:type="pct"/>
            <w:shd w:val="clear" w:color="auto" w:fill="auto"/>
            <w:vAlign w:val="center"/>
          </w:tcPr>
          <w:p w14:paraId="2EC12C41" w14:textId="77777777" w:rsidR="00015B78" w:rsidRPr="00DA400D" w:rsidRDefault="00015B78" w:rsidP="00C44AFD">
            <w:pPr>
              <w:pStyle w:val="TableContentLeft"/>
            </w:pPr>
            <w:r w:rsidRPr="00DA400D">
              <w:t>S_EndUser→ LPAd</w:t>
            </w:r>
          </w:p>
        </w:tc>
        <w:tc>
          <w:tcPr>
            <w:tcW w:w="1812" w:type="pct"/>
            <w:shd w:val="clear" w:color="auto" w:fill="auto"/>
            <w:vAlign w:val="center"/>
          </w:tcPr>
          <w:p w14:paraId="43CB831E" w14:textId="77777777" w:rsidR="00015B78" w:rsidRPr="00DA400D" w:rsidRDefault="00015B78" w:rsidP="00C44AFD">
            <w:pPr>
              <w:pStyle w:val="TableContentLeft"/>
            </w:pPr>
            <w:r w:rsidRPr="00DA400D">
              <w:t>Select PROFILE_OPERATIONAL1.</w:t>
            </w:r>
          </w:p>
          <w:p w14:paraId="7171F701" w14:textId="77777777" w:rsidR="00015B78" w:rsidRPr="00DA400D" w:rsidRDefault="00015B78" w:rsidP="00C44AFD">
            <w:pPr>
              <w:pStyle w:val="TableContentLeft"/>
            </w:pPr>
            <w:r w:rsidRPr="00DA400D">
              <w:t>Indicates the intention to change the Profile Nickname of PROFILE_OPERATIONAL1.</w:t>
            </w:r>
          </w:p>
        </w:tc>
        <w:tc>
          <w:tcPr>
            <w:tcW w:w="2072" w:type="pct"/>
            <w:shd w:val="clear" w:color="auto" w:fill="auto"/>
            <w:vAlign w:val="center"/>
          </w:tcPr>
          <w:p w14:paraId="5DF970BC" w14:textId="18233503" w:rsidR="00015B78" w:rsidRPr="00DA400D" w:rsidRDefault="00015B78" w:rsidP="00C44AFD">
            <w:pPr>
              <w:pStyle w:val="TableContentLeft"/>
            </w:pPr>
            <w:r w:rsidRPr="00DA400D">
              <w:t>LPA offers to the End User a way to enter the Nickname.</w:t>
            </w:r>
          </w:p>
        </w:tc>
      </w:tr>
      <w:tr w:rsidR="00015B78" w:rsidRPr="00DA400D" w14:paraId="7444F5F3" w14:textId="77777777" w:rsidTr="00015B78">
        <w:trPr>
          <w:trHeight w:val="314"/>
          <w:jc w:val="center"/>
        </w:trPr>
        <w:tc>
          <w:tcPr>
            <w:tcW w:w="385" w:type="pct"/>
            <w:shd w:val="clear" w:color="auto" w:fill="auto"/>
            <w:vAlign w:val="center"/>
          </w:tcPr>
          <w:p w14:paraId="152617AF" w14:textId="77777777" w:rsidR="00015B78" w:rsidRPr="00DA400D" w:rsidRDefault="00015B78" w:rsidP="00C44AFD">
            <w:pPr>
              <w:pStyle w:val="TableContentLeft"/>
            </w:pPr>
            <w:r w:rsidRPr="00DA400D">
              <w:t>2</w:t>
            </w:r>
          </w:p>
        </w:tc>
        <w:tc>
          <w:tcPr>
            <w:tcW w:w="731" w:type="pct"/>
            <w:shd w:val="clear" w:color="auto" w:fill="auto"/>
            <w:vAlign w:val="center"/>
            <w:hideMark/>
          </w:tcPr>
          <w:p w14:paraId="71675D1A" w14:textId="77777777" w:rsidR="00015B78" w:rsidRPr="00DA400D" w:rsidRDefault="00015B78" w:rsidP="00C44AFD">
            <w:pPr>
              <w:pStyle w:val="TableContentLeft"/>
            </w:pPr>
            <w:r w:rsidRPr="00DA400D">
              <w:t>S_EndUser→ LPAd</w:t>
            </w:r>
          </w:p>
        </w:tc>
        <w:tc>
          <w:tcPr>
            <w:tcW w:w="1812" w:type="pct"/>
            <w:shd w:val="clear" w:color="auto" w:fill="auto"/>
            <w:vAlign w:val="center"/>
            <w:hideMark/>
          </w:tcPr>
          <w:p w14:paraId="256BA80E" w14:textId="77777777" w:rsidR="00015B78" w:rsidRPr="00DA400D" w:rsidRDefault="00015B78" w:rsidP="00C44AFD">
            <w:pPr>
              <w:pStyle w:val="TableContentLeft"/>
            </w:pPr>
            <w:r w:rsidRPr="00DA400D">
              <w:t xml:space="preserve">Set the Profile Nickname of the PROFILE_OPERATIONAL1 to #NICKNAME2 </w:t>
            </w:r>
          </w:p>
        </w:tc>
        <w:tc>
          <w:tcPr>
            <w:tcW w:w="2072" w:type="pct"/>
            <w:shd w:val="clear" w:color="auto" w:fill="auto"/>
            <w:vAlign w:val="center"/>
            <w:hideMark/>
          </w:tcPr>
          <w:p w14:paraId="38962CE4" w14:textId="6A112843" w:rsidR="00015B78" w:rsidRPr="00DA400D" w:rsidRDefault="00015B78" w:rsidP="00C44AFD">
            <w:pPr>
              <w:pStyle w:val="TableContentLeft"/>
            </w:pPr>
            <w:r w:rsidRPr="002C01B0">
              <w:t>LPAd sets the Profile Nickname (No Error)</w:t>
            </w:r>
          </w:p>
        </w:tc>
      </w:tr>
      <w:tr w:rsidR="00E33202" w:rsidRPr="00DA400D" w14:paraId="3D5EE9D1" w14:textId="77777777" w:rsidTr="00015B78">
        <w:trPr>
          <w:trHeight w:val="314"/>
          <w:jc w:val="center"/>
        </w:trPr>
        <w:tc>
          <w:tcPr>
            <w:tcW w:w="385" w:type="pct"/>
            <w:shd w:val="clear" w:color="auto" w:fill="auto"/>
            <w:vAlign w:val="center"/>
          </w:tcPr>
          <w:p w14:paraId="149C644A" w14:textId="77777777" w:rsidR="00E33202" w:rsidRPr="00DA400D" w:rsidRDefault="00E33202" w:rsidP="00C44AFD">
            <w:pPr>
              <w:pStyle w:val="TableContentLeft"/>
            </w:pPr>
            <w:r w:rsidRPr="00DA400D">
              <w:t>3</w:t>
            </w:r>
          </w:p>
        </w:tc>
        <w:tc>
          <w:tcPr>
            <w:tcW w:w="4615" w:type="pct"/>
            <w:gridSpan w:val="3"/>
            <w:shd w:val="clear" w:color="auto" w:fill="auto"/>
            <w:vAlign w:val="center"/>
          </w:tcPr>
          <w:p w14:paraId="4EC02BD8" w14:textId="77777777" w:rsidR="00E33202" w:rsidRPr="00DA400D" w:rsidRDefault="00E33202" w:rsidP="00C44AFD">
            <w:pPr>
              <w:pStyle w:val="TableContentLeft"/>
            </w:pPr>
            <w:r w:rsidRPr="00DA400D">
              <w:t xml:space="preserve">Exit the UI menu </w:t>
            </w:r>
          </w:p>
        </w:tc>
      </w:tr>
      <w:tr w:rsidR="00015B78" w:rsidRPr="00DA400D" w14:paraId="4A1C64DA" w14:textId="77777777" w:rsidTr="00015B78">
        <w:trPr>
          <w:trHeight w:val="314"/>
          <w:jc w:val="center"/>
        </w:trPr>
        <w:tc>
          <w:tcPr>
            <w:tcW w:w="385" w:type="pct"/>
            <w:shd w:val="clear" w:color="auto" w:fill="auto"/>
            <w:vAlign w:val="center"/>
          </w:tcPr>
          <w:p w14:paraId="7D3CC36D" w14:textId="77777777" w:rsidR="00015B78" w:rsidRPr="00DA400D" w:rsidRDefault="00015B78" w:rsidP="00C44AFD">
            <w:pPr>
              <w:pStyle w:val="TableContentLeft"/>
            </w:pPr>
            <w:r w:rsidRPr="00DA400D">
              <w:t>4</w:t>
            </w:r>
          </w:p>
        </w:tc>
        <w:tc>
          <w:tcPr>
            <w:tcW w:w="731" w:type="pct"/>
            <w:shd w:val="clear" w:color="auto" w:fill="auto"/>
            <w:vAlign w:val="center"/>
          </w:tcPr>
          <w:p w14:paraId="1F2217E6" w14:textId="77777777" w:rsidR="00015B78" w:rsidRPr="00DA400D" w:rsidRDefault="00015B78" w:rsidP="00C44AFD">
            <w:pPr>
              <w:pStyle w:val="TableContentLeft"/>
            </w:pPr>
            <w:r w:rsidRPr="00DA400D">
              <w:t>S_EndUser→ LPAd</w:t>
            </w:r>
          </w:p>
        </w:tc>
        <w:tc>
          <w:tcPr>
            <w:tcW w:w="1812" w:type="pct"/>
            <w:shd w:val="clear" w:color="auto" w:fill="auto"/>
            <w:vAlign w:val="center"/>
          </w:tcPr>
          <w:p w14:paraId="79FB8A39" w14:textId="77777777" w:rsidR="00015B78" w:rsidRPr="00DA400D" w:rsidRDefault="00015B78" w:rsidP="00C44AFD">
            <w:pPr>
              <w:pStyle w:val="TableContentLeft"/>
            </w:pPr>
            <w:r>
              <w:t xml:space="preserve">Perform an LUI dependent action to display the NickName of </w:t>
            </w:r>
            <w:r w:rsidRPr="00DA400D">
              <w:t>PROFILE_OPERATIONAL1.</w:t>
            </w:r>
          </w:p>
        </w:tc>
        <w:tc>
          <w:tcPr>
            <w:tcW w:w="2072" w:type="pct"/>
            <w:shd w:val="clear" w:color="auto" w:fill="auto"/>
            <w:vAlign w:val="center"/>
          </w:tcPr>
          <w:p w14:paraId="15A3DB2F" w14:textId="37D0401C" w:rsidR="00015B78" w:rsidRPr="00DA400D" w:rsidRDefault="00015B78" w:rsidP="00C44AFD">
            <w:pPr>
              <w:pStyle w:val="TableContentLeft"/>
              <w:rPr>
                <w:highlight w:val="yellow"/>
              </w:rPr>
            </w:pPr>
            <w:r w:rsidRPr="00DA400D">
              <w:t>Profile Nickname of PROFILE_OPERATIONAL1 equals to #NICKNAME2</w:t>
            </w:r>
          </w:p>
        </w:tc>
      </w:tr>
      <w:tr w:rsidR="00E33202" w:rsidRPr="00DA400D" w14:paraId="6E3D5669" w14:textId="77777777" w:rsidTr="00015B78">
        <w:trPr>
          <w:trHeight w:val="314"/>
          <w:jc w:val="center"/>
        </w:trPr>
        <w:tc>
          <w:tcPr>
            <w:tcW w:w="385" w:type="pct"/>
            <w:shd w:val="clear" w:color="auto" w:fill="auto"/>
            <w:vAlign w:val="center"/>
          </w:tcPr>
          <w:p w14:paraId="3E55E3AD" w14:textId="77777777" w:rsidR="00E33202" w:rsidRPr="00DA400D" w:rsidRDefault="00E33202" w:rsidP="00C44AFD">
            <w:pPr>
              <w:pStyle w:val="TableContentLeft"/>
            </w:pPr>
            <w:r w:rsidRPr="00DA400D">
              <w:t>5</w:t>
            </w:r>
          </w:p>
        </w:tc>
        <w:tc>
          <w:tcPr>
            <w:tcW w:w="4615" w:type="pct"/>
            <w:gridSpan w:val="3"/>
            <w:shd w:val="clear" w:color="auto" w:fill="auto"/>
            <w:vAlign w:val="center"/>
          </w:tcPr>
          <w:p w14:paraId="000C2D95" w14:textId="77777777" w:rsidR="00E33202" w:rsidRPr="00DA400D" w:rsidRDefault="00E33202" w:rsidP="00C44AFD">
            <w:pPr>
              <w:pStyle w:val="TableContentLeft"/>
            </w:pPr>
            <w:r w:rsidRPr="00DA400D">
              <w:t>Power off</w:t>
            </w:r>
            <w:r>
              <w:t xml:space="preserve"> then power</w:t>
            </w:r>
            <w:r w:rsidRPr="00DA400D">
              <w:t xml:space="preserve"> on the Device</w:t>
            </w:r>
          </w:p>
        </w:tc>
      </w:tr>
      <w:tr w:rsidR="00015B78" w:rsidRPr="00DA400D" w14:paraId="636B1E6B" w14:textId="77777777" w:rsidTr="00015B78">
        <w:trPr>
          <w:trHeight w:val="314"/>
          <w:jc w:val="center"/>
        </w:trPr>
        <w:tc>
          <w:tcPr>
            <w:tcW w:w="385" w:type="pct"/>
            <w:shd w:val="clear" w:color="auto" w:fill="auto"/>
            <w:vAlign w:val="center"/>
          </w:tcPr>
          <w:p w14:paraId="4228FD92" w14:textId="77777777" w:rsidR="00015B78" w:rsidRPr="00DA400D" w:rsidRDefault="00015B78" w:rsidP="00C44AFD">
            <w:pPr>
              <w:pStyle w:val="TableContentLeft"/>
            </w:pPr>
            <w:r w:rsidRPr="00DA400D">
              <w:lastRenderedPageBreak/>
              <w:t>6</w:t>
            </w:r>
          </w:p>
        </w:tc>
        <w:tc>
          <w:tcPr>
            <w:tcW w:w="731" w:type="pct"/>
            <w:shd w:val="clear" w:color="auto" w:fill="auto"/>
            <w:vAlign w:val="center"/>
          </w:tcPr>
          <w:p w14:paraId="3994A23B" w14:textId="77777777" w:rsidR="00015B78" w:rsidRPr="00DA400D" w:rsidRDefault="00015B78" w:rsidP="00C44AFD">
            <w:pPr>
              <w:pStyle w:val="TableContentLeft"/>
            </w:pPr>
            <w:r w:rsidRPr="00DA400D">
              <w:t>S_EndUser→ LPAd</w:t>
            </w:r>
          </w:p>
        </w:tc>
        <w:tc>
          <w:tcPr>
            <w:tcW w:w="1812" w:type="pct"/>
            <w:shd w:val="clear" w:color="auto" w:fill="auto"/>
            <w:vAlign w:val="center"/>
          </w:tcPr>
          <w:p w14:paraId="16208342" w14:textId="77777777" w:rsidR="00015B78" w:rsidRPr="00DA400D" w:rsidRDefault="00015B78" w:rsidP="00C44AFD">
            <w:pPr>
              <w:pStyle w:val="TableContentLeft"/>
            </w:pPr>
            <w:r>
              <w:t>Perform an LUI dependent action to display the NickName of</w:t>
            </w:r>
            <w:r w:rsidRPr="00DA400D">
              <w:t xml:space="preserve"> PROFILE_OPERATIONAL1.</w:t>
            </w:r>
          </w:p>
        </w:tc>
        <w:tc>
          <w:tcPr>
            <w:tcW w:w="2072" w:type="pct"/>
            <w:shd w:val="clear" w:color="auto" w:fill="auto"/>
            <w:vAlign w:val="center"/>
          </w:tcPr>
          <w:p w14:paraId="6C005288" w14:textId="1820B6EA" w:rsidR="00015B78" w:rsidRPr="00DA400D" w:rsidRDefault="00015B78" w:rsidP="00C44AFD">
            <w:pPr>
              <w:pStyle w:val="TableContentLeft"/>
              <w:rPr>
                <w:highlight w:val="yellow"/>
              </w:rPr>
            </w:pPr>
            <w:r w:rsidRPr="00DA400D">
              <w:t>Profile Nickname of PROFILE_OPERATIONAL1 equals to #NICKNAME2</w:t>
            </w:r>
          </w:p>
        </w:tc>
      </w:tr>
    </w:tbl>
    <w:p w14:paraId="1F7AE82F" w14:textId="77777777" w:rsidR="00E33202" w:rsidRPr="00DA400D" w:rsidRDefault="00E33202" w:rsidP="00E33202">
      <w:pPr>
        <w:pStyle w:val="Heading6no"/>
      </w:pPr>
      <w:r w:rsidRPr="00DA400D">
        <w:t>Test Sequence #02 Nominal: Add a Nickname on an Enabled Operational 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3F96EC51" w14:textId="77777777" w:rsidTr="00C44AFD">
        <w:trPr>
          <w:jc w:val="center"/>
        </w:trPr>
        <w:tc>
          <w:tcPr>
            <w:tcW w:w="1167" w:type="pct"/>
            <w:shd w:val="clear" w:color="auto" w:fill="BFBFBF" w:themeFill="background1" w:themeFillShade="BF"/>
            <w:vAlign w:val="center"/>
            <w:hideMark/>
          </w:tcPr>
          <w:p w14:paraId="492A0979" w14:textId="77777777" w:rsidR="00E33202" w:rsidRPr="00DA400D" w:rsidRDefault="00E33202" w:rsidP="00C44AFD">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6CBA3BD9" w14:textId="77777777" w:rsidR="00E33202" w:rsidRPr="00DA400D" w:rsidRDefault="00E33202" w:rsidP="00C44AFD">
            <w:pPr>
              <w:pStyle w:val="TableHeaderGray"/>
              <w:rPr>
                <w:rStyle w:val="PlaceholderText"/>
                <w:rFonts w:eastAsia="SimSun"/>
                <w:lang w:val="en-GB"/>
              </w:rPr>
            </w:pPr>
          </w:p>
        </w:tc>
      </w:tr>
      <w:tr w:rsidR="00E33202" w:rsidRPr="00DA400D" w14:paraId="3E7DC2E4" w14:textId="77777777" w:rsidTr="00C44AFD">
        <w:trPr>
          <w:jc w:val="center"/>
        </w:trPr>
        <w:tc>
          <w:tcPr>
            <w:tcW w:w="1167" w:type="pct"/>
            <w:shd w:val="clear" w:color="auto" w:fill="BFBFBF" w:themeFill="background1" w:themeFillShade="BF"/>
            <w:vAlign w:val="center"/>
            <w:hideMark/>
          </w:tcPr>
          <w:p w14:paraId="1BF4BC44" w14:textId="77777777" w:rsidR="00E33202" w:rsidRPr="00DA400D" w:rsidRDefault="00E33202" w:rsidP="00C44AFD">
            <w:pPr>
              <w:pStyle w:val="TableHeaderGray"/>
              <w:rPr>
                <w:lang w:val="en-GB"/>
              </w:rPr>
            </w:pPr>
            <w:r w:rsidRPr="00DA400D">
              <w:rPr>
                <w:lang w:val="en-GB"/>
              </w:rPr>
              <w:t>Entity</w:t>
            </w:r>
          </w:p>
        </w:tc>
        <w:tc>
          <w:tcPr>
            <w:tcW w:w="3833" w:type="pct"/>
            <w:shd w:val="clear" w:color="auto" w:fill="BFBFBF" w:themeFill="background1" w:themeFillShade="BF"/>
            <w:vAlign w:val="center"/>
            <w:hideMark/>
          </w:tcPr>
          <w:p w14:paraId="16E73234"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initial condition</w:t>
            </w:r>
          </w:p>
        </w:tc>
      </w:tr>
      <w:tr w:rsidR="00E8773B" w:rsidRPr="00DA400D" w14:paraId="7B25443E" w14:textId="77777777" w:rsidTr="00C44AFD">
        <w:trPr>
          <w:jc w:val="center"/>
        </w:trPr>
        <w:tc>
          <w:tcPr>
            <w:tcW w:w="1167" w:type="pct"/>
            <w:vAlign w:val="center"/>
          </w:tcPr>
          <w:p w14:paraId="35F49039" w14:textId="3D3269EA" w:rsidR="00E8773B" w:rsidRPr="00E8773B" w:rsidRDefault="00E8773B" w:rsidP="00E8773B">
            <w:pPr>
              <w:pStyle w:val="TableText"/>
            </w:pPr>
            <w:r w:rsidRPr="005D20DD">
              <w:t>eUICC</w:t>
            </w:r>
          </w:p>
        </w:tc>
        <w:tc>
          <w:tcPr>
            <w:tcW w:w="3833" w:type="pct"/>
            <w:vAlign w:val="center"/>
          </w:tcPr>
          <w:p w14:paraId="024DBBAB" w14:textId="521611F2" w:rsidR="00E8773B" w:rsidRPr="00E8773B" w:rsidRDefault="00E8773B" w:rsidP="00E8773B">
            <w:pPr>
              <w:pStyle w:val="TableText"/>
            </w:pPr>
            <w:r w:rsidRPr="005D20DD">
              <w:t>The PROFILE_OPERATIONAL2 is installed on the eUICC</w:t>
            </w:r>
            <w:r>
              <w:t>.</w:t>
            </w:r>
          </w:p>
        </w:tc>
      </w:tr>
      <w:tr w:rsidR="00E33202" w:rsidRPr="00DA400D" w14:paraId="772BDD4A" w14:textId="77777777" w:rsidTr="00C44AFD">
        <w:trPr>
          <w:jc w:val="center"/>
        </w:trPr>
        <w:tc>
          <w:tcPr>
            <w:tcW w:w="1167" w:type="pct"/>
            <w:vAlign w:val="center"/>
            <w:hideMark/>
          </w:tcPr>
          <w:p w14:paraId="79AA8209" w14:textId="77777777" w:rsidR="00E33202" w:rsidRPr="00F112C3" w:rsidRDefault="00E33202" w:rsidP="00C44AFD">
            <w:pPr>
              <w:pStyle w:val="TableText"/>
            </w:pPr>
            <w:r w:rsidRPr="00F112C3">
              <w:t>eUICC</w:t>
            </w:r>
          </w:p>
        </w:tc>
        <w:tc>
          <w:tcPr>
            <w:tcW w:w="3833" w:type="pct"/>
            <w:vAlign w:val="center"/>
            <w:hideMark/>
          </w:tcPr>
          <w:p w14:paraId="1D4B91FA" w14:textId="77777777" w:rsidR="00E33202" w:rsidRPr="00F112C3" w:rsidRDefault="00E33202" w:rsidP="00C44AFD">
            <w:pPr>
              <w:pStyle w:val="TableText"/>
            </w:pPr>
            <w:r w:rsidRPr="00F112C3">
              <w:t>The PROFILE_OPERATIONAL2 is Enabled.</w:t>
            </w:r>
          </w:p>
        </w:tc>
      </w:tr>
      <w:tr w:rsidR="00E33202" w:rsidRPr="00DA400D" w14:paraId="75BEA00B" w14:textId="77777777" w:rsidTr="00C44AFD">
        <w:trPr>
          <w:jc w:val="center"/>
        </w:trPr>
        <w:tc>
          <w:tcPr>
            <w:tcW w:w="1167" w:type="pct"/>
            <w:vAlign w:val="center"/>
            <w:hideMark/>
          </w:tcPr>
          <w:p w14:paraId="68D545EF" w14:textId="77777777" w:rsidR="00E33202" w:rsidRPr="00F112C3" w:rsidRDefault="00E33202" w:rsidP="00C44AFD">
            <w:pPr>
              <w:pStyle w:val="TableText"/>
            </w:pPr>
            <w:r w:rsidRPr="00F112C3">
              <w:t>eUICC</w:t>
            </w:r>
          </w:p>
        </w:tc>
        <w:tc>
          <w:tcPr>
            <w:tcW w:w="3833" w:type="pct"/>
            <w:vAlign w:val="center"/>
            <w:hideMark/>
          </w:tcPr>
          <w:p w14:paraId="58E8CAF3" w14:textId="77777777" w:rsidR="00E33202" w:rsidRPr="00F112C3" w:rsidRDefault="00E33202" w:rsidP="00C44AFD">
            <w:pPr>
              <w:pStyle w:val="TableText"/>
            </w:pPr>
            <w:r w:rsidRPr="00F112C3">
              <w:t>The Nickname of the PROFILE_OPERATIONAL2 is not defined.</w:t>
            </w:r>
          </w:p>
        </w:tc>
      </w:tr>
    </w:tbl>
    <w:p w14:paraId="2D0EC90C" w14:textId="77777777" w:rsidR="00E33202" w:rsidRPr="00DA400D" w:rsidRDefault="00E33202" w:rsidP="00E33202">
      <w:pPr>
        <w:ind w:left="-567"/>
        <w:rPr>
          <w:sz w:val="20"/>
          <w:lang w:eastAsia="de-D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4"/>
        <w:gridCol w:w="1317"/>
        <w:gridCol w:w="2981"/>
        <w:gridCol w:w="4018"/>
      </w:tblGrid>
      <w:tr w:rsidR="00015B78" w:rsidRPr="001F0550" w14:paraId="3D4D5BBF" w14:textId="77777777" w:rsidTr="00015B78">
        <w:trPr>
          <w:trHeight w:val="314"/>
          <w:jc w:val="center"/>
        </w:trPr>
        <w:tc>
          <w:tcPr>
            <w:tcW w:w="385" w:type="pct"/>
            <w:shd w:val="clear" w:color="auto" w:fill="C00000"/>
            <w:vAlign w:val="center"/>
            <w:hideMark/>
          </w:tcPr>
          <w:p w14:paraId="2B439F5C" w14:textId="77777777" w:rsidR="00015B78" w:rsidRPr="0061518F" w:rsidRDefault="00015B78" w:rsidP="00C44AFD">
            <w:pPr>
              <w:pStyle w:val="TableHeader"/>
            </w:pPr>
            <w:r w:rsidRPr="001A336D">
              <w:t>Step</w:t>
            </w:r>
          </w:p>
        </w:tc>
        <w:tc>
          <w:tcPr>
            <w:tcW w:w="731" w:type="pct"/>
            <w:shd w:val="clear" w:color="auto" w:fill="C00000"/>
            <w:vAlign w:val="center"/>
            <w:hideMark/>
          </w:tcPr>
          <w:p w14:paraId="5C4569A2" w14:textId="77777777" w:rsidR="00015B78" w:rsidRPr="00065A81" w:rsidRDefault="00015B78" w:rsidP="00C44AFD">
            <w:pPr>
              <w:pStyle w:val="TableHeader"/>
            </w:pPr>
            <w:r w:rsidRPr="00065A81">
              <w:t>Direction</w:t>
            </w:r>
          </w:p>
        </w:tc>
        <w:tc>
          <w:tcPr>
            <w:tcW w:w="1654" w:type="pct"/>
            <w:shd w:val="clear" w:color="auto" w:fill="C00000"/>
            <w:vAlign w:val="center"/>
            <w:hideMark/>
          </w:tcPr>
          <w:p w14:paraId="6DF24431" w14:textId="77777777" w:rsidR="00015B78" w:rsidRPr="00452227" w:rsidRDefault="00015B78" w:rsidP="00C44AFD">
            <w:pPr>
              <w:pStyle w:val="TableHeader"/>
            </w:pPr>
            <w:r w:rsidRPr="00263515">
              <w:t>Sequence / Description</w:t>
            </w:r>
          </w:p>
        </w:tc>
        <w:tc>
          <w:tcPr>
            <w:tcW w:w="2230" w:type="pct"/>
            <w:shd w:val="clear" w:color="auto" w:fill="C00000"/>
            <w:vAlign w:val="center"/>
            <w:hideMark/>
          </w:tcPr>
          <w:p w14:paraId="5D0FAC2E" w14:textId="34B6F527" w:rsidR="00015B78" w:rsidRPr="00F85498" w:rsidRDefault="00015B78" w:rsidP="00C44AFD">
            <w:pPr>
              <w:pStyle w:val="TableHeader"/>
            </w:pPr>
            <w:r w:rsidRPr="007E5B2A">
              <w:t>Expected result</w:t>
            </w:r>
          </w:p>
        </w:tc>
      </w:tr>
      <w:tr w:rsidR="00015B78" w:rsidRPr="00DA400D" w14:paraId="0FDA2A54" w14:textId="77777777" w:rsidTr="00015B78">
        <w:trPr>
          <w:trHeight w:val="314"/>
          <w:jc w:val="center"/>
        </w:trPr>
        <w:tc>
          <w:tcPr>
            <w:tcW w:w="385" w:type="pct"/>
            <w:shd w:val="clear" w:color="auto" w:fill="auto"/>
            <w:vAlign w:val="center"/>
          </w:tcPr>
          <w:p w14:paraId="5BC5829B" w14:textId="77777777" w:rsidR="00015B78" w:rsidRPr="00DA400D" w:rsidRDefault="00015B78" w:rsidP="00C44AFD">
            <w:pPr>
              <w:pStyle w:val="TableContentLeft"/>
            </w:pPr>
            <w:r w:rsidRPr="00DA400D">
              <w:t>1</w:t>
            </w:r>
          </w:p>
        </w:tc>
        <w:tc>
          <w:tcPr>
            <w:tcW w:w="731" w:type="pct"/>
            <w:shd w:val="clear" w:color="auto" w:fill="auto"/>
            <w:vAlign w:val="center"/>
          </w:tcPr>
          <w:p w14:paraId="43305471" w14:textId="77777777" w:rsidR="00015B78" w:rsidRPr="00DA400D" w:rsidRDefault="00015B78" w:rsidP="00C44AFD">
            <w:pPr>
              <w:pStyle w:val="TableContentLeft"/>
            </w:pPr>
            <w:r w:rsidRPr="00DA400D">
              <w:t>S_EndUser→ LPAd</w:t>
            </w:r>
          </w:p>
        </w:tc>
        <w:tc>
          <w:tcPr>
            <w:tcW w:w="1654" w:type="pct"/>
            <w:shd w:val="clear" w:color="auto" w:fill="auto"/>
            <w:vAlign w:val="center"/>
          </w:tcPr>
          <w:p w14:paraId="30244E9D" w14:textId="77777777" w:rsidR="00015B78" w:rsidRPr="00DA400D" w:rsidRDefault="00015B78" w:rsidP="00C44AFD">
            <w:pPr>
              <w:pStyle w:val="TableContentLeft"/>
            </w:pPr>
            <w:r w:rsidRPr="00DA400D">
              <w:t>Select PROFILE_OPERATIONAL2.</w:t>
            </w:r>
          </w:p>
          <w:p w14:paraId="7BE8B586" w14:textId="77777777" w:rsidR="00015B78" w:rsidRPr="00DA400D" w:rsidRDefault="00015B78" w:rsidP="00C44AFD">
            <w:pPr>
              <w:pStyle w:val="TableContentLeft"/>
            </w:pPr>
            <w:r w:rsidRPr="00DA400D">
              <w:t>Indicates the intention to change the Profile Nickname of PROFILE_OPERATIONAL2</w:t>
            </w:r>
          </w:p>
        </w:tc>
        <w:tc>
          <w:tcPr>
            <w:tcW w:w="2230" w:type="pct"/>
            <w:shd w:val="clear" w:color="auto" w:fill="auto"/>
            <w:vAlign w:val="center"/>
          </w:tcPr>
          <w:p w14:paraId="7EBC10B7" w14:textId="65CD95B6" w:rsidR="00015B78" w:rsidRPr="00DA400D" w:rsidRDefault="00015B78" w:rsidP="00C44AFD">
            <w:pPr>
              <w:pStyle w:val="TableContentLeft"/>
            </w:pPr>
            <w:r w:rsidRPr="00DA400D">
              <w:t>LPA offers to the End User a way to enter the nickname.</w:t>
            </w:r>
          </w:p>
        </w:tc>
      </w:tr>
      <w:tr w:rsidR="00015B78" w:rsidRPr="00DA400D" w14:paraId="7E3A2AE8" w14:textId="77777777" w:rsidTr="00015B78">
        <w:trPr>
          <w:trHeight w:val="314"/>
          <w:jc w:val="center"/>
        </w:trPr>
        <w:tc>
          <w:tcPr>
            <w:tcW w:w="385" w:type="pct"/>
            <w:shd w:val="clear" w:color="auto" w:fill="auto"/>
            <w:vAlign w:val="center"/>
          </w:tcPr>
          <w:p w14:paraId="3F969715" w14:textId="77777777" w:rsidR="00015B78" w:rsidRPr="00DA400D" w:rsidRDefault="00015B78" w:rsidP="00C44AFD">
            <w:pPr>
              <w:pStyle w:val="TableContentLeft"/>
            </w:pPr>
            <w:r w:rsidRPr="00DA400D">
              <w:t>2</w:t>
            </w:r>
          </w:p>
        </w:tc>
        <w:tc>
          <w:tcPr>
            <w:tcW w:w="731" w:type="pct"/>
            <w:shd w:val="clear" w:color="auto" w:fill="auto"/>
            <w:vAlign w:val="center"/>
            <w:hideMark/>
          </w:tcPr>
          <w:p w14:paraId="0F2ECDCF" w14:textId="77777777" w:rsidR="00015B78" w:rsidRPr="00DA400D" w:rsidRDefault="00015B78" w:rsidP="00C44AFD">
            <w:pPr>
              <w:pStyle w:val="TableContentLeft"/>
            </w:pPr>
            <w:r w:rsidRPr="00DA400D">
              <w:t>S_EndUser→ LPAd</w:t>
            </w:r>
          </w:p>
        </w:tc>
        <w:tc>
          <w:tcPr>
            <w:tcW w:w="1654" w:type="pct"/>
            <w:shd w:val="clear" w:color="auto" w:fill="auto"/>
            <w:vAlign w:val="center"/>
            <w:hideMark/>
          </w:tcPr>
          <w:p w14:paraId="119A3520" w14:textId="77777777" w:rsidR="00015B78" w:rsidRPr="00DA400D" w:rsidRDefault="00015B78" w:rsidP="00C44AFD">
            <w:pPr>
              <w:pStyle w:val="TableContentLeft"/>
            </w:pPr>
            <w:r w:rsidRPr="00DA400D">
              <w:t xml:space="preserve">Set the Profile Nickname of the PROFILE_OPERATIONAL2 to #NICKNAME3 </w:t>
            </w:r>
          </w:p>
        </w:tc>
        <w:tc>
          <w:tcPr>
            <w:tcW w:w="2230" w:type="pct"/>
            <w:shd w:val="clear" w:color="auto" w:fill="auto"/>
            <w:vAlign w:val="center"/>
            <w:hideMark/>
          </w:tcPr>
          <w:p w14:paraId="4A4CC54E" w14:textId="2FEDDE66" w:rsidR="00015B78" w:rsidRPr="00DA400D" w:rsidRDefault="00015B78" w:rsidP="00C44AFD">
            <w:pPr>
              <w:pStyle w:val="TableContentLeft"/>
            </w:pPr>
            <w:r w:rsidRPr="002C01B0">
              <w:t>LPAd sets the Profile Nickname (No Error)</w:t>
            </w:r>
          </w:p>
        </w:tc>
      </w:tr>
      <w:tr w:rsidR="00E33202" w:rsidRPr="00DA400D" w14:paraId="693BB60F" w14:textId="77777777" w:rsidTr="00015B78">
        <w:trPr>
          <w:trHeight w:val="314"/>
          <w:jc w:val="center"/>
        </w:trPr>
        <w:tc>
          <w:tcPr>
            <w:tcW w:w="385" w:type="pct"/>
            <w:shd w:val="clear" w:color="auto" w:fill="auto"/>
            <w:vAlign w:val="center"/>
          </w:tcPr>
          <w:p w14:paraId="188D03DD" w14:textId="77777777" w:rsidR="00E33202" w:rsidRPr="00DA400D" w:rsidRDefault="00E33202" w:rsidP="00C44AFD">
            <w:pPr>
              <w:pStyle w:val="TableContentLeft"/>
            </w:pPr>
            <w:r w:rsidRPr="00DA400D">
              <w:t>3</w:t>
            </w:r>
          </w:p>
        </w:tc>
        <w:tc>
          <w:tcPr>
            <w:tcW w:w="4615" w:type="pct"/>
            <w:gridSpan w:val="3"/>
            <w:shd w:val="clear" w:color="auto" w:fill="auto"/>
            <w:vAlign w:val="center"/>
          </w:tcPr>
          <w:p w14:paraId="74D9F93E" w14:textId="77777777" w:rsidR="00E33202" w:rsidRPr="00DA400D" w:rsidRDefault="00E33202" w:rsidP="00C44AFD">
            <w:pPr>
              <w:pStyle w:val="TableContentLeft"/>
            </w:pPr>
            <w:r w:rsidRPr="00DA400D">
              <w:t xml:space="preserve">Exit the UI menu </w:t>
            </w:r>
          </w:p>
        </w:tc>
      </w:tr>
      <w:tr w:rsidR="00015B78" w:rsidRPr="00DA400D" w14:paraId="5D69934C" w14:textId="77777777" w:rsidTr="00015B78">
        <w:trPr>
          <w:trHeight w:val="314"/>
          <w:jc w:val="center"/>
        </w:trPr>
        <w:tc>
          <w:tcPr>
            <w:tcW w:w="385" w:type="pct"/>
            <w:shd w:val="clear" w:color="auto" w:fill="auto"/>
            <w:vAlign w:val="center"/>
          </w:tcPr>
          <w:p w14:paraId="32C44514" w14:textId="77777777" w:rsidR="00015B78" w:rsidRPr="00DA400D" w:rsidRDefault="00015B78" w:rsidP="00C44AFD">
            <w:pPr>
              <w:pStyle w:val="TableContentLeft"/>
            </w:pPr>
            <w:r w:rsidRPr="00DA400D">
              <w:t>4</w:t>
            </w:r>
          </w:p>
        </w:tc>
        <w:tc>
          <w:tcPr>
            <w:tcW w:w="731" w:type="pct"/>
            <w:shd w:val="clear" w:color="auto" w:fill="auto"/>
            <w:vAlign w:val="center"/>
          </w:tcPr>
          <w:p w14:paraId="2E9ACBC3" w14:textId="77777777" w:rsidR="00015B78" w:rsidRPr="00DA400D" w:rsidRDefault="00015B78" w:rsidP="00C44AFD">
            <w:pPr>
              <w:pStyle w:val="TableContentLeft"/>
            </w:pPr>
            <w:r w:rsidRPr="00DA400D">
              <w:t>S_EndUser→ LPAd</w:t>
            </w:r>
          </w:p>
        </w:tc>
        <w:tc>
          <w:tcPr>
            <w:tcW w:w="1654" w:type="pct"/>
            <w:shd w:val="clear" w:color="auto" w:fill="auto"/>
            <w:vAlign w:val="center"/>
          </w:tcPr>
          <w:p w14:paraId="0387B3DD" w14:textId="77777777" w:rsidR="00015B78" w:rsidRPr="00DA400D" w:rsidRDefault="00015B78" w:rsidP="00C44AFD">
            <w:pPr>
              <w:pStyle w:val="TableContentLeft"/>
            </w:pPr>
            <w:r>
              <w:t>Perform an LUI dependent action to display the NickName of</w:t>
            </w:r>
            <w:r w:rsidRPr="00DA400D">
              <w:t>PROFILE_OPERATIONAL2</w:t>
            </w:r>
          </w:p>
        </w:tc>
        <w:tc>
          <w:tcPr>
            <w:tcW w:w="2230" w:type="pct"/>
            <w:shd w:val="clear" w:color="auto" w:fill="auto"/>
            <w:vAlign w:val="center"/>
          </w:tcPr>
          <w:p w14:paraId="469F0402" w14:textId="5BC599BE" w:rsidR="00015B78" w:rsidRPr="00DA400D" w:rsidRDefault="00015B78" w:rsidP="00C44AFD">
            <w:pPr>
              <w:pStyle w:val="TableContentLeft"/>
              <w:rPr>
                <w:highlight w:val="yellow"/>
              </w:rPr>
            </w:pPr>
            <w:r w:rsidRPr="00DA400D">
              <w:t>Profile Nickname of PROFILE_OPERATIONAL2 equals to #NICKNAME3</w:t>
            </w:r>
          </w:p>
        </w:tc>
      </w:tr>
      <w:tr w:rsidR="00E33202" w:rsidRPr="00DA400D" w14:paraId="1B9724C4" w14:textId="77777777" w:rsidTr="00015B78">
        <w:trPr>
          <w:trHeight w:val="314"/>
          <w:jc w:val="center"/>
        </w:trPr>
        <w:tc>
          <w:tcPr>
            <w:tcW w:w="385" w:type="pct"/>
            <w:shd w:val="clear" w:color="auto" w:fill="auto"/>
            <w:vAlign w:val="center"/>
          </w:tcPr>
          <w:p w14:paraId="3644AAE5" w14:textId="77777777" w:rsidR="00E33202" w:rsidRPr="00DA400D" w:rsidRDefault="00E33202" w:rsidP="00C44AFD">
            <w:pPr>
              <w:pStyle w:val="TableContentLeft"/>
            </w:pPr>
            <w:r w:rsidRPr="00DA400D">
              <w:t>5</w:t>
            </w:r>
          </w:p>
        </w:tc>
        <w:tc>
          <w:tcPr>
            <w:tcW w:w="4615" w:type="pct"/>
            <w:gridSpan w:val="3"/>
            <w:shd w:val="clear" w:color="auto" w:fill="auto"/>
            <w:vAlign w:val="center"/>
          </w:tcPr>
          <w:p w14:paraId="035CD655" w14:textId="77777777" w:rsidR="00E33202" w:rsidRPr="00DA400D" w:rsidRDefault="00E33202" w:rsidP="00C44AFD">
            <w:pPr>
              <w:pStyle w:val="TableContentLeft"/>
            </w:pPr>
            <w:r w:rsidRPr="00DA400D">
              <w:t xml:space="preserve">Power off </w:t>
            </w:r>
            <w:r>
              <w:t xml:space="preserve">then power </w:t>
            </w:r>
            <w:r w:rsidRPr="00DA400D">
              <w:t>on the Device</w:t>
            </w:r>
          </w:p>
        </w:tc>
      </w:tr>
      <w:tr w:rsidR="00015B78" w:rsidRPr="00DA400D" w14:paraId="42276B5D" w14:textId="77777777" w:rsidTr="00015B78">
        <w:trPr>
          <w:trHeight w:val="314"/>
          <w:jc w:val="center"/>
        </w:trPr>
        <w:tc>
          <w:tcPr>
            <w:tcW w:w="385" w:type="pct"/>
            <w:shd w:val="clear" w:color="auto" w:fill="auto"/>
            <w:vAlign w:val="center"/>
          </w:tcPr>
          <w:p w14:paraId="106A3B4A" w14:textId="77777777" w:rsidR="00015B78" w:rsidRPr="00DA400D" w:rsidRDefault="00015B78" w:rsidP="00C44AFD">
            <w:pPr>
              <w:pStyle w:val="TableContentLeft"/>
            </w:pPr>
            <w:r w:rsidRPr="00DA400D">
              <w:t>6</w:t>
            </w:r>
          </w:p>
        </w:tc>
        <w:tc>
          <w:tcPr>
            <w:tcW w:w="731" w:type="pct"/>
            <w:shd w:val="clear" w:color="auto" w:fill="auto"/>
            <w:vAlign w:val="center"/>
          </w:tcPr>
          <w:p w14:paraId="56712F51" w14:textId="77777777" w:rsidR="00015B78" w:rsidRPr="00DA400D" w:rsidRDefault="00015B78" w:rsidP="00C44AFD">
            <w:pPr>
              <w:pStyle w:val="TableContentLeft"/>
            </w:pPr>
            <w:r w:rsidRPr="00DA400D">
              <w:t>S_EndUser→ LPAd</w:t>
            </w:r>
          </w:p>
        </w:tc>
        <w:tc>
          <w:tcPr>
            <w:tcW w:w="1654" w:type="pct"/>
            <w:shd w:val="clear" w:color="auto" w:fill="auto"/>
            <w:vAlign w:val="center"/>
          </w:tcPr>
          <w:p w14:paraId="4F31216C" w14:textId="77777777" w:rsidR="00015B78" w:rsidRPr="00DA400D" w:rsidRDefault="00015B78" w:rsidP="00C44AFD">
            <w:pPr>
              <w:pStyle w:val="TableContentLeft"/>
            </w:pPr>
            <w:r>
              <w:t>Perform an LUI dependent action to display the NickName of</w:t>
            </w:r>
            <w:r w:rsidRPr="00DA400D">
              <w:t xml:space="preserve"> PROFILE_OPERATIONAL2.</w:t>
            </w:r>
          </w:p>
        </w:tc>
        <w:tc>
          <w:tcPr>
            <w:tcW w:w="2230" w:type="pct"/>
            <w:shd w:val="clear" w:color="auto" w:fill="auto"/>
            <w:vAlign w:val="center"/>
          </w:tcPr>
          <w:p w14:paraId="58153F3A" w14:textId="7D554C39" w:rsidR="00015B78" w:rsidRPr="00DA400D" w:rsidRDefault="00015B78" w:rsidP="00C44AFD">
            <w:pPr>
              <w:pStyle w:val="TableContentLeft"/>
              <w:rPr>
                <w:highlight w:val="yellow"/>
              </w:rPr>
            </w:pPr>
            <w:r w:rsidRPr="00DA400D">
              <w:t>Profile Nickname of PROFILE_OPERATIONAL2 equals to #NICKNAME3</w:t>
            </w:r>
          </w:p>
        </w:tc>
      </w:tr>
    </w:tbl>
    <w:p w14:paraId="7D4E99B6" w14:textId="77777777" w:rsidR="00E33202" w:rsidRPr="008F1B4C" w:rsidRDefault="00E33202" w:rsidP="00E33202">
      <w:pPr>
        <w:pStyle w:val="Heading5"/>
        <w:numPr>
          <w:ilvl w:val="0"/>
          <w:numId w:val="0"/>
        </w:numPr>
        <w:ind w:left="1304" w:hanging="1304"/>
      </w:pPr>
      <w:r w:rsidRPr="00187771">
        <w:rPr>
          <w14:scene3d>
            <w14:camera w14:prst="orthographicFront"/>
            <w14:lightRig w14:rig="threePt" w14:dir="t">
              <w14:rot w14:lat="0" w14:lon="0" w14:rev="0"/>
            </w14:lightRig>
          </w14:scene3d>
        </w:rPr>
        <w:t>5.4.3.2.2</w:t>
      </w:r>
      <w:r w:rsidRPr="00187771">
        <w:rPr>
          <w14:scene3d>
            <w14:camera w14:prst="orthographicFront"/>
            <w14:lightRig w14:rig="threePt" w14:dir="t">
              <w14:rot w14:lat="0" w14:lon="0" w14:rev="0"/>
            </w14:lightRig>
          </w14:scene3d>
        </w:rPr>
        <w:tab/>
      </w:r>
      <w:r w:rsidRPr="00CE59E3">
        <w:t>TC_LPAd_EditNickname</w:t>
      </w:r>
    </w:p>
    <w:tbl>
      <w:tblPr>
        <w:tblW w:w="91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37"/>
        <w:gridCol w:w="6663"/>
      </w:tblGrid>
      <w:tr w:rsidR="00E33202" w:rsidRPr="00DA400D" w14:paraId="01B8C256" w14:textId="77777777" w:rsidTr="00C44AFD">
        <w:trPr>
          <w:jc w:val="center"/>
        </w:trPr>
        <w:tc>
          <w:tcPr>
            <w:tcW w:w="9100" w:type="dxa"/>
            <w:gridSpan w:val="2"/>
            <w:shd w:val="clear" w:color="auto" w:fill="BFBFBF" w:themeFill="background1" w:themeFillShade="BF"/>
            <w:vAlign w:val="center"/>
            <w:hideMark/>
          </w:tcPr>
          <w:p w14:paraId="4B6BCD88" w14:textId="77777777" w:rsidR="00E33202" w:rsidRPr="00DA400D" w:rsidRDefault="00E33202" w:rsidP="00C44AFD">
            <w:pPr>
              <w:pStyle w:val="TableHeaderGray"/>
              <w:rPr>
                <w:rStyle w:val="PlaceholderText"/>
                <w:rFonts w:eastAsia="SimSun"/>
                <w:lang w:val="en-GB"/>
              </w:rPr>
            </w:pPr>
            <w:r w:rsidRPr="00DA400D">
              <w:rPr>
                <w:lang w:val="en-GB"/>
              </w:rPr>
              <w:t>General Initial Conditions</w:t>
            </w:r>
          </w:p>
        </w:tc>
      </w:tr>
      <w:tr w:rsidR="00E33202" w:rsidRPr="00DA400D" w14:paraId="1B91F5F5" w14:textId="77777777" w:rsidTr="00C44AFD">
        <w:trPr>
          <w:jc w:val="center"/>
        </w:trPr>
        <w:tc>
          <w:tcPr>
            <w:tcW w:w="2437" w:type="dxa"/>
            <w:shd w:val="clear" w:color="auto" w:fill="BFBFBF" w:themeFill="background1" w:themeFillShade="BF"/>
            <w:vAlign w:val="center"/>
            <w:hideMark/>
          </w:tcPr>
          <w:p w14:paraId="28040E3F" w14:textId="77777777" w:rsidR="00E33202" w:rsidRPr="00DA400D" w:rsidRDefault="00E33202" w:rsidP="00C44AFD">
            <w:pPr>
              <w:pStyle w:val="TableHeaderGray"/>
              <w:rPr>
                <w:lang w:val="en-GB"/>
              </w:rPr>
            </w:pPr>
            <w:r w:rsidRPr="00DA400D">
              <w:rPr>
                <w:lang w:val="en-GB"/>
              </w:rPr>
              <w:t>Entity</w:t>
            </w:r>
          </w:p>
        </w:tc>
        <w:tc>
          <w:tcPr>
            <w:tcW w:w="6663" w:type="dxa"/>
            <w:shd w:val="clear" w:color="auto" w:fill="BFBFBF" w:themeFill="background1" w:themeFillShade="BF"/>
            <w:vAlign w:val="center"/>
            <w:hideMark/>
          </w:tcPr>
          <w:p w14:paraId="3EA358C9" w14:textId="77777777" w:rsidR="00E33202" w:rsidRPr="00DA400D" w:rsidRDefault="00E33202" w:rsidP="00C44AFD">
            <w:pPr>
              <w:pStyle w:val="TableHeaderGray"/>
              <w:rPr>
                <w:rStyle w:val="PlaceholderText"/>
                <w:rFonts w:eastAsia="SimSun"/>
                <w:lang w:val="en-GB"/>
              </w:rPr>
            </w:pPr>
            <w:r w:rsidRPr="00DA400D">
              <w:rPr>
                <w:lang w:val="en-GB" w:eastAsia="de-DE"/>
              </w:rPr>
              <w:t>Description of the general initial condition</w:t>
            </w:r>
          </w:p>
        </w:tc>
      </w:tr>
      <w:tr w:rsidR="00E33202" w:rsidRPr="00DA400D" w14:paraId="4C39E06D" w14:textId="77777777" w:rsidTr="00C44AFD">
        <w:trPr>
          <w:jc w:val="center"/>
        </w:trPr>
        <w:tc>
          <w:tcPr>
            <w:tcW w:w="2437" w:type="dxa"/>
            <w:vAlign w:val="center"/>
          </w:tcPr>
          <w:p w14:paraId="4066C239" w14:textId="77777777" w:rsidR="00E33202" w:rsidRPr="008F1B4C" w:rsidRDefault="00E33202" w:rsidP="00C44AFD">
            <w:pPr>
              <w:pStyle w:val="TableText"/>
              <w:rPr>
                <w:rFonts w:cs="Arial"/>
                <w:sz w:val="18"/>
                <w:szCs w:val="18"/>
              </w:rPr>
            </w:pPr>
            <w:r w:rsidRPr="005D20DD">
              <w:t>Device</w:t>
            </w:r>
          </w:p>
        </w:tc>
        <w:tc>
          <w:tcPr>
            <w:tcW w:w="6663" w:type="dxa"/>
            <w:vAlign w:val="center"/>
          </w:tcPr>
          <w:p w14:paraId="4135E909" w14:textId="77777777" w:rsidR="00E33202" w:rsidRPr="005D20DD" w:rsidRDefault="00E33202" w:rsidP="00C44AFD">
            <w:pPr>
              <w:pStyle w:val="TableText"/>
            </w:pPr>
            <w:r w:rsidRPr="005D20DD">
              <w:t>The protection of access to the LUI is disabled</w:t>
            </w:r>
            <w:r>
              <w:t>.</w:t>
            </w:r>
          </w:p>
        </w:tc>
      </w:tr>
    </w:tbl>
    <w:p w14:paraId="63638D7D" w14:textId="77777777" w:rsidR="00E33202" w:rsidRPr="00DA400D" w:rsidRDefault="00E33202" w:rsidP="00E33202">
      <w:pPr>
        <w:pStyle w:val="Heading6no"/>
      </w:pPr>
      <w:r w:rsidRPr="00DA400D">
        <w:t>Test Sequence #01 Nominal: Edit the Nickname on a Disabled Operational 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32BE6397" w14:textId="77777777" w:rsidTr="00C44AFD">
        <w:trPr>
          <w:jc w:val="center"/>
        </w:trPr>
        <w:tc>
          <w:tcPr>
            <w:tcW w:w="1167" w:type="pct"/>
            <w:shd w:val="clear" w:color="auto" w:fill="BFBFBF" w:themeFill="background1" w:themeFillShade="BF"/>
            <w:vAlign w:val="center"/>
            <w:hideMark/>
          </w:tcPr>
          <w:p w14:paraId="7D37D0B8" w14:textId="77777777" w:rsidR="00E33202" w:rsidRPr="00DA400D" w:rsidRDefault="00E33202" w:rsidP="00C44AFD">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614F1AA7" w14:textId="77777777" w:rsidR="00E33202" w:rsidRPr="00DA400D" w:rsidRDefault="00E33202" w:rsidP="00C44AFD">
            <w:pPr>
              <w:pStyle w:val="TableHeaderGray"/>
              <w:rPr>
                <w:rStyle w:val="PlaceholderText"/>
                <w:rFonts w:eastAsia="SimSun"/>
                <w:lang w:val="en-GB"/>
              </w:rPr>
            </w:pPr>
          </w:p>
        </w:tc>
      </w:tr>
      <w:tr w:rsidR="00E33202" w:rsidRPr="00DA400D" w14:paraId="0D77D660" w14:textId="77777777" w:rsidTr="00C44AFD">
        <w:trPr>
          <w:jc w:val="center"/>
        </w:trPr>
        <w:tc>
          <w:tcPr>
            <w:tcW w:w="1167" w:type="pct"/>
            <w:shd w:val="clear" w:color="auto" w:fill="BFBFBF" w:themeFill="background1" w:themeFillShade="BF"/>
            <w:vAlign w:val="center"/>
            <w:hideMark/>
          </w:tcPr>
          <w:p w14:paraId="4CFF7969" w14:textId="77777777" w:rsidR="00E33202" w:rsidRPr="00DA400D" w:rsidRDefault="00E33202" w:rsidP="00C44AFD">
            <w:pPr>
              <w:pStyle w:val="TableHeaderGray"/>
              <w:rPr>
                <w:lang w:val="en-GB"/>
              </w:rPr>
            </w:pPr>
            <w:r w:rsidRPr="00DA400D">
              <w:rPr>
                <w:lang w:val="en-GB"/>
              </w:rPr>
              <w:t>Entity</w:t>
            </w:r>
          </w:p>
        </w:tc>
        <w:tc>
          <w:tcPr>
            <w:tcW w:w="3833" w:type="pct"/>
            <w:shd w:val="clear" w:color="auto" w:fill="BFBFBF" w:themeFill="background1" w:themeFillShade="BF"/>
            <w:vAlign w:val="center"/>
            <w:hideMark/>
          </w:tcPr>
          <w:p w14:paraId="7FE19E03"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initial condition</w:t>
            </w:r>
          </w:p>
        </w:tc>
      </w:tr>
      <w:tr w:rsidR="00E8773B" w:rsidRPr="00DA400D" w14:paraId="45692204" w14:textId="77777777" w:rsidTr="00C44AFD">
        <w:trPr>
          <w:jc w:val="center"/>
        </w:trPr>
        <w:tc>
          <w:tcPr>
            <w:tcW w:w="1167" w:type="pct"/>
            <w:vAlign w:val="center"/>
          </w:tcPr>
          <w:p w14:paraId="115EE0B8" w14:textId="7B3461C5" w:rsidR="00E8773B" w:rsidRPr="005D20DD" w:rsidRDefault="00E8773B" w:rsidP="00E8773B">
            <w:pPr>
              <w:pStyle w:val="TableText"/>
              <w:rPr>
                <w:lang w:eastAsia="en-US"/>
              </w:rPr>
            </w:pPr>
            <w:r w:rsidRPr="005D20DD">
              <w:t>eUICC</w:t>
            </w:r>
          </w:p>
        </w:tc>
        <w:tc>
          <w:tcPr>
            <w:tcW w:w="3833" w:type="pct"/>
            <w:vAlign w:val="center"/>
          </w:tcPr>
          <w:p w14:paraId="7FDFBD2B" w14:textId="2397C206" w:rsidR="00E8773B" w:rsidRPr="005D20DD" w:rsidRDefault="00E8773B" w:rsidP="00E8773B">
            <w:pPr>
              <w:pStyle w:val="TableText"/>
            </w:pPr>
            <w:r w:rsidRPr="005D20DD">
              <w:t>The PROFILE_OPERATIONAL1 is installed on the eUICC</w:t>
            </w:r>
            <w:r>
              <w:t>.</w:t>
            </w:r>
          </w:p>
        </w:tc>
      </w:tr>
      <w:tr w:rsidR="00E33202" w:rsidRPr="00DA400D" w14:paraId="5777DA28" w14:textId="77777777" w:rsidTr="00C44AFD">
        <w:trPr>
          <w:jc w:val="center"/>
        </w:trPr>
        <w:tc>
          <w:tcPr>
            <w:tcW w:w="1167" w:type="pct"/>
            <w:vAlign w:val="center"/>
            <w:hideMark/>
          </w:tcPr>
          <w:p w14:paraId="4967C8F6" w14:textId="77777777" w:rsidR="00E33202" w:rsidRPr="002C01B0" w:rsidRDefault="00E33202" w:rsidP="00C44AFD">
            <w:pPr>
              <w:pStyle w:val="TableText"/>
              <w:rPr>
                <w:highlight w:val="yellow"/>
              </w:rPr>
            </w:pPr>
            <w:r w:rsidRPr="005D20DD">
              <w:rPr>
                <w:lang w:eastAsia="en-US"/>
              </w:rPr>
              <w:t>eUICC</w:t>
            </w:r>
          </w:p>
        </w:tc>
        <w:tc>
          <w:tcPr>
            <w:tcW w:w="3833" w:type="pct"/>
            <w:vAlign w:val="center"/>
            <w:hideMark/>
          </w:tcPr>
          <w:p w14:paraId="2D956607" w14:textId="77777777" w:rsidR="00E33202" w:rsidRPr="005D20DD" w:rsidRDefault="00E33202" w:rsidP="00C44AFD">
            <w:pPr>
              <w:pStyle w:val="TableText"/>
              <w:rPr>
                <w:highlight w:val="yellow"/>
              </w:rPr>
            </w:pPr>
            <w:r w:rsidRPr="005D20DD">
              <w:t>The PROFILE_OPERATIONAL1 is Disabled</w:t>
            </w:r>
            <w:r>
              <w:t>.</w:t>
            </w:r>
          </w:p>
        </w:tc>
      </w:tr>
      <w:tr w:rsidR="00E33202" w:rsidRPr="00DA400D" w14:paraId="44E1EA8C" w14:textId="77777777" w:rsidTr="00C44AFD">
        <w:trPr>
          <w:jc w:val="center"/>
        </w:trPr>
        <w:tc>
          <w:tcPr>
            <w:tcW w:w="1167" w:type="pct"/>
            <w:vAlign w:val="center"/>
            <w:hideMark/>
          </w:tcPr>
          <w:p w14:paraId="2BF9128A" w14:textId="77777777" w:rsidR="00E33202" w:rsidRPr="008F1B4C" w:rsidRDefault="00E33202" w:rsidP="00C44AFD">
            <w:pPr>
              <w:pStyle w:val="TableText"/>
              <w:rPr>
                <w:rFonts w:cs="Arial"/>
                <w:sz w:val="18"/>
                <w:szCs w:val="18"/>
                <w:lang w:eastAsia="en-US"/>
              </w:rPr>
            </w:pPr>
            <w:r w:rsidRPr="005D20DD">
              <w:rPr>
                <w:lang w:eastAsia="en-US"/>
              </w:rPr>
              <w:t>eUICC</w:t>
            </w:r>
          </w:p>
        </w:tc>
        <w:tc>
          <w:tcPr>
            <w:tcW w:w="3833" w:type="pct"/>
            <w:vAlign w:val="center"/>
            <w:hideMark/>
          </w:tcPr>
          <w:p w14:paraId="0D490217" w14:textId="77777777" w:rsidR="00E33202" w:rsidRPr="005D20DD" w:rsidRDefault="00E33202" w:rsidP="00C44AFD">
            <w:pPr>
              <w:pStyle w:val="TableText"/>
            </w:pPr>
            <w:r w:rsidRPr="005D20DD">
              <w:t>The Nickname of the PROFILE_OPERATIONAL1 is equal to #NICKNAME1</w:t>
            </w:r>
            <w:r>
              <w:t>.</w:t>
            </w:r>
          </w:p>
        </w:tc>
      </w:tr>
    </w:tbl>
    <w:p w14:paraId="29EFCD8F" w14:textId="77777777" w:rsidR="00E33202" w:rsidRPr="00DA400D" w:rsidRDefault="00E33202" w:rsidP="00E33202">
      <w:pPr>
        <w:ind w:left="-567"/>
        <w:rPr>
          <w:sz w:val="20"/>
          <w:lang w:eastAsia="de-D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4"/>
        <w:gridCol w:w="1317"/>
        <w:gridCol w:w="2961"/>
        <w:gridCol w:w="4038"/>
      </w:tblGrid>
      <w:tr w:rsidR="00015B78" w:rsidRPr="001F0550" w14:paraId="1B5E96FA" w14:textId="77777777" w:rsidTr="00015B78">
        <w:trPr>
          <w:trHeight w:val="314"/>
          <w:jc w:val="center"/>
        </w:trPr>
        <w:tc>
          <w:tcPr>
            <w:tcW w:w="385" w:type="pct"/>
            <w:shd w:val="clear" w:color="auto" w:fill="C00000"/>
            <w:vAlign w:val="center"/>
            <w:hideMark/>
          </w:tcPr>
          <w:p w14:paraId="6FADB279" w14:textId="77777777" w:rsidR="00015B78" w:rsidRPr="0061518F" w:rsidRDefault="00015B78" w:rsidP="00C44AFD">
            <w:pPr>
              <w:pStyle w:val="TableHeader"/>
            </w:pPr>
            <w:r w:rsidRPr="001A336D">
              <w:lastRenderedPageBreak/>
              <w:t>Step</w:t>
            </w:r>
          </w:p>
        </w:tc>
        <w:tc>
          <w:tcPr>
            <w:tcW w:w="731" w:type="pct"/>
            <w:shd w:val="clear" w:color="auto" w:fill="C00000"/>
            <w:vAlign w:val="center"/>
            <w:hideMark/>
          </w:tcPr>
          <w:p w14:paraId="75A4CFC1" w14:textId="77777777" w:rsidR="00015B78" w:rsidRPr="00065A81" w:rsidRDefault="00015B78" w:rsidP="00C44AFD">
            <w:pPr>
              <w:pStyle w:val="TableHeader"/>
            </w:pPr>
            <w:r w:rsidRPr="00065A81">
              <w:t>Direction</w:t>
            </w:r>
          </w:p>
        </w:tc>
        <w:tc>
          <w:tcPr>
            <w:tcW w:w="1643" w:type="pct"/>
            <w:shd w:val="clear" w:color="auto" w:fill="C00000"/>
            <w:vAlign w:val="center"/>
            <w:hideMark/>
          </w:tcPr>
          <w:p w14:paraId="4EC30C6F" w14:textId="77777777" w:rsidR="00015B78" w:rsidRPr="00452227" w:rsidRDefault="00015B78" w:rsidP="00C44AFD">
            <w:pPr>
              <w:pStyle w:val="TableHeader"/>
            </w:pPr>
            <w:r w:rsidRPr="00263515">
              <w:t>Sequence / Description</w:t>
            </w:r>
          </w:p>
        </w:tc>
        <w:tc>
          <w:tcPr>
            <w:tcW w:w="2241" w:type="pct"/>
            <w:shd w:val="clear" w:color="auto" w:fill="C00000"/>
            <w:vAlign w:val="center"/>
            <w:hideMark/>
          </w:tcPr>
          <w:p w14:paraId="204893E6" w14:textId="1E2C85E3" w:rsidR="00015B78" w:rsidRPr="00C71E8A" w:rsidRDefault="00015B78" w:rsidP="00C44AFD">
            <w:pPr>
              <w:pStyle w:val="TableHeader"/>
            </w:pPr>
            <w:r w:rsidRPr="007E5B2A">
              <w:t>Expected</w:t>
            </w:r>
            <w:r w:rsidRPr="00F85498">
              <w:t xml:space="preserve"> result</w:t>
            </w:r>
          </w:p>
        </w:tc>
      </w:tr>
      <w:tr w:rsidR="00015B78" w:rsidRPr="00DA400D" w14:paraId="74769A1C" w14:textId="77777777" w:rsidTr="00015B78">
        <w:trPr>
          <w:trHeight w:val="314"/>
          <w:jc w:val="center"/>
        </w:trPr>
        <w:tc>
          <w:tcPr>
            <w:tcW w:w="385" w:type="pct"/>
            <w:shd w:val="clear" w:color="auto" w:fill="auto"/>
            <w:vAlign w:val="center"/>
          </w:tcPr>
          <w:p w14:paraId="16D2C60C" w14:textId="77777777" w:rsidR="00015B78" w:rsidRPr="00DA400D" w:rsidRDefault="00015B78" w:rsidP="00C44AFD">
            <w:pPr>
              <w:pStyle w:val="TableContentLeft"/>
            </w:pPr>
            <w:r w:rsidRPr="00DA400D">
              <w:t>1</w:t>
            </w:r>
          </w:p>
        </w:tc>
        <w:tc>
          <w:tcPr>
            <w:tcW w:w="731" w:type="pct"/>
            <w:shd w:val="clear" w:color="auto" w:fill="auto"/>
            <w:vAlign w:val="center"/>
          </w:tcPr>
          <w:p w14:paraId="2F0469F1" w14:textId="77777777" w:rsidR="00015B78" w:rsidRPr="00DA400D" w:rsidRDefault="00015B78" w:rsidP="00C44AFD">
            <w:pPr>
              <w:pStyle w:val="TableContentLeft"/>
            </w:pPr>
            <w:r w:rsidRPr="00DA400D">
              <w:t>S_EndUser→ LPAd</w:t>
            </w:r>
          </w:p>
        </w:tc>
        <w:tc>
          <w:tcPr>
            <w:tcW w:w="1643" w:type="pct"/>
            <w:shd w:val="clear" w:color="auto" w:fill="auto"/>
            <w:vAlign w:val="center"/>
          </w:tcPr>
          <w:p w14:paraId="57610323" w14:textId="77777777" w:rsidR="00015B78" w:rsidRPr="00DA400D" w:rsidRDefault="00015B78" w:rsidP="00C44AFD">
            <w:pPr>
              <w:pStyle w:val="TableContentLeft"/>
            </w:pPr>
            <w:r w:rsidRPr="00DA400D">
              <w:t>Select PROFILE_OPERATIONAL1</w:t>
            </w:r>
          </w:p>
          <w:p w14:paraId="3FC24595" w14:textId="77777777" w:rsidR="00015B78" w:rsidRPr="00DA400D" w:rsidRDefault="00015B78" w:rsidP="00C44AFD">
            <w:pPr>
              <w:pStyle w:val="TableContentLeft"/>
            </w:pPr>
            <w:r w:rsidRPr="00DA400D">
              <w:t>Indicates the intention to change the Profile Nickname of PROFILE_OPERATIONAL1</w:t>
            </w:r>
          </w:p>
        </w:tc>
        <w:tc>
          <w:tcPr>
            <w:tcW w:w="2241" w:type="pct"/>
            <w:shd w:val="clear" w:color="auto" w:fill="auto"/>
            <w:vAlign w:val="center"/>
          </w:tcPr>
          <w:p w14:paraId="2B334A46" w14:textId="77777777" w:rsidR="00015B78" w:rsidRPr="00DA400D" w:rsidRDefault="00015B78" w:rsidP="00C44AFD">
            <w:pPr>
              <w:pStyle w:val="TableContentLeft"/>
            </w:pPr>
            <w:r w:rsidRPr="00DA400D">
              <w:t>Profile Nickname equals to #NICKNAME1</w:t>
            </w:r>
          </w:p>
          <w:p w14:paraId="6DCD34FC" w14:textId="4024992E" w:rsidR="00015B78" w:rsidRPr="00DA400D" w:rsidRDefault="00015B78" w:rsidP="00C44AFD">
            <w:pPr>
              <w:pStyle w:val="TableContentLeft"/>
              <w:rPr>
                <w:highlight w:val="yellow"/>
              </w:rPr>
            </w:pPr>
            <w:r w:rsidRPr="00DA400D">
              <w:t>LPA offers to the End User a way to enter a new Nickname.</w:t>
            </w:r>
          </w:p>
        </w:tc>
      </w:tr>
      <w:tr w:rsidR="00015B78" w:rsidRPr="00DA400D" w14:paraId="0BC64337" w14:textId="77777777" w:rsidTr="00015B78">
        <w:trPr>
          <w:trHeight w:val="314"/>
          <w:jc w:val="center"/>
        </w:trPr>
        <w:tc>
          <w:tcPr>
            <w:tcW w:w="385" w:type="pct"/>
            <w:shd w:val="clear" w:color="auto" w:fill="auto"/>
            <w:vAlign w:val="center"/>
          </w:tcPr>
          <w:p w14:paraId="05031A0A" w14:textId="77777777" w:rsidR="00015B78" w:rsidRPr="00DA400D" w:rsidRDefault="00015B78" w:rsidP="00C44AFD">
            <w:pPr>
              <w:pStyle w:val="TableContentLeft"/>
            </w:pPr>
            <w:r w:rsidRPr="00DA400D">
              <w:t>2</w:t>
            </w:r>
          </w:p>
        </w:tc>
        <w:tc>
          <w:tcPr>
            <w:tcW w:w="731" w:type="pct"/>
            <w:shd w:val="clear" w:color="auto" w:fill="auto"/>
            <w:vAlign w:val="center"/>
            <w:hideMark/>
          </w:tcPr>
          <w:p w14:paraId="630A9A78" w14:textId="77777777" w:rsidR="00015B78" w:rsidRPr="00DA400D" w:rsidRDefault="00015B78" w:rsidP="00C44AFD">
            <w:pPr>
              <w:pStyle w:val="TableContentLeft"/>
            </w:pPr>
            <w:r w:rsidRPr="00DA400D">
              <w:t>S_EndUser→ LPAd</w:t>
            </w:r>
          </w:p>
        </w:tc>
        <w:tc>
          <w:tcPr>
            <w:tcW w:w="1643" w:type="pct"/>
            <w:shd w:val="clear" w:color="auto" w:fill="auto"/>
            <w:vAlign w:val="center"/>
            <w:hideMark/>
          </w:tcPr>
          <w:p w14:paraId="28D4C736" w14:textId="77777777" w:rsidR="00015B78" w:rsidRPr="00DA400D" w:rsidRDefault="00015B78" w:rsidP="00C44AFD">
            <w:pPr>
              <w:pStyle w:val="TableContentLeft"/>
            </w:pPr>
            <w:r w:rsidRPr="00DA400D">
              <w:t xml:space="preserve">Set the Profile Nickname of the PROFILE_OPERATIONAL1 to #NICKNAME2 </w:t>
            </w:r>
          </w:p>
        </w:tc>
        <w:tc>
          <w:tcPr>
            <w:tcW w:w="2241" w:type="pct"/>
            <w:shd w:val="clear" w:color="auto" w:fill="auto"/>
            <w:vAlign w:val="center"/>
            <w:hideMark/>
          </w:tcPr>
          <w:p w14:paraId="68BBE828" w14:textId="03773E80" w:rsidR="00015B78" w:rsidRPr="00DA400D" w:rsidRDefault="00015B78" w:rsidP="00C44AFD">
            <w:pPr>
              <w:pStyle w:val="TableContentLeft"/>
            </w:pPr>
            <w:r w:rsidRPr="002C01B0">
              <w:t>LPAd sets the Profile Nickname (No Error)</w:t>
            </w:r>
          </w:p>
        </w:tc>
      </w:tr>
      <w:tr w:rsidR="00E33202" w:rsidRPr="00DA400D" w14:paraId="7A40C3BD" w14:textId="77777777" w:rsidTr="00015B78">
        <w:trPr>
          <w:trHeight w:val="314"/>
          <w:jc w:val="center"/>
        </w:trPr>
        <w:tc>
          <w:tcPr>
            <w:tcW w:w="385" w:type="pct"/>
            <w:shd w:val="clear" w:color="auto" w:fill="auto"/>
            <w:vAlign w:val="center"/>
          </w:tcPr>
          <w:p w14:paraId="500D520C" w14:textId="77777777" w:rsidR="00E33202" w:rsidRPr="00DA400D" w:rsidRDefault="00E33202" w:rsidP="00C44AFD">
            <w:pPr>
              <w:pStyle w:val="TableContentLeft"/>
            </w:pPr>
            <w:r w:rsidRPr="00DA400D">
              <w:t>3</w:t>
            </w:r>
          </w:p>
        </w:tc>
        <w:tc>
          <w:tcPr>
            <w:tcW w:w="4615" w:type="pct"/>
            <w:gridSpan w:val="3"/>
            <w:shd w:val="clear" w:color="auto" w:fill="auto"/>
            <w:vAlign w:val="center"/>
          </w:tcPr>
          <w:p w14:paraId="2A1171A0" w14:textId="77777777" w:rsidR="00E33202" w:rsidRPr="00DA400D" w:rsidRDefault="00E33202" w:rsidP="00C44AFD">
            <w:pPr>
              <w:pStyle w:val="TableContentLeft"/>
            </w:pPr>
            <w:r w:rsidRPr="00DA400D">
              <w:t xml:space="preserve">Exit the UI menu </w:t>
            </w:r>
          </w:p>
        </w:tc>
      </w:tr>
      <w:tr w:rsidR="00015B78" w:rsidRPr="00DA400D" w14:paraId="05A7F422" w14:textId="77777777" w:rsidTr="00015B78">
        <w:trPr>
          <w:trHeight w:val="314"/>
          <w:jc w:val="center"/>
        </w:trPr>
        <w:tc>
          <w:tcPr>
            <w:tcW w:w="385" w:type="pct"/>
            <w:shd w:val="clear" w:color="auto" w:fill="auto"/>
            <w:vAlign w:val="center"/>
          </w:tcPr>
          <w:p w14:paraId="21A227D7" w14:textId="77777777" w:rsidR="00015B78" w:rsidRPr="00DA400D" w:rsidRDefault="00015B78" w:rsidP="00C44AFD">
            <w:pPr>
              <w:pStyle w:val="TableContentLeft"/>
            </w:pPr>
            <w:r w:rsidRPr="00DA400D">
              <w:t>4</w:t>
            </w:r>
          </w:p>
        </w:tc>
        <w:tc>
          <w:tcPr>
            <w:tcW w:w="731" w:type="pct"/>
            <w:shd w:val="clear" w:color="auto" w:fill="auto"/>
            <w:vAlign w:val="center"/>
          </w:tcPr>
          <w:p w14:paraId="64DF3872" w14:textId="77777777" w:rsidR="00015B78" w:rsidRPr="00DA400D" w:rsidRDefault="00015B78" w:rsidP="00C44AFD">
            <w:pPr>
              <w:pStyle w:val="TableContentLeft"/>
            </w:pPr>
            <w:r w:rsidRPr="00DA400D">
              <w:t>S_EndUser→ LPAd</w:t>
            </w:r>
          </w:p>
        </w:tc>
        <w:tc>
          <w:tcPr>
            <w:tcW w:w="1643" w:type="pct"/>
            <w:shd w:val="clear" w:color="auto" w:fill="auto"/>
            <w:vAlign w:val="center"/>
          </w:tcPr>
          <w:p w14:paraId="62856958" w14:textId="77777777" w:rsidR="00015B78" w:rsidRPr="00DA400D" w:rsidRDefault="00015B78" w:rsidP="00C44AFD">
            <w:pPr>
              <w:pStyle w:val="TableContentLeft"/>
            </w:pPr>
            <w:r>
              <w:t>Perform an LUI dependent action to display the NickName of</w:t>
            </w:r>
            <w:r w:rsidRPr="00DA400D">
              <w:t>PROFILE_OPERATIONAL1</w:t>
            </w:r>
          </w:p>
        </w:tc>
        <w:tc>
          <w:tcPr>
            <w:tcW w:w="2241" w:type="pct"/>
            <w:shd w:val="clear" w:color="auto" w:fill="auto"/>
            <w:vAlign w:val="center"/>
          </w:tcPr>
          <w:p w14:paraId="03B9B02A" w14:textId="1C0E58BE" w:rsidR="00015B78" w:rsidRPr="00DA400D" w:rsidRDefault="00015B78" w:rsidP="00C44AFD">
            <w:pPr>
              <w:pStyle w:val="TableContentLeft"/>
            </w:pPr>
            <w:r w:rsidRPr="00DA400D">
              <w:t>Profile Nickname equals to #NICKNAME2</w:t>
            </w:r>
          </w:p>
        </w:tc>
      </w:tr>
      <w:tr w:rsidR="00E33202" w:rsidRPr="00DA400D" w14:paraId="276253DF" w14:textId="77777777" w:rsidTr="00015B78">
        <w:trPr>
          <w:trHeight w:val="314"/>
          <w:jc w:val="center"/>
        </w:trPr>
        <w:tc>
          <w:tcPr>
            <w:tcW w:w="385" w:type="pct"/>
            <w:shd w:val="clear" w:color="auto" w:fill="auto"/>
            <w:vAlign w:val="center"/>
          </w:tcPr>
          <w:p w14:paraId="174D6AA9" w14:textId="77777777" w:rsidR="00E33202" w:rsidRPr="00DA400D" w:rsidRDefault="00E33202" w:rsidP="00C44AFD">
            <w:pPr>
              <w:pStyle w:val="TableContentLeft"/>
            </w:pPr>
            <w:r w:rsidRPr="00DA400D">
              <w:t>5</w:t>
            </w:r>
          </w:p>
        </w:tc>
        <w:tc>
          <w:tcPr>
            <w:tcW w:w="4615" w:type="pct"/>
            <w:gridSpan w:val="3"/>
            <w:shd w:val="clear" w:color="auto" w:fill="auto"/>
            <w:vAlign w:val="center"/>
          </w:tcPr>
          <w:p w14:paraId="1001929D" w14:textId="77777777" w:rsidR="00E33202" w:rsidRPr="00DA400D" w:rsidRDefault="00E33202" w:rsidP="00C44AFD">
            <w:pPr>
              <w:pStyle w:val="TableContentLeft"/>
            </w:pPr>
            <w:r w:rsidRPr="00DA400D">
              <w:t xml:space="preserve">Power off </w:t>
            </w:r>
            <w:r>
              <w:t xml:space="preserve">then power </w:t>
            </w:r>
            <w:r w:rsidRPr="00DA400D">
              <w:t>on the Device</w:t>
            </w:r>
          </w:p>
        </w:tc>
      </w:tr>
      <w:tr w:rsidR="00015B78" w:rsidRPr="00DA400D" w14:paraId="26340523" w14:textId="77777777" w:rsidTr="00015B78">
        <w:trPr>
          <w:trHeight w:val="314"/>
          <w:jc w:val="center"/>
        </w:trPr>
        <w:tc>
          <w:tcPr>
            <w:tcW w:w="385" w:type="pct"/>
            <w:shd w:val="clear" w:color="auto" w:fill="auto"/>
            <w:vAlign w:val="center"/>
          </w:tcPr>
          <w:p w14:paraId="02386CC1" w14:textId="77777777" w:rsidR="00015B78" w:rsidRPr="00DA400D" w:rsidRDefault="00015B78" w:rsidP="00C44AFD">
            <w:pPr>
              <w:pStyle w:val="TableContentLeft"/>
            </w:pPr>
            <w:r w:rsidRPr="00DA400D">
              <w:t>6</w:t>
            </w:r>
          </w:p>
        </w:tc>
        <w:tc>
          <w:tcPr>
            <w:tcW w:w="731" w:type="pct"/>
            <w:shd w:val="clear" w:color="auto" w:fill="auto"/>
            <w:vAlign w:val="center"/>
          </w:tcPr>
          <w:p w14:paraId="49B0DA51" w14:textId="77777777" w:rsidR="00015B78" w:rsidRPr="00DA400D" w:rsidRDefault="00015B78" w:rsidP="00C44AFD">
            <w:pPr>
              <w:pStyle w:val="TableContentLeft"/>
            </w:pPr>
            <w:r w:rsidRPr="00DA400D">
              <w:t>S_EndUser→ LPAd</w:t>
            </w:r>
          </w:p>
        </w:tc>
        <w:tc>
          <w:tcPr>
            <w:tcW w:w="1643" w:type="pct"/>
            <w:shd w:val="clear" w:color="auto" w:fill="auto"/>
            <w:vAlign w:val="center"/>
          </w:tcPr>
          <w:p w14:paraId="20B423BB" w14:textId="77777777" w:rsidR="00015B78" w:rsidRPr="00DA400D" w:rsidRDefault="00015B78" w:rsidP="00C44AFD">
            <w:pPr>
              <w:pStyle w:val="TableContentLeft"/>
            </w:pPr>
            <w:r>
              <w:t>Perform an LUI dependent action to display the NickName of</w:t>
            </w:r>
            <w:r w:rsidRPr="00DA400D">
              <w:t>PROFILE_OPERATIONAL1</w:t>
            </w:r>
          </w:p>
        </w:tc>
        <w:tc>
          <w:tcPr>
            <w:tcW w:w="2241" w:type="pct"/>
            <w:shd w:val="clear" w:color="auto" w:fill="auto"/>
            <w:vAlign w:val="center"/>
          </w:tcPr>
          <w:p w14:paraId="4F05A266" w14:textId="248ABD28" w:rsidR="00015B78" w:rsidRPr="00DA400D" w:rsidRDefault="00015B78" w:rsidP="00C44AFD">
            <w:pPr>
              <w:pStyle w:val="TableContentLeft"/>
            </w:pPr>
            <w:r w:rsidRPr="00DA400D">
              <w:t>Profile Nickname equals to #NICKNAME2</w:t>
            </w:r>
          </w:p>
        </w:tc>
      </w:tr>
    </w:tbl>
    <w:p w14:paraId="34B5E0A3" w14:textId="77777777" w:rsidR="00E33202" w:rsidRPr="00DA400D" w:rsidRDefault="00E33202" w:rsidP="00E33202">
      <w:pPr>
        <w:pStyle w:val="Heading6no"/>
      </w:pPr>
      <w:r w:rsidRPr="00DA400D">
        <w:t>Test Sequence #02 Nominal: Edit the Nickname on an Enabled Operational 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1BC2733F" w14:textId="77777777" w:rsidTr="00C44AFD">
        <w:trPr>
          <w:jc w:val="center"/>
        </w:trPr>
        <w:tc>
          <w:tcPr>
            <w:tcW w:w="1167" w:type="pct"/>
            <w:shd w:val="clear" w:color="auto" w:fill="BFBFBF" w:themeFill="background1" w:themeFillShade="BF"/>
            <w:vAlign w:val="center"/>
            <w:hideMark/>
          </w:tcPr>
          <w:p w14:paraId="4077ADA6" w14:textId="77777777" w:rsidR="00E33202" w:rsidRPr="00DA400D" w:rsidRDefault="00E33202" w:rsidP="00C44AFD">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4A4D8A60" w14:textId="77777777" w:rsidR="00E33202" w:rsidRPr="00DA400D" w:rsidRDefault="00E33202" w:rsidP="00C44AFD">
            <w:pPr>
              <w:pStyle w:val="TableHeaderGray"/>
              <w:rPr>
                <w:rStyle w:val="PlaceholderText"/>
                <w:rFonts w:eastAsia="SimSun"/>
                <w:lang w:val="en-GB"/>
              </w:rPr>
            </w:pPr>
          </w:p>
        </w:tc>
      </w:tr>
      <w:tr w:rsidR="00E33202" w:rsidRPr="00DA400D" w14:paraId="677AE4BB" w14:textId="77777777" w:rsidTr="00C44AFD">
        <w:trPr>
          <w:jc w:val="center"/>
        </w:trPr>
        <w:tc>
          <w:tcPr>
            <w:tcW w:w="1167" w:type="pct"/>
            <w:shd w:val="clear" w:color="auto" w:fill="BFBFBF" w:themeFill="background1" w:themeFillShade="BF"/>
            <w:vAlign w:val="center"/>
            <w:hideMark/>
          </w:tcPr>
          <w:p w14:paraId="0DCC00B8" w14:textId="77777777" w:rsidR="00E33202" w:rsidRPr="00DA400D" w:rsidRDefault="00E33202" w:rsidP="00C44AFD">
            <w:pPr>
              <w:pStyle w:val="TableHeaderGray"/>
              <w:rPr>
                <w:lang w:val="en-GB"/>
              </w:rPr>
            </w:pPr>
            <w:r w:rsidRPr="00DA400D">
              <w:rPr>
                <w:lang w:val="en-GB"/>
              </w:rPr>
              <w:t>Entity</w:t>
            </w:r>
          </w:p>
        </w:tc>
        <w:tc>
          <w:tcPr>
            <w:tcW w:w="3833" w:type="pct"/>
            <w:shd w:val="clear" w:color="auto" w:fill="BFBFBF" w:themeFill="background1" w:themeFillShade="BF"/>
            <w:vAlign w:val="center"/>
            <w:hideMark/>
          </w:tcPr>
          <w:p w14:paraId="66445B99"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initial condition</w:t>
            </w:r>
          </w:p>
        </w:tc>
      </w:tr>
      <w:tr w:rsidR="00F632F4" w:rsidRPr="00DA400D" w14:paraId="5A1C5953" w14:textId="77777777" w:rsidTr="00C44AFD">
        <w:trPr>
          <w:jc w:val="center"/>
        </w:trPr>
        <w:tc>
          <w:tcPr>
            <w:tcW w:w="1167" w:type="pct"/>
            <w:vAlign w:val="center"/>
          </w:tcPr>
          <w:p w14:paraId="54A537F7" w14:textId="7F20FCC0" w:rsidR="00F632F4" w:rsidRPr="005D20DD" w:rsidRDefault="00F632F4" w:rsidP="00F632F4">
            <w:pPr>
              <w:pStyle w:val="TableText"/>
              <w:rPr>
                <w:lang w:eastAsia="en-US"/>
              </w:rPr>
            </w:pPr>
            <w:r w:rsidRPr="005D20DD">
              <w:t>eUICC</w:t>
            </w:r>
          </w:p>
        </w:tc>
        <w:tc>
          <w:tcPr>
            <w:tcW w:w="3833" w:type="pct"/>
            <w:vAlign w:val="center"/>
          </w:tcPr>
          <w:p w14:paraId="6160D01A" w14:textId="2F8D4969" w:rsidR="00F632F4" w:rsidRPr="00794DF2" w:rsidRDefault="00F632F4" w:rsidP="00F632F4">
            <w:pPr>
              <w:pStyle w:val="TableText"/>
            </w:pPr>
            <w:r w:rsidRPr="005D20DD">
              <w:t>The PROFILE_OPERATIONAL2 is installed on the eUICC</w:t>
            </w:r>
            <w:r>
              <w:t>.</w:t>
            </w:r>
          </w:p>
        </w:tc>
      </w:tr>
      <w:tr w:rsidR="00E33202" w:rsidRPr="00DA400D" w14:paraId="140BA271" w14:textId="77777777" w:rsidTr="00C44AFD">
        <w:trPr>
          <w:jc w:val="center"/>
        </w:trPr>
        <w:tc>
          <w:tcPr>
            <w:tcW w:w="1167" w:type="pct"/>
            <w:vAlign w:val="center"/>
            <w:hideMark/>
          </w:tcPr>
          <w:p w14:paraId="70A5C634" w14:textId="77777777" w:rsidR="00E33202" w:rsidRPr="005D20DD" w:rsidRDefault="00E33202" w:rsidP="00C44AFD">
            <w:pPr>
              <w:pStyle w:val="TableText"/>
              <w:rPr>
                <w:highlight w:val="yellow"/>
              </w:rPr>
            </w:pPr>
            <w:r w:rsidRPr="005D20DD">
              <w:rPr>
                <w:lang w:eastAsia="en-US"/>
              </w:rPr>
              <w:t>eUICC</w:t>
            </w:r>
          </w:p>
        </w:tc>
        <w:tc>
          <w:tcPr>
            <w:tcW w:w="3833" w:type="pct"/>
            <w:vAlign w:val="center"/>
            <w:hideMark/>
          </w:tcPr>
          <w:p w14:paraId="22B1A4CA" w14:textId="77777777" w:rsidR="00E33202" w:rsidRPr="00E2775E" w:rsidRDefault="00E33202" w:rsidP="00C44AFD">
            <w:pPr>
              <w:pStyle w:val="TableText"/>
              <w:rPr>
                <w:highlight w:val="yellow"/>
              </w:rPr>
            </w:pPr>
            <w:r w:rsidRPr="00794DF2">
              <w:t>The PROFILE_OPERATIONAL2 is Enabled</w:t>
            </w:r>
            <w:r>
              <w:t>.</w:t>
            </w:r>
          </w:p>
        </w:tc>
      </w:tr>
      <w:tr w:rsidR="00E33202" w:rsidRPr="00DA400D" w14:paraId="5FA1164B" w14:textId="77777777" w:rsidTr="00C44AFD">
        <w:trPr>
          <w:jc w:val="center"/>
        </w:trPr>
        <w:tc>
          <w:tcPr>
            <w:tcW w:w="1167" w:type="pct"/>
            <w:vAlign w:val="center"/>
            <w:hideMark/>
          </w:tcPr>
          <w:p w14:paraId="1D63805A" w14:textId="77777777" w:rsidR="00E33202" w:rsidRPr="005D20DD" w:rsidRDefault="00E33202" w:rsidP="00C44AFD">
            <w:pPr>
              <w:pStyle w:val="TableText"/>
              <w:rPr>
                <w:sz w:val="22"/>
                <w:szCs w:val="20"/>
                <w:lang w:eastAsia="en-US"/>
              </w:rPr>
            </w:pPr>
            <w:r w:rsidRPr="005D20DD">
              <w:rPr>
                <w:lang w:eastAsia="en-US"/>
              </w:rPr>
              <w:t>eUICC</w:t>
            </w:r>
          </w:p>
        </w:tc>
        <w:tc>
          <w:tcPr>
            <w:tcW w:w="3833" w:type="pct"/>
            <w:vAlign w:val="center"/>
            <w:hideMark/>
          </w:tcPr>
          <w:p w14:paraId="0D3FB21F" w14:textId="77777777" w:rsidR="00E33202" w:rsidRPr="000453F5" w:rsidRDefault="00E33202" w:rsidP="00C44AFD">
            <w:pPr>
              <w:pStyle w:val="TableText"/>
            </w:pPr>
            <w:r w:rsidRPr="00794DF2">
              <w:t>The Nickname of the PROFILE_OPERATIONAL2 is equal to #NICKNAME</w:t>
            </w:r>
            <w:r w:rsidRPr="00E2775E">
              <w:t>3</w:t>
            </w:r>
            <w:r>
              <w:t>.</w:t>
            </w:r>
          </w:p>
        </w:tc>
      </w:tr>
    </w:tbl>
    <w:p w14:paraId="41E11C94" w14:textId="77777777" w:rsidR="00E33202" w:rsidRPr="001F0550" w:rsidRDefault="00E33202" w:rsidP="00E33202">
      <w:pPr>
        <w:ind w:left="-567"/>
        <w:rPr>
          <w:sz w:val="20"/>
          <w:lang w:eastAsia="de-D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4"/>
        <w:gridCol w:w="1317"/>
        <w:gridCol w:w="2961"/>
        <w:gridCol w:w="4038"/>
      </w:tblGrid>
      <w:tr w:rsidR="004877C1" w:rsidRPr="001F0550" w14:paraId="7E0BC0EE" w14:textId="77777777" w:rsidTr="004877C1">
        <w:trPr>
          <w:trHeight w:val="314"/>
          <w:jc w:val="center"/>
        </w:trPr>
        <w:tc>
          <w:tcPr>
            <w:tcW w:w="385" w:type="pct"/>
            <w:shd w:val="clear" w:color="auto" w:fill="C00000"/>
            <w:vAlign w:val="center"/>
            <w:hideMark/>
          </w:tcPr>
          <w:p w14:paraId="741231BB" w14:textId="77777777" w:rsidR="004877C1" w:rsidRPr="0061518F" w:rsidRDefault="004877C1" w:rsidP="00C44AFD">
            <w:pPr>
              <w:pStyle w:val="TableHeader"/>
            </w:pPr>
            <w:r w:rsidRPr="001A336D">
              <w:t>Step</w:t>
            </w:r>
          </w:p>
        </w:tc>
        <w:tc>
          <w:tcPr>
            <w:tcW w:w="731" w:type="pct"/>
            <w:shd w:val="clear" w:color="auto" w:fill="C00000"/>
            <w:vAlign w:val="center"/>
            <w:hideMark/>
          </w:tcPr>
          <w:p w14:paraId="790AB636" w14:textId="77777777" w:rsidR="004877C1" w:rsidRPr="00065A81" w:rsidRDefault="004877C1" w:rsidP="00C44AFD">
            <w:pPr>
              <w:pStyle w:val="TableHeader"/>
            </w:pPr>
            <w:r w:rsidRPr="00065A81">
              <w:t>Direction</w:t>
            </w:r>
          </w:p>
        </w:tc>
        <w:tc>
          <w:tcPr>
            <w:tcW w:w="1643" w:type="pct"/>
            <w:shd w:val="clear" w:color="auto" w:fill="C00000"/>
            <w:vAlign w:val="center"/>
            <w:hideMark/>
          </w:tcPr>
          <w:p w14:paraId="2AFD2962" w14:textId="77777777" w:rsidR="004877C1" w:rsidRPr="00452227" w:rsidRDefault="004877C1" w:rsidP="00C44AFD">
            <w:pPr>
              <w:pStyle w:val="TableHeader"/>
            </w:pPr>
            <w:r w:rsidRPr="00263515">
              <w:t>Sequenc</w:t>
            </w:r>
            <w:r w:rsidRPr="00452227">
              <w:t>e / Description</w:t>
            </w:r>
          </w:p>
        </w:tc>
        <w:tc>
          <w:tcPr>
            <w:tcW w:w="2241" w:type="pct"/>
            <w:shd w:val="clear" w:color="auto" w:fill="C00000"/>
            <w:vAlign w:val="center"/>
            <w:hideMark/>
          </w:tcPr>
          <w:p w14:paraId="47680EC7" w14:textId="68641D74" w:rsidR="004877C1" w:rsidRPr="00F85498" w:rsidRDefault="004877C1" w:rsidP="00C44AFD">
            <w:pPr>
              <w:pStyle w:val="TableHeader"/>
            </w:pPr>
            <w:r w:rsidRPr="007E5B2A">
              <w:t>Expected result</w:t>
            </w:r>
          </w:p>
        </w:tc>
      </w:tr>
      <w:tr w:rsidR="004877C1" w:rsidRPr="00DA400D" w14:paraId="2B69AF5A" w14:textId="77777777" w:rsidTr="004877C1">
        <w:trPr>
          <w:trHeight w:val="314"/>
          <w:jc w:val="center"/>
        </w:trPr>
        <w:tc>
          <w:tcPr>
            <w:tcW w:w="385" w:type="pct"/>
            <w:shd w:val="clear" w:color="auto" w:fill="auto"/>
            <w:vAlign w:val="center"/>
          </w:tcPr>
          <w:p w14:paraId="23F56618" w14:textId="77777777" w:rsidR="004877C1" w:rsidRPr="00DA400D" w:rsidRDefault="004877C1" w:rsidP="00C44AFD">
            <w:pPr>
              <w:pStyle w:val="TableContentLeft"/>
            </w:pPr>
            <w:r w:rsidRPr="00DA400D">
              <w:t>1</w:t>
            </w:r>
          </w:p>
        </w:tc>
        <w:tc>
          <w:tcPr>
            <w:tcW w:w="731" w:type="pct"/>
            <w:shd w:val="clear" w:color="auto" w:fill="auto"/>
            <w:vAlign w:val="center"/>
          </w:tcPr>
          <w:p w14:paraId="185A7579" w14:textId="77777777" w:rsidR="004877C1" w:rsidRPr="00DA400D" w:rsidRDefault="004877C1" w:rsidP="00C44AFD">
            <w:pPr>
              <w:pStyle w:val="TableContentLeft"/>
            </w:pPr>
            <w:r w:rsidRPr="00DA400D">
              <w:t>S_EndUser→ LPAd</w:t>
            </w:r>
          </w:p>
        </w:tc>
        <w:tc>
          <w:tcPr>
            <w:tcW w:w="1643" w:type="pct"/>
            <w:shd w:val="clear" w:color="auto" w:fill="auto"/>
            <w:vAlign w:val="center"/>
          </w:tcPr>
          <w:p w14:paraId="615952C2" w14:textId="77777777" w:rsidR="004877C1" w:rsidRPr="00DA400D" w:rsidRDefault="004877C1" w:rsidP="00C44AFD">
            <w:pPr>
              <w:pStyle w:val="TableContentLeft"/>
            </w:pPr>
            <w:r w:rsidRPr="00DA400D">
              <w:t>Select PROFILE_OPERATIONAL2</w:t>
            </w:r>
          </w:p>
          <w:p w14:paraId="3AC8D855" w14:textId="77777777" w:rsidR="004877C1" w:rsidRPr="00DA400D" w:rsidRDefault="004877C1" w:rsidP="00C44AFD">
            <w:pPr>
              <w:pStyle w:val="TableContentLeft"/>
            </w:pPr>
            <w:r w:rsidRPr="00DA400D">
              <w:t>Indicates the intention to change the Profile Nickname of PROFILE_OPERATIONAL2</w:t>
            </w:r>
          </w:p>
        </w:tc>
        <w:tc>
          <w:tcPr>
            <w:tcW w:w="2241" w:type="pct"/>
            <w:shd w:val="clear" w:color="auto" w:fill="auto"/>
            <w:vAlign w:val="center"/>
          </w:tcPr>
          <w:p w14:paraId="1BB7C4E5" w14:textId="77777777" w:rsidR="004877C1" w:rsidRPr="00DA400D" w:rsidRDefault="004877C1" w:rsidP="00C44AFD">
            <w:pPr>
              <w:pStyle w:val="TableContentLeft"/>
            </w:pPr>
            <w:r w:rsidRPr="00DA400D">
              <w:t>Profile Nickname equals to #NICKNAME3</w:t>
            </w:r>
          </w:p>
          <w:p w14:paraId="34A14F3D" w14:textId="2195DA99" w:rsidR="004877C1" w:rsidRPr="00DA400D" w:rsidRDefault="004877C1" w:rsidP="00C44AFD">
            <w:pPr>
              <w:pStyle w:val="TableContentLeft"/>
              <w:rPr>
                <w:highlight w:val="yellow"/>
              </w:rPr>
            </w:pPr>
            <w:r w:rsidRPr="00DA400D">
              <w:t>LPA offers to the End User a way to enter a new Nickname.</w:t>
            </w:r>
          </w:p>
        </w:tc>
      </w:tr>
      <w:tr w:rsidR="004877C1" w:rsidRPr="00DA400D" w14:paraId="13E1D61A" w14:textId="77777777" w:rsidTr="004877C1">
        <w:trPr>
          <w:trHeight w:val="314"/>
          <w:jc w:val="center"/>
        </w:trPr>
        <w:tc>
          <w:tcPr>
            <w:tcW w:w="385" w:type="pct"/>
            <w:shd w:val="clear" w:color="auto" w:fill="auto"/>
            <w:vAlign w:val="center"/>
          </w:tcPr>
          <w:p w14:paraId="1078E185" w14:textId="77777777" w:rsidR="004877C1" w:rsidRPr="00DA400D" w:rsidRDefault="004877C1" w:rsidP="00C44AFD">
            <w:pPr>
              <w:pStyle w:val="TableContentLeft"/>
            </w:pPr>
            <w:r w:rsidRPr="00DA400D">
              <w:t>2</w:t>
            </w:r>
          </w:p>
        </w:tc>
        <w:tc>
          <w:tcPr>
            <w:tcW w:w="731" w:type="pct"/>
            <w:shd w:val="clear" w:color="auto" w:fill="auto"/>
            <w:vAlign w:val="center"/>
            <w:hideMark/>
          </w:tcPr>
          <w:p w14:paraId="08706C48" w14:textId="77777777" w:rsidR="004877C1" w:rsidRPr="00DA400D" w:rsidRDefault="004877C1" w:rsidP="00C44AFD">
            <w:pPr>
              <w:pStyle w:val="TableContentLeft"/>
            </w:pPr>
            <w:r w:rsidRPr="00DA400D">
              <w:t>S_EndUser→ LPAd</w:t>
            </w:r>
          </w:p>
        </w:tc>
        <w:tc>
          <w:tcPr>
            <w:tcW w:w="1643" w:type="pct"/>
            <w:shd w:val="clear" w:color="auto" w:fill="auto"/>
            <w:vAlign w:val="center"/>
            <w:hideMark/>
          </w:tcPr>
          <w:p w14:paraId="5BF6CC23" w14:textId="77777777" w:rsidR="004877C1" w:rsidRPr="00DA400D" w:rsidRDefault="004877C1" w:rsidP="00C44AFD">
            <w:pPr>
              <w:pStyle w:val="TableContentLeft"/>
            </w:pPr>
            <w:r w:rsidRPr="00DA400D">
              <w:t xml:space="preserve">Set the Profile Nickname of the PROFILE_OPERATIONAL2 to #NICKNAME4 </w:t>
            </w:r>
          </w:p>
        </w:tc>
        <w:tc>
          <w:tcPr>
            <w:tcW w:w="2241" w:type="pct"/>
            <w:shd w:val="clear" w:color="auto" w:fill="auto"/>
            <w:vAlign w:val="center"/>
            <w:hideMark/>
          </w:tcPr>
          <w:p w14:paraId="2A2CCDD9" w14:textId="091F083D" w:rsidR="004877C1" w:rsidRPr="00DA400D" w:rsidRDefault="004877C1" w:rsidP="00C44AFD">
            <w:pPr>
              <w:pStyle w:val="TableContentLeft"/>
            </w:pPr>
            <w:r w:rsidRPr="002C01B0">
              <w:t>LPAd sets the Profile Nickname (No Error)</w:t>
            </w:r>
          </w:p>
        </w:tc>
      </w:tr>
      <w:tr w:rsidR="00E33202" w:rsidRPr="00DA400D" w14:paraId="37963DB4" w14:textId="77777777" w:rsidTr="004877C1">
        <w:trPr>
          <w:trHeight w:val="314"/>
          <w:jc w:val="center"/>
        </w:trPr>
        <w:tc>
          <w:tcPr>
            <w:tcW w:w="385" w:type="pct"/>
            <w:shd w:val="clear" w:color="auto" w:fill="auto"/>
            <w:vAlign w:val="center"/>
          </w:tcPr>
          <w:p w14:paraId="59DF55DF" w14:textId="77777777" w:rsidR="00E33202" w:rsidRPr="00DA400D" w:rsidRDefault="00E33202" w:rsidP="00C44AFD">
            <w:pPr>
              <w:pStyle w:val="TableContentLeft"/>
            </w:pPr>
            <w:r w:rsidRPr="00DA400D">
              <w:t>3</w:t>
            </w:r>
          </w:p>
        </w:tc>
        <w:tc>
          <w:tcPr>
            <w:tcW w:w="4615" w:type="pct"/>
            <w:gridSpan w:val="3"/>
            <w:shd w:val="clear" w:color="auto" w:fill="auto"/>
            <w:vAlign w:val="center"/>
          </w:tcPr>
          <w:p w14:paraId="67EE2F37" w14:textId="77777777" w:rsidR="00E33202" w:rsidRPr="00DA400D" w:rsidRDefault="00E33202" w:rsidP="00C44AFD">
            <w:pPr>
              <w:pStyle w:val="TableContentLeft"/>
            </w:pPr>
            <w:r w:rsidRPr="00DA400D">
              <w:t xml:space="preserve">Exit the UI menu </w:t>
            </w:r>
          </w:p>
        </w:tc>
      </w:tr>
      <w:tr w:rsidR="004877C1" w:rsidRPr="00DA400D" w14:paraId="5BCEFDAD" w14:textId="77777777" w:rsidTr="004877C1">
        <w:trPr>
          <w:trHeight w:val="314"/>
          <w:jc w:val="center"/>
        </w:trPr>
        <w:tc>
          <w:tcPr>
            <w:tcW w:w="385" w:type="pct"/>
            <w:shd w:val="clear" w:color="auto" w:fill="auto"/>
            <w:vAlign w:val="center"/>
          </w:tcPr>
          <w:p w14:paraId="19C9EB60" w14:textId="77777777" w:rsidR="004877C1" w:rsidRPr="00DA400D" w:rsidRDefault="004877C1" w:rsidP="00C44AFD">
            <w:pPr>
              <w:pStyle w:val="TableContentLeft"/>
            </w:pPr>
            <w:r w:rsidRPr="00DA400D">
              <w:t>4</w:t>
            </w:r>
          </w:p>
        </w:tc>
        <w:tc>
          <w:tcPr>
            <w:tcW w:w="731" w:type="pct"/>
            <w:shd w:val="clear" w:color="auto" w:fill="auto"/>
            <w:vAlign w:val="center"/>
          </w:tcPr>
          <w:p w14:paraId="72577233" w14:textId="77777777" w:rsidR="004877C1" w:rsidRPr="00DA400D" w:rsidRDefault="004877C1" w:rsidP="00C44AFD">
            <w:pPr>
              <w:pStyle w:val="TableContentLeft"/>
            </w:pPr>
            <w:r w:rsidRPr="00DA400D">
              <w:t>S_EndUser→ LPAd</w:t>
            </w:r>
          </w:p>
        </w:tc>
        <w:tc>
          <w:tcPr>
            <w:tcW w:w="1643" w:type="pct"/>
            <w:shd w:val="clear" w:color="auto" w:fill="auto"/>
            <w:vAlign w:val="center"/>
          </w:tcPr>
          <w:p w14:paraId="1FC514CD" w14:textId="77777777" w:rsidR="004877C1" w:rsidRPr="00DA400D" w:rsidRDefault="004877C1" w:rsidP="00C44AFD">
            <w:pPr>
              <w:pStyle w:val="TableContentLeft"/>
            </w:pPr>
            <w:r>
              <w:t>Perform an LUI dependent action to display the NickName of</w:t>
            </w:r>
            <w:r w:rsidRPr="00DA400D">
              <w:t xml:space="preserve"> PROFILE_OPERATIONAL2</w:t>
            </w:r>
          </w:p>
        </w:tc>
        <w:tc>
          <w:tcPr>
            <w:tcW w:w="2241" w:type="pct"/>
            <w:shd w:val="clear" w:color="auto" w:fill="auto"/>
            <w:vAlign w:val="center"/>
          </w:tcPr>
          <w:p w14:paraId="4C39ADD7" w14:textId="3FC4C3E6" w:rsidR="004877C1" w:rsidRPr="00DA400D" w:rsidRDefault="004877C1" w:rsidP="00C44AFD">
            <w:pPr>
              <w:pStyle w:val="TableContentLeft"/>
              <w:rPr>
                <w:highlight w:val="yellow"/>
              </w:rPr>
            </w:pPr>
            <w:r w:rsidRPr="00DA400D">
              <w:t>Profile Nickname equals to #NICKNAME4</w:t>
            </w:r>
          </w:p>
        </w:tc>
      </w:tr>
      <w:tr w:rsidR="00E33202" w:rsidRPr="00DA400D" w14:paraId="7EC13504" w14:textId="77777777" w:rsidTr="004877C1">
        <w:trPr>
          <w:trHeight w:val="314"/>
          <w:jc w:val="center"/>
        </w:trPr>
        <w:tc>
          <w:tcPr>
            <w:tcW w:w="385" w:type="pct"/>
            <w:shd w:val="clear" w:color="auto" w:fill="auto"/>
            <w:vAlign w:val="center"/>
          </w:tcPr>
          <w:p w14:paraId="2EE6B741" w14:textId="77777777" w:rsidR="00E33202" w:rsidRPr="00DA400D" w:rsidRDefault="00E33202" w:rsidP="00C44AFD">
            <w:pPr>
              <w:pStyle w:val="TableContentLeft"/>
            </w:pPr>
            <w:r w:rsidRPr="00DA400D">
              <w:t>5</w:t>
            </w:r>
          </w:p>
        </w:tc>
        <w:tc>
          <w:tcPr>
            <w:tcW w:w="4615" w:type="pct"/>
            <w:gridSpan w:val="3"/>
            <w:shd w:val="clear" w:color="auto" w:fill="auto"/>
            <w:vAlign w:val="center"/>
          </w:tcPr>
          <w:p w14:paraId="6411178C" w14:textId="77777777" w:rsidR="00E33202" w:rsidRPr="00DA400D" w:rsidRDefault="00E33202" w:rsidP="00C44AFD">
            <w:pPr>
              <w:pStyle w:val="TableContentLeft"/>
            </w:pPr>
            <w:r w:rsidRPr="00DA400D">
              <w:t xml:space="preserve">Power off </w:t>
            </w:r>
            <w:r>
              <w:t xml:space="preserve">then power </w:t>
            </w:r>
            <w:r w:rsidRPr="00DA400D">
              <w:t>on the Device</w:t>
            </w:r>
          </w:p>
        </w:tc>
      </w:tr>
      <w:tr w:rsidR="004877C1" w:rsidRPr="00DA400D" w14:paraId="18D34310" w14:textId="77777777" w:rsidTr="004877C1">
        <w:trPr>
          <w:trHeight w:val="314"/>
          <w:jc w:val="center"/>
        </w:trPr>
        <w:tc>
          <w:tcPr>
            <w:tcW w:w="385" w:type="pct"/>
            <w:shd w:val="clear" w:color="auto" w:fill="auto"/>
            <w:vAlign w:val="center"/>
          </w:tcPr>
          <w:p w14:paraId="551BCE84" w14:textId="77777777" w:rsidR="004877C1" w:rsidRPr="00DA400D" w:rsidRDefault="004877C1" w:rsidP="00C44AFD">
            <w:pPr>
              <w:pStyle w:val="TableContentLeft"/>
            </w:pPr>
            <w:r w:rsidRPr="00DA400D">
              <w:t>6</w:t>
            </w:r>
          </w:p>
        </w:tc>
        <w:tc>
          <w:tcPr>
            <w:tcW w:w="731" w:type="pct"/>
            <w:shd w:val="clear" w:color="auto" w:fill="auto"/>
            <w:vAlign w:val="center"/>
          </w:tcPr>
          <w:p w14:paraId="26CE85BB" w14:textId="77777777" w:rsidR="004877C1" w:rsidRPr="00DA400D" w:rsidRDefault="004877C1" w:rsidP="00C44AFD">
            <w:pPr>
              <w:pStyle w:val="TableContentLeft"/>
            </w:pPr>
            <w:r w:rsidRPr="00DA400D">
              <w:t>S_EndUser→ LPAd</w:t>
            </w:r>
          </w:p>
        </w:tc>
        <w:tc>
          <w:tcPr>
            <w:tcW w:w="1643" w:type="pct"/>
            <w:shd w:val="clear" w:color="auto" w:fill="auto"/>
            <w:vAlign w:val="center"/>
          </w:tcPr>
          <w:p w14:paraId="5BED205D" w14:textId="77777777" w:rsidR="004877C1" w:rsidRPr="00DA400D" w:rsidRDefault="004877C1" w:rsidP="00C44AFD">
            <w:pPr>
              <w:pStyle w:val="TableContentLeft"/>
            </w:pPr>
            <w:r>
              <w:t>Perform an LUI dependent action to display the NickName of</w:t>
            </w:r>
            <w:r w:rsidRPr="00DA400D">
              <w:t>PROFILE_OPERATIONAL2</w:t>
            </w:r>
          </w:p>
        </w:tc>
        <w:tc>
          <w:tcPr>
            <w:tcW w:w="2241" w:type="pct"/>
            <w:shd w:val="clear" w:color="auto" w:fill="auto"/>
            <w:vAlign w:val="center"/>
          </w:tcPr>
          <w:p w14:paraId="0B8F7048" w14:textId="77256C61" w:rsidR="004877C1" w:rsidRPr="00DA400D" w:rsidRDefault="004877C1" w:rsidP="00C44AFD">
            <w:pPr>
              <w:pStyle w:val="TableContentLeft"/>
              <w:rPr>
                <w:highlight w:val="yellow"/>
              </w:rPr>
            </w:pPr>
            <w:r w:rsidRPr="00DA400D">
              <w:t>Profile Nickname equals to #NICKNAME4</w:t>
            </w:r>
          </w:p>
        </w:tc>
      </w:tr>
    </w:tbl>
    <w:p w14:paraId="7BC08C88" w14:textId="2DE43D4D" w:rsidR="00E33202" w:rsidRPr="00DA400D" w:rsidRDefault="00E33202" w:rsidP="00E33202">
      <w:pPr>
        <w:pStyle w:val="Heading3"/>
        <w:numPr>
          <w:ilvl w:val="0"/>
          <w:numId w:val="0"/>
        </w:numPr>
        <w:tabs>
          <w:tab w:val="left" w:pos="851"/>
        </w:tabs>
        <w:ind w:left="851" w:hanging="851"/>
        <w:rPr>
          <w:iCs w:val="0"/>
          <w:lang w:val="en-US"/>
        </w:rPr>
      </w:pPr>
      <w:bookmarkStart w:id="1573" w:name="_Toc483841361"/>
      <w:bookmarkStart w:id="1574" w:name="_Toc518049359"/>
      <w:bookmarkStart w:id="1575" w:name="_Toc520956930"/>
      <w:bookmarkStart w:id="1576" w:name="_Toc13661710"/>
      <w:bookmarkStart w:id="1577" w:name="_Toc152344161"/>
      <w:r w:rsidRPr="00DA400D">
        <w:rPr>
          <w:iCs w:val="0"/>
          <w:lang w:val="en-US"/>
        </w:rPr>
        <w:lastRenderedPageBreak/>
        <w:t>5.4.4</w:t>
      </w:r>
      <w:r w:rsidRPr="00DA400D">
        <w:rPr>
          <w:iCs w:val="0"/>
          <w:lang w:val="en-US"/>
        </w:rPr>
        <w:tab/>
        <w:t>Local Profile Management - Delete Profile</w:t>
      </w:r>
      <w:bookmarkEnd w:id="1573"/>
      <w:bookmarkEnd w:id="1574"/>
      <w:bookmarkEnd w:id="1575"/>
      <w:bookmarkEnd w:id="1576"/>
      <w:bookmarkEnd w:id="1577"/>
    </w:p>
    <w:p w14:paraId="24DC47CD" w14:textId="77777777" w:rsidR="00E33202" w:rsidRPr="00DA400D" w:rsidRDefault="00E33202" w:rsidP="00E33202">
      <w:pPr>
        <w:pStyle w:val="Heading4"/>
        <w:numPr>
          <w:ilvl w:val="0"/>
          <w:numId w:val="0"/>
        </w:numPr>
        <w:tabs>
          <w:tab w:val="left" w:pos="1077"/>
        </w:tabs>
        <w:ind w:left="1077" w:hanging="1077"/>
      </w:pPr>
      <w:r w:rsidRPr="00DA400D">
        <w:t>5.4.4.1</w:t>
      </w:r>
      <w:r w:rsidRPr="00DA400D">
        <w:tab/>
        <w:t>Conformance Requirements</w:t>
      </w:r>
    </w:p>
    <w:p w14:paraId="31BB49D5" w14:textId="77777777" w:rsidR="00E33202" w:rsidRPr="00131164" w:rsidRDefault="00E33202" w:rsidP="00E33202">
      <w:pPr>
        <w:pStyle w:val="NormalParagraph"/>
      </w:pPr>
      <w:r w:rsidRPr="004652C1">
        <w:rPr>
          <w:b/>
        </w:rPr>
        <w:t>References</w:t>
      </w:r>
    </w:p>
    <w:p w14:paraId="790C395B" w14:textId="69032ABD" w:rsidR="00E33202" w:rsidRDefault="00E33202" w:rsidP="00E33202">
      <w:pPr>
        <w:pStyle w:val="NormalParagraph"/>
      </w:pPr>
      <w:r w:rsidRPr="00DA400D">
        <w:t>GSMA RSP Technical Specification [2]</w:t>
      </w:r>
      <w:r w:rsidR="00EC0A23">
        <w:t>:</w:t>
      </w:r>
    </w:p>
    <w:p w14:paraId="3AA4166A" w14:textId="77777777" w:rsidR="00EC0A23" w:rsidRDefault="00EC0A23" w:rsidP="00EC0A23">
      <w:pPr>
        <w:pStyle w:val="ListBullet1"/>
      </w:pPr>
      <w:r>
        <w:t>Section 3.2, 3.2.3</w:t>
      </w:r>
    </w:p>
    <w:p w14:paraId="43FCBB79" w14:textId="77777777" w:rsidR="00EC0A23" w:rsidRDefault="00EC0A23" w:rsidP="00EC0A23">
      <w:pPr>
        <w:pStyle w:val="ListBullet1"/>
      </w:pPr>
      <w:r>
        <w:t>Section 3.5</w:t>
      </w:r>
    </w:p>
    <w:p w14:paraId="23228E49" w14:textId="77777777" w:rsidR="00E33202" w:rsidRPr="00DA400D" w:rsidRDefault="00E33202" w:rsidP="00E33202">
      <w:pPr>
        <w:pStyle w:val="Heading4"/>
        <w:numPr>
          <w:ilvl w:val="0"/>
          <w:numId w:val="0"/>
        </w:numPr>
        <w:tabs>
          <w:tab w:val="left" w:pos="1077"/>
        </w:tabs>
        <w:ind w:left="1077" w:hanging="1077"/>
      </w:pPr>
      <w:r w:rsidRPr="00DA400D">
        <w:t>5.4.4.2</w:t>
      </w:r>
      <w:r w:rsidRPr="00DA400D">
        <w:tab/>
        <w:t>Test Cases</w:t>
      </w:r>
    </w:p>
    <w:p w14:paraId="7FB94D19" w14:textId="77777777" w:rsidR="00E33202" w:rsidRPr="008F1B4C" w:rsidRDefault="00E33202" w:rsidP="00E33202">
      <w:pPr>
        <w:pStyle w:val="Heading5"/>
        <w:numPr>
          <w:ilvl w:val="0"/>
          <w:numId w:val="0"/>
        </w:numPr>
        <w:ind w:left="1304" w:hanging="1304"/>
      </w:pPr>
      <w:r w:rsidRPr="005D20DD">
        <w:rPr>
          <w14:scene3d>
            <w14:camera w14:prst="orthographicFront"/>
            <w14:lightRig w14:rig="threePt" w14:dir="t">
              <w14:rot w14:lat="0" w14:lon="0" w14:rev="0"/>
            </w14:lightRig>
          </w14:scene3d>
        </w:rPr>
        <w:t>5.4.4.2.1</w:t>
      </w:r>
      <w:r w:rsidRPr="005D20DD">
        <w:rPr>
          <w14:scene3d>
            <w14:camera w14:prst="orthographicFront"/>
            <w14:lightRig w14:rig="threePt" w14:dir="t">
              <w14:rot w14:lat="0" w14:lon="0" w14:rev="0"/>
            </w14:lightRig>
          </w14:scene3d>
        </w:rPr>
        <w:tab/>
      </w:r>
      <w:r w:rsidRPr="005D20DD">
        <w:t>TC_LPAd_DeleteProfile_Disabled_without_PPR</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3"/>
        <w:gridCol w:w="6597"/>
      </w:tblGrid>
      <w:tr w:rsidR="00E33202" w:rsidRPr="00DA400D" w14:paraId="7678D348" w14:textId="77777777" w:rsidTr="00C44AFD">
        <w:trPr>
          <w:jc w:val="center"/>
        </w:trPr>
        <w:tc>
          <w:tcPr>
            <w:tcW w:w="5000" w:type="pct"/>
            <w:gridSpan w:val="2"/>
            <w:shd w:val="clear" w:color="auto" w:fill="BFBFBF" w:themeFill="background1" w:themeFillShade="BF"/>
            <w:vAlign w:val="center"/>
            <w:hideMark/>
          </w:tcPr>
          <w:p w14:paraId="02CFBC56" w14:textId="77777777" w:rsidR="00E33202" w:rsidRPr="00DA400D" w:rsidRDefault="00E33202" w:rsidP="00C44AFD">
            <w:pPr>
              <w:pStyle w:val="TableHeaderGray"/>
              <w:rPr>
                <w:rStyle w:val="PlaceholderText"/>
                <w:lang w:val="en-GB"/>
              </w:rPr>
            </w:pPr>
            <w:r w:rsidRPr="00DA400D">
              <w:rPr>
                <w:lang w:val="en-GB"/>
              </w:rPr>
              <w:t>General Initial Conditions</w:t>
            </w:r>
          </w:p>
        </w:tc>
      </w:tr>
      <w:tr w:rsidR="00E33202" w:rsidRPr="00DA400D" w14:paraId="715E3797" w14:textId="77777777" w:rsidTr="00C44AFD">
        <w:trPr>
          <w:jc w:val="center"/>
        </w:trPr>
        <w:tc>
          <w:tcPr>
            <w:tcW w:w="1339" w:type="pct"/>
            <w:shd w:val="clear" w:color="auto" w:fill="BFBFBF" w:themeFill="background1" w:themeFillShade="BF"/>
            <w:vAlign w:val="center"/>
            <w:hideMark/>
          </w:tcPr>
          <w:p w14:paraId="144E5929" w14:textId="77777777" w:rsidR="00E33202" w:rsidRPr="00DA400D" w:rsidRDefault="00E33202" w:rsidP="00C44AFD">
            <w:pPr>
              <w:pStyle w:val="TableHeaderGray"/>
              <w:rPr>
                <w:lang w:val="en-GB"/>
              </w:rPr>
            </w:pPr>
            <w:r w:rsidRPr="00DA400D">
              <w:rPr>
                <w:lang w:val="en-GB"/>
              </w:rPr>
              <w:t>Entity</w:t>
            </w:r>
          </w:p>
        </w:tc>
        <w:tc>
          <w:tcPr>
            <w:tcW w:w="3661" w:type="pct"/>
            <w:shd w:val="clear" w:color="auto" w:fill="BFBFBF" w:themeFill="background1" w:themeFillShade="BF"/>
            <w:vAlign w:val="center"/>
            <w:hideMark/>
          </w:tcPr>
          <w:p w14:paraId="1CBF48F2" w14:textId="77777777" w:rsidR="00E33202" w:rsidRPr="00DA400D" w:rsidRDefault="00E33202" w:rsidP="00C44AFD">
            <w:pPr>
              <w:pStyle w:val="TableHeaderGray"/>
              <w:rPr>
                <w:rStyle w:val="PlaceholderText"/>
                <w:lang w:val="en-GB"/>
              </w:rPr>
            </w:pPr>
            <w:r w:rsidRPr="00DA400D">
              <w:rPr>
                <w:lang w:val="en-GB"/>
              </w:rPr>
              <w:t>Description of the general initial condition</w:t>
            </w:r>
          </w:p>
        </w:tc>
      </w:tr>
      <w:tr w:rsidR="00E33202" w:rsidRPr="00DA400D" w14:paraId="4E4209EB" w14:textId="77777777" w:rsidTr="00C44AFD">
        <w:trPr>
          <w:jc w:val="center"/>
        </w:trPr>
        <w:tc>
          <w:tcPr>
            <w:tcW w:w="1339" w:type="pct"/>
            <w:vAlign w:val="center"/>
            <w:hideMark/>
          </w:tcPr>
          <w:p w14:paraId="4687873A" w14:textId="77777777" w:rsidR="00E33202" w:rsidRPr="002C01B0" w:rsidRDefault="00E33202" w:rsidP="00C44AFD">
            <w:pPr>
              <w:pStyle w:val="TableText"/>
            </w:pPr>
            <w:r w:rsidRPr="005D20DD">
              <w:t>Device</w:t>
            </w:r>
          </w:p>
        </w:tc>
        <w:tc>
          <w:tcPr>
            <w:tcW w:w="3661" w:type="pct"/>
            <w:vAlign w:val="center"/>
            <w:hideMark/>
          </w:tcPr>
          <w:p w14:paraId="585BA126" w14:textId="77777777" w:rsidR="00E33202" w:rsidRPr="005D20DD" w:rsidRDefault="00E33202" w:rsidP="00C44AFD">
            <w:pPr>
              <w:pStyle w:val="TableText"/>
            </w:pPr>
            <w:r w:rsidRPr="005D20DD">
              <w:t>The protection of access to the LUI is disabled</w:t>
            </w:r>
            <w:r>
              <w:t>.</w:t>
            </w:r>
          </w:p>
        </w:tc>
      </w:tr>
    </w:tbl>
    <w:p w14:paraId="5683516A" w14:textId="77777777" w:rsidR="00E33202" w:rsidRPr="00DA400D" w:rsidRDefault="00E33202" w:rsidP="00E33202">
      <w:pPr>
        <w:pStyle w:val="Heading6no"/>
      </w:pPr>
      <w:r w:rsidRPr="00DA400D">
        <w:t>Test Sequence #01 Nominal: Deleting Disabled Profile, No PPRs</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E33202" w:rsidRPr="00DA400D" w14:paraId="65860DAD" w14:textId="77777777" w:rsidTr="00C44AFD">
        <w:trPr>
          <w:jc w:val="center"/>
        </w:trPr>
        <w:tc>
          <w:tcPr>
            <w:tcW w:w="1167" w:type="pct"/>
            <w:shd w:val="clear" w:color="auto" w:fill="BFBFBF" w:themeFill="background1" w:themeFillShade="BF"/>
            <w:vAlign w:val="center"/>
          </w:tcPr>
          <w:p w14:paraId="06D72F92"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0848A246" w14:textId="77777777" w:rsidR="00E33202" w:rsidRPr="00DA400D" w:rsidRDefault="00E33202" w:rsidP="00C44AFD">
            <w:pPr>
              <w:pStyle w:val="TableHeaderGray"/>
              <w:rPr>
                <w:rFonts w:eastAsia="SimSun"/>
                <w:lang w:val="en-GB"/>
              </w:rPr>
            </w:pPr>
          </w:p>
        </w:tc>
      </w:tr>
      <w:tr w:rsidR="00E33202" w:rsidRPr="00DA400D" w14:paraId="619049A2" w14:textId="77777777" w:rsidTr="00C44AFD">
        <w:trPr>
          <w:jc w:val="center"/>
        </w:trPr>
        <w:tc>
          <w:tcPr>
            <w:tcW w:w="1167" w:type="pct"/>
            <w:shd w:val="clear" w:color="auto" w:fill="BFBFBF" w:themeFill="background1" w:themeFillShade="BF"/>
            <w:vAlign w:val="center"/>
          </w:tcPr>
          <w:p w14:paraId="62C7932B"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1D65B2FD" w14:textId="77777777" w:rsidR="00E33202" w:rsidRPr="00DA400D" w:rsidRDefault="00E33202" w:rsidP="00C44AFD">
            <w:pPr>
              <w:pStyle w:val="TableHeaderGray"/>
              <w:rPr>
                <w:rFonts w:eastAsia="SimSun"/>
                <w:lang w:val="en-GB"/>
              </w:rPr>
            </w:pPr>
            <w:r w:rsidRPr="00DA400D">
              <w:rPr>
                <w:lang w:val="en-GB"/>
              </w:rPr>
              <w:t>Description of the initial condition</w:t>
            </w:r>
          </w:p>
        </w:tc>
      </w:tr>
      <w:tr w:rsidR="00E33202" w:rsidRPr="00DA400D" w14:paraId="534E5EB1" w14:textId="77777777" w:rsidTr="00C44AFD">
        <w:trPr>
          <w:jc w:val="center"/>
        </w:trPr>
        <w:tc>
          <w:tcPr>
            <w:tcW w:w="1167" w:type="pct"/>
            <w:vAlign w:val="center"/>
          </w:tcPr>
          <w:p w14:paraId="7765AEC1" w14:textId="77777777" w:rsidR="00E33202" w:rsidRPr="002C01B0" w:rsidRDefault="00E33202" w:rsidP="00C44AFD">
            <w:pPr>
              <w:pStyle w:val="TableText"/>
            </w:pPr>
            <w:r w:rsidRPr="005D20DD">
              <w:t>eUICC</w:t>
            </w:r>
          </w:p>
        </w:tc>
        <w:tc>
          <w:tcPr>
            <w:tcW w:w="3833" w:type="pct"/>
            <w:vAlign w:val="center"/>
          </w:tcPr>
          <w:p w14:paraId="12EE1954" w14:textId="77777777" w:rsidR="00E33202" w:rsidRPr="002C01B0" w:rsidRDefault="00E33202" w:rsidP="00C44AFD">
            <w:pPr>
              <w:pStyle w:val="TableText"/>
            </w:pPr>
            <w:r w:rsidRPr="005D20DD">
              <w:t>The PROFILE_OPERATIONAL1 is installed on the eUICC</w:t>
            </w:r>
            <w:r>
              <w:t>.</w:t>
            </w:r>
          </w:p>
        </w:tc>
      </w:tr>
      <w:tr w:rsidR="00E33202" w:rsidRPr="00DA400D" w14:paraId="571445C0" w14:textId="77777777" w:rsidTr="00C44AFD">
        <w:trPr>
          <w:jc w:val="center"/>
        </w:trPr>
        <w:tc>
          <w:tcPr>
            <w:tcW w:w="1167" w:type="pct"/>
            <w:vAlign w:val="center"/>
          </w:tcPr>
          <w:p w14:paraId="00938877" w14:textId="77777777" w:rsidR="00E33202" w:rsidRPr="002C01B0" w:rsidRDefault="00E33202" w:rsidP="00C44AFD">
            <w:pPr>
              <w:pStyle w:val="TableText"/>
            </w:pPr>
            <w:r w:rsidRPr="005D20DD">
              <w:t>eUICC</w:t>
            </w:r>
          </w:p>
        </w:tc>
        <w:tc>
          <w:tcPr>
            <w:tcW w:w="3833" w:type="pct"/>
            <w:vAlign w:val="center"/>
          </w:tcPr>
          <w:p w14:paraId="36E700BE" w14:textId="77777777" w:rsidR="00E33202" w:rsidRPr="002C01B0" w:rsidRDefault="00E33202" w:rsidP="00C44AFD">
            <w:pPr>
              <w:pStyle w:val="TableText"/>
            </w:pPr>
            <w:r w:rsidRPr="005D20DD">
              <w:t>The PROFILE_OPERATIONAL2 with #METADATA_OP_PROF2</w:t>
            </w:r>
            <w:r w:rsidRPr="002C01B0">
              <w:t>_TEST_DP_ADDRESS1</w:t>
            </w:r>
            <w:r w:rsidRPr="005D20DD">
              <w:t xml:space="preserve"> is installed on the eUICC</w:t>
            </w:r>
            <w:r>
              <w:t>.</w:t>
            </w:r>
          </w:p>
        </w:tc>
      </w:tr>
      <w:tr w:rsidR="00E33202" w:rsidRPr="00DA400D" w14:paraId="3960F7B4" w14:textId="77777777" w:rsidTr="00C44AFD">
        <w:trPr>
          <w:jc w:val="center"/>
        </w:trPr>
        <w:tc>
          <w:tcPr>
            <w:tcW w:w="1167" w:type="pct"/>
            <w:vAlign w:val="center"/>
          </w:tcPr>
          <w:p w14:paraId="3FC4BC0E" w14:textId="77777777" w:rsidR="00E33202" w:rsidRPr="00DA400D" w:rsidRDefault="00E33202" w:rsidP="00C44AFD">
            <w:pPr>
              <w:pStyle w:val="TableText"/>
              <w:rPr>
                <w:sz w:val="22"/>
                <w:szCs w:val="20"/>
                <w:lang w:eastAsia="zh-CN"/>
              </w:rPr>
            </w:pPr>
            <w:r w:rsidRPr="00DA400D">
              <w:t>eUICC</w:t>
            </w:r>
          </w:p>
        </w:tc>
        <w:tc>
          <w:tcPr>
            <w:tcW w:w="3833" w:type="pct"/>
            <w:vAlign w:val="center"/>
          </w:tcPr>
          <w:p w14:paraId="796F2EBD" w14:textId="77777777" w:rsidR="00E33202" w:rsidRPr="00DA400D" w:rsidRDefault="00E33202" w:rsidP="00C44AFD">
            <w:pPr>
              <w:pStyle w:val="TableText"/>
            </w:pPr>
            <w:r w:rsidRPr="00DA400D">
              <w:t>The PROFILE_OPERATIONAL1 is in Disabled state</w:t>
            </w:r>
            <w:r>
              <w:t>.</w:t>
            </w:r>
          </w:p>
        </w:tc>
      </w:tr>
      <w:tr w:rsidR="00E33202" w:rsidRPr="00DA400D" w14:paraId="576F2543" w14:textId="77777777" w:rsidTr="00C44AFD">
        <w:trPr>
          <w:jc w:val="center"/>
        </w:trPr>
        <w:tc>
          <w:tcPr>
            <w:tcW w:w="1167" w:type="pct"/>
            <w:vAlign w:val="center"/>
          </w:tcPr>
          <w:p w14:paraId="580B95B9" w14:textId="77777777" w:rsidR="00E33202" w:rsidRPr="00DA400D" w:rsidRDefault="00E33202" w:rsidP="00C44AFD">
            <w:pPr>
              <w:pStyle w:val="TableText"/>
              <w:rPr>
                <w:sz w:val="22"/>
                <w:szCs w:val="20"/>
                <w:lang w:eastAsia="zh-CN"/>
              </w:rPr>
            </w:pPr>
            <w:r w:rsidRPr="00DA400D">
              <w:t>eUICC</w:t>
            </w:r>
          </w:p>
        </w:tc>
        <w:tc>
          <w:tcPr>
            <w:tcW w:w="3833" w:type="pct"/>
            <w:vAlign w:val="center"/>
          </w:tcPr>
          <w:p w14:paraId="4F7BB22C" w14:textId="77777777" w:rsidR="00E33202" w:rsidRPr="00DA400D" w:rsidRDefault="00E33202" w:rsidP="00C44AFD">
            <w:pPr>
              <w:pStyle w:val="TableText"/>
            </w:pPr>
            <w:r w:rsidRPr="00DA400D">
              <w:t>The PROFILE_OPERATIONAL2 is in Disabled state</w:t>
            </w:r>
            <w:r>
              <w:t>.</w:t>
            </w:r>
          </w:p>
        </w:tc>
      </w:tr>
    </w:tbl>
    <w:p w14:paraId="5DF56F07"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top w:w="57" w:type="dxa"/>
          <w:bottom w:w="57" w:type="dxa"/>
        </w:tblCellMar>
        <w:tblLook w:val="01E0" w:firstRow="1" w:lastRow="1" w:firstColumn="1" w:lastColumn="1" w:noHBand="0" w:noVBand="0"/>
      </w:tblPr>
      <w:tblGrid>
        <w:gridCol w:w="762"/>
        <w:gridCol w:w="1209"/>
        <w:gridCol w:w="2750"/>
        <w:gridCol w:w="4289"/>
      </w:tblGrid>
      <w:tr w:rsidR="004877C1" w:rsidRPr="001F0550" w14:paraId="75DAAF06" w14:textId="77777777" w:rsidTr="004877C1">
        <w:trPr>
          <w:trHeight w:val="314"/>
          <w:jc w:val="center"/>
        </w:trPr>
        <w:tc>
          <w:tcPr>
            <w:tcW w:w="423" w:type="pct"/>
            <w:shd w:val="clear" w:color="auto" w:fill="C00000"/>
            <w:vAlign w:val="center"/>
            <w:hideMark/>
          </w:tcPr>
          <w:p w14:paraId="2BB14AC4" w14:textId="77777777" w:rsidR="004877C1" w:rsidRPr="0061518F" w:rsidRDefault="004877C1" w:rsidP="00C44AFD">
            <w:pPr>
              <w:pStyle w:val="TableHeader"/>
            </w:pPr>
            <w:r w:rsidRPr="001A336D">
              <w:t>Step</w:t>
            </w:r>
          </w:p>
        </w:tc>
        <w:tc>
          <w:tcPr>
            <w:tcW w:w="671" w:type="pct"/>
            <w:shd w:val="clear" w:color="auto" w:fill="C00000"/>
            <w:vAlign w:val="center"/>
            <w:hideMark/>
          </w:tcPr>
          <w:p w14:paraId="4B8E1845" w14:textId="77777777" w:rsidR="004877C1" w:rsidRPr="00065A81" w:rsidRDefault="004877C1" w:rsidP="00C44AFD">
            <w:pPr>
              <w:pStyle w:val="TableHeader"/>
            </w:pPr>
            <w:r w:rsidRPr="00065A81">
              <w:t>Direction</w:t>
            </w:r>
          </w:p>
        </w:tc>
        <w:tc>
          <w:tcPr>
            <w:tcW w:w="1526" w:type="pct"/>
            <w:shd w:val="clear" w:color="auto" w:fill="C00000"/>
            <w:vAlign w:val="center"/>
            <w:hideMark/>
          </w:tcPr>
          <w:p w14:paraId="2545EB74" w14:textId="77777777" w:rsidR="004877C1" w:rsidRPr="00452227" w:rsidRDefault="004877C1" w:rsidP="00C44AFD">
            <w:pPr>
              <w:pStyle w:val="TableHeader"/>
            </w:pPr>
            <w:r w:rsidRPr="00263515">
              <w:t>Sequence / Description</w:t>
            </w:r>
          </w:p>
        </w:tc>
        <w:tc>
          <w:tcPr>
            <w:tcW w:w="2380" w:type="pct"/>
            <w:shd w:val="clear" w:color="auto" w:fill="C00000"/>
            <w:vAlign w:val="center"/>
            <w:hideMark/>
          </w:tcPr>
          <w:p w14:paraId="291DC350" w14:textId="261ED885" w:rsidR="004877C1" w:rsidRPr="00F85498" w:rsidRDefault="004877C1" w:rsidP="00C44AFD">
            <w:pPr>
              <w:pStyle w:val="TableHeader"/>
            </w:pPr>
            <w:r w:rsidRPr="007E5B2A">
              <w:t>Expected result</w:t>
            </w:r>
          </w:p>
        </w:tc>
      </w:tr>
      <w:tr w:rsidR="004877C1" w:rsidRPr="00DA400D" w14:paraId="0554CDA5" w14:textId="77777777" w:rsidTr="004877C1">
        <w:trPr>
          <w:trHeight w:val="314"/>
          <w:jc w:val="center"/>
        </w:trPr>
        <w:tc>
          <w:tcPr>
            <w:tcW w:w="423" w:type="pct"/>
            <w:shd w:val="clear" w:color="auto" w:fill="auto"/>
            <w:vAlign w:val="center"/>
          </w:tcPr>
          <w:p w14:paraId="617966A6" w14:textId="77777777" w:rsidR="004877C1" w:rsidRPr="00DA400D" w:rsidRDefault="004877C1" w:rsidP="00C44AFD">
            <w:pPr>
              <w:pStyle w:val="TableContentLeft"/>
            </w:pPr>
            <w:r w:rsidRPr="00DA400D">
              <w:t>1</w:t>
            </w:r>
          </w:p>
        </w:tc>
        <w:tc>
          <w:tcPr>
            <w:tcW w:w="671" w:type="pct"/>
            <w:shd w:val="clear" w:color="auto" w:fill="auto"/>
            <w:vAlign w:val="center"/>
          </w:tcPr>
          <w:p w14:paraId="0963D6AF" w14:textId="77777777" w:rsidR="004877C1" w:rsidRPr="00DA400D" w:rsidRDefault="004877C1" w:rsidP="00C44AFD">
            <w:pPr>
              <w:pStyle w:val="TableContentLeft"/>
            </w:pPr>
            <w:r w:rsidRPr="00DA400D">
              <w:t>S_EndUser→ LPAd</w:t>
            </w:r>
          </w:p>
        </w:tc>
        <w:tc>
          <w:tcPr>
            <w:tcW w:w="1526" w:type="pct"/>
            <w:shd w:val="clear" w:color="auto" w:fill="auto"/>
            <w:vAlign w:val="center"/>
          </w:tcPr>
          <w:p w14:paraId="562FAC06" w14:textId="77777777" w:rsidR="004877C1" w:rsidRPr="00DA400D" w:rsidRDefault="004877C1" w:rsidP="00C44AFD">
            <w:pPr>
              <w:pStyle w:val="TableContentLeft"/>
            </w:pPr>
            <w:r w:rsidRPr="00DA400D">
              <w:t>Delete Profile procedure is initiated for PROFILE_OPERATIONAL1</w:t>
            </w:r>
          </w:p>
        </w:tc>
        <w:tc>
          <w:tcPr>
            <w:tcW w:w="2380" w:type="pct"/>
            <w:shd w:val="clear" w:color="auto" w:fill="auto"/>
            <w:vAlign w:val="center"/>
          </w:tcPr>
          <w:p w14:paraId="2BD0D3A9" w14:textId="6E37295B" w:rsidR="004877C1" w:rsidRPr="00DA400D" w:rsidRDefault="004877C1" w:rsidP="00D25DCE">
            <w:pPr>
              <w:pStyle w:val="TableContentLeft"/>
            </w:pPr>
            <w:r w:rsidRPr="00C16A57">
              <w:t>Strong Confirmation is requested by the LPAd and confirmed by the End User.</w:t>
            </w:r>
          </w:p>
        </w:tc>
      </w:tr>
      <w:tr w:rsidR="004877C1" w:rsidRPr="00DA400D" w14:paraId="0863DFF4" w14:textId="77777777" w:rsidTr="004877C1">
        <w:trPr>
          <w:trHeight w:val="314"/>
          <w:jc w:val="center"/>
        </w:trPr>
        <w:tc>
          <w:tcPr>
            <w:tcW w:w="423" w:type="pct"/>
            <w:shd w:val="clear" w:color="auto" w:fill="auto"/>
            <w:vAlign w:val="center"/>
          </w:tcPr>
          <w:p w14:paraId="2161DEDA" w14:textId="77777777" w:rsidR="004877C1" w:rsidRPr="00DA400D" w:rsidRDefault="004877C1" w:rsidP="00C44AFD">
            <w:pPr>
              <w:pStyle w:val="TableContentLeft"/>
            </w:pPr>
            <w:r>
              <w:t>2</w:t>
            </w:r>
          </w:p>
        </w:tc>
        <w:tc>
          <w:tcPr>
            <w:tcW w:w="671" w:type="pct"/>
            <w:shd w:val="clear" w:color="auto" w:fill="auto"/>
            <w:vAlign w:val="center"/>
          </w:tcPr>
          <w:p w14:paraId="42AF159B" w14:textId="77777777" w:rsidR="004877C1" w:rsidRPr="00DA400D" w:rsidRDefault="004877C1" w:rsidP="00C44AFD">
            <w:pPr>
              <w:pStyle w:val="TableContentLeft"/>
            </w:pPr>
            <w:r w:rsidRPr="00DA400D">
              <w:t>LPAd → S_SM-DP+</w:t>
            </w:r>
          </w:p>
        </w:tc>
        <w:tc>
          <w:tcPr>
            <w:tcW w:w="1526" w:type="pct"/>
            <w:shd w:val="clear" w:color="auto" w:fill="auto"/>
            <w:vAlign w:val="center"/>
          </w:tcPr>
          <w:p w14:paraId="51DCAEEE" w14:textId="77777777" w:rsidR="004877C1" w:rsidRPr="00DA400D" w:rsidRDefault="004877C1" w:rsidP="00C44AFD">
            <w:pPr>
              <w:pStyle w:val="TableContentLeft"/>
            </w:pPr>
            <w:r w:rsidRPr="00DA400D">
              <w:t>Delete Notification containing #ICCID_OP_PROF1 is sent by the LPAd</w:t>
            </w:r>
          </w:p>
        </w:tc>
        <w:tc>
          <w:tcPr>
            <w:tcW w:w="2380" w:type="pct"/>
            <w:shd w:val="clear" w:color="auto" w:fill="auto"/>
            <w:vAlign w:val="center"/>
          </w:tcPr>
          <w:p w14:paraId="51FB5B0C" w14:textId="77777777" w:rsidR="004877C1" w:rsidRPr="00DA400D" w:rsidRDefault="004877C1" w:rsidP="00C44AFD">
            <w:pPr>
              <w:pStyle w:val="TableContentLeft"/>
            </w:pPr>
            <w:r w:rsidRPr="00DA400D">
              <w:t>The delete Notification  as defined below is received by the S_SM-DP+ within the timeout #IUT_LPAd_NOTIFICATION_TIMEOUT</w:t>
            </w:r>
          </w:p>
          <w:p w14:paraId="32E0C948" w14:textId="77777777" w:rsidR="004877C1" w:rsidRPr="00DA400D" w:rsidRDefault="004877C1" w:rsidP="00C44AFD">
            <w:pPr>
              <w:pStyle w:val="TableContentLeft"/>
            </w:pPr>
            <w:r w:rsidRPr="00DA400D">
              <w:t>MTD_HANDLE_NOTIF(#PENDING_NOTIF_DEL1)</w:t>
            </w:r>
          </w:p>
          <w:p w14:paraId="6400A918" w14:textId="5B2B8327" w:rsidR="004877C1" w:rsidRPr="00DA400D" w:rsidRDefault="004877C1" w:rsidP="00C44AFD">
            <w:pPr>
              <w:pStyle w:val="TableContentLeft"/>
            </w:pPr>
            <w:r w:rsidRPr="00DA400D">
              <w:t>Verify the euiccNotificationSignature &lt;TBS_EUICC_NOTIF_SIG&gt; using the #PK_EUICC_</w:t>
            </w:r>
            <w:r w:rsidR="003B6EFC">
              <w:t>SIG</w:t>
            </w:r>
          </w:p>
        </w:tc>
      </w:tr>
      <w:tr w:rsidR="004877C1" w:rsidRPr="00DA400D" w14:paraId="58A9109A" w14:textId="77777777" w:rsidTr="004877C1">
        <w:trPr>
          <w:trHeight w:val="314"/>
          <w:jc w:val="center"/>
        </w:trPr>
        <w:tc>
          <w:tcPr>
            <w:tcW w:w="423" w:type="pct"/>
            <w:shd w:val="clear" w:color="auto" w:fill="auto"/>
            <w:vAlign w:val="center"/>
          </w:tcPr>
          <w:p w14:paraId="7A934C22" w14:textId="77777777" w:rsidR="004877C1" w:rsidRPr="00DA400D" w:rsidRDefault="004877C1" w:rsidP="00C44AFD">
            <w:pPr>
              <w:pStyle w:val="TableContentLeft"/>
            </w:pPr>
            <w:r>
              <w:t>3</w:t>
            </w:r>
          </w:p>
        </w:tc>
        <w:tc>
          <w:tcPr>
            <w:tcW w:w="671" w:type="pct"/>
            <w:shd w:val="clear" w:color="auto" w:fill="auto"/>
            <w:vAlign w:val="center"/>
          </w:tcPr>
          <w:p w14:paraId="7FDCB2E7" w14:textId="77777777" w:rsidR="004877C1" w:rsidRPr="00DA400D" w:rsidRDefault="004877C1" w:rsidP="00C44AFD">
            <w:pPr>
              <w:pStyle w:val="TableContentLeft"/>
            </w:pPr>
            <w:r w:rsidRPr="00DA400D">
              <w:t>S_EndUser→ LPAd</w:t>
            </w:r>
          </w:p>
        </w:tc>
        <w:tc>
          <w:tcPr>
            <w:tcW w:w="1526" w:type="pct"/>
            <w:shd w:val="clear" w:color="auto" w:fill="auto"/>
            <w:vAlign w:val="center"/>
          </w:tcPr>
          <w:p w14:paraId="50C8402D" w14:textId="77777777" w:rsidR="004877C1" w:rsidRPr="00DA400D" w:rsidRDefault="004877C1" w:rsidP="00C44AFD">
            <w:pPr>
              <w:pStyle w:val="TableContentLeft"/>
            </w:pPr>
            <w:r w:rsidRPr="00DA400D">
              <w:t>Request for List Profiles</w:t>
            </w:r>
          </w:p>
        </w:tc>
        <w:tc>
          <w:tcPr>
            <w:tcW w:w="2380" w:type="pct"/>
            <w:shd w:val="clear" w:color="auto" w:fill="auto"/>
            <w:vAlign w:val="center"/>
          </w:tcPr>
          <w:p w14:paraId="615017AC" w14:textId="4264876C" w:rsidR="004877C1" w:rsidRPr="00DA400D" w:rsidRDefault="004877C1" w:rsidP="00C44AFD">
            <w:pPr>
              <w:pStyle w:val="TableContentLeft"/>
            </w:pPr>
            <w:r w:rsidRPr="00DA400D">
              <w:t>Installed Operational Profiles with their current states are displayed in a human readable format.</w:t>
            </w:r>
            <w:r w:rsidRPr="00DA400D" w:rsidDel="00C60A09">
              <w:t xml:space="preserve"> </w:t>
            </w:r>
            <w:r w:rsidRPr="00DA400D">
              <w:t xml:space="preserve">PROFILE_OPERATIONAL1 is not shown. </w:t>
            </w:r>
          </w:p>
        </w:tc>
      </w:tr>
      <w:tr w:rsidR="00E33202" w:rsidRPr="00DA400D" w14:paraId="2C18A0FE" w14:textId="77777777" w:rsidTr="00C44AFD">
        <w:trPr>
          <w:trHeight w:val="314"/>
          <w:jc w:val="center"/>
        </w:trPr>
        <w:tc>
          <w:tcPr>
            <w:tcW w:w="5000" w:type="pct"/>
            <w:gridSpan w:val="4"/>
            <w:shd w:val="clear" w:color="auto" w:fill="auto"/>
            <w:vAlign w:val="center"/>
          </w:tcPr>
          <w:p w14:paraId="68EECC18" w14:textId="77777777" w:rsidR="00E33202" w:rsidRPr="00DA400D" w:rsidRDefault="00E33202" w:rsidP="00C44AFD">
            <w:pPr>
              <w:pStyle w:val="TableIndentedText"/>
            </w:pPr>
            <w:r>
              <w:t>NOTE</w:t>
            </w:r>
            <w:r w:rsidRPr="00DA400D">
              <w:t>:</w:t>
            </w:r>
            <w:r>
              <w:rPr>
                <w:rStyle w:val="PlaceholderText"/>
              </w:rPr>
              <w:t xml:space="preserve"> </w:t>
            </w:r>
            <w:r>
              <w:rPr>
                <w:rStyle w:val="PlaceholderText"/>
              </w:rPr>
              <w:tab/>
            </w:r>
            <w:r w:rsidRPr="00DA400D">
              <w:t xml:space="preserve">The timeout in Step </w:t>
            </w:r>
            <w:r>
              <w:t>2</w:t>
            </w:r>
            <w:r w:rsidRPr="00DA400D">
              <w:t xml:space="preserve"> SHALL start after the End User Intent verification.</w:t>
            </w:r>
          </w:p>
        </w:tc>
      </w:tr>
    </w:tbl>
    <w:p w14:paraId="47E4F5CF" w14:textId="77777777" w:rsidR="00E33202" w:rsidRPr="002C01B0" w:rsidRDefault="00E33202" w:rsidP="00E33202">
      <w:pPr>
        <w:pStyle w:val="Heading5"/>
        <w:numPr>
          <w:ilvl w:val="0"/>
          <w:numId w:val="0"/>
        </w:numPr>
        <w:ind w:left="1304" w:hanging="1304"/>
      </w:pPr>
      <w:r w:rsidRPr="002C01B0">
        <w:rPr>
          <w14:scene3d>
            <w14:camera w14:prst="orthographicFront"/>
            <w14:lightRig w14:rig="threePt" w14:dir="t">
              <w14:rot w14:lat="0" w14:lon="0" w14:rev="0"/>
            </w14:lightRig>
          </w14:scene3d>
        </w:rPr>
        <w:lastRenderedPageBreak/>
        <w:t>5.4.4.2.2</w:t>
      </w:r>
      <w:r w:rsidRPr="002C01B0">
        <w:rPr>
          <w14:scene3d>
            <w14:camera w14:prst="orthographicFront"/>
            <w14:lightRig w14:rig="threePt" w14:dir="t">
              <w14:rot w14:lat="0" w14:lon="0" w14:rev="0"/>
            </w14:lightRig>
          </w14:scene3d>
        </w:rPr>
        <w:tab/>
      </w:r>
      <w:r w:rsidRPr="00187771">
        <w:t>TC_LPAd_DeleteProfile_Enabled_without_PPR</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34"/>
        <w:gridCol w:w="6876"/>
      </w:tblGrid>
      <w:tr w:rsidR="00E33202" w:rsidRPr="00DA400D" w14:paraId="4139CE46" w14:textId="77777777" w:rsidTr="00C44AFD">
        <w:trPr>
          <w:jc w:val="center"/>
        </w:trPr>
        <w:tc>
          <w:tcPr>
            <w:tcW w:w="5000" w:type="pct"/>
            <w:gridSpan w:val="2"/>
            <w:shd w:val="clear" w:color="auto" w:fill="BFBFBF" w:themeFill="background1" w:themeFillShade="BF"/>
            <w:vAlign w:val="center"/>
            <w:hideMark/>
          </w:tcPr>
          <w:p w14:paraId="35B6CF41" w14:textId="77777777" w:rsidR="00E33202" w:rsidRPr="00DA400D" w:rsidRDefault="00E33202" w:rsidP="00C44AFD">
            <w:pPr>
              <w:pStyle w:val="TableHeaderGray"/>
              <w:rPr>
                <w:rStyle w:val="PlaceholderText"/>
                <w:rFonts w:eastAsia="SimSun"/>
                <w:lang w:val="en-GB"/>
              </w:rPr>
            </w:pPr>
            <w:r w:rsidRPr="00DA400D">
              <w:rPr>
                <w:lang w:val="en-GB"/>
              </w:rPr>
              <w:t>General Initial Conditions</w:t>
            </w:r>
          </w:p>
        </w:tc>
      </w:tr>
      <w:tr w:rsidR="00E33202" w:rsidRPr="00DA400D" w14:paraId="3848CA35" w14:textId="77777777" w:rsidTr="00C44AFD">
        <w:trPr>
          <w:jc w:val="center"/>
        </w:trPr>
        <w:tc>
          <w:tcPr>
            <w:tcW w:w="1184" w:type="pct"/>
            <w:shd w:val="clear" w:color="auto" w:fill="BFBFBF" w:themeFill="background1" w:themeFillShade="BF"/>
            <w:vAlign w:val="center"/>
            <w:hideMark/>
          </w:tcPr>
          <w:p w14:paraId="61AB2F37" w14:textId="77777777" w:rsidR="00E33202" w:rsidRPr="00DA400D" w:rsidRDefault="00E33202" w:rsidP="00C44AFD">
            <w:pPr>
              <w:pStyle w:val="TableHeaderGray"/>
              <w:rPr>
                <w:lang w:val="en-GB"/>
              </w:rPr>
            </w:pPr>
            <w:r w:rsidRPr="00DA400D">
              <w:rPr>
                <w:lang w:val="en-GB"/>
              </w:rPr>
              <w:t>Entity</w:t>
            </w:r>
          </w:p>
        </w:tc>
        <w:tc>
          <w:tcPr>
            <w:tcW w:w="3816" w:type="pct"/>
            <w:shd w:val="clear" w:color="auto" w:fill="BFBFBF" w:themeFill="background1" w:themeFillShade="BF"/>
            <w:vAlign w:val="center"/>
            <w:hideMark/>
          </w:tcPr>
          <w:p w14:paraId="7F3F3E5F" w14:textId="77777777" w:rsidR="00E33202" w:rsidRPr="00DA400D" w:rsidRDefault="00E33202" w:rsidP="00C44AFD">
            <w:pPr>
              <w:pStyle w:val="TableHeaderGray"/>
              <w:rPr>
                <w:rStyle w:val="PlaceholderText"/>
                <w:rFonts w:eastAsia="SimSun"/>
                <w:lang w:val="en-GB"/>
              </w:rPr>
            </w:pPr>
            <w:r w:rsidRPr="00DA400D">
              <w:rPr>
                <w:lang w:val="en-GB"/>
              </w:rPr>
              <w:t>Description of the general initial condition</w:t>
            </w:r>
          </w:p>
        </w:tc>
      </w:tr>
      <w:tr w:rsidR="00E33202" w:rsidRPr="00DA400D" w14:paraId="10A2BF58" w14:textId="77777777" w:rsidTr="00C44AFD">
        <w:trPr>
          <w:jc w:val="center"/>
        </w:trPr>
        <w:tc>
          <w:tcPr>
            <w:tcW w:w="1184" w:type="pct"/>
            <w:vAlign w:val="center"/>
            <w:hideMark/>
          </w:tcPr>
          <w:p w14:paraId="5B822B4B" w14:textId="77777777" w:rsidR="00E33202" w:rsidRPr="002C01B0" w:rsidRDefault="00E33202" w:rsidP="00C44AFD">
            <w:pPr>
              <w:pStyle w:val="TableText"/>
            </w:pPr>
            <w:r w:rsidRPr="005D20DD">
              <w:t>Device</w:t>
            </w:r>
          </w:p>
        </w:tc>
        <w:tc>
          <w:tcPr>
            <w:tcW w:w="3816" w:type="pct"/>
            <w:vAlign w:val="center"/>
            <w:hideMark/>
          </w:tcPr>
          <w:p w14:paraId="2BC3C67F" w14:textId="77777777" w:rsidR="00E33202" w:rsidRPr="005D20DD" w:rsidRDefault="00E33202" w:rsidP="00C44AFD">
            <w:pPr>
              <w:pStyle w:val="TableText"/>
            </w:pPr>
            <w:r w:rsidRPr="005D20DD">
              <w:t>The protection of access to the LUI is disabled</w:t>
            </w:r>
            <w:r>
              <w:t>.</w:t>
            </w:r>
          </w:p>
        </w:tc>
      </w:tr>
    </w:tbl>
    <w:p w14:paraId="4E935834" w14:textId="77777777" w:rsidR="00E33202" w:rsidRPr="00DA400D" w:rsidRDefault="00E33202" w:rsidP="00E33202">
      <w:pPr>
        <w:pStyle w:val="Heading6no"/>
      </w:pPr>
      <w:r w:rsidRPr="00DA400D">
        <w:t>Test Sequence #01 Nominal: Deleting Enabled Profile, No PPRs</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E33202" w:rsidRPr="00DA400D" w14:paraId="63B2EBE1" w14:textId="77777777" w:rsidTr="00C44AFD">
        <w:trPr>
          <w:jc w:val="center"/>
        </w:trPr>
        <w:tc>
          <w:tcPr>
            <w:tcW w:w="1167" w:type="pct"/>
            <w:shd w:val="clear" w:color="auto" w:fill="BFBFBF" w:themeFill="background1" w:themeFillShade="BF"/>
            <w:vAlign w:val="center"/>
          </w:tcPr>
          <w:p w14:paraId="05AB9671"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22B70E79" w14:textId="77777777" w:rsidR="00E33202" w:rsidRPr="00DA400D" w:rsidRDefault="00E33202" w:rsidP="00C44AFD">
            <w:pPr>
              <w:pStyle w:val="TableHeaderGray"/>
              <w:rPr>
                <w:rFonts w:eastAsia="SimSun"/>
                <w:lang w:val="en-GB"/>
              </w:rPr>
            </w:pPr>
          </w:p>
        </w:tc>
      </w:tr>
      <w:tr w:rsidR="00E33202" w:rsidRPr="00DA400D" w14:paraId="64E16DFC" w14:textId="77777777" w:rsidTr="00C44AFD">
        <w:trPr>
          <w:jc w:val="center"/>
        </w:trPr>
        <w:tc>
          <w:tcPr>
            <w:tcW w:w="1167" w:type="pct"/>
            <w:shd w:val="clear" w:color="auto" w:fill="BFBFBF" w:themeFill="background1" w:themeFillShade="BF"/>
            <w:vAlign w:val="center"/>
          </w:tcPr>
          <w:p w14:paraId="62101238"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1D97D55F" w14:textId="77777777" w:rsidR="00E33202" w:rsidRPr="00DA400D" w:rsidRDefault="00E33202" w:rsidP="00C44AFD">
            <w:pPr>
              <w:pStyle w:val="TableHeaderGray"/>
              <w:rPr>
                <w:rFonts w:eastAsia="SimSun"/>
                <w:lang w:val="en-GB"/>
              </w:rPr>
            </w:pPr>
            <w:r w:rsidRPr="00DA400D">
              <w:rPr>
                <w:lang w:val="en-GB"/>
              </w:rPr>
              <w:t>Description of the initial condition</w:t>
            </w:r>
          </w:p>
        </w:tc>
      </w:tr>
      <w:tr w:rsidR="00E33202" w:rsidRPr="00DA400D" w14:paraId="6EBDB702" w14:textId="77777777" w:rsidTr="00C44AFD">
        <w:trPr>
          <w:jc w:val="center"/>
        </w:trPr>
        <w:tc>
          <w:tcPr>
            <w:tcW w:w="1167" w:type="pct"/>
            <w:vAlign w:val="center"/>
          </w:tcPr>
          <w:p w14:paraId="37453989" w14:textId="77777777" w:rsidR="00E33202" w:rsidRPr="002C01B0" w:rsidRDefault="00E33202" w:rsidP="00C44AFD">
            <w:pPr>
              <w:pStyle w:val="TableText"/>
            </w:pPr>
            <w:r w:rsidRPr="005D20DD">
              <w:t>eUICC</w:t>
            </w:r>
          </w:p>
        </w:tc>
        <w:tc>
          <w:tcPr>
            <w:tcW w:w="3833" w:type="pct"/>
            <w:vAlign w:val="center"/>
          </w:tcPr>
          <w:p w14:paraId="75BD0034" w14:textId="77777777" w:rsidR="00E33202" w:rsidRPr="002C01B0" w:rsidRDefault="00E33202" w:rsidP="00C44AFD">
            <w:pPr>
              <w:pStyle w:val="TableText"/>
            </w:pPr>
            <w:r w:rsidRPr="005D20DD">
              <w:t>The PROFILE_OPERATIONAL5 is installed on the eUICC</w:t>
            </w:r>
            <w:r>
              <w:t>.</w:t>
            </w:r>
          </w:p>
        </w:tc>
      </w:tr>
      <w:tr w:rsidR="00E33202" w:rsidRPr="00DA400D" w14:paraId="45BA4690" w14:textId="77777777" w:rsidTr="00C44AFD">
        <w:trPr>
          <w:jc w:val="center"/>
        </w:trPr>
        <w:tc>
          <w:tcPr>
            <w:tcW w:w="1167" w:type="pct"/>
            <w:vAlign w:val="center"/>
          </w:tcPr>
          <w:p w14:paraId="7F22CC1F" w14:textId="77777777" w:rsidR="00E33202" w:rsidRPr="002C01B0" w:rsidRDefault="00E33202" w:rsidP="00C44AFD">
            <w:pPr>
              <w:pStyle w:val="TableText"/>
            </w:pPr>
            <w:r w:rsidRPr="005D20DD">
              <w:t>eUICC</w:t>
            </w:r>
          </w:p>
        </w:tc>
        <w:tc>
          <w:tcPr>
            <w:tcW w:w="3833" w:type="pct"/>
            <w:vAlign w:val="center"/>
          </w:tcPr>
          <w:p w14:paraId="74FDBFF6" w14:textId="77777777" w:rsidR="00E33202" w:rsidRPr="002C01B0" w:rsidRDefault="00E33202" w:rsidP="00C44AFD">
            <w:pPr>
              <w:pStyle w:val="TableText"/>
            </w:pPr>
            <w:r w:rsidRPr="005D20DD">
              <w:t xml:space="preserve"> The PROFILE_OPERATIONAL2 with #METADATA_OP_PROF2</w:t>
            </w:r>
            <w:r w:rsidRPr="002C01B0">
              <w:t>_TEST_DP_ADDRESS1</w:t>
            </w:r>
            <w:r w:rsidRPr="005D20DD">
              <w:t xml:space="preserve"> is installed on the eUICC</w:t>
            </w:r>
            <w:r>
              <w:t>.</w:t>
            </w:r>
          </w:p>
        </w:tc>
      </w:tr>
      <w:tr w:rsidR="00E33202" w:rsidRPr="00DA400D" w14:paraId="3BB80890" w14:textId="77777777" w:rsidTr="00C44AFD">
        <w:trPr>
          <w:jc w:val="center"/>
        </w:trPr>
        <w:tc>
          <w:tcPr>
            <w:tcW w:w="1167" w:type="pct"/>
            <w:vAlign w:val="center"/>
          </w:tcPr>
          <w:p w14:paraId="1631E871" w14:textId="77777777" w:rsidR="00E33202" w:rsidRPr="00DA400D" w:rsidRDefault="00E33202" w:rsidP="00C44AFD">
            <w:pPr>
              <w:pStyle w:val="TableText"/>
              <w:rPr>
                <w:sz w:val="22"/>
                <w:szCs w:val="20"/>
                <w:lang w:eastAsia="zh-CN"/>
              </w:rPr>
            </w:pPr>
            <w:r w:rsidRPr="00DA400D">
              <w:t>eUICC</w:t>
            </w:r>
          </w:p>
        </w:tc>
        <w:tc>
          <w:tcPr>
            <w:tcW w:w="3833" w:type="pct"/>
            <w:vAlign w:val="center"/>
          </w:tcPr>
          <w:p w14:paraId="13AF00A2" w14:textId="77777777" w:rsidR="00E33202" w:rsidRPr="005D20DD" w:rsidRDefault="00E33202" w:rsidP="00C44AFD">
            <w:pPr>
              <w:pStyle w:val="TableText"/>
            </w:pPr>
            <w:r w:rsidRPr="005D20DD">
              <w:t>The PROFILE_OPERATIONAL5 is in Enabled state</w:t>
            </w:r>
            <w:r>
              <w:t>.</w:t>
            </w:r>
          </w:p>
        </w:tc>
      </w:tr>
      <w:tr w:rsidR="00E33202" w:rsidRPr="00DA400D" w14:paraId="723645C3" w14:textId="77777777" w:rsidTr="00C44AFD">
        <w:trPr>
          <w:jc w:val="center"/>
        </w:trPr>
        <w:tc>
          <w:tcPr>
            <w:tcW w:w="1167" w:type="pct"/>
            <w:vAlign w:val="center"/>
          </w:tcPr>
          <w:p w14:paraId="1E2D619E" w14:textId="77777777" w:rsidR="00E33202" w:rsidRPr="00DA400D" w:rsidRDefault="00E33202" w:rsidP="00C44AFD">
            <w:pPr>
              <w:pStyle w:val="TableText"/>
              <w:rPr>
                <w:sz w:val="22"/>
                <w:szCs w:val="20"/>
                <w:lang w:eastAsia="zh-CN"/>
              </w:rPr>
            </w:pPr>
            <w:r w:rsidRPr="00DA400D">
              <w:t>eUICC</w:t>
            </w:r>
          </w:p>
        </w:tc>
        <w:tc>
          <w:tcPr>
            <w:tcW w:w="3833" w:type="pct"/>
            <w:vAlign w:val="center"/>
          </w:tcPr>
          <w:p w14:paraId="4E06B40D" w14:textId="77777777" w:rsidR="00E33202" w:rsidRPr="005D20DD" w:rsidRDefault="00E33202" w:rsidP="00C44AFD">
            <w:pPr>
              <w:pStyle w:val="TableText"/>
            </w:pPr>
            <w:r w:rsidRPr="005D20DD">
              <w:t>The PROFILE_OPERATIONAL2 is in Disabled state</w:t>
            </w:r>
            <w:r>
              <w:t>.</w:t>
            </w:r>
          </w:p>
        </w:tc>
      </w:tr>
    </w:tbl>
    <w:p w14:paraId="271F5163" w14:textId="77777777" w:rsidR="00E33202" w:rsidRPr="001F0550" w:rsidRDefault="00E33202" w:rsidP="00E33202">
      <w:pPr>
        <w:ind w:left="-567"/>
        <w:rPr>
          <w:sz w:val="20"/>
          <w:lang w:eastAsia="de-D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top w:w="57" w:type="dxa"/>
          <w:bottom w:w="57" w:type="dxa"/>
        </w:tblCellMar>
        <w:tblLook w:val="01E0" w:firstRow="1" w:lastRow="1" w:firstColumn="1" w:lastColumn="1" w:noHBand="0" w:noVBand="0"/>
      </w:tblPr>
      <w:tblGrid>
        <w:gridCol w:w="762"/>
        <w:gridCol w:w="1209"/>
        <w:gridCol w:w="2750"/>
        <w:gridCol w:w="4289"/>
      </w:tblGrid>
      <w:tr w:rsidR="004877C1" w:rsidRPr="001F0550" w14:paraId="0C19055E" w14:textId="77777777" w:rsidTr="004877C1">
        <w:trPr>
          <w:trHeight w:val="314"/>
          <w:jc w:val="center"/>
        </w:trPr>
        <w:tc>
          <w:tcPr>
            <w:tcW w:w="423" w:type="pct"/>
            <w:shd w:val="clear" w:color="auto" w:fill="C00000"/>
            <w:vAlign w:val="center"/>
            <w:hideMark/>
          </w:tcPr>
          <w:p w14:paraId="77820D11" w14:textId="77777777" w:rsidR="004877C1" w:rsidRPr="0061518F" w:rsidRDefault="004877C1" w:rsidP="00C44AFD">
            <w:pPr>
              <w:pStyle w:val="TableHeader"/>
            </w:pPr>
            <w:r w:rsidRPr="001A336D">
              <w:t>Step</w:t>
            </w:r>
          </w:p>
        </w:tc>
        <w:tc>
          <w:tcPr>
            <w:tcW w:w="671" w:type="pct"/>
            <w:shd w:val="clear" w:color="auto" w:fill="C00000"/>
            <w:vAlign w:val="center"/>
            <w:hideMark/>
          </w:tcPr>
          <w:p w14:paraId="533C37AA" w14:textId="77777777" w:rsidR="004877C1" w:rsidRPr="00065A81" w:rsidRDefault="004877C1" w:rsidP="00C44AFD">
            <w:pPr>
              <w:pStyle w:val="TableHeader"/>
            </w:pPr>
            <w:r w:rsidRPr="00065A81">
              <w:t>Direction</w:t>
            </w:r>
          </w:p>
        </w:tc>
        <w:tc>
          <w:tcPr>
            <w:tcW w:w="1526" w:type="pct"/>
            <w:shd w:val="clear" w:color="auto" w:fill="C00000"/>
            <w:vAlign w:val="center"/>
            <w:hideMark/>
          </w:tcPr>
          <w:p w14:paraId="48306394" w14:textId="77777777" w:rsidR="004877C1" w:rsidRPr="00452227" w:rsidRDefault="004877C1" w:rsidP="00C44AFD">
            <w:pPr>
              <w:pStyle w:val="TableHeader"/>
            </w:pPr>
            <w:r w:rsidRPr="00263515">
              <w:t>Sequence / Description</w:t>
            </w:r>
          </w:p>
        </w:tc>
        <w:tc>
          <w:tcPr>
            <w:tcW w:w="2380" w:type="pct"/>
            <w:shd w:val="clear" w:color="auto" w:fill="C00000"/>
            <w:vAlign w:val="center"/>
            <w:hideMark/>
          </w:tcPr>
          <w:p w14:paraId="6BF40963" w14:textId="61E6363F" w:rsidR="004877C1" w:rsidRPr="00F85498" w:rsidRDefault="004877C1" w:rsidP="00C44AFD">
            <w:pPr>
              <w:pStyle w:val="TableHeader"/>
            </w:pPr>
            <w:r w:rsidRPr="007E5B2A">
              <w:t>Expected result</w:t>
            </w:r>
          </w:p>
        </w:tc>
      </w:tr>
      <w:tr w:rsidR="004877C1" w:rsidRPr="00DA400D" w14:paraId="391A3280" w14:textId="77777777" w:rsidTr="004877C1">
        <w:trPr>
          <w:trHeight w:val="314"/>
          <w:jc w:val="center"/>
        </w:trPr>
        <w:tc>
          <w:tcPr>
            <w:tcW w:w="423" w:type="pct"/>
            <w:shd w:val="clear" w:color="auto" w:fill="auto"/>
            <w:vAlign w:val="center"/>
          </w:tcPr>
          <w:p w14:paraId="36EF97ED" w14:textId="77777777" w:rsidR="004877C1" w:rsidRPr="00DA400D" w:rsidRDefault="004877C1" w:rsidP="00C44AFD">
            <w:pPr>
              <w:pStyle w:val="TableContentLeft"/>
            </w:pPr>
            <w:r w:rsidRPr="00DA400D">
              <w:t>1</w:t>
            </w:r>
          </w:p>
        </w:tc>
        <w:tc>
          <w:tcPr>
            <w:tcW w:w="671" w:type="pct"/>
            <w:shd w:val="clear" w:color="auto" w:fill="auto"/>
            <w:vAlign w:val="center"/>
          </w:tcPr>
          <w:p w14:paraId="20A44274" w14:textId="77777777" w:rsidR="004877C1" w:rsidRPr="00DA400D" w:rsidRDefault="004877C1" w:rsidP="00C44AFD">
            <w:pPr>
              <w:pStyle w:val="TableContentLeft"/>
            </w:pPr>
            <w:r w:rsidRPr="00DA400D">
              <w:t>S_EndUser→ LPAd</w:t>
            </w:r>
          </w:p>
        </w:tc>
        <w:tc>
          <w:tcPr>
            <w:tcW w:w="1526" w:type="pct"/>
            <w:shd w:val="clear" w:color="auto" w:fill="auto"/>
            <w:vAlign w:val="center"/>
          </w:tcPr>
          <w:p w14:paraId="5896306F" w14:textId="77777777" w:rsidR="004877C1" w:rsidRPr="00DA400D" w:rsidRDefault="004877C1" w:rsidP="00C44AFD">
            <w:pPr>
              <w:pStyle w:val="TableContentLeft"/>
            </w:pPr>
            <w:r w:rsidRPr="00DA400D">
              <w:t xml:space="preserve">Initiate Delete Profile procedure for PROFILE_OPERATIONAL5 </w:t>
            </w:r>
          </w:p>
        </w:tc>
        <w:tc>
          <w:tcPr>
            <w:tcW w:w="2380" w:type="pct"/>
            <w:shd w:val="clear" w:color="auto" w:fill="auto"/>
            <w:vAlign w:val="center"/>
          </w:tcPr>
          <w:p w14:paraId="1689A20B" w14:textId="68664296" w:rsidR="004877C1" w:rsidRPr="00DA400D" w:rsidRDefault="004877C1" w:rsidP="00C44AFD">
            <w:pPr>
              <w:pStyle w:val="TableContentLeft"/>
            </w:pPr>
            <w:r w:rsidRPr="00C16A57">
              <w:t>Strong Confirmation is requested by the LPAd and confirmed by the End User.</w:t>
            </w:r>
          </w:p>
        </w:tc>
      </w:tr>
      <w:tr w:rsidR="004877C1" w:rsidRPr="00DA400D" w14:paraId="1349E8F1" w14:textId="77777777" w:rsidTr="004877C1">
        <w:trPr>
          <w:trHeight w:val="314"/>
          <w:jc w:val="center"/>
        </w:trPr>
        <w:tc>
          <w:tcPr>
            <w:tcW w:w="423" w:type="pct"/>
            <w:shd w:val="clear" w:color="auto" w:fill="auto"/>
            <w:vAlign w:val="center"/>
          </w:tcPr>
          <w:p w14:paraId="3D101C50" w14:textId="77777777" w:rsidR="004877C1" w:rsidRPr="00DA400D" w:rsidRDefault="004877C1" w:rsidP="00C44AFD">
            <w:pPr>
              <w:pStyle w:val="TableContentLeft"/>
            </w:pPr>
            <w:r>
              <w:t>2</w:t>
            </w:r>
          </w:p>
        </w:tc>
        <w:tc>
          <w:tcPr>
            <w:tcW w:w="671" w:type="pct"/>
            <w:shd w:val="clear" w:color="auto" w:fill="auto"/>
            <w:vAlign w:val="center"/>
          </w:tcPr>
          <w:p w14:paraId="2E1AEB4D" w14:textId="77777777" w:rsidR="004877C1" w:rsidRPr="00DA400D" w:rsidRDefault="004877C1" w:rsidP="00C44AFD">
            <w:pPr>
              <w:pStyle w:val="TableContentLeft"/>
            </w:pPr>
            <w:r w:rsidRPr="00DA400D">
              <w:t>LPAd → S_SM-DP+</w:t>
            </w:r>
          </w:p>
        </w:tc>
        <w:tc>
          <w:tcPr>
            <w:tcW w:w="1526" w:type="pct"/>
            <w:shd w:val="clear" w:color="auto" w:fill="auto"/>
            <w:vAlign w:val="center"/>
          </w:tcPr>
          <w:p w14:paraId="59C1B254" w14:textId="77777777" w:rsidR="004877C1" w:rsidRPr="00DA400D" w:rsidRDefault="004877C1" w:rsidP="00C44AFD">
            <w:pPr>
              <w:pStyle w:val="TableContentLeft"/>
            </w:pPr>
            <w:r w:rsidRPr="00DA400D">
              <w:t>Send Disable Notification containing #ICCID_OP_PROF5</w:t>
            </w:r>
          </w:p>
        </w:tc>
        <w:tc>
          <w:tcPr>
            <w:tcW w:w="2380" w:type="pct"/>
            <w:shd w:val="clear" w:color="auto" w:fill="auto"/>
            <w:vAlign w:val="center"/>
          </w:tcPr>
          <w:p w14:paraId="1E28AD9B" w14:textId="77777777" w:rsidR="004877C1" w:rsidRPr="00DA400D" w:rsidRDefault="004877C1" w:rsidP="00C44AFD">
            <w:pPr>
              <w:pStyle w:val="TableContentLeft"/>
            </w:pPr>
            <w:r w:rsidRPr="00DA400D">
              <w:t>The disable Notification as defined below is received by the S_SM-DP+ within the timeout #IUT_LPAd_NOTIFICATION_TIMEOUT</w:t>
            </w:r>
          </w:p>
          <w:p w14:paraId="1998C67D" w14:textId="77777777" w:rsidR="004877C1" w:rsidRPr="00DA400D" w:rsidRDefault="004877C1" w:rsidP="00C44AFD">
            <w:pPr>
              <w:pStyle w:val="TableContentLeft"/>
            </w:pPr>
            <w:r w:rsidRPr="00DA400D">
              <w:t>MTD_HANDLE_NOTIF(#PENDING_NOTIF_DIS5)</w:t>
            </w:r>
          </w:p>
          <w:p w14:paraId="15035F36" w14:textId="2E91C460" w:rsidR="004877C1" w:rsidRPr="00DA400D" w:rsidRDefault="004877C1" w:rsidP="00C44AFD">
            <w:pPr>
              <w:pStyle w:val="TableContentLeft"/>
            </w:pPr>
            <w:r w:rsidRPr="00DA400D">
              <w:t>Verify the euiccNotificationSignature &lt;TBS_EUICC_NOTIF_SIG&gt; using the #PK_EUICC_</w:t>
            </w:r>
            <w:r w:rsidR="00AA2F8D">
              <w:t>SIG</w:t>
            </w:r>
          </w:p>
          <w:p w14:paraId="30930595" w14:textId="79261A51" w:rsidR="004877C1" w:rsidRPr="00DA400D" w:rsidRDefault="004877C1" w:rsidP="00C44AFD">
            <w:pPr>
              <w:pStyle w:val="TableContentLeft"/>
            </w:pPr>
            <w:r>
              <w:t>See NOTE</w:t>
            </w:r>
          </w:p>
        </w:tc>
      </w:tr>
      <w:tr w:rsidR="004877C1" w:rsidRPr="00DA400D" w14:paraId="35626E40" w14:textId="77777777" w:rsidTr="004877C1">
        <w:trPr>
          <w:trHeight w:val="314"/>
          <w:jc w:val="center"/>
        </w:trPr>
        <w:tc>
          <w:tcPr>
            <w:tcW w:w="423" w:type="pct"/>
            <w:shd w:val="clear" w:color="auto" w:fill="auto"/>
            <w:vAlign w:val="center"/>
          </w:tcPr>
          <w:p w14:paraId="157A27CA" w14:textId="77777777" w:rsidR="004877C1" w:rsidRPr="00DA400D" w:rsidRDefault="004877C1" w:rsidP="00C44AFD">
            <w:pPr>
              <w:pStyle w:val="TableContentLeft"/>
            </w:pPr>
            <w:r>
              <w:t>3</w:t>
            </w:r>
          </w:p>
        </w:tc>
        <w:tc>
          <w:tcPr>
            <w:tcW w:w="671" w:type="pct"/>
            <w:shd w:val="clear" w:color="auto" w:fill="auto"/>
            <w:vAlign w:val="center"/>
          </w:tcPr>
          <w:p w14:paraId="0A5539BE" w14:textId="77777777" w:rsidR="004877C1" w:rsidRPr="00DA400D" w:rsidRDefault="004877C1" w:rsidP="00C44AFD">
            <w:pPr>
              <w:pStyle w:val="TableContentLeft"/>
            </w:pPr>
            <w:r w:rsidRPr="00DA400D">
              <w:t>LPAd →  S_SM-DP+</w:t>
            </w:r>
          </w:p>
        </w:tc>
        <w:tc>
          <w:tcPr>
            <w:tcW w:w="1526" w:type="pct"/>
            <w:shd w:val="clear" w:color="auto" w:fill="auto"/>
            <w:vAlign w:val="center"/>
          </w:tcPr>
          <w:p w14:paraId="0294DAD6" w14:textId="77777777" w:rsidR="004877C1" w:rsidRPr="00DA400D" w:rsidRDefault="004877C1" w:rsidP="00C44AFD">
            <w:pPr>
              <w:pStyle w:val="TableContentLeft"/>
            </w:pPr>
            <w:r w:rsidRPr="00DA400D">
              <w:t>Send Delete Notification containing #ICCID_OP_PROF5</w:t>
            </w:r>
          </w:p>
        </w:tc>
        <w:tc>
          <w:tcPr>
            <w:tcW w:w="2380" w:type="pct"/>
            <w:shd w:val="clear" w:color="auto" w:fill="auto"/>
            <w:vAlign w:val="center"/>
          </w:tcPr>
          <w:p w14:paraId="210366D0" w14:textId="77777777" w:rsidR="004877C1" w:rsidRPr="00DA400D" w:rsidRDefault="004877C1" w:rsidP="00C44AFD">
            <w:pPr>
              <w:pStyle w:val="TableContentLeft"/>
            </w:pPr>
            <w:r w:rsidRPr="00DA400D">
              <w:t>The delete Notification as defined below is received by the S_SM-DP+ within the timeout #IUT_LPAd_NOTIFICATION_TIMEOUT</w:t>
            </w:r>
          </w:p>
          <w:p w14:paraId="1A8BFE59" w14:textId="77777777" w:rsidR="004877C1" w:rsidRPr="00DA400D" w:rsidRDefault="004877C1" w:rsidP="00C44AFD">
            <w:pPr>
              <w:pStyle w:val="TableContentLeft"/>
            </w:pPr>
            <w:r w:rsidRPr="00DA400D">
              <w:t>MTD_HANDLE_NOTIF(#PENDING_NOTIF_DEL5)</w:t>
            </w:r>
          </w:p>
          <w:p w14:paraId="07A96C6F" w14:textId="29275897" w:rsidR="004877C1" w:rsidRPr="00DA400D" w:rsidRDefault="004877C1" w:rsidP="00C44AFD">
            <w:pPr>
              <w:pStyle w:val="TableContentLeft"/>
            </w:pPr>
            <w:r w:rsidRPr="00DA400D">
              <w:t>Verify the euiccNotificationSignature &lt;TBS_EUICC_NOTIF_SIG&gt; using the #PK_EUICC_</w:t>
            </w:r>
            <w:r w:rsidR="00AA2F8D">
              <w:t>SIG</w:t>
            </w:r>
          </w:p>
          <w:p w14:paraId="6EAE7243" w14:textId="2A52301A" w:rsidR="004877C1" w:rsidRPr="00DA400D" w:rsidRDefault="004877C1" w:rsidP="00C44AFD">
            <w:pPr>
              <w:pStyle w:val="TableContentLeft"/>
            </w:pPr>
            <w:r>
              <w:t>See NOTE</w:t>
            </w:r>
          </w:p>
        </w:tc>
      </w:tr>
      <w:tr w:rsidR="004877C1" w:rsidRPr="00DA400D" w14:paraId="0535F9A5" w14:textId="77777777" w:rsidTr="004877C1">
        <w:trPr>
          <w:trHeight w:val="314"/>
          <w:jc w:val="center"/>
        </w:trPr>
        <w:tc>
          <w:tcPr>
            <w:tcW w:w="423" w:type="pct"/>
            <w:shd w:val="clear" w:color="auto" w:fill="auto"/>
            <w:vAlign w:val="center"/>
          </w:tcPr>
          <w:p w14:paraId="1C2C551C" w14:textId="77777777" w:rsidR="004877C1" w:rsidRPr="00DA400D" w:rsidRDefault="004877C1" w:rsidP="00C44AFD">
            <w:pPr>
              <w:pStyle w:val="TableContentLeft"/>
            </w:pPr>
            <w:r>
              <w:t>4</w:t>
            </w:r>
          </w:p>
        </w:tc>
        <w:tc>
          <w:tcPr>
            <w:tcW w:w="671" w:type="pct"/>
            <w:shd w:val="clear" w:color="auto" w:fill="auto"/>
            <w:vAlign w:val="center"/>
          </w:tcPr>
          <w:p w14:paraId="6BC9CE10" w14:textId="77777777" w:rsidR="004877C1" w:rsidRPr="00DA400D" w:rsidRDefault="004877C1" w:rsidP="00C44AFD">
            <w:pPr>
              <w:pStyle w:val="TableContentLeft"/>
            </w:pPr>
            <w:r w:rsidRPr="00DA400D">
              <w:t>S_EndUser→ LPAd</w:t>
            </w:r>
          </w:p>
        </w:tc>
        <w:tc>
          <w:tcPr>
            <w:tcW w:w="1526" w:type="pct"/>
            <w:shd w:val="clear" w:color="auto" w:fill="auto"/>
            <w:vAlign w:val="center"/>
          </w:tcPr>
          <w:p w14:paraId="37F3332D" w14:textId="77777777" w:rsidR="004877C1" w:rsidRPr="00DA400D" w:rsidRDefault="004877C1" w:rsidP="00C44AFD">
            <w:pPr>
              <w:pStyle w:val="TableContentLeft"/>
            </w:pPr>
            <w:r w:rsidRPr="00DA400D">
              <w:t>Request for List Profiles</w:t>
            </w:r>
          </w:p>
        </w:tc>
        <w:tc>
          <w:tcPr>
            <w:tcW w:w="2380" w:type="pct"/>
            <w:shd w:val="clear" w:color="auto" w:fill="auto"/>
            <w:vAlign w:val="center"/>
          </w:tcPr>
          <w:p w14:paraId="5DA7B0C9" w14:textId="03259DD1" w:rsidR="004877C1" w:rsidRPr="00DA400D" w:rsidRDefault="004877C1" w:rsidP="00C44AFD">
            <w:pPr>
              <w:pStyle w:val="TableContentLeft"/>
            </w:pPr>
            <w:r w:rsidRPr="00DA400D">
              <w:t>Installed Operational Profiles with their current states are displayed in a human readable format. PROFILE_OPERATIONAL5 is not shown.</w:t>
            </w:r>
          </w:p>
        </w:tc>
      </w:tr>
      <w:tr w:rsidR="004877C1" w:rsidRPr="00DA400D" w14:paraId="362EA4C3" w14:textId="77777777" w:rsidTr="004877C1">
        <w:trPr>
          <w:trHeight w:val="314"/>
          <w:jc w:val="center"/>
        </w:trPr>
        <w:tc>
          <w:tcPr>
            <w:tcW w:w="423" w:type="pct"/>
            <w:shd w:val="clear" w:color="auto" w:fill="auto"/>
            <w:vAlign w:val="center"/>
          </w:tcPr>
          <w:p w14:paraId="02B6F4A1" w14:textId="77777777" w:rsidR="004877C1" w:rsidRPr="00DA400D" w:rsidDel="0052781D" w:rsidRDefault="004877C1" w:rsidP="00C44AFD">
            <w:pPr>
              <w:pStyle w:val="TableContentLeft"/>
            </w:pPr>
            <w:r>
              <w:t>5</w:t>
            </w:r>
          </w:p>
        </w:tc>
        <w:tc>
          <w:tcPr>
            <w:tcW w:w="671" w:type="pct"/>
            <w:shd w:val="clear" w:color="auto" w:fill="auto"/>
            <w:vAlign w:val="center"/>
          </w:tcPr>
          <w:p w14:paraId="3FD3751E" w14:textId="77777777" w:rsidR="004877C1" w:rsidRPr="00DA400D" w:rsidRDefault="004877C1" w:rsidP="00C44AFD">
            <w:pPr>
              <w:pStyle w:val="TableContentLeft"/>
            </w:pPr>
            <w:r w:rsidRPr="00DA400D">
              <w:t>S_EndUser→ Device</w:t>
            </w:r>
          </w:p>
        </w:tc>
        <w:tc>
          <w:tcPr>
            <w:tcW w:w="1526" w:type="pct"/>
            <w:shd w:val="clear" w:color="auto" w:fill="auto"/>
            <w:vAlign w:val="center"/>
          </w:tcPr>
          <w:p w14:paraId="2E40D552" w14:textId="77777777" w:rsidR="004877C1" w:rsidRPr="00DA400D" w:rsidRDefault="004877C1" w:rsidP="00C44AFD">
            <w:pPr>
              <w:pStyle w:val="TableContentLeft"/>
            </w:pPr>
            <w:r w:rsidRPr="00DA400D">
              <w:t xml:space="preserve">Power off </w:t>
            </w:r>
            <w:r>
              <w:t xml:space="preserve">then power </w:t>
            </w:r>
            <w:r w:rsidRPr="00DA400D">
              <w:t>on the Device</w:t>
            </w:r>
            <w:r w:rsidRPr="00DA400D" w:rsidDel="003616BC">
              <w:t xml:space="preserve"> </w:t>
            </w:r>
          </w:p>
        </w:tc>
        <w:tc>
          <w:tcPr>
            <w:tcW w:w="2380" w:type="pct"/>
            <w:shd w:val="clear" w:color="auto" w:fill="auto"/>
            <w:vAlign w:val="center"/>
          </w:tcPr>
          <w:p w14:paraId="45BB1C04" w14:textId="3B7A46E1" w:rsidR="004877C1" w:rsidRPr="00DA400D" w:rsidRDefault="004877C1" w:rsidP="00C44AFD">
            <w:pPr>
              <w:pStyle w:val="TableContentLeft"/>
            </w:pPr>
            <w:r w:rsidRPr="00DA400D">
              <w:t>During Device boot up no PIN entry is requested from the End User.</w:t>
            </w:r>
          </w:p>
        </w:tc>
      </w:tr>
      <w:tr w:rsidR="00E33202" w:rsidRPr="00DA400D" w14:paraId="0E132FC8" w14:textId="77777777" w:rsidTr="00C44AFD">
        <w:trPr>
          <w:trHeight w:val="314"/>
          <w:jc w:val="center"/>
        </w:trPr>
        <w:tc>
          <w:tcPr>
            <w:tcW w:w="5000" w:type="pct"/>
            <w:gridSpan w:val="4"/>
            <w:shd w:val="clear" w:color="auto" w:fill="auto"/>
            <w:vAlign w:val="center"/>
          </w:tcPr>
          <w:p w14:paraId="3673A87A" w14:textId="77777777" w:rsidR="00E33202" w:rsidRPr="00DA400D" w:rsidRDefault="00E33202" w:rsidP="00C44AFD">
            <w:pPr>
              <w:pStyle w:val="TableIndentedText"/>
            </w:pPr>
            <w:r>
              <w:t>NOTE</w:t>
            </w:r>
            <w:r w:rsidRPr="00DA400D">
              <w:t>:</w:t>
            </w:r>
            <w:r>
              <w:rPr>
                <w:rStyle w:val="PlaceholderText"/>
              </w:rPr>
              <w:tab/>
            </w:r>
            <w:r w:rsidRPr="00DA400D">
              <w:t>The timeout SHALL start after the End User Intent verification.</w:t>
            </w:r>
          </w:p>
        </w:tc>
      </w:tr>
    </w:tbl>
    <w:p w14:paraId="111CCEDF" w14:textId="77777777" w:rsidR="00E33202" w:rsidRPr="008F1B4C" w:rsidRDefault="00E33202" w:rsidP="00E33202">
      <w:pPr>
        <w:pStyle w:val="Heading5"/>
        <w:numPr>
          <w:ilvl w:val="0"/>
          <w:numId w:val="0"/>
        </w:numPr>
        <w:ind w:left="1304" w:hanging="1304"/>
      </w:pPr>
      <w:r w:rsidRPr="00187771">
        <w:rPr>
          <w14:scene3d>
            <w14:camera w14:prst="orthographicFront"/>
            <w14:lightRig w14:rig="threePt" w14:dir="t">
              <w14:rot w14:lat="0" w14:lon="0" w14:rev="0"/>
            </w14:lightRig>
          </w14:scene3d>
        </w:rPr>
        <w:lastRenderedPageBreak/>
        <w:t>5.4.4.2.3</w:t>
      </w:r>
      <w:r w:rsidRPr="00187771">
        <w:rPr>
          <w14:scene3d>
            <w14:camera w14:prst="orthographicFront"/>
            <w14:lightRig w14:rig="threePt" w14:dir="t">
              <w14:rot w14:lat="0" w14:lon="0" w14:rev="0"/>
            </w14:lightRig>
          </w14:scene3d>
        </w:rPr>
        <w:tab/>
      </w:r>
      <w:r w:rsidRPr="00CE59E3">
        <w:t>TC_LPAd_DeleteProfile_Erro</w:t>
      </w:r>
      <w:r w:rsidRPr="00125666">
        <w:t>r_with_PPR1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3"/>
        <w:gridCol w:w="6597"/>
      </w:tblGrid>
      <w:tr w:rsidR="00E33202" w:rsidRPr="00DA400D" w14:paraId="38A3959C" w14:textId="77777777" w:rsidTr="00C44AFD">
        <w:trPr>
          <w:jc w:val="center"/>
        </w:trPr>
        <w:tc>
          <w:tcPr>
            <w:tcW w:w="5000" w:type="pct"/>
            <w:gridSpan w:val="2"/>
            <w:shd w:val="clear" w:color="auto" w:fill="BFBFBF" w:themeFill="background1" w:themeFillShade="BF"/>
            <w:vAlign w:val="center"/>
            <w:hideMark/>
          </w:tcPr>
          <w:p w14:paraId="1938F1DE" w14:textId="77777777" w:rsidR="00E33202" w:rsidRPr="00DA400D" w:rsidRDefault="00E33202" w:rsidP="00C44AFD">
            <w:pPr>
              <w:pStyle w:val="TableHeaderGray"/>
              <w:rPr>
                <w:rStyle w:val="PlaceholderText"/>
                <w:rFonts w:eastAsia="SimSun"/>
                <w:lang w:val="en-GB"/>
              </w:rPr>
            </w:pPr>
            <w:r w:rsidRPr="00DA400D">
              <w:rPr>
                <w:lang w:val="en-GB"/>
              </w:rPr>
              <w:t>General Initial Conditions</w:t>
            </w:r>
          </w:p>
        </w:tc>
      </w:tr>
      <w:tr w:rsidR="00E33202" w:rsidRPr="00DA400D" w14:paraId="4054C1E9" w14:textId="77777777" w:rsidTr="00C44AFD">
        <w:trPr>
          <w:jc w:val="center"/>
        </w:trPr>
        <w:tc>
          <w:tcPr>
            <w:tcW w:w="1339" w:type="pct"/>
            <w:shd w:val="clear" w:color="auto" w:fill="BFBFBF" w:themeFill="background1" w:themeFillShade="BF"/>
            <w:vAlign w:val="center"/>
            <w:hideMark/>
          </w:tcPr>
          <w:p w14:paraId="76AF51D8" w14:textId="77777777" w:rsidR="00E33202" w:rsidRPr="00DA400D" w:rsidRDefault="00E33202" w:rsidP="00C44AFD">
            <w:pPr>
              <w:pStyle w:val="TableHeaderGray"/>
              <w:rPr>
                <w:lang w:val="en-GB"/>
              </w:rPr>
            </w:pPr>
            <w:r w:rsidRPr="00DA400D">
              <w:rPr>
                <w:lang w:val="en-GB"/>
              </w:rPr>
              <w:t>Entity</w:t>
            </w:r>
          </w:p>
        </w:tc>
        <w:tc>
          <w:tcPr>
            <w:tcW w:w="3661" w:type="pct"/>
            <w:shd w:val="clear" w:color="auto" w:fill="BFBFBF" w:themeFill="background1" w:themeFillShade="BF"/>
            <w:vAlign w:val="center"/>
            <w:hideMark/>
          </w:tcPr>
          <w:p w14:paraId="3EE3B2F2" w14:textId="77777777" w:rsidR="00E33202" w:rsidRPr="00DA400D" w:rsidRDefault="00E33202" w:rsidP="00C44AFD">
            <w:pPr>
              <w:pStyle w:val="TableHeaderGray"/>
              <w:rPr>
                <w:rStyle w:val="PlaceholderText"/>
                <w:rFonts w:eastAsia="SimSun"/>
                <w:lang w:val="en-GB"/>
              </w:rPr>
            </w:pPr>
            <w:r w:rsidRPr="00DA400D">
              <w:rPr>
                <w:lang w:val="en-GB"/>
              </w:rPr>
              <w:t>Description of the general initial condition</w:t>
            </w:r>
          </w:p>
        </w:tc>
      </w:tr>
      <w:tr w:rsidR="00E33202" w:rsidRPr="00DA400D" w14:paraId="02B67A8F" w14:textId="77777777" w:rsidTr="00C44AFD">
        <w:trPr>
          <w:jc w:val="center"/>
        </w:trPr>
        <w:tc>
          <w:tcPr>
            <w:tcW w:w="1339" w:type="pct"/>
            <w:vAlign w:val="center"/>
            <w:hideMark/>
          </w:tcPr>
          <w:p w14:paraId="0E9FD2E0" w14:textId="77777777" w:rsidR="00E33202" w:rsidRPr="002C01B0" w:rsidRDefault="00E33202" w:rsidP="00C44AFD">
            <w:pPr>
              <w:pStyle w:val="TableText"/>
            </w:pPr>
            <w:r w:rsidRPr="005D20DD">
              <w:t>Device</w:t>
            </w:r>
          </w:p>
        </w:tc>
        <w:tc>
          <w:tcPr>
            <w:tcW w:w="3661" w:type="pct"/>
            <w:vAlign w:val="center"/>
            <w:hideMark/>
          </w:tcPr>
          <w:p w14:paraId="24699CF0" w14:textId="77777777" w:rsidR="00E33202" w:rsidRPr="005D20DD" w:rsidRDefault="00E33202" w:rsidP="00C44AFD">
            <w:pPr>
              <w:pStyle w:val="TableText"/>
            </w:pPr>
            <w:r w:rsidRPr="005D20DD">
              <w:t>The protection of access to the LUI is disabled</w:t>
            </w:r>
            <w:r>
              <w:t>.</w:t>
            </w:r>
          </w:p>
        </w:tc>
      </w:tr>
    </w:tbl>
    <w:p w14:paraId="2D886B7C" w14:textId="77777777" w:rsidR="00E33202" w:rsidRPr="00DA400D" w:rsidRDefault="00E33202" w:rsidP="00E33202">
      <w:pPr>
        <w:pStyle w:val="Heading6no"/>
      </w:pPr>
      <w:r w:rsidRPr="00DA400D">
        <w:t>Test Sequence #01 Error: Deleting Enabled Profile, PPR1 set</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E33202" w:rsidRPr="00DA400D" w14:paraId="38B4E789" w14:textId="77777777" w:rsidTr="00C44AFD">
        <w:trPr>
          <w:jc w:val="center"/>
        </w:trPr>
        <w:tc>
          <w:tcPr>
            <w:tcW w:w="1167" w:type="pct"/>
            <w:shd w:val="clear" w:color="auto" w:fill="BFBFBF" w:themeFill="background1" w:themeFillShade="BF"/>
            <w:vAlign w:val="center"/>
          </w:tcPr>
          <w:p w14:paraId="65903BFA"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6959E50C" w14:textId="77777777" w:rsidR="00E33202" w:rsidRPr="00DA400D" w:rsidRDefault="00E33202" w:rsidP="00C44AFD">
            <w:pPr>
              <w:pStyle w:val="TableHeaderGray"/>
              <w:rPr>
                <w:rFonts w:eastAsia="SimSun"/>
                <w:lang w:val="en-GB"/>
              </w:rPr>
            </w:pPr>
          </w:p>
        </w:tc>
      </w:tr>
      <w:tr w:rsidR="00E33202" w:rsidRPr="00DA400D" w14:paraId="4BDA93CD" w14:textId="77777777" w:rsidTr="00C44AFD">
        <w:trPr>
          <w:jc w:val="center"/>
        </w:trPr>
        <w:tc>
          <w:tcPr>
            <w:tcW w:w="1167" w:type="pct"/>
            <w:shd w:val="clear" w:color="auto" w:fill="BFBFBF" w:themeFill="background1" w:themeFillShade="BF"/>
            <w:vAlign w:val="center"/>
          </w:tcPr>
          <w:p w14:paraId="0F233502"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54B55715" w14:textId="77777777" w:rsidR="00E33202" w:rsidRPr="00DA400D" w:rsidRDefault="00E33202" w:rsidP="00C44AFD">
            <w:pPr>
              <w:pStyle w:val="TableHeaderGray"/>
              <w:rPr>
                <w:rFonts w:eastAsia="SimSun"/>
                <w:lang w:val="en-GB"/>
              </w:rPr>
            </w:pPr>
            <w:r w:rsidRPr="00DA400D">
              <w:rPr>
                <w:lang w:val="en-GB"/>
              </w:rPr>
              <w:t>Description of the initial condition</w:t>
            </w:r>
          </w:p>
        </w:tc>
      </w:tr>
      <w:tr w:rsidR="00986D0B" w:rsidRPr="00DA400D" w14:paraId="1056B231" w14:textId="77777777" w:rsidTr="00C44AFD">
        <w:trPr>
          <w:jc w:val="center"/>
        </w:trPr>
        <w:tc>
          <w:tcPr>
            <w:tcW w:w="1167" w:type="pct"/>
            <w:vAlign w:val="center"/>
          </w:tcPr>
          <w:p w14:paraId="7FEC0E71" w14:textId="35ED8630" w:rsidR="00986D0B" w:rsidRPr="005D20DD" w:rsidRDefault="00986D0B" w:rsidP="00986D0B">
            <w:pPr>
              <w:pStyle w:val="TableText"/>
            </w:pPr>
            <w:r>
              <w:t>eUICC</w:t>
            </w:r>
          </w:p>
        </w:tc>
        <w:tc>
          <w:tcPr>
            <w:tcW w:w="3833" w:type="pct"/>
            <w:vAlign w:val="center"/>
          </w:tcPr>
          <w:p w14:paraId="1DF30D6C" w14:textId="7441C184" w:rsidR="00986D0B" w:rsidRPr="00DA400D" w:rsidRDefault="00986D0B" w:rsidP="00986D0B">
            <w:pPr>
              <w:pStyle w:val="TableText"/>
            </w:pPr>
            <w:bookmarkStart w:id="1578" w:name="_Hlk64012723"/>
            <w:r>
              <w:t xml:space="preserve">The Test eUICC’s RAT is configured as follows: </w:t>
            </w:r>
            <w:r w:rsidRPr="00D623E2">
              <w:t xml:space="preserve">PPR1 is allowed </w:t>
            </w:r>
            <w:r>
              <w:t>f</w:t>
            </w:r>
            <w:r w:rsidRPr="00D623E2">
              <w:t>or #MCC_MNC4 with gid1 and gid2</w:t>
            </w:r>
            <w:r>
              <w:t xml:space="preserve"> absent (with </w:t>
            </w:r>
            <w:r w:rsidRPr="00D623E2">
              <w:t xml:space="preserve">End User Consent </w:t>
            </w:r>
            <w:r>
              <w:t xml:space="preserve">either required or not </w:t>
            </w:r>
            <w:r w:rsidRPr="00D623E2">
              <w:t>required</w:t>
            </w:r>
            <w:r>
              <w:t>)</w:t>
            </w:r>
            <w:r w:rsidRPr="00D623E2">
              <w:t>.</w:t>
            </w:r>
            <w:bookmarkEnd w:id="1578"/>
          </w:p>
        </w:tc>
      </w:tr>
      <w:tr w:rsidR="00E33202" w:rsidRPr="00DA400D" w14:paraId="65801DE5" w14:textId="77777777" w:rsidTr="00C44AFD">
        <w:trPr>
          <w:jc w:val="center"/>
        </w:trPr>
        <w:tc>
          <w:tcPr>
            <w:tcW w:w="1167" w:type="pct"/>
            <w:vAlign w:val="center"/>
          </w:tcPr>
          <w:p w14:paraId="1B64EAC7" w14:textId="77777777" w:rsidR="00E33202" w:rsidRPr="002C01B0" w:rsidRDefault="00E33202" w:rsidP="00C44AFD">
            <w:pPr>
              <w:pStyle w:val="TableText"/>
            </w:pPr>
            <w:r w:rsidRPr="005D20DD">
              <w:t>eUICC</w:t>
            </w:r>
          </w:p>
        </w:tc>
        <w:tc>
          <w:tcPr>
            <w:tcW w:w="3833" w:type="pct"/>
            <w:vAlign w:val="center"/>
          </w:tcPr>
          <w:p w14:paraId="098F9CD4" w14:textId="77777777" w:rsidR="00E33202" w:rsidRPr="00DA400D" w:rsidRDefault="00E33202" w:rsidP="00C44AFD">
            <w:pPr>
              <w:pStyle w:val="TableText"/>
            </w:pPr>
            <w:r w:rsidRPr="00DA400D">
              <w:t>The PROFILE_OPERATIONAL4 is installed on the eUICC</w:t>
            </w:r>
            <w:r>
              <w:t>.</w:t>
            </w:r>
          </w:p>
        </w:tc>
      </w:tr>
      <w:tr w:rsidR="00E33202" w:rsidRPr="00DA400D" w14:paraId="47CED04B" w14:textId="77777777" w:rsidTr="00C44AFD">
        <w:trPr>
          <w:jc w:val="center"/>
        </w:trPr>
        <w:tc>
          <w:tcPr>
            <w:tcW w:w="1167" w:type="pct"/>
            <w:vAlign w:val="center"/>
          </w:tcPr>
          <w:p w14:paraId="7F07D2D3" w14:textId="77777777" w:rsidR="00E33202" w:rsidRPr="002C01B0" w:rsidRDefault="00E33202" w:rsidP="00C44AFD">
            <w:pPr>
              <w:pStyle w:val="TableText"/>
            </w:pPr>
            <w:r w:rsidRPr="005D20DD">
              <w:t>eUICC</w:t>
            </w:r>
          </w:p>
        </w:tc>
        <w:tc>
          <w:tcPr>
            <w:tcW w:w="3833" w:type="pct"/>
            <w:vAlign w:val="center"/>
          </w:tcPr>
          <w:p w14:paraId="6A2FD36C" w14:textId="77777777" w:rsidR="00E33202" w:rsidRPr="00DA400D" w:rsidRDefault="00E33202" w:rsidP="00C44AFD">
            <w:pPr>
              <w:pStyle w:val="TableText"/>
            </w:pPr>
            <w:r w:rsidRPr="00DA400D">
              <w:t>The PROFILE_OPERATIONAL4 is in Enabled state</w:t>
            </w:r>
            <w:r>
              <w:t>.</w:t>
            </w:r>
          </w:p>
        </w:tc>
      </w:tr>
    </w:tbl>
    <w:p w14:paraId="6419A2F6" w14:textId="77777777" w:rsidR="00E33202" w:rsidRPr="001F0550" w:rsidRDefault="00E33202" w:rsidP="00E33202">
      <w:pPr>
        <w:ind w:left="-567"/>
        <w:rPr>
          <w:sz w:val="20"/>
          <w:lang w:eastAsia="de-DE"/>
        </w:rPr>
      </w:pPr>
    </w:p>
    <w:tbl>
      <w:tblPr>
        <w:tblW w:w="89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CellMar>
          <w:top w:w="57" w:type="dxa"/>
          <w:bottom w:w="57" w:type="dxa"/>
        </w:tblCellMar>
        <w:tblLook w:val="01E0" w:firstRow="1" w:lastRow="1" w:firstColumn="1" w:lastColumn="1" w:noHBand="0" w:noVBand="0"/>
      </w:tblPr>
      <w:tblGrid>
        <w:gridCol w:w="693"/>
        <w:gridCol w:w="1317"/>
        <w:gridCol w:w="3133"/>
        <w:gridCol w:w="3804"/>
      </w:tblGrid>
      <w:tr w:rsidR="004877C1" w:rsidRPr="001F0550" w14:paraId="2F0EF0E6" w14:textId="77777777" w:rsidTr="004877C1">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68DAFC7" w14:textId="77777777" w:rsidR="004877C1" w:rsidRPr="0061518F" w:rsidRDefault="004877C1" w:rsidP="00C44AFD">
            <w:pPr>
              <w:pStyle w:val="TableHeader"/>
            </w:pPr>
            <w:r w:rsidRPr="001A336D">
              <w:t>Step</w:t>
            </w:r>
          </w:p>
        </w:tc>
        <w:tc>
          <w:tcPr>
            <w:tcW w:w="1317"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49D3B29" w14:textId="77777777" w:rsidR="004877C1" w:rsidRPr="00065A81" w:rsidRDefault="004877C1" w:rsidP="00C44AFD">
            <w:pPr>
              <w:pStyle w:val="TableHeader"/>
            </w:pPr>
            <w:r w:rsidRPr="00065A81">
              <w:t>Direction</w:t>
            </w:r>
          </w:p>
        </w:tc>
        <w:tc>
          <w:tcPr>
            <w:tcW w:w="3133"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EF373E0" w14:textId="77777777" w:rsidR="004877C1" w:rsidRPr="00452227" w:rsidRDefault="004877C1" w:rsidP="00C44AFD">
            <w:pPr>
              <w:pStyle w:val="TableHeader"/>
            </w:pPr>
            <w:r w:rsidRPr="00263515">
              <w:t>Sequence / Description</w:t>
            </w:r>
          </w:p>
        </w:tc>
        <w:tc>
          <w:tcPr>
            <w:tcW w:w="3804"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78CB6C84" w14:textId="056D8557" w:rsidR="004877C1" w:rsidRPr="00C71E8A" w:rsidRDefault="004877C1" w:rsidP="00C44AFD">
            <w:pPr>
              <w:pStyle w:val="TableHeader"/>
            </w:pPr>
            <w:r w:rsidRPr="007E5B2A">
              <w:t>Expect</w:t>
            </w:r>
            <w:r w:rsidRPr="00F85498">
              <w:t>ed result</w:t>
            </w:r>
          </w:p>
        </w:tc>
      </w:tr>
      <w:tr w:rsidR="004877C1" w:rsidRPr="00DA400D" w14:paraId="7D22727E" w14:textId="77777777" w:rsidTr="00323C42">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auto"/>
            <w:vAlign w:val="center"/>
          </w:tcPr>
          <w:p w14:paraId="6B3C8596" w14:textId="77777777" w:rsidR="004877C1" w:rsidRPr="00DA400D" w:rsidRDefault="004877C1" w:rsidP="00C44AFD">
            <w:pPr>
              <w:pStyle w:val="TableContentLeft"/>
            </w:pPr>
            <w:r w:rsidRPr="00DA400D">
              <w:t>1</w:t>
            </w:r>
          </w:p>
        </w:tc>
        <w:tc>
          <w:tcPr>
            <w:tcW w:w="1317" w:type="dxa"/>
            <w:tcBorders>
              <w:top w:val="single" w:sz="6" w:space="0" w:color="auto"/>
              <w:left w:val="single" w:sz="6" w:space="0" w:color="auto"/>
              <w:bottom w:val="single" w:sz="6" w:space="0" w:color="auto"/>
              <w:right w:val="single" w:sz="6" w:space="0" w:color="auto"/>
            </w:tcBorders>
            <w:shd w:val="clear" w:color="auto" w:fill="auto"/>
            <w:vAlign w:val="center"/>
          </w:tcPr>
          <w:p w14:paraId="0BDDCA20" w14:textId="77777777" w:rsidR="004877C1" w:rsidRPr="00DA400D" w:rsidRDefault="004877C1" w:rsidP="00C44AFD">
            <w:pPr>
              <w:pStyle w:val="TableContentLeft"/>
            </w:pPr>
            <w:r w:rsidRPr="00DA400D">
              <w:t>S_EndUser→ LPAd</w:t>
            </w:r>
          </w:p>
        </w:tc>
        <w:tc>
          <w:tcPr>
            <w:tcW w:w="3133" w:type="dxa"/>
            <w:tcBorders>
              <w:top w:val="single" w:sz="6" w:space="0" w:color="auto"/>
              <w:left w:val="single" w:sz="6" w:space="0" w:color="auto"/>
              <w:bottom w:val="single" w:sz="6" w:space="0" w:color="auto"/>
              <w:right w:val="single" w:sz="6" w:space="0" w:color="auto"/>
            </w:tcBorders>
            <w:shd w:val="clear" w:color="auto" w:fill="auto"/>
            <w:vAlign w:val="center"/>
          </w:tcPr>
          <w:p w14:paraId="569FE033" w14:textId="77777777" w:rsidR="004877C1" w:rsidRPr="00DA400D" w:rsidRDefault="004877C1" w:rsidP="00C44AFD">
            <w:pPr>
              <w:pStyle w:val="TableContentLeft"/>
            </w:pPr>
            <w:r w:rsidRPr="00DA400D">
              <w:t xml:space="preserve">Delete Profile procedure is initiated for PROFILE_OPERATIONAL4 </w:t>
            </w:r>
          </w:p>
        </w:tc>
        <w:tc>
          <w:tcPr>
            <w:tcW w:w="3804" w:type="dxa"/>
            <w:tcBorders>
              <w:top w:val="single" w:sz="6" w:space="0" w:color="auto"/>
              <w:left w:val="single" w:sz="6" w:space="0" w:color="auto"/>
              <w:bottom w:val="single" w:sz="6" w:space="0" w:color="auto"/>
              <w:right w:val="single" w:sz="6" w:space="0" w:color="auto"/>
            </w:tcBorders>
            <w:shd w:val="clear" w:color="auto" w:fill="auto"/>
            <w:vAlign w:val="center"/>
          </w:tcPr>
          <w:p w14:paraId="0525BCA0" w14:textId="77777777" w:rsidR="004877C1" w:rsidRDefault="004877C1" w:rsidP="00435FAA">
            <w:pPr>
              <w:pStyle w:val="TableContentLeft"/>
            </w:pPr>
            <w:r w:rsidRPr="00C16A57">
              <w:t>Strong Confirmation is requested by the LPAd and confirmed by the End User.</w:t>
            </w:r>
          </w:p>
          <w:p w14:paraId="08032EAE" w14:textId="20C9090F" w:rsidR="004877C1" w:rsidRPr="00DA400D" w:rsidRDefault="004877C1" w:rsidP="00C44AFD">
            <w:pPr>
              <w:pStyle w:val="TableContentLeft"/>
            </w:pPr>
            <w:r w:rsidRPr="00DA400D">
              <w:t xml:space="preserve">See </w:t>
            </w:r>
            <w:r>
              <w:t>NOTE 1 and NOTE 2</w:t>
            </w:r>
          </w:p>
        </w:tc>
      </w:tr>
      <w:tr w:rsidR="004877C1" w:rsidRPr="00DA400D" w14:paraId="77BB82E4" w14:textId="77777777" w:rsidTr="00772E90">
        <w:trPr>
          <w:trHeight w:val="314"/>
          <w:jc w:val="center"/>
        </w:trPr>
        <w:tc>
          <w:tcPr>
            <w:tcW w:w="693" w:type="dxa"/>
            <w:tcBorders>
              <w:top w:val="single" w:sz="6" w:space="0" w:color="auto"/>
              <w:left w:val="single" w:sz="6" w:space="0" w:color="auto"/>
              <w:bottom w:val="single" w:sz="6" w:space="0" w:color="auto"/>
              <w:right w:val="single" w:sz="6" w:space="0" w:color="auto"/>
            </w:tcBorders>
            <w:shd w:val="clear" w:color="auto" w:fill="auto"/>
            <w:vAlign w:val="center"/>
          </w:tcPr>
          <w:p w14:paraId="2D8F4F33" w14:textId="77777777" w:rsidR="004877C1" w:rsidRPr="00DA400D" w:rsidRDefault="004877C1" w:rsidP="00C44AFD">
            <w:pPr>
              <w:pStyle w:val="TableContentLeft"/>
            </w:pPr>
            <w:r w:rsidRPr="00DA400D">
              <w:t>2</w:t>
            </w:r>
          </w:p>
        </w:tc>
        <w:tc>
          <w:tcPr>
            <w:tcW w:w="1317" w:type="dxa"/>
            <w:tcBorders>
              <w:top w:val="single" w:sz="6" w:space="0" w:color="auto"/>
              <w:left w:val="single" w:sz="6" w:space="0" w:color="auto"/>
              <w:bottom w:val="single" w:sz="6" w:space="0" w:color="auto"/>
              <w:right w:val="single" w:sz="6" w:space="0" w:color="auto"/>
            </w:tcBorders>
            <w:shd w:val="clear" w:color="auto" w:fill="auto"/>
            <w:vAlign w:val="center"/>
          </w:tcPr>
          <w:p w14:paraId="6DDE2214" w14:textId="77777777" w:rsidR="004877C1" w:rsidRPr="00DA400D" w:rsidRDefault="004877C1" w:rsidP="00C44AFD">
            <w:pPr>
              <w:pStyle w:val="TableContentLeft"/>
            </w:pPr>
            <w:r w:rsidRPr="00DA400D">
              <w:t>S_EndUser→ LPAd</w:t>
            </w:r>
          </w:p>
        </w:tc>
        <w:tc>
          <w:tcPr>
            <w:tcW w:w="3133" w:type="dxa"/>
            <w:tcBorders>
              <w:top w:val="single" w:sz="6" w:space="0" w:color="auto"/>
              <w:left w:val="single" w:sz="6" w:space="0" w:color="auto"/>
              <w:bottom w:val="single" w:sz="6" w:space="0" w:color="auto"/>
              <w:right w:val="single" w:sz="6" w:space="0" w:color="auto"/>
            </w:tcBorders>
            <w:shd w:val="clear" w:color="auto" w:fill="auto"/>
            <w:vAlign w:val="center"/>
          </w:tcPr>
          <w:p w14:paraId="7DCE4F33" w14:textId="77777777" w:rsidR="004877C1" w:rsidRPr="00DA400D" w:rsidRDefault="004877C1" w:rsidP="00C44AFD">
            <w:pPr>
              <w:pStyle w:val="TableContentLeft"/>
            </w:pPr>
            <w:r w:rsidRPr="00DA400D">
              <w:t>Request for List Profiles</w:t>
            </w:r>
          </w:p>
        </w:tc>
        <w:tc>
          <w:tcPr>
            <w:tcW w:w="3804" w:type="dxa"/>
            <w:tcBorders>
              <w:top w:val="single" w:sz="6" w:space="0" w:color="auto"/>
              <w:left w:val="single" w:sz="6" w:space="0" w:color="auto"/>
              <w:bottom w:val="single" w:sz="6" w:space="0" w:color="auto"/>
              <w:right w:val="single" w:sz="6" w:space="0" w:color="auto"/>
            </w:tcBorders>
            <w:shd w:val="clear" w:color="auto" w:fill="auto"/>
            <w:vAlign w:val="center"/>
          </w:tcPr>
          <w:p w14:paraId="09C578E4" w14:textId="6893FD44" w:rsidR="004877C1" w:rsidRPr="00DA400D" w:rsidRDefault="004877C1" w:rsidP="00C44AFD">
            <w:pPr>
              <w:pStyle w:val="TableContentLeft"/>
            </w:pPr>
            <w:r w:rsidRPr="00DA400D">
              <w:t xml:space="preserve">Installed Operational Profiles with their current states are displayed in a human readable format. PROFILE_OPERATIONAL4 is shown in Enabled state. </w:t>
            </w:r>
          </w:p>
        </w:tc>
      </w:tr>
      <w:tr w:rsidR="00E33202" w:rsidRPr="00DA400D" w14:paraId="75A7DD00" w14:textId="77777777" w:rsidTr="00C44AFD">
        <w:trPr>
          <w:trHeight w:val="314"/>
          <w:jc w:val="center"/>
        </w:trPr>
        <w:tc>
          <w:tcPr>
            <w:tcW w:w="894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6F994A47" w14:textId="77777777" w:rsidR="00E33202" w:rsidRPr="00EF3CE7" w:rsidRDefault="00E33202" w:rsidP="00C44AFD">
            <w:pPr>
              <w:pStyle w:val="TableIndentedText"/>
              <w:rPr>
                <w:lang w:val="en-US"/>
              </w:rPr>
            </w:pPr>
            <w:r>
              <w:t>NOTE</w:t>
            </w:r>
            <w:r w:rsidRPr="00EF3CE7">
              <w:t xml:space="preserve"> </w:t>
            </w:r>
            <w:r>
              <w:t>1</w:t>
            </w:r>
            <w:r w:rsidRPr="00EF3CE7">
              <w:t>:</w:t>
            </w:r>
            <w:r>
              <w:rPr>
                <w:rStyle w:val="PlaceholderText"/>
              </w:rPr>
              <w:tab/>
            </w:r>
            <w:r w:rsidRPr="00EF3CE7">
              <w:t xml:space="preserve">The LPAd MAY check the policy rules of the Profiles and give a warning to the End User. </w:t>
            </w:r>
            <w:r w:rsidRPr="00EF3CE7">
              <w:rPr>
                <w:lang w:val="en-US"/>
              </w:rPr>
              <w:t xml:space="preserve">The procedure can be continued after the warning and the </w:t>
            </w:r>
            <w:r>
              <w:rPr>
                <w:lang w:val="en-US"/>
              </w:rPr>
              <w:t>E</w:t>
            </w:r>
            <w:r w:rsidRPr="00EF3CE7">
              <w:rPr>
                <w:lang w:val="en-US"/>
              </w:rPr>
              <w:t xml:space="preserve">nd </w:t>
            </w:r>
            <w:r>
              <w:rPr>
                <w:lang w:val="en-US"/>
              </w:rPr>
              <w:t>U</w:t>
            </w:r>
            <w:r w:rsidRPr="00EF3CE7">
              <w:rPr>
                <w:lang w:val="en-US"/>
              </w:rPr>
              <w:t>ser shall continue the procedure.</w:t>
            </w:r>
          </w:p>
          <w:p w14:paraId="66C383E5" w14:textId="77777777" w:rsidR="00E33202" w:rsidRPr="00DA400D" w:rsidRDefault="00E33202" w:rsidP="00C44AFD">
            <w:pPr>
              <w:pStyle w:val="TableIndentedText"/>
            </w:pPr>
            <w:r>
              <w:rPr>
                <w:lang w:val="en-US"/>
              </w:rPr>
              <w:t>NOTE</w:t>
            </w:r>
            <w:r w:rsidRPr="00EF3CE7">
              <w:rPr>
                <w:lang w:val="en-US"/>
              </w:rPr>
              <w:t xml:space="preserve"> </w:t>
            </w:r>
            <w:r>
              <w:rPr>
                <w:lang w:val="en-US"/>
              </w:rPr>
              <w:t>2</w:t>
            </w:r>
            <w:r w:rsidRPr="00EF3CE7">
              <w:rPr>
                <w:lang w:val="en-US"/>
              </w:rPr>
              <w:t>:</w:t>
            </w:r>
            <w:r>
              <w:rPr>
                <w:rStyle w:val="PlaceholderText"/>
              </w:rPr>
              <w:t xml:space="preserve"> </w:t>
            </w:r>
            <w:r>
              <w:rPr>
                <w:rStyle w:val="PlaceholderText"/>
              </w:rPr>
              <w:tab/>
            </w:r>
            <w:r w:rsidRPr="00EF3CE7">
              <w:rPr>
                <w:lang w:val="en-US"/>
              </w:rPr>
              <w:t xml:space="preserve">The LPAd MAY display an error indicating that the deletion of the </w:t>
            </w:r>
            <w:r>
              <w:rPr>
                <w:lang w:val="en-US"/>
              </w:rPr>
              <w:t>P</w:t>
            </w:r>
            <w:r w:rsidRPr="00EF3CE7">
              <w:rPr>
                <w:lang w:val="en-US"/>
              </w:rPr>
              <w:t>rofile is failed.</w:t>
            </w:r>
          </w:p>
        </w:tc>
      </w:tr>
    </w:tbl>
    <w:p w14:paraId="43D65005" w14:textId="77777777" w:rsidR="00E33202" w:rsidRPr="008F1B4C" w:rsidRDefault="00E33202" w:rsidP="00E33202">
      <w:pPr>
        <w:pStyle w:val="Heading5"/>
        <w:numPr>
          <w:ilvl w:val="0"/>
          <w:numId w:val="0"/>
        </w:numPr>
        <w:ind w:left="1304" w:hanging="1304"/>
      </w:pPr>
      <w:r w:rsidRPr="00187771">
        <w:rPr>
          <w14:scene3d>
            <w14:camera w14:prst="orthographicFront"/>
            <w14:lightRig w14:rig="threePt" w14:dir="t">
              <w14:rot w14:lat="0" w14:lon="0" w14:rev="0"/>
            </w14:lightRig>
          </w14:scene3d>
        </w:rPr>
        <w:t>5.4.4.2.4</w:t>
      </w:r>
      <w:r w:rsidRPr="00187771">
        <w:rPr>
          <w14:scene3d>
            <w14:camera w14:prst="orthographicFront"/>
            <w14:lightRig w14:rig="threePt" w14:dir="t">
              <w14:rot w14:lat="0" w14:lon="0" w14:rev="0"/>
            </w14:lightRig>
          </w14:scene3d>
        </w:rPr>
        <w:tab/>
      </w:r>
      <w:r w:rsidRPr="00CE59E3">
        <w:t>TC_LPAd_DeleteProfile_Error_Disabled_with_PPR2</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413"/>
        <w:gridCol w:w="6597"/>
      </w:tblGrid>
      <w:tr w:rsidR="00E33202" w:rsidRPr="00DA400D" w14:paraId="21F8CE7F" w14:textId="77777777" w:rsidTr="00C44AFD">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0FC8B5F2" w14:textId="77777777" w:rsidR="00E33202" w:rsidRPr="00DA400D" w:rsidRDefault="00E33202" w:rsidP="00C44AFD">
            <w:pPr>
              <w:pStyle w:val="TableHeaderGray"/>
              <w:rPr>
                <w:rStyle w:val="PlaceholderText"/>
                <w:rFonts w:eastAsia="SimSun"/>
                <w:lang w:val="en-GB"/>
              </w:rPr>
            </w:pPr>
            <w:r w:rsidRPr="00DA400D">
              <w:rPr>
                <w:lang w:val="en-GB"/>
              </w:rPr>
              <w:t>General Initial Conditions</w:t>
            </w:r>
          </w:p>
        </w:tc>
      </w:tr>
      <w:tr w:rsidR="00E33202" w:rsidRPr="00DA400D" w14:paraId="4773615F" w14:textId="77777777" w:rsidTr="00C44AFD">
        <w:trPr>
          <w:jc w:val="center"/>
        </w:trPr>
        <w:tc>
          <w:tcPr>
            <w:tcW w:w="1339"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61169FD9" w14:textId="77777777" w:rsidR="00E33202" w:rsidRPr="00DA400D" w:rsidRDefault="00E33202" w:rsidP="00C44AFD">
            <w:pPr>
              <w:pStyle w:val="TableHeaderGray"/>
              <w:rPr>
                <w:lang w:val="en-GB"/>
              </w:rPr>
            </w:pPr>
            <w:r w:rsidRPr="00DA400D">
              <w:rPr>
                <w:lang w:val="en-GB"/>
              </w:rPr>
              <w:t>Entity</w:t>
            </w:r>
          </w:p>
        </w:tc>
        <w:tc>
          <w:tcPr>
            <w:tcW w:w="3661"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3BFF2D23" w14:textId="77777777" w:rsidR="00E33202" w:rsidRPr="00DA400D" w:rsidRDefault="00E33202" w:rsidP="00C44AFD">
            <w:pPr>
              <w:pStyle w:val="TableHeaderGray"/>
              <w:rPr>
                <w:rStyle w:val="PlaceholderText"/>
                <w:rFonts w:eastAsia="SimSun"/>
                <w:lang w:val="en-GB"/>
              </w:rPr>
            </w:pPr>
            <w:r w:rsidRPr="00DA400D">
              <w:rPr>
                <w:lang w:val="en-GB"/>
              </w:rPr>
              <w:t>Description of the general initial condition</w:t>
            </w:r>
          </w:p>
        </w:tc>
      </w:tr>
      <w:tr w:rsidR="00E33202" w:rsidRPr="00DA400D" w14:paraId="63CBB793" w14:textId="77777777" w:rsidTr="00C44AFD">
        <w:trPr>
          <w:jc w:val="center"/>
        </w:trPr>
        <w:tc>
          <w:tcPr>
            <w:tcW w:w="1339" w:type="pct"/>
            <w:tcBorders>
              <w:top w:val="single" w:sz="6" w:space="0" w:color="auto"/>
              <w:left w:val="single" w:sz="6" w:space="0" w:color="auto"/>
              <w:bottom w:val="single" w:sz="6" w:space="0" w:color="auto"/>
              <w:right w:val="single" w:sz="6" w:space="0" w:color="auto"/>
            </w:tcBorders>
            <w:vAlign w:val="center"/>
            <w:hideMark/>
          </w:tcPr>
          <w:p w14:paraId="306B4232" w14:textId="77777777" w:rsidR="00E33202" w:rsidRPr="002C01B0" w:rsidRDefault="00E33202" w:rsidP="00C44AFD">
            <w:pPr>
              <w:pStyle w:val="TableText"/>
            </w:pPr>
            <w:r w:rsidRPr="005D20DD">
              <w:t>Device</w:t>
            </w:r>
          </w:p>
        </w:tc>
        <w:tc>
          <w:tcPr>
            <w:tcW w:w="3661" w:type="pct"/>
            <w:tcBorders>
              <w:top w:val="single" w:sz="6" w:space="0" w:color="auto"/>
              <w:left w:val="single" w:sz="6" w:space="0" w:color="auto"/>
              <w:bottom w:val="single" w:sz="6" w:space="0" w:color="auto"/>
              <w:right w:val="single" w:sz="6" w:space="0" w:color="auto"/>
            </w:tcBorders>
            <w:vAlign w:val="center"/>
            <w:hideMark/>
          </w:tcPr>
          <w:p w14:paraId="1DD732FC" w14:textId="77777777" w:rsidR="00E33202" w:rsidRPr="005D20DD" w:rsidRDefault="00E33202" w:rsidP="00C44AFD">
            <w:pPr>
              <w:pStyle w:val="TableText"/>
            </w:pPr>
            <w:r w:rsidRPr="005D20DD">
              <w:t>The protection of access to the LUI is disabled</w:t>
            </w:r>
            <w:r>
              <w:t>.</w:t>
            </w:r>
          </w:p>
        </w:tc>
      </w:tr>
    </w:tbl>
    <w:p w14:paraId="194E6DED" w14:textId="77777777" w:rsidR="00E33202" w:rsidRPr="00DA400D" w:rsidRDefault="00E33202" w:rsidP="00E33202">
      <w:pPr>
        <w:pStyle w:val="Heading6no"/>
      </w:pPr>
      <w:r w:rsidRPr="00DA400D">
        <w:t>Test Sequence #01 Error: Deleting Disabled Profile, PPR2 set</w:t>
      </w:r>
    </w:p>
    <w:tbl>
      <w:tblPr>
        <w:tblW w:w="5001"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05"/>
        <w:gridCol w:w="6915"/>
      </w:tblGrid>
      <w:tr w:rsidR="00E33202" w:rsidRPr="00DA400D" w14:paraId="063968BE"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0DBE9AC"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833" w:type="pct"/>
            <w:tcBorders>
              <w:top w:val="nil"/>
              <w:left w:val="single" w:sz="6" w:space="0" w:color="auto"/>
              <w:bottom w:val="single" w:sz="6" w:space="0" w:color="auto"/>
              <w:right w:val="nil"/>
            </w:tcBorders>
            <w:shd w:val="clear" w:color="auto" w:fill="auto"/>
            <w:vAlign w:val="center"/>
          </w:tcPr>
          <w:p w14:paraId="3FA05DC0" w14:textId="77777777" w:rsidR="00E33202" w:rsidRPr="00DA400D" w:rsidRDefault="00E33202" w:rsidP="00C44AFD">
            <w:pPr>
              <w:pStyle w:val="TableHeaderGray"/>
              <w:rPr>
                <w:rFonts w:eastAsia="SimSun"/>
                <w:lang w:val="en-GB"/>
              </w:rPr>
            </w:pPr>
          </w:p>
        </w:tc>
      </w:tr>
      <w:tr w:rsidR="00E33202" w:rsidRPr="00DA400D" w14:paraId="1E0FDEF5"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373FA44"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83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354FA36" w14:textId="77777777" w:rsidR="00E33202" w:rsidRPr="00DA400D" w:rsidRDefault="00E33202" w:rsidP="00C44AFD">
            <w:pPr>
              <w:pStyle w:val="TableHeaderGray"/>
              <w:rPr>
                <w:rFonts w:eastAsia="SimSun"/>
                <w:lang w:val="en-GB"/>
              </w:rPr>
            </w:pPr>
            <w:r w:rsidRPr="00DA400D">
              <w:rPr>
                <w:lang w:val="en-GB"/>
              </w:rPr>
              <w:t>Description of the initial condition</w:t>
            </w:r>
          </w:p>
        </w:tc>
      </w:tr>
      <w:tr w:rsidR="00986D0B" w:rsidRPr="00DA400D" w14:paraId="2A2EED69"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vAlign w:val="center"/>
          </w:tcPr>
          <w:p w14:paraId="6A4A9BFB" w14:textId="5B650511" w:rsidR="00986D0B" w:rsidRPr="005D20DD" w:rsidRDefault="00986D0B" w:rsidP="00986D0B">
            <w:pPr>
              <w:pStyle w:val="TableText"/>
            </w:pPr>
            <w:r>
              <w:t>eUICC</w:t>
            </w:r>
          </w:p>
        </w:tc>
        <w:tc>
          <w:tcPr>
            <w:tcW w:w="3833" w:type="pct"/>
            <w:tcBorders>
              <w:top w:val="single" w:sz="6" w:space="0" w:color="auto"/>
              <w:left w:val="single" w:sz="6" w:space="0" w:color="auto"/>
              <w:bottom w:val="single" w:sz="6" w:space="0" w:color="auto"/>
              <w:right w:val="single" w:sz="6" w:space="0" w:color="auto"/>
            </w:tcBorders>
            <w:vAlign w:val="center"/>
          </w:tcPr>
          <w:p w14:paraId="4B4ED42F" w14:textId="4D8038BD" w:rsidR="00986D0B" w:rsidRPr="00DA400D" w:rsidRDefault="00986D0B" w:rsidP="00986D0B">
            <w:pPr>
              <w:pStyle w:val="TableText"/>
            </w:pPr>
            <w:r>
              <w:t xml:space="preserve">The Test eUICC’s RAT is configured as follows: </w:t>
            </w:r>
            <w:r w:rsidRPr="00D623E2">
              <w:t xml:space="preserve">PPR2 is allowed </w:t>
            </w:r>
            <w:r>
              <w:t xml:space="preserve">for </w:t>
            </w:r>
            <w:r w:rsidRPr="00D623E2">
              <w:t>#MCC_MNC2 with gid1 and gid2</w:t>
            </w:r>
            <w:r>
              <w:t xml:space="preserve"> absent (with </w:t>
            </w:r>
            <w:r w:rsidRPr="00D623E2">
              <w:t xml:space="preserve">End User Consent </w:t>
            </w:r>
            <w:r>
              <w:t xml:space="preserve">either required or not </w:t>
            </w:r>
            <w:r w:rsidRPr="00D623E2">
              <w:t>required</w:t>
            </w:r>
            <w:r>
              <w:t>).</w:t>
            </w:r>
          </w:p>
        </w:tc>
      </w:tr>
      <w:tr w:rsidR="00E33202" w:rsidRPr="00DA400D" w14:paraId="69924314"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vAlign w:val="center"/>
          </w:tcPr>
          <w:p w14:paraId="61E921DC" w14:textId="77777777" w:rsidR="00E33202" w:rsidRPr="002C01B0" w:rsidRDefault="00E33202" w:rsidP="00C44AFD">
            <w:pPr>
              <w:pStyle w:val="TableText"/>
            </w:pPr>
            <w:r w:rsidRPr="005D20DD">
              <w:t>eUICC</w:t>
            </w:r>
          </w:p>
        </w:tc>
        <w:tc>
          <w:tcPr>
            <w:tcW w:w="3833" w:type="pct"/>
            <w:tcBorders>
              <w:top w:val="single" w:sz="6" w:space="0" w:color="auto"/>
              <w:left w:val="single" w:sz="6" w:space="0" w:color="auto"/>
              <w:bottom w:val="single" w:sz="6" w:space="0" w:color="auto"/>
              <w:right w:val="single" w:sz="6" w:space="0" w:color="auto"/>
            </w:tcBorders>
            <w:vAlign w:val="center"/>
          </w:tcPr>
          <w:p w14:paraId="47C4F25A" w14:textId="77777777" w:rsidR="00E33202" w:rsidRPr="00DA400D" w:rsidRDefault="00E33202" w:rsidP="00C44AFD">
            <w:pPr>
              <w:pStyle w:val="TableText"/>
            </w:pPr>
            <w:r w:rsidRPr="00DA400D">
              <w:t>The PROFILE_OPERATIONAL7 is installed on the eUICC</w:t>
            </w:r>
            <w:r>
              <w:t>.</w:t>
            </w:r>
          </w:p>
        </w:tc>
      </w:tr>
      <w:tr w:rsidR="00E33202" w:rsidRPr="00DA400D" w14:paraId="35812D2C" w14:textId="77777777" w:rsidTr="00C44AFD">
        <w:trPr>
          <w:jc w:val="center"/>
        </w:trPr>
        <w:tc>
          <w:tcPr>
            <w:tcW w:w="1167" w:type="pct"/>
            <w:tcBorders>
              <w:top w:val="single" w:sz="6" w:space="0" w:color="auto"/>
              <w:left w:val="single" w:sz="6" w:space="0" w:color="auto"/>
              <w:bottom w:val="single" w:sz="8" w:space="0" w:color="auto"/>
              <w:right w:val="single" w:sz="6" w:space="0" w:color="auto"/>
            </w:tcBorders>
            <w:vAlign w:val="center"/>
          </w:tcPr>
          <w:p w14:paraId="2B24550C" w14:textId="77777777" w:rsidR="00E33202" w:rsidRPr="002C01B0" w:rsidRDefault="00E33202" w:rsidP="00C44AFD">
            <w:pPr>
              <w:pStyle w:val="TableText"/>
            </w:pPr>
            <w:r w:rsidRPr="005D20DD">
              <w:t>eUICC</w:t>
            </w:r>
          </w:p>
        </w:tc>
        <w:tc>
          <w:tcPr>
            <w:tcW w:w="3833" w:type="pct"/>
            <w:tcBorders>
              <w:top w:val="single" w:sz="6" w:space="0" w:color="auto"/>
              <w:left w:val="single" w:sz="6" w:space="0" w:color="auto"/>
              <w:bottom w:val="single" w:sz="8" w:space="0" w:color="auto"/>
              <w:right w:val="single" w:sz="6" w:space="0" w:color="auto"/>
            </w:tcBorders>
            <w:vAlign w:val="center"/>
          </w:tcPr>
          <w:p w14:paraId="2BDF6DB9" w14:textId="77777777" w:rsidR="00E33202" w:rsidRPr="00DA400D" w:rsidRDefault="00E33202" w:rsidP="00C44AFD">
            <w:pPr>
              <w:pStyle w:val="TableText"/>
            </w:pPr>
            <w:r w:rsidRPr="00DA400D">
              <w:t>The PROFILE_OPERATIONAL7 is in Disabled state</w:t>
            </w:r>
            <w:r>
              <w:t>.</w:t>
            </w:r>
          </w:p>
        </w:tc>
      </w:tr>
    </w:tbl>
    <w:p w14:paraId="37AEB818" w14:textId="77777777" w:rsidR="00E33202" w:rsidRPr="00DA400D" w:rsidRDefault="00E33202" w:rsidP="00E33202">
      <w:pPr>
        <w:pStyle w:val="NormalParagraph"/>
      </w:pPr>
    </w:p>
    <w:tbl>
      <w:tblPr>
        <w:tblW w:w="89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CellMar>
          <w:top w:w="57" w:type="dxa"/>
          <w:bottom w:w="57" w:type="dxa"/>
        </w:tblCellMar>
        <w:tblLook w:val="01E0" w:firstRow="1" w:lastRow="1" w:firstColumn="1" w:lastColumn="1" w:noHBand="0" w:noVBand="0"/>
      </w:tblPr>
      <w:tblGrid>
        <w:gridCol w:w="826"/>
        <w:gridCol w:w="1727"/>
        <w:gridCol w:w="2840"/>
        <w:gridCol w:w="3554"/>
      </w:tblGrid>
      <w:tr w:rsidR="00545211" w:rsidRPr="001F0550" w14:paraId="720BA03C" w14:textId="77777777" w:rsidTr="00A132A1">
        <w:trPr>
          <w:trHeight w:val="314"/>
          <w:jc w:val="center"/>
        </w:trPr>
        <w:tc>
          <w:tcPr>
            <w:tcW w:w="826"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44D932A8" w14:textId="77777777" w:rsidR="00545211" w:rsidRPr="0061518F" w:rsidRDefault="00545211" w:rsidP="00C44AFD">
            <w:pPr>
              <w:pStyle w:val="TableHeader"/>
            </w:pPr>
            <w:r w:rsidRPr="001A336D">
              <w:t>Step</w:t>
            </w:r>
          </w:p>
        </w:tc>
        <w:tc>
          <w:tcPr>
            <w:tcW w:w="1727"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B792AE0" w14:textId="77777777" w:rsidR="00545211" w:rsidRPr="00065A81" w:rsidRDefault="00545211" w:rsidP="00C44AFD">
            <w:pPr>
              <w:pStyle w:val="TableHeader"/>
            </w:pPr>
            <w:r w:rsidRPr="00065A81">
              <w:t>Direction</w:t>
            </w:r>
          </w:p>
        </w:tc>
        <w:tc>
          <w:tcPr>
            <w:tcW w:w="2840"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526EB707" w14:textId="77777777" w:rsidR="00545211" w:rsidRPr="00452227" w:rsidRDefault="00545211" w:rsidP="00C44AFD">
            <w:pPr>
              <w:pStyle w:val="TableHeader"/>
            </w:pPr>
            <w:r w:rsidRPr="00263515">
              <w:t>Sequence / Description</w:t>
            </w:r>
          </w:p>
        </w:tc>
        <w:tc>
          <w:tcPr>
            <w:tcW w:w="3554" w:type="dxa"/>
            <w:tcBorders>
              <w:top w:val="single" w:sz="6" w:space="0" w:color="auto"/>
              <w:left w:val="single" w:sz="6" w:space="0" w:color="auto"/>
              <w:bottom w:val="single" w:sz="6" w:space="0" w:color="auto"/>
              <w:right w:val="single" w:sz="6" w:space="0" w:color="auto"/>
            </w:tcBorders>
            <w:shd w:val="clear" w:color="auto" w:fill="C00000"/>
            <w:vAlign w:val="center"/>
            <w:hideMark/>
          </w:tcPr>
          <w:p w14:paraId="01AD57BD" w14:textId="1B2FD9E6" w:rsidR="00545211" w:rsidRPr="00F85498" w:rsidRDefault="00545211" w:rsidP="00C44AFD">
            <w:pPr>
              <w:pStyle w:val="TableHeader"/>
            </w:pPr>
            <w:r w:rsidRPr="007E5B2A">
              <w:t>Expected result</w:t>
            </w:r>
          </w:p>
        </w:tc>
      </w:tr>
      <w:tr w:rsidR="00545211" w:rsidRPr="00DA400D" w14:paraId="7CB1006C" w14:textId="77777777" w:rsidTr="00F96DD5">
        <w:trPr>
          <w:trHeight w:val="314"/>
          <w:jc w:val="center"/>
        </w:trPr>
        <w:tc>
          <w:tcPr>
            <w:tcW w:w="826" w:type="dxa"/>
            <w:tcBorders>
              <w:top w:val="single" w:sz="6" w:space="0" w:color="auto"/>
              <w:left w:val="single" w:sz="6" w:space="0" w:color="auto"/>
              <w:bottom w:val="single" w:sz="6" w:space="0" w:color="auto"/>
              <w:right w:val="single" w:sz="6" w:space="0" w:color="auto"/>
            </w:tcBorders>
            <w:shd w:val="clear" w:color="auto" w:fill="auto"/>
            <w:vAlign w:val="center"/>
          </w:tcPr>
          <w:p w14:paraId="430F0EF1" w14:textId="77777777" w:rsidR="00545211" w:rsidRPr="00DA400D" w:rsidRDefault="00545211" w:rsidP="00C44AFD">
            <w:pPr>
              <w:pStyle w:val="TableContentLeft"/>
            </w:pPr>
            <w:r w:rsidRPr="00DA400D">
              <w:t>1</w:t>
            </w:r>
          </w:p>
        </w:tc>
        <w:tc>
          <w:tcPr>
            <w:tcW w:w="1727" w:type="dxa"/>
            <w:tcBorders>
              <w:top w:val="single" w:sz="6" w:space="0" w:color="auto"/>
              <w:left w:val="single" w:sz="6" w:space="0" w:color="auto"/>
              <w:bottom w:val="single" w:sz="6" w:space="0" w:color="auto"/>
              <w:right w:val="single" w:sz="6" w:space="0" w:color="auto"/>
            </w:tcBorders>
            <w:shd w:val="clear" w:color="auto" w:fill="auto"/>
            <w:vAlign w:val="center"/>
          </w:tcPr>
          <w:p w14:paraId="33BD08BF" w14:textId="77777777" w:rsidR="00545211" w:rsidRPr="00DA400D" w:rsidRDefault="00545211" w:rsidP="00C44AFD">
            <w:pPr>
              <w:pStyle w:val="TableContentLeft"/>
            </w:pPr>
            <w:r w:rsidRPr="00DA400D">
              <w:t>S_EndUser→ LPAd</w:t>
            </w:r>
          </w:p>
        </w:tc>
        <w:tc>
          <w:tcPr>
            <w:tcW w:w="2840" w:type="dxa"/>
            <w:tcBorders>
              <w:top w:val="single" w:sz="6" w:space="0" w:color="auto"/>
              <w:left w:val="single" w:sz="6" w:space="0" w:color="auto"/>
              <w:bottom w:val="single" w:sz="6" w:space="0" w:color="auto"/>
              <w:right w:val="single" w:sz="6" w:space="0" w:color="auto"/>
            </w:tcBorders>
            <w:shd w:val="clear" w:color="auto" w:fill="auto"/>
            <w:vAlign w:val="center"/>
          </w:tcPr>
          <w:p w14:paraId="76054F04" w14:textId="77777777" w:rsidR="00545211" w:rsidRPr="00DA400D" w:rsidRDefault="00545211" w:rsidP="00C44AFD">
            <w:pPr>
              <w:pStyle w:val="TableContentLeft"/>
            </w:pPr>
            <w:r w:rsidRPr="00DA400D">
              <w:t>Delete Profile procedure is initiated for PROFILE_OPERATIONAL7</w:t>
            </w:r>
          </w:p>
        </w:tc>
        <w:tc>
          <w:tcPr>
            <w:tcW w:w="3554" w:type="dxa"/>
            <w:tcBorders>
              <w:top w:val="single" w:sz="6" w:space="0" w:color="auto"/>
              <w:left w:val="single" w:sz="6" w:space="0" w:color="auto"/>
              <w:bottom w:val="single" w:sz="6" w:space="0" w:color="auto"/>
              <w:right w:val="single" w:sz="6" w:space="0" w:color="auto"/>
            </w:tcBorders>
            <w:shd w:val="clear" w:color="auto" w:fill="auto"/>
            <w:vAlign w:val="center"/>
          </w:tcPr>
          <w:p w14:paraId="7331631D" w14:textId="77777777" w:rsidR="00545211" w:rsidRDefault="00545211" w:rsidP="00435FAA">
            <w:pPr>
              <w:pStyle w:val="TableContentLeft"/>
            </w:pPr>
            <w:r w:rsidRPr="00C16A57">
              <w:t>Strong Confirmation is requested by the LPAd and confirmed by the End User.</w:t>
            </w:r>
          </w:p>
          <w:p w14:paraId="119E3056" w14:textId="183BBD6A" w:rsidR="00545211" w:rsidRPr="00DA400D" w:rsidRDefault="00545211" w:rsidP="00C44AFD">
            <w:pPr>
              <w:pStyle w:val="TableContentLeft"/>
            </w:pPr>
            <w:r w:rsidRPr="00DA400D">
              <w:t xml:space="preserve">See </w:t>
            </w:r>
            <w:r>
              <w:t>NOTE 1 and NOTE 2</w:t>
            </w:r>
          </w:p>
        </w:tc>
      </w:tr>
      <w:tr w:rsidR="00545211" w:rsidRPr="00DA400D" w14:paraId="769CD1FA" w14:textId="77777777" w:rsidTr="00ED0D21">
        <w:trPr>
          <w:trHeight w:val="314"/>
          <w:jc w:val="center"/>
        </w:trPr>
        <w:tc>
          <w:tcPr>
            <w:tcW w:w="826" w:type="dxa"/>
            <w:tcBorders>
              <w:top w:val="single" w:sz="6" w:space="0" w:color="auto"/>
              <w:left w:val="single" w:sz="6" w:space="0" w:color="auto"/>
              <w:bottom w:val="single" w:sz="6" w:space="0" w:color="auto"/>
              <w:right w:val="single" w:sz="6" w:space="0" w:color="auto"/>
            </w:tcBorders>
            <w:shd w:val="clear" w:color="auto" w:fill="auto"/>
            <w:vAlign w:val="center"/>
          </w:tcPr>
          <w:p w14:paraId="2D6A1D61" w14:textId="77777777" w:rsidR="00545211" w:rsidRPr="00DA400D" w:rsidRDefault="00545211" w:rsidP="00C44AFD">
            <w:pPr>
              <w:pStyle w:val="TableContentLeft"/>
            </w:pPr>
            <w:r w:rsidRPr="00DA400D">
              <w:t>2</w:t>
            </w:r>
          </w:p>
        </w:tc>
        <w:tc>
          <w:tcPr>
            <w:tcW w:w="1727" w:type="dxa"/>
            <w:tcBorders>
              <w:top w:val="single" w:sz="6" w:space="0" w:color="auto"/>
              <w:left w:val="single" w:sz="6" w:space="0" w:color="auto"/>
              <w:bottom w:val="single" w:sz="6" w:space="0" w:color="auto"/>
              <w:right w:val="single" w:sz="6" w:space="0" w:color="auto"/>
            </w:tcBorders>
            <w:shd w:val="clear" w:color="auto" w:fill="auto"/>
            <w:vAlign w:val="center"/>
          </w:tcPr>
          <w:p w14:paraId="5AF5ECAD" w14:textId="77777777" w:rsidR="00545211" w:rsidRPr="00DA400D" w:rsidRDefault="00545211" w:rsidP="00C44AFD">
            <w:pPr>
              <w:pStyle w:val="TableContentLeft"/>
            </w:pPr>
            <w:r w:rsidRPr="00DA400D">
              <w:t>S_EndUser→ LPAd</w:t>
            </w:r>
          </w:p>
        </w:tc>
        <w:tc>
          <w:tcPr>
            <w:tcW w:w="2840" w:type="dxa"/>
            <w:tcBorders>
              <w:top w:val="single" w:sz="6" w:space="0" w:color="auto"/>
              <w:left w:val="single" w:sz="6" w:space="0" w:color="auto"/>
              <w:bottom w:val="single" w:sz="6" w:space="0" w:color="auto"/>
              <w:right w:val="single" w:sz="6" w:space="0" w:color="auto"/>
            </w:tcBorders>
            <w:shd w:val="clear" w:color="auto" w:fill="auto"/>
            <w:vAlign w:val="center"/>
          </w:tcPr>
          <w:p w14:paraId="27858BE8" w14:textId="77777777" w:rsidR="00545211" w:rsidRPr="00DA400D" w:rsidRDefault="00545211" w:rsidP="00C44AFD">
            <w:pPr>
              <w:pStyle w:val="TableContentLeft"/>
            </w:pPr>
            <w:r w:rsidRPr="00DA400D">
              <w:t>Request for List Profiles</w:t>
            </w:r>
          </w:p>
        </w:tc>
        <w:tc>
          <w:tcPr>
            <w:tcW w:w="3554" w:type="dxa"/>
            <w:tcBorders>
              <w:top w:val="single" w:sz="6" w:space="0" w:color="auto"/>
              <w:left w:val="single" w:sz="6" w:space="0" w:color="auto"/>
              <w:bottom w:val="single" w:sz="6" w:space="0" w:color="auto"/>
              <w:right w:val="single" w:sz="6" w:space="0" w:color="auto"/>
            </w:tcBorders>
            <w:shd w:val="clear" w:color="auto" w:fill="auto"/>
            <w:vAlign w:val="center"/>
          </w:tcPr>
          <w:p w14:paraId="5C48F99D" w14:textId="13E9DCE5" w:rsidR="00545211" w:rsidRPr="00DA400D" w:rsidRDefault="00545211" w:rsidP="00C44AFD">
            <w:pPr>
              <w:pStyle w:val="TableContentLeft"/>
            </w:pPr>
            <w:r w:rsidRPr="00DA400D">
              <w:t>Installed Operational Profiles with their current states are displayed in a human readable format. PROFILE_OPERATIONAL7 is shown in Disabled state.</w:t>
            </w:r>
          </w:p>
        </w:tc>
      </w:tr>
      <w:tr w:rsidR="00E33202" w:rsidRPr="00DA400D" w14:paraId="4A79DE3F" w14:textId="77777777" w:rsidTr="00C44AFD">
        <w:trPr>
          <w:trHeight w:val="314"/>
          <w:jc w:val="center"/>
        </w:trPr>
        <w:tc>
          <w:tcPr>
            <w:tcW w:w="8947"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79304AC5" w14:textId="77777777" w:rsidR="00E33202" w:rsidRPr="00EF3CE7" w:rsidRDefault="00E33202" w:rsidP="00C44AFD">
            <w:pPr>
              <w:pStyle w:val="TableIndentedText"/>
            </w:pPr>
            <w:r>
              <w:t>NOTE</w:t>
            </w:r>
            <w:r w:rsidRPr="00EF3CE7">
              <w:t xml:space="preserve"> </w:t>
            </w:r>
            <w:r>
              <w:t>1</w:t>
            </w:r>
            <w:r w:rsidRPr="00EF3CE7">
              <w:t>:</w:t>
            </w:r>
            <w:r>
              <w:rPr>
                <w:rStyle w:val="PlaceholderText"/>
              </w:rPr>
              <w:tab/>
            </w:r>
            <w:r w:rsidRPr="00EF3CE7">
              <w:t xml:space="preserve">The LPAd MAY check the policy rules of the Profiles and give a warning to the End User. The procedure can be continued after the warning and the </w:t>
            </w:r>
            <w:r>
              <w:t>E</w:t>
            </w:r>
            <w:r w:rsidRPr="00EF3CE7">
              <w:t xml:space="preserve">nd </w:t>
            </w:r>
            <w:r>
              <w:t>U</w:t>
            </w:r>
            <w:r w:rsidRPr="00EF3CE7">
              <w:t>ser shall continue the procedure.</w:t>
            </w:r>
          </w:p>
          <w:p w14:paraId="4CB15795" w14:textId="77777777" w:rsidR="00E33202" w:rsidRPr="00DA400D" w:rsidRDefault="00E33202" w:rsidP="00C44AFD">
            <w:pPr>
              <w:pStyle w:val="TableIndentedText"/>
            </w:pPr>
            <w:r>
              <w:t>NOTE</w:t>
            </w:r>
            <w:r w:rsidRPr="00EF3CE7">
              <w:t xml:space="preserve"> </w:t>
            </w:r>
            <w:r>
              <w:t>2</w:t>
            </w:r>
            <w:r w:rsidRPr="00EF3CE7">
              <w:t>:</w:t>
            </w:r>
            <w:r>
              <w:rPr>
                <w:rStyle w:val="PlaceholderText"/>
              </w:rPr>
              <w:tab/>
            </w:r>
            <w:r w:rsidRPr="00EF3CE7">
              <w:t xml:space="preserve">The LPAd MAY display an error indicating that the deletion of the </w:t>
            </w:r>
            <w:r>
              <w:t>P</w:t>
            </w:r>
            <w:r w:rsidRPr="00EF3CE7">
              <w:t>rofile is failed.</w:t>
            </w:r>
          </w:p>
        </w:tc>
      </w:tr>
    </w:tbl>
    <w:p w14:paraId="404FFF0A" w14:textId="77777777" w:rsidR="00E33202" w:rsidRPr="008F1B4C" w:rsidRDefault="00E33202" w:rsidP="00E33202">
      <w:pPr>
        <w:pStyle w:val="Heading5"/>
        <w:numPr>
          <w:ilvl w:val="0"/>
          <w:numId w:val="0"/>
        </w:numPr>
        <w:ind w:left="1304" w:hanging="1304"/>
      </w:pPr>
      <w:r w:rsidRPr="00187771">
        <w:rPr>
          <w14:scene3d>
            <w14:camera w14:prst="orthographicFront"/>
            <w14:lightRig w14:rig="threePt" w14:dir="t">
              <w14:rot w14:lat="0" w14:lon="0" w14:rev="0"/>
            </w14:lightRig>
          </w14:scene3d>
        </w:rPr>
        <w:t>5.4.4.2.5</w:t>
      </w:r>
      <w:r w:rsidRPr="00187771">
        <w:rPr>
          <w14:scene3d>
            <w14:camera w14:prst="orthographicFront"/>
            <w14:lightRig w14:rig="threePt" w14:dir="t">
              <w14:rot w14:lat="0" w14:lon="0" w14:rev="0"/>
            </w14:lightRig>
          </w14:scene3d>
        </w:rPr>
        <w:tab/>
      </w:r>
      <w:r w:rsidRPr="00CE59E3">
        <w:t>TC_LPAd_DeleteProfile_Error_Enabled_with_PPR2</w:t>
      </w:r>
    </w:p>
    <w:tbl>
      <w:tblPr>
        <w:tblW w:w="5000"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413"/>
        <w:gridCol w:w="6597"/>
      </w:tblGrid>
      <w:tr w:rsidR="00E33202" w:rsidRPr="00DA400D" w14:paraId="5CA0E207" w14:textId="77777777" w:rsidTr="00C44AFD">
        <w:trPr>
          <w:jc w:val="center"/>
        </w:trPr>
        <w:tc>
          <w:tcPr>
            <w:tcW w:w="5000" w:type="pct"/>
            <w:gridSpan w:val="2"/>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57F7E88A" w14:textId="77777777" w:rsidR="00E33202" w:rsidRPr="00DA400D" w:rsidRDefault="00E33202" w:rsidP="00C44AFD">
            <w:pPr>
              <w:pStyle w:val="TableHeaderGray"/>
              <w:rPr>
                <w:rStyle w:val="PlaceholderText"/>
                <w:rFonts w:eastAsia="SimSun"/>
                <w:lang w:val="en-GB"/>
              </w:rPr>
            </w:pPr>
            <w:r w:rsidRPr="00DA400D">
              <w:rPr>
                <w:lang w:val="en-GB"/>
              </w:rPr>
              <w:t>General Initial Conditions</w:t>
            </w:r>
          </w:p>
        </w:tc>
      </w:tr>
      <w:tr w:rsidR="00E33202" w:rsidRPr="00DA400D" w14:paraId="78DE5454" w14:textId="77777777" w:rsidTr="00C44AFD">
        <w:trPr>
          <w:jc w:val="center"/>
        </w:trPr>
        <w:tc>
          <w:tcPr>
            <w:tcW w:w="1339"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30C15F7" w14:textId="77777777" w:rsidR="00E33202" w:rsidRPr="00DA400D" w:rsidRDefault="00E33202" w:rsidP="00C44AFD">
            <w:pPr>
              <w:pStyle w:val="TableHeaderGray"/>
              <w:rPr>
                <w:lang w:val="en-GB"/>
              </w:rPr>
            </w:pPr>
            <w:r w:rsidRPr="00DA400D">
              <w:rPr>
                <w:lang w:val="en-GB"/>
              </w:rPr>
              <w:t>Entity</w:t>
            </w:r>
          </w:p>
        </w:tc>
        <w:tc>
          <w:tcPr>
            <w:tcW w:w="3661"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hideMark/>
          </w:tcPr>
          <w:p w14:paraId="21B35C08" w14:textId="77777777" w:rsidR="00E33202" w:rsidRPr="00DA400D" w:rsidRDefault="00E33202" w:rsidP="00C44AFD">
            <w:pPr>
              <w:pStyle w:val="TableHeaderGray"/>
              <w:rPr>
                <w:rStyle w:val="PlaceholderText"/>
                <w:rFonts w:eastAsia="SimSun"/>
                <w:lang w:val="en-GB"/>
              </w:rPr>
            </w:pPr>
            <w:r w:rsidRPr="00DA400D">
              <w:rPr>
                <w:lang w:val="en-GB"/>
              </w:rPr>
              <w:t>Description of the general initial condition</w:t>
            </w:r>
          </w:p>
        </w:tc>
      </w:tr>
      <w:tr w:rsidR="00E33202" w:rsidRPr="00DA400D" w14:paraId="37678CC9" w14:textId="77777777" w:rsidTr="00C44AFD">
        <w:trPr>
          <w:jc w:val="center"/>
        </w:trPr>
        <w:tc>
          <w:tcPr>
            <w:tcW w:w="1339" w:type="pct"/>
            <w:tcBorders>
              <w:top w:val="single" w:sz="6" w:space="0" w:color="auto"/>
              <w:left w:val="single" w:sz="6" w:space="0" w:color="auto"/>
              <w:bottom w:val="single" w:sz="6" w:space="0" w:color="auto"/>
              <w:right w:val="single" w:sz="6" w:space="0" w:color="auto"/>
            </w:tcBorders>
            <w:vAlign w:val="center"/>
            <w:hideMark/>
          </w:tcPr>
          <w:p w14:paraId="045607EA" w14:textId="77777777" w:rsidR="00E33202" w:rsidRPr="002C01B0" w:rsidRDefault="00E33202" w:rsidP="00C44AFD">
            <w:pPr>
              <w:pStyle w:val="TableText"/>
            </w:pPr>
            <w:r w:rsidRPr="005D20DD">
              <w:t>Device</w:t>
            </w:r>
          </w:p>
        </w:tc>
        <w:tc>
          <w:tcPr>
            <w:tcW w:w="3661" w:type="pct"/>
            <w:tcBorders>
              <w:top w:val="single" w:sz="6" w:space="0" w:color="auto"/>
              <w:left w:val="single" w:sz="6" w:space="0" w:color="auto"/>
              <w:bottom w:val="single" w:sz="6" w:space="0" w:color="auto"/>
              <w:right w:val="single" w:sz="6" w:space="0" w:color="auto"/>
            </w:tcBorders>
            <w:vAlign w:val="center"/>
            <w:hideMark/>
          </w:tcPr>
          <w:p w14:paraId="737A56F9" w14:textId="77777777" w:rsidR="00E33202" w:rsidRPr="005D20DD" w:rsidRDefault="00E33202" w:rsidP="00C44AFD">
            <w:pPr>
              <w:pStyle w:val="TableText"/>
            </w:pPr>
            <w:r w:rsidRPr="005D20DD">
              <w:t>The protection of access to the LUI is disabled</w:t>
            </w:r>
            <w:r>
              <w:t>.</w:t>
            </w:r>
          </w:p>
        </w:tc>
      </w:tr>
    </w:tbl>
    <w:p w14:paraId="1A90DE74" w14:textId="77777777" w:rsidR="00E33202" w:rsidRPr="00DA400D" w:rsidRDefault="00E33202" w:rsidP="00E33202">
      <w:pPr>
        <w:pStyle w:val="Heading6no"/>
      </w:pPr>
      <w:r w:rsidRPr="00DA400D">
        <w:t>Test Sequence #01 Error: Deleting Enabled Profile, PPR2 set</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E33202" w:rsidRPr="00DA400D" w14:paraId="68C95DD9" w14:textId="77777777" w:rsidTr="00C44AFD">
        <w:trPr>
          <w:jc w:val="center"/>
        </w:trPr>
        <w:tc>
          <w:tcPr>
            <w:tcW w:w="1167" w:type="pct"/>
            <w:shd w:val="clear" w:color="auto" w:fill="BFBFBF" w:themeFill="background1" w:themeFillShade="BF"/>
            <w:vAlign w:val="center"/>
          </w:tcPr>
          <w:p w14:paraId="42B2BD0A"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5E0B0B9D" w14:textId="77777777" w:rsidR="00E33202" w:rsidRPr="00DA400D" w:rsidRDefault="00E33202" w:rsidP="00C44AFD">
            <w:pPr>
              <w:pStyle w:val="TableHeaderGray"/>
              <w:rPr>
                <w:rFonts w:eastAsia="SimSun"/>
                <w:lang w:val="en-GB"/>
              </w:rPr>
            </w:pPr>
          </w:p>
        </w:tc>
      </w:tr>
      <w:tr w:rsidR="00E33202" w:rsidRPr="00DA400D" w14:paraId="6196A580" w14:textId="77777777" w:rsidTr="00C44AFD">
        <w:trPr>
          <w:jc w:val="center"/>
        </w:trPr>
        <w:tc>
          <w:tcPr>
            <w:tcW w:w="1167" w:type="pct"/>
            <w:shd w:val="clear" w:color="auto" w:fill="BFBFBF" w:themeFill="background1" w:themeFillShade="BF"/>
            <w:vAlign w:val="center"/>
          </w:tcPr>
          <w:p w14:paraId="1022498B"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0E6C08B4" w14:textId="77777777" w:rsidR="00E33202" w:rsidRPr="00DA400D" w:rsidRDefault="00E33202" w:rsidP="00C44AFD">
            <w:pPr>
              <w:pStyle w:val="TableHeaderGray"/>
              <w:rPr>
                <w:rFonts w:eastAsia="SimSun"/>
                <w:lang w:val="en-GB"/>
              </w:rPr>
            </w:pPr>
            <w:r w:rsidRPr="00DA400D">
              <w:rPr>
                <w:lang w:val="en-GB"/>
              </w:rPr>
              <w:t>Description of the initial condition</w:t>
            </w:r>
          </w:p>
        </w:tc>
      </w:tr>
      <w:tr w:rsidR="00986D0B" w:rsidRPr="00DA400D" w14:paraId="40EA36E4" w14:textId="77777777" w:rsidTr="00C44AFD">
        <w:trPr>
          <w:jc w:val="center"/>
        </w:trPr>
        <w:tc>
          <w:tcPr>
            <w:tcW w:w="1167" w:type="pct"/>
            <w:vAlign w:val="center"/>
          </w:tcPr>
          <w:p w14:paraId="4D5238A6" w14:textId="4AA482FB" w:rsidR="00986D0B" w:rsidRPr="005D20DD" w:rsidRDefault="00986D0B" w:rsidP="00986D0B">
            <w:pPr>
              <w:pStyle w:val="TableText"/>
            </w:pPr>
            <w:r>
              <w:t>eUICC</w:t>
            </w:r>
          </w:p>
        </w:tc>
        <w:tc>
          <w:tcPr>
            <w:tcW w:w="3833" w:type="pct"/>
            <w:vAlign w:val="center"/>
          </w:tcPr>
          <w:p w14:paraId="66540900" w14:textId="2441AAA8" w:rsidR="00986D0B" w:rsidRPr="00DA400D" w:rsidRDefault="00986D0B" w:rsidP="00986D0B">
            <w:pPr>
              <w:pStyle w:val="TableText"/>
            </w:pPr>
            <w:r>
              <w:t xml:space="preserve">The Test eUICC’s RAT is configured as follows: </w:t>
            </w:r>
            <w:r w:rsidRPr="00D623E2">
              <w:t xml:space="preserve">PPR2 is allowed </w:t>
            </w:r>
            <w:r>
              <w:t xml:space="preserve">for </w:t>
            </w:r>
            <w:r w:rsidRPr="00D623E2">
              <w:t>#MCC_MNC2 with gid1 and gid2</w:t>
            </w:r>
            <w:r>
              <w:t xml:space="preserve"> absent (with </w:t>
            </w:r>
            <w:r w:rsidRPr="00D623E2">
              <w:t xml:space="preserve">End User Consent </w:t>
            </w:r>
            <w:r>
              <w:t xml:space="preserve">either required or not </w:t>
            </w:r>
            <w:r w:rsidRPr="00D623E2">
              <w:t>required</w:t>
            </w:r>
            <w:r>
              <w:t>).</w:t>
            </w:r>
          </w:p>
        </w:tc>
      </w:tr>
      <w:tr w:rsidR="00E33202" w:rsidRPr="00DA400D" w14:paraId="59932106" w14:textId="77777777" w:rsidTr="00C44AFD">
        <w:trPr>
          <w:jc w:val="center"/>
        </w:trPr>
        <w:tc>
          <w:tcPr>
            <w:tcW w:w="1167" w:type="pct"/>
            <w:vAlign w:val="center"/>
          </w:tcPr>
          <w:p w14:paraId="6B57FD9C" w14:textId="77777777" w:rsidR="00E33202" w:rsidRPr="002C01B0" w:rsidRDefault="00E33202" w:rsidP="00C44AFD">
            <w:pPr>
              <w:pStyle w:val="TableText"/>
            </w:pPr>
            <w:r w:rsidRPr="005D20DD">
              <w:t>eUICC</w:t>
            </w:r>
          </w:p>
        </w:tc>
        <w:tc>
          <w:tcPr>
            <w:tcW w:w="3833" w:type="pct"/>
            <w:vAlign w:val="center"/>
          </w:tcPr>
          <w:p w14:paraId="29A928E8" w14:textId="77777777" w:rsidR="00E33202" w:rsidRPr="00DA400D" w:rsidRDefault="00E33202" w:rsidP="00C44AFD">
            <w:pPr>
              <w:pStyle w:val="TableText"/>
            </w:pPr>
            <w:r w:rsidRPr="00DA400D">
              <w:t>The PROFILE_OPERATIONAL8 is installed on the eUICC</w:t>
            </w:r>
            <w:r>
              <w:t>.</w:t>
            </w:r>
          </w:p>
        </w:tc>
      </w:tr>
      <w:tr w:rsidR="00E33202" w:rsidRPr="00DA400D" w14:paraId="0B1CE47F" w14:textId="77777777" w:rsidTr="00C44AFD">
        <w:trPr>
          <w:jc w:val="center"/>
        </w:trPr>
        <w:tc>
          <w:tcPr>
            <w:tcW w:w="1167" w:type="pct"/>
            <w:vAlign w:val="center"/>
          </w:tcPr>
          <w:p w14:paraId="7C66CDB9" w14:textId="77777777" w:rsidR="00E33202" w:rsidRPr="002C01B0" w:rsidRDefault="00E33202" w:rsidP="00C44AFD">
            <w:pPr>
              <w:pStyle w:val="TableText"/>
            </w:pPr>
            <w:r w:rsidRPr="005D20DD">
              <w:t>eUICC</w:t>
            </w:r>
          </w:p>
        </w:tc>
        <w:tc>
          <w:tcPr>
            <w:tcW w:w="3833" w:type="pct"/>
            <w:vAlign w:val="center"/>
          </w:tcPr>
          <w:p w14:paraId="0EEF3DA7" w14:textId="77777777" w:rsidR="00E33202" w:rsidRPr="00DA400D" w:rsidRDefault="00E33202" w:rsidP="00C44AFD">
            <w:pPr>
              <w:pStyle w:val="TableText"/>
            </w:pPr>
            <w:r w:rsidRPr="00DA400D">
              <w:t>The PROFILE_OPERATIONAL8 is in Enabled state</w:t>
            </w:r>
            <w:r>
              <w:t>.</w:t>
            </w:r>
          </w:p>
        </w:tc>
      </w:tr>
    </w:tbl>
    <w:p w14:paraId="6E7691C8" w14:textId="77777777" w:rsidR="00E33202" w:rsidRPr="001F0550" w:rsidRDefault="00E33202" w:rsidP="00E33202">
      <w:pPr>
        <w:ind w:left="-567"/>
        <w:rPr>
          <w:sz w:val="20"/>
          <w:lang w:eastAsia="de-D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top w:w="57" w:type="dxa"/>
          <w:bottom w:w="57" w:type="dxa"/>
        </w:tblCellMar>
        <w:tblLook w:val="01E0" w:firstRow="1" w:lastRow="1" w:firstColumn="1" w:lastColumn="1" w:noHBand="0" w:noVBand="0"/>
      </w:tblPr>
      <w:tblGrid>
        <w:gridCol w:w="694"/>
        <w:gridCol w:w="1317"/>
        <w:gridCol w:w="2712"/>
        <w:gridCol w:w="4287"/>
      </w:tblGrid>
      <w:tr w:rsidR="00545211" w:rsidRPr="001F0550" w14:paraId="7AA23A6C" w14:textId="77777777" w:rsidTr="00545211">
        <w:trPr>
          <w:trHeight w:val="314"/>
          <w:jc w:val="center"/>
        </w:trPr>
        <w:tc>
          <w:tcPr>
            <w:tcW w:w="385" w:type="pct"/>
            <w:shd w:val="clear" w:color="auto" w:fill="C00000"/>
            <w:vAlign w:val="center"/>
            <w:hideMark/>
          </w:tcPr>
          <w:p w14:paraId="55C3A7F5" w14:textId="77777777" w:rsidR="00545211" w:rsidRPr="0061518F" w:rsidRDefault="00545211" w:rsidP="00C44AFD">
            <w:pPr>
              <w:pStyle w:val="TableHeader"/>
            </w:pPr>
            <w:r w:rsidRPr="001A336D">
              <w:t>Step</w:t>
            </w:r>
          </w:p>
        </w:tc>
        <w:tc>
          <w:tcPr>
            <w:tcW w:w="731" w:type="pct"/>
            <w:shd w:val="clear" w:color="auto" w:fill="C00000"/>
            <w:vAlign w:val="center"/>
            <w:hideMark/>
          </w:tcPr>
          <w:p w14:paraId="4E0F370C" w14:textId="77777777" w:rsidR="00545211" w:rsidRPr="00065A81" w:rsidRDefault="00545211" w:rsidP="00C44AFD">
            <w:pPr>
              <w:pStyle w:val="TableHeader"/>
            </w:pPr>
            <w:r w:rsidRPr="00065A81">
              <w:t>Direction</w:t>
            </w:r>
          </w:p>
        </w:tc>
        <w:tc>
          <w:tcPr>
            <w:tcW w:w="1505" w:type="pct"/>
            <w:shd w:val="clear" w:color="auto" w:fill="C00000"/>
            <w:vAlign w:val="center"/>
            <w:hideMark/>
          </w:tcPr>
          <w:p w14:paraId="38BFA76B" w14:textId="77777777" w:rsidR="00545211" w:rsidRPr="00452227" w:rsidRDefault="00545211" w:rsidP="00C44AFD">
            <w:pPr>
              <w:pStyle w:val="TableHeader"/>
            </w:pPr>
            <w:r w:rsidRPr="00263515">
              <w:t>Sequence / Descriptio</w:t>
            </w:r>
            <w:r w:rsidRPr="00452227">
              <w:t>n</w:t>
            </w:r>
          </w:p>
        </w:tc>
        <w:tc>
          <w:tcPr>
            <w:tcW w:w="2379" w:type="pct"/>
            <w:shd w:val="clear" w:color="auto" w:fill="C00000"/>
            <w:vAlign w:val="center"/>
            <w:hideMark/>
          </w:tcPr>
          <w:p w14:paraId="632E19D7" w14:textId="7494A9A6" w:rsidR="00545211" w:rsidRPr="00F85498" w:rsidRDefault="00545211" w:rsidP="00C44AFD">
            <w:pPr>
              <w:pStyle w:val="TableHeader"/>
            </w:pPr>
            <w:r w:rsidRPr="007E5B2A">
              <w:t>Expected result</w:t>
            </w:r>
          </w:p>
        </w:tc>
      </w:tr>
      <w:tr w:rsidR="00545211" w:rsidRPr="00DA400D" w14:paraId="7AFA3326" w14:textId="77777777" w:rsidTr="00545211">
        <w:trPr>
          <w:trHeight w:val="314"/>
          <w:jc w:val="center"/>
        </w:trPr>
        <w:tc>
          <w:tcPr>
            <w:tcW w:w="385" w:type="pct"/>
            <w:shd w:val="clear" w:color="auto" w:fill="auto"/>
            <w:vAlign w:val="center"/>
          </w:tcPr>
          <w:p w14:paraId="3CA841F6" w14:textId="77777777" w:rsidR="00545211" w:rsidRPr="00DA400D" w:rsidRDefault="00545211" w:rsidP="00C44AFD">
            <w:pPr>
              <w:pStyle w:val="TableContentLeft"/>
            </w:pPr>
            <w:r w:rsidRPr="00DA400D">
              <w:t>1</w:t>
            </w:r>
          </w:p>
        </w:tc>
        <w:tc>
          <w:tcPr>
            <w:tcW w:w="731" w:type="pct"/>
            <w:shd w:val="clear" w:color="auto" w:fill="auto"/>
            <w:vAlign w:val="center"/>
          </w:tcPr>
          <w:p w14:paraId="1DF7569B" w14:textId="77777777" w:rsidR="00545211" w:rsidRPr="00DA400D" w:rsidRDefault="00545211" w:rsidP="00C44AFD">
            <w:pPr>
              <w:pStyle w:val="TableContentLeft"/>
            </w:pPr>
            <w:r w:rsidRPr="00DA400D">
              <w:t>S_EndUser→ LPAd</w:t>
            </w:r>
          </w:p>
        </w:tc>
        <w:tc>
          <w:tcPr>
            <w:tcW w:w="1505" w:type="pct"/>
            <w:shd w:val="clear" w:color="auto" w:fill="auto"/>
            <w:vAlign w:val="center"/>
          </w:tcPr>
          <w:p w14:paraId="34C242CA" w14:textId="77777777" w:rsidR="00545211" w:rsidRPr="00DA400D" w:rsidRDefault="00545211" w:rsidP="00C44AFD">
            <w:pPr>
              <w:pStyle w:val="TableContentLeft"/>
            </w:pPr>
            <w:r w:rsidRPr="00DA400D">
              <w:t>Initiate Delete Profile procedure for PROFILE_OPERATIONAL8</w:t>
            </w:r>
          </w:p>
        </w:tc>
        <w:tc>
          <w:tcPr>
            <w:tcW w:w="2379" w:type="pct"/>
            <w:shd w:val="clear" w:color="auto" w:fill="auto"/>
            <w:vAlign w:val="center"/>
          </w:tcPr>
          <w:p w14:paraId="5EA485C2" w14:textId="77777777" w:rsidR="00545211" w:rsidRDefault="00545211" w:rsidP="00435FAA">
            <w:pPr>
              <w:pStyle w:val="TableContentLeft"/>
            </w:pPr>
            <w:r w:rsidRPr="00C16A57">
              <w:t>Strong Confirmation is requested by the LPAd and confirmed by the End User.</w:t>
            </w:r>
          </w:p>
          <w:p w14:paraId="075C4CC7" w14:textId="41549803" w:rsidR="00545211" w:rsidRPr="00DA400D" w:rsidRDefault="00545211" w:rsidP="00C44AFD">
            <w:pPr>
              <w:pStyle w:val="TableContentLeft"/>
            </w:pPr>
            <w:r w:rsidRPr="00DA400D">
              <w:t xml:space="preserve">See </w:t>
            </w:r>
            <w:r>
              <w:t>NOTE 2 and NOTE 3</w:t>
            </w:r>
          </w:p>
        </w:tc>
      </w:tr>
      <w:tr w:rsidR="00545211" w:rsidRPr="00DA400D" w14:paraId="72EA3229" w14:textId="77777777" w:rsidTr="00545211">
        <w:trPr>
          <w:trHeight w:val="314"/>
          <w:jc w:val="center"/>
        </w:trPr>
        <w:tc>
          <w:tcPr>
            <w:tcW w:w="385" w:type="pct"/>
            <w:shd w:val="clear" w:color="auto" w:fill="auto"/>
            <w:vAlign w:val="center"/>
          </w:tcPr>
          <w:p w14:paraId="6B89363B" w14:textId="77777777" w:rsidR="00545211" w:rsidRPr="00DA400D" w:rsidRDefault="00545211" w:rsidP="00C44AFD">
            <w:pPr>
              <w:pStyle w:val="TableContentLeft"/>
            </w:pPr>
            <w:r>
              <w:t>2</w:t>
            </w:r>
          </w:p>
        </w:tc>
        <w:tc>
          <w:tcPr>
            <w:tcW w:w="731" w:type="pct"/>
            <w:shd w:val="clear" w:color="auto" w:fill="auto"/>
            <w:vAlign w:val="center"/>
          </w:tcPr>
          <w:p w14:paraId="09F27856" w14:textId="77777777" w:rsidR="00545211" w:rsidRPr="00DA400D" w:rsidRDefault="00545211" w:rsidP="00C44AFD">
            <w:pPr>
              <w:pStyle w:val="TableContentLeft"/>
            </w:pPr>
            <w:r w:rsidRPr="00DA400D">
              <w:t>LPAd → S_SM-DP+</w:t>
            </w:r>
          </w:p>
        </w:tc>
        <w:tc>
          <w:tcPr>
            <w:tcW w:w="1505" w:type="pct"/>
            <w:shd w:val="clear" w:color="auto" w:fill="auto"/>
            <w:vAlign w:val="center"/>
          </w:tcPr>
          <w:p w14:paraId="35FF3B4F" w14:textId="77777777" w:rsidR="00545211" w:rsidRPr="00DA400D" w:rsidRDefault="00545211" w:rsidP="00C44AFD">
            <w:pPr>
              <w:pStyle w:val="TableContentLeft"/>
            </w:pPr>
            <w:r w:rsidRPr="00DA400D">
              <w:t>Send Disable Notification containing #ICCID_OP_PROF8</w:t>
            </w:r>
          </w:p>
        </w:tc>
        <w:tc>
          <w:tcPr>
            <w:tcW w:w="2379" w:type="pct"/>
            <w:shd w:val="clear" w:color="auto" w:fill="auto"/>
            <w:vAlign w:val="center"/>
          </w:tcPr>
          <w:p w14:paraId="0AE9122C" w14:textId="77777777" w:rsidR="00545211" w:rsidRPr="00DA400D" w:rsidRDefault="00545211" w:rsidP="00C44AFD">
            <w:pPr>
              <w:pStyle w:val="TableContentLeft"/>
            </w:pPr>
            <w:r w:rsidRPr="00DA400D">
              <w:t>The disable Notification as defined below is received by the S_SM-DP+ within the timeout #IUT_LPAd_NOTIFICATION_TIMEOUT</w:t>
            </w:r>
          </w:p>
          <w:p w14:paraId="2A6AC7C0" w14:textId="77777777" w:rsidR="00545211" w:rsidRPr="00DA400D" w:rsidRDefault="00545211" w:rsidP="00C44AFD">
            <w:pPr>
              <w:pStyle w:val="TableContentLeft"/>
            </w:pPr>
            <w:r w:rsidRPr="00DA400D">
              <w:t>MTD_HANDLE_NOTIF (#PENDING_NOTIF_DIS8)</w:t>
            </w:r>
          </w:p>
          <w:p w14:paraId="5D7DD934" w14:textId="27DDE5E0" w:rsidR="00545211" w:rsidRPr="00DA400D" w:rsidRDefault="00545211" w:rsidP="00C44AFD">
            <w:pPr>
              <w:pStyle w:val="TableContentLeft"/>
            </w:pPr>
            <w:r w:rsidRPr="00DA400D">
              <w:t>Verify the euiccNotificationSignature &lt;TBS_EUICC_NOTIF_SIG&gt; using the #PK_EUICC_</w:t>
            </w:r>
            <w:r w:rsidR="0023166D">
              <w:t>SIG</w:t>
            </w:r>
          </w:p>
          <w:p w14:paraId="3D153DA2" w14:textId="7A351981" w:rsidR="00545211" w:rsidRPr="00DA400D" w:rsidRDefault="00545211" w:rsidP="00C44AFD">
            <w:pPr>
              <w:pStyle w:val="TableContentLeft"/>
            </w:pPr>
            <w:r>
              <w:t>See NOTE 1</w:t>
            </w:r>
          </w:p>
        </w:tc>
      </w:tr>
      <w:tr w:rsidR="00545211" w:rsidRPr="00DA400D" w14:paraId="1E155A09" w14:textId="77777777" w:rsidTr="00545211">
        <w:trPr>
          <w:trHeight w:val="314"/>
          <w:jc w:val="center"/>
        </w:trPr>
        <w:tc>
          <w:tcPr>
            <w:tcW w:w="385" w:type="pct"/>
            <w:shd w:val="clear" w:color="auto" w:fill="auto"/>
            <w:vAlign w:val="center"/>
          </w:tcPr>
          <w:p w14:paraId="1D934595" w14:textId="77777777" w:rsidR="00545211" w:rsidRPr="00DA400D" w:rsidRDefault="00545211" w:rsidP="00C44AFD">
            <w:pPr>
              <w:pStyle w:val="TableContentLeft"/>
            </w:pPr>
            <w:r>
              <w:lastRenderedPageBreak/>
              <w:t>3</w:t>
            </w:r>
          </w:p>
        </w:tc>
        <w:tc>
          <w:tcPr>
            <w:tcW w:w="731" w:type="pct"/>
            <w:shd w:val="clear" w:color="auto" w:fill="auto"/>
            <w:vAlign w:val="center"/>
          </w:tcPr>
          <w:p w14:paraId="35E1342E" w14:textId="77777777" w:rsidR="00545211" w:rsidRPr="00DA400D" w:rsidRDefault="00545211" w:rsidP="00C44AFD">
            <w:pPr>
              <w:pStyle w:val="TableContentLeft"/>
            </w:pPr>
            <w:r w:rsidRPr="00DA400D">
              <w:t>S_EndUser→ LPAd</w:t>
            </w:r>
          </w:p>
        </w:tc>
        <w:tc>
          <w:tcPr>
            <w:tcW w:w="1505" w:type="pct"/>
            <w:shd w:val="clear" w:color="auto" w:fill="auto"/>
            <w:vAlign w:val="center"/>
          </w:tcPr>
          <w:p w14:paraId="1B9B9464" w14:textId="77777777" w:rsidR="00545211" w:rsidRPr="00DA400D" w:rsidRDefault="00545211" w:rsidP="00C44AFD">
            <w:pPr>
              <w:pStyle w:val="TableContentLeft"/>
            </w:pPr>
            <w:r w:rsidRPr="00DA400D">
              <w:t>Request for List Profiles</w:t>
            </w:r>
          </w:p>
        </w:tc>
        <w:tc>
          <w:tcPr>
            <w:tcW w:w="2379" w:type="pct"/>
            <w:shd w:val="clear" w:color="auto" w:fill="auto"/>
            <w:vAlign w:val="center"/>
          </w:tcPr>
          <w:p w14:paraId="08401940" w14:textId="4AD42D51" w:rsidR="00545211" w:rsidRPr="00DA400D" w:rsidRDefault="00545211" w:rsidP="00C44AFD">
            <w:pPr>
              <w:pStyle w:val="TableContentLeft"/>
            </w:pPr>
            <w:r w:rsidRPr="00DA400D">
              <w:t>Installed Operational Profiles with their current states are displayed in a human readable format. PROFILE_OPERATIONAL8 is shown in Disabled state.</w:t>
            </w:r>
          </w:p>
        </w:tc>
      </w:tr>
      <w:tr w:rsidR="00545211" w:rsidRPr="00DA400D" w14:paraId="632975AB" w14:textId="77777777" w:rsidTr="00545211">
        <w:trPr>
          <w:trHeight w:val="314"/>
          <w:jc w:val="center"/>
        </w:trPr>
        <w:tc>
          <w:tcPr>
            <w:tcW w:w="385" w:type="pct"/>
            <w:shd w:val="clear" w:color="auto" w:fill="auto"/>
            <w:vAlign w:val="center"/>
          </w:tcPr>
          <w:p w14:paraId="342BBE12" w14:textId="77777777" w:rsidR="00545211" w:rsidRPr="00DA400D" w:rsidDel="0052781D" w:rsidRDefault="00545211" w:rsidP="00C44AFD">
            <w:pPr>
              <w:pStyle w:val="TableContentLeft"/>
            </w:pPr>
            <w:r>
              <w:t>4</w:t>
            </w:r>
          </w:p>
        </w:tc>
        <w:tc>
          <w:tcPr>
            <w:tcW w:w="731" w:type="pct"/>
            <w:shd w:val="clear" w:color="auto" w:fill="auto"/>
            <w:vAlign w:val="center"/>
          </w:tcPr>
          <w:p w14:paraId="0D27983A" w14:textId="77777777" w:rsidR="00545211" w:rsidRPr="00DA400D" w:rsidRDefault="00545211" w:rsidP="00C44AFD">
            <w:pPr>
              <w:pStyle w:val="TableContentLeft"/>
            </w:pPr>
            <w:r w:rsidRPr="00DA400D">
              <w:t>S_EndUser→ Device</w:t>
            </w:r>
          </w:p>
        </w:tc>
        <w:tc>
          <w:tcPr>
            <w:tcW w:w="1505" w:type="pct"/>
            <w:shd w:val="clear" w:color="auto" w:fill="auto"/>
            <w:vAlign w:val="center"/>
          </w:tcPr>
          <w:p w14:paraId="43079AD3" w14:textId="77777777" w:rsidR="00545211" w:rsidRPr="00DA400D" w:rsidRDefault="00545211" w:rsidP="00C44AFD">
            <w:pPr>
              <w:pStyle w:val="TableContentLeft"/>
            </w:pPr>
            <w:r w:rsidRPr="00DA400D">
              <w:t xml:space="preserve">Power off </w:t>
            </w:r>
            <w:r>
              <w:t>then power</w:t>
            </w:r>
            <w:r w:rsidRPr="00DA400D">
              <w:t xml:space="preserve"> on the Device</w:t>
            </w:r>
            <w:r w:rsidRPr="00DA400D" w:rsidDel="003616BC">
              <w:t xml:space="preserve"> </w:t>
            </w:r>
          </w:p>
        </w:tc>
        <w:tc>
          <w:tcPr>
            <w:tcW w:w="2379" w:type="pct"/>
            <w:shd w:val="clear" w:color="auto" w:fill="auto"/>
            <w:vAlign w:val="center"/>
          </w:tcPr>
          <w:p w14:paraId="35824F50" w14:textId="67FC7EEE" w:rsidR="00545211" w:rsidRPr="00DA400D" w:rsidRDefault="00545211" w:rsidP="00C44AFD">
            <w:pPr>
              <w:pStyle w:val="TableContentLeft"/>
            </w:pPr>
            <w:r w:rsidRPr="00DA400D">
              <w:t>During Device boot up no PIN entry is requested from the End User.</w:t>
            </w:r>
          </w:p>
        </w:tc>
      </w:tr>
      <w:tr w:rsidR="00E33202" w:rsidRPr="00DA400D" w14:paraId="2676AFD0" w14:textId="77777777" w:rsidTr="00C44AFD">
        <w:trPr>
          <w:trHeight w:val="314"/>
          <w:jc w:val="center"/>
        </w:trPr>
        <w:tc>
          <w:tcPr>
            <w:tcW w:w="5000" w:type="pct"/>
            <w:gridSpan w:val="4"/>
            <w:shd w:val="clear" w:color="auto" w:fill="auto"/>
            <w:vAlign w:val="center"/>
          </w:tcPr>
          <w:p w14:paraId="48941782" w14:textId="77777777" w:rsidR="00E33202" w:rsidRDefault="00E33202" w:rsidP="00C44AFD">
            <w:pPr>
              <w:pStyle w:val="TableIndentedText"/>
            </w:pPr>
            <w:r>
              <w:t>NOTE</w:t>
            </w:r>
            <w:r w:rsidRPr="00DA400D">
              <w:t xml:space="preserve"> </w:t>
            </w:r>
            <w:r>
              <w:t>1</w:t>
            </w:r>
            <w:r w:rsidRPr="00DA400D">
              <w:t>:</w:t>
            </w:r>
            <w:r w:rsidRPr="00DA400D">
              <w:tab/>
              <w:t>The timeout SHALL start after the End User Intent verification.</w:t>
            </w:r>
          </w:p>
          <w:p w14:paraId="7456AFC3" w14:textId="77777777" w:rsidR="00E33202" w:rsidRPr="00EF3CE7" w:rsidRDefault="00E33202" w:rsidP="00C44AFD">
            <w:pPr>
              <w:pStyle w:val="TableIndentedText"/>
              <w:rPr>
                <w:lang w:val="en-US"/>
              </w:rPr>
            </w:pPr>
            <w:r>
              <w:t>NOTE</w:t>
            </w:r>
            <w:r w:rsidRPr="00EF3CE7">
              <w:t xml:space="preserve"> </w:t>
            </w:r>
            <w:r>
              <w:t>2</w:t>
            </w:r>
            <w:r w:rsidRPr="00EF3CE7">
              <w:t>:</w:t>
            </w:r>
            <w:r w:rsidRPr="00DA400D">
              <w:tab/>
            </w:r>
            <w:r w:rsidRPr="00EF3CE7">
              <w:t xml:space="preserve">The LPAd MAY check the policy rules of the Profiles and give a warning to the End User. </w:t>
            </w:r>
            <w:r w:rsidRPr="00EF3CE7">
              <w:rPr>
                <w:lang w:val="en-US"/>
              </w:rPr>
              <w:t xml:space="preserve">The procedure can be continued after the warning and the </w:t>
            </w:r>
            <w:r>
              <w:rPr>
                <w:lang w:val="en-US"/>
              </w:rPr>
              <w:t>E</w:t>
            </w:r>
            <w:r w:rsidRPr="00EF3CE7">
              <w:rPr>
                <w:lang w:val="en-US"/>
              </w:rPr>
              <w:t xml:space="preserve">nd </w:t>
            </w:r>
            <w:r>
              <w:rPr>
                <w:lang w:val="en-US"/>
              </w:rPr>
              <w:t>U</w:t>
            </w:r>
            <w:r w:rsidRPr="00EF3CE7">
              <w:rPr>
                <w:lang w:val="en-US"/>
              </w:rPr>
              <w:t>ser shall continue the procedure.</w:t>
            </w:r>
          </w:p>
          <w:p w14:paraId="3CA1CE5E" w14:textId="77777777" w:rsidR="00E33202" w:rsidRPr="00DA400D" w:rsidRDefault="00E33202" w:rsidP="00C44AFD">
            <w:pPr>
              <w:pStyle w:val="TableIndentedText"/>
            </w:pPr>
            <w:r>
              <w:rPr>
                <w:lang w:val="en-US"/>
              </w:rPr>
              <w:t>NOTE</w:t>
            </w:r>
            <w:r w:rsidRPr="00EF3CE7">
              <w:rPr>
                <w:lang w:val="en-US"/>
              </w:rPr>
              <w:t xml:space="preserve"> </w:t>
            </w:r>
            <w:r>
              <w:rPr>
                <w:lang w:val="en-US"/>
              </w:rPr>
              <w:t>3</w:t>
            </w:r>
            <w:r w:rsidRPr="00EF3CE7">
              <w:rPr>
                <w:lang w:val="en-US"/>
              </w:rPr>
              <w:t>:</w:t>
            </w:r>
            <w:r w:rsidRPr="00DA400D">
              <w:tab/>
            </w:r>
            <w:r w:rsidRPr="00EF3CE7">
              <w:rPr>
                <w:lang w:val="en-US"/>
              </w:rPr>
              <w:t xml:space="preserve">The LPAd MAY display an error indicating that the deletion of the </w:t>
            </w:r>
            <w:r>
              <w:rPr>
                <w:lang w:val="en-US"/>
              </w:rPr>
              <w:t>P</w:t>
            </w:r>
            <w:r w:rsidRPr="00EF3CE7">
              <w:rPr>
                <w:lang w:val="en-US"/>
              </w:rPr>
              <w:t>rofile is failed.</w:t>
            </w:r>
          </w:p>
        </w:tc>
      </w:tr>
    </w:tbl>
    <w:p w14:paraId="324372DD" w14:textId="77777777" w:rsidR="00E33202" w:rsidRPr="008F1B4C" w:rsidRDefault="00E33202" w:rsidP="00E33202">
      <w:pPr>
        <w:pStyle w:val="Heading5"/>
        <w:numPr>
          <w:ilvl w:val="0"/>
          <w:numId w:val="0"/>
        </w:numPr>
        <w:ind w:left="1304" w:hanging="1304"/>
      </w:pPr>
      <w:r w:rsidRPr="00187771">
        <w:t>5.4.4.2.6</w:t>
      </w:r>
      <w:r w:rsidRPr="00187771">
        <w:tab/>
        <w:t>TC_LPAd_DeleteProfile_Security_Errors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3"/>
        <w:gridCol w:w="6597"/>
      </w:tblGrid>
      <w:tr w:rsidR="00E33202" w:rsidRPr="00DA400D" w14:paraId="1C770586" w14:textId="77777777" w:rsidTr="00C44AFD">
        <w:trPr>
          <w:jc w:val="center"/>
        </w:trPr>
        <w:tc>
          <w:tcPr>
            <w:tcW w:w="5000" w:type="pct"/>
            <w:gridSpan w:val="2"/>
            <w:shd w:val="clear" w:color="auto" w:fill="BFBFBF" w:themeFill="background1" w:themeFillShade="BF"/>
            <w:vAlign w:val="center"/>
            <w:hideMark/>
          </w:tcPr>
          <w:p w14:paraId="609A59E1" w14:textId="77777777" w:rsidR="00E33202" w:rsidRPr="00DA400D" w:rsidRDefault="00E33202" w:rsidP="00C44AFD">
            <w:pPr>
              <w:pStyle w:val="TableHeaderGray"/>
              <w:rPr>
                <w:rStyle w:val="PlaceholderText"/>
              </w:rPr>
            </w:pPr>
            <w:r w:rsidRPr="00DA400D">
              <w:rPr>
                <w:lang w:val="en-GB"/>
              </w:rPr>
              <w:t>General Initial Conditions</w:t>
            </w:r>
          </w:p>
        </w:tc>
      </w:tr>
      <w:tr w:rsidR="00E33202" w:rsidRPr="00DA400D" w14:paraId="16BCC03C" w14:textId="77777777" w:rsidTr="00C44AFD">
        <w:trPr>
          <w:jc w:val="center"/>
        </w:trPr>
        <w:tc>
          <w:tcPr>
            <w:tcW w:w="1339" w:type="pct"/>
            <w:shd w:val="clear" w:color="auto" w:fill="BFBFBF" w:themeFill="background1" w:themeFillShade="BF"/>
            <w:vAlign w:val="center"/>
            <w:hideMark/>
          </w:tcPr>
          <w:p w14:paraId="1D1BB807" w14:textId="77777777" w:rsidR="00E33202" w:rsidRPr="00DA400D" w:rsidRDefault="00E33202" w:rsidP="00C44AFD">
            <w:pPr>
              <w:pStyle w:val="TableHeaderGray"/>
              <w:rPr>
                <w:lang w:val="en-GB"/>
              </w:rPr>
            </w:pPr>
            <w:r w:rsidRPr="00DA400D">
              <w:rPr>
                <w:lang w:val="en-GB"/>
              </w:rPr>
              <w:t>Entity</w:t>
            </w:r>
          </w:p>
        </w:tc>
        <w:tc>
          <w:tcPr>
            <w:tcW w:w="3661" w:type="pct"/>
            <w:shd w:val="clear" w:color="auto" w:fill="BFBFBF" w:themeFill="background1" w:themeFillShade="BF"/>
            <w:vAlign w:val="center"/>
            <w:hideMark/>
          </w:tcPr>
          <w:p w14:paraId="4B6FAFEC" w14:textId="77777777" w:rsidR="00E33202" w:rsidRPr="00DA400D" w:rsidRDefault="00E33202" w:rsidP="00C44AFD">
            <w:pPr>
              <w:pStyle w:val="TableHeaderGray"/>
              <w:rPr>
                <w:rStyle w:val="PlaceholderText"/>
              </w:rPr>
            </w:pPr>
            <w:r w:rsidRPr="00DA400D">
              <w:rPr>
                <w:lang w:val="en-GB"/>
              </w:rPr>
              <w:t>Description of the general initial condition</w:t>
            </w:r>
          </w:p>
        </w:tc>
      </w:tr>
      <w:tr w:rsidR="00E33202" w:rsidRPr="00DA400D" w14:paraId="5A25CC7D" w14:textId="77777777" w:rsidTr="00C44AFD">
        <w:trPr>
          <w:jc w:val="center"/>
        </w:trPr>
        <w:tc>
          <w:tcPr>
            <w:tcW w:w="1339" w:type="pct"/>
            <w:vAlign w:val="center"/>
            <w:hideMark/>
          </w:tcPr>
          <w:p w14:paraId="62278CEB" w14:textId="77777777" w:rsidR="00E33202" w:rsidRPr="002C01B0" w:rsidRDefault="00E33202" w:rsidP="00C44AFD">
            <w:pPr>
              <w:pStyle w:val="TableText"/>
            </w:pPr>
            <w:r w:rsidRPr="005D20DD">
              <w:t>Device</w:t>
            </w:r>
          </w:p>
        </w:tc>
        <w:tc>
          <w:tcPr>
            <w:tcW w:w="3661" w:type="pct"/>
            <w:vAlign w:val="center"/>
            <w:hideMark/>
          </w:tcPr>
          <w:p w14:paraId="22560C62" w14:textId="77777777" w:rsidR="00E33202" w:rsidRPr="005D20DD" w:rsidRDefault="00E33202" w:rsidP="00C44AFD">
            <w:pPr>
              <w:pStyle w:val="TableText"/>
            </w:pPr>
            <w:r w:rsidRPr="005D20DD">
              <w:t>The protection of access to the LUI is disabled</w:t>
            </w:r>
            <w:r>
              <w:t>.</w:t>
            </w:r>
          </w:p>
        </w:tc>
      </w:tr>
    </w:tbl>
    <w:p w14:paraId="7722BCC9" w14:textId="77777777" w:rsidR="00E33202" w:rsidRPr="00DA400D" w:rsidRDefault="00E33202" w:rsidP="00E33202">
      <w:pPr>
        <w:pStyle w:val="Heading6no"/>
      </w:pPr>
      <w:r w:rsidRPr="00DA400D">
        <w:t>Test Sequence #01 Error: Stop Delete Profile Operation if No Confirmation Provided</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E33202" w:rsidRPr="00DA400D" w14:paraId="57FCF113" w14:textId="77777777" w:rsidTr="00C44AFD">
        <w:trPr>
          <w:jc w:val="center"/>
        </w:trPr>
        <w:tc>
          <w:tcPr>
            <w:tcW w:w="1167" w:type="pct"/>
            <w:shd w:val="clear" w:color="auto" w:fill="BFBFBF" w:themeFill="background1" w:themeFillShade="BF"/>
            <w:vAlign w:val="center"/>
          </w:tcPr>
          <w:p w14:paraId="0AB16202"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5209AB49" w14:textId="77777777" w:rsidR="00E33202" w:rsidRPr="00DA400D" w:rsidRDefault="00E33202" w:rsidP="00C44AFD">
            <w:pPr>
              <w:pStyle w:val="TableHeaderGray"/>
              <w:rPr>
                <w:rFonts w:eastAsia="SimSun"/>
                <w:lang w:val="en-GB"/>
              </w:rPr>
            </w:pPr>
          </w:p>
        </w:tc>
      </w:tr>
      <w:tr w:rsidR="00E33202" w:rsidRPr="00DA400D" w14:paraId="1EF5EF49" w14:textId="77777777" w:rsidTr="00C44AFD">
        <w:trPr>
          <w:jc w:val="center"/>
        </w:trPr>
        <w:tc>
          <w:tcPr>
            <w:tcW w:w="1167" w:type="pct"/>
            <w:shd w:val="clear" w:color="auto" w:fill="BFBFBF" w:themeFill="background1" w:themeFillShade="BF"/>
            <w:vAlign w:val="center"/>
          </w:tcPr>
          <w:p w14:paraId="1DB952C7"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69A94CD8" w14:textId="77777777" w:rsidR="00E33202" w:rsidRPr="00DA400D" w:rsidRDefault="00E33202" w:rsidP="00C44AFD">
            <w:pPr>
              <w:pStyle w:val="TableHeaderGray"/>
              <w:rPr>
                <w:rFonts w:eastAsia="SimSun"/>
                <w:lang w:val="en-GB"/>
              </w:rPr>
            </w:pPr>
            <w:r w:rsidRPr="00DA400D">
              <w:rPr>
                <w:lang w:val="en-GB"/>
              </w:rPr>
              <w:t>Description of the initial condition</w:t>
            </w:r>
          </w:p>
        </w:tc>
      </w:tr>
      <w:tr w:rsidR="00E33202" w:rsidRPr="00DA400D" w14:paraId="5345E223" w14:textId="77777777" w:rsidTr="00C44AFD">
        <w:trPr>
          <w:jc w:val="center"/>
        </w:trPr>
        <w:tc>
          <w:tcPr>
            <w:tcW w:w="1167" w:type="pct"/>
            <w:vAlign w:val="center"/>
          </w:tcPr>
          <w:p w14:paraId="5BE97DD0" w14:textId="77777777" w:rsidR="00E33202" w:rsidRPr="002C01B0" w:rsidRDefault="00E33202" w:rsidP="00C44AFD">
            <w:pPr>
              <w:pStyle w:val="TableText"/>
            </w:pPr>
            <w:r w:rsidRPr="005D20DD">
              <w:t>eUICC</w:t>
            </w:r>
          </w:p>
        </w:tc>
        <w:tc>
          <w:tcPr>
            <w:tcW w:w="3833" w:type="pct"/>
            <w:vAlign w:val="center"/>
          </w:tcPr>
          <w:p w14:paraId="278C7A8B" w14:textId="77777777" w:rsidR="00E33202" w:rsidRPr="002C01B0" w:rsidRDefault="00E33202" w:rsidP="00C44AFD">
            <w:pPr>
              <w:pStyle w:val="TableText"/>
            </w:pPr>
            <w:r w:rsidRPr="005D20DD">
              <w:t>The PROFILE_OPERATIONAL1 is installed on the eUICC</w:t>
            </w:r>
            <w:r>
              <w:t>.</w:t>
            </w:r>
          </w:p>
        </w:tc>
      </w:tr>
      <w:tr w:rsidR="00E33202" w:rsidRPr="00DA400D" w14:paraId="448E2B91" w14:textId="77777777" w:rsidTr="00C44AFD">
        <w:trPr>
          <w:jc w:val="center"/>
        </w:trPr>
        <w:tc>
          <w:tcPr>
            <w:tcW w:w="1167" w:type="pct"/>
            <w:vAlign w:val="center"/>
          </w:tcPr>
          <w:p w14:paraId="3B014908" w14:textId="77777777" w:rsidR="00E33202" w:rsidRPr="00DA400D" w:rsidRDefault="00E33202" w:rsidP="00C44AFD">
            <w:pPr>
              <w:pStyle w:val="TableText"/>
              <w:rPr>
                <w:sz w:val="22"/>
                <w:szCs w:val="20"/>
                <w:lang w:eastAsia="zh-CN"/>
              </w:rPr>
            </w:pPr>
            <w:r w:rsidRPr="00DA400D">
              <w:t>eUICC</w:t>
            </w:r>
          </w:p>
        </w:tc>
        <w:tc>
          <w:tcPr>
            <w:tcW w:w="3833" w:type="pct"/>
            <w:vAlign w:val="center"/>
          </w:tcPr>
          <w:p w14:paraId="3B5B9C76" w14:textId="77777777" w:rsidR="00E33202" w:rsidRPr="00DA400D" w:rsidRDefault="00E33202" w:rsidP="00C44AFD">
            <w:pPr>
              <w:pStyle w:val="TableText"/>
            </w:pPr>
            <w:r w:rsidRPr="00DA400D">
              <w:t>The PROFILE_OPERATIONAL1 is in Disabled state</w:t>
            </w:r>
            <w:r>
              <w:t>.</w:t>
            </w:r>
          </w:p>
        </w:tc>
      </w:tr>
    </w:tbl>
    <w:p w14:paraId="1D2A2535" w14:textId="77777777" w:rsidR="00E33202" w:rsidRPr="00AD06D8"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top w:w="57" w:type="dxa"/>
          <w:bottom w:w="57" w:type="dxa"/>
        </w:tblCellMar>
        <w:tblLook w:val="01E0" w:firstRow="1" w:lastRow="1" w:firstColumn="1" w:lastColumn="1" w:noHBand="0" w:noVBand="0"/>
      </w:tblPr>
      <w:tblGrid>
        <w:gridCol w:w="699"/>
        <w:gridCol w:w="1276"/>
        <w:gridCol w:w="3103"/>
        <w:gridCol w:w="3869"/>
      </w:tblGrid>
      <w:tr w:rsidR="00545211" w:rsidRPr="00AD06D8" w14:paraId="747E930A" w14:textId="77777777" w:rsidTr="00165BF7">
        <w:trPr>
          <w:trHeight w:val="314"/>
          <w:jc w:val="center"/>
        </w:trPr>
        <w:tc>
          <w:tcPr>
            <w:tcW w:w="699" w:type="dxa"/>
            <w:shd w:val="clear" w:color="auto" w:fill="C00000"/>
            <w:vAlign w:val="center"/>
            <w:hideMark/>
          </w:tcPr>
          <w:p w14:paraId="74E21953" w14:textId="77777777" w:rsidR="00545211" w:rsidRPr="0061518F" w:rsidRDefault="00545211" w:rsidP="00C44AFD">
            <w:pPr>
              <w:pStyle w:val="TableHeader"/>
            </w:pPr>
            <w:r w:rsidRPr="001A336D">
              <w:t>Step</w:t>
            </w:r>
          </w:p>
        </w:tc>
        <w:tc>
          <w:tcPr>
            <w:tcW w:w="1276" w:type="dxa"/>
            <w:shd w:val="clear" w:color="auto" w:fill="C00000"/>
            <w:vAlign w:val="center"/>
            <w:hideMark/>
          </w:tcPr>
          <w:p w14:paraId="20F27266" w14:textId="77777777" w:rsidR="00545211" w:rsidRPr="00065A81" w:rsidRDefault="00545211" w:rsidP="00C44AFD">
            <w:pPr>
              <w:pStyle w:val="TableHeader"/>
            </w:pPr>
            <w:r w:rsidRPr="00065A81">
              <w:t>Direction</w:t>
            </w:r>
          </w:p>
        </w:tc>
        <w:tc>
          <w:tcPr>
            <w:tcW w:w="3103" w:type="dxa"/>
            <w:shd w:val="clear" w:color="auto" w:fill="C00000"/>
            <w:vAlign w:val="center"/>
            <w:hideMark/>
          </w:tcPr>
          <w:p w14:paraId="101B869A" w14:textId="77777777" w:rsidR="00545211" w:rsidRPr="00452227" w:rsidRDefault="00545211" w:rsidP="00C44AFD">
            <w:pPr>
              <w:pStyle w:val="TableHeader"/>
            </w:pPr>
            <w:r w:rsidRPr="00263515">
              <w:t>Sequence / Description</w:t>
            </w:r>
          </w:p>
        </w:tc>
        <w:tc>
          <w:tcPr>
            <w:tcW w:w="3869" w:type="dxa"/>
            <w:shd w:val="clear" w:color="auto" w:fill="C00000"/>
            <w:vAlign w:val="center"/>
            <w:hideMark/>
          </w:tcPr>
          <w:p w14:paraId="3B3B7EDC" w14:textId="7BF8E860" w:rsidR="00545211" w:rsidRPr="00F85498" w:rsidRDefault="00545211" w:rsidP="00C44AFD">
            <w:pPr>
              <w:pStyle w:val="TableHeader"/>
            </w:pPr>
            <w:r w:rsidRPr="007E5B2A">
              <w:t>Expected result</w:t>
            </w:r>
          </w:p>
        </w:tc>
      </w:tr>
      <w:tr w:rsidR="00545211" w:rsidRPr="00DA400D" w14:paraId="5378EC0B" w14:textId="77777777" w:rsidTr="007E3EE6">
        <w:trPr>
          <w:trHeight w:val="314"/>
          <w:jc w:val="center"/>
        </w:trPr>
        <w:tc>
          <w:tcPr>
            <w:tcW w:w="699" w:type="dxa"/>
            <w:shd w:val="clear" w:color="auto" w:fill="auto"/>
            <w:vAlign w:val="center"/>
          </w:tcPr>
          <w:p w14:paraId="36DBCDA9" w14:textId="77777777" w:rsidR="00545211" w:rsidRPr="00DA400D" w:rsidRDefault="00545211" w:rsidP="00C44AFD">
            <w:pPr>
              <w:pStyle w:val="TableContentLeft"/>
            </w:pPr>
            <w:r w:rsidRPr="00DA400D">
              <w:t>1</w:t>
            </w:r>
          </w:p>
        </w:tc>
        <w:tc>
          <w:tcPr>
            <w:tcW w:w="1276" w:type="dxa"/>
            <w:shd w:val="clear" w:color="auto" w:fill="auto"/>
            <w:vAlign w:val="center"/>
          </w:tcPr>
          <w:p w14:paraId="296D9CF2" w14:textId="77777777" w:rsidR="00545211" w:rsidRPr="00DA400D" w:rsidRDefault="00545211" w:rsidP="00C44AFD">
            <w:pPr>
              <w:pStyle w:val="TableContentLeft"/>
            </w:pPr>
            <w:r w:rsidRPr="00DA400D">
              <w:rPr>
                <w:rFonts w:hint="eastAsia"/>
              </w:rPr>
              <w:t>S_EndUser</w:t>
            </w:r>
            <w:r w:rsidRPr="00DA400D">
              <w:rPr>
                <w:rFonts w:hint="eastAsia"/>
              </w:rPr>
              <w:t>→</w:t>
            </w:r>
            <w:r w:rsidRPr="00DA400D">
              <w:t xml:space="preserve"> LPAd</w:t>
            </w:r>
          </w:p>
        </w:tc>
        <w:tc>
          <w:tcPr>
            <w:tcW w:w="3103" w:type="dxa"/>
            <w:shd w:val="clear" w:color="auto" w:fill="auto"/>
            <w:vAlign w:val="center"/>
          </w:tcPr>
          <w:p w14:paraId="6D2AAD81" w14:textId="77777777" w:rsidR="00545211" w:rsidRPr="00DA400D" w:rsidRDefault="00545211" w:rsidP="00C44AFD">
            <w:pPr>
              <w:pStyle w:val="TableContentLeft"/>
            </w:pPr>
            <w:r w:rsidRPr="00DA400D">
              <w:t>Delete Profile procedure is initiated for PROFILE_OPERATIONAL1.</w:t>
            </w:r>
            <w:r w:rsidRPr="00DA400D">
              <w:br/>
            </w:r>
          </w:p>
          <w:p w14:paraId="194F138B" w14:textId="3879E3A1" w:rsidR="00545211" w:rsidRPr="00DA400D" w:rsidRDefault="00545211" w:rsidP="00D87A96">
            <w:pPr>
              <w:pStyle w:val="TableContentLeft"/>
            </w:pPr>
            <w:r w:rsidRPr="00DA400D">
              <w:t>The End User SHALL not provide Confirmation.</w:t>
            </w:r>
          </w:p>
        </w:tc>
        <w:tc>
          <w:tcPr>
            <w:tcW w:w="3869" w:type="dxa"/>
            <w:shd w:val="clear" w:color="auto" w:fill="auto"/>
            <w:vAlign w:val="center"/>
          </w:tcPr>
          <w:p w14:paraId="6055B7CC" w14:textId="0FF8DF8B" w:rsidR="00545211" w:rsidRPr="00DA400D" w:rsidRDefault="00545211" w:rsidP="00D87A96">
            <w:pPr>
              <w:pStyle w:val="TableContentLeft"/>
            </w:pPr>
            <w:r w:rsidRPr="00DA400D">
              <w:t>The LPAd stops the Delete Profile procedure.</w:t>
            </w:r>
          </w:p>
        </w:tc>
      </w:tr>
      <w:tr w:rsidR="00545211" w:rsidRPr="00DA400D" w14:paraId="6009107A" w14:textId="77777777" w:rsidTr="00A55BE0">
        <w:trPr>
          <w:trHeight w:val="314"/>
          <w:jc w:val="center"/>
        </w:trPr>
        <w:tc>
          <w:tcPr>
            <w:tcW w:w="699" w:type="dxa"/>
            <w:shd w:val="clear" w:color="auto" w:fill="auto"/>
            <w:vAlign w:val="center"/>
          </w:tcPr>
          <w:p w14:paraId="61044127" w14:textId="77777777" w:rsidR="00545211" w:rsidRPr="00DA400D" w:rsidRDefault="00545211" w:rsidP="00C44AFD">
            <w:pPr>
              <w:pStyle w:val="TableContentLeft"/>
            </w:pPr>
            <w:r w:rsidRPr="00DA400D">
              <w:t>2</w:t>
            </w:r>
          </w:p>
        </w:tc>
        <w:tc>
          <w:tcPr>
            <w:tcW w:w="1276" w:type="dxa"/>
            <w:shd w:val="clear" w:color="auto" w:fill="auto"/>
            <w:vAlign w:val="center"/>
          </w:tcPr>
          <w:p w14:paraId="7B44693B" w14:textId="77777777" w:rsidR="00545211" w:rsidRPr="00DA400D" w:rsidRDefault="00545211" w:rsidP="00C44AFD">
            <w:pPr>
              <w:pStyle w:val="TableContentLeft"/>
            </w:pPr>
            <w:r w:rsidRPr="00DA400D">
              <w:rPr>
                <w:rFonts w:hint="eastAsia"/>
              </w:rPr>
              <w:t>S_EndUser</w:t>
            </w:r>
            <w:r w:rsidRPr="00DA400D">
              <w:rPr>
                <w:rFonts w:hint="eastAsia"/>
              </w:rPr>
              <w:t>→</w:t>
            </w:r>
            <w:r w:rsidRPr="00DA400D">
              <w:t xml:space="preserve"> LPAd</w:t>
            </w:r>
          </w:p>
        </w:tc>
        <w:tc>
          <w:tcPr>
            <w:tcW w:w="3103" w:type="dxa"/>
            <w:shd w:val="clear" w:color="auto" w:fill="auto"/>
            <w:vAlign w:val="center"/>
          </w:tcPr>
          <w:p w14:paraId="0A85E423" w14:textId="77777777" w:rsidR="00545211" w:rsidRPr="00DA400D" w:rsidRDefault="00545211" w:rsidP="00C44AFD">
            <w:pPr>
              <w:pStyle w:val="TableContentLeft"/>
            </w:pPr>
            <w:r w:rsidRPr="00DA400D">
              <w:t>Request for List Profiles</w:t>
            </w:r>
          </w:p>
        </w:tc>
        <w:tc>
          <w:tcPr>
            <w:tcW w:w="3869" w:type="dxa"/>
            <w:shd w:val="clear" w:color="auto" w:fill="auto"/>
            <w:vAlign w:val="center"/>
          </w:tcPr>
          <w:p w14:paraId="5537FD9B" w14:textId="1E6274FD" w:rsidR="00545211" w:rsidRPr="00DA400D" w:rsidRDefault="00545211" w:rsidP="00C44AFD">
            <w:pPr>
              <w:pStyle w:val="TableContentLeft"/>
            </w:pPr>
            <w:r w:rsidRPr="00DA400D">
              <w:t>Installed Operational Profiles with their current states are displayed in a human readable format.</w:t>
            </w:r>
            <w:r w:rsidRPr="00DA400D" w:rsidDel="00C60A09">
              <w:t xml:space="preserve"> </w:t>
            </w:r>
            <w:r w:rsidRPr="00DA400D">
              <w:t>PROFILE_OPERATIONAL1 is shown</w:t>
            </w:r>
            <w:r>
              <w:t xml:space="preserve"> in Disabled state</w:t>
            </w:r>
            <w:r w:rsidRPr="00DA400D">
              <w:t>.</w:t>
            </w:r>
          </w:p>
        </w:tc>
      </w:tr>
    </w:tbl>
    <w:p w14:paraId="6B7A5709" w14:textId="77777777" w:rsidR="00F6346E" w:rsidRPr="002C01B0" w:rsidRDefault="00F6346E" w:rsidP="00F6346E">
      <w:pPr>
        <w:pStyle w:val="Heading5"/>
        <w:numPr>
          <w:ilvl w:val="0"/>
          <w:numId w:val="0"/>
        </w:numPr>
        <w:ind w:left="1304" w:hanging="1304"/>
      </w:pPr>
      <w:bookmarkStart w:id="1579" w:name="_Toc483841362"/>
      <w:bookmarkStart w:id="1580" w:name="_Toc518049360"/>
      <w:bookmarkStart w:id="1581" w:name="_Toc520956931"/>
      <w:bookmarkStart w:id="1582" w:name="_Toc13661711"/>
      <w:r w:rsidRPr="002C01B0">
        <w:rPr>
          <w14:scene3d>
            <w14:camera w14:prst="orthographicFront"/>
            <w14:lightRig w14:rig="threePt" w14:dir="t">
              <w14:rot w14:lat="0" w14:lon="0" w14:rev="0"/>
            </w14:lightRig>
          </w14:scene3d>
        </w:rPr>
        <w:t>5.4.4.2.</w:t>
      </w:r>
      <w:r>
        <w:rPr>
          <w14:scene3d>
            <w14:camera w14:prst="orthographicFront"/>
            <w14:lightRig w14:rig="threePt" w14:dir="t">
              <w14:rot w14:lat="0" w14:lon="0" w14:rev="0"/>
            </w14:lightRig>
          </w14:scene3d>
        </w:rPr>
        <w:t>7</w:t>
      </w:r>
      <w:r w:rsidRPr="002C01B0">
        <w:rPr>
          <w14:scene3d>
            <w14:camera w14:prst="orthographicFront"/>
            <w14:lightRig w14:rig="threePt" w14:dir="t">
              <w14:rot w14:lat="0" w14:lon="0" w14:rev="0"/>
            </w14:lightRig>
          </w14:scene3d>
        </w:rPr>
        <w:tab/>
      </w:r>
      <w:r w:rsidRPr="00187771">
        <w:t>TC_LPAd_DeleteProfile</w:t>
      </w:r>
      <w:r>
        <w:t>s</w:t>
      </w:r>
      <w:r w:rsidRPr="00187771">
        <w:t>_</w:t>
      </w:r>
      <w:r>
        <w:t>MEP_</w:t>
      </w:r>
      <w:r w:rsidRPr="00187771">
        <w:t>Enabled_without_PPR</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34"/>
        <w:gridCol w:w="6876"/>
      </w:tblGrid>
      <w:tr w:rsidR="00F6346E" w:rsidRPr="00DA400D" w14:paraId="2AE3A506" w14:textId="77777777" w:rsidTr="003666D4">
        <w:trPr>
          <w:jc w:val="center"/>
        </w:trPr>
        <w:tc>
          <w:tcPr>
            <w:tcW w:w="5000" w:type="pct"/>
            <w:gridSpan w:val="2"/>
            <w:shd w:val="clear" w:color="auto" w:fill="BFBFBF" w:themeFill="background1" w:themeFillShade="BF"/>
            <w:vAlign w:val="center"/>
            <w:hideMark/>
          </w:tcPr>
          <w:p w14:paraId="4F69DA2C" w14:textId="77777777" w:rsidR="00F6346E" w:rsidRPr="00DA400D" w:rsidRDefault="00F6346E" w:rsidP="003666D4">
            <w:pPr>
              <w:pStyle w:val="TableHeaderGray"/>
              <w:rPr>
                <w:rStyle w:val="PlaceholderText"/>
                <w:lang w:val="en-GB"/>
              </w:rPr>
            </w:pPr>
            <w:r w:rsidRPr="00DA400D">
              <w:rPr>
                <w:lang w:val="en-GB"/>
              </w:rPr>
              <w:t>General Initial Conditions</w:t>
            </w:r>
          </w:p>
        </w:tc>
      </w:tr>
      <w:tr w:rsidR="00F6346E" w:rsidRPr="00DA400D" w14:paraId="244A4A0B" w14:textId="77777777" w:rsidTr="003666D4">
        <w:trPr>
          <w:jc w:val="center"/>
        </w:trPr>
        <w:tc>
          <w:tcPr>
            <w:tcW w:w="1184" w:type="pct"/>
            <w:shd w:val="clear" w:color="auto" w:fill="BFBFBF" w:themeFill="background1" w:themeFillShade="BF"/>
            <w:vAlign w:val="center"/>
            <w:hideMark/>
          </w:tcPr>
          <w:p w14:paraId="7A3EA540" w14:textId="77777777" w:rsidR="00F6346E" w:rsidRPr="00DA400D" w:rsidRDefault="00F6346E" w:rsidP="003666D4">
            <w:pPr>
              <w:pStyle w:val="TableHeaderGray"/>
              <w:rPr>
                <w:lang w:val="en-GB"/>
              </w:rPr>
            </w:pPr>
            <w:r w:rsidRPr="00DA400D">
              <w:rPr>
                <w:lang w:val="en-GB"/>
              </w:rPr>
              <w:t>Entity</w:t>
            </w:r>
          </w:p>
        </w:tc>
        <w:tc>
          <w:tcPr>
            <w:tcW w:w="3816" w:type="pct"/>
            <w:shd w:val="clear" w:color="auto" w:fill="BFBFBF" w:themeFill="background1" w:themeFillShade="BF"/>
            <w:vAlign w:val="center"/>
            <w:hideMark/>
          </w:tcPr>
          <w:p w14:paraId="505692CB" w14:textId="77777777" w:rsidR="00F6346E" w:rsidRPr="00DA400D" w:rsidRDefault="00F6346E" w:rsidP="003666D4">
            <w:pPr>
              <w:pStyle w:val="TableHeaderGray"/>
              <w:rPr>
                <w:rStyle w:val="PlaceholderText"/>
                <w:lang w:val="en-GB"/>
              </w:rPr>
            </w:pPr>
            <w:r w:rsidRPr="00DA400D">
              <w:rPr>
                <w:lang w:val="en-GB"/>
              </w:rPr>
              <w:t>Description of the general initial condition</w:t>
            </w:r>
          </w:p>
        </w:tc>
      </w:tr>
      <w:tr w:rsidR="00F6346E" w:rsidRPr="00DA400D" w14:paraId="4660CA86" w14:textId="77777777" w:rsidTr="003666D4">
        <w:trPr>
          <w:jc w:val="center"/>
        </w:trPr>
        <w:tc>
          <w:tcPr>
            <w:tcW w:w="1184" w:type="pct"/>
            <w:vAlign w:val="center"/>
            <w:hideMark/>
          </w:tcPr>
          <w:p w14:paraId="510748BC" w14:textId="77777777" w:rsidR="00F6346E" w:rsidRPr="002C01B0" w:rsidRDefault="00F6346E" w:rsidP="003666D4">
            <w:pPr>
              <w:pStyle w:val="TableText"/>
            </w:pPr>
            <w:r w:rsidRPr="005D20DD">
              <w:t>Device</w:t>
            </w:r>
          </w:p>
        </w:tc>
        <w:tc>
          <w:tcPr>
            <w:tcW w:w="3816" w:type="pct"/>
            <w:vAlign w:val="center"/>
            <w:hideMark/>
          </w:tcPr>
          <w:p w14:paraId="1F7E2BBE" w14:textId="77777777" w:rsidR="00F6346E" w:rsidRPr="005D20DD" w:rsidRDefault="00F6346E" w:rsidP="003666D4">
            <w:pPr>
              <w:pStyle w:val="TableText"/>
            </w:pPr>
            <w:r w:rsidRPr="005D20DD">
              <w:t>The protection of access to the LUI is disabled</w:t>
            </w:r>
            <w:r>
              <w:t>.</w:t>
            </w:r>
          </w:p>
        </w:tc>
      </w:tr>
    </w:tbl>
    <w:p w14:paraId="0A4660DB" w14:textId="77777777" w:rsidR="00F6346E" w:rsidRPr="00DA400D" w:rsidRDefault="00F6346E" w:rsidP="00F6346E">
      <w:pPr>
        <w:pStyle w:val="Heading6no"/>
      </w:pPr>
      <w:r w:rsidRPr="00DA400D">
        <w:lastRenderedPageBreak/>
        <w:t xml:space="preserve">Test Sequence #01 Nominal: Deleting </w:t>
      </w:r>
      <w:r>
        <w:t xml:space="preserve">one of two </w:t>
      </w:r>
      <w:r w:rsidRPr="00DA400D">
        <w:t>Enabled Profile</w:t>
      </w:r>
      <w:r>
        <w:t>s</w:t>
      </w:r>
      <w:r w:rsidRPr="00DA400D">
        <w:t>, No PPRs</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F6346E" w:rsidRPr="00DA400D" w14:paraId="61100266" w14:textId="77777777" w:rsidTr="003666D4">
        <w:trPr>
          <w:jc w:val="center"/>
        </w:trPr>
        <w:tc>
          <w:tcPr>
            <w:tcW w:w="1167" w:type="pct"/>
            <w:shd w:val="clear" w:color="auto" w:fill="BFBFBF" w:themeFill="background1" w:themeFillShade="BF"/>
            <w:vAlign w:val="center"/>
          </w:tcPr>
          <w:p w14:paraId="48FE73CC" w14:textId="77777777" w:rsidR="00F6346E" w:rsidRPr="00DA400D" w:rsidRDefault="00F6346E" w:rsidP="003666D4">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64AD2276" w14:textId="77777777" w:rsidR="00F6346E" w:rsidRPr="00DA400D" w:rsidRDefault="00F6346E" w:rsidP="003666D4">
            <w:pPr>
              <w:pStyle w:val="TableHeaderGray"/>
              <w:rPr>
                <w:rFonts w:eastAsia="SimSun"/>
                <w:lang w:val="en-GB"/>
              </w:rPr>
            </w:pPr>
          </w:p>
        </w:tc>
      </w:tr>
      <w:tr w:rsidR="00F6346E" w:rsidRPr="00DA400D" w14:paraId="6EE196E7" w14:textId="77777777" w:rsidTr="003666D4">
        <w:trPr>
          <w:jc w:val="center"/>
        </w:trPr>
        <w:tc>
          <w:tcPr>
            <w:tcW w:w="1167" w:type="pct"/>
            <w:shd w:val="clear" w:color="auto" w:fill="BFBFBF" w:themeFill="background1" w:themeFillShade="BF"/>
            <w:vAlign w:val="center"/>
          </w:tcPr>
          <w:p w14:paraId="3E38F4B9" w14:textId="77777777" w:rsidR="00F6346E" w:rsidRPr="00DA400D" w:rsidRDefault="00F6346E" w:rsidP="003666D4">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2A1125BD" w14:textId="77777777" w:rsidR="00F6346E" w:rsidRPr="00DA400D" w:rsidRDefault="00F6346E" w:rsidP="003666D4">
            <w:pPr>
              <w:pStyle w:val="TableHeaderGray"/>
              <w:rPr>
                <w:rFonts w:eastAsia="SimSun"/>
                <w:lang w:val="en-GB"/>
              </w:rPr>
            </w:pPr>
            <w:r w:rsidRPr="00DA400D">
              <w:rPr>
                <w:lang w:val="en-GB"/>
              </w:rPr>
              <w:t>Description of the initial condition</w:t>
            </w:r>
          </w:p>
        </w:tc>
      </w:tr>
      <w:tr w:rsidR="00F6346E" w:rsidRPr="00DA400D" w14:paraId="71EB7CFF" w14:textId="77777777" w:rsidTr="003666D4">
        <w:trPr>
          <w:jc w:val="center"/>
        </w:trPr>
        <w:tc>
          <w:tcPr>
            <w:tcW w:w="1167" w:type="pct"/>
            <w:vAlign w:val="center"/>
          </w:tcPr>
          <w:p w14:paraId="5F67148D" w14:textId="77777777" w:rsidR="00F6346E" w:rsidRPr="002C01B0" w:rsidRDefault="00F6346E" w:rsidP="003666D4">
            <w:pPr>
              <w:pStyle w:val="TableText"/>
            </w:pPr>
            <w:r w:rsidRPr="005D20DD">
              <w:t>eUICC</w:t>
            </w:r>
          </w:p>
        </w:tc>
        <w:tc>
          <w:tcPr>
            <w:tcW w:w="3833" w:type="pct"/>
            <w:vAlign w:val="center"/>
          </w:tcPr>
          <w:p w14:paraId="108C5026" w14:textId="77777777" w:rsidR="00F6346E" w:rsidRPr="002C01B0" w:rsidRDefault="00F6346E" w:rsidP="003666D4">
            <w:pPr>
              <w:pStyle w:val="TableText"/>
            </w:pPr>
            <w:r w:rsidRPr="005D20DD">
              <w:t>The PROFILE_OPERATIONAL</w:t>
            </w:r>
            <w:r>
              <w:t>1</w:t>
            </w:r>
            <w:r w:rsidRPr="005D20DD">
              <w:t xml:space="preserve"> is installed on the eUICC</w:t>
            </w:r>
            <w:r>
              <w:t>.</w:t>
            </w:r>
          </w:p>
        </w:tc>
      </w:tr>
      <w:tr w:rsidR="00F6346E" w:rsidRPr="00DA400D" w14:paraId="6175EAD6" w14:textId="77777777" w:rsidTr="003666D4">
        <w:trPr>
          <w:jc w:val="center"/>
        </w:trPr>
        <w:tc>
          <w:tcPr>
            <w:tcW w:w="1167" w:type="pct"/>
            <w:vAlign w:val="center"/>
          </w:tcPr>
          <w:p w14:paraId="72272F81" w14:textId="77777777" w:rsidR="00F6346E" w:rsidRPr="002C01B0" w:rsidRDefault="00F6346E" w:rsidP="003666D4">
            <w:pPr>
              <w:pStyle w:val="TableText"/>
            </w:pPr>
            <w:r w:rsidRPr="005D20DD">
              <w:t>eUICC</w:t>
            </w:r>
          </w:p>
        </w:tc>
        <w:tc>
          <w:tcPr>
            <w:tcW w:w="3833" w:type="pct"/>
            <w:vAlign w:val="center"/>
          </w:tcPr>
          <w:p w14:paraId="64566537" w14:textId="77777777" w:rsidR="00F6346E" w:rsidRPr="002C01B0" w:rsidRDefault="00F6346E" w:rsidP="003666D4">
            <w:pPr>
              <w:pStyle w:val="TableText"/>
            </w:pPr>
            <w:r w:rsidRPr="005D20DD">
              <w:t xml:space="preserve"> The PROFILE_OPERATIONAL2</w:t>
            </w:r>
            <w:r>
              <w:t xml:space="preserve"> </w:t>
            </w:r>
            <w:r w:rsidRPr="005D20DD">
              <w:t>is installed on the eUICC</w:t>
            </w:r>
            <w:r>
              <w:t>.</w:t>
            </w:r>
          </w:p>
        </w:tc>
      </w:tr>
      <w:tr w:rsidR="00F6346E" w:rsidRPr="00DA400D" w14:paraId="78CA73C1" w14:textId="77777777" w:rsidTr="003666D4">
        <w:trPr>
          <w:jc w:val="center"/>
        </w:trPr>
        <w:tc>
          <w:tcPr>
            <w:tcW w:w="1167" w:type="pct"/>
            <w:vAlign w:val="center"/>
          </w:tcPr>
          <w:p w14:paraId="03BEF740" w14:textId="77777777" w:rsidR="00F6346E" w:rsidRPr="00DA400D" w:rsidRDefault="00F6346E" w:rsidP="003666D4">
            <w:pPr>
              <w:pStyle w:val="TableText"/>
              <w:rPr>
                <w:sz w:val="22"/>
                <w:szCs w:val="20"/>
                <w:lang w:eastAsia="zh-CN"/>
              </w:rPr>
            </w:pPr>
            <w:r w:rsidRPr="00DA400D">
              <w:t>eUICC</w:t>
            </w:r>
          </w:p>
        </w:tc>
        <w:tc>
          <w:tcPr>
            <w:tcW w:w="3833" w:type="pct"/>
            <w:vAlign w:val="center"/>
          </w:tcPr>
          <w:p w14:paraId="50200E1E" w14:textId="77777777" w:rsidR="00F6346E" w:rsidRPr="005D20DD" w:rsidRDefault="00F6346E" w:rsidP="003666D4">
            <w:pPr>
              <w:pStyle w:val="TableText"/>
            </w:pPr>
            <w:r w:rsidRPr="005D20DD">
              <w:t>The PROFILE_OPERATIONAL</w:t>
            </w:r>
            <w:r>
              <w:t>1</w:t>
            </w:r>
            <w:r w:rsidRPr="005D20DD">
              <w:t xml:space="preserve"> is in Enabled state</w:t>
            </w:r>
            <w:r>
              <w:t>.</w:t>
            </w:r>
          </w:p>
        </w:tc>
      </w:tr>
      <w:tr w:rsidR="00F6346E" w:rsidRPr="00DA400D" w14:paraId="5767EABF" w14:textId="77777777" w:rsidTr="003666D4">
        <w:trPr>
          <w:jc w:val="center"/>
        </w:trPr>
        <w:tc>
          <w:tcPr>
            <w:tcW w:w="1167" w:type="pct"/>
            <w:vAlign w:val="center"/>
          </w:tcPr>
          <w:p w14:paraId="09C7B1AC" w14:textId="77777777" w:rsidR="00F6346E" w:rsidRPr="00DA400D" w:rsidRDefault="00F6346E" w:rsidP="003666D4">
            <w:pPr>
              <w:pStyle w:val="TableText"/>
              <w:rPr>
                <w:sz w:val="22"/>
                <w:szCs w:val="20"/>
                <w:lang w:eastAsia="zh-CN"/>
              </w:rPr>
            </w:pPr>
            <w:r w:rsidRPr="00DA400D">
              <w:t>eUICC</w:t>
            </w:r>
          </w:p>
        </w:tc>
        <w:tc>
          <w:tcPr>
            <w:tcW w:w="3833" w:type="pct"/>
            <w:vAlign w:val="center"/>
          </w:tcPr>
          <w:p w14:paraId="4CF7BF04" w14:textId="77777777" w:rsidR="00F6346E" w:rsidRPr="005D20DD" w:rsidRDefault="00F6346E" w:rsidP="003666D4">
            <w:pPr>
              <w:pStyle w:val="TableText"/>
            </w:pPr>
            <w:r w:rsidRPr="005D20DD">
              <w:t xml:space="preserve">The PROFILE_OPERATIONAL2 is in </w:t>
            </w:r>
            <w:r>
              <w:t>En</w:t>
            </w:r>
            <w:r w:rsidRPr="005D20DD">
              <w:t>abled state</w:t>
            </w:r>
            <w:r>
              <w:t>.</w:t>
            </w:r>
          </w:p>
        </w:tc>
      </w:tr>
    </w:tbl>
    <w:p w14:paraId="48A5899D" w14:textId="77777777" w:rsidR="00F6346E" w:rsidRPr="001F0550" w:rsidRDefault="00F6346E" w:rsidP="00F6346E">
      <w:pPr>
        <w:ind w:left="-567"/>
        <w:rPr>
          <w:sz w:val="20"/>
          <w:lang w:eastAsia="de-D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top w:w="57" w:type="dxa"/>
          <w:bottom w:w="57" w:type="dxa"/>
        </w:tblCellMar>
        <w:tblLook w:val="01E0" w:firstRow="1" w:lastRow="1" w:firstColumn="1" w:lastColumn="1" w:noHBand="0" w:noVBand="0"/>
      </w:tblPr>
      <w:tblGrid>
        <w:gridCol w:w="762"/>
        <w:gridCol w:w="1209"/>
        <w:gridCol w:w="2750"/>
        <w:gridCol w:w="4289"/>
      </w:tblGrid>
      <w:tr w:rsidR="00F6346E" w:rsidRPr="001F0550" w14:paraId="6D2BCFBC" w14:textId="77777777" w:rsidTr="003666D4">
        <w:trPr>
          <w:trHeight w:val="314"/>
          <w:jc w:val="center"/>
        </w:trPr>
        <w:tc>
          <w:tcPr>
            <w:tcW w:w="423" w:type="pct"/>
            <w:shd w:val="clear" w:color="auto" w:fill="C00000"/>
            <w:vAlign w:val="center"/>
            <w:hideMark/>
          </w:tcPr>
          <w:p w14:paraId="119D18EA" w14:textId="77777777" w:rsidR="00F6346E" w:rsidRPr="0061518F" w:rsidRDefault="00F6346E" w:rsidP="003666D4">
            <w:pPr>
              <w:pStyle w:val="TableHeader"/>
            </w:pPr>
            <w:r w:rsidRPr="001A336D">
              <w:t>Step</w:t>
            </w:r>
          </w:p>
        </w:tc>
        <w:tc>
          <w:tcPr>
            <w:tcW w:w="671" w:type="pct"/>
            <w:shd w:val="clear" w:color="auto" w:fill="C00000"/>
            <w:vAlign w:val="center"/>
            <w:hideMark/>
          </w:tcPr>
          <w:p w14:paraId="52D18A6B" w14:textId="77777777" w:rsidR="00F6346E" w:rsidRPr="00065A81" w:rsidRDefault="00F6346E" w:rsidP="003666D4">
            <w:pPr>
              <w:pStyle w:val="TableHeader"/>
            </w:pPr>
            <w:r w:rsidRPr="00065A81">
              <w:t>Direction</w:t>
            </w:r>
          </w:p>
        </w:tc>
        <w:tc>
          <w:tcPr>
            <w:tcW w:w="1526" w:type="pct"/>
            <w:shd w:val="clear" w:color="auto" w:fill="C00000"/>
            <w:vAlign w:val="center"/>
            <w:hideMark/>
          </w:tcPr>
          <w:p w14:paraId="4BB81AAA" w14:textId="77777777" w:rsidR="00F6346E" w:rsidRPr="00452227" w:rsidRDefault="00F6346E" w:rsidP="003666D4">
            <w:pPr>
              <w:pStyle w:val="TableHeader"/>
            </w:pPr>
            <w:r w:rsidRPr="00263515">
              <w:t>Sequence / Description</w:t>
            </w:r>
          </w:p>
        </w:tc>
        <w:tc>
          <w:tcPr>
            <w:tcW w:w="2380" w:type="pct"/>
            <w:shd w:val="clear" w:color="auto" w:fill="C00000"/>
            <w:vAlign w:val="center"/>
            <w:hideMark/>
          </w:tcPr>
          <w:p w14:paraId="70E3C5E5" w14:textId="77777777" w:rsidR="00F6346E" w:rsidRPr="00F85498" w:rsidRDefault="00F6346E" w:rsidP="003666D4">
            <w:pPr>
              <w:pStyle w:val="TableHeader"/>
            </w:pPr>
            <w:r w:rsidRPr="007E5B2A">
              <w:t>Expected result</w:t>
            </w:r>
          </w:p>
        </w:tc>
      </w:tr>
      <w:tr w:rsidR="00F6346E" w:rsidRPr="00DA400D" w14:paraId="53FBA3BF" w14:textId="77777777" w:rsidTr="003666D4">
        <w:trPr>
          <w:trHeight w:val="314"/>
          <w:jc w:val="center"/>
        </w:trPr>
        <w:tc>
          <w:tcPr>
            <w:tcW w:w="423" w:type="pct"/>
            <w:shd w:val="clear" w:color="auto" w:fill="auto"/>
            <w:vAlign w:val="center"/>
          </w:tcPr>
          <w:p w14:paraId="44CD4EB7" w14:textId="77777777" w:rsidR="00F6346E" w:rsidRPr="00DA400D" w:rsidRDefault="00F6346E" w:rsidP="003666D4">
            <w:pPr>
              <w:pStyle w:val="TableContentLeft"/>
            </w:pPr>
            <w:r w:rsidRPr="00DA400D">
              <w:t>1</w:t>
            </w:r>
          </w:p>
        </w:tc>
        <w:tc>
          <w:tcPr>
            <w:tcW w:w="671" w:type="pct"/>
            <w:shd w:val="clear" w:color="auto" w:fill="auto"/>
            <w:vAlign w:val="center"/>
          </w:tcPr>
          <w:p w14:paraId="1351A038" w14:textId="77777777" w:rsidR="00F6346E" w:rsidRPr="00DA400D" w:rsidRDefault="00F6346E" w:rsidP="003666D4">
            <w:pPr>
              <w:pStyle w:val="TableContentLeft"/>
            </w:pPr>
            <w:r w:rsidRPr="00DA400D">
              <w:t>S_EndUser→ LPAd</w:t>
            </w:r>
          </w:p>
        </w:tc>
        <w:tc>
          <w:tcPr>
            <w:tcW w:w="1526" w:type="pct"/>
            <w:shd w:val="clear" w:color="auto" w:fill="auto"/>
            <w:vAlign w:val="center"/>
          </w:tcPr>
          <w:p w14:paraId="3D7C40BD" w14:textId="77777777" w:rsidR="00F6346E" w:rsidRPr="00DA400D" w:rsidRDefault="00F6346E" w:rsidP="003666D4">
            <w:pPr>
              <w:pStyle w:val="TableContentLeft"/>
            </w:pPr>
            <w:r w:rsidRPr="00DA400D">
              <w:t>Initiate Delete Profile procedure for PROFILE_OPERATIONAL</w:t>
            </w:r>
            <w:r>
              <w:t>1</w:t>
            </w:r>
            <w:r w:rsidRPr="00DA400D">
              <w:t xml:space="preserve"> </w:t>
            </w:r>
          </w:p>
        </w:tc>
        <w:tc>
          <w:tcPr>
            <w:tcW w:w="2380" w:type="pct"/>
            <w:shd w:val="clear" w:color="auto" w:fill="auto"/>
            <w:vAlign w:val="center"/>
          </w:tcPr>
          <w:p w14:paraId="62CC5592" w14:textId="77777777" w:rsidR="00F6346E" w:rsidRPr="00DA400D" w:rsidRDefault="00F6346E" w:rsidP="003666D4">
            <w:pPr>
              <w:pStyle w:val="TableContentLeft"/>
            </w:pPr>
            <w:r w:rsidRPr="00C16A57">
              <w:t>Strong Confirmation is requested by the LPAd and confirmed by the End User.</w:t>
            </w:r>
          </w:p>
        </w:tc>
      </w:tr>
      <w:tr w:rsidR="00F6346E" w:rsidRPr="00DA400D" w14:paraId="13DA9316" w14:textId="77777777" w:rsidTr="003666D4">
        <w:trPr>
          <w:trHeight w:val="314"/>
          <w:jc w:val="center"/>
        </w:trPr>
        <w:tc>
          <w:tcPr>
            <w:tcW w:w="423" w:type="pct"/>
            <w:shd w:val="clear" w:color="auto" w:fill="auto"/>
            <w:vAlign w:val="center"/>
          </w:tcPr>
          <w:p w14:paraId="77C5AAD4" w14:textId="77777777" w:rsidR="00F6346E" w:rsidRPr="00DA400D" w:rsidRDefault="00F6346E" w:rsidP="003666D4">
            <w:pPr>
              <w:pStyle w:val="TableContentLeft"/>
            </w:pPr>
            <w:r>
              <w:t>2</w:t>
            </w:r>
          </w:p>
        </w:tc>
        <w:tc>
          <w:tcPr>
            <w:tcW w:w="671" w:type="pct"/>
            <w:shd w:val="clear" w:color="auto" w:fill="auto"/>
            <w:vAlign w:val="center"/>
          </w:tcPr>
          <w:p w14:paraId="75377C0D" w14:textId="77777777" w:rsidR="00F6346E" w:rsidRPr="00DA400D" w:rsidRDefault="00F6346E" w:rsidP="003666D4">
            <w:pPr>
              <w:pStyle w:val="TableContentLeft"/>
            </w:pPr>
            <w:r w:rsidRPr="00DA400D">
              <w:t>LPAd → S_SM-DP+</w:t>
            </w:r>
          </w:p>
        </w:tc>
        <w:tc>
          <w:tcPr>
            <w:tcW w:w="1526" w:type="pct"/>
            <w:shd w:val="clear" w:color="auto" w:fill="auto"/>
            <w:vAlign w:val="center"/>
          </w:tcPr>
          <w:p w14:paraId="6C9EF46F" w14:textId="77777777" w:rsidR="00F6346E" w:rsidRPr="00DA400D" w:rsidRDefault="00F6346E" w:rsidP="003666D4">
            <w:pPr>
              <w:pStyle w:val="TableContentLeft"/>
            </w:pPr>
            <w:r w:rsidRPr="00DA400D">
              <w:t>Send Disable Notification containing #ICCID_OP_PROF</w:t>
            </w:r>
            <w:r>
              <w:t>1</w:t>
            </w:r>
          </w:p>
        </w:tc>
        <w:tc>
          <w:tcPr>
            <w:tcW w:w="2380" w:type="pct"/>
            <w:shd w:val="clear" w:color="auto" w:fill="auto"/>
            <w:vAlign w:val="center"/>
          </w:tcPr>
          <w:p w14:paraId="29142DF4" w14:textId="77777777" w:rsidR="00F6346E" w:rsidRPr="00DA400D" w:rsidRDefault="00F6346E" w:rsidP="003666D4">
            <w:pPr>
              <w:pStyle w:val="TableContentLeft"/>
            </w:pPr>
            <w:r w:rsidRPr="00DA400D">
              <w:t>The disable Notification as defined below is received by the S_SM-DP+ within the timeout #IUT_LPAd_NOTIFICATION_TIMEOUT</w:t>
            </w:r>
          </w:p>
          <w:p w14:paraId="0633A536" w14:textId="77777777" w:rsidR="00F6346E" w:rsidRPr="00DA400D" w:rsidRDefault="00F6346E" w:rsidP="003666D4">
            <w:pPr>
              <w:pStyle w:val="TableContentLeft"/>
            </w:pPr>
            <w:r w:rsidRPr="00DA400D">
              <w:t>MTD_HANDLE_NOTIF(#PENDING_NOTIF_DIS</w:t>
            </w:r>
            <w:r>
              <w:t>1</w:t>
            </w:r>
            <w:r w:rsidRPr="00DA400D">
              <w:t>)</w:t>
            </w:r>
          </w:p>
          <w:p w14:paraId="0655CB9B" w14:textId="77777777" w:rsidR="00F6346E" w:rsidRPr="00DA400D" w:rsidRDefault="00F6346E" w:rsidP="003666D4">
            <w:pPr>
              <w:pStyle w:val="TableContentLeft"/>
            </w:pPr>
            <w:r w:rsidRPr="00DA400D">
              <w:t>Verify the euiccNotificationSignature &lt;TBS_EUICC_NOTIF_SIG&gt; using the #PK_EUICC_</w:t>
            </w:r>
            <w:r>
              <w:t>SIG</w:t>
            </w:r>
          </w:p>
          <w:p w14:paraId="2470BB9F" w14:textId="77777777" w:rsidR="00F6346E" w:rsidRPr="00DA400D" w:rsidRDefault="00F6346E" w:rsidP="003666D4">
            <w:pPr>
              <w:pStyle w:val="TableContentLeft"/>
            </w:pPr>
            <w:r>
              <w:t>See NOTE</w:t>
            </w:r>
          </w:p>
        </w:tc>
      </w:tr>
      <w:tr w:rsidR="00F6346E" w:rsidRPr="00DA400D" w14:paraId="66BE0852" w14:textId="77777777" w:rsidTr="003666D4">
        <w:trPr>
          <w:trHeight w:val="314"/>
          <w:jc w:val="center"/>
        </w:trPr>
        <w:tc>
          <w:tcPr>
            <w:tcW w:w="423" w:type="pct"/>
            <w:shd w:val="clear" w:color="auto" w:fill="auto"/>
            <w:vAlign w:val="center"/>
          </w:tcPr>
          <w:p w14:paraId="4349820B" w14:textId="77777777" w:rsidR="00F6346E" w:rsidRPr="00DA400D" w:rsidRDefault="00F6346E" w:rsidP="003666D4">
            <w:pPr>
              <w:pStyle w:val="TableContentLeft"/>
            </w:pPr>
            <w:r>
              <w:t>3</w:t>
            </w:r>
          </w:p>
        </w:tc>
        <w:tc>
          <w:tcPr>
            <w:tcW w:w="671" w:type="pct"/>
            <w:shd w:val="clear" w:color="auto" w:fill="auto"/>
            <w:vAlign w:val="center"/>
          </w:tcPr>
          <w:p w14:paraId="760EABAC" w14:textId="77777777" w:rsidR="00F6346E" w:rsidRPr="00DA400D" w:rsidRDefault="00F6346E" w:rsidP="003666D4">
            <w:pPr>
              <w:pStyle w:val="TableContentLeft"/>
            </w:pPr>
            <w:r w:rsidRPr="00DA400D">
              <w:t>LPAd →  S_SM-DP+</w:t>
            </w:r>
          </w:p>
        </w:tc>
        <w:tc>
          <w:tcPr>
            <w:tcW w:w="1526" w:type="pct"/>
            <w:shd w:val="clear" w:color="auto" w:fill="auto"/>
            <w:vAlign w:val="center"/>
          </w:tcPr>
          <w:p w14:paraId="2BDCD0DC" w14:textId="77777777" w:rsidR="00F6346E" w:rsidRPr="00DA400D" w:rsidRDefault="00F6346E" w:rsidP="003666D4">
            <w:pPr>
              <w:pStyle w:val="TableContentLeft"/>
            </w:pPr>
            <w:r w:rsidRPr="00DA400D">
              <w:t>Send Delete Notification containing #ICCID_OP_PROF</w:t>
            </w:r>
            <w:r>
              <w:t>1</w:t>
            </w:r>
          </w:p>
        </w:tc>
        <w:tc>
          <w:tcPr>
            <w:tcW w:w="2380" w:type="pct"/>
            <w:shd w:val="clear" w:color="auto" w:fill="auto"/>
            <w:vAlign w:val="center"/>
          </w:tcPr>
          <w:p w14:paraId="514546A3" w14:textId="77777777" w:rsidR="00F6346E" w:rsidRPr="00DA400D" w:rsidRDefault="00F6346E" w:rsidP="003666D4">
            <w:pPr>
              <w:pStyle w:val="TableContentLeft"/>
            </w:pPr>
            <w:r w:rsidRPr="00DA400D">
              <w:t>The delete Notification as defined below is received by the S_SM-DP+ within the timeout #IUT_LPAd_NOTIFICATION_TIMEOUT</w:t>
            </w:r>
          </w:p>
          <w:p w14:paraId="69B3B653" w14:textId="77777777" w:rsidR="00F6346E" w:rsidRPr="00DA400D" w:rsidRDefault="00F6346E" w:rsidP="003666D4">
            <w:pPr>
              <w:pStyle w:val="TableContentLeft"/>
            </w:pPr>
            <w:r w:rsidRPr="00DA400D">
              <w:t>MTD_HANDLE_NOTIF(#PENDING_NOTIF_DEL</w:t>
            </w:r>
            <w:r>
              <w:t>1</w:t>
            </w:r>
            <w:r w:rsidRPr="00DA400D">
              <w:t>)</w:t>
            </w:r>
          </w:p>
          <w:p w14:paraId="2E668990" w14:textId="77777777" w:rsidR="00F6346E" w:rsidRPr="00DA400D" w:rsidRDefault="00F6346E" w:rsidP="003666D4">
            <w:pPr>
              <w:pStyle w:val="TableContentLeft"/>
            </w:pPr>
            <w:r w:rsidRPr="00DA400D">
              <w:t>Verify the euiccNotificationSignature &lt;TBS_EUICC_NOTIF_SIG&gt; using the #PK_EUICC_</w:t>
            </w:r>
            <w:r>
              <w:t>SIG</w:t>
            </w:r>
          </w:p>
          <w:p w14:paraId="2EB81302" w14:textId="77777777" w:rsidR="00F6346E" w:rsidRPr="00DA400D" w:rsidRDefault="00F6346E" w:rsidP="003666D4">
            <w:pPr>
              <w:pStyle w:val="TableContentLeft"/>
            </w:pPr>
            <w:r>
              <w:t>See NOTE</w:t>
            </w:r>
          </w:p>
        </w:tc>
      </w:tr>
      <w:tr w:rsidR="00F6346E" w:rsidRPr="00DA400D" w14:paraId="4ADCB4CB" w14:textId="77777777" w:rsidTr="003666D4">
        <w:trPr>
          <w:trHeight w:val="314"/>
          <w:jc w:val="center"/>
        </w:trPr>
        <w:tc>
          <w:tcPr>
            <w:tcW w:w="423" w:type="pct"/>
            <w:shd w:val="clear" w:color="auto" w:fill="auto"/>
            <w:vAlign w:val="center"/>
          </w:tcPr>
          <w:p w14:paraId="23520E67" w14:textId="77777777" w:rsidR="00F6346E" w:rsidRPr="00DA400D" w:rsidRDefault="00F6346E" w:rsidP="003666D4">
            <w:pPr>
              <w:pStyle w:val="TableContentLeft"/>
            </w:pPr>
            <w:r>
              <w:t>4</w:t>
            </w:r>
          </w:p>
        </w:tc>
        <w:tc>
          <w:tcPr>
            <w:tcW w:w="671" w:type="pct"/>
            <w:shd w:val="clear" w:color="auto" w:fill="auto"/>
            <w:vAlign w:val="center"/>
          </w:tcPr>
          <w:p w14:paraId="1DFF4C61" w14:textId="77777777" w:rsidR="00F6346E" w:rsidRPr="00DA400D" w:rsidRDefault="00F6346E" w:rsidP="003666D4">
            <w:pPr>
              <w:pStyle w:val="TableContentLeft"/>
            </w:pPr>
            <w:r w:rsidRPr="00DA400D">
              <w:t>S_EndUser→ LPAd</w:t>
            </w:r>
          </w:p>
        </w:tc>
        <w:tc>
          <w:tcPr>
            <w:tcW w:w="1526" w:type="pct"/>
            <w:shd w:val="clear" w:color="auto" w:fill="auto"/>
            <w:vAlign w:val="center"/>
          </w:tcPr>
          <w:p w14:paraId="6621D93D" w14:textId="77777777" w:rsidR="00F6346E" w:rsidRPr="00DA400D" w:rsidRDefault="00F6346E" w:rsidP="003666D4">
            <w:pPr>
              <w:pStyle w:val="TableContentLeft"/>
            </w:pPr>
            <w:r w:rsidRPr="00DA400D">
              <w:t>Request for List Profiles</w:t>
            </w:r>
          </w:p>
        </w:tc>
        <w:tc>
          <w:tcPr>
            <w:tcW w:w="2380" w:type="pct"/>
            <w:shd w:val="clear" w:color="auto" w:fill="auto"/>
            <w:vAlign w:val="center"/>
          </w:tcPr>
          <w:p w14:paraId="3B97D53F" w14:textId="77777777" w:rsidR="00F6346E" w:rsidRPr="00DA400D" w:rsidRDefault="00F6346E" w:rsidP="003666D4">
            <w:pPr>
              <w:pStyle w:val="TableContentLeft"/>
            </w:pPr>
            <w:r w:rsidRPr="00DA400D">
              <w:t>Installed Operational Profiles with their current states are displayed in a human readable format. PROFILE_OPERATIONAL</w:t>
            </w:r>
            <w:r>
              <w:t>1</w:t>
            </w:r>
            <w:r w:rsidRPr="00DA400D">
              <w:t xml:space="preserve"> is not shown</w:t>
            </w:r>
            <w:r>
              <w:t xml:space="preserve"> and </w:t>
            </w:r>
            <w:r w:rsidRPr="00DA400D">
              <w:t>PROFILE_OPERATIONAL</w:t>
            </w:r>
            <w:r>
              <w:t>2</w:t>
            </w:r>
            <w:r w:rsidRPr="00DA400D">
              <w:t xml:space="preserve"> is shown</w:t>
            </w:r>
            <w:r>
              <w:t xml:space="preserve"> in Enabled state</w:t>
            </w:r>
            <w:r w:rsidRPr="00DA400D">
              <w:t>.</w:t>
            </w:r>
          </w:p>
        </w:tc>
      </w:tr>
      <w:tr w:rsidR="00F6346E" w:rsidRPr="00DA400D" w14:paraId="68EDC0AE" w14:textId="77777777" w:rsidTr="003666D4">
        <w:trPr>
          <w:trHeight w:val="314"/>
          <w:jc w:val="center"/>
        </w:trPr>
        <w:tc>
          <w:tcPr>
            <w:tcW w:w="5000" w:type="pct"/>
            <w:gridSpan w:val="4"/>
            <w:shd w:val="clear" w:color="auto" w:fill="auto"/>
            <w:vAlign w:val="center"/>
          </w:tcPr>
          <w:p w14:paraId="1010A099" w14:textId="77777777" w:rsidR="00F6346E" w:rsidRPr="00DA400D" w:rsidRDefault="00F6346E" w:rsidP="003666D4">
            <w:pPr>
              <w:pStyle w:val="TableIndentedText"/>
            </w:pPr>
            <w:r w:rsidRPr="00B53786">
              <w:t>NOTE</w:t>
            </w:r>
            <w:r w:rsidRPr="002E2D81">
              <w:t>:</w:t>
            </w:r>
            <w:r>
              <w:tab/>
            </w:r>
            <w:r w:rsidRPr="002E2D81">
              <w:t>The timeout (steps 2 and 3) SHALL start after the End User Intent verification.</w:t>
            </w:r>
          </w:p>
        </w:tc>
      </w:tr>
    </w:tbl>
    <w:p w14:paraId="0405CEC6" w14:textId="77777777" w:rsidR="00F6346E" w:rsidRDefault="00F6346E" w:rsidP="00F6346E">
      <w:pPr>
        <w:pStyle w:val="NormalParagraph"/>
      </w:pPr>
    </w:p>
    <w:p w14:paraId="01D7A07B" w14:textId="77777777" w:rsidR="00E4007E" w:rsidRDefault="00E4007E" w:rsidP="00E147FB">
      <w:pPr>
        <w:pStyle w:val="NormalStyleIndentedParagraph"/>
        <w:rPr>
          <w:lang w:val="en-US"/>
        </w:rPr>
      </w:pPr>
    </w:p>
    <w:p w14:paraId="56CA0B1C" w14:textId="5B9F1AE5" w:rsidR="00E33202" w:rsidRPr="00DA400D" w:rsidRDefault="00E33202" w:rsidP="00E33202">
      <w:pPr>
        <w:pStyle w:val="Heading3"/>
        <w:numPr>
          <w:ilvl w:val="0"/>
          <w:numId w:val="0"/>
        </w:numPr>
        <w:tabs>
          <w:tab w:val="left" w:pos="851"/>
        </w:tabs>
        <w:ind w:left="851" w:hanging="851"/>
        <w:rPr>
          <w:iCs w:val="0"/>
          <w:lang w:val="en-US"/>
        </w:rPr>
      </w:pPr>
      <w:bookmarkStart w:id="1583" w:name="_Toc152344162"/>
      <w:r w:rsidRPr="00DA400D">
        <w:rPr>
          <w:iCs w:val="0"/>
          <w:lang w:val="en-US"/>
        </w:rPr>
        <w:t>5.4.5</w:t>
      </w:r>
      <w:r w:rsidRPr="00DA400D">
        <w:rPr>
          <w:iCs w:val="0"/>
          <w:lang w:val="en-US"/>
        </w:rPr>
        <w:tab/>
        <w:t>Local Profile Management - Enable Profile</w:t>
      </w:r>
      <w:bookmarkEnd w:id="1579"/>
      <w:bookmarkEnd w:id="1580"/>
      <w:bookmarkEnd w:id="1581"/>
      <w:bookmarkEnd w:id="1582"/>
      <w:bookmarkEnd w:id="1583"/>
    </w:p>
    <w:p w14:paraId="20191581" w14:textId="77777777" w:rsidR="00E33202" w:rsidRPr="00DA400D" w:rsidRDefault="00E33202" w:rsidP="00E33202">
      <w:pPr>
        <w:pStyle w:val="Heading4"/>
        <w:numPr>
          <w:ilvl w:val="0"/>
          <w:numId w:val="0"/>
        </w:numPr>
        <w:tabs>
          <w:tab w:val="left" w:pos="1077"/>
        </w:tabs>
        <w:ind w:left="1077" w:hanging="1077"/>
      </w:pPr>
      <w:r w:rsidRPr="00DA400D">
        <w:t>5.4.5.1</w:t>
      </w:r>
      <w:r w:rsidRPr="00DA400D">
        <w:tab/>
        <w:t>Conformance Requirements</w:t>
      </w:r>
    </w:p>
    <w:p w14:paraId="7D5AB1A7" w14:textId="77777777" w:rsidR="00E33202" w:rsidRPr="00DA400D" w:rsidRDefault="00E33202" w:rsidP="00E33202">
      <w:pPr>
        <w:pStyle w:val="NormalParagraph"/>
      </w:pPr>
      <w:r w:rsidRPr="004652C1">
        <w:rPr>
          <w:b/>
        </w:rPr>
        <w:t>References</w:t>
      </w:r>
    </w:p>
    <w:p w14:paraId="1B5E51ED" w14:textId="6C3D7555" w:rsidR="00E33202" w:rsidRPr="00DA400D" w:rsidRDefault="00E33202" w:rsidP="00E33202">
      <w:pPr>
        <w:pStyle w:val="NormalParagraph"/>
      </w:pPr>
      <w:r w:rsidRPr="00DA400D">
        <w:t>GSMA RSP Technical Specification [2]</w:t>
      </w:r>
      <w:r w:rsidR="00EC0A23">
        <w:t>:</w:t>
      </w:r>
    </w:p>
    <w:p w14:paraId="1A17A88B" w14:textId="77777777" w:rsidR="00EC0A23" w:rsidRDefault="00EC0A23" w:rsidP="00EC0A23">
      <w:pPr>
        <w:pStyle w:val="ListBullet1"/>
      </w:pPr>
      <w:r>
        <w:lastRenderedPageBreak/>
        <w:t>Section 3.2, 3.2.1, 3.2.4</w:t>
      </w:r>
    </w:p>
    <w:p w14:paraId="18A98B1B" w14:textId="77777777" w:rsidR="00EC0A23" w:rsidRDefault="00EC0A23" w:rsidP="00EC0A23">
      <w:pPr>
        <w:pStyle w:val="ListBullet1"/>
      </w:pPr>
      <w:r>
        <w:t>Section 3.5</w:t>
      </w:r>
    </w:p>
    <w:p w14:paraId="166BF15E" w14:textId="77777777" w:rsidR="00E33202" w:rsidRPr="00DA400D" w:rsidRDefault="00E33202" w:rsidP="00E33202">
      <w:pPr>
        <w:pStyle w:val="Heading4"/>
        <w:numPr>
          <w:ilvl w:val="0"/>
          <w:numId w:val="0"/>
        </w:numPr>
        <w:tabs>
          <w:tab w:val="left" w:pos="1077"/>
        </w:tabs>
        <w:ind w:left="1077" w:hanging="1077"/>
      </w:pPr>
      <w:r w:rsidRPr="00DA400D">
        <w:t>5.4.5.2</w:t>
      </w:r>
      <w:r w:rsidRPr="00DA400D">
        <w:tab/>
        <w:t>Test Cases</w:t>
      </w:r>
    </w:p>
    <w:p w14:paraId="46176A41" w14:textId="77777777" w:rsidR="00E33202" w:rsidRPr="003F27BF" w:rsidRDefault="00E33202" w:rsidP="00E33202">
      <w:pPr>
        <w:pStyle w:val="Heading5"/>
        <w:numPr>
          <w:ilvl w:val="0"/>
          <w:numId w:val="0"/>
        </w:numPr>
        <w:ind w:left="1304" w:hanging="1304"/>
        <w:rPr>
          <w:rStyle w:val="PlaceholderText"/>
          <w:color w:val="auto"/>
        </w:rPr>
      </w:pPr>
      <w:r w:rsidRPr="003F27BF">
        <w:rPr>
          <w:rStyle w:val="PlaceholderText"/>
          <w:color w:val="auto"/>
          <w14:scene3d>
            <w14:camera w14:prst="orthographicFront"/>
            <w14:lightRig w14:rig="threePt" w14:dir="t">
              <w14:rot w14:lat="0" w14:lon="0" w14:rev="0"/>
            </w14:lightRig>
          </w14:scene3d>
        </w:rPr>
        <w:t>5.4.5.2.1</w:t>
      </w:r>
      <w:r w:rsidRPr="003F27BF">
        <w:rPr>
          <w:rStyle w:val="PlaceholderText"/>
          <w:color w:val="auto"/>
          <w14:scene3d>
            <w14:camera w14:prst="orthographicFront"/>
            <w14:lightRig w14:rig="threePt" w14:dir="t">
              <w14:rot w14:lat="0" w14:lon="0" w14:rev="0"/>
            </w14:lightRig>
          </w14:scene3d>
        </w:rPr>
        <w:tab/>
      </w:r>
      <w:r w:rsidRPr="003F27BF">
        <w:rPr>
          <w:rStyle w:val="PlaceholderText"/>
          <w:color w:val="auto"/>
        </w:rPr>
        <w:t>TC_LPAd_EnableProfile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3"/>
        <w:gridCol w:w="6597"/>
      </w:tblGrid>
      <w:tr w:rsidR="00E33202" w:rsidRPr="00DA400D" w14:paraId="368C0FDA" w14:textId="77777777" w:rsidTr="00C44AFD">
        <w:trPr>
          <w:jc w:val="center"/>
        </w:trPr>
        <w:tc>
          <w:tcPr>
            <w:tcW w:w="5000" w:type="pct"/>
            <w:gridSpan w:val="2"/>
            <w:shd w:val="clear" w:color="auto" w:fill="BFBFBF" w:themeFill="background1" w:themeFillShade="BF"/>
            <w:vAlign w:val="center"/>
            <w:hideMark/>
          </w:tcPr>
          <w:p w14:paraId="0B5427EB" w14:textId="77777777" w:rsidR="00E33202" w:rsidRPr="00DA400D" w:rsidRDefault="00E33202" w:rsidP="00C44AFD">
            <w:pPr>
              <w:pStyle w:val="TableHeaderGray"/>
              <w:rPr>
                <w:rStyle w:val="PlaceholderText"/>
                <w:lang w:val="en-GB"/>
              </w:rPr>
            </w:pPr>
            <w:r w:rsidRPr="00DA400D">
              <w:rPr>
                <w:lang w:val="en-GB"/>
              </w:rPr>
              <w:t xml:space="preserve">General </w:t>
            </w:r>
            <w:r w:rsidRPr="00DA400D">
              <w:rPr>
                <w:rStyle w:val="TableHeaderGrayChar"/>
                <w:b/>
                <w:lang w:val="en-GB"/>
              </w:rPr>
              <w:t>Initial Conditions</w:t>
            </w:r>
          </w:p>
        </w:tc>
      </w:tr>
      <w:tr w:rsidR="00E33202" w:rsidRPr="00DA400D" w14:paraId="7DFD209D" w14:textId="77777777" w:rsidTr="00C44AFD">
        <w:trPr>
          <w:jc w:val="center"/>
        </w:trPr>
        <w:tc>
          <w:tcPr>
            <w:tcW w:w="1339" w:type="pct"/>
            <w:shd w:val="clear" w:color="auto" w:fill="BFBFBF" w:themeFill="background1" w:themeFillShade="BF"/>
            <w:vAlign w:val="center"/>
            <w:hideMark/>
          </w:tcPr>
          <w:p w14:paraId="364901DA" w14:textId="77777777" w:rsidR="00E33202" w:rsidRPr="00DA400D" w:rsidRDefault="00E33202" w:rsidP="00C44AFD">
            <w:pPr>
              <w:pStyle w:val="TableHeaderGray"/>
              <w:rPr>
                <w:lang w:val="en-GB"/>
              </w:rPr>
            </w:pPr>
            <w:r w:rsidRPr="00DA400D">
              <w:rPr>
                <w:lang w:val="en-GB"/>
              </w:rPr>
              <w:t>Entity</w:t>
            </w:r>
          </w:p>
        </w:tc>
        <w:tc>
          <w:tcPr>
            <w:tcW w:w="3661" w:type="pct"/>
            <w:shd w:val="clear" w:color="auto" w:fill="BFBFBF" w:themeFill="background1" w:themeFillShade="BF"/>
            <w:vAlign w:val="center"/>
            <w:hideMark/>
          </w:tcPr>
          <w:p w14:paraId="29D8D200" w14:textId="77777777" w:rsidR="00E33202" w:rsidRPr="00DA400D" w:rsidRDefault="00E33202" w:rsidP="00C44AFD">
            <w:pPr>
              <w:pStyle w:val="TableHeaderGray"/>
              <w:rPr>
                <w:rStyle w:val="PlaceholderText"/>
                <w:lang w:val="en-GB"/>
              </w:rPr>
            </w:pPr>
            <w:r w:rsidRPr="00DA400D">
              <w:rPr>
                <w:lang w:val="en-GB"/>
              </w:rPr>
              <w:t>Description of the general initial condition</w:t>
            </w:r>
          </w:p>
        </w:tc>
      </w:tr>
      <w:tr w:rsidR="00E33202" w:rsidRPr="00DA400D" w14:paraId="20854E07" w14:textId="77777777" w:rsidTr="00C44AFD">
        <w:trPr>
          <w:jc w:val="center"/>
        </w:trPr>
        <w:tc>
          <w:tcPr>
            <w:tcW w:w="1339" w:type="pct"/>
            <w:vAlign w:val="center"/>
            <w:hideMark/>
          </w:tcPr>
          <w:p w14:paraId="72D92656" w14:textId="77777777" w:rsidR="00E33202" w:rsidRPr="008F1B4C" w:rsidRDefault="00E33202" w:rsidP="00C44AFD">
            <w:pPr>
              <w:pStyle w:val="TableText"/>
              <w:rPr>
                <w:rFonts w:cs="Arial"/>
                <w:sz w:val="18"/>
                <w:szCs w:val="18"/>
              </w:rPr>
            </w:pPr>
            <w:r w:rsidRPr="005D20DD">
              <w:t>Device</w:t>
            </w:r>
          </w:p>
        </w:tc>
        <w:tc>
          <w:tcPr>
            <w:tcW w:w="3661" w:type="pct"/>
            <w:vAlign w:val="center"/>
            <w:hideMark/>
          </w:tcPr>
          <w:p w14:paraId="0FA0A276" w14:textId="77777777" w:rsidR="00E33202" w:rsidRPr="005D20DD" w:rsidRDefault="00E33202" w:rsidP="00C44AFD">
            <w:pPr>
              <w:pStyle w:val="TableText"/>
            </w:pPr>
            <w:r w:rsidRPr="005D20DD">
              <w:t>The protection of access to the LUI is disabled</w:t>
            </w:r>
            <w:r>
              <w:t>.</w:t>
            </w:r>
          </w:p>
        </w:tc>
      </w:tr>
      <w:tr w:rsidR="00E33202" w:rsidRPr="00DA400D" w14:paraId="76CE192B" w14:textId="77777777" w:rsidTr="00C44AFD">
        <w:trPr>
          <w:jc w:val="center"/>
        </w:trPr>
        <w:tc>
          <w:tcPr>
            <w:tcW w:w="1339" w:type="pct"/>
            <w:vAlign w:val="center"/>
            <w:hideMark/>
          </w:tcPr>
          <w:p w14:paraId="350F2F1F" w14:textId="77777777" w:rsidR="00E33202" w:rsidRPr="008F1B4C" w:rsidRDefault="00E33202" w:rsidP="00C44AFD">
            <w:pPr>
              <w:pStyle w:val="TableText"/>
              <w:rPr>
                <w:rFonts w:cs="Arial"/>
                <w:sz w:val="18"/>
                <w:szCs w:val="18"/>
              </w:rPr>
            </w:pPr>
            <w:r w:rsidRPr="005D20DD">
              <w:t>Device</w:t>
            </w:r>
          </w:p>
        </w:tc>
        <w:tc>
          <w:tcPr>
            <w:tcW w:w="3661" w:type="pct"/>
            <w:vAlign w:val="center"/>
            <w:hideMark/>
          </w:tcPr>
          <w:p w14:paraId="228F842B" w14:textId="77777777" w:rsidR="00E33202" w:rsidRPr="005D20DD" w:rsidRDefault="00E33202" w:rsidP="00C44AFD">
            <w:pPr>
              <w:pStyle w:val="TableText"/>
            </w:pPr>
            <w:r w:rsidRPr="005D20DD">
              <w:t>The End User gets presented a list of installed (operational) Profiles with their current state</w:t>
            </w:r>
            <w:r>
              <w:t>.</w:t>
            </w:r>
          </w:p>
        </w:tc>
      </w:tr>
    </w:tbl>
    <w:p w14:paraId="5BA885A0" w14:textId="77777777" w:rsidR="00E33202" w:rsidRPr="00DA400D" w:rsidRDefault="00E33202" w:rsidP="00E33202">
      <w:pPr>
        <w:pStyle w:val="Heading6no"/>
      </w:pPr>
      <w:r w:rsidRPr="00DA400D">
        <w:t>Test Sequence #01 Nominal: Enable a formerly disabled 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07371C85" w14:textId="77777777" w:rsidTr="00C44AFD">
        <w:trPr>
          <w:jc w:val="center"/>
        </w:trPr>
        <w:tc>
          <w:tcPr>
            <w:tcW w:w="1167" w:type="pct"/>
            <w:shd w:val="clear" w:color="auto" w:fill="BFBFBF" w:themeFill="background1" w:themeFillShade="BF"/>
            <w:vAlign w:val="center"/>
            <w:hideMark/>
          </w:tcPr>
          <w:p w14:paraId="6B1B2077" w14:textId="77777777" w:rsidR="00E33202" w:rsidRPr="00DA400D" w:rsidRDefault="00E33202" w:rsidP="00C44AFD">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0AB9712A" w14:textId="77777777" w:rsidR="00E33202" w:rsidRPr="00DA400D" w:rsidRDefault="00E33202" w:rsidP="00C44AFD">
            <w:pPr>
              <w:pStyle w:val="TableHeaderGray"/>
              <w:rPr>
                <w:rStyle w:val="PlaceholderText"/>
                <w:rFonts w:eastAsia="SimSun"/>
                <w:lang w:val="en-GB"/>
              </w:rPr>
            </w:pPr>
          </w:p>
        </w:tc>
      </w:tr>
      <w:tr w:rsidR="00E33202" w:rsidRPr="00DA400D" w14:paraId="5A2583B1" w14:textId="77777777" w:rsidTr="00C44AFD">
        <w:trPr>
          <w:jc w:val="center"/>
        </w:trPr>
        <w:tc>
          <w:tcPr>
            <w:tcW w:w="1167" w:type="pct"/>
            <w:shd w:val="clear" w:color="auto" w:fill="BFBFBF" w:themeFill="background1" w:themeFillShade="BF"/>
            <w:vAlign w:val="center"/>
            <w:hideMark/>
          </w:tcPr>
          <w:p w14:paraId="684DDFFF" w14:textId="77777777" w:rsidR="00E33202" w:rsidRPr="00DA400D" w:rsidRDefault="00E33202" w:rsidP="00C44AFD">
            <w:pPr>
              <w:pStyle w:val="TableHeaderGray"/>
              <w:rPr>
                <w:lang w:val="en-GB"/>
              </w:rPr>
            </w:pPr>
            <w:r w:rsidRPr="00DA400D">
              <w:rPr>
                <w:lang w:val="en-GB"/>
              </w:rPr>
              <w:t>Entity</w:t>
            </w:r>
          </w:p>
        </w:tc>
        <w:tc>
          <w:tcPr>
            <w:tcW w:w="3833" w:type="pct"/>
            <w:shd w:val="clear" w:color="auto" w:fill="BFBFBF" w:themeFill="background1" w:themeFillShade="BF"/>
            <w:vAlign w:val="center"/>
            <w:hideMark/>
          </w:tcPr>
          <w:p w14:paraId="0E9736FF" w14:textId="77777777" w:rsidR="00E33202" w:rsidRPr="00DA400D" w:rsidRDefault="00E33202" w:rsidP="00C44AFD">
            <w:pPr>
              <w:pStyle w:val="TableHeaderGray"/>
              <w:rPr>
                <w:lang w:val="en-GB"/>
              </w:rPr>
            </w:pPr>
            <w:r w:rsidRPr="00DA400D">
              <w:rPr>
                <w:lang w:val="en-GB"/>
              </w:rPr>
              <w:t>Description of the initial condition</w:t>
            </w:r>
          </w:p>
        </w:tc>
      </w:tr>
      <w:tr w:rsidR="00E33202" w:rsidRPr="00DA400D" w14:paraId="3490105B" w14:textId="77777777" w:rsidTr="00C44AFD">
        <w:trPr>
          <w:jc w:val="center"/>
        </w:trPr>
        <w:tc>
          <w:tcPr>
            <w:tcW w:w="1167" w:type="pct"/>
            <w:hideMark/>
          </w:tcPr>
          <w:p w14:paraId="6C39F9D6" w14:textId="77777777" w:rsidR="00E33202" w:rsidRPr="008F1B4C" w:rsidRDefault="00E33202" w:rsidP="00C44AFD">
            <w:pPr>
              <w:pStyle w:val="TableText"/>
              <w:rPr>
                <w:rFonts w:cs="Arial"/>
                <w:sz w:val="18"/>
                <w:szCs w:val="18"/>
              </w:rPr>
            </w:pPr>
            <w:r w:rsidRPr="005D20DD">
              <w:t>eUICC</w:t>
            </w:r>
          </w:p>
        </w:tc>
        <w:tc>
          <w:tcPr>
            <w:tcW w:w="3833" w:type="pct"/>
            <w:hideMark/>
          </w:tcPr>
          <w:p w14:paraId="07326D19" w14:textId="77777777" w:rsidR="00E33202" w:rsidRPr="005D20DD" w:rsidRDefault="00E33202" w:rsidP="00C44AFD">
            <w:pPr>
              <w:pStyle w:val="TableText"/>
            </w:pPr>
            <w:r w:rsidRPr="005D20DD">
              <w:t>The PROFILE_OPERATIONAL5 is installed on the eUICC</w:t>
            </w:r>
            <w:r>
              <w:t>.</w:t>
            </w:r>
          </w:p>
        </w:tc>
      </w:tr>
      <w:tr w:rsidR="00E33202" w:rsidRPr="00DA400D" w14:paraId="73F63A5E" w14:textId="77777777" w:rsidTr="00C44AFD">
        <w:trPr>
          <w:jc w:val="center"/>
        </w:trPr>
        <w:tc>
          <w:tcPr>
            <w:tcW w:w="1167" w:type="pct"/>
            <w:vAlign w:val="center"/>
            <w:hideMark/>
          </w:tcPr>
          <w:p w14:paraId="15D03659" w14:textId="77777777" w:rsidR="00E33202" w:rsidRPr="008F1B4C" w:rsidRDefault="00E33202" w:rsidP="00C44AFD">
            <w:pPr>
              <w:pStyle w:val="TableText"/>
              <w:rPr>
                <w:rFonts w:cs="Arial"/>
                <w:sz w:val="18"/>
                <w:szCs w:val="18"/>
              </w:rPr>
            </w:pPr>
            <w:r w:rsidRPr="005D20DD">
              <w:t>eUICC</w:t>
            </w:r>
          </w:p>
        </w:tc>
        <w:tc>
          <w:tcPr>
            <w:tcW w:w="3833" w:type="pct"/>
            <w:vAlign w:val="center"/>
            <w:hideMark/>
          </w:tcPr>
          <w:p w14:paraId="6FC1AC27" w14:textId="77777777" w:rsidR="00E33202" w:rsidRPr="005D20DD" w:rsidRDefault="00E33202" w:rsidP="00C44AFD">
            <w:pPr>
              <w:pStyle w:val="TableText"/>
            </w:pPr>
            <w:r w:rsidRPr="005D20DD">
              <w:t>The PROFILE_OPERATIONAL5 is in Disabled state</w:t>
            </w:r>
            <w:r>
              <w:t>.</w:t>
            </w:r>
          </w:p>
        </w:tc>
      </w:tr>
    </w:tbl>
    <w:p w14:paraId="482A1F0F" w14:textId="77777777" w:rsidR="00E33202" w:rsidRPr="00DA400D"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top w:w="57" w:type="dxa"/>
          <w:bottom w:w="57" w:type="dxa"/>
        </w:tblCellMar>
        <w:tblLook w:val="01E0" w:firstRow="1" w:lastRow="1" w:firstColumn="1" w:lastColumn="1" w:noHBand="0" w:noVBand="0"/>
      </w:tblPr>
      <w:tblGrid>
        <w:gridCol w:w="762"/>
        <w:gridCol w:w="1209"/>
        <w:gridCol w:w="2750"/>
        <w:gridCol w:w="4289"/>
      </w:tblGrid>
      <w:tr w:rsidR="00545211" w:rsidRPr="001F0550" w14:paraId="51D548DD" w14:textId="77777777" w:rsidTr="00545211">
        <w:trPr>
          <w:trHeight w:val="314"/>
          <w:jc w:val="center"/>
        </w:trPr>
        <w:tc>
          <w:tcPr>
            <w:tcW w:w="423" w:type="pct"/>
            <w:shd w:val="clear" w:color="auto" w:fill="C00000"/>
            <w:vAlign w:val="center"/>
            <w:hideMark/>
          </w:tcPr>
          <w:p w14:paraId="12F6667B" w14:textId="77777777" w:rsidR="00545211" w:rsidRPr="0061518F" w:rsidRDefault="00545211" w:rsidP="00C44AFD">
            <w:pPr>
              <w:pStyle w:val="TableHeader"/>
            </w:pPr>
            <w:r w:rsidRPr="001A336D">
              <w:t>Step</w:t>
            </w:r>
          </w:p>
        </w:tc>
        <w:tc>
          <w:tcPr>
            <w:tcW w:w="671" w:type="pct"/>
            <w:shd w:val="clear" w:color="auto" w:fill="C00000"/>
            <w:vAlign w:val="center"/>
            <w:hideMark/>
          </w:tcPr>
          <w:p w14:paraId="11C642F8" w14:textId="77777777" w:rsidR="00545211" w:rsidRPr="00065A81" w:rsidRDefault="00545211" w:rsidP="00C44AFD">
            <w:pPr>
              <w:pStyle w:val="TableHeader"/>
            </w:pPr>
            <w:r w:rsidRPr="00065A81">
              <w:t>Direction</w:t>
            </w:r>
          </w:p>
        </w:tc>
        <w:tc>
          <w:tcPr>
            <w:tcW w:w="1526" w:type="pct"/>
            <w:shd w:val="clear" w:color="auto" w:fill="C00000"/>
            <w:vAlign w:val="center"/>
            <w:hideMark/>
          </w:tcPr>
          <w:p w14:paraId="7E03E61A" w14:textId="77777777" w:rsidR="00545211" w:rsidRPr="00452227" w:rsidRDefault="00545211" w:rsidP="00C44AFD">
            <w:pPr>
              <w:pStyle w:val="TableHeader"/>
            </w:pPr>
            <w:r w:rsidRPr="00263515">
              <w:t>Sequence / Description</w:t>
            </w:r>
          </w:p>
        </w:tc>
        <w:tc>
          <w:tcPr>
            <w:tcW w:w="2380" w:type="pct"/>
            <w:shd w:val="clear" w:color="auto" w:fill="C00000"/>
            <w:vAlign w:val="center"/>
            <w:hideMark/>
          </w:tcPr>
          <w:p w14:paraId="5E49D74B" w14:textId="469A1EB6" w:rsidR="00545211" w:rsidRPr="00F85498" w:rsidRDefault="00545211" w:rsidP="00C44AFD">
            <w:pPr>
              <w:pStyle w:val="TableHeader"/>
            </w:pPr>
            <w:r w:rsidRPr="007E5B2A">
              <w:t>Expected result</w:t>
            </w:r>
          </w:p>
        </w:tc>
      </w:tr>
      <w:tr w:rsidR="00545211" w:rsidRPr="00BC5D27" w14:paraId="15232314" w14:textId="77777777" w:rsidTr="00545211">
        <w:trPr>
          <w:trHeight w:val="314"/>
          <w:jc w:val="center"/>
        </w:trPr>
        <w:tc>
          <w:tcPr>
            <w:tcW w:w="423" w:type="pct"/>
            <w:shd w:val="clear" w:color="auto" w:fill="auto"/>
            <w:vAlign w:val="center"/>
          </w:tcPr>
          <w:p w14:paraId="7E592058" w14:textId="77777777" w:rsidR="00545211" w:rsidRPr="00DA400D" w:rsidRDefault="00545211" w:rsidP="00C44AFD">
            <w:pPr>
              <w:pStyle w:val="TableContentLeft"/>
            </w:pPr>
            <w:r w:rsidRPr="00DA400D">
              <w:t>1</w:t>
            </w:r>
          </w:p>
        </w:tc>
        <w:tc>
          <w:tcPr>
            <w:tcW w:w="671" w:type="pct"/>
            <w:shd w:val="clear" w:color="auto" w:fill="auto"/>
            <w:vAlign w:val="center"/>
          </w:tcPr>
          <w:p w14:paraId="3C3ADCE9" w14:textId="77777777" w:rsidR="00545211" w:rsidRPr="00DA400D" w:rsidRDefault="00545211" w:rsidP="00C44AFD">
            <w:pPr>
              <w:pStyle w:val="TableContentLeft"/>
            </w:pPr>
            <w:r w:rsidRPr="00DA400D">
              <w:t>S_EndUser → LPAd</w:t>
            </w:r>
          </w:p>
        </w:tc>
        <w:tc>
          <w:tcPr>
            <w:tcW w:w="1526" w:type="pct"/>
            <w:shd w:val="clear" w:color="auto" w:fill="auto"/>
            <w:vAlign w:val="center"/>
          </w:tcPr>
          <w:p w14:paraId="3939A3BF" w14:textId="77777777" w:rsidR="00545211" w:rsidRPr="00DA400D" w:rsidRDefault="00545211" w:rsidP="00C44AFD">
            <w:pPr>
              <w:pStyle w:val="TableContentLeft"/>
            </w:pPr>
            <w:r w:rsidRPr="00DA400D">
              <w:t>Initiate the Enable Profile operation for PROFILE_OPERATIONAL5</w:t>
            </w:r>
          </w:p>
        </w:tc>
        <w:tc>
          <w:tcPr>
            <w:tcW w:w="2380" w:type="pct"/>
            <w:shd w:val="clear" w:color="auto" w:fill="auto"/>
            <w:vAlign w:val="center"/>
          </w:tcPr>
          <w:p w14:paraId="1BB54BA1" w14:textId="71935D9D" w:rsidR="00545211" w:rsidRPr="002B10FD" w:rsidRDefault="00545211" w:rsidP="00C44AFD">
            <w:pPr>
              <w:pStyle w:val="TableContentLeft"/>
              <w:rPr>
                <w:lang w:val="es-ES_tradnl"/>
              </w:rPr>
            </w:pPr>
            <w:r w:rsidRPr="00DA400D">
              <w:t>PROFILE_OPERATIONAL5 is enabled</w:t>
            </w:r>
          </w:p>
        </w:tc>
      </w:tr>
      <w:tr w:rsidR="00545211" w:rsidRPr="004B0257" w14:paraId="1239BB91" w14:textId="77777777" w:rsidTr="00545211">
        <w:trPr>
          <w:trHeight w:val="314"/>
          <w:jc w:val="center"/>
        </w:trPr>
        <w:tc>
          <w:tcPr>
            <w:tcW w:w="423" w:type="pct"/>
            <w:shd w:val="clear" w:color="auto" w:fill="auto"/>
            <w:vAlign w:val="center"/>
          </w:tcPr>
          <w:p w14:paraId="0005639A" w14:textId="77777777" w:rsidR="00545211" w:rsidRPr="00DA400D" w:rsidRDefault="00545211" w:rsidP="00C44AFD">
            <w:pPr>
              <w:pStyle w:val="TableContentLeft"/>
            </w:pPr>
            <w:r>
              <w:t>2</w:t>
            </w:r>
          </w:p>
        </w:tc>
        <w:tc>
          <w:tcPr>
            <w:tcW w:w="671" w:type="pct"/>
            <w:shd w:val="clear" w:color="auto" w:fill="auto"/>
            <w:vAlign w:val="center"/>
          </w:tcPr>
          <w:p w14:paraId="69CABA4C" w14:textId="77777777" w:rsidR="00545211" w:rsidRPr="00DA400D" w:rsidRDefault="00545211" w:rsidP="00C44AFD">
            <w:pPr>
              <w:pStyle w:val="TableContentLeft"/>
            </w:pPr>
            <w:r w:rsidRPr="00DA400D">
              <w:t>LPAd → S_SM-DP+</w:t>
            </w:r>
          </w:p>
        </w:tc>
        <w:tc>
          <w:tcPr>
            <w:tcW w:w="1526" w:type="pct"/>
            <w:shd w:val="clear" w:color="auto" w:fill="auto"/>
            <w:vAlign w:val="center"/>
          </w:tcPr>
          <w:p w14:paraId="2159EE06" w14:textId="77777777" w:rsidR="00545211" w:rsidRPr="00DA400D" w:rsidRDefault="00545211" w:rsidP="00C44AFD">
            <w:pPr>
              <w:pStyle w:val="TableContentLeft"/>
            </w:pPr>
            <w:r w:rsidRPr="00DA400D">
              <w:t>Send the Enable Notification containing #ICCID_OP_PROF5</w:t>
            </w:r>
          </w:p>
        </w:tc>
        <w:tc>
          <w:tcPr>
            <w:tcW w:w="2380" w:type="pct"/>
            <w:shd w:val="clear" w:color="auto" w:fill="auto"/>
            <w:vAlign w:val="center"/>
          </w:tcPr>
          <w:p w14:paraId="5DB92C9E" w14:textId="77777777" w:rsidR="00545211" w:rsidRPr="00DA400D" w:rsidRDefault="00545211" w:rsidP="00C44AFD">
            <w:pPr>
              <w:pStyle w:val="TableContentLeft"/>
            </w:pPr>
            <w:r w:rsidRPr="00DA400D">
              <w:t>The Enable Notification MTD_HANDLE_NOTIF(#PENDING_NOTIF_EN5) is received by the S_SM-DP+ within the timeout #IUT_LPAd_NOTIFICATION_TIMEOUT</w:t>
            </w:r>
          </w:p>
          <w:p w14:paraId="23F1918D" w14:textId="77777777" w:rsidR="00545211" w:rsidRPr="00DA400D" w:rsidRDefault="00545211" w:rsidP="00C44AFD">
            <w:pPr>
              <w:pStyle w:val="TableContentLeft"/>
            </w:pPr>
            <w:r w:rsidRPr="00DA400D">
              <w:t>Verify the euiccNotificationSignature &lt;TBS_EUICC_NOTIF_SIG&gt; using the #PK_EUICC_ECDSA</w:t>
            </w:r>
          </w:p>
          <w:p w14:paraId="5F7B24A5" w14:textId="35A34A85" w:rsidR="00545211" w:rsidRPr="00E147FB" w:rsidRDefault="00545211" w:rsidP="00C44AFD">
            <w:pPr>
              <w:pStyle w:val="TableContentLeft"/>
            </w:pPr>
            <w:r w:rsidRPr="00DA400D">
              <w:t>S_SM-DP+ SHALL return #R_HTTP_204_OK</w:t>
            </w:r>
          </w:p>
        </w:tc>
      </w:tr>
      <w:tr w:rsidR="00545211" w:rsidRPr="00DA400D" w14:paraId="4415138E" w14:textId="77777777" w:rsidTr="00545211">
        <w:trPr>
          <w:trHeight w:val="314"/>
          <w:jc w:val="center"/>
        </w:trPr>
        <w:tc>
          <w:tcPr>
            <w:tcW w:w="423" w:type="pct"/>
            <w:shd w:val="clear" w:color="auto" w:fill="auto"/>
            <w:vAlign w:val="center"/>
          </w:tcPr>
          <w:p w14:paraId="4BDD5330" w14:textId="77777777" w:rsidR="00545211" w:rsidRPr="00DA400D" w:rsidRDefault="00545211" w:rsidP="00C44AFD">
            <w:pPr>
              <w:pStyle w:val="TableContentLeft"/>
            </w:pPr>
            <w:r>
              <w:t>3</w:t>
            </w:r>
          </w:p>
        </w:tc>
        <w:tc>
          <w:tcPr>
            <w:tcW w:w="671" w:type="pct"/>
            <w:shd w:val="clear" w:color="auto" w:fill="auto"/>
            <w:vAlign w:val="center"/>
          </w:tcPr>
          <w:p w14:paraId="04CD240B" w14:textId="77777777" w:rsidR="00545211" w:rsidRPr="00DA400D" w:rsidRDefault="00545211" w:rsidP="00C44AFD">
            <w:pPr>
              <w:pStyle w:val="TableContentLeft"/>
            </w:pPr>
            <w:r w:rsidRPr="00DA400D">
              <w:t>S_EndUser → Device</w:t>
            </w:r>
          </w:p>
        </w:tc>
        <w:tc>
          <w:tcPr>
            <w:tcW w:w="1526" w:type="pct"/>
            <w:shd w:val="clear" w:color="auto" w:fill="auto"/>
            <w:vAlign w:val="center"/>
          </w:tcPr>
          <w:p w14:paraId="4CEC7809" w14:textId="77777777" w:rsidR="00545211" w:rsidRPr="00DA400D" w:rsidRDefault="00545211" w:rsidP="00C44AFD">
            <w:pPr>
              <w:pStyle w:val="TableContentLeft"/>
            </w:pPr>
            <w:r w:rsidRPr="00DA400D">
              <w:t>Enter #PO1_PIN1 to authenticate the user</w:t>
            </w:r>
          </w:p>
        </w:tc>
        <w:tc>
          <w:tcPr>
            <w:tcW w:w="2380" w:type="pct"/>
            <w:shd w:val="clear" w:color="auto" w:fill="auto"/>
            <w:vAlign w:val="center"/>
          </w:tcPr>
          <w:p w14:paraId="0F582877" w14:textId="43C6DA77" w:rsidR="00545211" w:rsidRPr="00DA400D" w:rsidRDefault="00545211" w:rsidP="00C44AFD">
            <w:pPr>
              <w:pStyle w:val="TableContentLeft"/>
            </w:pPr>
            <w:r w:rsidRPr="00DA400D">
              <w:t xml:space="preserve">Successful End User authentication for the selected application </w:t>
            </w:r>
          </w:p>
        </w:tc>
      </w:tr>
      <w:tr w:rsidR="00545211" w:rsidRPr="00DA400D" w14:paraId="21DE8FFF" w14:textId="77777777" w:rsidTr="00545211">
        <w:trPr>
          <w:trHeight w:val="314"/>
          <w:jc w:val="center"/>
        </w:trPr>
        <w:tc>
          <w:tcPr>
            <w:tcW w:w="423" w:type="pct"/>
            <w:shd w:val="clear" w:color="auto" w:fill="auto"/>
            <w:vAlign w:val="center"/>
          </w:tcPr>
          <w:p w14:paraId="779BFC82" w14:textId="77777777" w:rsidR="00545211" w:rsidRPr="00DA400D" w:rsidRDefault="00545211" w:rsidP="00C44AFD">
            <w:pPr>
              <w:pStyle w:val="TableContentLeft"/>
            </w:pPr>
            <w:r w:rsidRPr="00DA400D">
              <w:t>4</w:t>
            </w:r>
          </w:p>
        </w:tc>
        <w:tc>
          <w:tcPr>
            <w:tcW w:w="671" w:type="pct"/>
            <w:shd w:val="clear" w:color="auto" w:fill="auto"/>
            <w:vAlign w:val="center"/>
          </w:tcPr>
          <w:p w14:paraId="363303D5" w14:textId="77777777" w:rsidR="00545211" w:rsidRPr="00DA400D" w:rsidRDefault="00545211" w:rsidP="00C44AFD">
            <w:pPr>
              <w:pStyle w:val="TableContentLeft"/>
            </w:pPr>
            <w:r w:rsidRPr="00DA400D">
              <w:t>S_EndUser → LPAd</w:t>
            </w:r>
          </w:p>
        </w:tc>
        <w:tc>
          <w:tcPr>
            <w:tcW w:w="1526" w:type="pct"/>
            <w:shd w:val="clear" w:color="auto" w:fill="auto"/>
            <w:vAlign w:val="center"/>
          </w:tcPr>
          <w:p w14:paraId="5E26DEEA" w14:textId="77777777" w:rsidR="00545211" w:rsidRPr="00DA400D" w:rsidRDefault="00545211" w:rsidP="00C44AFD">
            <w:pPr>
              <w:pStyle w:val="TableContentLeft"/>
            </w:pPr>
            <w:r w:rsidRPr="00DA400D">
              <w:t>Request List Profiles</w:t>
            </w:r>
          </w:p>
        </w:tc>
        <w:tc>
          <w:tcPr>
            <w:tcW w:w="2380" w:type="pct"/>
            <w:shd w:val="clear" w:color="auto" w:fill="auto"/>
            <w:vAlign w:val="center"/>
          </w:tcPr>
          <w:p w14:paraId="5A9BB0E8" w14:textId="66DAA0F7" w:rsidR="00545211" w:rsidRPr="00DA400D" w:rsidRDefault="00545211" w:rsidP="00C44AFD">
            <w:pPr>
              <w:pStyle w:val="TableContentLeft"/>
            </w:pPr>
            <w:r w:rsidRPr="00DA400D">
              <w:t>PROFILE_OPERATIONAL5 is shown in Enabled state.</w:t>
            </w:r>
          </w:p>
        </w:tc>
      </w:tr>
      <w:tr w:rsidR="00E33202" w:rsidRPr="00DA400D" w14:paraId="25805D7B" w14:textId="77777777" w:rsidTr="00C44AFD">
        <w:trPr>
          <w:trHeight w:val="314"/>
          <w:jc w:val="center"/>
        </w:trPr>
        <w:tc>
          <w:tcPr>
            <w:tcW w:w="5000" w:type="pct"/>
            <w:gridSpan w:val="4"/>
            <w:shd w:val="clear" w:color="auto" w:fill="auto"/>
            <w:vAlign w:val="center"/>
          </w:tcPr>
          <w:p w14:paraId="7246E9B3" w14:textId="1221D35A" w:rsidR="00E33202" w:rsidRPr="00DA400D" w:rsidRDefault="00E33202" w:rsidP="00C44AFD">
            <w:pPr>
              <w:pStyle w:val="TableIndentedText"/>
            </w:pPr>
            <w:r w:rsidRPr="00DA400D">
              <w:t>NOTE:</w:t>
            </w:r>
            <w:r w:rsidRPr="00DA400D">
              <w:tab/>
              <w:t xml:space="preserve">The timeout SHALL start after the </w:t>
            </w:r>
            <w:r w:rsidR="001E618B" w:rsidRPr="001E618B">
              <w:t>initiation of</w:t>
            </w:r>
            <w:r w:rsidR="001E618B">
              <w:t xml:space="preserve"> the Enable Profile operation</w:t>
            </w:r>
            <w:r w:rsidRPr="00DA400D">
              <w:t>.</w:t>
            </w:r>
          </w:p>
        </w:tc>
      </w:tr>
    </w:tbl>
    <w:p w14:paraId="488F0F6D" w14:textId="77777777" w:rsidR="00E33202" w:rsidRPr="003F27BF" w:rsidRDefault="00E33202" w:rsidP="00E33202">
      <w:pPr>
        <w:pStyle w:val="Heading5"/>
        <w:numPr>
          <w:ilvl w:val="0"/>
          <w:numId w:val="0"/>
        </w:numPr>
        <w:ind w:left="1304" w:hanging="1304"/>
        <w:rPr>
          <w:rStyle w:val="PlaceholderText"/>
          <w:color w:val="auto"/>
        </w:rPr>
      </w:pPr>
      <w:r w:rsidRPr="003F27BF">
        <w:rPr>
          <w:rStyle w:val="PlaceholderText"/>
          <w:color w:val="auto"/>
          <w14:scene3d>
            <w14:camera w14:prst="orthographicFront"/>
            <w14:lightRig w14:rig="threePt" w14:dir="t">
              <w14:rot w14:lat="0" w14:lon="0" w14:rev="0"/>
            </w14:lightRig>
          </w14:scene3d>
        </w:rPr>
        <w:t>5.4.5.2.2</w:t>
      </w:r>
      <w:r w:rsidRPr="003F27BF">
        <w:rPr>
          <w:rStyle w:val="PlaceholderText"/>
          <w:color w:val="auto"/>
          <w14:scene3d>
            <w14:camera w14:prst="orthographicFront"/>
            <w14:lightRig w14:rig="threePt" w14:dir="t">
              <w14:rot w14:lat="0" w14:lon="0" w14:rev="0"/>
            </w14:lightRig>
          </w14:scene3d>
        </w:rPr>
        <w:tab/>
      </w:r>
      <w:r w:rsidRPr="003F27BF">
        <w:rPr>
          <w:rStyle w:val="PlaceholderText"/>
          <w:color w:val="auto"/>
        </w:rPr>
        <w:t>TC_LPAd_EnableProfile_ImplicitDisable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3"/>
        <w:gridCol w:w="6597"/>
      </w:tblGrid>
      <w:tr w:rsidR="00E33202" w:rsidRPr="003F27BF" w14:paraId="0F5FA826" w14:textId="77777777" w:rsidTr="00C44AFD">
        <w:trPr>
          <w:jc w:val="center"/>
        </w:trPr>
        <w:tc>
          <w:tcPr>
            <w:tcW w:w="5000" w:type="pct"/>
            <w:gridSpan w:val="2"/>
            <w:shd w:val="clear" w:color="auto" w:fill="BFBFBF" w:themeFill="background1" w:themeFillShade="BF"/>
            <w:vAlign w:val="center"/>
            <w:hideMark/>
          </w:tcPr>
          <w:p w14:paraId="334F96F9" w14:textId="77777777" w:rsidR="00E33202" w:rsidRPr="003F27BF" w:rsidRDefault="00E33202" w:rsidP="00C44AFD">
            <w:pPr>
              <w:pStyle w:val="TableHeaderGray"/>
              <w:rPr>
                <w:rStyle w:val="PlaceholderText"/>
                <w:rFonts w:eastAsia="SimSun"/>
                <w:color w:val="auto"/>
                <w:lang w:val="en-GB"/>
              </w:rPr>
            </w:pPr>
            <w:r w:rsidRPr="003F27BF">
              <w:rPr>
                <w:lang w:val="en-GB"/>
              </w:rPr>
              <w:t>General Initial Conditions</w:t>
            </w:r>
          </w:p>
        </w:tc>
      </w:tr>
      <w:tr w:rsidR="00E33202" w:rsidRPr="003F27BF" w14:paraId="1E9244AE" w14:textId="77777777" w:rsidTr="00C44AFD">
        <w:trPr>
          <w:jc w:val="center"/>
        </w:trPr>
        <w:tc>
          <w:tcPr>
            <w:tcW w:w="1339" w:type="pct"/>
            <w:shd w:val="clear" w:color="auto" w:fill="BFBFBF" w:themeFill="background1" w:themeFillShade="BF"/>
            <w:vAlign w:val="center"/>
            <w:hideMark/>
          </w:tcPr>
          <w:p w14:paraId="63C27D8A" w14:textId="77777777" w:rsidR="00E33202" w:rsidRPr="003F27BF" w:rsidRDefault="00E33202" w:rsidP="00C44AFD">
            <w:pPr>
              <w:pStyle w:val="TableHeaderGray"/>
              <w:rPr>
                <w:lang w:val="en-GB"/>
              </w:rPr>
            </w:pPr>
            <w:r w:rsidRPr="003F27BF">
              <w:rPr>
                <w:lang w:val="en-GB"/>
              </w:rPr>
              <w:t>Entity</w:t>
            </w:r>
          </w:p>
        </w:tc>
        <w:tc>
          <w:tcPr>
            <w:tcW w:w="3661" w:type="pct"/>
            <w:shd w:val="clear" w:color="auto" w:fill="BFBFBF" w:themeFill="background1" w:themeFillShade="BF"/>
            <w:vAlign w:val="center"/>
            <w:hideMark/>
          </w:tcPr>
          <w:p w14:paraId="3756F8C4" w14:textId="77777777" w:rsidR="00E33202" w:rsidRPr="003F27BF" w:rsidRDefault="00E33202" w:rsidP="00C44AFD">
            <w:pPr>
              <w:pStyle w:val="TableHeaderGray"/>
              <w:rPr>
                <w:rStyle w:val="PlaceholderText"/>
                <w:rFonts w:eastAsia="SimSun"/>
                <w:color w:val="auto"/>
                <w:lang w:val="en-GB"/>
              </w:rPr>
            </w:pPr>
            <w:r w:rsidRPr="003F27BF">
              <w:rPr>
                <w:lang w:val="en-GB"/>
              </w:rPr>
              <w:t>Description of the general initial condition</w:t>
            </w:r>
          </w:p>
        </w:tc>
      </w:tr>
      <w:tr w:rsidR="00E33202" w:rsidRPr="003F27BF" w14:paraId="6E3AB75B" w14:textId="77777777" w:rsidTr="00C44AFD">
        <w:trPr>
          <w:jc w:val="center"/>
        </w:trPr>
        <w:tc>
          <w:tcPr>
            <w:tcW w:w="1339" w:type="pct"/>
            <w:vAlign w:val="center"/>
            <w:hideMark/>
          </w:tcPr>
          <w:p w14:paraId="6C619A01" w14:textId="77777777" w:rsidR="00E33202" w:rsidRPr="003F27BF" w:rsidRDefault="00E33202" w:rsidP="00C44AFD">
            <w:pPr>
              <w:pStyle w:val="TableText"/>
              <w:rPr>
                <w:rStyle w:val="PlaceholderText"/>
                <w:rFonts w:cs="Arial"/>
                <w:color w:val="auto"/>
                <w:sz w:val="18"/>
                <w:szCs w:val="18"/>
              </w:rPr>
            </w:pPr>
            <w:r w:rsidRPr="003F27BF">
              <w:rPr>
                <w:rStyle w:val="PlaceholderText"/>
                <w:color w:val="auto"/>
              </w:rPr>
              <w:t>Device</w:t>
            </w:r>
          </w:p>
        </w:tc>
        <w:tc>
          <w:tcPr>
            <w:tcW w:w="3661" w:type="pct"/>
            <w:vAlign w:val="center"/>
            <w:hideMark/>
          </w:tcPr>
          <w:p w14:paraId="775E0D8C" w14:textId="77777777" w:rsidR="00E33202" w:rsidRPr="003F27BF" w:rsidRDefault="00E33202" w:rsidP="00C44AFD">
            <w:pPr>
              <w:pStyle w:val="TableText"/>
              <w:rPr>
                <w:rStyle w:val="PlaceholderText"/>
                <w:color w:val="auto"/>
              </w:rPr>
            </w:pPr>
            <w:r w:rsidRPr="003F27BF">
              <w:rPr>
                <w:rStyle w:val="PlaceholderText"/>
                <w:color w:val="auto"/>
              </w:rPr>
              <w:t>The protection of access to the LUI is disabled.</w:t>
            </w:r>
          </w:p>
        </w:tc>
      </w:tr>
    </w:tbl>
    <w:p w14:paraId="5D9915DE" w14:textId="77777777" w:rsidR="00E33202" w:rsidRPr="00DA400D" w:rsidRDefault="00E33202" w:rsidP="00E33202">
      <w:pPr>
        <w:pStyle w:val="Heading6no"/>
      </w:pPr>
      <w:r w:rsidRPr="00DA400D">
        <w:lastRenderedPageBreak/>
        <w:t>Test Sequence #01 Nominal: Enable a Profile with implicit disabling of the formerly enabled 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5BEB7E17" w14:textId="77777777" w:rsidTr="00C44AFD">
        <w:trPr>
          <w:jc w:val="center"/>
        </w:trPr>
        <w:tc>
          <w:tcPr>
            <w:tcW w:w="1167" w:type="pct"/>
            <w:shd w:val="clear" w:color="auto" w:fill="BFBFBF" w:themeFill="background1" w:themeFillShade="BF"/>
            <w:vAlign w:val="center"/>
            <w:hideMark/>
          </w:tcPr>
          <w:p w14:paraId="54E8D092" w14:textId="77777777" w:rsidR="00E33202" w:rsidRPr="00DA400D" w:rsidRDefault="00E33202" w:rsidP="00C44AFD">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0296529A" w14:textId="77777777" w:rsidR="00E33202" w:rsidRPr="00DA400D" w:rsidRDefault="00E33202" w:rsidP="00C44AFD">
            <w:pPr>
              <w:pStyle w:val="TableHeaderGray"/>
              <w:rPr>
                <w:rStyle w:val="PlaceholderText"/>
                <w:rFonts w:eastAsia="SimSun"/>
                <w:lang w:val="en-GB"/>
              </w:rPr>
            </w:pPr>
          </w:p>
        </w:tc>
      </w:tr>
      <w:tr w:rsidR="00E33202" w:rsidRPr="00DA400D" w14:paraId="47F116D8" w14:textId="77777777" w:rsidTr="00C44AFD">
        <w:trPr>
          <w:jc w:val="center"/>
        </w:trPr>
        <w:tc>
          <w:tcPr>
            <w:tcW w:w="1167" w:type="pct"/>
            <w:shd w:val="clear" w:color="auto" w:fill="BFBFBF" w:themeFill="background1" w:themeFillShade="BF"/>
            <w:vAlign w:val="center"/>
            <w:hideMark/>
          </w:tcPr>
          <w:p w14:paraId="74510F46" w14:textId="77777777" w:rsidR="00E33202" w:rsidRPr="00DA400D" w:rsidRDefault="00E33202" w:rsidP="00C44AFD">
            <w:pPr>
              <w:pStyle w:val="TableHeaderGray"/>
              <w:rPr>
                <w:lang w:val="en-GB"/>
              </w:rPr>
            </w:pPr>
            <w:r w:rsidRPr="00DA400D">
              <w:rPr>
                <w:lang w:val="en-GB"/>
              </w:rPr>
              <w:t>Entity</w:t>
            </w:r>
          </w:p>
        </w:tc>
        <w:tc>
          <w:tcPr>
            <w:tcW w:w="3833" w:type="pct"/>
            <w:shd w:val="clear" w:color="auto" w:fill="BFBFBF" w:themeFill="background1" w:themeFillShade="BF"/>
            <w:vAlign w:val="center"/>
            <w:hideMark/>
          </w:tcPr>
          <w:p w14:paraId="64C3D5E1" w14:textId="77777777" w:rsidR="00E33202" w:rsidRPr="00DA400D" w:rsidRDefault="00E33202" w:rsidP="00C44AFD">
            <w:pPr>
              <w:pStyle w:val="TableHeaderGray"/>
              <w:rPr>
                <w:rStyle w:val="PlaceholderText"/>
                <w:rFonts w:eastAsia="SimSun"/>
                <w:lang w:val="en-GB" w:eastAsia="de-DE"/>
              </w:rPr>
            </w:pPr>
            <w:r w:rsidRPr="00DA400D">
              <w:rPr>
                <w:lang w:val="en-GB"/>
              </w:rPr>
              <w:t>Description of the initial condition</w:t>
            </w:r>
          </w:p>
        </w:tc>
      </w:tr>
      <w:tr w:rsidR="00E33202" w:rsidRPr="00DA400D" w14:paraId="17A93AA2" w14:textId="77777777" w:rsidTr="00C44AFD">
        <w:trPr>
          <w:jc w:val="center"/>
        </w:trPr>
        <w:tc>
          <w:tcPr>
            <w:tcW w:w="1167" w:type="pct"/>
          </w:tcPr>
          <w:p w14:paraId="07062AD9" w14:textId="77777777" w:rsidR="00E33202" w:rsidRPr="003F27BF" w:rsidRDefault="00E33202" w:rsidP="00C44AFD">
            <w:pPr>
              <w:pStyle w:val="TableText"/>
              <w:rPr>
                <w:rStyle w:val="PlaceholderText"/>
                <w:rFonts w:cs="Arial"/>
                <w:color w:val="auto"/>
                <w:sz w:val="18"/>
                <w:szCs w:val="18"/>
              </w:rPr>
            </w:pPr>
            <w:r w:rsidRPr="003F27BF">
              <w:rPr>
                <w:rStyle w:val="PlaceholderText"/>
                <w:color w:val="auto"/>
              </w:rPr>
              <w:t>eUICC</w:t>
            </w:r>
          </w:p>
        </w:tc>
        <w:tc>
          <w:tcPr>
            <w:tcW w:w="3833" w:type="pct"/>
          </w:tcPr>
          <w:p w14:paraId="12A67A29" w14:textId="77777777" w:rsidR="00E33202" w:rsidRPr="003F27BF" w:rsidRDefault="00E33202" w:rsidP="00C44AFD">
            <w:pPr>
              <w:pStyle w:val="TableText"/>
              <w:rPr>
                <w:rStyle w:val="PlaceholderText"/>
                <w:color w:val="auto"/>
              </w:rPr>
            </w:pPr>
            <w:r w:rsidRPr="003F27BF">
              <w:rPr>
                <w:rStyle w:val="PlaceholderText"/>
                <w:color w:val="auto"/>
              </w:rPr>
              <w:t>The PROFILE_OPERATIONAL5 is installed on the eUICC.</w:t>
            </w:r>
          </w:p>
        </w:tc>
      </w:tr>
      <w:tr w:rsidR="00E33202" w:rsidRPr="00DA400D" w14:paraId="21924375" w14:textId="77777777" w:rsidTr="00C44AFD">
        <w:trPr>
          <w:jc w:val="center"/>
        </w:trPr>
        <w:tc>
          <w:tcPr>
            <w:tcW w:w="1167" w:type="pct"/>
            <w:vAlign w:val="center"/>
          </w:tcPr>
          <w:p w14:paraId="523B141E" w14:textId="77777777" w:rsidR="00E33202" w:rsidRPr="003F27BF" w:rsidRDefault="00E33202" w:rsidP="00C44AFD">
            <w:pPr>
              <w:pStyle w:val="TableText"/>
              <w:rPr>
                <w:rStyle w:val="PlaceholderText"/>
                <w:rFonts w:cs="Arial"/>
                <w:color w:val="auto"/>
                <w:sz w:val="18"/>
                <w:szCs w:val="18"/>
              </w:rPr>
            </w:pPr>
            <w:r w:rsidRPr="003F27BF">
              <w:rPr>
                <w:rStyle w:val="PlaceholderText"/>
                <w:color w:val="auto"/>
              </w:rPr>
              <w:t>eUICC</w:t>
            </w:r>
          </w:p>
        </w:tc>
        <w:tc>
          <w:tcPr>
            <w:tcW w:w="3833" w:type="pct"/>
            <w:vAlign w:val="center"/>
          </w:tcPr>
          <w:p w14:paraId="3F7FB6BD" w14:textId="77777777" w:rsidR="00E33202" w:rsidRPr="003F27BF" w:rsidRDefault="00E33202" w:rsidP="00C44AFD">
            <w:pPr>
              <w:pStyle w:val="TableText"/>
              <w:rPr>
                <w:rStyle w:val="PlaceholderText"/>
                <w:color w:val="auto"/>
              </w:rPr>
            </w:pPr>
            <w:r w:rsidRPr="003F27BF">
              <w:rPr>
                <w:rStyle w:val="PlaceholderText"/>
                <w:color w:val="auto"/>
              </w:rPr>
              <w:t>The PROFILE_OPERATIONAL6 is installed on the eUICC.</w:t>
            </w:r>
          </w:p>
        </w:tc>
      </w:tr>
      <w:tr w:rsidR="00E33202" w:rsidRPr="00DA400D" w14:paraId="79B73D0A" w14:textId="77777777" w:rsidTr="00C44AFD">
        <w:trPr>
          <w:jc w:val="center"/>
        </w:trPr>
        <w:tc>
          <w:tcPr>
            <w:tcW w:w="1167" w:type="pct"/>
            <w:vAlign w:val="center"/>
          </w:tcPr>
          <w:p w14:paraId="0332AE55" w14:textId="77777777" w:rsidR="00E33202" w:rsidRPr="003F27BF" w:rsidRDefault="00E33202" w:rsidP="00C44AFD">
            <w:pPr>
              <w:pStyle w:val="TableText"/>
              <w:rPr>
                <w:rStyle w:val="PlaceholderText"/>
                <w:rFonts w:cs="Arial"/>
                <w:color w:val="auto"/>
                <w:sz w:val="18"/>
                <w:szCs w:val="18"/>
              </w:rPr>
            </w:pPr>
            <w:r w:rsidRPr="003F27BF">
              <w:rPr>
                <w:rStyle w:val="PlaceholderText"/>
                <w:color w:val="auto"/>
              </w:rPr>
              <w:t>eUICC</w:t>
            </w:r>
          </w:p>
        </w:tc>
        <w:tc>
          <w:tcPr>
            <w:tcW w:w="3833" w:type="pct"/>
            <w:vAlign w:val="center"/>
          </w:tcPr>
          <w:p w14:paraId="4A56A9A7" w14:textId="77777777" w:rsidR="00E33202" w:rsidRPr="003F27BF" w:rsidRDefault="00E33202" w:rsidP="00C44AFD">
            <w:pPr>
              <w:pStyle w:val="TableText"/>
              <w:rPr>
                <w:rStyle w:val="PlaceholderText"/>
                <w:color w:val="auto"/>
              </w:rPr>
            </w:pPr>
            <w:r w:rsidRPr="003F27BF">
              <w:rPr>
                <w:rStyle w:val="PlaceholderText"/>
                <w:color w:val="auto"/>
              </w:rPr>
              <w:t>The PROFILE_OPERATIONAL5 is in Enabled state.</w:t>
            </w:r>
          </w:p>
        </w:tc>
      </w:tr>
      <w:tr w:rsidR="00E33202" w:rsidRPr="00DA400D" w14:paraId="10F6BCAA" w14:textId="77777777" w:rsidTr="00C44AFD">
        <w:trPr>
          <w:jc w:val="center"/>
        </w:trPr>
        <w:tc>
          <w:tcPr>
            <w:tcW w:w="1167" w:type="pct"/>
            <w:vAlign w:val="center"/>
          </w:tcPr>
          <w:p w14:paraId="05ADA385" w14:textId="77777777" w:rsidR="00E33202" w:rsidRPr="003F27BF" w:rsidRDefault="00E33202" w:rsidP="00C44AFD">
            <w:pPr>
              <w:pStyle w:val="TableText"/>
              <w:rPr>
                <w:rStyle w:val="PlaceholderText"/>
                <w:rFonts w:cs="Arial"/>
                <w:color w:val="auto"/>
                <w:sz w:val="18"/>
                <w:szCs w:val="18"/>
              </w:rPr>
            </w:pPr>
            <w:r w:rsidRPr="003F27BF">
              <w:rPr>
                <w:rStyle w:val="PlaceholderText"/>
                <w:color w:val="auto"/>
              </w:rPr>
              <w:t>eUICC</w:t>
            </w:r>
          </w:p>
        </w:tc>
        <w:tc>
          <w:tcPr>
            <w:tcW w:w="3833" w:type="pct"/>
            <w:vAlign w:val="center"/>
          </w:tcPr>
          <w:p w14:paraId="7166D498" w14:textId="77777777" w:rsidR="00E33202" w:rsidRPr="003F27BF" w:rsidRDefault="00E33202" w:rsidP="00C44AFD">
            <w:pPr>
              <w:pStyle w:val="TableText"/>
              <w:rPr>
                <w:rStyle w:val="PlaceholderText"/>
                <w:color w:val="auto"/>
              </w:rPr>
            </w:pPr>
            <w:r w:rsidRPr="003F27BF">
              <w:rPr>
                <w:rStyle w:val="PlaceholderText"/>
                <w:color w:val="auto"/>
              </w:rPr>
              <w:t>The PROFILE_OPERATIONAL6 is in Disabled state.</w:t>
            </w:r>
          </w:p>
        </w:tc>
      </w:tr>
    </w:tbl>
    <w:p w14:paraId="64B07988"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top w:w="57" w:type="dxa"/>
          <w:left w:w="85" w:type="dxa"/>
          <w:bottom w:w="57" w:type="dxa"/>
          <w:right w:w="85" w:type="dxa"/>
        </w:tblCellMar>
        <w:tblLook w:val="01E0" w:firstRow="1" w:lastRow="1" w:firstColumn="1" w:lastColumn="1" w:noHBand="0" w:noVBand="0"/>
      </w:tblPr>
      <w:tblGrid>
        <w:gridCol w:w="762"/>
        <w:gridCol w:w="1209"/>
        <w:gridCol w:w="2640"/>
        <w:gridCol w:w="3190"/>
        <w:gridCol w:w="1209"/>
      </w:tblGrid>
      <w:tr w:rsidR="00545211" w:rsidRPr="001F0550" w14:paraId="1C117F99" w14:textId="77777777" w:rsidTr="00545211">
        <w:trPr>
          <w:trHeight w:val="283"/>
          <w:jc w:val="center"/>
        </w:trPr>
        <w:tc>
          <w:tcPr>
            <w:tcW w:w="423" w:type="pct"/>
            <w:shd w:val="clear" w:color="auto" w:fill="C00000"/>
            <w:vAlign w:val="center"/>
            <w:hideMark/>
          </w:tcPr>
          <w:p w14:paraId="613343F3" w14:textId="77777777" w:rsidR="00545211" w:rsidRPr="0061518F" w:rsidRDefault="00545211" w:rsidP="00C44AFD">
            <w:pPr>
              <w:pStyle w:val="TableHeader"/>
            </w:pPr>
            <w:r w:rsidRPr="001A336D">
              <w:t>Step</w:t>
            </w:r>
          </w:p>
        </w:tc>
        <w:tc>
          <w:tcPr>
            <w:tcW w:w="671" w:type="pct"/>
            <w:shd w:val="clear" w:color="auto" w:fill="C00000"/>
            <w:vAlign w:val="center"/>
            <w:hideMark/>
          </w:tcPr>
          <w:p w14:paraId="06C2B08D" w14:textId="77777777" w:rsidR="00545211" w:rsidRPr="00452227" w:rsidRDefault="00545211" w:rsidP="00C44AFD">
            <w:pPr>
              <w:pStyle w:val="TableHeader"/>
            </w:pPr>
            <w:r w:rsidRPr="00065A81">
              <w:t>Directi</w:t>
            </w:r>
            <w:r w:rsidRPr="00263515">
              <w:t>on</w:t>
            </w:r>
          </w:p>
        </w:tc>
        <w:tc>
          <w:tcPr>
            <w:tcW w:w="1465" w:type="pct"/>
            <w:shd w:val="clear" w:color="auto" w:fill="C00000"/>
            <w:vAlign w:val="center"/>
            <w:hideMark/>
          </w:tcPr>
          <w:p w14:paraId="75FBBA95" w14:textId="77777777" w:rsidR="00545211" w:rsidRPr="007E5B2A" w:rsidRDefault="00545211" w:rsidP="00C44AFD">
            <w:pPr>
              <w:pStyle w:val="TableHeader"/>
            </w:pPr>
            <w:r w:rsidRPr="007E5B2A">
              <w:t>Sequence / Description</w:t>
            </w:r>
          </w:p>
        </w:tc>
        <w:tc>
          <w:tcPr>
            <w:tcW w:w="2441" w:type="pct"/>
            <w:gridSpan w:val="2"/>
            <w:shd w:val="clear" w:color="auto" w:fill="C00000"/>
            <w:vAlign w:val="center"/>
            <w:hideMark/>
          </w:tcPr>
          <w:p w14:paraId="72254D40" w14:textId="2E3FA2C5" w:rsidR="00545211" w:rsidRPr="00C71E8A" w:rsidRDefault="00545211" w:rsidP="00C44AFD">
            <w:pPr>
              <w:pStyle w:val="TableHeader"/>
            </w:pPr>
            <w:r w:rsidRPr="00F85498">
              <w:t>Expected result</w:t>
            </w:r>
          </w:p>
        </w:tc>
      </w:tr>
      <w:tr w:rsidR="00E33202" w:rsidRPr="00DA400D" w14:paraId="7D027085" w14:textId="77777777" w:rsidTr="00545211">
        <w:trPr>
          <w:trHeight w:val="314"/>
          <w:jc w:val="center"/>
        </w:trPr>
        <w:tc>
          <w:tcPr>
            <w:tcW w:w="423" w:type="pct"/>
            <w:shd w:val="clear" w:color="auto" w:fill="auto"/>
            <w:vAlign w:val="center"/>
          </w:tcPr>
          <w:p w14:paraId="6658C10F" w14:textId="77777777" w:rsidR="00E33202" w:rsidRPr="00DA400D" w:rsidRDefault="00E33202" w:rsidP="00C44AFD">
            <w:pPr>
              <w:pStyle w:val="TableContentLeft"/>
            </w:pPr>
            <w:r w:rsidRPr="00DA400D">
              <w:t>1</w:t>
            </w:r>
          </w:p>
        </w:tc>
        <w:tc>
          <w:tcPr>
            <w:tcW w:w="671" w:type="pct"/>
            <w:shd w:val="clear" w:color="auto" w:fill="auto"/>
            <w:vAlign w:val="center"/>
          </w:tcPr>
          <w:p w14:paraId="75F34A4B" w14:textId="77777777" w:rsidR="00E33202" w:rsidRPr="00DA400D" w:rsidRDefault="00E33202" w:rsidP="00C44AFD">
            <w:pPr>
              <w:pStyle w:val="TableContentLeft"/>
            </w:pPr>
            <w:r w:rsidRPr="00DA400D">
              <w:t>S_EndUser → LPAd</w:t>
            </w:r>
          </w:p>
        </w:tc>
        <w:tc>
          <w:tcPr>
            <w:tcW w:w="1465" w:type="pct"/>
            <w:shd w:val="clear" w:color="auto" w:fill="auto"/>
            <w:vAlign w:val="center"/>
          </w:tcPr>
          <w:p w14:paraId="11760407" w14:textId="77777777" w:rsidR="00E33202" w:rsidRPr="00DA400D" w:rsidRDefault="00E33202" w:rsidP="00C44AFD">
            <w:pPr>
              <w:pStyle w:val="TableContentLeft"/>
            </w:pPr>
            <w:r w:rsidRPr="00DA400D">
              <w:t>Initiate the Enable Profile operation for PROFILE_OPERATIONAL6</w:t>
            </w:r>
          </w:p>
        </w:tc>
        <w:tc>
          <w:tcPr>
            <w:tcW w:w="1770" w:type="pct"/>
            <w:shd w:val="clear" w:color="auto" w:fill="auto"/>
            <w:vAlign w:val="center"/>
          </w:tcPr>
          <w:p w14:paraId="77853FDB" w14:textId="71F2A445" w:rsidR="00E33202" w:rsidRPr="00DA400D" w:rsidRDefault="00E33202" w:rsidP="00C44AFD">
            <w:pPr>
              <w:pStyle w:val="TableContentLeft"/>
            </w:pPr>
          </w:p>
        </w:tc>
        <w:tc>
          <w:tcPr>
            <w:tcW w:w="671" w:type="pct"/>
            <w:shd w:val="clear" w:color="auto" w:fill="auto"/>
            <w:vAlign w:val="center"/>
          </w:tcPr>
          <w:p w14:paraId="4DEFA10E" w14:textId="64B0529C" w:rsidR="00E33202" w:rsidRPr="00DA400D" w:rsidRDefault="00E33202" w:rsidP="00C44AFD">
            <w:pPr>
              <w:pStyle w:val="TableContentLeft"/>
            </w:pPr>
          </w:p>
        </w:tc>
      </w:tr>
      <w:tr w:rsidR="00545211" w:rsidRPr="00DA400D" w14:paraId="707BAF09" w14:textId="77777777" w:rsidTr="00545211">
        <w:trPr>
          <w:trHeight w:val="314"/>
          <w:jc w:val="center"/>
        </w:trPr>
        <w:tc>
          <w:tcPr>
            <w:tcW w:w="423" w:type="pct"/>
            <w:shd w:val="clear" w:color="auto" w:fill="auto"/>
            <w:vAlign w:val="center"/>
          </w:tcPr>
          <w:p w14:paraId="61A3A7BC" w14:textId="77777777" w:rsidR="00545211" w:rsidRPr="00DA400D" w:rsidRDefault="00545211" w:rsidP="00C44AFD">
            <w:pPr>
              <w:pStyle w:val="TableContentLeft"/>
            </w:pPr>
            <w:r w:rsidRPr="00DA400D">
              <w:t>2</w:t>
            </w:r>
          </w:p>
        </w:tc>
        <w:tc>
          <w:tcPr>
            <w:tcW w:w="671" w:type="pct"/>
            <w:shd w:val="clear" w:color="auto" w:fill="auto"/>
            <w:vAlign w:val="center"/>
          </w:tcPr>
          <w:p w14:paraId="5E66B63B" w14:textId="77777777" w:rsidR="00545211" w:rsidRPr="00DA400D" w:rsidRDefault="00545211" w:rsidP="00C44AFD">
            <w:pPr>
              <w:pStyle w:val="TableContentLeft"/>
            </w:pPr>
            <w:r w:rsidRPr="00DA400D">
              <w:t>LPAd → S_SM-DP+</w:t>
            </w:r>
            <w:r>
              <w:t>(1)</w:t>
            </w:r>
          </w:p>
        </w:tc>
        <w:tc>
          <w:tcPr>
            <w:tcW w:w="1465" w:type="pct"/>
            <w:shd w:val="clear" w:color="auto" w:fill="auto"/>
            <w:vAlign w:val="center"/>
          </w:tcPr>
          <w:p w14:paraId="2569D498" w14:textId="77777777" w:rsidR="00545211" w:rsidRPr="00DA400D" w:rsidRDefault="00545211" w:rsidP="00C44AFD">
            <w:pPr>
              <w:pStyle w:val="TableContentLeft"/>
            </w:pPr>
            <w:r w:rsidRPr="00DA400D">
              <w:t>Disable Notification containing #ICCID_OP_PROF5 is sent by the LPAd</w:t>
            </w:r>
          </w:p>
        </w:tc>
        <w:tc>
          <w:tcPr>
            <w:tcW w:w="2441" w:type="pct"/>
            <w:gridSpan w:val="2"/>
            <w:shd w:val="clear" w:color="auto" w:fill="auto"/>
            <w:vAlign w:val="center"/>
          </w:tcPr>
          <w:p w14:paraId="7DD5E624" w14:textId="77777777" w:rsidR="00545211" w:rsidRPr="00DA400D" w:rsidRDefault="00545211" w:rsidP="00C44AFD">
            <w:pPr>
              <w:pStyle w:val="TableContentLeft"/>
            </w:pPr>
            <w:r w:rsidRPr="00DA400D">
              <w:t>The Disable Notification MTD_HANDLE_NOTIF(#PENDING_NOTIF_DIS5) is received by the S_SM-DP+ (configured with #TEST_DP_ADDRESS1)  within the timeout #IUT_LPAd_NOTIFICATION_TIMEOUT</w:t>
            </w:r>
          </w:p>
          <w:p w14:paraId="11EAF635" w14:textId="77777777" w:rsidR="00545211" w:rsidRPr="00DA400D" w:rsidRDefault="00545211" w:rsidP="00C44AFD">
            <w:pPr>
              <w:pStyle w:val="TableContentLeft"/>
            </w:pPr>
            <w:r w:rsidRPr="00DA400D">
              <w:t>Verify the euiccNotificationSignature &lt;TBS_EUICC_NOTIF_SIG&gt; using the #PK_EUICC_ECDSA</w:t>
            </w:r>
          </w:p>
          <w:p w14:paraId="30776C1F" w14:textId="7F5947D8" w:rsidR="00545211" w:rsidRPr="00DA400D" w:rsidRDefault="00545211" w:rsidP="00C44AFD">
            <w:pPr>
              <w:pStyle w:val="TableContentLeft"/>
            </w:pPr>
            <w:r w:rsidRPr="00DA400D">
              <w:t>S_SM-DP+ SHALL return #R_HTTP_204_OK</w:t>
            </w:r>
          </w:p>
        </w:tc>
      </w:tr>
      <w:tr w:rsidR="00545211" w:rsidRPr="00DA400D" w14:paraId="6C6B9A7A" w14:textId="77777777" w:rsidTr="00545211">
        <w:trPr>
          <w:trHeight w:val="314"/>
          <w:jc w:val="center"/>
        </w:trPr>
        <w:tc>
          <w:tcPr>
            <w:tcW w:w="423" w:type="pct"/>
            <w:shd w:val="clear" w:color="auto" w:fill="auto"/>
            <w:vAlign w:val="center"/>
          </w:tcPr>
          <w:p w14:paraId="53F6DAF0" w14:textId="77777777" w:rsidR="00545211" w:rsidRPr="00DA400D" w:rsidRDefault="00545211" w:rsidP="00C44AFD">
            <w:pPr>
              <w:pStyle w:val="TableContentLeft"/>
            </w:pPr>
            <w:r>
              <w:t>3</w:t>
            </w:r>
          </w:p>
        </w:tc>
        <w:tc>
          <w:tcPr>
            <w:tcW w:w="671" w:type="pct"/>
            <w:shd w:val="clear" w:color="auto" w:fill="auto"/>
            <w:vAlign w:val="center"/>
          </w:tcPr>
          <w:p w14:paraId="403A0DF7" w14:textId="77777777" w:rsidR="00545211" w:rsidRPr="00DA400D" w:rsidRDefault="00545211" w:rsidP="00C44AFD">
            <w:pPr>
              <w:pStyle w:val="TableContentLeft"/>
            </w:pPr>
            <w:r w:rsidRPr="00DA400D">
              <w:t>LPAd → S_SM-DP+</w:t>
            </w:r>
            <w:r>
              <w:t>(2)</w:t>
            </w:r>
          </w:p>
        </w:tc>
        <w:tc>
          <w:tcPr>
            <w:tcW w:w="1465" w:type="pct"/>
            <w:shd w:val="clear" w:color="auto" w:fill="auto"/>
            <w:vAlign w:val="center"/>
          </w:tcPr>
          <w:p w14:paraId="0E36A256" w14:textId="77777777" w:rsidR="00545211" w:rsidRPr="00DA400D" w:rsidRDefault="00545211" w:rsidP="00C44AFD">
            <w:pPr>
              <w:pStyle w:val="TableContentLeft"/>
            </w:pPr>
            <w:r w:rsidRPr="00DA400D">
              <w:t>Send the Enable Notification containing #ICCID_OP_PROF6</w:t>
            </w:r>
          </w:p>
        </w:tc>
        <w:tc>
          <w:tcPr>
            <w:tcW w:w="2441" w:type="pct"/>
            <w:gridSpan w:val="2"/>
            <w:shd w:val="clear" w:color="auto" w:fill="auto"/>
            <w:vAlign w:val="center"/>
          </w:tcPr>
          <w:p w14:paraId="7B6ADD1B" w14:textId="77777777" w:rsidR="00545211" w:rsidRPr="00DA400D" w:rsidRDefault="00545211" w:rsidP="00C44AFD">
            <w:pPr>
              <w:pStyle w:val="TableContentLeft"/>
            </w:pPr>
            <w:r w:rsidRPr="00DA400D">
              <w:t>The Enable Notification MTD_HANDLE_NOTIF(#PENDING_NOTIF_EN6) is received by the S_SM-DP+ (configured with #TEST_DP_ADDRESS2) within the timeout #IUT_LPAd_NOTIFICATION_TIMEOUT</w:t>
            </w:r>
          </w:p>
          <w:p w14:paraId="4DB14640" w14:textId="77777777" w:rsidR="00545211" w:rsidRPr="00DA400D" w:rsidRDefault="00545211" w:rsidP="00C44AFD">
            <w:pPr>
              <w:pStyle w:val="TableContentLeft"/>
            </w:pPr>
            <w:r w:rsidRPr="00DA400D">
              <w:t>Verify the euiccNotificationSignature &lt;TBS_EUICC_NOTIF_SIG&gt; using the #PK_EUICC_ECDSA</w:t>
            </w:r>
          </w:p>
          <w:p w14:paraId="0D5E0ED4" w14:textId="6D5A587E" w:rsidR="00545211" w:rsidRPr="00DA400D" w:rsidRDefault="00545211" w:rsidP="00C44AFD">
            <w:pPr>
              <w:pStyle w:val="TableContentLeft"/>
            </w:pPr>
            <w:r w:rsidRPr="00DA400D">
              <w:t>S_SM-DP+ SHALL return #R_HTTP_204_OK</w:t>
            </w:r>
          </w:p>
        </w:tc>
      </w:tr>
      <w:tr w:rsidR="00545211" w:rsidRPr="00DA400D" w14:paraId="13166A35" w14:textId="77777777" w:rsidTr="00545211">
        <w:trPr>
          <w:trHeight w:val="314"/>
          <w:jc w:val="center"/>
        </w:trPr>
        <w:tc>
          <w:tcPr>
            <w:tcW w:w="423" w:type="pct"/>
            <w:shd w:val="clear" w:color="auto" w:fill="auto"/>
            <w:vAlign w:val="center"/>
          </w:tcPr>
          <w:p w14:paraId="771234C0" w14:textId="77777777" w:rsidR="00545211" w:rsidRPr="00DA400D" w:rsidRDefault="00545211" w:rsidP="00C44AFD">
            <w:pPr>
              <w:pStyle w:val="TableContentLeft"/>
            </w:pPr>
            <w:r>
              <w:t>4</w:t>
            </w:r>
          </w:p>
        </w:tc>
        <w:tc>
          <w:tcPr>
            <w:tcW w:w="671" w:type="pct"/>
            <w:shd w:val="clear" w:color="auto" w:fill="auto"/>
            <w:vAlign w:val="center"/>
          </w:tcPr>
          <w:p w14:paraId="107EA276" w14:textId="77777777" w:rsidR="00545211" w:rsidRPr="00DA400D" w:rsidRDefault="00545211" w:rsidP="00C44AFD">
            <w:pPr>
              <w:pStyle w:val="TableContentLeft"/>
            </w:pPr>
            <w:r w:rsidRPr="00DA400D">
              <w:t>S_EndUser → Device</w:t>
            </w:r>
          </w:p>
        </w:tc>
        <w:tc>
          <w:tcPr>
            <w:tcW w:w="1465" w:type="pct"/>
            <w:shd w:val="clear" w:color="auto" w:fill="auto"/>
            <w:vAlign w:val="center"/>
          </w:tcPr>
          <w:p w14:paraId="652B5451" w14:textId="77777777" w:rsidR="00545211" w:rsidRPr="00DA400D" w:rsidRDefault="00545211" w:rsidP="00C44AFD">
            <w:pPr>
              <w:pStyle w:val="TableContentLeft"/>
            </w:pPr>
            <w:r w:rsidRPr="00DA400D">
              <w:t>Enter #PO2_PIN1 to authenticate the user</w:t>
            </w:r>
          </w:p>
        </w:tc>
        <w:tc>
          <w:tcPr>
            <w:tcW w:w="2441" w:type="pct"/>
            <w:gridSpan w:val="2"/>
            <w:shd w:val="clear" w:color="auto" w:fill="auto"/>
            <w:vAlign w:val="center"/>
          </w:tcPr>
          <w:p w14:paraId="460042FB" w14:textId="320C9BF2" w:rsidR="00545211" w:rsidRPr="00DA400D" w:rsidRDefault="00545211" w:rsidP="00C44AFD">
            <w:pPr>
              <w:pStyle w:val="TableContentLeft"/>
            </w:pPr>
            <w:r w:rsidRPr="00DA400D">
              <w:t xml:space="preserve">Successful End User authentication for the selected application </w:t>
            </w:r>
          </w:p>
        </w:tc>
      </w:tr>
      <w:tr w:rsidR="00545211" w:rsidRPr="00DA400D" w14:paraId="25884D32" w14:textId="77777777" w:rsidTr="00545211">
        <w:trPr>
          <w:trHeight w:val="314"/>
          <w:jc w:val="center"/>
        </w:trPr>
        <w:tc>
          <w:tcPr>
            <w:tcW w:w="423" w:type="pct"/>
            <w:shd w:val="clear" w:color="auto" w:fill="auto"/>
            <w:vAlign w:val="center"/>
          </w:tcPr>
          <w:p w14:paraId="5DF5309E" w14:textId="77777777" w:rsidR="00545211" w:rsidRPr="00DA400D" w:rsidRDefault="00545211" w:rsidP="00C44AFD">
            <w:pPr>
              <w:pStyle w:val="TableContentLeft"/>
            </w:pPr>
            <w:r w:rsidRPr="00DA400D">
              <w:t>5</w:t>
            </w:r>
          </w:p>
        </w:tc>
        <w:tc>
          <w:tcPr>
            <w:tcW w:w="671" w:type="pct"/>
            <w:shd w:val="clear" w:color="auto" w:fill="auto"/>
            <w:vAlign w:val="center"/>
          </w:tcPr>
          <w:p w14:paraId="22571489" w14:textId="77777777" w:rsidR="00545211" w:rsidRPr="00DA400D" w:rsidRDefault="00545211" w:rsidP="00C44AFD">
            <w:pPr>
              <w:pStyle w:val="TableContentLeft"/>
            </w:pPr>
            <w:r w:rsidRPr="00DA400D">
              <w:t>S_EndUser → LPAd</w:t>
            </w:r>
          </w:p>
        </w:tc>
        <w:tc>
          <w:tcPr>
            <w:tcW w:w="1465" w:type="pct"/>
            <w:shd w:val="clear" w:color="auto" w:fill="auto"/>
            <w:vAlign w:val="center"/>
          </w:tcPr>
          <w:p w14:paraId="01BB9E45" w14:textId="77777777" w:rsidR="00545211" w:rsidRPr="00DA400D" w:rsidRDefault="00545211" w:rsidP="00C44AFD">
            <w:pPr>
              <w:pStyle w:val="TableContentLeft"/>
            </w:pPr>
            <w:r w:rsidRPr="00DA400D">
              <w:t>Request List Profiles</w:t>
            </w:r>
          </w:p>
        </w:tc>
        <w:tc>
          <w:tcPr>
            <w:tcW w:w="2441" w:type="pct"/>
            <w:gridSpan w:val="2"/>
            <w:shd w:val="clear" w:color="auto" w:fill="auto"/>
            <w:vAlign w:val="center"/>
          </w:tcPr>
          <w:p w14:paraId="5DAA5BE8" w14:textId="77777777" w:rsidR="00545211" w:rsidRPr="00DA400D" w:rsidRDefault="00545211" w:rsidP="00C44AFD">
            <w:pPr>
              <w:pStyle w:val="TableContentLeft"/>
            </w:pPr>
            <w:r w:rsidRPr="00DA400D">
              <w:t>Installed Operational Profiles with their current states are displayed in a human readable format.</w:t>
            </w:r>
          </w:p>
          <w:p w14:paraId="0496BAC8" w14:textId="0EFF7352" w:rsidR="00545211" w:rsidRPr="00DA400D" w:rsidRDefault="00545211" w:rsidP="00C44AFD">
            <w:pPr>
              <w:pStyle w:val="TableContentLeft"/>
            </w:pPr>
            <w:r w:rsidRPr="00DA400D">
              <w:t>PROFILE_OPERATIONAL6 is shown in Enabled state.</w:t>
            </w:r>
          </w:p>
        </w:tc>
      </w:tr>
      <w:tr w:rsidR="00E33202" w:rsidRPr="00DA400D" w14:paraId="6751FB2B" w14:textId="77777777" w:rsidTr="00C44AFD">
        <w:trPr>
          <w:trHeight w:val="314"/>
          <w:jc w:val="center"/>
        </w:trPr>
        <w:tc>
          <w:tcPr>
            <w:tcW w:w="5000" w:type="pct"/>
            <w:gridSpan w:val="5"/>
            <w:shd w:val="clear" w:color="auto" w:fill="auto"/>
            <w:vAlign w:val="center"/>
          </w:tcPr>
          <w:p w14:paraId="79063607" w14:textId="77777777" w:rsidR="00E33202" w:rsidRPr="0048408B" w:rsidRDefault="00E33202" w:rsidP="00C44AFD">
            <w:pPr>
              <w:pStyle w:val="TableIndentedText"/>
              <w:rPr>
                <w:lang w:val="en-US"/>
              </w:rPr>
            </w:pPr>
            <w:r>
              <w:rPr>
                <w:lang w:val="en-US"/>
              </w:rPr>
              <w:t>NOTE</w:t>
            </w:r>
            <w:r w:rsidRPr="008822E2">
              <w:rPr>
                <w:lang w:val="en-US"/>
              </w:rPr>
              <w:t xml:space="preserve"> 1:</w:t>
            </w:r>
            <w:r w:rsidRPr="008822E2">
              <w:rPr>
                <w:lang w:val="en-US"/>
              </w:rPr>
              <w:tab/>
              <w:t>The Notifications (steps 2 and 3) MAY be sent sequentially in either order or in parallel.</w:t>
            </w:r>
          </w:p>
          <w:p w14:paraId="7E539397" w14:textId="0494D133" w:rsidR="00E33202" w:rsidRPr="00DA400D" w:rsidRDefault="00E33202" w:rsidP="00C44AFD">
            <w:pPr>
              <w:pStyle w:val="TableIndentedText"/>
            </w:pPr>
            <w:r>
              <w:t>NOTE 2</w:t>
            </w:r>
            <w:r w:rsidRPr="00DA400D">
              <w:t xml:space="preserve">: </w:t>
            </w:r>
            <w:r w:rsidRPr="00DA400D">
              <w:tab/>
              <w:t xml:space="preserve">The timeout </w:t>
            </w:r>
            <w:r>
              <w:t xml:space="preserve">(steps 2 and 3) </w:t>
            </w:r>
            <w:r w:rsidRPr="00DA400D">
              <w:t xml:space="preserve">SHALL start after the </w:t>
            </w:r>
            <w:r w:rsidR="00FD39E1">
              <w:t>initiation of the Enable Profile operation</w:t>
            </w:r>
            <w:r w:rsidRPr="00DA400D">
              <w:t>.</w:t>
            </w:r>
          </w:p>
        </w:tc>
      </w:tr>
    </w:tbl>
    <w:p w14:paraId="4F1D8F70" w14:textId="77777777" w:rsidR="00E33202" w:rsidRPr="008F1B4C" w:rsidRDefault="00E33202" w:rsidP="00E33202">
      <w:pPr>
        <w:pStyle w:val="Heading5"/>
        <w:numPr>
          <w:ilvl w:val="0"/>
          <w:numId w:val="0"/>
        </w:numPr>
        <w:ind w:left="1304" w:hanging="1304"/>
      </w:pPr>
      <w:r w:rsidRPr="00187771">
        <w:rPr>
          <w14:scene3d>
            <w14:camera w14:prst="orthographicFront"/>
            <w14:lightRig w14:rig="threePt" w14:dir="t">
              <w14:rot w14:lat="0" w14:lon="0" w14:rev="0"/>
            </w14:lightRig>
          </w14:scene3d>
        </w:rPr>
        <w:lastRenderedPageBreak/>
        <w:t>5.4.5.2.3</w:t>
      </w:r>
      <w:r w:rsidRPr="00187771">
        <w:rPr>
          <w14:scene3d>
            <w14:camera w14:prst="orthographicFront"/>
            <w14:lightRig w14:rig="threePt" w14:dir="t">
              <w14:rot w14:lat="0" w14:lon="0" w14:rev="0"/>
            </w14:lightRig>
          </w14:scene3d>
        </w:rPr>
        <w:tab/>
      </w:r>
      <w:r w:rsidRPr="00CE59E3">
        <w:t>TC_LPAd_EnableProfile_Error_ProfileAlreadyEnabled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3"/>
        <w:gridCol w:w="6597"/>
      </w:tblGrid>
      <w:tr w:rsidR="00E33202" w:rsidRPr="00DA400D" w14:paraId="0070A2EA" w14:textId="77777777" w:rsidTr="00C44AFD">
        <w:trPr>
          <w:jc w:val="center"/>
        </w:trPr>
        <w:tc>
          <w:tcPr>
            <w:tcW w:w="5000" w:type="pct"/>
            <w:gridSpan w:val="2"/>
            <w:shd w:val="clear" w:color="auto" w:fill="BFBFBF" w:themeFill="background1" w:themeFillShade="BF"/>
            <w:vAlign w:val="center"/>
            <w:hideMark/>
          </w:tcPr>
          <w:p w14:paraId="3C14AE54" w14:textId="77777777" w:rsidR="00E33202" w:rsidRPr="00DA400D" w:rsidRDefault="00E33202" w:rsidP="00C44AFD">
            <w:pPr>
              <w:pStyle w:val="TableHeaderGray"/>
              <w:rPr>
                <w:rStyle w:val="PlaceholderText"/>
                <w:rFonts w:eastAsia="SimSun"/>
                <w:lang w:val="en-GB"/>
              </w:rPr>
            </w:pPr>
            <w:r w:rsidRPr="00DA400D">
              <w:rPr>
                <w:lang w:val="en-GB"/>
              </w:rPr>
              <w:t>General Initial Conditions</w:t>
            </w:r>
          </w:p>
        </w:tc>
      </w:tr>
      <w:tr w:rsidR="00E33202" w:rsidRPr="00DA400D" w14:paraId="23A235AB" w14:textId="77777777" w:rsidTr="00C44AFD">
        <w:trPr>
          <w:jc w:val="center"/>
        </w:trPr>
        <w:tc>
          <w:tcPr>
            <w:tcW w:w="1339" w:type="pct"/>
            <w:shd w:val="clear" w:color="auto" w:fill="BFBFBF" w:themeFill="background1" w:themeFillShade="BF"/>
            <w:vAlign w:val="center"/>
            <w:hideMark/>
          </w:tcPr>
          <w:p w14:paraId="7C2688AD" w14:textId="77777777" w:rsidR="00E33202" w:rsidRPr="00DA400D" w:rsidRDefault="00E33202" w:rsidP="00C44AFD">
            <w:pPr>
              <w:pStyle w:val="TableHeaderGray"/>
              <w:rPr>
                <w:lang w:val="en-GB"/>
              </w:rPr>
            </w:pPr>
            <w:r w:rsidRPr="00DA400D">
              <w:rPr>
                <w:lang w:val="en-GB"/>
              </w:rPr>
              <w:t>Entity</w:t>
            </w:r>
          </w:p>
        </w:tc>
        <w:tc>
          <w:tcPr>
            <w:tcW w:w="3661" w:type="pct"/>
            <w:shd w:val="clear" w:color="auto" w:fill="BFBFBF" w:themeFill="background1" w:themeFillShade="BF"/>
            <w:vAlign w:val="center"/>
            <w:hideMark/>
          </w:tcPr>
          <w:p w14:paraId="6D56525A" w14:textId="77777777" w:rsidR="00E33202" w:rsidRPr="00DA400D" w:rsidRDefault="00E33202" w:rsidP="00C44AFD">
            <w:pPr>
              <w:pStyle w:val="TableHeaderGray"/>
              <w:rPr>
                <w:rStyle w:val="PlaceholderText"/>
                <w:rFonts w:eastAsia="SimSun"/>
                <w:lang w:val="en-GB"/>
              </w:rPr>
            </w:pPr>
            <w:r w:rsidRPr="00DA400D">
              <w:rPr>
                <w:lang w:val="en-GB"/>
              </w:rPr>
              <w:t>Description of the general initial condition</w:t>
            </w:r>
          </w:p>
        </w:tc>
      </w:tr>
      <w:tr w:rsidR="00E33202" w:rsidRPr="00DA400D" w14:paraId="7F04A958" w14:textId="77777777" w:rsidTr="00C44AFD">
        <w:trPr>
          <w:jc w:val="center"/>
        </w:trPr>
        <w:tc>
          <w:tcPr>
            <w:tcW w:w="1339" w:type="pct"/>
            <w:vAlign w:val="center"/>
            <w:hideMark/>
          </w:tcPr>
          <w:p w14:paraId="20F1950C" w14:textId="77777777" w:rsidR="00E33202" w:rsidRPr="008F1B4C" w:rsidRDefault="00E33202" w:rsidP="00C44AFD">
            <w:pPr>
              <w:pStyle w:val="TableText"/>
              <w:rPr>
                <w:rFonts w:cs="Arial"/>
                <w:sz w:val="18"/>
                <w:szCs w:val="18"/>
              </w:rPr>
            </w:pPr>
            <w:r w:rsidRPr="005D20DD">
              <w:t>Device</w:t>
            </w:r>
          </w:p>
        </w:tc>
        <w:tc>
          <w:tcPr>
            <w:tcW w:w="3661" w:type="pct"/>
            <w:vAlign w:val="center"/>
            <w:hideMark/>
          </w:tcPr>
          <w:p w14:paraId="6EEFC27A" w14:textId="77777777" w:rsidR="00E33202" w:rsidRPr="005D20DD" w:rsidRDefault="00E33202" w:rsidP="00C44AFD">
            <w:pPr>
              <w:pStyle w:val="TableText"/>
            </w:pPr>
            <w:r w:rsidRPr="005D20DD">
              <w:t>The protection of access to the LUI is disabled</w:t>
            </w:r>
            <w:r>
              <w:t>.</w:t>
            </w:r>
          </w:p>
        </w:tc>
      </w:tr>
    </w:tbl>
    <w:p w14:paraId="70E18BE1" w14:textId="77777777" w:rsidR="00E33202" w:rsidRPr="00DA400D" w:rsidRDefault="00E33202" w:rsidP="00E33202">
      <w:pPr>
        <w:pStyle w:val="Heading6no"/>
      </w:pPr>
      <w:r w:rsidRPr="00DA400D">
        <w:t>Test Sequence #01 Error: Enable an already enabled 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1FB5F615" w14:textId="77777777" w:rsidTr="00C44AFD">
        <w:trPr>
          <w:jc w:val="center"/>
        </w:trPr>
        <w:tc>
          <w:tcPr>
            <w:tcW w:w="1167" w:type="pct"/>
            <w:shd w:val="clear" w:color="auto" w:fill="BFBFBF" w:themeFill="background1" w:themeFillShade="BF"/>
            <w:vAlign w:val="center"/>
            <w:hideMark/>
          </w:tcPr>
          <w:p w14:paraId="17C01AC5" w14:textId="77777777" w:rsidR="00E33202" w:rsidRPr="00DA400D" w:rsidRDefault="00E33202" w:rsidP="00C44AFD">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3FCFBDED" w14:textId="77777777" w:rsidR="00E33202" w:rsidRPr="00DA400D" w:rsidRDefault="00E33202" w:rsidP="00C44AFD">
            <w:pPr>
              <w:pStyle w:val="TableHeaderGray"/>
              <w:rPr>
                <w:rStyle w:val="PlaceholderText"/>
                <w:rFonts w:eastAsia="SimSun"/>
                <w:lang w:val="en-GB"/>
              </w:rPr>
            </w:pPr>
          </w:p>
        </w:tc>
      </w:tr>
      <w:tr w:rsidR="00E33202" w:rsidRPr="00DA400D" w14:paraId="3BE460AA" w14:textId="77777777" w:rsidTr="00C44AFD">
        <w:trPr>
          <w:jc w:val="center"/>
        </w:trPr>
        <w:tc>
          <w:tcPr>
            <w:tcW w:w="1167" w:type="pct"/>
            <w:shd w:val="clear" w:color="auto" w:fill="BFBFBF" w:themeFill="background1" w:themeFillShade="BF"/>
            <w:vAlign w:val="center"/>
            <w:hideMark/>
          </w:tcPr>
          <w:p w14:paraId="22AE33F6" w14:textId="77777777" w:rsidR="00E33202" w:rsidRPr="00DA400D" w:rsidRDefault="00E33202" w:rsidP="00C44AFD">
            <w:pPr>
              <w:pStyle w:val="TableHeaderGray"/>
              <w:rPr>
                <w:lang w:val="en-GB"/>
              </w:rPr>
            </w:pPr>
            <w:r w:rsidRPr="00DA400D">
              <w:rPr>
                <w:lang w:val="en-GB"/>
              </w:rPr>
              <w:t>Entity</w:t>
            </w:r>
          </w:p>
        </w:tc>
        <w:tc>
          <w:tcPr>
            <w:tcW w:w="3833" w:type="pct"/>
            <w:shd w:val="clear" w:color="auto" w:fill="BFBFBF" w:themeFill="background1" w:themeFillShade="BF"/>
            <w:vAlign w:val="center"/>
            <w:hideMark/>
          </w:tcPr>
          <w:p w14:paraId="100C1DEA" w14:textId="77777777" w:rsidR="00E33202" w:rsidRPr="00DA400D" w:rsidRDefault="00E33202" w:rsidP="00C44AFD">
            <w:pPr>
              <w:pStyle w:val="TableHeaderGray"/>
              <w:rPr>
                <w:rStyle w:val="PlaceholderText"/>
                <w:rFonts w:eastAsia="SimSun"/>
                <w:lang w:val="en-GB" w:eastAsia="de-DE"/>
              </w:rPr>
            </w:pPr>
            <w:r w:rsidRPr="00DA400D">
              <w:rPr>
                <w:lang w:val="en-GB"/>
              </w:rPr>
              <w:t>Description of the initial condition</w:t>
            </w:r>
          </w:p>
        </w:tc>
      </w:tr>
      <w:tr w:rsidR="00E33202" w:rsidRPr="00DA400D" w14:paraId="57AFD2EE" w14:textId="77777777" w:rsidTr="00C44AFD">
        <w:trPr>
          <w:jc w:val="center"/>
        </w:trPr>
        <w:tc>
          <w:tcPr>
            <w:tcW w:w="1167" w:type="pct"/>
          </w:tcPr>
          <w:p w14:paraId="435D3E9D" w14:textId="77777777" w:rsidR="00E33202" w:rsidRPr="008F1B4C" w:rsidRDefault="00E33202" w:rsidP="00C44AFD">
            <w:pPr>
              <w:pStyle w:val="TableText"/>
              <w:rPr>
                <w:rFonts w:cs="Arial"/>
                <w:sz w:val="18"/>
                <w:szCs w:val="18"/>
              </w:rPr>
            </w:pPr>
            <w:r w:rsidRPr="005D20DD">
              <w:t>eUICC</w:t>
            </w:r>
          </w:p>
        </w:tc>
        <w:tc>
          <w:tcPr>
            <w:tcW w:w="3833" w:type="pct"/>
          </w:tcPr>
          <w:p w14:paraId="6B37D33E" w14:textId="77777777" w:rsidR="00E33202" w:rsidRPr="005D20DD" w:rsidRDefault="00E33202" w:rsidP="00C44AFD">
            <w:pPr>
              <w:pStyle w:val="TableText"/>
            </w:pPr>
            <w:r w:rsidRPr="005D20DD">
              <w:t>The PROFILE_OPERATIONAL1 is installed on the eUICC</w:t>
            </w:r>
            <w:r>
              <w:t>.</w:t>
            </w:r>
          </w:p>
        </w:tc>
      </w:tr>
      <w:tr w:rsidR="00E33202" w:rsidRPr="00DA400D" w14:paraId="2A3F80E6" w14:textId="77777777" w:rsidTr="00C44AFD">
        <w:trPr>
          <w:jc w:val="center"/>
        </w:trPr>
        <w:tc>
          <w:tcPr>
            <w:tcW w:w="1167" w:type="pct"/>
            <w:vAlign w:val="center"/>
          </w:tcPr>
          <w:p w14:paraId="0F3BD366" w14:textId="77777777" w:rsidR="00E33202" w:rsidRPr="008F1B4C" w:rsidRDefault="00E33202" w:rsidP="00C44AFD">
            <w:pPr>
              <w:pStyle w:val="TableText"/>
              <w:rPr>
                <w:rFonts w:cs="Arial"/>
                <w:sz w:val="18"/>
                <w:szCs w:val="18"/>
              </w:rPr>
            </w:pPr>
            <w:r w:rsidRPr="005D20DD">
              <w:t>eUICC</w:t>
            </w:r>
          </w:p>
        </w:tc>
        <w:tc>
          <w:tcPr>
            <w:tcW w:w="3833" w:type="pct"/>
            <w:vAlign w:val="center"/>
          </w:tcPr>
          <w:p w14:paraId="0529A8DB" w14:textId="77777777" w:rsidR="00E33202" w:rsidRPr="005D20DD" w:rsidRDefault="00E33202" w:rsidP="00C44AFD">
            <w:pPr>
              <w:pStyle w:val="TableText"/>
            </w:pPr>
            <w:r w:rsidRPr="005D20DD">
              <w:t>The PROFILE_OPERATIONAL1 is in Enabled state</w:t>
            </w:r>
            <w:r>
              <w:t>.</w:t>
            </w:r>
          </w:p>
        </w:tc>
      </w:tr>
    </w:tbl>
    <w:p w14:paraId="6140B8E4" w14:textId="77777777" w:rsidR="00E33202" w:rsidRPr="00DA400D"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CellMar>
          <w:top w:w="57" w:type="dxa"/>
          <w:bottom w:w="57" w:type="dxa"/>
        </w:tblCellMar>
        <w:tblLook w:val="01E0" w:firstRow="1" w:lastRow="1" w:firstColumn="1" w:lastColumn="1" w:noHBand="0" w:noVBand="0"/>
      </w:tblPr>
      <w:tblGrid>
        <w:gridCol w:w="699"/>
        <w:gridCol w:w="1179"/>
        <w:gridCol w:w="3301"/>
        <w:gridCol w:w="3831"/>
      </w:tblGrid>
      <w:tr w:rsidR="00545211" w:rsidRPr="001F0550" w14:paraId="634118AD" w14:textId="77777777" w:rsidTr="00545211">
        <w:trPr>
          <w:trHeight w:val="314"/>
          <w:jc w:val="center"/>
        </w:trPr>
        <w:tc>
          <w:tcPr>
            <w:tcW w:w="388" w:type="pct"/>
            <w:shd w:val="clear" w:color="auto" w:fill="C00000"/>
            <w:vAlign w:val="center"/>
            <w:hideMark/>
          </w:tcPr>
          <w:p w14:paraId="0B01EBA8" w14:textId="77777777" w:rsidR="00545211" w:rsidRPr="0061518F" w:rsidRDefault="00545211" w:rsidP="00C44AFD">
            <w:pPr>
              <w:pStyle w:val="TableHeader"/>
            </w:pPr>
            <w:r w:rsidRPr="001A336D">
              <w:t>Step</w:t>
            </w:r>
          </w:p>
        </w:tc>
        <w:tc>
          <w:tcPr>
            <w:tcW w:w="654" w:type="pct"/>
            <w:shd w:val="clear" w:color="auto" w:fill="C00000"/>
            <w:vAlign w:val="center"/>
            <w:hideMark/>
          </w:tcPr>
          <w:p w14:paraId="63BA43ED" w14:textId="77777777" w:rsidR="00545211" w:rsidRPr="00065A81" w:rsidRDefault="00545211" w:rsidP="00C44AFD">
            <w:pPr>
              <w:pStyle w:val="TableHeader"/>
            </w:pPr>
            <w:r w:rsidRPr="00065A81">
              <w:t>Direction</w:t>
            </w:r>
          </w:p>
        </w:tc>
        <w:tc>
          <w:tcPr>
            <w:tcW w:w="1832" w:type="pct"/>
            <w:shd w:val="clear" w:color="auto" w:fill="C00000"/>
            <w:vAlign w:val="center"/>
            <w:hideMark/>
          </w:tcPr>
          <w:p w14:paraId="7BCCC844" w14:textId="77777777" w:rsidR="00545211" w:rsidRPr="00452227" w:rsidRDefault="00545211" w:rsidP="00C44AFD">
            <w:pPr>
              <w:pStyle w:val="TableHeader"/>
            </w:pPr>
            <w:r w:rsidRPr="00263515">
              <w:t>Sequence / Description</w:t>
            </w:r>
          </w:p>
        </w:tc>
        <w:tc>
          <w:tcPr>
            <w:tcW w:w="2126" w:type="pct"/>
            <w:shd w:val="clear" w:color="auto" w:fill="C00000"/>
            <w:vAlign w:val="center"/>
            <w:hideMark/>
          </w:tcPr>
          <w:p w14:paraId="7D2A8519" w14:textId="31F59307" w:rsidR="00545211" w:rsidRPr="00F85498" w:rsidRDefault="00545211" w:rsidP="00C44AFD">
            <w:pPr>
              <w:pStyle w:val="TableHeader"/>
            </w:pPr>
            <w:r w:rsidRPr="007E5B2A">
              <w:t>Expected result</w:t>
            </w:r>
          </w:p>
        </w:tc>
      </w:tr>
      <w:tr w:rsidR="00545211" w:rsidRPr="00DA400D" w14:paraId="7DD04394" w14:textId="77777777" w:rsidTr="00545211">
        <w:trPr>
          <w:trHeight w:val="314"/>
          <w:jc w:val="center"/>
        </w:trPr>
        <w:tc>
          <w:tcPr>
            <w:tcW w:w="388" w:type="pct"/>
            <w:shd w:val="clear" w:color="auto" w:fill="auto"/>
            <w:vAlign w:val="center"/>
          </w:tcPr>
          <w:p w14:paraId="535C83C8" w14:textId="77777777" w:rsidR="00545211" w:rsidRPr="00DA400D" w:rsidRDefault="00545211" w:rsidP="00C44AFD">
            <w:pPr>
              <w:pStyle w:val="TableContentLeft"/>
            </w:pPr>
            <w:r w:rsidRPr="00DA400D">
              <w:t>1</w:t>
            </w:r>
          </w:p>
        </w:tc>
        <w:tc>
          <w:tcPr>
            <w:tcW w:w="654" w:type="pct"/>
            <w:shd w:val="clear" w:color="auto" w:fill="auto"/>
            <w:vAlign w:val="center"/>
          </w:tcPr>
          <w:p w14:paraId="1F386ED1" w14:textId="77777777" w:rsidR="00545211" w:rsidRPr="00DA400D" w:rsidRDefault="00545211" w:rsidP="00C44AFD">
            <w:pPr>
              <w:pStyle w:val="TableContentLeft"/>
            </w:pPr>
            <w:r w:rsidRPr="00DA400D">
              <w:t>S_EndUser → LPAd</w:t>
            </w:r>
          </w:p>
        </w:tc>
        <w:tc>
          <w:tcPr>
            <w:tcW w:w="1832" w:type="pct"/>
            <w:shd w:val="clear" w:color="auto" w:fill="auto"/>
            <w:vAlign w:val="center"/>
          </w:tcPr>
          <w:p w14:paraId="530015A0" w14:textId="77777777" w:rsidR="00545211" w:rsidRPr="00DA400D" w:rsidRDefault="00545211" w:rsidP="00C44AFD">
            <w:pPr>
              <w:pStyle w:val="TableContentLeft"/>
            </w:pPr>
            <w:r w:rsidRPr="00DA400D">
              <w:t>Initiate the Enable Profile operation for PROFILE_OPERATIONAL1</w:t>
            </w:r>
          </w:p>
        </w:tc>
        <w:tc>
          <w:tcPr>
            <w:tcW w:w="2126" w:type="pct"/>
            <w:shd w:val="clear" w:color="auto" w:fill="auto"/>
            <w:vAlign w:val="center"/>
          </w:tcPr>
          <w:p w14:paraId="5689C17A" w14:textId="536ACA54" w:rsidR="00545211" w:rsidRPr="00DA400D" w:rsidRDefault="00545211" w:rsidP="00C44AFD">
            <w:pPr>
              <w:pStyle w:val="TableContentLeft"/>
            </w:pPr>
          </w:p>
        </w:tc>
      </w:tr>
      <w:tr w:rsidR="00545211" w:rsidRPr="00DA400D" w14:paraId="0930A3BC" w14:textId="77777777" w:rsidTr="00545211">
        <w:trPr>
          <w:trHeight w:val="314"/>
          <w:jc w:val="center"/>
        </w:trPr>
        <w:tc>
          <w:tcPr>
            <w:tcW w:w="388" w:type="pct"/>
            <w:shd w:val="clear" w:color="auto" w:fill="auto"/>
            <w:vAlign w:val="center"/>
          </w:tcPr>
          <w:p w14:paraId="39BD71F0" w14:textId="77777777" w:rsidR="00545211" w:rsidRPr="00DA400D" w:rsidRDefault="00545211" w:rsidP="00C44AFD">
            <w:pPr>
              <w:pStyle w:val="TableContentLeft"/>
            </w:pPr>
            <w:r w:rsidRPr="00DA400D">
              <w:t>2</w:t>
            </w:r>
          </w:p>
        </w:tc>
        <w:tc>
          <w:tcPr>
            <w:tcW w:w="654" w:type="pct"/>
            <w:shd w:val="clear" w:color="auto" w:fill="auto"/>
            <w:vAlign w:val="center"/>
          </w:tcPr>
          <w:p w14:paraId="33C8D0B1" w14:textId="77777777" w:rsidR="00545211" w:rsidRPr="00DA400D" w:rsidRDefault="00545211" w:rsidP="00C44AFD">
            <w:pPr>
              <w:pStyle w:val="TableContentLeft"/>
            </w:pPr>
            <w:r w:rsidRPr="00DA400D">
              <w:t>LPAd → S_EndUser</w:t>
            </w:r>
          </w:p>
        </w:tc>
        <w:tc>
          <w:tcPr>
            <w:tcW w:w="1832" w:type="pct"/>
            <w:shd w:val="clear" w:color="auto" w:fill="auto"/>
            <w:vAlign w:val="center"/>
          </w:tcPr>
          <w:p w14:paraId="39FADB3C" w14:textId="77777777" w:rsidR="00545211" w:rsidRPr="00DA400D" w:rsidRDefault="00545211" w:rsidP="00C44AFD">
            <w:pPr>
              <w:pStyle w:val="TableContentLeft"/>
            </w:pPr>
            <w:r w:rsidRPr="00DA400D">
              <w:t>Result of the Profile enabling</w:t>
            </w:r>
          </w:p>
        </w:tc>
        <w:tc>
          <w:tcPr>
            <w:tcW w:w="2126" w:type="pct"/>
            <w:shd w:val="clear" w:color="auto" w:fill="auto"/>
            <w:vAlign w:val="center"/>
          </w:tcPr>
          <w:p w14:paraId="4F4445A5" w14:textId="7E12C039" w:rsidR="00545211" w:rsidRPr="00DA400D" w:rsidRDefault="00545211" w:rsidP="00C44AFD">
            <w:pPr>
              <w:pStyle w:val="TableContentLeft"/>
            </w:pPr>
            <w:r w:rsidRPr="00DA400D">
              <w:t>Enable Profile procedure terminates indicating an error</w:t>
            </w:r>
          </w:p>
        </w:tc>
      </w:tr>
    </w:tbl>
    <w:p w14:paraId="2A062024" w14:textId="77777777" w:rsidR="00E33202" w:rsidRPr="008F1B4C" w:rsidRDefault="00E33202" w:rsidP="00E33202">
      <w:pPr>
        <w:pStyle w:val="Heading5"/>
        <w:numPr>
          <w:ilvl w:val="0"/>
          <w:numId w:val="0"/>
        </w:numPr>
        <w:ind w:left="1304" w:hanging="1304"/>
      </w:pPr>
      <w:r w:rsidRPr="008F1B4C">
        <w:t>5.4.5.2.4</w:t>
      </w:r>
      <w:r w:rsidRPr="008F1B4C">
        <w:tab/>
      </w:r>
      <w:r w:rsidRPr="00187771">
        <w:t>TC_LPAd_EnableProfile_Error_PPR1Set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3"/>
        <w:gridCol w:w="6597"/>
      </w:tblGrid>
      <w:tr w:rsidR="00E33202" w:rsidRPr="00DA400D" w14:paraId="078850AC" w14:textId="77777777" w:rsidTr="00C44AFD">
        <w:trPr>
          <w:jc w:val="center"/>
        </w:trPr>
        <w:tc>
          <w:tcPr>
            <w:tcW w:w="5000" w:type="pct"/>
            <w:gridSpan w:val="2"/>
            <w:shd w:val="clear" w:color="auto" w:fill="BFBFBF" w:themeFill="background1" w:themeFillShade="BF"/>
            <w:vAlign w:val="center"/>
            <w:hideMark/>
          </w:tcPr>
          <w:p w14:paraId="480BCB70" w14:textId="77777777" w:rsidR="00E33202" w:rsidRPr="00DA400D" w:rsidRDefault="00E33202" w:rsidP="00C44AFD">
            <w:pPr>
              <w:pStyle w:val="TableHeaderGray"/>
              <w:rPr>
                <w:rStyle w:val="PlaceholderText"/>
                <w:rFonts w:eastAsia="SimSun"/>
                <w:lang w:val="en-GB"/>
              </w:rPr>
            </w:pPr>
            <w:r w:rsidRPr="00DA400D">
              <w:rPr>
                <w:lang w:val="en-GB"/>
              </w:rPr>
              <w:t>General Initial Conditions</w:t>
            </w:r>
          </w:p>
        </w:tc>
      </w:tr>
      <w:tr w:rsidR="00E33202" w:rsidRPr="00DA400D" w14:paraId="583B1D9D" w14:textId="77777777" w:rsidTr="00C44AFD">
        <w:trPr>
          <w:jc w:val="center"/>
        </w:trPr>
        <w:tc>
          <w:tcPr>
            <w:tcW w:w="1339" w:type="pct"/>
            <w:shd w:val="clear" w:color="auto" w:fill="BFBFBF" w:themeFill="background1" w:themeFillShade="BF"/>
            <w:vAlign w:val="center"/>
            <w:hideMark/>
          </w:tcPr>
          <w:p w14:paraId="138B86D1" w14:textId="77777777" w:rsidR="00E33202" w:rsidRPr="00DA400D" w:rsidRDefault="00E33202" w:rsidP="00C44AFD">
            <w:pPr>
              <w:pStyle w:val="TableHeaderGray"/>
              <w:rPr>
                <w:lang w:val="en-GB"/>
              </w:rPr>
            </w:pPr>
            <w:r w:rsidRPr="00DA400D">
              <w:rPr>
                <w:lang w:val="en-GB"/>
              </w:rPr>
              <w:t>Entity</w:t>
            </w:r>
          </w:p>
        </w:tc>
        <w:tc>
          <w:tcPr>
            <w:tcW w:w="3661" w:type="pct"/>
            <w:shd w:val="clear" w:color="auto" w:fill="BFBFBF" w:themeFill="background1" w:themeFillShade="BF"/>
            <w:vAlign w:val="center"/>
            <w:hideMark/>
          </w:tcPr>
          <w:p w14:paraId="6ABFB978" w14:textId="77777777" w:rsidR="00E33202" w:rsidRPr="00DA400D" w:rsidRDefault="00E33202" w:rsidP="00C44AFD">
            <w:pPr>
              <w:pStyle w:val="TableHeaderGray"/>
            </w:pPr>
            <w:r w:rsidRPr="00DA400D">
              <w:rPr>
                <w:lang w:val="en-GB"/>
              </w:rPr>
              <w:t>Description of the general initial condition</w:t>
            </w:r>
          </w:p>
        </w:tc>
      </w:tr>
      <w:tr w:rsidR="00E33202" w:rsidRPr="00DA400D" w14:paraId="49485BC0" w14:textId="77777777" w:rsidTr="00C44AFD">
        <w:trPr>
          <w:jc w:val="center"/>
        </w:trPr>
        <w:tc>
          <w:tcPr>
            <w:tcW w:w="1339" w:type="pct"/>
            <w:vAlign w:val="center"/>
            <w:hideMark/>
          </w:tcPr>
          <w:p w14:paraId="6EEBF4E3" w14:textId="77777777" w:rsidR="00E33202" w:rsidRPr="008F1B4C" w:rsidRDefault="00E33202" w:rsidP="00C44AFD">
            <w:pPr>
              <w:pStyle w:val="TableText"/>
              <w:rPr>
                <w:rFonts w:cs="Arial"/>
                <w:sz w:val="18"/>
                <w:szCs w:val="18"/>
              </w:rPr>
            </w:pPr>
            <w:r w:rsidRPr="005D20DD">
              <w:t>Device</w:t>
            </w:r>
          </w:p>
        </w:tc>
        <w:tc>
          <w:tcPr>
            <w:tcW w:w="3661" w:type="pct"/>
            <w:shd w:val="clear" w:color="auto" w:fill="auto"/>
            <w:vAlign w:val="center"/>
            <w:hideMark/>
          </w:tcPr>
          <w:p w14:paraId="6D1E9509" w14:textId="77777777" w:rsidR="00E33202" w:rsidRPr="005D20DD" w:rsidRDefault="00E33202" w:rsidP="00C44AFD">
            <w:pPr>
              <w:pStyle w:val="TableText"/>
            </w:pPr>
            <w:r w:rsidRPr="005D20DD">
              <w:t>The protection of access to the LUI is disabled</w:t>
            </w:r>
          </w:p>
        </w:tc>
      </w:tr>
    </w:tbl>
    <w:p w14:paraId="77F4BAB9" w14:textId="77777777" w:rsidR="00E33202" w:rsidRPr="00DA400D" w:rsidRDefault="00E33202" w:rsidP="00E33202">
      <w:pPr>
        <w:pStyle w:val="Heading6no"/>
      </w:pPr>
      <w:r w:rsidRPr="00DA400D">
        <w:t>Test Sequence #01 Error: Enabled Profile when a formerly enabled Profile has set PPR1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671A5D66" w14:textId="77777777" w:rsidTr="00C44AFD">
        <w:trPr>
          <w:jc w:val="center"/>
        </w:trPr>
        <w:tc>
          <w:tcPr>
            <w:tcW w:w="1167" w:type="pct"/>
            <w:shd w:val="clear" w:color="auto" w:fill="BFBFBF" w:themeFill="background1" w:themeFillShade="BF"/>
            <w:vAlign w:val="center"/>
            <w:hideMark/>
          </w:tcPr>
          <w:p w14:paraId="02AC5395" w14:textId="77777777" w:rsidR="00E33202" w:rsidRPr="00DA400D" w:rsidRDefault="00E33202" w:rsidP="00C44AFD">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280F1EB9" w14:textId="77777777" w:rsidR="00E33202" w:rsidRPr="00DA400D" w:rsidRDefault="00E33202" w:rsidP="00C44AFD">
            <w:pPr>
              <w:pStyle w:val="TableHeaderGray"/>
              <w:rPr>
                <w:rStyle w:val="PlaceholderText"/>
                <w:rFonts w:eastAsia="SimSun"/>
                <w:lang w:val="en-GB"/>
              </w:rPr>
            </w:pPr>
          </w:p>
        </w:tc>
      </w:tr>
      <w:tr w:rsidR="00E33202" w:rsidRPr="00DA400D" w14:paraId="5A985A85" w14:textId="77777777" w:rsidTr="00C44AFD">
        <w:trPr>
          <w:jc w:val="center"/>
        </w:trPr>
        <w:tc>
          <w:tcPr>
            <w:tcW w:w="1167" w:type="pct"/>
            <w:shd w:val="clear" w:color="auto" w:fill="BFBFBF" w:themeFill="background1" w:themeFillShade="BF"/>
            <w:vAlign w:val="center"/>
            <w:hideMark/>
          </w:tcPr>
          <w:p w14:paraId="797DF9C1" w14:textId="77777777" w:rsidR="00E33202" w:rsidRPr="00DA400D" w:rsidRDefault="00E33202" w:rsidP="00C44AFD">
            <w:pPr>
              <w:pStyle w:val="TableHeaderGray"/>
              <w:rPr>
                <w:lang w:val="en-GB"/>
              </w:rPr>
            </w:pPr>
            <w:r w:rsidRPr="00DA400D">
              <w:rPr>
                <w:lang w:val="en-GB"/>
              </w:rPr>
              <w:t>Entity</w:t>
            </w:r>
          </w:p>
        </w:tc>
        <w:tc>
          <w:tcPr>
            <w:tcW w:w="3833" w:type="pct"/>
            <w:shd w:val="clear" w:color="auto" w:fill="BFBFBF" w:themeFill="background1" w:themeFillShade="BF"/>
            <w:vAlign w:val="center"/>
            <w:hideMark/>
          </w:tcPr>
          <w:p w14:paraId="70E349EF" w14:textId="77777777" w:rsidR="00E33202" w:rsidRPr="00DA400D" w:rsidRDefault="00E33202" w:rsidP="00C44AFD">
            <w:pPr>
              <w:pStyle w:val="TableHeaderGray"/>
              <w:rPr>
                <w:rStyle w:val="PlaceholderText"/>
                <w:rFonts w:eastAsia="SimSun"/>
                <w:lang w:val="en-GB" w:eastAsia="de-DE"/>
              </w:rPr>
            </w:pPr>
            <w:r w:rsidRPr="00DA400D">
              <w:rPr>
                <w:lang w:val="en-GB"/>
              </w:rPr>
              <w:t>Description of the initial condition</w:t>
            </w:r>
          </w:p>
        </w:tc>
      </w:tr>
      <w:tr w:rsidR="00986D0B" w:rsidRPr="00DA400D" w14:paraId="6AC069A0" w14:textId="77777777" w:rsidTr="003E2B4A">
        <w:trPr>
          <w:jc w:val="center"/>
        </w:trPr>
        <w:tc>
          <w:tcPr>
            <w:tcW w:w="1167" w:type="pct"/>
            <w:vAlign w:val="center"/>
          </w:tcPr>
          <w:p w14:paraId="6BC2955F" w14:textId="580CFED8" w:rsidR="00986D0B" w:rsidRPr="00DA400D" w:rsidRDefault="00986D0B" w:rsidP="00986D0B">
            <w:pPr>
              <w:pStyle w:val="TableText"/>
            </w:pPr>
            <w:r>
              <w:t>eUICC</w:t>
            </w:r>
          </w:p>
        </w:tc>
        <w:tc>
          <w:tcPr>
            <w:tcW w:w="3833" w:type="pct"/>
            <w:vAlign w:val="center"/>
          </w:tcPr>
          <w:p w14:paraId="22E949C9" w14:textId="05998A73" w:rsidR="00986D0B" w:rsidRPr="00DA400D" w:rsidRDefault="00986D0B" w:rsidP="00986D0B">
            <w:pPr>
              <w:pStyle w:val="TableText"/>
            </w:pPr>
            <w:r>
              <w:t xml:space="preserve">The Test eUICC’s RAT is configured as follows: </w:t>
            </w:r>
            <w:r w:rsidRPr="00D623E2">
              <w:t xml:space="preserve">PPR1 is allowed </w:t>
            </w:r>
            <w:r>
              <w:t>f</w:t>
            </w:r>
            <w:r w:rsidRPr="00D623E2">
              <w:t>or #MCC_MNC4 with gid1 and gid2</w:t>
            </w:r>
            <w:r>
              <w:t xml:space="preserve"> absent (with </w:t>
            </w:r>
            <w:r w:rsidRPr="00D623E2">
              <w:t xml:space="preserve">End User Consent </w:t>
            </w:r>
            <w:r>
              <w:t xml:space="preserve">either required or not </w:t>
            </w:r>
            <w:r w:rsidRPr="00D623E2">
              <w:t>required</w:t>
            </w:r>
            <w:r>
              <w:t>)</w:t>
            </w:r>
            <w:r w:rsidRPr="00D623E2">
              <w:t>.</w:t>
            </w:r>
          </w:p>
        </w:tc>
      </w:tr>
      <w:tr w:rsidR="00E33202" w:rsidRPr="00DA400D" w14:paraId="0E4A97CC" w14:textId="77777777" w:rsidTr="00C44AFD">
        <w:trPr>
          <w:jc w:val="center"/>
        </w:trPr>
        <w:tc>
          <w:tcPr>
            <w:tcW w:w="1167" w:type="pct"/>
          </w:tcPr>
          <w:p w14:paraId="21D59488" w14:textId="77777777" w:rsidR="00E33202" w:rsidRPr="00DA400D" w:rsidRDefault="00E33202" w:rsidP="00C44AFD">
            <w:pPr>
              <w:pStyle w:val="TableText"/>
              <w:rPr>
                <w:rStyle w:val="PlaceholderText"/>
                <w:sz w:val="22"/>
                <w:szCs w:val="20"/>
                <w:lang w:eastAsia="zh-CN"/>
              </w:rPr>
            </w:pPr>
            <w:r w:rsidRPr="00DA400D">
              <w:t>eUICC</w:t>
            </w:r>
          </w:p>
        </w:tc>
        <w:tc>
          <w:tcPr>
            <w:tcW w:w="3833" w:type="pct"/>
          </w:tcPr>
          <w:p w14:paraId="19AFF4AF" w14:textId="77777777" w:rsidR="00E33202" w:rsidRPr="00DA400D" w:rsidRDefault="00E33202" w:rsidP="00C44AFD">
            <w:pPr>
              <w:pStyle w:val="TableText"/>
              <w:rPr>
                <w:rStyle w:val="PlaceholderText"/>
              </w:rPr>
            </w:pPr>
            <w:r w:rsidRPr="00DA400D">
              <w:t>The PROFILE_</w:t>
            </w:r>
            <w:r w:rsidRPr="00DA400D">
              <w:rPr>
                <w:rFonts w:eastAsia="Times New Roman"/>
                <w:szCs w:val="20"/>
              </w:rPr>
              <w:t xml:space="preserve">OPERATIONAL4 </w:t>
            </w:r>
            <w:r w:rsidRPr="00DA400D">
              <w:t>is installed on the eUICC</w:t>
            </w:r>
            <w:r>
              <w:t>.</w:t>
            </w:r>
          </w:p>
        </w:tc>
      </w:tr>
      <w:tr w:rsidR="00E33202" w:rsidRPr="00DA400D" w14:paraId="2402506B" w14:textId="77777777" w:rsidTr="00C44AFD">
        <w:trPr>
          <w:jc w:val="center"/>
        </w:trPr>
        <w:tc>
          <w:tcPr>
            <w:tcW w:w="1167" w:type="pct"/>
            <w:vAlign w:val="center"/>
          </w:tcPr>
          <w:p w14:paraId="003CAC86" w14:textId="77777777" w:rsidR="00E33202" w:rsidRPr="00DA400D" w:rsidRDefault="00E33202" w:rsidP="00C44AFD">
            <w:pPr>
              <w:pStyle w:val="TableText"/>
              <w:rPr>
                <w:rStyle w:val="PlaceholderText"/>
                <w:sz w:val="22"/>
                <w:szCs w:val="20"/>
                <w:lang w:eastAsia="zh-CN"/>
              </w:rPr>
            </w:pPr>
            <w:r w:rsidRPr="00DA400D">
              <w:t>eUICC</w:t>
            </w:r>
          </w:p>
        </w:tc>
        <w:tc>
          <w:tcPr>
            <w:tcW w:w="3833" w:type="pct"/>
            <w:vAlign w:val="center"/>
          </w:tcPr>
          <w:p w14:paraId="32B34F9F" w14:textId="77777777" w:rsidR="00E33202" w:rsidRPr="00DA400D" w:rsidRDefault="00E33202" w:rsidP="00C44AFD">
            <w:pPr>
              <w:pStyle w:val="TableText"/>
              <w:rPr>
                <w:rStyle w:val="PlaceholderText"/>
              </w:rPr>
            </w:pPr>
            <w:r w:rsidRPr="00DA400D">
              <w:t>The PROFILE_OPERATIONAL4 is in Enabled state</w:t>
            </w:r>
            <w:r>
              <w:t>.</w:t>
            </w:r>
          </w:p>
        </w:tc>
      </w:tr>
    </w:tbl>
    <w:p w14:paraId="2CE991A7"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CellMar>
          <w:top w:w="57" w:type="dxa"/>
          <w:bottom w:w="57" w:type="dxa"/>
        </w:tblCellMar>
        <w:tblLook w:val="01E0" w:firstRow="1" w:lastRow="1" w:firstColumn="1" w:lastColumn="1" w:noHBand="0" w:noVBand="0"/>
      </w:tblPr>
      <w:tblGrid>
        <w:gridCol w:w="697"/>
        <w:gridCol w:w="1179"/>
        <w:gridCol w:w="3263"/>
        <w:gridCol w:w="3871"/>
      </w:tblGrid>
      <w:tr w:rsidR="00545211" w:rsidRPr="001F0550" w14:paraId="264839D3" w14:textId="77777777" w:rsidTr="00545211">
        <w:trPr>
          <w:trHeight w:val="314"/>
          <w:jc w:val="center"/>
        </w:trPr>
        <w:tc>
          <w:tcPr>
            <w:tcW w:w="387" w:type="pct"/>
            <w:shd w:val="clear" w:color="auto" w:fill="C00000"/>
            <w:vAlign w:val="center"/>
            <w:hideMark/>
          </w:tcPr>
          <w:p w14:paraId="17858EA2" w14:textId="77777777" w:rsidR="00545211" w:rsidRPr="0061518F" w:rsidRDefault="00545211" w:rsidP="00C44AFD">
            <w:pPr>
              <w:pStyle w:val="TableHeader"/>
            </w:pPr>
            <w:r w:rsidRPr="001A336D">
              <w:t>Step</w:t>
            </w:r>
          </w:p>
        </w:tc>
        <w:tc>
          <w:tcPr>
            <w:tcW w:w="654" w:type="pct"/>
            <w:shd w:val="clear" w:color="auto" w:fill="C00000"/>
            <w:vAlign w:val="center"/>
            <w:hideMark/>
          </w:tcPr>
          <w:p w14:paraId="79BDA3F5" w14:textId="77777777" w:rsidR="00545211" w:rsidRPr="00065A81" w:rsidRDefault="00545211" w:rsidP="00C44AFD">
            <w:pPr>
              <w:pStyle w:val="TableHeader"/>
            </w:pPr>
            <w:r w:rsidRPr="00065A81">
              <w:t>Direction</w:t>
            </w:r>
          </w:p>
        </w:tc>
        <w:tc>
          <w:tcPr>
            <w:tcW w:w="1811" w:type="pct"/>
            <w:shd w:val="clear" w:color="auto" w:fill="C00000"/>
            <w:vAlign w:val="center"/>
            <w:hideMark/>
          </w:tcPr>
          <w:p w14:paraId="7B47D64D" w14:textId="77777777" w:rsidR="00545211" w:rsidRPr="00452227" w:rsidRDefault="00545211" w:rsidP="00C44AFD">
            <w:pPr>
              <w:pStyle w:val="TableHeader"/>
            </w:pPr>
            <w:r w:rsidRPr="00263515">
              <w:t>Sequence / Description</w:t>
            </w:r>
          </w:p>
        </w:tc>
        <w:tc>
          <w:tcPr>
            <w:tcW w:w="2148" w:type="pct"/>
            <w:shd w:val="clear" w:color="auto" w:fill="C00000"/>
            <w:vAlign w:val="center"/>
            <w:hideMark/>
          </w:tcPr>
          <w:p w14:paraId="14F8C272" w14:textId="455A5E25" w:rsidR="00545211" w:rsidRPr="00F85498" w:rsidRDefault="00545211" w:rsidP="00C44AFD">
            <w:pPr>
              <w:pStyle w:val="TableHeader"/>
            </w:pPr>
            <w:r w:rsidRPr="007E5B2A">
              <w:t>Expected result</w:t>
            </w:r>
          </w:p>
        </w:tc>
      </w:tr>
      <w:tr w:rsidR="00545211" w:rsidRPr="00DA400D" w14:paraId="7CE7E783" w14:textId="77777777" w:rsidTr="00545211">
        <w:trPr>
          <w:trHeight w:val="314"/>
          <w:jc w:val="center"/>
        </w:trPr>
        <w:tc>
          <w:tcPr>
            <w:tcW w:w="387" w:type="pct"/>
            <w:shd w:val="clear" w:color="auto" w:fill="auto"/>
            <w:vAlign w:val="center"/>
          </w:tcPr>
          <w:p w14:paraId="2F4C8378" w14:textId="6B3DA3A8" w:rsidR="00545211" w:rsidRPr="00DA400D" w:rsidRDefault="00545211" w:rsidP="00E72126">
            <w:pPr>
              <w:pStyle w:val="TableContentLeft"/>
            </w:pPr>
            <w:r>
              <w:t>IC1</w:t>
            </w:r>
          </w:p>
        </w:tc>
        <w:tc>
          <w:tcPr>
            <w:tcW w:w="654" w:type="pct"/>
            <w:shd w:val="clear" w:color="auto" w:fill="auto"/>
            <w:vAlign w:val="center"/>
          </w:tcPr>
          <w:p w14:paraId="255C63BE" w14:textId="36BC5A45" w:rsidR="00545211" w:rsidRPr="00DA400D" w:rsidRDefault="00545211" w:rsidP="00E72126">
            <w:pPr>
              <w:pStyle w:val="TableContentLeft"/>
            </w:pPr>
            <w:r w:rsidRPr="00DA400D">
              <w:t>S_EndUser → LPAd</w:t>
            </w:r>
          </w:p>
        </w:tc>
        <w:tc>
          <w:tcPr>
            <w:tcW w:w="1811" w:type="pct"/>
            <w:shd w:val="clear" w:color="auto" w:fill="auto"/>
            <w:vAlign w:val="center"/>
          </w:tcPr>
          <w:p w14:paraId="646B3EFF" w14:textId="72DFD4D1" w:rsidR="00545211" w:rsidRPr="00DA400D" w:rsidRDefault="00545211" w:rsidP="00E72126">
            <w:pPr>
              <w:pStyle w:val="TableContentLeft"/>
            </w:pPr>
            <w:r>
              <w:t>Install PROFILE_OPERATIONAL1 and ensure that it is disabled (see NOTE 1)</w:t>
            </w:r>
          </w:p>
        </w:tc>
        <w:tc>
          <w:tcPr>
            <w:tcW w:w="2148" w:type="pct"/>
            <w:shd w:val="clear" w:color="auto" w:fill="auto"/>
            <w:vAlign w:val="center"/>
          </w:tcPr>
          <w:p w14:paraId="5A9ABA3F" w14:textId="2EC695CF" w:rsidR="00545211" w:rsidRPr="00DA400D" w:rsidRDefault="00545211" w:rsidP="00E72126">
            <w:pPr>
              <w:pStyle w:val="TableContentLeft"/>
            </w:pPr>
            <w:r>
              <w:t>PROFILE_OPERATIONAL1 is installed and disabled</w:t>
            </w:r>
          </w:p>
        </w:tc>
      </w:tr>
      <w:tr w:rsidR="00545211" w:rsidRPr="00DA400D" w14:paraId="4965A61D" w14:textId="77777777" w:rsidTr="00545211">
        <w:trPr>
          <w:trHeight w:val="314"/>
          <w:jc w:val="center"/>
        </w:trPr>
        <w:tc>
          <w:tcPr>
            <w:tcW w:w="387" w:type="pct"/>
            <w:shd w:val="clear" w:color="auto" w:fill="auto"/>
            <w:vAlign w:val="center"/>
          </w:tcPr>
          <w:p w14:paraId="3BDF2626" w14:textId="77777777" w:rsidR="00545211" w:rsidRPr="00DA400D" w:rsidRDefault="00545211" w:rsidP="00C44AFD">
            <w:pPr>
              <w:pStyle w:val="TableContentLeft"/>
            </w:pPr>
            <w:r w:rsidRPr="00DA400D">
              <w:t>1</w:t>
            </w:r>
          </w:p>
        </w:tc>
        <w:tc>
          <w:tcPr>
            <w:tcW w:w="654" w:type="pct"/>
            <w:shd w:val="clear" w:color="auto" w:fill="auto"/>
            <w:vAlign w:val="center"/>
          </w:tcPr>
          <w:p w14:paraId="7AC7591E" w14:textId="77777777" w:rsidR="00545211" w:rsidRPr="00DA400D" w:rsidRDefault="00545211" w:rsidP="00C44AFD">
            <w:pPr>
              <w:pStyle w:val="TableContentLeft"/>
            </w:pPr>
            <w:r w:rsidRPr="00DA400D">
              <w:t>S_EndUser → LPAd</w:t>
            </w:r>
          </w:p>
        </w:tc>
        <w:tc>
          <w:tcPr>
            <w:tcW w:w="1811" w:type="pct"/>
            <w:shd w:val="clear" w:color="auto" w:fill="auto"/>
            <w:vAlign w:val="center"/>
          </w:tcPr>
          <w:p w14:paraId="4CB2C185" w14:textId="77777777" w:rsidR="00545211" w:rsidRPr="00DA400D" w:rsidRDefault="00545211" w:rsidP="00C44AFD">
            <w:pPr>
              <w:pStyle w:val="TableContentLeft"/>
            </w:pPr>
            <w:r w:rsidRPr="00DA400D">
              <w:t>Initiate the Enable Profile operation for PROFILE_OPERATIONAL1</w:t>
            </w:r>
          </w:p>
        </w:tc>
        <w:tc>
          <w:tcPr>
            <w:tcW w:w="2148" w:type="pct"/>
            <w:shd w:val="clear" w:color="auto" w:fill="auto"/>
            <w:vAlign w:val="center"/>
          </w:tcPr>
          <w:p w14:paraId="512667B7" w14:textId="756F60CD" w:rsidR="00545211" w:rsidRPr="00DA400D" w:rsidRDefault="00545211" w:rsidP="00C44AFD">
            <w:pPr>
              <w:pStyle w:val="TableContentLeft"/>
            </w:pPr>
            <w:r w:rsidRPr="00EF3CE7">
              <w:t xml:space="preserve">See </w:t>
            </w:r>
            <w:r>
              <w:t>NOTE</w:t>
            </w:r>
            <w:r w:rsidRPr="00EF3CE7">
              <w:t xml:space="preserve"> </w:t>
            </w:r>
            <w:r>
              <w:t>2</w:t>
            </w:r>
            <w:r w:rsidRPr="00EF3CE7">
              <w:t xml:space="preserve"> and </w:t>
            </w:r>
            <w:r>
              <w:t>NOTE</w:t>
            </w:r>
            <w:r w:rsidRPr="00EF3CE7">
              <w:t xml:space="preserve"> </w:t>
            </w:r>
            <w:r>
              <w:t>3</w:t>
            </w:r>
          </w:p>
        </w:tc>
      </w:tr>
      <w:tr w:rsidR="00545211" w:rsidRPr="00DA400D" w14:paraId="1D72F416" w14:textId="77777777" w:rsidTr="00545211">
        <w:trPr>
          <w:trHeight w:val="314"/>
          <w:jc w:val="center"/>
        </w:trPr>
        <w:tc>
          <w:tcPr>
            <w:tcW w:w="387" w:type="pct"/>
            <w:shd w:val="clear" w:color="auto" w:fill="auto"/>
            <w:vAlign w:val="center"/>
          </w:tcPr>
          <w:p w14:paraId="5BA294D4" w14:textId="77777777" w:rsidR="00545211" w:rsidRPr="00DA400D" w:rsidRDefault="00545211" w:rsidP="00C44AFD">
            <w:pPr>
              <w:pStyle w:val="TableContentLeft"/>
            </w:pPr>
            <w:r>
              <w:lastRenderedPageBreak/>
              <w:t>2</w:t>
            </w:r>
          </w:p>
        </w:tc>
        <w:tc>
          <w:tcPr>
            <w:tcW w:w="654" w:type="pct"/>
            <w:shd w:val="clear" w:color="auto" w:fill="auto"/>
            <w:vAlign w:val="center"/>
          </w:tcPr>
          <w:p w14:paraId="0734713F" w14:textId="77777777" w:rsidR="00545211" w:rsidRPr="00DA400D" w:rsidRDefault="00545211" w:rsidP="00C44AFD">
            <w:pPr>
              <w:pStyle w:val="TableContentLeft"/>
            </w:pPr>
            <w:r w:rsidRPr="00DA400D">
              <w:t xml:space="preserve">S_EndUser </w:t>
            </w:r>
            <w:r w:rsidRPr="00DA400D">
              <w:sym w:font="Wingdings" w:char="F0E0"/>
            </w:r>
            <w:r w:rsidRPr="00DA400D">
              <w:t xml:space="preserve"> LPAd</w:t>
            </w:r>
          </w:p>
        </w:tc>
        <w:tc>
          <w:tcPr>
            <w:tcW w:w="1811" w:type="pct"/>
            <w:shd w:val="clear" w:color="auto" w:fill="auto"/>
            <w:vAlign w:val="center"/>
          </w:tcPr>
          <w:p w14:paraId="01E92467" w14:textId="77777777" w:rsidR="00545211" w:rsidRPr="00DA400D" w:rsidRDefault="00545211" w:rsidP="00C44AFD">
            <w:pPr>
              <w:pStyle w:val="TableContentLeft"/>
            </w:pPr>
            <w:r w:rsidRPr="00DA400D">
              <w:t>Request List Profiles</w:t>
            </w:r>
          </w:p>
        </w:tc>
        <w:tc>
          <w:tcPr>
            <w:tcW w:w="2148" w:type="pct"/>
            <w:shd w:val="clear" w:color="auto" w:fill="auto"/>
            <w:vAlign w:val="center"/>
          </w:tcPr>
          <w:p w14:paraId="239A94C4" w14:textId="77777777" w:rsidR="00545211" w:rsidRPr="00DA400D" w:rsidRDefault="00545211" w:rsidP="00C44AFD">
            <w:pPr>
              <w:pStyle w:val="TableContentLeft"/>
            </w:pPr>
            <w:r w:rsidRPr="00DA400D">
              <w:t>Installed Operational Profiles with their current states are displayed in a human readable format.</w:t>
            </w:r>
          </w:p>
          <w:p w14:paraId="5F60BE57" w14:textId="6ADC84AF" w:rsidR="00545211" w:rsidRPr="00DA400D" w:rsidRDefault="00545211" w:rsidP="00C44AFD">
            <w:pPr>
              <w:pStyle w:val="TableContentLeft"/>
            </w:pPr>
            <w:r w:rsidRPr="00DA400D">
              <w:t>PROFILE_OPERATIONAL4 is shown in Enabled state.</w:t>
            </w:r>
          </w:p>
        </w:tc>
      </w:tr>
      <w:tr w:rsidR="00E33202" w:rsidRPr="00DA400D" w14:paraId="4517579F" w14:textId="77777777" w:rsidTr="00C44AFD">
        <w:trPr>
          <w:trHeight w:val="314"/>
          <w:jc w:val="center"/>
        </w:trPr>
        <w:tc>
          <w:tcPr>
            <w:tcW w:w="5000" w:type="pct"/>
            <w:gridSpan w:val="4"/>
            <w:shd w:val="clear" w:color="auto" w:fill="auto"/>
            <w:vAlign w:val="center"/>
          </w:tcPr>
          <w:p w14:paraId="664CD902" w14:textId="050E89DB" w:rsidR="00E72126" w:rsidRDefault="00E72126" w:rsidP="00E72126">
            <w:pPr>
              <w:pStyle w:val="TableIndentedText"/>
            </w:pPr>
            <w:r>
              <w:t>NOTE 1:</w:t>
            </w:r>
            <w:r>
              <w:tab/>
              <w:t xml:space="preserve">If </w:t>
            </w:r>
            <w:r w:rsidRPr="006425E4">
              <w:t>the device supports only O_D_ADD_ENABLE_COMBINED</w:t>
            </w:r>
            <w:r>
              <w:t>, any attempt to automatically enable the profile is expected to fail.</w:t>
            </w:r>
          </w:p>
          <w:p w14:paraId="5E0AB9B8" w14:textId="4C901F24" w:rsidR="00E33202" w:rsidRPr="00EF3CE7" w:rsidRDefault="00E33202" w:rsidP="00C44AFD">
            <w:pPr>
              <w:pStyle w:val="TableIndentedText"/>
              <w:rPr>
                <w:lang w:val="en-US"/>
              </w:rPr>
            </w:pPr>
            <w:r>
              <w:t>NOTE</w:t>
            </w:r>
            <w:r w:rsidRPr="00EF3CE7">
              <w:t xml:space="preserve"> </w:t>
            </w:r>
            <w:r w:rsidR="00A1736B">
              <w:t>2</w:t>
            </w:r>
            <w:r w:rsidRPr="00EF3CE7">
              <w:t>:</w:t>
            </w:r>
            <w:r>
              <w:rPr>
                <w:rFonts w:ascii="Arial Bold" w:eastAsia="Times New Roman" w:hAnsi="Arial Bold" w:cs="Arial"/>
                <w:b/>
                <w:bCs/>
                <w:szCs w:val="26"/>
              </w:rPr>
              <w:tab/>
            </w:r>
            <w:r w:rsidRPr="00EF3CE7">
              <w:t xml:space="preserve">The LPAd MAY check the policy rules of the Profiles and give a warning to the End User. </w:t>
            </w:r>
            <w:r w:rsidRPr="00EF3CE7">
              <w:rPr>
                <w:lang w:val="en-US"/>
              </w:rPr>
              <w:t xml:space="preserve">The procedure can be continued after the warning and the </w:t>
            </w:r>
            <w:r>
              <w:rPr>
                <w:lang w:val="en-US"/>
              </w:rPr>
              <w:t>E</w:t>
            </w:r>
            <w:r w:rsidRPr="00EF3CE7">
              <w:rPr>
                <w:lang w:val="en-US"/>
              </w:rPr>
              <w:t xml:space="preserve">nd </w:t>
            </w:r>
            <w:r>
              <w:rPr>
                <w:lang w:val="en-US"/>
              </w:rPr>
              <w:t>U</w:t>
            </w:r>
            <w:r w:rsidRPr="00EF3CE7">
              <w:rPr>
                <w:lang w:val="en-US"/>
              </w:rPr>
              <w:t>ser shall continue the procedure.</w:t>
            </w:r>
          </w:p>
          <w:p w14:paraId="5C83BDDB" w14:textId="500773FB" w:rsidR="00E33202" w:rsidRPr="00DA400D" w:rsidRDefault="00E33202" w:rsidP="00C44AFD">
            <w:pPr>
              <w:pStyle w:val="TableIndentedText"/>
            </w:pPr>
            <w:r>
              <w:rPr>
                <w:lang w:val="en-US"/>
              </w:rPr>
              <w:t>NOTE</w:t>
            </w:r>
            <w:r w:rsidRPr="00EF3CE7">
              <w:rPr>
                <w:lang w:val="en-US"/>
              </w:rPr>
              <w:t xml:space="preserve"> </w:t>
            </w:r>
            <w:r w:rsidR="00A1736B">
              <w:rPr>
                <w:lang w:val="en-US"/>
              </w:rPr>
              <w:t>3</w:t>
            </w:r>
            <w:r w:rsidRPr="00EF3CE7">
              <w:rPr>
                <w:lang w:val="en-US"/>
              </w:rPr>
              <w:t>:</w:t>
            </w:r>
            <w:r>
              <w:rPr>
                <w:rFonts w:ascii="Arial Bold" w:eastAsia="Times New Roman" w:hAnsi="Arial Bold" w:cs="Arial"/>
                <w:b/>
                <w:bCs/>
                <w:szCs w:val="26"/>
              </w:rPr>
              <w:tab/>
            </w:r>
            <w:r w:rsidRPr="00EF3CE7">
              <w:rPr>
                <w:lang w:val="en-US"/>
              </w:rPr>
              <w:t xml:space="preserve">The LPAd MAY display an error indicating that the enabling of the </w:t>
            </w:r>
            <w:r>
              <w:rPr>
                <w:lang w:val="en-US"/>
              </w:rPr>
              <w:t>P</w:t>
            </w:r>
            <w:r w:rsidRPr="00EF3CE7">
              <w:rPr>
                <w:lang w:val="en-US"/>
              </w:rPr>
              <w:t>rofile is failed.</w:t>
            </w:r>
          </w:p>
        </w:tc>
      </w:tr>
    </w:tbl>
    <w:p w14:paraId="2B89392B" w14:textId="7A2BC4BE" w:rsidR="00E33202" w:rsidRDefault="00E33202" w:rsidP="00E33202">
      <w:pPr>
        <w:pStyle w:val="Heading5"/>
        <w:numPr>
          <w:ilvl w:val="0"/>
          <w:numId w:val="0"/>
        </w:numPr>
        <w:ind w:left="1304" w:hanging="1304"/>
      </w:pPr>
      <w:r w:rsidRPr="00DA400D">
        <w:t>5.4.5.2.5</w:t>
      </w:r>
      <w:r w:rsidRPr="00DA400D">
        <w:tab/>
      </w:r>
      <w:r w:rsidR="00086040">
        <w:t>Void</w:t>
      </w:r>
    </w:p>
    <w:p w14:paraId="1285BC33" w14:textId="77777777" w:rsidR="008871C5" w:rsidRPr="00E147FB" w:rsidRDefault="008871C5" w:rsidP="00273987">
      <w:pPr>
        <w:pStyle w:val="Heading5"/>
        <w:numPr>
          <w:ilvl w:val="0"/>
          <w:numId w:val="0"/>
        </w:numPr>
        <w:ind w:left="1304" w:hanging="1304"/>
      </w:pPr>
      <w:r w:rsidRPr="00E147FB">
        <w:t>5.4.5.2.6</w:t>
      </w:r>
      <w:r w:rsidRPr="00E147FB">
        <w:tab/>
        <w:t>TC_LPAd_EnableProfile_MEP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3"/>
        <w:gridCol w:w="6597"/>
      </w:tblGrid>
      <w:tr w:rsidR="008871C5" w:rsidRPr="00DA400D" w14:paraId="04052CBE" w14:textId="77777777" w:rsidTr="003666D4">
        <w:trPr>
          <w:jc w:val="center"/>
        </w:trPr>
        <w:tc>
          <w:tcPr>
            <w:tcW w:w="5000" w:type="pct"/>
            <w:gridSpan w:val="2"/>
            <w:shd w:val="clear" w:color="auto" w:fill="BFBFBF" w:themeFill="background1" w:themeFillShade="BF"/>
            <w:vAlign w:val="center"/>
            <w:hideMark/>
          </w:tcPr>
          <w:p w14:paraId="2F91B623" w14:textId="77777777" w:rsidR="008871C5" w:rsidRPr="00DA400D" w:rsidRDefault="008871C5" w:rsidP="003666D4">
            <w:pPr>
              <w:pStyle w:val="TableHeaderGray"/>
              <w:rPr>
                <w:rStyle w:val="PlaceholderText"/>
                <w:lang w:val="en-GB"/>
              </w:rPr>
            </w:pPr>
            <w:r w:rsidRPr="00DA400D">
              <w:rPr>
                <w:lang w:val="en-GB"/>
              </w:rPr>
              <w:t xml:space="preserve">General </w:t>
            </w:r>
            <w:r w:rsidRPr="00DA400D">
              <w:rPr>
                <w:rStyle w:val="TableHeaderGrayChar"/>
                <w:lang w:val="en-GB"/>
              </w:rPr>
              <w:t>Initial Conditions</w:t>
            </w:r>
          </w:p>
        </w:tc>
      </w:tr>
      <w:tr w:rsidR="008871C5" w:rsidRPr="00DA400D" w14:paraId="6BE331CF" w14:textId="77777777" w:rsidTr="003666D4">
        <w:trPr>
          <w:jc w:val="center"/>
        </w:trPr>
        <w:tc>
          <w:tcPr>
            <w:tcW w:w="1339" w:type="pct"/>
            <w:shd w:val="clear" w:color="auto" w:fill="BFBFBF" w:themeFill="background1" w:themeFillShade="BF"/>
            <w:vAlign w:val="center"/>
            <w:hideMark/>
          </w:tcPr>
          <w:p w14:paraId="55922833" w14:textId="77777777" w:rsidR="008871C5" w:rsidRPr="00DA400D" w:rsidRDefault="008871C5" w:rsidP="003666D4">
            <w:pPr>
              <w:pStyle w:val="TableHeaderGray"/>
              <w:rPr>
                <w:lang w:val="en-GB"/>
              </w:rPr>
            </w:pPr>
            <w:r w:rsidRPr="00DA400D">
              <w:rPr>
                <w:lang w:val="en-GB"/>
              </w:rPr>
              <w:t>Entity</w:t>
            </w:r>
          </w:p>
        </w:tc>
        <w:tc>
          <w:tcPr>
            <w:tcW w:w="3661" w:type="pct"/>
            <w:shd w:val="clear" w:color="auto" w:fill="BFBFBF" w:themeFill="background1" w:themeFillShade="BF"/>
            <w:vAlign w:val="center"/>
            <w:hideMark/>
          </w:tcPr>
          <w:p w14:paraId="631D08B0" w14:textId="77777777" w:rsidR="008871C5" w:rsidRPr="00DA400D" w:rsidRDefault="008871C5" w:rsidP="003666D4">
            <w:pPr>
              <w:pStyle w:val="TableHeaderGray"/>
              <w:rPr>
                <w:rStyle w:val="PlaceholderText"/>
                <w:lang w:val="en-GB"/>
              </w:rPr>
            </w:pPr>
            <w:r w:rsidRPr="00DA400D">
              <w:rPr>
                <w:lang w:val="en-GB"/>
              </w:rPr>
              <w:t>Description of the general initial condition</w:t>
            </w:r>
          </w:p>
        </w:tc>
      </w:tr>
      <w:tr w:rsidR="008871C5" w:rsidRPr="00DA400D" w14:paraId="50D067E1" w14:textId="77777777" w:rsidTr="003666D4">
        <w:trPr>
          <w:jc w:val="center"/>
        </w:trPr>
        <w:tc>
          <w:tcPr>
            <w:tcW w:w="1339" w:type="pct"/>
            <w:vAlign w:val="center"/>
            <w:hideMark/>
          </w:tcPr>
          <w:p w14:paraId="05FAC54B" w14:textId="77777777" w:rsidR="008871C5" w:rsidRPr="008F1B4C" w:rsidRDefault="008871C5" w:rsidP="003666D4">
            <w:pPr>
              <w:pStyle w:val="TableText"/>
              <w:rPr>
                <w:rFonts w:cs="Arial"/>
                <w:sz w:val="18"/>
                <w:szCs w:val="18"/>
              </w:rPr>
            </w:pPr>
            <w:r w:rsidRPr="005D20DD">
              <w:t>Device</w:t>
            </w:r>
          </w:p>
        </w:tc>
        <w:tc>
          <w:tcPr>
            <w:tcW w:w="3661" w:type="pct"/>
            <w:vAlign w:val="center"/>
            <w:hideMark/>
          </w:tcPr>
          <w:p w14:paraId="006F81BA" w14:textId="77777777" w:rsidR="008871C5" w:rsidRPr="005D20DD" w:rsidRDefault="008871C5" w:rsidP="003666D4">
            <w:pPr>
              <w:pStyle w:val="TableText"/>
            </w:pPr>
            <w:r w:rsidRPr="005D20DD">
              <w:t>The protection of access to the LUI is disabled</w:t>
            </w:r>
            <w:r>
              <w:t>.</w:t>
            </w:r>
          </w:p>
        </w:tc>
      </w:tr>
      <w:tr w:rsidR="008871C5" w:rsidRPr="00DA400D" w14:paraId="45E671F2" w14:textId="77777777" w:rsidTr="003666D4">
        <w:trPr>
          <w:jc w:val="center"/>
        </w:trPr>
        <w:tc>
          <w:tcPr>
            <w:tcW w:w="1339" w:type="pct"/>
            <w:vAlign w:val="center"/>
            <w:hideMark/>
          </w:tcPr>
          <w:p w14:paraId="662DFC20" w14:textId="77777777" w:rsidR="008871C5" w:rsidRPr="008F1B4C" w:rsidRDefault="008871C5" w:rsidP="003666D4">
            <w:pPr>
              <w:pStyle w:val="TableText"/>
              <w:rPr>
                <w:rFonts w:cs="Arial"/>
                <w:sz w:val="18"/>
                <w:szCs w:val="18"/>
              </w:rPr>
            </w:pPr>
            <w:r w:rsidRPr="005D20DD">
              <w:t>Device</w:t>
            </w:r>
          </w:p>
        </w:tc>
        <w:tc>
          <w:tcPr>
            <w:tcW w:w="3661" w:type="pct"/>
            <w:vAlign w:val="center"/>
            <w:hideMark/>
          </w:tcPr>
          <w:p w14:paraId="0D2E57AE" w14:textId="77777777" w:rsidR="008871C5" w:rsidRPr="005D20DD" w:rsidRDefault="008871C5" w:rsidP="003666D4">
            <w:pPr>
              <w:pStyle w:val="TableText"/>
            </w:pPr>
            <w:r w:rsidRPr="005D20DD">
              <w:t>The End User gets presented a list of installed (operational) Profiles with their current state</w:t>
            </w:r>
            <w:r>
              <w:t>.</w:t>
            </w:r>
          </w:p>
        </w:tc>
      </w:tr>
    </w:tbl>
    <w:p w14:paraId="34AE328C" w14:textId="77777777" w:rsidR="008871C5" w:rsidRPr="00DA400D" w:rsidRDefault="008871C5" w:rsidP="008871C5">
      <w:pPr>
        <w:pStyle w:val="Heading6no"/>
      </w:pPr>
      <w:r w:rsidRPr="00DA400D">
        <w:t xml:space="preserve">Test Sequence #01 Nominal: Enable </w:t>
      </w:r>
      <w:r>
        <w:t>two D</w:t>
      </w:r>
      <w:r w:rsidRPr="00DA400D">
        <w:t>isabled Profile</w:t>
      </w:r>
      <w:r>
        <w:t>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8871C5" w:rsidRPr="00DA400D" w14:paraId="0F0E6E76" w14:textId="77777777" w:rsidTr="003666D4">
        <w:trPr>
          <w:jc w:val="center"/>
        </w:trPr>
        <w:tc>
          <w:tcPr>
            <w:tcW w:w="1167" w:type="pct"/>
            <w:shd w:val="clear" w:color="auto" w:fill="BFBFBF" w:themeFill="background1" w:themeFillShade="BF"/>
            <w:vAlign w:val="center"/>
            <w:hideMark/>
          </w:tcPr>
          <w:p w14:paraId="19D5F256" w14:textId="77777777" w:rsidR="008871C5" w:rsidRPr="00DA400D" w:rsidRDefault="008871C5" w:rsidP="003666D4">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3FBEA00A" w14:textId="77777777" w:rsidR="008871C5" w:rsidRPr="00DA400D" w:rsidRDefault="008871C5" w:rsidP="003666D4">
            <w:pPr>
              <w:pStyle w:val="TableHeaderGray"/>
              <w:rPr>
                <w:rStyle w:val="PlaceholderText"/>
                <w:lang w:val="en-GB"/>
              </w:rPr>
            </w:pPr>
          </w:p>
        </w:tc>
      </w:tr>
      <w:tr w:rsidR="008871C5" w:rsidRPr="00DA400D" w14:paraId="56451528" w14:textId="77777777" w:rsidTr="003666D4">
        <w:trPr>
          <w:jc w:val="center"/>
        </w:trPr>
        <w:tc>
          <w:tcPr>
            <w:tcW w:w="1167" w:type="pct"/>
            <w:shd w:val="clear" w:color="auto" w:fill="BFBFBF" w:themeFill="background1" w:themeFillShade="BF"/>
            <w:vAlign w:val="center"/>
            <w:hideMark/>
          </w:tcPr>
          <w:p w14:paraId="37B05BA4" w14:textId="77777777" w:rsidR="008871C5" w:rsidRPr="00DA400D" w:rsidRDefault="008871C5" w:rsidP="003666D4">
            <w:pPr>
              <w:pStyle w:val="TableHeaderGray"/>
              <w:rPr>
                <w:lang w:val="en-GB"/>
              </w:rPr>
            </w:pPr>
            <w:r w:rsidRPr="00DA400D">
              <w:rPr>
                <w:lang w:val="en-GB"/>
              </w:rPr>
              <w:t>Entity</w:t>
            </w:r>
          </w:p>
        </w:tc>
        <w:tc>
          <w:tcPr>
            <w:tcW w:w="3833" w:type="pct"/>
            <w:shd w:val="clear" w:color="auto" w:fill="BFBFBF" w:themeFill="background1" w:themeFillShade="BF"/>
            <w:vAlign w:val="center"/>
            <w:hideMark/>
          </w:tcPr>
          <w:p w14:paraId="03B873F4" w14:textId="77777777" w:rsidR="008871C5" w:rsidRPr="00DA400D" w:rsidRDefault="008871C5" w:rsidP="003666D4">
            <w:pPr>
              <w:pStyle w:val="TableHeaderGray"/>
              <w:rPr>
                <w:lang w:val="en-GB"/>
              </w:rPr>
            </w:pPr>
            <w:r w:rsidRPr="00DA400D">
              <w:rPr>
                <w:lang w:val="en-GB"/>
              </w:rPr>
              <w:t>Description of the initial condition</w:t>
            </w:r>
          </w:p>
        </w:tc>
      </w:tr>
      <w:tr w:rsidR="008871C5" w:rsidRPr="00DA400D" w14:paraId="41E1DE5B" w14:textId="77777777" w:rsidTr="003666D4">
        <w:trPr>
          <w:jc w:val="center"/>
        </w:trPr>
        <w:tc>
          <w:tcPr>
            <w:tcW w:w="1167" w:type="pct"/>
            <w:hideMark/>
          </w:tcPr>
          <w:p w14:paraId="33497E3E" w14:textId="77777777" w:rsidR="008871C5" w:rsidRPr="008F1B4C" w:rsidRDefault="008871C5" w:rsidP="003666D4">
            <w:pPr>
              <w:pStyle w:val="TableText"/>
              <w:rPr>
                <w:rFonts w:cs="Arial"/>
                <w:sz w:val="18"/>
                <w:szCs w:val="18"/>
              </w:rPr>
            </w:pPr>
            <w:r w:rsidRPr="005D20DD">
              <w:t>eUICC</w:t>
            </w:r>
          </w:p>
        </w:tc>
        <w:tc>
          <w:tcPr>
            <w:tcW w:w="3833" w:type="pct"/>
            <w:hideMark/>
          </w:tcPr>
          <w:p w14:paraId="257CDAC8" w14:textId="77777777" w:rsidR="008871C5" w:rsidRPr="005D20DD" w:rsidRDefault="008871C5" w:rsidP="003666D4">
            <w:pPr>
              <w:pStyle w:val="TableText"/>
            </w:pPr>
            <w:r w:rsidRPr="005D20DD">
              <w:t>The PROFILE_OPERATIONAL</w:t>
            </w:r>
            <w:r>
              <w:t>1</w:t>
            </w:r>
            <w:r w:rsidRPr="005D20DD">
              <w:t xml:space="preserve"> is installed on the eUICC</w:t>
            </w:r>
            <w:r>
              <w:t>.</w:t>
            </w:r>
          </w:p>
        </w:tc>
      </w:tr>
      <w:tr w:rsidR="008871C5" w:rsidRPr="00DA400D" w14:paraId="4D0C12DF" w14:textId="77777777" w:rsidTr="003666D4">
        <w:trPr>
          <w:jc w:val="center"/>
        </w:trPr>
        <w:tc>
          <w:tcPr>
            <w:tcW w:w="1167" w:type="pct"/>
            <w:hideMark/>
          </w:tcPr>
          <w:p w14:paraId="111C2FA3" w14:textId="77777777" w:rsidR="008871C5" w:rsidRPr="008F1B4C" w:rsidRDefault="008871C5" w:rsidP="003666D4">
            <w:pPr>
              <w:pStyle w:val="TableText"/>
              <w:rPr>
                <w:rFonts w:cs="Arial"/>
                <w:sz w:val="18"/>
                <w:szCs w:val="18"/>
              </w:rPr>
            </w:pPr>
            <w:r w:rsidRPr="005D20DD">
              <w:t>eUICC</w:t>
            </w:r>
          </w:p>
        </w:tc>
        <w:tc>
          <w:tcPr>
            <w:tcW w:w="3833" w:type="pct"/>
            <w:hideMark/>
          </w:tcPr>
          <w:p w14:paraId="015C4D3F" w14:textId="77777777" w:rsidR="008871C5" w:rsidRPr="005D20DD" w:rsidRDefault="008871C5" w:rsidP="003666D4">
            <w:pPr>
              <w:pStyle w:val="TableText"/>
            </w:pPr>
            <w:r w:rsidRPr="005D20DD">
              <w:t>The PROFILE_OPERATIONAL</w:t>
            </w:r>
            <w:r>
              <w:t>2</w:t>
            </w:r>
            <w:r w:rsidRPr="005D20DD">
              <w:t xml:space="preserve"> is installed on the eUICC</w:t>
            </w:r>
            <w:r>
              <w:t>.</w:t>
            </w:r>
          </w:p>
        </w:tc>
      </w:tr>
      <w:tr w:rsidR="008871C5" w:rsidRPr="00DA400D" w14:paraId="11FD663F" w14:textId="77777777" w:rsidTr="003666D4">
        <w:trPr>
          <w:jc w:val="center"/>
        </w:trPr>
        <w:tc>
          <w:tcPr>
            <w:tcW w:w="1167" w:type="pct"/>
            <w:vAlign w:val="center"/>
            <w:hideMark/>
          </w:tcPr>
          <w:p w14:paraId="633CDC90" w14:textId="77777777" w:rsidR="008871C5" w:rsidRPr="008F1B4C" w:rsidRDefault="008871C5" w:rsidP="003666D4">
            <w:pPr>
              <w:pStyle w:val="TableText"/>
              <w:rPr>
                <w:rFonts w:cs="Arial"/>
                <w:sz w:val="18"/>
                <w:szCs w:val="18"/>
              </w:rPr>
            </w:pPr>
            <w:r w:rsidRPr="005D20DD">
              <w:t>eUICC</w:t>
            </w:r>
          </w:p>
        </w:tc>
        <w:tc>
          <w:tcPr>
            <w:tcW w:w="3833" w:type="pct"/>
            <w:vAlign w:val="center"/>
            <w:hideMark/>
          </w:tcPr>
          <w:p w14:paraId="30E666AA" w14:textId="77777777" w:rsidR="008871C5" w:rsidRPr="005D20DD" w:rsidRDefault="008871C5" w:rsidP="003666D4">
            <w:pPr>
              <w:pStyle w:val="TableText"/>
            </w:pPr>
            <w:r w:rsidRPr="005D20DD">
              <w:t>The PROFILE_OPERATIONAL</w:t>
            </w:r>
            <w:r>
              <w:t>1</w:t>
            </w:r>
            <w:r w:rsidRPr="005D20DD">
              <w:t xml:space="preserve"> is in Disabled state</w:t>
            </w:r>
            <w:r>
              <w:t>.</w:t>
            </w:r>
          </w:p>
        </w:tc>
      </w:tr>
      <w:tr w:rsidR="008871C5" w:rsidRPr="00DA400D" w14:paraId="0DF6182A" w14:textId="77777777" w:rsidTr="003666D4">
        <w:trPr>
          <w:jc w:val="center"/>
        </w:trPr>
        <w:tc>
          <w:tcPr>
            <w:tcW w:w="1167" w:type="pct"/>
            <w:vAlign w:val="center"/>
            <w:hideMark/>
          </w:tcPr>
          <w:p w14:paraId="4148343C" w14:textId="77777777" w:rsidR="008871C5" w:rsidRPr="008F1B4C" w:rsidRDefault="008871C5" w:rsidP="003666D4">
            <w:pPr>
              <w:pStyle w:val="TableText"/>
              <w:rPr>
                <w:rFonts w:cs="Arial"/>
                <w:sz w:val="18"/>
                <w:szCs w:val="18"/>
              </w:rPr>
            </w:pPr>
            <w:r w:rsidRPr="005D20DD">
              <w:t>eUICC</w:t>
            </w:r>
          </w:p>
        </w:tc>
        <w:tc>
          <w:tcPr>
            <w:tcW w:w="3833" w:type="pct"/>
            <w:vAlign w:val="center"/>
            <w:hideMark/>
          </w:tcPr>
          <w:p w14:paraId="0A08C83A" w14:textId="77777777" w:rsidR="008871C5" w:rsidRPr="005D20DD" w:rsidRDefault="008871C5" w:rsidP="003666D4">
            <w:pPr>
              <w:pStyle w:val="TableText"/>
            </w:pPr>
            <w:r w:rsidRPr="005D20DD">
              <w:t>The PROFILE_OPERATIONAL</w:t>
            </w:r>
            <w:r>
              <w:t>2</w:t>
            </w:r>
            <w:r w:rsidRPr="005D20DD">
              <w:t xml:space="preserve"> is in Disabled state</w:t>
            </w:r>
            <w:r>
              <w:t>.</w:t>
            </w:r>
          </w:p>
        </w:tc>
      </w:tr>
    </w:tbl>
    <w:p w14:paraId="3509B47D" w14:textId="77777777" w:rsidR="008871C5" w:rsidRPr="00DA400D" w:rsidRDefault="008871C5" w:rsidP="008871C5">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CellMar>
          <w:top w:w="57" w:type="dxa"/>
          <w:bottom w:w="57" w:type="dxa"/>
        </w:tblCellMar>
        <w:tblLook w:val="01E0" w:firstRow="1" w:lastRow="1" w:firstColumn="1" w:lastColumn="1" w:noHBand="0" w:noVBand="0"/>
      </w:tblPr>
      <w:tblGrid>
        <w:gridCol w:w="768"/>
        <w:gridCol w:w="1207"/>
        <w:gridCol w:w="2750"/>
        <w:gridCol w:w="4200"/>
        <w:gridCol w:w="85"/>
      </w:tblGrid>
      <w:tr w:rsidR="008871C5" w:rsidRPr="001F0550" w14:paraId="0D5859DD" w14:textId="77777777" w:rsidTr="003666D4">
        <w:trPr>
          <w:gridAfter w:val="1"/>
          <w:wAfter w:w="47" w:type="pct"/>
          <w:trHeight w:val="314"/>
          <w:jc w:val="center"/>
        </w:trPr>
        <w:tc>
          <w:tcPr>
            <w:tcW w:w="426" w:type="pct"/>
            <w:shd w:val="clear" w:color="auto" w:fill="C00000"/>
            <w:vAlign w:val="center"/>
            <w:hideMark/>
          </w:tcPr>
          <w:p w14:paraId="505DDFD9" w14:textId="77777777" w:rsidR="008871C5" w:rsidRPr="0061518F" w:rsidRDefault="008871C5" w:rsidP="003666D4">
            <w:pPr>
              <w:pStyle w:val="TableHeader"/>
            </w:pPr>
            <w:r w:rsidRPr="001A336D">
              <w:t>Step</w:t>
            </w:r>
          </w:p>
        </w:tc>
        <w:tc>
          <w:tcPr>
            <w:tcW w:w="670" w:type="pct"/>
            <w:shd w:val="clear" w:color="auto" w:fill="C00000"/>
            <w:vAlign w:val="center"/>
            <w:hideMark/>
          </w:tcPr>
          <w:p w14:paraId="3C6169C4" w14:textId="77777777" w:rsidR="008871C5" w:rsidRPr="00065A81" w:rsidRDefault="008871C5" w:rsidP="003666D4">
            <w:pPr>
              <w:pStyle w:val="TableHeader"/>
            </w:pPr>
            <w:r w:rsidRPr="00065A81">
              <w:t>Direction</w:t>
            </w:r>
          </w:p>
        </w:tc>
        <w:tc>
          <w:tcPr>
            <w:tcW w:w="1526" w:type="pct"/>
            <w:shd w:val="clear" w:color="auto" w:fill="C00000"/>
            <w:vAlign w:val="center"/>
            <w:hideMark/>
          </w:tcPr>
          <w:p w14:paraId="00234731" w14:textId="77777777" w:rsidR="008871C5" w:rsidRPr="00452227" w:rsidRDefault="008871C5" w:rsidP="003666D4">
            <w:pPr>
              <w:pStyle w:val="TableHeader"/>
            </w:pPr>
            <w:r w:rsidRPr="00263515">
              <w:t>Sequence / Description</w:t>
            </w:r>
          </w:p>
        </w:tc>
        <w:tc>
          <w:tcPr>
            <w:tcW w:w="2331" w:type="pct"/>
            <w:shd w:val="clear" w:color="auto" w:fill="C00000"/>
            <w:vAlign w:val="center"/>
            <w:hideMark/>
          </w:tcPr>
          <w:p w14:paraId="646EE51C" w14:textId="77777777" w:rsidR="008871C5" w:rsidRPr="007E5B2A" w:rsidRDefault="008871C5" w:rsidP="003666D4">
            <w:pPr>
              <w:pStyle w:val="TableHeader"/>
            </w:pPr>
            <w:r w:rsidRPr="007E5B2A">
              <w:t>Expected result</w:t>
            </w:r>
          </w:p>
        </w:tc>
      </w:tr>
      <w:tr w:rsidR="008871C5" w:rsidRPr="00BC5D27" w14:paraId="1A50CA9D" w14:textId="77777777" w:rsidTr="003666D4">
        <w:trPr>
          <w:gridAfter w:val="1"/>
          <w:wAfter w:w="47" w:type="pct"/>
          <w:trHeight w:val="314"/>
          <w:jc w:val="center"/>
        </w:trPr>
        <w:tc>
          <w:tcPr>
            <w:tcW w:w="426" w:type="pct"/>
            <w:shd w:val="clear" w:color="auto" w:fill="auto"/>
            <w:vAlign w:val="center"/>
          </w:tcPr>
          <w:p w14:paraId="117C2A5C" w14:textId="77777777" w:rsidR="008871C5" w:rsidRPr="00DA400D" w:rsidRDefault="008871C5" w:rsidP="003666D4">
            <w:pPr>
              <w:pStyle w:val="TableContentLeft"/>
            </w:pPr>
            <w:r w:rsidRPr="00DA400D">
              <w:t>1</w:t>
            </w:r>
          </w:p>
        </w:tc>
        <w:tc>
          <w:tcPr>
            <w:tcW w:w="670" w:type="pct"/>
            <w:shd w:val="clear" w:color="auto" w:fill="auto"/>
            <w:vAlign w:val="center"/>
          </w:tcPr>
          <w:p w14:paraId="6371D24D" w14:textId="77777777" w:rsidR="008871C5" w:rsidRPr="00DA400D" w:rsidRDefault="008871C5" w:rsidP="003666D4">
            <w:pPr>
              <w:pStyle w:val="TableContentLeft"/>
            </w:pPr>
            <w:r w:rsidRPr="00DA400D">
              <w:t>S_EndUser → LPAd</w:t>
            </w:r>
          </w:p>
        </w:tc>
        <w:tc>
          <w:tcPr>
            <w:tcW w:w="1526" w:type="pct"/>
            <w:shd w:val="clear" w:color="auto" w:fill="auto"/>
            <w:vAlign w:val="center"/>
          </w:tcPr>
          <w:p w14:paraId="209DCDBC" w14:textId="77777777" w:rsidR="008871C5" w:rsidRPr="00DA400D" w:rsidRDefault="008871C5" w:rsidP="003666D4">
            <w:pPr>
              <w:pStyle w:val="TableContentLeft"/>
            </w:pPr>
            <w:r w:rsidRPr="00DA400D">
              <w:t>Initiate the Enable Profile operation for PROFILE_OPERATIONAL</w:t>
            </w:r>
            <w:r>
              <w:t>1</w:t>
            </w:r>
          </w:p>
        </w:tc>
        <w:tc>
          <w:tcPr>
            <w:tcW w:w="2331" w:type="pct"/>
            <w:shd w:val="clear" w:color="auto" w:fill="auto"/>
            <w:vAlign w:val="center"/>
          </w:tcPr>
          <w:p w14:paraId="60EA5F24" w14:textId="77777777" w:rsidR="008871C5" w:rsidRPr="00DA400D" w:rsidRDefault="008871C5" w:rsidP="003666D4">
            <w:pPr>
              <w:pStyle w:val="TableContentLeft"/>
            </w:pPr>
            <w:r w:rsidRPr="00DA400D">
              <w:t>PROFILE_OPERATIONAL</w:t>
            </w:r>
            <w:r>
              <w:t>1</w:t>
            </w:r>
            <w:r w:rsidRPr="00DA400D">
              <w:t xml:space="preserve"> is enabled</w:t>
            </w:r>
          </w:p>
        </w:tc>
      </w:tr>
      <w:tr w:rsidR="008871C5" w:rsidRPr="00BC5D27" w14:paraId="4F9860B6" w14:textId="77777777" w:rsidTr="003666D4">
        <w:trPr>
          <w:gridAfter w:val="1"/>
          <w:wAfter w:w="47" w:type="pct"/>
          <w:trHeight w:val="314"/>
          <w:jc w:val="center"/>
        </w:trPr>
        <w:tc>
          <w:tcPr>
            <w:tcW w:w="426" w:type="pct"/>
            <w:shd w:val="clear" w:color="auto" w:fill="auto"/>
            <w:vAlign w:val="center"/>
          </w:tcPr>
          <w:p w14:paraId="2879970B" w14:textId="77777777" w:rsidR="008871C5" w:rsidRPr="00DA400D" w:rsidRDefault="008871C5" w:rsidP="003666D4">
            <w:pPr>
              <w:pStyle w:val="TableContentLeft"/>
            </w:pPr>
            <w:r>
              <w:t>2</w:t>
            </w:r>
          </w:p>
        </w:tc>
        <w:tc>
          <w:tcPr>
            <w:tcW w:w="670" w:type="pct"/>
            <w:shd w:val="clear" w:color="auto" w:fill="auto"/>
            <w:vAlign w:val="center"/>
          </w:tcPr>
          <w:p w14:paraId="5BA448B3" w14:textId="77777777" w:rsidR="008871C5" w:rsidRPr="00DA400D" w:rsidRDefault="008871C5" w:rsidP="003666D4">
            <w:pPr>
              <w:pStyle w:val="TableContentLeft"/>
            </w:pPr>
            <w:r w:rsidRPr="00DA400D">
              <w:t>S_EndUser → LPAd</w:t>
            </w:r>
          </w:p>
        </w:tc>
        <w:tc>
          <w:tcPr>
            <w:tcW w:w="1526" w:type="pct"/>
            <w:shd w:val="clear" w:color="auto" w:fill="auto"/>
            <w:vAlign w:val="center"/>
          </w:tcPr>
          <w:p w14:paraId="4885F4B6" w14:textId="77777777" w:rsidR="008871C5" w:rsidRPr="00DA400D" w:rsidRDefault="008871C5" w:rsidP="003666D4">
            <w:pPr>
              <w:pStyle w:val="TableContentLeft"/>
            </w:pPr>
            <w:r w:rsidRPr="00DA400D">
              <w:t>Initiate the Enable Profile operation for PROFILE_OPERATIONAL</w:t>
            </w:r>
            <w:r>
              <w:t>2</w:t>
            </w:r>
          </w:p>
        </w:tc>
        <w:tc>
          <w:tcPr>
            <w:tcW w:w="2331" w:type="pct"/>
            <w:shd w:val="clear" w:color="auto" w:fill="auto"/>
            <w:vAlign w:val="center"/>
          </w:tcPr>
          <w:p w14:paraId="5609C35B" w14:textId="77777777" w:rsidR="008871C5" w:rsidRPr="00DA400D" w:rsidRDefault="008871C5" w:rsidP="003666D4">
            <w:pPr>
              <w:pStyle w:val="TableContentLeft"/>
            </w:pPr>
            <w:r w:rsidRPr="00DA400D">
              <w:t>PROFILE_OPERATIONAL</w:t>
            </w:r>
            <w:r>
              <w:t>2</w:t>
            </w:r>
            <w:r w:rsidRPr="00DA400D">
              <w:t xml:space="preserve"> is enabled</w:t>
            </w:r>
          </w:p>
        </w:tc>
      </w:tr>
      <w:tr w:rsidR="008871C5" w:rsidRPr="004B0257" w14:paraId="4FCB8B20" w14:textId="77777777" w:rsidTr="003666D4">
        <w:trPr>
          <w:gridAfter w:val="1"/>
          <w:wAfter w:w="48" w:type="pct"/>
          <w:trHeight w:val="314"/>
          <w:jc w:val="center"/>
        </w:trPr>
        <w:tc>
          <w:tcPr>
            <w:tcW w:w="426" w:type="pct"/>
            <w:shd w:val="clear" w:color="auto" w:fill="auto"/>
            <w:vAlign w:val="center"/>
          </w:tcPr>
          <w:p w14:paraId="23C2FA1D" w14:textId="77777777" w:rsidR="008871C5" w:rsidRPr="00DA400D" w:rsidRDefault="008871C5" w:rsidP="003666D4">
            <w:pPr>
              <w:pStyle w:val="TableContentLeft"/>
            </w:pPr>
            <w:r>
              <w:t>3</w:t>
            </w:r>
          </w:p>
        </w:tc>
        <w:tc>
          <w:tcPr>
            <w:tcW w:w="670" w:type="pct"/>
            <w:shd w:val="clear" w:color="auto" w:fill="auto"/>
            <w:vAlign w:val="center"/>
          </w:tcPr>
          <w:p w14:paraId="0A01F5C4" w14:textId="77777777" w:rsidR="008871C5" w:rsidRPr="00DA400D" w:rsidRDefault="008871C5" w:rsidP="003666D4">
            <w:pPr>
              <w:pStyle w:val="TableContentLeft"/>
            </w:pPr>
            <w:r w:rsidRPr="00DA400D">
              <w:t>LPAd → S_SM-DP+</w:t>
            </w:r>
          </w:p>
        </w:tc>
        <w:tc>
          <w:tcPr>
            <w:tcW w:w="1526" w:type="pct"/>
            <w:shd w:val="clear" w:color="auto" w:fill="auto"/>
            <w:vAlign w:val="center"/>
          </w:tcPr>
          <w:p w14:paraId="083E21C5" w14:textId="77777777" w:rsidR="008871C5" w:rsidRPr="00DA400D" w:rsidRDefault="008871C5" w:rsidP="003666D4">
            <w:pPr>
              <w:pStyle w:val="TableContentLeft"/>
            </w:pPr>
            <w:r w:rsidRPr="00DA400D">
              <w:t>Send the Enable Notification containing #ICCID_OP_PROF</w:t>
            </w:r>
            <w:r>
              <w:t>1</w:t>
            </w:r>
          </w:p>
        </w:tc>
        <w:tc>
          <w:tcPr>
            <w:tcW w:w="2331" w:type="pct"/>
            <w:shd w:val="clear" w:color="auto" w:fill="auto"/>
            <w:vAlign w:val="center"/>
          </w:tcPr>
          <w:p w14:paraId="52A23392" w14:textId="77777777" w:rsidR="008871C5" w:rsidRPr="00DA400D" w:rsidRDefault="008871C5" w:rsidP="003666D4">
            <w:pPr>
              <w:pStyle w:val="TableContentLeft"/>
            </w:pPr>
            <w:r w:rsidRPr="00DA400D">
              <w:t>The Enable Notification MTD_HANDLE_NOTIF(#PENDING_NOTIF_EN</w:t>
            </w:r>
            <w:r>
              <w:t>1</w:t>
            </w:r>
            <w:r w:rsidRPr="00DA400D">
              <w:t>) is received by the S_SM-DP+ within the timeout #IUT_LPAd_NOTIFICATION_TIMEOUT</w:t>
            </w:r>
          </w:p>
          <w:p w14:paraId="33A139F0" w14:textId="77777777" w:rsidR="008871C5" w:rsidRPr="00DA400D" w:rsidRDefault="008871C5" w:rsidP="003666D4">
            <w:pPr>
              <w:pStyle w:val="TableContentLeft"/>
            </w:pPr>
            <w:r w:rsidRPr="00DA400D">
              <w:lastRenderedPageBreak/>
              <w:t>Verify the euiccNotificationSignature &lt;TBS_EUICC_NOTIF_SIG&gt; using the #PK_EUICC_</w:t>
            </w:r>
            <w:r>
              <w:t>SIG</w:t>
            </w:r>
          </w:p>
          <w:p w14:paraId="4B38741E" w14:textId="77777777" w:rsidR="008871C5" w:rsidRPr="00DA400D" w:rsidRDefault="008871C5" w:rsidP="003666D4">
            <w:pPr>
              <w:pStyle w:val="TableContentLeft"/>
            </w:pPr>
            <w:r w:rsidRPr="00DA400D">
              <w:t>S_SM-DP+ SHALL return #R_HTTP_204_OK</w:t>
            </w:r>
          </w:p>
        </w:tc>
      </w:tr>
      <w:tr w:rsidR="008871C5" w:rsidRPr="004B0257" w14:paraId="20616D26" w14:textId="77777777" w:rsidTr="003666D4">
        <w:trPr>
          <w:gridAfter w:val="1"/>
          <w:wAfter w:w="47" w:type="pct"/>
          <w:trHeight w:val="314"/>
          <w:jc w:val="center"/>
        </w:trPr>
        <w:tc>
          <w:tcPr>
            <w:tcW w:w="426" w:type="pct"/>
            <w:shd w:val="clear" w:color="auto" w:fill="auto"/>
            <w:vAlign w:val="center"/>
          </w:tcPr>
          <w:p w14:paraId="4EA51780" w14:textId="77777777" w:rsidR="008871C5" w:rsidRPr="00DA400D" w:rsidRDefault="008871C5" w:rsidP="003666D4">
            <w:pPr>
              <w:pStyle w:val="TableContentLeft"/>
            </w:pPr>
            <w:r>
              <w:lastRenderedPageBreak/>
              <w:t>4</w:t>
            </w:r>
          </w:p>
        </w:tc>
        <w:tc>
          <w:tcPr>
            <w:tcW w:w="670" w:type="pct"/>
            <w:shd w:val="clear" w:color="auto" w:fill="auto"/>
            <w:vAlign w:val="center"/>
          </w:tcPr>
          <w:p w14:paraId="2E837147" w14:textId="77777777" w:rsidR="008871C5" w:rsidRPr="00DA400D" w:rsidRDefault="008871C5" w:rsidP="003666D4">
            <w:pPr>
              <w:pStyle w:val="TableContentLeft"/>
            </w:pPr>
            <w:r w:rsidRPr="00DA400D">
              <w:t>LPAd → S_SM-DP+</w:t>
            </w:r>
          </w:p>
        </w:tc>
        <w:tc>
          <w:tcPr>
            <w:tcW w:w="1526" w:type="pct"/>
            <w:shd w:val="clear" w:color="auto" w:fill="auto"/>
            <w:vAlign w:val="center"/>
          </w:tcPr>
          <w:p w14:paraId="039D7A3A" w14:textId="77777777" w:rsidR="008871C5" w:rsidRPr="00DA400D" w:rsidRDefault="008871C5" w:rsidP="003666D4">
            <w:pPr>
              <w:pStyle w:val="TableContentLeft"/>
            </w:pPr>
            <w:r w:rsidRPr="00DA400D">
              <w:t>Send the Enable Notification containing #ICCID_OP_PROF</w:t>
            </w:r>
            <w:r>
              <w:t>2</w:t>
            </w:r>
          </w:p>
        </w:tc>
        <w:tc>
          <w:tcPr>
            <w:tcW w:w="2331" w:type="pct"/>
            <w:shd w:val="clear" w:color="auto" w:fill="auto"/>
            <w:vAlign w:val="center"/>
          </w:tcPr>
          <w:p w14:paraId="4B66B6D8" w14:textId="77777777" w:rsidR="008871C5" w:rsidRPr="00DA400D" w:rsidRDefault="008871C5" w:rsidP="003666D4">
            <w:pPr>
              <w:pStyle w:val="TableContentLeft"/>
            </w:pPr>
            <w:r w:rsidRPr="00DA400D">
              <w:t>The Enable Notification MTD_HANDLE_NOTIF(#PENDING_NOTIF_EN</w:t>
            </w:r>
            <w:r>
              <w:t>2</w:t>
            </w:r>
            <w:r w:rsidRPr="00DA400D">
              <w:t>) is received by the S_SM-DP+ within the timeout #IUT_LPAd_NOTIFICATION_TIMEOUT</w:t>
            </w:r>
          </w:p>
          <w:p w14:paraId="3E816A04" w14:textId="77777777" w:rsidR="008871C5" w:rsidRPr="00DA400D" w:rsidRDefault="008871C5" w:rsidP="003666D4">
            <w:pPr>
              <w:pStyle w:val="TableContentLeft"/>
            </w:pPr>
            <w:r w:rsidRPr="00DA400D">
              <w:t>Verify the euiccNotificationSignature &lt;TBS_EUICC_NOTIF_SIG&gt; using the #PK_EUICC_</w:t>
            </w:r>
            <w:r>
              <w:t>SIG</w:t>
            </w:r>
          </w:p>
          <w:p w14:paraId="05CCE45D" w14:textId="77777777" w:rsidR="008871C5" w:rsidRPr="00DA400D" w:rsidRDefault="008871C5" w:rsidP="003666D4">
            <w:pPr>
              <w:pStyle w:val="TableContentLeft"/>
            </w:pPr>
            <w:r w:rsidRPr="00DA400D">
              <w:t>S_SM-DP+ SHALL return #R_HTTP_204_OK</w:t>
            </w:r>
          </w:p>
        </w:tc>
      </w:tr>
      <w:tr w:rsidR="008871C5" w:rsidRPr="00DA400D" w14:paraId="4FC949A9" w14:textId="77777777" w:rsidTr="003666D4">
        <w:trPr>
          <w:gridAfter w:val="1"/>
          <w:wAfter w:w="47" w:type="pct"/>
          <w:trHeight w:val="314"/>
          <w:jc w:val="center"/>
        </w:trPr>
        <w:tc>
          <w:tcPr>
            <w:tcW w:w="426" w:type="pct"/>
            <w:shd w:val="clear" w:color="auto" w:fill="auto"/>
            <w:vAlign w:val="center"/>
          </w:tcPr>
          <w:p w14:paraId="54A50878" w14:textId="77777777" w:rsidR="008871C5" w:rsidRPr="00DA400D" w:rsidRDefault="008871C5" w:rsidP="003666D4">
            <w:pPr>
              <w:pStyle w:val="TableContentLeft"/>
            </w:pPr>
            <w:r>
              <w:t>5</w:t>
            </w:r>
          </w:p>
        </w:tc>
        <w:tc>
          <w:tcPr>
            <w:tcW w:w="670" w:type="pct"/>
            <w:shd w:val="clear" w:color="auto" w:fill="auto"/>
            <w:vAlign w:val="center"/>
          </w:tcPr>
          <w:p w14:paraId="5A42D03D" w14:textId="77777777" w:rsidR="008871C5" w:rsidRPr="00DA400D" w:rsidRDefault="008871C5" w:rsidP="003666D4">
            <w:pPr>
              <w:pStyle w:val="TableContentLeft"/>
            </w:pPr>
            <w:r w:rsidRPr="00DA400D">
              <w:t>S_EndUser → LPAd</w:t>
            </w:r>
          </w:p>
        </w:tc>
        <w:tc>
          <w:tcPr>
            <w:tcW w:w="1526" w:type="pct"/>
            <w:shd w:val="clear" w:color="auto" w:fill="auto"/>
            <w:vAlign w:val="center"/>
          </w:tcPr>
          <w:p w14:paraId="503B9C89" w14:textId="77777777" w:rsidR="008871C5" w:rsidRPr="00DA400D" w:rsidRDefault="008871C5" w:rsidP="003666D4">
            <w:pPr>
              <w:pStyle w:val="TableContentLeft"/>
            </w:pPr>
            <w:r w:rsidRPr="00DA400D">
              <w:t>Request List Profiles</w:t>
            </w:r>
          </w:p>
        </w:tc>
        <w:tc>
          <w:tcPr>
            <w:tcW w:w="2331" w:type="pct"/>
            <w:shd w:val="clear" w:color="auto" w:fill="auto"/>
            <w:vAlign w:val="center"/>
          </w:tcPr>
          <w:p w14:paraId="19F10E96" w14:textId="77777777" w:rsidR="008871C5" w:rsidRPr="00DA400D" w:rsidRDefault="008871C5" w:rsidP="003666D4">
            <w:pPr>
              <w:pStyle w:val="TableContentLeft"/>
            </w:pPr>
            <w:r w:rsidRPr="00DA400D">
              <w:t>PROFILE_OPERATIONAL</w:t>
            </w:r>
            <w:r>
              <w:t xml:space="preserve">1 and </w:t>
            </w:r>
            <w:r w:rsidRPr="00DA400D">
              <w:t>PROFILE_OPERATIONAL</w:t>
            </w:r>
            <w:r>
              <w:t>2 are</w:t>
            </w:r>
            <w:r w:rsidRPr="00DA400D">
              <w:t xml:space="preserve"> shown in Enabled state.</w:t>
            </w:r>
          </w:p>
        </w:tc>
      </w:tr>
      <w:tr w:rsidR="008871C5" w:rsidRPr="00DA400D" w14:paraId="42451EEE" w14:textId="77777777" w:rsidTr="003666D4">
        <w:tblPrEx>
          <w:tblCellMar>
            <w:left w:w="85" w:type="dxa"/>
            <w:right w:w="85" w:type="dxa"/>
          </w:tblCellMar>
        </w:tblPrEx>
        <w:trPr>
          <w:trHeight w:val="314"/>
          <w:jc w:val="center"/>
        </w:trPr>
        <w:tc>
          <w:tcPr>
            <w:tcW w:w="5000" w:type="pct"/>
            <w:gridSpan w:val="5"/>
            <w:shd w:val="clear" w:color="auto" w:fill="auto"/>
            <w:vAlign w:val="center"/>
          </w:tcPr>
          <w:p w14:paraId="781BC8EF" w14:textId="77777777" w:rsidR="008871C5" w:rsidRPr="0048408B" w:rsidRDefault="008871C5" w:rsidP="003666D4">
            <w:pPr>
              <w:pStyle w:val="TableIndentedText"/>
              <w:rPr>
                <w:lang w:val="en-US"/>
              </w:rPr>
            </w:pPr>
            <w:r>
              <w:rPr>
                <w:lang w:val="en-US"/>
              </w:rPr>
              <w:t>NOTE</w:t>
            </w:r>
            <w:r w:rsidRPr="008822E2">
              <w:rPr>
                <w:lang w:val="en-US"/>
              </w:rPr>
              <w:t xml:space="preserve"> 1:</w:t>
            </w:r>
            <w:r w:rsidRPr="008822E2">
              <w:rPr>
                <w:lang w:val="en-US"/>
              </w:rPr>
              <w:tab/>
              <w:t xml:space="preserve">The Notifications (steps </w:t>
            </w:r>
            <w:r>
              <w:rPr>
                <w:lang w:val="en-US"/>
              </w:rPr>
              <w:t>3</w:t>
            </w:r>
            <w:r w:rsidRPr="008822E2">
              <w:rPr>
                <w:lang w:val="en-US"/>
              </w:rPr>
              <w:t xml:space="preserve"> and </w:t>
            </w:r>
            <w:r>
              <w:rPr>
                <w:lang w:val="en-US"/>
              </w:rPr>
              <w:t>4</w:t>
            </w:r>
            <w:r w:rsidRPr="008822E2">
              <w:rPr>
                <w:lang w:val="en-US"/>
              </w:rPr>
              <w:t>) MAY be sent sequentially in either order or in parallel.</w:t>
            </w:r>
          </w:p>
          <w:p w14:paraId="5CF87248" w14:textId="77777777" w:rsidR="008871C5" w:rsidRPr="00DA400D" w:rsidRDefault="008871C5" w:rsidP="003666D4">
            <w:pPr>
              <w:pStyle w:val="TableIndentedText"/>
            </w:pPr>
            <w:r>
              <w:t>NOTE 2</w:t>
            </w:r>
            <w:r w:rsidRPr="00DA400D">
              <w:t xml:space="preserve">: </w:t>
            </w:r>
            <w:r w:rsidRPr="00DA400D">
              <w:tab/>
              <w:t xml:space="preserve">The timeout </w:t>
            </w:r>
            <w:r>
              <w:t xml:space="preserve">(steps 3 and 4) </w:t>
            </w:r>
            <w:r w:rsidRPr="00DA400D">
              <w:t xml:space="preserve">SHALL start after the </w:t>
            </w:r>
            <w:r>
              <w:t>initiation of the Enable Profile operation</w:t>
            </w:r>
            <w:r w:rsidRPr="00DA400D">
              <w:t>.</w:t>
            </w:r>
          </w:p>
        </w:tc>
      </w:tr>
    </w:tbl>
    <w:p w14:paraId="33A84C00" w14:textId="77777777" w:rsidR="00702D3E" w:rsidRPr="006E0E0C" w:rsidRDefault="00702D3E" w:rsidP="00E147FB">
      <w:pPr>
        <w:pStyle w:val="NormalParagraph"/>
      </w:pPr>
    </w:p>
    <w:p w14:paraId="6889056E" w14:textId="07AE3337" w:rsidR="00E33202" w:rsidRPr="00E147FB" w:rsidRDefault="00E33202" w:rsidP="00E33202">
      <w:pPr>
        <w:pStyle w:val="Heading3"/>
        <w:numPr>
          <w:ilvl w:val="0"/>
          <w:numId w:val="0"/>
        </w:numPr>
        <w:tabs>
          <w:tab w:val="left" w:pos="851"/>
        </w:tabs>
        <w:ind w:left="851" w:hanging="851"/>
        <w:rPr>
          <w:iCs w:val="0"/>
          <w:lang w:val="fr-FR"/>
        </w:rPr>
      </w:pPr>
      <w:bookmarkStart w:id="1584" w:name="_Toc483841363"/>
      <w:bookmarkStart w:id="1585" w:name="_Toc518049361"/>
      <w:bookmarkStart w:id="1586" w:name="_Toc520956932"/>
      <w:bookmarkStart w:id="1587" w:name="_Toc13661712"/>
      <w:bookmarkStart w:id="1588" w:name="_Toc152344163"/>
      <w:r w:rsidRPr="00E147FB">
        <w:rPr>
          <w:iCs w:val="0"/>
          <w:lang w:val="fr-FR"/>
        </w:rPr>
        <w:t>5.4.6</w:t>
      </w:r>
      <w:r w:rsidRPr="00E147FB">
        <w:rPr>
          <w:iCs w:val="0"/>
          <w:lang w:val="fr-FR"/>
        </w:rPr>
        <w:tab/>
        <w:t>Local Profile Management- Disable Profile</w:t>
      </w:r>
      <w:bookmarkEnd w:id="1584"/>
      <w:bookmarkEnd w:id="1585"/>
      <w:bookmarkEnd w:id="1586"/>
      <w:bookmarkEnd w:id="1587"/>
      <w:bookmarkEnd w:id="1588"/>
    </w:p>
    <w:p w14:paraId="6BA24A3D" w14:textId="77777777" w:rsidR="00E33202" w:rsidRPr="00E147FB" w:rsidRDefault="00E33202" w:rsidP="00E33202">
      <w:pPr>
        <w:pStyle w:val="Heading4"/>
        <w:numPr>
          <w:ilvl w:val="0"/>
          <w:numId w:val="0"/>
        </w:numPr>
        <w:tabs>
          <w:tab w:val="left" w:pos="1077"/>
        </w:tabs>
        <w:ind w:left="1077" w:hanging="1077"/>
        <w:rPr>
          <w:lang w:val="fr-FR"/>
        </w:rPr>
      </w:pPr>
      <w:r w:rsidRPr="00E147FB">
        <w:rPr>
          <w:lang w:val="fr-FR"/>
        </w:rPr>
        <w:t>5.4.6.1</w:t>
      </w:r>
      <w:r w:rsidRPr="00E147FB">
        <w:rPr>
          <w:lang w:val="fr-FR"/>
        </w:rPr>
        <w:tab/>
        <w:t>Conformance Requirements</w:t>
      </w:r>
    </w:p>
    <w:p w14:paraId="4C06FAF9" w14:textId="77777777" w:rsidR="00E33202" w:rsidRPr="00DA400D" w:rsidRDefault="00E33202" w:rsidP="00E33202">
      <w:pPr>
        <w:pStyle w:val="NormalParagraph"/>
      </w:pPr>
      <w:r w:rsidRPr="004652C1">
        <w:rPr>
          <w:b/>
        </w:rPr>
        <w:t>References</w:t>
      </w:r>
    </w:p>
    <w:p w14:paraId="42D70331" w14:textId="07230F2B" w:rsidR="00E33202" w:rsidRPr="00DA400D" w:rsidRDefault="00E33202" w:rsidP="00E33202">
      <w:pPr>
        <w:pStyle w:val="NormalParagraph"/>
      </w:pPr>
      <w:r w:rsidRPr="00DA400D">
        <w:t>GSMA RSP Technical Specification [2]</w:t>
      </w:r>
      <w:r w:rsidR="00EC0A23">
        <w:t>:</w:t>
      </w:r>
    </w:p>
    <w:p w14:paraId="4078FF65" w14:textId="77777777" w:rsidR="00EC0A23" w:rsidRDefault="00EC0A23" w:rsidP="00EC0A23">
      <w:pPr>
        <w:pStyle w:val="ListBullet1"/>
      </w:pPr>
      <w:r>
        <w:t>Section 3.2, 3.2.2, 3.2.4</w:t>
      </w:r>
    </w:p>
    <w:p w14:paraId="7CEAAFA3" w14:textId="77777777" w:rsidR="00EC0A23" w:rsidRDefault="00EC0A23" w:rsidP="00EC0A23">
      <w:pPr>
        <w:pStyle w:val="ListBullet1"/>
      </w:pPr>
      <w:r>
        <w:t>Section 3.5</w:t>
      </w:r>
    </w:p>
    <w:p w14:paraId="62A842B1" w14:textId="77777777" w:rsidR="00E33202" w:rsidRPr="00DA400D" w:rsidRDefault="00E33202" w:rsidP="00E33202">
      <w:pPr>
        <w:pStyle w:val="Heading4"/>
        <w:numPr>
          <w:ilvl w:val="0"/>
          <w:numId w:val="0"/>
        </w:numPr>
        <w:tabs>
          <w:tab w:val="left" w:pos="1077"/>
        </w:tabs>
        <w:ind w:left="1077" w:hanging="1077"/>
      </w:pPr>
      <w:r w:rsidRPr="00DA400D">
        <w:t>5.4.6.2</w:t>
      </w:r>
      <w:r w:rsidRPr="00DA400D">
        <w:tab/>
        <w:t>Test Cases</w:t>
      </w:r>
    </w:p>
    <w:p w14:paraId="6C1362C1" w14:textId="77777777" w:rsidR="00E33202" w:rsidRPr="008F1B4C" w:rsidRDefault="00E33202" w:rsidP="00E33202">
      <w:pPr>
        <w:pStyle w:val="Heading5"/>
        <w:numPr>
          <w:ilvl w:val="0"/>
          <w:numId w:val="0"/>
        </w:numPr>
        <w:ind w:left="1304" w:hanging="1304"/>
        <w:rPr>
          <w:rStyle w:val="PlaceholderText"/>
        </w:rPr>
      </w:pPr>
      <w:r w:rsidRPr="008F1B4C">
        <w:rPr>
          <w:rStyle w:val="PlaceholderText"/>
        </w:rPr>
        <w:t>5.4.6.2.1</w:t>
      </w:r>
      <w:r w:rsidRPr="008F1B4C">
        <w:rPr>
          <w:rStyle w:val="PlaceholderText"/>
        </w:rPr>
        <w:tab/>
        <w:t>TC_LPAd_DisableProfile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3"/>
        <w:gridCol w:w="6597"/>
      </w:tblGrid>
      <w:tr w:rsidR="00E33202" w:rsidRPr="00DA400D" w14:paraId="791078A3" w14:textId="77777777" w:rsidTr="00C44AFD">
        <w:trPr>
          <w:jc w:val="center"/>
        </w:trPr>
        <w:tc>
          <w:tcPr>
            <w:tcW w:w="5000" w:type="pct"/>
            <w:gridSpan w:val="2"/>
            <w:shd w:val="clear" w:color="auto" w:fill="BFBFBF" w:themeFill="background1" w:themeFillShade="BF"/>
            <w:vAlign w:val="center"/>
            <w:hideMark/>
          </w:tcPr>
          <w:p w14:paraId="3EC079E1" w14:textId="77777777" w:rsidR="00E33202" w:rsidRPr="00DA400D" w:rsidRDefault="00E33202" w:rsidP="00C44AFD">
            <w:pPr>
              <w:pStyle w:val="TableHeaderGray"/>
              <w:rPr>
                <w:rStyle w:val="PlaceholderText"/>
                <w:rFonts w:eastAsia="SimSun"/>
                <w:lang w:val="en-GB"/>
              </w:rPr>
            </w:pPr>
            <w:r w:rsidRPr="00DA400D">
              <w:rPr>
                <w:lang w:val="en-GB"/>
              </w:rPr>
              <w:t>General Initial Conditions</w:t>
            </w:r>
          </w:p>
        </w:tc>
      </w:tr>
      <w:tr w:rsidR="00E33202" w:rsidRPr="00DA400D" w14:paraId="132D36C7" w14:textId="77777777" w:rsidTr="00C44AFD">
        <w:trPr>
          <w:jc w:val="center"/>
        </w:trPr>
        <w:tc>
          <w:tcPr>
            <w:tcW w:w="1339" w:type="pct"/>
            <w:shd w:val="clear" w:color="auto" w:fill="BFBFBF" w:themeFill="background1" w:themeFillShade="BF"/>
            <w:vAlign w:val="center"/>
            <w:hideMark/>
          </w:tcPr>
          <w:p w14:paraId="07F1057F" w14:textId="77777777" w:rsidR="00E33202" w:rsidRPr="00DA400D" w:rsidRDefault="00E33202" w:rsidP="00C44AFD">
            <w:pPr>
              <w:pStyle w:val="TableHeaderGray"/>
              <w:rPr>
                <w:lang w:val="en-GB"/>
              </w:rPr>
            </w:pPr>
            <w:r w:rsidRPr="00DA400D">
              <w:rPr>
                <w:lang w:val="en-GB"/>
              </w:rPr>
              <w:t>Entity</w:t>
            </w:r>
          </w:p>
        </w:tc>
        <w:tc>
          <w:tcPr>
            <w:tcW w:w="3661" w:type="pct"/>
            <w:shd w:val="clear" w:color="auto" w:fill="BFBFBF" w:themeFill="background1" w:themeFillShade="BF"/>
            <w:vAlign w:val="center"/>
            <w:hideMark/>
          </w:tcPr>
          <w:p w14:paraId="446C8B6A" w14:textId="77777777" w:rsidR="00E33202" w:rsidRPr="00DA400D" w:rsidRDefault="00E33202" w:rsidP="00C44AFD">
            <w:pPr>
              <w:pStyle w:val="TableHeaderGray"/>
              <w:rPr>
                <w:rStyle w:val="PlaceholderText"/>
                <w:rFonts w:eastAsia="SimSun"/>
                <w:lang w:val="en-GB"/>
              </w:rPr>
            </w:pPr>
            <w:r w:rsidRPr="00DA400D">
              <w:rPr>
                <w:lang w:val="en-GB"/>
              </w:rPr>
              <w:t>Description of the general initial condition</w:t>
            </w:r>
          </w:p>
        </w:tc>
      </w:tr>
      <w:tr w:rsidR="00E33202" w:rsidRPr="00DA400D" w14:paraId="5998CFF8" w14:textId="77777777" w:rsidTr="00C44AFD">
        <w:trPr>
          <w:jc w:val="center"/>
        </w:trPr>
        <w:tc>
          <w:tcPr>
            <w:tcW w:w="1339" w:type="pct"/>
            <w:vAlign w:val="center"/>
            <w:hideMark/>
          </w:tcPr>
          <w:p w14:paraId="489B3EE4" w14:textId="77777777" w:rsidR="00E33202" w:rsidRPr="002C01B0" w:rsidRDefault="00E33202" w:rsidP="00C44AFD">
            <w:pPr>
              <w:pStyle w:val="TableText"/>
            </w:pPr>
            <w:r w:rsidRPr="005D20DD">
              <w:t>Device</w:t>
            </w:r>
          </w:p>
        </w:tc>
        <w:tc>
          <w:tcPr>
            <w:tcW w:w="3661" w:type="pct"/>
            <w:vAlign w:val="center"/>
            <w:hideMark/>
          </w:tcPr>
          <w:p w14:paraId="06C89F6D" w14:textId="77777777" w:rsidR="00E33202" w:rsidRPr="005D20DD" w:rsidRDefault="00E33202" w:rsidP="00C44AFD">
            <w:pPr>
              <w:pStyle w:val="TableText"/>
            </w:pPr>
            <w:r w:rsidRPr="005D20DD">
              <w:t>The protection of access to the LUI is disabled</w:t>
            </w:r>
            <w:r>
              <w:t>.</w:t>
            </w:r>
          </w:p>
        </w:tc>
      </w:tr>
    </w:tbl>
    <w:p w14:paraId="566F3FD9" w14:textId="77777777" w:rsidR="00E33202" w:rsidRPr="00DA400D" w:rsidRDefault="00E33202" w:rsidP="00E33202">
      <w:pPr>
        <w:pStyle w:val="Heading6no"/>
      </w:pPr>
      <w:r w:rsidRPr="00DA400D">
        <w:t>Test Sequence #01 Nominal: Disable an Enabled Profile</w:t>
      </w:r>
    </w:p>
    <w:tbl>
      <w:tblPr>
        <w:tblW w:w="5001"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05"/>
        <w:gridCol w:w="6915"/>
      </w:tblGrid>
      <w:tr w:rsidR="00E33202" w:rsidRPr="00DA400D" w14:paraId="6CBA4E65"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4F1511C"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833" w:type="pct"/>
            <w:tcBorders>
              <w:top w:val="nil"/>
              <w:left w:val="single" w:sz="6" w:space="0" w:color="auto"/>
              <w:bottom w:val="single" w:sz="6" w:space="0" w:color="auto"/>
              <w:right w:val="nil"/>
            </w:tcBorders>
            <w:shd w:val="clear" w:color="auto" w:fill="auto"/>
            <w:vAlign w:val="center"/>
          </w:tcPr>
          <w:p w14:paraId="38C15A84" w14:textId="77777777" w:rsidR="00E33202" w:rsidRPr="00DA400D" w:rsidRDefault="00E33202" w:rsidP="00C44AFD">
            <w:pPr>
              <w:pStyle w:val="TableHeaderGray"/>
              <w:rPr>
                <w:rFonts w:eastAsia="SimSun"/>
                <w:lang w:val="en-GB"/>
              </w:rPr>
            </w:pPr>
          </w:p>
        </w:tc>
      </w:tr>
      <w:tr w:rsidR="00E33202" w:rsidRPr="00DA400D" w14:paraId="2E27A7B5"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25E6DBB"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83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BA46E49" w14:textId="77777777" w:rsidR="00E33202" w:rsidRPr="00DA400D" w:rsidRDefault="00E33202" w:rsidP="00C44AFD">
            <w:pPr>
              <w:pStyle w:val="TableHeaderGray"/>
              <w:rPr>
                <w:rFonts w:eastAsia="SimSun"/>
                <w:lang w:val="en-GB"/>
              </w:rPr>
            </w:pPr>
            <w:r w:rsidRPr="00DA400D">
              <w:rPr>
                <w:lang w:val="en-GB"/>
              </w:rPr>
              <w:t>Description of the initial condition</w:t>
            </w:r>
          </w:p>
        </w:tc>
      </w:tr>
      <w:tr w:rsidR="00E33202" w:rsidRPr="00DA400D" w14:paraId="69FCCAAF"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tcPr>
          <w:p w14:paraId="4259A5A4" w14:textId="77777777" w:rsidR="00E33202" w:rsidRPr="00DA400D" w:rsidRDefault="00E33202" w:rsidP="00C44AFD">
            <w:pPr>
              <w:pStyle w:val="TableText"/>
            </w:pPr>
            <w:r w:rsidRPr="00DA400D">
              <w:t>eUICC</w:t>
            </w:r>
          </w:p>
        </w:tc>
        <w:tc>
          <w:tcPr>
            <w:tcW w:w="3833" w:type="pct"/>
            <w:tcBorders>
              <w:top w:val="single" w:sz="6" w:space="0" w:color="auto"/>
              <w:left w:val="single" w:sz="6" w:space="0" w:color="auto"/>
              <w:bottom w:val="single" w:sz="6" w:space="0" w:color="auto"/>
              <w:right w:val="single" w:sz="6" w:space="0" w:color="auto"/>
            </w:tcBorders>
          </w:tcPr>
          <w:p w14:paraId="04346B16" w14:textId="77777777" w:rsidR="00E33202" w:rsidRPr="00DA400D" w:rsidRDefault="00E33202" w:rsidP="00C44AFD">
            <w:pPr>
              <w:pStyle w:val="TableText"/>
            </w:pPr>
            <w:r w:rsidRPr="00DA400D">
              <w:t>The PROFILE_OPERATIONAL1 is installed on the eUICC</w:t>
            </w:r>
            <w:r>
              <w:t>.</w:t>
            </w:r>
          </w:p>
        </w:tc>
      </w:tr>
      <w:tr w:rsidR="00E33202" w:rsidRPr="00DA400D" w14:paraId="0C209E6B"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vAlign w:val="center"/>
          </w:tcPr>
          <w:p w14:paraId="21F89569" w14:textId="77777777" w:rsidR="00E33202" w:rsidRPr="00DA400D" w:rsidRDefault="00E33202" w:rsidP="00C44AFD">
            <w:pPr>
              <w:pStyle w:val="TableText"/>
            </w:pPr>
            <w:r w:rsidRPr="00DA400D">
              <w:t>eUICC</w:t>
            </w:r>
          </w:p>
        </w:tc>
        <w:tc>
          <w:tcPr>
            <w:tcW w:w="3833" w:type="pct"/>
            <w:tcBorders>
              <w:top w:val="single" w:sz="6" w:space="0" w:color="auto"/>
              <w:left w:val="single" w:sz="6" w:space="0" w:color="auto"/>
              <w:bottom w:val="single" w:sz="6" w:space="0" w:color="auto"/>
              <w:right w:val="single" w:sz="6" w:space="0" w:color="auto"/>
            </w:tcBorders>
            <w:vAlign w:val="center"/>
          </w:tcPr>
          <w:p w14:paraId="58889DF5" w14:textId="77777777" w:rsidR="00E33202" w:rsidRPr="00DA400D" w:rsidRDefault="00E33202" w:rsidP="00C44AFD">
            <w:pPr>
              <w:pStyle w:val="TableText"/>
            </w:pPr>
            <w:r w:rsidRPr="00DA400D">
              <w:t>The PROFILE_OPERATIONAL1 is in Enabled state</w:t>
            </w:r>
            <w:r>
              <w:t>.</w:t>
            </w:r>
          </w:p>
        </w:tc>
      </w:tr>
      <w:tr w:rsidR="00E33202" w:rsidRPr="00DA400D" w14:paraId="41381930" w14:textId="77777777" w:rsidTr="00C44AFD">
        <w:trPr>
          <w:jc w:val="center"/>
        </w:trPr>
        <w:tc>
          <w:tcPr>
            <w:tcW w:w="1167" w:type="pct"/>
            <w:tcBorders>
              <w:top w:val="single" w:sz="6" w:space="0" w:color="auto"/>
              <w:left w:val="single" w:sz="6" w:space="0" w:color="auto"/>
              <w:bottom w:val="single" w:sz="6" w:space="0" w:color="auto"/>
              <w:right w:val="single" w:sz="6" w:space="0" w:color="auto"/>
            </w:tcBorders>
            <w:vAlign w:val="center"/>
          </w:tcPr>
          <w:p w14:paraId="5A6A1D40" w14:textId="77777777" w:rsidR="00E33202" w:rsidRPr="002C01B0" w:rsidRDefault="00E33202" w:rsidP="00C44AFD">
            <w:pPr>
              <w:pStyle w:val="TableText"/>
            </w:pPr>
            <w:r w:rsidRPr="005D20DD">
              <w:t>eUICC</w:t>
            </w:r>
          </w:p>
        </w:tc>
        <w:tc>
          <w:tcPr>
            <w:tcW w:w="3833" w:type="pct"/>
            <w:tcBorders>
              <w:top w:val="single" w:sz="6" w:space="0" w:color="auto"/>
              <w:left w:val="single" w:sz="6" w:space="0" w:color="auto"/>
              <w:bottom w:val="single" w:sz="6" w:space="0" w:color="auto"/>
              <w:right w:val="single" w:sz="6" w:space="0" w:color="auto"/>
            </w:tcBorders>
            <w:vAlign w:val="center"/>
          </w:tcPr>
          <w:p w14:paraId="33F10ACD" w14:textId="77777777" w:rsidR="00E33202" w:rsidRPr="002C01B0" w:rsidRDefault="00E33202" w:rsidP="00C44AFD">
            <w:pPr>
              <w:pStyle w:val="TableText"/>
            </w:pPr>
            <w:r w:rsidRPr="005D20DD">
              <w:t>There is no default SM-DP+ address configured</w:t>
            </w:r>
            <w:r>
              <w:t>.</w:t>
            </w:r>
          </w:p>
        </w:tc>
      </w:tr>
    </w:tbl>
    <w:p w14:paraId="202B218D" w14:textId="77777777" w:rsidR="00E33202" w:rsidRPr="001F0550" w:rsidRDefault="00E33202" w:rsidP="00E33202">
      <w:pPr>
        <w:pStyle w:val="NormalParagraph"/>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CellMar>
          <w:top w:w="57" w:type="dxa"/>
          <w:bottom w:w="57" w:type="dxa"/>
        </w:tblCellMar>
        <w:tblLook w:val="01E0" w:firstRow="1" w:lastRow="1" w:firstColumn="1" w:lastColumn="1" w:noHBand="0" w:noVBand="0"/>
      </w:tblPr>
      <w:tblGrid>
        <w:gridCol w:w="762"/>
        <w:gridCol w:w="1210"/>
        <w:gridCol w:w="2750"/>
        <w:gridCol w:w="4288"/>
      </w:tblGrid>
      <w:tr w:rsidR="00545211" w:rsidRPr="001F0550" w14:paraId="5F86A1CE" w14:textId="77777777" w:rsidTr="0007331A">
        <w:trPr>
          <w:trHeight w:val="314"/>
          <w:jc w:val="center"/>
        </w:trPr>
        <w:tc>
          <w:tcPr>
            <w:tcW w:w="762" w:type="dxa"/>
            <w:tcBorders>
              <w:top w:val="single" w:sz="6" w:space="0" w:color="auto"/>
              <w:left w:val="single" w:sz="6" w:space="0" w:color="auto"/>
              <w:bottom w:val="single" w:sz="6" w:space="0" w:color="auto"/>
              <w:right w:val="single" w:sz="8" w:space="0" w:color="auto"/>
            </w:tcBorders>
            <w:shd w:val="clear" w:color="auto" w:fill="C00000"/>
            <w:vAlign w:val="center"/>
            <w:hideMark/>
          </w:tcPr>
          <w:p w14:paraId="31B2F344" w14:textId="77777777" w:rsidR="00545211" w:rsidRPr="0061518F" w:rsidRDefault="00545211" w:rsidP="00C44AFD">
            <w:pPr>
              <w:pStyle w:val="TableHeader"/>
            </w:pPr>
            <w:r w:rsidRPr="001A336D">
              <w:lastRenderedPageBreak/>
              <w:t>Step</w:t>
            </w:r>
          </w:p>
        </w:tc>
        <w:tc>
          <w:tcPr>
            <w:tcW w:w="1210" w:type="dxa"/>
            <w:tcBorders>
              <w:top w:val="single" w:sz="6" w:space="0" w:color="auto"/>
              <w:left w:val="single" w:sz="8" w:space="0" w:color="auto"/>
              <w:bottom w:val="single" w:sz="6" w:space="0" w:color="auto"/>
              <w:right w:val="single" w:sz="8" w:space="0" w:color="auto"/>
            </w:tcBorders>
            <w:shd w:val="clear" w:color="auto" w:fill="C00000"/>
            <w:vAlign w:val="center"/>
            <w:hideMark/>
          </w:tcPr>
          <w:p w14:paraId="392B57C3" w14:textId="77777777" w:rsidR="00545211" w:rsidRPr="00065A81" w:rsidRDefault="00545211" w:rsidP="00C44AFD">
            <w:pPr>
              <w:pStyle w:val="TableHeader"/>
            </w:pPr>
            <w:r w:rsidRPr="00065A81">
              <w:t>Direction</w:t>
            </w:r>
          </w:p>
        </w:tc>
        <w:tc>
          <w:tcPr>
            <w:tcW w:w="2750" w:type="dxa"/>
            <w:tcBorders>
              <w:top w:val="single" w:sz="6" w:space="0" w:color="auto"/>
              <w:left w:val="single" w:sz="8" w:space="0" w:color="auto"/>
              <w:bottom w:val="single" w:sz="6" w:space="0" w:color="auto"/>
              <w:right w:val="single" w:sz="8" w:space="0" w:color="auto"/>
            </w:tcBorders>
            <w:shd w:val="clear" w:color="auto" w:fill="C00000"/>
            <w:vAlign w:val="center"/>
            <w:hideMark/>
          </w:tcPr>
          <w:p w14:paraId="4ED2A86F" w14:textId="77777777" w:rsidR="00545211" w:rsidRPr="00452227" w:rsidRDefault="00545211" w:rsidP="00C44AFD">
            <w:pPr>
              <w:pStyle w:val="TableHeader"/>
            </w:pPr>
            <w:r w:rsidRPr="00263515">
              <w:t>Sequence / Description</w:t>
            </w:r>
          </w:p>
        </w:tc>
        <w:tc>
          <w:tcPr>
            <w:tcW w:w="4288" w:type="dxa"/>
            <w:tcBorders>
              <w:top w:val="single" w:sz="6" w:space="0" w:color="auto"/>
              <w:left w:val="single" w:sz="8" w:space="0" w:color="auto"/>
              <w:bottom w:val="single" w:sz="6" w:space="0" w:color="auto"/>
              <w:right w:val="single" w:sz="6" w:space="0" w:color="auto"/>
            </w:tcBorders>
            <w:shd w:val="clear" w:color="auto" w:fill="C00000"/>
            <w:vAlign w:val="center"/>
            <w:hideMark/>
          </w:tcPr>
          <w:p w14:paraId="17096C26" w14:textId="53150BC1" w:rsidR="00545211" w:rsidRPr="00F85498" w:rsidRDefault="00545211" w:rsidP="00C44AFD">
            <w:pPr>
              <w:pStyle w:val="TableHeader"/>
            </w:pPr>
            <w:r w:rsidRPr="007E5B2A">
              <w:t>Expected result</w:t>
            </w:r>
          </w:p>
        </w:tc>
      </w:tr>
      <w:tr w:rsidR="00545211" w:rsidRPr="00DA400D" w14:paraId="15AF2A58" w14:textId="77777777" w:rsidTr="00CB33B1">
        <w:trPr>
          <w:trHeight w:val="314"/>
          <w:jc w:val="center"/>
        </w:trPr>
        <w:tc>
          <w:tcPr>
            <w:tcW w:w="762" w:type="dxa"/>
            <w:tcBorders>
              <w:top w:val="single" w:sz="6" w:space="0" w:color="auto"/>
              <w:left w:val="single" w:sz="6" w:space="0" w:color="auto"/>
              <w:bottom w:val="single" w:sz="6" w:space="0" w:color="auto"/>
              <w:right w:val="single" w:sz="8" w:space="0" w:color="auto"/>
            </w:tcBorders>
            <w:shd w:val="clear" w:color="auto" w:fill="auto"/>
            <w:vAlign w:val="center"/>
          </w:tcPr>
          <w:p w14:paraId="4AFA4EED" w14:textId="77777777" w:rsidR="00545211" w:rsidRPr="00DA400D" w:rsidRDefault="00545211" w:rsidP="00C44AFD">
            <w:pPr>
              <w:pStyle w:val="TableContentLeft"/>
            </w:pPr>
            <w:r w:rsidRPr="00DA400D">
              <w:t>1</w:t>
            </w:r>
          </w:p>
        </w:tc>
        <w:tc>
          <w:tcPr>
            <w:tcW w:w="1210" w:type="dxa"/>
            <w:tcBorders>
              <w:top w:val="single" w:sz="6" w:space="0" w:color="auto"/>
              <w:left w:val="single" w:sz="8" w:space="0" w:color="auto"/>
              <w:bottom w:val="single" w:sz="6" w:space="0" w:color="auto"/>
              <w:right w:val="single" w:sz="8" w:space="0" w:color="auto"/>
            </w:tcBorders>
            <w:shd w:val="clear" w:color="auto" w:fill="auto"/>
            <w:vAlign w:val="center"/>
          </w:tcPr>
          <w:p w14:paraId="7FB2B3EF" w14:textId="77777777" w:rsidR="00545211" w:rsidRPr="00DA400D" w:rsidRDefault="00545211" w:rsidP="00C44AFD">
            <w:pPr>
              <w:pStyle w:val="TableContentLeft"/>
            </w:pPr>
            <w:r w:rsidRPr="00DA400D">
              <w:t>S_EndUser → LPAd</w:t>
            </w:r>
          </w:p>
        </w:tc>
        <w:tc>
          <w:tcPr>
            <w:tcW w:w="2750" w:type="dxa"/>
            <w:tcBorders>
              <w:top w:val="single" w:sz="6" w:space="0" w:color="auto"/>
              <w:left w:val="single" w:sz="8" w:space="0" w:color="auto"/>
              <w:bottom w:val="single" w:sz="6" w:space="0" w:color="auto"/>
              <w:right w:val="single" w:sz="8" w:space="0" w:color="auto"/>
            </w:tcBorders>
            <w:shd w:val="clear" w:color="auto" w:fill="auto"/>
            <w:vAlign w:val="center"/>
          </w:tcPr>
          <w:p w14:paraId="05ADCFDD" w14:textId="77777777" w:rsidR="00545211" w:rsidRPr="00DA400D" w:rsidRDefault="00545211" w:rsidP="00C44AFD">
            <w:pPr>
              <w:pStyle w:val="TableContentLeft"/>
            </w:pPr>
            <w:r w:rsidRPr="00DA400D">
              <w:t>Initiate the Disable Profile operation for PROFILE_OPERATIONAL1</w:t>
            </w:r>
          </w:p>
        </w:tc>
        <w:tc>
          <w:tcPr>
            <w:tcW w:w="4288" w:type="dxa"/>
            <w:tcBorders>
              <w:top w:val="single" w:sz="6" w:space="0" w:color="auto"/>
              <w:left w:val="single" w:sz="8" w:space="0" w:color="auto"/>
              <w:bottom w:val="single" w:sz="6" w:space="0" w:color="auto"/>
              <w:right w:val="single" w:sz="6" w:space="0" w:color="auto"/>
            </w:tcBorders>
            <w:shd w:val="clear" w:color="auto" w:fill="auto"/>
            <w:vAlign w:val="center"/>
          </w:tcPr>
          <w:p w14:paraId="1A2B9992" w14:textId="0687771C" w:rsidR="00545211" w:rsidRPr="00DA400D" w:rsidRDefault="00545211" w:rsidP="00C44AFD">
            <w:pPr>
              <w:pStyle w:val="TableContentLeft"/>
            </w:pPr>
            <w:r w:rsidRPr="00DA400D">
              <w:t>PROFILE_OPERATIONAL1 is disabled</w:t>
            </w:r>
          </w:p>
        </w:tc>
      </w:tr>
      <w:tr w:rsidR="00545211" w:rsidRPr="00DA400D" w14:paraId="6859C7E8" w14:textId="77777777" w:rsidTr="00CB538E">
        <w:trPr>
          <w:trHeight w:val="314"/>
          <w:jc w:val="center"/>
        </w:trPr>
        <w:tc>
          <w:tcPr>
            <w:tcW w:w="762" w:type="dxa"/>
            <w:tcBorders>
              <w:top w:val="single" w:sz="6" w:space="0" w:color="auto"/>
              <w:left w:val="single" w:sz="6" w:space="0" w:color="auto"/>
              <w:bottom w:val="single" w:sz="6" w:space="0" w:color="auto"/>
              <w:right w:val="single" w:sz="8" w:space="0" w:color="auto"/>
            </w:tcBorders>
            <w:shd w:val="clear" w:color="auto" w:fill="auto"/>
            <w:vAlign w:val="center"/>
          </w:tcPr>
          <w:p w14:paraId="7BF82ADB" w14:textId="77777777" w:rsidR="00545211" w:rsidRPr="00DA400D" w:rsidRDefault="00545211" w:rsidP="00C44AFD">
            <w:pPr>
              <w:pStyle w:val="TableContentLeft"/>
            </w:pPr>
            <w:r w:rsidRPr="00DA400D">
              <w:t>2</w:t>
            </w:r>
          </w:p>
        </w:tc>
        <w:tc>
          <w:tcPr>
            <w:tcW w:w="1210" w:type="dxa"/>
            <w:tcBorders>
              <w:top w:val="single" w:sz="6" w:space="0" w:color="auto"/>
              <w:left w:val="single" w:sz="8" w:space="0" w:color="auto"/>
              <w:bottom w:val="single" w:sz="6" w:space="0" w:color="auto"/>
              <w:right w:val="single" w:sz="8" w:space="0" w:color="auto"/>
            </w:tcBorders>
            <w:shd w:val="clear" w:color="auto" w:fill="auto"/>
            <w:vAlign w:val="center"/>
          </w:tcPr>
          <w:p w14:paraId="7A9106BD" w14:textId="77777777" w:rsidR="00545211" w:rsidRPr="00DA400D" w:rsidRDefault="00545211" w:rsidP="00C44AFD">
            <w:pPr>
              <w:pStyle w:val="TableContentLeft"/>
            </w:pPr>
            <w:r w:rsidRPr="00DA400D">
              <w:t>LPAd → S_SM-DP+</w:t>
            </w:r>
          </w:p>
        </w:tc>
        <w:tc>
          <w:tcPr>
            <w:tcW w:w="2750" w:type="dxa"/>
            <w:tcBorders>
              <w:top w:val="single" w:sz="6" w:space="0" w:color="auto"/>
              <w:left w:val="single" w:sz="8" w:space="0" w:color="auto"/>
              <w:bottom w:val="single" w:sz="6" w:space="0" w:color="auto"/>
              <w:right w:val="single" w:sz="8" w:space="0" w:color="auto"/>
            </w:tcBorders>
            <w:shd w:val="clear" w:color="auto" w:fill="auto"/>
            <w:vAlign w:val="center"/>
          </w:tcPr>
          <w:p w14:paraId="28BC801D" w14:textId="77777777" w:rsidR="00545211" w:rsidRPr="00DA400D" w:rsidRDefault="00545211" w:rsidP="00C44AFD">
            <w:pPr>
              <w:pStyle w:val="TableContentLeft"/>
            </w:pPr>
            <w:r w:rsidRPr="00DA400D">
              <w:t>Send the Disable Notification containing #ICCID_OP_PROF1</w:t>
            </w:r>
          </w:p>
        </w:tc>
        <w:tc>
          <w:tcPr>
            <w:tcW w:w="4288" w:type="dxa"/>
            <w:tcBorders>
              <w:top w:val="single" w:sz="6" w:space="0" w:color="auto"/>
              <w:left w:val="single" w:sz="8" w:space="0" w:color="auto"/>
              <w:bottom w:val="single" w:sz="6" w:space="0" w:color="auto"/>
              <w:right w:val="single" w:sz="6" w:space="0" w:color="auto"/>
            </w:tcBorders>
            <w:shd w:val="clear" w:color="auto" w:fill="auto"/>
            <w:vAlign w:val="center"/>
          </w:tcPr>
          <w:p w14:paraId="2AA722F6" w14:textId="77777777" w:rsidR="00545211" w:rsidRPr="00F51D9B" w:rsidRDefault="00545211" w:rsidP="00C44AFD">
            <w:pPr>
              <w:pStyle w:val="TableContentLeft"/>
            </w:pPr>
            <w:r w:rsidRPr="00F51D9B">
              <w:t>The Disable Notification MTD_HANDLE_NOTIF(#PENDING_NOTIF_DIS1) is received by the S_SM-DP+ within the timeout #IUT_LPAd_NOTIFICATION_TIMEOUT</w:t>
            </w:r>
          </w:p>
          <w:p w14:paraId="68F503CB" w14:textId="77777777" w:rsidR="00545211" w:rsidRPr="00F51D9B" w:rsidRDefault="00545211" w:rsidP="00C44AFD">
            <w:pPr>
              <w:pStyle w:val="TableContentLeft"/>
            </w:pPr>
            <w:r w:rsidRPr="00F51D9B">
              <w:t>Verify the euiccNotificationSignature &lt;TBS_EUICC_NOTIF_SIG&gt; using the #PK_EUICC_ECDSA</w:t>
            </w:r>
          </w:p>
          <w:p w14:paraId="3D3654A3" w14:textId="34BAE557" w:rsidR="00545211" w:rsidRPr="00DA400D" w:rsidRDefault="00545211" w:rsidP="00C44AFD">
            <w:pPr>
              <w:pStyle w:val="TableContentLeft"/>
            </w:pPr>
            <w:r w:rsidRPr="00F51D9B">
              <w:t>S_SM-DP+ SHALL return #R_HTTP_204_OK</w:t>
            </w:r>
          </w:p>
        </w:tc>
      </w:tr>
      <w:tr w:rsidR="00545211" w:rsidRPr="00DA400D" w14:paraId="4671C1A1" w14:textId="77777777" w:rsidTr="008136F4">
        <w:trPr>
          <w:trHeight w:val="314"/>
          <w:jc w:val="center"/>
        </w:trPr>
        <w:tc>
          <w:tcPr>
            <w:tcW w:w="762" w:type="dxa"/>
            <w:tcBorders>
              <w:top w:val="single" w:sz="6" w:space="0" w:color="auto"/>
              <w:left w:val="single" w:sz="6" w:space="0" w:color="auto"/>
              <w:bottom w:val="single" w:sz="6" w:space="0" w:color="auto"/>
              <w:right w:val="single" w:sz="8" w:space="0" w:color="auto"/>
            </w:tcBorders>
            <w:shd w:val="clear" w:color="auto" w:fill="auto"/>
            <w:vAlign w:val="center"/>
          </w:tcPr>
          <w:p w14:paraId="5756EF30" w14:textId="77777777" w:rsidR="00545211" w:rsidRPr="00DA400D" w:rsidRDefault="00545211" w:rsidP="00C44AFD">
            <w:pPr>
              <w:pStyle w:val="TableContentLeft"/>
            </w:pPr>
            <w:r w:rsidRPr="00DA400D">
              <w:t>3</w:t>
            </w:r>
          </w:p>
        </w:tc>
        <w:tc>
          <w:tcPr>
            <w:tcW w:w="1210" w:type="dxa"/>
            <w:tcBorders>
              <w:top w:val="single" w:sz="6" w:space="0" w:color="auto"/>
              <w:left w:val="single" w:sz="8" w:space="0" w:color="auto"/>
              <w:bottom w:val="single" w:sz="6" w:space="0" w:color="auto"/>
              <w:right w:val="single" w:sz="8" w:space="0" w:color="auto"/>
            </w:tcBorders>
            <w:shd w:val="clear" w:color="auto" w:fill="auto"/>
            <w:vAlign w:val="center"/>
          </w:tcPr>
          <w:p w14:paraId="3D22F175" w14:textId="77777777" w:rsidR="00545211" w:rsidRPr="00DA400D" w:rsidRDefault="00545211" w:rsidP="00C44AFD">
            <w:pPr>
              <w:pStyle w:val="TableContentLeft"/>
            </w:pPr>
            <w:r w:rsidRPr="00DA400D">
              <w:t>S_EndUser → LPAd</w:t>
            </w:r>
          </w:p>
        </w:tc>
        <w:tc>
          <w:tcPr>
            <w:tcW w:w="2750" w:type="dxa"/>
            <w:tcBorders>
              <w:top w:val="single" w:sz="6" w:space="0" w:color="auto"/>
              <w:left w:val="single" w:sz="8" w:space="0" w:color="auto"/>
              <w:bottom w:val="single" w:sz="6" w:space="0" w:color="auto"/>
              <w:right w:val="single" w:sz="8" w:space="0" w:color="auto"/>
            </w:tcBorders>
            <w:shd w:val="clear" w:color="auto" w:fill="auto"/>
            <w:vAlign w:val="center"/>
          </w:tcPr>
          <w:p w14:paraId="0095FA5D" w14:textId="77777777" w:rsidR="00545211" w:rsidRPr="00DA400D" w:rsidRDefault="00545211" w:rsidP="00C44AFD">
            <w:pPr>
              <w:pStyle w:val="TableContentLeft"/>
            </w:pPr>
            <w:r w:rsidRPr="00DA400D">
              <w:t>Request List Profiles</w:t>
            </w:r>
          </w:p>
        </w:tc>
        <w:tc>
          <w:tcPr>
            <w:tcW w:w="4288" w:type="dxa"/>
            <w:tcBorders>
              <w:top w:val="single" w:sz="6" w:space="0" w:color="auto"/>
              <w:left w:val="single" w:sz="8" w:space="0" w:color="auto"/>
              <w:bottom w:val="single" w:sz="6" w:space="0" w:color="auto"/>
              <w:right w:val="single" w:sz="6" w:space="0" w:color="auto"/>
            </w:tcBorders>
            <w:shd w:val="clear" w:color="auto" w:fill="auto"/>
            <w:vAlign w:val="center"/>
          </w:tcPr>
          <w:p w14:paraId="1A583EE6" w14:textId="25BFE352" w:rsidR="00545211" w:rsidRPr="00DA400D" w:rsidRDefault="00545211" w:rsidP="00C44AFD">
            <w:pPr>
              <w:pStyle w:val="TableContentLeft"/>
            </w:pPr>
            <w:r w:rsidRPr="00DA400D">
              <w:t>Installed Operational Profile(s) with their current states are displayed in a human readable format. PROFILE_OPERATIONAL1 is shown in Disabled state.</w:t>
            </w:r>
          </w:p>
        </w:tc>
      </w:tr>
      <w:tr w:rsidR="00E33202" w:rsidRPr="00DA400D" w14:paraId="3BB012E6" w14:textId="77777777" w:rsidTr="00C44AFD">
        <w:trPr>
          <w:trHeight w:val="314"/>
          <w:jc w:val="center"/>
        </w:trPr>
        <w:tc>
          <w:tcPr>
            <w:tcW w:w="901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14:paraId="151E04EF" w14:textId="1E87E9F0" w:rsidR="00E33202" w:rsidRPr="00DA400D" w:rsidRDefault="00E33202" w:rsidP="00C44AFD">
            <w:pPr>
              <w:pStyle w:val="TableIndentedText"/>
            </w:pPr>
            <w:r>
              <w:t>NOTE</w:t>
            </w:r>
            <w:r w:rsidRPr="00DA400D">
              <w:t>:</w:t>
            </w:r>
            <w:r w:rsidRPr="00DA400D">
              <w:tab/>
              <w:t xml:space="preserve">The timeout SHALL start after the </w:t>
            </w:r>
            <w:r w:rsidR="00FD39E1">
              <w:t>initiation of the Disable Profile operation</w:t>
            </w:r>
            <w:r w:rsidRPr="00DA400D">
              <w:t>.</w:t>
            </w:r>
          </w:p>
        </w:tc>
      </w:tr>
    </w:tbl>
    <w:p w14:paraId="6CD1E5BB" w14:textId="77777777" w:rsidR="00E33202" w:rsidRPr="008F1B4C" w:rsidRDefault="00E33202" w:rsidP="00E33202">
      <w:pPr>
        <w:pStyle w:val="Heading5"/>
        <w:numPr>
          <w:ilvl w:val="0"/>
          <w:numId w:val="0"/>
        </w:numPr>
        <w:ind w:left="1304" w:hanging="1304"/>
      </w:pPr>
      <w:r w:rsidRPr="00CE59E3">
        <w:rPr>
          <w14:scene3d>
            <w14:camera w14:prst="orthographicFront"/>
            <w14:lightRig w14:rig="threePt" w14:dir="t">
              <w14:rot w14:lat="0" w14:lon="0" w14:rev="0"/>
            </w14:lightRig>
          </w14:scene3d>
        </w:rPr>
        <w:t>5.4.6.2.2</w:t>
      </w:r>
      <w:r w:rsidRPr="00CE59E3">
        <w:rPr>
          <w14:scene3d>
            <w14:camera w14:prst="orthographicFront"/>
            <w14:lightRig w14:rig="threePt" w14:dir="t">
              <w14:rot w14:lat="0" w14:lon="0" w14:rev="0"/>
            </w14:lightRig>
          </w14:scene3d>
        </w:rPr>
        <w:tab/>
      </w:r>
      <w:r w:rsidRPr="00125666">
        <w:t>TC_LPAd_DisableProfile_Error_ProfileAlreadyDisabled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3"/>
        <w:gridCol w:w="6597"/>
      </w:tblGrid>
      <w:tr w:rsidR="00E33202" w:rsidRPr="00DA400D" w14:paraId="50E37516" w14:textId="77777777" w:rsidTr="00C44AFD">
        <w:trPr>
          <w:jc w:val="center"/>
        </w:trPr>
        <w:tc>
          <w:tcPr>
            <w:tcW w:w="5000" w:type="pct"/>
            <w:gridSpan w:val="2"/>
            <w:shd w:val="clear" w:color="auto" w:fill="BFBFBF" w:themeFill="background1" w:themeFillShade="BF"/>
            <w:vAlign w:val="center"/>
            <w:hideMark/>
          </w:tcPr>
          <w:p w14:paraId="4B673184" w14:textId="77777777" w:rsidR="00E33202" w:rsidRPr="00DA400D" w:rsidRDefault="00E33202" w:rsidP="00C44AFD">
            <w:pPr>
              <w:pStyle w:val="TableHeaderGray"/>
              <w:rPr>
                <w:rStyle w:val="PlaceholderText"/>
                <w:rFonts w:eastAsia="SimSun"/>
                <w:lang w:val="en-GB"/>
              </w:rPr>
            </w:pPr>
            <w:r w:rsidRPr="00DA400D">
              <w:rPr>
                <w:lang w:val="en-GB"/>
              </w:rPr>
              <w:t>General Initial Conditions</w:t>
            </w:r>
          </w:p>
        </w:tc>
      </w:tr>
      <w:tr w:rsidR="00E33202" w:rsidRPr="00DA400D" w14:paraId="03884E9A" w14:textId="77777777" w:rsidTr="00C44AFD">
        <w:trPr>
          <w:jc w:val="center"/>
        </w:trPr>
        <w:tc>
          <w:tcPr>
            <w:tcW w:w="1339" w:type="pct"/>
            <w:shd w:val="clear" w:color="auto" w:fill="BFBFBF" w:themeFill="background1" w:themeFillShade="BF"/>
            <w:vAlign w:val="center"/>
            <w:hideMark/>
          </w:tcPr>
          <w:p w14:paraId="410FA88E" w14:textId="77777777" w:rsidR="00E33202" w:rsidRPr="00DA400D" w:rsidRDefault="00E33202" w:rsidP="00C44AFD">
            <w:pPr>
              <w:pStyle w:val="TableHeaderGray"/>
              <w:rPr>
                <w:lang w:val="en-GB"/>
              </w:rPr>
            </w:pPr>
            <w:r w:rsidRPr="00DA400D">
              <w:rPr>
                <w:lang w:val="en-GB"/>
              </w:rPr>
              <w:t>Entity</w:t>
            </w:r>
          </w:p>
        </w:tc>
        <w:tc>
          <w:tcPr>
            <w:tcW w:w="3661" w:type="pct"/>
            <w:shd w:val="clear" w:color="auto" w:fill="BFBFBF" w:themeFill="background1" w:themeFillShade="BF"/>
            <w:vAlign w:val="center"/>
            <w:hideMark/>
          </w:tcPr>
          <w:p w14:paraId="10C22814" w14:textId="77777777" w:rsidR="00E33202" w:rsidRPr="00DA400D" w:rsidRDefault="00E33202" w:rsidP="00C44AFD">
            <w:pPr>
              <w:pStyle w:val="TableHeaderGray"/>
              <w:rPr>
                <w:rStyle w:val="PlaceholderText"/>
                <w:rFonts w:eastAsia="SimSun"/>
                <w:lang w:val="en-GB"/>
              </w:rPr>
            </w:pPr>
            <w:r w:rsidRPr="00DA400D">
              <w:rPr>
                <w:lang w:val="en-GB"/>
              </w:rPr>
              <w:t>Description of the general initial condition</w:t>
            </w:r>
          </w:p>
        </w:tc>
      </w:tr>
      <w:tr w:rsidR="00E33202" w:rsidRPr="00DA400D" w14:paraId="1253D70C" w14:textId="77777777" w:rsidTr="00C44AFD">
        <w:trPr>
          <w:jc w:val="center"/>
        </w:trPr>
        <w:tc>
          <w:tcPr>
            <w:tcW w:w="1339" w:type="pct"/>
            <w:vAlign w:val="center"/>
            <w:hideMark/>
          </w:tcPr>
          <w:p w14:paraId="1F3C1A6D" w14:textId="77777777" w:rsidR="00E33202" w:rsidRPr="00DA400D" w:rsidRDefault="00E33202" w:rsidP="00C44AFD">
            <w:pPr>
              <w:pStyle w:val="TableText"/>
            </w:pPr>
            <w:r w:rsidRPr="00DA400D">
              <w:t>Device</w:t>
            </w:r>
          </w:p>
        </w:tc>
        <w:tc>
          <w:tcPr>
            <w:tcW w:w="3661" w:type="pct"/>
            <w:vAlign w:val="center"/>
            <w:hideMark/>
          </w:tcPr>
          <w:p w14:paraId="5FCE8F14" w14:textId="77777777" w:rsidR="00E33202" w:rsidRPr="00DA400D" w:rsidRDefault="00E33202" w:rsidP="00C44AFD">
            <w:pPr>
              <w:pStyle w:val="TableText"/>
              <w:rPr>
                <w:rStyle w:val="PlaceholderText"/>
              </w:rPr>
            </w:pPr>
            <w:r w:rsidRPr="00DA400D">
              <w:t>The protection of access to the LUI is disabled</w:t>
            </w:r>
            <w:r>
              <w:t>.</w:t>
            </w:r>
          </w:p>
        </w:tc>
      </w:tr>
    </w:tbl>
    <w:p w14:paraId="356DA69A" w14:textId="77777777" w:rsidR="00E33202" w:rsidRPr="00DA400D" w:rsidRDefault="00E33202" w:rsidP="00E33202">
      <w:pPr>
        <w:pStyle w:val="Heading6no"/>
      </w:pPr>
      <w:r w:rsidRPr="00DA400D">
        <w:t>Test Sequence #01 Error: Disable an already disabled Profile</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E33202" w:rsidRPr="00DA400D" w14:paraId="2E77A19E" w14:textId="77777777" w:rsidTr="00C44AFD">
        <w:trPr>
          <w:jc w:val="center"/>
        </w:trPr>
        <w:tc>
          <w:tcPr>
            <w:tcW w:w="1167" w:type="pct"/>
            <w:shd w:val="clear" w:color="auto" w:fill="BFBFBF" w:themeFill="background1" w:themeFillShade="BF"/>
            <w:vAlign w:val="center"/>
          </w:tcPr>
          <w:p w14:paraId="4A9D211C"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090C0DBC" w14:textId="77777777" w:rsidR="00E33202" w:rsidRPr="00DA400D" w:rsidRDefault="00E33202" w:rsidP="00C44AFD">
            <w:pPr>
              <w:pStyle w:val="TableHeaderGray"/>
              <w:rPr>
                <w:rFonts w:eastAsia="SimSun"/>
                <w:lang w:val="en-GB"/>
              </w:rPr>
            </w:pPr>
          </w:p>
        </w:tc>
      </w:tr>
      <w:tr w:rsidR="00E33202" w:rsidRPr="00DA400D" w14:paraId="663CDF64" w14:textId="77777777" w:rsidTr="00C44AFD">
        <w:trPr>
          <w:jc w:val="center"/>
        </w:trPr>
        <w:tc>
          <w:tcPr>
            <w:tcW w:w="1167" w:type="pct"/>
            <w:shd w:val="clear" w:color="auto" w:fill="BFBFBF" w:themeFill="background1" w:themeFillShade="BF"/>
            <w:vAlign w:val="center"/>
          </w:tcPr>
          <w:p w14:paraId="3E7FE657"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4BB47D6F" w14:textId="77777777" w:rsidR="00E33202" w:rsidRPr="00DA400D" w:rsidRDefault="00E33202" w:rsidP="00C44AFD">
            <w:pPr>
              <w:pStyle w:val="TableHeaderGray"/>
              <w:rPr>
                <w:rFonts w:eastAsia="SimSun"/>
                <w:lang w:val="en-GB"/>
              </w:rPr>
            </w:pPr>
            <w:r w:rsidRPr="00DA400D">
              <w:rPr>
                <w:lang w:val="en-GB"/>
              </w:rPr>
              <w:t>Description of the initial condition</w:t>
            </w:r>
          </w:p>
        </w:tc>
      </w:tr>
      <w:tr w:rsidR="00E33202" w:rsidRPr="00DA400D" w14:paraId="441065CF" w14:textId="77777777" w:rsidTr="00C44AFD">
        <w:trPr>
          <w:jc w:val="center"/>
        </w:trPr>
        <w:tc>
          <w:tcPr>
            <w:tcW w:w="1167" w:type="pct"/>
          </w:tcPr>
          <w:p w14:paraId="4852F7E3" w14:textId="77777777" w:rsidR="00E33202" w:rsidRPr="00DA400D" w:rsidRDefault="00E33202" w:rsidP="00C44AFD">
            <w:pPr>
              <w:pStyle w:val="TableText"/>
            </w:pPr>
            <w:r w:rsidRPr="00DA400D">
              <w:t>eUICC</w:t>
            </w:r>
          </w:p>
        </w:tc>
        <w:tc>
          <w:tcPr>
            <w:tcW w:w="3833" w:type="pct"/>
          </w:tcPr>
          <w:p w14:paraId="31FCA345" w14:textId="77777777" w:rsidR="00E33202" w:rsidRPr="00DA400D" w:rsidRDefault="00E33202" w:rsidP="00C44AFD">
            <w:pPr>
              <w:pStyle w:val="TableText"/>
            </w:pPr>
            <w:r w:rsidRPr="00DA400D">
              <w:t>The PROFILE_OPERATIONAL1 is installed on the eUICC</w:t>
            </w:r>
            <w:r>
              <w:t>.</w:t>
            </w:r>
          </w:p>
        </w:tc>
      </w:tr>
      <w:tr w:rsidR="00E33202" w:rsidRPr="00DA400D" w14:paraId="238BBD75" w14:textId="77777777" w:rsidTr="00C44AFD">
        <w:trPr>
          <w:jc w:val="center"/>
        </w:trPr>
        <w:tc>
          <w:tcPr>
            <w:tcW w:w="1167" w:type="pct"/>
            <w:vAlign w:val="center"/>
          </w:tcPr>
          <w:p w14:paraId="441E8493" w14:textId="77777777" w:rsidR="00E33202" w:rsidRPr="00DA400D" w:rsidRDefault="00E33202" w:rsidP="00C44AFD">
            <w:pPr>
              <w:pStyle w:val="TableText"/>
            </w:pPr>
            <w:r w:rsidRPr="00DA400D">
              <w:t>eUICC</w:t>
            </w:r>
          </w:p>
        </w:tc>
        <w:tc>
          <w:tcPr>
            <w:tcW w:w="3833" w:type="pct"/>
            <w:vAlign w:val="center"/>
          </w:tcPr>
          <w:p w14:paraId="61D0D517" w14:textId="77777777" w:rsidR="00E33202" w:rsidRPr="00DA400D" w:rsidRDefault="00E33202" w:rsidP="00C44AFD">
            <w:pPr>
              <w:pStyle w:val="TableText"/>
            </w:pPr>
            <w:r w:rsidRPr="00DA400D">
              <w:t>The PROFILE_OPERATIONAL1 is in Disabled state</w:t>
            </w:r>
            <w:r>
              <w:t>.</w:t>
            </w:r>
          </w:p>
        </w:tc>
      </w:tr>
    </w:tbl>
    <w:p w14:paraId="42EFECC6"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CellMar>
          <w:top w:w="57" w:type="dxa"/>
          <w:bottom w:w="57" w:type="dxa"/>
        </w:tblCellMar>
        <w:tblLook w:val="01E0" w:firstRow="1" w:lastRow="1" w:firstColumn="1" w:lastColumn="1" w:noHBand="0" w:noVBand="0"/>
      </w:tblPr>
      <w:tblGrid>
        <w:gridCol w:w="697"/>
        <w:gridCol w:w="1326"/>
        <w:gridCol w:w="3251"/>
        <w:gridCol w:w="3736"/>
      </w:tblGrid>
      <w:tr w:rsidR="00545211" w:rsidRPr="001F0550" w14:paraId="1A2164D3" w14:textId="77777777" w:rsidTr="00545211">
        <w:trPr>
          <w:trHeight w:val="314"/>
          <w:jc w:val="center"/>
        </w:trPr>
        <w:tc>
          <w:tcPr>
            <w:tcW w:w="387" w:type="pct"/>
            <w:shd w:val="clear" w:color="auto" w:fill="C00000"/>
            <w:vAlign w:val="center"/>
            <w:hideMark/>
          </w:tcPr>
          <w:p w14:paraId="095B3569" w14:textId="77777777" w:rsidR="00545211" w:rsidRPr="0061518F" w:rsidRDefault="00545211" w:rsidP="00C44AFD">
            <w:pPr>
              <w:pStyle w:val="TableHeader"/>
            </w:pPr>
            <w:r w:rsidRPr="001A336D">
              <w:t>Step</w:t>
            </w:r>
          </w:p>
        </w:tc>
        <w:tc>
          <w:tcPr>
            <w:tcW w:w="736" w:type="pct"/>
            <w:shd w:val="clear" w:color="auto" w:fill="C00000"/>
            <w:vAlign w:val="center"/>
            <w:hideMark/>
          </w:tcPr>
          <w:p w14:paraId="0B1CA995" w14:textId="77777777" w:rsidR="00545211" w:rsidRPr="00065A81" w:rsidRDefault="00545211" w:rsidP="00C44AFD">
            <w:pPr>
              <w:pStyle w:val="TableHeader"/>
            </w:pPr>
            <w:r w:rsidRPr="00065A81">
              <w:t>Direction</w:t>
            </w:r>
          </w:p>
        </w:tc>
        <w:tc>
          <w:tcPr>
            <w:tcW w:w="1804" w:type="pct"/>
            <w:shd w:val="clear" w:color="auto" w:fill="C00000"/>
            <w:vAlign w:val="center"/>
            <w:hideMark/>
          </w:tcPr>
          <w:p w14:paraId="65A26197" w14:textId="77777777" w:rsidR="00545211" w:rsidRPr="00452227" w:rsidRDefault="00545211" w:rsidP="00C44AFD">
            <w:pPr>
              <w:pStyle w:val="TableHeader"/>
            </w:pPr>
            <w:r w:rsidRPr="00263515">
              <w:t xml:space="preserve">Sequence </w:t>
            </w:r>
            <w:r w:rsidRPr="00452227">
              <w:t>/ Description</w:t>
            </w:r>
          </w:p>
        </w:tc>
        <w:tc>
          <w:tcPr>
            <w:tcW w:w="2073" w:type="pct"/>
            <w:shd w:val="clear" w:color="auto" w:fill="C00000"/>
            <w:vAlign w:val="center"/>
            <w:hideMark/>
          </w:tcPr>
          <w:p w14:paraId="48C073A5" w14:textId="408230C7" w:rsidR="00545211" w:rsidRPr="00F85498" w:rsidRDefault="00545211" w:rsidP="00C44AFD">
            <w:pPr>
              <w:pStyle w:val="TableHeader"/>
            </w:pPr>
            <w:r w:rsidRPr="007E5B2A">
              <w:t>Expected result</w:t>
            </w:r>
          </w:p>
        </w:tc>
      </w:tr>
      <w:tr w:rsidR="00545211" w:rsidRPr="00DA400D" w14:paraId="499BFA79" w14:textId="77777777" w:rsidTr="00545211">
        <w:trPr>
          <w:trHeight w:val="314"/>
          <w:jc w:val="center"/>
        </w:trPr>
        <w:tc>
          <w:tcPr>
            <w:tcW w:w="387" w:type="pct"/>
            <w:shd w:val="clear" w:color="auto" w:fill="auto"/>
            <w:vAlign w:val="center"/>
          </w:tcPr>
          <w:p w14:paraId="0E25AB00" w14:textId="77777777" w:rsidR="00545211" w:rsidRPr="00DA400D" w:rsidRDefault="00545211" w:rsidP="00C44AFD">
            <w:pPr>
              <w:pStyle w:val="TableContentLeft"/>
            </w:pPr>
            <w:r w:rsidRPr="00DA400D">
              <w:t>1</w:t>
            </w:r>
          </w:p>
        </w:tc>
        <w:tc>
          <w:tcPr>
            <w:tcW w:w="736" w:type="pct"/>
            <w:shd w:val="clear" w:color="auto" w:fill="auto"/>
            <w:vAlign w:val="center"/>
          </w:tcPr>
          <w:p w14:paraId="561DE941" w14:textId="77777777" w:rsidR="00545211" w:rsidRPr="00DA400D" w:rsidRDefault="00545211" w:rsidP="00C44AFD">
            <w:pPr>
              <w:pStyle w:val="TableContentLeft"/>
            </w:pPr>
            <w:r w:rsidRPr="00DA400D">
              <w:t>S_EndUser→ LPAd</w:t>
            </w:r>
          </w:p>
        </w:tc>
        <w:tc>
          <w:tcPr>
            <w:tcW w:w="1804" w:type="pct"/>
            <w:shd w:val="clear" w:color="auto" w:fill="auto"/>
            <w:vAlign w:val="center"/>
          </w:tcPr>
          <w:p w14:paraId="548A3CAD" w14:textId="77777777" w:rsidR="00545211" w:rsidRPr="00DA400D" w:rsidRDefault="00545211" w:rsidP="00C44AFD">
            <w:pPr>
              <w:pStyle w:val="TableContentLeft"/>
            </w:pPr>
            <w:r w:rsidRPr="00DA400D">
              <w:t>Initiate the Disable Profile operation for PROFILE_OPERATIONAL1</w:t>
            </w:r>
          </w:p>
        </w:tc>
        <w:tc>
          <w:tcPr>
            <w:tcW w:w="2073" w:type="pct"/>
            <w:shd w:val="clear" w:color="auto" w:fill="auto"/>
            <w:vAlign w:val="center"/>
          </w:tcPr>
          <w:p w14:paraId="6E5EE59F" w14:textId="63BA7A25" w:rsidR="00545211" w:rsidRPr="00DA400D" w:rsidRDefault="00545211" w:rsidP="00C44AFD">
            <w:pPr>
              <w:pStyle w:val="TableContentLeft"/>
            </w:pPr>
          </w:p>
        </w:tc>
      </w:tr>
      <w:tr w:rsidR="00545211" w:rsidRPr="00DA400D" w14:paraId="0816C1CD" w14:textId="77777777" w:rsidTr="00545211">
        <w:trPr>
          <w:trHeight w:val="314"/>
          <w:jc w:val="center"/>
        </w:trPr>
        <w:tc>
          <w:tcPr>
            <w:tcW w:w="387" w:type="pct"/>
            <w:shd w:val="clear" w:color="auto" w:fill="auto"/>
            <w:vAlign w:val="center"/>
          </w:tcPr>
          <w:p w14:paraId="7FE4DB94" w14:textId="77777777" w:rsidR="00545211" w:rsidRPr="00DA400D" w:rsidRDefault="00545211" w:rsidP="00C44AFD">
            <w:pPr>
              <w:pStyle w:val="TableContentLeft"/>
            </w:pPr>
            <w:r w:rsidRPr="00DA400D">
              <w:t>2</w:t>
            </w:r>
          </w:p>
        </w:tc>
        <w:tc>
          <w:tcPr>
            <w:tcW w:w="736" w:type="pct"/>
            <w:shd w:val="clear" w:color="auto" w:fill="auto"/>
            <w:vAlign w:val="center"/>
          </w:tcPr>
          <w:p w14:paraId="09C8C4FD" w14:textId="77777777" w:rsidR="00545211" w:rsidRPr="00DA400D" w:rsidRDefault="00545211" w:rsidP="00C44AFD">
            <w:pPr>
              <w:pStyle w:val="TableContentLeft"/>
            </w:pPr>
            <w:r w:rsidRPr="00DA400D">
              <w:t>LPAd → S_EndUser</w:t>
            </w:r>
          </w:p>
        </w:tc>
        <w:tc>
          <w:tcPr>
            <w:tcW w:w="1804" w:type="pct"/>
            <w:shd w:val="clear" w:color="auto" w:fill="auto"/>
            <w:vAlign w:val="center"/>
          </w:tcPr>
          <w:p w14:paraId="7639DA13" w14:textId="77777777" w:rsidR="00545211" w:rsidRPr="00DA400D" w:rsidRDefault="00545211" w:rsidP="00C44AFD">
            <w:pPr>
              <w:pStyle w:val="TableContentLeft"/>
            </w:pPr>
            <w:r w:rsidRPr="00DA400D">
              <w:t>Result of the Profile disabling</w:t>
            </w:r>
          </w:p>
        </w:tc>
        <w:tc>
          <w:tcPr>
            <w:tcW w:w="2073" w:type="pct"/>
            <w:shd w:val="clear" w:color="auto" w:fill="auto"/>
            <w:vAlign w:val="center"/>
          </w:tcPr>
          <w:p w14:paraId="78950611" w14:textId="24879A24" w:rsidR="00545211" w:rsidRPr="00DA400D" w:rsidRDefault="00545211" w:rsidP="00C44AFD">
            <w:pPr>
              <w:pStyle w:val="TableContentLeft"/>
            </w:pPr>
            <w:r w:rsidRPr="00DA400D">
              <w:t>The Disable Profile procedure terminates indicating a failure</w:t>
            </w:r>
          </w:p>
        </w:tc>
      </w:tr>
    </w:tbl>
    <w:p w14:paraId="6C158041" w14:textId="77777777" w:rsidR="00E33202" w:rsidRPr="008F1B4C" w:rsidRDefault="00E33202" w:rsidP="00E33202">
      <w:pPr>
        <w:pStyle w:val="Heading5"/>
        <w:numPr>
          <w:ilvl w:val="0"/>
          <w:numId w:val="0"/>
        </w:numPr>
        <w:ind w:left="1304" w:hanging="1304"/>
      </w:pPr>
      <w:r w:rsidRPr="00CE59E3">
        <w:rPr>
          <w14:scene3d>
            <w14:camera w14:prst="orthographicFront"/>
            <w14:lightRig w14:rig="threePt" w14:dir="t">
              <w14:rot w14:lat="0" w14:lon="0" w14:rev="0"/>
            </w14:lightRig>
          </w14:scene3d>
        </w:rPr>
        <w:t>5.4.</w:t>
      </w:r>
      <w:r w:rsidRPr="00125666">
        <w:rPr>
          <w14:scene3d>
            <w14:camera w14:prst="orthographicFront"/>
            <w14:lightRig w14:rig="threePt" w14:dir="t">
              <w14:rot w14:lat="0" w14:lon="0" w14:rev="0"/>
            </w14:lightRig>
          </w14:scene3d>
        </w:rPr>
        <w:t>6.2.3</w:t>
      </w:r>
      <w:r w:rsidRPr="00125666">
        <w:rPr>
          <w14:scene3d>
            <w14:camera w14:prst="orthographicFront"/>
            <w14:lightRig w14:rig="threePt" w14:dir="t">
              <w14:rot w14:lat="0" w14:lon="0" w14:rev="0"/>
            </w14:lightRig>
          </w14:scene3d>
        </w:rPr>
        <w:tab/>
      </w:r>
      <w:r w:rsidRPr="00125666">
        <w:t>TC_LPAd_DisableProfile_Error_PPR1Set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3"/>
        <w:gridCol w:w="6597"/>
      </w:tblGrid>
      <w:tr w:rsidR="00E33202" w:rsidRPr="00DA400D" w14:paraId="0D3D7F81" w14:textId="77777777" w:rsidTr="00C44AFD">
        <w:trPr>
          <w:jc w:val="center"/>
        </w:trPr>
        <w:tc>
          <w:tcPr>
            <w:tcW w:w="5000" w:type="pct"/>
            <w:gridSpan w:val="2"/>
            <w:shd w:val="clear" w:color="auto" w:fill="BFBFBF" w:themeFill="background1" w:themeFillShade="BF"/>
            <w:vAlign w:val="center"/>
            <w:hideMark/>
          </w:tcPr>
          <w:p w14:paraId="0FE632F4" w14:textId="77777777" w:rsidR="00E33202" w:rsidRPr="00DA400D" w:rsidRDefault="00E33202" w:rsidP="00C44AFD">
            <w:pPr>
              <w:pStyle w:val="TableHeaderGray"/>
              <w:rPr>
                <w:rStyle w:val="PlaceholderText"/>
                <w:rFonts w:eastAsia="SimSun"/>
                <w:lang w:val="en-GB"/>
              </w:rPr>
            </w:pPr>
            <w:r w:rsidRPr="00DA400D">
              <w:rPr>
                <w:lang w:val="en-GB"/>
              </w:rPr>
              <w:t>General Initial Conditions</w:t>
            </w:r>
          </w:p>
        </w:tc>
      </w:tr>
      <w:tr w:rsidR="00E33202" w:rsidRPr="00DA400D" w14:paraId="3E4A813A" w14:textId="77777777" w:rsidTr="00C44AFD">
        <w:trPr>
          <w:jc w:val="center"/>
        </w:trPr>
        <w:tc>
          <w:tcPr>
            <w:tcW w:w="1339" w:type="pct"/>
            <w:shd w:val="clear" w:color="auto" w:fill="BFBFBF" w:themeFill="background1" w:themeFillShade="BF"/>
            <w:vAlign w:val="center"/>
            <w:hideMark/>
          </w:tcPr>
          <w:p w14:paraId="0B512892" w14:textId="77777777" w:rsidR="00E33202" w:rsidRPr="00DA400D" w:rsidRDefault="00E33202" w:rsidP="00C44AFD">
            <w:pPr>
              <w:pStyle w:val="TableHeaderGray"/>
              <w:rPr>
                <w:lang w:val="en-GB"/>
              </w:rPr>
            </w:pPr>
            <w:r w:rsidRPr="00DA400D">
              <w:rPr>
                <w:lang w:val="en-GB"/>
              </w:rPr>
              <w:t>Entity</w:t>
            </w:r>
          </w:p>
        </w:tc>
        <w:tc>
          <w:tcPr>
            <w:tcW w:w="3661" w:type="pct"/>
            <w:shd w:val="clear" w:color="auto" w:fill="BFBFBF" w:themeFill="background1" w:themeFillShade="BF"/>
            <w:vAlign w:val="center"/>
            <w:hideMark/>
          </w:tcPr>
          <w:p w14:paraId="438E1F10" w14:textId="77777777" w:rsidR="00E33202" w:rsidRPr="00DA400D" w:rsidRDefault="00E33202" w:rsidP="00C44AFD">
            <w:pPr>
              <w:pStyle w:val="TableHeaderGray"/>
              <w:rPr>
                <w:rStyle w:val="PlaceholderText"/>
                <w:rFonts w:eastAsia="SimSun"/>
                <w:lang w:val="en-GB"/>
              </w:rPr>
            </w:pPr>
            <w:r w:rsidRPr="00DA400D">
              <w:rPr>
                <w:lang w:val="en-GB"/>
              </w:rPr>
              <w:t>Description of the general initial condition</w:t>
            </w:r>
          </w:p>
        </w:tc>
      </w:tr>
      <w:tr w:rsidR="00E33202" w:rsidRPr="00DA400D" w14:paraId="08AF4D03" w14:textId="77777777" w:rsidTr="00C44AFD">
        <w:trPr>
          <w:jc w:val="center"/>
        </w:trPr>
        <w:tc>
          <w:tcPr>
            <w:tcW w:w="1339" w:type="pct"/>
            <w:vAlign w:val="center"/>
            <w:hideMark/>
          </w:tcPr>
          <w:p w14:paraId="4B4C74CC" w14:textId="77777777" w:rsidR="00E33202" w:rsidRPr="00DA400D" w:rsidRDefault="00E33202" w:rsidP="00C44AFD">
            <w:pPr>
              <w:pStyle w:val="TableText"/>
            </w:pPr>
            <w:r w:rsidRPr="00DA400D">
              <w:t>Device</w:t>
            </w:r>
          </w:p>
        </w:tc>
        <w:tc>
          <w:tcPr>
            <w:tcW w:w="3661" w:type="pct"/>
            <w:vAlign w:val="center"/>
            <w:hideMark/>
          </w:tcPr>
          <w:p w14:paraId="4F299112" w14:textId="77777777" w:rsidR="00E33202" w:rsidRPr="00DA400D" w:rsidRDefault="00E33202" w:rsidP="00C44AFD">
            <w:pPr>
              <w:pStyle w:val="TableText"/>
              <w:rPr>
                <w:rStyle w:val="PlaceholderText"/>
              </w:rPr>
            </w:pPr>
            <w:r w:rsidRPr="00DA400D">
              <w:t>The protection of access to the LUI is disabled</w:t>
            </w:r>
            <w:r>
              <w:t>.</w:t>
            </w:r>
          </w:p>
        </w:tc>
      </w:tr>
    </w:tbl>
    <w:p w14:paraId="482A2E07" w14:textId="77777777" w:rsidR="00E33202" w:rsidRPr="00DA400D" w:rsidRDefault="00E33202" w:rsidP="00E33202">
      <w:pPr>
        <w:pStyle w:val="Heading6no"/>
      </w:pPr>
      <w:r w:rsidRPr="00DA400D">
        <w:lastRenderedPageBreak/>
        <w:t>Test Sequence #01 Error: Disable an Enabled Profile with PPR1 set</w:t>
      </w:r>
    </w:p>
    <w:tbl>
      <w:tblPr>
        <w:tblW w:w="500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5"/>
      </w:tblGrid>
      <w:tr w:rsidR="00E33202" w:rsidRPr="00DA400D" w14:paraId="74B49890" w14:textId="77777777" w:rsidTr="00C44AFD">
        <w:trPr>
          <w:jc w:val="center"/>
        </w:trPr>
        <w:tc>
          <w:tcPr>
            <w:tcW w:w="1167" w:type="pct"/>
            <w:shd w:val="clear" w:color="auto" w:fill="BFBFBF" w:themeFill="background1" w:themeFillShade="BF"/>
            <w:vAlign w:val="center"/>
          </w:tcPr>
          <w:p w14:paraId="15349664"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1D7A379F" w14:textId="77777777" w:rsidR="00E33202" w:rsidRPr="00DA400D" w:rsidRDefault="00E33202" w:rsidP="00C44AFD">
            <w:pPr>
              <w:pStyle w:val="TableHeaderGray"/>
              <w:rPr>
                <w:rFonts w:eastAsia="SimSun"/>
                <w:lang w:val="en-GB"/>
              </w:rPr>
            </w:pPr>
          </w:p>
        </w:tc>
      </w:tr>
      <w:tr w:rsidR="00E33202" w:rsidRPr="00DA400D" w14:paraId="2E8FCB38" w14:textId="77777777" w:rsidTr="00C44AFD">
        <w:trPr>
          <w:jc w:val="center"/>
        </w:trPr>
        <w:tc>
          <w:tcPr>
            <w:tcW w:w="1167" w:type="pct"/>
            <w:shd w:val="clear" w:color="auto" w:fill="BFBFBF" w:themeFill="background1" w:themeFillShade="BF"/>
            <w:vAlign w:val="center"/>
          </w:tcPr>
          <w:p w14:paraId="4F4DC94B"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76301B2F" w14:textId="77777777" w:rsidR="00E33202" w:rsidRPr="00DA400D" w:rsidRDefault="00E33202" w:rsidP="00C44AFD">
            <w:pPr>
              <w:pStyle w:val="TableHeaderGray"/>
              <w:rPr>
                <w:rFonts w:eastAsia="SimSun"/>
                <w:lang w:val="en-GB"/>
              </w:rPr>
            </w:pPr>
            <w:r w:rsidRPr="00DA400D">
              <w:rPr>
                <w:lang w:val="en-GB"/>
              </w:rPr>
              <w:t>Description of the initial condition</w:t>
            </w:r>
          </w:p>
        </w:tc>
      </w:tr>
      <w:tr w:rsidR="00986D0B" w:rsidRPr="00DA400D" w14:paraId="14AF92D6" w14:textId="77777777" w:rsidTr="00986D0B">
        <w:trPr>
          <w:jc w:val="center"/>
        </w:trPr>
        <w:tc>
          <w:tcPr>
            <w:tcW w:w="1167" w:type="pct"/>
            <w:vAlign w:val="center"/>
          </w:tcPr>
          <w:p w14:paraId="14D754BD" w14:textId="65E4BF3D" w:rsidR="00986D0B" w:rsidRPr="00DA400D" w:rsidRDefault="00986D0B" w:rsidP="00986D0B">
            <w:pPr>
              <w:pStyle w:val="TableText"/>
            </w:pPr>
            <w:r>
              <w:t>eUICC</w:t>
            </w:r>
          </w:p>
        </w:tc>
        <w:tc>
          <w:tcPr>
            <w:tcW w:w="3833" w:type="pct"/>
            <w:vAlign w:val="center"/>
          </w:tcPr>
          <w:p w14:paraId="23DA9C6C" w14:textId="138968DF" w:rsidR="00986D0B" w:rsidRPr="00DA400D" w:rsidRDefault="00986D0B" w:rsidP="00986D0B">
            <w:pPr>
              <w:pStyle w:val="TableText"/>
            </w:pPr>
            <w:r>
              <w:t xml:space="preserve">The Test eUICC’s RAT is configured as follows: </w:t>
            </w:r>
            <w:r w:rsidRPr="00D623E2">
              <w:t xml:space="preserve">PPR1 is allowed </w:t>
            </w:r>
            <w:r>
              <w:t>f</w:t>
            </w:r>
            <w:r w:rsidRPr="00D623E2">
              <w:t>or #MCC_MNC4 with gid1 and gid2</w:t>
            </w:r>
            <w:r>
              <w:t xml:space="preserve"> absent (with </w:t>
            </w:r>
            <w:r w:rsidRPr="00D623E2">
              <w:t xml:space="preserve">End User Consent </w:t>
            </w:r>
            <w:r>
              <w:t xml:space="preserve">either required or not </w:t>
            </w:r>
            <w:r w:rsidRPr="00D623E2">
              <w:t>required</w:t>
            </w:r>
            <w:r>
              <w:t>)</w:t>
            </w:r>
            <w:r w:rsidRPr="00D623E2">
              <w:t>.</w:t>
            </w:r>
          </w:p>
        </w:tc>
      </w:tr>
      <w:tr w:rsidR="00E33202" w:rsidRPr="00DA400D" w14:paraId="23AAD204" w14:textId="77777777" w:rsidTr="00C44AFD">
        <w:trPr>
          <w:jc w:val="center"/>
        </w:trPr>
        <w:tc>
          <w:tcPr>
            <w:tcW w:w="1167" w:type="pct"/>
          </w:tcPr>
          <w:p w14:paraId="5D73E19C" w14:textId="77777777" w:rsidR="00E33202" w:rsidRPr="00DA400D" w:rsidRDefault="00E33202" w:rsidP="00C44AFD">
            <w:pPr>
              <w:pStyle w:val="TableText"/>
            </w:pPr>
            <w:r w:rsidRPr="00DA400D">
              <w:t>eUICC</w:t>
            </w:r>
          </w:p>
        </w:tc>
        <w:tc>
          <w:tcPr>
            <w:tcW w:w="3833" w:type="pct"/>
          </w:tcPr>
          <w:p w14:paraId="41A2F557" w14:textId="77777777" w:rsidR="00E33202" w:rsidRPr="00DA400D" w:rsidRDefault="00E33202" w:rsidP="00C44AFD">
            <w:pPr>
              <w:pStyle w:val="TableText"/>
            </w:pPr>
            <w:r w:rsidRPr="00DA400D">
              <w:t>The PROFILE_OPERATIONAL4 is installed on the eUICC</w:t>
            </w:r>
            <w:r>
              <w:t>.</w:t>
            </w:r>
          </w:p>
        </w:tc>
      </w:tr>
      <w:tr w:rsidR="00E33202" w:rsidRPr="00DA400D" w14:paraId="019DB006" w14:textId="77777777" w:rsidTr="00C44AFD">
        <w:trPr>
          <w:jc w:val="center"/>
        </w:trPr>
        <w:tc>
          <w:tcPr>
            <w:tcW w:w="1167" w:type="pct"/>
            <w:vAlign w:val="center"/>
          </w:tcPr>
          <w:p w14:paraId="6B479AE6" w14:textId="77777777" w:rsidR="00E33202" w:rsidRPr="00DA400D" w:rsidRDefault="00E33202" w:rsidP="00C44AFD">
            <w:pPr>
              <w:pStyle w:val="TableText"/>
            </w:pPr>
            <w:r w:rsidRPr="00DA400D">
              <w:t>eUICC</w:t>
            </w:r>
          </w:p>
        </w:tc>
        <w:tc>
          <w:tcPr>
            <w:tcW w:w="3833" w:type="pct"/>
            <w:vAlign w:val="center"/>
          </w:tcPr>
          <w:p w14:paraId="350E5348" w14:textId="77777777" w:rsidR="00E33202" w:rsidRPr="00DA400D" w:rsidRDefault="00E33202" w:rsidP="00C44AFD">
            <w:pPr>
              <w:pStyle w:val="TableText"/>
            </w:pPr>
            <w:r w:rsidRPr="00DA400D">
              <w:t>The PROFILE_OPERATIONAL4 is in Enabled state</w:t>
            </w:r>
            <w:r>
              <w:t>.</w:t>
            </w:r>
          </w:p>
        </w:tc>
      </w:tr>
    </w:tbl>
    <w:p w14:paraId="197698DE"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CellMar>
          <w:top w:w="57" w:type="dxa"/>
          <w:bottom w:w="57" w:type="dxa"/>
        </w:tblCellMar>
        <w:tblLook w:val="01E0" w:firstRow="1" w:lastRow="1" w:firstColumn="1" w:lastColumn="1" w:noHBand="0" w:noVBand="0"/>
      </w:tblPr>
      <w:tblGrid>
        <w:gridCol w:w="697"/>
        <w:gridCol w:w="1179"/>
        <w:gridCol w:w="3263"/>
        <w:gridCol w:w="3871"/>
      </w:tblGrid>
      <w:tr w:rsidR="00545211" w:rsidRPr="001F0550" w14:paraId="3112A440" w14:textId="77777777" w:rsidTr="00545211">
        <w:trPr>
          <w:trHeight w:val="314"/>
          <w:jc w:val="center"/>
        </w:trPr>
        <w:tc>
          <w:tcPr>
            <w:tcW w:w="387" w:type="pct"/>
            <w:shd w:val="clear" w:color="auto" w:fill="C00000"/>
            <w:vAlign w:val="center"/>
            <w:hideMark/>
          </w:tcPr>
          <w:p w14:paraId="75D34973" w14:textId="77777777" w:rsidR="00545211" w:rsidRPr="0061518F" w:rsidRDefault="00545211" w:rsidP="00C44AFD">
            <w:pPr>
              <w:pStyle w:val="TableHeader"/>
            </w:pPr>
            <w:r w:rsidRPr="001A336D">
              <w:t>Step</w:t>
            </w:r>
          </w:p>
        </w:tc>
        <w:tc>
          <w:tcPr>
            <w:tcW w:w="654" w:type="pct"/>
            <w:shd w:val="clear" w:color="auto" w:fill="C00000"/>
            <w:vAlign w:val="center"/>
            <w:hideMark/>
          </w:tcPr>
          <w:p w14:paraId="45B5AD16" w14:textId="77777777" w:rsidR="00545211" w:rsidRPr="00065A81" w:rsidRDefault="00545211" w:rsidP="00C44AFD">
            <w:pPr>
              <w:pStyle w:val="TableHeader"/>
            </w:pPr>
            <w:r w:rsidRPr="00065A81">
              <w:t>Direction</w:t>
            </w:r>
          </w:p>
        </w:tc>
        <w:tc>
          <w:tcPr>
            <w:tcW w:w="1811" w:type="pct"/>
            <w:shd w:val="clear" w:color="auto" w:fill="C00000"/>
            <w:vAlign w:val="center"/>
            <w:hideMark/>
          </w:tcPr>
          <w:p w14:paraId="65BE013A" w14:textId="77777777" w:rsidR="00545211" w:rsidRPr="00452227" w:rsidRDefault="00545211" w:rsidP="00C44AFD">
            <w:pPr>
              <w:pStyle w:val="TableHeader"/>
            </w:pPr>
            <w:r w:rsidRPr="00263515">
              <w:t>Sequence / Description</w:t>
            </w:r>
          </w:p>
        </w:tc>
        <w:tc>
          <w:tcPr>
            <w:tcW w:w="2148" w:type="pct"/>
            <w:shd w:val="clear" w:color="auto" w:fill="C00000"/>
            <w:vAlign w:val="center"/>
            <w:hideMark/>
          </w:tcPr>
          <w:p w14:paraId="0FDD1F9E" w14:textId="29BFF649" w:rsidR="00545211" w:rsidRPr="00F85498" w:rsidRDefault="00545211" w:rsidP="00C44AFD">
            <w:pPr>
              <w:pStyle w:val="TableHeader"/>
            </w:pPr>
            <w:r w:rsidRPr="007E5B2A">
              <w:t>Expected result</w:t>
            </w:r>
          </w:p>
        </w:tc>
      </w:tr>
      <w:tr w:rsidR="00545211" w:rsidRPr="00DA400D" w14:paraId="59EAD97D" w14:textId="77777777" w:rsidTr="00545211">
        <w:trPr>
          <w:trHeight w:val="890"/>
          <w:jc w:val="center"/>
        </w:trPr>
        <w:tc>
          <w:tcPr>
            <w:tcW w:w="387" w:type="pct"/>
            <w:shd w:val="clear" w:color="auto" w:fill="auto"/>
            <w:vAlign w:val="center"/>
          </w:tcPr>
          <w:p w14:paraId="3333F967" w14:textId="77777777" w:rsidR="00545211" w:rsidRPr="00DA400D" w:rsidRDefault="00545211" w:rsidP="00C44AFD">
            <w:pPr>
              <w:pStyle w:val="TableContentLeft"/>
            </w:pPr>
            <w:r w:rsidRPr="00DA400D">
              <w:t>1</w:t>
            </w:r>
          </w:p>
        </w:tc>
        <w:tc>
          <w:tcPr>
            <w:tcW w:w="654" w:type="pct"/>
            <w:shd w:val="clear" w:color="auto" w:fill="auto"/>
            <w:vAlign w:val="center"/>
          </w:tcPr>
          <w:p w14:paraId="6BF3A933" w14:textId="77777777" w:rsidR="00545211" w:rsidRPr="00DA400D" w:rsidRDefault="00545211" w:rsidP="00C44AFD">
            <w:pPr>
              <w:pStyle w:val="TableContentLeft"/>
            </w:pPr>
            <w:r w:rsidRPr="00DA400D">
              <w:t>S_EndUser → LPAd</w:t>
            </w:r>
          </w:p>
        </w:tc>
        <w:tc>
          <w:tcPr>
            <w:tcW w:w="1811" w:type="pct"/>
            <w:shd w:val="clear" w:color="auto" w:fill="auto"/>
            <w:vAlign w:val="center"/>
          </w:tcPr>
          <w:p w14:paraId="7DAEFFFC" w14:textId="77777777" w:rsidR="00545211" w:rsidRPr="00DA400D" w:rsidRDefault="00545211" w:rsidP="00C44AFD">
            <w:pPr>
              <w:pStyle w:val="TableContentLeft"/>
            </w:pPr>
            <w:r w:rsidRPr="00DA400D">
              <w:t>Initiate the Disable Profile operation for PROFILE_OPERATIONAL4</w:t>
            </w:r>
          </w:p>
        </w:tc>
        <w:tc>
          <w:tcPr>
            <w:tcW w:w="2148" w:type="pct"/>
            <w:shd w:val="clear" w:color="auto" w:fill="auto"/>
            <w:vAlign w:val="center"/>
          </w:tcPr>
          <w:p w14:paraId="14DC13A8" w14:textId="202520A5" w:rsidR="00545211" w:rsidRPr="00DA400D" w:rsidRDefault="00545211" w:rsidP="00C44AFD">
            <w:pPr>
              <w:pStyle w:val="TableContentLeft"/>
            </w:pPr>
            <w:r w:rsidRPr="00EF3CE7">
              <w:t xml:space="preserve">See </w:t>
            </w:r>
            <w:r>
              <w:t>NOTE</w:t>
            </w:r>
            <w:r w:rsidRPr="00EF3CE7">
              <w:t xml:space="preserve"> 1 and </w:t>
            </w:r>
            <w:r>
              <w:t>NOTE</w:t>
            </w:r>
            <w:r w:rsidRPr="00EF3CE7">
              <w:t xml:space="preserve"> 2</w:t>
            </w:r>
          </w:p>
        </w:tc>
      </w:tr>
      <w:tr w:rsidR="00545211" w:rsidRPr="00DA400D" w14:paraId="1F75C69F" w14:textId="77777777" w:rsidTr="00545211">
        <w:trPr>
          <w:trHeight w:val="314"/>
          <w:jc w:val="center"/>
        </w:trPr>
        <w:tc>
          <w:tcPr>
            <w:tcW w:w="387" w:type="pct"/>
            <w:shd w:val="clear" w:color="auto" w:fill="auto"/>
            <w:vAlign w:val="center"/>
          </w:tcPr>
          <w:p w14:paraId="21A678DD" w14:textId="77777777" w:rsidR="00545211" w:rsidRPr="00DA400D" w:rsidDel="00E84B21" w:rsidRDefault="00545211" w:rsidP="00C44AFD">
            <w:pPr>
              <w:pStyle w:val="TableContentLeft"/>
            </w:pPr>
            <w:r>
              <w:t>2</w:t>
            </w:r>
          </w:p>
        </w:tc>
        <w:tc>
          <w:tcPr>
            <w:tcW w:w="654" w:type="pct"/>
            <w:shd w:val="clear" w:color="auto" w:fill="auto"/>
            <w:vAlign w:val="center"/>
          </w:tcPr>
          <w:p w14:paraId="0A7771B5" w14:textId="77777777" w:rsidR="00545211" w:rsidRPr="00DA400D" w:rsidDel="00E84B21" w:rsidRDefault="00545211" w:rsidP="00C44AFD">
            <w:pPr>
              <w:pStyle w:val="TableContentLeft"/>
            </w:pPr>
            <w:r w:rsidRPr="00DA400D">
              <w:t>S_EndUser → LPAd</w:t>
            </w:r>
          </w:p>
        </w:tc>
        <w:tc>
          <w:tcPr>
            <w:tcW w:w="1811" w:type="pct"/>
            <w:shd w:val="clear" w:color="auto" w:fill="auto"/>
            <w:vAlign w:val="center"/>
          </w:tcPr>
          <w:p w14:paraId="2351E1CE" w14:textId="77777777" w:rsidR="00545211" w:rsidRPr="00DA400D" w:rsidRDefault="00545211" w:rsidP="00C44AFD">
            <w:pPr>
              <w:pStyle w:val="TableContentLeft"/>
            </w:pPr>
            <w:r w:rsidRPr="00DA400D">
              <w:t>Request List Profiles</w:t>
            </w:r>
          </w:p>
        </w:tc>
        <w:tc>
          <w:tcPr>
            <w:tcW w:w="2148" w:type="pct"/>
            <w:shd w:val="clear" w:color="auto" w:fill="auto"/>
            <w:vAlign w:val="center"/>
          </w:tcPr>
          <w:p w14:paraId="27EF4E49" w14:textId="77777777" w:rsidR="00545211" w:rsidRPr="00DA400D" w:rsidRDefault="00545211" w:rsidP="00C44AFD">
            <w:pPr>
              <w:pStyle w:val="TableContentLeft"/>
            </w:pPr>
            <w:r w:rsidRPr="00DA400D">
              <w:t>Installed Operational Profiles with their current states are displayed in a human readable format</w:t>
            </w:r>
          </w:p>
          <w:p w14:paraId="57D84902" w14:textId="2F2F6F30" w:rsidR="00545211" w:rsidRPr="00DA400D" w:rsidRDefault="00545211" w:rsidP="00C44AFD">
            <w:pPr>
              <w:pStyle w:val="TableContentLeft"/>
            </w:pPr>
            <w:r w:rsidRPr="00DA400D">
              <w:t>PROFILE_OPERATIONAL4 is shown in Enabled state</w:t>
            </w:r>
          </w:p>
        </w:tc>
      </w:tr>
      <w:tr w:rsidR="00E33202" w:rsidRPr="00DA400D" w14:paraId="7B13F310" w14:textId="77777777" w:rsidTr="00C44AFD">
        <w:trPr>
          <w:trHeight w:val="314"/>
          <w:jc w:val="center"/>
        </w:trPr>
        <w:tc>
          <w:tcPr>
            <w:tcW w:w="5000" w:type="pct"/>
            <w:gridSpan w:val="4"/>
            <w:shd w:val="clear" w:color="auto" w:fill="auto"/>
            <w:vAlign w:val="center"/>
          </w:tcPr>
          <w:p w14:paraId="045173AB" w14:textId="77777777" w:rsidR="00E33202" w:rsidRPr="00EF3CE7" w:rsidRDefault="00E33202" w:rsidP="00C44AFD">
            <w:pPr>
              <w:pStyle w:val="TableIndentedText"/>
              <w:rPr>
                <w:lang w:val="en-US"/>
              </w:rPr>
            </w:pPr>
            <w:r>
              <w:t>NOTE</w:t>
            </w:r>
            <w:r w:rsidRPr="00EF3CE7">
              <w:t xml:space="preserve"> 1:</w:t>
            </w:r>
            <w:r>
              <w:rPr>
                <w:rStyle w:val="PlaceholderText"/>
                <w14:scene3d>
                  <w14:camera w14:prst="orthographicFront"/>
                  <w14:lightRig w14:rig="threePt" w14:dir="t">
                    <w14:rot w14:lat="0" w14:lon="0" w14:rev="0"/>
                  </w14:lightRig>
                </w14:scene3d>
              </w:rPr>
              <w:tab/>
            </w:r>
            <w:r w:rsidRPr="00EF3CE7">
              <w:t xml:space="preserve">The LPAd MAY check the policy rules of the Profiles and give a warning to the End User. </w:t>
            </w:r>
            <w:r w:rsidRPr="00EF3CE7">
              <w:rPr>
                <w:lang w:val="en-US"/>
              </w:rPr>
              <w:t xml:space="preserve">The procedure can be continued after the warning and the </w:t>
            </w:r>
            <w:r>
              <w:rPr>
                <w:lang w:val="en-US"/>
              </w:rPr>
              <w:t>E</w:t>
            </w:r>
            <w:r w:rsidRPr="00EF3CE7">
              <w:rPr>
                <w:lang w:val="en-US"/>
              </w:rPr>
              <w:t xml:space="preserve">nd </w:t>
            </w:r>
            <w:r>
              <w:rPr>
                <w:lang w:val="en-US"/>
              </w:rPr>
              <w:t>U</w:t>
            </w:r>
            <w:r w:rsidRPr="00EF3CE7">
              <w:rPr>
                <w:lang w:val="en-US"/>
              </w:rPr>
              <w:t>ser shall continue the procedure.</w:t>
            </w:r>
          </w:p>
          <w:p w14:paraId="43CF198C" w14:textId="77777777" w:rsidR="00E33202" w:rsidRPr="00DA400D" w:rsidRDefault="00E33202" w:rsidP="00C44AFD">
            <w:pPr>
              <w:pStyle w:val="TableIndentedText"/>
            </w:pPr>
            <w:r>
              <w:rPr>
                <w:lang w:val="en-US"/>
              </w:rPr>
              <w:t>NOTE</w:t>
            </w:r>
            <w:r w:rsidRPr="00EF3CE7">
              <w:rPr>
                <w:lang w:val="en-US"/>
              </w:rPr>
              <w:t xml:space="preserve"> 2:</w:t>
            </w:r>
            <w:r>
              <w:rPr>
                <w:rStyle w:val="PlaceholderText"/>
                <w14:scene3d>
                  <w14:camera w14:prst="orthographicFront"/>
                  <w14:lightRig w14:rig="threePt" w14:dir="t">
                    <w14:rot w14:lat="0" w14:lon="0" w14:rev="0"/>
                  </w14:lightRig>
                </w14:scene3d>
              </w:rPr>
              <w:t xml:space="preserve"> </w:t>
            </w:r>
            <w:r>
              <w:rPr>
                <w:rStyle w:val="PlaceholderText"/>
                <w14:scene3d>
                  <w14:camera w14:prst="orthographicFront"/>
                  <w14:lightRig w14:rig="threePt" w14:dir="t">
                    <w14:rot w14:lat="0" w14:lon="0" w14:rev="0"/>
                  </w14:lightRig>
                </w14:scene3d>
              </w:rPr>
              <w:tab/>
            </w:r>
            <w:r w:rsidRPr="00EF3CE7">
              <w:rPr>
                <w:lang w:val="en-US"/>
              </w:rPr>
              <w:t xml:space="preserve">The LPAd MAY display an error indicating that the disabling of the </w:t>
            </w:r>
            <w:r>
              <w:rPr>
                <w:lang w:val="en-US"/>
              </w:rPr>
              <w:t>P</w:t>
            </w:r>
            <w:r w:rsidRPr="00EF3CE7">
              <w:rPr>
                <w:lang w:val="en-US"/>
              </w:rPr>
              <w:t>rofile is failed.</w:t>
            </w:r>
          </w:p>
        </w:tc>
      </w:tr>
    </w:tbl>
    <w:p w14:paraId="47609989" w14:textId="344EB3D1" w:rsidR="00E33202" w:rsidRDefault="00E33202" w:rsidP="00E33202">
      <w:pPr>
        <w:pStyle w:val="Heading5"/>
        <w:numPr>
          <w:ilvl w:val="0"/>
          <w:numId w:val="0"/>
        </w:numPr>
        <w:ind w:left="1304" w:hanging="1304"/>
        <w:rPr>
          <w14:scene3d>
            <w14:camera w14:prst="orthographicFront"/>
            <w14:lightRig w14:rig="threePt" w14:dir="t">
              <w14:rot w14:lat="0" w14:lon="0" w14:rev="0"/>
            </w14:lightRig>
          </w14:scene3d>
        </w:rPr>
      </w:pPr>
      <w:r w:rsidRPr="00CE59E3">
        <w:rPr>
          <w14:scene3d>
            <w14:camera w14:prst="orthographicFront"/>
            <w14:lightRig w14:rig="threePt" w14:dir="t">
              <w14:rot w14:lat="0" w14:lon="0" w14:rev="0"/>
            </w14:lightRig>
          </w14:scene3d>
        </w:rPr>
        <w:t>5.4.6.2.4</w:t>
      </w:r>
      <w:r w:rsidRPr="00CE59E3">
        <w:rPr>
          <w14:scene3d>
            <w14:camera w14:prst="orthographicFront"/>
            <w14:lightRig w14:rig="threePt" w14:dir="t">
              <w14:rot w14:lat="0" w14:lon="0" w14:rev="0"/>
            </w14:lightRig>
          </w14:scene3d>
        </w:rPr>
        <w:tab/>
      </w:r>
      <w:r w:rsidR="00E811BB">
        <w:rPr>
          <w14:scene3d>
            <w14:camera w14:prst="orthographicFront"/>
            <w14:lightRig w14:rig="threePt" w14:dir="t">
              <w14:rot w14:lat="0" w14:lon="0" w14:rev="0"/>
            </w14:lightRig>
          </w14:scene3d>
        </w:rPr>
        <w:t>VOID</w:t>
      </w:r>
    </w:p>
    <w:p w14:paraId="4A0C6070" w14:textId="77777777" w:rsidR="00945386" w:rsidRPr="00E147FB" w:rsidRDefault="00945386" w:rsidP="00945386">
      <w:pPr>
        <w:pStyle w:val="Heading5"/>
        <w:numPr>
          <w:ilvl w:val="0"/>
          <w:numId w:val="0"/>
        </w:numPr>
        <w:ind w:left="1304" w:hanging="1304"/>
        <w:rPr>
          <w14:scene3d>
            <w14:camera w14:prst="orthographicFront"/>
            <w14:lightRig w14:rig="threePt" w14:dir="t">
              <w14:rot w14:lat="0" w14:lon="0" w14:rev="0"/>
            </w14:lightRig>
          </w14:scene3d>
        </w:rPr>
      </w:pPr>
      <w:r w:rsidRPr="00E147FB">
        <w:rPr>
          <w14:scene3d>
            <w14:camera w14:prst="orthographicFront"/>
            <w14:lightRig w14:rig="threePt" w14:dir="t">
              <w14:rot w14:lat="0" w14:lon="0" w14:rev="0"/>
            </w14:lightRig>
          </w14:scene3d>
        </w:rPr>
        <w:t>5.4.6.2.5</w:t>
      </w:r>
      <w:r w:rsidRPr="00E147FB">
        <w:rPr>
          <w14:scene3d>
            <w14:camera w14:prst="orthographicFront"/>
            <w14:lightRig w14:rig="threePt" w14:dir="t">
              <w14:rot w14:lat="0" w14:lon="0" w14:rev="0"/>
            </w14:lightRig>
          </w14:scene3d>
        </w:rPr>
        <w:tab/>
        <w:t>TC_LPAd_DisableProfile_MEP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413"/>
        <w:gridCol w:w="6597"/>
      </w:tblGrid>
      <w:tr w:rsidR="00945386" w:rsidRPr="00DA400D" w14:paraId="423D5E91" w14:textId="77777777" w:rsidTr="003666D4">
        <w:trPr>
          <w:jc w:val="center"/>
        </w:trPr>
        <w:tc>
          <w:tcPr>
            <w:tcW w:w="5000" w:type="pct"/>
            <w:gridSpan w:val="2"/>
            <w:shd w:val="clear" w:color="auto" w:fill="BFBFBF" w:themeFill="background1" w:themeFillShade="BF"/>
            <w:vAlign w:val="center"/>
            <w:hideMark/>
          </w:tcPr>
          <w:p w14:paraId="57DC873F" w14:textId="77777777" w:rsidR="00945386" w:rsidRPr="00DA400D" w:rsidRDefault="00945386" w:rsidP="003666D4">
            <w:pPr>
              <w:pStyle w:val="TableHeaderGray"/>
              <w:rPr>
                <w:rStyle w:val="PlaceholderText"/>
                <w:lang w:val="en-GB"/>
              </w:rPr>
            </w:pPr>
            <w:r w:rsidRPr="00DA400D">
              <w:rPr>
                <w:lang w:val="en-GB"/>
              </w:rPr>
              <w:t>General Initial Conditions</w:t>
            </w:r>
          </w:p>
        </w:tc>
      </w:tr>
      <w:tr w:rsidR="00945386" w:rsidRPr="00DA400D" w14:paraId="71D43028" w14:textId="77777777" w:rsidTr="003666D4">
        <w:trPr>
          <w:jc w:val="center"/>
        </w:trPr>
        <w:tc>
          <w:tcPr>
            <w:tcW w:w="1339" w:type="pct"/>
            <w:shd w:val="clear" w:color="auto" w:fill="BFBFBF" w:themeFill="background1" w:themeFillShade="BF"/>
            <w:vAlign w:val="center"/>
            <w:hideMark/>
          </w:tcPr>
          <w:p w14:paraId="4761C2FB" w14:textId="77777777" w:rsidR="00945386" w:rsidRPr="00DA400D" w:rsidRDefault="00945386" w:rsidP="003666D4">
            <w:pPr>
              <w:pStyle w:val="TableHeaderGray"/>
              <w:rPr>
                <w:lang w:val="en-GB"/>
              </w:rPr>
            </w:pPr>
            <w:r w:rsidRPr="00DA400D">
              <w:rPr>
                <w:lang w:val="en-GB"/>
              </w:rPr>
              <w:t>Entity</w:t>
            </w:r>
          </w:p>
        </w:tc>
        <w:tc>
          <w:tcPr>
            <w:tcW w:w="3661" w:type="pct"/>
            <w:shd w:val="clear" w:color="auto" w:fill="BFBFBF" w:themeFill="background1" w:themeFillShade="BF"/>
            <w:vAlign w:val="center"/>
            <w:hideMark/>
          </w:tcPr>
          <w:p w14:paraId="0C81FD04" w14:textId="77777777" w:rsidR="00945386" w:rsidRPr="00DA400D" w:rsidRDefault="00945386" w:rsidP="003666D4">
            <w:pPr>
              <w:pStyle w:val="TableHeaderGray"/>
              <w:rPr>
                <w:rStyle w:val="PlaceholderText"/>
                <w:lang w:val="en-GB"/>
              </w:rPr>
            </w:pPr>
            <w:r w:rsidRPr="00DA400D">
              <w:rPr>
                <w:lang w:val="en-GB"/>
              </w:rPr>
              <w:t>Description of the general initial condition</w:t>
            </w:r>
          </w:p>
        </w:tc>
      </w:tr>
      <w:tr w:rsidR="00945386" w:rsidRPr="00DA400D" w14:paraId="76ACF994" w14:textId="77777777" w:rsidTr="003666D4">
        <w:trPr>
          <w:jc w:val="center"/>
        </w:trPr>
        <w:tc>
          <w:tcPr>
            <w:tcW w:w="1339" w:type="pct"/>
            <w:vAlign w:val="center"/>
            <w:hideMark/>
          </w:tcPr>
          <w:p w14:paraId="74486717" w14:textId="77777777" w:rsidR="00945386" w:rsidRPr="002C01B0" w:rsidRDefault="00945386" w:rsidP="003666D4">
            <w:pPr>
              <w:pStyle w:val="TableText"/>
            </w:pPr>
            <w:r w:rsidRPr="005D20DD">
              <w:t>Device</w:t>
            </w:r>
          </w:p>
        </w:tc>
        <w:tc>
          <w:tcPr>
            <w:tcW w:w="3661" w:type="pct"/>
            <w:vAlign w:val="center"/>
            <w:hideMark/>
          </w:tcPr>
          <w:p w14:paraId="18A7C13D" w14:textId="77777777" w:rsidR="00945386" w:rsidRPr="005D20DD" w:rsidRDefault="00945386" w:rsidP="003666D4">
            <w:pPr>
              <w:pStyle w:val="TableText"/>
            </w:pPr>
            <w:r w:rsidRPr="005D20DD">
              <w:t>The protection of access to the LUI is disabled</w:t>
            </w:r>
            <w:r>
              <w:t>.</w:t>
            </w:r>
          </w:p>
        </w:tc>
      </w:tr>
    </w:tbl>
    <w:p w14:paraId="64EF9A59" w14:textId="77777777" w:rsidR="00945386" w:rsidRPr="00DA400D" w:rsidRDefault="00945386" w:rsidP="00945386">
      <w:pPr>
        <w:pStyle w:val="Heading6no"/>
      </w:pPr>
      <w:r w:rsidRPr="00DA400D">
        <w:t xml:space="preserve">Test Sequence #01 Nominal: Disable </w:t>
      </w:r>
      <w:r>
        <w:t>two</w:t>
      </w:r>
      <w:r w:rsidRPr="00DA400D">
        <w:t xml:space="preserve"> Enabled Profile</w:t>
      </w:r>
      <w:r>
        <w:t>s</w:t>
      </w:r>
    </w:p>
    <w:tbl>
      <w:tblPr>
        <w:tblW w:w="5001" w:type="pct"/>
        <w:jc w:val="center"/>
        <w:tblBorders>
          <w:top w:val="single" w:sz="4" w:space="0" w:color="auto"/>
          <w:left w:val="single" w:sz="4" w:space="0" w:color="auto"/>
          <w:bottom w:val="single" w:sz="8" w:space="0" w:color="auto"/>
          <w:right w:val="single" w:sz="4" w:space="0" w:color="auto"/>
          <w:insideH w:val="single" w:sz="8" w:space="0" w:color="auto"/>
          <w:insideV w:val="single" w:sz="4" w:space="0" w:color="auto"/>
        </w:tblBorders>
        <w:tblLook w:val="01E0" w:firstRow="1" w:lastRow="1" w:firstColumn="1" w:lastColumn="1" w:noHBand="0" w:noVBand="0"/>
      </w:tblPr>
      <w:tblGrid>
        <w:gridCol w:w="2105"/>
        <w:gridCol w:w="6915"/>
      </w:tblGrid>
      <w:tr w:rsidR="00945386" w:rsidRPr="00DA400D" w14:paraId="7D4D231F" w14:textId="77777777" w:rsidTr="003666D4">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70144A3" w14:textId="77777777" w:rsidR="00945386" w:rsidRPr="00DA400D" w:rsidRDefault="00945386" w:rsidP="003666D4">
            <w:pPr>
              <w:pStyle w:val="TableHeaderGray"/>
              <w:rPr>
                <w:rFonts w:eastAsia="SimSun"/>
                <w:lang w:val="en-GB"/>
              </w:rPr>
            </w:pPr>
            <w:r w:rsidRPr="00DA400D">
              <w:rPr>
                <w:rFonts w:eastAsia="SimSun"/>
                <w:lang w:val="en-GB"/>
              </w:rPr>
              <w:t>Initial Conditions</w:t>
            </w:r>
          </w:p>
        </w:tc>
        <w:tc>
          <w:tcPr>
            <w:tcW w:w="3833" w:type="pct"/>
            <w:tcBorders>
              <w:top w:val="nil"/>
              <w:left w:val="single" w:sz="6" w:space="0" w:color="auto"/>
              <w:bottom w:val="single" w:sz="6" w:space="0" w:color="auto"/>
              <w:right w:val="nil"/>
            </w:tcBorders>
            <w:shd w:val="clear" w:color="auto" w:fill="auto"/>
            <w:vAlign w:val="center"/>
          </w:tcPr>
          <w:p w14:paraId="66B3082A" w14:textId="77777777" w:rsidR="00945386" w:rsidRPr="00DA400D" w:rsidRDefault="00945386" w:rsidP="003666D4">
            <w:pPr>
              <w:pStyle w:val="TableHeaderGray"/>
              <w:rPr>
                <w:rFonts w:eastAsia="SimSun"/>
                <w:lang w:val="en-GB"/>
              </w:rPr>
            </w:pPr>
          </w:p>
        </w:tc>
      </w:tr>
      <w:tr w:rsidR="00945386" w:rsidRPr="00DA400D" w14:paraId="3C2920B4" w14:textId="77777777" w:rsidTr="003666D4">
        <w:trPr>
          <w:jc w:val="center"/>
        </w:trPr>
        <w:tc>
          <w:tcPr>
            <w:tcW w:w="1167"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34963BC" w14:textId="77777777" w:rsidR="00945386" w:rsidRPr="00DA400D" w:rsidRDefault="00945386" w:rsidP="003666D4">
            <w:pPr>
              <w:pStyle w:val="TableHeaderGray"/>
              <w:rPr>
                <w:rFonts w:eastAsia="SimSun"/>
                <w:lang w:val="en-GB"/>
              </w:rPr>
            </w:pPr>
            <w:r w:rsidRPr="00DA400D">
              <w:rPr>
                <w:rFonts w:eastAsia="SimSun"/>
                <w:lang w:val="en-GB"/>
              </w:rPr>
              <w:t>Entity</w:t>
            </w:r>
          </w:p>
        </w:tc>
        <w:tc>
          <w:tcPr>
            <w:tcW w:w="3833" w:type="pct"/>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83E65D" w14:textId="77777777" w:rsidR="00945386" w:rsidRPr="00DA400D" w:rsidRDefault="00945386" w:rsidP="003666D4">
            <w:pPr>
              <w:pStyle w:val="TableHeaderGray"/>
              <w:rPr>
                <w:rFonts w:eastAsia="SimSun"/>
                <w:lang w:val="en-GB"/>
              </w:rPr>
            </w:pPr>
            <w:r w:rsidRPr="00DA400D">
              <w:rPr>
                <w:lang w:val="en-GB"/>
              </w:rPr>
              <w:t>Description of the initial condition</w:t>
            </w:r>
          </w:p>
        </w:tc>
      </w:tr>
      <w:tr w:rsidR="00945386" w:rsidRPr="00DA400D" w14:paraId="18871950" w14:textId="77777777" w:rsidTr="003666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1167" w:type="pct"/>
            <w:hideMark/>
          </w:tcPr>
          <w:p w14:paraId="10D86599" w14:textId="77777777" w:rsidR="00945386" w:rsidRPr="008F1B4C" w:rsidRDefault="00945386" w:rsidP="003666D4">
            <w:pPr>
              <w:pStyle w:val="TableText"/>
              <w:rPr>
                <w:rFonts w:cs="Arial"/>
                <w:sz w:val="18"/>
                <w:szCs w:val="18"/>
              </w:rPr>
            </w:pPr>
            <w:r w:rsidRPr="005D20DD">
              <w:t>eUICC</w:t>
            </w:r>
          </w:p>
        </w:tc>
        <w:tc>
          <w:tcPr>
            <w:tcW w:w="3833" w:type="pct"/>
            <w:hideMark/>
          </w:tcPr>
          <w:p w14:paraId="58BE531B" w14:textId="77777777" w:rsidR="00945386" w:rsidRPr="005D20DD" w:rsidRDefault="00945386" w:rsidP="003666D4">
            <w:pPr>
              <w:pStyle w:val="TableText"/>
            </w:pPr>
            <w:r w:rsidRPr="005D20DD">
              <w:t>The PROFILE_OPERATIONAL</w:t>
            </w:r>
            <w:r>
              <w:t>1</w:t>
            </w:r>
            <w:r w:rsidRPr="005D20DD">
              <w:t xml:space="preserve"> is installed on the eUICC</w:t>
            </w:r>
            <w:r>
              <w:t>.</w:t>
            </w:r>
          </w:p>
        </w:tc>
      </w:tr>
      <w:tr w:rsidR="00945386" w:rsidRPr="00DA400D" w14:paraId="34E51D1C" w14:textId="77777777" w:rsidTr="003666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1167" w:type="pct"/>
            <w:hideMark/>
          </w:tcPr>
          <w:p w14:paraId="11E2D820" w14:textId="77777777" w:rsidR="00945386" w:rsidRPr="008F1B4C" w:rsidRDefault="00945386" w:rsidP="003666D4">
            <w:pPr>
              <w:pStyle w:val="TableText"/>
              <w:rPr>
                <w:rFonts w:cs="Arial"/>
                <w:sz w:val="18"/>
                <w:szCs w:val="18"/>
              </w:rPr>
            </w:pPr>
            <w:r w:rsidRPr="005D20DD">
              <w:t>eUICC</w:t>
            </w:r>
          </w:p>
        </w:tc>
        <w:tc>
          <w:tcPr>
            <w:tcW w:w="3833" w:type="pct"/>
            <w:hideMark/>
          </w:tcPr>
          <w:p w14:paraId="4689F0BB" w14:textId="77777777" w:rsidR="00945386" w:rsidRPr="005D20DD" w:rsidRDefault="00945386" w:rsidP="003666D4">
            <w:pPr>
              <w:pStyle w:val="TableText"/>
            </w:pPr>
            <w:r w:rsidRPr="005D20DD">
              <w:t>The PROFILE_OPERATIONAL</w:t>
            </w:r>
            <w:r>
              <w:t>2</w:t>
            </w:r>
            <w:r w:rsidRPr="005D20DD">
              <w:t xml:space="preserve"> is installed on the eUICC</w:t>
            </w:r>
            <w:r>
              <w:t>.</w:t>
            </w:r>
          </w:p>
        </w:tc>
      </w:tr>
      <w:tr w:rsidR="00945386" w:rsidRPr="00DA400D" w14:paraId="663AFE8F" w14:textId="77777777" w:rsidTr="003666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1167" w:type="pct"/>
            <w:vAlign w:val="center"/>
            <w:hideMark/>
          </w:tcPr>
          <w:p w14:paraId="549A9995" w14:textId="77777777" w:rsidR="00945386" w:rsidRPr="008F1B4C" w:rsidRDefault="00945386" w:rsidP="003666D4">
            <w:pPr>
              <w:pStyle w:val="TableText"/>
              <w:rPr>
                <w:rFonts w:cs="Arial"/>
                <w:sz w:val="18"/>
                <w:szCs w:val="18"/>
              </w:rPr>
            </w:pPr>
            <w:r w:rsidRPr="005D20DD">
              <w:t>eUICC</w:t>
            </w:r>
          </w:p>
        </w:tc>
        <w:tc>
          <w:tcPr>
            <w:tcW w:w="3833" w:type="pct"/>
            <w:vAlign w:val="center"/>
            <w:hideMark/>
          </w:tcPr>
          <w:p w14:paraId="4A02BDDF" w14:textId="77777777" w:rsidR="00945386" w:rsidRPr="005D20DD" w:rsidRDefault="00945386" w:rsidP="003666D4">
            <w:pPr>
              <w:pStyle w:val="TableText"/>
            </w:pPr>
            <w:r w:rsidRPr="005D20DD">
              <w:t>The PROFILE_OPERATIONAL</w:t>
            </w:r>
            <w:r>
              <w:t>1</w:t>
            </w:r>
            <w:r w:rsidRPr="005D20DD">
              <w:t xml:space="preserve"> is in </w:t>
            </w:r>
            <w:r>
              <w:t>En</w:t>
            </w:r>
            <w:r w:rsidRPr="005D20DD">
              <w:t>abled state</w:t>
            </w:r>
            <w:r>
              <w:t>.</w:t>
            </w:r>
          </w:p>
        </w:tc>
      </w:tr>
      <w:tr w:rsidR="00945386" w:rsidRPr="00DA400D" w14:paraId="014E0E15" w14:textId="77777777" w:rsidTr="003666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jc w:val="center"/>
        </w:trPr>
        <w:tc>
          <w:tcPr>
            <w:tcW w:w="1167" w:type="pct"/>
            <w:vAlign w:val="center"/>
            <w:hideMark/>
          </w:tcPr>
          <w:p w14:paraId="00449908" w14:textId="77777777" w:rsidR="00945386" w:rsidRPr="008F1B4C" w:rsidRDefault="00945386" w:rsidP="003666D4">
            <w:pPr>
              <w:pStyle w:val="TableText"/>
              <w:rPr>
                <w:rFonts w:cs="Arial"/>
                <w:sz w:val="18"/>
                <w:szCs w:val="18"/>
              </w:rPr>
            </w:pPr>
            <w:r w:rsidRPr="005D20DD">
              <w:t>eUICC</w:t>
            </w:r>
          </w:p>
        </w:tc>
        <w:tc>
          <w:tcPr>
            <w:tcW w:w="3833" w:type="pct"/>
            <w:vAlign w:val="center"/>
            <w:hideMark/>
          </w:tcPr>
          <w:p w14:paraId="62AF7CA7" w14:textId="77777777" w:rsidR="00945386" w:rsidRPr="005D20DD" w:rsidRDefault="00945386" w:rsidP="003666D4">
            <w:pPr>
              <w:pStyle w:val="TableText"/>
            </w:pPr>
            <w:r w:rsidRPr="005D20DD">
              <w:t>The PROFILE_OPERATIONAL</w:t>
            </w:r>
            <w:r>
              <w:t>2</w:t>
            </w:r>
            <w:r w:rsidRPr="005D20DD">
              <w:t xml:space="preserve"> is in </w:t>
            </w:r>
            <w:r>
              <w:t>En</w:t>
            </w:r>
            <w:r w:rsidRPr="005D20DD">
              <w:t>abled state</w:t>
            </w:r>
            <w:r>
              <w:t>.</w:t>
            </w:r>
          </w:p>
        </w:tc>
      </w:tr>
      <w:tr w:rsidR="00945386" w:rsidRPr="00DA400D" w14:paraId="3EFA3B7D" w14:textId="77777777" w:rsidTr="003666D4">
        <w:trPr>
          <w:jc w:val="center"/>
        </w:trPr>
        <w:tc>
          <w:tcPr>
            <w:tcW w:w="1167" w:type="pct"/>
            <w:tcBorders>
              <w:top w:val="single" w:sz="6" w:space="0" w:color="auto"/>
              <w:left w:val="single" w:sz="6" w:space="0" w:color="auto"/>
              <w:bottom w:val="single" w:sz="6" w:space="0" w:color="auto"/>
              <w:right w:val="single" w:sz="6" w:space="0" w:color="auto"/>
            </w:tcBorders>
            <w:vAlign w:val="center"/>
          </w:tcPr>
          <w:p w14:paraId="2A7EDD59" w14:textId="77777777" w:rsidR="00945386" w:rsidRPr="002C01B0" w:rsidRDefault="00945386" w:rsidP="003666D4">
            <w:pPr>
              <w:pStyle w:val="TableText"/>
            </w:pPr>
            <w:r w:rsidRPr="005D20DD">
              <w:t>eUICC</w:t>
            </w:r>
          </w:p>
        </w:tc>
        <w:tc>
          <w:tcPr>
            <w:tcW w:w="3833" w:type="pct"/>
            <w:tcBorders>
              <w:top w:val="single" w:sz="6" w:space="0" w:color="auto"/>
              <w:left w:val="single" w:sz="6" w:space="0" w:color="auto"/>
              <w:bottom w:val="single" w:sz="6" w:space="0" w:color="auto"/>
              <w:right w:val="single" w:sz="6" w:space="0" w:color="auto"/>
            </w:tcBorders>
            <w:vAlign w:val="center"/>
          </w:tcPr>
          <w:p w14:paraId="5FFE6F21" w14:textId="77777777" w:rsidR="00945386" w:rsidRPr="002C01B0" w:rsidRDefault="00945386" w:rsidP="003666D4">
            <w:pPr>
              <w:pStyle w:val="TableText"/>
            </w:pPr>
            <w:r w:rsidRPr="005D20DD">
              <w:t>There is no default SM-DP+ address configured</w:t>
            </w:r>
            <w:r>
              <w:t>.</w:t>
            </w:r>
          </w:p>
        </w:tc>
      </w:tr>
    </w:tbl>
    <w:p w14:paraId="20C8FB2F" w14:textId="77777777" w:rsidR="00945386" w:rsidRPr="001F0550" w:rsidRDefault="00945386" w:rsidP="00945386">
      <w:pPr>
        <w:pStyle w:val="NormalParagraph"/>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CellMar>
          <w:top w:w="57" w:type="dxa"/>
          <w:bottom w:w="57" w:type="dxa"/>
        </w:tblCellMar>
        <w:tblLook w:val="01E0" w:firstRow="1" w:lastRow="1" w:firstColumn="1" w:lastColumn="1" w:noHBand="0" w:noVBand="0"/>
      </w:tblPr>
      <w:tblGrid>
        <w:gridCol w:w="762"/>
        <w:gridCol w:w="1210"/>
        <w:gridCol w:w="2750"/>
        <w:gridCol w:w="4288"/>
      </w:tblGrid>
      <w:tr w:rsidR="00945386" w:rsidRPr="001F0550" w14:paraId="41BE44BA" w14:textId="77777777" w:rsidTr="003666D4">
        <w:trPr>
          <w:trHeight w:val="314"/>
          <w:jc w:val="center"/>
        </w:trPr>
        <w:tc>
          <w:tcPr>
            <w:tcW w:w="762" w:type="dxa"/>
            <w:tcBorders>
              <w:top w:val="single" w:sz="6" w:space="0" w:color="auto"/>
              <w:left w:val="single" w:sz="6" w:space="0" w:color="auto"/>
              <w:bottom w:val="single" w:sz="6" w:space="0" w:color="auto"/>
              <w:right w:val="single" w:sz="8" w:space="0" w:color="auto"/>
            </w:tcBorders>
            <w:shd w:val="clear" w:color="auto" w:fill="C00000"/>
            <w:vAlign w:val="center"/>
            <w:hideMark/>
          </w:tcPr>
          <w:p w14:paraId="59590C92" w14:textId="77777777" w:rsidR="00945386" w:rsidRPr="0061518F" w:rsidRDefault="00945386" w:rsidP="003666D4">
            <w:pPr>
              <w:pStyle w:val="TableHeader"/>
            </w:pPr>
            <w:r w:rsidRPr="001A336D">
              <w:lastRenderedPageBreak/>
              <w:t>Step</w:t>
            </w:r>
          </w:p>
        </w:tc>
        <w:tc>
          <w:tcPr>
            <w:tcW w:w="1210" w:type="dxa"/>
            <w:tcBorders>
              <w:top w:val="single" w:sz="6" w:space="0" w:color="auto"/>
              <w:left w:val="single" w:sz="8" w:space="0" w:color="auto"/>
              <w:bottom w:val="single" w:sz="6" w:space="0" w:color="auto"/>
              <w:right w:val="single" w:sz="8" w:space="0" w:color="auto"/>
            </w:tcBorders>
            <w:shd w:val="clear" w:color="auto" w:fill="C00000"/>
            <w:vAlign w:val="center"/>
            <w:hideMark/>
          </w:tcPr>
          <w:p w14:paraId="4844165A" w14:textId="77777777" w:rsidR="00945386" w:rsidRPr="00065A81" w:rsidRDefault="00945386" w:rsidP="003666D4">
            <w:pPr>
              <w:pStyle w:val="TableHeader"/>
            </w:pPr>
            <w:r w:rsidRPr="00065A81">
              <w:t>Direction</w:t>
            </w:r>
          </w:p>
        </w:tc>
        <w:tc>
          <w:tcPr>
            <w:tcW w:w="2750" w:type="dxa"/>
            <w:tcBorders>
              <w:top w:val="single" w:sz="6" w:space="0" w:color="auto"/>
              <w:left w:val="single" w:sz="8" w:space="0" w:color="auto"/>
              <w:bottom w:val="single" w:sz="6" w:space="0" w:color="auto"/>
              <w:right w:val="single" w:sz="8" w:space="0" w:color="auto"/>
            </w:tcBorders>
            <w:shd w:val="clear" w:color="auto" w:fill="C00000"/>
            <w:vAlign w:val="center"/>
            <w:hideMark/>
          </w:tcPr>
          <w:p w14:paraId="771A6850" w14:textId="77777777" w:rsidR="00945386" w:rsidRPr="00452227" w:rsidRDefault="00945386" w:rsidP="003666D4">
            <w:pPr>
              <w:pStyle w:val="TableHeader"/>
            </w:pPr>
            <w:r w:rsidRPr="00263515">
              <w:t>Sequence / Description</w:t>
            </w:r>
          </w:p>
        </w:tc>
        <w:tc>
          <w:tcPr>
            <w:tcW w:w="4288" w:type="dxa"/>
            <w:tcBorders>
              <w:top w:val="single" w:sz="6" w:space="0" w:color="auto"/>
              <w:left w:val="single" w:sz="8" w:space="0" w:color="auto"/>
              <w:bottom w:val="single" w:sz="6" w:space="0" w:color="auto"/>
              <w:right w:val="single" w:sz="6" w:space="0" w:color="auto"/>
            </w:tcBorders>
            <w:shd w:val="clear" w:color="auto" w:fill="C00000"/>
            <w:vAlign w:val="center"/>
            <w:hideMark/>
          </w:tcPr>
          <w:p w14:paraId="4B20BB4D" w14:textId="77777777" w:rsidR="00945386" w:rsidRPr="00F85498" w:rsidRDefault="00945386" w:rsidP="003666D4">
            <w:pPr>
              <w:pStyle w:val="TableHeader"/>
            </w:pPr>
            <w:r w:rsidRPr="007E5B2A">
              <w:t>Expected result</w:t>
            </w:r>
          </w:p>
        </w:tc>
      </w:tr>
      <w:tr w:rsidR="00945386" w:rsidRPr="00DA400D" w14:paraId="6DA63D27" w14:textId="77777777" w:rsidTr="003666D4">
        <w:trPr>
          <w:trHeight w:val="314"/>
          <w:jc w:val="center"/>
        </w:trPr>
        <w:tc>
          <w:tcPr>
            <w:tcW w:w="762" w:type="dxa"/>
            <w:tcBorders>
              <w:top w:val="single" w:sz="6" w:space="0" w:color="auto"/>
              <w:left w:val="single" w:sz="6" w:space="0" w:color="auto"/>
              <w:bottom w:val="single" w:sz="6" w:space="0" w:color="auto"/>
              <w:right w:val="single" w:sz="8" w:space="0" w:color="auto"/>
            </w:tcBorders>
            <w:shd w:val="clear" w:color="auto" w:fill="auto"/>
            <w:vAlign w:val="center"/>
          </w:tcPr>
          <w:p w14:paraId="3B5F5F8C" w14:textId="77777777" w:rsidR="00945386" w:rsidRPr="00DA400D" w:rsidRDefault="00945386" w:rsidP="003666D4">
            <w:pPr>
              <w:pStyle w:val="TableContentLeft"/>
            </w:pPr>
            <w:r w:rsidRPr="00DA400D">
              <w:t>1</w:t>
            </w:r>
          </w:p>
        </w:tc>
        <w:tc>
          <w:tcPr>
            <w:tcW w:w="1210" w:type="dxa"/>
            <w:tcBorders>
              <w:top w:val="single" w:sz="6" w:space="0" w:color="auto"/>
              <w:left w:val="single" w:sz="8" w:space="0" w:color="auto"/>
              <w:bottom w:val="single" w:sz="6" w:space="0" w:color="auto"/>
              <w:right w:val="single" w:sz="8" w:space="0" w:color="auto"/>
            </w:tcBorders>
            <w:shd w:val="clear" w:color="auto" w:fill="auto"/>
            <w:vAlign w:val="center"/>
          </w:tcPr>
          <w:p w14:paraId="54E15EBE" w14:textId="77777777" w:rsidR="00945386" w:rsidRPr="00DA400D" w:rsidRDefault="00945386" w:rsidP="003666D4">
            <w:pPr>
              <w:pStyle w:val="TableContentLeft"/>
            </w:pPr>
            <w:r w:rsidRPr="00DA400D">
              <w:t>S_EndUser → LPAd</w:t>
            </w:r>
          </w:p>
        </w:tc>
        <w:tc>
          <w:tcPr>
            <w:tcW w:w="2750" w:type="dxa"/>
            <w:tcBorders>
              <w:top w:val="single" w:sz="6" w:space="0" w:color="auto"/>
              <w:left w:val="single" w:sz="8" w:space="0" w:color="auto"/>
              <w:bottom w:val="single" w:sz="6" w:space="0" w:color="auto"/>
              <w:right w:val="single" w:sz="8" w:space="0" w:color="auto"/>
            </w:tcBorders>
            <w:shd w:val="clear" w:color="auto" w:fill="auto"/>
            <w:vAlign w:val="center"/>
          </w:tcPr>
          <w:p w14:paraId="64FC738A" w14:textId="77777777" w:rsidR="00945386" w:rsidRPr="00DA400D" w:rsidRDefault="00945386" w:rsidP="003666D4">
            <w:pPr>
              <w:pStyle w:val="TableContentLeft"/>
            </w:pPr>
            <w:r w:rsidRPr="00DA400D">
              <w:t>Initiate the Disable Profile operation for PROFILE_OPERATIONAL1</w:t>
            </w:r>
          </w:p>
        </w:tc>
        <w:tc>
          <w:tcPr>
            <w:tcW w:w="4288" w:type="dxa"/>
            <w:tcBorders>
              <w:top w:val="single" w:sz="6" w:space="0" w:color="auto"/>
              <w:left w:val="single" w:sz="8" w:space="0" w:color="auto"/>
              <w:bottom w:val="single" w:sz="6" w:space="0" w:color="auto"/>
              <w:right w:val="single" w:sz="6" w:space="0" w:color="auto"/>
            </w:tcBorders>
            <w:shd w:val="clear" w:color="auto" w:fill="auto"/>
            <w:vAlign w:val="center"/>
          </w:tcPr>
          <w:p w14:paraId="43E97124" w14:textId="77777777" w:rsidR="00945386" w:rsidRPr="00DA400D" w:rsidRDefault="00945386" w:rsidP="003666D4">
            <w:pPr>
              <w:pStyle w:val="TableContentLeft"/>
            </w:pPr>
            <w:r w:rsidRPr="00DA400D">
              <w:t>PROFILE_OPERATIONAL1 is disabled</w:t>
            </w:r>
          </w:p>
        </w:tc>
      </w:tr>
      <w:tr w:rsidR="00945386" w:rsidRPr="00DA400D" w14:paraId="361E87A1" w14:textId="77777777" w:rsidTr="003666D4">
        <w:trPr>
          <w:trHeight w:val="314"/>
          <w:jc w:val="center"/>
        </w:trPr>
        <w:tc>
          <w:tcPr>
            <w:tcW w:w="762" w:type="dxa"/>
            <w:tcBorders>
              <w:top w:val="single" w:sz="6" w:space="0" w:color="auto"/>
              <w:left w:val="single" w:sz="6" w:space="0" w:color="auto"/>
              <w:bottom w:val="single" w:sz="6" w:space="0" w:color="auto"/>
              <w:right w:val="single" w:sz="8" w:space="0" w:color="auto"/>
            </w:tcBorders>
            <w:shd w:val="clear" w:color="auto" w:fill="auto"/>
            <w:vAlign w:val="center"/>
          </w:tcPr>
          <w:p w14:paraId="1D850186" w14:textId="77777777" w:rsidR="00945386" w:rsidRPr="00DA400D" w:rsidRDefault="00945386" w:rsidP="003666D4">
            <w:pPr>
              <w:pStyle w:val="TableContentLeft"/>
            </w:pPr>
            <w:r w:rsidRPr="00DA400D">
              <w:t>2</w:t>
            </w:r>
          </w:p>
        </w:tc>
        <w:tc>
          <w:tcPr>
            <w:tcW w:w="1210" w:type="dxa"/>
            <w:tcBorders>
              <w:top w:val="single" w:sz="6" w:space="0" w:color="auto"/>
              <w:left w:val="single" w:sz="8" w:space="0" w:color="auto"/>
              <w:bottom w:val="single" w:sz="6" w:space="0" w:color="auto"/>
              <w:right w:val="single" w:sz="8" w:space="0" w:color="auto"/>
            </w:tcBorders>
            <w:shd w:val="clear" w:color="auto" w:fill="auto"/>
            <w:vAlign w:val="center"/>
          </w:tcPr>
          <w:p w14:paraId="12982B01" w14:textId="77777777" w:rsidR="00945386" w:rsidRPr="00DA400D" w:rsidRDefault="00945386" w:rsidP="003666D4">
            <w:pPr>
              <w:pStyle w:val="TableContentLeft"/>
            </w:pPr>
            <w:r w:rsidRPr="00DA400D">
              <w:t>LPAd → S_SM-DP+</w:t>
            </w:r>
          </w:p>
        </w:tc>
        <w:tc>
          <w:tcPr>
            <w:tcW w:w="2750" w:type="dxa"/>
            <w:tcBorders>
              <w:top w:val="single" w:sz="6" w:space="0" w:color="auto"/>
              <w:left w:val="single" w:sz="8" w:space="0" w:color="auto"/>
              <w:bottom w:val="single" w:sz="6" w:space="0" w:color="auto"/>
              <w:right w:val="single" w:sz="8" w:space="0" w:color="auto"/>
            </w:tcBorders>
            <w:shd w:val="clear" w:color="auto" w:fill="auto"/>
            <w:vAlign w:val="center"/>
          </w:tcPr>
          <w:p w14:paraId="72B6771D" w14:textId="77777777" w:rsidR="00945386" w:rsidRPr="00DA400D" w:rsidRDefault="00945386" w:rsidP="003666D4">
            <w:pPr>
              <w:pStyle w:val="TableContentLeft"/>
            </w:pPr>
            <w:r w:rsidRPr="00DA400D">
              <w:t>Send the Disable Notification containing #ICCID_OP_PROF1</w:t>
            </w:r>
          </w:p>
        </w:tc>
        <w:tc>
          <w:tcPr>
            <w:tcW w:w="4288" w:type="dxa"/>
            <w:tcBorders>
              <w:top w:val="single" w:sz="6" w:space="0" w:color="auto"/>
              <w:left w:val="single" w:sz="8" w:space="0" w:color="auto"/>
              <w:bottom w:val="single" w:sz="6" w:space="0" w:color="auto"/>
              <w:right w:val="single" w:sz="6" w:space="0" w:color="auto"/>
            </w:tcBorders>
            <w:shd w:val="clear" w:color="auto" w:fill="auto"/>
            <w:vAlign w:val="center"/>
          </w:tcPr>
          <w:p w14:paraId="5D0484C0" w14:textId="77777777" w:rsidR="00945386" w:rsidRPr="00F51D9B" w:rsidRDefault="00945386" w:rsidP="003666D4">
            <w:pPr>
              <w:pStyle w:val="TableContentLeft"/>
            </w:pPr>
            <w:r w:rsidRPr="00F51D9B">
              <w:t>The Disable Notification MTD_HANDLE_NOTIF(#PENDING_NOTIF_DIS1) is received by the S_SM-DP+ within the timeout #IUT_LPAd_NOTIFICATION_TIMEOUT</w:t>
            </w:r>
          </w:p>
          <w:p w14:paraId="1165A546" w14:textId="77777777" w:rsidR="00945386" w:rsidRPr="00F51D9B" w:rsidRDefault="00945386" w:rsidP="003666D4">
            <w:pPr>
              <w:pStyle w:val="TableContentLeft"/>
            </w:pPr>
            <w:r w:rsidRPr="00F51D9B">
              <w:t>Verify the euiccNotificationSignature &lt;TBS_EUICC_NOTIF_SIG&gt; using the #PK_EUICC_</w:t>
            </w:r>
            <w:r>
              <w:t>SIG</w:t>
            </w:r>
          </w:p>
          <w:p w14:paraId="03823B03" w14:textId="77777777" w:rsidR="00945386" w:rsidRPr="00DA400D" w:rsidRDefault="00945386" w:rsidP="003666D4">
            <w:pPr>
              <w:pStyle w:val="TableContentLeft"/>
            </w:pPr>
            <w:r w:rsidRPr="00F51D9B">
              <w:t>S_SM-DP+ SHALL return #R_HTTP_204_OK</w:t>
            </w:r>
          </w:p>
        </w:tc>
      </w:tr>
      <w:tr w:rsidR="00945386" w:rsidRPr="00DA400D" w14:paraId="4CC44BB8" w14:textId="77777777" w:rsidTr="003666D4">
        <w:trPr>
          <w:trHeight w:val="314"/>
          <w:jc w:val="center"/>
        </w:trPr>
        <w:tc>
          <w:tcPr>
            <w:tcW w:w="762" w:type="dxa"/>
            <w:tcBorders>
              <w:top w:val="single" w:sz="6" w:space="0" w:color="auto"/>
              <w:left w:val="single" w:sz="6" w:space="0" w:color="auto"/>
              <w:bottom w:val="single" w:sz="6" w:space="0" w:color="auto"/>
              <w:right w:val="single" w:sz="8" w:space="0" w:color="auto"/>
            </w:tcBorders>
            <w:shd w:val="clear" w:color="auto" w:fill="auto"/>
            <w:vAlign w:val="center"/>
          </w:tcPr>
          <w:p w14:paraId="4C460567" w14:textId="77777777" w:rsidR="00945386" w:rsidRPr="00DA400D" w:rsidRDefault="00945386" w:rsidP="003666D4">
            <w:pPr>
              <w:pStyle w:val="TableContentLeft"/>
            </w:pPr>
            <w:r w:rsidRPr="00DA400D">
              <w:t>3</w:t>
            </w:r>
          </w:p>
        </w:tc>
        <w:tc>
          <w:tcPr>
            <w:tcW w:w="1210" w:type="dxa"/>
            <w:tcBorders>
              <w:top w:val="single" w:sz="6" w:space="0" w:color="auto"/>
              <w:left w:val="single" w:sz="8" w:space="0" w:color="auto"/>
              <w:bottom w:val="single" w:sz="6" w:space="0" w:color="auto"/>
              <w:right w:val="single" w:sz="8" w:space="0" w:color="auto"/>
            </w:tcBorders>
            <w:shd w:val="clear" w:color="auto" w:fill="auto"/>
            <w:vAlign w:val="center"/>
          </w:tcPr>
          <w:p w14:paraId="354A190F" w14:textId="77777777" w:rsidR="00945386" w:rsidRPr="00DA400D" w:rsidRDefault="00945386" w:rsidP="003666D4">
            <w:pPr>
              <w:pStyle w:val="TableContentLeft"/>
            </w:pPr>
            <w:r w:rsidRPr="00DA400D">
              <w:t>S_EndUser → LPAd</w:t>
            </w:r>
          </w:p>
        </w:tc>
        <w:tc>
          <w:tcPr>
            <w:tcW w:w="2750" w:type="dxa"/>
            <w:tcBorders>
              <w:top w:val="single" w:sz="6" w:space="0" w:color="auto"/>
              <w:left w:val="single" w:sz="8" w:space="0" w:color="auto"/>
              <w:bottom w:val="single" w:sz="6" w:space="0" w:color="auto"/>
              <w:right w:val="single" w:sz="8" w:space="0" w:color="auto"/>
            </w:tcBorders>
            <w:shd w:val="clear" w:color="auto" w:fill="auto"/>
            <w:vAlign w:val="center"/>
          </w:tcPr>
          <w:p w14:paraId="76B029B7" w14:textId="77777777" w:rsidR="00945386" w:rsidRPr="00DA400D" w:rsidRDefault="00945386" w:rsidP="003666D4">
            <w:pPr>
              <w:pStyle w:val="TableContentLeft"/>
            </w:pPr>
            <w:r w:rsidRPr="00DA400D">
              <w:t>Request List Profiles</w:t>
            </w:r>
          </w:p>
        </w:tc>
        <w:tc>
          <w:tcPr>
            <w:tcW w:w="4288" w:type="dxa"/>
            <w:tcBorders>
              <w:top w:val="single" w:sz="6" w:space="0" w:color="auto"/>
              <w:left w:val="single" w:sz="8" w:space="0" w:color="auto"/>
              <w:bottom w:val="single" w:sz="6" w:space="0" w:color="auto"/>
              <w:right w:val="single" w:sz="6" w:space="0" w:color="auto"/>
            </w:tcBorders>
            <w:shd w:val="clear" w:color="auto" w:fill="auto"/>
            <w:vAlign w:val="center"/>
          </w:tcPr>
          <w:p w14:paraId="5F3D4671" w14:textId="77777777" w:rsidR="00945386" w:rsidRPr="00DA400D" w:rsidRDefault="00945386" w:rsidP="003666D4">
            <w:pPr>
              <w:pStyle w:val="TableContentLeft"/>
            </w:pPr>
            <w:r w:rsidRPr="00DA400D">
              <w:t>Installed Operational Profile(s) with their current states are displayed in a human readable format. PROFILE_OPERATIONAL1 is shown in Disabled state</w:t>
            </w:r>
            <w:r>
              <w:t xml:space="preserve"> and </w:t>
            </w:r>
            <w:r w:rsidRPr="00DA400D">
              <w:t>PROFILE_OPERATIONAL</w:t>
            </w:r>
            <w:r>
              <w:t>2</w:t>
            </w:r>
            <w:r w:rsidRPr="00DA400D">
              <w:t xml:space="preserve"> is shown in </w:t>
            </w:r>
            <w:r>
              <w:t>En</w:t>
            </w:r>
            <w:r w:rsidRPr="00DA400D">
              <w:t>abled state.</w:t>
            </w:r>
          </w:p>
        </w:tc>
      </w:tr>
      <w:tr w:rsidR="00945386" w:rsidRPr="00DA400D" w14:paraId="5956DE12" w14:textId="77777777" w:rsidTr="003666D4">
        <w:trPr>
          <w:trHeight w:val="314"/>
          <w:jc w:val="center"/>
        </w:trPr>
        <w:tc>
          <w:tcPr>
            <w:tcW w:w="762" w:type="dxa"/>
            <w:tcBorders>
              <w:top w:val="single" w:sz="6" w:space="0" w:color="auto"/>
              <w:left w:val="single" w:sz="6" w:space="0" w:color="auto"/>
              <w:bottom w:val="single" w:sz="6" w:space="0" w:color="auto"/>
              <w:right w:val="single" w:sz="8" w:space="0" w:color="auto"/>
            </w:tcBorders>
            <w:shd w:val="clear" w:color="auto" w:fill="auto"/>
            <w:vAlign w:val="center"/>
          </w:tcPr>
          <w:p w14:paraId="2199B68D" w14:textId="77777777" w:rsidR="00945386" w:rsidRPr="00DA400D" w:rsidRDefault="00945386" w:rsidP="003666D4">
            <w:pPr>
              <w:pStyle w:val="TableContentLeft"/>
            </w:pPr>
            <w:r>
              <w:t>4</w:t>
            </w:r>
          </w:p>
        </w:tc>
        <w:tc>
          <w:tcPr>
            <w:tcW w:w="1210" w:type="dxa"/>
            <w:tcBorders>
              <w:top w:val="single" w:sz="6" w:space="0" w:color="auto"/>
              <w:left w:val="single" w:sz="8" w:space="0" w:color="auto"/>
              <w:bottom w:val="single" w:sz="6" w:space="0" w:color="auto"/>
              <w:right w:val="single" w:sz="8" w:space="0" w:color="auto"/>
            </w:tcBorders>
            <w:shd w:val="clear" w:color="auto" w:fill="auto"/>
            <w:vAlign w:val="center"/>
          </w:tcPr>
          <w:p w14:paraId="20FCF77F" w14:textId="77777777" w:rsidR="00945386" w:rsidRPr="00DA400D" w:rsidRDefault="00945386" w:rsidP="003666D4">
            <w:pPr>
              <w:pStyle w:val="TableContentLeft"/>
            </w:pPr>
            <w:r w:rsidRPr="00DA400D">
              <w:t>S_EndUser → LPAd</w:t>
            </w:r>
          </w:p>
        </w:tc>
        <w:tc>
          <w:tcPr>
            <w:tcW w:w="2750" w:type="dxa"/>
            <w:tcBorders>
              <w:top w:val="single" w:sz="6" w:space="0" w:color="auto"/>
              <w:left w:val="single" w:sz="8" w:space="0" w:color="auto"/>
              <w:bottom w:val="single" w:sz="6" w:space="0" w:color="auto"/>
              <w:right w:val="single" w:sz="8" w:space="0" w:color="auto"/>
            </w:tcBorders>
            <w:shd w:val="clear" w:color="auto" w:fill="auto"/>
            <w:vAlign w:val="center"/>
          </w:tcPr>
          <w:p w14:paraId="23AF866D" w14:textId="77777777" w:rsidR="00945386" w:rsidRPr="00DA400D" w:rsidRDefault="00945386" w:rsidP="003666D4">
            <w:pPr>
              <w:pStyle w:val="TableContentLeft"/>
            </w:pPr>
            <w:r w:rsidRPr="00DA400D">
              <w:t>Initiate the Disable Profile operation for PROFILE_OPERATIONAL</w:t>
            </w:r>
            <w:r>
              <w:t>2</w:t>
            </w:r>
          </w:p>
        </w:tc>
        <w:tc>
          <w:tcPr>
            <w:tcW w:w="4288" w:type="dxa"/>
            <w:tcBorders>
              <w:top w:val="single" w:sz="6" w:space="0" w:color="auto"/>
              <w:left w:val="single" w:sz="8" w:space="0" w:color="auto"/>
              <w:bottom w:val="single" w:sz="6" w:space="0" w:color="auto"/>
              <w:right w:val="single" w:sz="6" w:space="0" w:color="auto"/>
            </w:tcBorders>
            <w:shd w:val="clear" w:color="auto" w:fill="auto"/>
            <w:vAlign w:val="center"/>
          </w:tcPr>
          <w:p w14:paraId="1FC4BB6C" w14:textId="77777777" w:rsidR="00945386" w:rsidRPr="00DA400D" w:rsidRDefault="00945386" w:rsidP="003666D4">
            <w:pPr>
              <w:pStyle w:val="TableContentLeft"/>
            </w:pPr>
            <w:r w:rsidRPr="00DA400D">
              <w:t>PROFILE_OPERATIONAL</w:t>
            </w:r>
            <w:r>
              <w:t>2</w:t>
            </w:r>
            <w:r w:rsidRPr="00DA400D">
              <w:t xml:space="preserve"> is disabled</w:t>
            </w:r>
          </w:p>
        </w:tc>
      </w:tr>
      <w:tr w:rsidR="00945386" w:rsidRPr="00DA400D" w14:paraId="6822AE62" w14:textId="77777777" w:rsidTr="003666D4">
        <w:trPr>
          <w:trHeight w:val="314"/>
          <w:jc w:val="center"/>
        </w:trPr>
        <w:tc>
          <w:tcPr>
            <w:tcW w:w="762" w:type="dxa"/>
            <w:tcBorders>
              <w:top w:val="single" w:sz="6" w:space="0" w:color="auto"/>
              <w:left w:val="single" w:sz="6" w:space="0" w:color="auto"/>
              <w:bottom w:val="single" w:sz="6" w:space="0" w:color="auto"/>
              <w:right w:val="single" w:sz="8" w:space="0" w:color="auto"/>
            </w:tcBorders>
            <w:shd w:val="clear" w:color="auto" w:fill="auto"/>
            <w:vAlign w:val="center"/>
          </w:tcPr>
          <w:p w14:paraId="74924F73" w14:textId="77777777" w:rsidR="00945386" w:rsidRPr="00DA400D" w:rsidRDefault="00945386" w:rsidP="003666D4">
            <w:pPr>
              <w:pStyle w:val="TableContentLeft"/>
            </w:pPr>
            <w:r>
              <w:t>5</w:t>
            </w:r>
          </w:p>
        </w:tc>
        <w:tc>
          <w:tcPr>
            <w:tcW w:w="1210" w:type="dxa"/>
            <w:tcBorders>
              <w:top w:val="single" w:sz="6" w:space="0" w:color="auto"/>
              <w:left w:val="single" w:sz="8" w:space="0" w:color="auto"/>
              <w:bottom w:val="single" w:sz="6" w:space="0" w:color="auto"/>
              <w:right w:val="single" w:sz="8" w:space="0" w:color="auto"/>
            </w:tcBorders>
            <w:shd w:val="clear" w:color="auto" w:fill="auto"/>
            <w:vAlign w:val="center"/>
          </w:tcPr>
          <w:p w14:paraId="2BFED2BC" w14:textId="77777777" w:rsidR="00945386" w:rsidRPr="00DA400D" w:rsidRDefault="00945386" w:rsidP="003666D4">
            <w:pPr>
              <w:pStyle w:val="TableContentLeft"/>
            </w:pPr>
            <w:r w:rsidRPr="00DA400D">
              <w:t>LPAd → S_SM-DP+</w:t>
            </w:r>
          </w:p>
        </w:tc>
        <w:tc>
          <w:tcPr>
            <w:tcW w:w="2750" w:type="dxa"/>
            <w:tcBorders>
              <w:top w:val="single" w:sz="6" w:space="0" w:color="auto"/>
              <w:left w:val="single" w:sz="8" w:space="0" w:color="auto"/>
              <w:bottom w:val="single" w:sz="6" w:space="0" w:color="auto"/>
              <w:right w:val="single" w:sz="8" w:space="0" w:color="auto"/>
            </w:tcBorders>
            <w:shd w:val="clear" w:color="auto" w:fill="auto"/>
            <w:vAlign w:val="center"/>
          </w:tcPr>
          <w:p w14:paraId="69E735C2" w14:textId="77777777" w:rsidR="00945386" w:rsidRPr="00DA400D" w:rsidRDefault="00945386" w:rsidP="003666D4">
            <w:pPr>
              <w:pStyle w:val="TableContentLeft"/>
            </w:pPr>
            <w:r w:rsidRPr="00DA400D">
              <w:t>Send the Disable Notification containing #ICCID_OP_PROF</w:t>
            </w:r>
            <w:r>
              <w:t>2</w:t>
            </w:r>
          </w:p>
        </w:tc>
        <w:tc>
          <w:tcPr>
            <w:tcW w:w="4288" w:type="dxa"/>
            <w:tcBorders>
              <w:top w:val="single" w:sz="6" w:space="0" w:color="auto"/>
              <w:left w:val="single" w:sz="8" w:space="0" w:color="auto"/>
              <w:bottom w:val="single" w:sz="6" w:space="0" w:color="auto"/>
              <w:right w:val="single" w:sz="6" w:space="0" w:color="auto"/>
            </w:tcBorders>
            <w:shd w:val="clear" w:color="auto" w:fill="auto"/>
            <w:vAlign w:val="center"/>
          </w:tcPr>
          <w:p w14:paraId="66064DE8" w14:textId="77777777" w:rsidR="00945386" w:rsidRPr="00F51D9B" w:rsidRDefault="00945386" w:rsidP="003666D4">
            <w:pPr>
              <w:pStyle w:val="TableContentLeft"/>
            </w:pPr>
            <w:r w:rsidRPr="00F51D9B">
              <w:t>The Disable Notification MTD_HANDLE_NOTIF(#PENDING_NOTIF_DIS</w:t>
            </w:r>
            <w:r>
              <w:t>2</w:t>
            </w:r>
            <w:r w:rsidRPr="00F51D9B">
              <w:t>) is received by the S_SM-DP+ within the timeout #IUT_LPAd_NOTIFICATION_TIMEOUT</w:t>
            </w:r>
          </w:p>
          <w:p w14:paraId="1AE7B5D8" w14:textId="77777777" w:rsidR="00945386" w:rsidRPr="00F51D9B" w:rsidRDefault="00945386" w:rsidP="003666D4">
            <w:pPr>
              <w:pStyle w:val="TableContentLeft"/>
            </w:pPr>
            <w:r w:rsidRPr="00F51D9B">
              <w:t>Verify the euiccNotificationSignature &lt;TBS_EUICC_NOTIF_SIG&gt; using the #PK_EUICC_</w:t>
            </w:r>
            <w:r>
              <w:t>SIG</w:t>
            </w:r>
          </w:p>
          <w:p w14:paraId="4637DCE9" w14:textId="77777777" w:rsidR="00945386" w:rsidRPr="00DA400D" w:rsidRDefault="00945386" w:rsidP="003666D4">
            <w:pPr>
              <w:pStyle w:val="TableContentLeft"/>
            </w:pPr>
            <w:r w:rsidRPr="00F51D9B">
              <w:t>S_SM-DP+ SHALL return #R_HTTP_204_OK</w:t>
            </w:r>
          </w:p>
        </w:tc>
      </w:tr>
      <w:tr w:rsidR="00945386" w:rsidRPr="00DA400D" w14:paraId="442D166C" w14:textId="77777777" w:rsidTr="003666D4">
        <w:trPr>
          <w:trHeight w:val="314"/>
          <w:jc w:val="center"/>
        </w:trPr>
        <w:tc>
          <w:tcPr>
            <w:tcW w:w="762" w:type="dxa"/>
            <w:tcBorders>
              <w:top w:val="single" w:sz="6" w:space="0" w:color="auto"/>
              <w:left w:val="single" w:sz="6" w:space="0" w:color="auto"/>
              <w:bottom w:val="single" w:sz="6" w:space="0" w:color="auto"/>
              <w:right w:val="single" w:sz="8" w:space="0" w:color="auto"/>
            </w:tcBorders>
            <w:shd w:val="clear" w:color="auto" w:fill="auto"/>
            <w:vAlign w:val="center"/>
          </w:tcPr>
          <w:p w14:paraId="1588DA58" w14:textId="77777777" w:rsidR="00945386" w:rsidRPr="00DA400D" w:rsidRDefault="00945386" w:rsidP="003666D4">
            <w:pPr>
              <w:pStyle w:val="TableContentLeft"/>
            </w:pPr>
            <w:r>
              <w:t>6</w:t>
            </w:r>
          </w:p>
        </w:tc>
        <w:tc>
          <w:tcPr>
            <w:tcW w:w="1210" w:type="dxa"/>
            <w:tcBorders>
              <w:top w:val="single" w:sz="6" w:space="0" w:color="auto"/>
              <w:left w:val="single" w:sz="8" w:space="0" w:color="auto"/>
              <w:bottom w:val="single" w:sz="6" w:space="0" w:color="auto"/>
              <w:right w:val="single" w:sz="8" w:space="0" w:color="auto"/>
            </w:tcBorders>
            <w:shd w:val="clear" w:color="auto" w:fill="auto"/>
            <w:vAlign w:val="center"/>
          </w:tcPr>
          <w:p w14:paraId="3E2D154C" w14:textId="77777777" w:rsidR="00945386" w:rsidRPr="00DA400D" w:rsidRDefault="00945386" w:rsidP="003666D4">
            <w:pPr>
              <w:pStyle w:val="TableContentLeft"/>
            </w:pPr>
            <w:r w:rsidRPr="00DA400D">
              <w:t>S_EndUser → LPAd</w:t>
            </w:r>
          </w:p>
        </w:tc>
        <w:tc>
          <w:tcPr>
            <w:tcW w:w="2750" w:type="dxa"/>
            <w:tcBorders>
              <w:top w:val="single" w:sz="6" w:space="0" w:color="auto"/>
              <w:left w:val="single" w:sz="8" w:space="0" w:color="auto"/>
              <w:bottom w:val="single" w:sz="6" w:space="0" w:color="auto"/>
              <w:right w:val="single" w:sz="8" w:space="0" w:color="auto"/>
            </w:tcBorders>
            <w:shd w:val="clear" w:color="auto" w:fill="auto"/>
            <w:vAlign w:val="center"/>
          </w:tcPr>
          <w:p w14:paraId="6296C858" w14:textId="77777777" w:rsidR="00945386" w:rsidRPr="00DA400D" w:rsidRDefault="00945386" w:rsidP="003666D4">
            <w:pPr>
              <w:pStyle w:val="TableContentLeft"/>
            </w:pPr>
            <w:r w:rsidRPr="00DA400D">
              <w:t>Request List Profiles</w:t>
            </w:r>
          </w:p>
        </w:tc>
        <w:tc>
          <w:tcPr>
            <w:tcW w:w="4288" w:type="dxa"/>
            <w:tcBorders>
              <w:top w:val="single" w:sz="6" w:space="0" w:color="auto"/>
              <w:left w:val="single" w:sz="8" w:space="0" w:color="auto"/>
              <w:bottom w:val="single" w:sz="6" w:space="0" w:color="auto"/>
              <w:right w:val="single" w:sz="6" w:space="0" w:color="auto"/>
            </w:tcBorders>
            <w:shd w:val="clear" w:color="auto" w:fill="auto"/>
            <w:vAlign w:val="center"/>
          </w:tcPr>
          <w:p w14:paraId="4D90B99A" w14:textId="77777777" w:rsidR="00945386" w:rsidRPr="00DA400D" w:rsidRDefault="00945386" w:rsidP="003666D4">
            <w:pPr>
              <w:pStyle w:val="TableContentLeft"/>
            </w:pPr>
            <w:r w:rsidRPr="00DA400D">
              <w:t xml:space="preserve">Installed Operational Profile(s) with their current states are displayed in a human readable format. PROFILE_OPERATIONAL1 </w:t>
            </w:r>
            <w:r>
              <w:t xml:space="preserve">and </w:t>
            </w:r>
            <w:r w:rsidRPr="00DA400D">
              <w:t>PROFILE_OPERATIONAL</w:t>
            </w:r>
            <w:r>
              <w:t>2</w:t>
            </w:r>
            <w:r w:rsidRPr="00DA400D">
              <w:t xml:space="preserve"> </w:t>
            </w:r>
            <w:r>
              <w:t>are</w:t>
            </w:r>
            <w:r w:rsidRPr="00DA400D">
              <w:t xml:space="preserve"> shown in Disabled state.</w:t>
            </w:r>
          </w:p>
        </w:tc>
      </w:tr>
      <w:tr w:rsidR="00945386" w:rsidRPr="00DA400D" w14:paraId="65B74011" w14:textId="77777777" w:rsidTr="003666D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85" w:type="dxa"/>
            <w:right w:w="85" w:type="dxa"/>
          </w:tblCellMar>
        </w:tblPrEx>
        <w:trPr>
          <w:trHeight w:val="314"/>
          <w:jc w:val="center"/>
        </w:trPr>
        <w:tc>
          <w:tcPr>
            <w:tcW w:w="9010" w:type="dxa"/>
            <w:gridSpan w:val="4"/>
            <w:shd w:val="clear" w:color="auto" w:fill="auto"/>
            <w:vAlign w:val="center"/>
          </w:tcPr>
          <w:p w14:paraId="10C20009" w14:textId="77777777" w:rsidR="00945386" w:rsidRPr="0048408B" w:rsidRDefault="00945386" w:rsidP="003666D4">
            <w:pPr>
              <w:pStyle w:val="TableIndentedText"/>
              <w:rPr>
                <w:lang w:val="en-US"/>
              </w:rPr>
            </w:pPr>
            <w:r>
              <w:rPr>
                <w:lang w:val="en-US"/>
              </w:rPr>
              <w:t>NOTE</w:t>
            </w:r>
            <w:r w:rsidRPr="008822E2">
              <w:rPr>
                <w:lang w:val="en-US"/>
              </w:rPr>
              <w:t xml:space="preserve"> 1:</w:t>
            </w:r>
            <w:r w:rsidRPr="008822E2">
              <w:rPr>
                <w:lang w:val="en-US"/>
              </w:rPr>
              <w:tab/>
              <w:t xml:space="preserve">The Notifications (steps </w:t>
            </w:r>
            <w:r>
              <w:rPr>
                <w:lang w:val="en-US"/>
              </w:rPr>
              <w:t>2</w:t>
            </w:r>
            <w:r w:rsidRPr="008822E2">
              <w:rPr>
                <w:lang w:val="en-US"/>
              </w:rPr>
              <w:t xml:space="preserve"> and </w:t>
            </w:r>
            <w:r>
              <w:rPr>
                <w:lang w:val="en-US"/>
              </w:rPr>
              <w:t>5</w:t>
            </w:r>
            <w:r w:rsidRPr="008822E2">
              <w:rPr>
                <w:lang w:val="en-US"/>
              </w:rPr>
              <w:t>) MAY be sent sequentially in either order or in parallel.</w:t>
            </w:r>
          </w:p>
          <w:p w14:paraId="7D8801BA" w14:textId="77777777" w:rsidR="00945386" w:rsidRPr="00DA400D" w:rsidRDefault="00945386" w:rsidP="003666D4">
            <w:pPr>
              <w:pStyle w:val="TableIndentedText"/>
            </w:pPr>
            <w:r>
              <w:t>NOTE 2</w:t>
            </w:r>
            <w:r w:rsidRPr="00DA400D">
              <w:t xml:space="preserve">: </w:t>
            </w:r>
            <w:r w:rsidRPr="00DA400D">
              <w:tab/>
              <w:t xml:space="preserve">The timeout </w:t>
            </w:r>
            <w:r>
              <w:t xml:space="preserve">(steps 2 and 5) </w:t>
            </w:r>
            <w:r w:rsidRPr="00DA400D">
              <w:t xml:space="preserve">SHALL start after the </w:t>
            </w:r>
            <w:r>
              <w:t>initiation of the Enable Profile operation</w:t>
            </w:r>
            <w:r w:rsidRPr="00DA400D">
              <w:t>.</w:t>
            </w:r>
          </w:p>
        </w:tc>
      </w:tr>
    </w:tbl>
    <w:p w14:paraId="4221C3FC" w14:textId="77777777" w:rsidR="00945386" w:rsidRDefault="00945386" w:rsidP="00945386">
      <w:pPr>
        <w:pStyle w:val="NormalParagraph"/>
      </w:pPr>
    </w:p>
    <w:p w14:paraId="4E75857E" w14:textId="77777777" w:rsidR="00945386" w:rsidRPr="00E147FB" w:rsidRDefault="00945386" w:rsidP="00E147FB">
      <w:pPr>
        <w:pStyle w:val="NormalParagraph"/>
      </w:pPr>
    </w:p>
    <w:p w14:paraId="2353C3AD" w14:textId="328DD221" w:rsidR="00E33202" w:rsidRPr="00DA400D" w:rsidRDefault="00E33202" w:rsidP="00E33202">
      <w:pPr>
        <w:pStyle w:val="Heading3"/>
        <w:numPr>
          <w:ilvl w:val="0"/>
          <w:numId w:val="0"/>
        </w:numPr>
        <w:ind w:left="851" w:hanging="851"/>
      </w:pPr>
      <w:bookmarkStart w:id="1589" w:name="_Toc483841364"/>
      <w:bookmarkStart w:id="1590" w:name="_Toc518049362"/>
      <w:bookmarkStart w:id="1591" w:name="_Toc520956933"/>
      <w:bookmarkStart w:id="1592" w:name="_Toc13661713"/>
      <w:bookmarkStart w:id="1593" w:name="_Toc152344164"/>
      <w:r w:rsidRPr="00DA400D">
        <w:t>5.4.7</w:t>
      </w:r>
      <w:r w:rsidRPr="00DA400D">
        <w:tab/>
      </w:r>
      <w:r w:rsidRPr="00DA400D">
        <w:rPr>
          <w:iCs w:val="0"/>
          <w:lang w:val="en-US"/>
        </w:rPr>
        <w:t>Local eUICC Management - Retrieve EID Process</w:t>
      </w:r>
      <w:bookmarkEnd w:id="1589"/>
      <w:bookmarkEnd w:id="1590"/>
      <w:bookmarkEnd w:id="1591"/>
      <w:bookmarkEnd w:id="1592"/>
      <w:bookmarkEnd w:id="1593"/>
    </w:p>
    <w:p w14:paraId="5F8695D1" w14:textId="77777777" w:rsidR="00E33202" w:rsidRPr="00DA400D" w:rsidRDefault="00E33202" w:rsidP="00E33202">
      <w:pPr>
        <w:pStyle w:val="Heading4"/>
        <w:numPr>
          <w:ilvl w:val="0"/>
          <w:numId w:val="0"/>
        </w:numPr>
        <w:tabs>
          <w:tab w:val="left" w:pos="1077"/>
        </w:tabs>
        <w:ind w:left="1077" w:hanging="1077"/>
      </w:pPr>
      <w:r w:rsidRPr="00DA400D">
        <w:t>5.4.7.1</w:t>
      </w:r>
      <w:r w:rsidRPr="00DA400D">
        <w:tab/>
        <w:t>Conformance Requirements</w:t>
      </w:r>
    </w:p>
    <w:p w14:paraId="492E6830" w14:textId="77777777" w:rsidR="00E33202" w:rsidRPr="00131164" w:rsidRDefault="00E33202" w:rsidP="00E33202">
      <w:pPr>
        <w:pStyle w:val="NormalParagraph"/>
      </w:pPr>
      <w:r w:rsidRPr="004652C1">
        <w:rPr>
          <w:b/>
        </w:rPr>
        <w:t>References</w:t>
      </w:r>
    </w:p>
    <w:p w14:paraId="145FDD8B" w14:textId="27115541" w:rsidR="00E33202" w:rsidRDefault="00E33202" w:rsidP="00E33202">
      <w:pPr>
        <w:pStyle w:val="NormalParagraph"/>
      </w:pPr>
      <w:r w:rsidRPr="00DA400D">
        <w:t>GSMA RSP Technical Specification [2]</w:t>
      </w:r>
      <w:r w:rsidR="00EC0A23">
        <w:t>:</w:t>
      </w:r>
    </w:p>
    <w:p w14:paraId="1C6D6AE5" w14:textId="77777777" w:rsidR="00EC0A23" w:rsidRPr="007537FC" w:rsidRDefault="00EC0A23" w:rsidP="00EC0A23">
      <w:pPr>
        <w:pStyle w:val="ListBullet1"/>
      </w:pPr>
      <w:r w:rsidRPr="007537FC">
        <w:lastRenderedPageBreak/>
        <w:t>Section 3.3.1</w:t>
      </w:r>
    </w:p>
    <w:p w14:paraId="5477BFC4" w14:textId="77777777" w:rsidR="00E33202" w:rsidRPr="00DA400D" w:rsidRDefault="00E33202" w:rsidP="00E33202">
      <w:pPr>
        <w:pStyle w:val="Heading4"/>
        <w:numPr>
          <w:ilvl w:val="0"/>
          <w:numId w:val="0"/>
        </w:numPr>
        <w:tabs>
          <w:tab w:val="left" w:pos="1077"/>
        </w:tabs>
        <w:ind w:left="1077" w:hanging="1077"/>
      </w:pPr>
      <w:r w:rsidRPr="00DA400D">
        <w:t>5.4.7.2</w:t>
      </w:r>
      <w:r w:rsidRPr="00DA400D">
        <w:tab/>
        <w:t>Test Cases</w:t>
      </w:r>
    </w:p>
    <w:p w14:paraId="11049E38" w14:textId="77777777" w:rsidR="00E33202" w:rsidRPr="00DA400D" w:rsidRDefault="00E33202" w:rsidP="00E33202">
      <w:pPr>
        <w:pStyle w:val="Heading5"/>
        <w:numPr>
          <w:ilvl w:val="0"/>
          <w:numId w:val="0"/>
        </w:numPr>
        <w:ind w:left="1304" w:hanging="1304"/>
      </w:pPr>
      <w:r w:rsidRPr="00DA400D">
        <w:rPr>
          <w14:scene3d>
            <w14:camera w14:prst="orthographicFront"/>
            <w14:lightRig w14:rig="threePt" w14:dir="t">
              <w14:rot w14:lat="0" w14:lon="0" w14:rev="0"/>
            </w14:lightRig>
          </w14:scene3d>
        </w:rPr>
        <w:t>5.4.7.2.1</w:t>
      </w:r>
      <w:r w:rsidRPr="00DA400D">
        <w:rPr>
          <w14:scene3d>
            <w14:camera w14:prst="orthographicFront"/>
            <w14:lightRig w14:rig="threePt" w14:dir="t">
              <w14:rot w14:lat="0" w14:lon="0" w14:rev="0"/>
            </w14:lightRig>
          </w14:scene3d>
        </w:rPr>
        <w:tab/>
      </w:r>
      <w:r w:rsidRPr="00DA400D">
        <w:t>TC_LPAd_RetrieveEID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DA400D" w14:paraId="3AD62F57" w14:textId="77777777" w:rsidTr="00C44AFD">
        <w:trPr>
          <w:jc w:val="center"/>
        </w:trPr>
        <w:tc>
          <w:tcPr>
            <w:tcW w:w="5000" w:type="pct"/>
            <w:gridSpan w:val="2"/>
            <w:shd w:val="clear" w:color="auto" w:fill="BFBFBF" w:themeFill="background1" w:themeFillShade="BF"/>
            <w:vAlign w:val="center"/>
          </w:tcPr>
          <w:p w14:paraId="79367FEA" w14:textId="77777777" w:rsidR="00E33202" w:rsidRPr="00DA400D" w:rsidRDefault="00E33202" w:rsidP="00C44AFD">
            <w:pPr>
              <w:pStyle w:val="TableHeaderGray"/>
              <w:rPr>
                <w:rStyle w:val="PlaceholderText"/>
                <w:rFonts w:eastAsia="SimSun"/>
                <w:lang w:val="en-GB" w:eastAsia="de-DE"/>
              </w:rPr>
            </w:pPr>
            <w:r w:rsidRPr="00DA400D">
              <w:rPr>
                <w:lang w:val="en-GB"/>
              </w:rPr>
              <w:t>General Initial Conditions</w:t>
            </w:r>
          </w:p>
        </w:tc>
      </w:tr>
      <w:tr w:rsidR="00E33202" w:rsidRPr="00DA400D" w14:paraId="6BD4E741" w14:textId="77777777" w:rsidTr="00C44AFD">
        <w:trPr>
          <w:jc w:val="center"/>
        </w:trPr>
        <w:tc>
          <w:tcPr>
            <w:tcW w:w="1294" w:type="pct"/>
            <w:shd w:val="clear" w:color="auto" w:fill="BFBFBF" w:themeFill="background1" w:themeFillShade="BF"/>
            <w:vAlign w:val="center"/>
          </w:tcPr>
          <w:p w14:paraId="45E2F5D8" w14:textId="77777777" w:rsidR="00E33202" w:rsidRPr="00DA400D" w:rsidRDefault="00E33202" w:rsidP="00C44AFD">
            <w:pPr>
              <w:pStyle w:val="TableHeaderGray"/>
              <w:rPr>
                <w:lang w:val="en-GB"/>
              </w:rPr>
            </w:pPr>
            <w:r w:rsidRPr="00DA400D">
              <w:rPr>
                <w:lang w:val="en-GB"/>
              </w:rPr>
              <w:t>Entity</w:t>
            </w:r>
          </w:p>
        </w:tc>
        <w:tc>
          <w:tcPr>
            <w:tcW w:w="3706" w:type="pct"/>
            <w:shd w:val="clear" w:color="auto" w:fill="BFBFBF" w:themeFill="background1" w:themeFillShade="BF"/>
            <w:vAlign w:val="center"/>
          </w:tcPr>
          <w:p w14:paraId="2EFE461F" w14:textId="77777777" w:rsidR="00E33202" w:rsidRPr="00DA400D" w:rsidRDefault="00E33202" w:rsidP="00C44AFD">
            <w:pPr>
              <w:pStyle w:val="TableHeaderGray"/>
              <w:rPr>
                <w:rStyle w:val="PlaceholderText"/>
                <w:rFonts w:eastAsia="SimSun"/>
                <w:lang w:val="en-GB" w:eastAsia="de-DE"/>
              </w:rPr>
            </w:pPr>
            <w:r w:rsidRPr="00DA400D">
              <w:rPr>
                <w:lang w:val="en-GB"/>
              </w:rPr>
              <w:t>Description of the general initial condition</w:t>
            </w:r>
          </w:p>
        </w:tc>
      </w:tr>
      <w:tr w:rsidR="00E33202" w:rsidRPr="00DA400D" w14:paraId="6DBFBD4A" w14:textId="77777777" w:rsidTr="00C44AFD">
        <w:trPr>
          <w:jc w:val="center"/>
        </w:trPr>
        <w:tc>
          <w:tcPr>
            <w:tcW w:w="1294" w:type="pct"/>
          </w:tcPr>
          <w:p w14:paraId="61B89A34" w14:textId="77777777" w:rsidR="00E33202" w:rsidRPr="00DA400D" w:rsidRDefault="00E33202" w:rsidP="00C44AFD">
            <w:pPr>
              <w:pStyle w:val="TableText"/>
              <w:rPr>
                <w:rStyle w:val="PlaceholderText"/>
                <w:sz w:val="22"/>
                <w:szCs w:val="20"/>
                <w:highlight w:val="yellow"/>
                <w:lang w:eastAsia="zh-CN"/>
              </w:rPr>
            </w:pPr>
            <w:r w:rsidRPr="00DA400D">
              <w:t>Device</w:t>
            </w:r>
          </w:p>
        </w:tc>
        <w:tc>
          <w:tcPr>
            <w:tcW w:w="3706" w:type="pct"/>
          </w:tcPr>
          <w:p w14:paraId="0200A4D2" w14:textId="77777777" w:rsidR="00E33202" w:rsidRPr="00DA400D" w:rsidRDefault="00E33202" w:rsidP="00C44AFD">
            <w:pPr>
              <w:pStyle w:val="TableText"/>
              <w:rPr>
                <w:rStyle w:val="PlaceholderText"/>
                <w:highlight w:val="yellow"/>
              </w:rPr>
            </w:pPr>
            <w:r w:rsidRPr="00DA400D">
              <w:t>The protection of access to the LUI is disabled</w:t>
            </w:r>
            <w:r>
              <w:t>.</w:t>
            </w:r>
          </w:p>
        </w:tc>
      </w:tr>
    </w:tbl>
    <w:p w14:paraId="6FCDB824" w14:textId="77777777" w:rsidR="00E33202" w:rsidRPr="00DA400D" w:rsidRDefault="00E33202" w:rsidP="00E33202">
      <w:pPr>
        <w:pStyle w:val="Heading6no"/>
      </w:pPr>
      <w:r w:rsidRPr="00DA400D">
        <w:t>Test Sequence #01 Nominal: Retrieve EID</w:t>
      </w:r>
    </w:p>
    <w:p w14:paraId="421E4260" w14:textId="77777777" w:rsidR="00E33202" w:rsidRPr="008F1B4C" w:rsidRDefault="00E33202" w:rsidP="00E33202">
      <w:pPr>
        <w:pStyle w:val="NormalParagraph"/>
      </w:pPr>
      <w:r w:rsidRPr="00CE59E3">
        <w:t>The purpose of this test is to check if the Device is capable to display the stored EID in as QR code or in text string format.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748"/>
        <w:gridCol w:w="1820"/>
        <w:gridCol w:w="2705"/>
        <w:gridCol w:w="3737"/>
      </w:tblGrid>
      <w:tr w:rsidR="00545211" w:rsidRPr="001F0550" w14:paraId="512C1B72" w14:textId="77777777" w:rsidTr="00545211">
        <w:trPr>
          <w:trHeight w:val="314"/>
          <w:jc w:val="center"/>
        </w:trPr>
        <w:tc>
          <w:tcPr>
            <w:tcW w:w="415" w:type="pct"/>
            <w:shd w:val="clear" w:color="auto" w:fill="C00000"/>
            <w:vAlign w:val="center"/>
          </w:tcPr>
          <w:p w14:paraId="1DE53C1C" w14:textId="77777777" w:rsidR="00545211" w:rsidRPr="0061518F" w:rsidRDefault="00545211" w:rsidP="00C44AFD">
            <w:pPr>
              <w:pStyle w:val="TableHeader"/>
            </w:pPr>
            <w:r w:rsidRPr="001A336D">
              <w:t>Step</w:t>
            </w:r>
          </w:p>
        </w:tc>
        <w:tc>
          <w:tcPr>
            <w:tcW w:w="1010" w:type="pct"/>
            <w:shd w:val="clear" w:color="auto" w:fill="C00000"/>
            <w:vAlign w:val="center"/>
          </w:tcPr>
          <w:p w14:paraId="7E3FD2D6" w14:textId="77777777" w:rsidR="00545211" w:rsidRPr="00065A81" w:rsidRDefault="00545211" w:rsidP="00C44AFD">
            <w:pPr>
              <w:pStyle w:val="TableHeader"/>
            </w:pPr>
            <w:r w:rsidRPr="00065A81">
              <w:t>Direction</w:t>
            </w:r>
          </w:p>
        </w:tc>
        <w:tc>
          <w:tcPr>
            <w:tcW w:w="1501" w:type="pct"/>
            <w:shd w:val="clear" w:color="auto" w:fill="C00000"/>
            <w:vAlign w:val="center"/>
          </w:tcPr>
          <w:p w14:paraId="718865AF" w14:textId="77777777" w:rsidR="00545211" w:rsidRPr="00452227" w:rsidRDefault="00545211" w:rsidP="00C44AFD">
            <w:pPr>
              <w:pStyle w:val="TableHeader"/>
            </w:pPr>
            <w:r w:rsidRPr="00263515">
              <w:t>Sequence / Description</w:t>
            </w:r>
          </w:p>
        </w:tc>
        <w:tc>
          <w:tcPr>
            <w:tcW w:w="2074" w:type="pct"/>
            <w:shd w:val="clear" w:color="auto" w:fill="C00000"/>
            <w:vAlign w:val="center"/>
          </w:tcPr>
          <w:p w14:paraId="79190D9C" w14:textId="5973EDA8" w:rsidR="00545211" w:rsidRPr="00C71E8A" w:rsidRDefault="00545211" w:rsidP="00C44AFD">
            <w:pPr>
              <w:pStyle w:val="TableHeader"/>
            </w:pPr>
            <w:r w:rsidRPr="007E5B2A">
              <w:t>Expected result</w:t>
            </w:r>
          </w:p>
        </w:tc>
      </w:tr>
      <w:tr w:rsidR="00545211" w:rsidRPr="00DA400D" w14:paraId="783B525C" w14:textId="77777777" w:rsidTr="00545211">
        <w:trPr>
          <w:trHeight w:val="314"/>
          <w:jc w:val="center"/>
        </w:trPr>
        <w:tc>
          <w:tcPr>
            <w:tcW w:w="415" w:type="pct"/>
            <w:shd w:val="clear" w:color="auto" w:fill="auto"/>
            <w:vAlign w:val="center"/>
          </w:tcPr>
          <w:p w14:paraId="2425D555" w14:textId="77777777" w:rsidR="00545211" w:rsidRPr="00DA400D" w:rsidRDefault="00545211" w:rsidP="00C44AFD">
            <w:pPr>
              <w:pStyle w:val="TableContentLeft"/>
              <w:rPr>
                <w:highlight w:val="yellow"/>
              </w:rPr>
            </w:pPr>
            <w:r w:rsidRPr="00DA400D">
              <w:t>1</w:t>
            </w:r>
          </w:p>
        </w:tc>
        <w:tc>
          <w:tcPr>
            <w:tcW w:w="1010" w:type="pct"/>
            <w:shd w:val="clear" w:color="auto" w:fill="auto"/>
            <w:vAlign w:val="center"/>
          </w:tcPr>
          <w:p w14:paraId="5A75ED74" w14:textId="77777777" w:rsidR="00545211" w:rsidRPr="00DA400D" w:rsidRDefault="00545211" w:rsidP="00C44AFD">
            <w:pPr>
              <w:pStyle w:val="TableContentLeft"/>
              <w:rPr>
                <w:rStyle w:val="PlaceholderText"/>
                <w:b/>
                <w:highlight w:val="yellow"/>
              </w:rPr>
            </w:pPr>
            <w:r w:rsidRPr="00DA400D">
              <w:t>S_EndUser → LPAd</w:t>
            </w:r>
          </w:p>
        </w:tc>
        <w:tc>
          <w:tcPr>
            <w:tcW w:w="1501" w:type="pct"/>
            <w:shd w:val="clear" w:color="auto" w:fill="auto"/>
            <w:vAlign w:val="center"/>
          </w:tcPr>
          <w:p w14:paraId="7923513B" w14:textId="77777777" w:rsidR="00545211" w:rsidRPr="00DA400D" w:rsidRDefault="00545211" w:rsidP="00C44AFD">
            <w:pPr>
              <w:pStyle w:val="TableContentLeft"/>
            </w:pPr>
            <w:r w:rsidRPr="00DA400D">
              <w:t xml:space="preserve">Request to display EID. (See </w:t>
            </w:r>
            <w:r>
              <w:t>NOTE</w:t>
            </w:r>
            <w:r w:rsidRPr="00DA400D">
              <w:t>)</w:t>
            </w:r>
          </w:p>
        </w:tc>
        <w:tc>
          <w:tcPr>
            <w:tcW w:w="2074" w:type="pct"/>
            <w:shd w:val="clear" w:color="auto" w:fill="auto"/>
            <w:vAlign w:val="center"/>
          </w:tcPr>
          <w:p w14:paraId="4CD3E66A" w14:textId="595B2AF8" w:rsidR="00545211" w:rsidRPr="00DA400D" w:rsidRDefault="00545211" w:rsidP="00C44AFD">
            <w:pPr>
              <w:pStyle w:val="TableContentLeft"/>
            </w:pPr>
            <w:r w:rsidRPr="00DA400D">
              <w:t>EID is displayed.</w:t>
            </w:r>
          </w:p>
        </w:tc>
      </w:tr>
      <w:tr w:rsidR="00545211" w:rsidRPr="00DA400D" w14:paraId="24B79DED" w14:textId="77777777" w:rsidTr="00545211">
        <w:trPr>
          <w:trHeight w:val="314"/>
          <w:jc w:val="center"/>
        </w:trPr>
        <w:tc>
          <w:tcPr>
            <w:tcW w:w="415" w:type="pct"/>
            <w:shd w:val="clear" w:color="auto" w:fill="auto"/>
            <w:vAlign w:val="center"/>
          </w:tcPr>
          <w:p w14:paraId="16D39C2B" w14:textId="77777777" w:rsidR="00545211" w:rsidRPr="00DA400D" w:rsidDel="001556DB" w:rsidRDefault="00545211" w:rsidP="00C44AFD">
            <w:pPr>
              <w:pStyle w:val="TableContentLeft"/>
            </w:pPr>
            <w:r w:rsidRPr="00DA400D">
              <w:t>2</w:t>
            </w:r>
          </w:p>
        </w:tc>
        <w:tc>
          <w:tcPr>
            <w:tcW w:w="1010" w:type="pct"/>
            <w:shd w:val="clear" w:color="auto" w:fill="auto"/>
            <w:vAlign w:val="center"/>
          </w:tcPr>
          <w:p w14:paraId="4F1AE421" w14:textId="77777777" w:rsidR="00545211" w:rsidRPr="00DA400D" w:rsidDel="001556DB" w:rsidRDefault="00545211" w:rsidP="00C44AFD">
            <w:pPr>
              <w:pStyle w:val="TableContentLeft"/>
            </w:pPr>
            <w:r w:rsidRPr="00DA400D">
              <w:t>LPAd → S_EndUser</w:t>
            </w:r>
          </w:p>
        </w:tc>
        <w:tc>
          <w:tcPr>
            <w:tcW w:w="1501" w:type="pct"/>
            <w:shd w:val="clear" w:color="auto" w:fill="auto"/>
            <w:vAlign w:val="center"/>
          </w:tcPr>
          <w:p w14:paraId="55AE9CE7" w14:textId="77777777" w:rsidR="00545211" w:rsidRPr="00DA400D" w:rsidDel="00833D43" w:rsidRDefault="00545211" w:rsidP="00C44AFD">
            <w:pPr>
              <w:pStyle w:val="TableContentLeft"/>
            </w:pPr>
            <w:r w:rsidRPr="00DA400D">
              <w:t>Presentation of the EID</w:t>
            </w:r>
          </w:p>
        </w:tc>
        <w:tc>
          <w:tcPr>
            <w:tcW w:w="2074" w:type="pct"/>
            <w:shd w:val="clear" w:color="auto" w:fill="auto"/>
            <w:vAlign w:val="center"/>
          </w:tcPr>
          <w:p w14:paraId="05F76BF2" w14:textId="77777777" w:rsidR="00545211" w:rsidRPr="00DA400D" w:rsidRDefault="00545211" w:rsidP="00C44AFD">
            <w:pPr>
              <w:pStyle w:val="TableContentLeft"/>
            </w:pPr>
            <w:r w:rsidRPr="00DA400D">
              <w:t>The LPA presents the #EID1 to the End User as a text string and/or as a QR code.</w:t>
            </w:r>
          </w:p>
          <w:p w14:paraId="7FF4CA66" w14:textId="77777777" w:rsidR="00545211" w:rsidRPr="00DA400D" w:rsidRDefault="00545211" w:rsidP="00C44AFD">
            <w:pPr>
              <w:pStyle w:val="TableContentLeft"/>
            </w:pPr>
          </w:p>
          <w:p w14:paraId="6D05A0B1" w14:textId="77777777" w:rsidR="00545211" w:rsidRPr="00DA400D" w:rsidRDefault="00545211" w:rsidP="00C44AFD">
            <w:pPr>
              <w:pStyle w:val="TableContentLeft"/>
            </w:pPr>
            <w:r w:rsidRPr="00DA400D">
              <w:t>If the EID is represented as text string, the text SHALL be identical to #EID1</w:t>
            </w:r>
          </w:p>
          <w:p w14:paraId="5BE96AEB" w14:textId="3002AAF4" w:rsidR="00545211" w:rsidRPr="00DA400D" w:rsidRDefault="00545211" w:rsidP="00C44AFD">
            <w:pPr>
              <w:pStyle w:val="TableContentLeft"/>
            </w:pPr>
            <w:r w:rsidRPr="00DA400D">
              <w:t>If the #EID1 is shown as a QR code it SHALL be either #EID1_QR_CODE1 or #EID1_QR_CODE2 with or without blank spaces.</w:t>
            </w:r>
          </w:p>
        </w:tc>
      </w:tr>
      <w:tr w:rsidR="00E33202" w:rsidRPr="00DA400D" w14:paraId="2E4526A3" w14:textId="77777777" w:rsidTr="00C44AFD">
        <w:trPr>
          <w:trHeight w:val="314"/>
          <w:jc w:val="center"/>
        </w:trPr>
        <w:tc>
          <w:tcPr>
            <w:tcW w:w="5000" w:type="pct"/>
            <w:gridSpan w:val="4"/>
            <w:shd w:val="clear" w:color="auto" w:fill="auto"/>
            <w:vAlign w:val="center"/>
          </w:tcPr>
          <w:p w14:paraId="33325DCC" w14:textId="77777777" w:rsidR="00E33202" w:rsidRPr="00DA400D" w:rsidRDefault="00E33202" w:rsidP="00C44AFD">
            <w:pPr>
              <w:pStyle w:val="TableIndentedText"/>
            </w:pPr>
            <w:r>
              <w:t>NOTE</w:t>
            </w:r>
            <w:r w:rsidRPr="00DA400D">
              <w:t>:</w:t>
            </w:r>
            <w:r>
              <w:rPr>
                <w:iCs/>
                <w:lang w:val="en-US"/>
              </w:rPr>
              <w:t xml:space="preserve"> </w:t>
            </w:r>
            <w:r>
              <w:rPr>
                <w:iCs/>
                <w:lang w:val="en-US"/>
              </w:rPr>
              <w:tab/>
            </w:r>
            <w:r w:rsidRPr="00DA400D">
              <w:t>LPAd may display the EID by default</w:t>
            </w:r>
            <w:r>
              <w:t>.</w:t>
            </w:r>
          </w:p>
        </w:tc>
      </w:tr>
    </w:tbl>
    <w:p w14:paraId="2DE818A7" w14:textId="2FC9F630" w:rsidR="00E33202" w:rsidRPr="00DA400D" w:rsidRDefault="00E33202" w:rsidP="00E33202">
      <w:pPr>
        <w:pStyle w:val="Heading3"/>
        <w:numPr>
          <w:ilvl w:val="0"/>
          <w:numId w:val="0"/>
        </w:numPr>
        <w:tabs>
          <w:tab w:val="left" w:pos="851"/>
        </w:tabs>
        <w:ind w:left="851" w:hanging="851"/>
      </w:pPr>
      <w:bookmarkStart w:id="1594" w:name="_Toc483841365"/>
      <w:bookmarkStart w:id="1595" w:name="_Toc518049363"/>
      <w:bookmarkStart w:id="1596" w:name="_Toc520956934"/>
      <w:bookmarkStart w:id="1597" w:name="_Toc13661714"/>
      <w:bookmarkStart w:id="1598" w:name="_Toc152344165"/>
      <w:r w:rsidRPr="00DA400D">
        <w:t>5.4.8</w:t>
      </w:r>
      <w:r w:rsidRPr="00DA400D">
        <w:tab/>
      </w:r>
      <w:r w:rsidRPr="00DA400D">
        <w:rPr>
          <w:iCs w:val="0"/>
          <w:lang w:val="en-US"/>
        </w:rPr>
        <w:t>Local eUICC Management - eUICC Memory Reset Process</w:t>
      </w:r>
      <w:bookmarkEnd w:id="1594"/>
      <w:bookmarkEnd w:id="1595"/>
      <w:bookmarkEnd w:id="1596"/>
      <w:bookmarkEnd w:id="1597"/>
      <w:bookmarkEnd w:id="1598"/>
    </w:p>
    <w:p w14:paraId="3C06858D" w14:textId="77777777" w:rsidR="00E33202" w:rsidRPr="00DA400D" w:rsidRDefault="00E33202" w:rsidP="00E33202">
      <w:pPr>
        <w:pStyle w:val="Heading4"/>
        <w:numPr>
          <w:ilvl w:val="0"/>
          <w:numId w:val="0"/>
        </w:numPr>
        <w:tabs>
          <w:tab w:val="left" w:pos="1077"/>
        </w:tabs>
        <w:ind w:left="1077" w:hanging="1077"/>
      </w:pPr>
      <w:r w:rsidRPr="00DA400D">
        <w:t>5.4.8.1</w:t>
      </w:r>
      <w:r w:rsidRPr="00DA400D">
        <w:tab/>
        <w:t>Conformance Requirements</w:t>
      </w:r>
    </w:p>
    <w:p w14:paraId="613E459E" w14:textId="77777777" w:rsidR="00E33202" w:rsidRPr="00131164" w:rsidRDefault="00E33202" w:rsidP="00E33202">
      <w:pPr>
        <w:pStyle w:val="NormalParagraph"/>
      </w:pPr>
      <w:r w:rsidRPr="004652C1">
        <w:rPr>
          <w:b/>
        </w:rPr>
        <w:t>References</w:t>
      </w:r>
    </w:p>
    <w:p w14:paraId="2D019E9C" w14:textId="42B8B315" w:rsidR="00E33202" w:rsidRDefault="00E33202" w:rsidP="00E33202">
      <w:pPr>
        <w:pStyle w:val="NormalParagraph"/>
      </w:pPr>
      <w:r w:rsidRPr="00DA400D">
        <w:t>GSMA RSP Technical Specification [2]</w:t>
      </w:r>
      <w:r w:rsidR="000C69F1">
        <w:t>:</w:t>
      </w:r>
    </w:p>
    <w:p w14:paraId="28463131" w14:textId="77777777" w:rsidR="000C69F1" w:rsidRDefault="000C69F1" w:rsidP="000C69F1">
      <w:pPr>
        <w:pStyle w:val="ListBullet1"/>
      </w:pPr>
      <w:r>
        <w:t>Section 3.2.4</w:t>
      </w:r>
    </w:p>
    <w:p w14:paraId="27D9E803" w14:textId="77777777" w:rsidR="000C69F1" w:rsidRDefault="000C69F1" w:rsidP="000C69F1">
      <w:pPr>
        <w:pStyle w:val="ListBullet1"/>
      </w:pPr>
      <w:r>
        <w:t>Section 3.3.2, 3.3.4</w:t>
      </w:r>
    </w:p>
    <w:p w14:paraId="6DA6924E" w14:textId="77777777" w:rsidR="000C69F1" w:rsidRDefault="000C69F1" w:rsidP="000C69F1">
      <w:pPr>
        <w:pStyle w:val="ListBullet1"/>
      </w:pPr>
      <w:r>
        <w:t>Section 3.5</w:t>
      </w:r>
    </w:p>
    <w:p w14:paraId="340CE887" w14:textId="77777777" w:rsidR="00E33202" w:rsidRPr="00DA400D" w:rsidRDefault="00E33202" w:rsidP="00E33202">
      <w:pPr>
        <w:pStyle w:val="Heading4"/>
        <w:numPr>
          <w:ilvl w:val="0"/>
          <w:numId w:val="0"/>
        </w:numPr>
        <w:tabs>
          <w:tab w:val="left" w:pos="1077"/>
        </w:tabs>
        <w:ind w:left="1077" w:hanging="1077"/>
      </w:pPr>
      <w:r w:rsidRPr="00DA400D">
        <w:t>5.4.8.2</w:t>
      </w:r>
      <w:r w:rsidRPr="00DA400D">
        <w:tab/>
        <w:t>Test Cases</w:t>
      </w:r>
    </w:p>
    <w:p w14:paraId="6E414354" w14:textId="77777777" w:rsidR="00E33202" w:rsidRPr="00DA400D" w:rsidRDefault="00E33202" w:rsidP="00E33202">
      <w:pPr>
        <w:pStyle w:val="Heading5"/>
        <w:numPr>
          <w:ilvl w:val="0"/>
          <w:numId w:val="0"/>
        </w:numPr>
        <w:ind w:left="1304" w:hanging="1304"/>
      </w:pPr>
      <w:r w:rsidRPr="00DA400D">
        <w:rPr>
          <w14:scene3d>
            <w14:camera w14:prst="orthographicFront"/>
            <w14:lightRig w14:rig="threePt" w14:dir="t">
              <w14:rot w14:lat="0" w14:lon="0" w14:rev="0"/>
            </w14:lightRig>
          </w14:scene3d>
        </w:rPr>
        <w:t>5.4.8.2.1</w:t>
      </w:r>
      <w:r w:rsidRPr="00DA400D">
        <w:rPr>
          <w14:scene3d>
            <w14:camera w14:prst="orthographicFront"/>
            <w14:lightRig w14:rig="threePt" w14:dir="t">
              <w14:rot w14:lat="0" w14:lon="0" w14:rev="0"/>
            </w14:lightRig>
          </w14:scene3d>
        </w:rPr>
        <w:tab/>
      </w:r>
      <w:r w:rsidRPr="00DA400D">
        <w:t>TC_LPAd_eUICCMemoryReset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DA400D" w14:paraId="7B8C47AD" w14:textId="77777777" w:rsidTr="00C44AFD">
        <w:trPr>
          <w:jc w:val="center"/>
        </w:trPr>
        <w:tc>
          <w:tcPr>
            <w:tcW w:w="5000" w:type="pct"/>
            <w:gridSpan w:val="2"/>
            <w:shd w:val="clear" w:color="auto" w:fill="BFBFBF" w:themeFill="background1" w:themeFillShade="BF"/>
            <w:vAlign w:val="center"/>
          </w:tcPr>
          <w:p w14:paraId="58C0E7DF" w14:textId="77777777" w:rsidR="00E33202" w:rsidRPr="00DA400D" w:rsidRDefault="00E33202" w:rsidP="00C44AFD">
            <w:pPr>
              <w:pStyle w:val="TableHeaderGray"/>
              <w:rPr>
                <w:rStyle w:val="PlaceholderText"/>
                <w:lang w:val="en-GB"/>
              </w:rPr>
            </w:pPr>
            <w:r w:rsidRPr="00DA400D">
              <w:rPr>
                <w:lang w:val="en-GB"/>
              </w:rPr>
              <w:t>General Initial Conditions</w:t>
            </w:r>
          </w:p>
        </w:tc>
      </w:tr>
      <w:tr w:rsidR="00E33202" w:rsidRPr="00DA400D" w14:paraId="06C61B57" w14:textId="77777777" w:rsidTr="00C44AFD">
        <w:trPr>
          <w:jc w:val="center"/>
        </w:trPr>
        <w:tc>
          <w:tcPr>
            <w:tcW w:w="1294" w:type="pct"/>
            <w:shd w:val="clear" w:color="auto" w:fill="BFBFBF" w:themeFill="background1" w:themeFillShade="BF"/>
            <w:vAlign w:val="center"/>
          </w:tcPr>
          <w:p w14:paraId="4FA6A6BE" w14:textId="77777777" w:rsidR="00E33202" w:rsidRPr="00DA400D" w:rsidRDefault="00E33202" w:rsidP="00C44AFD">
            <w:pPr>
              <w:pStyle w:val="TableHeaderGray"/>
              <w:rPr>
                <w:lang w:val="en-GB"/>
              </w:rPr>
            </w:pPr>
            <w:r w:rsidRPr="00DA400D">
              <w:rPr>
                <w:lang w:val="en-GB"/>
              </w:rPr>
              <w:t>Entity</w:t>
            </w:r>
          </w:p>
        </w:tc>
        <w:tc>
          <w:tcPr>
            <w:tcW w:w="3706" w:type="pct"/>
            <w:shd w:val="clear" w:color="auto" w:fill="BFBFBF" w:themeFill="background1" w:themeFillShade="BF"/>
            <w:vAlign w:val="center"/>
          </w:tcPr>
          <w:p w14:paraId="47579A45" w14:textId="77777777" w:rsidR="00E33202" w:rsidRPr="00DA400D" w:rsidRDefault="00E33202" w:rsidP="00C44AFD">
            <w:pPr>
              <w:pStyle w:val="TableHeaderGray"/>
              <w:rPr>
                <w:rStyle w:val="PlaceholderText"/>
                <w:lang w:val="en-GB"/>
              </w:rPr>
            </w:pPr>
            <w:r w:rsidRPr="00DA400D">
              <w:rPr>
                <w:lang w:val="en-GB"/>
              </w:rPr>
              <w:t>Description of the general initial condition</w:t>
            </w:r>
          </w:p>
        </w:tc>
      </w:tr>
      <w:tr w:rsidR="00E33202" w:rsidRPr="00DA400D" w14:paraId="53AD2DD6" w14:textId="77777777" w:rsidTr="00C44AFD">
        <w:trPr>
          <w:jc w:val="center"/>
        </w:trPr>
        <w:tc>
          <w:tcPr>
            <w:tcW w:w="1294" w:type="pct"/>
          </w:tcPr>
          <w:p w14:paraId="79139D03" w14:textId="77777777" w:rsidR="00E33202" w:rsidRPr="00DA400D" w:rsidRDefault="00E33202" w:rsidP="00C44AFD">
            <w:pPr>
              <w:pStyle w:val="TableText"/>
              <w:rPr>
                <w:rStyle w:val="PlaceholderText"/>
                <w:sz w:val="22"/>
                <w:szCs w:val="20"/>
                <w:highlight w:val="yellow"/>
                <w:lang w:eastAsia="zh-CN"/>
              </w:rPr>
            </w:pPr>
            <w:r w:rsidRPr="00DA400D">
              <w:t>Device</w:t>
            </w:r>
          </w:p>
        </w:tc>
        <w:tc>
          <w:tcPr>
            <w:tcW w:w="3706" w:type="pct"/>
          </w:tcPr>
          <w:p w14:paraId="007B7614" w14:textId="77777777" w:rsidR="00E33202" w:rsidRPr="00DA400D" w:rsidRDefault="00E33202" w:rsidP="00C44AFD">
            <w:pPr>
              <w:pStyle w:val="TableText"/>
            </w:pPr>
            <w:r w:rsidRPr="00DA400D">
              <w:t>No proactive session is ongoing.</w:t>
            </w:r>
          </w:p>
          <w:p w14:paraId="1B6D85A8" w14:textId="77777777" w:rsidR="00E33202" w:rsidRPr="00DA400D" w:rsidRDefault="00E33202" w:rsidP="00C44AFD">
            <w:pPr>
              <w:pStyle w:val="TableIndentedText"/>
              <w:rPr>
                <w:rStyle w:val="PlaceholderText"/>
                <w:highlight w:val="yellow"/>
              </w:rPr>
            </w:pPr>
            <w:r w:rsidRPr="00DA400D">
              <w:t>NOTE:</w:t>
            </w:r>
            <w:r>
              <w:tab/>
              <w:t>T</w:t>
            </w:r>
            <w:r w:rsidRPr="00DA400D">
              <w:t>hese test cases MAY fail due to the fact that a proactive is ongoing but it is impossible to determine that this is the case. In this instance it is recommended to repeat the test.</w:t>
            </w:r>
          </w:p>
        </w:tc>
      </w:tr>
      <w:tr w:rsidR="00E33202" w:rsidRPr="00DA400D" w14:paraId="2B01575B" w14:textId="77777777" w:rsidTr="00C44AFD">
        <w:trPr>
          <w:jc w:val="center"/>
        </w:trPr>
        <w:tc>
          <w:tcPr>
            <w:tcW w:w="1294" w:type="pct"/>
          </w:tcPr>
          <w:p w14:paraId="35C44BBD" w14:textId="77777777" w:rsidR="00E33202" w:rsidRPr="00DA400D" w:rsidRDefault="00E33202" w:rsidP="00C44AFD">
            <w:pPr>
              <w:pStyle w:val="TableText"/>
            </w:pPr>
            <w:r w:rsidRPr="00DA400D">
              <w:lastRenderedPageBreak/>
              <w:t>Device</w:t>
            </w:r>
          </w:p>
        </w:tc>
        <w:tc>
          <w:tcPr>
            <w:tcW w:w="3706" w:type="pct"/>
          </w:tcPr>
          <w:p w14:paraId="469A5D7D" w14:textId="77777777" w:rsidR="00E33202" w:rsidRPr="00DA400D" w:rsidRDefault="00E33202" w:rsidP="00C44AFD">
            <w:pPr>
              <w:pStyle w:val="TableText"/>
            </w:pPr>
            <w:r w:rsidRPr="00DA400D">
              <w:t>The protection of access to the LUI is disabled</w:t>
            </w:r>
            <w:r>
              <w:t>.</w:t>
            </w:r>
          </w:p>
        </w:tc>
      </w:tr>
    </w:tbl>
    <w:p w14:paraId="6D811AD1" w14:textId="77777777" w:rsidR="00E33202" w:rsidRPr="00DA400D" w:rsidRDefault="00E33202" w:rsidP="00E33202">
      <w:pPr>
        <w:pStyle w:val="Heading6no"/>
      </w:pPr>
      <w:r w:rsidRPr="00DA400D">
        <w:t>Test Sequence #01 Nominal:</w:t>
      </w:r>
      <w:r>
        <w:t xml:space="preserve"> </w:t>
      </w:r>
      <w:r w:rsidRPr="00DA400D">
        <w:t>eUICC Memory Reset, Operational Profile installed, no Operational Profile enabled</w:t>
      </w:r>
    </w:p>
    <w:p w14:paraId="0CEEBF30" w14:textId="77777777" w:rsidR="00E33202" w:rsidRPr="00DA400D" w:rsidRDefault="00E33202" w:rsidP="00E33202">
      <w:pPr>
        <w:pStyle w:val="NormalParagraph"/>
      </w:pPr>
      <w:r w:rsidRPr="00DA400D">
        <w:t>The purpose of this test is to check the basic functions of the eUICC Memory Reset. An installed but not enabled Operational Profile SHALL be deleted.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67DD94C0" w14:textId="77777777" w:rsidTr="00C44AFD">
        <w:trPr>
          <w:jc w:val="center"/>
        </w:trPr>
        <w:tc>
          <w:tcPr>
            <w:tcW w:w="1167" w:type="pct"/>
            <w:shd w:val="clear" w:color="auto" w:fill="BFBFBF" w:themeFill="background1" w:themeFillShade="BF"/>
            <w:vAlign w:val="center"/>
          </w:tcPr>
          <w:p w14:paraId="3E294045" w14:textId="77777777" w:rsidR="00E33202" w:rsidRPr="00DA400D" w:rsidRDefault="00E33202" w:rsidP="00C44AFD">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4F937ADF" w14:textId="77777777" w:rsidR="00E33202" w:rsidRPr="00DA400D" w:rsidRDefault="00E33202" w:rsidP="00C44AFD">
            <w:pPr>
              <w:pStyle w:val="TableHeaderGray"/>
              <w:rPr>
                <w:rStyle w:val="PlaceholderText"/>
                <w:rFonts w:eastAsia="SimSun"/>
                <w:lang w:val="en-GB" w:eastAsia="de-DE"/>
              </w:rPr>
            </w:pPr>
          </w:p>
        </w:tc>
      </w:tr>
      <w:tr w:rsidR="00E33202" w:rsidRPr="00DA400D" w14:paraId="2CB0B82F" w14:textId="77777777" w:rsidTr="00C44AFD">
        <w:trPr>
          <w:jc w:val="center"/>
        </w:trPr>
        <w:tc>
          <w:tcPr>
            <w:tcW w:w="1167" w:type="pct"/>
            <w:shd w:val="clear" w:color="auto" w:fill="BFBFBF" w:themeFill="background1" w:themeFillShade="BF"/>
            <w:vAlign w:val="center"/>
          </w:tcPr>
          <w:p w14:paraId="3AA07E7D" w14:textId="77777777" w:rsidR="00E33202" w:rsidRPr="00DA400D" w:rsidRDefault="00E33202" w:rsidP="00C44AFD">
            <w:pPr>
              <w:pStyle w:val="TableHeaderGray"/>
              <w:rPr>
                <w:lang w:val="en-GB"/>
              </w:rPr>
            </w:pPr>
            <w:r w:rsidRPr="00DA400D">
              <w:rPr>
                <w:lang w:val="en-GB"/>
              </w:rPr>
              <w:t>Entity</w:t>
            </w:r>
          </w:p>
        </w:tc>
        <w:tc>
          <w:tcPr>
            <w:tcW w:w="3833" w:type="pct"/>
            <w:shd w:val="clear" w:color="auto" w:fill="BFBFBF" w:themeFill="background1" w:themeFillShade="BF"/>
            <w:vAlign w:val="center"/>
          </w:tcPr>
          <w:p w14:paraId="3A215B1A" w14:textId="77777777" w:rsidR="00E33202" w:rsidRPr="00DA400D" w:rsidRDefault="00E33202" w:rsidP="00C44AFD">
            <w:pPr>
              <w:pStyle w:val="TableHeaderGray"/>
              <w:rPr>
                <w:rStyle w:val="PlaceholderText"/>
                <w:rFonts w:eastAsia="SimSun"/>
                <w:lang w:val="en-GB" w:eastAsia="de-DE"/>
              </w:rPr>
            </w:pPr>
            <w:r w:rsidRPr="00DA400D">
              <w:rPr>
                <w:lang w:val="en-GB"/>
              </w:rPr>
              <w:t>Description of the initial condition</w:t>
            </w:r>
          </w:p>
        </w:tc>
      </w:tr>
      <w:tr w:rsidR="00E33202" w:rsidRPr="00DA400D" w14:paraId="7C04DF35" w14:textId="77777777" w:rsidTr="00C44AFD">
        <w:trPr>
          <w:jc w:val="center"/>
        </w:trPr>
        <w:tc>
          <w:tcPr>
            <w:tcW w:w="1167" w:type="pct"/>
          </w:tcPr>
          <w:p w14:paraId="12969E58" w14:textId="77777777" w:rsidR="00E33202" w:rsidRPr="00DA400D" w:rsidRDefault="00E33202" w:rsidP="00C44AFD">
            <w:pPr>
              <w:pStyle w:val="TableText"/>
            </w:pPr>
            <w:r w:rsidRPr="00DA400D">
              <w:t>eUICC</w:t>
            </w:r>
          </w:p>
        </w:tc>
        <w:tc>
          <w:tcPr>
            <w:tcW w:w="3833" w:type="pct"/>
          </w:tcPr>
          <w:p w14:paraId="37456372" w14:textId="77777777" w:rsidR="00E33202" w:rsidRPr="00DA400D" w:rsidRDefault="00E33202" w:rsidP="00C44AFD">
            <w:pPr>
              <w:pStyle w:val="TableText"/>
              <w:rPr>
                <w:rStyle w:val="PlaceholderText"/>
              </w:rPr>
            </w:pPr>
            <w:r w:rsidRPr="00DA400D">
              <w:t>The PROFILE_OPERATIONAL1 is installed on the eUICC</w:t>
            </w:r>
            <w:r>
              <w:t>.</w:t>
            </w:r>
          </w:p>
        </w:tc>
      </w:tr>
      <w:tr w:rsidR="00E33202" w:rsidRPr="00DA400D" w14:paraId="33B60FD0" w14:textId="77777777" w:rsidTr="00C44AFD">
        <w:trPr>
          <w:jc w:val="center"/>
        </w:trPr>
        <w:tc>
          <w:tcPr>
            <w:tcW w:w="1167" w:type="pct"/>
            <w:vAlign w:val="center"/>
          </w:tcPr>
          <w:p w14:paraId="61F3E971" w14:textId="77777777" w:rsidR="00E33202" w:rsidRPr="00DA400D" w:rsidRDefault="00E33202" w:rsidP="00C44AFD">
            <w:pPr>
              <w:pStyle w:val="TableText"/>
            </w:pPr>
            <w:r w:rsidRPr="00DA400D">
              <w:t>eUICC</w:t>
            </w:r>
          </w:p>
        </w:tc>
        <w:tc>
          <w:tcPr>
            <w:tcW w:w="3833" w:type="pct"/>
            <w:vAlign w:val="center"/>
          </w:tcPr>
          <w:p w14:paraId="654F712F" w14:textId="77777777" w:rsidR="00E33202" w:rsidRPr="00DA400D" w:rsidRDefault="00E33202" w:rsidP="00C44AFD">
            <w:pPr>
              <w:pStyle w:val="TableText"/>
            </w:pPr>
            <w:r w:rsidRPr="00DA400D">
              <w:t>The PROFILE_OPERATIONAL1 is in Disabled state</w:t>
            </w:r>
            <w:r>
              <w:t>.</w:t>
            </w:r>
          </w:p>
        </w:tc>
      </w:tr>
    </w:tbl>
    <w:p w14:paraId="6A895C14" w14:textId="77777777" w:rsidR="00E33202" w:rsidRPr="008F1B4C"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5F46FB" w:rsidRPr="001F0550" w14:paraId="067FAAB3" w14:textId="77777777" w:rsidTr="005F46FB">
        <w:trPr>
          <w:trHeight w:val="314"/>
          <w:jc w:val="center"/>
        </w:trPr>
        <w:tc>
          <w:tcPr>
            <w:tcW w:w="423" w:type="pct"/>
            <w:shd w:val="clear" w:color="auto" w:fill="C00000"/>
            <w:vAlign w:val="center"/>
          </w:tcPr>
          <w:p w14:paraId="329E49FA" w14:textId="77777777" w:rsidR="005F46FB" w:rsidRPr="0061518F" w:rsidRDefault="005F46FB" w:rsidP="00C44AFD">
            <w:pPr>
              <w:pStyle w:val="TableHeader"/>
            </w:pPr>
            <w:r w:rsidRPr="001A336D">
              <w:t>Step</w:t>
            </w:r>
          </w:p>
        </w:tc>
        <w:tc>
          <w:tcPr>
            <w:tcW w:w="671" w:type="pct"/>
            <w:shd w:val="clear" w:color="auto" w:fill="C00000"/>
            <w:vAlign w:val="center"/>
          </w:tcPr>
          <w:p w14:paraId="7D88C612" w14:textId="77777777" w:rsidR="005F46FB" w:rsidRPr="00065A81" w:rsidRDefault="005F46FB" w:rsidP="00C44AFD">
            <w:pPr>
              <w:pStyle w:val="TableHeader"/>
            </w:pPr>
            <w:r w:rsidRPr="00065A81">
              <w:t>Direction</w:t>
            </w:r>
          </w:p>
        </w:tc>
        <w:tc>
          <w:tcPr>
            <w:tcW w:w="1527" w:type="pct"/>
            <w:shd w:val="clear" w:color="auto" w:fill="C00000"/>
            <w:vAlign w:val="center"/>
          </w:tcPr>
          <w:p w14:paraId="0323A0F8" w14:textId="77777777" w:rsidR="005F46FB" w:rsidRPr="00452227" w:rsidRDefault="005F46FB" w:rsidP="00C44AFD">
            <w:pPr>
              <w:pStyle w:val="TableHeader"/>
            </w:pPr>
            <w:r w:rsidRPr="00263515">
              <w:t>Sequence / Description</w:t>
            </w:r>
          </w:p>
        </w:tc>
        <w:tc>
          <w:tcPr>
            <w:tcW w:w="2379" w:type="pct"/>
            <w:shd w:val="clear" w:color="auto" w:fill="C00000"/>
            <w:vAlign w:val="center"/>
          </w:tcPr>
          <w:p w14:paraId="09150579" w14:textId="71A9110B" w:rsidR="005F46FB" w:rsidRPr="00F85498" w:rsidRDefault="005F46FB" w:rsidP="00C44AFD">
            <w:pPr>
              <w:pStyle w:val="TableHeader"/>
            </w:pPr>
            <w:r w:rsidRPr="007E5B2A">
              <w:t>Expected result</w:t>
            </w:r>
          </w:p>
        </w:tc>
      </w:tr>
      <w:tr w:rsidR="005F46FB" w:rsidRPr="00DA400D" w14:paraId="1B7B5C00" w14:textId="77777777" w:rsidTr="005F46FB">
        <w:trPr>
          <w:trHeight w:val="314"/>
          <w:jc w:val="center"/>
        </w:trPr>
        <w:tc>
          <w:tcPr>
            <w:tcW w:w="423" w:type="pct"/>
            <w:shd w:val="clear" w:color="auto" w:fill="auto"/>
            <w:vAlign w:val="center"/>
          </w:tcPr>
          <w:p w14:paraId="6AC43EA3" w14:textId="77777777" w:rsidR="005F46FB" w:rsidRPr="00DA400D" w:rsidRDefault="005F46FB" w:rsidP="00C44AFD">
            <w:pPr>
              <w:pStyle w:val="TableContentLeft"/>
              <w:rPr>
                <w:highlight w:val="yellow"/>
              </w:rPr>
            </w:pPr>
            <w:r w:rsidRPr="00DA400D">
              <w:t>1</w:t>
            </w:r>
          </w:p>
        </w:tc>
        <w:tc>
          <w:tcPr>
            <w:tcW w:w="671" w:type="pct"/>
            <w:shd w:val="clear" w:color="auto" w:fill="auto"/>
            <w:vAlign w:val="center"/>
          </w:tcPr>
          <w:p w14:paraId="05A3F390" w14:textId="77777777" w:rsidR="005F46FB" w:rsidRPr="003C72DB" w:rsidRDefault="005F46FB" w:rsidP="00C44AFD">
            <w:pPr>
              <w:pStyle w:val="TableContentLeft"/>
              <w:rPr>
                <w:rStyle w:val="PlaceholderText"/>
                <w:b/>
                <w:color w:val="auto"/>
                <w:highlight w:val="yellow"/>
              </w:rPr>
            </w:pPr>
            <w:r w:rsidRPr="002045ED">
              <w:t>S_EndUser → LPAd</w:t>
            </w:r>
          </w:p>
        </w:tc>
        <w:tc>
          <w:tcPr>
            <w:tcW w:w="1527" w:type="pct"/>
            <w:shd w:val="clear" w:color="auto" w:fill="auto"/>
          </w:tcPr>
          <w:p w14:paraId="7DC38558" w14:textId="77777777" w:rsidR="005F46FB" w:rsidRPr="002045ED" w:rsidRDefault="005F46FB" w:rsidP="00C44AFD">
            <w:pPr>
              <w:pStyle w:val="TableContentLeft"/>
              <w:rPr>
                <w:highlight w:val="yellow"/>
              </w:rPr>
            </w:pPr>
            <w:r w:rsidRPr="002045ED">
              <w:t>Initiate the eUICC Memory Reset for operational profiles</w:t>
            </w:r>
          </w:p>
        </w:tc>
        <w:tc>
          <w:tcPr>
            <w:tcW w:w="2379" w:type="pct"/>
            <w:shd w:val="clear" w:color="auto" w:fill="auto"/>
          </w:tcPr>
          <w:p w14:paraId="28D8AD41" w14:textId="1C9F74C2" w:rsidR="005F46FB" w:rsidRPr="00535E21" w:rsidRDefault="005F46FB" w:rsidP="00C44AFD">
            <w:pPr>
              <w:pStyle w:val="TableContentLeft"/>
            </w:pPr>
            <w:r w:rsidRPr="00C16A57">
              <w:t>Strong Confirmation is requested by the LPAd and confirmed by the End User.</w:t>
            </w:r>
          </w:p>
        </w:tc>
      </w:tr>
      <w:tr w:rsidR="005F46FB" w:rsidRPr="00DA400D" w14:paraId="06D14E93" w14:textId="77777777" w:rsidTr="005F46FB">
        <w:trPr>
          <w:trHeight w:val="314"/>
          <w:jc w:val="center"/>
        </w:trPr>
        <w:tc>
          <w:tcPr>
            <w:tcW w:w="423" w:type="pct"/>
            <w:shd w:val="clear" w:color="auto" w:fill="auto"/>
            <w:vAlign w:val="center"/>
          </w:tcPr>
          <w:p w14:paraId="6685271E" w14:textId="77777777" w:rsidR="005F46FB" w:rsidRPr="00DA400D" w:rsidRDefault="005F46FB" w:rsidP="00C44AFD">
            <w:pPr>
              <w:pStyle w:val="TableContentLeft"/>
            </w:pPr>
            <w:r w:rsidRPr="00DA400D">
              <w:t>2</w:t>
            </w:r>
          </w:p>
        </w:tc>
        <w:tc>
          <w:tcPr>
            <w:tcW w:w="671" w:type="pct"/>
            <w:shd w:val="clear" w:color="auto" w:fill="auto"/>
            <w:vAlign w:val="center"/>
          </w:tcPr>
          <w:p w14:paraId="1D3A8FCE" w14:textId="77777777" w:rsidR="005F46FB" w:rsidRPr="002045ED" w:rsidRDefault="005F46FB" w:rsidP="00C44AFD">
            <w:pPr>
              <w:pStyle w:val="TableContentLeft"/>
            </w:pPr>
            <w:r w:rsidRPr="002045ED">
              <w:t>LPAd → S_SM-DP+</w:t>
            </w:r>
          </w:p>
        </w:tc>
        <w:tc>
          <w:tcPr>
            <w:tcW w:w="1527" w:type="pct"/>
            <w:shd w:val="clear" w:color="auto" w:fill="auto"/>
            <w:vAlign w:val="center"/>
          </w:tcPr>
          <w:p w14:paraId="6AAB8682" w14:textId="77777777" w:rsidR="005F46FB" w:rsidRPr="008F3B02" w:rsidRDefault="005F46FB" w:rsidP="00C44AFD">
            <w:pPr>
              <w:pStyle w:val="TableContentLeft"/>
            </w:pPr>
            <w:r w:rsidRPr="00D85FDA">
              <w:t>Delete Notification containing #ICCID_OP_PROF</w:t>
            </w:r>
            <w:r w:rsidRPr="008F3B02">
              <w:t>1 is sent by the LPAd</w:t>
            </w:r>
          </w:p>
        </w:tc>
        <w:tc>
          <w:tcPr>
            <w:tcW w:w="2379" w:type="pct"/>
            <w:shd w:val="clear" w:color="auto" w:fill="auto"/>
            <w:vAlign w:val="center"/>
          </w:tcPr>
          <w:p w14:paraId="58B2D34E" w14:textId="77777777" w:rsidR="005F46FB" w:rsidRPr="002835D7" w:rsidRDefault="005F46FB" w:rsidP="00C44AFD">
            <w:pPr>
              <w:pStyle w:val="TableContentLeft"/>
            </w:pPr>
            <w:r w:rsidRPr="002835D7">
              <w:t>The Delete Notification MTD_HANDLE_NOTIF(#PENDING_NOTIF_DEL1) is received by the S_SM-DP+ within the timeout #IUT_LPAd_NOTIFICATION_TIMEOUT</w:t>
            </w:r>
          </w:p>
          <w:p w14:paraId="5F614A80" w14:textId="41BC7E62" w:rsidR="005F46FB" w:rsidRPr="00535E21" w:rsidRDefault="005F46FB" w:rsidP="00C44AFD">
            <w:pPr>
              <w:pStyle w:val="TableContentLeft"/>
            </w:pPr>
            <w:r w:rsidRPr="00535E21">
              <w:t>Verify the euiccNotificationSignature &lt;TBS_EUICC_NOTIF_SIG&gt; using the #PK_EUICC_</w:t>
            </w:r>
            <w:r w:rsidR="00D428B8">
              <w:t>SIG</w:t>
            </w:r>
          </w:p>
          <w:p w14:paraId="750CCAE9" w14:textId="20573E04" w:rsidR="005F46FB" w:rsidRPr="00535E21" w:rsidRDefault="005F46FB" w:rsidP="00C44AFD">
            <w:pPr>
              <w:pStyle w:val="TableContentLeft"/>
            </w:pPr>
            <w:r w:rsidRPr="00535E21">
              <w:t>The S_SM-DP+ SHALL return #R_HTTP_204_OK</w:t>
            </w:r>
          </w:p>
        </w:tc>
      </w:tr>
      <w:tr w:rsidR="005F46FB" w:rsidRPr="00DA400D" w14:paraId="61E47BBF" w14:textId="77777777" w:rsidTr="005F46FB">
        <w:trPr>
          <w:trHeight w:val="314"/>
          <w:jc w:val="center"/>
        </w:trPr>
        <w:tc>
          <w:tcPr>
            <w:tcW w:w="423" w:type="pct"/>
            <w:shd w:val="clear" w:color="auto" w:fill="auto"/>
            <w:vAlign w:val="center"/>
          </w:tcPr>
          <w:p w14:paraId="26C00FAE" w14:textId="77777777" w:rsidR="005F46FB" w:rsidRPr="00DA400D" w:rsidRDefault="005F46FB" w:rsidP="00C44AFD">
            <w:pPr>
              <w:pStyle w:val="TableContentLeft"/>
            </w:pPr>
            <w:r>
              <w:t>3</w:t>
            </w:r>
          </w:p>
        </w:tc>
        <w:tc>
          <w:tcPr>
            <w:tcW w:w="671" w:type="pct"/>
            <w:shd w:val="clear" w:color="auto" w:fill="auto"/>
            <w:vAlign w:val="center"/>
          </w:tcPr>
          <w:p w14:paraId="31265B7B" w14:textId="77777777" w:rsidR="005F46FB" w:rsidRPr="002045ED" w:rsidRDefault="005F46FB" w:rsidP="00C44AFD">
            <w:pPr>
              <w:pStyle w:val="TableContentLeft"/>
            </w:pPr>
            <w:r w:rsidRPr="002045ED">
              <w:t>S_EndUser → LPAd</w:t>
            </w:r>
          </w:p>
        </w:tc>
        <w:tc>
          <w:tcPr>
            <w:tcW w:w="1527" w:type="pct"/>
            <w:shd w:val="clear" w:color="auto" w:fill="auto"/>
            <w:vAlign w:val="center"/>
          </w:tcPr>
          <w:p w14:paraId="27904C49" w14:textId="77777777" w:rsidR="005F46FB" w:rsidRPr="00D85FDA" w:rsidRDefault="005F46FB" w:rsidP="00C44AFD">
            <w:pPr>
              <w:pStyle w:val="TableContentLeft"/>
            </w:pPr>
            <w:r w:rsidRPr="00D85FDA">
              <w:t>Request List Profiles</w:t>
            </w:r>
          </w:p>
        </w:tc>
        <w:tc>
          <w:tcPr>
            <w:tcW w:w="2379" w:type="pct"/>
            <w:shd w:val="clear" w:color="auto" w:fill="auto"/>
            <w:vAlign w:val="center"/>
          </w:tcPr>
          <w:p w14:paraId="5FFE0192" w14:textId="77777777" w:rsidR="005F46FB" w:rsidRPr="002835D7" w:rsidRDefault="005F46FB" w:rsidP="00C44AFD">
            <w:pPr>
              <w:pStyle w:val="TableContentLeft"/>
            </w:pPr>
            <w:r w:rsidRPr="002835D7">
              <w:t>Installed Operational Profiles with their current states are displayed in a human readable format</w:t>
            </w:r>
          </w:p>
          <w:p w14:paraId="5D1AA2CD" w14:textId="12E4FE6C" w:rsidR="005F46FB" w:rsidRPr="00535E21" w:rsidRDefault="005F46FB" w:rsidP="00C44AFD">
            <w:pPr>
              <w:pStyle w:val="TableContentLeft"/>
            </w:pPr>
            <w:r w:rsidRPr="00535E21">
              <w:t>No Operational Profile is available</w:t>
            </w:r>
          </w:p>
        </w:tc>
      </w:tr>
      <w:tr w:rsidR="00E33202" w:rsidRPr="00DA400D" w14:paraId="727DDD29" w14:textId="77777777" w:rsidTr="00C44AFD">
        <w:trPr>
          <w:trHeight w:val="314"/>
          <w:jc w:val="center"/>
        </w:trPr>
        <w:tc>
          <w:tcPr>
            <w:tcW w:w="5000" w:type="pct"/>
            <w:gridSpan w:val="4"/>
            <w:shd w:val="clear" w:color="auto" w:fill="auto"/>
            <w:vAlign w:val="center"/>
          </w:tcPr>
          <w:p w14:paraId="156C3019" w14:textId="77777777" w:rsidR="00E33202" w:rsidRPr="002045ED" w:rsidRDefault="00E33202" w:rsidP="00C44AFD">
            <w:pPr>
              <w:pStyle w:val="TableIndentedText"/>
            </w:pPr>
            <w:r w:rsidRPr="002045ED">
              <w:t>NOTE:</w:t>
            </w:r>
            <w:r w:rsidRPr="002045ED">
              <w:tab/>
              <w:t>The timeout (step 2) SHALL start after the End User Intent verification.</w:t>
            </w:r>
          </w:p>
        </w:tc>
      </w:tr>
    </w:tbl>
    <w:p w14:paraId="619A62EE" w14:textId="77777777" w:rsidR="00E33202" w:rsidRPr="00DA400D" w:rsidRDefault="00E33202" w:rsidP="00E33202">
      <w:pPr>
        <w:pStyle w:val="Heading6no"/>
      </w:pPr>
      <w:r w:rsidRPr="00DA400D">
        <w:t>Test Sequence #02 Nominal:</w:t>
      </w:r>
      <w:r>
        <w:t xml:space="preserve"> </w:t>
      </w:r>
      <w:r w:rsidRPr="00DA400D">
        <w:t>eUICC Memory Reset, Operational Profile with PPR2 installed, no Operational Profile enabled</w:t>
      </w:r>
    </w:p>
    <w:p w14:paraId="7AD23A2C" w14:textId="2C1C9865" w:rsidR="00E33202" w:rsidRPr="00DA400D" w:rsidRDefault="00E33202" w:rsidP="00E33202">
      <w:pPr>
        <w:pStyle w:val="NormalParagraph"/>
      </w:pPr>
      <w:r w:rsidRPr="00DA400D">
        <w:t>The purpose of this test is to check if an initiated eUICC Memory Reset deletes an installed but not enabled Operational Profile with PPR2 ('Deletion of this Profile is not allowed').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44554659" w14:textId="77777777" w:rsidTr="00C44AFD">
        <w:trPr>
          <w:jc w:val="center"/>
        </w:trPr>
        <w:tc>
          <w:tcPr>
            <w:tcW w:w="1167" w:type="pct"/>
            <w:shd w:val="clear" w:color="auto" w:fill="BFBFBF" w:themeFill="background1" w:themeFillShade="BF"/>
            <w:vAlign w:val="center"/>
          </w:tcPr>
          <w:p w14:paraId="6E0E9188"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3FF20FCF" w14:textId="77777777" w:rsidR="00E33202" w:rsidRPr="00DA400D" w:rsidRDefault="00E33202" w:rsidP="00C44AFD">
            <w:pPr>
              <w:pStyle w:val="TableHeaderGray"/>
              <w:rPr>
                <w:rFonts w:eastAsia="SimSun"/>
                <w:lang w:val="en-GB"/>
              </w:rPr>
            </w:pPr>
          </w:p>
        </w:tc>
      </w:tr>
      <w:tr w:rsidR="00E33202" w:rsidRPr="00DA400D" w14:paraId="67ACC629" w14:textId="77777777" w:rsidTr="00C44AFD">
        <w:trPr>
          <w:jc w:val="center"/>
        </w:trPr>
        <w:tc>
          <w:tcPr>
            <w:tcW w:w="1167" w:type="pct"/>
            <w:shd w:val="clear" w:color="auto" w:fill="BFBFBF" w:themeFill="background1" w:themeFillShade="BF"/>
            <w:vAlign w:val="center"/>
          </w:tcPr>
          <w:p w14:paraId="1678AF7B"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2EF0D1C9" w14:textId="77777777" w:rsidR="00E33202" w:rsidRPr="00DA400D" w:rsidRDefault="00E33202" w:rsidP="00C44AFD">
            <w:pPr>
              <w:pStyle w:val="TableHeaderGray"/>
              <w:rPr>
                <w:rFonts w:eastAsia="SimSun"/>
                <w:lang w:val="en-GB"/>
              </w:rPr>
            </w:pPr>
            <w:r w:rsidRPr="00DA400D">
              <w:rPr>
                <w:lang w:val="en-GB"/>
              </w:rPr>
              <w:t>Description of the initial condition</w:t>
            </w:r>
          </w:p>
        </w:tc>
      </w:tr>
      <w:tr w:rsidR="00A14E3E" w:rsidRPr="00DA400D" w14:paraId="13494C31" w14:textId="77777777" w:rsidTr="003E2B4A">
        <w:trPr>
          <w:jc w:val="center"/>
        </w:trPr>
        <w:tc>
          <w:tcPr>
            <w:tcW w:w="1167" w:type="pct"/>
            <w:vAlign w:val="center"/>
          </w:tcPr>
          <w:p w14:paraId="0300F4B9" w14:textId="4153E428" w:rsidR="00A14E3E" w:rsidRPr="00DA400D" w:rsidRDefault="00A14E3E" w:rsidP="00A14E3E">
            <w:pPr>
              <w:pStyle w:val="TableText"/>
            </w:pPr>
            <w:r>
              <w:t>eUICC</w:t>
            </w:r>
          </w:p>
        </w:tc>
        <w:tc>
          <w:tcPr>
            <w:tcW w:w="3833" w:type="pct"/>
            <w:vAlign w:val="center"/>
          </w:tcPr>
          <w:p w14:paraId="56B906DE" w14:textId="4A64B8E2" w:rsidR="00A14E3E" w:rsidRPr="00DA400D" w:rsidRDefault="00A14E3E" w:rsidP="00A14E3E">
            <w:pPr>
              <w:pStyle w:val="TableText"/>
            </w:pPr>
            <w:r>
              <w:t xml:space="preserve">The Test eUICC’s RAT is configured as follows: </w:t>
            </w:r>
            <w:r w:rsidRPr="00D623E2">
              <w:t xml:space="preserve">PPR2 is allowed </w:t>
            </w:r>
            <w:r>
              <w:t xml:space="preserve">for </w:t>
            </w:r>
            <w:r w:rsidRPr="00D623E2">
              <w:t>#MCC_MNC2 with gid1 and gid2</w:t>
            </w:r>
            <w:r>
              <w:t xml:space="preserve"> absent (with </w:t>
            </w:r>
            <w:r w:rsidRPr="00D623E2">
              <w:t xml:space="preserve">End User Consent </w:t>
            </w:r>
            <w:r>
              <w:t>either</w:t>
            </w:r>
            <w:r w:rsidRPr="00D623E2">
              <w:t xml:space="preserve"> required</w:t>
            </w:r>
            <w:r>
              <w:t>, or not required).</w:t>
            </w:r>
          </w:p>
        </w:tc>
      </w:tr>
      <w:tr w:rsidR="00E33202" w:rsidRPr="00DA400D" w14:paraId="415D1321" w14:textId="77777777" w:rsidTr="00C44AFD">
        <w:trPr>
          <w:jc w:val="center"/>
        </w:trPr>
        <w:tc>
          <w:tcPr>
            <w:tcW w:w="1167" w:type="pct"/>
          </w:tcPr>
          <w:p w14:paraId="6A3B114C" w14:textId="77777777" w:rsidR="00E33202" w:rsidRPr="00DA400D" w:rsidRDefault="00E33202" w:rsidP="00C44AFD">
            <w:pPr>
              <w:pStyle w:val="TableText"/>
            </w:pPr>
            <w:r w:rsidRPr="00DA400D">
              <w:t>eUICC</w:t>
            </w:r>
          </w:p>
        </w:tc>
        <w:tc>
          <w:tcPr>
            <w:tcW w:w="3833" w:type="pct"/>
          </w:tcPr>
          <w:p w14:paraId="77137ADB" w14:textId="409BF344" w:rsidR="00E33202" w:rsidRPr="00DA400D" w:rsidRDefault="00E33202" w:rsidP="00C44AFD">
            <w:pPr>
              <w:pStyle w:val="TableText"/>
            </w:pPr>
            <w:r w:rsidRPr="00DA400D">
              <w:t>The PROFILE_OPERATIONAL</w:t>
            </w:r>
            <w:r w:rsidR="00A14E3E">
              <w:t>2</w:t>
            </w:r>
            <w:r w:rsidRPr="00DA400D">
              <w:t xml:space="preserve"> is installed on the eUICC with #METADATA_OP_PROF</w:t>
            </w:r>
            <w:r w:rsidR="00A14E3E">
              <w:t>2</w:t>
            </w:r>
            <w:r w:rsidRPr="00DA400D">
              <w:t>_MEMRES1</w:t>
            </w:r>
            <w:r>
              <w:t>.</w:t>
            </w:r>
          </w:p>
        </w:tc>
      </w:tr>
      <w:tr w:rsidR="00E33202" w:rsidRPr="00DA400D" w14:paraId="10C1234A" w14:textId="77777777" w:rsidTr="00C44AFD">
        <w:trPr>
          <w:jc w:val="center"/>
        </w:trPr>
        <w:tc>
          <w:tcPr>
            <w:tcW w:w="1167" w:type="pct"/>
            <w:vAlign w:val="center"/>
          </w:tcPr>
          <w:p w14:paraId="2AB39E4C" w14:textId="77777777" w:rsidR="00E33202" w:rsidRPr="00DA400D" w:rsidRDefault="00E33202" w:rsidP="00C44AFD">
            <w:pPr>
              <w:pStyle w:val="TableText"/>
            </w:pPr>
            <w:r w:rsidRPr="00DA400D">
              <w:t>eUICC</w:t>
            </w:r>
          </w:p>
        </w:tc>
        <w:tc>
          <w:tcPr>
            <w:tcW w:w="3833" w:type="pct"/>
            <w:vAlign w:val="center"/>
          </w:tcPr>
          <w:p w14:paraId="47CCA41F" w14:textId="39D05D9B" w:rsidR="00E33202" w:rsidRPr="00DA400D" w:rsidRDefault="00E33202" w:rsidP="00C44AFD">
            <w:pPr>
              <w:pStyle w:val="TableText"/>
            </w:pPr>
            <w:r w:rsidRPr="00DA400D">
              <w:t>The PROFILE_OPERATIONAL</w:t>
            </w:r>
            <w:r w:rsidR="00A14E3E">
              <w:t>2</w:t>
            </w:r>
            <w:r w:rsidRPr="00DA400D">
              <w:t xml:space="preserve"> is in Disabled state</w:t>
            </w:r>
            <w:r>
              <w:t>.</w:t>
            </w:r>
          </w:p>
        </w:tc>
      </w:tr>
    </w:tbl>
    <w:p w14:paraId="5C73822E" w14:textId="77777777" w:rsidR="00E33202" w:rsidRPr="001F0550" w:rsidRDefault="00E33202" w:rsidP="00E33202">
      <w:pPr>
        <w:pStyle w:val="NormalParagraph"/>
      </w:pPr>
    </w:p>
    <w:tbl>
      <w:tblPr>
        <w:tblW w:w="508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48"/>
        <w:gridCol w:w="1856"/>
        <w:gridCol w:w="2568"/>
        <w:gridCol w:w="3888"/>
      </w:tblGrid>
      <w:tr w:rsidR="005F46FB" w:rsidRPr="001F0550" w14:paraId="5AEB6BAB" w14:textId="77777777" w:rsidTr="005F46FB">
        <w:trPr>
          <w:trHeight w:val="314"/>
          <w:jc w:val="center"/>
        </w:trPr>
        <w:tc>
          <w:tcPr>
            <w:tcW w:w="459" w:type="pct"/>
            <w:shd w:val="clear" w:color="auto" w:fill="C00000"/>
            <w:vAlign w:val="center"/>
          </w:tcPr>
          <w:p w14:paraId="565616AC" w14:textId="77777777" w:rsidR="005F46FB" w:rsidRPr="00794DF2" w:rsidRDefault="005F46FB" w:rsidP="00C44AFD">
            <w:pPr>
              <w:pStyle w:val="TableHeader"/>
            </w:pPr>
            <w:r w:rsidRPr="008F1B4C">
              <w:rPr>
                <w:color w:val="FFFFFF" w:themeColor="background1"/>
                <w:lang w:eastAsia="de-DE"/>
              </w:rPr>
              <w:lastRenderedPageBreak/>
              <w:t>Step</w:t>
            </w:r>
          </w:p>
        </w:tc>
        <w:tc>
          <w:tcPr>
            <w:tcW w:w="1013" w:type="pct"/>
            <w:shd w:val="clear" w:color="auto" w:fill="C00000"/>
            <w:vAlign w:val="center"/>
          </w:tcPr>
          <w:p w14:paraId="3FB096E8" w14:textId="77777777" w:rsidR="005F46FB" w:rsidRPr="00794DF2" w:rsidRDefault="005F46FB" w:rsidP="00C44AFD">
            <w:pPr>
              <w:pStyle w:val="TableHeader"/>
            </w:pPr>
            <w:r w:rsidRPr="008F1B4C">
              <w:rPr>
                <w:color w:val="FFFFFF" w:themeColor="background1"/>
              </w:rPr>
              <w:t>Direction</w:t>
            </w:r>
          </w:p>
        </w:tc>
        <w:tc>
          <w:tcPr>
            <w:tcW w:w="1402" w:type="pct"/>
            <w:shd w:val="clear" w:color="auto" w:fill="C00000"/>
            <w:vAlign w:val="center"/>
          </w:tcPr>
          <w:p w14:paraId="749A14A0" w14:textId="77777777" w:rsidR="005F46FB" w:rsidRPr="00794DF2" w:rsidRDefault="005F46FB" w:rsidP="00C44AFD">
            <w:pPr>
              <w:pStyle w:val="TableHeader"/>
            </w:pPr>
            <w:r w:rsidRPr="008F1B4C">
              <w:rPr>
                <w:color w:val="FFFFFF" w:themeColor="background1"/>
              </w:rPr>
              <w:t>Sequence / Description</w:t>
            </w:r>
          </w:p>
        </w:tc>
        <w:tc>
          <w:tcPr>
            <w:tcW w:w="2122" w:type="pct"/>
            <w:shd w:val="clear" w:color="auto" w:fill="C00000"/>
            <w:vAlign w:val="center"/>
          </w:tcPr>
          <w:p w14:paraId="2C37274C" w14:textId="5A14B16F" w:rsidR="005F46FB" w:rsidRPr="00794DF2" w:rsidRDefault="005F46FB" w:rsidP="00C44AFD">
            <w:pPr>
              <w:pStyle w:val="TableHeader"/>
            </w:pPr>
            <w:r w:rsidRPr="008F1B4C">
              <w:rPr>
                <w:color w:val="FFFFFF" w:themeColor="background1"/>
              </w:rPr>
              <w:t>Expected result</w:t>
            </w:r>
          </w:p>
        </w:tc>
      </w:tr>
      <w:tr w:rsidR="005F46FB" w:rsidRPr="00DA400D" w14:paraId="65E8F21E" w14:textId="77777777" w:rsidTr="005F46FB">
        <w:trPr>
          <w:cantSplit/>
          <w:trHeight w:val="314"/>
          <w:jc w:val="center"/>
        </w:trPr>
        <w:tc>
          <w:tcPr>
            <w:tcW w:w="463" w:type="pct"/>
            <w:shd w:val="clear" w:color="auto" w:fill="auto"/>
            <w:vAlign w:val="center"/>
          </w:tcPr>
          <w:p w14:paraId="148E6FE4" w14:textId="77777777" w:rsidR="005F46FB" w:rsidRPr="004401BA" w:rsidRDefault="005F46FB" w:rsidP="00C44AFD">
            <w:pPr>
              <w:spacing w:after="120"/>
              <w:jc w:val="center"/>
              <w:rPr>
                <w:rFonts w:cs="Arial"/>
                <w:sz w:val="18"/>
                <w:szCs w:val="18"/>
                <w:lang w:eastAsia="ja-JP"/>
              </w:rPr>
            </w:pPr>
            <w:r w:rsidRPr="004401BA">
              <w:rPr>
                <w:rFonts w:cs="Arial"/>
                <w:sz w:val="18"/>
                <w:szCs w:val="18"/>
                <w:lang w:eastAsia="ja-JP"/>
              </w:rPr>
              <w:t>1</w:t>
            </w:r>
          </w:p>
        </w:tc>
        <w:tc>
          <w:tcPr>
            <w:tcW w:w="1013" w:type="pct"/>
            <w:shd w:val="clear" w:color="auto" w:fill="auto"/>
            <w:vAlign w:val="center"/>
          </w:tcPr>
          <w:p w14:paraId="37673F77" w14:textId="77777777" w:rsidR="005F46FB" w:rsidRPr="002045ED" w:rsidRDefault="005F46FB" w:rsidP="00C44AFD">
            <w:pPr>
              <w:spacing w:after="120"/>
              <w:rPr>
                <w:rFonts w:cs="Arial"/>
                <w:sz w:val="18"/>
                <w:szCs w:val="18"/>
              </w:rPr>
            </w:pPr>
            <w:r w:rsidRPr="002045ED">
              <w:rPr>
                <w:rFonts w:cs="Arial"/>
                <w:sz w:val="18"/>
                <w:szCs w:val="18"/>
              </w:rPr>
              <w:t>S_EndUser → LPAd</w:t>
            </w:r>
          </w:p>
        </w:tc>
        <w:tc>
          <w:tcPr>
            <w:tcW w:w="1402" w:type="pct"/>
            <w:shd w:val="clear" w:color="auto" w:fill="auto"/>
            <w:vAlign w:val="center"/>
          </w:tcPr>
          <w:p w14:paraId="0EFA9692" w14:textId="77777777" w:rsidR="005F46FB" w:rsidRPr="00D85FDA" w:rsidRDefault="005F46FB" w:rsidP="00C44AFD">
            <w:pPr>
              <w:spacing w:after="120"/>
              <w:rPr>
                <w:rFonts w:cs="Arial"/>
                <w:sz w:val="18"/>
                <w:szCs w:val="18"/>
              </w:rPr>
            </w:pPr>
            <w:r w:rsidRPr="00D85FDA">
              <w:rPr>
                <w:rFonts w:cs="Arial"/>
                <w:sz w:val="18"/>
                <w:szCs w:val="18"/>
              </w:rPr>
              <w:t>Initiate the eUICC Memory Reset for operational profiles</w:t>
            </w:r>
          </w:p>
        </w:tc>
        <w:tc>
          <w:tcPr>
            <w:tcW w:w="2122" w:type="pct"/>
            <w:shd w:val="clear" w:color="auto" w:fill="auto"/>
            <w:vAlign w:val="center"/>
          </w:tcPr>
          <w:p w14:paraId="44575872" w14:textId="52ECA6C2" w:rsidR="005F46FB" w:rsidRPr="00535E21" w:rsidRDefault="005F46FB" w:rsidP="00C44AFD">
            <w:pPr>
              <w:spacing w:after="120"/>
              <w:contextualSpacing/>
              <w:rPr>
                <w:rFonts w:cs="Arial"/>
                <w:sz w:val="18"/>
                <w:szCs w:val="18"/>
              </w:rPr>
            </w:pPr>
            <w:r w:rsidRPr="00076F7B">
              <w:rPr>
                <w:rFonts w:cs="Arial"/>
                <w:sz w:val="18"/>
                <w:szCs w:val="18"/>
                <w:lang w:eastAsia="de-DE"/>
              </w:rPr>
              <w:t>Strong Confirmation is requested by the LPAd and confirmed by the End User.</w:t>
            </w:r>
          </w:p>
        </w:tc>
      </w:tr>
      <w:tr w:rsidR="00962EEB" w:rsidRPr="00DA400D" w14:paraId="19DFF4BC" w14:textId="77777777" w:rsidTr="00962EEB">
        <w:trPr>
          <w:cantSplit/>
          <w:trHeight w:val="314"/>
          <w:jc w:val="center"/>
        </w:trPr>
        <w:tc>
          <w:tcPr>
            <w:tcW w:w="459" w:type="pct"/>
            <w:shd w:val="clear" w:color="auto" w:fill="auto"/>
            <w:vAlign w:val="center"/>
          </w:tcPr>
          <w:p w14:paraId="349D4789" w14:textId="77777777" w:rsidR="00962EEB" w:rsidRPr="004401BA" w:rsidRDefault="00962EEB" w:rsidP="00C44AFD">
            <w:pPr>
              <w:spacing w:after="120"/>
              <w:jc w:val="center"/>
              <w:rPr>
                <w:rFonts w:cs="Arial"/>
                <w:sz w:val="18"/>
                <w:szCs w:val="18"/>
                <w:lang w:eastAsia="de-DE"/>
              </w:rPr>
            </w:pPr>
            <w:r w:rsidRPr="004401BA">
              <w:rPr>
                <w:rFonts w:cs="Arial"/>
                <w:sz w:val="18"/>
                <w:szCs w:val="18"/>
                <w:lang w:eastAsia="ja-JP"/>
              </w:rPr>
              <w:t>2</w:t>
            </w:r>
          </w:p>
        </w:tc>
        <w:tc>
          <w:tcPr>
            <w:tcW w:w="1013" w:type="pct"/>
            <w:shd w:val="clear" w:color="auto" w:fill="auto"/>
            <w:vAlign w:val="center"/>
          </w:tcPr>
          <w:p w14:paraId="10CE160F" w14:textId="77777777" w:rsidR="00962EEB" w:rsidRPr="002045ED" w:rsidRDefault="00962EEB" w:rsidP="00C44AFD">
            <w:pPr>
              <w:spacing w:after="120"/>
              <w:rPr>
                <w:rFonts w:cs="Arial"/>
                <w:sz w:val="18"/>
                <w:szCs w:val="18"/>
                <w:lang w:eastAsia="de-DE"/>
              </w:rPr>
            </w:pPr>
            <w:r w:rsidRPr="002045ED">
              <w:rPr>
                <w:rFonts w:cs="Arial"/>
                <w:sz w:val="18"/>
                <w:szCs w:val="18"/>
              </w:rPr>
              <w:t>LPAd → S_SM-DP+</w:t>
            </w:r>
          </w:p>
        </w:tc>
        <w:tc>
          <w:tcPr>
            <w:tcW w:w="1402" w:type="pct"/>
            <w:shd w:val="clear" w:color="auto" w:fill="auto"/>
            <w:vAlign w:val="center"/>
          </w:tcPr>
          <w:p w14:paraId="4D30F545" w14:textId="6E95CA68" w:rsidR="00962EEB" w:rsidRPr="00D85FDA" w:rsidRDefault="00962EEB" w:rsidP="00C44AFD">
            <w:pPr>
              <w:spacing w:after="120"/>
              <w:rPr>
                <w:rFonts w:cs="Arial"/>
                <w:sz w:val="18"/>
                <w:szCs w:val="18"/>
              </w:rPr>
            </w:pPr>
            <w:r w:rsidRPr="00D85FDA">
              <w:rPr>
                <w:rFonts w:cs="Arial"/>
                <w:sz w:val="18"/>
                <w:szCs w:val="18"/>
              </w:rPr>
              <w:t>Delete Notification containing #ICCID_OP_PROF</w:t>
            </w:r>
            <w:r>
              <w:rPr>
                <w:rFonts w:cs="Arial"/>
                <w:sz w:val="18"/>
                <w:szCs w:val="18"/>
              </w:rPr>
              <w:t>2</w:t>
            </w:r>
            <w:r w:rsidRPr="00D85FDA">
              <w:rPr>
                <w:rFonts w:cs="Arial"/>
                <w:sz w:val="18"/>
                <w:szCs w:val="18"/>
              </w:rPr>
              <w:t xml:space="preserve"> is sent by the LPAd</w:t>
            </w:r>
          </w:p>
        </w:tc>
        <w:tc>
          <w:tcPr>
            <w:tcW w:w="2122" w:type="pct"/>
            <w:shd w:val="clear" w:color="auto" w:fill="auto"/>
            <w:vAlign w:val="center"/>
          </w:tcPr>
          <w:p w14:paraId="2F6B17CE" w14:textId="77777777" w:rsidR="00962EEB" w:rsidRPr="00962EEB" w:rsidRDefault="00962EEB" w:rsidP="00C44AFD">
            <w:pPr>
              <w:pStyle w:val="TableContentLeft"/>
            </w:pPr>
            <w:r w:rsidRPr="00962EEB">
              <w:t>The Delete Notification MTD_HANDLE_NOTIF(#PENDING_NOTIF_DEL2) is received by the S_SM-DP+ within the timeout #IUT_LPAd_NOTIFICATION_TIMEOUT</w:t>
            </w:r>
          </w:p>
          <w:p w14:paraId="3A7D0D88" w14:textId="6759B84A" w:rsidR="00962EEB" w:rsidRPr="00962EEB" w:rsidRDefault="00962EEB" w:rsidP="00C44AFD">
            <w:pPr>
              <w:pStyle w:val="TableContentLeft"/>
            </w:pPr>
            <w:r w:rsidRPr="00962EEB">
              <w:t>Verify the euiccNotificationSignature &lt;TBS_EUICC_NOTIF_SIG&gt; using the #PK_EUICC_</w:t>
            </w:r>
            <w:r w:rsidR="00D428B8">
              <w:t>SIG</w:t>
            </w:r>
          </w:p>
          <w:p w14:paraId="22C926BD" w14:textId="77231559" w:rsidR="00962EEB" w:rsidRPr="00962EEB" w:rsidRDefault="00962EEB" w:rsidP="00C44AFD">
            <w:pPr>
              <w:spacing w:after="120"/>
              <w:contextualSpacing/>
              <w:rPr>
                <w:rFonts w:cs="Arial"/>
                <w:sz w:val="18"/>
                <w:szCs w:val="18"/>
              </w:rPr>
            </w:pPr>
            <w:r w:rsidRPr="00962EEB">
              <w:rPr>
                <w:sz w:val="18"/>
                <w:szCs w:val="18"/>
              </w:rPr>
              <w:t>The S_SM-DP+ SHALL return #R_HTTP_204_OK</w:t>
            </w:r>
          </w:p>
        </w:tc>
      </w:tr>
      <w:tr w:rsidR="00962EEB" w:rsidRPr="00DA400D" w14:paraId="5DC8A63E" w14:textId="77777777" w:rsidTr="00962EEB">
        <w:trPr>
          <w:trHeight w:val="314"/>
          <w:jc w:val="center"/>
        </w:trPr>
        <w:tc>
          <w:tcPr>
            <w:tcW w:w="459" w:type="pct"/>
            <w:shd w:val="clear" w:color="auto" w:fill="auto"/>
            <w:vAlign w:val="center"/>
          </w:tcPr>
          <w:p w14:paraId="3FBC9322" w14:textId="77777777" w:rsidR="00962EEB" w:rsidRPr="004401BA" w:rsidRDefault="00962EEB" w:rsidP="00C44AFD">
            <w:pPr>
              <w:spacing w:after="120"/>
              <w:jc w:val="center"/>
              <w:rPr>
                <w:rFonts w:cs="Arial"/>
                <w:sz w:val="18"/>
                <w:szCs w:val="18"/>
                <w:lang w:eastAsia="ja-JP"/>
              </w:rPr>
            </w:pPr>
            <w:r>
              <w:rPr>
                <w:rFonts w:cs="Arial"/>
                <w:sz w:val="18"/>
                <w:szCs w:val="18"/>
              </w:rPr>
              <w:t>3</w:t>
            </w:r>
          </w:p>
        </w:tc>
        <w:tc>
          <w:tcPr>
            <w:tcW w:w="1013" w:type="pct"/>
            <w:shd w:val="clear" w:color="auto" w:fill="auto"/>
            <w:vAlign w:val="center"/>
          </w:tcPr>
          <w:p w14:paraId="40655A17" w14:textId="77777777" w:rsidR="00962EEB" w:rsidRPr="002045ED" w:rsidRDefault="00962EEB" w:rsidP="00C44AFD">
            <w:pPr>
              <w:spacing w:after="120"/>
              <w:rPr>
                <w:rFonts w:cs="Arial"/>
                <w:sz w:val="18"/>
                <w:szCs w:val="18"/>
              </w:rPr>
            </w:pPr>
            <w:r w:rsidRPr="002045ED">
              <w:rPr>
                <w:rFonts w:cs="Arial"/>
                <w:sz w:val="18"/>
                <w:szCs w:val="18"/>
              </w:rPr>
              <w:t>S_EndUser → LPAd</w:t>
            </w:r>
          </w:p>
        </w:tc>
        <w:tc>
          <w:tcPr>
            <w:tcW w:w="1402" w:type="pct"/>
            <w:shd w:val="clear" w:color="auto" w:fill="auto"/>
            <w:vAlign w:val="center"/>
          </w:tcPr>
          <w:p w14:paraId="0B3DFCED" w14:textId="77777777" w:rsidR="00962EEB" w:rsidRPr="003C72DB" w:rsidRDefault="00962EEB" w:rsidP="00C44AFD">
            <w:pPr>
              <w:pStyle w:val="TableHeader"/>
              <w:rPr>
                <w:color w:val="auto"/>
              </w:rPr>
            </w:pPr>
            <w:r w:rsidRPr="003C72DB">
              <w:rPr>
                <w:color w:val="auto"/>
                <w:sz w:val="18"/>
                <w:szCs w:val="18"/>
              </w:rPr>
              <w:t>Request List Profiles</w:t>
            </w:r>
          </w:p>
        </w:tc>
        <w:tc>
          <w:tcPr>
            <w:tcW w:w="2122" w:type="pct"/>
            <w:shd w:val="clear" w:color="auto" w:fill="auto"/>
            <w:vAlign w:val="center"/>
          </w:tcPr>
          <w:p w14:paraId="23BC8040" w14:textId="77777777" w:rsidR="00962EEB" w:rsidRPr="00962EEB" w:rsidRDefault="00962EEB" w:rsidP="00C44AFD">
            <w:pPr>
              <w:pStyle w:val="TableContentLeft"/>
            </w:pPr>
            <w:r w:rsidRPr="00962EEB">
              <w:t>Installed Operational Profiles with their current states are displayed in a human readable format</w:t>
            </w:r>
          </w:p>
          <w:p w14:paraId="201EEF22" w14:textId="73E1EEDE" w:rsidR="00962EEB" w:rsidRPr="00962EEB" w:rsidRDefault="00962EEB" w:rsidP="00C44AFD">
            <w:pPr>
              <w:spacing w:after="120"/>
              <w:contextualSpacing/>
              <w:rPr>
                <w:rFonts w:cs="Arial"/>
                <w:sz w:val="18"/>
                <w:szCs w:val="18"/>
              </w:rPr>
            </w:pPr>
            <w:r w:rsidRPr="00962EEB">
              <w:rPr>
                <w:sz w:val="18"/>
                <w:szCs w:val="18"/>
              </w:rPr>
              <w:t>No Operational Profile is available</w:t>
            </w:r>
          </w:p>
        </w:tc>
      </w:tr>
      <w:tr w:rsidR="00A14E3E" w:rsidRPr="00DA400D" w14:paraId="72C71210" w14:textId="77777777" w:rsidTr="00A14E3E">
        <w:trPr>
          <w:trHeight w:val="314"/>
          <w:jc w:val="center"/>
        </w:trPr>
        <w:tc>
          <w:tcPr>
            <w:tcW w:w="4996" w:type="pct"/>
            <w:gridSpan w:val="4"/>
            <w:shd w:val="clear" w:color="auto" w:fill="auto"/>
            <w:vAlign w:val="center"/>
          </w:tcPr>
          <w:p w14:paraId="16F93DDD" w14:textId="20AFCF64" w:rsidR="00A14E3E" w:rsidRPr="002835D7" w:rsidRDefault="00A14E3E" w:rsidP="00C44AFD">
            <w:pPr>
              <w:spacing w:after="120"/>
              <w:contextualSpacing/>
              <w:rPr>
                <w:rFonts w:cs="Arial"/>
                <w:sz w:val="18"/>
                <w:szCs w:val="18"/>
              </w:rPr>
            </w:pPr>
            <w:r w:rsidRPr="00A14E3E">
              <w:rPr>
                <w:rFonts w:cs="Arial"/>
                <w:sz w:val="18"/>
                <w:szCs w:val="18"/>
              </w:rPr>
              <w:t>NOTE:</w:t>
            </w:r>
            <w:r w:rsidRPr="00A14E3E">
              <w:rPr>
                <w:rFonts w:cs="Arial"/>
                <w:sz w:val="18"/>
                <w:szCs w:val="18"/>
              </w:rPr>
              <w:tab/>
              <w:t>The timeout (step 2) SHALL start after the End User Intent verification.</w:t>
            </w:r>
          </w:p>
        </w:tc>
      </w:tr>
    </w:tbl>
    <w:p w14:paraId="12E31823" w14:textId="77777777" w:rsidR="00A14E3E" w:rsidRPr="00DA400D" w:rsidRDefault="00A14E3E" w:rsidP="00A14E3E">
      <w:pPr>
        <w:pStyle w:val="Heading6no"/>
      </w:pPr>
      <w:r w:rsidRPr="00DA400D">
        <w:t>Test Sequence #0</w:t>
      </w:r>
      <w:r>
        <w:t>3</w:t>
      </w:r>
      <w:r w:rsidRPr="00DA400D">
        <w:t xml:space="preserve"> Nominal:</w:t>
      </w:r>
      <w:r>
        <w:t xml:space="preserve"> </w:t>
      </w:r>
      <w:r w:rsidRPr="00DA400D">
        <w:t>eUICC Memory Reset, Operational Profile with PPR2 installed</w:t>
      </w:r>
      <w:r>
        <w:t xml:space="preserve"> and</w:t>
      </w:r>
      <w:r w:rsidRPr="00DA400D">
        <w:t xml:space="preserve"> enabled</w:t>
      </w:r>
    </w:p>
    <w:p w14:paraId="2D21AE50" w14:textId="4B9816D4" w:rsidR="00A14E3E" w:rsidRPr="00DA400D" w:rsidRDefault="00A14E3E" w:rsidP="00A14E3E">
      <w:pPr>
        <w:pStyle w:val="NormalParagraph"/>
      </w:pPr>
      <w:r w:rsidRPr="00DA400D">
        <w:t xml:space="preserve">The purpose of this test is to check if an initiated eUICC Memory Reset deletes an installed </w:t>
      </w:r>
      <w:r>
        <w:t>and</w:t>
      </w:r>
      <w:r w:rsidRPr="00DA400D">
        <w:t xml:space="preserve"> enabled Operational Profile with PPR2 </w:t>
      </w:r>
      <w:r w:rsidR="004A62B8">
        <w:t>(</w:t>
      </w:r>
      <w:r w:rsidR="006645B9">
        <w:t>‘</w:t>
      </w:r>
      <w:r w:rsidRPr="00DA400D">
        <w:t>'Deletion of this Profile is not allowe</w:t>
      </w:r>
      <w:r w:rsidR="00CC15FC">
        <w:t>d</w:t>
      </w:r>
      <w:r w:rsidR="006645B9">
        <w:t>’</w:t>
      </w:r>
      <w:r w:rsidRPr="00DA400D">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8"/>
      </w:tblGrid>
      <w:tr w:rsidR="00A14E3E" w:rsidRPr="00DA400D" w14:paraId="4C9411B6" w14:textId="77777777" w:rsidTr="00A14E3E">
        <w:trPr>
          <w:jc w:val="center"/>
        </w:trPr>
        <w:tc>
          <w:tcPr>
            <w:tcW w:w="1167" w:type="pct"/>
            <w:shd w:val="clear" w:color="auto" w:fill="BFBFBF" w:themeFill="background1" w:themeFillShade="BF"/>
            <w:vAlign w:val="center"/>
          </w:tcPr>
          <w:p w14:paraId="0029045D" w14:textId="77777777" w:rsidR="00A14E3E" w:rsidRPr="00DA400D" w:rsidRDefault="00A14E3E" w:rsidP="00A14E3E">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40991A55" w14:textId="77777777" w:rsidR="00A14E3E" w:rsidRPr="00DA400D" w:rsidRDefault="00A14E3E" w:rsidP="00A14E3E">
            <w:pPr>
              <w:pStyle w:val="TableHeaderGray"/>
              <w:rPr>
                <w:rFonts w:eastAsia="SimSun"/>
                <w:lang w:val="en-GB"/>
              </w:rPr>
            </w:pPr>
          </w:p>
        </w:tc>
      </w:tr>
      <w:tr w:rsidR="00A14E3E" w:rsidRPr="00DA400D" w14:paraId="0C1E2A89" w14:textId="77777777" w:rsidTr="00A14E3E">
        <w:trPr>
          <w:jc w:val="center"/>
        </w:trPr>
        <w:tc>
          <w:tcPr>
            <w:tcW w:w="1167" w:type="pct"/>
            <w:shd w:val="clear" w:color="auto" w:fill="BFBFBF" w:themeFill="background1" w:themeFillShade="BF"/>
            <w:vAlign w:val="center"/>
          </w:tcPr>
          <w:p w14:paraId="67784B61" w14:textId="77777777" w:rsidR="00A14E3E" w:rsidRPr="00DA400D" w:rsidRDefault="00A14E3E" w:rsidP="00A14E3E">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0CF0C765" w14:textId="77777777" w:rsidR="00A14E3E" w:rsidRPr="00DA400D" w:rsidRDefault="00A14E3E" w:rsidP="00A14E3E">
            <w:pPr>
              <w:pStyle w:val="TableHeaderGray"/>
              <w:rPr>
                <w:rFonts w:eastAsia="SimSun"/>
                <w:lang w:val="en-GB"/>
              </w:rPr>
            </w:pPr>
            <w:r w:rsidRPr="00DA400D">
              <w:rPr>
                <w:lang w:val="en-GB"/>
              </w:rPr>
              <w:t>Description of the initial condition</w:t>
            </w:r>
          </w:p>
        </w:tc>
      </w:tr>
      <w:tr w:rsidR="00A14E3E" w:rsidRPr="00DA400D" w14:paraId="1361A2F0" w14:textId="77777777" w:rsidTr="00A14E3E">
        <w:trPr>
          <w:jc w:val="center"/>
        </w:trPr>
        <w:tc>
          <w:tcPr>
            <w:tcW w:w="1170" w:type="pct"/>
            <w:vAlign w:val="center"/>
          </w:tcPr>
          <w:p w14:paraId="7C529020" w14:textId="77777777" w:rsidR="00A14E3E" w:rsidRPr="00DA400D" w:rsidRDefault="00A14E3E" w:rsidP="00A14E3E">
            <w:pPr>
              <w:pStyle w:val="TableText"/>
            </w:pPr>
            <w:r>
              <w:t>eUICC</w:t>
            </w:r>
          </w:p>
        </w:tc>
        <w:tc>
          <w:tcPr>
            <w:tcW w:w="3830" w:type="pct"/>
            <w:vAlign w:val="center"/>
          </w:tcPr>
          <w:p w14:paraId="06700AF9" w14:textId="77777777" w:rsidR="00A14E3E" w:rsidRPr="00DA400D" w:rsidRDefault="00A14E3E" w:rsidP="00A14E3E">
            <w:pPr>
              <w:pStyle w:val="TableText"/>
            </w:pPr>
            <w:r>
              <w:t xml:space="preserve">The Test eUICC’s RAT is configured as follows: </w:t>
            </w:r>
            <w:r w:rsidRPr="00D623E2">
              <w:t xml:space="preserve">PPR2 is allowed </w:t>
            </w:r>
            <w:r>
              <w:t xml:space="preserve">for </w:t>
            </w:r>
            <w:r w:rsidRPr="00D623E2">
              <w:t>#MCC_MNC2 with gid1 and gid2</w:t>
            </w:r>
            <w:r>
              <w:t xml:space="preserve"> absent (with </w:t>
            </w:r>
            <w:r w:rsidRPr="00D623E2">
              <w:t xml:space="preserve">End User Consent </w:t>
            </w:r>
            <w:r>
              <w:t>either</w:t>
            </w:r>
            <w:r w:rsidRPr="00D623E2">
              <w:t xml:space="preserve"> required</w:t>
            </w:r>
            <w:r>
              <w:t>, or not required).</w:t>
            </w:r>
          </w:p>
        </w:tc>
      </w:tr>
      <w:tr w:rsidR="00A14E3E" w:rsidRPr="00DA400D" w14:paraId="74C8A928" w14:textId="77777777" w:rsidTr="00A14E3E">
        <w:trPr>
          <w:jc w:val="center"/>
        </w:trPr>
        <w:tc>
          <w:tcPr>
            <w:tcW w:w="1167" w:type="pct"/>
          </w:tcPr>
          <w:p w14:paraId="23B498AC" w14:textId="77777777" w:rsidR="00A14E3E" w:rsidRPr="00DA400D" w:rsidRDefault="00A14E3E" w:rsidP="00A14E3E">
            <w:pPr>
              <w:pStyle w:val="TableText"/>
            </w:pPr>
            <w:r w:rsidRPr="00DA400D">
              <w:t>eUICC</w:t>
            </w:r>
          </w:p>
        </w:tc>
        <w:tc>
          <w:tcPr>
            <w:tcW w:w="3833" w:type="pct"/>
          </w:tcPr>
          <w:p w14:paraId="6251BCE6" w14:textId="77777777" w:rsidR="00A14E3E" w:rsidRPr="00DA400D" w:rsidRDefault="00A14E3E" w:rsidP="00A14E3E">
            <w:pPr>
              <w:pStyle w:val="TableText"/>
            </w:pPr>
            <w:r w:rsidRPr="00DA400D">
              <w:t>The PROFILE_OPERATIONAL</w:t>
            </w:r>
            <w:r>
              <w:t>2</w:t>
            </w:r>
            <w:r w:rsidRPr="00DA400D">
              <w:t xml:space="preserve"> is installed on the eUICC with #METADATA_OP_PROF</w:t>
            </w:r>
            <w:r>
              <w:t>2</w:t>
            </w:r>
            <w:r w:rsidRPr="00DA400D">
              <w:t>_MEMRES1</w:t>
            </w:r>
            <w:r>
              <w:t>.</w:t>
            </w:r>
          </w:p>
        </w:tc>
      </w:tr>
      <w:tr w:rsidR="00A14E3E" w:rsidRPr="00DA400D" w14:paraId="551E4647" w14:textId="77777777" w:rsidTr="00A14E3E">
        <w:trPr>
          <w:jc w:val="center"/>
        </w:trPr>
        <w:tc>
          <w:tcPr>
            <w:tcW w:w="1167" w:type="pct"/>
            <w:vAlign w:val="center"/>
          </w:tcPr>
          <w:p w14:paraId="510E490F" w14:textId="77777777" w:rsidR="00A14E3E" w:rsidRPr="00DA400D" w:rsidRDefault="00A14E3E" w:rsidP="00A14E3E">
            <w:pPr>
              <w:pStyle w:val="TableText"/>
            </w:pPr>
            <w:r w:rsidRPr="00DA400D">
              <w:t>eUICC</w:t>
            </w:r>
          </w:p>
        </w:tc>
        <w:tc>
          <w:tcPr>
            <w:tcW w:w="3833" w:type="pct"/>
            <w:vAlign w:val="center"/>
          </w:tcPr>
          <w:p w14:paraId="2C15A316" w14:textId="77777777" w:rsidR="00A14E3E" w:rsidRPr="00DA400D" w:rsidRDefault="00A14E3E" w:rsidP="00A14E3E">
            <w:pPr>
              <w:pStyle w:val="TableText"/>
            </w:pPr>
            <w:r w:rsidRPr="00DA400D">
              <w:t>Th</w:t>
            </w:r>
            <w:r>
              <w:t>e PROFILE_OPERATIONAL2 is in En</w:t>
            </w:r>
            <w:r w:rsidRPr="00DA400D">
              <w:t>abled state</w:t>
            </w:r>
            <w:r>
              <w:t>.</w:t>
            </w:r>
          </w:p>
        </w:tc>
      </w:tr>
    </w:tbl>
    <w:p w14:paraId="057AEFFB" w14:textId="77777777" w:rsidR="00A14E3E" w:rsidRPr="001F0550" w:rsidRDefault="00A14E3E" w:rsidP="00A14E3E">
      <w:pPr>
        <w:pStyle w:val="NormalParagraph"/>
      </w:pPr>
    </w:p>
    <w:tbl>
      <w:tblPr>
        <w:tblW w:w="504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51"/>
        <w:gridCol w:w="1856"/>
        <w:gridCol w:w="2568"/>
        <w:gridCol w:w="3807"/>
      </w:tblGrid>
      <w:tr w:rsidR="002754CA" w:rsidRPr="001F0550" w14:paraId="7A253405" w14:textId="77777777" w:rsidTr="002754CA">
        <w:trPr>
          <w:trHeight w:val="314"/>
          <w:jc w:val="center"/>
        </w:trPr>
        <w:tc>
          <w:tcPr>
            <w:tcW w:w="464" w:type="pct"/>
            <w:shd w:val="clear" w:color="auto" w:fill="C00000"/>
            <w:vAlign w:val="center"/>
          </w:tcPr>
          <w:p w14:paraId="58553005" w14:textId="77777777" w:rsidR="002754CA" w:rsidRPr="00794DF2" w:rsidRDefault="002754CA" w:rsidP="00A14E3E">
            <w:pPr>
              <w:pStyle w:val="TableHeader"/>
            </w:pPr>
            <w:r w:rsidRPr="008F1B4C">
              <w:rPr>
                <w:color w:val="FFFFFF" w:themeColor="background1"/>
                <w:lang w:eastAsia="de-DE"/>
              </w:rPr>
              <w:t>Step</w:t>
            </w:r>
          </w:p>
        </w:tc>
        <w:tc>
          <w:tcPr>
            <w:tcW w:w="1022" w:type="pct"/>
            <w:shd w:val="clear" w:color="auto" w:fill="C00000"/>
            <w:vAlign w:val="center"/>
          </w:tcPr>
          <w:p w14:paraId="572026BA" w14:textId="77777777" w:rsidR="002754CA" w:rsidRPr="00794DF2" w:rsidRDefault="002754CA" w:rsidP="00A14E3E">
            <w:pPr>
              <w:pStyle w:val="TableHeader"/>
            </w:pPr>
            <w:r w:rsidRPr="008F1B4C">
              <w:rPr>
                <w:color w:val="FFFFFF" w:themeColor="background1"/>
              </w:rPr>
              <w:t>Direction</w:t>
            </w:r>
          </w:p>
        </w:tc>
        <w:tc>
          <w:tcPr>
            <w:tcW w:w="1414" w:type="pct"/>
            <w:shd w:val="clear" w:color="auto" w:fill="C00000"/>
            <w:vAlign w:val="center"/>
          </w:tcPr>
          <w:p w14:paraId="077A9187" w14:textId="77777777" w:rsidR="002754CA" w:rsidRPr="00794DF2" w:rsidRDefault="002754CA" w:rsidP="00A14E3E">
            <w:pPr>
              <w:pStyle w:val="TableHeader"/>
            </w:pPr>
            <w:r w:rsidRPr="008F1B4C">
              <w:rPr>
                <w:color w:val="FFFFFF" w:themeColor="background1"/>
              </w:rPr>
              <w:t>Sequence / Description</w:t>
            </w:r>
          </w:p>
        </w:tc>
        <w:tc>
          <w:tcPr>
            <w:tcW w:w="2096" w:type="pct"/>
            <w:shd w:val="clear" w:color="auto" w:fill="C00000"/>
            <w:vAlign w:val="center"/>
          </w:tcPr>
          <w:p w14:paraId="667A3A8E" w14:textId="3DBF6C60" w:rsidR="002754CA" w:rsidRPr="00794DF2" w:rsidRDefault="002754CA" w:rsidP="00A14E3E">
            <w:pPr>
              <w:pStyle w:val="TableHeader"/>
            </w:pPr>
            <w:r w:rsidRPr="008F1B4C">
              <w:rPr>
                <w:color w:val="FFFFFF" w:themeColor="background1"/>
              </w:rPr>
              <w:t>Expected result</w:t>
            </w:r>
          </w:p>
        </w:tc>
      </w:tr>
      <w:tr w:rsidR="002754CA" w:rsidRPr="00DA400D" w14:paraId="750A570E" w14:textId="77777777" w:rsidTr="002754CA">
        <w:trPr>
          <w:cantSplit/>
          <w:trHeight w:val="314"/>
          <w:jc w:val="center"/>
        </w:trPr>
        <w:tc>
          <w:tcPr>
            <w:tcW w:w="468" w:type="pct"/>
            <w:shd w:val="clear" w:color="auto" w:fill="auto"/>
            <w:vAlign w:val="center"/>
          </w:tcPr>
          <w:p w14:paraId="0049AD3D" w14:textId="77777777" w:rsidR="002754CA" w:rsidRPr="004401BA" w:rsidRDefault="002754CA" w:rsidP="00A14E3E">
            <w:pPr>
              <w:spacing w:after="120"/>
              <w:jc w:val="center"/>
              <w:rPr>
                <w:rFonts w:cs="Arial"/>
                <w:sz w:val="18"/>
                <w:szCs w:val="18"/>
                <w:lang w:eastAsia="ja-JP"/>
              </w:rPr>
            </w:pPr>
            <w:r w:rsidRPr="004401BA">
              <w:rPr>
                <w:rFonts w:cs="Arial"/>
                <w:sz w:val="18"/>
                <w:szCs w:val="18"/>
                <w:lang w:eastAsia="ja-JP"/>
              </w:rPr>
              <w:t>1</w:t>
            </w:r>
          </w:p>
        </w:tc>
        <w:tc>
          <w:tcPr>
            <w:tcW w:w="1022" w:type="pct"/>
            <w:shd w:val="clear" w:color="auto" w:fill="auto"/>
            <w:vAlign w:val="center"/>
          </w:tcPr>
          <w:p w14:paraId="2587B5BC" w14:textId="77777777" w:rsidR="002754CA" w:rsidRPr="002045ED" w:rsidRDefault="002754CA" w:rsidP="00A14E3E">
            <w:pPr>
              <w:spacing w:after="120"/>
              <w:rPr>
                <w:rFonts w:cs="Arial"/>
                <w:sz w:val="18"/>
                <w:szCs w:val="18"/>
              </w:rPr>
            </w:pPr>
            <w:r w:rsidRPr="002045ED">
              <w:rPr>
                <w:rFonts w:cs="Arial"/>
                <w:sz w:val="18"/>
                <w:szCs w:val="18"/>
              </w:rPr>
              <w:t>S_EndUser → LPAd</w:t>
            </w:r>
          </w:p>
        </w:tc>
        <w:tc>
          <w:tcPr>
            <w:tcW w:w="1414" w:type="pct"/>
            <w:shd w:val="clear" w:color="auto" w:fill="auto"/>
            <w:vAlign w:val="center"/>
          </w:tcPr>
          <w:p w14:paraId="6253A618" w14:textId="77777777" w:rsidR="002754CA" w:rsidRPr="00D85FDA" w:rsidRDefault="002754CA" w:rsidP="00A14E3E">
            <w:pPr>
              <w:spacing w:after="120"/>
              <w:rPr>
                <w:rFonts w:cs="Arial"/>
                <w:sz w:val="18"/>
                <w:szCs w:val="18"/>
              </w:rPr>
            </w:pPr>
            <w:r w:rsidRPr="00D85FDA">
              <w:rPr>
                <w:rFonts w:cs="Arial"/>
                <w:sz w:val="18"/>
                <w:szCs w:val="18"/>
              </w:rPr>
              <w:t>Initiate the eUICC Memory Reset for operational profiles</w:t>
            </w:r>
          </w:p>
        </w:tc>
        <w:tc>
          <w:tcPr>
            <w:tcW w:w="2096" w:type="pct"/>
            <w:shd w:val="clear" w:color="auto" w:fill="auto"/>
            <w:vAlign w:val="center"/>
          </w:tcPr>
          <w:p w14:paraId="76F0200C" w14:textId="79E6796C" w:rsidR="002754CA" w:rsidRPr="00535E21" w:rsidRDefault="002754CA" w:rsidP="00A14E3E">
            <w:pPr>
              <w:spacing w:after="120"/>
              <w:contextualSpacing/>
              <w:rPr>
                <w:rFonts w:cs="Arial"/>
                <w:sz w:val="18"/>
                <w:szCs w:val="18"/>
              </w:rPr>
            </w:pPr>
            <w:r w:rsidRPr="00076F7B">
              <w:rPr>
                <w:rFonts w:cs="Arial"/>
                <w:sz w:val="18"/>
                <w:szCs w:val="18"/>
                <w:lang w:eastAsia="de-DE"/>
              </w:rPr>
              <w:t>Strong Confirmation is requested by the LPAd and confirmed by the End User.</w:t>
            </w:r>
          </w:p>
        </w:tc>
      </w:tr>
      <w:tr w:rsidR="002754CA" w:rsidRPr="00DA400D" w14:paraId="42804778" w14:textId="77777777" w:rsidTr="002754CA">
        <w:trPr>
          <w:cantSplit/>
          <w:trHeight w:val="314"/>
          <w:jc w:val="center"/>
        </w:trPr>
        <w:tc>
          <w:tcPr>
            <w:tcW w:w="464" w:type="pct"/>
            <w:shd w:val="clear" w:color="auto" w:fill="auto"/>
            <w:vAlign w:val="center"/>
          </w:tcPr>
          <w:p w14:paraId="28BAA71A" w14:textId="77777777" w:rsidR="002754CA" w:rsidRPr="004401BA" w:rsidRDefault="002754CA" w:rsidP="00A14E3E">
            <w:pPr>
              <w:spacing w:after="120"/>
              <w:jc w:val="center"/>
              <w:rPr>
                <w:rFonts w:cs="Arial"/>
                <w:sz w:val="18"/>
                <w:szCs w:val="18"/>
                <w:lang w:eastAsia="de-DE"/>
              </w:rPr>
            </w:pPr>
            <w:r w:rsidRPr="004401BA">
              <w:rPr>
                <w:rFonts w:cs="Arial"/>
                <w:sz w:val="18"/>
                <w:szCs w:val="18"/>
                <w:lang w:eastAsia="ja-JP"/>
              </w:rPr>
              <w:lastRenderedPageBreak/>
              <w:t>2</w:t>
            </w:r>
          </w:p>
        </w:tc>
        <w:tc>
          <w:tcPr>
            <w:tcW w:w="1022" w:type="pct"/>
            <w:shd w:val="clear" w:color="auto" w:fill="auto"/>
            <w:vAlign w:val="center"/>
          </w:tcPr>
          <w:p w14:paraId="1BA96365" w14:textId="77777777" w:rsidR="002754CA" w:rsidRPr="002045ED" w:rsidRDefault="002754CA" w:rsidP="00A14E3E">
            <w:pPr>
              <w:spacing w:after="120"/>
              <w:rPr>
                <w:rFonts w:cs="Arial"/>
                <w:sz w:val="18"/>
                <w:szCs w:val="18"/>
                <w:lang w:eastAsia="de-DE"/>
              </w:rPr>
            </w:pPr>
            <w:r w:rsidRPr="002045ED">
              <w:rPr>
                <w:rFonts w:cs="Arial"/>
                <w:sz w:val="18"/>
                <w:szCs w:val="18"/>
              </w:rPr>
              <w:t>LPAd → S_SM-DP+</w:t>
            </w:r>
          </w:p>
        </w:tc>
        <w:tc>
          <w:tcPr>
            <w:tcW w:w="1414" w:type="pct"/>
            <w:shd w:val="clear" w:color="auto" w:fill="auto"/>
            <w:vAlign w:val="center"/>
          </w:tcPr>
          <w:p w14:paraId="4C56D017" w14:textId="77777777" w:rsidR="002754CA" w:rsidRPr="00D85FDA" w:rsidRDefault="002754CA" w:rsidP="00A14E3E">
            <w:pPr>
              <w:spacing w:after="120"/>
              <w:rPr>
                <w:rFonts w:cs="Arial"/>
                <w:sz w:val="18"/>
                <w:szCs w:val="18"/>
              </w:rPr>
            </w:pPr>
            <w:r w:rsidRPr="00D85FDA">
              <w:rPr>
                <w:rFonts w:cs="Arial"/>
                <w:sz w:val="18"/>
                <w:szCs w:val="18"/>
              </w:rPr>
              <w:t>Delete Notification containing #ICCID_OP_PROF</w:t>
            </w:r>
            <w:r>
              <w:rPr>
                <w:rFonts w:cs="Arial"/>
                <w:sz w:val="18"/>
                <w:szCs w:val="18"/>
              </w:rPr>
              <w:t>2</w:t>
            </w:r>
            <w:r w:rsidRPr="00D85FDA">
              <w:rPr>
                <w:rFonts w:cs="Arial"/>
                <w:sz w:val="18"/>
                <w:szCs w:val="18"/>
              </w:rPr>
              <w:t xml:space="preserve"> is sent by the LPAd</w:t>
            </w:r>
          </w:p>
        </w:tc>
        <w:tc>
          <w:tcPr>
            <w:tcW w:w="2096" w:type="pct"/>
            <w:shd w:val="clear" w:color="auto" w:fill="auto"/>
            <w:vAlign w:val="center"/>
          </w:tcPr>
          <w:p w14:paraId="77AAFAC6" w14:textId="77777777" w:rsidR="002754CA" w:rsidRPr="002835D7" w:rsidRDefault="002754CA" w:rsidP="00A14E3E">
            <w:pPr>
              <w:pStyle w:val="TableContentLeft"/>
            </w:pPr>
            <w:r w:rsidRPr="002835D7">
              <w:t>The Delete Notification MTD_HANDLE_NOTIF(#PENDING_NOTIF_DEL</w:t>
            </w:r>
            <w:r>
              <w:t>2</w:t>
            </w:r>
            <w:r w:rsidRPr="002835D7">
              <w:t>) is received by the S_SM-DP+ within the timeout #IUT_LPAd_NOTIFICATION_TIMEOUT</w:t>
            </w:r>
          </w:p>
          <w:p w14:paraId="75636DF2" w14:textId="2ADABA5C" w:rsidR="002754CA" w:rsidRPr="00535E21" w:rsidRDefault="002754CA" w:rsidP="00A14E3E">
            <w:pPr>
              <w:pStyle w:val="TableContentLeft"/>
            </w:pPr>
            <w:r w:rsidRPr="00535E21">
              <w:t>Verify the euiccNotificationSignature &lt;TBS_EUICC_NOTIF_SIG&gt; using the #PK_EUICC_</w:t>
            </w:r>
            <w:r w:rsidR="00D428B8">
              <w:t>SIG</w:t>
            </w:r>
          </w:p>
          <w:p w14:paraId="027DCC09" w14:textId="77777777" w:rsidR="002754CA" w:rsidRDefault="002754CA" w:rsidP="00A14E3E">
            <w:pPr>
              <w:pStyle w:val="TableContentLeft"/>
            </w:pPr>
            <w:r w:rsidRPr="00535E21">
              <w:t>The S_SM-DP+ SHALL return #R_HTTP_204_OK</w:t>
            </w:r>
          </w:p>
          <w:p w14:paraId="2E31AB2A" w14:textId="5D6B0FD9" w:rsidR="002754CA" w:rsidRPr="00535E21" w:rsidRDefault="002754CA" w:rsidP="00A14E3E">
            <w:pPr>
              <w:spacing w:after="120"/>
              <w:contextualSpacing/>
              <w:rPr>
                <w:rFonts w:cs="Arial"/>
                <w:sz w:val="18"/>
                <w:szCs w:val="18"/>
              </w:rPr>
            </w:pPr>
            <w:r>
              <w:t>See NOTE 2</w:t>
            </w:r>
          </w:p>
        </w:tc>
      </w:tr>
      <w:tr w:rsidR="002754CA" w:rsidRPr="00DA400D" w14:paraId="26073047" w14:textId="77777777" w:rsidTr="002754CA">
        <w:trPr>
          <w:trHeight w:val="314"/>
          <w:jc w:val="center"/>
        </w:trPr>
        <w:tc>
          <w:tcPr>
            <w:tcW w:w="464" w:type="pct"/>
            <w:shd w:val="clear" w:color="auto" w:fill="auto"/>
            <w:vAlign w:val="center"/>
          </w:tcPr>
          <w:p w14:paraId="4E429EEF" w14:textId="77777777" w:rsidR="002754CA" w:rsidRPr="004401BA" w:rsidRDefault="002754CA" w:rsidP="00A14E3E">
            <w:pPr>
              <w:spacing w:after="120"/>
              <w:jc w:val="center"/>
              <w:rPr>
                <w:rFonts w:cs="Arial"/>
                <w:sz w:val="18"/>
                <w:szCs w:val="18"/>
                <w:lang w:eastAsia="ja-JP"/>
              </w:rPr>
            </w:pPr>
            <w:r>
              <w:rPr>
                <w:rFonts w:cs="Arial"/>
                <w:sz w:val="18"/>
                <w:szCs w:val="18"/>
              </w:rPr>
              <w:t>3</w:t>
            </w:r>
          </w:p>
        </w:tc>
        <w:tc>
          <w:tcPr>
            <w:tcW w:w="1022" w:type="pct"/>
            <w:shd w:val="clear" w:color="auto" w:fill="auto"/>
            <w:vAlign w:val="center"/>
          </w:tcPr>
          <w:p w14:paraId="6CD81695" w14:textId="77777777" w:rsidR="002754CA" w:rsidRPr="002045ED" w:rsidRDefault="002754CA" w:rsidP="00A14E3E">
            <w:pPr>
              <w:spacing w:after="120"/>
              <w:rPr>
                <w:rFonts w:cs="Arial"/>
                <w:sz w:val="18"/>
                <w:szCs w:val="18"/>
              </w:rPr>
            </w:pPr>
            <w:r w:rsidRPr="002045ED">
              <w:rPr>
                <w:rFonts w:cs="Arial"/>
                <w:sz w:val="18"/>
                <w:szCs w:val="18"/>
              </w:rPr>
              <w:t>S_EndUser → LPAd</w:t>
            </w:r>
          </w:p>
        </w:tc>
        <w:tc>
          <w:tcPr>
            <w:tcW w:w="1414" w:type="pct"/>
            <w:shd w:val="clear" w:color="auto" w:fill="auto"/>
            <w:vAlign w:val="center"/>
          </w:tcPr>
          <w:p w14:paraId="38E73137" w14:textId="77777777" w:rsidR="002754CA" w:rsidRPr="003C72DB" w:rsidRDefault="002754CA" w:rsidP="00A14E3E">
            <w:pPr>
              <w:pStyle w:val="TableHeader"/>
              <w:rPr>
                <w:color w:val="auto"/>
              </w:rPr>
            </w:pPr>
            <w:r w:rsidRPr="003C72DB">
              <w:rPr>
                <w:color w:val="auto"/>
                <w:sz w:val="18"/>
                <w:szCs w:val="18"/>
              </w:rPr>
              <w:t>Request List Profiles</w:t>
            </w:r>
          </w:p>
        </w:tc>
        <w:tc>
          <w:tcPr>
            <w:tcW w:w="2096" w:type="pct"/>
            <w:shd w:val="clear" w:color="auto" w:fill="auto"/>
            <w:vAlign w:val="center"/>
          </w:tcPr>
          <w:p w14:paraId="62250B58" w14:textId="77777777" w:rsidR="002754CA" w:rsidRPr="002045ED" w:rsidRDefault="002754CA" w:rsidP="00A14E3E">
            <w:pPr>
              <w:pStyle w:val="TableContentLeft"/>
            </w:pPr>
            <w:r w:rsidRPr="002045ED">
              <w:t>Installed Operational Profiles with their current states are displayed in a human readable format</w:t>
            </w:r>
          </w:p>
          <w:p w14:paraId="7768774F" w14:textId="77777777" w:rsidR="002754CA" w:rsidRPr="00D85FDA" w:rsidRDefault="002754CA" w:rsidP="00A14E3E">
            <w:pPr>
              <w:pStyle w:val="TableContentLeft"/>
            </w:pPr>
            <w:r w:rsidRPr="00D85FDA">
              <w:t>No Operational Profile is available</w:t>
            </w:r>
          </w:p>
          <w:p w14:paraId="3F972F87" w14:textId="3618FB2B" w:rsidR="002754CA" w:rsidRPr="002835D7" w:rsidRDefault="002754CA" w:rsidP="00A14E3E">
            <w:pPr>
              <w:spacing w:after="120"/>
              <w:contextualSpacing/>
              <w:rPr>
                <w:rFonts w:cs="Arial"/>
                <w:sz w:val="18"/>
                <w:szCs w:val="18"/>
              </w:rPr>
            </w:pPr>
            <w:r w:rsidRPr="002835D7">
              <w:rPr>
                <w:rFonts w:cs="Arial"/>
                <w:sz w:val="18"/>
                <w:szCs w:val="18"/>
              </w:rPr>
              <w:t>RQ32_053 RQ33_012</w:t>
            </w:r>
          </w:p>
        </w:tc>
      </w:tr>
      <w:tr w:rsidR="00A14E3E" w:rsidRPr="00CE59E3" w14:paraId="10D8E568" w14:textId="77777777" w:rsidTr="002754CA">
        <w:trPr>
          <w:trHeight w:val="314"/>
          <w:jc w:val="center"/>
        </w:trPr>
        <w:tc>
          <w:tcPr>
            <w:tcW w:w="5000" w:type="pct"/>
            <w:gridSpan w:val="4"/>
            <w:shd w:val="clear" w:color="auto" w:fill="auto"/>
            <w:vAlign w:val="center"/>
          </w:tcPr>
          <w:p w14:paraId="7CD3CC49" w14:textId="77777777" w:rsidR="00A14E3E" w:rsidRDefault="00A14E3E" w:rsidP="00A14E3E">
            <w:pPr>
              <w:pStyle w:val="TableIndentedText"/>
            </w:pPr>
            <w:r w:rsidRPr="00CE59E3">
              <w:t>NOTE</w:t>
            </w:r>
            <w:r>
              <w:t xml:space="preserve"> 1</w:t>
            </w:r>
            <w:r w:rsidRPr="008F1B4C">
              <w:t>:</w:t>
            </w:r>
            <w:r w:rsidRPr="008F1B4C">
              <w:tab/>
              <w:t>The timeout (step 2) SHALL start after the End User Intent verification.</w:t>
            </w:r>
          </w:p>
          <w:p w14:paraId="64510B12" w14:textId="77777777" w:rsidR="00A14E3E" w:rsidRDefault="00A14E3E" w:rsidP="00A14E3E">
            <w:pPr>
              <w:pStyle w:val="TableIndentedText"/>
            </w:pPr>
            <w:r>
              <w:t>NOTE 2</w:t>
            </w:r>
            <w:r w:rsidRPr="008F1B4C">
              <w:t>:</w:t>
            </w:r>
            <w:r w:rsidRPr="00CE59E3">
              <w:tab/>
            </w:r>
            <w:r w:rsidRPr="008F1B4C">
              <w:t>A Disable Notif</w:t>
            </w:r>
            <w:r>
              <w:t>ication for PROFILE_OPERATIONAL2</w:t>
            </w:r>
            <w:r w:rsidRPr="008F1B4C">
              <w:t xml:space="preserve"> MAY be sent before the Delete Notification. This notification SHALL NOT be checked.</w:t>
            </w:r>
          </w:p>
          <w:p w14:paraId="1422A9CD" w14:textId="77777777" w:rsidR="00A14E3E" w:rsidRPr="008F1B4C" w:rsidRDefault="00A14E3E" w:rsidP="00A14E3E">
            <w:pPr>
              <w:pStyle w:val="TableIndentedText"/>
            </w:pPr>
          </w:p>
        </w:tc>
      </w:tr>
    </w:tbl>
    <w:p w14:paraId="6BE588A4" w14:textId="77777777" w:rsidR="00A14E3E" w:rsidRPr="00DA400D" w:rsidRDefault="00A14E3E" w:rsidP="00A14E3E">
      <w:pPr>
        <w:pStyle w:val="Heading6no"/>
      </w:pPr>
      <w:r w:rsidRPr="00DA400D">
        <w:t>Test Sequence #0</w:t>
      </w:r>
      <w:r>
        <w:t>4</w:t>
      </w:r>
      <w:r w:rsidRPr="00DA400D">
        <w:t xml:space="preserve"> Nominal:</w:t>
      </w:r>
      <w:r>
        <w:t xml:space="preserve"> </w:t>
      </w:r>
      <w:r w:rsidRPr="00DA400D">
        <w:t>eUICC Memory Reset, Operational Profile with PPR</w:t>
      </w:r>
      <w:r>
        <w:t>1</w:t>
      </w:r>
      <w:r w:rsidRPr="00DA400D">
        <w:t xml:space="preserve"> installed</w:t>
      </w:r>
      <w:r>
        <w:t xml:space="preserve"> and </w:t>
      </w:r>
      <w:r w:rsidRPr="00DA400D">
        <w:t>enabled</w:t>
      </w:r>
    </w:p>
    <w:p w14:paraId="5FB7EED1" w14:textId="5B1F5665" w:rsidR="00A14E3E" w:rsidRPr="00DA400D" w:rsidRDefault="00A14E3E" w:rsidP="00A14E3E">
      <w:pPr>
        <w:pStyle w:val="NormalParagraph"/>
      </w:pPr>
      <w:r w:rsidRPr="00DA400D">
        <w:t xml:space="preserve">The purpose of this test is to check if an initiated eUICC Memory Reset deletes an installed </w:t>
      </w:r>
      <w:r>
        <w:t>and</w:t>
      </w:r>
      <w:r w:rsidRPr="00DA400D">
        <w:t xml:space="preserve"> enabled Operational Profile with PPR</w:t>
      </w:r>
      <w:r>
        <w:t>1</w:t>
      </w:r>
      <w:r w:rsidRPr="00DA400D">
        <w:t xml:space="preserve"> </w:t>
      </w:r>
      <w:r w:rsidR="004A62B8">
        <w:t>(</w:t>
      </w:r>
      <w:r w:rsidR="006645B9">
        <w:t>‘</w:t>
      </w:r>
      <w:r w:rsidRPr="00DA400D">
        <w:t>'D</w:t>
      </w:r>
      <w:r>
        <w:t>isabling</w:t>
      </w:r>
      <w:r w:rsidRPr="00DA400D">
        <w:t xml:space="preserve"> of this Profile is not allowe</w:t>
      </w:r>
      <w:r w:rsidR="00CC15FC">
        <w:t>d</w:t>
      </w:r>
      <w:r w:rsidR="006645B9">
        <w:t>’</w:t>
      </w:r>
      <w:r w:rsidRPr="00DA400D">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10"/>
        <w:gridCol w:w="6908"/>
      </w:tblGrid>
      <w:tr w:rsidR="00A14E3E" w:rsidRPr="00DA400D" w14:paraId="794C0735" w14:textId="77777777" w:rsidTr="00A14E3E">
        <w:trPr>
          <w:jc w:val="center"/>
        </w:trPr>
        <w:tc>
          <w:tcPr>
            <w:tcW w:w="1167" w:type="pct"/>
            <w:shd w:val="clear" w:color="auto" w:fill="BFBFBF" w:themeFill="background1" w:themeFillShade="BF"/>
            <w:vAlign w:val="center"/>
          </w:tcPr>
          <w:p w14:paraId="2E51AFDA" w14:textId="77777777" w:rsidR="00A14E3E" w:rsidRPr="00DA400D" w:rsidRDefault="00A14E3E" w:rsidP="00A14E3E">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0ED41591" w14:textId="77777777" w:rsidR="00A14E3E" w:rsidRPr="00DA400D" w:rsidRDefault="00A14E3E" w:rsidP="00A14E3E">
            <w:pPr>
              <w:pStyle w:val="TableHeaderGray"/>
              <w:rPr>
                <w:rFonts w:eastAsia="SimSun"/>
                <w:lang w:val="en-GB"/>
              </w:rPr>
            </w:pPr>
          </w:p>
        </w:tc>
      </w:tr>
      <w:tr w:rsidR="00A14E3E" w:rsidRPr="00DA400D" w14:paraId="140BC9F2" w14:textId="77777777" w:rsidTr="00A14E3E">
        <w:trPr>
          <w:jc w:val="center"/>
        </w:trPr>
        <w:tc>
          <w:tcPr>
            <w:tcW w:w="1167" w:type="pct"/>
            <w:shd w:val="clear" w:color="auto" w:fill="BFBFBF" w:themeFill="background1" w:themeFillShade="BF"/>
            <w:vAlign w:val="center"/>
          </w:tcPr>
          <w:p w14:paraId="74BD6A8C" w14:textId="77777777" w:rsidR="00A14E3E" w:rsidRPr="00DA400D" w:rsidRDefault="00A14E3E" w:rsidP="00A14E3E">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21AD6516" w14:textId="77777777" w:rsidR="00A14E3E" w:rsidRPr="00DA400D" w:rsidRDefault="00A14E3E" w:rsidP="00A14E3E">
            <w:pPr>
              <w:pStyle w:val="TableHeaderGray"/>
              <w:rPr>
                <w:rFonts w:eastAsia="SimSun"/>
                <w:lang w:val="en-GB"/>
              </w:rPr>
            </w:pPr>
            <w:r w:rsidRPr="00DA400D">
              <w:rPr>
                <w:lang w:val="en-GB"/>
              </w:rPr>
              <w:t>Description of the initial condition</w:t>
            </w:r>
          </w:p>
        </w:tc>
      </w:tr>
      <w:tr w:rsidR="00A14E3E" w:rsidRPr="00DA400D" w14:paraId="5087F2E2" w14:textId="77777777" w:rsidTr="00A14E3E">
        <w:trPr>
          <w:jc w:val="center"/>
        </w:trPr>
        <w:tc>
          <w:tcPr>
            <w:tcW w:w="1170" w:type="pct"/>
            <w:vAlign w:val="center"/>
          </w:tcPr>
          <w:p w14:paraId="234F114C" w14:textId="77777777" w:rsidR="00A14E3E" w:rsidRPr="00DA400D" w:rsidRDefault="00A14E3E" w:rsidP="00A14E3E">
            <w:pPr>
              <w:pStyle w:val="TableText"/>
            </w:pPr>
            <w:r>
              <w:t>eUICC</w:t>
            </w:r>
          </w:p>
        </w:tc>
        <w:tc>
          <w:tcPr>
            <w:tcW w:w="3830" w:type="pct"/>
            <w:vAlign w:val="center"/>
          </w:tcPr>
          <w:p w14:paraId="2B5755EB" w14:textId="77777777" w:rsidR="00A14E3E" w:rsidRPr="00DA400D" w:rsidRDefault="00A14E3E" w:rsidP="00A14E3E">
            <w:pPr>
              <w:pStyle w:val="TableText"/>
            </w:pPr>
            <w:r>
              <w:t xml:space="preserve">The Test eUICC’s RAT is configured as follows: </w:t>
            </w:r>
            <w:r w:rsidRPr="00D623E2">
              <w:t xml:space="preserve">PPR1 is allowed </w:t>
            </w:r>
            <w:r>
              <w:t>f</w:t>
            </w:r>
            <w:r w:rsidRPr="00D623E2">
              <w:t>or #MCC_MNC4 with gid1 and gid2</w:t>
            </w:r>
            <w:r>
              <w:t xml:space="preserve"> absent (with </w:t>
            </w:r>
            <w:r w:rsidRPr="00D623E2">
              <w:t xml:space="preserve">End User Consent </w:t>
            </w:r>
            <w:r>
              <w:t>either</w:t>
            </w:r>
            <w:r w:rsidRPr="00D623E2">
              <w:t xml:space="preserve"> required</w:t>
            </w:r>
            <w:r>
              <w:t>, or not required)</w:t>
            </w:r>
            <w:r w:rsidRPr="00D623E2">
              <w:t>.</w:t>
            </w:r>
          </w:p>
        </w:tc>
      </w:tr>
      <w:tr w:rsidR="00A14E3E" w:rsidRPr="00DA400D" w14:paraId="663FF87A" w14:textId="77777777" w:rsidTr="00A14E3E">
        <w:trPr>
          <w:jc w:val="center"/>
        </w:trPr>
        <w:tc>
          <w:tcPr>
            <w:tcW w:w="1167" w:type="pct"/>
          </w:tcPr>
          <w:p w14:paraId="0A7DB221" w14:textId="77777777" w:rsidR="00A14E3E" w:rsidRPr="00DA400D" w:rsidRDefault="00A14E3E" w:rsidP="00A14E3E">
            <w:pPr>
              <w:pStyle w:val="TableText"/>
            </w:pPr>
            <w:r w:rsidRPr="00DA400D">
              <w:t>eUICC</w:t>
            </w:r>
          </w:p>
        </w:tc>
        <w:tc>
          <w:tcPr>
            <w:tcW w:w="3833" w:type="pct"/>
          </w:tcPr>
          <w:p w14:paraId="1327504B" w14:textId="77777777" w:rsidR="00A14E3E" w:rsidRPr="00DA400D" w:rsidRDefault="00A14E3E" w:rsidP="00A14E3E">
            <w:pPr>
              <w:pStyle w:val="TableText"/>
            </w:pPr>
            <w:r w:rsidRPr="00DA400D">
              <w:t>The PROFILE_OPERATIONAL</w:t>
            </w:r>
            <w:r>
              <w:t>4</w:t>
            </w:r>
            <w:r w:rsidRPr="00DA400D">
              <w:t xml:space="preserve"> is installed on the eUICC</w:t>
            </w:r>
            <w:r>
              <w:t xml:space="preserve"> with #METADATA_OP_PROF4_MEMRES1.</w:t>
            </w:r>
          </w:p>
        </w:tc>
      </w:tr>
      <w:tr w:rsidR="00A14E3E" w:rsidRPr="00DA400D" w14:paraId="2FAE50E9" w14:textId="77777777" w:rsidTr="00A14E3E">
        <w:trPr>
          <w:jc w:val="center"/>
        </w:trPr>
        <w:tc>
          <w:tcPr>
            <w:tcW w:w="1167" w:type="pct"/>
            <w:vAlign w:val="center"/>
          </w:tcPr>
          <w:p w14:paraId="3F2C591B" w14:textId="77777777" w:rsidR="00A14E3E" w:rsidRPr="00DA400D" w:rsidRDefault="00A14E3E" w:rsidP="00A14E3E">
            <w:pPr>
              <w:pStyle w:val="TableText"/>
            </w:pPr>
            <w:r w:rsidRPr="00DA400D">
              <w:t>eUICC</w:t>
            </w:r>
          </w:p>
        </w:tc>
        <w:tc>
          <w:tcPr>
            <w:tcW w:w="3833" w:type="pct"/>
            <w:vAlign w:val="center"/>
          </w:tcPr>
          <w:p w14:paraId="23633328" w14:textId="77777777" w:rsidR="00A14E3E" w:rsidRPr="00DA400D" w:rsidRDefault="00A14E3E" w:rsidP="00A14E3E">
            <w:pPr>
              <w:pStyle w:val="TableText"/>
            </w:pPr>
            <w:r w:rsidRPr="00DA400D">
              <w:t>The PROFILE_OPERATIONAL</w:t>
            </w:r>
            <w:r>
              <w:t>4 is in En</w:t>
            </w:r>
            <w:r w:rsidRPr="00DA400D">
              <w:t>abled state</w:t>
            </w:r>
            <w:r>
              <w:t>.</w:t>
            </w:r>
          </w:p>
        </w:tc>
      </w:tr>
    </w:tbl>
    <w:p w14:paraId="4D62CA25" w14:textId="77777777" w:rsidR="00A14E3E" w:rsidRPr="001F0550" w:rsidRDefault="00A14E3E" w:rsidP="00A14E3E">
      <w:pPr>
        <w:pStyle w:val="NormalParagraph"/>
      </w:pPr>
    </w:p>
    <w:tbl>
      <w:tblPr>
        <w:tblW w:w="504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51"/>
        <w:gridCol w:w="1856"/>
        <w:gridCol w:w="2568"/>
        <w:gridCol w:w="3807"/>
      </w:tblGrid>
      <w:tr w:rsidR="002754CA" w:rsidRPr="001F0550" w14:paraId="625AF30A" w14:textId="77777777" w:rsidTr="002754CA">
        <w:trPr>
          <w:trHeight w:val="314"/>
          <w:jc w:val="center"/>
        </w:trPr>
        <w:tc>
          <w:tcPr>
            <w:tcW w:w="464" w:type="pct"/>
            <w:shd w:val="clear" w:color="auto" w:fill="C00000"/>
            <w:vAlign w:val="center"/>
          </w:tcPr>
          <w:p w14:paraId="61F1BC90" w14:textId="77777777" w:rsidR="002754CA" w:rsidRPr="00794DF2" w:rsidRDefault="002754CA" w:rsidP="00A14E3E">
            <w:pPr>
              <w:pStyle w:val="TableHeader"/>
            </w:pPr>
            <w:r w:rsidRPr="008F1B4C">
              <w:rPr>
                <w:color w:val="FFFFFF" w:themeColor="background1"/>
                <w:lang w:eastAsia="de-DE"/>
              </w:rPr>
              <w:t>Step</w:t>
            </w:r>
          </w:p>
        </w:tc>
        <w:tc>
          <w:tcPr>
            <w:tcW w:w="1022" w:type="pct"/>
            <w:shd w:val="clear" w:color="auto" w:fill="C00000"/>
            <w:vAlign w:val="center"/>
          </w:tcPr>
          <w:p w14:paraId="11DBD953" w14:textId="77777777" w:rsidR="002754CA" w:rsidRPr="00794DF2" w:rsidRDefault="002754CA" w:rsidP="00A14E3E">
            <w:pPr>
              <w:pStyle w:val="TableHeader"/>
            </w:pPr>
            <w:r w:rsidRPr="008F1B4C">
              <w:rPr>
                <w:color w:val="FFFFFF" w:themeColor="background1"/>
              </w:rPr>
              <w:t>Direction</w:t>
            </w:r>
          </w:p>
        </w:tc>
        <w:tc>
          <w:tcPr>
            <w:tcW w:w="1414" w:type="pct"/>
            <w:shd w:val="clear" w:color="auto" w:fill="C00000"/>
            <w:vAlign w:val="center"/>
          </w:tcPr>
          <w:p w14:paraId="3A2D060A" w14:textId="77777777" w:rsidR="002754CA" w:rsidRPr="00794DF2" w:rsidRDefault="002754CA" w:rsidP="00A14E3E">
            <w:pPr>
              <w:pStyle w:val="TableHeader"/>
            </w:pPr>
            <w:r w:rsidRPr="008F1B4C">
              <w:rPr>
                <w:color w:val="FFFFFF" w:themeColor="background1"/>
              </w:rPr>
              <w:t>Sequence / Description</w:t>
            </w:r>
          </w:p>
        </w:tc>
        <w:tc>
          <w:tcPr>
            <w:tcW w:w="2096" w:type="pct"/>
            <w:shd w:val="clear" w:color="auto" w:fill="C00000"/>
            <w:vAlign w:val="center"/>
          </w:tcPr>
          <w:p w14:paraId="770DAAB6" w14:textId="572DEC05" w:rsidR="002754CA" w:rsidRPr="00794DF2" w:rsidRDefault="002754CA" w:rsidP="00A14E3E">
            <w:pPr>
              <w:pStyle w:val="TableHeader"/>
            </w:pPr>
            <w:r w:rsidRPr="008F1B4C">
              <w:rPr>
                <w:color w:val="FFFFFF" w:themeColor="background1"/>
              </w:rPr>
              <w:t>Expected result</w:t>
            </w:r>
          </w:p>
        </w:tc>
      </w:tr>
      <w:tr w:rsidR="002754CA" w:rsidRPr="00DA400D" w14:paraId="590D399B" w14:textId="77777777" w:rsidTr="002754CA">
        <w:trPr>
          <w:cantSplit/>
          <w:trHeight w:val="314"/>
          <w:jc w:val="center"/>
        </w:trPr>
        <w:tc>
          <w:tcPr>
            <w:tcW w:w="468" w:type="pct"/>
            <w:shd w:val="clear" w:color="auto" w:fill="auto"/>
            <w:vAlign w:val="center"/>
          </w:tcPr>
          <w:p w14:paraId="562AA843" w14:textId="77777777" w:rsidR="002754CA" w:rsidRPr="004401BA" w:rsidRDefault="002754CA" w:rsidP="00A14E3E">
            <w:pPr>
              <w:spacing w:after="120"/>
              <w:jc w:val="center"/>
              <w:rPr>
                <w:rFonts w:cs="Arial"/>
                <w:sz w:val="18"/>
                <w:szCs w:val="18"/>
                <w:lang w:eastAsia="ja-JP"/>
              </w:rPr>
            </w:pPr>
            <w:r w:rsidRPr="004401BA">
              <w:rPr>
                <w:rFonts w:cs="Arial"/>
                <w:sz w:val="18"/>
                <w:szCs w:val="18"/>
                <w:lang w:eastAsia="ja-JP"/>
              </w:rPr>
              <w:t>1</w:t>
            </w:r>
          </w:p>
        </w:tc>
        <w:tc>
          <w:tcPr>
            <w:tcW w:w="1022" w:type="pct"/>
            <w:shd w:val="clear" w:color="auto" w:fill="auto"/>
            <w:vAlign w:val="center"/>
          </w:tcPr>
          <w:p w14:paraId="3D86062E" w14:textId="77777777" w:rsidR="002754CA" w:rsidRPr="002045ED" w:rsidRDefault="002754CA" w:rsidP="00A14E3E">
            <w:pPr>
              <w:spacing w:after="120"/>
              <w:rPr>
                <w:rFonts w:cs="Arial"/>
                <w:sz w:val="18"/>
                <w:szCs w:val="18"/>
              </w:rPr>
            </w:pPr>
            <w:r w:rsidRPr="002045ED">
              <w:rPr>
                <w:rFonts w:cs="Arial"/>
                <w:sz w:val="18"/>
                <w:szCs w:val="18"/>
              </w:rPr>
              <w:t>S_EndUser → LPAd</w:t>
            </w:r>
          </w:p>
        </w:tc>
        <w:tc>
          <w:tcPr>
            <w:tcW w:w="1414" w:type="pct"/>
            <w:shd w:val="clear" w:color="auto" w:fill="auto"/>
            <w:vAlign w:val="center"/>
          </w:tcPr>
          <w:p w14:paraId="59A7E581" w14:textId="77777777" w:rsidR="002754CA" w:rsidRPr="00D85FDA" w:rsidRDefault="002754CA" w:rsidP="00A14E3E">
            <w:pPr>
              <w:spacing w:after="120"/>
              <w:rPr>
                <w:rFonts w:cs="Arial"/>
                <w:sz w:val="18"/>
                <w:szCs w:val="18"/>
              </w:rPr>
            </w:pPr>
            <w:r w:rsidRPr="00D85FDA">
              <w:rPr>
                <w:rFonts w:cs="Arial"/>
                <w:sz w:val="18"/>
                <w:szCs w:val="18"/>
              </w:rPr>
              <w:t>Initiate the eUICC Memory Reset for operational profiles</w:t>
            </w:r>
          </w:p>
        </w:tc>
        <w:tc>
          <w:tcPr>
            <w:tcW w:w="2096" w:type="pct"/>
            <w:shd w:val="clear" w:color="auto" w:fill="auto"/>
            <w:vAlign w:val="center"/>
          </w:tcPr>
          <w:p w14:paraId="499AF747" w14:textId="7371FA54" w:rsidR="002754CA" w:rsidRPr="00535E21" w:rsidRDefault="002754CA" w:rsidP="00A14E3E">
            <w:pPr>
              <w:spacing w:after="120"/>
              <w:contextualSpacing/>
              <w:rPr>
                <w:rFonts w:cs="Arial"/>
                <w:sz w:val="18"/>
                <w:szCs w:val="18"/>
              </w:rPr>
            </w:pPr>
            <w:r w:rsidRPr="00076F7B">
              <w:rPr>
                <w:rFonts w:cs="Arial"/>
                <w:sz w:val="18"/>
                <w:szCs w:val="18"/>
                <w:lang w:eastAsia="de-DE"/>
              </w:rPr>
              <w:t>Strong Confirmation is requested by the LPAd and confirmed by the End User.</w:t>
            </w:r>
          </w:p>
        </w:tc>
      </w:tr>
      <w:tr w:rsidR="002754CA" w:rsidRPr="00DA400D" w14:paraId="45FC0E44" w14:textId="77777777" w:rsidTr="002754CA">
        <w:trPr>
          <w:cantSplit/>
          <w:trHeight w:val="314"/>
          <w:jc w:val="center"/>
        </w:trPr>
        <w:tc>
          <w:tcPr>
            <w:tcW w:w="464" w:type="pct"/>
            <w:shd w:val="clear" w:color="auto" w:fill="auto"/>
            <w:vAlign w:val="center"/>
          </w:tcPr>
          <w:p w14:paraId="6B67CED7" w14:textId="77777777" w:rsidR="002754CA" w:rsidRPr="004401BA" w:rsidRDefault="002754CA" w:rsidP="00A14E3E">
            <w:pPr>
              <w:spacing w:after="120"/>
              <w:jc w:val="center"/>
              <w:rPr>
                <w:rFonts w:cs="Arial"/>
                <w:sz w:val="18"/>
                <w:szCs w:val="18"/>
                <w:lang w:eastAsia="de-DE"/>
              </w:rPr>
            </w:pPr>
            <w:r w:rsidRPr="004401BA">
              <w:rPr>
                <w:rFonts w:cs="Arial"/>
                <w:sz w:val="18"/>
                <w:szCs w:val="18"/>
                <w:lang w:eastAsia="ja-JP"/>
              </w:rPr>
              <w:lastRenderedPageBreak/>
              <w:t>2</w:t>
            </w:r>
          </w:p>
        </w:tc>
        <w:tc>
          <w:tcPr>
            <w:tcW w:w="1022" w:type="pct"/>
            <w:shd w:val="clear" w:color="auto" w:fill="auto"/>
            <w:vAlign w:val="center"/>
          </w:tcPr>
          <w:p w14:paraId="0876FEA7" w14:textId="77777777" w:rsidR="002754CA" w:rsidRPr="002045ED" w:rsidRDefault="002754CA" w:rsidP="00A14E3E">
            <w:pPr>
              <w:spacing w:after="120"/>
              <w:rPr>
                <w:rFonts w:cs="Arial"/>
                <w:sz w:val="18"/>
                <w:szCs w:val="18"/>
                <w:lang w:eastAsia="de-DE"/>
              </w:rPr>
            </w:pPr>
            <w:r w:rsidRPr="002045ED">
              <w:rPr>
                <w:rFonts w:cs="Arial"/>
                <w:sz w:val="18"/>
                <w:szCs w:val="18"/>
              </w:rPr>
              <w:t>LPAd → S_SM-DP+</w:t>
            </w:r>
          </w:p>
        </w:tc>
        <w:tc>
          <w:tcPr>
            <w:tcW w:w="1414" w:type="pct"/>
            <w:shd w:val="clear" w:color="auto" w:fill="auto"/>
            <w:vAlign w:val="center"/>
          </w:tcPr>
          <w:p w14:paraId="5813F98D" w14:textId="77777777" w:rsidR="002754CA" w:rsidRPr="00D85FDA" w:rsidRDefault="002754CA" w:rsidP="00A14E3E">
            <w:pPr>
              <w:spacing w:after="120"/>
              <w:rPr>
                <w:rFonts w:cs="Arial"/>
                <w:sz w:val="18"/>
                <w:szCs w:val="18"/>
              </w:rPr>
            </w:pPr>
            <w:r w:rsidRPr="00D85FDA">
              <w:rPr>
                <w:rFonts w:cs="Arial"/>
                <w:sz w:val="18"/>
                <w:szCs w:val="18"/>
              </w:rPr>
              <w:t>Delete Notification containing #ICCID_OP_PROF</w:t>
            </w:r>
            <w:r>
              <w:rPr>
                <w:rFonts w:cs="Arial"/>
                <w:sz w:val="18"/>
                <w:szCs w:val="18"/>
              </w:rPr>
              <w:t>4</w:t>
            </w:r>
            <w:r w:rsidRPr="00D85FDA">
              <w:rPr>
                <w:rFonts w:cs="Arial"/>
                <w:sz w:val="18"/>
                <w:szCs w:val="18"/>
              </w:rPr>
              <w:t xml:space="preserve"> is sent by the LPAd</w:t>
            </w:r>
          </w:p>
        </w:tc>
        <w:tc>
          <w:tcPr>
            <w:tcW w:w="2096" w:type="pct"/>
            <w:shd w:val="clear" w:color="auto" w:fill="auto"/>
            <w:vAlign w:val="center"/>
          </w:tcPr>
          <w:p w14:paraId="11BF4E9F" w14:textId="77777777" w:rsidR="002754CA" w:rsidRPr="002835D7" w:rsidRDefault="002754CA" w:rsidP="00A14E3E">
            <w:pPr>
              <w:pStyle w:val="TableContentLeft"/>
            </w:pPr>
            <w:r w:rsidRPr="002835D7">
              <w:t>The Delete Notification MTD_</w:t>
            </w:r>
            <w:r>
              <w:t>HANDLE_NOTIF(#PENDING_NOTIF_DEL4</w:t>
            </w:r>
            <w:r w:rsidRPr="002835D7">
              <w:t>) is received by the S_SM-DP+ within the timeout #IUT_LPAd_NOTIFICATION_TIMEOUT</w:t>
            </w:r>
          </w:p>
          <w:p w14:paraId="7337D9DD" w14:textId="11395E86" w:rsidR="002754CA" w:rsidRPr="00535E21" w:rsidRDefault="002754CA" w:rsidP="00A14E3E">
            <w:pPr>
              <w:pStyle w:val="TableContentLeft"/>
            </w:pPr>
            <w:r w:rsidRPr="00535E21">
              <w:t>Verify the euiccNotificationSignature &lt;TBS_EUICC_NOTIF_SIG&gt; using the #PK_EUICC_</w:t>
            </w:r>
            <w:r w:rsidR="007F2892">
              <w:t>SIG</w:t>
            </w:r>
          </w:p>
          <w:p w14:paraId="40ADE4A7" w14:textId="77777777" w:rsidR="002754CA" w:rsidRDefault="002754CA" w:rsidP="00A14E3E">
            <w:pPr>
              <w:pStyle w:val="TableContentLeft"/>
            </w:pPr>
            <w:r w:rsidRPr="00535E21">
              <w:t>The S_SM-DP+ SHALL return #R_HTTP_204_OK</w:t>
            </w:r>
          </w:p>
          <w:p w14:paraId="32FA437E" w14:textId="6D1406C8" w:rsidR="002754CA" w:rsidRPr="00535E21" w:rsidRDefault="002754CA" w:rsidP="00A14E3E">
            <w:pPr>
              <w:spacing w:after="120"/>
              <w:contextualSpacing/>
              <w:rPr>
                <w:rFonts w:cs="Arial"/>
                <w:sz w:val="18"/>
                <w:szCs w:val="18"/>
              </w:rPr>
            </w:pPr>
            <w:r>
              <w:t>See NOTE 2</w:t>
            </w:r>
          </w:p>
        </w:tc>
      </w:tr>
      <w:tr w:rsidR="002754CA" w:rsidRPr="00DA400D" w14:paraId="59EFD11D" w14:textId="77777777" w:rsidTr="002754CA">
        <w:trPr>
          <w:trHeight w:val="314"/>
          <w:jc w:val="center"/>
        </w:trPr>
        <w:tc>
          <w:tcPr>
            <w:tcW w:w="464" w:type="pct"/>
            <w:shd w:val="clear" w:color="auto" w:fill="auto"/>
            <w:vAlign w:val="center"/>
          </w:tcPr>
          <w:p w14:paraId="71BC2A35" w14:textId="77777777" w:rsidR="002754CA" w:rsidRPr="004401BA" w:rsidRDefault="002754CA" w:rsidP="00A14E3E">
            <w:pPr>
              <w:spacing w:after="120"/>
              <w:jc w:val="center"/>
              <w:rPr>
                <w:rFonts w:cs="Arial"/>
                <w:sz w:val="18"/>
                <w:szCs w:val="18"/>
                <w:lang w:eastAsia="ja-JP"/>
              </w:rPr>
            </w:pPr>
            <w:r>
              <w:rPr>
                <w:rFonts w:cs="Arial"/>
                <w:sz w:val="18"/>
                <w:szCs w:val="18"/>
              </w:rPr>
              <w:t>3</w:t>
            </w:r>
          </w:p>
        </w:tc>
        <w:tc>
          <w:tcPr>
            <w:tcW w:w="1022" w:type="pct"/>
            <w:shd w:val="clear" w:color="auto" w:fill="auto"/>
            <w:vAlign w:val="center"/>
          </w:tcPr>
          <w:p w14:paraId="5AAC157C" w14:textId="77777777" w:rsidR="002754CA" w:rsidRPr="002045ED" w:rsidRDefault="002754CA" w:rsidP="00A14E3E">
            <w:pPr>
              <w:spacing w:after="120"/>
              <w:rPr>
                <w:rFonts w:cs="Arial"/>
                <w:sz w:val="18"/>
                <w:szCs w:val="18"/>
              </w:rPr>
            </w:pPr>
            <w:r w:rsidRPr="002045ED">
              <w:rPr>
                <w:rFonts w:cs="Arial"/>
                <w:sz w:val="18"/>
                <w:szCs w:val="18"/>
              </w:rPr>
              <w:t>S_EndUser → LPAd</w:t>
            </w:r>
          </w:p>
        </w:tc>
        <w:tc>
          <w:tcPr>
            <w:tcW w:w="1414" w:type="pct"/>
            <w:shd w:val="clear" w:color="auto" w:fill="auto"/>
            <w:vAlign w:val="center"/>
          </w:tcPr>
          <w:p w14:paraId="16C114FC" w14:textId="77777777" w:rsidR="002754CA" w:rsidRPr="003C72DB" w:rsidRDefault="002754CA" w:rsidP="00A14E3E">
            <w:pPr>
              <w:pStyle w:val="TableHeader"/>
              <w:rPr>
                <w:color w:val="auto"/>
              </w:rPr>
            </w:pPr>
            <w:r w:rsidRPr="003C72DB">
              <w:rPr>
                <w:color w:val="auto"/>
                <w:sz w:val="18"/>
                <w:szCs w:val="18"/>
              </w:rPr>
              <w:t>Request List Profiles</w:t>
            </w:r>
          </w:p>
        </w:tc>
        <w:tc>
          <w:tcPr>
            <w:tcW w:w="2096" w:type="pct"/>
            <w:shd w:val="clear" w:color="auto" w:fill="auto"/>
            <w:vAlign w:val="center"/>
          </w:tcPr>
          <w:p w14:paraId="4761EFEA" w14:textId="77777777" w:rsidR="002754CA" w:rsidRPr="002045ED" w:rsidRDefault="002754CA" w:rsidP="00A14E3E">
            <w:pPr>
              <w:pStyle w:val="TableContentLeft"/>
            </w:pPr>
            <w:r w:rsidRPr="002045ED">
              <w:t>Installed Operational Profiles with their current states are displayed in a human readable format</w:t>
            </w:r>
          </w:p>
          <w:p w14:paraId="38BA30D3" w14:textId="08235274" w:rsidR="002754CA" w:rsidRPr="002835D7" w:rsidRDefault="002754CA" w:rsidP="00A14E3E">
            <w:pPr>
              <w:spacing w:after="120"/>
              <w:contextualSpacing/>
              <w:rPr>
                <w:rFonts w:cs="Arial"/>
                <w:sz w:val="18"/>
                <w:szCs w:val="18"/>
              </w:rPr>
            </w:pPr>
            <w:r w:rsidRPr="00D85FDA">
              <w:t>No Operational Profile is available</w:t>
            </w:r>
          </w:p>
        </w:tc>
      </w:tr>
      <w:tr w:rsidR="00A14E3E" w:rsidRPr="00CE59E3" w14:paraId="085776CD" w14:textId="77777777" w:rsidTr="002754CA">
        <w:trPr>
          <w:trHeight w:val="314"/>
          <w:jc w:val="center"/>
        </w:trPr>
        <w:tc>
          <w:tcPr>
            <w:tcW w:w="5000" w:type="pct"/>
            <w:gridSpan w:val="4"/>
            <w:shd w:val="clear" w:color="auto" w:fill="auto"/>
            <w:vAlign w:val="center"/>
          </w:tcPr>
          <w:p w14:paraId="603623CB" w14:textId="77777777" w:rsidR="00A14E3E" w:rsidRPr="00CE59E3" w:rsidRDefault="00A14E3E" w:rsidP="00A14E3E">
            <w:pPr>
              <w:pStyle w:val="TableIndentedText"/>
            </w:pPr>
            <w:r w:rsidRPr="00CE59E3">
              <w:t>NOTE</w:t>
            </w:r>
            <w:r w:rsidRPr="008F1B4C">
              <w:t xml:space="preserve"> </w:t>
            </w:r>
            <w:r>
              <w:t>1</w:t>
            </w:r>
            <w:r w:rsidRPr="008F1B4C">
              <w:t>:</w:t>
            </w:r>
            <w:r w:rsidRPr="008F1B4C">
              <w:tab/>
              <w:t>The timeout (step 2) SHALL start after the End User Intent verification.</w:t>
            </w:r>
          </w:p>
          <w:p w14:paraId="18080FEB" w14:textId="77777777" w:rsidR="00A14E3E" w:rsidRPr="008F1B4C" w:rsidRDefault="00A14E3E" w:rsidP="00A14E3E">
            <w:pPr>
              <w:pStyle w:val="TableIndentedText"/>
            </w:pPr>
            <w:r>
              <w:t>NOTE 2</w:t>
            </w:r>
            <w:r w:rsidRPr="008F1B4C">
              <w:t>:</w:t>
            </w:r>
            <w:r w:rsidRPr="00CE59E3">
              <w:tab/>
            </w:r>
            <w:r w:rsidRPr="008F1B4C">
              <w:t>A Disable Notif</w:t>
            </w:r>
            <w:r>
              <w:t>ication for PROFILE_OPERATIONAL4</w:t>
            </w:r>
            <w:r w:rsidRPr="008F1B4C">
              <w:t xml:space="preserve"> MAY be sent before the Delete Notification. This notification SHALL NOT be checked.</w:t>
            </w:r>
          </w:p>
        </w:tc>
      </w:tr>
    </w:tbl>
    <w:p w14:paraId="1E755471" w14:textId="77777777" w:rsidR="00A14E3E" w:rsidRPr="00DA400D" w:rsidRDefault="00A14E3E" w:rsidP="00A14E3E">
      <w:pPr>
        <w:pStyle w:val="Heading6no"/>
      </w:pPr>
      <w:r w:rsidRPr="001F0550">
        <w:t xml:space="preserve">Test </w:t>
      </w:r>
      <w:r w:rsidRPr="00DA400D">
        <w:t>Sequence #0</w:t>
      </w:r>
      <w:r>
        <w:t>5</w:t>
      </w:r>
      <w:r w:rsidRPr="00DA400D">
        <w:t xml:space="preserve"> Nominal: eUICC Memory Reset, multiple Operational Profiles are installed, an Operational Profile is enabled</w:t>
      </w:r>
    </w:p>
    <w:p w14:paraId="16352ED9" w14:textId="77777777" w:rsidR="00A14E3E" w:rsidRPr="00DA400D" w:rsidRDefault="00A14E3E" w:rsidP="00A14E3E">
      <w:pPr>
        <w:pStyle w:val="NormalParagraph"/>
      </w:pPr>
      <w:r w:rsidRPr="00DA400D">
        <w:t>The purpose of this test is to check if an initiated eUICC Memory Reset deletes all Operational Profiles installed and send the required Notifications to the appropriate SM-DP+.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A14E3E" w:rsidRPr="00DA400D" w14:paraId="4EAC3ABE" w14:textId="77777777" w:rsidTr="00A14E3E">
        <w:trPr>
          <w:jc w:val="center"/>
        </w:trPr>
        <w:tc>
          <w:tcPr>
            <w:tcW w:w="1167" w:type="pct"/>
            <w:shd w:val="clear" w:color="auto" w:fill="BFBFBF" w:themeFill="background1" w:themeFillShade="BF"/>
            <w:vAlign w:val="center"/>
          </w:tcPr>
          <w:p w14:paraId="1152EC5D" w14:textId="77777777" w:rsidR="00A14E3E" w:rsidRPr="00DA400D" w:rsidRDefault="00A14E3E" w:rsidP="00A14E3E">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354261BC" w14:textId="77777777" w:rsidR="00A14E3E" w:rsidRPr="00DA400D" w:rsidRDefault="00A14E3E" w:rsidP="00A14E3E">
            <w:pPr>
              <w:pStyle w:val="TableHeaderGray"/>
              <w:rPr>
                <w:rFonts w:eastAsia="SimSun"/>
                <w:lang w:val="en-GB"/>
              </w:rPr>
            </w:pPr>
          </w:p>
        </w:tc>
      </w:tr>
      <w:tr w:rsidR="00A14E3E" w:rsidRPr="00DA400D" w14:paraId="7C73CC92" w14:textId="77777777" w:rsidTr="00A14E3E">
        <w:trPr>
          <w:jc w:val="center"/>
        </w:trPr>
        <w:tc>
          <w:tcPr>
            <w:tcW w:w="1167" w:type="pct"/>
            <w:shd w:val="clear" w:color="auto" w:fill="BFBFBF" w:themeFill="background1" w:themeFillShade="BF"/>
            <w:vAlign w:val="center"/>
          </w:tcPr>
          <w:p w14:paraId="405675DF" w14:textId="77777777" w:rsidR="00A14E3E" w:rsidRPr="00DA400D" w:rsidRDefault="00A14E3E" w:rsidP="00A14E3E">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4FF4C699" w14:textId="77777777" w:rsidR="00A14E3E" w:rsidRPr="00DA400D" w:rsidRDefault="00A14E3E" w:rsidP="00A14E3E">
            <w:pPr>
              <w:pStyle w:val="TableHeaderGray"/>
              <w:rPr>
                <w:rFonts w:eastAsia="SimSun"/>
                <w:lang w:val="en-GB"/>
              </w:rPr>
            </w:pPr>
            <w:r w:rsidRPr="00DA400D">
              <w:rPr>
                <w:lang w:val="en-GB"/>
              </w:rPr>
              <w:t>Description of the initial condition</w:t>
            </w:r>
          </w:p>
        </w:tc>
      </w:tr>
      <w:tr w:rsidR="00A14E3E" w:rsidRPr="00DA400D" w14:paraId="3D4FD53D" w14:textId="77777777" w:rsidTr="00A14E3E">
        <w:trPr>
          <w:jc w:val="center"/>
        </w:trPr>
        <w:tc>
          <w:tcPr>
            <w:tcW w:w="1167" w:type="pct"/>
          </w:tcPr>
          <w:p w14:paraId="017BF9F3" w14:textId="77777777" w:rsidR="00A14E3E" w:rsidRPr="00DA400D" w:rsidRDefault="00A14E3E" w:rsidP="00A14E3E">
            <w:pPr>
              <w:pStyle w:val="TableText"/>
            </w:pPr>
            <w:r w:rsidRPr="00DA400D">
              <w:t>eUICC</w:t>
            </w:r>
          </w:p>
        </w:tc>
        <w:tc>
          <w:tcPr>
            <w:tcW w:w="3833" w:type="pct"/>
          </w:tcPr>
          <w:p w14:paraId="0C308AF7" w14:textId="77777777" w:rsidR="00A14E3E" w:rsidRPr="00DA400D" w:rsidRDefault="00A14E3E" w:rsidP="00A14E3E">
            <w:pPr>
              <w:pStyle w:val="TableText"/>
            </w:pPr>
            <w:r w:rsidRPr="00DA400D">
              <w:t>The PROFILE_OPERATIONAL</w:t>
            </w:r>
            <w:r>
              <w:t>1</w:t>
            </w:r>
            <w:r w:rsidRPr="00DA400D">
              <w:t xml:space="preserve"> is installed on the eUICC</w:t>
            </w:r>
            <w:r>
              <w:t>.</w:t>
            </w:r>
          </w:p>
        </w:tc>
      </w:tr>
      <w:tr w:rsidR="00A14E3E" w:rsidRPr="00DA400D" w14:paraId="5D8A350A" w14:textId="77777777" w:rsidTr="00A14E3E">
        <w:trPr>
          <w:jc w:val="center"/>
        </w:trPr>
        <w:tc>
          <w:tcPr>
            <w:tcW w:w="1167" w:type="pct"/>
          </w:tcPr>
          <w:p w14:paraId="3AB44A48" w14:textId="77777777" w:rsidR="00A14E3E" w:rsidRPr="00DA400D" w:rsidRDefault="00A14E3E" w:rsidP="00A14E3E">
            <w:pPr>
              <w:pStyle w:val="TableText"/>
            </w:pPr>
            <w:r w:rsidRPr="00DA400D">
              <w:t>eUICC</w:t>
            </w:r>
          </w:p>
        </w:tc>
        <w:tc>
          <w:tcPr>
            <w:tcW w:w="3833" w:type="pct"/>
          </w:tcPr>
          <w:p w14:paraId="31928878" w14:textId="77777777" w:rsidR="00A14E3E" w:rsidRPr="00DA400D" w:rsidRDefault="00A14E3E" w:rsidP="00A14E3E">
            <w:pPr>
              <w:pStyle w:val="TableText"/>
            </w:pPr>
            <w:r w:rsidRPr="00DA400D">
              <w:t>The PROFILE_OPERATIONAL</w:t>
            </w:r>
            <w:r>
              <w:t>1</w:t>
            </w:r>
            <w:r w:rsidRPr="00DA400D">
              <w:t xml:space="preserve"> is in Enabled state</w:t>
            </w:r>
            <w:r>
              <w:t>.</w:t>
            </w:r>
          </w:p>
        </w:tc>
      </w:tr>
      <w:tr w:rsidR="00A14E3E" w:rsidRPr="00DA400D" w14:paraId="0EF91010" w14:textId="77777777" w:rsidTr="00A14E3E">
        <w:trPr>
          <w:jc w:val="center"/>
        </w:trPr>
        <w:tc>
          <w:tcPr>
            <w:tcW w:w="1167" w:type="pct"/>
          </w:tcPr>
          <w:p w14:paraId="1A21AB7C" w14:textId="77777777" w:rsidR="00A14E3E" w:rsidRPr="00DA400D" w:rsidRDefault="00A14E3E" w:rsidP="00A14E3E">
            <w:pPr>
              <w:pStyle w:val="TableText"/>
            </w:pPr>
            <w:r w:rsidRPr="00DA400D">
              <w:t>eUICC</w:t>
            </w:r>
          </w:p>
        </w:tc>
        <w:tc>
          <w:tcPr>
            <w:tcW w:w="3833" w:type="pct"/>
          </w:tcPr>
          <w:p w14:paraId="18BC6846" w14:textId="77777777" w:rsidR="00A14E3E" w:rsidRPr="00DA400D" w:rsidRDefault="00A14E3E" w:rsidP="00A14E3E">
            <w:pPr>
              <w:pStyle w:val="TableText"/>
            </w:pPr>
            <w:r w:rsidRPr="00DA400D">
              <w:t>The PROFILE_OPERATIONAL</w:t>
            </w:r>
            <w:r>
              <w:t>2</w:t>
            </w:r>
            <w:r w:rsidRPr="00DA400D">
              <w:t xml:space="preserve"> is installed on the eUICC</w:t>
            </w:r>
            <w:r>
              <w:t>.</w:t>
            </w:r>
          </w:p>
        </w:tc>
      </w:tr>
      <w:tr w:rsidR="00A14E3E" w:rsidRPr="00DA400D" w14:paraId="25D426CA" w14:textId="77777777" w:rsidTr="00A14E3E">
        <w:trPr>
          <w:jc w:val="center"/>
        </w:trPr>
        <w:tc>
          <w:tcPr>
            <w:tcW w:w="1167" w:type="pct"/>
          </w:tcPr>
          <w:p w14:paraId="03E9E5FF" w14:textId="77777777" w:rsidR="00A14E3E" w:rsidRPr="00DA400D" w:rsidRDefault="00A14E3E" w:rsidP="00A14E3E">
            <w:pPr>
              <w:pStyle w:val="TableText"/>
            </w:pPr>
            <w:r w:rsidRPr="00DA400D">
              <w:t>eUICC</w:t>
            </w:r>
          </w:p>
        </w:tc>
        <w:tc>
          <w:tcPr>
            <w:tcW w:w="3833" w:type="pct"/>
          </w:tcPr>
          <w:p w14:paraId="3F29133F" w14:textId="77777777" w:rsidR="00A14E3E" w:rsidRPr="00DA400D" w:rsidRDefault="00A14E3E" w:rsidP="00A14E3E">
            <w:pPr>
              <w:pStyle w:val="TableText"/>
            </w:pPr>
            <w:r w:rsidRPr="00DA400D">
              <w:t>The PROFILE_OPERATIONAL</w:t>
            </w:r>
            <w:r>
              <w:t>2</w:t>
            </w:r>
            <w:r w:rsidRPr="00DA400D">
              <w:t xml:space="preserve"> is in Disabled state</w:t>
            </w:r>
            <w:r>
              <w:t>.</w:t>
            </w:r>
          </w:p>
        </w:tc>
      </w:tr>
    </w:tbl>
    <w:p w14:paraId="56E0D11F" w14:textId="77777777" w:rsidR="00A14E3E" w:rsidRPr="001F0550" w:rsidRDefault="00A14E3E" w:rsidP="00A14E3E">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2754CA" w:rsidRPr="00794DF2" w14:paraId="47C008F7" w14:textId="77777777" w:rsidTr="002754CA">
        <w:trPr>
          <w:trHeight w:val="314"/>
          <w:jc w:val="center"/>
        </w:trPr>
        <w:tc>
          <w:tcPr>
            <w:tcW w:w="423" w:type="pct"/>
            <w:shd w:val="clear" w:color="auto" w:fill="C00000"/>
            <w:vAlign w:val="center"/>
          </w:tcPr>
          <w:p w14:paraId="09C385E1" w14:textId="77777777" w:rsidR="002754CA" w:rsidRPr="00794DF2" w:rsidRDefault="002754CA" w:rsidP="00A14E3E">
            <w:pPr>
              <w:pStyle w:val="TableHeader"/>
            </w:pPr>
            <w:r w:rsidRPr="008F1B4C">
              <w:t>Step</w:t>
            </w:r>
          </w:p>
        </w:tc>
        <w:tc>
          <w:tcPr>
            <w:tcW w:w="671" w:type="pct"/>
            <w:shd w:val="clear" w:color="auto" w:fill="C00000"/>
            <w:vAlign w:val="center"/>
          </w:tcPr>
          <w:p w14:paraId="2CF3C6A1" w14:textId="77777777" w:rsidR="002754CA" w:rsidRPr="00794DF2" w:rsidRDefault="002754CA" w:rsidP="00A14E3E">
            <w:pPr>
              <w:pStyle w:val="TableHeader"/>
            </w:pPr>
            <w:r w:rsidRPr="008F1B4C">
              <w:t>Direction</w:t>
            </w:r>
          </w:p>
        </w:tc>
        <w:tc>
          <w:tcPr>
            <w:tcW w:w="1527" w:type="pct"/>
            <w:shd w:val="clear" w:color="auto" w:fill="C00000"/>
            <w:vAlign w:val="center"/>
          </w:tcPr>
          <w:p w14:paraId="1F17E9AE" w14:textId="77777777" w:rsidR="002754CA" w:rsidRPr="00794DF2" w:rsidRDefault="002754CA" w:rsidP="00A14E3E">
            <w:pPr>
              <w:pStyle w:val="TableHeader"/>
            </w:pPr>
            <w:r w:rsidRPr="008F1B4C">
              <w:t>Sequence / Description</w:t>
            </w:r>
          </w:p>
        </w:tc>
        <w:tc>
          <w:tcPr>
            <w:tcW w:w="2379" w:type="pct"/>
            <w:shd w:val="clear" w:color="auto" w:fill="C00000"/>
            <w:vAlign w:val="center"/>
          </w:tcPr>
          <w:p w14:paraId="21BF6CDC" w14:textId="2DD81B5E" w:rsidR="002754CA" w:rsidRPr="00794DF2" w:rsidRDefault="002754CA" w:rsidP="00A14E3E">
            <w:pPr>
              <w:pStyle w:val="TableHeader"/>
            </w:pPr>
            <w:r w:rsidRPr="008F1B4C">
              <w:t>Expected result</w:t>
            </w:r>
          </w:p>
        </w:tc>
      </w:tr>
      <w:tr w:rsidR="002754CA" w:rsidRPr="00DA400D" w14:paraId="12177539" w14:textId="77777777" w:rsidTr="002754CA">
        <w:trPr>
          <w:cantSplit/>
          <w:trHeight w:val="314"/>
          <w:jc w:val="center"/>
        </w:trPr>
        <w:tc>
          <w:tcPr>
            <w:tcW w:w="423" w:type="pct"/>
            <w:shd w:val="clear" w:color="auto" w:fill="auto"/>
            <w:vAlign w:val="center"/>
          </w:tcPr>
          <w:p w14:paraId="2D24CBCA" w14:textId="77777777" w:rsidR="002754CA" w:rsidRPr="002045ED" w:rsidRDefault="002754CA" w:rsidP="00A14E3E">
            <w:pPr>
              <w:spacing w:after="120"/>
              <w:jc w:val="center"/>
              <w:rPr>
                <w:rFonts w:cs="Arial"/>
                <w:sz w:val="18"/>
                <w:szCs w:val="18"/>
                <w:lang w:eastAsia="ja-JP"/>
              </w:rPr>
            </w:pPr>
            <w:r w:rsidRPr="002045ED">
              <w:rPr>
                <w:rFonts w:cs="Arial"/>
                <w:sz w:val="18"/>
                <w:szCs w:val="18"/>
                <w:lang w:eastAsia="ja-JP"/>
              </w:rPr>
              <w:t>1</w:t>
            </w:r>
          </w:p>
        </w:tc>
        <w:tc>
          <w:tcPr>
            <w:tcW w:w="671" w:type="pct"/>
            <w:shd w:val="clear" w:color="auto" w:fill="auto"/>
            <w:vAlign w:val="center"/>
          </w:tcPr>
          <w:p w14:paraId="77AAD8F9" w14:textId="77777777" w:rsidR="002754CA" w:rsidRPr="00D85FDA" w:rsidRDefault="002754CA" w:rsidP="00A14E3E">
            <w:pPr>
              <w:spacing w:after="120"/>
              <w:rPr>
                <w:rFonts w:cs="Arial"/>
                <w:sz w:val="18"/>
                <w:szCs w:val="18"/>
              </w:rPr>
            </w:pPr>
            <w:r w:rsidRPr="00D85FDA">
              <w:rPr>
                <w:rFonts w:cs="Arial"/>
                <w:sz w:val="18"/>
                <w:szCs w:val="18"/>
              </w:rPr>
              <w:t>S_EndUser → LPAd</w:t>
            </w:r>
          </w:p>
        </w:tc>
        <w:tc>
          <w:tcPr>
            <w:tcW w:w="1527" w:type="pct"/>
            <w:shd w:val="clear" w:color="auto" w:fill="auto"/>
            <w:vAlign w:val="center"/>
          </w:tcPr>
          <w:p w14:paraId="7052CB6E" w14:textId="77777777" w:rsidR="002754CA" w:rsidRPr="002835D7" w:rsidRDefault="002754CA" w:rsidP="00A14E3E">
            <w:pPr>
              <w:spacing w:after="120"/>
              <w:rPr>
                <w:rFonts w:cs="Arial"/>
                <w:sz w:val="18"/>
                <w:szCs w:val="18"/>
              </w:rPr>
            </w:pPr>
            <w:r w:rsidRPr="002835D7">
              <w:rPr>
                <w:rFonts w:cs="Arial"/>
                <w:sz w:val="18"/>
                <w:szCs w:val="18"/>
              </w:rPr>
              <w:t>Initiate the eUICC Memory Reset for operational profiles</w:t>
            </w:r>
          </w:p>
        </w:tc>
        <w:tc>
          <w:tcPr>
            <w:tcW w:w="2379" w:type="pct"/>
            <w:shd w:val="clear" w:color="auto" w:fill="auto"/>
            <w:vAlign w:val="center"/>
          </w:tcPr>
          <w:p w14:paraId="23626DB5" w14:textId="69542205" w:rsidR="002754CA" w:rsidRPr="00535E21" w:rsidRDefault="002754CA" w:rsidP="00A14E3E">
            <w:pPr>
              <w:spacing w:after="120"/>
              <w:contextualSpacing/>
              <w:rPr>
                <w:rFonts w:cs="Arial"/>
                <w:sz w:val="18"/>
                <w:szCs w:val="18"/>
              </w:rPr>
            </w:pPr>
            <w:r w:rsidRPr="00076F7B">
              <w:rPr>
                <w:rFonts w:cs="Arial"/>
                <w:sz w:val="18"/>
                <w:szCs w:val="18"/>
                <w:lang w:eastAsia="de-DE"/>
              </w:rPr>
              <w:t>Strong Confirmation is requested by the LPAd and confirmed by the End User.</w:t>
            </w:r>
          </w:p>
        </w:tc>
      </w:tr>
      <w:tr w:rsidR="002754CA" w:rsidRPr="00DA400D" w14:paraId="6260436B" w14:textId="77777777" w:rsidTr="002754CA">
        <w:trPr>
          <w:cantSplit/>
          <w:trHeight w:val="314"/>
          <w:jc w:val="center"/>
        </w:trPr>
        <w:tc>
          <w:tcPr>
            <w:tcW w:w="423" w:type="pct"/>
            <w:shd w:val="clear" w:color="auto" w:fill="auto"/>
            <w:vAlign w:val="center"/>
          </w:tcPr>
          <w:p w14:paraId="28F8D597" w14:textId="77777777" w:rsidR="002754CA" w:rsidRPr="002045ED" w:rsidRDefault="002754CA" w:rsidP="00A14E3E">
            <w:pPr>
              <w:spacing w:after="120"/>
              <w:jc w:val="center"/>
              <w:rPr>
                <w:rFonts w:cs="Arial"/>
                <w:sz w:val="18"/>
                <w:szCs w:val="18"/>
              </w:rPr>
            </w:pPr>
            <w:r w:rsidRPr="002045ED">
              <w:rPr>
                <w:rFonts w:cs="Arial"/>
                <w:sz w:val="18"/>
                <w:szCs w:val="18"/>
              </w:rPr>
              <w:t>2</w:t>
            </w:r>
          </w:p>
        </w:tc>
        <w:tc>
          <w:tcPr>
            <w:tcW w:w="671" w:type="pct"/>
            <w:shd w:val="clear" w:color="auto" w:fill="auto"/>
            <w:vAlign w:val="center"/>
          </w:tcPr>
          <w:p w14:paraId="6D26B913" w14:textId="77777777" w:rsidR="002754CA" w:rsidRPr="00D85FDA" w:rsidRDefault="002754CA" w:rsidP="00A14E3E">
            <w:pPr>
              <w:spacing w:after="120"/>
              <w:rPr>
                <w:rFonts w:cs="Arial"/>
                <w:sz w:val="18"/>
                <w:szCs w:val="18"/>
              </w:rPr>
            </w:pPr>
            <w:r w:rsidRPr="00D85FDA">
              <w:rPr>
                <w:rFonts w:cs="Arial"/>
                <w:sz w:val="18"/>
                <w:szCs w:val="18"/>
              </w:rPr>
              <w:t>LPAd → S_SM-DP+(1)</w:t>
            </w:r>
          </w:p>
        </w:tc>
        <w:tc>
          <w:tcPr>
            <w:tcW w:w="1527" w:type="pct"/>
            <w:shd w:val="clear" w:color="auto" w:fill="auto"/>
            <w:vAlign w:val="center"/>
          </w:tcPr>
          <w:p w14:paraId="01970917" w14:textId="77777777" w:rsidR="002754CA" w:rsidRPr="002835D7" w:rsidRDefault="002754CA" w:rsidP="00A14E3E">
            <w:pPr>
              <w:spacing w:after="120"/>
              <w:rPr>
                <w:rFonts w:cs="Arial"/>
                <w:sz w:val="18"/>
                <w:szCs w:val="18"/>
              </w:rPr>
            </w:pPr>
            <w:r w:rsidRPr="002835D7">
              <w:rPr>
                <w:rFonts w:cs="Arial"/>
                <w:sz w:val="18"/>
                <w:szCs w:val="18"/>
              </w:rPr>
              <w:t>Delete  Notifications containing #ICCID_OP_PROF</w:t>
            </w:r>
            <w:r>
              <w:rPr>
                <w:rFonts w:cs="Arial"/>
                <w:sz w:val="18"/>
                <w:szCs w:val="18"/>
              </w:rPr>
              <w:t>1</w:t>
            </w:r>
            <w:r w:rsidRPr="002835D7">
              <w:rPr>
                <w:rFonts w:cs="Arial"/>
                <w:sz w:val="18"/>
                <w:szCs w:val="18"/>
              </w:rPr>
              <w:t xml:space="preserve"> is sent by the LPAd</w:t>
            </w:r>
          </w:p>
        </w:tc>
        <w:tc>
          <w:tcPr>
            <w:tcW w:w="2379" w:type="pct"/>
            <w:shd w:val="clear" w:color="auto" w:fill="auto"/>
          </w:tcPr>
          <w:p w14:paraId="5025DEF2" w14:textId="77777777" w:rsidR="002754CA" w:rsidRPr="00535E21" w:rsidRDefault="002754CA" w:rsidP="00A14E3E">
            <w:pPr>
              <w:pStyle w:val="TableContentLeft"/>
            </w:pPr>
            <w:r w:rsidRPr="00535E21">
              <w:t>The Delete Notification MTD_HANDLE_NOTIF(#PENDING_NOTIF_DEL</w:t>
            </w:r>
            <w:r>
              <w:t>1</w:t>
            </w:r>
            <w:r w:rsidRPr="00535E21">
              <w:t>) is received by the S_SM-DP+ (configured with #TEST_DP_ADDRESS1) within the timeout #IUT_LPAd_NOTIFICATION_TIMEOUT</w:t>
            </w:r>
          </w:p>
          <w:p w14:paraId="57E6D79C" w14:textId="77777777" w:rsidR="002754CA" w:rsidRDefault="002754CA" w:rsidP="00A14E3E">
            <w:pPr>
              <w:pStyle w:val="TableContentLeft"/>
            </w:pPr>
            <w:r w:rsidRPr="00535E21">
              <w:t>The S_SM-DP+ SHALL return #R_HTTP_204_OK</w:t>
            </w:r>
          </w:p>
          <w:p w14:paraId="51D48E34" w14:textId="24AFDC1B" w:rsidR="002754CA" w:rsidRPr="00535E21" w:rsidRDefault="002754CA" w:rsidP="00A14E3E">
            <w:pPr>
              <w:spacing w:after="120"/>
              <w:contextualSpacing/>
              <w:rPr>
                <w:rFonts w:cs="Arial"/>
                <w:sz w:val="18"/>
                <w:szCs w:val="18"/>
              </w:rPr>
            </w:pPr>
            <w:r w:rsidRPr="00535E21">
              <w:t>See NOTE</w:t>
            </w:r>
            <w:r>
              <w:t xml:space="preserve"> 3</w:t>
            </w:r>
          </w:p>
        </w:tc>
      </w:tr>
      <w:tr w:rsidR="002754CA" w:rsidRPr="00DA400D" w14:paraId="4EDBB135" w14:textId="77777777" w:rsidTr="002754CA">
        <w:trPr>
          <w:cantSplit/>
          <w:trHeight w:val="314"/>
          <w:jc w:val="center"/>
        </w:trPr>
        <w:tc>
          <w:tcPr>
            <w:tcW w:w="423" w:type="pct"/>
            <w:shd w:val="clear" w:color="auto" w:fill="auto"/>
            <w:vAlign w:val="center"/>
          </w:tcPr>
          <w:p w14:paraId="22075A9B" w14:textId="77777777" w:rsidR="002754CA" w:rsidRPr="002045ED" w:rsidRDefault="002754CA" w:rsidP="00A14E3E">
            <w:pPr>
              <w:spacing w:after="120"/>
              <w:jc w:val="center"/>
              <w:rPr>
                <w:rFonts w:cs="Arial"/>
                <w:sz w:val="18"/>
                <w:szCs w:val="18"/>
                <w:highlight w:val="yellow"/>
                <w:lang w:eastAsia="de-DE"/>
              </w:rPr>
            </w:pPr>
            <w:r w:rsidRPr="002045ED">
              <w:rPr>
                <w:rFonts w:cs="Arial"/>
                <w:sz w:val="18"/>
                <w:szCs w:val="18"/>
                <w:lang w:eastAsia="ja-JP"/>
              </w:rPr>
              <w:lastRenderedPageBreak/>
              <w:t>3</w:t>
            </w:r>
          </w:p>
        </w:tc>
        <w:tc>
          <w:tcPr>
            <w:tcW w:w="671" w:type="pct"/>
            <w:shd w:val="clear" w:color="auto" w:fill="auto"/>
            <w:vAlign w:val="center"/>
          </w:tcPr>
          <w:p w14:paraId="0F2BB405" w14:textId="77777777" w:rsidR="002754CA" w:rsidRPr="002835D7" w:rsidRDefault="002754CA" w:rsidP="00A14E3E">
            <w:pPr>
              <w:spacing w:after="120"/>
              <w:rPr>
                <w:rFonts w:cs="Arial"/>
                <w:sz w:val="18"/>
                <w:szCs w:val="18"/>
                <w:highlight w:val="yellow"/>
                <w:lang w:eastAsia="de-DE"/>
              </w:rPr>
            </w:pPr>
            <w:r w:rsidRPr="00D85FDA">
              <w:rPr>
                <w:rFonts w:cs="Arial"/>
                <w:sz w:val="18"/>
                <w:szCs w:val="18"/>
              </w:rPr>
              <w:t>LPAd → S_SM-DP+(2)</w:t>
            </w:r>
          </w:p>
        </w:tc>
        <w:tc>
          <w:tcPr>
            <w:tcW w:w="1527" w:type="pct"/>
            <w:shd w:val="clear" w:color="auto" w:fill="auto"/>
            <w:vAlign w:val="center"/>
          </w:tcPr>
          <w:p w14:paraId="1AA5D0C7" w14:textId="77777777" w:rsidR="002754CA" w:rsidRPr="00535E21" w:rsidRDefault="002754CA" w:rsidP="00A14E3E">
            <w:pPr>
              <w:spacing w:after="120"/>
              <w:rPr>
                <w:rFonts w:cs="Arial"/>
                <w:sz w:val="18"/>
                <w:szCs w:val="18"/>
                <w:highlight w:val="yellow"/>
              </w:rPr>
            </w:pPr>
            <w:r w:rsidRPr="00535E21">
              <w:rPr>
                <w:rFonts w:cs="Arial"/>
                <w:sz w:val="18"/>
                <w:szCs w:val="18"/>
              </w:rPr>
              <w:t>Delete Notification containing #ICCID_OP_PROF</w:t>
            </w:r>
            <w:r>
              <w:rPr>
                <w:rFonts w:cs="Arial"/>
                <w:sz w:val="18"/>
                <w:szCs w:val="18"/>
              </w:rPr>
              <w:t>2</w:t>
            </w:r>
            <w:r w:rsidRPr="00535E21">
              <w:rPr>
                <w:rFonts w:cs="Arial"/>
                <w:sz w:val="18"/>
                <w:szCs w:val="18"/>
              </w:rPr>
              <w:t xml:space="preserve"> is sent by the LPAd</w:t>
            </w:r>
          </w:p>
        </w:tc>
        <w:tc>
          <w:tcPr>
            <w:tcW w:w="2379" w:type="pct"/>
            <w:shd w:val="clear" w:color="auto" w:fill="auto"/>
            <w:vAlign w:val="center"/>
          </w:tcPr>
          <w:p w14:paraId="0BADCE7A" w14:textId="553D88C5" w:rsidR="002754CA" w:rsidRPr="00535E21" w:rsidRDefault="002754CA" w:rsidP="00A14E3E">
            <w:pPr>
              <w:pStyle w:val="TableContentLeft"/>
            </w:pPr>
            <w:r w:rsidRPr="00535E21">
              <w:t>The Delete Notification MTD_HANDLE_NOTIF(#PENDING_NOTIF_DEL</w:t>
            </w:r>
            <w:r>
              <w:t>2</w:t>
            </w:r>
            <w:r w:rsidRPr="00535E21">
              <w:t>) is received by the S_SM-DP+ (configured with #TEST_DP_ADDRESS2)  within the timeout #IUT_LPAd_NOTIFICATION_TIMEOUT</w:t>
            </w:r>
          </w:p>
          <w:p w14:paraId="25D6C356" w14:textId="34B4CFCC" w:rsidR="002754CA" w:rsidRPr="00535E21" w:rsidRDefault="002754CA" w:rsidP="00A14E3E">
            <w:pPr>
              <w:pStyle w:val="TableContentLeft"/>
            </w:pPr>
            <w:r w:rsidRPr="00535E21">
              <w:t>Verify the euiccNotificationSignature &lt;TBS_EUICC_NOTIF_SIG&gt; using the #PK_EUICC_</w:t>
            </w:r>
            <w:r w:rsidR="00A36055">
              <w:t>SIG</w:t>
            </w:r>
          </w:p>
          <w:p w14:paraId="3B1089BE" w14:textId="77777777" w:rsidR="002754CA" w:rsidRPr="00535E21" w:rsidRDefault="002754CA" w:rsidP="00A14E3E">
            <w:pPr>
              <w:pStyle w:val="TableContentLeft"/>
            </w:pPr>
            <w:r w:rsidRPr="00535E21">
              <w:t>The S_SM-DP+ SHALL return #R_HTTP_204_OK</w:t>
            </w:r>
          </w:p>
          <w:p w14:paraId="18389C95" w14:textId="2828DF07" w:rsidR="002754CA" w:rsidRPr="00535E21" w:rsidRDefault="002754CA" w:rsidP="00A14E3E">
            <w:pPr>
              <w:spacing w:after="120"/>
              <w:contextualSpacing/>
              <w:rPr>
                <w:rFonts w:cs="Arial"/>
                <w:sz w:val="18"/>
                <w:szCs w:val="18"/>
              </w:rPr>
            </w:pPr>
          </w:p>
        </w:tc>
      </w:tr>
      <w:tr w:rsidR="002754CA" w:rsidRPr="00DA400D" w14:paraId="5CED2094" w14:textId="77777777" w:rsidTr="002754CA">
        <w:trPr>
          <w:trHeight w:val="314"/>
          <w:jc w:val="center"/>
        </w:trPr>
        <w:tc>
          <w:tcPr>
            <w:tcW w:w="423" w:type="pct"/>
            <w:shd w:val="clear" w:color="auto" w:fill="auto"/>
            <w:vAlign w:val="center"/>
          </w:tcPr>
          <w:p w14:paraId="5D2A171E" w14:textId="77777777" w:rsidR="002754CA" w:rsidRPr="002045ED" w:rsidRDefault="002754CA" w:rsidP="00A14E3E">
            <w:pPr>
              <w:spacing w:after="120"/>
              <w:jc w:val="center"/>
              <w:rPr>
                <w:rFonts w:cs="Arial"/>
                <w:sz w:val="18"/>
                <w:szCs w:val="18"/>
                <w:lang w:eastAsia="ja-JP"/>
              </w:rPr>
            </w:pPr>
            <w:r>
              <w:rPr>
                <w:rFonts w:cs="Arial"/>
                <w:sz w:val="18"/>
                <w:szCs w:val="18"/>
              </w:rPr>
              <w:t>4</w:t>
            </w:r>
          </w:p>
        </w:tc>
        <w:tc>
          <w:tcPr>
            <w:tcW w:w="671" w:type="pct"/>
            <w:shd w:val="clear" w:color="auto" w:fill="auto"/>
            <w:vAlign w:val="center"/>
          </w:tcPr>
          <w:p w14:paraId="32C5C413" w14:textId="77777777" w:rsidR="002754CA" w:rsidRPr="00D85FDA" w:rsidRDefault="002754CA" w:rsidP="00A14E3E">
            <w:pPr>
              <w:spacing w:after="120"/>
              <w:rPr>
                <w:rFonts w:cs="Arial"/>
                <w:sz w:val="18"/>
                <w:szCs w:val="18"/>
              </w:rPr>
            </w:pPr>
            <w:r w:rsidRPr="00D85FDA">
              <w:rPr>
                <w:rFonts w:cs="Arial"/>
                <w:sz w:val="18"/>
                <w:szCs w:val="18"/>
              </w:rPr>
              <w:t>S_EndUser → LPAd</w:t>
            </w:r>
          </w:p>
        </w:tc>
        <w:tc>
          <w:tcPr>
            <w:tcW w:w="1527" w:type="pct"/>
            <w:shd w:val="clear" w:color="auto" w:fill="auto"/>
            <w:vAlign w:val="center"/>
          </w:tcPr>
          <w:p w14:paraId="67FFCF23" w14:textId="77777777" w:rsidR="002754CA" w:rsidRPr="003C72DB" w:rsidRDefault="002754CA" w:rsidP="00A14E3E">
            <w:pPr>
              <w:pStyle w:val="TableHeader"/>
              <w:rPr>
                <w:b w:val="0"/>
                <w:color w:val="auto"/>
              </w:rPr>
            </w:pPr>
            <w:r w:rsidRPr="003C72DB">
              <w:rPr>
                <w:b w:val="0"/>
                <w:color w:val="auto"/>
                <w:sz w:val="18"/>
                <w:szCs w:val="18"/>
              </w:rPr>
              <w:t>Request List Profiles</w:t>
            </w:r>
          </w:p>
        </w:tc>
        <w:tc>
          <w:tcPr>
            <w:tcW w:w="2379" w:type="pct"/>
            <w:shd w:val="clear" w:color="auto" w:fill="auto"/>
            <w:vAlign w:val="center"/>
          </w:tcPr>
          <w:p w14:paraId="20C9FB9B" w14:textId="77777777" w:rsidR="002754CA" w:rsidRPr="002045ED" w:rsidRDefault="002754CA" w:rsidP="00A14E3E">
            <w:pPr>
              <w:rPr>
                <w:rFonts w:cs="Arial"/>
                <w:sz w:val="18"/>
                <w:szCs w:val="18"/>
              </w:rPr>
            </w:pPr>
            <w:r w:rsidRPr="002045ED">
              <w:rPr>
                <w:rFonts w:cs="Arial"/>
                <w:sz w:val="18"/>
                <w:szCs w:val="18"/>
              </w:rPr>
              <w:t>Installed Operational Profiles with their current states are displayed in a human readable format</w:t>
            </w:r>
          </w:p>
          <w:p w14:paraId="52247D70" w14:textId="05A02FD2" w:rsidR="002754CA" w:rsidRPr="002835D7" w:rsidRDefault="002754CA" w:rsidP="00A14E3E">
            <w:pPr>
              <w:spacing w:after="120"/>
              <w:contextualSpacing/>
              <w:rPr>
                <w:rFonts w:cs="Arial"/>
                <w:sz w:val="18"/>
                <w:szCs w:val="18"/>
              </w:rPr>
            </w:pPr>
            <w:r w:rsidRPr="00D85FDA">
              <w:rPr>
                <w:rFonts w:cs="Arial"/>
                <w:sz w:val="18"/>
                <w:szCs w:val="18"/>
              </w:rPr>
              <w:t>No Operational Profile is available</w:t>
            </w:r>
          </w:p>
        </w:tc>
      </w:tr>
      <w:tr w:rsidR="00A14E3E" w:rsidRPr="00DA400D" w14:paraId="006A6F9B" w14:textId="77777777" w:rsidTr="00A14E3E">
        <w:trPr>
          <w:trHeight w:val="314"/>
          <w:jc w:val="center"/>
        </w:trPr>
        <w:tc>
          <w:tcPr>
            <w:tcW w:w="5000" w:type="pct"/>
            <w:gridSpan w:val="4"/>
            <w:shd w:val="clear" w:color="auto" w:fill="auto"/>
            <w:vAlign w:val="center"/>
          </w:tcPr>
          <w:p w14:paraId="1007C761" w14:textId="77777777" w:rsidR="00A14E3E" w:rsidRPr="002E2D81" w:rsidRDefault="00A14E3E" w:rsidP="00A14E3E">
            <w:pPr>
              <w:pStyle w:val="TableIndentedText"/>
            </w:pPr>
            <w:r w:rsidRPr="00B53786">
              <w:t>NOTE</w:t>
            </w:r>
            <w:r w:rsidRPr="002E2D81">
              <w:t xml:space="preserve"> 1:</w:t>
            </w:r>
            <w:r w:rsidRPr="002E2D81">
              <w:tab/>
              <w:t>The Delete Notifications (steps 2 and 3) MAY be sent sequentially in either order or in parallel.</w:t>
            </w:r>
          </w:p>
          <w:p w14:paraId="15788026" w14:textId="77777777" w:rsidR="00A14E3E" w:rsidRPr="002E2D81" w:rsidRDefault="00A14E3E" w:rsidP="00A14E3E">
            <w:pPr>
              <w:pStyle w:val="TableIndentedText"/>
            </w:pPr>
            <w:r w:rsidRPr="00B53786">
              <w:t>NOTE</w:t>
            </w:r>
            <w:r w:rsidRPr="002E2D81">
              <w:t xml:space="preserve"> 2:</w:t>
            </w:r>
            <w:r>
              <w:tab/>
            </w:r>
            <w:r w:rsidRPr="002E2D81">
              <w:t>The timeout (steps 2 and 3) SHALL start after the End User Intent verification.</w:t>
            </w:r>
          </w:p>
          <w:p w14:paraId="4AD8F637" w14:textId="77777777" w:rsidR="00A14E3E" w:rsidRPr="00794DF2" w:rsidRDefault="00A14E3E" w:rsidP="00A14E3E">
            <w:pPr>
              <w:pStyle w:val="TableIndentedText"/>
            </w:pPr>
            <w:r>
              <w:t>NOTE</w:t>
            </w:r>
            <w:r w:rsidRPr="00794DF2">
              <w:t xml:space="preserve"> 3:</w:t>
            </w:r>
            <w:r>
              <w:rPr>
                <w:iCs/>
                <w:lang w:val="en-US"/>
              </w:rPr>
              <w:tab/>
            </w:r>
            <w:r w:rsidRPr="00794DF2">
              <w:t>A Disable Notification for PROFILE_OPERATIONAL</w:t>
            </w:r>
            <w:r>
              <w:t>1</w:t>
            </w:r>
            <w:r w:rsidRPr="00794DF2">
              <w:t xml:space="preserve"> MAY be sent before the Delete Notification. This notification SHALL NOT be checked.</w:t>
            </w:r>
          </w:p>
        </w:tc>
      </w:tr>
    </w:tbl>
    <w:p w14:paraId="24008F5D" w14:textId="77777777" w:rsidR="00A14E3E" w:rsidRDefault="00A14E3E" w:rsidP="003E2B4A">
      <w:pPr>
        <w:pStyle w:val="NormalParagraph"/>
        <w:rPr>
          <w14:scene3d>
            <w14:camera w14:prst="orthographicFront"/>
            <w14:lightRig w14:rig="threePt" w14:dir="t">
              <w14:rot w14:lat="0" w14:lon="0" w14:rev="0"/>
            </w14:lightRig>
          </w14:scene3d>
        </w:rPr>
      </w:pPr>
    </w:p>
    <w:p w14:paraId="759E8FE2" w14:textId="1A9367C4" w:rsidR="00E33202" w:rsidRPr="00DA400D" w:rsidRDefault="00E33202" w:rsidP="00E33202">
      <w:pPr>
        <w:pStyle w:val="Heading5"/>
        <w:numPr>
          <w:ilvl w:val="0"/>
          <w:numId w:val="0"/>
        </w:numPr>
        <w:ind w:left="1304" w:hanging="1304"/>
      </w:pPr>
      <w:r w:rsidRPr="00DA400D">
        <w:rPr>
          <w14:scene3d>
            <w14:camera w14:prst="orthographicFront"/>
            <w14:lightRig w14:rig="threePt" w14:dir="t">
              <w14:rot w14:lat="0" w14:lon="0" w14:rev="0"/>
            </w14:lightRig>
          </w14:scene3d>
        </w:rPr>
        <w:t>5.4.8.2.2</w:t>
      </w:r>
      <w:r w:rsidRPr="00DA400D">
        <w:rPr>
          <w14:scene3d>
            <w14:camera w14:prst="orthographicFront"/>
            <w14:lightRig w14:rig="threePt" w14:dir="t">
              <w14:rot w14:lat="0" w14:lon="0" w14:rev="0"/>
            </w14:lightRig>
          </w14:scene3d>
        </w:rPr>
        <w:tab/>
      </w:r>
      <w:r w:rsidRPr="00DA400D">
        <w:t>TC_LPAd_eUICCMemoryResetWithPINVerification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DA400D" w14:paraId="066CF9D2" w14:textId="77777777" w:rsidTr="00C44AFD">
        <w:trPr>
          <w:jc w:val="center"/>
        </w:trPr>
        <w:tc>
          <w:tcPr>
            <w:tcW w:w="5000" w:type="pct"/>
            <w:gridSpan w:val="2"/>
            <w:shd w:val="clear" w:color="auto" w:fill="BFBFBF" w:themeFill="background1" w:themeFillShade="BF"/>
            <w:vAlign w:val="center"/>
          </w:tcPr>
          <w:p w14:paraId="5F02B880" w14:textId="77777777" w:rsidR="00E33202" w:rsidRPr="00DA400D" w:rsidRDefault="00E33202" w:rsidP="00C44AFD">
            <w:pPr>
              <w:pStyle w:val="TableHeaderGray"/>
              <w:rPr>
                <w:rStyle w:val="PlaceholderText"/>
                <w:lang w:val="en-GB"/>
              </w:rPr>
            </w:pPr>
            <w:r w:rsidRPr="00DA400D">
              <w:rPr>
                <w:lang w:val="en-GB"/>
              </w:rPr>
              <w:t>General Initial Conditions</w:t>
            </w:r>
          </w:p>
        </w:tc>
      </w:tr>
      <w:tr w:rsidR="00E33202" w:rsidRPr="00DA400D" w14:paraId="62A11A3D" w14:textId="77777777" w:rsidTr="00C44AFD">
        <w:trPr>
          <w:jc w:val="center"/>
        </w:trPr>
        <w:tc>
          <w:tcPr>
            <w:tcW w:w="1294" w:type="pct"/>
            <w:shd w:val="clear" w:color="auto" w:fill="BFBFBF" w:themeFill="background1" w:themeFillShade="BF"/>
            <w:vAlign w:val="center"/>
          </w:tcPr>
          <w:p w14:paraId="1DB88F4F" w14:textId="77777777" w:rsidR="00E33202" w:rsidRPr="00DA400D" w:rsidRDefault="00E33202" w:rsidP="00C44AFD">
            <w:pPr>
              <w:pStyle w:val="TableHeaderGray"/>
              <w:rPr>
                <w:lang w:val="en-GB"/>
              </w:rPr>
            </w:pPr>
            <w:r w:rsidRPr="00DA400D">
              <w:rPr>
                <w:lang w:val="en-GB"/>
              </w:rPr>
              <w:t>Entity</w:t>
            </w:r>
          </w:p>
        </w:tc>
        <w:tc>
          <w:tcPr>
            <w:tcW w:w="3706" w:type="pct"/>
            <w:shd w:val="clear" w:color="auto" w:fill="BFBFBF" w:themeFill="background1" w:themeFillShade="BF"/>
            <w:vAlign w:val="center"/>
          </w:tcPr>
          <w:p w14:paraId="4C5E8F02" w14:textId="77777777" w:rsidR="00E33202" w:rsidRPr="00DA400D" w:rsidRDefault="00E33202" w:rsidP="00C44AFD">
            <w:pPr>
              <w:pStyle w:val="TableHeaderGray"/>
              <w:rPr>
                <w:rStyle w:val="PlaceholderText"/>
                <w:lang w:val="en-GB"/>
              </w:rPr>
            </w:pPr>
            <w:r w:rsidRPr="00DA400D">
              <w:rPr>
                <w:lang w:val="en-GB"/>
              </w:rPr>
              <w:t>Description of the general initial condition</w:t>
            </w:r>
          </w:p>
        </w:tc>
      </w:tr>
      <w:tr w:rsidR="00E33202" w:rsidRPr="00DA400D" w14:paraId="456B1779" w14:textId="77777777" w:rsidTr="00C44AFD">
        <w:trPr>
          <w:jc w:val="center"/>
        </w:trPr>
        <w:tc>
          <w:tcPr>
            <w:tcW w:w="1294" w:type="pct"/>
          </w:tcPr>
          <w:p w14:paraId="5978802F" w14:textId="77777777" w:rsidR="00E33202" w:rsidRPr="00DA400D" w:rsidRDefault="00E33202" w:rsidP="00C44AFD">
            <w:pPr>
              <w:pStyle w:val="TableText"/>
              <w:rPr>
                <w:rStyle w:val="PlaceholderText"/>
                <w:sz w:val="22"/>
                <w:szCs w:val="20"/>
                <w:highlight w:val="yellow"/>
                <w:lang w:eastAsia="zh-CN"/>
              </w:rPr>
            </w:pPr>
            <w:r w:rsidRPr="00DA400D">
              <w:t>Device</w:t>
            </w:r>
          </w:p>
        </w:tc>
        <w:tc>
          <w:tcPr>
            <w:tcW w:w="3706" w:type="pct"/>
          </w:tcPr>
          <w:p w14:paraId="7EDA65BC" w14:textId="77777777" w:rsidR="00E33202" w:rsidRPr="00DA400D" w:rsidRDefault="00E33202" w:rsidP="00C44AFD">
            <w:pPr>
              <w:pStyle w:val="TableText"/>
            </w:pPr>
            <w:r w:rsidRPr="00DA400D">
              <w:t>No proactive session is ongoing.</w:t>
            </w:r>
          </w:p>
          <w:p w14:paraId="1B7DD542" w14:textId="77777777" w:rsidR="00E33202" w:rsidRPr="00DA400D" w:rsidRDefault="00E33202" w:rsidP="00C44AFD">
            <w:pPr>
              <w:pStyle w:val="TableText"/>
              <w:rPr>
                <w:rStyle w:val="PlaceholderText"/>
                <w:highlight w:val="yellow"/>
              </w:rPr>
            </w:pPr>
            <w:r w:rsidRPr="00DA400D">
              <w:t xml:space="preserve">NOTE: these test cases may fail due to the fact that a proactive </w:t>
            </w:r>
            <w:r>
              <w:t xml:space="preserve">session </w:t>
            </w:r>
            <w:r w:rsidRPr="00DA400D">
              <w:t>is ongoing but it is impossible to determine that this is the case. In this instance it is recommended to repeat the test.</w:t>
            </w:r>
          </w:p>
        </w:tc>
      </w:tr>
      <w:tr w:rsidR="00E33202" w:rsidRPr="00DA400D" w14:paraId="506469CF" w14:textId="77777777" w:rsidTr="00C44AFD">
        <w:trPr>
          <w:jc w:val="center"/>
        </w:trPr>
        <w:tc>
          <w:tcPr>
            <w:tcW w:w="1294" w:type="pct"/>
          </w:tcPr>
          <w:p w14:paraId="38705646" w14:textId="77777777" w:rsidR="00E33202" w:rsidRPr="00DA400D" w:rsidRDefault="00E33202" w:rsidP="00C44AFD">
            <w:pPr>
              <w:pStyle w:val="TableText"/>
            </w:pPr>
            <w:r w:rsidRPr="00DA400D">
              <w:t>Device</w:t>
            </w:r>
          </w:p>
        </w:tc>
        <w:tc>
          <w:tcPr>
            <w:tcW w:w="3706" w:type="pct"/>
          </w:tcPr>
          <w:p w14:paraId="48AA82B0" w14:textId="77777777" w:rsidR="00E33202" w:rsidRPr="00DA400D" w:rsidRDefault="00E33202" w:rsidP="00C44AFD">
            <w:pPr>
              <w:pStyle w:val="TableText"/>
            </w:pPr>
            <w:r w:rsidRPr="00DA400D">
              <w:t>The protection of access to the LUI is disabled</w:t>
            </w:r>
            <w:r>
              <w:t>.</w:t>
            </w:r>
          </w:p>
        </w:tc>
      </w:tr>
    </w:tbl>
    <w:p w14:paraId="373C1C2A" w14:textId="4E3D40A9" w:rsidR="00E33202" w:rsidRPr="00DA400D" w:rsidRDefault="00E33202" w:rsidP="00E33202">
      <w:pPr>
        <w:pStyle w:val="Heading6no"/>
      </w:pPr>
      <w:r w:rsidRPr="00DA400D">
        <w:t xml:space="preserve">Test Sequence #01 Nominal: eUICC Memory Reset, installed and enabled Operational Profile </w:t>
      </w:r>
      <w:r w:rsidR="00A14E3E">
        <w:t>with PIN verification</w:t>
      </w:r>
    </w:p>
    <w:p w14:paraId="18115BAA" w14:textId="1EE67A80" w:rsidR="00E33202" w:rsidRPr="00DA400D" w:rsidRDefault="00E33202" w:rsidP="00E33202">
      <w:pPr>
        <w:pStyle w:val="NormalParagraph"/>
      </w:pPr>
      <w:r w:rsidRPr="00DA400D">
        <w:t xml:space="preserve">The purpose of this test is to check if an initiated eUICC Memory Reset deletes an installed and enabled Operational Profile </w:t>
      </w:r>
      <w:r w:rsidR="00A14E3E" w:rsidRPr="00A14E3E">
        <w:t xml:space="preserve"> </w:t>
      </w:r>
      <w:r w:rsidR="00A14E3E">
        <w:t>with PIN verification enabled</w:t>
      </w:r>
      <w:r w:rsidR="00A14E3E" w:rsidRPr="00DA400D">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2A8285D4" w14:textId="77777777" w:rsidTr="00C44AFD">
        <w:trPr>
          <w:jc w:val="center"/>
        </w:trPr>
        <w:tc>
          <w:tcPr>
            <w:tcW w:w="1167" w:type="pct"/>
            <w:shd w:val="clear" w:color="auto" w:fill="BFBFBF" w:themeFill="background1" w:themeFillShade="BF"/>
            <w:vAlign w:val="center"/>
          </w:tcPr>
          <w:p w14:paraId="6CF64B84"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833" w:type="pct"/>
            <w:tcBorders>
              <w:top w:val="nil"/>
              <w:right w:val="nil"/>
            </w:tcBorders>
            <w:shd w:val="clear" w:color="auto" w:fill="auto"/>
            <w:vAlign w:val="center"/>
          </w:tcPr>
          <w:p w14:paraId="3FBC0116" w14:textId="77777777" w:rsidR="00E33202" w:rsidRPr="00DA400D" w:rsidRDefault="00E33202" w:rsidP="00C44AFD">
            <w:pPr>
              <w:pStyle w:val="TableHeaderGray"/>
              <w:rPr>
                <w:rFonts w:eastAsia="SimSun"/>
                <w:lang w:val="en-GB"/>
              </w:rPr>
            </w:pPr>
          </w:p>
        </w:tc>
      </w:tr>
      <w:tr w:rsidR="00E33202" w:rsidRPr="00DA400D" w14:paraId="766BB9F1" w14:textId="77777777" w:rsidTr="00C44AFD">
        <w:trPr>
          <w:jc w:val="center"/>
        </w:trPr>
        <w:tc>
          <w:tcPr>
            <w:tcW w:w="1167" w:type="pct"/>
            <w:shd w:val="clear" w:color="auto" w:fill="BFBFBF" w:themeFill="background1" w:themeFillShade="BF"/>
            <w:vAlign w:val="center"/>
          </w:tcPr>
          <w:p w14:paraId="6C54F1E0"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11D012BE" w14:textId="77777777" w:rsidR="00E33202" w:rsidRPr="00DA400D" w:rsidRDefault="00E33202" w:rsidP="00C44AFD">
            <w:pPr>
              <w:pStyle w:val="TableHeaderGray"/>
              <w:rPr>
                <w:rFonts w:eastAsia="SimSun"/>
                <w:lang w:val="en-GB"/>
              </w:rPr>
            </w:pPr>
            <w:r w:rsidRPr="00DA400D">
              <w:rPr>
                <w:lang w:val="en-GB"/>
              </w:rPr>
              <w:t>Description of the initial condition</w:t>
            </w:r>
          </w:p>
        </w:tc>
      </w:tr>
      <w:tr w:rsidR="00E33202" w:rsidRPr="00DA400D" w14:paraId="5012356D" w14:textId="77777777" w:rsidTr="00C44AFD">
        <w:trPr>
          <w:jc w:val="center"/>
        </w:trPr>
        <w:tc>
          <w:tcPr>
            <w:tcW w:w="1167" w:type="pct"/>
          </w:tcPr>
          <w:p w14:paraId="1DC9583A" w14:textId="77777777" w:rsidR="00E33202" w:rsidRPr="00DA400D" w:rsidRDefault="00E33202" w:rsidP="00C44AFD">
            <w:pPr>
              <w:pStyle w:val="TableText"/>
            </w:pPr>
            <w:r w:rsidRPr="00DA400D">
              <w:t>eUICC</w:t>
            </w:r>
          </w:p>
        </w:tc>
        <w:tc>
          <w:tcPr>
            <w:tcW w:w="3833" w:type="pct"/>
          </w:tcPr>
          <w:p w14:paraId="504A5E58" w14:textId="0AF63195" w:rsidR="00E33202" w:rsidRPr="00DA400D" w:rsidRDefault="00E33202" w:rsidP="00C44AFD">
            <w:pPr>
              <w:pStyle w:val="TableText"/>
            </w:pPr>
            <w:r w:rsidRPr="00DA400D">
              <w:t>The PROFILE_OPERATIONAL5 is installed on the eUICC with #METADATA_OP_PROF5</w:t>
            </w:r>
            <w:r>
              <w:t>.</w:t>
            </w:r>
          </w:p>
        </w:tc>
      </w:tr>
      <w:tr w:rsidR="00E33202" w:rsidRPr="00DA400D" w14:paraId="2EDA61DA" w14:textId="77777777" w:rsidTr="00C44AFD">
        <w:trPr>
          <w:jc w:val="center"/>
        </w:trPr>
        <w:tc>
          <w:tcPr>
            <w:tcW w:w="1167" w:type="pct"/>
            <w:vAlign w:val="center"/>
          </w:tcPr>
          <w:p w14:paraId="6598802B" w14:textId="77777777" w:rsidR="00E33202" w:rsidRPr="00DA400D" w:rsidRDefault="00E33202" w:rsidP="00C44AFD">
            <w:pPr>
              <w:pStyle w:val="TableText"/>
            </w:pPr>
            <w:r w:rsidRPr="00DA400D">
              <w:t>eUICC</w:t>
            </w:r>
          </w:p>
        </w:tc>
        <w:tc>
          <w:tcPr>
            <w:tcW w:w="3833" w:type="pct"/>
            <w:vAlign w:val="center"/>
          </w:tcPr>
          <w:p w14:paraId="2679EF34" w14:textId="77777777" w:rsidR="00E33202" w:rsidRPr="00DA400D" w:rsidRDefault="00E33202" w:rsidP="00C44AFD">
            <w:pPr>
              <w:pStyle w:val="TableText"/>
            </w:pPr>
            <w:r w:rsidRPr="00DA400D">
              <w:t>The PROFILE_OPERATIONAL5 is in Enabled state</w:t>
            </w:r>
            <w:r>
              <w:t>.</w:t>
            </w:r>
          </w:p>
        </w:tc>
      </w:tr>
    </w:tbl>
    <w:p w14:paraId="0AE8B85F" w14:textId="77777777" w:rsidR="00E33202" w:rsidRPr="00DA400D"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2754CA" w:rsidRPr="00794DF2" w14:paraId="4F6D7746" w14:textId="77777777" w:rsidTr="002754CA">
        <w:trPr>
          <w:trHeight w:val="314"/>
          <w:jc w:val="center"/>
        </w:trPr>
        <w:tc>
          <w:tcPr>
            <w:tcW w:w="423" w:type="pct"/>
            <w:shd w:val="clear" w:color="auto" w:fill="C00000"/>
            <w:vAlign w:val="center"/>
          </w:tcPr>
          <w:p w14:paraId="1CF5D5A0" w14:textId="77777777" w:rsidR="002754CA" w:rsidRPr="00794DF2" w:rsidRDefault="002754CA" w:rsidP="00C44AFD">
            <w:pPr>
              <w:pStyle w:val="TableHeader"/>
            </w:pPr>
            <w:r w:rsidRPr="008F1B4C">
              <w:t>Step</w:t>
            </w:r>
          </w:p>
        </w:tc>
        <w:tc>
          <w:tcPr>
            <w:tcW w:w="671" w:type="pct"/>
            <w:shd w:val="clear" w:color="auto" w:fill="C00000"/>
            <w:vAlign w:val="center"/>
          </w:tcPr>
          <w:p w14:paraId="1E112F0C" w14:textId="77777777" w:rsidR="002754CA" w:rsidRPr="00794DF2" w:rsidRDefault="002754CA" w:rsidP="00C44AFD">
            <w:pPr>
              <w:pStyle w:val="TableHeader"/>
            </w:pPr>
            <w:r w:rsidRPr="008F1B4C">
              <w:t>Direction</w:t>
            </w:r>
          </w:p>
        </w:tc>
        <w:tc>
          <w:tcPr>
            <w:tcW w:w="1527" w:type="pct"/>
            <w:shd w:val="clear" w:color="auto" w:fill="C00000"/>
            <w:vAlign w:val="center"/>
          </w:tcPr>
          <w:p w14:paraId="1446A39F" w14:textId="77777777" w:rsidR="002754CA" w:rsidRPr="00794DF2" w:rsidRDefault="002754CA" w:rsidP="00C44AFD">
            <w:pPr>
              <w:pStyle w:val="TableHeader"/>
            </w:pPr>
            <w:r w:rsidRPr="008F1B4C">
              <w:t>Sequence / Description</w:t>
            </w:r>
          </w:p>
        </w:tc>
        <w:tc>
          <w:tcPr>
            <w:tcW w:w="2379" w:type="pct"/>
            <w:shd w:val="clear" w:color="auto" w:fill="C00000"/>
            <w:vAlign w:val="center"/>
          </w:tcPr>
          <w:p w14:paraId="14EC7C69" w14:textId="455FF9FA" w:rsidR="002754CA" w:rsidRPr="00794DF2" w:rsidRDefault="002754CA" w:rsidP="00C44AFD">
            <w:pPr>
              <w:pStyle w:val="TableHeader"/>
            </w:pPr>
            <w:r w:rsidRPr="008F1B4C">
              <w:t>Expected result</w:t>
            </w:r>
          </w:p>
        </w:tc>
      </w:tr>
      <w:tr w:rsidR="002754CA" w:rsidRPr="00CC3E85" w14:paraId="6CDCC1D0" w14:textId="77777777" w:rsidTr="002754CA">
        <w:trPr>
          <w:cantSplit/>
          <w:trHeight w:val="314"/>
          <w:jc w:val="center"/>
        </w:trPr>
        <w:tc>
          <w:tcPr>
            <w:tcW w:w="423" w:type="pct"/>
            <w:shd w:val="clear" w:color="auto" w:fill="auto"/>
            <w:vAlign w:val="center"/>
          </w:tcPr>
          <w:p w14:paraId="35859BEF" w14:textId="77777777" w:rsidR="002754CA" w:rsidRPr="002045ED" w:rsidRDefault="002754CA" w:rsidP="00C44AFD">
            <w:pPr>
              <w:spacing w:after="120"/>
              <w:jc w:val="center"/>
              <w:rPr>
                <w:rFonts w:cs="Arial"/>
                <w:sz w:val="18"/>
                <w:szCs w:val="18"/>
                <w:lang w:eastAsia="ja-JP"/>
              </w:rPr>
            </w:pPr>
            <w:r w:rsidRPr="002045ED">
              <w:rPr>
                <w:rFonts w:cs="Arial"/>
                <w:sz w:val="18"/>
                <w:szCs w:val="18"/>
                <w:lang w:eastAsia="ja-JP"/>
              </w:rPr>
              <w:t>1</w:t>
            </w:r>
          </w:p>
        </w:tc>
        <w:tc>
          <w:tcPr>
            <w:tcW w:w="671" w:type="pct"/>
            <w:shd w:val="clear" w:color="auto" w:fill="auto"/>
            <w:vAlign w:val="center"/>
          </w:tcPr>
          <w:p w14:paraId="61BC020E" w14:textId="77777777" w:rsidR="002754CA" w:rsidRPr="00D85FDA" w:rsidRDefault="002754CA" w:rsidP="00C44AFD">
            <w:pPr>
              <w:spacing w:after="120"/>
              <w:rPr>
                <w:rFonts w:cs="Arial"/>
                <w:sz w:val="18"/>
                <w:szCs w:val="18"/>
              </w:rPr>
            </w:pPr>
            <w:r w:rsidRPr="00D85FDA">
              <w:rPr>
                <w:rFonts w:cs="Arial"/>
                <w:sz w:val="18"/>
                <w:szCs w:val="18"/>
              </w:rPr>
              <w:t>S_EndUser → LPAd</w:t>
            </w:r>
          </w:p>
        </w:tc>
        <w:tc>
          <w:tcPr>
            <w:tcW w:w="1527" w:type="pct"/>
            <w:shd w:val="clear" w:color="auto" w:fill="auto"/>
            <w:vAlign w:val="center"/>
          </w:tcPr>
          <w:p w14:paraId="04A7B1F3" w14:textId="77777777" w:rsidR="002754CA" w:rsidRPr="002835D7" w:rsidRDefault="002754CA" w:rsidP="00C44AFD">
            <w:pPr>
              <w:spacing w:after="120"/>
              <w:rPr>
                <w:rFonts w:cs="Arial"/>
                <w:sz w:val="18"/>
                <w:szCs w:val="18"/>
              </w:rPr>
            </w:pPr>
            <w:r w:rsidRPr="002835D7">
              <w:rPr>
                <w:rFonts w:cs="Arial"/>
                <w:sz w:val="18"/>
                <w:szCs w:val="18"/>
              </w:rPr>
              <w:t>Initiate the eUICC Memory Reset for operational profiles</w:t>
            </w:r>
          </w:p>
        </w:tc>
        <w:tc>
          <w:tcPr>
            <w:tcW w:w="2379" w:type="pct"/>
            <w:shd w:val="clear" w:color="auto" w:fill="auto"/>
            <w:vAlign w:val="center"/>
          </w:tcPr>
          <w:p w14:paraId="4A6702A1" w14:textId="7003F8F1" w:rsidR="002754CA" w:rsidRPr="00535E21" w:rsidRDefault="002754CA" w:rsidP="00C44AFD">
            <w:pPr>
              <w:spacing w:after="120"/>
              <w:contextualSpacing/>
              <w:rPr>
                <w:rFonts w:cs="Arial"/>
                <w:sz w:val="18"/>
                <w:szCs w:val="18"/>
              </w:rPr>
            </w:pPr>
            <w:r w:rsidRPr="00076F7B">
              <w:rPr>
                <w:rFonts w:cs="Arial"/>
                <w:sz w:val="18"/>
                <w:szCs w:val="18"/>
                <w:lang w:eastAsia="de-DE"/>
              </w:rPr>
              <w:t>Strong Confirmation is requested by the LPAd and confirmed by the End User.</w:t>
            </w:r>
          </w:p>
        </w:tc>
      </w:tr>
      <w:tr w:rsidR="002754CA" w:rsidRPr="00CC3E85" w14:paraId="11FCCE11" w14:textId="77777777" w:rsidTr="002754CA">
        <w:trPr>
          <w:cantSplit/>
          <w:trHeight w:val="314"/>
          <w:jc w:val="center"/>
        </w:trPr>
        <w:tc>
          <w:tcPr>
            <w:tcW w:w="423" w:type="pct"/>
            <w:shd w:val="clear" w:color="auto" w:fill="auto"/>
            <w:vAlign w:val="center"/>
          </w:tcPr>
          <w:p w14:paraId="6C0434E8" w14:textId="77777777" w:rsidR="002754CA" w:rsidRPr="002045ED" w:rsidRDefault="002754CA" w:rsidP="00C44AFD">
            <w:pPr>
              <w:spacing w:after="120"/>
              <w:jc w:val="center"/>
              <w:rPr>
                <w:rFonts w:cs="Arial"/>
                <w:sz w:val="18"/>
                <w:szCs w:val="18"/>
                <w:highlight w:val="yellow"/>
                <w:lang w:eastAsia="de-DE"/>
              </w:rPr>
            </w:pPr>
            <w:r w:rsidRPr="002045ED">
              <w:rPr>
                <w:rFonts w:cs="Arial"/>
                <w:sz w:val="18"/>
                <w:szCs w:val="18"/>
                <w:lang w:eastAsia="ja-JP"/>
              </w:rPr>
              <w:lastRenderedPageBreak/>
              <w:t>2</w:t>
            </w:r>
          </w:p>
        </w:tc>
        <w:tc>
          <w:tcPr>
            <w:tcW w:w="671" w:type="pct"/>
            <w:shd w:val="clear" w:color="auto" w:fill="auto"/>
            <w:vAlign w:val="center"/>
          </w:tcPr>
          <w:p w14:paraId="786E9B4B" w14:textId="77777777" w:rsidR="002754CA" w:rsidRPr="003C72DB" w:rsidRDefault="002754CA" w:rsidP="00C44AFD">
            <w:pPr>
              <w:spacing w:after="120"/>
              <w:rPr>
                <w:rFonts w:cs="Arial"/>
                <w:sz w:val="18"/>
                <w:szCs w:val="18"/>
                <w:highlight w:val="yellow"/>
                <w:lang w:eastAsia="de-DE"/>
              </w:rPr>
            </w:pPr>
            <w:r w:rsidRPr="00D85FDA">
              <w:rPr>
                <w:rFonts w:cs="Arial"/>
                <w:sz w:val="18"/>
                <w:szCs w:val="18"/>
              </w:rPr>
              <w:t>LPAd → S_SM-DP+</w:t>
            </w:r>
          </w:p>
        </w:tc>
        <w:tc>
          <w:tcPr>
            <w:tcW w:w="1527" w:type="pct"/>
            <w:shd w:val="clear" w:color="auto" w:fill="auto"/>
            <w:vAlign w:val="center"/>
          </w:tcPr>
          <w:p w14:paraId="4648858E" w14:textId="77777777" w:rsidR="002754CA" w:rsidRPr="003C72DB" w:rsidRDefault="002754CA" w:rsidP="00C44AFD">
            <w:pPr>
              <w:spacing w:after="120"/>
              <w:rPr>
                <w:rFonts w:cs="Arial"/>
                <w:sz w:val="18"/>
                <w:szCs w:val="18"/>
                <w:highlight w:val="yellow"/>
              </w:rPr>
            </w:pPr>
            <w:r w:rsidRPr="002045ED">
              <w:rPr>
                <w:rFonts w:cs="Arial"/>
                <w:sz w:val="18"/>
                <w:szCs w:val="18"/>
              </w:rPr>
              <w:t>Delete Notification containing #ICCID_OP_PROF5 is sent by the LPAd</w:t>
            </w:r>
          </w:p>
        </w:tc>
        <w:tc>
          <w:tcPr>
            <w:tcW w:w="2379" w:type="pct"/>
            <w:shd w:val="clear" w:color="auto" w:fill="auto"/>
            <w:vAlign w:val="center"/>
          </w:tcPr>
          <w:p w14:paraId="2431AB32" w14:textId="77777777" w:rsidR="002754CA" w:rsidRPr="002045ED" w:rsidRDefault="002754CA" w:rsidP="00C44AFD">
            <w:pPr>
              <w:pStyle w:val="TableContentLeft"/>
            </w:pPr>
            <w:r w:rsidRPr="002045ED">
              <w:t>The Delete Notification MTD_HANDLE_NOTIF(#PENDING_NOTIF_DEL5) is received by the S_SM-DP+ within the timeout (#IUT_LPAd_NOTIFICATION_TIMEOUT, + #IUT_LPAd_READY_AFTER_REBOOT_TIMEOUT)</w:t>
            </w:r>
          </w:p>
          <w:p w14:paraId="20815F1A" w14:textId="2FC87630" w:rsidR="002754CA" w:rsidRPr="00D85FDA" w:rsidRDefault="002754CA" w:rsidP="00C44AFD">
            <w:pPr>
              <w:pStyle w:val="TableContentLeft"/>
            </w:pPr>
            <w:r w:rsidRPr="00D85FDA">
              <w:t>Verify the euiccNotificationSignature &lt;TBS_EUICC_NOTIF_SIG&gt; using the #PK_EUICC_</w:t>
            </w:r>
            <w:r w:rsidR="00AE13CA">
              <w:t>SIG</w:t>
            </w:r>
          </w:p>
          <w:p w14:paraId="1E2A3C4B" w14:textId="77777777" w:rsidR="002754CA" w:rsidRPr="002835D7" w:rsidRDefault="002754CA" w:rsidP="00C44AFD">
            <w:pPr>
              <w:pStyle w:val="TableContentLeft"/>
            </w:pPr>
            <w:r w:rsidRPr="002835D7">
              <w:t>The S_SM-DP+ SHALL return #R_HTTP_204_OK</w:t>
            </w:r>
          </w:p>
          <w:p w14:paraId="60B81B51" w14:textId="771B7ECD" w:rsidR="002754CA" w:rsidRPr="003C72DB" w:rsidRDefault="002754CA" w:rsidP="00C44AFD">
            <w:pPr>
              <w:spacing w:after="120"/>
              <w:contextualSpacing/>
              <w:rPr>
                <w:rFonts w:cs="Arial"/>
                <w:sz w:val="18"/>
                <w:szCs w:val="18"/>
              </w:rPr>
            </w:pPr>
            <w:r w:rsidRPr="002835D7">
              <w:t>See NOTE 3</w:t>
            </w:r>
          </w:p>
        </w:tc>
      </w:tr>
      <w:tr w:rsidR="002754CA" w:rsidRPr="00CC3E85" w14:paraId="662E2123" w14:textId="77777777" w:rsidTr="002754CA">
        <w:trPr>
          <w:trHeight w:val="314"/>
          <w:jc w:val="center"/>
        </w:trPr>
        <w:tc>
          <w:tcPr>
            <w:tcW w:w="423" w:type="pct"/>
            <w:shd w:val="clear" w:color="auto" w:fill="auto"/>
            <w:vAlign w:val="center"/>
          </w:tcPr>
          <w:p w14:paraId="2A7A1B46" w14:textId="77777777" w:rsidR="002754CA" w:rsidRPr="002045ED" w:rsidRDefault="002754CA" w:rsidP="00C44AFD">
            <w:pPr>
              <w:spacing w:after="120"/>
              <w:jc w:val="center"/>
              <w:rPr>
                <w:rFonts w:cs="Arial"/>
                <w:sz w:val="18"/>
                <w:szCs w:val="18"/>
                <w:lang w:eastAsia="ja-JP"/>
              </w:rPr>
            </w:pPr>
            <w:r w:rsidRPr="002045ED">
              <w:rPr>
                <w:rFonts w:cs="Arial"/>
                <w:sz w:val="18"/>
                <w:szCs w:val="18"/>
                <w:lang w:eastAsia="ja-JP"/>
              </w:rPr>
              <w:t>3</w:t>
            </w:r>
          </w:p>
        </w:tc>
        <w:tc>
          <w:tcPr>
            <w:tcW w:w="671" w:type="pct"/>
            <w:shd w:val="clear" w:color="auto" w:fill="auto"/>
            <w:vAlign w:val="center"/>
          </w:tcPr>
          <w:p w14:paraId="29750FA4" w14:textId="77777777" w:rsidR="002754CA" w:rsidRPr="00D85FDA" w:rsidRDefault="002754CA" w:rsidP="00C44AFD">
            <w:pPr>
              <w:spacing w:after="120"/>
              <w:rPr>
                <w:rFonts w:cs="Arial"/>
                <w:sz w:val="18"/>
                <w:szCs w:val="18"/>
              </w:rPr>
            </w:pPr>
            <w:r w:rsidRPr="00D85FDA">
              <w:rPr>
                <w:rFonts w:cs="Arial"/>
                <w:sz w:val="18"/>
                <w:szCs w:val="18"/>
              </w:rPr>
              <w:t>Device</w:t>
            </w:r>
          </w:p>
        </w:tc>
        <w:tc>
          <w:tcPr>
            <w:tcW w:w="1527" w:type="pct"/>
            <w:shd w:val="clear" w:color="auto" w:fill="auto"/>
            <w:vAlign w:val="center"/>
          </w:tcPr>
          <w:p w14:paraId="0AE5DDCC" w14:textId="77777777" w:rsidR="002754CA" w:rsidRPr="002835D7" w:rsidRDefault="002754CA" w:rsidP="00C44AFD">
            <w:pPr>
              <w:spacing w:after="120"/>
              <w:rPr>
                <w:rFonts w:cs="Arial"/>
                <w:sz w:val="18"/>
                <w:szCs w:val="18"/>
              </w:rPr>
            </w:pPr>
            <w:r w:rsidRPr="002835D7">
              <w:rPr>
                <w:rFonts w:cs="Arial"/>
                <w:sz w:val="18"/>
                <w:szCs w:val="18"/>
              </w:rPr>
              <w:t>Power off then power on the Device</w:t>
            </w:r>
          </w:p>
          <w:p w14:paraId="2F7A9F12" w14:textId="77777777" w:rsidR="002754CA" w:rsidRPr="00535E21" w:rsidRDefault="002754CA" w:rsidP="00C44AFD">
            <w:pPr>
              <w:spacing w:after="120"/>
              <w:rPr>
                <w:rFonts w:cs="Arial"/>
                <w:sz w:val="18"/>
                <w:szCs w:val="18"/>
              </w:rPr>
            </w:pPr>
            <w:r w:rsidRPr="00535E21">
              <w:rPr>
                <w:rFonts w:cs="Arial"/>
                <w:sz w:val="18"/>
                <w:szCs w:val="18"/>
              </w:rPr>
              <w:t>If the Device does not automatically power off and power on, the S_EndUser SHALL power off and power on the Device.</w:t>
            </w:r>
          </w:p>
        </w:tc>
        <w:tc>
          <w:tcPr>
            <w:tcW w:w="2379" w:type="pct"/>
            <w:shd w:val="clear" w:color="auto" w:fill="auto"/>
            <w:vAlign w:val="center"/>
          </w:tcPr>
          <w:p w14:paraId="2CC03E98" w14:textId="16870EE2" w:rsidR="002754CA" w:rsidRPr="002045ED" w:rsidRDefault="002754CA" w:rsidP="00C44AFD">
            <w:pPr>
              <w:spacing w:after="120"/>
              <w:contextualSpacing/>
              <w:rPr>
                <w:rFonts w:cs="Arial"/>
                <w:sz w:val="18"/>
                <w:szCs w:val="18"/>
              </w:rPr>
            </w:pPr>
            <w:r w:rsidRPr="003C72DB">
              <w:rPr>
                <w:sz w:val="18"/>
                <w:szCs w:val="18"/>
              </w:rPr>
              <w:t>During Device boot up no PIN entry is requested from the End User.</w:t>
            </w:r>
          </w:p>
        </w:tc>
      </w:tr>
      <w:tr w:rsidR="002754CA" w:rsidRPr="00CC3E85" w14:paraId="3E70A5B6" w14:textId="77777777" w:rsidTr="002754CA">
        <w:trPr>
          <w:trHeight w:val="314"/>
          <w:jc w:val="center"/>
        </w:trPr>
        <w:tc>
          <w:tcPr>
            <w:tcW w:w="423" w:type="pct"/>
            <w:shd w:val="clear" w:color="auto" w:fill="auto"/>
            <w:vAlign w:val="center"/>
          </w:tcPr>
          <w:p w14:paraId="12BA2657" w14:textId="77777777" w:rsidR="002754CA" w:rsidRPr="002045ED" w:rsidRDefault="002754CA" w:rsidP="00C44AFD">
            <w:pPr>
              <w:spacing w:after="120"/>
              <w:jc w:val="center"/>
              <w:rPr>
                <w:rFonts w:cs="Arial"/>
                <w:sz w:val="18"/>
                <w:szCs w:val="18"/>
                <w:lang w:eastAsia="ja-JP"/>
              </w:rPr>
            </w:pPr>
            <w:r w:rsidRPr="002045ED">
              <w:rPr>
                <w:rFonts w:cs="Arial"/>
                <w:sz w:val="18"/>
                <w:szCs w:val="18"/>
              </w:rPr>
              <w:t>4</w:t>
            </w:r>
          </w:p>
        </w:tc>
        <w:tc>
          <w:tcPr>
            <w:tcW w:w="671" w:type="pct"/>
            <w:shd w:val="clear" w:color="auto" w:fill="auto"/>
            <w:vAlign w:val="center"/>
          </w:tcPr>
          <w:p w14:paraId="0A5D9D4B" w14:textId="77777777" w:rsidR="002754CA" w:rsidRPr="00D85FDA" w:rsidRDefault="002754CA" w:rsidP="00C44AFD">
            <w:pPr>
              <w:spacing w:after="120"/>
              <w:rPr>
                <w:rFonts w:cs="Arial"/>
                <w:sz w:val="18"/>
                <w:szCs w:val="18"/>
              </w:rPr>
            </w:pPr>
            <w:r w:rsidRPr="00D85FDA">
              <w:rPr>
                <w:rFonts w:cs="Arial"/>
                <w:sz w:val="18"/>
                <w:szCs w:val="18"/>
              </w:rPr>
              <w:t>S_EndUser → LPAd</w:t>
            </w:r>
          </w:p>
        </w:tc>
        <w:tc>
          <w:tcPr>
            <w:tcW w:w="1527" w:type="pct"/>
            <w:shd w:val="clear" w:color="auto" w:fill="auto"/>
            <w:vAlign w:val="center"/>
          </w:tcPr>
          <w:p w14:paraId="4467F6E0" w14:textId="77777777" w:rsidR="002754CA" w:rsidRPr="003C72DB" w:rsidRDefault="002754CA" w:rsidP="00C44AFD">
            <w:pPr>
              <w:pStyle w:val="TableHeader"/>
              <w:rPr>
                <w:b w:val="0"/>
                <w:color w:val="auto"/>
              </w:rPr>
            </w:pPr>
            <w:r w:rsidRPr="003C72DB">
              <w:rPr>
                <w:b w:val="0"/>
                <w:color w:val="auto"/>
                <w:sz w:val="18"/>
                <w:szCs w:val="18"/>
              </w:rPr>
              <w:t>Request List Profiles</w:t>
            </w:r>
          </w:p>
        </w:tc>
        <w:tc>
          <w:tcPr>
            <w:tcW w:w="2379" w:type="pct"/>
            <w:shd w:val="clear" w:color="auto" w:fill="auto"/>
            <w:vAlign w:val="center"/>
          </w:tcPr>
          <w:p w14:paraId="13BACF85" w14:textId="77777777" w:rsidR="002754CA" w:rsidRPr="002045ED" w:rsidRDefault="002754CA" w:rsidP="00C44AFD">
            <w:pPr>
              <w:rPr>
                <w:rFonts w:cs="Arial"/>
                <w:sz w:val="18"/>
                <w:szCs w:val="18"/>
              </w:rPr>
            </w:pPr>
            <w:r w:rsidRPr="002045ED">
              <w:rPr>
                <w:rFonts w:cs="Arial"/>
                <w:sz w:val="18"/>
                <w:szCs w:val="18"/>
              </w:rPr>
              <w:t>Installed Operational Profiles with their current states are displayed in a human readable format</w:t>
            </w:r>
          </w:p>
          <w:p w14:paraId="6974BC82" w14:textId="7FBC3964" w:rsidR="002754CA" w:rsidRPr="002835D7" w:rsidRDefault="002754CA" w:rsidP="00C44AFD">
            <w:pPr>
              <w:spacing w:after="120"/>
              <w:contextualSpacing/>
              <w:rPr>
                <w:rFonts w:cs="Arial"/>
                <w:sz w:val="18"/>
                <w:szCs w:val="18"/>
              </w:rPr>
            </w:pPr>
            <w:r w:rsidRPr="00D85FDA">
              <w:rPr>
                <w:rFonts w:cs="Arial"/>
                <w:sz w:val="18"/>
                <w:szCs w:val="18"/>
              </w:rPr>
              <w:t>No Operational Profile is available</w:t>
            </w:r>
          </w:p>
        </w:tc>
      </w:tr>
      <w:tr w:rsidR="00E33202" w:rsidRPr="00CE59E3" w14:paraId="48A9E475" w14:textId="77777777" w:rsidTr="00C44AFD">
        <w:trPr>
          <w:trHeight w:val="314"/>
          <w:jc w:val="center"/>
        </w:trPr>
        <w:tc>
          <w:tcPr>
            <w:tcW w:w="5000" w:type="pct"/>
            <w:gridSpan w:val="4"/>
            <w:shd w:val="clear" w:color="auto" w:fill="auto"/>
            <w:vAlign w:val="center"/>
          </w:tcPr>
          <w:p w14:paraId="029212D5" w14:textId="77777777" w:rsidR="00E33202" w:rsidRPr="00CE59E3" w:rsidRDefault="00E33202" w:rsidP="00C44AFD">
            <w:pPr>
              <w:pStyle w:val="TableIndentedText"/>
            </w:pPr>
            <w:r w:rsidRPr="00CE59E3">
              <w:t>NOTE 1:</w:t>
            </w:r>
            <w:r w:rsidRPr="00CE59E3">
              <w:tab/>
              <w:t>The Delete Notification (step 2) can be sent at any step after having successfully initiated the eUICC Memory Reset.</w:t>
            </w:r>
          </w:p>
          <w:p w14:paraId="38E93571" w14:textId="77777777" w:rsidR="00E33202" w:rsidRPr="00CE59E3" w:rsidRDefault="00E33202" w:rsidP="00C44AFD">
            <w:pPr>
              <w:pStyle w:val="TableIndentedText"/>
            </w:pPr>
            <w:r w:rsidRPr="00CE59E3">
              <w:t>NOTE</w:t>
            </w:r>
            <w:r w:rsidRPr="008F1B4C">
              <w:t xml:space="preserve"> 2:</w:t>
            </w:r>
            <w:r w:rsidRPr="008F1B4C">
              <w:tab/>
              <w:t>The timeout (step 2) SHALL start after the End User Intent verification.</w:t>
            </w:r>
          </w:p>
          <w:p w14:paraId="65B41581" w14:textId="77777777" w:rsidR="00E33202" w:rsidRPr="008F1B4C" w:rsidRDefault="00E33202" w:rsidP="00C44AFD">
            <w:pPr>
              <w:pStyle w:val="TableIndentedText"/>
            </w:pPr>
            <w:r w:rsidRPr="00CE59E3">
              <w:t>NOTE 3</w:t>
            </w:r>
            <w:r w:rsidRPr="008F1B4C">
              <w:t>:</w:t>
            </w:r>
            <w:r w:rsidRPr="00CE59E3">
              <w:tab/>
            </w:r>
            <w:r w:rsidRPr="008F1B4C">
              <w:t>A Disable Notification for PROFILE_OPERATIONAL5 MAY be sent before the Delete Notification. This notification SHALL NOT be checked.</w:t>
            </w:r>
          </w:p>
        </w:tc>
      </w:tr>
    </w:tbl>
    <w:p w14:paraId="38AE3A3D" w14:textId="21D8D3A2" w:rsidR="00E33202" w:rsidRDefault="00E33202" w:rsidP="00E33202">
      <w:pPr>
        <w:pStyle w:val="Heading6no"/>
      </w:pPr>
      <w:r w:rsidRPr="001F0550">
        <w:t xml:space="preserve">Test </w:t>
      </w:r>
      <w:r w:rsidRPr="00DA400D">
        <w:t xml:space="preserve">Sequence #02 Nominal: </w:t>
      </w:r>
      <w:r w:rsidR="00A14E3E">
        <w:t>VOID</w:t>
      </w:r>
    </w:p>
    <w:p w14:paraId="5BA482BD" w14:textId="77777777" w:rsidR="008C380F" w:rsidRDefault="008C380F" w:rsidP="00E147FB">
      <w:pPr>
        <w:pStyle w:val="NormalStyleIndentedParagraph"/>
      </w:pPr>
    </w:p>
    <w:p w14:paraId="549AE430" w14:textId="77777777" w:rsidR="001847B0" w:rsidRPr="00DA400D" w:rsidRDefault="001847B0" w:rsidP="001847B0">
      <w:pPr>
        <w:pStyle w:val="Heading5"/>
        <w:numPr>
          <w:ilvl w:val="0"/>
          <w:numId w:val="0"/>
        </w:numPr>
        <w:ind w:left="1304" w:hanging="1304"/>
      </w:pPr>
      <w:r w:rsidRPr="00DA400D">
        <w:rPr>
          <w14:scene3d>
            <w14:camera w14:prst="orthographicFront"/>
            <w14:lightRig w14:rig="threePt" w14:dir="t">
              <w14:rot w14:lat="0" w14:lon="0" w14:rev="0"/>
            </w14:lightRig>
          </w14:scene3d>
        </w:rPr>
        <w:t>5.4.8.2.</w:t>
      </w:r>
      <w:r>
        <w:rPr>
          <w14:scene3d>
            <w14:camera w14:prst="orthographicFront"/>
            <w14:lightRig w14:rig="threePt" w14:dir="t">
              <w14:rot w14:lat="0" w14:lon="0" w14:rev="0"/>
            </w14:lightRig>
          </w14:scene3d>
        </w:rPr>
        <w:t>3</w:t>
      </w:r>
      <w:r w:rsidRPr="00DA400D">
        <w:rPr>
          <w14:scene3d>
            <w14:camera w14:prst="orthographicFront"/>
            <w14:lightRig w14:rig="threePt" w14:dir="t">
              <w14:rot w14:lat="0" w14:lon="0" w14:rev="0"/>
            </w14:lightRig>
          </w14:scene3d>
        </w:rPr>
        <w:tab/>
      </w:r>
      <w:r w:rsidRPr="00DA400D">
        <w:t>TC_LPAd_eUICCMemoryReset</w:t>
      </w:r>
      <w:r>
        <w:t>_MEP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1847B0" w:rsidRPr="00DA400D" w14:paraId="5322A83A" w14:textId="77777777" w:rsidTr="003666D4">
        <w:trPr>
          <w:jc w:val="center"/>
        </w:trPr>
        <w:tc>
          <w:tcPr>
            <w:tcW w:w="5000" w:type="pct"/>
            <w:gridSpan w:val="2"/>
            <w:shd w:val="clear" w:color="auto" w:fill="BFBFBF" w:themeFill="background1" w:themeFillShade="BF"/>
            <w:vAlign w:val="center"/>
          </w:tcPr>
          <w:p w14:paraId="5530FB39" w14:textId="77777777" w:rsidR="001847B0" w:rsidRPr="00DA400D" w:rsidRDefault="001847B0" w:rsidP="003666D4">
            <w:pPr>
              <w:pStyle w:val="TableHeaderGray"/>
              <w:rPr>
                <w:rStyle w:val="PlaceholderText"/>
                <w:lang w:val="en-GB"/>
              </w:rPr>
            </w:pPr>
            <w:r w:rsidRPr="00DA400D">
              <w:rPr>
                <w:lang w:val="en-GB"/>
              </w:rPr>
              <w:t>General Initial Conditions</w:t>
            </w:r>
          </w:p>
        </w:tc>
      </w:tr>
      <w:tr w:rsidR="001847B0" w:rsidRPr="00DA400D" w14:paraId="33C9F560" w14:textId="77777777" w:rsidTr="003666D4">
        <w:trPr>
          <w:jc w:val="center"/>
        </w:trPr>
        <w:tc>
          <w:tcPr>
            <w:tcW w:w="1294" w:type="pct"/>
            <w:shd w:val="clear" w:color="auto" w:fill="BFBFBF" w:themeFill="background1" w:themeFillShade="BF"/>
            <w:vAlign w:val="center"/>
          </w:tcPr>
          <w:p w14:paraId="739C8FD6" w14:textId="77777777" w:rsidR="001847B0" w:rsidRPr="00DA400D" w:rsidRDefault="001847B0" w:rsidP="003666D4">
            <w:pPr>
              <w:pStyle w:val="TableHeaderGray"/>
              <w:rPr>
                <w:lang w:val="en-GB"/>
              </w:rPr>
            </w:pPr>
            <w:r w:rsidRPr="00DA400D">
              <w:rPr>
                <w:lang w:val="en-GB"/>
              </w:rPr>
              <w:t>Entity</w:t>
            </w:r>
          </w:p>
        </w:tc>
        <w:tc>
          <w:tcPr>
            <w:tcW w:w="3706" w:type="pct"/>
            <w:shd w:val="clear" w:color="auto" w:fill="BFBFBF" w:themeFill="background1" w:themeFillShade="BF"/>
            <w:vAlign w:val="center"/>
          </w:tcPr>
          <w:p w14:paraId="5846EB9E" w14:textId="77777777" w:rsidR="001847B0" w:rsidRPr="00DA400D" w:rsidRDefault="001847B0" w:rsidP="003666D4">
            <w:pPr>
              <w:pStyle w:val="TableHeaderGray"/>
              <w:rPr>
                <w:rStyle w:val="PlaceholderText"/>
                <w:lang w:val="en-GB"/>
              </w:rPr>
            </w:pPr>
            <w:r w:rsidRPr="00DA400D">
              <w:rPr>
                <w:lang w:val="en-GB"/>
              </w:rPr>
              <w:t>Description of the general initial condition</w:t>
            </w:r>
          </w:p>
        </w:tc>
      </w:tr>
      <w:tr w:rsidR="001847B0" w:rsidRPr="00DA400D" w14:paraId="7CD5C208" w14:textId="77777777" w:rsidTr="003666D4">
        <w:trPr>
          <w:jc w:val="center"/>
        </w:trPr>
        <w:tc>
          <w:tcPr>
            <w:tcW w:w="1294" w:type="pct"/>
          </w:tcPr>
          <w:p w14:paraId="65D729B5" w14:textId="77777777" w:rsidR="001847B0" w:rsidRPr="00DA400D" w:rsidRDefault="001847B0" w:rsidP="003666D4">
            <w:pPr>
              <w:pStyle w:val="TableText"/>
              <w:rPr>
                <w:rStyle w:val="PlaceholderText"/>
                <w:sz w:val="22"/>
                <w:szCs w:val="20"/>
                <w:highlight w:val="yellow"/>
                <w:lang w:eastAsia="zh-CN"/>
              </w:rPr>
            </w:pPr>
            <w:r w:rsidRPr="00DA400D">
              <w:t>Device</w:t>
            </w:r>
          </w:p>
        </w:tc>
        <w:tc>
          <w:tcPr>
            <w:tcW w:w="3706" w:type="pct"/>
          </w:tcPr>
          <w:p w14:paraId="0A67E9B0" w14:textId="77777777" w:rsidR="001847B0" w:rsidRPr="00DA400D" w:rsidRDefault="001847B0" w:rsidP="003666D4">
            <w:pPr>
              <w:pStyle w:val="TableText"/>
            </w:pPr>
            <w:r w:rsidRPr="00DA400D">
              <w:t>No proactive session is ongoing.</w:t>
            </w:r>
          </w:p>
          <w:p w14:paraId="4F7CABC0" w14:textId="77777777" w:rsidR="001847B0" w:rsidRPr="00DA400D" w:rsidRDefault="001847B0" w:rsidP="003666D4">
            <w:pPr>
              <w:pStyle w:val="TableIndentedText"/>
              <w:rPr>
                <w:rStyle w:val="PlaceholderText"/>
                <w:highlight w:val="yellow"/>
              </w:rPr>
            </w:pPr>
            <w:r w:rsidRPr="00DA400D">
              <w:t>NOTE:</w:t>
            </w:r>
            <w:r>
              <w:tab/>
              <w:t>T</w:t>
            </w:r>
            <w:r w:rsidRPr="00DA400D">
              <w:t>hese test cases MAY fail due to the fact that a proactive is ongoing but it is impossible to determine that this is the case. In this instance it is recommended to repeat the test.</w:t>
            </w:r>
          </w:p>
        </w:tc>
      </w:tr>
      <w:tr w:rsidR="001847B0" w:rsidRPr="00DA400D" w14:paraId="056B55E1" w14:textId="77777777" w:rsidTr="003666D4">
        <w:trPr>
          <w:jc w:val="center"/>
        </w:trPr>
        <w:tc>
          <w:tcPr>
            <w:tcW w:w="1294" w:type="pct"/>
          </w:tcPr>
          <w:p w14:paraId="2F81B294" w14:textId="77777777" w:rsidR="001847B0" w:rsidRPr="00DA400D" w:rsidRDefault="001847B0" w:rsidP="003666D4">
            <w:pPr>
              <w:pStyle w:val="TableText"/>
            </w:pPr>
            <w:r w:rsidRPr="00DA400D">
              <w:t>Device</w:t>
            </w:r>
          </w:p>
        </w:tc>
        <w:tc>
          <w:tcPr>
            <w:tcW w:w="3706" w:type="pct"/>
          </w:tcPr>
          <w:p w14:paraId="1DACB368" w14:textId="77777777" w:rsidR="001847B0" w:rsidRPr="00DA400D" w:rsidRDefault="001847B0" w:rsidP="003666D4">
            <w:pPr>
              <w:pStyle w:val="TableText"/>
            </w:pPr>
            <w:r w:rsidRPr="00DA400D">
              <w:t>The protection of access to the LUI is disabled</w:t>
            </w:r>
            <w:r>
              <w:t>.</w:t>
            </w:r>
          </w:p>
        </w:tc>
      </w:tr>
    </w:tbl>
    <w:p w14:paraId="01CA5BF4" w14:textId="77777777" w:rsidR="001847B0" w:rsidRDefault="001847B0" w:rsidP="001847B0">
      <w:pPr>
        <w:pStyle w:val="NormalParagraph"/>
      </w:pPr>
    </w:p>
    <w:p w14:paraId="4B36507E" w14:textId="77777777" w:rsidR="001847B0" w:rsidRPr="00DA400D" w:rsidRDefault="001847B0" w:rsidP="001847B0">
      <w:pPr>
        <w:pStyle w:val="Heading6no"/>
      </w:pPr>
      <w:r w:rsidRPr="001F0550">
        <w:t xml:space="preserve">Test </w:t>
      </w:r>
      <w:r w:rsidRPr="00DA400D">
        <w:t>Sequence #0</w:t>
      </w:r>
      <w:r>
        <w:t>1</w:t>
      </w:r>
      <w:r w:rsidRPr="00DA400D">
        <w:t xml:space="preserve"> Nominal: eUICC Memory Reset, multiple Operational Profiles are installed, </w:t>
      </w:r>
      <w:r>
        <w:t>two</w:t>
      </w:r>
      <w:r w:rsidRPr="00DA400D">
        <w:t xml:space="preserve"> Operational Profile</w:t>
      </w:r>
      <w:r>
        <w:t>s</w:t>
      </w:r>
      <w:r w:rsidRPr="00DA400D">
        <w:t xml:space="preserve"> </w:t>
      </w:r>
      <w:r>
        <w:t>are</w:t>
      </w:r>
      <w:r w:rsidRPr="00DA400D">
        <w:t xml:space="preserve"> enabled</w:t>
      </w:r>
    </w:p>
    <w:p w14:paraId="7DBADC18" w14:textId="77777777" w:rsidR="001847B0" w:rsidRPr="00DA400D" w:rsidRDefault="001847B0" w:rsidP="001847B0">
      <w:pPr>
        <w:pStyle w:val="NormalParagraph"/>
      </w:pPr>
      <w:r w:rsidRPr="00DA400D">
        <w:t>The purpose of this test is to check if an initiated eUICC Memory Reset deletes all Operational Profiles installed and send the required Notifications to the appropriate SM-DP+.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1847B0" w:rsidRPr="00DA400D" w14:paraId="7C55A693" w14:textId="77777777" w:rsidTr="003666D4">
        <w:trPr>
          <w:jc w:val="center"/>
        </w:trPr>
        <w:tc>
          <w:tcPr>
            <w:tcW w:w="1167" w:type="pct"/>
            <w:shd w:val="clear" w:color="auto" w:fill="BFBFBF" w:themeFill="background1" w:themeFillShade="BF"/>
            <w:vAlign w:val="center"/>
          </w:tcPr>
          <w:p w14:paraId="049A9243" w14:textId="77777777" w:rsidR="001847B0" w:rsidRPr="00DA400D" w:rsidRDefault="001847B0" w:rsidP="003666D4">
            <w:pPr>
              <w:pStyle w:val="TableHeaderGray"/>
              <w:rPr>
                <w:rFonts w:eastAsia="SimSun"/>
                <w:lang w:val="en-GB"/>
              </w:rPr>
            </w:pPr>
            <w:r w:rsidRPr="00DA400D">
              <w:rPr>
                <w:rFonts w:eastAsia="SimSun"/>
                <w:lang w:val="en-GB"/>
              </w:rPr>
              <w:lastRenderedPageBreak/>
              <w:t>Initial Conditions</w:t>
            </w:r>
          </w:p>
        </w:tc>
        <w:tc>
          <w:tcPr>
            <w:tcW w:w="3833" w:type="pct"/>
            <w:tcBorders>
              <w:top w:val="nil"/>
              <w:right w:val="nil"/>
            </w:tcBorders>
            <w:shd w:val="clear" w:color="auto" w:fill="auto"/>
            <w:vAlign w:val="center"/>
          </w:tcPr>
          <w:p w14:paraId="38E9CC76" w14:textId="77777777" w:rsidR="001847B0" w:rsidRPr="00DA400D" w:rsidRDefault="001847B0" w:rsidP="003666D4">
            <w:pPr>
              <w:pStyle w:val="TableHeaderGray"/>
              <w:rPr>
                <w:rFonts w:eastAsia="SimSun"/>
                <w:lang w:val="en-GB"/>
              </w:rPr>
            </w:pPr>
          </w:p>
        </w:tc>
      </w:tr>
      <w:tr w:rsidR="001847B0" w:rsidRPr="00DA400D" w14:paraId="3C2C9027" w14:textId="77777777" w:rsidTr="003666D4">
        <w:trPr>
          <w:jc w:val="center"/>
        </w:trPr>
        <w:tc>
          <w:tcPr>
            <w:tcW w:w="1167" w:type="pct"/>
            <w:shd w:val="clear" w:color="auto" w:fill="BFBFBF" w:themeFill="background1" w:themeFillShade="BF"/>
            <w:vAlign w:val="center"/>
          </w:tcPr>
          <w:p w14:paraId="7CE46230" w14:textId="77777777" w:rsidR="001847B0" w:rsidRPr="00DA400D" w:rsidRDefault="001847B0" w:rsidP="003666D4">
            <w:pPr>
              <w:pStyle w:val="TableHeaderGray"/>
              <w:rPr>
                <w:rFonts w:eastAsia="SimSun"/>
                <w:lang w:val="en-GB"/>
              </w:rPr>
            </w:pPr>
            <w:r w:rsidRPr="00DA400D">
              <w:rPr>
                <w:rFonts w:eastAsia="SimSun"/>
                <w:lang w:val="en-GB"/>
              </w:rPr>
              <w:t>Entity</w:t>
            </w:r>
          </w:p>
        </w:tc>
        <w:tc>
          <w:tcPr>
            <w:tcW w:w="3833" w:type="pct"/>
            <w:shd w:val="clear" w:color="auto" w:fill="BFBFBF" w:themeFill="background1" w:themeFillShade="BF"/>
            <w:vAlign w:val="center"/>
          </w:tcPr>
          <w:p w14:paraId="6097D754" w14:textId="77777777" w:rsidR="001847B0" w:rsidRPr="00DA400D" w:rsidRDefault="001847B0" w:rsidP="003666D4">
            <w:pPr>
              <w:pStyle w:val="TableHeaderGray"/>
              <w:rPr>
                <w:rFonts w:eastAsia="SimSun"/>
                <w:lang w:val="en-GB"/>
              </w:rPr>
            </w:pPr>
            <w:r w:rsidRPr="00DA400D">
              <w:rPr>
                <w:lang w:val="en-GB"/>
              </w:rPr>
              <w:t>Description of the initial condition</w:t>
            </w:r>
          </w:p>
        </w:tc>
      </w:tr>
      <w:tr w:rsidR="001847B0" w:rsidRPr="00DA400D" w14:paraId="4300195B" w14:textId="77777777" w:rsidTr="003666D4">
        <w:trPr>
          <w:jc w:val="center"/>
        </w:trPr>
        <w:tc>
          <w:tcPr>
            <w:tcW w:w="1167" w:type="pct"/>
          </w:tcPr>
          <w:p w14:paraId="14A2EB75" w14:textId="77777777" w:rsidR="001847B0" w:rsidRPr="00DA400D" w:rsidRDefault="001847B0" w:rsidP="003666D4">
            <w:pPr>
              <w:pStyle w:val="TableText"/>
            </w:pPr>
            <w:r w:rsidRPr="00DA400D">
              <w:t>eUICC</w:t>
            </w:r>
          </w:p>
        </w:tc>
        <w:tc>
          <w:tcPr>
            <w:tcW w:w="3833" w:type="pct"/>
          </w:tcPr>
          <w:p w14:paraId="492F9F53" w14:textId="77777777" w:rsidR="001847B0" w:rsidRPr="00DA400D" w:rsidRDefault="001847B0" w:rsidP="003666D4">
            <w:pPr>
              <w:pStyle w:val="TableText"/>
            </w:pPr>
            <w:r w:rsidRPr="00DA400D">
              <w:t>The PROFILE_OPERATIONAL</w:t>
            </w:r>
            <w:r>
              <w:t>1</w:t>
            </w:r>
            <w:r w:rsidRPr="00DA400D">
              <w:t xml:space="preserve"> is installed on the eUICC</w:t>
            </w:r>
            <w:r>
              <w:t>.</w:t>
            </w:r>
          </w:p>
        </w:tc>
      </w:tr>
      <w:tr w:rsidR="001847B0" w:rsidRPr="00DA400D" w14:paraId="6CDD9E2A" w14:textId="77777777" w:rsidTr="003666D4">
        <w:trPr>
          <w:jc w:val="center"/>
        </w:trPr>
        <w:tc>
          <w:tcPr>
            <w:tcW w:w="1167" w:type="pct"/>
          </w:tcPr>
          <w:p w14:paraId="75D9889B" w14:textId="77777777" w:rsidR="001847B0" w:rsidRPr="00DA400D" w:rsidRDefault="001847B0" w:rsidP="003666D4">
            <w:pPr>
              <w:pStyle w:val="TableText"/>
            </w:pPr>
            <w:r w:rsidRPr="00DA400D">
              <w:t>eUICC</w:t>
            </w:r>
          </w:p>
        </w:tc>
        <w:tc>
          <w:tcPr>
            <w:tcW w:w="3833" w:type="pct"/>
          </w:tcPr>
          <w:p w14:paraId="355A8644" w14:textId="77777777" w:rsidR="001847B0" w:rsidRPr="00DA400D" w:rsidRDefault="001847B0" w:rsidP="003666D4">
            <w:pPr>
              <w:pStyle w:val="TableText"/>
            </w:pPr>
            <w:r w:rsidRPr="00DA400D">
              <w:t>The PROFILE_OPERATIONAL</w:t>
            </w:r>
            <w:r>
              <w:t>1</w:t>
            </w:r>
            <w:r w:rsidRPr="00DA400D">
              <w:t xml:space="preserve"> is in Enabled state</w:t>
            </w:r>
            <w:r>
              <w:t>.</w:t>
            </w:r>
          </w:p>
        </w:tc>
      </w:tr>
      <w:tr w:rsidR="001847B0" w:rsidRPr="00DA400D" w14:paraId="4456E6AF" w14:textId="77777777" w:rsidTr="003666D4">
        <w:trPr>
          <w:jc w:val="center"/>
        </w:trPr>
        <w:tc>
          <w:tcPr>
            <w:tcW w:w="1167" w:type="pct"/>
          </w:tcPr>
          <w:p w14:paraId="0D09ABB2" w14:textId="77777777" w:rsidR="001847B0" w:rsidRPr="00DA400D" w:rsidRDefault="001847B0" w:rsidP="003666D4">
            <w:pPr>
              <w:pStyle w:val="TableText"/>
            </w:pPr>
            <w:r w:rsidRPr="00DA400D">
              <w:t>eUICC</w:t>
            </w:r>
          </w:p>
        </w:tc>
        <w:tc>
          <w:tcPr>
            <w:tcW w:w="3833" w:type="pct"/>
          </w:tcPr>
          <w:p w14:paraId="470C77A6" w14:textId="77777777" w:rsidR="001847B0" w:rsidRPr="00DA400D" w:rsidRDefault="001847B0" w:rsidP="003666D4">
            <w:pPr>
              <w:pStyle w:val="TableText"/>
            </w:pPr>
            <w:r w:rsidRPr="00DA400D">
              <w:t>The PROFILE_OPERATIONAL</w:t>
            </w:r>
            <w:r>
              <w:t>2</w:t>
            </w:r>
            <w:r w:rsidRPr="00DA400D">
              <w:t xml:space="preserve"> is installed on the eUICC</w:t>
            </w:r>
            <w:r>
              <w:t>.</w:t>
            </w:r>
          </w:p>
        </w:tc>
      </w:tr>
      <w:tr w:rsidR="001847B0" w:rsidRPr="00DA400D" w14:paraId="685B7630" w14:textId="77777777" w:rsidTr="003666D4">
        <w:trPr>
          <w:jc w:val="center"/>
        </w:trPr>
        <w:tc>
          <w:tcPr>
            <w:tcW w:w="1167" w:type="pct"/>
          </w:tcPr>
          <w:p w14:paraId="54DC9712" w14:textId="77777777" w:rsidR="001847B0" w:rsidRPr="00DA400D" w:rsidRDefault="001847B0" w:rsidP="003666D4">
            <w:pPr>
              <w:pStyle w:val="TableText"/>
            </w:pPr>
            <w:r w:rsidRPr="00DA400D">
              <w:t>eUICC</w:t>
            </w:r>
          </w:p>
        </w:tc>
        <w:tc>
          <w:tcPr>
            <w:tcW w:w="3833" w:type="pct"/>
          </w:tcPr>
          <w:p w14:paraId="2D9C8307" w14:textId="77777777" w:rsidR="001847B0" w:rsidRPr="00DA400D" w:rsidRDefault="001847B0" w:rsidP="003666D4">
            <w:pPr>
              <w:pStyle w:val="TableText"/>
            </w:pPr>
            <w:r w:rsidRPr="00DA400D">
              <w:t>The PROFILE_OPERATIONAL</w:t>
            </w:r>
            <w:r>
              <w:t>2</w:t>
            </w:r>
            <w:r w:rsidRPr="00DA400D">
              <w:t xml:space="preserve"> is in </w:t>
            </w:r>
            <w:r>
              <w:t>En</w:t>
            </w:r>
            <w:r w:rsidRPr="00DA400D">
              <w:t>abled state</w:t>
            </w:r>
            <w:r>
              <w:t>.</w:t>
            </w:r>
          </w:p>
        </w:tc>
      </w:tr>
    </w:tbl>
    <w:p w14:paraId="17D1F6B1" w14:textId="77777777" w:rsidR="001847B0" w:rsidRPr="001F0550" w:rsidRDefault="001847B0" w:rsidP="001847B0">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62"/>
        <w:gridCol w:w="1209"/>
        <w:gridCol w:w="2752"/>
        <w:gridCol w:w="4287"/>
      </w:tblGrid>
      <w:tr w:rsidR="001847B0" w:rsidRPr="00794DF2" w14:paraId="46C3D7FD" w14:textId="77777777" w:rsidTr="003666D4">
        <w:trPr>
          <w:trHeight w:val="314"/>
          <w:jc w:val="center"/>
        </w:trPr>
        <w:tc>
          <w:tcPr>
            <w:tcW w:w="423" w:type="pct"/>
            <w:shd w:val="clear" w:color="auto" w:fill="C00000"/>
            <w:vAlign w:val="center"/>
          </w:tcPr>
          <w:p w14:paraId="6CF1A350" w14:textId="77777777" w:rsidR="001847B0" w:rsidRPr="00794DF2" w:rsidRDefault="001847B0" w:rsidP="003666D4">
            <w:pPr>
              <w:pStyle w:val="TableHeader"/>
            </w:pPr>
            <w:r w:rsidRPr="008F1B4C">
              <w:t>Step</w:t>
            </w:r>
          </w:p>
        </w:tc>
        <w:tc>
          <w:tcPr>
            <w:tcW w:w="671" w:type="pct"/>
            <w:shd w:val="clear" w:color="auto" w:fill="C00000"/>
            <w:vAlign w:val="center"/>
          </w:tcPr>
          <w:p w14:paraId="0D132B0D" w14:textId="77777777" w:rsidR="001847B0" w:rsidRPr="00794DF2" w:rsidRDefault="001847B0" w:rsidP="003666D4">
            <w:pPr>
              <w:pStyle w:val="TableHeader"/>
            </w:pPr>
            <w:r w:rsidRPr="008F1B4C">
              <w:t>Direction</w:t>
            </w:r>
          </w:p>
        </w:tc>
        <w:tc>
          <w:tcPr>
            <w:tcW w:w="1527" w:type="pct"/>
            <w:shd w:val="clear" w:color="auto" w:fill="C00000"/>
            <w:vAlign w:val="center"/>
          </w:tcPr>
          <w:p w14:paraId="33675648" w14:textId="77777777" w:rsidR="001847B0" w:rsidRPr="00794DF2" w:rsidRDefault="001847B0" w:rsidP="003666D4">
            <w:pPr>
              <w:pStyle w:val="TableHeader"/>
            </w:pPr>
            <w:r w:rsidRPr="008F1B4C">
              <w:t>Sequence / Description</w:t>
            </w:r>
          </w:p>
        </w:tc>
        <w:tc>
          <w:tcPr>
            <w:tcW w:w="2379" w:type="pct"/>
            <w:shd w:val="clear" w:color="auto" w:fill="C00000"/>
            <w:vAlign w:val="center"/>
          </w:tcPr>
          <w:p w14:paraId="1E65E9B7" w14:textId="77777777" w:rsidR="001847B0" w:rsidRPr="00794DF2" w:rsidRDefault="001847B0" w:rsidP="003666D4">
            <w:pPr>
              <w:pStyle w:val="TableHeader"/>
            </w:pPr>
            <w:r w:rsidRPr="008F1B4C">
              <w:t>Expected result</w:t>
            </w:r>
          </w:p>
        </w:tc>
      </w:tr>
      <w:tr w:rsidR="001847B0" w:rsidRPr="00DA400D" w14:paraId="0E399A0F" w14:textId="77777777" w:rsidTr="003666D4">
        <w:trPr>
          <w:cantSplit/>
          <w:trHeight w:val="314"/>
          <w:jc w:val="center"/>
        </w:trPr>
        <w:tc>
          <w:tcPr>
            <w:tcW w:w="423" w:type="pct"/>
            <w:shd w:val="clear" w:color="auto" w:fill="auto"/>
            <w:vAlign w:val="center"/>
          </w:tcPr>
          <w:p w14:paraId="6241DBD3" w14:textId="77777777" w:rsidR="001847B0" w:rsidRPr="002045ED" w:rsidRDefault="001847B0" w:rsidP="003666D4">
            <w:pPr>
              <w:spacing w:after="120"/>
              <w:jc w:val="center"/>
              <w:rPr>
                <w:rFonts w:cs="Arial"/>
                <w:sz w:val="18"/>
                <w:szCs w:val="18"/>
                <w:lang w:eastAsia="ja-JP"/>
              </w:rPr>
            </w:pPr>
            <w:r w:rsidRPr="002045ED">
              <w:rPr>
                <w:rFonts w:cs="Arial"/>
                <w:sz w:val="18"/>
                <w:szCs w:val="18"/>
                <w:lang w:eastAsia="ja-JP"/>
              </w:rPr>
              <w:t>1</w:t>
            </w:r>
          </w:p>
        </w:tc>
        <w:tc>
          <w:tcPr>
            <w:tcW w:w="671" w:type="pct"/>
            <w:shd w:val="clear" w:color="auto" w:fill="auto"/>
            <w:vAlign w:val="center"/>
          </w:tcPr>
          <w:p w14:paraId="139B2278" w14:textId="77777777" w:rsidR="001847B0" w:rsidRPr="00D85FDA" w:rsidRDefault="001847B0" w:rsidP="003666D4">
            <w:pPr>
              <w:spacing w:after="120"/>
              <w:rPr>
                <w:rFonts w:cs="Arial"/>
                <w:sz w:val="18"/>
                <w:szCs w:val="18"/>
              </w:rPr>
            </w:pPr>
            <w:r w:rsidRPr="00D85FDA">
              <w:rPr>
                <w:rFonts w:cs="Arial"/>
                <w:sz w:val="18"/>
                <w:szCs w:val="18"/>
              </w:rPr>
              <w:t>S_EndUser → LPAd</w:t>
            </w:r>
          </w:p>
        </w:tc>
        <w:tc>
          <w:tcPr>
            <w:tcW w:w="1527" w:type="pct"/>
            <w:shd w:val="clear" w:color="auto" w:fill="auto"/>
            <w:vAlign w:val="center"/>
          </w:tcPr>
          <w:p w14:paraId="41860FE3" w14:textId="77777777" w:rsidR="001847B0" w:rsidRPr="002835D7" w:rsidRDefault="001847B0" w:rsidP="003666D4">
            <w:pPr>
              <w:spacing w:after="120"/>
              <w:rPr>
                <w:rFonts w:cs="Arial"/>
                <w:sz w:val="18"/>
                <w:szCs w:val="18"/>
              </w:rPr>
            </w:pPr>
            <w:r w:rsidRPr="002835D7">
              <w:rPr>
                <w:rFonts w:cs="Arial"/>
                <w:sz w:val="18"/>
                <w:szCs w:val="18"/>
              </w:rPr>
              <w:t>Initiate the eUICC Memory Reset for operational profiles</w:t>
            </w:r>
          </w:p>
        </w:tc>
        <w:tc>
          <w:tcPr>
            <w:tcW w:w="2379" w:type="pct"/>
            <w:shd w:val="clear" w:color="auto" w:fill="auto"/>
            <w:vAlign w:val="center"/>
          </w:tcPr>
          <w:p w14:paraId="4F1C5D71" w14:textId="77777777" w:rsidR="001847B0" w:rsidRPr="00535E21" w:rsidRDefault="001847B0" w:rsidP="003666D4">
            <w:pPr>
              <w:spacing w:after="120"/>
              <w:contextualSpacing/>
              <w:rPr>
                <w:rFonts w:cs="Arial"/>
                <w:sz w:val="18"/>
                <w:szCs w:val="18"/>
              </w:rPr>
            </w:pPr>
            <w:r w:rsidRPr="00076F7B">
              <w:rPr>
                <w:rFonts w:cs="Arial"/>
                <w:sz w:val="18"/>
                <w:szCs w:val="18"/>
                <w:lang w:eastAsia="de-DE"/>
              </w:rPr>
              <w:t>Strong Confirmation is requested by the LPAd and confirmed by the End User.</w:t>
            </w:r>
          </w:p>
        </w:tc>
      </w:tr>
      <w:tr w:rsidR="001847B0" w:rsidRPr="00DA400D" w14:paraId="345B21BA" w14:textId="77777777" w:rsidTr="003666D4">
        <w:trPr>
          <w:cantSplit/>
          <w:trHeight w:val="314"/>
          <w:jc w:val="center"/>
        </w:trPr>
        <w:tc>
          <w:tcPr>
            <w:tcW w:w="423" w:type="pct"/>
            <w:shd w:val="clear" w:color="auto" w:fill="auto"/>
            <w:vAlign w:val="center"/>
          </w:tcPr>
          <w:p w14:paraId="52D7FB67" w14:textId="77777777" w:rsidR="001847B0" w:rsidRPr="002045ED" w:rsidRDefault="001847B0" w:rsidP="003666D4">
            <w:pPr>
              <w:spacing w:after="120"/>
              <w:jc w:val="center"/>
              <w:rPr>
                <w:rFonts w:cs="Arial"/>
                <w:sz w:val="18"/>
                <w:szCs w:val="18"/>
              </w:rPr>
            </w:pPr>
            <w:r w:rsidRPr="002045ED">
              <w:rPr>
                <w:rFonts w:cs="Arial"/>
                <w:sz w:val="18"/>
                <w:szCs w:val="18"/>
              </w:rPr>
              <w:t>2</w:t>
            </w:r>
          </w:p>
        </w:tc>
        <w:tc>
          <w:tcPr>
            <w:tcW w:w="671" w:type="pct"/>
            <w:shd w:val="clear" w:color="auto" w:fill="auto"/>
            <w:vAlign w:val="center"/>
          </w:tcPr>
          <w:p w14:paraId="42D482F9" w14:textId="77777777" w:rsidR="001847B0" w:rsidRPr="00D85FDA" w:rsidRDefault="001847B0" w:rsidP="003666D4">
            <w:pPr>
              <w:spacing w:after="120"/>
              <w:rPr>
                <w:rFonts w:cs="Arial"/>
                <w:sz w:val="18"/>
                <w:szCs w:val="18"/>
              </w:rPr>
            </w:pPr>
            <w:r w:rsidRPr="00D85FDA">
              <w:rPr>
                <w:rFonts w:cs="Arial"/>
                <w:sz w:val="18"/>
                <w:szCs w:val="18"/>
              </w:rPr>
              <w:t>LPAd → S_SM-DP+(1)</w:t>
            </w:r>
          </w:p>
        </w:tc>
        <w:tc>
          <w:tcPr>
            <w:tcW w:w="1527" w:type="pct"/>
            <w:shd w:val="clear" w:color="auto" w:fill="auto"/>
            <w:vAlign w:val="center"/>
          </w:tcPr>
          <w:p w14:paraId="6DB15B27" w14:textId="77777777" w:rsidR="001847B0" w:rsidRPr="002835D7" w:rsidRDefault="001847B0" w:rsidP="003666D4">
            <w:pPr>
              <w:spacing w:after="120"/>
              <w:rPr>
                <w:rFonts w:cs="Arial"/>
                <w:sz w:val="18"/>
                <w:szCs w:val="18"/>
              </w:rPr>
            </w:pPr>
            <w:r w:rsidRPr="002835D7">
              <w:rPr>
                <w:rFonts w:cs="Arial"/>
                <w:sz w:val="18"/>
                <w:szCs w:val="18"/>
              </w:rPr>
              <w:t>Delete  Notifications containing #ICCID_OP_PROF</w:t>
            </w:r>
            <w:r>
              <w:rPr>
                <w:rFonts w:cs="Arial"/>
                <w:sz w:val="18"/>
                <w:szCs w:val="18"/>
              </w:rPr>
              <w:t>1</w:t>
            </w:r>
            <w:r w:rsidRPr="002835D7">
              <w:rPr>
                <w:rFonts w:cs="Arial"/>
                <w:sz w:val="18"/>
                <w:szCs w:val="18"/>
              </w:rPr>
              <w:t xml:space="preserve"> is sent by the LPAd</w:t>
            </w:r>
          </w:p>
        </w:tc>
        <w:tc>
          <w:tcPr>
            <w:tcW w:w="2379" w:type="pct"/>
            <w:shd w:val="clear" w:color="auto" w:fill="auto"/>
          </w:tcPr>
          <w:p w14:paraId="4802D90F" w14:textId="77777777" w:rsidR="001847B0" w:rsidRPr="00535E21" w:rsidRDefault="001847B0" w:rsidP="003666D4">
            <w:pPr>
              <w:pStyle w:val="TableContentLeft"/>
            </w:pPr>
            <w:r w:rsidRPr="00535E21">
              <w:t>The Delete Notification MTD_HANDLE_NOTIF(#PENDING_NOTIF_DEL</w:t>
            </w:r>
            <w:r>
              <w:t>1</w:t>
            </w:r>
            <w:r w:rsidRPr="00535E21">
              <w:t>) is received by the S_SM-DP+ (configured with #TEST_DP_ADDRESS1) within the timeout #IUT_LPAd_NOTIFICATION_TIMEOUT</w:t>
            </w:r>
          </w:p>
          <w:p w14:paraId="304DF1E3" w14:textId="77777777" w:rsidR="001847B0" w:rsidRDefault="001847B0" w:rsidP="003666D4">
            <w:pPr>
              <w:pStyle w:val="TableContentLeft"/>
            </w:pPr>
            <w:r w:rsidRPr="00535E21">
              <w:t>The S_SM-DP+ SHALL return #R_HTTP_204_OK</w:t>
            </w:r>
          </w:p>
          <w:p w14:paraId="39455859" w14:textId="77777777" w:rsidR="001847B0" w:rsidRPr="00535E21" w:rsidRDefault="001847B0" w:rsidP="003666D4">
            <w:pPr>
              <w:spacing w:after="120"/>
              <w:contextualSpacing/>
              <w:rPr>
                <w:rFonts w:cs="Arial"/>
                <w:sz w:val="18"/>
                <w:szCs w:val="18"/>
              </w:rPr>
            </w:pPr>
            <w:r w:rsidRPr="004E3574">
              <w:rPr>
                <w:sz w:val="20"/>
              </w:rPr>
              <w:t>See NOTE 3</w:t>
            </w:r>
          </w:p>
        </w:tc>
      </w:tr>
      <w:tr w:rsidR="001847B0" w:rsidRPr="00DA400D" w14:paraId="615DD56D" w14:textId="77777777" w:rsidTr="003666D4">
        <w:trPr>
          <w:cantSplit/>
          <w:trHeight w:val="314"/>
          <w:jc w:val="center"/>
        </w:trPr>
        <w:tc>
          <w:tcPr>
            <w:tcW w:w="423" w:type="pct"/>
            <w:shd w:val="clear" w:color="auto" w:fill="auto"/>
            <w:vAlign w:val="center"/>
          </w:tcPr>
          <w:p w14:paraId="2729BCC8" w14:textId="77777777" w:rsidR="001847B0" w:rsidRPr="002045ED" w:rsidRDefault="001847B0" w:rsidP="003666D4">
            <w:pPr>
              <w:spacing w:after="120"/>
              <w:jc w:val="center"/>
              <w:rPr>
                <w:rFonts w:cs="Arial"/>
                <w:sz w:val="18"/>
                <w:szCs w:val="18"/>
                <w:highlight w:val="yellow"/>
                <w:lang w:eastAsia="de-DE"/>
              </w:rPr>
            </w:pPr>
            <w:r w:rsidRPr="002045ED">
              <w:rPr>
                <w:rFonts w:cs="Arial"/>
                <w:sz w:val="18"/>
                <w:szCs w:val="18"/>
                <w:lang w:eastAsia="ja-JP"/>
              </w:rPr>
              <w:t>3</w:t>
            </w:r>
          </w:p>
        </w:tc>
        <w:tc>
          <w:tcPr>
            <w:tcW w:w="671" w:type="pct"/>
            <w:shd w:val="clear" w:color="auto" w:fill="auto"/>
            <w:vAlign w:val="center"/>
          </w:tcPr>
          <w:p w14:paraId="073C00D4" w14:textId="77777777" w:rsidR="001847B0" w:rsidRPr="002835D7" w:rsidRDefault="001847B0" w:rsidP="003666D4">
            <w:pPr>
              <w:spacing w:after="120"/>
              <w:rPr>
                <w:rFonts w:cs="Arial"/>
                <w:sz w:val="18"/>
                <w:szCs w:val="18"/>
                <w:highlight w:val="yellow"/>
                <w:lang w:eastAsia="de-DE"/>
              </w:rPr>
            </w:pPr>
            <w:r w:rsidRPr="00D85FDA">
              <w:rPr>
                <w:rFonts w:cs="Arial"/>
                <w:sz w:val="18"/>
                <w:szCs w:val="18"/>
              </w:rPr>
              <w:t>LPAd → S_SM-DP+(2)</w:t>
            </w:r>
          </w:p>
        </w:tc>
        <w:tc>
          <w:tcPr>
            <w:tcW w:w="1527" w:type="pct"/>
            <w:shd w:val="clear" w:color="auto" w:fill="auto"/>
            <w:vAlign w:val="center"/>
          </w:tcPr>
          <w:p w14:paraId="23F87306" w14:textId="77777777" w:rsidR="001847B0" w:rsidRPr="00535E21" w:rsidRDefault="001847B0" w:rsidP="003666D4">
            <w:pPr>
              <w:spacing w:after="120"/>
              <w:rPr>
                <w:rFonts w:cs="Arial"/>
                <w:sz w:val="18"/>
                <w:szCs w:val="18"/>
                <w:highlight w:val="yellow"/>
              </w:rPr>
            </w:pPr>
            <w:r w:rsidRPr="00535E21">
              <w:rPr>
                <w:rFonts w:cs="Arial"/>
                <w:sz w:val="18"/>
                <w:szCs w:val="18"/>
              </w:rPr>
              <w:t>Delete Notification containing #ICCID_OP_PROF</w:t>
            </w:r>
            <w:r>
              <w:rPr>
                <w:rFonts w:cs="Arial"/>
                <w:sz w:val="18"/>
                <w:szCs w:val="18"/>
              </w:rPr>
              <w:t>2</w:t>
            </w:r>
            <w:r w:rsidRPr="00535E21">
              <w:rPr>
                <w:rFonts w:cs="Arial"/>
                <w:sz w:val="18"/>
                <w:szCs w:val="18"/>
              </w:rPr>
              <w:t xml:space="preserve"> is sent by the LPAd</w:t>
            </w:r>
          </w:p>
        </w:tc>
        <w:tc>
          <w:tcPr>
            <w:tcW w:w="2379" w:type="pct"/>
            <w:shd w:val="clear" w:color="auto" w:fill="auto"/>
            <w:vAlign w:val="center"/>
          </w:tcPr>
          <w:p w14:paraId="0D6174E4" w14:textId="77777777" w:rsidR="001847B0" w:rsidRPr="00535E21" w:rsidRDefault="001847B0" w:rsidP="003666D4">
            <w:pPr>
              <w:pStyle w:val="TableContentLeft"/>
            </w:pPr>
            <w:r w:rsidRPr="00535E21">
              <w:t>The Delete Notification MTD_HANDLE_NOTIF(#PENDING_NOTIF_DEL</w:t>
            </w:r>
            <w:r>
              <w:t>2</w:t>
            </w:r>
            <w:r w:rsidRPr="00535E21">
              <w:t>) is received by the S_SM-DP+ (configured with #TEST_DP_ADDRESS2)  within the timeout #IUT_LPAd_NOTIFICATION_TIMEOUT</w:t>
            </w:r>
          </w:p>
          <w:p w14:paraId="6ECDFBC8" w14:textId="77777777" w:rsidR="001847B0" w:rsidRPr="00535E21" w:rsidRDefault="001847B0" w:rsidP="003666D4">
            <w:pPr>
              <w:pStyle w:val="TableContentLeft"/>
            </w:pPr>
            <w:r w:rsidRPr="00535E21">
              <w:t>Verify the euiccNotificationSignature &lt;TBS_EUICC_NOTIF_SIG&gt; using the #PK_EUICC_</w:t>
            </w:r>
            <w:r>
              <w:t>SIG</w:t>
            </w:r>
          </w:p>
          <w:p w14:paraId="6F412742" w14:textId="77777777" w:rsidR="001847B0" w:rsidRPr="00535E21" w:rsidRDefault="001847B0" w:rsidP="003666D4">
            <w:pPr>
              <w:pStyle w:val="TableContentLeft"/>
            </w:pPr>
            <w:r w:rsidRPr="00535E21">
              <w:t>The S_SM-DP+ SHALL return #R_HTTP_204_OK</w:t>
            </w:r>
          </w:p>
          <w:p w14:paraId="318BF5B4" w14:textId="77777777" w:rsidR="001847B0" w:rsidRPr="00535E21" w:rsidRDefault="001847B0" w:rsidP="003666D4">
            <w:pPr>
              <w:spacing w:after="120"/>
              <w:contextualSpacing/>
              <w:rPr>
                <w:rFonts w:cs="Arial"/>
                <w:sz w:val="18"/>
                <w:szCs w:val="18"/>
              </w:rPr>
            </w:pPr>
          </w:p>
        </w:tc>
      </w:tr>
      <w:tr w:rsidR="001847B0" w:rsidRPr="00DA400D" w14:paraId="6262946C" w14:textId="77777777" w:rsidTr="003666D4">
        <w:trPr>
          <w:trHeight w:val="314"/>
          <w:jc w:val="center"/>
        </w:trPr>
        <w:tc>
          <w:tcPr>
            <w:tcW w:w="423" w:type="pct"/>
            <w:shd w:val="clear" w:color="auto" w:fill="auto"/>
            <w:vAlign w:val="center"/>
          </w:tcPr>
          <w:p w14:paraId="67D1AB09" w14:textId="77777777" w:rsidR="001847B0" w:rsidRPr="002045ED" w:rsidRDefault="001847B0" w:rsidP="003666D4">
            <w:pPr>
              <w:spacing w:after="120"/>
              <w:jc w:val="center"/>
              <w:rPr>
                <w:rFonts w:cs="Arial"/>
                <w:sz w:val="18"/>
                <w:szCs w:val="18"/>
                <w:lang w:eastAsia="ja-JP"/>
              </w:rPr>
            </w:pPr>
            <w:r>
              <w:rPr>
                <w:rFonts w:cs="Arial"/>
                <w:sz w:val="18"/>
                <w:szCs w:val="18"/>
              </w:rPr>
              <w:t>4</w:t>
            </w:r>
          </w:p>
        </w:tc>
        <w:tc>
          <w:tcPr>
            <w:tcW w:w="671" w:type="pct"/>
            <w:shd w:val="clear" w:color="auto" w:fill="auto"/>
            <w:vAlign w:val="center"/>
          </w:tcPr>
          <w:p w14:paraId="719B5C72" w14:textId="77777777" w:rsidR="001847B0" w:rsidRPr="00D85FDA" w:rsidRDefault="001847B0" w:rsidP="003666D4">
            <w:pPr>
              <w:spacing w:after="120"/>
              <w:rPr>
                <w:rFonts w:cs="Arial"/>
                <w:sz w:val="18"/>
                <w:szCs w:val="18"/>
              </w:rPr>
            </w:pPr>
            <w:r w:rsidRPr="00D85FDA">
              <w:rPr>
                <w:rFonts w:cs="Arial"/>
                <w:sz w:val="18"/>
                <w:szCs w:val="18"/>
              </w:rPr>
              <w:t>S_EndUser → LPAd</w:t>
            </w:r>
          </w:p>
        </w:tc>
        <w:tc>
          <w:tcPr>
            <w:tcW w:w="1527" w:type="pct"/>
            <w:shd w:val="clear" w:color="auto" w:fill="auto"/>
            <w:vAlign w:val="center"/>
          </w:tcPr>
          <w:p w14:paraId="70367BFE" w14:textId="77777777" w:rsidR="001847B0" w:rsidRPr="003C72DB" w:rsidRDefault="001847B0" w:rsidP="003666D4">
            <w:pPr>
              <w:pStyle w:val="TableHeader"/>
              <w:rPr>
                <w:b w:val="0"/>
                <w:color w:val="auto"/>
              </w:rPr>
            </w:pPr>
            <w:r w:rsidRPr="003C72DB">
              <w:rPr>
                <w:b w:val="0"/>
                <w:color w:val="auto"/>
                <w:sz w:val="18"/>
                <w:szCs w:val="18"/>
              </w:rPr>
              <w:t>Request List Profiles</w:t>
            </w:r>
          </w:p>
        </w:tc>
        <w:tc>
          <w:tcPr>
            <w:tcW w:w="2379" w:type="pct"/>
            <w:shd w:val="clear" w:color="auto" w:fill="auto"/>
            <w:vAlign w:val="center"/>
          </w:tcPr>
          <w:p w14:paraId="753FC5C4" w14:textId="77777777" w:rsidR="001847B0" w:rsidRPr="002045ED" w:rsidRDefault="001847B0" w:rsidP="003666D4">
            <w:pPr>
              <w:rPr>
                <w:rFonts w:cs="Arial"/>
                <w:sz w:val="18"/>
                <w:szCs w:val="18"/>
              </w:rPr>
            </w:pPr>
            <w:r w:rsidRPr="002045ED">
              <w:rPr>
                <w:rFonts w:cs="Arial"/>
                <w:sz w:val="18"/>
                <w:szCs w:val="18"/>
              </w:rPr>
              <w:t>Installed Operational Profiles with their current states are displayed in a human readable format</w:t>
            </w:r>
          </w:p>
          <w:p w14:paraId="2A92F235" w14:textId="77777777" w:rsidR="001847B0" w:rsidRPr="002835D7" w:rsidRDefault="001847B0" w:rsidP="003666D4">
            <w:pPr>
              <w:spacing w:after="120"/>
              <w:contextualSpacing/>
              <w:rPr>
                <w:rFonts w:cs="Arial"/>
                <w:sz w:val="18"/>
                <w:szCs w:val="18"/>
              </w:rPr>
            </w:pPr>
            <w:r w:rsidRPr="00D85FDA">
              <w:rPr>
                <w:rFonts w:cs="Arial"/>
                <w:sz w:val="18"/>
                <w:szCs w:val="18"/>
              </w:rPr>
              <w:t>No Operational Profile is available</w:t>
            </w:r>
          </w:p>
        </w:tc>
      </w:tr>
      <w:tr w:rsidR="001847B0" w:rsidRPr="00DA400D" w14:paraId="4EDAE248" w14:textId="77777777" w:rsidTr="003666D4">
        <w:trPr>
          <w:trHeight w:val="314"/>
          <w:jc w:val="center"/>
        </w:trPr>
        <w:tc>
          <w:tcPr>
            <w:tcW w:w="5000" w:type="pct"/>
            <w:gridSpan w:val="4"/>
            <w:shd w:val="clear" w:color="auto" w:fill="auto"/>
            <w:vAlign w:val="center"/>
          </w:tcPr>
          <w:p w14:paraId="7AE4E3C6" w14:textId="77777777" w:rsidR="001847B0" w:rsidRPr="002E2D81" w:rsidRDefault="001847B0" w:rsidP="003666D4">
            <w:pPr>
              <w:pStyle w:val="TableIndentedText"/>
            </w:pPr>
            <w:r w:rsidRPr="00B53786">
              <w:t>NOTE</w:t>
            </w:r>
            <w:r w:rsidRPr="002E2D81">
              <w:t xml:space="preserve"> 1:</w:t>
            </w:r>
            <w:r w:rsidRPr="002E2D81">
              <w:tab/>
              <w:t>The Delete Notifications (steps 2 and 3) MAY be sent sequentially in either order or in parallel.</w:t>
            </w:r>
          </w:p>
          <w:p w14:paraId="3A031C64" w14:textId="77777777" w:rsidR="001847B0" w:rsidRPr="002E2D81" w:rsidRDefault="001847B0" w:rsidP="003666D4">
            <w:pPr>
              <w:pStyle w:val="TableIndentedText"/>
            </w:pPr>
            <w:r w:rsidRPr="00B53786">
              <w:t>NOTE</w:t>
            </w:r>
            <w:r w:rsidRPr="002E2D81">
              <w:t xml:space="preserve"> 2:</w:t>
            </w:r>
            <w:r>
              <w:tab/>
            </w:r>
            <w:r w:rsidRPr="002E2D81">
              <w:t>The timeout (steps 2 and 3) SHALL start after the End User Intent verification.</w:t>
            </w:r>
          </w:p>
          <w:p w14:paraId="2464ECBD" w14:textId="77777777" w:rsidR="001847B0" w:rsidRPr="00794DF2" w:rsidRDefault="001847B0" w:rsidP="003666D4">
            <w:pPr>
              <w:pStyle w:val="TableIndentedText"/>
            </w:pPr>
            <w:r>
              <w:t>NOTE</w:t>
            </w:r>
            <w:r w:rsidRPr="00794DF2">
              <w:t xml:space="preserve"> 3:</w:t>
            </w:r>
            <w:r>
              <w:rPr>
                <w:iCs/>
                <w:lang w:val="en-US"/>
              </w:rPr>
              <w:tab/>
            </w:r>
            <w:r w:rsidRPr="00794DF2">
              <w:t>Disable Notification</w:t>
            </w:r>
            <w:r>
              <w:t>s</w:t>
            </w:r>
            <w:r w:rsidRPr="00794DF2">
              <w:t xml:space="preserve"> for PROFILE_OPERATIONAL</w:t>
            </w:r>
            <w:r>
              <w:t>1</w:t>
            </w:r>
            <w:r w:rsidRPr="00794DF2">
              <w:t xml:space="preserve"> </w:t>
            </w:r>
            <w:r>
              <w:t xml:space="preserve">and </w:t>
            </w:r>
            <w:r w:rsidRPr="00794DF2">
              <w:t>PROFILE_OPERATIONAL</w:t>
            </w:r>
            <w:r>
              <w:t xml:space="preserve">2 </w:t>
            </w:r>
            <w:r w:rsidRPr="00794DF2">
              <w:t>MAY be sent before the Delete Notification. Th</w:t>
            </w:r>
            <w:r>
              <w:t>ese</w:t>
            </w:r>
            <w:r w:rsidRPr="00794DF2">
              <w:t xml:space="preserve"> notification</w:t>
            </w:r>
            <w:r>
              <w:t>s</w:t>
            </w:r>
            <w:r w:rsidRPr="00794DF2">
              <w:t xml:space="preserve"> SHALL NOT be checked.</w:t>
            </w:r>
          </w:p>
        </w:tc>
      </w:tr>
    </w:tbl>
    <w:p w14:paraId="3E27B2E8" w14:textId="77777777" w:rsidR="001847B0" w:rsidRDefault="001847B0" w:rsidP="001847B0">
      <w:pPr>
        <w:pStyle w:val="NormalParagraph"/>
      </w:pPr>
    </w:p>
    <w:p w14:paraId="1152AE11" w14:textId="3A6367FE" w:rsidR="00E33202" w:rsidRPr="00DA400D" w:rsidRDefault="00E33202" w:rsidP="00E33202">
      <w:pPr>
        <w:pStyle w:val="Heading3"/>
        <w:numPr>
          <w:ilvl w:val="0"/>
          <w:numId w:val="0"/>
        </w:numPr>
        <w:tabs>
          <w:tab w:val="left" w:pos="851"/>
        </w:tabs>
        <w:ind w:left="851" w:hanging="851"/>
        <w:rPr>
          <w:iCs w:val="0"/>
          <w:lang w:val="en-US"/>
        </w:rPr>
      </w:pPr>
      <w:bookmarkStart w:id="1599" w:name="_Toc483841366"/>
      <w:bookmarkStart w:id="1600" w:name="_Toc518049364"/>
      <w:bookmarkStart w:id="1601" w:name="_Toc520956935"/>
      <w:bookmarkStart w:id="1602" w:name="_Toc13661715"/>
      <w:bookmarkStart w:id="1603" w:name="_Toc152344166"/>
      <w:r w:rsidRPr="00DA400D">
        <w:rPr>
          <w:iCs w:val="0"/>
          <w:lang w:val="en-US"/>
        </w:rPr>
        <w:t>5.4.9</w:t>
      </w:r>
      <w:r w:rsidRPr="00DA400D">
        <w:rPr>
          <w:iCs w:val="0"/>
          <w:lang w:val="en-US"/>
        </w:rPr>
        <w:tab/>
        <w:t>Local eUICC Management</w:t>
      </w:r>
      <w:r w:rsidR="006645B9">
        <w:rPr>
          <w:iCs w:val="0"/>
          <w:lang w:val="en-US"/>
        </w:rPr>
        <w:t>–</w:t>
      </w:r>
      <w:r w:rsidRPr="00DA400D">
        <w:rPr>
          <w:iCs w:val="0"/>
          <w:lang w:val="en-US"/>
        </w:rPr>
        <w:t>- eUICC Test Memory Reset Process</w:t>
      </w:r>
      <w:bookmarkEnd w:id="1599"/>
      <w:bookmarkEnd w:id="1600"/>
      <w:bookmarkEnd w:id="1601"/>
      <w:bookmarkEnd w:id="1602"/>
      <w:bookmarkEnd w:id="1603"/>
    </w:p>
    <w:p w14:paraId="2BEC8CA8" w14:textId="77777777" w:rsidR="00E33202" w:rsidRPr="00DA400D" w:rsidRDefault="00E33202" w:rsidP="00E33202">
      <w:pPr>
        <w:pStyle w:val="NormalParagraph"/>
      </w:pPr>
      <w:r w:rsidRPr="00DA400D">
        <w:t>This section is defined as FFS and not applicable for this version of test specification.</w:t>
      </w:r>
    </w:p>
    <w:p w14:paraId="2CDCD1A3" w14:textId="77777777" w:rsidR="00E33202" w:rsidRPr="00DA400D" w:rsidRDefault="00E33202" w:rsidP="00E33202">
      <w:pPr>
        <w:pStyle w:val="Heading3"/>
        <w:numPr>
          <w:ilvl w:val="0"/>
          <w:numId w:val="0"/>
        </w:numPr>
        <w:tabs>
          <w:tab w:val="left" w:pos="851"/>
        </w:tabs>
        <w:ind w:left="851" w:hanging="851"/>
        <w:rPr>
          <w:iCs w:val="0"/>
          <w:lang w:val="en-US"/>
        </w:rPr>
      </w:pPr>
      <w:bookmarkStart w:id="1604" w:name="_Toc483841367"/>
      <w:bookmarkStart w:id="1605" w:name="_Toc518049365"/>
      <w:bookmarkStart w:id="1606" w:name="_Toc520956936"/>
      <w:bookmarkStart w:id="1607" w:name="_Toc13661716"/>
      <w:bookmarkStart w:id="1608" w:name="_Toc152344167"/>
      <w:r w:rsidRPr="00DA400D">
        <w:rPr>
          <w:iCs w:val="0"/>
          <w:lang w:val="en-US"/>
        </w:rPr>
        <w:t>5.4.10</w:t>
      </w:r>
      <w:r w:rsidRPr="00DA400D">
        <w:rPr>
          <w:iCs w:val="0"/>
          <w:lang w:val="en-US"/>
        </w:rPr>
        <w:tab/>
        <w:t>Local eUICC Management – Set/Edit Default SM-DP+ Address Process</w:t>
      </w:r>
      <w:bookmarkEnd w:id="1604"/>
      <w:bookmarkEnd w:id="1605"/>
      <w:bookmarkEnd w:id="1606"/>
      <w:bookmarkEnd w:id="1607"/>
      <w:bookmarkEnd w:id="1608"/>
    </w:p>
    <w:p w14:paraId="2E63346E" w14:textId="77777777" w:rsidR="00E33202" w:rsidRPr="00DA400D" w:rsidRDefault="00E33202" w:rsidP="00E33202">
      <w:pPr>
        <w:pStyle w:val="Heading4"/>
        <w:numPr>
          <w:ilvl w:val="0"/>
          <w:numId w:val="0"/>
        </w:numPr>
        <w:tabs>
          <w:tab w:val="left" w:pos="1077"/>
        </w:tabs>
        <w:ind w:left="1077" w:hanging="1077"/>
      </w:pPr>
      <w:r w:rsidRPr="00DA400D">
        <w:t>5.4.10.1</w:t>
      </w:r>
      <w:r w:rsidRPr="00DA400D">
        <w:tab/>
        <w:t>Conformance Requirements</w:t>
      </w:r>
    </w:p>
    <w:p w14:paraId="2EDF2E1D" w14:textId="77777777" w:rsidR="00E33202" w:rsidRPr="00131164" w:rsidRDefault="00E33202" w:rsidP="00E33202">
      <w:pPr>
        <w:pStyle w:val="NormalParagraph"/>
      </w:pPr>
      <w:r w:rsidRPr="004652C1">
        <w:rPr>
          <w:b/>
        </w:rPr>
        <w:t>References</w:t>
      </w:r>
    </w:p>
    <w:p w14:paraId="42F8D352" w14:textId="16DC3195" w:rsidR="00E33202" w:rsidRDefault="00E33202" w:rsidP="00E33202">
      <w:pPr>
        <w:pStyle w:val="NormalParagraph"/>
      </w:pPr>
      <w:r w:rsidRPr="00DA400D">
        <w:t>GSMA RSP Technical Specification [2]</w:t>
      </w:r>
      <w:r w:rsidR="000C69F1">
        <w:t>:</w:t>
      </w:r>
    </w:p>
    <w:p w14:paraId="3E9D7176" w14:textId="77777777" w:rsidR="000C69F1" w:rsidRDefault="000C69F1" w:rsidP="000C69F1">
      <w:pPr>
        <w:pStyle w:val="ListBullet1"/>
      </w:pPr>
      <w:r>
        <w:lastRenderedPageBreak/>
        <w:t>Section 3.3.4</w:t>
      </w:r>
    </w:p>
    <w:p w14:paraId="02F0BC80" w14:textId="77777777" w:rsidR="00E33202" w:rsidRPr="00DA400D" w:rsidRDefault="00E33202" w:rsidP="00E33202">
      <w:pPr>
        <w:pStyle w:val="Heading4"/>
        <w:numPr>
          <w:ilvl w:val="0"/>
          <w:numId w:val="0"/>
        </w:numPr>
        <w:tabs>
          <w:tab w:val="left" w:pos="1077"/>
        </w:tabs>
        <w:ind w:left="1077" w:hanging="1077"/>
      </w:pPr>
      <w:r w:rsidRPr="00DA400D">
        <w:t>5.4.10.2</w:t>
      </w:r>
      <w:r w:rsidRPr="00DA400D">
        <w:tab/>
        <w:t>Test Cases</w:t>
      </w:r>
    </w:p>
    <w:p w14:paraId="687C3E62" w14:textId="77777777" w:rsidR="00E33202" w:rsidRPr="00DA400D" w:rsidRDefault="00E33202" w:rsidP="00E33202">
      <w:pPr>
        <w:pStyle w:val="Heading5"/>
        <w:numPr>
          <w:ilvl w:val="0"/>
          <w:numId w:val="0"/>
        </w:numPr>
        <w:ind w:left="1304" w:hanging="1304"/>
      </w:pPr>
      <w:r w:rsidRPr="00DA400D">
        <w:rPr>
          <w14:scene3d>
            <w14:camera w14:prst="orthographicFront"/>
            <w14:lightRig w14:rig="threePt" w14:dir="t">
              <w14:rot w14:lat="0" w14:lon="0" w14:rev="0"/>
            </w14:lightRig>
          </w14:scene3d>
        </w:rPr>
        <w:t>5.4.10.2.1</w:t>
      </w:r>
      <w:r w:rsidRPr="00DA400D">
        <w:rPr>
          <w14:scene3d>
            <w14:camera w14:prst="orthographicFront"/>
            <w14:lightRig w14:rig="threePt" w14:dir="t">
              <w14:rot w14:lat="0" w14:lon="0" w14:rev="0"/>
            </w14:lightRig>
          </w14:scene3d>
        </w:rPr>
        <w:tab/>
      </w:r>
      <w:r w:rsidRPr="00DA400D">
        <w:t>TC_LPAd_Set/Edit Default SM-DP+ Address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DA400D" w14:paraId="1308E539" w14:textId="77777777" w:rsidTr="00C44AFD">
        <w:trPr>
          <w:jc w:val="center"/>
        </w:trPr>
        <w:tc>
          <w:tcPr>
            <w:tcW w:w="5000" w:type="pct"/>
            <w:gridSpan w:val="2"/>
            <w:shd w:val="clear" w:color="auto" w:fill="BFBFBF" w:themeFill="background1" w:themeFillShade="BF"/>
            <w:vAlign w:val="center"/>
          </w:tcPr>
          <w:p w14:paraId="0172252D" w14:textId="77777777" w:rsidR="00E33202" w:rsidRPr="00DA400D" w:rsidRDefault="00E33202" w:rsidP="00C44AFD">
            <w:pPr>
              <w:pStyle w:val="TableHeaderGray"/>
              <w:rPr>
                <w:rStyle w:val="PlaceholderText"/>
                <w:rFonts w:eastAsia="SimSun"/>
                <w:lang w:val="en-GB" w:eastAsia="de-DE"/>
              </w:rPr>
            </w:pPr>
            <w:r w:rsidRPr="00DA400D">
              <w:rPr>
                <w:lang w:val="en-GB"/>
              </w:rPr>
              <w:t>General Initial Conditions</w:t>
            </w:r>
          </w:p>
        </w:tc>
      </w:tr>
      <w:tr w:rsidR="00E33202" w:rsidRPr="00DA400D" w14:paraId="69BAC465" w14:textId="77777777" w:rsidTr="00C44AFD">
        <w:trPr>
          <w:jc w:val="center"/>
        </w:trPr>
        <w:tc>
          <w:tcPr>
            <w:tcW w:w="1294" w:type="pct"/>
            <w:shd w:val="clear" w:color="auto" w:fill="BFBFBF" w:themeFill="background1" w:themeFillShade="BF"/>
            <w:vAlign w:val="center"/>
          </w:tcPr>
          <w:p w14:paraId="574E8630" w14:textId="77777777" w:rsidR="00E33202" w:rsidRPr="00DA400D" w:rsidRDefault="00E33202" w:rsidP="00C44AFD">
            <w:pPr>
              <w:pStyle w:val="TableHeaderGray"/>
              <w:rPr>
                <w:lang w:val="en-GB"/>
              </w:rPr>
            </w:pPr>
            <w:r w:rsidRPr="00DA400D">
              <w:rPr>
                <w:lang w:val="en-GB"/>
              </w:rPr>
              <w:t>Entity</w:t>
            </w:r>
          </w:p>
        </w:tc>
        <w:tc>
          <w:tcPr>
            <w:tcW w:w="3706" w:type="pct"/>
            <w:shd w:val="clear" w:color="auto" w:fill="BFBFBF" w:themeFill="background1" w:themeFillShade="BF"/>
            <w:vAlign w:val="center"/>
          </w:tcPr>
          <w:p w14:paraId="7A7EB38B"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general initial condition</w:t>
            </w:r>
          </w:p>
        </w:tc>
      </w:tr>
      <w:tr w:rsidR="00E33202" w:rsidRPr="00DA400D" w14:paraId="594AEF09" w14:textId="77777777" w:rsidTr="00C44AFD">
        <w:trPr>
          <w:jc w:val="center"/>
        </w:trPr>
        <w:tc>
          <w:tcPr>
            <w:tcW w:w="1294" w:type="pct"/>
          </w:tcPr>
          <w:p w14:paraId="3D0D3BEC" w14:textId="77777777" w:rsidR="00E33202" w:rsidRPr="00DA400D" w:rsidRDefault="00E33202" w:rsidP="00C44AFD">
            <w:pPr>
              <w:pStyle w:val="TableText"/>
              <w:rPr>
                <w:rStyle w:val="PlaceholderText"/>
                <w:sz w:val="22"/>
                <w:szCs w:val="20"/>
                <w:highlight w:val="yellow"/>
                <w:lang w:eastAsia="zh-CN"/>
              </w:rPr>
            </w:pPr>
            <w:r w:rsidRPr="00DA400D">
              <w:t>Device</w:t>
            </w:r>
          </w:p>
        </w:tc>
        <w:tc>
          <w:tcPr>
            <w:tcW w:w="3706" w:type="pct"/>
          </w:tcPr>
          <w:p w14:paraId="3FC08F6C" w14:textId="77777777" w:rsidR="00E33202" w:rsidRPr="00DA400D" w:rsidRDefault="00E33202" w:rsidP="00C44AFD">
            <w:pPr>
              <w:pStyle w:val="TableText"/>
              <w:rPr>
                <w:rStyle w:val="PlaceholderText"/>
                <w:highlight w:val="yellow"/>
              </w:rPr>
            </w:pPr>
            <w:r w:rsidRPr="00DA400D">
              <w:t>The protection of access to the LUI is disabled</w:t>
            </w:r>
            <w:r>
              <w:t>.</w:t>
            </w:r>
          </w:p>
        </w:tc>
      </w:tr>
    </w:tbl>
    <w:p w14:paraId="2AC10D14" w14:textId="77777777" w:rsidR="00E33202" w:rsidRPr="00DA400D" w:rsidRDefault="00E33202" w:rsidP="00E33202">
      <w:pPr>
        <w:pStyle w:val="Heading6no"/>
      </w:pPr>
      <w:r w:rsidRPr="00DA400D">
        <w:t>Test Sequence #01 Nominal: Set Default SM-DP+ Address where no Default Address has been set before</w:t>
      </w:r>
    </w:p>
    <w:p w14:paraId="4B1F85D1" w14:textId="77777777" w:rsidR="00E33202" w:rsidRPr="00DA400D" w:rsidRDefault="00E33202" w:rsidP="00E33202">
      <w:pPr>
        <w:pStyle w:val="NormalParagraph"/>
      </w:pPr>
      <w:r w:rsidRPr="00DA400D">
        <w:t>The purpose of this test is to set a default SM-DP+ address on a eUICC where no SM-DP+ default address is stored.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90"/>
        <w:gridCol w:w="6628"/>
      </w:tblGrid>
      <w:tr w:rsidR="00E33202" w:rsidRPr="00DA400D" w14:paraId="0B4DCCE1" w14:textId="77777777" w:rsidTr="00C44AFD">
        <w:trPr>
          <w:jc w:val="center"/>
        </w:trPr>
        <w:tc>
          <w:tcPr>
            <w:tcW w:w="1325" w:type="pct"/>
            <w:shd w:val="clear" w:color="auto" w:fill="BFBFBF"/>
            <w:vAlign w:val="center"/>
          </w:tcPr>
          <w:p w14:paraId="135D7CB1"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675" w:type="pct"/>
            <w:tcBorders>
              <w:top w:val="nil"/>
              <w:right w:val="nil"/>
            </w:tcBorders>
            <w:shd w:val="clear" w:color="auto" w:fill="auto"/>
            <w:vAlign w:val="center"/>
          </w:tcPr>
          <w:p w14:paraId="04855D02" w14:textId="77777777" w:rsidR="00E33202" w:rsidRPr="00DA400D" w:rsidRDefault="00E33202" w:rsidP="00C44AFD">
            <w:pPr>
              <w:pStyle w:val="TableHeaderGray"/>
              <w:rPr>
                <w:rFonts w:eastAsia="SimSun"/>
                <w:lang w:val="en-GB"/>
              </w:rPr>
            </w:pPr>
          </w:p>
        </w:tc>
      </w:tr>
      <w:tr w:rsidR="00E33202" w:rsidRPr="00DA400D" w14:paraId="3B5A238D" w14:textId="77777777" w:rsidTr="00C44AFD">
        <w:trPr>
          <w:jc w:val="center"/>
        </w:trPr>
        <w:tc>
          <w:tcPr>
            <w:tcW w:w="1325" w:type="pct"/>
            <w:shd w:val="clear" w:color="auto" w:fill="BFBFBF"/>
            <w:vAlign w:val="center"/>
          </w:tcPr>
          <w:p w14:paraId="42B97B3A"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675" w:type="pct"/>
            <w:shd w:val="clear" w:color="auto" w:fill="BFBFBF"/>
            <w:vAlign w:val="center"/>
          </w:tcPr>
          <w:p w14:paraId="60B92F58" w14:textId="77777777" w:rsidR="00E33202" w:rsidRPr="00DA400D" w:rsidRDefault="00E33202" w:rsidP="00C44AFD">
            <w:pPr>
              <w:pStyle w:val="TableHeaderGray"/>
              <w:rPr>
                <w:rFonts w:eastAsia="SimSun"/>
                <w:lang w:val="en-GB"/>
              </w:rPr>
            </w:pPr>
            <w:r w:rsidRPr="00DA400D">
              <w:rPr>
                <w:rFonts w:eastAsia="Calibri"/>
                <w:lang w:val="en-GB"/>
              </w:rPr>
              <w:t>Description of the initial condition</w:t>
            </w:r>
          </w:p>
        </w:tc>
      </w:tr>
      <w:tr w:rsidR="00E33202" w:rsidRPr="00DA400D" w14:paraId="00E2B5E5" w14:textId="77777777" w:rsidTr="00C44AFD">
        <w:trPr>
          <w:jc w:val="center"/>
        </w:trPr>
        <w:tc>
          <w:tcPr>
            <w:tcW w:w="1325" w:type="pct"/>
            <w:shd w:val="clear" w:color="auto" w:fill="auto"/>
            <w:vAlign w:val="center"/>
          </w:tcPr>
          <w:p w14:paraId="0C12B73C" w14:textId="77777777" w:rsidR="00E33202" w:rsidRPr="00DA400D" w:rsidRDefault="00E33202" w:rsidP="00C44AFD">
            <w:pPr>
              <w:pStyle w:val="TableText"/>
              <w:rPr>
                <w:highlight w:val="yellow"/>
              </w:rPr>
            </w:pPr>
            <w:r w:rsidRPr="00DA400D">
              <w:t>eUICC</w:t>
            </w:r>
          </w:p>
        </w:tc>
        <w:tc>
          <w:tcPr>
            <w:tcW w:w="3675" w:type="pct"/>
            <w:shd w:val="clear" w:color="auto" w:fill="auto"/>
            <w:vAlign w:val="center"/>
          </w:tcPr>
          <w:p w14:paraId="450C3890" w14:textId="77777777" w:rsidR="00E33202" w:rsidRPr="00DA400D" w:rsidRDefault="00E33202" w:rsidP="00C44AFD">
            <w:pPr>
              <w:pStyle w:val="TableText"/>
            </w:pPr>
            <w:r w:rsidRPr="00DA400D">
              <w:t>No value is assigned to the Default SM-DP+ field</w:t>
            </w:r>
            <w:r>
              <w:t>.</w:t>
            </w:r>
          </w:p>
        </w:tc>
      </w:tr>
    </w:tbl>
    <w:p w14:paraId="1468D3E8" w14:textId="77777777" w:rsidR="00E33202" w:rsidRPr="001F0550" w:rsidRDefault="00E33202" w:rsidP="00E33202">
      <w:pPr>
        <w:pStyle w:val="NormalParagraph"/>
        <w:rPr>
          <w:lang w:eastAsia="de-DE"/>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11"/>
        <w:gridCol w:w="1352"/>
        <w:gridCol w:w="3004"/>
        <w:gridCol w:w="3943"/>
      </w:tblGrid>
      <w:tr w:rsidR="002754CA" w:rsidRPr="001F0550" w14:paraId="5C3A913A" w14:textId="77777777" w:rsidTr="002754CA">
        <w:trPr>
          <w:trHeight w:val="314"/>
          <w:jc w:val="center"/>
        </w:trPr>
        <w:tc>
          <w:tcPr>
            <w:tcW w:w="395" w:type="pct"/>
            <w:shd w:val="clear" w:color="auto" w:fill="C00000"/>
            <w:vAlign w:val="center"/>
          </w:tcPr>
          <w:p w14:paraId="14962A3A" w14:textId="77777777" w:rsidR="002754CA" w:rsidRPr="0061518F" w:rsidRDefault="002754CA" w:rsidP="00C44AFD">
            <w:pPr>
              <w:pStyle w:val="TableHeader"/>
            </w:pPr>
            <w:r w:rsidRPr="001A336D">
              <w:t>Step</w:t>
            </w:r>
          </w:p>
        </w:tc>
        <w:tc>
          <w:tcPr>
            <w:tcW w:w="750" w:type="pct"/>
            <w:shd w:val="clear" w:color="auto" w:fill="C00000"/>
            <w:vAlign w:val="center"/>
          </w:tcPr>
          <w:p w14:paraId="5FDEA1DD" w14:textId="77777777" w:rsidR="002754CA" w:rsidRPr="00065A81" w:rsidRDefault="002754CA" w:rsidP="00C44AFD">
            <w:pPr>
              <w:pStyle w:val="TableHeader"/>
            </w:pPr>
            <w:r w:rsidRPr="00065A81">
              <w:t>Direction</w:t>
            </w:r>
          </w:p>
        </w:tc>
        <w:tc>
          <w:tcPr>
            <w:tcW w:w="1667" w:type="pct"/>
            <w:shd w:val="clear" w:color="auto" w:fill="C00000"/>
            <w:vAlign w:val="center"/>
          </w:tcPr>
          <w:p w14:paraId="7AF4729C" w14:textId="77777777" w:rsidR="002754CA" w:rsidRPr="00452227" w:rsidRDefault="002754CA" w:rsidP="00C44AFD">
            <w:pPr>
              <w:pStyle w:val="TableHeader"/>
            </w:pPr>
            <w:r w:rsidRPr="00263515">
              <w:t>Sequence / Description</w:t>
            </w:r>
          </w:p>
        </w:tc>
        <w:tc>
          <w:tcPr>
            <w:tcW w:w="2188" w:type="pct"/>
            <w:shd w:val="clear" w:color="auto" w:fill="C00000"/>
            <w:vAlign w:val="center"/>
          </w:tcPr>
          <w:p w14:paraId="6EE4D7E0" w14:textId="53D87843" w:rsidR="002754CA" w:rsidRPr="00F85498" w:rsidRDefault="002754CA" w:rsidP="00C44AFD">
            <w:pPr>
              <w:pStyle w:val="TableHeader"/>
            </w:pPr>
            <w:r w:rsidRPr="007E5B2A">
              <w:t>Expected result</w:t>
            </w:r>
          </w:p>
        </w:tc>
      </w:tr>
      <w:tr w:rsidR="002754CA" w:rsidRPr="00DA400D" w14:paraId="781E451F" w14:textId="77777777" w:rsidTr="002754CA">
        <w:trPr>
          <w:trHeight w:val="314"/>
          <w:jc w:val="center"/>
        </w:trPr>
        <w:tc>
          <w:tcPr>
            <w:tcW w:w="395" w:type="pct"/>
            <w:shd w:val="clear" w:color="auto" w:fill="auto"/>
            <w:vAlign w:val="center"/>
          </w:tcPr>
          <w:p w14:paraId="4DE24ACA" w14:textId="77777777" w:rsidR="002754CA" w:rsidRPr="002045ED" w:rsidRDefault="002754CA" w:rsidP="00C44AFD">
            <w:pPr>
              <w:pStyle w:val="CRSheetTitle"/>
              <w:framePr w:hSpace="0" w:wrap="auto" w:hAnchor="text" w:xAlign="left" w:yAlign="inline"/>
              <w:spacing w:before="0" w:after="0"/>
              <w:jc w:val="center"/>
              <w:rPr>
                <w:rFonts w:ascii="Arial" w:hAnsi="Arial" w:cs="Arial"/>
                <w:b w:val="0"/>
                <w:sz w:val="18"/>
                <w:szCs w:val="18"/>
                <w:highlight w:val="yellow"/>
                <w:lang w:eastAsia="de-DE"/>
              </w:rPr>
            </w:pPr>
            <w:r w:rsidRPr="002045ED">
              <w:rPr>
                <w:rFonts w:ascii="Arial" w:hAnsi="Arial" w:cs="Arial"/>
                <w:b w:val="0"/>
                <w:sz w:val="18"/>
                <w:szCs w:val="18"/>
                <w:lang w:eastAsia="ja-JP" w:bidi="bn-BD"/>
              </w:rPr>
              <w:t>1</w:t>
            </w:r>
          </w:p>
        </w:tc>
        <w:tc>
          <w:tcPr>
            <w:tcW w:w="750" w:type="pct"/>
            <w:shd w:val="clear" w:color="auto" w:fill="auto"/>
            <w:vAlign w:val="center"/>
          </w:tcPr>
          <w:p w14:paraId="7D5C16B9" w14:textId="77777777" w:rsidR="002754CA" w:rsidRPr="003C72DB" w:rsidRDefault="002754CA" w:rsidP="00C44AFD">
            <w:pPr>
              <w:pStyle w:val="CRSheetTitle"/>
              <w:framePr w:hSpace="0" w:wrap="auto" w:hAnchor="text" w:xAlign="left" w:yAlign="inline"/>
              <w:spacing w:before="0" w:after="0"/>
              <w:rPr>
                <w:rStyle w:val="PlaceholderText"/>
                <w:rFonts w:ascii="Arial" w:hAnsi="Arial" w:cs="Arial"/>
                <w:b w:val="0"/>
                <w:color w:val="auto"/>
                <w:sz w:val="18"/>
                <w:szCs w:val="18"/>
                <w:highlight w:val="yellow"/>
                <w:lang w:eastAsia="de-DE"/>
              </w:rPr>
            </w:pPr>
            <w:r w:rsidRPr="00D85FDA">
              <w:rPr>
                <w:rFonts w:ascii="Arial" w:hAnsi="Arial" w:cs="Arial"/>
                <w:b w:val="0"/>
                <w:sz w:val="18"/>
                <w:szCs w:val="18"/>
              </w:rPr>
              <w:t>S_EndUser → LPAd</w:t>
            </w:r>
          </w:p>
        </w:tc>
        <w:tc>
          <w:tcPr>
            <w:tcW w:w="1667" w:type="pct"/>
            <w:shd w:val="clear" w:color="auto" w:fill="auto"/>
            <w:vAlign w:val="center"/>
          </w:tcPr>
          <w:p w14:paraId="50E0B443" w14:textId="77777777" w:rsidR="002754CA" w:rsidRPr="002045ED" w:rsidRDefault="002754CA" w:rsidP="00C44AFD">
            <w:pPr>
              <w:pStyle w:val="CRSheetTitle"/>
              <w:framePr w:hSpace="0" w:wrap="auto" w:hAnchor="text" w:xAlign="left" w:yAlign="inline"/>
              <w:spacing w:before="0" w:after="0"/>
              <w:rPr>
                <w:rFonts w:ascii="Arial" w:hAnsi="Arial" w:cs="Arial"/>
                <w:b w:val="0"/>
                <w:sz w:val="18"/>
                <w:szCs w:val="18"/>
                <w:highlight w:val="yellow"/>
              </w:rPr>
            </w:pPr>
            <w:r w:rsidRPr="002045ED">
              <w:rPr>
                <w:rFonts w:ascii="Arial" w:hAnsi="Arial" w:cs="Arial"/>
                <w:b w:val="0"/>
                <w:sz w:val="18"/>
                <w:szCs w:val="18"/>
                <w:lang w:eastAsia="ja-JP" w:bidi="bn-BD"/>
              </w:rPr>
              <w:t>Initiate the function to retrieve the configured address</w:t>
            </w:r>
          </w:p>
        </w:tc>
        <w:tc>
          <w:tcPr>
            <w:tcW w:w="2188" w:type="pct"/>
            <w:shd w:val="clear" w:color="auto" w:fill="auto"/>
            <w:vAlign w:val="center"/>
          </w:tcPr>
          <w:p w14:paraId="56168C72" w14:textId="77777777" w:rsidR="002754CA" w:rsidRPr="002754CA" w:rsidRDefault="002754CA" w:rsidP="00C44AFD">
            <w:pPr>
              <w:pStyle w:val="CRSheetTitle"/>
              <w:framePr w:hSpace="0" w:wrap="auto" w:hAnchor="text" w:xAlign="left" w:yAlign="inline"/>
              <w:rPr>
                <w:rFonts w:ascii="Arial" w:hAnsi="Arial" w:cs="Arial"/>
                <w:b w:val="0"/>
                <w:sz w:val="18"/>
                <w:szCs w:val="18"/>
              </w:rPr>
            </w:pPr>
            <w:r w:rsidRPr="002754CA">
              <w:rPr>
                <w:rFonts w:ascii="Arial" w:hAnsi="Arial" w:cs="Arial"/>
                <w:b w:val="0"/>
                <w:sz w:val="18"/>
                <w:szCs w:val="18"/>
              </w:rPr>
              <w:t>The LPAd retrieves the Default SM-DP+ Address and presents it to the EndUser</w:t>
            </w:r>
          </w:p>
          <w:p w14:paraId="75271A06" w14:textId="288D728C" w:rsidR="002754CA" w:rsidRPr="002754CA" w:rsidRDefault="002754CA" w:rsidP="00C44AFD">
            <w:pPr>
              <w:pStyle w:val="CRSheetTitle"/>
              <w:framePr w:hSpace="0" w:wrap="auto" w:hAnchor="text" w:xAlign="left" w:yAlign="inline"/>
              <w:spacing w:before="0" w:after="0"/>
              <w:rPr>
                <w:rFonts w:ascii="Arial" w:eastAsiaTheme="minorEastAsia" w:hAnsi="Arial" w:cs="Arial"/>
                <w:b w:val="0"/>
                <w:sz w:val="18"/>
                <w:szCs w:val="18"/>
                <w:lang w:eastAsia="en-US"/>
              </w:rPr>
            </w:pPr>
            <w:r w:rsidRPr="002754CA">
              <w:rPr>
                <w:rFonts w:ascii="Arial" w:hAnsi="Arial" w:cs="Arial"/>
                <w:b w:val="0"/>
                <w:sz w:val="18"/>
                <w:szCs w:val="18"/>
              </w:rPr>
              <w:t>The current Default SM-DP+ Address is empty respectively no Default SM-DP+ Address is shown</w:t>
            </w:r>
          </w:p>
        </w:tc>
      </w:tr>
      <w:tr w:rsidR="002754CA" w:rsidRPr="00DA400D" w14:paraId="191BBF4E" w14:textId="77777777" w:rsidTr="002754CA">
        <w:trPr>
          <w:trHeight w:val="314"/>
          <w:jc w:val="center"/>
        </w:trPr>
        <w:tc>
          <w:tcPr>
            <w:tcW w:w="395" w:type="pct"/>
            <w:shd w:val="clear" w:color="auto" w:fill="auto"/>
            <w:vAlign w:val="center"/>
          </w:tcPr>
          <w:p w14:paraId="3C4EBAA9" w14:textId="77777777" w:rsidR="002754CA" w:rsidRPr="002045ED" w:rsidRDefault="002754CA"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045ED">
              <w:rPr>
                <w:rFonts w:ascii="Arial" w:hAnsi="Arial" w:cs="Arial"/>
                <w:b w:val="0"/>
                <w:sz w:val="18"/>
                <w:szCs w:val="18"/>
                <w:lang w:eastAsia="ja-JP" w:bidi="bn-BD"/>
              </w:rPr>
              <w:t>2</w:t>
            </w:r>
          </w:p>
        </w:tc>
        <w:tc>
          <w:tcPr>
            <w:tcW w:w="750" w:type="pct"/>
            <w:shd w:val="clear" w:color="auto" w:fill="auto"/>
            <w:vAlign w:val="center"/>
          </w:tcPr>
          <w:p w14:paraId="335BBDBC" w14:textId="77777777" w:rsidR="002754CA" w:rsidRPr="00D85FDA" w:rsidRDefault="002754CA" w:rsidP="00C44AFD">
            <w:pPr>
              <w:pStyle w:val="CRSheetTitle"/>
              <w:framePr w:hSpace="0" w:wrap="auto" w:hAnchor="text" w:xAlign="left" w:yAlign="inline"/>
              <w:spacing w:before="0" w:after="0"/>
              <w:rPr>
                <w:rFonts w:ascii="Arial" w:hAnsi="Arial" w:cs="Arial"/>
                <w:b w:val="0"/>
                <w:sz w:val="18"/>
                <w:szCs w:val="18"/>
              </w:rPr>
            </w:pPr>
            <w:r w:rsidRPr="00D85FDA">
              <w:rPr>
                <w:rFonts w:ascii="Arial" w:hAnsi="Arial" w:cs="Arial"/>
                <w:b w:val="0"/>
                <w:sz w:val="18"/>
                <w:szCs w:val="18"/>
              </w:rPr>
              <w:t>S_EndUser → LPAd</w:t>
            </w:r>
          </w:p>
        </w:tc>
        <w:tc>
          <w:tcPr>
            <w:tcW w:w="1667" w:type="pct"/>
            <w:shd w:val="clear" w:color="auto" w:fill="auto"/>
            <w:vAlign w:val="center"/>
          </w:tcPr>
          <w:p w14:paraId="618AB50E" w14:textId="77777777" w:rsidR="002754CA" w:rsidRPr="003C72DB" w:rsidRDefault="002754CA" w:rsidP="00C44AFD">
            <w:pPr>
              <w:pStyle w:val="TableHeader"/>
              <w:rPr>
                <w:color w:val="auto"/>
              </w:rPr>
            </w:pPr>
            <w:r w:rsidRPr="003C72DB">
              <w:rPr>
                <w:b w:val="0"/>
                <w:color w:val="auto"/>
                <w:sz w:val="18"/>
                <w:szCs w:val="18"/>
                <w:lang w:eastAsia="ja-JP" w:bidi="bn-BD"/>
              </w:rPr>
              <w:t>If required, initiate the function to enter #TEST_DP_ADDRESS1 as the new Default SM-DP+ address or enter directly #TEST_DP_ADDRESS1 as the new Default SM-DP+.</w:t>
            </w:r>
          </w:p>
        </w:tc>
        <w:tc>
          <w:tcPr>
            <w:tcW w:w="2188" w:type="pct"/>
            <w:shd w:val="clear" w:color="auto" w:fill="auto"/>
            <w:vAlign w:val="center"/>
          </w:tcPr>
          <w:p w14:paraId="4C3FEA19" w14:textId="77777777" w:rsidR="002754CA" w:rsidRPr="002754CA" w:rsidRDefault="002754CA" w:rsidP="00C44AFD">
            <w:pPr>
              <w:pStyle w:val="CRSheetTitle"/>
              <w:framePr w:hSpace="0" w:wrap="auto" w:hAnchor="text" w:xAlign="left" w:yAlign="inline"/>
              <w:rPr>
                <w:rFonts w:ascii="Arial" w:hAnsi="Arial" w:cs="Arial"/>
                <w:b w:val="0"/>
                <w:sz w:val="18"/>
                <w:szCs w:val="18"/>
              </w:rPr>
            </w:pPr>
            <w:r w:rsidRPr="002754CA">
              <w:rPr>
                <w:rFonts w:ascii="Arial" w:hAnsi="Arial" w:cs="Arial"/>
                <w:b w:val="0"/>
                <w:sz w:val="18"/>
                <w:szCs w:val="18"/>
              </w:rPr>
              <w:t>Successful End User Intent verified as defined in SGP.21 [3] for Simple Confirmation, if not verified before.</w:t>
            </w:r>
          </w:p>
          <w:p w14:paraId="30DC93B8" w14:textId="7FD60B89" w:rsidR="002754CA" w:rsidRPr="002754CA" w:rsidRDefault="002754CA" w:rsidP="00C44AFD">
            <w:pPr>
              <w:pStyle w:val="CRSheetTitle"/>
              <w:framePr w:hSpace="0" w:wrap="auto" w:hAnchor="text" w:xAlign="left" w:yAlign="inline"/>
              <w:spacing w:before="0" w:after="0"/>
              <w:rPr>
                <w:rFonts w:ascii="Arial" w:eastAsiaTheme="minorEastAsia" w:hAnsi="Arial" w:cs="Arial"/>
                <w:b w:val="0"/>
                <w:sz w:val="18"/>
                <w:szCs w:val="18"/>
                <w:lang w:eastAsia="en-US"/>
              </w:rPr>
            </w:pPr>
            <w:r w:rsidRPr="002754CA">
              <w:rPr>
                <w:rFonts w:ascii="Arial" w:hAnsi="Arial" w:cs="Arial"/>
                <w:b w:val="0"/>
                <w:sz w:val="18"/>
                <w:szCs w:val="18"/>
              </w:rPr>
              <w:t>(see NOTE 1)</w:t>
            </w:r>
          </w:p>
        </w:tc>
      </w:tr>
      <w:tr w:rsidR="002754CA" w:rsidRPr="00DA400D" w14:paraId="1D69907F" w14:textId="77777777" w:rsidTr="002754CA">
        <w:trPr>
          <w:trHeight w:val="314"/>
          <w:jc w:val="center"/>
        </w:trPr>
        <w:tc>
          <w:tcPr>
            <w:tcW w:w="395" w:type="pct"/>
            <w:shd w:val="clear" w:color="auto" w:fill="auto"/>
            <w:vAlign w:val="center"/>
          </w:tcPr>
          <w:p w14:paraId="5886D56C" w14:textId="77777777" w:rsidR="002754CA" w:rsidRPr="002045ED" w:rsidRDefault="002754CA" w:rsidP="00C44AFD">
            <w:pPr>
              <w:pStyle w:val="CRSheetTitle"/>
              <w:framePr w:hSpace="0" w:wrap="auto" w:hAnchor="text" w:xAlign="left" w:yAlign="inline"/>
              <w:spacing w:before="0" w:after="0"/>
              <w:jc w:val="center"/>
              <w:rPr>
                <w:rFonts w:ascii="Arial" w:hAnsi="Arial" w:cs="Arial"/>
                <w:b w:val="0"/>
                <w:sz w:val="18"/>
                <w:szCs w:val="18"/>
                <w:lang w:eastAsia="ja-JP" w:bidi="bn-BD"/>
              </w:rPr>
            </w:pPr>
            <w:r w:rsidRPr="002045ED">
              <w:rPr>
                <w:rFonts w:ascii="Arial" w:hAnsi="Arial" w:cs="Arial"/>
                <w:b w:val="0"/>
                <w:sz w:val="18"/>
                <w:szCs w:val="18"/>
                <w:lang w:eastAsia="ja-JP" w:bidi="bn-BD"/>
              </w:rPr>
              <w:t>3</w:t>
            </w:r>
          </w:p>
        </w:tc>
        <w:tc>
          <w:tcPr>
            <w:tcW w:w="750" w:type="pct"/>
            <w:shd w:val="clear" w:color="auto" w:fill="auto"/>
            <w:vAlign w:val="center"/>
          </w:tcPr>
          <w:p w14:paraId="47B67204" w14:textId="77777777" w:rsidR="002754CA" w:rsidRPr="00D85FDA" w:rsidRDefault="002754CA" w:rsidP="00C44AFD">
            <w:pPr>
              <w:pStyle w:val="CRSheetTitle"/>
              <w:framePr w:hSpace="0" w:wrap="auto" w:hAnchor="text" w:xAlign="left" w:yAlign="inline"/>
              <w:spacing w:before="0" w:after="0"/>
              <w:rPr>
                <w:rFonts w:ascii="Arial" w:hAnsi="Arial" w:cs="Arial"/>
                <w:b w:val="0"/>
                <w:sz w:val="18"/>
                <w:szCs w:val="18"/>
              </w:rPr>
            </w:pPr>
            <w:r w:rsidRPr="00D85FDA">
              <w:rPr>
                <w:rFonts w:ascii="Arial" w:hAnsi="Arial" w:cs="Arial"/>
                <w:b w:val="0"/>
                <w:sz w:val="18"/>
                <w:szCs w:val="18"/>
              </w:rPr>
              <w:t>S_EndUser → LPAd</w:t>
            </w:r>
          </w:p>
        </w:tc>
        <w:tc>
          <w:tcPr>
            <w:tcW w:w="1667" w:type="pct"/>
            <w:shd w:val="clear" w:color="auto" w:fill="auto"/>
            <w:vAlign w:val="center"/>
          </w:tcPr>
          <w:p w14:paraId="3D40DEDE" w14:textId="77777777" w:rsidR="002754CA" w:rsidRPr="002835D7" w:rsidRDefault="002754CA" w:rsidP="00C44AFD">
            <w:pPr>
              <w:pStyle w:val="CRSheetTitle"/>
              <w:framePr w:hSpace="0" w:wrap="auto" w:hAnchor="text" w:xAlign="left" w:yAlign="inline"/>
              <w:spacing w:before="0" w:after="0"/>
              <w:rPr>
                <w:rFonts w:ascii="Arial" w:hAnsi="Arial" w:cs="Arial"/>
                <w:b w:val="0"/>
                <w:sz w:val="18"/>
                <w:szCs w:val="18"/>
                <w:lang w:eastAsia="ja-JP" w:bidi="bn-BD"/>
              </w:rPr>
            </w:pPr>
            <w:r w:rsidRPr="002835D7">
              <w:rPr>
                <w:rFonts w:ascii="Arial" w:hAnsi="Arial" w:cs="Arial"/>
                <w:b w:val="0"/>
                <w:sz w:val="18"/>
                <w:szCs w:val="18"/>
                <w:lang w:eastAsia="ja-JP" w:bidi="bn-BD"/>
              </w:rPr>
              <w:t>Initiate the function to retrieve the configured address</w:t>
            </w:r>
          </w:p>
        </w:tc>
        <w:tc>
          <w:tcPr>
            <w:tcW w:w="2188" w:type="pct"/>
            <w:shd w:val="clear" w:color="auto" w:fill="auto"/>
            <w:vAlign w:val="center"/>
          </w:tcPr>
          <w:p w14:paraId="70BBC3A3" w14:textId="77777777" w:rsidR="002754CA" w:rsidRPr="00535E21" w:rsidRDefault="002754CA" w:rsidP="00C44AFD">
            <w:pPr>
              <w:pStyle w:val="CRSheetTitle"/>
              <w:framePr w:hSpace="0" w:wrap="auto" w:hAnchor="text" w:xAlign="left" w:yAlign="inline"/>
              <w:rPr>
                <w:rFonts w:ascii="Arial" w:hAnsi="Arial" w:cs="Arial"/>
                <w:b w:val="0"/>
                <w:sz w:val="18"/>
                <w:szCs w:val="18"/>
              </w:rPr>
            </w:pPr>
            <w:r w:rsidRPr="00535E21">
              <w:rPr>
                <w:rFonts w:ascii="Arial" w:hAnsi="Arial" w:cs="Arial"/>
                <w:b w:val="0"/>
                <w:sz w:val="18"/>
                <w:szCs w:val="18"/>
              </w:rPr>
              <w:t>The LPAd retrieves the Default SM-DP+ Address and presents it to the EndUser</w:t>
            </w:r>
          </w:p>
          <w:p w14:paraId="6367BA79" w14:textId="562EE44E" w:rsidR="002754CA" w:rsidRPr="00535E21" w:rsidRDefault="002754CA" w:rsidP="00C44AFD">
            <w:pPr>
              <w:pStyle w:val="CRSheetTitle"/>
              <w:framePr w:hSpace="0" w:wrap="auto" w:hAnchor="text" w:xAlign="left" w:yAlign="inline"/>
              <w:spacing w:before="0" w:after="0"/>
              <w:rPr>
                <w:rFonts w:ascii="Arial" w:eastAsiaTheme="minorEastAsia" w:hAnsi="Arial" w:cs="Arial"/>
                <w:b w:val="0"/>
                <w:sz w:val="18"/>
                <w:szCs w:val="18"/>
                <w:lang w:eastAsia="en-US"/>
              </w:rPr>
            </w:pPr>
            <w:r w:rsidRPr="00535E21">
              <w:rPr>
                <w:rFonts w:ascii="Arial" w:hAnsi="Arial" w:cs="Arial"/>
                <w:b w:val="0"/>
                <w:sz w:val="18"/>
                <w:szCs w:val="18"/>
              </w:rPr>
              <w:t>The current Default SM-DP+ Address #TEST_DP_ADDRESS1 is shown</w:t>
            </w:r>
          </w:p>
        </w:tc>
      </w:tr>
      <w:tr w:rsidR="00130D09" w:rsidRPr="00DA400D" w14:paraId="1ABB6C5F" w14:textId="77777777" w:rsidTr="00130D09">
        <w:trPr>
          <w:trHeight w:val="314"/>
          <w:jc w:val="center"/>
        </w:trPr>
        <w:tc>
          <w:tcPr>
            <w:tcW w:w="5000" w:type="pct"/>
            <w:gridSpan w:val="4"/>
            <w:shd w:val="clear" w:color="auto" w:fill="auto"/>
            <w:vAlign w:val="center"/>
          </w:tcPr>
          <w:p w14:paraId="4CCE2056" w14:textId="40877292" w:rsidR="00130D09" w:rsidRPr="00535E21" w:rsidRDefault="00130D09" w:rsidP="00C44AFD">
            <w:pPr>
              <w:pStyle w:val="CRSheetTitle"/>
              <w:framePr w:hSpace="0" w:wrap="auto" w:hAnchor="text" w:xAlign="left" w:yAlign="inline"/>
              <w:spacing w:before="0" w:after="0"/>
              <w:rPr>
                <w:rFonts w:ascii="Arial" w:eastAsiaTheme="minorEastAsia" w:hAnsi="Arial" w:cs="Arial"/>
                <w:b w:val="0"/>
                <w:sz w:val="18"/>
                <w:szCs w:val="18"/>
                <w:lang w:eastAsia="en-US"/>
              </w:rPr>
            </w:pPr>
            <w:r>
              <w:rPr>
                <w:rFonts w:ascii="Arial" w:eastAsiaTheme="minorEastAsia" w:hAnsi="Arial" w:cs="Arial"/>
                <w:b w:val="0"/>
                <w:sz w:val="18"/>
                <w:szCs w:val="18"/>
                <w:lang w:eastAsia="en-US"/>
              </w:rPr>
              <w:t>NOTE 1</w:t>
            </w:r>
            <w:r w:rsidRPr="00F43881">
              <w:rPr>
                <w:rFonts w:ascii="Arial" w:eastAsiaTheme="minorEastAsia" w:hAnsi="Arial" w:cs="Arial"/>
                <w:b w:val="0"/>
                <w:sz w:val="18"/>
                <w:szCs w:val="18"/>
                <w:lang w:eastAsia="en-US"/>
              </w:rPr>
              <w:t xml:space="preserve">: </w:t>
            </w:r>
            <w:r w:rsidRPr="00F43881">
              <w:rPr>
                <w:rFonts w:ascii="Arial" w:eastAsiaTheme="minorEastAsia" w:hAnsi="Arial" w:cs="Arial"/>
                <w:b w:val="0"/>
                <w:sz w:val="18"/>
                <w:szCs w:val="18"/>
                <w:lang w:eastAsia="en-US"/>
              </w:rPr>
              <w:tab/>
              <w:t>The LPAd MAY skip this request for Confirmation. If so, it SHALL NOT be regarded as a failure.</w:t>
            </w:r>
          </w:p>
        </w:tc>
      </w:tr>
    </w:tbl>
    <w:p w14:paraId="75D9181F" w14:textId="77777777" w:rsidR="00E33202" w:rsidRPr="00DA400D" w:rsidRDefault="00E33202" w:rsidP="00E33202">
      <w:pPr>
        <w:pStyle w:val="Heading6no"/>
        <w:rPr>
          <w:rFonts w:eastAsia="Times New Roman"/>
        </w:rPr>
      </w:pPr>
      <w:r w:rsidRPr="00DA400D">
        <w:rPr>
          <w:rFonts w:eastAsia="Times New Roman"/>
        </w:rPr>
        <w:t>Test Sequence #02 Nominal: Edit the Default SM-DP+ Address and store it on the eUICC</w:t>
      </w:r>
    </w:p>
    <w:p w14:paraId="247F621D" w14:textId="77777777" w:rsidR="00E33202" w:rsidRPr="00DA400D" w:rsidRDefault="00E33202" w:rsidP="00E33202">
      <w:pPr>
        <w:pStyle w:val="NormalParagraph"/>
      </w:pPr>
      <w:r w:rsidRPr="00DA400D">
        <w:t>The purpose of this test is to edit an existing default SM-DP+ address on a eUICC and to ensure that the changes are stored.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01"/>
        <w:gridCol w:w="6717"/>
      </w:tblGrid>
      <w:tr w:rsidR="00E33202" w:rsidRPr="00DA400D" w14:paraId="6585DD62" w14:textId="77777777" w:rsidTr="00C44AFD">
        <w:trPr>
          <w:jc w:val="center"/>
        </w:trPr>
        <w:tc>
          <w:tcPr>
            <w:tcW w:w="1276" w:type="pct"/>
            <w:shd w:val="clear" w:color="auto" w:fill="BFBFBF"/>
            <w:vAlign w:val="center"/>
          </w:tcPr>
          <w:p w14:paraId="45E3A7F6"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724" w:type="pct"/>
            <w:tcBorders>
              <w:top w:val="nil"/>
              <w:right w:val="nil"/>
            </w:tcBorders>
            <w:shd w:val="clear" w:color="auto" w:fill="auto"/>
            <w:vAlign w:val="center"/>
          </w:tcPr>
          <w:p w14:paraId="49AF4F66" w14:textId="77777777" w:rsidR="00E33202" w:rsidRPr="00DA400D" w:rsidRDefault="00E33202" w:rsidP="00C44AFD">
            <w:pPr>
              <w:pStyle w:val="TableHeaderGray"/>
              <w:rPr>
                <w:rFonts w:eastAsia="SimSun"/>
                <w:lang w:val="en-GB"/>
              </w:rPr>
            </w:pPr>
          </w:p>
        </w:tc>
      </w:tr>
      <w:tr w:rsidR="00E33202" w:rsidRPr="00DA400D" w14:paraId="3273A55A" w14:textId="77777777" w:rsidTr="00C44AFD">
        <w:trPr>
          <w:jc w:val="center"/>
        </w:trPr>
        <w:tc>
          <w:tcPr>
            <w:tcW w:w="1276" w:type="pct"/>
            <w:shd w:val="clear" w:color="auto" w:fill="BFBFBF"/>
            <w:vAlign w:val="center"/>
          </w:tcPr>
          <w:p w14:paraId="5B8AF6EE"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724" w:type="pct"/>
            <w:shd w:val="clear" w:color="auto" w:fill="BFBFBF"/>
            <w:vAlign w:val="center"/>
          </w:tcPr>
          <w:p w14:paraId="7D2FEBBD" w14:textId="77777777" w:rsidR="00E33202" w:rsidRPr="00DA400D" w:rsidRDefault="00E33202" w:rsidP="00C44AFD">
            <w:pPr>
              <w:pStyle w:val="TableHeaderGray"/>
              <w:rPr>
                <w:rFonts w:eastAsia="SimSun"/>
                <w:lang w:val="en-GB"/>
              </w:rPr>
            </w:pPr>
            <w:r w:rsidRPr="00DA400D">
              <w:rPr>
                <w:rFonts w:eastAsia="Calibri"/>
                <w:lang w:val="en-GB"/>
              </w:rPr>
              <w:t>Description of the initial condition</w:t>
            </w:r>
          </w:p>
        </w:tc>
      </w:tr>
      <w:tr w:rsidR="00E33202" w:rsidRPr="00DA400D" w14:paraId="03C30B0F" w14:textId="77777777" w:rsidTr="00C44AFD">
        <w:trPr>
          <w:jc w:val="center"/>
        </w:trPr>
        <w:tc>
          <w:tcPr>
            <w:tcW w:w="1276" w:type="pct"/>
            <w:shd w:val="clear" w:color="auto" w:fill="auto"/>
            <w:vAlign w:val="center"/>
          </w:tcPr>
          <w:p w14:paraId="199B328F" w14:textId="77777777" w:rsidR="00E33202" w:rsidRPr="00DA400D" w:rsidRDefault="00E33202" w:rsidP="00C44AFD">
            <w:pPr>
              <w:pStyle w:val="TableText"/>
              <w:rPr>
                <w:highlight w:val="yellow"/>
              </w:rPr>
            </w:pPr>
            <w:r w:rsidRPr="00DA400D">
              <w:t>eUICC</w:t>
            </w:r>
          </w:p>
        </w:tc>
        <w:tc>
          <w:tcPr>
            <w:tcW w:w="3724" w:type="pct"/>
            <w:shd w:val="clear" w:color="auto" w:fill="auto"/>
            <w:vAlign w:val="center"/>
          </w:tcPr>
          <w:p w14:paraId="71EF48A6" w14:textId="77777777" w:rsidR="00E33202" w:rsidRPr="00DA400D" w:rsidRDefault="00E33202" w:rsidP="00C44AFD">
            <w:pPr>
              <w:pStyle w:val="TableText"/>
            </w:pPr>
            <w:r w:rsidRPr="00DA400D">
              <w:t>The Default SM-DP+ field is set to #TEST_DEFAULT_DP_ADDRESS_1</w:t>
            </w:r>
            <w:r>
              <w:t>.</w:t>
            </w:r>
          </w:p>
        </w:tc>
      </w:tr>
    </w:tbl>
    <w:p w14:paraId="6C8BF093" w14:textId="77777777" w:rsidR="00E33202" w:rsidRPr="001F0550"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3"/>
        <w:gridCol w:w="1170"/>
        <w:gridCol w:w="2747"/>
        <w:gridCol w:w="4396"/>
      </w:tblGrid>
      <w:tr w:rsidR="002754CA" w:rsidRPr="001F0550" w14:paraId="5EB9B59C" w14:textId="77777777" w:rsidTr="00363C74">
        <w:trPr>
          <w:trHeight w:val="314"/>
          <w:jc w:val="center"/>
        </w:trPr>
        <w:tc>
          <w:tcPr>
            <w:tcW w:w="693" w:type="dxa"/>
            <w:shd w:val="clear" w:color="auto" w:fill="C00000"/>
            <w:vAlign w:val="center"/>
          </w:tcPr>
          <w:p w14:paraId="4F992519" w14:textId="77777777" w:rsidR="002754CA" w:rsidRPr="0061518F" w:rsidRDefault="002754CA" w:rsidP="00C44AFD">
            <w:pPr>
              <w:pStyle w:val="TableHeader"/>
            </w:pPr>
            <w:r w:rsidRPr="001A336D">
              <w:lastRenderedPageBreak/>
              <w:t>Step</w:t>
            </w:r>
          </w:p>
        </w:tc>
        <w:tc>
          <w:tcPr>
            <w:tcW w:w="1170" w:type="dxa"/>
            <w:shd w:val="clear" w:color="auto" w:fill="C00000"/>
            <w:vAlign w:val="center"/>
          </w:tcPr>
          <w:p w14:paraId="413106ED" w14:textId="77777777" w:rsidR="002754CA" w:rsidRPr="00065A81" w:rsidRDefault="002754CA" w:rsidP="00C44AFD">
            <w:pPr>
              <w:pStyle w:val="TableHeader"/>
            </w:pPr>
            <w:r w:rsidRPr="00065A81">
              <w:t>Direction</w:t>
            </w:r>
          </w:p>
        </w:tc>
        <w:tc>
          <w:tcPr>
            <w:tcW w:w="2747" w:type="dxa"/>
            <w:shd w:val="clear" w:color="auto" w:fill="C00000"/>
            <w:vAlign w:val="center"/>
          </w:tcPr>
          <w:p w14:paraId="10E37995" w14:textId="77777777" w:rsidR="002754CA" w:rsidRPr="00452227" w:rsidRDefault="002754CA" w:rsidP="00C44AFD">
            <w:pPr>
              <w:pStyle w:val="TableHeader"/>
            </w:pPr>
            <w:r w:rsidRPr="00263515">
              <w:t>Sequence / Description</w:t>
            </w:r>
          </w:p>
        </w:tc>
        <w:tc>
          <w:tcPr>
            <w:tcW w:w="4396" w:type="dxa"/>
            <w:shd w:val="clear" w:color="auto" w:fill="C00000"/>
            <w:vAlign w:val="center"/>
          </w:tcPr>
          <w:p w14:paraId="257A451A" w14:textId="28ABA97B" w:rsidR="002754CA" w:rsidRPr="00F85498" w:rsidRDefault="002754CA" w:rsidP="00C44AFD">
            <w:pPr>
              <w:pStyle w:val="TableHeader"/>
            </w:pPr>
            <w:r w:rsidRPr="007E5B2A">
              <w:t>Expected result</w:t>
            </w:r>
          </w:p>
        </w:tc>
      </w:tr>
      <w:tr w:rsidR="002754CA" w:rsidRPr="00DA400D" w14:paraId="040DA110" w14:textId="77777777" w:rsidTr="00106A5D">
        <w:trPr>
          <w:trHeight w:val="314"/>
          <w:jc w:val="center"/>
        </w:trPr>
        <w:tc>
          <w:tcPr>
            <w:tcW w:w="693" w:type="dxa"/>
            <w:shd w:val="clear" w:color="auto" w:fill="auto"/>
            <w:vAlign w:val="center"/>
          </w:tcPr>
          <w:p w14:paraId="1579173D" w14:textId="77777777" w:rsidR="002754CA" w:rsidRPr="004401BA" w:rsidRDefault="002754CA" w:rsidP="00C44AFD">
            <w:pPr>
              <w:jc w:val="center"/>
              <w:rPr>
                <w:rFonts w:cs="Arial"/>
                <w:sz w:val="18"/>
                <w:szCs w:val="18"/>
                <w:highlight w:val="yellow"/>
                <w:lang w:eastAsia="de-DE"/>
              </w:rPr>
            </w:pPr>
            <w:r w:rsidRPr="004401BA">
              <w:rPr>
                <w:rFonts w:cs="Arial"/>
                <w:sz w:val="18"/>
                <w:szCs w:val="18"/>
                <w:lang w:eastAsia="ja-JP"/>
              </w:rPr>
              <w:t>1</w:t>
            </w:r>
          </w:p>
        </w:tc>
        <w:tc>
          <w:tcPr>
            <w:tcW w:w="1170" w:type="dxa"/>
            <w:shd w:val="clear" w:color="auto" w:fill="auto"/>
            <w:vAlign w:val="center"/>
          </w:tcPr>
          <w:p w14:paraId="617D3269" w14:textId="77777777" w:rsidR="002754CA" w:rsidRPr="002045ED" w:rsidRDefault="002754CA" w:rsidP="00C44AFD">
            <w:pPr>
              <w:rPr>
                <w:rFonts w:cs="Arial"/>
                <w:sz w:val="18"/>
                <w:szCs w:val="18"/>
                <w:highlight w:val="yellow"/>
                <w:lang w:eastAsia="de-DE"/>
              </w:rPr>
            </w:pPr>
            <w:r w:rsidRPr="002045ED">
              <w:rPr>
                <w:rFonts w:cs="Arial"/>
                <w:sz w:val="18"/>
                <w:szCs w:val="18"/>
                <w:lang w:eastAsia="en-GB"/>
              </w:rPr>
              <w:t>S_EndUser → LPAd</w:t>
            </w:r>
          </w:p>
        </w:tc>
        <w:tc>
          <w:tcPr>
            <w:tcW w:w="2747" w:type="dxa"/>
            <w:shd w:val="clear" w:color="auto" w:fill="auto"/>
            <w:vAlign w:val="center"/>
          </w:tcPr>
          <w:p w14:paraId="1B03C947" w14:textId="77777777" w:rsidR="002754CA" w:rsidRPr="008F3B02" w:rsidRDefault="002754CA" w:rsidP="00C44AFD">
            <w:pPr>
              <w:rPr>
                <w:rFonts w:cs="Arial"/>
                <w:sz w:val="18"/>
                <w:szCs w:val="18"/>
                <w:highlight w:val="yellow"/>
                <w:lang w:eastAsia="en-GB"/>
              </w:rPr>
            </w:pPr>
            <w:r w:rsidRPr="00D85FDA">
              <w:rPr>
                <w:rFonts w:cs="Arial"/>
                <w:sz w:val="18"/>
                <w:szCs w:val="18"/>
                <w:lang w:eastAsia="ja-JP"/>
              </w:rPr>
              <w:t>Initiate the function to retrieve the configured address</w:t>
            </w:r>
          </w:p>
        </w:tc>
        <w:tc>
          <w:tcPr>
            <w:tcW w:w="4396" w:type="dxa"/>
            <w:shd w:val="clear" w:color="auto" w:fill="auto"/>
            <w:vAlign w:val="center"/>
          </w:tcPr>
          <w:p w14:paraId="399B7DE4" w14:textId="77777777" w:rsidR="002754CA" w:rsidRPr="002835D7" w:rsidRDefault="002754CA" w:rsidP="00C44AFD">
            <w:pPr>
              <w:spacing w:after="120"/>
              <w:rPr>
                <w:rFonts w:cs="Arial"/>
                <w:sz w:val="18"/>
                <w:szCs w:val="18"/>
                <w:lang w:eastAsia="en-GB"/>
              </w:rPr>
            </w:pPr>
            <w:r w:rsidRPr="002835D7">
              <w:rPr>
                <w:rFonts w:cs="Arial"/>
                <w:sz w:val="18"/>
                <w:szCs w:val="18"/>
                <w:lang w:eastAsia="en-GB"/>
              </w:rPr>
              <w:t>The LPAd retrieves the Default SM-DP+ Address and presents it to the EndUser</w:t>
            </w:r>
          </w:p>
          <w:p w14:paraId="70E7B4BD" w14:textId="59BC2285" w:rsidR="002754CA" w:rsidRPr="00535E21" w:rsidRDefault="002754CA" w:rsidP="00C44AFD">
            <w:pPr>
              <w:rPr>
                <w:rFonts w:cs="Arial"/>
                <w:sz w:val="18"/>
                <w:szCs w:val="18"/>
              </w:rPr>
            </w:pPr>
            <w:r w:rsidRPr="00535E21">
              <w:rPr>
                <w:rFonts w:cs="Arial"/>
                <w:sz w:val="18"/>
                <w:szCs w:val="18"/>
                <w:lang w:eastAsia="en-GB"/>
              </w:rPr>
              <w:t>The current Default SM-DP+ Address is #TEST_DEFAULT_DP_ADDRESS_1</w:t>
            </w:r>
          </w:p>
        </w:tc>
      </w:tr>
      <w:tr w:rsidR="002754CA" w:rsidRPr="00DA400D" w14:paraId="69F806F4" w14:textId="77777777" w:rsidTr="00417770">
        <w:trPr>
          <w:trHeight w:val="314"/>
          <w:jc w:val="center"/>
        </w:trPr>
        <w:tc>
          <w:tcPr>
            <w:tcW w:w="693" w:type="dxa"/>
            <w:shd w:val="clear" w:color="auto" w:fill="auto"/>
            <w:vAlign w:val="center"/>
          </w:tcPr>
          <w:p w14:paraId="19E89398" w14:textId="77777777" w:rsidR="002754CA" w:rsidRPr="004401BA" w:rsidRDefault="002754CA" w:rsidP="00C44AFD">
            <w:pPr>
              <w:jc w:val="center"/>
              <w:rPr>
                <w:rFonts w:cs="Arial"/>
                <w:sz w:val="18"/>
                <w:szCs w:val="18"/>
                <w:lang w:eastAsia="ja-JP"/>
              </w:rPr>
            </w:pPr>
            <w:r w:rsidRPr="004401BA">
              <w:rPr>
                <w:rFonts w:cs="Arial"/>
                <w:sz w:val="18"/>
                <w:szCs w:val="18"/>
                <w:lang w:eastAsia="ja-JP"/>
              </w:rPr>
              <w:t>2</w:t>
            </w:r>
          </w:p>
        </w:tc>
        <w:tc>
          <w:tcPr>
            <w:tcW w:w="1170" w:type="dxa"/>
            <w:shd w:val="clear" w:color="auto" w:fill="auto"/>
            <w:vAlign w:val="center"/>
          </w:tcPr>
          <w:p w14:paraId="0A72EB37" w14:textId="77777777" w:rsidR="002754CA" w:rsidRPr="002045ED" w:rsidRDefault="002754CA" w:rsidP="00C44AFD">
            <w:pPr>
              <w:rPr>
                <w:rFonts w:cs="Arial"/>
                <w:sz w:val="18"/>
                <w:szCs w:val="18"/>
                <w:lang w:eastAsia="en-GB"/>
              </w:rPr>
            </w:pPr>
            <w:r w:rsidRPr="002045ED">
              <w:rPr>
                <w:rFonts w:cs="Arial"/>
                <w:sz w:val="18"/>
                <w:szCs w:val="18"/>
                <w:lang w:eastAsia="en-GB"/>
              </w:rPr>
              <w:t>S_EndUser → LPAd</w:t>
            </w:r>
          </w:p>
        </w:tc>
        <w:tc>
          <w:tcPr>
            <w:tcW w:w="2747" w:type="dxa"/>
            <w:shd w:val="clear" w:color="auto" w:fill="auto"/>
            <w:vAlign w:val="center"/>
          </w:tcPr>
          <w:p w14:paraId="75B64AE9" w14:textId="77777777" w:rsidR="002754CA" w:rsidRPr="003C72DB" w:rsidRDefault="002754CA" w:rsidP="00C44AFD">
            <w:pPr>
              <w:pStyle w:val="TableHeader"/>
              <w:rPr>
                <w:b w:val="0"/>
                <w:color w:val="auto"/>
              </w:rPr>
            </w:pPr>
            <w:r w:rsidRPr="003C72DB">
              <w:rPr>
                <w:b w:val="0"/>
                <w:color w:val="auto"/>
                <w:sz w:val="18"/>
                <w:szCs w:val="18"/>
                <w:lang w:eastAsia="ja-JP"/>
              </w:rPr>
              <w:t>If required, initiate the function to enter #TEST_DP_ADDRESS1 as the new Default SM-DP+ address or enter directly #TEST_DP_ADDRESS1 as the new Default SM-DP+.</w:t>
            </w:r>
          </w:p>
        </w:tc>
        <w:tc>
          <w:tcPr>
            <w:tcW w:w="4396" w:type="dxa"/>
            <w:shd w:val="clear" w:color="auto" w:fill="auto"/>
            <w:vAlign w:val="center"/>
          </w:tcPr>
          <w:p w14:paraId="4C34B8E3" w14:textId="77777777" w:rsidR="002754CA" w:rsidRDefault="002754CA" w:rsidP="00C44AFD">
            <w:pPr>
              <w:pStyle w:val="CRSheetTitle"/>
              <w:framePr w:hSpace="0" w:wrap="auto" w:hAnchor="text" w:xAlign="left" w:yAlign="inline"/>
              <w:rPr>
                <w:rFonts w:ascii="Arial" w:hAnsi="Arial" w:cs="Arial"/>
                <w:b w:val="0"/>
                <w:sz w:val="18"/>
                <w:szCs w:val="18"/>
              </w:rPr>
            </w:pPr>
            <w:r w:rsidRPr="002045ED">
              <w:rPr>
                <w:rFonts w:ascii="Arial" w:hAnsi="Arial" w:cs="Arial"/>
                <w:b w:val="0"/>
                <w:sz w:val="18"/>
                <w:szCs w:val="18"/>
              </w:rPr>
              <w:t>Successful End User Intent verified as defined in SGP.21 [3</w:t>
            </w:r>
            <w:r w:rsidRPr="008F3B02">
              <w:rPr>
                <w:rFonts w:ascii="Arial" w:hAnsi="Arial" w:cs="Arial"/>
                <w:b w:val="0"/>
                <w:sz w:val="18"/>
                <w:szCs w:val="18"/>
              </w:rPr>
              <w:t>] for Simple Confirmation, if not verified bef</w:t>
            </w:r>
            <w:r w:rsidRPr="002835D7">
              <w:rPr>
                <w:rFonts w:ascii="Arial" w:hAnsi="Arial" w:cs="Arial"/>
                <w:b w:val="0"/>
                <w:sz w:val="18"/>
                <w:szCs w:val="18"/>
              </w:rPr>
              <w:t>ore.</w:t>
            </w:r>
          </w:p>
          <w:p w14:paraId="4B507DD4" w14:textId="78A8429A" w:rsidR="002754CA" w:rsidRPr="00535E21" w:rsidRDefault="002754CA" w:rsidP="00C44AFD">
            <w:pPr>
              <w:rPr>
                <w:rFonts w:cs="Arial"/>
                <w:sz w:val="18"/>
                <w:szCs w:val="18"/>
              </w:rPr>
            </w:pPr>
            <w:r w:rsidRPr="00F43881">
              <w:rPr>
                <w:rFonts w:cs="Arial"/>
                <w:sz w:val="18"/>
                <w:szCs w:val="18"/>
              </w:rPr>
              <w:t>(see NOTE</w:t>
            </w:r>
            <w:r w:rsidRPr="00F43881">
              <w:rPr>
                <w:rFonts w:cs="Arial"/>
                <w:b/>
                <w:sz w:val="18"/>
                <w:szCs w:val="18"/>
              </w:rPr>
              <w:t xml:space="preserve"> </w:t>
            </w:r>
            <w:r w:rsidRPr="00F43881">
              <w:rPr>
                <w:rFonts w:cs="Arial"/>
                <w:sz w:val="18"/>
                <w:szCs w:val="18"/>
              </w:rPr>
              <w:t>1)</w:t>
            </w:r>
          </w:p>
        </w:tc>
      </w:tr>
      <w:tr w:rsidR="002754CA" w:rsidRPr="00DA400D" w14:paraId="181A23AA" w14:textId="77777777" w:rsidTr="006A09D7">
        <w:trPr>
          <w:trHeight w:val="314"/>
          <w:jc w:val="center"/>
        </w:trPr>
        <w:tc>
          <w:tcPr>
            <w:tcW w:w="693" w:type="dxa"/>
            <w:shd w:val="clear" w:color="auto" w:fill="auto"/>
            <w:vAlign w:val="center"/>
          </w:tcPr>
          <w:p w14:paraId="6B2FAFC8" w14:textId="77777777" w:rsidR="002754CA" w:rsidRPr="004401BA" w:rsidRDefault="002754CA" w:rsidP="00C44AFD">
            <w:pPr>
              <w:jc w:val="center"/>
              <w:rPr>
                <w:rFonts w:cs="Arial"/>
                <w:sz w:val="18"/>
                <w:szCs w:val="18"/>
                <w:lang w:eastAsia="ja-JP"/>
              </w:rPr>
            </w:pPr>
            <w:r w:rsidRPr="004401BA">
              <w:rPr>
                <w:rFonts w:cs="Arial"/>
                <w:sz w:val="18"/>
                <w:szCs w:val="18"/>
                <w:lang w:eastAsia="ja-JP"/>
              </w:rPr>
              <w:t>3</w:t>
            </w:r>
          </w:p>
        </w:tc>
        <w:tc>
          <w:tcPr>
            <w:tcW w:w="1170" w:type="dxa"/>
            <w:shd w:val="clear" w:color="auto" w:fill="auto"/>
            <w:vAlign w:val="center"/>
          </w:tcPr>
          <w:p w14:paraId="1F777023" w14:textId="77777777" w:rsidR="002754CA" w:rsidRPr="002045ED" w:rsidRDefault="002754CA" w:rsidP="00C44AFD">
            <w:pPr>
              <w:rPr>
                <w:rFonts w:cs="Arial"/>
                <w:sz w:val="18"/>
                <w:szCs w:val="18"/>
                <w:lang w:eastAsia="en-GB"/>
              </w:rPr>
            </w:pPr>
            <w:r w:rsidRPr="002045ED">
              <w:rPr>
                <w:rFonts w:cs="Arial"/>
                <w:sz w:val="18"/>
                <w:szCs w:val="18"/>
                <w:lang w:eastAsia="en-GB"/>
              </w:rPr>
              <w:t>S_EndUser → LPAd</w:t>
            </w:r>
          </w:p>
        </w:tc>
        <w:tc>
          <w:tcPr>
            <w:tcW w:w="2747" w:type="dxa"/>
            <w:shd w:val="clear" w:color="auto" w:fill="auto"/>
            <w:vAlign w:val="center"/>
          </w:tcPr>
          <w:p w14:paraId="4415B885" w14:textId="77777777" w:rsidR="002754CA" w:rsidRPr="00D85FDA" w:rsidRDefault="002754CA" w:rsidP="00C44AFD">
            <w:pPr>
              <w:rPr>
                <w:rFonts w:cs="Arial"/>
                <w:sz w:val="18"/>
                <w:szCs w:val="18"/>
                <w:lang w:eastAsia="ja-JP"/>
              </w:rPr>
            </w:pPr>
            <w:r w:rsidRPr="00D85FDA">
              <w:rPr>
                <w:rFonts w:cs="Arial"/>
                <w:sz w:val="18"/>
                <w:szCs w:val="18"/>
                <w:lang w:eastAsia="ja-JP"/>
              </w:rPr>
              <w:t>Initiate the function to retrieve the configured address</w:t>
            </w:r>
          </w:p>
        </w:tc>
        <w:tc>
          <w:tcPr>
            <w:tcW w:w="4396" w:type="dxa"/>
            <w:shd w:val="clear" w:color="auto" w:fill="auto"/>
            <w:vAlign w:val="center"/>
          </w:tcPr>
          <w:p w14:paraId="30AA6577" w14:textId="77777777" w:rsidR="002754CA" w:rsidRPr="002835D7" w:rsidRDefault="002754CA" w:rsidP="00C44AFD">
            <w:pPr>
              <w:spacing w:after="120"/>
              <w:rPr>
                <w:rFonts w:cs="Arial"/>
                <w:sz w:val="18"/>
                <w:szCs w:val="18"/>
                <w:lang w:eastAsia="en-GB"/>
              </w:rPr>
            </w:pPr>
            <w:r w:rsidRPr="002835D7">
              <w:rPr>
                <w:rFonts w:cs="Arial"/>
                <w:sz w:val="18"/>
                <w:szCs w:val="18"/>
                <w:lang w:eastAsia="en-GB"/>
              </w:rPr>
              <w:t>The LPAd retrieves the Default SM-DP+ Address and presents it to the EndUser</w:t>
            </w:r>
          </w:p>
          <w:p w14:paraId="62880AFB" w14:textId="1A4BA103" w:rsidR="002754CA" w:rsidRPr="00535E21" w:rsidRDefault="002754CA" w:rsidP="00C44AFD">
            <w:pPr>
              <w:rPr>
                <w:rFonts w:cs="Arial"/>
                <w:sz w:val="18"/>
                <w:szCs w:val="18"/>
              </w:rPr>
            </w:pPr>
            <w:r w:rsidRPr="00535E21">
              <w:rPr>
                <w:rFonts w:cs="Arial"/>
                <w:sz w:val="18"/>
                <w:szCs w:val="18"/>
                <w:lang w:eastAsia="en-GB"/>
              </w:rPr>
              <w:t>The current Default SM-DP+ Address #TEST_DP_ADDRESS1 is shown</w:t>
            </w:r>
          </w:p>
        </w:tc>
      </w:tr>
      <w:tr w:rsidR="00130D09" w:rsidRPr="00DA400D" w14:paraId="1B6C1025" w14:textId="77777777" w:rsidTr="00130D09">
        <w:trPr>
          <w:trHeight w:val="314"/>
          <w:jc w:val="center"/>
        </w:trPr>
        <w:tc>
          <w:tcPr>
            <w:tcW w:w="9006" w:type="dxa"/>
            <w:gridSpan w:val="4"/>
            <w:shd w:val="clear" w:color="auto" w:fill="auto"/>
            <w:vAlign w:val="center"/>
          </w:tcPr>
          <w:p w14:paraId="5F6406F7" w14:textId="567FE144" w:rsidR="00130D09" w:rsidRPr="00535E21" w:rsidRDefault="00130D09" w:rsidP="00C44AFD">
            <w:pPr>
              <w:rPr>
                <w:rFonts w:cs="Arial"/>
                <w:sz w:val="18"/>
                <w:szCs w:val="18"/>
              </w:rPr>
            </w:pPr>
            <w:r w:rsidRPr="00F43881">
              <w:rPr>
                <w:rFonts w:eastAsiaTheme="minorEastAsia" w:cs="Arial"/>
                <w:sz w:val="18"/>
                <w:szCs w:val="18"/>
                <w:lang w:eastAsia="en-US"/>
              </w:rPr>
              <w:t xml:space="preserve">NOTE 1: </w:t>
            </w:r>
            <w:r w:rsidRPr="00F43881">
              <w:rPr>
                <w:rFonts w:eastAsiaTheme="minorEastAsia" w:cs="Arial"/>
                <w:sz w:val="18"/>
                <w:szCs w:val="18"/>
                <w:lang w:eastAsia="en-US"/>
              </w:rPr>
              <w:tab/>
              <w:t>The LPAd MAY skip this request for Confirmation. If so, it SHALL NOT be regarded as a failure.</w:t>
            </w:r>
          </w:p>
        </w:tc>
      </w:tr>
    </w:tbl>
    <w:p w14:paraId="3DD6FA7D" w14:textId="77777777" w:rsidR="00E33202" w:rsidRPr="00DA400D" w:rsidRDefault="00E33202" w:rsidP="00E33202">
      <w:pPr>
        <w:pStyle w:val="Heading6no"/>
        <w:rPr>
          <w:rFonts w:eastAsia="Times New Roman"/>
        </w:rPr>
      </w:pPr>
      <w:r w:rsidRPr="00DA400D">
        <w:rPr>
          <w:rFonts w:eastAsia="Times New Roman"/>
        </w:rPr>
        <w:t>Test Sequence #03 Nominal: Edit the Default SM-DP+ Address</w:t>
      </w:r>
      <w:r w:rsidRPr="00DA400D">
        <w:t xml:space="preserve"> </w:t>
      </w:r>
      <w:r w:rsidRPr="00DA400D">
        <w:rPr>
          <w:rFonts w:eastAsia="Times New Roman"/>
        </w:rPr>
        <w:t>and store a Default Address with an empty value</w:t>
      </w:r>
    </w:p>
    <w:p w14:paraId="7B545D0E" w14:textId="77777777" w:rsidR="00E33202" w:rsidRPr="00DA400D" w:rsidRDefault="00E33202" w:rsidP="00E33202">
      <w:pPr>
        <w:pStyle w:val="NormalParagraph"/>
        <w:rPr>
          <w:lang w:eastAsia="de-DE"/>
        </w:rPr>
      </w:pPr>
      <w:r w:rsidRPr="00DA400D">
        <w:rPr>
          <w:lang w:eastAsia="de-DE"/>
        </w:rPr>
        <w:t>The purpose of this test is to edit an existing Default SM-DP+ address on a eUICC and to ensure that the changes are stored even if the new Default Address value is empty</w:t>
      </w:r>
      <w:r>
        <w:rPr>
          <w:lang w:eastAsia="de-DE"/>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01"/>
        <w:gridCol w:w="6717"/>
      </w:tblGrid>
      <w:tr w:rsidR="00E33202" w:rsidRPr="00DA400D" w14:paraId="08B86418" w14:textId="77777777" w:rsidTr="00C44AFD">
        <w:trPr>
          <w:jc w:val="center"/>
        </w:trPr>
        <w:tc>
          <w:tcPr>
            <w:tcW w:w="1276" w:type="pct"/>
            <w:shd w:val="clear" w:color="auto" w:fill="BFBFBF"/>
            <w:vAlign w:val="center"/>
          </w:tcPr>
          <w:p w14:paraId="6E82E582" w14:textId="77777777" w:rsidR="00E33202" w:rsidRPr="00DA400D" w:rsidRDefault="00E33202" w:rsidP="00C44AFD">
            <w:pPr>
              <w:pStyle w:val="TableHeaderGray"/>
              <w:rPr>
                <w:rFonts w:eastAsia="SimSun"/>
                <w:lang w:val="en-GB"/>
              </w:rPr>
            </w:pPr>
            <w:r w:rsidRPr="00DA400D">
              <w:rPr>
                <w:rFonts w:eastAsia="SimSun"/>
                <w:lang w:val="en-GB"/>
              </w:rPr>
              <w:t>Initial Conditions</w:t>
            </w:r>
          </w:p>
        </w:tc>
        <w:tc>
          <w:tcPr>
            <w:tcW w:w="3724" w:type="pct"/>
            <w:tcBorders>
              <w:top w:val="nil"/>
              <w:right w:val="nil"/>
            </w:tcBorders>
            <w:shd w:val="clear" w:color="auto" w:fill="auto"/>
            <w:vAlign w:val="center"/>
          </w:tcPr>
          <w:p w14:paraId="2EAB9D25" w14:textId="77777777" w:rsidR="00E33202" w:rsidRPr="00DA400D" w:rsidRDefault="00E33202" w:rsidP="00C44AFD">
            <w:pPr>
              <w:pStyle w:val="TableHeaderGray"/>
              <w:rPr>
                <w:rFonts w:eastAsia="SimSun"/>
                <w:lang w:val="en-GB"/>
              </w:rPr>
            </w:pPr>
          </w:p>
        </w:tc>
      </w:tr>
      <w:tr w:rsidR="00E33202" w:rsidRPr="00DA400D" w14:paraId="1CBD076F" w14:textId="77777777" w:rsidTr="00C44AFD">
        <w:trPr>
          <w:jc w:val="center"/>
        </w:trPr>
        <w:tc>
          <w:tcPr>
            <w:tcW w:w="1276" w:type="pct"/>
            <w:shd w:val="clear" w:color="auto" w:fill="BFBFBF"/>
            <w:vAlign w:val="center"/>
          </w:tcPr>
          <w:p w14:paraId="24E4A36B" w14:textId="77777777" w:rsidR="00E33202" w:rsidRPr="00DA400D" w:rsidRDefault="00E33202" w:rsidP="00C44AFD">
            <w:pPr>
              <w:pStyle w:val="TableHeaderGray"/>
              <w:rPr>
                <w:rFonts w:eastAsia="SimSun"/>
                <w:lang w:val="en-GB"/>
              </w:rPr>
            </w:pPr>
            <w:r w:rsidRPr="00DA400D">
              <w:rPr>
                <w:rFonts w:eastAsia="SimSun"/>
                <w:lang w:val="en-GB"/>
              </w:rPr>
              <w:t>Entity</w:t>
            </w:r>
          </w:p>
        </w:tc>
        <w:tc>
          <w:tcPr>
            <w:tcW w:w="3724" w:type="pct"/>
            <w:shd w:val="clear" w:color="auto" w:fill="BFBFBF"/>
            <w:vAlign w:val="center"/>
          </w:tcPr>
          <w:p w14:paraId="725E0A46" w14:textId="77777777" w:rsidR="00E33202" w:rsidRPr="00DA400D" w:rsidRDefault="00E33202" w:rsidP="00C44AFD">
            <w:pPr>
              <w:pStyle w:val="TableHeaderGray"/>
              <w:rPr>
                <w:rFonts w:eastAsia="SimSun"/>
                <w:lang w:val="en-GB"/>
              </w:rPr>
            </w:pPr>
            <w:r w:rsidRPr="00DA400D">
              <w:rPr>
                <w:rFonts w:eastAsia="Calibri"/>
                <w:lang w:val="en-GB"/>
              </w:rPr>
              <w:t>Description of the initial condition</w:t>
            </w:r>
          </w:p>
        </w:tc>
      </w:tr>
      <w:tr w:rsidR="00E33202" w:rsidRPr="00DA400D" w14:paraId="27D23846" w14:textId="77777777" w:rsidTr="00C44AFD">
        <w:trPr>
          <w:jc w:val="center"/>
        </w:trPr>
        <w:tc>
          <w:tcPr>
            <w:tcW w:w="1276" w:type="pct"/>
            <w:shd w:val="clear" w:color="auto" w:fill="auto"/>
            <w:vAlign w:val="center"/>
          </w:tcPr>
          <w:p w14:paraId="1AD2E54C" w14:textId="77777777" w:rsidR="00E33202" w:rsidRPr="00DA400D" w:rsidRDefault="00E33202" w:rsidP="00C44AFD">
            <w:pPr>
              <w:pStyle w:val="TableText"/>
              <w:rPr>
                <w:highlight w:val="yellow"/>
              </w:rPr>
            </w:pPr>
            <w:r w:rsidRPr="00DA400D">
              <w:t>eUICC</w:t>
            </w:r>
          </w:p>
        </w:tc>
        <w:tc>
          <w:tcPr>
            <w:tcW w:w="3724" w:type="pct"/>
            <w:shd w:val="clear" w:color="auto" w:fill="auto"/>
            <w:vAlign w:val="center"/>
          </w:tcPr>
          <w:p w14:paraId="27B36263" w14:textId="77777777" w:rsidR="00E33202" w:rsidRPr="00DA400D" w:rsidRDefault="00E33202" w:rsidP="00C44AFD">
            <w:pPr>
              <w:pStyle w:val="TableText"/>
            </w:pPr>
            <w:r w:rsidRPr="00DA400D">
              <w:t>The Default SM-DP+ field is set to #TEST_DEFAULT_DP_ADDRESS_1</w:t>
            </w:r>
            <w:r>
              <w:t>.</w:t>
            </w:r>
          </w:p>
        </w:tc>
      </w:tr>
    </w:tbl>
    <w:p w14:paraId="46C593C5"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3"/>
        <w:gridCol w:w="1278"/>
        <w:gridCol w:w="2752"/>
        <w:gridCol w:w="4287"/>
      </w:tblGrid>
      <w:tr w:rsidR="002754CA" w:rsidRPr="001F0550" w14:paraId="4BA2BD5F" w14:textId="77777777" w:rsidTr="002754CA">
        <w:trPr>
          <w:trHeight w:val="314"/>
          <w:jc w:val="center"/>
        </w:trPr>
        <w:tc>
          <w:tcPr>
            <w:tcW w:w="385" w:type="pct"/>
            <w:shd w:val="clear" w:color="auto" w:fill="C00000"/>
            <w:vAlign w:val="center"/>
          </w:tcPr>
          <w:p w14:paraId="24C2CB34" w14:textId="77777777" w:rsidR="002754CA" w:rsidRPr="0061518F" w:rsidRDefault="002754CA" w:rsidP="00C44AFD">
            <w:pPr>
              <w:pStyle w:val="TableHeader"/>
            </w:pPr>
            <w:r w:rsidRPr="001A336D">
              <w:t>Step</w:t>
            </w:r>
          </w:p>
        </w:tc>
        <w:tc>
          <w:tcPr>
            <w:tcW w:w="709" w:type="pct"/>
            <w:shd w:val="clear" w:color="auto" w:fill="C00000"/>
            <w:vAlign w:val="center"/>
          </w:tcPr>
          <w:p w14:paraId="5FFA4D2D" w14:textId="77777777" w:rsidR="002754CA" w:rsidRPr="00065A81" w:rsidRDefault="002754CA" w:rsidP="00C44AFD">
            <w:pPr>
              <w:pStyle w:val="TableHeader"/>
            </w:pPr>
            <w:r w:rsidRPr="00065A81">
              <w:t>Direction</w:t>
            </w:r>
          </w:p>
        </w:tc>
        <w:tc>
          <w:tcPr>
            <w:tcW w:w="1527" w:type="pct"/>
            <w:shd w:val="clear" w:color="auto" w:fill="C00000"/>
            <w:vAlign w:val="center"/>
          </w:tcPr>
          <w:p w14:paraId="206F9589" w14:textId="77777777" w:rsidR="002754CA" w:rsidRPr="00452227" w:rsidRDefault="002754CA" w:rsidP="00C44AFD">
            <w:pPr>
              <w:pStyle w:val="TableHeader"/>
            </w:pPr>
            <w:r w:rsidRPr="00263515">
              <w:t>Sequence / Description</w:t>
            </w:r>
          </w:p>
        </w:tc>
        <w:tc>
          <w:tcPr>
            <w:tcW w:w="2379" w:type="pct"/>
            <w:shd w:val="clear" w:color="auto" w:fill="C00000"/>
            <w:vAlign w:val="center"/>
          </w:tcPr>
          <w:p w14:paraId="6A61F938" w14:textId="7C1FB0FB" w:rsidR="002754CA" w:rsidRPr="00F85498" w:rsidRDefault="002754CA" w:rsidP="00C44AFD">
            <w:pPr>
              <w:pStyle w:val="TableHeader"/>
            </w:pPr>
            <w:r w:rsidRPr="007E5B2A">
              <w:t>Expected result</w:t>
            </w:r>
          </w:p>
        </w:tc>
      </w:tr>
      <w:tr w:rsidR="002754CA" w:rsidRPr="00DA400D" w14:paraId="42683ECE" w14:textId="77777777" w:rsidTr="002754CA">
        <w:trPr>
          <w:trHeight w:val="314"/>
          <w:jc w:val="center"/>
        </w:trPr>
        <w:tc>
          <w:tcPr>
            <w:tcW w:w="385" w:type="pct"/>
            <w:shd w:val="clear" w:color="auto" w:fill="auto"/>
            <w:vAlign w:val="center"/>
          </w:tcPr>
          <w:p w14:paraId="3D47D229" w14:textId="77777777" w:rsidR="002754CA" w:rsidRPr="002045ED" w:rsidRDefault="002754CA" w:rsidP="00C44AFD">
            <w:pPr>
              <w:pStyle w:val="TableContentLeft"/>
              <w:rPr>
                <w:highlight w:val="yellow"/>
              </w:rPr>
            </w:pPr>
            <w:r w:rsidRPr="002045ED">
              <w:t>1</w:t>
            </w:r>
          </w:p>
        </w:tc>
        <w:tc>
          <w:tcPr>
            <w:tcW w:w="709" w:type="pct"/>
            <w:shd w:val="clear" w:color="auto" w:fill="auto"/>
            <w:vAlign w:val="center"/>
          </w:tcPr>
          <w:p w14:paraId="075630E9" w14:textId="77777777" w:rsidR="002754CA" w:rsidRPr="008F3B02" w:rsidRDefault="002754CA" w:rsidP="00C44AFD">
            <w:pPr>
              <w:pStyle w:val="TableContentLeft"/>
              <w:rPr>
                <w:highlight w:val="yellow"/>
              </w:rPr>
            </w:pPr>
            <w:r w:rsidRPr="00D85FDA">
              <w:t>S_EndUser → LPAd</w:t>
            </w:r>
          </w:p>
        </w:tc>
        <w:tc>
          <w:tcPr>
            <w:tcW w:w="1527" w:type="pct"/>
            <w:shd w:val="clear" w:color="auto" w:fill="auto"/>
            <w:vAlign w:val="center"/>
          </w:tcPr>
          <w:p w14:paraId="109F0F19" w14:textId="77777777" w:rsidR="002754CA" w:rsidRPr="002835D7" w:rsidRDefault="002754CA" w:rsidP="00C44AFD">
            <w:pPr>
              <w:pStyle w:val="TableContentLeft"/>
              <w:rPr>
                <w:highlight w:val="yellow"/>
                <w:lang w:eastAsia="en-GB"/>
              </w:rPr>
            </w:pPr>
            <w:r w:rsidRPr="002835D7">
              <w:t>Initiate the function to retrieve the configured address</w:t>
            </w:r>
          </w:p>
        </w:tc>
        <w:tc>
          <w:tcPr>
            <w:tcW w:w="2379" w:type="pct"/>
            <w:shd w:val="clear" w:color="auto" w:fill="auto"/>
            <w:vAlign w:val="center"/>
          </w:tcPr>
          <w:p w14:paraId="591959A1" w14:textId="77777777" w:rsidR="002754CA" w:rsidRPr="00535E21" w:rsidRDefault="002754CA" w:rsidP="00C44AFD">
            <w:pPr>
              <w:pStyle w:val="TableContentLeft"/>
            </w:pPr>
            <w:r w:rsidRPr="00535E21">
              <w:t>The LPAd retrieves the Default SM-DP+ Address and presents it to the EndUser</w:t>
            </w:r>
          </w:p>
          <w:p w14:paraId="2EBDCCD8" w14:textId="19E0AB45" w:rsidR="002754CA" w:rsidRPr="00535E21" w:rsidRDefault="002754CA" w:rsidP="00C44AFD">
            <w:pPr>
              <w:pStyle w:val="TableContentLeft"/>
            </w:pPr>
            <w:r w:rsidRPr="00535E21">
              <w:t>The current Default SM-DP+ Address is #TEST_DEFAULT_DP_ADDRESS_1</w:t>
            </w:r>
          </w:p>
        </w:tc>
      </w:tr>
      <w:tr w:rsidR="002754CA" w:rsidRPr="00DA400D" w14:paraId="314B07B5" w14:textId="77777777" w:rsidTr="002754CA">
        <w:trPr>
          <w:trHeight w:val="314"/>
          <w:jc w:val="center"/>
        </w:trPr>
        <w:tc>
          <w:tcPr>
            <w:tcW w:w="385" w:type="pct"/>
            <w:shd w:val="clear" w:color="auto" w:fill="auto"/>
            <w:vAlign w:val="center"/>
          </w:tcPr>
          <w:p w14:paraId="343E317D" w14:textId="77777777" w:rsidR="002754CA" w:rsidRPr="002045ED" w:rsidRDefault="002754CA" w:rsidP="00C44AFD">
            <w:pPr>
              <w:pStyle w:val="TableContentLeft"/>
            </w:pPr>
            <w:r w:rsidRPr="002045ED">
              <w:t>2</w:t>
            </w:r>
          </w:p>
        </w:tc>
        <w:tc>
          <w:tcPr>
            <w:tcW w:w="709" w:type="pct"/>
            <w:shd w:val="clear" w:color="auto" w:fill="auto"/>
            <w:vAlign w:val="center"/>
          </w:tcPr>
          <w:p w14:paraId="50FD5B48" w14:textId="77777777" w:rsidR="002754CA" w:rsidRPr="00D85FDA" w:rsidRDefault="002754CA" w:rsidP="00C44AFD">
            <w:pPr>
              <w:pStyle w:val="TableContentLeft"/>
            </w:pPr>
            <w:r w:rsidRPr="00D85FDA">
              <w:t>S_EndUser → LPAd</w:t>
            </w:r>
          </w:p>
        </w:tc>
        <w:tc>
          <w:tcPr>
            <w:tcW w:w="1527" w:type="pct"/>
            <w:shd w:val="clear" w:color="auto" w:fill="auto"/>
            <w:vAlign w:val="center"/>
          </w:tcPr>
          <w:p w14:paraId="22A3AEF4" w14:textId="77777777" w:rsidR="002754CA" w:rsidRPr="002835D7" w:rsidRDefault="002754CA" w:rsidP="00C44AFD">
            <w:pPr>
              <w:pStyle w:val="TableContentLeft"/>
            </w:pPr>
            <w:r w:rsidRPr="002835D7">
              <w:t>If required, initiate the function to enter “” (empty value) as the new Default SM-DP+ address or enter directly “” as the new Default SM-DP+.</w:t>
            </w:r>
          </w:p>
        </w:tc>
        <w:tc>
          <w:tcPr>
            <w:tcW w:w="2379" w:type="pct"/>
            <w:shd w:val="clear" w:color="auto" w:fill="auto"/>
            <w:vAlign w:val="center"/>
          </w:tcPr>
          <w:p w14:paraId="05096CA9" w14:textId="77777777" w:rsidR="002754CA" w:rsidRDefault="002754CA" w:rsidP="00C44AFD">
            <w:pPr>
              <w:pStyle w:val="CRSheetTitle"/>
              <w:framePr w:hSpace="0" w:wrap="auto" w:hAnchor="text" w:xAlign="left" w:yAlign="inline"/>
              <w:rPr>
                <w:rFonts w:ascii="Arial" w:hAnsi="Arial" w:cs="Arial"/>
                <w:b w:val="0"/>
                <w:sz w:val="18"/>
                <w:szCs w:val="18"/>
              </w:rPr>
            </w:pPr>
            <w:r w:rsidRPr="00535E21">
              <w:rPr>
                <w:rFonts w:ascii="Arial" w:hAnsi="Arial" w:cs="Arial"/>
                <w:b w:val="0"/>
                <w:sz w:val="18"/>
                <w:szCs w:val="18"/>
              </w:rPr>
              <w:t>Successful End User Intent verified as defined in SGP.21 [3] for Simple Confirmation, if not verified before.</w:t>
            </w:r>
          </w:p>
          <w:p w14:paraId="27E903FF" w14:textId="5F7619A1" w:rsidR="002754CA" w:rsidRPr="00535E21" w:rsidRDefault="002754CA" w:rsidP="00C44AFD">
            <w:pPr>
              <w:pStyle w:val="TableContentLeft"/>
            </w:pPr>
            <w:r w:rsidRPr="00F43881">
              <w:t>(see NOTE</w:t>
            </w:r>
            <w:r w:rsidRPr="00F43881">
              <w:rPr>
                <w:b/>
              </w:rPr>
              <w:t xml:space="preserve"> </w:t>
            </w:r>
            <w:r w:rsidRPr="00F43881">
              <w:t>1)</w:t>
            </w:r>
          </w:p>
        </w:tc>
      </w:tr>
      <w:tr w:rsidR="002754CA" w:rsidRPr="00DA400D" w14:paraId="0B52A905" w14:textId="77777777" w:rsidTr="002754CA">
        <w:trPr>
          <w:trHeight w:val="314"/>
          <w:jc w:val="center"/>
        </w:trPr>
        <w:tc>
          <w:tcPr>
            <w:tcW w:w="385" w:type="pct"/>
            <w:shd w:val="clear" w:color="auto" w:fill="auto"/>
            <w:vAlign w:val="center"/>
          </w:tcPr>
          <w:p w14:paraId="26737BD4" w14:textId="77777777" w:rsidR="002754CA" w:rsidRPr="002045ED" w:rsidRDefault="002754CA" w:rsidP="00C44AFD">
            <w:pPr>
              <w:pStyle w:val="TableContentLeft"/>
            </w:pPr>
            <w:r w:rsidRPr="002045ED">
              <w:t>3</w:t>
            </w:r>
          </w:p>
        </w:tc>
        <w:tc>
          <w:tcPr>
            <w:tcW w:w="709" w:type="pct"/>
            <w:shd w:val="clear" w:color="auto" w:fill="auto"/>
            <w:vAlign w:val="center"/>
          </w:tcPr>
          <w:p w14:paraId="37623C06" w14:textId="77777777" w:rsidR="002754CA" w:rsidRPr="00D85FDA" w:rsidRDefault="002754CA" w:rsidP="00C44AFD">
            <w:pPr>
              <w:pStyle w:val="TableContentLeft"/>
            </w:pPr>
            <w:r w:rsidRPr="00D85FDA">
              <w:t>S_EndUser → LPAd</w:t>
            </w:r>
          </w:p>
        </w:tc>
        <w:tc>
          <w:tcPr>
            <w:tcW w:w="1527" w:type="pct"/>
            <w:shd w:val="clear" w:color="auto" w:fill="auto"/>
            <w:vAlign w:val="center"/>
          </w:tcPr>
          <w:p w14:paraId="4EA57B02" w14:textId="77777777" w:rsidR="002754CA" w:rsidRPr="002835D7" w:rsidRDefault="002754CA" w:rsidP="00C44AFD">
            <w:pPr>
              <w:pStyle w:val="TableContentLeft"/>
            </w:pPr>
            <w:r w:rsidRPr="002835D7">
              <w:t>Initiate the function to retrieve the configured address</w:t>
            </w:r>
          </w:p>
        </w:tc>
        <w:tc>
          <w:tcPr>
            <w:tcW w:w="2379" w:type="pct"/>
            <w:shd w:val="clear" w:color="auto" w:fill="auto"/>
            <w:vAlign w:val="center"/>
          </w:tcPr>
          <w:p w14:paraId="4F61C935" w14:textId="77777777" w:rsidR="002754CA" w:rsidRPr="00535E21" w:rsidRDefault="002754CA" w:rsidP="00C44AFD">
            <w:pPr>
              <w:pStyle w:val="TableContentLeft"/>
            </w:pPr>
            <w:r w:rsidRPr="00535E21">
              <w:t>The LPAd retrieves the Default SM-DP+ Address and presents it to the EndUser</w:t>
            </w:r>
          </w:p>
          <w:p w14:paraId="6C40C1AB" w14:textId="2C149649" w:rsidR="002754CA" w:rsidRPr="00535E21" w:rsidRDefault="002754CA" w:rsidP="00C44AFD">
            <w:pPr>
              <w:pStyle w:val="TableContentLeft"/>
            </w:pPr>
            <w:r w:rsidRPr="00535E21">
              <w:t>The current Default SM-DP+ Address is empty respectively no Default SM-DP+ Address is shown</w:t>
            </w:r>
          </w:p>
        </w:tc>
      </w:tr>
      <w:tr w:rsidR="00130D09" w:rsidRPr="00DA400D" w14:paraId="44C6CD47" w14:textId="77777777" w:rsidTr="00130D09">
        <w:trPr>
          <w:trHeight w:val="314"/>
          <w:jc w:val="center"/>
        </w:trPr>
        <w:tc>
          <w:tcPr>
            <w:tcW w:w="5000" w:type="pct"/>
            <w:gridSpan w:val="4"/>
            <w:shd w:val="clear" w:color="auto" w:fill="auto"/>
            <w:vAlign w:val="center"/>
          </w:tcPr>
          <w:p w14:paraId="77EFC789" w14:textId="63EB49DD" w:rsidR="00130D09" w:rsidRPr="00535E21" w:rsidRDefault="00130D09" w:rsidP="00C44AFD">
            <w:pPr>
              <w:pStyle w:val="TableContentLeft"/>
            </w:pPr>
            <w:r w:rsidRPr="00F43881">
              <w:rPr>
                <w:rFonts w:eastAsiaTheme="minorEastAsia"/>
                <w:lang w:eastAsia="en-US"/>
              </w:rPr>
              <w:t xml:space="preserve">NOTE 1: </w:t>
            </w:r>
            <w:r w:rsidRPr="00F43881">
              <w:rPr>
                <w:rFonts w:eastAsiaTheme="minorEastAsia"/>
                <w:lang w:eastAsia="en-US"/>
              </w:rPr>
              <w:tab/>
              <w:t>The LPAd MAY skip this request for Confirmation. If so, it SHALL NOT be regarded as a failure.</w:t>
            </w:r>
          </w:p>
        </w:tc>
      </w:tr>
    </w:tbl>
    <w:p w14:paraId="7D2AEDDE" w14:textId="77777777" w:rsidR="00E33202" w:rsidRPr="00DA400D" w:rsidRDefault="00E33202" w:rsidP="00E33202">
      <w:pPr>
        <w:pStyle w:val="Heading3"/>
        <w:numPr>
          <w:ilvl w:val="0"/>
          <w:numId w:val="0"/>
        </w:numPr>
        <w:tabs>
          <w:tab w:val="left" w:pos="851"/>
        </w:tabs>
        <w:ind w:left="851" w:hanging="851"/>
        <w:rPr>
          <w:iCs w:val="0"/>
          <w:lang w:val="en-US"/>
        </w:rPr>
      </w:pPr>
      <w:bookmarkStart w:id="1609" w:name="_Toc481138865"/>
      <w:bookmarkStart w:id="1610" w:name="_Toc481500898"/>
      <w:bookmarkStart w:id="1611" w:name="_Toc481565761"/>
      <w:bookmarkStart w:id="1612" w:name="_Toc481593847"/>
      <w:bookmarkStart w:id="1613" w:name="_Toc481745831"/>
      <w:bookmarkStart w:id="1614" w:name="_Toc482058958"/>
      <w:bookmarkStart w:id="1615" w:name="_Toc483841368"/>
      <w:bookmarkStart w:id="1616" w:name="_Toc518049366"/>
      <w:bookmarkStart w:id="1617" w:name="_Toc520956937"/>
      <w:bookmarkStart w:id="1618" w:name="_Toc13661717"/>
      <w:bookmarkStart w:id="1619" w:name="_Toc152344168"/>
      <w:bookmarkEnd w:id="1609"/>
      <w:bookmarkEnd w:id="1610"/>
      <w:bookmarkEnd w:id="1611"/>
      <w:bookmarkEnd w:id="1612"/>
      <w:bookmarkEnd w:id="1613"/>
      <w:bookmarkEnd w:id="1614"/>
      <w:r w:rsidRPr="00DA400D">
        <w:rPr>
          <w:iCs w:val="0"/>
          <w:lang w:val="en-US"/>
        </w:rPr>
        <w:lastRenderedPageBreak/>
        <w:t>5.4.11</w:t>
      </w:r>
      <w:r w:rsidRPr="00DA400D">
        <w:rPr>
          <w:iCs w:val="0"/>
          <w:lang w:val="en-US"/>
        </w:rPr>
        <w:tab/>
        <w:t>Device Power On – Profile Discovery</w:t>
      </w:r>
      <w:bookmarkEnd w:id="1615"/>
      <w:bookmarkEnd w:id="1616"/>
      <w:bookmarkEnd w:id="1617"/>
      <w:bookmarkEnd w:id="1618"/>
      <w:bookmarkEnd w:id="1619"/>
    </w:p>
    <w:p w14:paraId="72F461AB" w14:textId="77777777" w:rsidR="00E33202" w:rsidRPr="00DA400D" w:rsidRDefault="00E33202" w:rsidP="00E33202">
      <w:pPr>
        <w:pStyle w:val="Heading4"/>
        <w:numPr>
          <w:ilvl w:val="0"/>
          <w:numId w:val="0"/>
        </w:numPr>
        <w:tabs>
          <w:tab w:val="left" w:pos="1077"/>
        </w:tabs>
        <w:ind w:left="1077" w:hanging="1077"/>
      </w:pPr>
      <w:r w:rsidRPr="00DA400D">
        <w:t>5.4.11.1</w:t>
      </w:r>
      <w:r w:rsidRPr="00DA400D">
        <w:tab/>
        <w:t>Conformance Requirements</w:t>
      </w:r>
    </w:p>
    <w:p w14:paraId="2453DF6C" w14:textId="77777777" w:rsidR="00E33202" w:rsidRPr="00131164" w:rsidRDefault="00E33202" w:rsidP="00E33202">
      <w:pPr>
        <w:pStyle w:val="NormalParagraph"/>
      </w:pPr>
      <w:r w:rsidRPr="004652C1">
        <w:rPr>
          <w:b/>
        </w:rPr>
        <w:t>References</w:t>
      </w:r>
    </w:p>
    <w:p w14:paraId="40AF0747" w14:textId="7ACD03D0" w:rsidR="00E33202" w:rsidRDefault="00E33202" w:rsidP="00E33202">
      <w:pPr>
        <w:pStyle w:val="NormalParagraph"/>
      </w:pPr>
      <w:r w:rsidRPr="00DA400D">
        <w:t>GSMA RSP Technical Specification [2]</w:t>
      </w:r>
      <w:r w:rsidR="000C69F1">
        <w:t>:</w:t>
      </w:r>
    </w:p>
    <w:p w14:paraId="5769566F" w14:textId="77777777" w:rsidR="000C69F1" w:rsidRPr="00DA400D" w:rsidRDefault="000C69F1" w:rsidP="000C69F1">
      <w:pPr>
        <w:pStyle w:val="ListBullet1"/>
      </w:pPr>
      <w:r>
        <w:t>Section 3.4.4</w:t>
      </w:r>
    </w:p>
    <w:p w14:paraId="08C2F799" w14:textId="77777777" w:rsidR="00E33202" w:rsidRPr="00DA400D" w:rsidRDefault="00E33202" w:rsidP="00E33202">
      <w:pPr>
        <w:pStyle w:val="Heading4"/>
        <w:numPr>
          <w:ilvl w:val="0"/>
          <w:numId w:val="0"/>
        </w:numPr>
        <w:tabs>
          <w:tab w:val="left" w:pos="1077"/>
        </w:tabs>
        <w:ind w:left="1077" w:hanging="1077"/>
      </w:pPr>
      <w:r w:rsidRPr="00DA400D">
        <w:t>5.4.11.2</w:t>
      </w:r>
      <w:r w:rsidRPr="00DA400D">
        <w:tab/>
        <w:t>Test Cases</w:t>
      </w:r>
    </w:p>
    <w:p w14:paraId="3AA15C95" w14:textId="77777777" w:rsidR="00E33202" w:rsidRPr="008F1B4C" w:rsidRDefault="00E33202" w:rsidP="00E33202">
      <w:pPr>
        <w:pStyle w:val="Heading5"/>
        <w:numPr>
          <w:ilvl w:val="0"/>
          <w:numId w:val="0"/>
        </w:numPr>
        <w:ind w:left="1304" w:hanging="1304"/>
        <w:rPr>
          <w:rFonts w:eastAsia="SimSun"/>
          <w:lang w:eastAsia="de-DE"/>
        </w:rPr>
      </w:pPr>
      <w:r w:rsidRPr="00CE59E3">
        <w:rPr>
          <w:rFonts w:eastAsia="SimSun"/>
          <w:lang w:eastAsia="de-DE"/>
          <w14:scene3d>
            <w14:camera w14:prst="orthographicFront"/>
            <w14:lightRig w14:rig="threePt" w14:dir="t">
              <w14:rot w14:lat="0" w14:lon="0" w14:rev="0"/>
            </w14:lightRig>
          </w14:scene3d>
        </w:rPr>
        <w:t>5.4.11.2.1</w:t>
      </w:r>
      <w:r w:rsidRPr="00CE59E3">
        <w:rPr>
          <w:rFonts w:eastAsia="SimSun"/>
          <w:lang w:eastAsia="de-DE"/>
          <w14:scene3d>
            <w14:camera w14:prst="orthographicFront"/>
            <w14:lightRig w14:rig="threePt" w14:dir="t">
              <w14:rot w14:lat="0" w14:lon="0" w14:rev="0"/>
            </w14:lightRig>
          </w14:scene3d>
        </w:rPr>
        <w:tab/>
      </w:r>
      <w:r w:rsidRPr="00125666">
        <w:rPr>
          <w:rFonts w:eastAsia="SimSun"/>
          <w:lang w:eastAsia="de-DE"/>
        </w:rPr>
        <w:t>TC_LPAd_DevicePowerOnProfileDiscovery_SM-DP+_address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DA400D" w14:paraId="7D9ACCE2" w14:textId="77777777" w:rsidTr="00C44AFD">
        <w:trPr>
          <w:trHeight w:val="170"/>
          <w:jc w:val="center"/>
        </w:trPr>
        <w:tc>
          <w:tcPr>
            <w:tcW w:w="5000" w:type="pct"/>
            <w:gridSpan w:val="2"/>
            <w:shd w:val="clear" w:color="auto" w:fill="BFBFBF" w:themeFill="background1" w:themeFillShade="BF"/>
            <w:vAlign w:val="center"/>
          </w:tcPr>
          <w:p w14:paraId="5B699C37" w14:textId="77777777" w:rsidR="00E33202" w:rsidRPr="00DA400D" w:rsidRDefault="00E33202" w:rsidP="00C44AFD">
            <w:pPr>
              <w:pStyle w:val="TableHeaderGray"/>
              <w:rPr>
                <w:rStyle w:val="PlaceholderText"/>
                <w:rFonts w:eastAsia="SimSun"/>
                <w:lang w:val="en-GB" w:eastAsia="de-DE"/>
              </w:rPr>
            </w:pPr>
            <w:r w:rsidRPr="00DA400D">
              <w:rPr>
                <w:lang w:val="en-GB"/>
              </w:rPr>
              <w:t>General Initial Conditions</w:t>
            </w:r>
          </w:p>
        </w:tc>
      </w:tr>
      <w:tr w:rsidR="00E33202" w:rsidRPr="00DA400D" w14:paraId="0059E71C" w14:textId="77777777" w:rsidTr="00C44AFD">
        <w:trPr>
          <w:trHeight w:val="170"/>
          <w:jc w:val="center"/>
        </w:trPr>
        <w:tc>
          <w:tcPr>
            <w:tcW w:w="1294" w:type="pct"/>
            <w:shd w:val="clear" w:color="auto" w:fill="BFBFBF" w:themeFill="background1" w:themeFillShade="BF"/>
            <w:vAlign w:val="center"/>
          </w:tcPr>
          <w:p w14:paraId="36B2F150" w14:textId="77777777" w:rsidR="00E33202" w:rsidRPr="00DA400D" w:rsidRDefault="00E33202" w:rsidP="00C44AFD">
            <w:pPr>
              <w:pStyle w:val="TableText"/>
            </w:pPr>
            <w:r w:rsidRPr="00DA400D">
              <w:rPr>
                <w:b/>
              </w:rPr>
              <w:t>Entity</w:t>
            </w:r>
          </w:p>
        </w:tc>
        <w:tc>
          <w:tcPr>
            <w:tcW w:w="3706" w:type="pct"/>
            <w:shd w:val="clear" w:color="auto" w:fill="BFBFBF" w:themeFill="background1" w:themeFillShade="BF"/>
            <w:vAlign w:val="center"/>
          </w:tcPr>
          <w:p w14:paraId="09E0639B"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general initial condition</w:t>
            </w:r>
          </w:p>
        </w:tc>
      </w:tr>
      <w:tr w:rsidR="00E33202" w:rsidRPr="00DA400D" w14:paraId="7694802D" w14:textId="77777777" w:rsidTr="00C44AFD">
        <w:trPr>
          <w:jc w:val="center"/>
        </w:trPr>
        <w:tc>
          <w:tcPr>
            <w:tcW w:w="1294" w:type="pct"/>
            <w:vAlign w:val="center"/>
          </w:tcPr>
          <w:p w14:paraId="1403E0AF" w14:textId="77777777" w:rsidR="00E33202" w:rsidRPr="008F1B4C" w:rsidRDefault="00E33202" w:rsidP="00C44AFD">
            <w:pPr>
              <w:pStyle w:val="TableText"/>
              <w:rPr>
                <w:rFonts w:cs="Arial"/>
                <w:sz w:val="18"/>
                <w:szCs w:val="18"/>
              </w:rPr>
            </w:pPr>
            <w:r w:rsidRPr="00E2775E">
              <w:t>Device</w:t>
            </w:r>
          </w:p>
        </w:tc>
        <w:tc>
          <w:tcPr>
            <w:tcW w:w="3706" w:type="pct"/>
            <w:vAlign w:val="center"/>
          </w:tcPr>
          <w:p w14:paraId="73CF664D" w14:textId="77777777" w:rsidR="00E33202" w:rsidRPr="00E2775E" w:rsidRDefault="00E33202" w:rsidP="00C44AFD">
            <w:pPr>
              <w:pStyle w:val="TableText"/>
            </w:pPr>
            <w:r w:rsidRPr="00E2775E">
              <w:t>The protection of access to the LUI is disabled</w:t>
            </w:r>
            <w:r>
              <w:t>.</w:t>
            </w:r>
          </w:p>
        </w:tc>
      </w:tr>
      <w:tr w:rsidR="00E33202" w:rsidRPr="00DA400D" w14:paraId="226B81E3" w14:textId="77777777" w:rsidTr="00C44AFD">
        <w:trPr>
          <w:jc w:val="center"/>
        </w:trPr>
        <w:tc>
          <w:tcPr>
            <w:tcW w:w="1294" w:type="pct"/>
            <w:vAlign w:val="center"/>
          </w:tcPr>
          <w:p w14:paraId="3A063975" w14:textId="77777777" w:rsidR="00E33202" w:rsidRPr="008F1B4C" w:rsidRDefault="00E33202" w:rsidP="00C44AFD">
            <w:pPr>
              <w:pStyle w:val="TableText"/>
              <w:rPr>
                <w:rFonts w:cs="Arial"/>
                <w:sz w:val="18"/>
                <w:szCs w:val="18"/>
              </w:rPr>
            </w:pPr>
            <w:r w:rsidRPr="00E2775E">
              <w:t>Device</w:t>
            </w:r>
          </w:p>
        </w:tc>
        <w:tc>
          <w:tcPr>
            <w:tcW w:w="3706" w:type="pct"/>
            <w:vAlign w:val="center"/>
          </w:tcPr>
          <w:p w14:paraId="1BD701C4" w14:textId="08459087" w:rsidR="00E33202" w:rsidRPr="00E2775E" w:rsidRDefault="00E33202" w:rsidP="00C44AFD">
            <w:pPr>
              <w:pStyle w:val="TableText"/>
            </w:pPr>
            <w:r w:rsidRPr="00E2775E">
              <w:t>The setting of the configuration parameter for Device Power-on Profile discovery is 'Enabled'</w:t>
            </w:r>
            <w:r>
              <w:t>.</w:t>
            </w:r>
          </w:p>
        </w:tc>
      </w:tr>
      <w:tr w:rsidR="00E33202" w:rsidRPr="00DA400D" w14:paraId="47607B45" w14:textId="77777777" w:rsidTr="00C44AFD">
        <w:trPr>
          <w:jc w:val="center"/>
        </w:trPr>
        <w:tc>
          <w:tcPr>
            <w:tcW w:w="1294" w:type="pct"/>
            <w:vAlign w:val="center"/>
          </w:tcPr>
          <w:p w14:paraId="1162B876" w14:textId="77777777" w:rsidR="00E33202" w:rsidRPr="008F1B4C" w:rsidRDefault="00E33202" w:rsidP="00C44AFD">
            <w:pPr>
              <w:pStyle w:val="TableText"/>
              <w:rPr>
                <w:rFonts w:cs="Arial"/>
                <w:sz w:val="18"/>
                <w:szCs w:val="18"/>
              </w:rPr>
            </w:pPr>
            <w:r w:rsidRPr="00E2775E">
              <w:t>Device</w:t>
            </w:r>
          </w:p>
        </w:tc>
        <w:tc>
          <w:tcPr>
            <w:tcW w:w="3706" w:type="pct"/>
            <w:vAlign w:val="center"/>
          </w:tcPr>
          <w:p w14:paraId="134B35ED" w14:textId="77777777" w:rsidR="00E33202" w:rsidRPr="00E2775E" w:rsidRDefault="00E33202" w:rsidP="00C44AFD">
            <w:pPr>
              <w:pStyle w:val="TableText"/>
            </w:pPr>
            <w:r w:rsidRPr="00E2775E">
              <w:t>The Device is powered off</w:t>
            </w:r>
            <w:r>
              <w:t>.</w:t>
            </w:r>
          </w:p>
        </w:tc>
      </w:tr>
    </w:tbl>
    <w:p w14:paraId="5B65EC6B" w14:textId="77777777" w:rsidR="00E33202" w:rsidRPr="00DA400D" w:rsidRDefault="00E33202" w:rsidP="00E33202">
      <w:pPr>
        <w:pStyle w:val="Heading6no"/>
      </w:pPr>
      <w:r w:rsidRPr="00DA400D">
        <w:t>Test Sequence #01 Nominal: Power-on Profile discovery by using the default SM-DP+ Address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49182CFE" w14:textId="77777777" w:rsidTr="00C44AFD">
        <w:trPr>
          <w:jc w:val="center"/>
        </w:trPr>
        <w:tc>
          <w:tcPr>
            <w:tcW w:w="1167" w:type="pct"/>
            <w:shd w:val="clear" w:color="auto" w:fill="BFBFBF" w:themeFill="background1" w:themeFillShade="BF"/>
            <w:vAlign w:val="center"/>
          </w:tcPr>
          <w:p w14:paraId="702BA35A" w14:textId="77777777" w:rsidR="00E33202" w:rsidRPr="00DA400D" w:rsidRDefault="00E33202" w:rsidP="00C44AFD">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5526B5C5" w14:textId="77777777" w:rsidR="00E33202" w:rsidRPr="00DA400D" w:rsidRDefault="00E33202" w:rsidP="00C44AFD">
            <w:pPr>
              <w:pStyle w:val="TableHeaderGray"/>
              <w:rPr>
                <w:rStyle w:val="PlaceholderText"/>
                <w:rFonts w:eastAsia="SimSun"/>
                <w:lang w:val="en-GB" w:eastAsia="de-DE"/>
              </w:rPr>
            </w:pPr>
          </w:p>
        </w:tc>
      </w:tr>
      <w:tr w:rsidR="00E33202" w:rsidRPr="00DA400D" w14:paraId="5CC3BFB2" w14:textId="77777777" w:rsidTr="00C44AFD">
        <w:trPr>
          <w:jc w:val="center"/>
        </w:trPr>
        <w:tc>
          <w:tcPr>
            <w:tcW w:w="1167" w:type="pct"/>
            <w:shd w:val="clear" w:color="auto" w:fill="BFBFBF" w:themeFill="background1" w:themeFillShade="BF"/>
            <w:vAlign w:val="center"/>
          </w:tcPr>
          <w:p w14:paraId="3F82F1BA" w14:textId="77777777" w:rsidR="00E33202" w:rsidRPr="00DA400D" w:rsidRDefault="00E33202" w:rsidP="00C44AFD">
            <w:pPr>
              <w:pStyle w:val="TableHeaderGray"/>
              <w:rPr>
                <w:lang w:val="en-GB"/>
              </w:rPr>
            </w:pPr>
            <w:r w:rsidRPr="00DA400D">
              <w:rPr>
                <w:lang w:val="en-GB"/>
              </w:rPr>
              <w:t>Entity</w:t>
            </w:r>
          </w:p>
        </w:tc>
        <w:tc>
          <w:tcPr>
            <w:tcW w:w="3833" w:type="pct"/>
            <w:shd w:val="clear" w:color="auto" w:fill="BFBFBF" w:themeFill="background1" w:themeFillShade="BF"/>
            <w:vAlign w:val="center"/>
          </w:tcPr>
          <w:p w14:paraId="1D80442A" w14:textId="77777777" w:rsidR="00E33202" w:rsidRPr="00DA400D" w:rsidRDefault="00E33202" w:rsidP="00C44AFD">
            <w:pPr>
              <w:pStyle w:val="TableHeaderGray"/>
              <w:rPr>
                <w:rStyle w:val="PlaceholderText"/>
                <w:rFonts w:eastAsia="SimSun"/>
                <w:lang w:val="en-GB" w:eastAsia="de-DE"/>
              </w:rPr>
            </w:pPr>
            <w:r w:rsidRPr="00DA400D">
              <w:rPr>
                <w:lang w:val="en-GB" w:eastAsia="de-DE"/>
              </w:rPr>
              <w:t>Description of the initial condition</w:t>
            </w:r>
          </w:p>
        </w:tc>
      </w:tr>
      <w:tr w:rsidR="00E33202" w:rsidRPr="00DA400D" w14:paraId="6528CC59" w14:textId="77777777" w:rsidTr="00C44AFD">
        <w:trPr>
          <w:jc w:val="center"/>
        </w:trPr>
        <w:tc>
          <w:tcPr>
            <w:tcW w:w="1167" w:type="pct"/>
            <w:vAlign w:val="center"/>
          </w:tcPr>
          <w:p w14:paraId="5C9DF198" w14:textId="77777777" w:rsidR="00E33202" w:rsidRPr="003C72DB" w:rsidRDefault="00E33202" w:rsidP="00C44AFD">
            <w:pPr>
              <w:pStyle w:val="TableText"/>
              <w:rPr>
                <w:rStyle w:val="PlaceholderText"/>
                <w:rFonts w:cs="Arial"/>
                <w:color w:val="auto"/>
                <w:sz w:val="18"/>
                <w:szCs w:val="18"/>
              </w:rPr>
            </w:pPr>
            <w:r w:rsidRPr="003C72DB">
              <w:rPr>
                <w:rStyle w:val="PlaceholderText"/>
                <w:color w:val="auto"/>
              </w:rPr>
              <w:t>S_SM-DP+</w:t>
            </w:r>
          </w:p>
        </w:tc>
        <w:tc>
          <w:tcPr>
            <w:tcW w:w="3833" w:type="pct"/>
            <w:vAlign w:val="center"/>
          </w:tcPr>
          <w:p w14:paraId="324A3D92" w14:textId="77777777" w:rsidR="00E33202" w:rsidRPr="003C72DB" w:rsidRDefault="00E33202" w:rsidP="00C44AFD">
            <w:pPr>
              <w:pStyle w:val="TableText"/>
              <w:rPr>
                <w:rStyle w:val="PlaceholderText"/>
                <w:color w:val="auto"/>
              </w:rPr>
            </w:pPr>
            <w:r w:rsidRPr="003C72DB">
              <w:rPr>
                <w:rStyle w:val="PlaceholderText"/>
                <w:color w:val="auto"/>
              </w:rPr>
              <w:t>The PROFILE_OPERATIONAL1 on the S_SM-DP+ is in “Released” state.</w:t>
            </w:r>
          </w:p>
        </w:tc>
      </w:tr>
      <w:tr w:rsidR="00E33202" w:rsidRPr="00DA400D" w14:paraId="14DA1754" w14:textId="77777777" w:rsidTr="00C44AFD">
        <w:trPr>
          <w:jc w:val="center"/>
        </w:trPr>
        <w:tc>
          <w:tcPr>
            <w:tcW w:w="1167" w:type="pct"/>
            <w:vAlign w:val="center"/>
          </w:tcPr>
          <w:p w14:paraId="69346904" w14:textId="77777777" w:rsidR="00E33202" w:rsidRPr="003F27BF" w:rsidRDefault="00E33202" w:rsidP="00C44AFD">
            <w:pPr>
              <w:pStyle w:val="TableText"/>
              <w:rPr>
                <w:rStyle w:val="PlaceholderText"/>
                <w:rFonts w:cs="Arial"/>
                <w:color w:val="auto"/>
                <w:sz w:val="18"/>
                <w:szCs w:val="18"/>
              </w:rPr>
            </w:pPr>
            <w:r w:rsidRPr="003F27BF">
              <w:rPr>
                <w:rStyle w:val="PlaceholderText"/>
                <w:color w:val="auto"/>
              </w:rPr>
              <w:t>S_SM-DP+</w:t>
            </w:r>
          </w:p>
        </w:tc>
        <w:tc>
          <w:tcPr>
            <w:tcW w:w="3833" w:type="pct"/>
            <w:vAlign w:val="center"/>
          </w:tcPr>
          <w:p w14:paraId="1AADB3DE" w14:textId="77777777" w:rsidR="00E33202" w:rsidRPr="003F27BF" w:rsidRDefault="00E33202" w:rsidP="00C44AFD">
            <w:pPr>
              <w:pStyle w:val="TableText"/>
              <w:rPr>
                <w:rStyle w:val="PlaceholderText"/>
                <w:color w:val="auto"/>
              </w:rPr>
            </w:pPr>
            <w:r w:rsidRPr="003F27BF">
              <w:rPr>
                <w:rStyle w:val="PlaceholderText"/>
                <w:color w:val="auto"/>
              </w:rPr>
              <w:t>There is a pending Profile download order for PROFILE_OPERATIONAL1 linked to the EID of the eUICC.</w:t>
            </w:r>
          </w:p>
        </w:tc>
      </w:tr>
    </w:tbl>
    <w:p w14:paraId="0DBDB687" w14:textId="77777777" w:rsidR="00E33202" w:rsidRPr="00DA400D" w:rsidRDefault="00E33202" w:rsidP="00E33202">
      <w:pPr>
        <w:pStyle w:val="NormalParagraph"/>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1E0" w:firstRow="1" w:lastRow="1" w:firstColumn="1" w:lastColumn="1" w:noHBand="0" w:noVBand="0"/>
      </w:tblPr>
      <w:tblGrid>
        <w:gridCol w:w="703"/>
        <w:gridCol w:w="1563"/>
        <w:gridCol w:w="2761"/>
        <w:gridCol w:w="3979"/>
      </w:tblGrid>
      <w:tr w:rsidR="002754CA" w:rsidRPr="001F0550" w14:paraId="16E0FCFA" w14:textId="77777777" w:rsidTr="00A82725">
        <w:trPr>
          <w:trHeight w:val="314"/>
          <w:jc w:val="center"/>
        </w:trPr>
        <w:tc>
          <w:tcPr>
            <w:tcW w:w="703" w:type="dxa"/>
            <w:shd w:val="clear" w:color="auto" w:fill="C00000"/>
            <w:vAlign w:val="center"/>
          </w:tcPr>
          <w:p w14:paraId="421017AF" w14:textId="77777777" w:rsidR="002754CA" w:rsidRPr="0061518F" w:rsidRDefault="002754CA" w:rsidP="00C44AFD">
            <w:pPr>
              <w:pStyle w:val="TableHeader"/>
            </w:pPr>
            <w:r w:rsidRPr="001A336D">
              <w:t>Step</w:t>
            </w:r>
          </w:p>
        </w:tc>
        <w:tc>
          <w:tcPr>
            <w:tcW w:w="1563" w:type="dxa"/>
            <w:shd w:val="clear" w:color="auto" w:fill="C00000"/>
            <w:vAlign w:val="center"/>
          </w:tcPr>
          <w:p w14:paraId="7E6968B7" w14:textId="77777777" w:rsidR="002754CA" w:rsidRPr="00065A81" w:rsidRDefault="002754CA" w:rsidP="00C44AFD">
            <w:pPr>
              <w:pStyle w:val="TableHeader"/>
            </w:pPr>
            <w:r w:rsidRPr="00065A81">
              <w:t>Direction</w:t>
            </w:r>
          </w:p>
        </w:tc>
        <w:tc>
          <w:tcPr>
            <w:tcW w:w="2761" w:type="dxa"/>
            <w:shd w:val="clear" w:color="auto" w:fill="C00000"/>
            <w:vAlign w:val="center"/>
          </w:tcPr>
          <w:p w14:paraId="2CE33403" w14:textId="77777777" w:rsidR="002754CA" w:rsidRPr="00452227" w:rsidRDefault="002754CA" w:rsidP="00C44AFD">
            <w:pPr>
              <w:pStyle w:val="TableHeader"/>
            </w:pPr>
            <w:r w:rsidRPr="00263515">
              <w:t>Sequence / Description</w:t>
            </w:r>
          </w:p>
        </w:tc>
        <w:tc>
          <w:tcPr>
            <w:tcW w:w="3979" w:type="dxa"/>
            <w:shd w:val="clear" w:color="auto" w:fill="C00000"/>
            <w:vAlign w:val="center"/>
          </w:tcPr>
          <w:p w14:paraId="2B3B2401" w14:textId="59174CB6" w:rsidR="002754CA" w:rsidRPr="00F85498" w:rsidRDefault="002754CA" w:rsidP="00C44AFD">
            <w:pPr>
              <w:pStyle w:val="TableHeader"/>
            </w:pPr>
            <w:r w:rsidRPr="007E5B2A">
              <w:t>Expected result</w:t>
            </w:r>
          </w:p>
        </w:tc>
      </w:tr>
      <w:tr w:rsidR="00E33202" w:rsidRPr="00DA400D" w14:paraId="38CE21C2" w14:textId="77777777" w:rsidTr="00C44AFD">
        <w:trPr>
          <w:trHeight w:val="256"/>
          <w:jc w:val="center"/>
        </w:trPr>
        <w:tc>
          <w:tcPr>
            <w:tcW w:w="703" w:type="dxa"/>
            <w:shd w:val="clear" w:color="auto" w:fill="auto"/>
            <w:vAlign w:val="center"/>
          </w:tcPr>
          <w:p w14:paraId="5055C8A7" w14:textId="77777777" w:rsidR="00E33202" w:rsidRPr="00DA400D" w:rsidRDefault="00E33202" w:rsidP="00C44AFD">
            <w:pPr>
              <w:pStyle w:val="TableContentLeft"/>
              <w:rPr>
                <w:b/>
              </w:rPr>
            </w:pPr>
            <w:r w:rsidRPr="00DA400D">
              <w:t>IC1</w:t>
            </w:r>
          </w:p>
        </w:tc>
        <w:tc>
          <w:tcPr>
            <w:tcW w:w="8303" w:type="dxa"/>
            <w:gridSpan w:val="3"/>
            <w:shd w:val="clear" w:color="auto" w:fill="auto"/>
            <w:vAlign w:val="center"/>
          </w:tcPr>
          <w:p w14:paraId="05FF939A" w14:textId="77777777" w:rsidR="00E33202" w:rsidRPr="00DA400D" w:rsidRDefault="00E33202" w:rsidP="00C44AFD">
            <w:pPr>
              <w:pStyle w:val="TableContentLeft"/>
              <w:rPr>
                <w:b/>
              </w:rPr>
            </w:pPr>
            <w:r w:rsidRPr="00DA400D">
              <w:t>Power on the Device</w:t>
            </w:r>
          </w:p>
        </w:tc>
      </w:tr>
      <w:tr w:rsidR="00E33202" w:rsidRPr="00DA400D" w14:paraId="2C1B9172" w14:textId="77777777" w:rsidTr="00C44AFD">
        <w:trPr>
          <w:trHeight w:val="314"/>
          <w:jc w:val="center"/>
        </w:trPr>
        <w:tc>
          <w:tcPr>
            <w:tcW w:w="703" w:type="dxa"/>
            <w:shd w:val="clear" w:color="auto" w:fill="auto"/>
            <w:vAlign w:val="center"/>
          </w:tcPr>
          <w:p w14:paraId="56F1ECC3" w14:textId="77777777" w:rsidR="00E33202" w:rsidRPr="00DA400D" w:rsidRDefault="00E33202" w:rsidP="00C44AFD">
            <w:pPr>
              <w:pStyle w:val="TableContentLeft"/>
            </w:pPr>
            <w:r w:rsidRPr="00DA400D">
              <w:t>1</w:t>
            </w:r>
          </w:p>
        </w:tc>
        <w:tc>
          <w:tcPr>
            <w:tcW w:w="8303" w:type="dxa"/>
            <w:gridSpan w:val="3"/>
            <w:shd w:val="clear" w:color="auto" w:fill="auto"/>
            <w:vAlign w:val="center"/>
          </w:tcPr>
          <w:p w14:paraId="1A14D427" w14:textId="77777777" w:rsidR="00E33202" w:rsidRPr="00DA400D" w:rsidRDefault="00E33202" w:rsidP="00C44AFD">
            <w:pPr>
              <w:pStyle w:val="TableContentLeft"/>
              <w:rPr>
                <w:b/>
              </w:rPr>
            </w:pPr>
            <w:r w:rsidRPr="00DA400D">
              <w:t>PROC_TLS_INITIALIZATION_SERVER_AUTH on ES9+</w:t>
            </w:r>
          </w:p>
        </w:tc>
      </w:tr>
      <w:tr w:rsidR="00E33202" w:rsidRPr="00DA400D" w14:paraId="2B1676B1" w14:textId="77777777" w:rsidTr="00C44AFD">
        <w:trPr>
          <w:trHeight w:val="314"/>
          <w:jc w:val="center"/>
        </w:trPr>
        <w:tc>
          <w:tcPr>
            <w:tcW w:w="703" w:type="dxa"/>
            <w:shd w:val="clear" w:color="auto" w:fill="auto"/>
            <w:vAlign w:val="center"/>
          </w:tcPr>
          <w:p w14:paraId="38A77B83" w14:textId="77777777" w:rsidR="00E33202" w:rsidRPr="00DA400D" w:rsidRDefault="00E33202" w:rsidP="00C44AFD">
            <w:pPr>
              <w:pStyle w:val="TableContentLeft"/>
            </w:pPr>
            <w:r w:rsidRPr="00DA400D">
              <w:t>2</w:t>
            </w:r>
          </w:p>
        </w:tc>
        <w:tc>
          <w:tcPr>
            <w:tcW w:w="8303" w:type="dxa"/>
            <w:gridSpan w:val="3"/>
            <w:shd w:val="clear" w:color="auto" w:fill="auto"/>
            <w:vAlign w:val="center"/>
          </w:tcPr>
          <w:p w14:paraId="0C3A13CE" w14:textId="77777777" w:rsidR="00E33202" w:rsidRPr="00DA400D" w:rsidRDefault="00E33202" w:rsidP="00C44AFD">
            <w:pPr>
              <w:pStyle w:val="TableContentLeft"/>
              <w:rPr>
                <w:b/>
              </w:rPr>
            </w:pPr>
            <w:r w:rsidRPr="00DA400D">
              <w:t>PROC_ES9+_INIT_AUTH</w:t>
            </w:r>
          </w:p>
        </w:tc>
      </w:tr>
      <w:tr w:rsidR="00E33202" w:rsidRPr="00DA400D" w14:paraId="05E52312" w14:textId="77777777" w:rsidTr="00C44AFD">
        <w:trPr>
          <w:trHeight w:val="314"/>
          <w:jc w:val="center"/>
        </w:trPr>
        <w:tc>
          <w:tcPr>
            <w:tcW w:w="703" w:type="dxa"/>
            <w:shd w:val="clear" w:color="auto" w:fill="auto"/>
            <w:vAlign w:val="center"/>
          </w:tcPr>
          <w:p w14:paraId="17D42843" w14:textId="77777777" w:rsidR="00E33202" w:rsidRPr="00DA400D" w:rsidRDefault="00E33202" w:rsidP="00C44AFD">
            <w:pPr>
              <w:pStyle w:val="TableContentLeft"/>
            </w:pPr>
            <w:r w:rsidRPr="00DA400D">
              <w:t>3</w:t>
            </w:r>
          </w:p>
        </w:tc>
        <w:tc>
          <w:tcPr>
            <w:tcW w:w="8303" w:type="dxa"/>
            <w:gridSpan w:val="3"/>
            <w:shd w:val="clear" w:color="auto" w:fill="auto"/>
            <w:vAlign w:val="center"/>
          </w:tcPr>
          <w:p w14:paraId="41196283" w14:textId="77777777" w:rsidR="00E33202" w:rsidRPr="00DA400D" w:rsidRDefault="00E33202" w:rsidP="00C44AFD">
            <w:pPr>
              <w:pStyle w:val="TableContentLeft"/>
              <w:rPr>
                <w:b/>
              </w:rPr>
            </w:pPr>
            <w:r w:rsidRPr="00DA400D">
              <w:t xml:space="preserve">PROC_ES9+_AUTH_CLIENT with </w:t>
            </w:r>
            <w:r w:rsidRPr="00B732E6">
              <w:t xml:space="preserve">#MATCHING_ID_EMPTY </w:t>
            </w:r>
            <w:r>
              <w:t xml:space="preserve"> as</w:t>
            </w:r>
            <w:r w:rsidRPr="00DA400D">
              <w:t xml:space="preserve"> &lt;MATCHING_ID&gt;</w:t>
            </w:r>
            <w:r>
              <w:t xml:space="preserve"> </w:t>
            </w:r>
            <w:r w:rsidRPr="00B732E6">
              <w:t>or missing MatchingID data object</w:t>
            </w:r>
          </w:p>
        </w:tc>
      </w:tr>
      <w:tr w:rsidR="00E33202" w:rsidRPr="00DA400D" w14:paraId="07132CAA" w14:textId="77777777" w:rsidTr="00C44AFD">
        <w:trPr>
          <w:trHeight w:val="314"/>
          <w:jc w:val="center"/>
        </w:trPr>
        <w:tc>
          <w:tcPr>
            <w:tcW w:w="703" w:type="dxa"/>
            <w:shd w:val="clear" w:color="auto" w:fill="auto"/>
            <w:vAlign w:val="center"/>
          </w:tcPr>
          <w:p w14:paraId="427F1718" w14:textId="77777777" w:rsidR="00E33202" w:rsidRPr="00DA400D" w:rsidRDefault="00E33202" w:rsidP="00C44AFD">
            <w:pPr>
              <w:pStyle w:val="TableContentLeft"/>
            </w:pPr>
            <w:r w:rsidRPr="00DA400D">
              <w:t>4</w:t>
            </w:r>
          </w:p>
        </w:tc>
        <w:tc>
          <w:tcPr>
            <w:tcW w:w="8303" w:type="dxa"/>
            <w:gridSpan w:val="3"/>
            <w:shd w:val="clear" w:color="auto" w:fill="auto"/>
            <w:vAlign w:val="center"/>
          </w:tcPr>
          <w:p w14:paraId="20A5DE58" w14:textId="77777777" w:rsidR="00E33202" w:rsidRPr="00DA400D" w:rsidRDefault="00E33202" w:rsidP="00C44AFD">
            <w:pPr>
              <w:pStyle w:val="TableContentLeft"/>
              <w:rPr>
                <w:b/>
              </w:rPr>
            </w:pPr>
            <w:r w:rsidRPr="00DA400D">
              <w:t>PROC_ES9+_GET_BPP</w:t>
            </w:r>
          </w:p>
          <w:p w14:paraId="164F9BA8" w14:textId="77777777" w:rsidR="00E33202" w:rsidRPr="00DA400D" w:rsidRDefault="00E33202" w:rsidP="00C44AFD">
            <w:pPr>
              <w:pStyle w:val="TableContentLeft"/>
              <w:rPr>
                <w:b/>
              </w:rPr>
            </w:pPr>
            <w:r w:rsidRPr="00DA400D">
              <w:t xml:space="preserve">(see </w:t>
            </w:r>
            <w:r>
              <w:t>NOTE</w:t>
            </w:r>
            <w:r w:rsidRPr="00DA400D">
              <w:t xml:space="preserve"> 1)</w:t>
            </w:r>
          </w:p>
        </w:tc>
      </w:tr>
      <w:tr w:rsidR="002754CA" w:rsidRPr="00DA400D" w14:paraId="74C1C612" w14:textId="77777777" w:rsidTr="001C4172">
        <w:trPr>
          <w:trHeight w:val="314"/>
          <w:jc w:val="center"/>
        </w:trPr>
        <w:tc>
          <w:tcPr>
            <w:tcW w:w="703" w:type="dxa"/>
            <w:shd w:val="clear" w:color="auto" w:fill="auto"/>
            <w:vAlign w:val="center"/>
          </w:tcPr>
          <w:p w14:paraId="05A524D1" w14:textId="77777777" w:rsidR="002754CA" w:rsidRPr="00DA400D" w:rsidRDefault="002754CA" w:rsidP="00C44AFD">
            <w:pPr>
              <w:pStyle w:val="TableContentLeft"/>
            </w:pPr>
            <w:r w:rsidRPr="00DA400D">
              <w:t>5</w:t>
            </w:r>
          </w:p>
        </w:tc>
        <w:tc>
          <w:tcPr>
            <w:tcW w:w="1563" w:type="dxa"/>
            <w:shd w:val="clear" w:color="auto" w:fill="auto"/>
            <w:vAlign w:val="center"/>
          </w:tcPr>
          <w:p w14:paraId="2B821C1A" w14:textId="77777777" w:rsidR="002754CA" w:rsidRPr="00DA400D" w:rsidRDefault="002754CA" w:rsidP="00C44AFD">
            <w:pPr>
              <w:pStyle w:val="TableContentLeft"/>
              <w:rPr>
                <w:b/>
              </w:rPr>
            </w:pPr>
            <w:r w:rsidRPr="00DA400D">
              <w:t>LPAd → S_EndUser</w:t>
            </w:r>
          </w:p>
        </w:tc>
        <w:tc>
          <w:tcPr>
            <w:tcW w:w="2761" w:type="dxa"/>
            <w:shd w:val="clear" w:color="auto" w:fill="auto"/>
            <w:vAlign w:val="center"/>
          </w:tcPr>
          <w:p w14:paraId="397CD16F" w14:textId="070623E6" w:rsidR="002754CA" w:rsidRPr="00DA400D" w:rsidRDefault="002754CA" w:rsidP="00655473">
            <w:pPr>
              <w:pStyle w:val="TableContentLeft"/>
              <w:rPr>
                <w:b/>
              </w:rPr>
            </w:pPr>
            <w:r w:rsidRPr="00DA400D">
              <w:t>Request for</w:t>
            </w:r>
            <w:r>
              <w:t xml:space="preserve"> </w:t>
            </w:r>
            <w:r w:rsidRPr="00DA400D">
              <w:t xml:space="preserve"> Confirmation, if not requested before.</w:t>
            </w:r>
          </w:p>
        </w:tc>
        <w:tc>
          <w:tcPr>
            <w:tcW w:w="3979" w:type="dxa"/>
            <w:shd w:val="clear" w:color="auto" w:fill="auto"/>
            <w:vAlign w:val="center"/>
          </w:tcPr>
          <w:p w14:paraId="0E3079EA" w14:textId="5A7DF1DB" w:rsidR="002754CA" w:rsidRPr="00DA400D" w:rsidRDefault="002754CA" w:rsidP="00D25DCE">
            <w:pPr>
              <w:pStyle w:val="TableContentLeft"/>
              <w:rPr>
                <w:b/>
              </w:rPr>
            </w:pPr>
            <w:r w:rsidRPr="00DA400D">
              <w:t>End User Intent successfully verified</w:t>
            </w:r>
            <w:r>
              <w:t xml:space="preserve">, </w:t>
            </w:r>
            <w:r w:rsidRPr="00DA400D">
              <w:t>if not verified before.</w:t>
            </w:r>
          </w:p>
        </w:tc>
      </w:tr>
      <w:tr w:rsidR="00E33202" w:rsidRPr="00DA400D" w14:paraId="522D1CD4" w14:textId="77777777" w:rsidTr="00C44AFD">
        <w:trPr>
          <w:trHeight w:val="314"/>
          <w:jc w:val="center"/>
        </w:trPr>
        <w:tc>
          <w:tcPr>
            <w:tcW w:w="703" w:type="dxa"/>
            <w:shd w:val="clear" w:color="auto" w:fill="auto"/>
            <w:vAlign w:val="center"/>
          </w:tcPr>
          <w:p w14:paraId="48D885FE" w14:textId="77777777" w:rsidR="00E33202" w:rsidRPr="00DA400D" w:rsidRDefault="00E33202" w:rsidP="00C44AFD">
            <w:pPr>
              <w:pStyle w:val="TableContentLeft"/>
            </w:pPr>
            <w:r w:rsidRPr="00DA400D">
              <w:t>6</w:t>
            </w:r>
          </w:p>
        </w:tc>
        <w:tc>
          <w:tcPr>
            <w:tcW w:w="8303" w:type="dxa"/>
            <w:gridSpan w:val="3"/>
            <w:shd w:val="clear" w:color="auto" w:fill="auto"/>
            <w:vAlign w:val="center"/>
          </w:tcPr>
          <w:p w14:paraId="35993904" w14:textId="77777777" w:rsidR="00E33202" w:rsidRPr="00DA400D" w:rsidRDefault="00E33202" w:rsidP="00C44AFD">
            <w:pPr>
              <w:pStyle w:val="TableContentLeft"/>
              <w:rPr>
                <w:b/>
              </w:rPr>
            </w:pPr>
            <w:r w:rsidRPr="00DA400D">
              <w:t>PROC_ES9+_HANDLE_NOTIF</w:t>
            </w:r>
          </w:p>
        </w:tc>
      </w:tr>
      <w:tr w:rsidR="002754CA" w:rsidRPr="00DA400D" w14:paraId="068ECFAF" w14:textId="77777777" w:rsidTr="00ED1194">
        <w:trPr>
          <w:trHeight w:val="314"/>
          <w:jc w:val="center"/>
        </w:trPr>
        <w:tc>
          <w:tcPr>
            <w:tcW w:w="703" w:type="dxa"/>
            <w:shd w:val="clear" w:color="auto" w:fill="auto"/>
            <w:vAlign w:val="center"/>
          </w:tcPr>
          <w:p w14:paraId="27B7CAB5" w14:textId="77777777" w:rsidR="002754CA" w:rsidRPr="00DA400D" w:rsidRDefault="002754CA" w:rsidP="00C44AFD">
            <w:pPr>
              <w:pStyle w:val="TableContentLeft"/>
            </w:pPr>
            <w:r w:rsidRPr="00DA400D">
              <w:t>7</w:t>
            </w:r>
          </w:p>
        </w:tc>
        <w:tc>
          <w:tcPr>
            <w:tcW w:w="1563" w:type="dxa"/>
            <w:shd w:val="clear" w:color="auto" w:fill="auto"/>
            <w:vAlign w:val="center"/>
          </w:tcPr>
          <w:p w14:paraId="50E8457D" w14:textId="77777777" w:rsidR="002754CA" w:rsidRPr="00DA400D" w:rsidRDefault="002754CA" w:rsidP="00C44AFD">
            <w:pPr>
              <w:pStyle w:val="TableContentLeft"/>
              <w:rPr>
                <w:b/>
                <w:highlight w:val="yellow"/>
              </w:rPr>
            </w:pPr>
            <w:r w:rsidRPr="00DA400D">
              <w:t>LPAd → S_EndUser</w:t>
            </w:r>
          </w:p>
        </w:tc>
        <w:tc>
          <w:tcPr>
            <w:tcW w:w="2761" w:type="dxa"/>
            <w:shd w:val="clear" w:color="auto" w:fill="auto"/>
            <w:vAlign w:val="center"/>
          </w:tcPr>
          <w:p w14:paraId="79BEAE0A" w14:textId="77777777" w:rsidR="002754CA" w:rsidRPr="00DA400D" w:rsidRDefault="002754CA" w:rsidP="00C44AFD">
            <w:pPr>
              <w:pStyle w:val="TableContentLeft"/>
              <w:rPr>
                <w:b/>
                <w:highlight w:val="yellow"/>
              </w:rPr>
            </w:pPr>
            <w:r w:rsidRPr="00DA400D">
              <w:t>Initiate List Profile operation</w:t>
            </w:r>
          </w:p>
        </w:tc>
        <w:tc>
          <w:tcPr>
            <w:tcW w:w="3979" w:type="dxa"/>
            <w:shd w:val="clear" w:color="auto" w:fill="auto"/>
            <w:vAlign w:val="center"/>
          </w:tcPr>
          <w:p w14:paraId="439D59E7" w14:textId="41A65D7F" w:rsidR="002754CA" w:rsidRPr="00DA400D" w:rsidRDefault="002754CA" w:rsidP="00C44AFD">
            <w:pPr>
              <w:pStyle w:val="TableContentLeft"/>
            </w:pPr>
            <w:r w:rsidRPr="00DA400D">
              <w:t>PROFILE_OPERATIONAL1 is displayed in Disabled state</w:t>
            </w:r>
          </w:p>
        </w:tc>
      </w:tr>
      <w:tr w:rsidR="00E33202" w:rsidRPr="00DA400D" w14:paraId="4496ACEE" w14:textId="77777777" w:rsidTr="00C44AFD">
        <w:trPr>
          <w:trHeight w:val="314"/>
          <w:jc w:val="center"/>
        </w:trPr>
        <w:tc>
          <w:tcPr>
            <w:tcW w:w="9006" w:type="dxa"/>
            <w:gridSpan w:val="4"/>
            <w:shd w:val="clear" w:color="auto" w:fill="auto"/>
            <w:vAlign w:val="center"/>
          </w:tcPr>
          <w:p w14:paraId="2FC21B1B" w14:textId="77777777" w:rsidR="00E33202" w:rsidRPr="00DA400D" w:rsidRDefault="00E33202" w:rsidP="00C44AFD">
            <w:pPr>
              <w:pStyle w:val="TableIndentedText"/>
              <w:rPr>
                <w:b/>
              </w:rPr>
            </w:pPr>
            <w:r>
              <w:lastRenderedPageBreak/>
              <w:t>NOTE</w:t>
            </w:r>
            <w:r w:rsidRPr="00DA400D">
              <w:t xml:space="preserve"> 1:</w:t>
            </w:r>
            <w:r>
              <w:rPr>
                <w:rStyle w:val="PlaceholderText"/>
              </w:rPr>
              <w:t xml:space="preserve"> </w:t>
            </w:r>
            <w:r>
              <w:rPr>
                <w:rStyle w:val="PlaceholderText"/>
              </w:rPr>
              <w:tab/>
            </w:r>
            <w:r w:rsidRPr="00DA400D">
              <w:t>The LPAd MAY display any relevant part of the Profile Metadata and MAY offer the S_EndUser to postpone or reject the Profile installation. The S_EndUser SHALL not abort the transaction.</w:t>
            </w:r>
          </w:p>
        </w:tc>
      </w:tr>
    </w:tbl>
    <w:p w14:paraId="6375034C" w14:textId="77777777" w:rsidR="00E33202" w:rsidRPr="008F1B4C" w:rsidRDefault="00E33202" w:rsidP="00E33202">
      <w:pPr>
        <w:pStyle w:val="Heading5"/>
        <w:numPr>
          <w:ilvl w:val="0"/>
          <w:numId w:val="0"/>
        </w:numPr>
        <w:ind w:left="1304" w:hanging="1304"/>
        <w:rPr>
          <w:rFonts w:eastAsia="SimSun"/>
          <w:lang w:eastAsia="de-DE"/>
        </w:rPr>
      </w:pPr>
      <w:r w:rsidRPr="00CE59E3">
        <w:rPr>
          <w:rFonts w:eastAsia="SimSun"/>
          <w:lang w:eastAsia="de-DE"/>
          <w14:scene3d>
            <w14:camera w14:prst="orthographicFront"/>
            <w14:lightRig w14:rig="threePt" w14:dir="t">
              <w14:rot w14:lat="0" w14:lon="0" w14:rev="0"/>
            </w14:lightRig>
          </w14:scene3d>
        </w:rPr>
        <w:t>5.4.11.2.2</w:t>
      </w:r>
      <w:r w:rsidRPr="00CE59E3">
        <w:rPr>
          <w:rFonts w:eastAsia="SimSun"/>
          <w:lang w:eastAsia="de-DE"/>
          <w14:scene3d>
            <w14:camera w14:prst="orthographicFront"/>
            <w14:lightRig w14:rig="threePt" w14:dir="t">
              <w14:rot w14:lat="0" w14:lon="0" w14:rev="0"/>
            </w14:lightRig>
          </w14:scene3d>
        </w:rPr>
        <w:tab/>
      </w:r>
      <w:r w:rsidRPr="00CE59E3">
        <w:rPr>
          <w:rFonts w:eastAsia="SimSun"/>
          <w:lang w:eastAsia="de-DE"/>
        </w:rPr>
        <w:t>TC_LPAd_DevicePowerOnProfileDiscovery_S</w:t>
      </w:r>
      <w:r w:rsidRPr="00125666">
        <w:rPr>
          <w:rFonts w:eastAsia="SimSun"/>
          <w:lang w:eastAsia="de-DE"/>
        </w:rPr>
        <w:t>M-DS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33202" w:rsidRPr="00DA400D" w14:paraId="435E2DF5" w14:textId="77777777" w:rsidTr="00C44AFD">
        <w:trPr>
          <w:jc w:val="center"/>
        </w:trPr>
        <w:tc>
          <w:tcPr>
            <w:tcW w:w="5000" w:type="pct"/>
            <w:gridSpan w:val="2"/>
            <w:shd w:val="clear" w:color="auto" w:fill="BFBFBF" w:themeFill="background1" w:themeFillShade="BF"/>
            <w:vAlign w:val="center"/>
          </w:tcPr>
          <w:p w14:paraId="1B0C5679" w14:textId="77777777" w:rsidR="00E33202" w:rsidRPr="00DA400D" w:rsidRDefault="00E33202" w:rsidP="00C44AFD">
            <w:pPr>
              <w:pStyle w:val="TableHeader"/>
              <w:rPr>
                <w:rStyle w:val="PlaceholderText"/>
                <w:color w:val="auto"/>
                <w:lang w:eastAsia="de-DE"/>
              </w:rPr>
            </w:pPr>
            <w:r w:rsidRPr="00DA400D">
              <w:rPr>
                <w:color w:val="auto"/>
              </w:rPr>
              <w:t>General Initial Conditions</w:t>
            </w:r>
          </w:p>
        </w:tc>
      </w:tr>
      <w:tr w:rsidR="00E33202" w:rsidRPr="00DA400D" w14:paraId="6E363C8C" w14:textId="77777777" w:rsidTr="00C44AFD">
        <w:trPr>
          <w:jc w:val="center"/>
        </w:trPr>
        <w:tc>
          <w:tcPr>
            <w:tcW w:w="1294" w:type="pct"/>
            <w:shd w:val="clear" w:color="auto" w:fill="BFBFBF" w:themeFill="background1" w:themeFillShade="BF"/>
            <w:vAlign w:val="center"/>
          </w:tcPr>
          <w:p w14:paraId="0F15ED38" w14:textId="77777777" w:rsidR="00E33202" w:rsidRPr="00DA400D" w:rsidRDefault="00E33202" w:rsidP="00C44AFD">
            <w:pPr>
              <w:pStyle w:val="TableHeader"/>
              <w:rPr>
                <w:color w:val="auto"/>
              </w:rPr>
            </w:pPr>
            <w:r w:rsidRPr="00DA400D">
              <w:rPr>
                <w:color w:val="auto"/>
              </w:rPr>
              <w:t>Entity</w:t>
            </w:r>
          </w:p>
        </w:tc>
        <w:tc>
          <w:tcPr>
            <w:tcW w:w="3706" w:type="pct"/>
            <w:shd w:val="clear" w:color="auto" w:fill="BFBFBF" w:themeFill="background1" w:themeFillShade="BF"/>
            <w:vAlign w:val="center"/>
          </w:tcPr>
          <w:p w14:paraId="573A2F52" w14:textId="77777777" w:rsidR="00E33202" w:rsidRPr="00DA400D" w:rsidRDefault="00E33202" w:rsidP="00C44AFD">
            <w:pPr>
              <w:pStyle w:val="TableHeader"/>
              <w:rPr>
                <w:rStyle w:val="PlaceholderText"/>
                <w:color w:val="auto"/>
                <w:lang w:eastAsia="de-DE"/>
              </w:rPr>
            </w:pPr>
            <w:r w:rsidRPr="00DA400D">
              <w:rPr>
                <w:color w:val="auto"/>
                <w:lang w:eastAsia="de-DE"/>
              </w:rPr>
              <w:t>Description of the general initial condition</w:t>
            </w:r>
          </w:p>
        </w:tc>
      </w:tr>
      <w:tr w:rsidR="00E33202" w:rsidRPr="00DA400D" w14:paraId="6F2CB4A2" w14:textId="77777777" w:rsidTr="00C44AFD">
        <w:trPr>
          <w:jc w:val="center"/>
        </w:trPr>
        <w:tc>
          <w:tcPr>
            <w:tcW w:w="1294" w:type="pct"/>
            <w:vAlign w:val="center"/>
          </w:tcPr>
          <w:p w14:paraId="31BDA5F2" w14:textId="77777777" w:rsidR="00E33202" w:rsidRPr="008F1B4C" w:rsidRDefault="00E33202" w:rsidP="00C44AFD">
            <w:pPr>
              <w:pStyle w:val="TableText"/>
              <w:rPr>
                <w:rFonts w:cs="Arial"/>
                <w:sz w:val="18"/>
                <w:szCs w:val="18"/>
              </w:rPr>
            </w:pPr>
            <w:r w:rsidRPr="00E2775E">
              <w:t>Device</w:t>
            </w:r>
          </w:p>
        </w:tc>
        <w:tc>
          <w:tcPr>
            <w:tcW w:w="3706" w:type="pct"/>
            <w:vAlign w:val="center"/>
          </w:tcPr>
          <w:p w14:paraId="5393FBB8" w14:textId="77777777" w:rsidR="00E33202" w:rsidRPr="00E2775E" w:rsidRDefault="00E33202" w:rsidP="00C44AFD">
            <w:pPr>
              <w:pStyle w:val="TableText"/>
            </w:pPr>
            <w:r w:rsidRPr="00E2775E">
              <w:t>The protection of access to the LUI is disabled</w:t>
            </w:r>
            <w:r>
              <w:t>.</w:t>
            </w:r>
          </w:p>
        </w:tc>
      </w:tr>
      <w:tr w:rsidR="00E33202" w:rsidRPr="00DA400D" w14:paraId="2B313169" w14:textId="77777777" w:rsidTr="00C44AFD">
        <w:trPr>
          <w:jc w:val="center"/>
        </w:trPr>
        <w:tc>
          <w:tcPr>
            <w:tcW w:w="1294" w:type="pct"/>
            <w:vAlign w:val="center"/>
          </w:tcPr>
          <w:p w14:paraId="211A8F2F" w14:textId="77777777" w:rsidR="00E33202" w:rsidRPr="008F1B4C" w:rsidRDefault="00E33202" w:rsidP="00C44AFD">
            <w:pPr>
              <w:pStyle w:val="TableText"/>
              <w:rPr>
                <w:rFonts w:cs="Arial"/>
                <w:sz w:val="18"/>
                <w:szCs w:val="18"/>
              </w:rPr>
            </w:pPr>
            <w:r w:rsidRPr="00E2775E">
              <w:t>Device</w:t>
            </w:r>
          </w:p>
        </w:tc>
        <w:tc>
          <w:tcPr>
            <w:tcW w:w="3706" w:type="pct"/>
            <w:vAlign w:val="center"/>
          </w:tcPr>
          <w:p w14:paraId="12F3B9F2" w14:textId="5A79EC29" w:rsidR="00E33202" w:rsidRPr="00E2775E" w:rsidRDefault="00E33202" w:rsidP="00C44AFD">
            <w:pPr>
              <w:pStyle w:val="TableText"/>
            </w:pPr>
            <w:r w:rsidRPr="00E2775E">
              <w:t xml:space="preserve">The setting of the </w:t>
            </w:r>
            <w:r w:rsidRPr="003B7B75">
              <w:t>configuration parameter for Device Power-on Profile discovery is 'Enabled'</w:t>
            </w:r>
            <w:r>
              <w:t>.</w:t>
            </w:r>
          </w:p>
        </w:tc>
      </w:tr>
      <w:tr w:rsidR="00E33202" w:rsidRPr="00DA400D" w14:paraId="3C363724" w14:textId="77777777" w:rsidTr="00C44AFD">
        <w:trPr>
          <w:jc w:val="center"/>
        </w:trPr>
        <w:tc>
          <w:tcPr>
            <w:tcW w:w="1294" w:type="pct"/>
            <w:vAlign w:val="center"/>
          </w:tcPr>
          <w:p w14:paraId="19416156" w14:textId="77777777" w:rsidR="00E33202" w:rsidRPr="008F1B4C" w:rsidRDefault="00E33202" w:rsidP="00C44AFD">
            <w:pPr>
              <w:pStyle w:val="TableText"/>
              <w:rPr>
                <w:rFonts w:cs="Arial"/>
                <w:sz w:val="18"/>
                <w:szCs w:val="18"/>
              </w:rPr>
            </w:pPr>
            <w:r w:rsidRPr="00E2775E">
              <w:t>Device</w:t>
            </w:r>
          </w:p>
        </w:tc>
        <w:tc>
          <w:tcPr>
            <w:tcW w:w="3706" w:type="pct"/>
            <w:vAlign w:val="center"/>
          </w:tcPr>
          <w:p w14:paraId="7C3FF20F" w14:textId="77777777" w:rsidR="00E33202" w:rsidRPr="00E2775E" w:rsidRDefault="00E33202" w:rsidP="00C44AFD">
            <w:pPr>
              <w:pStyle w:val="TableText"/>
            </w:pPr>
            <w:r w:rsidRPr="00E2775E">
              <w:t>The Device is powered off</w:t>
            </w:r>
            <w:r>
              <w:t>.</w:t>
            </w:r>
          </w:p>
        </w:tc>
      </w:tr>
    </w:tbl>
    <w:p w14:paraId="06EE2624" w14:textId="77777777" w:rsidR="00E33202" w:rsidRPr="00DA400D" w:rsidRDefault="00E33202" w:rsidP="00E33202">
      <w:pPr>
        <w:pStyle w:val="Heading6no"/>
      </w:pPr>
      <w:r w:rsidRPr="00DA400D">
        <w:t>Test Sequence #01 Nominal: Power-on Profile discovery by using the SM-DS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33202" w:rsidRPr="00DA400D" w14:paraId="70123FBB" w14:textId="77777777" w:rsidTr="00C44AFD">
        <w:trPr>
          <w:jc w:val="center"/>
        </w:trPr>
        <w:tc>
          <w:tcPr>
            <w:tcW w:w="1167" w:type="pct"/>
            <w:shd w:val="clear" w:color="auto" w:fill="BFBFBF" w:themeFill="background1" w:themeFillShade="BF"/>
            <w:vAlign w:val="center"/>
          </w:tcPr>
          <w:p w14:paraId="7939E02F" w14:textId="77777777" w:rsidR="00E33202" w:rsidRPr="00DA400D" w:rsidRDefault="00E33202" w:rsidP="00C44AFD">
            <w:pPr>
              <w:pStyle w:val="TableHeaderGray"/>
            </w:pPr>
            <w:r w:rsidRPr="00DA400D">
              <w:t>Initial Conditions</w:t>
            </w:r>
          </w:p>
        </w:tc>
        <w:tc>
          <w:tcPr>
            <w:tcW w:w="3833" w:type="pct"/>
            <w:tcBorders>
              <w:top w:val="nil"/>
              <w:right w:val="nil"/>
            </w:tcBorders>
            <w:shd w:val="clear" w:color="auto" w:fill="auto"/>
            <w:vAlign w:val="center"/>
          </w:tcPr>
          <w:p w14:paraId="3C5A5240" w14:textId="77777777" w:rsidR="00E33202" w:rsidRPr="00DA400D" w:rsidRDefault="00E33202" w:rsidP="00C44AFD">
            <w:pPr>
              <w:pStyle w:val="TableHeaderGray"/>
              <w:rPr>
                <w:rStyle w:val="PlaceholderText"/>
                <w:rFonts w:eastAsia="SimSun"/>
                <w:lang w:eastAsia="de-DE"/>
              </w:rPr>
            </w:pPr>
          </w:p>
        </w:tc>
      </w:tr>
      <w:tr w:rsidR="00E33202" w:rsidRPr="00DA400D" w14:paraId="5922C79F" w14:textId="77777777" w:rsidTr="00C44AFD">
        <w:trPr>
          <w:jc w:val="center"/>
        </w:trPr>
        <w:tc>
          <w:tcPr>
            <w:tcW w:w="1167" w:type="pct"/>
            <w:shd w:val="clear" w:color="auto" w:fill="BFBFBF" w:themeFill="background1" w:themeFillShade="BF"/>
            <w:vAlign w:val="center"/>
          </w:tcPr>
          <w:p w14:paraId="0723EB03" w14:textId="77777777" w:rsidR="00E33202" w:rsidRPr="00DA400D" w:rsidRDefault="00E33202" w:rsidP="00C44AFD">
            <w:pPr>
              <w:pStyle w:val="TableHeaderGray"/>
            </w:pPr>
            <w:r w:rsidRPr="00DA400D">
              <w:t>Entity</w:t>
            </w:r>
          </w:p>
        </w:tc>
        <w:tc>
          <w:tcPr>
            <w:tcW w:w="3833" w:type="pct"/>
            <w:shd w:val="clear" w:color="auto" w:fill="BFBFBF" w:themeFill="background1" w:themeFillShade="BF"/>
            <w:vAlign w:val="center"/>
          </w:tcPr>
          <w:p w14:paraId="07FB9228" w14:textId="77777777" w:rsidR="00E33202" w:rsidRPr="00DA400D" w:rsidRDefault="00E33202" w:rsidP="00C44AFD">
            <w:pPr>
              <w:pStyle w:val="TableHeaderGray"/>
              <w:rPr>
                <w:rStyle w:val="PlaceholderText"/>
                <w:rFonts w:eastAsia="SimSun"/>
                <w:lang w:eastAsia="de-DE"/>
              </w:rPr>
            </w:pPr>
            <w:r w:rsidRPr="00DA400D">
              <w:rPr>
                <w:lang w:eastAsia="de-DE"/>
              </w:rPr>
              <w:t>Description of the initial condition</w:t>
            </w:r>
          </w:p>
        </w:tc>
      </w:tr>
      <w:tr w:rsidR="00E33202" w:rsidRPr="00DA400D" w14:paraId="43970711" w14:textId="77777777" w:rsidTr="00C44AFD">
        <w:trPr>
          <w:jc w:val="center"/>
        </w:trPr>
        <w:tc>
          <w:tcPr>
            <w:tcW w:w="1167" w:type="pct"/>
            <w:vAlign w:val="center"/>
          </w:tcPr>
          <w:p w14:paraId="2650F65B" w14:textId="77777777" w:rsidR="00E33202" w:rsidRPr="008F1B4C" w:rsidRDefault="00E33202" w:rsidP="00C44AFD">
            <w:pPr>
              <w:pStyle w:val="TableText"/>
              <w:rPr>
                <w:rFonts w:cs="Arial"/>
                <w:sz w:val="18"/>
                <w:szCs w:val="18"/>
              </w:rPr>
            </w:pPr>
            <w:r w:rsidRPr="00E2775E">
              <w:t>S_SM-DS</w:t>
            </w:r>
          </w:p>
        </w:tc>
        <w:tc>
          <w:tcPr>
            <w:tcW w:w="3833" w:type="pct"/>
            <w:vAlign w:val="center"/>
          </w:tcPr>
          <w:p w14:paraId="0B07C180" w14:textId="77777777" w:rsidR="00E33202" w:rsidRPr="00E2775E" w:rsidRDefault="00E33202" w:rsidP="00C44AFD">
            <w:pPr>
              <w:pStyle w:val="TableText"/>
            </w:pPr>
            <w:r w:rsidRPr="00E2775E">
              <w:t>S_SM-DP+ (#</w:t>
            </w:r>
            <w:r w:rsidRPr="002C01B0">
              <w:t>TEST_DP_ADDRESS1</w:t>
            </w:r>
            <w:r w:rsidRPr="00E2775E">
              <w:t>) performed Profile download Event Registration to the S_SM-DS (#</w:t>
            </w:r>
            <w:r w:rsidRPr="002C01B0">
              <w:t>TEST_ROOT_DS_ADDRESS</w:t>
            </w:r>
            <w:r w:rsidRPr="00E2775E">
              <w:t>) with #EVENT_ID_1</w:t>
            </w:r>
            <w:r>
              <w:t>.</w:t>
            </w:r>
          </w:p>
        </w:tc>
      </w:tr>
      <w:tr w:rsidR="00E33202" w:rsidRPr="00DA400D" w14:paraId="63935C61" w14:textId="77777777" w:rsidTr="00C44AFD">
        <w:trPr>
          <w:jc w:val="center"/>
        </w:trPr>
        <w:tc>
          <w:tcPr>
            <w:tcW w:w="1167" w:type="pct"/>
            <w:vAlign w:val="center"/>
          </w:tcPr>
          <w:p w14:paraId="13F70087" w14:textId="77777777" w:rsidR="00E33202" w:rsidRPr="008F1B4C" w:rsidRDefault="00E33202" w:rsidP="00C44AFD">
            <w:pPr>
              <w:pStyle w:val="TableText"/>
              <w:rPr>
                <w:rFonts w:cs="Arial"/>
                <w:sz w:val="18"/>
                <w:szCs w:val="18"/>
              </w:rPr>
            </w:pPr>
            <w:r w:rsidRPr="00E2775E">
              <w:t>S_SM-DP+</w:t>
            </w:r>
          </w:p>
        </w:tc>
        <w:tc>
          <w:tcPr>
            <w:tcW w:w="3833" w:type="pct"/>
            <w:vAlign w:val="center"/>
          </w:tcPr>
          <w:p w14:paraId="05DBFD5C" w14:textId="77777777" w:rsidR="00E33202" w:rsidRPr="00E2775E" w:rsidRDefault="00E33202" w:rsidP="00C44AFD">
            <w:pPr>
              <w:pStyle w:val="TableText"/>
            </w:pPr>
            <w:r w:rsidRPr="00E2775E">
              <w:t>There is a pending Profile download order for #EVENT_ID_1 (PROFILE_OPERATIONAL1)</w:t>
            </w:r>
            <w:r>
              <w:t>.</w:t>
            </w:r>
          </w:p>
        </w:tc>
      </w:tr>
      <w:tr w:rsidR="00E33202" w:rsidRPr="00DA400D" w14:paraId="11601F58" w14:textId="77777777" w:rsidTr="00C44AFD">
        <w:trPr>
          <w:jc w:val="center"/>
        </w:trPr>
        <w:tc>
          <w:tcPr>
            <w:tcW w:w="1167" w:type="pct"/>
            <w:vAlign w:val="center"/>
          </w:tcPr>
          <w:p w14:paraId="274BEAA7" w14:textId="77777777" w:rsidR="00E33202" w:rsidRPr="008F1B4C" w:rsidRDefault="00E33202" w:rsidP="00C44AFD">
            <w:pPr>
              <w:pStyle w:val="TableText"/>
              <w:rPr>
                <w:rFonts w:cs="Arial"/>
                <w:sz w:val="18"/>
                <w:szCs w:val="18"/>
              </w:rPr>
            </w:pPr>
            <w:r w:rsidRPr="00E2775E">
              <w:t>S_SM-DP+</w:t>
            </w:r>
          </w:p>
        </w:tc>
        <w:tc>
          <w:tcPr>
            <w:tcW w:w="3833" w:type="pct"/>
            <w:vAlign w:val="center"/>
          </w:tcPr>
          <w:p w14:paraId="2675D459" w14:textId="77777777" w:rsidR="00E33202" w:rsidRPr="00E2775E" w:rsidRDefault="00E33202" w:rsidP="00C44AFD">
            <w:pPr>
              <w:pStyle w:val="TableText"/>
            </w:pPr>
            <w:r w:rsidRPr="00E2775E">
              <w:t xml:space="preserve">The </w:t>
            </w:r>
            <w:r w:rsidRPr="003B7B75">
              <w:t>PROFILE_OPERATIONAL1 on the S_SM-DP+ is in “Released” state</w:t>
            </w:r>
            <w:r>
              <w:t>.</w:t>
            </w:r>
          </w:p>
        </w:tc>
      </w:tr>
      <w:tr w:rsidR="00E33202" w:rsidRPr="00DA400D" w14:paraId="51358817" w14:textId="77777777" w:rsidTr="00C44AFD">
        <w:trPr>
          <w:jc w:val="center"/>
        </w:trPr>
        <w:tc>
          <w:tcPr>
            <w:tcW w:w="1167" w:type="pct"/>
            <w:vAlign w:val="center"/>
          </w:tcPr>
          <w:p w14:paraId="2F9F319C" w14:textId="77777777" w:rsidR="00E33202" w:rsidRPr="008F1B4C" w:rsidRDefault="00E33202" w:rsidP="00C44AFD">
            <w:pPr>
              <w:pStyle w:val="TableText"/>
              <w:rPr>
                <w:rFonts w:cs="Arial"/>
                <w:sz w:val="18"/>
                <w:szCs w:val="18"/>
              </w:rPr>
            </w:pPr>
            <w:r w:rsidRPr="00E2775E">
              <w:t>eUICC</w:t>
            </w:r>
          </w:p>
        </w:tc>
        <w:tc>
          <w:tcPr>
            <w:tcW w:w="3833" w:type="pct"/>
            <w:vAlign w:val="center"/>
          </w:tcPr>
          <w:p w14:paraId="093F01D2" w14:textId="77777777" w:rsidR="00E33202" w:rsidRPr="00E2775E" w:rsidRDefault="00E33202" w:rsidP="00C44AFD">
            <w:pPr>
              <w:pStyle w:val="TableText"/>
            </w:pPr>
            <w:r w:rsidRPr="00E2775E">
              <w:t>There is no default SM-DP+ address configured</w:t>
            </w:r>
            <w:r>
              <w:t>.</w:t>
            </w:r>
          </w:p>
        </w:tc>
      </w:tr>
    </w:tbl>
    <w:p w14:paraId="0DB2BA0B" w14:textId="77777777" w:rsidR="00E33202" w:rsidRPr="008F1B4C"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12"/>
        <w:gridCol w:w="1449"/>
        <w:gridCol w:w="2766"/>
        <w:gridCol w:w="4096"/>
      </w:tblGrid>
      <w:tr w:rsidR="002754CA" w:rsidRPr="000D3EDC" w14:paraId="2AFBCD2D" w14:textId="77777777" w:rsidTr="000429EF">
        <w:trPr>
          <w:trHeight w:val="314"/>
          <w:jc w:val="center"/>
        </w:trPr>
        <w:tc>
          <w:tcPr>
            <w:tcW w:w="712" w:type="dxa"/>
            <w:shd w:val="clear" w:color="auto" w:fill="C00000"/>
            <w:vAlign w:val="center"/>
          </w:tcPr>
          <w:p w14:paraId="1C97E9C0" w14:textId="77777777" w:rsidR="002754CA" w:rsidRPr="0061518F" w:rsidRDefault="002754CA" w:rsidP="00C44AFD">
            <w:pPr>
              <w:pStyle w:val="TableHeader"/>
            </w:pPr>
            <w:r w:rsidRPr="001A336D">
              <w:t>Step</w:t>
            </w:r>
          </w:p>
        </w:tc>
        <w:tc>
          <w:tcPr>
            <w:tcW w:w="1449" w:type="dxa"/>
            <w:shd w:val="clear" w:color="auto" w:fill="C00000"/>
            <w:vAlign w:val="center"/>
          </w:tcPr>
          <w:p w14:paraId="0AEF359B" w14:textId="77777777" w:rsidR="002754CA" w:rsidRPr="00065A81" w:rsidRDefault="002754CA" w:rsidP="00C44AFD">
            <w:pPr>
              <w:pStyle w:val="TableHeader"/>
            </w:pPr>
            <w:r w:rsidRPr="00065A81">
              <w:t>Direction</w:t>
            </w:r>
          </w:p>
        </w:tc>
        <w:tc>
          <w:tcPr>
            <w:tcW w:w="2753" w:type="dxa"/>
            <w:shd w:val="clear" w:color="auto" w:fill="C00000"/>
            <w:vAlign w:val="center"/>
          </w:tcPr>
          <w:p w14:paraId="15E84065" w14:textId="77777777" w:rsidR="002754CA" w:rsidRPr="00452227" w:rsidRDefault="002754CA" w:rsidP="00C44AFD">
            <w:pPr>
              <w:pStyle w:val="TableHeader"/>
            </w:pPr>
            <w:r w:rsidRPr="00263515">
              <w:t>Sequence /</w:t>
            </w:r>
            <w:r w:rsidRPr="00452227">
              <w:t xml:space="preserve"> Description</w:t>
            </w:r>
          </w:p>
        </w:tc>
        <w:tc>
          <w:tcPr>
            <w:tcW w:w="4096" w:type="dxa"/>
            <w:shd w:val="clear" w:color="auto" w:fill="C00000"/>
            <w:vAlign w:val="center"/>
          </w:tcPr>
          <w:p w14:paraId="0345E200" w14:textId="7A435801" w:rsidR="002754CA" w:rsidRPr="00F85498" w:rsidRDefault="002754CA" w:rsidP="00C44AFD">
            <w:pPr>
              <w:pStyle w:val="TableHeader"/>
            </w:pPr>
            <w:r w:rsidRPr="007E5B2A">
              <w:t>Expected result</w:t>
            </w:r>
          </w:p>
        </w:tc>
      </w:tr>
      <w:tr w:rsidR="00E33202" w:rsidRPr="00403884" w14:paraId="6F6EC677" w14:textId="77777777" w:rsidTr="00C44AFD">
        <w:trPr>
          <w:trHeight w:val="314"/>
          <w:jc w:val="center"/>
        </w:trPr>
        <w:tc>
          <w:tcPr>
            <w:tcW w:w="712" w:type="dxa"/>
            <w:shd w:val="clear" w:color="auto" w:fill="auto"/>
            <w:vAlign w:val="center"/>
          </w:tcPr>
          <w:p w14:paraId="18FB1384" w14:textId="77777777" w:rsidR="00E33202" w:rsidRPr="00403884" w:rsidRDefault="00E33202" w:rsidP="00C44AFD">
            <w:pPr>
              <w:pStyle w:val="TableContentLeft"/>
            </w:pPr>
            <w:r w:rsidRPr="00403884">
              <w:t>IC1</w:t>
            </w:r>
          </w:p>
        </w:tc>
        <w:tc>
          <w:tcPr>
            <w:tcW w:w="8298" w:type="dxa"/>
            <w:gridSpan w:val="3"/>
            <w:shd w:val="clear" w:color="auto" w:fill="auto"/>
            <w:vAlign w:val="center"/>
          </w:tcPr>
          <w:p w14:paraId="7328631A" w14:textId="77777777" w:rsidR="00E33202" w:rsidRPr="008033AE" w:rsidRDefault="00E33202" w:rsidP="00C44AFD">
            <w:pPr>
              <w:pStyle w:val="TableContentLeft"/>
            </w:pPr>
            <w:r w:rsidRPr="008033AE">
              <w:t>Power-on the Device</w:t>
            </w:r>
          </w:p>
        </w:tc>
      </w:tr>
      <w:tr w:rsidR="00E33202" w:rsidRPr="00DA400D" w14:paraId="6297C895" w14:textId="77777777" w:rsidTr="00C44AFD">
        <w:trPr>
          <w:trHeight w:val="314"/>
          <w:jc w:val="center"/>
        </w:trPr>
        <w:tc>
          <w:tcPr>
            <w:tcW w:w="712" w:type="dxa"/>
            <w:shd w:val="clear" w:color="auto" w:fill="auto"/>
            <w:vAlign w:val="center"/>
          </w:tcPr>
          <w:p w14:paraId="07C0C456" w14:textId="77777777" w:rsidR="00E33202" w:rsidRPr="00DA400D" w:rsidRDefault="00E33202" w:rsidP="00C44AFD">
            <w:pPr>
              <w:pStyle w:val="TableContentLeft"/>
            </w:pPr>
            <w:r w:rsidRPr="00DA400D">
              <w:t>1</w:t>
            </w:r>
          </w:p>
        </w:tc>
        <w:tc>
          <w:tcPr>
            <w:tcW w:w="8298" w:type="dxa"/>
            <w:gridSpan w:val="3"/>
            <w:shd w:val="clear" w:color="auto" w:fill="auto"/>
            <w:vAlign w:val="center"/>
          </w:tcPr>
          <w:p w14:paraId="0938C986" w14:textId="77777777" w:rsidR="00E33202" w:rsidRPr="00DA400D" w:rsidRDefault="00E33202" w:rsidP="00C44AFD">
            <w:pPr>
              <w:pStyle w:val="TableContentLeft"/>
            </w:pPr>
            <w:r w:rsidRPr="00DA400D">
              <w:t>PROC_TLS_INITIALIZATION_SERVER_AUTH on ES11</w:t>
            </w:r>
          </w:p>
        </w:tc>
      </w:tr>
      <w:tr w:rsidR="00E33202" w:rsidRPr="00DA400D" w14:paraId="0A346104" w14:textId="77777777" w:rsidTr="00C44AFD">
        <w:trPr>
          <w:trHeight w:val="314"/>
          <w:jc w:val="center"/>
        </w:trPr>
        <w:tc>
          <w:tcPr>
            <w:tcW w:w="712" w:type="dxa"/>
            <w:shd w:val="clear" w:color="auto" w:fill="auto"/>
            <w:vAlign w:val="center"/>
          </w:tcPr>
          <w:p w14:paraId="73F6F117" w14:textId="77777777" w:rsidR="00E33202" w:rsidRPr="00DA400D" w:rsidRDefault="00E33202" w:rsidP="00C44AFD">
            <w:pPr>
              <w:pStyle w:val="TableContentLeft"/>
            </w:pPr>
            <w:r w:rsidRPr="00DA400D">
              <w:t>2</w:t>
            </w:r>
          </w:p>
        </w:tc>
        <w:tc>
          <w:tcPr>
            <w:tcW w:w="8298" w:type="dxa"/>
            <w:gridSpan w:val="3"/>
            <w:shd w:val="clear" w:color="auto" w:fill="auto"/>
            <w:vAlign w:val="center"/>
          </w:tcPr>
          <w:p w14:paraId="638BEDF3" w14:textId="77777777" w:rsidR="00E33202" w:rsidRPr="00DA400D" w:rsidRDefault="00E33202" w:rsidP="00C44AFD">
            <w:pPr>
              <w:pStyle w:val="TableContentLeft"/>
            </w:pPr>
            <w:r w:rsidRPr="00DA400D">
              <w:t>PROC_ES11_INIT_AUTH</w:t>
            </w:r>
          </w:p>
        </w:tc>
      </w:tr>
      <w:tr w:rsidR="00E33202" w:rsidRPr="00DA400D" w14:paraId="452CC7BB" w14:textId="77777777" w:rsidTr="00C44AFD">
        <w:trPr>
          <w:trHeight w:val="314"/>
          <w:jc w:val="center"/>
        </w:trPr>
        <w:tc>
          <w:tcPr>
            <w:tcW w:w="712" w:type="dxa"/>
            <w:shd w:val="clear" w:color="auto" w:fill="auto"/>
            <w:vAlign w:val="center"/>
          </w:tcPr>
          <w:p w14:paraId="167A92D9" w14:textId="77777777" w:rsidR="00E33202" w:rsidRPr="00DA400D" w:rsidRDefault="00E33202" w:rsidP="00C44AFD">
            <w:pPr>
              <w:pStyle w:val="TableContentLeft"/>
            </w:pPr>
            <w:r w:rsidRPr="00DA400D">
              <w:t>3</w:t>
            </w:r>
          </w:p>
        </w:tc>
        <w:tc>
          <w:tcPr>
            <w:tcW w:w="8298" w:type="dxa"/>
            <w:gridSpan w:val="3"/>
            <w:shd w:val="clear" w:color="auto" w:fill="auto"/>
            <w:vAlign w:val="center"/>
          </w:tcPr>
          <w:p w14:paraId="776051BD" w14:textId="77777777" w:rsidR="00E33202" w:rsidRPr="00DA400D" w:rsidRDefault="00E33202" w:rsidP="00C44AFD">
            <w:pPr>
              <w:pStyle w:val="TableContentLeft"/>
            </w:pPr>
            <w:r w:rsidRPr="00DA400D">
              <w:t xml:space="preserve">PROC_ES11_AUTH_CLIENT with </w:t>
            </w:r>
            <w:r w:rsidRPr="00B732E6">
              <w:t xml:space="preserve">#MATCHING_ID_EMPTY </w:t>
            </w:r>
            <w:r>
              <w:t xml:space="preserve"> as</w:t>
            </w:r>
            <w:r w:rsidRPr="00DA400D">
              <w:t xml:space="preserve"> &lt;MATCHING_ID&gt;</w:t>
            </w:r>
            <w:r>
              <w:t xml:space="preserve"> </w:t>
            </w:r>
            <w:r w:rsidRPr="00B732E6">
              <w:t>or missing MatchingID data object</w:t>
            </w:r>
          </w:p>
        </w:tc>
      </w:tr>
      <w:tr w:rsidR="00E33202" w:rsidRPr="00DA400D" w14:paraId="7F658834" w14:textId="77777777" w:rsidTr="00C44AFD">
        <w:trPr>
          <w:trHeight w:val="314"/>
          <w:jc w:val="center"/>
        </w:trPr>
        <w:tc>
          <w:tcPr>
            <w:tcW w:w="712" w:type="dxa"/>
            <w:shd w:val="clear" w:color="auto" w:fill="auto"/>
            <w:vAlign w:val="center"/>
          </w:tcPr>
          <w:p w14:paraId="61F72560" w14:textId="77777777" w:rsidR="00E33202" w:rsidRPr="00DA400D" w:rsidRDefault="00E33202" w:rsidP="00C44AFD">
            <w:pPr>
              <w:pStyle w:val="TableContentLeft"/>
            </w:pPr>
            <w:r w:rsidRPr="00DA400D">
              <w:t>4</w:t>
            </w:r>
          </w:p>
        </w:tc>
        <w:tc>
          <w:tcPr>
            <w:tcW w:w="8298" w:type="dxa"/>
            <w:gridSpan w:val="3"/>
            <w:shd w:val="clear" w:color="auto" w:fill="auto"/>
            <w:vAlign w:val="center"/>
          </w:tcPr>
          <w:p w14:paraId="6161C8E9" w14:textId="77777777" w:rsidR="00E33202" w:rsidRPr="00DA400D" w:rsidRDefault="00E33202" w:rsidP="00C44AFD">
            <w:pPr>
              <w:pStyle w:val="TableContentLeft"/>
            </w:pPr>
            <w:r w:rsidRPr="00DA400D">
              <w:t>PROC_TLS_INITIALIZATION_SERVER_AUTH on ES9+</w:t>
            </w:r>
          </w:p>
        </w:tc>
      </w:tr>
      <w:tr w:rsidR="00E33202" w:rsidRPr="00DA400D" w14:paraId="0E692520" w14:textId="77777777" w:rsidTr="00C44AFD">
        <w:trPr>
          <w:trHeight w:val="314"/>
          <w:jc w:val="center"/>
        </w:trPr>
        <w:tc>
          <w:tcPr>
            <w:tcW w:w="712" w:type="dxa"/>
            <w:shd w:val="clear" w:color="auto" w:fill="auto"/>
            <w:vAlign w:val="center"/>
          </w:tcPr>
          <w:p w14:paraId="752732DD" w14:textId="77777777" w:rsidR="00E33202" w:rsidRPr="00DA400D" w:rsidRDefault="00E33202" w:rsidP="00C44AFD">
            <w:pPr>
              <w:pStyle w:val="TableContentLeft"/>
            </w:pPr>
            <w:r w:rsidRPr="00DA400D">
              <w:t>5</w:t>
            </w:r>
          </w:p>
        </w:tc>
        <w:tc>
          <w:tcPr>
            <w:tcW w:w="8298" w:type="dxa"/>
            <w:gridSpan w:val="3"/>
            <w:shd w:val="clear" w:color="auto" w:fill="auto"/>
            <w:vAlign w:val="center"/>
          </w:tcPr>
          <w:p w14:paraId="7BD751C6" w14:textId="77777777" w:rsidR="00E33202" w:rsidRPr="00DA400D" w:rsidRDefault="00E33202" w:rsidP="00C44AFD">
            <w:pPr>
              <w:pStyle w:val="TableContentLeft"/>
            </w:pPr>
            <w:r w:rsidRPr="00DA400D">
              <w:t>PROC_ES9+_INIT_AUTH</w:t>
            </w:r>
          </w:p>
        </w:tc>
      </w:tr>
      <w:tr w:rsidR="00E33202" w:rsidRPr="00DA400D" w14:paraId="06DBD3C0" w14:textId="77777777" w:rsidTr="00C44AFD">
        <w:trPr>
          <w:trHeight w:val="314"/>
          <w:jc w:val="center"/>
        </w:trPr>
        <w:tc>
          <w:tcPr>
            <w:tcW w:w="712" w:type="dxa"/>
            <w:shd w:val="clear" w:color="auto" w:fill="auto"/>
            <w:vAlign w:val="center"/>
          </w:tcPr>
          <w:p w14:paraId="72C1EA67" w14:textId="77777777" w:rsidR="00E33202" w:rsidRPr="00DA400D" w:rsidRDefault="00E33202" w:rsidP="00C44AFD">
            <w:pPr>
              <w:pStyle w:val="TableContentLeft"/>
            </w:pPr>
            <w:r w:rsidRPr="00DA400D">
              <w:t>6</w:t>
            </w:r>
          </w:p>
        </w:tc>
        <w:tc>
          <w:tcPr>
            <w:tcW w:w="8298" w:type="dxa"/>
            <w:gridSpan w:val="3"/>
            <w:shd w:val="clear" w:color="auto" w:fill="auto"/>
            <w:vAlign w:val="center"/>
          </w:tcPr>
          <w:p w14:paraId="144A70F3" w14:textId="77777777" w:rsidR="00E33202" w:rsidRPr="00DA400D" w:rsidRDefault="00E33202" w:rsidP="00C44AFD">
            <w:pPr>
              <w:pStyle w:val="TableContentLeft"/>
            </w:pPr>
            <w:r w:rsidRPr="00DA400D">
              <w:t>PROC_ES9+_AUTH_CLIENT with #EVENT_ID_1 as &lt;MATCHING_ID&gt;</w:t>
            </w:r>
          </w:p>
        </w:tc>
      </w:tr>
      <w:tr w:rsidR="00E33202" w:rsidRPr="00DA400D" w14:paraId="6C733DC8" w14:textId="77777777" w:rsidTr="00C44AFD">
        <w:trPr>
          <w:trHeight w:val="314"/>
          <w:jc w:val="center"/>
        </w:trPr>
        <w:tc>
          <w:tcPr>
            <w:tcW w:w="712" w:type="dxa"/>
            <w:shd w:val="clear" w:color="auto" w:fill="auto"/>
            <w:vAlign w:val="center"/>
          </w:tcPr>
          <w:p w14:paraId="3A572C71" w14:textId="77777777" w:rsidR="00E33202" w:rsidRPr="00DA400D" w:rsidRDefault="00E33202" w:rsidP="00C44AFD">
            <w:pPr>
              <w:pStyle w:val="TableContentLeft"/>
            </w:pPr>
            <w:r w:rsidRPr="00DA400D">
              <w:t>7</w:t>
            </w:r>
          </w:p>
        </w:tc>
        <w:tc>
          <w:tcPr>
            <w:tcW w:w="8298" w:type="dxa"/>
            <w:gridSpan w:val="3"/>
            <w:shd w:val="clear" w:color="auto" w:fill="auto"/>
            <w:vAlign w:val="center"/>
          </w:tcPr>
          <w:p w14:paraId="3D50ADAA" w14:textId="77777777" w:rsidR="00E33202" w:rsidRPr="00DA400D" w:rsidRDefault="00E33202" w:rsidP="00C44AFD">
            <w:pPr>
              <w:pStyle w:val="TableContentLeft"/>
            </w:pPr>
            <w:r w:rsidRPr="00DA400D">
              <w:t>PROC_ES9+_GET_BPP</w:t>
            </w:r>
          </w:p>
          <w:p w14:paraId="5B231897" w14:textId="77777777" w:rsidR="00E33202" w:rsidRPr="00DA400D" w:rsidRDefault="00E33202" w:rsidP="00C44AFD">
            <w:pPr>
              <w:pStyle w:val="TableContentLeft"/>
            </w:pPr>
            <w:r w:rsidRPr="00DA400D">
              <w:t xml:space="preserve">(see </w:t>
            </w:r>
            <w:r>
              <w:t>NOTE</w:t>
            </w:r>
            <w:r w:rsidRPr="00DA400D">
              <w:t xml:space="preserve"> 1)</w:t>
            </w:r>
          </w:p>
        </w:tc>
      </w:tr>
      <w:tr w:rsidR="002754CA" w:rsidRPr="00DA400D" w14:paraId="40014119" w14:textId="77777777" w:rsidTr="00A230B1">
        <w:trPr>
          <w:trHeight w:val="314"/>
          <w:jc w:val="center"/>
        </w:trPr>
        <w:tc>
          <w:tcPr>
            <w:tcW w:w="712" w:type="dxa"/>
            <w:shd w:val="clear" w:color="auto" w:fill="auto"/>
            <w:vAlign w:val="center"/>
          </w:tcPr>
          <w:p w14:paraId="1C161533" w14:textId="77777777" w:rsidR="002754CA" w:rsidRPr="00DA400D" w:rsidRDefault="002754CA" w:rsidP="00C44AFD">
            <w:pPr>
              <w:pStyle w:val="TableContentLeft"/>
            </w:pPr>
            <w:r w:rsidRPr="00DA400D">
              <w:t>8</w:t>
            </w:r>
          </w:p>
        </w:tc>
        <w:tc>
          <w:tcPr>
            <w:tcW w:w="1449" w:type="dxa"/>
            <w:shd w:val="clear" w:color="auto" w:fill="auto"/>
            <w:vAlign w:val="center"/>
          </w:tcPr>
          <w:p w14:paraId="1637FC9A" w14:textId="77777777" w:rsidR="002754CA" w:rsidRPr="00DA400D" w:rsidRDefault="002754CA" w:rsidP="00C44AFD">
            <w:pPr>
              <w:pStyle w:val="TableContentLeft"/>
            </w:pPr>
            <w:r w:rsidRPr="00DA400D">
              <w:t>LPAd → S_EndUser</w:t>
            </w:r>
          </w:p>
        </w:tc>
        <w:tc>
          <w:tcPr>
            <w:tcW w:w="2753" w:type="dxa"/>
            <w:shd w:val="clear" w:color="auto" w:fill="auto"/>
            <w:vAlign w:val="center"/>
          </w:tcPr>
          <w:p w14:paraId="7CE266D3" w14:textId="43C1CFE0" w:rsidR="002754CA" w:rsidRPr="00DA400D" w:rsidRDefault="002754CA" w:rsidP="00D87A96">
            <w:pPr>
              <w:pStyle w:val="TableContentLeft"/>
            </w:pPr>
            <w:r w:rsidRPr="00DA400D">
              <w:t>Request for Confirmation, if not requested before.</w:t>
            </w:r>
          </w:p>
        </w:tc>
        <w:tc>
          <w:tcPr>
            <w:tcW w:w="4096" w:type="dxa"/>
            <w:shd w:val="clear" w:color="auto" w:fill="auto"/>
            <w:vAlign w:val="center"/>
          </w:tcPr>
          <w:p w14:paraId="65EFEA6D" w14:textId="30C83EE9" w:rsidR="002754CA" w:rsidRPr="00DA400D" w:rsidRDefault="002754CA" w:rsidP="00285408">
            <w:pPr>
              <w:pStyle w:val="TableContentLeft"/>
            </w:pPr>
            <w:r w:rsidRPr="00DA400D">
              <w:t>End User Intent successfully verified , if not verified before.</w:t>
            </w:r>
          </w:p>
        </w:tc>
      </w:tr>
      <w:tr w:rsidR="00E33202" w:rsidRPr="00DA400D" w14:paraId="35702D2B" w14:textId="77777777" w:rsidTr="00C44AFD">
        <w:trPr>
          <w:trHeight w:val="314"/>
          <w:jc w:val="center"/>
        </w:trPr>
        <w:tc>
          <w:tcPr>
            <w:tcW w:w="712" w:type="dxa"/>
            <w:shd w:val="clear" w:color="auto" w:fill="auto"/>
            <w:vAlign w:val="center"/>
          </w:tcPr>
          <w:p w14:paraId="0B2B2C55" w14:textId="77777777" w:rsidR="00E33202" w:rsidRPr="00DA400D" w:rsidRDefault="00E33202" w:rsidP="00C44AFD">
            <w:pPr>
              <w:pStyle w:val="TableContentLeft"/>
            </w:pPr>
            <w:r w:rsidRPr="00DA400D">
              <w:t>9</w:t>
            </w:r>
          </w:p>
        </w:tc>
        <w:tc>
          <w:tcPr>
            <w:tcW w:w="8298" w:type="dxa"/>
            <w:gridSpan w:val="3"/>
            <w:shd w:val="clear" w:color="auto" w:fill="auto"/>
            <w:vAlign w:val="center"/>
          </w:tcPr>
          <w:p w14:paraId="125080F7" w14:textId="77777777" w:rsidR="00E33202" w:rsidRPr="00DA400D" w:rsidRDefault="00E33202" w:rsidP="00C44AFD">
            <w:pPr>
              <w:pStyle w:val="TableContentLeft"/>
            </w:pPr>
            <w:r w:rsidRPr="00DA400D">
              <w:t>PROC_ES9+_HANDLE_NOTIF</w:t>
            </w:r>
          </w:p>
        </w:tc>
      </w:tr>
      <w:tr w:rsidR="002754CA" w:rsidRPr="00DA400D" w14:paraId="0E4FE7BA" w14:textId="77777777" w:rsidTr="00F44360">
        <w:trPr>
          <w:trHeight w:val="314"/>
          <w:jc w:val="center"/>
        </w:trPr>
        <w:tc>
          <w:tcPr>
            <w:tcW w:w="712" w:type="dxa"/>
            <w:shd w:val="clear" w:color="auto" w:fill="auto"/>
            <w:vAlign w:val="center"/>
          </w:tcPr>
          <w:p w14:paraId="2B818F42" w14:textId="77777777" w:rsidR="002754CA" w:rsidRPr="00DA400D" w:rsidRDefault="002754CA" w:rsidP="00C44AFD">
            <w:pPr>
              <w:pStyle w:val="TableContentLeft"/>
            </w:pPr>
            <w:r w:rsidRPr="00DA400D">
              <w:t>10</w:t>
            </w:r>
          </w:p>
        </w:tc>
        <w:tc>
          <w:tcPr>
            <w:tcW w:w="1449" w:type="dxa"/>
            <w:shd w:val="clear" w:color="auto" w:fill="auto"/>
            <w:vAlign w:val="center"/>
          </w:tcPr>
          <w:p w14:paraId="24619924" w14:textId="77777777" w:rsidR="002754CA" w:rsidRPr="00DA400D" w:rsidRDefault="002754CA" w:rsidP="00C44AFD">
            <w:pPr>
              <w:pStyle w:val="TableContentLeft"/>
              <w:rPr>
                <w:highlight w:val="yellow"/>
              </w:rPr>
            </w:pPr>
            <w:r w:rsidRPr="00DA400D">
              <w:t>LPAd → S_EndUser</w:t>
            </w:r>
          </w:p>
        </w:tc>
        <w:tc>
          <w:tcPr>
            <w:tcW w:w="2766" w:type="dxa"/>
            <w:shd w:val="clear" w:color="auto" w:fill="auto"/>
            <w:vAlign w:val="center"/>
          </w:tcPr>
          <w:p w14:paraId="4F3CBC77" w14:textId="77777777" w:rsidR="002754CA" w:rsidRPr="00DA400D" w:rsidRDefault="002754CA" w:rsidP="00C44AFD">
            <w:pPr>
              <w:pStyle w:val="TableContentLeft"/>
              <w:rPr>
                <w:highlight w:val="yellow"/>
              </w:rPr>
            </w:pPr>
            <w:r w:rsidRPr="00DA400D">
              <w:t>Initiate List Profile operation</w:t>
            </w:r>
          </w:p>
        </w:tc>
        <w:tc>
          <w:tcPr>
            <w:tcW w:w="4083" w:type="dxa"/>
            <w:shd w:val="clear" w:color="auto" w:fill="auto"/>
            <w:vAlign w:val="center"/>
          </w:tcPr>
          <w:p w14:paraId="5448F79B" w14:textId="76139161" w:rsidR="002754CA" w:rsidRPr="00DA400D" w:rsidRDefault="002754CA" w:rsidP="00C44AFD">
            <w:pPr>
              <w:pStyle w:val="TableContentLeft"/>
            </w:pPr>
            <w:r w:rsidRPr="00DA400D">
              <w:t>PROFILE_OPERATIONAL1 is displayed in Disabled state</w:t>
            </w:r>
          </w:p>
        </w:tc>
      </w:tr>
      <w:tr w:rsidR="00E33202" w:rsidRPr="00DA400D" w14:paraId="13FEEBDA" w14:textId="77777777" w:rsidTr="00C44AFD">
        <w:trPr>
          <w:trHeight w:val="314"/>
          <w:jc w:val="center"/>
        </w:trPr>
        <w:tc>
          <w:tcPr>
            <w:tcW w:w="9010" w:type="dxa"/>
            <w:gridSpan w:val="4"/>
            <w:shd w:val="clear" w:color="auto" w:fill="auto"/>
            <w:vAlign w:val="center"/>
          </w:tcPr>
          <w:p w14:paraId="2A798C0F" w14:textId="77777777" w:rsidR="00E33202" w:rsidRPr="00DA400D" w:rsidRDefault="00E33202" w:rsidP="00C44AFD">
            <w:pPr>
              <w:pStyle w:val="TableIndentedText"/>
            </w:pPr>
            <w:r>
              <w:lastRenderedPageBreak/>
              <w:t>NOTE</w:t>
            </w:r>
            <w:r w:rsidRPr="00DA400D">
              <w:t xml:space="preserve"> 1:</w:t>
            </w:r>
            <w:r>
              <w:t xml:space="preserve"> </w:t>
            </w:r>
            <w:r>
              <w:tab/>
            </w:r>
            <w:r w:rsidRPr="00DA400D">
              <w:t>The LPAd MAY display any relevant part of the Profile Metadata and MAY offer the S_EndUser to postpone or reject the Profile installation. The S_EndUser SHALL not abort the transaction.</w:t>
            </w:r>
          </w:p>
        </w:tc>
      </w:tr>
    </w:tbl>
    <w:p w14:paraId="35AAB9DA" w14:textId="67DE1A27" w:rsidR="00E33202" w:rsidRDefault="00E33202" w:rsidP="00E33202">
      <w:r w:rsidRPr="008F1B4C">
        <w:br w:type="page"/>
      </w:r>
    </w:p>
    <w:p w14:paraId="4E9E256E" w14:textId="5BBC68E4" w:rsidR="00CE3EE0" w:rsidRDefault="00CE3EE0" w:rsidP="00E33202"/>
    <w:p w14:paraId="25D17BA8" w14:textId="5213F737" w:rsidR="00CE3EE0" w:rsidRPr="00DA400D" w:rsidRDefault="00CE3EE0" w:rsidP="00CE3EE0">
      <w:pPr>
        <w:pStyle w:val="Heading3"/>
        <w:numPr>
          <w:ilvl w:val="0"/>
          <w:numId w:val="0"/>
        </w:numPr>
        <w:tabs>
          <w:tab w:val="left" w:pos="851"/>
        </w:tabs>
        <w:ind w:left="851" w:hanging="851"/>
        <w:rPr>
          <w:iCs w:val="0"/>
          <w:lang w:val="en-US"/>
        </w:rPr>
      </w:pPr>
      <w:bookmarkStart w:id="1620" w:name="_Toc152344169"/>
      <w:r w:rsidRPr="00DA400D">
        <w:rPr>
          <w:iCs w:val="0"/>
          <w:lang w:val="en-US"/>
        </w:rPr>
        <w:t>5.4.1</w:t>
      </w:r>
      <w:r>
        <w:rPr>
          <w:iCs w:val="0"/>
          <w:lang w:val="en-US"/>
        </w:rPr>
        <w:t>2</w:t>
      </w:r>
      <w:r w:rsidRPr="00DA400D">
        <w:rPr>
          <w:iCs w:val="0"/>
          <w:lang w:val="en-US"/>
        </w:rPr>
        <w:tab/>
      </w:r>
      <w:r>
        <w:rPr>
          <w:iCs w:val="0"/>
          <w:lang w:val="en-US"/>
        </w:rPr>
        <w:t>RPM Command Execution</w:t>
      </w:r>
      <w:r w:rsidRPr="00DA400D">
        <w:rPr>
          <w:iCs w:val="0"/>
          <w:lang w:val="en-US"/>
        </w:rPr>
        <w:t xml:space="preserve"> - Enable Profile</w:t>
      </w:r>
      <w:bookmarkEnd w:id="1620"/>
    </w:p>
    <w:p w14:paraId="708199D8" w14:textId="40B7B926" w:rsidR="00CE3EE0" w:rsidRPr="00DA400D" w:rsidRDefault="00CE3EE0" w:rsidP="00CE3EE0">
      <w:pPr>
        <w:pStyle w:val="Heading4"/>
        <w:numPr>
          <w:ilvl w:val="0"/>
          <w:numId w:val="0"/>
        </w:numPr>
        <w:tabs>
          <w:tab w:val="left" w:pos="1077"/>
        </w:tabs>
        <w:ind w:left="1077" w:hanging="1077"/>
      </w:pPr>
      <w:r w:rsidRPr="00DA400D">
        <w:t>5.4.1</w:t>
      </w:r>
      <w:r>
        <w:t>2</w:t>
      </w:r>
      <w:r w:rsidRPr="00DA400D">
        <w:t>.1</w:t>
      </w:r>
      <w:r w:rsidRPr="00DA400D">
        <w:tab/>
        <w:t>Conformance Requirements</w:t>
      </w:r>
    </w:p>
    <w:p w14:paraId="36F7EE0D" w14:textId="77777777" w:rsidR="00CE3EE0" w:rsidRPr="00131164" w:rsidRDefault="00CE3EE0" w:rsidP="00CE3EE0">
      <w:pPr>
        <w:pStyle w:val="NormalParagraph"/>
      </w:pPr>
      <w:r w:rsidRPr="004652C1">
        <w:rPr>
          <w:b/>
        </w:rPr>
        <w:t>References</w:t>
      </w:r>
    </w:p>
    <w:p w14:paraId="607448DB" w14:textId="77777777" w:rsidR="00CE3EE0" w:rsidRDefault="00CE3EE0" w:rsidP="00CE3EE0">
      <w:pPr>
        <w:pStyle w:val="NormalParagraph"/>
      </w:pPr>
      <w:r w:rsidRPr="00DA400D">
        <w:t>GSMA RSP Technical Specification [2]</w:t>
      </w:r>
      <w:r>
        <w:t>:</w:t>
      </w:r>
    </w:p>
    <w:p w14:paraId="727795F1" w14:textId="77777777" w:rsidR="00CE3EE0" w:rsidRDefault="00CE3EE0" w:rsidP="00CE3EE0">
      <w:pPr>
        <w:pStyle w:val="ListBullet1"/>
      </w:pPr>
      <w:r>
        <w:t>2.6.6.2, 2.10.1</w:t>
      </w:r>
    </w:p>
    <w:p w14:paraId="70C02892" w14:textId="77777777" w:rsidR="00CE3EE0" w:rsidRDefault="00CE3EE0" w:rsidP="00CE3EE0">
      <w:pPr>
        <w:pStyle w:val="ListBullet1"/>
      </w:pPr>
      <w:r>
        <w:t>3.0.1</w:t>
      </w:r>
      <w:r>
        <w:tab/>
      </w:r>
    </w:p>
    <w:p w14:paraId="16E16A25" w14:textId="77777777" w:rsidR="00CE3EE0" w:rsidRDefault="00CE3EE0" w:rsidP="00CE3EE0">
      <w:pPr>
        <w:pStyle w:val="ListBullet1"/>
      </w:pPr>
      <w:r>
        <w:t>3.2.7, 3.7.2</w:t>
      </w:r>
    </w:p>
    <w:p w14:paraId="60B1BFB7" w14:textId="333E439F" w:rsidR="00CE3EE0" w:rsidRDefault="00CE3EE0" w:rsidP="00CE3EE0">
      <w:pPr>
        <w:pStyle w:val="ListBullet1"/>
      </w:pPr>
      <w:r>
        <w:t>3.7.</w:t>
      </w:r>
      <w:r w:rsidR="00EB0C76">
        <w:t>3</w:t>
      </w:r>
    </w:p>
    <w:p w14:paraId="1E14CB1D" w14:textId="27A6406B" w:rsidR="00CE3EE0" w:rsidRDefault="00CE3EE0" w:rsidP="00CE3EE0">
      <w:pPr>
        <w:pStyle w:val="ListBullet1"/>
      </w:pPr>
      <w:r>
        <w:t>5.5.3, 5.6.3, 5.7.14a</w:t>
      </w:r>
    </w:p>
    <w:p w14:paraId="30021826" w14:textId="1CC79765" w:rsidR="00EB0C76" w:rsidRDefault="00EB0C76" w:rsidP="00CE3EE0">
      <w:pPr>
        <w:pStyle w:val="ListBullet1"/>
      </w:pPr>
      <w:r>
        <w:t>5.7.16</w:t>
      </w:r>
    </w:p>
    <w:p w14:paraId="0ECBDEC1" w14:textId="04916071" w:rsidR="00CE3EE0" w:rsidRPr="00DA400D" w:rsidRDefault="00CE3EE0" w:rsidP="00CE3EE0">
      <w:pPr>
        <w:pStyle w:val="Heading4"/>
        <w:numPr>
          <w:ilvl w:val="0"/>
          <w:numId w:val="0"/>
        </w:numPr>
        <w:tabs>
          <w:tab w:val="left" w:pos="1077"/>
        </w:tabs>
        <w:ind w:left="1077" w:hanging="1077"/>
      </w:pPr>
      <w:r w:rsidRPr="00DA400D">
        <w:t>5.4.1</w:t>
      </w:r>
      <w:r>
        <w:t>2</w:t>
      </w:r>
      <w:r w:rsidRPr="00DA400D">
        <w:t>.2</w:t>
      </w:r>
      <w:r w:rsidRPr="00DA400D">
        <w:tab/>
        <w:t>Test Cases</w:t>
      </w:r>
    </w:p>
    <w:p w14:paraId="3E2D5972" w14:textId="3B70B04F" w:rsidR="00CE3EE0" w:rsidRPr="008F1B4C" w:rsidRDefault="00CE3EE0" w:rsidP="00CE3EE0">
      <w:pPr>
        <w:pStyle w:val="Heading5"/>
        <w:numPr>
          <w:ilvl w:val="0"/>
          <w:numId w:val="0"/>
        </w:numPr>
        <w:ind w:left="1304" w:hanging="1304"/>
        <w:rPr>
          <w:rFonts w:eastAsia="SimSun"/>
          <w:lang w:eastAsia="de-DE"/>
        </w:rPr>
      </w:pPr>
      <w:r w:rsidRPr="00CE59E3">
        <w:rPr>
          <w:rFonts w:eastAsia="SimSun"/>
          <w:lang w:eastAsia="de-DE"/>
          <w14:scene3d>
            <w14:camera w14:prst="orthographicFront"/>
            <w14:lightRig w14:rig="threePt" w14:dir="t">
              <w14:rot w14:lat="0" w14:lon="0" w14:rev="0"/>
            </w14:lightRig>
          </w14:scene3d>
        </w:rPr>
        <w:t>5.4.1</w:t>
      </w:r>
      <w:r w:rsidR="00F24388">
        <w:rPr>
          <w:rFonts w:eastAsia="SimSun"/>
          <w:lang w:eastAsia="de-DE"/>
          <w14:scene3d>
            <w14:camera w14:prst="orthographicFront"/>
            <w14:lightRig w14:rig="threePt" w14:dir="t">
              <w14:rot w14:lat="0" w14:lon="0" w14:rev="0"/>
            </w14:lightRig>
          </w14:scene3d>
        </w:rPr>
        <w:t>2</w:t>
      </w:r>
      <w:r w:rsidRPr="00CE59E3">
        <w:rPr>
          <w:rFonts w:eastAsia="SimSun"/>
          <w:lang w:eastAsia="de-DE"/>
          <w14:scene3d>
            <w14:camera w14:prst="orthographicFront"/>
            <w14:lightRig w14:rig="threePt" w14:dir="t">
              <w14:rot w14:lat="0" w14:lon="0" w14:rev="0"/>
            </w14:lightRig>
          </w14:scene3d>
        </w:rPr>
        <w:t>.2.1</w:t>
      </w:r>
      <w:r w:rsidRPr="00CE59E3">
        <w:rPr>
          <w:rFonts w:eastAsia="SimSun"/>
          <w:lang w:eastAsia="de-DE"/>
          <w14:scene3d>
            <w14:camera w14:prst="orthographicFront"/>
            <w14:lightRig w14:rig="threePt" w14:dir="t">
              <w14:rot w14:lat="0" w14:lon="0" w14:rev="0"/>
            </w14:lightRig>
          </w14:scene3d>
        </w:rPr>
        <w:tab/>
      </w:r>
      <w:r w:rsidRPr="00CE3EE0">
        <w:rPr>
          <w:rFonts w:eastAsia="SimSun"/>
          <w:lang w:eastAsia="de-DE"/>
        </w:rPr>
        <w:t>TC_LPAd_RPM_Command_Execution_EnableProfile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CE3EE0" w:rsidRPr="00DA400D" w14:paraId="194D4876" w14:textId="77777777" w:rsidTr="00DC4053">
        <w:trPr>
          <w:trHeight w:val="170"/>
          <w:jc w:val="center"/>
        </w:trPr>
        <w:tc>
          <w:tcPr>
            <w:tcW w:w="5000" w:type="pct"/>
            <w:gridSpan w:val="2"/>
            <w:shd w:val="clear" w:color="auto" w:fill="BFBFBF" w:themeFill="background1" w:themeFillShade="BF"/>
            <w:vAlign w:val="center"/>
          </w:tcPr>
          <w:p w14:paraId="6CCD4141" w14:textId="77777777" w:rsidR="00CE3EE0" w:rsidRPr="00DA400D" w:rsidRDefault="00CE3EE0" w:rsidP="00DC4053">
            <w:pPr>
              <w:pStyle w:val="TableHeaderGray"/>
              <w:rPr>
                <w:rStyle w:val="PlaceholderText"/>
                <w:rFonts w:eastAsia="SimSun"/>
                <w:lang w:val="en-GB" w:eastAsia="de-DE"/>
              </w:rPr>
            </w:pPr>
            <w:r w:rsidRPr="00DA400D">
              <w:rPr>
                <w:lang w:val="en-GB"/>
              </w:rPr>
              <w:t>General Initial Conditions</w:t>
            </w:r>
          </w:p>
        </w:tc>
      </w:tr>
      <w:tr w:rsidR="00CE3EE0" w:rsidRPr="00DA400D" w14:paraId="1E6A5BCA" w14:textId="77777777" w:rsidTr="00DC4053">
        <w:trPr>
          <w:trHeight w:val="170"/>
          <w:jc w:val="center"/>
        </w:trPr>
        <w:tc>
          <w:tcPr>
            <w:tcW w:w="1294" w:type="pct"/>
            <w:shd w:val="clear" w:color="auto" w:fill="BFBFBF" w:themeFill="background1" w:themeFillShade="BF"/>
            <w:vAlign w:val="center"/>
          </w:tcPr>
          <w:p w14:paraId="44E1956F" w14:textId="77777777" w:rsidR="00CE3EE0" w:rsidRPr="00DA400D" w:rsidRDefault="00CE3EE0" w:rsidP="00DC4053">
            <w:pPr>
              <w:pStyle w:val="TableText"/>
            </w:pPr>
            <w:r w:rsidRPr="00DA400D">
              <w:rPr>
                <w:b/>
              </w:rPr>
              <w:t>Entity</w:t>
            </w:r>
          </w:p>
        </w:tc>
        <w:tc>
          <w:tcPr>
            <w:tcW w:w="3706" w:type="pct"/>
            <w:shd w:val="clear" w:color="auto" w:fill="BFBFBF" w:themeFill="background1" w:themeFillShade="BF"/>
            <w:vAlign w:val="center"/>
          </w:tcPr>
          <w:p w14:paraId="1D2E9081" w14:textId="77777777" w:rsidR="00CE3EE0" w:rsidRPr="00DA400D" w:rsidRDefault="00CE3EE0" w:rsidP="00DC4053">
            <w:pPr>
              <w:pStyle w:val="TableHeaderGray"/>
              <w:rPr>
                <w:rStyle w:val="PlaceholderText"/>
                <w:rFonts w:eastAsia="SimSun"/>
                <w:lang w:val="en-GB" w:eastAsia="de-DE"/>
              </w:rPr>
            </w:pPr>
            <w:r w:rsidRPr="00DA400D">
              <w:rPr>
                <w:lang w:val="en-GB" w:eastAsia="de-DE"/>
              </w:rPr>
              <w:t>Description of the general initial condition</w:t>
            </w:r>
          </w:p>
        </w:tc>
      </w:tr>
      <w:tr w:rsidR="00CE3EE0" w:rsidRPr="00DA400D" w14:paraId="7EB056B3" w14:textId="77777777" w:rsidTr="00DC4053">
        <w:trPr>
          <w:jc w:val="center"/>
        </w:trPr>
        <w:tc>
          <w:tcPr>
            <w:tcW w:w="1294" w:type="pct"/>
            <w:vAlign w:val="center"/>
          </w:tcPr>
          <w:p w14:paraId="71500D53" w14:textId="58E35BD0" w:rsidR="00CE3EE0" w:rsidRPr="008F1B4C" w:rsidRDefault="00CE3EE0" w:rsidP="00CE3EE0">
            <w:pPr>
              <w:pStyle w:val="TableText"/>
              <w:rPr>
                <w:rFonts w:cs="Arial"/>
                <w:sz w:val="18"/>
                <w:szCs w:val="18"/>
              </w:rPr>
            </w:pPr>
            <w:r>
              <w:rPr>
                <w:rFonts w:cs="Arial"/>
                <w:sz w:val="18"/>
                <w:szCs w:val="18"/>
              </w:rPr>
              <w:t>Device</w:t>
            </w:r>
          </w:p>
        </w:tc>
        <w:tc>
          <w:tcPr>
            <w:tcW w:w="3706" w:type="pct"/>
            <w:vAlign w:val="center"/>
          </w:tcPr>
          <w:p w14:paraId="271C2B28" w14:textId="4FE946A6" w:rsidR="00CE3EE0" w:rsidRPr="00E2775E" w:rsidRDefault="00CE3EE0" w:rsidP="00CE3EE0">
            <w:pPr>
              <w:pStyle w:val="TableText"/>
            </w:pPr>
            <w:r>
              <w:rPr>
                <w:rFonts w:cs="Arial"/>
                <w:sz w:val="18"/>
                <w:szCs w:val="18"/>
              </w:rPr>
              <w:t>The protection of access to the LUI is disabled</w:t>
            </w:r>
          </w:p>
        </w:tc>
      </w:tr>
      <w:tr w:rsidR="00CE3EE0" w:rsidRPr="00DA400D" w14:paraId="5D5F0337" w14:textId="77777777" w:rsidTr="00DC4053">
        <w:trPr>
          <w:jc w:val="center"/>
        </w:trPr>
        <w:tc>
          <w:tcPr>
            <w:tcW w:w="1294" w:type="pct"/>
            <w:vAlign w:val="center"/>
          </w:tcPr>
          <w:p w14:paraId="728A3A7B" w14:textId="43482EAA" w:rsidR="00CE3EE0" w:rsidRPr="00E2775E" w:rsidRDefault="00CE3EE0" w:rsidP="00CE3EE0">
            <w:pPr>
              <w:pStyle w:val="TableText"/>
            </w:pPr>
            <w:r>
              <w:rPr>
                <w:rFonts w:cs="Arial"/>
                <w:sz w:val="18"/>
                <w:szCs w:val="18"/>
              </w:rPr>
              <w:t>Device</w:t>
            </w:r>
          </w:p>
        </w:tc>
        <w:tc>
          <w:tcPr>
            <w:tcW w:w="3706" w:type="pct"/>
            <w:vAlign w:val="center"/>
          </w:tcPr>
          <w:p w14:paraId="3BF266D0" w14:textId="4332F9DD" w:rsidR="00CE3EE0" w:rsidRPr="00E2775E" w:rsidRDefault="00CE3EE0" w:rsidP="00CE3EE0">
            <w:pPr>
              <w:pStyle w:val="TableText"/>
            </w:pPr>
            <w:r>
              <w:rPr>
                <w:rFonts w:cs="Arial"/>
                <w:sz w:val="18"/>
                <w:szCs w:val="18"/>
              </w:rPr>
              <w:t>RPM operation is enabled in the LPA by the End User</w:t>
            </w:r>
          </w:p>
        </w:tc>
      </w:tr>
      <w:tr w:rsidR="00CE3EE0" w:rsidRPr="00DA400D" w14:paraId="663BEFCA" w14:textId="77777777" w:rsidTr="00DC4053">
        <w:trPr>
          <w:jc w:val="center"/>
        </w:trPr>
        <w:tc>
          <w:tcPr>
            <w:tcW w:w="1294" w:type="pct"/>
            <w:vAlign w:val="center"/>
          </w:tcPr>
          <w:p w14:paraId="4DFB0192" w14:textId="77612DF6" w:rsidR="00CE3EE0" w:rsidRPr="008F1B4C" w:rsidRDefault="00CE3EE0" w:rsidP="00CE3EE0">
            <w:pPr>
              <w:pStyle w:val="TableText"/>
              <w:rPr>
                <w:rFonts w:cs="Arial"/>
                <w:sz w:val="18"/>
                <w:szCs w:val="18"/>
              </w:rPr>
            </w:pPr>
            <w:r>
              <w:rPr>
                <w:rStyle w:val="PlaceholderText"/>
                <w:sz w:val="18"/>
                <w:szCs w:val="18"/>
              </w:rPr>
              <w:t>eUICC</w:t>
            </w:r>
          </w:p>
        </w:tc>
        <w:tc>
          <w:tcPr>
            <w:tcW w:w="3706" w:type="pct"/>
            <w:vAlign w:val="center"/>
          </w:tcPr>
          <w:p w14:paraId="019F7BB0" w14:textId="77777777" w:rsidR="00CE3EE0" w:rsidRDefault="00CE3EE0" w:rsidP="00CE3EE0">
            <w:pPr>
              <w:spacing w:line="256" w:lineRule="auto"/>
              <w:rPr>
                <w:rStyle w:val="PlaceholderText"/>
              </w:rPr>
            </w:pPr>
            <w:r>
              <w:rPr>
                <w:rStyle w:val="PlaceholderText"/>
                <w:sz w:val="18"/>
                <w:szCs w:val="18"/>
              </w:rPr>
              <w:t xml:space="preserve">There is no default SM-DP+ address configured </w:t>
            </w:r>
          </w:p>
          <w:p w14:paraId="31781149" w14:textId="5E58B440" w:rsidR="00CE3EE0" w:rsidRPr="00E2775E" w:rsidRDefault="00CE3EE0" w:rsidP="00CE3EE0">
            <w:pPr>
              <w:pStyle w:val="TableText"/>
            </w:pPr>
            <w:r>
              <w:rPr>
                <w:color w:val="808080"/>
                <w:sz w:val="18"/>
                <w:szCs w:val="18"/>
              </w:rPr>
              <w:t>T</w:t>
            </w:r>
            <w:r>
              <w:rPr>
                <w:sz w:val="18"/>
                <w:szCs w:val="18"/>
              </w:rPr>
              <w:t>he eUICC supports RPM</w:t>
            </w:r>
          </w:p>
        </w:tc>
      </w:tr>
      <w:tr w:rsidR="00CE3EE0" w:rsidRPr="00DA400D" w14:paraId="12514BEC" w14:textId="77777777" w:rsidTr="00DC4053">
        <w:trPr>
          <w:jc w:val="center"/>
        </w:trPr>
        <w:tc>
          <w:tcPr>
            <w:tcW w:w="1294" w:type="pct"/>
            <w:vAlign w:val="center"/>
          </w:tcPr>
          <w:p w14:paraId="246B0328" w14:textId="2627523B" w:rsidR="00CE3EE0" w:rsidRPr="008F1B4C" w:rsidRDefault="00CE3EE0" w:rsidP="00CE3EE0">
            <w:pPr>
              <w:pStyle w:val="TableText"/>
              <w:rPr>
                <w:rFonts w:cs="Arial"/>
                <w:sz w:val="18"/>
                <w:szCs w:val="18"/>
              </w:rPr>
            </w:pPr>
            <w:r>
              <w:rPr>
                <w:rStyle w:val="PlaceholderText"/>
                <w:sz w:val="18"/>
                <w:szCs w:val="18"/>
              </w:rPr>
              <w:t>S_SM-DP+</w:t>
            </w:r>
          </w:p>
        </w:tc>
        <w:tc>
          <w:tcPr>
            <w:tcW w:w="3706" w:type="pct"/>
            <w:vAlign w:val="center"/>
          </w:tcPr>
          <w:p w14:paraId="3864E927" w14:textId="777652D7" w:rsidR="00CE3EE0" w:rsidRPr="00E2775E" w:rsidRDefault="00CE3EE0" w:rsidP="00CE3EE0">
            <w:pPr>
              <w:pStyle w:val="TableText"/>
            </w:pPr>
            <w:r>
              <w:rPr>
                <w:rFonts w:cs="Arial"/>
                <w:sz w:val="18"/>
                <w:szCs w:val="18"/>
              </w:rPr>
              <w:t>Variant A certificates are included in certificates chain for TLS procedures.</w:t>
            </w:r>
          </w:p>
        </w:tc>
      </w:tr>
    </w:tbl>
    <w:p w14:paraId="53DA4C8A" w14:textId="2F4AAA7D" w:rsidR="00CE3EE0" w:rsidRPr="00DA400D" w:rsidRDefault="00CE3EE0" w:rsidP="00CE3EE0">
      <w:pPr>
        <w:pStyle w:val="Heading6no"/>
      </w:pPr>
      <w:r w:rsidRPr="00DA400D">
        <w:t xml:space="preserve">Test Sequence #01 Nominal: </w:t>
      </w:r>
      <w:r>
        <w:t xml:space="preserve">RPM </w:t>
      </w:r>
      <w:r w:rsidRPr="00DA400D">
        <w:t>Enable a formerly disabled Profil</w:t>
      </w:r>
      <w:r>
        <w: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98"/>
        <w:gridCol w:w="1407"/>
        <w:gridCol w:w="155"/>
        <w:gridCol w:w="2709"/>
        <w:gridCol w:w="4049"/>
      </w:tblGrid>
      <w:tr w:rsidR="00CE3EE0" w:rsidRPr="00DA400D" w14:paraId="0B01A2B9" w14:textId="77777777" w:rsidTr="00DC4053">
        <w:trPr>
          <w:jc w:val="center"/>
        </w:trPr>
        <w:tc>
          <w:tcPr>
            <w:tcW w:w="1167" w:type="pct"/>
            <w:gridSpan w:val="2"/>
            <w:shd w:val="clear" w:color="auto" w:fill="BFBFBF" w:themeFill="background1" w:themeFillShade="BF"/>
            <w:vAlign w:val="center"/>
          </w:tcPr>
          <w:p w14:paraId="78B71F9F" w14:textId="77777777" w:rsidR="00CE3EE0" w:rsidRPr="00DA400D" w:rsidRDefault="00CE3EE0" w:rsidP="00DC4053">
            <w:pPr>
              <w:pStyle w:val="TableHeaderGray"/>
              <w:rPr>
                <w:lang w:val="en-GB"/>
              </w:rPr>
            </w:pPr>
            <w:r w:rsidRPr="00DA400D">
              <w:rPr>
                <w:lang w:val="en-GB"/>
              </w:rPr>
              <w:t>Initial Conditions</w:t>
            </w:r>
          </w:p>
        </w:tc>
        <w:tc>
          <w:tcPr>
            <w:tcW w:w="3833" w:type="pct"/>
            <w:gridSpan w:val="3"/>
            <w:tcBorders>
              <w:top w:val="nil"/>
              <w:right w:val="nil"/>
            </w:tcBorders>
            <w:shd w:val="clear" w:color="auto" w:fill="auto"/>
            <w:vAlign w:val="center"/>
          </w:tcPr>
          <w:p w14:paraId="244520A2" w14:textId="77777777" w:rsidR="00CE3EE0" w:rsidRPr="00DA400D" w:rsidRDefault="00CE3EE0" w:rsidP="00DC4053">
            <w:pPr>
              <w:pStyle w:val="TableHeaderGray"/>
              <w:rPr>
                <w:rStyle w:val="PlaceholderText"/>
                <w:rFonts w:eastAsia="SimSun"/>
                <w:lang w:val="en-GB" w:eastAsia="de-DE"/>
              </w:rPr>
            </w:pPr>
          </w:p>
        </w:tc>
      </w:tr>
      <w:tr w:rsidR="00CE3EE0" w:rsidRPr="00DA400D" w14:paraId="6265F5F3" w14:textId="77777777" w:rsidTr="00DC4053">
        <w:trPr>
          <w:jc w:val="center"/>
        </w:trPr>
        <w:tc>
          <w:tcPr>
            <w:tcW w:w="1167" w:type="pct"/>
            <w:gridSpan w:val="2"/>
            <w:shd w:val="clear" w:color="auto" w:fill="BFBFBF" w:themeFill="background1" w:themeFillShade="BF"/>
            <w:vAlign w:val="center"/>
          </w:tcPr>
          <w:p w14:paraId="58CC4BB4" w14:textId="77777777" w:rsidR="00CE3EE0" w:rsidRPr="00DA400D" w:rsidRDefault="00CE3EE0" w:rsidP="00DC4053">
            <w:pPr>
              <w:pStyle w:val="TableHeaderGray"/>
              <w:rPr>
                <w:lang w:val="en-GB"/>
              </w:rPr>
            </w:pPr>
            <w:r w:rsidRPr="00DA400D">
              <w:rPr>
                <w:lang w:val="en-GB"/>
              </w:rPr>
              <w:t>Entity</w:t>
            </w:r>
          </w:p>
        </w:tc>
        <w:tc>
          <w:tcPr>
            <w:tcW w:w="3833" w:type="pct"/>
            <w:gridSpan w:val="3"/>
            <w:shd w:val="clear" w:color="auto" w:fill="BFBFBF" w:themeFill="background1" w:themeFillShade="BF"/>
            <w:vAlign w:val="center"/>
          </w:tcPr>
          <w:p w14:paraId="30811095" w14:textId="77777777" w:rsidR="00CE3EE0" w:rsidRPr="00DA400D" w:rsidRDefault="00CE3EE0" w:rsidP="00DC4053">
            <w:pPr>
              <w:pStyle w:val="TableHeaderGray"/>
              <w:rPr>
                <w:rStyle w:val="PlaceholderText"/>
                <w:rFonts w:eastAsia="SimSun"/>
                <w:lang w:val="en-GB" w:eastAsia="de-DE"/>
              </w:rPr>
            </w:pPr>
            <w:r w:rsidRPr="00DA400D">
              <w:rPr>
                <w:lang w:val="en-GB" w:eastAsia="de-DE"/>
              </w:rPr>
              <w:t>Description of the initial condition</w:t>
            </w:r>
          </w:p>
        </w:tc>
      </w:tr>
      <w:tr w:rsidR="00CE3EE0" w:rsidRPr="00DA400D" w14:paraId="03176BE7" w14:textId="77777777" w:rsidTr="00DC4053">
        <w:trPr>
          <w:jc w:val="center"/>
        </w:trPr>
        <w:tc>
          <w:tcPr>
            <w:tcW w:w="1167" w:type="pct"/>
            <w:gridSpan w:val="2"/>
            <w:vAlign w:val="center"/>
          </w:tcPr>
          <w:p w14:paraId="7C99529A" w14:textId="1A20196B" w:rsidR="00CE3EE0" w:rsidRPr="003C72DB" w:rsidRDefault="00CE3EE0" w:rsidP="00CE3EE0">
            <w:pPr>
              <w:pStyle w:val="TableText"/>
              <w:rPr>
                <w:rStyle w:val="PlaceholderText"/>
                <w:rFonts w:cs="Arial"/>
                <w:color w:val="auto"/>
                <w:sz w:val="18"/>
                <w:szCs w:val="18"/>
              </w:rPr>
            </w:pPr>
            <w:r>
              <w:t>eUICC</w:t>
            </w:r>
          </w:p>
        </w:tc>
        <w:tc>
          <w:tcPr>
            <w:tcW w:w="3833" w:type="pct"/>
            <w:gridSpan w:val="3"/>
            <w:vAlign w:val="center"/>
          </w:tcPr>
          <w:p w14:paraId="2102CA4B" w14:textId="1887CD90" w:rsidR="00CE3EE0" w:rsidRPr="003C72DB" w:rsidRDefault="00CE3EE0" w:rsidP="00CE3EE0">
            <w:pPr>
              <w:pStyle w:val="TableText"/>
              <w:rPr>
                <w:rStyle w:val="PlaceholderText"/>
                <w:color w:val="auto"/>
              </w:rPr>
            </w:pPr>
            <w:r>
              <w:t>PROFILE_OPERATIONAL1 with METADATA_OP_PROF1_RPM_CONF_EN is installed and disabled.</w:t>
            </w:r>
          </w:p>
        </w:tc>
      </w:tr>
      <w:tr w:rsidR="00CE3EE0" w:rsidRPr="00DA400D" w14:paraId="4CE6BC58" w14:textId="77777777" w:rsidTr="00E147FB">
        <w:trPr>
          <w:jc w:val="center"/>
        </w:trPr>
        <w:tc>
          <w:tcPr>
            <w:tcW w:w="1167" w:type="pct"/>
            <w:gridSpan w:val="2"/>
          </w:tcPr>
          <w:p w14:paraId="3493296D" w14:textId="066C6830" w:rsidR="00CE3EE0" w:rsidRPr="003F27BF" w:rsidRDefault="00CE3EE0" w:rsidP="00CE3EE0">
            <w:pPr>
              <w:pStyle w:val="TableText"/>
              <w:rPr>
                <w:rStyle w:val="PlaceholderText"/>
                <w:rFonts w:cs="Arial"/>
                <w:color w:val="auto"/>
                <w:sz w:val="18"/>
                <w:szCs w:val="18"/>
              </w:rPr>
            </w:pPr>
            <w:r>
              <w:t>S_SM-DP+</w:t>
            </w:r>
          </w:p>
        </w:tc>
        <w:tc>
          <w:tcPr>
            <w:tcW w:w="3833" w:type="pct"/>
            <w:gridSpan w:val="3"/>
          </w:tcPr>
          <w:p w14:paraId="0CA91065" w14:textId="0F0DD6DE" w:rsidR="00CE3EE0" w:rsidRPr="003F27BF" w:rsidRDefault="00CE3EE0" w:rsidP="00CE3EE0">
            <w:pPr>
              <w:pStyle w:val="TableText"/>
              <w:rPr>
                <w:rStyle w:val="PlaceholderText"/>
                <w:color w:val="auto"/>
              </w:rPr>
            </w:pPr>
            <w:r>
              <w:t>There is a pending RPM package order for #MATCHING_ID_1 (PROFILE_OPERATIONAL1)</w:t>
            </w:r>
          </w:p>
        </w:tc>
      </w:tr>
      <w:tr w:rsidR="00CE3EE0" w:rsidRPr="001F0550" w14:paraId="3231A385" w14:textId="77777777" w:rsidTr="00DC4053">
        <w:tblPrEx>
          <w:shd w:val="clear" w:color="auto" w:fill="C00000"/>
        </w:tblPrEx>
        <w:trPr>
          <w:trHeight w:val="314"/>
          <w:jc w:val="center"/>
        </w:trPr>
        <w:tc>
          <w:tcPr>
            <w:tcW w:w="387" w:type="pct"/>
            <w:shd w:val="clear" w:color="auto" w:fill="C00000"/>
            <w:vAlign w:val="center"/>
          </w:tcPr>
          <w:p w14:paraId="66B7B903" w14:textId="77777777" w:rsidR="00CE3EE0" w:rsidRPr="0061518F" w:rsidRDefault="00CE3EE0" w:rsidP="00DC4053">
            <w:pPr>
              <w:pStyle w:val="TableHeader"/>
            </w:pPr>
            <w:r w:rsidRPr="001A336D">
              <w:t>Step</w:t>
            </w:r>
          </w:p>
        </w:tc>
        <w:tc>
          <w:tcPr>
            <w:tcW w:w="866" w:type="pct"/>
            <w:gridSpan w:val="2"/>
            <w:shd w:val="clear" w:color="auto" w:fill="C00000"/>
            <w:vAlign w:val="center"/>
          </w:tcPr>
          <w:p w14:paraId="31419EDA" w14:textId="77777777" w:rsidR="00CE3EE0" w:rsidRPr="00065A81" w:rsidRDefault="00CE3EE0" w:rsidP="00DC4053">
            <w:pPr>
              <w:pStyle w:val="TableHeader"/>
            </w:pPr>
            <w:r w:rsidRPr="00065A81">
              <w:t>Direction</w:t>
            </w:r>
          </w:p>
        </w:tc>
        <w:tc>
          <w:tcPr>
            <w:tcW w:w="1502" w:type="pct"/>
            <w:shd w:val="clear" w:color="auto" w:fill="C00000"/>
            <w:vAlign w:val="center"/>
          </w:tcPr>
          <w:p w14:paraId="3D77E737" w14:textId="77777777" w:rsidR="00CE3EE0" w:rsidRPr="00452227" w:rsidRDefault="00CE3EE0" w:rsidP="00DC4053">
            <w:pPr>
              <w:pStyle w:val="TableHeader"/>
            </w:pPr>
            <w:r w:rsidRPr="00263515">
              <w:t>Sequence / Description</w:t>
            </w:r>
          </w:p>
        </w:tc>
        <w:tc>
          <w:tcPr>
            <w:tcW w:w="2245" w:type="pct"/>
            <w:shd w:val="clear" w:color="auto" w:fill="C00000"/>
            <w:vAlign w:val="center"/>
          </w:tcPr>
          <w:p w14:paraId="3BEDF08A" w14:textId="77777777" w:rsidR="00CE3EE0" w:rsidRPr="00F85498" w:rsidRDefault="00CE3EE0" w:rsidP="00DC4053">
            <w:pPr>
              <w:pStyle w:val="TableHeader"/>
            </w:pPr>
            <w:r w:rsidRPr="007E5B2A">
              <w:t>Expected result</w:t>
            </w:r>
          </w:p>
        </w:tc>
      </w:tr>
      <w:tr w:rsidR="00F24388" w:rsidRPr="00B80E8B" w14:paraId="490102C6" w14:textId="77777777" w:rsidTr="00DC4053">
        <w:tblPrEx>
          <w:shd w:val="clear" w:color="auto" w:fill="C00000"/>
        </w:tblPrEx>
        <w:trPr>
          <w:trHeight w:val="314"/>
          <w:jc w:val="center"/>
        </w:trPr>
        <w:tc>
          <w:tcPr>
            <w:tcW w:w="387" w:type="pct"/>
            <w:shd w:val="clear" w:color="auto" w:fill="auto"/>
            <w:vAlign w:val="center"/>
          </w:tcPr>
          <w:p w14:paraId="5E0B0452" w14:textId="72505056" w:rsidR="00F24388" w:rsidRPr="00F24388" w:rsidRDefault="00F24388" w:rsidP="00E147FB">
            <w:pPr>
              <w:pStyle w:val="NormalParagraph"/>
              <w:jc w:val="center"/>
              <w:rPr>
                <w:sz w:val="18"/>
                <w:szCs w:val="18"/>
                <w:lang w:eastAsia="zh-CN" w:bidi="bn-BD"/>
              </w:rPr>
            </w:pPr>
            <w:r w:rsidRPr="00E147FB">
              <w:rPr>
                <w:sz w:val="18"/>
                <w:szCs w:val="18"/>
              </w:rPr>
              <w:t>1</w:t>
            </w:r>
          </w:p>
        </w:tc>
        <w:tc>
          <w:tcPr>
            <w:tcW w:w="866" w:type="pct"/>
            <w:gridSpan w:val="2"/>
            <w:shd w:val="clear" w:color="auto" w:fill="auto"/>
            <w:vAlign w:val="center"/>
          </w:tcPr>
          <w:p w14:paraId="67B1A902" w14:textId="0E26EF8D" w:rsidR="00F24388" w:rsidRPr="00F24388" w:rsidRDefault="00F24388" w:rsidP="00F24388">
            <w:pPr>
              <w:rPr>
                <w:sz w:val="18"/>
                <w:szCs w:val="18"/>
              </w:rPr>
            </w:pPr>
            <w:r w:rsidRPr="00E147FB">
              <w:rPr>
                <w:sz w:val="18"/>
                <w:szCs w:val="18"/>
              </w:rPr>
              <w:t>S_EndUser</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25ADAF29" w14:textId="06C0B4E4" w:rsidR="00F24388" w:rsidRPr="00F24388" w:rsidRDefault="00F24388" w:rsidP="00F24388">
            <w:pPr>
              <w:pStyle w:val="TableHeader"/>
              <w:rPr>
                <w:b w:val="0"/>
                <w:sz w:val="18"/>
                <w:szCs w:val="18"/>
              </w:rPr>
            </w:pPr>
            <w:r w:rsidRPr="00E147FB">
              <w:rPr>
                <w:b w:val="0"/>
                <w:sz w:val="18"/>
                <w:szCs w:val="18"/>
              </w:rPr>
              <w:t>Initiate Update Profile operation</w:t>
            </w:r>
          </w:p>
        </w:tc>
        <w:tc>
          <w:tcPr>
            <w:tcW w:w="2245" w:type="pct"/>
            <w:shd w:val="clear" w:color="auto" w:fill="auto"/>
            <w:vAlign w:val="center"/>
          </w:tcPr>
          <w:p w14:paraId="34D0CACE" w14:textId="29E838F1" w:rsidR="00F24388" w:rsidRPr="00E147FB" w:rsidRDefault="00F24388" w:rsidP="00F24388">
            <w:pPr>
              <w:pStyle w:val="TableContentLeft"/>
            </w:pPr>
            <w:r w:rsidRPr="00F5439E">
              <w:t>LPAd retrievesPolling Address from the</w:t>
            </w:r>
            <w:r w:rsidRPr="00F5439E">
              <w:rPr>
                <w:rFonts w:eastAsia="Times New Roman"/>
                <w:lang w:eastAsia="ko-KR"/>
              </w:rPr>
              <w:t xml:space="preserve"> ProfileInfo, and the Polling Address indicates the SM-DP+ address </w:t>
            </w:r>
            <w:r w:rsidRPr="00F5439E">
              <w:t xml:space="preserve"> #TEST_DP_ADDRESS1.</w:t>
            </w:r>
          </w:p>
        </w:tc>
      </w:tr>
      <w:tr w:rsidR="00F24388" w:rsidRPr="0039311B" w14:paraId="79256055" w14:textId="77777777" w:rsidTr="00DC4053">
        <w:tblPrEx>
          <w:shd w:val="clear" w:color="auto" w:fill="C00000"/>
        </w:tblPrEx>
        <w:trPr>
          <w:trHeight w:val="314"/>
          <w:jc w:val="center"/>
        </w:trPr>
        <w:tc>
          <w:tcPr>
            <w:tcW w:w="387" w:type="pct"/>
            <w:shd w:val="clear" w:color="auto" w:fill="auto"/>
            <w:vAlign w:val="center"/>
          </w:tcPr>
          <w:p w14:paraId="725A9392" w14:textId="4CDD2C2C" w:rsidR="00F24388" w:rsidRPr="00F24388" w:rsidRDefault="00F24388" w:rsidP="00F24388">
            <w:pPr>
              <w:jc w:val="center"/>
              <w:rPr>
                <w:rFonts w:cs="Arial"/>
                <w:color w:val="000000"/>
                <w:sz w:val="18"/>
                <w:szCs w:val="18"/>
                <w:lang w:eastAsia="ja-JP"/>
              </w:rPr>
            </w:pPr>
            <w:r w:rsidRPr="00E147FB">
              <w:rPr>
                <w:sz w:val="18"/>
                <w:szCs w:val="18"/>
              </w:rPr>
              <w:t>2</w:t>
            </w:r>
          </w:p>
        </w:tc>
        <w:tc>
          <w:tcPr>
            <w:tcW w:w="4613" w:type="pct"/>
            <w:gridSpan w:val="4"/>
            <w:shd w:val="clear" w:color="auto" w:fill="auto"/>
            <w:vAlign w:val="center"/>
          </w:tcPr>
          <w:p w14:paraId="17DC4A91" w14:textId="5BF47DC8" w:rsidR="00F24388" w:rsidRPr="00F24388" w:rsidRDefault="00F24388" w:rsidP="00F24388">
            <w:pPr>
              <w:spacing w:after="120"/>
              <w:rPr>
                <w:rFonts w:cs="Arial"/>
                <w:sz w:val="18"/>
                <w:szCs w:val="18"/>
                <w:lang w:eastAsia="en-GB"/>
              </w:rPr>
            </w:pPr>
            <w:r w:rsidRPr="00E147FB">
              <w:rPr>
                <w:sz w:val="18"/>
                <w:szCs w:val="18"/>
              </w:rPr>
              <w:t>PROC_TLS_INITIALIZATION_SERVER_AUTH_VARIANT_A on ES9+</w:t>
            </w:r>
          </w:p>
        </w:tc>
      </w:tr>
      <w:tr w:rsidR="00F24388" w:rsidRPr="0039311B" w14:paraId="659BFB82" w14:textId="77777777" w:rsidTr="00DC4053">
        <w:tblPrEx>
          <w:shd w:val="clear" w:color="auto" w:fill="C00000"/>
        </w:tblPrEx>
        <w:trPr>
          <w:trHeight w:val="314"/>
          <w:jc w:val="center"/>
        </w:trPr>
        <w:tc>
          <w:tcPr>
            <w:tcW w:w="387" w:type="pct"/>
            <w:shd w:val="clear" w:color="auto" w:fill="auto"/>
            <w:vAlign w:val="center"/>
          </w:tcPr>
          <w:p w14:paraId="03EBFABE" w14:textId="4D8A4DC7" w:rsidR="00F24388" w:rsidRPr="00F24388" w:rsidRDefault="00F24388" w:rsidP="00F24388">
            <w:pPr>
              <w:jc w:val="center"/>
              <w:rPr>
                <w:sz w:val="18"/>
                <w:szCs w:val="18"/>
              </w:rPr>
            </w:pPr>
            <w:r w:rsidRPr="00E147FB">
              <w:rPr>
                <w:sz w:val="18"/>
                <w:szCs w:val="18"/>
              </w:rPr>
              <w:t>3</w:t>
            </w:r>
          </w:p>
        </w:tc>
        <w:tc>
          <w:tcPr>
            <w:tcW w:w="4613" w:type="pct"/>
            <w:gridSpan w:val="4"/>
            <w:shd w:val="clear" w:color="auto" w:fill="auto"/>
            <w:vAlign w:val="center"/>
          </w:tcPr>
          <w:p w14:paraId="0EFEF224" w14:textId="4DD6A941" w:rsidR="00F24388" w:rsidRPr="00F24388" w:rsidRDefault="00F24388" w:rsidP="00F24388">
            <w:pPr>
              <w:spacing w:after="120"/>
              <w:rPr>
                <w:sz w:val="18"/>
                <w:szCs w:val="18"/>
              </w:rPr>
            </w:pPr>
            <w:r w:rsidRPr="00E147FB">
              <w:rPr>
                <w:sz w:val="18"/>
                <w:szCs w:val="18"/>
              </w:rPr>
              <w:t>PROC_ES9+_INIT_AUTH_V3</w:t>
            </w:r>
          </w:p>
        </w:tc>
      </w:tr>
      <w:tr w:rsidR="00F24388" w:rsidRPr="0039311B" w14:paraId="185DCF5F" w14:textId="77777777" w:rsidTr="00DC4053">
        <w:tblPrEx>
          <w:shd w:val="clear" w:color="auto" w:fill="C00000"/>
        </w:tblPrEx>
        <w:trPr>
          <w:trHeight w:val="314"/>
          <w:jc w:val="center"/>
        </w:trPr>
        <w:tc>
          <w:tcPr>
            <w:tcW w:w="387" w:type="pct"/>
            <w:shd w:val="clear" w:color="auto" w:fill="auto"/>
            <w:vAlign w:val="center"/>
          </w:tcPr>
          <w:p w14:paraId="2A1493C2" w14:textId="3F27F3E9" w:rsidR="00F24388" w:rsidRPr="00F24388" w:rsidRDefault="00F24388" w:rsidP="00F24388">
            <w:pPr>
              <w:jc w:val="center"/>
              <w:rPr>
                <w:sz w:val="18"/>
                <w:szCs w:val="18"/>
              </w:rPr>
            </w:pPr>
            <w:r w:rsidRPr="00E147FB">
              <w:rPr>
                <w:sz w:val="18"/>
                <w:szCs w:val="18"/>
              </w:rPr>
              <w:t>4</w:t>
            </w:r>
          </w:p>
        </w:tc>
        <w:tc>
          <w:tcPr>
            <w:tcW w:w="4613" w:type="pct"/>
            <w:gridSpan w:val="4"/>
            <w:shd w:val="clear" w:color="auto" w:fill="auto"/>
            <w:vAlign w:val="center"/>
          </w:tcPr>
          <w:p w14:paraId="72754826" w14:textId="7AC50E8D" w:rsidR="00F24388" w:rsidRPr="00F24388" w:rsidRDefault="00F24388" w:rsidP="00F24388">
            <w:pPr>
              <w:spacing w:after="120"/>
              <w:rPr>
                <w:sz w:val="18"/>
                <w:szCs w:val="18"/>
              </w:rPr>
            </w:pPr>
            <w:r w:rsidRPr="00E147FB">
              <w:rPr>
                <w:sz w:val="18"/>
                <w:szCs w:val="18"/>
              </w:rPr>
              <w:t xml:space="preserve">PROC_ES9+_AUTH_CLIENT_RPM with </w:t>
            </w:r>
            <w:r w:rsidRPr="00E147FB">
              <w:rPr>
                <w:rStyle w:val="PlaceholderText"/>
                <w:sz w:val="18"/>
                <w:szCs w:val="18"/>
              </w:rPr>
              <w:t xml:space="preserve">#MATCHING_ID_1 as </w:t>
            </w:r>
            <w:r w:rsidRPr="00E147FB">
              <w:rPr>
                <w:sz w:val="18"/>
                <w:szCs w:val="18"/>
              </w:rPr>
              <w:t>&lt;MATCHING_ID&gt;</w:t>
            </w:r>
          </w:p>
        </w:tc>
      </w:tr>
      <w:tr w:rsidR="00F24388" w:rsidRPr="00B80E8B" w14:paraId="13E5CF9E" w14:textId="77777777" w:rsidTr="00DC4053">
        <w:tblPrEx>
          <w:shd w:val="clear" w:color="auto" w:fill="C00000"/>
        </w:tblPrEx>
        <w:trPr>
          <w:trHeight w:val="314"/>
          <w:jc w:val="center"/>
        </w:trPr>
        <w:tc>
          <w:tcPr>
            <w:tcW w:w="387" w:type="pct"/>
            <w:shd w:val="clear" w:color="auto" w:fill="auto"/>
            <w:vAlign w:val="center"/>
          </w:tcPr>
          <w:p w14:paraId="63E09F90" w14:textId="74CC406A" w:rsidR="00F24388" w:rsidRPr="00F24388" w:rsidRDefault="00F24388" w:rsidP="00E147FB">
            <w:pPr>
              <w:pStyle w:val="NormalParagraph"/>
              <w:jc w:val="center"/>
              <w:rPr>
                <w:sz w:val="18"/>
                <w:szCs w:val="18"/>
              </w:rPr>
            </w:pPr>
            <w:r w:rsidRPr="00E147FB">
              <w:rPr>
                <w:sz w:val="18"/>
                <w:szCs w:val="18"/>
              </w:rPr>
              <w:t>5</w:t>
            </w:r>
          </w:p>
        </w:tc>
        <w:tc>
          <w:tcPr>
            <w:tcW w:w="866" w:type="pct"/>
            <w:gridSpan w:val="2"/>
            <w:shd w:val="clear" w:color="auto" w:fill="auto"/>
            <w:vAlign w:val="center"/>
          </w:tcPr>
          <w:p w14:paraId="3B563952" w14:textId="5AD012D3" w:rsidR="00F24388" w:rsidRPr="00F24388" w:rsidRDefault="00F24388" w:rsidP="00F24388">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S_EndUser</w:t>
            </w:r>
          </w:p>
        </w:tc>
        <w:tc>
          <w:tcPr>
            <w:tcW w:w="1502" w:type="pct"/>
            <w:shd w:val="clear" w:color="auto" w:fill="auto"/>
            <w:vAlign w:val="center"/>
          </w:tcPr>
          <w:p w14:paraId="75E1C8BE" w14:textId="7B6F0D47" w:rsidR="00F24388" w:rsidRPr="00F24388" w:rsidRDefault="00F24388" w:rsidP="00F24388">
            <w:pPr>
              <w:pStyle w:val="TableHeader"/>
              <w:rPr>
                <w:b w:val="0"/>
                <w:sz w:val="18"/>
                <w:szCs w:val="18"/>
              </w:rPr>
            </w:pPr>
            <w:r w:rsidRPr="00E147FB">
              <w:rPr>
                <w:b w:val="0"/>
                <w:sz w:val="18"/>
                <w:szCs w:val="18"/>
              </w:rPr>
              <w:t>Request for User Confirmation.</w:t>
            </w:r>
          </w:p>
        </w:tc>
        <w:tc>
          <w:tcPr>
            <w:tcW w:w="2245" w:type="pct"/>
            <w:shd w:val="clear" w:color="auto" w:fill="auto"/>
            <w:vAlign w:val="center"/>
          </w:tcPr>
          <w:p w14:paraId="71DF0593" w14:textId="6E5D5AD2" w:rsidR="00F24388" w:rsidRPr="00F5439E" w:rsidRDefault="00F24388" w:rsidP="00F24388">
            <w:pPr>
              <w:pStyle w:val="TableContentLeft"/>
            </w:pPr>
            <w:r w:rsidRPr="00F5439E">
              <w:rPr>
                <w:rFonts w:eastAsia="Times New Roman"/>
                <w:lang w:eastAsia="ko-KR"/>
              </w:rPr>
              <w:t xml:space="preserve">LPAd initiates Confirmation Request for Simple Confirmation </w:t>
            </w:r>
          </w:p>
        </w:tc>
      </w:tr>
      <w:tr w:rsidR="00F24388" w:rsidRPr="00B80E8B" w14:paraId="313A4621" w14:textId="77777777" w:rsidTr="00DC4053">
        <w:tblPrEx>
          <w:shd w:val="clear" w:color="auto" w:fill="C00000"/>
        </w:tblPrEx>
        <w:trPr>
          <w:trHeight w:val="314"/>
          <w:jc w:val="center"/>
        </w:trPr>
        <w:tc>
          <w:tcPr>
            <w:tcW w:w="387" w:type="pct"/>
            <w:shd w:val="clear" w:color="auto" w:fill="auto"/>
            <w:vAlign w:val="center"/>
          </w:tcPr>
          <w:p w14:paraId="46D439C6" w14:textId="0E721836" w:rsidR="00F24388" w:rsidRPr="00F24388" w:rsidRDefault="00F24388" w:rsidP="00E147FB">
            <w:pPr>
              <w:jc w:val="center"/>
              <w:rPr>
                <w:sz w:val="18"/>
                <w:szCs w:val="18"/>
              </w:rPr>
            </w:pPr>
            <w:r w:rsidRPr="00E147FB">
              <w:rPr>
                <w:sz w:val="18"/>
                <w:szCs w:val="18"/>
              </w:rPr>
              <w:lastRenderedPageBreak/>
              <w:t>6</w:t>
            </w:r>
          </w:p>
        </w:tc>
        <w:tc>
          <w:tcPr>
            <w:tcW w:w="866" w:type="pct"/>
            <w:gridSpan w:val="2"/>
            <w:shd w:val="clear" w:color="auto" w:fill="auto"/>
            <w:vAlign w:val="center"/>
          </w:tcPr>
          <w:p w14:paraId="56B94495" w14:textId="4A179513" w:rsidR="00F24388" w:rsidRPr="00F24388" w:rsidRDefault="00F24388" w:rsidP="00F24388">
            <w:pPr>
              <w:rPr>
                <w:sz w:val="18"/>
                <w:szCs w:val="18"/>
              </w:rPr>
            </w:pPr>
            <w:r w:rsidRPr="00E147FB">
              <w:rPr>
                <w:sz w:val="18"/>
                <w:szCs w:val="18"/>
              </w:rPr>
              <w:t>S_EndUser</w:t>
            </w:r>
          </w:p>
        </w:tc>
        <w:tc>
          <w:tcPr>
            <w:tcW w:w="1502" w:type="pct"/>
            <w:shd w:val="clear" w:color="auto" w:fill="auto"/>
            <w:vAlign w:val="center"/>
          </w:tcPr>
          <w:p w14:paraId="1C88F84D" w14:textId="05BEE25B" w:rsidR="00F24388" w:rsidRPr="00F24388" w:rsidRDefault="00F24388" w:rsidP="00F24388">
            <w:pPr>
              <w:pStyle w:val="TableHeader"/>
              <w:rPr>
                <w:b w:val="0"/>
                <w:sz w:val="18"/>
                <w:szCs w:val="18"/>
              </w:rPr>
            </w:pPr>
            <w:r w:rsidRPr="00E147FB">
              <w:rPr>
                <w:b w:val="0"/>
                <w:sz w:val="18"/>
                <w:szCs w:val="18"/>
              </w:rPr>
              <w:t>Accepts the RPM command</w:t>
            </w:r>
          </w:p>
        </w:tc>
        <w:tc>
          <w:tcPr>
            <w:tcW w:w="2245" w:type="pct"/>
            <w:shd w:val="clear" w:color="auto" w:fill="auto"/>
            <w:vAlign w:val="center"/>
          </w:tcPr>
          <w:p w14:paraId="0BA0C1DF" w14:textId="06FE787B" w:rsidR="00F24388" w:rsidRPr="00F24388" w:rsidRDefault="00F24388" w:rsidP="00F24388">
            <w:pPr>
              <w:pStyle w:val="NormalParagraph"/>
              <w:rPr>
                <w:rFonts w:cs="Arial"/>
                <w:sz w:val="18"/>
                <w:szCs w:val="18"/>
              </w:rPr>
            </w:pPr>
            <w:r w:rsidRPr="00E147FB">
              <w:rPr>
                <w:sz w:val="18"/>
                <w:szCs w:val="18"/>
              </w:rPr>
              <w:t>PROFILE_OPERATIONAL1 is enabled</w:t>
            </w:r>
          </w:p>
        </w:tc>
      </w:tr>
      <w:tr w:rsidR="00F24388" w:rsidRPr="000619F4" w14:paraId="19DA8F92" w14:textId="77777777" w:rsidTr="00DC4053">
        <w:tblPrEx>
          <w:shd w:val="clear" w:color="auto" w:fill="C00000"/>
        </w:tblPrEx>
        <w:trPr>
          <w:trHeight w:val="314"/>
          <w:jc w:val="center"/>
        </w:trPr>
        <w:tc>
          <w:tcPr>
            <w:tcW w:w="387" w:type="pct"/>
            <w:shd w:val="clear" w:color="auto" w:fill="auto"/>
            <w:vAlign w:val="center"/>
          </w:tcPr>
          <w:p w14:paraId="70DA47B3" w14:textId="6B60BBBB" w:rsidR="00F24388" w:rsidRPr="00F24388" w:rsidRDefault="00F24388" w:rsidP="00F24388">
            <w:pPr>
              <w:jc w:val="center"/>
              <w:rPr>
                <w:sz w:val="18"/>
                <w:szCs w:val="18"/>
              </w:rPr>
            </w:pPr>
            <w:r w:rsidRPr="00E147FB">
              <w:rPr>
                <w:sz w:val="18"/>
                <w:szCs w:val="18"/>
              </w:rPr>
              <w:t>7</w:t>
            </w:r>
          </w:p>
        </w:tc>
        <w:tc>
          <w:tcPr>
            <w:tcW w:w="4613" w:type="pct"/>
            <w:gridSpan w:val="4"/>
            <w:shd w:val="clear" w:color="auto" w:fill="auto"/>
            <w:vAlign w:val="center"/>
          </w:tcPr>
          <w:p w14:paraId="00FD8B6D" w14:textId="790EE5D9" w:rsidR="00F24388" w:rsidRPr="00E147FB" w:rsidRDefault="00F24388" w:rsidP="00F24388">
            <w:pPr>
              <w:spacing w:after="120"/>
              <w:rPr>
                <w:sz w:val="18"/>
                <w:szCs w:val="18"/>
                <w:lang w:val="de-DE"/>
              </w:rPr>
            </w:pPr>
            <w:r w:rsidRPr="00E147FB">
              <w:rPr>
                <w:sz w:val="18"/>
                <w:szCs w:val="18"/>
                <w:lang w:val="de-DE"/>
              </w:rPr>
              <w:t>PROC_ES9+_HANDLE_NOTIF_RPM_OK</w:t>
            </w:r>
          </w:p>
        </w:tc>
      </w:tr>
      <w:tr w:rsidR="00F24388" w:rsidRPr="00B80E8B" w14:paraId="08A9B030" w14:textId="77777777" w:rsidTr="00E147FB">
        <w:tblPrEx>
          <w:shd w:val="clear" w:color="auto" w:fill="C00000"/>
        </w:tblPrEx>
        <w:trPr>
          <w:trHeight w:val="314"/>
          <w:jc w:val="center"/>
        </w:trPr>
        <w:tc>
          <w:tcPr>
            <w:tcW w:w="387" w:type="pct"/>
            <w:shd w:val="clear" w:color="auto" w:fill="auto"/>
            <w:vAlign w:val="center"/>
          </w:tcPr>
          <w:p w14:paraId="23A129B8" w14:textId="4B94ABD8" w:rsidR="00F24388" w:rsidRPr="00F24388" w:rsidRDefault="00F24388" w:rsidP="00E147FB">
            <w:pPr>
              <w:jc w:val="center"/>
              <w:rPr>
                <w:sz w:val="18"/>
                <w:szCs w:val="18"/>
              </w:rPr>
            </w:pPr>
            <w:r w:rsidRPr="00E147FB">
              <w:rPr>
                <w:sz w:val="18"/>
                <w:szCs w:val="18"/>
              </w:rPr>
              <w:t>8</w:t>
            </w:r>
          </w:p>
        </w:tc>
        <w:tc>
          <w:tcPr>
            <w:tcW w:w="866" w:type="pct"/>
            <w:gridSpan w:val="2"/>
            <w:shd w:val="clear" w:color="auto" w:fill="auto"/>
            <w:vAlign w:val="center"/>
          </w:tcPr>
          <w:p w14:paraId="78CA477D" w14:textId="21915A9B" w:rsidR="00F24388" w:rsidRPr="00F24388" w:rsidRDefault="00F24388" w:rsidP="00F24388">
            <w:pPr>
              <w:rPr>
                <w:sz w:val="18"/>
                <w:szCs w:val="18"/>
              </w:rPr>
            </w:pPr>
            <w:r w:rsidRPr="00E147FB">
              <w:rPr>
                <w:sz w:val="18"/>
                <w:szCs w:val="18"/>
              </w:rPr>
              <w:t xml:space="preserve">S_EndUser </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032589D7" w14:textId="604DBDAE" w:rsidR="00F24388" w:rsidRPr="00F24388" w:rsidRDefault="00F24388" w:rsidP="00F24388">
            <w:pPr>
              <w:pStyle w:val="TableHeader"/>
              <w:jc w:val="both"/>
              <w:rPr>
                <w:rFonts w:cs="Times New Roman"/>
                <w:b w:val="0"/>
                <w:color w:val="auto"/>
                <w:sz w:val="18"/>
                <w:szCs w:val="18"/>
                <w:lang w:val="en-GB" w:eastAsia="zh-CN" w:bidi="bn-BD"/>
              </w:rPr>
            </w:pPr>
            <w:r w:rsidRPr="00E147FB">
              <w:rPr>
                <w:b w:val="0"/>
                <w:sz w:val="18"/>
                <w:szCs w:val="18"/>
              </w:rPr>
              <w:t>List Profile operation is initiated</w:t>
            </w:r>
          </w:p>
        </w:tc>
        <w:tc>
          <w:tcPr>
            <w:tcW w:w="2245" w:type="pct"/>
            <w:shd w:val="clear" w:color="auto" w:fill="auto"/>
            <w:vAlign w:val="center"/>
          </w:tcPr>
          <w:p w14:paraId="5225A14C" w14:textId="2172A018" w:rsidR="00F24388" w:rsidRPr="00F24388" w:rsidRDefault="00F24388" w:rsidP="00F24388">
            <w:pPr>
              <w:pStyle w:val="NormalParagraph"/>
              <w:rPr>
                <w:rFonts w:cs="Arial"/>
                <w:sz w:val="18"/>
                <w:szCs w:val="18"/>
              </w:rPr>
            </w:pPr>
            <w:r w:rsidRPr="00E147FB">
              <w:rPr>
                <w:sz w:val="18"/>
                <w:szCs w:val="18"/>
              </w:rPr>
              <w:t>PROFILE_OPERATIONAL1 is displayed in Enabled state</w:t>
            </w:r>
          </w:p>
        </w:tc>
      </w:tr>
      <w:tr w:rsidR="00F24388" w:rsidRPr="00B80E8B" w14:paraId="1702E776" w14:textId="77777777" w:rsidTr="00F24388">
        <w:tblPrEx>
          <w:shd w:val="clear" w:color="auto" w:fill="C00000"/>
        </w:tblPrEx>
        <w:trPr>
          <w:trHeight w:val="314"/>
          <w:jc w:val="center"/>
        </w:trPr>
        <w:tc>
          <w:tcPr>
            <w:tcW w:w="5000" w:type="pct"/>
            <w:gridSpan w:val="5"/>
            <w:shd w:val="clear" w:color="auto" w:fill="auto"/>
            <w:vAlign w:val="center"/>
          </w:tcPr>
          <w:p w14:paraId="353D9827" w14:textId="45747111" w:rsidR="00F24388" w:rsidRPr="00F24388" w:rsidRDefault="00F24388" w:rsidP="00F24388">
            <w:pPr>
              <w:pStyle w:val="NormalParagraph"/>
              <w:jc w:val="both"/>
              <w:rPr>
                <w:sz w:val="18"/>
                <w:szCs w:val="18"/>
                <w:lang w:eastAsia="zh-CN" w:bidi="bn-BD"/>
              </w:rPr>
            </w:pPr>
            <w:r w:rsidRPr="00E147FB">
              <w:rPr>
                <w:sz w:val="18"/>
                <w:szCs w:val="18"/>
              </w:rPr>
              <w:t>NOTE 1:</w:t>
            </w:r>
            <w:r w:rsidRPr="00E147FB">
              <w:rPr>
                <w:sz w:val="18"/>
                <w:szCs w:val="18"/>
              </w:rPr>
              <w:tab/>
              <w:t>The LPAd MAY display any relevant part of the Profile Metadata and MAY offer the S_EndUser to postpone or reject the Profile installation. The S_EndUser SHALL not abort the transaction.</w:t>
            </w:r>
          </w:p>
        </w:tc>
      </w:tr>
    </w:tbl>
    <w:p w14:paraId="07B0F8D2" w14:textId="7A5B0307" w:rsidR="00CE3EE0" w:rsidRDefault="00CE3EE0" w:rsidP="00E33202"/>
    <w:p w14:paraId="6CF14DC0" w14:textId="0E24DEE7" w:rsidR="005A4E0C" w:rsidRPr="00DA400D" w:rsidRDefault="005A4E0C" w:rsidP="005A4E0C">
      <w:pPr>
        <w:pStyle w:val="Heading6no"/>
      </w:pPr>
      <w:r w:rsidRPr="00DA400D">
        <w:t>Test Sequence #0</w:t>
      </w:r>
      <w:r w:rsidRPr="005A4E0C">
        <w:t>2 Nominal: RPM Command - RPM Enable a Profile with implicit disabling of the formerly enabled 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5A4E0C" w:rsidRPr="00DA400D" w14:paraId="783F3AD9" w14:textId="77777777" w:rsidTr="00DC4053">
        <w:trPr>
          <w:jc w:val="center"/>
        </w:trPr>
        <w:tc>
          <w:tcPr>
            <w:tcW w:w="1167" w:type="pct"/>
            <w:shd w:val="clear" w:color="auto" w:fill="BFBFBF" w:themeFill="background1" w:themeFillShade="BF"/>
            <w:vAlign w:val="center"/>
          </w:tcPr>
          <w:p w14:paraId="0040B91D" w14:textId="77777777" w:rsidR="005A4E0C" w:rsidRPr="00DA400D" w:rsidRDefault="005A4E0C" w:rsidP="00DC4053">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4E0A3279" w14:textId="77777777" w:rsidR="005A4E0C" w:rsidRPr="00DA400D" w:rsidRDefault="005A4E0C" w:rsidP="00DC4053">
            <w:pPr>
              <w:pStyle w:val="TableHeaderGray"/>
              <w:rPr>
                <w:rStyle w:val="PlaceholderText"/>
                <w:rFonts w:eastAsia="SimSun"/>
                <w:lang w:val="en-GB" w:eastAsia="de-DE"/>
              </w:rPr>
            </w:pPr>
          </w:p>
        </w:tc>
      </w:tr>
      <w:tr w:rsidR="005A4E0C" w:rsidRPr="00DA400D" w14:paraId="0FAAAC71" w14:textId="77777777" w:rsidTr="00DC4053">
        <w:trPr>
          <w:jc w:val="center"/>
        </w:trPr>
        <w:tc>
          <w:tcPr>
            <w:tcW w:w="1167" w:type="pct"/>
            <w:shd w:val="clear" w:color="auto" w:fill="BFBFBF" w:themeFill="background1" w:themeFillShade="BF"/>
            <w:vAlign w:val="center"/>
          </w:tcPr>
          <w:p w14:paraId="2CC19ED4" w14:textId="77777777" w:rsidR="005A4E0C" w:rsidRPr="00DA400D" w:rsidRDefault="005A4E0C" w:rsidP="00DC4053">
            <w:pPr>
              <w:pStyle w:val="TableHeaderGray"/>
              <w:rPr>
                <w:lang w:val="en-GB"/>
              </w:rPr>
            </w:pPr>
            <w:r w:rsidRPr="00DA400D">
              <w:rPr>
                <w:lang w:val="en-GB"/>
              </w:rPr>
              <w:t>Entity</w:t>
            </w:r>
          </w:p>
        </w:tc>
        <w:tc>
          <w:tcPr>
            <w:tcW w:w="3833" w:type="pct"/>
            <w:shd w:val="clear" w:color="auto" w:fill="BFBFBF" w:themeFill="background1" w:themeFillShade="BF"/>
            <w:vAlign w:val="center"/>
          </w:tcPr>
          <w:p w14:paraId="1AF6F892" w14:textId="77777777" w:rsidR="005A4E0C" w:rsidRPr="00DA400D" w:rsidRDefault="005A4E0C" w:rsidP="00DC4053">
            <w:pPr>
              <w:pStyle w:val="TableHeaderGray"/>
              <w:rPr>
                <w:rStyle w:val="PlaceholderText"/>
                <w:rFonts w:eastAsia="SimSun"/>
                <w:lang w:val="en-GB" w:eastAsia="de-DE"/>
              </w:rPr>
            </w:pPr>
            <w:r w:rsidRPr="00DA400D">
              <w:rPr>
                <w:lang w:val="en-GB" w:eastAsia="de-DE"/>
              </w:rPr>
              <w:t>Description of the initial condition</w:t>
            </w:r>
          </w:p>
        </w:tc>
      </w:tr>
      <w:tr w:rsidR="005A4E0C" w:rsidRPr="00DA400D" w14:paraId="58C969F9" w14:textId="77777777" w:rsidTr="00DC4053">
        <w:trPr>
          <w:jc w:val="center"/>
        </w:trPr>
        <w:tc>
          <w:tcPr>
            <w:tcW w:w="1167" w:type="pct"/>
            <w:vAlign w:val="center"/>
          </w:tcPr>
          <w:p w14:paraId="21A635C2" w14:textId="40E45F1E" w:rsidR="005A4E0C" w:rsidRPr="003C72DB" w:rsidRDefault="005A4E0C" w:rsidP="005A4E0C">
            <w:pPr>
              <w:pStyle w:val="TableText"/>
              <w:rPr>
                <w:rStyle w:val="PlaceholderText"/>
                <w:rFonts w:cs="Arial"/>
                <w:color w:val="auto"/>
                <w:sz w:val="18"/>
                <w:szCs w:val="18"/>
              </w:rPr>
            </w:pPr>
            <w:r>
              <w:t>eUICC</w:t>
            </w:r>
          </w:p>
        </w:tc>
        <w:tc>
          <w:tcPr>
            <w:tcW w:w="3833" w:type="pct"/>
            <w:vAlign w:val="center"/>
          </w:tcPr>
          <w:p w14:paraId="00690AA1" w14:textId="1AE35E34" w:rsidR="005A4E0C" w:rsidRPr="003C72DB" w:rsidRDefault="005A4E0C" w:rsidP="005A4E0C">
            <w:pPr>
              <w:pStyle w:val="TableText"/>
              <w:rPr>
                <w:rStyle w:val="PlaceholderText"/>
                <w:color w:val="auto"/>
              </w:rPr>
            </w:pPr>
            <w:r>
              <w:t>PROFILE_OPERATIONAL1 with METADATA_OP_PROF1_RPM_CONF_EN is installed and disabled.</w:t>
            </w:r>
          </w:p>
        </w:tc>
      </w:tr>
      <w:tr w:rsidR="005A4E0C" w:rsidRPr="00DA400D" w14:paraId="37504827" w14:textId="77777777" w:rsidTr="00E147FB">
        <w:trPr>
          <w:jc w:val="center"/>
        </w:trPr>
        <w:tc>
          <w:tcPr>
            <w:tcW w:w="1167" w:type="pct"/>
            <w:vAlign w:val="center"/>
          </w:tcPr>
          <w:p w14:paraId="41F36B19" w14:textId="1A9274A3" w:rsidR="005A4E0C" w:rsidRPr="003F27BF" w:rsidRDefault="005A4E0C" w:rsidP="005A4E0C">
            <w:pPr>
              <w:pStyle w:val="TableText"/>
              <w:rPr>
                <w:rStyle w:val="PlaceholderText"/>
                <w:rFonts w:cs="Arial"/>
                <w:color w:val="auto"/>
                <w:sz w:val="18"/>
                <w:szCs w:val="18"/>
              </w:rPr>
            </w:pPr>
            <w:r>
              <w:rPr>
                <w:rStyle w:val="PlaceholderText"/>
                <w:color w:val="000000" w:themeColor="text1"/>
              </w:rPr>
              <w:t>eUICC</w:t>
            </w:r>
          </w:p>
        </w:tc>
        <w:tc>
          <w:tcPr>
            <w:tcW w:w="3833" w:type="pct"/>
            <w:vAlign w:val="center"/>
          </w:tcPr>
          <w:p w14:paraId="326066B0" w14:textId="058BCEE1" w:rsidR="005A4E0C" w:rsidRPr="003F27BF" w:rsidRDefault="005A4E0C" w:rsidP="005A4E0C">
            <w:pPr>
              <w:pStyle w:val="TableText"/>
              <w:rPr>
                <w:rStyle w:val="PlaceholderText"/>
                <w:color w:val="auto"/>
              </w:rPr>
            </w:pPr>
            <w:r>
              <w:rPr>
                <w:rStyle w:val="PlaceholderText"/>
                <w:color w:val="000000" w:themeColor="text1"/>
              </w:rPr>
              <w:t>The PROFILE_OPERATIONAL2 with #METADATA_OP_PROF2_RPM_CONF_EN_OWNER_OID1 (without PPR1 present) is</w:t>
            </w:r>
            <w:r w:rsidRPr="00620C09">
              <w:rPr>
                <w:rStyle w:val="PlaceholderText"/>
                <w:color w:val="000000" w:themeColor="text1"/>
              </w:rPr>
              <w:t xml:space="preserve"> loaded </w:t>
            </w:r>
            <w:r>
              <w:rPr>
                <w:rStyle w:val="PlaceholderText"/>
                <w:color w:val="000000" w:themeColor="text1"/>
              </w:rPr>
              <w:t xml:space="preserve">and Enabled </w:t>
            </w:r>
            <w:r w:rsidRPr="00620C09">
              <w:rPr>
                <w:rStyle w:val="PlaceholderText"/>
                <w:color w:val="000000" w:themeColor="text1"/>
              </w:rPr>
              <w:t>on the eUICC</w:t>
            </w:r>
            <w:r>
              <w:rPr>
                <w:rStyle w:val="PlaceholderText"/>
                <w:color w:val="000000" w:themeColor="text1"/>
              </w:rPr>
              <w:t>.</w:t>
            </w:r>
          </w:p>
        </w:tc>
      </w:tr>
      <w:tr w:rsidR="005A4E0C" w:rsidRPr="00DA400D" w14:paraId="014E433C" w14:textId="77777777" w:rsidTr="00DC4053">
        <w:trPr>
          <w:jc w:val="center"/>
        </w:trPr>
        <w:tc>
          <w:tcPr>
            <w:tcW w:w="1167" w:type="pct"/>
          </w:tcPr>
          <w:p w14:paraId="00B739ED" w14:textId="5F8C3A52" w:rsidR="005A4E0C" w:rsidRDefault="005A4E0C" w:rsidP="005A4E0C">
            <w:pPr>
              <w:pStyle w:val="TableText"/>
            </w:pPr>
            <w:r>
              <w:t>S_SM-DP+</w:t>
            </w:r>
          </w:p>
        </w:tc>
        <w:tc>
          <w:tcPr>
            <w:tcW w:w="3833" w:type="pct"/>
          </w:tcPr>
          <w:p w14:paraId="1035F6EB" w14:textId="21A6388D" w:rsidR="005A4E0C" w:rsidRDefault="005A4E0C" w:rsidP="005A4E0C">
            <w:pPr>
              <w:pStyle w:val="TableText"/>
            </w:pPr>
            <w:r>
              <w:t>There is a pending RPM package order for #MATCHING_ID_1 (PROFILE_OPERATIONAL1)</w:t>
            </w:r>
          </w:p>
        </w:tc>
      </w:tr>
    </w:tbl>
    <w:p w14:paraId="10901703" w14:textId="1DECCE52" w:rsidR="005A4E0C" w:rsidRDefault="005A4E0C" w:rsidP="00E33202"/>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561"/>
        <w:gridCol w:w="2707"/>
        <w:gridCol w:w="4045"/>
      </w:tblGrid>
      <w:tr w:rsidR="005A4E0C" w:rsidRPr="001F0550" w14:paraId="233190F3" w14:textId="77777777" w:rsidTr="00DC4053">
        <w:trPr>
          <w:trHeight w:val="314"/>
          <w:jc w:val="center"/>
        </w:trPr>
        <w:tc>
          <w:tcPr>
            <w:tcW w:w="387" w:type="pct"/>
            <w:shd w:val="clear" w:color="auto" w:fill="C00000"/>
            <w:vAlign w:val="center"/>
          </w:tcPr>
          <w:p w14:paraId="65650C95" w14:textId="77777777" w:rsidR="005A4E0C" w:rsidRPr="0061518F" w:rsidRDefault="005A4E0C" w:rsidP="00DC4053">
            <w:pPr>
              <w:pStyle w:val="TableHeader"/>
            </w:pPr>
            <w:r w:rsidRPr="001A336D">
              <w:t>Step</w:t>
            </w:r>
          </w:p>
        </w:tc>
        <w:tc>
          <w:tcPr>
            <w:tcW w:w="866" w:type="pct"/>
            <w:shd w:val="clear" w:color="auto" w:fill="C00000"/>
            <w:vAlign w:val="center"/>
          </w:tcPr>
          <w:p w14:paraId="70A0AED4" w14:textId="77777777" w:rsidR="005A4E0C" w:rsidRPr="00065A81" w:rsidRDefault="005A4E0C" w:rsidP="00DC4053">
            <w:pPr>
              <w:pStyle w:val="TableHeader"/>
            </w:pPr>
            <w:r w:rsidRPr="00065A81">
              <w:t>Direction</w:t>
            </w:r>
          </w:p>
        </w:tc>
        <w:tc>
          <w:tcPr>
            <w:tcW w:w="1502" w:type="pct"/>
            <w:shd w:val="clear" w:color="auto" w:fill="C00000"/>
            <w:vAlign w:val="center"/>
          </w:tcPr>
          <w:p w14:paraId="5F600123" w14:textId="77777777" w:rsidR="005A4E0C" w:rsidRPr="00452227" w:rsidRDefault="005A4E0C" w:rsidP="00DC4053">
            <w:pPr>
              <w:pStyle w:val="TableHeader"/>
            </w:pPr>
            <w:r w:rsidRPr="00263515">
              <w:t>Sequence / Description</w:t>
            </w:r>
          </w:p>
        </w:tc>
        <w:tc>
          <w:tcPr>
            <w:tcW w:w="2245" w:type="pct"/>
            <w:shd w:val="clear" w:color="auto" w:fill="C00000"/>
            <w:vAlign w:val="center"/>
          </w:tcPr>
          <w:p w14:paraId="01187AF4" w14:textId="77777777" w:rsidR="005A4E0C" w:rsidRPr="00F85498" w:rsidRDefault="005A4E0C" w:rsidP="00DC4053">
            <w:pPr>
              <w:pStyle w:val="TableHeader"/>
            </w:pPr>
            <w:r w:rsidRPr="007E5B2A">
              <w:t>Expected result</w:t>
            </w:r>
          </w:p>
        </w:tc>
      </w:tr>
      <w:tr w:rsidR="005A4E0C" w:rsidRPr="005A4E0C" w14:paraId="027A9029" w14:textId="77777777" w:rsidTr="00DC4053">
        <w:trPr>
          <w:trHeight w:val="314"/>
          <w:jc w:val="center"/>
        </w:trPr>
        <w:tc>
          <w:tcPr>
            <w:tcW w:w="387" w:type="pct"/>
            <w:shd w:val="clear" w:color="auto" w:fill="auto"/>
            <w:vAlign w:val="center"/>
          </w:tcPr>
          <w:p w14:paraId="3F92777F" w14:textId="329537FD" w:rsidR="005A4E0C" w:rsidRPr="005A4E0C" w:rsidRDefault="005A4E0C" w:rsidP="005A4E0C">
            <w:pPr>
              <w:pStyle w:val="NormalParagraph"/>
              <w:jc w:val="center"/>
              <w:rPr>
                <w:sz w:val="18"/>
                <w:szCs w:val="18"/>
                <w:lang w:eastAsia="zh-CN" w:bidi="bn-BD"/>
              </w:rPr>
            </w:pPr>
            <w:r w:rsidRPr="00E147FB">
              <w:rPr>
                <w:sz w:val="18"/>
                <w:szCs w:val="18"/>
              </w:rPr>
              <w:t>1</w:t>
            </w:r>
          </w:p>
        </w:tc>
        <w:tc>
          <w:tcPr>
            <w:tcW w:w="866" w:type="pct"/>
            <w:shd w:val="clear" w:color="auto" w:fill="auto"/>
            <w:vAlign w:val="center"/>
          </w:tcPr>
          <w:p w14:paraId="70FF1179" w14:textId="2191A6B3" w:rsidR="005A4E0C" w:rsidRPr="005A4E0C" w:rsidRDefault="005A4E0C" w:rsidP="005A4E0C">
            <w:pPr>
              <w:rPr>
                <w:sz w:val="18"/>
                <w:szCs w:val="18"/>
              </w:rPr>
            </w:pPr>
            <w:r w:rsidRPr="00E147FB">
              <w:rPr>
                <w:sz w:val="18"/>
                <w:szCs w:val="18"/>
              </w:rPr>
              <w:t>S_EndUser</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044E384F" w14:textId="6BB4E6EF" w:rsidR="005A4E0C" w:rsidRPr="005A4E0C" w:rsidRDefault="005A4E0C" w:rsidP="005A4E0C">
            <w:pPr>
              <w:pStyle w:val="TableHeader"/>
              <w:rPr>
                <w:b w:val="0"/>
                <w:sz w:val="18"/>
                <w:szCs w:val="18"/>
              </w:rPr>
            </w:pPr>
            <w:r w:rsidRPr="00E147FB">
              <w:rPr>
                <w:b w:val="0"/>
                <w:sz w:val="18"/>
                <w:szCs w:val="18"/>
              </w:rPr>
              <w:t>Initiate Update Profile operation</w:t>
            </w:r>
          </w:p>
        </w:tc>
        <w:tc>
          <w:tcPr>
            <w:tcW w:w="2245" w:type="pct"/>
            <w:shd w:val="clear" w:color="auto" w:fill="auto"/>
            <w:vAlign w:val="center"/>
          </w:tcPr>
          <w:p w14:paraId="47D2F129" w14:textId="160C4AB9" w:rsidR="005A4E0C" w:rsidRPr="00E147FB" w:rsidRDefault="005A4E0C" w:rsidP="005A4E0C">
            <w:pPr>
              <w:pStyle w:val="TableContentLeft"/>
            </w:pPr>
            <w:r w:rsidRPr="005A4E0C">
              <w:t>LPAd retrievesPolling Address from the</w:t>
            </w:r>
            <w:r w:rsidRPr="0058780B">
              <w:rPr>
                <w:rFonts w:eastAsia="Times New Roman"/>
                <w:lang w:eastAsia="ko-KR"/>
              </w:rPr>
              <w:t xml:space="preserve"> ProfileInfo, and the Polling Address indicates the SM-DP+ address </w:t>
            </w:r>
            <w:r w:rsidRPr="0058780B">
              <w:t xml:space="preserve"> #TEST_DP_ADDRESS1.</w:t>
            </w:r>
          </w:p>
        </w:tc>
      </w:tr>
      <w:tr w:rsidR="005A4E0C" w:rsidRPr="005A4E0C" w14:paraId="5E47693D" w14:textId="77777777" w:rsidTr="00DC4053">
        <w:trPr>
          <w:trHeight w:val="314"/>
          <w:jc w:val="center"/>
        </w:trPr>
        <w:tc>
          <w:tcPr>
            <w:tcW w:w="387" w:type="pct"/>
            <w:shd w:val="clear" w:color="auto" w:fill="auto"/>
            <w:vAlign w:val="center"/>
          </w:tcPr>
          <w:p w14:paraId="32F91557" w14:textId="0E0BFDED" w:rsidR="005A4E0C" w:rsidRPr="005A4E0C" w:rsidRDefault="005A4E0C" w:rsidP="005A4E0C">
            <w:pPr>
              <w:jc w:val="center"/>
              <w:rPr>
                <w:rFonts w:cs="Arial"/>
                <w:color w:val="000000"/>
                <w:sz w:val="18"/>
                <w:szCs w:val="18"/>
                <w:lang w:eastAsia="ja-JP"/>
              </w:rPr>
            </w:pPr>
            <w:r w:rsidRPr="00E147FB">
              <w:rPr>
                <w:sz w:val="18"/>
                <w:szCs w:val="18"/>
              </w:rPr>
              <w:t>2</w:t>
            </w:r>
          </w:p>
        </w:tc>
        <w:tc>
          <w:tcPr>
            <w:tcW w:w="4613" w:type="pct"/>
            <w:gridSpan w:val="3"/>
            <w:shd w:val="clear" w:color="auto" w:fill="auto"/>
            <w:vAlign w:val="center"/>
          </w:tcPr>
          <w:p w14:paraId="18B4770A" w14:textId="7D191DB9" w:rsidR="005A4E0C" w:rsidRPr="005A4E0C" w:rsidRDefault="005A4E0C" w:rsidP="005A4E0C">
            <w:pPr>
              <w:spacing w:after="120"/>
              <w:rPr>
                <w:rFonts w:cs="Arial"/>
                <w:sz w:val="18"/>
                <w:szCs w:val="18"/>
                <w:lang w:eastAsia="en-GB"/>
              </w:rPr>
            </w:pPr>
            <w:r w:rsidRPr="00E147FB">
              <w:rPr>
                <w:sz w:val="18"/>
                <w:szCs w:val="18"/>
              </w:rPr>
              <w:t>PROC_TLS_INITIALIZATION_SERVER_AUTH_VARIANT_A on ES9+</w:t>
            </w:r>
          </w:p>
        </w:tc>
      </w:tr>
      <w:tr w:rsidR="005A4E0C" w:rsidRPr="005A4E0C" w14:paraId="364BE4F8" w14:textId="77777777" w:rsidTr="00DC4053">
        <w:trPr>
          <w:trHeight w:val="314"/>
          <w:jc w:val="center"/>
        </w:trPr>
        <w:tc>
          <w:tcPr>
            <w:tcW w:w="387" w:type="pct"/>
            <w:shd w:val="clear" w:color="auto" w:fill="auto"/>
            <w:vAlign w:val="center"/>
          </w:tcPr>
          <w:p w14:paraId="749D223F" w14:textId="47963DFD" w:rsidR="005A4E0C" w:rsidRPr="005A4E0C" w:rsidRDefault="005A4E0C" w:rsidP="005A4E0C">
            <w:pPr>
              <w:jc w:val="center"/>
              <w:rPr>
                <w:sz w:val="18"/>
                <w:szCs w:val="18"/>
              </w:rPr>
            </w:pPr>
            <w:r w:rsidRPr="00E147FB">
              <w:rPr>
                <w:sz w:val="18"/>
                <w:szCs w:val="18"/>
              </w:rPr>
              <w:t>3</w:t>
            </w:r>
          </w:p>
        </w:tc>
        <w:tc>
          <w:tcPr>
            <w:tcW w:w="4613" w:type="pct"/>
            <w:gridSpan w:val="3"/>
            <w:shd w:val="clear" w:color="auto" w:fill="auto"/>
            <w:vAlign w:val="center"/>
          </w:tcPr>
          <w:p w14:paraId="4B37C9F7" w14:textId="69D4EF72" w:rsidR="005A4E0C" w:rsidRPr="005A4E0C" w:rsidRDefault="005A4E0C" w:rsidP="005A4E0C">
            <w:pPr>
              <w:spacing w:after="120"/>
              <w:rPr>
                <w:sz w:val="18"/>
                <w:szCs w:val="18"/>
              </w:rPr>
            </w:pPr>
            <w:r w:rsidRPr="00E147FB">
              <w:rPr>
                <w:sz w:val="18"/>
                <w:szCs w:val="18"/>
              </w:rPr>
              <w:t>PROC_ES9+_INIT_AUTH_AND_AUTH_CLIENT_REQ_V3</w:t>
            </w:r>
          </w:p>
        </w:tc>
      </w:tr>
      <w:tr w:rsidR="005A4E0C" w:rsidRPr="005A4E0C" w14:paraId="19510BA6" w14:textId="77777777" w:rsidTr="00DC4053">
        <w:trPr>
          <w:trHeight w:val="314"/>
          <w:jc w:val="center"/>
        </w:trPr>
        <w:tc>
          <w:tcPr>
            <w:tcW w:w="387" w:type="pct"/>
            <w:shd w:val="clear" w:color="auto" w:fill="auto"/>
            <w:vAlign w:val="center"/>
          </w:tcPr>
          <w:p w14:paraId="1BCBF1B4" w14:textId="49CE42E0" w:rsidR="005A4E0C" w:rsidRPr="005A4E0C" w:rsidRDefault="005A4E0C" w:rsidP="005A4E0C">
            <w:pPr>
              <w:pStyle w:val="NormalParagraph"/>
              <w:jc w:val="center"/>
              <w:rPr>
                <w:sz w:val="18"/>
                <w:szCs w:val="18"/>
              </w:rPr>
            </w:pPr>
            <w:r w:rsidRPr="00E147FB">
              <w:rPr>
                <w:sz w:val="18"/>
                <w:szCs w:val="18"/>
              </w:rPr>
              <w:t>4</w:t>
            </w:r>
          </w:p>
        </w:tc>
        <w:tc>
          <w:tcPr>
            <w:tcW w:w="866" w:type="pct"/>
            <w:shd w:val="clear" w:color="auto" w:fill="auto"/>
            <w:vAlign w:val="center"/>
          </w:tcPr>
          <w:p w14:paraId="7A044B2C" w14:textId="08E86717" w:rsidR="005A4E0C" w:rsidRPr="005A4E0C" w:rsidRDefault="005A4E0C" w:rsidP="005A4E0C">
            <w:pPr>
              <w:rPr>
                <w:sz w:val="18"/>
                <w:szCs w:val="18"/>
              </w:rPr>
            </w:pPr>
            <w:r w:rsidRPr="00E147FB">
              <w:rPr>
                <w:color w:val="000000" w:themeColor="text1"/>
                <w:sz w:val="18"/>
                <w:szCs w:val="18"/>
              </w:rPr>
              <w:t xml:space="preserve">S_SM-DP+ </w:t>
            </w:r>
            <w:r w:rsidRPr="00E147FB">
              <w:rPr>
                <w:rFonts w:hint="eastAsia"/>
                <w:color w:val="000000" w:themeColor="text1"/>
                <w:sz w:val="18"/>
                <w:szCs w:val="18"/>
              </w:rPr>
              <w:t>→</w:t>
            </w:r>
            <w:r w:rsidRPr="00E147FB">
              <w:rPr>
                <w:color w:val="000000" w:themeColor="text1"/>
                <w:sz w:val="18"/>
                <w:szCs w:val="18"/>
              </w:rPr>
              <w:t xml:space="preserve"> LPAd</w:t>
            </w:r>
          </w:p>
        </w:tc>
        <w:tc>
          <w:tcPr>
            <w:tcW w:w="1502" w:type="pct"/>
            <w:shd w:val="clear" w:color="auto" w:fill="auto"/>
            <w:vAlign w:val="center"/>
          </w:tcPr>
          <w:p w14:paraId="56C79D6B" w14:textId="77777777" w:rsidR="005A4E0C" w:rsidRPr="0058780B" w:rsidRDefault="005A4E0C" w:rsidP="005A4E0C">
            <w:pPr>
              <w:pStyle w:val="TableContentLeft"/>
              <w:rPr>
                <w:color w:val="000000" w:themeColor="text1"/>
              </w:rPr>
            </w:pPr>
            <w:r w:rsidRPr="005A4E0C">
              <w:rPr>
                <w:color w:val="000000" w:themeColor="text1"/>
              </w:rPr>
              <w:t>MTD_HTTP_RESP(</w:t>
            </w:r>
          </w:p>
          <w:p w14:paraId="42EEF753" w14:textId="77777777" w:rsidR="005A4E0C" w:rsidRPr="0058780B" w:rsidRDefault="005A4E0C" w:rsidP="005A4E0C">
            <w:pPr>
              <w:pStyle w:val="TableContentLeft"/>
              <w:rPr>
                <w:color w:val="000000" w:themeColor="text1"/>
              </w:rPr>
            </w:pPr>
            <w:r w:rsidRPr="0058780B">
              <w:rPr>
                <w:color w:val="000000" w:themeColor="text1"/>
              </w:rPr>
              <w:t>MTD_AUTH_CLIENT_RPM_PKG_REQ_FOR_SINGLE_CMND(</w:t>
            </w:r>
          </w:p>
          <w:p w14:paraId="649302BE" w14:textId="77777777" w:rsidR="005A4E0C" w:rsidRPr="00D966FB" w:rsidRDefault="005A4E0C" w:rsidP="005A4E0C">
            <w:pPr>
              <w:pStyle w:val="TableContentLeft"/>
              <w:rPr>
                <w:color w:val="000000" w:themeColor="text1"/>
              </w:rPr>
            </w:pPr>
            <w:r w:rsidRPr="00C91FB0">
              <w:rPr>
                <w:color w:val="000000" w:themeColor="text1"/>
              </w:rPr>
              <w:t xml:space="preserve">         </w:t>
            </w:r>
            <w:r w:rsidRPr="00D966FB">
              <w:rPr>
                <w:color w:val="000000" w:themeColor="text1"/>
              </w:rPr>
              <w:t>enable,</w:t>
            </w:r>
          </w:p>
          <w:p w14:paraId="76DD19D2" w14:textId="77777777" w:rsidR="005A4E0C" w:rsidRPr="00330633" w:rsidRDefault="005A4E0C" w:rsidP="005A4E0C">
            <w:pPr>
              <w:pStyle w:val="TableContentLeft"/>
              <w:rPr>
                <w:color w:val="000000" w:themeColor="text1"/>
              </w:rPr>
            </w:pPr>
            <w:r w:rsidRPr="00D966FB">
              <w:rPr>
                <w:color w:val="000000" w:themeColor="text1"/>
              </w:rPr>
              <w:t xml:space="preserve">         </w:t>
            </w:r>
            <w:r w:rsidRPr="00330633">
              <w:rPr>
                <w:color w:val="000000" w:themeColor="text1"/>
              </w:rPr>
              <w:t>&lt;S_TRANSACTION_ID&gt;,</w:t>
            </w:r>
          </w:p>
          <w:p w14:paraId="1B349596" w14:textId="77777777" w:rsidR="005A4E0C" w:rsidRPr="005B03C1" w:rsidRDefault="005A4E0C" w:rsidP="005A4E0C">
            <w:pPr>
              <w:pStyle w:val="TableContentLeft"/>
              <w:rPr>
                <w:color w:val="000000" w:themeColor="text1"/>
              </w:rPr>
            </w:pPr>
            <w:r w:rsidRPr="001C30D7">
              <w:rPr>
                <w:color w:val="000000" w:themeColor="text1"/>
              </w:rPr>
              <w:t xml:space="preserve">         #ICCID_OP_PROF1,</w:t>
            </w:r>
          </w:p>
          <w:p w14:paraId="4B5B5E8D" w14:textId="77777777" w:rsidR="005A4E0C" w:rsidRPr="005B03C1" w:rsidRDefault="005A4E0C" w:rsidP="005A4E0C">
            <w:pPr>
              <w:pStyle w:val="TableContentLeft"/>
              <w:rPr>
                <w:color w:val="000000" w:themeColor="text1"/>
              </w:rPr>
            </w:pPr>
            <w:r w:rsidRPr="005B03C1">
              <w:rPr>
                <w:color w:val="000000" w:themeColor="text1"/>
              </w:rPr>
              <w:t xml:space="preserve">         &lt;S_SM_DP+_SIGNATURE3&gt;,</w:t>
            </w:r>
          </w:p>
          <w:p w14:paraId="0B4736DF" w14:textId="77777777" w:rsidR="005A4E0C" w:rsidRPr="00121FAA" w:rsidRDefault="005A4E0C" w:rsidP="005A4E0C">
            <w:pPr>
              <w:pStyle w:val="TableContentLeft"/>
              <w:rPr>
                <w:color w:val="000000" w:themeColor="text1"/>
              </w:rPr>
            </w:pPr>
            <w:r w:rsidRPr="005B03C1">
              <w:rPr>
                <w:color w:val="000000" w:themeColor="text1"/>
              </w:rPr>
              <w:t xml:space="preserve">         NO_PARAM,</w:t>
            </w:r>
          </w:p>
          <w:p w14:paraId="4610AEDA" w14:textId="77777777" w:rsidR="005A4E0C" w:rsidRPr="00D33333" w:rsidRDefault="005A4E0C" w:rsidP="005A4E0C">
            <w:pPr>
              <w:pStyle w:val="TableContentLeft"/>
              <w:rPr>
                <w:color w:val="000000" w:themeColor="text1"/>
              </w:rPr>
            </w:pPr>
            <w:r w:rsidRPr="005011E2">
              <w:rPr>
                <w:color w:val="000000" w:themeColor="text1"/>
              </w:rPr>
              <w:t xml:space="preserve">         NO_PARAM,</w:t>
            </w:r>
          </w:p>
          <w:p w14:paraId="0910B09F" w14:textId="77777777" w:rsidR="005A4E0C" w:rsidRPr="00D33333" w:rsidRDefault="005A4E0C" w:rsidP="005A4E0C">
            <w:pPr>
              <w:pStyle w:val="TableContentLeft"/>
              <w:rPr>
                <w:color w:val="000000" w:themeColor="text1"/>
              </w:rPr>
            </w:pPr>
            <w:r w:rsidRPr="00D33333">
              <w:rPr>
                <w:color w:val="000000" w:themeColor="text1"/>
              </w:rPr>
              <w:t xml:space="preserve">         NO_PARAM )</w:t>
            </w:r>
          </w:p>
          <w:p w14:paraId="11C4CD73" w14:textId="60548BEB" w:rsidR="005A4E0C" w:rsidRPr="005A4E0C" w:rsidRDefault="005A4E0C" w:rsidP="005A4E0C">
            <w:pPr>
              <w:pStyle w:val="TableHeader"/>
              <w:rPr>
                <w:b w:val="0"/>
                <w:sz w:val="18"/>
                <w:szCs w:val="18"/>
              </w:rPr>
            </w:pPr>
            <w:r w:rsidRPr="00E147FB">
              <w:rPr>
                <w:b w:val="0"/>
                <w:color w:val="000000" w:themeColor="text1"/>
                <w:sz w:val="18"/>
                <w:szCs w:val="18"/>
              </w:rPr>
              <w:t>)</w:t>
            </w:r>
          </w:p>
        </w:tc>
        <w:tc>
          <w:tcPr>
            <w:tcW w:w="2245" w:type="pct"/>
            <w:shd w:val="clear" w:color="auto" w:fill="auto"/>
            <w:vAlign w:val="center"/>
          </w:tcPr>
          <w:p w14:paraId="460A6EFF" w14:textId="26888D24" w:rsidR="005A4E0C" w:rsidRPr="005A4E0C" w:rsidRDefault="005A4E0C" w:rsidP="005A4E0C">
            <w:pPr>
              <w:pStyle w:val="TableContentLeft"/>
            </w:pPr>
            <w:r w:rsidRPr="005A4E0C">
              <w:rPr>
                <w:color w:val="000000" w:themeColor="text1"/>
              </w:rPr>
              <w:t>No error</w:t>
            </w:r>
          </w:p>
        </w:tc>
      </w:tr>
      <w:tr w:rsidR="005A4E0C" w:rsidRPr="005A4E0C" w14:paraId="329F745E" w14:textId="77777777" w:rsidTr="00DC4053">
        <w:trPr>
          <w:trHeight w:val="314"/>
          <w:jc w:val="center"/>
        </w:trPr>
        <w:tc>
          <w:tcPr>
            <w:tcW w:w="387" w:type="pct"/>
            <w:shd w:val="clear" w:color="auto" w:fill="auto"/>
            <w:vAlign w:val="center"/>
          </w:tcPr>
          <w:p w14:paraId="55389F11" w14:textId="5F9B5E97" w:rsidR="005A4E0C" w:rsidRPr="005A4E0C" w:rsidRDefault="005A4E0C" w:rsidP="005A4E0C">
            <w:pPr>
              <w:jc w:val="center"/>
              <w:rPr>
                <w:sz w:val="18"/>
                <w:szCs w:val="18"/>
              </w:rPr>
            </w:pPr>
            <w:r w:rsidRPr="00E147FB">
              <w:rPr>
                <w:sz w:val="18"/>
                <w:szCs w:val="18"/>
              </w:rPr>
              <w:t>5</w:t>
            </w:r>
          </w:p>
        </w:tc>
        <w:tc>
          <w:tcPr>
            <w:tcW w:w="866" w:type="pct"/>
            <w:shd w:val="clear" w:color="auto" w:fill="auto"/>
            <w:vAlign w:val="center"/>
          </w:tcPr>
          <w:p w14:paraId="783B3F1E" w14:textId="6688AFC1" w:rsidR="005A4E0C" w:rsidRPr="005A4E0C" w:rsidRDefault="005A4E0C" w:rsidP="005A4E0C">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S_EndUser</w:t>
            </w:r>
          </w:p>
        </w:tc>
        <w:tc>
          <w:tcPr>
            <w:tcW w:w="1502" w:type="pct"/>
            <w:shd w:val="clear" w:color="auto" w:fill="auto"/>
            <w:vAlign w:val="center"/>
          </w:tcPr>
          <w:p w14:paraId="13F149FA" w14:textId="24CB6458" w:rsidR="005A4E0C" w:rsidRPr="005A4E0C" w:rsidRDefault="005A4E0C" w:rsidP="005A4E0C">
            <w:pPr>
              <w:pStyle w:val="TableHeader"/>
              <w:rPr>
                <w:b w:val="0"/>
                <w:sz w:val="18"/>
                <w:szCs w:val="18"/>
              </w:rPr>
            </w:pPr>
            <w:r w:rsidRPr="00E147FB">
              <w:rPr>
                <w:b w:val="0"/>
                <w:sz w:val="18"/>
                <w:szCs w:val="18"/>
              </w:rPr>
              <w:t>Request for User Confirmation.</w:t>
            </w:r>
          </w:p>
        </w:tc>
        <w:tc>
          <w:tcPr>
            <w:tcW w:w="2245" w:type="pct"/>
            <w:shd w:val="clear" w:color="auto" w:fill="auto"/>
            <w:vAlign w:val="center"/>
          </w:tcPr>
          <w:p w14:paraId="2AAFBAD6" w14:textId="29D546A8" w:rsidR="005A4E0C" w:rsidRPr="005A4E0C" w:rsidRDefault="005A4E0C" w:rsidP="005A4E0C">
            <w:pPr>
              <w:pStyle w:val="NormalParagraph"/>
              <w:rPr>
                <w:rFonts w:cs="Arial"/>
                <w:sz w:val="18"/>
                <w:szCs w:val="18"/>
              </w:rPr>
            </w:pPr>
            <w:r w:rsidRPr="00E147FB">
              <w:rPr>
                <w:rFonts w:eastAsia="Times New Roman"/>
                <w:sz w:val="18"/>
                <w:szCs w:val="18"/>
                <w:lang w:eastAsia="ko-KR"/>
              </w:rPr>
              <w:t xml:space="preserve">LPAd initiates Confirmation Request for Simple Confirmation </w:t>
            </w:r>
          </w:p>
        </w:tc>
      </w:tr>
      <w:tr w:rsidR="005A4E0C" w:rsidRPr="005A4E0C" w14:paraId="5C19E584" w14:textId="77777777" w:rsidTr="00DC4053">
        <w:trPr>
          <w:trHeight w:val="314"/>
          <w:jc w:val="center"/>
        </w:trPr>
        <w:tc>
          <w:tcPr>
            <w:tcW w:w="387" w:type="pct"/>
            <w:shd w:val="clear" w:color="auto" w:fill="auto"/>
            <w:vAlign w:val="center"/>
          </w:tcPr>
          <w:p w14:paraId="65E94E07" w14:textId="760467D4" w:rsidR="005A4E0C" w:rsidRPr="005A4E0C" w:rsidRDefault="005A4E0C" w:rsidP="005A4E0C">
            <w:pPr>
              <w:jc w:val="center"/>
              <w:rPr>
                <w:sz w:val="18"/>
                <w:szCs w:val="18"/>
              </w:rPr>
            </w:pPr>
            <w:r w:rsidRPr="00E147FB">
              <w:rPr>
                <w:sz w:val="18"/>
                <w:szCs w:val="18"/>
              </w:rPr>
              <w:lastRenderedPageBreak/>
              <w:t>6</w:t>
            </w:r>
          </w:p>
        </w:tc>
        <w:tc>
          <w:tcPr>
            <w:tcW w:w="866" w:type="pct"/>
            <w:shd w:val="clear" w:color="auto" w:fill="auto"/>
            <w:vAlign w:val="center"/>
          </w:tcPr>
          <w:p w14:paraId="42635E53" w14:textId="22103730" w:rsidR="005A4E0C" w:rsidRPr="005A4E0C" w:rsidRDefault="005A4E0C" w:rsidP="005A4E0C">
            <w:pPr>
              <w:rPr>
                <w:sz w:val="18"/>
                <w:szCs w:val="18"/>
              </w:rPr>
            </w:pPr>
            <w:r w:rsidRPr="00E147FB">
              <w:rPr>
                <w:sz w:val="18"/>
                <w:szCs w:val="18"/>
              </w:rPr>
              <w:t>S_EndUser</w:t>
            </w:r>
          </w:p>
        </w:tc>
        <w:tc>
          <w:tcPr>
            <w:tcW w:w="1502" w:type="pct"/>
            <w:shd w:val="clear" w:color="auto" w:fill="auto"/>
            <w:vAlign w:val="center"/>
          </w:tcPr>
          <w:p w14:paraId="792672B0" w14:textId="6321F9FD" w:rsidR="005A4E0C" w:rsidRPr="005A4E0C" w:rsidRDefault="005A4E0C" w:rsidP="005A4E0C">
            <w:pPr>
              <w:pStyle w:val="TableHeader"/>
              <w:jc w:val="both"/>
              <w:rPr>
                <w:rFonts w:cs="Times New Roman"/>
                <w:b w:val="0"/>
                <w:color w:val="auto"/>
                <w:sz w:val="18"/>
                <w:szCs w:val="18"/>
                <w:lang w:val="en-GB" w:eastAsia="zh-CN" w:bidi="bn-BD"/>
              </w:rPr>
            </w:pPr>
            <w:r w:rsidRPr="00E147FB">
              <w:rPr>
                <w:b w:val="0"/>
                <w:sz w:val="18"/>
                <w:szCs w:val="18"/>
              </w:rPr>
              <w:t>Accepts the RPM command</w:t>
            </w:r>
          </w:p>
        </w:tc>
        <w:tc>
          <w:tcPr>
            <w:tcW w:w="2245" w:type="pct"/>
            <w:shd w:val="clear" w:color="auto" w:fill="auto"/>
            <w:vAlign w:val="center"/>
          </w:tcPr>
          <w:p w14:paraId="530AB04A" w14:textId="298038AD" w:rsidR="005A4E0C" w:rsidRPr="005A4E0C" w:rsidRDefault="005A4E0C" w:rsidP="005A4E0C">
            <w:pPr>
              <w:pStyle w:val="NormalParagraph"/>
              <w:rPr>
                <w:rFonts w:cs="Arial"/>
                <w:sz w:val="18"/>
                <w:szCs w:val="18"/>
              </w:rPr>
            </w:pPr>
            <w:r w:rsidRPr="00E147FB">
              <w:rPr>
                <w:sz w:val="18"/>
                <w:szCs w:val="18"/>
              </w:rPr>
              <w:t>PROFILE_OPERATIONAL1 is enabled</w:t>
            </w:r>
          </w:p>
        </w:tc>
      </w:tr>
      <w:tr w:rsidR="005A4E0C" w:rsidRPr="005A4E0C" w14:paraId="13A9A666" w14:textId="77777777" w:rsidTr="00DC4053">
        <w:trPr>
          <w:trHeight w:val="314"/>
          <w:jc w:val="center"/>
        </w:trPr>
        <w:tc>
          <w:tcPr>
            <w:tcW w:w="387" w:type="pct"/>
            <w:shd w:val="clear" w:color="auto" w:fill="auto"/>
            <w:vAlign w:val="center"/>
          </w:tcPr>
          <w:p w14:paraId="533B9762" w14:textId="370B0F8D" w:rsidR="005A4E0C" w:rsidRPr="005A4E0C" w:rsidRDefault="005A4E0C" w:rsidP="005A4E0C">
            <w:pPr>
              <w:jc w:val="center"/>
              <w:rPr>
                <w:sz w:val="18"/>
                <w:szCs w:val="18"/>
              </w:rPr>
            </w:pPr>
            <w:r w:rsidRPr="00E147FB">
              <w:rPr>
                <w:sz w:val="18"/>
                <w:szCs w:val="18"/>
              </w:rPr>
              <w:t>7</w:t>
            </w:r>
          </w:p>
        </w:tc>
        <w:tc>
          <w:tcPr>
            <w:tcW w:w="866" w:type="pct"/>
            <w:shd w:val="clear" w:color="auto" w:fill="auto"/>
            <w:vAlign w:val="center"/>
          </w:tcPr>
          <w:p w14:paraId="302B6F02" w14:textId="3E6071BC" w:rsidR="005A4E0C" w:rsidRPr="005A4E0C" w:rsidRDefault="005A4E0C" w:rsidP="005A4E0C">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S_SM-DP+</w:t>
            </w:r>
          </w:p>
        </w:tc>
        <w:tc>
          <w:tcPr>
            <w:tcW w:w="1502" w:type="pct"/>
            <w:shd w:val="clear" w:color="auto" w:fill="auto"/>
            <w:vAlign w:val="center"/>
          </w:tcPr>
          <w:p w14:paraId="0D4E627E" w14:textId="14F80726" w:rsidR="005A4E0C" w:rsidRPr="005A4E0C" w:rsidRDefault="005A4E0C" w:rsidP="005A4E0C">
            <w:pPr>
              <w:pStyle w:val="TableHeader"/>
              <w:jc w:val="both"/>
              <w:rPr>
                <w:rFonts w:cs="Times New Roman"/>
                <w:b w:val="0"/>
                <w:color w:val="auto"/>
                <w:sz w:val="18"/>
                <w:szCs w:val="18"/>
                <w:lang w:val="en-GB" w:eastAsia="zh-CN" w:bidi="bn-BD"/>
              </w:rPr>
            </w:pPr>
            <w:r w:rsidRPr="00E147FB">
              <w:rPr>
                <w:b w:val="0"/>
                <w:sz w:val="18"/>
                <w:szCs w:val="18"/>
              </w:rPr>
              <w:t>Send ES9+.HandleNotification method</w:t>
            </w:r>
          </w:p>
        </w:tc>
        <w:tc>
          <w:tcPr>
            <w:tcW w:w="2245" w:type="pct"/>
            <w:shd w:val="clear" w:color="auto" w:fill="auto"/>
            <w:vAlign w:val="center"/>
          </w:tcPr>
          <w:p w14:paraId="0A370C15" w14:textId="77777777" w:rsidR="005A4E0C" w:rsidRPr="0058780B" w:rsidRDefault="005A4E0C" w:rsidP="005A4E0C">
            <w:pPr>
              <w:pStyle w:val="TableContentLeft"/>
            </w:pPr>
            <w:r w:rsidRPr="005A4E0C">
              <w:t>MTD_HTTP_REQ(</w:t>
            </w:r>
            <w:r w:rsidRPr="005A4E0C">
              <w:br/>
              <w:t xml:space="preserve">   #TEST_DP_ADDRESS1,</w:t>
            </w:r>
            <w:r w:rsidRPr="005A4E0C">
              <w:br/>
              <w:t xml:space="preserve">   #PATH_HANDLE_NOTIF,   </w:t>
            </w:r>
            <w:r w:rsidRPr="0058780B">
              <w:t xml:space="preserve">                       </w:t>
            </w:r>
          </w:p>
          <w:p w14:paraId="7CD73BD8" w14:textId="77777777" w:rsidR="005A4E0C" w:rsidRPr="00C91FB0" w:rsidRDefault="005A4E0C" w:rsidP="005A4E0C">
            <w:pPr>
              <w:pStyle w:val="TableContentLeft"/>
            </w:pPr>
            <w:r w:rsidRPr="0058780B">
              <w:t xml:space="preserve">   MTD_HANDLE_NOTIF</w:t>
            </w:r>
            <w:r w:rsidRPr="00C91FB0">
              <w:t>(</w:t>
            </w:r>
          </w:p>
          <w:p w14:paraId="681FD2D7" w14:textId="77777777" w:rsidR="005A4E0C" w:rsidRPr="00D966FB" w:rsidRDefault="005A4E0C" w:rsidP="005A4E0C">
            <w:pPr>
              <w:pStyle w:val="TableContentLeft"/>
            </w:pPr>
            <w:r w:rsidRPr="00C91FB0">
              <w:rPr>
                <w:rStyle w:val="PlaceholderText"/>
              </w:rPr>
              <w:t xml:space="preserve">   </w:t>
            </w:r>
            <w:r w:rsidRPr="00D966FB">
              <w:rPr>
                <w:rStyle w:val="PlaceholderText"/>
              </w:rPr>
              <w:t xml:space="preserve">    MTD_RESP_RPR_FOR_SINGLE_CMND(</w:t>
            </w:r>
          </w:p>
          <w:p w14:paraId="27E8683C" w14:textId="77777777" w:rsidR="005A4E0C" w:rsidRPr="00330633" w:rsidRDefault="005A4E0C" w:rsidP="005A4E0C">
            <w:pPr>
              <w:pStyle w:val="TableContentLeft"/>
              <w:rPr>
                <w:rStyle w:val="PlaceholderText"/>
              </w:rPr>
            </w:pPr>
            <w:r w:rsidRPr="00D966FB">
              <w:t xml:space="preserve">    </w:t>
            </w:r>
            <w:r w:rsidRPr="00330633">
              <w:t xml:space="preserve">        enableResult</w:t>
            </w:r>
            <w:r w:rsidRPr="00330633">
              <w:rPr>
                <w:rStyle w:val="PlaceholderText"/>
              </w:rPr>
              <w:t>,</w:t>
            </w:r>
          </w:p>
          <w:p w14:paraId="19F38F61" w14:textId="77777777" w:rsidR="005A4E0C" w:rsidRPr="005B03C1" w:rsidRDefault="005A4E0C" w:rsidP="005A4E0C">
            <w:pPr>
              <w:pStyle w:val="TableContentLeft"/>
              <w:rPr>
                <w:rStyle w:val="PlaceholderText"/>
              </w:rPr>
            </w:pPr>
            <w:r w:rsidRPr="001C30D7">
              <w:rPr>
                <w:rStyle w:val="PlaceholderText"/>
              </w:rPr>
              <w:t xml:space="preserve">            </w:t>
            </w:r>
            <w:r w:rsidRPr="005B03C1">
              <w:t>&lt;S_TRANSACTION_ID&gt;,</w:t>
            </w:r>
          </w:p>
          <w:p w14:paraId="2FD03DF4" w14:textId="77777777" w:rsidR="005A4E0C" w:rsidRPr="005B03C1" w:rsidRDefault="005A4E0C" w:rsidP="005A4E0C">
            <w:pPr>
              <w:pStyle w:val="TableContentLeft"/>
              <w:rPr>
                <w:strike/>
              </w:rPr>
            </w:pPr>
            <w:r w:rsidRPr="005B03C1">
              <w:rPr>
                <w:rStyle w:val="PlaceholderText"/>
              </w:rPr>
              <w:t xml:space="preserve">            </w:t>
            </w:r>
            <w:r w:rsidRPr="005B03C1">
              <w:t>#ICCID_OP_PROF1,</w:t>
            </w:r>
            <w:r w:rsidRPr="005B03C1">
              <w:rPr>
                <w:strike/>
              </w:rPr>
              <w:t xml:space="preserve"> </w:t>
            </w:r>
          </w:p>
          <w:p w14:paraId="62E57894" w14:textId="77777777" w:rsidR="005A4E0C" w:rsidRPr="00E147FB" w:rsidRDefault="005A4E0C" w:rsidP="005A4E0C">
            <w:pPr>
              <w:pStyle w:val="TableContentLeft"/>
              <w:rPr>
                <w:lang w:val="it-IT"/>
              </w:rPr>
            </w:pPr>
            <w:r w:rsidRPr="005B03C1">
              <w:t xml:space="preserve">            </w:t>
            </w:r>
            <w:r w:rsidRPr="00E147FB">
              <w:rPr>
                <w:lang w:val="it-IT"/>
              </w:rPr>
              <w:t>0, -- OK response</w:t>
            </w:r>
          </w:p>
          <w:p w14:paraId="184FB5C9" w14:textId="77777777" w:rsidR="005A4E0C" w:rsidRPr="00E147FB" w:rsidRDefault="005A4E0C" w:rsidP="005A4E0C">
            <w:pPr>
              <w:pStyle w:val="TableContentLeft"/>
              <w:rPr>
                <w:lang w:val="it-IT"/>
              </w:rPr>
            </w:pPr>
            <w:r w:rsidRPr="00E147FB">
              <w:rPr>
                <w:lang w:val="it-IT"/>
              </w:rPr>
              <w:t xml:space="preserve">            #NOTIF_METADATA_PROF1_DP1_RPR,</w:t>
            </w:r>
          </w:p>
          <w:p w14:paraId="44FDA8B3" w14:textId="77777777" w:rsidR="005A4E0C" w:rsidRPr="00D33333" w:rsidRDefault="005A4E0C" w:rsidP="005A4E0C">
            <w:pPr>
              <w:pStyle w:val="TableContentLeft"/>
            </w:pPr>
            <w:r w:rsidRPr="00E147FB">
              <w:rPr>
                <w:lang w:val="it-IT"/>
              </w:rPr>
              <w:t xml:space="preserve">            </w:t>
            </w:r>
            <w:r w:rsidRPr="00D33333">
              <w:t>#S_SM_DP+_OID,</w:t>
            </w:r>
          </w:p>
          <w:p w14:paraId="523DBC35" w14:textId="77777777" w:rsidR="005A4E0C" w:rsidRPr="00E147FB" w:rsidRDefault="005A4E0C" w:rsidP="005A4E0C">
            <w:pPr>
              <w:pStyle w:val="TableContentLeft"/>
            </w:pPr>
            <w:r w:rsidRPr="00D33333">
              <w:t xml:space="preserve">            </w:t>
            </w:r>
            <w:r w:rsidRPr="00E147FB">
              <w:t>NO_PARAM,</w:t>
            </w:r>
          </w:p>
          <w:p w14:paraId="256A2DA6" w14:textId="77777777" w:rsidR="005A4E0C" w:rsidRPr="005A4E0C" w:rsidRDefault="005A4E0C" w:rsidP="005A4E0C">
            <w:pPr>
              <w:pStyle w:val="TableContentLeft"/>
              <w:rPr>
                <w:lang w:val="es-ES"/>
              </w:rPr>
            </w:pPr>
            <w:r w:rsidRPr="00E147FB">
              <w:t xml:space="preserve">            </w:t>
            </w:r>
            <w:r w:rsidRPr="005A4E0C">
              <w:rPr>
                <w:lang w:val="es-ES"/>
              </w:rPr>
              <w:t>NO_PARAM,</w:t>
            </w:r>
          </w:p>
          <w:p w14:paraId="7565FE76" w14:textId="77777777" w:rsidR="005A4E0C" w:rsidRPr="005A4E0C" w:rsidRDefault="005A4E0C" w:rsidP="005A4E0C">
            <w:pPr>
              <w:pStyle w:val="TableContentLeft"/>
              <w:rPr>
                <w:lang w:val="es-ES"/>
              </w:rPr>
            </w:pPr>
            <w:r w:rsidRPr="00E147FB">
              <w:rPr>
                <w:lang w:val="es-ES"/>
              </w:rPr>
              <w:t xml:space="preserve">            </w:t>
            </w:r>
            <w:r w:rsidRPr="005A4E0C">
              <w:rPr>
                <w:lang w:val="es-ES"/>
              </w:rPr>
              <w:t>NO_PARAM)</w:t>
            </w:r>
          </w:p>
          <w:p w14:paraId="64DFE7CE" w14:textId="77777777" w:rsidR="005A4E0C" w:rsidRPr="005A4E0C" w:rsidRDefault="005A4E0C" w:rsidP="005A4E0C">
            <w:pPr>
              <w:pStyle w:val="TableContentLeft"/>
              <w:rPr>
                <w:lang w:val="es-ES"/>
              </w:rPr>
            </w:pPr>
            <w:r w:rsidRPr="005A4E0C">
              <w:rPr>
                <w:lang w:val="es-ES"/>
              </w:rPr>
              <w:t xml:space="preserve">   )</w:t>
            </w:r>
          </w:p>
          <w:p w14:paraId="1325292F" w14:textId="7CCCBC40" w:rsidR="005A4E0C" w:rsidRPr="005A4E0C" w:rsidRDefault="005A4E0C" w:rsidP="005A4E0C">
            <w:pPr>
              <w:pStyle w:val="NormalParagraph"/>
              <w:rPr>
                <w:rFonts w:cs="Arial"/>
                <w:sz w:val="18"/>
                <w:szCs w:val="18"/>
              </w:rPr>
            </w:pPr>
            <w:r w:rsidRPr="00E147FB">
              <w:rPr>
                <w:sz w:val="18"/>
                <w:szCs w:val="18"/>
              </w:rPr>
              <w:t xml:space="preserve">) </w:t>
            </w:r>
          </w:p>
        </w:tc>
      </w:tr>
      <w:tr w:rsidR="005A4E0C" w:rsidRPr="005A4E0C" w14:paraId="2CEF924E" w14:textId="77777777" w:rsidTr="00DC4053">
        <w:trPr>
          <w:trHeight w:val="314"/>
          <w:jc w:val="center"/>
        </w:trPr>
        <w:tc>
          <w:tcPr>
            <w:tcW w:w="387" w:type="pct"/>
            <w:shd w:val="clear" w:color="auto" w:fill="auto"/>
            <w:vAlign w:val="center"/>
          </w:tcPr>
          <w:p w14:paraId="4AF2EBF3" w14:textId="555ECB1A" w:rsidR="005A4E0C" w:rsidRPr="005A4E0C" w:rsidRDefault="005A4E0C" w:rsidP="005A4E0C">
            <w:pPr>
              <w:jc w:val="center"/>
              <w:rPr>
                <w:sz w:val="18"/>
                <w:szCs w:val="18"/>
              </w:rPr>
            </w:pPr>
            <w:r w:rsidRPr="00E147FB">
              <w:rPr>
                <w:sz w:val="18"/>
                <w:szCs w:val="18"/>
              </w:rPr>
              <w:t>8</w:t>
            </w:r>
          </w:p>
        </w:tc>
        <w:tc>
          <w:tcPr>
            <w:tcW w:w="866" w:type="pct"/>
            <w:shd w:val="clear" w:color="auto" w:fill="auto"/>
            <w:vAlign w:val="center"/>
          </w:tcPr>
          <w:p w14:paraId="6452ABA8" w14:textId="30A274FF" w:rsidR="005A4E0C" w:rsidRPr="005A4E0C" w:rsidRDefault="005A4E0C" w:rsidP="005A4E0C">
            <w:pPr>
              <w:rPr>
                <w:sz w:val="18"/>
                <w:szCs w:val="18"/>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529038D4" w14:textId="636F183A" w:rsidR="005A4E0C" w:rsidRPr="005A4E0C" w:rsidRDefault="005A4E0C" w:rsidP="005A4E0C">
            <w:pPr>
              <w:pStyle w:val="TableHeader"/>
              <w:jc w:val="both"/>
              <w:rPr>
                <w:rFonts w:cs="Times New Roman"/>
                <w:b w:val="0"/>
                <w:color w:val="auto"/>
                <w:sz w:val="18"/>
                <w:szCs w:val="18"/>
                <w:lang w:val="en-GB" w:eastAsia="zh-CN" w:bidi="bn-BD"/>
              </w:rPr>
            </w:pPr>
            <w:r w:rsidRPr="00E147FB">
              <w:rPr>
                <w:b w:val="0"/>
                <w:sz w:val="18"/>
                <w:szCs w:val="18"/>
              </w:rPr>
              <w:t>#R_HTTP_204_OK</w:t>
            </w:r>
          </w:p>
        </w:tc>
        <w:tc>
          <w:tcPr>
            <w:tcW w:w="2245" w:type="pct"/>
            <w:shd w:val="clear" w:color="auto" w:fill="auto"/>
            <w:vAlign w:val="center"/>
          </w:tcPr>
          <w:p w14:paraId="01E0ECF8" w14:textId="38014EC0" w:rsidR="005A4E0C" w:rsidRPr="005A4E0C" w:rsidRDefault="005A4E0C" w:rsidP="005A4E0C">
            <w:pPr>
              <w:pStyle w:val="NormalParagraph"/>
              <w:rPr>
                <w:rFonts w:cs="Arial"/>
                <w:sz w:val="18"/>
                <w:szCs w:val="18"/>
              </w:rPr>
            </w:pPr>
            <w:r w:rsidRPr="00E147FB">
              <w:rPr>
                <w:sz w:val="18"/>
                <w:szCs w:val="18"/>
              </w:rPr>
              <w:t>No error</w:t>
            </w:r>
          </w:p>
        </w:tc>
      </w:tr>
      <w:tr w:rsidR="005A4E0C" w:rsidRPr="005A4E0C" w14:paraId="0FDEF317" w14:textId="77777777" w:rsidTr="00DC4053">
        <w:trPr>
          <w:trHeight w:val="314"/>
          <w:jc w:val="center"/>
        </w:trPr>
        <w:tc>
          <w:tcPr>
            <w:tcW w:w="387" w:type="pct"/>
            <w:shd w:val="clear" w:color="auto" w:fill="auto"/>
            <w:vAlign w:val="center"/>
          </w:tcPr>
          <w:p w14:paraId="53E25BE7" w14:textId="2536E1E3" w:rsidR="005A4E0C" w:rsidRPr="005A4E0C" w:rsidRDefault="005A4E0C" w:rsidP="005A4E0C">
            <w:pPr>
              <w:jc w:val="center"/>
              <w:rPr>
                <w:sz w:val="18"/>
                <w:szCs w:val="18"/>
              </w:rPr>
            </w:pPr>
            <w:r w:rsidRPr="00E147FB">
              <w:rPr>
                <w:sz w:val="18"/>
                <w:szCs w:val="18"/>
              </w:rPr>
              <w:t>9</w:t>
            </w:r>
          </w:p>
        </w:tc>
        <w:tc>
          <w:tcPr>
            <w:tcW w:w="866" w:type="pct"/>
            <w:shd w:val="clear" w:color="auto" w:fill="auto"/>
            <w:vAlign w:val="center"/>
          </w:tcPr>
          <w:p w14:paraId="2DEC8EC7" w14:textId="4584758A" w:rsidR="005A4E0C" w:rsidRPr="005A4E0C" w:rsidRDefault="005A4E0C" w:rsidP="005A4E0C">
            <w:pPr>
              <w:rPr>
                <w:sz w:val="18"/>
                <w:szCs w:val="18"/>
              </w:rPr>
            </w:pPr>
            <w:r w:rsidRPr="00E147FB">
              <w:rPr>
                <w:sz w:val="18"/>
                <w:szCs w:val="18"/>
              </w:rPr>
              <w:t xml:space="preserve">S_EndUser </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672E244F" w14:textId="059E1231" w:rsidR="005A4E0C" w:rsidRPr="005A4E0C" w:rsidRDefault="005A4E0C" w:rsidP="005A4E0C">
            <w:pPr>
              <w:pStyle w:val="TableHeader"/>
              <w:jc w:val="both"/>
              <w:rPr>
                <w:rFonts w:cs="Times New Roman"/>
                <w:b w:val="0"/>
                <w:color w:val="auto"/>
                <w:sz w:val="18"/>
                <w:szCs w:val="18"/>
                <w:lang w:val="en-GB" w:eastAsia="zh-CN" w:bidi="bn-BD"/>
              </w:rPr>
            </w:pPr>
            <w:r w:rsidRPr="00E147FB">
              <w:rPr>
                <w:b w:val="0"/>
                <w:sz w:val="18"/>
                <w:szCs w:val="18"/>
              </w:rPr>
              <w:t>List Profile operation is initiated</w:t>
            </w:r>
          </w:p>
        </w:tc>
        <w:tc>
          <w:tcPr>
            <w:tcW w:w="2245" w:type="pct"/>
            <w:shd w:val="clear" w:color="auto" w:fill="auto"/>
            <w:vAlign w:val="center"/>
          </w:tcPr>
          <w:p w14:paraId="1C2C9A39" w14:textId="77777777" w:rsidR="005A4E0C" w:rsidRPr="0058780B" w:rsidRDefault="005A4E0C" w:rsidP="005A4E0C">
            <w:pPr>
              <w:pStyle w:val="TableContentLeft"/>
            </w:pPr>
            <w:r w:rsidRPr="005A4E0C">
              <w:t>PROFILE_OPERATIONAL1 is in En</w:t>
            </w:r>
            <w:r w:rsidRPr="0058780B">
              <w:t>abled state</w:t>
            </w:r>
          </w:p>
          <w:p w14:paraId="7033D77E" w14:textId="76254DED" w:rsidR="005A4E0C" w:rsidRPr="005A4E0C" w:rsidRDefault="005A4E0C" w:rsidP="005A4E0C">
            <w:pPr>
              <w:pStyle w:val="NormalParagraph"/>
              <w:rPr>
                <w:rFonts w:cs="Arial"/>
                <w:sz w:val="18"/>
                <w:szCs w:val="18"/>
              </w:rPr>
            </w:pPr>
            <w:r w:rsidRPr="00E147FB">
              <w:rPr>
                <w:sz w:val="18"/>
                <w:szCs w:val="18"/>
              </w:rPr>
              <w:t>PROFILE_OPERATIONAL2 is in Disabled state</w:t>
            </w:r>
          </w:p>
        </w:tc>
      </w:tr>
      <w:tr w:rsidR="005A4E0C" w:rsidRPr="005A4E0C" w14:paraId="19B00C22" w14:textId="77777777" w:rsidTr="00DC4053">
        <w:trPr>
          <w:trHeight w:val="314"/>
          <w:jc w:val="center"/>
        </w:trPr>
        <w:tc>
          <w:tcPr>
            <w:tcW w:w="5000" w:type="pct"/>
            <w:gridSpan w:val="4"/>
            <w:shd w:val="clear" w:color="auto" w:fill="auto"/>
            <w:vAlign w:val="center"/>
          </w:tcPr>
          <w:p w14:paraId="6886E29A" w14:textId="6BFD7977" w:rsidR="005A4E0C" w:rsidRPr="005A4E0C" w:rsidRDefault="005A4E0C" w:rsidP="005A4E0C">
            <w:pPr>
              <w:pStyle w:val="NormalParagraph"/>
              <w:jc w:val="both"/>
              <w:rPr>
                <w:sz w:val="18"/>
                <w:szCs w:val="18"/>
                <w:lang w:eastAsia="zh-CN" w:bidi="bn-BD"/>
              </w:rPr>
            </w:pPr>
            <w:r w:rsidRPr="00E147FB">
              <w:rPr>
                <w:sz w:val="18"/>
                <w:szCs w:val="18"/>
              </w:rPr>
              <w:t>NOTE 1:</w:t>
            </w:r>
            <w:r w:rsidRPr="00E147FB">
              <w:rPr>
                <w:sz w:val="18"/>
                <w:szCs w:val="18"/>
              </w:rPr>
              <w:tab/>
              <w:t>The LPAd MAY display any relevant part of the Profile Metadata and MAY offer the S_EndUser to postpone or reject the Profile installation. The S_EndUser SHALL not abort the transaction.</w:t>
            </w:r>
          </w:p>
        </w:tc>
      </w:tr>
    </w:tbl>
    <w:p w14:paraId="67CDEB6B" w14:textId="448F9C64" w:rsidR="005A4E0C" w:rsidRDefault="005A4E0C" w:rsidP="00E33202"/>
    <w:p w14:paraId="537A7879" w14:textId="212039E1" w:rsidR="00040414" w:rsidRPr="00DA400D" w:rsidRDefault="00040414" w:rsidP="00040414">
      <w:pPr>
        <w:pStyle w:val="Heading6no"/>
      </w:pPr>
      <w:r w:rsidRPr="00DA400D">
        <w:t>Test Sequence #0</w:t>
      </w:r>
      <w:r>
        <w:t>3</w:t>
      </w:r>
      <w:r w:rsidRPr="005A4E0C">
        <w:t xml:space="preserve"> </w:t>
      </w:r>
      <w:r w:rsidRPr="00040414">
        <w:t>Error: RPM Command Result Data Error -  Enable Profile, Disallowed Managing SM-DP+</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040414" w:rsidRPr="00DA400D" w14:paraId="28963C22" w14:textId="77777777" w:rsidTr="00B3371C">
        <w:trPr>
          <w:jc w:val="center"/>
        </w:trPr>
        <w:tc>
          <w:tcPr>
            <w:tcW w:w="1167" w:type="pct"/>
            <w:shd w:val="clear" w:color="auto" w:fill="BFBFBF" w:themeFill="background1" w:themeFillShade="BF"/>
            <w:vAlign w:val="center"/>
          </w:tcPr>
          <w:p w14:paraId="1C6CA58E" w14:textId="77777777" w:rsidR="00040414" w:rsidRPr="00DA400D" w:rsidRDefault="00040414" w:rsidP="00B3371C">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0F180C22" w14:textId="77777777" w:rsidR="00040414" w:rsidRPr="00DA400D" w:rsidRDefault="00040414" w:rsidP="00B3371C">
            <w:pPr>
              <w:pStyle w:val="TableHeaderGray"/>
              <w:rPr>
                <w:rStyle w:val="PlaceholderText"/>
                <w:rFonts w:eastAsia="SimSun"/>
                <w:lang w:val="en-GB" w:eastAsia="de-DE"/>
              </w:rPr>
            </w:pPr>
          </w:p>
        </w:tc>
      </w:tr>
      <w:tr w:rsidR="00040414" w:rsidRPr="00DA400D" w14:paraId="31BE89B1" w14:textId="77777777" w:rsidTr="00B3371C">
        <w:trPr>
          <w:jc w:val="center"/>
        </w:trPr>
        <w:tc>
          <w:tcPr>
            <w:tcW w:w="1167" w:type="pct"/>
            <w:shd w:val="clear" w:color="auto" w:fill="BFBFBF" w:themeFill="background1" w:themeFillShade="BF"/>
            <w:vAlign w:val="center"/>
          </w:tcPr>
          <w:p w14:paraId="268DBEA4" w14:textId="77777777" w:rsidR="00040414" w:rsidRPr="00DA400D" w:rsidRDefault="00040414" w:rsidP="00B3371C">
            <w:pPr>
              <w:pStyle w:val="TableHeaderGray"/>
              <w:rPr>
                <w:lang w:val="en-GB"/>
              </w:rPr>
            </w:pPr>
            <w:r w:rsidRPr="00DA400D">
              <w:rPr>
                <w:lang w:val="en-GB"/>
              </w:rPr>
              <w:t>Entity</w:t>
            </w:r>
          </w:p>
        </w:tc>
        <w:tc>
          <w:tcPr>
            <w:tcW w:w="3833" w:type="pct"/>
            <w:shd w:val="clear" w:color="auto" w:fill="BFBFBF" w:themeFill="background1" w:themeFillShade="BF"/>
            <w:vAlign w:val="center"/>
          </w:tcPr>
          <w:p w14:paraId="26D76EB3" w14:textId="77777777" w:rsidR="00040414" w:rsidRPr="00DA400D" w:rsidRDefault="00040414" w:rsidP="00B3371C">
            <w:pPr>
              <w:pStyle w:val="TableHeaderGray"/>
              <w:rPr>
                <w:rStyle w:val="PlaceholderText"/>
                <w:rFonts w:eastAsia="SimSun"/>
                <w:lang w:val="en-GB" w:eastAsia="de-DE"/>
              </w:rPr>
            </w:pPr>
            <w:r w:rsidRPr="00DA400D">
              <w:rPr>
                <w:lang w:val="en-GB" w:eastAsia="de-DE"/>
              </w:rPr>
              <w:t>Description of the initial condition</w:t>
            </w:r>
          </w:p>
        </w:tc>
      </w:tr>
      <w:tr w:rsidR="00040414" w:rsidRPr="00DA400D" w14:paraId="692B6C3A" w14:textId="77777777" w:rsidTr="00E147FB">
        <w:trPr>
          <w:jc w:val="center"/>
        </w:trPr>
        <w:tc>
          <w:tcPr>
            <w:tcW w:w="1167" w:type="pct"/>
            <w:vAlign w:val="center"/>
          </w:tcPr>
          <w:p w14:paraId="5826CBD4" w14:textId="77777777" w:rsidR="00040414" w:rsidRPr="003F27BF" w:rsidRDefault="00040414" w:rsidP="00040414">
            <w:pPr>
              <w:pStyle w:val="TableText"/>
              <w:rPr>
                <w:rStyle w:val="PlaceholderText"/>
                <w:rFonts w:cs="Arial"/>
                <w:color w:val="auto"/>
                <w:sz w:val="18"/>
                <w:szCs w:val="18"/>
              </w:rPr>
            </w:pPr>
            <w:r>
              <w:rPr>
                <w:rStyle w:val="PlaceholderText"/>
                <w:color w:val="000000" w:themeColor="text1"/>
              </w:rPr>
              <w:t>eUICC</w:t>
            </w:r>
          </w:p>
        </w:tc>
        <w:tc>
          <w:tcPr>
            <w:tcW w:w="3833" w:type="pct"/>
          </w:tcPr>
          <w:p w14:paraId="63665DDA" w14:textId="6EAFCAC7" w:rsidR="00040414" w:rsidRPr="003F27BF" w:rsidRDefault="00040414" w:rsidP="00040414">
            <w:pPr>
              <w:pStyle w:val="TableText"/>
              <w:rPr>
                <w:rStyle w:val="PlaceholderText"/>
                <w:color w:val="auto"/>
              </w:rPr>
            </w:pPr>
            <w:r w:rsidRPr="004E4937">
              <w:t xml:space="preserve">PROFILE_OPERATIONAL1 with  #METADATA_OP_PROF1_RPM_CONF_EN_DP_OID2 is installed and disabled. </w:t>
            </w:r>
          </w:p>
        </w:tc>
      </w:tr>
      <w:tr w:rsidR="00040414" w:rsidRPr="00DA400D" w14:paraId="278A0B7E" w14:textId="77777777" w:rsidTr="00B3371C">
        <w:trPr>
          <w:jc w:val="center"/>
        </w:trPr>
        <w:tc>
          <w:tcPr>
            <w:tcW w:w="1167" w:type="pct"/>
          </w:tcPr>
          <w:p w14:paraId="41E3ECD3" w14:textId="77777777" w:rsidR="00040414" w:rsidRDefault="00040414" w:rsidP="00040414">
            <w:pPr>
              <w:pStyle w:val="TableText"/>
            </w:pPr>
            <w:r>
              <w:t>S_SM-DP+</w:t>
            </w:r>
          </w:p>
        </w:tc>
        <w:tc>
          <w:tcPr>
            <w:tcW w:w="3833" w:type="pct"/>
          </w:tcPr>
          <w:p w14:paraId="56A45E3E" w14:textId="77777777" w:rsidR="00040414" w:rsidRDefault="00040414" w:rsidP="00040414">
            <w:pPr>
              <w:pStyle w:val="TableText"/>
            </w:pPr>
            <w:r w:rsidRPr="004E4937">
              <w:t>There is a pending RPM package order with OID 1 for #MATCHING_ID_1 (PROFILE_OPERATIONAL1)</w:t>
            </w:r>
          </w:p>
          <w:p w14:paraId="600128E0" w14:textId="377030DD" w:rsidR="00040414" w:rsidRDefault="00040414" w:rsidP="00040414">
            <w:pPr>
              <w:pStyle w:val="TableText"/>
            </w:pPr>
            <w:r>
              <w:t>T</w:t>
            </w:r>
            <w:r w:rsidRPr="00A150D5">
              <w:rPr>
                <w:lang w:eastAsia="en-GB"/>
              </w:rPr>
              <w:t xml:space="preserve">he SM-DP+ that sent the RPM Command is not included in the Managing SM-DP+ List </w:t>
            </w:r>
            <w:r w:rsidRPr="00A150D5">
              <w:t>in the Profile Metadata (rpmConfiguration)</w:t>
            </w:r>
            <w:r>
              <w:t xml:space="preserve"> of PROFILE_OPERATIONAL1.</w:t>
            </w:r>
          </w:p>
        </w:tc>
      </w:tr>
    </w:tbl>
    <w:p w14:paraId="75E7ACBF" w14:textId="77777777" w:rsidR="00040414" w:rsidRDefault="00040414" w:rsidP="0004041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561"/>
        <w:gridCol w:w="2707"/>
        <w:gridCol w:w="4045"/>
      </w:tblGrid>
      <w:tr w:rsidR="00040414" w:rsidRPr="001F0550" w14:paraId="170AFAF1" w14:textId="77777777" w:rsidTr="00B3371C">
        <w:trPr>
          <w:trHeight w:val="314"/>
          <w:jc w:val="center"/>
        </w:trPr>
        <w:tc>
          <w:tcPr>
            <w:tcW w:w="387" w:type="pct"/>
            <w:shd w:val="clear" w:color="auto" w:fill="C00000"/>
            <w:vAlign w:val="center"/>
          </w:tcPr>
          <w:p w14:paraId="53DB22A2" w14:textId="77777777" w:rsidR="00040414" w:rsidRPr="0061518F" w:rsidRDefault="00040414" w:rsidP="00B3371C">
            <w:pPr>
              <w:pStyle w:val="TableHeader"/>
            </w:pPr>
            <w:r w:rsidRPr="001A336D">
              <w:t>Step</w:t>
            </w:r>
          </w:p>
        </w:tc>
        <w:tc>
          <w:tcPr>
            <w:tcW w:w="866" w:type="pct"/>
            <w:shd w:val="clear" w:color="auto" w:fill="C00000"/>
            <w:vAlign w:val="center"/>
          </w:tcPr>
          <w:p w14:paraId="18CC7573" w14:textId="77777777" w:rsidR="00040414" w:rsidRPr="00065A81" w:rsidRDefault="00040414" w:rsidP="00B3371C">
            <w:pPr>
              <w:pStyle w:val="TableHeader"/>
            </w:pPr>
            <w:r w:rsidRPr="00065A81">
              <w:t>Direction</w:t>
            </w:r>
          </w:p>
        </w:tc>
        <w:tc>
          <w:tcPr>
            <w:tcW w:w="1502" w:type="pct"/>
            <w:shd w:val="clear" w:color="auto" w:fill="C00000"/>
            <w:vAlign w:val="center"/>
          </w:tcPr>
          <w:p w14:paraId="76C27306" w14:textId="77777777" w:rsidR="00040414" w:rsidRPr="00452227" w:rsidRDefault="00040414" w:rsidP="00B3371C">
            <w:pPr>
              <w:pStyle w:val="TableHeader"/>
            </w:pPr>
            <w:r w:rsidRPr="00263515">
              <w:t>Sequence / Description</w:t>
            </w:r>
          </w:p>
        </w:tc>
        <w:tc>
          <w:tcPr>
            <w:tcW w:w="2245" w:type="pct"/>
            <w:shd w:val="clear" w:color="auto" w:fill="C00000"/>
            <w:vAlign w:val="center"/>
          </w:tcPr>
          <w:p w14:paraId="1CC39A81" w14:textId="77777777" w:rsidR="00040414" w:rsidRPr="00F85498" w:rsidRDefault="00040414" w:rsidP="00B3371C">
            <w:pPr>
              <w:pStyle w:val="TableHeader"/>
            </w:pPr>
            <w:r w:rsidRPr="007E5B2A">
              <w:t>Expected result</w:t>
            </w:r>
          </w:p>
        </w:tc>
      </w:tr>
      <w:tr w:rsidR="00040414" w:rsidRPr="005A4E0C" w14:paraId="43B1B2CD" w14:textId="77777777" w:rsidTr="00B3371C">
        <w:trPr>
          <w:trHeight w:val="314"/>
          <w:jc w:val="center"/>
        </w:trPr>
        <w:tc>
          <w:tcPr>
            <w:tcW w:w="387" w:type="pct"/>
            <w:shd w:val="clear" w:color="auto" w:fill="auto"/>
            <w:vAlign w:val="center"/>
          </w:tcPr>
          <w:p w14:paraId="1B49AC3F" w14:textId="77777777" w:rsidR="00040414" w:rsidRPr="005A4E0C" w:rsidRDefault="00040414" w:rsidP="00B3371C">
            <w:pPr>
              <w:pStyle w:val="NormalParagraph"/>
              <w:jc w:val="center"/>
              <w:rPr>
                <w:sz w:val="18"/>
                <w:szCs w:val="18"/>
                <w:lang w:eastAsia="zh-CN" w:bidi="bn-BD"/>
              </w:rPr>
            </w:pPr>
            <w:r w:rsidRPr="00B3371C">
              <w:rPr>
                <w:sz w:val="18"/>
                <w:szCs w:val="18"/>
              </w:rPr>
              <w:t>1</w:t>
            </w:r>
          </w:p>
        </w:tc>
        <w:tc>
          <w:tcPr>
            <w:tcW w:w="866" w:type="pct"/>
            <w:shd w:val="clear" w:color="auto" w:fill="auto"/>
            <w:vAlign w:val="center"/>
          </w:tcPr>
          <w:p w14:paraId="7461A54E" w14:textId="77777777" w:rsidR="00040414" w:rsidRPr="005A4E0C" w:rsidRDefault="00040414" w:rsidP="00B3371C">
            <w:pPr>
              <w:rPr>
                <w:sz w:val="18"/>
                <w:szCs w:val="18"/>
              </w:rPr>
            </w:pPr>
            <w:r w:rsidRPr="00B3371C">
              <w:rPr>
                <w:sz w:val="18"/>
                <w:szCs w:val="18"/>
              </w:rPr>
              <w:t>S_EndUser</w:t>
            </w:r>
            <w:r w:rsidRPr="00B3371C">
              <w:rPr>
                <w:rFonts w:hint="eastAsia"/>
                <w:sz w:val="18"/>
                <w:szCs w:val="18"/>
              </w:rPr>
              <w:t>→</w:t>
            </w:r>
            <w:r w:rsidRPr="00B3371C">
              <w:rPr>
                <w:sz w:val="18"/>
                <w:szCs w:val="18"/>
              </w:rPr>
              <w:t xml:space="preserve"> LPAd</w:t>
            </w:r>
          </w:p>
        </w:tc>
        <w:tc>
          <w:tcPr>
            <w:tcW w:w="1502" w:type="pct"/>
            <w:shd w:val="clear" w:color="auto" w:fill="auto"/>
            <w:vAlign w:val="center"/>
          </w:tcPr>
          <w:p w14:paraId="610F98EB" w14:textId="77777777" w:rsidR="00040414" w:rsidRPr="005A4E0C" w:rsidRDefault="00040414" w:rsidP="00B3371C">
            <w:pPr>
              <w:pStyle w:val="TableHeader"/>
              <w:rPr>
                <w:b w:val="0"/>
                <w:sz w:val="18"/>
                <w:szCs w:val="18"/>
              </w:rPr>
            </w:pPr>
            <w:r w:rsidRPr="00B3371C">
              <w:rPr>
                <w:b w:val="0"/>
                <w:sz w:val="18"/>
                <w:szCs w:val="18"/>
              </w:rPr>
              <w:t>Initiate Update Profile operation</w:t>
            </w:r>
          </w:p>
        </w:tc>
        <w:tc>
          <w:tcPr>
            <w:tcW w:w="2245" w:type="pct"/>
            <w:shd w:val="clear" w:color="auto" w:fill="auto"/>
            <w:vAlign w:val="center"/>
          </w:tcPr>
          <w:p w14:paraId="2E6A6BAE" w14:textId="5516833B" w:rsidR="00040414" w:rsidRPr="00E147FB" w:rsidRDefault="00040414" w:rsidP="00B3371C">
            <w:pPr>
              <w:pStyle w:val="TableContentLeft"/>
            </w:pPr>
            <w:r w:rsidRPr="00DA400D">
              <w:t xml:space="preserve">LPAd </w:t>
            </w:r>
            <w:r>
              <w:t>retrieves Polling Address from the</w:t>
            </w:r>
            <w:r>
              <w:rPr>
                <w:rFonts w:eastAsia="Times New Roman"/>
                <w:lang w:eastAsia="ko-KR"/>
              </w:rPr>
              <w:t xml:space="preserve"> ProfileInfo, and the Polling Address indicates the SM-DP+ address </w:t>
            </w:r>
            <w:r>
              <w:t xml:space="preserve"> #TEST_DP_ADDRESS1.</w:t>
            </w:r>
          </w:p>
        </w:tc>
      </w:tr>
      <w:tr w:rsidR="00040414" w:rsidRPr="005A4E0C" w14:paraId="0351CB87" w14:textId="77777777" w:rsidTr="00B3371C">
        <w:trPr>
          <w:trHeight w:val="314"/>
          <w:jc w:val="center"/>
        </w:trPr>
        <w:tc>
          <w:tcPr>
            <w:tcW w:w="387" w:type="pct"/>
            <w:shd w:val="clear" w:color="auto" w:fill="auto"/>
            <w:vAlign w:val="center"/>
          </w:tcPr>
          <w:p w14:paraId="13252BFB" w14:textId="77777777" w:rsidR="00040414" w:rsidRPr="005A4E0C" w:rsidRDefault="00040414" w:rsidP="00B3371C">
            <w:pPr>
              <w:jc w:val="center"/>
              <w:rPr>
                <w:rFonts w:cs="Arial"/>
                <w:color w:val="000000"/>
                <w:sz w:val="18"/>
                <w:szCs w:val="18"/>
                <w:lang w:eastAsia="ja-JP"/>
              </w:rPr>
            </w:pPr>
            <w:r w:rsidRPr="00B3371C">
              <w:rPr>
                <w:sz w:val="18"/>
                <w:szCs w:val="18"/>
              </w:rPr>
              <w:lastRenderedPageBreak/>
              <w:t>2</w:t>
            </w:r>
          </w:p>
        </w:tc>
        <w:tc>
          <w:tcPr>
            <w:tcW w:w="4613" w:type="pct"/>
            <w:gridSpan w:val="3"/>
            <w:shd w:val="clear" w:color="auto" w:fill="auto"/>
            <w:vAlign w:val="center"/>
          </w:tcPr>
          <w:p w14:paraId="1414F6EE" w14:textId="77777777" w:rsidR="00040414" w:rsidRPr="005A4E0C" w:rsidRDefault="00040414" w:rsidP="00B3371C">
            <w:pPr>
              <w:spacing w:after="120"/>
              <w:rPr>
                <w:rFonts w:cs="Arial"/>
                <w:sz w:val="18"/>
                <w:szCs w:val="18"/>
                <w:lang w:eastAsia="en-GB"/>
              </w:rPr>
            </w:pPr>
            <w:r w:rsidRPr="00B3371C">
              <w:rPr>
                <w:sz w:val="18"/>
                <w:szCs w:val="18"/>
              </w:rPr>
              <w:t>PROC_TLS_INITIALIZATION_SERVER_AUTH_VARIANT_A on ES9+</w:t>
            </w:r>
          </w:p>
        </w:tc>
      </w:tr>
      <w:tr w:rsidR="00040414" w:rsidRPr="005A4E0C" w14:paraId="166AA878" w14:textId="77777777" w:rsidTr="00B3371C">
        <w:trPr>
          <w:trHeight w:val="314"/>
          <w:jc w:val="center"/>
        </w:trPr>
        <w:tc>
          <w:tcPr>
            <w:tcW w:w="387" w:type="pct"/>
            <w:shd w:val="clear" w:color="auto" w:fill="auto"/>
            <w:vAlign w:val="center"/>
          </w:tcPr>
          <w:p w14:paraId="73F99CF5" w14:textId="77777777" w:rsidR="00040414" w:rsidRPr="005A4E0C" w:rsidRDefault="00040414" w:rsidP="00B3371C">
            <w:pPr>
              <w:jc w:val="center"/>
              <w:rPr>
                <w:sz w:val="18"/>
                <w:szCs w:val="18"/>
              </w:rPr>
            </w:pPr>
            <w:r w:rsidRPr="00B3371C">
              <w:rPr>
                <w:sz w:val="18"/>
                <w:szCs w:val="18"/>
              </w:rPr>
              <w:t>3</w:t>
            </w:r>
          </w:p>
        </w:tc>
        <w:tc>
          <w:tcPr>
            <w:tcW w:w="4613" w:type="pct"/>
            <w:gridSpan w:val="3"/>
            <w:shd w:val="clear" w:color="auto" w:fill="auto"/>
            <w:vAlign w:val="center"/>
          </w:tcPr>
          <w:p w14:paraId="4A075592" w14:textId="6F9E8B34" w:rsidR="00040414" w:rsidRPr="005A4E0C" w:rsidRDefault="00040414" w:rsidP="00B3371C">
            <w:pPr>
              <w:spacing w:after="120"/>
              <w:rPr>
                <w:sz w:val="18"/>
                <w:szCs w:val="18"/>
              </w:rPr>
            </w:pPr>
            <w:r w:rsidRPr="00040414">
              <w:rPr>
                <w:sz w:val="18"/>
                <w:szCs w:val="18"/>
              </w:rPr>
              <w:t>PROC_ES9+_INIT_AUTH_V3</w:t>
            </w:r>
          </w:p>
        </w:tc>
      </w:tr>
      <w:tr w:rsidR="00040414" w:rsidRPr="005A4E0C" w14:paraId="7E0BF76E" w14:textId="77777777" w:rsidTr="00B3371C">
        <w:trPr>
          <w:trHeight w:val="314"/>
          <w:jc w:val="center"/>
        </w:trPr>
        <w:tc>
          <w:tcPr>
            <w:tcW w:w="387" w:type="pct"/>
            <w:shd w:val="clear" w:color="auto" w:fill="auto"/>
            <w:vAlign w:val="center"/>
          </w:tcPr>
          <w:p w14:paraId="7F8F6538" w14:textId="18739B92" w:rsidR="00040414" w:rsidRPr="00B3371C" w:rsidRDefault="00040414" w:rsidP="00B3371C">
            <w:pPr>
              <w:jc w:val="center"/>
              <w:rPr>
                <w:sz w:val="18"/>
                <w:szCs w:val="18"/>
              </w:rPr>
            </w:pPr>
            <w:r>
              <w:rPr>
                <w:sz w:val="18"/>
                <w:szCs w:val="18"/>
              </w:rPr>
              <w:t>4</w:t>
            </w:r>
          </w:p>
        </w:tc>
        <w:tc>
          <w:tcPr>
            <w:tcW w:w="4613" w:type="pct"/>
            <w:gridSpan w:val="3"/>
            <w:shd w:val="clear" w:color="auto" w:fill="auto"/>
            <w:vAlign w:val="center"/>
          </w:tcPr>
          <w:p w14:paraId="3B2B0FDA" w14:textId="425B32E8" w:rsidR="00040414" w:rsidRPr="00040414" w:rsidRDefault="00040414" w:rsidP="00B3371C">
            <w:pPr>
              <w:spacing w:after="120"/>
              <w:rPr>
                <w:sz w:val="18"/>
                <w:szCs w:val="18"/>
              </w:rPr>
            </w:pPr>
            <w:r w:rsidRPr="00040414">
              <w:rPr>
                <w:sz w:val="18"/>
                <w:szCs w:val="18"/>
              </w:rPr>
              <w:t>PROC_ES9+_AUTH_CLIENT_RPM with #MATCHING_ID_1 as &lt;MATCHING_ID&gt; and #RPM_PKG_EN is included in &lt;S_SMDP_SIGNED3&gt;</w:t>
            </w:r>
          </w:p>
        </w:tc>
      </w:tr>
      <w:tr w:rsidR="00040414" w:rsidRPr="005A4E0C" w14:paraId="25A0B6C7" w14:textId="77777777" w:rsidTr="00E147FB">
        <w:trPr>
          <w:trHeight w:val="314"/>
          <w:jc w:val="center"/>
        </w:trPr>
        <w:tc>
          <w:tcPr>
            <w:tcW w:w="387" w:type="pct"/>
            <w:shd w:val="clear" w:color="auto" w:fill="auto"/>
            <w:vAlign w:val="center"/>
          </w:tcPr>
          <w:p w14:paraId="14CDC2B0" w14:textId="541C8987" w:rsidR="00040414" w:rsidRPr="005A4E0C" w:rsidRDefault="00040414" w:rsidP="00040414">
            <w:pPr>
              <w:pStyle w:val="NormalParagraph"/>
              <w:jc w:val="center"/>
              <w:rPr>
                <w:sz w:val="18"/>
                <w:szCs w:val="18"/>
              </w:rPr>
            </w:pPr>
            <w:r>
              <w:rPr>
                <w:sz w:val="18"/>
                <w:szCs w:val="18"/>
              </w:rPr>
              <w:t>5</w:t>
            </w:r>
          </w:p>
        </w:tc>
        <w:tc>
          <w:tcPr>
            <w:tcW w:w="866" w:type="pct"/>
            <w:shd w:val="clear" w:color="auto" w:fill="auto"/>
          </w:tcPr>
          <w:p w14:paraId="34B28B2B" w14:textId="0F9AD520" w:rsidR="00040414" w:rsidRPr="00040414" w:rsidRDefault="00040414" w:rsidP="00040414">
            <w:pPr>
              <w:rPr>
                <w:rFonts w:cs="Arial"/>
                <w:sz w:val="18"/>
                <w:szCs w:val="18"/>
              </w:rPr>
            </w:pPr>
            <w:r w:rsidRPr="00E147FB">
              <w:rPr>
                <w:rFonts w:cs="Arial"/>
                <w:sz w:val="18"/>
                <w:szCs w:val="18"/>
              </w:rPr>
              <w:t xml:space="preserve">LPAd </w:t>
            </w:r>
            <w:r w:rsidRPr="00E147FB">
              <w:rPr>
                <w:rFonts w:cs="Arial" w:hint="eastAsia"/>
                <w:sz w:val="18"/>
                <w:szCs w:val="18"/>
              </w:rPr>
              <w:t>→</w:t>
            </w:r>
            <w:r w:rsidRPr="00E147FB">
              <w:rPr>
                <w:rFonts w:cs="Arial"/>
                <w:sz w:val="18"/>
                <w:szCs w:val="18"/>
              </w:rPr>
              <w:t xml:space="preserve"> S_EndUser</w:t>
            </w:r>
          </w:p>
        </w:tc>
        <w:tc>
          <w:tcPr>
            <w:tcW w:w="1502" w:type="pct"/>
            <w:shd w:val="clear" w:color="auto" w:fill="auto"/>
          </w:tcPr>
          <w:p w14:paraId="636CBE09" w14:textId="41EEE8CB" w:rsidR="00040414" w:rsidRPr="00040414" w:rsidRDefault="00040414" w:rsidP="00040414">
            <w:pPr>
              <w:pStyle w:val="TableHeader"/>
              <w:rPr>
                <w:b w:val="0"/>
                <w:sz w:val="18"/>
                <w:szCs w:val="18"/>
              </w:rPr>
            </w:pPr>
            <w:r w:rsidRPr="00E147FB">
              <w:rPr>
                <w:b w:val="0"/>
                <w:sz w:val="18"/>
                <w:szCs w:val="18"/>
              </w:rPr>
              <w:t>Request for User Confirmation.</w:t>
            </w:r>
          </w:p>
        </w:tc>
        <w:tc>
          <w:tcPr>
            <w:tcW w:w="2245" w:type="pct"/>
            <w:shd w:val="clear" w:color="auto" w:fill="auto"/>
          </w:tcPr>
          <w:p w14:paraId="5DC33A4E" w14:textId="0565881F" w:rsidR="00040414" w:rsidRPr="00040414" w:rsidRDefault="00040414" w:rsidP="00040414">
            <w:pPr>
              <w:pStyle w:val="TableContentLeft"/>
            </w:pPr>
            <w:r w:rsidRPr="00040414">
              <w:t xml:space="preserve">LPAd initiates Confirmation Request for Simple Confirmation </w:t>
            </w:r>
          </w:p>
        </w:tc>
      </w:tr>
      <w:tr w:rsidR="00040414" w:rsidRPr="005A4E0C" w14:paraId="1F225E9A" w14:textId="77777777" w:rsidTr="00E147FB">
        <w:trPr>
          <w:trHeight w:val="314"/>
          <w:jc w:val="center"/>
        </w:trPr>
        <w:tc>
          <w:tcPr>
            <w:tcW w:w="387" w:type="pct"/>
            <w:shd w:val="clear" w:color="auto" w:fill="auto"/>
            <w:vAlign w:val="center"/>
          </w:tcPr>
          <w:p w14:paraId="2190AE1C" w14:textId="6C5B33EE" w:rsidR="00040414" w:rsidRPr="005A4E0C" w:rsidRDefault="00040414" w:rsidP="00040414">
            <w:pPr>
              <w:jc w:val="center"/>
              <w:rPr>
                <w:sz w:val="18"/>
                <w:szCs w:val="18"/>
              </w:rPr>
            </w:pPr>
            <w:r>
              <w:rPr>
                <w:sz w:val="18"/>
                <w:szCs w:val="18"/>
              </w:rPr>
              <w:t>6</w:t>
            </w:r>
          </w:p>
        </w:tc>
        <w:tc>
          <w:tcPr>
            <w:tcW w:w="866" w:type="pct"/>
            <w:shd w:val="clear" w:color="auto" w:fill="auto"/>
          </w:tcPr>
          <w:p w14:paraId="46743C64" w14:textId="2323AE9B" w:rsidR="00040414" w:rsidRPr="00040414" w:rsidRDefault="00040414" w:rsidP="00040414">
            <w:pPr>
              <w:rPr>
                <w:rFonts w:cs="Arial"/>
                <w:sz w:val="18"/>
                <w:szCs w:val="18"/>
              </w:rPr>
            </w:pPr>
            <w:r w:rsidRPr="00E147FB">
              <w:rPr>
                <w:rFonts w:cs="Arial"/>
                <w:sz w:val="18"/>
                <w:szCs w:val="18"/>
              </w:rPr>
              <w:t>S_EndUser</w:t>
            </w:r>
          </w:p>
        </w:tc>
        <w:tc>
          <w:tcPr>
            <w:tcW w:w="1502" w:type="pct"/>
            <w:shd w:val="clear" w:color="auto" w:fill="auto"/>
          </w:tcPr>
          <w:p w14:paraId="743DA875" w14:textId="2AEE43A1" w:rsidR="00040414" w:rsidRPr="00040414" w:rsidRDefault="00040414" w:rsidP="00040414">
            <w:pPr>
              <w:pStyle w:val="TableHeader"/>
              <w:rPr>
                <w:b w:val="0"/>
                <w:sz w:val="18"/>
                <w:szCs w:val="18"/>
              </w:rPr>
            </w:pPr>
            <w:r w:rsidRPr="00E147FB">
              <w:rPr>
                <w:b w:val="0"/>
                <w:sz w:val="18"/>
                <w:szCs w:val="18"/>
              </w:rPr>
              <w:t>Accepts the RPM command</w:t>
            </w:r>
          </w:p>
        </w:tc>
        <w:tc>
          <w:tcPr>
            <w:tcW w:w="2245" w:type="pct"/>
            <w:shd w:val="clear" w:color="auto" w:fill="auto"/>
          </w:tcPr>
          <w:p w14:paraId="7C74926D" w14:textId="11A550BB" w:rsidR="00040414" w:rsidRPr="00040414" w:rsidRDefault="00040414" w:rsidP="00040414">
            <w:pPr>
              <w:pStyle w:val="NormalParagraph"/>
              <w:rPr>
                <w:rFonts w:cs="Arial"/>
                <w:sz w:val="18"/>
                <w:szCs w:val="18"/>
              </w:rPr>
            </w:pPr>
            <w:r w:rsidRPr="00E147FB">
              <w:rPr>
                <w:rFonts w:cs="Arial"/>
                <w:sz w:val="18"/>
                <w:szCs w:val="18"/>
              </w:rPr>
              <w:t>The LPAd MAY inform the End User of the status indicating the error disallowedManagingDp.</w:t>
            </w:r>
          </w:p>
        </w:tc>
      </w:tr>
      <w:tr w:rsidR="00040414" w:rsidRPr="005A4E0C" w14:paraId="191BDAA9" w14:textId="77777777" w:rsidTr="00040414">
        <w:trPr>
          <w:trHeight w:val="314"/>
          <w:jc w:val="center"/>
        </w:trPr>
        <w:tc>
          <w:tcPr>
            <w:tcW w:w="387" w:type="pct"/>
            <w:shd w:val="clear" w:color="auto" w:fill="auto"/>
            <w:vAlign w:val="center"/>
          </w:tcPr>
          <w:p w14:paraId="04940F4B" w14:textId="769F6A0F" w:rsidR="00040414" w:rsidRPr="005A4E0C" w:rsidRDefault="00040414" w:rsidP="00040414">
            <w:pPr>
              <w:jc w:val="center"/>
              <w:rPr>
                <w:sz w:val="18"/>
                <w:szCs w:val="18"/>
              </w:rPr>
            </w:pPr>
            <w:r>
              <w:rPr>
                <w:sz w:val="18"/>
                <w:szCs w:val="18"/>
              </w:rPr>
              <w:t>7</w:t>
            </w:r>
          </w:p>
        </w:tc>
        <w:tc>
          <w:tcPr>
            <w:tcW w:w="4613" w:type="pct"/>
            <w:gridSpan w:val="3"/>
            <w:shd w:val="clear" w:color="auto" w:fill="auto"/>
            <w:vAlign w:val="center"/>
          </w:tcPr>
          <w:p w14:paraId="085B16C5" w14:textId="77777777" w:rsidR="00040414" w:rsidRPr="00E147FB" w:rsidRDefault="00040414" w:rsidP="00040414">
            <w:pPr>
              <w:pStyle w:val="TableContentLeft"/>
            </w:pPr>
            <w:r w:rsidRPr="00E147FB">
              <w:t>PROC_ES9+_HANDLE_NOTIF_RPR_ERROR(</w:t>
            </w:r>
          </w:p>
          <w:p w14:paraId="29852BF4" w14:textId="77777777" w:rsidR="00040414" w:rsidRPr="00A150D5" w:rsidRDefault="00040414" w:rsidP="00040414">
            <w:pPr>
              <w:pStyle w:val="TableContentLeft"/>
              <w:rPr>
                <w:rStyle w:val="PlaceholderText"/>
              </w:rPr>
            </w:pPr>
            <w:r w:rsidRPr="00E147FB">
              <w:rPr>
                <w:rStyle w:val="PlaceholderText"/>
              </w:rPr>
              <w:t xml:space="preserve">     </w:t>
            </w:r>
            <w:r w:rsidRPr="00A150D5">
              <w:rPr>
                <w:rStyle w:val="PlaceholderText"/>
              </w:rPr>
              <w:t>MTD_RES</w:t>
            </w:r>
            <w:r>
              <w:rPr>
                <w:rStyle w:val="PlaceholderText"/>
              </w:rPr>
              <w:t>P</w:t>
            </w:r>
            <w:r w:rsidRPr="00A150D5">
              <w:rPr>
                <w:rStyle w:val="PlaceholderText"/>
              </w:rPr>
              <w:t>_RPR_FOR_SINGLE_CMND</w:t>
            </w:r>
            <w:r>
              <w:rPr>
                <w:rStyle w:val="PlaceholderText"/>
              </w:rPr>
              <w:t>(</w:t>
            </w:r>
          </w:p>
          <w:p w14:paraId="74F405CE" w14:textId="77777777" w:rsidR="00040414" w:rsidRPr="00A150D5" w:rsidRDefault="00040414" w:rsidP="00040414">
            <w:pPr>
              <w:pStyle w:val="TableContentLeft"/>
              <w:rPr>
                <w:rStyle w:val="PlaceholderText"/>
              </w:rPr>
            </w:pPr>
            <w:r>
              <w:t xml:space="preserve">           </w:t>
            </w:r>
            <w:r w:rsidRPr="005376DA">
              <w:t>enableResult</w:t>
            </w:r>
            <w:r w:rsidRPr="00A150D5">
              <w:rPr>
                <w:rStyle w:val="PlaceholderText"/>
              </w:rPr>
              <w:t>,</w:t>
            </w:r>
          </w:p>
          <w:p w14:paraId="508FABB1" w14:textId="77777777" w:rsidR="00040414" w:rsidRPr="00A150D5" w:rsidRDefault="00040414" w:rsidP="00040414">
            <w:pPr>
              <w:pStyle w:val="TableContentLeft"/>
              <w:rPr>
                <w:rStyle w:val="PlaceholderText"/>
              </w:rPr>
            </w:pPr>
            <w:r>
              <w:t xml:space="preserve">           </w:t>
            </w:r>
            <w:r w:rsidRPr="005376DA">
              <w:t>&lt;S_TRANSACTION_ID&gt;,</w:t>
            </w:r>
          </w:p>
          <w:p w14:paraId="32BA88E2" w14:textId="77777777" w:rsidR="00040414" w:rsidRPr="004E3335" w:rsidRDefault="00040414" w:rsidP="00040414">
            <w:pPr>
              <w:pStyle w:val="TableContentLeft"/>
              <w:rPr>
                <w:strike/>
              </w:rPr>
            </w:pPr>
            <w:r>
              <w:t xml:space="preserve">            </w:t>
            </w:r>
            <w:r w:rsidRPr="005376DA">
              <w:t>#ICCID_OP_PROF1,</w:t>
            </w:r>
            <w:r w:rsidRPr="004E3335">
              <w:rPr>
                <w:strike/>
              </w:rPr>
              <w:t xml:space="preserve"> </w:t>
            </w:r>
          </w:p>
          <w:p w14:paraId="392208F0" w14:textId="77777777" w:rsidR="00040414" w:rsidRPr="00E147FB" w:rsidRDefault="00040414" w:rsidP="00040414">
            <w:pPr>
              <w:pStyle w:val="TableContentLeft"/>
            </w:pPr>
            <w:r>
              <w:t xml:space="preserve">            </w:t>
            </w:r>
            <w:r w:rsidRPr="00E147FB">
              <w:t>1, -- error response</w:t>
            </w:r>
          </w:p>
          <w:p w14:paraId="69BDB9EC" w14:textId="77777777" w:rsidR="00040414" w:rsidRPr="00E147FB" w:rsidRDefault="00040414" w:rsidP="00040414">
            <w:pPr>
              <w:pStyle w:val="TableContentLeft"/>
            </w:pPr>
            <w:r w:rsidRPr="00E147FB">
              <w:t xml:space="preserve">            #NOTIF_METADATA_PROF1_DP1_RPR,</w:t>
            </w:r>
          </w:p>
          <w:p w14:paraId="2E9291AA" w14:textId="77777777" w:rsidR="00040414" w:rsidRPr="005376DA" w:rsidRDefault="00040414" w:rsidP="00040414">
            <w:pPr>
              <w:pStyle w:val="TableContentLeft"/>
            </w:pPr>
            <w:r w:rsidRPr="00E147FB">
              <w:t xml:space="preserve">            </w:t>
            </w:r>
            <w:r w:rsidRPr="005376DA">
              <w:t>#S_SM_DP+_OID,</w:t>
            </w:r>
          </w:p>
          <w:p w14:paraId="47EAF50F" w14:textId="77777777" w:rsidR="00040414" w:rsidRPr="0035700E" w:rsidRDefault="00040414" w:rsidP="00040414">
            <w:pPr>
              <w:pStyle w:val="TableContentLeft"/>
            </w:pPr>
            <w:r>
              <w:t xml:space="preserve">            </w:t>
            </w:r>
            <w:r w:rsidRPr="0035700E">
              <w:t>NO_PARAM,</w:t>
            </w:r>
          </w:p>
          <w:p w14:paraId="1BC8132C" w14:textId="77777777" w:rsidR="00040414" w:rsidRPr="00E8206F" w:rsidRDefault="00040414" w:rsidP="00040414">
            <w:pPr>
              <w:pStyle w:val="TableContentLeft"/>
            </w:pPr>
            <w:r>
              <w:t xml:space="preserve">            </w:t>
            </w:r>
            <w:r w:rsidRPr="00E8206F">
              <w:t>NO_PARAM,</w:t>
            </w:r>
          </w:p>
          <w:p w14:paraId="659446D7" w14:textId="77777777" w:rsidR="00040414" w:rsidRPr="00D77742" w:rsidRDefault="00040414" w:rsidP="00040414">
            <w:pPr>
              <w:pStyle w:val="TableContentLeft"/>
            </w:pPr>
            <w:r>
              <w:t xml:space="preserve">            </w:t>
            </w:r>
            <w:r w:rsidRPr="00D77742">
              <w:t>disallowedManagingDp</w:t>
            </w:r>
          </w:p>
          <w:p w14:paraId="046E875E" w14:textId="77777777" w:rsidR="00040414" w:rsidRDefault="00040414" w:rsidP="00040414">
            <w:pPr>
              <w:pStyle w:val="TableContentLeft"/>
            </w:pPr>
            <w:r>
              <w:rPr>
                <w:rStyle w:val="PlaceholderText"/>
              </w:rPr>
              <w:t xml:space="preserve">       </w:t>
            </w:r>
            <w:r w:rsidRPr="00A150D5">
              <w:rPr>
                <w:rStyle w:val="PlaceholderText"/>
              </w:rPr>
              <w:t>)</w:t>
            </w:r>
          </w:p>
          <w:p w14:paraId="114EDA5D" w14:textId="1F4BCBC9" w:rsidR="00040414" w:rsidRPr="005A4E0C" w:rsidRDefault="00040414" w:rsidP="00040414">
            <w:pPr>
              <w:pStyle w:val="NormalParagraph"/>
              <w:rPr>
                <w:rFonts w:cs="Arial"/>
                <w:sz w:val="18"/>
                <w:szCs w:val="18"/>
              </w:rPr>
            </w:pPr>
            <w:r>
              <w:t>)</w:t>
            </w:r>
          </w:p>
        </w:tc>
      </w:tr>
      <w:tr w:rsidR="00040414" w:rsidRPr="005A4E0C" w14:paraId="0528B985" w14:textId="77777777" w:rsidTr="00E147FB">
        <w:trPr>
          <w:trHeight w:val="314"/>
          <w:jc w:val="center"/>
        </w:trPr>
        <w:tc>
          <w:tcPr>
            <w:tcW w:w="387" w:type="pct"/>
            <w:shd w:val="clear" w:color="auto" w:fill="auto"/>
            <w:vAlign w:val="center"/>
          </w:tcPr>
          <w:p w14:paraId="66094A99" w14:textId="1F8DD7C2" w:rsidR="00040414" w:rsidRDefault="00040414" w:rsidP="00040414">
            <w:pPr>
              <w:jc w:val="center"/>
              <w:rPr>
                <w:sz w:val="18"/>
                <w:szCs w:val="18"/>
              </w:rPr>
            </w:pPr>
            <w:r>
              <w:rPr>
                <w:sz w:val="18"/>
                <w:szCs w:val="18"/>
              </w:rPr>
              <w:t>8</w:t>
            </w:r>
          </w:p>
        </w:tc>
        <w:tc>
          <w:tcPr>
            <w:tcW w:w="866" w:type="pct"/>
            <w:shd w:val="clear" w:color="auto" w:fill="auto"/>
          </w:tcPr>
          <w:p w14:paraId="0D7FC094" w14:textId="6C726849" w:rsidR="00040414" w:rsidRPr="00040414" w:rsidRDefault="00040414" w:rsidP="00040414">
            <w:pPr>
              <w:rPr>
                <w:rFonts w:cs="Arial"/>
                <w:sz w:val="18"/>
                <w:szCs w:val="18"/>
              </w:rPr>
            </w:pPr>
            <w:r w:rsidRPr="00E147FB">
              <w:rPr>
                <w:rFonts w:cs="Arial"/>
                <w:sz w:val="18"/>
                <w:szCs w:val="18"/>
              </w:rPr>
              <w:t xml:space="preserve">S_EndUser </w:t>
            </w:r>
            <w:r w:rsidRPr="00E147FB">
              <w:rPr>
                <w:rFonts w:cs="Arial" w:hint="eastAsia"/>
                <w:sz w:val="18"/>
                <w:szCs w:val="18"/>
              </w:rPr>
              <w:t>→</w:t>
            </w:r>
            <w:r w:rsidRPr="00E147FB">
              <w:rPr>
                <w:rFonts w:cs="Arial"/>
                <w:sz w:val="18"/>
                <w:szCs w:val="18"/>
              </w:rPr>
              <w:t xml:space="preserve"> LPAd</w:t>
            </w:r>
          </w:p>
        </w:tc>
        <w:tc>
          <w:tcPr>
            <w:tcW w:w="1502" w:type="pct"/>
            <w:shd w:val="clear" w:color="auto" w:fill="auto"/>
          </w:tcPr>
          <w:p w14:paraId="790B9DF1" w14:textId="7C17B7E5" w:rsidR="00040414" w:rsidRPr="00040414" w:rsidRDefault="00040414" w:rsidP="00040414">
            <w:pPr>
              <w:pStyle w:val="TableHeader"/>
              <w:jc w:val="both"/>
              <w:rPr>
                <w:b w:val="0"/>
                <w:color w:val="auto"/>
                <w:sz w:val="18"/>
                <w:szCs w:val="18"/>
                <w:lang w:val="en-GB" w:eastAsia="zh-CN" w:bidi="bn-BD"/>
              </w:rPr>
            </w:pPr>
            <w:r w:rsidRPr="00E147FB">
              <w:rPr>
                <w:b w:val="0"/>
                <w:sz w:val="18"/>
                <w:szCs w:val="18"/>
              </w:rPr>
              <w:t>List Profile operation is initiated</w:t>
            </w:r>
          </w:p>
        </w:tc>
        <w:tc>
          <w:tcPr>
            <w:tcW w:w="2245" w:type="pct"/>
            <w:shd w:val="clear" w:color="auto" w:fill="auto"/>
          </w:tcPr>
          <w:p w14:paraId="4DB71EE3" w14:textId="34F6C44D" w:rsidR="00040414" w:rsidRPr="00040414" w:rsidRDefault="00040414" w:rsidP="00040414">
            <w:pPr>
              <w:pStyle w:val="NormalParagraph"/>
              <w:rPr>
                <w:rFonts w:cs="Arial"/>
                <w:sz w:val="18"/>
                <w:szCs w:val="18"/>
              </w:rPr>
            </w:pPr>
            <w:r w:rsidRPr="00E147FB">
              <w:rPr>
                <w:rFonts w:cs="Arial"/>
                <w:sz w:val="18"/>
                <w:szCs w:val="18"/>
              </w:rPr>
              <w:t>PROFILE_OPERATIONAL1 is in Disabled state</w:t>
            </w:r>
          </w:p>
        </w:tc>
      </w:tr>
    </w:tbl>
    <w:p w14:paraId="546F78F3" w14:textId="50A50778" w:rsidR="00040414" w:rsidRDefault="00040414" w:rsidP="00E33202"/>
    <w:p w14:paraId="7A4B2122" w14:textId="0F848757" w:rsidR="00040414" w:rsidRPr="00DA400D" w:rsidRDefault="00040414" w:rsidP="00040414">
      <w:pPr>
        <w:pStyle w:val="Heading6no"/>
      </w:pPr>
      <w:r w:rsidRPr="00DA400D">
        <w:t>Test Sequence #0</w:t>
      </w:r>
      <w:r w:rsidR="00AF02EE">
        <w:t>4</w:t>
      </w:r>
      <w:r w:rsidR="00AF02EE" w:rsidRPr="00AF02EE">
        <w:t xml:space="preserve"> </w:t>
      </w:r>
      <w:r w:rsidR="00AF02EE">
        <w:t>Error</w:t>
      </w:r>
      <w:r w:rsidR="00AF02EE" w:rsidRPr="00DA400D">
        <w:t xml:space="preserve">: </w:t>
      </w:r>
      <w:r w:rsidR="00AF02EE">
        <w:rPr>
          <w:rFonts w:cs="Times New Roman"/>
          <w:sz w:val="24"/>
          <w:lang w:eastAsia="en-GB"/>
        </w:rPr>
        <w:t xml:space="preserve">RPM </w:t>
      </w:r>
      <w:r w:rsidR="00AF02EE" w:rsidRPr="00252C90">
        <w:rPr>
          <w:rFonts w:cs="Times New Roman"/>
          <w:sz w:val="24"/>
          <w:lang w:eastAsia="en-GB"/>
        </w:rPr>
        <w:t>Command</w:t>
      </w:r>
      <w:r w:rsidR="00AF02EE">
        <w:rPr>
          <w:rFonts w:cs="Times New Roman"/>
          <w:sz w:val="24"/>
          <w:lang w:eastAsia="en-GB"/>
        </w:rPr>
        <w:t xml:space="preserve"> </w:t>
      </w:r>
      <w:r w:rsidR="00AF02EE" w:rsidRPr="00252C90">
        <w:rPr>
          <w:rFonts w:cs="Times New Roman"/>
          <w:sz w:val="24"/>
          <w:lang w:eastAsia="en-GB"/>
        </w:rPr>
        <w:t>Result</w:t>
      </w:r>
      <w:r w:rsidR="00AF02EE">
        <w:rPr>
          <w:rFonts w:cs="Times New Roman"/>
          <w:sz w:val="24"/>
          <w:lang w:eastAsia="en-GB"/>
        </w:rPr>
        <w:t xml:space="preserve"> </w:t>
      </w:r>
      <w:r w:rsidR="00AF02EE" w:rsidRPr="00252C90">
        <w:rPr>
          <w:rFonts w:cs="Times New Roman"/>
          <w:sz w:val="24"/>
          <w:lang w:eastAsia="en-GB"/>
        </w:rPr>
        <w:t>Data</w:t>
      </w:r>
      <w:r w:rsidR="00AF02EE">
        <w:rPr>
          <w:rFonts w:cs="Times New Roman"/>
          <w:sz w:val="24"/>
          <w:lang w:eastAsia="en-GB"/>
        </w:rPr>
        <w:t xml:space="preserve"> </w:t>
      </w:r>
      <w:r w:rsidR="00AF02EE" w:rsidRPr="00252C90">
        <w:rPr>
          <w:rFonts w:cs="Times New Roman"/>
          <w:sz w:val="24"/>
          <w:lang w:eastAsia="en-GB"/>
        </w:rPr>
        <w:t>Error</w:t>
      </w:r>
      <w:r w:rsidR="00AF02EE">
        <w:rPr>
          <w:rFonts w:cs="Times New Roman"/>
          <w:sz w:val="24"/>
          <w:lang w:eastAsia="en-GB"/>
        </w:rPr>
        <w:t xml:space="preserve"> - </w:t>
      </w:r>
      <w:r w:rsidR="00AF02EE" w:rsidRPr="00DA400D">
        <w:t xml:space="preserve"> </w:t>
      </w:r>
      <w:r w:rsidR="00AF02EE">
        <w:t>Enable Profile, Disallowed by Policy</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040414" w:rsidRPr="00DA400D" w14:paraId="2BBE03B3" w14:textId="77777777" w:rsidTr="00B3371C">
        <w:trPr>
          <w:jc w:val="center"/>
        </w:trPr>
        <w:tc>
          <w:tcPr>
            <w:tcW w:w="1167" w:type="pct"/>
            <w:shd w:val="clear" w:color="auto" w:fill="BFBFBF" w:themeFill="background1" w:themeFillShade="BF"/>
            <w:vAlign w:val="center"/>
          </w:tcPr>
          <w:p w14:paraId="2F431EEC" w14:textId="77777777" w:rsidR="00040414" w:rsidRPr="00DA400D" w:rsidRDefault="00040414" w:rsidP="00B3371C">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3D060A18" w14:textId="77777777" w:rsidR="00040414" w:rsidRPr="00DA400D" w:rsidRDefault="00040414" w:rsidP="00B3371C">
            <w:pPr>
              <w:pStyle w:val="TableHeaderGray"/>
              <w:rPr>
                <w:rStyle w:val="PlaceholderText"/>
                <w:rFonts w:eastAsia="SimSun"/>
                <w:lang w:val="en-GB" w:eastAsia="de-DE"/>
              </w:rPr>
            </w:pPr>
          </w:p>
        </w:tc>
      </w:tr>
      <w:tr w:rsidR="00040414" w:rsidRPr="00DA400D" w14:paraId="70BDDCC5" w14:textId="77777777" w:rsidTr="00B3371C">
        <w:trPr>
          <w:jc w:val="center"/>
        </w:trPr>
        <w:tc>
          <w:tcPr>
            <w:tcW w:w="1167" w:type="pct"/>
            <w:shd w:val="clear" w:color="auto" w:fill="BFBFBF" w:themeFill="background1" w:themeFillShade="BF"/>
            <w:vAlign w:val="center"/>
          </w:tcPr>
          <w:p w14:paraId="33A0C0B8" w14:textId="77777777" w:rsidR="00040414" w:rsidRPr="00DA400D" w:rsidRDefault="00040414" w:rsidP="00B3371C">
            <w:pPr>
              <w:pStyle w:val="TableHeaderGray"/>
              <w:rPr>
                <w:lang w:val="en-GB"/>
              </w:rPr>
            </w:pPr>
            <w:r w:rsidRPr="00DA400D">
              <w:rPr>
                <w:lang w:val="en-GB"/>
              </w:rPr>
              <w:t>Entity</w:t>
            </w:r>
          </w:p>
        </w:tc>
        <w:tc>
          <w:tcPr>
            <w:tcW w:w="3833" w:type="pct"/>
            <w:shd w:val="clear" w:color="auto" w:fill="BFBFBF" w:themeFill="background1" w:themeFillShade="BF"/>
            <w:vAlign w:val="center"/>
          </w:tcPr>
          <w:p w14:paraId="390E32C1" w14:textId="77777777" w:rsidR="00040414" w:rsidRPr="00DA400D" w:rsidRDefault="00040414" w:rsidP="00B3371C">
            <w:pPr>
              <w:pStyle w:val="TableHeaderGray"/>
              <w:rPr>
                <w:rStyle w:val="PlaceholderText"/>
                <w:rFonts w:eastAsia="SimSun"/>
                <w:lang w:val="en-GB" w:eastAsia="de-DE"/>
              </w:rPr>
            </w:pPr>
            <w:r w:rsidRPr="00DA400D">
              <w:rPr>
                <w:lang w:val="en-GB" w:eastAsia="de-DE"/>
              </w:rPr>
              <w:t>Description of the initial condition</w:t>
            </w:r>
          </w:p>
        </w:tc>
      </w:tr>
      <w:tr w:rsidR="00AF02EE" w:rsidRPr="00DA400D" w14:paraId="572B1733" w14:textId="77777777" w:rsidTr="00B3371C">
        <w:trPr>
          <w:jc w:val="center"/>
        </w:trPr>
        <w:tc>
          <w:tcPr>
            <w:tcW w:w="1167" w:type="pct"/>
            <w:vAlign w:val="center"/>
          </w:tcPr>
          <w:p w14:paraId="3ECB566C" w14:textId="0F38EA9F" w:rsidR="00AF02EE" w:rsidRPr="003C72DB" w:rsidRDefault="00AF02EE" w:rsidP="00AF02EE">
            <w:pPr>
              <w:pStyle w:val="TableText"/>
              <w:rPr>
                <w:rStyle w:val="PlaceholderText"/>
                <w:rFonts w:cs="Arial"/>
                <w:color w:val="auto"/>
                <w:sz w:val="18"/>
                <w:szCs w:val="18"/>
              </w:rPr>
            </w:pPr>
            <w:r w:rsidRPr="002B0129">
              <w:rPr>
                <w:color w:val="000000" w:themeColor="text1"/>
              </w:rPr>
              <w:t>eUICC</w:t>
            </w:r>
          </w:p>
        </w:tc>
        <w:tc>
          <w:tcPr>
            <w:tcW w:w="3833" w:type="pct"/>
            <w:vAlign w:val="center"/>
          </w:tcPr>
          <w:p w14:paraId="72CE2827" w14:textId="77777777" w:rsidR="00AF02EE" w:rsidRPr="002B0129" w:rsidRDefault="00AF02EE" w:rsidP="00AF02EE">
            <w:pPr>
              <w:pStyle w:val="TableContentLeft"/>
            </w:pPr>
            <w:r w:rsidRPr="002B0129">
              <w:t xml:space="preserve">The PROFILE_OPERATIONAL1 has been loaded on the eUICC with </w:t>
            </w:r>
          </w:p>
          <w:p w14:paraId="19BF3398" w14:textId="69E74AA4" w:rsidR="00AF02EE" w:rsidRPr="003C72DB" w:rsidRDefault="00AF02EE" w:rsidP="00AF02EE">
            <w:pPr>
              <w:pStyle w:val="TableText"/>
              <w:rPr>
                <w:rStyle w:val="PlaceholderText"/>
                <w:color w:val="auto"/>
              </w:rPr>
            </w:pPr>
            <w:r w:rsidRPr="002B0129">
              <w:t>#METADATA_OP_PROF1_RPM_CONF_EN and is disabled.</w:t>
            </w:r>
          </w:p>
        </w:tc>
      </w:tr>
      <w:tr w:rsidR="00AF02EE" w:rsidRPr="00DA400D" w14:paraId="139B3E46" w14:textId="77777777" w:rsidTr="00B3371C">
        <w:trPr>
          <w:jc w:val="center"/>
        </w:trPr>
        <w:tc>
          <w:tcPr>
            <w:tcW w:w="1167" w:type="pct"/>
            <w:vAlign w:val="center"/>
          </w:tcPr>
          <w:p w14:paraId="2B25D639" w14:textId="24C5460B" w:rsidR="00AF02EE" w:rsidRPr="003F27BF" w:rsidRDefault="00AF02EE" w:rsidP="00AF02EE">
            <w:pPr>
              <w:pStyle w:val="TableText"/>
              <w:rPr>
                <w:rStyle w:val="PlaceholderText"/>
                <w:rFonts w:cs="Arial"/>
                <w:color w:val="auto"/>
                <w:sz w:val="18"/>
                <w:szCs w:val="18"/>
              </w:rPr>
            </w:pPr>
            <w:r w:rsidRPr="002B0129">
              <w:t>eUICC</w:t>
            </w:r>
          </w:p>
        </w:tc>
        <w:tc>
          <w:tcPr>
            <w:tcW w:w="3833" w:type="pct"/>
            <w:vAlign w:val="center"/>
          </w:tcPr>
          <w:p w14:paraId="65980240" w14:textId="75B8E3B8" w:rsidR="00AF02EE" w:rsidRPr="003F27BF" w:rsidRDefault="00AF02EE" w:rsidP="00AF02EE">
            <w:pPr>
              <w:pStyle w:val="TableText"/>
              <w:rPr>
                <w:rStyle w:val="PlaceholderText"/>
                <w:color w:val="auto"/>
              </w:rPr>
            </w:pPr>
            <w:r w:rsidRPr="002B0129">
              <w:t>The PROFILE_OPERATIONAL2 with #METADATA_OP_PROF2_RPM_CONF_EN_OWNER_OID1_PPR1 has been loaded before the PROFILE_OPERATIONAL1 and is Enabled.</w:t>
            </w:r>
          </w:p>
        </w:tc>
      </w:tr>
      <w:tr w:rsidR="00AF02EE" w:rsidRPr="00DA400D" w14:paraId="56243EF5" w14:textId="77777777" w:rsidTr="00B3371C">
        <w:trPr>
          <w:jc w:val="center"/>
        </w:trPr>
        <w:tc>
          <w:tcPr>
            <w:tcW w:w="1167" w:type="pct"/>
          </w:tcPr>
          <w:p w14:paraId="45B0C1EB" w14:textId="4A1CF792" w:rsidR="00AF02EE" w:rsidRDefault="00AF02EE" w:rsidP="00AF02EE">
            <w:pPr>
              <w:pStyle w:val="TableText"/>
            </w:pPr>
            <w:r>
              <w:t>S_SM-DP+</w:t>
            </w:r>
          </w:p>
        </w:tc>
        <w:tc>
          <w:tcPr>
            <w:tcW w:w="3833" w:type="pct"/>
          </w:tcPr>
          <w:p w14:paraId="290C40F2" w14:textId="6CC02D0C" w:rsidR="00AF02EE" w:rsidRDefault="00AF02EE" w:rsidP="00AF02EE">
            <w:pPr>
              <w:pStyle w:val="TableText"/>
            </w:pPr>
            <w:r>
              <w:t>There is a pending RPM package order with OID 1 for #MATCHING_ID_1 (PROFILE_OPERATIONAL1)</w:t>
            </w:r>
          </w:p>
        </w:tc>
      </w:tr>
    </w:tbl>
    <w:p w14:paraId="47901BF0" w14:textId="77777777" w:rsidR="00040414" w:rsidRDefault="00040414" w:rsidP="00040414"/>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561"/>
        <w:gridCol w:w="2707"/>
        <w:gridCol w:w="4045"/>
      </w:tblGrid>
      <w:tr w:rsidR="00040414" w:rsidRPr="001F0550" w14:paraId="76CACA5F" w14:textId="77777777" w:rsidTr="00B3371C">
        <w:trPr>
          <w:trHeight w:val="314"/>
          <w:jc w:val="center"/>
        </w:trPr>
        <w:tc>
          <w:tcPr>
            <w:tcW w:w="387" w:type="pct"/>
            <w:shd w:val="clear" w:color="auto" w:fill="C00000"/>
            <w:vAlign w:val="center"/>
          </w:tcPr>
          <w:p w14:paraId="7E8CA558" w14:textId="77777777" w:rsidR="00040414" w:rsidRPr="0061518F" w:rsidRDefault="00040414" w:rsidP="00B3371C">
            <w:pPr>
              <w:pStyle w:val="TableHeader"/>
            </w:pPr>
            <w:r w:rsidRPr="001A336D">
              <w:lastRenderedPageBreak/>
              <w:t>Step</w:t>
            </w:r>
          </w:p>
        </w:tc>
        <w:tc>
          <w:tcPr>
            <w:tcW w:w="866" w:type="pct"/>
            <w:shd w:val="clear" w:color="auto" w:fill="C00000"/>
            <w:vAlign w:val="center"/>
          </w:tcPr>
          <w:p w14:paraId="74B01508" w14:textId="77777777" w:rsidR="00040414" w:rsidRPr="00065A81" w:rsidRDefault="00040414" w:rsidP="00B3371C">
            <w:pPr>
              <w:pStyle w:val="TableHeader"/>
            </w:pPr>
            <w:r w:rsidRPr="00065A81">
              <w:t>Direction</w:t>
            </w:r>
          </w:p>
        </w:tc>
        <w:tc>
          <w:tcPr>
            <w:tcW w:w="1502" w:type="pct"/>
            <w:shd w:val="clear" w:color="auto" w:fill="C00000"/>
            <w:vAlign w:val="center"/>
          </w:tcPr>
          <w:p w14:paraId="2223BBAF" w14:textId="77777777" w:rsidR="00040414" w:rsidRPr="00452227" w:rsidRDefault="00040414" w:rsidP="00B3371C">
            <w:pPr>
              <w:pStyle w:val="TableHeader"/>
            </w:pPr>
            <w:r w:rsidRPr="00263515">
              <w:t>Sequence / Description</w:t>
            </w:r>
          </w:p>
        </w:tc>
        <w:tc>
          <w:tcPr>
            <w:tcW w:w="2245" w:type="pct"/>
            <w:shd w:val="clear" w:color="auto" w:fill="C00000"/>
            <w:vAlign w:val="center"/>
          </w:tcPr>
          <w:p w14:paraId="4FE3F214" w14:textId="77777777" w:rsidR="00040414" w:rsidRPr="00F85498" w:rsidRDefault="00040414" w:rsidP="00B3371C">
            <w:pPr>
              <w:pStyle w:val="TableHeader"/>
            </w:pPr>
            <w:r w:rsidRPr="007E5B2A">
              <w:t>Expected result</w:t>
            </w:r>
          </w:p>
        </w:tc>
      </w:tr>
      <w:tr w:rsidR="00040414" w:rsidRPr="005A4E0C" w14:paraId="27C01321" w14:textId="77777777" w:rsidTr="00B3371C">
        <w:trPr>
          <w:trHeight w:val="314"/>
          <w:jc w:val="center"/>
        </w:trPr>
        <w:tc>
          <w:tcPr>
            <w:tcW w:w="387" w:type="pct"/>
            <w:shd w:val="clear" w:color="auto" w:fill="auto"/>
            <w:vAlign w:val="center"/>
          </w:tcPr>
          <w:p w14:paraId="5CC287EF" w14:textId="77777777" w:rsidR="00040414" w:rsidRPr="005A4E0C" w:rsidRDefault="00040414" w:rsidP="00B3371C">
            <w:pPr>
              <w:pStyle w:val="NormalParagraph"/>
              <w:jc w:val="center"/>
              <w:rPr>
                <w:sz w:val="18"/>
                <w:szCs w:val="18"/>
                <w:lang w:eastAsia="zh-CN" w:bidi="bn-BD"/>
              </w:rPr>
            </w:pPr>
            <w:r w:rsidRPr="00B3371C">
              <w:rPr>
                <w:sz w:val="18"/>
                <w:szCs w:val="18"/>
              </w:rPr>
              <w:t>1</w:t>
            </w:r>
          </w:p>
        </w:tc>
        <w:tc>
          <w:tcPr>
            <w:tcW w:w="866" w:type="pct"/>
            <w:shd w:val="clear" w:color="auto" w:fill="auto"/>
            <w:vAlign w:val="center"/>
          </w:tcPr>
          <w:p w14:paraId="2DE5CB8B" w14:textId="77777777" w:rsidR="00040414" w:rsidRPr="005A4E0C" w:rsidRDefault="00040414" w:rsidP="00B3371C">
            <w:pPr>
              <w:rPr>
                <w:sz w:val="18"/>
                <w:szCs w:val="18"/>
              </w:rPr>
            </w:pPr>
            <w:r w:rsidRPr="00B3371C">
              <w:rPr>
                <w:sz w:val="18"/>
                <w:szCs w:val="18"/>
              </w:rPr>
              <w:t>S_EndUser</w:t>
            </w:r>
            <w:r w:rsidRPr="00B3371C">
              <w:rPr>
                <w:rFonts w:hint="eastAsia"/>
                <w:sz w:val="18"/>
                <w:szCs w:val="18"/>
              </w:rPr>
              <w:t>→</w:t>
            </w:r>
            <w:r w:rsidRPr="00B3371C">
              <w:rPr>
                <w:sz w:val="18"/>
                <w:szCs w:val="18"/>
              </w:rPr>
              <w:t xml:space="preserve"> LPAd</w:t>
            </w:r>
          </w:p>
        </w:tc>
        <w:tc>
          <w:tcPr>
            <w:tcW w:w="1502" w:type="pct"/>
            <w:shd w:val="clear" w:color="auto" w:fill="auto"/>
            <w:vAlign w:val="center"/>
          </w:tcPr>
          <w:p w14:paraId="63BE66AA" w14:textId="77777777" w:rsidR="00040414" w:rsidRPr="005A4E0C" w:rsidRDefault="00040414" w:rsidP="00B3371C">
            <w:pPr>
              <w:pStyle w:val="TableHeader"/>
              <w:rPr>
                <w:b w:val="0"/>
                <w:sz w:val="18"/>
                <w:szCs w:val="18"/>
              </w:rPr>
            </w:pPr>
            <w:r w:rsidRPr="00B3371C">
              <w:rPr>
                <w:b w:val="0"/>
                <w:sz w:val="18"/>
                <w:szCs w:val="18"/>
              </w:rPr>
              <w:t>Initiate Update Profile operation</w:t>
            </w:r>
          </w:p>
        </w:tc>
        <w:tc>
          <w:tcPr>
            <w:tcW w:w="2245" w:type="pct"/>
            <w:shd w:val="clear" w:color="auto" w:fill="auto"/>
            <w:vAlign w:val="center"/>
          </w:tcPr>
          <w:p w14:paraId="1A75796D" w14:textId="77777777" w:rsidR="00040414" w:rsidRPr="00E147FB" w:rsidRDefault="00040414" w:rsidP="00B3371C">
            <w:pPr>
              <w:pStyle w:val="TableContentLeft"/>
            </w:pPr>
            <w:r w:rsidRPr="005A4E0C">
              <w:t>LPAd retrievesPolling Address from the</w:t>
            </w:r>
            <w:r w:rsidRPr="0058780B">
              <w:rPr>
                <w:rFonts w:eastAsia="Times New Roman"/>
                <w:lang w:eastAsia="ko-KR"/>
              </w:rPr>
              <w:t xml:space="preserve"> ProfileInfo, and the Polling Address indicates the SM-DP+ address </w:t>
            </w:r>
            <w:r w:rsidRPr="0058780B">
              <w:t xml:space="preserve"> #TEST_DP_ADDRESS1.</w:t>
            </w:r>
          </w:p>
        </w:tc>
      </w:tr>
      <w:tr w:rsidR="00AF02EE" w:rsidRPr="005A4E0C" w14:paraId="07D912F4" w14:textId="77777777" w:rsidTr="00B3371C">
        <w:trPr>
          <w:trHeight w:val="314"/>
          <w:jc w:val="center"/>
        </w:trPr>
        <w:tc>
          <w:tcPr>
            <w:tcW w:w="387" w:type="pct"/>
            <w:shd w:val="clear" w:color="auto" w:fill="auto"/>
            <w:vAlign w:val="center"/>
          </w:tcPr>
          <w:p w14:paraId="0EAAAC3D" w14:textId="77777777" w:rsidR="00AF02EE" w:rsidRPr="005A4E0C" w:rsidRDefault="00AF02EE" w:rsidP="00AF02EE">
            <w:pPr>
              <w:jc w:val="center"/>
              <w:rPr>
                <w:rFonts w:cs="Arial"/>
                <w:color w:val="000000"/>
                <w:sz w:val="18"/>
                <w:szCs w:val="18"/>
                <w:lang w:eastAsia="ja-JP"/>
              </w:rPr>
            </w:pPr>
            <w:r w:rsidRPr="00B3371C">
              <w:rPr>
                <w:sz w:val="18"/>
                <w:szCs w:val="18"/>
              </w:rPr>
              <w:t>2</w:t>
            </w:r>
          </w:p>
        </w:tc>
        <w:tc>
          <w:tcPr>
            <w:tcW w:w="4613" w:type="pct"/>
            <w:gridSpan w:val="3"/>
            <w:shd w:val="clear" w:color="auto" w:fill="auto"/>
            <w:vAlign w:val="center"/>
          </w:tcPr>
          <w:p w14:paraId="449E4C11" w14:textId="6F961CC5" w:rsidR="00AF02EE" w:rsidRPr="00AF02EE" w:rsidRDefault="00AF02EE" w:rsidP="00AF02EE">
            <w:pPr>
              <w:spacing w:after="120"/>
              <w:rPr>
                <w:rFonts w:cs="Arial"/>
                <w:sz w:val="18"/>
                <w:szCs w:val="18"/>
                <w:lang w:eastAsia="en-GB"/>
              </w:rPr>
            </w:pPr>
            <w:r w:rsidRPr="00E147FB">
              <w:rPr>
                <w:sz w:val="18"/>
                <w:szCs w:val="18"/>
              </w:rPr>
              <w:t>PROC_TLS_INITIALIZATION_SERVER_AUTH_VARIANT_A on ES9+</w:t>
            </w:r>
          </w:p>
        </w:tc>
      </w:tr>
      <w:tr w:rsidR="00AF02EE" w:rsidRPr="005A4E0C" w14:paraId="49A83381" w14:textId="77777777" w:rsidTr="00B3371C">
        <w:trPr>
          <w:trHeight w:val="314"/>
          <w:jc w:val="center"/>
        </w:trPr>
        <w:tc>
          <w:tcPr>
            <w:tcW w:w="387" w:type="pct"/>
            <w:shd w:val="clear" w:color="auto" w:fill="auto"/>
            <w:vAlign w:val="center"/>
          </w:tcPr>
          <w:p w14:paraId="2DB8C7E6" w14:textId="77777777" w:rsidR="00AF02EE" w:rsidRPr="005A4E0C" w:rsidRDefault="00AF02EE" w:rsidP="00AF02EE">
            <w:pPr>
              <w:jc w:val="center"/>
              <w:rPr>
                <w:sz w:val="18"/>
                <w:szCs w:val="18"/>
              </w:rPr>
            </w:pPr>
            <w:r w:rsidRPr="00B3371C">
              <w:rPr>
                <w:sz w:val="18"/>
                <w:szCs w:val="18"/>
              </w:rPr>
              <w:t>3</w:t>
            </w:r>
          </w:p>
        </w:tc>
        <w:tc>
          <w:tcPr>
            <w:tcW w:w="4613" w:type="pct"/>
            <w:gridSpan w:val="3"/>
            <w:shd w:val="clear" w:color="auto" w:fill="auto"/>
            <w:vAlign w:val="center"/>
          </w:tcPr>
          <w:p w14:paraId="24D9914E" w14:textId="19536D63" w:rsidR="00AF02EE" w:rsidRPr="00AF02EE" w:rsidRDefault="00AF02EE" w:rsidP="00AF02EE">
            <w:pPr>
              <w:spacing w:after="120"/>
              <w:rPr>
                <w:sz w:val="18"/>
                <w:szCs w:val="18"/>
              </w:rPr>
            </w:pPr>
            <w:r w:rsidRPr="00E147FB">
              <w:rPr>
                <w:sz w:val="18"/>
                <w:szCs w:val="18"/>
              </w:rPr>
              <w:t>PROC_ES9+_INIT_AUTH_V3</w:t>
            </w:r>
          </w:p>
        </w:tc>
      </w:tr>
      <w:tr w:rsidR="00AF02EE" w:rsidRPr="005A4E0C" w14:paraId="4CFD4D72" w14:textId="77777777" w:rsidTr="00B3371C">
        <w:trPr>
          <w:trHeight w:val="314"/>
          <w:jc w:val="center"/>
        </w:trPr>
        <w:tc>
          <w:tcPr>
            <w:tcW w:w="387" w:type="pct"/>
            <w:shd w:val="clear" w:color="auto" w:fill="auto"/>
            <w:vAlign w:val="center"/>
          </w:tcPr>
          <w:p w14:paraId="0F0F672A" w14:textId="5AD128C3" w:rsidR="00AF02EE" w:rsidRPr="00B3371C" w:rsidRDefault="00AF02EE" w:rsidP="00AF02EE">
            <w:pPr>
              <w:jc w:val="center"/>
              <w:rPr>
                <w:sz w:val="18"/>
                <w:szCs w:val="18"/>
              </w:rPr>
            </w:pPr>
            <w:r>
              <w:rPr>
                <w:sz w:val="18"/>
                <w:szCs w:val="18"/>
              </w:rPr>
              <w:t>4</w:t>
            </w:r>
          </w:p>
        </w:tc>
        <w:tc>
          <w:tcPr>
            <w:tcW w:w="4613" w:type="pct"/>
            <w:gridSpan w:val="3"/>
            <w:shd w:val="clear" w:color="auto" w:fill="auto"/>
            <w:vAlign w:val="center"/>
          </w:tcPr>
          <w:p w14:paraId="5CF563AA" w14:textId="30983207" w:rsidR="00AF02EE" w:rsidRPr="00AF02EE" w:rsidRDefault="00AF02EE" w:rsidP="00AF02EE">
            <w:pPr>
              <w:spacing w:after="120"/>
              <w:rPr>
                <w:sz w:val="18"/>
                <w:szCs w:val="18"/>
              </w:rPr>
            </w:pPr>
            <w:r w:rsidRPr="00E147FB">
              <w:rPr>
                <w:sz w:val="18"/>
                <w:szCs w:val="18"/>
              </w:rPr>
              <w:t xml:space="preserve">PROC_ES9+_AUTH_CLIENT_RPM with </w:t>
            </w:r>
            <w:r w:rsidRPr="00E147FB">
              <w:rPr>
                <w:rStyle w:val="PlaceholderText"/>
                <w:sz w:val="18"/>
                <w:szCs w:val="18"/>
              </w:rPr>
              <w:t xml:space="preserve">#MATCHING_ID_1 as </w:t>
            </w:r>
            <w:r w:rsidRPr="00E147FB">
              <w:rPr>
                <w:sz w:val="18"/>
                <w:szCs w:val="18"/>
              </w:rPr>
              <w:t xml:space="preserve">&lt;MATCHING_ID&gt; and #RPM_PKG_EN is included in </w:t>
            </w:r>
            <w:r w:rsidRPr="00E147FB">
              <w:rPr>
                <w:rStyle w:val="PlaceholderText"/>
                <w:sz w:val="18"/>
                <w:szCs w:val="18"/>
              </w:rPr>
              <w:t xml:space="preserve"> </w:t>
            </w:r>
            <w:r w:rsidRPr="00E147FB">
              <w:rPr>
                <w:sz w:val="18"/>
                <w:szCs w:val="18"/>
              </w:rPr>
              <w:t>&lt;S_SMDP_SIGNED3&gt;</w:t>
            </w:r>
          </w:p>
        </w:tc>
      </w:tr>
      <w:tr w:rsidR="00371814" w:rsidRPr="005A4E0C" w14:paraId="4F163769" w14:textId="77777777" w:rsidTr="00B3371C">
        <w:trPr>
          <w:trHeight w:val="314"/>
          <w:jc w:val="center"/>
        </w:trPr>
        <w:tc>
          <w:tcPr>
            <w:tcW w:w="387" w:type="pct"/>
            <w:shd w:val="clear" w:color="auto" w:fill="auto"/>
            <w:vAlign w:val="center"/>
          </w:tcPr>
          <w:p w14:paraId="54CCB15B" w14:textId="09D1A191" w:rsidR="00371814" w:rsidRPr="005A4E0C" w:rsidRDefault="00371814" w:rsidP="00371814">
            <w:pPr>
              <w:pStyle w:val="NormalParagraph"/>
              <w:jc w:val="center"/>
              <w:rPr>
                <w:sz w:val="18"/>
                <w:szCs w:val="18"/>
              </w:rPr>
            </w:pPr>
            <w:r>
              <w:rPr>
                <w:sz w:val="18"/>
                <w:szCs w:val="18"/>
              </w:rPr>
              <w:t>5</w:t>
            </w:r>
          </w:p>
        </w:tc>
        <w:tc>
          <w:tcPr>
            <w:tcW w:w="866" w:type="pct"/>
            <w:shd w:val="clear" w:color="auto" w:fill="auto"/>
            <w:vAlign w:val="center"/>
          </w:tcPr>
          <w:p w14:paraId="4BBCD390" w14:textId="04E037EE" w:rsidR="00371814" w:rsidRPr="00371814" w:rsidRDefault="00371814" w:rsidP="00371814">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S_EndUser</w:t>
            </w:r>
          </w:p>
        </w:tc>
        <w:tc>
          <w:tcPr>
            <w:tcW w:w="1502" w:type="pct"/>
            <w:shd w:val="clear" w:color="auto" w:fill="auto"/>
            <w:vAlign w:val="center"/>
          </w:tcPr>
          <w:p w14:paraId="24C614DC" w14:textId="28CE538B" w:rsidR="00371814" w:rsidRPr="00371814" w:rsidRDefault="00371814" w:rsidP="00371814">
            <w:pPr>
              <w:pStyle w:val="TableHeader"/>
              <w:rPr>
                <w:b w:val="0"/>
                <w:sz w:val="18"/>
                <w:szCs w:val="18"/>
              </w:rPr>
            </w:pPr>
            <w:r w:rsidRPr="00E147FB">
              <w:rPr>
                <w:b w:val="0"/>
                <w:sz w:val="18"/>
                <w:szCs w:val="18"/>
              </w:rPr>
              <w:t>Request for User Confirmation.</w:t>
            </w:r>
          </w:p>
        </w:tc>
        <w:tc>
          <w:tcPr>
            <w:tcW w:w="2245" w:type="pct"/>
            <w:shd w:val="clear" w:color="auto" w:fill="auto"/>
            <w:vAlign w:val="center"/>
          </w:tcPr>
          <w:p w14:paraId="5E1B0EDE" w14:textId="0E67CA2D" w:rsidR="00371814" w:rsidRPr="00371814" w:rsidRDefault="00371814" w:rsidP="00371814">
            <w:pPr>
              <w:pStyle w:val="TableContentLeft"/>
            </w:pPr>
            <w:r w:rsidRPr="00371814">
              <w:rPr>
                <w:rFonts w:eastAsia="Times New Roman"/>
                <w:lang w:eastAsia="ko-KR"/>
              </w:rPr>
              <w:t xml:space="preserve">LPAd initiates Confirmation Request for Simple Confirmation </w:t>
            </w:r>
          </w:p>
        </w:tc>
      </w:tr>
      <w:tr w:rsidR="00371814" w:rsidRPr="005A4E0C" w14:paraId="55008A14" w14:textId="77777777" w:rsidTr="00B3371C">
        <w:trPr>
          <w:trHeight w:val="314"/>
          <w:jc w:val="center"/>
        </w:trPr>
        <w:tc>
          <w:tcPr>
            <w:tcW w:w="387" w:type="pct"/>
            <w:shd w:val="clear" w:color="auto" w:fill="auto"/>
            <w:vAlign w:val="center"/>
          </w:tcPr>
          <w:p w14:paraId="22588C0A" w14:textId="5EF4A581" w:rsidR="00371814" w:rsidRPr="005A4E0C" w:rsidRDefault="00371814" w:rsidP="00371814">
            <w:pPr>
              <w:jc w:val="center"/>
              <w:rPr>
                <w:sz w:val="18"/>
                <w:szCs w:val="18"/>
              </w:rPr>
            </w:pPr>
            <w:r>
              <w:rPr>
                <w:sz w:val="18"/>
                <w:szCs w:val="18"/>
              </w:rPr>
              <w:t>6</w:t>
            </w:r>
          </w:p>
        </w:tc>
        <w:tc>
          <w:tcPr>
            <w:tcW w:w="866" w:type="pct"/>
            <w:shd w:val="clear" w:color="auto" w:fill="auto"/>
            <w:vAlign w:val="center"/>
          </w:tcPr>
          <w:p w14:paraId="3A012DC1" w14:textId="3EC3C92F" w:rsidR="00371814" w:rsidRPr="00371814" w:rsidRDefault="00371814" w:rsidP="00371814">
            <w:pPr>
              <w:rPr>
                <w:sz w:val="18"/>
                <w:szCs w:val="18"/>
              </w:rPr>
            </w:pPr>
            <w:r w:rsidRPr="00E147FB">
              <w:rPr>
                <w:sz w:val="18"/>
                <w:szCs w:val="18"/>
              </w:rPr>
              <w:t>S_EndUser</w:t>
            </w:r>
          </w:p>
        </w:tc>
        <w:tc>
          <w:tcPr>
            <w:tcW w:w="1502" w:type="pct"/>
            <w:shd w:val="clear" w:color="auto" w:fill="auto"/>
            <w:vAlign w:val="center"/>
          </w:tcPr>
          <w:p w14:paraId="5A4521F3" w14:textId="7809E9AF" w:rsidR="00371814" w:rsidRPr="00371814" w:rsidRDefault="00371814" w:rsidP="00371814">
            <w:pPr>
              <w:pStyle w:val="TableHeader"/>
              <w:rPr>
                <w:b w:val="0"/>
                <w:sz w:val="18"/>
                <w:szCs w:val="18"/>
              </w:rPr>
            </w:pPr>
            <w:r w:rsidRPr="00E147FB">
              <w:rPr>
                <w:b w:val="0"/>
                <w:sz w:val="18"/>
                <w:szCs w:val="18"/>
              </w:rPr>
              <w:t>Accepts the RPM command</w:t>
            </w:r>
          </w:p>
        </w:tc>
        <w:tc>
          <w:tcPr>
            <w:tcW w:w="2245" w:type="pct"/>
            <w:shd w:val="clear" w:color="auto" w:fill="auto"/>
            <w:vAlign w:val="center"/>
          </w:tcPr>
          <w:p w14:paraId="29344324" w14:textId="2F56E812" w:rsidR="00371814" w:rsidRPr="00371814" w:rsidRDefault="00371814" w:rsidP="00371814">
            <w:pPr>
              <w:pStyle w:val="NormalParagraph"/>
              <w:rPr>
                <w:rFonts w:cs="Arial"/>
                <w:sz w:val="18"/>
                <w:szCs w:val="18"/>
              </w:rPr>
            </w:pPr>
            <w:r w:rsidRPr="00E147FB">
              <w:rPr>
                <w:sz w:val="18"/>
                <w:szCs w:val="18"/>
              </w:rPr>
              <w:t>The LPAd MAY inform the End User of the status indicating the error disallowedByPolicy.</w:t>
            </w:r>
          </w:p>
        </w:tc>
      </w:tr>
      <w:tr w:rsidR="00371814" w:rsidRPr="005A4E0C" w14:paraId="5E9C086B" w14:textId="77777777" w:rsidTr="00AF02EE">
        <w:trPr>
          <w:trHeight w:val="314"/>
          <w:jc w:val="center"/>
        </w:trPr>
        <w:tc>
          <w:tcPr>
            <w:tcW w:w="387" w:type="pct"/>
            <w:shd w:val="clear" w:color="auto" w:fill="auto"/>
            <w:vAlign w:val="center"/>
          </w:tcPr>
          <w:p w14:paraId="10BDFE7B" w14:textId="172B07F9" w:rsidR="00371814" w:rsidRPr="005A4E0C" w:rsidRDefault="00371814" w:rsidP="00371814">
            <w:pPr>
              <w:jc w:val="center"/>
              <w:rPr>
                <w:sz w:val="18"/>
                <w:szCs w:val="18"/>
              </w:rPr>
            </w:pPr>
            <w:r>
              <w:rPr>
                <w:sz w:val="18"/>
                <w:szCs w:val="18"/>
              </w:rPr>
              <w:t>7</w:t>
            </w:r>
          </w:p>
        </w:tc>
        <w:tc>
          <w:tcPr>
            <w:tcW w:w="4613" w:type="pct"/>
            <w:gridSpan w:val="3"/>
            <w:shd w:val="clear" w:color="auto" w:fill="auto"/>
            <w:vAlign w:val="center"/>
          </w:tcPr>
          <w:p w14:paraId="28660944" w14:textId="77777777" w:rsidR="00371814" w:rsidRPr="00E147FB" w:rsidRDefault="00371814" w:rsidP="00371814">
            <w:pPr>
              <w:pStyle w:val="TableContentLeft"/>
            </w:pPr>
            <w:r w:rsidRPr="00E147FB">
              <w:t>PROC_ES9+_HANDLE_NOTIF_RPR_ERROR(</w:t>
            </w:r>
          </w:p>
          <w:p w14:paraId="6D7E31B8" w14:textId="77777777" w:rsidR="00371814" w:rsidRPr="00371814" w:rsidRDefault="00371814" w:rsidP="00371814">
            <w:pPr>
              <w:pStyle w:val="TableContentLeft"/>
              <w:rPr>
                <w:rStyle w:val="PlaceholderText"/>
              </w:rPr>
            </w:pPr>
            <w:r w:rsidRPr="00E147FB">
              <w:rPr>
                <w:rStyle w:val="PlaceholderText"/>
              </w:rPr>
              <w:t xml:space="preserve">     </w:t>
            </w:r>
            <w:r w:rsidRPr="00371814">
              <w:rPr>
                <w:rStyle w:val="PlaceholderText"/>
              </w:rPr>
              <w:t>MTD_RESP_RPR_FOR_SINGLE_CMND(</w:t>
            </w:r>
          </w:p>
          <w:p w14:paraId="1D464CA4" w14:textId="77777777" w:rsidR="00371814" w:rsidRPr="00371814" w:rsidRDefault="00371814" w:rsidP="00371814">
            <w:pPr>
              <w:pStyle w:val="TableContentLeft"/>
              <w:rPr>
                <w:rStyle w:val="PlaceholderText"/>
              </w:rPr>
            </w:pPr>
            <w:r w:rsidRPr="00371814">
              <w:t xml:space="preserve">           enableResult</w:t>
            </w:r>
            <w:r w:rsidRPr="00371814">
              <w:rPr>
                <w:rStyle w:val="PlaceholderText"/>
              </w:rPr>
              <w:t>,</w:t>
            </w:r>
          </w:p>
          <w:p w14:paraId="2CF6FF87" w14:textId="77777777" w:rsidR="00371814" w:rsidRPr="00371814" w:rsidRDefault="00371814" w:rsidP="00371814">
            <w:pPr>
              <w:pStyle w:val="TableContentLeft"/>
              <w:rPr>
                <w:rStyle w:val="PlaceholderText"/>
              </w:rPr>
            </w:pPr>
            <w:r w:rsidRPr="00371814">
              <w:t xml:space="preserve">           &lt;S_TRANSACTION_ID&gt;,</w:t>
            </w:r>
          </w:p>
          <w:p w14:paraId="1AB5B09E" w14:textId="77777777" w:rsidR="00371814" w:rsidRPr="00371814" w:rsidRDefault="00371814" w:rsidP="00371814">
            <w:pPr>
              <w:pStyle w:val="TableContentLeft"/>
              <w:rPr>
                <w:strike/>
              </w:rPr>
            </w:pPr>
            <w:r w:rsidRPr="00371814">
              <w:t xml:space="preserve">            #ICCID_OP_PROF1,</w:t>
            </w:r>
            <w:r w:rsidRPr="00371814">
              <w:rPr>
                <w:strike/>
              </w:rPr>
              <w:t xml:space="preserve"> </w:t>
            </w:r>
          </w:p>
          <w:p w14:paraId="47455751" w14:textId="77777777" w:rsidR="00371814" w:rsidRPr="00E147FB" w:rsidRDefault="00371814" w:rsidP="00371814">
            <w:pPr>
              <w:pStyle w:val="TableContentLeft"/>
            </w:pPr>
            <w:r w:rsidRPr="00371814">
              <w:t xml:space="preserve">            </w:t>
            </w:r>
            <w:r w:rsidRPr="00E147FB">
              <w:t>1, -- error response</w:t>
            </w:r>
          </w:p>
          <w:p w14:paraId="4A33A7ED" w14:textId="77777777" w:rsidR="00371814" w:rsidRPr="00E147FB" w:rsidRDefault="00371814" w:rsidP="00371814">
            <w:pPr>
              <w:pStyle w:val="TableContentLeft"/>
            </w:pPr>
            <w:r w:rsidRPr="00E147FB">
              <w:t xml:space="preserve">            #NOTIF_METADATA_PROF1_DP1_RPR,</w:t>
            </w:r>
          </w:p>
          <w:p w14:paraId="3ABDFF59" w14:textId="77777777" w:rsidR="00371814" w:rsidRPr="00371814" w:rsidRDefault="00371814" w:rsidP="00371814">
            <w:pPr>
              <w:pStyle w:val="TableContentLeft"/>
            </w:pPr>
            <w:r w:rsidRPr="00E147FB">
              <w:t xml:space="preserve">            </w:t>
            </w:r>
            <w:r w:rsidRPr="00371814">
              <w:t>#S_SM_DP+_OID,</w:t>
            </w:r>
          </w:p>
          <w:p w14:paraId="25F9C16A" w14:textId="77777777" w:rsidR="00371814" w:rsidRPr="00371814" w:rsidRDefault="00371814" w:rsidP="00371814">
            <w:pPr>
              <w:pStyle w:val="TableContentLeft"/>
            </w:pPr>
            <w:r w:rsidRPr="00371814">
              <w:t xml:space="preserve">            NO_PARAM,</w:t>
            </w:r>
          </w:p>
          <w:p w14:paraId="797DCF4E" w14:textId="77777777" w:rsidR="00371814" w:rsidRPr="00371814" w:rsidRDefault="00371814" w:rsidP="00371814">
            <w:pPr>
              <w:pStyle w:val="TableContentLeft"/>
            </w:pPr>
            <w:r w:rsidRPr="00371814">
              <w:t xml:space="preserve">            NO_PARAM,</w:t>
            </w:r>
          </w:p>
          <w:p w14:paraId="6A86CE55" w14:textId="77777777" w:rsidR="00371814" w:rsidRPr="00371814" w:rsidRDefault="00371814" w:rsidP="00371814">
            <w:pPr>
              <w:pStyle w:val="TableContentLeft"/>
            </w:pPr>
            <w:r w:rsidRPr="00371814">
              <w:t xml:space="preserve">            disallowedByPolicy</w:t>
            </w:r>
          </w:p>
          <w:p w14:paraId="50A67B67" w14:textId="77777777" w:rsidR="00371814" w:rsidRPr="00371814" w:rsidRDefault="00371814" w:rsidP="00371814">
            <w:pPr>
              <w:pStyle w:val="TableContentLeft"/>
            </w:pPr>
            <w:r w:rsidRPr="00371814">
              <w:rPr>
                <w:rStyle w:val="PlaceholderText"/>
              </w:rPr>
              <w:t xml:space="preserve">       )</w:t>
            </w:r>
          </w:p>
          <w:p w14:paraId="65BB5440" w14:textId="1DD9072C" w:rsidR="00371814" w:rsidRPr="00371814" w:rsidRDefault="00371814" w:rsidP="00371814">
            <w:pPr>
              <w:pStyle w:val="NormalParagraph"/>
              <w:rPr>
                <w:rFonts w:cs="Arial"/>
                <w:sz w:val="18"/>
                <w:szCs w:val="18"/>
              </w:rPr>
            </w:pPr>
            <w:r w:rsidRPr="00E147FB">
              <w:rPr>
                <w:sz w:val="18"/>
                <w:szCs w:val="18"/>
              </w:rPr>
              <w:t>)</w:t>
            </w:r>
          </w:p>
        </w:tc>
      </w:tr>
      <w:tr w:rsidR="00371814" w:rsidRPr="005A4E0C" w14:paraId="10EEF685" w14:textId="77777777" w:rsidTr="00B3371C">
        <w:trPr>
          <w:trHeight w:val="314"/>
          <w:jc w:val="center"/>
        </w:trPr>
        <w:tc>
          <w:tcPr>
            <w:tcW w:w="387" w:type="pct"/>
            <w:shd w:val="clear" w:color="auto" w:fill="auto"/>
            <w:vAlign w:val="center"/>
          </w:tcPr>
          <w:p w14:paraId="4745CA74" w14:textId="2BC1154F" w:rsidR="00371814" w:rsidRPr="00B3371C" w:rsidRDefault="00371814" w:rsidP="00371814">
            <w:pPr>
              <w:jc w:val="center"/>
              <w:rPr>
                <w:sz w:val="18"/>
                <w:szCs w:val="18"/>
              </w:rPr>
            </w:pPr>
            <w:r>
              <w:rPr>
                <w:sz w:val="18"/>
                <w:szCs w:val="18"/>
              </w:rPr>
              <w:t>8</w:t>
            </w:r>
          </w:p>
        </w:tc>
        <w:tc>
          <w:tcPr>
            <w:tcW w:w="866" w:type="pct"/>
            <w:shd w:val="clear" w:color="auto" w:fill="auto"/>
            <w:vAlign w:val="center"/>
          </w:tcPr>
          <w:p w14:paraId="5B74AE9D" w14:textId="5CE3D60E" w:rsidR="00371814" w:rsidRPr="00371814" w:rsidRDefault="00371814" w:rsidP="00371814">
            <w:pPr>
              <w:rPr>
                <w:sz w:val="18"/>
                <w:szCs w:val="18"/>
              </w:rPr>
            </w:pPr>
            <w:r w:rsidRPr="00E147FB">
              <w:rPr>
                <w:sz w:val="18"/>
                <w:szCs w:val="18"/>
              </w:rPr>
              <w:t xml:space="preserve">S_EndUser </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265B9B26" w14:textId="2B97BE90" w:rsidR="00371814" w:rsidRPr="00371814" w:rsidRDefault="00371814" w:rsidP="00371814">
            <w:pPr>
              <w:pStyle w:val="TableHeader"/>
              <w:jc w:val="both"/>
              <w:rPr>
                <w:rFonts w:cs="Times New Roman"/>
                <w:b w:val="0"/>
                <w:color w:val="auto"/>
                <w:sz w:val="18"/>
                <w:szCs w:val="18"/>
                <w:lang w:val="en-GB" w:eastAsia="zh-CN" w:bidi="bn-BD"/>
              </w:rPr>
            </w:pPr>
            <w:r w:rsidRPr="00E147FB">
              <w:rPr>
                <w:b w:val="0"/>
                <w:sz w:val="18"/>
                <w:szCs w:val="18"/>
              </w:rPr>
              <w:t>List Profile operation is initiated</w:t>
            </w:r>
          </w:p>
        </w:tc>
        <w:tc>
          <w:tcPr>
            <w:tcW w:w="2245" w:type="pct"/>
            <w:shd w:val="clear" w:color="auto" w:fill="auto"/>
            <w:vAlign w:val="center"/>
          </w:tcPr>
          <w:p w14:paraId="235BB9AD" w14:textId="77766E3B" w:rsidR="00371814" w:rsidRPr="00371814" w:rsidRDefault="00371814" w:rsidP="00371814">
            <w:pPr>
              <w:pStyle w:val="NormalParagraph"/>
              <w:rPr>
                <w:rFonts w:cs="Arial"/>
                <w:sz w:val="18"/>
                <w:szCs w:val="18"/>
              </w:rPr>
            </w:pPr>
            <w:r w:rsidRPr="00E147FB">
              <w:rPr>
                <w:sz w:val="18"/>
                <w:szCs w:val="18"/>
              </w:rPr>
              <w:t>PROFILE_OPERATIONAL1 is in Disabled state</w:t>
            </w:r>
          </w:p>
        </w:tc>
      </w:tr>
    </w:tbl>
    <w:p w14:paraId="661C6081" w14:textId="77777777" w:rsidR="00040414" w:rsidRDefault="00040414" w:rsidP="00E33202"/>
    <w:p w14:paraId="341632EA" w14:textId="1085A85B" w:rsidR="00EB0C76" w:rsidRPr="00DA400D" w:rsidRDefault="00EB0C76" w:rsidP="00EB0C76">
      <w:pPr>
        <w:pStyle w:val="Heading3"/>
        <w:numPr>
          <w:ilvl w:val="0"/>
          <w:numId w:val="0"/>
        </w:numPr>
        <w:tabs>
          <w:tab w:val="left" w:pos="851"/>
        </w:tabs>
        <w:ind w:left="851" w:hanging="851"/>
        <w:rPr>
          <w:iCs w:val="0"/>
          <w:lang w:val="en-US"/>
        </w:rPr>
      </w:pPr>
      <w:bookmarkStart w:id="1621" w:name="_Toc152344170"/>
      <w:r w:rsidRPr="00DA400D">
        <w:rPr>
          <w:iCs w:val="0"/>
          <w:lang w:val="en-US"/>
        </w:rPr>
        <w:t>5.4.1</w:t>
      </w:r>
      <w:r>
        <w:rPr>
          <w:iCs w:val="0"/>
          <w:lang w:val="en-US"/>
        </w:rPr>
        <w:t>3</w:t>
      </w:r>
      <w:r w:rsidRPr="00DA400D">
        <w:rPr>
          <w:iCs w:val="0"/>
          <w:lang w:val="en-US"/>
        </w:rPr>
        <w:tab/>
      </w:r>
      <w:r w:rsidRPr="00EB0C76">
        <w:rPr>
          <w:iCs w:val="0"/>
          <w:lang w:val="en-US"/>
        </w:rPr>
        <w:t>RPM Command Execution - Disable Profile</w:t>
      </w:r>
      <w:bookmarkEnd w:id="1621"/>
    </w:p>
    <w:p w14:paraId="52AC10BA" w14:textId="1664FD50" w:rsidR="00EB0C76" w:rsidRPr="00DA400D" w:rsidRDefault="00EB0C76" w:rsidP="00EB0C76">
      <w:pPr>
        <w:pStyle w:val="Heading4"/>
        <w:numPr>
          <w:ilvl w:val="0"/>
          <w:numId w:val="0"/>
        </w:numPr>
        <w:tabs>
          <w:tab w:val="left" w:pos="1077"/>
        </w:tabs>
        <w:ind w:left="1077" w:hanging="1077"/>
      </w:pPr>
      <w:r w:rsidRPr="00DA400D">
        <w:t>5.4.1</w:t>
      </w:r>
      <w:r>
        <w:t>3</w:t>
      </w:r>
      <w:r w:rsidRPr="00DA400D">
        <w:t>.1</w:t>
      </w:r>
      <w:r w:rsidRPr="00DA400D">
        <w:tab/>
        <w:t>Conformance Requirements</w:t>
      </w:r>
    </w:p>
    <w:p w14:paraId="2E0A819E" w14:textId="77777777" w:rsidR="00EB0C76" w:rsidRPr="00131164" w:rsidRDefault="00EB0C76" w:rsidP="00EB0C76">
      <w:pPr>
        <w:pStyle w:val="NormalParagraph"/>
      </w:pPr>
      <w:r w:rsidRPr="004652C1">
        <w:rPr>
          <w:b/>
        </w:rPr>
        <w:t>References</w:t>
      </w:r>
    </w:p>
    <w:p w14:paraId="4D840163" w14:textId="77777777" w:rsidR="00EB0C76" w:rsidRPr="00DA400D" w:rsidRDefault="00EB0C76" w:rsidP="00EB0C76">
      <w:pPr>
        <w:pStyle w:val="NormalParagraph"/>
      </w:pPr>
      <w:r w:rsidRPr="00DA400D">
        <w:t>GSMA RSP Technical Specification [2]</w:t>
      </w:r>
      <w:r>
        <w:t>:</w:t>
      </w:r>
    </w:p>
    <w:p w14:paraId="5C360995" w14:textId="77777777" w:rsidR="00EB0C76" w:rsidRDefault="00EB0C76" w:rsidP="00EB0C76">
      <w:pPr>
        <w:pStyle w:val="ListBullet1"/>
      </w:pPr>
      <w:r>
        <w:t>2.6.6.2, 2.10.1</w:t>
      </w:r>
    </w:p>
    <w:p w14:paraId="201A7212" w14:textId="77777777" w:rsidR="00EB0C76" w:rsidRDefault="00EB0C76" w:rsidP="00EB0C76">
      <w:pPr>
        <w:pStyle w:val="ListBullet1"/>
      </w:pPr>
      <w:r>
        <w:t>3.0.1</w:t>
      </w:r>
      <w:r>
        <w:tab/>
      </w:r>
    </w:p>
    <w:p w14:paraId="3196E752" w14:textId="77777777" w:rsidR="00EB0C76" w:rsidRDefault="00EB0C76" w:rsidP="00EB0C76">
      <w:pPr>
        <w:pStyle w:val="ListBullet1"/>
      </w:pPr>
      <w:r>
        <w:t>3.2.7, 3.7.2</w:t>
      </w:r>
    </w:p>
    <w:p w14:paraId="0534F2E9" w14:textId="77777777" w:rsidR="00EB0C76" w:rsidRDefault="00EB0C76" w:rsidP="00EB0C76">
      <w:pPr>
        <w:pStyle w:val="ListBullet1"/>
      </w:pPr>
      <w:r>
        <w:t>3.7.3</w:t>
      </w:r>
    </w:p>
    <w:p w14:paraId="5B577802" w14:textId="77777777" w:rsidR="00EB0C76" w:rsidRDefault="00EB0C76" w:rsidP="00EB0C76">
      <w:pPr>
        <w:pStyle w:val="ListBullet1"/>
      </w:pPr>
      <w:r>
        <w:t>5.5.3, 5.6.3, 5.7.14a</w:t>
      </w:r>
    </w:p>
    <w:p w14:paraId="45A3DABD" w14:textId="77777777" w:rsidR="00EB0C76" w:rsidRDefault="00EB0C76" w:rsidP="00EB0C76">
      <w:pPr>
        <w:pStyle w:val="ListBullet1"/>
      </w:pPr>
      <w:r>
        <w:t>5.7.17</w:t>
      </w:r>
    </w:p>
    <w:p w14:paraId="39EC4044" w14:textId="07FBEA64" w:rsidR="00EB0C76" w:rsidRPr="00DA400D" w:rsidRDefault="00EB0C76" w:rsidP="00EB0C76">
      <w:pPr>
        <w:pStyle w:val="Heading4"/>
        <w:numPr>
          <w:ilvl w:val="0"/>
          <w:numId w:val="0"/>
        </w:numPr>
        <w:tabs>
          <w:tab w:val="left" w:pos="1077"/>
        </w:tabs>
        <w:ind w:left="1077" w:hanging="1077"/>
      </w:pPr>
      <w:r w:rsidRPr="00DA400D">
        <w:lastRenderedPageBreak/>
        <w:t>5.4.1</w:t>
      </w:r>
      <w:r>
        <w:t>3</w:t>
      </w:r>
      <w:r w:rsidRPr="00DA400D">
        <w:t>.2</w:t>
      </w:r>
      <w:r w:rsidRPr="00DA400D">
        <w:tab/>
        <w:t>Test Cases</w:t>
      </w:r>
    </w:p>
    <w:p w14:paraId="376A53E9" w14:textId="412FF52B" w:rsidR="00EB0C76" w:rsidRPr="008F1B4C" w:rsidRDefault="00EB0C76" w:rsidP="00EB0C76">
      <w:pPr>
        <w:pStyle w:val="Heading5"/>
        <w:numPr>
          <w:ilvl w:val="0"/>
          <w:numId w:val="0"/>
        </w:numPr>
        <w:ind w:left="1304" w:hanging="1304"/>
        <w:rPr>
          <w:rFonts w:eastAsia="SimSun"/>
          <w:lang w:eastAsia="de-DE"/>
        </w:rPr>
      </w:pPr>
      <w:r w:rsidRPr="00CE59E3">
        <w:rPr>
          <w:rFonts w:eastAsia="SimSun"/>
          <w:lang w:eastAsia="de-DE"/>
          <w14:scene3d>
            <w14:camera w14:prst="orthographicFront"/>
            <w14:lightRig w14:rig="threePt" w14:dir="t">
              <w14:rot w14:lat="0" w14:lon="0" w14:rev="0"/>
            </w14:lightRig>
          </w14:scene3d>
        </w:rPr>
        <w:t>5.4.1</w:t>
      </w:r>
      <w:r>
        <w:rPr>
          <w:rFonts w:eastAsia="SimSun"/>
          <w:lang w:eastAsia="de-DE"/>
          <w14:scene3d>
            <w14:camera w14:prst="orthographicFront"/>
            <w14:lightRig w14:rig="threePt" w14:dir="t">
              <w14:rot w14:lat="0" w14:lon="0" w14:rev="0"/>
            </w14:lightRig>
          </w14:scene3d>
        </w:rPr>
        <w:t>3</w:t>
      </w:r>
      <w:r w:rsidRPr="00CE59E3">
        <w:rPr>
          <w:rFonts w:eastAsia="SimSun"/>
          <w:lang w:eastAsia="de-DE"/>
          <w14:scene3d>
            <w14:camera w14:prst="orthographicFront"/>
            <w14:lightRig w14:rig="threePt" w14:dir="t">
              <w14:rot w14:lat="0" w14:lon="0" w14:rev="0"/>
            </w14:lightRig>
          </w14:scene3d>
        </w:rPr>
        <w:t>.2.1</w:t>
      </w:r>
      <w:r w:rsidRPr="00CE59E3">
        <w:rPr>
          <w:rFonts w:eastAsia="SimSun"/>
          <w:lang w:eastAsia="de-DE"/>
          <w14:scene3d>
            <w14:camera w14:prst="orthographicFront"/>
            <w14:lightRig w14:rig="threePt" w14:dir="t">
              <w14:rot w14:lat="0" w14:lon="0" w14:rev="0"/>
            </w14:lightRig>
          </w14:scene3d>
        </w:rPr>
        <w:tab/>
      </w:r>
      <w:r w:rsidRPr="00EB0C76">
        <w:rPr>
          <w:rStyle w:val="PlaceholderText"/>
          <w:rFonts w:eastAsia="SimSun"/>
          <w14:scene3d>
            <w14:camera w14:prst="orthographicFront"/>
            <w14:lightRig w14:rig="threePt" w14:dir="t">
              <w14:rot w14:lat="0" w14:lon="0" w14:rev="0"/>
            </w14:lightRig>
          </w14:scene3d>
        </w:rPr>
        <w:t>TC_LPAd_RPM_Command_Execution_DisableProfile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B0C76" w:rsidRPr="00DA400D" w14:paraId="7E686757" w14:textId="77777777" w:rsidTr="00A635EA">
        <w:trPr>
          <w:trHeight w:val="170"/>
          <w:jc w:val="center"/>
        </w:trPr>
        <w:tc>
          <w:tcPr>
            <w:tcW w:w="5000" w:type="pct"/>
            <w:gridSpan w:val="2"/>
            <w:shd w:val="clear" w:color="auto" w:fill="BFBFBF" w:themeFill="background1" w:themeFillShade="BF"/>
            <w:vAlign w:val="center"/>
          </w:tcPr>
          <w:p w14:paraId="0521D802" w14:textId="77777777" w:rsidR="00EB0C76" w:rsidRPr="00DA400D" w:rsidRDefault="00EB0C76" w:rsidP="00A635EA">
            <w:pPr>
              <w:pStyle w:val="TableHeaderGray"/>
              <w:rPr>
                <w:rStyle w:val="PlaceholderText"/>
                <w:rFonts w:eastAsia="SimSun"/>
                <w:lang w:val="en-GB" w:eastAsia="de-DE"/>
              </w:rPr>
            </w:pPr>
            <w:r w:rsidRPr="00DA400D">
              <w:rPr>
                <w:lang w:val="en-GB"/>
              </w:rPr>
              <w:t>General Initial Conditions</w:t>
            </w:r>
          </w:p>
        </w:tc>
      </w:tr>
      <w:tr w:rsidR="00EB0C76" w:rsidRPr="00DA400D" w14:paraId="08EC96DE" w14:textId="77777777" w:rsidTr="00A635EA">
        <w:trPr>
          <w:trHeight w:val="170"/>
          <w:jc w:val="center"/>
        </w:trPr>
        <w:tc>
          <w:tcPr>
            <w:tcW w:w="1294" w:type="pct"/>
            <w:shd w:val="clear" w:color="auto" w:fill="BFBFBF" w:themeFill="background1" w:themeFillShade="BF"/>
            <w:vAlign w:val="center"/>
          </w:tcPr>
          <w:p w14:paraId="065171AA" w14:textId="77777777" w:rsidR="00EB0C76" w:rsidRPr="00DA400D" w:rsidRDefault="00EB0C76" w:rsidP="00A635EA">
            <w:pPr>
              <w:pStyle w:val="TableText"/>
            </w:pPr>
            <w:r w:rsidRPr="00DA400D">
              <w:rPr>
                <w:b/>
              </w:rPr>
              <w:t>Entity</w:t>
            </w:r>
          </w:p>
        </w:tc>
        <w:tc>
          <w:tcPr>
            <w:tcW w:w="3706" w:type="pct"/>
            <w:shd w:val="clear" w:color="auto" w:fill="BFBFBF" w:themeFill="background1" w:themeFillShade="BF"/>
            <w:vAlign w:val="center"/>
          </w:tcPr>
          <w:p w14:paraId="7D824060" w14:textId="77777777" w:rsidR="00EB0C76" w:rsidRPr="00DA400D" w:rsidRDefault="00EB0C76" w:rsidP="00A635EA">
            <w:pPr>
              <w:pStyle w:val="TableHeaderGray"/>
              <w:rPr>
                <w:rStyle w:val="PlaceholderText"/>
                <w:rFonts w:eastAsia="SimSun"/>
                <w:lang w:val="en-GB" w:eastAsia="de-DE"/>
              </w:rPr>
            </w:pPr>
            <w:r w:rsidRPr="00DA400D">
              <w:rPr>
                <w:lang w:val="en-GB" w:eastAsia="de-DE"/>
              </w:rPr>
              <w:t>Description of the general initial condition</w:t>
            </w:r>
          </w:p>
        </w:tc>
      </w:tr>
      <w:tr w:rsidR="00EB0C76" w:rsidRPr="00DA400D" w14:paraId="2218FA18" w14:textId="77777777" w:rsidTr="00A635EA">
        <w:trPr>
          <w:jc w:val="center"/>
        </w:trPr>
        <w:tc>
          <w:tcPr>
            <w:tcW w:w="1294" w:type="pct"/>
          </w:tcPr>
          <w:p w14:paraId="77647D04" w14:textId="77777777" w:rsidR="00EB0C76" w:rsidRPr="001C30D7" w:rsidRDefault="00EB0C76" w:rsidP="00A635EA">
            <w:pPr>
              <w:pStyle w:val="TableText"/>
              <w:rPr>
                <w:rFonts w:cs="Arial"/>
                <w:sz w:val="18"/>
                <w:szCs w:val="20"/>
              </w:rPr>
            </w:pPr>
            <w:r w:rsidRPr="00A635EA">
              <w:rPr>
                <w:sz w:val="18"/>
                <w:szCs w:val="20"/>
              </w:rPr>
              <w:t>Device</w:t>
            </w:r>
          </w:p>
        </w:tc>
        <w:tc>
          <w:tcPr>
            <w:tcW w:w="3706" w:type="pct"/>
          </w:tcPr>
          <w:p w14:paraId="651CEF66" w14:textId="77777777" w:rsidR="00EB0C76" w:rsidRPr="00A635EA" w:rsidRDefault="00EB0C76" w:rsidP="00A635EA">
            <w:pPr>
              <w:pStyle w:val="TableText"/>
              <w:rPr>
                <w:sz w:val="18"/>
                <w:szCs w:val="20"/>
              </w:rPr>
            </w:pPr>
            <w:r w:rsidRPr="00A635EA">
              <w:rPr>
                <w:sz w:val="18"/>
                <w:szCs w:val="20"/>
              </w:rPr>
              <w:t>The protection of access to the LUI is disabled</w:t>
            </w:r>
          </w:p>
        </w:tc>
      </w:tr>
      <w:tr w:rsidR="00EB0C76" w:rsidRPr="00DA400D" w14:paraId="21357C6E" w14:textId="77777777" w:rsidTr="00A635EA">
        <w:trPr>
          <w:jc w:val="center"/>
        </w:trPr>
        <w:tc>
          <w:tcPr>
            <w:tcW w:w="1294" w:type="pct"/>
          </w:tcPr>
          <w:p w14:paraId="333F1C9F" w14:textId="77777777" w:rsidR="00EB0C76" w:rsidRPr="00A635EA" w:rsidRDefault="00EB0C76" w:rsidP="00A635EA">
            <w:pPr>
              <w:pStyle w:val="TableText"/>
              <w:rPr>
                <w:sz w:val="18"/>
                <w:szCs w:val="20"/>
              </w:rPr>
            </w:pPr>
            <w:r w:rsidRPr="00A635EA">
              <w:rPr>
                <w:sz w:val="18"/>
                <w:szCs w:val="20"/>
              </w:rPr>
              <w:t>Device</w:t>
            </w:r>
          </w:p>
        </w:tc>
        <w:tc>
          <w:tcPr>
            <w:tcW w:w="3706" w:type="pct"/>
          </w:tcPr>
          <w:p w14:paraId="1739D88E" w14:textId="77777777" w:rsidR="00EB0C76" w:rsidRPr="00A635EA" w:rsidRDefault="00EB0C76" w:rsidP="00A635EA">
            <w:pPr>
              <w:pStyle w:val="TableText"/>
              <w:rPr>
                <w:sz w:val="18"/>
                <w:szCs w:val="20"/>
              </w:rPr>
            </w:pPr>
            <w:r w:rsidRPr="00A635EA">
              <w:rPr>
                <w:sz w:val="18"/>
                <w:szCs w:val="20"/>
              </w:rPr>
              <w:t>RPM operation is enabled in the LPA by the End User</w:t>
            </w:r>
          </w:p>
        </w:tc>
      </w:tr>
      <w:tr w:rsidR="00EB0C76" w:rsidRPr="00DA400D" w14:paraId="70902441" w14:textId="77777777" w:rsidTr="00A635EA">
        <w:trPr>
          <w:jc w:val="center"/>
        </w:trPr>
        <w:tc>
          <w:tcPr>
            <w:tcW w:w="1294" w:type="pct"/>
          </w:tcPr>
          <w:p w14:paraId="1BF34E52" w14:textId="77777777" w:rsidR="00EB0C76" w:rsidRPr="001C30D7" w:rsidRDefault="00EB0C76" w:rsidP="00A635EA">
            <w:pPr>
              <w:pStyle w:val="TableText"/>
              <w:rPr>
                <w:rFonts w:cs="Arial"/>
                <w:sz w:val="18"/>
                <w:szCs w:val="20"/>
              </w:rPr>
            </w:pPr>
            <w:r w:rsidRPr="00A635EA">
              <w:rPr>
                <w:sz w:val="18"/>
                <w:szCs w:val="20"/>
              </w:rPr>
              <w:t>eUICC</w:t>
            </w:r>
          </w:p>
        </w:tc>
        <w:tc>
          <w:tcPr>
            <w:tcW w:w="3706" w:type="pct"/>
          </w:tcPr>
          <w:p w14:paraId="0A9986E6" w14:textId="77777777" w:rsidR="00EB0C76" w:rsidRDefault="00EB0C76" w:rsidP="00A635EA">
            <w:pPr>
              <w:pStyle w:val="TableText"/>
              <w:rPr>
                <w:sz w:val="18"/>
                <w:szCs w:val="20"/>
              </w:rPr>
            </w:pPr>
            <w:r w:rsidRPr="00A635EA">
              <w:rPr>
                <w:sz w:val="18"/>
                <w:szCs w:val="20"/>
              </w:rPr>
              <w:t xml:space="preserve">There is no default SM-DP+ address configured </w:t>
            </w:r>
          </w:p>
          <w:p w14:paraId="601068C5" w14:textId="3ED8E53E" w:rsidR="00FD5604" w:rsidRPr="00A635EA" w:rsidRDefault="00FD5604" w:rsidP="00A635EA">
            <w:pPr>
              <w:pStyle w:val="TableText"/>
              <w:rPr>
                <w:sz w:val="18"/>
                <w:szCs w:val="20"/>
              </w:rPr>
            </w:pPr>
            <w:r w:rsidRPr="00A635EA">
              <w:rPr>
                <w:sz w:val="18"/>
                <w:szCs w:val="20"/>
              </w:rPr>
              <w:t>The eUICC supports RPM</w:t>
            </w:r>
          </w:p>
        </w:tc>
      </w:tr>
      <w:tr w:rsidR="00FD5604" w:rsidRPr="00DA400D" w14:paraId="77FA181D" w14:textId="77777777" w:rsidTr="00E147FB">
        <w:trPr>
          <w:jc w:val="center"/>
        </w:trPr>
        <w:tc>
          <w:tcPr>
            <w:tcW w:w="1294" w:type="pct"/>
          </w:tcPr>
          <w:p w14:paraId="64CBD7E2" w14:textId="77777777" w:rsidR="00FD5604" w:rsidRPr="001C30D7" w:rsidRDefault="00FD5604" w:rsidP="00FD5604">
            <w:pPr>
              <w:pStyle w:val="TableText"/>
              <w:rPr>
                <w:rFonts w:cs="Arial"/>
                <w:sz w:val="18"/>
                <w:szCs w:val="20"/>
              </w:rPr>
            </w:pPr>
            <w:r w:rsidRPr="00A635EA">
              <w:rPr>
                <w:sz w:val="18"/>
                <w:szCs w:val="20"/>
              </w:rPr>
              <w:t>S_SM-DP+</w:t>
            </w:r>
          </w:p>
        </w:tc>
        <w:tc>
          <w:tcPr>
            <w:tcW w:w="3706" w:type="pct"/>
            <w:vAlign w:val="center"/>
          </w:tcPr>
          <w:p w14:paraId="7B25E61E" w14:textId="552B1EF2" w:rsidR="00FD5604" w:rsidRPr="00A635EA" w:rsidRDefault="00FD5604" w:rsidP="00FD5604">
            <w:pPr>
              <w:pStyle w:val="TableText"/>
              <w:rPr>
                <w:sz w:val="18"/>
                <w:szCs w:val="20"/>
              </w:rPr>
            </w:pPr>
            <w:r>
              <w:rPr>
                <w:rFonts w:cs="Arial"/>
                <w:sz w:val="18"/>
                <w:szCs w:val="18"/>
              </w:rPr>
              <w:t>Variant A certificates are included in certificates chain for TLS procedures.</w:t>
            </w:r>
          </w:p>
        </w:tc>
      </w:tr>
    </w:tbl>
    <w:p w14:paraId="507BFD41" w14:textId="05CB4E7C" w:rsidR="00EB0C76" w:rsidRPr="00DA400D" w:rsidRDefault="00EB0C76" w:rsidP="00EB0C76">
      <w:pPr>
        <w:pStyle w:val="Heading6no"/>
      </w:pPr>
      <w:r w:rsidRPr="00DA400D">
        <w:t>Test Sequence #0</w:t>
      </w:r>
      <w:r w:rsidR="00FD5604">
        <w:t>1</w:t>
      </w:r>
      <w:r w:rsidRPr="001C30D7">
        <w:t xml:space="preserve"> Nominal: </w:t>
      </w:r>
      <w:r w:rsidR="00FD5604" w:rsidRPr="00FD5604">
        <w:t>RPM Command - Disable an Enabled Profile without PPR</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B0C76" w:rsidRPr="00DA400D" w14:paraId="12392C77" w14:textId="77777777" w:rsidTr="00A635EA">
        <w:trPr>
          <w:jc w:val="center"/>
        </w:trPr>
        <w:tc>
          <w:tcPr>
            <w:tcW w:w="1167" w:type="pct"/>
            <w:shd w:val="clear" w:color="auto" w:fill="BFBFBF" w:themeFill="background1" w:themeFillShade="BF"/>
            <w:vAlign w:val="center"/>
          </w:tcPr>
          <w:p w14:paraId="3FAF9608" w14:textId="77777777" w:rsidR="00EB0C76" w:rsidRPr="00DA400D" w:rsidRDefault="00EB0C76" w:rsidP="00A635EA">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4E1B8E91" w14:textId="77777777" w:rsidR="00EB0C76" w:rsidRPr="00DA400D" w:rsidRDefault="00EB0C76" w:rsidP="00A635EA">
            <w:pPr>
              <w:pStyle w:val="TableHeaderGray"/>
              <w:rPr>
                <w:rStyle w:val="PlaceholderText"/>
                <w:rFonts w:eastAsia="SimSun"/>
                <w:lang w:val="en-GB" w:eastAsia="de-DE"/>
              </w:rPr>
            </w:pPr>
          </w:p>
        </w:tc>
      </w:tr>
      <w:tr w:rsidR="00EB0C76" w:rsidRPr="00DA400D" w14:paraId="6B0E5573" w14:textId="77777777" w:rsidTr="00A635EA">
        <w:trPr>
          <w:jc w:val="center"/>
        </w:trPr>
        <w:tc>
          <w:tcPr>
            <w:tcW w:w="1167" w:type="pct"/>
            <w:shd w:val="clear" w:color="auto" w:fill="BFBFBF" w:themeFill="background1" w:themeFillShade="BF"/>
            <w:vAlign w:val="center"/>
          </w:tcPr>
          <w:p w14:paraId="366B9843" w14:textId="77777777" w:rsidR="00EB0C76" w:rsidRPr="00DA400D" w:rsidRDefault="00EB0C76" w:rsidP="00A635EA">
            <w:pPr>
              <w:pStyle w:val="TableHeaderGray"/>
              <w:rPr>
                <w:lang w:val="en-GB"/>
              </w:rPr>
            </w:pPr>
            <w:r w:rsidRPr="00DA400D">
              <w:rPr>
                <w:lang w:val="en-GB"/>
              </w:rPr>
              <w:t>Entity</w:t>
            </w:r>
          </w:p>
        </w:tc>
        <w:tc>
          <w:tcPr>
            <w:tcW w:w="3833" w:type="pct"/>
            <w:shd w:val="clear" w:color="auto" w:fill="BFBFBF" w:themeFill="background1" w:themeFillShade="BF"/>
            <w:vAlign w:val="center"/>
          </w:tcPr>
          <w:p w14:paraId="58BD23AC" w14:textId="77777777" w:rsidR="00EB0C76" w:rsidRPr="00DA400D" w:rsidRDefault="00EB0C76" w:rsidP="00A635EA">
            <w:pPr>
              <w:pStyle w:val="TableHeaderGray"/>
              <w:rPr>
                <w:rStyle w:val="PlaceholderText"/>
                <w:rFonts w:eastAsia="SimSun"/>
                <w:lang w:val="en-GB" w:eastAsia="de-DE"/>
              </w:rPr>
            </w:pPr>
            <w:r w:rsidRPr="00DA400D">
              <w:rPr>
                <w:lang w:val="en-GB" w:eastAsia="de-DE"/>
              </w:rPr>
              <w:t>Description of the initial condition</w:t>
            </w:r>
          </w:p>
        </w:tc>
      </w:tr>
      <w:tr w:rsidR="00FD5604" w:rsidRPr="00DA400D" w14:paraId="4AE61302" w14:textId="77777777" w:rsidTr="00E147FB">
        <w:trPr>
          <w:jc w:val="center"/>
        </w:trPr>
        <w:tc>
          <w:tcPr>
            <w:tcW w:w="1167" w:type="pct"/>
          </w:tcPr>
          <w:p w14:paraId="709D601F" w14:textId="77777777" w:rsidR="00FD5604" w:rsidRPr="001C30D7" w:rsidRDefault="00FD5604" w:rsidP="00FD5604">
            <w:pPr>
              <w:pStyle w:val="TableText"/>
              <w:rPr>
                <w:rStyle w:val="PlaceholderText"/>
                <w:rFonts w:cs="Arial"/>
                <w:color w:val="auto"/>
                <w:sz w:val="18"/>
                <w:szCs w:val="20"/>
              </w:rPr>
            </w:pPr>
            <w:r w:rsidRPr="00A635EA">
              <w:rPr>
                <w:sz w:val="18"/>
                <w:szCs w:val="20"/>
              </w:rPr>
              <w:t>eUICC</w:t>
            </w:r>
          </w:p>
        </w:tc>
        <w:tc>
          <w:tcPr>
            <w:tcW w:w="3833" w:type="pct"/>
            <w:vAlign w:val="center"/>
          </w:tcPr>
          <w:p w14:paraId="607D8862" w14:textId="2F29410F" w:rsidR="00FD5604" w:rsidRPr="00A635EA" w:rsidRDefault="00FD5604" w:rsidP="00FD5604">
            <w:pPr>
              <w:pStyle w:val="TableText"/>
              <w:rPr>
                <w:rStyle w:val="PlaceholderText"/>
                <w:color w:val="auto"/>
                <w:sz w:val="18"/>
                <w:szCs w:val="20"/>
              </w:rPr>
            </w:pPr>
            <w:r>
              <w:t>PROFILE_OPERATIONAL1 with METADATA_OP_PROF1_RPM_CONF_ALL is installed and Enabled.</w:t>
            </w:r>
          </w:p>
        </w:tc>
      </w:tr>
      <w:tr w:rsidR="00FD5604" w:rsidRPr="00DA400D" w14:paraId="02FA95BA" w14:textId="77777777" w:rsidTr="00A635EA">
        <w:trPr>
          <w:jc w:val="center"/>
        </w:trPr>
        <w:tc>
          <w:tcPr>
            <w:tcW w:w="1167" w:type="pct"/>
          </w:tcPr>
          <w:p w14:paraId="777413C8" w14:textId="77777777" w:rsidR="00FD5604" w:rsidRPr="00A635EA" w:rsidRDefault="00FD5604" w:rsidP="00FD5604">
            <w:pPr>
              <w:pStyle w:val="TableText"/>
              <w:rPr>
                <w:sz w:val="18"/>
                <w:szCs w:val="20"/>
              </w:rPr>
            </w:pPr>
            <w:r w:rsidRPr="00A635EA">
              <w:rPr>
                <w:sz w:val="18"/>
                <w:szCs w:val="20"/>
              </w:rPr>
              <w:t>S_SM-DP+</w:t>
            </w:r>
          </w:p>
        </w:tc>
        <w:tc>
          <w:tcPr>
            <w:tcW w:w="3833" w:type="pct"/>
          </w:tcPr>
          <w:p w14:paraId="3B27DA9D" w14:textId="28C4E564" w:rsidR="00FD5604" w:rsidRPr="00A635EA" w:rsidRDefault="00FD5604" w:rsidP="00FD5604">
            <w:pPr>
              <w:pStyle w:val="TableText"/>
              <w:rPr>
                <w:sz w:val="18"/>
                <w:szCs w:val="20"/>
              </w:rPr>
            </w:pPr>
            <w:r>
              <w:t>There is a pending RPM package order for #MATCHING_ID_1 (PROFILE_OPERATIONAL1) for Disabling the Profile</w:t>
            </w:r>
          </w:p>
        </w:tc>
      </w:tr>
    </w:tbl>
    <w:p w14:paraId="624EA821" w14:textId="368C2849" w:rsidR="00EB0C76" w:rsidRDefault="00EB0C76" w:rsidP="00EB0C76"/>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561"/>
        <w:gridCol w:w="2707"/>
        <w:gridCol w:w="4045"/>
      </w:tblGrid>
      <w:tr w:rsidR="00FD654D" w:rsidRPr="001F0550" w14:paraId="66CF90F6" w14:textId="77777777" w:rsidTr="00B3371C">
        <w:trPr>
          <w:trHeight w:val="314"/>
          <w:jc w:val="center"/>
        </w:trPr>
        <w:tc>
          <w:tcPr>
            <w:tcW w:w="387" w:type="pct"/>
            <w:shd w:val="clear" w:color="auto" w:fill="C00000"/>
            <w:vAlign w:val="center"/>
          </w:tcPr>
          <w:p w14:paraId="65E7B8DB" w14:textId="77777777" w:rsidR="00FD654D" w:rsidRPr="0061518F" w:rsidRDefault="00FD654D" w:rsidP="00B3371C">
            <w:pPr>
              <w:pStyle w:val="TableHeader"/>
            </w:pPr>
            <w:r w:rsidRPr="001A336D">
              <w:t>Step</w:t>
            </w:r>
          </w:p>
        </w:tc>
        <w:tc>
          <w:tcPr>
            <w:tcW w:w="866" w:type="pct"/>
            <w:shd w:val="clear" w:color="auto" w:fill="C00000"/>
            <w:vAlign w:val="center"/>
          </w:tcPr>
          <w:p w14:paraId="05ABA87E" w14:textId="77777777" w:rsidR="00FD654D" w:rsidRPr="00065A81" w:rsidRDefault="00FD654D" w:rsidP="00B3371C">
            <w:pPr>
              <w:pStyle w:val="TableHeader"/>
            </w:pPr>
            <w:r w:rsidRPr="00065A81">
              <w:t>Direction</w:t>
            </w:r>
          </w:p>
        </w:tc>
        <w:tc>
          <w:tcPr>
            <w:tcW w:w="1502" w:type="pct"/>
            <w:shd w:val="clear" w:color="auto" w:fill="C00000"/>
            <w:vAlign w:val="center"/>
          </w:tcPr>
          <w:p w14:paraId="256B91B6" w14:textId="77777777" w:rsidR="00FD654D" w:rsidRPr="00452227" w:rsidRDefault="00FD654D" w:rsidP="00B3371C">
            <w:pPr>
              <w:pStyle w:val="TableHeader"/>
            </w:pPr>
            <w:r w:rsidRPr="00263515">
              <w:t>Sequence / Description</w:t>
            </w:r>
          </w:p>
        </w:tc>
        <w:tc>
          <w:tcPr>
            <w:tcW w:w="2245" w:type="pct"/>
            <w:shd w:val="clear" w:color="auto" w:fill="C00000"/>
            <w:vAlign w:val="center"/>
          </w:tcPr>
          <w:p w14:paraId="2AC1C5D7" w14:textId="77777777" w:rsidR="00FD654D" w:rsidRPr="00F85498" w:rsidRDefault="00FD654D" w:rsidP="00B3371C">
            <w:pPr>
              <w:pStyle w:val="TableHeader"/>
            </w:pPr>
            <w:r w:rsidRPr="007E5B2A">
              <w:t>Expected result</w:t>
            </w:r>
          </w:p>
        </w:tc>
      </w:tr>
      <w:tr w:rsidR="008C0659" w:rsidRPr="005A4E0C" w14:paraId="59DCCD7F" w14:textId="77777777" w:rsidTr="00B3371C">
        <w:trPr>
          <w:trHeight w:val="314"/>
          <w:jc w:val="center"/>
        </w:trPr>
        <w:tc>
          <w:tcPr>
            <w:tcW w:w="387" w:type="pct"/>
            <w:shd w:val="clear" w:color="auto" w:fill="auto"/>
            <w:vAlign w:val="center"/>
          </w:tcPr>
          <w:p w14:paraId="43F90EA0" w14:textId="77777777" w:rsidR="008C0659" w:rsidRPr="005A4E0C" w:rsidRDefault="008C0659" w:rsidP="008C0659">
            <w:pPr>
              <w:pStyle w:val="NormalParagraph"/>
              <w:jc w:val="center"/>
              <w:rPr>
                <w:sz w:val="18"/>
                <w:szCs w:val="18"/>
                <w:lang w:eastAsia="zh-CN" w:bidi="bn-BD"/>
              </w:rPr>
            </w:pPr>
            <w:r w:rsidRPr="00B3371C">
              <w:rPr>
                <w:sz w:val="18"/>
                <w:szCs w:val="18"/>
              </w:rPr>
              <w:t>1</w:t>
            </w:r>
          </w:p>
        </w:tc>
        <w:tc>
          <w:tcPr>
            <w:tcW w:w="866" w:type="pct"/>
            <w:shd w:val="clear" w:color="auto" w:fill="auto"/>
            <w:vAlign w:val="center"/>
          </w:tcPr>
          <w:p w14:paraId="44B2E11F" w14:textId="3960769B" w:rsidR="008C0659" w:rsidRPr="00B633E9" w:rsidRDefault="008C0659" w:rsidP="008C0659">
            <w:pPr>
              <w:rPr>
                <w:sz w:val="18"/>
                <w:szCs w:val="18"/>
              </w:rPr>
            </w:pPr>
            <w:r w:rsidRPr="00B3371C">
              <w:rPr>
                <w:rFonts w:hint="eastAsia"/>
                <w:sz w:val="18"/>
                <w:szCs w:val="18"/>
              </w:rPr>
              <w:t>S_EndUser</w:t>
            </w:r>
            <w:r w:rsidRPr="00B3371C">
              <w:rPr>
                <w:rFonts w:hint="eastAsia"/>
                <w:sz w:val="18"/>
                <w:szCs w:val="18"/>
              </w:rPr>
              <w:t>→</w:t>
            </w:r>
            <w:r w:rsidRPr="00B3371C">
              <w:rPr>
                <w:sz w:val="18"/>
                <w:szCs w:val="18"/>
              </w:rPr>
              <w:t xml:space="preserve"> LPAd</w:t>
            </w:r>
          </w:p>
        </w:tc>
        <w:tc>
          <w:tcPr>
            <w:tcW w:w="1502" w:type="pct"/>
            <w:shd w:val="clear" w:color="auto" w:fill="auto"/>
            <w:vAlign w:val="center"/>
          </w:tcPr>
          <w:p w14:paraId="1D7349AA" w14:textId="1CF93B5C" w:rsidR="008C0659" w:rsidRPr="00B633E9" w:rsidRDefault="008C0659" w:rsidP="008C0659">
            <w:pPr>
              <w:pStyle w:val="TableHeader"/>
              <w:rPr>
                <w:b w:val="0"/>
                <w:sz w:val="18"/>
                <w:szCs w:val="18"/>
              </w:rPr>
            </w:pPr>
            <w:r w:rsidRPr="00B3371C">
              <w:rPr>
                <w:b w:val="0"/>
                <w:sz w:val="18"/>
                <w:szCs w:val="18"/>
              </w:rPr>
              <w:t>Initiate Update Profile operation</w:t>
            </w:r>
          </w:p>
        </w:tc>
        <w:tc>
          <w:tcPr>
            <w:tcW w:w="2245" w:type="pct"/>
            <w:shd w:val="clear" w:color="auto" w:fill="auto"/>
            <w:vAlign w:val="center"/>
          </w:tcPr>
          <w:p w14:paraId="6ADDCBB5" w14:textId="3B2CD12F" w:rsidR="008C0659" w:rsidRPr="00E147FB" w:rsidRDefault="008C0659" w:rsidP="008C0659">
            <w:pPr>
              <w:pStyle w:val="TableContentLeft"/>
            </w:pPr>
            <w:r w:rsidRPr="00FD5604">
              <w:t>LPAd retrieves Polling Address from the</w:t>
            </w:r>
            <w:r w:rsidRPr="00FD5604">
              <w:rPr>
                <w:rFonts w:eastAsia="Times New Roman"/>
                <w:lang w:eastAsia="ko-KR"/>
              </w:rPr>
              <w:t xml:space="preserve"> ProfileInfo, and the Polling Address indicates the SM-DP+ address </w:t>
            </w:r>
            <w:r w:rsidRPr="00FD5604">
              <w:t xml:space="preserve"> #TEST_DP_ADDRESS1.</w:t>
            </w:r>
          </w:p>
        </w:tc>
      </w:tr>
      <w:tr w:rsidR="008C0659" w:rsidRPr="005A4E0C" w14:paraId="7F9891EF" w14:textId="77777777" w:rsidTr="00E147FB">
        <w:trPr>
          <w:trHeight w:val="314"/>
          <w:jc w:val="center"/>
        </w:trPr>
        <w:tc>
          <w:tcPr>
            <w:tcW w:w="387" w:type="pct"/>
            <w:shd w:val="clear" w:color="auto" w:fill="auto"/>
            <w:vAlign w:val="center"/>
          </w:tcPr>
          <w:p w14:paraId="2A8DCDA3" w14:textId="4BB6993B" w:rsidR="008C0659" w:rsidRPr="00B3371C" w:rsidRDefault="008C0659" w:rsidP="008C0659">
            <w:pPr>
              <w:pStyle w:val="NormalParagraph"/>
              <w:jc w:val="center"/>
              <w:rPr>
                <w:sz w:val="18"/>
                <w:szCs w:val="18"/>
              </w:rPr>
            </w:pPr>
            <w:r>
              <w:rPr>
                <w:sz w:val="18"/>
                <w:szCs w:val="18"/>
              </w:rPr>
              <w:t>2</w:t>
            </w:r>
          </w:p>
        </w:tc>
        <w:tc>
          <w:tcPr>
            <w:tcW w:w="4613" w:type="pct"/>
            <w:gridSpan w:val="3"/>
            <w:shd w:val="clear" w:color="auto" w:fill="auto"/>
          </w:tcPr>
          <w:p w14:paraId="6D736939" w14:textId="6116D627" w:rsidR="008C0659" w:rsidRPr="00FD5604" w:rsidRDefault="008C0659" w:rsidP="008C0659">
            <w:pPr>
              <w:pStyle w:val="TableContentLeft"/>
            </w:pPr>
            <w:r w:rsidRPr="00A635EA">
              <w:rPr>
                <w:szCs w:val="16"/>
              </w:rPr>
              <w:t>PROC_TLS_INITIALIZATION_SERVER_AUTH_VARIANT_A on ES9+</w:t>
            </w:r>
          </w:p>
        </w:tc>
      </w:tr>
      <w:tr w:rsidR="008C0659" w:rsidRPr="005A4E0C" w14:paraId="3B7780D7" w14:textId="77777777" w:rsidTr="00E147FB">
        <w:trPr>
          <w:trHeight w:val="314"/>
          <w:jc w:val="center"/>
        </w:trPr>
        <w:tc>
          <w:tcPr>
            <w:tcW w:w="387" w:type="pct"/>
            <w:shd w:val="clear" w:color="auto" w:fill="auto"/>
            <w:vAlign w:val="center"/>
          </w:tcPr>
          <w:p w14:paraId="3E816DF7" w14:textId="349DC361" w:rsidR="008C0659" w:rsidRPr="00B3371C" w:rsidRDefault="008C0659" w:rsidP="008C0659">
            <w:pPr>
              <w:pStyle w:val="NormalParagraph"/>
              <w:jc w:val="center"/>
              <w:rPr>
                <w:sz w:val="18"/>
                <w:szCs w:val="18"/>
              </w:rPr>
            </w:pPr>
            <w:r>
              <w:rPr>
                <w:sz w:val="18"/>
                <w:szCs w:val="18"/>
              </w:rPr>
              <w:t>3</w:t>
            </w:r>
          </w:p>
        </w:tc>
        <w:tc>
          <w:tcPr>
            <w:tcW w:w="4613" w:type="pct"/>
            <w:gridSpan w:val="3"/>
            <w:shd w:val="clear" w:color="auto" w:fill="auto"/>
          </w:tcPr>
          <w:p w14:paraId="324FD3A7" w14:textId="44226F68" w:rsidR="008C0659" w:rsidRPr="00FD5604" w:rsidRDefault="008C0659" w:rsidP="008C0659">
            <w:pPr>
              <w:pStyle w:val="TableContentLeft"/>
            </w:pPr>
            <w:r w:rsidRPr="00A635EA">
              <w:rPr>
                <w:szCs w:val="16"/>
              </w:rPr>
              <w:t>PROC_ES9+_INIT_AUTH_AND_AUTH_CLIENT_REQ_V3</w:t>
            </w:r>
          </w:p>
        </w:tc>
      </w:tr>
      <w:tr w:rsidR="00E576B0" w:rsidRPr="005A4E0C" w14:paraId="1F57A0DC" w14:textId="77777777" w:rsidTr="00B3371C">
        <w:trPr>
          <w:trHeight w:val="314"/>
          <w:jc w:val="center"/>
        </w:trPr>
        <w:tc>
          <w:tcPr>
            <w:tcW w:w="387" w:type="pct"/>
            <w:shd w:val="clear" w:color="auto" w:fill="auto"/>
            <w:vAlign w:val="center"/>
          </w:tcPr>
          <w:p w14:paraId="3ABFA54A" w14:textId="2B32AE5D" w:rsidR="00E576B0" w:rsidRPr="00B3371C" w:rsidRDefault="00E576B0" w:rsidP="00E576B0">
            <w:pPr>
              <w:pStyle w:val="NormalParagraph"/>
              <w:jc w:val="center"/>
              <w:rPr>
                <w:sz w:val="18"/>
                <w:szCs w:val="18"/>
              </w:rPr>
            </w:pPr>
            <w:r>
              <w:rPr>
                <w:sz w:val="18"/>
                <w:szCs w:val="18"/>
              </w:rPr>
              <w:t>4</w:t>
            </w:r>
          </w:p>
        </w:tc>
        <w:tc>
          <w:tcPr>
            <w:tcW w:w="866" w:type="pct"/>
            <w:shd w:val="clear" w:color="auto" w:fill="auto"/>
            <w:vAlign w:val="center"/>
          </w:tcPr>
          <w:p w14:paraId="6534DD86" w14:textId="53E36331" w:rsidR="00E576B0" w:rsidRPr="00B3371C" w:rsidRDefault="00E576B0" w:rsidP="00E576B0">
            <w:pPr>
              <w:rPr>
                <w:sz w:val="18"/>
                <w:szCs w:val="18"/>
              </w:rPr>
            </w:pPr>
            <w:r w:rsidRPr="00B3371C">
              <w:rPr>
                <w:color w:val="000000" w:themeColor="text1"/>
                <w:sz w:val="18"/>
                <w:szCs w:val="18"/>
              </w:rPr>
              <w:t xml:space="preserve">S_SM-DP+ </w:t>
            </w:r>
            <w:r w:rsidRPr="00B3371C">
              <w:rPr>
                <w:rFonts w:hint="eastAsia"/>
                <w:color w:val="000000" w:themeColor="text1"/>
                <w:sz w:val="18"/>
                <w:szCs w:val="18"/>
              </w:rPr>
              <w:t>→</w:t>
            </w:r>
            <w:r w:rsidRPr="00B3371C">
              <w:rPr>
                <w:color w:val="000000" w:themeColor="text1"/>
                <w:sz w:val="18"/>
                <w:szCs w:val="18"/>
              </w:rPr>
              <w:t xml:space="preserve"> LPAd</w:t>
            </w:r>
          </w:p>
        </w:tc>
        <w:tc>
          <w:tcPr>
            <w:tcW w:w="1502" w:type="pct"/>
            <w:shd w:val="clear" w:color="auto" w:fill="auto"/>
            <w:vAlign w:val="center"/>
          </w:tcPr>
          <w:p w14:paraId="55613381" w14:textId="77777777" w:rsidR="00E576B0" w:rsidRPr="00FD5604" w:rsidRDefault="00E576B0" w:rsidP="00E576B0">
            <w:pPr>
              <w:pStyle w:val="TableContentLeft"/>
              <w:rPr>
                <w:color w:val="000000" w:themeColor="text1"/>
              </w:rPr>
            </w:pPr>
            <w:r w:rsidRPr="00FD5604">
              <w:rPr>
                <w:color w:val="000000" w:themeColor="text1"/>
              </w:rPr>
              <w:t>MTD_HTTP_RESP(</w:t>
            </w:r>
          </w:p>
          <w:p w14:paraId="0D01BA80" w14:textId="77777777" w:rsidR="00E576B0" w:rsidRPr="00FD5604" w:rsidRDefault="00E576B0" w:rsidP="00E576B0">
            <w:pPr>
              <w:pStyle w:val="TableContentLeft"/>
              <w:rPr>
                <w:color w:val="000000" w:themeColor="text1"/>
              </w:rPr>
            </w:pPr>
            <w:r w:rsidRPr="004A3B1E">
              <w:rPr>
                <w:color w:val="000000" w:themeColor="text1"/>
              </w:rPr>
              <w:t>MTD_AUTH_CLIENT_RPM_PKG_REQ_FOR_SINGLE_CMND(</w:t>
            </w:r>
          </w:p>
          <w:p w14:paraId="165C83CA" w14:textId="77777777" w:rsidR="00E576B0" w:rsidRPr="00FD5604" w:rsidRDefault="00E576B0" w:rsidP="00E576B0">
            <w:pPr>
              <w:pStyle w:val="TableContentLeft"/>
              <w:rPr>
                <w:color w:val="000000" w:themeColor="text1"/>
              </w:rPr>
            </w:pPr>
            <w:r w:rsidRPr="00FD5604">
              <w:rPr>
                <w:color w:val="000000" w:themeColor="text1"/>
              </w:rPr>
              <w:t xml:space="preserve">         disable,</w:t>
            </w:r>
          </w:p>
          <w:p w14:paraId="76389434" w14:textId="77777777" w:rsidR="00E576B0" w:rsidRPr="00FD5604" w:rsidRDefault="00E576B0" w:rsidP="00E576B0">
            <w:pPr>
              <w:pStyle w:val="TableContentLeft"/>
              <w:rPr>
                <w:color w:val="000000" w:themeColor="text1"/>
              </w:rPr>
            </w:pPr>
            <w:r w:rsidRPr="00FD5604">
              <w:rPr>
                <w:color w:val="000000" w:themeColor="text1"/>
              </w:rPr>
              <w:t xml:space="preserve">         &lt;S_TRANSACTION_ID&gt;,</w:t>
            </w:r>
          </w:p>
          <w:p w14:paraId="739A7517" w14:textId="77777777" w:rsidR="00E576B0" w:rsidRPr="00FD5604" w:rsidRDefault="00E576B0" w:rsidP="00E576B0">
            <w:pPr>
              <w:pStyle w:val="TableContentLeft"/>
              <w:rPr>
                <w:color w:val="000000" w:themeColor="text1"/>
              </w:rPr>
            </w:pPr>
            <w:r w:rsidRPr="00FD5604">
              <w:rPr>
                <w:color w:val="000000" w:themeColor="text1"/>
              </w:rPr>
              <w:t xml:space="preserve">         #ICCID_OP_PROF1,</w:t>
            </w:r>
          </w:p>
          <w:p w14:paraId="078AEA45" w14:textId="77777777" w:rsidR="00E576B0" w:rsidRPr="00FD5604" w:rsidRDefault="00E576B0" w:rsidP="00E576B0">
            <w:pPr>
              <w:pStyle w:val="TableContentLeft"/>
              <w:rPr>
                <w:color w:val="000000" w:themeColor="text1"/>
              </w:rPr>
            </w:pPr>
            <w:r w:rsidRPr="00FD5604">
              <w:rPr>
                <w:color w:val="000000" w:themeColor="text1"/>
              </w:rPr>
              <w:t xml:space="preserve">         &lt;S_SM_DP+_SIGNATURE3&gt;,</w:t>
            </w:r>
          </w:p>
          <w:p w14:paraId="774A16BB" w14:textId="77777777" w:rsidR="00E576B0" w:rsidRPr="00FD5604" w:rsidRDefault="00E576B0" w:rsidP="00E576B0">
            <w:pPr>
              <w:pStyle w:val="TableContentLeft"/>
              <w:rPr>
                <w:color w:val="000000" w:themeColor="text1"/>
              </w:rPr>
            </w:pPr>
            <w:r w:rsidRPr="00FD5604">
              <w:rPr>
                <w:color w:val="000000" w:themeColor="text1"/>
              </w:rPr>
              <w:t xml:space="preserve">         NO_PARAM,</w:t>
            </w:r>
          </w:p>
          <w:p w14:paraId="7056F094" w14:textId="77777777" w:rsidR="00E576B0" w:rsidRPr="00FD5604" w:rsidRDefault="00E576B0" w:rsidP="00E576B0">
            <w:pPr>
              <w:pStyle w:val="TableContentLeft"/>
              <w:rPr>
                <w:color w:val="000000" w:themeColor="text1"/>
              </w:rPr>
            </w:pPr>
            <w:r w:rsidRPr="00FD5604">
              <w:rPr>
                <w:color w:val="000000" w:themeColor="text1"/>
              </w:rPr>
              <w:t xml:space="preserve">         NO_PARAM,</w:t>
            </w:r>
          </w:p>
          <w:p w14:paraId="5258464A" w14:textId="77777777" w:rsidR="00E576B0" w:rsidRPr="00FD5604" w:rsidRDefault="00E576B0" w:rsidP="00E576B0">
            <w:pPr>
              <w:pStyle w:val="TableContentLeft"/>
              <w:rPr>
                <w:color w:val="000000" w:themeColor="text1"/>
              </w:rPr>
            </w:pPr>
            <w:r w:rsidRPr="00FD5604">
              <w:rPr>
                <w:color w:val="000000" w:themeColor="text1"/>
              </w:rPr>
              <w:t xml:space="preserve">         NO_PARAM )</w:t>
            </w:r>
          </w:p>
          <w:p w14:paraId="38234F1F" w14:textId="1F8D6DB6" w:rsidR="00E576B0" w:rsidRPr="00B3371C" w:rsidRDefault="00E576B0" w:rsidP="00E576B0">
            <w:pPr>
              <w:pStyle w:val="TableHeader"/>
              <w:rPr>
                <w:b w:val="0"/>
                <w:sz w:val="18"/>
                <w:szCs w:val="18"/>
              </w:rPr>
            </w:pPr>
            <w:r w:rsidRPr="00B3371C">
              <w:rPr>
                <w:b w:val="0"/>
                <w:color w:val="000000" w:themeColor="text1"/>
                <w:sz w:val="18"/>
                <w:szCs w:val="18"/>
              </w:rPr>
              <w:t>)</w:t>
            </w:r>
          </w:p>
        </w:tc>
        <w:tc>
          <w:tcPr>
            <w:tcW w:w="2245" w:type="pct"/>
            <w:shd w:val="clear" w:color="auto" w:fill="auto"/>
            <w:vAlign w:val="center"/>
          </w:tcPr>
          <w:p w14:paraId="3D9F3240" w14:textId="0FB69704" w:rsidR="00E576B0" w:rsidRPr="00FD5604" w:rsidRDefault="00E576B0" w:rsidP="00E576B0">
            <w:pPr>
              <w:pStyle w:val="TableContentLeft"/>
            </w:pPr>
            <w:r w:rsidRPr="00FD5604">
              <w:rPr>
                <w:color w:val="000000" w:themeColor="text1"/>
              </w:rPr>
              <w:t>No error</w:t>
            </w:r>
          </w:p>
        </w:tc>
      </w:tr>
      <w:tr w:rsidR="00B82346" w:rsidRPr="005A4E0C" w14:paraId="36FF13F5" w14:textId="77777777" w:rsidTr="00E147FB">
        <w:trPr>
          <w:trHeight w:val="314"/>
          <w:jc w:val="center"/>
        </w:trPr>
        <w:tc>
          <w:tcPr>
            <w:tcW w:w="387" w:type="pct"/>
            <w:shd w:val="clear" w:color="auto" w:fill="auto"/>
          </w:tcPr>
          <w:p w14:paraId="754DF76A" w14:textId="778D1A55" w:rsidR="00B82346" w:rsidRPr="00B3371C" w:rsidRDefault="00B82346" w:rsidP="00B82346">
            <w:pPr>
              <w:pStyle w:val="NormalParagraph"/>
              <w:jc w:val="center"/>
              <w:rPr>
                <w:sz w:val="18"/>
                <w:szCs w:val="18"/>
              </w:rPr>
            </w:pPr>
            <w:r w:rsidRPr="00A635EA">
              <w:rPr>
                <w:sz w:val="18"/>
                <w:szCs w:val="18"/>
              </w:rPr>
              <w:t>5</w:t>
            </w:r>
          </w:p>
        </w:tc>
        <w:tc>
          <w:tcPr>
            <w:tcW w:w="866" w:type="pct"/>
            <w:shd w:val="clear" w:color="auto" w:fill="auto"/>
            <w:vAlign w:val="center"/>
          </w:tcPr>
          <w:p w14:paraId="4B19A3A1" w14:textId="7B383812" w:rsidR="00B82346" w:rsidRPr="00B3371C" w:rsidRDefault="00B82346" w:rsidP="00B82346">
            <w:pPr>
              <w:rPr>
                <w:sz w:val="18"/>
                <w:szCs w:val="18"/>
              </w:rPr>
            </w:pPr>
            <w:r w:rsidRPr="00B3371C">
              <w:rPr>
                <w:sz w:val="18"/>
                <w:szCs w:val="18"/>
              </w:rPr>
              <w:t xml:space="preserve">LPAd </w:t>
            </w:r>
            <w:r w:rsidRPr="00B3371C">
              <w:rPr>
                <w:rFonts w:hint="eastAsia"/>
                <w:sz w:val="18"/>
                <w:szCs w:val="18"/>
              </w:rPr>
              <w:t>→</w:t>
            </w:r>
            <w:r w:rsidRPr="00B3371C">
              <w:rPr>
                <w:sz w:val="18"/>
                <w:szCs w:val="18"/>
              </w:rPr>
              <w:t xml:space="preserve"> S_EndUser</w:t>
            </w:r>
          </w:p>
        </w:tc>
        <w:tc>
          <w:tcPr>
            <w:tcW w:w="1502" w:type="pct"/>
            <w:shd w:val="clear" w:color="auto" w:fill="auto"/>
            <w:vAlign w:val="center"/>
          </w:tcPr>
          <w:p w14:paraId="31A736B9" w14:textId="36CBFADC" w:rsidR="00B82346" w:rsidRPr="00B3371C" w:rsidRDefault="00B82346" w:rsidP="00B82346">
            <w:pPr>
              <w:pStyle w:val="TableHeader"/>
              <w:rPr>
                <w:b w:val="0"/>
                <w:sz w:val="18"/>
                <w:szCs w:val="18"/>
              </w:rPr>
            </w:pPr>
            <w:r w:rsidRPr="00B3371C">
              <w:rPr>
                <w:b w:val="0"/>
                <w:sz w:val="18"/>
                <w:szCs w:val="18"/>
              </w:rPr>
              <w:t>Request for User Confirmation.</w:t>
            </w:r>
          </w:p>
        </w:tc>
        <w:tc>
          <w:tcPr>
            <w:tcW w:w="2245" w:type="pct"/>
            <w:shd w:val="clear" w:color="auto" w:fill="auto"/>
            <w:vAlign w:val="center"/>
          </w:tcPr>
          <w:p w14:paraId="76EB2BDF" w14:textId="4A638830" w:rsidR="00B82346" w:rsidRPr="00FD5604" w:rsidRDefault="00B82346" w:rsidP="00B82346">
            <w:pPr>
              <w:pStyle w:val="TableContentLeft"/>
            </w:pPr>
            <w:r w:rsidRPr="00B3371C">
              <w:rPr>
                <w:rFonts w:eastAsia="Times New Roman"/>
                <w:lang w:eastAsia="ko-KR"/>
              </w:rPr>
              <w:t xml:space="preserve">LPAd initiates Confirmation Request for Simple Confirmation </w:t>
            </w:r>
          </w:p>
        </w:tc>
      </w:tr>
      <w:tr w:rsidR="00B82346" w:rsidRPr="005A4E0C" w14:paraId="02E16B74" w14:textId="77777777" w:rsidTr="00E147FB">
        <w:trPr>
          <w:trHeight w:val="314"/>
          <w:jc w:val="center"/>
        </w:trPr>
        <w:tc>
          <w:tcPr>
            <w:tcW w:w="387" w:type="pct"/>
            <w:shd w:val="clear" w:color="auto" w:fill="auto"/>
          </w:tcPr>
          <w:p w14:paraId="78B69CBF" w14:textId="676C711A" w:rsidR="00B82346" w:rsidRPr="00B3371C" w:rsidRDefault="00B82346" w:rsidP="00B82346">
            <w:pPr>
              <w:pStyle w:val="NormalParagraph"/>
              <w:jc w:val="center"/>
              <w:rPr>
                <w:sz w:val="18"/>
                <w:szCs w:val="18"/>
              </w:rPr>
            </w:pPr>
            <w:r w:rsidRPr="00A635EA">
              <w:rPr>
                <w:sz w:val="18"/>
                <w:szCs w:val="18"/>
              </w:rPr>
              <w:t>6</w:t>
            </w:r>
          </w:p>
        </w:tc>
        <w:tc>
          <w:tcPr>
            <w:tcW w:w="866" w:type="pct"/>
            <w:shd w:val="clear" w:color="auto" w:fill="auto"/>
            <w:vAlign w:val="center"/>
          </w:tcPr>
          <w:p w14:paraId="10A8496B" w14:textId="463BE037" w:rsidR="00B82346" w:rsidRPr="00B3371C" w:rsidRDefault="00B82346" w:rsidP="00B82346">
            <w:pPr>
              <w:rPr>
                <w:sz w:val="18"/>
                <w:szCs w:val="18"/>
              </w:rPr>
            </w:pPr>
            <w:r w:rsidRPr="00B3371C">
              <w:rPr>
                <w:sz w:val="18"/>
                <w:szCs w:val="18"/>
              </w:rPr>
              <w:t>S_EndUser</w:t>
            </w:r>
          </w:p>
        </w:tc>
        <w:tc>
          <w:tcPr>
            <w:tcW w:w="1502" w:type="pct"/>
            <w:shd w:val="clear" w:color="auto" w:fill="auto"/>
            <w:vAlign w:val="center"/>
          </w:tcPr>
          <w:p w14:paraId="2315556E" w14:textId="02157BCB" w:rsidR="00B82346" w:rsidRPr="00B3371C" w:rsidRDefault="00B82346" w:rsidP="00B82346">
            <w:pPr>
              <w:pStyle w:val="TableHeader"/>
              <w:rPr>
                <w:b w:val="0"/>
                <w:sz w:val="18"/>
                <w:szCs w:val="18"/>
              </w:rPr>
            </w:pPr>
            <w:r w:rsidRPr="00B3371C">
              <w:rPr>
                <w:b w:val="0"/>
                <w:sz w:val="18"/>
                <w:szCs w:val="18"/>
              </w:rPr>
              <w:t>Accepts the RPM command</w:t>
            </w:r>
          </w:p>
        </w:tc>
        <w:tc>
          <w:tcPr>
            <w:tcW w:w="2245" w:type="pct"/>
            <w:shd w:val="clear" w:color="auto" w:fill="auto"/>
            <w:vAlign w:val="center"/>
          </w:tcPr>
          <w:p w14:paraId="047B2259" w14:textId="0D3ADE1C" w:rsidR="00B82346" w:rsidRPr="00FD5604" w:rsidRDefault="00B82346" w:rsidP="00B82346">
            <w:pPr>
              <w:pStyle w:val="TableContentLeft"/>
            </w:pPr>
            <w:r w:rsidRPr="00B3371C">
              <w:t>PROFILE_OPERATIONAL1 is disabled</w:t>
            </w:r>
          </w:p>
        </w:tc>
      </w:tr>
      <w:tr w:rsidR="00B82346" w:rsidRPr="005A4E0C" w14:paraId="74634E56" w14:textId="77777777" w:rsidTr="00E147FB">
        <w:trPr>
          <w:trHeight w:val="314"/>
          <w:jc w:val="center"/>
        </w:trPr>
        <w:tc>
          <w:tcPr>
            <w:tcW w:w="387" w:type="pct"/>
            <w:shd w:val="clear" w:color="auto" w:fill="auto"/>
          </w:tcPr>
          <w:p w14:paraId="65F48950" w14:textId="266796F7" w:rsidR="00B82346" w:rsidRPr="00B3371C" w:rsidRDefault="00B82346" w:rsidP="00B82346">
            <w:pPr>
              <w:pStyle w:val="NormalParagraph"/>
              <w:jc w:val="center"/>
              <w:rPr>
                <w:sz w:val="18"/>
                <w:szCs w:val="18"/>
              </w:rPr>
            </w:pPr>
            <w:r>
              <w:rPr>
                <w:sz w:val="18"/>
                <w:szCs w:val="18"/>
              </w:rPr>
              <w:lastRenderedPageBreak/>
              <w:t>7</w:t>
            </w:r>
          </w:p>
        </w:tc>
        <w:tc>
          <w:tcPr>
            <w:tcW w:w="866" w:type="pct"/>
            <w:shd w:val="clear" w:color="auto" w:fill="auto"/>
            <w:vAlign w:val="center"/>
          </w:tcPr>
          <w:p w14:paraId="7144A198" w14:textId="6F175470" w:rsidR="00B82346" w:rsidRPr="00B3371C" w:rsidRDefault="00B82346" w:rsidP="00B82346">
            <w:pPr>
              <w:rPr>
                <w:sz w:val="18"/>
                <w:szCs w:val="18"/>
              </w:rPr>
            </w:pPr>
            <w:r w:rsidRPr="00B3371C">
              <w:rPr>
                <w:sz w:val="18"/>
                <w:szCs w:val="18"/>
              </w:rPr>
              <w:t xml:space="preserve">LPAd </w:t>
            </w:r>
            <w:r w:rsidRPr="00B3371C">
              <w:rPr>
                <w:rFonts w:hint="eastAsia"/>
                <w:sz w:val="18"/>
                <w:szCs w:val="18"/>
              </w:rPr>
              <w:t>→</w:t>
            </w:r>
            <w:r w:rsidRPr="00B3371C">
              <w:rPr>
                <w:sz w:val="18"/>
                <w:szCs w:val="18"/>
              </w:rPr>
              <w:t xml:space="preserve"> S_SM-DP+</w:t>
            </w:r>
          </w:p>
        </w:tc>
        <w:tc>
          <w:tcPr>
            <w:tcW w:w="1502" w:type="pct"/>
            <w:shd w:val="clear" w:color="auto" w:fill="auto"/>
            <w:vAlign w:val="center"/>
          </w:tcPr>
          <w:p w14:paraId="70F834C2" w14:textId="6D0F5205" w:rsidR="00B82346" w:rsidRPr="00B3371C" w:rsidRDefault="00B82346" w:rsidP="00B82346">
            <w:pPr>
              <w:pStyle w:val="TableHeader"/>
              <w:rPr>
                <w:b w:val="0"/>
                <w:sz w:val="18"/>
                <w:szCs w:val="18"/>
              </w:rPr>
            </w:pPr>
            <w:r w:rsidRPr="00B3371C">
              <w:rPr>
                <w:b w:val="0"/>
                <w:sz w:val="18"/>
                <w:szCs w:val="18"/>
              </w:rPr>
              <w:t>Send ES9+.HandleNotification method</w:t>
            </w:r>
          </w:p>
        </w:tc>
        <w:tc>
          <w:tcPr>
            <w:tcW w:w="2245" w:type="pct"/>
            <w:shd w:val="clear" w:color="auto" w:fill="auto"/>
            <w:vAlign w:val="center"/>
          </w:tcPr>
          <w:p w14:paraId="7FCA7FAD" w14:textId="77777777" w:rsidR="00B82346" w:rsidRPr="004A3B1E" w:rsidRDefault="00B82346" w:rsidP="00B82346">
            <w:pPr>
              <w:pStyle w:val="TableContentLeft"/>
            </w:pPr>
            <w:r w:rsidRPr="00FD5604">
              <w:t>MTD_HTTP_REQ(</w:t>
            </w:r>
            <w:r w:rsidRPr="00FD5604">
              <w:br/>
              <w:t xml:space="preserve">   #TEST_DP_ADDRESS1,</w:t>
            </w:r>
            <w:r w:rsidRPr="00FD5604">
              <w:br/>
              <w:t xml:space="preserve">   #PATH_HANDLE_NOTIF,   </w:t>
            </w:r>
            <w:r w:rsidRPr="004A3B1E">
              <w:t xml:space="preserve">                       </w:t>
            </w:r>
          </w:p>
          <w:p w14:paraId="1691056A" w14:textId="77777777" w:rsidR="00B82346" w:rsidRPr="00FD5604" w:rsidRDefault="00B82346" w:rsidP="00B82346">
            <w:pPr>
              <w:pStyle w:val="TableContentLeft"/>
            </w:pPr>
            <w:r w:rsidRPr="00FD5604">
              <w:t xml:space="preserve">   MTD_HANDLE_NOTIF(</w:t>
            </w:r>
          </w:p>
          <w:p w14:paraId="548966D5" w14:textId="77777777" w:rsidR="00B82346" w:rsidRPr="00FD5604" w:rsidRDefault="00B82346" w:rsidP="00B82346">
            <w:pPr>
              <w:pStyle w:val="TableContentLeft"/>
            </w:pPr>
            <w:r w:rsidRPr="00FD5604">
              <w:rPr>
                <w:rStyle w:val="PlaceholderText"/>
              </w:rPr>
              <w:t xml:space="preserve">       MTD_RESP_RPR_FOR_SINGLE_CMND(</w:t>
            </w:r>
          </w:p>
          <w:p w14:paraId="363AE37A" w14:textId="77777777" w:rsidR="00B82346" w:rsidRPr="00FD5604" w:rsidRDefault="00B82346" w:rsidP="00B82346">
            <w:pPr>
              <w:pStyle w:val="TableContentLeft"/>
              <w:rPr>
                <w:rStyle w:val="PlaceholderText"/>
              </w:rPr>
            </w:pPr>
            <w:r w:rsidRPr="00B3371C">
              <w:t xml:space="preserve">            disableResult</w:t>
            </w:r>
            <w:r w:rsidRPr="00FD5604">
              <w:rPr>
                <w:rStyle w:val="PlaceholderText"/>
              </w:rPr>
              <w:t>,</w:t>
            </w:r>
          </w:p>
          <w:p w14:paraId="0C35A0F5" w14:textId="77777777" w:rsidR="00B82346" w:rsidRPr="00FD5604" w:rsidRDefault="00B82346" w:rsidP="00B82346">
            <w:pPr>
              <w:pStyle w:val="TableContentLeft"/>
              <w:rPr>
                <w:rStyle w:val="PlaceholderText"/>
              </w:rPr>
            </w:pPr>
            <w:r w:rsidRPr="00FD5604">
              <w:rPr>
                <w:rStyle w:val="PlaceholderText"/>
              </w:rPr>
              <w:t xml:space="preserve">            </w:t>
            </w:r>
            <w:r w:rsidRPr="00FD5604">
              <w:t>&lt;S_TRANSACTION_ID&gt;,</w:t>
            </w:r>
          </w:p>
          <w:p w14:paraId="006C7E1F" w14:textId="77777777" w:rsidR="00B82346" w:rsidRPr="00FD5604" w:rsidRDefault="00B82346" w:rsidP="00B82346">
            <w:pPr>
              <w:pStyle w:val="TableContentLeft"/>
              <w:rPr>
                <w:strike/>
              </w:rPr>
            </w:pPr>
            <w:r w:rsidRPr="00FD5604">
              <w:rPr>
                <w:rStyle w:val="PlaceholderText"/>
              </w:rPr>
              <w:t xml:space="preserve">            </w:t>
            </w:r>
            <w:r w:rsidRPr="00FD5604">
              <w:t>#ICCID_OP_PROF1,</w:t>
            </w:r>
            <w:r w:rsidRPr="00FD5604">
              <w:rPr>
                <w:strike/>
              </w:rPr>
              <w:t xml:space="preserve"> </w:t>
            </w:r>
          </w:p>
          <w:p w14:paraId="5D2F17B1" w14:textId="77777777" w:rsidR="00B82346" w:rsidRPr="00E147FB" w:rsidRDefault="00B82346" w:rsidP="00B82346">
            <w:pPr>
              <w:pStyle w:val="TableContentLeft"/>
              <w:rPr>
                <w:lang w:val="it-IT"/>
              </w:rPr>
            </w:pPr>
            <w:r w:rsidRPr="00FD5604">
              <w:t xml:space="preserve">            </w:t>
            </w:r>
            <w:r w:rsidRPr="00E147FB">
              <w:rPr>
                <w:lang w:val="it-IT"/>
              </w:rPr>
              <w:t>0, -- OK response</w:t>
            </w:r>
          </w:p>
          <w:p w14:paraId="72ACD67D" w14:textId="77777777" w:rsidR="00B82346" w:rsidRPr="00E147FB" w:rsidRDefault="00B82346" w:rsidP="00B82346">
            <w:pPr>
              <w:pStyle w:val="TableContentLeft"/>
              <w:rPr>
                <w:lang w:val="it-IT"/>
              </w:rPr>
            </w:pPr>
            <w:r w:rsidRPr="00E147FB">
              <w:rPr>
                <w:lang w:val="it-IT"/>
              </w:rPr>
              <w:t xml:space="preserve">            #NOTIF_METADATA_PROF1_DP1_RPR,</w:t>
            </w:r>
          </w:p>
          <w:p w14:paraId="6BAD6202" w14:textId="77777777" w:rsidR="00B82346" w:rsidRPr="00FD5604" w:rsidRDefault="00B82346" w:rsidP="00B82346">
            <w:pPr>
              <w:pStyle w:val="TableContentLeft"/>
            </w:pPr>
            <w:r w:rsidRPr="00E147FB">
              <w:rPr>
                <w:lang w:val="it-IT"/>
              </w:rPr>
              <w:t xml:space="preserve">            </w:t>
            </w:r>
            <w:r w:rsidRPr="00FD5604">
              <w:t>#S_SM_DP+_OID,</w:t>
            </w:r>
          </w:p>
          <w:p w14:paraId="7595D671" w14:textId="77777777" w:rsidR="00B82346" w:rsidRPr="00E147FB" w:rsidRDefault="00B82346" w:rsidP="00B82346">
            <w:pPr>
              <w:pStyle w:val="TableContentLeft"/>
            </w:pPr>
            <w:r w:rsidRPr="00FD5604">
              <w:t xml:space="preserve">            </w:t>
            </w:r>
            <w:r w:rsidRPr="00E147FB">
              <w:t>NO_PARAM,</w:t>
            </w:r>
          </w:p>
          <w:p w14:paraId="1050A6AA" w14:textId="77777777" w:rsidR="00B82346" w:rsidRPr="00FD5604" w:rsidRDefault="00B82346" w:rsidP="00B82346">
            <w:pPr>
              <w:pStyle w:val="TableContentLeft"/>
              <w:rPr>
                <w:lang w:val="es-ES"/>
              </w:rPr>
            </w:pPr>
            <w:r w:rsidRPr="00E147FB">
              <w:t xml:space="preserve">            </w:t>
            </w:r>
            <w:r w:rsidRPr="00FD5604">
              <w:rPr>
                <w:lang w:val="es-ES"/>
              </w:rPr>
              <w:t>NO_PARAM,</w:t>
            </w:r>
          </w:p>
          <w:p w14:paraId="011673BF" w14:textId="77777777" w:rsidR="00B82346" w:rsidRPr="00FD5604" w:rsidRDefault="00B82346" w:rsidP="00B82346">
            <w:pPr>
              <w:pStyle w:val="TableContentLeft"/>
              <w:rPr>
                <w:lang w:val="es-ES"/>
              </w:rPr>
            </w:pPr>
            <w:r w:rsidRPr="00FD5604">
              <w:rPr>
                <w:lang w:val="es-ES"/>
              </w:rPr>
              <w:t xml:space="preserve">            NO_PARAM)</w:t>
            </w:r>
          </w:p>
          <w:p w14:paraId="55630B66" w14:textId="77777777" w:rsidR="00B82346" w:rsidRPr="00FD5604" w:rsidRDefault="00B82346" w:rsidP="00B82346">
            <w:pPr>
              <w:pStyle w:val="TableContentLeft"/>
              <w:rPr>
                <w:lang w:val="es-ES"/>
              </w:rPr>
            </w:pPr>
            <w:r w:rsidRPr="00FD5604">
              <w:rPr>
                <w:lang w:val="es-ES"/>
              </w:rPr>
              <w:t xml:space="preserve">   )</w:t>
            </w:r>
          </w:p>
          <w:p w14:paraId="7D0CF015" w14:textId="53B93DEB" w:rsidR="00B82346" w:rsidRPr="00FD5604" w:rsidRDefault="00B82346" w:rsidP="00B82346">
            <w:pPr>
              <w:pStyle w:val="TableContentLeft"/>
            </w:pPr>
            <w:r w:rsidRPr="00B3371C">
              <w:t xml:space="preserve">) </w:t>
            </w:r>
          </w:p>
        </w:tc>
      </w:tr>
      <w:tr w:rsidR="00B82346" w:rsidRPr="005A4E0C" w14:paraId="3E95EBF8" w14:textId="77777777" w:rsidTr="00E147FB">
        <w:trPr>
          <w:trHeight w:val="314"/>
          <w:jc w:val="center"/>
        </w:trPr>
        <w:tc>
          <w:tcPr>
            <w:tcW w:w="387" w:type="pct"/>
            <w:shd w:val="clear" w:color="auto" w:fill="auto"/>
          </w:tcPr>
          <w:p w14:paraId="0862A334" w14:textId="04893AF7" w:rsidR="00B82346" w:rsidRPr="00B3371C" w:rsidRDefault="00B82346" w:rsidP="00B82346">
            <w:pPr>
              <w:pStyle w:val="NormalParagraph"/>
              <w:jc w:val="center"/>
              <w:rPr>
                <w:sz w:val="18"/>
                <w:szCs w:val="18"/>
              </w:rPr>
            </w:pPr>
            <w:r>
              <w:rPr>
                <w:sz w:val="18"/>
                <w:szCs w:val="18"/>
              </w:rPr>
              <w:t>8</w:t>
            </w:r>
          </w:p>
        </w:tc>
        <w:tc>
          <w:tcPr>
            <w:tcW w:w="866" w:type="pct"/>
            <w:shd w:val="clear" w:color="auto" w:fill="auto"/>
            <w:vAlign w:val="center"/>
          </w:tcPr>
          <w:p w14:paraId="4B1BC926" w14:textId="1FA7BA00" w:rsidR="00B82346" w:rsidRPr="00B3371C" w:rsidRDefault="00B82346" w:rsidP="00B82346">
            <w:pPr>
              <w:rPr>
                <w:sz w:val="18"/>
                <w:szCs w:val="18"/>
              </w:rPr>
            </w:pPr>
            <w:r w:rsidRPr="00B3371C">
              <w:rPr>
                <w:sz w:val="18"/>
                <w:szCs w:val="18"/>
              </w:rPr>
              <w:t xml:space="preserve">S_SM-DP+ </w:t>
            </w:r>
            <w:r w:rsidRPr="00B3371C">
              <w:rPr>
                <w:rFonts w:hint="eastAsia"/>
                <w:sz w:val="18"/>
                <w:szCs w:val="18"/>
              </w:rPr>
              <w:t>→</w:t>
            </w:r>
            <w:r w:rsidRPr="00B3371C">
              <w:rPr>
                <w:sz w:val="18"/>
                <w:szCs w:val="18"/>
              </w:rPr>
              <w:t xml:space="preserve"> LPAd</w:t>
            </w:r>
          </w:p>
        </w:tc>
        <w:tc>
          <w:tcPr>
            <w:tcW w:w="1502" w:type="pct"/>
            <w:shd w:val="clear" w:color="auto" w:fill="auto"/>
            <w:vAlign w:val="center"/>
          </w:tcPr>
          <w:p w14:paraId="040086AF" w14:textId="0097422F" w:rsidR="00B82346" w:rsidRPr="00B3371C" w:rsidRDefault="00B82346" w:rsidP="00B82346">
            <w:pPr>
              <w:pStyle w:val="TableHeader"/>
              <w:rPr>
                <w:b w:val="0"/>
                <w:sz w:val="18"/>
                <w:szCs w:val="18"/>
              </w:rPr>
            </w:pPr>
            <w:r w:rsidRPr="00B3371C">
              <w:rPr>
                <w:b w:val="0"/>
                <w:sz w:val="18"/>
                <w:szCs w:val="18"/>
              </w:rPr>
              <w:t>#R_HTTP_204_OK</w:t>
            </w:r>
          </w:p>
        </w:tc>
        <w:tc>
          <w:tcPr>
            <w:tcW w:w="2245" w:type="pct"/>
            <w:shd w:val="clear" w:color="auto" w:fill="auto"/>
            <w:vAlign w:val="center"/>
          </w:tcPr>
          <w:p w14:paraId="233B8CD1" w14:textId="45D2B0AF" w:rsidR="00B82346" w:rsidRPr="00FD5604" w:rsidRDefault="00B82346" w:rsidP="00B82346">
            <w:pPr>
              <w:pStyle w:val="TableContentLeft"/>
            </w:pPr>
            <w:r w:rsidRPr="00B3371C">
              <w:t>No error</w:t>
            </w:r>
          </w:p>
        </w:tc>
      </w:tr>
      <w:tr w:rsidR="00B82346" w:rsidRPr="005A4E0C" w14:paraId="065B0534" w14:textId="77777777" w:rsidTr="00E147FB">
        <w:trPr>
          <w:trHeight w:val="314"/>
          <w:jc w:val="center"/>
        </w:trPr>
        <w:tc>
          <w:tcPr>
            <w:tcW w:w="387" w:type="pct"/>
            <w:shd w:val="clear" w:color="auto" w:fill="auto"/>
          </w:tcPr>
          <w:p w14:paraId="63FCCBAB" w14:textId="3ED0F87A" w:rsidR="00B82346" w:rsidRPr="00B3371C" w:rsidRDefault="00B82346" w:rsidP="00B82346">
            <w:pPr>
              <w:pStyle w:val="NormalParagraph"/>
              <w:jc w:val="center"/>
              <w:rPr>
                <w:sz w:val="18"/>
                <w:szCs w:val="18"/>
              </w:rPr>
            </w:pPr>
            <w:r>
              <w:rPr>
                <w:sz w:val="18"/>
                <w:szCs w:val="18"/>
              </w:rPr>
              <w:t>9</w:t>
            </w:r>
          </w:p>
        </w:tc>
        <w:tc>
          <w:tcPr>
            <w:tcW w:w="866" w:type="pct"/>
            <w:shd w:val="clear" w:color="auto" w:fill="auto"/>
            <w:vAlign w:val="center"/>
          </w:tcPr>
          <w:p w14:paraId="741E4399" w14:textId="71D92986" w:rsidR="00B82346" w:rsidRPr="00B3371C" w:rsidRDefault="00B82346" w:rsidP="00B82346">
            <w:pPr>
              <w:rPr>
                <w:sz w:val="18"/>
                <w:szCs w:val="18"/>
              </w:rPr>
            </w:pPr>
            <w:r w:rsidRPr="00B3371C">
              <w:rPr>
                <w:sz w:val="18"/>
                <w:szCs w:val="18"/>
              </w:rPr>
              <w:t xml:space="preserve">S_EndUser </w:t>
            </w:r>
            <w:r w:rsidRPr="00B3371C">
              <w:rPr>
                <w:rFonts w:hint="eastAsia"/>
                <w:sz w:val="18"/>
                <w:szCs w:val="18"/>
              </w:rPr>
              <w:t>→</w:t>
            </w:r>
            <w:r w:rsidRPr="00B3371C">
              <w:rPr>
                <w:sz w:val="18"/>
                <w:szCs w:val="18"/>
              </w:rPr>
              <w:t xml:space="preserve"> LPAd</w:t>
            </w:r>
          </w:p>
        </w:tc>
        <w:tc>
          <w:tcPr>
            <w:tcW w:w="1502" w:type="pct"/>
            <w:shd w:val="clear" w:color="auto" w:fill="auto"/>
            <w:vAlign w:val="center"/>
          </w:tcPr>
          <w:p w14:paraId="481434AD" w14:textId="331AE547" w:rsidR="00B82346" w:rsidRPr="00B3371C" w:rsidRDefault="00B82346" w:rsidP="00B82346">
            <w:pPr>
              <w:pStyle w:val="TableHeader"/>
              <w:rPr>
                <w:b w:val="0"/>
                <w:sz w:val="18"/>
                <w:szCs w:val="18"/>
              </w:rPr>
            </w:pPr>
            <w:r w:rsidRPr="00B3371C">
              <w:rPr>
                <w:b w:val="0"/>
                <w:sz w:val="18"/>
                <w:szCs w:val="18"/>
              </w:rPr>
              <w:t>List Profile operation is initiated</w:t>
            </w:r>
          </w:p>
        </w:tc>
        <w:tc>
          <w:tcPr>
            <w:tcW w:w="2245" w:type="pct"/>
            <w:shd w:val="clear" w:color="auto" w:fill="auto"/>
            <w:vAlign w:val="center"/>
          </w:tcPr>
          <w:p w14:paraId="4A35A07F" w14:textId="29DAA857" w:rsidR="00B82346" w:rsidRPr="00FD5604" w:rsidRDefault="00B82346" w:rsidP="00B82346">
            <w:pPr>
              <w:pStyle w:val="TableContentLeft"/>
            </w:pPr>
            <w:r w:rsidRPr="00B3371C">
              <w:t>PROFILE_OPERATIONAL1 is in Disabled state</w:t>
            </w:r>
          </w:p>
        </w:tc>
      </w:tr>
      <w:tr w:rsidR="00B82346" w:rsidRPr="005A4E0C" w14:paraId="68E8D57B" w14:textId="77777777" w:rsidTr="00B82346">
        <w:trPr>
          <w:trHeight w:val="314"/>
          <w:jc w:val="center"/>
        </w:trPr>
        <w:tc>
          <w:tcPr>
            <w:tcW w:w="5000" w:type="pct"/>
            <w:gridSpan w:val="4"/>
            <w:shd w:val="clear" w:color="auto" w:fill="auto"/>
            <w:vAlign w:val="center"/>
          </w:tcPr>
          <w:p w14:paraId="3B669181" w14:textId="2A94076D" w:rsidR="00B82346" w:rsidRPr="00FD5604" w:rsidRDefault="00B82346" w:rsidP="00B82346">
            <w:pPr>
              <w:pStyle w:val="TableContentLeft"/>
            </w:pPr>
            <w:r w:rsidRPr="00B3371C">
              <w:t>NOTE 1:</w:t>
            </w:r>
            <w:r w:rsidRPr="00B3371C">
              <w:tab/>
              <w:t>The LPAd MAY display any relevant part of the Profile Metadata and MAY offer the S_EndUser to postpone or reject the Profile installation. The S_EndUser SHALL not abort the transaction.</w:t>
            </w:r>
          </w:p>
        </w:tc>
      </w:tr>
    </w:tbl>
    <w:p w14:paraId="39F237AF" w14:textId="55A1DE70" w:rsidR="00FD654D" w:rsidRDefault="00FD654D" w:rsidP="00EB0C76"/>
    <w:p w14:paraId="25992D2A" w14:textId="18A4B072" w:rsidR="00B633E9" w:rsidRPr="00DA400D" w:rsidRDefault="00B633E9" w:rsidP="00B633E9">
      <w:pPr>
        <w:pStyle w:val="Heading6no"/>
      </w:pPr>
      <w:r w:rsidRPr="00DA400D">
        <w:t>Test Sequence #0</w:t>
      </w:r>
      <w:r>
        <w:t>2</w:t>
      </w:r>
      <w:r w:rsidRPr="00AF02EE">
        <w:t xml:space="preserve"> </w:t>
      </w:r>
      <w:r>
        <w:t>Error</w:t>
      </w:r>
      <w:r w:rsidRPr="00DA400D">
        <w:t xml:space="preserve">: </w:t>
      </w:r>
      <w:r>
        <w:rPr>
          <w:rFonts w:cs="Times New Roman"/>
          <w:sz w:val="24"/>
          <w:lang w:eastAsia="en-GB"/>
        </w:rPr>
        <w:t xml:space="preserve">RPM </w:t>
      </w:r>
      <w:r w:rsidRPr="00252C90">
        <w:rPr>
          <w:rFonts w:cs="Times New Roman"/>
          <w:sz w:val="24"/>
          <w:lang w:eastAsia="en-GB"/>
        </w:rPr>
        <w:t>Command</w:t>
      </w:r>
      <w:r>
        <w:rPr>
          <w:rFonts w:cs="Times New Roman"/>
          <w:sz w:val="24"/>
          <w:lang w:eastAsia="en-GB"/>
        </w:rPr>
        <w:t xml:space="preserve"> </w:t>
      </w:r>
      <w:r w:rsidRPr="00252C90">
        <w:rPr>
          <w:rFonts w:cs="Times New Roman"/>
          <w:sz w:val="24"/>
          <w:lang w:eastAsia="en-GB"/>
        </w:rPr>
        <w:t>Result</w:t>
      </w:r>
      <w:r>
        <w:rPr>
          <w:rFonts w:cs="Times New Roman"/>
          <w:sz w:val="24"/>
          <w:lang w:eastAsia="en-GB"/>
        </w:rPr>
        <w:t xml:space="preserve"> </w:t>
      </w:r>
      <w:r w:rsidRPr="00252C90">
        <w:rPr>
          <w:rFonts w:cs="Times New Roman"/>
          <w:sz w:val="24"/>
          <w:lang w:eastAsia="en-GB"/>
        </w:rPr>
        <w:t>Data</w:t>
      </w:r>
      <w:r>
        <w:rPr>
          <w:rFonts w:cs="Times New Roman"/>
          <w:sz w:val="24"/>
          <w:lang w:eastAsia="en-GB"/>
        </w:rPr>
        <w:t xml:space="preserve"> </w:t>
      </w:r>
      <w:r w:rsidRPr="00252C90">
        <w:rPr>
          <w:rFonts w:cs="Times New Roman"/>
          <w:sz w:val="24"/>
          <w:lang w:eastAsia="en-GB"/>
        </w:rPr>
        <w:t>Error</w:t>
      </w:r>
      <w:r>
        <w:rPr>
          <w:rFonts w:cs="Times New Roman"/>
          <w:sz w:val="24"/>
          <w:lang w:eastAsia="en-GB"/>
        </w:rPr>
        <w:t xml:space="preserve"> - </w:t>
      </w:r>
      <w:r w:rsidRPr="00DA400D">
        <w:t xml:space="preserve"> </w:t>
      </w:r>
      <w:r>
        <w:t xml:space="preserve">Disable Profile, ICCID </w:t>
      </w:r>
      <w:r w:rsidRPr="00593880">
        <w:t>Not</w:t>
      </w:r>
      <w:r>
        <w:t xml:space="preserve"> </w:t>
      </w:r>
      <w:r w:rsidRPr="00593880">
        <w:t>Found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B633E9" w:rsidRPr="00DA400D" w14:paraId="555F6FBC" w14:textId="77777777" w:rsidTr="00B3371C">
        <w:trPr>
          <w:jc w:val="center"/>
        </w:trPr>
        <w:tc>
          <w:tcPr>
            <w:tcW w:w="1167" w:type="pct"/>
            <w:shd w:val="clear" w:color="auto" w:fill="BFBFBF" w:themeFill="background1" w:themeFillShade="BF"/>
            <w:vAlign w:val="center"/>
          </w:tcPr>
          <w:p w14:paraId="006679D5" w14:textId="77777777" w:rsidR="00B633E9" w:rsidRPr="00DA400D" w:rsidRDefault="00B633E9" w:rsidP="00B3371C">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765C7E1F" w14:textId="77777777" w:rsidR="00B633E9" w:rsidRPr="00DA400D" w:rsidRDefault="00B633E9" w:rsidP="00B3371C">
            <w:pPr>
              <w:pStyle w:val="TableHeaderGray"/>
              <w:rPr>
                <w:rStyle w:val="PlaceholderText"/>
                <w:rFonts w:eastAsia="SimSun"/>
                <w:lang w:val="en-GB" w:eastAsia="de-DE"/>
              </w:rPr>
            </w:pPr>
          </w:p>
        </w:tc>
      </w:tr>
      <w:tr w:rsidR="00B633E9" w:rsidRPr="00DA400D" w14:paraId="24E1937E" w14:textId="77777777" w:rsidTr="00B3371C">
        <w:trPr>
          <w:jc w:val="center"/>
        </w:trPr>
        <w:tc>
          <w:tcPr>
            <w:tcW w:w="1167" w:type="pct"/>
            <w:shd w:val="clear" w:color="auto" w:fill="BFBFBF" w:themeFill="background1" w:themeFillShade="BF"/>
            <w:vAlign w:val="center"/>
          </w:tcPr>
          <w:p w14:paraId="494E6CEB" w14:textId="77777777" w:rsidR="00B633E9" w:rsidRPr="00DA400D" w:rsidRDefault="00B633E9" w:rsidP="00B3371C">
            <w:pPr>
              <w:pStyle w:val="TableHeaderGray"/>
              <w:rPr>
                <w:lang w:val="en-GB"/>
              </w:rPr>
            </w:pPr>
            <w:r w:rsidRPr="00DA400D">
              <w:rPr>
                <w:lang w:val="en-GB"/>
              </w:rPr>
              <w:t>Entity</w:t>
            </w:r>
          </w:p>
        </w:tc>
        <w:tc>
          <w:tcPr>
            <w:tcW w:w="3833" w:type="pct"/>
            <w:shd w:val="clear" w:color="auto" w:fill="BFBFBF" w:themeFill="background1" w:themeFillShade="BF"/>
            <w:vAlign w:val="center"/>
          </w:tcPr>
          <w:p w14:paraId="60B5433E" w14:textId="77777777" w:rsidR="00B633E9" w:rsidRPr="00DA400D" w:rsidRDefault="00B633E9" w:rsidP="00B3371C">
            <w:pPr>
              <w:pStyle w:val="TableHeaderGray"/>
              <w:rPr>
                <w:rStyle w:val="PlaceholderText"/>
                <w:rFonts w:eastAsia="SimSun"/>
                <w:lang w:val="en-GB" w:eastAsia="de-DE"/>
              </w:rPr>
            </w:pPr>
            <w:r w:rsidRPr="00DA400D">
              <w:rPr>
                <w:lang w:val="en-GB" w:eastAsia="de-DE"/>
              </w:rPr>
              <w:t>Description of the initial condition</w:t>
            </w:r>
          </w:p>
        </w:tc>
      </w:tr>
      <w:tr w:rsidR="00B633E9" w:rsidRPr="00DA400D" w14:paraId="1D7E3550" w14:textId="77777777" w:rsidTr="00B3371C">
        <w:trPr>
          <w:jc w:val="center"/>
        </w:trPr>
        <w:tc>
          <w:tcPr>
            <w:tcW w:w="1167" w:type="pct"/>
            <w:vAlign w:val="center"/>
          </w:tcPr>
          <w:p w14:paraId="7CE406D0" w14:textId="4A220569" w:rsidR="00B633E9" w:rsidRPr="003C72DB" w:rsidRDefault="00B633E9" w:rsidP="00B633E9">
            <w:pPr>
              <w:pStyle w:val="TableText"/>
              <w:rPr>
                <w:rStyle w:val="PlaceholderText"/>
                <w:rFonts w:cs="Arial"/>
                <w:color w:val="auto"/>
                <w:sz w:val="18"/>
                <w:szCs w:val="18"/>
              </w:rPr>
            </w:pPr>
            <w:r w:rsidRPr="00A150D5">
              <w:t>eUICC</w:t>
            </w:r>
          </w:p>
        </w:tc>
        <w:tc>
          <w:tcPr>
            <w:tcW w:w="3833" w:type="pct"/>
            <w:vAlign w:val="center"/>
          </w:tcPr>
          <w:p w14:paraId="66992DC8" w14:textId="16366E2E" w:rsidR="00B633E9" w:rsidRPr="003C72DB" w:rsidRDefault="00B633E9" w:rsidP="00B633E9">
            <w:pPr>
              <w:pStyle w:val="TableText"/>
              <w:rPr>
                <w:rStyle w:val="PlaceholderText"/>
                <w:color w:val="auto"/>
              </w:rPr>
            </w:pPr>
            <w:r>
              <w:t xml:space="preserve">PROFILE_OPERATIONAL1 with </w:t>
            </w:r>
            <w:r w:rsidRPr="00A150D5">
              <w:t>#</w:t>
            </w:r>
            <w:r>
              <w:t>METADATA_OP_PROF1_RPM_CONF_ALL is installed and Enabled.</w:t>
            </w:r>
            <w:r w:rsidRPr="001437FD">
              <w:t xml:space="preserve"> (PPR1 is not set in the Metadata)</w:t>
            </w:r>
          </w:p>
        </w:tc>
      </w:tr>
      <w:tr w:rsidR="00B633E9" w:rsidRPr="00DA400D" w14:paraId="795957A4" w14:textId="77777777" w:rsidTr="00B3371C">
        <w:trPr>
          <w:jc w:val="center"/>
        </w:trPr>
        <w:tc>
          <w:tcPr>
            <w:tcW w:w="1167" w:type="pct"/>
            <w:vAlign w:val="center"/>
          </w:tcPr>
          <w:p w14:paraId="0DD007DF" w14:textId="412D96CE" w:rsidR="00B633E9" w:rsidRPr="003F27BF" w:rsidRDefault="00B633E9" w:rsidP="00B633E9">
            <w:pPr>
              <w:pStyle w:val="TableText"/>
              <w:rPr>
                <w:rStyle w:val="PlaceholderText"/>
                <w:rFonts w:cs="Arial"/>
                <w:color w:val="auto"/>
                <w:sz w:val="18"/>
                <w:szCs w:val="18"/>
              </w:rPr>
            </w:pPr>
            <w:r w:rsidRPr="00A150D5">
              <w:t>eUICC</w:t>
            </w:r>
          </w:p>
        </w:tc>
        <w:tc>
          <w:tcPr>
            <w:tcW w:w="3833" w:type="pct"/>
            <w:vAlign w:val="center"/>
          </w:tcPr>
          <w:p w14:paraId="00CAA645" w14:textId="0CFF2A3E" w:rsidR="00B633E9" w:rsidRPr="003F27BF" w:rsidRDefault="00B633E9" w:rsidP="00B633E9">
            <w:pPr>
              <w:pStyle w:val="TableText"/>
              <w:rPr>
                <w:rStyle w:val="PlaceholderText"/>
                <w:color w:val="auto"/>
              </w:rPr>
            </w:pPr>
            <w:r w:rsidRPr="001437FD">
              <w:t>The Operational Profile identified by the ICCID #ICCID_OP_PROFX is not loaded</w:t>
            </w:r>
            <w:r w:rsidRPr="005E6B58">
              <w:t>.</w:t>
            </w:r>
          </w:p>
        </w:tc>
      </w:tr>
      <w:tr w:rsidR="00B633E9" w:rsidRPr="00DA400D" w14:paraId="5AD0780A" w14:textId="77777777" w:rsidTr="00E147FB">
        <w:trPr>
          <w:jc w:val="center"/>
        </w:trPr>
        <w:tc>
          <w:tcPr>
            <w:tcW w:w="1167" w:type="pct"/>
            <w:vAlign w:val="center"/>
          </w:tcPr>
          <w:p w14:paraId="73841FB8" w14:textId="340431FD" w:rsidR="00B633E9" w:rsidRDefault="00B633E9" w:rsidP="00B633E9">
            <w:pPr>
              <w:pStyle w:val="TableText"/>
            </w:pPr>
            <w:r>
              <w:t>S_SM-DP+</w:t>
            </w:r>
          </w:p>
        </w:tc>
        <w:tc>
          <w:tcPr>
            <w:tcW w:w="3833" w:type="pct"/>
            <w:vAlign w:val="center"/>
          </w:tcPr>
          <w:p w14:paraId="2EC1C5DD" w14:textId="1FFE89DC" w:rsidR="00B633E9" w:rsidRDefault="00B633E9" w:rsidP="00B633E9">
            <w:pPr>
              <w:pStyle w:val="TableText"/>
            </w:pPr>
            <w:r>
              <w:t xml:space="preserve">There is a pending RPM package order for #MATCHING_ID_1 (PROFILE_OPERATIONAL1) for Disabling the Profile. </w:t>
            </w:r>
          </w:p>
        </w:tc>
      </w:tr>
      <w:tr w:rsidR="00B633E9" w:rsidRPr="00DA400D" w14:paraId="3EC86350" w14:textId="77777777" w:rsidTr="00E147FB">
        <w:trPr>
          <w:jc w:val="center"/>
        </w:trPr>
        <w:tc>
          <w:tcPr>
            <w:tcW w:w="1167" w:type="pct"/>
            <w:vAlign w:val="center"/>
          </w:tcPr>
          <w:p w14:paraId="0B334A9E" w14:textId="02FB7353" w:rsidR="00B633E9" w:rsidRDefault="00B633E9" w:rsidP="00B633E9">
            <w:pPr>
              <w:pStyle w:val="TableText"/>
            </w:pPr>
            <w:r>
              <w:t>S_SM-DP+</w:t>
            </w:r>
          </w:p>
        </w:tc>
        <w:tc>
          <w:tcPr>
            <w:tcW w:w="3833" w:type="pct"/>
            <w:vAlign w:val="center"/>
          </w:tcPr>
          <w:p w14:paraId="49C251C9" w14:textId="0383E5B0" w:rsidR="00B633E9" w:rsidRDefault="00B633E9" w:rsidP="00B633E9">
            <w:pPr>
              <w:pStyle w:val="TableText"/>
            </w:pPr>
            <w:r>
              <w:t xml:space="preserve">ICCID in the RPM package is set to </w:t>
            </w:r>
            <w:r w:rsidRPr="001437FD">
              <w:t>#ICCID_OP_PROFX</w:t>
            </w:r>
            <w:r>
              <w:t>.</w:t>
            </w:r>
          </w:p>
        </w:tc>
      </w:tr>
    </w:tbl>
    <w:p w14:paraId="0A99FFC9" w14:textId="77777777" w:rsidR="00B633E9" w:rsidRDefault="00B633E9" w:rsidP="00B633E9"/>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561"/>
        <w:gridCol w:w="2707"/>
        <w:gridCol w:w="4045"/>
      </w:tblGrid>
      <w:tr w:rsidR="00B633E9" w:rsidRPr="001F0550" w14:paraId="18BF494F" w14:textId="77777777" w:rsidTr="00B3371C">
        <w:trPr>
          <w:trHeight w:val="314"/>
          <w:jc w:val="center"/>
        </w:trPr>
        <w:tc>
          <w:tcPr>
            <w:tcW w:w="387" w:type="pct"/>
            <w:shd w:val="clear" w:color="auto" w:fill="C00000"/>
            <w:vAlign w:val="center"/>
          </w:tcPr>
          <w:p w14:paraId="50F687ED" w14:textId="77777777" w:rsidR="00B633E9" w:rsidRPr="0061518F" w:rsidRDefault="00B633E9" w:rsidP="00B3371C">
            <w:pPr>
              <w:pStyle w:val="TableHeader"/>
            </w:pPr>
            <w:r w:rsidRPr="001A336D">
              <w:t>Step</w:t>
            </w:r>
          </w:p>
        </w:tc>
        <w:tc>
          <w:tcPr>
            <w:tcW w:w="866" w:type="pct"/>
            <w:shd w:val="clear" w:color="auto" w:fill="C00000"/>
            <w:vAlign w:val="center"/>
          </w:tcPr>
          <w:p w14:paraId="1CC97AFF" w14:textId="77777777" w:rsidR="00B633E9" w:rsidRPr="00065A81" w:rsidRDefault="00B633E9" w:rsidP="00B3371C">
            <w:pPr>
              <w:pStyle w:val="TableHeader"/>
            </w:pPr>
            <w:r w:rsidRPr="00065A81">
              <w:t>Direction</w:t>
            </w:r>
          </w:p>
        </w:tc>
        <w:tc>
          <w:tcPr>
            <w:tcW w:w="1502" w:type="pct"/>
            <w:shd w:val="clear" w:color="auto" w:fill="C00000"/>
            <w:vAlign w:val="center"/>
          </w:tcPr>
          <w:p w14:paraId="788051B0" w14:textId="77777777" w:rsidR="00B633E9" w:rsidRPr="00452227" w:rsidRDefault="00B633E9" w:rsidP="00B3371C">
            <w:pPr>
              <w:pStyle w:val="TableHeader"/>
            </w:pPr>
            <w:r w:rsidRPr="00263515">
              <w:t>Sequence / Description</w:t>
            </w:r>
          </w:p>
        </w:tc>
        <w:tc>
          <w:tcPr>
            <w:tcW w:w="2245" w:type="pct"/>
            <w:shd w:val="clear" w:color="auto" w:fill="C00000"/>
            <w:vAlign w:val="center"/>
          </w:tcPr>
          <w:p w14:paraId="6DCAD0F5" w14:textId="77777777" w:rsidR="00B633E9" w:rsidRPr="00F85498" w:rsidRDefault="00B633E9" w:rsidP="00B3371C">
            <w:pPr>
              <w:pStyle w:val="TableHeader"/>
            </w:pPr>
            <w:r w:rsidRPr="007E5B2A">
              <w:t>Expected result</w:t>
            </w:r>
          </w:p>
        </w:tc>
      </w:tr>
      <w:tr w:rsidR="00B633E9" w:rsidRPr="005A4E0C" w14:paraId="681EC999" w14:textId="77777777" w:rsidTr="00B3371C">
        <w:trPr>
          <w:trHeight w:val="314"/>
          <w:jc w:val="center"/>
        </w:trPr>
        <w:tc>
          <w:tcPr>
            <w:tcW w:w="387" w:type="pct"/>
            <w:shd w:val="clear" w:color="auto" w:fill="auto"/>
            <w:vAlign w:val="center"/>
          </w:tcPr>
          <w:p w14:paraId="7D6C0A60" w14:textId="77777777" w:rsidR="00B633E9" w:rsidRPr="005A4E0C" w:rsidRDefault="00B633E9" w:rsidP="00B633E9">
            <w:pPr>
              <w:pStyle w:val="NormalParagraph"/>
              <w:jc w:val="center"/>
              <w:rPr>
                <w:sz w:val="18"/>
                <w:szCs w:val="18"/>
                <w:lang w:eastAsia="zh-CN" w:bidi="bn-BD"/>
              </w:rPr>
            </w:pPr>
            <w:r w:rsidRPr="00B3371C">
              <w:rPr>
                <w:sz w:val="18"/>
                <w:szCs w:val="18"/>
              </w:rPr>
              <w:t>1</w:t>
            </w:r>
          </w:p>
        </w:tc>
        <w:tc>
          <w:tcPr>
            <w:tcW w:w="866" w:type="pct"/>
            <w:shd w:val="clear" w:color="auto" w:fill="auto"/>
            <w:vAlign w:val="center"/>
          </w:tcPr>
          <w:p w14:paraId="34D70B4C" w14:textId="388351F7" w:rsidR="00B633E9" w:rsidRPr="00B633E9" w:rsidRDefault="00B633E9" w:rsidP="00B633E9">
            <w:pPr>
              <w:rPr>
                <w:sz w:val="18"/>
                <w:szCs w:val="18"/>
              </w:rPr>
            </w:pPr>
            <w:r w:rsidRPr="00E147FB">
              <w:rPr>
                <w:sz w:val="18"/>
                <w:szCs w:val="18"/>
              </w:rPr>
              <w:t>S_EndUser</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38D9375B" w14:textId="2001C23C" w:rsidR="00B633E9" w:rsidRPr="00B633E9" w:rsidRDefault="00B633E9" w:rsidP="00B633E9">
            <w:pPr>
              <w:pStyle w:val="TableHeader"/>
              <w:rPr>
                <w:b w:val="0"/>
                <w:sz w:val="18"/>
                <w:szCs w:val="18"/>
              </w:rPr>
            </w:pPr>
            <w:r w:rsidRPr="00E147FB">
              <w:rPr>
                <w:b w:val="0"/>
                <w:sz w:val="18"/>
                <w:szCs w:val="18"/>
              </w:rPr>
              <w:t>Initiate Update Profile operation</w:t>
            </w:r>
          </w:p>
        </w:tc>
        <w:tc>
          <w:tcPr>
            <w:tcW w:w="2245" w:type="pct"/>
            <w:shd w:val="clear" w:color="auto" w:fill="auto"/>
            <w:vAlign w:val="center"/>
          </w:tcPr>
          <w:p w14:paraId="002D623F" w14:textId="1380371B" w:rsidR="00B633E9" w:rsidRPr="00E147FB" w:rsidRDefault="00B633E9" w:rsidP="00B633E9">
            <w:pPr>
              <w:pStyle w:val="TableContentLeft"/>
            </w:pPr>
            <w:r w:rsidRPr="00B633E9">
              <w:t>LPAd retrieves Polling Address from the</w:t>
            </w:r>
            <w:r w:rsidRPr="00B633E9">
              <w:rPr>
                <w:rFonts w:eastAsia="Times New Roman"/>
                <w:lang w:eastAsia="ko-KR"/>
              </w:rPr>
              <w:t xml:space="preserve"> ProfileInfo, and the Polling Address indicates the SM-DP+ address </w:t>
            </w:r>
            <w:r w:rsidRPr="00B633E9">
              <w:t xml:space="preserve"> #TEST_DP_ADDRESS1.</w:t>
            </w:r>
          </w:p>
        </w:tc>
      </w:tr>
      <w:tr w:rsidR="00B633E9" w:rsidRPr="005A4E0C" w14:paraId="17058101" w14:textId="77777777" w:rsidTr="00B3371C">
        <w:trPr>
          <w:trHeight w:val="314"/>
          <w:jc w:val="center"/>
        </w:trPr>
        <w:tc>
          <w:tcPr>
            <w:tcW w:w="387" w:type="pct"/>
            <w:shd w:val="clear" w:color="auto" w:fill="auto"/>
            <w:vAlign w:val="center"/>
          </w:tcPr>
          <w:p w14:paraId="0028F410" w14:textId="77777777" w:rsidR="00B633E9" w:rsidRPr="005A4E0C" w:rsidRDefault="00B633E9" w:rsidP="00B633E9">
            <w:pPr>
              <w:jc w:val="center"/>
              <w:rPr>
                <w:rFonts w:cs="Arial"/>
                <w:color w:val="000000"/>
                <w:sz w:val="18"/>
                <w:szCs w:val="18"/>
                <w:lang w:eastAsia="ja-JP"/>
              </w:rPr>
            </w:pPr>
            <w:r w:rsidRPr="00B3371C">
              <w:rPr>
                <w:sz w:val="18"/>
                <w:szCs w:val="18"/>
              </w:rPr>
              <w:t>2</w:t>
            </w:r>
          </w:p>
        </w:tc>
        <w:tc>
          <w:tcPr>
            <w:tcW w:w="4613" w:type="pct"/>
            <w:gridSpan w:val="3"/>
            <w:shd w:val="clear" w:color="auto" w:fill="auto"/>
            <w:vAlign w:val="center"/>
          </w:tcPr>
          <w:p w14:paraId="3E27C6E1" w14:textId="1ABA7BD1" w:rsidR="00B633E9" w:rsidRPr="00B633E9" w:rsidRDefault="00B633E9" w:rsidP="00B633E9">
            <w:pPr>
              <w:spacing w:after="120"/>
              <w:rPr>
                <w:rFonts w:cs="Arial"/>
                <w:sz w:val="18"/>
                <w:szCs w:val="18"/>
                <w:lang w:eastAsia="en-GB"/>
              </w:rPr>
            </w:pPr>
            <w:r w:rsidRPr="00E147FB">
              <w:rPr>
                <w:sz w:val="18"/>
                <w:szCs w:val="18"/>
              </w:rPr>
              <w:t>PROC_TLS_INITIALIZATION_SERVER_AUTH_VARIANT_A on ES9+</w:t>
            </w:r>
          </w:p>
        </w:tc>
      </w:tr>
      <w:tr w:rsidR="00B633E9" w:rsidRPr="005A4E0C" w14:paraId="1F69B85A" w14:textId="77777777" w:rsidTr="00B3371C">
        <w:trPr>
          <w:trHeight w:val="314"/>
          <w:jc w:val="center"/>
        </w:trPr>
        <w:tc>
          <w:tcPr>
            <w:tcW w:w="387" w:type="pct"/>
            <w:shd w:val="clear" w:color="auto" w:fill="auto"/>
            <w:vAlign w:val="center"/>
          </w:tcPr>
          <w:p w14:paraId="4932CE5E" w14:textId="77777777" w:rsidR="00B633E9" w:rsidRPr="005A4E0C" w:rsidRDefault="00B633E9" w:rsidP="00B633E9">
            <w:pPr>
              <w:jc w:val="center"/>
              <w:rPr>
                <w:sz w:val="18"/>
                <w:szCs w:val="18"/>
              </w:rPr>
            </w:pPr>
            <w:r w:rsidRPr="00B3371C">
              <w:rPr>
                <w:sz w:val="18"/>
                <w:szCs w:val="18"/>
              </w:rPr>
              <w:lastRenderedPageBreak/>
              <w:t>3</w:t>
            </w:r>
          </w:p>
        </w:tc>
        <w:tc>
          <w:tcPr>
            <w:tcW w:w="4613" w:type="pct"/>
            <w:gridSpan w:val="3"/>
            <w:shd w:val="clear" w:color="auto" w:fill="auto"/>
            <w:vAlign w:val="center"/>
          </w:tcPr>
          <w:p w14:paraId="3D23BF2B" w14:textId="3ECD34A0" w:rsidR="00B633E9" w:rsidRPr="00B633E9" w:rsidRDefault="00B633E9" w:rsidP="00B633E9">
            <w:pPr>
              <w:spacing w:after="120"/>
              <w:rPr>
                <w:sz w:val="18"/>
                <w:szCs w:val="18"/>
              </w:rPr>
            </w:pPr>
            <w:r w:rsidRPr="00E147FB">
              <w:rPr>
                <w:sz w:val="18"/>
                <w:szCs w:val="18"/>
              </w:rPr>
              <w:t>PROC_ES9+_INIT_AUTH_AND_AUTH_CLIENT_REQ_V3</w:t>
            </w:r>
          </w:p>
        </w:tc>
      </w:tr>
      <w:tr w:rsidR="00B633E9" w:rsidRPr="005A4E0C" w14:paraId="5BA469D1" w14:textId="77777777" w:rsidTr="00B3371C">
        <w:trPr>
          <w:trHeight w:val="314"/>
          <w:jc w:val="center"/>
        </w:trPr>
        <w:tc>
          <w:tcPr>
            <w:tcW w:w="387" w:type="pct"/>
            <w:shd w:val="clear" w:color="auto" w:fill="auto"/>
            <w:vAlign w:val="center"/>
          </w:tcPr>
          <w:p w14:paraId="4F7C43BE" w14:textId="264443E5" w:rsidR="00B633E9" w:rsidRPr="005A4E0C" w:rsidRDefault="00B633E9" w:rsidP="00B633E9">
            <w:pPr>
              <w:pStyle w:val="NormalParagraph"/>
              <w:jc w:val="center"/>
              <w:rPr>
                <w:sz w:val="18"/>
                <w:szCs w:val="18"/>
              </w:rPr>
            </w:pPr>
            <w:r>
              <w:rPr>
                <w:sz w:val="18"/>
                <w:szCs w:val="18"/>
              </w:rPr>
              <w:t>4</w:t>
            </w:r>
          </w:p>
        </w:tc>
        <w:tc>
          <w:tcPr>
            <w:tcW w:w="866" w:type="pct"/>
            <w:shd w:val="clear" w:color="auto" w:fill="auto"/>
            <w:vAlign w:val="center"/>
          </w:tcPr>
          <w:p w14:paraId="6D3F9FE5" w14:textId="225340AA" w:rsidR="00B633E9" w:rsidRPr="00B633E9" w:rsidRDefault="00B633E9" w:rsidP="00B633E9">
            <w:pPr>
              <w:rPr>
                <w:sz w:val="18"/>
                <w:szCs w:val="18"/>
              </w:rPr>
            </w:pPr>
            <w:r w:rsidRPr="00E147FB">
              <w:rPr>
                <w:color w:val="000000" w:themeColor="text1"/>
                <w:sz w:val="18"/>
                <w:szCs w:val="18"/>
              </w:rPr>
              <w:t xml:space="preserve">S_SM-DP+ </w:t>
            </w:r>
            <w:r w:rsidRPr="00E147FB">
              <w:rPr>
                <w:rFonts w:hint="eastAsia"/>
                <w:color w:val="000000" w:themeColor="text1"/>
                <w:sz w:val="18"/>
                <w:szCs w:val="18"/>
              </w:rPr>
              <w:t>→</w:t>
            </w:r>
            <w:r w:rsidRPr="00E147FB">
              <w:rPr>
                <w:color w:val="000000" w:themeColor="text1"/>
                <w:sz w:val="18"/>
                <w:szCs w:val="18"/>
              </w:rPr>
              <w:t xml:space="preserve"> LPAd</w:t>
            </w:r>
          </w:p>
        </w:tc>
        <w:tc>
          <w:tcPr>
            <w:tcW w:w="1502" w:type="pct"/>
            <w:shd w:val="clear" w:color="auto" w:fill="auto"/>
            <w:vAlign w:val="center"/>
          </w:tcPr>
          <w:p w14:paraId="6EE47A45" w14:textId="77777777" w:rsidR="00B633E9" w:rsidRPr="00A57466" w:rsidRDefault="00B633E9" w:rsidP="00B633E9">
            <w:pPr>
              <w:pStyle w:val="TableContentLeft"/>
              <w:rPr>
                <w:color w:val="000000" w:themeColor="text1"/>
              </w:rPr>
            </w:pPr>
            <w:r w:rsidRPr="00A57466">
              <w:rPr>
                <w:color w:val="000000" w:themeColor="text1"/>
              </w:rPr>
              <w:t>MTD_HTTP_RESP(</w:t>
            </w:r>
          </w:p>
          <w:p w14:paraId="4E3391F7" w14:textId="77777777" w:rsidR="00B633E9" w:rsidRPr="00A57466" w:rsidRDefault="00B633E9" w:rsidP="00B633E9">
            <w:pPr>
              <w:pStyle w:val="TableContentLeft"/>
              <w:rPr>
                <w:color w:val="000000" w:themeColor="text1"/>
              </w:rPr>
            </w:pPr>
            <w:r w:rsidRPr="00A57466">
              <w:rPr>
                <w:color w:val="000000" w:themeColor="text1"/>
              </w:rPr>
              <w:t>MTD_AUTH_CLIENT_RPM_PKG_REQ_FOR_SINGLE_CMND(</w:t>
            </w:r>
          </w:p>
          <w:p w14:paraId="2B7395F6" w14:textId="77777777" w:rsidR="00B633E9" w:rsidRPr="00A57466" w:rsidRDefault="00B633E9" w:rsidP="00B633E9">
            <w:pPr>
              <w:pStyle w:val="TableContentLeft"/>
              <w:rPr>
                <w:color w:val="000000" w:themeColor="text1"/>
              </w:rPr>
            </w:pPr>
            <w:r w:rsidRPr="00A57466">
              <w:rPr>
                <w:color w:val="000000" w:themeColor="text1"/>
              </w:rPr>
              <w:t xml:space="preserve">         disable,</w:t>
            </w:r>
          </w:p>
          <w:p w14:paraId="0C4CC10F" w14:textId="77777777" w:rsidR="00B633E9" w:rsidRPr="00A57466" w:rsidRDefault="00B633E9" w:rsidP="00B633E9">
            <w:pPr>
              <w:pStyle w:val="TableContentLeft"/>
              <w:rPr>
                <w:color w:val="000000" w:themeColor="text1"/>
              </w:rPr>
            </w:pPr>
            <w:r w:rsidRPr="00A57466">
              <w:rPr>
                <w:color w:val="000000" w:themeColor="text1"/>
              </w:rPr>
              <w:t xml:space="preserve">         &lt;S_TRANSACTION_ID&gt;,</w:t>
            </w:r>
          </w:p>
          <w:p w14:paraId="779702E2" w14:textId="77777777" w:rsidR="00B633E9" w:rsidRPr="00A57466" w:rsidRDefault="00B633E9" w:rsidP="00B633E9">
            <w:pPr>
              <w:pStyle w:val="TableContentLeft"/>
              <w:rPr>
                <w:color w:val="000000" w:themeColor="text1"/>
              </w:rPr>
            </w:pPr>
            <w:r w:rsidRPr="00A57466">
              <w:rPr>
                <w:color w:val="000000" w:themeColor="text1"/>
              </w:rPr>
              <w:t xml:space="preserve">         #ICCID_OP_PROFX,</w:t>
            </w:r>
          </w:p>
          <w:p w14:paraId="77569F45" w14:textId="77777777" w:rsidR="00B633E9" w:rsidRPr="00A57466" w:rsidRDefault="00B633E9" w:rsidP="00B633E9">
            <w:pPr>
              <w:pStyle w:val="TableContentLeft"/>
              <w:rPr>
                <w:color w:val="000000" w:themeColor="text1"/>
              </w:rPr>
            </w:pPr>
            <w:r w:rsidRPr="00A57466">
              <w:rPr>
                <w:color w:val="000000" w:themeColor="text1"/>
              </w:rPr>
              <w:t xml:space="preserve">         &lt;S_SM_DP+_SIGNATURE3&gt;,</w:t>
            </w:r>
          </w:p>
          <w:p w14:paraId="51290DFB" w14:textId="77777777" w:rsidR="00B633E9" w:rsidRPr="00A57466" w:rsidRDefault="00B633E9" w:rsidP="00B633E9">
            <w:pPr>
              <w:pStyle w:val="TableContentLeft"/>
              <w:rPr>
                <w:color w:val="000000" w:themeColor="text1"/>
              </w:rPr>
            </w:pPr>
            <w:r w:rsidRPr="00A57466">
              <w:rPr>
                <w:color w:val="000000" w:themeColor="text1"/>
              </w:rPr>
              <w:t xml:space="preserve">         NO_PARAM,</w:t>
            </w:r>
          </w:p>
          <w:p w14:paraId="2F0A3006" w14:textId="77777777" w:rsidR="00B633E9" w:rsidRPr="00A57466" w:rsidRDefault="00B633E9" w:rsidP="00B633E9">
            <w:pPr>
              <w:pStyle w:val="TableContentLeft"/>
              <w:rPr>
                <w:color w:val="000000" w:themeColor="text1"/>
              </w:rPr>
            </w:pPr>
            <w:r w:rsidRPr="00A57466">
              <w:rPr>
                <w:color w:val="000000" w:themeColor="text1"/>
              </w:rPr>
              <w:t xml:space="preserve">         NO_PARAM,</w:t>
            </w:r>
          </w:p>
          <w:p w14:paraId="34E127DA" w14:textId="77777777" w:rsidR="00B633E9" w:rsidRPr="00A57466" w:rsidRDefault="00B633E9" w:rsidP="00B633E9">
            <w:pPr>
              <w:pStyle w:val="TableContentLeft"/>
              <w:rPr>
                <w:color w:val="000000" w:themeColor="text1"/>
              </w:rPr>
            </w:pPr>
            <w:r w:rsidRPr="00A57466">
              <w:rPr>
                <w:color w:val="000000" w:themeColor="text1"/>
              </w:rPr>
              <w:t xml:space="preserve">         NO_PARAM )</w:t>
            </w:r>
          </w:p>
          <w:p w14:paraId="3CE60628" w14:textId="3CC2AF96" w:rsidR="00B633E9" w:rsidRPr="00B633E9" w:rsidRDefault="00B633E9" w:rsidP="00B633E9">
            <w:pPr>
              <w:pStyle w:val="TableHeader"/>
              <w:rPr>
                <w:b w:val="0"/>
                <w:sz w:val="18"/>
                <w:szCs w:val="18"/>
              </w:rPr>
            </w:pPr>
            <w:r w:rsidRPr="00E147FB">
              <w:rPr>
                <w:b w:val="0"/>
                <w:color w:val="000000" w:themeColor="text1"/>
                <w:sz w:val="18"/>
                <w:szCs w:val="18"/>
              </w:rPr>
              <w:t>)</w:t>
            </w:r>
          </w:p>
        </w:tc>
        <w:tc>
          <w:tcPr>
            <w:tcW w:w="2245" w:type="pct"/>
            <w:shd w:val="clear" w:color="auto" w:fill="auto"/>
            <w:vAlign w:val="center"/>
          </w:tcPr>
          <w:p w14:paraId="5F871102" w14:textId="13D6DBB8" w:rsidR="00B633E9" w:rsidRPr="00A57466" w:rsidRDefault="00B633E9" w:rsidP="00B633E9">
            <w:pPr>
              <w:pStyle w:val="TableContentLeft"/>
            </w:pPr>
            <w:r w:rsidRPr="00A57466">
              <w:rPr>
                <w:color w:val="000000" w:themeColor="text1"/>
              </w:rPr>
              <w:t>No error</w:t>
            </w:r>
          </w:p>
        </w:tc>
      </w:tr>
      <w:tr w:rsidR="00B633E9" w:rsidRPr="005A4E0C" w14:paraId="7E0D6D74" w14:textId="77777777" w:rsidTr="00B3371C">
        <w:trPr>
          <w:trHeight w:val="314"/>
          <w:jc w:val="center"/>
        </w:trPr>
        <w:tc>
          <w:tcPr>
            <w:tcW w:w="387" w:type="pct"/>
            <w:shd w:val="clear" w:color="auto" w:fill="auto"/>
            <w:vAlign w:val="center"/>
          </w:tcPr>
          <w:p w14:paraId="4D7C6CF0" w14:textId="10745D32" w:rsidR="00B633E9" w:rsidRPr="005A4E0C" w:rsidRDefault="00B633E9" w:rsidP="00B633E9">
            <w:pPr>
              <w:jc w:val="center"/>
              <w:rPr>
                <w:sz w:val="18"/>
                <w:szCs w:val="18"/>
              </w:rPr>
            </w:pPr>
            <w:r>
              <w:rPr>
                <w:sz w:val="18"/>
                <w:szCs w:val="18"/>
              </w:rPr>
              <w:t>5</w:t>
            </w:r>
          </w:p>
        </w:tc>
        <w:tc>
          <w:tcPr>
            <w:tcW w:w="866" w:type="pct"/>
            <w:shd w:val="clear" w:color="auto" w:fill="auto"/>
            <w:vAlign w:val="center"/>
          </w:tcPr>
          <w:p w14:paraId="396C1040" w14:textId="34B7ED99" w:rsidR="00B633E9" w:rsidRPr="00B633E9" w:rsidRDefault="00B633E9" w:rsidP="00B633E9">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S_EndUser</w:t>
            </w:r>
          </w:p>
        </w:tc>
        <w:tc>
          <w:tcPr>
            <w:tcW w:w="1502" w:type="pct"/>
            <w:shd w:val="clear" w:color="auto" w:fill="auto"/>
            <w:vAlign w:val="center"/>
          </w:tcPr>
          <w:p w14:paraId="01B831A8" w14:textId="0F22D290" w:rsidR="00B633E9" w:rsidRPr="00B633E9" w:rsidRDefault="00B633E9" w:rsidP="00B633E9">
            <w:pPr>
              <w:pStyle w:val="TableHeader"/>
              <w:rPr>
                <w:b w:val="0"/>
                <w:sz w:val="18"/>
                <w:szCs w:val="18"/>
              </w:rPr>
            </w:pPr>
            <w:r w:rsidRPr="00E147FB">
              <w:rPr>
                <w:b w:val="0"/>
                <w:sz w:val="18"/>
                <w:szCs w:val="18"/>
              </w:rPr>
              <w:t>Request for User Confirmation.</w:t>
            </w:r>
          </w:p>
        </w:tc>
        <w:tc>
          <w:tcPr>
            <w:tcW w:w="2245" w:type="pct"/>
            <w:shd w:val="clear" w:color="auto" w:fill="auto"/>
            <w:vAlign w:val="center"/>
          </w:tcPr>
          <w:p w14:paraId="1255BBAC" w14:textId="45F498D5" w:rsidR="00B633E9" w:rsidRPr="00B633E9" w:rsidRDefault="00B633E9" w:rsidP="00B633E9">
            <w:pPr>
              <w:pStyle w:val="NormalParagraph"/>
              <w:rPr>
                <w:rFonts w:cs="Arial"/>
                <w:sz w:val="18"/>
                <w:szCs w:val="18"/>
              </w:rPr>
            </w:pPr>
            <w:r w:rsidRPr="00E147FB">
              <w:rPr>
                <w:rFonts w:eastAsia="Times New Roman"/>
                <w:sz w:val="18"/>
                <w:szCs w:val="18"/>
                <w:lang w:eastAsia="ko-KR"/>
              </w:rPr>
              <w:t xml:space="preserve">LPAd initiates Confirmation Request for Simple Confirmation </w:t>
            </w:r>
          </w:p>
        </w:tc>
      </w:tr>
      <w:tr w:rsidR="00B633E9" w:rsidRPr="005A4E0C" w14:paraId="727DD7C5" w14:textId="77777777" w:rsidTr="00B3371C">
        <w:trPr>
          <w:trHeight w:val="314"/>
          <w:jc w:val="center"/>
        </w:trPr>
        <w:tc>
          <w:tcPr>
            <w:tcW w:w="387" w:type="pct"/>
            <w:shd w:val="clear" w:color="auto" w:fill="auto"/>
            <w:vAlign w:val="center"/>
          </w:tcPr>
          <w:p w14:paraId="587E5F0F" w14:textId="0F35E0B6" w:rsidR="00B633E9" w:rsidRDefault="00B633E9" w:rsidP="00B633E9">
            <w:pPr>
              <w:jc w:val="center"/>
              <w:rPr>
                <w:sz w:val="18"/>
                <w:szCs w:val="18"/>
              </w:rPr>
            </w:pPr>
            <w:r>
              <w:rPr>
                <w:sz w:val="18"/>
                <w:szCs w:val="18"/>
              </w:rPr>
              <w:t>6</w:t>
            </w:r>
          </w:p>
        </w:tc>
        <w:tc>
          <w:tcPr>
            <w:tcW w:w="866" w:type="pct"/>
            <w:shd w:val="clear" w:color="auto" w:fill="auto"/>
            <w:vAlign w:val="center"/>
          </w:tcPr>
          <w:p w14:paraId="0311A50F" w14:textId="5397F7E6" w:rsidR="00B633E9" w:rsidRPr="00B633E9" w:rsidRDefault="00B633E9" w:rsidP="00B633E9">
            <w:pPr>
              <w:rPr>
                <w:sz w:val="18"/>
                <w:szCs w:val="18"/>
              </w:rPr>
            </w:pPr>
            <w:r w:rsidRPr="00E147FB">
              <w:rPr>
                <w:sz w:val="18"/>
                <w:szCs w:val="18"/>
              </w:rPr>
              <w:t>S_EndUser</w:t>
            </w:r>
          </w:p>
        </w:tc>
        <w:tc>
          <w:tcPr>
            <w:tcW w:w="1502" w:type="pct"/>
            <w:shd w:val="clear" w:color="auto" w:fill="auto"/>
            <w:vAlign w:val="center"/>
          </w:tcPr>
          <w:p w14:paraId="56F5E56C" w14:textId="080E0834" w:rsidR="00B633E9" w:rsidRPr="00B633E9" w:rsidRDefault="00B633E9" w:rsidP="00B633E9">
            <w:pPr>
              <w:pStyle w:val="TableHeader"/>
              <w:rPr>
                <w:b w:val="0"/>
                <w:sz w:val="18"/>
                <w:szCs w:val="18"/>
              </w:rPr>
            </w:pPr>
            <w:r w:rsidRPr="00E147FB">
              <w:rPr>
                <w:b w:val="0"/>
                <w:sz w:val="18"/>
                <w:szCs w:val="18"/>
              </w:rPr>
              <w:t>Accepts the RPM command</w:t>
            </w:r>
          </w:p>
        </w:tc>
        <w:tc>
          <w:tcPr>
            <w:tcW w:w="2245" w:type="pct"/>
            <w:shd w:val="clear" w:color="auto" w:fill="auto"/>
            <w:vAlign w:val="center"/>
          </w:tcPr>
          <w:p w14:paraId="326F4A30" w14:textId="1D5D579C" w:rsidR="00B633E9" w:rsidRPr="00B633E9" w:rsidRDefault="00B633E9" w:rsidP="00B633E9">
            <w:pPr>
              <w:pStyle w:val="NormalParagraph"/>
              <w:rPr>
                <w:sz w:val="18"/>
                <w:szCs w:val="18"/>
              </w:rPr>
            </w:pPr>
            <w:r w:rsidRPr="00E147FB">
              <w:rPr>
                <w:rFonts w:eastAsia="Times New Roman"/>
                <w:sz w:val="18"/>
                <w:szCs w:val="18"/>
                <w:lang w:eastAsia="ko-KR"/>
              </w:rPr>
              <w:t xml:space="preserve">The LPAd MAY inform the End User of the status indicating the error </w:t>
            </w:r>
            <w:r w:rsidRPr="00E147FB">
              <w:rPr>
                <w:sz w:val="18"/>
                <w:szCs w:val="18"/>
              </w:rPr>
              <w:t>iccidOrAidNotFound</w:t>
            </w:r>
            <w:r w:rsidRPr="00E147FB">
              <w:rPr>
                <w:rFonts w:eastAsia="Times New Roman"/>
                <w:sz w:val="18"/>
                <w:szCs w:val="18"/>
                <w:lang w:eastAsia="ko-KR"/>
              </w:rPr>
              <w:t>.</w:t>
            </w:r>
          </w:p>
        </w:tc>
      </w:tr>
      <w:tr w:rsidR="00A57466" w:rsidRPr="005A4E0C" w14:paraId="55317CBF" w14:textId="77777777" w:rsidTr="00B3371C">
        <w:trPr>
          <w:trHeight w:val="314"/>
          <w:jc w:val="center"/>
        </w:trPr>
        <w:tc>
          <w:tcPr>
            <w:tcW w:w="387" w:type="pct"/>
            <w:shd w:val="clear" w:color="auto" w:fill="auto"/>
            <w:vAlign w:val="center"/>
          </w:tcPr>
          <w:p w14:paraId="642D0648" w14:textId="3548C981" w:rsidR="00A57466" w:rsidRPr="005A4E0C" w:rsidRDefault="00A57466" w:rsidP="00A57466">
            <w:pPr>
              <w:jc w:val="center"/>
              <w:rPr>
                <w:sz w:val="18"/>
                <w:szCs w:val="18"/>
              </w:rPr>
            </w:pPr>
            <w:r>
              <w:rPr>
                <w:sz w:val="18"/>
                <w:szCs w:val="18"/>
              </w:rPr>
              <w:t>7</w:t>
            </w:r>
          </w:p>
        </w:tc>
        <w:tc>
          <w:tcPr>
            <w:tcW w:w="4613" w:type="pct"/>
            <w:gridSpan w:val="3"/>
            <w:shd w:val="clear" w:color="auto" w:fill="auto"/>
            <w:vAlign w:val="center"/>
          </w:tcPr>
          <w:p w14:paraId="06FF77B5" w14:textId="77777777" w:rsidR="00A57466" w:rsidRPr="00E147FB" w:rsidRDefault="00A57466" w:rsidP="00A57466">
            <w:pPr>
              <w:pStyle w:val="TableContentLeft"/>
            </w:pPr>
            <w:r w:rsidRPr="00E147FB">
              <w:t>PROC_ES9+_HANDLE_NOTIF_RPR_ERROR(</w:t>
            </w:r>
          </w:p>
          <w:p w14:paraId="11A01820" w14:textId="77777777" w:rsidR="00A57466" w:rsidRPr="00A57466" w:rsidRDefault="00A57466" w:rsidP="00A57466">
            <w:pPr>
              <w:pStyle w:val="TableContentLeft"/>
              <w:rPr>
                <w:rStyle w:val="PlaceholderText"/>
              </w:rPr>
            </w:pPr>
            <w:r w:rsidRPr="00E147FB">
              <w:rPr>
                <w:rStyle w:val="PlaceholderText"/>
              </w:rPr>
              <w:t xml:space="preserve">     </w:t>
            </w:r>
            <w:r w:rsidRPr="00A57466">
              <w:rPr>
                <w:rStyle w:val="PlaceholderText"/>
              </w:rPr>
              <w:t>MTD_RESP_RPR_FOR_SINGLE_CMND(</w:t>
            </w:r>
          </w:p>
          <w:p w14:paraId="45CA2E09" w14:textId="77777777" w:rsidR="00A57466" w:rsidRPr="00A57466" w:rsidRDefault="00A57466" w:rsidP="00A57466">
            <w:pPr>
              <w:pStyle w:val="TableContentLeft"/>
              <w:rPr>
                <w:rStyle w:val="PlaceholderText"/>
              </w:rPr>
            </w:pPr>
            <w:r w:rsidRPr="00A57466">
              <w:t xml:space="preserve">           disableResult</w:t>
            </w:r>
            <w:r w:rsidRPr="00A57466">
              <w:rPr>
                <w:rStyle w:val="PlaceholderText"/>
              </w:rPr>
              <w:t>,</w:t>
            </w:r>
          </w:p>
          <w:p w14:paraId="7854E1C3" w14:textId="77777777" w:rsidR="00A57466" w:rsidRPr="00A57466" w:rsidRDefault="00A57466" w:rsidP="00A57466">
            <w:pPr>
              <w:pStyle w:val="TableContentLeft"/>
              <w:rPr>
                <w:rStyle w:val="PlaceholderText"/>
              </w:rPr>
            </w:pPr>
            <w:r w:rsidRPr="00A57466">
              <w:t xml:space="preserve">           &lt;S_TRANSACTION_ID&gt;,</w:t>
            </w:r>
          </w:p>
          <w:p w14:paraId="6B65F584" w14:textId="77777777" w:rsidR="00A57466" w:rsidRPr="00A57466" w:rsidRDefault="00A57466" w:rsidP="00A57466">
            <w:pPr>
              <w:pStyle w:val="TableContentLeft"/>
              <w:rPr>
                <w:strike/>
              </w:rPr>
            </w:pPr>
            <w:r w:rsidRPr="00A57466">
              <w:t xml:space="preserve">            #ICCID_OP_PROFX,</w:t>
            </w:r>
            <w:r w:rsidRPr="00A57466">
              <w:rPr>
                <w:strike/>
              </w:rPr>
              <w:t xml:space="preserve"> </w:t>
            </w:r>
          </w:p>
          <w:p w14:paraId="4188B693" w14:textId="77777777" w:rsidR="00A57466" w:rsidRPr="00A57466" w:rsidRDefault="00A57466" w:rsidP="00A57466">
            <w:pPr>
              <w:pStyle w:val="TableContentLeft"/>
              <w:rPr>
                <w:lang w:val="es-ES"/>
              </w:rPr>
            </w:pPr>
            <w:r w:rsidRPr="00A57466">
              <w:t xml:space="preserve">            </w:t>
            </w:r>
            <w:r w:rsidRPr="00A57466">
              <w:rPr>
                <w:lang w:val="es-ES"/>
              </w:rPr>
              <w:t>1, -- error response</w:t>
            </w:r>
          </w:p>
          <w:p w14:paraId="34D0F55A" w14:textId="77777777" w:rsidR="00A57466" w:rsidRPr="00A57466" w:rsidRDefault="00A57466" w:rsidP="00A57466">
            <w:pPr>
              <w:pStyle w:val="TableContentLeft"/>
              <w:rPr>
                <w:lang w:val="es-ES"/>
              </w:rPr>
            </w:pPr>
            <w:r w:rsidRPr="00A57466">
              <w:rPr>
                <w:lang w:val="es-ES"/>
              </w:rPr>
              <w:t xml:space="preserve">            #NOTIF_METADATA_PROF1_DP1_RPR,</w:t>
            </w:r>
          </w:p>
          <w:p w14:paraId="4F615044" w14:textId="77777777" w:rsidR="00A57466" w:rsidRPr="00A57466" w:rsidRDefault="00A57466" w:rsidP="00A57466">
            <w:pPr>
              <w:pStyle w:val="TableContentLeft"/>
            </w:pPr>
            <w:r w:rsidRPr="00A57466">
              <w:rPr>
                <w:lang w:val="es-ES"/>
              </w:rPr>
              <w:t xml:space="preserve">            </w:t>
            </w:r>
            <w:r w:rsidRPr="00A57466">
              <w:t>#S_SM_DP+_OID,</w:t>
            </w:r>
          </w:p>
          <w:p w14:paraId="635120FC" w14:textId="77777777" w:rsidR="00A57466" w:rsidRPr="00A57466" w:rsidRDefault="00A57466" w:rsidP="00A57466">
            <w:pPr>
              <w:pStyle w:val="TableContentLeft"/>
            </w:pPr>
            <w:r w:rsidRPr="00A57466">
              <w:t xml:space="preserve">            NO_PARAM,</w:t>
            </w:r>
          </w:p>
          <w:p w14:paraId="3A6B4D0C" w14:textId="77777777" w:rsidR="00A57466" w:rsidRPr="00A57466" w:rsidRDefault="00A57466" w:rsidP="00A57466">
            <w:pPr>
              <w:pStyle w:val="TableContentLeft"/>
            </w:pPr>
            <w:r w:rsidRPr="00A57466">
              <w:t xml:space="preserve">            NO_PARAM,</w:t>
            </w:r>
          </w:p>
          <w:p w14:paraId="4177959C" w14:textId="77777777" w:rsidR="00A57466" w:rsidRPr="00A57466" w:rsidRDefault="00A57466" w:rsidP="00A57466">
            <w:pPr>
              <w:pStyle w:val="TableContentLeft"/>
            </w:pPr>
            <w:r w:rsidRPr="00A57466">
              <w:t xml:space="preserve">            iccidOrAidNotFound</w:t>
            </w:r>
          </w:p>
          <w:p w14:paraId="23B349C1" w14:textId="77777777" w:rsidR="00A57466" w:rsidRPr="00A57466" w:rsidRDefault="00A57466" w:rsidP="00A57466">
            <w:pPr>
              <w:pStyle w:val="TableContentLeft"/>
            </w:pPr>
            <w:r w:rsidRPr="00A57466">
              <w:rPr>
                <w:rStyle w:val="PlaceholderText"/>
              </w:rPr>
              <w:t xml:space="preserve">       )</w:t>
            </w:r>
          </w:p>
          <w:p w14:paraId="0105C3B4" w14:textId="302140EA" w:rsidR="00A57466" w:rsidRPr="00A57466" w:rsidRDefault="00A57466" w:rsidP="00A57466">
            <w:pPr>
              <w:pStyle w:val="NormalParagraph"/>
              <w:rPr>
                <w:rFonts w:cs="Arial"/>
                <w:sz w:val="18"/>
                <w:szCs w:val="18"/>
              </w:rPr>
            </w:pPr>
            <w:r w:rsidRPr="00E147FB">
              <w:rPr>
                <w:sz w:val="18"/>
                <w:szCs w:val="18"/>
              </w:rPr>
              <w:t>)</w:t>
            </w:r>
          </w:p>
        </w:tc>
      </w:tr>
      <w:tr w:rsidR="00A57466" w:rsidRPr="005A4E0C" w14:paraId="32972C71" w14:textId="77777777" w:rsidTr="00B3371C">
        <w:trPr>
          <w:trHeight w:val="314"/>
          <w:jc w:val="center"/>
        </w:trPr>
        <w:tc>
          <w:tcPr>
            <w:tcW w:w="387" w:type="pct"/>
            <w:shd w:val="clear" w:color="auto" w:fill="auto"/>
            <w:vAlign w:val="center"/>
          </w:tcPr>
          <w:p w14:paraId="668B999B" w14:textId="3079912E" w:rsidR="00A57466" w:rsidRPr="00B3371C" w:rsidRDefault="00A57466" w:rsidP="00A57466">
            <w:pPr>
              <w:jc w:val="center"/>
              <w:rPr>
                <w:sz w:val="18"/>
                <w:szCs w:val="18"/>
              </w:rPr>
            </w:pPr>
            <w:r>
              <w:rPr>
                <w:sz w:val="18"/>
                <w:szCs w:val="18"/>
              </w:rPr>
              <w:t>8</w:t>
            </w:r>
          </w:p>
        </w:tc>
        <w:tc>
          <w:tcPr>
            <w:tcW w:w="866" w:type="pct"/>
            <w:shd w:val="clear" w:color="auto" w:fill="auto"/>
            <w:vAlign w:val="center"/>
          </w:tcPr>
          <w:p w14:paraId="1490BC08" w14:textId="02CBB9B5" w:rsidR="00A57466" w:rsidRPr="00A57466" w:rsidRDefault="00A57466" w:rsidP="00A57466">
            <w:pPr>
              <w:rPr>
                <w:sz w:val="18"/>
                <w:szCs w:val="18"/>
              </w:rPr>
            </w:pPr>
            <w:r w:rsidRPr="00E147FB">
              <w:rPr>
                <w:sz w:val="18"/>
                <w:szCs w:val="18"/>
              </w:rPr>
              <w:t xml:space="preserve">S_EndUser </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0F8A47E4" w14:textId="5C9FFF9D" w:rsidR="00A57466" w:rsidRPr="00A57466" w:rsidRDefault="00A57466" w:rsidP="00A57466">
            <w:pPr>
              <w:pStyle w:val="TableHeader"/>
              <w:jc w:val="both"/>
              <w:rPr>
                <w:rFonts w:cs="Times New Roman"/>
                <w:b w:val="0"/>
                <w:color w:val="auto"/>
                <w:sz w:val="18"/>
                <w:szCs w:val="18"/>
                <w:lang w:val="en-GB" w:eastAsia="zh-CN" w:bidi="bn-BD"/>
              </w:rPr>
            </w:pPr>
            <w:r w:rsidRPr="00E147FB">
              <w:rPr>
                <w:b w:val="0"/>
                <w:sz w:val="18"/>
                <w:szCs w:val="18"/>
              </w:rPr>
              <w:t>List Profile operation is initiated</w:t>
            </w:r>
          </w:p>
        </w:tc>
        <w:tc>
          <w:tcPr>
            <w:tcW w:w="2245" w:type="pct"/>
            <w:shd w:val="clear" w:color="auto" w:fill="auto"/>
            <w:vAlign w:val="center"/>
          </w:tcPr>
          <w:p w14:paraId="46F4A628" w14:textId="011DFFFC" w:rsidR="00A57466" w:rsidRPr="00A57466" w:rsidRDefault="00A57466" w:rsidP="00A57466">
            <w:pPr>
              <w:pStyle w:val="NormalParagraph"/>
              <w:rPr>
                <w:rFonts w:cs="Arial"/>
                <w:sz w:val="18"/>
                <w:szCs w:val="18"/>
              </w:rPr>
            </w:pPr>
            <w:r w:rsidRPr="00E147FB">
              <w:rPr>
                <w:sz w:val="18"/>
                <w:szCs w:val="18"/>
              </w:rPr>
              <w:t>PROFILE_OPERATIONAL1 is in Enabled state</w:t>
            </w:r>
          </w:p>
        </w:tc>
      </w:tr>
    </w:tbl>
    <w:p w14:paraId="6C90B1B5" w14:textId="77777777" w:rsidR="00B633E9" w:rsidRDefault="00B633E9" w:rsidP="00B633E9"/>
    <w:p w14:paraId="13413565" w14:textId="0274EB58" w:rsidR="00B82346" w:rsidRPr="00DA400D" w:rsidRDefault="00B82346" w:rsidP="00B82346">
      <w:pPr>
        <w:pStyle w:val="Heading6no"/>
      </w:pPr>
      <w:r w:rsidRPr="00DA400D">
        <w:t>Test Sequence #0</w:t>
      </w:r>
      <w:r>
        <w:t>3</w:t>
      </w:r>
      <w:r w:rsidRPr="00AF02EE">
        <w:t xml:space="preserve"> </w:t>
      </w:r>
      <w:r w:rsidRPr="00A42A2A">
        <w:t xml:space="preserve">Error: RPM Command Result Data Error -  Disable Profile, </w:t>
      </w:r>
      <w:r>
        <w:t>P</w:t>
      </w:r>
      <w:r w:rsidRPr="00A42A2A">
        <w:t>rofile</w:t>
      </w:r>
      <w:r>
        <w:t xml:space="preserve"> is n</w:t>
      </w:r>
      <w:r w:rsidRPr="00A42A2A">
        <w:t>ot</w:t>
      </w:r>
      <w:r>
        <w:t xml:space="preserve"> i</w:t>
      </w:r>
      <w:r w:rsidRPr="00A42A2A">
        <w:t>n</w:t>
      </w:r>
      <w:r>
        <w:t xml:space="preserve"> </w:t>
      </w:r>
      <w:r w:rsidRPr="00A42A2A">
        <w:t>Enabled</w:t>
      </w:r>
      <w:r>
        <w:t xml:space="preserve"> s</w:t>
      </w:r>
      <w:r w:rsidRPr="00A42A2A">
        <w:t>tate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B82346" w:rsidRPr="00DA400D" w14:paraId="3D22390E" w14:textId="77777777" w:rsidTr="00B3371C">
        <w:trPr>
          <w:jc w:val="center"/>
        </w:trPr>
        <w:tc>
          <w:tcPr>
            <w:tcW w:w="1167" w:type="pct"/>
            <w:shd w:val="clear" w:color="auto" w:fill="BFBFBF" w:themeFill="background1" w:themeFillShade="BF"/>
            <w:vAlign w:val="center"/>
          </w:tcPr>
          <w:p w14:paraId="47AA324B" w14:textId="77777777" w:rsidR="00B82346" w:rsidRPr="00DA400D" w:rsidRDefault="00B82346" w:rsidP="00B3371C">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67582F7A" w14:textId="77777777" w:rsidR="00B82346" w:rsidRPr="00DA400D" w:rsidRDefault="00B82346" w:rsidP="00B3371C">
            <w:pPr>
              <w:pStyle w:val="TableHeaderGray"/>
              <w:rPr>
                <w:rStyle w:val="PlaceholderText"/>
                <w:rFonts w:eastAsia="SimSun"/>
                <w:lang w:val="en-GB" w:eastAsia="de-DE"/>
              </w:rPr>
            </w:pPr>
          </w:p>
        </w:tc>
      </w:tr>
      <w:tr w:rsidR="00B82346" w:rsidRPr="00DA400D" w14:paraId="29AB97F2" w14:textId="77777777" w:rsidTr="00B3371C">
        <w:trPr>
          <w:jc w:val="center"/>
        </w:trPr>
        <w:tc>
          <w:tcPr>
            <w:tcW w:w="1167" w:type="pct"/>
            <w:shd w:val="clear" w:color="auto" w:fill="BFBFBF" w:themeFill="background1" w:themeFillShade="BF"/>
            <w:vAlign w:val="center"/>
          </w:tcPr>
          <w:p w14:paraId="64F3B0D7" w14:textId="77777777" w:rsidR="00B82346" w:rsidRPr="00DA400D" w:rsidRDefault="00B82346" w:rsidP="00B3371C">
            <w:pPr>
              <w:pStyle w:val="TableHeaderGray"/>
              <w:rPr>
                <w:lang w:val="en-GB"/>
              </w:rPr>
            </w:pPr>
            <w:r w:rsidRPr="00DA400D">
              <w:rPr>
                <w:lang w:val="en-GB"/>
              </w:rPr>
              <w:t>Entity</w:t>
            </w:r>
          </w:p>
        </w:tc>
        <w:tc>
          <w:tcPr>
            <w:tcW w:w="3833" w:type="pct"/>
            <w:shd w:val="clear" w:color="auto" w:fill="BFBFBF" w:themeFill="background1" w:themeFillShade="BF"/>
            <w:vAlign w:val="center"/>
          </w:tcPr>
          <w:p w14:paraId="73D41160" w14:textId="77777777" w:rsidR="00B82346" w:rsidRPr="00DA400D" w:rsidRDefault="00B82346" w:rsidP="00B3371C">
            <w:pPr>
              <w:pStyle w:val="TableHeaderGray"/>
              <w:rPr>
                <w:rStyle w:val="PlaceholderText"/>
                <w:rFonts w:eastAsia="SimSun"/>
                <w:lang w:val="en-GB" w:eastAsia="de-DE"/>
              </w:rPr>
            </w:pPr>
            <w:r w:rsidRPr="00DA400D">
              <w:rPr>
                <w:lang w:val="en-GB" w:eastAsia="de-DE"/>
              </w:rPr>
              <w:t>Description of the initial condition</w:t>
            </w:r>
          </w:p>
        </w:tc>
      </w:tr>
      <w:tr w:rsidR="0023173F" w:rsidRPr="00DA400D" w14:paraId="39DF9148" w14:textId="77777777" w:rsidTr="00B3371C">
        <w:trPr>
          <w:jc w:val="center"/>
        </w:trPr>
        <w:tc>
          <w:tcPr>
            <w:tcW w:w="1167" w:type="pct"/>
            <w:vAlign w:val="center"/>
          </w:tcPr>
          <w:p w14:paraId="36F0F35C" w14:textId="1CE897AA" w:rsidR="0023173F" w:rsidRPr="003C72DB" w:rsidRDefault="0023173F" w:rsidP="0023173F">
            <w:pPr>
              <w:pStyle w:val="TableText"/>
              <w:rPr>
                <w:rStyle w:val="PlaceholderText"/>
                <w:rFonts w:cs="Arial"/>
                <w:color w:val="auto"/>
                <w:sz w:val="18"/>
                <w:szCs w:val="18"/>
              </w:rPr>
            </w:pPr>
            <w:r w:rsidRPr="00A150D5">
              <w:t>eUICC</w:t>
            </w:r>
          </w:p>
        </w:tc>
        <w:tc>
          <w:tcPr>
            <w:tcW w:w="3833" w:type="pct"/>
            <w:vAlign w:val="center"/>
          </w:tcPr>
          <w:p w14:paraId="54B4DF18" w14:textId="220F0949" w:rsidR="0023173F" w:rsidRPr="003C72DB" w:rsidRDefault="0023173F" w:rsidP="0023173F">
            <w:pPr>
              <w:pStyle w:val="TableText"/>
              <w:rPr>
                <w:rStyle w:val="PlaceholderText"/>
                <w:color w:val="auto"/>
              </w:rPr>
            </w:pPr>
            <w:r w:rsidRPr="00A150D5">
              <w:t>The PROFILE_OPERATIONAL1 has been loaded on the eUICC with #</w:t>
            </w:r>
            <w:r>
              <w:t>METADATA_OP_PROF1_RPM_CONF_ALL</w:t>
            </w:r>
            <w:r w:rsidRPr="00A150D5">
              <w:t xml:space="preserve"> and it is in Disabled state.</w:t>
            </w:r>
          </w:p>
        </w:tc>
      </w:tr>
      <w:tr w:rsidR="0023173F" w:rsidRPr="00DA400D" w14:paraId="688B2A6A" w14:textId="77777777" w:rsidTr="00B3371C">
        <w:trPr>
          <w:jc w:val="center"/>
        </w:trPr>
        <w:tc>
          <w:tcPr>
            <w:tcW w:w="1167" w:type="pct"/>
            <w:vAlign w:val="center"/>
          </w:tcPr>
          <w:p w14:paraId="50D550C5" w14:textId="35E3F5A9" w:rsidR="0023173F" w:rsidRPr="003F27BF" w:rsidRDefault="0023173F" w:rsidP="0023173F">
            <w:pPr>
              <w:pStyle w:val="TableText"/>
              <w:rPr>
                <w:rStyle w:val="PlaceholderText"/>
                <w:rFonts w:cs="Arial"/>
                <w:color w:val="auto"/>
                <w:sz w:val="18"/>
                <w:szCs w:val="18"/>
              </w:rPr>
            </w:pPr>
            <w:r>
              <w:lastRenderedPageBreak/>
              <w:t>S_SM-DP+</w:t>
            </w:r>
          </w:p>
        </w:tc>
        <w:tc>
          <w:tcPr>
            <w:tcW w:w="3833" w:type="pct"/>
            <w:vAlign w:val="center"/>
          </w:tcPr>
          <w:p w14:paraId="228878B3" w14:textId="05541A75" w:rsidR="0023173F" w:rsidRPr="003F27BF" w:rsidRDefault="0023173F" w:rsidP="0023173F">
            <w:pPr>
              <w:pStyle w:val="TableText"/>
              <w:rPr>
                <w:rStyle w:val="PlaceholderText"/>
                <w:color w:val="auto"/>
              </w:rPr>
            </w:pPr>
            <w:r>
              <w:t xml:space="preserve">There is a pending RPM package order for #MATCHING_ID_1 (PROFILE_OPERATIONAL1) for Disabling the Profile. </w:t>
            </w:r>
          </w:p>
        </w:tc>
      </w:tr>
    </w:tbl>
    <w:p w14:paraId="63FFE3C2" w14:textId="77777777" w:rsidR="00B82346" w:rsidRDefault="00B82346" w:rsidP="00B82346"/>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561"/>
        <w:gridCol w:w="2707"/>
        <w:gridCol w:w="4045"/>
      </w:tblGrid>
      <w:tr w:rsidR="00B82346" w:rsidRPr="001F0550" w14:paraId="5BE39D9A" w14:textId="77777777" w:rsidTr="00B3371C">
        <w:trPr>
          <w:trHeight w:val="314"/>
          <w:jc w:val="center"/>
        </w:trPr>
        <w:tc>
          <w:tcPr>
            <w:tcW w:w="387" w:type="pct"/>
            <w:shd w:val="clear" w:color="auto" w:fill="C00000"/>
            <w:vAlign w:val="center"/>
          </w:tcPr>
          <w:p w14:paraId="6AD18568" w14:textId="77777777" w:rsidR="00B82346" w:rsidRPr="0061518F" w:rsidRDefault="00B82346" w:rsidP="00B3371C">
            <w:pPr>
              <w:pStyle w:val="TableHeader"/>
            </w:pPr>
            <w:r w:rsidRPr="001A336D">
              <w:t>Step</w:t>
            </w:r>
          </w:p>
        </w:tc>
        <w:tc>
          <w:tcPr>
            <w:tcW w:w="866" w:type="pct"/>
            <w:shd w:val="clear" w:color="auto" w:fill="C00000"/>
            <w:vAlign w:val="center"/>
          </w:tcPr>
          <w:p w14:paraId="02F7DCB9" w14:textId="77777777" w:rsidR="00B82346" w:rsidRPr="00065A81" w:rsidRDefault="00B82346" w:rsidP="00B3371C">
            <w:pPr>
              <w:pStyle w:val="TableHeader"/>
            </w:pPr>
            <w:r w:rsidRPr="00065A81">
              <w:t>Direction</w:t>
            </w:r>
          </w:p>
        </w:tc>
        <w:tc>
          <w:tcPr>
            <w:tcW w:w="1502" w:type="pct"/>
            <w:shd w:val="clear" w:color="auto" w:fill="C00000"/>
            <w:vAlign w:val="center"/>
          </w:tcPr>
          <w:p w14:paraId="79DB5515" w14:textId="77777777" w:rsidR="00B82346" w:rsidRPr="00452227" w:rsidRDefault="00B82346" w:rsidP="00B3371C">
            <w:pPr>
              <w:pStyle w:val="TableHeader"/>
            </w:pPr>
            <w:r w:rsidRPr="00263515">
              <w:t>Sequence / Description</w:t>
            </w:r>
          </w:p>
        </w:tc>
        <w:tc>
          <w:tcPr>
            <w:tcW w:w="2245" w:type="pct"/>
            <w:shd w:val="clear" w:color="auto" w:fill="C00000"/>
            <w:vAlign w:val="center"/>
          </w:tcPr>
          <w:p w14:paraId="6E5C0974" w14:textId="77777777" w:rsidR="00B82346" w:rsidRPr="00F85498" w:rsidRDefault="00B82346" w:rsidP="00B3371C">
            <w:pPr>
              <w:pStyle w:val="TableHeader"/>
            </w:pPr>
            <w:r w:rsidRPr="007E5B2A">
              <w:t>Expected result</w:t>
            </w:r>
          </w:p>
        </w:tc>
      </w:tr>
      <w:tr w:rsidR="0023173F" w:rsidRPr="005A4E0C" w14:paraId="76855F01" w14:textId="77777777" w:rsidTr="00B3371C">
        <w:trPr>
          <w:trHeight w:val="314"/>
          <w:jc w:val="center"/>
        </w:trPr>
        <w:tc>
          <w:tcPr>
            <w:tcW w:w="387" w:type="pct"/>
            <w:shd w:val="clear" w:color="auto" w:fill="auto"/>
            <w:vAlign w:val="center"/>
          </w:tcPr>
          <w:p w14:paraId="4621FD87" w14:textId="793B7E22" w:rsidR="0023173F" w:rsidRPr="0023173F" w:rsidRDefault="0023173F" w:rsidP="0023173F">
            <w:pPr>
              <w:pStyle w:val="NormalParagraph"/>
              <w:jc w:val="center"/>
              <w:rPr>
                <w:sz w:val="18"/>
                <w:szCs w:val="18"/>
                <w:lang w:eastAsia="zh-CN" w:bidi="bn-BD"/>
              </w:rPr>
            </w:pPr>
            <w:r w:rsidRPr="00E147FB">
              <w:rPr>
                <w:sz w:val="18"/>
                <w:szCs w:val="18"/>
              </w:rPr>
              <w:t>1</w:t>
            </w:r>
          </w:p>
        </w:tc>
        <w:tc>
          <w:tcPr>
            <w:tcW w:w="866" w:type="pct"/>
            <w:shd w:val="clear" w:color="auto" w:fill="auto"/>
            <w:vAlign w:val="center"/>
          </w:tcPr>
          <w:p w14:paraId="2108030E" w14:textId="3B463EAF" w:rsidR="0023173F" w:rsidRPr="0023173F" w:rsidRDefault="0023173F" w:rsidP="0023173F">
            <w:pPr>
              <w:rPr>
                <w:sz w:val="18"/>
                <w:szCs w:val="18"/>
              </w:rPr>
            </w:pPr>
            <w:r w:rsidRPr="00E147FB">
              <w:rPr>
                <w:sz w:val="18"/>
                <w:szCs w:val="18"/>
              </w:rPr>
              <w:t>S_EndUser</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4B69EFD9" w14:textId="6313147A" w:rsidR="0023173F" w:rsidRPr="0023173F" w:rsidRDefault="0023173F" w:rsidP="0023173F">
            <w:pPr>
              <w:pStyle w:val="TableHeader"/>
              <w:rPr>
                <w:b w:val="0"/>
                <w:sz w:val="18"/>
                <w:szCs w:val="18"/>
              </w:rPr>
            </w:pPr>
            <w:r w:rsidRPr="00E147FB">
              <w:rPr>
                <w:b w:val="0"/>
                <w:sz w:val="18"/>
                <w:szCs w:val="18"/>
              </w:rPr>
              <w:t>Initiate Update Profile operation</w:t>
            </w:r>
          </w:p>
        </w:tc>
        <w:tc>
          <w:tcPr>
            <w:tcW w:w="2245" w:type="pct"/>
            <w:shd w:val="clear" w:color="auto" w:fill="auto"/>
            <w:vAlign w:val="center"/>
          </w:tcPr>
          <w:p w14:paraId="3A2347C7" w14:textId="280D732F" w:rsidR="0023173F" w:rsidRPr="00E147FB" w:rsidRDefault="0023173F" w:rsidP="0023173F">
            <w:pPr>
              <w:pStyle w:val="TableContentLeft"/>
            </w:pPr>
            <w:r w:rsidRPr="0023173F">
              <w:t>LPAd retrieves Polling Address from the</w:t>
            </w:r>
            <w:r w:rsidRPr="0023173F">
              <w:rPr>
                <w:rFonts w:eastAsia="Times New Roman"/>
                <w:lang w:eastAsia="ko-KR"/>
              </w:rPr>
              <w:t xml:space="preserve"> ProfileInfo, and the Polling Address indicates the SM-DP+ address </w:t>
            </w:r>
            <w:r w:rsidRPr="0023173F">
              <w:t xml:space="preserve"> #TEST_DP_ADDRESS1.</w:t>
            </w:r>
          </w:p>
        </w:tc>
      </w:tr>
      <w:tr w:rsidR="0023173F" w:rsidRPr="005A4E0C" w14:paraId="0EE43E0D" w14:textId="77777777" w:rsidTr="00B3371C">
        <w:trPr>
          <w:trHeight w:val="314"/>
          <w:jc w:val="center"/>
        </w:trPr>
        <w:tc>
          <w:tcPr>
            <w:tcW w:w="387" w:type="pct"/>
            <w:shd w:val="clear" w:color="auto" w:fill="auto"/>
            <w:vAlign w:val="center"/>
          </w:tcPr>
          <w:p w14:paraId="759A8EAA" w14:textId="77777777" w:rsidR="0023173F" w:rsidRPr="005A4E0C" w:rsidRDefault="0023173F" w:rsidP="0023173F">
            <w:pPr>
              <w:jc w:val="center"/>
              <w:rPr>
                <w:rFonts w:cs="Arial"/>
                <w:color w:val="000000"/>
                <w:sz w:val="18"/>
                <w:szCs w:val="18"/>
                <w:lang w:eastAsia="ja-JP"/>
              </w:rPr>
            </w:pPr>
            <w:r w:rsidRPr="00B3371C">
              <w:rPr>
                <w:sz w:val="18"/>
                <w:szCs w:val="18"/>
              </w:rPr>
              <w:t>2</w:t>
            </w:r>
          </w:p>
        </w:tc>
        <w:tc>
          <w:tcPr>
            <w:tcW w:w="4613" w:type="pct"/>
            <w:gridSpan w:val="3"/>
            <w:shd w:val="clear" w:color="auto" w:fill="auto"/>
            <w:vAlign w:val="center"/>
          </w:tcPr>
          <w:p w14:paraId="455FFFC7" w14:textId="32A64A11" w:rsidR="0023173F" w:rsidRPr="0023173F" w:rsidRDefault="0023173F" w:rsidP="0023173F">
            <w:pPr>
              <w:spacing w:after="120"/>
              <w:rPr>
                <w:rFonts w:cs="Arial"/>
                <w:sz w:val="18"/>
                <w:szCs w:val="18"/>
                <w:lang w:eastAsia="en-GB"/>
              </w:rPr>
            </w:pPr>
            <w:r w:rsidRPr="00E147FB">
              <w:rPr>
                <w:sz w:val="18"/>
                <w:szCs w:val="18"/>
              </w:rPr>
              <w:t>PROC_TLS_INITIALIZATION_SERVER_AUTH_VARIANT_A on ES9+</w:t>
            </w:r>
          </w:p>
        </w:tc>
      </w:tr>
      <w:tr w:rsidR="0023173F" w:rsidRPr="005A4E0C" w14:paraId="5F83E908" w14:textId="77777777" w:rsidTr="00B3371C">
        <w:trPr>
          <w:trHeight w:val="314"/>
          <w:jc w:val="center"/>
        </w:trPr>
        <w:tc>
          <w:tcPr>
            <w:tcW w:w="387" w:type="pct"/>
            <w:shd w:val="clear" w:color="auto" w:fill="auto"/>
            <w:vAlign w:val="center"/>
          </w:tcPr>
          <w:p w14:paraId="652D3A82" w14:textId="77777777" w:rsidR="0023173F" w:rsidRPr="005A4E0C" w:rsidRDefault="0023173F" w:rsidP="0023173F">
            <w:pPr>
              <w:jc w:val="center"/>
              <w:rPr>
                <w:sz w:val="18"/>
                <w:szCs w:val="18"/>
              </w:rPr>
            </w:pPr>
            <w:r w:rsidRPr="00B3371C">
              <w:rPr>
                <w:sz w:val="18"/>
                <w:szCs w:val="18"/>
              </w:rPr>
              <w:t>3</w:t>
            </w:r>
          </w:p>
        </w:tc>
        <w:tc>
          <w:tcPr>
            <w:tcW w:w="4613" w:type="pct"/>
            <w:gridSpan w:val="3"/>
            <w:shd w:val="clear" w:color="auto" w:fill="auto"/>
            <w:vAlign w:val="center"/>
          </w:tcPr>
          <w:p w14:paraId="132A7980" w14:textId="30742CE4" w:rsidR="0023173F" w:rsidRPr="0023173F" w:rsidRDefault="0023173F" w:rsidP="0023173F">
            <w:pPr>
              <w:spacing w:after="120"/>
              <w:rPr>
                <w:sz w:val="18"/>
                <w:szCs w:val="18"/>
              </w:rPr>
            </w:pPr>
            <w:r w:rsidRPr="00E147FB">
              <w:rPr>
                <w:sz w:val="18"/>
                <w:szCs w:val="18"/>
              </w:rPr>
              <w:t>PROC_ES9+_INIT_AUTH_AND_AUTH_CLIENT_REQ_V3</w:t>
            </w:r>
          </w:p>
        </w:tc>
      </w:tr>
      <w:tr w:rsidR="0023173F" w:rsidRPr="005A4E0C" w14:paraId="4E56B4C8" w14:textId="77777777" w:rsidTr="00B3371C">
        <w:trPr>
          <w:trHeight w:val="314"/>
          <w:jc w:val="center"/>
        </w:trPr>
        <w:tc>
          <w:tcPr>
            <w:tcW w:w="387" w:type="pct"/>
            <w:shd w:val="clear" w:color="auto" w:fill="auto"/>
            <w:vAlign w:val="center"/>
          </w:tcPr>
          <w:p w14:paraId="628FC753" w14:textId="59553517" w:rsidR="0023173F" w:rsidRPr="0023173F" w:rsidRDefault="0023173F" w:rsidP="0023173F">
            <w:pPr>
              <w:pStyle w:val="NormalParagraph"/>
              <w:jc w:val="center"/>
              <w:rPr>
                <w:sz w:val="18"/>
                <w:szCs w:val="18"/>
              </w:rPr>
            </w:pPr>
            <w:r w:rsidRPr="00E147FB">
              <w:rPr>
                <w:sz w:val="18"/>
                <w:szCs w:val="18"/>
              </w:rPr>
              <w:t>4</w:t>
            </w:r>
          </w:p>
        </w:tc>
        <w:tc>
          <w:tcPr>
            <w:tcW w:w="866" w:type="pct"/>
            <w:shd w:val="clear" w:color="auto" w:fill="auto"/>
            <w:vAlign w:val="center"/>
          </w:tcPr>
          <w:p w14:paraId="40DE98D0" w14:textId="34E2A3F9" w:rsidR="0023173F" w:rsidRPr="0023173F" w:rsidRDefault="0023173F" w:rsidP="0023173F">
            <w:pPr>
              <w:rPr>
                <w:sz w:val="18"/>
                <w:szCs w:val="18"/>
              </w:rPr>
            </w:pPr>
            <w:r w:rsidRPr="00E147FB">
              <w:rPr>
                <w:color w:val="000000" w:themeColor="text1"/>
                <w:sz w:val="18"/>
                <w:szCs w:val="18"/>
              </w:rPr>
              <w:t xml:space="preserve">S_SM-DP+ </w:t>
            </w:r>
            <w:r w:rsidRPr="00E147FB">
              <w:rPr>
                <w:rFonts w:hint="eastAsia"/>
                <w:color w:val="000000" w:themeColor="text1"/>
                <w:sz w:val="18"/>
                <w:szCs w:val="18"/>
              </w:rPr>
              <w:t>→</w:t>
            </w:r>
            <w:r w:rsidRPr="00E147FB">
              <w:rPr>
                <w:color w:val="000000" w:themeColor="text1"/>
                <w:sz w:val="18"/>
                <w:szCs w:val="18"/>
              </w:rPr>
              <w:t xml:space="preserve"> LPAd</w:t>
            </w:r>
          </w:p>
        </w:tc>
        <w:tc>
          <w:tcPr>
            <w:tcW w:w="1502" w:type="pct"/>
            <w:shd w:val="clear" w:color="auto" w:fill="auto"/>
            <w:vAlign w:val="center"/>
          </w:tcPr>
          <w:p w14:paraId="75B96185" w14:textId="77777777" w:rsidR="0023173F" w:rsidRPr="0023173F" w:rsidRDefault="0023173F" w:rsidP="0023173F">
            <w:pPr>
              <w:pStyle w:val="TableContentLeft"/>
              <w:rPr>
                <w:color w:val="000000" w:themeColor="text1"/>
              </w:rPr>
            </w:pPr>
            <w:r w:rsidRPr="0023173F">
              <w:rPr>
                <w:color w:val="000000" w:themeColor="text1"/>
              </w:rPr>
              <w:t>MTD_HTTP_RESP(</w:t>
            </w:r>
          </w:p>
          <w:p w14:paraId="63DF11E4" w14:textId="77777777" w:rsidR="0023173F" w:rsidRPr="0023173F" w:rsidRDefault="0023173F" w:rsidP="0023173F">
            <w:pPr>
              <w:pStyle w:val="TableContentLeft"/>
              <w:rPr>
                <w:color w:val="000000" w:themeColor="text1"/>
              </w:rPr>
            </w:pPr>
            <w:r w:rsidRPr="0023173F">
              <w:rPr>
                <w:color w:val="000000" w:themeColor="text1"/>
              </w:rPr>
              <w:t>MTD_AUTH_CLIENT_RPM_PKG_REQ_FOR_SINGLE_CMND(</w:t>
            </w:r>
          </w:p>
          <w:p w14:paraId="7FBE4B4A" w14:textId="77777777" w:rsidR="0023173F" w:rsidRPr="0023173F" w:rsidRDefault="0023173F" w:rsidP="0023173F">
            <w:pPr>
              <w:pStyle w:val="TableContentLeft"/>
              <w:rPr>
                <w:color w:val="000000" w:themeColor="text1"/>
              </w:rPr>
            </w:pPr>
            <w:r w:rsidRPr="0023173F">
              <w:rPr>
                <w:color w:val="000000" w:themeColor="text1"/>
              </w:rPr>
              <w:t xml:space="preserve">         disable,</w:t>
            </w:r>
          </w:p>
          <w:p w14:paraId="425B5290" w14:textId="77777777" w:rsidR="0023173F" w:rsidRPr="0023173F" w:rsidRDefault="0023173F" w:rsidP="0023173F">
            <w:pPr>
              <w:pStyle w:val="TableContentLeft"/>
              <w:rPr>
                <w:color w:val="000000" w:themeColor="text1"/>
              </w:rPr>
            </w:pPr>
            <w:r w:rsidRPr="0023173F">
              <w:rPr>
                <w:color w:val="000000" w:themeColor="text1"/>
              </w:rPr>
              <w:t xml:space="preserve">         &lt;S_TRANSACTION_ID&gt;,</w:t>
            </w:r>
          </w:p>
          <w:p w14:paraId="447B41BE" w14:textId="77777777" w:rsidR="0023173F" w:rsidRPr="0023173F" w:rsidRDefault="0023173F" w:rsidP="0023173F">
            <w:pPr>
              <w:pStyle w:val="TableContentLeft"/>
              <w:rPr>
                <w:color w:val="000000" w:themeColor="text1"/>
              </w:rPr>
            </w:pPr>
            <w:r w:rsidRPr="0023173F">
              <w:rPr>
                <w:color w:val="000000" w:themeColor="text1"/>
              </w:rPr>
              <w:t xml:space="preserve">         #ICCID_OP_PROF1,</w:t>
            </w:r>
          </w:p>
          <w:p w14:paraId="4795F149" w14:textId="77777777" w:rsidR="0023173F" w:rsidRPr="0023173F" w:rsidRDefault="0023173F" w:rsidP="0023173F">
            <w:pPr>
              <w:pStyle w:val="TableContentLeft"/>
              <w:rPr>
                <w:color w:val="000000" w:themeColor="text1"/>
              </w:rPr>
            </w:pPr>
            <w:r w:rsidRPr="0023173F">
              <w:rPr>
                <w:color w:val="000000" w:themeColor="text1"/>
              </w:rPr>
              <w:t xml:space="preserve">         &lt;S_SM_DP+_SIGNATURE3&gt;,</w:t>
            </w:r>
          </w:p>
          <w:p w14:paraId="5E566080" w14:textId="77777777" w:rsidR="0023173F" w:rsidRPr="0023173F" w:rsidRDefault="0023173F" w:rsidP="0023173F">
            <w:pPr>
              <w:pStyle w:val="TableContentLeft"/>
              <w:rPr>
                <w:color w:val="000000" w:themeColor="text1"/>
              </w:rPr>
            </w:pPr>
            <w:r w:rsidRPr="0023173F">
              <w:rPr>
                <w:color w:val="000000" w:themeColor="text1"/>
              </w:rPr>
              <w:t xml:space="preserve">         NO_PARAM,</w:t>
            </w:r>
          </w:p>
          <w:p w14:paraId="32C0E651" w14:textId="77777777" w:rsidR="0023173F" w:rsidRPr="0023173F" w:rsidRDefault="0023173F" w:rsidP="0023173F">
            <w:pPr>
              <w:pStyle w:val="TableContentLeft"/>
              <w:rPr>
                <w:color w:val="000000" w:themeColor="text1"/>
              </w:rPr>
            </w:pPr>
            <w:r w:rsidRPr="0023173F">
              <w:rPr>
                <w:color w:val="000000" w:themeColor="text1"/>
              </w:rPr>
              <w:t xml:space="preserve">         NO_PARAM,</w:t>
            </w:r>
          </w:p>
          <w:p w14:paraId="2D5086C5" w14:textId="77777777" w:rsidR="0023173F" w:rsidRPr="0023173F" w:rsidRDefault="0023173F" w:rsidP="0023173F">
            <w:pPr>
              <w:pStyle w:val="TableContentLeft"/>
              <w:rPr>
                <w:color w:val="000000" w:themeColor="text1"/>
              </w:rPr>
            </w:pPr>
            <w:r w:rsidRPr="0023173F">
              <w:rPr>
                <w:color w:val="000000" w:themeColor="text1"/>
              </w:rPr>
              <w:t xml:space="preserve">         NO_PARAM )</w:t>
            </w:r>
          </w:p>
          <w:p w14:paraId="176BFC26" w14:textId="054F0923" w:rsidR="0023173F" w:rsidRPr="0023173F" w:rsidRDefault="0023173F" w:rsidP="0023173F">
            <w:pPr>
              <w:pStyle w:val="TableHeader"/>
              <w:rPr>
                <w:b w:val="0"/>
                <w:sz w:val="18"/>
                <w:szCs w:val="18"/>
              </w:rPr>
            </w:pPr>
            <w:r w:rsidRPr="00E147FB">
              <w:rPr>
                <w:b w:val="0"/>
                <w:color w:val="000000" w:themeColor="text1"/>
                <w:sz w:val="18"/>
                <w:szCs w:val="18"/>
              </w:rPr>
              <w:t>)</w:t>
            </w:r>
          </w:p>
        </w:tc>
        <w:tc>
          <w:tcPr>
            <w:tcW w:w="2245" w:type="pct"/>
            <w:shd w:val="clear" w:color="auto" w:fill="auto"/>
            <w:vAlign w:val="center"/>
          </w:tcPr>
          <w:p w14:paraId="24B4FCE5" w14:textId="441E47D3" w:rsidR="0023173F" w:rsidRPr="0023173F" w:rsidRDefault="0023173F" w:rsidP="0023173F">
            <w:pPr>
              <w:pStyle w:val="TableContentLeft"/>
            </w:pPr>
            <w:r w:rsidRPr="0023173F">
              <w:rPr>
                <w:color w:val="000000" w:themeColor="text1"/>
              </w:rPr>
              <w:t>No error</w:t>
            </w:r>
          </w:p>
        </w:tc>
      </w:tr>
      <w:tr w:rsidR="0023173F" w:rsidRPr="005A4E0C" w14:paraId="0F9F0FE0" w14:textId="77777777" w:rsidTr="00B3371C">
        <w:trPr>
          <w:trHeight w:val="314"/>
          <w:jc w:val="center"/>
        </w:trPr>
        <w:tc>
          <w:tcPr>
            <w:tcW w:w="387" w:type="pct"/>
            <w:shd w:val="clear" w:color="auto" w:fill="auto"/>
            <w:vAlign w:val="center"/>
          </w:tcPr>
          <w:p w14:paraId="3C8BDDA1" w14:textId="58B647C3" w:rsidR="0023173F" w:rsidRPr="0023173F" w:rsidRDefault="0023173F" w:rsidP="0023173F">
            <w:pPr>
              <w:pStyle w:val="NormalParagraph"/>
              <w:jc w:val="center"/>
              <w:rPr>
                <w:sz w:val="18"/>
                <w:szCs w:val="18"/>
              </w:rPr>
            </w:pPr>
            <w:r w:rsidRPr="00E147FB">
              <w:rPr>
                <w:sz w:val="18"/>
                <w:szCs w:val="18"/>
              </w:rPr>
              <w:t>5</w:t>
            </w:r>
          </w:p>
        </w:tc>
        <w:tc>
          <w:tcPr>
            <w:tcW w:w="866" w:type="pct"/>
            <w:shd w:val="clear" w:color="auto" w:fill="auto"/>
            <w:vAlign w:val="center"/>
          </w:tcPr>
          <w:p w14:paraId="5CC23EC1" w14:textId="63EBE312" w:rsidR="0023173F" w:rsidRPr="0023173F" w:rsidRDefault="0023173F" w:rsidP="0023173F">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S_EndUser</w:t>
            </w:r>
          </w:p>
        </w:tc>
        <w:tc>
          <w:tcPr>
            <w:tcW w:w="1502" w:type="pct"/>
            <w:shd w:val="clear" w:color="auto" w:fill="auto"/>
            <w:vAlign w:val="center"/>
          </w:tcPr>
          <w:p w14:paraId="22EE6714" w14:textId="6B732492" w:rsidR="0023173F" w:rsidRPr="0023173F" w:rsidRDefault="0023173F" w:rsidP="0023173F">
            <w:pPr>
              <w:pStyle w:val="TableHeader"/>
              <w:rPr>
                <w:b w:val="0"/>
                <w:sz w:val="18"/>
                <w:szCs w:val="18"/>
              </w:rPr>
            </w:pPr>
            <w:r w:rsidRPr="00E147FB">
              <w:rPr>
                <w:b w:val="0"/>
                <w:sz w:val="18"/>
                <w:szCs w:val="18"/>
              </w:rPr>
              <w:t>Request for User Confirmation.</w:t>
            </w:r>
          </w:p>
        </w:tc>
        <w:tc>
          <w:tcPr>
            <w:tcW w:w="2245" w:type="pct"/>
            <w:shd w:val="clear" w:color="auto" w:fill="auto"/>
            <w:vAlign w:val="center"/>
          </w:tcPr>
          <w:p w14:paraId="2EF5327F" w14:textId="3B4ED89F" w:rsidR="0023173F" w:rsidRPr="0023173F" w:rsidRDefault="0023173F" w:rsidP="0023173F">
            <w:pPr>
              <w:pStyle w:val="TableContentLeft"/>
            </w:pPr>
            <w:r w:rsidRPr="0023173F">
              <w:rPr>
                <w:rFonts w:eastAsia="Times New Roman"/>
                <w:lang w:eastAsia="ko-KR"/>
              </w:rPr>
              <w:t xml:space="preserve">LPAd initiates Confirmation Request for Simple Confirmation </w:t>
            </w:r>
          </w:p>
        </w:tc>
      </w:tr>
      <w:tr w:rsidR="0023173F" w:rsidRPr="005A4E0C" w14:paraId="1B15A3B5" w14:textId="77777777" w:rsidTr="00B3371C">
        <w:trPr>
          <w:trHeight w:val="314"/>
          <w:jc w:val="center"/>
        </w:trPr>
        <w:tc>
          <w:tcPr>
            <w:tcW w:w="387" w:type="pct"/>
            <w:shd w:val="clear" w:color="auto" w:fill="auto"/>
            <w:vAlign w:val="center"/>
          </w:tcPr>
          <w:p w14:paraId="64003D82" w14:textId="5AD90EAC" w:rsidR="0023173F" w:rsidRPr="0023173F" w:rsidRDefault="0023173F" w:rsidP="0023173F">
            <w:pPr>
              <w:pStyle w:val="NormalParagraph"/>
              <w:jc w:val="center"/>
              <w:rPr>
                <w:sz w:val="18"/>
                <w:szCs w:val="18"/>
              </w:rPr>
            </w:pPr>
            <w:r w:rsidRPr="00E147FB">
              <w:rPr>
                <w:sz w:val="18"/>
                <w:szCs w:val="18"/>
              </w:rPr>
              <w:t>6</w:t>
            </w:r>
          </w:p>
        </w:tc>
        <w:tc>
          <w:tcPr>
            <w:tcW w:w="866" w:type="pct"/>
            <w:shd w:val="clear" w:color="auto" w:fill="auto"/>
            <w:vAlign w:val="center"/>
          </w:tcPr>
          <w:p w14:paraId="78449F41" w14:textId="5414BE31" w:rsidR="0023173F" w:rsidRPr="0023173F" w:rsidRDefault="0023173F" w:rsidP="0023173F">
            <w:pPr>
              <w:rPr>
                <w:sz w:val="18"/>
                <w:szCs w:val="18"/>
              </w:rPr>
            </w:pPr>
            <w:r w:rsidRPr="00E147FB">
              <w:rPr>
                <w:sz w:val="18"/>
                <w:szCs w:val="18"/>
              </w:rPr>
              <w:t>S_EndUser</w:t>
            </w:r>
          </w:p>
        </w:tc>
        <w:tc>
          <w:tcPr>
            <w:tcW w:w="1502" w:type="pct"/>
            <w:shd w:val="clear" w:color="auto" w:fill="auto"/>
            <w:vAlign w:val="center"/>
          </w:tcPr>
          <w:p w14:paraId="7B9E8A8E" w14:textId="3AD1323F" w:rsidR="0023173F" w:rsidRPr="0023173F" w:rsidRDefault="0023173F" w:rsidP="0023173F">
            <w:pPr>
              <w:pStyle w:val="TableHeader"/>
              <w:rPr>
                <w:b w:val="0"/>
                <w:sz w:val="18"/>
                <w:szCs w:val="18"/>
              </w:rPr>
            </w:pPr>
            <w:r w:rsidRPr="00E147FB">
              <w:rPr>
                <w:b w:val="0"/>
                <w:sz w:val="18"/>
                <w:szCs w:val="18"/>
              </w:rPr>
              <w:t>Accepts the RPM command</w:t>
            </w:r>
          </w:p>
        </w:tc>
        <w:tc>
          <w:tcPr>
            <w:tcW w:w="2245" w:type="pct"/>
            <w:shd w:val="clear" w:color="auto" w:fill="auto"/>
            <w:vAlign w:val="center"/>
          </w:tcPr>
          <w:p w14:paraId="0C3652DD" w14:textId="06816991" w:rsidR="0023173F" w:rsidRPr="0023173F" w:rsidRDefault="0023173F" w:rsidP="0023173F">
            <w:pPr>
              <w:pStyle w:val="TableContentLeft"/>
            </w:pPr>
            <w:r w:rsidRPr="0023173F">
              <w:rPr>
                <w:rFonts w:eastAsia="Times New Roman"/>
                <w:lang w:eastAsia="ko-KR"/>
              </w:rPr>
              <w:t xml:space="preserve">The LPAd MAY inform the End User of the status indicating the error </w:t>
            </w:r>
            <w:r w:rsidRPr="0023173F">
              <w:t>profileNotInEnabledState</w:t>
            </w:r>
            <w:r w:rsidRPr="0023173F">
              <w:rPr>
                <w:rFonts w:eastAsia="Times New Roman"/>
                <w:lang w:eastAsia="ko-KR"/>
              </w:rPr>
              <w:t>.</w:t>
            </w:r>
          </w:p>
        </w:tc>
      </w:tr>
      <w:tr w:rsidR="0023173F" w:rsidRPr="005A4E0C" w14:paraId="3BAFF3FE" w14:textId="77777777" w:rsidTr="0023173F">
        <w:trPr>
          <w:trHeight w:val="314"/>
          <w:jc w:val="center"/>
        </w:trPr>
        <w:tc>
          <w:tcPr>
            <w:tcW w:w="387" w:type="pct"/>
            <w:shd w:val="clear" w:color="auto" w:fill="auto"/>
            <w:vAlign w:val="center"/>
          </w:tcPr>
          <w:p w14:paraId="26B57806" w14:textId="07331228" w:rsidR="0023173F" w:rsidRPr="0023173F" w:rsidRDefault="0023173F" w:rsidP="0023173F">
            <w:pPr>
              <w:pStyle w:val="NormalParagraph"/>
              <w:jc w:val="center"/>
              <w:rPr>
                <w:sz w:val="18"/>
                <w:szCs w:val="18"/>
              </w:rPr>
            </w:pPr>
            <w:r w:rsidRPr="00E147FB">
              <w:rPr>
                <w:sz w:val="18"/>
                <w:szCs w:val="18"/>
              </w:rPr>
              <w:t>7</w:t>
            </w:r>
          </w:p>
        </w:tc>
        <w:tc>
          <w:tcPr>
            <w:tcW w:w="4613" w:type="pct"/>
            <w:gridSpan w:val="3"/>
            <w:shd w:val="clear" w:color="auto" w:fill="auto"/>
            <w:vAlign w:val="center"/>
          </w:tcPr>
          <w:p w14:paraId="4D4C2FDE" w14:textId="77777777" w:rsidR="0023173F" w:rsidRPr="00E147FB" w:rsidRDefault="0023173F" w:rsidP="0023173F">
            <w:pPr>
              <w:pStyle w:val="TableContentLeft"/>
            </w:pPr>
            <w:r w:rsidRPr="00E147FB">
              <w:t>PROC_ES9+_HANDLE_NOTIF_RPR_ERROR(</w:t>
            </w:r>
          </w:p>
          <w:p w14:paraId="7ED53F58" w14:textId="77777777" w:rsidR="0023173F" w:rsidRPr="0023173F" w:rsidRDefault="0023173F" w:rsidP="0023173F">
            <w:pPr>
              <w:pStyle w:val="TableContentLeft"/>
              <w:rPr>
                <w:rStyle w:val="PlaceholderText"/>
              </w:rPr>
            </w:pPr>
            <w:r w:rsidRPr="00E147FB">
              <w:rPr>
                <w:rStyle w:val="PlaceholderText"/>
              </w:rPr>
              <w:t xml:space="preserve">     </w:t>
            </w:r>
            <w:r w:rsidRPr="0023173F">
              <w:rPr>
                <w:rStyle w:val="PlaceholderText"/>
              </w:rPr>
              <w:t>MTD_RESP_RPR_FOR_SINGLE_CMND(</w:t>
            </w:r>
          </w:p>
          <w:p w14:paraId="55EC2228" w14:textId="77777777" w:rsidR="0023173F" w:rsidRPr="0023173F" w:rsidRDefault="0023173F" w:rsidP="0023173F">
            <w:pPr>
              <w:pStyle w:val="TableContentLeft"/>
              <w:rPr>
                <w:rStyle w:val="PlaceholderText"/>
              </w:rPr>
            </w:pPr>
            <w:r w:rsidRPr="0023173F">
              <w:t xml:space="preserve">           disableResult</w:t>
            </w:r>
            <w:r w:rsidRPr="0023173F">
              <w:rPr>
                <w:rStyle w:val="PlaceholderText"/>
              </w:rPr>
              <w:t>,</w:t>
            </w:r>
          </w:p>
          <w:p w14:paraId="5EE736DD" w14:textId="77777777" w:rsidR="0023173F" w:rsidRPr="0023173F" w:rsidRDefault="0023173F" w:rsidP="0023173F">
            <w:pPr>
              <w:pStyle w:val="TableContentLeft"/>
              <w:rPr>
                <w:rStyle w:val="PlaceholderText"/>
              </w:rPr>
            </w:pPr>
            <w:r w:rsidRPr="0023173F">
              <w:t xml:space="preserve">           &lt;S_TRANSACTION_ID&gt;,</w:t>
            </w:r>
          </w:p>
          <w:p w14:paraId="6730B06C" w14:textId="77777777" w:rsidR="0023173F" w:rsidRPr="0023173F" w:rsidRDefault="0023173F" w:rsidP="0023173F">
            <w:pPr>
              <w:pStyle w:val="TableContentLeft"/>
              <w:rPr>
                <w:strike/>
              </w:rPr>
            </w:pPr>
            <w:r w:rsidRPr="0023173F">
              <w:t xml:space="preserve">            #ICCID_OP_PROF1,</w:t>
            </w:r>
            <w:r w:rsidRPr="0023173F">
              <w:rPr>
                <w:strike/>
              </w:rPr>
              <w:t xml:space="preserve"> </w:t>
            </w:r>
          </w:p>
          <w:p w14:paraId="51ED0DE7" w14:textId="77777777" w:rsidR="0023173F" w:rsidRPr="0023173F" w:rsidRDefault="0023173F" w:rsidP="0023173F">
            <w:pPr>
              <w:pStyle w:val="TableContentLeft"/>
              <w:rPr>
                <w:lang w:val="es-ES"/>
              </w:rPr>
            </w:pPr>
            <w:r w:rsidRPr="0023173F">
              <w:t xml:space="preserve">            </w:t>
            </w:r>
            <w:r w:rsidRPr="0023173F">
              <w:rPr>
                <w:lang w:val="es-ES"/>
              </w:rPr>
              <w:t>1, -- error response</w:t>
            </w:r>
          </w:p>
          <w:p w14:paraId="0E3B3BA0" w14:textId="77777777" w:rsidR="0023173F" w:rsidRPr="0023173F" w:rsidRDefault="0023173F" w:rsidP="0023173F">
            <w:pPr>
              <w:pStyle w:val="TableContentLeft"/>
              <w:rPr>
                <w:lang w:val="es-ES"/>
              </w:rPr>
            </w:pPr>
            <w:r w:rsidRPr="0023173F">
              <w:rPr>
                <w:lang w:val="es-ES"/>
              </w:rPr>
              <w:t xml:space="preserve">            #NOTIF_METADATA_PROF1_DP1_RPR,</w:t>
            </w:r>
          </w:p>
          <w:p w14:paraId="116B2166" w14:textId="77777777" w:rsidR="0023173F" w:rsidRPr="0023173F" w:rsidRDefault="0023173F" w:rsidP="0023173F">
            <w:pPr>
              <w:pStyle w:val="TableContentLeft"/>
            </w:pPr>
            <w:r w:rsidRPr="0023173F">
              <w:rPr>
                <w:lang w:val="es-ES"/>
              </w:rPr>
              <w:t xml:space="preserve">            </w:t>
            </w:r>
            <w:r w:rsidRPr="0023173F">
              <w:t>#S_SM_DP+_OID,</w:t>
            </w:r>
          </w:p>
          <w:p w14:paraId="55ED0957" w14:textId="77777777" w:rsidR="0023173F" w:rsidRPr="0023173F" w:rsidRDefault="0023173F" w:rsidP="0023173F">
            <w:pPr>
              <w:pStyle w:val="TableContentLeft"/>
            </w:pPr>
            <w:r w:rsidRPr="0023173F">
              <w:t xml:space="preserve">            NO_PARAM,</w:t>
            </w:r>
          </w:p>
          <w:p w14:paraId="018C2CCB" w14:textId="77777777" w:rsidR="0023173F" w:rsidRPr="0023173F" w:rsidRDefault="0023173F" w:rsidP="0023173F">
            <w:pPr>
              <w:pStyle w:val="TableContentLeft"/>
            </w:pPr>
            <w:r w:rsidRPr="0023173F">
              <w:t xml:space="preserve">            NO_PARAM,</w:t>
            </w:r>
          </w:p>
          <w:p w14:paraId="799F2795" w14:textId="77777777" w:rsidR="0023173F" w:rsidRPr="0023173F" w:rsidRDefault="0023173F" w:rsidP="0023173F">
            <w:pPr>
              <w:pStyle w:val="TableContentLeft"/>
            </w:pPr>
            <w:r w:rsidRPr="0023173F">
              <w:t xml:space="preserve">            profileNotInEnabledState</w:t>
            </w:r>
          </w:p>
          <w:p w14:paraId="69BE760A" w14:textId="77777777" w:rsidR="0023173F" w:rsidRPr="0023173F" w:rsidRDefault="0023173F" w:rsidP="0023173F">
            <w:pPr>
              <w:pStyle w:val="TableContentLeft"/>
            </w:pPr>
            <w:r w:rsidRPr="0023173F">
              <w:rPr>
                <w:rStyle w:val="PlaceholderText"/>
              </w:rPr>
              <w:t xml:space="preserve">       )</w:t>
            </w:r>
          </w:p>
          <w:p w14:paraId="27F6A1F5" w14:textId="4AC34D33" w:rsidR="0023173F" w:rsidRPr="0023173F" w:rsidRDefault="0023173F" w:rsidP="0023173F">
            <w:pPr>
              <w:pStyle w:val="TableContentLeft"/>
              <w:rPr>
                <w:rFonts w:eastAsia="Times New Roman"/>
                <w:lang w:eastAsia="ko-KR"/>
              </w:rPr>
            </w:pPr>
            <w:r w:rsidRPr="0023173F">
              <w:t>)</w:t>
            </w:r>
          </w:p>
        </w:tc>
      </w:tr>
      <w:tr w:rsidR="0023173F" w:rsidRPr="005A4E0C" w14:paraId="5B2AAFEC" w14:textId="77777777" w:rsidTr="00B3371C">
        <w:trPr>
          <w:trHeight w:val="314"/>
          <w:jc w:val="center"/>
        </w:trPr>
        <w:tc>
          <w:tcPr>
            <w:tcW w:w="387" w:type="pct"/>
            <w:shd w:val="clear" w:color="auto" w:fill="auto"/>
            <w:vAlign w:val="center"/>
          </w:tcPr>
          <w:p w14:paraId="392A13AB" w14:textId="2F2ECA6B" w:rsidR="0023173F" w:rsidRPr="0023173F" w:rsidRDefault="0023173F" w:rsidP="0023173F">
            <w:pPr>
              <w:pStyle w:val="NormalParagraph"/>
              <w:jc w:val="center"/>
              <w:rPr>
                <w:sz w:val="18"/>
                <w:szCs w:val="18"/>
              </w:rPr>
            </w:pPr>
            <w:r w:rsidRPr="00E147FB">
              <w:rPr>
                <w:sz w:val="18"/>
                <w:szCs w:val="18"/>
              </w:rPr>
              <w:t>8</w:t>
            </w:r>
          </w:p>
        </w:tc>
        <w:tc>
          <w:tcPr>
            <w:tcW w:w="866" w:type="pct"/>
            <w:shd w:val="clear" w:color="auto" w:fill="auto"/>
            <w:vAlign w:val="center"/>
          </w:tcPr>
          <w:p w14:paraId="1E414923" w14:textId="3118459C" w:rsidR="0023173F" w:rsidRPr="0023173F" w:rsidRDefault="0023173F" w:rsidP="0023173F">
            <w:pPr>
              <w:rPr>
                <w:sz w:val="18"/>
                <w:szCs w:val="18"/>
              </w:rPr>
            </w:pPr>
            <w:r w:rsidRPr="00E147FB">
              <w:rPr>
                <w:sz w:val="18"/>
                <w:szCs w:val="18"/>
              </w:rPr>
              <w:t xml:space="preserve">S_EndUser </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499F782A" w14:textId="0B334A3E" w:rsidR="0023173F" w:rsidRPr="0023173F" w:rsidRDefault="0023173F" w:rsidP="0023173F">
            <w:pPr>
              <w:pStyle w:val="TableHeader"/>
              <w:rPr>
                <w:b w:val="0"/>
                <w:sz w:val="18"/>
                <w:szCs w:val="18"/>
              </w:rPr>
            </w:pPr>
            <w:r w:rsidRPr="00E147FB">
              <w:rPr>
                <w:b w:val="0"/>
                <w:sz w:val="18"/>
                <w:szCs w:val="18"/>
              </w:rPr>
              <w:t>List Profile operation is initiated</w:t>
            </w:r>
          </w:p>
        </w:tc>
        <w:tc>
          <w:tcPr>
            <w:tcW w:w="2245" w:type="pct"/>
            <w:shd w:val="clear" w:color="auto" w:fill="auto"/>
            <w:vAlign w:val="center"/>
          </w:tcPr>
          <w:p w14:paraId="05D1C2CC" w14:textId="49B3D476" w:rsidR="0023173F" w:rsidRPr="0023173F" w:rsidRDefault="0023173F" w:rsidP="0023173F">
            <w:pPr>
              <w:pStyle w:val="TableContentLeft"/>
              <w:rPr>
                <w:rFonts w:eastAsia="Times New Roman"/>
                <w:lang w:eastAsia="ko-KR"/>
              </w:rPr>
            </w:pPr>
            <w:r w:rsidRPr="0023173F">
              <w:t>PROFILE_OPERATIONAL1 is in Enabled state</w:t>
            </w:r>
          </w:p>
        </w:tc>
      </w:tr>
    </w:tbl>
    <w:p w14:paraId="65637897" w14:textId="6F624375" w:rsidR="00EB0C76" w:rsidRDefault="00EB0C76" w:rsidP="00E147FB">
      <w:pPr>
        <w:tabs>
          <w:tab w:val="left" w:pos="2580"/>
        </w:tabs>
      </w:pPr>
    </w:p>
    <w:p w14:paraId="25003DDB" w14:textId="6914FC95" w:rsidR="00330633" w:rsidRPr="00DA400D" w:rsidRDefault="00330633" w:rsidP="00330633">
      <w:pPr>
        <w:pStyle w:val="Heading3"/>
        <w:numPr>
          <w:ilvl w:val="0"/>
          <w:numId w:val="0"/>
        </w:numPr>
        <w:tabs>
          <w:tab w:val="left" w:pos="851"/>
        </w:tabs>
        <w:ind w:left="851" w:hanging="851"/>
        <w:rPr>
          <w:iCs w:val="0"/>
          <w:lang w:val="en-US"/>
        </w:rPr>
      </w:pPr>
      <w:bookmarkStart w:id="1622" w:name="_Toc152344171"/>
      <w:r w:rsidRPr="00DA400D">
        <w:rPr>
          <w:iCs w:val="0"/>
          <w:lang w:val="en-US"/>
        </w:rPr>
        <w:lastRenderedPageBreak/>
        <w:t>5.4.1</w:t>
      </w:r>
      <w:r>
        <w:rPr>
          <w:iCs w:val="0"/>
          <w:lang w:val="en-US"/>
        </w:rPr>
        <w:t>4</w:t>
      </w:r>
      <w:r w:rsidRPr="00DA400D">
        <w:rPr>
          <w:iCs w:val="0"/>
          <w:lang w:val="en-US"/>
        </w:rPr>
        <w:tab/>
      </w:r>
      <w:r w:rsidRPr="00330633">
        <w:rPr>
          <w:iCs w:val="0"/>
          <w:lang w:val="en-US"/>
        </w:rPr>
        <w:t>RPM Command Execution - Delete Profile</w:t>
      </w:r>
      <w:bookmarkEnd w:id="1622"/>
    </w:p>
    <w:p w14:paraId="1551B17C" w14:textId="106B9783" w:rsidR="00330633" w:rsidRPr="00DA400D" w:rsidRDefault="00330633" w:rsidP="00330633">
      <w:pPr>
        <w:pStyle w:val="Heading4"/>
        <w:numPr>
          <w:ilvl w:val="0"/>
          <w:numId w:val="0"/>
        </w:numPr>
        <w:tabs>
          <w:tab w:val="left" w:pos="1077"/>
        </w:tabs>
        <w:ind w:left="1077" w:hanging="1077"/>
      </w:pPr>
      <w:r w:rsidRPr="00DA400D">
        <w:t>5.4.1</w:t>
      </w:r>
      <w:r>
        <w:t>4</w:t>
      </w:r>
      <w:r w:rsidRPr="00DA400D">
        <w:t>.1</w:t>
      </w:r>
      <w:r w:rsidRPr="00DA400D">
        <w:tab/>
        <w:t>Conformance Requirements</w:t>
      </w:r>
    </w:p>
    <w:p w14:paraId="7A129AFD" w14:textId="77777777" w:rsidR="00330633" w:rsidRPr="00131164" w:rsidRDefault="00330633" w:rsidP="00330633">
      <w:pPr>
        <w:pStyle w:val="NormalParagraph"/>
      </w:pPr>
      <w:r w:rsidRPr="004652C1">
        <w:rPr>
          <w:b/>
        </w:rPr>
        <w:t>References</w:t>
      </w:r>
    </w:p>
    <w:p w14:paraId="1FD2EF70" w14:textId="77777777" w:rsidR="00330633" w:rsidRPr="00DA400D" w:rsidRDefault="00330633" w:rsidP="00330633">
      <w:pPr>
        <w:pStyle w:val="NormalParagraph"/>
      </w:pPr>
      <w:r w:rsidRPr="00DA400D">
        <w:t>GSMA RSP Technical Specification [2]</w:t>
      </w:r>
      <w:r>
        <w:t>:</w:t>
      </w:r>
    </w:p>
    <w:p w14:paraId="7A385873" w14:textId="77777777" w:rsidR="00330633" w:rsidRDefault="00330633" w:rsidP="00330633">
      <w:pPr>
        <w:pStyle w:val="ListBullet1"/>
      </w:pPr>
      <w:r>
        <w:t>2.6.6.2, 2.10.1</w:t>
      </w:r>
    </w:p>
    <w:p w14:paraId="5EA63FE4" w14:textId="77777777" w:rsidR="00330633" w:rsidRDefault="00330633" w:rsidP="00330633">
      <w:pPr>
        <w:pStyle w:val="ListBullet1"/>
      </w:pPr>
      <w:r>
        <w:t>3.0.1</w:t>
      </w:r>
      <w:r>
        <w:tab/>
      </w:r>
    </w:p>
    <w:p w14:paraId="2AEE0172" w14:textId="77777777" w:rsidR="00330633" w:rsidRDefault="00330633" w:rsidP="00330633">
      <w:pPr>
        <w:pStyle w:val="ListBullet1"/>
      </w:pPr>
      <w:r>
        <w:t>3.2.7, 3.7.2</w:t>
      </w:r>
    </w:p>
    <w:p w14:paraId="07BA304F" w14:textId="77777777" w:rsidR="00330633" w:rsidRDefault="00330633" w:rsidP="00330633">
      <w:pPr>
        <w:pStyle w:val="ListBullet1"/>
      </w:pPr>
      <w:r>
        <w:t>3.7.3</w:t>
      </w:r>
    </w:p>
    <w:p w14:paraId="0CDBFB87" w14:textId="77777777" w:rsidR="00330633" w:rsidRDefault="00330633" w:rsidP="00330633">
      <w:pPr>
        <w:pStyle w:val="ListBullet1"/>
      </w:pPr>
      <w:r>
        <w:t>5.5.3, 5.6.3, 5.7.14a</w:t>
      </w:r>
    </w:p>
    <w:p w14:paraId="6E4D1FB0" w14:textId="77777777" w:rsidR="00330633" w:rsidRDefault="00330633" w:rsidP="00330633">
      <w:pPr>
        <w:pStyle w:val="ListBullet1"/>
      </w:pPr>
      <w:r>
        <w:t>5.7.18</w:t>
      </w:r>
    </w:p>
    <w:p w14:paraId="02795DB2" w14:textId="6977FE7D" w:rsidR="00330633" w:rsidRPr="00DA400D" w:rsidRDefault="00330633" w:rsidP="00330633">
      <w:pPr>
        <w:pStyle w:val="Heading4"/>
        <w:numPr>
          <w:ilvl w:val="0"/>
          <w:numId w:val="0"/>
        </w:numPr>
        <w:tabs>
          <w:tab w:val="left" w:pos="1077"/>
        </w:tabs>
        <w:ind w:left="1077" w:hanging="1077"/>
      </w:pPr>
      <w:r w:rsidRPr="00DA400D">
        <w:t>5.4.1</w:t>
      </w:r>
      <w:r>
        <w:t>4</w:t>
      </w:r>
      <w:r w:rsidRPr="00DA400D">
        <w:t>.2</w:t>
      </w:r>
      <w:r w:rsidRPr="00DA400D">
        <w:tab/>
        <w:t>Test Cases</w:t>
      </w:r>
    </w:p>
    <w:p w14:paraId="050C2519" w14:textId="792022F7" w:rsidR="00330633" w:rsidRPr="008F1B4C" w:rsidRDefault="00330633" w:rsidP="00330633">
      <w:pPr>
        <w:pStyle w:val="Heading5"/>
        <w:numPr>
          <w:ilvl w:val="0"/>
          <w:numId w:val="0"/>
        </w:numPr>
        <w:ind w:left="1304" w:hanging="1304"/>
        <w:rPr>
          <w:rFonts w:eastAsia="SimSun"/>
          <w:lang w:eastAsia="de-DE"/>
        </w:rPr>
      </w:pPr>
      <w:r w:rsidRPr="00CE59E3">
        <w:rPr>
          <w:rFonts w:eastAsia="SimSun"/>
          <w:lang w:eastAsia="de-DE"/>
          <w14:scene3d>
            <w14:camera w14:prst="orthographicFront"/>
            <w14:lightRig w14:rig="threePt" w14:dir="t">
              <w14:rot w14:lat="0" w14:lon="0" w14:rev="0"/>
            </w14:lightRig>
          </w14:scene3d>
        </w:rPr>
        <w:t>5.4.1</w:t>
      </w:r>
      <w:r>
        <w:rPr>
          <w:rFonts w:eastAsia="SimSun"/>
          <w:lang w:eastAsia="de-DE"/>
          <w14:scene3d>
            <w14:camera w14:prst="orthographicFront"/>
            <w14:lightRig w14:rig="threePt" w14:dir="t">
              <w14:rot w14:lat="0" w14:lon="0" w14:rev="0"/>
            </w14:lightRig>
          </w14:scene3d>
        </w:rPr>
        <w:t>4</w:t>
      </w:r>
      <w:r w:rsidRPr="00CE59E3">
        <w:rPr>
          <w:rFonts w:eastAsia="SimSun"/>
          <w:lang w:eastAsia="de-DE"/>
          <w14:scene3d>
            <w14:camera w14:prst="orthographicFront"/>
            <w14:lightRig w14:rig="threePt" w14:dir="t">
              <w14:rot w14:lat="0" w14:lon="0" w14:rev="0"/>
            </w14:lightRig>
          </w14:scene3d>
        </w:rPr>
        <w:t>.2.1</w:t>
      </w:r>
      <w:r w:rsidRPr="00CE59E3">
        <w:rPr>
          <w:rFonts w:eastAsia="SimSun"/>
          <w:lang w:eastAsia="de-DE"/>
          <w14:scene3d>
            <w14:camera w14:prst="orthographicFront"/>
            <w14:lightRig w14:rig="threePt" w14:dir="t">
              <w14:rot w14:lat="0" w14:lon="0" w14:rev="0"/>
            </w14:lightRig>
          </w14:scene3d>
        </w:rPr>
        <w:tab/>
      </w:r>
      <w:r>
        <w:rPr>
          <w:rStyle w:val="PlaceholderText"/>
          <w:rFonts w:eastAsia="SimSun"/>
          <w14:scene3d>
            <w14:camera w14:prst="orthographicFront"/>
            <w14:lightRig w14:rig="threePt" w14:dir="t">
              <w14:rot w14:lat="0" w14:lon="0" w14:rev="0"/>
            </w14:lightRig>
          </w14:scene3d>
        </w:rPr>
        <w:t>TC_LPAd_RPM_Command_Execution_DeleteProfile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330633" w:rsidRPr="00DA400D" w14:paraId="69C22F09" w14:textId="77777777" w:rsidTr="00DC4053">
        <w:trPr>
          <w:trHeight w:val="170"/>
          <w:jc w:val="center"/>
        </w:trPr>
        <w:tc>
          <w:tcPr>
            <w:tcW w:w="5000" w:type="pct"/>
            <w:gridSpan w:val="2"/>
            <w:shd w:val="clear" w:color="auto" w:fill="BFBFBF" w:themeFill="background1" w:themeFillShade="BF"/>
            <w:vAlign w:val="center"/>
          </w:tcPr>
          <w:p w14:paraId="3DF7E2BD" w14:textId="77777777" w:rsidR="00330633" w:rsidRPr="00DA400D" w:rsidRDefault="00330633" w:rsidP="00DC4053">
            <w:pPr>
              <w:pStyle w:val="TableHeaderGray"/>
              <w:rPr>
                <w:rStyle w:val="PlaceholderText"/>
                <w:rFonts w:eastAsia="SimSun"/>
                <w:lang w:val="en-GB" w:eastAsia="de-DE"/>
              </w:rPr>
            </w:pPr>
            <w:r w:rsidRPr="00DA400D">
              <w:rPr>
                <w:lang w:val="en-GB"/>
              </w:rPr>
              <w:t>General Initial Conditions</w:t>
            </w:r>
          </w:p>
        </w:tc>
      </w:tr>
      <w:tr w:rsidR="00330633" w:rsidRPr="00DA400D" w14:paraId="477A9AE6" w14:textId="77777777" w:rsidTr="00DC4053">
        <w:trPr>
          <w:trHeight w:val="170"/>
          <w:jc w:val="center"/>
        </w:trPr>
        <w:tc>
          <w:tcPr>
            <w:tcW w:w="1294" w:type="pct"/>
            <w:shd w:val="clear" w:color="auto" w:fill="BFBFBF" w:themeFill="background1" w:themeFillShade="BF"/>
            <w:vAlign w:val="center"/>
          </w:tcPr>
          <w:p w14:paraId="59935AA3" w14:textId="77777777" w:rsidR="00330633" w:rsidRPr="00DA400D" w:rsidRDefault="00330633" w:rsidP="00DC4053">
            <w:pPr>
              <w:pStyle w:val="TableText"/>
            </w:pPr>
            <w:r w:rsidRPr="00DA400D">
              <w:rPr>
                <w:b/>
              </w:rPr>
              <w:t>Entity</w:t>
            </w:r>
          </w:p>
        </w:tc>
        <w:tc>
          <w:tcPr>
            <w:tcW w:w="3706" w:type="pct"/>
            <w:shd w:val="clear" w:color="auto" w:fill="BFBFBF" w:themeFill="background1" w:themeFillShade="BF"/>
            <w:vAlign w:val="center"/>
          </w:tcPr>
          <w:p w14:paraId="05090E6A" w14:textId="77777777" w:rsidR="00330633" w:rsidRPr="00DA400D" w:rsidRDefault="00330633" w:rsidP="00DC4053">
            <w:pPr>
              <w:pStyle w:val="TableHeaderGray"/>
              <w:rPr>
                <w:rStyle w:val="PlaceholderText"/>
                <w:rFonts w:eastAsia="SimSun"/>
                <w:lang w:val="en-GB" w:eastAsia="de-DE"/>
              </w:rPr>
            </w:pPr>
            <w:r w:rsidRPr="00DA400D">
              <w:rPr>
                <w:lang w:val="en-GB" w:eastAsia="de-DE"/>
              </w:rPr>
              <w:t>Description of the general initial condition</w:t>
            </w:r>
          </w:p>
        </w:tc>
      </w:tr>
      <w:tr w:rsidR="001C30D7" w:rsidRPr="00DA400D" w14:paraId="32AC094B" w14:textId="77777777" w:rsidTr="00E147FB">
        <w:trPr>
          <w:jc w:val="center"/>
        </w:trPr>
        <w:tc>
          <w:tcPr>
            <w:tcW w:w="1294" w:type="pct"/>
          </w:tcPr>
          <w:p w14:paraId="459551B4" w14:textId="792AEA12" w:rsidR="001C30D7" w:rsidRPr="001C30D7" w:rsidRDefault="001C30D7" w:rsidP="001C30D7">
            <w:pPr>
              <w:pStyle w:val="TableText"/>
              <w:rPr>
                <w:rFonts w:cs="Arial"/>
                <w:sz w:val="18"/>
                <w:szCs w:val="20"/>
              </w:rPr>
            </w:pPr>
            <w:r w:rsidRPr="00E147FB">
              <w:rPr>
                <w:sz w:val="18"/>
                <w:szCs w:val="20"/>
              </w:rPr>
              <w:t>Device</w:t>
            </w:r>
          </w:p>
        </w:tc>
        <w:tc>
          <w:tcPr>
            <w:tcW w:w="3706" w:type="pct"/>
          </w:tcPr>
          <w:p w14:paraId="0C6C52AA" w14:textId="3A3E740C" w:rsidR="001C30D7" w:rsidRPr="00E147FB" w:rsidRDefault="001C30D7" w:rsidP="001C30D7">
            <w:pPr>
              <w:pStyle w:val="TableText"/>
              <w:rPr>
                <w:sz w:val="18"/>
                <w:szCs w:val="20"/>
              </w:rPr>
            </w:pPr>
            <w:r w:rsidRPr="00E147FB">
              <w:rPr>
                <w:sz w:val="18"/>
                <w:szCs w:val="20"/>
              </w:rPr>
              <w:t>The protection of access to the LUI is disabled</w:t>
            </w:r>
          </w:p>
        </w:tc>
      </w:tr>
      <w:tr w:rsidR="001C30D7" w:rsidRPr="00DA400D" w14:paraId="5DFB70A3" w14:textId="77777777" w:rsidTr="00E147FB">
        <w:trPr>
          <w:jc w:val="center"/>
        </w:trPr>
        <w:tc>
          <w:tcPr>
            <w:tcW w:w="1294" w:type="pct"/>
          </w:tcPr>
          <w:p w14:paraId="0CED4B4E" w14:textId="29558A73" w:rsidR="001C30D7" w:rsidRPr="00E147FB" w:rsidRDefault="001C30D7" w:rsidP="001C30D7">
            <w:pPr>
              <w:pStyle w:val="TableText"/>
              <w:rPr>
                <w:sz w:val="18"/>
                <w:szCs w:val="20"/>
              </w:rPr>
            </w:pPr>
            <w:r w:rsidRPr="00E147FB">
              <w:rPr>
                <w:sz w:val="18"/>
                <w:szCs w:val="20"/>
              </w:rPr>
              <w:t>Device</w:t>
            </w:r>
          </w:p>
        </w:tc>
        <w:tc>
          <w:tcPr>
            <w:tcW w:w="3706" w:type="pct"/>
          </w:tcPr>
          <w:p w14:paraId="066EA6A3" w14:textId="08F6B213" w:rsidR="001C30D7" w:rsidRPr="00E147FB" w:rsidRDefault="001C30D7" w:rsidP="001C30D7">
            <w:pPr>
              <w:pStyle w:val="TableText"/>
              <w:rPr>
                <w:sz w:val="18"/>
                <w:szCs w:val="20"/>
              </w:rPr>
            </w:pPr>
            <w:r w:rsidRPr="00E147FB">
              <w:rPr>
                <w:sz w:val="18"/>
                <w:szCs w:val="20"/>
              </w:rPr>
              <w:t>RPM operation is enabled in the LPA by the End User</w:t>
            </w:r>
          </w:p>
        </w:tc>
      </w:tr>
      <w:tr w:rsidR="001C30D7" w:rsidRPr="00DA400D" w14:paraId="7718C3F1" w14:textId="77777777" w:rsidTr="00E147FB">
        <w:trPr>
          <w:jc w:val="center"/>
        </w:trPr>
        <w:tc>
          <w:tcPr>
            <w:tcW w:w="1294" w:type="pct"/>
          </w:tcPr>
          <w:p w14:paraId="121D0A9D" w14:textId="786771AD" w:rsidR="001C30D7" w:rsidRPr="001C30D7" w:rsidRDefault="001C30D7" w:rsidP="001C30D7">
            <w:pPr>
              <w:pStyle w:val="TableText"/>
              <w:rPr>
                <w:rFonts w:cs="Arial"/>
                <w:sz w:val="18"/>
                <w:szCs w:val="20"/>
              </w:rPr>
            </w:pPr>
            <w:r w:rsidRPr="00E147FB">
              <w:rPr>
                <w:sz w:val="18"/>
                <w:szCs w:val="20"/>
              </w:rPr>
              <w:t>eUICC</w:t>
            </w:r>
          </w:p>
        </w:tc>
        <w:tc>
          <w:tcPr>
            <w:tcW w:w="3706" w:type="pct"/>
          </w:tcPr>
          <w:p w14:paraId="78523280" w14:textId="77777777" w:rsidR="001C30D7" w:rsidRDefault="001C30D7" w:rsidP="001C30D7">
            <w:pPr>
              <w:pStyle w:val="TableText"/>
              <w:rPr>
                <w:sz w:val="18"/>
                <w:szCs w:val="20"/>
              </w:rPr>
            </w:pPr>
            <w:r w:rsidRPr="00E147FB">
              <w:rPr>
                <w:sz w:val="18"/>
                <w:szCs w:val="20"/>
              </w:rPr>
              <w:t xml:space="preserve">There is no default SM-DP+ address configured </w:t>
            </w:r>
          </w:p>
          <w:p w14:paraId="7833D253" w14:textId="04685E07" w:rsidR="00FD5604" w:rsidRPr="00E147FB" w:rsidRDefault="00FD5604" w:rsidP="001C30D7">
            <w:pPr>
              <w:pStyle w:val="TableText"/>
              <w:rPr>
                <w:sz w:val="18"/>
                <w:szCs w:val="20"/>
              </w:rPr>
            </w:pPr>
            <w:r w:rsidRPr="00A635EA">
              <w:rPr>
                <w:sz w:val="18"/>
                <w:szCs w:val="20"/>
              </w:rPr>
              <w:t>The eUICC supports RPM</w:t>
            </w:r>
          </w:p>
        </w:tc>
      </w:tr>
      <w:tr w:rsidR="001C30D7" w:rsidRPr="00DA400D" w14:paraId="6CB25B17" w14:textId="77777777" w:rsidTr="00E147FB">
        <w:trPr>
          <w:jc w:val="center"/>
        </w:trPr>
        <w:tc>
          <w:tcPr>
            <w:tcW w:w="1294" w:type="pct"/>
          </w:tcPr>
          <w:p w14:paraId="0C21F641" w14:textId="770E0A92" w:rsidR="001C30D7" w:rsidRPr="001C30D7" w:rsidRDefault="001C30D7" w:rsidP="001C30D7">
            <w:pPr>
              <w:pStyle w:val="TableText"/>
              <w:rPr>
                <w:rFonts w:cs="Arial"/>
                <w:sz w:val="18"/>
                <w:szCs w:val="20"/>
              </w:rPr>
            </w:pPr>
            <w:r w:rsidRPr="00E147FB">
              <w:rPr>
                <w:sz w:val="18"/>
                <w:szCs w:val="20"/>
              </w:rPr>
              <w:t>S_SM-DP+</w:t>
            </w:r>
          </w:p>
        </w:tc>
        <w:tc>
          <w:tcPr>
            <w:tcW w:w="3706" w:type="pct"/>
          </w:tcPr>
          <w:p w14:paraId="0DF0DF47" w14:textId="4496A94B" w:rsidR="001C30D7" w:rsidRPr="00E147FB" w:rsidRDefault="00FD5604" w:rsidP="001C30D7">
            <w:pPr>
              <w:pStyle w:val="TableText"/>
              <w:rPr>
                <w:sz w:val="18"/>
                <w:szCs w:val="20"/>
              </w:rPr>
            </w:pPr>
            <w:r>
              <w:rPr>
                <w:rFonts w:cs="Arial"/>
                <w:sz w:val="18"/>
                <w:szCs w:val="18"/>
              </w:rPr>
              <w:t>Variant A certificates are included in certificates chain for TLS procedures.</w:t>
            </w:r>
          </w:p>
        </w:tc>
      </w:tr>
    </w:tbl>
    <w:p w14:paraId="55BF129E" w14:textId="0950B15E" w:rsidR="00FD5604" w:rsidRDefault="00FD5604"/>
    <w:p w14:paraId="62D4463B" w14:textId="582C322C" w:rsidR="00FD5604" w:rsidRPr="00DA400D" w:rsidRDefault="00FD5604" w:rsidP="00FD5604">
      <w:pPr>
        <w:pStyle w:val="Heading6no"/>
      </w:pPr>
      <w:r w:rsidRPr="00DA400D">
        <w:t>Test Sequence #0</w:t>
      </w:r>
      <w:r>
        <w:t>1</w:t>
      </w:r>
      <w:r w:rsidRPr="001C30D7">
        <w:t xml:space="preserve"> Nominal: </w:t>
      </w:r>
      <w:r w:rsidRPr="00FD5604">
        <w:t>RPM Command - Delete a Disabled Profile without PPR</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FD5604" w:rsidRPr="00DA400D" w14:paraId="490FEBB0" w14:textId="77777777" w:rsidTr="00A635EA">
        <w:trPr>
          <w:jc w:val="center"/>
        </w:trPr>
        <w:tc>
          <w:tcPr>
            <w:tcW w:w="1167" w:type="pct"/>
            <w:shd w:val="clear" w:color="auto" w:fill="BFBFBF" w:themeFill="background1" w:themeFillShade="BF"/>
            <w:vAlign w:val="center"/>
          </w:tcPr>
          <w:p w14:paraId="04973083" w14:textId="77777777" w:rsidR="00FD5604" w:rsidRPr="00DA400D" w:rsidRDefault="00FD5604" w:rsidP="00A635EA">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372CB45C" w14:textId="77777777" w:rsidR="00FD5604" w:rsidRPr="00DA400D" w:rsidRDefault="00FD5604" w:rsidP="00A635EA">
            <w:pPr>
              <w:pStyle w:val="TableHeaderGray"/>
              <w:rPr>
                <w:rStyle w:val="PlaceholderText"/>
                <w:rFonts w:eastAsia="SimSun"/>
                <w:lang w:val="en-GB" w:eastAsia="de-DE"/>
              </w:rPr>
            </w:pPr>
          </w:p>
        </w:tc>
      </w:tr>
      <w:tr w:rsidR="00FD5604" w:rsidRPr="00DA400D" w14:paraId="2BAF6D4B" w14:textId="77777777" w:rsidTr="00A635EA">
        <w:trPr>
          <w:jc w:val="center"/>
        </w:trPr>
        <w:tc>
          <w:tcPr>
            <w:tcW w:w="1167" w:type="pct"/>
            <w:shd w:val="clear" w:color="auto" w:fill="BFBFBF" w:themeFill="background1" w:themeFillShade="BF"/>
            <w:vAlign w:val="center"/>
          </w:tcPr>
          <w:p w14:paraId="02D1969C" w14:textId="77777777" w:rsidR="00FD5604" w:rsidRPr="00DA400D" w:rsidRDefault="00FD5604" w:rsidP="00A635EA">
            <w:pPr>
              <w:pStyle w:val="TableHeaderGray"/>
              <w:rPr>
                <w:lang w:val="en-GB"/>
              </w:rPr>
            </w:pPr>
            <w:r w:rsidRPr="00DA400D">
              <w:rPr>
                <w:lang w:val="en-GB"/>
              </w:rPr>
              <w:t>Entity</w:t>
            </w:r>
          </w:p>
        </w:tc>
        <w:tc>
          <w:tcPr>
            <w:tcW w:w="3833" w:type="pct"/>
            <w:shd w:val="clear" w:color="auto" w:fill="BFBFBF" w:themeFill="background1" w:themeFillShade="BF"/>
            <w:vAlign w:val="center"/>
          </w:tcPr>
          <w:p w14:paraId="3D8B7FB7" w14:textId="77777777" w:rsidR="00FD5604" w:rsidRPr="00DA400D" w:rsidRDefault="00FD5604" w:rsidP="00A635EA">
            <w:pPr>
              <w:pStyle w:val="TableHeaderGray"/>
              <w:rPr>
                <w:rStyle w:val="PlaceholderText"/>
                <w:rFonts w:eastAsia="SimSun"/>
                <w:lang w:val="en-GB" w:eastAsia="de-DE"/>
              </w:rPr>
            </w:pPr>
            <w:r w:rsidRPr="00DA400D">
              <w:rPr>
                <w:lang w:val="en-GB" w:eastAsia="de-DE"/>
              </w:rPr>
              <w:t>Description of the initial condition</w:t>
            </w:r>
          </w:p>
        </w:tc>
      </w:tr>
      <w:tr w:rsidR="00FD5604" w:rsidRPr="00DA400D" w14:paraId="4EB5F162" w14:textId="77777777" w:rsidTr="00E147FB">
        <w:trPr>
          <w:jc w:val="center"/>
        </w:trPr>
        <w:tc>
          <w:tcPr>
            <w:tcW w:w="1167" w:type="pct"/>
          </w:tcPr>
          <w:p w14:paraId="0400B09D" w14:textId="77777777" w:rsidR="00FD5604" w:rsidRPr="001C30D7" w:rsidRDefault="00FD5604" w:rsidP="00FD5604">
            <w:pPr>
              <w:pStyle w:val="TableText"/>
              <w:rPr>
                <w:rStyle w:val="PlaceholderText"/>
                <w:rFonts w:cs="Arial"/>
                <w:color w:val="auto"/>
                <w:sz w:val="18"/>
                <w:szCs w:val="20"/>
              </w:rPr>
            </w:pPr>
            <w:r w:rsidRPr="00A635EA">
              <w:rPr>
                <w:sz w:val="18"/>
                <w:szCs w:val="20"/>
              </w:rPr>
              <w:t>eUICC</w:t>
            </w:r>
          </w:p>
        </w:tc>
        <w:tc>
          <w:tcPr>
            <w:tcW w:w="3833" w:type="pct"/>
            <w:vAlign w:val="center"/>
          </w:tcPr>
          <w:p w14:paraId="29842CC3" w14:textId="03C59405" w:rsidR="00FD5604" w:rsidRPr="00FD5604" w:rsidRDefault="00FD5604" w:rsidP="00FD5604">
            <w:pPr>
              <w:pStyle w:val="TableText"/>
              <w:rPr>
                <w:rStyle w:val="PlaceholderText"/>
                <w:color w:val="auto"/>
                <w:sz w:val="18"/>
                <w:szCs w:val="18"/>
              </w:rPr>
            </w:pPr>
            <w:r w:rsidRPr="00E147FB">
              <w:rPr>
                <w:sz w:val="18"/>
                <w:szCs w:val="18"/>
              </w:rPr>
              <w:t>PROFILE_OPERATIONAL1 with METADATA_OP_PROF1_RPM_CONF_ALL is installed and Disabled.</w:t>
            </w:r>
          </w:p>
        </w:tc>
      </w:tr>
      <w:tr w:rsidR="00FD5604" w:rsidRPr="00DA400D" w14:paraId="530EF5B7" w14:textId="77777777" w:rsidTr="00E147FB">
        <w:trPr>
          <w:jc w:val="center"/>
        </w:trPr>
        <w:tc>
          <w:tcPr>
            <w:tcW w:w="1167" w:type="pct"/>
          </w:tcPr>
          <w:p w14:paraId="34FA0D73" w14:textId="77777777" w:rsidR="00FD5604" w:rsidRPr="001C30D7" w:rsidRDefault="00FD5604" w:rsidP="00FD5604">
            <w:pPr>
              <w:pStyle w:val="TableText"/>
              <w:rPr>
                <w:rStyle w:val="PlaceholderText"/>
                <w:rFonts w:cs="Arial"/>
                <w:color w:val="auto"/>
                <w:sz w:val="18"/>
                <w:szCs w:val="20"/>
              </w:rPr>
            </w:pPr>
            <w:r w:rsidRPr="00A635EA">
              <w:rPr>
                <w:sz w:val="18"/>
                <w:szCs w:val="20"/>
              </w:rPr>
              <w:t>eUICC</w:t>
            </w:r>
          </w:p>
        </w:tc>
        <w:tc>
          <w:tcPr>
            <w:tcW w:w="3833" w:type="pct"/>
            <w:vAlign w:val="center"/>
          </w:tcPr>
          <w:p w14:paraId="77E2CE3D" w14:textId="4DCC4108" w:rsidR="00FD5604" w:rsidRPr="00FD5604" w:rsidRDefault="00FD5604" w:rsidP="00FD5604">
            <w:pPr>
              <w:pStyle w:val="TableText"/>
              <w:rPr>
                <w:rStyle w:val="PlaceholderText"/>
                <w:color w:val="auto"/>
                <w:sz w:val="18"/>
                <w:szCs w:val="18"/>
              </w:rPr>
            </w:pPr>
            <w:r w:rsidRPr="00E147FB">
              <w:rPr>
                <w:rStyle w:val="PlaceholderText"/>
                <w:color w:val="000000" w:themeColor="text1"/>
                <w:sz w:val="18"/>
                <w:szCs w:val="18"/>
              </w:rPr>
              <w:t>The PROFILE_OPERATIONAL2 with #METADATA_OP_PROF2_RPM_CONF_EN_OWNER_OID1 (without PPR1 present) is loaded and Enabled on the eUICC.</w:t>
            </w:r>
          </w:p>
        </w:tc>
      </w:tr>
      <w:tr w:rsidR="00FD5604" w:rsidRPr="00DA400D" w14:paraId="0182C4BD" w14:textId="77777777" w:rsidTr="00A635EA">
        <w:trPr>
          <w:jc w:val="center"/>
        </w:trPr>
        <w:tc>
          <w:tcPr>
            <w:tcW w:w="1167" w:type="pct"/>
          </w:tcPr>
          <w:p w14:paraId="7FF55B8C" w14:textId="77777777" w:rsidR="00FD5604" w:rsidRPr="00A635EA" w:rsidRDefault="00FD5604" w:rsidP="00FD5604">
            <w:pPr>
              <w:pStyle w:val="TableText"/>
              <w:rPr>
                <w:sz w:val="18"/>
                <w:szCs w:val="20"/>
              </w:rPr>
            </w:pPr>
            <w:r w:rsidRPr="00A635EA">
              <w:rPr>
                <w:sz w:val="18"/>
                <w:szCs w:val="20"/>
              </w:rPr>
              <w:t>S_SM-DP+</w:t>
            </w:r>
          </w:p>
        </w:tc>
        <w:tc>
          <w:tcPr>
            <w:tcW w:w="3833" w:type="pct"/>
          </w:tcPr>
          <w:p w14:paraId="02C6038C" w14:textId="2FE7B91B" w:rsidR="00FD5604" w:rsidRPr="00FD5604" w:rsidRDefault="00FD5604" w:rsidP="00FD5604">
            <w:pPr>
              <w:pStyle w:val="TableText"/>
              <w:rPr>
                <w:sz w:val="18"/>
                <w:szCs w:val="18"/>
              </w:rPr>
            </w:pPr>
            <w:r w:rsidRPr="00E147FB">
              <w:rPr>
                <w:sz w:val="18"/>
                <w:szCs w:val="18"/>
              </w:rPr>
              <w:t>There is a pending RPM package order for #MATCHING_ID_1 (PROFILE_OPERATIONAL1) for Deleting the Profile</w:t>
            </w:r>
          </w:p>
        </w:tc>
      </w:tr>
    </w:tbl>
    <w:p w14:paraId="10C246F4" w14:textId="77777777" w:rsidR="00FD5604" w:rsidRDefault="00FD5604" w:rsidP="00FD5604"/>
    <w:tbl>
      <w:tblPr>
        <w:tblW w:w="504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93"/>
        <w:gridCol w:w="1170"/>
        <w:gridCol w:w="5348"/>
        <w:gridCol w:w="3617"/>
      </w:tblGrid>
      <w:tr w:rsidR="00FD5604" w:rsidRPr="001F0550" w14:paraId="3761CB16" w14:textId="77777777" w:rsidTr="003F61A1">
        <w:trPr>
          <w:trHeight w:val="314"/>
          <w:jc w:val="center"/>
        </w:trPr>
        <w:tc>
          <w:tcPr>
            <w:tcW w:w="382" w:type="pct"/>
            <w:shd w:val="clear" w:color="auto" w:fill="C00000"/>
            <w:vAlign w:val="center"/>
          </w:tcPr>
          <w:p w14:paraId="0828C346" w14:textId="77777777" w:rsidR="00FD5604" w:rsidRPr="0061518F" w:rsidRDefault="00FD5604" w:rsidP="00A635EA">
            <w:pPr>
              <w:pStyle w:val="TableHeader"/>
            </w:pPr>
            <w:r w:rsidRPr="001A336D">
              <w:t>Step</w:t>
            </w:r>
          </w:p>
        </w:tc>
        <w:tc>
          <w:tcPr>
            <w:tcW w:w="725" w:type="pct"/>
            <w:shd w:val="clear" w:color="auto" w:fill="C00000"/>
            <w:vAlign w:val="center"/>
          </w:tcPr>
          <w:p w14:paraId="1ED80378" w14:textId="77777777" w:rsidR="00FD5604" w:rsidRPr="00065A81" w:rsidRDefault="00FD5604" w:rsidP="00A635EA">
            <w:pPr>
              <w:pStyle w:val="TableHeader"/>
            </w:pPr>
            <w:r w:rsidRPr="00065A81">
              <w:t>Direction</w:t>
            </w:r>
          </w:p>
        </w:tc>
        <w:tc>
          <w:tcPr>
            <w:tcW w:w="2160" w:type="pct"/>
            <w:shd w:val="clear" w:color="auto" w:fill="C00000"/>
            <w:vAlign w:val="center"/>
          </w:tcPr>
          <w:p w14:paraId="6009D09D" w14:textId="77777777" w:rsidR="00FD5604" w:rsidRPr="00452227" w:rsidRDefault="00FD5604" w:rsidP="00A635EA">
            <w:pPr>
              <w:pStyle w:val="TableHeader"/>
            </w:pPr>
            <w:r w:rsidRPr="00263515">
              <w:t>Sequence / Description</w:t>
            </w:r>
          </w:p>
        </w:tc>
        <w:tc>
          <w:tcPr>
            <w:tcW w:w="1734" w:type="pct"/>
            <w:shd w:val="clear" w:color="auto" w:fill="C00000"/>
            <w:vAlign w:val="center"/>
          </w:tcPr>
          <w:p w14:paraId="73950806" w14:textId="77777777" w:rsidR="00FD5604" w:rsidRPr="00F85498" w:rsidRDefault="00FD5604" w:rsidP="00A635EA">
            <w:pPr>
              <w:pStyle w:val="TableHeader"/>
            </w:pPr>
            <w:r w:rsidRPr="007E5B2A">
              <w:t>Expected result</w:t>
            </w:r>
          </w:p>
        </w:tc>
      </w:tr>
      <w:tr w:rsidR="00FD5604" w:rsidRPr="00B80E8B" w14:paraId="34243517" w14:textId="77777777" w:rsidTr="00E147FB">
        <w:trPr>
          <w:trHeight w:val="314"/>
          <w:jc w:val="center"/>
        </w:trPr>
        <w:tc>
          <w:tcPr>
            <w:tcW w:w="382" w:type="pct"/>
            <w:shd w:val="clear" w:color="auto" w:fill="auto"/>
            <w:vAlign w:val="center"/>
          </w:tcPr>
          <w:p w14:paraId="3DB8DD0A" w14:textId="097871E5" w:rsidR="00FD5604" w:rsidRPr="00EF716B" w:rsidRDefault="00FD5604" w:rsidP="00FD5604">
            <w:pPr>
              <w:pStyle w:val="NormalParagraph"/>
              <w:jc w:val="center"/>
              <w:rPr>
                <w:sz w:val="18"/>
                <w:szCs w:val="18"/>
                <w:lang w:eastAsia="zh-CN" w:bidi="bn-BD"/>
              </w:rPr>
            </w:pPr>
            <w:r>
              <w:rPr>
                <w:sz w:val="18"/>
                <w:szCs w:val="16"/>
              </w:rPr>
              <w:t>1</w:t>
            </w:r>
          </w:p>
        </w:tc>
        <w:tc>
          <w:tcPr>
            <w:tcW w:w="725" w:type="pct"/>
            <w:shd w:val="clear" w:color="auto" w:fill="auto"/>
            <w:vAlign w:val="center"/>
          </w:tcPr>
          <w:p w14:paraId="78049E7F" w14:textId="4B521A60" w:rsidR="00FD5604" w:rsidRPr="00FD5604" w:rsidRDefault="00FD5604" w:rsidP="00FD5604">
            <w:pPr>
              <w:rPr>
                <w:sz w:val="18"/>
                <w:szCs w:val="18"/>
              </w:rPr>
            </w:pPr>
            <w:r w:rsidRPr="00E147FB">
              <w:rPr>
                <w:sz w:val="18"/>
                <w:szCs w:val="18"/>
              </w:rPr>
              <w:t>S_EndUser</w:t>
            </w:r>
            <w:r w:rsidRPr="00E147FB">
              <w:rPr>
                <w:rFonts w:hint="eastAsia"/>
                <w:sz w:val="18"/>
                <w:szCs w:val="18"/>
              </w:rPr>
              <w:t>→</w:t>
            </w:r>
            <w:r w:rsidRPr="00E147FB">
              <w:rPr>
                <w:sz w:val="18"/>
                <w:szCs w:val="18"/>
              </w:rPr>
              <w:t xml:space="preserve"> LPAd</w:t>
            </w:r>
          </w:p>
        </w:tc>
        <w:tc>
          <w:tcPr>
            <w:tcW w:w="2160" w:type="pct"/>
            <w:shd w:val="clear" w:color="auto" w:fill="auto"/>
            <w:vAlign w:val="center"/>
          </w:tcPr>
          <w:p w14:paraId="6441747B" w14:textId="27CAB396" w:rsidR="00FD5604" w:rsidRPr="00FD5604" w:rsidRDefault="00FD5604" w:rsidP="00FD5604">
            <w:pPr>
              <w:pStyle w:val="TableHeader"/>
              <w:rPr>
                <w:b w:val="0"/>
                <w:sz w:val="18"/>
                <w:szCs w:val="18"/>
              </w:rPr>
            </w:pPr>
            <w:r w:rsidRPr="00E147FB">
              <w:rPr>
                <w:b w:val="0"/>
                <w:sz w:val="18"/>
                <w:szCs w:val="18"/>
              </w:rPr>
              <w:t>Initiate Update Profile operation</w:t>
            </w:r>
          </w:p>
        </w:tc>
        <w:tc>
          <w:tcPr>
            <w:tcW w:w="1734" w:type="pct"/>
            <w:shd w:val="clear" w:color="auto" w:fill="auto"/>
            <w:vAlign w:val="center"/>
          </w:tcPr>
          <w:p w14:paraId="3E1E86BF" w14:textId="26584BBF" w:rsidR="00FD5604" w:rsidRPr="00E147FB" w:rsidRDefault="00FD5604" w:rsidP="00FD5604">
            <w:pPr>
              <w:pStyle w:val="TableContentLeft"/>
            </w:pPr>
            <w:r w:rsidRPr="00FD5604">
              <w:t>LPAd retrieves Polling Address from the</w:t>
            </w:r>
            <w:r w:rsidRPr="00FD5604">
              <w:rPr>
                <w:rFonts w:eastAsia="Times New Roman"/>
                <w:lang w:eastAsia="ko-KR"/>
              </w:rPr>
              <w:t xml:space="preserve"> ProfileInfo, and the Polling Address indicates the SM-DP+ address </w:t>
            </w:r>
            <w:r w:rsidRPr="004A3B1E">
              <w:t>#TEST_DP_ADDRESS1.</w:t>
            </w:r>
          </w:p>
        </w:tc>
      </w:tr>
      <w:tr w:rsidR="00FD5604" w:rsidRPr="0039311B" w14:paraId="087B4566" w14:textId="77777777" w:rsidTr="003F61A1">
        <w:trPr>
          <w:trHeight w:val="314"/>
          <w:jc w:val="center"/>
        </w:trPr>
        <w:tc>
          <w:tcPr>
            <w:tcW w:w="382" w:type="pct"/>
            <w:shd w:val="clear" w:color="auto" w:fill="auto"/>
          </w:tcPr>
          <w:p w14:paraId="6C1575D1" w14:textId="77777777" w:rsidR="00FD5604" w:rsidRPr="00EF716B" w:rsidRDefault="00FD5604" w:rsidP="00A635EA">
            <w:pPr>
              <w:jc w:val="center"/>
              <w:rPr>
                <w:rFonts w:cs="Arial"/>
                <w:color w:val="000000"/>
                <w:sz w:val="18"/>
                <w:szCs w:val="16"/>
                <w:lang w:eastAsia="ja-JP"/>
              </w:rPr>
            </w:pPr>
            <w:r w:rsidRPr="00A635EA">
              <w:rPr>
                <w:sz w:val="18"/>
                <w:szCs w:val="16"/>
              </w:rPr>
              <w:t>2</w:t>
            </w:r>
          </w:p>
        </w:tc>
        <w:tc>
          <w:tcPr>
            <w:tcW w:w="4618" w:type="pct"/>
            <w:gridSpan w:val="3"/>
            <w:shd w:val="clear" w:color="auto" w:fill="auto"/>
          </w:tcPr>
          <w:p w14:paraId="0E55B130" w14:textId="77777777" w:rsidR="00FD5604" w:rsidRPr="00EF716B" w:rsidRDefault="00FD5604" w:rsidP="00A635EA">
            <w:pPr>
              <w:spacing w:after="120"/>
              <w:rPr>
                <w:rFonts w:cs="Arial"/>
                <w:sz w:val="18"/>
                <w:szCs w:val="16"/>
                <w:lang w:eastAsia="en-GB"/>
              </w:rPr>
            </w:pPr>
            <w:r w:rsidRPr="00A635EA">
              <w:rPr>
                <w:sz w:val="18"/>
                <w:szCs w:val="16"/>
              </w:rPr>
              <w:t>PROC_TLS_INITIALIZATION_SERVER_AUTH_VARIANT_A on ES9+</w:t>
            </w:r>
          </w:p>
        </w:tc>
      </w:tr>
      <w:tr w:rsidR="00FD5604" w:rsidRPr="0039311B" w14:paraId="34F379F7" w14:textId="77777777" w:rsidTr="003F61A1">
        <w:trPr>
          <w:trHeight w:val="314"/>
          <w:jc w:val="center"/>
        </w:trPr>
        <w:tc>
          <w:tcPr>
            <w:tcW w:w="382" w:type="pct"/>
            <w:shd w:val="clear" w:color="auto" w:fill="auto"/>
          </w:tcPr>
          <w:p w14:paraId="7C220E0D" w14:textId="77777777" w:rsidR="00FD5604" w:rsidRPr="00EF716B" w:rsidRDefault="00FD5604" w:rsidP="00A635EA">
            <w:pPr>
              <w:jc w:val="center"/>
              <w:rPr>
                <w:sz w:val="18"/>
                <w:szCs w:val="16"/>
              </w:rPr>
            </w:pPr>
            <w:r w:rsidRPr="00A635EA">
              <w:rPr>
                <w:sz w:val="18"/>
                <w:szCs w:val="16"/>
              </w:rPr>
              <w:t>3</w:t>
            </w:r>
          </w:p>
        </w:tc>
        <w:tc>
          <w:tcPr>
            <w:tcW w:w="4618" w:type="pct"/>
            <w:gridSpan w:val="3"/>
            <w:shd w:val="clear" w:color="auto" w:fill="auto"/>
          </w:tcPr>
          <w:p w14:paraId="41820B2C" w14:textId="77777777" w:rsidR="00FD5604" w:rsidRPr="00EF716B" w:rsidRDefault="00FD5604" w:rsidP="00A635EA">
            <w:pPr>
              <w:spacing w:after="120"/>
              <w:rPr>
                <w:sz w:val="18"/>
                <w:szCs w:val="16"/>
              </w:rPr>
            </w:pPr>
            <w:r w:rsidRPr="00A635EA">
              <w:rPr>
                <w:sz w:val="18"/>
                <w:szCs w:val="16"/>
              </w:rPr>
              <w:t>PROC_ES9+_INIT_AUTH_AND_AUTH_CLIENT_REQ_V3</w:t>
            </w:r>
          </w:p>
        </w:tc>
      </w:tr>
      <w:tr w:rsidR="004A3B1E" w:rsidRPr="00B80E8B" w14:paraId="7C3A00B6" w14:textId="77777777" w:rsidTr="003F61A1">
        <w:trPr>
          <w:trHeight w:val="314"/>
          <w:jc w:val="center"/>
        </w:trPr>
        <w:tc>
          <w:tcPr>
            <w:tcW w:w="382" w:type="pct"/>
            <w:shd w:val="clear" w:color="auto" w:fill="auto"/>
          </w:tcPr>
          <w:p w14:paraId="7B9AD08B" w14:textId="77777777" w:rsidR="004A3B1E" w:rsidRPr="005011E2" w:rsidRDefault="004A3B1E" w:rsidP="004A3B1E">
            <w:pPr>
              <w:pStyle w:val="NormalParagraph"/>
              <w:jc w:val="center"/>
              <w:rPr>
                <w:sz w:val="18"/>
                <w:szCs w:val="18"/>
              </w:rPr>
            </w:pPr>
            <w:r w:rsidRPr="00A635EA">
              <w:rPr>
                <w:sz w:val="18"/>
                <w:szCs w:val="18"/>
              </w:rPr>
              <w:lastRenderedPageBreak/>
              <w:t>4</w:t>
            </w:r>
          </w:p>
        </w:tc>
        <w:tc>
          <w:tcPr>
            <w:tcW w:w="725" w:type="pct"/>
            <w:shd w:val="clear" w:color="auto" w:fill="auto"/>
            <w:vAlign w:val="center"/>
          </w:tcPr>
          <w:p w14:paraId="7D3F6033" w14:textId="6BF9DDF0" w:rsidR="004A3B1E" w:rsidRPr="004A3B1E" w:rsidRDefault="004A3B1E" w:rsidP="004A3B1E">
            <w:pPr>
              <w:rPr>
                <w:sz w:val="18"/>
                <w:szCs w:val="18"/>
              </w:rPr>
            </w:pPr>
            <w:r w:rsidRPr="00E147FB">
              <w:rPr>
                <w:color w:val="000000" w:themeColor="text1"/>
                <w:sz w:val="18"/>
                <w:szCs w:val="18"/>
              </w:rPr>
              <w:t xml:space="preserve">S_SM-DP+ </w:t>
            </w:r>
            <w:r w:rsidRPr="00E147FB">
              <w:rPr>
                <w:rFonts w:hint="eastAsia"/>
                <w:color w:val="000000" w:themeColor="text1"/>
                <w:sz w:val="18"/>
                <w:szCs w:val="18"/>
              </w:rPr>
              <w:t>→</w:t>
            </w:r>
            <w:r w:rsidRPr="00E147FB">
              <w:rPr>
                <w:color w:val="000000" w:themeColor="text1"/>
                <w:sz w:val="18"/>
                <w:szCs w:val="18"/>
              </w:rPr>
              <w:t xml:space="preserve"> LPAd</w:t>
            </w:r>
          </w:p>
        </w:tc>
        <w:tc>
          <w:tcPr>
            <w:tcW w:w="2160" w:type="pct"/>
            <w:shd w:val="clear" w:color="auto" w:fill="auto"/>
            <w:vAlign w:val="center"/>
          </w:tcPr>
          <w:p w14:paraId="6BC423EA" w14:textId="77777777" w:rsidR="004A3B1E" w:rsidRPr="004A3B1E" w:rsidRDefault="004A3B1E" w:rsidP="004A3B1E">
            <w:pPr>
              <w:pStyle w:val="TableContentLeft"/>
              <w:rPr>
                <w:color w:val="000000" w:themeColor="text1"/>
              </w:rPr>
            </w:pPr>
            <w:r w:rsidRPr="004A3B1E">
              <w:rPr>
                <w:color w:val="000000" w:themeColor="text1"/>
              </w:rPr>
              <w:t>MTD_HTTP_RESP(</w:t>
            </w:r>
          </w:p>
          <w:p w14:paraId="5EA2BF38" w14:textId="77777777" w:rsidR="004A3B1E" w:rsidRPr="004A3B1E" w:rsidRDefault="004A3B1E" w:rsidP="004A3B1E">
            <w:pPr>
              <w:pStyle w:val="TableContentLeft"/>
              <w:rPr>
                <w:color w:val="000000" w:themeColor="text1"/>
              </w:rPr>
            </w:pPr>
            <w:r w:rsidRPr="004A3B1E">
              <w:rPr>
                <w:color w:val="000000" w:themeColor="text1"/>
              </w:rPr>
              <w:t>MTD_AUTH_CLIENT_RPM_PKG_REQ_FOR_SINGLE_CMND(</w:t>
            </w:r>
          </w:p>
          <w:p w14:paraId="248EA0E3" w14:textId="77777777" w:rsidR="004A3B1E" w:rsidRPr="004A3B1E" w:rsidRDefault="004A3B1E" w:rsidP="004A3B1E">
            <w:pPr>
              <w:pStyle w:val="TableContentLeft"/>
              <w:rPr>
                <w:color w:val="000000" w:themeColor="text1"/>
              </w:rPr>
            </w:pPr>
            <w:r w:rsidRPr="004A3B1E">
              <w:rPr>
                <w:color w:val="000000" w:themeColor="text1"/>
              </w:rPr>
              <w:t xml:space="preserve">         delete,</w:t>
            </w:r>
          </w:p>
          <w:p w14:paraId="0EBEDA44" w14:textId="77777777" w:rsidR="004A3B1E" w:rsidRPr="004A3B1E" w:rsidRDefault="004A3B1E" w:rsidP="004A3B1E">
            <w:pPr>
              <w:pStyle w:val="TableContentLeft"/>
              <w:rPr>
                <w:color w:val="000000" w:themeColor="text1"/>
              </w:rPr>
            </w:pPr>
            <w:r w:rsidRPr="004A3B1E">
              <w:rPr>
                <w:color w:val="000000" w:themeColor="text1"/>
              </w:rPr>
              <w:t xml:space="preserve">         &lt;S_TRANSACTION_ID&gt;,</w:t>
            </w:r>
          </w:p>
          <w:p w14:paraId="4AC82637" w14:textId="77777777" w:rsidR="004A3B1E" w:rsidRPr="004A3B1E" w:rsidRDefault="004A3B1E" w:rsidP="004A3B1E">
            <w:pPr>
              <w:pStyle w:val="TableContentLeft"/>
              <w:rPr>
                <w:color w:val="000000" w:themeColor="text1"/>
              </w:rPr>
            </w:pPr>
            <w:r w:rsidRPr="004A3B1E">
              <w:rPr>
                <w:color w:val="000000" w:themeColor="text1"/>
              </w:rPr>
              <w:t xml:space="preserve">         #ICCID_OP_PROF1,</w:t>
            </w:r>
          </w:p>
          <w:p w14:paraId="7B6ED8B4" w14:textId="77777777" w:rsidR="004A3B1E" w:rsidRPr="004A3B1E" w:rsidRDefault="004A3B1E" w:rsidP="004A3B1E">
            <w:pPr>
              <w:pStyle w:val="TableContentLeft"/>
              <w:rPr>
                <w:color w:val="000000" w:themeColor="text1"/>
              </w:rPr>
            </w:pPr>
            <w:r w:rsidRPr="004A3B1E">
              <w:rPr>
                <w:color w:val="000000" w:themeColor="text1"/>
              </w:rPr>
              <w:t xml:space="preserve">         &lt;S_SM_DP+_SIGNATURE3&gt;,</w:t>
            </w:r>
          </w:p>
          <w:p w14:paraId="667C7197" w14:textId="77777777" w:rsidR="004A3B1E" w:rsidRPr="004A3B1E" w:rsidRDefault="004A3B1E" w:rsidP="004A3B1E">
            <w:pPr>
              <w:pStyle w:val="TableContentLeft"/>
              <w:rPr>
                <w:color w:val="000000" w:themeColor="text1"/>
              </w:rPr>
            </w:pPr>
            <w:r w:rsidRPr="004A3B1E">
              <w:rPr>
                <w:color w:val="000000" w:themeColor="text1"/>
              </w:rPr>
              <w:t xml:space="preserve">         NO_PARAM,</w:t>
            </w:r>
          </w:p>
          <w:p w14:paraId="4F1EA5F7" w14:textId="77777777" w:rsidR="004A3B1E" w:rsidRPr="004A3B1E" w:rsidRDefault="004A3B1E" w:rsidP="004A3B1E">
            <w:pPr>
              <w:pStyle w:val="TableContentLeft"/>
              <w:rPr>
                <w:color w:val="000000" w:themeColor="text1"/>
              </w:rPr>
            </w:pPr>
            <w:r w:rsidRPr="004A3B1E">
              <w:rPr>
                <w:color w:val="000000" w:themeColor="text1"/>
              </w:rPr>
              <w:t xml:space="preserve">         NO_PARAM,</w:t>
            </w:r>
          </w:p>
          <w:p w14:paraId="65D1D516" w14:textId="77777777" w:rsidR="004A3B1E" w:rsidRPr="004A3B1E" w:rsidRDefault="004A3B1E" w:rsidP="004A3B1E">
            <w:pPr>
              <w:pStyle w:val="TableContentLeft"/>
              <w:rPr>
                <w:color w:val="000000" w:themeColor="text1"/>
              </w:rPr>
            </w:pPr>
            <w:r w:rsidRPr="004A3B1E">
              <w:rPr>
                <w:color w:val="000000" w:themeColor="text1"/>
              </w:rPr>
              <w:t xml:space="preserve">         NO_PARAM )</w:t>
            </w:r>
          </w:p>
          <w:p w14:paraId="33B15729" w14:textId="3DE89D76" w:rsidR="004A3B1E" w:rsidRPr="004A3B1E" w:rsidRDefault="004A3B1E" w:rsidP="004A3B1E">
            <w:pPr>
              <w:pStyle w:val="TableHeader"/>
              <w:rPr>
                <w:b w:val="0"/>
                <w:sz w:val="18"/>
                <w:szCs w:val="18"/>
              </w:rPr>
            </w:pPr>
            <w:r w:rsidRPr="00E147FB">
              <w:rPr>
                <w:b w:val="0"/>
                <w:color w:val="000000" w:themeColor="text1"/>
                <w:sz w:val="18"/>
                <w:szCs w:val="18"/>
              </w:rPr>
              <w:t>)</w:t>
            </w:r>
          </w:p>
        </w:tc>
        <w:tc>
          <w:tcPr>
            <w:tcW w:w="1734" w:type="pct"/>
            <w:shd w:val="clear" w:color="auto" w:fill="auto"/>
            <w:vAlign w:val="center"/>
          </w:tcPr>
          <w:p w14:paraId="2DDFC29E" w14:textId="1FED83FF" w:rsidR="004A3B1E" w:rsidRPr="004A3B1E" w:rsidRDefault="004A3B1E" w:rsidP="004A3B1E">
            <w:pPr>
              <w:pStyle w:val="TableContentLeft"/>
            </w:pPr>
            <w:r w:rsidRPr="004A3B1E">
              <w:rPr>
                <w:color w:val="000000" w:themeColor="text1"/>
              </w:rPr>
              <w:t>No error</w:t>
            </w:r>
          </w:p>
        </w:tc>
      </w:tr>
      <w:tr w:rsidR="004A3B1E" w:rsidRPr="00B80E8B" w14:paraId="583F4D7D" w14:textId="77777777" w:rsidTr="003F61A1">
        <w:trPr>
          <w:trHeight w:val="314"/>
          <w:jc w:val="center"/>
        </w:trPr>
        <w:tc>
          <w:tcPr>
            <w:tcW w:w="382" w:type="pct"/>
            <w:shd w:val="clear" w:color="auto" w:fill="auto"/>
          </w:tcPr>
          <w:p w14:paraId="583A33BC" w14:textId="77777777" w:rsidR="004A3B1E" w:rsidRPr="005011E2" w:rsidRDefault="004A3B1E" w:rsidP="004A3B1E">
            <w:pPr>
              <w:jc w:val="center"/>
              <w:rPr>
                <w:sz w:val="18"/>
                <w:szCs w:val="18"/>
              </w:rPr>
            </w:pPr>
            <w:r w:rsidRPr="00A635EA">
              <w:rPr>
                <w:sz w:val="18"/>
                <w:szCs w:val="18"/>
              </w:rPr>
              <w:t>5</w:t>
            </w:r>
          </w:p>
        </w:tc>
        <w:tc>
          <w:tcPr>
            <w:tcW w:w="725" w:type="pct"/>
            <w:shd w:val="clear" w:color="auto" w:fill="auto"/>
            <w:vAlign w:val="center"/>
          </w:tcPr>
          <w:p w14:paraId="4BDFA99C" w14:textId="75ED9617" w:rsidR="004A3B1E" w:rsidRPr="004A3B1E" w:rsidRDefault="004A3B1E" w:rsidP="004A3B1E">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S_EndUser</w:t>
            </w:r>
          </w:p>
        </w:tc>
        <w:tc>
          <w:tcPr>
            <w:tcW w:w="2160" w:type="pct"/>
            <w:shd w:val="clear" w:color="auto" w:fill="auto"/>
            <w:vAlign w:val="center"/>
          </w:tcPr>
          <w:p w14:paraId="5E7A983E" w14:textId="36A3E2FF" w:rsidR="004A3B1E" w:rsidRPr="004A3B1E" w:rsidRDefault="004A3B1E" w:rsidP="004A3B1E">
            <w:pPr>
              <w:pStyle w:val="TableHeader"/>
              <w:rPr>
                <w:b w:val="0"/>
                <w:sz w:val="18"/>
                <w:szCs w:val="18"/>
              </w:rPr>
            </w:pPr>
            <w:r w:rsidRPr="00E147FB">
              <w:rPr>
                <w:b w:val="0"/>
                <w:sz w:val="18"/>
                <w:szCs w:val="18"/>
              </w:rPr>
              <w:t>Request for User Confirmation.</w:t>
            </w:r>
          </w:p>
        </w:tc>
        <w:tc>
          <w:tcPr>
            <w:tcW w:w="1734" w:type="pct"/>
            <w:shd w:val="clear" w:color="auto" w:fill="auto"/>
            <w:vAlign w:val="center"/>
          </w:tcPr>
          <w:p w14:paraId="54EE6256" w14:textId="4848272E" w:rsidR="004A3B1E" w:rsidRPr="004A3B1E" w:rsidRDefault="004A3B1E" w:rsidP="004A3B1E">
            <w:pPr>
              <w:pStyle w:val="NormalParagraph"/>
              <w:rPr>
                <w:rFonts w:cs="Arial"/>
                <w:sz w:val="18"/>
                <w:szCs w:val="18"/>
              </w:rPr>
            </w:pPr>
            <w:r w:rsidRPr="00E147FB">
              <w:rPr>
                <w:rFonts w:eastAsia="Times New Roman"/>
                <w:sz w:val="18"/>
                <w:szCs w:val="18"/>
                <w:lang w:eastAsia="ko-KR"/>
              </w:rPr>
              <w:t xml:space="preserve">LPAd initiates Confirmation Request for Strong Confirmation </w:t>
            </w:r>
          </w:p>
        </w:tc>
      </w:tr>
      <w:tr w:rsidR="004A3B1E" w:rsidRPr="00B80E8B" w14:paraId="66178B6B" w14:textId="77777777" w:rsidTr="003F61A1">
        <w:trPr>
          <w:trHeight w:val="314"/>
          <w:jc w:val="center"/>
        </w:trPr>
        <w:tc>
          <w:tcPr>
            <w:tcW w:w="382" w:type="pct"/>
            <w:shd w:val="clear" w:color="auto" w:fill="auto"/>
          </w:tcPr>
          <w:p w14:paraId="0F8CA2DC" w14:textId="77777777" w:rsidR="004A3B1E" w:rsidRPr="005011E2" w:rsidRDefault="004A3B1E" w:rsidP="004A3B1E">
            <w:pPr>
              <w:jc w:val="center"/>
              <w:rPr>
                <w:sz w:val="18"/>
                <w:szCs w:val="18"/>
              </w:rPr>
            </w:pPr>
            <w:r w:rsidRPr="00A635EA">
              <w:rPr>
                <w:sz w:val="18"/>
                <w:szCs w:val="18"/>
              </w:rPr>
              <w:t>6</w:t>
            </w:r>
          </w:p>
        </w:tc>
        <w:tc>
          <w:tcPr>
            <w:tcW w:w="725" w:type="pct"/>
            <w:shd w:val="clear" w:color="auto" w:fill="auto"/>
            <w:vAlign w:val="center"/>
          </w:tcPr>
          <w:p w14:paraId="21507B5C" w14:textId="1313E1B0" w:rsidR="004A3B1E" w:rsidRPr="004A3B1E" w:rsidRDefault="004A3B1E" w:rsidP="004A3B1E">
            <w:pPr>
              <w:rPr>
                <w:sz w:val="18"/>
                <w:szCs w:val="18"/>
              </w:rPr>
            </w:pPr>
            <w:r w:rsidRPr="00E147FB">
              <w:rPr>
                <w:sz w:val="18"/>
                <w:szCs w:val="18"/>
              </w:rPr>
              <w:t>S_EndUser</w:t>
            </w:r>
          </w:p>
        </w:tc>
        <w:tc>
          <w:tcPr>
            <w:tcW w:w="2160" w:type="pct"/>
            <w:shd w:val="clear" w:color="auto" w:fill="auto"/>
            <w:vAlign w:val="center"/>
          </w:tcPr>
          <w:p w14:paraId="27993D0F" w14:textId="7CC5C578" w:rsidR="004A3B1E" w:rsidRPr="004A3B1E" w:rsidRDefault="004A3B1E" w:rsidP="004A3B1E">
            <w:pPr>
              <w:pStyle w:val="TableHeader"/>
              <w:jc w:val="both"/>
              <w:rPr>
                <w:rFonts w:cs="Times New Roman"/>
                <w:b w:val="0"/>
                <w:color w:val="auto"/>
                <w:sz w:val="18"/>
                <w:szCs w:val="18"/>
                <w:lang w:val="en-GB" w:eastAsia="zh-CN" w:bidi="bn-BD"/>
              </w:rPr>
            </w:pPr>
            <w:r w:rsidRPr="00E147FB">
              <w:rPr>
                <w:b w:val="0"/>
                <w:sz w:val="18"/>
                <w:szCs w:val="18"/>
              </w:rPr>
              <w:t>Accepts the RPM command</w:t>
            </w:r>
          </w:p>
        </w:tc>
        <w:tc>
          <w:tcPr>
            <w:tcW w:w="1734" w:type="pct"/>
            <w:shd w:val="clear" w:color="auto" w:fill="auto"/>
            <w:vAlign w:val="center"/>
          </w:tcPr>
          <w:p w14:paraId="3CC82A9D" w14:textId="4A359710" w:rsidR="004A3B1E" w:rsidRPr="004A3B1E" w:rsidRDefault="004A3B1E" w:rsidP="004A3B1E">
            <w:pPr>
              <w:pStyle w:val="NormalParagraph"/>
              <w:rPr>
                <w:rFonts w:cs="Arial"/>
                <w:sz w:val="18"/>
                <w:szCs w:val="18"/>
              </w:rPr>
            </w:pPr>
            <w:r w:rsidRPr="00E147FB">
              <w:rPr>
                <w:sz w:val="18"/>
                <w:szCs w:val="18"/>
              </w:rPr>
              <w:t>PROFILE_OPERATIONAL1 is deleted</w:t>
            </w:r>
          </w:p>
        </w:tc>
      </w:tr>
      <w:tr w:rsidR="004A3B1E" w:rsidRPr="00B80E8B" w14:paraId="4D415FC6" w14:textId="77777777" w:rsidTr="003F61A1">
        <w:trPr>
          <w:trHeight w:val="314"/>
          <w:jc w:val="center"/>
        </w:trPr>
        <w:tc>
          <w:tcPr>
            <w:tcW w:w="382" w:type="pct"/>
            <w:shd w:val="clear" w:color="auto" w:fill="auto"/>
          </w:tcPr>
          <w:p w14:paraId="304C8587" w14:textId="77777777" w:rsidR="004A3B1E" w:rsidRPr="005011E2" w:rsidRDefault="004A3B1E" w:rsidP="004A3B1E">
            <w:pPr>
              <w:jc w:val="center"/>
              <w:rPr>
                <w:sz w:val="18"/>
                <w:szCs w:val="18"/>
              </w:rPr>
            </w:pPr>
            <w:r>
              <w:rPr>
                <w:sz w:val="18"/>
                <w:szCs w:val="18"/>
              </w:rPr>
              <w:t>7</w:t>
            </w:r>
          </w:p>
        </w:tc>
        <w:tc>
          <w:tcPr>
            <w:tcW w:w="725" w:type="pct"/>
            <w:shd w:val="clear" w:color="auto" w:fill="auto"/>
            <w:vAlign w:val="center"/>
          </w:tcPr>
          <w:p w14:paraId="02AB56FA" w14:textId="04F10E11" w:rsidR="004A3B1E" w:rsidRPr="004A3B1E" w:rsidRDefault="004A3B1E" w:rsidP="004A3B1E">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S_SM-DP+</w:t>
            </w:r>
          </w:p>
        </w:tc>
        <w:tc>
          <w:tcPr>
            <w:tcW w:w="2160" w:type="pct"/>
            <w:shd w:val="clear" w:color="auto" w:fill="auto"/>
            <w:vAlign w:val="center"/>
          </w:tcPr>
          <w:p w14:paraId="02345A83" w14:textId="2EB56011" w:rsidR="004A3B1E" w:rsidRPr="004A3B1E" w:rsidRDefault="004A3B1E" w:rsidP="004A3B1E">
            <w:pPr>
              <w:pStyle w:val="TableHeader"/>
              <w:jc w:val="both"/>
              <w:rPr>
                <w:rFonts w:cs="Times New Roman"/>
                <w:b w:val="0"/>
                <w:color w:val="auto"/>
                <w:sz w:val="18"/>
                <w:szCs w:val="18"/>
                <w:lang w:val="en-GB" w:eastAsia="zh-CN" w:bidi="bn-BD"/>
              </w:rPr>
            </w:pPr>
            <w:r w:rsidRPr="00E147FB">
              <w:rPr>
                <w:b w:val="0"/>
                <w:sz w:val="18"/>
                <w:szCs w:val="18"/>
              </w:rPr>
              <w:t>Send ES9+.HandleNotification method</w:t>
            </w:r>
          </w:p>
        </w:tc>
        <w:tc>
          <w:tcPr>
            <w:tcW w:w="1734" w:type="pct"/>
            <w:shd w:val="clear" w:color="auto" w:fill="auto"/>
            <w:vAlign w:val="center"/>
          </w:tcPr>
          <w:p w14:paraId="7F33475C" w14:textId="77777777" w:rsidR="004A3B1E" w:rsidRPr="004A3B1E" w:rsidRDefault="004A3B1E" w:rsidP="004A3B1E">
            <w:pPr>
              <w:pStyle w:val="TableContentLeft"/>
            </w:pPr>
            <w:r w:rsidRPr="004A3B1E">
              <w:t>MTD_HTTP_REQ(</w:t>
            </w:r>
            <w:r w:rsidRPr="004A3B1E">
              <w:br/>
              <w:t xml:space="preserve">   #TEST_DP_ADDRESS1,</w:t>
            </w:r>
            <w:r w:rsidRPr="004A3B1E">
              <w:br/>
              <w:t xml:space="preserve">   #PATH_HANDLE_NOTIF,                          </w:t>
            </w:r>
          </w:p>
          <w:p w14:paraId="6D4596CB" w14:textId="77777777" w:rsidR="004A3B1E" w:rsidRPr="004A3B1E" w:rsidRDefault="004A3B1E" w:rsidP="004A3B1E">
            <w:pPr>
              <w:pStyle w:val="TableContentLeft"/>
            </w:pPr>
            <w:r w:rsidRPr="004A3B1E">
              <w:t xml:space="preserve">   MTD_HANDLE_NOTIF(</w:t>
            </w:r>
          </w:p>
          <w:p w14:paraId="21B6EC0C" w14:textId="77777777" w:rsidR="004A3B1E" w:rsidRPr="004A3B1E" w:rsidRDefault="004A3B1E" w:rsidP="004A3B1E">
            <w:pPr>
              <w:pStyle w:val="TableContentLeft"/>
            </w:pPr>
            <w:r w:rsidRPr="004A3B1E">
              <w:rPr>
                <w:rStyle w:val="PlaceholderText"/>
              </w:rPr>
              <w:t xml:space="preserve">       MTD_RESP_RPR_FOR_SINGLE_CMND(</w:t>
            </w:r>
          </w:p>
          <w:p w14:paraId="018A5D68" w14:textId="77777777" w:rsidR="004A3B1E" w:rsidRPr="004A3B1E" w:rsidRDefault="004A3B1E" w:rsidP="004A3B1E">
            <w:pPr>
              <w:pStyle w:val="TableContentLeft"/>
              <w:rPr>
                <w:rStyle w:val="PlaceholderText"/>
              </w:rPr>
            </w:pPr>
            <w:r w:rsidRPr="00E147FB">
              <w:t xml:space="preserve">            deleteResult</w:t>
            </w:r>
            <w:r w:rsidRPr="004A3B1E">
              <w:rPr>
                <w:rStyle w:val="PlaceholderText"/>
              </w:rPr>
              <w:t>,</w:t>
            </w:r>
          </w:p>
          <w:p w14:paraId="342E187A" w14:textId="77777777" w:rsidR="004A3B1E" w:rsidRPr="004A3B1E" w:rsidRDefault="004A3B1E" w:rsidP="004A3B1E">
            <w:pPr>
              <w:pStyle w:val="TableContentLeft"/>
              <w:rPr>
                <w:rStyle w:val="PlaceholderText"/>
              </w:rPr>
            </w:pPr>
            <w:r w:rsidRPr="004A3B1E">
              <w:rPr>
                <w:rStyle w:val="PlaceholderText"/>
              </w:rPr>
              <w:t xml:space="preserve">            </w:t>
            </w:r>
            <w:r w:rsidRPr="004A3B1E">
              <w:t>&lt;S_TRANSACTION_ID&gt;,</w:t>
            </w:r>
          </w:p>
          <w:p w14:paraId="676DD4EA" w14:textId="77777777" w:rsidR="004A3B1E" w:rsidRPr="004A3B1E" w:rsidRDefault="004A3B1E" w:rsidP="004A3B1E">
            <w:pPr>
              <w:pStyle w:val="TableContentLeft"/>
              <w:rPr>
                <w:strike/>
              </w:rPr>
            </w:pPr>
            <w:r w:rsidRPr="004A3B1E">
              <w:rPr>
                <w:rStyle w:val="PlaceholderText"/>
              </w:rPr>
              <w:t xml:space="preserve">            </w:t>
            </w:r>
            <w:r w:rsidRPr="004A3B1E">
              <w:t>#ICCID_OP_PROF1,</w:t>
            </w:r>
            <w:r w:rsidRPr="004A3B1E">
              <w:rPr>
                <w:strike/>
              </w:rPr>
              <w:t xml:space="preserve"> </w:t>
            </w:r>
          </w:p>
          <w:p w14:paraId="7B8DFD1E" w14:textId="77777777" w:rsidR="004A3B1E" w:rsidRPr="004A3B1E" w:rsidRDefault="004A3B1E" w:rsidP="004A3B1E">
            <w:pPr>
              <w:pStyle w:val="TableContentLeft"/>
            </w:pPr>
            <w:r w:rsidRPr="004A3B1E">
              <w:t xml:space="preserve">            0, -- OK response</w:t>
            </w:r>
          </w:p>
          <w:p w14:paraId="113463D5" w14:textId="77777777" w:rsidR="004A3B1E" w:rsidRPr="004A3B1E" w:rsidRDefault="004A3B1E" w:rsidP="004A3B1E">
            <w:pPr>
              <w:pStyle w:val="TableContentLeft"/>
            </w:pPr>
            <w:r w:rsidRPr="004A3B1E">
              <w:t xml:space="preserve">            #NOTIF_METADATA_PROF1_DP1_RPR,</w:t>
            </w:r>
          </w:p>
          <w:p w14:paraId="21E6A6A4" w14:textId="77777777" w:rsidR="004A3B1E" w:rsidRPr="004A3B1E" w:rsidRDefault="004A3B1E" w:rsidP="004A3B1E">
            <w:pPr>
              <w:pStyle w:val="TableContentLeft"/>
            </w:pPr>
            <w:r w:rsidRPr="004A3B1E">
              <w:t xml:space="preserve">            #S_SM_DP+_OID,</w:t>
            </w:r>
          </w:p>
          <w:p w14:paraId="2893A743" w14:textId="77777777" w:rsidR="004A3B1E" w:rsidRPr="004A3B1E" w:rsidRDefault="004A3B1E" w:rsidP="004A3B1E">
            <w:pPr>
              <w:pStyle w:val="TableContentLeft"/>
              <w:rPr>
                <w:lang w:val="es-ES"/>
              </w:rPr>
            </w:pPr>
            <w:r w:rsidRPr="004A3B1E">
              <w:t xml:space="preserve">            </w:t>
            </w:r>
            <w:r w:rsidRPr="004A3B1E">
              <w:rPr>
                <w:lang w:val="es-ES"/>
              </w:rPr>
              <w:t>NO_PARAM,</w:t>
            </w:r>
          </w:p>
          <w:p w14:paraId="43848C55" w14:textId="77777777" w:rsidR="004A3B1E" w:rsidRPr="004A3B1E" w:rsidRDefault="004A3B1E" w:rsidP="004A3B1E">
            <w:pPr>
              <w:pStyle w:val="TableContentLeft"/>
              <w:rPr>
                <w:lang w:val="es-ES"/>
              </w:rPr>
            </w:pPr>
            <w:r w:rsidRPr="004A3B1E">
              <w:rPr>
                <w:lang w:val="es-ES"/>
              </w:rPr>
              <w:t xml:space="preserve">            NO_PARAM,</w:t>
            </w:r>
          </w:p>
          <w:p w14:paraId="4F086E4C" w14:textId="77777777" w:rsidR="004A3B1E" w:rsidRPr="004A3B1E" w:rsidRDefault="004A3B1E" w:rsidP="004A3B1E">
            <w:pPr>
              <w:pStyle w:val="TableContentLeft"/>
              <w:rPr>
                <w:lang w:val="es-ES"/>
              </w:rPr>
            </w:pPr>
            <w:r w:rsidRPr="004A3B1E">
              <w:rPr>
                <w:lang w:val="es-ES"/>
              </w:rPr>
              <w:t xml:space="preserve">            NO_PARAM)</w:t>
            </w:r>
          </w:p>
          <w:p w14:paraId="117C3626" w14:textId="77777777" w:rsidR="004A3B1E" w:rsidRPr="004A3B1E" w:rsidRDefault="004A3B1E" w:rsidP="004A3B1E">
            <w:pPr>
              <w:pStyle w:val="TableContentLeft"/>
              <w:rPr>
                <w:lang w:val="es-ES"/>
              </w:rPr>
            </w:pPr>
            <w:r w:rsidRPr="004A3B1E">
              <w:rPr>
                <w:lang w:val="es-ES"/>
              </w:rPr>
              <w:t xml:space="preserve">   )</w:t>
            </w:r>
          </w:p>
          <w:p w14:paraId="3696AB96" w14:textId="65360FCB" w:rsidR="004A3B1E" w:rsidRPr="00E147FB" w:rsidRDefault="004A3B1E" w:rsidP="004A3B1E">
            <w:pPr>
              <w:pStyle w:val="NormalParagraph"/>
              <w:rPr>
                <w:rFonts w:cs="Arial"/>
                <w:sz w:val="18"/>
                <w:szCs w:val="18"/>
              </w:rPr>
            </w:pPr>
            <w:r w:rsidRPr="00E147FB">
              <w:rPr>
                <w:sz w:val="18"/>
                <w:szCs w:val="18"/>
              </w:rPr>
              <w:t xml:space="preserve">) </w:t>
            </w:r>
          </w:p>
        </w:tc>
      </w:tr>
      <w:tr w:rsidR="004A3B1E" w:rsidRPr="00B80E8B" w14:paraId="1C29F01E" w14:textId="77777777" w:rsidTr="00E147FB">
        <w:trPr>
          <w:trHeight w:val="314"/>
          <w:jc w:val="center"/>
        </w:trPr>
        <w:tc>
          <w:tcPr>
            <w:tcW w:w="382" w:type="pct"/>
            <w:shd w:val="clear" w:color="auto" w:fill="auto"/>
          </w:tcPr>
          <w:p w14:paraId="6004174E" w14:textId="77777777" w:rsidR="004A3B1E" w:rsidRPr="005011E2" w:rsidRDefault="004A3B1E" w:rsidP="004A3B1E">
            <w:pPr>
              <w:jc w:val="center"/>
              <w:rPr>
                <w:sz w:val="18"/>
                <w:szCs w:val="18"/>
              </w:rPr>
            </w:pPr>
            <w:r>
              <w:rPr>
                <w:sz w:val="18"/>
                <w:szCs w:val="18"/>
              </w:rPr>
              <w:t>8</w:t>
            </w:r>
          </w:p>
        </w:tc>
        <w:tc>
          <w:tcPr>
            <w:tcW w:w="725" w:type="pct"/>
            <w:shd w:val="clear" w:color="auto" w:fill="auto"/>
            <w:vAlign w:val="center"/>
          </w:tcPr>
          <w:p w14:paraId="17FEE627" w14:textId="6608BD3B" w:rsidR="004A3B1E" w:rsidRPr="004A3B1E" w:rsidRDefault="004A3B1E" w:rsidP="004A3B1E">
            <w:pPr>
              <w:rPr>
                <w:sz w:val="18"/>
                <w:szCs w:val="18"/>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2160" w:type="pct"/>
            <w:shd w:val="clear" w:color="auto" w:fill="auto"/>
            <w:vAlign w:val="center"/>
          </w:tcPr>
          <w:p w14:paraId="28D01F57" w14:textId="78505C25" w:rsidR="004A3B1E" w:rsidRPr="004A3B1E" w:rsidRDefault="004A3B1E" w:rsidP="004A3B1E">
            <w:pPr>
              <w:pStyle w:val="TableHeader"/>
              <w:jc w:val="both"/>
              <w:rPr>
                <w:rFonts w:cs="Times New Roman"/>
                <w:b w:val="0"/>
                <w:color w:val="auto"/>
                <w:sz w:val="18"/>
                <w:szCs w:val="18"/>
                <w:lang w:val="en-GB" w:eastAsia="zh-CN" w:bidi="bn-BD"/>
              </w:rPr>
            </w:pPr>
            <w:r w:rsidRPr="00E147FB">
              <w:rPr>
                <w:b w:val="0"/>
                <w:sz w:val="18"/>
                <w:szCs w:val="18"/>
              </w:rPr>
              <w:t>#R_HTTP_204_OK</w:t>
            </w:r>
          </w:p>
        </w:tc>
        <w:tc>
          <w:tcPr>
            <w:tcW w:w="1734" w:type="pct"/>
            <w:shd w:val="clear" w:color="auto" w:fill="auto"/>
            <w:vAlign w:val="center"/>
          </w:tcPr>
          <w:p w14:paraId="534F16C9" w14:textId="3DEBDDDE" w:rsidR="004A3B1E" w:rsidRPr="004A3B1E" w:rsidRDefault="004A3B1E" w:rsidP="004A3B1E">
            <w:pPr>
              <w:pStyle w:val="NormalParagraph"/>
              <w:rPr>
                <w:rFonts w:cs="Arial"/>
                <w:sz w:val="18"/>
                <w:szCs w:val="18"/>
              </w:rPr>
            </w:pPr>
            <w:r w:rsidRPr="00E147FB">
              <w:rPr>
                <w:sz w:val="18"/>
                <w:szCs w:val="18"/>
              </w:rPr>
              <w:t>No error</w:t>
            </w:r>
          </w:p>
        </w:tc>
      </w:tr>
      <w:tr w:rsidR="004A3B1E" w:rsidRPr="00B80E8B" w14:paraId="73138918" w14:textId="77777777" w:rsidTr="00E147FB">
        <w:trPr>
          <w:trHeight w:val="314"/>
          <w:jc w:val="center"/>
        </w:trPr>
        <w:tc>
          <w:tcPr>
            <w:tcW w:w="382" w:type="pct"/>
            <w:shd w:val="clear" w:color="auto" w:fill="auto"/>
          </w:tcPr>
          <w:p w14:paraId="0FED733C" w14:textId="77777777" w:rsidR="004A3B1E" w:rsidRPr="005011E2" w:rsidRDefault="004A3B1E" w:rsidP="004A3B1E">
            <w:pPr>
              <w:jc w:val="center"/>
              <w:rPr>
                <w:sz w:val="18"/>
                <w:szCs w:val="18"/>
              </w:rPr>
            </w:pPr>
            <w:r>
              <w:rPr>
                <w:sz w:val="18"/>
                <w:szCs w:val="18"/>
              </w:rPr>
              <w:t>9</w:t>
            </w:r>
          </w:p>
        </w:tc>
        <w:tc>
          <w:tcPr>
            <w:tcW w:w="725" w:type="pct"/>
            <w:shd w:val="clear" w:color="auto" w:fill="auto"/>
            <w:vAlign w:val="center"/>
          </w:tcPr>
          <w:p w14:paraId="236A9173" w14:textId="1CAB732E" w:rsidR="004A3B1E" w:rsidRPr="004A3B1E" w:rsidRDefault="004A3B1E" w:rsidP="004A3B1E">
            <w:pPr>
              <w:rPr>
                <w:sz w:val="18"/>
                <w:szCs w:val="18"/>
              </w:rPr>
            </w:pPr>
            <w:r w:rsidRPr="00E147FB">
              <w:rPr>
                <w:sz w:val="18"/>
                <w:szCs w:val="18"/>
              </w:rPr>
              <w:t xml:space="preserve">S_EndUser </w:t>
            </w:r>
            <w:r w:rsidRPr="00E147FB">
              <w:rPr>
                <w:rFonts w:hint="eastAsia"/>
                <w:sz w:val="18"/>
                <w:szCs w:val="18"/>
              </w:rPr>
              <w:t>→</w:t>
            </w:r>
            <w:r w:rsidRPr="00E147FB">
              <w:rPr>
                <w:sz w:val="18"/>
                <w:szCs w:val="18"/>
              </w:rPr>
              <w:t xml:space="preserve"> LPAd</w:t>
            </w:r>
          </w:p>
        </w:tc>
        <w:tc>
          <w:tcPr>
            <w:tcW w:w="2160" w:type="pct"/>
            <w:shd w:val="clear" w:color="auto" w:fill="auto"/>
            <w:vAlign w:val="center"/>
          </w:tcPr>
          <w:p w14:paraId="4A5ABBA6" w14:textId="786E63E7" w:rsidR="004A3B1E" w:rsidRPr="004A3B1E" w:rsidRDefault="004A3B1E" w:rsidP="004A3B1E">
            <w:pPr>
              <w:pStyle w:val="TableHeader"/>
              <w:jc w:val="both"/>
              <w:rPr>
                <w:rFonts w:cs="Times New Roman"/>
                <w:b w:val="0"/>
                <w:color w:val="auto"/>
                <w:sz w:val="18"/>
                <w:szCs w:val="18"/>
                <w:lang w:val="en-GB" w:eastAsia="zh-CN" w:bidi="bn-BD"/>
              </w:rPr>
            </w:pPr>
            <w:r w:rsidRPr="00E147FB">
              <w:rPr>
                <w:b w:val="0"/>
                <w:sz w:val="18"/>
                <w:szCs w:val="18"/>
              </w:rPr>
              <w:t>List Profile operation is initiated</w:t>
            </w:r>
          </w:p>
        </w:tc>
        <w:tc>
          <w:tcPr>
            <w:tcW w:w="1734" w:type="pct"/>
            <w:shd w:val="clear" w:color="auto" w:fill="auto"/>
            <w:vAlign w:val="center"/>
          </w:tcPr>
          <w:p w14:paraId="15DDA51A" w14:textId="3DFB9DF6" w:rsidR="004A3B1E" w:rsidRPr="004A3B1E" w:rsidRDefault="004A3B1E" w:rsidP="004A3B1E">
            <w:pPr>
              <w:pStyle w:val="NormalParagraph"/>
              <w:rPr>
                <w:rFonts w:cs="Arial"/>
                <w:sz w:val="18"/>
                <w:szCs w:val="18"/>
              </w:rPr>
            </w:pPr>
            <w:r w:rsidRPr="00E147FB">
              <w:rPr>
                <w:sz w:val="18"/>
                <w:szCs w:val="18"/>
              </w:rPr>
              <w:t>PROFILE_OPERATIONAL2 is in Enabled state</w:t>
            </w:r>
          </w:p>
        </w:tc>
      </w:tr>
      <w:tr w:rsidR="004A3B1E" w:rsidRPr="00B80E8B" w14:paraId="630C8672" w14:textId="77777777" w:rsidTr="003F61A1">
        <w:trPr>
          <w:trHeight w:val="314"/>
          <w:jc w:val="center"/>
        </w:trPr>
        <w:tc>
          <w:tcPr>
            <w:tcW w:w="5000" w:type="pct"/>
            <w:gridSpan w:val="4"/>
            <w:shd w:val="clear" w:color="auto" w:fill="auto"/>
            <w:vAlign w:val="center"/>
          </w:tcPr>
          <w:p w14:paraId="4F7F55D4" w14:textId="4CD012EC" w:rsidR="004A3B1E" w:rsidRPr="004A3B1E" w:rsidRDefault="004A3B1E" w:rsidP="004A3B1E">
            <w:pPr>
              <w:pStyle w:val="NormalParagraph"/>
              <w:jc w:val="both"/>
              <w:rPr>
                <w:sz w:val="18"/>
                <w:szCs w:val="18"/>
                <w:lang w:eastAsia="zh-CN" w:bidi="bn-BD"/>
              </w:rPr>
            </w:pPr>
            <w:r w:rsidRPr="00E147FB">
              <w:rPr>
                <w:sz w:val="18"/>
                <w:szCs w:val="18"/>
              </w:rPr>
              <w:t>NOTE 1:</w:t>
            </w:r>
            <w:r w:rsidRPr="00E147FB">
              <w:rPr>
                <w:sz w:val="18"/>
                <w:szCs w:val="18"/>
              </w:rPr>
              <w:tab/>
              <w:t>The LPAd MAY display any relevant part of the Profile Metadata and MAY offer the S_EndUser to postpone or reject the Profile installation. The S_EndUser SHALL not abort the transaction.</w:t>
            </w:r>
          </w:p>
        </w:tc>
      </w:tr>
    </w:tbl>
    <w:p w14:paraId="77B12B3A" w14:textId="77777777" w:rsidR="00FD5604" w:rsidRDefault="00FD5604"/>
    <w:p w14:paraId="115D7952" w14:textId="12E1F1F9" w:rsidR="00330633" w:rsidRPr="00DA400D" w:rsidRDefault="00330633" w:rsidP="00330633">
      <w:pPr>
        <w:pStyle w:val="Heading6no"/>
      </w:pPr>
      <w:r w:rsidRPr="00DA400D">
        <w:lastRenderedPageBreak/>
        <w:t>Test Sequence #0</w:t>
      </w:r>
      <w:r w:rsidR="001C30D7" w:rsidRPr="001C30D7">
        <w:t>2 Nominal: RPM Command - Delete a Disabled Profile without PPR2 and with PPR1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330633" w:rsidRPr="00DA400D" w14:paraId="3A916EFB" w14:textId="77777777" w:rsidTr="00DC4053">
        <w:trPr>
          <w:jc w:val="center"/>
        </w:trPr>
        <w:tc>
          <w:tcPr>
            <w:tcW w:w="1167" w:type="pct"/>
            <w:shd w:val="clear" w:color="auto" w:fill="BFBFBF" w:themeFill="background1" w:themeFillShade="BF"/>
            <w:vAlign w:val="center"/>
          </w:tcPr>
          <w:p w14:paraId="4A03EAEC" w14:textId="77777777" w:rsidR="00330633" w:rsidRPr="00DA400D" w:rsidRDefault="00330633" w:rsidP="00DC4053">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1358390D" w14:textId="77777777" w:rsidR="00330633" w:rsidRPr="00DA400D" w:rsidRDefault="00330633" w:rsidP="00DC4053">
            <w:pPr>
              <w:pStyle w:val="TableHeaderGray"/>
              <w:rPr>
                <w:rStyle w:val="PlaceholderText"/>
                <w:rFonts w:eastAsia="SimSun"/>
                <w:lang w:val="en-GB" w:eastAsia="de-DE"/>
              </w:rPr>
            </w:pPr>
          </w:p>
        </w:tc>
      </w:tr>
      <w:tr w:rsidR="00330633" w:rsidRPr="00DA400D" w14:paraId="7FFF9133" w14:textId="77777777" w:rsidTr="00DC4053">
        <w:trPr>
          <w:jc w:val="center"/>
        </w:trPr>
        <w:tc>
          <w:tcPr>
            <w:tcW w:w="1167" w:type="pct"/>
            <w:shd w:val="clear" w:color="auto" w:fill="BFBFBF" w:themeFill="background1" w:themeFillShade="BF"/>
            <w:vAlign w:val="center"/>
          </w:tcPr>
          <w:p w14:paraId="785B630E" w14:textId="77777777" w:rsidR="00330633" w:rsidRPr="00DA400D" w:rsidRDefault="00330633" w:rsidP="00DC4053">
            <w:pPr>
              <w:pStyle w:val="TableHeaderGray"/>
              <w:rPr>
                <w:lang w:val="en-GB"/>
              </w:rPr>
            </w:pPr>
            <w:r w:rsidRPr="00DA400D">
              <w:rPr>
                <w:lang w:val="en-GB"/>
              </w:rPr>
              <w:t>Entity</w:t>
            </w:r>
          </w:p>
        </w:tc>
        <w:tc>
          <w:tcPr>
            <w:tcW w:w="3833" w:type="pct"/>
            <w:shd w:val="clear" w:color="auto" w:fill="BFBFBF" w:themeFill="background1" w:themeFillShade="BF"/>
            <w:vAlign w:val="center"/>
          </w:tcPr>
          <w:p w14:paraId="64F4020D" w14:textId="77777777" w:rsidR="00330633" w:rsidRPr="00DA400D" w:rsidRDefault="00330633" w:rsidP="00DC4053">
            <w:pPr>
              <w:pStyle w:val="TableHeaderGray"/>
              <w:rPr>
                <w:rStyle w:val="PlaceholderText"/>
                <w:rFonts w:eastAsia="SimSun"/>
                <w:lang w:val="en-GB" w:eastAsia="de-DE"/>
              </w:rPr>
            </w:pPr>
            <w:r w:rsidRPr="00DA400D">
              <w:rPr>
                <w:lang w:val="en-GB" w:eastAsia="de-DE"/>
              </w:rPr>
              <w:t>Description of the initial condition</w:t>
            </w:r>
          </w:p>
        </w:tc>
      </w:tr>
      <w:tr w:rsidR="001C30D7" w:rsidRPr="00DA400D" w14:paraId="744FD934" w14:textId="77777777" w:rsidTr="00E147FB">
        <w:trPr>
          <w:jc w:val="center"/>
        </w:trPr>
        <w:tc>
          <w:tcPr>
            <w:tcW w:w="1167" w:type="pct"/>
          </w:tcPr>
          <w:p w14:paraId="0A7241A0" w14:textId="2FACD19D" w:rsidR="001C30D7" w:rsidRPr="001C30D7" w:rsidRDefault="001C30D7" w:rsidP="001C30D7">
            <w:pPr>
              <w:pStyle w:val="TableText"/>
              <w:rPr>
                <w:rStyle w:val="PlaceholderText"/>
                <w:rFonts w:cs="Arial"/>
                <w:color w:val="auto"/>
                <w:sz w:val="18"/>
                <w:szCs w:val="20"/>
              </w:rPr>
            </w:pPr>
            <w:r w:rsidRPr="00E147FB">
              <w:rPr>
                <w:sz w:val="18"/>
                <w:szCs w:val="20"/>
              </w:rPr>
              <w:t>eUICC</w:t>
            </w:r>
          </w:p>
        </w:tc>
        <w:tc>
          <w:tcPr>
            <w:tcW w:w="3833" w:type="pct"/>
          </w:tcPr>
          <w:p w14:paraId="5C4C4069" w14:textId="70B991E8" w:rsidR="001C30D7" w:rsidRPr="00E147FB" w:rsidRDefault="001C30D7" w:rsidP="001C30D7">
            <w:pPr>
              <w:pStyle w:val="TableText"/>
              <w:rPr>
                <w:rStyle w:val="PlaceholderText"/>
                <w:color w:val="auto"/>
                <w:sz w:val="18"/>
                <w:szCs w:val="20"/>
              </w:rPr>
            </w:pPr>
            <w:r w:rsidRPr="00E147FB">
              <w:rPr>
                <w:sz w:val="18"/>
                <w:szCs w:val="20"/>
              </w:rPr>
              <w:t>PROFILE_OPERATIONAL1 with #METADATA_OP_PROF1_RPM_CONF_ALL_PPR1 is installed and Disabled.</w:t>
            </w:r>
          </w:p>
        </w:tc>
      </w:tr>
      <w:tr w:rsidR="001C30D7" w:rsidRPr="00DA400D" w14:paraId="3771A21D" w14:textId="77777777" w:rsidTr="00DC4053">
        <w:trPr>
          <w:jc w:val="center"/>
        </w:trPr>
        <w:tc>
          <w:tcPr>
            <w:tcW w:w="1167" w:type="pct"/>
          </w:tcPr>
          <w:p w14:paraId="364C90A9" w14:textId="13F24569" w:rsidR="001C30D7" w:rsidRPr="001C30D7" w:rsidRDefault="001C30D7" w:rsidP="001C30D7">
            <w:pPr>
              <w:pStyle w:val="TableText"/>
              <w:rPr>
                <w:rStyle w:val="PlaceholderText"/>
                <w:rFonts w:cs="Arial"/>
                <w:color w:val="auto"/>
                <w:sz w:val="18"/>
                <w:szCs w:val="20"/>
              </w:rPr>
            </w:pPr>
            <w:r w:rsidRPr="00E147FB">
              <w:rPr>
                <w:sz w:val="18"/>
                <w:szCs w:val="20"/>
              </w:rPr>
              <w:t>eUICC</w:t>
            </w:r>
          </w:p>
        </w:tc>
        <w:tc>
          <w:tcPr>
            <w:tcW w:w="3833" w:type="pct"/>
          </w:tcPr>
          <w:p w14:paraId="3256651C" w14:textId="1A1F73F5" w:rsidR="001C30D7" w:rsidRPr="00E147FB" w:rsidRDefault="001C30D7" w:rsidP="001C30D7">
            <w:pPr>
              <w:pStyle w:val="TableText"/>
              <w:rPr>
                <w:rStyle w:val="PlaceholderText"/>
                <w:color w:val="auto"/>
                <w:sz w:val="18"/>
                <w:szCs w:val="20"/>
              </w:rPr>
            </w:pPr>
            <w:r w:rsidRPr="00E147FB">
              <w:rPr>
                <w:sz w:val="18"/>
                <w:szCs w:val="20"/>
              </w:rPr>
              <w:t>The PROFILE_OPERATIONAL2 with #METADATA_OP_PROF2_RPM_CONF_EN_OWNER_OID1 is loaded and Enabled on the eUICC.</w:t>
            </w:r>
          </w:p>
        </w:tc>
      </w:tr>
      <w:tr w:rsidR="001C30D7" w:rsidRPr="00DA400D" w14:paraId="25A039A9" w14:textId="77777777" w:rsidTr="00DC4053">
        <w:trPr>
          <w:jc w:val="center"/>
        </w:trPr>
        <w:tc>
          <w:tcPr>
            <w:tcW w:w="1167" w:type="pct"/>
          </w:tcPr>
          <w:p w14:paraId="597782AB" w14:textId="505D8AA9" w:rsidR="001C30D7" w:rsidRPr="00E147FB" w:rsidRDefault="001C30D7" w:rsidP="001C30D7">
            <w:pPr>
              <w:pStyle w:val="TableText"/>
              <w:rPr>
                <w:sz w:val="18"/>
                <w:szCs w:val="20"/>
              </w:rPr>
            </w:pPr>
            <w:r w:rsidRPr="00E147FB">
              <w:rPr>
                <w:sz w:val="18"/>
                <w:szCs w:val="20"/>
              </w:rPr>
              <w:t>S_SM-DP+</w:t>
            </w:r>
          </w:p>
        </w:tc>
        <w:tc>
          <w:tcPr>
            <w:tcW w:w="3833" w:type="pct"/>
          </w:tcPr>
          <w:p w14:paraId="58DCB1DC" w14:textId="43B04F73" w:rsidR="001C30D7" w:rsidRPr="00E147FB" w:rsidRDefault="001C30D7" w:rsidP="001C30D7">
            <w:pPr>
              <w:pStyle w:val="TableText"/>
              <w:rPr>
                <w:sz w:val="18"/>
                <w:szCs w:val="20"/>
              </w:rPr>
            </w:pPr>
            <w:r w:rsidRPr="00E147FB">
              <w:rPr>
                <w:sz w:val="18"/>
                <w:szCs w:val="20"/>
              </w:rPr>
              <w:t>There is a pending RPM package order for #MATCHING_ID_1 (PROFILE_OPERATIONAL1) for Deleting the Profile</w:t>
            </w:r>
          </w:p>
        </w:tc>
      </w:tr>
    </w:tbl>
    <w:p w14:paraId="5F1B593A" w14:textId="77777777" w:rsidR="001C30D7" w:rsidRDefault="001C30D7"/>
    <w:tbl>
      <w:tblPr>
        <w:tblW w:w="499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56"/>
        <w:gridCol w:w="1096"/>
        <w:gridCol w:w="4950"/>
        <w:gridCol w:w="2308"/>
      </w:tblGrid>
      <w:tr w:rsidR="00D33333" w:rsidRPr="001F0550" w14:paraId="6C18515E" w14:textId="77777777" w:rsidTr="00E147FB">
        <w:trPr>
          <w:trHeight w:val="314"/>
          <w:jc w:val="center"/>
        </w:trPr>
        <w:tc>
          <w:tcPr>
            <w:tcW w:w="385" w:type="pct"/>
            <w:shd w:val="clear" w:color="auto" w:fill="C00000"/>
            <w:vAlign w:val="center"/>
          </w:tcPr>
          <w:p w14:paraId="1D64FC31" w14:textId="77777777" w:rsidR="00330633" w:rsidRPr="0061518F" w:rsidRDefault="00330633" w:rsidP="00DC4053">
            <w:pPr>
              <w:pStyle w:val="TableHeader"/>
            </w:pPr>
            <w:r w:rsidRPr="001A336D">
              <w:t>Step</w:t>
            </w:r>
          </w:p>
        </w:tc>
        <w:tc>
          <w:tcPr>
            <w:tcW w:w="651" w:type="pct"/>
            <w:shd w:val="clear" w:color="auto" w:fill="C00000"/>
            <w:vAlign w:val="center"/>
          </w:tcPr>
          <w:p w14:paraId="462BAC7B" w14:textId="77777777" w:rsidR="00330633" w:rsidRPr="00065A81" w:rsidRDefault="00330633" w:rsidP="00DC4053">
            <w:pPr>
              <w:pStyle w:val="TableHeader"/>
            </w:pPr>
            <w:r w:rsidRPr="00065A81">
              <w:t>Direction</w:t>
            </w:r>
          </w:p>
        </w:tc>
        <w:tc>
          <w:tcPr>
            <w:tcW w:w="2162" w:type="pct"/>
            <w:shd w:val="clear" w:color="auto" w:fill="C00000"/>
            <w:vAlign w:val="center"/>
          </w:tcPr>
          <w:p w14:paraId="1484CBDE" w14:textId="77777777" w:rsidR="00330633" w:rsidRPr="00452227" w:rsidRDefault="00330633" w:rsidP="00DC4053">
            <w:pPr>
              <w:pStyle w:val="TableHeader"/>
            </w:pPr>
            <w:r w:rsidRPr="00263515">
              <w:t>Sequence / Description</w:t>
            </w:r>
          </w:p>
        </w:tc>
        <w:tc>
          <w:tcPr>
            <w:tcW w:w="1802" w:type="pct"/>
            <w:shd w:val="clear" w:color="auto" w:fill="C00000"/>
            <w:vAlign w:val="center"/>
          </w:tcPr>
          <w:p w14:paraId="458DCDAD" w14:textId="77777777" w:rsidR="00330633" w:rsidRPr="00F85498" w:rsidRDefault="00330633" w:rsidP="00DC4053">
            <w:pPr>
              <w:pStyle w:val="TableHeader"/>
            </w:pPr>
            <w:r w:rsidRPr="007E5B2A">
              <w:t>Expected result</w:t>
            </w:r>
          </w:p>
        </w:tc>
      </w:tr>
      <w:tr w:rsidR="00EF716B" w:rsidRPr="00B80E8B" w14:paraId="6B58E328" w14:textId="77777777" w:rsidTr="00E147FB">
        <w:trPr>
          <w:trHeight w:val="314"/>
          <w:jc w:val="center"/>
        </w:trPr>
        <w:tc>
          <w:tcPr>
            <w:tcW w:w="385" w:type="pct"/>
            <w:shd w:val="clear" w:color="auto" w:fill="auto"/>
          </w:tcPr>
          <w:p w14:paraId="7BF67616" w14:textId="0AF1D400" w:rsidR="00EF716B" w:rsidRPr="00EF716B" w:rsidRDefault="00EF716B" w:rsidP="00EF716B">
            <w:pPr>
              <w:pStyle w:val="NormalParagraph"/>
              <w:jc w:val="center"/>
              <w:rPr>
                <w:sz w:val="18"/>
                <w:szCs w:val="18"/>
                <w:lang w:eastAsia="zh-CN" w:bidi="bn-BD"/>
              </w:rPr>
            </w:pPr>
            <w:r w:rsidRPr="00E147FB">
              <w:rPr>
                <w:sz w:val="18"/>
                <w:szCs w:val="18"/>
              </w:rPr>
              <w:t>1</w:t>
            </w:r>
          </w:p>
        </w:tc>
        <w:tc>
          <w:tcPr>
            <w:tcW w:w="651" w:type="pct"/>
            <w:shd w:val="clear" w:color="auto" w:fill="auto"/>
          </w:tcPr>
          <w:p w14:paraId="391D1C69" w14:textId="7A5EB96C" w:rsidR="00EF716B" w:rsidRPr="00EF716B" w:rsidRDefault="00EF716B" w:rsidP="00EF716B">
            <w:pPr>
              <w:rPr>
                <w:sz w:val="18"/>
                <w:szCs w:val="18"/>
              </w:rPr>
            </w:pPr>
            <w:r w:rsidRPr="00E147FB">
              <w:rPr>
                <w:sz w:val="18"/>
                <w:szCs w:val="18"/>
              </w:rPr>
              <w:t>S_EndUser</w:t>
            </w:r>
            <w:r w:rsidRPr="00E147FB">
              <w:rPr>
                <w:rFonts w:hint="eastAsia"/>
                <w:sz w:val="18"/>
                <w:szCs w:val="18"/>
              </w:rPr>
              <w:t>→</w:t>
            </w:r>
            <w:r w:rsidRPr="00E147FB">
              <w:rPr>
                <w:sz w:val="18"/>
                <w:szCs w:val="18"/>
              </w:rPr>
              <w:t xml:space="preserve"> LPAd</w:t>
            </w:r>
          </w:p>
        </w:tc>
        <w:tc>
          <w:tcPr>
            <w:tcW w:w="2162" w:type="pct"/>
            <w:shd w:val="clear" w:color="auto" w:fill="auto"/>
          </w:tcPr>
          <w:p w14:paraId="2CD7A9B5" w14:textId="1EFC51A2" w:rsidR="00EF716B" w:rsidRPr="00EF716B" w:rsidRDefault="00EF716B" w:rsidP="00EF716B">
            <w:pPr>
              <w:pStyle w:val="TableHeader"/>
              <w:rPr>
                <w:b w:val="0"/>
                <w:sz w:val="18"/>
                <w:szCs w:val="18"/>
              </w:rPr>
            </w:pPr>
            <w:r w:rsidRPr="00E147FB">
              <w:rPr>
                <w:b w:val="0"/>
                <w:sz w:val="18"/>
                <w:szCs w:val="18"/>
              </w:rPr>
              <w:t>Initiate Update Profile operation</w:t>
            </w:r>
          </w:p>
        </w:tc>
        <w:tc>
          <w:tcPr>
            <w:tcW w:w="1802" w:type="pct"/>
            <w:shd w:val="clear" w:color="auto" w:fill="auto"/>
          </w:tcPr>
          <w:p w14:paraId="68965C1E" w14:textId="50D46ED2" w:rsidR="00EF716B" w:rsidRPr="00E147FB" w:rsidRDefault="00EF716B" w:rsidP="00EF716B">
            <w:pPr>
              <w:pStyle w:val="TableContentLeft"/>
            </w:pPr>
            <w:r w:rsidRPr="00EF716B">
              <w:rPr>
                <w:rFonts w:hint="eastAsia"/>
              </w:rPr>
              <w:t>LPAd retrieves Polling Address from the ProfileInfo, and the Polling Address indicates the SM-DP+ address #TEST_DP_ADDRESS1.</w:t>
            </w:r>
          </w:p>
        </w:tc>
      </w:tr>
      <w:tr w:rsidR="00EF716B" w:rsidRPr="0039311B" w14:paraId="076AED9E" w14:textId="77777777" w:rsidTr="00E147FB">
        <w:trPr>
          <w:trHeight w:val="314"/>
          <w:jc w:val="center"/>
        </w:trPr>
        <w:tc>
          <w:tcPr>
            <w:tcW w:w="385" w:type="pct"/>
            <w:shd w:val="clear" w:color="auto" w:fill="auto"/>
          </w:tcPr>
          <w:p w14:paraId="4C0F63D3" w14:textId="6B1AD966" w:rsidR="00EF716B" w:rsidRPr="00EF716B" w:rsidRDefault="00EF716B" w:rsidP="00EF716B">
            <w:pPr>
              <w:jc w:val="center"/>
              <w:rPr>
                <w:rFonts w:cs="Arial"/>
                <w:color w:val="000000"/>
                <w:sz w:val="18"/>
                <w:szCs w:val="16"/>
                <w:lang w:eastAsia="ja-JP"/>
              </w:rPr>
            </w:pPr>
            <w:r w:rsidRPr="00E147FB">
              <w:rPr>
                <w:sz w:val="18"/>
                <w:szCs w:val="16"/>
              </w:rPr>
              <w:t>2</w:t>
            </w:r>
          </w:p>
        </w:tc>
        <w:tc>
          <w:tcPr>
            <w:tcW w:w="4615" w:type="pct"/>
            <w:gridSpan w:val="3"/>
            <w:shd w:val="clear" w:color="auto" w:fill="auto"/>
          </w:tcPr>
          <w:p w14:paraId="05757DE2" w14:textId="00131720" w:rsidR="00EF716B" w:rsidRPr="00EF716B" w:rsidRDefault="00EF716B" w:rsidP="00EF716B">
            <w:pPr>
              <w:spacing w:after="120"/>
              <w:rPr>
                <w:rFonts w:cs="Arial"/>
                <w:sz w:val="18"/>
                <w:szCs w:val="16"/>
                <w:lang w:eastAsia="en-GB"/>
              </w:rPr>
            </w:pPr>
            <w:r w:rsidRPr="00E147FB">
              <w:rPr>
                <w:sz w:val="18"/>
                <w:szCs w:val="16"/>
              </w:rPr>
              <w:t>PROC_TLS_INITIALIZATION_SERVER_AUTH_VARIANT_A on ES9+</w:t>
            </w:r>
          </w:p>
        </w:tc>
      </w:tr>
      <w:tr w:rsidR="00EF716B" w:rsidRPr="0039311B" w14:paraId="4C718D69" w14:textId="77777777" w:rsidTr="00E147FB">
        <w:trPr>
          <w:trHeight w:val="314"/>
          <w:jc w:val="center"/>
        </w:trPr>
        <w:tc>
          <w:tcPr>
            <w:tcW w:w="385" w:type="pct"/>
            <w:shd w:val="clear" w:color="auto" w:fill="auto"/>
          </w:tcPr>
          <w:p w14:paraId="2C2A87D0" w14:textId="776AD00F" w:rsidR="00EF716B" w:rsidRPr="00EF716B" w:rsidRDefault="00EF716B" w:rsidP="00EF716B">
            <w:pPr>
              <w:jc w:val="center"/>
              <w:rPr>
                <w:sz w:val="18"/>
                <w:szCs w:val="16"/>
              </w:rPr>
            </w:pPr>
            <w:r w:rsidRPr="00E147FB">
              <w:rPr>
                <w:sz w:val="18"/>
                <w:szCs w:val="16"/>
              </w:rPr>
              <w:t>3</w:t>
            </w:r>
          </w:p>
        </w:tc>
        <w:tc>
          <w:tcPr>
            <w:tcW w:w="4615" w:type="pct"/>
            <w:gridSpan w:val="3"/>
            <w:shd w:val="clear" w:color="auto" w:fill="auto"/>
          </w:tcPr>
          <w:p w14:paraId="76A8FFFD" w14:textId="57BCBA72" w:rsidR="00EF716B" w:rsidRPr="00EF716B" w:rsidRDefault="00EF716B" w:rsidP="00EF716B">
            <w:pPr>
              <w:spacing w:after="120"/>
              <w:rPr>
                <w:sz w:val="18"/>
                <w:szCs w:val="16"/>
              </w:rPr>
            </w:pPr>
            <w:r w:rsidRPr="00E147FB">
              <w:rPr>
                <w:sz w:val="18"/>
                <w:szCs w:val="16"/>
              </w:rPr>
              <w:t>PROC_ES9+_INIT_AUTH_AND_AUTH_CLIENT_REQ_V3</w:t>
            </w:r>
          </w:p>
        </w:tc>
      </w:tr>
      <w:tr w:rsidR="00D33333" w:rsidRPr="00B80E8B" w14:paraId="0F22FF86" w14:textId="77777777" w:rsidTr="00E147FB">
        <w:trPr>
          <w:trHeight w:val="314"/>
          <w:jc w:val="center"/>
        </w:trPr>
        <w:tc>
          <w:tcPr>
            <w:tcW w:w="385" w:type="pct"/>
            <w:shd w:val="clear" w:color="auto" w:fill="auto"/>
          </w:tcPr>
          <w:p w14:paraId="40BEDC0D" w14:textId="06ACC69D" w:rsidR="005B03C1" w:rsidRPr="005011E2" w:rsidRDefault="005B03C1" w:rsidP="005B03C1">
            <w:pPr>
              <w:pStyle w:val="NormalParagraph"/>
              <w:jc w:val="center"/>
              <w:rPr>
                <w:sz w:val="18"/>
                <w:szCs w:val="18"/>
              </w:rPr>
            </w:pPr>
            <w:r w:rsidRPr="00E147FB">
              <w:rPr>
                <w:sz w:val="18"/>
                <w:szCs w:val="18"/>
              </w:rPr>
              <w:t>4</w:t>
            </w:r>
          </w:p>
        </w:tc>
        <w:tc>
          <w:tcPr>
            <w:tcW w:w="651" w:type="pct"/>
            <w:shd w:val="clear" w:color="auto" w:fill="auto"/>
            <w:vAlign w:val="center"/>
          </w:tcPr>
          <w:p w14:paraId="750CC7D8" w14:textId="4F2CE236" w:rsidR="005B03C1" w:rsidRPr="005011E2" w:rsidRDefault="005B03C1" w:rsidP="005B03C1">
            <w:pPr>
              <w:rPr>
                <w:sz w:val="18"/>
                <w:szCs w:val="18"/>
              </w:rPr>
            </w:pPr>
            <w:r w:rsidRPr="00E147FB">
              <w:rPr>
                <w:color w:val="000000" w:themeColor="text1"/>
                <w:sz w:val="18"/>
                <w:szCs w:val="18"/>
              </w:rPr>
              <w:t xml:space="preserve">S_SM-DP+ </w:t>
            </w:r>
            <w:r w:rsidRPr="00E147FB">
              <w:rPr>
                <w:rFonts w:hint="eastAsia"/>
                <w:color w:val="000000" w:themeColor="text1"/>
                <w:sz w:val="18"/>
                <w:szCs w:val="18"/>
              </w:rPr>
              <w:t>→</w:t>
            </w:r>
            <w:r w:rsidRPr="00E147FB">
              <w:rPr>
                <w:color w:val="000000" w:themeColor="text1"/>
                <w:sz w:val="18"/>
                <w:szCs w:val="18"/>
              </w:rPr>
              <w:t xml:space="preserve"> LPAd</w:t>
            </w:r>
          </w:p>
        </w:tc>
        <w:tc>
          <w:tcPr>
            <w:tcW w:w="2162" w:type="pct"/>
            <w:shd w:val="clear" w:color="auto" w:fill="auto"/>
            <w:vAlign w:val="center"/>
          </w:tcPr>
          <w:p w14:paraId="1162115D" w14:textId="77777777" w:rsidR="005B03C1" w:rsidRPr="00D33333" w:rsidRDefault="005B03C1" w:rsidP="005B03C1">
            <w:pPr>
              <w:pStyle w:val="TableContentLeft"/>
              <w:rPr>
                <w:color w:val="000000" w:themeColor="text1"/>
              </w:rPr>
            </w:pPr>
            <w:r w:rsidRPr="00D33333">
              <w:rPr>
                <w:color w:val="000000" w:themeColor="text1"/>
              </w:rPr>
              <w:t>MTD_HTTP_RESP(</w:t>
            </w:r>
          </w:p>
          <w:p w14:paraId="7A40DD85" w14:textId="77777777" w:rsidR="005B03C1" w:rsidRPr="00D33333" w:rsidRDefault="005B03C1" w:rsidP="005B03C1">
            <w:pPr>
              <w:pStyle w:val="TableContentLeft"/>
              <w:rPr>
                <w:color w:val="000000" w:themeColor="text1"/>
              </w:rPr>
            </w:pPr>
            <w:r w:rsidRPr="00D33333">
              <w:rPr>
                <w:color w:val="000000" w:themeColor="text1"/>
              </w:rPr>
              <w:t>MTD_AUTH_CLIENT_RPM_PKG_REQ_FOR_SINGLE_CMND(</w:t>
            </w:r>
          </w:p>
          <w:p w14:paraId="257F351F" w14:textId="77777777" w:rsidR="005B03C1" w:rsidRPr="00D33333" w:rsidRDefault="005B03C1" w:rsidP="005B03C1">
            <w:pPr>
              <w:pStyle w:val="TableContentLeft"/>
              <w:rPr>
                <w:color w:val="000000" w:themeColor="text1"/>
              </w:rPr>
            </w:pPr>
            <w:r w:rsidRPr="00D33333">
              <w:rPr>
                <w:color w:val="000000" w:themeColor="text1"/>
              </w:rPr>
              <w:t xml:space="preserve">         delete,</w:t>
            </w:r>
          </w:p>
          <w:p w14:paraId="1C25BF34" w14:textId="77777777" w:rsidR="005B03C1" w:rsidRPr="00D33333" w:rsidRDefault="005B03C1" w:rsidP="005B03C1">
            <w:pPr>
              <w:pStyle w:val="TableContentLeft"/>
              <w:rPr>
                <w:color w:val="000000" w:themeColor="text1"/>
              </w:rPr>
            </w:pPr>
            <w:r w:rsidRPr="00D33333">
              <w:rPr>
                <w:color w:val="000000" w:themeColor="text1"/>
              </w:rPr>
              <w:t xml:space="preserve">         &lt;S_TRANSACTION_ID&gt;,</w:t>
            </w:r>
          </w:p>
          <w:p w14:paraId="6F24F8AB" w14:textId="77777777" w:rsidR="005B03C1" w:rsidRPr="00D33333" w:rsidRDefault="005B03C1" w:rsidP="005B03C1">
            <w:pPr>
              <w:pStyle w:val="TableContentLeft"/>
              <w:rPr>
                <w:color w:val="000000" w:themeColor="text1"/>
              </w:rPr>
            </w:pPr>
            <w:r w:rsidRPr="00D33333">
              <w:rPr>
                <w:color w:val="000000" w:themeColor="text1"/>
              </w:rPr>
              <w:t xml:space="preserve">         #ICCID_OP_PROF1,</w:t>
            </w:r>
          </w:p>
          <w:p w14:paraId="78649C99" w14:textId="77777777" w:rsidR="005B03C1" w:rsidRPr="00D33333" w:rsidRDefault="005B03C1" w:rsidP="005B03C1">
            <w:pPr>
              <w:pStyle w:val="TableContentLeft"/>
              <w:rPr>
                <w:color w:val="000000" w:themeColor="text1"/>
              </w:rPr>
            </w:pPr>
            <w:r w:rsidRPr="00D33333">
              <w:rPr>
                <w:color w:val="000000" w:themeColor="text1"/>
              </w:rPr>
              <w:t xml:space="preserve">         &lt;S_SM_DP+_SIGNATURE3&gt;,</w:t>
            </w:r>
          </w:p>
          <w:p w14:paraId="46D889C0" w14:textId="77777777" w:rsidR="005B03C1" w:rsidRPr="00EF716B" w:rsidRDefault="005B03C1" w:rsidP="005B03C1">
            <w:pPr>
              <w:pStyle w:val="TableContentLeft"/>
              <w:rPr>
                <w:color w:val="000000" w:themeColor="text1"/>
              </w:rPr>
            </w:pPr>
            <w:r w:rsidRPr="00EF716B">
              <w:rPr>
                <w:color w:val="000000" w:themeColor="text1"/>
              </w:rPr>
              <w:t xml:space="preserve">         NO_PARAM,</w:t>
            </w:r>
          </w:p>
          <w:p w14:paraId="7C296170" w14:textId="77777777" w:rsidR="005B03C1" w:rsidRPr="00EF716B" w:rsidRDefault="005B03C1" w:rsidP="005B03C1">
            <w:pPr>
              <w:pStyle w:val="TableContentLeft"/>
              <w:rPr>
                <w:color w:val="000000" w:themeColor="text1"/>
              </w:rPr>
            </w:pPr>
            <w:r w:rsidRPr="00EF716B">
              <w:rPr>
                <w:color w:val="000000" w:themeColor="text1"/>
              </w:rPr>
              <w:t xml:space="preserve">         NO_PARAM,</w:t>
            </w:r>
          </w:p>
          <w:p w14:paraId="5A8C0BF5" w14:textId="77777777" w:rsidR="005B03C1" w:rsidRPr="00EF716B" w:rsidRDefault="005B03C1" w:rsidP="005B03C1">
            <w:pPr>
              <w:pStyle w:val="TableContentLeft"/>
              <w:rPr>
                <w:color w:val="000000" w:themeColor="text1"/>
              </w:rPr>
            </w:pPr>
            <w:r w:rsidRPr="00EF716B">
              <w:rPr>
                <w:color w:val="000000" w:themeColor="text1"/>
              </w:rPr>
              <w:t xml:space="preserve">         NO_PARAM )</w:t>
            </w:r>
          </w:p>
          <w:p w14:paraId="065BA39B" w14:textId="49B3A306" w:rsidR="005B03C1" w:rsidRPr="005011E2" w:rsidRDefault="005B03C1" w:rsidP="005B03C1">
            <w:pPr>
              <w:pStyle w:val="TableHeader"/>
              <w:rPr>
                <w:b w:val="0"/>
                <w:sz w:val="18"/>
                <w:szCs w:val="18"/>
              </w:rPr>
            </w:pPr>
            <w:r w:rsidRPr="00E147FB">
              <w:rPr>
                <w:b w:val="0"/>
                <w:color w:val="000000" w:themeColor="text1"/>
                <w:sz w:val="18"/>
                <w:szCs w:val="18"/>
              </w:rPr>
              <w:t>)</w:t>
            </w:r>
          </w:p>
        </w:tc>
        <w:tc>
          <w:tcPr>
            <w:tcW w:w="1802" w:type="pct"/>
            <w:shd w:val="clear" w:color="auto" w:fill="auto"/>
            <w:vAlign w:val="center"/>
          </w:tcPr>
          <w:p w14:paraId="29DD05A9" w14:textId="77777777" w:rsidR="00D33333" w:rsidRDefault="00D33333" w:rsidP="00D33333">
            <w:pPr>
              <w:pStyle w:val="TableContentLeft"/>
            </w:pPr>
            <w:r>
              <w:t>No error</w:t>
            </w:r>
          </w:p>
          <w:p w14:paraId="04A027C9" w14:textId="1F2EFF23" w:rsidR="005B03C1" w:rsidRPr="00D33333" w:rsidRDefault="00D33333" w:rsidP="00D33333">
            <w:pPr>
              <w:pStyle w:val="TableContentLeft"/>
            </w:pPr>
            <w:r>
              <w:t>See NOTE 1 below.</w:t>
            </w:r>
          </w:p>
        </w:tc>
      </w:tr>
      <w:tr w:rsidR="005B03C1" w:rsidRPr="00B80E8B" w14:paraId="4104F60E" w14:textId="77777777" w:rsidTr="00E147FB">
        <w:trPr>
          <w:trHeight w:val="314"/>
          <w:jc w:val="center"/>
        </w:trPr>
        <w:tc>
          <w:tcPr>
            <w:tcW w:w="385" w:type="pct"/>
            <w:shd w:val="clear" w:color="auto" w:fill="auto"/>
          </w:tcPr>
          <w:p w14:paraId="4CB15F51" w14:textId="2D4C32C7" w:rsidR="005B03C1" w:rsidRPr="005011E2" w:rsidRDefault="005B03C1" w:rsidP="005B03C1">
            <w:pPr>
              <w:jc w:val="center"/>
              <w:rPr>
                <w:sz w:val="18"/>
                <w:szCs w:val="18"/>
              </w:rPr>
            </w:pPr>
            <w:r w:rsidRPr="00E147FB">
              <w:rPr>
                <w:sz w:val="18"/>
                <w:szCs w:val="18"/>
              </w:rPr>
              <w:t>5</w:t>
            </w:r>
          </w:p>
        </w:tc>
        <w:tc>
          <w:tcPr>
            <w:tcW w:w="651" w:type="pct"/>
            <w:shd w:val="clear" w:color="auto" w:fill="auto"/>
            <w:vAlign w:val="center"/>
          </w:tcPr>
          <w:p w14:paraId="4BA283A3" w14:textId="07EF21DD" w:rsidR="005B03C1" w:rsidRPr="005011E2" w:rsidRDefault="005B03C1" w:rsidP="005B03C1">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S_EndUser</w:t>
            </w:r>
          </w:p>
        </w:tc>
        <w:tc>
          <w:tcPr>
            <w:tcW w:w="2162" w:type="pct"/>
            <w:shd w:val="clear" w:color="auto" w:fill="auto"/>
            <w:vAlign w:val="center"/>
          </w:tcPr>
          <w:p w14:paraId="34A0DC8E" w14:textId="0B820209" w:rsidR="005B03C1" w:rsidRPr="005011E2" w:rsidRDefault="005B03C1" w:rsidP="005B03C1">
            <w:pPr>
              <w:pStyle w:val="TableHeader"/>
              <w:rPr>
                <w:b w:val="0"/>
                <w:sz w:val="18"/>
                <w:szCs w:val="18"/>
              </w:rPr>
            </w:pPr>
            <w:r w:rsidRPr="00E147FB">
              <w:rPr>
                <w:b w:val="0"/>
                <w:sz w:val="18"/>
                <w:szCs w:val="18"/>
              </w:rPr>
              <w:t>Request for User Confirmation.</w:t>
            </w:r>
          </w:p>
        </w:tc>
        <w:tc>
          <w:tcPr>
            <w:tcW w:w="1802" w:type="pct"/>
            <w:shd w:val="clear" w:color="auto" w:fill="auto"/>
            <w:vAlign w:val="center"/>
          </w:tcPr>
          <w:p w14:paraId="53061A1C" w14:textId="77777777" w:rsidR="00D33333" w:rsidRPr="00D33333" w:rsidRDefault="00D33333" w:rsidP="00D33333">
            <w:pPr>
              <w:pStyle w:val="TableContentLeft"/>
              <w:rPr>
                <w:rFonts w:eastAsia="Times New Roman"/>
                <w:lang w:eastAsia="ko-KR"/>
              </w:rPr>
            </w:pPr>
            <w:r w:rsidRPr="00D33333">
              <w:rPr>
                <w:rFonts w:eastAsia="Times New Roman"/>
                <w:lang w:eastAsia="ko-KR"/>
              </w:rPr>
              <w:t xml:space="preserve">LPAd initiates Confirmation Request for Strong Confirmation </w:t>
            </w:r>
          </w:p>
          <w:p w14:paraId="1A3A1359" w14:textId="2C24856E" w:rsidR="005B03C1" w:rsidRPr="00D33333" w:rsidRDefault="00D33333" w:rsidP="00D33333">
            <w:pPr>
              <w:pStyle w:val="NormalParagraph"/>
              <w:rPr>
                <w:rFonts w:cs="Arial"/>
                <w:sz w:val="18"/>
                <w:szCs w:val="18"/>
              </w:rPr>
            </w:pPr>
            <w:r w:rsidRPr="00E147FB">
              <w:rPr>
                <w:sz w:val="18"/>
                <w:szCs w:val="18"/>
              </w:rPr>
              <w:t>LPAd may request End User Consent and it may combine with the Confirmation</w:t>
            </w:r>
          </w:p>
        </w:tc>
      </w:tr>
      <w:tr w:rsidR="005B03C1" w:rsidRPr="00B80E8B" w14:paraId="265F6141" w14:textId="77777777" w:rsidTr="00E147FB">
        <w:trPr>
          <w:trHeight w:val="314"/>
          <w:jc w:val="center"/>
        </w:trPr>
        <w:tc>
          <w:tcPr>
            <w:tcW w:w="385" w:type="pct"/>
            <w:shd w:val="clear" w:color="auto" w:fill="auto"/>
          </w:tcPr>
          <w:p w14:paraId="6B9DF464" w14:textId="5F44C98B" w:rsidR="005B03C1" w:rsidRPr="005011E2" w:rsidRDefault="005B03C1" w:rsidP="005B03C1">
            <w:pPr>
              <w:jc w:val="center"/>
              <w:rPr>
                <w:sz w:val="18"/>
                <w:szCs w:val="18"/>
              </w:rPr>
            </w:pPr>
            <w:r w:rsidRPr="00E147FB">
              <w:rPr>
                <w:sz w:val="18"/>
                <w:szCs w:val="18"/>
              </w:rPr>
              <w:t>6</w:t>
            </w:r>
          </w:p>
        </w:tc>
        <w:tc>
          <w:tcPr>
            <w:tcW w:w="651" w:type="pct"/>
            <w:shd w:val="clear" w:color="auto" w:fill="auto"/>
            <w:vAlign w:val="center"/>
          </w:tcPr>
          <w:p w14:paraId="25B59DFC" w14:textId="7BF2D281" w:rsidR="005B03C1" w:rsidRPr="005011E2" w:rsidRDefault="005B03C1" w:rsidP="005B03C1">
            <w:pPr>
              <w:rPr>
                <w:sz w:val="18"/>
                <w:szCs w:val="18"/>
              </w:rPr>
            </w:pPr>
            <w:r w:rsidRPr="00E147FB">
              <w:rPr>
                <w:sz w:val="18"/>
                <w:szCs w:val="18"/>
              </w:rPr>
              <w:t>S_EndUser</w:t>
            </w:r>
          </w:p>
        </w:tc>
        <w:tc>
          <w:tcPr>
            <w:tcW w:w="2162" w:type="pct"/>
            <w:shd w:val="clear" w:color="auto" w:fill="auto"/>
            <w:vAlign w:val="center"/>
          </w:tcPr>
          <w:p w14:paraId="437A978D" w14:textId="1594D97B" w:rsidR="005B03C1" w:rsidRPr="005011E2" w:rsidRDefault="005B03C1" w:rsidP="005B03C1">
            <w:pPr>
              <w:pStyle w:val="TableHeader"/>
              <w:jc w:val="both"/>
              <w:rPr>
                <w:rFonts w:cs="Times New Roman"/>
                <w:b w:val="0"/>
                <w:color w:val="auto"/>
                <w:sz w:val="18"/>
                <w:szCs w:val="18"/>
                <w:lang w:val="en-GB" w:eastAsia="zh-CN" w:bidi="bn-BD"/>
              </w:rPr>
            </w:pPr>
            <w:r w:rsidRPr="00E147FB">
              <w:rPr>
                <w:b w:val="0"/>
                <w:sz w:val="18"/>
                <w:szCs w:val="18"/>
              </w:rPr>
              <w:t>Accepts the RPM command</w:t>
            </w:r>
          </w:p>
        </w:tc>
        <w:tc>
          <w:tcPr>
            <w:tcW w:w="1802" w:type="pct"/>
            <w:shd w:val="clear" w:color="auto" w:fill="auto"/>
            <w:vAlign w:val="center"/>
          </w:tcPr>
          <w:p w14:paraId="5114CF3E" w14:textId="49CA41EB" w:rsidR="005B03C1" w:rsidRPr="00D33333" w:rsidRDefault="00D33333" w:rsidP="005B03C1">
            <w:pPr>
              <w:pStyle w:val="NormalParagraph"/>
              <w:rPr>
                <w:rFonts w:cs="Arial"/>
                <w:sz w:val="18"/>
                <w:szCs w:val="18"/>
              </w:rPr>
            </w:pPr>
            <w:r w:rsidRPr="00D33333">
              <w:rPr>
                <w:rFonts w:cs="Arial"/>
                <w:sz w:val="18"/>
                <w:szCs w:val="18"/>
              </w:rPr>
              <w:t>PROFILE_OPERATIONAL1 is deleted</w:t>
            </w:r>
          </w:p>
        </w:tc>
      </w:tr>
      <w:tr w:rsidR="005B03C1" w:rsidRPr="00B80E8B" w14:paraId="0A65A139" w14:textId="77777777" w:rsidTr="00E147FB">
        <w:trPr>
          <w:trHeight w:val="314"/>
          <w:jc w:val="center"/>
        </w:trPr>
        <w:tc>
          <w:tcPr>
            <w:tcW w:w="385" w:type="pct"/>
            <w:shd w:val="clear" w:color="auto" w:fill="auto"/>
          </w:tcPr>
          <w:p w14:paraId="49D58606" w14:textId="102DC560" w:rsidR="005B03C1" w:rsidRPr="005011E2" w:rsidRDefault="005011E2" w:rsidP="005B03C1">
            <w:pPr>
              <w:jc w:val="center"/>
              <w:rPr>
                <w:sz w:val="18"/>
                <w:szCs w:val="18"/>
              </w:rPr>
            </w:pPr>
            <w:r>
              <w:rPr>
                <w:sz w:val="18"/>
                <w:szCs w:val="18"/>
              </w:rPr>
              <w:t>7</w:t>
            </w:r>
          </w:p>
        </w:tc>
        <w:tc>
          <w:tcPr>
            <w:tcW w:w="651" w:type="pct"/>
            <w:shd w:val="clear" w:color="auto" w:fill="auto"/>
            <w:vAlign w:val="center"/>
          </w:tcPr>
          <w:p w14:paraId="1F8376B6" w14:textId="2D829A0C" w:rsidR="005B03C1" w:rsidRPr="005011E2" w:rsidRDefault="005B03C1" w:rsidP="005B03C1">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S_SM-DP+</w:t>
            </w:r>
          </w:p>
        </w:tc>
        <w:tc>
          <w:tcPr>
            <w:tcW w:w="2162" w:type="pct"/>
            <w:shd w:val="clear" w:color="auto" w:fill="auto"/>
            <w:vAlign w:val="center"/>
          </w:tcPr>
          <w:p w14:paraId="116DF87D" w14:textId="0A67FEBB" w:rsidR="005B03C1" w:rsidRPr="005011E2" w:rsidRDefault="005B03C1" w:rsidP="005B03C1">
            <w:pPr>
              <w:pStyle w:val="TableHeader"/>
              <w:jc w:val="both"/>
              <w:rPr>
                <w:rFonts w:cs="Times New Roman"/>
                <w:b w:val="0"/>
                <w:color w:val="auto"/>
                <w:sz w:val="18"/>
                <w:szCs w:val="18"/>
                <w:lang w:val="en-GB" w:eastAsia="zh-CN" w:bidi="bn-BD"/>
              </w:rPr>
            </w:pPr>
            <w:r w:rsidRPr="00E147FB">
              <w:rPr>
                <w:b w:val="0"/>
                <w:sz w:val="18"/>
                <w:szCs w:val="18"/>
              </w:rPr>
              <w:t>Send ES9+.HandleNotification method</w:t>
            </w:r>
          </w:p>
        </w:tc>
        <w:tc>
          <w:tcPr>
            <w:tcW w:w="1802" w:type="pct"/>
            <w:shd w:val="clear" w:color="auto" w:fill="auto"/>
            <w:vAlign w:val="center"/>
          </w:tcPr>
          <w:p w14:paraId="54869E3C" w14:textId="77777777" w:rsidR="00D33333" w:rsidRPr="00E147FB" w:rsidRDefault="00D33333" w:rsidP="00D33333">
            <w:pPr>
              <w:pStyle w:val="TableContentLeft"/>
              <w:rPr>
                <w:sz w:val="12"/>
                <w:szCs w:val="12"/>
              </w:rPr>
            </w:pPr>
            <w:r w:rsidRPr="00E147FB">
              <w:rPr>
                <w:sz w:val="12"/>
                <w:szCs w:val="12"/>
              </w:rPr>
              <w:t>MTD_HTTP_REQ(</w:t>
            </w:r>
            <w:r w:rsidRPr="00E147FB">
              <w:rPr>
                <w:sz w:val="12"/>
                <w:szCs w:val="12"/>
              </w:rPr>
              <w:br/>
              <w:t xml:space="preserve">   #TEST_DP_ADDRESS1,</w:t>
            </w:r>
            <w:r w:rsidRPr="00E147FB">
              <w:rPr>
                <w:sz w:val="12"/>
                <w:szCs w:val="12"/>
              </w:rPr>
              <w:br/>
              <w:t xml:space="preserve">   #PATH_HANDLE_NOTIF,                          </w:t>
            </w:r>
          </w:p>
          <w:p w14:paraId="4B713FBC" w14:textId="77777777" w:rsidR="00D33333" w:rsidRPr="00E147FB" w:rsidRDefault="00D33333" w:rsidP="00D33333">
            <w:pPr>
              <w:pStyle w:val="TableContentLeft"/>
              <w:rPr>
                <w:sz w:val="12"/>
                <w:szCs w:val="12"/>
              </w:rPr>
            </w:pPr>
            <w:r w:rsidRPr="00E147FB">
              <w:rPr>
                <w:sz w:val="12"/>
                <w:szCs w:val="12"/>
              </w:rPr>
              <w:t xml:space="preserve">   MTD_HANDLE_NOTIF(</w:t>
            </w:r>
          </w:p>
          <w:p w14:paraId="52A6E444" w14:textId="77777777" w:rsidR="00D33333" w:rsidRPr="00E147FB" w:rsidRDefault="00D33333" w:rsidP="00D33333">
            <w:pPr>
              <w:pStyle w:val="TableContentLeft"/>
              <w:rPr>
                <w:sz w:val="12"/>
                <w:szCs w:val="12"/>
              </w:rPr>
            </w:pPr>
            <w:r w:rsidRPr="00E147FB">
              <w:rPr>
                <w:rStyle w:val="PlaceholderText"/>
                <w:sz w:val="12"/>
                <w:szCs w:val="12"/>
              </w:rPr>
              <w:lastRenderedPageBreak/>
              <w:t xml:space="preserve">     MTD_RESP_RPR_FOR_SINGLE_CMND(</w:t>
            </w:r>
          </w:p>
          <w:p w14:paraId="678FDDCA" w14:textId="77777777" w:rsidR="00D33333" w:rsidRPr="00E147FB" w:rsidRDefault="00D33333" w:rsidP="00D33333">
            <w:pPr>
              <w:pStyle w:val="TableContentLeft"/>
              <w:rPr>
                <w:rStyle w:val="PlaceholderText"/>
                <w:sz w:val="12"/>
                <w:szCs w:val="12"/>
              </w:rPr>
            </w:pPr>
            <w:r w:rsidRPr="00E147FB">
              <w:rPr>
                <w:sz w:val="12"/>
                <w:szCs w:val="12"/>
              </w:rPr>
              <w:t xml:space="preserve">            deleteResult</w:t>
            </w:r>
            <w:r w:rsidRPr="00E147FB">
              <w:rPr>
                <w:rStyle w:val="PlaceholderText"/>
                <w:sz w:val="12"/>
                <w:szCs w:val="12"/>
              </w:rPr>
              <w:t>,</w:t>
            </w:r>
          </w:p>
          <w:p w14:paraId="153C8D77" w14:textId="77777777" w:rsidR="00D33333" w:rsidRPr="00E147FB" w:rsidRDefault="00D33333" w:rsidP="00D33333">
            <w:pPr>
              <w:pStyle w:val="TableContentLeft"/>
              <w:rPr>
                <w:rStyle w:val="PlaceholderText"/>
                <w:sz w:val="12"/>
                <w:szCs w:val="12"/>
              </w:rPr>
            </w:pPr>
            <w:r w:rsidRPr="00E147FB">
              <w:rPr>
                <w:rStyle w:val="PlaceholderText"/>
                <w:sz w:val="12"/>
                <w:szCs w:val="12"/>
              </w:rPr>
              <w:t xml:space="preserve">            </w:t>
            </w:r>
            <w:r w:rsidRPr="00E147FB">
              <w:rPr>
                <w:sz w:val="12"/>
                <w:szCs w:val="12"/>
              </w:rPr>
              <w:t>&lt;S_TRANSACTION_ID&gt;,</w:t>
            </w:r>
          </w:p>
          <w:p w14:paraId="4F0BC41A" w14:textId="77777777" w:rsidR="00D33333" w:rsidRPr="00E147FB" w:rsidRDefault="00D33333" w:rsidP="00D33333">
            <w:pPr>
              <w:pStyle w:val="TableContentLeft"/>
              <w:rPr>
                <w:strike/>
                <w:sz w:val="12"/>
                <w:szCs w:val="12"/>
              </w:rPr>
            </w:pPr>
            <w:r w:rsidRPr="00E147FB">
              <w:rPr>
                <w:rStyle w:val="PlaceholderText"/>
                <w:sz w:val="12"/>
                <w:szCs w:val="12"/>
              </w:rPr>
              <w:t xml:space="preserve">            </w:t>
            </w:r>
            <w:r w:rsidRPr="00E147FB">
              <w:rPr>
                <w:sz w:val="12"/>
                <w:szCs w:val="12"/>
              </w:rPr>
              <w:t>#ICCID_OP_PROF1,</w:t>
            </w:r>
            <w:r w:rsidRPr="00E147FB">
              <w:rPr>
                <w:strike/>
                <w:sz w:val="12"/>
                <w:szCs w:val="12"/>
              </w:rPr>
              <w:t xml:space="preserve"> </w:t>
            </w:r>
          </w:p>
          <w:p w14:paraId="116F0A4A" w14:textId="77777777" w:rsidR="00D33333" w:rsidRPr="00E147FB" w:rsidRDefault="00D33333" w:rsidP="00D33333">
            <w:pPr>
              <w:pStyle w:val="TableContentLeft"/>
              <w:rPr>
                <w:sz w:val="12"/>
                <w:szCs w:val="12"/>
              </w:rPr>
            </w:pPr>
            <w:r w:rsidRPr="00E147FB">
              <w:rPr>
                <w:sz w:val="12"/>
                <w:szCs w:val="12"/>
              </w:rPr>
              <w:t xml:space="preserve">            0, -- OK response  </w:t>
            </w:r>
          </w:p>
          <w:p w14:paraId="6BEA817C" w14:textId="77777777" w:rsidR="00D33333" w:rsidRPr="00E147FB" w:rsidRDefault="00D33333" w:rsidP="00D33333">
            <w:pPr>
              <w:pStyle w:val="TableContentLeft"/>
              <w:rPr>
                <w:sz w:val="12"/>
                <w:szCs w:val="12"/>
              </w:rPr>
            </w:pPr>
            <w:r w:rsidRPr="00E147FB">
              <w:rPr>
                <w:sz w:val="12"/>
                <w:szCs w:val="12"/>
              </w:rPr>
              <w:t xml:space="preserve"> #NOTIF_METADATA_PROF1_DP1_RPR,</w:t>
            </w:r>
          </w:p>
          <w:p w14:paraId="1E7672A0" w14:textId="77777777" w:rsidR="00D33333" w:rsidRPr="00E147FB" w:rsidRDefault="00D33333" w:rsidP="00D33333">
            <w:pPr>
              <w:pStyle w:val="TableContentLeft"/>
              <w:rPr>
                <w:sz w:val="12"/>
                <w:szCs w:val="12"/>
              </w:rPr>
            </w:pPr>
            <w:r w:rsidRPr="00E147FB">
              <w:rPr>
                <w:sz w:val="12"/>
                <w:szCs w:val="12"/>
              </w:rPr>
              <w:t xml:space="preserve">            #S_SM_DP+_OID,</w:t>
            </w:r>
          </w:p>
          <w:p w14:paraId="41183247" w14:textId="77777777" w:rsidR="00D33333" w:rsidRPr="00E147FB" w:rsidRDefault="00D33333" w:rsidP="00D33333">
            <w:pPr>
              <w:pStyle w:val="TableContentLeft"/>
              <w:rPr>
                <w:sz w:val="12"/>
                <w:szCs w:val="12"/>
                <w:lang w:val="es-ES"/>
              </w:rPr>
            </w:pPr>
            <w:r w:rsidRPr="00E147FB">
              <w:rPr>
                <w:sz w:val="12"/>
                <w:szCs w:val="12"/>
              </w:rPr>
              <w:t xml:space="preserve">            </w:t>
            </w:r>
            <w:r w:rsidRPr="00E147FB">
              <w:rPr>
                <w:sz w:val="12"/>
                <w:szCs w:val="12"/>
                <w:lang w:val="es-ES"/>
              </w:rPr>
              <w:t>NO_PARAM,</w:t>
            </w:r>
          </w:p>
          <w:p w14:paraId="584D9293" w14:textId="77777777" w:rsidR="00D33333" w:rsidRPr="00E147FB" w:rsidRDefault="00D33333" w:rsidP="00D33333">
            <w:pPr>
              <w:pStyle w:val="TableContentLeft"/>
              <w:rPr>
                <w:sz w:val="12"/>
                <w:szCs w:val="12"/>
                <w:lang w:val="es-ES"/>
              </w:rPr>
            </w:pPr>
            <w:r w:rsidRPr="00E147FB">
              <w:rPr>
                <w:sz w:val="12"/>
                <w:szCs w:val="12"/>
                <w:lang w:val="es-ES"/>
              </w:rPr>
              <w:t xml:space="preserve">            NO_PARAM,</w:t>
            </w:r>
          </w:p>
          <w:p w14:paraId="32FD07DD" w14:textId="77777777" w:rsidR="00D33333" w:rsidRPr="00E147FB" w:rsidRDefault="00D33333" w:rsidP="00D33333">
            <w:pPr>
              <w:pStyle w:val="TableContentLeft"/>
              <w:rPr>
                <w:sz w:val="12"/>
                <w:szCs w:val="12"/>
                <w:lang w:val="es-ES"/>
              </w:rPr>
            </w:pPr>
            <w:r w:rsidRPr="00E147FB">
              <w:rPr>
                <w:sz w:val="12"/>
                <w:szCs w:val="12"/>
                <w:lang w:val="es-ES"/>
              </w:rPr>
              <w:t xml:space="preserve">            NO_PARAM)</w:t>
            </w:r>
          </w:p>
          <w:p w14:paraId="302389CB" w14:textId="77777777" w:rsidR="00D33333" w:rsidRPr="00E147FB" w:rsidRDefault="00D33333" w:rsidP="00D33333">
            <w:pPr>
              <w:pStyle w:val="TableContentLeft"/>
              <w:rPr>
                <w:sz w:val="12"/>
                <w:szCs w:val="12"/>
                <w:lang w:val="es-ES"/>
              </w:rPr>
            </w:pPr>
            <w:r w:rsidRPr="00E147FB">
              <w:rPr>
                <w:sz w:val="12"/>
                <w:szCs w:val="12"/>
                <w:lang w:val="es-ES"/>
              </w:rPr>
              <w:t xml:space="preserve">   )</w:t>
            </w:r>
          </w:p>
          <w:p w14:paraId="42E29B1E" w14:textId="5E6A08C9" w:rsidR="005B03C1" w:rsidRPr="00E147FB" w:rsidRDefault="00D33333" w:rsidP="00D33333">
            <w:pPr>
              <w:pStyle w:val="NormalParagraph"/>
              <w:rPr>
                <w:rFonts w:cs="Arial"/>
                <w:sz w:val="12"/>
                <w:szCs w:val="12"/>
              </w:rPr>
            </w:pPr>
            <w:r w:rsidRPr="00E147FB">
              <w:rPr>
                <w:sz w:val="12"/>
                <w:szCs w:val="12"/>
              </w:rPr>
              <w:t>)</w:t>
            </w:r>
          </w:p>
        </w:tc>
      </w:tr>
      <w:tr w:rsidR="00EF716B" w:rsidRPr="00B80E8B" w14:paraId="2F1D55AD" w14:textId="77777777" w:rsidTr="00E147FB">
        <w:trPr>
          <w:trHeight w:val="314"/>
          <w:jc w:val="center"/>
        </w:trPr>
        <w:tc>
          <w:tcPr>
            <w:tcW w:w="385" w:type="pct"/>
            <w:shd w:val="clear" w:color="auto" w:fill="auto"/>
          </w:tcPr>
          <w:p w14:paraId="04C6D43D" w14:textId="74A121D4" w:rsidR="00EF716B" w:rsidRPr="005011E2" w:rsidRDefault="00EF716B" w:rsidP="00EF716B">
            <w:pPr>
              <w:jc w:val="center"/>
              <w:rPr>
                <w:sz w:val="18"/>
                <w:szCs w:val="18"/>
              </w:rPr>
            </w:pPr>
            <w:r>
              <w:rPr>
                <w:sz w:val="18"/>
                <w:szCs w:val="18"/>
              </w:rPr>
              <w:lastRenderedPageBreak/>
              <w:t>8</w:t>
            </w:r>
          </w:p>
        </w:tc>
        <w:tc>
          <w:tcPr>
            <w:tcW w:w="651" w:type="pct"/>
            <w:shd w:val="clear" w:color="auto" w:fill="auto"/>
            <w:vAlign w:val="center"/>
          </w:tcPr>
          <w:p w14:paraId="5AC8D8A3" w14:textId="065C8984" w:rsidR="00EF716B" w:rsidRPr="005011E2" w:rsidRDefault="00EF716B" w:rsidP="00EF716B">
            <w:pPr>
              <w:rPr>
                <w:sz w:val="18"/>
                <w:szCs w:val="18"/>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2162" w:type="pct"/>
            <w:shd w:val="clear" w:color="auto" w:fill="auto"/>
            <w:vAlign w:val="center"/>
          </w:tcPr>
          <w:p w14:paraId="662BD30F" w14:textId="52A40481" w:rsidR="00EF716B" w:rsidRPr="005011E2" w:rsidRDefault="00EF716B" w:rsidP="00EF716B">
            <w:pPr>
              <w:pStyle w:val="TableHeader"/>
              <w:jc w:val="both"/>
              <w:rPr>
                <w:rFonts w:cs="Times New Roman"/>
                <w:b w:val="0"/>
                <w:color w:val="auto"/>
                <w:sz w:val="18"/>
                <w:szCs w:val="18"/>
                <w:lang w:val="en-GB" w:eastAsia="zh-CN" w:bidi="bn-BD"/>
              </w:rPr>
            </w:pPr>
            <w:r w:rsidRPr="00E147FB">
              <w:rPr>
                <w:b w:val="0"/>
                <w:sz w:val="18"/>
                <w:szCs w:val="18"/>
              </w:rPr>
              <w:t>#R_HTTP_204_OK</w:t>
            </w:r>
          </w:p>
        </w:tc>
        <w:tc>
          <w:tcPr>
            <w:tcW w:w="1802" w:type="pct"/>
            <w:shd w:val="clear" w:color="auto" w:fill="auto"/>
          </w:tcPr>
          <w:p w14:paraId="3A4CCB3A" w14:textId="278BB05D" w:rsidR="00EF716B" w:rsidRPr="00EF716B" w:rsidRDefault="00EF716B" w:rsidP="00EF716B">
            <w:pPr>
              <w:pStyle w:val="NormalParagraph"/>
              <w:rPr>
                <w:rFonts w:cs="Arial"/>
                <w:sz w:val="18"/>
                <w:szCs w:val="18"/>
              </w:rPr>
            </w:pPr>
            <w:r w:rsidRPr="00E147FB">
              <w:rPr>
                <w:sz w:val="18"/>
                <w:szCs w:val="18"/>
              </w:rPr>
              <w:t>No error</w:t>
            </w:r>
          </w:p>
        </w:tc>
      </w:tr>
      <w:tr w:rsidR="00EF716B" w:rsidRPr="00B80E8B" w14:paraId="372D7882" w14:textId="77777777" w:rsidTr="00E147FB">
        <w:trPr>
          <w:trHeight w:val="314"/>
          <w:jc w:val="center"/>
        </w:trPr>
        <w:tc>
          <w:tcPr>
            <w:tcW w:w="385" w:type="pct"/>
            <w:shd w:val="clear" w:color="auto" w:fill="auto"/>
          </w:tcPr>
          <w:p w14:paraId="053C20E4" w14:textId="43172234" w:rsidR="00EF716B" w:rsidRPr="005011E2" w:rsidRDefault="00EF716B" w:rsidP="00EF716B">
            <w:pPr>
              <w:jc w:val="center"/>
              <w:rPr>
                <w:sz w:val="18"/>
                <w:szCs w:val="18"/>
              </w:rPr>
            </w:pPr>
            <w:r>
              <w:rPr>
                <w:sz w:val="18"/>
                <w:szCs w:val="18"/>
              </w:rPr>
              <w:t>9</w:t>
            </w:r>
          </w:p>
        </w:tc>
        <w:tc>
          <w:tcPr>
            <w:tcW w:w="651" w:type="pct"/>
            <w:shd w:val="clear" w:color="auto" w:fill="auto"/>
            <w:vAlign w:val="center"/>
          </w:tcPr>
          <w:p w14:paraId="6EC68C2A" w14:textId="2714478D" w:rsidR="00EF716B" w:rsidRPr="005011E2" w:rsidRDefault="00EF716B" w:rsidP="00EF716B">
            <w:pPr>
              <w:rPr>
                <w:sz w:val="18"/>
                <w:szCs w:val="18"/>
              </w:rPr>
            </w:pPr>
            <w:r w:rsidRPr="00E147FB">
              <w:rPr>
                <w:sz w:val="18"/>
                <w:szCs w:val="18"/>
              </w:rPr>
              <w:t xml:space="preserve">S_EndUser </w:t>
            </w:r>
            <w:r w:rsidRPr="00E147FB">
              <w:rPr>
                <w:rFonts w:hint="eastAsia"/>
                <w:sz w:val="18"/>
                <w:szCs w:val="18"/>
              </w:rPr>
              <w:t>→</w:t>
            </w:r>
            <w:r w:rsidRPr="00E147FB">
              <w:rPr>
                <w:sz w:val="18"/>
                <w:szCs w:val="18"/>
              </w:rPr>
              <w:t xml:space="preserve"> LPAd</w:t>
            </w:r>
          </w:p>
        </w:tc>
        <w:tc>
          <w:tcPr>
            <w:tcW w:w="2162" w:type="pct"/>
            <w:shd w:val="clear" w:color="auto" w:fill="auto"/>
            <w:vAlign w:val="center"/>
          </w:tcPr>
          <w:p w14:paraId="51FC1015" w14:textId="794DA805" w:rsidR="00EF716B" w:rsidRPr="005011E2" w:rsidRDefault="00EF716B" w:rsidP="00EF716B">
            <w:pPr>
              <w:pStyle w:val="TableHeader"/>
              <w:jc w:val="both"/>
              <w:rPr>
                <w:rFonts w:cs="Times New Roman"/>
                <w:b w:val="0"/>
                <w:color w:val="auto"/>
                <w:sz w:val="18"/>
                <w:szCs w:val="18"/>
                <w:lang w:val="en-GB" w:eastAsia="zh-CN" w:bidi="bn-BD"/>
              </w:rPr>
            </w:pPr>
            <w:r w:rsidRPr="00E147FB">
              <w:rPr>
                <w:b w:val="0"/>
                <w:sz w:val="18"/>
                <w:szCs w:val="18"/>
              </w:rPr>
              <w:t>List Profile operation is initiated</w:t>
            </w:r>
          </w:p>
        </w:tc>
        <w:tc>
          <w:tcPr>
            <w:tcW w:w="1802" w:type="pct"/>
            <w:shd w:val="clear" w:color="auto" w:fill="auto"/>
          </w:tcPr>
          <w:p w14:paraId="4E01D3F7" w14:textId="34F9B49B" w:rsidR="00EF716B" w:rsidRPr="00EF716B" w:rsidRDefault="00EF716B" w:rsidP="00EF716B">
            <w:pPr>
              <w:pStyle w:val="NormalParagraph"/>
              <w:rPr>
                <w:rFonts w:cs="Arial"/>
                <w:sz w:val="18"/>
                <w:szCs w:val="18"/>
              </w:rPr>
            </w:pPr>
            <w:r w:rsidRPr="00E147FB">
              <w:rPr>
                <w:sz w:val="18"/>
                <w:szCs w:val="18"/>
              </w:rPr>
              <w:t>PROFILE_OPERATIONAL2 is in Enabled state</w:t>
            </w:r>
          </w:p>
        </w:tc>
      </w:tr>
      <w:tr w:rsidR="00EF716B" w:rsidRPr="00B80E8B" w14:paraId="35E16776" w14:textId="77777777" w:rsidTr="00E147FB">
        <w:trPr>
          <w:trHeight w:val="314"/>
          <w:jc w:val="center"/>
        </w:trPr>
        <w:tc>
          <w:tcPr>
            <w:tcW w:w="5000" w:type="pct"/>
            <w:gridSpan w:val="4"/>
            <w:shd w:val="clear" w:color="auto" w:fill="auto"/>
            <w:vAlign w:val="center"/>
          </w:tcPr>
          <w:p w14:paraId="3422CB63" w14:textId="7C075DAB" w:rsidR="00EF716B" w:rsidRPr="00EF716B" w:rsidRDefault="00EF716B" w:rsidP="00EF716B">
            <w:pPr>
              <w:pStyle w:val="NormalParagraph"/>
              <w:jc w:val="both"/>
              <w:rPr>
                <w:sz w:val="18"/>
                <w:szCs w:val="18"/>
                <w:lang w:eastAsia="zh-CN" w:bidi="bn-BD"/>
              </w:rPr>
            </w:pPr>
            <w:r w:rsidRPr="00E147FB">
              <w:rPr>
                <w:sz w:val="18"/>
                <w:szCs w:val="18"/>
              </w:rPr>
              <w:t>NOTE 1:</w:t>
            </w:r>
            <w:r w:rsidRPr="00E147FB">
              <w:rPr>
                <w:sz w:val="18"/>
                <w:szCs w:val="18"/>
              </w:rPr>
              <w:tab/>
              <w:t>The LPAd MAY display any relevant part of the Profile Metadata and MAY offer the S_EndUser to postpone or reject the Profile installation. The S_EndUser SHALL not abort the transaction.</w:t>
            </w:r>
          </w:p>
        </w:tc>
      </w:tr>
    </w:tbl>
    <w:p w14:paraId="234AF32F" w14:textId="173D0865" w:rsidR="00330633" w:rsidRDefault="00330633" w:rsidP="00330633"/>
    <w:p w14:paraId="2C1DC1F9" w14:textId="6FDAE2F8" w:rsidR="006B38BF" w:rsidRPr="00DA400D" w:rsidRDefault="006B38BF" w:rsidP="006B38BF">
      <w:pPr>
        <w:pStyle w:val="Heading6no"/>
      </w:pPr>
      <w:r w:rsidRPr="00DA400D">
        <w:t>Test Sequence #0</w:t>
      </w:r>
      <w:r>
        <w:t>3</w:t>
      </w:r>
      <w:r w:rsidRPr="00AF02EE">
        <w:t xml:space="preserve"> </w:t>
      </w:r>
      <w:r w:rsidRPr="00A42A2A">
        <w:t xml:space="preserve">Error: </w:t>
      </w:r>
      <w:r w:rsidRPr="00666B25">
        <w:rPr>
          <w:rFonts w:cs="Times New Roman"/>
          <w:sz w:val="24"/>
          <w:lang w:eastAsia="en-GB"/>
        </w:rPr>
        <w:t xml:space="preserve">RPM Command Result Data Error - </w:t>
      </w:r>
      <w:r w:rsidRPr="00666B25">
        <w:t xml:space="preserve"> Delete Profile, </w:t>
      </w:r>
      <w:r>
        <w:t>P</w:t>
      </w:r>
      <w:r w:rsidRPr="00666B25">
        <w:t>rofile</w:t>
      </w:r>
      <w:r>
        <w:t xml:space="preserve"> is n</w:t>
      </w:r>
      <w:r w:rsidRPr="00666B25">
        <w:t>ot</w:t>
      </w:r>
      <w:r>
        <w:t xml:space="preserve"> i</w:t>
      </w:r>
      <w:r w:rsidRPr="00666B25">
        <w:t>n</w:t>
      </w:r>
      <w:r>
        <w:t xml:space="preserve"> </w:t>
      </w:r>
      <w:r w:rsidRPr="00666B25">
        <w:t>Disabled</w:t>
      </w:r>
      <w:r>
        <w:t xml:space="preserve"> s</w:t>
      </w:r>
      <w:r w:rsidRPr="00666B25">
        <w:t>tate</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6B38BF" w:rsidRPr="00DA400D" w14:paraId="3F3CC548" w14:textId="77777777" w:rsidTr="00B3371C">
        <w:trPr>
          <w:jc w:val="center"/>
        </w:trPr>
        <w:tc>
          <w:tcPr>
            <w:tcW w:w="1167" w:type="pct"/>
            <w:shd w:val="clear" w:color="auto" w:fill="BFBFBF" w:themeFill="background1" w:themeFillShade="BF"/>
            <w:vAlign w:val="center"/>
          </w:tcPr>
          <w:p w14:paraId="0CA74A39" w14:textId="77777777" w:rsidR="006B38BF" w:rsidRPr="00DA400D" w:rsidRDefault="006B38BF" w:rsidP="00B3371C">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08D71B3E" w14:textId="77777777" w:rsidR="006B38BF" w:rsidRPr="00DA400D" w:rsidRDefault="006B38BF" w:rsidP="00B3371C">
            <w:pPr>
              <w:pStyle w:val="TableHeaderGray"/>
              <w:rPr>
                <w:rStyle w:val="PlaceholderText"/>
                <w:rFonts w:eastAsia="SimSun"/>
                <w:lang w:val="en-GB" w:eastAsia="de-DE"/>
              </w:rPr>
            </w:pPr>
          </w:p>
        </w:tc>
      </w:tr>
      <w:tr w:rsidR="006B38BF" w:rsidRPr="00DA400D" w14:paraId="35D0F7B7" w14:textId="77777777" w:rsidTr="00B3371C">
        <w:trPr>
          <w:jc w:val="center"/>
        </w:trPr>
        <w:tc>
          <w:tcPr>
            <w:tcW w:w="1167" w:type="pct"/>
            <w:shd w:val="clear" w:color="auto" w:fill="BFBFBF" w:themeFill="background1" w:themeFillShade="BF"/>
            <w:vAlign w:val="center"/>
          </w:tcPr>
          <w:p w14:paraId="196937FF" w14:textId="77777777" w:rsidR="006B38BF" w:rsidRPr="00DA400D" w:rsidRDefault="006B38BF" w:rsidP="00B3371C">
            <w:pPr>
              <w:pStyle w:val="TableHeaderGray"/>
              <w:rPr>
                <w:lang w:val="en-GB"/>
              </w:rPr>
            </w:pPr>
            <w:r w:rsidRPr="00DA400D">
              <w:rPr>
                <w:lang w:val="en-GB"/>
              </w:rPr>
              <w:t>Entity</w:t>
            </w:r>
          </w:p>
        </w:tc>
        <w:tc>
          <w:tcPr>
            <w:tcW w:w="3833" w:type="pct"/>
            <w:shd w:val="clear" w:color="auto" w:fill="BFBFBF" w:themeFill="background1" w:themeFillShade="BF"/>
            <w:vAlign w:val="center"/>
          </w:tcPr>
          <w:p w14:paraId="7495E722" w14:textId="77777777" w:rsidR="006B38BF" w:rsidRPr="00DA400D" w:rsidRDefault="006B38BF" w:rsidP="00B3371C">
            <w:pPr>
              <w:pStyle w:val="TableHeaderGray"/>
              <w:rPr>
                <w:rStyle w:val="PlaceholderText"/>
                <w:rFonts w:eastAsia="SimSun"/>
                <w:lang w:val="en-GB" w:eastAsia="de-DE"/>
              </w:rPr>
            </w:pPr>
            <w:r w:rsidRPr="00DA400D">
              <w:rPr>
                <w:lang w:val="en-GB" w:eastAsia="de-DE"/>
              </w:rPr>
              <w:t>Description of the initial condition</w:t>
            </w:r>
          </w:p>
        </w:tc>
      </w:tr>
      <w:tr w:rsidR="006B38BF" w:rsidRPr="00DA400D" w14:paraId="2940273B" w14:textId="77777777" w:rsidTr="00B3371C">
        <w:trPr>
          <w:jc w:val="center"/>
        </w:trPr>
        <w:tc>
          <w:tcPr>
            <w:tcW w:w="1167" w:type="pct"/>
            <w:vAlign w:val="center"/>
          </w:tcPr>
          <w:p w14:paraId="2CBC04C5" w14:textId="665EED5D" w:rsidR="006B38BF" w:rsidRPr="003C72DB" w:rsidRDefault="006B38BF" w:rsidP="006B38BF">
            <w:pPr>
              <w:pStyle w:val="TableText"/>
              <w:rPr>
                <w:rStyle w:val="PlaceholderText"/>
                <w:rFonts w:cs="Arial"/>
                <w:color w:val="auto"/>
                <w:sz w:val="18"/>
                <w:szCs w:val="18"/>
              </w:rPr>
            </w:pPr>
            <w:r w:rsidRPr="00A150D5">
              <w:t>eUICC</w:t>
            </w:r>
          </w:p>
        </w:tc>
        <w:tc>
          <w:tcPr>
            <w:tcW w:w="3833" w:type="pct"/>
            <w:vAlign w:val="center"/>
          </w:tcPr>
          <w:p w14:paraId="765A7165" w14:textId="77777777" w:rsidR="006B38BF" w:rsidRPr="00A150D5" w:rsidRDefault="006B38BF" w:rsidP="006B38BF">
            <w:pPr>
              <w:pStyle w:val="TableText"/>
            </w:pPr>
            <w:r w:rsidRPr="00A150D5">
              <w:t>The PROFILE_OPERATIONAL1 has been loaded on the eUICC with #</w:t>
            </w:r>
            <w:r>
              <w:t xml:space="preserve">METADATA_OP_PROF1_RPM_CONF_ALL </w:t>
            </w:r>
            <w:r w:rsidRPr="00A150D5">
              <w:t>and it is in Enabled state.</w:t>
            </w:r>
          </w:p>
          <w:p w14:paraId="440FB283" w14:textId="06BD39F0" w:rsidR="006B38BF" w:rsidRPr="003C72DB" w:rsidRDefault="006B38BF" w:rsidP="006B38BF">
            <w:pPr>
              <w:pStyle w:val="TableText"/>
              <w:rPr>
                <w:rStyle w:val="PlaceholderText"/>
                <w:color w:val="auto"/>
              </w:rPr>
            </w:pPr>
            <w:r w:rsidRPr="001437FD">
              <w:t>(PPR2 is not set in the Metadata)</w:t>
            </w:r>
          </w:p>
        </w:tc>
      </w:tr>
      <w:tr w:rsidR="006B38BF" w:rsidRPr="00DA400D" w14:paraId="127D6B9E" w14:textId="77777777" w:rsidTr="00B3371C">
        <w:trPr>
          <w:jc w:val="center"/>
        </w:trPr>
        <w:tc>
          <w:tcPr>
            <w:tcW w:w="1167" w:type="pct"/>
            <w:vAlign w:val="center"/>
          </w:tcPr>
          <w:p w14:paraId="1D2DBB88" w14:textId="3A7485E5" w:rsidR="006B38BF" w:rsidRPr="003F27BF" w:rsidRDefault="006B38BF" w:rsidP="006B38BF">
            <w:pPr>
              <w:pStyle w:val="TableText"/>
              <w:rPr>
                <w:rStyle w:val="PlaceholderText"/>
                <w:rFonts w:cs="Arial"/>
                <w:color w:val="auto"/>
                <w:sz w:val="18"/>
                <w:szCs w:val="18"/>
              </w:rPr>
            </w:pPr>
            <w:r>
              <w:t>S_SM-DP+</w:t>
            </w:r>
          </w:p>
        </w:tc>
        <w:tc>
          <w:tcPr>
            <w:tcW w:w="3833" w:type="pct"/>
            <w:vAlign w:val="center"/>
          </w:tcPr>
          <w:p w14:paraId="7E80139D" w14:textId="21AA974E" w:rsidR="006B38BF" w:rsidRPr="003F27BF" w:rsidRDefault="006B38BF" w:rsidP="006B38BF">
            <w:pPr>
              <w:pStyle w:val="TableText"/>
              <w:rPr>
                <w:rStyle w:val="PlaceholderText"/>
                <w:color w:val="auto"/>
              </w:rPr>
            </w:pPr>
            <w:r>
              <w:t xml:space="preserve">There is a pending RPM package order for #MATCHING_ID_1 (PROFILE_OPERATIONAL1) for Disabling the Profile. </w:t>
            </w:r>
          </w:p>
        </w:tc>
      </w:tr>
    </w:tbl>
    <w:p w14:paraId="7096505B" w14:textId="77777777" w:rsidR="006B38BF" w:rsidRDefault="006B38BF" w:rsidP="006B38BF"/>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561"/>
        <w:gridCol w:w="2707"/>
        <w:gridCol w:w="4045"/>
      </w:tblGrid>
      <w:tr w:rsidR="006B38BF" w:rsidRPr="001F0550" w14:paraId="781D76F1" w14:textId="77777777" w:rsidTr="00B3371C">
        <w:trPr>
          <w:trHeight w:val="314"/>
          <w:jc w:val="center"/>
        </w:trPr>
        <w:tc>
          <w:tcPr>
            <w:tcW w:w="387" w:type="pct"/>
            <w:shd w:val="clear" w:color="auto" w:fill="C00000"/>
            <w:vAlign w:val="center"/>
          </w:tcPr>
          <w:p w14:paraId="5195A998" w14:textId="77777777" w:rsidR="006B38BF" w:rsidRPr="0061518F" w:rsidRDefault="006B38BF" w:rsidP="00B3371C">
            <w:pPr>
              <w:pStyle w:val="TableHeader"/>
            </w:pPr>
            <w:r w:rsidRPr="001A336D">
              <w:t>Step</w:t>
            </w:r>
          </w:p>
        </w:tc>
        <w:tc>
          <w:tcPr>
            <w:tcW w:w="866" w:type="pct"/>
            <w:shd w:val="clear" w:color="auto" w:fill="C00000"/>
            <w:vAlign w:val="center"/>
          </w:tcPr>
          <w:p w14:paraId="759813D7" w14:textId="77777777" w:rsidR="006B38BF" w:rsidRPr="00065A81" w:rsidRDefault="006B38BF" w:rsidP="00B3371C">
            <w:pPr>
              <w:pStyle w:val="TableHeader"/>
            </w:pPr>
            <w:r w:rsidRPr="00065A81">
              <w:t>Direction</w:t>
            </w:r>
          </w:p>
        </w:tc>
        <w:tc>
          <w:tcPr>
            <w:tcW w:w="1502" w:type="pct"/>
            <w:shd w:val="clear" w:color="auto" w:fill="C00000"/>
            <w:vAlign w:val="center"/>
          </w:tcPr>
          <w:p w14:paraId="663E2753" w14:textId="77777777" w:rsidR="006B38BF" w:rsidRPr="00452227" w:rsidRDefault="006B38BF" w:rsidP="00B3371C">
            <w:pPr>
              <w:pStyle w:val="TableHeader"/>
            </w:pPr>
            <w:r w:rsidRPr="00263515">
              <w:t>Sequence / Description</w:t>
            </w:r>
          </w:p>
        </w:tc>
        <w:tc>
          <w:tcPr>
            <w:tcW w:w="2245" w:type="pct"/>
            <w:shd w:val="clear" w:color="auto" w:fill="C00000"/>
            <w:vAlign w:val="center"/>
          </w:tcPr>
          <w:p w14:paraId="79777DAE" w14:textId="77777777" w:rsidR="006B38BF" w:rsidRPr="00F85498" w:rsidRDefault="006B38BF" w:rsidP="00B3371C">
            <w:pPr>
              <w:pStyle w:val="TableHeader"/>
            </w:pPr>
            <w:r w:rsidRPr="007E5B2A">
              <w:t>Expected result</w:t>
            </w:r>
          </w:p>
        </w:tc>
      </w:tr>
      <w:tr w:rsidR="006B38BF" w:rsidRPr="005A4E0C" w14:paraId="1D76E5E9" w14:textId="77777777" w:rsidTr="00B3371C">
        <w:trPr>
          <w:trHeight w:val="314"/>
          <w:jc w:val="center"/>
        </w:trPr>
        <w:tc>
          <w:tcPr>
            <w:tcW w:w="387" w:type="pct"/>
            <w:shd w:val="clear" w:color="auto" w:fill="auto"/>
            <w:vAlign w:val="center"/>
          </w:tcPr>
          <w:p w14:paraId="1D68E9C6" w14:textId="76EE33ED" w:rsidR="006B38BF" w:rsidRPr="006B38BF" w:rsidRDefault="006B38BF" w:rsidP="006B38BF">
            <w:pPr>
              <w:pStyle w:val="NormalParagraph"/>
              <w:jc w:val="center"/>
              <w:rPr>
                <w:sz w:val="18"/>
                <w:szCs w:val="18"/>
                <w:lang w:eastAsia="zh-CN" w:bidi="bn-BD"/>
              </w:rPr>
            </w:pPr>
            <w:r w:rsidRPr="00E147FB">
              <w:rPr>
                <w:sz w:val="18"/>
                <w:szCs w:val="18"/>
              </w:rPr>
              <w:t>1</w:t>
            </w:r>
          </w:p>
        </w:tc>
        <w:tc>
          <w:tcPr>
            <w:tcW w:w="866" w:type="pct"/>
            <w:shd w:val="clear" w:color="auto" w:fill="auto"/>
            <w:vAlign w:val="center"/>
          </w:tcPr>
          <w:p w14:paraId="5CDD0BE6" w14:textId="7933F856" w:rsidR="006B38BF" w:rsidRPr="006B38BF" w:rsidRDefault="006B38BF" w:rsidP="006B38BF">
            <w:pPr>
              <w:rPr>
                <w:sz w:val="18"/>
                <w:szCs w:val="18"/>
              </w:rPr>
            </w:pPr>
            <w:r w:rsidRPr="00E147FB">
              <w:rPr>
                <w:sz w:val="18"/>
                <w:szCs w:val="18"/>
              </w:rPr>
              <w:t>S_EndUser</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271E4E86" w14:textId="12DD7109" w:rsidR="006B38BF" w:rsidRPr="006B38BF" w:rsidRDefault="006B38BF" w:rsidP="006B38BF">
            <w:pPr>
              <w:pStyle w:val="TableHeader"/>
              <w:rPr>
                <w:b w:val="0"/>
                <w:sz w:val="18"/>
                <w:szCs w:val="18"/>
              </w:rPr>
            </w:pPr>
            <w:r w:rsidRPr="00E147FB">
              <w:rPr>
                <w:b w:val="0"/>
                <w:sz w:val="18"/>
                <w:szCs w:val="18"/>
              </w:rPr>
              <w:t>Initiate Update Profile operation</w:t>
            </w:r>
          </w:p>
        </w:tc>
        <w:tc>
          <w:tcPr>
            <w:tcW w:w="2245" w:type="pct"/>
            <w:shd w:val="clear" w:color="auto" w:fill="auto"/>
            <w:vAlign w:val="center"/>
          </w:tcPr>
          <w:p w14:paraId="50B72798" w14:textId="57F7E605" w:rsidR="006B38BF" w:rsidRPr="00E147FB" w:rsidRDefault="006B38BF" w:rsidP="006B38BF">
            <w:pPr>
              <w:pStyle w:val="TableContentLeft"/>
            </w:pPr>
            <w:r w:rsidRPr="006B38BF">
              <w:t>LPAd retrieves Polling Address from the</w:t>
            </w:r>
            <w:r w:rsidRPr="006B38BF">
              <w:rPr>
                <w:rFonts w:eastAsia="Times New Roman"/>
                <w:lang w:eastAsia="ko-KR"/>
              </w:rPr>
              <w:t xml:space="preserve"> ProfileInfo, and the Polling Address indicates the SM-DP+ address </w:t>
            </w:r>
            <w:r w:rsidRPr="006B38BF">
              <w:t xml:space="preserve"> #TEST_DP_ADDRESS1.</w:t>
            </w:r>
          </w:p>
        </w:tc>
      </w:tr>
      <w:tr w:rsidR="006B38BF" w:rsidRPr="005A4E0C" w14:paraId="0F200600" w14:textId="77777777" w:rsidTr="00B3371C">
        <w:trPr>
          <w:trHeight w:val="314"/>
          <w:jc w:val="center"/>
        </w:trPr>
        <w:tc>
          <w:tcPr>
            <w:tcW w:w="387" w:type="pct"/>
            <w:shd w:val="clear" w:color="auto" w:fill="auto"/>
            <w:vAlign w:val="center"/>
          </w:tcPr>
          <w:p w14:paraId="755EE080" w14:textId="6F14B75C" w:rsidR="006B38BF" w:rsidRPr="006B38BF" w:rsidRDefault="006B38BF" w:rsidP="006B38BF">
            <w:pPr>
              <w:jc w:val="center"/>
              <w:rPr>
                <w:rFonts w:cs="Arial"/>
                <w:color w:val="000000"/>
                <w:sz w:val="18"/>
                <w:szCs w:val="18"/>
                <w:lang w:eastAsia="ja-JP"/>
              </w:rPr>
            </w:pPr>
            <w:r w:rsidRPr="00E147FB">
              <w:rPr>
                <w:sz w:val="18"/>
                <w:szCs w:val="18"/>
              </w:rPr>
              <w:t>2</w:t>
            </w:r>
          </w:p>
        </w:tc>
        <w:tc>
          <w:tcPr>
            <w:tcW w:w="4613" w:type="pct"/>
            <w:gridSpan w:val="3"/>
            <w:shd w:val="clear" w:color="auto" w:fill="auto"/>
            <w:vAlign w:val="center"/>
          </w:tcPr>
          <w:p w14:paraId="53D78BEE" w14:textId="77E0EDA2" w:rsidR="006B38BF" w:rsidRPr="006B38BF" w:rsidRDefault="006B38BF" w:rsidP="006B38BF">
            <w:pPr>
              <w:spacing w:after="120"/>
              <w:rPr>
                <w:rFonts w:cs="Arial"/>
                <w:sz w:val="18"/>
                <w:szCs w:val="18"/>
                <w:lang w:eastAsia="en-GB"/>
              </w:rPr>
            </w:pPr>
            <w:r w:rsidRPr="00E147FB">
              <w:rPr>
                <w:sz w:val="18"/>
                <w:szCs w:val="18"/>
              </w:rPr>
              <w:t>PROC_TLS_INITIALIZATION_SERVER_AUTH_VARIANT_A on ES9+</w:t>
            </w:r>
          </w:p>
        </w:tc>
      </w:tr>
      <w:tr w:rsidR="006B38BF" w:rsidRPr="005A4E0C" w14:paraId="6F93BB67" w14:textId="77777777" w:rsidTr="00B3371C">
        <w:trPr>
          <w:trHeight w:val="314"/>
          <w:jc w:val="center"/>
        </w:trPr>
        <w:tc>
          <w:tcPr>
            <w:tcW w:w="387" w:type="pct"/>
            <w:shd w:val="clear" w:color="auto" w:fill="auto"/>
            <w:vAlign w:val="center"/>
          </w:tcPr>
          <w:p w14:paraId="5A92EDFD" w14:textId="2FF049EA" w:rsidR="006B38BF" w:rsidRPr="006B38BF" w:rsidRDefault="006B38BF" w:rsidP="006B38BF">
            <w:pPr>
              <w:jc w:val="center"/>
              <w:rPr>
                <w:sz w:val="18"/>
                <w:szCs w:val="18"/>
              </w:rPr>
            </w:pPr>
            <w:r w:rsidRPr="00E147FB">
              <w:rPr>
                <w:sz w:val="18"/>
                <w:szCs w:val="18"/>
              </w:rPr>
              <w:t>3</w:t>
            </w:r>
          </w:p>
        </w:tc>
        <w:tc>
          <w:tcPr>
            <w:tcW w:w="4613" w:type="pct"/>
            <w:gridSpan w:val="3"/>
            <w:shd w:val="clear" w:color="auto" w:fill="auto"/>
            <w:vAlign w:val="center"/>
          </w:tcPr>
          <w:p w14:paraId="51C0E165" w14:textId="09711EFE" w:rsidR="006B38BF" w:rsidRPr="006B38BF" w:rsidRDefault="006B38BF" w:rsidP="006B38BF">
            <w:pPr>
              <w:spacing w:after="120"/>
              <w:rPr>
                <w:sz w:val="18"/>
                <w:szCs w:val="18"/>
              </w:rPr>
            </w:pPr>
            <w:r w:rsidRPr="00E147FB">
              <w:rPr>
                <w:sz w:val="18"/>
                <w:szCs w:val="18"/>
              </w:rPr>
              <w:t>PROC_ES9+_INIT_AUTH_AND_AUTH_CLIENT_REQ_V3</w:t>
            </w:r>
          </w:p>
        </w:tc>
      </w:tr>
      <w:tr w:rsidR="004653E1" w:rsidRPr="005A4E0C" w14:paraId="2A256CF9" w14:textId="77777777" w:rsidTr="00B3371C">
        <w:trPr>
          <w:trHeight w:val="314"/>
          <w:jc w:val="center"/>
        </w:trPr>
        <w:tc>
          <w:tcPr>
            <w:tcW w:w="387" w:type="pct"/>
            <w:shd w:val="clear" w:color="auto" w:fill="auto"/>
            <w:vAlign w:val="center"/>
          </w:tcPr>
          <w:p w14:paraId="118944D9" w14:textId="1A946B05" w:rsidR="004653E1" w:rsidRPr="004653E1" w:rsidRDefault="004653E1" w:rsidP="004653E1">
            <w:pPr>
              <w:pStyle w:val="NormalParagraph"/>
              <w:jc w:val="center"/>
              <w:rPr>
                <w:sz w:val="18"/>
                <w:szCs w:val="18"/>
              </w:rPr>
            </w:pPr>
            <w:r w:rsidRPr="00E147FB">
              <w:rPr>
                <w:sz w:val="18"/>
                <w:szCs w:val="18"/>
              </w:rPr>
              <w:t>4</w:t>
            </w:r>
          </w:p>
        </w:tc>
        <w:tc>
          <w:tcPr>
            <w:tcW w:w="866" w:type="pct"/>
            <w:shd w:val="clear" w:color="auto" w:fill="auto"/>
            <w:vAlign w:val="center"/>
          </w:tcPr>
          <w:p w14:paraId="5A22F7FF" w14:textId="4ADA60C1" w:rsidR="004653E1" w:rsidRPr="004653E1" w:rsidRDefault="004653E1" w:rsidP="004653E1">
            <w:pPr>
              <w:rPr>
                <w:sz w:val="18"/>
                <w:szCs w:val="18"/>
              </w:rPr>
            </w:pPr>
            <w:r w:rsidRPr="00E147FB">
              <w:rPr>
                <w:color w:val="000000" w:themeColor="text1"/>
                <w:sz w:val="18"/>
                <w:szCs w:val="18"/>
              </w:rPr>
              <w:t xml:space="preserve">S_SM-DP+ </w:t>
            </w:r>
            <w:r w:rsidRPr="00E147FB">
              <w:rPr>
                <w:rFonts w:hint="eastAsia"/>
                <w:color w:val="000000" w:themeColor="text1"/>
                <w:sz w:val="18"/>
                <w:szCs w:val="18"/>
              </w:rPr>
              <w:t>→</w:t>
            </w:r>
            <w:r w:rsidRPr="00E147FB">
              <w:rPr>
                <w:color w:val="000000" w:themeColor="text1"/>
                <w:sz w:val="18"/>
                <w:szCs w:val="18"/>
              </w:rPr>
              <w:t xml:space="preserve"> LPAd</w:t>
            </w:r>
          </w:p>
        </w:tc>
        <w:tc>
          <w:tcPr>
            <w:tcW w:w="1502" w:type="pct"/>
            <w:shd w:val="clear" w:color="auto" w:fill="auto"/>
            <w:vAlign w:val="center"/>
          </w:tcPr>
          <w:p w14:paraId="36BE9FF5" w14:textId="77777777" w:rsidR="004653E1" w:rsidRPr="004653E1" w:rsidRDefault="004653E1" w:rsidP="004653E1">
            <w:pPr>
              <w:pStyle w:val="TableContentLeft"/>
              <w:rPr>
                <w:color w:val="000000" w:themeColor="text1"/>
              </w:rPr>
            </w:pPr>
            <w:r w:rsidRPr="004653E1">
              <w:rPr>
                <w:color w:val="000000" w:themeColor="text1"/>
              </w:rPr>
              <w:t>MTD_HTTP_RESP(</w:t>
            </w:r>
          </w:p>
          <w:p w14:paraId="4A0B5DA9" w14:textId="77777777" w:rsidR="004653E1" w:rsidRPr="004653E1" w:rsidRDefault="004653E1" w:rsidP="004653E1">
            <w:pPr>
              <w:pStyle w:val="TableContentLeft"/>
              <w:rPr>
                <w:color w:val="000000" w:themeColor="text1"/>
              </w:rPr>
            </w:pPr>
            <w:r w:rsidRPr="004653E1">
              <w:rPr>
                <w:color w:val="000000" w:themeColor="text1"/>
              </w:rPr>
              <w:t>MTD_AUTH_CLIENT_RPM_PKG_REQ_FOR_SINGLE_CMND(</w:t>
            </w:r>
          </w:p>
          <w:p w14:paraId="3114E633" w14:textId="77777777" w:rsidR="004653E1" w:rsidRPr="004653E1" w:rsidRDefault="004653E1" w:rsidP="004653E1">
            <w:pPr>
              <w:pStyle w:val="TableContentLeft"/>
              <w:rPr>
                <w:color w:val="000000" w:themeColor="text1"/>
              </w:rPr>
            </w:pPr>
            <w:r w:rsidRPr="004653E1">
              <w:rPr>
                <w:color w:val="000000" w:themeColor="text1"/>
              </w:rPr>
              <w:t xml:space="preserve">         delete,</w:t>
            </w:r>
          </w:p>
          <w:p w14:paraId="09D00926" w14:textId="77777777" w:rsidR="004653E1" w:rsidRPr="004653E1" w:rsidRDefault="004653E1" w:rsidP="004653E1">
            <w:pPr>
              <w:pStyle w:val="TableContentLeft"/>
              <w:rPr>
                <w:color w:val="000000" w:themeColor="text1"/>
              </w:rPr>
            </w:pPr>
            <w:r w:rsidRPr="004653E1">
              <w:rPr>
                <w:color w:val="000000" w:themeColor="text1"/>
              </w:rPr>
              <w:t xml:space="preserve">         &lt;S_TRANSACTION_ID&gt;,</w:t>
            </w:r>
          </w:p>
          <w:p w14:paraId="0CFBA962" w14:textId="77777777" w:rsidR="004653E1" w:rsidRPr="004653E1" w:rsidRDefault="004653E1" w:rsidP="004653E1">
            <w:pPr>
              <w:pStyle w:val="TableContentLeft"/>
              <w:rPr>
                <w:color w:val="000000" w:themeColor="text1"/>
              </w:rPr>
            </w:pPr>
            <w:r w:rsidRPr="004653E1">
              <w:rPr>
                <w:color w:val="000000" w:themeColor="text1"/>
              </w:rPr>
              <w:lastRenderedPageBreak/>
              <w:t xml:space="preserve">         #ICCID_OP_PROF1,</w:t>
            </w:r>
          </w:p>
          <w:p w14:paraId="2D9DDF62" w14:textId="77777777" w:rsidR="004653E1" w:rsidRPr="004653E1" w:rsidRDefault="004653E1" w:rsidP="004653E1">
            <w:pPr>
              <w:pStyle w:val="TableContentLeft"/>
              <w:rPr>
                <w:color w:val="000000" w:themeColor="text1"/>
              </w:rPr>
            </w:pPr>
            <w:r w:rsidRPr="004653E1">
              <w:rPr>
                <w:color w:val="000000" w:themeColor="text1"/>
              </w:rPr>
              <w:t xml:space="preserve">         &lt;S_SM_DP+_SIGNATURE3&gt;,</w:t>
            </w:r>
          </w:p>
          <w:p w14:paraId="1C8F70B8" w14:textId="77777777" w:rsidR="004653E1" w:rsidRPr="004653E1" w:rsidRDefault="004653E1" w:rsidP="004653E1">
            <w:pPr>
              <w:pStyle w:val="TableContentLeft"/>
              <w:rPr>
                <w:color w:val="000000" w:themeColor="text1"/>
              </w:rPr>
            </w:pPr>
            <w:r w:rsidRPr="004653E1">
              <w:rPr>
                <w:color w:val="000000" w:themeColor="text1"/>
              </w:rPr>
              <w:t xml:space="preserve">         NO_PARAM,</w:t>
            </w:r>
          </w:p>
          <w:p w14:paraId="45E40C93" w14:textId="77777777" w:rsidR="004653E1" w:rsidRPr="004653E1" w:rsidRDefault="004653E1" w:rsidP="004653E1">
            <w:pPr>
              <w:pStyle w:val="TableContentLeft"/>
              <w:rPr>
                <w:color w:val="000000" w:themeColor="text1"/>
              </w:rPr>
            </w:pPr>
            <w:r w:rsidRPr="004653E1">
              <w:rPr>
                <w:color w:val="000000" w:themeColor="text1"/>
              </w:rPr>
              <w:t xml:space="preserve">         NO_PARAM,</w:t>
            </w:r>
          </w:p>
          <w:p w14:paraId="58C3330D" w14:textId="77777777" w:rsidR="004653E1" w:rsidRPr="004653E1" w:rsidRDefault="004653E1" w:rsidP="004653E1">
            <w:pPr>
              <w:pStyle w:val="TableContentLeft"/>
              <w:rPr>
                <w:color w:val="000000" w:themeColor="text1"/>
              </w:rPr>
            </w:pPr>
            <w:r w:rsidRPr="004653E1">
              <w:rPr>
                <w:color w:val="000000" w:themeColor="text1"/>
              </w:rPr>
              <w:t xml:space="preserve">         NO_PARAM )</w:t>
            </w:r>
          </w:p>
          <w:p w14:paraId="26777133" w14:textId="538A56C8" w:rsidR="004653E1" w:rsidRPr="004653E1" w:rsidRDefault="004653E1" w:rsidP="004653E1">
            <w:pPr>
              <w:pStyle w:val="TableHeader"/>
              <w:rPr>
                <w:b w:val="0"/>
                <w:sz w:val="18"/>
                <w:szCs w:val="18"/>
              </w:rPr>
            </w:pPr>
            <w:r w:rsidRPr="00E147FB">
              <w:rPr>
                <w:color w:val="000000" w:themeColor="text1"/>
                <w:sz w:val="18"/>
                <w:szCs w:val="18"/>
              </w:rPr>
              <w:t>)</w:t>
            </w:r>
          </w:p>
        </w:tc>
        <w:tc>
          <w:tcPr>
            <w:tcW w:w="2245" w:type="pct"/>
            <w:shd w:val="clear" w:color="auto" w:fill="auto"/>
            <w:vAlign w:val="center"/>
          </w:tcPr>
          <w:p w14:paraId="4F3E7543" w14:textId="7D30276B" w:rsidR="004653E1" w:rsidRPr="004653E1" w:rsidRDefault="004653E1" w:rsidP="004653E1">
            <w:pPr>
              <w:pStyle w:val="TableContentLeft"/>
            </w:pPr>
            <w:r w:rsidRPr="004653E1">
              <w:rPr>
                <w:color w:val="000000" w:themeColor="text1"/>
              </w:rPr>
              <w:lastRenderedPageBreak/>
              <w:t>No error</w:t>
            </w:r>
          </w:p>
        </w:tc>
      </w:tr>
      <w:tr w:rsidR="004653E1" w:rsidRPr="005A4E0C" w14:paraId="4DF66D4B" w14:textId="77777777" w:rsidTr="00B3371C">
        <w:trPr>
          <w:trHeight w:val="314"/>
          <w:jc w:val="center"/>
        </w:trPr>
        <w:tc>
          <w:tcPr>
            <w:tcW w:w="387" w:type="pct"/>
            <w:shd w:val="clear" w:color="auto" w:fill="auto"/>
            <w:vAlign w:val="center"/>
          </w:tcPr>
          <w:p w14:paraId="67CA3602" w14:textId="3B65423C" w:rsidR="004653E1" w:rsidRPr="004653E1" w:rsidRDefault="004653E1" w:rsidP="004653E1">
            <w:pPr>
              <w:pStyle w:val="NormalParagraph"/>
              <w:jc w:val="center"/>
              <w:rPr>
                <w:sz w:val="18"/>
                <w:szCs w:val="18"/>
              </w:rPr>
            </w:pPr>
            <w:r w:rsidRPr="00E147FB">
              <w:rPr>
                <w:sz w:val="18"/>
                <w:szCs w:val="18"/>
              </w:rPr>
              <w:t>5</w:t>
            </w:r>
          </w:p>
        </w:tc>
        <w:tc>
          <w:tcPr>
            <w:tcW w:w="866" w:type="pct"/>
            <w:shd w:val="clear" w:color="auto" w:fill="auto"/>
            <w:vAlign w:val="center"/>
          </w:tcPr>
          <w:p w14:paraId="5386DD37" w14:textId="36AAD622" w:rsidR="004653E1" w:rsidRPr="004653E1" w:rsidRDefault="004653E1" w:rsidP="004653E1">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S_EndUser</w:t>
            </w:r>
          </w:p>
        </w:tc>
        <w:tc>
          <w:tcPr>
            <w:tcW w:w="1502" w:type="pct"/>
            <w:shd w:val="clear" w:color="auto" w:fill="auto"/>
            <w:vAlign w:val="center"/>
          </w:tcPr>
          <w:p w14:paraId="77E175CC" w14:textId="52E5A420" w:rsidR="004653E1" w:rsidRPr="004653E1" w:rsidRDefault="004653E1" w:rsidP="004653E1">
            <w:pPr>
              <w:pStyle w:val="TableHeader"/>
              <w:rPr>
                <w:b w:val="0"/>
                <w:sz w:val="18"/>
                <w:szCs w:val="18"/>
              </w:rPr>
            </w:pPr>
            <w:r w:rsidRPr="00E147FB">
              <w:rPr>
                <w:sz w:val="18"/>
                <w:szCs w:val="18"/>
              </w:rPr>
              <w:t>Request for User Confirmation.</w:t>
            </w:r>
          </w:p>
        </w:tc>
        <w:tc>
          <w:tcPr>
            <w:tcW w:w="2245" w:type="pct"/>
            <w:shd w:val="clear" w:color="auto" w:fill="auto"/>
            <w:vAlign w:val="center"/>
          </w:tcPr>
          <w:p w14:paraId="1F7105C1" w14:textId="4ED64E4B" w:rsidR="004653E1" w:rsidRPr="004653E1" w:rsidRDefault="004653E1" w:rsidP="004653E1">
            <w:pPr>
              <w:pStyle w:val="TableContentLeft"/>
            </w:pPr>
            <w:r w:rsidRPr="004653E1">
              <w:rPr>
                <w:rFonts w:eastAsia="Times New Roman"/>
                <w:lang w:eastAsia="ko-KR"/>
              </w:rPr>
              <w:t xml:space="preserve">LPAd initiates Confirmation Request for Simple Confirmation </w:t>
            </w:r>
          </w:p>
        </w:tc>
      </w:tr>
      <w:tr w:rsidR="004653E1" w:rsidRPr="005A4E0C" w14:paraId="036DEFDA" w14:textId="77777777" w:rsidTr="00B3371C">
        <w:trPr>
          <w:trHeight w:val="314"/>
          <w:jc w:val="center"/>
        </w:trPr>
        <w:tc>
          <w:tcPr>
            <w:tcW w:w="387" w:type="pct"/>
            <w:shd w:val="clear" w:color="auto" w:fill="auto"/>
            <w:vAlign w:val="center"/>
          </w:tcPr>
          <w:p w14:paraId="6106FBD6" w14:textId="0E8677F4" w:rsidR="004653E1" w:rsidRPr="004653E1" w:rsidRDefault="004653E1" w:rsidP="004653E1">
            <w:pPr>
              <w:pStyle w:val="NormalParagraph"/>
              <w:jc w:val="center"/>
              <w:rPr>
                <w:sz w:val="18"/>
                <w:szCs w:val="18"/>
              </w:rPr>
            </w:pPr>
            <w:r w:rsidRPr="00E147FB">
              <w:rPr>
                <w:sz w:val="18"/>
                <w:szCs w:val="18"/>
              </w:rPr>
              <w:t>6</w:t>
            </w:r>
          </w:p>
        </w:tc>
        <w:tc>
          <w:tcPr>
            <w:tcW w:w="866" w:type="pct"/>
            <w:shd w:val="clear" w:color="auto" w:fill="auto"/>
            <w:vAlign w:val="center"/>
          </w:tcPr>
          <w:p w14:paraId="63F8291E" w14:textId="57B483E9" w:rsidR="004653E1" w:rsidRPr="004653E1" w:rsidRDefault="004653E1" w:rsidP="004653E1">
            <w:pPr>
              <w:rPr>
                <w:sz w:val="18"/>
                <w:szCs w:val="18"/>
              </w:rPr>
            </w:pPr>
            <w:r w:rsidRPr="00E147FB">
              <w:rPr>
                <w:sz w:val="18"/>
                <w:szCs w:val="18"/>
              </w:rPr>
              <w:t>S_EndUser</w:t>
            </w:r>
          </w:p>
        </w:tc>
        <w:tc>
          <w:tcPr>
            <w:tcW w:w="1502" w:type="pct"/>
            <w:shd w:val="clear" w:color="auto" w:fill="auto"/>
            <w:vAlign w:val="center"/>
          </w:tcPr>
          <w:p w14:paraId="424E3EB6" w14:textId="43356B4B" w:rsidR="004653E1" w:rsidRPr="004653E1" w:rsidRDefault="004653E1" w:rsidP="004653E1">
            <w:pPr>
              <w:pStyle w:val="TableHeader"/>
              <w:rPr>
                <w:b w:val="0"/>
                <w:sz w:val="18"/>
                <w:szCs w:val="18"/>
              </w:rPr>
            </w:pPr>
            <w:r w:rsidRPr="00E147FB">
              <w:rPr>
                <w:sz w:val="18"/>
                <w:szCs w:val="18"/>
              </w:rPr>
              <w:t>Accepts the RPM command</w:t>
            </w:r>
          </w:p>
        </w:tc>
        <w:tc>
          <w:tcPr>
            <w:tcW w:w="2245" w:type="pct"/>
            <w:shd w:val="clear" w:color="auto" w:fill="auto"/>
            <w:vAlign w:val="center"/>
          </w:tcPr>
          <w:p w14:paraId="4EC8ABA6" w14:textId="7361FA6E" w:rsidR="004653E1" w:rsidRPr="004653E1" w:rsidRDefault="004653E1" w:rsidP="004653E1">
            <w:pPr>
              <w:pStyle w:val="TableContentLeft"/>
            </w:pPr>
            <w:r w:rsidRPr="004653E1">
              <w:rPr>
                <w:rFonts w:eastAsia="Times New Roman"/>
                <w:lang w:eastAsia="ko-KR"/>
              </w:rPr>
              <w:t xml:space="preserve">The LPAd MAY inform the End User of the status indicating the error </w:t>
            </w:r>
            <w:r w:rsidRPr="004653E1">
              <w:t>profileNotInDisabledState</w:t>
            </w:r>
            <w:r w:rsidRPr="004653E1">
              <w:rPr>
                <w:rFonts w:eastAsia="Times New Roman"/>
                <w:lang w:eastAsia="ko-KR"/>
              </w:rPr>
              <w:t>.</w:t>
            </w:r>
          </w:p>
        </w:tc>
      </w:tr>
      <w:tr w:rsidR="004653E1" w:rsidRPr="005A4E0C" w14:paraId="548FF9C3" w14:textId="77777777" w:rsidTr="006B38BF">
        <w:trPr>
          <w:trHeight w:val="314"/>
          <w:jc w:val="center"/>
        </w:trPr>
        <w:tc>
          <w:tcPr>
            <w:tcW w:w="387" w:type="pct"/>
            <w:shd w:val="clear" w:color="auto" w:fill="auto"/>
            <w:vAlign w:val="center"/>
          </w:tcPr>
          <w:p w14:paraId="50181F8B" w14:textId="4A6C5B1E" w:rsidR="004653E1" w:rsidRPr="004653E1" w:rsidRDefault="004653E1" w:rsidP="004653E1">
            <w:pPr>
              <w:pStyle w:val="NormalParagraph"/>
              <w:jc w:val="center"/>
              <w:rPr>
                <w:sz w:val="18"/>
                <w:szCs w:val="18"/>
              </w:rPr>
            </w:pPr>
            <w:r w:rsidRPr="00E147FB">
              <w:rPr>
                <w:sz w:val="18"/>
                <w:szCs w:val="18"/>
              </w:rPr>
              <w:t>7</w:t>
            </w:r>
          </w:p>
        </w:tc>
        <w:tc>
          <w:tcPr>
            <w:tcW w:w="4613" w:type="pct"/>
            <w:gridSpan w:val="3"/>
            <w:shd w:val="clear" w:color="auto" w:fill="auto"/>
            <w:vAlign w:val="center"/>
          </w:tcPr>
          <w:p w14:paraId="39F0651E" w14:textId="77777777" w:rsidR="004653E1" w:rsidRPr="00E147FB" w:rsidRDefault="004653E1" w:rsidP="004653E1">
            <w:pPr>
              <w:pStyle w:val="TableContentLeft"/>
            </w:pPr>
            <w:r w:rsidRPr="00E147FB">
              <w:t>PROC_ES9+_HANDLE_NOTIF_RPR_ERROR(</w:t>
            </w:r>
          </w:p>
          <w:p w14:paraId="5663F3DB" w14:textId="77777777" w:rsidR="004653E1" w:rsidRPr="004653E1" w:rsidRDefault="004653E1" w:rsidP="004653E1">
            <w:pPr>
              <w:pStyle w:val="TableContentLeft"/>
              <w:rPr>
                <w:rStyle w:val="PlaceholderText"/>
              </w:rPr>
            </w:pPr>
            <w:r w:rsidRPr="00E147FB">
              <w:rPr>
                <w:rStyle w:val="PlaceholderText"/>
              </w:rPr>
              <w:t xml:space="preserve">     </w:t>
            </w:r>
            <w:r w:rsidRPr="004653E1">
              <w:rPr>
                <w:rStyle w:val="PlaceholderText"/>
              </w:rPr>
              <w:t>MTD_RESP_RPR_FOR_SINGLE_CMND(</w:t>
            </w:r>
          </w:p>
          <w:p w14:paraId="538F0F18" w14:textId="77777777" w:rsidR="004653E1" w:rsidRPr="004653E1" w:rsidRDefault="004653E1" w:rsidP="004653E1">
            <w:pPr>
              <w:pStyle w:val="TableContentLeft"/>
              <w:rPr>
                <w:rStyle w:val="PlaceholderText"/>
              </w:rPr>
            </w:pPr>
            <w:r w:rsidRPr="004653E1">
              <w:t xml:space="preserve">           deleteResult</w:t>
            </w:r>
            <w:r w:rsidRPr="004653E1">
              <w:rPr>
                <w:rStyle w:val="PlaceholderText"/>
              </w:rPr>
              <w:t>,</w:t>
            </w:r>
          </w:p>
          <w:p w14:paraId="3242F332" w14:textId="77777777" w:rsidR="004653E1" w:rsidRPr="004653E1" w:rsidRDefault="004653E1" w:rsidP="004653E1">
            <w:pPr>
              <w:pStyle w:val="TableContentLeft"/>
              <w:rPr>
                <w:rStyle w:val="PlaceholderText"/>
              </w:rPr>
            </w:pPr>
            <w:r w:rsidRPr="004653E1">
              <w:t xml:space="preserve">           &lt;S_TRANSACTION_ID&gt;,</w:t>
            </w:r>
          </w:p>
          <w:p w14:paraId="4D789915" w14:textId="77777777" w:rsidR="004653E1" w:rsidRPr="004653E1" w:rsidRDefault="004653E1" w:rsidP="004653E1">
            <w:pPr>
              <w:pStyle w:val="TableContentLeft"/>
              <w:rPr>
                <w:strike/>
              </w:rPr>
            </w:pPr>
            <w:r w:rsidRPr="004653E1">
              <w:t xml:space="preserve">            #ICCID_OP_PROF1,</w:t>
            </w:r>
            <w:r w:rsidRPr="004653E1">
              <w:rPr>
                <w:strike/>
              </w:rPr>
              <w:t xml:space="preserve"> </w:t>
            </w:r>
          </w:p>
          <w:p w14:paraId="2695A541" w14:textId="77777777" w:rsidR="004653E1" w:rsidRPr="00E147FB" w:rsidRDefault="004653E1" w:rsidP="004653E1">
            <w:pPr>
              <w:pStyle w:val="TableContentLeft"/>
            </w:pPr>
            <w:r w:rsidRPr="004653E1">
              <w:t xml:space="preserve">            </w:t>
            </w:r>
            <w:r w:rsidRPr="00E147FB">
              <w:t>1, -- error response</w:t>
            </w:r>
          </w:p>
          <w:p w14:paraId="55F1744C" w14:textId="77777777" w:rsidR="004653E1" w:rsidRPr="00E147FB" w:rsidRDefault="004653E1" w:rsidP="004653E1">
            <w:pPr>
              <w:pStyle w:val="TableContentLeft"/>
            </w:pPr>
            <w:r w:rsidRPr="00E147FB">
              <w:t xml:space="preserve">            #NOTIF_METADATA_PROF1_DP1_RPR,</w:t>
            </w:r>
          </w:p>
          <w:p w14:paraId="2B075E9A" w14:textId="77777777" w:rsidR="004653E1" w:rsidRPr="004653E1" w:rsidRDefault="004653E1" w:rsidP="004653E1">
            <w:pPr>
              <w:pStyle w:val="TableContentLeft"/>
            </w:pPr>
            <w:r w:rsidRPr="00E147FB">
              <w:t xml:space="preserve">            </w:t>
            </w:r>
            <w:r w:rsidRPr="004653E1">
              <w:t>#S_SM_DP+_OID,</w:t>
            </w:r>
          </w:p>
          <w:p w14:paraId="54C50F5D" w14:textId="77777777" w:rsidR="004653E1" w:rsidRPr="004653E1" w:rsidRDefault="004653E1" w:rsidP="004653E1">
            <w:pPr>
              <w:pStyle w:val="TableContentLeft"/>
            </w:pPr>
            <w:r w:rsidRPr="004653E1">
              <w:t xml:space="preserve">            NO_PARAM,</w:t>
            </w:r>
          </w:p>
          <w:p w14:paraId="26EB3F53" w14:textId="77777777" w:rsidR="004653E1" w:rsidRPr="004653E1" w:rsidRDefault="004653E1" w:rsidP="004653E1">
            <w:pPr>
              <w:pStyle w:val="TableContentLeft"/>
            </w:pPr>
            <w:r w:rsidRPr="004653E1">
              <w:t xml:space="preserve">            NO_PARAM,</w:t>
            </w:r>
          </w:p>
          <w:p w14:paraId="29E91325" w14:textId="77777777" w:rsidR="004653E1" w:rsidRPr="004653E1" w:rsidRDefault="004653E1" w:rsidP="004653E1">
            <w:pPr>
              <w:pStyle w:val="TableContentLeft"/>
            </w:pPr>
            <w:r w:rsidRPr="004653E1">
              <w:t xml:space="preserve">            profileNotInDisabledState</w:t>
            </w:r>
          </w:p>
          <w:p w14:paraId="6D902A8F" w14:textId="77777777" w:rsidR="004653E1" w:rsidRPr="004653E1" w:rsidRDefault="004653E1" w:rsidP="004653E1">
            <w:pPr>
              <w:pStyle w:val="TableContentLeft"/>
            </w:pPr>
            <w:r w:rsidRPr="004653E1">
              <w:rPr>
                <w:rStyle w:val="PlaceholderText"/>
              </w:rPr>
              <w:t xml:space="preserve">       )</w:t>
            </w:r>
          </w:p>
          <w:p w14:paraId="1F4927FE" w14:textId="4EBDB206" w:rsidR="004653E1" w:rsidRPr="004653E1" w:rsidRDefault="004653E1" w:rsidP="004653E1">
            <w:pPr>
              <w:pStyle w:val="TableContentLeft"/>
            </w:pPr>
            <w:r w:rsidRPr="004653E1">
              <w:t>)</w:t>
            </w:r>
          </w:p>
        </w:tc>
      </w:tr>
      <w:tr w:rsidR="004653E1" w:rsidRPr="005A4E0C" w14:paraId="34A9C236" w14:textId="77777777" w:rsidTr="00B3371C">
        <w:trPr>
          <w:trHeight w:val="314"/>
          <w:jc w:val="center"/>
        </w:trPr>
        <w:tc>
          <w:tcPr>
            <w:tcW w:w="387" w:type="pct"/>
            <w:shd w:val="clear" w:color="auto" w:fill="auto"/>
            <w:vAlign w:val="center"/>
          </w:tcPr>
          <w:p w14:paraId="60262AF9" w14:textId="60C7F8F2" w:rsidR="004653E1" w:rsidRPr="004653E1" w:rsidRDefault="004653E1" w:rsidP="004653E1">
            <w:pPr>
              <w:pStyle w:val="NormalParagraph"/>
              <w:jc w:val="center"/>
              <w:rPr>
                <w:sz w:val="18"/>
                <w:szCs w:val="18"/>
              </w:rPr>
            </w:pPr>
            <w:r w:rsidRPr="00E147FB">
              <w:rPr>
                <w:sz w:val="18"/>
                <w:szCs w:val="18"/>
              </w:rPr>
              <w:t>8</w:t>
            </w:r>
          </w:p>
        </w:tc>
        <w:tc>
          <w:tcPr>
            <w:tcW w:w="866" w:type="pct"/>
            <w:shd w:val="clear" w:color="auto" w:fill="auto"/>
            <w:vAlign w:val="center"/>
          </w:tcPr>
          <w:p w14:paraId="334B815A" w14:textId="72A65239" w:rsidR="004653E1" w:rsidRPr="004653E1" w:rsidRDefault="004653E1" w:rsidP="004653E1">
            <w:pPr>
              <w:rPr>
                <w:sz w:val="18"/>
                <w:szCs w:val="18"/>
              </w:rPr>
            </w:pPr>
            <w:r w:rsidRPr="00E147FB">
              <w:rPr>
                <w:sz w:val="18"/>
                <w:szCs w:val="18"/>
              </w:rPr>
              <w:t xml:space="preserve">S_EndUser </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72AE2CF0" w14:textId="71AD4DA3" w:rsidR="004653E1" w:rsidRPr="004653E1" w:rsidRDefault="004653E1" w:rsidP="004653E1">
            <w:pPr>
              <w:pStyle w:val="TableHeader"/>
              <w:rPr>
                <w:b w:val="0"/>
                <w:sz w:val="18"/>
                <w:szCs w:val="18"/>
              </w:rPr>
            </w:pPr>
            <w:r w:rsidRPr="00E147FB">
              <w:rPr>
                <w:b w:val="0"/>
                <w:sz w:val="18"/>
                <w:szCs w:val="18"/>
              </w:rPr>
              <w:t>List Profile operation is initiated</w:t>
            </w:r>
          </w:p>
        </w:tc>
        <w:tc>
          <w:tcPr>
            <w:tcW w:w="2245" w:type="pct"/>
            <w:shd w:val="clear" w:color="auto" w:fill="auto"/>
            <w:vAlign w:val="center"/>
          </w:tcPr>
          <w:p w14:paraId="1EFEEBD3" w14:textId="20886D03" w:rsidR="004653E1" w:rsidRPr="004653E1" w:rsidRDefault="004653E1" w:rsidP="004653E1">
            <w:pPr>
              <w:pStyle w:val="TableContentLeft"/>
            </w:pPr>
            <w:r w:rsidRPr="004653E1">
              <w:t>PROFILE_OPERATIONAL1 is in Enabled state</w:t>
            </w:r>
          </w:p>
        </w:tc>
      </w:tr>
    </w:tbl>
    <w:p w14:paraId="1B77CF7A" w14:textId="1DDC59B1" w:rsidR="006B38BF" w:rsidRDefault="006B38BF" w:rsidP="00330633"/>
    <w:p w14:paraId="229A4CA1" w14:textId="355EE98E" w:rsidR="004653E1" w:rsidRPr="00DA400D" w:rsidRDefault="004653E1" w:rsidP="004653E1">
      <w:pPr>
        <w:pStyle w:val="Heading6no"/>
      </w:pPr>
      <w:r w:rsidRPr="00DA400D">
        <w:t>Test Sequence #0</w:t>
      </w:r>
      <w:r>
        <w:t>4</w:t>
      </w:r>
      <w:r w:rsidRPr="00A42A2A">
        <w:t xml:space="preserve"> Error: RPM Command Result Data Error -  </w:t>
      </w:r>
      <w:r w:rsidRPr="00EF06FA">
        <w:t>Delete Profile, disallowed by Policy</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4653E1" w:rsidRPr="00DA400D" w14:paraId="5F7A0199" w14:textId="77777777" w:rsidTr="00B3371C">
        <w:trPr>
          <w:jc w:val="center"/>
        </w:trPr>
        <w:tc>
          <w:tcPr>
            <w:tcW w:w="1167" w:type="pct"/>
            <w:shd w:val="clear" w:color="auto" w:fill="BFBFBF" w:themeFill="background1" w:themeFillShade="BF"/>
            <w:vAlign w:val="center"/>
          </w:tcPr>
          <w:p w14:paraId="147A8818" w14:textId="77777777" w:rsidR="004653E1" w:rsidRPr="00DA400D" w:rsidRDefault="004653E1" w:rsidP="00B3371C">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3BC3BEC3" w14:textId="77777777" w:rsidR="004653E1" w:rsidRPr="00DA400D" w:rsidRDefault="004653E1" w:rsidP="00B3371C">
            <w:pPr>
              <w:pStyle w:val="TableHeaderGray"/>
              <w:rPr>
                <w:rStyle w:val="PlaceholderText"/>
                <w:rFonts w:eastAsia="SimSun"/>
                <w:lang w:val="en-GB" w:eastAsia="de-DE"/>
              </w:rPr>
            </w:pPr>
          </w:p>
        </w:tc>
      </w:tr>
      <w:tr w:rsidR="004653E1" w:rsidRPr="00DA400D" w14:paraId="1E71288D" w14:textId="77777777" w:rsidTr="00B3371C">
        <w:trPr>
          <w:jc w:val="center"/>
        </w:trPr>
        <w:tc>
          <w:tcPr>
            <w:tcW w:w="1167" w:type="pct"/>
            <w:shd w:val="clear" w:color="auto" w:fill="BFBFBF" w:themeFill="background1" w:themeFillShade="BF"/>
            <w:vAlign w:val="center"/>
          </w:tcPr>
          <w:p w14:paraId="669C44B7" w14:textId="77777777" w:rsidR="004653E1" w:rsidRPr="00DA400D" w:rsidRDefault="004653E1" w:rsidP="00B3371C">
            <w:pPr>
              <w:pStyle w:val="TableHeaderGray"/>
              <w:rPr>
                <w:lang w:val="en-GB"/>
              </w:rPr>
            </w:pPr>
            <w:r w:rsidRPr="00DA400D">
              <w:rPr>
                <w:lang w:val="en-GB"/>
              </w:rPr>
              <w:t>Entity</w:t>
            </w:r>
          </w:p>
        </w:tc>
        <w:tc>
          <w:tcPr>
            <w:tcW w:w="3833" w:type="pct"/>
            <w:shd w:val="clear" w:color="auto" w:fill="BFBFBF" w:themeFill="background1" w:themeFillShade="BF"/>
            <w:vAlign w:val="center"/>
          </w:tcPr>
          <w:p w14:paraId="1404FD2B" w14:textId="77777777" w:rsidR="004653E1" w:rsidRPr="00DA400D" w:rsidRDefault="004653E1" w:rsidP="00B3371C">
            <w:pPr>
              <w:pStyle w:val="TableHeaderGray"/>
              <w:rPr>
                <w:rStyle w:val="PlaceholderText"/>
                <w:rFonts w:eastAsia="SimSun"/>
                <w:lang w:val="en-GB" w:eastAsia="de-DE"/>
              </w:rPr>
            </w:pPr>
            <w:r w:rsidRPr="00DA400D">
              <w:rPr>
                <w:lang w:val="en-GB" w:eastAsia="de-DE"/>
              </w:rPr>
              <w:t>Description of the initial condition</w:t>
            </w:r>
          </w:p>
        </w:tc>
      </w:tr>
      <w:tr w:rsidR="004653E1" w:rsidRPr="00DA400D" w14:paraId="42BB991B" w14:textId="77777777" w:rsidTr="00B3371C">
        <w:trPr>
          <w:jc w:val="center"/>
        </w:trPr>
        <w:tc>
          <w:tcPr>
            <w:tcW w:w="1167" w:type="pct"/>
            <w:vAlign w:val="center"/>
          </w:tcPr>
          <w:p w14:paraId="762D5919" w14:textId="265E623A" w:rsidR="004653E1" w:rsidRPr="004653E1" w:rsidRDefault="004653E1" w:rsidP="004653E1">
            <w:pPr>
              <w:pStyle w:val="TableText"/>
              <w:rPr>
                <w:rStyle w:val="PlaceholderText"/>
                <w:rFonts w:cs="Arial"/>
                <w:color w:val="auto"/>
                <w:sz w:val="18"/>
                <w:szCs w:val="18"/>
              </w:rPr>
            </w:pPr>
            <w:r w:rsidRPr="00E147FB">
              <w:rPr>
                <w:sz w:val="18"/>
                <w:szCs w:val="18"/>
              </w:rPr>
              <w:t>eUICC</w:t>
            </w:r>
          </w:p>
        </w:tc>
        <w:tc>
          <w:tcPr>
            <w:tcW w:w="3833" w:type="pct"/>
            <w:vAlign w:val="center"/>
          </w:tcPr>
          <w:p w14:paraId="183BA1D1" w14:textId="0DEB1507" w:rsidR="004653E1" w:rsidRPr="00E147FB" w:rsidRDefault="004653E1" w:rsidP="004653E1">
            <w:pPr>
              <w:pStyle w:val="TableText"/>
              <w:rPr>
                <w:rStyle w:val="PlaceholderText"/>
                <w:color w:val="auto"/>
                <w:sz w:val="18"/>
                <w:szCs w:val="18"/>
              </w:rPr>
            </w:pPr>
            <w:r w:rsidRPr="00E147FB">
              <w:rPr>
                <w:sz w:val="18"/>
                <w:szCs w:val="18"/>
              </w:rPr>
              <w:t>The PROFILE_OPERATIONAL1 has been loaded with #METADATA_OP_PROF1_RPM_CONF_DE_PPR2 and is Disabled on the eUICC.</w:t>
            </w:r>
          </w:p>
        </w:tc>
      </w:tr>
      <w:tr w:rsidR="004653E1" w:rsidRPr="00DA400D" w14:paraId="57EF2D0D" w14:textId="77777777" w:rsidTr="00B3371C">
        <w:trPr>
          <w:jc w:val="center"/>
        </w:trPr>
        <w:tc>
          <w:tcPr>
            <w:tcW w:w="1167" w:type="pct"/>
            <w:vAlign w:val="center"/>
          </w:tcPr>
          <w:p w14:paraId="31ED73E8" w14:textId="0E926BBD" w:rsidR="004653E1" w:rsidRPr="004653E1" w:rsidRDefault="004653E1" w:rsidP="004653E1">
            <w:pPr>
              <w:pStyle w:val="TableText"/>
              <w:rPr>
                <w:rStyle w:val="PlaceholderText"/>
                <w:rFonts w:cs="Arial"/>
                <w:color w:val="auto"/>
                <w:sz w:val="18"/>
                <w:szCs w:val="18"/>
              </w:rPr>
            </w:pPr>
            <w:r w:rsidRPr="00E147FB">
              <w:rPr>
                <w:sz w:val="18"/>
                <w:szCs w:val="18"/>
              </w:rPr>
              <w:t>S_SM-DP+</w:t>
            </w:r>
          </w:p>
        </w:tc>
        <w:tc>
          <w:tcPr>
            <w:tcW w:w="3833" w:type="pct"/>
            <w:vAlign w:val="center"/>
          </w:tcPr>
          <w:p w14:paraId="7D844F9D" w14:textId="223BDBFF" w:rsidR="004653E1" w:rsidRPr="00E147FB" w:rsidRDefault="004653E1" w:rsidP="004653E1">
            <w:pPr>
              <w:pStyle w:val="TableText"/>
              <w:rPr>
                <w:rStyle w:val="PlaceholderText"/>
                <w:color w:val="auto"/>
                <w:sz w:val="18"/>
                <w:szCs w:val="18"/>
              </w:rPr>
            </w:pPr>
            <w:r w:rsidRPr="00E147FB">
              <w:rPr>
                <w:sz w:val="18"/>
                <w:szCs w:val="18"/>
              </w:rPr>
              <w:t xml:space="preserve">There is a pending RPM package order for #MATCHING_ID_1 (PROFILE_OPERATIONAL1) for Disabling the Profile. </w:t>
            </w:r>
          </w:p>
        </w:tc>
      </w:tr>
    </w:tbl>
    <w:p w14:paraId="0DA01EAC" w14:textId="77777777" w:rsidR="004653E1" w:rsidRDefault="004653E1" w:rsidP="004653E1"/>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7"/>
        <w:gridCol w:w="1561"/>
        <w:gridCol w:w="2707"/>
        <w:gridCol w:w="4045"/>
      </w:tblGrid>
      <w:tr w:rsidR="004653E1" w:rsidRPr="001F0550" w14:paraId="29546FED" w14:textId="77777777" w:rsidTr="00B3371C">
        <w:trPr>
          <w:trHeight w:val="314"/>
          <w:jc w:val="center"/>
        </w:trPr>
        <w:tc>
          <w:tcPr>
            <w:tcW w:w="387" w:type="pct"/>
            <w:shd w:val="clear" w:color="auto" w:fill="C00000"/>
            <w:vAlign w:val="center"/>
          </w:tcPr>
          <w:p w14:paraId="52C562E2" w14:textId="77777777" w:rsidR="004653E1" w:rsidRPr="0061518F" w:rsidRDefault="004653E1" w:rsidP="00B3371C">
            <w:pPr>
              <w:pStyle w:val="TableHeader"/>
            </w:pPr>
            <w:r w:rsidRPr="001A336D">
              <w:t>Step</w:t>
            </w:r>
          </w:p>
        </w:tc>
        <w:tc>
          <w:tcPr>
            <w:tcW w:w="866" w:type="pct"/>
            <w:shd w:val="clear" w:color="auto" w:fill="C00000"/>
            <w:vAlign w:val="center"/>
          </w:tcPr>
          <w:p w14:paraId="796F4CFE" w14:textId="77777777" w:rsidR="004653E1" w:rsidRPr="00065A81" w:rsidRDefault="004653E1" w:rsidP="00B3371C">
            <w:pPr>
              <w:pStyle w:val="TableHeader"/>
            </w:pPr>
            <w:r w:rsidRPr="00065A81">
              <w:t>Direction</w:t>
            </w:r>
          </w:p>
        </w:tc>
        <w:tc>
          <w:tcPr>
            <w:tcW w:w="1502" w:type="pct"/>
            <w:shd w:val="clear" w:color="auto" w:fill="C00000"/>
            <w:vAlign w:val="center"/>
          </w:tcPr>
          <w:p w14:paraId="3DE9A4C2" w14:textId="77777777" w:rsidR="004653E1" w:rsidRPr="00452227" w:rsidRDefault="004653E1" w:rsidP="00B3371C">
            <w:pPr>
              <w:pStyle w:val="TableHeader"/>
            </w:pPr>
            <w:r w:rsidRPr="00263515">
              <w:t>Sequence / Description</w:t>
            </w:r>
          </w:p>
        </w:tc>
        <w:tc>
          <w:tcPr>
            <w:tcW w:w="2245" w:type="pct"/>
            <w:shd w:val="clear" w:color="auto" w:fill="C00000"/>
            <w:vAlign w:val="center"/>
          </w:tcPr>
          <w:p w14:paraId="47628350" w14:textId="77777777" w:rsidR="004653E1" w:rsidRPr="00F85498" w:rsidRDefault="004653E1" w:rsidP="00B3371C">
            <w:pPr>
              <w:pStyle w:val="TableHeader"/>
            </w:pPr>
            <w:r w:rsidRPr="007E5B2A">
              <w:t>Expected result</w:t>
            </w:r>
          </w:p>
        </w:tc>
      </w:tr>
      <w:tr w:rsidR="004653E1" w:rsidRPr="005A4E0C" w14:paraId="1E066656" w14:textId="77777777" w:rsidTr="00B3371C">
        <w:trPr>
          <w:trHeight w:val="314"/>
          <w:jc w:val="center"/>
        </w:trPr>
        <w:tc>
          <w:tcPr>
            <w:tcW w:w="387" w:type="pct"/>
            <w:shd w:val="clear" w:color="auto" w:fill="auto"/>
            <w:vAlign w:val="center"/>
          </w:tcPr>
          <w:p w14:paraId="2756A51A" w14:textId="054203AD" w:rsidR="004653E1" w:rsidRPr="004653E1" w:rsidRDefault="004653E1" w:rsidP="004653E1">
            <w:pPr>
              <w:pStyle w:val="NormalParagraph"/>
              <w:jc w:val="center"/>
              <w:rPr>
                <w:sz w:val="18"/>
                <w:szCs w:val="18"/>
                <w:lang w:eastAsia="zh-CN" w:bidi="bn-BD"/>
              </w:rPr>
            </w:pPr>
            <w:r w:rsidRPr="00E147FB">
              <w:rPr>
                <w:sz w:val="18"/>
                <w:szCs w:val="18"/>
              </w:rPr>
              <w:t>1</w:t>
            </w:r>
          </w:p>
        </w:tc>
        <w:tc>
          <w:tcPr>
            <w:tcW w:w="866" w:type="pct"/>
            <w:shd w:val="clear" w:color="auto" w:fill="auto"/>
            <w:vAlign w:val="center"/>
          </w:tcPr>
          <w:p w14:paraId="42088D4B" w14:textId="5093B05B" w:rsidR="004653E1" w:rsidRPr="004653E1" w:rsidRDefault="004653E1" w:rsidP="004653E1">
            <w:pPr>
              <w:rPr>
                <w:sz w:val="18"/>
                <w:szCs w:val="18"/>
              </w:rPr>
            </w:pPr>
            <w:r w:rsidRPr="00E147FB">
              <w:rPr>
                <w:sz w:val="18"/>
                <w:szCs w:val="18"/>
              </w:rPr>
              <w:t>S_EndUser</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5D214E96" w14:textId="4CE168DA" w:rsidR="004653E1" w:rsidRPr="004653E1" w:rsidRDefault="004653E1" w:rsidP="004653E1">
            <w:pPr>
              <w:pStyle w:val="TableHeader"/>
              <w:rPr>
                <w:b w:val="0"/>
                <w:sz w:val="18"/>
                <w:szCs w:val="18"/>
              </w:rPr>
            </w:pPr>
            <w:r w:rsidRPr="00E147FB">
              <w:rPr>
                <w:b w:val="0"/>
                <w:sz w:val="18"/>
                <w:szCs w:val="18"/>
              </w:rPr>
              <w:t>Initiate Update Profile operation</w:t>
            </w:r>
          </w:p>
        </w:tc>
        <w:tc>
          <w:tcPr>
            <w:tcW w:w="2245" w:type="pct"/>
            <w:shd w:val="clear" w:color="auto" w:fill="auto"/>
            <w:vAlign w:val="center"/>
          </w:tcPr>
          <w:p w14:paraId="61D0B040" w14:textId="7E804C35" w:rsidR="004653E1" w:rsidRPr="00E147FB" w:rsidRDefault="004653E1" w:rsidP="004653E1">
            <w:pPr>
              <w:pStyle w:val="TableContentLeft"/>
            </w:pPr>
            <w:r w:rsidRPr="004653E1">
              <w:t>LPAd retrieves Polling Address from the</w:t>
            </w:r>
            <w:r w:rsidRPr="004653E1">
              <w:rPr>
                <w:rFonts w:eastAsia="Times New Roman"/>
                <w:lang w:eastAsia="ko-KR"/>
              </w:rPr>
              <w:t xml:space="preserve"> ProfileInfo, and the Polling Address indicates the SM-DP+ address </w:t>
            </w:r>
            <w:r w:rsidRPr="004653E1">
              <w:t xml:space="preserve"> #TEST_DP_ADDRESS1.</w:t>
            </w:r>
          </w:p>
        </w:tc>
      </w:tr>
      <w:tr w:rsidR="004653E1" w:rsidRPr="005A4E0C" w14:paraId="68FA0751" w14:textId="77777777" w:rsidTr="00B3371C">
        <w:trPr>
          <w:trHeight w:val="314"/>
          <w:jc w:val="center"/>
        </w:trPr>
        <w:tc>
          <w:tcPr>
            <w:tcW w:w="387" w:type="pct"/>
            <w:shd w:val="clear" w:color="auto" w:fill="auto"/>
            <w:vAlign w:val="center"/>
          </w:tcPr>
          <w:p w14:paraId="7690B7F9" w14:textId="1595006C" w:rsidR="004653E1" w:rsidRPr="004653E1" w:rsidRDefault="004653E1" w:rsidP="004653E1">
            <w:pPr>
              <w:jc w:val="center"/>
              <w:rPr>
                <w:rFonts w:cs="Arial"/>
                <w:color w:val="000000"/>
                <w:sz w:val="18"/>
                <w:szCs w:val="18"/>
                <w:lang w:eastAsia="ja-JP"/>
              </w:rPr>
            </w:pPr>
            <w:r w:rsidRPr="00E147FB">
              <w:rPr>
                <w:sz w:val="18"/>
                <w:szCs w:val="18"/>
              </w:rPr>
              <w:t>2</w:t>
            </w:r>
          </w:p>
        </w:tc>
        <w:tc>
          <w:tcPr>
            <w:tcW w:w="4613" w:type="pct"/>
            <w:gridSpan w:val="3"/>
            <w:shd w:val="clear" w:color="auto" w:fill="auto"/>
            <w:vAlign w:val="center"/>
          </w:tcPr>
          <w:p w14:paraId="28EEB748" w14:textId="103DE7F5" w:rsidR="004653E1" w:rsidRPr="004653E1" w:rsidRDefault="004653E1" w:rsidP="004653E1">
            <w:pPr>
              <w:spacing w:after="120"/>
              <w:rPr>
                <w:rFonts w:cs="Arial"/>
                <w:sz w:val="18"/>
                <w:szCs w:val="18"/>
                <w:lang w:eastAsia="en-GB"/>
              </w:rPr>
            </w:pPr>
            <w:r w:rsidRPr="00E147FB">
              <w:rPr>
                <w:sz w:val="18"/>
                <w:szCs w:val="18"/>
              </w:rPr>
              <w:t>PROC_TLS_INITIALIZATION_SERVER_AUTH_VARIANT_A on ES9+</w:t>
            </w:r>
          </w:p>
        </w:tc>
      </w:tr>
      <w:tr w:rsidR="004653E1" w:rsidRPr="005A4E0C" w14:paraId="39410E82" w14:textId="77777777" w:rsidTr="00B3371C">
        <w:trPr>
          <w:trHeight w:val="314"/>
          <w:jc w:val="center"/>
        </w:trPr>
        <w:tc>
          <w:tcPr>
            <w:tcW w:w="387" w:type="pct"/>
            <w:shd w:val="clear" w:color="auto" w:fill="auto"/>
            <w:vAlign w:val="center"/>
          </w:tcPr>
          <w:p w14:paraId="5AF7972D" w14:textId="31F868BD" w:rsidR="004653E1" w:rsidRPr="004653E1" w:rsidRDefault="004653E1" w:rsidP="004653E1">
            <w:pPr>
              <w:jc w:val="center"/>
              <w:rPr>
                <w:sz w:val="18"/>
                <w:szCs w:val="18"/>
              </w:rPr>
            </w:pPr>
            <w:r w:rsidRPr="00E147FB">
              <w:rPr>
                <w:sz w:val="18"/>
                <w:szCs w:val="18"/>
              </w:rPr>
              <w:t>3</w:t>
            </w:r>
          </w:p>
        </w:tc>
        <w:tc>
          <w:tcPr>
            <w:tcW w:w="4613" w:type="pct"/>
            <w:gridSpan w:val="3"/>
            <w:shd w:val="clear" w:color="auto" w:fill="auto"/>
            <w:vAlign w:val="center"/>
          </w:tcPr>
          <w:p w14:paraId="676F70A3" w14:textId="21D6E01F" w:rsidR="004653E1" w:rsidRPr="004653E1" w:rsidRDefault="004653E1" w:rsidP="004653E1">
            <w:pPr>
              <w:spacing w:after="120"/>
              <w:rPr>
                <w:sz w:val="18"/>
                <w:szCs w:val="18"/>
              </w:rPr>
            </w:pPr>
            <w:r w:rsidRPr="00E147FB">
              <w:rPr>
                <w:sz w:val="18"/>
                <w:szCs w:val="18"/>
              </w:rPr>
              <w:t>PROC_ES9+_INIT_AUTH_AND_AUTH_CLIENT_REQ_V3</w:t>
            </w:r>
          </w:p>
        </w:tc>
      </w:tr>
      <w:tr w:rsidR="004653E1" w:rsidRPr="005A4E0C" w14:paraId="53E91548" w14:textId="77777777" w:rsidTr="00B3371C">
        <w:trPr>
          <w:trHeight w:val="314"/>
          <w:jc w:val="center"/>
        </w:trPr>
        <w:tc>
          <w:tcPr>
            <w:tcW w:w="387" w:type="pct"/>
            <w:shd w:val="clear" w:color="auto" w:fill="auto"/>
            <w:vAlign w:val="center"/>
          </w:tcPr>
          <w:p w14:paraId="0FD65D48" w14:textId="779264AF" w:rsidR="004653E1" w:rsidRPr="004653E1" w:rsidRDefault="004653E1" w:rsidP="004653E1">
            <w:pPr>
              <w:pStyle w:val="NormalParagraph"/>
              <w:jc w:val="center"/>
              <w:rPr>
                <w:sz w:val="18"/>
                <w:szCs w:val="18"/>
              </w:rPr>
            </w:pPr>
            <w:r w:rsidRPr="00E147FB">
              <w:rPr>
                <w:sz w:val="18"/>
                <w:szCs w:val="18"/>
              </w:rPr>
              <w:lastRenderedPageBreak/>
              <w:t>4</w:t>
            </w:r>
          </w:p>
        </w:tc>
        <w:tc>
          <w:tcPr>
            <w:tcW w:w="866" w:type="pct"/>
            <w:shd w:val="clear" w:color="auto" w:fill="auto"/>
            <w:vAlign w:val="center"/>
          </w:tcPr>
          <w:p w14:paraId="2DC554A5" w14:textId="462D8AB4" w:rsidR="004653E1" w:rsidRPr="004653E1" w:rsidRDefault="004653E1" w:rsidP="004653E1">
            <w:pPr>
              <w:rPr>
                <w:sz w:val="18"/>
                <w:szCs w:val="18"/>
              </w:rPr>
            </w:pPr>
            <w:r w:rsidRPr="00E147FB">
              <w:rPr>
                <w:color w:val="000000" w:themeColor="text1"/>
                <w:sz w:val="18"/>
                <w:szCs w:val="18"/>
              </w:rPr>
              <w:t xml:space="preserve">S_SM-DP+ </w:t>
            </w:r>
            <w:r w:rsidRPr="00E147FB">
              <w:rPr>
                <w:rFonts w:hint="eastAsia"/>
                <w:color w:val="000000" w:themeColor="text1"/>
                <w:sz w:val="18"/>
                <w:szCs w:val="18"/>
              </w:rPr>
              <w:t>→</w:t>
            </w:r>
            <w:r w:rsidRPr="00E147FB">
              <w:rPr>
                <w:color w:val="000000" w:themeColor="text1"/>
                <w:sz w:val="18"/>
                <w:szCs w:val="18"/>
              </w:rPr>
              <w:t xml:space="preserve"> LPAd</w:t>
            </w:r>
          </w:p>
        </w:tc>
        <w:tc>
          <w:tcPr>
            <w:tcW w:w="1502" w:type="pct"/>
            <w:shd w:val="clear" w:color="auto" w:fill="auto"/>
            <w:vAlign w:val="center"/>
          </w:tcPr>
          <w:p w14:paraId="5C2F026A" w14:textId="77777777" w:rsidR="004653E1" w:rsidRPr="004653E1" w:rsidRDefault="004653E1" w:rsidP="004653E1">
            <w:pPr>
              <w:pStyle w:val="TableContentLeft"/>
              <w:rPr>
                <w:color w:val="000000" w:themeColor="text1"/>
              </w:rPr>
            </w:pPr>
            <w:r w:rsidRPr="004653E1">
              <w:rPr>
                <w:color w:val="000000" w:themeColor="text1"/>
              </w:rPr>
              <w:t>MTD_HTTP_RESP(</w:t>
            </w:r>
          </w:p>
          <w:p w14:paraId="127C9359" w14:textId="77777777" w:rsidR="004653E1" w:rsidRPr="004653E1" w:rsidRDefault="004653E1" w:rsidP="004653E1">
            <w:pPr>
              <w:pStyle w:val="TableContentLeft"/>
              <w:rPr>
                <w:color w:val="000000" w:themeColor="text1"/>
              </w:rPr>
            </w:pPr>
            <w:r w:rsidRPr="004653E1">
              <w:rPr>
                <w:color w:val="000000" w:themeColor="text1"/>
              </w:rPr>
              <w:t>MTD_AUTH_CLIENT_RPM_PKG_REQ_FOR_SINGLE_CMND(</w:t>
            </w:r>
          </w:p>
          <w:p w14:paraId="502D73F4" w14:textId="77777777" w:rsidR="004653E1" w:rsidRPr="004653E1" w:rsidRDefault="004653E1" w:rsidP="004653E1">
            <w:pPr>
              <w:pStyle w:val="TableContentLeft"/>
              <w:rPr>
                <w:color w:val="000000" w:themeColor="text1"/>
              </w:rPr>
            </w:pPr>
            <w:r w:rsidRPr="004653E1">
              <w:rPr>
                <w:color w:val="000000" w:themeColor="text1"/>
              </w:rPr>
              <w:t xml:space="preserve">         delete,</w:t>
            </w:r>
          </w:p>
          <w:p w14:paraId="7AC64170" w14:textId="77777777" w:rsidR="004653E1" w:rsidRPr="004653E1" w:rsidRDefault="004653E1" w:rsidP="004653E1">
            <w:pPr>
              <w:pStyle w:val="TableContentLeft"/>
              <w:rPr>
                <w:color w:val="000000" w:themeColor="text1"/>
              </w:rPr>
            </w:pPr>
            <w:r w:rsidRPr="004653E1">
              <w:rPr>
                <w:color w:val="000000" w:themeColor="text1"/>
              </w:rPr>
              <w:t xml:space="preserve">         &lt;S_TRANSACTION_ID&gt;,</w:t>
            </w:r>
          </w:p>
          <w:p w14:paraId="22C951D0" w14:textId="77777777" w:rsidR="004653E1" w:rsidRPr="004653E1" w:rsidRDefault="004653E1" w:rsidP="004653E1">
            <w:pPr>
              <w:pStyle w:val="TableContentLeft"/>
              <w:rPr>
                <w:color w:val="000000" w:themeColor="text1"/>
              </w:rPr>
            </w:pPr>
            <w:r w:rsidRPr="004653E1">
              <w:rPr>
                <w:color w:val="000000" w:themeColor="text1"/>
              </w:rPr>
              <w:t xml:space="preserve">         #ICCID_OP_PROF1,</w:t>
            </w:r>
          </w:p>
          <w:p w14:paraId="2054503D" w14:textId="77777777" w:rsidR="004653E1" w:rsidRPr="004653E1" w:rsidRDefault="004653E1" w:rsidP="004653E1">
            <w:pPr>
              <w:pStyle w:val="TableContentLeft"/>
              <w:rPr>
                <w:color w:val="000000" w:themeColor="text1"/>
              </w:rPr>
            </w:pPr>
            <w:r w:rsidRPr="004653E1">
              <w:rPr>
                <w:color w:val="000000" w:themeColor="text1"/>
              </w:rPr>
              <w:t xml:space="preserve">         &lt;S_SM_DP+_SIGNATURE3&gt;,</w:t>
            </w:r>
          </w:p>
          <w:p w14:paraId="5D96E610" w14:textId="77777777" w:rsidR="004653E1" w:rsidRPr="004653E1" w:rsidRDefault="004653E1" w:rsidP="004653E1">
            <w:pPr>
              <w:pStyle w:val="TableContentLeft"/>
              <w:rPr>
                <w:color w:val="000000" w:themeColor="text1"/>
              </w:rPr>
            </w:pPr>
            <w:r w:rsidRPr="004653E1">
              <w:rPr>
                <w:color w:val="000000" w:themeColor="text1"/>
              </w:rPr>
              <w:t xml:space="preserve">         NO_PARAM,</w:t>
            </w:r>
          </w:p>
          <w:p w14:paraId="0104CC9B" w14:textId="77777777" w:rsidR="004653E1" w:rsidRPr="004653E1" w:rsidRDefault="004653E1" w:rsidP="004653E1">
            <w:pPr>
              <w:pStyle w:val="TableContentLeft"/>
              <w:rPr>
                <w:color w:val="000000" w:themeColor="text1"/>
              </w:rPr>
            </w:pPr>
            <w:r w:rsidRPr="004653E1">
              <w:rPr>
                <w:color w:val="000000" w:themeColor="text1"/>
              </w:rPr>
              <w:t xml:space="preserve">         NO_PARAM,</w:t>
            </w:r>
          </w:p>
          <w:p w14:paraId="302A1327" w14:textId="77777777" w:rsidR="004653E1" w:rsidRPr="004653E1" w:rsidRDefault="004653E1" w:rsidP="004653E1">
            <w:pPr>
              <w:pStyle w:val="TableContentLeft"/>
              <w:rPr>
                <w:color w:val="000000" w:themeColor="text1"/>
              </w:rPr>
            </w:pPr>
            <w:r w:rsidRPr="004653E1">
              <w:rPr>
                <w:color w:val="000000" w:themeColor="text1"/>
              </w:rPr>
              <w:t xml:space="preserve">         NO_PARAM )</w:t>
            </w:r>
          </w:p>
          <w:p w14:paraId="454B0D6E" w14:textId="592D8587" w:rsidR="004653E1" w:rsidRPr="004653E1" w:rsidRDefault="004653E1" w:rsidP="004653E1">
            <w:pPr>
              <w:pStyle w:val="TableHeader"/>
              <w:rPr>
                <w:b w:val="0"/>
                <w:sz w:val="18"/>
                <w:szCs w:val="18"/>
              </w:rPr>
            </w:pPr>
            <w:r w:rsidRPr="00E147FB">
              <w:rPr>
                <w:b w:val="0"/>
                <w:color w:val="000000" w:themeColor="text1"/>
                <w:sz w:val="18"/>
                <w:szCs w:val="18"/>
              </w:rPr>
              <w:t>)</w:t>
            </w:r>
          </w:p>
        </w:tc>
        <w:tc>
          <w:tcPr>
            <w:tcW w:w="2245" w:type="pct"/>
            <w:shd w:val="clear" w:color="auto" w:fill="auto"/>
            <w:vAlign w:val="center"/>
          </w:tcPr>
          <w:p w14:paraId="6B4F1517" w14:textId="42686086" w:rsidR="004653E1" w:rsidRPr="004653E1" w:rsidRDefault="004653E1" w:rsidP="004653E1">
            <w:pPr>
              <w:pStyle w:val="TableContentLeft"/>
            </w:pPr>
            <w:r w:rsidRPr="004653E1">
              <w:rPr>
                <w:color w:val="000000" w:themeColor="text1"/>
              </w:rPr>
              <w:t>No error</w:t>
            </w:r>
          </w:p>
        </w:tc>
      </w:tr>
      <w:tr w:rsidR="004653E1" w:rsidRPr="005A4E0C" w14:paraId="5F23C5FA" w14:textId="77777777" w:rsidTr="00B3371C">
        <w:trPr>
          <w:trHeight w:val="314"/>
          <w:jc w:val="center"/>
        </w:trPr>
        <w:tc>
          <w:tcPr>
            <w:tcW w:w="387" w:type="pct"/>
            <w:shd w:val="clear" w:color="auto" w:fill="auto"/>
            <w:vAlign w:val="center"/>
          </w:tcPr>
          <w:p w14:paraId="2FE243CC" w14:textId="394BD9FC" w:rsidR="004653E1" w:rsidRPr="004653E1" w:rsidRDefault="004653E1" w:rsidP="004653E1">
            <w:pPr>
              <w:pStyle w:val="NormalParagraph"/>
              <w:jc w:val="center"/>
              <w:rPr>
                <w:sz w:val="18"/>
                <w:szCs w:val="18"/>
              </w:rPr>
            </w:pPr>
            <w:r w:rsidRPr="00E147FB">
              <w:rPr>
                <w:sz w:val="18"/>
                <w:szCs w:val="18"/>
              </w:rPr>
              <w:t>5</w:t>
            </w:r>
          </w:p>
        </w:tc>
        <w:tc>
          <w:tcPr>
            <w:tcW w:w="866" w:type="pct"/>
            <w:shd w:val="clear" w:color="auto" w:fill="auto"/>
            <w:vAlign w:val="center"/>
          </w:tcPr>
          <w:p w14:paraId="164FBE61" w14:textId="2DF66234" w:rsidR="004653E1" w:rsidRPr="004653E1" w:rsidRDefault="004653E1" w:rsidP="004653E1">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S_EndUser</w:t>
            </w:r>
          </w:p>
        </w:tc>
        <w:tc>
          <w:tcPr>
            <w:tcW w:w="1502" w:type="pct"/>
            <w:shd w:val="clear" w:color="auto" w:fill="auto"/>
            <w:vAlign w:val="center"/>
          </w:tcPr>
          <w:p w14:paraId="0C475DD7" w14:textId="60222D92" w:rsidR="004653E1" w:rsidRPr="004653E1" w:rsidRDefault="004653E1" w:rsidP="004653E1">
            <w:pPr>
              <w:pStyle w:val="TableHeader"/>
              <w:rPr>
                <w:b w:val="0"/>
                <w:sz w:val="18"/>
                <w:szCs w:val="18"/>
              </w:rPr>
            </w:pPr>
            <w:r w:rsidRPr="00E147FB">
              <w:rPr>
                <w:b w:val="0"/>
                <w:sz w:val="18"/>
                <w:szCs w:val="18"/>
              </w:rPr>
              <w:t>Request for User Confirmation.</w:t>
            </w:r>
          </w:p>
        </w:tc>
        <w:tc>
          <w:tcPr>
            <w:tcW w:w="2245" w:type="pct"/>
            <w:shd w:val="clear" w:color="auto" w:fill="auto"/>
            <w:vAlign w:val="center"/>
          </w:tcPr>
          <w:p w14:paraId="28E7C957" w14:textId="1A3B1B39" w:rsidR="004653E1" w:rsidRPr="004653E1" w:rsidRDefault="004653E1" w:rsidP="004653E1">
            <w:pPr>
              <w:pStyle w:val="TableContentLeft"/>
            </w:pPr>
            <w:r w:rsidRPr="004653E1">
              <w:rPr>
                <w:rFonts w:eastAsia="Times New Roman"/>
                <w:lang w:eastAsia="ko-KR"/>
              </w:rPr>
              <w:t xml:space="preserve">LPAd initiates Confirmation Request for Simple Confirmation </w:t>
            </w:r>
          </w:p>
        </w:tc>
      </w:tr>
      <w:tr w:rsidR="004653E1" w:rsidRPr="005A4E0C" w14:paraId="16500F79" w14:textId="77777777" w:rsidTr="00B3371C">
        <w:trPr>
          <w:trHeight w:val="314"/>
          <w:jc w:val="center"/>
        </w:trPr>
        <w:tc>
          <w:tcPr>
            <w:tcW w:w="387" w:type="pct"/>
            <w:shd w:val="clear" w:color="auto" w:fill="auto"/>
            <w:vAlign w:val="center"/>
          </w:tcPr>
          <w:p w14:paraId="7A6EEA93" w14:textId="689023BC" w:rsidR="004653E1" w:rsidRPr="004653E1" w:rsidRDefault="004653E1" w:rsidP="004653E1">
            <w:pPr>
              <w:pStyle w:val="NormalParagraph"/>
              <w:jc w:val="center"/>
              <w:rPr>
                <w:sz w:val="18"/>
                <w:szCs w:val="18"/>
              </w:rPr>
            </w:pPr>
            <w:r w:rsidRPr="00E147FB">
              <w:rPr>
                <w:sz w:val="18"/>
                <w:szCs w:val="18"/>
              </w:rPr>
              <w:t>6</w:t>
            </w:r>
          </w:p>
        </w:tc>
        <w:tc>
          <w:tcPr>
            <w:tcW w:w="866" w:type="pct"/>
            <w:shd w:val="clear" w:color="auto" w:fill="auto"/>
            <w:vAlign w:val="center"/>
          </w:tcPr>
          <w:p w14:paraId="0C29F2AE" w14:textId="7CB7CED1" w:rsidR="004653E1" w:rsidRPr="004653E1" w:rsidRDefault="004653E1" w:rsidP="004653E1">
            <w:pPr>
              <w:rPr>
                <w:sz w:val="18"/>
                <w:szCs w:val="18"/>
              </w:rPr>
            </w:pPr>
            <w:r w:rsidRPr="00E147FB">
              <w:rPr>
                <w:sz w:val="18"/>
                <w:szCs w:val="18"/>
              </w:rPr>
              <w:t>S_EndUser</w:t>
            </w:r>
          </w:p>
        </w:tc>
        <w:tc>
          <w:tcPr>
            <w:tcW w:w="1502" w:type="pct"/>
            <w:shd w:val="clear" w:color="auto" w:fill="auto"/>
            <w:vAlign w:val="center"/>
          </w:tcPr>
          <w:p w14:paraId="404FB8A1" w14:textId="32861ADE" w:rsidR="004653E1" w:rsidRPr="004653E1" w:rsidRDefault="004653E1" w:rsidP="004653E1">
            <w:pPr>
              <w:pStyle w:val="TableHeader"/>
              <w:rPr>
                <w:b w:val="0"/>
                <w:sz w:val="18"/>
                <w:szCs w:val="18"/>
              </w:rPr>
            </w:pPr>
            <w:r w:rsidRPr="00E147FB">
              <w:rPr>
                <w:b w:val="0"/>
                <w:sz w:val="18"/>
                <w:szCs w:val="18"/>
              </w:rPr>
              <w:t>Accepts the RPM command</w:t>
            </w:r>
          </w:p>
        </w:tc>
        <w:tc>
          <w:tcPr>
            <w:tcW w:w="2245" w:type="pct"/>
            <w:shd w:val="clear" w:color="auto" w:fill="auto"/>
            <w:vAlign w:val="center"/>
          </w:tcPr>
          <w:p w14:paraId="4D6AD3E6" w14:textId="5DC182B3" w:rsidR="004653E1" w:rsidRPr="004653E1" w:rsidRDefault="004653E1" w:rsidP="004653E1">
            <w:pPr>
              <w:pStyle w:val="TableContentLeft"/>
            </w:pPr>
            <w:r w:rsidRPr="004653E1">
              <w:rPr>
                <w:rFonts w:eastAsia="Times New Roman"/>
                <w:lang w:eastAsia="ko-KR"/>
              </w:rPr>
              <w:t xml:space="preserve">The LPAd MAY inform the End User of the status indicating the error </w:t>
            </w:r>
            <w:r w:rsidRPr="004653E1">
              <w:t>disallowedByPolicy</w:t>
            </w:r>
            <w:r w:rsidRPr="004653E1">
              <w:rPr>
                <w:rFonts w:eastAsia="Times New Roman"/>
                <w:lang w:eastAsia="ko-KR"/>
              </w:rPr>
              <w:t>.</w:t>
            </w:r>
          </w:p>
        </w:tc>
      </w:tr>
      <w:tr w:rsidR="004653E1" w:rsidRPr="005A4E0C" w14:paraId="5DD19131" w14:textId="77777777" w:rsidTr="00B3371C">
        <w:trPr>
          <w:trHeight w:val="314"/>
          <w:jc w:val="center"/>
        </w:trPr>
        <w:tc>
          <w:tcPr>
            <w:tcW w:w="387" w:type="pct"/>
            <w:shd w:val="clear" w:color="auto" w:fill="auto"/>
            <w:vAlign w:val="center"/>
          </w:tcPr>
          <w:p w14:paraId="186E6489" w14:textId="4E30D8D6" w:rsidR="004653E1" w:rsidRPr="004653E1" w:rsidRDefault="004653E1" w:rsidP="004653E1">
            <w:pPr>
              <w:pStyle w:val="NormalParagraph"/>
              <w:jc w:val="center"/>
              <w:rPr>
                <w:sz w:val="18"/>
                <w:szCs w:val="18"/>
              </w:rPr>
            </w:pPr>
            <w:r w:rsidRPr="00E147FB">
              <w:rPr>
                <w:sz w:val="18"/>
                <w:szCs w:val="18"/>
              </w:rPr>
              <w:t>7</w:t>
            </w:r>
          </w:p>
        </w:tc>
        <w:tc>
          <w:tcPr>
            <w:tcW w:w="4613" w:type="pct"/>
            <w:gridSpan w:val="3"/>
            <w:shd w:val="clear" w:color="auto" w:fill="auto"/>
            <w:vAlign w:val="center"/>
          </w:tcPr>
          <w:p w14:paraId="42FB5CFD" w14:textId="77777777" w:rsidR="004653E1" w:rsidRPr="00E147FB" w:rsidRDefault="004653E1" w:rsidP="004653E1">
            <w:pPr>
              <w:pStyle w:val="TableContentLeft"/>
            </w:pPr>
            <w:r w:rsidRPr="00E147FB">
              <w:t>PROC_ES9+_HANDLE_NOTIF_RPR_ERROR(</w:t>
            </w:r>
          </w:p>
          <w:p w14:paraId="402B282F" w14:textId="77777777" w:rsidR="004653E1" w:rsidRPr="004653E1" w:rsidRDefault="004653E1" w:rsidP="004653E1">
            <w:pPr>
              <w:pStyle w:val="TableContentLeft"/>
              <w:rPr>
                <w:rStyle w:val="PlaceholderText"/>
              </w:rPr>
            </w:pPr>
            <w:r w:rsidRPr="00E147FB">
              <w:rPr>
                <w:rStyle w:val="PlaceholderText"/>
              </w:rPr>
              <w:t xml:space="preserve">     </w:t>
            </w:r>
            <w:r w:rsidRPr="004653E1">
              <w:rPr>
                <w:rStyle w:val="PlaceholderText"/>
              </w:rPr>
              <w:t>MTD_RESP_RPR_FOR_SINGLE_CMND(</w:t>
            </w:r>
          </w:p>
          <w:p w14:paraId="52B1577C" w14:textId="77777777" w:rsidR="004653E1" w:rsidRPr="004653E1" w:rsidRDefault="004653E1" w:rsidP="004653E1">
            <w:pPr>
              <w:pStyle w:val="TableContentLeft"/>
              <w:rPr>
                <w:rStyle w:val="PlaceholderText"/>
              </w:rPr>
            </w:pPr>
            <w:r w:rsidRPr="004653E1">
              <w:t xml:space="preserve">           disableResult</w:t>
            </w:r>
            <w:r w:rsidRPr="004653E1">
              <w:rPr>
                <w:rStyle w:val="PlaceholderText"/>
              </w:rPr>
              <w:t>,</w:t>
            </w:r>
          </w:p>
          <w:p w14:paraId="787603AA" w14:textId="77777777" w:rsidR="004653E1" w:rsidRPr="004653E1" w:rsidRDefault="004653E1" w:rsidP="004653E1">
            <w:pPr>
              <w:pStyle w:val="TableContentLeft"/>
              <w:rPr>
                <w:rStyle w:val="PlaceholderText"/>
              </w:rPr>
            </w:pPr>
            <w:r w:rsidRPr="004653E1">
              <w:t xml:space="preserve">           &lt;S_TRANSACTION_ID&gt;,</w:t>
            </w:r>
          </w:p>
          <w:p w14:paraId="627785DE" w14:textId="77777777" w:rsidR="004653E1" w:rsidRPr="004653E1" w:rsidRDefault="004653E1" w:rsidP="004653E1">
            <w:pPr>
              <w:pStyle w:val="TableContentLeft"/>
              <w:rPr>
                <w:strike/>
              </w:rPr>
            </w:pPr>
            <w:r w:rsidRPr="004653E1">
              <w:t xml:space="preserve">            #ICCID_OP_PROF1,</w:t>
            </w:r>
            <w:r w:rsidRPr="004653E1">
              <w:rPr>
                <w:strike/>
              </w:rPr>
              <w:t xml:space="preserve"> </w:t>
            </w:r>
          </w:p>
          <w:p w14:paraId="1E579242" w14:textId="77777777" w:rsidR="004653E1" w:rsidRPr="00E147FB" w:rsidRDefault="004653E1" w:rsidP="004653E1">
            <w:pPr>
              <w:pStyle w:val="TableContentLeft"/>
            </w:pPr>
            <w:r w:rsidRPr="004653E1">
              <w:t xml:space="preserve">            </w:t>
            </w:r>
            <w:r w:rsidRPr="00E147FB">
              <w:t>1, -- error response</w:t>
            </w:r>
          </w:p>
          <w:p w14:paraId="2092A414" w14:textId="77777777" w:rsidR="004653E1" w:rsidRPr="00E147FB" w:rsidRDefault="004653E1" w:rsidP="004653E1">
            <w:pPr>
              <w:pStyle w:val="TableContentLeft"/>
            </w:pPr>
            <w:r w:rsidRPr="00E147FB">
              <w:t xml:space="preserve">            #NOTIF_METADATA_PROF1_DP1_RPR,</w:t>
            </w:r>
          </w:p>
          <w:p w14:paraId="34AD4C49" w14:textId="77777777" w:rsidR="004653E1" w:rsidRPr="004653E1" w:rsidRDefault="004653E1" w:rsidP="004653E1">
            <w:pPr>
              <w:pStyle w:val="TableContentLeft"/>
            </w:pPr>
            <w:r w:rsidRPr="00E147FB">
              <w:t xml:space="preserve">            </w:t>
            </w:r>
            <w:r w:rsidRPr="004653E1">
              <w:t>#S_SM_DP+_OID,</w:t>
            </w:r>
          </w:p>
          <w:p w14:paraId="77546F1F" w14:textId="77777777" w:rsidR="004653E1" w:rsidRPr="004653E1" w:rsidRDefault="004653E1" w:rsidP="004653E1">
            <w:pPr>
              <w:pStyle w:val="TableContentLeft"/>
            </w:pPr>
            <w:r w:rsidRPr="004653E1">
              <w:t xml:space="preserve">            NO_PARAM,</w:t>
            </w:r>
          </w:p>
          <w:p w14:paraId="7D37F9F6" w14:textId="77777777" w:rsidR="004653E1" w:rsidRPr="004653E1" w:rsidRDefault="004653E1" w:rsidP="004653E1">
            <w:pPr>
              <w:pStyle w:val="TableContentLeft"/>
            </w:pPr>
            <w:r w:rsidRPr="004653E1">
              <w:t xml:space="preserve">            NO_PARAM,</w:t>
            </w:r>
          </w:p>
          <w:p w14:paraId="677D3C63" w14:textId="77777777" w:rsidR="004653E1" w:rsidRPr="004653E1" w:rsidRDefault="004653E1" w:rsidP="004653E1">
            <w:pPr>
              <w:pStyle w:val="TableContentLeft"/>
            </w:pPr>
            <w:r w:rsidRPr="004653E1">
              <w:t xml:space="preserve">            disallowedByPolicy</w:t>
            </w:r>
          </w:p>
          <w:p w14:paraId="4A82A311" w14:textId="77777777" w:rsidR="004653E1" w:rsidRPr="004653E1" w:rsidRDefault="004653E1" w:rsidP="004653E1">
            <w:pPr>
              <w:pStyle w:val="TableContentLeft"/>
            </w:pPr>
            <w:r w:rsidRPr="004653E1">
              <w:rPr>
                <w:rStyle w:val="PlaceholderText"/>
              </w:rPr>
              <w:t xml:space="preserve">       )</w:t>
            </w:r>
          </w:p>
          <w:p w14:paraId="5598B12B" w14:textId="10B69BBF" w:rsidR="004653E1" w:rsidRPr="004653E1" w:rsidRDefault="004653E1" w:rsidP="004653E1">
            <w:pPr>
              <w:pStyle w:val="TableContentLeft"/>
            </w:pPr>
            <w:r w:rsidRPr="004653E1">
              <w:t>)</w:t>
            </w:r>
          </w:p>
        </w:tc>
      </w:tr>
      <w:tr w:rsidR="004653E1" w:rsidRPr="005A4E0C" w14:paraId="4BD17F53" w14:textId="77777777" w:rsidTr="00B3371C">
        <w:trPr>
          <w:trHeight w:val="314"/>
          <w:jc w:val="center"/>
        </w:trPr>
        <w:tc>
          <w:tcPr>
            <w:tcW w:w="387" w:type="pct"/>
            <w:shd w:val="clear" w:color="auto" w:fill="auto"/>
            <w:vAlign w:val="center"/>
          </w:tcPr>
          <w:p w14:paraId="4BBBE515" w14:textId="71A82863" w:rsidR="004653E1" w:rsidRPr="004653E1" w:rsidRDefault="004653E1" w:rsidP="004653E1">
            <w:pPr>
              <w:pStyle w:val="NormalParagraph"/>
              <w:jc w:val="center"/>
              <w:rPr>
                <w:sz w:val="18"/>
                <w:szCs w:val="18"/>
              </w:rPr>
            </w:pPr>
            <w:r w:rsidRPr="00E147FB">
              <w:rPr>
                <w:sz w:val="18"/>
                <w:szCs w:val="18"/>
              </w:rPr>
              <w:t>8</w:t>
            </w:r>
          </w:p>
        </w:tc>
        <w:tc>
          <w:tcPr>
            <w:tcW w:w="866" w:type="pct"/>
            <w:shd w:val="clear" w:color="auto" w:fill="auto"/>
            <w:vAlign w:val="center"/>
          </w:tcPr>
          <w:p w14:paraId="02504022" w14:textId="5B22449E" w:rsidR="004653E1" w:rsidRPr="004653E1" w:rsidRDefault="004653E1" w:rsidP="004653E1">
            <w:pPr>
              <w:rPr>
                <w:sz w:val="18"/>
                <w:szCs w:val="18"/>
              </w:rPr>
            </w:pPr>
            <w:r w:rsidRPr="00E147FB">
              <w:rPr>
                <w:sz w:val="18"/>
                <w:szCs w:val="18"/>
              </w:rPr>
              <w:t xml:space="preserve">S_EndUser </w:t>
            </w:r>
            <w:r w:rsidRPr="00E147FB">
              <w:rPr>
                <w:rFonts w:hint="eastAsia"/>
                <w:sz w:val="18"/>
                <w:szCs w:val="18"/>
              </w:rPr>
              <w:t>→</w:t>
            </w:r>
            <w:r w:rsidRPr="00E147FB">
              <w:rPr>
                <w:sz w:val="18"/>
                <w:szCs w:val="18"/>
              </w:rPr>
              <w:t xml:space="preserve"> LPAd</w:t>
            </w:r>
          </w:p>
        </w:tc>
        <w:tc>
          <w:tcPr>
            <w:tcW w:w="1502" w:type="pct"/>
            <w:shd w:val="clear" w:color="auto" w:fill="auto"/>
            <w:vAlign w:val="center"/>
          </w:tcPr>
          <w:p w14:paraId="5BB9023C" w14:textId="4CAF358B" w:rsidR="004653E1" w:rsidRPr="004653E1" w:rsidRDefault="004653E1" w:rsidP="004653E1">
            <w:pPr>
              <w:pStyle w:val="TableHeader"/>
              <w:rPr>
                <w:b w:val="0"/>
                <w:sz w:val="18"/>
                <w:szCs w:val="18"/>
              </w:rPr>
            </w:pPr>
            <w:r w:rsidRPr="00E147FB">
              <w:rPr>
                <w:b w:val="0"/>
                <w:sz w:val="18"/>
                <w:szCs w:val="18"/>
              </w:rPr>
              <w:t>List Profile operation is initiated</w:t>
            </w:r>
          </w:p>
        </w:tc>
        <w:tc>
          <w:tcPr>
            <w:tcW w:w="2245" w:type="pct"/>
            <w:shd w:val="clear" w:color="auto" w:fill="auto"/>
            <w:vAlign w:val="center"/>
          </w:tcPr>
          <w:p w14:paraId="6397A63E" w14:textId="78A5EEA8" w:rsidR="004653E1" w:rsidRPr="004653E1" w:rsidRDefault="004653E1" w:rsidP="004653E1">
            <w:pPr>
              <w:pStyle w:val="TableContentLeft"/>
            </w:pPr>
            <w:r w:rsidRPr="004653E1">
              <w:t>PROFILE_OPERATIONAL1 is in Disable state</w:t>
            </w:r>
          </w:p>
        </w:tc>
      </w:tr>
    </w:tbl>
    <w:p w14:paraId="3F0E7516" w14:textId="77777777" w:rsidR="004653E1" w:rsidRDefault="004653E1" w:rsidP="004653E1"/>
    <w:p w14:paraId="2969A3AF" w14:textId="77777777" w:rsidR="004653E1" w:rsidRDefault="004653E1" w:rsidP="00330633"/>
    <w:p w14:paraId="64F0704F" w14:textId="6FDE714C" w:rsidR="00EF716B" w:rsidRPr="00DA400D" w:rsidRDefault="00EF716B" w:rsidP="00EF716B">
      <w:pPr>
        <w:pStyle w:val="Heading3"/>
        <w:numPr>
          <w:ilvl w:val="0"/>
          <w:numId w:val="0"/>
        </w:numPr>
        <w:tabs>
          <w:tab w:val="left" w:pos="851"/>
        </w:tabs>
        <w:ind w:left="851" w:hanging="851"/>
        <w:rPr>
          <w:iCs w:val="0"/>
          <w:lang w:val="en-US"/>
        </w:rPr>
      </w:pPr>
      <w:bookmarkStart w:id="1623" w:name="_Toc152344172"/>
      <w:r w:rsidRPr="00DA400D">
        <w:rPr>
          <w:iCs w:val="0"/>
          <w:lang w:val="en-US"/>
        </w:rPr>
        <w:t>5.4.1</w:t>
      </w:r>
      <w:r>
        <w:rPr>
          <w:iCs w:val="0"/>
          <w:lang w:val="en-US"/>
        </w:rPr>
        <w:t>5</w:t>
      </w:r>
      <w:r w:rsidRPr="00DA400D">
        <w:rPr>
          <w:iCs w:val="0"/>
          <w:lang w:val="en-US"/>
        </w:rPr>
        <w:tab/>
      </w:r>
      <w:r w:rsidRPr="00EF716B">
        <w:rPr>
          <w:iCs w:val="0"/>
          <w:lang w:val="en-US"/>
        </w:rPr>
        <w:t>RPM Command Execution – List Profile Info</w:t>
      </w:r>
      <w:bookmarkEnd w:id="1623"/>
    </w:p>
    <w:p w14:paraId="77116A20" w14:textId="009394D7" w:rsidR="00EF716B" w:rsidRPr="00DA400D" w:rsidRDefault="00EF716B" w:rsidP="00EF716B">
      <w:pPr>
        <w:pStyle w:val="Heading4"/>
        <w:numPr>
          <w:ilvl w:val="0"/>
          <w:numId w:val="0"/>
        </w:numPr>
        <w:tabs>
          <w:tab w:val="left" w:pos="1077"/>
        </w:tabs>
        <w:ind w:left="1077" w:hanging="1077"/>
      </w:pPr>
      <w:r w:rsidRPr="00DA400D">
        <w:t>5.4.1</w:t>
      </w:r>
      <w:r>
        <w:t>5</w:t>
      </w:r>
      <w:r w:rsidRPr="00DA400D">
        <w:t>.1</w:t>
      </w:r>
      <w:r w:rsidRPr="00DA400D">
        <w:tab/>
        <w:t>Conformance Requirements</w:t>
      </w:r>
    </w:p>
    <w:p w14:paraId="72214F40" w14:textId="77777777" w:rsidR="00EF716B" w:rsidRPr="00131164" w:rsidRDefault="00EF716B" w:rsidP="00EF716B">
      <w:pPr>
        <w:pStyle w:val="NormalParagraph"/>
      </w:pPr>
      <w:r w:rsidRPr="004652C1">
        <w:rPr>
          <w:b/>
        </w:rPr>
        <w:t>References</w:t>
      </w:r>
    </w:p>
    <w:p w14:paraId="5E65E9B5" w14:textId="77777777" w:rsidR="00EF716B" w:rsidRPr="00DA400D" w:rsidRDefault="00EF716B" w:rsidP="00EF716B">
      <w:pPr>
        <w:pStyle w:val="NormalParagraph"/>
      </w:pPr>
      <w:r w:rsidRPr="00DA400D">
        <w:t>GSMA RSP Technical Specification [2]</w:t>
      </w:r>
      <w:r>
        <w:t>:</w:t>
      </w:r>
    </w:p>
    <w:p w14:paraId="06C3B813" w14:textId="77777777" w:rsidR="00EF716B" w:rsidRDefault="00EF716B" w:rsidP="00EF716B">
      <w:pPr>
        <w:pStyle w:val="ListBullet1"/>
      </w:pPr>
      <w:r>
        <w:t>2.6.6.2, 2.10.1</w:t>
      </w:r>
    </w:p>
    <w:p w14:paraId="1D7952EC" w14:textId="77777777" w:rsidR="00EF716B" w:rsidRDefault="00EF716B" w:rsidP="00EF716B">
      <w:pPr>
        <w:pStyle w:val="ListBullet1"/>
      </w:pPr>
      <w:r>
        <w:t>3.0.1</w:t>
      </w:r>
      <w:r>
        <w:tab/>
      </w:r>
    </w:p>
    <w:p w14:paraId="526EED0B" w14:textId="77777777" w:rsidR="00EF716B" w:rsidRDefault="00EF716B" w:rsidP="00EF716B">
      <w:pPr>
        <w:pStyle w:val="ListBullet1"/>
      </w:pPr>
      <w:r>
        <w:t>3.2.7, 3.7.2</w:t>
      </w:r>
    </w:p>
    <w:p w14:paraId="04889983" w14:textId="77777777" w:rsidR="00EF716B" w:rsidRDefault="00EF716B" w:rsidP="00EF716B">
      <w:pPr>
        <w:pStyle w:val="ListBullet1"/>
      </w:pPr>
      <w:r>
        <w:t>3.7.3</w:t>
      </w:r>
    </w:p>
    <w:p w14:paraId="0775FA41" w14:textId="77777777" w:rsidR="00EF716B" w:rsidRDefault="00EF716B" w:rsidP="00EF716B">
      <w:pPr>
        <w:pStyle w:val="ListBullet1"/>
      </w:pPr>
      <w:r>
        <w:lastRenderedPageBreak/>
        <w:t>5.5.3, 5.6.3, 5.7.14a</w:t>
      </w:r>
    </w:p>
    <w:p w14:paraId="540E43EA" w14:textId="77777777" w:rsidR="00EF716B" w:rsidRDefault="00EF716B" w:rsidP="00EF716B">
      <w:pPr>
        <w:pStyle w:val="ListBullet1"/>
      </w:pPr>
      <w:r>
        <w:t>5.7.15</w:t>
      </w:r>
    </w:p>
    <w:p w14:paraId="4CB77869" w14:textId="792C1C4A" w:rsidR="00EF716B" w:rsidRPr="00DA400D" w:rsidRDefault="00EF716B" w:rsidP="00EF716B">
      <w:pPr>
        <w:pStyle w:val="Heading4"/>
        <w:numPr>
          <w:ilvl w:val="0"/>
          <w:numId w:val="0"/>
        </w:numPr>
        <w:tabs>
          <w:tab w:val="left" w:pos="1077"/>
        </w:tabs>
        <w:ind w:left="1077" w:hanging="1077"/>
      </w:pPr>
      <w:r w:rsidRPr="00DA400D">
        <w:t>5.4.1</w:t>
      </w:r>
      <w:r>
        <w:t>5</w:t>
      </w:r>
      <w:r w:rsidRPr="00DA400D">
        <w:t>.2</w:t>
      </w:r>
      <w:r w:rsidRPr="00DA400D">
        <w:tab/>
        <w:t>Test Cases</w:t>
      </w:r>
    </w:p>
    <w:p w14:paraId="35932D76" w14:textId="4349AD94" w:rsidR="00EF716B" w:rsidRPr="008F1B4C" w:rsidRDefault="00EF716B" w:rsidP="00EF716B">
      <w:pPr>
        <w:pStyle w:val="Heading5"/>
        <w:numPr>
          <w:ilvl w:val="0"/>
          <w:numId w:val="0"/>
        </w:numPr>
        <w:ind w:left="1304" w:hanging="1304"/>
        <w:rPr>
          <w:rFonts w:eastAsia="SimSun"/>
          <w:lang w:eastAsia="de-DE"/>
        </w:rPr>
      </w:pPr>
      <w:r w:rsidRPr="00CE59E3">
        <w:rPr>
          <w:rFonts w:eastAsia="SimSun"/>
          <w:lang w:eastAsia="de-DE"/>
          <w14:scene3d>
            <w14:camera w14:prst="orthographicFront"/>
            <w14:lightRig w14:rig="threePt" w14:dir="t">
              <w14:rot w14:lat="0" w14:lon="0" w14:rev="0"/>
            </w14:lightRig>
          </w14:scene3d>
        </w:rPr>
        <w:t>5.4.1</w:t>
      </w:r>
      <w:r>
        <w:rPr>
          <w:rFonts w:eastAsia="SimSun"/>
          <w:lang w:eastAsia="de-DE"/>
          <w14:scene3d>
            <w14:camera w14:prst="orthographicFront"/>
            <w14:lightRig w14:rig="threePt" w14:dir="t">
              <w14:rot w14:lat="0" w14:lon="0" w14:rev="0"/>
            </w14:lightRig>
          </w14:scene3d>
        </w:rPr>
        <w:t>5</w:t>
      </w:r>
      <w:r w:rsidRPr="00CE59E3">
        <w:rPr>
          <w:rFonts w:eastAsia="SimSun"/>
          <w:lang w:eastAsia="de-DE"/>
          <w14:scene3d>
            <w14:camera w14:prst="orthographicFront"/>
            <w14:lightRig w14:rig="threePt" w14:dir="t">
              <w14:rot w14:lat="0" w14:lon="0" w14:rev="0"/>
            </w14:lightRig>
          </w14:scene3d>
        </w:rPr>
        <w:t>.2.1</w:t>
      </w:r>
      <w:r w:rsidRPr="00CE59E3">
        <w:rPr>
          <w:rFonts w:eastAsia="SimSun"/>
          <w:lang w:eastAsia="de-DE"/>
          <w14:scene3d>
            <w14:camera w14:prst="orthographicFront"/>
            <w14:lightRig w14:rig="threePt" w14:dir="t">
              <w14:rot w14:lat="0" w14:lon="0" w14:rev="0"/>
            </w14:lightRig>
          </w14:scene3d>
        </w:rPr>
        <w:tab/>
      </w:r>
      <w:r w:rsidRPr="00EF716B">
        <w:rPr>
          <w:rFonts w:eastAsia="SimSun"/>
          <w:lang w:eastAsia="de-DE"/>
        </w:rPr>
        <w:t>TC_LPAd_RPM_Command_Execution_ListProfileInfo</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32"/>
        <w:gridCol w:w="6678"/>
      </w:tblGrid>
      <w:tr w:rsidR="00EF716B" w:rsidRPr="00DA400D" w14:paraId="466DCE80" w14:textId="77777777" w:rsidTr="00DC4053">
        <w:trPr>
          <w:trHeight w:val="170"/>
          <w:jc w:val="center"/>
        </w:trPr>
        <w:tc>
          <w:tcPr>
            <w:tcW w:w="5000" w:type="pct"/>
            <w:gridSpan w:val="2"/>
            <w:shd w:val="clear" w:color="auto" w:fill="BFBFBF" w:themeFill="background1" w:themeFillShade="BF"/>
            <w:vAlign w:val="center"/>
          </w:tcPr>
          <w:p w14:paraId="6A43CF1F" w14:textId="77777777" w:rsidR="00EF716B" w:rsidRPr="00DA400D" w:rsidRDefault="00EF716B" w:rsidP="00DC4053">
            <w:pPr>
              <w:pStyle w:val="TableHeaderGray"/>
              <w:rPr>
                <w:rStyle w:val="PlaceholderText"/>
                <w:rFonts w:eastAsia="SimSun"/>
                <w:lang w:val="en-GB" w:eastAsia="de-DE"/>
              </w:rPr>
            </w:pPr>
            <w:r w:rsidRPr="00DA400D">
              <w:rPr>
                <w:lang w:val="en-GB"/>
              </w:rPr>
              <w:t>General Initial Conditions</w:t>
            </w:r>
          </w:p>
        </w:tc>
      </w:tr>
      <w:tr w:rsidR="00EF716B" w:rsidRPr="00DA400D" w14:paraId="4EDEC2F5" w14:textId="77777777" w:rsidTr="00DC4053">
        <w:trPr>
          <w:trHeight w:val="170"/>
          <w:jc w:val="center"/>
        </w:trPr>
        <w:tc>
          <w:tcPr>
            <w:tcW w:w="1294" w:type="pct"/>
            <w:shd w:val="clear" w:color="auto" w:fill="BFBFBF" w:themeFill="background1" w:themeFillShade="BF"/>
            <w:vAlign w:val="center"/>
          </w:tcPr>
          <w:p w14:paraId="7D97D019" w14:textId="77777777" w:rsidR="00EF716B" w:rsidRPr="00DA400D" w:rsidRDefault="00EF716B" w:rsidP="00DC4053">
            <w:pPr>
              <w:pStyle w:val="TableText"/>
            </w:pPr>
            <w:r w:rsidRPr="00DA400D">
              <w:rPr>
                <w:b/>
              </w:rPr>
              <w:t>Entity</w:t>
            </w:r>
          </w:p>
        </w:tc>
        <w:tc>
          <w:tcPr>
            <w:tcW w:w="3706" w:type="pct"/>
            <w:shd w:val="clear" w:color="auto" w:fill="BFBFBF" w:themeFill="background1" w:themeFillShade="BF"/>
            <w:vAlign w:val="center"/>
          </w:tcPr>
          <w:p w14:paraId="441759D9" w14:textId="77777777" w:rsidR="00EF716B" w:rsidRPr="00DA400D" w:rsidRDefault="00EF716B" w:rsidP="00DC4053">
            <w:pPr>
              <w:pStyle w:val="TableHeaderGray"/>
              <w:rPr>
                <w:rStyle w:val="PlaceholderText"/>
                <w:rFonts w:eastAsia="SimSun"/>
                <w:lang w:val="en-GB" w:eastAsia="de-DE"/>
              </w:rPr>
            </w:pPr>
            <w:r w:rsidRPr="00DA400D">
              <w:rPr>
                <w:lang w:val="en-GB" w:eastAsia="de-DE"/>
              </w:rPr>
              <w:t>Description of the general initial condition</w:t>
            </w:r>
          </w:p>
        </w:tc>
      </w:tr>
      <w:tr w:rsidR="00EF716B" w:rsidRPr="00DA400D" w14:paraId="24790753" w14:textId="77777777" w:rsidTr="00E147FB">
        <w:trPr>
          <w:jc w:val="center"/>
        </w:trPr>
        <w:tc>
          <w:tcPr>
            <w:tcW w:w="1294" w:type="pct"/>
            <w:vAlign w:val="center"/>
          </w:tcPr>
          <w:p w14:paraId="52EA04C6" w14:textId="77777777" w:rsidR="00EF716B" w:rsidRPr="008F1B4C" w:rsidRDefault="00EF716B" w:rsidP="00EF716B">
            <w:pPr>
              <w:pStyle w:val="TableText"/>
              <w:rPr>
                <w:rFonts w:cs="Arial"/>
                <w:sz w:val="18"/>
                <w:szCs w:val="18"/>
              </w:rPr>
            </w:pPr>
            <w:r>
              <w:rPr>
                <w:rFonts w:cs="Arial"/>
                <w:sz w:val="18"/>
                <w:szCs w:val="18"/>
              </w:rPr>
              <w:t>Device</w:t>
            </w:r>
          </w:p>
        </w:tc>
        <w:tc>
          <w:tcPr>
            <w:tcW w:w="3706" w:type="pct"/>
          </w:tcPr>
          <w:p w14:paraId="76C5FC9D" w14:textId="2CBC1610" w:rsidR="00EF716B" w:rsidRPr="00E147FB" w:rsidRDefault="00EF716B" w:rsidP="00EF716B">
            <w:pPr>
              <w:pStyle w:val="TableText"/>
              <w:rPr>
                <w:sz w:val="18"/>
                <w:szCs w:val="20"/>
              </w:rPr>
            </w:pPr>
            <w:r w:rsidRPr="00E147FB">
              <w:rPr>
                <w:sz w:val="18"/>
                <w:szCs w:val="20"/>
              </w:rPr>
              <w:t>The protection of access to the LUI is disabled</w:t>
            </w:r>
          </w:p>
        </w:tc>
      </w:tr>
      <w:tr w:rsidR="00EF716B" w:rsidRPr="00DA400D" w14:paraId="4E73738D" w14:textId="77777777" w:rsidTr="00E147FB">
        <w:trPr>
          <w:jc w:val="center"/>
        </w:trPr>
        <w:tc>
          <w:tcPr>
            <w:tcW w:w="1294" w:type="pct"/>
            <w:vAlign w:val="center"/>
          </w:tcPr>
          <w:p w14:paraId="521AD165" w14:textId="77777777" w:rsidR="00EF716B" w:rsidRPr="00E2775E" w:rsidRDefault="00EF716B" w:rsidP="00EF716B">
            <w:pPr>
              <w:pStyle w:val="TableText"/>
            </w:pPr>
            <w:r>
              <w:rPr>
                <w:rFonts w:cs="Arial"/>
                <w:sz w:val="18"/>
                <w:szCs w:val="18"/>
              </w:rPr>
              <w:t>Device</w:t>
            </w:r>
          </w:p>
        </w:tc>
        <w:tc>
          <w:tcPr>
            <w:tcW w:w="3706" w:type="pct"/>
          </w:tcPr>
          <w:p w14:paraId="69DFEC27" w14:textId="155D2ABA" w:rsidR="00EF716B" w:rsidRPr="00E147FB" w:rsidRDefault="00EF716B" w:rsidP="00EF716B">
            <w:pPr>
              <w:pStyle w:val="TableText"/>
              <w:rPr>
                <w:sz w:val="18"/>
                <w:szCs w:val="20"/>
              </w:rPr>
            </w:pPr>
            <w:r w:rsidRPr="00E147FB">
              <w:rPr>
                <w:sz w:val="18"/>
                <w:szCs w:val="20"/>
              </w:rPr>
              <w:t>RPM operation is enabled in the LPA by the End User</w:t>
            </w:r>
          </w:p>
        </w:tc>
      </w:tr>
      <w:tr w:rsidR="00EF716B" w:rsidRPr="00DA400D" w14:paraId="79922DA2" w14:textId="77777777" w:rsidTr="00E147FB">
        <w:trPr>
          <w:jc w:val="center"/>
        </w:trPr>
        <w:tc>
          <w:tcPr>
            <w:tcW w:w="1294" w:type="pct"/>
            <w:vAlign w:val="center"/>
          </w:tcPr>
          <w:p w14:paraId="3E24CAD4" w14:textId="77777777" w:rsidR="00EF716B" w:rsidRPr="008F1B4C" w:rsidRDefault="00EF716B" w:rsidP="00EF716B">
            <w:pPr>
              <w:pStyle w:val="TableText"/>
              <w:rPr>
                <w:rFonts w:cs="Arial"/>
                <w:sz w:val="18"/>
                <w:szCs w:val="18"/>
              </w:rPr>
            </w:pPr>
            <w:r>
              <w:rPr>
                <w:rStyle w:val="PlaceholderText"/>
                <w:sz w:val="18"/>
                <w:szCs w:val="18"/>
              </w:rPr>
              <w:t>eUICC</w:t>
            </w:r>
          </w:p>
        </w:tc>
        <w:tc>
          <w:tcPr>
            <w:tcW w:w="3706" w:type="pct"/>
          </w:tcPr>
          <w:p w14:paraId="441520A5" w14:textId="66250A8C" w:rsidR="00EF716B" w:rsidRPr="00E147FB" w:rsidRDefault="00EF716B" w:rsidP="00EF716B">
            <w:pPr>
              <w:pStyle w:val="TableText"/>
              <w:rPr>
                <w:sz w:val="18"/>
                <w:szCs w:val="20"/>
              </w:rPr>
            </w:pPr>
            <w:r w:rsidRPr="00E147FB">
              <w:rPr>
                <w:sz w:val="18"/>
                <w:szCs w:val="20"/>
              </w:rPr>
              <w:t xml:space="preserve">There is no default SM-DP+ address configured </w:t>
            </w:r>
          </w:p>
        </w:tc>
      </w:tr>
      <w:tr w:rsidR="00EF716B" w:rsidRPr="00DA400D" w14:paraId="6DE2CDF4" w14:textId="77777777" w:rsidTr="00E147FB">
        <w:trPr>
          <w:jc w:val="center"/>
        </w:trPr>
        <w:tc>
          <w:tcPr>
            <w:tcW w:w="1294" w:type="pct"/>
            <w:vAlign w:val="center"/>
          </w:tcPr>
          <w:p w14:paraId="77ED9BEE" w14:textId="77777777" w:rsidR="00EF716B" w:rsidRPr="008F1B4C" w:rsidRDefault="00EF716B" w:rsidP="00EF716B">
            <w:pPr>
              <w:pStyle w:val="TableText"/>
              <w:rPr>
                <w:rFonts w:cs="Arial"/>
                <w:sz w:val="18"/>
                <w:szCs w:val="18"/>
              </w:rPr>
            </w:pPr>
            <w:r>
              <w:rPr>
                <w:rStyle w:val="PlaceholderText"/>
                <w:sz w:val="18"/>
                <w:szCs w:val="18"/>
              </w:rPr>
              <w:t>S_SM-DP+</w:t>
            </w:r>
          </w:p>
        </w:tc>
        <w:tc>
          <w:tcPr>
            <w:tcW w:w="3706" w:type="pct"/>
          </w:tcPr>
          <w:p w14:paraId="7183F1DE" w14:textId="009C5D75" w:rsidR="00EF716B" w:rsidRPr="00E147FB" w:rsidRDefault="00EF716B" w:rsidP="00EF716B">
            <w:pPr>
              <w:pStyle w:val="TableText"/>
              <w:rPr>
                <w:sz w:val="18"/>
                <w:szCs w:val="20"/>
              </w:rPr>
            </w:pPr>
            <w:r w:rsidRPr="00E147FB">
              <w:rPr>
                <w:sz w:val="18"/>
                <w:szCs w:val="20"/>
              </w:rPr>
              <w:t>The eUICC supports RPM</w:t>
            </w:r>
          </w:p>
        </w:tc>
      </w:tr>
    </w:tbl>
    <w:p w14:paraId="3103F0AB" w14:textId="717B0978" w:rsidR="00EF716B" w:rsidRPr="00DA400D" w:rsidRDefault="00EF716B" w:rsidP="00EF716B">
      <w:pPr>
        <w:pStyle w:val="Heading6no"/>
      </w:pPr>
      <w:r w:rsidRPr="00DA400D">
        <w:t xml:space="preserve">Test Sequence #01 Nominal: </w:t>
      </w:r>
      <w:r w:rsidRPr="00EF716B">
        <w:t>RPM Command - ListProfileInfo_by</w:t>
      </w:r>
      <w:r>
        <w:t xml:space="preserve"> </w:t>
      </w:r>
      <w:r w:rsidRPr="00EF716B">
        <w:t>ICCID</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EF716B" w:rsidRPr="00DA400D" w14:paraId="4A1752BB" w14:textId="77777777" w:rsidTr="00DC4053">
        <w:trPr>
          <w:jc w:val="center"/>
        </w:trPr>
        <w:tc>
          <w:tcPr>
            <w:tcW w:w="1167" w:type="pct"/>
            <w:shd w:val="clear" w:color="auto" w:fill="BFBFBF" w:themeFill="background1" w:themeFillShade="BF"/>
            <w:vAlign w:val="center"/>
          </w:tcPr>
          <w:p w14:paraId="7F34A0AA" w14:textId="77777777" w:rsidR="00EF716B" w:rsidRPr="00DA400D" w:rsidRDefault="00EF716B" w:rsidP="00DC4053">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2104A414" w14:textId="77777777" w:rsidR="00EF716B" w:rsidRPr="00DA400D" w:rsidRDefault="00EF716B" w:rsidP="00DC4053">
            <w:pPr>
              <w:pStyle w:val="TableHeaderGray"/>
              <w:rPr>
                <w:rStyle w:val="PlaceholderText"/>
                <w:rFonts w:eastAsia="SimSun"/>
                <w:lang w:val="en-GB" w:eastAsia="de-DE"/>
              </w:rPr>
            </w:pPr>
          </w:p>
        </w:tc>
      </w:tr>
      <w:tr w:rsidR="00EF716B" w:rsidRPr="00DA400D" w14:paraId="3E322DD4" w14:textId="77777777" w:rsidTr="00DC4053">
        <w:trPr>
          <w:jc w:val="center"/>
        </w:trPr>
        <w:tc>
          <w:tcPr>
            <w:tcW w:w="1167" w:type="pct"/>
            <w:shd w:val="clear" w:color="auto" w:fill="BFBFBF" w:themeFill="background1" w:themeFillShade="BF"/>
            <w:vAlign w:val="center"/>
          </w:tcPr>
          <w:p w14:paraId="7BCDA400" w14:textId="77777777" w:rsidR="00EF716B" w:rsidRPr="00DA400D" w:rsidRDefault="00EF716B" w:rsidP="00DC4053">
            <w:pPr>
              <w:pStyle w:val="TableHeaderGray"/>
              <w:rPr>
                <w:lang w:val="en-GB"/>
              </w:rPr>
            </w:pPr>
            <w:r w:rsidRPr="00DA400D">
              <w:rPr>
                <w:lang w:val="en-GB"/>
              </w:rPr>
              <w:t>Entity</w:t>
            </w:r>
          </w:p>
        </w:tc>
        <w:tc>
          <w:tcPr>
            <w:tcW w:w="3833" w:type="pct"/>
            <w:shd w:val="clear" w:color="auto" w:fill="BFBFBF" w:themeFill="background1" w:themeFillShade="BF"/>
            <w:vAlign w:val="center"/>
          </w:tcPr>
          <w:p w14:paraId="1B198C90" w14:textId="77777777" w:rsidR="00EF716B" w:rsidRPr="00DA400D" w:rsidRDefault="00EF716B" w:rsidP="00DC4053">
            <w:pPr>
              <w:pStyle w:val="TableHeaderGray"/>
              <w:rPr>
                <w:rStyle w:val="PlaceholderText"/>
                <w:rFonts w:eastAsia="SimSun"/>
                <w:lang w:val="en-GB" w:eastAsia="de-DE"/>
              </w:rPr>
            </w:pPr>
            <w:r w:rsidRPr="00DA400D">
              <w:rPr>
                <w:lang w:val="en-GB" w:eastAsia="de-DE"/>
              </w:rPr>
              <w:t>Description of the initial condition</w:t>
            </w:r>
          </w:p>
        </w:tc>
      </w:tr>
      <w:tr w:rsidR="00890D97" w:rsidRPr="00DA400D" w14:paraId="6A8DB9B7" w14:textId="77777777" w:rsidTr="00DC4053">
        <w:trPr>
          <w:jc w:val="center"/>
        </w:trPr>
        <w:tc>
          <w:tcPr>
            <w:tcW w:w="1167" w:type="pct"/>
            <w:vAlign w:val="center"/>
          </w:tcPr>
          <w:p w14:paraId="2614FCBA" w14:textId="7AC71090" w:rsidR="00890D97" w:rsidRPr="003C72DB" w:rsidRDefault="00890D97" w:rsidP="00890D97">
            <w:pPr>
              <w:pStyle w:val="TableText"/>
              <w:rPr>
                <w:rStyle w:val="PlaceholderText"/>
                <w:rFonts w:cs="Arial"/>
                <w:color w:val="auto"/>
                <w:sz w:val="18"/>
                <w:szCs w:val="18"/>
              </w:rPr>
            </w:pPr>
            <w:r>
              <w:rPr>
                <w:rStyle w:val="PlaceholderText"/>
                <w:rFonts w:cs="Arial"/>
                <w:color w:val="auto"/>
                <w:sz w:val="18"/>
                <w:szCs w:val="18"/>
              </w:rPr>
              <w:t>e</w:t>
            </w:r>
            <w:r>
              <w:rPr>
                <w:rStyle w:val="PlaceholderText"/>
                <w:rFonts w:cs="Arial"/>
                <w:sz w:val="18"/>
                <w:szCs w:val="18"/>
              </w:rPr>
              <w:t>UICC</w:t>
            </w:r>
          </w:p>
        </w:tc>
        <w:tc>
          <w:tcPr>
            <w:tcW w:w="3833" w:type="pct"/>
            <w:vAlign w:val="center"/>
          </w:tcPr>
          <w:p w14:paraId="0E3035D4" w14:textId="4CF21155" w:rsidR="00890D97" w:rsidRPr="00E147FB" w:rsidRDefault="00890D97" w:rsidP="00890D97">
            <w:pPr>
              <w:pStyle w:val="TableText"/>
              <w:rPr>
                <w:rStyle w:val="PlaceholderText"/>
                <w:color w:val="auto"/>
                <w:sz w:val="18"/>
                <w:szCs w:val="20"/>
              </w:rPr>
            </w:pPr>
            <w:r w:rsidRPr="00E147FB">
              <w:rPr>
                <w:sz w:val="18"/>
                <w:szCs w:val="20"/>
              </w:rPr>
              <w:t>PROFILE_OPERATIONAL1 with #METADATA_OP_PROF1_RPM_CONF_ALL is installed and Enabled.</w:t>
            </w:r>
          </w:p>
        </w:tc>
      </w:tr>
      <w:tr w:rsidR="00890D97" w:rsidRPr="00DA400D" w14:paraId="789B3BAB" w14:textId="77777777" w:rsidTr="00E147FB">
        <w:trPr>
          <w:jc w:val="center"/>
        </w:trPr>
        <w:tc>
          <w:tcPr>
            <w:tcW w:w="1167" w:type="pct"/>
            <w:vAlign w:val="center"/>
          </w:tcPr>
          <w:p w14:paraId="5A1A880E" w14:textId="277E4B14" w:rsidR="00890D97" w:rsidRPr="003F27BF" w:rsidRDefault="00890D97" w:rsidP="00890D97">
            <w:pPr>
              <w:pStyle w:val="TableText"/>
              <w:rPr>
                <w:rStyle w:val="PlaceholderText"/>
                <w:rFonts w:cs="Arial"/>
                <w:color w:val="auto"/>
                <w:sz w:val="18"/>
                <w:szCs w:val="18"/>
              </w:rPr>
            </w:pPr>
            <w:r>
              <w:t>eUICC</w:t>
            </w:r>
          </w:p>
        </w:tc>
        <w:tc>
          <w:tcPr>
            <w:tcW w:w="3833" w:type="pct"/>
            <w:vAlign w:val="center"/>
          </w:tcPr>
          <w:p w14:paraId="46E2747A" w14:textId="0ED00178" w:rsidR="00890D97" w:rsidRPr="00E147FB" w:rsidRDefault="00890D97" w:rsidP="00890D97">
            <w:pPr>
              <w:pStyle w:val="TableText"/>
              <w:rPr>
                <w:rStyle w:val="PlaceholderText"/>
                <w:color w:val="auto"/>
                <w:sz w:val="18"/>
                <w:szCs w:val="20"/>
              </w:rPr>
            </w:pPr>
            <w:r w:rsidRPr="00E147FB">
              <w:rPr>
                <w:rStyle w:val="PlaceholderText"/>
                <w:color w:val="000000" w:themeColor="text1"/>
                <w:sz w:val="18"/>
                <w:szCs w:val="20"/>
              </w:rPr>
              <w:t>The PROFILE_OPERATIONAL2 with #METADATA_OP_PROF2_RPM_CONF_ALL_OWNER2 is loaded and Disabled on the eUICC.</w:t>
            </w:r>
          </w:p>
        </w:tc>
      </w:tr>
      <w:tr w:rsidR="00890D97" w:rsidRPr="00DA400D" w14:paraId="60984107" w14:textId="77777777" w:rsidTr="00DC4053">
        <w:trPr>
          <w:jc w:val="center"/>
        </w:trPr>
        <w:tc>
          <w:tcPr>
            <w:tcW w:w="1167" w:type="pct"/>
          </w:tcPr>
          <w:p w14:paraId="55B447A4" w14:textId="3312FABC" w:rsidR="00890D97" w:rsidRDefault="00890D97" w:rsidP="00890D97">
            <w:pPr>
              <w:pStyle w:val="TableText"/>
            </w:pPr>
            <w:r>
              <w:t>S_SM-DP+</w:t>
            </w:r>
          </w:p>
        </w:tc>
        <w:tc>
          <w:tcPr>
            <w:tcW w:w="3833" w:type="pct"/>
          </w:tcPr>
          <w:p w14:paraId="002D3008" w14:textId="5CD5095F" w:rsidR="00890D97" w:rsidRPr="00E147FB" w:rsidRDefault="00890D97" w:rsidP="00890D97">
            <w:pPr>
              <w:pStyle w:val="TableText"/>
              <w:rPr>
                <w:sz w:val="18"/>
                <w:szCs w:val="20"/>
              </w:rPr>
            </w:pPr>
            <w:r w:rsidRPr="00E147FB">
              <w:rPr>
                <w:sz w:val="18"/>
                <w:szCs w:val="20"/>
              </w:rPr>
              <w:t>There is a pending RPM package order for #MATCHING_ID_1 (PROFILE_OPERATIONAL1) for ListProfileInfo the Profile</w:t>
            </w:r>
          </w:p>
        </w:tc>
      </w:tr>
    </w:tbl>
    <w:p w14:paraId="0C2AA4DD" w14:textId="77777777" w:rsidR="00EF716B" w:rsidRDefault="00EF716B"/>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546"/>
        <w:gridCol w:w="875"/>
        <w:gridCol w:w="5022"/>
        <w:gridCol w:w="2567"/>
      </w:tblGrid>
      <w:tr w:rsidR="00CA1659" w:rsidRPr="001F0550" w14:paraId="1CA0A213" w14:textId="77777777" w:rsidTr="00CA1659">
        <w:trPr>
          <w:trHeight w:val="314"/>
          <w:jc w:val="center"/>
        </w:trPr>
        <w:tc>
          <w:tcPr>
            <w:tcW w:w="395" w:type="pct"/>
            <w:shd w:val="clear" w:color="auto" w:fill="C00000"/>
            <w:vAlign w:val="center"/>
          </w:tcPr>
          <w:p w14:paraId="764CF6AB" w14:textId="77777777" w:rsidR="00EF716B" w:rsidRPr="0061518F" w:rsidRDefault="00EF716B" w:rsidP="00DC4053">
            <w:pPr>
              <w:pStyle w:val="TableHeader"/>
            </w:pPr>
            <w:r w:rsidRPr="001A336D">
              <w:t>Step</w:t>
            </w:r>
          </w:p>
        </w:tc>
        <w:tc>
          <w:tcPr>
            <w:tcW w:w="799" w:type="pct"/>
            <w:shd w:val="clear" w:color="auto" w:fill="C00000"/>
            <w:vAlign w:val="center"/>
          </w:tcPr>
          <w:p w14:paraId="019FFF87" w14:textId="77777777" w:rsidR="00EF716B" w:rsidRPr="00065A81" w:rsidRDefault="00EF716B" w:rsidP="00DC4053">
            <w:pPr>
              <w:pStyle w:val="TableHeader"/>
            </w:pPr>
            <w:r w:rsidRPr="00065A81">
              <w:t>Direction</w:t>
            </w:r>
          </w:p>
        </w:tc>
        <w:tc>
          <w:tcPr>
            <w:tcW w:w="2381" w:type="pct"/>
            <w:shd w:val="clear" w:color="auto" w:fill="C00000"/>
            <w:vAlign w:val="center"/>
          </w:tcPr>
          <w:p w14:paraId="721A85D4" w14:textId="77777777" w:rsidR="00EF716B" w:rsidRPr="00452227" w:rsidRDefault="00EF716B" w:rsidP="00DC4053">
            <w:pPr>
              <w:pStyle w:val="TableHeader"/>
            </w:pPr>
            <w:r w:rsidRPr="00263515">
              <w:t>Sequence / Description</w:t>
            </w:r>
          </w:p>
        </w:tc>
        <w:tc>
          <w:tcPr>
            <w:tcW w:w="1425" w:type="pct"/>
            <w:shd w:val="clear" w:color="auto" w:fill="C00000"/>
            <w:vAlign w:val="center"/>
          </w:tcPr>
          <w:p w14:paraId="7E8D0129" w14:textId="77777777" w:rsidR="00EF716B" w:rsidRPr="00F85498" w:rsidRDefault="00EF716B" w:rsidP="00DC4053">
            <w:pPr>
              <w:pStyle w:val="TableHeader"/>
            </w:pPr>
            <w:r w:rsidRPr="007E5B2A">
              <w:t>Expected result</w:t>
            </w:r>
          </w:p>
        </w:tc>
      </w:tr>
      <w:tr w:rsidR="000E2F58" w:rsidRPr="00B80E8B" w14:paraId="10D02B8B" w14:textId="77777777" w:rsidTr="00E147FB">
        <w:trPr>
          <w:trHeight w:val="314"/>
          <w:jc w:val="center"/>
        </w:trPr>
        <w:tc>
          <w:tcPr>
            <w:tcW w:w="395" w:type="pct"/>
            <w:shd w:val="clear" w:color="auto" w:fill="auto"/>
            <w:vAlign w:val="center"/>
          </w:tcPr>
          <w:p w14:paraId="7E3AC7B9" w14:textId="1FEDADD9" w:rsidR="00890D97" w:rsidRPr="00890D97" w:rsidRDefault="00890D97" w:rsidP="00890D97">
            <w:pPr>
              <w:pStyle w:val="NormalParagraph"/>
              <w:jc w:val="center"/>
              <w:rPr>
                <w:sz w:val="18"/>
                <w:szCs w:val="18"/>
                <w:lang w:eastAsia="zh-CN" w:bidi="bn-BD"/>
              </w:rPr>
            </w:pPr>
            <w:r w:rsidRPr="00E147FB">
              <w:rPr>
                <w:sz w:val="18"/>
                <w:szCs w:val="18"/>
              </w:rPr>
              <w:t>1</w:t>
            </w:r>
          </w:p>
        </w:tc>
        <w:tc>
          <w:tcPr>
            <w:tcW w:w="799" w:type="pct"/>
            <w:shd w:val="clear" w:color="auto" w:fill="auto"/>
            <w:vAlign w:val="center"/>
          </w:tcPr>
          <w:p w14:paraId="300CF4C1" w14:textId="7C3330D9" w:rsidR="00890D97" w:rsidRPr="00890D97" w:rsidRDefault="00890D97" w:rsidP="00890D97">
            <w:pPr>
              <w:rPr>
                <w:sz w:val="18"/>
                <w:szCs w:val="18"/>
              </w:rPr>
            </w:pPr>
            <w:r w:rsidRPr="00E147FB">
              <w:rPr>
                <w:sz w:val="18"/>
                <w:szCs w:val="18"/>
              </w:rPr>
              <w:t>S_EndUser</w:t>
            </w:r>
            <w:r w:rsidRPr="00E147FB">
              <w:rPr>
                <w:rFonts w:hint="eastAsia"/>
                <w:sz w:val="18"/>
                <w:szCs w:val="18"/>
              </w:rPr>
              <w:t>→</w:t>
            </w:r>
            <w:r w:rsidRPr="00E147FB">
              <w:rPr>
                <w:sz w:val="18"/>
                <w:szCs w:val="18"/>
              </w:rPr>
              <w:t xml:space="preserve"> LPAd</w:t>
            </w:r>
          </w:p>
        </w:tc>
        <w:tc>
          <w:tcPr>
            <w:tcW w:w="2381" w:type="pct"/>
            <w:shd w:val="clear" w:color="auto" w:fill="auto"/>
            <w:vAlign w:val="center"/>
          </w:tcPr>
          <w:p w14:paraId="7C1653EC" w14:textId="52E5FEED" w:rsidR="00890D97" w:rsidRPr="00890D97" w:rsidRDefault="00890D97" w:rsidP="00890D97">
            <w:pPr>
              <w:pStyle w:val="TableHeader"/>
              <w:rPr>
                <w:b w:val="0"/>
                <w:sz w:val="18"/>
                <w:szCs w:val="18"/>
              </w:rPr>
            </w:pPr>
            <w:r w:rsidRPr="00E147FB">
              <w:rPr>
                <w:b w:val="0"/>
                <w:sz w:val="18"/>
                <w:szCs w:val="18"/>
              </w:rPr>
              <w:t>Initiate Update Profile operation</w:t>
            </w:r>
          </w:p>
        </w:tc>
        <w:tc>
          <w:tcPr>
            <w:tcW w:w="1425" w:type="pct"/>
            <w:shd w:val="clear" w:color="auto" w:fill="auto"/>
            <w:vAlign w:val="center"/>
          </w:tcPr>
          <w:p w14:paraId="7F9E6D55" w14:textId="5C719AF2" w:rsidR="00890D97" w:rsidRPr="00E147FB" w:rsidRDefault="00890D97" w:rsidP="00890D97">
            <w:pPr>
              <w:pStyle w:val="TableContentLeft"/>
            </w:pPr>
            <w:r w:rsidRPr="00890D97">
              <w:t>LPAd retrieves Polling Address from the</w:t>
            </w:r>
            <w:r w:rsidRPr="00890D97">
              <w:rPr>
                <w:rFonts w:eastAsia="Times New Roman"/>
                <w:lang w:eastAsia="ko-KR"/>
              </w:rPr>
              <w:t xml:space="preserve"> ProfileInfo, and the Polling Address indicates the SM-DP+ address </w:t>
            </w:r>
            <w:r w:rsidRPr="00890D97">
              <w:t>#TEST_DP_ADDRESS1.</w:t>
            </w:r>
          </w:p>
        </w:tc>
      </w:tr>
      <w:tr w:rsidR="00890D97" w:rsidRPr="0039311B" w14:paraId="749BAF29" w14:textId="77777777" w:rsidTr="00E147FB">
        <w:trPr>
          <w:trHeight w:val="314"/>
          <w:jc w:val="center"/>
        </w:trPr>
        <w:tc>
          <w:tcPr>
            <w:tcW w:w="395" w:type="pct"/>
            <w:shd w:val="clear" w:color="auto" w:fill="auto"/>
          </w:tcPr>
          <w:p w14:paraId="3FDBD1D4" w14:textId="616437A1" w:rsidR="00890D97" w:rsidRPr="00890D97" w:rsidRDefault="00890D97" w:rsidP="00890D97">
            <w:pPr>
              <w:jc w:val="center"/>
              <w:rPr>
                <w:rFonts w:cs="Arial"/>
                <w:color w:val="000000"/>
                <w:sz w:val="18"/>
                <w:szCs w:val="16"/>
                <w:lang w:eastAsia="ja-JP"/>
              </w:rPr>
            </w:pPr>
            <w:r w:rsidRPr="00E147FB">
              <w:rPr>
                <w:sz w:val="18"/>
                <w:szCs w:val="16"/>
              </w:rPr>
              <w:t>2</w:t>
            </w:r>
          </w:p>
        </w:tc>
        <w:tc>
          <w:tcPr>
            <w:tcW w:w="4605" w:type="pct"/>
            <w:gridSpan w:val="3"/>
            <w:shd w:val="clear" w:color="auto" w:fill="auto"/>
          </w:tcPr>
          <w:p w14:paraId="6F0D845C" w14:textId="5CB706C9" w:rsidR="00890D97" w:rsidRPr="00890D97" w:rsidRDefault="00890D97" w:rsidP="00890D97">
            <w:pPr>
              <w:spacing w:after="120"/>
              <w:rPr>
                <w:rFonts w:cs="Arial"/>
                <w:sz w:val="18"/>
                <w:szCs w:val="16"/>
                <w:lang w:eastAsia="en-GB"/>
              </w:rPr>
            </w:pPr>
            <w:r w:rsidRPr="00E147FB">
              <w:rPr>
                <w:sz w:val="18"/>
                <w:szCs w:val="16"/>
              </w:rPr>
              <w:t>PROC_TLS_INITIALIZATION_SERVER_AUTH_VARIANT_A on ES9+</w:t>
            </w:r>
          </w:p>
        </w:tc>
      </w:tr>
      <w:tr w:rsidR="00890D97" w:rsidRPr="0039311B" w14:paraId="74442C3E" w14:textId="77777777" w:rsidTr="00E147FB">
        <w:trPr>
          <w:trHeight w:val="314"/>
          <w:jc w:val="center"/>
        </w:trPr>
        <w:tc>
          <w:tcPr>
            <w:tcW w:w="395" w:type="pct"/>
            <w:shd w:val="clear" w:color="auto" w:fill="auto"/>
          </w:tcPr>
          <w:p w14:paraId="139BADE9" w14:textId="748C2B0D" w:rsidR="00890D97" w:rsidRPr="00890D97" w:rsidRDefault="00890D97" w:rsidP="00890D97">
            <w:pPr>
              <w:jc w:val="center"/>
              <w:rPr>
                <w:sz w:val="18"/>
                <w:szCs w:val="16"/>
              </w:rPr>
            </w:pPr>
            <w:r w:rsidRPr="00E147FB">
              <w:rPr>
                <w:sz w:val="18"/>
                <w:szCs w:val="16"/>
              </w:rPr>
              <w:t>3</w:t>
            </w:r>
          </w:p>
        </w:tc>
        <w:tc>
          <w:tcPr>
            <w:tcW w:w="4605" w:type="pct"/>
            <w:gridSpan w:val="3"/>
            <w:shd w:val="clear" w:color="auto" w:fill="auto"/>
          </w:tcPr>
          <w:p w14:paraId="566B7A6B" w14:textId="405C905A" w:rsidR="00890D97" w:rsidRPr="00890D97" w:rsidRDefault="00890D97" w:rsidP="00890D97">
            <w:pPr>
              <w:spacing w:after="120"/>
              <w:rPr>
                <w:sz w:val="18"/>
                <w:szCs w:val="16"/>
              </w:rPr>
            </w:pPr>
            <w:r w:rsidRPr="00E147FB">
              <w:rPr>
                <w:sz w:val="18"/>
                <w:szCs w:val="16"/>
              </w:rPr>
              <w:t>PROC_ES9+_INIT_AUTH_AND_AUTH_CLIENT_REQ_V3</w:t>
            </w:r>
          </w:p>
        </w:tc>
      </w:tr>
      <w:tr w:rsidR="00692154" w:rsidRPr="000619F4" w14:paraId="7B50F5F5" w14:textId="77777777" w:rsidTr="00E147FB">
        <w:trPr>
          <w:trHeight w:val="314"/>
          <w:jc w:val="center"/>
        </w:trPr>
        <w:tc>
          <w:tcPr>
            <w:tcW w:w="395" w:type="pct"/>
            <w:shd w:val="clear" w:color="auto" w:fill="auto"/>
            <w:vAlign w:val="center"/>
          </w:tcPr>
          <w:p w14:paraId="0042CA5A" w14:textId="1C465136" w:rsidR="00890D97" w:rsidRPr="00890D97" w:rsidRDefault="00890D97" w:rsidP="00890D97">
            <w:pPr>
              <w:pStyle w:val="NormalParagraph"/>
              <w:jc w:val="center"/>
              <w:rPr>
                <w:sz w:val="18"/>
                <w:szCs w:val="18"/>
              </w:rPr>
            </w:pPr>
            <w:r w:rsidRPr="00E147FB">
              <w:rPr>
                <w:sz w:val="18"/>
                <w:szCs w:val="18"/>
              </w:rPr>
              <w:t>4</w:t>
            </w:r>
          </w:p>
        </w:tc>
        <w:tc>
          <w:tcPr>
            <w:tcW w:w="799" w:type="pct"/>
            <w:shd w:val="clear" w:color="auto" w:fill="auto"/>
            <w:vAlign w:val="center"/>
          </w:tcPr>
          <w:p w14:paraId="1D599B2A" w14:textId="50A63C97" w:rsidR="00890D97" w:rsidRPr="00890D97" w:rsidRDefault="00890D97" w:rsidP="00890D97">
            <w:pPr>
              <w:rPr>
                <w:sz w:val="18"/>
                <w:szCs w:val="18"/>
              </w:rPr>
            </w:pPr>
            <w:r w:rsidRPr="00E147FB">
              <w:rPr>
                <w:color w:val="000000" w:themeColor="text1"/>
                <w:sz w:val="18"/>
                <w:szCs w:val="18"/>
              </w:rPr>
              <w:t xml:space="preserve">S_SM-DP+ </w:t>
            </w:r>
            <w:r w:rsidRPr="00E147FB">
              <w:rPr>
                <w:rFonts w:hint="eastAsia"/>
                <w:color w:val="000000" w:themeColor="text1"/>
                <w:sz w:val="18"/>
                <w:szCs w:val="18"/>
              </w:rPr>
              <w:t>→</w:t>
            </w:r>
            <w:r w:rsidRPr="00E147FB">
              <w:rPr>
                <w:color w:val="000000" w:themeColor="text1"/>
                <w:sz w:val="18"/>
                <w:szCs w:val="18"/>
              </w:rPr>
              <w:t xml:space="preserve"> LPAd</w:t>
            </w:r>
          </w:p>
        </w:tc>
        <w:tc>
          <w:tcPr>
            <w:tcW w:w="2381" w:type="pct"/>
            <w:shd w:val="clear" w:color="auto" w:fill="auto"/>
            <w:vAlign w:val="center"/>
          </w:tcPr>
          <w:p w14:paraId="146F3AA2" w14:textId="77777777" w:rsidR="00890D97" w:rsidRPr="00CC5A7E" w:rsidRDefault="00890D97" w:rsidP="00890D97">
            <w:pPr>
              <w:pStyle w:val="TableContentLeft"/>
              <w:rPr>
                <w:color w:val="000000" w:themeColor="text1"/>
              </w:rPr>
            </w:pPr>
            <w:r w:rsidRPr="00C67697">
              <w:rPr>
                <w:color w:val="000000" w:themeColor="text1"/>
              </w:rPr>
              <w:t>MTD_HTTP_RESP(</w:t>
            </w:r>
          </w:p>
          <w:p w14:paraId="0A292129" w14:textId="77777777" w:rsidR="00890D97" w:rsidRPr="00CC5A7E" w:rsidRDefault="00890D97" w:rsidP="00890D97">
            <w:pPr>
              <w:pStyle w:val="TableContentLeft"/>
              <w:rPr>
                <w:color w:val="000000" w:themeColor="text1"/>
              </w:rPr>
            </w:pPr>
            <w:r w:rsidRPr="00CC5A7E">
              <w:rPr>
                <w:rStyle w:val="PlaceholderText"/>
              </w:rPr>
              <w:t>MTD_</w:t>
            </w:r>
            <w:r w:rsidRPr="00CC5A7E">
              <w:rPr>
                <w:color w:val="000000" w:themeColor="text1"/>
              </w:rPr>
              <w:t>AUTH_CLIENT_</w:t>
            </w:r>
            <w:r w:rsidRPr="00CC5A7E">
              <w:rPr>
                <w:rStyle w:val="PlaceholderText"/>
              </w:rPr>
              <w:t>RPM_PKG_REQ_FOR_SINGLE_CMND_LIST_PROFILE_INFO</w:t>
            </w:r>
            <w:r w:rsidRPr="00CC5A7E">
              <w:rPr>
                <w:color w:val="000000" w:themeColor="text1"/>
              </w:rPr>
              <w:t xml:space="preserve"> (</w:t>
            </w:r>
          </w:p>
          <w:p w14:paraId="66E9E03C" w14:textId="77777777" w:rsidR="00890D97" w:rsidRPr="00CC5A7E" w:rsidRDefault="00890D97" w:rsidP="00890D97">
            <w:pPr>
              <w:pStyle w:val="TableContentLeft"/>
              <w:rPr>
                <w:color w:val="000000" w:themeColor="text1"/>
              </w:rPr>
            </w:pPr>
            <w:r w:rsidRPr="00CC5A7E">
              <w:rPr>
                <w:color w:val="000000" w:themeColor="text1"/>
              </w:rPr>
              <w:t xml:space="preserve">         &lt;S_TRANSACTION_ID&gt;,</w:t>
            </w:r>
          </w:p>
          <w:p w14:paraId="354C3C6F" w14:textId="77777777" w:rsidR="00890D97" w:rsidRPr="00CC5A7E" w:rsidRDefault="00890D97" w:rsidP="00890D97">
            <w:pPr>
              <w:pStyle w:val="TableContentLeft"/>
              <w:rPr>
                <w:color w:val="000000" w:themeColor="text1"/>
              </w:rPr>
            </w:pPr>
            <w:r w:rsidRPr="00CC5A7E">
              <w:rPr>
                <w:color w:val="000000" w:themeColor="text1"/>
              </w:rPr>
              <w:t xml:space="preserve">         #ICCID_OP_PROF1,</w:t>
            </w:r>
          </w:p>
          <w:p w14:paraId="48B7319C" w14:textId="77777777" w:rsidR="00890D97" w:rsidRPr="00CC5A7E" w:rsidRDefault="00890D97" w:rsidP="00890D97">
            <w:pPr>
              <w:pStyle w:val="TableContentLeft"/>
              <w:rPr>
                <w:color w:val="000000" w:themeColor="text1"/>
              </w:rPr>
            </w:pPr>
            <w:r w:rsidRPr="00CC5A7E">
              <w:rPr>
                <w:color w:val="000000" w:themeColor="text1"/>
              </w:rPr>
              <w:t xml:space="preserve">         &lt;S_SM_DP+_SIGNATURE3&gt;,</w:t>
            </w:r>
          </w:p>
          <w:p w14:paraId="0DF29BC2" w14:textId="4CDD2DB8" w:rsidR="00CC5A7E" w:rsidRPr="00B16E81" w:rsidRDefault="00CC5A7E" w:rsidP="00CC5A7E">
            <w:pPr>
              <w:pStyle w:val="TableContentLeft"/>
              <w:rPr>
                <w:color w:val="000000" w:themeColor="text1"/>
              </w:rPr>
            </w:pPr>
            <w:r w:rsidRPr="00B16E81">
              <w:rPr>
                <w:color w:val="000000" w:themeColor="text1"/>
              </w:rPr>
              <w:t xml:space="preserve">         NO_PARAM</w:t>
            </w:r>
            <w:r>
              <w:rPr>
                <w:color w:val="000000" w:themeColor="text1"/>
              </w:rPr>
              <w:t>,</w:t>
            </w:r>
          </w:p>
          <w:p w14:paraId="36F70BDC" w14:textId="77777777" w:rsidR="00890D97" w:rsidRPr="00CC5A7E" w:rsidRDefault="00890D97" w:rsidP="00890D97">
            <w:pPr>
              <w:pStyle w:val="TableContentLeft"/>
              <w:rPr>
                <w:color w:val="000000" w:themeColor="text1"/>
              </w:rPr>
            </w:pPr>
            <w:r w:rsidRPr="00CC5A7E">
              <w:rPr>
                <w:color w:val="000000" w:themeColor="text1"/>
              </w:rPr>
              <w:t xml:space="preserve">         NO_PARAM )</w:t>
            </w:r>
          </w:p>
          <w:p w14:paraId="11A26424" w14:textId="3E8EB6C3" w:rsidR="00890D97" w:rsidRPr="00C67697" w:rsidRDefault="00890D97" w:rsidP="00890D97">
            <w:pPr>
              <w:pStyle w:val="TableHeader"/>
              <w:rPr>
                <w:b w:val="0"/>
                <w:sz w:val="18"/>
                <w:szCs w:val="18"/>
              </w:rPr>
            </w:pPr>
            <w:r w:rsidRPr="00E147FB">
              <w:rPr>
                <w:color w:val="000000" w:themeColor="text1"/>
                <w:sz w:val="18"/>
                <w:szCs w:val="18"/>
              </w:rPr>
              <w:t>)</w:t>
            </w:r>
          </w:p>
        </w:tc>
        <w:tc>
          <w:tcPr>
            <w:tcW w:w="1425" w:type="pct"/>
            <w:shd w:val="clear" w:color="auto" w:fill="auto"/>
            <w:vAlign w:val="center"/>
          </w:tcPr>
          <w:p w14:paraId="04062764" w14:textId="77777777" w:rsidR="00890D97" w:rsidRPr="00E147FB" w:rsidRDefault="00890D97" w:rsidP="00890D97">
            <w:pPr>
              <w:pStyle w:val="TableContentLeft"/>
              <w:rPr>
                <w:color w:val="000000" w:themeColor="text1"/>
                <w:lang w:val="es-ES"/>
              </w:rPr>
            </w:pPr>
            <w:r w:rsidRPr="00E147FB">
              <w:rPr>
                <w:color w:val="000000" w:themeColor="text1"/>
                <w:lang w:val="es-ES"/>
              </w:rPr>
              <w:t>No error</w:t>
            </w:r>
          </w:p>
          <w:p w14:paraId="1DE87EB0" w14:textId="7B21E4EA" w:rsidR="00890D97" w:rsidRPr="00E147FB" w:rsidRDefault="00890D97" w:rsidP="00890D97">
            <w:pPr>
              <w:pStyle w:val="TableContentLeft"/>
              <w:rPr>
                <w:lang w:val="es-ES"/>
              </w:rPr>
            </w:pPr>
            <w:r w:rsidRPr="00E147FB">
              <w:rPr>
                <w:color w:val="000000" w:themeColor="text1"/>
                <w:lang w:val="es-ES"/>
              </w:rPr>
              <w:t>No user Confirmation</w:t>
            </w:r>
          </w:p>
        </w:tc>
      </w:tr>
      <w:tr w:rsidR="00692154" w:rsidRPr="00B80E8B" w14:paraId="48AF61BC" w14:textId="77777777" w:rsidTr="00E147FB">
        <w:trPr>
          <w:trHeight w:val="314"/>
          <w:jc w:val="center"/>
        </w:trPr>
        <w:tc>
          <w:tcPr>
            <w:tcW w:w="395" w:type="pct"/>
            <w:shd w:val="clear" w:color="auto" w:fill="auto"/>
            <w:vAlign w:val="center"/>
          </w:tcPr>
          <w:p w14:paraId="6BF8B7E7" w14:textId="5E57F10C" w:rsidR="00890D97" w:rsidRPr="00890D97" w:rsidRDefault="00890D97" w:rsidP="00890D97">
            <w:pPr>
              <w:jc w:val="center"/>
              <w:rPr>
                <w:sz w:val="18"/>
                <w:szCs w:val="18"/>
              </w:rPr>
            </w:pPr>
            <w:r w:rsidRPr="00E147FB">
              <w:rPr>
                <w:sz w:val="18"/>
                <w:szCs w:val="18"/>
              </w:rPr>
              <w:lastRenderedPageBreak/>
              <w:t>5</w:t>
            </w:r>
          </w:p>
        </w:tc>
        <w:tc>
          <w:tcPr>
            <w:tcW w:w="799" w:type="pct"/>
            <w:shd w:val="clear" w:color="auto" w:fill="auto"/>
            <w:vAlign w:val="center"/>
          </w:tcPr>
          <w:p w14:paraId="3FB41B85" w14:textId="6EC745EE" w:rsidR="00890D97" w:rsidRPr="00890D97" w:rsidRDefault="00890D97" w:rsidP="00890D97">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S_SM-DP+</w:t>
            </w:r>
          </w:p>
        </w:tc>
        <w:tc>
          <w:tcPr>
            <w:tcW w:w="2381" w:type="pct"/>
            <w:shd w:val="clear" w:color="auto" w:fill="auto"/>
            <w:vAlign w:val="center"/>
          </w:tcPr>
          <w:p w14:paraId="7B9087DE" w14:textId="6DD29CDE" w:rsidR="00890D97" w:rsidRPr="00890D97" w:rsidRDefault="00890D97" w:rsidP="00890D97">
            <w:pPr>
              <w:pStyle w:val="TableHeader"/>
              <w:rPr>
                <w:b w:val="0"/>
                <w:bCs/>
                <w:sz w:val="18"/>
                <w:szCs w:val="18"/>
              </w:rPr>
            </w:pPr>
            <w:r w:rsidRPr="00E147FB">
              <w:rPr>
                <w:b w:val="0"/>
                <w:bCs/>
                <w:sz w:val="18"/>
                <w:szCs w:val="18"/>
              </w:rPr>
              <w:t>Send ES9+.HandleNotification method</w:t>
            </w:r>
          </w:p>
        </w:tc>
        <w:tc>
          <w:tcPr>
            <w:tcW w:w="1425" w:type="pct"/>
            <w:shd w:val="clear" w:color="auto" w:fill="auto"/>
            <w:vAlign w:val="center"/>
          </w:tcPr>
          <w:p w14:paraId="43D8CF95" w14:textId="77777777" w:rsidR="00890D97" w:rsidRPr="00890D97" w:rsidRDefault="00890D97" w:rsidP="00890D97">
            <w:pPr>
              <w:pStyle w:val="TableContentLeft"/>
              <w:rPr>
                <w:bCs/>
              </w:rPr>
            </w:pPr>
            <w:r w:rsidRPr="00890D97">
              <w:rPr>
                <w:bCs/>
              </w:rPr>
              <w:t>MTD_HTTP_REQ(</w:t>
            </w:r>
            <w:r w:rsidRPr="00890D97">
              <w:rPr>
                <w:bCs/>
              </w:rPr>
              <w:br/>
              <w:t xml:space="preserve">   #TEST_DP_ADDRESS1,</w:t>
            </w:r>
            <w:r w:rsidRPr="00890D97">
              <w:rPr>
                <w:bCs/>
              </w:rPr>
              <w:br/>
              <w:t xml:space="preserve">   #PATH_HANDLE_NOTIF,                          </w:t>
            </w:r>
          </w:p>
          <w:p w14:paraId="6FA0665C" w14:textId="77777777" w:rsidR="00890D97" w:rsidRPr="003500CA" w:rsidRDefault="00890D97" w:rsidP="00890D97">
            <w:pPr>
              <w:pStyle w:val="TableContentLeft"/>
              <w:rPr>
                <w:bCs/>
              </w:rPr>
            </w:pPr>
            <w:r w:rsidRPr="003500CA">
              <w:rPr>
                <w:bCs/>
              </w:rPr>
              <w:t xml:space="preserve">   MTD_HANDLE_NOTIF(</w:t>
            </w:r>
          </w:p>
          <w:p w14:paraId="7783D273" w14:textId="77777777" w:rsidR="00890D97" w:rsidRPr="001C47E3" w:rsidRDefault="00890D97" w:rsidP="00890D97">
            <w:pPr>
              <w:pStyle w:val="TableContentLeft"/>
              <w:rPr>
                <w:bCs/>
              </w:rPr>
            </w:pPr>
            <w:r w:rsidRPr="003500CA">
              <w:rPr>
                <w:rStyle w:val="PlaceholderText"/>
                <w:bCs/>
              </w:rPr>
              <w:t xml:space="preserve">     </w:t>
            </w:r>
            <w:r w:rsidRPr="001C47E3">
              <w:rPr>
                <w:rStyle w:val="PlaceholderText"/>
                <w:bCs/>
              </w:rPr>
              <w:t>MTD_RESP_RPR_FOR_SINGLE_CMND(</w:t>
            </w:r>
          </w:p>
          <w:p w14:paraId="172D8FDF" w14:textId="77777777" w:rsidR="00890D97" w:rsidRPr="001C47E3" w:rsidRDefault="00890D97" w:rsidP="00890D97">
            <w:pPr>
              <w:pStyle w:val="TableContentLeft"/>
              <w:rPr>
                <w:rStyle w:val="PlaceholderText"/>
                <w:bCs/>
              </w:rPr>
            </w:pPr>
            <w:r w:rsidRPr="001C47E3">
              <w:rPr>
                <w:bCs/>
              </w:rPr>
              <w:t xml:space="preserve">            </w:t>
            </w:r>
            <w:r w:rsidRPr="001C47E3">
              <w:rPr>
                <w:bCs/>
                <w:color w:val="FF0000"/>
                <w:lang w:eastAsia="ko-KR"/>
              </w:rPr>
              <w:t>listProfileInfo</w:t>
            </w:r>
            <w:r w:rsidRPr="001C47E3">
              <w:rPr>
                <w:rFonts w:hint="eastAsia"/>
                <w:bCs/>
                <w:color w:val="FF0000"/>
                <w:lang w:eastAsia="ko-KR"/>
              </w:rPr>
              <w:t>Result</w:t>
            </w:r>
            <w:r w:rsidRPr="001C47E3">
              <w:rPr>
                <w:rStyle w:val="PlaceholderText"/>
                <w:bCs/>
              </w:rPr>
              <w:t>,</w:t>
            </w:r>
          </w:p>
          <w:p w14:paraId="49F52EDC" w14:textId="77777777" w:rsidR="00890D97" w:rsidRPr="00446F02" w:rsidRDefault="00890D97" w:rsidP="00890D97">
            <w:pPr>
              <w:pStyle w:val="TableContentLeft"/>
              <w:rPr>
                <w:rStyle w:val="PlaceholderText"/>
                <w:bCs/>
              </w:rPr>
            </w:pPr>
            <w:r w:rsidRPr="001C47E3">
              <w:rPr>
                <w:rStyle w:val="PlaceholderText"/>
                <w:bCs/>
              </w:rPr>
              <w:t xml:space="preserve">            </w:t>
            </w:r>
            <w:r w:rsidRPr="00446F02">
              <w:rPr>
                <w:bCs/>
              </w:rPr>
              <w:t>&lt;S_TRANSACTION_ID&gt;,</w:t>
            </w:r>
          </w:p>
          <w:p w14:paraId="5E138762" w14:textId="77777777" w:rsidR="00890D97" w:rsidRPr="00C46645" w:rsidRDefault="00890D97" w:rsidP="00890D97">
            <w:pPr>
              <w:pStyle w:val="TableContentLeft"/>
              <w:rPr>
                <w:bCs/>
                <w:strike/>
              </w:rPr>
            </w:pPr>
            <w:r w:rsidRPr="00446F02">
              <w:rPr>
                <w:rStyle w:val="PlaceholderText"/>
                <w:bCs/>
              </w:rPr>
              <w:t xml:space="preserve">            </w:t>
            </w:r>
            <w:r w:rsidRPr="00DB757A">
              <w:rPr>
                <w:bCs/>
              </w:rPr>
              <w:t>#ICCID_OP_PROF1,</w:t>
            </w:r>
            <w:r w:rsidRPr="00C46645">
              <w:rPr>
                <w:bCs/>
                <w:strike/>
              </w:rPr>
              <w:t xml:space="preserve"> </w:t>
            </w:r>
          </w:p>
          <w:p w14:paraId="2E3DB629" w14:textId="77777777" w:rsidR="00890D97" w:rsidRPr="00EB0C76" w:rsidRDefault="00890D97" w:rsidP="00890D97">
            <w:pPr>
              <w:pStyle w:val="TableContentLeft"/>
              <w:rPr>
                <w:bCs/>
              </w:rPr>
            </w:pPr>
            <w:r w:rsidRPr="00C04DF4">
              <w:rPr>
                <w:bCs/>
              </w:rPr>
              <w:t xml:space="preserve">            0, -- OK response          #NOTIF_METADATA_PROF1_DP1_RPR,</w:t>
            </w:r>
          </w:p>
          <w:p w14:paraId="10820A87" w14:textId="77777777" w:rsidR="00890D97" w:rsidRPr="00FD5604" w:rsidRDefault="00890D97" w:rsidP="00890D97">
            <w:pPr>
              <w:pStyle w:val="TableContentLeft"/>
              <w:rPr>
                <w:bCs/>
              </w:rPr>
            </w:pPr>
            <w:r w:rsidRPr="00FD5604">
              <w:rPr>
                <w:bCs/>
              </w:rPr>
              <w:t xml:space="preserve">            #S_SM_DP+_OID,</w:t>
            </w:r>
          </w:p>
          <w:p w14:paraId="67DAA965" w14:textId="77777777" w:rsidR="00890D97" w:rsidRPr="00E147FB" w:rsidRDefault="00890D97" w:rsidP="00890D97">
            <w:pPr>
              <w:pStyle w:val="TableContentLeft"/>
              <w:rPr>
                <w:bCs/>
              </w:rPr>
            </w:pPr>
            <w:r w:rsidRPr="004A3B1E">
              <w:rPr>
                <w:bCs/>
              </w:rPr>
              <w:t xml:space="preserve">            </w:t>
            </w:r>
            <w:r w:rsidRPr="00E147FB">
              <w:rPr>
                <w:bCs/>
                <w:color w:val="FF0000"/>
              </w:rPr>
              <w:t>#PROFILE_INFO1</w:t>
            </w:r>
            <w:r w:rsidRPr="00E147FB">
              <w:rPr>
                <w:bCs/>
              </w:rPr>
              <w:t>,</w:t>
            </w:r>
          </w:p>
          <w:p w14:paraId="4AA1650D" w14:textId="77777777" w:rsidR="00890D97" w:rsidRPr="00C659EE" w:rsidRDefault="00890D97" w:rsidP="00890D97">
            <w:pPr>
              <w:pStyle w:val="TableContentLeft"/>
              <w:rPr>
                <w:bCs/>
                <w:lang w:val="es-ES"/>
              </w:rPr>
            </w:pPr>
            <w:r w:rsidRPr="00E147FB">
              <w:rPr>
                <w:bCs/>
              </w:rPr>
              <w:t xml:space="preserve">            </w:t>
            </w:r>
            <w:r w:rsidRPr="00C659EE">
              <w:rPr>
                <w:bCs/>
                <w:lang w:val="es-ES"/>
              </w:rPr>
              <w:t>NO_PARAM,</w:t>
            </w:r>
          </w:p>
          <w:p w14:paraId="2CAE8A00" w14:textId="77777777" w:rsidR="00890D97" w:rsidRPr="00C659EE" w:rsidRDefault="00890D97" w:rsidP="00890D97">
            <w:pPr>
              <w:pStyle w:val="TableContentLeft"/>
              <w:rPr>
                <w:bCs/>
                <w:lang w:val="es-ES"/>
              </w:rPr>
            </w:pPr>
            <w:r w:rsidRPr="00C659EE">
              <w:rPr>
                <w:bCs/>
                <w:lang w:val="es-ES"/>
              </w:rPr>
              <w:t xml:space="preserve">            NO_PARAM)</w:t>
            </w:r>
          </w:p>
          <w:p w14:paraId="3EF0F984" w14:textId="77777777" w:rsidR="00890D97" w:rsidRPr="00C659EE" w:rsidRDefault="00890D97" w:rsidP="00890D97">
            <w:pPr>
              <w:pStyle w:val="TableContentLeft"/>
              <w:rPr>
                <w:bCs/>
                <w:lang w:val="es-ES"/>
              </w:rPr>
            </w:pPr>
            <w:r w:rsidRPr="00C659EE">
              <w:rPr>
                <w:bCs/>
                <w:lang w:val="es-ES"/>
              </w:rPr>
              <w:t xml:space="preserve">   )</w:t>
            </w:r>
          </w:p>
          <w:p w14:paraId="72B94595" w14:textId="3DA11CC9" w:rsidR="00890D97" w:rsidRPr="00890D97" w:rsidRDefault="00890D97" w:rsidP="00890D97">
            <w:pPr>
              <w:pStyle w:val="NormalParagraph"/>
              <w:rPr>
                <w:rFonts w:cs="Arial"/>
                <w:bCs/>
                <w:sz w:val="18"/>
                <w:szCs w:val="18"/>
              </w:rPr>
            </w:pPr>
            <w:r w:rsidRPr="00E147FB">
              <w:rPr>
                <w:bCs/>
                <w:sz w:val="18"/>
                <w:szCs w:val="18"/>
              </w:rPr>
              <w:t xml:space="preserve">) </w:t>
            </w:r>
          </w:p>
        </w:tc>
      </w:tr>
      <w:tr w:rsidR="00692154" w:rsidRPr="00B80E8B" w14:paraId="67ABA4E0" w14:textId="77777777" w:rsidTr="00E147FB">
        <w:trPr>
          <w:trHeight w:val="314"/>
          <w:jc w:val="center"/>
        </w:trPr>
        <w:tc>
          <w:tcPr>
            <w:tcW w:w="395" w:type="pct"/>
            <w:shd w:val="clear" w:color="auto" w:fill="auto"/>
            <w:vAlign w:val="center"/>
          </w:tcPr>
          <w:p w14:paraId="1B8F2AA9" w14:textId="68DA3112" w:rsidR="00890D97" w:rsidRPr="00890D97" w:rsidRDefault="00890D97" w:rsidP="00890D97">
            <w:pPr>
              <w:jc w:val="center"/>
              <w:rPr>
                <w:sz w:val="18"/>
                <w:szCs w:val="18"/>
              </w:rPr>
            </w:pPr>
            <w:r w:rsidRPr="00E147FB">
              <w:rPr>
                <w:sz w:val="18"/>
                <w:szCs w:val="18"/>
              </w:rPr>
              <w:t>6</w:t>
            </w:r>
          </w:p>
        </w:tc>
        <w:tc>
          <w:tcPr>
            <w:tcW w:w="799" w:type="pct"/>
            <w:shd w:val="clear" w:color="auto" w:fill="auto"/>
            <w:vAlign w:val="center"/>
          </w:tcPr>
          <w:p w14:paraId="5E645C6D" w14:textId="15996884" w:rsidR="00890D97" w:rsidRPr="00890D97" w:rsidRDefault="00890D97" w:rsidP="00890D97">
            <w:pPr>
              <w:rPr>
                <w:sz w:val="18"/>
                <w:szCs w:val="18"/>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2381" w:type="pct"/>
            <w:shd w:val="clear" w:color="auto" w:fill="auto"/>
            <w:vAlign w:val="center"/>
          </w:tcPr>
          <w:p w14:paraId="4B3AA2EE" w14:textId="394B55C9" w:rsidR="00890D97" w:rsidRPr="00890D97" w:rsidRDefault="00890D97" w:rsidP="00890D97">
            <w:pPr>
              <w:pStyle w:val="TableHeader"/>
              <w:jc w:val="both"/>
              <w:rPr>
                <w:rFonts w:cs="Times New Roman"/>
                <w:b w:val="0"/>
                <w:bCs/>
                <w:color w:val="auto"/>
                <w:sz w:val="18"/>
                <w:szCs w:val="18"/>
                <w:lang w:val="en-GB" w:eastAsia="zh-CN" w:bidi="bn-BD"/>
              </w:rPr>
            </w:pPr>
            <w:r w:rsidRPr="00E147FB">
              <w:rPr>
                <w:b w:val="0"/>
                <w:bCs/>
                <w:sz w:val="18"/>
                <w:szCs w:val="18"/>
              </w:rPr>
              <w:t>#R_HTTP_204_OK</w:t>
            </w:r>
          </w:p>
        </w:tc>
        <w:tc>
          <w:tcPr>
            <w:tcW w:w="1425" w:type="pct"/>
            <w:shd w:val="clear" w:color="auto" w:fill="auto"/>
            <w:vAlign w:val="center"/>
          </w:tcPr>
          <w:p w14:paraId="23895C6E" w14:textId="1A26E4F3" w:rsidR="00890D97" w:rsidRPr="00890D97" w:rsidRDefault="00890D97" w:rsidP="00890D97">
            <w:pPr>
              <w:pStyle w:val="NormalParagraph"/>
              <w:rPr>
                <w:rFonts w:cs="Arial"/>
                <w:bCs/>
                <w:sz w:val="18"/>
                <w:szCs w:val="18"/>
              </w:rPr>
            </w:pPr>
            <w:r w:rsidRPr="00E147FB">
              <w:rPr>
                <w:bCs/>
                <w:sz w:val="18"/>
                <w:szCs w:val="18"/>
              </w:rPr>
              <w:t>No error</w:t>
            </w:r>
          </w:p>
        </w:tc>
      </w:tr>
    </w:tbl>
    <w:p w14:paraId="6AD63E55" w14:textId="77777777" w:rsidR="00EF716B" w:rsidRDefault="00EF716B" w:rsidP="00EF716B"/>
    <w:p w14:paraId="401B9CE9" w14:textId="2EE8A212" w:rsidR="00C23A99" w:rsidRPr="00DA400D" w:rsidRDefault="00C23A99" w:rsidP="00C23A99">
      <w:pPr>
        <w:pStyle w:val="Heading6no"/>
      </w:pPr>
      <w:r w:rsidRPr="00DA400D">
        <w:t>Test Sequence #0</w:t>
      </w:r>
      <w:r w:rsidR="0080590F" w:rsidRPr="0080590F">
        <w:t>2 Nominal: RPM Command - ListProfileInfo_with ICCID  and tagList PPR present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C23A99" w:rsidRPr="00DA400D" w14:paraId="3BC72214" w14:textId="77777777" w:rsidTr="008B05C6">
        <w:trPr>
          <w:jc w:val="center"/>
        </w:trPr>
        <w:tc>
          <w:tcPr>
            <w:tcW w:w="1167" w:type="pct"/>
            <w:shd w:val="clear" w:color="auto" w:fill="BFBFBF" w:themeFill="background1" w:themeFillShade="BF"/>
            <w:vAlign w:val="center"/>
          </w:tcPr>
          <w:p w14:paraId="7E5F7354" w14:textId="77777777" w:rsidR="00C23A99" w:rsidRPr="00DA400D" w:rsidRDefault="00C23A99" w:rsidP="008B05C6">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2ED851CE" w14:textId="77777777" w:rsidR="00C23A99" w:rsidRPr="00DA400D" w:rsidRDefault="00C23A99" w:rsidP="008B05C6">
            <w:pPr>
              <w:pStyle w:val="TableHeaderGray"/>
              <w:rPr>
                <w:rStyle w:val="PlaceholderText"/>
                <w:rFonts w:eastAsia="SimSun"/>
                <w:lang w:val="en-GB" w:eastAsia="de-DE"/>
              </w:rPr>
            </w:pPr>
          </w:p>
        </w:tc>
      </w:tr>
      <w:tr w:rsidR="00C23A99" w:rsidRPr="00DA400D" w14:paraId="21C81640" w14:textId="77777777" w:rsidTr="008B05C6">
        <w:trPr>
          <w:jc w:val="center"/>
        </w:trPr>
        <w:tc>
          <w:tcPr>
            <w:tcW w:w="1167" w:type="pct"/>
            <w:shd w:val="clear" w:color="auto" w:fill="BFBFBF" w:themeFill="background1" w:themeFillShade="BF"/>
            <w:vAlign w:val="center"/>
          </w:tcPr>
          <w:p w14:paraId="617335BA" w14:textId="77777777" w:rsidR="00C23A99" w:rsidRPr="00DA400D" w:rsidRDefault="00C23A99" w:rsidP="008B05C6">
            <w:pPr>
              <w:pStyle w:val="TableHeaderGray"/>
              <w:rPr>
                <w:lang w:val="en-GB"/>
              </w:rPr>
            </w:pPr>
            <w:r w:rsidRPr="00DA400D">
              <w:rPr>
                <w:lang w:val="en-GB"/>
              </w:rPr>
              <w:t>Entity</w:t>
            </w:r>
          </w:p>
        </w:tc>
        <w:tc>
          <w:tcPr>
            <w:tcW w:w="3833" w:type="pct"/>
            <w:shd w:val="clear" w:color="auto" w:fill="BFBFBF" w:themeFill="background1" w:themeFillShade="BF"/>
            <w:vAlign w:val="center"/>
          </w:tcPr>
          <w:p w14:paraId="1BE0FFF5" w14:textId="77777777" w:rsidR="00C23A99" w:rsidRPr="00DA400D" w:rsidRDefault="00C23A99" w:rsidP="008B05C6">
            <w:pPr>
              <w:pStyle w:val="TableHeaderGray"/>
              <w:rPr>
                <w:rStyle w:val="PlaceholderText"/>
                <w:rFonts w:eastAsia="SimSun"/>
                <w:lang w:val="en-GB" w:eastAsia="de-DE"/>
              </w:rPr>
            </w:pPr>
            <w:r w:rsidRPr="00DA400D">
              <w:rPr>
                <w:lang w:val="en-GB" w:eastAsia="de-DE"/>
              </w:rPr>
              <w:t>Description of the initial condition</w:t>
            </w:r>
          </w:p>
        </w:tc>
      </w:tr>
      <w:tr w:rsidR="0078791E" w:rsidRPr="00DA400D" w14:paraId="2BDF3EBA" w14:textId="77777777" w:rsidTr="00E147FB">
        <w:trPr>
          <w:jc w:val="center"/>
        </w:trPr>
        <w:tc>
          <w:tcPr>
            <w:tcW w:w="1167" w:type="pct"/>
          </w:tcPr>
          <w:p w14:paraId="140A4A3A" w14:textId="1EEB38F0" w:rsidR="0078791E" w:rsidRPr="002B4C3D" w:rsidRDefault="0078791E" w:rsidP="0078791E">
            <w:pPr>
              <w:pStyle w:val="TableText"/>
              <w:rPr>
                <w:rStyle w:val="PlaceholderText"/>
                <w:rFonts w:cs="Arial"/>
                <w:color w:val="auto"/>
                <w:sz w:val="18"/>
                <w:szCs w:val="18"/>
              </w:rPr>
            </w:pPr>
            <w:r w:rsidRPr="00E147FB">
              <w:rPr>
                <w:sz w:val="18"/>
                <w:szCs w:val="18"/>
              </w:rPr>
              <w:t>eUICC</w:t>
            </w:r>
          </w:p>
        </w:tc>
        <w:tc>
          <w:tcPr>
            <w:tcW w:w="3833" w:type="pct"/>
          </w:tcPr>
          <w:p w14:paraId="69CE56A7" w14:textId="40F41EC4" w:rsidR="0078791E" w:rsidRPr="002B4C3D" w:rsidRDefault="0078791E" w:rsidP="0078791E">
            <w:pPr>
              <w:pStyle w:val="TableText"/>
              <w:rPr>
                <w:rStyle w:val="PlaceholderText"/>
                <w:color w:val="auto"/>
                <w:sz w:val="18"/>
                <w:szCs w:val="18"/>
              </w:rPr>
            </w:pPr>
            <w:r w:rsidRPr="00E147FB">
              <w:rPr>
                <w:sz w:val="18"/>
                <w:szCs w:val="18"/>
              </w:rPr>
              <w:t>PROFILE_OPERATIONAL1 with #METADATA_OP_PROF1_RPM_CONF_ALL_PPR1 is installed and Enabled.</w:t>
            </w:r>
          </w:p>
        </w:tc>
      </w:tr>
      <w:tr w:rsidR="0078791E" w:rsidRPr="00DA400D" w14:paraId="48B31B54" w14:textId="77777777" w:rsidTr="00E147FB">
        <w:trPr>
          <w:jc w:val="center"/>
        </w:trPr>
        <w:tc>
          <w:tcPr>
            <w:tcW w:w="1167" w:type="pct"/>
          </w:tcPr>
          <w:p w14:paraId="2E763B4A" w14:textId="704D0BEF" w:rsidR="0078791E" w:rsidRPr="002B4C3D" w:rsidRDefault="0078791E" w:rsidP="0078791E">
            <w:pPr>
              <w:pStyle w:val="TableText"/>
              <w:rPr>
                <w:rStyle w:val="PlaceholderText"/>
                <w:rFonts w:cs="Arial"/>
                <w:color w:val="auto"/>
                <w:sz w:val="18"/>
                <w:szCs w:val="18"/>
              </w:rPr>
            </w:pPr>
            <w:r w:rsidRPr="00E147FB">
              <w:rPr>
                <w:sz w:val="18"/>
                <w:szCs w:val="18"/>
              </w:rPr>
              <w:t>eUICC</w:t>
            </w:r>
          </w:p>
        </w:tc>
        <w:tc>
          <w:tcPr>
            <w:tcW w:w="3833" w:type="pct"/>
          </w:tcPr>
          <w:p w14:paraId="08CD57EF" w14:textId="56CFBBA5" w:rsidR="0078791E" w:rsidRPr="002B4C3D" w:rsidRDefault="0078791E" w:rsidP="0078791E">
            <w:pPr>
              <w:pStyle w:val="TableText"/>
              <w:rPr>
                <w:rStyle w:val="PlaceholderText"/>
                <w:color w:val="auto"/>
                <w:sz w:val="18"/>
                <w:szCs w:val="18"/>
              </w:rPr>
            </w:pPr>
            <w:r w:rsidRPr="00E147FB">
              <w:rPr>
                <w:sz w:val="18"/>
                <w:szCs w:val="18"/>
              </w:rPr>
              <w:t>The PROFILE_OPERATIONAL2 with #METADATA_OP_PROF2_RPM_CONF_ALL_OWNER2 is loaded and Disabled on the eUICC.</w:t>
            </w:r>
          </w:p>
        </w:tc>
      </w:tr>
      <w:tr w:rsidR="0078791E" w:rsidRPr="00DA400D" w14:paraId="6BCB655B" w14:textId="77777777" w:rsidTr="008B05C6">
        <w:trPr>
          <w:jc w:val="center"/>
        </w:trPr>
        <w:tc>
          <w:tcPr>
            <w:tcW w:w="1167" w:type="pct"/>
          </w:tcPr>
          <w:p w14:paraId="1A2C4580" w14:textId="7A5E9177" w:rsidR="0078791E" w:rsidRPr="00E147FB" w:rsidRDefault="0078791E" w:rsidP="0078791E">
            <w:pPr>
              <w:pStyle w:val="TableText"/>
              <w:rPr>
                <w:sz w:val="18"/>
                <w:szCs w:val="18"/>
              </w:rPr>
            </w:pPr>
            <w:r w:rsidRPr="00E147FB">
              <w:rPr>
                <w:sz w:val="18"/>
                <w:szCs w:val="18"/>
              </w:rPr>
              <w:t>S_SM-DP+</w:t>
            </w:r>
          </w:p>
        </w:tc>
        <w:tc>
          <w:tcPr>
            <w:tcW w:w="3833" w:type="pct"/>
          </w:tcPr>
          <w:p w14:paraId="2F730D21" w14:textId="18FF6AFC" w:rsidR="0078791E" w:rsidRPr="002B4C3D" w:rsidRDefault="0078791E" w:rsidP="0078791E">
            <w:pPr>
              <w:pStyle w:val="TableText"/>
              <w:rPr>
                <w:sz w:val="18"/>
                <w:szCs w:val="18"/>
              </w:rPr>
            </w:pPr>
            <w:r w:rsidRPr="00E147FB">
              <w:rPr>
                <w:sz w:val="18"/>
                <w:szCs w:val="18"/>
              </w:rPr>
              <w:t>There is a pending RPM package order for #MATCHING_ID_1 (PROFILE_OPERATIONAL1) for ListProfileInfo the Profile</w:t>
            </w:r>
          </w:p>
        </w:tc>
      </w:tr>
    </w:tbl>
    <w:p w14:paraId="74FC4100" w14:textId="77777777" w:rsidR="00C23A99" w:rsidRDefault="00C23A99" w:rsidP="00C23A99"/>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546"/>
        <w:gridCol w:w="875"/>
        <w:gridCol w:w="5022"/>
        <w:gridCol w:w="2567"/>
      </w:tblGrid>
      <w:tr w:rsidR="00CA1659" w:rsidRPr="001F0550" w14:paraId="234BBEC3" w14:textId="77777777" w:rsidTr="00E147FB">
        <w:trPr>
          <w:trHeight w:val="314"/>
          <w:jc w:val="center"/>
        </w:trPr>
        <w:tc>
          <w:tcPr>
            <w:tcW w:w="395" w:type="pct"/>
            <w:shd w:val="clear" w:color="auto" w:fill="C00000"/>
            <w:vAlign w:val="center"/>
          </w:tcPr>
          <w:p w14:paraId="0C56A167" w14:textId="77777777" w:rsidR="00C23A99" w:rsidRPr="0061518F" w:rsidRDefault="00C23A99" w:rsidP="008B05C6">
            <w:pPr>
              <w:pStyle w:val="TableHeader"/>
            </w:pPr>
            <w:r w:rsidRPr="001A336D">
              <w:t>Step</w:t>
            </w:r>
          </w:p>
        </w:tc>
        <w:tc>
          <w:tcPr>
            <w:tcW w:w="749" w:type="pct"/>
            <w:shd w:val="clear" w:color="auto" w:fill="C00000"/>
            <w:vAlign w:val="center"/>
          </w:tcPr>
          <w:p w14:paraId="727A9E64" w14:textId="77777777" w:rsidR="00C23A99" w:rsidRPr="00065A81" w:rsidRDefault="00C23A99" w:rsidP="008B05C6">
            <w:pPr>
              <w:pStyle w:val="TableHeader"/>
            </w:pPr>
            <w:r w:rsidRPr="00065A81">
              <w:t>Direction</w:t>
            </w:r>
          </w:p>
        </w:tc>
        <w:tc>
          <w:tcPr>
            <w:tcW w:w="2431" w:type="pct"/>
            <w:shd w:val="clear" w:color="auto" w:fill="C00000"/>
            <w:vAlign w:val="center"/>
          </w:tcPr>
          <w:p w14:paraId="651B6873" w14:textId="77777777" w:rsidR="00C23A99" w:rsidRPr="00452227" w:rsidRDefault="00C23A99" w:rsidP="008B05C6">
            <w:pPr>
              <w:pStyle w:val="TableHeader"/>
            </w:pPr>
            <w:r w:rsidRPr="00263515">
              <w:t>Sequence / Description</w:t>
            </w:r>
          </w:p>
        </w:tc>
        <w:tc>
          <w:tcPr>
            <w:tcW w:w="1425" w:type="pct"/>
            <w:shd w:val="clear" w:color="auto" w:fill="C00000"/>
            <w:vAlign w:val="center"/>
          </w:tcPr>
          <w:p w14:paraId="6782E302" w14:textId="77777777" w:rsidR="00C23A99" w:rsidRPr="00F85498" w:rsidRDefault="00C23A99" w:rsidP="008B05C6">
            <w:pPr>
              <w:pStyle w:val="TableHeader"/>
            </w:pPr>
            <w:r w:rsidRPr="007E5B2A">
              <w:t>Expected result</w:t>
            </w:r>
          </w:p>
        </w:tc>
      </w:tr>
      <w:tr w:rsidR="00C23A99" w:rsidRPr="00B80E8B" w14:paraId="449717F2" w14:textId="77777777" w:rsidTr="00E147FB">
        <w:trPr>
          <w:trHeight w:val="314"/>
          <w:jc w:val="center"/>
        </w:trPr>
        <w:tc>
          <w:tcPr>
            <w:tcW w:w="395" w:type="pct"/>
            <w:shd w:val="clear" w:color="auto" w:fill="auto"/>
            <w:vAlign w:val="center"/>
          </w:tcPr>
          <w:p w14:paraId="2BE1FC0F" w14:textId="77777777" w:rsidR="00C23A99" w:rsidRPr="00890D97" w:rsidRDefault="00C23A99" w:rsidP="008B05C6">
            <w:pPr>
              <w:pStyle w:val="NormalParagraph"/>
              <w:jc w:val="center"/>
              <w:rPr>
                <w:sz w:val="18"/>
                <w:szCs w:val="18"/>
                <w:lang w:eastAsia="zh-CN" w:bidi="bn-BD"/>
              </w:rPr>
            </w:pPr>
            <w:r w:rsidRPr="008B05C6">
              <w:rPr>
                <w:sz w:val="18"/>
                <w:szCs w:val="18"/>
              </w:rPr>
              <w:t>1</w:t>
            </w:r>
          </w:p>
        </w:tc>
        <w:tc>
          <w:tcPr>
            <w:tcW w:w="749" w:type="pct"/>
            <w:shd w:val="clear" w:color="auto" w:fill="auto"/>
            <w:vAlign w:val="center"/>
          </w:tcPr>
          <w:p w14:paraId="178F8E4A" w14:textId="77777777" w:rsidR="00C23A99" w:rsidRPr="00890D97" w:rsidRDefault="00C23A99" w:rsidP="008B05C6">
            <w:pPr>
              <w:rPr>
                <w:sz w:val="18"/>
                <w:szCs w:val="18"/>
              </w:rPr>
            </w:pPr>
            <w:r w:rsidRPr="008B05C6">
              <w:rPr>
                <w:sz w:val="18"/>
                <w:szCs w:val="18"/>
              </w:rPr>
              <w:t>S_EndUser</w:t>
            </w:r>
            <w:r w:rsidRPr="008B05C6">
              <w:rPr>
                <w:rFonts w:hint="eastAsia"/>
                <w:sz w:val="18"/>
                <w:szCs w:val="18"/>
              </w:rPr>
              <w:t>→</w:t>
            </w:r>
            <w:r w:rsidRPr="008B05C6">
              <w:rPr>
                <w:sz w:val="18"/>
                <w:szCs w:val="18"/>
              </w:rPr>
              <w:t xml:space="preserve"> LPAd</w:t>
            </w:r>
          </w:p>
        </w:tc>
        <w:tc>
          <w:tcPr>
            <w:tcW w:w="2431" w:type="pct"/>
            <w:shd w:val="clear" w:color="auto" w:fill="auto"/>
            <w:vAlign w:val="center"/>
          </w:tcPr>
          <w:p w14:paraId="79526141" w14:textId="77777777" w:rsidR="00C23A99" w:rsidRPr="00890D97" w:rsidRDefault="00C23A99" w:rsidP="008B05C6">
            <w:pPr>
              <w:pStyle w:val="TableHeader"/>
              <w:rPr>
                <w:b w:val="0"/>
                <w:sz w:val="18"/>
                <w:szCs w:val="18"/>
              </w:rPr>
            </w:pPr>
            <w:r w:rsidRPr="008B05C6">
              <w:rPr>
                <w:b w:val="0"/>
                <w:sz w:val="18"/>
                <w:szCs w:val="18"/>
              </w:rPr>
              <w:t>Initiate Update Profile operation</w:t>
            </w:r>
          </w:p>
        </w:tc>
        <w:tc>
          <w:tcPr>
            <w:tcW w:w="1425" w:type="pct"/>
            <w:shd w:val="clear" w:color="auto" w:fill="auto"/>
            <w:vAlign w:val="center"/>
          </w:tcPr>
          <w:p w14:paraId="6869F98A" w14:textId="77777777" w:rsidR="00C23A99" w:rsidRPr="00E147FB" w:rsidRDefault="00C23A99" w:rsidP="008B05C6">
            <w:pPr>
              <w:pStyle w:val="TableContentLeft"/>
            </w:pPr>
            <w:r w:rsidRPr="00890D97">
              <w:t>LPAd retrieves Polling Address from the</w:t>
            </w:r>
            <w:r w:rsidRPr="00890D97">
              <w:rPr>
                <w:rFonts w:eastAsia="Times New Roman"/>
                <w:lang w:eastAsia="ko-KR"/>
              </w:rPr>
              <w:t xml:space="preserve"> ProfileInfo, and the Polling Address indicates the SM-DP+ address </w:t>
            </w:r>
            <w:r w:rsidRPr="00890D97">
              <w:t>#TEST_DP_ADDRESS1.</w:t>
            </w:r>
          </w:p>
        </w:tc>
      </w:tr>
      <w:tr w:rsidR="00C23A99" w:rsidRPr="0039311B" w14:paraId="734E7D88" w14:textId="77777777" w:rsidTr="00E147FB">
        <w:trPr>
          <w:trHeight w:val="314"/>
          <w:jc w:val="center"/>
        </w:trPr>
        <w:tc>
          <w:tcPr>
            <w:tcW w:w="395" w:type="pct"/>
            <w:shd w:val="clear" w:color="auto" w:fill="auto"/>
          </w:tcPr>
          <w:p w14:paraId="737E7F92" w14:textId="77777777" w:rsidR="00C23A99" w:rsidRPr="00890D97" w:rsidRDefault="00C23A99" w:rsidP="008B05C6">
            <w:pPr>
              <w:jc w:val="center"/>
              <w:rPr>
                <w:rFonts w:cs="Arial"/>
                <w:color w:val="000000"/>
                <w:sz w:val="18"/>
                <w:szCs w:val="16"/>
                <w:lang w:eastAsia="ja-JP"/>
              </w:rPr>
            </w:pPr>
            <w:r w:rsidRPr="008B05C6">
              <w:rPr>
                <w:sz w:val="18"/>
                <w:szCs w:val="16"/>
              </w:rPr>
              <w:t>2</w:t>
            </w:r>
          </w:p>
        </w:tc>
        <w:tc>
          <w:tcPr>
            <w:tcW w:w="4605" w:type="pct"/>
            <w:gridSpan w:val="3"/>
            <w:shd w:val="clear" w:color="auto" w:fill="auto"/>
          </w:tcPr>
          <w:p w14:paraId="56F0EA04" w14:textId="77777777" w:rsidR="00C23A99" w:rsidRPr="00890D97" w:rsidRDefault="00C23A99" w:rsidP="008B05C6">
            <w:pPr>
              <w:spacing w:after="120"/>
              <w:rPr>
                <w:rFonts w:cs="Arial"/>
                <w:sz w:val="18"/>
                <w:szCs w:val="16"/>
                <w:lang w:eastAsia="en-GB"/>
              </w:rPr>
            </w:pPr>
            <w:r w:rsidRPr="008B05C6">
              <w:rPr>
                <w:sz w:val="18"/>
                <w:szCs w:val="16"/>
              </w:rPr>
              <w:t>PROC_TLS_INITIALIZATION_SERVER_AUTH_VARIANT_A on ES9+</w:t>
            </w:r>
          </w:p>
        </w:tc>
      </w:tr>
      <w:tr w:rsidR="00C23A99" w:rsidRPr="0039311B" w14:paraId="7DF3945E" w14:textId="77777777" w:rsidTr="00E147FB">
        <w:trPr>
          <w:trHeight w:val="314"/>
          <w:jc w:val="center"/>
        </w:trPr>
        <w:tc>
          <w:tcPr>
            <w:tcW w:w="395" w:type="pct"/>
            <w:shd w:val="clear" w:color="auto" w:fill="auto"/>
          </w:tcPr>
          <w:p w14:paraId="2532C1B2" w14:textId="77777777" w:rsidR="00C23A99" w:rsidRPr="00890D97" w:rsidRDefault="00C23A99" w:rsidP="008B05C6">
            <w:pPr>
              <w:jc w:val="center"/>
              <w:rPr>
                <w:sz w:val="18"/>
                <w:szCs w:val="16"/>
              </w:rPr>
            </w:pPr>
            <w:r w:rsidRPr="008B05C6">
              <w:rPr>
                <w:sz w:val="18"/>
                <w:szCs w:val="16"/>
              </w:rPr>
              <w:lastRenderedPageBreak/>
              <w:t>3</w:t>
            </w:r>
          </w:p>
        </w:tc>
        <w:tc>
          <w:tcPr>
            <w:tcW w:w="4605" w:type="pct"/>
            <w:gridSpan w:val="3"/>
            <w:shd w:val="clear" w:color="auto" w:fill="auto"/>
          </w:tcPr>
          <w:p w14:paraId="273D83BC" w14:textId="77777777" w:rsidR="00C23A99" w:rsidRPr="00890D97" w:rsidRDefault="00C23A99" w:rsidP="008B05C6">
            <w:pPr>
              <w:spacing w:after="120"/>
              <w:rPr>
                <w:sz w:val="18"/>
                <w:szCs w:val="16"/>
              </w:rPr>
            </w:pPr>
            <w:r w:rsidRPr="008B05C6">
              <w:rPr>
                <w:sz w:val="18"/>
                <w:szCs w:val="16"/>
              </w:rPr>
              <w:t>PROC_ES9+_INIT_AUTH_AND_AUTH_CLIENT_REQ_V3</w:t>
            </w:r>
          </w:p>
        </w:tc>
      </w:tr>
      <w:tr w:rsidR="00F07E33" w:rsidRPr="000619F4" w14:paraId="6D6625E8" w14:textId="77777777" w:rsidTr="00E147FB">
        <w:trPr>
          <w:trHeight w:val="314"/>
          <w:jc w:val="center"/>
        </w:trPr>
        <w:tc>
          <w:tcPr>
            <w:tcW w:w="395" w:type="pct"/>
            <w:shd w:val="clear" w:color="auto" w:fill="auto"/>
            <w:vAlign w:val="center"/>
          </w:tcPr>
          <w:p w14:paraId="048FC886" w14:textId="77D3F3BD" w:rsidR="00F07E33" w:rsidRPr="005E1706" w:rsidRDefault="00F07E33" w:rsidP="00F07E33">
            <w:pPr>
              <w:pStyle w:val="NormalParagraph"/>
              <w:jc w:val="center"/>
              <w:rPr>
                <w:sz w:val="18"/>
                <w:szCs w:val="18"/>
              </w:rPr>
            </w:pPr>
            <w:r w:rsidRPr="00E147FB">
              <w:rPr>
                <w:sz w:val="18"/>
                <w:szCs w:val="18"/>
              </w:rPr>
              <w:t>4</w:t>
            </w:r>
          </w:p>
        </w:tc>
        <w:tc>
          <w:tcPr>
            <w:tcW w:w="749" w:type="pct"/>
            <w:shd w:val="clear" w:color="auto" w:fill="auto"/>
            <w:vAlign w:val="center"/>
          </w:tcPr>
          <w:p w14:paraId="1B0C5F39" w14:textId="193A9B83" w:rsidR="00F07E33" w:rsidRPr="005E1706" w:rsidRDefault="00F07E33" w:rsidP="00F07E33">
            <w:pPr>
              <w:rPr>
                <w:sz w:val="18"/>
                <w:szCs w:val="18"/>
              </w:rPr>
            </w:pPr>
            <w:r w:rsidRPr="00E147FB">
              <w:rPr>
                <w:color w:val="000000" w:themeColor="text1"/>
                <w:sz w:val="18"/>
                <w:szCs w:val="18"/>
              </w:rPr>
              <w:t xml:space="preserve">S_SM-DP+ </w:t>
            </w:r>
            <w:r w:rsidRPr="00E147FB">
              <w:rPr>
                <w:rFonts w:hint="eastAsia"/>
                <w:color w:val="000000" w:themeColor="text1"/>
                <w:sz w:val="18"/>
                <w:szCs w:val="18"/>
              </w:rPr>
              <w:t>→</w:t>
            </w:r>
            <w:r w:rsidRPr="00E147FB">
              <w:rPr>
                <w:color w:val="000000" w:themeColor="text1"/>
                <w:sz w:val="18"/>
                <w:szCs w:val="18"/>
              </w:rPr>
              <w:t xml:space="preserve"> LPAd</w:t>
            </w:r>
          </w:p>
        </w:tc>
        <w:tc>
          <w:tcPr>
            <w:tcW w:w="2431" w:type="pct"/>
            <w:shd w:val="clear" w:color="auto" w:fill="auto"/>
            <w:vAlign w:val="center"/>
          </w:tcPr>
          <w:p w14:paraId="786CC22F" w14:textId="77777777" w:rsidR="00F07E33" w:rsidRPr="002B172D" w:rsidRDefault="00F07E33" w:rsidP="00F07E33">
            <w:pPr>
              <w:pStyle w:val="TableContentLeft"/>
              <w:rPr>
                <w:color w:val="000000" w:themeColor="text1"/>
              </w:rPr>
            </w:pPr>
            <w:r w:rsidRPr="002B172D">
              <w:rPr>
                <w:color w:val="000000" w:themeColor="text1"/>
              </w:rPr>
              <w:t>MTD_HTTP_RESP(</w:t>
            </w:r>
          </w:p>
          <w:p w14:paraId="7F627DDB" w14:textId="77777777" w:rsidR="00F07E33" w:rsidRPr="002B172D" w:rsidRDefault="00F07E33" w:rsidP="00F07E33">
            <w:pPr>
              <w:pStyle w:val="TableContentLeft"/>
              <w:rPr>
                <w:color w:val="000000" w:themeColor="text1"/>
              </w:rPr>
            </w:pPr>
            <w:r w:rsidRPr="002B172D">
              <w:rPr>
                <w:rStyle w:val="PlaceholderText"/>
              </w:rPr>
              <w:t>MTD_</w:t>
            </w:r>
            <w:r w:rsidRPr="002B172D">
              <w:rPr>
                <w:color w:val="000000" w:themeColor="text1"/>
              </w:rPr>
              <w:t>AUTH_CLIENT_</w:t>
            </w:r>
            <w:r w:rsidRPr="002B172D">
              <w:rPr>
                <w:rStyle w:val="PlaceholderText"/>
              </w:rPr>
              <w:t>RPM_PKG_REQ_FOR_SINGLE_CMND_LIST_PROFILE_INFO</w:t>
            </w:r>
            <w:r w:rsidRPr="002B172D">
              <w:rPr>
                <w:color w:val="000000" w:themeColor="text1"/>
              </w:rPr>
              <w:t xml:space="preserve"> (</w:t>
            </w:r>
          </w:p>
          <w:p w14:paraId="00833346" w14:textId="77777777" w:rsidR="00F07E33" w:rsidRPr="002B172D" w:rsidRDefault="00F07E33" w:rsidP="00F07E33">
            <w:pPr>
              <w:pStyle w:val="TableContentLeft"/>
              <w:rPr>
                <w:color w:val="000000" w:themeColor="text1"/>
              </w:rPr>
            </w:pPr>
            <w:r w:rsidRPr="002B172D">
              <w:rPr>
                <w:color w:val="000000" w:themeColor="text1"/>
              </w:rPr>
              <w:t xml:space="preserve">         &lt;S_TRANSACTION_ID&gt;,</w:t>
            </w:r>
          </w:p>
          <w:p w14:paraId="4452A985" w14:textId="77777777" w:rsidR="00F07E33" w:rsidRPr="002B172D" w:rsidRDefault="00F07E33" w:rsidP="00F07E33">
            <w:pPr>
              <w:pStyle w:val="TableContentLeft"/>
              <w:rPr>
                <w:color w:val="000000" w:themeColor="text1"/>
              </w:rPr>
            </w:pPr>
            <w:r w:rsidRPr="002B172D">
              <w:rPr>
                <w:color w:val="000000" w:themeColor="text1"/>
              </w:rPr>
              <w:t xml:space="preserve">         #ICCID_OP_PROF1,</w:t>
            </w:r>
          </w:p>
          <w:p w14:paraId="323E29C9" w14:textId="77777777" w:rsidR="00F07E33" w:rsidRPr="002B172D" w:rsidRDefault="00F07E33" w:rsidP="00F07E33">
            <w:pPr>
              <w:pStyle w:val="TableContentLeft"/>
              <w:rPr>
                <w:color w:val="000000" w:themeColor="text1"/>
              </w:rPr>
            </w:pPr>
            <w:r w:rsidRPr="002B172D">
              <w:rPr>
                <w:color w:val="000000" w:themeColor="text1"/>
              </w:rPr>
              <w:t xml:space="preserve">         &lt;S_SM_DP+_SIGNATURE3&gt;,</w:t>
            </w:r>
          </w:p>
          <w:p w14:paraId="15D5DA7D" w14:textId="77777777" w:rsidR="00F07E33" w:rsidRPr="002B172D" w:rsidRDefault="00F07E33" w:rsidP="00F07E33">
            <w:pPr>
              <w:pStyle w:val="TableContentLeft"/>
              <w:rPr>
                <w:color w:val="000000" w:themeColor="text1"/>
              </w:rPr>
            </w:pPr>
            <w:r w:rsidRPr="002B172D">
              <w:rPr>
                <w:color w:val="000000" w:themeColor="text1"/>
              </w:rPr>
              <w:t xml:space="preserve">          NO_PARAM,</w:t>
            </w:r>
          </w:p>
          <w:p w14:paraId="482BB86A" w14:textId="77777777" w:rsidR="00F07E33" w:rsidRPr="002B172D" w:rsidRDefault="00F07E33" w:rsidP="00F07E33">
            <w:pPr>
              <w:pStyle w:val="TableContentLeft"/>
              <w:rPr>
                <w:color w:val="000000" w:themeColor="text1"/>
              </w:rPr>
            </w:pPr>
            <w:r w:rsidRPr="002B172D">
              <w:rPr>
                <w:color w:val="000000" w:themeColor="text1"/>
              </w:rPr>
              <w:t xml:space="preserve">         ‘99’H</w:t>
            </w:r>
          </w:p>
          <w:p w14:paraId="504E8D87" w14:textId="77777777" w:rsidR="00F07E33" w:rsidRPr="002B172D" w:rsidRDefault="00F07E33" w:rsidP="00F07E33">
            <w:pPr>
              <w:pStyle w:val="TableContentLeft"/>
              <w:rPr>
                <w:color w:val="000000" w:themeColor="text1"/>
              </w:rPr>
            </w:pPr>
            <w:r w:rsidRPr="002B172D">
              <w:rPr>
                <w:color w:val="000000" w:themeColor="text1"/>
              </w:rPr>
              <w:t xml:space="preserve">         )</w:t>
            </w:r>
          </w:p>
          <w:p w14:paraId="46B0967A" w14:textId="709857C5" w:rsidR="00F07E33" w:rsidRPr="005E1706" w:rsidRDefault="00F07E33" w:rsidP="00F07E33">
            <w:pPr>
              <w:pStyle w:val="TableHeader"/>
              <w:rPr>
                <w:b w:val="0"/>
                <w:sz w:val="18"/>
                <w:szCs w:val="18"/>
              </w:rPr>
            </w:pPr>
            <w:r w:rsidRPr="00E147FB">
              <w:rPr>
                <w:color w:val="000000" w:themeColor="text1"/>
                <w:sz w:val="18"/>
                <w:szCs w:val="18"/>
              </w:rPr>
              <w:t>)</w:t>
            </w:r>
          </w:p>
        </w:tc>
        <w:tc>
          <w:tcPr>
            <w:tcW w:w="1425" w:type="pct"/>
            <w:shd w:val="clear" w:color="auto" w:fill="auto"/>
            <w:vAlign w:val="center"/>
          </w:tcPr>
          <w:p w14:paraId="1F6C17B4" w14:textId="77777777" w:rsidR="00F07E33" w:rsidRPr="002B172D" w:rsidRDefault="00F07E33" w:rsidP="00F07E33">
            <w:pPr>
              <w:pStyle w:val="TableContentLeft"/>
              <w:rPr>
                <w:color w:val="000000" w:themeColor="text1"/>
                <w:lang w:val="es-ES"/>
              </w:rPr>
            </w:pPr>
            <w:r w:rsidRPr="002B172D">
              <w:rPr>
                <w:color w:val="000000" w:themeColor="text1"/>
                <w:lang w:val="es-ES"/>
              </w:rPr>
              <w:t>No error</w:t>
            </w:r>
          </w:p>
          <w:p w14:paraId="5E75EF31" w14:textId="10D6270A" w:rsidR="00F07E33" w:rsidRPr="00E147FB" w:rsidRDefault="00F07E33" w:rsidP="00F07E33">
            <w:pPr>
              <w:pStyle w:val="TableContentLeft"/>
              <w:rPr>
                <w:lang w:val="es-ES"/>
              </w:rPr>
            </w:pPr>
            <w:r w:rsidRPr="002B172D">
              <w:rPr>
                <w:color w:val="000000" w:themeColor="text1"/>
                <w:lang w:val="es-ES"/>
              </w:rPr>
              <w:t>No user Confirmation</w:t>
            </w:r>
          </w:p>
        </w:tc>
      </w:tr>
      <w:tr w:rsidR="00F07E33" w:rsidRPr="00B80E8B" w14:paraId="6FD4A95A" w14:textId="77777777" w:rsidTr="00E147FB">
        <w:trPr>
          <w:trHeight w:val="314"/>
          <w:jc w:val="center"/>
        </w:trPr>
        <w:tc>
          <w:tcPr>
            <w:tcW w:w="395" w:type="pct"/>
            <w:shd w:val="clear" w:color="auto" w:fill="auto"/>
            <w:vAlign w:val="center"/>
          </w:tcPr>
          <w:p w14:paraId="02C91FD5" w14:textId="02A46B86" w:rsidR="00F07E33" w:rsidRPr="005E1706" w:rsidRDefault="00F07E33" w:rsidP="00F07E33">
            <w:pPr>
              <w:jc w:val="center"/>
              <w:rPr>
                <w:sz w:val="18"/>
                <w:szCs w:val="18"/>
              </w:rPr>
            </w:pPr>
            <w:r w:rsidRPr="00E147FB">
              <w:rPr>
                <w:sz w:val="18"/>
                <w:szCs w:val="18"/>
              </w:rPr>
              <w:t>5</w:t>
            </w:r>
          </w:p>
        </w:tc>
        <w:tc>
          <w:tcPr>
            <w:tcW w:w="749" w:type="pct"/>
            <w:shd w:val="clear" w:color="auto" w:fill="auto"/>
            <w:vAlign w:val="center"/>
          </w:tcPr>
          <w:p w14:paraId="78D6ED3E" w14:textId="78BDB2B1" w:rsidR="00F07E33" w:rsidRPr="005E1706" w:rsidRDefault="00F07E33" w:rsidP="00F07E33">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S_SM-DP+</w:t>
            </w:r>
          </w:p>
        </w:tc>
        <w:tc>
          <w:tcPr>
            <w:tcW w:w="2431" w:type="pct"/>
            <w:shd w:val="clear" w:color="auto" w:fill="auto"/>
            <w:vAlign w:val="center"/>
          </w:tcPr>
          <w:p w14:paraId="68584C93" w14:textId="207D274B" w:rsidR="00F07E33" w:rsidRPr="005E1706" w:rsidRDefault="00F07E33" w:rsidP="00F07E33">
            <w:pPr>
              <w:pStyle w:val="TableHeader"/>
              <w:rPr>
                <w:b w:val="0"/>
                <w:bCs/>
                <w:sz w:val="18"/>
                <w:szCs w:val="18"/>
              </w:rPr>
            </w:pPr>
            <w:r w:rsidRPr="00E147FB">
              <w:rPr>
                <w:sz w:val="18"/>
                <w:szCs w:val="18"/>
              </w:rPr>
              <w:t>Send ES9+.HandleNotification method</w:t>
            </w:r>
          </w:p>
        </w:tc>
        <w:tc>
          <w:tcPr>
            <w:tcW w:w="1425" w:type="pct"/>
            <w:shd w:val="clear" w:color="auto" w:fill="auto"/>
            <w:vAlign w:val="center"/>
          </w:tcPr>
          <w:p w14:paraId="7C591D84" w14:textId="77777777" w:rsidR="00F07E33" w:rsidRPr="002B172D" w:rsidRDefault="00F07E33" w:rsidP="00F07E33">
            <w:pPr>
              <w:pStyle w:val="TableContentLeft"/>
            </w:pPr>
            <w:r w:rsidRPr="002B172D">
              <w:t>MTD_HTTP_REQ(</w:t>
            </w:r>
            <w:r w:rsidRPr="002B172D">
              <w:br/>
              <w:t xml:space="preserve">   #TEST_DP_ADDRESS1,</w:t>
            </w:r>
            <w:r w:rsidRPr="002B172D">
              <w:br/>
              <w:t xml:space="preserve">   #PATH_HANDLE_NOTIF,                          </w:t>
            </w:r>
          </w:p>
          <w:p w14:paraId="01CE56C7" w14:textId="77777777" w:rsidR="00F07E33" w:rsidRPr="002B172D" w:rsidRDefault="00F07E33" w:rsidP="00F07E33">
            <w:pPr>
              <w:pStyle w:val="TableContentLeft"/>
            </w:pPr>
            <w:r w:rsidRPr="002B172D">
              <w:t xml:space="preserve">   MTD_HANDLE_NOTIF(</w:t>
            </w:r>
          </w:p>
          <w:p w14:paraId="63E3D3A7" w14:textId="77777777" w:rsidR="00F07E33" w:rsidRPr="002B172D" w:rsidRDefault="00F07E33" w:rsidP="00F07E33">
            <w:pPr>
              <w:pStyle w:val="TableContentLeft"/>
            </w:pPr>
            <w:r w:rsidRPr="002B172D">
              <w:rPr>
                <w:rStyle w:val="PlaceholderText"/>
              </w:rPr>
              <w:t xml:space="preserve">     MTD_RESP_RPR_FOR_SINGLE_CMND(</w:t>
            </w:r>
          </w:p>
          <w:p w14:paraId="363B92D3" w14:textId="77777777" w:rsidR="00F07E33" w:rsidRPr="002B172D" w:rsidRDefault="00F07E33" w:rsidP="00F07E33">
            <w:pPr>
              <w:pStyle w:val="TableContentLeft"/>
              <w:rPr>
                <w:rStyle w:val="PlaceholderText"/>
              </w:rPr>
            </w:pPr>
            <w:r w:rsidRPr="002B172D">
              <w:t xml:space="preserve">            </w:t>
            </w:r>
            <w:r w:rsidRPr="002B172D">
              <w:rPr>
                <w:color w:val="FF0000"/>
                <w:lang w:eastAsia="ko-KR"/>
              </w:rPr>
              <w:t>listProfileInfo</w:t>
            </w:r>
            <w:r w:rsidRPr="002B172D">
              <w:rPr>
                <w:rFonts w:hint="eastAsia"/>
                <w:color w:val="FF0000"/>
                <w:lang w:eastAsia="ko-KR"/>
              </w:rPr>
              <w:t>Result</w:t>
            </w:r>
            <w:r w:rsidRPr="002B172D">
              <w:rPr>
                <w:rStyle w:val="PlaceholderText"/>
              </w:rPr>
              <w:t>,</w:t>
            </w:r>
          </w:p>
          <w:p w14:paraId="267C7B60" w14:textId="77777777" w:rsidR="00F07E33" w:rsidRPr="002B172D" w:rsidRDefault="00F07E33" w:rsidP="00F07E33">
            <w:pPr>
              <w:pStyle w:val="TableContentLeft"/>
              <w:rPr>
                <w:rStyle w:val="PlaceholderText"/>
              </w:rPr>
            </w:pPr>
            <w:r w:rsidRPr="002B172D">
              <w:rPr>
                <w:rStyle w:val="PlaceholderText"/>
              </w:rPr>
              <w:t xml:space="preserve">            </w:t>
            </w:r>
            <w:r w:rsidRPr="002B172D">
              <w:t>&lt;S_TRANSACTION_ID&gt;,</w:t>
            </w:r>
          </w:p>
          <w:p w14:paraId="1095D9BC" w14:textId="77777777" w:rsidR="00F07E33" w:rsidRPr="002B172D" w:rsidRDefault="00F07E33" w:rsidP="00F07E33">
            <w:pPr>
              <w:pStyle w:val="TableContentLeft"/>
              <w:rPr>
                <w:strike/>
              </w:rPr>
            </w:pPr>
            <w:r w:rsidRPr="002B172D">
              <w:rPr>
                <w:rStyle w:val="PlaceholderText"/>
              </w:rPr>
              <w:t xml:space="preserve">            </w:t>
            </w:r>
            <w:r w:rsidRPr="002B172D">
              <w:t>#ICCID_OP_PROF1,</w:t>
            </w:r>
            <w:r w:rsidRPr="002B172D">
              <w:rPr>
                <w:strike/>
              </w:rPr>
              <w:t xml:space="preserve"> </w:t>
            </w:r>
          </w:p>
          <w:p w14:paraId="5FCEBC30" w14:textId="77777777" w:rsidR="00F07E33" w:rsidRPr="002B172D" w:rsidRDefault="00F07E33" w:rsidP="00F07E33">
            <w:pPr>
              <w:pStyle w:val="TableContentLeft"/>
            </w:pPr>
            <w:r w:rsidRPr="002B172D">
              <w:t xml:space="preserve">            0, -- OK response          </w:t>
            </w:r>
          </w:p>
          <w:p w14:paraId="191674CD" w14:textId="77777777" w:rsidR="00F07E33" w:rsidRPr="00E147FB" w:rsidRDefault="00F07E33" w:rsidP="00F07E33">
            <w:pPr>
              <w:pStyle w:val="TableContentLeft"/>
              <w:rPr>
                <w:lang w:val="it-IT"/>
              </w:rPr>
            </w:pPr>
            <w:r w:rsidRPr="002B172D">
              <w:t xml:space="preserve">            </w:t>
            </w:r>
            <w:r w:rsidRPr="00E147FB">
              <w:rPr>
                <w:lang w:val="it-IT"/>
              </w:rPr>
              <w:t>#NOTIF_METADATA_PROF1_DP1_RPR,</w:t>
            </w:r>
          </w:p>
          <w:p w14:paraId="0D8B9D84" w14:textId="77777777" w:rsidR="00F07E33" w:rsidRPr="002B172D" w:rsidRDefault="00F07E33" w:rsidP="00F07E33">
            <w:pPr>
              <w:pStyle w:val="TableContentLeft"/>
            </w:pPr>
            <w:r w:rsidRPr="00E147FB">
              <w:rPr>
                <w:lang w:val="it-IT"/>
              </w:rPr>
              <w:t xml:space="preserve">            </w:t>
            </w:r>
            <w:r w:rsidRPr="002B172D">
              <w:t>#S_SM_DP+_OID,</w:t>
            </w:r>
          </w:p>
          <w:p w14:paraId="4026778B" w14:textId="77777777" w:rsidR="00F07E33" w:rsidRPr="00E147FB" w:rsidRDefault="00F07E33" w:rsidP="00F07E33">
            <w:pPr>
              <w:pStyle w:val="TableContentLeft"/>
            </w:pPr>
            <w:r w:rsidRPr="002B172D">
              <w:t xml:space="preserve">            </w:t>
            </w:r>
            <w:r w:rsidRPr="002B172D">
              <w:rPr>
                <w:color w:val="FF0000"/>
              </w:rPr>
              <w:t>#</w:t>
            </w:r>
            <w:r w:rsidRPr="002B172D">
              <w:t>PROFILES_INFO_TAGLIST_PPR1</w:t>
            </w:r>
            <w:r w:rsidRPr="00E147FB">
              <w:t>,</w:t>
            </w:r>
          </w:p>
          <w:p w14:paraId="1EC4D7E1" w14:textId="77777777" w:rsidR="00F07E33" w:rsidRPr="002B172D" w:rsidRDefault="00F07E33" w:rsidP="00F07E33">
            <w:pPr>
              <w:pStyle w:val="TableContentLeft"/>
              <w:rPr>
                <w:lang w:val="es-ES"/>
              </w:rPr>
            </w:pPr>
            <w:r w:rsidRPr="00E147FB">
              <w:t xml:space="preserve">            </w:t>
            </w:r>
            <w:r w:rsidRPr="002B172D">
              <w:rPr>
                <w:lang w:val="es-ES"/>
              </w:rPr>
              <w:t>NO_PARAM,</w:t>
            </w:r>
          </w:p>
          <w:p w14:paraId="009A980D" w14:textId="77777777" w:rsidR="00F07E33" w:rsidRPr="002B172D" w:rsidRDefault="00F07E33" w:rsidP="00F07E33">
            <w:pPr>
              <w:pStyle w:val="TableContentLeft"/>
              <w:rPr>
                <w:lang w:val="es-ES"/>
              </w:rPr>
            </w:pPr>
            <w:r w:rsidRPr="002B172D">
              <w:rPr>
                <w:lang w:val="es-ES"/>
              </w:rPr>
              <w:t xml:space="preserve">            NO_PARAM)</w:t>
            </w:r>
          </w:p>
          <w:p w14:paraId="45C7DEDF" w14:textId="77777777" w:rsidR="00F07E33" w:rsidRPr="002B172D" w:rsidRDefault="00F07E33" w:rsidP="00F07E33">
            <w:pPr>
              <w:pStyle w:val="TableContentLeft"/>
              <w:rPr>
                <w:lang w:val="es-ES"/>
              </w:rPr>
            </w:pPr>
            <w:r w:rsidRPr="002B172D">
              <w:rPr>
                <w:lang w:val="es-ES"/>
              </w:rPr>
              <w:t xml:space="preserve">   )</w:t>
            </w:r>
          </w:p>
          <w:p w14:paraId="7A998D75" w14:textId="1FBDFB0A" w:rsidR="00F07E33" w:rsidRPr="005E1706" w:rsidRDefault="00F07E33" w:rsidP="00F07E33">
            <w:pPr>
              <w:pStyle w:val="NormalParagraph"/>
              <w:rPr>
                <w:rFonts w:cs="Arial"/>
                <w:bCs/>
                <w:sz w:val="18"/>
                <w:szCs w:val="18"/>
              </w:rPr>
            </w:pPr>
            <w:r w:rsidRPr="00E147FB">
              <w:rPr>
                <w:sz w:val="18"/>
                <w:szCs w:val="18"/>
              </w:rPr>
              <w:t xml:space="preserve">) </w:t>
            </w:r>
          </w:p>
        </w:tc>
      </w:tr>
      <w:tr w:rsidR="00F07E33" w:rsidRPr="00B80E8B" w14:paraId="685543EB" w14:textId="77777777" w:rsidTr="00E147FB">
        <w:trPr>
          <w:trHeight w:val="314"/>
          <w:jc w:val="center"/>
        </w:trPr>
        <w:tc>
          <w:tcPr>
            <w:tcW w:w="395" w:type="pct"/>
            <w:shd w:val="clear" w:color="auto" w:fill="auto"/>
            <w:vAlign w:val="center"/>
          </w:tcPr>
          <w:p w14:paraId="4C71D89B" w14:textId="56546E65" w:rsidR="00F07E33" w:rsidRPr="005E1706" w:rsidRDefault="00F07E33" w:rsidP="00F07E33">
            <w:pPr>
              <w:jc w:val="center"/>
              <w:rPr>
                <w:sz w:val="18"/>
                <w:szCs w:val="18"/>
              </w:rPr>
            </w:pPr>
            <w:r w:rsidRPr="00E147FB">
              <w:rPr>
                <w:sz w:val="18"/>
                <w:szCs w:val="18"/>
              </w:rPr>
              <w:t>6</w:t>
            </w:r>
          </w:p>
        </w:tc>
        <w:tc>
          <w:tcPr>
            <w:tcW w:w="749" w:type="pct"/>
            <w:shd w:val="clear" w:color="auto" w:fill="auto"/>
            <w:vAlign w:val="center"/>
          </w:tcPr>
          <w:p w14:paraId="468F9656" w14:textId="001C08A3" w:rsidR="00F07E33" w:rsidRPr="005E1706" w:rsidRDefault="00F07E33" w:rsidP="00F07E33">
            <w:pPr>
              <w:rPr>
                <w:sz w:val="18"/>
                <w:szCs w:val="18"/>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2431" w:type="pct"/>
            <w:shd w:val="clear" w:color="auto" w:fill="auto"/>
            <w:vAlign w:val="center"/>
          </w:tcPr>
          <w:p w14:paraId="0D874DE4" w14:textId="4E8416ED" w:rsidR="00F07E33" w:rsidRPr="005E1706" w:rsidRDefault="00F07E33" w:rsidP="00F07E33">
            <w:pPr>
              <w:pStyle w:val="TableHeader"/>
              <w:jc w:val="both"/>
              <w:rPr>
                <w:rFonts w:cs="Times New Roman"/>
                <w:b w:val="0"/>
                <w:bCs/>
                <w:color w:val="auto"/>
                <w:sz w:val="18"/>
                <w:szCs w:val="18"/>
                <w:lang w:val="en-GB" w:eastAsia="zh-CN" w:bidi="bn-BD"/>
              </w:rPr>
            </w:pPr>
            <w:r w:rsidRPr="00E147FB">
              <w:rPr>
                <w:sz w:val="18"/>
                <w:szCs w:val="18"/>
              </w:rPr>
              <w:t>#R_HTTP_204_OK</w:t>
            </w:r>
          </w:p>
        </w:tc>
        <w:tc>
          <w:tcPr>
            <w:tcW w:w="1425" w:type="pct"/>
            <w:shd w:val="clear" w:color="auto" w:fill="auto"/>
            <w:vAlign w:val="center"/>
          </w:tcPr>
          <w:p w14:paraId="1AC3E5D8" w14:textId="3C706767" w:rsidR="00F07E33" w:rsidRPr="005E1706" w:rsidRDefault="00F07E33" w:rsidP="00F07E33">
            <w:pPr>
              <w:pStyle w:val="NormalParagraph"/>
              <w:rPr>
                <w:rFonts w:cs="Arial"/>
                <w:bCs/>
                <w:sz w:val="18"/>
                <w:szCs w:val="18"/>
              </w:rPr>
            </w:pPr>
            <w:r w:rsidRPr="00E147FB">
              <w:rPr>
                <w:sz w:val="18"/>
                <w:szCs w:val="18"/>
              </w:rPr>
              <w:t>No error</w:t>
            </w:r>
          </w:p>
        </w:tc>
      </w:tr>
    </w:tbl>
    <w:p w14:paraId="2A1B6DE8" w14:textId="77777777" w:rsidR="00C23A99" w:rsidRDefault="00C23A99" w:rsidP="00C23A99"/>
    <w:p w14:paraId="5D5CA3AA" w14:textId="2E9B5297" w:rsidR="002B172D" w:rsidRPr="00DA400D" w:rsidRDefault="002B172D" w:rsidP="002B172D">
      <w:pPr>
        <w:pStyle w:val="Heading6no"/>
      </w:pPr>
      <w:r w:rsidRPr="00DA400D">
        <w:t>Test Sequence #</w:t>
      </w:r>
      <w:r w:rsidR="00AD59C9" w:rsidRPr="00DA400D">
        <w:t>0</w:t>
      </w:r>
      <w:r w:rsidR="00AD59C9">
        <w:t xml:space="preserve">3 </w:t>
      </w:r>
      <w:r w:rsidR="00AD59C9" w:rsidRPr="00DA400D">
        <w:t xml:space="preserve">Nominal: </w:t>
      </w:r>
      <w:r w:rsidR="00AD59C9">
        <w:t xml:space="preserve">RPM Command - </w:t>
      </w:r>
      <w:r w:rsidR="00AD59C9">
        <w:rPr>
          <w:rStyle w:val="PlaceholderText"/>
          <w:noProof/>
          <w:color w:val="000000" w:themeColor="text1"/>
        </w:rPr>
        <w:t xml:space="preserve">ListProfileInfo_with </w:t>
      </w:r>
      <w:r w:rsidR="00AD59C9">
        <w:t>Profile Owner ID  and</w:t>
      </w:r>
      <w:r w:rsidR="00AD59C9" w:rsidRPr="009E0E7E">
        <w:t xml:space="preserve"> tagList </w:t>
      </w:r>
      <w:r w:rsidR="00AD59C9">
        <w:t>with multiple Tags</w:t>
      </w:r>
      <w:r w:rsidR="00AD59C9" w:rsidRPr="009E0E7E">
        <w:t xml:space="preserve"> present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2B172D" w:rsidRPr="00DA400D" w14:paraId="71033EFB" w14:textId="77777777" w:rsidTr="008B05C6">
        <w:trPr>
          <w:jc w:val="center"/>
        </w:trPr>
        <w:tc>
          <w:tcPr>
            <w:tcW w:w="1167" w:type="pct"/>
            <w:shd w:val="clear" w:color="auto" w:fill="BFBFBF" w:themeFill="background1" w:themeFillShade="BF"/>
            <w:vAlign w:val="center"/>
          </w:tcPr>
          <w:p w14:paraId="45FFA13A" w14:textId="77777777" w:rsidR="002B172D" w:rsidRPr="00DA400D" w:rsidRDefault="002B172D" w:rsidP="008B05C6">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7AD8FA32" w14:textId="77777777" w:rsidR="002B172D" w:rsidRPr="00DA400D" w:rsidRDefault="002B172D" w:rsidP="008B05C6">
            <w:pPr>
              <w:pStyle w:val="TableHeaderGray"/>
              <w:rPr>
                <w:rStyle w:val="PlaceholderText"/>
                <w:rFonts w:eastAsia="SimSun"/>
                <w:lang w:val="en-GB" w:eastAsia="de-DE"/>
              </w:rPr>
            </w:pPr>
          </w:p>
        </w:tc>
      </w:tr>
      <w:tr w:rsidR="002B172D" w:rsidRPr="00DA400D" w14:paraId="38A1D828" w14:textId="77777777" w:rsidTr="008B05C6">
        <w:trPr>
          <w:jc w:val="center"/>
        </w:trPr>
        <w:tc>
          <w:tcPr>
            <w:tcW w:w="1167" w:type="pct"/>
            <w:shd w:val="clear" w:color="auto" w:fill="BFBFBF" w:themeFill="background1" w:themeFillShade="BF"/>
            <w:vAlign w:val="center"/>
          </w:tcPr>
          <w:p w14:paraId="249415E7" w14:textId="77777777" w:rsidR="002B172D" w:rsidRPr="00DA400D" w:rsidRDefault="002B172D" w:rsidP="008B05C6">
            <w:pPr>
              <w:pStyle w:val="TableHeaderGray"/>
              <w:rPr>
                <w:lang w:val="en-GB"/>
              </w:rPr>
            </w:pPr>
            <w:r w:rsidRPr="00DA400D">
              <w:rPr>
                <w:lang w:val="en-GB"/>
              </w:rPr>
              <w:t>Entity</w:t>
            </w:r>
          </w:p>
        </w:tc>
        <w:tc>
          <w:tcPr>
            <w:tcW w:w="3833" w:type="pct"/>
            <w:shd w:val="clear" w:color="auto" w:fill="BFBFBF" w:themeFill="background1" w:themeFillShade="BF"/>
            <w:vAlign w:val="center"/>
          </w:tcPr>
          <w:p w14:paraId="6018F5FD" w14:textId="77777777" w:rsidR="002B172D" w:rsidRPr="00DA400D" w:rsidRDefault="002B172D" w:rsidP="008B05C6">
            <w:pPr>
              <w:pStyle w:val="TableHeaderGray"/>
              <w:rPr>
                <w:rStyle w:val="PlaceholderText"/>
                <w:rFonts w:eastAsia="SimSun"/>
                <w:lang w:val="en-GB" w:eastAsia="de-DE"/>
              </w:rPr>
            </w:pPr>
            <w:r w:rsidRPr="00DA400D">
              <w:rPr>
                <w:lang w:val="en-GB" w:eastAsia="de-DE"/>
              </w:rPr>
              <w:t>Description of the initial condition</w:t>
            </w:r>
          </w:p>
        </w:tc>
      </w:tr>
      <w:tr w:rsidR="00AE399E" w:rsidRPr="00DA400D" w14:paraId="538137DE" w14:textId="77777777" w:rsidTr="00E147FB">
        <w:trPr>
          <w:jc w:val="center"/>
        </w:trPr>
        <w:tc>
          <w:tcPr>
            <w:tcW w:w="1167" w:type="pct"/>
            <w:vAlign w:val="center"/>
          </w:tcPr>
          <w:p w14:paraId="33EE49ED" w14:textId="2783E10C" w:rsidR="00AE399E" w:rsidRPr="002A0C7D" w:rsidRDefault="00AE399E" w:rsidP="00AE399E">
            <w:pPr>
              <w:pStyle w:val="TableText"/>
              <w:rPr>
                <w:rStyle w:val="PlaceholderText"/>
                <w:rFonts w:cs="Arial"/>
                <w:color w:val="auto"/>
                <w:sz w:val="18"/>
                <w:szCs w:val="18"/>
              </w:rPr>
            </w:pPr>
            <w:r w:rsidRPr="00E147FB">
              <w:rPr>
                <w:sz w:val="18"/>
                <w:szCs w:val="18"/>
              </w:rPr>
              <w:t>eUICC</w:t>
            </w:r>
          </w:p>
        </w:tc>
        <w:tc>
          <w:tcPr>
            <w:tcW w:w="3833" w:type="pct"/>
            <w:vAlign w:val="center"/>
          </w:tcPr>
          <w:p w14:paraId="5796E94E" w14:textId="095D586A" w:rsidR="00AE399E" w:rsidRPr="002A0C7D" w:rsidRDefault="00AE399E" w:rsidP="00AE399E">
            <w:pPr>
              <w:pStyle w:val="TableText"/>
              <w:rPr>
                <w:rStyle w:val="PlaceholderText"/>
                <w:color w:val="auto"/>
                <w:sz w:val="18"/>
                <w:szCs w:val="18"/>
              </w:rPr>
            </w:pPr>
            <w:r w:rsidRPr="00E147FB">
              <w:rPr>
                <w:sz w:val="18"/>
                <w:szCs w:val="18"/>
              </w:rPr>
              <w:t>PROFILE_OPERATIONAL1 with #</w:t>
            </w:r>
            <w:r w:rsidRPr="00E147FB">
              <w:rPr>
                <w:rStyle w:val="PlaceholderText"/>
                <w:color w:val="000000" w:themeColor="text1"/>
                <w:sz w:val="18"/>
                <w:szCs w:val="18"/>
              </w:rPr>
              <w:t>METADATA_OP_PROF1_RPM_CONF_ALL_PPR1</w:t>
            </w:r>
            <w:r w:rsidRPr="00E147FB">
              <w:rPr>
                <w:sz w:val="18"/>
                <w:szCs w:val="18"/>
              </w:rPr>
              <w:t xml:space="preserve"> is installed and Enabled.</w:t>
            </w:r>
          </w:p>
        </w:tc>
      </w:tr>
      <w:tr w:rsidR="00AE399E" w:rsidRPr="00DA400D" w14:paraId="6139A700" w14:textId="77777777" w:rsidTr="00E147FB">
        <w:trPr>
          <w:jc w:val="center"/>
        </w:trPr>
        <w:tc>
          <w:tcPr>
            <w:tcW w:w="1167" w:type="pct"/>
            <w:vAlign w:val="center"/>
          </w:tcPr>
          <w:p w14:paraId="1F491405" w14:textId="5D157FD2" w:rsidR="00AE399E" w:rsidRPr="002A0C7D" w:rsidRDefault="00AE399E" w:rsidP="00AE399E">
            <w:pPr>
              <w:pStyle w:val="TableText"/>
              <w:rPr>
                <w:rStyle w:val="PlaceholderText"/>
                <w:rFonts w:cs="Arial"/>
                <w:color w:val="auto"/>
                <w:sz w:val="18"/>
                <w:szCs w:val="18"/>
              </w:rPr>
            </w:pPr>
            <w:r w:rsidRPr="00E147FB">
              <w:rPr>
                <w:rStyle w:val="PlaceholderText"/>
                <w:color w:val="000000" w:themeColor="text1"/>
                <w:sz w:val="18"/>
                <w:szCs w:val="18"/>
              </w:rPr>
              <w:lastRenderedPageBreak/>
              <w:t>eUICC</w:t>
            </w:r>
          </w:p>
        </w:tc>
        <w:tc>
          <w:tcPr>
            <w:tcW w:w="3833" w:type="pct"/>
            <w:vAlign w:val="center"/>
          </w:tcPr>
          <w:p w14:paraId="5191CB86" w14:textId="1CD586AA" w:rsidR="00AE399E" w:rsidRPr="002A0C7D" w:rsidRDefault="00AE399E" w:rsidP="00AE399E">
            <w:pPr>
              <w:pStyle w:val="TableText"/>
              <w:rPr>
                <w:rStyle w:val="PlaceholderText"/>
                <w:color w:val="auto"/>
                <w:sz w:val="18"/>
                <w:szCs w:val="18"/>
              </w:rPr>
            </w:pPr>
            <w:r w:rsidRPr="00E147FB">
              <w:rPr>
                <w:rStyle w:val="PlaceholderText"/>
                <w:color w:val="000000" w:themeColor="text1"/>
                <w:sz w:val="18"/>
                <w:szCs w:val="18"/>
              </w:rPr>
              <w:t>The PROFILE_OPERATIONAL2 with #METADATA_OP_PROF2_RPM_CONF_ALL_OWNER2 is loaded and Disabled on the eUICC.</w:t>
            </w:r>
          </w:p>
        </w:tc>
      </w:tr>
      <w:tr w:rsidR="00AE399E" w:rsidRPr="00DA400D" w14:paraId="6D8D45B4" w14:textId="77777777" w:rsidTr="008B05C6">
        <w:trPr>
          <w:jc w:val="center"/>
        </w:trPr>
        <w:tc>
          <w:tcPr>
            <w:tcW w:w="1167" w:type="pct"/>
          </w:tcPr>
          <w:p w14:paraId="7BC8843C" w14:textId="469BE666" w:rsidR="00AE399E" w:rsidRPr="002A0C7D" w:rsidRDefault="00AE399E" w:rsidP="00AE399E">
            <w:pPr>
              <w:pStyle w:val="TableText"/>
              <w:rPr>
                <w:sz w:val="18"/>
                <w:szCs w:val="18"/>
              </w:rPr>
            </w:pPr>
            <w:r w:rsidRPr="00E147FB">
              <w:rPr>
                <w:rStyle w:val="PlaceholderText"/>
                <w:color w:val="000000" w:themeColor="text1"/>
                <w:sz w:val="18"/>
                <w:szCs w:val="18"/>
              </w:rPr>
              <w:t>eUICC</w:t>
            </w:r>
          </w:p>
        </w:tc>
        <w:tc>
          <w:tcPr>
            <w:tcW w:w="3833" w:type="pct"/>
          </w:tcPr>
          <w:p w14:paraId="5685FED0" w14:textId="65E2AB32" w:rsidR="00AE399E" w:rsidRPr="002A0C7D" w:rsidRDefault="00AE399E" w:rsidP="00AE399E">
            <w:pPr>
              <w:pStyle w:val="TableText"/>
              <w:rPr>
                <w:sz w:val="18"/>
                <w:szCs w:val="18"/>
              </w:rPr>
            </w:pPr>
            <w:r w:rsidRPr="00E147FB">
              <w:rPr>
                <w:sz w:val="18"/>
                <w:szCs w:val="18"/>
              </w:rPr>
              <w:t xml:space="preserve">The PROFILE_OPERATIONAL3 with </w:t>
            </w:r>
            <w:r w:rsidRPr="00E147FB">
              <w:rPr>
                <w:rStyle w:val="PlaceholderText"/>
                <w:color w:val="000000" w:themeColor="text1"/>
                <w:sz w:val="18"/>
                <w:szCs w:val="18"/>
              </w:rPr>
              <w:t>#METADATA_OP_PROF3_RPM_CONF_ALL is loaded and Disabled on the eUICC.</w:t>
            </w:r>
          </w:p>
        </w:tc>
      </w:tr>
      <w:tr w:rsidR="00AE399E" w:rsidRPr="00DA400D" w14:paraId="79302E24" w14:textId="77777777" w:rsidTr="008B05C6">
        <w:trPr>
          <w:jc w:val="center"/>
        </w:trPr>
        <w:tc>
          <w:tcPr>
            <w:tcW w:w="1167" w:type="pct"/>
          </w:tcPr>
          <w:p w14:paraId="01B5EA98" w14:textId="43CE9CB1" w:rsidR="00AE399E" w:rsidRPr="002A0C7D" w:rsidRDefault="00AE399E" w:rsidP="00AE399E">
            <w:pPr>
              <w:pStyle w:val="TableText"/>
              <w:rPr>
                <w:sz w:val="18"/>
                <w:szCs w:val="18"/>
              </w:rPr>
            </w:pPr>
            <w:r w:rsidRPr="00E147FB">
              <w:rPr>
                <w:sz w:val="18"/>
                <w:szCs w:val="18"/>
              </w:rPr>
              <w:t>S_SM-DP+</w:t>
            </w:r>
          </w:p>
        </w:tc>
        <w:tc>
          <w:tcPr>
            <w:tcW w:w="3833" w:type="pct"/>
          </w:tcPr>
          <w:p w14:paraId="3AF58D08" w14:textId="685E11FB" w:rsidR="00AE399E" w:rsidRPr="002A0C7D" w:rsidRDefault="00AE399E" w:rsidP="00AE399E">
            <w:pPr>
              <w:pStyle w:val="TableText"/>
              <w:rPr>
                <w:sz w:val="18"/>
                <w:szCs w:val="18"/>
              </w:rPr>
            </w:pPr>
            <w:r w:rsidRPr="00E147FB">
              <w:rPr>
                <w:sz w:val="18"/>
                <w:szCs w:val="18"/>
              </w:rPr>
              <w:t>There is a pending RPM package order for #MATCHING_ID_1 (PROFILE_OPERATIONAL1) for ListProfileInfo the Profile</w:t>
            </w:r>
          </w:p>
        </w:tc>
      </w:tr>
    </w:tbl>
    <w:p w14:paraId="5FB809EB" w14:textId="77777777" w:rsidR="002B172D" w:rsidRDefault="002B172D" w:rsidP="002B172D"/>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535"/>
        <w:gridCol w:w="855"/>
        <w:gridCol w:w="4871"/>
        <w:gridCol w:w="2749"/>
      </w:tblGrid>
      <w:tr w:rsidR="002B172D" w:rsidRPr="001F0550" w14:paraId="6F7EB84D" w14:textId="77777777" w:rsidTr="008B05C6">
        <w:trPr>
          <w:trHeight w:val="314"/>
          <w:jc w:val="center"/>
        </w:trPr>
        <w:tc>
          <w:tcPr>
            <w:tcW w:w="395" w:type="pct"/>
            <w:shd w:val="clear" w:color="auto" w:fill="C00000"/>
            <w:vAlign w:val="center"/>
          </w:tcPr>
          <w:p w14:paraId="32615C35" w14:textId="77777777" w:rsidR="002B172D" w:rsidRPr="0061518F" w:rsidRDefault="002B172D" w:rsidP="008B05C6">
            <w:pPr>
              <w:pStyle w:val="TableHeader"/>
            </w:pPr>
            <w:r w:rsidRPr="001A336D">
              <w:t>Step</w:t>
            </w:r>
          </w:p>
        </w:tc>
        <w:tc>
          <w:tcPr>
            <w:tcW w:w="749" w:type="pct"/>
            <w:shd w:val="clear" w:color="auto" w:fill="C00000"/>
            <w:vAlign w:val="center"/>
          </w:tcPr>
          <w:p w14:paraId="5C1B1CF1" w14:textId="77777777" w:rsidR="002B172D" w:rsidRPr="00065A81" w:rsidRDefault="002B172D" w:rsidP="008B05C6">
            <w:pPr>
              <w:pStyle w:val="TableHeader"/>
            </w:pPr>
            <w:r w:rsidRPr="00065A81">
              <w:t>Direction</w:t>
            </w:r>
          </w:p>
        </w:tc>
        <w:tc>
          <w:tcPr>
            <w:tcW w:w="2431" w:type="pct"/>
            <w:shd w:val="clear" w:color="auto" w:fill="C00000"/>
            <w:vAlign w:val="center"/>
          </w:tcPr>
          <w:p w14:paraId="17323287" w14:textId="77777777" w:rsidR="002B172D" w:rsidRPr="00452227" w:rsidRDefault="002B172D" w:rsidP="008B05C6">
            <w:pPr>
              <w:pStyle w:val="TableHeader"/>
            </w:pPr>
            <w:r w:rsidRPr="00263515">
              <w:t>Sequence / Description</w:t>
            </w:r>
          </w:p>
        </w:tc>
        <w:tc>
          <w:tcPr>
            <w:tcW w:w="1425" w:type="pct"/>
            <w:shd w:val="clear" w:color="auto" w:fill="C00000"/>
            <w:vAlign w:val="center"/>
          </w:tcPr>
          <w:p w14:paraId="7BC92ADF" w14:textId="77777777" w:rsidR="002B172D" w:rsidRPr="00F85498" w:rsidRDefault="002B172D" w:rsidP="008B05C6">
            <w:pPr>
              <w:pStyle w:val="TableHeader"/>
            </w:pPr>
            <w:r w:rsidRPr="007E5B2A">
              <w:t>Expected result</w:t>
            </w:r>
          </w:p>
        </w:tc>
      </w:tr>
      <w:tr w:rsidR="00202AC4" w:rsidRPr="00B80E8B" w14:paraId="228DD469" w14:textId="77777777" w:rsidTr="008B05C6">
        <w:trPr>
          <w:trHeight w:val="314"/>
          <w:jc w:val="center"/>
        </w:trPr>
        <w:tc>
          <w:tcPr>
            <w:tcW w:w="395" w:type="pct"/>
            <w:shd w:val="clear" w:color="auto" w:fill="auto"/>
            <w:vAlign w:val="center"/>
          </w:tcPr>
          <w:p w14:paraId="6B715596" w14:textId="4EFF87F9" w:rsidR="00202AC4" w:rsidRPr="001A7469" w:rsidRDefault="00202AC4" w:rsidP="00202AC4">
            <w:pPr>
              <w:pStyle w:val="NormalParagraph"/>
              <w:jc w:val="center"/>
              <w:rPr>
                <w:sz w:val="18"/>
                <w:szCs w:val="18"/>
                <w:lang w:eastAsia="zh-CN" w:bidi="bn-BD"/>
              </w:rPr>
            </w:pPr>
            <w:r w:rsidRPr="00E147FB">
              <w:rPr>
                <w:sz w:val="18"/>
                <w:szCs w:val="18"/>
              </w:rPr>
              <w:t>1</w:t>
            </w:r>
          </w:p>
        </w:tc>
        <w:tc>
          <w:tcPr>
            <w:tcW w:w="749" w:type="pct"/>
            <w:shd w:val="clear" w:color="auto" w:fill="auto"/>
            <w:vAlign w:val="center"/>
          </w:tcPr>
          <w:p w14:paraId="75ED3FD1" w14:textId="4929E6F8" w:rsidR="00202AC4" w:rsidRPr="001A7469" w:rsidRDefault="00202AC4" w:rsidP="00202AC4">
            <w:pPr>
              <w:rPr>
                <w:sz w:val="18"/>
                <w:szCs w:val="18"/>
              </w:rPr>
            </w:pPr>
            <w:r w:rsidRPr="00E147FB">
              <w:rPr>
                <w:sz w:val="18"/>
                <w:szCs w:val="18"/>
              </w:rPr>
              <w:t>S_EndUser</w:t>
            </w:r>
            <w:r w:rsidRPr="00E147FB">
              <w:rPr>
                <w:rFonts w:hint="eastAsia"/>
                <w:sz w:val="18"/>
                <w:szCs w:val="18"/>
              </w:rPr>
              <w:t>→</w:t>
            </w:r>
            <w:r w:rsidRPr="00E147FB">
              <w:rPr>
                <w:sz w:val="18"/>
                <w:szCs w:val="18"/>
              </w:rPr>
              <w:t xml:space="preserve"> LPAd</w:t>
            </w:r>
          </w:p>
        </w:tc>
        <w:tc>
          <w:tcPr>
            <w:tcW w:w="2431" w:type="pct"/>
            <w:shd w:val="clear" w:color="auto" w:fill="auto"/>
            <w:vAlign w:val="center"/>
          </w:tcPr>
          <w:p w14:paraId="29B63D86" w14:textId="64FCBE6C" w:rsidR="00202AC4" w:rsidRPr="001A7469" w:rsidRDefault="00202AC4" w:rsidP="00202AC4">
            <w:pPr>
              <w:pStyle w:val="TableHeader"/>
              <w:rPr>
                <w:b w:val="0"/>
                <w:sz w:val="18"/>
                <w:szCs w:val="18"/>
              </w:rPr>
            </w:pPr>
            <w:r w:rsidRPr="00E147FB">
              <w:rPr>
                <w:b w:val="0"/>
                <w:sz w:val="18"/>
                <w:szCs w:val="18"/>
              </w:rPr>
              <w:t>Initiate Update Profile operation</w:t>
            </w:r>
          </w:p>
        </w:tc>
        <w:tc>
          <w:tcPr>
            <w:tcW w:w="1425" w:type="pct"/>
            <w:shd w:val="clear" w:color="auto" w:fill="auto"/>
            <w:vAlign w:val="center"/>
          </w:tcPr>
          <w:p w14:paraId="4F62F640" w14:textId="23B112FE" w:rsidR="00202AC4" w:rsidRPr="00E147FB" w:rsidRDefault="00202AC4" w:rsidP="00202AC4">
            <w:pPr>
              <w:pStyle w:val="TableContentLeft"/>
            </w:pPr>
            <w:r w:rsidRPr="001A7469">
              <w:t>LPAd retrieves Polling Address from the</w:t>
            </w:r>
            <w:r w:rsidRPr="001A7469">
              <w:rPr>
                <w:rFonts w:eastAsia="Times New Roman"/>
                <w:lang w:eastAsia="ko-KR"/>
              </w:rPr>
              <w:t xml:space="preserve"> ProfileInfo, and the Polling Address indicates the SM-DP+ address </w:t>
            </w:r>
            <w:r w:rsidRPr="001A7469">
              <w:t>#TEST_DP_ADDRESS1.</w:t>
            </w:r>
          </w:p>
        </w:tc>
      </w:tr>
      <w:tr w:rsidR="002B172D" w:rsidRPr="0039311B" w14:paraId="7ADB7D71" w14:textId="77777777" w:rsidTr="008B05C6">
        <w:trPr>
          <w:trHeight w:val="314"/>
          <w:jc w:val="center"/>
        </w:trPr>
        <w:tc>
          <w:tcPr>
            <w:tcW w:w="395" w:type="pct"/>
            <w:shd w:val="clear" w:color="auto" w:fill="auto"/>
          </w:tcPr>
          <w:p w14:paraId="361A8DD9" w14:textId="77777777" w:rsidR="002B172D" w:rsidRPr="001A7469" w:rsidRDefault="002B172D" w:rsidP="008B05C6">
            <w:pPr>
              <w:jc w:val="center"/>
              <w:rPr>
                <w:rFonts w:cs="Arial"/>
                <w:color w:val="000000"/>
                <w:sz w:val="18"/>
                <w:szCs w:val="16"/>
                <w:lang w:eastAsia="ja-JP"/>
              </w:rPr>
            </w:pPr>
            <w:r w:rsidRPr="001A7469">
              <w:rPr>
                <w:sz w:val="18"/>
                <w:szCs w:val="16"/>
              </w:rPr>
              <w:t>2</w:t>
            </w:r>
          </w:p>
        </w:tc>
        <w:tc>
          <w:tcPr>
            <w:tcW w:w="4605" w:type="pct"/>
            <w:gridSpan w:val="3"/>
            <w:shd w:val="clear" w:color="auto" w:fill="auto"/>
          </w:tcPr>
          <w:p w14:paraId="33C07F2C" w14:textId="77777777" w:rsidR="002B172D" w:rsidRPr="001A7469" w:rsidRDefault="002B172D" w:rsidP="008B05C6">
            <w:pPr>
              <w:spacing w:after="120"/>
              <w:rPr>
                <w:rFonts w:cs="Arial"/>
                <w:sz w:val="18"/>
                <w:szCs w:val="16"/>
                <w:lang w:eastAsia="en-GB"/>
              </w:rPr>
            </w:pPr>
            <w:r w:rsidRPr="001A7469">
              <w:rPr>
                <w:sz w:val="18"/>
                <w:szCs w:val="16"/>
              </w:rPr>
              <w:t>PROC_TLS_INITIALIZATION_SERVER_AUTH_VARIANT_A on ES9+</w:t>
            </w:r>
          </w:p>
        </w:tc>
      </w:tr>
      <w:tr w:rsidR="002B172D" w:rsidRPr="0039311B" w14:paraId="51A8FC33" w14:textId="77777777" w:rsidTr="008B05C6">
        <w:trPr>
          <w:trHeight w:val="314"/>
          <w:jc w:val="center"/>
        </w:trPr>
        <w:tc>
          <w:tcPr>
            <w:tcW w:w="395" w:type="pct"/>
            <w:shd w:val="clear" w:color="auto" w:fill="auto"/>
          </w:tcPr>
          <w:p w14:paraId="51685CAC" w14:textId="77777777" w:rsidR="002B172D" w:rsidRPr="001A7469" w:rsidRDefault="002B172D" w:rsidP="008B05C6">
            <w:pPr>
              <w:jc w:val="center"/>
              <w:rPr>
                <w:sz w:val="18"/>
                <w:szCs w:val="16"/>
              </w:rPr>
            </w:pPr>
            <w:r w:rsidRPr="001A7469">
              <w:rPr>
                <w:sz w:val="18"/>
                <w:szCs w:val="16"/>
              </w:rPr>
              <w:t>3</w:t>
            </w:r>
          </w:p>
        </w:tc>
        <w:tc>
          <w:tcPr>
            <w:tcW w:w="4605" w:type="pct"/>
            <w:gridSpan w:val="3"/>
            <w:shd w:val="clear" w:color="auto" w:fill="auto"/>
          </w:tcPr>
          <w:p w14:paraId="2BB81FCE" w14:textId="77777777" w:rsidR="002B172D" w:rsidRPr="001A7469" w:rsidRDefault="002B172D" w:rsidP="008B05C6">
            <w:pPr>
              <w:spacing w:after="120"/>
              <w:rPr>
                <w:sz w:val="18"/>
                <w:szCs w:val="16"/>
              </w:rPr>
            </w:pPr>
            <w:r w:rsidRPr="001A7469">
              <w:rPr>
                <w:sz w:val="18"/>
                <w:szCs w:val="16"/>
              </w:rPr>
              <w:t>PROC_ES9+_INIT_AUTH_AND_AUTH_CLIENT_REQ_V3</w:t>
            </w:r>
          </w:p>
        </w:tc>
      </w:tr>
      <w:tr w:rsidR="002E1F4D" w:rsidRPr="000619F4" w14:paraId="286137A0" w14:textId="77777777" w:rsidTr="008B05C6">
        <w:trPr>
          <w:trHeight w:val="314"/>
          <w:jc w:val="center"/>
        </w:trPr>
        <w:tc>
          <w:tcPr>
            <w:tcW w:w="395" w:type="pct"/>
            <w:shd w:val="clear" w:color="auto" w:fill="auto"/>
            <w:vAlign w:val="center"/>
          </w:tcPr>
          <w:p w14:paraId="5AE00C9D" w14:textId="1EAE22C2" w:rsidR="002E1F4D" w:rsidRPr="001A7469" w:rsidRDefault="002E1F4D" w:rsidP="002E1F4D">
            <w:pPr>
              <w:pStyle w:val="NormalParagraph"/>
              <w:jc w:val="center"/>
              <w:rPr>
                <w:sz w:val="18"/>
                <w:szCs w:val="18"/>
              </w:rPr>
            </w:pPr>
            <w:r w:rsidRPr="00E147FB">
              <w:rPr>
                <w:sz w:val="18"/>
                <w:szCs w:val="18"/>
              </w:rPr>
              <w:t>4</w:t>
            </w:r>
          </w:p>
        </w:tc>
        <w:tc>
          <w:tcPr>
            <w:tcW w:w="749" w:type="pct"/>
            <w:shd w:val="clear" w:color="auto" w:fill="auto"/>
            <w:vAlign w:val="center"/>
          </w:tcPr>
          <w:p w14:paraId="6050C5F0" w14:textId="19781D08" w:rsidR="002E1F4D" w:rsidRPr="001A7469" w:rsidRDefault="002E1F4D" w:rsidP="002E1F4D">
            <w:pPr>
              <w:rPr>
                <w:sz w:val="18"/>
                <w:szCs w:val="18"/>
              </w:rPr>
            </w:pPr>
            <w:r w:rsidRPr="00E147FB">
              <w:rPr>
                <w:color w:val="000000" w:themeColor="text1"/>
                <w:sz w:val="18"/>
                <w:szCs w:val="18"/>
              </w:rPr>
              <w:t xml:space="preserve">S_SM-DP+ </w:t>
            </w:r>
            <w:r w:rsidRPr="00E147FB">
              <w:rPr>
                <w:rFonts w:hint="eastAsia"/>
                <w:color w:val="000000" w:themeColor="text1"/>
                <w:sz w:val="18"/>
                <w:szCs w:val="18"/>
              </w:rPr>
              <w:t>→</w:t>
            </w:r>
            <w:r w:rsidRPr="00E147FB">
              <w:rPr>
                <w:color w:val="000000" w:themeColor="text1"/>
                <w:sz w:val="18"/>
                <w:szCs w:val="18"/>
              </w:rPr>
              <w:t xml:space="preserve"> LPAd</w:t>
            </w:r>
          </w:p>
        </w:tc>
        <w:tc>
          <w:tcPr>
            <w:tcW w:w="2431" w:type="pct"/>
            <w:shd w:val="clear" w:color="auto" w:fill="auto"/>
            <w:vAlign w:val="center"/>
          </w:tcPr>
          <w:p w14:paraId="2FFE8A5C" w14:textId="77777777" w:rsidR="002E1F4D" w:rsidRPr="001A7469" w:rsidRDefault="002E1F4D" w:rsidP="002E1F4D">
            <w:pPr>
              <w:pStyle w:val="TableContentLeft"/>
              <w:rPr>
                <w:color w:val="000000" w:themeColor="text1"/>
              </w:rPr>
            </w:pPr>
            <w:r w:rsidRPr="001A7469">
              <w:rPr>
                <w:color w:val="000000" w:themeColor="text1"/>
              </w:rPr>
              <w:t>MTD_HTTP_RESP(</w:t>
            </w:r>
          </w:p>
          <w:p w14:paraId="530EA5B7" w14:textId="77777777" w:rsidR="002E1F4D" w:rsidRPr="001A7469" w:rsidRDefault="002E1F4D" w:rsidP="002E1F4D">
            <w:pPr>
              <w:pStyle w:val="TableContentLeft"/>
              <w:rPr>
                <w:color w:val="000000" w:themeColor="text1"/>
              </w:rPr>
            </w:pPr>
            <w:r w:rsidRPr="001A7469">
              <w:rPr>
                <w:rStyle w:val="PlaceholderText"/>
              </w:rPr>
              <w:t>MTD_</w:t>
            </w:r>
            <w:r w:rsidRPr="001A7469">
              <w:rPr>
                <w:color w:val="000000" w:themeColor="text1"/>
              </w:rPr>
              <w:t>AUTH_CLIENT_</w:t>
            </w:r>
            <w:r w:rsidRPr="001A7469">
              <w:rPr>
                <w:rStyle w:val="PlaceholderText"/>
              </w:rPr>
              <w:t>RPM_PKG_REQ_FOR_SINGLE_CMND_LIST_PROFILE_INFO</w:t>
            </w:r>
            <w:r w:rsidRPr="001A7469">
              <w:rPr>
                <w:color w:val="000000" w:themeColor="text1"/>
              </w:rPr>
              <w:t xml:space="preserve"> (</w:t>
            </w:r>
          </w:p>
          <w:p w14:paraId="73F84374" w14:textId="77777777" w:rsidR="002E1F4D" w:rsidRPr="001A7469" w:rsidRDefault="002E1F4D" w:rsidP="002E1F4D">
            <w:pPr>
              <w:pStyle w:val="TableContentLeft"/>
              <w:rPr>
                <w:color w:val="000000" w:themeColor="text1"/>
              </w:rPr>
            </w:pPr>
            <w:r w:rsidRPr="001A7469">
              <w:rPr>
                <w:color w:val="000000" w:themeColor="text1"/>
              </w:rPr>
              <w:t xml:space="preserve">         &lt;S_TRANSACTION_ID&gt;,</w:t>
            </w:r>
          </w:p>
          <w:p w14:paraId="1640C183" w14:textId="77777777" w:rsidR="002E1F4D" w:rsidRPr="001A7469" w:rsidRDefault="002E1F4D" w:rsidP="002E1F4D">
            <w:pPr>
              <w:pStyle w:val="TableContentLeft"/>
              <w:rPr>
                <w:color w:val="000000" w:themeColor="text1"/>
              </w:rPr>
            </w:pPr>
            <w:r w:rsidRPr="001A7469">
              <w:rPr>
                <w:color w:val="000000" w:themeColor="text1"/>
              </w:rPr>
              <w:t xml:space="preserve">         NO_PARAM,</w:t>
            </w:r>
          </w:p>
          <w:p w14:paraId="4D4C888B" w14:textId="77777777" w:rsidR="002E1F4D" w:rsidRPr="001A7469" w:rsidRDefault="002E1F4D" w:rsidP="002E1F4D">
            <w:pPr>
              <w:pStyle w:val="TableContentLeft"/>
              <w:rPr>
                <w:color w:val="000000" w:themeColor="text1"/>
              </w:rPr>
            </w:pPr>
            <w:r w:rsidRPr="001A7469">
              <w:rPr>
                <w:color w:val="000000" w:themeColor="text1"/>
              </w:rPr>
              <w:t xml:space="preserve">         &lt;S_SM_DP+_SIGNATURE3&gt;,</w:t>
            </w:r>
          </w:p>
          <w:p w14:paraId="0C1F210E" w14:textId="77777777" w:rsidR="002E1F4D" w:rsidRPr="001A7469" w:rsidRDefault="002E1F4D" w:rsidP="002E1F4D">
            <w:pPr>
              <w:pStyle w:val="TableContentLeft"/>
              <w:rPr>
                <w:color w:val="000000" w:themeColor="text1"/>
              </w:rPr>
            </w:pPr>
            <w:r w:rsidRPr="001A7469">
              <w:rPr>
                <w:color w:val="000000" w:themeColor="text1"/>
              </w:rPr>
              <w:t xml:space="preserve">          </w:t>
            </w:r>
            <w:r w:rsidRPr="001A7469">
              <w:t>#S_PROFILE_OWNER_OID,</w:t>
            </w:r>
          </w:p>
          <w:p w14:paraId="2143C06C" w14:textId="77777777" w:rsidR="002E1F4D" w:rsidRPr="001A7469" w:rsidRDefault="002E1F4D" w:rsidP="002E1F4D">
            <w:pPr>
              <w:pStyle w:val="TableContentLeft"/>
              <w:rPr>
                <w:color w:val="000000" w:themeColor="text1"/>
              </w:rPr>
            </w:pPr>
            <w:r w:rsidRPr="001A7469">
              <w:rPr>
                <w:color w:val="000000" w:themeColor="text1"/>
              </w:rPr>
              <w:t xml:space="preserve">         ‘</w:t>
            </w:r>
            <w:r w:rsidRPr="001A7469">
              <w:t>BB9ABC5A</w:t>
            </w:r>
            <w:r w:rsidRPr="001A7469">
              <w:rPr>
                <w:color w:val="000000" w:themeColor="text1"/>
              </w:rPr>
              <w:t xml:space="preserve">’H        </w:t>
            </w:r>
          </w:p>
          <w:p w14:paraId="3F39BAC3" w14:textId="77777777" w:rsidR="002E1F4D" w:rsidRPr="001A7469" w:rsidRDefault="002E1F4D" w:rsidP="002E1F4D">
            <w:pPr>
              <w:pStyle w:val="TableContentLeft"/>
              <w:rPr>
                <w:color w:val="000000" w:themeColor="text1"/>
              </w:rPr>
            </w:pPr>
            <w:r w:rsidRPr="001A7469">
              <w:rPr>
                <w:color w:val="000000" w:themeColor="text1"/>
              </w:rPr>
              <w:t xml:space="preserve">         )</w:t>
            </w:r>
          </w:p>
          <w:p w14:paraId="06997690" w14:textId="24BEA847" w:rsidR="002E1F4D" w:rsidRPr="001A7469" w:rsidRDefault="002E1F4D" w:rsidP="002E1F4D">
            <w:pPr>
              <w:pStyle w:val="TableHeader"/>
              <w:rPr>
                <w:b w:val="0"/>
                <w:sz w:val="18"/>
                <w:szCs w:val="18"/>
              </w:rPr>
            </w:pPr>
            <w:r w:rsidRPr="00E147FB">
              <w:rPr>
                <w:b w:val="0"/>
                <w:color w:val="000000" w:themeColor="text1"/>
                <w:sz w:val="18"/>
                <w:szCs w:val="18"/>
              </w:rPr>
              <w:t>)</w:t>
            </w:r>
          </w:p>
        </w:tc>
        <w:tc>
          <w:tcPr>
            <w:tcW w:w="1425" w:type="pct"/>
            <w:shd w:val="clear" w:color="auto" w:fill="auto"/>
            <w:vAlign w:val="center"/>
          </w:tcPr>
          <w:p w14:paraId="414A72AD" w14:textId="77777777" w:rsidR="002E1F4D" w:rsidRPr="001A7469" w:rsidRDefault="002E1F4D" w:rsidP="002E1F4D">
            <w:pPr>
              <w:pStyle w:val="TableContentLeft"/>
              <w:rPr>
                <w:color w:val="000000" w:themeColor="text1"/>
                <w:lang w:val="es-ES"/>
              </w:rPr>
            </w:pPr>
            <w:r w:rsidRPr="001A7469">
              <w:rPr>
                <w:color w:val="000000" w:themeColor="text1"/>
                <w:lang w:val="es-ES"/>
              </w:rPr>
              <w:t>No error</w:t>
            </w:r>
          </w:p>
          <w:p w14:paraId="0F2F65CE" w14:textId="601E2A3E" w:rsidR="002E1F4D" w:rsidRPr="00E147FB" w:rsidRDefault="002E1F4D" w:rsidP="002E1F4D">
            <w:pPr>
              <w:pStyle w:val="TableContentLeft"/>
              <w:rPr>
                <w:lang w:val="es-ES"/>
              </w:rPr>
            </w:pPr>
            <w:r w:rsidRPr="001A7469">
              <w:rPr>
                <w:color w:val="000000" w:themeColor="text1"/>
                <w:lang w:val="es-ES"/>
              </w:rPr>
              <w:t>No user Confirmation</w:t>
            </w:r>
          </w:p>
        </w:tc>
      </w:tr>
      <w:tr w:rsidR="002E1F4D" w:rsidRPr="00B80E8B" w14:paraId="0E648421" w14:textId="77777777" w:rsidTr="008B05C6">
        <w:trPr>
          <w:trHeight w:val="314"/>
          <w:jc w:val="center"/>
        </w:trPr>
        <w:tc>
          <w:tcPr>
            <w:tcW w:w="395" w:type="pct"/>
            <w:shd w:val="clear" w:color="auto" w:fill="auto"/>
            <w:vAlign w:val="center"/>
          </w:tcPr>
          <w:p w14:paraId="349FB9E9" w14:textId="00476CBC" w:rsidR="002E1F4D" w:rsidRPr="001A7469" w:rsidRDefault="002E1F4D" w:rsidP="002E1F4D">
            <w:pPr>
              <w:jc w:val="center"/>
              <w:rPr>
                <w:sz w:val="18"/>
                <w:szCs w:val="18"/>
              </w:rPr>
            </w:pPr>
            <w:r w:rsidRPr="00E147FB">
              <w:rPr>
                <w:sz w:val="18"/>
                <w:szCs w:val="18"/>
              </w:rPr>
              <w:t>5</w:t>
            </w:r>
          </w:p>
        </w:tc>
        <w:tc>
          <w:tcPr>
            <w:tcW w:w="749" w:type="pct"/>
            <w:shd w:val="clear" w:color="auto" w:fill="auto"/>
            <w:vAlign w:val="center"/>
          </w:tcPr>
          <w:p w14:paraId="6EABEFBE" w14:textId="4F232477" w:rsidR="002E1F4D" w:rsidRPr="001A7469" w:rsidRDefault="002E1F4D" w:rsidP="002E1F4D">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S_SM-DP+</w:t>
            </w:r>
          </w:p>
        </w:tc>
        <w:tc>
          <w:tcPr>
            <w:tcW w:w="2431" w:type="pct"/>
            <w:shd w:val="clear" w:color="auto" w:fill="auto"/>
            <w:vAlign w:val="center"/>
          </w:tcPr>
          <w:p w14:paraId="55192C88" w14:textId="123ABD9B" w:rsidR="002E1F4D" w:rsidRPr="001A7469" w:rsidRDefault="002E1F4D" w:rsidP="002E1F4D">
            <w:pPr>
              <w:pStyle w:val="TableHeader"/>
              <w:rPr>
                <w:b w:val="0"/>
                <w:sz w:val="18"/>
                <w:szCs w:val="18"/>
              </w:rPr>
            </w:pPr>
            <w:r w:rsidRPr="00E147FB">
              <w:rPr>
                <w:b w:val="0"/>
                <w:sz w:val="18"/>
                <w:szCs w:val="18"/>
              </w:rPr>
              <w:t>Send ES9+.HandleNotification method</w:t>
            </w:r>
          </w:p>
        </w:tc>
        <w:tc>
          <w:tcPr>
            <w:tcW w:w="1425" w:type="pct"/>
            <w:shd w:val="clear" w:color="auto" w:fill="auto"/>
            <w:vAlign w:val="center"/>
          </w:tcPr>
          <w:p w14:paraId="72889309" w14:textId="77777777" w:rsidR="002E1F4D" w:rsidRPr="001A7469" w:rsidRDefault="002E1F4D" w:rsidP="002E1F4D">
            <w:pPr>
              <w:pStyle w:val="TableContentLeft"/>
            </w:pPr>
            <w:r w:rsidRPr="001A7469">
              <w:t>MTD_HTTP_REQ(</w:t>
            </w:r>
            <w:r w:rsidRPr="001A7469">
              <w:br/>
              <w:t xml:space="preserve">   #TEST_DP_ADDRESS1,</w:t>
            </w:r>
            <w:r w:rsidRPr="001A7469">
              <w:br/>
              <w:t xml:space="preserve">   #PATH_HANDLE_NOTIF,                          </w:t>
            </w:r>
          </w:p>
          <w:p w14:paraId="7C7DB528" w14:textId="77777777" w:rsidR="002E1F4D" w:rsidRPr="001A7469" w:rsidRDefault="002E1F4D" w:rsidP="002E1F4D">
            <w:pPr>
              <w:pStyle w:val="TableContentLeft"/>
            </w:pPr>
            <w:r w:rsidRPr="001A7469">
              <w:t xml:space="preserve">   MTD_HANDLE_NOTIF(</w:t>
            </w:r>
          </w:p>
          <w:p w14:paraId="7D9BA727" w14:textId="77777777" w:rsidR="002E1F4D" w:rsidRPr="001A7469" w:rsidRDefault="002E1F4D" w:rsidP="002E1F4D">
            <w:pPr>
              <w:pStyle w:val="TableContentLeft"/>
            </w:pPr>
            <w:r w:rsidRPr="001A7469">
              <w:rPr>
                <w:rStyle w:val="PlaceholderText"/>
              </w:rPr>
              <w:t xml:space="preserve">     MTD_RESP_RPR_FOR_SINGLE_CMND(</w:t>
            </w:r>
          </w:p>
          <w:p w14:paraId="57688B76" w14:textId="77777777" w:rsidR="002E1F4D" w:rsidRPr="001A7469" w:rsidRDefault="002E1F4D" w:rsidP="002E1F4D">
            <w:pPr>
              <w:pStyle w:val="TableContentLeft"/>
              <w:rPr>
                <w:rStyle w:val="PlaceholderText"/>
              </w:rPr>
            </w:pPr>
            <w:r w:rsidRPr="001A7469">
              <w:t xml:space="preserve">            </w:t>
            </w:r>
            <w:r w:rsidRPr="001A7469">
              <w:rPr>
                <w:color w:val="FF0000"/>
                <w:lang w:eastAsia="ko-KR"/>
              </w:rPr>
              <w:t>listProfileInfo</w:t>
            </w:r>
            <w:r w:rsidRPr="001A7469">
              <w:rPr>
                <w:rFonts w:hint="eastAsia"/>
                <w:color w:val="FF0000"/>
                <w:lang w:eastAsia="ko-KR"/>
              </w:rPr>
              <w:t>Result</w:t>
            </w:r>
            <w:r w:rsidRPr="001A7469">
              <w:rPr>
                <w:rStyle w:val="PlaceholderText"/>
              </w:rPr>
              <w:t>,</w:t>
            </w:r>
          </w:p>
          <w:p w14:paraId="60BB174A" w14:textId="77777777" w:rsidR="002E1F4D" w:rsidRPr="001A7469" w:rsidRDefault="002E1F4D" w:rsidP="002E1F4D">
            <w:pPr>
              <w:pStyle w:val="TableContentLeft"/>
              <w:rPr>
                <w:rStyle w:val="PlaceholderText"/>
              </w:rPr>
            </w:pPr>
            <w:r w:rsidRPr="001A7469">
              <w:rPr>
                <w:rStyle w:val="PlaceholderText"/>
              </w:rPr>
              <w:t xml:space="preserve">            </w:t>
            </w:r>
            <w:r w:rsidRPr="001A7469">
              <w:t>&lt;S_TRANSACTION_ID&gt;,</w:t>
            </w:r>
          </w:p>
          <w:p w14:paraId="04796188" w14:textId="77777777" w:rsidR="002E1F4D" w:rsidRPr="001A7469" w:rsidRDefault="002E1F4D" w:rsidP="002E1F4D">
            <w:pPr>
              <w:pStyle w:val="TableContentLeft"/>
              <w:rPr>
                <w:strike/>
              </w:rPr>
            </w:pPr>
            <w:r w:rsidRPr="001A7469">
              <w:rPr>
                <w:rStyle w:val="PlaceholderText"/>
              </w:rPr>
              <w:t xml:space="preserve">            </w:t>
            </w:r>
            <w:r w:rsidRPr="001A7469">
              <w:t>#ICCID_OP_PROF1,</w:t>
            </w:r>
            <w:r w:rsidRPr="001A7469">
              <w:rPr>
                <w:strike/>
              </w:rPr>
              <w:t xml:space="preserve"> </w:t>
            </w:r>
          </w:p>
          <w:p w14:paraId="3F9F443F" w14:textId="77777777" w:rsidR="002E1F4D" w:rsidRPr="001A7469" w:rsidRDefault="002E1F4D" w:rsidP="002E1F4D">
            <w:pPr>
              <w:pStyle w:val="TableContentLeft"/>
            </w:pPr>
            <w:r w:rsidRPr="001A7469">
              <w:t xml:space="preserve">            0, -- OK response          </w:t>
            </w:r>
          </w:p>
          <w:p w14:paraId="5C09F44F" w14:textId="77777777" w:rsidR="002E1F4D" w:rsidRPr="00E147FB" w:rsidRDefault="002E1F4D" w:rsidP="002E1F4D">
            <w:pPr>
              <w:pStyle w:val="TableContentLeft"/>
              <w:rPr>
                <w:lang w:val="it-IT"/>
              </w:rPr>
            </w:pPr>
            <w:r w:rsidRPr="001A7469">
              <w:t xml:space="preserve">            </w:t>
            </w:r>
            <w:r w:rsidRPr="00E147FB">
              <w:rPr>
                <w:lang w:val="it-IT"/>
              </w:rPr>
              <w:t>#NOTIF_METADATA_PROF1_DP1_RPR,</w:t>
            </w:r>
          </w:p>
          <w:p w14:paraId="04EE6939" w14:textId="77777777" w:rsidR="002E1F4D" w:rsidRPr="001A7469" w:rsidRDefault="002E1F4D" w:rsidP="002E1F4D">
            <w:pPr>
              <w:pStyle w:val="TableContentLeft"/>
            </w:pPr>
            <w:r w:rsidRPr="00E147FB">
              <w:rPr>
                <w:lang w:val="it-IT"/>
              </w:rPr>
              <w:t xml:space="preserve">            </w:t>
            </w:r>
            <w:r w:rsidRPr="001A7469">
              <w:t>#S_SM_DP+_OID,</w:t>
            </w:r>
          </w:p>
          <w:p w14:paraId="4947601C" w14:textId="77777777" w:rsidR="002E1F4D" w:rsidRPr="001A7469" w:rsidRDefault="002E1F4D" w:rsidP="002E1F4D">
            <w:pPr>
              <w:pStyle w:val="TableContentLeft"/>
            </w:pPr>
            <w:r w:rsidRPr="001A7469">
              <w:t xml:space="preserve">            {  #PROFILES_INFO_MULT_TAGS_PROFILE1,</w:t>
            </w:r>
          </w:p>
          <w:p w14:paraId="523EF90C" w14:textId="77777777" w:rsidR="002E1F4D" w:rsidRPr="001A7469" w:rsidRDefault="002E1F4D" w:rsidP="002E1F4D">
            <w:pPr>
              <w:pStyle w:val="TableContentLeft"/>
            </w:pPr>
            <w:r w:rsidRPr="001A7469">
              <w:lastRenderedPageBreak/>
              <w:t xml:space="preserve">                #PROFILES_INFO_MULT_TAGS_PROFILE3},</w:t>
            </w:r>
            <w:r w:rsidRPr="001A7469">
              <w:rPr>
                <w:color w:val="FF0000"/>
              </w:rPr>
              <w:t xml:space="preserve">  </w:t>
            </w:r>
            <w:r w:rsidRPr="001A7469">
              <w:t xml:space="preserve">  </w:t>
            </w:r>
          </w:p>
          <w:p w14:paraId="54E52A42" w14:textId="77777777" w:rsidR="002E1F4D" w:rsidRPr="001A7469" w:rsidRDefault="002E1F4D" w:rsidP="002E1F4D">
            <w:pPr>
              <w:pStyle w:val="TableContentLeft"/>
              <w:rPr>
                <w:lang w:val="es-ES"/>
              </w:rPr>
            </w:pPr>
            <w:r w:rsidRPr="001A7469">
              <w:rPr>
                <w:lang w:val="es-ES"/>
              </w:rPr>
              <w:t xml:space="preserve">            NO_PARAM,</w:t>
            </w:r>
          </w:p>
          <w:p w14:paraId="76930B34" w14:textId="77777777" w:rsidR="002E1F4D" w:rsidRPr="001A7469" w:rsidRDefault="002E1F4D" w:rsidP="002E1F4D">
            <w:pPr>
              <w:pStyle w:val="TableContentLeft"/>
              <w:rPr>
                <w:lang w:val="es-ES"/>
              </w:rPr>
            </w:pPr>
            <w:r w:rsidRPr="001A7469">
              <w:rPr>
                <w:lang w:val="es-ES"/>
              </w:rPr>
              <w:t xml:space="preserve">            NO_PARAM)</w:t>
            </w:r>
          </w:p>
          <w:p w14:paraId="0221B2F2" w14:textId="77777777" w:rsidR="002E1F4D" w:rsidRPr="001A7469" w:rsidRDefault="002E1F4D" w:rsidP="002E1F4D">
            <w:pPr>
              <w:pStyle w:val="TableContentLeft"/>
              <w:rPr>
                <w:lang w:val="es-ES"/>
              </w:rPr>
            </w:pPr>
            <w:r w:rsidRPr="001A7469">
              <w:rPr>
                <w:lang w:val="es-ES"/>
              </w:rPr>
              <w:t xml:space="preserve">   )</w:t>
            </w:r>
          </w:p>
          <w:p w14:paraId="1E03AF30" w14:textId="61DA9480" w:rsidR="002E1F4D" w:rsidRPr="001A7469" w:rsidRDefault="002E1F4D" w:rsidP="002E1F4D">
            <w:pPr>
              <w:pStyle w:val="NormalParagraph"/>
              <w:rPr>
                <w:rFonts w:cs="Arial"/>
                <w:sz w:val="18"/>
                <w:szCs w:val="18"/>
              </w:rPr>
            </w:pPr>
            <w:r w:rsidRPr="00E147FB">
              <w:rPr>
                <w:sz w:val="18"/>
                <w:szCs w:val="18"/>
              </w:rPr>
              <w:t xml:space="preserve">) </w:t>
            </w:r>
          </w:p>
        </w:tc>
      </w:tr>
      <w:tr w:rsidR="002E1F4D" w:rsidRPr="00B80E8B" w14:paraId="7C976A63" w14:textId="77777777" w:rsidTr="008B05C6">
        <w:trPr>
          <w:trHeight w:val="314"/>
          <w:jc w:val="center"/>
        </w:trPr>
        <w:tc>
          <w:tcPr>
            <w:tcW w:w="395" w:type="pct"/>
            <w:shd w:val="clear" w:color="auto" w:fill="auto"/>
            <w:vAlign w:val="center"/>
          </w:tcPr>
          <w:p w14:paraId="412DA89A" w14:textId="197FE140" w:rsidR="002E1F4D" w:rsidRPr="001A7469" w:rsidRDefault="002E1F4D" w:rsidP="002E1F4D">
            <w:pPr>
              <w:jc w:val="center"/>
              <w:rPr>
                <w:sz w:val="18"/>
                <w:szCs w:val="18"/>
              </w:rPr>
            </w:pPr>
            <w:r w:rsidRPr="00E147FB">
              <w:rPr>
                <w:sz w:val="18"/>
                <w:szCs w:val="18"/>
              </w:rPr>
              <w:lastRenderedPageBreak/>
              <w:t>6</w:t>
            </w:r>
          </w:p>
        </w:tc>
        <w:tc>
          <w:tcPr>
            <w:tcW w:w="749" w:type="pct"/>
            <w:shd w:val="clear" w:color="auto" w:fill="auto"/>
            <w:vAlign w:val="center"/>
          </w:tcPr>
          <w:p w14:paraId="0FA9E1C8" w14:textId="59F10A32" w:rsidR="002E1F4D" w:rsidRPr="001A7469" w:rsidRDefault="002E1F4D" w:rsidP="002E1F4D">
            <w:pPr>
              <w:rPr>
                <w:sz w:val="18"/>
                <w:szCs w:val="18"/>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2431" w:type="pct"/>
            <w:shd w:val="clear" w:color="auto" w:fill="auto"/>
            <w:vAlign w:val="center"/>
          </w:tcPr>
          <w:p w14:paraId="0347743A" w14:textId="0F2117FA" w:rsidR="002E1F4D" w:rsidRPr="001A7469" w:rsidRDefault="002E1F4D" w:rsidP="002E1F4D">
            <w:pPr>
              <w:pStyle w:val="TableHeader"/>
              <w:jc w:val="both"/>
              <w:rPr>
                <w:rFonts w:cs="Times New Roman"/>
                <w:b w:val="0"/>
                <w:color w:val="auto"/>
                <w:sz w:val="18"/>
                <w:szCs w:val="18"/>
                <w:lang w:val="en-GB" w:eastAsia="zh-CN" w:bidi="bn-BD"/>
              </w:rPr>
            </w:pPr>
            <w:r w:rsidRPr="00E147FB">
              <w:rPr>
                <w:b w:val="0"/>
                <w:sz w:val="18"/>
                <w:szCs w:val="18"/>
              </w:rPr>
              <w:t>#R_HTTP_204_OK</w:t>
            </w:r>
          </w:p>
        </w:tc>
        <w:tc>
          <w:tcPr>
            <w:tcW w:w="1425" w:type="pct"/>
            <w:shd w:val="clear" w:color="auto" w:fill="auto"/>
            <w:vAlign w:val="center"/>
          </w:tcPr>
          <w:p w14:paraId="67427BE2" w14:textId="03A1964F" w:rsidR="002E1F4D" w:rsidRPr="001A7469" w:rsidRDefault="002E1F4D" w:rsidP="002E1F4D">
            <w:pPr>
              <w:pStyle w:val="NormalParagraph"/>
              <w:rPr>
                <w:rFonts w:cs="Arial"/>
                <w:sz w:val="18"/>
                <w:szCs w:val="18"/>
              </w:rPr>
            </w:pPr>
            <w:r w:rsidRPr="00E147FB">
              <w:rPr>
                <w:sz w:val="18"/>
                <w:szCs w:val="18"/>
              </w:rPr>
              <w:t>No error</w:t>
            </w:r>
          </w:p>
        </w:tc>
      </w:tr>
    </w:tbl>
    <w:p w14:paraId="57D94E47" w14:textId="77777777" w:rsidR="002B172D" w:rsidRDefault="002B172D" w:rsidP="002B172D"/>
    <w:p w14:paraId="3C1D5733" w14:textId="77777777" w:rsidR="00941B1D" w:rsidRDefault="00824E2A" w:rsidP="008B05C6">
      <w:pPr>
        <w:pStyle w:val="Heading6no"/>
      </w:pPr>
      <w:r w:rsidRPr="00DA400D">
        <w:t>Test Sequence #</w:t>
      </w:r>
      <w:r w:rsidR="00941B1D" w:rsidRPr="00BB7D11">
        <w:t>04 Error: RPM Command - ListProfileInfo_ICCID specified, SM-DP+ OID not in Managing SM-DP+ list</w:t>
      </w:r>
    </w:p>
    <w:p w14:paraId="4CA71432" w14:textId="78F3E598" w:rsidR="00941B1D" w:rsidRDefault="00941B1D" w:rsidP="00941B1D">
      <w:pPr>
        <w:pStyle w:val="NormalParagraph"/>
      </w:pPr>
      <w:r>
        <w:rPr>
          <w:rStyle w:val="PlaceholderText"/>
          <w:color w:val="000000" w:themeColor="text1"/>
        </w:rPr>
        <w:t>The purpose of this Test Se</w:t>
      </w:r>
      <w:r w:rsidR="0060573F">
        <w:rPr>
          <w:rStyle w:val="PlaceholderText"/>
          <w:color w:val="000000" w:themeColor="text1"/>
        </w:rPr>
        <w:t>q</w:t>
      </w:r>
      <w:r>
        <w:rPr>
          <w:rStyle w:val="PlaceholderText"/>
          <w:color w:val="000000" w:themeColor="text1"/>
        </w:rPr>
        <w:t>uence is to ensure RPM Command ListProfileInfo is not executed if</w:t>
      </w:r>
      <w:r>
        <w:t xml:space="preserve"> </w:t>
      </w:r>
      <w:r>
        <w:rPr>
          <w:rFonts w:eastAsiaTheme="minorEastAsia"/>
          <w:lang w:eastAsia="ko-KR"/>
        </w:rPr>
        <w:t xml:space="preserve">the SM-DP+ that sent the RPM Command is not included in the Managing SM-DP+ List </w:t>
      </w:r>
      <w:r>
        <w:rPr>
          <w:rStyle w:val="PlaceholderText"/>
          <w:color w:val="000000" w:themeColor="text1"/>
        </w:rPr>
        <w:t>in the Profile Metadata (rpmConfiguration) and LPA sends the Notification with error ‘</w:t>
      </w:r>
      <w:r>
        <w:t xml:space="preserve">disallowedManaging’ </w:t>
      </w:r>
      <w:r>
        <w:rPr>
          <w:rStyle w:val="PlaceholderText"/>
          <w:color w:val="000000" w:themeColor="text1"/>
        </w:rPr>
        <w:t>to the SM-DP+</w:t>
      </w:r>
      <w:r>
        <w:t>.</w:t>
      </w:r>
      <w:r>
        <w:rPr>
          <w:rStyle w:val="PlaceholderText"/>
          <w:color w:val="000000" w:themeColor="text1"/>
        </w:rPr>
        <w:t xml:space="preserv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824E2A" w:rsidRPr="00DA400D" w14:paraId="3350D1B5" w14:textId="77777777" w:rsidTr="008B05C6">
        <w:trPr>
          <w:jc w:val="center"/>
        </w:trPr>
        <w:tc>
          <w:tcPr>
            <w:tcW w:w="1167" w:type="pct"/>
            <w:shd w:val="clear" w:color="auto" w:fill="BFBFBF" w:themeFill="background1" w:themeFillShade="BF"/>
            <w:vAlign w:val="center"/>
          </w:tcPr>
          <w:p w14:paraId="7B634909" w14:textId="77777777" w:rsidR="00824E2A" w:rsidRPr="00DA400D" w:rsidRDefault="00824E2A" w:rsidP="008B05C6">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2AF5D09D" w14:textId="77777777" w:rsidR="00824E2A" w:rsidRPr="00DA400D" w:rsidRDefault="00824E2A" w:rsidP="008B05C6">
            <w:pPr>
              <w:pStyle w:val="TableHeaderGray"/>
              <w:rPr>
                <w:rStyle w:val="PlaceholderText"/>
                <w:rFonts w:eastAsia="SimSun"/>
                <w:lang w:val="en-GB" w:eastAsia="de-DE"/>
              </w:rPr>
            </w:pPr>
          </w:p>
        </w:tc>
      </w:tr>
      <w:tr w:rsidR="00824E2A" w:rsidRPr="00DA400D" w14:paraId="3F8E9BA0" w14:textId="77777777" w:rsidTr="008B05C6">
        <w:trPr>
          <w:jc w:val="center"/>
        </w:trPr>
        <w:tc>
          <w:tcPr>
            <w:tcW w:w="1167" w:type="pct"/>
            <w:shd w:val="clear" w:color="auto" w:fill="BFBFBF" w:themeFill="background1" w:themeFillShade="BF"/>
            <w:vAlign w:val="center"/>
          </w:tcPr>
          <w:p w14:paraId="3E89C8D9" w14:textId="77777777" w:rsidR="00824E2A" w:rsidRPr="00DA400D" w:rsidRDefault="00824E2A" w:rsidP="008B05C6">
            <w:pPr>
              <w:pStyle w:val="TableHeaderGray"/>
              <w:rPr>
                <w:lang w:val="en-GB"/>
              </w:rPr>
            </w:pPr>
            <w:r w:rsidRPr="00DA400D">
              <w:rPr>
                <w:lang w:val="en-GB"/>
              </w:rPr>
              <w:t>Entity</w:t>
            </w:r>
          </w:p>
        </w:tc>
        <w:tc>
          <w:tcPr>
            <w:tcW w:w="3833" w:type="pct"/>
            <w:shd w:val="clear" w:color="auto" w:fill="BFBFBF" w:themeFill="background1" w:themeFillShade="BF"/>
            <w:vAlign w:val="center"/>
          </w:tcPr>
          <w:p w14:paraId="46EAFA3C" w14:textId="77777777" w:rsidR="00824E2A" w:rsidRPr="00DA400D" w:rsidRDefault="00824E2A" w:rsidP="008B05C6">
            <w:pPr>
              <w:pStyle w:val="TableHeaderGray"/>
              <w:rPr>
                <w:rStyle w:val="PlaceholderText"/>
                <w:rFonts w:eastAsia="SimSun"/>
                <w:lang w:val="en-GB" w:eastAsia="de-DE"/>
              </w:rPr>
            </w:pPr>
            <w:r w:rsidRPr="00DA400D">
              <w:rPr>
                <w:lang w:val="en-GB" w:eastAsia="de-DE"/>
              </w:rPr>
              <w:t>Description of the initial condition</w:t>
            </w:r>
          </w:p>
        </w:tc>
      </w:tr>
      <w:tr w:rsidR="00753044" w:rsidRPr="00DA400D" w14:paraId="0932945E" w14:textId="77777777" w:rsidTr="00E147FB">
        <w:trPr>
          <w:jc w:val="center"/>
        </w:trPr>
        <w:tc>
          <w:tcPr>
            <w:tcW w:w="1167" w:type="pct"/>
            <w:vAlign w:val="center"/>
          </w:tcPr>
          <w:p w14:paraId="2F0A1428" w14:textId="5ABED24F" w:rsidR="00753044" w:rsidRPr="006B728E" w:rsidRDefault="00753044" w:rsidP="00753044">
            <w:pPr>
              <w:pStyle w:val="TableText"/>
              <w:rPr>
                <w:sz w:val="18"/>
                <w:szCs w:val="18"/>
              </w:rPr>
            </w:pPr>
            <w:r w:rsidRPr="00E147FB">
              <w:rPr>
                <w:sz w:val="18"/>
                <w:szCs w:val="18"/>
              </w:rPr>
              <w:t>eUICC</w:t>
            </w:r>
          </w:p>
        </w:tc>
        <w:tc>
          <w:tcPr>
            <w:tcW w:w="3833" w:type="pct"/>
            <w:vAlign w:val="center"/>
          </w:tcPr>
          <w:p w14:paraId="30B41FBE" w14:textId="37909D90" w:rsidR="00753044" w:rsidRPr="006B728E" w:rsidRDefault="00753044" w:rsidP="00753044">
            <w:pPr>
              <w:pStyle w:val="TableText"/>
              <w:rPr>
                <w:sz w:val="18"/>
                <w:szCs w:val="18"/>
              </w:rPr>
            </w:pPr>
            <w:r w:rsidRPr="00E147FB">
              <w:rPr>
                <w:sz w:val="18"/>
                <w:szCs w:val="18"/>
              </w:rPr>
              <w:t>PROFILE_OPERATIONAL1 with #METADATA_OP_PROF1_RPM_CONF_ALL_DP_OID2 is installed and Enabled.</w:t>
            </w:r>
          </w:p>
        </w:tc>
      </w:tr>
      <w:tr w:rsidR="00753044" w:rsidRPr="00DA400D" w14:paraId="286F8CF0" w14:textId="77777777" w:rsidTr="008B05C6">
        <w:trPr>
          <w:jc w:val="center"/>
        </w:trPr>
        <w:tc>
          <w:tcPr>
            <w:tcW w:w="1167" w:type="pct"/>
          </w:tcPr>
          <w:p w14:paraId="7472938A" w14:textId="18829A2E" w:rsidR="00753044" w:rsidRPr="006B728E" w:rsidRDefault="00753044" w:rsidP="00753044">
            <w:pPr>
              <w:pStyle w:val="TableText"/>
              <w:rPr>
                <w:sz w:val="18"/>
                <w:szCs w:val="18"/>
              </w:rPr>
            </w:pPr>
            <w:r w:rsidRPr="00E147FB">
              <w:rPr>
                <w:sz w:val="18"/>
                <w:szCs w:val="18"/>
              </w:rPr>
              <w:t>S_SM-DP+</w:t>
            </w:r>
          </w:p>
        </w:tc>
        <w:tc>
          <w:tcPr>
            <w:tcW w:w="3833" w:type="pct"/>
          </w:tcPr>
          <w:p w14:paraId="6A931A94" w14:textId="6E1855E7" w:rsidR="00753044" w:rsidRPr="006B728E" w:rsidRDefault="00753044" w:rsidP="00753044">
            <w:pPr>
              <w:pStyle w:val="TableText"/>
              <w:rPr>
                <w:sz w:val="18"/>
                <w:szCs w:val="18"/>
              </w:rPr>
            </w:pPr>
            <w:r w:rsidRPr="00E147FB">
              <w:rPr>
                <w:sz w:val="18"/>
                <w:szCs w:val="18"/>
              </w:rPr>
              <w:t>There is a pending RPM package order for #MATCHING_ID_1 (PROFILE_OPERATIONAL1) for RPM commands ListProfileInfo (TagList with rpmConfiguration).</w:t>
            </w:r>
          </w:p>
        </w:tc>
      </w:tr>
    </w:tbl>
    <w:p w14:paraId="5A7E9F9D" w14:textId="77777777" w:rsidR="00824E2A" w:rsidRDefault="00824E2A" w:rsidP="00824E2A"/>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535"/>
        <w:gridCol w:w="1117"/>
        <w:gridCol w:w="4867"/>
        <w:gridCol w:w="2491"/>
      </w:tblGrid>
      <w:tr w:rsidR="00824E2A" w:rsidRPr="001F0550" w14:paraId="6DF4803B" w14:textId="77777777" w:rsidTr="008B05C6">
        <w:trPr>
          <w:trHeight w:val="314"/>
          <w:jc w:val="center"/>
        </w:trPr>
        <w:tc>
          <w:tcPr>
            <w:tcW w:w="395" w:type="pct"/>
            <w:shd w:val="clear" w:color="auto" w:fill="C00000"/>
            <w:vAlign w:val="center"/>
          </w:tcPr>
          <w:p w14:paraId="46BE2E5D" w14:textId="77777777" w:rsidR="00824E2A" w:rsidRPr="0061518F" w:rsidRDefault="00824E2A" w:rsidP="008B05C6">
            <w:pPr>
              <w:pStyle w:val="TableHeader"/>
            </w:pPr>
            <w:r w:rsidRPr="001A336D">
              <w:t>Step</w:t>
            </w:r>
          </w:p>
        </w:tc>
        <w:tc>
          <w:tcPr>
            <w:tcW w:w="749" w:type="pct"/>
            <w:shd w:val="clear" w:color="auto" w:fill="C00000"/>
            <w:vAlign w:val="center"/>
          </w:tcPr>
          <w:p w14:paraId="090587F2" w14:textId="77777777" w:rsidR="00824E2A" w:rsidRPr="00065A81" w:rsidRDefault="00824E2A" w:rsidP="008B05C6">
            <w:pPr>
              <w:pStyle w:val="TableHeader"/>
            </w:pPr>
            <w:r w:rsidRPr="00065A81">
              <w:t>Direction</w:t>
            </w:r>
          </w:p>
        </w:tc>
        <w:tc>
          <w:tcPr>
            <w:tcW w:w="2431" w:type="pct"/>
            <w:shd w:val="clear" w:color="auto" w:fill="C00000"/>
            <w:vAlign w:val="center"/>
          </w:tcPr>
          <w:p w14:paraId="343D0071" w14:textId="77777777" w:rsidR="00824E2A" w:rsidRPr="00452227" w:rsidRDefault="00824E2A" w:rsidP="008B05C6">
            <w:pPr>
              <w:pStyle w:val="TableHeader"/>
            </w:pPr>
            <w:r w:rsidRPr="00263515">
              <w:t>Sequence / Description</w:t>
            </w:r>
          </w:p>
        </w:tc>
        <w:tc>
          <w:tcPr>
            <w:tcW w:w="1425" w:type="pct"/>
            <w:shd w:val="clear" w:color="auto" w:fill="C00000"/>
            <w:vAlign w:val="center"/>
          </w:tcPr>
          <w:p w14:paraId="2346CB5D" w14:textId="77777777" w:rsidR="00824E2A" w:rsidRPr="00F85498" w:rsidRDefault="00824E2A" w:rsidP="008B05C6">
            <w:pPr>
              <w:pStyle w:val="TableHeader"/>
            </w:pPr>
            <w:r w:rsidRPr="007E5B2A">
              <w:t>Expected result</w:t>
            </w:r>
          </w:p>
        </w:tc>
      </w:tr>
      <w:tr w:rsidR="00474F2A" w:rsidRPr="00B80E8B" w14:paraId="13AF4C04" w14:textId="77777777" w:rsidTr="008B05C6">
        <w:trPr>
          <w:trHeight w:val="314"/>
          <w:jc w:val="center"/>
        </w:trPr>
        <w:tc>
          <w:tcPr>
            <w:tcW w:w="395" w:type="pct"/>
            <w:shd w:val="clear" w:color="auto" w:fill="auto"/>
            <w:vAlign w:val="center"/>
          </w:tcPr>
          <w:p w14:paraId="57E84248" w14:textId="6F9F0AB4" w:rsidR="00474F2A" w:rsidRPr="000D3236" w:rsidRDefault="00474F2A" w:rsidP="00474F2A">
            <w:pPr>
              <w:pStyle w:val="NormalParagraph"/>
              <w:jc w:val="center"/>
              <w:rPr>
                <w:sz w:val="18"/>
                <w:szCs w:val="18"/>
                <w:lang w:eastAsia="zh-CN" w:bidi="bn-BD"/>
              </w:rPr>
            </w:pPr>
            <w:r w:rsidRPr="00DA400D">
              <w:t>1</w:t>
            </w:r>
          </w:p>
        </w:tc>
        <w:tc>
          <w:tcPr>
            <w:tcW w:w="749" w:type="pct"/>
            <w:shd w:val="clear" w:color="auto" w:fill="auto"/>
            <w:vAlign w:val="center"/>
          </w:tcPr>
          <w:p w14:paraId="04439EE6" w14:textId="436A820B" w:rsidR="00474F2A" w:rsidRPr="000D3236" w:rsidRDefault="00474F2A" w:rsidP="00474F2A">
            <w:pPr>
              <w:rPr>
                <w:sz w:val="18"/>
                <w:szCs w:val="18"/>
              </w:rPr>
            </w:pPr>
            <w:r w:rsidRPr="00DA400D">
              <w:t>S_EndUser→ LPAd</w:t>
            </w:r>
          </w:p>
        </w:tc>
        <w:tc>
          <w:tcPr>
            <w:tcW w:w="2431" w:type="pct"/>
            <w:shd w:val="clear" w:color="auto" w:fill="auto"/>
            <w:vAlign w:val="center"/>
          </w:tcPr>
          <w:p w14:paraId="31338FC2" w14:textId="680BB423" w:rsidR="00474F2A" w:rsidRPr="000D3236" w:rsidRDefault="00474F2A" w:rsidP="00474F2A">
            <w:pPr>
              <w:pStyle w:val="TableHeader"/>
              <w:rPr>
                <w:b w:val="0"/>
                <w:bCs/>
                <w:sz w:val="18"/>
                <w:szCs w:val="18"/>
              </w:rPr>
            </w:pPr>
            <w:r w:rsidRPr="00DA400D">
              <w:t xml:space="preserve">Initiate </w:t>
            </w:r>
            <w:r>
              <w:t>Update</w:t>
            </w:r>
            <w:r w:rsidRPr="00DA400D">
              <w:t xml:space="preserve"> Profile operation</w:t>
            </w:r>
          </w:p>
        </w:tc>
        <w:tc>
          <w:tcPr>
            <w:tcW w:w="1425" w:type="pct"/>
            <w:shd w:val="clear" w:color="auto" w:fill="auto"/>
            <w:vAlign w:val="center"/>
          </w:tcPr>
          <w:p w14:paraId="221ED3C7" w14:textId="240AA23F" w:rsidR="00474F2A" w:rsidRPr="00E147FB" w:rsidRDefault="00474F2A" w:rsidP="00474F2A">
            <w:pPr>
              <w:pStyle w:val="TableContentLeft"/>
            </w:pPr>
            <w:r w:rsidRPr="00DA400D">
              <w:t xml:space="preserve">LPAd </w:t>
            </w:r>
            <w:r>
              <w:t>retrieves Polling Address from the</w:t>
            </w:r>
            <w:r>
              <w:rPr>
                <w:rFonts w:eastAsia="Times New Roman"/>
                <w:lang w:eastAsia="ko-KR"/>
              </w:rPr>
              <w:t xml:space="preserve"> ProfileInfo, and the Polling Address indicates the SM-DP+ address </w:t>
            </w:r>
            <w:r>
              <w:t>#TEST_DP_ADDRESS1.</w:t>
            </w:r>
          </w:p>
        </w:tc>
      </w:tr>
      <w:tr w:rsidR="00824E2A" w:rsidRPr="0039311B" w14:paraId="1540A801" w14:textId="77777777" w:rsidTr="008B05C6">
        <w:trPr>
          <w:trHeight w:val="314"/>
          <w:jc w:val="center"/>
        </w:trPr>
        <w:tc>
          <w:tcPr>
            <w:tcW w:w="395" w:type="pct"/>
            <w:shd w:val="clear" w:color="auto" w:fill="auto"/>
          </w:tcPr>
          <w:p w14:paraId="4703FD4F" w14:textId="77777777" w:rsidR="00824E2A" w:rsidRPr="00890D97" w:rsidRDefault="00824E2A" w:rsidP="008B05C6">
            <w:pPr>
              <w:jc w:val="center"/>
              <w:rPr>
                <w:rFonts w:cs="Arial"/>
                <w:color w:val="000000"/>
                <w:sz w:val="18"/>
                <w:szCs w:val="16"/>
                <w:lang w:eastAsia="ja-JP"/>
              </w:rPr>
            </w:pPr>
            <w:r w:rsidRPr="008B05C6">
              <w:rPr>
                <w:sz w:val="18"/>
                <w:szCs w:val="16"/>
              </w:rPr>
              <w:t>2</w:t>
            </w:r>
          </w:p>
        </w:tc>
        <w:tc>
          <w:tcPr>
            <w:tcW w:w="4605" w:type="pct"/>
            <w:gridSpan w:val="3"/>
            <w:shd w:val="clear" w:color="auto" w:fill="auto"/>
          </w:tcPr>
          <w:p w14:paraId="7F19A0F4" w14:textId="77777777" w:rsidR="00824E2A" w:rsidRPr="00890D97" w:rsidRDefault="00824E2A" w:rsidP="008B05C6">
            <w:pPr>
              <w:spacing w:after="120"/>
              <w:rPr>
                <w:rFonts w:cs="Arial"/>
                <w:sz w:val="18"/>
                <w:szCs w:val="16"/>
                <w:lang w:eastAsia="en-GB"/>
              </w:rPr>
            </w:pPr>
            <w:r w:rsidRPr="008B05C6">
              <w:rPr>
                <w:sz w:val="18"/>
                <w:szCs w:val="16"/>
              </w:rPr>
              <w:t>PROC_TLS_INITIALIZATION_SERVER_AUTH_VARIANT_A on ES9+</w:t>
            </w:r>
          </w:p>
        </w:tc>
      </w:tr>
      <w:tr w:rsidR="00824E2A" w:rsidRPr="0039311B" w14:paraId="15BAE1C9" w14:textId="77777777" w:rsidTr="008B05C6">
        <w:trPr>
          <w:trHeight w:val="314"/>
          <w:jc w:val="center"/>
        </w:trPr>
        <w:tc>
          <w:tcPr>
            <w:tcW w:w="395" w:type="pct"/>
            <w:shd w:val="clear" w:color="auto" w:fill="auto"/>
          </w:tcPr>
          <w:p w14:paraId="6C79EF79" w14:textId="77777777" w:rsidR="00824E2A" w:rsidRPr="00890D97" w:rsidRDefault="00824E2A" w:rsidP="008B05C6">
            <w:pPr>
              <w:jc w:val="center"/>
              <w:rPr>
                <w:sz w:val="18"/>
                <w:szCs w:val="16"/>
              </w:rPr>
            </w:pPr>
            <w:r w:rsidRPr="008B05C6">
              <w:rPr>
                <w:sz w:val="18"/>
                <w:szCs w:val="16"/>
              </w:rPr>
              <w:t>3</w:t>
            </w:r>
          </w:p>
        </w:tc>
        <w:tc>
          <w:tcPr>
            <w:tcW w:w="4605" w:type="pct"/>
            <w:gridSpan w:val="3"/>
            <w:shd w:val="clear" w:color="auto" w:fill="auto"/>
          </w:tcPr>
          <w:p w14:paraId="1CE4EF3E" w14:textId="77777777" w:rsidR="00824E2A" w:rsidRPr="00890D97" w:rsidRDefault="00824E2A" w:rsidP="008B05C6">
            <w:pPr>
              <w:spacing w:after="120"/>
              <w:rPr>
                <w:sz w:val="18"/>
                <w:szCs w:val="16"/>
              </w:rPr>
            </w:pPr>
            <w:r w:rsidRPr="008B05C6">
              <w:rPr>
                <w:sz w:val="18"/>
                <w:szCs w:val="16"/>
              </w:rPr>
              <w:t>PROC_ES9+_INIT_AUTH_AND_AUTH_CLIENT_REQ_V3</w:t>
            </w:r>
          </w:p>
        </w:tc>
      </w:tr>
      <w:tr w:rsidR="002D38DF" w:rsidRPr="000619F4" w14:paraId="363B9178" w14:textId="77777777" w:rsidTr="008B05C6">
        <w:trPr>
          <w:trHeight w:val="314"/>
          <w:jc w:val="center"/>
        </w:trPr>
        <w:tc>
          <w:tcPr>
            <w:tcW w:w="395" w:type="pct"/>
            <w:shd w:val="clear" w:color="auto" w:fill="auto"/>
            <w:vAlign w:val="center"/>
          </w:tcPr>
          <w:p w14:paraId="3D74A1B4" w14:textId="24680CE7" w:rsidR="002D38DF" w:rsidRPr="001A7469" w:rsidRDefault="002D38DF" w:rsidP="002D38DF">
            <w:pPr>
              <w:pStyle w:val="NormalParagraph"/>
              <w:jc w:val="center"/>
              <w:rPr>
                <w:sz w:val="18"/>
                <w:szCs w:val="18"/>
              </w:rPr>
            </w:pPr>
            <w:r w:rsidRPr="00E147FB">
              <w:rPr>
                <w:sz w:val="18"/>
                <w:szCs w:val="18"/>
              </w:rPr>
              <w:t>4</w:t>
            </w:r>
          </w:p>
        </w:tc>
        <w:tc>
          <w:tcPr>
            <w:tcW w:w="749" w:type="pct"/>
            <w:shd w:val="clear" w:color="auto" w:fill="auto"/>
            <w:vAlign w:val="center"/>
          </w:tcPr>
          <w:p w14:paraId="3E6C4D62" w14:textId="46C3BDF4" w:rsidR="002D38DF" w:rsidRPr="001A7469" w:rsidRDefault="002D38DF" w:rsidP="002D38DF">
            <w:pPr>
              <w:rPr>
                <w:sz w:val="18"/>
                <w:szCs w:val="18"/>
              </w:rPr>
            </w:pPr>
            <w:r w:rsidRPr="00E147FB">
              <w:rPr>
                <w:color w:val="000000" w:themeColor="text1"/>
                <w:sz w:val="18"/>
                <w:szCs w:val="18"/>
              </w:rPr>
              <w:t xml:space="preserve">S_SM-DP+ </w:t>
            </w:r>
            <w:r w:rsidRPr="00E147FB">
              <w:rPr>
                <w:rFonts w:hint="eastAsia"/>
                <w:color w:val="000000" w:themeColor="text1"/>
                <w:sz w:val="18"/>
                <w:szCs w:val="18"/>
              </w:rPr>
              <w:t>→</w:t>
            </w:r>
            <w:r w:rsidRPr="00E147FB">
              <w:rPr>
                <w:color w:val="000000" w:themeColor="text1"/>
                <w:sz w:val="18"/>
                <w:szCs w:val="18"/>
              </w:rPr>
              <w:t xml:space="preserve"> LPAd</w:t>
            </w:r>
          </w:p>
        </w:tc>
        <w:tc>
          <w:tcPr>
            <w:tcW w:w="2431" w:type="pct"/>
            <w:shd w:val="clear" w:color="auto" w:fill="auto"/>
            <w:vAlign w:val="center"/>
          </w:tcPr>
          <w:p w14:paraId="5E5B10C8" w14:textId="77777777" w:rsidR="002D38DF" w:rsidRPr="001A7469" w:rsidRDefault="002D38DF" w:rsidP="002D38DF">
            <w:pPr>
              <w:pStyle w:val="TableContentLeft"/>
              <w:rPr>
                <w:color w:val="000000" w:themeColor="text1"/>
              </w:rPr>
            </w:pPr>
            <w:r w:rsidRPr="001A7469">
              <w:rPr>
                <w:color w:val="000000" w:themeColor="text1"/>
              </w:rPr>
              <w:t>MTD_HTTP_RESP(</w:t>
            </w:r>
          </w:p>
          <w:p w14:paraId="669FAC02" w14:textId="77777777" w:rsidR="002D38DF" w:rsidRPr="001A7469" w:rsidRDefault="002D38DF" w:rsidP="002D38DF">
            <w:pPr>
              <w:pStyle w:val="TableContentLeft"/>
              <w:rPr>
                <w:color w:val="000000" w:themeColor="text1"/>
              </w:rPr>
            </w:pPr>
            <w:r w:rsidRPr="001A7469">
              <w:rPr>
                <w:rStyle w:val="PlaceholderText"/>
              </w:rPr>
              <w:t>MTD_</w:t>
            </w:r>
            <w:r w:rsidRPr="001A7469">
              <w:rPr>
                <w:color w:val="000000" w:themeColor="text1"/>
              </w:rPr>
              <w:t>AUTH_CLIENT_</w:t>
            </w:r>
            <w:r w:rsidRPr="001A7469">
              <w:rPr>
                <w:rStyle w:val="PlaceholderText"/>
              </w:rPr>
              <w:t>RPM_PKG_REQ_FOR_SINGLE_CMND_LIST_PROFILE_INFO</w:t>
            </w:r>
            <w:r w:rsidRPr="001A7469">
              <w:rPr>
                <w:color w:val="000000" w:themeColor="text1"/>
              </w:rPr>
              <w:t xml:space="preserve"> (</w:t>
            </w:r>
          </w:p>
          <w:p w14:paraId="1696C363" w14:textId="77777777" w:rsidR="002D38DF" w:rsidRPr="001A7469" w:rsidRDefault="002D38DF" w:rsidP="002D38DF">
            <w:pPr>
              <w:pStyle w:val="TableContentLeft"/>
              <w:rPr>
                <w:color w:val="000000" w:themeColor="text1"/>
              </w:rPr>
            </w:pPr>
            <w:r w:rsidRPr="001A7469">
              <w:rPr>
                <w:color w:val="000000" w:themeColor="text1"/>
              </w:rPr>
              <w:t xml:space="preserve">         &lt;S_TRANSACTION_ID&gt;,</w:t>
            </w:r>
          </w:p>
          <w:p w14:paraId="30D26DB4" w14:textId="77777777" w:rsidR="002D38DF" w:rsidRPr="001A7469" w:rsidRDefault="002D38DF" w:rsidP="002D38DF">
            <w:pPr>
              <w:pStyle w:val="TableContentLeft"/>
              <w:rPr>
                <w:color w:val="000000" w:themeColor="text1"/>
              </w:rPr>
            </w:pPr>
            <w:r w:rsidRPr="001A7469">
              <w:rPr>
                <w:color w:val="000000" w:themeColor="text1"/>
              </w:rPr>
              <w:t xml:space="preserve">         #ICCID_OP_PROF1,</w:t>
            </w:r>
          </w:p>
          <w:p w14:paraId="13C769D6" w14:textId="77777777" w:rsidR="002D38DF" w:rsidRPr="001A7469" w:rsidRDefault="002D38DF" w:rsidP="002D38DF">
            <w:pPr>
              <w:pStyle w:val="TableContentLeft"/>
              <w:rPr>
                <w:color w:val="000000" w:themeColor="text1"/>
              </w:rPr>
            </w:pPr>
            <w:r w:rsidRPr="001A7469">
              <w:rPr>
                <w:color w:val="000000" w:themeColor="text1"/>
              </w:rPr>
              <w:t xml:space="preserve">         &lt;S_SM_DP+_SIGNATURE3&gt;,</w:t>
            </w:r>
          </w:p>
          <w:p w14:paraId="6433E93E" w14:textId="77777777" w:rsidR="002D38DF" w:rsidRPr="001A7469" w:rsidRDefault="002D38DF" w:rsidP="002D38DF">
            <w:pPr>
              <w:pStyle w:val="TableContentLeft"/>
              <w:rPr>
                <w:color w:val="000000" w:themeColor="text1"/>
              </w:rPr>
            </w:pPr>
            <w:r w:rsidRPr="001A7469">
              <w:rPr>
                <w:color w:val="000000" w:themeColor="text1"/>
              </w:rPr>
              <w:t xml:space="preserve">          NO_PARAM,</w:t>
            </w:r>
          </w:p>
          <w:p w14:paraId="3687D9B3" w14:textId="77777777" w:rsidR="002D38DF" w:rsidRPr="001A7469" w:rsidRDefault="002D38DF" w:rsidP="002D38DF">
            <w:pPr>
              <w:pStyle w:val="TableContentLeft"/>
              <w:rPr>
                <w:color w:val="000000" w:themeColor="text1"/>
              </w:rPr>
            </w:pPr>
            <w:r w:rsidRPr="001A7469">
              <w:rPr>
                <w:color w:val="000000" w:themeColor="text1"/>
              </w:rPr>
              <w:t xml:space="preserve">         ‘5A’H</w:t>
            </w:r>
          </w:p>
          <w:p w14:paraId="14B76A44" w14:textId="77777777" w:rsidR="002D38DF" w:rsidRPr="001A7469" w:rsidRDefault="002D38DF" w:rsidP="002D38DF">
            <w:pPr>
              <w:pStyle w:val="TableContentLeft"/>
              <w:rPr>
                <w:color w:val="000000" w:themeColor="text1"/>
              </w:rPr>
            </w:pPr>
            <w:r w:rsidRPr="001A7469">
              <w:rPr>
                <w:color w:val="000000" w:themeColor="text1"/>
              </w:rPr>
              <w:lastRenderedPageBreak/>
              <w:t xml:space="preserve">         )</w:t>
            </w:r>
          </w:p>
          <w:p w14:paraId="66E01F1F" w14:textId="5B747C0E" w:rsidR="002D38DF" w:rsidRPr="001A7469" w:rsidRDefault="002D38DF" w:rsidP="002D38DF">
            <w:pPr>
              <w:pStyle w:val="TableHeader"/>
              <w:rPr>
                <w:b w:val="0"/>
                <w:sz w:val="18"/>
                <w:szCs w:val="18"/>
              </w:rPr>
            </w:pPr>
            <w:r w:rsidRPr="00E147FB">
              <w:rPr>
                <w:b w:val="0"/>
                <w:color w:val="000000" w:themeColor="text1"/>
                <w:sz w:val="18"/>
                <w:szCs w:val="18"/>
              </w:rPr>
              <w:t>)</w:t>
            </w:r>
          </w:p>
        </w:tc>
        <w:tc>
          <w:tcPr>
            <w:tcW w:w="1425" w:type="pct"/>
            <w:shd w:val="clear" w:color="auto" w:fill="auto"/>
            <w:vAlign w:val="center"/>
          </w:tcPr>
          <w:p w14:paraId="1EC81E9F" w14:textId="77777777" w:rsidR="002D38DF" w:rsidRPr="001A7469" w:rsidRDefault="002D38DF" w:rsidP="002D38DF">
            <w:pPr>
              <w:pStyle w:val="TableContentLeft"/>
              <w:rPr>
                <w:color w:val="000000" w:themeColor="text1"/>
                <w:lang w:val="es-ES"/>
              </w:rPr>
            </w:pPr>
            <w:r w:rsidRPr="001A7469">
              <w:rPr>
                <w:color w:val="000000" w:themeColor="text1"/>
                <w:lang w:val="es-ES"/>
              </w:rPr>
              <w:lastRenderedPageBreak/>
              <w:t>No error</w:t>
            </w:r>
          </w:p>
          <w:p w14:paraId="68F5BC09" w14:textId="7E4B8510" w:rsidR="002D38DF" w:rsidRPr="00E147FB" w:rsidRDefault="002D38DF" w:rsidP="002D38DF">
            <w:pPr>
              <w:pStyle w:val="TableContentLeft"/>
              <w:rPr>
                <w:lang w:val="es-ES"/>
              </w:rPr>
            </w:pPr>
            <w:r w:rsidRPr="001A7469">
              <w:rPr>
                <w:color w:val="000000" w:themeColor="text1"/>
                <w:lang w:val="es-ES"/>
              </w:rPr>
              <w:t>No user Confirmation</w:t>
            </w:r>
          </w:p>
        </w:tc>
      </w:tr>
      <w:tr w:rsidR="002D38DF" w:rsidRPr="00B80E8B" w14:paraId="46157F58" w14:textId="77777777" w:rsidTr="008B05C6">
        <w:trPr>
          <w:trHeight w:val="314"/>
          <w:jc w:val="center"/>
        </w:trPr>
        <w:tc>
          <w:tcPr>
            <w:tcW w:w="395" w:type="pct"/>
            <w:shd w:val="clear" w:color="auto" w:fill="auto"/>
            <w:vAlign w:val="center"/>
          </w:tcPr>
          <w:p w14:paraId="26486729" w14:textId="323CA5B5" w:rsidR="002D38DF" w:rsidRPr="001A7469" w:rsidRDefault="002D38DF" w:rsidP="002D38DF">
            <w:pPr>
              <w:jc w:val="center"/>
              <w:rPr>
                <w:sz w:val="18"/>
                <w:szCs w:val="18"/>
              </w:rPr>
            </w:pPr>
            <w:r w:rsidRPr="00E147FB">
              <w:rPr>
                <w:sz w:val="18"/>
                <w:szCs w:val="18"/>
              </w:rPr>
              <w:t>5</w:t>
            </w:r>
          </w:p>
        </w:tc>
        <w:tc>
          <w:tcPr>
            <w:tcW w:w="749" w:type="pct"/>
            <w:shd w:val="clear" w:color="auto" w:fill="auto"/>
            <w:vAlign w:val="center"/>
          </w:tcPr>
          <w:p w14:paraId="42AA5D12" w14:textId="5BADE3FF" w:rsidR="002D38DF" w:rsidRPr="001A7469" w:rsidRDefault="002D38DF" w:rsidP="002D38DF">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S_SM-DP+</w:t>
            </w:r>
          </w:p>
        </w:tc>
        <w:tc>
          <w:tcPr>
            <w:tcW w:w="2431" w:type="pct"/>
            <w:shd w:val="clear" w:color="auto" w:fill="auto"/>
            <w:vAlign w:val="center"/>
          </w:tcPr>
          <w:p w14:paraId="1CC158D4" w14:textId="3910A646" w:rsidR="002D38DF" w:rsidRPr="001A7469" w:rsidRDefault="002D38DF" w:rsidP="002D38DF">
            <w:pPr>
              <w:pStyle w:val="TableHeader"/>
              <w:rPr>
                <w:b w:val="0"/>
                <w:sz w:val="18"/>
                <w:szCs w:val="18"/>
              </w:rPr>
            </w:pPr>
            <w:r w:rsidRPr="00E147FB">
              <w:rPr>
                <w:b w:val="0"/>
                <w:sz w:val="18"/>
                <w:szCs w:val="18"/>
              </w:rPr>
              <w:t>Send ES9+.HandleNotification method</w:t>
            </w:r>
          </w:p>
        </w:tc>
        <w:tc>
          <w:tcPr>
            <w:tcW w:w="1425" w:type="pct"/>
            <w:shd w:val="clear" w:color="auto" w:fill="auto"/>
            <w:vAlign w:val="center"/>
          </w:tcPr>
          <w:p w14:paraId="4EC78FD7" w14:textId="77777777" w:rsidR="002D38DF" w:rsidRPr="001A7469" w:rsidRDefault="002D38DF" w:rsidP="002D38DF">
            <w:pPr>
              <w:pStyle w:val="TableContentLeft"/>
            </w:pPr>
            <w:r w:rsidRPr="001A7469">
              <w:t>MTD_HTTP_REQ(</w:t>
            </w:r>
            <w:r w:rsidRPr="001A7469">
              <w:br/>
              <w:t xml:space="preserve">   #TEST_DP_ADDRESS1,</w:t>
            </w:r>
            <w:r w:rsidRPr="001A7469">
              <w:br/>
              <w:t xml:space="preserve">   #PATH_HANDLE_NOTIF,                          </w:t>
            </w:r>
          </w:p>
          <w:p w14:paraId="58E5FEB9" w14:textId="77777777" w:rsidR="002D38DF" w:rsidRPr="001A7469" w:rsidRDefault="002D38DF" w:rsidP="002D38DF">
            <w:pPr>
              <w:pStyle w:val="TableContentLeft"/>
            </w:pPr>
            <w:r w:rsidRPr="001A7469">
              <w:t xml:space="preserve">   MTD_HANDLE_NOTIF(</w:t>
            </w:r>
          </w:p>
          <w:p w14:paraId="0A69F453" w14:textId="77777777" w:rsidR="002D38DF" w:rsidRPr="001A7469" w:rsidRDefault="002D38DF" w:rsidP="002D38DF">
            <w:pPr>
              <w:pStyle w:val="TableContentLeft"/>
            </w:pPr>
            <w:r w:rsidRPr="001A7469">
              <w:rPr>
                <w:rStyle w:val="PlaceholderText"/>
              </w:rPr>
              <w:t xml:space="preserve">     MTD_RESP_RPR_FOR_SINGLE_CMND(</w:t>
            </w:r>
          </w:p>
          <w:p w14:paraId="1DCEC3F6" w14:textId="77777777" w:rsidR="002D38DF" w:rsidRPr="001A7469" w:rsidRDefault="002D38DF" w:rsidP="002D38DF">
            <w:pPr>
              <w:pStyle w:val="TableContentLeft"/>
              <w:rPr>
                <w:rStyle w:val="PlaceholderText"/>
              </w:rPr>
            </w:pPr>
            <w:r w:rsidRPr="001A7469">
              <w:t xml:space="preserve">            </w:t>
            </w:r>
            <w:r w:rsidRPr="001A7469">
              <w:rPr>
                <w:color w:val="FF0000"/>
                <w:lang w:eastAsia="ko-KR"/>
              </w:rPr>
              <w:t>listProfileInfo</w:t>
            </w:r>
            <w:r w:rsidRPr="001A7469">
              <w:rPr>
                <w:rFonts w:hint="eastAsia"/>
                <w:color w:val="FF0000"/>
                <w:lang w:eastAsia="ko-KR"/>
              </w:rPr>
              <w:t>Result</w:t>
            </w:r>
            <w:r w:rsidRPr="001A7469">
              <w:rPr>
                <w:rStyle w:val="PlaceholderText"/>
              </w:rPr>
              <w:t>,</w:t>
            </w:r>
          </w:p>
          <w:p w14:paraId="20406380" w14:textId="77777777" w:rsidR="002D38DF" w:rsidRPr="001A7469" w:rsidRDefault="002D38DF" w:rsidP="002D38DF">
            <w:pPr>
              <w:pStyle w:val="TableContentLeft"/>
              <w:rPr>
                <w:rStyle w:val="PlaceholderText"/>
              </w:rPr>
            </w:pPr>
            <w:r w:rsidRPr="001A7469">
              <w:rPr>
                <w:rStyle w:val="PlaceholderText"/>
              </w:rPr>
              <w:t xml:space="preserve">            </w:t>
            </w:r>
            <w:r w:rsidRPr="001A7469">
              <w:t>&lt;S_TRANSACTION_ID&gt;,</w:t>
            </w:r>
          </w:p>
          <w:p w14:paraId="6135E2A4" w14:textId="77777777" w:rsidR="002D38DF" w:rsidRPr="001A7469" w:rsidRDefault="002D38DF" w:rsidP="002D38DF">
            <w:pPr>
              <w:pStyle w:val="TableContentLeft"/>
              <w:rPr>
                <w:strike/>
              </w:rPr>
            </w:pPr>
            <w:r w:rsidRPr="001A7469">
              <w:rPr>
                <w:rStyle w:val="PlaceholderText"/>
              </w:rPr>
              <w:t xml:space="preserve">            </w:t>
            </w:r>
            <w:r w:rsidRPr="001A7469">
              <w:t>NO_PARAM,</w:t>
            </w:r>
            <w:r w:rsidRPr="001A7469">
              <w:rPr>
                <w:color w:val="FF0000"/>
              </w:rPr>
              <w:t xml:space="preserve">  </w:t>
            </w:r>
            <w:r w:rsidRPr="001A7469">
              <w:t xml:space="preserve">  </w:t>
            </w:r>
            <w:r w:rsidRPr="001A7469" w:rsidDel="002C234E">
              <w:t>#ICCID_OP_PROF1,</w:t>
            </w:r>
            <w:r w:rsidRPr="001A7469" w:rsidDel="002C234E">
              <w:rPr>
                <w:strike/>
              </w:rPr>
              <w:t xml:space="preserve"> </w:t>
            </w:r>
          </w:p>
          <w:p w14:paraId="6B448FCF" w14:textId="77777777" w:rsidR="002D38DF" w:rsidRPr="001A7469" w:rsidRDefault="002D38DF" w:rsidP="002D38DF">
            <w:pPr>
              <w:pStyle w:val="TableContentLeft"/>
            </w:pPr>
            <w:r w:rsidRPr="001A7469">
              <w:t xml:space="preserve">            1, -- error response          </w:t>
            </w:r>
          </w:p>
          <w:p w14:paraId="404DD70F" w14:textId="77777777" w:rsidR="002D38DF" w:rsidRPr="001A7469" w:rsidRDefault="002D38DF" w:rsidP="002D38DF">
            <w:pPr>
              <w:pStyle w:val="TableContentLeft"/>
            </w:pPr>
            <w:r w:rsidRPr="001A7469">
              <w:t xml:space="preserve">            #NOTIF_METADATA_PROF1_DP1_RPR,</w:t>
            </w:r>
          </w:p>
          <w:p w14:paraId="054032CB" w14:textId="77777777" w:rsidR="002D38DF" w:rsidRPr="001A7469" w:rsidRDefault="002D38DF" w:rsidP="002D38DF">
            <w:pPr>
              <w:pStyle w:val="TableContentLeft"/>
            </w:pPr>
            <w:r w:rsidRPr="001A7469">
              <w:t xml:space="preserve">            #S_SM_DP+_OID,</w:t>
            </w:r>
          </w:p>
          <w:p w14:paraId="0AE94F25" w14:textId="77777777" w:rsidR="002D38DF" w:rsidRPr="001A7469" w:rsidRDefault="002D38DF" w:rsidP="002D38DF">
            <w:pPr>
              <w:pStyle w:val="TableContentLeft"/>
            </w:pPr>
            <w:r w:rsidRPr="001A7469">
              <w:t xml:space="preserve">            NO_PARAM,</w:t>
            </w:r>
            <w:r w:rsidRPr="001A7469">
              <w:rPr>
                <w:color w:val="FF0000"/>
              </w:rPr>
              <w:t xml:space="preserve">  </w:t>
            </w:r>
            <w:r w:rsidRPr="001A7469">
              <w:t xml:space="preserve">  </w:t>
            </w:r>
          </w:p>
          <w:p w14:paraId="338DF72A" w14:textId="77777777" w:rsidR="002D38DF" w:rsidRPr="001A7469" w:rsidRDefault="002D38DF" w:rsidP="002D38DF">
            <w:pPr>
              <w:pStyle w:val="TableContentLeft"/>
            </w:pPr>
            <w:r w:rsidRPr="001A7469">
              <w:t xml:space="preserve">            NO_PARAM,</w:t>
            </w:r>
          </w:p>
          <w:p w14:paraId="684FCCFD" w14:textId="77777777" w:rsidR="002D38DF" w:rsidRPr="00E147FB" w:rsidRDefault="002D38DF" w:rsidP="002D38DF">
            <w:pPr>
              <w:pStyle w:val="TableContentLeft"/>
            </w:pPr>
            <w:r w:rsidRPr="001A7469">
              <w:t xml:space="preserve">            disallowedManaging</w:t>
            </w:r>
            <w:r w:rsidRPr="00E147FB">
              <w:t>)</w:t>
            </w:r>
          </w:p>
          <w:p w14:paraId="5877F1BB" w14:textId="77777777" w:rsidR="002D38DF" w:rsidRPr="001A7469" w:rsidRDefault="002D38DF" w:rsidP="002D38DF">
            <w:pPr>
              <w:pStyle w:val="TableContentLeft"/>
              <w:rPr>
                <w:lang w:val="es-ES"/>
              </w:rPr>
            </w:pPr>
            <w:r w:rsidRPr="00E147FB">
              <w:t xml:space="preserve">     </w:t>
            </w:r>
            <w:r w:rsidRPr="001A7469">
              <w:rPr>
                <w:lang w:val="es-ES"/>
              </w:rPr>
              <w:t>)</w:t>
            </w:r>
          </w:p>
          <w:p w14:paraId="157F0CA9" w14:textId="0C817B63" w:rsidR="002D38DF" w:rsidRPr="001A7469" w:rsidRDefault="002D38DF" w:rsidP="002D38DF">
            <w:pPr>
              <w:pStyle w:val="NormalParagraph"/>
              <w:rPr>
                <w:rFonts w:cs="Arial"/>
                <w:sz w:val="18"/>
                <w:szCs w:val="18"/>
              </w:rPr>
            </w:pPr>
            <w:r w:rsidRPr="00E147FB">
              <w:rPr>
                <w:sz w:val="18"/>
                <w:szCs w:val="18"/>
              </w:rPr>
              <w:t xml:space="preserve">) </w:t>
            </w:r>
          </w:p>
        </w:tc>
      </w:tr>
      <w:tr w:rsidR="002D38DF" w:rsidRPr="00B80E8B" w14:paraId="3E2191E7" w14:textId="77777777" w:rsidTr="008B05C6">
        <w:trPr>
          <w:trHeight w:val="314"/>
          <w:jc w:val="center"/>
        </w:trPr>
        <w:tc>
          <w:tcPr>
            <w:tcW w:w="395" w:type="pct"/>
            <w:shd w:val="clear" w:color="auto" w:fill="auto"/>
            <w:vAlign w:val="center"/>
          </w:tcPr>
          <w:p w14:paraId="41C3258A" w14:textId="5E674062" w:rsidR="002D38DF" w:rsidRPr="001A7469" w:rsidRDefault="002D38DF" w:rsidP="002D38DF">
            <w:pPr>
              <w:jc w:val="center"/>
              <w:rPr>
                <w:sz w:val="18"/>
                <w:szCs w:val="18"/>
              </w:rPr>
            </w:pPr>
            <w:r w:rsidRPr="00E147FB">
              <w:rPr>
                <w:sz w:val="18"/>
                <w:szCs w:val="18"/>
              </w:rPr>
              <w:t>6</w:t>
            </w:r>
          </w:p>
        </w:tc>
        <w:tc>
          <w:tcPr>
            <w:tcW w:w="749" w:type="pct"/>
            <w:shd w:val="clear" w:color="auto" w:fill="auto"/>
            <w:vAlign w:val="center"/>
          </w:tcPr>
          <w:p w14:paraId="7683FF6A" w14:textId="3A1DCB04" w:rsidR="002D38DF" w:rsidRPr="001A7469" w:rsidRDefault="002D38DF" w:rsidP="002D38DF">
            <w:pPr>
              <w:rPr>
                <w:sz w:val="18"/>
                <w:szCs w:val="18"/>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2431" w:type="pct"/>
            <w:shd w:val="clear" w:color="auto" w:fill="auto"/>
            <w:vAlign w:val="center"/>
          </w:tcPr>
          <w:p w14:paraId="40EA6F02" w14:textId="24022302" w:rsidR="002D38DF" w:rsidRPr="001A7469" w:rsidRDefault="002D38DF" w:rsidP="002D38DF">
            <w:pPr>
              <w:pStyle w:val="TableHeader"/>
              <w:jc w:val="both"/>
              <w:rPr>
                <w:rFonts w:cs="Times New Roman"/>
                <w:b w:val="0"/>
                <w:color w:val="auto"/>
                <w:sz w:val="18"/>
                <w:szCs w:val="18"/>
                <w:lang w:val="en-GB" w:eastAsia="zh-CN" w:bidi="bn-BD"/>
              </w:rPr>
            </w:pPr>
            <w:r w:rsidRPr="00E147FB">
              <w:rPr>
                <w:b w:val="0"/>
                <w:sz w:val="18"/>
                <w:szCs w:val="18"/>
              </w:rPr>
              <w:t>#R_HTTP_204_OK</w:t>
            </w:r>
          </w:p>
        </w:tc>
        <w:tc>
          <w:tcPr>
            <w:tcW w:w="1425" w:type="pct"/>
            <w:shd w:val="clear" w:color="auto" w:fill="auto"/>
            <w:vAlign w:val="center"/>
          </w:tcPr>
          <w:p w14:paraId="7CB16FF9" w14:textId="0105D34E" w:rsidR="002D38DF" w:rsidRPr="001A7469" w:rsidRDefault="002D38DF" w:rsidP="002D38DF">
            <w:pPr>
              <w:pStyle w:val="NormalParagraph"/>
              <w:rPr>
                <w:rFonts w:cs="Arial"/>
                <w:sz w:val="18"/>
                <w:szCs w:val="18"/>
              </w:rPr>
            </w:pPr>
            <w:r w:rsidRPr="00E147FB">
              <w:rPr>
                <w:sz w:val="18"/>
                <w:szCs w:val="18"/>
              </w:rPr>
              <w:t>No error</w:t>
            </w:r>
          </w:p>
        </w:tc>
      </w:tr>
    </w:tbl>
    <w:p w14:paraId="28E71ADE" w14:textId="77777777" w:rsidR="00824E2A" w:rsidRDefault="00824E2A" w:rsidP="00824E2A"/>
    <w:p w14:paraId="7C74FA21" w14:textId="14A79F60" w:rsidR="00250C1F" w:rsidRDefault="00250C1F" w:rsidP="00250C1F">
      <w:pPr>
        <w:pStyle w:val="Heading6no"/>
      </w:pPr>
      <w:r w:rsidRPr="00DA400D">
        <w:t>Test Sequence #</w:t>
      </w:r>
      <w:r w:rsidR="00EF4F50" w:rsidRPr="00DA400D">
        <w:t>0</w:t>
      </w:r>
      <w:r w:rsidR="00EF4F50">
        <w:t xml:space="preserve">5 </w:t>
      </w:r>
      <w:r w:rsidR="00EF4F50">
        <w:rPr>
          <w:rStyle w:val="PlaceholderText"/>
          <w:noProof/>
          <w:color w:val="000000" w:themeColor="text1"/>
        </w:rPr>
        <w:t>Error: RPM Command_ListProfileInfo_-</w:t>
      </w:r>
      <w:r w:rsidR="00EF4F50">
        <w:t xml:space="preserve"> </w:t>
      </w:r>
      <w:r w:rsidR="00EF4F50" w:rsidRPr="007D4B81">
        <w:t>Profile Owner ID</w:t>
      </w:r>
      <w:r w:rsidR="00EF4F50" w:rsidRPr="00AD077A">
        <w:t xml:space="preserve"> specified, allowed CI public key identifier does not match</w:t>
      </w:r>
    </w:p>
    <w:p w14:paraId="2EACBE59" w14:textId="55E1354D" w:rsidR="00250C1F" w:rsidRDefault="00566833" w:rsidP="00250C1F">
      <w:pPr>
        <w:pStyle w:val="NormalParagraph"/>
      </w:pPr>
      <w:r>
        <w:rPr>
          <w:rStyle w:val="PlaceholderText"/>
          <w:color w:val="000000" w:themeColor="text1"/>
        </w:rPr>
        <w:t>The purpose of this test sequence is to ensure RPM Command ListProfileInfo is not executed if Subject Key Identifier of the CI corresponding to</w:t>
      </w:r>
      <w:r w:rsidRPr="00C54B42">
        <w:rPr>
          <w:rStyle w:val="PlaceholderText"/>
          <w:color w:val="000000" w:themeColor="text1"/>
        </w:rPr>
        <w:t xml:space="preserve"> CERT.DPauth.ECDSA attach</w:t>
      </w:r>
      <w:r>
        <w:rPr>
          <w:rStyle w:val="PlaceholderText"/>
          <w:color w:val="000000" w:themeColor="text1"/>
        </w:rPr>
        <w:t>ed</w:t>
      </w:r>
      <w:r w:rsidRPr="00C54B42">
        <w:rPr>
          <w:rStyle w:val="PlaceholderText"/>
          <w:color w:val="000000" w:themeColor="text1"/>
        </w:rPr>
        <w:t xml:space="preserve"> to the ongoing session </w:t>
      </w:r>
      <w:r>
        <w:rPr>
          <w:rStyle w:val="PlaceholderText"/>
          <w:color w:val="000000" w:themeColor="text1"/>
        </w:rPr>
        <w:t xml:space="preserve">does not match with the Allowed CI Public Key Identifier </w:t>
      </w:r>
      <w:r w:rsidRPr="00C54B42">
        <w:rPr>
          <w:rStyle w:val="PlaceholderText"/>
          <w:color w:val="000000" w:themeColor="text1"/>
        </w:rPr>
        <w:t xml:space="preserve">in the </w:t>
      </w:r>
      <w:r>
        <w:rPr>
          <w:rStyle w:val="PlaceholderText"/>
          <w:color w:val="000000" w:themeColor="text1"/>
        </w:rPr>
        <w:t>P</w:t>
      </w:r>
      <w:r w:rsidRPr="00C54B42">
        <w:rPr>
          <w:rStyle w:val="PlaceholderText"/>
          <w:color w:val="000000" w:themeColor="text1"/>
        </w:rPr>
        <w:t>rofile Metadata</w:t>
      </w:r>
      <w:r>
        <w:rPr>
          <w:rStyle w:val="PlaceholderText"/>
          <w:color w:val="000000" w:themeColor="text1"/>
        </w:rPr>
        <w:t xml:space="preserve"> (rpmConfiguration) and LPA sends the Notification with error ‘</w:t>
      </w:r>
      <w:r w:rsidRPr="00A77087">
        <w:t>ciPKMismatch</w:t>
      </w:r>
      <w:r>
        <w:t>’ to the SM-DP+</w:t>
      </w:r>
      <w:r w:rsidRPr="00C54B42">
        <w:rPr>
          <w:rStyle w:val="PlaceholderText"/>
          <w:color w:val="000000" w:themeColor="text1"/>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250C1F" w:rsidRPr="00DA400D" w14:paraId="263C52A2" w14:textId="77777777" w:rsidTr="008B05C6">
        <w:trPr>
          <w:jc w:val="center"/>
        </w:trPr>
        <w:tc>
          <w:tcPr>
            <w:tcW w:w="1167" w:type="pct"/>
            <w:shd w:val="clear" w:color="auto" w:fill="BFBFBF" w:themeFill="background1" w:themeFillShade="BF"/>
            <w:vAlign w:val="center"/>
          </w:tcPr>
          <w:p w14:paraId="340F27A3" w14:textId="77777777" w:rsidR="00250C1F" w:rsidRPr="00DA400D" w:rsidRDefault="00250C1F" w:rsidP="008B05C6">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447060BF" w14:textId="77777777" w:rsidR="00250C1F" w:rsidRPr="00DA400D" w:rsidRDefault="00250C1F" w:rsidP="008B05C6">
            <w:pPr>
              <w:pStyle w:val="TableHeaderGray"/>
              <w:rPr>
                <w:rStyle w:val="PlaceholderText"/>
                <w:rFonts w:eastAsia="SimSun"/>
                <w:lang w:val="en-GB" w:eastAsia="de-DE"/>
              </w:rPr>
            </w:pPr>
          </w:p>
        </w:tc>
      </w:tr>
      <w:tr w:rsidR="00250C1F" w:rsidRPr="00DA400D" w14:paraId="5BA2B7F7" w14:textId="77777777" w:rsidTr="008B05C6">
        <w:trPr>
          <w:jc w:val="center"/>
        </w:trPr>
        <w:tc>
          <w:tcPr>
            <w:tcW w:w="1167" w:type="pct"/>
            <w:shd w:val="clear" w:color="auto" w:fill="BFBFBF" w:themeFill="background1" w:themeFillShade="BF"/>
            <w:vAlign w:val="center"/>
          </w:tcPr>
          <w:p w14:paraId="733AE31F" w14:textId="77777777" w:rsidR="00250C1F" w:rsidRPr="00DA400D" w:rsidRDefault="00250C1F" w:rsidP="008B05C6">
            <w:pPr>
              <w:pStyle w:val="TableHeaderGray"/>
              <w:rPr>
                <w:lang w:val="en-GB"/>
              </w:rPr>
            </w:pPr>
            <w:r w:rsidRPr="00DA400D">
              <w:rPr>
                <w:lang w:val="en-GB"/>
              </w:rPr>
              <w:t>Entity</w:t>
            </w:r>
          </w:p>
        </w:tc>
        <w:tc>
          <w:tcPr>
            <w:tcW w:w="3833" w:type="pct"/>
            <w:shd w:val="clear" w:color="auto" w:fill="BFBFBF" w:themeFill="background1" w:themeFillShade="BF"/>
            <w:vAlign w:val="center"/>
          </w:tcPr>
          <w:p w14:paraId="35280709" w14:textId="77777777" w:rsidR="00250C1F" w:rsidRPr="00DA400D" w:rsidRDefault="00250C1F" w:rsidP="008B05C6">
            <w:pPr>
              <w:pStyle w:val="TableHeaderGray"/>
              <w:rPr>
                <w:rStyle w:val="PlaceholderText"/>
                <w:rFonts w:eastAsia="SimSun"/>
                <w:lang w:val="en-GB" w:eastAsia="de-DE"/>
              </w:rPr>
            </w:pPr>
            <w:r w:rsidRPr="00DA400D">
              <w:rPr>
                <w:lang w:val="en-GB" w:eastAsia="de-DE"/>
              </w:rPr>
              <w:t>Description of the initial condition</w:t>
            </w:r>
          </w:p>
        </w:tc>
      </w:tr>
      <w:tr w:rsidR="00C32416" w:rsidRPr="00DA400D" w14:paraId="37832185" w14:textId="77777777" w:rsidTr="008B05C6">
        <w:trPr>
          <w:jc w:val="center"/>
        </w:trPr>
        <w:tc>
          <w:tcPr>
            <w:tcW w:w="1167" w:type="pct"/>
            <w:vAlign w:val="center"/>
          </w:tcPr>
          <w:p w14:paraId="0C785474" w14:textId="388DF17D" w:rsidR="00C32416" w:rsidRPr="006B728E" w:rsidRDefault="00C32416" w:rsidP="00C32416">
            <w:pPr>
              <w:pStyle w:val="TableText"/>
              <w:rPr>
                <w:sz w:val="18"/>
                <w:szCs w:val="18"/>
              </w:rPr>
            </w:pPr>
            <w:r>
              <w:t>eUICC</w:t>
            </w:r>
          </w:p>
        </w:tc>
        <w:tc>
          <w:tcPr>
            <w:tcW w:w="3833" w:type="pct"/>
            <w:vAlign w:val="center"/>
          </w:tcPr>
          <w:p w14:paraId="7F4C91D2" w14:textId="3876283F" w:rsidR="00C32416" w:rsidRPr="006B728E" w:rsidRDefault="00C32416" w:rsidP="00C32416">
            <w:pPr>
              <w:pStyle w:val="TableText"/>
              <w:rPr>
                <w:sz w:val="18"/>
                <w:szCs w:val="18"/>
              </w:rPr>
            </w:pPr>
            <w:r>
              <w:t>PROFILE_OPERATIONAL1 with #</w:t>
            </w:r>
            <w:r>
              <w:rPr>
                <w:rStyle w:val="PlaceholderText"/>
                <w:color w:val="000000" w:themeColor="text1"/>
              </w:rPr>
              <w:t xml:space="preserve"> METADATA_OP_PROF1_RPM_CONF_ALL_CI_PKI_</w:t>
            </w:r>
            <w:r w:rsidRPr="00C35E38">
              <w:rPr>
                <w:rStyle w:val="PlaceholderText"/>
                <w:color w:val="000000" w:themeColor="text1"/>
              </w:rPr>
              <w:t xml:space="preserve">RAND </w:t>
            </w:r>
            <w:r>
              <w:t>is installed and Enabled.</w:t>
            </w:r>
          </w:p>
        </w:tc>
      </w:tr>
      <w:tr w:rsidR="00C32416" w:rsidRPr="00DA400D" w14:paraId="5DA1A018" w14:textId="77777777" w:rsidTr="008B05C6">
        <w:trPr>
          <w:jc w:val="center"/>
        </w:trPr>
        <w:tc>
          <w:tcPr>
            <w:tcW w:w="1167" w:type="pct"/>
          </w:tcPr>
          <w:p w14:paraId="3CA9CB73" w14:textId="27F2B894" w:rsidR="00C32416" w:rsidRPr="006B728E" w:rsidRDefault="00C32416" w:rsidP="00C32416">
            <w:pPr>
              <w:pStyle w:val="TableText"/>
              <w:rPr>
                <w:sz w:val="18"/>
                <w:szCs w:val="18"/>
              </w:rPr>
            </w:pPr>
            <w:r>
              <w:t>S_SM-DP+</w:t>
            </w:r>
          </w:p>
        </w:tc>
        <w:tc>
          <w:tcPr>
            <w:tcW w:w="3833" w:type="pct"/>
          </w:tcPr>
          <w:p w14:paraId="58EED657" w14:textId="259FC861" w:rsidR="00C32416" w:rsidRPr="006B728E" w:rsidRDefault="00C32416" w:rsidP="00C32416">
            <w:pPr>
              <w:pStyle w:val="TableText"/>
              <w:rPr>
                <w:sz w:val="18"/>
                <w:szCs w:val="18"/>
              </w:rPr>
            </w:pPr>
            <w:r>
              <w:t>There is a pending RPM package order for #MATCHING_ID_1 (PROFILE_OPERATIONAL1) for ListProfileInfo (with TagList with multiple tags)</w:t>
            </w:r>
          </w:p>
        </w:tc>
      </w:tr>
    </w:tbl>
    <w:p w14:paraId="1C87A66B" w14:textId="77777777" w:rsidR="00250C1F" w:rsidRDefault="00250C1F" w:rsidP="00250C1F"/>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546"/>
        <w:gridCol w:w="875"/>
        <w:gridCol w:w="5022"/>
        <w:gridCol w:w="2567"/>
      </w:tblGrid>
      <w:tr w:rsidR="00250C1F" w:rsidRPr="001F0550" w14:paraId="348CE999" w14:textId="77777777" w:rsidTr="008B05C6">
        <w:trPr>
          <w:trHeight w:val="314"/>
          <w:jc w:val="center"/>
        </w:trPr>
        <w:tc>
          <w:tcPr>
            <w:tcW w:w="395" w:type="pct"/>
            <w:shd w:val="clear" w:color="auto" w:fill="C00000"/>
            <w:vAlign w:val="center"/>
          </w:tcPr>
          <w:p w14:paraId="1B08075A" w14:textId="77777777" w:rsidR="00250C1F" w:rsidRPr="0061518F" w:rsidRDefault="00250C1F" w:rsidP="008B05C6">
            <w:pPr>
              <w:pStyle w:val="TableHeader"/>
            </w:pPr>
            <w:r w:rsidRPr="001A336D">
              <w:lastRenderedPageBreak/>
              <w:t>Step</w:t>
            </w:r>
          </w:p>
        </w:tc>
        <w:tc>
          <w:tcPr>
            <w:tcW w:w="749" w:type="pct"/>
            <w:shd w:val="clear" w:color="auto" w:fill="C00000"/>
            <w:vAlign w:val="center"/>
          </w:tcPr>
          <w:p w14:paraId="1E0ECF2E" w14:textId="77777777" w:rsidR="00250C1F" w:rsidRPr="00065A81" w:rsidRDefault="00250C1F" w:rsidP="008B05C6">
            <w:pPr>
              <w:pStyle w:val="TableHeader"/>
            </w:pPr>
            <w:r w:rsidRPr="00065A81">
              <w:t>Direction</w:t>
            </w:r>
          </w:p>
        </w:tc>
        <w:tc>
          <w:tcPr>
            <w:tcW w:w="2431" w:type="pct"/>
            <w:shd w:val="clear" w:color="auto" w:fill="C00000"/>
            <w:vAlign w:val="center"/>
          </w:tcPr>
          <w:p w14:paraId="392ED620" w14:textId="77777777" w:rsidR="00250C1F" w:rsidRPr="00452227" w:rsidRDefault="00250C1F" w:rsidP="008B05C6">
            <w:pPr>
              <w:pStyle w:val="TableHeader"/>
            </w:pPr>
            <w:r w:rsidRPr="00263515">
              <w:t>Sequence / Description</w:t>
            </w:r>
          </w:p>
        </w:tc>
        <w:tc>
          <w:tcPr>
            <w:tcW w:w="1425" w:type="pct"/>
            <w:shd w:val="clear" w:color="auto" w:fill="C00000"/>
            <w:vAlign w:val="center"/>
          </w:tcPr>
          <w:p w14:paraId="54D96F3A" w14:textId="77777777" w:rsidR="00250C1F" w:rsidRPr="00F85498" w:rsidRDefault="00250C1F" w:rsidP="008B05C6">
            <w:pPr>
              <w:pStyle w:val="TableHeader"/>
            </w:pPr>
            <w:r w:rsidRPr="007E5B2A">
              <w:t>Expected result</w:t>
            </w:r>
          </w:p>
        </w:tc>
      </w:tr>
      <w:tr w:rsidR="00493D76" w:rsidRPr="00B80E8B" w14:paraId="126B471F" w14:textId="77777777" w:rsidTr="009E0D8D">
        <w:trPr>
          <w:trHeight w:val="314"/>
          <w:jc w:val="center"/>
        </w:trPr>
        <w:tc>
          <w:tcPr>
            <w:tcW w:w="395" w:type="pct"/>
            <w:shd w:val="clear" w:color="auto" w:fill="auto"/>
          </w:tcPr>
          <w:p w14:paraId="1CEA7125" w14:textId="10712650" w:rsidR="00493D76" w:rsidRPr="00416877" w:rsidRDefault="00493D76" w:rsidP="00493D76">
            <w:pPr>
              <w:pStyle w:val="NormalParagraph"/>
              <w:jc w:val="center"/>
              <w:rPr>
                <w:sz w:val="18"/>
                <w:szCs w:val="18"/>
                <w:lang w:eastAsia="zh-CN" w:bidi="bn-BD"/>
              </w:rPr>
            </w:pPr>
            <w:r w:rsidRPr="00E147FB">
              <w:rPr>
                <w:sz w:val="18"/>
                <w:szCs w:val="18"/>
              </w:rPr>
              <w:t>1</w:t>
            </w:r>
          </w:p>
        </w:tc>
        <w:tc>
          <w:tcPr>
            <w:tcW w:w="749" w:type="pct"/>
            <w:shd w:val="clear" w:color="auto" w:fill="auto"/>
          </w:tcPr>
          <w:p w14:paraId="690354C2" w14:textId="5FD78EA5" w:rsidR="00493D76" w:rsidRPr="00416877" w:rsidRDefault="00493D76" w:rsidP="00493D76">
            <w:pPr>
              <w:rPr>
                <w:sz w:val="18"/>
                <w:szCs w:val="18"/>
              </w:rPr>
            </w:pPr>
            <w:r w:rsidRPr="00E147FB">
              <w:rPr>
                <w:sz w:val="18"/>
                <w:szCs w:val="18"/>
              </w:rPr>
              <w:t>S_EndUser</w:t>
            </w:r>
            <w:r w:rsidRPr="00E147FB">
              <w:rPr>
                <w:rFonts w:hint="eastAsia"/>
                <w:sz w:val="18"/>
                <w:szCs w:val="18"/>
              </w:rPr>
              <w:t>→</w:t>
            </w:r>
            <w:r w:rsidRPr="00E147FB">
              <w:rPr>
                <w:sz w:val="18"/>
                <w:szCs w:val="18"/>
              </w:rPr>
              <w:t xml:space="preserve"> LPAd</w:t>
            </w:r>
          </w:p>
        </w:tc>
        <w:tc>
          <w:tcPr>
            <w:tcW w:w="2431" w:type="pct"/>
            <w:shd w:val="clear" w:color="auto" w:fill="auto"/>
          </w:tcPr>
          <w:p w14:paraId="3FD778C8" w14:textId="6B8849FF" w:rsidR="00493D76" w:rsidRPr="00416877" w:rsidRDefault="00493D76" w:rsidP="00493D76">
            <w:pPr>
              <w:pStyle w:val="TableHeader"/>
              <w:rPr>
                <w:b w:val="0"/>
                <w:sz w:val="18"/>
                <w:szCs w:val="18"/>
              </w:rPr>
            </w:pPr>
            <w:r w:rsidRPr="00E147FB">
              <w:rPr>
                <w:b w:val="0"/>
                <w:sz w:val="18"/>
                <w:szCs w:val="18"/>
              </w:rPr>
              <w:t>Initiate Update Profile operation</w:t>
            </w:r>
          </w:p>
        </w:tc>
        <w:tc>
          <w:tcPr>
            <w:tcW w:w="1425" w:type="pct"/>
            <w:shd w:val="clear" w:color="auto" w:fill="auto"/>
          </w:tcPr>
          <w:p w14:paraId="4841767C" w14:textId="668BB7B7" w:rsidR="00493D76" w:rsidRPr="00E147FB" w:rsidRDefault="00493D76" w:rsidP="00493D76">
            <w:pPr>
              <w:pStyle w:val="TableContentLeft"/>
            </w:pPr>
            <w:r w:rsidRPr="00416877">
              <w:rPr>
                <w:rFonts w:hint="eastAsia"/>
              </w:rPr>
              <w:t>LPAd retrieves Polling Address from the ProfileInfo, and the Polling Address indicates the SM-DP+ address #TEST_DP_ADDRESS1.</w:t>
            </w:r>
          </w:p>
        </w:tc>
      </w:tr>
      <w:tr w:rsidR="00EB52E0" w:rsidRPr="0039311B" w14:paraId="0B7BF46D" w14:textId="77777777" w:rsidTr="008B05C6">
        <w:trPr>
          <w:trHeight w:val="314"/>
          <w:jc w:val="center"/>
        </w:trPr>
        <w:tc>
          <w:tcPr>
            <w:tcW w:w="395" w:type="pct"/>
            <w:shd w:val="clear" w:color="auto" w:fill="auto"/>
          </w:tcPr>
          <w:p w14:paraId="38941C18" w14:textId="0EE523A9" w:rsidR="00EB52E0" w:rsidRPr="00416877" w:rsidRDefault="00EB52E0" w:rsidP="00EB52E0">
            <w:pPr>
              <w:jc w:val="center"/>
              <w:rPr>
                <w:rFonts w:cs="Arial"/>
                <w:color w:val="000000"/>
                <w:sz w:val="18"/>
                <w:szCs w:val="18"/>
                <w:lang w:eastAsia="ja-JP"/>
              </w:rPr>
            </w:pPr>
            <w:r w:rsidRPr="00E147FB">
              <w:rPr>
                <w:sz w:val="18"/>
                <w:szCs w:val="18"/>
              </w:rPr>
              <w:t>2</w:t>
            </w:r>
          </w:p>
        </w:tc>
        <w:tc>
          <w:tcPr>
            <w:tcW w:w="4605" w:type="pct"/>
            <w:gridSpan w:val="3"/>
            <w:shd w:val="clear" w:color="auto" w:fill="auto"/>
          </w:tcPr>
          <w:p w14:paraId="2506A886" w14:textId="0795CC43" w:rsidR="00EB52E0" w:rsidRPr="00416877" w:rsidRDefault="00EB52E0" w:rsidP="00EB52E0">
            <w:pPr>
              <w:spacing w:after="120"/>
              <w:rPr>
                <w:rFonts w:cs="Arial"/>
                <w:sz w:val="18"/>
                <w:szCs w:val="18"/>
                <w:lang w:eastAsia="en-GB"/>
              </w:rPr>
            </w:pPr>
            <w:r w:rsidRPr="00E147FB">
              <w:rPr>
                <w:sz w:val="18"/>
                <w:szCs w:val="18"/>
              </w:rPr>
              <w:t>PROC_TLS_INITIALIZATION_SERVER_AUTH_VARIANT_A on ES9+</w:t>
            </w:r>
          </w:p>
        </w:tc>
      </w:tr>
      <w:tr w:rsidR="00EB52E0" w:rsidRPr="0039311B" w14:paraId="77772E84" w14:textId="77777777" w:rsidTr="008B05C6">
        <w:trPr>
          <w:trHeight w:val="314"/>
          <w:jc w:val="center"/>
        </w:trPr>
        <w:tc>
          <w:tcPr>
            <w:tcW w:w="395" w:type="pct"/>
            <w:shd w:val="clear" w:color="auto" w:fill="auto"/>
          </w:tcPr>
          <w:p w14:paraId="2D5CA19C" w14:textId="18C9CCDB" w:rsidR="00EB52E0" w:rsidRPr="00416877" w:rsidRDefault="00EB52E0" w:rsidP="00EB52E0">
            <w:pPr>
              <w:jc w:val="center"/>
              <w:rPr>
                <w:sz w:val="18"/>
                <w:szCs w:val="18"/>
              </w:rPr>
            </w:pPr>
            <w:r w:rsidRPr="00E147FB">
              <w:rPr>
                <w:sz w:val="18"/>
                <w:szCs w:val="18"/>
              </w:rPr>
              <w:t>3</w:t>
            </w:r>
          </w:p>
        </w:tc>
        <w:tc>
          <w:tcPr>
            <w:tcW w:w="4605" w:type="pct"/>
            <w:gridSpan w:val="3"/>
            <w:shd w:val="clear" w:color="auto" w:fill="auto"/>
          </w:tcPr>
          <w:p w14:paraId="55B0B75C" w14:textId="10C4AEF9" w:rsidR="00EB52E0" w:rsidRPr="00416877" w:rsidRDefault="00EB52E0" w:rsidP="00EB52E0">
            <w:pPr>
              <w:spacing w:after="120"/>
              <w:rPr>
                <w:sz w:val="18"/>
                <w:szCs w:val="18"/>
              </w:rPr>
            </w:pPr>
            <w:r w:rsidRPr="00E147FB">
              <w:rPr>
                <w:sz w:val="18"/>
                <w:szCs w:val="18"/>
              </w:rPr>
              <w:t>PROC_ES9+_INIT_AUTH_AND_AUTH_CLIENT_REQ_V3</w:t>
            </w:r>
          </w:p>
        </w:tc>
      </w:tr>
      <w:tr w:rsidR="003C57F1" w:rsidRPr="000619F4" w14:paraId="38D482B3" w14:textId="77777777" w:rsidTr="008B05C6">
        <w:trPr>
          <w:trHeight w:val="314"/>
          <w:jc w:val="center"/>
        </w:trPr>
        <w:tc>
          <w:tcPr>
            <w:tcW w:w="395" w:type="pct"/>
            <w:shd w:val="clear" w:color="auto" w:fill="auto"/>
            <w:vAlign w:val="center"/>
          </w:tcPr>
          <w:p w14:paraId="324085F3" w14:textId="75CC5F78" w:rsidR="003C57F1" w:rsidRPr="003C57F1" w:rsidRDefault="003C57F1" w:rsidP="003C57F1">
            <w:pPr>
              <w:pStyle w:val="NormalParagraph"/>
              <w:jc w:val="center"/>
              <w:rPr>
                <w:sz w:val="18"/>
                <w:szCs w:val="18"/>
              </w:rPr>
            </w:pPr>
            <w:r w:rsidRPr="00E147FB">
              <w:rPr>
                <w:sz w:val="18"/>
                <w:szCs w:val="18"/>
              </w:rPr>
              <w:t>4</w:t>
            </w:r>
          </w:p>
        </w:tc>
        <w:tc>
          <w:tcPr>
            <w:tcW w:w="749" w:type="pct"/>
            <w:shd w:val="clear" w:color="auto" w:fill="auto"/>
            <w:vAlign w:val="center"/>
          </w:tcPr>
          <w:p w14:paraId="705F88D3" w14:textId="3C777668" w:rsidR="003C57F1" w:rsidRPr="003C57F1" w:rsidRDefault="003C57F1" w:rsidP="003C57F1">
            <w:pPr>
              <w:rPr>
                <w:sz w:val="18"/>
                <w:szCs w:val="18"/>
              </w:rPr>
            </w:pPr>
            <w:r w:rsidRPr="00E147FB">
              <w:rPr>
                <w:color w:val="000000" w:themeColor="text1"/>
                <w:sz w:val="18"/>
                <w:szCs w:val="18"/>
              </w:rPr>
              <w:t xml:space="preserve">S_SM-DP+ </w:t>
            </w:r>
            <w:r w:rsidRPr="00E147FB">
              <w:rPr>
                <w:rFonts w:hint="eastAsia"/>
                <w:color w:val="000000" w:themeColor="text1"/>
                <w:sz w:val="18"/>
                <w:szCs w:val="18"/>
              </w:rPr>
              <w:t>→</w:t>
            </w:r>
            <w:r w:rsidRPr="00E147FB">
              <w:rPr>
                <w:color w:val="000000" w:themeColor="text1"/>
                <w:sz w:val="18"/>
                <w:szCs w:val="18"/>
              </w:rPr>
              <w:t xml:space="preserve"> LPAd</w:t>
            </w:r>
          </w:p>
        </w:tc>
        <w:tc>
          <w:tcPr>
            <w:tcW w:w="2431" w:type="pct"/>
            <w:shd w:val="clear" w:color="auto" w:fill="auto"/>
            <w:vAlign w:val="center"/>
          </w:tcPr>
          <w:p w14:paraId="4E063857" w14:textId="77777777" w:rsidR="003C57F1" w:rsidRPr="003C57F1" w:rsidRDefault="003C57F1" w:rsidP="003C57F1">
            <w:pPr>
              <w:pStyle w:val="TableContentLeft"/>
              <w:rPr>
                <w:color w:val="000000" w:themeColor="text1"/>
              </w:rPr>
            </w:pPr>
            <w:r w:rsidRPr="003C57F1">
              <w:rPr>
                <w:color w:val="000000" w:themeColor="text1"/>
              </w:rPr>
              <w:t>MTD_HTTP_RESP(</w:t>
            </w:r>
          </w:p>
          <w:p w14:paraId="5FAC4329" w14:textId="77777777" w:rsidR="003C57F1" w:rsidRPr="003C57F1" w:rsidRDefault="003C57F1" w:rsidP="003C57F1">
            <w:pPr>
              <w:pStyle w:val="TableContentLeft"/>
              <w:rPr>
                <w:color w:val="000000" w:themeColor="text1"/>
              </w:rPr>
            </w:pPr>
            <w:r w:rsidRPr="003C57F1">
              <w:rPr>
                <w:rStyle w:val="PlaceholderText"/>
              </w:rPr>
              <w:t>MTD_</w:t>
            </w:r>
            <w:r w:rsidRPr="003C57F1">
              <w:rPr>
                <w:color w:val="000000" w:themeColor="text1"/>
              </w:rPr>
              <w:t>AUTH_CLIENT_</w:t>
            </w:r>
            <w:r w:rsidRPr="003C57F1">
              <w:rPr>
                <w:rStyle w:val="PlaceholderText"/>
              </w:rPr>
              <w:t>RPM_PKG_REQ_FOR_SINGLE_CMND_LIST_PROFILE_INFO</w:t>
            </w:r>
            <w:r w:rsidRPr="003C57F1">
              <w:rPr>
                <w:color w:val="000000" w:themeColor="text1"/>
              </w:rPr>
              <w:t xml:space="preserve"> (</w:t>
            </w:r>
          </w:p>
          <w:p w14:paraId="6E9968C3" w14:textId="77777777" w:rsidR="003C57F1" w:rsidRPr="003C57F1" w:rsidRDefault="003C57F1" w:rsidP="003C57F1">
            <w:pPr>
              <w:pStyle w:val="TableContentLeft"/>
              <w:rPr>
                <w:color w:val="000000" w:themeColor="text1"/>
              </w:rPr>
            </w:pPr>
            <w:r w:rsidRPr="003C57F1">
              <w:rPr>
                <w:color w:val="000000" w:themeColor="text1"/>
              </w:rPr>
              <w:t xml:space="preserve">         &lt;S_TRANSACTION_ID&gt;,</w:t>
            </w:r>
          </w:p>
          <w:p w14:paraId="0E54FE20" w14:textId="77777777" w:rsidR="003C57F1" w:rsidRPr="003C57F1" w:rsidRDefault="003C57F1" w:rsidP="003C57F1">
            <w:pPr>
              <w:pStyle w:val="TableContentLeft"/>
              <w:rPr>
                <w:color w:val="000000" w:themeColor="text1"/>
              </w:rPr>
            </w:pPr>
            <w:r w:rsidRPr="003C57F1">
              <w:rPr>
                <w:color w:val="000000" w:themeColor="text1"/>
              </w:rPr>
              <w:t xml:space="preserve">         NO_PARAM,</w:t>
            </w:r>
          </w:p>
          <w:p w14:paraId="6DA5B9B6" w14:textId="77777777" w:rsidR="003C57F1" w:rsidRPr="003C57F1" w:rsidRDefault="003C57F1" w:rsidP="003C57F1">
            <w:pPr>
              <w:pStyle w:val="TableContentLeft"/>
              <w:rPr>
                <w:color w:val="000000" w:themeColor="text1"/>
              </w:rPr>
            </w:pPr>
            <w:r w:rsidRPr="003C57F1">
              <w:rPr>
                <w:color w:val="000000" w:themeColor="text1"/>
              </w:rPr>
              <w:t xml:space="preserve">         &lt;S_SM_DP+_SIGNATURE3&gt;,</w:t>
            </w:r>
          </w:p>
          <w:p w14:paraId="09D25BC7" w14:textId="77777777" w:rsidR="003C57F1" w:rsidRPr="003C57F1" w:rsidRDefault="003C57F1" w:rsidP="003C57F1">
            <w:pPr>
              <w:pStyle w:val="TableContentLeft"/>
              <w:rPr>
                <w:color w:val="000000" w:themeColor="text1"/>
              </w:rPr>
            </w:pPr>
            <w:r w:rsidRPr="003C57F1">
              <w:rPr>
                <w:color w:val="000000" w:themeColor="text1"/>
              </w:rPr>
              <w:t xml:space="preserve">          </w:t>
            </w:r>
            <w:r w:rsidRPr="003C57F1">
              <w:t>#S_PROFILE_OWNER_OID,</w:t>
            </w:r>
          </w:p>
          <w:p w14:paraId="6617A10E" w14:textId="77777777" w:rsidR="003C57F1" w:rsidRPr="003C57F1" w:rsidRDefault="003C57F1" w:rsidP="003C57F1">
            <w:pPr>
              <w:pStyle w:val="TableContentLeft"/>
              <w:rPr>
                <w:color w:val="000000" w:themeColor="text1"/>
              </w:rPr>
            </w:pPr>
            <w:r w:rsidRPr="003C57F1">
              <w:rPr>
                <w:color w:val="000000" w:themeColor="text1"/>
              </w:rPr>
              <w:t xml:space="preserve">         ‘</w:t>
            </w:r>
            <w:r w:rsidRPr="003C57F1">
              <w:t>BB9ABC5A</w:t>
            </w:r>
            <w:r w:rsidRPr="003C57F1">
              <w:rPr>
                <w:color w:val="000000" w:themeColor="text1"/>
              </w:rPr>
              <w:t xml:space="preserve">’H        </w:t>
            </w:r>
          </w:p>
          <w:p w14:paraId="338A8608" w14:textId="77777777" w:rsidR="003C57F1" w:rsidRPr="003C57F1" w:rsidRDefault="003C57F1" w:rsidP="003C57F1">
            <w:pPr>
              <w:pStyle w:val="TableContentLeft"/>
              <w:rPr>
                <w:color w:val="000000" w:themeColor="text1"/>
              </w:rPr>
            </w:pPr>
            <w:r w:rsidRPr="003C57F1">
              <w:rPr>
                <w:color w:val="000000" w:themeColor="text1"/>
              </w:rPr>
              <w:t xml:space="preserve">         )</w:t>
            </w:r>
          </w:p>
          <w:p w14:paraId="576E5034" w14:textId="6444A29E" w:rsidR="003C57F1" w:rsidRPr="003C57F1" w:rsidRDefault="003C57F1" w:rsidP="003C57F1">
            <w:pPr>
              <w:pStyle w:val="TableHeader"/>
              <w:rPr>
                <w:b w:val="0"/>
                <w:sz w:val="18"/>
                <w:szCs w:val="18"/>
              </w:rPr>
            </w:pPr>
            <w:r w:rsidRPr="00E147FB">
              <w:rPr>
                <w:b w:val="0"/>
                <w:color w:val="000000" w:themeColor="text1"/>
                <w:sz w:val="18"/>
                <w:szCs w:val="18"/>
              </w:rPr>
              <w:t>)</w:t>
            </w:r>
          </w:p>
        </w:tc>
        <w:tc>
          <w:tcPr>
            <w:tcW w:w="1425" w:type="pct"/>
            <w:shd w:val="clear" w:color="auto" w:fill="auto"/>
            <w:vAlign w:val="center"/>
          </w:tcPr>
          <w:p w14:paraId="381F6CB4" w14:textId="77777777" w:rsidR="003C57F1" w:rsidRPr="003C57F1" w:rsidRDefault="003C57F1" w:rsidP="003C57F1">
            <w:pPr>
              <w:pStyle w:val="TableContentLeft"/>
              <w:rPr>
                <w:color w:val="000000" w:themeColor="text1"/>
                <w:lang w:val="es-ES"/>
              </w:rPr>
            </w:pPr>
            <w:r w:rsidRPr="003C57F1">
              <w:rPr>
                <w:color w:val="000000" w:themeColor="text1"/>
                <w:lang w:val="es-ES"/>
              </w:rPr>
              <w:t>No error</w:t>
            </w:r>
          </w:p>
          <w:p w14:paraId="48AD3B9B" w14:textId="2899FF0C" w:rsidR="003C57F1" w:rsidRPr="00E147FB" w:rsidRDefault="003C57F1" w:rsidP="003C57F1">
            <w:pPr>
              <w:pStyle w:val="TableContentLeft"/>
              <w:rPr>
                <w:lang w:val="es-ES"/>
              </w:rPr>
            </w:pPr>
            <w:r w:rsidRPr="003C57F1">
              <w:rPr>
                <w:color w:val="000000" w:themeColor="text1"/>
                <w:lang w:val="es-ES"/>
              </w:rPr>
              <w:t>No user Confirmation</w:t>
            </w:r>
          </w:p>
        </w:tc>
      </w:tr>
      <w:tr w:rsidR="003C57F1" w:rsidRPr="00B80E8B" w14:paraId="02A06905" w14:textId="77777777" w:rsidTr="008B05C6">
        <w:trPr>
          <w:trHeight w:val="314"/>
          <w:jc w:val="center"/>
        </w:trPr>
        <w:tc>
          <w:tcPr>
            <w:tcW w:w="395" w:type="pct"/>
            <w:shd w:val="clear" w:color="auto" w:fill="auto"/>
            <w:vAlign w:val="center"/>
          </w:tcPr>
          <w:p w14:paraId="4BA6DB41" w14:textId="36DA380A" w:rsidR="003C57F1" w:rsidRPr="003C57F1" w:rsidRDefault="003C57F1" w:rsidP="003C57F1">
            <w:pPr>
              <w:jc w:val="center"/>
              <w:rPr>
                <w:sz w:val="18"/>
                <w:szCs w:val="18"/>
              </w:rPr>
            </w:pPr>
            <w:r w:rsidRPr="00E147FB">
              <w:rPr>
                <w:sz w:val="18"/>
                <w:szCs w:val="18"/>
              </w:rPr>
              <w:t>5</w:t>
            </w:r>
          </w:p>
        </w:tc>
        <w:tc>
          <w:tcPr>
            <w:tcW w:w="749" w:type="pct"/>
            <w:shd w:val="clear" w:color="auto" w:fill="auto"/>
            <w:vAlign w:val="center"/>
          </w:tcPr>
          <w:p w14:paraId="5B36185D" w14:textId="6CA4B8D0" w:rsidR="003C57F1" w:rsidRPr="003C57F1" w:rsidRDefault="003C57F1" w:rsidP="003C57F1">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S_SM-DP+</w:t>
            </w:r>
          </w:p>
        </w:tc>
        <w:tc>
          <w:tcPr>
            <w:tcW w:w="2431" w:type="pct"/>
            <w:shd w:val="clear" w:color="auto" w:fill="auto"/>
            <w:vAlign w:val="center"/>
          </w:tcPr>
          <w:p w14:paraId="45519A20" w14:textId="0652F3F5" w:rsidR="003C57F1" w:rsidRPr="003C57F1" w:rsidRDefault="003C57F1" w:rsidP="003C57F1">
            <w:pPr>
              <w:pStyle w:val="TableHeader"/>
              <w:rPr>
                <w:b w:val="0"/>
                <w:sz w:val="18"/>
                <w:szCs w:val="18"/>
              </w:rPr>
            </w:pPr>
            <w:r w:rsidRPr="00E147FB">
              <w:rPr>
                <w:b w:val="0"/>
                <w:sz w:val="18"/>
                <w:szCs w:val="18"/>
              </w:rPr>
              <w:t>Send ES9+.HandleNotification method</w:t>
            </w:r>
          </w:p>
        </w:tc>
        <w:tc>
          <w:tcPr>
            <w:tcW w:w="1425" w:type="pct"/>
            <w:shd w:val="clear" w:color="auto" w:fill="auto"/>
            <w:vAlign w:val="center"/>
          </w:tcPr>
          <w:p w14:paraId="3765C32A" w14:textId="77777777" w:rsidR="003C57F1" w:rsidRPr="003C57F1" w:rsidRDefault="003C57F1" w:rsidP="003C57F1">
            <w:pPr>
              <w:pStyle w:val="TableContentLeft"/>
            </w:pPr>
            <w:r w:rsidRPr="003C57F1">
              <w:t>MTD_HTTP_REQ(</w:t>
            </w:r>
            <w:r w:rsidRPr="003C57F1">
              <w:br/>
              <w:t xml:space="preserve">   #TEST_DP_ADDRESS1,</w:t>
            </w:r>
            <w:r w:rsidRPr="003C57F1">
              <w:br/>
              <w:t xml:space="preserve">   #PATH_HANDLE_NOTIF,                          </w:t>
            </w:r>
          </w:p>
          <w:p w14:paraId="55FCEED5" w14:textId="77777777" w:rsidR="003C57F1" w:rsidRPr="003C57F1" w:rsidRDefault="003C57F1" w:rsidP="003C57F1">
            <w:pPr>
              <w:pStyle w:val="TableContentLeft"/>
            </w:pPr>
            <w:r w:rsidRPr="003C57F1">
              <w:t xml:space="preserve">   MTD_HANDLE_NOTIF(</w:t>
            </w:r>
          </w:p>
          <w:p w14:paraId="636353A5" w14:textId="77777777" w:rsidR="003C57F1" w:rsidRPr="003C57F1" w:rsidRDefault="003C57F1" w:rsidP="003C57F1">
            <w:pPr>
              <w:pStyle w:val="TableContentLeft"/>
            </w:pPr>
            <w:r w:rsidRPr="003C57F1">
              <w:rPr>
                <w:rStyle w:val="PlaceholderText"/>
              </w:rPr>
              <w:t xml:space="preserve">     MTD_RESP_RPR_FOR_SINGLE_CMND(</w:t>
            </w:r>
          </w:p>
          <w:p w14:paraId="748CBADA" w14:textId="77777777" w:rsidR="003C57F1" w:rsidRPr="003C57F1" w:rsidRDefault="003C57F1" w:rsidP="003C57F1">
            <w:pPr>
              <w:pStyle w:val="TableContentLeft"/>
              <w:rPr>
                <w:rStyle w:val="PlaceholderText"/>
              </w:rPr>
            </w:pPr>
            <w:r w:rsidRPr="003C57F1">
              <w:t xml:space="preserve">            </w:t>
            </w:r>
            <w:r w:rsidRPr="003C57F1">
              <w:rPr>
                <w:color w:val="FF0000"/>
                <w:lang w:eastAsia="ko-KR"/>
              </w:rPr>
              <w:t>listProfileInfo</w:t>
            </w:r>
            <w:r w:rsidRPr="003C57F1">
              <w:rPr>
                <w:rFonts w:hint="eastAsia"/>
                <w:color w:val="FF0000"/>
                <w:lang w:eastAsia="ko-KR"/>
              </w:rPr>
              <w:t>Result</w:t>
            </w:r>
            <w:r w:rsidRPr="003C57F1">
              <w:rPr>
                <w:rStyle w:val="PlaceholderText"/>
              </w:rPr>
              <w:t>,</w:t>
            </w:r>
          </w:p>
          <w:p w14:paraId="55E93C33" w14:textId="77777777" w:rsidR="003C57F1" w:rsidRPr="003C57F1" w:rsidRDefault="003C57F1" w:rsidP="003C57F1">
            <w:pPr>
              <w:pStyle w:val="TableContentLeft"/>
              <w:rPr>
                <w:rStyle w:val="PlaceholderText"/>
              </w:rPr>
            </w:pPr>
            <w:r w:rsidRPr="003C57F1">
              <w:rPr>
                <w:rStyle w:val="PlaceholderText"/>
              </w:rPr>
              <w:t xml:space="preserve">            </w:t>
            </w:r>
            <w:r w:rsidRPr="003C57F1">
              <w:t>&lt;S_TRANSACTION_ID&gt;,</w:t>
            </w:r>
          </w:p>
          <w:p w14:paraId="6FB745DE" w14:textId="77777777" w:rsidR="003C57F1" w:rsidRPr="003C57F1" w:rsidRDefault="003C57F1" w:rsidP="003C57F1">
            <w:pPr>
              <w:pStyle w:val="TableContentLeft"/>
              <w:rPr>
                <w:strike/>
              </w:rPr>
            </w:pPr>
            <w:r w:rsidRPr="003C57F1">
              <w:rPr>
                <w:rStyle w:val="PlaceholderText"/>
              </w:rPr>
              <w:t xml:space="preserve">            </w:t>
            </w:r>
            <w:r w:rsidRPr="003C57F1">
              <w:t>NO_PARAM,</w:t>
            </w:r>
            <w:r w:rsidRPr="003C57F1">
              <w:rPr>
                <w:color w:val="FF0000"/>
              </w:rPr>
              <w:t xml:space="preserve">  </w:t>
            </w:r>
            <w:r w:rsidRPr="003C57F1">
              <w:t xml:space="preserve">  </w:t>
            </w:r>
            <w:r w:rsidRPr="003C57F1" w:rsidDel="002C234E">
              <w:t>#ICCID_OP_PROF1</w:t>
            </w:r>
            <w:r w:rsidRPr="003C57F1">
              <w:t>,</w:t>
            </w:r>
            <w:r w:rsidRPr="003C57F1">
              <w:rPr>
                <w:strike/>
              </w:rPr>
              <w:t xml:space="preserve"> </w:t>
            </w:r>
          </w:p>
          <w:p w14:paraId="65005194" w14:textId="77777777" w:rsidR="003C57F1" w:rsidRPr="003C57F1" w:rsidRDefault="003C57F1" w:rsidP="003C57F1">
            <w:pPr>
              <w:pStyle w:val="TableContentLeft"/>
            </w:pPr>
            <w:r w:rsidRPr="003C57F1">
              <w:t xml:space="preserve">            1, -- error response          </w:t>
            </w:r>
          </w:p>
          <w:p w14:paraId="58468563" w14:textId="77777777" w:rsidR="003C57F1" w:rsidRPr="00E147FB" w:rsidRDefault="003C57F1" w:rsidP="003C57F1">
            <w:pPr>
              <w:pStyle w:val="TableContentLeft"/>
              <w:rPr>
                <w:lang w:val="en-US"/>
              </w:rPr>
            </w:pPr>
            <w:r w:rsidRPr="003C57F1">
              <w:t xml:space="preserve">            </w:t>
            </w:r>
            <w:r w:rsidRPr="00E147FB">
              <w:rPr>
                <w:lang w:val="en-US"/>
              </w:rPr>
              <w:t>#NOTIF_METADATA_PROF1_DP1_RPR,</w:t>
            </w:r>
          </w:p>
          <w:p w14:paraId="24781303" w14:textId="77777777" w:rsidR="003C57F1" w:rsidRPr="003C57F1" w:rsidRDefault="003C57F1" w:rsidP="003C57F1">
            <w:pPr>
              <w:pStyle w:val="TableContentLeft"/>
            </w:pPr>
            <w:r w:rsidRPr="00E147FB">
              <w:rPr>
                <w:lang w:val="en-US"/>
              </w:rPr>
              <w:t xml:space="preserve">            </w:t>
            </w:r>
            <w:r w:rsidRPr="003C57F1">
              <w:t>#S_SM_DP+_OID,</w:t>
            </w:r>
          </w:p>
          <w:p w14:paraId="2D7E3115" w14:textId="77777777" w:rsidR="003C57F1" w:rsidRPr="003C57F1" w:rsidRDefault="003C57F1" w:rsidP="003C57F1">
            <w:pPr>
              <w:pStyle w:val="TableContentLeft"/>
            </w:pPr>
            <w:r w:rsidRPr="003C57F1">
              <w:t xml:space="preserve">            NO_PARAM,</w:t>
            </w:r>
            <w:r w:rsidRPr="003C57F1">
              <w:rPr>
                <w:color w:val="FF0000"/>
              </w:rPr>
              <w:t xml:space="preserve">  </w:t>
            </w:r>
            <w:r w:rsidRPr="003C57F1">
              <w:t xml:space="preserve">  </w:t>
            </w:r>
          </w:p>
          <w:p w14:paraId="5D2DC80C" w14:textId="77777777" w:rsidR="003C57F1" w:rsidRPr="003C57F1" w:rsidRDefault="003C57F1" w:rsidP="003C57F1">
            <w:pPr>
              <w:pStyle w:val="TableContentLeft"/>
              <w:rPr>
                <w:lang w:val="es-ES"/>
              </w:rPr>
            </w:pPr>
            <w:r w:rsidRPr="003C57F1">
              <w:rPr>
                <w:lang w:val="es-ES"/>
              </w:rPr>
              <w:t xml:space="preserve">            NO_PARAM,</w:t>
            </w:r>
          </w:p>
          <w:p w14:paraId="406050E5" w14:textId="77777777" w:rsidR="003C57F1" w:rsidRPr="003C57F1" w:rsidRDefault="003C57F1" w:rsidP="003C57F1">
            <w:pPr>
              <w:pStyle w:val="TableContentLeft"/>
              <w:rPr>
                <w:lang w:val="es-ES"/>
              </w:rPr>
            </w:pPr>
            <w:r w:rsidRPr="003C57F1">
              <w:rPr>
                <w:lang w:val="es-ES"/>
              </w:rPr>
              <w:t xml:space="preserve">            ciPKMismatch)</w:t>
            </w:r>
          </w:p>
          <w:p w14:paraId="4A0C478B" w14:textId="77777777" w:rsidR="003C57F1" w:rsidRPr="003C57F1" w:rsidRDefault="003C57F1" w:rsidP="003C57F1">
            <w:pPr>
              <w:pStyle w:val="TableContentLeft"/>
              <w:rPr>
                <w:lang w:val="es-ES"/>
              </w:rPr>
            </w:pPr>
            <w:r w:rsidRPr="003C57F1">
              <w:rPr>
                <w:lang w:val="es-ES"/>
              </w:rPr>
              <w:t xml:space="preserve">   )</w:t>
            </w:r>
          </w:p>
          <w:p w14:paraId="5996A0B7" w14:textId="54217DFB" w:rsidR="003C57F1" w:rsidRPr="003C57F1" w:rsidRDefault="003C57F1" w:rsidP="003C57F1">
            <w:pPr>
              <w:pStyle w:val="NormalParagraph"/>
              <w:rPr>
                <w:rFonts w:cs="Arial"/>
                <w:sz w:val="18"/>
                <w:szCs w:val="18"/>
              </w:rPr>
            </w:pPr>
            <w:r w:rsidRPr="00E147FB">
              <w:rPr>
                <w:sz w:val="18"/>
                <w:szCs w:val="18"/>
              </w:rPr>
              <w:t xml:space="preserve">) </w:t>
            </w:r>
          </w:p>
        </w:tc>
      </w:tr>
      <w:tr w:rsidR="003C57F1" w:rsidRPr="00B80E8B" w14:paraId="618D4BFC" w14:textId="77777777" w:rsidTr="008B05C6">
        <w:trPr>
          <w:trHeight w:val="314"/>
          <w:jc w:val="center"/>
        </w:trPr>
        <w:tc>
          <w:tcPr>
            <w:tcW w:w="395" w:type="pct"/>
            <w:shd w:val="clear" w:color="auto" w:fill="auto"/>
            <w:vAlign w:val="center"/>
          </w:tcPr>
          <w:p w14:paraId="5EE9A4CE" w14:textId="23EAE1E6" w:rsidR="003C57F1" w:rsidRPr="003C57F1" w:rsidRDefault="003C57F1" w:rsidP="003C57F1">
            <w:pPr>
              <w:jc w:val="center"/>
              <w:rPr>
                <w:sz w:val="18"/>
                <w:szCs w:val="18"/>
              </w:rPr>
            </w:pPr>
            <w:r w:rsidRPr="00E147FB">
              <w:rPr>
                <w:sz w:val="18"/>
                <w:szCs w:val="18"/>
              </w:rPr>
              <w:t>6</w:t>
            </w:r>
          </w:p>
        </w:tc>
        <w:tc>
          <w:tcPr>
            <w:tcW w:w="749" w:type="pct"/>
            <w:shd w:val="clear" w:color="auto" w:fill="auto"/>
            <w:vAlign w:val="center"/>
          </w:tcPr>
          <w:p w14:paraId="44645153" w14:textId="04E8F49F" w:rsidR="003C57F1" w:rsidRPr="003C57F1" w:rsidRDefault="003C57F1" w:rsidP="003C57F1">
            <w:pPr>
              <w:rPr>
                <w:sz w:val="18"/>
                <w:szCs w:val="18"/>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2431" w:type="pct"/>
            <w:shd w:val="clear" w:color="auto" w:fill="auto"/>
            <w:vAlign w:val="center"/>
          </w:tcPr>
          <w:p w14:paraId="5790A981" w14:textId="77FD36D9" w:rsidR="003C57F1" w:rsidRPr="003C57F1" w:rsidRDefault="003C57F1" w:rsidP="003C57F1">
            <w:pPr>
              <w:pStyle w:val="TableHeader"/>
              <w:jc w:val="both"/>
              <w:rPr>
                <w:rFonts w:cs="Times New Roman"/>
                <w:b w:val="0"/>
                <w:color w:val="auto"/>
                <w:sz w:val="18"/>
                <w:szCs w:val="18"/>
                <w:lang w:val="en-GB" w:eastAsia="zh-CN" w:bidi="bn-BD"/>
              </w:rPr>
            </w:pPr>
            <w:r w:rsidRPr="00E147FB">
              <w:rPr>
                <w:b w:val="0"/>
                <w:sz w:val="18"/>
                <w:szCs w:val="18"/>
              </w:rPr>
              <w:t>#R_HTTP_204_OK</w:t>
            </w:r>
          </w:p>
        </w:tc>
        <w:tc>
          <w:tcPr>
            <w:tcW w:w="1425" w:type="pct"/>
            <w:shd w:val="clear" w:color="auto" w:fill="auto"/>
            <w:vAlign w:val="center"/>
          </w:tcPr>
          <w:p w14:paraId="63C39739" w14:textId="482E20C9" w:rsidR="003C57F1" w:rsidRPr="003C57F1" w:rsidRDefault="003C57F1" w:rsidP="003C57F1">
            <w:pPr>
              <w:pStyle w:val="NormalParagraph"/>
              <w:rPr>
                <w:rFonts w:cs="Arial"/>
                <w:sz w:val="18"/>
                <w:szCs w:val="18"/>
              </w:rPr>
            </w:pPr>
            <w:r w:rsidRPr="00E147FB">
              <w:rPr>
                <w:sz w:val="18"/>
                <w:szCs w:val="18"/>
              </w:rPr>
              <w:t>No error</w:t>
            </w:r>
          </w:p>
        </w:tc>
      </w:tr>
    </w:tbl>
    <w:p w14:paraId="04A8DA11" w14:textId="77777777" w:rsidR="00250C1F" w:rsidRDefault="00250C1F" w:rsidP="00250C1F"/>
    <w:p w14:paraId="5CC277A5" w14:textId="77777777" w:rsidR="00250C1F" w:rsidRDefault="00250C1F" w:rsidP="00250C1F"/>
    <w:p w14:paraId="712EFE96" w14:textId="77777777" w:rsidR="00C23A99" w:rsidRDefault="00C23A99" w:rsidP="00EF716B"/>
    <w:p w14:paraId="02BF7350" w14:textId="513F7213" w:rsidR="00890D97" w:rsidRPr="00DA400D" w:rsidRDefault="00890D97" w:rsidP="00890D97">
      <w:pPr>
        <w:pStyle w:val="Heading3"/>
        <w:numPr>
          <w:ilvl w:val="0"/>
          <w:numId w:val="0"/>
        </w:numPr>
        <w:tabs>
          <w:tab w:val="left" w:pos="851"/>
        </w:tabs>
        <w:ind w:left="851" w:hanging="851"/>
        <w:rPr>
          <w:iCs w:val="0"/>
          <w:lang w:val="en-US"/>
        </w:rPr>
      </w:pPr>
      <w:bookmarkStart w:id="1624" w:name="_Toc152344173"/>
      <w:r w:rsidRPr="00DA400D">
        <w:rPr>
          <w:iCs w:val="0"/>
          <w:lang w:val="en-US"/>
        </w:rPr>
        <w:t>5.4.1</w:t>
      </w:r>
      <w:r>
        <w:rPr>
          <w:iCs w:val="0"/>
          <w:lang w:val="en-US"/>
        </w:rPr>
        <w:t>6</w:t>
      </w:r>
      <w:r w:rsidRPr="00DA400D">
        <w:rPr>
          <w:iCs w:val="0"/>
          <w:lang w:val="en-US"/>
        </w:rPr>
        <w:tab/>
      </w:r>
      <w:r w:rsidRPr="00890D97">
        <w:rPr>
          <w:iCs w:val="0"/>
          <w:lang w:val="en-US"/>
        </w:rPr>
        <w:t>RPM Command Execution – Update Metadata</w:t>
      </w:r>
      <w:bookmarkEnd w:id="1624"/>
    </w:p>
    <w:p w14:paraId="05B77897" w14:textId="5AEBB348" w:rsidR="00890D97" w:rsidRPr="00DA400D" w:rsidRDefault="00890D97" w:rsidP="00890D97">
      <w:pPr>
        <w:pStyle w:val="Heading4"/>
        <w:numPr>
          <w:ilvl w:val="0"/>
          <w:numId w:val="0"/>
        </w:numPr>
        <w:tabs>
          <w:tab w:val="left" w:pos="1077"/>
        </w:tabs>
        <w:ind w:left="1077" w:hanging="1077"/>
      </w:pPr>
      <w:r w:rsidRPr="00DA400D">
        <w:t>5.4.1</w:t>
      </w:r>
      <w:r>
        <w:t>6</w:t>
      </w:r>
      <w:r w:rsidRPr="00DA400D">
        <w:t>.1</w:t>
      </w:r>
      <w:r w:rsidRPr="00DA400D">
        <w:tab/>
        <w:t>Conformance Requirements</w:t>
      </w:r>
    </w:p>
    <w:p w14:paraId="6A99F8FF" w14:textId="77777777" w:rsidR="00890D97" w:rsidRPr="00131164" w:rsidRDefault="00890D97" w:rsidP="00890D97">
      <w:pPr>
        <w:pStyle w:val="NormalParagraph"/>
      </w:pPr>
      <w:r w:rsidRPr="004652C1">
        <w:rPr>
          <w:b/>
        </w:rPr>
        <w:t>References</w:t>
      </w:r>
    </w:p>
    <w:p w14:paraId="307DD08B" w14:textId="77777777" w:rsidR="00890D97" w:rsidRPr="00DA400D" w:rsidRDefault="00890D97" w:rsidP="00890D97">
      <w:pPr>
        <w:pStyle w:val="NormalParagraph"/>
      </w:pPr>
      <w:r w:rsidRPr="00DA400D">
        <w:t>GSMA RSP Technical Specification [2]</w:t>
      </w:r>
      <w:r>
        <w:t>:</w:t>
      </w:r>
    </w:p>
    <w:p w14:paraId="65B62768" w14:textId="77777777" w:rsidR="00890D97" w:rsidRDefault="00890D97" w:rsidP="00890D97">
      <w:pPr>
        <w:pStyle w:val="ListBullet1"/>
      </w:pPr>
      <w:r>
        <w:t>2.6.6.2, 2.10.1</w:t>
      </w:r>
    </w:p>
    <w:p w14:paraId="1812A27E" w14:textId="77777777" w:rsidR="00890D97" w:rsidRDefault="00890D97" w:rsidP="00890D97">
      <w:pPr>
        <w:pStyle w:val="ListBullet1"/>
      </w:pPr>
      <w:r>
        <w:t>3.0.1</w:t>
      </w:r>
      <w:r>
        <w:tab/>
      </w:r>
    </w:p>
    <w:p w14:paraId="1DF069DB" w14:textId="77777777" w:rsidR="00890D97" w:rsidRDefault="00890D97" w:rsidP="00890D97">
      <w:pPr>
        <w:pStyle w:val="ListBullet1"/>
      </w:pPr>
      <w:r>
        <w:t>3.2.7, 3.7.2</w:t>
      </w:r>
    </w:p>
    <w:p w14:paraId="2B19C53C" w14:textId="77777777" w:rsidR="00890D97" w:rsidRDefault="00890D97" w:rsidP="00890D97">
      <w:pPr>
        <w:pStyle w:val="ListBullet1"/>
      </w:pPr>
      <w:r>
        <w:t>3.7.3</w:t>
      </w:r>
    </w:p>
    <w:p w14:paraId="16B05E00" w14:textId="77777777" w:rsidR="00890D97" w:rsidRDefault="00890D97" w:rsidP="00890D97">
      <w:pPr>
        <w:pStyle w:val="ListBullet1"/>
      </w:pPr>
      <w:r>
        <w:t>5.5.3, 5.6.3, 5.7.14a</w:t>
      </w:r>
    </w:p>
    <w:p w14:paraId="3CB171B1" w14:textId="76EB9F72" w:rsidR="00890D97" w:rsidRPr="00DA400D" w:rsidRDefault="00890D97" w:rsidP="00890D97">
      <w:pPr>
        <w:pStyle w:val="Heading4"/>
        <w:numPr>
          <w:ilvl w:val="0"/>
          <w:numId w:val="0"/>
        </w:numPr>
        <w:tabs>
          <w:tab w:val="left" w:pos="1077"/>
        </w:tabs>
        <w:ind w:left="1077" w:hanging="1077"/>
      </w:pPr>
      <w:r w:rsidRPr="00DA400D">
        <w:t>5.4.1</w:t>
      </w:r>
      <w:r>
        <w:t>6</w:t>
      </w:r>
      <w:r w:rsidRPr="00DA400D">
        <w:t>.2</w:t>
      </w:r>
      <w:r w:rsidRPr="00DA400D">
        <w:tab/>
        <w:t>Test Cases</w:t>
      </w:r>
    </w:p>
    <w:p w14:paraId="7E63736E" w14:textId="2DB6439F" w:rsidR="00890D97" w:rsidRPr="008F1B4C" w:rsidRDefault="00890D97" w:rsidP="00890D97">
      <w:pPr>
        <w:pStyle w:val="Heading5"/>
        <w:numPr>
          <w:ilvl w:val="0"/>
          <w:numId w:val="0"/>
        </w:numPr>
        <w:ind w:left="1304" w:hanging="1304"/>
        <w:rPr>
          <w:rFonts w:eastAsia="SimSun"/>
          <w:lang w:eastAsia="de-DE"/>
        </w:rPr>
      </w:pPr>
      <w:r w:rsidRPr="00CE59E3">
        <w:rPr>
          <w:rFonts w:eastAsia="SimSun"/>
          <w:lang w:eastAsia="de-DE"/>
          <w14:scene3d>
            <w14:camera w14:prst="orthographicFront"/>
            <w14:lightRig w14:rig="threePt" w14:dir="t">
              <w14:rot w14:lat="0" w14:lon="0" w14:rev="0"/>
            </w14:lightRig>
          </w14:scene3d>
        </w:rPr>
        <w:t>5.4.1</w:t>
      </w:r>
      <w:r>
        <w:rPr>
          <w:rFonts w:eastAsia="SimSun"/>
          <w:lang w:eastAsia="de-DE"/>
          <w14:scene3d>
            <w14:camera w14:prst="orthographicFront"/>
            <w14:lightRig w14:rig="threePt" w14:dir="t">
              <w14:rot w14:lat="0" w14:lon="0" w14:rev="0"/>
            </w14:lightRig>
          </w14:scene3d>
        </w:rPr>
        <w:t>6</w:t>
      </w:r>
      <w:r w:rsidRPr="00CE59E3">
        <w:rPr>
          <w:rFonts w:eastAsia="SimSun"/>
          <w:lang w:eastAsia="de-DE"/>
          <w14:scene3d>
            <w14:camera w14:prst="orthographicFront"/>
            <w14:lightRig w14:rig="threePt" w14:dir="t">
              <w14:rot w14:lat="0" w14:lon="0" w14:rev="0"/>
            </w14:lightRig>
          </w14:scene3d>
        </w:rPr>
        <w:t>.2.1</w:t>
      </w:r>
      <w:r w:rsidRPr="00CE59E3">
        <w:rPr>
          <w:rFonts w:eastAsia="SimSun"/>
          <w:lang w:eastAsia="de-DE"/>
          <w14:scene3d>
            <w14:camera w14:prst="orthographicFront"/>
            <w14:lightRig w14:rig="threePt" w14:dir="t">
              <w14:rot w14:lat="0" w14:lon="0" w14:rev="0"/>
            </w14:lightRig>
          </w14:scene3d>
        </w:rPr>
        <w:tab/>
      </w:r>
      <w:r w:rsidRPr="00890D97">
        <w:rPr>
          <w:rFonts w:eastAsia="SimSun"/>
          <w:lang w:eastAsia="de-DE"/>
        </w:rPr>
        <w:t>TC_LPAd_RPM_Command_Execution_UpdateMetadata</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061"/>
        <w:gridCol w:w="6949"/>
      </w:tblGrid>
      <w:tr w:rsidR="00890D97" w:rsidRPr="00DA400D" w14:paraId="4A6F911B" w14:textId="77777777" w:rsidTr="00DC4053">
        <w:trPr>
          <w:trHeight w:val="170"/>
          <w:jc w:val="center"/>
        </w:trPr>
        <w:tc>
          <w:tcPr>
            <w:tcW w:w="5000" w:type="pct"/>
            <w:gridSpan w:val="2"/>
            <w:shd w:val="clear" w:color="auto" w:fill="BFBFBF" w:themeFill="background1" w:themeFillShade="BF"/>
            <w:vAlign w:val="center"/>
          </w:tcPr>
          <w:p w14:paraId="485044E3" w14:textId="77777777" w:rsidR="00890D97" w:rsidRPr="00DA400D" w:rsidRDefault="00890D97" w:rsidP="00DC4053">
            <w:pPr>
              <w:pStyle w:val="TableHeaderGray"/>
              <w:rPr>
                <w:rStyle w:val="PlaceholderText"/>
                <w:rFonts w:eastAsia="SimSun"/>
                <w:lang w:val="en-GB" w:eastAsia="de-DE"/>
              </w:rPr>
            </w:pPr>
            <w:r w:rsidRPr="00DA400D">
              <w:rPr>
                <w:lang w:val="en-GB"/>
              </w:rPr>
              <w:t>General Initial Conditions</w:t>
            </w:r>
          </w:p>
        </w:tc>
      </w:tr>
      <w:tr w:rsidR="00890D97" w:rsidRPr="00DA400D" w14:paraId="7E2D03E0" w14:textId="77777777" w:rsidTr="00E147FB">
        <w:trPr>
          <w:trHeight w:val="170"/>
          <w:jc w:val="center"/>
        </w:trPr>
        <w:tc>
          <w:tcPr>
            <w:tcW w:w="1144" w:type="pct"/>
            <w:shd w:val="clear" w:color="auto" w:fill="BFBFBF" w:themeFill="background1" w:themeFillShade="BF"/>
            <w:vAlign w:val="center"/>
          </w:tcPr>
          <w:p w14:paraId="351E8E14" w14:textId="77777777" w:rsidR="00890D97" w:rsidRPr="00DA400D" w:rsidRDefault="00890D97" w:rsidP="00DC4053">
            <w:pPr>
              <w:pStyle w:val="TableText"/>
            </w:pPr>
            <w:r w:rsidRPr="00DA400D">
              <w:rPr>
                <w:b/>
              </w:rPr>
              <w:t>Entity</w:t>
            </w:r>
          </w:p>
        </w:tc>
        <w:tc>
          <w:tcPr>
            <w:tcW w:w="3856" w:type="pct"/>
            <w:shd w:val="clear" w:color="auto" w:fill="BFBFBF" w:themeFill="background1" w:themeFillShade="BF"/>
            <w:vAlign w:val="center"/>
          </w:tcPr>
          <w:p w14:paraId="703D63DD" w14:textId="77777777" w:rsidR="00890D97" w:rsidRPr="00DA400D" w:rsidRDefault="00890D97" w:rsidP="00DC4053">
            <w:pPr>
              <w:pStyle w:val="TableHeaderGray"/>
              <w:rPr>
                <w:rStyle w:val="PlaceholderText"/>
                <w:rFonts w:eastAsia="SimSun"/>
                <w:lang w:val="en-GB" w:eastAsia="de-DE"/>
              </w:rPr>
            </w:pPr>
            <w:r w:rsidRPr="00DA400D">
              <w:rPr>
                <w:lang w:val="en-GB" w:eastAsia="de-DE"/>
              </w:rPr>
              <w:t>Description of the general initial condition</w:t>
            </w:r>
          </w:p>
        </w:tc>
      </w:tr>
      <w:tr w:rsidR="003500CA" w:rsidRPr="00DA400D" w14:paraId="10D48F44" w14:textId="77777777" w:rsidTr="00E147FB">
        <w:trPr>
          <w:jc w:val="center"/>
        </w:trPr>
        <w:tc>
          <w:tcPr>
            <w:tcW w:w="1144" w:type="pct"/>
            <w:vAlign w:val="center"/>
          </w:tcPr>
          <w:p w14:paraId="1FFAAC7A" w14:textId="77777777" w:rsidR="003500CA" w:rsidRPr="008F1B4C" w:rsidRDefault="003500CA" w:rsidP="003500CA">
            <w:pPr>
              <w:pStyle w:val="TableText"/>
              <w:rPr>
                <w:rFonts w:cs="Arial"/>
                <w:sz w:val="18"/>
                <w:szCs w:val="18"/>
              </w:rPr>
            </w:pPr>
            <w:r>
              <w:rPr>
                <w:rFonts w:cs="Arial"/>
                <w:sz w:val="18"/>
                <w:szCs w:val="18"/>
              </w:rPr>
              <w:t>Device</w:t>
            </w:r>
          </w:p>
        </w:tc>
        <w:tc>
          <w:tcPr>
            <w:tcW w:w="3856" w:type="pct"/>
            <w:vAlign w:val="center"/>
          </w:tcPr>
          <w:p w14:paraId="6EB780C9" w14:textId="384ADFD5" w:rsidR="003500CA" w:rsidRPr="00E2775E" w:rsidRDefault="003500CA" w:rsidP="003500CA">
            <w:pPr>
              <w:pStyle w:val="TableText"/>
            </w:pPr>
            <w:r>
              <w:rPr>
                <w:rFonts w:cs="Arial"/>
                <w:sz w:val="18"/>
                <w:szCs w:val="18"/>
              </w:rPr>
              <w:t>The protection of access to the LUI is disabled</w:t>
            </w:r>
          </w:p>
        </w:tc>
      </w:tr>
      <w:tr w:rsidR="003500CA" w:rsidRPr="00DA400D" w14:paraId="4CC1F84E" w14:textId="77777777" w:rsidTr="00E147FB">
        <w:trPr>
          <w:jc w:val="center"/>
        </w:trPr>
        <w:tc>
          <w:tcPr>
            <w:tcW w:w="1144" w:type="pct"/>
            <w:vAlign w:val="center"/>
          </w:tcPr>
          <w:p w14:paraId="4588DB13" w14:textId="77777777" w:rsidR="003500CA" w:rsidRPr="00E2775E" w:rsidRDefault="003500CA" w:rsidP="003500CA">
            <w:pPr>
              <w:pStyle w:val="TableText"/>
            </w:pPr>
            <w:r>
              <w:rPr>
                <w:rFonts w:cs="Arial"/>
                <w:sz w:val="18"/>
                <w:szCs w:val="18"/>
              </w:rPr>
              <w:t>Device</w:t>
            </w:r>
          </w:p>
        </w:tc>
        <w:tc>
          <w:tcPr>
            <w:tcW w:w="3856" w:type="pct"/>
            <w:vAlign w:val="center"/>
          </w:tcPr>
          <w:p w14:paraId="2E494AA9" w14:textId="2B79C29A" w:rsidR="003500CA" w:rsidRPr="00E2775E" w:rsidRDefault="003500CA" w:rsidP="003500CA">
            <w:pPr>
              <w:pStyle w:val="TableText"/>
            </w:pPr>
            <w:r>
              <w:rPr>
                <w:rFonts w:cs="Arial"/>
                <w:sz w:val="18"/>
                <w:szCs w:val="18"/>
              </w:rPr>
              <w:t>RPM operation is enabled in the LPA by the End User</w:t>
            </w:r>
          </w:p>
        </w:tc>
      </w:tr>
      <w:tr w:rsidR="003500CA" w:rsidRPr="00DA400D" w14:paraId="182273C6" w14:textId="77777777" w:rsidTr="00E147FB">
        <w:trPr>
          <w:jc w:val="center"/>
        </w:trPr>
        <w:tc>
          <w:tcPr>
            <w:tcW w:w="1144" w:type="pct"/>
            <w:vAlign w:val="center"/>
          </w:tcPr>
          <w:p w14:paraId="485FAA0B" w14:textId="77777777" w:rsidR="003500CA" w:rsidRPr="008F1B4C" w:rsidRDefault="003500CA" w:rsidP="003500CA">
            <w:pPr>
              <w:pStyle w:val="TableText"/>
              <w:rPr>
                <w:rFonts w:cs="Arial"/>
                <w:sz w:val="18"/>
                <w:szCs w:val="18"/>
              </w:rPr>
            </w:pPr>
            <w:r>
              <w:rPr>
                <w:rStyle w:val="PlaceholderText"/>
                <w:sz w:val="18"/>
                <w:szCs w:val="18"/>
              </w:rPr>
              <w:t>eUICC</w:t>
            </w:r>
          </w:p>
        </w:tc>
        <w:tc>
          <w:tcPr>
            <w:tcW w:w="3856" w:type="pct"/>
            <w:vAlign w:val="center"/>
          </w:tcPr>
          <w:p w14:paraId="792B47B6" w14:textId="77777777" w:rsidR="003500CA" w:rsidRDefault="003500CA" w:rsidP="003500CA">
            <w:pPr>
              <w:spacing w:line="256" w:lineRule="auto"/>
              <w:rPr>
                <w:rStyle w:val="PlaceholderText"/>
              </w:rPr>
            </w:pPr>
            <w:r>
              <w:rPr>
                <w:rStyle w:val="PlaceholderText"/>
                <w:sz w:val="18"/>
                <w:szCs w:val="18"/>
              </w:rPr>
              <w:t xml:space="preserve">There is no default SM-DP+ address configured </w:t>
            </w:r>
          </w:p>
          <w:p w14:paraId="5F1A89B9" w14:textId="0C6B130C" w:rsidR="003500CA" w:rsidRPr="00E2775E" w:rsidRDefault="003500CA" w:rsidP="003500CA">
            <w:pPr>
              <w:pStyle w:val="TableText"/>
            </w:pPr>
            <w:r>
              <w:rPr>
                <w:color w:val="808080"/>
                <w:sz w:val="18"/>
                <w:szCs w:val="18"/>
              </w:rPr>
              <w:t>T</w:t>
            </w:r>
            <w:r>
              <w:rPr>
                <w:sz w:val="18"/>
                <w:szCs w:val="18"/>
              </w:rPr>
              <w:t>he eUICC supports RPM</w:t>
            </w:r>
          </w:p>
        </w:tc>
      </w:tr>
      <w:tr w:rsidR="003500CA" w:rsidRPr="00DA400D" w14:paraId="09D23EF0" w14:textId="77777777" w:rsidTr="00E147FB">
        <w:trPr>
          <w:jc w:val="center"/>
        </w:trPr>
        <w:tc>
          <w:tcPr>
            <w:tcW w:w="1144" w:type="pct"/>
            <w:vAlign w:val="center"/>
          </w:tcPr>
          <w:p w14:paraId="7CC0262D" w14:textId="77777777" w:rsidR="003500CA" w:rsidRPr="008F1B4C" w:rsidRDefault="003500CA" w:rsidP="003500CA">
            <w:pPr>
              <w:pStyle w:val="TableText"/>
              <w:rPr>
                <w:rFonts w:cs="Arial"/>
                <w:sz w:val="18"/>
                <w:szCs w:val="18"/>
              </w:rPr>
            </w:pPr>
            <w:r>
              <w:rPr>
                <w:rStyle w:val="PlaceholderText"/>
                <w:sz w:val="18"/>
                <w:szCs w:val="18"/>
              </w:rPr>
              <w:t>S_SM-DP+</w:t>
            </w:r>
          </w:p>
        </w:tc>
        <w:tc>
          <w:tcPr>
            <w:tcW w:w="3856" w:type="pct"/>
            <w:vAlign w:val="center"/>
          </w:tcPr>
          <w:p w14:paraId="728595D7" w14:textId="02C665A4" w:rsidR="003500CA" w:rsidRPr="00E2775E" w:rsidRDefault="003500CA" w:rsidP="003500CA">
            <w:pPr>
              <w:pStyle w:val="TableText"/>
            </w:pPr>
            <w:r>
              <w:rPr>
                <w:rFonts w:cs="Arial"/>
                <w:sz w:val="18"/>
                <w:szCs w:val="18"/>
              </w:rPr>
              <w:t>Variant A certificates are included in certificates chain for TLS procedures.</w:t>
            </w:r>
          </w:p>
        </w:tc>
      </w:tr>
    </w:tbl>
    <w:p w14:paraId="61C52AF8" w14:textId="60BFDBA5" w:rsidR="00890D97" w:rsidRPr="00DA400D" w:rsidRDefault="00890D97" w:rsidP="00890D97">
      <w:pPr>
        <w:pStyle w:val="Heading6no"/>
      </w:pPr>
      <w:r w:rsidRPr="00DA400D">
        <w:t xml:space="preserve">Test Sequence #01 Nominal: </w:t>
      </w:r>
      <w:r w:rsidR="003500CA" w:rsidRPr="003500CA">
        <w:t>RPM Command - UpdateMetadata – Remove PPR1</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890D97" w:rsidRPr="00DA400D" w14:paraId="66822F82" w14:textId="77777777" w:rsidTr="00DC4053">
        <w:trPr>
          <w:jc w:val="center"/>
        </w:trPr>
        <w:tc>
          <w:tcPr>
            <w:tcW w:w="1167" w:type="pct"/>
            <w:shd w:val="clear" w:color="auto" w:fill="BFBFBF" w:themeFill="background1" w:themeFillShade="BF"/>
            <w:vAlign w:val="center"/>
          </w:tcPr>
          <w:p w14:paraId="640E4542" w14:textId="77777777" w:rsidR="00890D97" w:rsidRPr="00DA400D" w:rsidRDefault="00890D97" w:rsidP="00DC4053">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1283D4AA" w14:textId="77777777" w:rsidR="00890D97" w:rsidRPr="00DA400D" w:rsidRDefault="00890D97" w:rsidP="00DC4053">
            <w:pPr>
              <w:pStyle w:val="TableHeaderGray"/>
              <w:rPr>
                <w:rStyle w:val="PlaceholderText"/>
                <w:rFonts w:eastAsia="SimSun"/>
                <w:lang w:val="en-GB" w:eastAsia="de-DE"/>
              </w:rPr>
            </w:pPr>
          </w:p>
        </w:tc>
      </w:tr>
      <w:tr w:rsidR="00890D97" w:rsidRPr="00DA400D" w14:paraId="25C7DD1C" w14:textId="77777777" w:rsidTr="00DC4053">
        <w:trPr>
          <w:jc w:val="center"/>
        </w:trPr>
        <w:tc>
          <w:tcPr>
            <w:tcW w:w="1167" w:type="pct"/>
            <w:shd w:val="clear" w:color="auto" w:fill="BFBFBF" w:themeFill="background1" w:themeFillShade="BF"/>
            <w:vAlign w:val="center"/>
          </w:tcPr>
          <w:p w14:paraId="2B657F72" w14:textId="77777777" w:rsidR="00890D97" w:rsidRPr="00DA400D" w:rsidRDefault="00890D97" w:rsidP="00DC4053">
            <w:pPr>
              <w:pStyle w:val="TableHeaderGray"/>
              <w:rPr>
                <w:lang w:val="en-GB"/>
              </w:rPr>
            </w:pPr>
            <w:r w:rsidRPr="00DA400D">
              <w:rPr>
                <w:lang w:val="en-GB"/>
              </w:rPr>
              <w:t>Entity</w:t>
            </w:r>
          </w:p>
        </w:tc>
        <w:tc>
          <w:tcPr>
            <w:tcW w:w="3833" w:type="pct"/>
            <w:shd w:val="clear" w:color="auto" w:fill="BFBFBF" w:themeFill="background1" w:themeFillShade="BF"/>
            <w:vAlign w:val="center"/>
          </w:tcPr>
          <w:p w14:paraId="6FD6FD7F" w14:textId="77777777" w:rsidR="00890D97" w:rsidRPr="00DA400D" w:rsidRDefault="00890D97" w:rsidP="00DC4053">
            <w:pPr>
              <w:pStyle w:val="TableHeaderGray"/>
              <w:rPr>
                <w:rStyle w:val="PlaceholderText"/>
                <w:rFonts w:eastAsia="SimSun"/>
                <w:lang w:val="en-GB" w:eastAsia="de-DE"/>
              </w:rPr>
            </w:pPr>
            <w:r w:rsidRPr="00DA400D">
              <w:rPr>
                <w:lang w:val="en-GB" w:eastAsia="de-DE"/>
              </w:rPr>
              <w:t>Description of the initial condition</w:t>
            </w:r>
          </w:p>
        </w:tc>
      </w:tr>
      <w:tr w:rsidR="003500CA" w:rsidRPr="00DA400D" w14:paraId="3A1FBD72" w14:textId="77777777" w:rsidTr="00E147FB">
        <w:trPr>
          <w:jc w:val="center"/>
        </w:trPr>
        <w:tc>
          <w:tcPr>
            <w:tcW w:w="1167" w:type="pct"/>
            <w:vAlign w:val="center"/>
          </w:tcPr>
          <w:p w14:paraId="7F7A4B44" w14:textId="77777777" w:rsidR="003500CA" w:rsidRPr="003C72DB" w:rsidRDefault="003500CA" w:rsidP="003500CA">
            <w:pPr>
              <w:pStyle w:val="TableText"/>
              <w:rPr>
                <w:rStyle w:val="PlaceholderText"/>
                <w:rFonts w:cs="Arial"/>
                <w:color w:val="auto"/>
                <w:sz w:val="18"/>
                <w:szCs w:val="18"/>
              </w:rPr>
            </w:pPr>
            <w:r>
              <w:t>eUICC</w:t>
            </w:r>
          </w:p>
        </w:tc>
        <w:tc>
          <w:tcPr>
            <w:tcW w:w="3833" w:type="pct"/>
          </w:tcPr>
          <w:p w14:paraId="11A67694" w14:textId="3974E4A0" w:rsidR="003500CA" w:rsidRPr="00E147FB" w:rsidRDefault="003500CA" w:rsidP="003500CA">
            <w:pPr>
              <w:pStyle w:val="TableText"/>
              <w:rPr>
                <w:rStyle w:val="PlaceholderText"/>
                <w:color w:val="auto"/>
                <w:sz w:val="18"/>
                <w:szCs w:val="20"/>
              </w:rPr>
            </w:pPr>
            <w:r w:rsidRPr="00E147FB">
              <w:rPr>
                <w:sz w:val="18"/>
                <w:szCs w:val="20"/>
              </w:rPr>
              <w:t xml:space="preserve">PROFILE_OPERATIONAL1 with # METADATA_OP_PROF1_RPM_CONF_UPDATE_MD_PPR is installed and Enabled. </w:t>
            </w:r>
          </w:p>
        </w:tc>
      </w:tr>
      <w:tr w:rsidR="003500CA" w:rsidRPr="00DA400D" w14:paraId="7F26E304" w14:textId="77777777" w:rsidTr="00DC4053">
        <w:trPr>
          <w:jc w:val="center"/>
        </w:trPr>
        <w:tc>
          <w:tcPr>
            <w:tcW w:w="1167" w:type="pct"/>
          </w:tcPr>
          <w:p w14:paraId="6EB3824C" w14:textId="77777777" w:rsidR="003500CA" w:rsidRPr="003F27BF" w:rsidRDefault="003500CA" w:rsidP="003500CA">
            <w:pPr>
              <w:pStyle w:val="TableText"/>
              <w:rPr>
                <w:rStyle w:val="PlaceholderText"/>
                <w:rFonts w:cs="Arial"/>
                <w:color w:val="auto"/>
                <w:sz w:val="18"/>
                <w:szCs w:val="18"/>
              </w:rPr>
            </w:pPr>
            <w:r>
              <w:t>S_SM-DP+</w:t>
            </w:r>
          </w:p>
        </w:tc>
        <w:tc>
          <w:tcPr>
            <w:tcW w:w="3833" w:type="pct"/>
          </w:tcPr>
          <w:p w14:paraId="779A8D2D" w14:textId="5473A1F8" w:rsidR="003500CA" w:rsidRPr="00E147FB" w:rsidRDefault="003500CA" w:rsidP="003500CA">
            <w:pPr>
              <w:pStyle w:val="TableText"/>
              <w:rPr>
                <w:rStyle w:val="PlaceholderText"/>
                <w:color w:val="auto"/>
                <w:sz w:val="18"/>
                <w:szCs w:val="20"/>
              </w:rPr>
            </w:pPr>
            <w:r w:rsidRPr="00E147FB">
              <w:rPr>
                <w:sz w:val="18"/>
                <w:szCs w:val="20"/>
              </w:rPr>
              <w:t>There is a pending RPM package order for #MATCHING_ID_1 (PROFILE_OPERATIONAL1) for Update Metadata.</w:t>
            </w:r>
          </w:p>
        </w:tc>
      </w:tr>
    </w:tbl>
    <w:p w14:paraId="26CEAAB1" w14:textId="77777777" w:rsidR="003500CA" w:rsidRDefault="003500CA"/>
    <w:tbl>
      <w:tblPr>
        <w:tblW w:w="499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56"/>
        <w:gridCol w:w="1097"/>
        <w:gridCol w:w="3901"/>
        <w:gridCol w:w="3356"/>
      </w:tblGrid>
      <w:tr w:rsidR="00711556" w:rsidRPr="001F0550" w14:paraId="4D8A39BF" w14:textId="77777777" w:rsidTr="00E147FB">
        <w:trPr>
          <w:trHeight w:val="314"/>
          <w:jc w:val="center"/>
        </w:trPr>
        <w:tc>
          <w:tcPr>
            <w:tcW w:w="400" w:type="pct"/>
            <w:shd w:val="clear" w:color="auto" w:fill="C00000"/>
            <w:vAlign w:val="center"/>
          </w:tcPr>
          <w:p w14:paraId="11E01168" w14:textId="77777777" w:rsidR="00890D97" w:rsidRPr="0061518F" w:rsidRDefault="00890D97" w:rsidP="00DC4053">
            <w:pPr>
              <w:pStyle w:val="TableHeader"/>
            </w:pPr>
            <w:r w:rsidRPr="001A336D">
              <w:t>Step</w:t>
            </w:r>
          </w:p>
        </w:tc>
        <w:tc>
          <w:tcPr>
            <w:tcW w:w="750" w:type="pct"/>
            <w:shd w:val="clear" w:color="auto" w:fill="C00000"/>
            <w:vAlign w:val="center"/>
          </w:tcPr>
          <w:p w14:paraId="5C088D7C" w14:textId="77777777" w:rsidR="00890D97" w:rsidRPr="00065A81" w:rsidRDefault="00890D97" w:rsidP="00DC4053">
            <w:pPr>
              <w:pStyle w:val="TableHeader"/>
            </w:pPr>
            <w:r w:rsidRPr="00065A81">
              <w:t>Direction</w:t>
            </w:r>
          </w:p>
        </w:tc>
        <w:tc>
          <w:tcPr>
            <w:tcW w:w="2450" w:type="pct"/>
            <w:shd w:val="clear" w:color="auto" w:fill="C00000"/>
            <w:vAlign w:val="center"/>
          </w:tcPr>
          <w:p w14:paraId="4F28AB8F" w14:textId="77777777" w:rsidR="00890D97" w:rsidRPr="00452227" w:rsidRDefault="00890D97" w:rsidP="00DC4053">
            <w:pPr>
              <w:pStyle w:val="TableHeader"/>
            </w:pPr>
            <w:r w:rsidRPr="00263515">
              <w:t>Sequence / Description</w:t>
            </w:r>
          </w:p>
        </w:tc>
        <w:tc>
          <w:tcPr>
            <w:tcW w:w="1400" w:type="pct"/>
            <w:shd w:val="clear" w:color="auto" w:fill="C00000"/>
            <w:vAlign w:val="center"/>
          </w:tcPr>
          <w:p w14:paraId="664A5ACC" w14:textId="77777777" w:rsidR="00890D97" w:rsidRPr="00F85498" w:rsidRDefault="00890D97" w:rsidP="00DC4053">
            <w:pPr>
              <w:pStyle w:val="TableHeader"/>
            </w:pPr>
            <w:r w:rsidRPr="007E5B2A">
              <w:t>Expected result</w:t>
            </w:r>
          </w:p>
        </w:tc>
      </w:tr>
      <w:tr w:rsidR="00D677FA" w:rsidRPr="00B80E8B" w14:paraId="0E951943" w14:textId="77777777" w:rsidTr="00D677FA">
        <w:trPr>
          <w:trHeight w:val="314"/>
          <w:jc w:val="center"/>
        </w:trPr>
        <w:tc>
          <w:tcPr>
            <w:tcW w:w="400" w:type="pct"/>
            <w:shd w:val="clear" w:color="auto" w:fill="auto"/>
          </w:tcPr>
          <w:p w14:paraId="4AD634F8" w14:textId="25AB9540" w:rsidR="003500CA" w:rsidRPr="003500CA" w:rsidRDefault="003500CA" w:rsidP="00E147FB">
            <w:pPr>
              <w:jc w:val="center"/>
              <w:rPr>
                <w:sz w:val="18"/>
                <w:szCs w:val="18"/>
              </w:rPr>
            </w:pPr>
            <w:r w:rsidRPr="00E147FB">
              <w:rPr>
                <w:sz w:val="18"/>
                <w:szCs w:val="18"/>
              </w:rPr>
              <w:t>1</w:t>
            </w:r>
          </w:p>
        </w:tc>
        <w:tc>
          <w:tcPr>
            <w:tcW w:w="750" w:type="pct"/>
            <w:shd w:val="clear" w:color="auto" w:fill="auto"/>
          </w:tcPr>
          <w:p w14:paraId="16BAED1B" w14:textId="2EC83B4B" w:rsidR="003500CA" w:rsidRPr="003500CA" w:rsidRDefault="003500CA" w:rsidP="003500CA">
            <w:pPr>
              <w:rPr>
                <w:sz w:val="18"/>
                <w:szCs w:val="18"/>
              </w:rPr>
            </w:pPr>
            <w:r w:rsidRPr="00E147FB">
              <w:rPr>
                <w:sz w:val="18"/>
                <w:szCs w:val="18"/>
              </w:rPr>
              <w:t>S_EndUser</w:t>
            </w:r>
            <w:r w:rsidRPr="00E147FB">
              <w:rPr>
                <w:rFonts w:hint="eastAsia"/>
                <w:sz w:val="18"/>
                <w:szCs w:val="18"/>
              </w:rPr>
              <w:t>→</w:t>
            </w:r>
            <w:r w:rsidRPr="00E147FB">
              <w:rPr>
                <w:sz w:val="18"/>
                <w:szCs w:val="18"/>
              </w:rPr>
              <w:t xml:space="preserve"> LPAd</w:t>
            </w:r>
          </w:p>
        </w:tc>
        <w:tc>
          <w:tcPr>
            <w:tcW w:w="2450" w:type="pct"/>
            <w:shd w:val="clear" w:color="auto" w:fill="auto"/>
          </w:tcPr>
          <w:p w14:paraId="1C26E493" w14:textId="24D39F0C" w:rsidR="003500CA" w:rsidRPr="003500CA" w:rsidRDefault="003500CA" w:rsidP="003500CA">
            <w:pPr>
              <w:pStyle w:val="TableHeader"/>
              <w:rPr>
                <w:b w:val="0"/>
                <w:sz w:val="18"/>
                <w:szCs w:val="18"/>
              </w:rPr>
            </w:pPr>
            <w:r w:rsidRPr="00E147FB">
              <w:rPr>
                <w:b w:val="0"/>
                <w:sz w:val="18"/>
                <w:szCs w:val="18"/>
              </w:rPr>
              <w:t>Initiate Update Profile operation</w:t>
            </w:r>
          </w:p>
        </w:tc>
        <w:tc>
          <w:tcPr>
            <w:tcW w:w="1400" w:type="pct"/>
            <w:shd w:val="clear" w:color="auto" w:fill="auto"/>
          </w:tcPr>
          <w:p w14:paraId="1B1BA4FC" w14:textId="53305B1F" w:rsidR="003500CA" w:rsidRPr="00E147FB" w:rsidRDefault="003500CA" w:rsidP="003500CA">
            <w:pPr>
              <w:pStyle w:val="TableContentLeft"/>
            </w:pPr>
            <w:r w:rsidRPr="003500CA">
              <w:rPr>
                <w:rFonts w:hint="eastAsia"/>
              </w:rPr>
              <w:t>LPAd retrieves Polling Address from the ProfileInfo, and the Polling Address indicates the SM-DP+ address #TEST_DP_ADDRESS1.</w:t>
            </w:r>
          </w:p>
        </w:tc>
      </w:tr>
      <w:tr w:rsidR="00D677FA" w:rsidRPr="0039311B" w14:paraId="6048A93E" w14:textId="77777777" w:rsidTr="00D677FA">
        <w:trPr>
          <w:trHeight w:val="314"/>
          <w:jc w:val="center"/>
        </w:trPr>
        <w:tc>
          <w:tcPr>
            <w:tcW w:w="400" w:type="pct"/>
            <w:shd w:val="clear" w:color="auto" w:fill="auto"/>
          </w:tcPr>
          <w:p w14:paraId="08F6DE49" w14:textId="1BFF9CA8" w:rsidR="003500CA" w:rsidRPr="003500CA" w:rsidRDefault="003500CA" w:rsidP="003500CA">
            <w:pPr>
              <w:jc w:val="center"/>
              <w:rPr>
                <w:rFonts w:cs="Arial"/>
                <w:color w:val="000000"/>
                <w:sz w:val="18"/>
                <w:szCs w:val="16"/>
                <w:lang w:eastAsia="ja-JP"/>
              </w:rPr>
            </w:pPr>
            <w:r w:rsidRPr="00E147FB">
              <w:rPr>
                <w:sz w:val="18"/>
                <w:szCs w:val="16"/>
              </w:rPr>
              <w:t>2</w:t>
            </w:r>
          </w:p>
        </w:tc>
        <w:tc>
          <w:tcPr>
            <w:tcW w:w="4600" w:type="pct"/>
            <w:gridSpan w:val="3"/>
            <w:shd w:val="clear" w:color="auto" w:fill="auto"/>
          </w:tcPr>
          <w:p w14:paraId="01BA39D1" w14:textId="38299653" w:rsidR="003500CA" w:rsidRPr="003500CA" w:rsidRDefault="003500CA" w:rsidP="003500CA">
            <w:pPr>
              <w:spacing w:after="120"/>
              <w:rPr>
                <w:rFonts w:cs="Arial"/>
                <w:sz w:val="18"/>
                <w:szCs w:val="16"/>
                <w:lang w:eastAsia="en-GB"/>
              </w:rPr>
            </w:pPr>
            <w:r w:rsidRPr="00E147FB">
              <w:rPr>
                <w:sz w:val="18"/>
                <w:szCs w:val="16"/>
              </w:rPr>
              <w:t>PROC_TLS_INITIALIZATION_SERVER_AUTH_VARIANT_A on ES9+</w:t>
            </w:r>
          </w:p>
        </w:tc>
      </w:tr>
      <w:tr w:rsidR="00D677FA" w:rsidRPr="0039311B" w14:paraId="104D117B" w14:textId="77777777" w:rsidTr="00D677FA">
        <w:trPr>
          <w:trHeight w:val="314"/>
          <w:jc w:val="center"/>
        </w:trPr>
        <w:tc>
          <w:tcPr>
            <w:tcW w:w="400" w:type="pct"/>
            <w:shd w:val="clear" w:color="auto" w:fill="auto"/>
          </w:tcPr>
          <w:p w14:paraId="5E9190B5" w14:textId="2E78B7F5" w:rsidR="003500CA" w:rsidRPr="003500CA" w:rsidRDefault="003500CA" w:rsidP="003500CA">
            <w:pPr>
              <w:jc w:val="center"/>
              <w:rPr>
                <w:sz w:val="18"/>
                <w:szCs w:val="16"/>
              </w:rPr>
            </w:pPr>
            <w:r w:rsidRPr="00E147FB">
              <w:rPr>
                <w:sz w:val="18"/>
                <w:szCs w:val="16"/>
              </w:rPr>
              <w:t>3</w:t>
            </w:r>
          </w:p>
        </w:tc>
        <w:tc>
          <w:tcPr>
            <w:tcW w:w="4600" w:type="pct"/>
            <w:gridSpan w:val="3"/>
            <w:shd w:val="clear" w:color="auto" w:fill="auto"/>
          </w:tcPr>
          <w:p w14:paraId="116950CA" w14:textId="6836089E" w:rsidR="003500CA" w:rsidRPr="003500CA" w:rsidRDefault="003500CA" w:rsidP="003500CA">
            <w:pPr>
              <w:spacing w:after="120"/>
              <w:rPr>
                <w:sz w:val="18"/>
                <w:szCs w:val="16"/>
              </w:rPr>
            </w:pPr>
            <w:r w:rsidRPr="00E147FB">
              <w:rPr>
                <w:sz w:val="18"/>
                <w:szCs w:val="16"/>
              </w:rPr>
              <w:t>PROC_ES9+_INIT_AUTH_AND_AUTH_CLIENT_REQ_V3</w:t>
            </w:r>
          </w:p>
        </w:tc>
      </w:tr>
      <w:tr w:rsidR="00711556" w:rsidRPr="00B80E8B" w14:paraId="622118EC" w14:textId="77777777" w:rsidTr="00E147FB">
        <w:trPr>
          <w:trHeight w:val="314"/>
          <w:jc w:val="center"/>
        </w:trPr>
        <w:tc>
          <w:tcPr>
            <w:tcW w:w="400" w:type="pct"/>
            <w:shd w:val="clear" w:color="auto" w:fill="auto"/>
            <w:vAlign w:val="center"/>
          </w:tcPr>
          <w:p w14:paraId="1189CDD2" w14:textId="47554145" w:rsidR="003500CA" w:rsidRPr="003500CA" w:rsidRDefault="003500CA" w:rsidP="003500CA">
            <w:pPr>
              <w:pStyle w:val="NormalParagraph"/>
              <w:jc w:val="center"/>
              <w:rPr>
                <w:sz w:val="18"/>
                <w:szCs w:val="18"/>
              </w:rPr>
            </w:pPr>
            <w:r w:rsidRPr="00E147FB">
              <w:rPr>
                <w:sz w:val="18"/>
                <w:szCs w:val="18"/>
              </w:rPr>
              <w:lastRenderedPageBreak/>
              <w:t>4</w:t>
            </w:r>
          </w:p>
        </w:tc>
        <w:tc>
          <w:tcPr>
            <w:tcW w:w="750" w:type="pct"/>
            <w:shd w:val="clear" w:color="auto" w:fill="auto"/>
            <w:vAlign w:val="center"/>
          </w:tcPr>
          <w:p w14:paraId="6EA9A6DC" w14:textId="2CB5D387" w:rsidR="003500CA" w:rsidRPr="003500CA" w:rsidRDefault="003500CA" w:rsidP="003500CA">
            <w:pPr>
              <w:rPr>
                <w:sz w:val="18"/>
                <w:szCs w:val="18"/>
              </w:rPr>
            </w:pPr>
            <w:r w:rsidRPr="00E147FB">
              <w:rPr>
                <w:color w:val="000000" w:themeColor="text1"/>
                <w:sz w:val="18"/>
                <w:szCs w:val="18"/>
              </w:rPr>
              <w:t xml:space="preserve">S_SM-DP+ </w:t>
            </w:r>
            <w:r w:rsidRPr="00E147FB">
              <w:rPr>
                <w:rFonts w:hint="eastAsia"/>
                <w:color w:val="000000" w:themeColor="text1"/>
                <w:sz w:val="18"/>
                <w:szCs w:val="18"/>
              </w:rPr>
              <w:t>→</w:t>
            </w:r>
            <w:r w:rsidRPr="00E147FB">
              <w:rPr>
                <w:color w:val="000000" w:themeColor="text1"/>
                <w:sz w:val="18"/>
                <w:szCs w:val="18"/>
              </w:rPr>
              <w:t xml:space="preserve"> LPAd</w:t>
            </w:r>
          </w:p>
        </w:tc>
        <w:tc>
          <w:tcPr>
            <w:tcW w:w="2450" w:type="pct"/>
            <w:shd w:val="clear" w:color="auto" w:fill="auto"/>
            <w:vAlign w:val="center"/>
          </w:tcPr>
          <w:p w14:paraId="5680A541" w14:textId="77777777" w:rsidR="003500CA" w:rsidRPr="00E147FB" w:rsidRDefault="003500CA" w:rsidP="003500CA">
            <w:pPr>
              <w:pStyle w:val="TableContentLeft"/>
              <w:rPr>
                <w:color w:val="000000" w:themeColor="text1"/>
                <w:sz w:val="14"/>
                <w:szCs w:val="14"/>
              </w:rPr>
            </w:pPr>
            <w:r w:rsidRPr="00E147FB">
              <w:rPr>
                <w:color w:val="000000" w:themeColor="text1"/>
                <w:sz w:val="14"/>
                <w:szCs w:val="14"/>
              </w:rPr>
              <w:t>MTD_HTTP_RESP(</w:t>
            </w:r>
          </w:p>
          <w:p w14:paraId="205085D5" w14:textId="77777777" w:rsidR="003500CA" w:rsidRPr="00E147FB" w:rsidRDefault="003500CA" w:rsidP="003500CA">
            <w:pPr>
              <w:pStyle w:val="TableContentLeft"/>
              <w:rPr>
                <w:color w:val="000000" w:themeColor="text1"/>
                <w:sz w:val="14"/>
                <w:szCs w:val="14"/>
              </w:rPr>
            </w:pPr>
            <w:r w:rsidRPr="00E147FB">
              <w:rPr>
                <w:color w:val="000000" w:themeColor="text1"/>
                <w:sz w:val="14"/>
                <w:szCs w:val="14"/>
              </w:rPr>
              <w:t>MTD_AUTH_CLIENT_RPM_PKG_REQ_FOR_SINGLE_CMND(</w:t>
            </w:r>
          </w:p>
          <w:p w14:paraId="4C2B0057" w14:textId="77777777" w:rsidR="003500CA" w:rsidRPr="00E147FB" w:rsidRDefault="003500CA" w:rsidP="003500CA">
            <w:pPr>
              <w:pStyle w:val="TableContentLeft"/>
              <w:rPr>
                <w:color w:val="000000" w:themeColor="text1"/>
                <w:sz w:val="14"/>
                <w:szCs w:val="14"/>
              </w:rPr>
            </w:pPr>
            <w:r w:rsidRPr="00E147FB">
              <w:rPr>
                <w:color w:val="000000" w:themeColor="text1"/>
                <w:sz w:val="14"/>
                <w:szCs w:val="14"/>
              </w:rPr>
              <w:t xml:space="preserve">         </w:t>
            </w:r>
            <w:r w:rsidRPr="00E147FB">
              <w:rPr>
                <w:sz w:val="14"/>
                <w:szCs w:val="14"/>
                <w:lang w:eastAsia="ko-KR"/>
              </w:rPr>
              <w:t>updateMetadata</w:t>
            </w:r>
            <w:r w:rsidRPr="00E147FB">
              <w:rPr>
                <w:color w:val="000000" w:themeColor="text1"/>
                <w:sz w:val="14"/>
                <w:szCs w:val="14"/>
              </w:rPr>
              <w:t>,</w:t>
            </w:r>
          </w:p>
          <w:p w14:paraId="28B8D9C8" w14:textId="77777777" w:rsidR="003500CA" w:rsidRPr="00E147FB" w:rsidRDefault="003500CA" w:rsidP="003500CA">
            <w:pPr>
              <w:pStyle w:val="TableContentLeft"/>
              <w:rPr>
                <w:color w:val="000000" w:themeColor="text1"/>
                <w:sz w:val="14"/>
                <w:szCs w:val="14"/>
              </w:rPr>
            </w:pPr>
            <w:r w:rsidRPr="00E147FB">
              <w:rPr>
                <w:color w:val="000000" w:themeColor="text1"/>
                <w:sz w:val="14"/>
                <w:szCs w:val="14"/>
              </w:rPr>
              <w:t xml:space="preserve">         &lt;S_TRANSACTION_ID&gt;,</w:t>
            </w:r>
          </w:p>
          <w:p w14:paraId="56878EC5" w14:textId="77777777" w:rsidR="003500CA" w:rsidRPr="00E147FB" w:rsidRDefault="003500CA" w:rsidP="003500CA">
            <w:pPr>
              <w:pStyle w:val="TableContentLeft"/>
              <w:rPr>
                <w:color w:val="000000" w:themeColor="text1"/>
                <w:sz w:val="14"/>
                <w:szCs w:val="14"/>
              </w:rPr>
            </w:pPr>
            <w:r w:rsidRPr="00E147FB">
              <w:rPr>
                <w:color w:val="000000" w:themeColor="text1"/>
                <w:sz w:val="14"/>
                <w:szCs w:val="14"/>
              </w:rPr>
              <w:t xml:space="preserve">         #ICCID_OP_PROF1,</w:t>
            </w:r>
          </w:p>
          <w:p w14:paraId="297CEF7D" w14:textId="77777777" w:rsidR="003500CA" w:rsidRPr="00E147FB" w:rsidRDefault="003500CA" w:rsidP="003500CA">
            <w:pPr>
              <w:pStyle w:val="TableContentLeft"/>
              <w:rPr>
                <w:color w:val="000000" w:themeColor="text1"/>
                <w:sz w:val="14"/>
                <w:szCs w:val="14"/>
              </w:rPr>
            </w:pPr>
            <w:r w:rsidRPr="00E147FB">
              <w:rPr>
                <w:color w:val="000000" w:themeColor="text1"/>
                <w:sz w:val="14"/>
                <w:szCs w:val="14"/>
              </w:rPr>
              <w:t xml:space="preserve">         &lt;S_SM_DP+_SIGNATURE3&gt;,</w:t>
            </w:r>
          </w:p>
          <w:p w14:paraId="38FC52AC" w14:textId="77777777" w:rsidR="003500CA" w:rsidRPr="00E147FB" w:rsidRDefault="003500CA" w:rsidP="003500CA">
            <w:pPr>
              <w:pStyle w:val="TableContentLeft"/>
              <w:rPr>
                <w:color w:val="000000" w:themeColor="text1"/>
                <w:sz w:val="14"/>
                <w:szCs w:val="14"/>
              </w:rPr>
            </w:pPr>
            <w:r w:rsidRPr="00E147FB">
              <w:rPr>
                <w:color w:val="000000" w:themeColor="text1"/>
                <w:sz w:val="14"/>
                <w:szCs w:val="14"/>
              </w:rPr>
              <w:t xml:space="preserve">         </w:t>
            </w:r>
            <w:r w:rsidRPr="00E147FB">
              <w:rPr>
                <w:rFonts w:eastAsia="Times New Roman"/>
                <w:sz w:val="14"/>
                <w:szCs w:val="14"/>
              </w:rPr>
              <w:t>profilePolicyRules {</w:t>
            </w:r>
            <w:r w:rsidRPr="00E147FB">
              <w:rPr>
                <w:sz w:val="14"/>
                <w:szCs w:val="14"/>
              </w:rPr>
              <w:t>ppr2},</w:t>
            </w:r>
          </w:p>
          <w:p w14:paraId="42FC562B" w14:textId="77777777" w:rsidR="003500CA" w:rsidRPr="00E147FB" w:rsidRDefault="003500CA" w:rsidP="003500CA">
            <w:pPr>
              <w:pStyle w:val="TableContentLeft"/>
              <w:rPr>
                <w:color w:val="000000" w:themeColor="text1"/>
                <w:sz w:val="14"/>
                <w:szCs w:val="14"/>
              </w:rPr>
            </w:pPr>
            <w:r w:rsidRPr="00E147FB">
              <w:rPr>
                <w:color w:val="000000" w:themeColor="text1"/>
                <w:sz w:val="14"/>
                <w:szCs w:val="14"/>
              </w:rPr>
              <w:t xml:space="preserve">         NO_PARAM,</w:t>
            </w:r>
          </w:p>
          <w:p w14:paraId="6582869C" w14:textId="77777777" w:rsidR="003500CA" w:rsidRPr="00E147FB" w:rsidRDefault="003500CA" w:rsidP="003500CA">
            <w:pPr>
              <w:pStyle w:val="TableContentLeft"/>
              <w:rPr>
                <w:color w:val="000000" w:themeColor="text1"/>
                <w:sz w:val="14"/>
                <w:szCs w:val="14"/>
              </w:rPr>
            </w:pPr>
            <w:r w:rsidRPr="00E147FB">
              <w:rPr>
                <w:color w:val="000000" w:themeColor="text1"/>
                <w:sz w:val="14"/>
                <w:szCs w:val="14"/>
              </w:rPr>
              <w:t xml:space="preserve">         NO_PARAM )</w:t>
            </w:r>
          </w:p>
          <w:p w14:paraId="7D734140" w14:textId="5B730A74" w:rsidR="003500CA" w:rsidRPr="00E147FB" w:rsidRDefault="003500CA" w:rsidP="003500CA">
            <w:pPr>
              <w:pStyle w:val="TableHeader"/>
              <w:rPr>
                <w:b w:val="0"/>
                <w:sz w:val="14"/>
                <w:szCs w:val="14"/>
              </w:rPr>
            </w:pPr>
            <w:r w:rsidRPr="00E147FB">
              <w:rPr>
                <w:color w:val="000000" w:themeColor="text1"/>
                <w:sz w:val="14"/>
                <w:szCs w:val="14"/>
              </w:rPr>
              <w:t>)</w:t>
            </w:r>
          </w:p>
        </w:tc>
        <w:tc>
          <w:tcPr>
            <w:tcW w:w="1400" w:type="pct"/>
            <w:shd w:val="clear" w:color="auto" w:fill="auto"/>
            <w:vAlign w:val="center"/>
          </w:tcPr>
          <w:p w14:paraId="6764E0AD" w14:textId="77777777" w:rsidR="003500CA" w:rsidRPr="001C47E3" w:rsidRDefault="003500CA" w:rsidP="003500CA">
            <w:pPr>
              <w:pStyle w:val="TableContentLeft"/>
              <w:rPr>
                <w:color w:val="000000" w:themeColor="text1"/>
              </w:rPr>
            </w:pPr>
            <w:r w:rsidRPr="001C47E3">
              <w:rPr>
                <w:color w:val="000000" w:themeColor="text1"/>
              </w:rPr>
              <w:t>No error</w:t>
            </w:r>
          </w:p>
          <w:p w14:paraId="499B33DA" w14:textId="240C3334" w:rsidR="003500CA" w:rsidRPr="001C47E3" w:rsidRDefault="003500CA" w:rsidP="003500CA">
            <w:pPr>
              <w:pStyle w:val="TableContentLeft"/>
            </w:pPr>
            <w:r w:rsidRPr="001C47E3">
              <w:rPr>
                <w:color w:val="000000" w:themeColor="text1"/>
              </w:rPr>
              <w:t>See NOTE 1 below.</w:t>
            </w:r>
          </w:p>
        </w:tc>
      </w:tr>
      <w:tr w:rsidR="00D677FA" w:rsidRPr="00B80E8B" w14:paraId="169DA93F" w14:textId="77777777" w:rsidTr="00D677FA">
        <w:trPr>
          <w:trHeight w:val="314"/>
          <w:jc w:val="center"/>
        </w:trPr>
        <w:tc>
          <w:tcPr>
            <w:tcW w:w="400" w:type="pct"/>
            <w:shd w:val="clear" w:color="auto" w:fill="auto"/>
            <w:vAlign w:val="center"/>
          </w:tcPr>
          <w:p w14:paraId="2AC5F0B3" w14:textId="03150A04" w:rsidR="003500CA" w:rsidRPr="003500CA" w:rsidRDefault="003500CA" w:rsidP="003500CA">
            <w:pPr>
              <w:jc w:val="center"/>
              <w:rPr>
                <w:sz w:val="18"/>
                <w:szCs w:val="18"/>
              </w:rPr>
            </w:pPr>
            <w:r w:rsidRPr="00E147FB">
              <w:rPr>
                <w:sz w:val="18"/>
                <w:szCs w:val="18"/>
              </w:rPr>
              <w:t>5</w:t>
            </w:r>
          </w:p>
        </w:tc>
        <w:tc>
          <w:tcPr>
            <w:tcW w:w="750" w:type="pct"/>
            <w:shd w:val="clear" w:color="auto" w:fill="auto"/>
            <w:vAlign w:val="center"/>
          </w:tcPr>
          <w:p w14:paraId="06AFCA23" w14:textId="592DF0CD" w:rsidR="003500CA" w:rsidRPr="003500CA" w:rsidRDefault="003500CA" w:rsidP="003500CA">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S_SM-DP+</w:t>
            </w:r>
          </w:p>
        </w:tc>
        <w:tc>
          <w:tcPr>
            <w:tcW w:w="2450" w:type="pct"/>
            <w:shd w:val="clear" w:color="auto" w:fill="auto"/>
            <w:vAlign w:val="center"/>
          </w:tcPr>
          <w:p w14:paraId="20EA62A7" w14:textId="527BCEE7" w:rsidR="003500CA" w:rsidRPr="003500CA" w:rsidRDefault="003500CA" w:rsidP="003500CA">
            <w:pPr>
              <w:pStyle w:val="TableHeader"/>
              <w:rPr>
                <w:b w:val="0"/>
                <w:bCs/>
                <w:sz w:val="18"/>
                <w:szCs w:val="18"/>
              </w:rPr>
            </w:pPr>
            <w:r w:rsidRPr="00E147FB">
              <w:rPr>
                <w:b w:val="0"/>
                <w:bCs/>
                <w:sz w:val="18"/>
                <w:szCs w:val="18"/>
              </w:rPr>
              <w:t>Send ES9+.HandleNotification method</w:t>
            </w:r>
          </w:p>
        </w:tc>
        <w:tc>
          <w:tcPr>
            <w:tcW w:w="1400" w:type="pct"/>
            <w:shd w:val="clear" w:color="auto" w:fill="auto"/>
            <w:vAlign w:val="center"/>
          </w:tcPr>
          <w:p w14:paraId="72BD4A02" w14:textId="77777777" w:rsidR="003500CA" w:rsidRPr="001C47E3" w:rsidRDefault="003500CA" w:rsidP="003500CA">
            <w:pPr>
              <w:pStyle w:val="TableContentLeft"/>
            </w:pPr>
            <w:r w:rsidRPr="001C47E3">
              <w:t>MTD_HTTP_REQ(</w:t>
            </w:r>
            <w:r w:rsidRPr="001C47E3">
              <w:br/>
              <w:t xml:space="preserve">   #TEST_DP_ADDRESS1,</w:t>
            </w:r>
            <w:r w:rsidRPr="001C47E3">
              <w:br/>
              <w:t xml:space="preserve">   #PATH_HANDLE_NOTIF,                          </w:t>
            </w:r>
          </w:p>
          <w:p w14:paraId="62CD239D" w14:textId="77777777" w:rsidR="003500CA" w:rsidRPr="001C47E3" w:rsidRDefault="003500CA" w:rsidP="003500CA">
            <w:pPr>
              <w:pStyle w:val="TableContentLeft"/>
            </w:pPr>
            <w:r w:rsidRPr="001C47E3">
              <w:t xml:space="preserve">   MTD_HANDLE_NOTIF(</w:t>
            </w:r>
          </w:p>
          <w:p w14:paraId="72DC25A9" w14:textId="77777777" w:rsidR="003500CA" w:rsidRPr="003500CA" w:rsidRDefault="003500CA" w:rsidP="003500CA">
            <w:pPr>
              <w:pStyle w:val="TableContentLeft"/>
            </w:pPr>
            <w:r w:rsidRPr="001C47E3">
              <w:rPr>
                <w:rStyle w:val="PlaceholderText"/>
              </w:rPr>
              <w:t xml:space="preserve">     </w:t>
            </w:r>
            <w:r w:rsidRPr="00446F02">
              <w:rPr>
                <w:rStyle w:val="PlaceholderText"/>
              </w:rPr>
              <w:t>MTD_RESP_RPR_FOR_SINGLE_CMND</w:t>
            </w:r>
            <w:r w:rsidRPr="003500CA">
              <w:rPr>
                <w:rStyle w:val="PlaceholderText"/>
              </w:rPr>
              <w:t>(</w:t>
            </w:r>
          </w:p>
          <w:p w14:paraId="029DA641" w14:textId="77777777" w:rsidR="003500CA" w:rsidRPr="003500CA" w:rsidRDefault="003500CA" w:rsidP="003500CA">
            <w:pPr>
              <w:pStyle w:val="TableContentLeft"/>
              <w:rPr>
                <w:rStyle w:val="PlaceholderText"/>
              </w:rPr>
            </w:pPr>
            <w:r w:rsidRPr="00E147FB">
              <w:t xml:space="preserve">            </w:t>
            </w:r>
            <w:r w:rsidRPr="003500CA">
              <w:rPr>
                <w:lang w:eastAsia="ko-KR"/>
              </w:rPr>
              <w:t>updateMetadataResult</w:t>
            </w:r>
            <w:r w:rsidRPr="003500CA">
              <w:rPr>
                <w:rStyle w:val="PlaceholderText"/>
              </w:rPr>
              <w:t>,</w:t>
            </w:r>
          </w:p>
          <w:p w14:paraId="74FFC7C7" w14:textId="77777777" w:rsidR="003500CA" w:rsidRPr="003500CA" w:rsidRDefault="003500CA" w:rsidP="003500CA">
            <w:pPr>
              <w:pStyle w:val="TableContentLeft"/>
              <w:rPr>
                <w:rStyle w:val="PlaceholderText"/>
              </w:rPr>
            </w:pPr>
            <w:r w:rsidRPr="003500CA">
              <w:rPr>
                <w:rStyle w:val="PlaceholderText"/>
              </w:rPr>
              <w:t xml:space="preserve">            </w:t>
            </w:r>
            <w:r w:rsidRPr="003500CA">
              <w:t>&lt;S_TRANSACTION_ID&gt;,</w:t>
            </w:r>
          </w:p>
          <w:p w14:paraId="13A01808" w14:textId="77777777" w:rsidR="003500CA" w:rsidRPr="003500CA" w:rsidRDefault="003500CA" w:rsidP="003500CA">
            <w:pPr>
              <w:pStyle w:val="TableContentLeft"/>
              <w:rPr>
                <w:strike/>
              </w:rPr>
            </w:pPr>
            <w:r w:rsidRPr="003500CA">
              <w:rPr>
                <w:rStyle w:val="PlaceholderText"/>
              </w:rPr>
              <w:t xml:space="preserve">            </w:t>
            </w:r>
            <w:r w:rsidRPr="003500CA">
              <w:t>#ICCID_OP_PROF1,</w:t>
            </w:r>
            <w:r w:rsidRPr="003500CA">
              <w:rPr>
                <w:strike/>
              </w:rPr>
              <w:t xml:space="preserve"> </w:t>
            </w:r>
          </w:p>
          <w:p w14:paraId="7FC6A353" w14:textId="77777777" w:rsidR="003500CA" w:rsidRPr="00E147FB" w:rsidRDefault="003500CA" w:rsidP="003500CA">
            <w:pPr>
              <w:pStyle w:val="TableContentLeft"/>
              <w:rPr>
                <w:lang w:val="it-IT"/>
              </w:rPr>
            </w:pPr>
            <w:r w:rsidRPr="003500CA">
              <w:t xml:space="preserve">            </w:t>
            </w:r>
            <w:r w:rsidRPr="00E147FB">
              <w:rPr>
                <w:lang w:val="it-IT"/>
              </w:rPr>
              <w:t>0, -- OK response          #NOTIF_METADATA_PROF1_DP1_RPR,</w:t>
            </w:r>
          </w:p>
          <w:p w14:paraId="02749EBE" w14:textId="77777777" w:rsidR="003500CA" w:rsidRPr="003500CA" w:rsidRDefault="003500CA" w:rsidP="003500CA">
            <w:pPr>
              <w:pStyle w:val="TableContentLeft"/>
            </w:pPr>
            <w:r w:rsidRPr="00E147FB">
              <w:rPr>
                <w:lang w:val="it-IT"/>
              </w:rPr>
              <w:t xml:space="preserve">            </w:t>
            </w:r>
            <w:r w:rsidRPr="003500CA">
              <w:t>#S_SM_DP+_OID,</w:t>
            </w:r>
          </w:p>
          <w:p w14:paraId="4EFA8E9A" w14:textId="77777777" w:rsidR="003500CA" w:rsidRPr="00E147FB" w:rsidRDefault="003500CA" w:rsidP="003500CA">
            <w:pPr>
              <w:pStyle w:val="TableContentLeft"/>
            </w:pPr>
            <w:r w:rsidRPr="003500CA">
              <w:t xml:space="preserve">            </w:t>
            </w:r>
            <w:r w:rsidRPr="00E147FB">
              <w:t>NO_PARAM,</w:t>
            </w:r>
          </w:p>
          <w:p w14:paraId="7D3D90E5" w14:textId="77777777" w:rsidR="003500CA" w:rsidRPr="003500CA" w:rsidRDefault="003500CA" w:rsidP="003500CA">
            <w:pPr>
              <w:pStyle w:val="TableContentLeft"/>
              <w:rPr>
                <w:lang w:val="es-ES"/>
              </w:rPr>
            </w:pPr>
            <w:r w:rsidRPr="00E147FB">
              <w:t xml:space="preserve">            </w:t>
            </w:r>
            <w:r w:rsidRPr="003500CA">
              <w:rPr>
                <w:lang w:val="es-ES"/>
              </w:rPr>
              <w:t>NO_PARAM,</w:t>
            </w:r>
          </w:p>
          <w:p w14:paraId="3DECA810" w14:textId="77777777" w:rsidR="003500CA" w:rsidRPr="003500CA" w:rsidRDefault="003500CA" w:rsidP="003500CA">
            <w:pPr>
              <w:pStyle w:val="TableContentLeft"/>
              <w:rPr>
                <w:lang w:val="es-ES"/>
              </w:rPr>
            </w:pPr>
            <w:r w:rsidRPr="003500CA">
              <w:rPr>
                <w:lang w:val="es-ES"/>
              </w:rPr>
              <w:t xml:space="preserve">            NO_PARAM)</w:t>
            </w:r>
          </w:p>
          <w:p w14:paraId="3AF845DB" w14:textId="77777777" w:rsidR="003500CA" w:rsidRPr="003500CA" w:rsidRDefault="003500CA" w:rsidP="003500CA">
            <w:pPr>
              <w:pStyle w:val="TableContentLeft"/>
              <w:rPr>
                <w:lang w:val="es-ES"/>
              </w:rPr>
            </w:pPr>
            <w:r w:rsidRPr="003500CA">
              <w:rPr>
                <w:lang w:val="es-ES"/>
              </w:rPr>
              <w:t xml:space="preserve">   )</w:t>
            </w:r>
          </w:p>
          <w:p w14:paraId="5AD77483" w14:textId="619CA671" w:rsidR="003500CA" w:rsidRPr="003500CA" w:rsidRDefault="003500CA" w:rsidP="003500CA">
            <w:pPr>
              <w:pStyle w:val="NormalParagraph"/>
              <w:rPr>
                <w:rFonts w:cs="Arial"/>
                <w:sz w:val="18"/>
                <w:szCs w:val="18"/>
              </w:rPr>
            </w:pPr>
            <w:r w:rsidRPr="00E147FB">
              <w:rPr>
                <w:sz w:val="18"/>
                <w:szCs w:val="18"/>
              </w:rPr>
              <w:t xml:space="preserve">) </w:t>
            </w:r>
          </w:p>
        </w:tc>
      </w:tr>
      <w:tr w:rsidR="00D677FA" w:rsidRPr="00B80E8B" w14:paraId="6319477D" w14:textId="77777777" w:rsidTr="00D677FA">
        <w:trPr>
          <w:trHeight w:val="314"/>
          <w:jc w:val="center"/>
        </w:trPr>
        <w:tc>
          <w:tcPr>
            <w:tcW w:w="400" w:type="pct"/>
            <w:shd w:val="clear" w:color="auto" w:fill="auto"/>
            <w:vAlign w:val="center"/>
          </w:tcPr>
          <w:p w14:paraId="5B36EEEA" w14:textId="51AA2C9E" w:rsidR="003500CA" w:rsidRPr="003500CA" w:rsidRDefault="003500CA" w:rsidP="003500CA">
            <w:pPr>
              <w:jc w:val="center"/>
              <w:rPr>
                <w:sz w:val="18"/>
                <w:szCs w:val="18"/>
              </w:rPr>
            </w:pPr>
            <w:r w:rsidRPr="00E147FB">
              <w:rPr>
                <w:sz w:val="18"/>
                <w:szCs w:val="18"/>
              </w:rPr>
              <w:t>6</w:t>
            </w:r>
          </w:p>
        </w:tc>
        <w:tc>
          <w:tcPr>
            <w:tcW w:w="750" w:type="pct"/>
            <w:shd w:val="clear" w:color="auto" w:fill="auto"/>
            <w:vAlign w:val="center"/>
          </w:tcPr>
          <w:p w14:paraId="65787274" w14:textId="087E9500" w:rsidR="003500CA" w:rsidRPr="003500CA" w:rsidRDefault="003500CA" w:rsidP="003500CA">
            <w:pPr>
              <w:rPr>
                <w:sz w:val="18"/>
                <w:szCs w:val="18"/>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2450" w:type="pct"/>
            <w:shd w:val="clear" w:color="auto" w:fill="auto"/>
            <w:vAlign w:val="center"/>
          </w:tcPr>
          <w:p w14:paraId="58CBB81C" w14:textId="7B26CE2E" w:rsidR="003500CA" w:rsidRPr="003500CA" w:rsidRDefault="003500CA" w:rsidP="003500CA">
            <w:pPr>
              <w:pStyle w:val="TableHeader"/>
              <w:jc w:val="both"/>
              <w:rPr>
                <w:rFonts w:cs="Times New Roman"/>
                <w:b w:val="0"/>
                <w:bCs/>
                <w:color w:val="auto"/>
                <w:sz w:val="18"/>
                <w:szCs w:val="18"/>
                <w:lang w:val="en-GB" w:eastAsia="zh-CN" w:bidi="bn-BD"/>
              </w:rPr>
            </w:pPr>
            <w:r w:rsidRPr="00E147FB">
              <w:rPr>
                <w:b w:val="0"/>
                <w:bCs/>
                <w:sz w:val="18"/>
                <w:szCs w:val="18"/>
              </w:rPr>
              <w:t>#R_HTTP_204_OK</w:t>
            </w:r>
          </w:p>
        </w:tc>
        <w:tc>
          <w:tcPr>
            <w:tcW w:w="1400" w:type="pct"/>
            <w:shd w:val="clear" w:color="auto" w:fill="auto"/>
            <w:vAlign w:val="center"/>
          </w:tcPr>
          <w:p w14:paraId="1A630090" w14:textId="1AC0A8DC" w:rsidR="003500CA" w:rsidRPr="003500CA" w:rsidRDefault="003500CA" w:rsidP="003500CA">
            <w:pPr>
              <w:pStyle w:val="NormalParagraph"/>
              <w:rPr>
                <w:rFonts w:cs="Arial"/>
                <w:sz w:val="18"/>
                <w:szCs w:val="18"/>
              </w:rPr>
            </w:pPr>
            <w:r w:rsidRPr="00E147FB">
              <w:rPr>
                <w:sz w:val="18"/>
                <w:szCs w:val="18"/>
              </w:rPr>
              <w:t>No error</w:t>
            </w:r>
          </w:p>
        </w:tc>
      </w:tr>
      <w:tr w:rsidR="00890D97" w:rsidRPr="00B80E8B" w14:paraId="174A64EA" w14:textId="77777777" w:rsidTr="00E147FB">
        <w:trPr>
          <w:trHeight w:val="314"/>
          <w:jc w:val="center"/>
        </w:trPr>
        <w:tc>
          <w:tcPr>
            <w:tcW w:w="5000" w:type="pct"/>
            <w:gridSpan w:val="4"/>
            <w:shd w:val="clear" w:color="auto" w:fill="auto"/>
            <w:vAlign w:val="center"/>
          </w:tcPr>
          <w:p w14:paraId="5BD86292" w14:textId="74A00AC9" w:rsidR="00890D97" w:rsidRPr="00F24388" w:rsidRDefault="003500CA" w:rsidP="00DC4053">
            <w:pPr>
              <w:pStyle w:val="NormalParagraph"/>
              <w:jc w:val="both"/>
              <w:rPr>
                <w:sz w:val="18"/>
                <w:szCs w:val="18"/>
                <w:lang w:eastAsia="zh-CN" w:bidi="bn-BD"/>
              </w:rPr>
            </w:pPr>
            <w:r w:rsidRPr="003500CA">
              <w:rPr>
                <w:sz w:val="18"/>
                <w:szCs w:val="18"/>
              </w:rPr>
              <w:t>NOTE 1:</w:t>
            </w:r>
            <w:r w:rsidRPr="003500CA">
              <w:rPr>
                <w:sz w:val="18"/>
                <w:szCs w:val="18"/>
              </w:rPr>
              <w:tab/>
              <w:t>The LPAd MAY ask for the S_End_User consent by showing relevant information concerning the Profile and PPR(s). This information MAY include the consequences of the Profile Policy Rule</w:t>
            </w:r>
          </w:p>
        </w:tc>
      </w:tr>
    </w:tbl>
    <w:p w14:paraId="1C0E31BD" w14:textId="77777777" w:rsidR="00890D97" w:rsidRDefault="00890D97" w:rsidP="00890D97"/>
    <w:p w14:paraId="374A9B70" w14:textId="62423467" w:rsidR="004850C1" w:rsidRPr="00DA400D" w:rsidRDefault="00217DA2" w:rsidP="004850C1">
      <w:pPr>
        <w:pStyle w:val="Heading6no"/>
      </w:pPr>
      <w:r w:rsidRPr="00217DA2">
        <w:t>Test Sequence #02 Nominal: RPM Command - UpdateMetadata – RPM  Configuration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4850C1" w:rsidRPr="00DA400D" w14:paraId="67A06255" w14:textId="77777777" w:rsidTr="008B05C6">
        <w:trPr>
          <w:jc w:val="center"/>
        </w:trPr>
        <w:tc>
          <w:tcPr>
            <w:tcW w:w="1167" w:type="pct"/>
            <w:shd w:val="clear" w:color="auto" w:fill="BFBFBF" w:themeFill="background1" w:themeFillShade="BF"/>
            <w:vAlign w:val="center"/>
          </w:tcPr>
          <w:p w14:paraId="4439E5C4" w14:textId="77777777" w:rsidR="004850C1" w:rsidRPr="00DA400D" w:rsidRDefault="004850C1" w:rsidP="008B05C6">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7C306505" w14:textId="77777777" w:rsidR="004850C1" w:rsidRPr="00DA400D" w:rsidRDefault="004850C1" w:rsidP="008B05C6">
            <w:pPr>
              <w:pStyle w:val="TableHeaderGray"/>
              <w:rPr>
                <w:rStyle w:val="PlaceholderText"/>
                <w:rFonts w:eastAsia="SimSun"/>
                <w:lang w:val="en-GB" w:eastAsia="de-DE"/>
              </w:rPr>
            </w:pPr>
          </w:p>
        </w:tc>
      </w:tr>
      <w:tr w:rsidR="004850C1" w:rsidRPr="00DA400D" w14:paraId="7F935AD8" w14:textId="77777777" w:rsidTr="008B05C6">
        <w:trPr>
          <w:jc w:val="center"/>
        </w:trPr>
        <w:tc>
          <w:tcPr>
            <w:tcW w:w="1167" w:type="pct"/>
            <w:shd w:val="clear" w:color="auto" w:fill="BFBFBF" w:themeFill="background1" w:themeFillShade="BF"/>
            <w:vAlign w:val="center"/>
          </w:tcPr>
          <w:p w14:paraId="0EE937EA" w14:textId="77777777" w:rsidR="004850C1" w:rsidRPr="00DA400D" w:rsidRDefault="004850C1" w:rsidP="008B05C6">
            <w:pPr>
              <w:pStyle w:val="TableHeaderGray"/>
              <w:rPr>
                <w:lang w:val="en-GB"/>
              </w:rPr>
            </w:pPr>
            <w:r w:rsidRPr="00DA400D">
              <w:rPr>
                <w:lang w:val="en-GB"/>
              </w:rPr>
              <w:t>Entity</w:t>
            </w:r>
          </w:p>
        </w:tc>
        <w:tc>
          <w:tcPr>
            <w:tcW w:w="3833" w:type="pct"/>
            <w:shd w:val="clear" w:color="auto" w:fill="BFBFBF" w:themeFill="background1" w:themeFillShade="BF"/>
            <w:vAlign w:val="center"/>
          </w:tcPr>
          <w:p w14:paraId="2412C81A" w14:textId="77777777" w:rsidR="004850C1" w:rsidRPr="00DA400D" w:rsidRDefault="004850C1" w:rsidP="008B05C6">
            <w:pPr>
              <w:pStyle w:val="TableHeaderGray"/>
              <w:rPr>
                <w:rStyle w:val="PlaceholderText"/>
                <w:rFonts w:eastAsia="SimSun"/>
                <w:lang w:val="en-GB" w:eastAsia="de-DE"/>
              </w:rPr>
            </w:pPr>
            <w:r w:rsidRPr="00DA400D">
              <w:rPr>
                <w:lang w:val="en-GB" w:eastAsia="de-DE"/>
              </w:rPr>
              <w:t>Description of the initial condition</w:t>
            </w:r>
          </w:p>
        </w:tc>
      </w:tr>
      <w:tr w:rsidR="003C60AC" w:rsidRPr="00DA400D" w14:paraId="666E465D" w14:textId="77777777" w:rsidTr="00E147FB">
        <w:trPr>
          <w:jc w:val="center"/>
        </w:trPr>
        <w:tc>
          <w:tcPr>
            <w:tcW w:w="1167" w:type="pct"/>
            <w:vAlign w:val="center"/>
          </w:tcPr>
          <w:p w14:paraId="531102A9" w14:textId="222D19DC" w:rsidR="003C60AC" w:rsidRPr="003C60AC" w:rsidRDefault="003C60AC" w:rsidP="003C60AC">
            <w:pPr>
              <w:pStyle w:val="TableText"/>
              <w:rPr>
                <w:rStyle w:val="PlaceholderText"/>
                <w:rFonts w:cs="Arial"/>
                <w:color w:val="auto"/>
                <w:sz w:val="18"/>
                <w:szCs w:val="18"/>
              </w:rPr>
            </w:pPr>
            <w:r w:rsidRPr="00E147FB">
              <w:rPr>
                <w:sz w:val="18"/>
                <w:szCs w:val="18"/>
              </w:rPr>
              <w:t>eUICC</w:t>
            </w:r>
          </w:p>
        </w:tc>
        <w:tc>
          <w:tcPr>
            <w:tcW w:w="3833" w:type="pct"/>
            <w:vAlign w:val="center"/>
          </w:tcPr>
          <w:p w14:paraId="4E9FE057" w14:textId="0B010E93" w:rsidR="003C60AC" w:rsidRPr="003C60AC" w:rsidRDefault="003C60AC" w:rsidP="003C60AC">
            <w:pPr>
              <w:pStyle w:val="TableText"/>
              <w:rPr>
                <w:rStyle w:val="PlaceholderText"/>
                <w:color w:val="auto"/>
                <w:sz w:val="18"/>
                <w:szCs w:val="18"/>
              </w:rPr>
            </w:pPr>
            <w:r w:rsidRPr="00E147FB">
              <w:rPr>
                <w:sz w:val="18"/>
                <w:szCs w:val="18"/>
              </w:rPr>
              <w:t xml:space="preserve">The PROFILE_OPERATIONAL1 has been installed on the eUICC with </w:t>
            </w:r>
            <w:r w:rsidRPr="00E147FB">
              <w:rPr>
                <w:rStyle w:val="PlaceholderText"/>
                <w:color w:val="000000" w:themeColor="text1"/>
                <w:sz w:val="18"/>
                <w:szCs w:val="18"/>
              </w:rPr>
              <w:t>#</w:t>
            </w:r>
            <w:r w:rsidRPr="00E147FB">
              <w:rPr>
                <w:sz w:val="18"/>
                <w:szCs w:val="18"/>
              </w:rPr>
              <w:t>METADATA_OP_PROF1_RPM_CONF_ALL_PPR1</w:t>
            </w:r>
          </w:p>
        </w:tc>
      </w:tr>
      <w:tr w:rsidR="003C60AC" w:rsidRPr="00DA400D" w14:paraId="6A9BD4BB" w14:textId="77777777" w:rsidTr="008B05C6">
        <w:trPr>
          <w:jc w:val="center"/>
        </w:trPr>
        <w:tc>
          <w:tcPr>
            <w:tcW w:w="1167" w:type="pct"/>
          </w:tcPr>
          <w:p w14:paraId="2F8E590B" w14:textId="7AF120A6" w:rsidR="003C60AC" w:rsidRPr="003C60AC" w:rsidRDefault="003C60AC" w:rsidP="003C60AC">
            <w:pPr>
              <w:pStyle w:val="TableText"/>
              <w:rPr>
                <w:rStyle w:val="PlaceholderText"/>
                <w:rFonts w:cs="Arial"/>
                <w:color w:val="auto"/>
                <w:sz w:val="18"/>
                <w:szCs w:val="18"/>
              </w:rPr>
            </w:pPr>
            <w:r w:rsidRPr="00E147FB">
              <w:rPr>
                <w:sz w:val="18"/>
                <w:szCs w:val="18"/>
              </w:rPr>
              <w:t>S_SM-DP+</w:t>
            </w:r>
          </w:p>
        </w:tc>
        <w:tc>
          <w:tcPr>
            <w:tcW w:w="3833" w:type="pct"/>
          </w:tcPr>
          <w:p w14:paraId="02FACD1F" w14:textId="2C952099" w:rsidR="003C60AC" w:rsidRPr="003C60AC" w:rsidRDefault="003C60AC" w:rsidP="003C60AC">
            <w:pPr>
              <w:pStyle w:val="TableText"/>
              <w:rPr>
                <w:rStyle w:val="PlaceholderText"/>
                <w:color w:val="auto"/>
                <w:sz w:val="18"/>
                <w:szCs w:val="18"/>
              </w:rPr>
            </w:pPr>
            <w:r w:rsidRPr="00E147FB">
              <w:rPr>
                <w:sz w:val="18"/>
                <w:szCs w:val="18"/>
              </w:rPr>
              <w:t>There is a pending RPM package order for #MATCHING_ID_1 (PROFILE_OPERATIONAL1) for Update Metadata.</w:t>
            </w:r>
          </w:p>
        </w:tc>
      </w:tr>
    </w:tbl>
    <w:p w14:paraId="773D0C29" w14:textId="77777777" w:rsidR="004850C1" w:rsidRDefault="004850C1" w:rsidP="004850C1"/>
    <w:tbl>
      <w:tblPr>
        <w:tblW w:w="499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06"/>
        <w:gridCol w:w="996"/>
        <w:gridCol w:w="4412"/>
        <w:gridCol w:w="2996"/>
      </w:tblGrid>
      <w:tr w:rsidR="000D0BB3" w:rsidRPr="001F0550" w14:paraId="7EA43973" w14:textId="77777777" w:rsidTr="00E147FB">
        <w:trPr>
          <w:trHeight w:val="314"/>
          <w:jc w:val="center"/>
        </w:trPr>
        <w:tc>
          <w:tcPr>
            <w:tcW w:w="400" w:type="pct"/>
            <w:shd w:val="clear" w:color="auto" w:fill="C00000"/>
            <w:vAlign w:val="center"/>
          </w:tcPr>
          <w:p w14:paraId="7C0865E5" w14:textId="77777777" w:rsidR="004850C1" w:rsidRPr="0061518F" w:rsidRDefault="004850C1" w:rsidP="008B05C6">
            <w:pPr>
              <w:pStyle w:val="TableHeader"/>
            </w:pPr>
            <w:r w:rsidRPr="001A336D">
              <w:lastRenderedPageBreak/>
              <w:t>Step</w:t>
            </w:r>
          </w:p>
        </w:tc>
        <w:tc>
          <w:tcPr>
            <w:tcW w:w="750" w:type="pct"/>
            <w:shd w:val="clear" w:color="auto" w:fill="C00000"/>
            <w:vAlign w:val="center"/>
          </w:tcPr>
          <w:p w14:paraId="6939FCB2" w14:textId="77777777" w:rsidR="004850C1" w:rsidRPr="00065A81" w:rsidRDefault="004850C1" w:rsidP="008B05C6">
            <w:pPr>
              <w:pStyle w:val="TableHeader"/>
            </w:pPr>
            <w:r w:rsidRPr="00065A81">
              <w:t>Direction</w:t>
            </w:r>
          </w:p>
        </w:tc>
        <w:tc>
          <w:tcPr>
            <w:tcW w:w="2400" w:type="pct"/>
            <w:shd w:val="clear" w:color="auto" w:fill="C00000"/>
            <w:vAlign w:val="center"/>
          </w:tcPr>
          <w:p w14:paraId="70A03844" w14:textId="77777777" w:rsidR="004850C1" w:rsidRPr="00452227" w:rsidRDefault="004850C1" w:rsidP="008B05C6">
            <w:pPr>
              <w:pStyle w:val="TableHeader"/>
            </w:pPr>
            <w:r w:rsidRPr="00263515">
              <w:t>Sequence / Description</w:t>
            </w:r>
          </w:p>
        </w:tc>
        <w:tc>
          <w:tcPr>
            <w:tcW w:w="1450" w:type="pct"/>
            <w:shd w:val="clear" w:color="auto" w:fill="C00000"/>
            <w:vAlign w:val="center"/>
          </w:tcPr>
          <w:p w14:paraId="4D9B6F5B" w14:textId="77777777" w:rsidR="004850C1" w:rsidRPr="00F85498" w:rsidRDefault="004850C1" w:rsidP="008B05C6">
            <w:pPr>
              <w:pStyle w:val="TableHeader"/>
            </w:pPr>
            <w:r w:rsidRPr="007E5B2A">
              <w:t>Expected result</w:t>
            </w:r>
          </w:p>
        </w:tc>
      </w:tr>
      <w:tr w:rsidR="006E2120" w:rsidRPr="00B80E8B" w14:paraId="3DF0780C" w14:textId="77777777" w:rsidTr="00E147FB">
        <w:trPr>
          <w:trHeight w:val="314"/>
          <w:jc w:val="center"/>
        </w:trPr>
        <w:tc>
          <w:tcPr>
            <w:tcW w:w="400" w:type="pct"/>
            <w:shd w:val="clear" w:color="auto" w:fill="auto"/>
            <w:vAlign w:val="center"/>
          </w:tcPr>
          <w:p w14:paraId="6259060E" w14:textId="203157EE" w:rsidR="006E2120" w:rsidRPr="009734AB" w:rsidRDefault="006E2120" w:rsidP="006E2120">
            <w:pPr>
              <w:jc w:val="center"/>
              <w:rPr>
                <w:sz w:val="18"/>
                <w:szCs w:val="18"/>
              </w:rPr>
            </w:pPr>
            <w:r w:rsidRPr="00E147FB">
              <w:rPr>
                <w:sz w:val="18"/>
                <w:szCs w:val="18"/>
              </w:rPr>
              <w:t>1</w:t>
            </w:r>
          </w:p>
        </w:tc>
        <w:tc>
          <w:tcPr>
            <w:tcW w:w="750" w:type="pct"/>
            <w:shd w:val="clear" w:color="auto" w:fill="auto"/>
            <w:vAlign w:val="center"/>
          </w:tcPr>
          <w:p w14:paraId="0C4A26C6" w14:textId="4873AE3E" w:rsidR="006E2120" w:rsidRPr="009734AB" w:rsidRDefault="006E2120" w:rsidP="006E2120">
            <w:pPr>
              <w:rPr>
                <w:sz w:val="18"/>
                <w:szCs w:val="18"/>
              </w:rPr>
            </w:pPr>
            <w:r w:rsidRPr="00E147FB">
              <w:rPr>
                <w:sz w:val="18"/>
                <w:szCs w:val="18"/>
              </w:rPr>
              <w:t>S_EndUser</w:t>
            </w:r>
            <w:r w:rsidRPr="00E147FB">
              <w:rPr>
                <w:rFonts w:hint="eastAsia"/>
                <w:sz w:val="18"/>
                <w:szCs w:val="18"/>
              </w:rPr>
              <w:t>→</w:t>
            </w:r>
            <w:r w:rsidRPr="00E147FB">
              <w:rPr>
                <w:sz w:val="18"/>
                <w:szCs w:val="18"/>
              </w:rPr>
              <w:t xml:space="preserve"> LPAd</w:t>
            </w:r>
          </w:p>
        </w:tc>
        <w:tc>
          <w:tcPr>
            <w:tcW w:w="2400" w:type="pct"/>
            <w:shd w:val="clear" w:color="auto" w:fill="auto"/>
            <w:vAlign w:val="center"/>
          </w:tcPr>
          <w:p w14:paraId="13BE2BAF" w14:textId="5790D5EA" w:rsidR="006E2120" w:rsidRPr="009734AB" w:rsidRDefault="006E2120" w:rsidP="006E2120">
            <w:pPr>
              <w:pStyle w:val="TableHeader"/>
              <w:rPr>
                <w:b w:val="0"/>
                <w:sz w:val="18"/>
                <w:szCs w:val="18"/>
              </w:rPr>
            </w:pPr>
            <w:r w:rsidRPr="00E147FB">
              <w:rPr>
                <w:b w:val="0"/>
                <w:sz w:val="18"/>
                <w:szCs w:val="18"/>
              </w:rPr>
              <w:t>Initiate Update Profile operation</w:t>
            </w:r>
          </w:p>
        </w:tc>
        <w:tc>
          <w:tcPr>
            <w:tcW w:w="1450" w:type="pct"/>
            <w:shd w:val="clear" w:color="auto" w:fill="auto"/>
            <w:vAlign w:val="center"/>
          </w:tcPr>
          <w:p w14:paraId="019EA36F" w14:textId="6519839C" w:rsidR="006E2120" w:rsidRPr="00E147FB" w:rsidRDefault="006E2120" w:rsidP="006E2120">
            <w:pPr>
              <w:pStyle w:val="TableContentLeft"/>
            </w:pPr>
            <w:r w:rsidRPr="009734AB">
              <w:t>LPAd retrieves Polling Address from the</w:t>
            </w:r>
            <w:r w:rsidRPr="009734AB">
              <w:rPr>
                <w:rFonts w:eastAsia="Times New Roman"/>
                <w:lang w:eastAsia="ko-KR"/>
              </w:rPr>
              <w:t xml:space="preserve"> ProfileInfo, and the Polling Address indicates the SM-DP+ address </w:t>
            </w:r>
            <w:r w:rsidRPr="009734AB">
              <w:t>#TEST_DP_ADDRESS1.</w:t>
            </w:r>
          </w:p>
        </w:tc>
      </w:tr>
      <w:tr w:rsidR="009734AB" w:rsidRPr="0039311B" w14:paraId="12FC27A7" w14:textId="77777777" w:rsidTr="00E147FB">
        <w:trPr>
          <w:trHeight w:val="314"/>
          <w:jc w:val="center"/>
        </w:trPr>
        <w:tc>
          <w:tcPr>
            <w:tcW w:w="400" w:type="pct"/>
            <w:shd w:val="clear" w:color="auto" w:fill="auto"/>
          </w:tcPr>
          <w:p w14:paraId="4D3A29F8" w14:textId="4956D21B" w:rsidR="009734AB" w:rsidRPr="009734AB" w:rsidRDefault="009734AB" w:rsidP="009734AB">
            <w:pPr>
              <w:jc w:val="center"/>
              <w:rPr>
                <w:rFonts w:cs="Arial"/>
                <w:color w:val="000000"/>
                <w:sz w:val="18"/>
                <w:szCs w:val="18"/>
                <w:lang w:eastAsia="ja-JP"/>
              </w:rPr>
            </w:pPr>
            <w:r w:rsidRPr="00E147FB">
              <w:rPr>
                <w:sz w:val="18"/>
                <w:szCs w:val="18"/>
              </w:rPr>
              <w:t>2</w:t>
            </w:r>
          </w:p>
        </w:tc>
        <w:tc>
          <w:tcPr>
            <w:tcW w:w="4600" w:type="pct"/>
            <w:gridSpan w:val="3"/>
            <w:shd w:val="clear" w:color="auto" w:fill="auto"/>
          </w:tcPr>
          <w:p w14:paraId="4B68EA95" w14:textId="51A0A0C4" w:rsidR="009734AB" w:rsidRPr="009734AB" w:rsidRDefault="009734AB" w:rsidP="009734AB">
            <w:pPr>
              <w:spacing w:after="120"/>
              <w:rPr>
                <w:rFonts w:cs="Arial"/>
                <w:sz w:val="18"/>
                <w:szCs w:val="18"/>
                <w:lang w:eastAsia="en-GB"/>
              </w:rPr>
            </w:pPr>
            <w:r w:rsidRPr="00E147FB">
              <w:rPr>
                <w:sz w:val="18"/>
                <w:szCs w:val="18"/>
              </w:rPr>
              <w:t>PROC_TLS_INITIALIZATION_SERVER_AUTH_VARIANT_A on ES9+</w:t>
            </w:r>
          </w:p>
        </w:tc>
      </w:tr>
      <w:tr w:rsidR="009734AB" w:rsidRPr="0039311B" w14:paraId="75E52515" w14:textId="77777777" w:rsidTr="00E147FB">
        <w:trPr>
          <w:trHeight w:val="314"/>
          <w:jc w:val="center"/>
        </w:trPr>
        <w:tc>
          <w:tcPr>
            <w:tcW w:w="400" w:type="pct"/>
            <w:shd w:val="clear" w:color="auto" w:fill="auto"/>
          </w:tcPr>
          <w:p w14:paraId="6E89FD1E" w14:textId="4A94929E" w:rsidR="009734AB" w:rsidRPr="009734AB" w:rsidRDefault="009734AB" w:rsidP="009734AB">
            <w:pPr>
              <w:jc w:val="center"/>
              <w:rPr>
                <w:sz w:val="18"/>
                <w:szCs w:val="18"/>
              </w:rPr>
            </w:pPr>
            <w:r w:rsidRPr="00E147FB">
              <w:rPr>
                <w:sz w:val="18"/>
                <w:szCs w:val="18"/>
              </w:rPr>
              <w:t>3</w:t>
            </w:r>
          </w:p>
        </w:tc>
        <w:tc>
          <w:tcPr>
            <w:tcW w:w="4600" w:type="pct"/>
            <w:gridSpan w:val="3"/>
            <w:shd w:val="clear" w:color="auto" w:fill="auto"/>
          </w:tcPr>
          <w:p w14:paraId="3EC064BB" w14:textId="0F6E277E" w:rsidR="009734AB" w:rsidRPr="009734AB" w:rsidRDefault="009734AB" w:rsidP="009734AB">
            <w:pPr>
              <w:spacing w:after="120"/>
              <w:rPr>
                <w:sz w:val="18"/>
                <w:szCs w:val="18"/>
              </w:rPr>
            </w:pPr>
            <w:r w:rsidRPr="00E147FB">
              <w:rPr>
                <w:sz w:val="18"/>
                <w:szCs w:val="18"/>
              </w:rPr>
              <w:t>PROC_ES9+_INIT_AUTH_AND_AUTH_CLIENT_REQ_V3</w:t>
            </w:r>
          </w:p>
        </w:tc>
      </w:tr>
      <w:tr w:rsidR="004511A7" w:rsidRPr="00B80E8B" w14:paraId="2BDBDC8B" w14:textId="77777777" w:rsidTr="00E147FB">
        <w:trPr>
          <w:trHeight w:val="314"/>
          <w:jc w:val="center"/>
        </w:trPr>
        <w:tc>
          <w:tcPr>
            <w:tcW w:w="400" w:type="pct"/>
            <w:shd w:val="clear" w:color="auto" w:fill="auto"/>
            <w:vAlign w:val="center"/>
          </w:tcPr>
          <w:p w14:paraId="72CC9DF2" w14:textId="442D29B4" w:rsidR="004511A7" w:rsidRPr="00153B45" w:rsidRDefault="004511A7" w:rsidP="004511A7">
            <w:pPr>
              <w:pStyle w:val="NormalParagraph"/>
              <w:jc w:val="center"/>
              <w:rPr>
                <w:sz w:val="18"/>
                <w:szCs w:val="18"/>
              </w:rPr>
            </w:pPr>
            <w:r w:rsidRPr="00E147FB">
              <w:rPr>
                <w:sz w:val="18"/>
                <w:szCs w:val="18"/>
              </w:rPr>
              <w:t>4</w:t>
            </w:r>
          </w:p>
        </w:tc>
        <w:tc>
          <w:tcPr>
            <w:tcW w:w="750" w:type="pct"/>
            <w:shd w:val="clear" w:color="auto" w:fill="auto"/>
            <w:vAlign w:val="center"/>
          </w:tcPr>
          <w:p w14:paraId="2ED44EEB" w14:textId="13A5C3B2" w:rsidR="004511A7" w:rsidRPr="00153B45" w:rsidRDefault="004511A7" w:rsidP="004511A7">
            <w:pPr>
              <w:rPr>
                <w:sz w:val="18"/>
                <w:szCs w:val="18"/>
              </w:rPr>
            </w:pPr>
            <w:r w:rsidRPr="00E147FB">
              <w:rPr>
                <w:color w:val="000000" w:themeColor="text1"/>
                <w:sz w:val="18"/>
                <w:szCs w:val="18"/>
              </w:rPr>
              <w:t xml:space="preserve">S_SM-DP+ </w:t>
            </w:r>
            <w:r w:rsidRPr="00E147FB">
              <w:rPr>
                <w:rFonts w:hint="eastAsia"/>
                <w:color w:val="000000" w:themeColor="text1"/>
                <w:sz w:val="18"/>
                <w:szCs w:val="18"/>
              </w:rPr>
              <w:t>→</w:t>
            </w:r>
            <w:r w:rsidRPr="00E147FB">
              <w:rPr>
                <w:color w:val="000000" w:themeColor="text1"/>
                <w:sz w:val="18"/>
                <w:szCs w:val="18"/>
              </w:rPr>
              <w:t xml:space="preserve"> LPAd</w:t>
            </w:r>
          </w:p>
        </w:tc>
        <w:tc>
          <w:tcPr>
            <w:tcW w:w="2400" w:type="pct"/>
            <w:shd w:val="clear" w:color="auto" w:fill="auto"/>
            <w:vAlign w:val="center"/>
          </w:tcPr>
          <w:p w14:paraId="59514D51" w14:textId="77777777" w:rsidR="004511A7" w:rsidRPr="00153B45" w:rsidRDefault="004511A7" w:rsidP="004511A7">
            <w:pPr>
              <w:pStyle w:val="TableContentLeft"/>
              <w:rPr>
                <w:color w:val="000000" w:themeColor="text1"/>
              </w:rPr>
            </w:pPr>
            <w:r w:rsidRPr="00153B45">
              <w:rPr>
                <w:color w:val="000000" w:themeColor="text1"/>
              </w:rPr>
              <w:t>MTD_HTTP_RESP(</w:t>
            </w:r>
          </w:p>
          <w:p w14:paraId="1F100B79" w14:textId="77777777" w:rsidR="004511A7" w:rsidRPr="00153B45" w:rsidRDefault="004511A7" w:rsidP="004511A7">
            <w:pPr>
              <w:pStyle w:val="TableContentLeft"/>
              <w:rPr>
                <w:color w:val="000000" w:themeColor="text1"/>
              </w:rPr>
            </w:pPr>
            <w:r w:rsidRPr="00153B45">
              <w:rPr>
                <w:color w:val="000000" w:themeColor="text1"/>
              </w:rPr>
              <w:t>MTD_AUTH_CLIENT_RPM_PKG_REQ_FOR_SINGLE_CMND(</w:t>
            </w:r>
          </w:p>
          <w:p w14:paraId="4594DBC7" w14:textId="77777777" w:rsidR="004511A7" w:rsidRPr="00153B45" w:rsidRDefault="004511A7" w:rsidP="004511A7">
            <w:pPr>
              <w:pStyle w:val="TableContentLeft"/>
              <w:rPr>
                <w:color w:val="000000" w:themeColor="text1"/>
              </w:rPr>
            </w:pPr>
            <w:r w:rsidRPr="00153B45">
              <w:rPr>
                <w:color w:val="000000" w:themeColor="text1"/>
              </w:rPr>
              <w:t xml:space="preserve">         </w:t>
            </w:r>
            <w:r w:rsidRPr="00153B45">
              <w:rPr>
                <w:lang w:eastAsia="ko-KR"/>
              </w:rPr>
              <w:t>updateMetadata</w:t>
            </w:r>
            <w:r w:rsidRPr="00153B45">
              <w:rPr>
                <w:color w:val="000000" w:themeColor="text1"/>
              </w:rPr>
              <w:t>,</w:t>
            </w:r>
          </w:p>
          <w:p w14:paraId="7AC02B52" w14:textId="77777777" w:rsidR="004511A7" w:rsidRPr="00153B45" w:rsidRDefault="004511A7" w:rsidP="004511A7">
            <w:pPr>
              <w:pStyle w:val="TableContentLeft"/>
              <w:rPr>
                <w:color w:val="000000" w:themeColor="text1"/>
              </w:rPr>
            </w:pPr>
            <w:r w:rsidRPr="00153B45">
              <w:rPr>
                <w:color w:val="000000" w:themeColor="text1"/>
              </w:rPr>
              <w:t xml:space="preserve">         &lt;S_TRANSACTION_ID&gt;,</w:t>
            </w:r>
          </w:p>
          <w:p w14:paraId="394AD450" w14:textId="77777777" w:rsidR="004511A7" w:rsidRPr="00153B45" w:rsidRDefault="004511A7" w:rsidP="004511A7">
            <w:pPr>
              <w:pStyle w:val="TableContentLeft"/>
              <w:rPr>
                <w:color w:val="000000" w:themeColor="text1"/>
              </w:rPr>
            </w:pPr>
            <w:r w:rsidRPr="00153B45">
              <w:rPr>
                <w:color w:val="000000" w:themeColor="text1"/>
              </w:rPr>
              <w:t xml:space="preserve">         #ICCID_OP_PROF1,</w:t>
            </w:r>
          </w:p>
          <w:p w14:paraId="06BFCDB8" w14:textId="77777777" w:rsidR="004511A7" w:rsidRPr="00153B45" w:rsidRDefault="004511A7" w:rsidP="004511A7">
            <w:pPr>
              <w:pStyle w:val="TableContentLeft"/>
              <w:rPr>
                <w:color w:val="000000" w:themeColor="text1"/>
              </w:rPr>
            </w:pPr>
            <w:r w:rsidRPr="00153B45">
              <w:rPr>
                <w:color w:val="000000" w:themeColor="text1"/>
              </w:rPr>
              <w:t xml:space="preserve">         &lt;S_SM_DP+_SIGNATURE3&gt;,</w:t>
            </w:r>
          </w:p>
          <w:p w14:paraId="0743B85B" w14:textId="77777777" w:rsidR="004511A7" w:rsidRPr="00153B45" w:rsidRDefault="004511A7" w:rsidP="004511A7">
            <w:pPr>
              <w:pStyle w:val="TableContentLeft"/>
              <w:rPr>
                <w:color w:val="000000" w:themeColor="text1"/>
              </w:rPr>
            </w:pPr>
            <w:r w:rsidRPr="00153B45">
              <w:rPr>
                <w:color w:val="000000" w:themeColor="text1"/>
              </w:rPr>
              <w:t xml:space="preserve">         </w:t>
            </w:r>
            <w:r w:rsidRPr="00153B45">
              <w:t>rpmConfiguration #</w:t>
            </w:r>
            <w:r w:rsidRPr="00153B45">
              <w:rPr>
                <w:color w:val="000000" w:themeColor="text1"/>
              </w:rPr>
              <w:t>RPM_CONFIG_OP_PROF1</w:t>
            </w:r>
            <w:r w:rsidRPr="00153B45">
              <w:t>,</w:t>
            </w:r>
          </w:p>
          <w:p w14:paraId="4C042A7D" w14:textId="77777777" w:rsidR="004511A7" w:rsidRPr="00153B45" w:rsidRDefault="004511A7" w:rsidP="004511A7">
            <w:pPr>
              <w:pStyle w:val="TableContentLeft"/>
              <w:rPr>
                <w:color w:val="000000" w:themeColor="text1"/>
              </w:rPr>
            </w:pPr>
            <w:r w:rsidRPr="00153B45">
              <w:rPr>
                <w:color w:val="000000" w:themeColor="text1"/>
              </w:rPr>
              <w:t xml:space="preserve">         NO_PARAM,</w:t>
            </w:r>
          </w:p>
          <w:p w14:paraId="56DED66D" w14:textId="77777777" w:rsidR="004511A7" w:rsidRPr="00153B45" w:rsidRDefault="004511A7" w:rsidP="004511A7">
            <w:pPr>
              <w:pStyle w:val="TableContentLeft"/>
              <w:rPr>
                <w:color w:val="000000" w:themeColor="text1"/>
              </w:rPr>
            </w:pPr>
            <w:r w:rsidRPr="00153B45">
              <w:rPr>
                <w:color w:val="000000" w:themeColor="text1"/>
              </w:rPr>
              <w:t xml:space="preserve">         NO_PARAM )</w:t>
            </w:r>
          </w:p>
          <w:p w14:paraId="2D53B26A" w14:textId="3DD4E558" w:rsidR="004511A7" w:rsidRPr="00E147FB" w:rsidRDefault="004511A7" w:rsidP="004511A7">
            <w:pPr>
              <w:pStyle w:val="TableHeader"/>
              <w:rPr>
                <w:b w:val="0"/>
                <w:sz w:val="18"/>
                <w:szCs w:val="18"/>
              </w:rPr>
            </w:pPr>
            <w:r w:rsidRPr="00E147FB">
              <w:rPr>
                <w:b w:val="0"/>
                <w:color w:val="000000" w:themeColor="text1"/>
                <w:sz w:val="18"/>
                <w:szCs w:val="18"/>
              </w:rPr>
              <w:t>)</w:t>
            </w:r>
          </w:p>
        </w:tc>
        <w:tc>
          <w:tcPr>
            <w:tcW w:w="1450" w:type="pct"/>
            <w:shd w:val="clear" w:color="auto" w:fill="auto"/>
            <w:vAlign w:val="center"/>
          </w:tcPr>
          <w:p w14:paraId="62A54EC7" w14:textId="2B6F4154" w:rsidR="004511A7" w:rsidRPr="00153B45" w:rsidRDefault="004511A7" w:rsidP="004511A7">
            <w:pPr>
              <w:pStyle w:val="TableContentLeft"/>
            </w:pPr>
            <w:r w:rsidRPr="00153B45">
              <w:rPr>
                <w:color w:val="000000" w:themeColor="text1"/>
              </w:rPr>
              <w:t>No error</w:t>
            </w:r>
          </w:p>
        </w:tc>
      </w:tr>
      <w:tr w:rsidR="004511A7" w:rsidRPr="00B80E8B" w14:paraId="1C004CFB" w14:textId="77777777" w:rsidTr="00E147FB">
        <w:trPr>
          <w:trHeight w:val="314"/>
          <w:jc w:val="center"/>
        </w:trPr>
        <w:tc>
          <w:tcPr>
            <w:tcW w:w="400" w:type="pct"/>
            <w:shd w:val="clear" w:color="auto" w:fill="auto"/>
            <w:vAlign w:val="center"/>
          </w:tcPr>
          <w:p w14:paraId="00551A33" w14:textId="6629FD9E" w:rsidR="004511A7" w:rsidRPr="00153B45" w:rsidRDefault="004511A7" w:rsidP="004511A7">
            <w:pPr>
              <w:jc w:val="center"/>
              <w:rPr>
                <w:sz w:val="18"/>
                <w:szCs w:val="18"/>
              </w:rPr>
            </w:pPr>
            <w:r w:rsidRPr="00E147FB">
              <w:rPr>
                <w:sz w:val="18"/>
                <w:szCs w:val="18"/>
              </w:rPr>
              <w:t>5</w:t>
            </w:r>
          </w:p>
        </w:tc>
        <w:tc>
          <w:tcPr>
            <w:tcW w:w="750" w:type="pct"/>
            <w:shd w:val="clear" w:color="auto" w:fill="auto"/>
            <w:vAlign w:val="center"/>
          </w:tcPr>
          <w:p w14:paraId="5BDAC368" w14:textId="73F388E3" w:rsidR="004511A7" w:rsidRPr="00153B45" w:rsidRDefault="004511A7" w:rsidP="004511A7">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S_SM-DP+</w:t>
            </w:r>
          </w:p>
        </w:tc>
        <w:tc>
          <w:tcPr>
            <w:tcW w:w="2400" w:type="pct"/>
            <w:shd w:val="clear" w:color="auto" w:fill="auto"/>
            <w:vAlign w:val="center"/>
          </w:tcPr>
          <w:p w14:paraId="7287656A" w14:textId="60D75B48" w:rsidR="004511A7" w:rsidRPr="00153B45" w:rsidRDefault="004511A7" w:rsidP="004511A7">
            <w:pPr>
              <w:pStyle w:val="TableHeader"/>
              <w:rPr>
                <w:b w:val="0"/>
                <w:sz w:val="18"/>
                <w:szCs w:val="18"/>
              </w:rPr>
            </w:pPr>
            <w:r w:rsidRPr="00E147FB">
              <w:rPr>
                <w:b w:val="0"/>
                <w:sz w:val="18"/>
                <w:szCs w:val="18"/>
              </w:rPr>
              <w:t>Send ES9+.HandleNotification method</w:t>
            </w:r>
          </w:p>
        </w:tc>
        <w:tc>
          <w:tcPr>
            <w:tcW w:w="1450" w:type="pct"/>
            <w:shd w:val="clear" w:color="auto" w:fill="auto"/>
            <w:vAlign w:val="center"/>
          </w:tcPr>
          <w:p w14:paraId="40D5CBDF" w14:textId="77777777" w:rsidR="004511A7" w:rsidRPr="00153B45" w:rsidRDefault="004511A7" w:rsidP="004511A7">
            <w:pPr>
              <w:pStyle w:val="TableContentLeft"/>
            </w:pPr>
            <w:r w:rsidRPr="00153B45">
              <w:t>MTD_HTTP_REQ(</w:t>
            </w:r>
            <w:r w:rsidRPr="00153B45">
              <w:br/>
              <w:t xml:space="preserve">   #TEST_DP_ADDRESS1,</w:t>
            </w:r>
            <w:r w:rsidRPr="00153B45">
              <w:br/>
              <w:t xml:space="preserve">   #PATH_HANDLE_NOTIF,                          </w:t>
            </w:r>
          </w:p>
          <w:p w14:paraId="64FB075F" w14:textId="77777777" w:rsidR="004511A7" w:rsidRPr="00153B45" w:rsidRDefault="004511A7" w:rsidP="004511A7">
            <w:pPr>
              <w:pStyle w:val="TableContentLeft"/>
            </w:pPr>
            <w:r w:rsidRPr="00153B45">
              <w:t xml:space="preserve">   MTD_HANDLE_NOTIF(</w:t>
            </w:r>
          </w:p>
          <w:p w14:paraId="0D56ADCB" w14:textId="77777777" w:rsidR="004511A7" w:rsidRPr="00153B45" w:rsidRDefault="004511A7" w:rsidP="004511A7">
            <w:pPr>
              <w:pStyle w:val="TableContentLeft"/>
            </w:pPr>
            <w:r w:rsidRPr="00153B45">
              <w:rPr>
                <w:rStyle w:val="PlaceholderText"/>
              </w:rPr>
              <w:t xml:space="preserve">     MTD_RESP_RPR_FOR_SINGLE_CMND(</w:t>
            </w:r>
          </w:p>
          <w:p w14:paraId="5155F5E6" w14:textId="77777777" w:rsidR="004511A7" w:rsidRPr="00153B45" w:rsidRDefault="004511A7" w:rsidP="004511A7">
            <w:pPr>
              <w:pStyle w:val="TableContentLeft"/>
              <w:rPr>
                <w:rStyle w:val="PlaceholderText"/>
              </w:rPr>
            </w:pPr>
            <w:r w:rsidRPr="00153B45">
              <w:t xml:space="preserve">            </w:t>
            </w:r>
            <w:r w:rsidRPr="00153B45">
              <w:rPr>
                <w:rFonts w:hint="eastAsia"/>
                <w:lang w:eastAsia="ko-KR"/>
              </w:rPr>
              <w:t>updateMetadataResult</w:t>
            </w:r>
            <w:r w:rsidRPr="00153B45">
              <w:rPr>
                <w:rStyle w:val="PlaceholderText"/>
              </w:rPr>
              <w:t>,</w:t>
            </w:r>
          </w:p>
          <w:p w14:paraId="69C75863" w14:textId="77777777" w:rsidR="004511A7" w:rsidRPr="00153B45" w:rsidRDefault="004511A7" w:rsidP="004511A7">
            <w:pPr>
              <w:pStyle w:val="TableContentLeft"/>
              <w:rPr>
                <w:rStyle w:val="PlaceholderText"/>
              </w:rPr>
            </w:pPr>
            <w:r w:rsidRPr="00153B45">
              <w:rPr>
                <w:rStyle w:val="PlaceholderText"/>
              </w:rPr>
              <w:t xml:space="preserve">            </w:t>
            </w:r>
            <w:r w:rsidRPr="00153B45">
              <w:t>&lt;S_TRANSACTION_ID&gt;,</w:t>
            </w:r>
          </w:p>
          <w:p w14:paraId="1F96B405" w14:textId="77777777" w:rsidR="004511A7" w:rsidRPr="00153B45" w:rsidRDefault="004511A7" w:rsidP="004511A7">
            <w:pPr>
              <w:pStyle w:val="TableContentLeft"/>
              <w:rPr>
                <w:strike/>
              </w:rPr>
            </w:pPr>
            <w:r w:rsidRPr="00153B45">
              <w:rPr>
                <w:rStyle w:val="PlaceholderText"/>
              </w:rPr>
              <w:t xml:space="preserve">            </w:t>
            </w:r>
            <w:r w:rsidRPr="00153B45">
              <w:t>#ICCID_OP_PROF1,</w:t>
            </w:r>
            <w:r w:rsidRPr="00153B45">
              <w:rPr>
                <w:strike/>
              </w:rPr>
              <w:t xml:space="preserve"> </w:t>
            </w:r>
          </w:p>
          <w:p w14:paraId="7384E66D" w14:textId="77777777" w:rsidR="004511A7" w:rsidRPr="00E147FB" w:rsidRDefault="004511A7" w:rsidP="004511A7">
            <w:pPr>
              <w:pStyle w:val="TableContentLeft"/>
              <w:rPr>
                <w:lang w:val="it-IT"/>
              </w:rPr>
            </w:pPr>
            <w:r w:rsidRPr="00153B45">
              <w:t xml:space="preserve">            </w:t>
            </w:r>
            <w:r w:rsidRPr="00E147FB">
              <w:rPr>
                <w:lang w:val="it-IT"/>
              </w:rPr>
              <w:t xml:space="preserve">0, -- OK response          </w:t>
            </w:r>
          </w:p>
          <w:p w14:paraId="4C88CFCB" w14:textId="77777777" w:rsidR="004511A7" w:rsidRPr="00E147FB" w:rsidRDefault="004511A7" w:rsidP="004511A7">
            <w:pPr>
              <w:pStyle w:val="TableContentLeft"/>
              <w:rPr>
                <w:lang w:val="it-IT"/>
              </w:rPr>
            </w:pPr>
            <w:r w:rsidRPr="00E147FB">
              <w:rPr>
                <w:lang w:val="it-IT"/>
              </w:rPr>
              <w:t xml:space="preserve">            #NOTIF_METADATA_PROF1_DP1_RPR,</w:t>
            </w:r>
          </w:p>
          <w:p w14:paraId="379883AD" w14:textId="77777777" w:rsidR="004511A7" w:rsidRPr="00153B45" w:rsidRDefault="004511A7" w:rsidP="004511A7">
            <w:pPr>
              <w:pStyle w:val="TableContentLeft"/>
            </w:pPr>
            <w:r w:rsidRPr="00E147FB">
              <w:rPr>
                <w:lang w:val="it-IT"/>
              </w:rPr>
              <w:t xml:space="preserve">            </w:t>
            </w:r>
            <w:r w:rsidRPr="00153B45">
              <w:t>#S_SM_DP+_OID,</w:t>
            </w:r>
          </w:p>
          <w:p w14:paraId="71005105" w14:textId="77777777" w:rsidR="004511A7" w:rsidRPr="00E147FB" w:rsidRDefault="004511A7" w:rsidP="004511A7">
            <w:pPr>
              <w:pStyle w:val="TableContentLeft"/>
            </w:pPr>
            <w:r w:rsidRPr="00153B45">
              <w:t xml:space="preserve">            </w:t>
            </w:r>
            <w:r w:rsidRPr="00E147FB">
              <w:t>NO_PARAM,</w:t>
            </w:r>
          </w:p>
          <w:p w14:paraId="34313077" w14:textId="77777777" w:rsidR="004511A7" w:rsidRPr="00153B45" w:rsidRDefault="004511A7" w:rsidP="004511A7">
            <w:pPr>
              <w:pStyle w:val="TableContentLeft"/>
              <w:rPr>
                <w:lang w:val="es-ES"/>
              </w:rPr>
            </w:pPr>
            <w:r w:rsidRPr="00E147FB">
              <w:t xml:space="preserve">            </w:t>
            </w:r>
            <w:r w:rsidRPr="00153B45">
              <w:rPr>
                <w:lang w:val="es-ES"/>
              </w:rPr>
              <w:t>NO_PARAM,</w:t>
            </w:r>
          </w:p>
          <w:p w14:paraId="5E1D249D" w14:textId="77777777" w:rsidR="004511A7" w:rsidRPr="00153B45" w:rsidRDefault="004511A7" w:rsidP="004511A7">
            <w:pPr>
              <w:pStyle w:val="TableContentLeft"/>
              <w:rPr>
                <w:lang w:val="es-ES"/>
              </w:rPr>
            </w:pPr>
            <w:r w:rsidRPr="00153B45">
              <w:rPr>
                <w:lang w:val="es-ES"/>
              </w:rPr>
              <w:t xml:space="preserve">            NO_PARAM)</w:t>
            </w:r>
          </w:p>
          <w:p w14:paraId="1F127DA5" w14:textId="77777777" w:rsidR="004511A7" w:rsidRPr="00153B45" w:rsidRDefault="004511A7" w:rsidP="004511A7">
            <w:pPr>
              <w:pStyle w:val="TableContentLeft"/>
              <w:rPr>
                <w:lang w:val="es-ES"/>
              </w:rPr>
            </w:pPr>
            <w:r w:rsidRPr="00153B45">
              <w:rPr>
                <w:lang w:val="es-ES"/>
              </w:rPr>
              <w:t xml:space="preserve">   )</w:t>
            </w:r>
          </w:p>
          <w:p w14:paraId="7390FB29" w14:textId="236AD7EB" w:rsidR="004511A7" w:rsidRPr="00153B45" w:rsidRDefault="004511A7" w:rsidP="004511A7">
            <w:pPr>
              <w:pStyle w:val="NormalParagraph"/>
              <w:rPr>
                <w:rFonts w:cs="Arial"/>
                <w:sz w:val="18"/>
                <w:szCs w:val="18"/>
              </w:rPr>
            </w:pPr>
            <w:r w:rsidRPr="00E147FB">
              <w:rPr>
                <w:sz w:val="18"/>
                <w:szCs w:val="18"/>
              </w:rPr>
              <w:t xml:space="preserve">) </w:t>
            </w:r>
          </w:p>
        </w:tc>
      </w:tr>
      <w:tr w:rsidR="004511A7" w:rsidRPr="00B80E8B" w14:paraId="2B77580A" w14:textId="77777777" w:rsidTr="00E147FB">
        <w:trPr>
          <w:trHeight w:val="314"/>
          <w:jc w:val="center"/>
        </w:trPr>
        <w:tc>
          <w:tcPr>
            <w:tcW w:w="400" w:type="pct"/>
            <w:shd w:val="clear" w:color="auto" w:fill="auto"/>
            <w:vAlign w:val="center"/>
          </w:tcPr>
          <w:p w14:paraId="5296010A" w14:textId="54EA15F5" w:rsidR="004511A7" w:rsidRPr="00153B45" w:rsidRDefault="004511A7" w:rsidP="004511A7">
            <w:pPr>
              <w:jc w:val="center"/>
              <w:rPr>
                <w:sz w:val="18"/>
                <w:szCs w:val="18"/>
              </w:rPr>
            </w:pPr>
            <w:r w:rsidRPr="00E147FB">
              <w:rPr>
                <w:sz w:val="18"/>
                <w:szCs w:val="18"/>
              </w:rPr>
              <w:t>6</w:t>
            </w:r>
          </w:p>
        </w:tc>
        <w:tc>
          <w:tcPr>
            <w:tcW w:w="750" w:type="pct"/>
            <w:shd w:val="clear" w:color="auto" w:fill="auto"/>
            <w:vAlign w:val="center"/>
          </w:tcPr>
          <w:p w14:paraId="5FB2BDE3" w14:textId="33592BB3" w:rsidR="004511A7" w:rsidRPr="00153B45" w:rsidRDefault="004511A7" w:rsidP="004511A7">
            <w:pPr>
              <w:rPr>
                <w:sz w:val="18"/>
                <w:szCs w:val="18"/>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2400" w:type="pct"/>
            <w:shd w:val="clear" w:color="auto" w:fill="auto"/>
            <w:vAlign w:val="center"/>
          </w:tcPr>
          <w:p w14:paraId="672BA4D3" w14:textId="7EEE47BE" w:rsidR="004511A7" w:rsidRPr="00153B45" w:rsidRDefault="004511A7" w:rsidP="004511A7">
            <w:pPr>
              <w:pStyle w:val="TableHeader"/>
              <w:jc w:val="both"/>
              <w:rPr>
                <w:rFonts w:cs="Times New Roman"/>
                <w:b w:val="0"/>
                <w:color w:val="auto"/>
                <w:sz w:val="18"/>
                <w:szCs w:val="18"/>
                <w:lang w:val="en-GB" w:eastAsia="zh-CN" w:bidi="bn-BD"/>
              </w:rPr>
            </w:pPr>
            <w:r w:rsidRPr="00E147FB">
              <w:rPr>
                <w:b w:val="0"/>
                <w:sz w:val="18"/>
                <w:szCs w:val="18"/>
              </w:rPr>
              <w:t>#R_HTTP_204_OK</w:t>
            </w:r>
          </w:p>
        </w:tc>
        <w:tc>
          <w:tcPr>
            <w:tcW w:w="1450" w:type="pct"/>
            <w:shd w:val="clear" w:color="auto" w:fill="auto"/>
            <w:vAlign w:val="center"/>
          </w:tcPr>
          <w:p w14:paraId="105F1A0E" w14:textId="16433C70" w:rsidR="004511A7" w:rsidRPr="00153B45" w:rsidRDefault="004511A7" w:rsidP="004511A7">
            <w:pPr>
              <w:pStyle w:val="NormalParagraph"/>
              <w:rPr>
                <w:rFonts w:cs="Arial"/>
                <w:sz w:val="18"/>
                <w:szCs w:val="18"/>
              </w:rPr>
            </w:pPr>
            <w:r w:rsidRPr="00E147FB">
              <w:rPr>
                <w:sz w:val="18"/>
                <w:szCs w:val="18"/>
              </w:rPr>
              <w:t>No error</w:t>
            </w:r>
          </w:p>
        </w:tc>
      </w:tr>
    </w:tbl>
    <w:p w14:paraId="0A6C795B" w14:textId="77777777" w:rsidR="004850C1" w:rsidRDefault="004850C1" w:rsidP="004850C1"/>
    <w:p w14:paraId="7B10A39B" w14:textId="0D743E71" w:rsidR="002B0315" w:rsidRPr="00DA400D" w:rsidRDefault="00EA7CC3" w:rsidP="002B0315">
      <w:pPr>
        <w:pStyle w:val="Heading6no"/>
      </w:pPr>
      <w:r w:rsidRPr="00EA7CC3">
        <w:lastRenderedPageBreak/>
        <w:t>Test Sequence #03 Nominal: RPM Command UpdateMetadata – Multiple Tags</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105"/>
        <w:gridCol w:w="6913"/>
      </w:tblGrid>
      <w:tr w:rsidR="002B0315" w:rsidRPr="00DA400D" w14:paraId="54B322FB" w14:textId="77777777" w:rsidTr="008B05C6">
        <w:trPr>
          <w:jc w:val="center"/>
        </w:trPr>
        <w:tc>
          <w:tcPr>
            <w:tcW w:w="1167" w:type="pct"/>
            <w:shd w:val="clear" w:color="auto" w:fill="BFBFBF" w:themeFill="background1" w:themeFillShade="BF"/>
            <w:vAlign w:val="center"/>
          </w:tcPr>
          <w:p w14:paraId="48617CE6" w14:textId="77777777" w:rsidR="002B0315" w:rsidRPr="00DA400D" w:rsidRDefault="002B0315" w:rsidP="008B05C6">
            <w:pPr>
              <w:pStyle w:val="TableHeaderGray"/>
              <w:rPr>
                <w:lang w:val="en-GB"/>
              </w:rPr>
            </w:pPr>
            <w:r w:rsidRPr="00DA400D">
              <w:rPr>
                <w:lang w:val="en-GB"/>
              </w:rPr>
              <w:t>Initial Conditions</w:t>
            </w:r>
          </w:p>
        </w:tc>
        <w:tc>
          <w:tcPr>
            <w:tcW w:w="3833" w:type="pct"/>
            <w:tcBorders>
              <w:top w:val="nil"/>
              <w:right w:val="nil"/>
            </w:tcBorders>
            <w:shd w:val="clear" w:color="auto" w:fill="auto"/>
            <w:vAlign w:val="center"/>
          </w:tcPr>
          <w:p w14:paraId="5F016CAD" w14:textId="77777777" w:rsidR="002B0315" w:rsidRPr="00DA400D" w:rsidRDefault="002B0315" w:rsidP="008B05C6">
            <w:pPr>
              <w:pStyle w:val="TableHeaderGray"/>
              <w:rPr>
                <w:rStyle w:val="PlaceholderText"/>
                <w:rFonts w:eastAsia="SimSun"/>
                <w:lang w:val="en-GB" w:eastAsia="de-DE"/>
              </w:rPr>
            </w:pPr>
          </w:p>
        </w:tc>
      </w:tr>
      <w:tr w:rsidR="002B0315" w:rsidRPr="00DA400D" w14:paraId="5C50D06E" w14:textId="77777777" w:rsidTr="008B05C6">
        <w:trPr>
          <w:jc w:val="center"/>
        </w:trPr>
        <w:tc>
          <w:tcPr>
            <w:tcW w:w="1167" w:type="pct"/>
            <w:shd w:val="clear" w:color="auto" w:fill="BFBFBF" w:themeFill="background1" w:themeFillShade="BF"/>
            <w:vAlign w:val="center"/>
          </w:tcPr>
          <w:p w14:paraId="7751D3DE" w14:textId="77777777" w:rsidR="002B0315" w:rsidRPr="00DA400D" w:rsidRDefault="002B0315" w:rsidP="008B05C6">
            <w:pPr>
              <w:pStyle w:val="TableHeaderGray"/>
              <w:rPr>
                <w:lang w:val="en-GB"/>
              </w:rPr>
            </w:pPr>
            <w:r w:rsidRPr="00DA400D">
              <w:rPr>
                <w:lang w:val="en-GB"/>
              </w:rPr>
              <w:t>Entity</w:t>
            </w:r>
          </w:p>
        </w:tc>
        <w:tc>
          <w:tcPr>
            <w:tcW w:w="3833" w:type="pct"/>
            <w:shd w:val="clear" w:color="auto" w:fill="BFBFBF" w:themeFill="background1" w:themeFillShade="BF"/>
            <w:vAlign w:val="center"/>
          </w:tcPr>
          <w:p w14:paraId="1939DFF1" w14:textId="77777777" w:rsidR="002B0315" w:rsidRPr="00DA400D" w:rsidRDefault="002B0315" w:rsidP="008B05C6">
            <w:pPr>
              <w:pStyle w:val="TableHeaderGray"/>
              <w:rPr>
                <w:rStyle w:val="PlaceholderText"/>
                <w:rFonts w:eastAsia="SimSun"/>
                <w:lang w:val="en-GB" w:eastAsia="de-DE"/>
              </w:rPr>
            </w:pPr>
            <w:r w:rsidRPr="00DA400D">
              <w:rPr>
                <w:lang w:val="en-GB" w:eastAsia="de-DE"/>
              </w:rPr>
              <w:t>Description of the initial condition</w:t>
            </w:r>
          </w:p>
        </w:tc>
      </w:tr>
      <w:tr w:rsidR="00337361" w:rsidRPr="00DA400D" w14:paraId="40DCCE01" w14:textId="77777777" w:rsidTr="008B05C6">
        <w:trPr>
          <w:jc w:val="center"/>
        </w:trPr>
        <w:tc>
          <w:tcPr>
            <w:tcW w:w="1167" w:type="pct"/>
            <w:vAlign w:val="center"/>
          </w:tcPr>
          <w:p w14:paraId="2358E86D" w14:textId="01BAC653" w:rsidR="00337361" w:rsidRPr="00337361" w:rsidRDefault="00337361" w:rsidP="00337361">
            <w:pPr>
              <w:pStyle w:val="TableText"/>
              <w:rPr>
                <w:rStyle w:val="PlaceholderText"/>
                <w:rFonts w:cs="Arial"/>
                <w:color w:val="auto"/>
                <w:sz w:val="18"/>
                <w:szCs w:val="18"/>
              </w:rPr>
            </w:pPr>
            <w:r w:rsidRPr="00E147FB">
              <w:rPr>
                <w:sz w:val="18"/>
                <w:szCs w:val="18"/>
              </w:rPr>
              <w:t>eUICC</w:t>
            </w:r>
          </w:p>
        </w:tc>
        <w:tc>
          <w:tcPr>
            <w:tcW w:w="3833" w:type="pct"/>
            <w:vAlign w:val="center"/>
          </w:tcPr>
          <w:p w14:paraId="24D9569F" w14:textId="43F82EEE" w:rsidR="00337361" w:rsidRPr="00337361" w:rsidRDefault="00337361" w:rsidP="00337361">
            <w:pPr>
              <w:pStyle w:val="TableText"/>
              <w:rPr>
                <w:rStyle w:val="PlaceholderText"/>
                <w:color w:val="auto"/>
                <w:sz w:val="18"/>
                <w:szCs w:val="18"/>
              </w:rPr>
            </w:pPr>
            <w:r w:rsidRPr="00E147FB">
              <w:rPr>
                <w:sz w:val="18"/>
                <w:szCs w:val="18"/>
              </w:rPr>
              <w:t xml:space="preserve">The PROFILE_OPERATIONAL1 has been installed on the eUICC with </w:t>
            </w:r>
            <w:r w:rsidRPr="00E147FB">
              <w:rPr>
                <w:rStyle w:val="PlaceholderText"/>
                <w:color w:val="000000" w:themeColor="text1"/>
                <w:sz w:val="18"/>
                <w:szCs w:val="18"/>
              </w:rPr>
              <w:t>#</w:t>
            </w:r>
            <w:r w:rsidRPr="00E147FB">
              <w:rPr>
                <w:sz w:val="18"/>
                <w:szCs w:val="18"/>
              </w:rPr>
              <w:t>METADATA_OP_PROF1_RPM_CONF_ALL_PPR1</w:t>
            </w:r>
          </w:p>
        </w:tc>
      </w:tr>
      <w:tr w:rsidR="00337361" w:rsidRPr="00DA400D" w14:paraId="03BC65AB" w14:textId="77777777" w:rsidTr="008B05C6">
        <w:trPr>
          <w:jc w:val="center"/>
        </w:trPr>
        <w:tc>
          <w:tcPr>
            <w:tcW w:w="1167" w:type="pct"/>
          </w:tcPr>
          <w:p w14:paraId="71D7D7B3" w14:textId="1656ADD9" w:rsidR="00337361" w:rsidRPr="00337361" w:rsidRDefault="00337361" w:rsidP="00337361">
            <w:pPr>
              <w:pStyle w:val="TableText"/>
              <w:rPr>
                <w:rStyle w:val="PlaceholderText"/>
                <w:rFonts w:cs="Arial"/>
                <w:color w:val="auto"/>
                <w:sz w:val="18"/>
                <w:szCs w:val="18"/>
              </w:rPr>
            </w:pPr>
            <w:r w:rsidRPr="00E147FB">
              <w:rPr>
                <w:sz w:val="18"/>
                <w:szCs w:val="18"/>
              </w:rPr>
              <w:t>S_SM-DP+</w:t>
            </w:r>
          </w:p>
        </w:tc>
        <w:tc>
          <w:tcPr>
            <w:tcW w:w="3833" w:type="pct"/>
          </w:tcPr>
          <w:p w14:paraId="007AD7FB" w14:textId="4FD8849D" w:rsidR="00337361" w:rsidRPr="00337361" w:rsidRDefault="00337361" w:rsidP="00337361">
            <w:pPr>
              <w:pStyle w:val="TableText"/>
              <w:rPr>
                <w:rStyle w:val="PlaceholderText"/>
                <w:color w:val="auto"/>
                <w:sz w:val="18"/>
                <w:szCs w:val="18"/>
              </w:rPr>
            </w:pPr>
            <w:r w:rsidRPr="00E147FB">
              <w:rPr>
                <w:sz w:val="18"/>
                <w:szCs w:val="18"/>
              </w:rPr>
              <w:t>There is a pending RPM package order for #MATCHING_ID_1 (PROFILE_OPERATIONAL1) for Update Metadata.</w:t>
            </w:r>
          </w:p>
        </w:tc>
      </w:tr>
    </w:tbl>
    <w:p w14:paraId="6D950E69" w14:textId="77777777" w:rsidR="002B0315" w:rsidRDefault="002B0315" w:rsidP="002B0315"/>
    <w:tbl>
      <w:tblPr>
        <w:tblW w:w="499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606"/>
        <w:gridCol w:w="996"/>
        <w:gridCol w:w="4412"/>
        <w:gridCol w:w="2996"/>
      </w:tblGrid>
      <w:tr w:rsidR="002B0315" w:rsidRPr="001F0550" w14:paraId="1A5F0E58" w14:textId="77777777" w:rsidTr="002543C3">
        <w:trPr>
          <w:trHeight w:val="314"/>
          <w:jc w:val="center"/>
        </w:trPr>
        <w:tc>
          <w:tcPr>
            <w:tcW w:w="400" w:type="pct"/>
            <w:shd w:val="clear" w:color="auto" w:fill="C00000"/>
            <w:vAlign w:val="center"/>
          </w:tcPr>
          <w:p w14:paraId="0A56CDD0" w14:textId="77777777" w:rsidR="002B0315" w:rsidRPr="0061518F" w:rsidRDefault="002B0315" w:rsidP="008B05C6">
            <w:pPr>
              <w:pStyle w:val="TableHeader"/>
            </w:pPr>
            <w:r w:rsidRPr="001A336D">
              <w:t>Step</w:t>
            </w:r>
          </w:p>
        </w:tc>
        <w:tc>
          <w:tcPr>
            <w:tcW w:w="750" w:type="pct"/>
            <w:shd w:val="clear" w:color="auto" w:fill="C00000"/>
            <w:vAlign w:val="center"/>
          </w:tcPr>
          <w:p w14:paraId="3F225BEF" w14:textId="77777777" w:rsidR="002B0315" w:rsidRPr="00065A81" w:rsidRDefault="002B0315" w:rsidP="008B05C6">
            <w:pPr>
              <w:pStyle w:val="TableHeader"/>
            </w:pPr>
            <w:r w:rsidRPr="00065A81">
              <w:t>Direction</w:t>
            </w:r>
          </w:p>
        </w:tc>
        <w:tc>
          <w:tcPr>
            <w:tcW w:w="2400" w:type="pct"/>
            <w:shd w:val="clear" w:color="auto" w:fill="C00000"/>
            <w:vAlign w:val="center"/>
          </w:tcPr>
          <w:p w14:paraId="242DC295" w14:textId="77777777" w:rsidR="002B0315" w:rsidRPr="00452227" w:rsidRDefault="002B0315" w:rsidP="008B05C6">
            <w:pPr>
              <w:pStyle w:val="TableHeader"/>
            </w:pPr>
            <w:r w:rsidRPr="00263515">
              <w:t>Sequence / Description</w:t>
            </w:r>
          </w:p>
        </w:tc>
        <w:tc>
          <w:tcPr>
            <w:tcW w:w="1450" w:type="pct"/>
            <w:shd w:val="clear" w:color="auto" w:fill="C00000"/>
            <w:vAlign w:val="center"/>
          </w:tcPr>
          <w:p w14:paraId="0A8E910B" w14:textId="77777777" w:rsidR="002B0315" w:rsidRPr="00F85498" w:rsidRDefault="002B0315" w:rsidP="008B05C6">
            <w:pPr>
              <w:pStyle w:val="TableHeader"/>
            </w:pPr>
            <w:r w:rsidRPr="007E5B2A">
              <w:t>Expected result</w:t>
            </w:r>
          </w:p>
        </w:tc>
      </w:tr>
      <w:tr w:rsidR="005B49CC" w:rsidRPr="005B49CC" w14:paraId="61454033" w14:textId="77777777" w:rsidTr="00E147FB">
        <w:trPr>
          <w:trHeight w:val="314"/>
          <w:jc w:val="center"/>
        </w:trPr>
        <w:tc>
          <w:tcPr>
            <w:tcW w:w="400" w:type="pct"/>
            <w:shd w:val="clear" w:color="auto" w:fill="auto"/>
          </w:tcPr>
          <w:p w14:paraId="4BB5F40D" w14:textId="0E3DBD3C" w:rsidR="005B49CC" w:rsidRPr="005B49CC" w:rsidRDefault="005B49CC" w:rsidP="005B49CC">
            <w:pPr>
              <w:jc w:val="center"/>
              <w:rPr>
                <w:rFonts w:cs="Arial"/>
                <w:sz w:val="18"/>
                <w:szCs w:val="18"/>
              </w:rPr>
            </w:pPr>
            <w:r w:rsidRPr="00E147FB">
              <w:rPr>
                <w:rFonts w:cs="Arial"/>
                <w:sz w:val="18"/>
                <w:szCs w:val="18"/>
              </w:rPr>
              <w:t>1</w:t>
            </w:r>
          </w:p>
        </w:tc>
        <w:tc>
          <w:tcPr>
            <w:tcW w:w="750" w:type="pct"/>
            <w:shd w:val="clear" w:color="auto" w:fill="auto"/>
          </w:tcPr>
          <w:p w14:paraId="1E606566" w14:textId="70DC3A1E" w:rsidR="005B49CC" w:rsidRPr="005B49CC" w:rsidRDefault="005B49CC" w:rsidP="005B49CC">
            <w:pPr>
              <w:rPr>
                <w:rFonts w:cs="Arial"/>
                <w:sz w:val="18"/>
                <w:szCs w:val="18"/>
              </w:rPr>
            </w:pPr>
            <w:r w:rsidRPr="00E147FB">
              <w:rPr>
                <w:rFonts w:cs="Arial"/>
                <w:sz w:val="18"/>
                <w:szCs w:val="18"/>
              </w:rPr>
              <w:t>S_EndUser</w:t>
            </w:r>
            <w:r w:rsidRPr="00E147FB">
              <w:rPr>
                <w:rFonts w:cs="Arial" w:hint="eastAsia"/>
                <w:sz w:val="18"/>
                <w:szCs w:val="18"/>
              </w:rPr>
              <w:t>→</w:t>
            </w:r>
            <w:r w:rsidRPr="00E147FB">
              <w:rPr>
                <w:rFonts w:cs="Arial"/>
                <w:sz w:val="18"/>
                <w:szCs w:val="18"/>
              </w:rPr>
              <w:t xml:space="preserve"> LPAd</w:t>
            </w:r>
          </w:p>
        </w:tc>
        <w:tc>
          <w:tcPr>
            <w:tcW w:w="2400" w:type="pct"/>
            <w:shd w:val="clear" w:color="auto" w:fill="auto"/>
          </w:tcPr>
          <w:p w14:paraId="731EC940" w14:textId="14A476CD" w:rsidR="005B49CC" w:rsidRPr="005B49CC" w:rsidRDefault="005B49CC" w:rsidP="005B49CC">
            <w:pPr>
              <w:pStyle w:val="TableHeader"/>
              <w:rPr>
                <w:b w:val="0"/>
                <w:sz w:val="18"/>
                <w:szCs w:val="18"/>
              </w:rPr>
            </w:pPr>
            <w:r w:rsidRPr="00E147FB">
              <w:rPr>
                <w:b w:val="0"/>
                <w:sz w:val="18"/>
                <w:szCs w:val="18"/>
              </w:rPr>
              <w:t>Initiate Update Profile operation</w:t>
            </w:r>
          </w:p>
        </w:tc>
        <w:tc>
          <w:tcPr>
            <w:tcW w:w="1450" w:type="pct"/>
            <w:shd w:val="clear" w:color="auto" w:fill="auto"/>
          </w:tcPr>
          <w:p w14:paraId="7F1B9C39" w14:textId="2E32BC9E" w:rsidR="005B49CC" w:rsidRPr="00E147FB" w:rsidRDefault="005B49CC" w:rsidP="005B49CC">
            <w:pPr>
              <w:pStyle w:val="TableContentLeft"/>
            </w:pPr>
            <w:r w:rsidRPr="005B49CC">
              <w:t>LPAd retrieves Polling Address from the ProfileInfo, and the Polling Address indicates the SM-DP+ address #TEST_DP_ADDRESS1.</w:t>
            </w:r>
          </w:p>
        </w:tc>
      </w:tr>
      <w:tr w:rsidR="004C4A0E" w:rsidRPr="0039311B" w14:paraId="04B59930" w14:textId="77777777" w:rsidTr="002543C3">
        <w:trPr>
          <w:trHeight w:val="314"/>
          <w:jc w:val="center"/>
        </w:trPr>
        <w:tc>
          <w:tcPr>
            <w:tcW w:w="400" w:type="pct"/>
            <w:shd w:val="clear" w:color="auto" w:fill="auto"/>
            <w:vAlign w:val="center"/>
          </w:tcPr>
          <w:p w14:paraId="38BCCA5B" w14:textId="01B08322" w:rsidR="004C4A0E" w:rsidRPr="004C4A0E" w:rsidRDefault="004C4A0E" w:rsidP="004C4A0E">
            <w:pPr>
              <w:jc w:val="center"/>
              <w:rPr>
                <w:rFonts w:cs="Arial"/>
                <w:color w:val="000000"/>
                <w:sz w:val="18"/>
                <w:szCs w:val="18"/>
                <w:lang w:eastAsia="ja-JP"/>
              </w:rPr>
            </w:pPr>
            <w:r w:rsidRPr="00E147FB">
              <w:rPr>
                <w:sz w:val="18"/>
                <w:szCs w:val="18"/>
              </w:rPr>
              <w:t>2</w:t>
            </w:r>
          </w:p>
        </w:tc>
        <w:tc>
          <w:tcPr>
            <w:tcW w:w="4600" w:type="pct"/>
            <w:gridSpan w:val="3"/>
            <w:shd w:val="clear" w:color="auto" w:fill="auto"/>
            <w:vAlign w:val="center"/>
          </w:tcPr>
          <w:p w14:paraId="3DABD921" w14:textId="759D55FD" w:rsidR="004C4A0E" w:rsidRPr="004C4A0E" w:rsidRDefault="004C4A0E" w:rsidP="004C4A0E">
            <w:pPr>
              <w:spacing w:after="120"/>
              <w:rPr>
                <w:rFonts w:cs="Arial"/>
                <w:sz w:val="18"/>
                <w:szCs w:val="18"/>
                <w:lang w:eastAsia="en-GB"/>
              </w:rPr>
            </w:pPr>
            <w:r w:rsidRPr="00E147FB">
              <w:rPr>
                <w:sz w:val="18"/>
                <w:szCs w:val="18"/>
              </w:rPr>
              <w:t>PROC_TLS_INITIALIZATION_SERVER_AUTH_VARIANT_A on ES9+</w:t>
            </w:r>
          </w:p>
        </w:tc>
      </w:tr>
      <w:tr w:rsidR="004C4A0E" w:rsidRPr="0039311B" w14:paraId="01B30B10" w14:textId="77777777" w:rsidTr="002543C3">
        <w:trPr>
          <w:trHeight w:val="314"/>
          <w:jc w:val="center"/>
        </w:trPr>
        <w:tc>
          <w:tcPr>
            <w:tcW w:w="400" w:type="pct"/>
            <w:shd w:val="clear" w:color="auto" w:fill="auto"/>
            <w:vAlign w:val="center"/>
          </w:tcPr>
          <w:p w14:paraId="45C283E1" w14:textId="768969CC" w:rsidR="004C4A0E" w:rsidRPr="004C4A0E" w:rsidRDefault="004C4A0E" w:rsidP="004C4A0E">
            <w:pPr>
              <w:jc w:val="center"/>
              <w:rPr>
                <w:sz w:val="18"/>
                <w:szCs w:val="18"/>
              </w:rPr>
            </w:pPr>
            <w:r w:rsidRPr="00E147FB">
              <w:rPr>
                <w:sz w:val="18"/>
                <w:szCs w:val="18"/>
              </w:rPr>
              <w:t>3</w:t>
            </w:r>
          </w:p>
        </w:tc>
        <w:tc>
          <w:tcPr>
            <w:tcW w:w="4600" w:type="pct"/>
            <w:gridSpan w:val="3"/>
            <w:shd w:val="clear" w:color="auto" w:fill="auto"/>
            <w:vAlign w:val="center"/>
          </w:tcPr>
          <w:p w14:paraId="524A267B" w14:textId="4AB40465" w:rsidR="004C4A0E" w:rsidRPr="004C4A0E" w:rsidRDefault="004C4A0E" w:rsidP="004C4A0E">
            <w:pPr>
              <w:spacing w:after="120"/>
              <w:rPr>
                <w:sz w:val="18"/>
                <w:szCs w:val="18"/>
              </w:rPr>
            </w:pPr>
            <w:r w:rsidRPr="00E147FB">
              <w:rPr>
                <w:sz w:val="18"/>
                <w:szCs w:val="18"/>
              </w:rPr>
              <w:t>PROC_ES9+_INIT_AUTH_AND_AUTH_CLIENT_REQ_V3</w:t>
            </w:r>
          </w:p>
        </w:tc>
      </w:tr>
      <w:tr w:rsidR="002543C3" w:rsidRPr="00B80E8B" w14:paraId="40F6FDA3" w14:textId="77777777" w:rsidTr="002543C3">
        <w:trPr>
          <w:trHeight w:val="314"/>
          <w:jc w:val="center"/>
        </w:trPr>
        <w:tc>
          <w:tcPr>
            <w:tcW w:w="400" w:type="pct"/>
            <w:shd w:val="clear" w:color="auto" w:fill="auto"/>
            <w:vAlign w:val="center"/>
          </w:tcPr>
          <w:p w14:paraId="4CBC1823" w14:textId="028922B1" w:rsidR="002543C3" w:rsidRPr="00E137AE" w:rsidRDefault="002543C3" w:rsidP="002543C3">
            <w:pPr>
              <w:pStyle w:val="NormalParagraph"/>
              <w:jc w:val="center"/>
              <w:rPr>
                <w:sz w:val="18"/>
                <w:szCs w:val="18"/>
              </w:rPr>
            </w:pPr>
            <w:r w:rsidRPr="00E147FB">
              <w:rPr>
                <w:sz w:val="18"/>
                <w:szCs w:val="18"/>
              </w:rPr>
              <w:t>4</w:t>
            </w:r>
          </w:p>
        </w:tc>
        <w:tc>
          <w:tcPr>
            <w:tcW w:w="750" w:type="pct"/>
            <w:shd w:val="clear" w:color="auto" w:fill="auto"/>
            <w:vAlign w:val="center"/>
          </w:tcPr>
          <w:p w14:paraId="66F6E0D0" w14:textId="62049293" w:rsidR="002543C3" w:rsidRPr="00E137AE" w:rsidRDefault="002543C3" w:rsidP="002543C3">
            <w:pPr>
              <w:rPr>
                <w:sz w:val="18"/>
                <w:szCs w:val="18"/>
              </w:rPr>
            </w:pPr>
            <w:r w:rsidRPr="00E147FB">
              <w:rPr>
                <w:color w:val="000000" w:themeColor="text1"/>
                <w:sz w:val="18"/>
                <w:szCs w:val="18"/>
              </w:rPr>
              <w:t xml:space="preserve">S_SM-DP+ </w:t>
            </w:r>
            <w:r w:rsidRPr="00E147FB">
              <w:rPr>
                <w:rFonts w:hint="eastAsia"/>
                <w:color w:val="000000" w:themeColor="text1"/>
                <w:sz w:val="18"/>
                <w:szCs w:val="18"/>
              </w:rPr>
              <w:t>→</w:t>
            </w:r>
            <w:r w:rsidRPr="00E147FB">
              <w:rPr>
                <w:color w:val="000000" w:themeColor="text1"/>
                <w:sz w:val="18"/>
                <w:szCs w:val="18"/>
              </w:rPr>
              <w:t xml:space="preserve"> LPAd</w:t>
            </w:r>
          </w:p>
        </w:tc>
        <w:tc>
          <w:tcPr>
            <w:tcW w:w="2400" w:type="pct"/>
            <w:shd w:val="clear" w:color="auto" w:fill="auto"/>
            <w:vAlign w:val="center"/>
          </w:tcPr>
          <w:p w14:paraId="64780D09" w14:textId="77777777" w:rsidR="002543C3" w:rsidRPr="005F606B" w:rsidRDefault="002543C3" w:rsidP="002543C3">
            <w:pPr>
              <w:pStyle w:val="TableContentLeft"/>
              <w:rPr>
                <w:color w:val="000000" w:themeColor="text1"/>
              </w:rPr>
            </w:pPr>
            <w:r w:rsidRPr="005F606B">
              <w:rPr>
                <w:color w:val="000000" w:themeColor="text1"/>
              </w:rPr>
              <w:t>MTD_HTTP_RESP(</w:t>
            </w:r>
          </w:p>
          <w:p w14:paraId="6C98F7DF" w14:textId="77777777" w:rsidR="002543C3" w:rsidRPr="005F606B" w:rsidRDefault="002543C3" w:rsidP="002543C3">
            <w:pPr>
              <w:pStyle w:val="TableContentLeft"/>
              <w:rPr>
                <w:color w:val="000000" w:themeColor="text1"/>
              </w:rPr>
            </w:pPr>
            <w:r w:rsidRPr="005F606B">
              <w:rPr>
                <w:color w:val="000000" w:themeColor="text1"/>
              </w:rPr>
              <w:t>MTD_AUTH_CLIENT_RPM_PKG_REQ_FOR_SINGLE_CMND(</w:t>
            </w:r>
          </w:p>
          <w:p w14:paraId="436A0B8A" w14:textId="77777777" w:rsidR="002543C3" w:rsidRPr="005F606B" w:rsidRDefault="002543C3" w:rsidP="002543C3">
            <w:pPr>
              <w:pStyle w:val="TableContentLeft"/>
              <w:rPr>
                <w:color w:val="000000" w:themeColor="text1"/>
              </w:rPr>
            </w:pPr>
            <w:r w:rsidRPr="005F606B">
              <w:rPr>
                <w:color w:val="000000" w:themeColor="text1"/>
              </w:rPr>
              <w:t xml:space="preserve">         </w:t>
            </w:r>
            <w:r w:rsidRPr="005F606B">
              <w:rPr>
                <w:lang w:eastAsia="ko-KR"/>
              </w:rPr>
              <w:t>updateMetadata</w:t>
            </w:r>
            <w:r w:rsidRPr="005F606B">
              <w:rPr>
                <w:color w:val="000000" w:themeColor="text1"/>
              </w:rPr>
              <w:t>,</w:t>
            </w:r>
          </w:p>
          <w:p w14:paraId="56498BC4" w14:textId="77777777" w:rsidR="002543C3" w:rsidRPr="005F606B" w:rsidRDefault="002543C3" w:rsidP="002543C3">
            <w:pPr>
              <w:pStyle w:val="TableContentLeft"/>
              <w:rPr>
                <w:color w:val="000000" w:themeColor="text1"/>
              </w:rPr>
            </w:pPr>
            <w:r w:rsidRPr="005F606B">
              <w:rPr>
                <w:color w:val="000000" w:themeColor="text1"/>
              </w:rPr>
              <w:t xml:space="preserve">         &lt;S_TRANSACTION_ID&gt;,</w:t>
            </w:r>
          </w:p>
          <w:p w14:paraId="5E83C7DA" w14:textId="77777777" w:rsidR="002543C3" w:rsidRPr="005F606B" w:rsidRDefault="002543C3" w:rsidP="002543C3">
            <w:pPr>
              <w:pStyle w:val="TableContentLeft"/>
              <w:rPr>
                <w:color w:val="000000" w:themeColor="text1"/>
              </w:rPr>
            </w:pPr>
            <w:r w:rsidRPr="005F606B">
              <w:rPr>
                <w:color w:val="000000" w:themeColor="text1"/>
              </w:rPr>
              <w:t xml:space="preserve">         #ICCID_OP_PROF1,</w:t>
            </w:r>
          </w:p>
          <w:p w14:paraId="0096D462" w14:textId="77777777" w:rsidR="002543C3" w:rsidRPr="005F606B" w:rsidRDefault="002543C3" w:rsidP="002543C3">
            <w:pPr>
              <w:pStyle w:val="TableContentLeft"/>
              <w:rPr>
                <w:color w:val="000000" w:themeColor="text1"/>
              </w:rPr>
            </w:pPr>
            <w:r w:rsidRPr="005F606B">
              <w:rPr>
                <w:color w:val="000000" w:themeColor="text1"/>
              </w:rPr>
              <w:t xml:space="preserve">         &lt;S_SM_DP+_SIGNATURE3&gt;,</w:t>
            </w:r>
          </w:p>
          <w:p w14:paraId="355E7371" w14:textId="77777777" w:rsidR="002543C3" w:rsidRPr="005F606B" w:rsidRDefault="002543C3" w:rsidP="002543C3">
            <w:pPr>
              <w:pStyle w:val="TableContentLeft"/>
              <w:rPr>
                <w:color w:val="000000" w:themeColor="text1"/>
              </w:rPr>
            </w:pPr>
            <w:r w:rsidRPr="005F606B">
              <w:rPr>
                <w:color w:val="000000" w:themeColor="text1"/>
              </w:rPr>
              <w:t xml:space="preserve">         </w:t>
            </w:r>
            <w:r w:rsidRPr="005F606B">
              <w:t>#</w:t>
            </w:r>
            <w:r w:rsidRPr="005F606B">
              <w:rPr>
                <w:color w:val="000000" w:themeColor="text1"/>
              </w:rPr>
              <w:t>MULTIPLE_TAGS_OP_PROF1</w:t>
            </w:r>
            <w:r w:rsidRPr="005F606B">
              <w:t>,</w:t>
            </w:r>
          </w:p>
          <w:p w14:paraId="037F869B" w14:textId="77777777" w:rsidR="002543C3" w:rsidRPr="005F606B" w:rsidRDefault="002543C3" w:rsidP="002543C3">
            <w:pPr>
              <w:pStyle w:val="TableContentLeft"/>
              <w:rPr>
                <w:color w:val="000000" w:themeColor="text1"/>
              </w:rPr>
            </w:pPr>
            <w:r w:rsidRPr="005F606B">
              <w:rPr>
                <w:color w:val="000000" w:themeColor="text1"/>
              </w:rPr>
              <w:t xml:space="preserve">         NO_PARAM,</w:t>
            </w:r>
          </w:p>
          <w:p w14:paraId="4E5B8B0A" w14:textId="77777777" w:rsidR="002543C3" w:rsidRPr="005F606B" w:rsidRDefault="002543C3" w:rsidP="002543C3">
            <w:pPr>
              <w:pStyle w:val="TableContentLeft"/>
              <w:rPr>
                <w:color w:val="000000" w:themeColor="text1"/>
              </w:rPr>
            </w:pPr>
            <w:r w:rsidRPr="005F606B">
              <w:rPr>
                <w:color w:val="000000" w:themeColor="text1"/>
              </w:rPr>
              <w:t xml:space="preserve">         NO_PARAM )</w:t>
            </w:r>
          </w:p>
          <w:p w14:paraId="7142475C" w14:textId="28F1CC99" w:rsidR="002543C3" w:rsidRPr="00E137AE" w:rsidRDefault="002543C3" w:rsidP="002543C3">
            <w:pPr>
              <w:pStyle w:val="TableHeader"/>
              <w:rPr>
                <w:b w:val="0"/>
                <w:sz w:val="18"/>
                <w:szCs w:val="18"/>
              </w:rPr>
            </w:pPr>
            <w:r w:rsidRPr="00E147FB">
              <w:rPr>
                <w:b w:val="0"/>
                <w:color w:val="000000" w:themeColor="text1"/>
                <w:sz w:val="18"/>
                <w:szCs w:val="18"/>
              </w:rPr>
              <w:t>)</w:t>
            </w:r>
          </w:p>
        </w:tc>
        <w:tc>
          <w:tcPr>
            <w:tcW w:w="1450" w:type="pct"/>
            <w:shd w:val="clear" w:color="auto" w:fill="auto"/>
            <w:vAlign w:val="center"/>
          </w:tcPr>
          <w:p w14:paraId="16B88C9C" w14:textId="5F42D02A" w:rsidR="002543C3" w:rsidRPr="005F606B" w:rsidRDefault="002543C3" w:rsidP="002543C3">
            <w:pPr>
              <w:pStyle w:val="TableContentLeft"/>
            </w:pPr>
            <w:r w:rsidRPr="005F606B">
              <w:rPr>
                <w:color w:val="000000" w:themeColor="text1"/>
              </w:rPr>
              <w:t>No error</w:t>
            </w:r>
          </w:p>
        </w:tc>
      </w:tr>
      <w:tr w:rsidR="002543C3" w:rsidRPr="00B80E8B" w14:paraId="537769DE" w14:textId="77777777" w:rsidTr="002543C3">
        <w:trPr>
          <w:trHeight w:val="314"/>
          <w:jc w:val="center"/>
        </w:trPr>
        <w:tc>
          <w:tcPr>
            <w:tcW w:w="400" w:type="pct"/>
            <w:shd w:val="clear" w:color="auto" w:fill="auto"/>
            <w:vAlign w:val="center"/>
          </w:tcPr>
          <w:p w14:paraId="5E6D1C32" w14:textId="2138B925" w:rsidR="002543C3" w:rsidRPr="00E137AE" w:rsidRDefault="002543C3" w:rsidP="002543C3">
            <w:pPr>
              <w:jc w:val="center"/>
              <w:rPr>
                <w:sz w:val="18"/>
                <w:szCs w:val="18"/>
              </w:rPr>
            </w:pPr>
            <w:r w:rsidRPr="00E147FB">
              <w:rPr>
                <w:sz w:val="18"/>
                <w:szCs w:val="18"/>
              </w:rPr>
              <w:t>5</w:t>
            </w:r>
          </w:p>
        </w:tc>
        <w:tc>
          <w:tcPr>
            <w:tcW w:w="750" w:type="pct"/>
            <w:shd w:val="clear" w:color="auto" w:fill="auto"/>
            <w:vAlign w:val="center"/>
          </w:tcPr>
          <w:p w14:paraId="1ADF9D08" w14:textId="18238AC6" w:rsidR="002543C3" w:rsidRPr="00E137AE" w:rsidRDefault="002543C3" w:rsidP="002543C3">
            <w:pPr>
              <w:rPr>
                <w:sz w:val="18"/>
                <w:szCs w:val="18"/>
              </w:rPr>
            </w:pPr>
            <w:r w:rsidRPr="00E147FB">
              <w:rPr>
                <w:sz w:val="18"/>
                <w:szCs w:val="18"/>
              </w:rPr>
              <w:t xml:space="preserve">LPAd </w:t>
            </w:r>
            <w:r w:rsidRPr="00E147FB">
              <w:rPr>
                <w:rFonts w:hint="eastAsia"/>
                <w:sz w:val="18"/>
                <w:szCs w:val="18"/>
              </w:rPr>
              <w:t>→</w:t>
            </w:r>
            <w:r w:rsidRPr="00E147FB">
              <w:rPr>
                <w:sz w:val="18"/>
                <w:szCs w:val="18"/>
              </w:rPr>
              <w:t xml:space="preserve"> S_SM-DP+</w:t>
            </w:r>
          </w:p>
        </w:tc>
        <w:tc>
          <w:tcPr>
            <w:tcW w:w="2400" w:type="pct"/>
            <w:shd w:val="clear" w:color="auto" w:fill="auto"/>
            <w:vAlign w:val="center"/>
          </w:tcPr>
          <w:p w14:paraId="0F9800D8" w14:textId="268F889A" w:rsidR="002543C3" w:rsidRPr="00E137AE" w:rsidRDefault="002543C3" w:rsidP="002543C3">
            <w:pPr>
              <w:pStyle w:val="TableHeader"/>
              <w:rPr>
                <w:b w:val="0"/>
                <w:sz w:val="18"/>
                <w:szCs w:val="18"/>
              </w:rPr>
            </w:pPr>
            <w:r w:rsidRPr="00E147FB">
              <w:rPr>
                <w:b w:val="0"/>
                <w:sz w:val="18"/>
                <w:szCs w:val="18"/>
              </w:rPr>
              <w:t>Send ES9+.HandleNotification method</w:t>
            </w:r>
          </w:p>
        </w:tc>
        <w:tc>
          <w:tcPr>
            <w:tcW w:w="1450" w:type="pct"/>
            <w:shd w:val="clear" w:color="auto" w:fill="auto"/>
            <w:vAlign w:val="center"/>
          </w:tcPr>
          <w:p w14:paraId="6B783809" w14:textId="77777777" w:rsidR="002543C3" w:rsidRPr="005F606B" w:rsidRDefault="002543C3" w:rsidP="002543C3">
            <w:pPr>
              <w:pStyle w:val="TableContentLeft"/>
            </w:pPr>
            <w:r w:rsidRPr="005F606B">
              <w:t>MTD_HTTP_REQ(</w:t>
            </w:r>
            <w:r w:rsidRPr="005F606B">
              <w:br/>
              <w:t xml:space="preserve">   #TEST_DP_ADDRESS1,</w:t>
            </w:r>
            <w:r w:rsidRPr="005F606B">
              <w:br/>
              <w:t xml:space="preserve">   #PATH_HANDLE_NOTIF,                          </w:t>
            </w:r>
          </w:p>
          <w:p w14:paraId="7E0AA508" w14:textId="77777777" w:rsidR="002543C3" w:rsidRPr="005F606B" w:rsidRDefault="002543C3" w:rsidP="002543C3">
            <w:pPr>
              <w:pStyle w:val="TableContentLeft"/>
            </w:pPr>
            <w:r w:rsidRPr="005F606B">
              <w:t xml:space="preserve">   MTD_HANDLE_NOTIF(</w:t>
            </w:r>
          </w:p>
          <w:p w14:paraId="796A162B" w14:textId="77777777" w:rsidR="002543C3" w:rsidRPr="005F606B" w:rsidRDefault="002543C3" w:rsidP="002543C3">
            <w:pPr>
              <w:pStyle w:val="TableContentLeft"/>
            </w:pPr>
            <w:r w:rsidRPr="005F606B">
              <w:rPr>
                <w:rStyle w:val="PlaceholderText"/>
              </w:rPr>
              <w:t xml:space="preserve">     MTD_RESP_RPR_FOR_SINGLE_CMND(</w:t>
            </w:r>
          </w:p>
          <w:p w14:paraId="75E16FF8" w14:textId="77777777" w:rsidR="002543C3" w:rsidRPr="005F606B" w:rsidRDefault="002543C3" w:rsidP="002543C3">
            <w:pPr>
              <w:pStyle w:val="TableContentLeft"/>
              <w:rPr>
                <w:rStyle w:val="PlaceholderText"/>
              </w:rPr>
            </w:pPr>
            <w:r w:rsidRPr="005F606B">
              <w:t xml:space="preserve">            </w:t>
            </w:r>
            <w:r w:rsidRPr="005F606B">
              <w:rPr>
                <w:rFonts w:hint="eastAsia"/>
                <w:lang w:eastAsia="ko-KR"/>
              </w:rPr>
              <w:t>updateMetadataResult</w:t>
            </w:r>
            <w:r w:rsidRPr="005F606B">
              <w:rPr>
                <w:rStyle w:val="PlaceholderText"/>
              </w:rPr>
              <w:t>,</w:t>
            </w:r>
          </w:p>
          <w:p w14:paraId="64918323" w14:textId="77777777" w:rsidR="002543C3" w:rsidRPr="005F606B" w:rsidRDefault="002543C3" w:rsidP="002543C3">
            <w:pPr>
              <w:pStyle w:val="TableContentLeft"/>
              <w:rPr>
                <w:rStyle w:val="PlaceholderText"/>
              </w:rPr>
            </w:pPr>
            <w:r w:rsidRPr="005F606B">
              <w:rPr>
                <w:rStyle w:val="PlaceholderText"/>
              </w:rPr>
              <w:t xml:space="preserve">            </w:t>
            </w:r>
            <w:r w:rsidRPr="005F606B">
              <w:t>&lt;S_TRANSACTION_ID&gt;,</w:t>
            </w:r>
          </w:p>
          <w:p w14:paraId="3D60D445" w14:textId="77777777" w:rsidR="002543C3" w:rsidRPr="005F606B" w:rsidRDefault="002543C3" w:rsidP="002543C3">
            <w:pPr>
              <w:pStyle w:val="TableContentLeft"/>
              <w:rPr>
                <w:strike/>
              </w:rPr>
            </w:pPr>
            <w:r w:rsidRPr="005F606B">
              <w:rPr>
                <w:rStyle w:val="PlaceholderText"/>
              </w:rPr>
              <w:t xml:space="preserve">            </w:t>
            </w:r>
            <w:r w:rsidRPr="005F606B">
              <w:t>#ICCID_OP_PROF1,</w:t>
            </w:r>
            <w:r w:rsidRPr="005F606B">
              <w:rPr>
                <w:strike/>
              </w:rPr>
              <w:t xml:space="preserve"> </w:t>
            </w:r>
          </w:p>
          <w:p w14:paraId="46BC2CE3" w14:textId="77777777" w:rsidR="002543C3" w:rsidRPr="00E147FB" w:rsidRDefault="002543C3" w:rsidP="002543C3">
            <w:pPr>
              <w:pStyle w:val="TableContentLeft"/>
              <w:rPr>
                <w:lang w:val="it-IT"/>
              </w:rPr>
            </w:pPr>
            <w:r w:rsidRPr="005F606B">
              <w:t xml:space="preserve">            </w:t>
            </w:r>
            <w:r w:rsidRPr="00E147FB">
              <w:rPr>
                <w:lang w:val="it-IT"/>
              </w:rPr>
              <w:t xml:space="preserve">0, -- OK response          </w:t>
            </w:r>
          </w:p>
          <w:p w14:paraId="3C12E7CB" w14:textId="77777777" w:rsidR="002543C3" w:rsidRPr="00E147FB" w:rsidRDefault="002543C3" w:rsidP="002543C3">
            <w:pPr>
              <w:pStyle w:val="TableContentLeft"/>
              <w:rPr>
                <w:lang w:val="it-IT"/>
              </w:rPr>
            </w:pPr>
            <w:r w:rsidRPr="00E147FB">
              <w:rPr>
                <w:lang w:val="it-IT"/>
              </w:rPr>
              <w:t xml:space="preserve">            #NOTIF_METADATA_PROF1_DP1_RPR,</w:t>
            </w:r>
          </w:p>
          <w:p w14:paraId="3C531CBB" w14:textId="77777777" w:rsidR="002543C3" w:rsidRPr="005F606B" w:rsidRDefault="002543C3" w:rsidP="002543C3">
            <w:pPr>
              <w:pStyle w:val="TableContentLeft"/>
            </w:pPr>
            <w:r w:rsidRPr="00E147FB">
              <w:rPr>
                <w:lang w:val="it-IT"/>
              </w:rPr>
              <w:t xml:space="preserve">            </w:t>
            </w:r>
            <w:r w:rsidRPr="005F606B">
              <w:t>#S_SM_DP+_OID,</w:t>
            </w:r>
          </w:p>
          <w:p w14:paraId="5B81FE6F" w14:textId="77777777" w:rsidR="002543C3" w:rsidRPr="00E147FB" w:rsidRDefault="002543C3" w:rsidP="002543C3">
            <w:pPr>
              <w:pStyle w:val="TableContentLeft"/>
            </w:pPr>
            <w:r w:rsidRPr="005F606B">
              <w:t xml:space="preserve">            </w:t>
            </w:r>
            <w:r w:rsidRPr="00E147FB">
              <w:t>NO_PARAM,</w:t>
            </w:r>
          </w:p>
          <w:p w14:paraId="250AD3A0" w14:textId="77777777" w:rsidR="002543C3" w:rsidRPr="005F606B" w:rsidRDefault="002543C3" w:rsidP="002543C3">
            <w:pPr>
              <w:pStyle w:val="TableContentLeft"/>
              <w:rPr>
                <w:lang w:val="es-ES"/>
              </w:rPr>
            </w:pPr>
            <w:r w:rsidRPr="00E147FB">
              <w:t xml:space="preserve">            </w:t>
            </w:r>
            <w:r w:rsidRPr="005F606B">
              <w:rPr>
                <w:lang w:val="es-ES"/>
              </w:rPr>
              <w:t>NO_PARAM,</w:t>
            </w:r>
          </w:p>
          <w:p w14:paraId="2B6558CC" w14:textId="77777777" w:rsidR="002543C3" w:rsidRPr="005F606B" w:rsidRDefault="002543C3" w:rsidP="002543C3">
            <w:pPr>
              <w:pStyle w:val="TableContentLeft"/>
              <w:rPr>
                <w:lang w:val="es-ES"/>
              </w:rPr>
            </w:pPr>
            <w:r w:rsidRPr="005F606B">
              <w:rPr>
                <w:lang w:val="es-ES"/>
              </w:rPr>
              <w:t xml:space="preserve">            NO_PARAM)</w:t>
            </w:r>
          </w:p>
          <w:p w14:paraId="6A0C625F" w14:textId="77777777" w:rsidR="002543C3" w:rsidRPr="005F606B" w:rsidRDefault="002543C3" w:rsidP="002543C3">
            <w:pPr>
              <w:pStyle w:val="TableContentLeft"/>
              <w:rPr>
                <w:lang w:val="es-ES"/>
              </w:rPr>
            </w:pPr>
            <w:r w:rsidRPr="005F606B">
              <w:rPr>
                <w:lang w:val="es-ES"/>
              </w:rPr>
              <w:lastRenderedPageBreak/>
              <w:t xml:space="preserve">   )</w:t>
            </w:r>
          </w:p>
          <w:p w14:paraId="723AC3D3" w14:textId="7826D5A9" w:rsidR="002543C3" w:rsidRPr="00E137AE" w:rsidRDefault="002543C3" w:rsidP="002543C3">
            <w:pPr>
              <w:pStyle w:val="NormalParagraph"/>
              <w:rPr>
                <w:rFonts w:cs="Arial"/>
                <w:sz w:val="18"/>
                <w:szCs w:val="18"/>
              </w:rPr>
            </w:pPr>
            <w:r w:rsidRPr="00E147FB">
              <w:rPr>
                <w:sz w:val="18"/>
                <w:szCs w:val="18"/>
              </w:rPr>
              <w:t xml:space="preserve">) </w:t>
            </w:r>
          </w:p>
        </w:tc>
      </w:tr>
      <w:tr w:rsidR="002543C3" w:rsidRPr="00B80E8B" w14:paraId="5A11EB17" w14:textId="77777777" w:rsidTr="002543C3">
        <w:trPr>
          <w:trHeight w:val="314"/>
          <w:jc w:val="center"/>
        </w:trPr>
        <w:tc>
          <w:tcPr>
            <w:tcW w:w="400" w:type="pct"/>
            <w:shd w:val="clear" w:color="auto" w:fill="auto"/>
            <w:vAlign w:val="center"/>
          </w:tcPr>
          <w:p w14:paraId="27253900" w14:textId="04DFBDF8" w:rsidR="002543C3" w:rsidRPr="00E137AE" w:rsidRDefault="002543C3" w:rsidP="002543C3">
            <w:pPr>
              <w:jc w:val="center"/>
              <w:rPr>
                <w:sz w:val="18"/>
                <w:szCs w:val="18"/>
              </w:rPr>
            </w:pPr>
            <w:r w:rsidRPr="00E147FB">
              <w:rPr>
                <w:sz w:val="18"/>
                <w:szCs w:val="18"/>
              </w:rPr>
              <w:lastRenderedPageBreak/>
              <w:t>6</w:t>
            </w:r>
          </w:p>
        </w:tc>
        <w:tc>
          <w:tcPr>
            <w:tcW w:w="750" w:type="pct"/>
            <w:shd w:val="clear" w:color="auto" w:fill="auto"/>
            <w:vAlign w:val="center"/>
          </w:tcPr>
          <w:p w14:paraId="5A087630" w14:textId="16877317" w:rsidR="002543C3" w:rsidRPr="00E137AE" w:rsidRDefault="002543C3" w:rsidP="002543C3">
            <w:pPr>
              <w:rPr>
                <w:sz w:val="18"/>
                <w:szCs w:val="18"/>
              </w:rPr>
            </w:pPr>
            <w:r w:rsidRPr="00E147FB">
              <w:rPr>
                <w:sz w:val="18"/>
                <w:szCs w:val="18"/>
              </w:rPr>
              <w:t xml:space="preserve">S_SM-DP+ </w:t>
            </w:r>
            <w:r w:rsidRPr="00E147FB">
              <w:rPr>
                <w:rFonts w:hint="eastAsia"/>
                <w:sz w:val="18"/>
                <w:szCs w:val="18"/>
              </w:rPr>
              <w:t>→</w:t>
            </w:r>
            <w:r w:rsidRPr="00E147FB">
              <w:rPr>
                <w:sz w:val="18"/>
                <w:szCs w:val="18"/>
              </w:rPr>
              <w:t xml:space="preserve"> LPAd</w:t>
            </w:r>
          </w:p>
        </w:tc>
        <w:tc>
          <w:tcPr>
            <w:tcW w:w="2400" w:type="pct"/>
            <w:shd w:val="clear" w:color="auto" w:fill="auto"/>
            <w:vAlign w:val="center"/>
          </w:tcPr>
          <w:p w14:paraId="11AAEA54" w14:textId="65570255" w:rsidR="002543C3" w:rsidRPr="00E137AE" w:rsidRDefault="002543C3" w:rsidP="002543C3">
            <w:pPr>
              <w:pStyle w:val="TableHeader"/>
              <w:jc w:val="both"/>
              <w:rPr>
                <w:rFonts w:cs="Times New Roman"/>
                <w:b w:val="0"/>
                <w:color w:val="auto"/>
                <w:sz w:val="18"/>
                <w:szCs w:val="18"/>
                <w:lang w:val="en-GB" w:eastAsia="zh-CN" w:bidi="bn-BD"/>
              </w:rPr>
            </w:pPr>
            <w:r w:rsidRPr="00E147FB">
              <w:rPr>
                <w:b w:val="0"/>
                <w:sz w:val="18"/>
                <w:szCs w:val="18"/>
              </w:rPr>
              <w:t>#R_HTTP_204_OK</w:t>
            </w:r>
          </w:p>
        </w:tc>
        <w:tc>
          <w:tcPr>
            <w:tcW w:w="1450" w:type="pct"/>
            <w:shd w:val="clear" w:color="auto" w:fill="auto"/>
            <w:vAlign w:val="center"/>
          </w:tcPr>
          <w:p w14:paraId="64EC58A7" w14:textId="560173EF" w:rsidR="002543C3" w:rsidRPr="00E137AE" w:rsidRDefault="002543C3" w:rsidP="002543C3">
            <w:pPr>
              <w:pStyle w:val="NormalParagraph"/>
              <w:rPr>
                <w:rFonts w:cs="Arial"/>
                <w:sz w:val="18"/>
                <w:szCs w:val="18"/>
              </w:rPr>
            </w:pPr>
            <w:r w:rsidRPr="00E147FB">
              <w:rPr>
                <w:sz w:val="18"/>
                <w:szCs w:val="18"/>
              </w:rPr>
              <w:t>No error</w:t>
            </w:r>
          </w:p>
        </w:tc>
      </w:tr>
    </w:tbl>
    <w:p w14:paraId="6B76DA6F" w14:textId="77777777" w:rsidR="00330633" w:rsidRPr="008F1B4C" w:rsidRDefault="00330633" w:rsidP="00E33202"/>
    <w:p w14:paraId="71A8A7C0" w14:textId="2D68F0B0" w:rsidR="00E33202" w:rsidRPr="00DA400D" w:rsidRDefault="00E33202" w:rsidP="00E33202">
      <w:pPr>
        <w:pStyle w:val="Heading1"/>
        <w:numPr>
          <w:ilvl w:val="0"/>
          <w:numId w:val="0"/>
        </w:numPr>
        <w:ind w:left="431" w:hanging="431"/>
      </w:pPr>
      <w:bookmarkStart w:id="1625" w:name="_Toc471393321"/>
      <w:bookmarkStart w:id="1626" w:name="_Toc471722126"/>
      <w:bookmarkStart w:id="1627" w:name="_Toc471822145"/>
      <w:bookmarkStart w:id="1628" w:name="_Toc471827481"/>
      <w:bookmarkStart w:id="1629" w:name="_Toc471828883"/>
      <w:bookmarkStart w:id="1630" w:name="_Toc471829858"/>
      <w:bookmarkStart w:id="1631" w:name="_Toc471896330"/>
      <w:bookmarkStart w:id="1632" w:name="_Toc472580263"/>
      <w:bookmarkStart w:id="1633" w:name="_Toc382494790"/>
      <w:bookmarkStart w:id="1634" w:name="_Toc382495113"/>
      <w:bookmarkStart w:id="1635" w:name="_Toc382495435"/>
      <w:bookmarkStart w:id="1636" w:name="_Toc382495755"/>
      <w:bookmarkStart w:id="1637" w:name="_Toc382496074"/>
      <w:bookmarkStart w:id="1638" w:name="_Toc382496394"/>
      <w:bookmarkStart w:id="1639" w:name="_Toc382932484"/>
      <w:bookmarkStart w:id="1640" w:name="_Toc383104249"/>
      <w:bookmarkStart w:id="1641" w:name="_Toc383289607"/>
      <w:bookmarkStart w:id="1642" w:name="_Toc382494791"/>
      <w:bookmarkStart w:id="1643" w:name="_Toc382495114"/>
      <w:bookmarkStart w:id="1644" w:name="_Toc382495436"/>
      <w:bookmarkStart w:id="1645" w:name="_Toc382495756"/>
      <w:bookmarkStart w:id="1646" w:name="_Toc382496075"/>
      <w:bookmarkStart w:id="1647" w:name="_Toc382496395"/>
      <w:bookmarkStart w:id="1648" w:name="_Toc382932485"/>
      <w:bookmarkStart w:id="1649" w:name="_Toc383104250"/>
      <w:bookmarkStart w:id="1650" w:name="_Toc383289608"/>
      <w:bookmarkStart w:id="1651" w:name="_Toc353219050"/>
      <w:bookmarkStart w:id="1652" w:name="_Toc353219188"/>
      <w:bookmarkStart w:id="1653" w:name="_Toc353382718"/>
      <w:bookmarkStart w:id="1654" w:name="_Toc364860669"/>
      <w:bookmarkStart w:id="1655" w:name="_Toc364860672"/>
      <w:bookmarkStart w:id="1656" w:name="_Toc364860724"/>
      <w:bookmarkStart w:id="1657" w:name="_Toc364860725"/>
      <w:bookmarkStart w:id="1658" w:name="_Toc364860726"/>
      <w:bookmarkStart w:id="1659" w:name="_Toc382494792"/>
      <w:bookmarkStart w:id="1660" w:name="_Toc382495115"/>
      <w:bookmarkStart w:id="1661" w:name="_Toc382495437"/>
      <w:bookmarkStart w:id="1662" w:name="_Toc382495757"/>
      <w:bookmarkStart w:id="1663" w:name="_Toc382496076"/>
      <w:bookmarkStart w:id="1664" w:name="_Toc382496396"/>
      <w:bookmarkStart w:id="1665" w:name="_Toc382932486"/>
      <w:bookmarkStart w:id="1666" w:name="_Toc383104251"/>
      <w:bookmarkStart w:id="1667" w:name="_Toc383289609"/>
      <w:bookmarkStart w:id="1668" w:name="_Toc383289636"/>
      <w:bookmarkStart w:id="1669" w:name="_Toc383289656"/>
      <w:bookmarkStart w:id="1670" w:name="_Toc284141957"/>
      <w:bookmarkStart w:id="1671" w:name="_Toc284142164"/>
      <w:bookmarkStart w:id="1672" w:name="_Toc284142371"/>
      <w:bookmarkStart w:id="1673" w:name="_Toc284142578"/>
      <w:bookmarkStart w:id="1674" w:name="_Toc284142785"/>
      <w:bookmarkStart w:id="1675" w:name="_Toc284142992"/>
      <w:bookmarkStart w:id="1676" w:name="_Toc284143199"/>
      <w:bookmarkStart w:id="1677" w:name="_Toc284145830"/>
      <w:bookmarkStart w:id="1678" w:name="_Toc284146036"/>
      <w:bookmarkStart w:id="1679" w:name="_Toc284146242"/>
      <w:bookmarkStart w:id="1680" w:name="_Toc284146448"/>
      <w:bookmarkStart w:id="1681" w:name="_Toc284146654"/>
      <w:bookmarkStart w:id="1682" w:name="_Toc284146860"/>
      <w:bookmarkStart w:id="1683" w:name="_Toc284147294"/>
      <w:bookmarkStart w:id="1684" w:name="_Toc284147500"/>
      <w:bookmarkStart w:id="1685" w:name="_Toc284174015"/>
      <w:bookmarkStart w:id="1686" w:name="_Toc284174225"/>
      <w:bookmarkStart w:id="1687" w:name="_Toc284174435"/>
      <w:bookmarkStart w:id="1688" w:name="_Toc284174645"/>
      <w:bookmarkStart w:id="1689" w:name="_Toc284174855"/>
      <w:bookmarkStart w:id="1690" w:name="_Toc284175065"/>
      <w:bookmarkStart w:id="1691" w:name="_Toc284175275"/>
      <w:bookmarkStart w:id="1692" w:name="_Toc284175485"/>
      <w:bookmarkStart w:id="1693" w:name="_Toc284175695"/>
      <w:bookmarkStart w:id="1694" w:name="_Toc284175905"/>
      <w:bookmarkStart w:id="1695" w:name="_Toc284176054"/>
      <w:bookmarkStart w:id="1696" w:name="_Toc284183134"/>
      <w:bookmarkStart w:id="1697" w:name="_Toc284183315"/>
      <w:bookmarkStart w:id="1698" w:name="_Toc284183496"/>
      <w:bookmarkStart w:id="1699" w:name="_Toc284183677"/>
      <w:bookmarkStart w:id="1700" w:name="_Toc284240221"/>
      <w:bookmarkStart w:id="1701" w:name="_Toc284240402"/>
      <w:bookmarkStart w:id="1702" w:name="_Toc284910708"/>
      <w:bookmarkStart w:id="1703" w:name="_Toc284911068"/>
      <w:bookmarkStart w:id="1704" w:name="_Toc284913120"/>
      <w:bookmarkStart w:id="1705" w:name="_Toc284913480"/>
      <w:bookmarkStart w:id="1706" w:name="_Toc284913840"/>
      <w:bookmarkStart w:id="1707" w:name="_Toc284998437"/>
      <w:bookmarkStart w:id="1708" w:name="_Toc284998798"/>
      <w:bookmarkStart w:id="1709" w:name="_Toc284999159"/>
      <w:bookmarkStart w:id="1710" w:name="_Toc284999252"/>
      <w:bookmarkStart w:id="1711" w:name="_Toc284910715"/>
      <w:bookmarkStart w:id="1712" w:name="_Toc284911075"/>
      <w:bookmarkStart w:id="1713" w:name="_Toc284913127"/>
      <w:bookmarkStart w:id="1714" w:name="_Toc284913487"/>
      <w:bookmarkStart w:id="1715" w:name="_Toc284913847"/>
      <w:bookmarkStart w:id="1716" w:name="_Toc284998444"/>
      <w:bookmarkStart w:id="1717" w:name="_Toc284998805"/>
      <w:bookmarkStart w:id="1718" w:name="_Toc284999166"/>
      <w:bookmarkStart w:id="1719" w:name="_Toc284999259"/>
      <w:bookmarkStart w:id="1720" w:name="_Toc284998447"/>
      <w:bookmarkStart w:id="1721" w:name="_Toc284998808"/>
      <w:bookmarkStart w:id="1722" w:name="_Toc284999169"/>
      <w:bookmarkStart w:id="1723" w:name="_Toc284999262"/>
      <w:bookmarkStart w:id="1724" w:name="_Toc284283145"/>
      <w:bookmarkStart w:id="1725" w:name="_Toc284283295"/>
      <w:bookmarkStart w:id="1726" w:name="_Toc284283328"/>
      <w:bookmarkStart w:id="1727" w:name="_Toc284283368"/>
      <w:bookmarkStart w:id="1728" w:name="_Toc284283518"/>
      <w:bookmarkStart w:id="1729" w:name="_Toc284283551"/>
      <w:bookmarkStart w:id="1730" w:name="_Toc284283593"/>
      <w:bookmarkStart w:id="1731" w:name="_Toc284283782"/>
      <w:bookmarkStart w:id="1732" w:name="_Toc284283815"/>
      <w:bookmarkStart w:id="1733" w:name="_Toc284283855"/>
      <w:bookmarkStart w:id="1734" w:name="_Toc284284044"/>
      <w:bookmarkStart w:id="1735" w:name="_Toc284284077"/>
      <w:bookmarkStart w:id="1736" w:name="_Toc284284118"/>
      <w:bookmarkStart w:id="1737" w:name="_Toc284284307"/>
      <w:bookmarkStart w:id="1738" w:name="_Toc284284340"/>
      <w:bookmarkStart w:id="1739" w:name="_Toc284284380"/>
      <w:bookmarkStart w:id="1740" w:name="_Toc284284569"/>
      <w:bookmarkStart w:id="1741" w:name="_Toc284284602"/>
      <w:bookmarkStart w:id="1742" w:name="_Toc284343070"/>
      <w:bookmarkStart w:id="1743" w:name="_Toc284343394"/>
      <w:bookmarkStart w:id="1744" w:name="_Toc284343428"/>
      <w:bookmarkStart w:id="1745" w:name="_Toc284343469"/>
      <w:bookmarkStart w:id="1746" w:name="_Toc284343793"/>
      <w:bookmarkStart w:id="1747" w:name="_Toc284343827"/>
      <w:bookmarkStart w:id="1748" w:name="_Toc284343868"/>
      <w:bookmarkStart w:id="1749" w:name="_Toc284344192"/>
      <w:bookmarkStart w:id="1750" w:name="_Toc284344226"/>
      <w:bookmarkStart w:id="1751" w:name="_Toc284344267"/>
      <w:bookmarkStart w:id="1752" w:name="_Toc284344591"/>
      <w:bookmarkStart w:id="1753" w:name="_Toc284344625"/>
      <w:bookmarkStart w:id="1754" w:name="_Toc284344728"/>
      <w:bookmarkStart w:id="1755" w:name="_Toc284345052"/>
      <w:bookmarkStart w:id="1756" w:name="_Toc284345086"/>
      <w:bookmarkStart w:id="1757" w:name="_Toc284345127"/>
      <w:bookmarkStart w:id="1758" w:name="_Toc284345451"/>
      <w:bookmarkStart w:id="1759" w:name="_Toc284345485"/>
      <w:bookmarkStart w:id="1760" w:name="_Toc284283146"/>
      <w:bookmarkStart w:id="1761" w:name="_Toc284283369"/>
      <w:bookmarkStart w:id="1762" w:name="_Toc284283594"/>
      <w:bookmarkStart w:id="1763" w:name="_Toc284283856"/>
      <w:bookmarkStart w:id="1764" w:name="_Toc284284119"/>
      <w:bookmarkStart w:id="1765" w:name="_Toc284284381"/>
      <w:bookmarkStart w:id="1766" w:name="_Toc284343071"/>
      <w:bookmarkStart w:id="1767" w:name="_Toc284343470"/>
      <w:bookmarkStart w:id="1768" w:name="_Toc284343869"/>
      <w:bookmarkStart w:id="1769" w:name="_Toc284344268"/>
      <w:bookmarkStart w:id="1770" w:name="_Toc284344729"/>
      <w:bookmarkStart w:id="1771" w:name="_Toc284345128"/>
      <w:bookmarkStart w:id="1772" w:name="_Toc284283148"/>
      <w:bookmarkStart w:id="1773" w:name="_Toc284283371"/>
      <w:bookmarkStart w:id="1774" w:name="_Toc284283596"/>
      <w:bookmarkStart w:id="1775" w:name="_Toc284283858"/>
      <w:bookmarkStart w:id="1776" w:name="_Toc284284121"/>
      <w:bookmarkStart w:id="1777" w:name="_Toc284284383"/>
      <w:bookmarkStart w:id="1778" w:name="_Toc284343073"/>
      <w:bookmarkStart w:id="1779" w:name="_Toc284343472"/>
      <w:bookmarkStart w:id="1780" w:name="_Toc284343871"/>
      <w:bookmarkStart w:id="1781" w:name="_Toc284344270"/>
      <w:bookmarkStart w:id="1782" w:name="_Toc284344731"/>
      <w:bookmarkStart w:id="1783" w:name="_Toc284345130"/>
      <w:bookmarkStart w:id="1784" w:name="_Toc284283149"/>
      <w:bookmarkStart w:id="1785" w:name="_Toc284283372"/>
      <w:bookmarkStart w:id="1786" w:name="_Toc284283597"/>
      <w:bookmarkStart w:id="1787" w:name="_Toc284283859"/>
      <w:bookmarkStart w:id="1788" w:name="_Toc284284122"/>
      <w:bookmarkStart w:id="1789" w:name="_Toc284284384"/>
      <w:bookmarkStart w:id="1790" w:name="_Toc284343074"/>
      <w:bookmarkStart w:id="1791" w:name="_Toc284343473"/>
      <w:bookmarkStart w:id="1792" w:name="_Toc284343872"/>
      <w:bookmarkStart w:id="1793" w:name="_Toc284344271"/>
      <w:bookmarkStart w:id="1794" w:name="_Toc284344732"/>
      <w:bookmarkStart w:id="1795" w:name="_Toc284345131"/>
      <w:bookmarkStart w:id="1796" w:name="_Toc284283157"/>
      <w:bookmarkStart w:id="1797" w:name="_Toc284283380"/>
      <w:bookmarkStart w:id="1798" w:name="_Toc284283605"/>
      <w:bookmarkStart w:id="1799" w:name="_Toc284283867"/>
      <w:bookmarkStart w:id="1800" w:name="_Toc284284130"/>
      <w:bookmarkStart w:id="1801" w:name="_Toc284284392"/>
      <w:bookmarkStart w:id="1802" w:name="_Toc284343082"/>
      <w:bookmarkStart w:id="1803" w:name="_Toc284343481"/>
      <w:bookmarkStart w:id="1804" w:name="_Toc284343880"/>
      <w:bookmarkStart w:id="1805" w:name="_Toc284344279"/>
      <w:bookmarkStart w:id="1806" w:name="_Toc284344740"/>
      <w:bookmarkStart w:id="1807" w:name="_Toc284345139"/>
      <w:bookmarkStart w:id="1808" w:name="_Toc283747484"/>
      <w:bookmarkStart w:id="1809" w:name="_Toc283747696"/>
      <w:bookmarkStart w:id="1810" w:name="_Toc283747892"/>
      <w:bookmarkStart w:id="1811" w:name="_Toc283748395"/>
      <w:bookmarkStart w:id="1812" w:name="_Toc283748591"/>
      <w:bookmarkStart w:id="1813" w:name="_Toc283750602"/>
      <w:bookmarkStart w:id="1814" w:name="_Toc283750717"/>
      <w:bookmarkStart w:id="1815" w:name="_Toc283752012"/>
      <w:bookmarkStart w:id="1816" w:name="_Toc283752209"/>
      <w:bookmarkStart w:id="1817" w:name="_Toc283752406"/>
      <w:bookmarkStart w:id="1818" w:name="_Toc283752602"/>
      <w:bookmarkStart w:id="1819" w:name="_Toc283752372"/>
      <w:bookmarkStart w:id="1820" w:name="_Toc283752794"/>
      <w:bookmarkStart w:id="1821" w:name="_Toc283755390"/>
      <w:bookmarkStart w:id="1822" w:name="_Toc283765746"/>
      <w:bookmarkStart w:id="1823" w:name="_Toc283765952"/>
      <w:bookmarkStart w:id="1824" w:name="_Toc283766158"/>
      <w:bookmarkStart w:id="1825" w:name="_Toc283766570"/>
      <w:bookmarkStart w:id="1826" w:name="_Toc283766776"/>
      <w:bookmarkStart w:id="1827" w:name="_Toc283766982"/>
      <w:bookmarkStart w:id="1828" w:name="_Toc283794103"/>
      <w:bookmarkStart w:id="1829" w:name="_Toc283794310"/>
      <w:bookmarkStart w:id="1830" w:name="_Toc283794517"/>
      <w:bookmarkStart w:id="1831" w:name="_Toc283813331"/>
      <w:bookmarkStart w:id="1832" w:name="_Toc283813545"/>
      <w:bookmarkStart w:id="1833" w:name="_Toc283813759"/>
      <w:bookmarkStart w:id="1834" w:name="_Toc283813974"/>
      <w:bookmarkStart w:id="1835" w:name="_Toc283815340"/>
      <w:bookmarkStart w:id="1836" w:name="_Toc283815566"/>
      <w:bookmarkStart w:id="1837" w:name="_Toc283815794"/>
      <w:bookmarkStart w:id="1838" w:name="_Toc283816025"/>
      <w:bookmarkStart w:id="1839" w:name="_Toc283816253"/>
      <w:bookmarkStart w:id="1840" w:name="_Toc283816481"/>
      <w:bookmarkStart w:id="1841" w:name="_Toc283816709"/>
      <w:bookmarkStart w:id="1842" w:name="_Toc283826415"/>
      <w:bookmarkStart w:id="1843" w:name="_Toc283826643"/>
      <w:bookmarkStart w:id="1844" w:name="_Toc281565047"/>
      <w:bookmarkStart w:id="1845" w:name="_Toc281565195"/>
      <w:bookmarkStart w:id="1846" w:name="_Toc281565335"/>
      <w:bookmarkStart w:id="1847" w:name="_Toc281965526"/>
      <w:bookmarkStart w:id="1848" w:name="_Toc281965675"/>
      <w:bookmarkStart w:id="1849" w:name="_Toc281965824"/>
      <w:bookmarkStart w:id="1850" w:name="_Toc281968433"/>
      <w:bookmarkStart w:id="1851" w:name="_Toc281968587"/>
      <w:bookmarkStart w:id="1852" w:name="_Toc281968741"/>
      <w:bookmarkStart w:id="1853" w:name="_Toc281565048"/>
      <w:bookmarkStart w:id="1854" w:name="_Toc281565196"/>
      <w:bookmarkStart w:id="1855" w:name="_Toc281565336"/>
      <w:bookmarkStart w:id="1856" w:name="_Toc281965527"/>
      <w:bookmarkStart w:id="1857" w:name="_Toc281965676"/>
      <w:bookmarkStart w:id="1858" w:name="_Toc281965825"/>
      <w:bookmarkStart w:id="1859" w:name="_Toc281968434"/>
      <w:bookmarkStart w:id="1860" w:name="_Toc281968588"/>
      <w:bookmarkStart w:id="1861" w:name="_Toc281968742"/>
      <w:bookmarkStart w:id="1862" w:name="_Toc281565050"/>
      <w:bookmarkStart w:id="1863" w:name="_Toc281565198"/>
      <w:bookmarkStart w:id="1864" w:name="_Toc281565338"/>
      <w:bookmarkStart w:id="1865" w:name="_Toc281965529"/>
      <w:bookmarkStart w:id="1866" w:name="_Toc281965678"/>
      <w:bookmarkStart w:id="1867" w:name="_Toc281965827"/>
      <w:bookmarkStart w:id="1868" w:name="_Toc281968436"/>
      <w:bookmarkStart w:id="1869" w:name="_Toc281968590"/>
      <w:bookmarkStart w:id="1870" w:name="_Toc281968744"/>
      <w:bookmarkStart w:id="1871" w:name="_Toc281565051"/>
      <w:bookmarkStart w:id="1872" w:name="_Toc281565199"/>
      <w:bookmarkStart w:id="1873" w:name="_Toc281565339"/>
      <w:bookmarkStart w:id="1874" w:name="_Toc281965530"/>
      <w:bookmarkStart w:id="1875" w:name="_Toc281965679"/>
      <w:bookmarkStart w:id="1876" w:name="_Toc281965828"/>
      <w:bookmarkStart w:id="1877" w:name="_Toc281968437"/>
      <w:bookmarkStart w:id="1878" w:name="_Toc281968591"/>
      <w:bookmarkStart w:id="1879" w:name="_Toc281968745"/>
      <w:bookmarkStart w:id="1880" w:name="_Toc284283161"/>
      <w:bookmarkStart w:id="1881" w:name="_Toc284283384"/>
      <w:bookmarkStart w:id="1882" w:name="_Toc284283609"/>
      <w:bookmarkStart w:id="1883" w:name="_Toc284283871"/>
      <w:bookmarkStart w:id="1884" w:name="_Toc284284134"/>
      <w:bookmarkStart w:id="1885" w:name="_Toc284284396"/>
      <w:bookmarkStart w:id="1886" w:name="_Toc284343086"/>
      <w:bookmarkStart w:id="1887" w:name="_Toc284343485"/>
      <w:bookmarkStart w:id="1888" w:name="_Toc284343884"/>
      <w:bookmarkStart w:id="1889" w:name="_Toc284344283"/>
      <w:bookmarkStart w:id="1890" w:name="_Toc284344744"/>
      <w:bookmarkStart w:id="1891" w:name="_Toc284345143"/>
      <w:bookmarkStart w:id="1892" w:name="_Toc283755393"/>
      <w:bookmarkStart w:id="1893" w:name="_Toc283765749"/>
      <w:bookmarkStart w:id="1894" w:name="_Toc283765955"/>
      <w:bookmarkStart w:id="1895" w:name="_Toc283766161"/>
      <w:bookmarkStart w:id="1896" w:name="_Toc283766573"/>
      <w:bookmarkStart w:id="1897" w:name="_Toc283766779"/>
      <w:bookmarkStart w:id="1898" w:name="_Toc283766985"/>
      <w:bookmarkStart w:id="1899" w:name="_Toc283794107"/>
      <w:bookmarkStart w:id="1900" w:name="_Toc283794314"/>
      <w:bookmarkStart w:id="1901" w:name="_Toc283794521"/>
      <w:bookmarkStart w:id="1902" w:name="_Toc283813335"/>
      <w:bookmarkStart w:id="1903" w:name="_Toc283813549"/>
      <w:bookmarkStart w:id="1904" w:name="_Toc283813763"/>
      <w:bookmarkStart w:id="1905" w:name="_Toc283813978"/>
      <w:bookmarkStart w:id="1906" w:name="_Toc283815344"/>
      <w:bookmarkStart w:id="1907" w:name="_Toc283815570"/>
      <w:bookmarkStart w:id="1908" w:name="_Toc283815798"/>
      <w:bookmarkStart w:id="1909" w:name="_Toc283816029"/>
      <w:bookmarkStart w:id="1910" w:name="_Toc283816257"/>
      <w:bookmarkStart w:id="1911" w:name="_Toc283816485"/>
      <w:bookmarkStart w:id="1912" w:name="_Toc283816713"/>
      <w:bookmarkStart w:id="1913" w:name="_Toc283826419"/>
      <w:bookmarkStart w:id="1914" w:name="_Toc283826647"/>
      <w:bookmarkStart w:id="1915" w:name="_Toc279158198"/>
      <w:bookmarkStart w:id="1916" w:name="_Toc279158326"/>
      <w:bookmarkStart w:id="1917" w:name="_Toc279158933"/>
      <w:bookmarkStart w:id="1918" w:name="_Toc279159083"/>
      <w:bookmarkStart w:id="1919" w:name="_Toc279158199"/>
      <w:bookmarkStart w:id="1920" w:name="_Toc279158327"/>
      <w:bookmarkStart w:id="1921" w:name="_Toc279158934"/>
      <w:bookmarkStart w:id="1922" w:name="_Toc279159084"/>
      <w:bookmarkStart w:id="1923" w:name="_Toc279158201"/>
      <w:bookmarkStart w:id="1924" w:name="_Toc279158329"/>
      <w:bookmarkStart w:id="1925" w:name="_Toc279158936"/>
      <w:bookmarkStart w:id="1926" w:name="_Toc279159086"/>
      <w:bookmarkStart w:id="1927" w:name="_Toc279158202"/>
      <w:bookmarkStart w:id="1928" w:name="_Toc279158330"/>
      <w:bookmarkStart w:id="1929" w:name="_Toc279158937"/>
      <w:bookmarkStart w:id="1930" w:name="_Toc279159087"/>
      <w:bookmarkStart w:id="1931" w:name="_Toc283755395"/>
      <w:bookmarkStart w:id="1932" w:name="_Toc283765751"/>
      <w:bookmarkStart w:id="1933" w:name="_Toc283765957"/>
      <w:bookmarkStart w:id="1934" w:name="_Toc283766163"/>
      <w:bookmarkStart w:id="1935" w:name="_Toc283766575"/>
      <w:bookmarkStart w:id="1936" w:name="_Toc283766781"/>
      <w:bookmarkStart w:id="1937" w:name="_Toc283766987"/>
      <w:bookmarkStart w:id="1938" w:name="_Toc283794109"/>
      <w:bookmarkStart w:id="1939" w:name="_Toc283794316"/>
      <w:bookmarkStart w:id="1940" w:name="_Toc283794523"/>
      <w:bookmarkStart w:id="1941" w:name="_Toc283813337"/>
      <w:bookmarkStart w:id="1942" w:name="_Toc283813551"/>
      <w:bookmarkStart w:id="1943" w:name="_Toc283813765"/>
      <w:bookmarkStart w:id="1944" w:name="_Toc283813980"/>
      <w:bookmarkStart w:id="1945" w:name="_Toc283815346"/>
      <w:bookmarkStart w:id="1946" w:name="_Toc283815572"/>
      <w:bookmarkStart w:id="1947" w:name="_Toc283815800"/>
      <w:bookmarkStart w:id="1948" w:name="_Toc283816031"/>
      <w:bookmarkStart w:id="1949" w:name="_Toc283816259"/>
      <w:bookmarkStart w:id="1950" w:name="_Toc283816487"/>
      <w:bookmarkStart w:id="1951" w:name="_Toc283816715"/>
      <w:bookmarkStart w:id="1952" w:name="_Toc283826421"/>
      <w:bookmarkStart w:id="1953" w:name="_Toc283826649"/>
      <w:bookmarkStart w:id="1954" w:name="_Toc283370464"/>
      <w:bookmarkStart w:id="1955" w:name="_Toc283370606"/>
      <w:bookmarkStart w:id="1956" w:name="_Toc283370748"/>
      <w:bookmarkStart w:id="1957" w:name="_Toc283371798"/>
      <w:bookmarkStart w:id="1958" w:name="_Toc283371939"/>
      <w:bookmarkStart w:id="1959" w:name="_Toc283372759"/>
      <w:bookmarkStart w:id="1960" w:name="_Toc283373123"/>
      <w:bookmarkStart w:id="1961" w:name="_Toc283373264"/>
      <w:bookmarkStart w:id="1962" w:name="_Toc283456241"/>
      <w:bookmarkStart w:id="1963" w:name="_Toc283456401"/>
      <w:bookmarkStart w:id="1964" w:name="_Toc283456561"/>
      <w:bookmarkStart w:id="1965" w:name="_Toc283456721"/>
      <w:bookmarkStart w:id="1966" w:name="_Toc283460730"/>
      <w:bookmarkStart w:id="1967" w:name="_Toc283461080"/>
      <w:bookmarkStart w:id="1968" w:name="_Toc283461244"/>
      <w:bookmarkStart w:id="1969" w:name="_Toc283542031"/>
      <w:bookmarkStart w:id="1970" w:name="_Toc283542683"/>
      <w:bookmarkStart w:id="1971" w:name="_Toc283544539"/>
      <w:bookmarkStart w:id="1972" w:name="_Toc283544706"/>
      <w:bookmarkStart w:id="1973" w:name="_Toc283544873"/>
      <w:bookmarkStart w:id="1974" w:name="_Toc283546184"/>
      <w:bookmarkStart w:id="1975" w:name="_Toc283546355"/>
      <w:bookmarkStart w:id="1976" w:name="_Toc283546526"/>
      <w:bookmarkStart w:id="1977" w:name="_Toc283548537"/>
      <w:bookmarkStart w:id="1978" w:name="_Toc283548728"/>
      <w:bookmarkStart w:id="1979" w:name="_Toc283553626"/>
      <w:bookmarkStart w:id="1980" w:name="_Toc283553852"/>
      <w:bookmarkStart w:id="1981" w:name="_Toc283554078"/>
      <w:bookmarkStart w:id="1982" w:name="_Toc283554304"/>
      <w:bookmarkStart w:id="1983" w:name="_Toc283554530"/>
      <w:bookmarkStart w:id="1984" w:name="_Toc283554756"/>
      <w:bookmarkStart w:id="1985" w:name="_Toc283703917"/>
      <w:bookmarkStart w:id="1986" w:name="_Toc283704426"/>
      <w:bookmarkStart w:id="1987" w:name="_Toc283704639"/>
      <w:bookmarkStart w:id="1988" w:name="_Toc281565055"/>
      <w:bookmarkStart w:id="1989" w:name="_Toc281565203"/>
      <w:bookmarkStart w:id="1990" w:name="_Toc281565343"/>
      <w:bookmarkStart w:id="1991" w:name="_Toc281965535"/>
      <w:bookmarkStart w:id="1992" w:name="_Toc281965684"/>
      <w:bookmarkStart w:id="1993" w:name="_Toc281965833"/>
      <w:bookmarkStart w:id="1994" w:name="_Toc281968442"/>
      <w:bookmarkStart w:id="1995" w:name="_Toc281968596"/>
      <w:bookmarkStart w:id="1996" w:name="_Toc281968750"/>
      <w:bookmarkStart w:id="1997" w:name="_Toc284910730"/>
      <w:bookmarkStart w:id="1998" w:name="_Toc284911090"/>
      <w:bookmarkStart w:id="1999" w:name="_Toc284913142"/>
      <w:bookmarkStart w:id="2000" w:name="_Toc284913502"/>
      <w:bookmarkStart w:id="2001" w:name="_Toc284913862"/>
      <w:bookmarkStart w:id="2002" w:name="_Toc284998460"/>
      <w:bookmarkStart w:id="2003" w:name="_Toc284998821"/>
      <w:bookmarkStart w:id="2004" w:name="_Toc284999275"/>
      <w:bookmarkStart w:id="2005" w:name="_Toc284910731"/>
      <w:bookmarkStart w:id="2006" w:name="_Toc284911091"/>
      <w:bookmarkStart w:id="2007" w:name="_Toc284913143"/>
      <w:bookmarkStart w:id="2008" w:name="_Toc284913503"/>
      <w:bookmarkStart w:id="2009" w:name="_Toc284913863"/>
      <w:bookmarkStart w:id="2010" w:name="_Toc284998461"/>
      <w:bookmarkStart w:id="2011" w:name="_Toc284998822"/>
      <w:bookmarkStart w:id="2012" w:name="_Toc284999276"/>
      <w:bookmarkStart w:id="2013" w:name="_Toc284910732"/>
      <w:bookmarkStart w:id="2014" w:name="_Toc284911092"/>
      <w:bookmarkStart w:id="2015" w:name="_Toc284913144"/>
      <w:bookmarkStart w:id="2016" w:name="_Toc284913504"/>
      <w:bookmarkStart w:id="2017" w:name="_Toc284913864"/>
      <w:bookmarkStart w:id="2018" w:name="_Toc284998462"/>
      <w:bookmarkStart w:id="2019" w:name="_Toc284998823"/>
      <w:bookmarkStart w:id="2020" w:name="_Toc284999277"/>
      <w:bookmarkStart w:id="2021" w:name="_Toc284910733"/>
      <w:bookmarkStart w:id="2022" w:name="_Toc284911093"/>
      <w:bookmarkStart w:id="2023" w:name="_Toc284913145"/>
      <w:bookmarkStart w:id="2024" w:name="_Toc284913505"/>
      <w:bookmarkStart w:id="2025" w:name="_Toc284913865"/>
      <w:bookmarkStart w:id="2026" w:name="_Toc284998463"/>
      <w:bookmarkStart w:id="2027" w:name="_Toc284998824"/>
      <w:bookmarkStart w:id="2028" w:name="_Toc284999278"/>
      <w:bookmarkStart w:id="2029" w:name="_Toc284910734"/>
      <w:bookmarkStart w:id="2030" w:name="_Toc284911094"/>
      <w:bookmarkStart w:id="2031" w:name="_Toc284913146"/>
      <w:bookmarkStart w:id="2032" w:name="_Toc284913506"/>
      <w:bookmarkStart w:id="2033" w:name="_Toc284913866"/>
      <w:bookmarkStart w:id="2034" w:name="_Toc284998464"/>
      <w:bookmarkStart w:id="2035" w:name="_Toc284998825"/>
      <w:bookmarkStart w:id="2036" w:name="_Toc284999279"/>
      <w:bookmarkStart w:id="2037" w:name="_Toc284910735"/>
      <w:bookmarkStart w:id="2038" w:name="_Toc284911095"/>
      <w:bookmarkStart w:id="2039" w:name="_Toc284913147"/>
      <w:bookmarkStart w:id="2040" w:name="_Toc284913507"/>
      <w:bookmarkStart w:id="2041" w:name="_Toc284913867"/>
      <w:bookmarkStart w:id="2042" w:name="_Toc284998465"/>
      <w:bookmarkStart w:id="2043" w:name="_Toc284998826"/>
      <w:bookmarkStart w:id="2044" w:name="_Toc284999280"/>
      <w:bookmarkStart w:id="2045" w:name="_Toc284910736"/>
      <w:bookmarkStart w:id="2046" w:name="_Toc284911096"/>
      <w:bookmarkStart w:id="2047" w:name="_Toc284913148"/>
      <w:bookmarkStart w:id="2048" w:name="_Toc284913508"/>
      <w:bookmarkStart w:id="2049" w:name="_Toc284913868"/>
      <w:bookmarkStart w:id="2050" w:name="_Toc284998466"/>
      <w:bookmarkStart w:id="2051" w:name="_Toc284998827"/>
      <w:bookmarkStart w:id="2052" w:name="_Toc284999281"/>
      <w:bookmarkStart w:id="2053" w:name="_Toc284910737"/>
      <w:bookmarkStart w:id="2054" w:name="_Toc284911097"/>
      <w:bookmarkStart w:id="2055" w:name="_Toc284913149"/>
      <w:bookmarkStart w:id="2056" w:name="_Toc284913509"/>
      <w:bookmarkStart w:id="2057" w:name="_Toc284913869"/>
      <w:bookmarkStart w:id="2058" w:name="_Toc284998467"/>
      <w:bookmarkStart w:id="2059" w:name="_Toc284998828"/>
      <w:bookmarkStart w:id="2060" w:name="_Toc284999282"/>
      <w:bookmarkStart w:id="2061" w:name="_Toc284910738"/>
      <w:bookmarkStart w:id="2062" w:name="_Toc284911098"/>
      <w:bookmarkStart w:id="2063" w:name="_Toc284913150"/>
      <w:bookmarkStart w:id="2064" w:name="_Toc284913510"/>
      <w:bookmarkStart w:id="2065" w:name="_Toc284913870"/>
      <w:bookmarkStart w:id="2066" w:name="_Toc284998468"/>
      <w:bookmarkStart w:id="2067" w:name="_Toc284998829"/>
      <w:bookmarkStart w:id="2068" w:name="_Toc284999283"/>
      <w:bookmarkStart w:id="2069" w:name="_Toc284910739"/>
      <w:bookmarkStart w:id="2070" w:name="_Toc284911099"/>
      <w:bookmarkStart w:id="2071" w:name="_Toc284913151"/>
      <w:bookmarkStart w:id="2072" w:name="_Toc284913511"/>
      <w:bookmarkStart w:id="2073" w:name="_Toc284913871"/>
      <w:bookmarkStart w:id="2074" w:name="_Toc284998469"/>
      <w:bookmarkStart w:id="2075" w:name="_Toc284998830"/>
      <w:bookmarkStart w:id="2076" w:name="_Toc284999284"/>
      <w:bookmarkStart w:id="2077" w:name="_Toc284910740"/>
      <w:bookmarkStart w:id="2078" w:name="_Toc284911100"/>
      <w:bookmarkStart w:id="2079" w:name="_Toc284913152"/>
      <w:bookmarkStart w:id="2080" w:name="_Toc284913512"/>
      <w:bookmarkStart w:id="2081" w:name="_Toc284913872"/>
      <w:bookmarkStart w:id="2082" w:name="_Toc284998470"/>
      <w:bookmarkStart w:id="2083" w:name="_Toc284998831"/>
      <w:bookmarkStart w:id="2084" w:name="_Toc284999285"/>
      <w:bookmarkStart w:id="2085" w:name="_Toc284910741"/>
      <w:bookmarkStart w:id="2086" w:name="_Toc284911101"/>
      <w:bookmarkStart w:id="2087" w:name="_Toc284913153"/>
      <w:bookmarkStart w:id="2088" w:name="_Toc284913513"/>
      <w:bookmarkStart w:id="2089" w:name="_Toc284913873"/>
      <w:bookmarkStart w:id="2090" w:name="_Toc284998471"/>
      <w:bookmarkStart w:id="2091" w:name="_Toc284998832"/>
      <w:bookmarkStart w:id="2092" w:name="_Toc284999286"/>
      <w:bookmarkStart w:id="2093" w:name="_Toc284910742"/>
      <w:bookmarkStart w:id="2094" w:name="_Toc284911102"/>
      <w:bookmarkStart w:id="2095" w:name="_Toc284913154"/>
      <w:bookmarkStart w:id="2096" w:name="_Toc284913514"/>
      <w:bookmarkStart w:id="2097" w:name="_Toc284913874"/>
      <w:bookmarkStart w:id="2098" w:name="_Toc284998472"/>
      <w:bookmarkStart w:id="2099" w:name="_Toc284998833"/>
      <w:bookmarkStart w:id="2100" w:name="_Toc284999287"/>
      <w:bookmarkStart w:id="2101" w:name="_Toc284910743"/>
      <w:bookmarkStart w:id="2102" w:name="_Toc284911103"/>
      <w:bookmarkStart w:id="2103" w:name="_Toc284913155"/>
      <w:bookmarkStart w:id="2104" w:name="_Toc284913515"/>
      <w:bookmarkStart w:id="2105" w:name="_Toc284913875"/>
      <w:bookmarkStart w:id="2106" w:name="_Toc284998473"/>
      <w:bookmarkStart w:id="2107" w:name="_Toc284998834"/>
      <w:bookmarkStart w:id="2108" w:name="_Toc284999288"/>
      <w:bookmarkStart w:id="2109" w:name="_Toc284910744"/>
      <w:bookmarkStart w:id="2110" w:name="_Toc284911104"/>
      <w:bookmarkStart w:id="2111" w:name="_Toc284913156"/>
      <w:bookmarkStart w:id="2112" w:name="_Toc284913516"/>
      <w:bookmarkStart w:id="2113" w:name="_Toc284913876"/>
      <w:bookmarkStart w:id="2114" w:name="_Toc284998474"/>
      <w:bookmarkStart w:id="2115" w:name="_Toc284998835"/>
      <w:bookmarkStart w:id="2116" w:name="_Toc284999289"/>
      <w:bookmarkStart w:id="2117" w:name="_Toc284910745"/>
      <w:bookmarkStart w:id="2118" w:name="_Toc284911105"/>
      <w:bookmarkStart w:id="2119" w:name="_Toc284913157"/>
      <w:bookmarkStart w:id="2120" w:name="_Toc284913517"/>
      <w:bookmarkStart w:id="2121" w:name="_Toc284913877"/>
      <w:bookmarkStart w:id="2122" w:name="_Toc284998475"/>
      <w:bookmarkStart w:id="2123" w:name="_Toc284998836"/>
      <w:bookmarkStart w:id="2124" w:name="_Toc284999290"/>
      <w:bookmarkStart w:id="2125" w:name="_Toc284910746"/>
      <w:bookmarkStart w:id="2126" w:name="_Toc284911106"/>
      <w:bookmarkStart w:id="2127" w:name="_Toc284913158"/>
      <w:bookmarkStart w:id="2128" w:name="_Toc284913518"/>
      <w:bookmarkStart w:id="2129" w:name="_Toc284913878"/>
      <w:bookmarkStart w:id="2130" w:name="_Toc284998476"/>
      <w:bookmarkStart w:id="2131" w:name="_Toc284998837"/>
      <w:bookmarkStart w:id="2132" w:name="_Toc284999291"/>
      <w:bookmarkStart w:id="2133" w:name="_Toc284910747"/>
      <w:bookmarkStart w:id="2134" w:name="_Toc284911107"/>
      <w:bookmarkStart w:id="2135" w:name="_Toc284913159"/>
      <w:bookmarkStart w:id="2136" w:name="_Toc284913519"/>
      <w:bookmarkStart w:id="2137" w:name="_Toc284913879"/>
      <w:bookmarkStart w:id="2138" w:name="_Toc284998477"/>
      <w:bookmarkStart w:id="2139" w:name="_Toc284998838"/>
      <w:bookmarkStart w:id="2140" w:name="_Toc284999292"/>
      <w:bookmarkStart w:id="2141" w:name="_Toc284910748"/>
      <w:bookmarkStart w:id="2142" w:name="_Toc284911108"/>
      <w:bookmarkStart w:id="2143" w:name="_Toc284913160"/>
      <w:bookmarkStart w:id="2144" w:name="_Toc284913520"/>
      <w:bookmarkStart w:id="2145" w:name="_Toc284913880"/>
      <w:bookmarkStart w:id="2146" w:name="_Toc284998478"/>
      <w:bookmarkStart w:id="2147" w:name="_Toc284998839"/>
      <w:bookmarkStart w:id="2148" w:name="_Toc284999293"/>
      <w:bookmarkStart w:id="2149" w:name="_Toc284910749"/>
      <w:bookmarkStart w:id="2150" w:name="_Toc284911109"/>
      <w:bookmarkStart w:id="2151" w:name="_Toc284913161"/>
      <w:bookmarkStart w:id="2152" w:name="_Toc284913521"/>
      <w:bookmarkStart w:id="2153" w:name="_Toc284913881"/>
      <w:bookmarkStart w:id="2154" w:name="_Toc284998479"/>
      <w:bookmarkStart w:id="2155" w:name="_Toc284998840"/>
      <w:bookmarkStart w:id="2156" w:name="_Toc284999294"/>
      <w:bookmarkStart w:id="2157" w:name="_Toc284910750"/>
      <w:bookmarkStart w:id="2158" w:name="_Toc284911110"/>
      <w:bookmarkStart w:id="2159" w:name="_Toc284913162"/>
      <w:bookmarkStart w:id="2160" w:name="_Toc284913522"/>
      <w:bookmarkStart w:id="2161" w:name="_Toc284913882"/>
      <w:bookmarkStart w:id="2162" w:name="_Toc284998480"/>
      <w:bookmarkStart w:id="2163" w:name="_Toc284998841"/>
      <w:bookmarkStart w:id="2164" w:name="_Toc284999295"/>
      <w:bookmarkStart w:id="2165" w:name="_Toc284910751"/>
      <w:bookmarkStart w:id="2166" w:name="_Toc284911111"/>
      <w:bookmarkStart w:id="2167" w:name="_Toc284913163"/>
      <w:bookmarkStart w:id="2168" w:name="_Toc284913523"/>
      <w:bookmarkStart w:id="2169" w:name="_Toc284913883"/>
      <w:bookmarkStart w:id="2170" w:name="_Toc284998481"/>
      <w:bookmarkStart w:id="2171" w:name="_Toc284998842"/>
      <w:bookmarkStart w:id="2172" w:name="_Toc284999296"/>
      <w:bookmarkStart w:id="2173" w:name="_Toc284910752"/>
      <w:bookmarkStart w:id="2174" w:name="_Toc284911112"/>
      <w:bookmarkStart w:id="2175" w:name="_Toc284913164"/>
      <w:bookmarkStart w:id="2176" w:name="_Toc284913524"/>
      <w:bookmarkStart w:id="2177" w:name="_Toc284913884"/>
      <w:bookmarkStart w:id="2178" w:name="_Toc284998482"/>
      <w:bookmarkStart w:id="2179" w:name="_Toc284998843"/>
      <w:bookmarkStart w:id="2180" w:name="_Toc284999297"/>
      <w:bookmarkStart w:id="2181" w:name="_Toc284910753"/>
      <w:bookmarkStart w:id="2182" w:name="_Toc284911113"/>
      <w:bookmarkStart w:id="2183" w:name="_Toc284913165"/>
      <w:bookmarkStart w:id="2184" w:name="_Toc284913525"/>
      <w:bookmarkStart w:id="2185" w:name="_Toc284913885"/>
      <w:bookmarkStart w:id="2186" w:name="_Toc284998483"/>
      <w:bookmarkStart w:id="2187" w:name="_Toc284998844"/>
      <w:bookmarkStart w:id="2188" w:name="_Toc284999298"/>
      <w:bookmarkStart w:id="2189" w:name="_Toc284910754"/>
      <w:bookmarkStart w:id="2190" w:name="_Toc284911114"/>
      <w:bookmarkStart w:id="2191" w:name="_Toc284913166"/>
      <w:bookmarkStart w:id="2192" w:name="_Toc284913526"/>
      <w:bookmarkStart w:id="2193" w:name="_Toc284913886"/>
      <w:bookmarkStart w:id="2194" w:name="_Toc284998484"/>
      <w:bookmarkStart w:id="2195" w:name="_Toc284998845"/>
      <w:bookmarkStart w:id="2196" w:name="_Toc284999299"/>
      <w:bookmarkStart w:id="2197" w:name="_Toc284910755"/>
      <w:bookmarkStart w:id="2198" w:name="_Toc284911115"/>
      <w:bookmarkStart w:id="2199" w:name="_Toc284913167"/>
      <w:bookmarkStart w:id="2200" w:name="_Toc284913527"/>
      <w:bookmarkStart w:id="2201" w:name="_Toc284913887"/>
      <w:bookmarkStart w:id="2202" w:name="_Toc284998485"/>
      <w:bookmarkStart w:id="2203" w:name="_Toc284998846"/>
      <w:bookmarkStart w:id="2204" w:name="_Toc284999300"/>
      <w:bookmarkStart w:id="2205" w:name="_Toc284910756"/>
      <w:bookmarkStart w:id="2206" w:name="_Toc284911116"/>
      <w:bookmarkStart w:id="2207" w:name="_Toc284913168"/>
      <w:bookmarkStart w:id="2208" w:name="_Toc284913528"/>
      <w:bookmarkStart w:id="2209" w:name="_Toc284913888"/>
      <w:bookmarkStart w:id="2210" w:name="_Toc284998486"/>
      <w:bookmarkStart w:id="2211" w:name="_Toc284998847"/>
      <w:bookmarkStart w:id="2212" w:name="_Toc284999301"/>
      <w:bookmarkStart w:id="2213" w:name="_Toc284910757"/>
      <w:bookmarkStart w:id="2214" w:name="_Toc284911117"/>
      <w:bookmarkStart w:id="2215" w:name="_Toc284913169"/>
      <w:bookmarkStart w:id="2216" w:name="_Toc284913529"/>
      <w:bookmarkStart w:id="2217" w:name="_Toc284913889"/>
      <w:bookmarkStart w:id="2218" w:name="_Toc284998487"/>
      <w:bookmarkStart w:id="2219" w:name="_Toc284998848"/>
      <w:bookmarkStart w:id="2220" w:name="_Toc284999302"/>
      <w:bookmarkStart w:id="2221" w:name="_Toc284910758"/>
      <w:bookmarkStart w:id="2222" w:name="_Toc284911118"/>
      <w:bookmarkStart w:id="2223" w:name="_Toc284913170"/>
      <w:bookmarkStart w:id="2224" w:name="_Toc284913530"/>
      <w:bookmarkStart w:id="2225" w:name="_Toc284913890"/>
      <w:bookmarkStart w:id="2226" w:name="_Toc284998488"/>
      <w:bookmarkStart w:id="2227" w:name="_Toc284998849"/>
      <w:bookmarkStart w:id="2228" w:name="_Toc284999303"/>
      <w:bookmarkStart w:id="2229" w:name="_Toc284910759"/>
      <w:bookmarkStart w:id="2230" w:name="_Toc284911119"/>
      <w:bookmarkStart w:id="2231" w:name="_Toc284913171"/>
      <w:bookmarkStart w:id="2232" w:name="_Toc284913531"/>
      <w:bookmarkStart w:id="2233" w:name="_Toc284913891"/>
      <w:bookmarkStart w:id="2234" w:name="_Toc284998489"/>
      <w:bookmarkStart w:id="2235" w:name="_Toc284998850"/>
      <w:bookmarkStart w:id="2236" w:name="_Toc284999304"/>
      <w:bookmarkStart w:id="2237" w:name="_Toc284910760"/>
      <w:bookmarkStart w:id="2238" w:name="_Toc284911120"/>
      <w:bookmarkStart w:id="2239" w:name="_Toc284913172"/>
      <w:bookmarkStart w:id="2240" w:name="_Toc284913532"/>
      <w:bookmarkStart w:id="2241" w:name="_Toc284913892"/>
      <w:bookmarkStart w:id="2242" w:name="_Toc284998490"/>
      <w:bookmarkStart w:id="2243" w:name="_Toc284998851"/>
      <w:bookmarkStart w:id="2244" w:name="_Toc284999305"/>
      <w:bookmarkStart w:id="2245" w:name="_Toc284910761"/>
      <w:bookmarkStart w:id="2246" w:name="_Toc284911121"/>
      <w:bookmarkStart w:id="2247" w:name="_Toc284913173"/>
      <w:bookmarkStart w:id="2248" w:name="_Toc284913533"/>
      <w:bookmarkStart w:id="2249" w:name="_Toc284913893"/>
      <w:bookmarkStart w:id="2250" w:name="_Toc284998491"/>
      <w:bookmarkStart w:id="2251" w:name="_Toc284998852"/>
      <w:bookmarkStart w:id="2252" w:name="_Toc284999306"/>
      <w:bookmarkStart w:id="2253" w:name="_Toc284910762"/>
      <w:bookmarkStart w:id="2254" w:name="_Toc284911122"/>
      <w:bookmarkStart w:id="2255" w:name="_Toc284913174"/>
      <w:bookmarkStart w:id="2256" w:name="_Toc284913534"/>
      <w:bookmarkStart w:id="2257" w:name="_Toc284913894"/>
      <w:bookmarkStart w:id="2258" w:name="_Toc284998492"/>
      <w:bookmarkStart w:id="2259" w:name="_Toc284998853"/>
      <w:bookmarkStart w:id="2260" w:name="_Toc284999307"/>
      <w:bookmarkStart w:id="2261" w:name="_Toc284910763"/>
      <w:bookmarkStart w:id="2262" w:name="_Toc284911123"/>
      <w:bookmarkStart w:id="2263" w:name="_Toc284913175"/>
      <w:bookmarkStart w:id="2264" w:name="_Toc284913535"/>
      <w:bookmarkStart w:id="2265" w:name="_Toc284913895"/>
      <w:bookmarkStart w:id="2266" w:name="_Toc284998493"/>
      <w:bookmarkStart w:id="2267" w:name="_Toc284998854"/>
      <w:bookmarkStart w:id="2268" w:name="_Toc284999308"/>
      <w:bookmarkStart w:id="2269" w:name="_Toc284910764"/>
      <w:bookmarkStart w:id="2270" w:name="_Toc284911124"/>
      <w:bookmarkStart w:id="2271" w:name="_Toc284913176"/>
      <w:bookmarkStart w:id="2272" w:name="_Toc284913536"/>
      <w:bookmarkStart w:id="2273" w:name="_Toc284913896"/>
      <w:bookmarkStart w:id="2274" w:name="_Toc284998494"/>
      <w:bookmarkStart w:id="2275" w:name="_Toc284998855"/>
      <w:bookmarkStart w:id="2276" w:name="_Toc284999309"/>
      <w:bookmarkStart w:id="2277" w:name="_Toc284910765"/>
      <w:bookmarkStart w:id="2278" w:name="_Toc284911125"/>
      <w:bookmarkStart w:id="2279" w:name="_Toc284913177"/>
      <w:bookmarkStart w:id="2280" w:name="_Toc284913537"/>
      <w:bookmarkStart w:id="2281" w:name="_Toc284913897"/>
      <w:bookmarkStart w:id="2282" w:name="_Toc284998495"/>
      <w:bookmarkStart w:id="2283" w:name="_Toc284998856"/>
      <w:bookmarkStart w:id="2284" w:name="_Toc284999310"/>
      <w:bookmarkStart w:id="2285" w:name="_Toc284910766"/>
      <w:bookmarkStart w:id="2286" w:name="_Toc284911126"/>
      <w:bookmarkStart w:id="2287" w:name="_Toc284913178"/>
      <w:bookmarkStart w:id="2288" w:name="_Toc284913538"/>
      <w:bookmarkStart w:id="2289" w:name="_Toc284913898"/>
      <w:bookmarkStart w:id="2290" w:name="_Toc284998496"/>
      <w:bookmarkStart w:id="2291" w:name="_Toc284998857"/>
      <w:bookmarkStart w:id="2292" w:name="_Toc284999311"/>
      <w:bookmarkStart w:id="2293" w:name="_Toc284910767"/>
      <w:bookmarkStart w:id="2294" w:name="_Toc284911127"/>
      <w:bookmarkStart w:id="2295" w:name="_Toc284913179"/>
      <w:bookmarkStart w:id="2296" w:name="_Toc284913539"/>
      <w:bookmarkStart w:id="2297" w:name="_Toc284913899"/>
      <w:bookmarkStart w:id="2298" w:name="_Toc284998497"/>
      <w:bookmarkStart w:id="2299" w:name="_Toc284998858"/>
      <w:bookmarkStart w:id="2300" w:name="_Toc284999312"/>
      <w:bookmarkStart w:id="2301" w:name="_Toc284910768"/>
      <w:bookmarkStart w:id="2302" w:name="_Toc284911128"/>
      <w:bookmarkStart w:id="2303" w:name="_Toc284913180"/>
      <w:bookmarkStart w:id="2304" w:name="_Toc284913540"/>
      <w:bookmarkStart w:id="2305" w:name="_Toc284913900"/>
      <w:bookmarkStart w:id="2306" w:name="_Toc284998498"/>
      <w:bookmarkStart w:id="2307" w:name="_Toc284998859"/>
      <w:bookmarkStart w:id="2308" w:name="_Toc284999313"/>
      <w:bookmarkStart w:id="2309" w:name="_Toc284910769"/>
      <w:bookmarkStart w:id="2310" w:name="_Toc284911129"/>
      <w:bookmarkStart w:id="2311" w:name="_Toc284913181"/>
      <w:bookmarkStart w:id="2312" w:name="_Toc284913541"/>
      <w:bookmarkStart w:id="2313" w:name="_Toc284913901"/>
      <w:bookmarkStart w:id="2314" w:name="_Toc284998499"/>
      <w:bookmarkStart w:id="2315" w:name="_Toc284998860"/>
      <w:bookmarkStart w:id="2316" w:name="_Toc284999314"/>
      <w:bookmarkStart w:id="2317" w:name="_Toc284910770"/>
      <w:bookmarkStart w:id="2318" w:name="_Toc284911130"/>
      <w:bookmarkStart w:id="2319" w:name="_Toc284913182"/>
      <w:bookmarkStart w:id="2320" w:name="_Toc284913542"/>
      <w:bookmarkStart w:id="2321" w:name="_Toc284913902"/>
      <w:bookmarkStart w:id="2322" w:name="_Toc284998500"/>
      <w:bookmarkStart w:id="2323" w:name="_Toc284998861"/>
      <w:bookmarkStart w:id="2324" w:name="_Toc284999315"/>
      <w:bookmarkStart w:id="2325" w:name="_Toc284910773"/>
      <w:bookmarkStart w:id="2326" w:name="_Toc284911133"/>
      <w:bookmarkStart w:id="2327" w:name="_Toc284913185"/>
      <w:bookmarkStart w:id="2328" w:name="_Toc284913545"/>
      <w:bookmarkStart w:id="2329" w:name="_Toc284913905"/>
      <w:bookmarkStart w:id="2330" w:name="_Toc284998503"/>
      <w:bookmarkStart w:id="2331" w:name="_Toc284998864"/>
      <w:bookmarkStart w:id="2332" w:name="_Toc284999318"/>
      <w:bookmarkStart w:id="2333" w:name="_Toc284910777"/>
      <w:bookmarkStart w:id="2334" w:name="_Toc284911137"/>
      <w:bookmarkStart w:id="2335" w:name="_Toc284913189"/>
      <w:bookmarkStart w:id="2336" w:name="_Toc284913549"/>
      <w:bookmarkStart w:id="2337" w:name="_Toc284913909"/>
      <w:bookmarkStart w:id="2338" w:name="_Toc284998507"/>
      <w:bookmarkStart w:id="2339" w:name="_Toc284998868"/>
      <w:bookmarkStart w:id="2340" w:name="_Toc284999322"/>
      <w:bookmarkStart w:id="2341" w:name="_Toc284910778"/>
      <w:bookmarkStart w:id="2342" w:name="_Toc284911138"/>
      <w:bookmarkStart w:id="2343" w:name="_Toc284913190"/>
      <w:bookmarkStart w:id="2344" w:name="_Toc284913550"/>
      <w:bookmarkStart w:id="2345" w:name="_Toc284913910"/>
      <w:bookmarkStart w:id="2346" w:name="_Toc284998508"/>
      <w:bookmarkStart w:id="2347" w:name="_Toc284998869"/>
      <w:bookmarkStart w:id="2348" w:name="_Toc284999323"/>
      <w:bookmarkStart w:id="2349" w:name="_Toc284910779"/>
      <w:bookmarkStart w:id="2350" w:name="_Toc284911139"/>
      <w:bookmarkStart w:id="2351" w:name="_Toc284913191"/>
      <w:bookmarkStart w:id="2352" w:name="_Toc284913551"/>
      <w:bookmarkStart w:id="2353" w:name="_Toc284913911"/>
      <w:bookmarkStart w:id="2354" w:name="_Toc284998509"/>
      <w:bookmarkStart w:id="2355" w:name="_Toc284998870"/>
      <w:bookmarkStart w:id="2356" w:name="_Toc284999324"/>
      <w:bookmarkStart w:id="2357" w:name="_Toc284910780"/>
      <w:bookmarkStart w:id="2358" w:name="_Toc284911140"/>
      <w:bookmarkStart w:id="2359" w:name="_Toc284913192"/>
      <w:bookmarkStart w:id="2360" w:name="_Toc284913552"/>
      <w:bookmarkStart w:id="2361" w:name="_Toc284913912"/>
      <w:bookmarkStart w:id="2362" w:name="_Toc284998510"/>
      <w:bookmarkStart w:id="2363" w:name="_Toc284998871"/>
      <w:bookmarkStart w:id="2364" w:name="_Toc284999325"/>
      <w:bookmarkStart w:id="2365" w:name="_Toc284910783"/>
      <w:bookmarkStart w:id="2366" w:name="_Toc284911143"/>
      <w:bookmarkStart w:id="2367" w:name="_Toc284913195"/>
      <w:bookmarkStart w:id="2368" w:name="_Toc284913555"/>
      <w:bookmarkStart w:id="2369" w:name="_Toc284913915"/>
      <w:bookmarkStart w:id="2370" w:name="_Toc284998513"/>
      <w:bookmarkStart w:id="2371" w:name="_Toc284998874"/>
      <w:bookmarkStart w:id="2372" w:name="_Toc284999328"/>
      <w:bookmarkStart w:id="2373" w:name="_Toc284910784"/>
      <w:bookmarkStart w:id="2374" w:name="_Toc284911144"/>
      <w:bookmarkStart w:id="2375" w:name="_Toc284913196"/>
      <w:bookmarkStart w:id="2376" w:name="_Toc284913556"/>
      <w:bookmarkStart w:id="2377" w:name="_Toc284913916"/>
      <w:bookmarkStart w:id="2378" w:name="_Toc284998514"/>
      <w:bookmarkStart w:id="2379" w:name="_Toc284998875"/>
      <w:bookmarkStart w:id="2380" w:name="_Toc284999329"/>
      <w:bookmarkStart w:id="2381" w:name="_Toc284910785"/>
      <w:bookmarkStart w:id="2382" w:name="_Toc284911145"/>
      <w:bookmarkStart w:id="2383" w:name="_Toc284913197"/>
      <w:bookmarkStart w:id="2384" w:name="_Toc284913557"/>
      <w:bookmarkStart w:id="2385" w:name="_Toc284913917"/>
      <w:bookmarkStart w:id="2386" w:name="_Toc284998515"/>
      <w:bookmarkStart w:id="2387" w:name="_Toc284998876"/>
      <w:bookmarkStart w:id="2388" w:name="_Toc284999330"/>
      <w:bookmarkStart w:id="2389" w:name="_Toc284910787"/>
      <w:bookmarkStart w:id="2390" w:name="_Toc284911147"/>
      <w:bookmarkStart w:id="2391" w:name="_Toc284913199"/>
      <w:bookmarkStart w:id="2392" w:name="_Toc284913559"/>
      <w:bookmarkStart w:id="2393" w:name="_Toc284913919"/>
      <w:bookmarkStart w:id="2394" w:name="_Toc284998517"/>
      <w:bookmarkStart w:id="2395" w:name="_Toc284998878"/>
      <w:bookmarkStart w:id="2396" w:name="_Toc284999332"/>
      <w:bookmarkStart w:id="2397" w:name="_Toc284910788"/>
      <w:bookmarkStart w:id="2398" w:name="_Toc284911148"/>
      <w:bookmarkStart w:id="2399" w:name="_Toc284913200"/>
      <w:bookmarkStart w:id="2400" w:name="_Toc284913560"/>
      <w:bookmarkStart w:id="2401" w:name="_Toc284913920"/>
      <w:bookmarkStart w:id="2402" w:name="_Toc284998518"/>
      <w:bookmarkStart w:id="2403" w:name="_Toc284998879"/>
      <w:bookmarkStart w:id="2404" w:name="_Toc284999333"/>
      <w:bookmarkStart w:id="2405" w:name="_Toc284910789"/>
      <w:bookmarkStart w:id="2406" w:name="_Toc284911149"/>
      <w:bookmarkStart w:id="2407" w:name="_Toc284913201"/>
      <w:bookmarkStart w:id="2408" w:name="_Toc284913561"/>
      <w:bookmarkStart w:id="2409" w:name="_Toc284913921"/>
      <w:bookmarkStart w:id="2410" w:name="_Toc284998519"/>
      <w:bookmarkStart w:id="2411" w:name="_Toc284998880"/>
      <w:bookmarkStart w:id="2412" w:name="_Toc284999334"/>
      <w:bookmarkStart w:id="2413" w:name="_Toc284910790"/>
      <w:bookmarkStart w:id="2414" w:name="_Toc284911150"/>
      <w:bookmarkStart w:id="2415" w:name="_Toc284913202"/>
      <w:bookmarkStart w:id="2416" w:name="_Toc284913562"/>
      <w:bookmarkStart w:id="2417" w:name="_Toc284913922"/>
      <w:bookmarkStart w:id="2418" w:name="_Toc284998520"/>
      <w:bookmarkStart w:id="2419" w:name="_Toc284998881"/>
      <w:bookmarkStart w:id="2420" w:name="_Toc284999335"/>
      <w:bookmarkStart w:id="2421" w:name="_Toc284910791"/>
      <w:bookmarkStart w:id="2422" w:name="_Toc284911151"/>
      <w:bookmarkStart w:id="2423" w:name="_Toc284913203"/>
      <w:bookmarkStart w:id="2424" w:name="_Toc284913563"/>
      <w:bookmarkStart w:id="2425" w:name="_Toc284913923"/>
      <w:bookmarkStart w:id="2426" w:name="_Toc284998521"/>
      <w:bookmarkStart w:id="2427" w:name="_Toc284998882"/>
      <w:bookmarkStart w:id="2428" w:name="_Toc284999336"/>
      <w:bookmarkStart w:id="2429" w:name="_Toc284910792"/>
      <w:bookmarkStart w:id="2430" w:name="_Toc284911152"/>
      <w:bookmarkStart w:id="2431" w:name="_Toc284913204"/>
      <w:bookmarkStart w:id="2432" w:name="_Toc284913564"/>
      <w:bookmarkStart w:id="2433" w:name="_Toc284913924"/>
      <w:bookmarkStart w:id="2434" w:name="_Toc284998522"/>
      <w:bookmarkStart w:id="2435" w:name="_Toc284998883"/>
      <w:bookmarkStart w:id="2436" w:name="_Toc284999337"/>
      <w:bookmarkStart w:id="2437" w:name="_Toc284910793"/>
      <w:bookmarkStart w:id="2438" w:name="_Toc284911153"/>
      <w:bookmarkStart w:id="2439" w:name="_Toc284913205"/>
      <w:bookmarkStart w:id="2440" w:name="_Toc284913565"/>
      <w:bookmarkStart w:id="2441" w:name="_Toc284913925"/>
      <w:bookmarkStart w:id="2442" w:name="_Toc284998523"/>
      <w:bookmarkStart w:id="2443" w:name="_Toc284998884"/>
      <w:bookmarkStart w:id="2444" w:name="_Toc284999338"/>
      <w:bookmarkStart w:id="2445" w:name="_Toc284910794"/>
      <w:bookmarkStart w:id="2446" w:name="_Toc284911154"/>
      <w:bookmarkStart w:id="2447" w:name="_Toc284913206"/>
      <w:bookmarkStart w:id="2448" w:name="_Toc284913566"/>
      <w:bookmarkStart w:id="2449" w:name="_Toc284913926"/>
      <w:bookmarkStart w:id="2450" w:name="_Toc284998524"/>
      <w:bookmarkStart w:id="2451" w:name="_Toc284998885"/>
      <w:bookmarkStart w:id="2452" w:name="_Toc284999339"/>
      <w:bookmarkStart w:id="2453" w:name="_Toc284910795"/>
      <w:bookmarkStart w:id="2454" w:name="_Toc284911155"/>
      <w:bookmarkStart w:id="2455" w:name="_Toc284913207"/>
      <w:bookmarkStart w:id="2456" w:name="_Toc284913567"/>
      <w:bookmarkStart w:id="2457" w:name="_Toc284913927"/>
      <w:bookmarkStart w:id="2458" w:name="_Toc284998525"/>
      <w:bookmarkStart w:id="2459" w:name="_Toc284998886"/>
      <w:bookmarkStart w:id="2460" w:name="_Toc284999340"/>
      <w:bookmarkStart w:id="2461" w:name="_Toc284910796"/>
      <w:bookmarkStart w:id="2462" w:name="_Toc284911156"/>
      <w:bookmarkStart w:id="2463" w:name="_Toc284913208"/>
      <w:bookmarkStart w:id="2464" w:name="_Toc284913568"/>
      <w:bookmarkStart w:id="2465" w:name="_Toc284913928"/>
      <w:bookmarkStart w:id="2466" w:name="_Toc284998526"/>
      <w:bookmarkStart w:id="2467" w:name="_Toc284998887"/>
      <w:bookmarkStart w:id="2468" w:name="_Toc284999341"/>
      <w:bookmarkStart w:id="2469" w:name="_Toc284910797"/>
      <w:bookmarkStart w:id="2470" w:name="_Toc284911157"/>
      <w:bookmarkStart w:id="2471" w:name="_Toc284913209"/>
      <w:bookmarkStart w:id="2472" w:name="_Toc284913569"/>
      <w:bookmarkStart w:id="2473" w:name="_Toc284913929"/>
      <w:bookmarkStart w:id="2474" w:name="_Toc284998527"/>
      <w:bookmarkStart w:id="2475" w:name="_Toc284998888"/>
      <w:bookmarkStart w:id="2476" w:name="_Toc284999342"/>
      <w:bookmarkStart w:id="2477" w:name="_Toc284910798"/>
      <w:bookmarkStart w:id="2478" w:name="_Toc284911158"/>
      <w:bookmarkStart w:id="2479" w:name="_Toc284913210"/>
      <w:bookmarkStart w:id="2480" w:name="_Toc284913570"/>
      <w:bookmarkStart w:id="2481" w:name="_Toc284913930"/>
      <w:bookmarkStart w:id="2482" w:name="_Toc284998528"/>
      <w:bookmarkStart w:id="2483" w:name="_Toc284998889"/>
      <w:bookmarkStart w:id="2484" w:name="_Toc284999343"/>
      <w:bookmarkStart w:id="2485" w:name="_Toc284910799"/>
      <w:bookmarkStart w:id="2486" w:name="_Toc284911159"/>
      <w:bookmarkStart w:id="2487" w:name="_Toc284913211"/>
      <w:bookmarkStart w:id="2488" w:name="_Toc284913571"/>
      <w:bookmarkStart w:id="2489" w:name="_Toc284913931"/>
      <w:bookmarkStart w:id="2490" w:name="_Toc284998529"/>
      <w:bookmarkStart w:id="2491" w:name="_Toc284998890"/>
      <w:bookmarkStart w:id="2492" w:name="_Toc284999344"/>
      <w:bookmarkStart w:id="2493" w:name="_Toc284910800"/>
      <w:bookmarkStart w:id="2494" w:name="_Toc284911160"/>
      <w:bookmarkStart w:id="2495" w:name="_Toc284913212"/>
      <w:bookmarkStart w:id="2496" w:name="_Toc284913572"/>
      <w:bookmarkStart w:id="2497" w:name="_Toc284913932"/>
      <w:bookmarkStart w:id="2498" w:name="_Toc284998530"/>
      <w:bookmarkStart w:id="2499" w:name="_Toc284998891"/>
      <w:bookmarkStart w:id="2500" w:name="_Toc284999345"/>
      <w:bookmarkStart w:id="2501" w:name="_Toc284910801"/>
      <w:bookmarkStart w:id="2502" w:name="_Toc284911161"/>
      <w:bookmarkStart w:id="2503" w:name="_Toc284913213"/>
      <w:bookmarkStart w:id="2504" w:name="_Toc284913573"/>
      <w:bookmarkStart w:id="2505" w:name="_Toc284913933"/>
      <w:bookmarkStart w:id="2506" w:name="_Toc284998531"/>
      <w:bookmarkStart w:id="2507" w:name="_Toc284998892"/>
      <w:bookmarkStart w:id="2508" w:name="_Toc284999346"/>
      <w:bookmarkStart w:id="2509" w:name="_Toc284910802"/>
      <w:bookmarkStart w:id="2510" w:name="_Toc284911162"/>
      <w:bookmarkStart w:id="2511" w:name="_Toc284913214"/>
      <w:bookmarkStart w:id="2512" w:name="_Toc284913574"/>
      <w:bookmarkStart w:id="2513" w:name="_Toc284913934"/>
      <w:bookmarkStart w:id="2514" w:name="_Toc284998532"/>
      <w:bookmarkStart w:id="2515" w:name="_Toc284998893"/>
      <w:bookmarkStart w:id="2516" w:name="_Toc284999347"/>
      <w:bookmarkStart w:id="2517" w:name="_Toc284910803"/>
      <w:bookmarkStart w:id="2518" w:name="_Toc284911163"/>
      <w:bookmarkStart w:id="2519" w:name="_Toc284913215"/>
      <w:bookmarkStart w:id="2520" w:name="_Toc284913575"/>
      <w:bookmarkStart w:id="2521" w:name="_Toc284913935"/>
      <w:bookmarkStart w:id="2522" w:name="_Toc284998533"/>
      <w:bookmarkStart w:id="2523" w:name="_Toc284998894"/>
      <w:bookmarkStart w:id="2524" w:name="_Toc284999348"/>
      <w:bookmarkStart w:id="2525" w:name="_Toc284910804"/>
      <w:bookmarkStart w:id="2526" w:name="_Toc284911164"/>
      <w:bookmarkStart w:id="2527" w:name="_Toc284913216"/>
      <w:bookmarkStart w:id="2528" w:name="_Toc284913576"/>
      <w:bookmarkStart w:id="2529" w:name="_Toc284913936"/>
      <w:bookmarkStart w:id="2530" w:name="_Toc284998534"/>
      <w:bookmarkStart w:id="2531" w:name="_Toc284998895"/>
      <w:bookmarkStart w:id="2532" w:name="_Toc284999349"/>
      <w:bookmarkStart w:id="2533" w:name="_Toc284910805"/>
      <w:bookmarkStart w:id="2534" w:name="_Toc284911165"/>
      <w:bookmarkStart w:id="2535" w:name="_Toc284913217"/>
      <w:bookmarkStart w:id="2536" w:name="_Toc284913577"/>
      <w:bookmarkStart w:id="2537" w:name="_Toc284913937"/>
      <w:bookmarkStart w:id="2538" w:name="_Toc284998535"/>
      <w:bookmarkStart w:id="2539" w:name="_Toc284998896"/>
      <w:bookmarkStart w:id="2540" w:name="_Toc284999350"/>
      <w:bookmarkStart w:id="2541" w:name="_Toc284910806"/>
      <w:bookmarkStart w:id="2542" w:name="_Toc284911166"/>
      <w:bookmarkStart w:id="2543" w:name="_Toc284913218"/>
      <w:bookmarkStart w:id="2544" w:name="_Toc284913578"/>
      <w:bookmarkStart w:id="2545" w:name="_Toc284913938"/>
      <w:bookmarkStart w:id="2546" w:name="_Toc284998536"/>
      <w:bookmarkStart w:id="2547" w:name="_Toc284998897"/>
      <w:bookmarkStart w:id="2548" w:name="_Toc284999351"/>
      <w:bookmarkStart w:id="2549" w:name="_Toc284910807"/>
      <w:bookmarkStart w:id="2550" w:name="_Toc284911167"/>
      <w:bookmarkStart w:id="2551" w:name="_Toc284913219"/>
      <w:bookmarkStart w:id="2552" w:name="_Toc284913579"/>
      <w:bookmarkStart w:id="2553" w:name="_Toc284913939"/>
      <w:bookmarkStart w:id="2554" w:name="_Toc284998537"/>
      <w:bookmarkStart w:id="2555" w:name="_Toc284998898"/>
      <w:bookmarkStart w:id="2556" w:name="_Toc284999352"/>
      <w:bookmarkStart w:id="2557" w:name="_Toc284910808"/>
      <w:bookmarkStart w:id="2558" w:name="_Toc284911168"/>
      <w:bookmarkStart w:id="2559" w:name="_Toc284913220"/>
      <w:bookmarkStart w:id="2560" w:name="_Toc284913580"/>
      <w:bookmarkStart w:id="2561" w:name="_Toc284913940"/>
      <w:bookmarkStart w:id="2562" w:name="_Toc284998538"/>
      <w:bookmarkStart w:id="2563" w:name="_Toc284998899"/>
      <w:bookmarkStart w:id="2564" w:name="_Toc284999353"/>
      <w:bookmarkStart w:id="2565" w:name="_Toc284910809"/>
      <w:bookmarkStart w:id="2566" w:name="_Toc284911169"/>
      <w:bookmarkStart w:id="2567" w:name="_Toc284913221"/>
      <w:bookmarkStart w:id="2568" w:name="_Toc284913581"/>
      <w:bookmarkStart w:id="2569" w:name="_Toc284913941"/>
      <w:bookmarkStart w:id="2570" w:name="_Toc284998539"/>
      <w:bookmarkStart w:id="2571" w:name="_Toc284998900"/>
      <w:bookmarkStart w:id="2572" w:name="_Toc284999354"/>
      <w:bookmarkStart w:id="2573" w:name="_Toc284910810"/>
      <w:bookmarkStart w:id="2574" w:name="_Toc284911170"/>
      <w:bookmarkStart w:id="2575" w:name="_Toc284913222"/>
      <w:bookmarkStart w:id="2576" w:name="_Toc284913582"/>
      <w:bookmarkStart w:id="2577" w:name="_Toc284913942"/>
      <w:bookmarkStart w:id="2578" w:name="_Toc284998540"/>
      <w:bookmarkStart w:id="2579" w:name="_Toc284998901"/>
      <w:bookmarkStart w:id="2580" w:name="_Toc284999355"/>
      <w:bookmarkStart w:id="2581" w:name="_Toc284910811"/>
      <w:bookmarkStart w:id="2582" w:name="_Toc284911171"/>
      <w:bookmarkStart w:id="2583" w:name="_Toc284913223"/>
      <w:bookmarkStart w:id="2584" w:name="_Toc284913583"/>
      <w:bookmarkStart w:id="2585" w:name="_Toc284913943"/>
      <w:bookmarkStart w:id="2586" w:name="_Toc284998541"/>
      <w:bookmarkStart w:id="2587" w:name="_Toc284998902"/>
      <w:bookmarkStart w:id="2588" w:name="_Toc284999356"/>
      <w:bookmarkStart w:id="2589" w:name="_Toc284910812"/>
      <w:bookmarkStart w:id="2590" w:name="_Toc284911172"/>
      <w:bookmarkStart w:id="2591" w:name="_Toc284913224"/>
      <w:bookmarkStart w:id="2592" w:name="_Toc284913584"/>
      <w:bookmarkStart w:id="2593" w:name="_Toc284913944"/>
      <w:bookmarkStart w:id="2594" w:name="_Toc284998542"/>
      <w:bookmarkStart w:id="2595" w:name="_Toc284998903"/>
      <w:bookmarkStart w:id="2596" w:name="_Toc284999357"/>
      <w:bookmarkStart w:id="2597" w:name="_Toc284910814"/>
      <w:bookmarkStart w:id="2598" w:name="_Toc284911174"/>
      <w:bookmarkStart w:id="2599" w:name="_Toc284913226"/>
      <w:bookmarkStart w:id="2600" w:name="_Toc284913586"/>
      <w:bookmarkStart w:id="2601" w:name="_Toc284913946"/>
      <w:bookmarkStart w:id="2602" w:name="_Toc284998544"/>
      <w:bookmarkStart w:id="2603" w:name="_Toc284998905"/>
      <w:bookmarkStart w:id="2604" w:name="_Toc284999359"/>
      <w:bookmarkStart w:id="2605" w:name="_Toc284910816"/>
      <w:bookmarkStart w:id="2606" w:name="_Toc284911176"/>
      <w:bookmarkStart w:id="2607" w:name="_Toc284913228"/>
      <w:bookmarkStart w:id="2608" w:name="_Toc284913588"/>
      <w:bookmarkStart w:id="2609" w:name="_Toc284913948"/>
      <w:bookmarkStart w:id="2610" w:name="_Toc284998546"/>
      <w:bookmarkStart w:id="2611" w:name="_Toc284998907"/>
      <w:bookmarkStart w:id="2612" w:name="_Toc284999361"/>
      <w:bookmarkStart w:id="2613" w:name="_Toc284910817"/>
      <w:bookmarkStart w:id="2614" w:name="_Toc284911177"/>
      <w:bookmarkStart w:id="2615" w:name="_Toc284913229"/>
      <w:bookmarkStart w:id="2616" w:name="_Toc284913589"/>
      <w:bookmarkStart w:id="2617" w:name="_Toc284913949"/>
      <w:bookmarkStart w:id="2618" w:name="_Toc284998547"/>
      <w:bookmarkStart w:id="2619" w:name="_Toc284998908"/>
      <w:bookmarkStart w:id="2620" w:name="_Toc284999362"/>
      <w:bookmarkStart w:id="2621" w:name="_Toc284910818"/>
      <w:bookmarkStart w:id="2622" w:name="_Toc284911178"/>
      <w:bookmarkStart w:id="2623" w:name="_Toc284913230"/>
      <w:bookmarkStart w:id="2624" w:name="_Toc284913590"/>
      <w:bookmarkStart w:id="2625" w:name="_Toc284913950"/>
      <w:bookmarkStart w:id="2626" w:name="_Toc284998548"/>
      <w:bookmarkStart w:id="2627" w:name="_Toc284998909"/>
      <w:bookmarkStart w:id="2628" w:name="_Toc284999363"/>
      <w:bookmarkStart w:id="2629" w:name="_Toc284910819"/>
      <w:bookmarkStart w:id="2630" w:name="_Toc284911179"/>
      <w:bookmarkStart w:id="2631" w:name="_Toc284913231"/>
      <w:bookmarkStart w:id="2632" w:name="_Toc284913591"/>
      <w:bookmarkStart w:id="2633" w:name="_Toc284913951"/>
      <w:bookmarkStart w:id="2634" w:name="_Toc284998549"/>
      <w:bookmarkStart w:id="2635" w:name="_Toc284998910"/>
      <w:bookmarkStart w:id="2636" w:name="_Toc284999364"/>
      <w:bookmarkStart w:id="2637" w:name="_Toc284910821"/>
      <w:bookmarkStart w:id="2638" w:name="_Toc284911181"/>
      <w:bookmarkStart w:id="2639" w:name="_Toc284913233"/>
      <w:bookmarkStart w:id="2640" w:name="_Toc284913593"/>
      <w:bookmarkStart w:id="2641" w:name="_Toc284913953"/>
      <w:bookmarkStart w:id="2642" w:name="_Toc284998551"/>
      <w:bookmarkStart w:id="2643" w:name="_Toc284998912"/>
      <w:bookmarkStart w:id="2644" w:name="_Toc284999366"/>
      <w:bookmarkStart w:id="2645" w:name="_Toc284910822"/>
      <w:bookmarkStart w:id="2646" w:name="_Toc284911182"/>
      <w:bookmarkStart w:id="2647" w:name="_Toc284913234"/>
      <w:bookmarkStart w:id="2648" w:name="_Toc284913594"/>
      <w:bookmarkStart w:id="2649" w:name="_Toc284913954"/>
      <w:bookmarkStart w:id="2650" w:name="_Toc284998552"/>
      <w:bookmarkStart w:id="2651" w:name="_Toc284998913"/>
      <w:bookmarkStart w:id="2652" w:name="_Toc284999367"/>
      <w:bookmarkStart w:id="2653" w:name="_Toc284910823"/>
      <w:bookmarkStart w:id="2654" w:name="_Toc284911183"/>
      <w:bookmarkStart w:id="2655" w:name="_Toc284913235"/>
      <w:bookmarkStart w:id="2656" w:name="_Toc284913595"/>
      <w:bookmarkStart w:id="2657" w:name="_Toc284913955"/>
      <w:bookmarkStart w:id="2658" w:name="_Toc284998553"/>
      <w:bookmarkStart w:id="2659" w:name="_Toc284998914"/>
      <w:bookmarkStart w:id="2660" w:name="_Toc284999368"/>
      <w:bookmarkStart w:id="2661" w:name="_Toc284910824"/>
      <w:bookmarkStart w:id="2662" w:name="_Toc284911184"/>
      <w:bookmarkStart w:id="2663" w:name="_Toc284913236"/>
      <w:bookmarkStart w:id="2664" w:name="_Toc284913596"/>
      <w:bookmarkStart w:id="2665" w:name="_Toc284913956"/>
      <w:bookmarkStart w:id="2666" w:name="_Toc284998554"/>
      <w:bookmarkStart w:id="2667" w:name="_Toc284998915"/>
      <w:bookmarkStart w:id="2668" w:name="_Toc284999369"/>
      <w:bookmarkStart w:id="2669" w:name="_Toc284910825"/>
      <w:bookmarkStart w:id="2670" w:name="_Toc284911185"/>
      <w:bookmarkStart w:id="2671" w:name="_Toc284913237"/>
      <w:bookmarkStart w:id="2672" w:name="_Toc284913597"/>
      <w:bookmarkStart w:id="2673" w:name="_Toc284913957"/>
      <w:bookmarkStart w:id="2674" w:name="_Toc284998555"/>
      <w:bookmarkStart w:id="2675" w:name="_Toc284998916"/>
      <w:bookmarkStart w:id="2676" w:name="_Toc284999370"/>
      <w:bookmarkStart w:id="2677" w:name="_Toc284910826"/>
      <w:bookmarkStart w:id="2678" w:name="_Toc284911186"/>
      <w:bookmarkStart w:id="2679" w:name="_Toc284913238"/>
      <w:bookmarkStart w:id="2680" w:name="_Toc284913598"/>
      <w:bookmarkStart w:id="2681" w:name="_Toc284913958"/>
      <w:bookmarkStart w:id="2682" w:name="_Toc284998556"/>
      <w:bookmarkStart w:id="2683" w:name="_Toc284998917"/>
      <w:bookmarkStart w:id="2684" w:name="_Toc284999371"/>
      <w:bookmarkStart w:id="2685" w:name="_Toc284910827"/>
      <w:bookmarkStart w:id="2686" w:name="_Toc284911187"/>
      <w:bookmarkStart w:id="2687" w:name="_Toc284913239"/>
      <w:bookmarkStart w:id="2688" w:name="_Toc284913599"/>
      <w:bookmarkStart w:id="2689" w:name="_Toc284913959"/>
      <w:bookmarkStart w:id="2690" w:name="_Toc284998557"/>
      <w:bookmarkStart w:id="2691" w:name="_Toc284998918"/>
      <w:bookmarkStart w:id="2692" w:name="_Toc284999372"/>
      <w:bookmarkStart w:id="2693" w:name="_Toc284910828"/>
      <w:bookmarkStart w:id="2694" w:name="_Toc284911188"/>
      <w:bookmarkStart w:id="2695" w:name="_Toc284913240"/>
      <w:bookmarkStart w:id="2696" w:name="_Toc284913600"/>
      <w:bookmarkStart w:id="2697" w:name="_Toc284913960"/>
      <w:bookmarkStart w:id="2698" w:name="_Toc284998558"/>
      <w:bookmarkStart w:id="2699" w:name="_Toc284998919"/>
      <w:bookmarkStart w:id="2700" w:name="_Toc284999373"/>
      <w:bookmarkStart w:id="2701" w:name="_Toc284910829"/>
      <w:bookmarkStart w:id="2702" w:name="_Toc284911189"/>
      <w:bookmarkStart w:id="2703" w:name="_Toc284913241"/>
      <w:bookmarkStart w:id="2704" w:name="_Toc284913601"/>
      <w:bookmarkStart w:id="2705" w:name="_Toc284913961"/>
      <w:bookmarkStart w:id="2706" w:name="_Toc284998559"/>
      <w:bookmarkStart w:id="2707" w:name="_Toc284998920"/>
      <w:bookmarkStart w:id="2708" w:name="_Toc284999374"/>
      <w:bookmarkStart w:id="2709" w:name="_Toc284910830"/>
      <w:bookmarkStart w:id="2710" w:name="_Toc284911190"/>
      <w:bookmarkStart w:id="2711" w:name="_Toc284913242"/>
      <w:bookmarkStart w:id="2712" w:name="_Toc284913602"/>
      <w:bookmarkStart w:id="2713" w:name="_Toc284913962"/>
      <w:bookmarkStart w:id="2714" w:name="_Toc284998560"/>
      <w:bookmarkStart w:id="2715" w:name="_Toc284998921"/>
      <w:bookmarkStart w:id="2716" w:name="_Toc284999375"/>
      <w:bookmarkStart w:id="2717" w:name="_Toc284910831"/>
      <w:bookmarkStart w:id="2718" w:name="_Toc284911191"/>
      <w:bookmarkStart w:id="2719" w:name="_Toc284913243"/>
      <w:bookmarkStart w:id="2720" w:name="_Toc284913603"/>
      <w:bookmarkStart w:id="2721" w:name="_Toc284913963"/>
      <w:bookmarkStart w:id="2722" w:name="_Toc284998561"/>
      <w:bookmarkStart w:id="2723" w:name="_Toc284998922"/>
      <w:bookmarkStart w:id="2724" w:name="_Toc284999376"/>
      <w:bookmarkStart w:id="2725" w:name="_Toc284910832"/>
      <w:bookmarkStart w:id="2726" w:name="_Toc284911192"/>
      <w:bookmarkStart w:id="2727" w:name="_Toc284913244"/>
      <w:bookmarkStart w:id="2728" w:name="_Toc284913604"/>
      <w:bookmarkStart w:id="2729" w:name="_Toc284913964"/>
      <w:bookmarkStart w:id="2730" w:name="_Toc284998562"/>
      <w:bookmarkStart w:id="2731" w:name="_Toc284998923"/>
      <w:bookmarkStart w:id="2732" w:name="_Toc284999377"/>
      <w:bookmarkStart w:id="2733" w:name="_Toc284910833"/>
      <w:bookmarkStart w:id="2734" w:name="_Toc284911193"/>
      <w:bookmarkStart w:id="2735" w:name="_Toc284913245"/>
      <w:bookmarkStart w:id="2736" w:name="_Toc284913605"/>
      <w:bookmarkStart w:id="2737" w:name="_Toc284913965"/>
      <w:bookmarkStart w:id="2738" w:name="_Toc284998563"/>
      <w:bookmarkStart w:id="2739" w:name="_Toc284998924"/>
      <w:bookmarkStart w:id="2740" w:name="_Toc284999378"/>
      <w:bookmarkStart w:id="2741" w:name="_Toc284910834"/>
      <w:bookmarkStart w:id="2742" w:name="_Toc284911194"/>
      <w:bookmarkStart w:id="2743" w:name="_Toc284913246"/>
      <w:bookmarkStart w:id="2744" w:name="_Toc284913606"/>
      <w:bookmarkStart w:id="2745" w:name="_Toc284913966"/>
      <w:bookmarkStart w:id="2746" w:name="_Toc284998564"/>
      <w:bookmarkStart w:id="2747" w:name="_Toc284998925"/>
      <w:bookmarkStart w:id="2748" w:name="_Toc284999379"/>
      <w:bookmarkStart w:id="2749" w:name="_Toc284910835"/>
      <w:bookmarkStart w:id="2750" w:name="_Toc284911195"/>
      <w:bookmarkStart w:id="2751" w:name="_Toc284913247"/>
      <w:bookmarkStart w:id="2752" w:name="_Toc284913607"/>
      <w:bookmarkStart w:id="2753" w:name="_Toc284913967"/>
      <w:bookmarkStart w:id="2754" w:name="_Toc284998565"/>
      <w:bookmarkStart w:id="2755" w:name="_Toc284998926"/>
      <w:bookmarkStart w:id="2756" w:name="_Toc284999380"/>
      <w:bookmarkStart w:id="2757" w:name="_Toc284910836"/>
      <w:bookmarkStart w:id="2758" w:name="_Toc284911196"/>
      <w:bookmarkStart w:id="2759" w:name="_Toc284913248"/>
      <w:bookmarkStart w:id="2760" w:name="_Toc284913608"/>
      <w:bookmarkStart w:id="2761" w:name="_Toc284913968"/>
      <w:bookmarkStart w:id="2762" w:name="_Toc284998566"/>
      <w:bookmarkStart w:id="2763" w:name="_Toc284998927"/>
      <w:bookmarkStart w:id="2764" w:name="_Toc284999381"/>
      <w:bookmarkStart w:id="2765" w:name="_Toc284910837"/>
      <w:bookmarkStart w:id="2766" w:name="_Toc284911197"/>
      <w:bookmarkStart w:id="2767" w:name="_Toc284913249"/>
      <w:bookmarkStart w:id="2768" w:name="_Toc284913609"/>
      <w:bookmarkStart w:id="2769" w:name="_Toc284913969"/>
      <w:bookmarkStart w:id="2770" w:name="_Toc284998567"/>
      <w:bookmarkStart w:id="2771" w:name="_Toc284998928"/>
      <w:bookmarkStart w:id="2772" w:name="_Toc284999382"/>
      <w:bookmarkStart w:id="2773" w:name="_Toc284910838"/>
      <w:bookmarkStart w:id="2774" w:name="_Toc284911198"/>
      <w:bookmarkStart w:id="2775" w:name="_Toc284913250"/>
      <w:bookmarkStart w:id="2776" w:name="_Toc284913610"/>
      <w:bookmarkStart w:id="2777" w:name="_Toc284913970"/>
      <w:bookmarkStart w:id="2778" w:name="_Toc284998568"/>
      <w:bookmarkStart w:id="2779" w:name="_Toc284998929"/>
      <w:bookmarkStart w:id="2780" w:name="_Toc284999383"/>
      <w:bookmarkStart w:id="2781" w:name="_Toc284910839"/>
      <w:bookmarkStart w:id="2782" w:name="_Toc284911199"/>
      <w:bookmarkStart w:id="2783" w:name="_Toc284913251"/>
      <w:bookmarkStart w:id="2784" w:name="_Toc284913611"/>
      <w:bookmarkStart w:id="2785" w:name="_Toc284913971"/>
      <w:bookmarkStart w:id="2786" w:name="_Toc284998569"/>
      <w:bookmarkStart w:id="2787" w:name="_Toc284998930"/>
      <w:bookmarkStart w:id="2788" w:name="_Toc284999384"/>
      <w:bookmarkStart w:id="2789" w:name="_Toc284910840"/>
      <w:bookmarkStart w:id="2790" w:name="_Toc284911200"/>
      <w:bookmarkStart w:id="2791" w:name="_Toc284913252"/>
      <w:bookmarkStart w:id="2792" w:name="_Toc284913612"/>
      <w:bookmarkStart w:id="2793" w:name="_Toc284913972"/>
      <w:bookmarkStart w:id="2794" w:name="_Toc284998570"/>
      <w:bookmarkStart w:id="2795" w:name="_Toc284998931"/>
      <w:bookmarkStart w:id="2796" w:name="_Toc284999385"/>
      <w:bookmarkStart w:id="2797" w:name="_Toc284910841"/>
      <w:bookmarkStart w:id="2798" w:name="_Toc284911201"/>
      <w:bookmarkStart w:id="2799" w:name="_Toc284913253"/>
      <w:bookmarkStart w:id="2800" w:name="_Toc284913613"/>
      <w:bookmarkStart w:id="2801" w:name="_Toc284913973"/>
      <w:bookmarkStart w:id="2802" w:name="_Toc284998571"/>
      <w:bookmarkStart w:id="2803" w:name="_Toc284998932"/>
      <w:bookmarkStart w:id="2804" w:name="_Toc284999386"/>
      <w:bookmarkStart w:id="2805" w:name="_Toc284910842"/>
      <w:bookmarkStart w:id="2806" w:name="_Toc284911202"/>
      <w:bookmarkStart w:id="2807" w:name="_Toc284913254"/>
      <w:bookmarkStart w:id="2808" w:name="_Toc284913614"/>
      <w:bookmarkStart w:id="2809" w:name="_Toc284913974"/>
      <w:bookmarkStart w:id="2810" w:name="_Toc284998572"/>
      <w:bookmarkStart w:id="2811" w:name="_Toc284998933"/>
      <w:bookmarkStart w:id="2812" w:name="_Toc284999387"/>
      <w:bookmarkStart w:id="2813" w:name="_Toc284910843"/>
      <w:bookmarkStart w:id="2814" w:name="_Toc284911203"/>
      <w:bookmarkStart w:id="2815" w:name="_Toc284913255"/>
      <w:bookmarkStart w:id="2816" w:name="_Toc284913615"/>
      <w:bookmarkStart w:id="2817" w:name="_Toc284913975"/>
      <w:bookmarkStart w:id="2818" w:name="_Toc284998573"/>
      <w:bookmarkStart w:id="2819" w:name="_Toc284998934"/>
      <w:bookmarkStart w:id="2820" w:name="_Toc284999388"/>
      <w:bookmarkStart w:id="2821" w:name="_Toc284910845"/>
      <w:bookmarkStart w:id="2822" w:name="_Toc284911205"/>
      <w:bookmarkStart w:id="2823" w:name="_Toc284913257"/>
      <w:bookmarkStart w:id="2824" w:name="_Toc284913617"/>
      <w:bookmarkStart w:id="2825" w:name="_Toc284913977"/>
      <w:bookmarkStart w:id="2826" w:name="_Toc284998575"/>
      <w:bookmarkStart w:id="2827" w:name="_Toc284998936"/>
      <w:bookmarkStart w:id="2828" w:name="_Toc284999390"/>
      <w:bookmarkStart w:id="2829" w:name="_Toc284910846"/>
      <w:bookmarkStart w:id="2830" w:name="_Toc284911206"/>
      <w:bookmarkStart w:id="2831" w:name="_Toc284913258"/>
      <w:bookmarkStart w:id="2832" w:name="_Toc284913618"/>
      <w:bookmarkStart w:id="2833" w:name="_Toc284913978"/>
      <w:bookmarkStart w:id="2834" w:name="_Toc284998576"/>
      <w:bookmarkStart w:id="2835" w:name="_Toc284998937"/>
      <w:bookmarkStart w:id="2836" w:name="_Toc284999391"/>
      <w:bookmarkStart w:id="2837" w:name="_Toc284910847"/>
      <w:bookmarkStart w:id="2838" w:name="_Toc284911207"/>
      <w:bookmarkStart w:id="2839" w:name="_Toc284913259"/>
      <w:bookmarkStart w:id="2840" w:name="_Toc284913619"/>
      <w:bookmarkStart w:id="2841" w:name="_Toc284913979"/>
      <w:bookmarkStart w:id="2842" w:name="_Toc284998577"/>
      <w:bookmarkStart w:id="2843" w:name="_Toc284998938"/>
      <w:bookmarkStart w:id="2844" w:name="_Toc284999392"/>
      <w:bookmarkStart w:id="2845" w:name="_Toc284910848"/>
      <w:bookmarkStart w:id="2846" w:name="_Toc284911208"/>
      <w:bookmarkStart w:id="2847" w:name="_Toc284913260"/>
      <w:bookmarkStart w:id="2848" w:name="_Toc284913620"/>
      <w:bookmarkStart w:id="2849" w:name="_Toc284913980"/>
      <w:bookmarkStart w:id="2850" w:name="_Toc284998578"/>
      <w:bookmarkStart w:id="2851" w:name="_Toc284998939"/>
      <w:bookmarkStart w:id="2852" w:name="_Toc284999393"/>
      <w:bookmarkStart w:id="2853" w:name="_Toc284910849"/>
      <w:bookmarkStart w:id="2854" w:name="_Toc284911209"/>
      <w:bookmarkStart w:id="2855" w:name="_Toc284913261"/>
      <w:bookmarkStart w:id="2856" w:name="_Toc284913621"/>
      <w:bookmarkStart w:id="2857" w:name="_Toc284913981"/>
      <w:bookmarkStart w:id="2858" w:name="_Toc284998579"/>
      <w:bookmarkStart w:id="2859" w:name="_Toc284998940"/>
      <w:bookmarkStart w:id="2860" w:name="_Toc284999394"/>
      <w:bookmarkStart w:id="2861" w:name="_Toc284910850"/>
      <w:bookmarkStart w:id="2862" w:name="_Toc284911210"/>
      <w:bookmarkStart w:id="2863" w:name="_Toc284913262"/>
      <w:bookmarkStart w:id="2864" w:name="_Toc284913622"/>
      <w:bookmarkStart w:id="2865" w:name="_Toc284913982"/>
      <w:bookmarkStart w:id="2866" w:name="_Toc284998580"/>
      <w:bookmarkStart w:id="2867" w:name="_Toc284998941"/>
      <w:bookmarkStart w:id="2868" w:name="_Toc284999395"/>
      <w:bookmarkStart w:id="2869" w:name="_Toc284910851"/>
      <w:bookmarkStart w:id="2870" w:name="_Toc284911211"/>
      <w:bookmarkStart w:id="2871" w:name="_Toc284913263"/>
      <w:bookmarkStart w:id="2872" w:name="_Toc284913623"/>
      <w:bookmarkStart w:id="2873" w:name="_Toc284913983"/>
      <w:bookmarkStart w:id="2874" w:name="_Toc284998581"/>
      <w:bookmarkStart w:id="2875" w:name="_Toc284998942"/>
      <w:bookmarkStart w:id="2876" w:name="_Toc284999396"/>
      <w:bookmarkStart w:id="2877" w:name="_Toc284910852"/>
      <w:bookmarkStart w:id="2878" w:name="_Toc284911212"/>
      <w:bookmarkStart w:id="2879" w:name="_Toc284913264"/>
      <w:bookmarkStart w:id="2880" w:name="_Toc284913624"/>
      <w:bookmarkStart w:id="2881" w:name="_Toc284913984"/>
      <w:bookmarkStart w:id="2882" w:name="_Toc284998582"/>
      <w:bookmarkStart w:id="2883" w:name="_Toc284998943"/>
      <w:bookmarkStart w:id="2884" w:name="_Toc284999397"/>
      <w:bookmarkStart w:id="2885" w:name="_Toc284910853"/>
      <w:bookmarkStart w:id="2886" w:name="_Toc284911213"/>
      <w:bookmarkStart w:id="2887" w:name="_Toc284913265"/>
      <w:bookmarkStart w:id="2888" w:name="_Toc284913625"/>
      <w:bookmarkStart w:id="2889" w:name="_Toc284913985"/>
      <w:bookmarkStart w:id="2890" w:name="_Toc284998583"/>
      <w:bookmarkStart w:id="2891" w:name="_Toc284998944"/>
      <w:bookmarkStart w:id="2892" w:name="_Toc284999398"/>
      <w:bookmarkStart w:id="2893" w:name="_Toc284910854"/>
      <w:bookmarkStart w:id="2894" w:name="_Toc284911214"/>
      <w:bookmarkStart w:id="2895" w:name="_Toc284913266"/>
      <w:bookmarkStart w:id="2896" w:name="_Toc284913626"/>
      <w:bookmarkStart w:id="2897" w:name="_Toc284913986"/>
      <w:bookmarkStart w:id="2898" w:name="_Toc284998584"/>
      <w:bookmarkStart w:id="2899" w:name="_Toc284998945"/>
      <w:bookmarkStart w:id="2900" w:name="_Toc284999399"/>
      <w:bookmarkStart w:id="2901" w:name="_Toc284910855"/>
      <w:bookmarkStart w:id="2902" w:name="_Toc284911215"/>
      <w:bookmarkStart w:id="2903" w:name="_Toc284913267"/>
      <w:bookmarkStart w:id="2904" w:name="_Toc284913627"/>
      <w:bookmarkStart w:id="2905" w:name="_Toc284913987"/>
      <w:bookmarkStart w:id="2906" w:name="_Toc284998585"/>
      <w:bookmarkStart w:id="2907" w:name="_Toc284998946"/>
      <w:bookmarkStart w:id="2908" w:name="_Toc284999400"/>
      <w:bookmarkStart w:id="2909" w:name="_Toc284910856"/>
      <w:bookmarkStart w:id="2910" w:name="_Toc284911216"/>
      <w:bookmarkStart w:id="2911" w:name="_Toc284913268"/>
      <w:bookmarkStart w:id="2912" w:name="_Toc284913628"/>
      <w:bookmarkStart w:id="2913" w:name="_Toc284913988"/>
      <w:bookmarkStart w:id="2914" w:name="_Toc284998586"/>
      <w:bookmarkStart w:id="2915" w:name="_Toc284998947"/>
      <w:bookmarkStart w:id="2916" w:name="_Toc284999401"/>
      <w:bookmarkStart w:id="2917" w:name="_Toc284910857"/>
      <w:bookmarkStart w:id="2918" w:name="_Toc284911217"/>
      <w:bookmarkStart w:id="2919" w:name="_Toc284913269"/>
      <w:bookmarkStart w:id="2920" w:name="_Toc284913629"/>
      <w:bookmarkStart w:id="2921" w:name="_Toc284913989"/>
      <w:bookmarkStart w:id="2922" w:name="_Toc284998587"/>
      <w:bookmarkStart w:id="2923" w:name="_Toc284998948"/>
      <w:bookmarkStart w:id="2924" w:name="_Toc284999402"/>
      <w:bookmarkStart w:id="2925" w:name="_Toc284910858"/>
      <w:bookmarkStart w:id="2926" w:name="_Toc284911218"/>
      <w:bookmarkStart w:id="2927" w:name="_Toc284913270"/>
      <w:bookmarkStart w:id="2928" w:name="_Toc284913630"/>
      <w:bookmarkStart w:id="2929" w:name="_Toc284913990"/>
      <w:bookmarkStart w:id="2930" w:name="_Toc284998588"/>
      <w:bookmarkStart w:id="2931" w:name="_Toc284998949"/>
      <w:bookmarkStart w:id="2932" w:name="_Toc284999403"/>
      <w:bookmarkStart w:id="2933" w:name="_Toc284910859"/>
      <w:bookmarkStart w:id="2934" w:name="_Toc284911219"/>
      <w:bookmarkStart w:id="2935" w:name="_Toc284913271"/>
      <w:bookmarkStart w:id="2936" w:name="_Toc284913631"/>
      <w:bookmarkStart w:id="2937" w:name="_Toc284913991"/>
      <w:bookmarkStart w:id="2938" w:name="_Toc284998589"/>
      <w:bookmarkStart w:id="2939" w:name="_Toc284998950"/>
      <w:bookmarkStart w:id="2940" w:name="_Toc284999404"/>
      <w:bookmarkStart w:id="2941" w:name="_Toc284910863"/>
      <w:bookmarkStart w:id="2942" w:name="_Toc284911223"/>
      <w:bookmarkStart w:id="2943" w:name="_Toc284913275"/>
      <w:bookmarkStart w:id="2944" w:name="_Toc284913635"/>
      <w:bookmarkStart w:id="2945" w:name="_Toc284913995"/>
      <w:bookmarkStart w:id="2946" w:name="_Toc284998593"/>
      <w:bookmarkStart w:id="2947" w:name="_Toc284998954"/>
      <w:bookmarkStart w:id="2948" w:name="_Toc284999408"/>
      <w:bookmarkStart w:id="2949" w:name="_Toc284910864"/>
      <w:bookmarkStart w:id="2950" w:name="_Toc284911224"/>
      <w:bookmarkStart w:id="2951" w:name="_Toc284913276"/>
      <w:bookmarkStart w:id="2952" w:name="_Toc284913636"/>
      <w:bookmarkStart w:id="2953" w:name="_Toc284913996"/>
      <w:bookmarkStart w:id="2954" w:name="_Toc284998594"/>
      <w:bookmarkStart w:id="2955" w:name="_Toc284998955"/>
      <w:bookmarkStart w:id="2956" w:name="_Toc284999409"/>
      <w:bookmarkStart w:id="2957" w:name="_Toc284910866"/>
      <w:bookmarkStart w:id="2958" w:name="_Toc284911226"/>
      <w:bookmarkStart w:id="2959" w:name="_Toc284913278"/>
      <w:bookmarkStart w:id="2960" w:name="_Toc284913638"/>
      <w:bookmarkStart w:id="2961" w:name="_Toc284913998"/>
      <w:bookmarkStart w:id="2962" w:name="_Toc284998596"/>
      <w:bookmarkStart w:id="2963" w:name="_Toc284998957"/>
      <w:bookmarkStart w:id="2964" w:name="_Toc284999411"/>
      <w:bookmarkStart w:id="2965" w:name="_Toc284910867"/>
      <w:bookmarkStart w:id="2966" w:name="_Toc284911227"/>
      <w:bookmarkStart w:id="2967" w:name="_Toc284913279"/>
      <w:bookmarkStart w:id="2968" w:name="_Toc284913639"/>
      <w:bookmarkStart w:id="2969" w:name="_Toc284913999"/>
      <w:bookmarkStart w:id="2970" w:name="_Toc284998597"/>
      <w:bookmarkStart w:id="2971" w:name="_Toc284998958"/>
      <w:bookmarkStart w:id="2972" w:name="_Toc284999412"/>
      <w:bookmarkStart w:id="2973" w:name="_Toc284910868"/>
      <w:bookmarkStart w:id="2974" w:name="_Toc284911228"/>
      <w:bookmarkStart w:id="2975" w:name="_Toc284913280"/>
      <w:bookmarkStart w:id="2976" w:name="_Toc284913640"/>
      <w:bookmarkStart w:id="2977" w:name="_Toc284914000"/>
      <w:bookmarkStart w:id="2978" w:name="_Toc284998598"/>
      <w:bookmarkStart w:id="2979" w:name="_Toc284998959"/>
      <w:bookmarkStart w:id="2980" w:name="_Toc284999413"/>
      <w:bookmarkStart w:id="2981" w:name="_Toc284910869"/>
      <w:bookmarkStart w:id="2982" w:name="_Toc284911229"/>
      <w:bookmarkStart w:id="2983" w:name="_Toc284913281"/>
      <w:bookmarkStart w:id="2984" w:name="_Toc284913641"/>
      <w:bookmarkStart w:id="2985" w:name="_Toc284914001"/>
      <w:bookmarkStart w:id="2986" w:name="_Toc284998599"/>
      <w:bookmarkStart w:id="2987" w:name="_Toc284998960"/>
      <w:bookmarkStart w:id="2988" w:name="_Toc284999414"/>
      <w:bookmarkStart w:id="2989" w:name="_Toc284910870"/>
      <w:bookmarkStart w:id="2990" w:name="_Toc284911230"/>
      <w:bookmarkStart w:id="2991" w:name="_Toc284913282"/>
      <w:bookmarkStart w:id="2992" w:name="_Toc284913642"/>
      <w:bookmarkStart w:id="2993" w:name="_Toc284914002"/>
      <w:bookmarkStart w:id="2994" w:name="_Toc284998600"/>
      <w:bookmarkStart w:id="2995" w:name="_Toc284998961"/>
      <w:bookmarkStart w:id="2996" w:name="_Toc284999415"/>
      <w:bookmarkStart w:id="2997" w:name="_Toc284910871"/>
      <w:bookmarkStart w:id="2998" w:name="_Toc284911231"/>
      <w:bookmarkStart w:id="2999" w:name="_Toc284913283"/>
      <w:bookmarkStart w:id="3000" w:name="_Toc284913643"/>
      <w:bookmarkStart w:id="3001" w:name="_Toc284914003"/>
      <w:bookmarkStart w:id="3002" w:name="_Toc284998601"/>
      <w:bookmarkStart w:id="3003" w:name="_Toc284998962"/>
      <w:bookmarkStart w:id="3004" w:name="_Toc284999416"/>
      <w:bookmarkStart w:id="3005" w:name="_Toc284910872"/>
      <w:bookmarkStart w:id="3006" w:name="_Toc284911232"/>
      <w:bookmarkStart w:id="3007" w:name="_Toc284913284"/>
      <w:bookmarkStart w:id="3008" w:name="_Toc284913644"/>
      <w:bookmarkStart w:id="3009" w:name="_Toc284914004"/>
      <w:bookmarkStart w:id="3010" w:name="_Toc284998602"/>
      <w:bookmarkStart w:id="3011" w:name="_Toc284998963"/>
      <w:bookmarkStart w:id="3012" w:name="_Toc284999417"/>
      <w:bookmarkStart w:id="3013" w:name="_Toc284910873"/>
      <w:bookmarkStart w:id="3014" w:name="_Toc284911233"/>
      <w:bookmarkStart w:id="3015" w:name="_Toc284913285"/>
      <w:bookmarkStart w:id="3016" w:name="_Toc284913645"/>
      <w:bookmarkStart w:id="3017" w:name="_Toc284914005"/>
      <w:bookmarkStart w:id="3018" w:name="_Toc284998603"/>
      <w:bookmarkStart w:id="3019" w:name="_Toc284998964"/>
      <w:bookmarkStart w:id="3020" w:name="_Toc284999418"/>
      <w:bookmarkStart w:id="3021" w:name="_Toc284910874"/>
      <w:bookmarkStart w:id="3022" w:name="_Toc284911234"/>
      <w:bookmarkStart w:id="3023" w:name="_Toc284913286"/>
      <w:bookmarkStart w:id="3024" w:name="_Toc284913646"/>
      <w:bookmarkStart w:id="3025" w:name="_Toc284914006"/>
      <w:bookmarkStart w:id="3026" w:name="_Toc284998604"/>
      <w:bookmarkStart w:id="3027" w:name="_Toc284998965"/>
      <w:bookmarkStart w:id="3028" w:name="_Toc284999419"/>
      <w:bookmarkStart w:id="3029" w:name="_Toc284910875"/>
      <w:bookmarkStart w:id="3030" w:name="_Toc284911235"/>
      <w:bookmarkStart w:id="3031" w:name="_Toc284913287"/>
      <w:bookmarkStart w:id="3032" w:name="_Toc284913647"/>
      <w:bookmarkStart w:id="3033" w:name="_Toc284914007"/>
      <w:bookmarkStart w:id="3034" w:name="_Toc284998605"/>
      <w:bookmarkStart w:id="3035" w:name="_Toc284998966"/>
      <w:bookmarkStart w:id="3036" w:name="_Toc284999420"/>
      <w:bookmarkStart w:id="3037" w:name="_Toc284910876"/>
      <w:bookmarkStart w:id="3038" w:name="_Toc284911236"/>
      <w:bookmarkStart w:id="3039" w:name="_Toc284913288"/>
      <w:bookmarkStart w:id="3040" w:name="_Toc284913648"/>
      <w:bookmarkStart w:id="3041" w:name="_Toc284914008"/>
      <w:bookmarkStart w:id="3042" w:name="_Toc284998606"/>
      <w:bookmarkStart w:id="3043" w:name="_Toc284998967"/>
      <w:bookmarkStart w:id="3044" w:name="_Toc284999421"/>
      <w:bookmarkStart w:id="3045" w:name="_Toc284910877"/>
      <w:bookmarkStart w:id="3046" w:name="_Toc284911237"/>
      <w:bookmarkStart w:id="3047" w:name="_Toc284913289"/>
      <w:bookmarkStart w:id="3048" w:name="_Toc284913649"/>
      <w:bookmarkStart w:id="3049" w:name="_Toc284914009"/>
      <w:bookmarkStart w:id="3050" w:name="_Toc284998607"/>
      <w:bookmarkStart w:id="3051" w:name="_Toc284998968"/>
      <w:bookmarkStart w:id="3052" w:name="_Toc284999422"/>
      <w:bookmarkStart w:id="3053" w:name="_Toc284910878"/>
      <w:bookmarkStart w:id="3054" w:name="_Toc284911238"/>
      <w:bookmarkStart w:id="3055" w:name="_Toc284913290"/>
      <w:bookmarkStart w:id="3056" w:name="_Toc284913650"/>
      <w:bookmarkStart w:id="3057" w:name="_Toc284914010"/>
      <w:bookmarkStart w:id="3058" w:name="_Toc284998608"/>
      <w:bookmarkStart w:id="3059" w:name="_Toc284998969"/>
      <w:bookmarkStart w:id="3060" w:name="_Toc284999423"/>
      <w:bookmarkStart w:id="3061" w:name="_Toc284910879"/>
      <w:bookmarkStart w:id="3062" w:name="_Toc284911239"/>
      <w:bookmarkStart w:id="3063" w:name="_Toc284913291"/>
      <w:bookmarkStart w:id="3064" w:name="_Toc284913651"/>
      <w:bookmarkStart w:id="3065" w:name="_Toc284914011"/>
      <w:bookmarkStart w:id="3066" w:name="_Toc284998609"/>
      <w:bookmarkStart w:id="3067" w:name="_Toc284998970"/>
      <w:bookmarkStart w:id="3068" w:name="_Toc284999424"/>
      <w:bookmarkStart w:id="3069" w:name="_Toc284910881"/>
      <w:bookmarkStart w:id="3070" w:name="_Toc284911241"/>
      <w:bookmarkStart w:id="3071" w:name="_Toc284913293"/>
      <w:bookmarkStart w:id="3072" w:name="_Toc284913653"/>
      <w:bookmarkStart w:id="3073" w:name="_Toc284914013"/>
      <w:bookmarkStart w:id="3074" w:name="_Toc284998611"/>
      <w:bookmarkStart w:id="3075" w:name="_Toc284998972"/>
      <w:bookmarkStart w:id="3076" w:name="_Toc284999426"/>
      <w:bookmarkStart w:id="3077" w:name="_Toc284910884"/>
      <w:bookmarkStart w:id="3078" w:name="_Toc284911244"/>
      <w:bookmarkStart w:id="3079" w:name="_Toc284913296"/>
      <w:bookmarkStart w:id="3080" w:name="_Toc284913656"/>
      <w:bookmarkStart w:id="3081" w:name="_Toc284914016"/>
      <w:bookmarkStart w:id="3082" w:name="_Toc284998614"/>
      <w:bookmarkStart w:id="3083" w:name="_Toc284998975"/>
      <w:bookmarkStart w:id="3084" w:name="_Toc284999429"/>
      <w:bookmarkStart w:id="3085" w:name="_Toc284910885"/>
      <w:bookmarkStart w:id="3086" w:name="_Toc284911245"/>
      <w:bookmarkStart w:id="3087" w:name="_Toc284913297"/>
      <w:bookmarkStart w:id="3088" w:name="_Toc284913657"/>
      <w:bookmarkStart w:id="3089" w:name="_Toc284914017"/>
      <w:bookmarkStart w:id="3090" w:name="_Toc284998615"/>
      <w:bookmarkStart w:id="3091" w:name="_Toc284998976"/>
      <w:bookmarkStart w:id="3092" w:name="_Toc284999430"/>
      <w:bookmarkStart w:id="3093" w:name="_Toc284910886"/>
      <w:bookmarkStart w:id="3094" w:name="_Toc284911246"/>
      <w:bookmarkStart w:id="3095" w:name="_Toc284913298"/>
      <w:bookmarkStart w:id="3096" w:name="_Toc284913658"/>
      <w:bookmarkStart w:id="3097" w:name="_Toc284914018"/>
      <w:bookmarkStart w:id="3098" w:name="_Toc284998616"/>
      <w:bookmarkStart w:id="3099" w:name="_Toc284998977"/>
      <w:bookmarkStart w:id="3100" w:name="_Toc284999431"/>
      <w:bookmarkStart w:id="3101" w:name="_Toc284910887"/>
      <w:bookmarkStart w:id="3102" w:name="_Toc284911247"/>
      <w:bookmarkStart w:id="3103" w:name="_Toc284913299"/>
      <w:bookmarkStart w:id="3104" w:name="_Toc284913659"/>
      <w:bookmarkStart w:id="3105" w:name="_Toc284914019"/>
      <w:bookmarkStart w:id="3106" w:name="_Toc284998617"/>
      <w:bookmarkStart w:id="3107" w:name="_Toc284998978"/>
      <w:bookmarkStart w:id="3108" w:name="_Toc284999432"/>
      <w:bookmarkStart w:id="3109" w:name="_Toc284910888"/>
      <w:bookmarkStart w:id="3110" w:name="_Toc284911248"/>
      <w:bookmarkStart w:id="3111" w:name="_Toc284913300"/>
      <w:bookmarkStart w:id="3112" w:name="_Toc284913660"/>
      <w:bookmarkStart w:id="3113" w:name="_Toc284914020"/>
      <w:bookmarkStart w:id="3114" w:name="_Toc284998618"/>
      <w:bookmarkStart w:id="3115" w:name="_Toc284998979"/>
      <w:bookmarkStart w:id="3116" w:name="_Toc284999433"/>
      <w:bookmarkStart w:id="3117" w:name="_Toc284910889"/>
      <w:bookmarkStart w:id="3118" w:name="_Toc284911249"/>
      <w:bookmarkStart w:id="3119" w:name="_Toc284913301"/>
      <w:bookmarkStart w:id="3120" w:name="_Toc284913661"/>
      <w:bookmarkStart w:id="3121" w:name="_Toc284914021"/>
      <w:bookmarkStart w:id="3122" w:name="_Toc284998619"/>
      <w:bookmarkStart w:id="3123" w:name="_Toc284998980"/>
      <w:bookmarkStart w:id="3124" w:name="_Toc284999434"/>
      <w:bookmarkStart w:id="3125" w:name="_Toc284910890"/>
      <w:bookmarkStart w:id="3126" w:name="_Toc284911250"/>
      <w:bookmarkStart w:id="3127" w:name="_Toc284913302"/>
      <w:bookmarkStart w:id="3128" w:name="_Toc284913662"/>
      <w:bookmarkStart w:id="3129" w:name="_Toc284914022"/>
      <w:bookmarkStart w:id="3130" w:name="_Toc284998620"/>
      <w:bookmarkStart w:id="3131" w:name="_Toc284998981"/>
      <w:bookmarkStart w:id="3132" w:name="_Toc284999435"/>
      <w:bookmarkStart w:id="3133" w:name="_Toc284910891"/>
      <w:bookmarkStart w:id="3134" w:name="_Toc284911251"/>
      <w:bookmarkStart w:id="3135" w:name="_Toc284913303"/>
      <w:bookmarkStart w:id="3136" w:name="_Toc284913663"/>
      <w:bookmarkStart w:id="3137" w:name="_Toc284914023"/>
      <w:bookmarkStart w:id="3138" w:name="_Toc284998621"/>
      <w:bookmarkStart w:id="3139" w:name="_Toc284998982"/>
      <w:bookmarkStart w:id="3140" w:name="_Toc284999436"/>
      <w:bookmarkStart w:id="3141" w:name="_Toc284910892"/>
      <w:bookmarkStart w:id="3142" w:name="_Toc284911252"/>
      <w:bookmarkStart w:id="3143" w:name="_Toc284913304"/>
      <w:bookmarkStart w:id="3144" w:name="_Toc284913664"/>
      <w:bookmarkStart w:id="3145" w:name="_Toc284914024"/>
      <w:bookmarkStart w:id="3146" w:name="_Toc284998622"/>
      <w:bookmarkStart w:id="3147" w:name="_Toc284998983"/>
      <w:bookmarkStart w:id="3148" w:name="_Toc284999437"/>
      <w:bookmarkStart w:id="3149" w:name="_Toc284910893"/>
      <w:bookmarkStart w:id="3150" w:name="_Toc284911253"/>
      <w:bookmarkStart w:id="3151" w:name="_Toc284913305"/>
      <w:bookmarkStart w:id="3152" w:name="_Toc284913665"/>
      <w:bookmarkStart w:id="3153" w:name="_Toc284914025"/>
      <w:bookmarkStart w:id="3154" w:name="_Toc284998623"/>
      <w:bookmarkStart w:id="3155" w:name="_Toc284998984"/>
      <w:bookmarkStart w:id="3156" w:name="_Toc284999438"/>
      <w:bookmarkStart w:id="3157" w:name="_Toc284910894"/>
      <w:bookmarkStart w:id="3158" w:name="_Toc284911254"/>
      <w:bookmarkStart w:id="3159" w:name="_Toc284913306"/>
      <w:bookmarkStart w:id="3160" w:name="_Toc284913666"/>
      <w:bookmarkStart w:id="3161" w:name="_Toc284914026"/>
      <w:bookmarkStart w:id="3162" w:name="_Toc284998624"/>
      <w:bookmarkStart w:id="3163" w:name="_Toc284998985"/>
      <w:bookmarkStart w:id="3164" w:name="_Toc284999439"/>
      <w:bookmarkStart w:id="3165" w:name="_Toc284910895"/>
      <w:bookmarkStart w:id="3166" w:name="_Toc284911255"/>
      <w:bookmarkStart w:id="3167" w:name="_Toc284913307"/>
      <w:bookmarkStart w:id="3168" w:name="_Toc284913667"/>
      <w:bookmarkStart w:id="3169" w:name="_Toc284914027"/>
      <w:bookmarkStart w:id="3170" w:name="_Toc284998625"/>
      <w:bookmarkStart w:id="3171" w:name="_Toc284998986"/>
      <w:bookmarkStart w:id="3172" w:name="_Toc284999440"/>
      <w:bookmarkStart w:id="3173" w:name="_Toc284910896"/>
      <w:bookmarkStart w:id="3174" w:name="_Toc284911256"/>
      <w:bookmarkStart w:id="3175" w:name="_Toc284913308"/>
      <w:bookmarkStart w:id="3176" w:name="_Toc284913668"/>
      <w:bookmarkStart w:id="3177" w:name="_Toc284914028"/>
      <w:bookmarkStart w:id="3178" w:name="_Toc284998626"/>
      <w:bookmarkStart w:id="3179" w:name="_Toc284998987"/>
      <w:bookmarkStart w:id="3180" w:name="_Toc284999441"/>
      <w:bookmarkStart w:id="3181" w:name="_Toc284910897"/>
      <w:bookmarkStart w:id="3182" w:name="_Toc284911257"/>
      <w:bookmarkStart w:id="3183" w:name="_Toc284913309"/>
      <w:bookmarkStart w:id="3184" w:name="_Toc284913669"/>
      <w:bookmarkStart w:id="3185" w:name="_Toc284914029"/>
      <w:bookmarkStart w:id="3186" w:name="_Toc284998627"/>
      <w:bookmarkStart w:id="3187" w:name="_Toc284998988"/>
      <w:bookmarkStart w:id="3188" w:name="_Toc284999442"/>
      <w:bookmarkStart w:id="3189" w:name="_Toc284910898"/>
      <w:bookmarkStart w:id="3190" w:name="_Toc284911258"/>
      <w:bookmarkStart w:id="3191" w:name="_Toc284913310"/>
      <w:bookmarkStart w:id="3192" w:name="_Toc284913670"/>
      <w:bookmarkStart w:id="3193" w:name="_Toc284914030"/>
      <w:bookmarkStart w:id="3194" w:name="_Toc284998628"/>
      <w:bookmarkStart w:id="3195" w:name="_Toc284998989"/>
      <w:bookmarkStart w:id="3196" w:name="_Toc284999443"/>
      <w:bookmarkStart w:id="3197" w:name="_Toc284910899"/>
      <w:bookmarkStart w:id="3198" w:name="_Toc284911259"/>
      <w:bookmarkStart w:id="3199" w:name="_Toc284913311"/>
      <w:bookmarkStart w:id="3200" w:name="_Toc284913671"/>
      <w:bookmarkStart w:id="3201" w:name="_Toc284914031"/>
      <w:bookmarkStart w:id="3202" w:name="_Toc284998629"/>
      <w:bookmarkStart w:id="3203" w:name="_Toc284998990"/>
      <w:bookmarkStart w:id="3204" w:name="_Toc284999444"/>
      <w:bookmarkStart w:id="3205" w:name="_Toc284910900"/>
      <w:bookmarkStart w:id="3206" w:name="_Toc284911260"/>
      <w:bookmarkStart w:id="3207" w:name="_Toc284913312"/>
      <w:bookmarkStart w:id="3208" w:name="_Toc284913672"/>
      <w:bookmarkStart w:id="3209" w:name="_Toc284914032"/>
      <w:bookmarkStart w:id="3210" w:name="_Toc284998630"/>
      <w:bookmarkStart w:id="3211" w:name="_Toc284998991"/>
      <w:bookmarkStart w:id="3212" w:name="_Toc284999445"/>
      <w:bookmarkStart w:id="3213" w:name="_Toc284910901"/>
      <w:bookmarkStart w:id="3214" w:name="_Toc284911261"/>
      <w:bookmarkStart w:id="3215" w:name="_Toc284913313"/>
      <w:bookmarkStart w:id="3216" w:name="_Toc284913673"/>
      <w:bookmarkStart w:id="3217" w:name="_Toc284914033"/>
      <w:bookmarkStart w:id="3218" w:name="_Toc284998631"/>
      <w:bookmarkStart w:id="3219" w:name="_Toc284998992"/>
      <w:bookmarkStart w:id="3220" w:name="_Toc284999446"/>
      <w:bookmarkStart w:id="3221" w:name="_Toc284910902"/>
      <w:bookmarkStart w:id="3222" w:name="_Toc284911262"/>
      <w:bookmarkStart w:id="3223" w:name="_Toc284913314"/>
      <w:bookmarkStart w:id="3224" w:name="_Toc284913674"/>
      <w:bookmarkStart w:id="3225" w:name="_Toc284914034"/>
      <w:bookmarkStart w:id="3226" w:name="_Toc284998632"/>
      <w:bookmarkStart w:id="3227" w:name="_Toc284998993"/>
      <w:bookmarkStart w:id="3228" w:name="_Toc284999447"/>
      <w:bookmarkStart w:id="3229" w:name="_Toc284907178"/>
      <w:bookmarkStart w:id="3230" w:name="_Toc284907362"/>
      <w:bookmarkStart w:id="3231" w:name="_Toc281965538"/>
      <w:bookmarkStart w:id="3232" w:name="_Toc281965687"/>
      <w:bookmarkStart w:id="3233" w:name="_Toc281965836"/>
      <w:bookmarkStart w:id="3234" w:name="_Toc281968445"/>
      <w:bookmarkStart w:id="3235" w:name="_Toc281968599"/>
      <w:bookmarkStart w:id="3236" w:name="_Toc281968753"/>
      <w:bookmarkStart w:id="3237" w:name="_Toc281965540"/>
      <w:bookmarkStart w:id="3238" w:name="_Toc281965689"/>
      <w:bookmarkStart w:id="3239" w:name="_Toc281965838"/>
      <w:bookmarkStart w:id="3240" w:name="_Toc281968447"/>
      <w:bookmarkStart w:id="3241" w:name="_Toc281968601"/>
      <w:bookmarkStart w:id="3242" w:name="_Toc281968755"/>
      <w:bookmarkStart w:id="3243" w:name="_Toc283546189"/>
      <w:bookmarkStart w:id="3244" w:name="_Toc283546360"/>
      <w:bookmarkStart w:id="3245" w:name="_Toc283546531"/>
      <w:bookmarkStart w:id="3246" w:name="_Toc283548542"/>
      <w:bookmarkStart w:id="3247" w:name="_Toc283548733"/>
      <w:bookmarkStart w:id="3248" w:name="_Toc283553631"/>
      <w:bookmarkStart w:id="3249" w:name="_Toc283553857"/>
      <w:bookmarkStart w:id="3250" w:name="_Toc283554083"/>
      <w:bookmarkStart w:id="3251" w:name="_Toc283554309"/>
      <w:bookmarkStart w:id="3252" w:name="_Toc283554535"/>
      <w:bookmarkStart w:id="3253" w:name="_Toc283554761"/>
      <w:bookmarkStart w:id="3254" w:name="_Toc283703922"/>
      <w:bookmarkStart w:id="3255" w:name="_Toc283704431"/>
      <w:bookmarkStart w:id="3256" w:name="_Toc283704644"/>
      <w:bookmarkStart w:id="3257" w:name="_Toc283546190"/>
      <w:bookmarkStart w:id="3258" w:name="_Toc283546361"/>
      <w:bookmarkStart w:id="3259" w:name="_Toc283546532"/>
      <w:bookmarkStart w:id="3260" w:name="_Toc283548543"/>
      <w:bookmarkStart w:id="3261" w:name="_Toc283548734"/>
      <w:bookmarkStart w:id="3262" w:name="_Toc283553632"/>
      <w:bookmarkStart w:id="3263" w:name="_Toc283553858"/>
      <w:bookmarkStart w:id="3264" w:name="_Toc283554084"/>
      <w:bookmarkStart w:id="3265" w:name="_Toc283554310"/>
      <w:bookmarkStart w:id="3266" w:name="_Toc283554536"/>
      <w:bookmarkStart w:id="3267" w:name="_Toc283554762"/>
      <w:bookmarkStart w:id="3268" w:name="_Toc283703923"/>
      <w:bookmarkStart w:id="3269" w:name="_Toc283704432"/>
      <w:bookmarkStart w:id="3270" w:name="_Toc283704645"/>
      <w:bookmarkStart w:id="3271" w:name="_Toc283546191"/>
      <w:bookmarkStart w:id="3272" w:name="_Toc283546362"/>
      <w:bookmarkStart w:id="3273" w:name="_Toc283546533"/>
      <w:bookmarkStart w:id="3274" w:name="_Toc283548544"/>
      <w:bookmarkStart w:id="3275" w:name="_Toc283548735"/>
      <w:bookmarkStart w:id="3276" w:name="_Toc283553633"/>
      <w:bookmarkStart w:id="3277" w:name="_Toc283553859"/>
      <w:bookmarkStart w:id="3278" w:name="_Toc283554085"/>
      <w:bookmarkStart w:id="3279" w:name="_Toc283554311"/>
      <w:bookmarkStart w:id="3280" w:name="_Toc283554537"/>
      <w:bookmarkStart w:id="3281" w:name="_Toc283554763"/>
      <w:bookmarkStart w:id="3282" w:name="_Toc283703924"/>
      <w:bookmarkStart w:id="3283" w:name="_Toc283704433"/>
      <w:bookmarkStart w:id="3284" w:name="_Toc283704646"/>
      <w:bookmarkStart w:id="3285" w:name="_Toc284283175"/>
      <w:bookmarkStart w:id="3286" w:name="_Toc284283398"/>
      <w:bookmarkStart w:id="3287" w:name="_Toc284283623"/>
      <w:bookmarkStart w:id="3288" w:name="_Toc284283885"/>
      <w:bookmarkStart w:id="3289" w:name="_Toc284284148"/>
      <w:bookmarkStart w:id="3290" w:name="_Toc284284410"/>
      <w:bookmarkStart w:id="3291" w:name="_Toc284343100"/>
      <w:bookmarkStart w:id="3292" w:name="_Toc284343499"/>
      <w:bookmarkStart w:id="3293" w:name="_Toc284343898"/>
      <w:bookmarkStart w:id="3294" w:name="_Toc284344297"/>
      <w:bookmarkStart w:id="3295" w:name="_Toc284344758"/>
      <w:bookmarkStart w:id="3296" w:name="_Toc284345157"/>
      <w:bookmarkStart w:id="3297" w:name="_Toc284283176"/>
      <w:bookmarkStart w:id="3298" w:name="_Toc284283399"/>
      <w:bookmarkStart w:id="3299" w:name="_Toc284283624"/>
      <w:bookmarkStart w:id="3300" w:name="_Toc284283886"/>
      <w:bookmarkStart w:id="3301" w:name="_Toc284284149"/>
      <w:bookmarkStart w:id="3302" w:name="_Toc284284411"/>
      <w:bookmarkStart w:id="3303" w:name="_Toc284343101"/>
      <w:bookmarkStart w:id="3304" w:name="_Toc284343500"/>
      <w:bookmarkStart w:id="3305" w:name="_Toc284343899"/>
      <w:bookmarkStart w:id="3306" w:name="_Toc284344298"/>
      <w:bookmarkStart w:id="3307" w:name="_Toc284344759"/>
      <w:bookmarkStart w:id="3308" w:name="_Toc284345158"/>
      <w:bookmarkStart w:id="3309" w:name="_Toc284283177"/>
      <w:bookmarkStart w:id="3310" w:name="_Toc284283400"/>
      <w:bookmarkStart w:id="3311" w:name="_Toc284283625"/>
      <w:bookmarkStart w:id="3312" w:name="_Toc284283887"/>
      <w:bookmarkStart w:id="3313" w:name="_Toc284284150"/>
      <w:bookmarkStart w:id="3314" w:name="_Toc284284412"/>
      <w:bookmarkStart w:id="3315" w:name="_Toc284343102"/>
      <w:bookmarkStart w:id="3316" w:name="_Toc284343501"/>
      <w:bookmarkStart w:id="3317" w:name="_Toc284343900"/>
      <w:bookmarkStart w:id="3318" w:name="_Toc284344299"/>
      <w:bookmarkStart w:id="3319" w:name="_Toc284344760"/>
      <w:bookmarkStart w:id="3320" w:name="_Toc284345159"/>
      <w:bookmarkStart w:id="3321" w:name="_Toc283703928"/>
      <w:bookmarkStart w:id="3322" w:name="_Toc283704437"/>
      <w:bookmarkStart w:id="3323" w:name="_Toc283704650"/>
      <w:bookmarkStart w:id="3324" w:name="_Toc283703929"/>
      <w:bookmarkStart w:id="3325" w:name="_Toc283704438"/>
      <w:bookmarkStart w:id="3326" w:name="_Toc283704651"/>
      <w:bookmarkStart w:id="3327" w:name="_Toc284283185"/>
      <w:bookmarkStart w:id="3328" w:name="_Toc284283408"/>
      <w:bookmarkStart w:id="3329" w:name="_Toc284283633"/>
      <w:bookmarkStart w:id="3330" w:name="_Toc284283895"/>
      <w:bookmarkStart w:id="3331" w:name="_Toc284284158"/>
      <w:bookmarkStart w:id="3332" w:name="_Toc284284420"/>
      <w:bookmarkStart w:id="3333" w:name="_Toc284343110"/>
      <w:bookmarkStart w:id="3334" w:name="_Toc284343509"/>
      <w:bookmarkStart w:id="3335" w:name="_Toc284343908"/>
      <w:bookmarkStart w:id="3336" w:name="_Toc284344307"/>
      <w:bookmarkStart w:id="3337" w:name="_Toc284344768"/>
      <w:bookmarkStart w:id="3338" w:name="_Toc284345167"/>
      <w:bookmarkStart w:id="3339" w:name="_Toc283456252"/>
      <w:bookmarkStart w:id="3340" w:name="_Toc283456412"/>
      <w:bookmarkStart w:id="3341" w:name="_Toc283456572"/>
      <w:bookmarkStart w:id="3342" w:name="_Toc283456732"/>
      <w:bookmarkStart w:id="3343" w:name="_Toc283460741"/>
      <w:bookmarkStart w:id="3344" w:name="_Toc283461091"/>
      <w:bookmarkStart w:id="3345" w:name="_Toc283461255"/>
      <w:bookmarkStart w:id="3346" w:name="_Toc283542042"/>
      <w:bookmarkStart w:id="3347" w:name="_Toc283542694"/>
      <w:bookmarkStart w:id="3348" w:name="_Toc283544550"/>
      <w:bookmarkStart w:id="3349" w:name="_Toc283544717"/>
      <w:bookmarkStart w:id="3350" w:name="_Toc283544884"/>
      <w:bookmarkStart w:id="3351" w:name="_Toc283546199"/>
      <w:bookmarkStart w:id="3352" w:name="_Toc283546370"/>
      <w:bookmarkStart w:id="3353" w:name="_Toc283546541"/>
      <w:bookmarkStart w:id="3354" w:name="_Toc283548552"/>
      <w:bookmarkStart w:id="3355" w:name="_Toc283548743"/>
      <w:bookmarkStart w:id="3356" w:name="_Toc283553641"/>
      <w:bookmarkStart w:id="3357" w:name="_Toc283553867"/>
      <w:bookmarkStart w:id="3358" w:name="_Toc283554093"/>
      <w:bookmarkStart w:id="3359" w:name="_Toc283554319"/>
      <w:bookmarkStart w:id="3360" w:name="_Toc283554545"/>
      <w:bookmarkStart w:id="3361" w:name="_Toc283554771"/>
      <w:bookmarkStart w:id="3362" w:name="_Toc283703933"/>
      <w:bookmarkStart w:id="3363" w:name="_Toc283704442"/>
      <w:bookmarkStart w:id="3364" w:name="_Toc283704655"/>
      <w:bookmarkStart w:id="3365" w:name="_Toc283456257"/>
      <w:bookmarkStart w:id="3366" w:name="_Toc283456417"/>
      <w:bookmarkStart w:id="3367" w:name="_Toc283456577"/>
      <w:bookmarkStart w:id="3368" w:name="_Toc283456737"/>
      <w:bookmarkStart w:id="3369" w:name="_Toc283460746"/>
      <w:bookmarkStart w:id="3370" w:name="_Toc283461096"/>
      <w:bookmarkStart w:id="3371" w:name="_Toc283461260"/>
      <w:bookmarkStart w:id="3372" w:name="_Toc283542047"/>
      <w:bookmarkStart w:id="3373" w:name="_Toc283542699"/>
      <w:bookmarkStart w:id="3374" w:name="_Toc283544555"/>
      <w:bookmarkStart w:id="3375" w:name="_Toc283544722"/>
      <w:bookmarkStart w:id="3376" w:name="_Toc283544889"/>
      <w:bookmarkStart w:id="3377" w:name="_Toc283546204"/>
      <w:bookmarkStart w:id="3378" w:name="_Toc283546375"/>
      <w:bookmarkStart w:id="3379" w:name="_Toc283546546"/>
      <w:bookmarkStart w:id="3380" w:name="_Toc283548557"/>
      <w:bookmarkStart w:id="3381" w:name="_Toc283548748"/>
      <w:bookmarkStart w:id="3382" w:name="_Toc283553646"/>
      <w:bookmarkStart w:id="3383" w:name="_Toc283553872"/>
      <w:bookmarkStart w:id="3384" w:name="_Toc283554098"/>
      <w:bookmarkStart w:id="3385" w:name="_Toc283554324"/>
      <w:bookmarkStart w:id="3386" w:name="_Toc283554550"/>
      <w:bookmarkStart w:id="3387" w:name="_Toc283554776"/>
      <w:bookmarkStart w:id="3388" w:name="_Toc283703938"/>
      <w:bookmarkStart w:id="3389" w:name="_Toc283704447"/>
      <w:bookmarkStart w:id="3390" w:name="_Toc283704660"/>
      <w:bookmarkStart w:id="3391" w:name="_Toc284283195"/>
      <w:bookmarkStart w:id="3392" w:name="_Toc284283418"/>
      <w:bookmarkStart w:id="3393" w:name="_Toc284283643"/>
      <w:bookmarkStart w:id="3394" w:name="_Toc284283905"/>
      <w:bookmarkStart w:id="3395" w:name="_Toc284284168"/>
      <w:bookmarkStart w:id="3396" w:name="_Toc284284430"/>
      <w:bookmarkStart w:id="3397" w:name="_Toc284343120"/>
      <w:bookmarkStart w:id="3398" w:name="_Toc284343519"/>
      <w:bookmarkStart w:id="3399" w:name="_Toc284343918"/>
      <w:bookmarkStart w:id="3400" w:name="_Toc284344317"/>
      <w:bookmarkStart w:id="3401" w:name="_Toc284344778"/>
      <w:bookmarkStart w:id="3402" w:name="_Toc284345177"/>
      <w:bookmarkStart w:id="3403" w:name="_Toc306186460"/>
      <w:bookmarkStart w:id="3404" w:name="_Toc306186461"/>
      <w:bookmarkStart w:id="3405" w:name="_Toc306186462"/>
      <w:bookmarkStart w:id="3406" w:name="_Toc306186463"/>
      <w:bookmarkStart w:id="3407" w:name="_Toc306186464"/>
      <w:bookmarkStart w:id="3408" w:name="_Toc306186465"/>
      <w:bookmarkStart w:id="3409" w:name="_Toc306186466"/>
      <w:bookmarkStart w:id="3410" w:name="_Toc306186467"/>
      <w:bookmarkStart w:id="3411" w:name="_Toc306186468"/>
      <w:bookmarkStart w:id="3412" w:name="_Toc306186469"/>
      <w:bookmarkStart w:id="3413" w:name="_Toc306186470"/>
      <w:bookmarkStart w:id="3414" w:name="_Toc306186471"/>
      <w:bookmarkStart w:id="3415" w:name="_Toc306186472"/>
      <w:bookmarkStart w:id="3416" w:name="_Toc306186473"/>
      <w:bookmarkStart w:id="3417" w:name="_Toc306186474"/>
      <w:bookmarkStart w:id="3418" w:name="_Toc306186475"/>
      <w:bookmarkStart w:id="3419" w:name="_Toc306186476"/>
      <w:bookmarkStart w:id="3420" w:name="_Toc306186477"/>
      <w:bookmarkStart w:id="3421" w:name="_Toc306186478"/>
      <w:bookmarkStart w:id="3422" w:name="_Toc306186480"/>
      <w:bookmarkStart w:id="3423" w:name="_Toc306186481"/>
      <w:bookmarkStart w:id="3424" w:name="_Toc306186483"/>
      <w:bookmarkStart w:id="3425" w:name="_Toc306186485"/>
      <w:bookmarkStart w:id="3426" w:name="_Toc483841369"/>
      <w:bookmarkStart w:id="3427" w:name="_Toc518049367"/>
      <w:bookmarkStart w:id="3428" w:name="_Toc520956938"/>
      <w:bookmarkStart w:id="3429" w:name="_Toc13661718"/>
      <w:bookmarkStart w:id="3430" w:name="_Toc152344174"/>
      <w:bookmarkStart w:id="3431" w:name="_Toc285464213"/>
      <w:bookmarkStart w:id="3432" w:name="_Toc306813151"/>
      <w:bookmarkStart w:id="3433" w:name="_Toc306872404"/>
      <w:bookmarkStart w:id="3434" w:name="_Toc306872617"/>
      <w:bookmarkEnd w:id="17"/>
      <w:bookmarkEnd w:id="18"/>
      <w:bookmarkEnd w:id="19"/>
      <w:bookmarkEnd w:id="96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r w:rsidRPr="00DA400D">
        <w:rPr>
          <w:bCs w:val="0"/>
          <w:color w:val="000000"/>
          <w14:scene3d>
            <w14:camera w14:prst="orthographicFront"/>
            <w14:lightRig w14:rig="threePt" w14:dir="t">
              <w14:rot w14:lat="0" w14:lon="0" w14:rev="0"/>
            </w14:lightRig>
          </w14:scene3d>
        </w:rPr>
        <w:t>6</w:t>
      </w:r>
      <w:r w:rsidRPr="00DA400D">
        <w:rPr>
          <w:bCs w:val="0"/>
          <w:color w:val="000000"/>
          <w14:scene3d>
            <w14:camera w14:prst="orthographicFront"/>
            <w14:lightRig w14:rig="threePt" w14:dir="t">
              <w14:rot w14:lat="0" w14:lon="0" w14:rev="0"/>
            </w14:lightRig>
          </w14:scene3d>
        </w:rPr>
        <w:tab/>
      </w:r>
      <w:bookmarkEnd w:id="3426"/>
      <w:bookmarkEnd w:id="3427"/>
      <w:bookmarkEnd w:id="3428"/>
      <w:bookmarkEnd w:id="3429"/>
      <w:r w:rsidR="000C69F1">
        <w:t>VOID</w:t>
      </w:r>
      <w:bookmarkEnd w:id="3430"/>
    </w:p>
    <w:p w14:paraId="034155C6" w14:textId="556514EB" w:rsidR="00E33202" w:rsidRPr="001F0550" w:rsidRDefault="00E33202" w:rsidP="00E33202">
      <w:pPr>
        <w:pStyle w:val="Heading1"/>
        <w:numPr>
          <w:ilvl w:val="0"/>
          <w:numId w:val="0"/>
        </w:numPr>
        <w:ind w:left="431" w:hanging="431"/>
      </w:pPr>
      <w:bookmarkStart w:id="3435" w:name="_Toc483841370"/>
      <w:bookmarkStart w:id="3436" w:name="_Toc518049368"/>
      <w:bookmarkStart w:id="3437" w:name="_Toc520956939"/>
      <w:bookmarkStart w:id="3438" w:name="_Toc13661719"/>
      <w:bookmarkStart w:id="3439" w:name="_Toc152344175"/>
      <w:r w:rsidRPr="008F1B4C">
        <w:t>7</w:t>
      </w:r>
      <w:r w:rsidRPr="001F0550">
        <w:rPr>
          <w:bCs w:val="0"/>
          <w:color w:val="000000"/>
          <w14:scene3d>
            <w14:camera w14:prst="orthographicFront"/>
            <w14:lightRig w14:rig="threePt" w14:dir="t">
              <w14:rot w14:lat="0" w14:lon="0" w14:rev="0"/>
            </w14:lightRig>
          </w14:scene3d>
        </w:rPr>
        <w:tab/>
      </w:r>
      <w:bookmarkEnd w:id="3435"/>
      <w:bookmarkEnd w:id="3436"/>
      <w:bookmarkEnd w:id="3437"/>
      <w:bookmarkEnd w:id="3438"/>
      <w:r w:rsidR="000C69F1">
        <w:t>VOID</w:t>
      </w:r>
      <w:bookmarkEnd w:id="3439"/>
    </w:p>
    <w:p w14:paraId="1112459F" w14:textId="77777777" w:rsidR="00E33202" w:rsidRPr="004652C1" w:rsidRDefault="00E33202" w:rsidP="00E33202">
      <w:pPr>
        <w:pStyle w:val="NormalParagraph"/>
        <w:rPr>
          <w:sz w:val="28"/>
          <w:lang w:val="fr-FR"/>
          <w14:scene3d>
            <w14:camera w14:prst="orthographicFront"/>
            <w14:lightRig w14:rig="threePt" w14:dir="t">
              <w14:rot w14:lat="0" w14:lon="0" w14:rev="0"/>
            </w14:lightRig>
          </w14:scene3d>
        </w:rPr>
      </w:pPr>
      <w:bookmarkStart w:id="3440" w:name="_Toc471393323"/>
      <w:bookmarkStart w:id="3441" w:name="_Toc471722128"/>
      <w:bookmarkStart w:id="3442" w:name="_Toc471822147"/>
      <w:bookmarkStart w:id="3443" w:name="_Toc471827483"/>
      <w:bookmarkStart w:id="3444" w:name="_Toc471828885"/>
      <w:bookmarkStart w:id="3445" w:name="_Toc471829860"/>
      <w:bookmarkStart w:id="3446" w:name="_Toc471896332"/>
      <w:bookmarkStart w:id="3447" w:name="_Toc472580265"/>
      <w:bookmarkStart w:id="3448" w:name="_Toc471393324"/>
      <w:bookmarkStart w:id="3449" w:name="_Toc471722129"/>
      <w:bookmarkStart w:id="3450" w:name="_Toc471822148"/>
      <w:bookmarkStart w:id="3451" w:name="_Toc471827484"/>
      <w:bookmarkStart w:id="3452" w:name="_Toc471828886"/>
      <w:bookmarkStart w:id="3453" w:name="_Toc471829861"/>
      <w:bookmarkStart w:id="3454" w:name="_Toc471896333"/>
      <w:bookmarkStart w:id="3455" w:name="_Toc472580266"/>
      <w:bookmarkStart w:id="3456" w:name="_Toc471393325"/>
      <w:bookmarkStart w:id="3457" w:name="_Toc471722130"/>
      <w:bookmarkStart w:id="3458" w:name="_Toc471822149"/>
      <w:bookmarkStart w:id="3459" w:name="_Toc471827485"/>
      <w:bookmarkStart w:id="3460" w:name="_Toc471828887"/>
      <w:bookmarkStart w:id="3461" w:name="_Toc471829862"/>
      <w:bookmarkStart w:id="3462" w:name="_Toc471896334"/>
      <w:bookmarkStart w:id="3463" w:name="_Toc472580267"/>
      <w:bookmarkStart w:id="3464" w:name="_Toc483841373"/>
      <w:bookmarkEnd w:id="3431"/>
      <w:bookmarkEnd w:id="3432"/>
      <w:bookmarkEnd w:id="3433"/>
      <w:bookmarkEnd w:id="3434"/>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r w:rsidRPr="004652C1">
        <w:rPr>
          <w:lang w:val="fr-FR"/>
        </w:rPr>
        <w:br w:type="page"/>
      </w:r>
    </w:p>
    <w:p w14:paraId="0505B16B" w14:textId="3492B2E2" w:rsidR="00E33202" w:rsidRPr="004652C1" w:rsidRDefault="00E33202" w:rsidP="00E33202">
      <w:pPr>
        <w:pStyle w:val="Annex"/>
        <w:numPr>
          <w:ilvl w:val="0"/>
          <w:numId w:val="0"/>
        </w:numPr>
        <w:rPr>
          <w:lang w:val="fr-FR"/>
        </w:rPr>
      </w:pPr>
      <w:bookmarkStart w:id="3465" w:name="_Toc518049370"/>
      <w:bookmarkStart w:id="3466" w:name="_Toc520956941"/>
      <w:bookmarkStart w:id="3467" w:name="_Toc13661721"/>
      <w:bookmarkStart w:id="3468" w:name="_Toc152344176"/>
      <w:r w:rsidRPr="004652C1">
        <w:rPr>
          <w:lang w:val="fr-FR"/>
        </w:rPr>
        <w:lastRenderedPageBreak/>
        <w:t>Annex A</w:t>
      </w:r>
      <w:r w:rsidRPr="004652C1">
        <w:rPr>
          <w:lang w:val="fr-FR"/>
        </w:rPr>
        <w:tab/>
        <w:t>Constants</w:t>
      </w:r>
      <w:bookmarkEnd w:id="3464"/>
      <w:bookmarkEnd w:id="3465"/>
      <w:bookmarkEnd w:id="3466"/>
      <w:bookmarkEnd w:id="3467"/>
      <w:bookmarkEnd w:id="3468"/>
    </w:p>
    <w:p w14:paraId="46741009" w14:textId="77777777" w:rsidR="00E33202" w:rsidRPr="00FC5B68" w:rsidRDefault="00E33202" w:rsidP="00E33202">
      <w:pPr>
        <w:pStyle w:val="ANNEX-heading1"/>
        <w:numPr>
          <w:ilvl w:val="0"/>
          <w:numId w:val="0"/>
        </w:numPr>
        <w:tabs>
          <w:tab w:val="left" w:pos="680"/>
        </w:tabs>
        <w:ind w:left="680" w:hanging="680"/>
        <w:rPr>
          <w:b w:val="0"/>
        </w:rPr>
      </w:pPr>
      <w:bookmarkStart w:id="3469" w:name="_Toc483841374"/>
      <w:bookmarkStart w:id="3470" w:name="_Toc518049371"/>
      <w:bookmarkStart w:id="3471" w:name="_Toc520956942"/>
      <w:bookmarkStart w:id="3472" w:name="_Toc13661722"/>
      <w:bookmarkStart w:id="3473" w:name="_Toc152344177"/>
      <w:r w:rsidRPr="00FC5B68">
        <w:t>A.1</w:t>
      </w:r>
      <w:r w:rsidRPr="00FC5B68">
        <w:tab/>
      </w:r>
      <w:r w:rsidRPr="009E6201">
        <w:t>Generic Constants</w:t>
      </w:r>
      <w:bookmarkEnd w:id="3469"/>
      <w:bookmarkEnd w:id="3470"/>
      <w:bookmarkEnd w:id="3471"/>
      <w:bookmarkEnd w:id="3472"/>
      <w:bookmarkEnd w:id="3473"/>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3582"/>
        <w:gridCol w:w="5428"/>
      </w:tblGrid>
      <w:tr w:rsidR="00E33202" w:rsidRPr="001F0550" w14:paraId="04743079" w14:textId="77777777" w:rsidTr="00C44AFD">
        <w:trPr>
          <w:trHeight w:val="314"/>
          <w:tblHeader/>
          <w:jc w:val="center"/>
        </w:trPr>
        <w:tc>
          <w:tcPr>
            <w:tcW w:w="1988" w:type="pct"/>
            <w:shd w:val="clear" w:color="auto" w:fill="C00000"/>
            <w:vAlign w:val="center"/>
          </w:tcPr>
          <w:p w14:paraId="6D97F976" w14:textId="77777777" w:rsidR="00E33202" w:rsidRPr="00371B7F" w:rsidRDefault="00E33202" w:rsidP="00C44AFD">
            <w:pPr>
              <w:pStyle w:val="TableHeader"/>
            </w:pPr>
            <w:r w:rsidRPr="00371B7F">
              <w:t>Name</w:t>
            </w:r>
          </w:p>
        </w:tc>
        <w:tc>
          <w:tcPr>
            <w:tcW w:w="3012" w:type="pct"/>
            <w:shd w:val="clear" w:color="auto" w:fill="C00000"/>
            <w:vAlign w:val="center"/>
          </w:tcPr>
          <w:p w14:paraId="7A4A0379" w14:textId="77777777" w:rsidR="00E33202" w:rsidRPr="00065A81" w:rsidRDefault="00E33202" w:rsidP="00C44AFD">
            <w:pPr>
              <w:pStyle w:val="TableHeader"/>
            </w:pPr>
            <w:r w:rsidRPr="00065A81">
              <w:t>Content</w:t>
            </w:r>
          </w:p>
        </w:tc>
      </w:tr>
      <w:tr w:rsidR="00E33202" w:rsidRPr="001F0550" w14:paraId="1A46F150" w14:textId="77777777" w:rsidTr="00C44AFD">
        <w:trPr>
          <w:trHeight w:val="314"/>
          <w:jc w:val="center"/>
        </w:trPr>
        <w:tc>
          <w:tcPr>
            <w:tcW w:w="1988" w:type="pct"/>
            <w:vAlign w:val="center"/>
          </w:tcPr>
          <w:p w14:paraId="78743AA4" w14:textId="77777777" w:rsidR="00E33202" w:rsidRPr="00371B7F" w:rsidRDefault="00E33202" w:rsidP="00C44AFD">
            <w:pPr>
              <w:pStyle w:val="TableText"/>
              <w:rPr>
                <w:sz w:val="18"/>
                <w:szCs w:val="18"/>
              </w:rPr>
            </w:pPr>
            <w:r w:rsidRPr="00371B7F">
              <w:rPr>
                <w:rFonts w:cs="Arial"/>
                <w:sz w:val="18"/>
                <w:szCs w:val="18"/>
              </w:rPr>
              <w:t>ACTIVATION_CODE_1</w:t>
            </w:r>
          </w:p>
        </w:tc>
        <w:tc>
          <w:tcPr>
            <w:tcW w:w="3012" w:type="pct"/>
          </w:tcPr>
          <w:p w14:paraId="1DFA979F" w14:textId="77777777" w:rsidR="00E33202" w:rsidRPr="00DA400D" w:rsidRDefault="00E33202" w:rsidP="00C44AFD">
            <w:pPr>
              <w:pStyle w:val="TableCourier"/>
              <w:rPr>
                <w:lang w:eastAsia="de-DE"/>
              </w:rPr>
            </w:pPr>
            <w:r w:rsidRPr="00DA400D">
              <w:rPr>
                <w:lang w:eastAsia="de-DE"/>
              </w:rPr>
              <w:t>1$#TEST_DP_ADDRESS1$#MATCHING_ID_1</w:t>
            </w:r>
          </w:p>
          <w:p w14:paraId="319773EC" w14:textId="77777777" w:rsidR="00E33202" w:rsidRPr="00DA400D" w:rsidRDefault="00E33202" w:rsidP="00C44AFD">
            <w:pPr>
              <w:pStyle w:val="TableCourier"/>
              <w:rPr>
                <w:rFonts w:ascii="Arial" w:hAnsi="Arial" w:cs="Arial"/>
                <w:lang w:eastAsia="de-DE"/>
              </w:rPr>
            </w:pPr>
            <w:r w:rsidRPr="00DA400D">
              <w:rPr>
                <w:rFonts w:ascii="Arial" w:hAnsi="Arial" w:cs="Arial"/>
                <w:lang w:eastAsia="de-DE"/>
              </w:rPr>
              <w:t>ACTIVATION_CODE_1.png as defined in Annex H</w:t>
            </w:r>
          </w:p>
        </w:tc>
      </w:tr>
      <w:tr w:rsidR="00E33202" w:rsidRPr="001F0550" w14:paraId="73626178" w14:textId="77777777" w:rsidTr="00C44AFD">
        <w:trPr>
          <w:trHeight w:val="314"/>
          <w:jc w:val="center"/>
        </w:trPr>
        <w:tc>
          <w:tcPr>
            <w:tcW w:w="1988" w:type="pct"/>
            <w:vAlign w:val="center"/>
          </w:tcPr>
          <w:p w14:paraId="2EA455F7" w14:textId="77777777" w:rsidR="00E33202" w:rsidRPr="00371B7F" w:rsidRDefault="00E33202" w:rsidP="00C44AFD">
            <w:pPr>
              <w:pStyle w:val="TableText"/>
              <w:rPr>
                <w:sz w:val="18"/>
                <w:szCs w:val="18"/>
              </w:rPr>
            </w:pPr>
            <w:r w:rsidRPr="00371B7F">
              <w:rPr>
                <w:sz w:val="18"/>
                <w:szCs w:val="18"/>
              </w:rPr>
              <w:t>ACTIVATION_CODE_2</w:t>
            </w:r>
          </w:p>
        </w:tc>
        <w:tc>
          <w:tcPr>
            <w:tcW w:w="3012" w:type="pct"/>
          </w:tcPr>
          <w:p w14:paraId="7182BEA4" w14:textId="77777777" w:rsidR="00E33202" w:rsidRPr="00DA400D" w:rsidRDefault="00E33202" w:rsidP="00C44AFD">
            <w:pPr>
              <w:pStyle w:val="TableCourier"/>
              <w:rPr>
                <w:lang w:eastAsia="de-DE"/>
              </w:rPr>
            </w:pPr>
            <w:r w:rsidRPr="00DA400D">
              <w:rPr>
                <w:lang w:eastAsia="de-DE"/>
              </w:rPr>
              <w:t>1$#TEST_DP_ADDRESS1$#MATCHING_ID_2$#S_SM_DP+_OID</w:t>
            </w:r>
          </w:p>
          <w:p w14:paraId="3FD89895" w14:textId="77777777" w:rsidR="00E33202" w:rsidRPr="00DA400D" w:rsidRDefault="00E33202" w:rsidP="00C44AFD">
            <w:pPr>
              <w:pStyle w:val="TableCourier"/>
              <w:rPr>
                <w:lang w:eastAsia="de-DE"/>
              </w:rPr>
            </w:pPr>
            <w:r w:rsidRPr="00DA400D">
              <w:rPr>
                <w:rFonts w:ascii="Arial" w:hAnsi="Arial" w:cs="Arial"/>
                <w:lang w:eastAsia="de-DE"/>
              </w:rPr>
              <w:t>ACTIVATION_CODE_2.png as defined in Annex H</w:t>
            </w:r>
          </w:p>
        </w:tc>
      </w:tr>
      <w:tr w:rsidR="00E33202" w:rsidRPr="001F0550" w14:paraId="348AAFCF" w14:textId="77777777" w:rsidTr="00C44AFD">
        <w:trPr>
          <w:trHeight w:val="314"/>
          <w:jc w:val="center"/>
        </w:trPr>
        <w:tc>
          <w:tcPr>
            <w:tcW w:w="1988" w:type="pct"/>
            <w:vAlign w:val="center"/>
          </w:tcPr>
          <w:p w14:paraId="20423487" w14:textId="77777777" w:rsidR="00E33202" w:rsidRPr="00371B7F" w:rsidDel="00CB5C05" w:rsidRDefault="00E33202" w:rsidP="00C44AFD">
            <w:pPr>
              <w:pStyle w:val="TableText"/>
              <w:rPr>
                <w:sz w:val="18"/>
                <w:szCs w:val="18"/>
              </w:rPr>
            </w:pPr>
            <w:r w:rsidRPr="00371B7F">
              <w:rPr>
                <w:sz w:val="18"/>
                <w:szCs w:val="18"/>
              </w:rPr>
              <w:t>ACTIVATION_CODE_3</w:t>
            </w:r>
          </w:p>
        </w:tc>
        <w:tc>
          <w:tcPr>
            <w:tcW w:w="3012" w:type="pct"/>
            <w:vAlign w:val="center"/>
          </w:tcPr>
          <w:p w14:paraId="26E5E34E" w14:textId="77777777" w:rsidR="00E33202" w:rsidRPr="00DA400D" w:rsidRDefault="00E33202" w:rsidP="00C44AFD">
            <w:pPr>
              <w:pStyle w:val="TableHeader"/>
              <w:rPr>
                <w:rFonts w:ascii="Courier New" w:hAnsi="Courier New" w:cs="Courier New"/>
                <w:b w:val="0"/>
                <w:color w:val="auto"/>
                <w:sz w:val="18"/>
                <w:szCs w:val="18"/>
                <w:lang w:val="en-GB" w:eastAsia="de-DE"/>
              </w:rPr>
            </w:pPr>
            <w:r w:rsidRPr="00DA400D">
              <w:rPr>
                <w:rFonts w:ascii="Courier New" w:hAnsi="Courier New" w:cs="Courier New"/>
                <w:b w:val="0"/>
                <w:color w:val="auto"/>
                <w:sz w:val="18"/>
                <w:szCs w:val="18"/>
                <w:lang w:val="en-GB" w:eastAsia="de-DE"/>
              </w:rPr>
              <w:t>1$#TEST_DP_ADDRESS1$#MATCHING_ID_3$$1</w:t>
            </w:r>
          </w:p>
          <w:p w14:paraId="5C4DED05" w14:textId="77777777" w:rsidR="00E33202" w:rsidRPr="00DA400D" w:rsidDel="00CB5C05" w:rsidRDefault="00E33202" w:rsidP="00C44AFD">
            <w:pPr>
              <w:pStyle w:val="TableCourier"/>
              <w:rPr>
                <w:lang w:eastAsia="de-DE"/>
              </w:rPr>
            </w:pPr>
            <w:r w:rsidRPr="00DA400D">
              <w:rPr>
                <w:rFonts w:ascii="Arial" w:hAnsi="Arial" w:cs="Arial"/>
                <w:lang w:eastAsia="de-DE"/>
              </w:rPr>
              <w:t>ACTIVATION_CODE_3.png as defined in Annex H</w:t>
            </w:r>
          </w:p>
        </w:tc>
      </w:tr>
      <w:tr w:rsidR="00E33202" w:rsidRPr="001F0550" w14:paraId="4091C9D5" w14:textId="77777777" w:rsidTr="00C44AFD">
        <w:trPr>
          <w:trHeight w:val="314"/>
          <w:jc w:val="center"/>
        </w:trPr>
        <w:tc>
          <w:tcPr>
            <w:tcW w:w="1988" w:type="pct"/>
            <w:vAlign w:val="center"/>
          </w:tcPr>
          <w:p w14:paraId="47876D9E" w14:textId="77777777" w:rsidR="00E33202" w:rsidRPr="00371B7F" w:rsidRDefault="00E33202" w:rsidP="00C44AFD">
            <w:pPr>
              <w:pStyle w:val="TableText"/>
              <w:rPr>
                <w:sz w:val="18"/>
                <w:szCs w:val="18"/>
              </w:rPr>
            </w:pPr>
            <w:r w:rsidRPr="00371B7F">
              <w:rPr>
                <w:sz w:val="18"/>
                <w:szCs w:val="18"/>
              </w:rPr>
              <w:t>ACTIVATION_CODE_3_NO_CC</w:t>
            </w:r>
          </w:p>
        </w:tc>
        <w:tc>
          <w:tcPr>
            <w:tcW w:w="3012" w:type="pct"/>
          </w:tcPr>
          <w:p w14:paraId="318522F0" w14:textId="77777777" w:rsidR="00E33202" w:rsidRPr="00DA400D" w:rsidRDefault="00E33202" w:rsidP="00C44AFD">
            <w:pPr>
              <w:spacing w:after="120"/>
              <w:rPr>
                <w:rFonts w:ascii="Courier New" w:hAnsi="Courier New" w:cs="Courier New"/>
                <w:sz w:val="18"/>
                <w:szCs w:val="18"/>
                <w:lang w:eastAsia="de-DE"/>
              </w:rPr>
            </w:pPr>
            <w:r w:rsidRPr="00DA400D">
              <w:rPr>
                <w:rFonts w:ascii="Courier New" w:hAnsi="Courier New" w:cs="Courier New"/>
                <w:sz w:val="18"/>
                <w:szCs w:val="18"/>
                <w:lang w:eastAsia="de-DE"/>
              </w:rPr>
              <w:t>1$#TEST_DP_ADDRESS1$#MATCHING_ID_3</w:t>
            </w:r>
          </w:p>
          <w:p w14:paraId="5B9A112D" w14:textId="77777777" w:rsidR="00E33202" w:rsidRPr="00DA400D" w:rsidRDefault="00E33202" w:rsidP="00C44AFD">
            <w:pPr>
              <w:pStyle w:val="TableHeader"/>
              <w:rPr>
                <w:b w:val="0"/>
                <w:color w:val="auto"/>
                <w:lang w:val="en-GB"/>
              </w:rPr>
            </w:pPr>
            <w:r w:rsidRPr="00DA400D">
              <w:rPr>
                <w:b w:val="0"/>
                <w:color w:val="auto"/>
                <w:sz w:val="18"/>
                <w:lang w:eastAsia="de-DE"/>
              </w:rPr>
              <w:t>ACTIVATION_CODE_3_NO_CC.png as defined in Annex H</w:t>
            </w:r>
          </w:p>
        </w:tc>
      </w:tr>
      <w:tr w:rsidR="00E33202" w:rsidRPr="001F0550" w14:paraId="56A0C3C3" w14:textId="77777777" w:rsidTr="00C44AFD">
        <w:trPr>
          <w:trHeight w:val="314"/>
          <w:jc w:val="center"/>
        </w:trPr>
        <w:tc>
          <w:tcPr>
            <w:tcW w:w="1988" w:type="pct"/>
            <w:vAlign w:val="center"/>
          </w:tcPr>
          <w:p w14:paraId="33F8CC18" w14:textId="77777777" w:rsidR="00E33202" w:rsidRPr="00371B7F" w:rsidRDefault="00E33202" w:rsidP="00C44AFD">
            <w:pPr>
              <w:pStyle w:val="TableText"/>
              <w:rPr>
                <w:sz w:val="18"/>
                <w:szCs w:val="18"/>
              </w:rPr>
            </w:pPr>
            <w:r w:rsidRPr="00371B7F">
              <w:rPr>
                <w:sz w:val="18"/>
                <w:szCs w:val="18"/>
              </w:rPr>
              <w:t>ACTIVATION_CODE_4</w:t>
            </w:r>
          </w:p>
        </w:tc>
        <w:tc>
          <w:tcPr>
            <w:tcW w:w="3012" w:type="pct"/>
          </w:tcPr>
          <w:p w14:paraId="6ABA74C8" w14:textId="77777777" w:rsidR="00E33202" w:rsidRPr="00DA400D" w:rsidRDefault="00E33202" w:rsidP="00C44AFD">
            <w:pPr>
              <w:pStyle w:val="CRSheetTitle"/>
              <w:framePr w:hSpace="0" w:wrap="auto" w:hAnchor="text" w:xAlign="left" w:yAlign="inline"/>
              <w:rPr>
                <w:rFonts w:ascii="Courier New" w:hAnsi="Courier New" w:cs="Courier New"/>
                <w:b w:val="0"/>
                <w:bCs/>
                <w:sz w:val="18"/>
                <w:szCs w:val="18"/>
                <w:lang w:eastAsia="de-DE"/>
              </w:rPr>
            </w:pPr>
            <w:r w:rsidRPr="00DA400D">
              <w:rPr>
                <w:rFonts w:ascii="Courier New" w:hAnsi="Courier New" w:cs="Courier New"/>
                <w:b w:val="0"/>
                <w:sz w:val="18"/>
                <w:szCs w:val="18"/>
                <w:lang w:eastAsia="de-DE"/>
              </w:rPr>
              <w:t>1$#TEST_DP_ADDRESS1$#MATCHING_ID_4</w:t>
            </w:r>
          </w:p>
          <w:p w14:paraId="0E1F021D" w14:textId="77777777" w:rsidR="00E33202" w:rsidRPr="00E147FB" w:rsidRDefault="00E33202" w:rsidP="00C44AFD">
            <w:pPr>
              <w:pStyle w:val="CRSheetTitle"/>
              <w:framePr w:hSpace="0" w:wrap="auto" w:hAnchor="text" w:xAlign="left" w:yAlign="inline"/>
              <w:rPr>
                <w:rFonts w:ascii="Courier New" w:hAnsi="Courier New" w:cs="Courier New"/>
                <w:b w:val="0"/>
                <w:sz w:val="18"/>
                <w:szCs w:val="18"/>
                <w:lang w:eastAsia="de-DE"/>
              </w:rPr>
            </w:pPr>
            <w:r w:rsidRPr="00DA400D">
              <w:rPr>
                <w:rFonts w:ascii="Arial" w:hAnsi="Arial" w:cs="Arial"/>
                <w:b w:val="0"/>
                <w:sz w:val="18"/>
                <w:lang w:eastAsia="de-DE"/>
              </w:rPr>
              <w:t>ACTIVATION_CODE_4.png as defined in Annex H</w:t>
            </w:r>
          </w:p>
        </w:tc>
      </w:tr>
      <w:tr w:rsidR="00E33202" w:rsidRPr="003B29A5" w14:paraId="4C4ACF06" w14:textId="77777777" w:rsidTr="00C44AFD">
        <w:trPr>
          <w:trHeight w:val="314"/>
          <w:jc w:val="center"/>
        </w:trPr>
        <w:tc>
          <w:tcPr>
            <w:tcW w:w="1988" w:type="pct"/>
            <w:vAlign w:val="center"/>
          </w:tcPr>
          <w:p w14:paraId="7082F6A4" w14:textId="77777777" w:rsidR="00E33202" w:rsidRPr="00371B7F" w:rsidRDefault="00E33202" w:rsidP="00C44AFD">
            <w:pPr>
              <w:pStyle w:val="TableText"/>
              <w:rPr>
                <w:sz w:val="18"/>
                <w:szCs w:val="18"/>
              </w:rPr>
            </w:pPr>
            <w:r w:rsidRPr="00371B7F">
              <w:rPr>
                <w:sz w:val="18"/>
                <w:szCs w:val="18"/>
              </w:rPr>
              <w:t>ACTIVATION_CODE_5</w:t>
            </w:r>
          </w:p>
        </w:tc>
        <w:tc>
          <w:tcPr>
            <w:tcW w:w="3012" w:type="pct"/>
          </w:tcPr>
          <w:p w14:paraId="6B3CD382" w14:textId="77777777" w:rsidR="00E33202" w:rsidRPr="00DA400D" w:rsidRDefault="00E33202" w:rsidP="00C44AFD">
            <w:pPr>
              <w:pStyle w:val="CRSheetTitle"/>
              <w:framePr w:hSpace="0" w:wrap="auto" w:hAnchor="text" w:xAlign="left" w:yAlign="inline"/>
              <w:rPr>
                <w:rFonts w:ascii="Courier New" w:hAnsi="Courier New" w:cs="Courier New"/>
                <w:b w:val="0"/>
                <w:bCs/>
                <w:sz w:val="18"/>
                <w:szCs w:val="18"/>
                <w:lang w:eastAsia="de-DE"/>
              </w:rPr>
            </w:pPr>
            <w:r w:rsidRPr="00DA400D">
              <w:rPr>
                <w:rFonts w:ascii="Courier New" w:hAnsi="Courier New" w:cs="Courier New"/>
                <w:b w:val="0"/>
                <w:sz w:val="18"/>
                <w:szCs w:val="18"/>
                <w:lang w:eastAsia="de-DE"/>
              </w:rPr>
              <w:t>1$#TEST_DP_ADDRESS1$#</w:t>
            </w:r>
            <w:r w:rsidRPr="000925FE">
              <w:rPr>
                <w:rFonts w:ascii="Courier New" w:hAnsi="Courier New" w:cs="Courier New"/>
                <w:b w:val="0"/>
                <w:sz w:val="18"/>
                <w:szCs w:val="18"/>
                <w:lang w:eastAsia="de-DE"/>
              </w:rPr>
              <w:t>MATCHING_ID_EMPTY</w:t>
            </w:r>
          </w:p>
          <w:p w14:paraId="178B0BA7" w14:textId="77777777" w:rsidR="00E33202" w:rsidRPr="003B29A5" w:rsidRDefault="00E33202" w:rsidP="00C44AFD">
            <w:pPr>
              <w:pStyle w:val="CRSheetTitle"/>
              <w:framePr w:hSpace="0" w:wrap="auto" w:hAnchor="text" w:xAlign="left" w:yAlign="inline"/>
              <w:rPr>
                <w:rFonts w:ascii="Courier New" w:hAnsi="Courier New" w:cs="Courier New"/>
                <w:b w:val="0"/>
                <w:sz w:val="18"/>
                <w:szCs w:val="18"/>
                <w:lang w:val="en-US" w:eastAsia="de-DE"/>
              </w:rPr>
            </w:pPr>
            <w:r w:rsidRPr="00DA400D">
              <w:rPr>
                <w:rFonts w:ascii="Arial" w:hAnsi="Arial" w:cs="Arial"/>
                <w:b w:val="0"/>
                <w:sz w:val="18"/>
                <w:lang w:eastAsia="de-DE"/>
              </w:rPr>
              <w:t>ACTIVATION_CODE_</w:t>
            </w:r>
            <w:r>
              <w:rPr>
                <w:rFonts w:ascii="Arial" w:hAnsi="Arial" w:cs="Arial"/>
                <w:b w:val="0"/>
                <w:sz w:val="18"/>
                <w:lang w:eastAsia="de-DE"/>
              </w:rPr>
              <w:t>5</w:t>
            </w:r>
            <w:r w:rsidRPr="00DA400D">
              <w:rPr>
                <w:rFonts w:ascii="Arial" w:hAnsi="Arial" w:cs="Arial"/>
                <w:b w:val="0"/>
                <w:sz w:val="18"/>
                <w:lang w:eastAsia="de-DE"/>
              </w:rPr>
              <w:t>.png as defined in Annex H</w:t>
            </w:r>
          </w:p>
        </w:tc>
      </w:tr>
      <w:tr w:rsidR="00E33202" w:rsidRPr="001F0550" w14:paraId="386BE086" w14:textId="77777777" w:rsidTr="00C44AFD">
        <w:trPr>
          <w:trHeight w:val="314"/>
          <w:jc w:val="center"/>
        </w:trPr>
        <w:tc>
          <w:tcPr>
            <w:tcW w:w="1988" w:type="pct"/>
            <w:vAlign w:val="center"/>
          </w:tcPr>
          <w:p w14:paraId="6CF4EC59" w14:textId="77777777" w:rsidR="00E33202" w:rsidRPr="00371B7F" w:rsidRDefault="00E33202" w:rsidP="00C44AFD">
            <w:pPr>
              <w:pStyle w:val="TableText"/>
              <w:rPr>
                <w:sz w:val="18"/>
                <w:szCs w:val="18"/>
              </w:rPr>
            </w:pPr>
            <w:r w:rsidRPr="00371B7F">
              <w:rPr>
                <w:sz w:val="18"/>
                <w:szCs w:val="18"/>
              </w:rPr>
              <w:t>ACTIVATION_CODE_INVALID_FORMAT</w:t>
            </w:r>
          </w:p>
        </w:tc>
        <w:tc>
          <w:tcPr>
            <w:tcW w:w="3012" w:type="pct"/>
            <w:vAlign w:val="center"/>
          </w:tcPr>
          <w:p w14:paraId="0B1C0400" w14:textId="77777777" w:rsidR="00E33202" w:rsidRPr="00DA400D" w:rsidRDefault="00E33202" w:rsidP="00C44AFD">
            <w:pPr>
              <w:pStyle w:val="CRSheetTitle"/>
              <w:framePr w:hSpace="0" w:wrap="auto" w:hAnchor="text" w:xAlign="left" w:yAlign="inline"/>
              <w:rPr>
                <w:rFonts w:ascii="Courier New" w:hAnsi="Courier New" w:cs="Courier New"/>
                <w:b w:val="0"/>
                <w:sz w:val="18"/>
                <w:szCs w:val="18"/>
                <w:lang w:eastAsia="de-DE"/>
              </w:rPr>
            </w:pPr>
            <w:r w:rsidRPr="00DA400D">
              <w:rPr>
                <w:rFonts w:ascii="Courier New" w:hAnsi="Courier New" w:cs="Courier New"/>
                <w:b w:val="0"/>
                <w:sz w:val="18"/>
                <w:szCs w:val="18"/>
                <w:lang w:eastAsia="de-DE"/>
              </w:rPr>
              <w:t>1#TEST_DP_ADDRESS1$#MATCHING_ID_1</w:t>
            </w:r>
          </w:p>
          <w:p w14:paraId="4CD23C9B" w14:textId="77777777" w:rsidR="00E33202" w:rsidRPr="00DA400D" w:rsidRDefault="00E33202" w:rsidP="00C44AFD">
            <w:pPr>
              <w:pStyle w:val="NormalParagraph"/>
              <w:rPr>
                <w:rFonts w:ascii="Courier New" w:hAnsi="Courier New" w:cs="Courier New"/>
                <w:sz w:val="18"/>
                <w:szCs w:val="18"/>
                <w:lang w:eastAsia="de-DE"/>
              </w:rPr>
            </w:pPr>
            <w:r w:rsidRPr="00DA400D">
              <w:rPr>
                <w:sz w:val="18"/>
                <w:lang w:eastAsia="de-DE"/>
              </w:rPr>
              <w:t>ACTIVATION_CODE_INVALID_FORMAT.png as defined in Annex H</w:t>
            </w:r>
          </w:p>
        </w:tc>
      </w:tr>
      <w:tr w:rsidR="00997C44" w:rsidRPr="001F0550" w14:paraId="49853C92" w14:textId="77777777" w:rsidTr="00C44AFD">
        <w:trPr>
          <w:trHeight w:val="314"/>
          <w:jc w:val="center"/>
        </w:trPr>
        <w:tc>
          <w:tcPr>
            <w:tcW w:w="1988" w:type="pct"/>
            <w:vAlign w:val="center"/>
          </w:tcPr>
          <w:p w14:paraId="532B6C9C" w14:textId="31D503A0" w:rsidR="00997C44" w:rsidRPr="00371B7F" w:rsidRDefault="00997C44" w:rsidP="00997C44">
            <w:pPr>
              <w:pStyle w:val="TableText"/>
              <w:rPr>
                <w:sz w:val="18"/>
                <w:szCs w:val="18"/>
              </w:rPr>
            </w:pPr>
            <w:r w:rsidRPr="00DA400D">
              <w:t>ACTIVATION_CODE_</w:t>
            </w:r>
            <w:r>
              <w:t>WITH_CI_PK_IND_RAND</w:t>
            </w:r>
          </w:p>
        </w:tc>
        <w:tc>
          <w:tcPr>
            <w:tcW w:w="3012" w:type="pct"/>
            <w:vAlign w:val="center"/>
          </w:tcPr>
          <w:p w14:paraId="53F8D0BD" w14:textId="77777777" w:rsidR="00997C44" w:rsidRPr="00DA400D" w:rsidRDefault="00997C44" w:rsidP="00997C44">
            <w:pPr>
              <w:pStyle w:val="CRSheetTitle"/>
              <w:framePr w:hSpace="0" w:wrap="auto" w:hAnchor="text" w:xAlign="left" w:yAlign="inline"/>
              <w:rPr>
                <w:rFonts w:ascii="Courier New" w:hAnsi="Courier New" w:cs="Courier New"/>
                <w:b w:val="0"/>
                <w:sz w:val="18"/>
                <w:szCs w:val="18"/>
                <w:lang w:eastAsia="de-DE"/>
              </w:rPr>
            </w:pPr>
            <w:r w:rsidRPr="00DA400D">
              <w:rPr>
                <w:rFonts w:ascii="Courier New" w:hAnsi="Courier New" w:cs="Courier New"/>
                <w:b w:val="0"/>
                <w:sz w:val="18"/>
                <w:szCs w:val="18"/>
                <w:lang w:eastAsia="de-DE"/>
              </w:rPr>
              <w:t>1#TEST_DP_ADDRESS1$#MATCHING_ID_1</w:t>
            </w:r>
            <w:r>
              <w:rPr>
                <w:rFonts w:ascii="Courier New" w:hAnsi="Courier New" w:cs="Courier New"/>
                <w:b w:val="0"/>
                <w:sz w:val="18"/>
                <w:szCs w:val="18"/>
                <w:lang w:eastAsia="de-DE"/>
              </w:rPr>
              <w:t>$#</w:t>
            </w:r>
            <w:r w:rsidRPr="003F7C37">
              <w:rPr>
                <w:rFonts w:ascii="Courier New" w:hAnsi="Courier New" w:cs="Courier New"/>
                <w:b w:val="0"/>
                <w:sz w:val="18"/>
                <w:szCs w:val="18"/>
                <w:lang w:eastAsia="de-DE"/>
              </w:rPr>
              <w:t>S_SM_DP+_OID</w:t>
            </w:r>
            <w:r>
              <w:rPr>
                <w:rFonts w:ascii="Courier New" w:hAnsi="Courier New" w:cs="Courier New"/>
                <w:b w:val="0"/>
                <w:sz w:val="18"/>
                <w:szCs w:val="18"/>
                <w:lang w:eastAsia="de-DE"/>
              </w:rPr>
              <w:t>$$</w:t>
            </w:r>
            <w:r>
              <w:rPr>
                <w:rFonts w:ascii="Courier New" w:hAnsi="Courier New" w:cs="Courier New"/>
                <w:b w:val="0"/>
                <w:sz w:val="18"/>
                <w:szCs w:val="18"/>
              </w:rPr>
              <w:t>#</w:t>
            </w:r>
            <w:r w:rsidRPr="00993603">
              <w:rPr>
                <w:rFonts w:ascii="Courier New" w:hAnsi="Courier New" w:cs="Courier New"/>
                <w:b w:val="0"/>
                <w:sz w:val="18"/>
                <w:szCs w:val="18"/>
                <w:lang w:eastAsia="de-DE"/>
              </w:rPr>
              <w:t>PK_CI_ECDSA_RANDOM</w:t>
            </w:r>
          </w:p>
          <w:p w14:paraId="43F28280" w14:textId="0B6CC4AB" w:rsidR="00997C44" w:rsidRPr="00DA400D" w:rsidRDefault="00997C44" w:rsidP="00997C44">
            <w:pPr>
              <w:pStyle w:val="CRSheetTitle"/>
              <w:framePr w:hSpace="0" w:wrap="auto" w:hAnchor="text" w:xAlign="left" w:yAlign="inline"/>
              <w:rPr>
                <w:rFonts w:ascii="Courier New" w:hAnsi="Courier New" w:cs="Courier New"/>
                <w:b w:val="0"/>
                <w:sz w:val="18"/>
                <w:szCs w:val="18"/>
                <w:lang w:eastAsia="de-DE"/>
              </w:rPr>
            </w:pPr>
            <w:r w:rsidRPr="003F7C37">
              <w:rPr>
                <w:rFonts w:ascii="Courier New" w:hAnsi="Courier New" w:cs="Courier New"/>
                <w:b w:val="0"/>
                <w:sz w:val="18"/>
                <w:szCs w:val="18"/>
                <w:lang w:eastAsia="de-DE"/>
              </w:rPr>
              <w:t>ACTIVATION_CODE_INVALID_FORMAT.png as defined in Annex H</w:t>
            </w:r>
          </w:p>
        </w:tc>
      </w:tr>
      <w:tr w:rsidR="00E33202" w:rsidRPr="001F0550" w14:paraId="6079CC91" w14:textId="77777777" w:rsidTr="00C44AFD">
        <w:trPr>
          <w:trHeight w:val="314"/>
          <w:jc w:val="center"/>
        </w:trPr>
        <w:tc>
          <w:tcPr>
            <w:tcW w:w="1988" w:type="pct"/>
            <w:vAlign w:val="center"/>
          </w:tcPr>
          <w:p w14:paraId="1D9142D5" w14:textId="77777777" w:rsidR="00E33202" w:rsidRPr="00371B7F" w:rsidRDefault="00E33202" w:rsidP="00C44AFD">
            <w:pPr>
              <w:pStyle w:val="TableText"/>
              <w:rPr>
                <w:sz w:val="18"/>
                <w:szCs w:val="18"/>
              </w:rPr>
            </w:pPr>
            <w:r w:rsidRPr="00371B7F">
              <w:rPr>
                <w:sz w:val="18"/>
                <w:szCs w:val="18"/>
              </w:rPr>
              <w:t>ADDITIONAL_SMDP_DATA_EXCEEDED_MAX</w:t>
            </w:r>
          </w:p>
        </w:tc>
        <w:tc>
          <w:tcPr>
            <w:tcW w:w="3012" w:type="pct"/>
            <w:vAlign w:val="center"/>
          </w:tcPr>
          <w:p w14:paraId="68BDAA29" w14:textId="77777777" w:rsidR="00E33202" w:rsidRPr="00DA400D" w:rsidRDefault="00E33202" w:rsidP="00C44AFD">
            <w:pPr>
              <w:pStyle w:val="TableCourier"/>
              <w:rPr>
                <w:lang w:eastAsia="de-DE"/>
              </w:rPr>
            </w:pPr>
            <w:r w:rsidRPr="00DA400D">
              <w:rPr>
                <w:lang w:eastAsia="de-DE"/>
              </w:rPr>
              <w:t>0x01 02 03…76 77 78</w:t>
            </w:r>
          </w:p>
          <w:p w14:paraId="4F35DD5B" w14:textId="77777777" w:rsidR="00E33202" w:rsidRPr="00DA400D" w:rsidRDefault="00E33202" w:rsidP="00C44AFD">
            <w:pPr>
              <w:pStyle w:val="TableCourier"/>
              <w:rPr>
                <w:lang w:eastAsia="de-DE"/>
              </w:rPr>
            </w:pPr>
            <w:r w:rsidRPr="00DA400D">
              <w:rPr>
                <w:lang w:eastAsia="de-DE"/>
              </w:rPr>
              <w:t>-- additional data objects defined by the S_SM-DP+ depending on the length of the SM-DP+ OID,</w:t>
            </w:r>
            <w:r w:rsidRPr="00DA400D">
              <w:t xml:space="preserve"> </w:t>
            </w:r>
            <w:r w:rsidRPr="00DA400D">
              <w:rPr>
                <w:lang w:eastAsia="de-DE"/>
              </w:rPr>
              <w:t>to ensure that total length of dpProprietaryData is 129 bytes</w:t>
            </w:r>
          </w:p>
        </w:tc>
      </w:tr>
      <w:tr w:rsidR="00E33202" w:rsidRPr="001F0550" w14:paraId="70094962" w14:textId="77777777" w:rsidTr="00C44AFD">
        <w:trPr>
          <w:trHeight w:val="314"/>
          <w:jc w:val="center"/>
        </w:trPr>
        <w:tc>
          <w:tcPr>
            <w:tcW w:w="1988" w:type="pct"/>
            <w:vAlign w:val="center"/>
          </w:tcPr>
          <w:p w14:paraId="3BA9AEB8" w14:textId="77777777" w:rsidR="00E33202" w:rsidRPr="00371B7F" w:rsidRDefault="00E33202" w:rsidP="00C44AFD">
            <w:pPr>
              <w:pStyle w:val="TableText"/>
              <w:rPr>
                <w:sz w:val="18"/>
                <w:szCs w:val="18"/>
              </w:rPr>
            </w:pPr>
            <w:r w:rsidRPr="00371B7F">
              <w:rPr>
                <w:sz w:val="18"/>
                <w:szCs w:val="18"/>
              </w:rPr>
              <w:t>ADDITIONAL_SMDP_DATA_MAX_LENGTH</w:t>
            </w:r>
          </w:p>
        </w:tc>
        <w:tc>
          <w:tcPr>
            <w:tcW w:w="3012" w:type="pct"/>
            <w:vAlign w:val="center"/>
          </w:tcPr>
          <w:p w14:paraId="77A08CBA" w14:textId="77777777" w:rsidR="00E33202" w:rsidRPr="00DA400D" w:rsidRDefault="00E33202" w:rsidP="00C44AFD">
            <w:pPr>
              <w:pStyle w:val="TableCourier"/>
              <w:rPr>
                <w:lang w:eastAsia="de-DE"/>
              </w:rPr>
            </w:pPr>
            <w:r w:rsidRPr="00DA400D">
              <w:rPr>
                <w:lang w:eastAsia="de-DE"/>
              </w:rPr>
              <w:t>0x01 02 03…75 76 77</w:t>
            </w:r>
          </w:p>
          <w:p w14:paraId="6543AB23" w14:textId="77777777" w:rsidR="00E33202" w:rsidRPr="00DA400D" w:rsidRDefault="00E33202" w:rsidP="00C44AFD">
            <w:pPr>
              <w:pStyle w:val="TableCourier"/>
              <w:rPr>
                <w:lang w:eastAsia="de-DE"/>
              </w:rPr>
            </w:pPr>
            <w:r w:rsidRPr="00DA400D">
              <w:rPr>
                <w:lang w:eastAsia="de-DE"/>
              </w:rPr>
              <w:t>-- additional data objects defined by the S_SM-DP+ depending on the length of the SM-DP+ OID,</w:t>
            </w:r>
            <w:r w:rsidRPr="00DA400D">
              <w:t xml:space="preserve"> </w:t>
            </w:r>
            <w:r w:rsidRPr="00DA400D">
              <w:rPr>
                <w:lang w:eastAsia="de-DE"/>
              </w:rPr>
              <w:t>to ensure that total length of dpProprietaryData is 128 bytes</w:t>
            </w:r>
          </w:p>
        </w:tc>
      </w:tr>
      <w:tr w:rsidR="00E33202" w:rsidRPr="001F0550" w14:paraId="3CBED1A2" w14:textId="77777777" w:rsidTr="00C44AFD">
        <w:trPr>
          <w:trHeight w:val="314"/>
          <w:jc w:val="center"/>
        </w:trPr>
        <w:tc>
          <w:tcPr>
            <w:tcW w:w="1988" w:type="pct"/>
            <w:vAlign w:val="center"/>
          </w:tcPr>
          <w:p w14:paraId="2F51357B" w14:textId="77777777" w:rsidR="00E33202" w:rsidRPr="00371B7F" w:rsidRDefault="00E33202" w:rsidP="00C44AFD">
            <w:pPr>
              <w:pStyle w:val="TableText"/>
              <w:rPr>
                <w:sz w:val="18"/>
                <w:szCs w:val="18"/>
              </w:rPr>
            </w:pPr>
            <w:r w:rsidRPr="00371B7F">
              <w:rPr>
                <w:sz w:val="18"/>
                <w:szCs w:val="18"/>
              </w:rPr>
              <w:t>CHANGE_CIPHER_SPEC</w:t>
            </w:r>
          </w:p>
        </w:tc>
        <w:tc>
          <w:tcPr>
            <w:tcW w:w="3012" w:type="pct"/>
            <w:vAlign w:val="center"/>
          </w:tcPr>
          <w:p w14:paraId="597D7358" w14:textId="77777777" w:rsidR="00E33202" w:rsidRPr="00DA400D" w:rsidRDefault="00E33202" w:rsidP="00C44AFD">
            <w:pPr>
              <w:pStyle w:val="TableContentLeft"/>
            </w:pPr>
            <w:r w:rsidRPr="00DA400D">
              <w:t>1</w:t>
            </w:r>
          </w:p>
        </w:tc>
      </w:tr>
      <w:tr w:rsidR="00E33202" w:rsidRPr="001F0550" w14:paraId="0BED79E1" w14:textId="77777777" w:rsidTr="00C44AFD">
        <w:trPr>
          <w:trHeight w:val="314"/>
          <w:jc w:val="center"/>
        </w:trPr>
        <w:tc>
          <w:tcPr>
            <w:tcW w:w="1988" w:type="pct"/>
            <w:vAlign w:val="center"/>
          </w:tcPr>
          <w:p w14:paraId="7F7D0572" w14:textId="77777777" w:rsidR="00E33202" w:rsidRPr="00371B7F" w:rsidRDefault="00E33202" w:rsidP="00C44AFD">
            <w:pPr>
              <w:pStyle w:val="TableText"/>
              <w:rPr>
                <w:sz w:val="18"/>
                <w:szCs w:val="18"/>
              </w:rPr>
            </w:pPr>
            <w:r w:rsidRPr="00371B7F">
              <w:rPr>
                <w:sz w:val="18"/>
                <w:szCs w:val="18"/>
              </w:rPr>
              <w:t>CLIENT_CERT_TYPE</w:t>
            </w:r>
          </w:p>
        </w:tc>
        <w:tc>
          <w:tcPr>
            <w:tcW w:w="3012" w:type="pct"/>
            <w:vAlign w:val="center"/>
          </w:tcPr>
          <w:p w14:paraId="7A46DF32" w14:textId="77777777" w:rsidR="00E33202" w:rsidRPr="00DA400D" w:rsidRDefault="00E33202" w:rsidP="00C44AFD">
            <w:pPr>
              <w:pStyle w:val="TableCourier"/>
            </w:pPr>
            <w:r w:rsidRPr="00DA400D">
              <w:rPr>
                <w:rFonts w:ascii="Arial" w:hAnsi="Arial" w:cs="Arial"/>
              </w:rPr>
              <w:t>6</w:t>
            </w:r>
            <w:r>
              <w:rPr>
                <w:rFonts w:ascii="Arial" w:hAnsi="Arial" w:cs="Arial"/>
              </w:rPr>
              <w:t>4</w:t>
            </w:r>
            <w:r w:rsidRPr="00DA400D">
              <w:rPr>
                <w:rFonts w:ascii="Arial" w:hAnsi="Arial" w:cs="Arial"/>
              </w:rPr>
              <w:t>. The Certificate Type requested from the client by the server in the Certificate Request message as ecdsa_</w:t>
            </w:r>
            <w:r>
              <w:rPr>
                <w:rFonts w:ascii="Arial" w:hAnsi="Arial" w:cs="Arial"/>
              </w:rPr>
              <w:t>sign</w:t>
            </w:r>
            <w:r w:rsidRPr="00DA400D">
              <w:rPr>
                <w:rFonts w:ascii="Arial" w:hAnsi="Arial" w:cs="Arial"/>
              </w:rPr>
              <w:t>(6</w:t>
            </w:r>
            <w:r>
              <w:rPr>
                <w:rFonts w:ascii="Arial" w:hAnsi="Arial" w:cs="Arial"/>
              </w:rPr>
              <w:t>4</w:t>
            </w:r>
            <w:r w:rsidRPr="00DA400D">
              <w:rPr>
                <w:rFonts w:ascii="Arial" w:hAnsi="Arial" w:cs="Arial"/>
              </w:rPr>
              <w:t>).</w:t>
            </w:r>
          </w:p>
        </w:tc>
      </w:tr>
      <w:tr w:rsidR="00E33202" w:rsidRPr="001F0550" w14:paraId="4BD3480D" w14:textId="77777777" w:rsidTr="00C44AFD">
        <w:trPr>
          <w:trHeight w:val="314"/>
          <w:jc w:val="center"/>
        </w:trPr>
        <w:tc>
          <w:tcPr>
            <w:tcW w:w="1988" w:type="pct"/>
            <w:vAlign w:val="center"/>
          </w:tcPr>
          <w:p w14:paraId="306951D4" w14:textId="77777777" w:rsidR="00E33202" w:rsidRPr="00371B7F" w:rsidRDefault="00E33202" w:rsidP="00C44AFD">
            <w:pPr>
              <w:pStyle w:val="TableText"/>
              <w:rPr>
                <w:sz w:val="18"/>
                <w:szCs w:val="18"/>
              </w:rPr>
            </w:pPr>
            <w:r w:rsidRPr="00371B7F">
              <w:rPr>
                <w:sz w:val="18"/>
                <w:szCs w:val="18"/>
              </w:rPr>
              <w:t>CONFIRMATION_CODE1</w:t>
            </w:r>
          </w:p>
        </w:tc>
        <w:tc>
          <w:tcPr>
            <w:tcW w:w="3012" w:type="pct"/>
            <w:vAlign w:val="center"/>
          </w:tcPr>
          <w:p w14:paraId="5375087B" w14:textId="77777777" w:rsidR="00E33202" w:rsidRPr="00DA400D" w:rsidRDefault="00E33202" w:rsidP="00C44AFD">
            <w:pPr>
              <w:pStyle w:val="TableCourier"/>
              <w:rPr>
                <w:lang w:eastAsia="de-DE"/>
              </w:rPr>
            </w:pPr>
            <w:r w:rsidRPr="00DA400D">
              <w:rPr>
                <w:lang w:eastAsia="de-DE"/>
              </w:rPr>
              <w:t>0102030405</w:t>
            </w:r>
          </w:p>
        </w:tc>
      </w:tr>
      <w:tr w:rsidR="00E33202" w:rsidRPr="001F0550" w14:paraId="21423DE3" w14:textId="77777777" w:rsidTr="00C44AFD">
        <w:trPr>
          <w:trHeight w:val="314"/>
          <w:jc w:val="center"/>
        </w:trPr>
        <w:tc>
          <w:tcPr>
            <w:tcW w:w="1988" w:type="pct"/>
            <w:vAlign w:val="center"/>
          </w:tcPr>
          <w:p w14:paraId="037FEDBF" w14:textId="77777777" w:rsidR="00E33202" w:rsidRPr="00371B7F" w:rsidRDefault="00E33202" w:rsidP="00C44AFD">
            <w:pPr>
              <w:pStyle w:val="TableText"/>
              <w:rPr>
                <w:sz w:val="18"/>
                <w:szCs w:val="18"/>
              </w:rPr>
            </w:pPr>
            <w:r w:rsidRPr="00371B7F">
              <w:rPr>
                <w:sz w:val="18"/>
                <w:szCs w:val="18"/>
              </w:rPr>
              <w:t>CONFIRMATION_CODE2</w:t>
            </w:r>
          </w:p>
        </w:tc>
        <w:tc>
          <w:tcPr>
            <w:tcW w:w="3012" w:type="pct"/>
            <w:vAlign w:val="center"/>
          </w:tcPr>
          <w:p w14:paraId="5DD075C0" w14:textId="77777777" w:rsidR="00E33202" w:rsidRPr="00DA400D" w:rsidRDefault="00E33202" w:rsidP="00C44AFD">
            <w:pPr>
              <w:pStyle w:val="TableCourier"/>
              <w:rPr>
                <w:lang w:eastAsia="de-DE"/>
              </w:rPr>
            </w:pPr>
            <w:r w:rsidRPr="00DA400D">
              <w:rPr>
                <w:lang w:eastAsia="de-DE"/>
              </w:rPr>
              <w:t>ABCDEFGHIJ</w:t>
            </w:r>
          </w:p>
        </w:tc>
      </w:tr>
      <w:tr w:rsidR="00E33202" w:rsidRPr="001F0550" w14:paraId="32007040" w14:textId="77777777" w:rsidTr="00C44AFD">
        <w:trPr>
          <w:trHeight w:val="314"/>
          <w:jc w:val="center"/>
        </w:trPr>
        <w:tc>
          <w:tcPr>
            <w:tcW w:w="1988" w:type="pct"/>
            <w:vAlign w:val="center"/>
          </w:tcPr>
          <w:p w14:paraId="2DA8CBA9" w14:textId="77777777" w:rsidR="00E33202" w:rsidRPr="00371B7F" w:rsidRDefault="00E33202" w:rsidP="00C44AFD">
            <w:pPr>
              <w:pStyle w:val="TableText"/>
              <w:rPr>
                <w:sz w:val="18"/>
                <w:szCs w:val="18"/>
              </w:rPr>
            </w:pPr>
            <w:r w:rsidRPr="00371B7F">
              <w:rPr>
                <w:sz w:val="18"/>
                <w:szCs w:val="18"/>
              </w:rPr>
              <w:lastRenderedPageBreak/>
              <w:t>CTX_PARAMS1_MATCH_ID_DEV_INFO</w:t>
            </w:r>
          </w:p>
          <w:p w14:paraId="3F99D7EE" w14:textId="77777777" w:rsidR="00E33202" w:rsidRPr="00371B7F" w:rsidRDefault="00E33202" w:rsidP="00C44AFD">
            <w:pPr>
              <w:pStyle w:val="TableText"/>
              <w:rPr>
                <w:sz w:val="18"/>
                <w:szCs w:val="18"/>
              </w:rPr>
            </w:pPr>
            <w:r w:rsidRPr="00371B7F">
              <w:rPr>
                <w:sz w:val="18"/>
                <w:szCs w:val="18"/>
              </w:rPr>
              <w:t>(CtxParams1)</w:t>
            </w:r>
          </w:p>
        </w:tc>
        <w:tc>
          <w:tcPr>
            <w:tcW w:w="3012" w:type="pct"/>
            <w:vAlign w:val="center"/>
          </w:tcPr>
          <w:p w14:paraId="0BFD8E85" w14:textId="77777777" w:rsidR="00E33202" w:rsidRPr="00DA400D" w:rsidRDefault="00E33202" w:rsidP="00C44AFD">
            <w:pPr>
              <w:pStyle w:val="TableCourier"/>
              <w:rPr>
                <w:lang w:eastAsia="de-DE"/>
              </w:rPr>
            </w:pPr>
            <w:r w:rsidRPr="00DA400D">
              <w:rPr>
                <w:lang w:eastAsia="de-DE"/>
              </w:rPr>
              <w:t xml:space="preserve">ctxParamsForCommonAuthentication : {   </w:t>
            </w:r>
          </w:p>
          <w:p w14:paraId="19513B9E" w14:textId="2FE12C3E" w:rsidR="00E33202" w:rsidRPr="00DA400D" w:rsidRDefault="00E33202" w:rsidP="00C44AFD">
            <w:pPr>
              <w:pStyle w:val="TableCourier"/>
              <w:rPr>
                <w:lang w:eastAsia="de-DE"/>
              </w:rPr>
            </w:pPr>
            <w:r w:rsidRPr="00DA400D">
              <w:rPr>
                <w:lang w:eastAsia="de-DE"/>
              </w:rPr>
              <w:t xml:space="preserve">  matchingId &lt;MATCHING_ID&gt;,</w:t>
            </w:r>
            <w:r>
              <w:rPr>
                <w:lang w:eastAsia="de-DE"/>
              </w:rPr>
              <w:t xml:space="preserve"> -- OPTIONAL - see NOTE</w:t>
            </w:r>
          </w:p>
          <w:p w14:paraId="5C68D1D2" w14:textId="77777777" w:rsidR="00E33202" w:rsidRPr="00DA400D" w:rsidRDefault="00E33202" w:rsidP="00C44AFD">
            <w:pPr>
              <w:pStyle w:val="TableCourier"/>
              <w:rPr>
                <w:lang w:eastAsia="de-DE"/>
              </w:rPr>
            </w:pPr>
            <w:r w:rsidRPr="00DA400D">
              <w:rPr>
                <w:lang w:eastAsia="de-DE"/>
              </w:rPr>
              <w:t xml:space="preserve">  #DEVICE_INFO </w:t>
            </w:r>
          </w:p>
          <w:p w14:paraId="3C4652AF" w14:textId="77777777" w:rsidR="00E33202" w:rsidRDefault="00E33202" w:rsidP="00C44AFD">
            <w:pPr>
              <w:pStyle w:val="TableCourier"/>
              <w:rPr>
                <w:lang w:eastAsia="de-DE"/>
              </w:rPr>
            </w:pPr>
            <w:r w:rsidRPr="00DA400D">
              <w:rPr>
                <w:lang w:eastAsia="de-DE"/>
              </w:rPr>
              <w:t>}</w:t>
            </w:r>
          </w:p>
          <w:p w14:paraId="70DEE4E7" w14:textId="77777777" w:rsidR="00E33202" w:rsidRPr="00DA400D" w:rsidRDefault="00E33202" w:rsidP="00C44AFD">
            <w:pPr>
              <w:pStyle w:val="TableCourier"/>
              <w:rPr>
                <w:lang w:eastAsia="de-DE"/>
              </w:rPr>
            </w:pPr>
            <w:r w:rsidRPr="008F1B4C">
              <w:rPr>
                <w:rFonts w:ascii="Arial" w:hAnsi="Arial" w:cs="Arial"/>
                <w:lang w:eastAsia="de-DE"/>
              </w:rPr>
              <w:t>NOTE: the matchingId field may be present (with value &lt;MATCHING_ID&gt;) or may be absent. The presence or absence of matchingId may be checked in individual test cases.</w:t>
            </w:r>
          </w:p>
        </w:tc>
      </w:tr>
      <w:tr w:rsidR="00252EC8" w:rsidRPr="001F0550" w14:paraId="42FB57CE" w14:textId="77777777" w:rsidTr="00C44AFD">
        <w:trPr>
          <w:trHeight w:val="314"/>
          <w:jc w:val="center"/>
        </w:trPr>
        <w:tc>
          <w:tcPr>
            <w:tcW w:w="1988" w:type="pct"/>
            <w:vAlign w:val="center"/>
          </w:tcPr>
          <w:p w14:paraId="45D4DFB6" w14:textId="77777777" w:rsidR="00252EC8" w:rsidRPr="00DA400D" w:rsidRDefault="00252EC8" w:rsidP="00252EC8">
            <w:pPr>
              <w:pStyle w:val="TableContentLeft"/>
            </w:pPr>
            <w:r w:rsidRPr="00DA400D">
              <w:t>CTX_PARAMS1_MATCH_ID_DEV_INFO</w:t>
            </w:r>
            <w:r>
              <w:t>_V3</w:t>
            </w:r>
          </w:p>
          <w:p w14:paraId="59A3B83E" w14:textId="12971001" w:rsidR="00252EC8" w:rsidRPr="00371B7F" w:rsidRDefault="00252EC8" w:rsidP="00252EC8">
            <w:pPr>
              <w:pStyle w:val="TableText"/>
              <w:rPr>
                <w:sz w:val="18"/>
                <w:szCs w:val="18"/>
              </w:rPr>
            </w:pPr>
            <w:r w:rsidRPr="00DA400D">
              <w:t>(CtxParams1)</w:t>
            </w:r>
          </w:p>
        </w:tc>
        <w:tc>
          <w:tcPr>
            <w:tcW w:w="3012" w:type="pct"/>
            <w:vAlign w:val="center"/>
          </w:tcPr>
          <w:p w14:paraId="484DA365" w14:textId="77777777" w:rsidR="00252EC8" w:rsidRPr="00DA400D" w:rsidRDefault="00252EC8" w:rsidP="00252EC8">
            <w:pPr>
              <w:pStyle w:val="TableCourier"/>
              <w:rPr>
                <w:lang w:eastAsia="de-DE"/>
              </w:rPr>
            </w:pPr>
            <w:r w:rsidRPr="00DA400D">
              <w:rPr>
                <w:lang w:eastAsia="de-DE"/>
              </w:rPr>
              <w:t xml:space="preserve">ctxParamsForCommonAuthentication : {   </w:t>
            </w:r>
          </w:p>
          <w:p w14:paraId="658239E6" w14:textId="77777777" w:rsidR="00252EC8" w:rsidRPr="00DA400D" w:rsidRDefault="00252EC8" w:rsidP="00252EC8">
            <w:pPr>
              <w:pStyle w:val="TableCourier"/>
              <w:rPr>
                <w:lang w:eastAsia="de-DE"/>
              </w:rPr>
            </w:pPr>
            <w:r w:rsidRPr="00DA400D">
              <w:rPr>
                <w:lang w:eastAsia="de-DE"/>
              </w:rPr>
              <w:t xml:space="preserve">  matchingId &lt;MATCHING_ID&gt;,</w:t>
            </w:r>
          </w:p>
          <w:p w14:paraId="4FF40F16" w14:textId="77777777" w:rsidR="00252EC8" w:rsidRDefault="00252EC8" w:rsidP="00252EC8">
            <w:pPr>
              <w:pStyle w:val="TableCourier"/>
              <w:rPr>
                <w:lang w:eastAsia="de-DE"/>
              </w:rPr>
            </w:pPr>
            <w:r w:rsidRPr="00DA400D">
              <w:rPr>
                <w:lang w:eastAsia="de-DE"/>
              </w:rPr>
              <w:t xml:space="preserve">  </w:t>
            </w:r>
            <w:r>
              <w:rPr>
                <w:lang w:eastAsia="de-DE"/>
              </w:rPr>
              <w:t xml:space="preserve">deviceInfo </w:t>
            </w:r>
            <w:r w:rsidRPr="00DA400D">
              <w:rPr>
                <w:lang w:eastAsia="de-DE"/>
              </w:rPr>
              <w:t>#DEVICE_INFO</w:t>
            </w:r>
            <w:r>
              <w:rPr>
                <w:lang w:eastAsia="de-DE"/>
              </w:rPr>
              <w:t>,</w:t>
            </w:r>
          </w:p>
          <w:p w14:paraId="60F3935C" w14:textId="1A916D02" w:rsidR="00252EC8" w:rsidRDefault="00252EC8" w:rsidP="00252EC8">
            <w:pPr>
              <w:pStyle w:val="TableCourier"/>
              <w:rPr>
                <w:lang w:eastAsia="de-DE"/>
              </w:rPr>
            </w:pPr>
            <w:r>
              <w:rPr>
                <w:lang w:eastAsia="de-DE"/>
              </w:rPr>
              <w:t xml:space="preserve">  operationType </w:t>
            </w:r>
            <w:r w:rsidR="006C7898">
              <w:t>{ profileDownload }</w:t>
            </w:r>
            <w:r w:rsidR="00D67315">
              <w:t>, OPTIONAL</w:t>
            </w:r>
            <w:r>
              <w:rPr>
                <w:lang w:eastAsia="de-DE"/>
              </w:rPr>
              <w:t xml:space="preserve">   </w:t>
            </w:r>
          </w:p>
          <w:p w14:paraId="7B691E7D" w14:textId="0CD1C29D" w:rsidR="00252EC8" w:rsidRDefault="00252EC8" w:rsidP="00252EC8">
            <w:pPr>
              <w:pStyle w:val="TableCourier"/>
              <w:rPr>
                <w:lang w:eastAsia="de-DE"/>
              </w:rPr>
            </w:pPr>
            <w:r>
              <w:rPr>
                <w:lang w:eastAsia="de-DE"/>
              </w:rPr>
              <w:t xml:space="preserve">  matchingIdSource </w:t>
            </w:r>
            <w:r w:rsidR="00136269">
              <w:rPr>
                <w:lang w:eastAsia="de-DE"/>
              </w:rPr>
              <w:t>activationCode : NULL</w:t>
            </w:r>
            <w:r>
              <w:t>,</w:t>
            </w:r>
          </w:p>
          <w:p w14:paraId="0AC39B19" w14:textId="26113105" w:rsidR="00252EC8" w:rsidRPr="00DA400D" w:rsidRDefault="00252EC8" w:rsidP="00252EC8">
            <w:pPr>
              <w:pStyle w:val="TableCourier"/>
              <w:rPr>
                <w:lang w:eastAsia="de-DE"/>
              </w:rPr>
            </w:pPr>
            <w:r>
              <w:rPr>
                <w:lang w:eastAsia="de-DE"/>
              </w:rPr>
              <w:t xml:space="preserve">  vendorSpecificExtension #VENDOR_SPECIFIC_EXT –</w:t>
            </w:r>
            <w:r w:rsidR="00D43321">
              <w:rPr>
                <w:lang w:eastAsia="de-DE"/>
              </w:rPr>
              <w:t>-</w:t>
            </w:r>
            <w:r>
              <w:rPr>
                <w:lang w:eastAsia="de-DE"/>
              </w:rPr>
              <w:t xml:space="preserve"> </w:t>
            </w:r>
            <w:r w:rsidR="00D43321">
              <w:rPr>
                <w:lang w:eastAsia="de-DE"/>
              </w:rPr>
              <w:t>OPTIONAL</w:t>
            </w:r>
          </w:p>
          <w:p w14:paraId="78DFF65D" w14:textId="0D21C0F6" w:rsidR="00252EC8" w:rsidRPr="00DA400D" w:rsidRDefault="00252EC8" w:rsidP="00252EC8">
            <w:pPr>
              <w:pStyle w:val="TableCourier"/>
              <w:rPr>
                <w:lang w:eastAsia="de-DE"/>
              </w:rPr>
            </w:pPr>
            <w:r w:rsidRPr="00DA400D">
              <w:rPr>
                <w:lang w:eastAsia="de-DE"/>
              </w:rPr>
              <w:t>}</w:t>
            </w:r>
          </w:p>
        </w:tc>
      </w:tr>
      <w:tr w:rsidR="00252EC8" w:rsidRPr="001F0550" w14:paraId="2CBEE53C" w14:textId="77777777" w:rsidTr="00C44AFD">
        <w:trPr>
          <w:trHeight w:val="314"/>
          <w:jc w:val="center"/>
        </w:trPr>
        <w:tc>
          <w:tcPr>
            <w:tcW w:w="1988" w:type="pct"/>
            <w:vAlign w:val="center"/>
          </w:tcPr>
          <w:p w14:paraId="59492D48" w14:textId="29042010" w:rsidR="00252EC8" w:rsidRPr="00DA400D" w:rsidRDefault="00252EC8" w:rsidP="00252EC8">
            <w:pPr>
              <w:pStyle w:val="TableContentLeft"/>
            </w:pPr>
            <w:r w:rsidRPr="000633C6">
              <w:t>CTX_PARAMS1_RPM</w:t>
            </w:r>
            <w:r>
              <w:t>_ICCID1</w:t>
            </w:r>
          </w:p>
        </w:tc>
        <w:tc>
          <w:tcPr>
            <w:tcW w:w="3012" w:type="pct"/>
            <w:vAlign w:val="center"/>
          </w:tcPr>
          <w:p w14:paraId="1E4ED610" w14:textId="77777777" w:rsidR="00252EC8" w:rsidRPr="000633C6" w:rsidRDefault="00252EC8" w:rsidP="00252EC8">
            <w:pPr>
              <w:pStyle w:val="ASN1Code"/>
              <w:rPr>
                <w:sz w:val="18"/>
              </w:rPr>
            </w:pPr>
            <w:r w:rsidRPr="000633C6">
              <w:rPr>
                <w:sz w:val="18"/>
              </w:rPr>
              <w:t>ctxParamsForCommonAuthentication : {</w:t>
            </w:r>
          </w:p>
          <w:p w14:paraId="5176EBE5" w14:textId="77777777" w:rsidR="00252EC8" w:rsidRPr="000633C6" w:rsidRDefault="00252EC8" w:rsidP="00252EC8">
            <w:pPr>
              <w:pStyle w:val="ASN1Code"/>
              <w:rPr>
                <w:sz w:val="18"/>
              </w:rPr>
            </w:pPr>
            <w:r w:rsidRPr="000633C6">
              <w:rPr>
                <w:sz w:val="18"/>
              </w:rPr>
              <w:t xml:space="preserve">  </w:t>
            </w:r>
            <w:r>
              <w:rPr>
                <w:sz w:val="18"/>
              </w:rPr>
              <w:t>#</w:t>
            </w:r>
            <w:r w:rsidRPr="000633C6">
              <w:rPr>
                <w:sz w:val="18"/>
              </w:rPr>
              <w:t>DEVICE_INFO,</w:t>
            </w:r>
          </w:p>
          <w:p w14:paraId="5A447FFD" w14:textId="57CA08AE" w:rsidR="00252EC8" w:rsidRDefault="00252EC8" w:rsidP="00252EC8">
            <w:pPr>
              <w:pStyle w:val="TableCourier"/>
            </w:pPr>
            <w:r w:rsidRPr="000633C6">
              <w:t xml:space="preserve">  operationType </w:t>
            </w:r>
            <w:r w:rsidR="009A3E12">
              <w:t>{ rpm }</w:t>
            </w:r>
            <w:r>
              <w:t>,</w:t>
            </w:r>
          </w:p>
          <w:p w14:paraId="10EEF7E9" w14:textId="77777777" w:rsidR="00252EC8" w:rsidRDefault="00252EC8" w:rsidP="00252EC8">
            <w:pPr>
              <w:pStyle w:val="TableCourier"/>
            </w:pPr>
            <w:r>
              <w:t xml:space="preserve">  iccid #</w:t>
            </w:r>
            <w:r w:rsidRPr="005376DA">
              <w:t>ICCID_OP_PROF1</w:t>
            </w:r>
            <w:r>
              <w:t>,</w:t>
            </w:r>
          </w:p>
          <w:p w14:paraId="3AA967CF" w14:textId="5BFCC1D6" w:rsidR="00252EC8" w:rsidRDefault="00252EC8" w:rsidP="00252EC8">
            <w:pPr>
              <w:pStyle w:val="TableCourier"/>
              <w:rPr>
                <w:rFonts w:eastAsia="Times New Roman"/>
                <w:lang w:eastAsia="ko-KR"/>
              </w:rPr>
            </w:pPr>
            <w:r>
              <w:rPr>
                <w:lang w:eastAsia="de-DE"/>
              </w:rPr>
              <w:t xml:space="preserve">  </w:t>
            </w:r>
            <w:r w:rsidRPr="00132771">
              <w:rPr>
                <w:lang w:eastAsia="de-DE"/>
              </w:rPr>
              <w:t>matchingIdSource</w:t>
            </w:r>
            <w:r>
              <w:rPr>
                <w:lang w:eastAsia="de-DE"/>
              </w:rPr>
              <w:t xml:space="preserve"> </w:t>
            </w:r>
            <w:r>
              <w:rPr>
                <w:rFonts w:eastAsia="Times New Roman"/>
                <w:lang w:eastAsia="ko-KR"/>
              </w:rPr>
              <w:t>none</w:t>
            </w:r>
            <w:r w:rsidRPr="00CF102B">
              <w:rPr>
                <w:rFonts w:eastAsia="Times New Roman"/>
                <w:lang w:eastAsia="ko-KR"/>
              </w:rPr>
              <w:t xml:space="preserve"> NULL</w:t>
            </w:r>
            <w:r>
              <w:rPr>
                <w:rFonts w:eastAsia="Times New Roman"/>
                <w:lang w:eastAsia="ko-KR"/>
              </w:rPr>
              <w:t>,</w:t>
            </w:r>
          </w:p>
          <w:p w14:paraId="10003297" w14:textId="7CB4302E" w:rsidR="00252EC8" w:rsidRDefault="00252EC8" w:rsidP="00252EC8">
            <w:pPr>
              <w:pStyle w:val="TableCourier"/>
              <w:rPr>
                <w:lang w:eastAsia="de-DE"/>
              </w:rPr>
            </w:pPr>
            <w:r>
              <w:rPr>
                <w:rFonts w:eastAsia="Times New Roman"/>
                <w:lang w:eastAsia="ko-KR"/>
              </w:rPr>
              <w:t xml:space="preserve">  </w:t>
            </w:r>
            <w:r>
              <w:rPr>
                <w:lang w:eastAsia="de-DE"/>
              </w:rPr>
              <w:t>vendorSpecificExtension #VENDOR_SPECIFIC_EXT –</w:t>
            </w:r>
            <w:r w:rsidR="007A04E0">
              <w:rPr>
                <w:lang w:eastAsia="de-DE"/>
              </w:rPr>
              <w:t>-</w:t>
            </w:r>
            <w:r w:rsidR="00C62BC7">
              <w:rPr>
                <w:lang w:eastAsia="de-DE"/>
              </w:rPr>
              <w:t xml:space="preserve"> OPTIONAL</w:t>
            </w:r>
          </w:p>
          <w:p w14:paraId="675B1844" w14:textId="72A17BC8" w:rsidR="00252EC8" w:rsidRPr="00DA400D" w:rsidRDefault="00252EC8" w:rsidP="00252EC8">
            <w:pPr>
              <w:pStyle w:val="TableCourier"/>
              <w:rPr>
                <w:lang w:eastAsia="de-DE"/>
              </w:rPr>
            </w:pPr>
            <w:r w:rsidRPr="000633C6">
              <w:t>}</w:t>
            </w:r>
          </w:p>
        </w:tc>
      </w:tr>
      <w:tr w:rsidR="00E33202" w:rsidRPr="001F0550" w14:paraId="2E7F8031" w14:textId="77777777" w:rsidTr="00C44AFD">
        <w:trPr>
          <w:trHeight w:val="314"/>
          <w:jc w:val="center"/>
        </w:trPr>
        <w:tc>
          <w:tcPr>
            <w:tcW w:w="1988" w:type="pct"/>
            <w:vAlign w:val="center"/>
          </w:tcPr>
          <w:p w14:paraId="55DF0451" w14:textId="77777777" w:rsidR="00E33202" w:rsidRPr="00371B7F" w:rsidRDefault="00E33202" w:rsidP="00C44AFD">
            <w:pPr>
              <w:pStyle w:val="TableText"/>
              <w:rPr>
                <w:sz w:val="18"/>
                <w:szCs w:val="18"/>
              </w:rPr>
            </w:pPr>
            <w:r w:rsidRPr="00371B7F">
              <w:rPr>
                <w:sz w:val="18"/>
                <w:szCs w:val="18"/>
              </w:rPr>
              <w:t>DEVICE_INFO</w:t>
            </w:r>
          </w:p>
        </w:tc>
        <w:tc>
          <w:tcPr>
            <w:tcW w:w="3012" w:type="pct"/>
          </w:tcPr>
          <w:p w14:paraId="67B572B0" w14:textId="77777777" w:rsidR="00E33202" w:rsidRPr="00371B7F" w:rsidRDefault="00E33202" w:rsidP="00C44AFD">
            <w:pPr>
              <w:pStyle w:val="ASN1Code"/>
              <w:rPr>
                <w:sz w:val="18"/>
              </w:rPr>
            </w:pPr>
            <w:r w:rsidRPr="00371B7F">
              <w:rPr>
                <w:sz w:val="18"/>
              </w:rPr>
              <w:t>deviceInfo {</w:t>
            </w:r>
          </w:p>
          <w:p w14:paraId="36FDACEB" w14:textId="0317D0DD" w:rsidR="00E33202" w:rsidRPr="00371B7F" w:rsidRDefault="00E33202" w:rsidP="00C44AFD">
            <w:pPr>
              <w:pStyle w:val="ASN1Code"/>
              <w:rPr>
                <w:sz w:val="18"/>
              </w:rPr>
            </w:pPr>
            <w:r w:rsidRPr="00371B7F">
              <w:rPr>
                <w:sz w:val="18"/>
              </w:rPr>
              <w:t xml:space="preserve">  tac ...,</w:t>
            </w:r>
          </w:p>
          <w:p w14:paraId="3CDF8B30" w14:textId="77777777" w:rsidR="00E33202" w:rsidRPr="00371B7F" w:rsidRDefault="00E33202" w:rsidP="00C44AFD">
            <w:pPr>
              <w:pStyle w:val="ASN1Code"/>
              <w:rPr>
                <w:sz w:val="18"/>
              </w:rPr>
            </w:pPr>
            <w:r w:rsidRPr="00371B7F">
              <w:rPr>
                <w:sz w:val="18"/>
              </w:rPr>
              <w:t xml:space="preserve">  deviceCapabilities {</w:t>
            </w:r>
          </w:p>
          <w:p w14:paraId="66EB85C7" w14:textId="77777777" w:rsidR="00E33202" w:rsidRPr="00371B7F" w:rsidRDefault="00E33202" w:rsidP="00C44AFD">
            <w:pPr>
              <w:pStyle w:val="ASN1Code"/>
              <w:rPr>
                <w:sz w:val="18"/>
              </w:rPr>
            </w:pPr>
            <w:r w:rsidRPr="00371B7F">
              <w:rPr>
                <w:sz w:val="18"/>
              </w:rPr>
              <w:t xml:space="preserve">    ...</w:t>
            </w:r>
          </w:p>
          <w:p w14:paraId="74781F39" w14:textId="7A7EC2DB" w:rsidR="00E33202" w:rsidRPr="00371B7F" w:rsidRDefault="00E33202" w:rsidP="00C44AFD">
            <w:pPr>
              <w:pStyle w:val="ASN1Code"/>
              <w:rPr>
                <w:sz w:val="18"/>
              </w:rPr>
            </w:pPr>
            <w:r w:rsidRPr="00371B7F">
              <w:rPr>
                <w:sz w:val="18"/>
              </w:rPr>
              <w:t xml:space="preserve">  },</w:t>
            </w:r>
          </w:p>
          <w:p w14:paraId="7D918397" w14:textId="5C201416" w:rsidR="00B879A6" w:rsidRDefault="00E33202" w:rsidP="00B879A6">
            <w:pPr>
              <w:pStyle w:val="ASN1Code"/>
              <w:rPr>
                <w:sz w:val="18"/>
              </w:rPr>
            </w:pPr>
            <w:r w:rsidRPr="00371B7F">
              <w:rPr>
                <w:sz w:val="18"/>
              </w:rPr>
              <w:t xml:space="preserve">  imei </w:t>
            </w:r>
            <w:r w:rsidR="00546B9F">
              <w:rPr>
                <w:sz w:val="18"/>
              </w:rPr>
              <w:t>#IUT_IMEI</w:t>
            </w:r>
            <w:r w:rsidRPr="00371B7F">
              <w:rPr>
                <w:sz w:val="18"/>
              </w:rPr>
              <w:t xml:space="preserve"> -- Optional</w:t>
            </w:r>
          </w:p>
          <w:p w14:paraId="52724120" w14:textId="77777777" w:rsidR="00B879A6" w:rsidRDefault="00B879A6" w:rsidP="00B879A6">
            <w:pPr>
              <w:pStyle w:val="ASN1Code"/>
              <w:rPr>
                <w:rFonts w:cs="Courier New"/>
                <w:sz w:val="18"/>
                <w:szCs w:val="18"/>
              </w:rPr>
            </w:pPr>
            <w:r>
              <w:rPr>
                <w:rFonts w:cs="Courier New"/>
                <w:sz w:val="18"/>
                <w:szCs w:val="18"/>
              </w:rPr>
              <w:t xml:space="preserve">  </w:t>
            </w:r>
            <w:r w:rsidRPr="00644585">
              <w:rPr>
                <w:rFonts w:cs="Courier New"/>
                <w:sz w:val="18"/>
                <w:szCs w:val="18"/>
              </w:rPr>
              <w:t>preferredLanguages</w:t>
            </w:r>
            <w:r>
              <w:rPr>
                <w:rFonts w:cs="Courier New"/>
                <w:sz w:val="18"/>
                <w:szCs w:val="18"/>
              </w:rPr>
              <w:t xml:space="preserve"> ..., -- OPTIONAL</w:t>
            </w:r>
          </w:p>
          <w:p w14:paraId="0439397A" w14:textId="77777777" w:rsidR="00B879A6" w:rsidRDefault="00B879A6" w:rsidP="00B879A6">
            <w:pPr>
              <w:pStyle w:val="ASN1Code"/>
              <w:rPr>
                <w:rFonts w:eastAsia="Times New Roman" w:cs="Courier New"/>
                <w:sz w:val="18"/>
                <w:szCs w:val="18"/>
                <w:lang w:eastAsia="ko-KR"/>
              </w:rPr>
            </w:pPr>
            <w:r>
              <w:rPr>
                <w:sz w:val="18"/>
              </w:rPr>
              <w:t xml:space="preserve">  </w:t>
            </w:r>
            <w:r w:rsidRPr="00CF102B">
              <w:rPr>
                <w:rFonts w:eastAsia="Times New Roman" w:cs="Courier New"/>
                <w:sz w:val="18"/>
                <w:szCs w:val="18"/>
                <w:lang w:eastAsia="ko-KR"/>
              </w:rPr>
              <w:t>deviceTestMode</w:t>
            </w:r>
            <w:r>
              <w:rPr>
                <w:rFonts w:eastAsia="Times New Roman" w:cs="Courier New"/>
                <w:sz w:val="18"/>
                <w:szCs w:val="18"/>
                <w:lang w:eastAsia="ko-KR"/>
              </w:rPr>
              <w:t xml:space="preserve"> ..., -- OPTIONAL</w:t>
            </w:r>
          </w:p>
          <w:p w14:paraId="3F52B82E" w14:textId="225EB06C" w:rsidR="00E33202" w:rsidRPr="00371B7F" w:rsidRDefault="00B879A6" w:rsidP="00B879A6">
            <w:pPr>
              <w:pStyle w:val="ASN1Code"/>
              <w:rPr>
                <w:sz w:val="18"/>
              </w:rPr>
            </w:pPr>
            <w:r>
              <w:rPr>
                <w:rFonts w:cs="Courier New"/>
                <w:sz w:val="18"/>
                <w:szCs w:val="18"/>
              </w:rPr>
              <w:t xml:space="preserve">  lpaRsp</w:t>
            </w:r>
            <w:r w:rsidRPr="00BD7BD2">
              <w:rPr>
                <w:rFonts w:cs="Courier New"/>
                <w:sz w:val="18"/>
                <w:szCs w:val="18"/>
              </w:rPr>
              <w:t>Capability</w:t>
            </w:r>
            <w:r>
              <w:rPr>
                <w:rFonts w:cs="Courier New"/>
                <w:sz w:val="18"/>
                <w:szCs w:val="18"/>
              </w:rPr>
              <w:t xml:space="preserve"> &lt;LPA_RSP_CAPABILITY&gt;</w:t>
            </w:r>
          </w:p>
          <w:p w14:paraId="63709AE5" w14:textId="44D60BD2" w:rsidR="00E33202" w:rsidRPr="00371B7F" w:rsidRDefault="00E33202" w:rsidP="00C44AFD">
            <w:pPr>
              <w:pStyle w:val="ASN1Code"/>
              <w:rPr>
                <w:sz w:val="18"/>
              </w:rPr>
            </w:pPr>
            <w:r w:rsidRPr="00371B7F">
              <w:rPr>
                <w:sz w:val="18"/>
              </w:rPr>
              <w:t>}--</w:t>
            </w:r>
          </w:p>
          <w:p w14:paraId="1887D83E" w14:textId="4AE55469" w:rsidR="00E33202" w:rsidRPr="0048408B" w:rsidRDefault="00E33202" w:rsidP="00E147FB">
            <w:pPr>
              <w:pStyle w:val="ASN1Code"/>
            </w:pPr>
            <w:r w:rsidRPr="00371B7F">
              <w:rPr>
                <w:sz w:val="18"/>
              </w:rPr>
              <w:t>Check only that the field is present and has a valid TLV asn.1 structure</w:t>
            </w:r>
            <w:r w:rsidR="00E94E36">
              <w:rPr>
                <w:sz w:val="18"/>
              </w:rPr>
              <w:t xml:space="preserve"> unless it is defined differently in the</w:t>
            </w:r>
            <w:r w:rsidRPr="00371B7F">
              <w:rPr>
                <w:sz w:val="18"/>
              </w:rPr>
              <w:t xml:space="preserve"> individual test cases.</w:t>
            </w:r>
          </w:p>
        </w:tc>
      </w:tr>
      <w:tr w:rsidR="00ED5C11" w:rsidRPr="001F0550" w14:paraId="66C39051" w14:textId="77777777" w:rsidTr="00C44AFD">
        <w:trPr>
          <w:trHeight w:val="314"/>
          <w:jc w:val="center"/>
        </w:trPr>
        <w:tc>
          <w:tcPr>
            <w:tcW w:w="1988" w:type="pct"/>
            <w:vAlign w:val="center"/>
          </w:tcPr>
          <w:p w14:paraId="2452EEC1" w14:textId="77777777" w:rsidR="00ED5C11" w:rsidRPr="00371B7F" w:rsidRDefault="00ED5C11" w:rsidP="00ED5C11">
            <w:pPr>
              <w:pStyle w:val="TableText"/>
              <w:rPr>
                <w:sz w:val="18"/>
                <w:szCs w:val="18"/>
                <w:lang w:eastAsia="en-GB"/>
              </w:rPr>
            </w:pPr>
            <w:r w:rsidRPr="00371B7F">
              <w:rPr>
                <w:sz w:val="18"/>
                <w:szCs w:val="18"/>
              </w:rPr>
              <w:t>EF_UST1</w:t>
            </w:r>
          </w:p>
        </w:tc>
        <w:tc>
          <w:tcPr>
            <w:tcW w:w="3012" w:type="pct"/>
            <w:vAlign w:val="center"/>
          </w:tcPr>
          <w:p w14:paraId="1C9E282C" w14:textId="77777777" w:rsidR="00ED5C11" w:rsidRPr="00DA400D" w:rsidRDefault="00ED5C11" w:rsidP="00ED5C11">
            <w:pPr>
              <w:pStyle w:val="TableCourier"/>
            </w:pPr>
            <w:r w:rsidRPr="00DA400D">
              <w:t>0x0A 2E 14 8C E7 32 04 00 00 00 00 00 00</w:t>
            </w:r>
          </w:p>
          <w:p w14:paraId="7A77F374" w14:textId="77777777" w:rsidR="00ED5C11" w:rsidRPr="00DA400D" w:rsidRDefault="00ED5C11" w:rsidP="00ED5C11">
            <w:pPr>
              <w:pStyle w:val="TableContentLeft"/>
            </w:pPr>
            <w:r w:rsidRPr="00DA400D">
              <w:t>-- NOTE: Service n°17 (GID1) and n°18 (GID2) not available</w:t>
            </w:r>
          </w:p>
        </w:tc>
      </w:tr>
      <w:tr w:rsidR="00ED5C11" w:rsidRPr="001F0550" w14:paraId="33A74A80" w14:textId="77777777" w:rsidTr="00C44AFD">
        <w:trPr>
          <w:trHeight w:val="314"/>
          <w:jc w:val="center"/>
        </w:trPr>
        <w:tc>
          <w:tcPr>
            <w:tcW w:w="1988" w:type="pct"/>
            <w:vAlign w:val="center"/>
          </w:tcPr>
          <w:p w14:paraId="778451E8" w14:textId="77777777" w:rsidR="00ED5C11" w:rsidRPr="00371B7F" w:rsidRDefault="00ED5C11" w:rsidP="00ED5C11">
            <w:pPr>
              <w:pStyle w:val="TableText"/>
              <w:rPr>
                <w:sz w:val="18"/>
                <w:szCs w:val="18"/>
                <w:lang w:eastAsia="en-GB"/>
              </w:rPr>
            </w:pPr>
            <w:r w:rsidRPr="00371B7F">
              <w:rPr>
                <w:sz w:val="18"/>
                <w:szCs w:val="18"/>
              </w:rPr>
              <w:t>EF_UST2</w:t>
            </w:r>
          </w:p>
        </w:tc>
        <w:tc>
          <w:tcPr>
            <w:tcW w:w="3012" w:type="pct"/>
            <w:vAlign w:val="center"/>
          </w:tcPr>
          <w:p w14:paraId="2A47335C" w14:textId="77777777" w:rsidR="00ED5C11" w:rsidRPr="00DA400D" w:rsidRDefault="00ED5C11" w:rsidP="00ED5C11">
            <w:pPr>
              <w:pStyle w:val="TableCourier"/>
            </w:pPr>
            <w:r w:rsidRPr="00DA400D">
              <w:t>0x0A 2E 17 8C E7 32 04 00 00 00 00 00 00</w:t>
            </w:r>
          </w:p>
          <w:p w14:paraId="088A107D" w14:textId="77777777" w:rsidR="00ED5C11" w:rsidRPr="00DA400D" w:rsidRDefault="00ED5C11" w:rsidP="00ED5C11">
            <w:pPr>
              <w:pStyle w:val="TableContentLeft"/>
            </w:pPr>
            <w:r w:rsidRPr="00DA400D">
              <w:t>-- NOTE: Service n°17 (GID1) and n°18 (GID2) available</w:t>
            </w:r>
          </w:p>
        </w:tc>
      </w:tr>
      <w:tr w:rsidR="00ED5C11" w:rsidRPr="001F0550" w14:paraId="79E05D76" w14:textId="77777777" w:rsidTr="00C44AFD">
        <w:trPr>
          <w:trHeight w:val="314"/>
          <w:jc w:val="center"/>
        </w:trPr>
        <w:tc>
          <w:tcPr>
            <w:tcW w:w="1988" w:type="pct"/>
            <w:shd w:val="clear" w:color="auto" w:fill="auto"/>
            <w:vAlign w:val="center"/>
          </w:tcPr>
          <w:p w14:paraId="33E1E818" w14:textId="77777777" w:rsidR="00ED5C11" w:rsidRPr="00371B7F" w:rsidRDefault="00ED5C11" w:rsidP="00ED5C11">
            <w:pPr>
              <w:pStyle w:val="TableText"/>
              <w:rPr>
                <w:sz w:val="18"/>
                <w:szCs w:val="18"/>
              </w:rPr>
            </w:pPr>
            <w:r w:rsidRPr="00371B7F">
              <w:rPr>
                <w:sz w:val="18"/>
                <w:szCs w:val="18"/>
              </w:rPr>
              <w:t>EID1</w:t>
            </w:r>
          </w:p>
        </w:tc>
        <w:tc>
          <w:tcPr>
            <w:tcW w:w="3012" w:type="pct"/>
            <w:shd w:val="clear" w:color="auto" w:fill="auto"/>
            <w:vAlign w:val="center"/>
          </w:tcPr>
          <w:p w14:paraId="7C91A127" w14:textId="77777777" w:rsidR="00ED5C11" w:rsidRPr="00DA400D" w:rsidRDefault="00ED5C11" w:rsidP="00ED5C11">
            <w:pPr>
              <w:pStyle w:val="TableCourier"/>
              <w:rPr>
                <w:lang w:eastAsia="de-DE"/>
              </w:rPr>
            </w:pPr>
            <w:r w:rsidRPr="00DA400D">
              <w:rPr>
                <w:lang w:eastAsia="de-DE"/>
              </w:rPr>
              <w:t>0x</w:t>
            </w:r>
            <w:r w:rsidRPr="00DA400D">
              <w:t>89 04 90 32 12 34 51 23 45 12 34 56 78 90 12 35</w:t>
            </w:r>
          </w:p>
        </w:tc>
      </w:tr>
      <w:tr w:rsidR="00ED5C11" w:rsidRPr="001F0550" w14:paraId="1E093E1E" w14:textId="77777777" w:rsidTr="00C44AFD">
        <w:trPr>
          <w:trHeight w:val="314"/>
          <w:jc w:val="center"/>
        </w:trPr>
        <w:tc>
          <w:tcPr>
            <w:tcW w:w="1988" w:type="pct"/>
            <w:shd w:val="clear" w:color="auto" w:fill="auto"/>
            <w:vAlign w:val="center"/>
          </w:tcPr>
          <w:p w14:paraId="2F6E614B" w14:textId="77777777" w:rsidR="00ED5C11" w:rsidRPr="00371B7F" w:rsidRDefault="00ED5C11" w:rsidP="00ED5C11">
            <w:pPr>
              <w:pStyle w:val="TableText"/>
              <w:rPr>
                <w:sz w:val="18"/>
                <w:szCs w:val="18"/>
              </w:rPr>
            </w:pPr>
            <w:r w:rsidRPr="00371B7F">
              <w:rPr>
                <w:sz w:val="18"/>
                <w:szCs w:val="18"/>
              </w:rPr>
              <w:t>EID1_QR_CODE1</w:t>
            </w:r>
          </w:p>
        </w:tc>
        <w:tc>
          <w:tcPr>
            <w:tcW w:w="3012" w:type="pct"/>
            <w:shd w:val="clear" w:color="auto" w:fill="auto"/>
          </w:tcPr>
          <w:p w14:paraId="3897439A" w14:textId="77777777" w:rsidR="00ED5C11" w:rsidRPr="00DA400D" w:rsidRDefault="00ED5C11" w:rsidP="00ED5C11">
            <w:pPr>
              <w:pStyle w:val="TableContentLeft"/>
            </w:pPr>
            <w:r w:rsidRPr="00DA400D">
              <w:t xml:space="preserve">QR code which decodes as: </w:t>
            </w:r>
            <w:r w:rsidRPr="00DA400D">
              <w:br/>
            </w:r>
            <w:r w:rsidRPr="00DA400D">
              <w:rPr>
                <w:rFonts w:ascii="Courier New" w:eastAsiaTheme="minorEastAsia" w:hAnsi="Courier New" w:cs="Courier New"/>
                <w:lang w:eastAsia="fr-FR" w:bidi="ar-SA"/>
              </w:rPr>
              <w:t>EID:</w:t>
            </w:r>
            <w:r w:rsidRPr="00DA400D">
              <w:rPr>
                <w:rFonts w:ascii="Courier New" w:hAnsi="Courier New" w:cs="Courier New"/>
                <w:szCs w:val="20"/>
                <w:lang w:val="en-US" w:eastAsia="en-US"/>
              </w:rPr>
              <w:t>89049032123451234512345678901235</w:t>
            </w:r>
          </w:p>
        </w:tc>
      </w:tr>
      <w:tr w:rsidR="00ED5C11" w:rsidRPr="001F0550" w14:paraId="223BB97B" w14:textId="77777777" w:rsidTr="00C44AFD">
        <w:trPr>
          <w:trHeight w:val="314"/>
          <w:jc w:val="center"/>
        </w:trPr>
        <w:tc>
          <w:tcPr>
            <w:tcW w:w="1988" w:type="pct"/>
            <w:shd w:val="clear" w:color="auto" w:fill="auto"/>
            <w:vAlign w:val="center"/>
          </w:tcPr>
          <w:p w14:paraId="63A0D033" w14:textId="77777777" w:rsidR="00ED5C11" w:rsidRPr="00371B7F" w:rsidRDefault="00ED5C11" w:rsidP="00ED5C11">
            <w:pPr>
              <w:pStyle w:val="TableText"/>
              <w:rPr>
                <w:sz w:val="18"/>
                <w:szCs w:val="18"/>
              </w:rPr>
            </w:pPr>
            <w:r w:rsidRPr="00371B7F">
              <w:rPr>
                <w:sz w:val="18"/>
                <w:szCs w:val="18"/>
              </w:rPr>
              <w:t>EID1_QR_CODE2</w:t>
            </w:r>
          </w:p>
        </w:tc>
        <w:tc>
          <w:tcPr>
            <w:tcW w:w="3012" w:type="pct"/>
            <w:shd w:val="clear" w:color="auto" w:fill="auto"/>
          </w:tcPr>
          <w:p w14:paraId="2B60236C" w14:textId="77777777" w:rsidR="00ED5C11" w:rsidRPr="00DA400D" w:rsidRDefault="00ED5C11" w:rsidP="00ED5C11">
            <w:pPr>
              <w:pStyle w:val="TableContentLeft"/>
              <w:rPr>
                <w:rFonts w:ascii="Courier New" w:hAnsi="Courier New" w:cs="Courier New"/>
              </w:rPr>
            </w:pPr>
            <w:r w:rsidRPr="00DA400D">
              <w:t xml:space="preserve">QR code which decodes as: </w:t>
            </w:r>
            <w:r w:rsidRPr="00DA400D">
              <w:br/>
            </w:r>
            <w:r w:rsidRPr="00DA400D">
              <w:rPr>
                <w:rFonts w:ascii="Courier New" w:eastAsiaTheme="minorEastAsia" w:hAnsi="Courier New" w:cs="Courier New"/>
                <w:lang w:eastAsia="fr-FR" w:bidi="ar-SA"/>
              </w:rPr>
              <w:t>EID:</w:t>
            </w:r>
            <w:r w:rsidRPr="00DA400D">
              <w:rPr>
                <w:rFonts w:ascii="Courier New" w:hAnsi="Courier New" w:cs="Courier New"/>
                <w:szCs w:val="20"/>
                <w:lang w:val="en-US" w:eastAsia="en-US"/>
              </w:rPr>
              <w:t>89 04 90 32 12 34 51 23 45 12 34 56 78 90 12 35</w:t>
            </w:r>
          </w:p>
        </w:tc>
      </w:tr>
      <w:tr w:rsidR="00ED5C11" w:rsidRPr="001F0550" w14:paraId="40D44221" w14:textId="77777777" w:rsidTr="00C44AFD">
        <w:trPr>
          <w:trHeight w:val="314"/>
          <w:jc w:val="center"/>
        </w:trPr>
        <w:tc>
          <w:tcPr>
            <w:tcW w:w="1988" w:type="pct"/>
            <w:shd w:val="clear" w:color="auto" w:fill="auto"/>
            <w:vAlign w:val="center"/>
          </w:tcPr>
          <w:p w14:paraId="684775F4" w14:textId="77777777" w:rsidR="00ED5C11" w:rsidRPr="00371B7F" w:rsidRDefault="00ED5C11" w:rsidP="00ED5C11">
            <w:pPr>
              <w:pStyle w:val="TableText"/>
              <w:rPr>
                <w:sz w:val="18"/>
                <w:szCs w:val="18"/>
              </w:rPr>
            </w:pPr>
            <w:r w:rsidRPr="00371B7F">
              <w:rPr>
                <w:sz w:val="18"/>
                <w:szCs w:val="18"/>
              </w:rPr>
              <w:lastRenderedPageBreak/>
              <w:t>EID2</w:t>
            </w:r>
          </w:p>
        </w:tc>
        <w:tc>
          <w:tcPr>
            <w:tcW w:w="3012" w:type="pct"/>
            <w:shd w:val="clear" w:color="auto" w:fill="auto"/>
            <w:vAlign w:val="center"/>
          </w:tcPr>
          <w:p w14:paraId="1884FC6B" w14:textId="74CF7372" w:rsidR="00ED5C11" w:rsidRPr="00DA400D" w:rsidRDefault="00ED5C11" w:rsidP="00ED5C11">
            <w:pPr>
              <w:pStyle w:val="TableCourier"/>
              <w:rPr>
                <w:lang w:eastAsia="de-DE"/>
              </w:rPr>
            </w:pPr>
            <w:r w:rsidRPr="00DA400D">
              <w:rPr>
                <w:lang w:eastAsia="de-DE"/>
              </w:rPr>
              <w:t xml:space="preserve">0x89 </w:t>
            </w:r>
            <w:r>
              <w:rPr>
                <w:lang w:eastAsia="de-DE"/>
              </w:rPr>
              <w:t>04</w:t>
            </w:r>
            <w:r w:rsidRPr="00DA400D">
              <w:rPr>
                <w:lang w:eastAsia="de-DE"/>
              </w:rPr>
              <w:t xml:space="preserve"> 90 </w:t>
            </w:r>
            <w:r>
              <w:rPr>
                <w:lang w:eastAsia="de-DE"/>
              </w:rPr>
              <w:t>32</w:t>
            </w:r>
            <w:r w:rsidRPr="00DA400D">
              <w:rPr>
                <w:lang w:eastAsia="de-DE"/>
              </w:rPr>
              <w:t xml:space="preserve"> 11 23 41 23 40 12 34 56 78 90 13 </w:t>
            </w:r>
            <w:r>
              <w:rPr>
                <w:lang w:eastAsia="de-DE"/>
              </w:rPr>
              <w:t>75</w:t>
            </w:r>
          </w:p>
        </w:tc>
      </w:tr>
      <w:tr w:rsidR="00B958EF" w:rsidRPr="001F0550" w14:paraId="7096409A" w14:textId="77777777" w:rsidTr="00C44AFD">
        <w:trPr>
          <w:trHeight w:val="314"/>
          <w:jc w:val="center"/>
        </w:trPr>
        <w:tc>
          <w:tcPr>
            <w:tcW w:w="1988" w:type="pct"/>
            <w:shd w:val="clear" w:color="auto" w:fill="auto"/>
            <w:vAlign w:val="center"/>
          </w:tcPr>
          <w:p w14:paraId="29D90E5C" w14:textId="1A6B94D2" w:rsidR="00B958EF" w:rsidRPr="00371B7F" w:rsidRDefault="00B958EF" w:rsidP="00B958EF">
            <w:pPr>
              <w:pStyle w:val="TableText"/>
              <w:rPr>
                <w:sz w:val="18"/>
                <w:szCs w:val="18"/>
              </w:rPr>
            </w:pPr>
            <w:r w:rsidRPr="003F0AE5">
              <w:rPr>
                <w:color w:val="000000" w:themeColor="text1"/>
              </w:rPr>
              <w:t>ENT_CONF_REF_ENT_RULE</w:t>
            </w:r>
          </w:p>
        </w:tc>
        <w:tc>
          <w:tcPr>
            <w:tcW w:w="3012" w:type="pct"/>
            <w:shd w:val="clear" w:color="auto" w:fill="auto"/>
            <w:vAlign w:val="center"/>
          </w:tcPr>
          <w:p w14:paraId="2C38FE01" w14:textId="77777777" w:rsidR="00B958EF" w:rsidRDefault="00B958EF" w:rsidP="00B958EF">
            <w:pPr>
              <w:pStyle w:val="TableCourier"/>
            </w:pPr>
            <w:r>
              <w:t>{</w:t>
            </w:r>
          </w:p>
          <w:p w14:paraId="21752B4E" w14:textId="77777777" w:rsidR="00B958EF" w:rsidRDefault="00B958EF" w:rsidP="00B958EF">
            <w:pPr>
              <w:pStyle w:val="TableCourier"/>
            </w:pPr>
            <w:r>
              <w:t xml:space="preserve">    enterpriseOid #S_ENTERPRISE_OID,</w:t>
            </w:r>
          </w:p>
          <w:p w14:paraId="270B18FE" w14:textId="77777777" w:rsidR="00B958EF" w:rsidRDefault="00B958EF" w:rsidP="00B958EF">
            <w:pPr>
              <w:pStyle w:val="TableCourier"/>
            </w:pPr>
            <w:r>
              <w:t xml:space="preserve">    enterpriseName #ENTERPRISE_NAME1,</w:t>
            </w:r>
          </w:p>
          <w:p w14:paraId="6FCA90F4" w14:textId="77777777" w:rsidR="00B958EF" w:rsidRDefault="00B958EF" w:rsidP="00B958EF">
            <w:pPr>
              <w:pStyle w:val="TableCourier"/>
            </w:pPr>
            <w:r>
              <w:t xml:space="preserve">    enterpriseRules {</w:t>
            </w:r>
          </w:p>
          <w:p w14:paraId="4927C1D3" w14:textId="77777777" w:rsidR="00B958EF" w:rsidRDefault="00B958EF" w:rsidP="00B958EF">
            <w:pPr>
              <w:pStyle w:val="TableCourier"/>
            </w:pPr>
            <w:r>
              <w:t xml:space="preserve">       referenceEnterpriseRule,</w:t>
            </w:r>
          </w:p>
          <w:p w14:paraId="154385C2" w14:textId="77777777" w:rsidR="00B958EF" w:rsidRDefault="00B958EF" w:rsidP="00B958EF">
            <w:pPr>
              <w:pStyle w:val="TableCourier"/>
            </w:pPr>
            <w:r>
              <w:t xml:space="preserve">       onlyThisProfileCanBeEnabled,</w:t>
            </w:r>
          </w:p>
          <w:p w14:paraId="5A6F2F9A" w14:textId="77777777" w:rsidR="00B958EF" w:rsidRDefault="00B958EF" w:rsidP="00B958EF">
            <w:pPr>
              <w:pStyle w:val="TableCourier"/>
            </w:pPr>
            <w:r>
              <w:t xml:space="preserve">       onlyEnterpriseProfilesCanBeInstalled</w:t>
            </w:r>
          </w:p>
          <w:p w14:paraId="768215C3" w14:textId="77777777" w:rsidR="00B958EF" w:rsidRDefault="00B958EF" w:rsidP="00B958EF">
            <w:pPr>
              <w:pStyle w:val="TableCourier"/>
            </w:pPr>
            <w:r>
              <w:t xml:space="preserve">    }</w:t>
            </w:r>
          </w:p>
          <w:p w14:paraId="07089DB1" w14:textId="7789CC7A" w:rsidR="00B958EF" w:rsidRPr="00DA400D" w:rsidRDefault="00B958EF" w:rsidP="00B958EF">
            <w:pPr>
              <w:pStyle w:val="TableCourier"/>
              <w:rPr>
                <w:lang w:eastAsia="de-DE"/>
              </w:rPr>
            </w:pPr>
            <w:r>
              <w:t>}</w:t>
            </w:r>
          </w:p>
        </w:tc>
      </w:tr>
      <w:tr w:rsidR="00ED5C11" w:rsidRPr="000619F4" w14:paraId="2E752C83" w14:textId="77777777" w:rsidTr="00C44AFD">
        <w:trPr>
          <w:trHeight w:val="314"/>
          <w:jc w:val="center"/>
        </w:trPr>
        <w:tc>
          <w:tcPr>
            <w:tcW w:w="1988" w:type="pct"/>
            <w:shd w:val="clear" w:color="auto" w:fill="auto"/>
            <w:vAlign w:val="center"/>
          </w:tcPr>
          <w:p w14:paraId="29F9BABD" w14:textId="77777777" w:rsidR="00ED5C11" w:rsidRPr="00371B7F" w:rsidRDefault="00ED5C11" w:rsidP="00ED5C11">
            <w:pPr>
              <w:pStyle w:val="TableText"/>
              <w:rPr>
                <w:sz w:val="18"/>
                <w:szCs w:val="18"/>
              </w:rPr>
            </w:pPr>
            <w:r w:rsidRPr="00371B7F">
              <w:rPr>
                <w:sz w:val="18"/>
                <w:szCs w:val="18"/>
              </w:rPr>
              <w:t>EUICC_CI_PK_ID_LIST_FOR_SIGNING_1</w:t>
            </w:r>
          </w:p>
        </w:tc>
        <w:tc>
          <w:tcPr>
            <w:tcW w:w="3012" w:type="pct"/>
            <w:shd w:val="clear" w:color="auto" w:fill="auto"/>
            <w:vAlign w:val="center"/>
          </w:tcPr>
          <w:p w14:paraId="6C7DBAD3" w14:textId="77777777" w:rsidR="00ED5C11" w:rsidRPr="00E147FB" w:rsidRDefault="00ED5C11" w:rsidP="00ED5C11">
            <w:pPr>
              <w:pStyle w:val="TableCourier"/>
              <w:rPr>
                <w:lang w:val="it-IT"/>
              </w:rPr>
            </w:pPr>
            <w:r w:rsidRPr="00E147FB">
              <w:rPr>
                <w:lang w:val="it-IT"/>
              </w:rPr>
              <w:t>#CI_PKI_ID1,</w:t>
            </w:r>
            <w:r w:rsidRPr="00E147FB">
              <w:rPr>
                <w:lang w:val="it-IT"/>
              </w:rPr>
              <w:br/>
              <w:t>#CI_PKI_ID2</w:t>
            </w:r>
          </w:p>
        </w:tc>
      </w:tr>
      <w:tr w:rsidR="00ED5C11" w:rsidRPr="000619F4" w14:paraId="041F8603" w14:textId="77777777" w:rsidTr="00C44AFD">
        <w:trPr>
          <w:trHeight w:val="314"/>
          <w:jc w:val="center"/>
        </w:trPr>
        <w:tc>
          <w:tcPr>
            <w:tcW w:w="1988" w:type="pct"/>
            <w:shd w:val="clear" w:color="auto" w:fill="auto"/>
            <w:vAlign w:val="center"/>
          </w:tcPr>
          <w:p w14:paraId="60395ACE" w14:textId="77777777" w:rsidR="00ED5C11" w:rsidRPr="00371B7F" w:rsidRDefault="00ED5C11" w:rsidP="00ED5C11">
            <w:pPr>
              <w:pStyle w:val="TableText"/>
              <w:rPr>
                <w:sz w:val="18"/>
                <w:szCs w:val="18"/>
              </w:rPr>
            </w:pPr>
            <w:r w:rsidRPr="00371B7F">
              <w:rPr>
                <w:sz w:val="18"/>
                <w:szCs w:val="18"/>
              </w:rPr>
              <w:t>EUICC_CI_PK_ID_LIST_FOR_SIGNING_2</w:t>
            </w:r>
          </w:p>
        </w:tc>
        <w:tc>
          <w:tcPr>
            <w:tcW w:w="3012" w:type="pct"/>
            <w:shd w:val="clear" w:color="auto" w:fill="auto"/>
            <w:vAlign w:val="center"/>
          </w:tcPr>
          <w:p w14:paraId="135D7A0A" w14:textId="77777777" w:rsidR="00ED5C11" w:rsidRPr="00E147FB" w:rsidRDefault="00ED5C11" w:rsidP="00ED5C11">
            <w:pPr>
              <w:pStyle w:val="TableCourier"/>
              <w:rPr>
                <w:lang w:val="it-IT"/>
              </w:rPr>
            </w:pPr>
            <w:r w:rsidRPr="00E147FB">
              <w:rPr>
                <w:lang w:val="it-IT"/>
              </w:rPr>
              <w:t>#CI_PKI_ID3,</w:t>
            </w:r>
            <w:r w:rsidRPr="00E147FB">
              <w:rPr>
                <w:lang w:val="it-IT"/>
              </w:rPr>
              <w:br/>
              <w:t>#CI_PKI_ID4</w:t>
            </w:r>
          </w:p>
        </w:tc>
      </w:tr>
      <w:tr w:rsidR="00ED5C11" w:rsidRPr="000619F4" w14:paraId="38707795" w14:textId="77777777" w:rsidTr="00C44AFD">
        <w:trPr>
          <w:trHeight w:val="314"/>
          <w:jc w:val="center"/>
        </w:trPr>
        <w:tc>
          <w:tcPr>
            <w:tcW w:w="1988" w:type="pct"/>
            <w:shd w:val="clear" w:color="auto" w:fill="auto"/>
            <w:vAlign w:val="center"/>
          </w:tcPr>
          <w:p w14:paraId="4864D34B" w14:textId="77777777" w:rsidR="00ED5C11" w:rsidRPr="00371B7F" w:rsidRDefault="00ED5C11" w:rsidP="00ED5C11">
            <w:pPr>
              <w:pStyle w:val="TableText"/>
              <w:rPr>
                <w:sz w:val="18"/>
                <w:szCs w:val="18"/>
              </w:rPr>
            </w:pPr>
            <w:r w:rsidRPr="00371B7F">
              <w:rPr>
                <w:sz w:val="18"/>
                <w:szCs w:val="18"/>
              </w:rPr>
              <w:t>EUICC_CI_PK_ID_LIST_FOR_VERIFICATION_1</w:t>
            </w:r>
          </w:p>
        </w:tc>
        <w:tc>
          <w:tcPr>
            <w:tcW w:w="3012" w:type="pct"/>
            <w:shd w:val="clear" w:color="auto" w:fill="auto"/>
            <w:vAlign w:val="center"/>
          </w:tcPr>
          <w:p w14:paraId="5F0AB28B" w14:textId="77777777" w:rsidR="00ED5C11" w:rsidRPr="00E147FB" w:rsidDel="00236843" w:rsidRDefault="00ED5C11" w:rsidP="00ED5C11">
            <w:pPr>
              <w:pStyle w:val="TableCourier"/>
              <w:rPr>
                <w:lang w:val="it-IT"/>
              </w:rPr>
            </w:pPr>
            <w:r w:rsidRPr="00E147FB">
              <w:rPr>
                <w:lang w:val="it-IT"/>
              </w:rPr>
              <w:t>#CI_PKI_ID1,</w:t>
            </w:r>
            <w:r w:rsidRPr="00E147FB">
              <w:rPr>
                <w:lang w:val="it-IT"/>
              </w:rPr>
              <w:br/>
              <w:t>#CI_PKI_ID2</w:t>
            </w:r>
          </w:p>
        </w:tc>
      </w:tr>
      <w:tr w:rsidR="00ED5C11" w:rsidRPr="000619F4" w14:paraId="6B92C9D5" w14:textId="77777777" w:rsidTr="00C44AFD">
        <w:trPr>
          <w:trHeight w:val="314"/>
          <w:jc w:val="center"/>
        </w:trPr>
        <w:tc>
          <w:tcPr>
            <w:tcW w:w="1988" w:type="pct"/>
            <w:shd w:val="clear" w:color="auto" w:fill="auto"/>
            <w:vAlign w:val="center"/>
          </w:tcPr>
          <w:p w14:paraId="4DA856FC" w14:textId="77777777" w:rsidR="00ED5C11" w:rsidRPr="00371B7F" w:rsidRDefault="00ED5C11" w:rsidP="00ED5C11">
            <w:pPr>
              <w:pStyle w:val="TableText"/>
              <w:rPr>
                <w:sz w:val="18"/>
                <w:szCs w:val="18"/>
              </w:rPr>
            </w:pPr>
            <w:r w:rsidRPr="00371B7F">
              <w:rPr>
                <w:sz w:val="18"/>
                <w:szCs w:val="18"/>
              </w:rPr>
              <w:t>EUICC_CI_PK_ID_LIST_FOR_VERIFICATION_2</w:t>
            </w:r>
          </w:p>
        </w:tc>
        <w:tc>
          <w:tcPr>
            <w:tcW w:w="3012" w:type="pct"/>
            <w:shd w:val="clear" w:color="auto" w:fill="auto"/>
            <w:vAlign w:val="center"/>
          </w:tcPr>
          <w:p w14:paraId="4E1DE2CE" w14:textId="77777777" w:rsidR="00ED5C11" w:rsidRPr="00E147FB" w:rsidRDefault="00ED5C11" w:rsidP="00ED5C11">
            <w:pPr>
              <w:pStyle w:val="TableCourier"/>
              <w:rPr>
                <w:lang w:val="it-IT"/>
              </w:rPr>
            </w:pPr>
            <w:r w:rsidRPr="00E147FB">
              <w:rPr>
                <w:lang w:val="it-IT"/>
              </w:rPr>
              <w:t>#CI_PKI_ID3,</w:t>
            </w:r>
            <w:r w:rsidRPr="00E147FB">
              <w:rPr>
                <w:lang w:val="it-IT"/>
              </w:rPr>
              <w:br/>
              <w:t>#CI_PKI_ID4</w:t>
            </w:r>
          </w:p>
        </w:tc>
      </w:tr>
      <w:tr w:rsidR="00ED5C11" w:rsidRPr="001F0550" w14:paraId="600C8920" w14:textId="77777777" w:rsidTr="00C44AFD">
        <w:trPr>
          <w:trHeight w:val="314"/>
          <w:jc w:val="center"/>
        </w:trPr>
        <w:tc>
          <w:tcPr>
            <w:tcW w:w="1988" w:type="pct"/>
            <w:vAlign w:val="center"/>
          </w:tcPr>
          <w:p w14:paraId="7955D7C7" w14:textId="77777777" w:rsidR="00ED5C11" w:rsidRPr="00371B7F" w:rsidRDefault="00ED5C11" w:rsidP="00ED5C11">
            <w:pPr>
              <w:pStyle w:val="TableText"/>
              <w:rPr>
                <w:sz w:val="18"/>
                <w:szCs w:val="18"/>
              </w:rPr>
            </w:pPr>
            <w:r w:rsidRPr="00371B7F">
              <w:rPr>
                <w:sz w:val="18"/>
                <w:szCs w:val="18"/>
              </w:rPr>
              <w:t>EUICC_INFO1_8_8_2_3_1</w:t>
            </w:r>
          </w:p>
        </w:tc>
        <w:tc>
          <w:tcPr>
            <w:tcW w:w="3012" w:type="pct"/>
            <w:vAlign w:val="center"/>
          </w:tcPr>
          <w:p w14:paraId="6D43E09B" w14:textId="77777777" w:rsidR="00ED5C11" w:rsidRPr="00DA400D" w:rsidRDefault="00ED5C11" w:rsidP="00ED5C11">
            <w:pPr>
              <w:pStyle w:val="TableCourier"/>
              <w:rPr>
                <w:rFonts w:eastAsia="SimSun"/>
              </w:rPr>
            </w:pPr>
            <w:r w:rsidRPr="00DA400D">
              <w:t>euiccInfo1_8_8_2_3_1 EUICCInfo1 ::= {</w:t>
            </w:r>
            <w:r w:rsidRPr="00DA400D">
              <w:br/>
              <w:t xml:space="preserve">  svn #RSP_SVN,</w:t>
            </w:r>
            <w:r w:rsidRPr="00DA400D">
              <w:br/>
              <w:t xml:space="preserve">  euiccCiPKIdListForVerification {</w:t>
            </w:r>
            <w:r w:rsidRPr="00DA400D">
              <w:br/>
              <w:t xml:space="preserve">    #EUICC_CI_PK_ID_LIST_FOR_VERIFICATION_1</w:t>
            </w:r>
            <w:r w:rsidRPr="00DA400D">
              <w:br/>
              <w:t xml:space="preserve">  },</w:t>
            </w:r>
            <w:r w:rsidRPr="00DA400D">
              <w:br/>
              <w:t xml:space="preserve">  euiccCiPKIdListForSigning {</w:t>
            </w:r>
            <w:r w:rsidRPr="00DA400D">
              <w:br/>
              <w:t xml:space="preserve">    #EUICC_CI_PK_ID_LIST_FOR_SIGNING_2</w:t>
            </w:r>
            <w:r w:rsidRPr="00DA400D">
              <w:br/>
              <w:t xml:space="preserve">  }</w:t>
            </w:r>
            <w:r w:rsidRPr="00DA400D">
              <w:br/>
              <w:t>}</w:t>
            </w:r>
          </w:p>
        </w:tc>
      </w:tr>
      <w:tr w:rsidR="00ED5C11" w:rsidRPr="001F0550" w14:paraId="7E395301" w14:textId="77777777" w:rsidTr="00C44AFD">
        <w:trPr>
          <w:trHeight w:val="314"/>
          <w:jc w:val="center"/>
        </w:trPr>
        <w:tc>
          <w:tcPr>
            <w:tcW w:w="1988" w:type="pct"/>
            <w:vAlign w:val="center"/>
          </w:tcPr>
          <w:p w14:paraId="5BF58357" w14:textId="77777777" w:rsidR="00ED5C11" w:rsidRPr="00371B7F" w:rsidRDefault="00ED5C11" w:rsidP="00ED5C11">
            <w:pPr>
              <w:pStyle w:val="TableText"/>
              <w:rPr>
                <w:sz w:val="18"/>
                <w:szCs w:val="18"/>
              </w:rPr>
            </w:pPr>
            <w:r w:rsidRPr="00371B7F">
              <w:rPr>
                <w:sz w:val="18"/>
                <w:szCs w:val="18"/>
              </w:rPr>
              <w:t>EUICC_INFO1_8_8_3_3_1_HIGHER</w:t>
            </w:r>
          </w:p>
        </w:tc>
        <w:tc>
          <w:tcPr>
            <w:tcW w:w="3012" w:type="pct"/>
            <w:vAlign w:val="center"/>
          </w:tcPr>
          <w:p w14:paraId="74BC7DF7" w14:textId="77777777" w:rsidR="00ED5C11" w:rsidRPr="00DA400D" w:rsidRDefault="00ED5C11" w:rsidP="00ED5C11">
            <w:pPr>
              <w:pStyle w:val="TableCourier"/>
              <w:rPr>
                <w:rFonts w:eastAsia="SimSun"/>
              </w:rPr>
            </w:pPr>
            <w:r w:rsidRPr="00DA400D">
              <w:t>euiccInfo1_8_8_3_3_1 EUICCInfo1 ::= {</w:t>
            </w:r>
            <w:r w:rsidRPr="00DA400D">
              <w:br/>
              <w:t xml:space="preserve">  svn #RSP_SVN_HIGHER,</w:t>
            </w:r>
            <w:r w:rsidRPr="00DA400D">
              <w:br/>
              <w:t xml:space="preserve">  euiccCiPKIdListForVerification {</w:t>
            </w:r>
            <w:r w:rsidRPr="00DA400D">
              <w:br/>
              <w:t xml:space="preserve">    #EUICC_CI_PK_ID_LIST_FOR_VERIFICATION_1</w:t>
            </w:r>
            <w:r w:rsidRPr="00DA400D">
              <w:br/>
              <w:t xml:space="preserve">  },</w:t>
            </w:r>
            <w:r w:rsidRPr="00DA400D">
              <w:br/>
              <w:t xml:space="preserve">  euiccCiPKIdListForSigning {</w:t>
            </w:r>
            <w:r w:rsidRPr="00DA400D">
              <w:br/>
              <w:t xml:space="preserve">    #EUICC_CI_PK_ID_LIST_FOR_SIGNING_1</w:t>
            </w:r>
            <w:r w:rsidRPr="00DA400D">
              <w:br/>
              <w:t xml:space="preserve">  }</w:t>
            </w:r>
            <w:r w:rsidRPr="00DA400D">
              <w:br/>
              <w:t>}</w:t>
            </w:r>
          </w:p>
        </w:tc>
      </w:tr>
      <w:tr w:rsidR="00ED5C11" w:rsidRPr="001F0550" w14:paraId="2088F7F3" w14:textId="77777777" w:rsidTr="00C44AFD">
        <w:trPr>
          <w:trHeight w:val="314"/>
          <w:jc w:val="center"/>
        </w:trPr>
        <w:tc>
          <w:tcPr>
            <w:tcW w:w="1988" w:type="pct"/>
            <w:vAlign w:val="center"/>
          </w:tcPr>
          <w:p w14:paraId="78324B51" w14:textId="77777777" w:rsidR="00ED5C11" w:rsidRPr="00371B7F" w:rsidRDefault="00ED5C11" w:rsidP="00ED5C11">
            <w:pPr>
              <w:pStyle w:val="TableText"/>
              <w:rPr>
                <w:sz w:val="18"/>
                <w:szCs w:val="18"/>
              </w:rPr>
            </w:pPr>
            <w:r w:rsidRPr="00371B7F">
              <w:rPr>
                <w:sz w:val="18"/>
                <w:szCs w:val="18"/>
              </w:rPr>
              <w:t>EUICC_INFO1_8_8_3_3_1_LOWER</w:t>
            </w:r>
          </w:p>
        </w:tc>
        <w:tc>
          <w:tcPr>
            <w:tcW w:w="3012" w:type="pct"/>
            <w:vAlign w:val="center"/>
          </w:tcPr>
          <w:p w14:paraId="3C80494E" w14:textId="77777777" w:rsidR="00ED5C11" w:rsidRPr="00DA400D" w:rsidRDefault="00ED5C11" w:rsidP="00ED5C11">
            <w:pPr>
              <w:pStyle w:val="TableCourier"/>
              <w:rPr>
                <w:rFonts w:eastAsia="SimSun"/>
              </w:rPr>
            </w:pPr>
            <w:r w:rsidRPr="00DA400D">
              <w:t>euiccInfo1_8_8_3_3_1 EUICCInfo1 ::= {</w:t>
            </w:r>
            <w:r w:rsidRPr="00DA400D">
              <w:br/>
              <w:t xml:space="preserve">  svn #RSP_SVN_LOWER,</w:t>
            </w:r>
            <w:r w:rsidRPr="00DA400D">
              <w:br/>
              <w:t xml:space="preserve">  euiccCiPKIdListForVerification {</w:t>
            </w:r>
            <w:r w:rsidRPr="00DA400D">
              <w:br/>
              <w:t xml:space="preserve">    #EUICC_CI_PK_ID_LIST_FOR_VERIFICATION_1</w:t>
            </w:r>
            <w:r w:rsidRPr="00DA400D">
              <w:br/>
              <w:t xml:space="preserve">  },</w:t>
            </w:r>
            <w:r w:rsidRPr="00DA400D">
              <w:br/>
              <w:t xml:space="preserve">  euiccCiPKIdListForSigning {</w:t>
            </w:r>
            <w:r w:rsidRPr="00DA400D">
              <w:br/>
              <w:t xml:space="preserve">    #EUICC_CI_PK_ID_LIST_FOR_SIGNING_1</w:t>
            </w:r>
            <w:r w:rsidRPr="00DA400D">
              <w:br/>
              <w:t xml:space="preserve">  }</w:t>
            </w:r>
            <w:r w:rsidRPr="00DA400D">
              <w:br/>
              <w:t>}</w:t>
            </w:r>
          </w:p>
        </w:tc>
      </w:tr>
      <w:tr w:rsidR="00ED5C11" w:rsidRPr="001F0550" w14:paraId="2C63909F" w14:textId="77777777" w:rsidTr="00C44AFD">
        <w:trPr>
          <w:trHeight w:val="314"/>
          <w:jc w:val="center"/>
        </w:trPr>
        <w:tc>
          <w:tcPr>
            <w:tcW w:w="1988" w:type="pct"/>
            <w:vAlign w:val="center"/>
          </w:tcPr>
          <w:p w14:paraId="419CEB1C" w14:textId="77777777" w:rsidR="00ED5C11" w:rsidRPr="00371B7F" w:rsidRDefault="00ED5C11" w:rsidP="00ED5C11">
            <w:pPr>
              <w:pStyle w:val="TableText"/>
              <w:rPr>
                <w:sz w:val="18"/>
                <w:szCs w:val="18"/>
              </w:rPr>
            </w:pPr>
            <w:r w:rsidRPr="00371B7F">
              <w:rPr>
                <w:sz w:val="18"/>
                <w:szCs w:val="18"/>
              </w:rPr>
              <w:lastRenderedPageBreak/>
              <w:t>EUICC_INFO1_8_8_4_3_7</w:t>
            </w:r>
          </w:p>
        </w:tc>
        <w:tc>
          <w:tcPr>
            <w:tcW w:w="3012" w:type="pct"/>
            <w:vAlign w:val="center"/>
          </w:tcPr>
          <w:p w14:paraId="3BF4761A" w14:textId="77777777" w:rsidR="00ED5C11" w:rsidRPr="00DA400D" w:rsidRDefault="00ED5C11" w:rsidP="00ED5C11">
            <w:pPr>
              <w:pStyle w:val="TableCourier"/>
              <w:rPr>
                <w:rFonts w:eastAsia="SimSun"/>
              </w:rPr>
            </w:pPr>
            <w:r w:rsidRPr="00DA400D">
              <w:t>euiccInfo1_8_8_4_3_7 EUICCInfo1 ::= {</w:t>
            </w:r>
            <w:r w:rsidRPr="00DA400D">
              <w:br/>
              <w:t xml:space="preserve">  svn #RSP_SVN,</w:t>
            </w:r>
            <w:r w:rsidRPr="00DA400D">
              <w:br/>
              <w:t xml:space="preserve">  euiccCiPKIdListForVerification {</w:t>
            </w:r>
            <w:r w:rsidRPr="00DA400D">
              <w:br/>
              <w:t xml:space="preserve">    #EUICC_CI_PK_ID_LIST_FOR_VERIFICATION_2</w:t>
            </w:r>
            <w:r w:rsidRPr="00DA400D">
              <w:br/>
              <w:t xml:space="preserve">  },</w:t>
            </w:r>
            <w:r w:rsidRPr="00DA400D">
              <w:br/>
              <w:t xml:space="preserve">  euiccCiPKIdListForSigning {</w:t>
            </w:r>
            <w:r w:rsidRPr="00DA400D">
              <w:br/>
              <w:t xml:space="preserve">    #EUICC_CI_PK_ID_LIST_FOR_SIGNING_1</w:t>
            </w:r>
            <w:r w:rsidRPr="00DA400D">
              <w:br/>
              <w:t xml:space="preserve">  }</w:t>
            </w:r>
            <w:r w:rsidRPr="00DA400D">
              <w:br/>
              <w:t>}</w:t>
            </w:r>
          </w:p>
        </w:tc>
      </w:tr>
      <w:tr w:rsidR="00ED5C11" w:rsidRPr="001F0550" w14:paraId="2090B955" w14:textId="77777777" w:rsidTr="00C44AFD">
        <w:trPr>
          <w:trHeight w:val="314"/>
          <w:jc w:val="center"/>
        </w:trPr>
        <w:tc>
          <w:tcPr>
            <w:tcW w:w="1988" w:type="pct"/>
            <w:vAlign w:val="center"/>
          </w:tcPr>
          <w:p w14:paraId="02B0010D" w14:textId="77777777" w:rsidR="00ED5C11" w:rsidRPr="00371B7F" w:rsidRDefault="00ED5C11" w:rsidP="00ED5C11">
            <w:pPr>
              <w:pStyle w:val="TableText"/>
              <w:rPr>
                <w:sz w:val="18"/>
                <w:szCs w:val="18"/>
              </w:rPr>
            </w:pPr>
            <w:r w:rsidRPr="00371B7F">
              <w:rPr>
                <w:sz w:val="18"/>
                <w:szCs w:val="18"/>
              </w:rPr>
              <w:t>EUICC_SIGNED1</w:t>
            </w:r>
          </w:p>
        </w:tc>
        <w:tc>
          <w:tcPr>
            <w:tcW w:w="3012" w:type="pct"/>
            <w:vAlign w:val="center"/>
          </w:tcPr>
          <w:p w14:paraId="352508AB" w14:textId="77777777" w:rsidR="00ED5C11" w:rsidRPr="00DA400D" w:rsidRDefault="00ED5C11" w:rsidP="00ED5C11">
            <w:pPr>
              <w:pStyle w:val="TableCourier"/>
            </w:pPr>
            <w:r w:rsidRPr="00DA400D">
              <w:t>{</w:t>
            </w:r>
          </w:p>
          <w:p w14:paraId="68CA63C2" w14:textId="77777777" w:rsidR="00ED5C11" w:rsidRPr="00DA400D" w:rsidRDefault="00ED5C11" w:rsidP="00ED5C11">
            <w:pPr>
              <w:pStyle w:val="TableCourier"/>
            </w:pPr>
            <w:r w:rsidRPr="00DA400D">
              <w:t xml:space="preserve">  transactionId &lt;S_TRANSACTION_ID&gt;, </w:t>
            </w:r>
          </w:p>
          <w:p w14:paraId="3761FFF0" w14:textId="77777777" w:rsidR="00ED5C11" w:rsidRPr="00DA400D" w:rsidRDefault="00ED5C11" w:rsidP="00ED5C11">
            <w:pPr>
              <w:pStyle w:val="TableCourier"/>
            </w:pPr>
            <w:r w:rsidRPr="00DA400D">
              <w:t xml:space="preserve">  serverAddress #TEST_DP_ADDRESS1,</w:t>
            </w:r>
          </w:p>
          <w:p w14:paraId="45A47AB2" w14:textId="77777777" w:rsidR="00ED5C11" w:rsidRPr="00DA400D" w:rsidRDefault="00ED5C11" w:rsidP="00ED5C11">
            <w:pPr>
              <w:pStyle w:val="TableCourier"/>
            </w:pPr>
            <w:r w:rsidRPr="00DA400D">
              <w:t xml:space="preserve">  serverChallenge &lt;S_SMDP_CHALLENGE&gt;,</w:t>
            </w:r>
          </w:p>
          <w:p w14:paraId="5203D6B4" w14:textId="77777777" w:rsidR="00ED5C11" w:rsidRPr="00DA400D" w:rsidRDefault="00ED5C11" w:rsidP="00ED5C11">
            <w:pPr>
              <w:pStyle w:val="TableCourier"/>
            </w:pPr>
            <w:r w:rsidRPr="00DA400D">
              <w:t xml:space="preserve">  euiccInfo2 #R_EUICC_INFO2,</w:t>
            </w:r>
            <w:r>
              <w:t xml:space="preserve"> </w:t>
            </w:r>
            <w:r w:rsidRPr="00BA742E">
              <w:t>-- check only that the field is present and has a valid TLV asn.1 structure</w:t>
            </w:r>
          </w:p>
          <w:p w14:paraId="7850A1A3" w14:textId="77777777" w:rsidR="00ED5C11" w:rsidRPr="00DA400D" w:rsidRDefault="00ED5C11" w:rsidP="00ED5C11">
            <w:pPr>
              <w:pStyle w:val="TableCourier"/>
            </w:pPr>
            <w:r w:rsidRPr="00DA400D">
              <w:t xml:space="preserve">  ctxParams1 #CTX_PARAMS1</w:t>
            </w:r>
          </w:p>
          <w:p w14:paraId="4855D9C8" w14:textId="77777777" w:rsidR="00ED5C11" w:rsidRPr="00DA400D" w:rsidRDefault="00ED5C11" w:rsidP="00ED5C11">
            <w:pPr>
              <w:pStyle w:val="TableCourier"/>
            </w:pPr>
            <w:r w:rsidRPr="00DA400D">
              <w:t>}</w:t>
            </w:r>
          </w:p>
        </w:tc>
      </w:tr>
      <w:tr w:rsidR="00ED5C11" w:rsidRPr="001F0550" w14:paraId="0E7B496B" w14:textId="77777777" w:rsidTr="00C44AFD">
        <w:trPr>
          <w:trHeight w:val="314"/>
          <w:jc w:val="center"/>
        </w:trPr>
        <w:tc>
          <w:tcPr>
            <w:tcW w:w="1988" w:type="pct"/>
            <w:vAlign w:val="center"/>
          </w:tcPr>
          <w:p w14:paraId="6B22A607" w14:textId="77777777" w:rsidR="00ED5C11" w:rsidRPr="00371B7F" w:rsidRDefault="00ED5C11" w:rsidP="00ED5C11">
            <w:pPr>
              <w:pStyle w:val="TableText"/>
              <w:rPr>
                <w:sz w:val="18"/>
                <w:szCs w:val="18"/>
              </w:rPr>
            </w:pPr>
            <w:r w:rsidRPr="00371B7F">
              <w:rPr>
                <w:sz w:val="18"/>
                <w:szCs w:val="18"/>
              </w:rPr>
              <w:t>EVENT_ID_1</w:t>
            </w:r>
          </w:p>
        </w:tc>
        <w:tc>
          <w:tcPr>
            <w:tcW w:w="3012" w:type="pct"/>
            <w:vAlign w:val="center"/>
          </w:tcPr>
          <w:p w14:paraId="2B484491" w14:textId="77777777" w:rsidR="00ED5C11" w:rsidRPr="00DA400D" w:rsidRDefault="00ED5C11" w:rsidP="00ED5C11">
            <w:pPr>
              <w:pStyle w:val="TableCourier"/>
            </w:pPr>
            <w:r w:rsidRPr="00DA400D">
              <w:rPr>
                <w:lang w:eastAsia="de-DE"/>
              </w:rPr>
              <w:t>07399-BGH7E-T8779</w:t>
            </w:r>
          </w:p>
        </w:tc>
      </w:tr>
      <w:tr w:rsidR="00ED5C11" w:rsidRPr="001F0550" w14:paraId="0B9C889D" w14:textId="77777777" w:rsidTr="00C44AFD">
        <w:trPr>
          <w:trHeight w:val="314"/>
          <w:jc w:val="center"/>
        </w:trPr>
        <w:tc>
          <w:tcPr>
            <w:tcW w:w="1988" w:type="pct"/>
            <w:vAlign w:val="center"/>
          </w:tcPr>
          <w:p w14:paraId="2ABC4013" w14:textId="77777777" w:rsidR="00ED5C11" w:rsidRPr="00371B7F" w:rsidRDefault="00ED5C11" w:rsidP="00ED5C11">
            <w:pPr>
              <w:pStyle w:val="TableText"/>
              <w:rPr>
                <w:sz w:val="18"/>
                <w:szCs w:val="18"/>
              </w:rPr>
            </w:pPr>
            <w:r w:rsidRPr="00371B7F">
              <w:rPr>
                <w:sz w:val="18"/>
                <w:szCs w:val="18"/>
              </w:rPr>
              <w:t>EVENT_ID_2</w:t>
            </w:r>
          </w:p>
        </w:tc>
        <w:tc>
          <w:tcPr>
            <w:tcW w:w="3012" w:type="pct"/>
            <w:vAlign w:val="center"/>
          </w:tcPr>
          <w:p w14:paraId="12F2E735" w14:textId="77777777" w:rsidR="00ED5C11" w:rsidRPr="00DA400D" w:rsidRDefault="00ED5C11" w:rsidP="00ED5C11">
            <w:pPr>
              <w:pStyle w:val="TableCourier"/>
              <w:rPr>
                <w:lang w:eastAsia="de-DE"/>
              </w:rPr>
            </w:pPr>
            <w:r w:rsidRPr="00DA400D">
              <w:rPr>
                <w:lang w:eastAsia="de-DE"/>
              </w:rPr>
              <w:t>07399-BGH7E-T8778</w:t>
            </w:r>
          </w:p>
        </w:tc>
      </w:tr>
      <w:tr w:rsidR="00ED5C11" w:rsidRPr="009E1194" w14:paraId="6501907A" w14:textId="77777777" w:rsidTr="00C44AFD">
        <w:trPr>
          <w:trHeight w:val="314"/>
          <w:jc w:val="center"/>
        </w:trPr>
        <w:tc>
          <w:tcPr>
            <w:tcW w:w="1988" w:type="pct"/>
            <w:vAlign w:val="center"/>
          </w:tcPr>
          <w:p w14:paraId="0F31B6E5" w14:textId="77777777" w:rsidR="00ED5C11" w:rsidRPr="00371B7F" w:rsidRDefault="00ED5C11" w:rsidP="00ED5C11">
            <w:pPr>
              <w:pStyle w:val="TableText"/>
              <w:rPr>
                <w:sz w:val="18"/>
                <w:szCs w:val="18"/>
              </w:rPr>
            </w:pPr>
            <w:r w:rsidRPr="00371B7F">
              <w:rPr>
                <w:sz w:val="18"/>
                <w:szCs w:val="18"/>
              </w:rPr>
              <w:t>EXT_SHA256_RSA</w:t>
            </w:r>
          </w:p>
        </w:tc>
        <w:tc>
          <w:tcPr>
            <w:tcW w:w="3012" w:type="pct"/>
            <w:vAlign w:val="center"/>
          </w:tcPr>
          <w:p w14:paraId="01422A17" w14:textId="2551CB7B" w:rsidR="00ED5C11" w:rsidRPr="00DA400D" w:rsidRDefault="00ED5C11" w:rsidP="00ED5C11">
            <w:pPr>
              <w:keepNext/>
              <w:spacing w:before="60"/>
              <w:ind w:right="-6"/>
              <w:rPr>
                <w:rFonts w:cs="Arial"/>
                <w:sz w:val="18"/>
                <w:szCs w:val="18"/>
                <w:lang w:eastAsia="de-DE"/>
              </w:rPr>
            </w:pPr>
            <w:r w:rsidRPr="00DA400D">
              <w:rPr>
                <w:rFonts w:cs="Arial"/>
                <w:sz w:val="18"/>
                <w:szCs w:val="18"/>
                <w:lang w:eastAsia="de-DE"/>
              </w:rPr>
              <w:t>TLS extension data for "supported_signature_algorithms" set as:</w:t>
            </w:r>
          </w:p>
          <w:p w14:paraId="62555EFD" w14:textId="77777777" w:rsidR="00ED5C11" w:rsidRPr="004E2AB4" w:rsidRDefault="00ED5C11" w:rsidP="00ED5C11">
            <w:pPr>
              <w:pStyle w:val="TableCourier"/>
              <w:spacing w:before="0"/>
              <w:ind w:left="357" w:hanging="357"/>
              <w:rPr>
                <w:lang w:val="it-IT"/>
              </w:rPr>
            </w:pPr>
            <w:r w:rsidRPr="004E2AB4">
              <w:rPr>
                <w:lang w:val="it-IT"/>
              </w:rPr>
              <w:t>o</w:t>
            </w:r>
            <w:r w:rsidRPr="004E2AB4">
              <w:rPr>
                <w:lang w:val="it-IT"/>
              </w:rPr>
              <w:tab/>
              <w:t xml:space="preserve">HashAlgorithm sha256 (04) </w:t>
            </w:r>
            <w:r w:rsidRPr="004E2AB4">
              <w:rPr>
                <w:rStyle w:val="TableContentLeftChar"/>
                <w:lang w:val="it-IT"/>
              </w:rPr>
              <w:t xml:space="preserve">and </w:t>
            </w:r>
          </w:p>
          <w:p w14:paraId="0029F751" w14:textId="77777777" w:rsidR="00ED5C11" w:rsidRPr="004E2AB4" w:rsidRDefault="00ED5C11" w:rsidP="00ED5C11">
            <w:pPr>
              <w:pStyle w:val="TableCourier"/>
              <w:ind w:left="360" w:hanging="360"/>
              <w:rPr>
                <w:lang w:val="it-IT"/>
              </w:rPr>
            </w:pPr>
            <w:r w:rsidRPr="004E2AB4">
              <w:rPr>
                <w:lang w:val="it-IT"/>
              </w:rPr>
              <w:t>o</w:t>
            </w:r>
            <w:r w:rsidRPr="004E2AB4">
              <w:rPr>
                <w:lang w:val="it-IT"/>
              </w:rPr>
              <w:tab/>
            </w:r>
            <w:r w:rsidRPr="004E2AB4">
              <w:rPr>
                <w:rFonts w:eastAsia="SimSun"/>
                <w:lang w:val="it-IT"/>
              </w:rPr>
              <w:t>SignatureAlgorithm rsa (01).</w:t>
            </w:r>
          </w:p>
        </w:tc>
      </w:tr>
      <w:tr w:rsidR="00ED5C11" w:rsidRPr="001F0550" w14:paraId="6214806D" w14:textId="77777777" w:rsidTr="00C44AFD">
        <w:trPr>
          <w:trHeight w:val="314"/>
          <w:jc w:val="center"/>
        </w:trPr>
        <w:tc>
          <w:tcPr>
            <w:tcW w:w="1988" w:type="pct"/>
            <w:vAlign w:val="center"/>
          </w:tcPr>
          <w:p w14:paraId="08107F0D" w14:textId="77777777" w:rsidR="00ED5C11" w:rsidRPr="00371B7F" w:rsidRDefault="00ED5C11" w:rsidP="00ED5C11">
            <w:pPr>
              <w:pStyle w:val="TableText"/>
              <w:rPr>
                <w:sz w:val="18"/>
                <w:szCs w:val="18"/>
                <w:lang w:eastAsia="en-GB"/>
              </w:rPr>
            </w:pPr>
            <w:r w:rsidRPr="00371B7F">
              <w:rPr>
                <w:sz w:val="18"/>
                <w:szCs w:val="18"/>
              </w:rPr>
              <w:t>FUNCTION_CALL_ID_1</w:t>
            </w:r>
          </w:p>
        </w:tc>
        <w:tc>
          <w:tcPr>
            <w:tcW w:w="3012" w:type="pct"/>
            <w:vAlign w:val="center"/>
          </w:tcPr>
          <w:p w14:paraId="7BE6D8B5" w14:textId="77777777" w:rsidR="00ED5C11" w:rsidRPr="00DA400D" w:rsidRDefault="00ED5C11" w:rsidP="00ED5C11">
            <w:pPr>
              <w:pStyle w:val="TableContentLeft"/>
            </w:pPr>
            <w:r w:rsidRPr="00DA400D">
              <w:t>0000-0000-0000-0001</w:t>
            </w:r>
          </w:p>
        </w:tc>
      </w:tr>
      <w:tr w:rsidR="00ED5C11" w:rsidRPr="001F0550" w14:paraId="74E6A59B" w14:textId="77777777" w:rsidTr="00C44AFD">
        <w:trPr>
          <w:trHeight w:val="314"/>
          <w:jc w:val="center"/>
        </w:trPr>
        <w:tc>
          <w:tcPr>
            <w:tcW w:w="1988" w:type="pct"/>
            <w:vAlign w:val="center"/>
          </w:tcPr>
          <w:p w14:paraId="478FCC5C" w14:textId="77777777" w:rsidR="00ED5C11" w:rsidRPr="00371B7F" w:rsidRDefault="00ED5C11" w:rsidP="00ED5C11">
            <w:pPr>
              <w:pStyle w:val="TableText"/>
              <w:rPr>
                <w:sz w:val="18"/>
                <w:szCs w:val="18"/>
              </w:rPr>
            </w:pPr>
            <w:r w:rsidRPr="00371B7F">
              <w:rPr>
                <w:sz w:val="18"/>
                <w:szCs w:val="18"/>
              </w:rPr>
              <w:t>FUNCTION_CALL_ID_2</w:t>
            </w:r>
          </w:p>
        </w:tc>
        <w:tc>
          <w:tcPr>
            <w:tcW w:w="3012" w:type="pct"/>
            <w:vAlign w:val="center"/>
          </w:tcPr>
          <w:p w14:paraId="729FBB70" w14:textId="77777777" w:rsidR="00ED5C11" w:rsidRPr="00DA400D" w:rsidRDefault="00ED5C11" w:rsidP="00ED5C11">
            <w:pPr>
              <w:pStyle w:val="TableContentLeft"/>
            </w:pPr>
            <w:r w:rsidRPr="00DA400D">
              <w:t>0000-0000-0000-0002</w:t>
            </w:r>
          </w:p>
        </w:tc>
      </w:tr>
      <w:tr w:rsidR="00ED5C11" w:rsidRPr="001F0550" w14:paraId="68D1CB56" w14:textId="77777777" w:rsidTr="00C44AFD">
        <w:trPr>
          <w:trHeight w:val="314"/>
          <w:jc w:val="center"/>
        </w:trPr>
        <w:tc>
          <w:tcPr>
            <w:tcW w:w="1988" w:type="pct"/>
            <w:vAlign w:val="center"/>
          </w:tcPr>
          <w:p w14:paraId="4F6C1721" w14:textId="77777777" w:rsidR="00ED5C11" w:rsidRPr="00371B7F" w:rsidRDefault="00ED5C11" w:rsidP="00ED5C11">
            <w:pPr>
              <w:pStyle w:val="TableText"/>
              <w:rPr>
                <w:sz w:val="18"/>
                <w:szCs w:val="18"/>
                <w:lang w:eastAsia="en-GB"/>
              </w:rPr>
            </w:pPr>
            <w:r w:rsidRPr="00371B7F">
              <w:rPr>
                <w:sz w:val="18"/>
                <w:szCs w:val="18"/>
              </w:rPr>
              <w:t>GID1</w:t>
            </w:r>
          </w:p>
        </w:tc>
        <w:tc>
          <w:tcPr>
            <w:tcW w:w="3012" w:type="pct"/>
            <w:vAlign w:val="center"/>
          </w:tcPr>
          <w:p w14:paraId="00C03584" w14:textId="77777777" w:rsidR="00ED5C11" w:rsidRPr="00DA400D" w:rsidRDefault="00ED5C11" w:rsidP="00ED5C11">
            <w:pPr>
              <w:pStyle w:val="TableCourier"/>
            </w:pPr>
            <w:r w:rsidRPr="00DA400D">
              <w:t>0x47 53 4D 41</w:t>
            </w:r>
          </w:p>
        </w:tc>
      </w:tr>
      <w:tr w:rsidR="00ED5C11" w:rsidRPr="001F0550" w14:paraId="462FFE50" w14:textId="77777777" w:rsidTr="00C44AFD">
        <w:trPr>
          <w:trHeight w:val="314"/>
          <w:jc w:val="center"/>
        </w:trPr>
        <w:tc>
          <w:tcPr>
            <w:tcW w:w="1988" w:type="pct"/>
            <w:vAlign w:val="center"/>
          </w:tcPr>
          <w:p w14:paraId="53729FE6" w14:textId="77777777" w:rsidR="00ED5C11" w:rsidRPr="00371B7F" w:rsidRDefault="00ED5C11" w:rsidP="00ED5C11">
            <w:pPr>
              <w:pStyle w:val="TableText"/>
              <w:rPr>
                <w:sz w:val="18"/>
                <w:szCs w:val="18"/>
                <w:lang w:eastAsia="en-GB"/>
              </w:rPr>
            </w:pPr>
            <w:r w:rsidRPr="00371B7F">
              <w:rPr>
                <w:sz w:val="18"/>
                <w:szCs w:val="18"/>
              </w:rPr>
              <w:t>GID2</w:t>
            </w:r>
          </w:p>
        </w:tc>
        <w:tc>
          <w:tcPr>
            <w:tcW w:w="3012" w:type="pct"/>
            <w:vAlign w:val="center"/>
          </w:tcPr>
          <w:p w14:paraId="6F6D10F2" w14:textId="77777777" w:rsidR="00ED5C11" w:rsidRPr="00DA400D" w:rsidRDefault="00ED5C11" w:rsidP="00ED5C11">
            <w:pPr>
              <w:pStyle w:val="TableCourier"/>
            </w:pPr>
            <w:r w:rsidRPr="00DA400D">
              <w:t>0x52 53 50 FF</w:t>
            </w:r>
          </w:p>
        </w:tc>
      </w:tr>
      <w:tr w:rsidR="00ED5C11" w:rsidRPr="000619F4" w14:paraId="1F97FCD1" w14:textId="77777777" w:rsidTr="00C44AFD">
        <w:trPr>
          <w:trHeight w:val="314"/>
          <w:jc w:val="center"/>
        </w:trPr>
        <w:tc>
          <w:tcPr>
            <w:tcW w:w="1988" w:type="pct"/>
            <w:shd w:val="clear" w:color="auto" w:fill="auto"/>
            <w:vAlign w:val="center"/>
          </w:tcPr>
          <w:p w14:paraId="3A3C1A34" w14:textId="77777777" w:rsidR="00ED5C11" w:rsidRPr="00371B7F" w:rsidRDefault="00ED5C11" w:rsidP="00ED5C11">
            <w:pPr>
              <w:pStyle w:val="TableText"/>
              <w:rPr>
                <w:sz w:val="18"/>
                <w:szCs w:val="18"/>
              </w:rPr>
            </w:pPr>
            <w:r w:rsidRPr="00371B7F">
              <w:rPr>
                <w:sz w:val="18"/>
                <w:szCs w:val="18"/>
              </w:rPr>
              <w:t>HOST_ID</w:t>
            </w:r>
          </w:p>
        </w:tc>
        <w:tc>
          <w:tcPr>
            <w:tcW w:w="3012" w:type="pct"/>
            <w:shd w:val="clear" w:color="auto" w:fill="auto"/>
            <w:vAlign w:val="center"/>
          </w:tcPr>
          <w:p w14:paraId="2EC6203F" w14:textId="77777777" w:rsidR="00ED5C11" w:rsidRPr="004E2AB4" w:rsidRDefault="00ED5C11" w:rsidP="00ED5C11">
            <w:pPr>
              <w:pStyle w:val="TableCourier"/>
              <w:rPr>
                <w:lang w:val="it-IT" w:eastAsia="de-DE"/>
              </w:rPr>
            </w:pPr>
            <w:r w:rsidRPr="004E2AB4">
              <w:rPr>
                <w:rFonts w:eastAsia="SimSun"/>
                <w:lang w:val="it-IT" w:eastAsia="de-DE"/>
              </w:rPr>
              <w:t>0x47 53 4D 41 20 53 4D 2D 58 58</w:t>
            </w:r>
          </w:p>
          <w:p w14:paraId="01CFE52F" w14:textId="29E82CB5" w:rsidR="00ED5C11" w:rsidRPr="004E2AB4" w:rsidRDefault="00ED5C11" w:rsidP="00ED5C11">
            <w:pPr>
              <w:pStyle w:val="TableCourier"/>
              <w:rPr>
                <w:i/>
                <w:lang w:val="it-IT" w:eastAsia="de-DE"/>
              </w:rPr>
            </w:pPr>
            <w:r w:rsidRPr="004E2AB4">
              <w:rPr>
                <w:i/>
                <w:lang w:val="it-IT" w:eastAsia="de-DE"/>
              </w:rPr>
              <w:t xml:space="preserve">-- </w:t>
            </w:r>
            <w:r w:rsidRPr="004E2AB4">
              <w:rPr>
                <w:rStyle w:val="TableContentLeftChar"/>
                <w:lang w:val="it-IT"/>
              </w:rPr>
              <w:t>NOTE: 'GSMA SM-XX' in ASCII</w:t>
            </w:r>
          </w:p>
        </w:tc>
      </w:tr>
      <w:tr w:rsidR="00ED5C11" w:rsidRPr="001F0550" w14:paraId="7FB7FD89" w14:textId="77777777" w:rsidTr="00C44AFD">
        <w:trPr>
          <w:trHeight w:val="314"/>
          <w:jc w:val="center"/>
        </w:trPr>
        <w:tc>
          <w:tcPr>
            <w:tcW w:w="1988" w:type="pct"/>
            <w:shd w:val="clear" w:color="auto" w:fill="auto"/>
            <w:vAlign w:val="center"/>
          </w:tcPr>
          <w:p w14:paraId="24CA8F02" w14:textId="77777777" w:rsidR="00ED5C11" w:rsidRPr="00371B7F" w:rsidRDefault="00ED5C11" w:rsidP="00ED5C11">
            <w:pPr>
              <w:pStyle w:val="TableText"/>
              <w:rPr>
                <w:sz w:val="18"/>
                <w:szCs w:val="18"/>
              </w:rPr>
            </w:pPr>
            <w:r w:rsidRPr="00371B7F">
              <w:rPr>
                <w:sz w:val="18"/>
                <w:szCs w:val="18"/>
              </w:rPr>
              <w:t>ICCID_OP_PROF1</w:t>
            </w:r>
          </w:p>
        </w:tc>
        <w:tc>
          <w:tcPr>
            <w:tcW w:w="3012" w:type="pct"/>
            <w:shd w:val="clear" w:color="auto" w:fill="auto"/>
            <w:vAlign w:val="center"/>
          </w:tcPr>
          <w:p w14:paraId="09DD093C" w14:textId="77777777" w:rsidR="00ED5C11" w:rsidRPr="00DA400D" w:rsidRDefault="00ED5C11" w:rsidP="00ED5C11">
            <w:pPr>
              <w:pStyle w:val="TableCourier"/>
            </w:pPr>
            <w:r w:rsidRPr="00DA400D">
              <w:rPr>
                <w:lang w:eastAsia="de-DE"/>
              </w:rPr>
              <w:t>0x98 92 09 01 21 43 65 87 09 F5</w:t>
            </w:r>
          </w:p>
        </w:tc>
      </w:tr>
      <w:tr w:rsidR="00ED5C11" w:rsidRPr="001F0550" w14:paraId="10CAFE82" w14:textId="77777777" w:rsidTr="00C44AFD">
        <w:trPr>
          <w:trHeight w:val="314"/>
          <w:jc w:val="center"/>
        </w:trPr>
        <w:tc>
          <w:tcPr>
            <w:tcW w:w="1988" w:type="pct"/>
            <w:shd w:val="clear" w:color="auto" w:fill="auto"/>
            <w:vAlign w:val="center"/>
          </w:tcPr>
          <w:p w14:paraId="5086808E" w14:textId="77777777" w:rsidR="00ED5C11" w:rsidRPr="00371B7F" w:rsidRDefault="00ED5C11" w:rsidP="00ED5C11">
            <w:pPr>
              <w:pStyle w:val="TableText"/>
              <w:rPr>
                <w:sz w:val="18"/>
                <w:szCs w:val="18"/>
              </w:rPr>
            </w:pPr>
            <w:r w:rsidRPr="00371B7F">
              <w:rPr>
                <w:sz w:val="18"/>
                <w:szCs w:val="18"/>
              </w:rPr>
              <w:t>ICCID_OP_PROF2</w:t>
            </w:r>
          </w:p>
        </w:tc>
        <w:tc>
          <w:tcPr>
            <w:tcW w:w="3012" w:type="pct"/>
            <w:shd w:val="clear" w:color="auto" w:fill="auto"/>
            <w:vAlign w:val="center"/>
          </w:tcPr>
          <w:p w14:paraId="52FEB74E" w14:textId="77777777" w:rsidR="00ED5C11" w:rsidRPr="00DA400D" w:rsidRDefault="00ED5C11" w:rsidP="00ED5C11">
            <w:pPr>
              <w:pStyle w:val="TableCourier"/>
              <w:rPr>
                <w:highlight w:val="yellow"/>
                <w:lang w:eastAsia="de-DE"/>
              </w:rPr>
            </w:pPr>
            <w:r w:rsidRPr="00DA400D">
              <w:rPr>
                <w:lang w:eastAsia="de-DE"/>
              </w:rPr>
              <w:t>0x98 92 09 01 32 54 76 98 10 F9</w:t>
            </w:r>
          </w:p>
        </w:tc>
      </w:tr>
      <w:tr w:rsidR="00ED5C11" w:rsidRPr="001F0550" w14:paraId="00BE9B70" w14:textId="77777777" w:rsidTr="00C44AFD">
        <w:trPr>
          <w:trHeight w:val="314"/>
          <w:jc w:val="center"/>
        </w:trPr>
        <w:tc>
          <w:tcPr>
            <w:tcW w:w="1988" w:type="pct"/>
            <w:shd w:val="clear" w:color="auto" w:fill="auto"/>
            <w:vAlign w:val="center"/>
          </w:tcPr>
          <w:p w14:paraId="56928C87" w14:textId="77777777" w:rsidR="00ED5C11" w:rsidRPr="00371B7F" w:rsidRDefault="00ED5C11" w:rsidP="00ED5C11">
            <w:pPr>
              <w:pStyle w:val="TableText"/>
              <w:rPr>
                <w:sz w:val="18"/>
                <w:szCs w:val="18"/>
              </w:rPr>
            </w:pPr>
            <w:r w:rsidRPr="00371B7F">
              <w:rPr>
                <w:sz w:val="18"/>
                <w:szCs w:val="18"/>
              </w:rPr>
              <w:t>ICCID_OP_PROF3</w:t>
            </w:r>
          </w:p>
        </w:tc>
        <w:tc>
          <w:tcPr>
            <w:tcW w:w="3012" w:type="pct"/>
            <w:shd w:val="clear" w:color="auto" w:fill="auto"/>
            <w:vAlign w:val="center"/>
          </w:tcPr>
          <w:p w14:paraId="4F2605F0" w14:textId="77777777" w:rsidR="00ED5C11" w:rsidRPr="00DA400D" w:rsidRDefault="00ED5C11" w:rsidP="00ED5C11">
            <w:pPr>
              <w:pStyle w:val="TableCourier"/>
              <w:rPr>
                <w:lang w:eastAsia="de-DE"/>
              </w:rPr>
            </w:pPr>
            <w:r w:rsidRPr="00DA400D">
              <w:rPr>
                <w:lang w:eastAsia="de-DE"/>
              </w:rPr>
              <w:t>0x98 92 09 01 43 65 87 09 21 F5</w:t>
            </w:r>
          </w:p>
        </w:tc>
      </w:tr>
      <w:tr w:rsidR="00ED5C11" w:rsidRPr="001F0550" w14:paraId="06055766" w14:textId="77777777" w:rsidTr="00C44AFD">
        <w:trPr>
          <w:trHeight w:val="314"/>
          <w:jc w:val="center"/>
        </w:trPr>
        <w:tc>
          <w:tcPr>
            <w:tcW w:w="1988" w:type="pct"/>
            <w:shd w:val="clear" w:color="auto" w:fill="auto"/>
            <w:vAlign w:val="center"/>
          </w:tcPr>
          <w:p w14:paraId="2B5DC399" w14:textId="77777777" w:rsidR="00ED5C11" w:rsidRPr="00371B7F" w:rsidRDefault="00ED5C11" w:rsidP="00ED5C11">
            <w:pPr>
              <w:pStyle w:val="TableText"/>
              <w:rPr>
                <w:sz w:val="18"/>
                <w:szCs w:val="18"/>
              </w:rPr>
            </w:pPr>
            <w:r w:rsidRPr="00371B7F">
              <w:rPr>
                <w:sz w:val="18"/>
                <w:szCs w:val="18"/>
              </w:rPr>
              <w:t>ICCID_OP_PROF4</w:t>
            </w:r>
          </w:p>
        </w:tc>
        <w:tc>
          <w:tcPr>
            <w:tcW w:w="3012" w:type="pct"/>
            <w:shd w:val="clear" w:color="auto" w:fill="auto"/>
            <w:vAlign w:val="center"/>
          </w:tcPr>
          <w:p w14:paraId="472588FE" w14:textId="77777777" w:rsidR="00ED5C11" w:rsidRPr="00DA400D" w:rsidRDefault="00ED5C11" w:rsidP="00ED5C11">
            <w:pPr>
              <w:pStyle w:val="TableCourier"/>
              <w:rPr>
                <w:lang w:eastAsia="de-DE"/>
              </w:rPr>
            </w:pPr>
            <w:r w:rsidRPr="00DA400D">
              <w:rPr>
                <w:lang w:eastAsia="de-DE"/>
              </w:rPr>
              <w:t>0x98 92 09 01 54 76 98 10 32 F9</w:t>
            </w:r>
          </w:p>
        </w:tc>
      </w:tr>
      <w:tr w:rsidR="00ED5C11" w:rsidRPr="001F0550" w14:paraId="17B65F85" w14:textId="77777777" w:rsidTr="00C44AFD">
        <w:trPr>
          <w:trHeight w:val="314"/>
          <w:jc w:val="center"/>
        </w:trPr>
        <w:tc>
          <w:tcPr>
            <w:tcW w:w="1988" w:type="pct"/>
            <w:shd w:val="clear" w:color="auto" w:fill="auto"/>
            <w:vAlign w:val="center"/>
          </w:tcPr>
          <w:p w14:paraId="15F69B0E" w14:textId="77777777" w:rsidR="00ED5C11" w:rsidRPr="00371B7F" w:rsidRDefault="00ED5C11" w:rsidP="00ED5C11">
            <w:pPr>
              <w:pStyle w:val="TableText"/>
              <w:rPr>
                <w:sz w:val="18"/>
                <w:szCs w:val="18"/>
              </w:rPr>
            </w:pPr>
            <w:r w:rsidRPr="00371B7F">
              <w:rPr>
                <w:sz w:val="18"/>
                <w:szCs w:val="18"/>
              </w:rPr>
              <w:t>ICCID_OP_PROF5</w:t>
            </w:r>
          </w:p>
        </w:tc>
        <w:tc>
          <w:tcPr>
            <w:tcW w:w="3012" w:type="pct"/>
            <w:shd w:val="clear" w:color="auto" w:fill="auto"/>
            <w:vAlign w:val="center"/>
          </w:tcPr>
          <w:p w14:paraId="30A72800" w14:textId="77777777" w:rsidR="00ED5C11" w:rsidRPr="00DA400D" w:rsidRDefault="00ED5C11" w:rsidP="00ED5C11">
            <w:pPr>
              <w:pStyle w:val="TableCourier"/>
            </w:pPr>
            <w:r w:rsidRPr="00DA400D">
              <w:rPr>
                <w:lang w:eastAsia="de-DE"/>
              </w:rPr>
              <w:t>0x98 92 09 01 65 87 09 21 43 F5</w:t>
            </w:r>
          </w:p>
        </w:tc>
      </w:tr>
      <w:tr w:rsidR="00ED5C11" w:rsidRPr="001F0550" w14:paraId="1B246684" w14:textId="77777777" w:rsidTr="00C44AFD">
        <w:trPr>
          <w:trHeight w:val="314"/>
          <w:jc w:val="center"/>
        </w:trPr>
        <w:tc>
          <w:tcPr>
            <w:tcW w:w="1988" w:type="pct"/>
            <w:shd w:val="clear" w:color="auto" w:fill="auto"/>
            <w:vAlign w:val="center"/>
          </w:tcPr>
          <w:p w14:paraId="4A7B2AC9" w14:textId="77777777" w:rsidR="00ED5C11" w:rsidRPr="00371B7F" w:rsidRDefault="00ED5C11" w:rsidP="00ED5C11">
            <w:pPr>
              <w:pStyle w:val="TableText"/>
              <w:rPr>
                <w:sz w:val="18"/>
                <w:szCs w:val="18"/>
              </w:rPr>
            </w:pPr>
            <w:r w:rsidRPr="00371B7F">
              <w:rPr>
                <w:sz w:val="18"/>
                <w:szCs w:val="18"/>
              </w:rPr>
              <w:t>ICCID_OP_PROF6</w:t>
            </w:r>
          </w:p>
        </w:tc>
        <w:tc>
          <w:tcPr>
            <w:tcW w:w="3012" w:type="pct"/>
            <w:shd w:val="clear" w:color="auto" w:fill="auto"/>
            <w:vAlign w:val="center"/>
          </w:tcPr>
          <w:p w14:paraId="72254712" w14:textId="77777777" w:rsidR="00ED5C11" w:rsidRPr="00DA400D" w:rsidRDefault="00ED5C11" w:rsidP="00ED5C11">
            <w:pPr>
              <w:pStyle w:val="TableCourier"/>
            </w:pPr>
            <w:r w:rsidRPr="00DA400D">
              <w:rPr>
                <w:lang w:eastAsia="de-DE"/>
              </w:rPr>
              <w:t>0x98 92 09 01 76 98 10 32 54 F9</w:t>
            </w:r>
          </w:p>
        </w:tc>
      </w:tr>
      <w:tr w:rsidR="00ED5C11" w:rsidRPr="001F0550" w14:paraId="5B976B58" w14:textId="77777777" w:rsidTr="00C44AFD">
        <w:trPr>
          <w:trHeight w:val="314"/>
          <w:jc w:val="center"/>
        </w:trPr>
        <w:tc>
          <w:tcPr>
            <w:tcW w:w="1988" w:type="pct"/>
            <w:shd w:val="clear" w:color="auto" w:fill="auto"/>
            <w:vAlign w:val="center"/>
          </w:tcPr>
          <w:p w14:paraId="5E7D9BDC" w14:textId="77777777" w:rsidR="00ED5C11" w:rsidRPr="00371B7F" w:rsidRDefault="00ED5C11" w:rsidP="00ED5C11">
            <w:pPr>
              <w:pStyle w:val="TableText"/>
              <w:rPr>
                <w:sz w:val="18"/>
                <w:szCs w:val="18"/>
              </w:rPr>
            </w:pPr>
            <w:r w:rsidRPr="00371B7F">
              <w:rPr>
                <w:sz w:val="18"/>
                <w:szCs w:val="18"/>
              </w:rPr>
              <w:t>ICCID_OP_PROF7</w:t>
            </w:r>
          </w:p>
        </w:tc>
        <w:tc>
          <w:tcPr>
            <w:tcW w:w="3012" w:type="pct"/>
            <w:shd w:val="clear" w:color="auto" w:fill="auto"/>
            <w:vAlign w:val="center"/>
          </w:tcPr>
          <w:p w14:paraId="13D132D2" w14:textId="77777777" w:rsidR="00ED5C11" w:rsidRPr="00DA400D" w:rsidRDefault="00ED5C11" w:rsidP="00ED5C11">
            <w:pPr>
              <w:pStyle w:val="TableCourier"/>
            </w:pPr>
            <w:r w:rsidRPr="00DA400D">
              <w:rPr>
                <w:lang w:eastAsia="de-DE"/>
              </w:rPr>
              <w:t>0x98 92 09 01 87 09 21 43 65 F5</w:t>
            </w:r>
          </w:p>
        </w:tc>
      </w:tr>
      <w:tr w:rsidR="00ED5C11" w:rsidRPr="001F0550" w14:paraId="718942D3" w14:textId="77777777" w:rsidTr="00C44AFD">
        <w:trPr>
          <w:trHeight w:val="314"/>
          <w:jc w:val="center"/>
        </w:trPr>
        <w:tc>
          <w:tcPr>
            <w:tcW w:w="1988" w:type="pct"/>
            <w:shd w:val="clear" w:color="auto" w:fill="auto"/>
            <w:vAlign w:val="center"/>
          </w:tcPr>
          <w:p w14:paraId="5AFDECA1" w14:textId="77777777" w:rsidR="00ED5C11" w:rsidRPr="00371B7F" w:rsidRDefault="00ED5C11" w:rsidP="00ED5C11">
            <w:pPr>
              <w:pStyle w:val="TableText"/>
              <w:rPr>
                <w:sz w:val="18"/>
                <w:szCs w:val="18"/>
              </w:rPr>
            </w:pPr>
            <w:r w:rsidRPr="00371B7F">
              <w:rPr>
                <w:sz w:val="18"/>
                <w:szCs w:val="18"/>
              </w:rPr>
              <w:t>ICCID_OP_PROF8</w:t>
            </w:r>
          </w:p>
        </w:tc>
        <w:tc>
          <w:tcPr>
            <w:tcW w:w="3012" w:type="pct"/>
            <w:shd w:val="clear" w:color="auto" w:fill="auto"/>
            <w:vAlign w:val="center"/>
          </w:tcPr>
          <w:p w14:paraId="5A6BB846" w14:textId="77777777" w:rsidR="00ED5C11" w:rsidRPr="00DA400D" w:rsidRDefault="00ED5C11" w:rsidP="00ED5C11">
            <w:pPr>
              <w:pStyle w:val="TableCourier"/>
              <w:rPr>
                <w:lang w:eastAsia="de-DE"/>
              </w:rPr>
            </w:pPr>
            <w:r w:rsidRPr="00DA400D">
              <w:rPr>
                <w:lang w:eastAsia="de-DE"/>
              </w:rPr>
              <w:t>0x98 92 09 01 98 10 32 54 76 F9</w:t>
            </w:r>
          </w:p>
        </w:tc>
      </w:tr>
      <w:tr w:rsidR="00ED5C11" w:rsidRPr="001F0550" w14:paraId="4978B4BE" w14:textId="77777777" w:rsidTr="00C44AFD">
        <w:trPr>
          <w:trHeight w:val="314"/>
          <w:jc w:val="center"/>
        </w:trPr>
        <w:tc>
          <w:tcPr>
            <w:tcW w:w="1988" w:type="pct"/>
            <w:shd w:val="clear" w:color="auto" w:fill="auto"/>
            <w:vAlign w:val="center"/>
          </w:tcPr>
          <w:p w14:paraId="39D579FC" w14:textId="77777777" w:rsidR="00ED5C11" w:rsidRPr="00371B7F" w:rsidRDefault="00ED5C11" w:rsidP="00ED5C11">
            <w:pPr>
              <w:pStyle w:val="TableText"/>
              <w:rPr>
                <w:sz w:val="18"/>
                <w:szCs w:val="18"/>
              </w:rPr>
            </w:pPr>
            <w:r w:rsidRPr="00371B7F">
              <w:rPr>
                <w:sz w:val="18"/>
                <w:szCs w:val="18"/>
              </w:rPr>
              <w:t>ICCID_OP_PROF9</w:t>
            </w:r>
          </w:p>
        </w:tc>
        <w:tc>
          <w:tcPr>
            <w:tcW w:w="3012" w:type="pct"/>
            <w:shd w:val="clear" w:color="auto" w:fill="auto"/>
            <w:vAlign w:val="center"/>
          </w:tcPr>
          <w:p w14:paraId="4DB59096" w14:textId="77777777" w:rsidR="00ED5C11" w:rsidRPr="00DA400D" w:rsidRDefault="00ED5C11" w:rsidP="00ED5C11">
            <w:pPr>
              <w:pStyle w:val="TableCourier"/>
              <w:rPr>
                <w:lang w:eastAsia="de-DE"/>
              </w:rPr>
            </w:pPr>
            <w:r w:rsidRPr="00DA400D">
              <w:rPr>
                <w:lang w:eastAsia="de-DE"/>
              </w:rPr>
              <w:t>0x98 92 09 01 21 43 65 87 76 F5</w:t>
            </w:r>
          </w:p>
        </w:tc>
      </w:tr>
      <w:tr w:rsidR="00ED5C11" w:rsidRPr="001F0550" w14:paraId="464275AB" w14:textId="77777777" w:rsidTr="00C44AFD">
        <w:trPr>
          <w:trHeight w:val="314"/>
          <w:jc w:val="center"/>
        </w:trPr>
        <w:tc>
          <w:tcPr>
            <w:tcW w:w="1988" w:type="pct"/>
            <w:shd w:val="clear" w:color="auto" w:fill="auto"/>
            <w:vAlign w:val="center"/>
          </w:tcPr>
          <w:p w14:paraId="36BAA63B" w14:textId="77777777" w:rsidR="00ED5C11" w:rsidRPr="00371B7F" w:rsidRDefault="00ED5C11" w:rsidP="00ED5C11">
            <w:pPr>
              <w:pStyle w:val="TableText"/>
              <w:rPr>
                <w:sz w:val="18"/>
                <w:szCs w:val="18"/>
              </w:rPr>
            </w:pPr>
            <w:r w:rsidRPr="00371B7F">
              <w:rPr>
                <w:sz w:val="18"/>
                <w:szCs w:val="18"/>
              </w:rPr>
              <w:lastRenderedPageBreak/>
              <w:t>ICCID_OP_PROFX</w:t>
            </w:r>
          </w:p>
        </w:tc>
        <w:tc>
          <w:tcPr>
            <w:tcW w:w="3012" w:type="pct"/>
            <w:shd w:val="clear" w:color="auto" w:fill="auto"/>
            <w:vAlign w:val="center"/>
          </w:tcPr>
          <w:p w14:paraId="3187EAAB" w14:textId="77777777" w:rsidR="00ED5C11" w:rsidRPr="00DA400D" w:rsidRDefault="00ED5C11" w:rsidP="00ED5C11">
            <w:pPr>
              <w:pStyle w:val="TableCourier"/>
            </w:pPr>
            <w:r w:rsidRPr="00DA400D">
              <w:rPr>
                <w:lang w:eastAsia="de-DE"/>
              </w:rPr>
              <w:t>0x98 92 09 01 43 65 87 09 FF FF</w:t>
            </w:r>
          </w:p>
        </w:tc>
      </w:tr>
      <w:tr w:rsidR="00ED5C11" w:rsidRPr="001F0550" w14:paraId="45098673" w14:textId="77777777" w:rsidTr="00C44AFD">
        <w:trPr>
          <w:trHeight w:val="314"/>
          <w:jc w:val="center"/>
        </w:trPr>
        <w:tc>
          <w:tcPr>
            <w:tcW w:w="1988" w:type="pct"/>
            <w:shd w:val="clear" w:color="auto" w:fill="auto"/>
            <w:vAlign w:val="center"/>
          </w:tcPr>
          <w:p w14:paraId="7EA8E8E6" w14:textId="77777777" w:rsidR="00ED5C11" w:rsidRPr="00371B7F" w:rsidRDefault="00ED5C11" w:rsidP="00ED5C11">
            <w:pPr>
              <w:pStyle w:val="TableText"/>
              <w:rPr>
                <w:sz w:val="18"/>
                <w:szCs w:val="18"/>
              </w:rPr>
            </w:pPr>
            <w:r w:rsidRPr="00371B7F">
              <w:rPr>
                <w:sz w:val="18"/>
                <w:szCs w:val="18"/>
              </w:rPr>
              <w:t>ICCID_UNKNOWN</w:t>
            </w:r>
          </w:p>
        </w:tc>
        <w:tc>
          <w:tcPr>
            <w:tcW w:w="3012" w:type="pct"/>
            <w:shd w:val="clear" w:color="auto" w:fill="auto"/>
            <w:vAlign w:val="center"/>
          </w:tcPr>
          <w:p w14:paraId="30FBC035" w14:textId="77777777" w:rsidR="00ED5C11" w:rsidRPr="00DA400D" w:rsidRDefault="00ED5C11" w:rsidP="00ED5C11">
            <w:pPr>
              <w:pStyle w:val="TableCourier"/>
              <w:rPr>
                <w:lang w:eastAsia="de-DE"/>
              </w:rPr>
            </w:pPr>
            <w:r w:rsidRPr="00DA400D">
              <w:rPr>
                <w:lang w:eastAsia="de-DE"/>
              </w:rPr>
              <w:t>0x98 92 01 0A 21 43 65 87 09 F8</w:t>
            </w:r>
          </w:p>
        </w:tc>
      </w:tr>
      <w:tr w:rsidR="00ED5C11" w:rsidRPr="001F0550" w14:paraId="1C544680" w14:textId="77777777" w:rsidTr="00C44AFD">
        <w:trPr>
          <w:trHeight w:val="314"/>
          <w:jc w:val="center"/>
        </w:trPr>
        <w:tc>
          <w:tcPr>
            <w:tcW w:w="1988" w:type="pct"/>
            <w:shd w:val="clear" w:color="auto" w:fill="auto"/>
            <w:vAlign w:val="center"/>
          </w:tcPr>
          <w:p w14:paraId="1977B169" w14:textId="77777777" w:rsidR="00ED5C11" w:rsidRPr="00371B7F" w:rsidRDefault="00ED5C11" w:rsidP="00ED5C11">
            <w:pPr>
              <w:pStyle w:val="TableText"/>
              <w:rPr>
                <w:sz w:val="18"/>
                <w:szCs w:val="18"/>
              </w:rPr>
            </w:pPr>
            <w:r w:rsidRPr="00371B7F">
              <w:rPr>
                <w:sz w:val="18"/>
                <w:szCs w:val="18"/>
              </w:rPr>
              <w:t>ICON_JPG</w:t>
            </w:r>
          </w:p>
        </w:tc>
        <w:tc>
          <w:tcPr>
            <w:tcW w:w="3012" w:type="pct"/>
            <w:shd w:val="clear" w:color="auto" w:fill="auto"/>
            <w:vAlign w:val="center"/>
          </w:tcPr>
          <w:p w14:paraId="1FDDD580" w14:textId="77777777" w:rsidR="00ED5C11" w:rsidRPr="00DA400D" w:rsidRDefault="00ED5C11" w:rsidP="00ED5C11">
            <w:pPr>
              <w:pStyle w:val="TableContentLeft"/>
            </w:pPr>
            <w:r w:rsidRPr="00DA400D">
              <w:t>ICON_JPG.jpg as defined in Annex H</w:t>
            </w:r>
          </w:p>
        </w:tc>
      </w:tr>
      <w:tr w:rsidR="00ED5C11" w:rsidRPr="001F0550" w14:paraId="3F369403" w14:textId="77777777" w:rsidTr="00C44AFD">
        <w:trPr>
          <w:trHeight w:val="314"/>
          <w:jc w:val="center"/>
        </w:trPr>
        <w:tc>
          <w:tcPr>
            <w:tcW w:w="1988" w:type="pct"/>
            <w:shd w:val="clear" w:color="auto" w:fill="auto"/>
            <w:vAlign w:val="center"/>
          </w:tcPr>
          <w:p w14:paraId="68215C69" w14:textId="77777777" w:rsidR="00ED5C11" w:rsidRPr="00371B7F" w:rsidRDefault="00ED5C11" w:rsidP="00ED5C11">
            <w:pPr>
              <w:pStyle w:val="TableText"/>
              <w:rPr>
                <w:sz w:val="18"/>
                <w:szCs w:val="18"/>
              </w:rPr>
            </w:pPr>
            <w:r w:rsidRPr="00371B7F">
              <w:rPr>
                <w:sz w:val="18"/>
                <w:szCs w:val="18"/>
              </w:rPr>
              <w:t>ICON_OP_PROF1</w:t>
            </w:r>
          </w:p>
        </w:tc>
        <w:tc>
          <w:tcPr>
            <w:tcW w:w="3012" w:type="pct"/>
            <w:shd w:val="clear" w:color="auto" w:fill="auto"/>
            <w:vAlign w:val="center"/>
          </w:tcPr>
          <w:p w14:paraId="62E32606" w14:textId="77777777" w:rsidR="00ED5C11" w:rsidRPr="00DA400D" w:rsidRDefault="00ED5C11" w:rsidP="00ED5C11">
            <w:pPr>
              <w:pStyle w:val="TableContentLeft"/>
            </w:pPr>
            <w:r w:rsidRPr="00DA400D">
              <w:t>profile_O1.png as defined in Annex H</w:t>
            </w:r>
          </w:p>
        </w:tc>
      </w:tr>
      <w:tr w:rsidR="00ED5C11" w:rsidRPr="001F0550" w14:paraId="0329F9EC" w14:textId="77777777" w:rsidTr="00C44AFD">
        <w:trPr>
          <w:trHeight w:val="314"/>
          <w:jc w:val="center"/>
        </w:trPr>
        <w:tc>
          <w:tcPr>
            <w:tcW w:w="1988" w:type="pct"/>
            <w:shd w:val="clear" w:color="auto" w:fill="auto"/>
            <w:vAlign w:val="center"/>
          </w:tcPr>
          <w:p w14:paraId="2BD91D25" w14:textId="77777777" w:rsidR="00ED5C11" w:rsidRPr="00371B7F" w:rsidRDefault="00ED5C11" w:rsidP="00ED5C11">
            <w:pPr>
              <w:pStyle w:val="TableText"/>
              <w:rPr>
                <w:sz w:val="18"/>
                <w:szCs w:val="18"/>
              </w:rPr>
            </w:pPr>
            <w:r w:rsidRPr="00371B7F">
              <w:rPr>
                <w:sz w:val="18"/>
                <w:szCs w:val="18"/>
              </w:rPr>
              <w:t>ICON_OP_PROF1_2_SEG</w:t>
            </w:r>
          </w:p>
        </w:tc>
        <w:tc>
          <w:tcPr>
            <w:tcW w:w="3012" w:type="pct"/>
            <w:shd w:val="clear" w:color="auto" w:fill="auto"/>
            <w:vAlign w:val="center"/>
          </w:tcPr>
          <w:p w14:paraId="433FD70E" w14:textId="77777777" w:rsidR="00ED5C11" w:rsidRPr="00DA400D" w:rsidRDefault="00ED5C11" w:rsidP="00ED5C11">
            <w:pPr>
              <w:pStyle w:val="TableContentLeft"/>
              <w:rPr>
                <w:highlight w:val="yellow"/>
              </w:rPr>
            </w:pPr>
            <w:r w:rsidRPr="00DA400D">
              <w:t>profile_O1_2_SEG.png as defined in Annex H</w:t>
            </w:r>
          </w:p>
        </w:tc>
      </w:tr>
      <w:tr w:rsidR="00ED5C11" w:rsidRPr="001F0550" w14:paraId="66A01A2B" w14:textId="77777777" w:rsidTr="00C44AFD">
        <w:trPr>
          <w:trHeight w:val="314"/>
          <w:jc w:val="center"/>
        </w:trPr>
        <w:tc>
          <w:tcPr>
            <w:tcW w:w="1988" w:type="pct"/>
            <w:shd w:val="clear" w:color="auto" w:fill="auto"/>
            <w:vAlign w:val="center"/>
          </w:tcPr>
          <w:p w14:paraId="7C65914C" w14:textId="77777777" w:rsidR="00ED5C11" w:rsidRPr="00371B7F" w:rsidRDefault="00ED5C11" w:rsidP="00ED5C11">
            <w:pPr>
              <w:pStyle w:val="TableText"/>
              <w:rPr>
                <w:sz w:val="18"/>
                <w:szCs w:val="18"/>
              </w:rPr>
            </w:pPr>
            <w:r w:rsidRPr="00371B7F">
              <w:rPr>
                <w:sz w:val="18"/>
                <w:szCs w:val="18"/>
              </w:rPr>
              <w:t>ICON_OP_PROF2</w:t>
            </w:r>
          </w:p>
        </w:tc>
        <w:tc>
          <w:tcPr>
            <w:tcW w:w="3012" w:type="pct"/>
            <w:shd w:val="clear" w:color="auto" w:fill="auto"/>
            <w:vAlign w:val="center"/>
          </w:tcPr>
          <w:p w14:paraId="5F840426" w14:textId="77777777" w:rsidR="00ED5C11" w:rsidRPr="00DA400D" w:rsidRDefault="00ED5C11" w:rsidP="00ED5C11">
            <w:pPr>
              <w:pStyle w:val="TableContentLeft"/>
            </w:pPr>
            <w:r w:rsidRPr="00DA400D">
              <w:t xml:space="preserve">profile_O2.png as defined in Annex H </w:t>
            </w:r>
          </w:p>
        </w:tc>
      </w:tr>
      <w:tr w:rsidR="00ED5C11" w:rsidRPr="001F0550" w14:paraId="578C099A" w14:textId="77777777" w:rsidTr="00C44AFD">
        <w:trPr>
          <w:trHeight w:val="314"/>
          <w:jc w:val="center"/>
        </w:trPr>
        <w:tc>
          <w:tcPr>
            <w:tcW w:w="1988" w:type="pct"/>
            <w:shd w:val="clear" w:color="auto" w:fill="auto"/>
            <w:vAlign w:val="center"/>
          </w:tcPr>
          <w:p w14:paraId="2718C0D5" w14:textId="77777777" w:rsidR="00ED5C11" w:rsidRPr="00371B7F" w:rsidRDefault="00ED5C11" w:rsidP="00ED5C11">
            <w:pPr>
              <w:pStyle w:val="TableText"/>
              <w:rPr>
                <w:sz w:val="18"/>
                <w:szCs w:val="18"/>
              </w:rPr>
            </w:pPr>
            <w:r w:rsidRPr="00371B7F">
              <w:rPr>
                <w:sz w:val="18"/>
                <w:szCs w:val="18"/>
              </w:rPr>
              <w:t>ICON_OP_PROF3</w:t>
            </w:r>
          </w:p>
        </w:tc>
        <w:tc>
          <w:tcPr>
            <w:tcW w:w="3012" w:type="pct"/>
            <w:shd w:val="clear" w:color="auto" w:fill="auto"/>
            <w:vAlign w:val="center"/>
          </w:tcPr>
          <w:p w14:paraId="7BAA83B7" w14:textId="77777777" w:rsidR="00ED5C11" w:rsidRPr="00DA400D" w:rsidRDefault="00ED5C11" w:rsidP="00ED5C11">
            <w:pPr>
              <w:pStyle w:val="TableContentLeft"/>
            </w:pPr>
            <w:r w:rsidRPr="00DA400D">
              <w:t xml:space="preserve">profile_O3.png as defined in Annex H </w:t>
            </w:r>
          </w:p>
        </w:tc>
      </w:tr>
      <w:tr w:rsidR="00ED5C11" w:rsidRPr="001F0550" w14:paraId="0D2099D2" w14:textId="77777777" w:rsidTr="00C44AFD">
        <w:trPr>
          <w:trHeight w:val="314"/>
          <w:jc w:val="center"/>
        </w:trPr>
        <w:tc>
          <w:tcPr>
            <w:tcW w:w="1988" w:type="pct"/>
            <w:shd w:val="clear" w:color="auto" w:fill="auto"/>
            <w:vAlign w:val="center"/>
          </w:tcPr>
          <w:p w14:paraId="3259382E" w14:textId="77777777" w:rsidR="00ED5C11" w:rsidRPr="00371B7F" w:rsidRDefault="00ED5C11" w:rsidP="00ED5C11">
            <w:pPr>
              <w:pStyle w:val="TableText"/>
              <w:rPr>
                <w:sz w:val="18"/>
                <w:szCs w:val="18"/>
              </w:rPr>
            </w:pPr>
            <w:r w:rsidRPr="00371B7F">
              <w:rPr>
                <w:sz w:val="18"/>
                <w:szCs w:val="18"/>
              </w:rPr>
              <w:t>ICON_OP_PROF4</w:t>
            </w:r>
          </w:p>
        </w:tc>
        <w:tc>
          <w:tcPr>
            <w:tcW w:w="3012" w:type="pct"/>
            <w:shd w:val="clear" w:color="auto" w:fill="auto"/>
            <w:vAlign w:val="center"/>
          </w:tcPr>
          <w:p w14:paraId="23CD1162" w14:textId="77777777" w:rsidR="00ED5C11" w:rsidRPr="00DA400D" w:rsidRDefault="00ED5C11" w:rsidP="00ED5C11">
            <w:pPr>
              <w:pStyle w:val="TableContentLeft"/>
            </w:pPr>
            <w:r w:rsidRPr="00DA400D">
              <w:t>profile_O4.png as defined in Annex H</w:t>
            </w:r>
          </w:p>
        </w:tc>
      </w:tr>
      <w:tr w:rsidR="00ED5C11" w:rsidRPr="001F0550" w14:paraId="659C6659" w14:textId="77777777" w:rsidTr="00C44AFD">
        <w:trPr>
          <w:trHeight w:val="314"/>
          <w:jc w:val="center"/>
        </w:trPr>
        <w:tc>
          <w:tcPr>
            <w:tcW w:w="1988" w:type="pct"/>
            <w:shd w:val="clear" w:color="auto" w:fill="auto"/>
            <w:vAlign w:val="center"/>
          </w:tcPr>
          <w:p w14:paraId="36B9D020" w14:textId="77777777" w:rsidR="00ED5C11" w:rsidRPr="00371B7F" w:rsidRDefault="00ED5C11" w:rsidP="00ED5C11">
            <w:pPr>
              <w:pStyle w:val="TableText"/>
              <w:rPr>
                <w:sz w:val="18"/>
                <w:szCs w:val="18"/>
              </w:rPr>
            </w:pPr>
            <w:r w:rsidRPr="00371B7F">
              <w:rPr>
                <w:sz w:val="18"/>
                <w:szCs w:val="18"/>
              </w:rPr>
              <w:t>ICON_OP_PROF5</w:t>
            </w:r>
          </w:p>
        </w:tc>
        <w:tc>
          <w:tcPr>
            <w:tcW w:w="3012" w:type="pct"/>
            <w:shd w:val="clear" w:color="auto" w:fill="auto"/>
            <w:vAlign w:val="center"/>
          </w:tcPr>
          <w:p w14:paraId="1172365E" w14:textId="77777777" w:rsidR="00ED5C11" w:rsidRPr="00DA400D" w:rsidRDefault="00ED5C11" w:rsidP="00ED5C11">
            <w:pPr>
              <w:pStyle w:val="TableContentLeft"/>
            </w:pPr>
            <w:r w:rsidRPr="00DA400D">
              <w:t xml:space="preserve">profile_O5.png as defined in Annex H </w:t>
            </w:r>
          </w:p>
        </w:tc>
      </w:tr>
      <w:tr w:rsidR="00ED5C11" w:rsidRPr="001F0550" w14:paraId="33FEEE47" w14:textId="77777777" w:rsidTr="00C44AFD">
        <w:trPr>
          <w:trHeight w:val="314"/>
          <w:jc w:val="center"/>
        </w:trPr>
        <w:tc>
          <w:tcPr>
            <w:tcW w:w="1988" w:type="pct"/>
            <w:shd w:val="clear" w:color="auto" w:fill="auto"/>
            <w:vAlign w:val="center"/>
          </w:tcPr>
          <w:p w14:paraId="3C0F58FF" w14:textId="77777777" w:rsidR="00ED5C11" w:rsidRPr="00371B7F" w:rsidRDefault="00ED5C11" w:rsidP="00ED5C11">
            <w:pPr>
              <w:pStyle w:val="TableText"/>
              <w:rPr>
                <w:sz w:val="18"/>
                <w:szCs w:val="18"/>
              </w:rPr>
            </w:pPr>
            <w:r w:rsidRPr="00371B7F">
              <w:rPr>
                <w:sz w:val="18"/>
                <w:szCs w:val="18"/>
              </w:rPr>
              <w:t>ICON_OP_PROF6</w:t>
            </w:r>
          </w:p>
        </w:tc>
        <w:tc>
          <w:tcPr>
            <w:tcW w:w="3012" w:type="pct"/>
            <w:shd w:val="clear" w:color="auto" w:fill="auto"/>
            <w:vAlign w:val="center"/>
          </w:tcPr>
          <w:p w14:paraId="33D6015C" w14:textId="77777777" w:rsidR="00ED5C11" w:rsidRPr="00DA400D" w:rsidRDefault="00ED5C11" w:rsidP="00ED5C11">
            <w:pPr>
              <w:pStyle w:val="TableContentLeft"/>
            </w:pPr>
            <w:r w:rsidRPr="00DA400D">
              <w:t xml:space="preserve">profile_O6.png as defined in Annex H </w:t>
            </w:r>
          </w:p>
        </w:tc>
      </w:tr>
      <w:tr w:rsidR="00ED5C11" w:rsidRPr="001F0550" w14:paraId="560A643E" w14:textId="77777777" w:rsidTr="00C44AFD">
        <w:trPr>
          <w:trHeight w:val="314"/>
          <w:jc w:val="center"/>
        </w:trPr>
        <w:tc>
          <w:tcPr>
            <w:tcW w:w="1988" w:type="pct"/>
            <w:shd w:val="clear" w:color="auto" w:fill="auto"/>
            <w:vAlign w:val="center"/>
          </w:tcPr>
          <w:p w14:paraId="5607FB0D" w14:textId="77777777" w:rsidR="00ED5C11" w:rsidRPr="00371B7F" w:rsidRDefault="00ED5C11" w:rsidP="00ED5C11">
            <w:pPr>
              <w:pStyle w:val="TableText"/>
              <w:rPr>
                <w:sz w:val="18"/>
                <w:szCs w:val="18"/>
              </w:rPr>
            </w:pPr>
            <w:r w:rsidRPr="00371B7F">
              <w:rPr>
                <w:sz w:val="18"/>
                <w:szCs w:val="18"/>
              </w:rPr>
              <w:t>ICON_OP_PROF7</w:t>
            </w:r>
          </w:p>
        </w:tc>
        <w:tc>
          <w:tcPr>
            <w:tcW w:w="3012" w:type="pct"/>
            <w:shd w:val="clear" w:color="auto" w:fill="auto"/>
            <w:vAlign w:val="center"/>
          </w:tcPr>
          <w:p w14:paraId="0B36F2B9" w14:textId="77777777" w:rsidR="00ED5C11" w:rsidRPr="00DA400D" w:rsidRDefault="00ED5C11" w:rsidP="00ED5C11">
            <w:pPr>
              <w:pStyle w:val="TableContentLeft"/>
            </w:pPr>
            <w:r w:rsidRPr="00DA400D">
              <w:t>profile_O7.png as defined in Annex H</w:t>
            </w:r>
          </w:p>
        </w:tc>
      </w:tr>
      <w:tr w:rsidR="00ED5C11" w:rsidRPr="001F0550" w14:paraId="134B59B9" w14:textId="77777777" w:rsidTr="00C44AFD">
        <w:trPr>
          <w:trHeight w:val="314"/>
          <w:jc w:val="center"/>
        </w:trPr>
        <w:tc>
          <w:tcPr>
            <w:tcW w:w="1988" w:type="pct"/>
            <w:shd w:val="clear" w:color="auto" w:fill="auto"/>
            <w:vAlign w:val="center"/>
          </w:tcPr>
          <w:p w14:paraId="67B491D6" w14:textId="77777777" w:rsidR="00ED5C11" w:rsidRPr="00371B7F" w:rsidRDefault="00ED5C11" w:rsidP="00ED5C11">
            <w:pPr>
              <w:pStyle w:val="TableText"/>
              <w:rPr>
                <w:sz w:val="18"/>
                <w:szCs w:val="18"/>
              </w:rPr>
            </w:pPr>
            <w:r w:rsidRPr="00371B7F">
              <w:rPr>
                <w:sz w:val="18"/>
                <w:szCs w:val="18"/>
              </w:rPr>
              <w:t>ICON_OP_PROF8</w:t>
            </w:r>
          </w:p>
        </w:tc>
        <w:tc>
          <w:tcPr>
            <w:tcW w:w="3012" w:type="pct"/>
            <w:shd w:val="clear" w:color="auto" w:fill="auto"/>
            <w:vAlign w:val="center"/>
          </w:tcPr>
          <w:p w14:paraId="154BAD7D" w14:textId="77777777" w:rsidR="00ED5C11" w:rsidRPr="00DA400D" w:rsidRDefault="00ED5C11" w:rsidP="00ED5C11">
            <w:pPr>
              <w:pStyle w:val="TableContentLeft"/>
            </w:pPr>
            <w:r w:rsidRPr="00DA400D">
              <w:t>profile_O8.png as defined in Annex H</w:t>
            </w:r>
          </w:p>
        </w:tc>
      </w:tr>
      <w:tr w:rsidR="00ED5C11" w:rsidRPr="001F0550" w14:paraId="7BDA8B4A" w14:textId="77777777" w:rsidTr="00C44AFD">
        <w:trPr>
          <w:trHeight w:val="314"/>
          <w:jc w:val="center"/>
        </w:trPr>
        <w:tc>
          <w:tcPr>
            <w:tcW w:w="1988" w:type="pct"/>
            <w:shd w:val="clear" w:color="auto" w:fill="auto"/>
            <w:vAlign w:val="center"/>
          </w:tcPr>
          <w:p w14:paraId="4CBDC25B" w14:textId="77777777" w:rsidR="00ED5C11" w:rsidRPr="00371B7F" w:rsidRDefault="00ED5C11" w:rsidP="00ED5C11">
            <w:pPr>
              <w:pStyle w:val="TableText"/>
              <w:rPr>
                <w:sz w:val="18"/>
                <w:szCs w:val="18"/>
              </w:rPr>
            </w:pPr>
            <w:r w:rsidRPr="00371B7F">
              <w:rPr>
                <w:sz w:val="18"/>
                <w:szCs w:val="18"/>
              </w:rPr>
              <w:t>IMSI_OP_PROF1</w:t>
            </w:r>
          </w:p>
        </w:tc>
        <w:tc>
          <w:tcPr>
            <w:tcW w:w="3012" w:type="pct"/>
            <w:shd w:val="clear" w:color="auto" w:fill="auto"/>
            <w:vAlign w:val="center"/>
          </w:tcPr>
          <w:p w14:paraId="26D60716" w14:textId="77777777" w:rsidR="00ED5C11" w:rsidRPr="00DA400D" w:rsidRDefault="00ED5C11" w:rsidP="00ED5C11">
            <w:pPr>
              <w:pStyle w:val="TableCourier"/>
              <w:rPr>
                <w:lang w:eastAsia="de-DE"/>
              </w:rPr>
            </w:pPr>
            <w:r w:rsidRPr="00DA400D">
              <w:rPr>
                <w:lang w:eastAsia="de-DE"/>
              </w:rPr>
              <w:t>0x08 29 99 18 11 32 54 76 98</w:t>
            </w:r>
          </w:p>
        </w:tc>
      </w:tr>
      <w:tr w:rsidR="00ED5C11" w:rsidRPr="001F0550" w14:paraId="62D2020B" w14:textId="77777777" w:rsidTr="00C44AFD">
        <w:trPr>
          <w:trHeight w:val="314"/>
          <w:jc w:val="center"/>
        </w:trPr>
        <w:tc>
          <w:tcPr>
            <w:tcW w:w="1988" w:type="pct"/>
            <w:shd w:val="clear" w:color="auto" w:fill="auto"/>
            <w:vAlign w:val="center"/>
          </w:tcPr>
          <w:p w14:paraId="0A1E8DD9" w14:textId="77777777" w:rsidR="00ED5C11" w:rsidRPr="00371B7F" w:rsidRDefault="00ED5C11" w:rsidP="00ED5C11">
            <w:pPr>
              <w:pStyle w:val="TableText"/>
              <w:rPr>
                <w:sz w:val="18"/>
                <w:szCs w:val="18"/>
              </w:rPr>
            </w:pPr>
            <w:r w:rsidRPr="00371B7F">
              <w:rPr>
                <w:sz w:val="18"/>
                <w:szCs w:val="18"/>
              </w:rPr>
              <w:t>IMSI_OP_PROF2</w:t>
            </w:r>
          </w:p>
        </w:tc>
        <w:tc>
          <w:tcPr>
            <w:tcW w:w="3012" w:type="pct"/>
            <w:shd w:val="clear" w:color="auto" w:fill="auto"/>
            <w:vAlign w:val="center"/>
          </w:tcPr>
          <w:p w14:paraId="513469F7" w14:textId="77777777" w:rsidR="00ED5C11" w:rsidRPr="00DA400D" w:rsidRDefault="00ED5C11" w:rsidP="00ED5C11">
            <w:pPr>
              <w:pStyle w:val="TableCourier"/>
              <w:rPr>
                <w:highlight w:val="yellow"/>
                <w:lang w:eastAsia="de-DE"/>
              </w:rPr>
            </w:pPr>
            <w:r w:rsidRPr="00DA400D">
              <w:rPr>
                <w:lang w:eastAsia="de-DE"/>
              </w:rPr>
              <w:t>0x08 29 99 28 11 32 54 76 97</w:t>
            </w:r>
          </w:p>
        </w:tc>
      </w:tr>
      <w:tr w:rsidR="00ED5C11" w:rsidRPr="001F0550" w14:paraId="35892709" w14:textId="77777777" w:rsidTr="00C44AFD">
        <w:trPr>
          <w:trHeight w:val="314"/>
          <w:jc w:val="center"/>
        </w:trPr>
        <w:tc>
          <w:tcPr>
            <w:tcW w:w="1988" w:type="pct"/>
            <w:shd w:val="clear" w:color="auto" w:fill="auto"/>
            <w:vAlign w:val="center"/>
          </w:tcPr>
          <w:p w14:paraId="2DA54D9E" w14:textId="77777777" w:rsidR="00ED5C11" w:rsidRPr="00371B7F" w:rsidRDefault="00ED5C11" w:rsidP="00ED5C11">
            <w:pPr>
              <w:pStyle w:val="TableText"/>
              <w:rPr>
                <w:sz w:val="18"/>
                <w:szCs w:val="18"/>
              </w:rPr>
            </w:pPr>
            <w:r w:rsidRPr="00371B7F">
              <w:rPr>
                <w:sz w:val="18"/>
                <w:szCs w:val="18"/>
              </w:rPr>
              <w:t>IMSI_OP_PROF3</w:t>
            </w:r>
          </w:p>
        </w:tc>
        <w:tc>
          <w:tcPr>
            <w:tcW w:w="3012" w:type="pct"/>
            <w:shd w:val="clear" w:color="auto" w:fill="auto"/>
            <w:vAlign w:val="center"/>
          </w:tcPr>
          <w:p w14:paraId="399F7646" w14:textId="77777777" w:rsidR="00ED5C11" w:rsidRPr="00DA400D" w:rsidRDefault="00ED5C11" w:rsidP="00ED5C11">
            <w:pPr>
              <w:pStyle w:val="TableCourier"/>
              <w:rPr>
                <w:highlight w:val="yellow"/>
                <w:lang w:eastAsia="de-DE"/>
              </w:rPr>
            </w:pPr>
            <w:r w:rsidRPr="00DA400D">
              <w:rPr>
                <w:lang w:eastAsia="de-DE"/>
              </w:rPr>
              <w:t>0x08 29 99 28 11 32 54 76 96</w:t>
            </w:r>
          </w:p>
        </w:tc>
      </w:tr>
      <w:tr w:rsidR="00ED5C11" w:rsidRPr="001F0550" w14:paraId="44B4A76C" w14:textId="77777777" w:rsidTr="00C44AFD">
        <w:trPr>
          <w:trHeight w:val="314"/>
          <w:jc w:val="center"/>
        </w:trPr>
        <w:tc>
          <w:tcPr>
            <w:tcW w:w="1988" w:type="pct"/>
            <w:shd w:val="clear" w:color="auto" w:fill="auto"/>
            <w:vAlign w:val="center"/>
          </w:tcPr>
          <w:p w14:paraId="69AB424F" w14:textId="77777777" w:rsidR="00ED5C11" w:rsidRPr="00371B7F" w:rsidRDefault="00ED5C11" w:rsidP="00ED5C11">
            <w:pPr>
              <w:pStyle w:val="TableText"/>
              <w:rPr>
                <w:sz w:val="18"/>
                <w:szCs w:val="18"/>
              </w:rPr>
            </w:pPr>
            <w:r w:rsidRPr="00371B7F">
              <w:rPr>
                <w:sz w:val="18"/>
                <w:szCs w:val="18"/>
              </w:rPr>
              <w:t>IMSI_OP_PROF4</w:t>
            </w:r>
          </w:p>
        </w:tc>
        <w:tc>
          <w:tcPr>
            <w:tcW w:w="3012" w:type="pct"/>
            <w:shd w:val="clear" w:color="auto" w:fill="auto"/>
            <w:vAlign w:val="center"/>
          </w:tcPr>
          <w:p w14:paraId="6A1BB9D2" w14:textId="77777777" w:rsidR="00ED5C11" w:rsidRPr="00DA400D" w:rsidRDefault="00ED5C11" w:rsidP="00ED5C11">
            <w:pPr>
              <w:pStyle w:val="TableCourier"/>
              <w:rPr>
                <w:highlight w:val="yellow"/>
                <w:lang w:eastAsia="de-DE"/>
              </w:rPr>
            </w:pPr>
            <w:r w:rsidRPr="00DA400D">
              <w:rPr>
                <w:lang w:eastAsia="de-DE"/>
              </w:rPr>
              <w:t>0x08 29 99 48 43 65 87 09 21</w:t>
            </w:r>
          </w:p>
        </w:tc>
      </w:tr>
      <w:tr w:rsidR="00ED5C11" w:rsidRPr="001F0550" w14:paraId="30F3AEA3" w14:textId="77777777" w:rsidTr="00C44AFD">
        <w:trPr>
          <w:trHeight w:val="314"/>
          <w:jc w:val="center"/>
        </w:trPr>
        <w:tc>
          <w:tcPr>
            <w:tcW w:w="1988" w:type="pct"/>
            <w:shd w:val="clear" w:color="auto" w:fill="auto"/>
            <w:vAlign w:val="center"/>
          </w:tcPr>
          <w:p w14:paraId="6187B6EB" w14:textId="77777777" w:rsidR="00ED5C11" w:rsidRPr="00371B7F" w:rsidRDefault="00ED5C11" w:rsidP="00ED5C11">
            <w:pPr>
              <w:pStyle w:val="TableText"/>
              <w:rPr>
                <w:sz w:val="18"/>
                <w:szCs w:val="18"/>
              </w:rPr>
            </w:pPr>
            <w:r w:rsidRPr="00371B7F">
              <w:rPr>
                <w:sz w:val="18"/>
                <w:szCs w:val="18"/>
              </w:rPr>
              <w:t>IMSI_OP_PROF5</w:t>
            </w:r>
          </w:p>
        </w:tc>
        <w:tc>
          <w:tcPr>
            <w:tcW w:w="3012" w:type="pct"/>
            <w:shd w:val="clear" w:color="auto" w:fill="auto"/>
            <w:vAlign w:val="center"/>
          </w:tcPr>
          <w:p w14:paraId="2E8149A9" w14:textId="77777777" w:rsidR="00ED5C11" w:rsidRPr="00DA400D" w:rsidRDefault="00ED5C11" w:rsidP="00ED5C11">
            <w:pPr>
              <w:pStyle w:val="TableCourier"/>
              <w:rPr>
                <w:lang w:eastAsia="de-DE"/>
              </w:rPr>
            </w:pPr>
            <w:r w:rsidRPr="00DA400D">
              <w:rPr>
                <w:lang w:eastAsia="de-DE"/>
              </w:rPr>
              <w:t>0x08 29 99 18 11 32 54 76 98</w:t>
            </w:r>
          </w:p>
        </w:tc>
      </w:tr>
      <w:tr w:rsidR="00ED5C11" w:rsidRPr="001F0550" w14:paraId="47538D0A" w14:textId="77777777" w:rsidTr="00C44AFD">
        <w:trPr>
          <w:trHeight w:val="314"/>
          <w:jc w:val="center"/>
        </w:trPr>
        <w:tc>
          <w:tcPr>
            <w:tcW w:w="1988" w:type="pct"/>
            <w:shd w:val="clear" w:color="auto" w:fill="auto"/>
            <w:vAlign w:val="center"/>
          </w:tcPr>
          <w:p w14:paraId="0F7F7FAE" w14:textId="77777777" w:rsidR="00ED5C11" w:rsidRPr="00371B7F" w:rsidRDefault="00ED5C11" w:rsidP="00ED5C11">
            <w:pPr>
              <w:pStyle w:val="TableText"/>
              <w:rPr>
                <w:sz w:val="18"/>
                <w:szCs w:val="18"/>
              </w:rPr>
            </w:pPr>
            <w:r w:rsidRPr="00371B7F">
              <w:rPr>
                <w:sz w:val="18"/>
                <w:szCs w:val="18"/>
              </w:rPr>
              <w:t>IMSI_OP_PROF6</w:t>
            </w:r>
          </w:p>
        </w:tc>
        <w:tc>
          <w:tcPr>
            <w:tcW w:w="3012" w:type="pct"/>
            <w:shd w:val="clear" w:color="auto" w:fill="auto"/>
            <w:vAlign w:val="center"/>
          </w:tcPr>
          <w:p w14:paraId="2951EF3C" w14:textId="77777777" w:rsidR="00ED5C11" w:rsidRPr="00DA400D" w:rsidRDefault="00ED5C11" w:rsidP="00ED5C11">
            <w:pPr>
              <w:pStyle w:val="TableCourier"/>
              <w:rPr>
                <w:lang w:eastAsia="de-DE"/>
              </w:rPr>
            </w:pPr>
            <w:r w:rsidRPr="00DA400D">
              <w:rPr>
                <w:lang w:eastAsia="de-DE"/>
              </w:rPr>
              <w:t xml:space="preserve">0x08 29 99 </w:t>
            </w:r>
            <w:r>
              <w:rPr>
                <w:lang w:eastAsia="de-DE"/>
              </w:rPr>
              <w:t>2</w:t>
            </w:r>
            <w:r w:rsidRPr="00DA400D">
              <w:rPr>
                <w:lang w:eastAsia="de-DE"/>
              </w:rPr>
              <w:t>8 11 32 54 76 97</w:t>
            </w:r>
          </w:p>
        </w:tc>
      </w:tr>
      <w:tr w:rsidR="00ED5C11" w:rsidRPr="001F0550" w14:paraId="49B828D7" w14:textId="77777777" w:rsidTr="00C44AFD">
        <w:trPr>
          <w:trHeight w:val="314"/>
          <w:jc w:val="center"/>
        </w:trPr>
        <w:tc>
          <w:tcPr>
            <w:tcW w:w="1988" w:type="pct"/>
            <w:shd w:val="clear" w:color="auto" w:fill="auto"/>
            <w:vAlign w:val="center"/>
          </w:tcPr>
          <w:p w14:paraId="6B5693F8" w14:textId="77777777" w:rsidR="00ED5C11" w:rsidRPr="00371B7F" w:rsidRDefault="00ED5C11" w:rsidP="00ED5C11">
            <w:pPr>
              <w:pStyle w:val="TableText"/>
              <w:rPr>
                <w:sz w:val="18"/>
                <w:szCs w:val="18"/>
              </w:rPr>
            </w:pPr>
            <w:r w:rsidRPr="00371B7F">
              <w:rPr>
                <w:sz w:val="18"/>
                <w:szCs w:val="18"/>
              </w:rPr>
              <w:t>IMSI_OP_PROF7</w:t>
            </w:r>
          </w:p>
        </w:tc>
        <w:tc>
          <w:tcPr>
            <w:tcW w:w="3012" w:type="pct"/>
            <w:shd w:val="clear" w:color="auto" w:fill="auto"/>
            <w:vAlign w:val="center"/>
          </w:tcPr>
          <w:p w14:paraId="73777B0A" w14:textId="5AE41C61" w:rsidR="00ED5C11" w:rsidRPr="00DA400D" w:rsidRDefault="00ED5C11" w:rsidP="00ED5C11">
            <w:pPr>
              <w:pStyle w:val="TableCourier"/>
              <w:rPr>
                <w:lang w:eastAsia="de-DE"/>
              </w:rPr>
            </w:pPr>
            <w:r w:rsidRPr="00DA400D">
              <w:rPr>
                <w:lang w:eastAsia="de-DE"/>
              </w:rPr>
              <w:t xml:space="preserve">0x08 29 99 </w:t>
            </w:r>
            <w:r w:rsidR="0082656C">
              <w:rPr>
                <w:lang w:eastAsia="de-DE"/>
              </w:rPr>
              <w:t>2</w:t>
            </w:r>
            <w:r w:rsidRPr="00DA400D">
              <w:rPr>
                <w:lang w:eastAsia="de-DE"/>
              </w:rPr>
              <w:t>8 43 65 87 09 21</w:t>
            </w:r>
          </w:p>
        </w:tc>
      </w:tr>
      <w:tr w:rsidR="00ED5C11" w:rsidRPr="001F0550" w14:paraId="342CAF73" w14:textId="77777777" w:rsidTr="00C44AFD">
        <w:trPr>
          <w:trHeight w:val="314"/>
          <w:jc w:val="center"/>
        </w:trPr>
        <w:tc>
          <w:tcPr>
            <w:tcW w:w="1988" w:type="pct"/>
            <w:shd w:val="clear" w:color="auto" w:fill="auto"/>
            <w:vAlign w:val="center"/>
          </w:tcPr>
          <w:p w14:paraId="3903A3D6" w14:textId="77777777" w:rsidR="00ED5C11" w:rsidRPr="00371B7F" w:rsidRDefault="00ED5C11" w:rsidP="00ED5C11">
            <w:pPr>
              <w:pStyle w:val="TableText"/>
              <w:rPr>
                <w:sz w:val="18"/>
                <w:szCs w:val="18"/>
              </w:rPr>
            </w:pPr>
            <w:r w:rsidRPr="00371B7F">
              <w:rPr>
                <w:sz w:val="18"/>
                <w:szCs w:val="18"/>
              </w:rPr>
              <w:t>IMSI_OP_PROF8</w:t>
            </w:r>
          </w:p>
        </w:tc>
        <w:tc>
          <w:tcPr>
            <w:tcW w:w="3012" w:type="pct"/>
            <w:shd w:val="clear" w:color="auto" w:fill="auto"/>
            <w:vAlign w:val="center"/>
          </w:tcPr>
          <w:p w14:paraId="5BB11983" w14:textId="7C21A614" w:rsidR="00ED5C11" w:rsidRPr="00DA400D" w:rsidRDefault="00ED5C11" w:rsidP="00ED5C11">
            <w:pPr>
              <w:pStyle w:val="TableCourier"/>
              <w:rPr>
                <w:lang w:eastAsia="de-DE"/>
              </w:rPr>
            </w:pPr>
            <w:r w:rsidRPr="00DA400D">
              <w:rPr>
                <w:lang w:eastAsia="de-DE"/>
              </w:rPr>
              <w:t xml:space="preserve">0x08 29 99 </w:t>
            </w:r>
            <w:r w:rsidR="0082656C">
              <w:rPr>
                <w:lang w:eastAsia="de-DE"/>
              </w:rPr>
              <w:t>2</w:t>
            </w:r>
            <w:r w:rsidRPr="00DA400D">
              <w:rPr>
                <w:lang w:eastAsia="de-DE"/>
              </w:rPr>
              <w:t>8 43 65 87 09 21</w:t>
            </w:r>
          </w:p>
        </w:tc>
      </w:tr>
      <w:tr w:rsidR="00ED5C11" w:rsidRPr="001F0550" w14:paraId="33F5B1B2" w14:textId="77777777" w:rsidTr="00C44AFD">
        <w:trPr>
          <w:trHeight w:val="314"/>
          <w:jc w:val="center"/>
        </w:trPr>
        <w:tc>
          <w:tcPr>
            <w:tcW w:w="1988" w:type="pct"/>
            <w:shd w:val="clear" w:color="auto" w:fill="auto"/>
            <w:vAlign w:val="center"/>
          </w:tcPr>
          <w:p w14:paraId="3153A818" w14:textId="77777777" w:rsidR="00ED5C11" w:rsidRPr="00371B7F" w:rsidRDefault="00ED5C11" w:rsidP="00ED5C11">
            <w:pPr>
              <w:pStyle w:val="TableText"/>
              <w:rPr>
                <w:sz w:val="18"/>
                <w:szCs w:val="18"/>
              </w:rPr>
            </w:pPr>
            <w:r w:rsidRPr="00371B7F">
              <w:rPr>
                <w:sz w:val="18"/>
                <w:szCs w:val="18"/>
              </w:rPr>
              <w:t>IMSI_OP_PROF9</w:t>
            </w:r>
          </w:p>
        </w:tc>
        <w:tc>
          <w:tcPr>
            <w:tcW w:w="3012" w:type="pct"/>
            <w:shd w:val="clear" w:color="auto" w:fill="auto"/>
            <w:vAlign w:val="center"/>
          </w:tcPr>
          <w:p w14:paraId="716467F9" w14:textId="77777777" w:rsidR="00ED5C11" w:rsidRPr="00DA400D" w:rsidRDefault="00ED5C11" w:rsidP="00ED5C11">
            <w:pPr>
              <w:pStyle w:val="TableCourier"/>
              <w:rPr>
                <w:lang w:eastAsia="de-DE"/>
              </w:rPr>
            </w:pPr>
            <w:r w:rsidRPr="00DA400D">
              <w:rPr>
                <w:lang w:eastAsia="de-DE"/>
              </w:rPr>
              <w:t>0x08 29 99 98 43 65 87 09 21</w:t>
            </w:r>
          </w:p>
        </w:tc>
      </w:tr>
      <w:tr w:rsidR="00ED5C11" w:rsidRPr="001F0550" w14:paraId="12C816DE" w14:textId="77777777" w:rsidTr="00C44AFD">
        <w:trPr>
          <w:trHeight w:val="314"/>
          <w:jc w:val="center"/>
        </w:trPr>
        <w:tc>
          <w:tcPr>
            <w:tcW w:w="1988" w:type="pct"/>
            <w:shd w:val="clear" w:color="auto" w:fill="auto"/>
            <w:vAlign w:val="center"/>
          </w:tcPr>
          <w:p w14:paraId="73AEC56A" w14:textId="77777777" w:rsidR="00ED5C11" w:rsidRPr="00371B7F" w:rsidRDefault="00ED5C11" w:rsidP="00ED5C11">
            <w:pPr>
              <w:pStyle w:val="TableText"/>
              <w:rPr>
                <w:sz w:val="18"/>
                <w:szCs w:val="18"/>
              </w:rPr>
            </w:pPr>
            <w:r w:rsidRPr="00371B7F">
              <w:rPr>
                <w:sz w:val="18"/>
                <w:szCs w:val="18"/>
              </w:rPr>
              <w:t>INSTALLED_PROFILES</w:t>
            </w:r>
          </w:p>
        </w:tc>
        <w:tc>
          <w:tcPr>
            <w:tcW w:w="3012" w:type="pct"/>
            <w:shd w:val="clear" w:color="auto" w:fill="auto"/>
            <w:vAlign w:val="center"/>
          </w:tcPr>
          <w:p w14:paraId="12D865DA" w14:textId="77777777" w:rsidR="00ED5C11" w:rsidRPr="00DA400D" w:rsidRDefault="00ED5C11" w:rsidP="00ED5C11">
            <w:pPr>
              <w:pStyle w:val="TableCourier"/>
              <w:rPr>
                <w:highlight w:val="yellow"/>
                <w:lang w:eastAsia="de-DE"/>
              </w:rPr>
            </w:pPr>
            <w:r w:rsidRPr="00DA400D">
              <w:rPr>
                <w:lang w:eastAsia="de-DE"/>
              </w:rPr>
              <w:t>0x00</w:t>
            </w:r>
          </w:p>
        </w:tc>
      </w:tr>
      <w:tr w:rsidR="00ED5C11" w:rsidRPr="001F0550" w14:paraId="37B5FD6D" w14:textId="77777777" w:rsidTr="00C44AFD">
        <w:trPr>
          <w:trHeight w:val="314"/>
          <w:jc w:val="center"/>
        </w:trPr>
        <w:tc>
          <w:tcPr>
            <w:tcW w:w="1988" w:type="pct"/>
            <w:shd w:val="clear" w:color="auto" w:fill="auto"/>
            <w:vAlign w:val="center"/>
          </w:tcPr>
          <w:p w14:paraId="2121FEBE" w14:textId="77777777" w:rsidR="00ED5C11" w:rsidRPr="00371B7F" w:rsidRDefault="00ED5C11" w:rsidP="00ED5C11">
            <w:pPr>
              <w:pStyle w:val="TableText"/>
              <w:rPr>
                <w:sz w:val="18"/>
                <w:szCs w:val="18"/>
              </w:rPr>
            </w:pPr>
            <w:r w:rsidRPr="00371B7F">
              <w:rPr>
                <w:sz w:val="18"/>
                <w:szCs w:val="18"/>
              </w:rPr>
              <w:t>INVALID_KEY_TYPE</w:t>
            </w:r>
          </w:p>
        </w:tc>
        <w:tc>
          <w:tcPr>
            <w:tcW w:w="3012" w:type="pct"/>
            <w:shd w:val="clear" w:color="auto" w:fill="auto"/>
            <w:vAlign w:val="center"/>
          </w:tcPr>
          <w:p w14:paraId="30368C6D" w14:textId="77777777" w:rsidR="00ED5C11" w:rsidRPr="00DA400D" w:rsidRDefault="00ED5C11" w:rsidP="00ED5C11">
            <w:pPr>
              <w:pStyle w:val="TableCourier"/>
              <w:rPr>
                <w:lang w:eastAsia="de-DE"/>
              </w:rPr>
            </w:pPr>
            <w:r>
              <w:rPr>
                <w:lang w:eastAsia="de-DE"/>
              </w:rPr>
              <w:t>0x</w:t>
            </w:r>
            <w:r w:rsidRPr="00DA400D">
              <w:rPr>
                <w:lang w:eastAsia="de-DE"/>
              </w:rPr>
              <w:t>80</w:t>
            </w:r>
          </w:p>
        </w:tc>
      </w:tr>
      <w:tr w:rsidR="00ED5C11" w:rsidRPr="001F0550" w14:paraId="6A3C5EDE" w14:textId="77777777" w:rsidTr="00C44AFD">
        <w:trPr>
          <w:trHeight w:val="314"/>
          <w:jc w:val="center"/>
        </w:trPr>
        <w:tc>
          <w:tcPr>
            <w:tcW w:w="1988" w:type="pct"/>
            <w:shd w:val="clear" w:color="auto" w:fill="auto"/>
            <w:vAlign w:val="center"/>
          </w:tcPr>
          <w:p w14:paraId="5BC8118B" w14:textId="77777777" w:rsidR="00ED5C11" w:rsidRPr="00371B7F" w:rsidRDefault="00ED5C11" w:rsidP="00ED5C11">
            <w:pPr>
              <w:pStyle w:val="TableText"/>
              <w:rPr>
                <w:sz w:val="18"/>
                <w:szCs w:val="18"/>
              </w:rPr>
            </w:pPr>
            <w:r w:rsidRPr="00371B7F">
              <w:rPr>
                <w:sz w:val="18"/>
                <w:szCs w:val="18"/>
              </w:rPr>
              <w:t>INVALID_REMOTE_OP_ID</w:t>
            </w:r>
          </w:p>
        </w:tc>
        <w:tc>
          <w:tcPr>
            <w:tcW w:w="3012" w:type="pct"/>
            <w:shd w:val="clear" w:color="auto" w:fill="auto"/>
            <w:vAlign w:val="center"/>
          </w:tcPr>
          <w:p w14:paraId="2555DE42" w14:textId="77777777" w:rsidR="00ED5C11" w:rsidRPr="00DA400D" w:rsidRDefault="00ED5C11" w:rsidP="00ED5C11">
            <w:pPr>
              <w:pStyle w:val="TableCourier"/>
              <w:rPr>
                <w:lang w:eastAsia="de-DE"/>
              </w:rPr>
            </w:pPr>
            <w:r w:rsidRPr="00DA400D">
              <w:rPr>
                <w:lang w:eastAsia="de-DE"/>
              </w:rPr>
              <w:t>8</w:t>
            </w:r>
          </w:p>
        </w:tc>
      </w:tr>
      <w:tr w:rsidR="00ED5C11" w:rsidRPr="001F0550" w14:paraId="4EECC94D" w14:textId="77777777" w:rsidTr="00C44AFD">
        <w:trPr>
          <w:trHeight w:val="314"/>
          <w:jc w:val="center"/>
        </w:trPr>
        <w:tc>
          <w:tcPr>
            <w:tcW w:w="1988" w:type="pct"/>
            <w:shd w:val="clear" w:color="auto" w:fill="auto"/>
            <w:vAlign w:val="center"/>
          </w:tcPr>
          <w:p w14:paraId="29106323" w14:textId="77777777" w:rsidR="00ED5C11" w:rsidRPr="00371B7F" w:rsidRDefault="00ED5C11" w:rsidP="00ED5C11">
            <w:pPr>
              <w:pStyle w:val="TableText"/>
              <w:rPr>
                <w:sz w:val="18"/>
                <w:szCs w:val="18"/>
              </w:rPr>
            </w:pPr>
            <w:r w:rsidRPr="00371B7F">
              <w:rPr>
                <w:sz w:val="18"/>
                <w:szCs w:val="18"/>
              </w:rPr>
              <w:t>ISD_R_AID</w:t>
            </w:r>
          </w:p>
        </w:tc>
        <w:tc>
          <w:tcPr>
            <w:tcW w:w="3012" w:type="pct"/>
            <w:shd w:val="clear" w:color="auto" w:fill="auto"/>
            <w:vAlign w:val="center"/>
          </w:tcPr>
          <w:p w14:paraId="74B7EC2F" w14:textId="77777777" w:rsidR="00ED5C11" w:rsidRPr="00DA400D" w:rsidRDefault="00ED5C11" w:rsidP="00ED5C11">
            <w:pPr>
              <w:pStyle w:val="TableCourier"/>
              <w:rPr>
                <w:lang w:eastAsia="de-DE"/>
              </w:rPr>
            </w:pPr>
            <w:r w:rsidRPr="00DA400D">
              <w:rPr>
                <w:lang w:eastAsia="de-DE"/>
              </w:rPr>
              <w:t>0xA0 00 00 05 59 10 10 FF FF FF FF 89 00 00 01 00</w:t>
            </w:r>
          </w:p>
        </w:tc>
      </w:tr>
      <w:tr w:rsidR="00ED5C11" w:rsidRPr="001F0550" w14:paraId="259AE165" w14:textId="77777777" w:rsidTr="00C44AFD">
        <w:trPr>
          <w:trHeight w:val="314"/>
          <w:jc w:val="center"/>
        </w:trPr>
        <w:tc>
          <w:tcPr>
            <w:tcW w:w="1988" w:type="pct"/>
            <w:shd w:val="clear" w:color="auto" w:fill="auto"/>
            <w:vAlign w:val="center"/>
          </w:tcPr>
          <w:p w14:paraId="6CF35D1F" w14:textId="77777777" w:rsidR="00ED5C11" w:rsidRPr="00371B7F" w:rsidRDefault="00ED5C11" w:rsidP="00ED5C11">
            <w:pPr>
              <w:pStyle w:val="TableText"/>
              <w:rPr>
                <w:sz w:val="18"/>
                <w:szCs w:val="18"/>
              </w:rPr>
            </w:pPr>
            <w:r w:rsidRPr="00371B7F">
              <w:rPr>
                <w:sz w:val="18"/>
                <w:szCs w:val="18"/>
              </w:rPr>
              <w:t>KEY_LENGTH</w:t>
            </w:r>
          </w:p>
        </w:tc>
        <w:tc>
          <w:tcPr>
            <w:tcW w:w="3012" w:type="pct"/>
            <w:shd w:val="clear" w:color="auto" w:fill="auto"/>
            <w:vAlign w:val="center"/>
          </w:tcPr>
          <w:p w14:paraId="4F485969" w14:textId="77777777" w:rsidR="00ED5C11" w:rsidRPr="00DA400D" w:rsidRDefault="00ED5C11" w:rsidP="00ED5C11">
            <w:pPr>
              <w:pStyle w:val="TableCourier"/>
              <w:rPr>
                <w:lang w:eastAsia="de-DE"/>
              </w:rPr>
            </w:pPr>
            <w:r w:rsidRPr="00DA400D">
              <w:rPr>
                <w:lang w:eastAsia="de-DE"/>
              </w:rPr>
              <w:t>0x10</w:t>
            </w:r>
          </w:p>
        </w:tc>
      </w:tr>
      <w:tr w:rsidR="00ED5C11" w:rsidRPr="001F0550" w14:paraId="71549891" w14:textId="77777777" w:rsidTr="00C44AFD">
        <w:trPr>
          <w:trHeight w:val="314"/>
          <w:jc w:val="center"/>
        </w:trPr>
        <w:tc>
          <w:tcPr>
            <w:tcW w:w="1988" w:type="pct"/>
            <w:shd w:val="clear" w:color="auto" w:fill="auto"/>
            <w:vAlign w:val="center"/>
          </w:tcPr>
          <w:p w14:paraId="41C5A7C6" w14:textId="77777777" w:rsidR="00ED5C11" w:rsidRPr="00371B7F" w:rsidRDefault="00ED5C11" w:rsidP="00ED5C11">
            <w:pPr>
              <w:pStyle w:val="TableText"/>
              <w:rPr>
                <w:sz w:val="18"/>
                <w:szCs w:val="18"/>
              </w:rPr>
            </w:pPr>
            <w:r w:rsidRPr="00371B7F">
              <w:rPr>
                <w:sz w:val="18"/>
                <w:szCs w:val="18"/>
              </w:rPr>
              <w:t>KEY_TYPE</w:t>
            </w:r>
          </w:p>
        </w:tc>
        <w:tc>
          <w:tcPr>
            <w:tcW w:w="3012" w:type="pct"/>
            <w:shd w:val="clear" w:color="auto" w:fill="auto"/>
            <w:vAlign w:val="center"/>
          </w:tcPr>
          <w:p w14:paraId="56C226BA" w14:textId="77777777" w:rsidR="00ED5C11" w:rsidRPr="00DA400D" w:rsidRDefault="00ED5C11" w:rsidP="00ED5C11">
            <w:pPr>
              <w:pStyle w:val="TableCourier"/>
              <w:rPr>
                <w:lang w:eastAsia="de-DE"/>
              </w:rPr>
            </w:pPr>
            <w:r w:rsidRPr="00DA400D">
              <w:rPr>
                <w:lang w:eastAsia="de-DE"/>
              </w:rPr>
              <w:t>0x88</w:t>
            </w:r>
          </w:p>
        </w:tc>
      </w:tr>
      <w:tr w:rsidR="00ED5C11" w:rsidRPr="001F0550" w14:paraId="116F86F5" w14:textId="77777777" w:rsidTr="00C44AFD">
        <w:trPr>
          <w:trHeight w:val="314"/>
          <w:jc w:val="center"/>
        </w:trPr>
        <w:tc>
          <w:tcPr>
            <w:tcW w:w="1988" w:type="pct"/>
            <w:shd w:val="clear" w:color="auto" w:fill="auto"/>
            <w:vAlign w:val="center"/>
          </w:tcPr>
          <w:p w14:paraId="556DDB33" w14:textId="77777777" w:rsidR="00ED5C11" w:rsidRPr="00371B7F" w:rsidRDefault="00ED5C11" w:rsidP="00ED5C11">
            <w:pPr>
              <w:pStyle w:val="TableText"/>
              <w:rPr>
                <w:sz w:val="18"/>
                <w:szCs w:val="18"/>
              </w:rPr>
            </w:pPr>
            <w:r w:rsidRPr="00371B7F">
              <w:rPr>
                <w:sz w:val="18"/>
                <w:szCs w:val="18"/>
              </w:rPr>
              <w:t>MATCHING_ID_1</w:t>
            </w:r>
          </w:p>
        </w:tc>
        <w:tc>
          <w:tcPr>
            <w:tcW w:w="3012" w:type="pct"/>
            <w:shd w:val="clear" w:color="auto" w:fill="auto"/>
            <w:vAlign w:val="center"/>
          </w:tcPr>
          <w:p w14:paraId="727F1C59" w14:textId="77777777" w:rsidR="00ED5C11" w:rsidRPr="00DA400D" w:rsidRDefault="00ED5C11" w:rsidP="00ED5C11">
            <w:pPr>
              <w:pStyle w:val="TableCourier"/>
              <w:rPr>
                <w:lang w:eastAsia="de-DE"/>
              </w:rPr>
            </w:pPr>
            <w:r w:rsidRPr="00DA400D">
              <w:rPr>
                <w:lang w:eastAsia="de-DE"/>
              </w:rPr>
              <w:t>04386-AGYFT-A74Y8-3F815</w:t>
            </w:r>
          </w:p>
        </w:tc>
      </w:tr>
      <w:tr w:rsidR="00ED5C11" w:rsidRPr="001F0550" w14:paraId="6D64202B" w14:textId="77777777" w:rsidTr="00C44AFD">
        <w:trPr>
          <w:trHeight w:val="314"/>
          <w:jc w:val="center"/>
        </w:trPr>
        <w:tc>
          <w:tcPr>
            <w:tcW w:w="1988" w:type="pct"/>
            <w:shd w:val="clear" w:color="auto" w:fill="auto"/>
            <w:vAlign w:val="center"/>
          </w:tcPr>
          <w:p w14:paraId="7E992BF5" w14:textId="77777777" w:rsidR="00ED5C11" w:rsidRPr="00371B7F" w:rsidRDefault="00ED5C11" w:rsidP="00ED5C11">
            <w:pPr>
              <w:pStyle w:val="TableText"/>
              <w:rPr>
                <w:sz w:val="18"/>
                <w:szCs w:val="18"/>
              </w:rPr>
            </w:pPr>
            <w:r w:rsidRPr="00371B7F">
              <w:rPr>
                <w:sz w:val="18"/>
                <w:szCs w:val="18"/>
              </w:rPr>
              <w:t>MATCHING_ID_2</w:t>
            </w:r>
          </w:p>
        </w:tc>
        <w:tc>
          <w:tcPr>
            <w:tcW w:w="3012" w:type="pct"/>
            <w:shd w:val="clear" w:color="auto" w:fill="auto"/>
            <w:vAlign w:val="center"/>
          </w:tcPr>
          <w:p w14:paraId="553856BB" w14:textId="77777777" w:rsidR="00ED5C11" w:rsidRPr="00DA400D" w:rsidRDefault="00ED5C11" w:rsidP="00ED5C11">
            <w:pPr>
              <w:pStyle w:val="TableCourier"/>
              <w:rPr>
                <w:lang w:eastAsia="de-DE"/>
              </w:rPr>
            </w:pPr>
            <w:r w:rsidRPr="00DA400D">
              <w:rPr>
                <w:lang w:eastAsia="de-DE"/>
              </w:rPr>
              <w:t>04386-AGYFT-A74Y8-3F816</w:t>
            </w:r>
          </w:p>
        </w:tc>
      </w:tr>
      <w:tr w:rsidR="00ED5C11" w:rsidRPr="001F0550" w14:paraId="6C2646B2" w14:textId="77777777" w:rsidTr="00C44AFD">
        <w:trPr>
          <w:trHeight w:val="314"/>
          <w:jc w:val="center"/>
        </w:trPr>
        <w:tc>
          <w:tcPr>
            <w:tcW w:w="1988" w:type="pct"/>
            <w:shd w:val="clear" w:color="auto" w:fill="auto"/>
            <w:vAlign w:val="center"/>
          </w:tcPr>
          <w:p w14:paraId="35330277" w14:textId="77777777" w:rsidR="00ED5C11" w:rsidRPr="00371B7F" w:rsidRDefault="00ED5C11" w:rsidP="00ED5C11">
            <w:pPr>
              <w:pStyle w:val="TableText"/>
              <w:rPr>
                <w:sz w:val="18"/>
                <w:szCs w:val="18"/>
              </w:rPr>
            </w:pPr>
            <w:r w:rsidRPr="00371B7F">
              <w:rPr>
                <w:sz w:val="18"/>
                <w:szCs w:val="18"/>
              </w:rPr>
              <w:lastRenderedPageBreak/>
              <w:t>MATCHING_ID_3</w:t>
            </w:r>
          </w:p>
        </w:tc>
        <w:tc>
          <w:tcPr>
            <w:tcW w:w="3012" w:type="pct"/>
            <w:shd w:val="clear" w:color="auto" w:fill="auto"/>
            <w:vAlign w:val="center"/>
          </w:tcPr>
          <w:p w14:paraId="00F257FD" w14:textId="77777777" w:rsidR="00ED5C11" w:rsidRPr="00DA400D" w:rsidRDefault="00ED5C11" w:rsidP="00ED5C11">
            <w:pPr>
              <w:pStyle w:val="TableCourier"/>
              <w:rPr>
                <w:lang w:eastAsia="de-DE"/>
              </w:rPr>
            </w:pPr>
            <w:r w:rsidRPr="00DA400D">
              <w:rPr>
                <w:lang w:eastAsia="de-DE"/>
              </w:rPr>
              <w:t>04386-AGYFT-A74Y8-3F817</w:t>
            </w:r>
          </w:p>
        </w:tc>
      </w:tr>
      <w:tr w:rsidR="00ED5C11" w:rsidRPr="001F0550" w14:paraId="64401037" w14:textId="77777777" w:rsidTr="00C44AFD">
        <w:trPr>
          <w:trHeight w:val="314"/>
          <w:jc w:val="center"/>
        </w:trPr>
        <w:tc>
          <w:tcPr>
            <w:tcW w:w="1988" w:type="pct"/>
            <w:shd w:val="clear" w:color="auto" w:fill="auto"/>
            <w:vAlign w:val="center"/>
          </w:tcPr>
          <w:p w14:paraId="137306F1" w14:textId="77777777" w:rsidR="00ED5C11" w:rsidRPr="00371B7F" w:rsidRDefault="00ED5C11" w:rsidP="00ED5C11">
            <w:pPr>
              <w:pStyle w:val="TableText"/>
              <w:rPr>
                <w:sz w:val="18"/>
                <w:szCs w:val="18"/>
              </w:rPr>
            </w:pPr>
            <w:r w:rsidRPr="00371B7F">
              <w:rPr>
                <w:sz w:val="18"/>
                <w:szCs w:val="18"/>
              </w:rPr>
              <w:t>MATCHING_ID_4</w:t>
            </w:r>
          </w:p>
        </w:tc>
        <w:tc>
          <w:tcPr>
            <w:tcW w:w="3012" w:type="pct"/>
            <w:shd w:val="clear" w:color="auto" w:fill="auto"/>
            <w:vAlign w:val="center"/>
          </w:tcPr>
          <w:p w14:paraId="3EDDF656" w14:textId="77777777" w:rsidR="00ED5C11" w:rsidRPr="00DA400D" w:rsidRDefault="00ED5C11" w:rsidP="00ED5C11">
            <w:pPr>
              <w:pStyle w:val="TableCourier"/>
              <w:rPr>
                <w:lang w:eastAsia="de-DE"/>
              </w:rPr>
            </w:pPr>
            <w:r w:rsidRPr="00DA400D">
              <w:rPr>
                <w:lang w:eastAsia="de-DE"/>
              </w:rPr>
              <w:t>04386-AGYFT-A74Y8-3F818</w:t>
            </w:r>
          </w:p>
        </w:tc>
      </w:tr>
      <w:tr w:rsidR="00ED5C11" w:rsidRPr="001F0550" w14:paraId="50ABBD9C" w14:textId="77777777" w:rsidTr="00C44AFD">
        <w:trPr>
          <w:trHeight w:val="314"/>
          <w:jc w:val="center"/>
        </w:trPr>
        <w:tc>
          <w:tcPr>
            <w:tcW w:w="1988" w:type="pct"/>
            <w:shd w:val="clear" w:color="auto" w:fill="auto"/>
            <w:vAlign w:val="center"/>
          </w:tcPr>
          <w:p w14:paraId="08BAF90F" w14:textId="77777777" w:rsidR="00ED5C11" w:rsidRPr="00371B7F" w:rsidRDefault="00ED5C11" w:rsidP="00ED5C11">
            <w:pPr>
              <w:pStyle w:val="TableText"/>
              <w:rPr>
                <w:sz w:val="18"/>
                <w:szCs w:val="18"/>
              </w:rPr>
            </w:pPr>
            <w:r w:rsidRPr="00371B7F">
              <w:rPr>
                <w:sz w:val="18"/>
                <w:szCs w:val="18"/>
              </w:rPr>
              <w:t>MCC_MNC_WILDCARD</w:t>
            </w:r>
          </w:p>
        </w:tc>
        <w:tc>
          <w:tcPr>
            <w:tcW w:w="3012" w:type="pct"/>
            <w:shd w:val="clear" w:color="auto" w:fill="auto"/>
            <w:vAlign w:val="center"/>
          </w:tcPr>
          <w:p w14:paraId="07F15738" w14:textId="77777777" w:rsidR="00ED5C11" w:rsidRPr="00DA400D" w:rsidRDefault="00ED5C11" w:rsidP="00ED5C11">
            <w:pPr>
              <w:pStyle w:val="TableCourier"/>
              <w:rPr>
                <w:lang w:eastAsia="de-DE"/>
              </w:rPr>
            </w:pPr>
            <w:r w:rsidRPr="00DA400D">
              <w:rPr>
                <w:lang w:eastAsia="de-DE"/>
              </w:rPr>
              <w:t>0x92 F9 EE</w:t>
            </w:r>
          </w:p>
        </w:tc>
      </w:tr>
      <w:tr w:rsidR="00ED5C11" w:rsidRPr="001F0550" w14:paraId="233EE6E7" w14:textId="77777777" w:rsidTr="00C44AFD">
        <w:trPr>
          <w:trHeight w:val="314"/>
          <w:jc w:val="center"/>
        </w:trPr>
        <w:tc>
          <w:tcPr>
            <w:tcW w:w="1988" w:type="pct"/>
            <w:shd w:val="clear" w:color="auto" w:fill="auto"/>
            <w:vAlign w:val="center"/>
          </w:tcPr>
          <w:p w14:paraId="6795E156" w14:textId="77777777" w:rsidR="00ED5C11" w:rsidRPr="00371B7F" w:rsidRDefault="00ED5C11" w:rsidP="00ED5C11">
            <w:pPr>
              <w:pStyle w:val="TableText"/>
              <w:rPr>
                <w:sz w:val="18"/>
                <w:szCs w:val="18"/>
              </w:rPr>
            </w:pPr>
            <w:r w:rsidRPr="00371B7F">
              <w:rPr>
                <w:sz w:val="18"/>
                <w:szCs w:val="18"/>
              </w:rPr>
              <w:t>MCC_MNC1</w:t>
            </w:r>
          </w:p>
        </w:tc>
        <w:tc>
          <w:tcPr>
            <w:tcW w:w="3012" w:type="pct"/>
            <w:shd w:val="clear" w:color="auto" w:fill="auto"/>
            <w:vAlign w:val="center"/>
          </w:tcPr>
          <w:p w14:paraId="7BF28E02" w14:textId="77777777" w:rsidR="00ED5C11" w:rsidRPr="00DA400D" w:rsidRDefault="00ED5C11" w:rsidP="00ED5C11">
            <w:pPr>
              <w:pStyle w:val="TableCourier"/>
              <w:rPr>
                <w:lang w:eastAsia="de-DE"/>
              </w:rPr>
            </w:pPr>
            <w:r w:rsidRPr="00DA400D">
              <w:rPr>
                <w:lang w:eastAsia="de-DE"/>
              </w:rPr>
              <w:t>0x92 F9 18</w:t>
            </w:r>
          </w:p>
        </w:tc>
      </w:tr>
      <w:tr w:rsidR="00ED5C11" w:rsidRPr="001F0550" w14:paraId="08A83500" w14:textId="77777777" w:rsidTr="00C44AFD">
        <w:trPr>
          <w:trHeight w:val="314"/>
          <w:jc w:val="center"/>
        </w:trPr>
        <w:tc>
          <w:tcPr>
            <w:tcW w:w="1988" w:type="pct"/>
            <w:shd w:val="clear" w:color="auto" w:fill="auto"/>
            <w:vAlign w:val="center"/>
          </w:tcPr>
          <w:p w14:paraId="3F2CEF47" w14:textId="77777777" w:rsidR="00ED5C11" w:rsidRPr="00371B7F" w:rsidRDefault="00ED5C11" w:rsidP="00ED5C11">
            <w:pPr>
              <w:pStyle w:val="TableText"/>
              <w:rPr>
                <w:sz w:val="18"/>
                <w:szCs w:val="18"/>
              </w:rPr>
            </w:pPr>
            <w:r w:rsidRPr="00371B7F">
              <w:rPr>
                <w:sz w:val="18"/>
                <w:szCs w:val="18"/>
              </w:rPr>
              <w:t>MCC_MNC2</w:t>
            </w:r>
          </w:p>
        </w:tc>
        <w:tc>
          <w:tcPr>
            <w:tcW w:w="3012" w:type="pct"/>
            <w:shd w:val="clear" w:color="auto" w:fill="auto"/>
            <w:vAlign w:val="center"/>
          </w:tcPr>
          <w:p w14:paraId="39E45BF2" w14:textId="77777777" w:rsidR="00ED5C11" w:rsidRPr="00DA400D" w:rsidRDefault="00ED5C11" w:rsidP="00ED5C11">
            <w:pPr>
              <w:pStyle w:val="TableCourier"/>
              <w:rPr>
                <w:lang w:eastAsia="de-DE"/>
              </w:rPr>
            </w:pPr>
            <w:r w:rsidRPr="00DA400D">
              <w:rPr>
                <w:lang w:eastAsia="de-DE"/>
              </w:rPr>
              <w:t>0x92 F9 28</w:t>
            </w:r>
          </w:p>
        </w:tc>
      </w:tr>
      <w:tr w:rsidR="00ED5C11" w:rsidRPr="001F0550" w14:paraId="3E4A59AD" w14:textId="77777777" w:rsidTr="00C44AFD">
        <w:trPr>
          <w:trHeight w:val="314"/>
          <w:jc w:val="center"/>
        </w:trPr>
        <w:tc>
          <w:tcPr>
            <w:tcW w:w="1988" w:type="pct"/>
            <w:shd w:val="clear" w:color="auto" w:fill="auto"/>
            <w:vAlign w:val="center"/>
          </w:tcPr>
          <w:p w14:paraId="3805EB8F" w14:textId="77777777" w:rsidR="00ED5C11" w:rsidRPr="00371B7F" w:rsidRDefault="00ED5C11" w:rsidP="00ED5C11">
            <w:pPr>
              <w:pStyle w:val="TableText"/>
              <w:rPr>
                <w:sz w:val="18"/>
                <w:szCs w:val="18"/>
              </w:rPr>
            </w:pPr>
            <w:r w:rsidRPr="00371B7F">
              <w:rPr>
                <w:sz w:val="18"/>
                <w:szCs w:val="18"/>
              </w:rPr>
              <w:t>MCC_MNC4</w:t>
            </w:r>
          </w:p>
        </w:tc>
        <w:tc>
          <w:tcPr>
            <w:tcW w:w="3012" w:type="pct"/>
            <w:shd w:val="clear" w:color="auto" w:fill="auto"/>
            <w:vAlign w:val="center"/>
          </w:tcPr>
          <w:p w14:paraId="562AAD62" w14:textId="77777777" w:rsidR="00ED5C11" w:rsidRPr="00DA400D" w:rsidRDefault="00ED5C11" w:rsidP="00ED5C11">
            <w:pPr>
              <w:pStyle w:val="TableCourier"/>
              <w:rPr>
                <w:lang w:eastAsia="de-DE"/>
              </w:rPr>
            </w:pPr>
            <w:r w:rsidRPr="00DA400D">
              <w:rPr>
                <w:lang w:eastAsia="de-DE"/>
              </w:rPr>
              <w:t>0x92 F9 48</w:t>
            </w:r>
          </w:p>
        </w:tc>
      </w:tr>
      <w:tr w:rsidR="00ED5C11" w:rsidRPr="001F0550" w14:paraId="17CBC816" w14:textId="77777777" w:rsidTr="00C44AFD">
        <w:trPr>
          <w:trHeight w:val="314"/>
          <w:jc w:val="center"/>
        </w:trPr>
        <w:tc>
          <w:tcPr>
            <w:tcW w:w="1988" w:type="pct"/>
            <w:shd w:val="clear" w:color="auto" w:fill="auto"/>
            <w:vAlign w:val="center"/>
          </w:tcPr>
          <w:p w14:paraId="455F09DB" w14:textId="31ED3C3C" w:rsidR="00ED5C11" w:rsidRPr="00371B7F" w:rsidRDefault="00ED5C11" w:rsidP="00ED5C11">
            <w:pPr>
              <w:pStyle w:val="TableText"/>
              <w:rPr>
                <w:sz w:val="18"/>
                <w:szCs w:val="18"/>
              </w:rPr>
            </w:pPr>
          </w:p>
        </w:tc>
        <w:tc>
          <w:tcPr>
            <w:tcW w:w="3012" w:type="pct"/>
            <w:shd w:val="clear" w:color="auto" w:fill="auto"/>
            <w:vAlign w:val="center"/>
          </w:tcPr>
          <w:p w14:paraId="6A09DF63" w14:textId="752CA415" w:rsidR="00ED5C11" w:rsidRPr="00DA400D" w:rsidRDefault="00ED5C11" w:rsidP="00ED5C11">
            <w:pPr>
              <w:pStyle w:val="TableCourier"/>
              <w:rPr>
                <w:lang w:eastAsia="de-DE"/>
              </w:rPr>
            </w:pPr>
          </w:p>
        </w:tc>
      </w:tr>
      <w:tr w:rsidR="00ED5C11" w:rsidRPr="001F0550" w14:paraId="214BA349" w14:textId="77777777" w:rsidTr="00C44AFD">
        <w:trPr>
          <w:trHeight w:val="314"/>
          <w:jc w:val="center"/>
        </w:trPr>
        <w:tc>
          <w:tcPr>
            <w:tcW w:w="1988" w:type="pct"/>
            <w:shd w:val="clear" w:color="auto" w:fill="auto"/>
            <w:vAlign w:val="center"/>
          </w:tcPr>
          <w:p w14:paraId="7FC7B5C7" w14:textId="77777777" w:rsidR="00ED5C11" w:rsidRPr="00371B7F" w:rsidRDefault="00ED5C11" w:rsidP="00ED5C11">
            <w:pPr>
              <w:pStyle w:val="TableText"/>
              <w:rPr>
                <w:sz w:val="18"/>
                <w:szCs w:val="18"/>
              </w:rPr>
            </w:pPr>
            <w:r w:rsidRPr="00371B7F">
              <w:rPr>
                <w:sz w:val="18"/>
                <w:szCs w:val="18"/>
              </w:rPr>
              <w:t>MCC_MNC9</w:t>
            </w:r>
          </w:p>
        </w:tc>
        <w:tc>
          <w:tcPr>
            <w:tcW w:w="3012" w:type="pct"/>
            <w:shd w:val="clear" w:color="auto" w:fill="auto"/>
            <w:vAlign w:val="center"/>
          </w:tcPr>
          <w:p w14:paraId="2B957F91" w14:textId="77777777" w:rsidR="00ED5C11" w:rsidRPr="00DA400D" w:rsidRDefault="00ED5C11" w:rsidP="00ED5C11">
            <w:pPr>
              <w:pStyle w:val="TableCourier"/>
              <w:rPr>
                <w:lang w:eastAsia="de-DE"/>
              </w:rPr>
            </w:pPr>
            <w:r w:rsidRPr="00DA400D">
              <w:rPr>
                <w:lang w:eastAsia="de-DE"/>
              </w:rPr>
              <w:t>0x92 F9 98</w:t>
            </w:r>
          </w:p>
        </w:tc>
      </w:tr>
      <w:tr w:rsidR="00ED5C11" w:rsidRPr="001F0550" w14:paraId="1D5DA35D" w14:textId="77777777" w:rsidTr="00C44AFD">
        <w:trPr>
          <w:trHeight w:val="314"/>
          <w:jc w:val="center"/>
        </w:trPr>
        <w:tc>
          <w:tcPr>
            <w:tcW w:w="1988" w:type="pct"/>
            <w:shd w:val="clear" w:color="auto" w:fill="auto"/>
            <w:vAlign w:val="center"/>
          </w:tcPr>
          <w:p w14:paraId="6DC3F78A" w14:textId="77777777" w:rsidR="00ED5C11" w:rsidRPr="00371B7F" w:rsidRDefault="00ED5C11" w:rsidP="00ED5C11">
            <w:pPr>
              <w:pStyle w:val="TableText"/>
              <w:rPr>
                <w:sz w:val="18"/>
                <w:szCs w:val="18"/>
              </w:rPr>
            </w:pPr>
            <w:r w:rsidRPr="00371B7F">
              <w:rPr>
                <w:sz w:val="18"/>
                <w:szCs w:val="18"/>
              </w:rPr>
              <w:t>MIN_TLS_CIPHER_SUITES</w:t>
            </w:r>
          </w:p>
        </w:tc>
        <w:tc>
          <w:tcPr>
            <w:tcW w:w="3012" w:type="pct"/>
            <w:shd w:val="clear" w:color="auto" w:fill="auto"/>
            <w:vAlign w:val="center"/>
          </w:tcPr>
          <w:p w14:paraId="11FC690A" w14:textId="77777777" w:rsidR="00ED5C11" w:rsidRPr="00DA400D" w:rsidRDefault="00ED5C11" w:rsidP="00ED5C11">
            <w:pPr>
              <w:pStyle w:val="TableContentLeft"/>
            </w:pPr>
            <w:r w:rsidRPr="00DA400D">
              <w:t>The minimum TLS cipher suites proposed by the Client:</w:t>
            </w:r>
          </w:p>
          <w:p w14:paraId="1B565A82" w14:textId="77777777" w:rsidR="00ED5C11" w:rsidRPr="00DA400D" w:rsidRDefault="00ED5C11" w:rsidP="00ED5C11">
            <w:pPr>
              <w:pStyle w:val="TableCourier"/>
              <w:ind w:left="360" w:hanging="360"/>
              <w:rPr>
                <w:lang w:eastAsia="de-DE"/>
              </w:rPr>
            </w:pPr>
            <w:r w:rsidRPr="00DA400D">
              <w:rPr>
                <w:lang w:eastAsia="de-DE"/>
              </w:rPr>
              <w:t>o</w:t>
            </w:r>
            <w:r w:rsidRPr="00DA400D">
              <w:rPr>
                <w:lang w:eastAsia="de-DE"/>
              </w:rPr>
              <w:tab/>
            </w:r>
            <w:r w:rsidRPr="00DA400D">
              <w:rPr>
                <w:rFonts w:eastAsia="SimSun"/>
                <w:lang w:eastAsia="de-DE"/>
              </w:rPr>
              <w:t>TLS_ECDHE_ECDSA_WITH_AES_128_GCM_SHA256</w:t>
            </w:r>
          </w:p>
          <w:p w14:paraId="5ADAF7B4" w14:textId="77777777" w:rsidR="00ED5C11" w:rsidRPr="00DA400D" w:rsidRDefault="00ED5C11" w:rsidP="00ED5C11">
            <w:pPr>
              <w:pStyle w:val="TableCourier"/>
              <w:ind w:left="360" w:hanging="360"/>
              <w:rPr>
                <w:lang w:eastAsia="de-DE"/>
              </w:rPr>
            </w:pPr>
            <w:r w:rsidRPr="00DA400D">
              <w:rPr>
                <w:lang w:eastAsia="de-DE"/>
              </w:rPr>
              <w:t>o</w:t>
            </w:r>
            <w:r w:rsidRPr="00DA400D">
              <w:rPr>
                <w:lang w:eastAsia="de-DE"/>
              </w:rPr>
              <w:tab/>
            </w:r>
            <w:r w:rsidRPr="00DA400D">
              <w:rPr>
                <w:rFonts w:eastAsia="SimSun"/>
                <w:lang w:eastAsia="de-DE"/>
              </w:rPr>
              <w:t>TLS_ECDHE_ECDSA_WITH_AES_128_CBC_SHA256</w:t>
            </w:r>
          </w:p>
        </w:tc>
      </w:tr>
      <w:tr w:rsidR="00ED5C11" w:rsidRPr="000619F4" w14:paraId="20D073EF" w14:textId="77777777" w:rsidTr="00C44AFD">
        <w:trPr>
          <w:trHeight w:val="314"/>
          <w:jc w:val="center"/>
        </w:trPr>
        <w:tc>
          <w:tcPr>
            <w:tcW w:w="1988" w:type="pct"/>
            <w:shd w:val="clear" w:color="auto" w:fill="auto"/>
            <w:vAlign w:val="center"/>
          </w:tcPr>
          <w:p w14:paraId="2C50DAA3" w14:textId="77777777" w:rsidR="00ED5C11" w:rsidRPr="00371B7F" w:rsidRDefault="00ED5C11" w:rsidP="00ED5C11">
            <w:pPr>
              <w:pStyle w:val="TableText"/>
              <w:rPr>
                <w:sz w:val="18"/>
                <w:szCs w:val="18"/>
              </w:rPr>
            </w:pPr>
            <w:r w:rsidRPr="00371B7F">
              <w:rPr>
                <w:sz w:val="18"/>
                <w:szCs w:val="18"/>
              </w:rPr>
              <w:t>MNO_SCP80_AUTH_KEY</w:t>
            </w:r>
          </w:p>
        </w:tc>
        <w:tc>
          <w:tcPr>
            <w:tcW w:w="3012" w:type="pct"/>
            <w:shd w:val="clear" w:color="auto" w:fill="auto"/>
            <w:vAlign w:val="center"/>
          </w:tcPr>
          <w:p w14:paraId="34E06D5E" w14:textId="77777777" w:rsidR="00ED5C11" w:rsidRPr="00DA400D" w:rsidRDefault="00ED5C11" w:rsidP="00ED5C11">
            <w:pPr>
              <w:pStyle w:val="TableCourier"/>
              <w:rPr>
                <w:lang w:val="es-ES_tradnl" w:eastAsia="de-DE"/>
              </w:rPr>
            </w:pPr>
            <w:r w:rsidRPr="00DA400D">
              <w:rPr>
                <w:lang w:val="es-ES_tradnl" w:eastAsia="de-DE"/>
              </w:rPr>
              <w:t>0x11 22 33 44 55 66 77 88 99 AA BB CC DD EE FF 10</w:t>
            </w:r>
          </w:p>
        </w:tc>
      </w:tr>
      <w:tr w:rsidR="00ED5C11" w:rsidRPr="000619F4" w14:paraId="0B088791" w14:textId="77777777" w:rsidTr="00C44AFD">
        <w:trPr>
          <w:trHeight w:val="314"/>
          <w:jc w:val="center"/>
        </w:trPr>
        <w:tc>
          <w:tcPr>
            <w:tcW w:w="1988" w:type="pct"/>
            <w:shd w:val="clear" w:color="auto" w:fill="auto"/>
            <w:vAlign w:val="center"/>
          </w:tcPr>
          <w:p w14:paraId="77FC67EB" w14:textId="77777777" w:rsidR="00ED5C11" w:rsidRPr="00371B7F" w:rsidRDefault="00ED5C11" w:rsidP="00ED5C11">
            <w:pPr>
              <w:pStyle w:val="TableText"/>
              <w:rPr>
                <w:sz w:val="18"/>
                <w:szCs w:val="18"/>
              </w:rPr>
            </w:pPr>
            <w:r w:rsidRPr="00371B7F">
              <w:rPr>
                <w:sz w:val="18"/>
                <w:szCs w:val="18"/>
              </w:rPr>
              <w:t>MNO_SCP80_DATA_ENC_KEY</w:t>
            </w:r>
          </w:p>
        </w:tc>
        <w:tc>
          <w:tcPr>
            <w:tcW w:w="3012" w:type="pct"/>
            <w:shd w:val="clear" w:color="auto" w:fill="auto"/>
            <w:vAlign w:val="center"/>
          </w:tcPr>
          <w:p w14:paraId="292BA93E" w14:textId="77777777" w:rsidR="00ED5C11" w:rsidRPr="00DA400D" w:rsidRDefault="00ED5C11" w:rsidP="00ED5C11">
            <w:pPr>
              <w:pStyle w:val="TableCourier"/>
              <w:rPr>
                <w:lang w:val="es-ES_tradnl" w:eastAsia="de-DE"/>
              </w:rPr>
            </w:pPr>
            <w:r w:rsidRPr="00DA400D">
              <w:rPr>
                <w:lang w:val="es-ES_tradnl" w:eastAsia="de-DE"/>
              </w:rPr>
              <w:t>0x</w:t>
            </w:r>
            <w:r w:rsidRPr="00DA400D">
              <w:rPr>
                <w:lang w:val="es-ES_tradnl" w:bidi="bn-BD"/>
              </w:rPr>
              <w:t xml:space="preserve">99 AA BB CC DD EE FF 10 11 22 33 44 55 66 77 88 </w:t>
            </w:r>
          </w:p>
        </w:tc>
      </w:tr>
      <w:tr w:rsidR="00ED5C11" w:rsidRPr="000619F4" w14:paraId="7D280D8C" w14:textId="77777777" w:rsidTr="00C44AFD">
        <w:trPr>
          <w:trHeight w:val="314"/>
          <w:jc w:val="center"/>
        </w:trPr>
        <w:tc>
          <w:tcPr>
            <w:tcW w:w="1988" w:type="pct"/>
            <w:shd w:val="clear" w:color="auto" w:fill="auto"/>
            <w:vAlign w:val="center"/>
          </w:tcPr>
          <w:p w14:paraId="6145898F" w14:textId="77777777" w:rsidR="00ED5C11" w:rsidRPr="00371B7F" w:rsidRDefault="00ED5C11" w:rsidP="00ED5C11">
            <w:pPr>
              <w:pStyle w:val="TableText"/>
              <w:rPr>
                <w:sz w:val="18"/>
                <w:szCs w:val="18"/>
              </w:rPr>
            </w:pPr>
            <w:r w:rsidRPr="00371B7F">
              <w:rPr>
                <w:sz w:val="18"/>
                <w:szCs w:val="18"/>
              </w:rPr>
              <w:t>MNO_SCP80_ENC_KEY</w:t>
            </w:r>
          </w:p>
        </w:tc>
        <w:tc>
          <w:tcPr>
            <w:tcW w:w="3012" w:type="pct"/>
            <w:shd w:val="clear" w:color="auto" w:fill="auto"/>
            <w:vAlign w:val="center"/>
          </w:tcPr>
          <w:p w14:paraId="43BB2284" w14:textId="77777777" w:rsidR="00ED5C11" w:rsidRPr="00DA400D" w:rsidRDefault="00ED5C11" w:rsidP="00ED5C11">
            <w:pPr>
              <w:pStyle w:val="TableCourier"/>
              <w:rPr>
                <w:lang w:val="es-ES_tradnl" w:eastAsia="de-DE"/>
              </w:rPr>
            </w:pPr>
            <w:r w:rsidRPr="00DA400D">
              <w:rPr>
                <w:lang w:val="es-ES_tradnl" w:eastAsia="de-DE"/>
              </w:rPr>
              <w:t>0x</w:t>
            </w:r>
            <w:r w:rsidRPr="00DA400D">
              <w:rPr>
                <w:lang w:val="es-ES_tradnl" w:bidi="bn-BD"/>
              </w:rPr>
              <w:t>66 77 88 99 AA BB CC DD 11 22 33 44 55 EE FF 10</w:t>
            </w:r>
          </w:p>
        </w:tc>
      </w:tr>
      <w:tr w:rsidR="00ED5C11" w:rsidRPr="001F0550" w14:paraId="5C5558C5" w14:textId="77777777" w:rsidTr="00C44AFD">
        <w:trPr>
          <w:trHeight w:val="314"/>
          <w:jc w:val="center"/>
        </w:trPr>
        <w:tc>
          <w:tcPr>
            <w:tcW w:w="1988" w:type="pct"/>
            <w:shd w:val="clear" w:color="auto" w:fill="auto"/>
            <w:vAlign w:val="center"/>
          </w:tcPr>
          <w:p w14:paraId="049CADC6" w14:textId="77777777" w:rsidR="00ED5C11" w:rsidRPr="00371B7F" w:rsidRDefault="00ED5C11" w:rsidP="00ED5C11">
            <w:pPr>
              <w:pStyle w:val="TableText"/>
              <w:rPr>
                <w:sz w:val="18"/>
                <w:szCs w:val="18"/>
              </w:rPr>
            </w:pPr>
            <w:r w:rsidRPr="00371B7F">
              <w:rPr>
                <w:sz w:val="18"/>
                <w:szCs w:val="18"/>
              </w:rPr>
              <w:t>NAME_OP_PROF_LONG</w:t>
            </w:r>
          </w:p>
        </w:tc>
        <w:tc>
          <w:tcPr>
            <w:tcW w:w="3012" w:type="pct"/>
            <w:shd w:val="clear" w:color="auto" w:fill="auto"/>
            <w:vAlign w:val="center"/>
          </w:tcPr>
          <w:p w14:paraId="09C3266D" w14:textId="77777777" w:rsidR="00ED5C11" w:rsidRPr="00DA400D" w:rsidRDefault="00ED5C11" w:rsidP="00ED5C11">
            <w:pPr>
              <w:pStyle w:val="TableHeader"/>
              <w:ind w:right="-6"/>
              <w:rPr>
                <w:b w:val="0"/>
                <w:color w:val="auto"/>
                <w:sz w:val="18"/>
                <w:szCs w:val="18"/>
              </w:rPr>
            </w:pPr>
            <w:r w:rsidRPr="00DA400D">
              <w:rPr>
                <w:b w:val="0"/>
                <w:color w:val="auto"/>
                <w:sz w:val="18"/>
                <w:szCs w:val="18"/>
              </w:rPr>
              <w:t>Operational Profile Name with long name of sixty four characters</w:t>
            </w:r>
          </w:p>
          <w:p w14:paraId="1EA5DE7E" w14:textId="77777777" w:rsidR="00ED5C11" w:rsidRPr="00DA400D" w:rsidRDefault="00ED5C11" w:rsidP="00ED5C11">
            <w:pPr>
              <w:pStyle w:val="TableHeader"/>
              <w:ind w:right="-6"/>
              <w:rPr>
                <w:b w:val="0"/>
                <w:color w:val="auto"/>
                <w:sz w:val="18"/>
                <w:szCs w:val="18"/>
              </w:rPr>
            </w:pPr>
            <w:r w:rsidRPr="00DA400D">
              <w:rPr>
                <w:b w:val="0"/>
                <w:color w:val="auto"/>
                <w:sz w:val="18"/>
                <w:szCs w:val="18"/>
              </w:rPr>
              <w:t>NOTE: the exact text above SHOULD be used, as it is exactly 64 characters long.</w:t>
            </w:r>
          </w:p>
        </w:tc>
      </w:tr>
      <w:tr w:rsidR="00ED5C11" w:rsidRPr="001F0550" w14:paraId="2354D3BE" w14:textId="77777777" w:rsidTr="00C44AFD">
        <w:trPr>
          <w:trHeight w:val="314"/>
          <w:jc w:val="center"/>
        </w:trPr>
        <w:tc>
          <w:tcPr>
            <w:tcW w:w="1988" w:type="pct"/>
            <w:shd w:val="clear" w:color="auto" w:fill="auto"/>
            <w:vAlign w:val="center"/>
          </w:tcPr>
          <w:p w14:paraId="513B64F7" w14:textId="77777777" w:rsidR="00ED5C11" w:rsidRPr="00371B7F" w:rsidRDefault="00ED5C11" w:rsidP="00ED5C11">
            <w:pPr>
              <w:pStyle w:val="TableText"/>
              <w:rPr>
                <w:sz w:val="18"/>
                <w:szCs w:val="18"/>
              </w:rPr>
            </w:pPr>
            <w:r w:rsidRPr="00371B7F">
              <w:rPr>
                <w:sz w:val="18"/>
                <w:szCs w:val="18"/>
              </w:rPr>
              <w:t>NAME_OP_PROF1</w:t>
            </w:r>
          </w:p>
        </w:tc>
        <w:tc>
          <w:tcPr>
            <w:tcW w:w="3012" w:type="pct"/>
            <w:shd w:val="clear" w:color="auto" w:fill="auto"/>
            <w:vAlign w:val="center"/>
          </w:tcPr>
          <w:p w14:paraId="6E9D4B0B" w14:textId="77777777" w:rsidR="00ED5C11" w:rsidRPr="00DA400D" w:rsidRDefault="00ED5C11" w:rsidP="00ED5C11">
            <w:pPr>
              <w:pStyle w:val="TableContentLeft"/>
            </w:pPr>
            <w:r w:rsidRPr="00DA400D">
              <w:t>Operational Profile Name 1</w:t>
            </w:r>
          </w:p>
        </w:tc>
      </w:tr>
      <w:tr w:rsidR="00ED5C11" w:rsidRPr="000619F4" w14:paraId="03066223" w14:textId="77777777" w:rsidTr="00C44AFD">
        <w:trPr>
          <w:trHeight w:val="314"/>
          <w:jc w:val="center"/>
        </w:trPr>
        <w:tc>
          <w:tcPr>
            <w:tcW w:w="1988" w:type="pct"/>
            <w:shd w:val="clear" w:color="auto" w:fill="auto"/>
            <w:vAlign w:val="center"/>
          </w:tcPr>
          <w:p w14:paraId="084BE57C" w14:textId="77777777" w:rsidR="00ED5C11" w:rsidRPr="00E147FB" w:rsidRDefault="00ED5C11" w:rsidP="00ED5C11">
            <w:pPr>
              <w:pStyle w:val="TableText"/>
              <w:rPr>
                <w:sz w:val="18"/>
                <w:szCs w:val="18"/>
                <w:lang w:val="nl-NL"/>
              </w:rPr>
            </w:pPr>
            <w:r w:rsidRPr="00E147FB">
              <w:rPr>
                <w:sz w:val="18"/>
                <w:szCs w:val="18"/>
                <w:lang w:val="nl-NL"/>
              </w:rPr>
              <w:t>NAME_OP_PROF1_NON_ASCII</w:t>
            </w:r>
          </w:p>
        </w:tc>
        <w:tc>
          <w:tcPr>
            <w:tcW w:w="3012" w:type="pct"/>
            <w:shd w:val="clear" w:color="auto" w:fill="auto"/>
            <w:vAlign w:val="center"/>
          </w:tcPr>
          <w:p w14:paraId="62AF8822" w14:textId="77777777" w:rsidR="00ED5C11" w:rsidRPr="00E147FB" w:rsidRDefault="00ED5C11" w:rsidP="00ED5C11">
            <w:pPr>
              <w:pStyle w:val="TableHeader"/>
              <w:ind w:right="-6"/>
              <w:rPr>
                <w:rFonts w:eastAsia="Arial Unicode MS"/>
                <w:b w:val="0"/>
                <w:color w:val="auto"/>
                <w:sz w:val="18"/>
                <w:szCs w:val="18"/>
                <w:lang w:val="it-IT"/>
              </w:rPr>
            </w:pPr>
            <w:r w:rsidRPr="00E147FB">
              <w:rPr>
                <w:b w:val="0"/>
                <w:color w:val="auto"/>
                <w:sz w:val="18"/>
                <w:szCs w:val="18"/>
                <w:lang w:val="it-IT"/>
              </w:rPr>
              <w:t xml:space="preserve">Operational Profile Name UTF-8 encoding: </w:t>
            </w:r>
            <w:r w:rsidRPr="00E147FB">
              <w:rPr>
                <w:rFonts w:ascii="Courier New" w:hAnsi="Courier New" w:cs="Courier New"/>
                <w:b w:val="0"/>
                <w:color w:val="auto"/>
                <w:sz w:val="18"/>
                <w:szCs w:val="18"/>
                <w:lang w:val="it-IT"/>
              </w:rPr>
              <w:t>0x4F 70 65 72 61 74 69 6F 6E 61 6C 20 50 72 6F 66 69 6C 65 20 4E 61 6D 65 20 E4 BD A0 E5 A5 BD</w:t>
            </w:r>
          </w:p>
        </w:tc>
      </w:tr>
      <w:tr w:rsidR="00ED5C11" w:rsidRPr="001F0550" w14:paraId="5BBF930D" w14:textId="77777777" w:rsidTr="00C44AFD">
        <w:trPr>
          <w:trHeight w:val="314"/>
          <w:jc w:val="center"/>
        </w:trPr>
        <w:tc>
          <w:tcPr>
            <w:tcW w:w="1988" w:type="pct"/>
            <w:shd w:val="clear" w:color="auto" w:fill="auto"/>
            <w:vAlign w:val="center"/>
          </w:tcPr>
          <w:p w14:paraId="26EF8DC4" w14:textId="77777777" w:rsidR="00ED5C11" w:rsidRPr="00371B7F" w:rsidRDefault="00ED5C11" w:rsidP="00ED5C11">
            <w:pPr>
              <w:pStyle w:val="TableText"/>
              <w:rPr>
                <w:sz w:val="18"/>
                <w:szCs w:val="18"/>
              </w:rPr>
            </w:pPr>
            <w:r w:rsidRPr="00371B7F">
              <w:rPr>
                <w:sz w:val="18"/>
                <w:szCs w:val="18"/>
              </w:rPr>
              <w:t>NAME_OP_PROF2</w:t>
            </w:r>
          </w:p>
        </w:tc>
        <w:tc>
          <w:tcPr>
            <w:tcW w:w="3012" w:type="pct"/>
            <w:shd w:val="clear" w:color="auto" w:fill="auto"/>
            <w:vAlign w:val="center"/>
          </w:tcPr>
          <w:p w14:paraId="4F1E62C2" w14:textId="77777777" w:rsidR="00ED5C11" w:rsidRPr="00DA400D" w:rsidRDefault="00ED5C11" w:rsidP="00ED5C11">
            <w:pPr>
              <w:pStyle w:val="TableContentLeft"/>
            </w:pPr>
            <w:r w:rsidRPr="00DA400D">
              <w:t>Operational Profile Name 2</w:t>
            </w:r>
          </w:p>
        </w:tc>
      </w:tr>
      <w:tr w:rsidR="00ED5C11" w:rsidRPr="001F0550" w14:paraId="734A65A6" w14:textId="77777777" w:rsidTr="00C44AFD">
        <w:trPr>
          <w:trHeight w:val="314"/>
          <w:jc w:val="center"/>
        </w:trPr>
        <w:tc>
          <w:tcPr>
            <w:tcW w:w="1988" w:type="pct"/>
            <w:shd w:val="clear" w:color="auto" w:fill="auto"/>
            <w:vAlign w:val="center"/>
          </w:tcPr>
          <w:p w14:paraId="5F794D1C" w14:textId="77777777" w:rsidR="00ED5C11" w:rsidRPr="00371B7F" w:rsidRDefault="00ED5C11" w:rsidP="00ED5C11">
            <w:pPr>
              <w:pStyle w:val="TableText"/>
              <w:rPr>
                <w:sz w:val="18"/>
                <w:szCs w:val="18"/>
              </w:rPr>
            </w:pPr>
            <w:r w:rsidRPr="00371B7F">
              <w:rPr>
                <w:sz w:val="18"/>
                <w:szCs w:val="18"/>
              </w:rPr>
              <w:t>NAME_OP_PROF3</w:t>
            </w:r>
          </w:p>
        </w:tc>
        <w:tc>
          <w:tcPr>
            <w:tcW w:w="3012" w:type="pct"/>
            <w:shd w:val="clear" w:color="auto" w:fill="auto"/>
            <w:vAlign w:val="center"/>
          </w:tcPr>
          <w:p w14:paraId="4B9020E2" w14:textId="77777777" w:rsidR="00ED5C11" w:rsidRPr="00DA400D" w:rsidRDefault="00ED5C11" w:rsidP="00ED5C11">
            <w:pPr>
              <w:pStyle w:val="TableContentLeft"/>
            </w:pPr>
            <w:r w:rsidRPr="00DA400D">
              <w:t>Operational Profile Name 3</w:t>
            </w:r>
          </w:p>
        </w:tc>
      </w:tr>
      <w:tr w:rsidR="00ED5C11" w:rsidRPr="001F0550" w14:paraId="4E887049" w14:textId="77777777" w:rsidTr="00C44AFD">
        <w:trPr>
          <w:trHeight w:val="314"/>
          <w:jc w:val="center"/>
        </w:trPr>
        <w:tc>
          <w:tcPr>
            <w:tcW w:w="1988" w:type="pct"/>
            <w:shd w:val="clear" w:color="auto" w:fill="auto"/>
            <w:vAlign w:val="center"/>
          </w:tcPr>
          <w:p w14:paraId="082A928F" w14:textId="77777777" w:rsidR="00ED5C11" w:rsidRPr="00371B7F" w:rsidRDefault="00ED5C11" w:rsidP="00ED5C11">
            <w:pPr>
              <w:pStyle w:val="TableText"/>
              <w:rPr>
                <w:sz w:val="18"/>
                <w:szCs w:val="18"/>
              </w:rPr>
            </w:pPr>
            <w:r w:rsidRPr="00371B7F">
              <w:rPr>
                <w:sz w:val="18"/>
                <w:szCs w:val="18"/>
              </w:rPr>
              <w:t>NAME_OP_PROF4</w:t>
            </w:r>
          </w:p>
        </w:tc>
        <w:tc>
          <w:tcPr>
            <w:tcW w:w="3012" w:type="pct"/>
            <w:shd w:val="clear" w:color="auto" w:fill="auto"/>
            <w:vAlign w:val="center"/>
          </w:tcPr>
          <w:p w14:paraId="64453829" w14:textId="77777777" w:rsidR="00ED5C11" w:rsidRPr="00DA400D" w:rsidRDefault="00ED5C11" w:rsidP="00ED5C11">
            <w:pPr>
              <w:pStyle w:val="TableContentLeft"/>
            </w:pPr>
            <w:r w:rsidRPr="00DA400D">
              <w:t>Operational Profile Name 4</w:t>
            </w:r>
          </w:p>
        </w:tc>
      </w:tr>
      <w:tr w:rsidR="00ED5C11" w:rsidRPr="001F0550" w14:paraId="1434A26B" w14:textId="77777777" w:rsidTr="00C44AFD">
        <w:trPr>
          <w:trHeight w:val="314"/>
          <w:jc w:val="center"/>
        </w:trPr>
        <w:tc>
          <w:tcPr>
            <w:tcW w:w="1988" w:type="pct"/>
            <w:shd w:val="clear" w:color="auto" w:fill="auto"/>
            <w:vAlign w:val="center"/>
          </w:tcPr>
          <w:p w14:paraId="63486FDE" w14:textId="77777777" w:rsidR="00ED5C11" w:rsidRPr="00371B7F" w:rsidRDefault="00ED5C11" w:rsidP="00ED5C11">
            <w:pPr>
              <w:pStyle w:val="TableText"/>
              <w:rPr>
                <w:sz w:val="18"/>
                <w:szCs w:val="18"/>
              </w:rPr>
            </w:pPr>
            <w:r w:rsidRPr="00371B7F">
              <w:rPr>
                <w:sz w:val="18"/>
                <w:szCs w:val="18"/>
              </w:rPr>
              <w:t>NAME_OP_PROF5</w:t>
            </w:r>
          </w:p>
        </w:tc>
        <w:tc>
          <w:tcPr>
            <w:tcW w:w="3012" w:type="pct"/>
            <w:shd w:val="clear" w:color="auto" w:fill="auto"/>
            <w:vAlign w:val="center"/>
          </w:tcPr>
          <w:p w14:paraId="6CF87F32" w14:textId="77777777" w:rsidR="00ED5C11" w:rsidRPr="00DA400D" w:rsidRDefault="00ED5C11" w:rsidP="00ED5C11">
            <w:pPr>
              <w:pStyle w:val="TableContentLeft"/>
            </w:pPr>
            <w:r w:rsidRPr="00DA400D">
              <w:t>Operational Profile Name 5</w:t>
            </w:r>
          </w:p>
        </w:tc>
      </w:tr>
      <w:tr w:rsidR="00ED5C11" w:rsidRPr="001F0550" w14:paraId="5E329F2A" w14:textId="77777777" w:rsidTr="00C44AFD">
        <w:trPr>
          <w:trHeight w:val="314"/>
          <w:jc w:val="center"/>
        </w:trPr>
        <w:tc>
          <w:tcPr>
            <w:tcW w:w="1988" w:type="pct"/>
            <w:shd w:val="clear" w:color="auto" w:fill="auto"/>
            <w:vAlign w:val="center"/>
          </w:tcPr>
          <w:p w14:paraId="4247A316" w14:textId="77777777" w:rsidR="00ED5C11" w:rsidRPr="00371B7F" w:rsidRDefault="00ED5C11" w:rsidP="00ED5C11">
            <w:pPr>
              <w:pStyle w:val="TableText"/>
              <w:rPr>
                <w:sz w:val="18"/>
                <w:szCs w:val="18"/>
              </w:rPr>
            </w:pPr>
            <w:r w:rsidRPr="00371B7F">
              <w:rPr>
                <w:sz w:val="18"/>
                <w:szCs w:val="18"/>
              </w:rPr>
              <w:t>NAME_OP_PROF6</w:t>
            </w:r>
          </w:p>
        </w:tc>
        <w:tc>
          <w:tcPr>
            <w:tcW w:w="3012" w:type="pct"/>
            <w:shd w:val="clear" w:color="auto" w:fill="auto"/>
            <w:vAlign w:val="center"/>
          </w:tcPr>
          <w:p w14:paraId="51485005" w14:textId="77777777" w:rsidR="00ED5C11" w:rsidRPr="00DA400D" w:rsidRDefault="00ED5C11" w:rsidP="00ED5C11">
            <w:pPr>
              <w:pStyle w:val="TableContentLeft"/>
            </w:pPr>
            <w:r w:rsidRPr="00DA400D">
              <w:t>Operational Profile Name 6</w:t>
            </w:r>
          </w:p>
        </w:tc>
      </w:tr>
      <w:tr w:rsidR="00ED5C11" w:rsidRPr="001F0550" w14:paraId="2971EF7F" w14:textId="77777777" w:rsidTr="00C44AFD">
        <w:trPr>
          <w:trHeight w:val="314"/>
          <w:jc w:val="center"/>
        </w:trPr>
        <w:tc>
          <w:tcPr>
            <w:tcW w:w="1988" w:type="pct"/>
            <w:shd w:val="clear" w:color="auto" w:fill="auto"/>
            <w:vAlign w:val="center"/>
          </w:tcPr>
          <w:p w14:paraId="5710F5CF" w14:textId="77777777" w:rsidR="00ED5C11" w:rsidRPr="00371B7F" w:rsidRDefault="00ED5C11" w:rsidP="00ED5C11">
            <w:pPr>
              <w:pStyle w:val="TableText"/>
              <w:rPr>
                <w:sz w:val="18"/>
                <w:szCs w:val="18"/>
              </w:rPr>
            </w:pPr>
            <w:r w:rsidRPr="00371B7F">
              <w:rPr>
                <w:sz w:val="18"/>
                <w:szCs w:val="18"/>
              </w:rPr>
              <w:t>NAME_OP_PROF7</w:t>
            </w:r>
          </w:p>
        </w:tc>
        <w:tc>
          <w:tcPr>
            <w:tcW w:w="3012" w:type="pct"/>
            <w:shd w:val="clear" w:color="auto" w:fill="auto"/>
            <w:vAlign w:val="center"/>
          </w:tcPr>
          <w:p w14:paraId="40B2E116" w14:textId="77777777" w:rsidR="00ED5C11" w:rsidRPr="00DA400D" w:rsidRDefault="00ED5C11" w:rsidP="00ED5C11">
            <w:pPr>
              <w:pStyle w:val="TableContentLeft"/>
            </w:pPr>
            <w:r w:rsidRPr="00DA400D">
              <w:t>Operational Profile Name 7</w:t>
            </w:r>
          </w:p>
        </w:tc>
      </w:tr>
      <w:tr w:rsidR="00ED5C11" w:rsidRPr="001F0550" w14:paraId="3D8D0407" w14:textId="77777777" w:rsidTr="00C44AFD">
        <w:trPr>
          <w:trHeight w:val="314"/>
          <w:jc w:val="center"/>
        </w:trPr>
        <w:tc>
          <w:tcPr>
            <w:tcW w:w="1988" w:type="pct"/>
            <w:shd w:val="clear" w:color="auto" w:fill="auto"/>
            <w:vAlign w:val="center"/>
          </w:tcPr>
          <w:p w14:paraId="12FDA133" w14:textId="77777777" w:rsidR="00ED5C11" w:rsidRPr="00371B7F" w:rsidRDefault="00ED5C11" w:rsidP="00ED5C11">
            <w:pPr>
              <w:pStyle w:val="TableText"/>
              <w:rPr>
                <w:sz w:val="18"/>
                <w:szCs w:val="18"/>
              </w:rPr>
            </w:pPr>
            <w:r w:rsidRPr="00371B7F">
              <w:rPr>
                <w:sz w:val="18"/>
                <w:szCs w:val="18"/>
              </w:rPr>
              <w:t>NAME_OP_PROF8</w:t>
            </w:r>
          </w:p>
        </w:tc>
        <w:tc>
          <w:tcPr>
            <w:tcW w:w="3012" w:type="pct"/>
            <w:shd w:val="clear" w:color="auto" w:fill="auto"/>
            <w:vAlign w:val="center"/>
          </w:tcPr>
          <w:p w14:paraId="271DCEA3" w14:textId="77777777" w:rsidR="00ED5C11" w:rsidRPr="00DA400D" w:rsidRDefault="00ED5C11" w:rsidP="00ED5C11">
            <w:pPr>
              <w:pStyle w:val="TableContentLeft"/>
            </w:pPr>
            <w:r w:rsidRPr="00DA400D">
              <w:t>Operational Profile Name 8</w:t>
            </w:r>
          </w:p>
        </w:tc>
      </w:tr>
      <w:tr w:rsidR="00ED5C11" w:rsidRPr="001F0550" w14:paraId="159B1927" w14:textId="77777777" w:rsidTr="00C44AFD">
        <w:trPr>
          <w:trHeight w:val="314"/>
          <w:jc w:val="center"/>
        </w:trPr>
        <w:tc>
          <w:tcPr>
            <w:tcW w:w="1988" w:type="pct"/>
            <w:shd w:val="clear" w:color="auto" w:fill="auto"/>
            <w:vAlign w:val="center"/>
          </w:tcPr>
          <w:p w14:paraId="65E05EF3" w14:textId="77777777" w:rsidR="00ED5C11" w:rsidRPr="00371B7F" w:rsidRDefault="00ED5C11" w:rsidP="00ED5C11">
            <w:pPr>
              <w:pStyle w:val="TableText"/>
              <w:rPr>
                <w:sz w:val="18"/>
                <w:szCs w:val="18"/>
              </w:rPr>
            </w:pPr>
            <w:r w:rsidRPr="00371B7F">
              <w:rPr>
                <w:sz w:val="18"/>
                <w:szCs w:val="18"/>
              </w:rPr>
              <w:t>NAME_OP_PROF9</w:t>
            </w:r>
          </w:p>
        </w:tc>
        <w:tc>
          <w:tcPr>
            <w:tcW w:w="3012" w:type="pct"/>
            <w:shd w:val="clear" w:color="auto" w:fill="auto"/>
            <w:vAlign w:val="center"/>
          </w:tcPr>
          <w:p w14:paraId="6BA78B62" w14:textId="77777777" w:rsidR="00ED5C11" w:rsidRPr="00DA400D" w:rsidRDefault="00ED5C11" w:rsidP="00ED5C11">
            <w:pPr>
              <w:pStyle w:val="TableContentLeft"/>
            </w:pPr>
            <w:r w:rsidRPr="00DA400D">
              <w:t>Operational Profile Name 9</w:t>
            </w:r>
          </w:p>
        </w:tc>
      </w:tr>
      <w:tr w:rsidR="00ED5C11" w:rsidRPr="001F0550" w14:paraId="5DF65EF4" w14:textId="77777777" w:rsidTr="00C44AFD">
        <w:trPr>
          <w:trHeight w:val="314"/>
          <w:jc w:val="center"/>
        </w:trPr>
        <w:tc>
          <w:tcPr>
            <w:tcW w:w="1988" w:type="pct"/>
            <w:shd w:val="clear" w:color="auto" w:fill="auto"/>
            <w:vAlign w:val="center"/>
          </w:tcPr>
          <w:p w14:paraId="7A20AC08" w14:textId="77777777" w:rsidR="00ED5C11" w:rsidRPr="00371B7F" w:rsidRDefault="00ED5C11" w:rsidP="00ED5C11">
            <w:pPr>
              <w:pStyle w:val="TableText"/>
              <w:rPr>
                <w:sz w:val="18"/>
                <w:szCs w:val="18"/>
              </w:rPr>
            </w:pPr>
            <w:r w:rsidRPr="00371B7F">
              <w:rPr>
                <w:sz w:val="18"/>
                <w:szCs w:val="18"/>
              </w:rPr>
              <w:t>NICKNAME1</w:t>
            </w:r>
          </w:p>
        </w:tc>
        <w:tc>
          <w:tcPr>
            <w:tcW w:w="3012" w:type="pct"/>
            <w:shd w:val="clear" w:color="auto" w:fill="auto"/>
            <w:vAlign w:val="center"/>
          </w:tcPr>
          <w:p w14:paraId="527497F4" w14:textId="77777777" w:rsidR="00ED5C11" w:rsidRPr="00DA400D" w:rsidRDefault="00ED5C11" w:rsidP="00ED5C11">
            <w:pPr>
              <w:pStyle w:val="TableContentLeft"/>
            </w:pPr>
            <w:r w:rsidRPr="00DA400D">
              <w:t>Nickname 1</w:t>
            </w:r>
          </w:p>
        </w:tc>
      </w:tr>
      <w:tr w:rsidR="00ED5C11" w:rsidRPr="001F0550" w14:paraId="7C0033F1" w14:textId="77777777" w:rsidTr="00C44AFD">
        <w:trPr>
          <w:trHeight w:val="314"/>
          <w:jc w:val="center"/>
        </w:trPr>
        <w:tc>
          <w:tcPr>
            <w:tcW w:w="1988" w:type="pct"/>
            <w:shd w:val="clear" w:color="auto" w:fill="auto"/>
            <w:vAlign w:val="center"/>
          </w:tcPr>
          <w:p w14:paraId="4FA5A562" w14:textId="77777777" w:rsidR="00ED5C11" w:rsidRPr="00371B7F" w:rsidRDefault="00ED5C11" w:rsidP="00ED5C11">
            <w:pPr>
              <w:pStyle w:val="TableText"/>
              <w:rPr>
                <w:sz w:val="18"/>
                <w:szCs w:val="18"/>
              </w:rPr>
            </w:pPr>
            <w:r w:rsidRPr="00371B7F">
              <w:rPr>
                <w:sz w:val="18"/>
                <w:szCs w:val="18"/>
              </w:rPr>
              <w:t>NICKNAME2</w:t>
            </w:r>
          </w:p>
        </w:tc>
        <w:tc>
          <w:tcPr>
            <w:tcW w:w="3012" w:type="pct"/>
            <w:shd w:val="clear" w:color="auto" w:fill="auto"/>
            <w:vAlign w:val="center"/>
          </w:tcPr>
          <w:p w14:paraId="20C68C47" w14:textId="77777777" w:rsidR="00ED5C11" w:rsidRPr="00DA400D" w:rsidRDefault="00ED5C11" w:rsidP="00ED5C11">
            <w:pPr>
              <w:pStyle w:val="TableContentLeft"/>
            </w:pPr>
            <w:r w:rsidRPr="00DA400D">
              <w:t>Nickname 2</w:t>
            </w:r>
          </w:p>
        </w:tc>
      </w:tr>
      <w:tr w:rsidR="00ED5C11" w:rsidRPr="001F0550" w14:paraId="05CCD5A6" w14:textId="77777777" w:rsidTr="00C44AFD">
        <w:trPr>
          <w:trHeight w:val="314"/>
          <w:jc w:val="center"/>
        </w:trPr>
        <w:tc>
          <w:tcPr>
            <w:tcW w:w="1988" w:type="pct"/>
            <w:shd w:val="clear" w:color="auto" w:fill="auto"/>
            <w:vAlign w:val="center"/>
          </w:tcPr>
          <w:p w14:paraId="2ED58E93" w14:textId="77777777" w:rsidR="00ED5C11" w:rsidRPr="00371B7F" w:rsidRDefault="00ED5C11" w:rsidP="00ED5C11">
            <w:pPr>
              <w:pStyle w:val="TableText"/>
              <w:rPr>
                <w:sz w:val="18"/>
                <w:szCs w:val="18"/>
              </w:rPr>
            </w:pPr>
            <w:r w:rsidRPr="00371B7F">
              <w:rPr>
                <w:sz w:val="18"/>
                <w:szCs w:val="18"/>
              </w:rPr>
              <w:t>NICKNAME3</w:t>
            </w:r>
          </w:p>
        </w:tc>
        <w:tc>
          <w:tcPr>
            <w:tcW w:w="3012" w:type="pct"/>
            <w:shd w:val="clear" w:color="auto" w:fill="auto"/>
            <w:vAlign w:val="center"/>
          </w:tcPr>
          <w:p w14:paraId="51CB7824" w14:textId="77777777" w:rsidR="00ED5C11" w:rsidRPr="00DA400D" w:rsidRDefault="00ED5C11" w:rsidP="00ED5C11">
            <w:pPr>
              <w:pStyle w:val="TableContentLeft"/>
            </w:pPr>
            <w:r w:rsidRPr="00DA400D">
              <w:t>Nickname 3</w:t>
            </w:r>
          </w:p>
        </w:tc>
      </w:tr>
      <w:tr w:rsidR="00ED5C11" w:rsidRPr="001F0550" w14:paraId="6AB4B2BE" w14:textId="77777777" w:rsidTr="00C44AFD">
        <w:trPr>
          <w:trHeight w:val="314"/>
          <w:jc w:val="center"/>
        </w:trPr>
        <w:tc>
          <w:tcPr>
            <w:tcW w:w="1988" w:type="pct"/>
            <w:shd w:val="clear" w:color="auto" w:fill="auto"/>
            <w:vAlign w:val="center"/>
          </w:tcPr>
          <w:p w14:paraId="1E2CE93E" w14:textId="77777777" w:rsidR="00ED5C11" w:rsidRPr="00371B7F" w:rsidRDefault="00ED5C11" w:rsidP="00ED5C11">
            <w:pPr>
              <w:pStyle w:val="TableText"/>
              <w:rPr>
                <w:sz w:val="18"/>
                <w:szCs w:val="18"/>
              </w:rPr>
            </w:pPr>
            <w:r w:rsidRPr="00371B7F">
              <w:rPr>
                <w:sz w:val="18"/>
                <w:szCs w:val="18"/>
              </w:rPr>
              <w:lastRenderedPageBreak/>
              <w:t>NICKNAME4</w:t>
            </w:r>
          </w:p>
        </w:tc>
        <w:tc>
          <w:tcPr>
            <w:tcW w:w="3012" w:type="pct"/>
            <w:shd w:val="clear" w:color="auto" w:fill="auto"/>
            <w:vAlign w:val="center"/>
          </w:tcPr>
          <w:p w14:paraId="3BFCC23F" w14:textId="77777777" w:rsidR="00ED5C11" w:rsidRPr="00DA400D" w:rsidRDefault="00ED5C11" w:rsidP="00ED5C11">
            <w:pPr>
              <w:pStyle w:val="TableContentLeft"/>
            </w:pPr>
            <w:r w:rsidRPr="00DA400D">
              <w:t>Nickname 4</w:t>
            </w:r>
          </w:p>
        </w:tc>
      </w:tr>
      <w:tr w:rsidR="00ED5C11" w:rsidRPr="001F0550" w14:paraId="6B293291" w14:textId="77777777" w:rsidTr="00C44AFD">
        <w:trPr>
          <w:trHeight w:val="314"/>
          <w:jc w:val="center"/>
        </w:trPr>
        <w:tc>
          <w:tcPr>
            <w:tcW w:w="1988" w:type="pct"/>
            <w:shd w:val="clear" w:color="auto" w:fill="auto"/>
            <w:vAlign w:val="center"/>
          </w:tcPr>
          <w:p w14:paraId="313A0448" w14:textId="77777777" w:rsidR="00ED5C11" w:rsidRPr="00371B7F" w:rsidRDefault="00ED5C11" w:rsidP="00ED5C11">
            <w:pPr>
              <w:pStyle w:val="TableText"/>
              <w:rPr>
                <w:sz w:val="18"/>
                <w:szCs w:val="18"/>
              </w:rPr>
            </w:pPr>
            <w:r w:rsidRPr="00371B7F">
              <w:rPr>
                <w:sz w:val="18"/>
                <w:szCs w:val="18"/>
              </w:rPr>
              <w:t>OWNER_OP_PROF1</w:t>
            </w:r>
          </w:p>
        </w:tc>
        <w:tc>
          <w:tcPr>
            <w:tcW w:w="3012" w:type="pct"/>
            <w:shd w:val="clear" w:color="auto" w:fill="auto"/>
            <w:vAlign w:val="center"/>
          </w:tcPr>
          <w:p w14:paraId="19C30F28" w14:textId="77777777" w:rsidR="00ED5C11" w:rsidRPr="00DA400D" w:rsidRDefault="00ED5C11" w:rsidP="00ED5C11">
            <w:pPr>
              <w:pStyle w:val="TableCourier"/>
              <w:rPr>
                <w:lang w:eastAsia="de-DE"/>
              </w:rPr>
            </w:pPr>
            <w:r w:rsidRPr="00DA400D">
              <w:rPr>
                <w:lang w:eastAsia="de-DE"/>
              </w:rPr>
              <w:t>{ mccMnc #MCC_MNC1 }</w:t>
            </w:r>
          </w:p>
        </w:tc>
      </w:tr>
      <w:tr w:rsidR="00ED5C11" w:rsidRPr="001F0550" w14:paraId="00821937" w14:textId="77777777" w:rsidTr="00C44AFD">
        <w:trPr>
          <w:trHeight w:val="314"/>
          <w:jc w:val="center"/>
        </w:trPr>
        <w:tc>
          <w:tcPr>
            <w:tcW w:w="1988" w:type="pct"/>
            <w:shd w:val="clear" w:color="auto" w:fill="auto"/>
            <w:vAlign w:val="center"/>
          </w:tcPr>
          <w:p w14:paraId="2685D7FE" w14:textId="77777777" w:rsidR="00ED5C11" w:rsidRPr="00371B7F" w:rsidRDefault="00ED5C11" w:rsidP="00ED5C11">
            <w:pPr>
              <w:pStyle w:val="TableText"/>
              <w:rPr>
                <w:sz w:val="18"/>
                <w:szCs w:val="18"/>
              </w:rPr>
            </w:pPr>
            <w:r w:rsidRPr="00371B7F">
              <w:rPr>
                <w:sz w:val="18"/>
                <w:szCs w:val="18"/>
              </w:rPr>
              <w:t>OWNER_OP_PROF2</w:t>
            </w:r>
          </w:p>
        </w:tc>
        <w:tc>
          <w:tcPr>
            <w:tcW w:w="3012" w:type="pct"/>
            <w:shd w:val="clear" w:color="auto" w:fill="auto"/>
            <w:vAlign w:val="center"/>
          </w:tcPr>
          <w:p w14:paraId="77BBF3BA" w14:textId="77777777" w:rsidR="00ED5C11" w:rsidRPr="00DA400D" w:rsidRDefault="00ED5C11" w:rsidP="00ED5C11">
            <w:pPr>
              <w:pStyle w:val="TableCourier"/>
            </w:pPr>
            <w:r w:rsidRPr="00DA400D">
              <w:t>{ mccMnc #MCC_MNC2 }</w:t>
            </w:r>
          </w:p>
        </w:tc>
      </w:tr>
      <w:tr w:rsidR="00ED5C11" w:rsidRPr="001F0550" w14:paraId="4BCCD80D" w14:textId="77777777" w:rsidTr="00C44AFD">
        <w:trPr>
          <w:trHeight w:val="314"/>
          <w:jc w:val="center"/>
        </w:trPr>
        <w:tc>
          <w:tcPr>
            <w:tcW w:w="1988" w:type="pct"/>
            <w:shd w:val="clear" w:color="auto" w:fill="auto"/>
            <w:vAlign w:val="center"/>
          </w:tcPr>
          <w:p w14:paraId="1A0E0329" w14:textId="77777777" w:rsidR="00ED5C11" w:rsidRPr="00371B7F" w:rsidRDefault="00ED5C11" w:rsidP="00ED5C11">
            <w:pPr>
              <w:pStyle w:val="TableText"/>
              <w:rPr>
                <w:sz w:val="18"/>
                <w:szCs w:val="18"/>
              </w:rPr>
            </w:pPr>
            <w:r w:rsidRPr="00371B7F">
              <w:rPr>
                <w:sz w:val="18"/>
                <w:szCs w:val="18"/>
              </w:rPr>
              <w:t>PATH_AUTH_CLIENT</w:t>
            </w:r>
          </w:p>
        </w:tc>
        <w:tc>
          <w:tcPr>
            <w:tcW w:w="3012" w:type="pct"/>
            <w:shd w:val="clear" w:color="auto" w:fill="auto"/>
            <w:vAlign w:val="center"/>
          </w:tcPr>
          <w:p w14:paraId="269C0DDE" w14:textId="77777777" w:rsidR="00ED5C11" w:rsidRPr="00DA400D" w:rsidRDefault="00ED5C11" w:rsidP="00ED5C11">
            <w:pPr>
              <w:pStyle w:val="TableContentLeft"/>
            </w:pPr>
            <w:r w:rsidRPr="00DA400D">
              <w:t>/gsma/rsp2/es9plus/authenticateClient</w:t>
            </w:r>
          </w:p>
        </w:tc>
      </w:tr>
      <w:tr w:rsidR="00CE1EC1" w:rsidRPr="001F0550" w14:paraId="7B724619" w14:textId="77777777" w:rsidTr="00C44AFD">
        <w:trPr>
          <w:trHeight w:val="314"/>
          <w:jc w:val="center"/>
        </w:trPr>
        <w:tc>
          <w:tcPr>
            <w:tcW w:w="1988" w:type="pct"/>
            <w:shd w:val="clear" w:color="auto" w:fill="auto"/>
            <w:vAlign w:val="center"/>
          </w:tcPr>
          <w:p w14:paraId="725CE912" w14:textId="5B0EA3F9" w:rsidR="00CE1EC1" w:rsidRPr="00371B7F" w:rsidRDefault="00CE1EC1" w:rsidP="00CE1EC1">
            <w:pPr>
              <w:pStyle w:val="TableText"/>
              <w:rPr>
                <w:sz w:val="18"/>
                <w:szCs w:val="18"/>
              </w:rPr>
            </w:pPr>
            <w:r w:rsidRPr="00371B7F">
              <w:rPr>
                <w:sz w:val="18"/>
                <w:szCs w:val="18"/>
              </w:rPr>
              <w:t>PATH_</w:t>
            </w:r>
            <w:r>
              <w:rPr>
                <w:sz w:val="18"/>
                <w:szCs w:val="18"/>
              </w:rPr>
              <w:t>CANCEL_ORDER</w:t>
            </w:r>
          </w:p>
        </w:tc>
        <w:tc>
          <w:tcPr>
            <w:tcW w:w="3012" w:type="pct"/>
            <w:shd w:val="clear" w:color="auto" w:fill="auto"/>
            <w:vAlign w:val="center"/>
          </w:tcPr>
          <w:p w14:paraId="71664502" w14:textId="5BB56617" w:rsidR="00CE1EC1" w:rsidRPr="00DA400D" w:rsidRDefault="00CE1EC1" w:rsidP="00CE1EC1">
            <w:pPr>
              <w:pStyle w:val="TableContentLeft"/>
            </w:pPr>
            <w:r w:rsidRPr="00DA400D">
              <w:t>/</w:t>
            </w:r>
            <w:r>
              <w:t>gsma/rsp2/es2plus</w:t>
            </w:r>
            <w:r w:rsidRPr="00DA400D">
              <w:t>/</w:t>
            </w:r>
            <w:r>
              <w:t>cancelOrder</w:t>
            </w:r>
          </w:p>
        </w:tc>
      </w:tr>
      <w:tr w:rsidR="00ED5C11" w:rsidRPr="001F0550" w14:paraId="2A4902A1" w14:textId="77777777" w:rsidTr="00C44AFD">
        <w:trPr>
          <w:trHeight w:val="314"/>
          <w:jc w:val="center"/>
        </w:trPr>
        <w:tc>
          <w:tcPr>
            <w:tcW w:w="1988" w:type="pct"/>
            <w:shd w:val="clear" w:color="auto" w:fill="auto"/>
          </w:tcPr>
          <w:p w14:paraId="0C89371E" w14:textId="77777777" w:rsidR="00ED5C11" w:rsidRPr="00371B7F" w:rsidRDefault="00ED5C11" w:rsidP="00ED5C11">
            <w:pPr>
              <w:pStyle w:val="TableText"/>
              <w:rPr>
                <w:sz w:val="18"/>
                <w:szCs w:val="18"/>
              </w:rPr>
            </w:pPr>
            <w:r w:rsidRPr="00371B7F">
              <w:rPr>
                <w:sz w:val="18"/>
                <w:szCs w:val="18"/>
              </w:rPr>
              <w:t>PATH_CANCEL_SESSION</w:t>
            </w:r>
          </w:p>
        </w:tc>
        <w:tc>
          <w:tcPr>
            <w:tcW w:w="3012" w:type="pct"/>
            <w:shd w:val="clear" w:color="auto" w:fill="auto"/>
          </w:tcPr>
          <w:p w14:paraId="0714212A" w14:textId="77777777" w:rsidR="00ED5C11" w:rsidRPr="00DA400D" w:rsidRDefault="00ED5C11" w:rsidP="00ED5C11">
            <w:pPr>
              <w:pStyle w:val="TableContentLeft"/>
            </w:pPr>
            <w:r w:rsidRPr="00DA400D">
              <w:t>/gsma/rsp2/es9plus/cancelSession</w:t>
            </w:r>
          </w:p>
        </w:tc>
      </w:tr>
      <w:tr w:rsidR="007B1CD4" w:rsidRPr="001F0550" w14:paraId="3B375B74" w14:textId="77777777" w:rsidTr="003E2B4A">
        <w:trPr>
          <w:trHeight w:val="314"/>
          <w:jc w:val="center"/>
        </w:trPr>
        <w:tc>
          <w:tcPr>
            <w:tcW w:w="1988" w:type="pct"/>
            <w:shd w:val="clear" w:color="auto" w:fill="auto"/>
            <w:vAlign w:val="center"/>
          </w:tcPr>
          <w:p w14:paraId="1B2C2F54" w14:textId="21694615" w:rsidR="007B1CD4" w:rsidRPr="00371B7F" w:rsidRDefault="007B1CD4" w:rsidP="007B1CD4">
            <w:pPr>
              <w:pStyle w:val="TableText"/>
              <w:rPr>
                <w:sz w:val="18"/>
                <w:szCs w:val="18"/>
              </w:rPr>
            </w:pPr>
            <w:r w:rsidRPr="00371B7F">
              <w:rPr>
                <w:sz w:val="18"/>
                <w:szCs w:val="18"/>
              </w:rPr>
              <w:t>PATH_</w:t>
            </w:r>
            <w:r>
              <w:rPr>
                <w:sz w:val="18"/>
                <w:szCs w:val="18"/>
              </w:rPr>
              <w:t>CONFIRM_ORDER</w:t>
            </w:r>
          </w:p>
        </w:tc>
        <w:tc>
          <w:tcPr>
            <w:tcW w:w="3012" w:type="pct"/>
            <w:shd w:val="clear" w:color="auto" w:fill="auto"/>
            <w:vAlign w:val="center"/>
          </w:tcPr>
          <w:p w14:paraId="092067B6" w14:textId="5EB2545E" w:rsidR="007B1CD4" w:rsidRPr="00DA400D" w:rsidRDefault="007B1CD4" w:rsidP="007B1CD4">
            <w:pPr>
              <w:pStyle w:val="TableContentLeft"/>
            </w:pPr>
            <w:r w:rsidRPr="00DA400D">
              <w:t>/</w:t>
            </w:r>
            <w:r>
              <w:t>gsma/rsp2/es2plus</w:t>
            </w:r>
            <w:r w:rsidRPr="00DA400D">
              <w:t>/</w:t>
            </w:r>
            <w:r>
              <w:t>confirmOrder</w:t>
            </w:r>
          </w:p>
        </w:tc>
      </w:tr>
      <w:tr w:rsidR="00ED5C11" w:rsidRPr="001F0550" w14:paraId="29A5D8EE" w14:textId="77777777" w:rsidTr="00C44AFD">
        <w:trPr>
          <w:trHeight w:val="314"/>
          <w:jc w:val="center"/>
        </w:trPr>
        <w:tc>
          <w:tcPr>
            <w:tcW w:w="1988" w:type="pct"/>
            <w:shd w:val="clear" w:color="auto" w:fill="auto"/>
            <w:vAlign w:val="center"/>
          </w:tcPr>
          <w:p w14:paraId="4DF6A112" w14:textId="77777777" w:rsidR="00ED5C11" w:rsidRPr="00371B7F" w:rsidRDefault="00ED5C11" w:rsidP="00ED5C11">
            <w:pPr>
              <w:pStyle w:val="TableText"/>
              <w:rPr>
                <w:sz w:val="18"/>
                <w:szCs w:val="18"/>
              </w:rPr>
            </w:pPr>
            <w:r w:rsidRPr="00371B7F">
              <w:rPr>
                <w:sz w:val="18"/>
                <w:szCs w:val="18"/>
              </w:rPr>
              <w:t>PATH_DELETE_EVENT</w:t>
            </w:r>
          </w:p>
        </w:tc>
        <w:tc>
          <w:tcPr>
            <w:tcW w:w="3012" w:type="pct"/>
            <w:shd w:val="clear" w:color="auto" w:fill="auto"/>
            <w:vAlign w:val="center"/>
          </w:tcPr>
          <w:p w14:paraId="098E0D6E" w14:textId="77777777" w:rsidR="00ED5C11" w:rsidRPr="00DA400D" w:rsidRDefault="00ED5C11" w:rsidP="00ED5C11">
            <w:pPr>
              <w:pStyle w:val="TableContentLeft"/>
            </w:pPr>
            <w:r w:rsidRPr="00DA400D">
              <w:t>/gsma/rsp2/es12/</w:t>
            </w:r>
            <w:r>
              <w:t>delete</w:t>
            </w:r>
            <w:r w:rsidRPr="00DA400D">
              <w:t>Event</w:t>
            </w:r>
          </w:p>
        </w:tc>
      </w:tr>
      <w:tr w:rsidR="00321003" w:rsidRPr="001F0550" w14:paraId="6AE986EF" w14:textId="77777777" w:rsidTr="00321003">
        <w:trPr>
          <w:trHeight w:val="314"/>
          <w:jc w:val="center"/>
        </w:trPr>
        <w:tc>
          <w:tcPr>
            <w:tcW w:w="1988" w:type="pct"/>
            <w:shd w:val="clear" w:color="auto" w:fill="auto"/>
          </w:tcPr>
          <w:p w14:paraId="6582F275" w14:textId="0B2C49F1" w:rsidR="00321003" w:rsidRPr="00371B7F" w:rsidRDefault="00321003" w:rsidP="00321003">
            <w:pPr>
              <w:pStyle w:val="TableText"/>
              <w:rPr>
                <w:sz w:val="18"/>
                <w:szCs w:val="18"/>
              </w:rPr>
            </w:pPr>
            <w:r w:rsidRPr="00C97657">
              <w:t>PATH_DOWNLOAD_ORDER</w:t>
            </w:r>
          </w:p>
        </w:tc>
        <w:tc>
          <w:tcPr>
            <w:tcW w:w="3012" w:type="pct"/>
            <w:shd w:val="clear" w:color="auto" w:fill="auto"/>
          </w:tcPr>
          <w:p w14:paraId="6B9C6C09" w14:textId="3D1D6640" w:rsidR="00321003" w:rsidRPr="00DA400D" w:rsidRDefault="00321003" w:rsidP="00321003">
            <w:pPr>
              <w:pStyle w:val="TableContentLeft"/>
            </w:pPr>
            <w:r w:rsidRPr="00C97657">
              <w:t>/gsma/rsp2/es2plus/downloadOrder</w:t>
            </w:r>
          </w:p>
        </w:tc>
      </w:tr>
      <w:tr w:rsidR="00ED5C11" w:rsidRPr="001F0550" w14:paraId="6D9D6BD0" w14:textId="77777777" w:rsidTr="00C44AFD">
        <w:trPr>
          <w:trHeight w:val="314"/>
          <w:jc w:val="center"/>
        </w:trPr>
        <w:tc>
          <w:tcPr>
            <w:tcW w:w="1988" w:type="pct"/>
            <w:shd w:val="clear" w:color="auto" w:fill="auto"/>
            <w:vAlign w:val="center"/>
          </w:tcPr>
          <w:p w14:paraId="5A7FDD21" w14:textId="77777777" w:rsidR="00ED5C11" w:rsidRPr="00371B7F" w:rsidRDefault="00ED5C11" w:rsidP="00ED5C11">
            <w:pPr>
              <w:pStyle w:val="TableText"/>
              <w:rPr>
                <w:sz w:val="18"/>
                <w:szCs w:val="18"/>
              </w:rPr>
            </w:pPr>
            <w:r w:rsidRPr="00371B7F">
              <w:rPr>
                <w:sz w:val="18"/>
                <w:szCs w:val="18"/>
              </w:rPr>
              <w:t>PATH_GET_BPP</w:t>
            </w:r>
          </w:p>
        </w:tc>
        <w:tc>
          <w:tcPr>
            <w:tcW w:w="3012" w:type="pct"/>
            <w:shd w:val="clear" w:color="auto" w:fill="auto"/>
            <w:vAlign w:val="center"/>
          </w:tcPr>
          <w:p w14:paraId="76531D71" w14:textId="77777777" w:rsidR="00ED5C11" w:rsidRPr="00DA400D" w:rsidRDefault="00ED5C11" w:rsidP="00ED5C11">
            <w:pPr>
              <w:pStyle w:val="TableContentLeft"/>
            </w:pPr>
            <w:r w:rsidRPr="00DA400D">
              <w:t>/gsma/rsp2/es9plus/getBoundProfilePackage</w:t>
            </w:r>
          </w:p>
        </w:tc>
      </w:tr>
      <w:tr w:rsidR="00ED5C11" w:rsidRPr="001F0550" w14:paraId="7493A4F8" w14:textId="77777777" w:rsidTr="00C44AFD">
        <w:trPr>
          <w:trHeight w:val="314"/>
          <w:jc w:val="center"/>
        </w:trPr>
        <w:tc>
          <w:tcPr>
            <w:tcW w:w="1988" w:type="pct"/>
            <w:shd w:val="clear" w:color="auto" w:fill="auto"/>
            <w:vAlign w:val="center"/>
          </w:tcPr>
          <w:p w14:paraId="4B3DFCD4" w14:textId="77777777" w:rsidR="00ED5C11" w:rsidRPr="00371B7F" w:rsidRDefault="00ED5C11" w:rsidP="00ED5C11">
            <w:pPr>
              <w:pStyle w:val="TableText"/>
              <w:rPr>
                <w:sz w:val="18"/>
                <w:szCs w:val="18"/>
              </w:rPr>
            </w:pPr>
            <w:r w:rsidRPr="00371B7F">
              <w:rPr>
                <w:sz w:val="18"/>
                <w:szCs w:val="18"/>
              </w:rPr>
              <w:t>PATH_HANDLE_NOTIF</w:t>
            </w:r>
          </w:p>
        </w:tc>
        <w:tc>
          <w:tcPr>
            <w:tcW w:w="3012" w:type="pct"/>
            <w:shd w:val="clear" w:color="auto" w:fill="auto"/>
            <w:vAlign w:val="center"/>
          </w:tcPr>
          <w:p w14:paraId="24192B02" w14:textId="77777777" w:rsidR="00ED5C11" w:rsidRPr="00DA400D" w:rsidRDefault="00ED5C11" w:rsidP="00ED5C11">
            <w:pPr>
              <w:pStyle w:val="TableContentLeft"/>
            </w:pPr>
            <w:r w:rsidRPr="00DA400D">
              <w:t>/gsma/rsp2/es9plus/handleNotification</w:t>
            </w:r>
          </w:p>
        </w:tc>
      </w:tr>
      <w:tr w:rsidR="00ED5C11" w:rsidRPr="001F0550" w14:paraId="1742F71A" w14:textId="77777777" w:rsidTr="00C44AFD">
        <w:trPr>
          <w:trHeight w:val="314"/>
          <w:jc w:val="center"/>
        </w:trPr>
        <w:tc>
          <w:tcPr>
            <w:tcW w:w="1988" w:type="pct"/>
            <w:shd w:val="clear" w:color="auto" w:fill="auto"/>
            <w:vAlign w:val="center"/>
          </w:tcPr>
          <w:p w14:paraId="5F2CB59A" w14:textId="77777777" w:rsidR="00ED5C11" w:rsidRPr="00371B7F" w:rsidRDefault="00ED5C11" w:rsidP="00ED5C11">
            <w:pPr>
              <w:pStyle w:val="TableText"/>
              <w:rPr>
                <w:sz w:val="18"/>
                <w:szCs w:val="18"/>
              </w:rPr>
            </w:pPr>
            <w:r w:rsidRPr="00371B7F">
              <w:rPr>
                <w:sz w:val="18"/>
                <w:szCs w:val="18"/>
              </w:rPr>
              <w:t>PATH_INITIATE_AUTH</w:t>
            </w:r>
          </w:p>
        </w:tc>
        <w:tc>
          <w:tcPr>
            <w:tcW w:w="3012" w:type="pct"/>
            <w:shd w:val="clear" w:color="auto" w:fill="auto"/>
            <w:vAlign w:val="center"/>
          </w:tcPr>
          <w:p w14:paraId="513FCA5B" w14:textId="77777777" w:rsidR="00ED5C11" w:rsidRPr="00DA400D" w:rsidRDefault="00ED5C11" w:rsidP="00ED5C11">
            <w:pPr>
              <w:pStyle w:val="TableContentLeft"/>
            </w:pPr>
            <w:r w:rsidRPr="00DA400D">
              <w:t>/gsma/rsp2/es9plus/initiateAuthentication</w:t>
            </w:r>
          </w:p>
        </w:tc>
      </w:tr>
      <w:tr w:rsidR="00ED5C11" w:rsidRPr="001F0550" w14:paraId="317A7796" w14:textId="77777777" w:rsidTr="00C44AFD">
        <w:trPr>
          <w:trHeight w:val="314"/>
          <w:jc w:val="center"/>
        </w:trPr>
        <w:tc>
          <w:tcPr>
            <w:tcW w:w="1988" w:type="pct"/>
            <w:shd w:val="clear" w:color="auto" w:fill="auto"/>
            <w:vAlign w:val="center"/>
          </w:tcPr>
          <w:p w14:paraId="7F0E6573" w14:textId="77777777" w:rsidR="00ED5C11" w:rsidRPr="00371B7F" w:rsidRDefault="00ED5C11" w:rsidP="00ED5C11">
            <w:pPr>
              <w:pStyle w:val="TableText"/>
              <w:rPr>
                <w:sz w:val="18"/>
                <w:szCs w:val="18"/>
              </w:rPr>
            </w:pPr>
            <w:r w:rsidRPr="00371B7F">
              <w:rPr>
                <w:sz w:val="18"/>
                <w:szCs w:val="18"/>
              </w:rPr>
              <w:t>PATH_REGISTER_EVENT</w:t>
            </w:r>
          </w:p>
        </w:tc>
        <w:tc>
          <w:tcPr>
            <w:tcW w:w="3012" w:type="pct"/>
            <w:shd w:val="clear" w:color="auto" w:fill="auto"/>
            <w:vAlign w:val="center"/>
          </w:tcPr>
          <w:p w14:paraId="6656F824" w14:textId="77777777" w:rsidR="00ED5C11" w:rsidRPr="00DA400D" w:rsidRDefault="00ED5C11" w:rsidP="00ED5C11">
            <w:pPr>
              <w:pStyle w:val="TableContentLeft"/>
            </w:pPr>
            <w:r w:rsidRPr="00DA400D">
              <w:t>/gsma/rsp2/es12/registerEvent</w:t>
            </w:r>
          </w:p>
        </w:tc>
      </w:tr>
      <w:tr w:rsidR="00ED5C11" w:rsidRPr="001F0550" w14:paraId="27221E99" w14:textId="77777777" w:rsidTr="00C44AFD">
        <w:trPr>
          <w:trHeight w:val="314"/>
          <w:jc w:val="center"/>
        </w:trPr>
        <w:tc>
          <w:tcPr>
            <w:tcW w:w="1988" w:type="pct"/>
            <w:shd w:val="clear" w:color="auto" w:fill="auto"/>
            <w:vAlign w:val="center"/>
          </w:tcPr>
          <w:p w14:paraId="424A8EA8" w14:textId="77777777" w:rsidR="00ED5C11" w:rsidRPr="00371B7F" w:rsidRDefault="00ED5C11" w:rsidP="00ED5C11">
            <w:pPr>
              <w:pStyle w:val="TableText"/>
              <w:rPr>
                <w:sz w:val="18"/>
                <w:szCs w:val="18"/>
              </w:rPr>
            </w:pPr>
            <w:r w:rsidRPr="00371B7F">
              <w:rPr>
                <w:sz w:val="18"/>
                <w:szCs w:val="18"/>
              </w:rPr>
              <w:t>PO1_PIN1</w:t>
            </w:r>
          </w:p>
        </w:tc>
        <w:tc>
          <w:tcPr>
            <w:tcW w:w="3012" w:type="pct"/>
            <w:shd w:val="clear" w:color="auto" w:fill="auto"/>
            <w:vAlign w:val="center"/>
          </w:tcPr>
          <w:p w14:paraId="414FA2B7" w14:textId="77777777" w:rsidR="00ED5C11" w:rsidRPr="00DA400D" w:rsidRDefault="00ED5C11" w:rsidP="00ED5C11">
            <w:pPr>
              <w:pStyle w:val="TableCourier"/>
            </w:pPr>
            <w:r w:rsidRPr="00DA400D">
              <w:t>0x32 34 36 38 FF FF FF FF</w:t>
            </w:r>
          </w:p>
        </w:tc>
      </w:tr>
      <w:tr w:rsidR="00ED5C11" w:rsidRPr="001F0550" w14:paraId="72D2B889" w14:textId="77777777" w:rsidTr="00C44AFD">
        <w:trPr>
          <w:trHeight w:val="314"/>
          <w:jc w:val="center"/>
        </w:trPr>
        <w:tc>
          <w:tcPr>
            <w:tcW w:w="1988" w:type="pct"/>
            <w:shd w:val="clear" w:color="auto" w:fill="auto"/>
            <w:vAlign w:val="center"/>
          </w:tcPr>
          <w:p w14:paraId="62FC9E6F" w14:textId="77777777" w:rsidR="00ED5C11" w:rsidRPr="00371B7F" w:rsidRDefault="00ED5C11" w:rsidP="00ED5C11">
            <w:pPr>
              <w:pStyle w:val="TableText"/>
              <w:rPr>
                <w:sz w:val="18"/>
                <w:szCs w:val="18"/>
              </w:rPr>
            </w:pPr>
            <w:r w:rsidRPr="00371B7F">
              <w:rPr>
                <w:sz w:val="18"/>
                <w:szCs w:val="18"/>
              </w:rPr>
              <w:t>PO2_PIN1</w:t>
            </w:r>
          </w:p>
        </w:tc>
        <w:tc>
          <w:tcPr>
            <w:tcW w:w="3012" w:type="pct"/>
            <w:shd w:val="clear" w:color="auto" w:fill="auto"/>
            <w:vAlign w:val="center"/>
          </w:tcPr>
          <w:p w14:paraId="1056F3C6" w14:textId="77777777" w:rsidR="00ED5C11" w:rsidRPr="00DA400D" w:rsidRDefault="00ED5C11" w:rsidP="00ED5C11">
            <w:pPr>
              <w:pStyle w:val="TableCourier"/>
            </w:pPr>
            <w:r w:rsidRPr="00DA400D">
              <w:t>0x33 35 37 39 FF FF FF FF</w:t>
            </w:r>
          </w:p>
        </w:tc>
      </w:tr>
      <w:tr w:rsidR="00ED5C11" w:rsidRPr="000619F4" w14:paraId="4C278CB3" w14:textId="77777777" w:rsidTr="00C44AFD">
        <w:trPr>
          <w:trHeight w:val="314"/>
          <w:jc w:val="center"/>
        </w:trPr>
        <w:tc>
          <w:tcPr>
            <w:tcW w:w="1988" w:type="pct"/>
            <w:shd w:val="clear" w:color="auto" w:fill="auto"/>
            <w:vAlign w:val="center"/>
          </w:tcPr>
          <w:p w14:paraId="18FE5629" w14:textId="77777777" w:rsidR="00ED5C11" w:rsidRPr="00371B7F" w:rsidRDefault="00ED5C11" w:rsidP="00ED5C11">
            <w:pPr>
              <w:pStyle w:val="TableText"/>
              <w:rPr>
                <w:sz w:val="18"/>
                <w:szCs w:val="18"/>
              </w:rPr>
            </w:pPr>
            <w:r w:rsidRPr="00371B7F">
              <w:rPr>
                <w:sz w:val="18"/>
                <w:szCs w:val="18"/>
              </w:rPr>
              <w:t>PPK_ENC_INV_SIZE</w:t>
            </w:r>
          </w:p>
        </w:tc>
        <w:tc>
          <w:tcPr>
            <w:tcW w:w="3012" w:type="pct"/>
            <w:shd w:val="clear" w:color="auto" w:fill="auto"/>
          </w:tcPr>
          <w:p w14:paraId="703C1611" w14:textId="77777777" w:rsidR="00ED5C11" w:rsidRPr="00E147FB" w:rsidRDefault="00ED5C11" w:rsidP="00ED5C11">
            <w:pPr>
              <w:pStyle w:val="TableCourier"/>
              <w:rPr>
                <w:lang w:val="it-IT" w:eastAsia="de-DE"/>
              </w:rPr>
            </w:pPr>
            <w:r w:rsidRPr="00E147FB">
              <w:rPr>
                <w:lang w:val="it-IT" w:eastAsia="de-DE"/>
              </w:rPr>
              <w:t>0x01 02 03 04 05 06 07 08 09 0A 0B 0C 0D 0E 0F 10 0D 0E 0F 10 0D 0E 0F 10</w:t>
            </w:r>
          </w:p>
        </w:tc>
      </w:tr>
      <w:tr w:rsidR="00ED5C11" w:rsidRPr="001F0550" w14:paraId="13CC4191" w14:textId="77777777" w:rsidTr="00C44AFD">
        <w:trPr>
          <w:trHeight w:val="314"/>
          <w:jc w:val="center"/>
        </w:trPr>
        <w:tc>
          <w:tcPr>
            <w:tcW w:w="1988" w:type="pct"/>
            <w:shd w:val="clear" w:color="auto" w:fill="auto"/>
            <w:vAlign w:val="center"/>
          </w:tcPr>
          <w:p w14:paraId="244D990E" w14:textId="77777777" w:rsidR="00ED5C11" w:rsidRPr="00371B7F" w:rsidRDefault="00ED5C11" w:rsidP="00ED5C11">
            <w:pPr>
              <w:pStyle w:val="TableText"/>
              <w:rPr>
                <w:sz w:val="18"/>
                <w:szCs w:val="18"/>
              </w:rPr>
            </w:pPr>
            <w:r w:rsidRPr="00371B7F">
              <w:rPr>
                <w:sz w:val="18"/>
                <w:szCs w:val="18"/>
              </w:rPr>
              <w:t>PPK_INIT_MAC_INV_SIZE</w:t>
            </w:r>
          </w:p>
        </w:tc>
        <w:tc>
          <w:tcPr>
            <w:tcW w:w="3012" w:type="pct"/>
            <w:shd w:val="clear" w:color="auto" w:fill="auto"/>
          </w:tcPr>
          <w:p w14:paraId="4FF56263" w14:textId="77777777" w:rsidR="00ED5C11" w:rsidRPr="00DA400D" w:rsidRDefault="00ED5C11" w:rsidP="00ED5C11">
            <w:pPr>
              <w:pStyle w:val="TableCourier"/>
              <w:rPr>
                <w:lang w:eastAsia="de-DE"/>
              </w:rPr>
            </w:pPr>
            <w:r w:rsidRPr="00DA400D">
              <w:rPr>
                <w:lang w:eastAsia="de-DE"/>
              </w:rPr>
              <w:t>0x05 0A 04 0B 03 0C 02 0D 01 0E 00 0F 09 01 08 02 09 01 08 02 09 01 08 02</w:t>
            </w:r>
          </w:p>
        </w:tc>
      </w:tr>
      <w:tr w:rsidR="00ED5C11" w:rsidRPr="000619F4" w14:paraId="64D32651" w14:textId="77777777" w:rsidTr="00C44AFD">
        <w:trPr>
          <w:trHeight w:val="314"/>
          <w:jc w:val="center"/>
        </w:trPr>
        <w:tc>
          <w:tcPr>
            <w:tcW w:w="1988" w:type="pct"/>
            <w:shd w:val="clear" w:color="auto" w:fill="auto"/>
            <w:vAlign w:val="center"/>
          </w:tcPr>
          <w:p w14:paraId="1DFC03BC" w14:textId="77777777" w:rsidR="00ED5C11" w:rsidRPr="00371B7F" w:rsidRDefault="00ED5C11" w:rsidP="00ED5C11">
            <w:pPr>
              <w:pStyle w:val="TableText"/>
              <w:rPr>
                <w:sz w:val="18"/>
                <w:szCs w:val="18"/>
              </w:rPr>
            </w:pPr>
            <w:r w:rsidRPr="00371B7F">
              <w:rPr>
                <w:sz w:val="18"/>
                <w:szCs w:val="18"/>
              </w:rPr>
              <w:t>PPK_MAC_INV_SIZE</w:t>
            </w:r>
          </w:p>
        </w:tc>
        <w:tc>
          <w:tcPr>
            <w:tcW w:w="3012" w:type="pct"/>
            <w:shd w:val="clear" w:color="auto" w:fill="auto"/>
          </w:tcPr>
          <w:p w14:paraId="682815A4" w14:textId="77777777" w:rsidR="00ED5C11" w:rsidRPr="00E147FB" w:rsidRDefault="00ED5C11" w:rsidP="00ED5C11">
            <w:pPr>
              <w:pStyle w:val="TableCourier"/>
              <w:rPr>
                <w:lang w:val="it-IT" w:eastAsia="de-DE"/>
              </w:rPr>
            </w:pPr>
            <w:r w:rsidRPr="00E147FB">
              <w:rPr>
                <w:lang w:val="it-IT" w:eastAsia="de-DE"/>
              </w:rPr>
              <w:t>0x01 0E 00 0F 09 01 08 02 05 0A 04 0B 03 0C 02 0D  03 0C 02 0D 03 0C 02 0D</w:t>
            </w:r>
          </w:p>
        </w:tc>
      </w:tr>
      <w:tr w:rsidR="00CE1EC1" w:rsidRPr="00CE1EC1" w14:paraId="5D638ABC" w14:textId="77777777" w:rsidTr="00BE67CB">
        <w:trPr>
          <w:trHeight w:val="314"/>
          <w:jc w:val="center"/>
        </w:trPr>
        <w:tc>
          <w:tcPr>
            <w:tcW w:w="1988" w:type="pct"/>
            <w:shd w:val="clear" w:color="auto" w:fill="auto"/>
            <w:vAlign w:val="center"/>
          </w:tcPr>
          <w:p w14:paraId="34E00D81" w14:textId="1334CD07" w:rsidR="00CE1EC1" w:rsidRPr="00371B7F" w:rsidRDefault="00CE1EC1" w:rsidP="00CE1EC1">
            <w:pPr>
              <w:pStyle w:val="TableText"/>
              <w:rPr>
                <w:sz w:val="18"/>
                <w:szCs w:val="18"/>
              </w:rPr>
            </w:pPr>
            <w:r w:rsidRPr="00BE67CB">
              <w:rPr>
                <w:sz w:val="18"/>
                <w:szCs w:val="18"/>
              </w:rPr>
              <w:t>PROFILE_STATUS_AVAILABLE</w:t>
            </w:r>
          </w:p>
        </w:tc>
        <w:tc>
          <w:tcPr>
            <w:tcW w:w="3012" w:type="pct"/>
            <w:shd w:val="clear" w:color="auto" w:fill="auto"/>
            <w:vAlign w:val="center"/>
          </w:tcPr>
          <w:p w14:paraId="1272E90E" w14:textId="6BAA374B" w:rsidR="00CE1EC1" w:rsidRPr="00DA400D" w:rsidRDefault="00CE1EC1" w:rsidP="00BE67CB">
            <w:pPr>
              <w:pStyle w:val="TableContentLeft"/>
              <w:rPr>
                <w:lang w:val="es-ES_tradnl"/>
              </w:rPr>
            </w:pPr>
            <w:r>
              <w:t>Available</w:t>
            </w:r>
          </w:p>
        </w:tc>
      </w:tr>
      <w:tr w:rsidR="00ED5C11" w:rsidRPr="001F0550" w14:paraId="3EE6773A" w14:textId="77777777" w:rsidTr="00C44AFD">
        <w:trPr>
          <w:trHeight w:val="314"/>
          <w:jc w:val="center"/>
        </w:trPr>
        <w:tc>
          <w:tcPr>
            <w:tcW w:w="1988" w:type="pct"/>
            <w:shd w:val="clear" w:color="auto" w:fill="auto"/>
            <w:vAlign w:val="center"/>
          </w:tcPr>
          <w:p w14:paraId="1371E74B" w14:textId="77777777" w:rsidR="00ED5C11" w:rsidRPr="00371B7F" w:rsidRDefault="00ED5C11" w:rsidP="00ED5C11">
            <w:pPr>
              <w:pStyle w:val="TableText"/>
              <w:rPr>
                <w:sz w:val="18"/>
                <w:szCs w:val="18"/>
              </w:rPr>
            </w:pPr>
            <w:r w:rsidRPr="00371B7F">
              <w:rPr>
                <w:sz w:val="18"/>
                <w:szCs w:val="18"/>
              </w:rPr>
              <w:t>PROP_TLS_CIPHER_SUITES</w:t>
            </w:r>
          </w:p>
        </w:tc>
        <w:tc>
          <w:tcPr>
            <w:tcW w:w="3012" w:type="pct"/>
            <w:shd w:val="clear" w:color="auto" w:fill="auto"/>
            <w:vAlign w:val="center"/>
          </w:tcPr>
          <w:p w14:paraId="13C2D103" w14:textId="77777777" w:rsidR="00ED5C11" w:rsidRPr="00DA400D" w:rsidRDefault="00ED5C11" w:rsidP="00ED5C11">
            <w:pPr>
              <w:keepNext/>
              <w:spacing w:before="60"/>
              <w:ind w:right="-6"/>
              <w:rPr>
                <w:rFonts w:cs="Arial"/>
                <w:sz w:val="18"/>
                <w:szCs w:val="18"/>
                <w:lang w:eastAsia="de-DE"/>
              </w:rPr>
            </w:pPr>
            <w:r w:rsidRPr="00DA400D">
              <w:rPr>
                <w:rFonts w:cs="Arial"/>
                <w:sz w:val="18"/>
                <w:szCs w:val="18"/>
                <w:lang w:eastAsia="de-DE"/>
              </w:rPr>
              <w:t>The TLS cipher suites proposed by the Client:</w:t>
            </w:r>
          </w:p>
          <w:p w14:paraId="33D90C60" w14:textId="77777777" w:rsidR="00ED5C11" w:rsidRPr="00DA400D" w:rsidRDefault="00ED5C11" w:rsidP="00ED5C11">
            <w:pPr>
              <w:pStyle w:val="TableCourier"/>
              <w:spacing w:before="0"/>
              <w:ind w:left="360" w:hanging="360"/>
            </w:pPr>
            <w:r w:rsidRPr="00DA400D">
              <w:t>o</w:t>
            </w:r>
            <w:r w:rsidRPr="00DA400D">
              <w:tab/>
              <w:t>TLS_ECDHE_ECDSA_WITH_AES_128_GCM_SHA256</w:t>
            </w:r>
          </w:p>
          <w:p w14:paraId="28BC7FC4" w14:textId="77777777" w:rsidR="00ED5C11" w:rsidRPr="00DA400D" w:rsidRDefault="00ED5C11" w:rsidP="00ED5C11">
            <w:pPr>
              <w:pStyle w:val="TableCourier"/>
              <w:ind w:left="360" w:hanging="360"/>
            </w:pPr>
            <w:r w:rsidRPr="00DA400D">
              <w:t>o</w:t>
            </w:r>
            <w:r w:rsidRPr="00DA400D">
              <w:tab/>
              <w:t>TLS_ECDHE_ECDSA_WITH_AES_128_CBC_SHA256</w:t>
            </w:r>
          </w:p>
          <w:p w14:paraId="627E4137" w14:textId="77777777" w:rsidR="00ED5C11" w:rsidRPr="00DA400D" w:rsidRDefault="00ED5C11" w:rsidP="00ED5C11">
            <w:pPr>
              <w:pStyle w:val="TableCourier"/>
              <w:ind w:left="360" w:hanging="360"/>
            </w:pPr>
            <w:r w:rsidRPr="00DA400D">
              <w:t>o</w:t>
            </w:r>
            <w:r w:rsidRPr="00DA400D">
              <w:tab/>
              <w:t>TLS_RSA_WITH_AES_128_CBC_SHA</w:t>
            </w:r>
          </w:p>
          <w:p w14:paraId="2098D1F8" w14:textId="77777777" w:rsidR="00ED5C11" w:rsidRPr="00DA400D" w:rsidRDefault="00ED5C11" w:rsidP="00ED5C11">
            <w:pPr>
              <w:pStyle w:val="TableCourier"/>
              <w:ind w:left="360" w:hanging="360"/>
            </w:pPr>
            <w:r w:rsidRPr="00DA400D">
              <w:t>o</w:t>
            </w:r>
            <w:r w:rsidRPr="00DA400D">
              <w:tab/>
              <w:t>TLS_RSA_WITH_AES_256_CBC_SHA256</w:t>
            </w:r>
          </w:p>
          <w:p w14:paraId="21BBDBA8" w14:textId="77777777" w:rsidR="00ED5C11" w:rsidRPr="00DA400D" w:rsidRDefault="00ED5C11" w:rsidP="00ED5C11">
            <w:pPr>
              <w:pStyle w:val="TableCourier"/>
              <w:ind w:left="360" w:hanging="360"/>
            </w:pPr>
            <w:r w:rsidRPr="00DA400D">
              <w:t>o</w:t>
            </w:r>
            <w:r w:rsidRPr="00DA400D">
              <w:tab/>
            </w:r>
            <w:r w:rsidRPr="00DA400D">
              <w:rPr>
                <w:rFonts w:eastAsia="SimSun"/>
              </w:rPr>
              <w:t>TLS_DHE_RSA_WITH_AES_256_CBC_SHA256</w:t>
            </w:r>
          </w:p>
        </w:tc>
      </w:tr>
      <w:tr w:rsidR="00ED5C11" w:rsidRPr="001F0550" w14:paraId="6BA53E06" w14:textId="77777777" w:rsidTr="00C44AFD">
        <w:trPr>
          <w:trHeight w:val="314"/>
          <w:jc w:val="center"/>
        </w:trPr>
        <w:tc>
          <w:tcPr>
            <w:tcW w:w="1988" w:type="pct"/>
            <w:shd w:val="clear" w:color="auto" w:fill="auto"/>
            <w:vAlign w:val="center"/>
          </w:tcPr>
          <w:p w14:paraId="2A78B294" w14:textId="77777777" w:rsidR="00ED5C11" w:rsidRPr="00371B7F" w:rsidRDefault="00ED5C11" w:rsidP="00ED5C11">
            <w:pPr>
              <w:pStyle w:val="TableText"/>
              <w:rPr>
                <w:sz w:val="18"/>
                <w:szCs w:val="18"/>
              </w:rPr>
            </w:pPr>
            <w:r w:rsidRPr="00371B7F">
              <w:rPr>
                <w:sz w:val="18"/>
                <w:szCs w:val="18"/>
              </w:rPr>
              <w:t>REMOTE_OP_ID_INSTALL</w:t>
            </w:r>
          </w:p>
        </w:tc>
        <w:tc>
          <w:tcPr>
            <w:tcW w:w="3012" w:type="pct"/>
            <w:shd w:val="clear" w:color="auto" w:fill="auto"/>
            <w:vAlign w:val="center"/>
          </w:tcPr>
          <w:p w14:paraId="7367AEAE" w14:textId="77777777" w:rsidR="00ED5C11" w:rsidRPr="00DA400D" w:rsidRDefault="00ED5C11" w:rsidP="00ED5C11">
            <w:pPr>
              <w:pStyle w:val="TableContentLeft"/>
            </w:pPr>
            <w:r w:rsidRPr="00DA400D">
              <w:t>1</w:t>
            </w:r>
          </w:p>
        </w:tc>
      </w:tr>
      <w:tr w:rsidR="003F2BF2" w:rsidRPr="001F0550" w14:paraId="719AA79E" w14:textId="77777777" w:rsidTr="00C44AFD">
        <w:trPr>
          <w:trHeight w:val="314"/>
          <w:jc w:val="center"/>
        </w:trPr>
        <w:tc>
          <w:tcPr>
            <w:tcW w:w="1988" w:type="pct"/>
            <w:shd w:val="clear" w:color="auto" w:fill="auto"/>
            <w:vAlign w:val="center"/>
          </w:tcPr>
          <w:p w14:paraId="79150AE0" w14:textId="540A7006" w:rsidR="003F2BF2" w:rsidRPr="00371B7F" w:rsidRDefault="003F2BF2" w:rsidP="003F2BF2">
            <w:pPr>
              <w:pStyle w:val="TableText"/>
              <w:rPr>
                <w:sz w:val="18"/>
                <w:szCs w:val="18"/>
              </w:rPr>
            </w:pPr>
            <w:r>
              <w:t>RPM_PKG_DELETE</w:t>
            </w:r>
          </w:p>
        </w:tc>
        <w:tc>
          <w:tcPr>
            <w:tcW w:w="3012" w:type="pct"/>
            <w:shd w:val="clear" w:color="auto" w:fill="auto"/>
            <w:vAlign w:val="center"/>
          </w:tcPr>
          <w:p w14:paraId="2F786814" w14:textId="77777777" w:rsidR="003F2BF2" w:rsidRDefault="003F2BF2" w:rsidP="003F2BF2">
            <w:pPr>
              <w:pStyle w:val="TableCourier"/>
              <w:rPr>
                <w:lang w:eastAsia="de-DE"/>
              </w:rPr>
            </w:pPr>
            <w:r>
              <w:rPr>
                <w:lang w:eastAsia="de-DE"/>
              </w:rPr>
              <w:t>rpmPackage {</w:t>
            </w:r>
          </w:p>
          <w:p w14:paraId="393D8F33" w14:textId="77777777" w:rsidR="003F2BF2" w:rsidRDefault="003F2BF2" w:rsidP="003F2BF2">
            <w:pPr>
              <w:pStyle w:val="TableCourier"/>
              <w:rPr>
                <w:lang w:eastAsia="de-DE"/>
              </w:rPr>
            </w:pPr>
            <w:r>
              <w:rPr>
                <w:lang w:eastAsia="de-DE"/>
              </w:rPr>
              <w:t xml:space="preserve">  {</w:t>
            </w:r>
          </w:p>
          <w:p w14:paraId="09AB5965" w14:textId="77777777" w:rsidR="003F2BF2" w:rsidRDefault="003F2BF2" w:rsidP="003F2BF2">
            <w:pPr>
              <w:pStyle w:val="TableCourier"/>
              <w:rPr>
                <w:lang w:eastAsia="de-DE"/>
              </w:rPr>
            </w:pPr>
            <w:r>
              <w:rPr>
                <w:lang w:eastAsia="de-DE"/>
              </w:rPr>
              <w:t xml:space="preserve">    continueOnFailure NULL,</w:t>
            </w:r>
          </w:p>
          <w:p w14:paraId="0D911E35" w14:textId="77777777" w:rsidR="003F2BF2" w:rsidRDefault="003F2BF2" w:rsidP="003F2BF2">
            <w:pPr>
              <w:pStyle w:val="TableCourier"/>
              <w:rPr>
                <w:lang w:eastAsia="de-DE"/>
              </w:rPr>
            </w:pPr>
            <w:r>
              <w:rPr>
                <w:lang w:eastAsia="de-DE"/>
              </w:rPr>
              <w:t xml:space="preserve">    rpmCommandDetails delete : {</w:t>
            </w:r>
          </w:p>
          <w:p w14:paraId="134098AB" w14:textId="77777777" w:rsidR="003F2BF2" w:rsidRDefault="003F2BF2" w:rsidP="003F2BF2">
            <w:pPr>
              <w:pStyle w:val="TableCourier"/>
              <w:rPr>
                <w:lang w:eastAsia="de-DE"/>
              </w:rPr>
            </w:pPr>
            <w:r>
              <w:rPr>
                <w:lang w:eastAsia="de-DE"/>
              </w:rPr>
              <w:t xml:space="preserve">       iccid #ICCID_OP_PROF1</w:t>
            </w:r>
          </w:p>
          <w:p w14:paraId="302DA18D" w14:textId="77777777" w:rsidR="003F2BF2" w:rsidRDefault="003F2BF2" w:rsidP="003F2BF2">
            <w:pPr>
              <w:pStyle w:val="TableCourier"/>
              <w:rPr>
                <w:lang w:eastAsia="de-DE"/>
              </w:rPr>
            </w:pPr>
            <w:r>
              <w:rPr>
                <w:lang w:eastAsia="de-DE"/>
              </w:rPr>
              <w:t xml:space="preserve">  }</w:t>
            </w:r>
          </w:p>
          <w:p w14:paraId="374F2066" w14:textId="619B785C" w:rsidR="003F2BF2" w:rsidRPr="00DA400D" w:rsidRDefault="003F2BF2" w:rsidP="003F2BF2">
            <w:pPr>
              <w:pStyle w:val="TableContentLeft"/>
            </w:pPr>
            <w:r>
              <w:t>}</w:t>
            </w:r>
          </w:p>
        </w:tc>
      </w:tr>
      <w:tr w:rsidR="003F2BF2" w:rsidRPr="001F0550" w14:paraId="1ED60117" w14:textId="77777777" w:rsidTr="00C44AFD">
        <w:trPr>
          <w:trHeight w:val="314"/>
          <w:jc w:val="center"/>
        </w:trPr>
        <w:tc>
          <w:tcPr>
            <w:tcW w:w="1988" w:type="pct"/>
            <w:shd w:val="clear" w:color="auto" w:fill="auto"/>
            <w:vAlign w:val="center"/>
          </w:tcPr>
          <w:p w14:paraId="47F737A6" w14:textId="53FD5CAD" w:rsidR="003F2BF2" w:rsidRPr="00371B7F" w:rsidRDefault="003F2BF2" w:rsidP="003F2BF2">
            <w:pPr>
              <w:pStyle w:val="TableText"/>
              <w:rPr>
                <w:sz w:val="18"/>
                <w:szCs w:val="18"/>
              </w:rPr>
            </w:pPr>
            <w:r>
              <w:lastRenderedPageBreak/>
              <w:t>RPM_PKG_DISABLE</w:t>
            </w:r>
          </w:p>
        </w:tc>
        <w:tc>
          <w:tcPr>
            <w:tcW w:w="3012" w:type="pct"/>
            <w:shd w:val="clear" w:color="auto" w:fill="auto"/>
            <w:vAlign w:val="center"/>
          </w:tcPr>
          <w:p w14:paraId="39D92E1E" w14:textId="77777777" w:rsidR="003F2BF2" w:rsidRDefault="003F2BF2" w:rsidP="003F2BF2">
            <w:pPr>
              <w:pStyle w:val="TableCourier"/>
              <w:rPr>
                <w:lang w:eastAsia="de-DE"/>
              </w:rPr>
            </w:pPr>
            <w:r>
              <w:rPr>
                <w:lang w:eastAsia="de-DE"/>
              </w:rPr>
              <w:t>rpmPackage {</w:t>
            </w:r>
          </w:p>
          <w:p w14:paraId="5BCB037F" w14:textId="77777777" w:rsidR="003F2BF2" w:rsidRDefault="003F2BF2" w:rsidP="003F2BF2">
            <w:pPr>
              <w:pStyle w:val="TableCourier"/>
              <w:rPr>
                <w:lang w:eastAsia="de-DE"/>
              </w:rPr>
            </w:pPr>
            <w:r>
              <w:rPr>
                <w:lang w:eastAsia="de-DE"/>
              </w:rPr>
              <w:t xml:space="preserve">  {</w:t>
            </w:r>
          </w:p>
          <w:p w14:paraId="16520DBC" w14:textId="77777777" w:rsidR="003F2BF2" w:rsidRDefault="003F2BF2" w:rsidP="003F2BF2">
            <w:pPr>
              <w:pStyle w:val="TableCourier"/>
              <w:rPr>
                <w:lang w:eastAsia="de-DE"/>
              </w:rPr>
            </w:pPr>
            <w:r>
              <w:rPr>
                <w:lang w:eastAsia="de-DE"/>
              </w:rPr>
              <w:t xml:space="preserve">    continueOnFailure NULL,</w:t>
            </w:r>
          </w:p>
          <w:p w14:paraId="64E59CAB" w14:textId="77777777" w:rsidR="003F2BF2" w:rsidRDefault="003F2BF2" w:rsidP="003F2BF2">
            <w:pPr>
              <w:pStyle w:val="TableCourier"/>
              <w:rPr>
                <w:lang w:eastAsia="de-DE"/>
              </w:rPr>
            </w:pPr>
            <w:r>
              <w:rPr>
                <w:lang w:eastAsia="de-DE"/>
              </w:rPr>
              <w:t xml:space="preserve">    rpmCommandDetails disable : {</w:t>
            </w:r>
          </w:p>
          <w:p w14:paraId="57B82EE0" w14:textId="77777777" w:rsidR="003F2BF2" w:rsidRDefault="003F2BF2" w:rsidP="003F2BF2">
            <w:pPr>
              <w:pStyle w:val="TableCourier"/>
              <w:rPr>
                <w:lang w:eastAsia="de-DE"/>
              </w:rPr>
            </w:pPr>
            <w:r>
              <w:rPr>
                <w:lang w:eastAsia="de-DE"/>
              </w:rPr>
              <w:t xml:space="preserve">       iccid #ICCID_OP_PROF1</w:t>
            </w:r>
          </w:p>
          <w:p w14:paraId="4FEB30A6" w14:textId="77777777" w:rsidR="003F2BF2" w:rsidRDefault="003F2BF2" w:rsidP="003F2BF2">
            <w:pPr>
              <w:pStyle w:val="TableCourier"/>
              <w:rPr>
                <w:lang w:eastAsia="de-DE"/>
              </w:rPr>
            </w:pPr>
            <w:r>
              <w:rPr>
                <w:lang w:eastAsia="de-DE"/>
              </w:rPr>
              <w:t xml:space="preserve">  }</w:t>
            </w:r>
          </w:p>
          <w:p w14:paraId="721EB36B" w14:textId="0CB63204" w:rsidR="003F2BF2" w:rsidRPr="00DA400D" w:rsidRDefault="003F2BF2" w:rsidP="003F2BF2">
            <w:pPr>
              <w:pStyle w:val="TableContentLeft"/>
            </w:pPr>
            <w:r>
              <w:t>}</w:t>
            </w:r>
          </w:p>
        </w:tc>
      </w:tr>
      <w:tr w:rsidR="00252EC8" w:rsidRPr="001F0550" w14:paraId="1685CC69" w14:textId="77777777" w:rsidTr="00C44AFD">
        <w:trPr>
          <w:trHeight w:val="314"/>
          <w:jc w:val="center"/>
        </w:trPr>
        <w:tc>
          <w:tcPr>
            <w:tcW w:w="1988" w:type="pct"/>
            <w:shd w:val="clear" w:color="auto" w:fill="auto"/>
            <w:vAlign w:val="center"/>
          </w:tcPr>
          <w:p w14:paraId="4CA7AE83" w14:textId="69CC4CFA" w:rsidR="00252EC8" w:rsidRPr="00252EC8" w:rsidRDefault="00252EC8" w:rsidP="00252EC8">
            <w:pPr>
              <w:pStyle w:val="TableText"/>
              <w:rPr>
                <w:sz w:val="18"/>
                <w:szCs w:val="18"/>
              </w:rPr>
            </w:pPr>
            <w:r w:rsidRPr="00E147FB">
              <w:rPr>
                <w:sz w:val="18"/>
                <w:szCs w:val="18"/>
              </w:rPr>
              <w:t>RPM_PKG_EN</w:t>
            </w:r>
          </w:p>
        </w:tc>
        <w:tc>
          <w:tcPr>
            <w:tcW w:w="3012" w:type="pct"/>
            <w:shd w:val="clear" w:color="auto" w:fill="auto"/>
            <w:vAlign w:val="center"/>
          </w:tcPr>
          <w:p w14:paraId="5DB1FAF8" w14:textId="77777777" w:rsidR="00252EC8" w:rsidRPr="00252EC8" w:rsidRDefault="00252EC8" w:rsidP="00252EC8">
            <w:pPr>
              <w:pStyle w:val="TableCourier"/>
              <w:rPr>
                <w:lang w:eastAsia="de-DE"/>
              </w:rPr>
            </w:pPr>
            <w:r w:rsidRPr="00252EC8">
              <w:rPr>
                <w:lang w:eastAsia="de-DE"/>
              </w:rPr>
              <w:t>rpmPackage {</w:t>
            </w:r>
          </w:p>
          <w:p w14:paraId="0FF5E85E" w14:textId="77777777" w:rsidR="00252EC8" w:rsidRPr="001D0EEE" w:rsidRDefault="00252EC8" w:rsidP="00252EC8">
            <w:pPr>
              <w:pStyle w:val="TableCourier"/>
              <w:rPr>
                <w:lang w:eastAsia="de-DE"/>
              </w:rPr>
            </w:pPr>
            <w:r w:rsidRPr="001D0EEE">
              <w:rPr>
                <w:lang w:eastAsia="de-DE"/>
              </w:rPr>
              <w:t xml:space="preserve">  {</w:t>
            </w:r>
          </w:p>
          <w:p w14:paraId="67E023AE" w14:textId="77777777" w:rsidR="00252EC8" w:rsidRPr="005135C9" w:rsidRDefault="00252EC8" w:rsidP="00252EC8">
            <w:pPr>
              <w:pStyle w:val="TableCourier"/>
              <w:rPr>
                <w:lang w:eastAsia="de-DE"/>
              </w:rPr>
            </w:pPr>
            <w:r w:rsidRPr="002E33AA">
              <w:rPr>
                <w:lang w:eastAsia="de-DE"/>
              </w:rPr>
              <w:t xml:space="preserve">    continueOnFailure NULL,</w:t>
            </w:r>
          </w:p>
          <w:p w14:paraId="1CC5B9A2" w14:textId="77777777" w:rsidR="00252EC8" w:rsidRPr="00252EC8" w:rsidRDefault="00252EC8" w:rsidP="00252EC8">
            <w:pPr>
              <w:pStyle w:val="TableCourier"/>
              <w:rPr>
                <w:lang w:eastAsia="de-DE"/>
              </w:rPr>
            </w:pPr>
            <w:r w:rsidRPr="005135C9">
              <w:rPr>
                <w:lang w:eastAsia="de-DE"/>
              </w:rPr>
              <w:t xml:space="preserve">    </w:t>
            </w:r>
            <w:r w:rsidRPr="00252EC8">
              <w:rPr>
                <w:lang w:eastAsia="de-DE"/>
              </w:rPr>
              <w:t>rpmCommandDetails enable : {</w:t>
            </w:r>
          </w:p>
          <w:p w14:paraId="686F3326" w14:textId="77777777" w:rsidR="00252EC8" w:rsidRPr="00252EC8" w:rsidRDefault="00252EC8" w:rsidP="00252EC8">
            <w:pPr>
              <w:pStyle w:val="TableCourier"/>
              <w:rPr>
                <w:lang w:eastAsia="de-DE"/>
              </w:rPr>
            </w:pPr>
            <w:r w:rsidRPr="00252EC8">
              <w:rPr>
                <w:lang w:eastAsia="de-DE"/>
              </w:rPr>
              <w:t xml:space="preserve">       iccid #ICCID_OP_PROF1</w:t>
            </w:r>
          </w:p>
          <w:p w14:paraId="0D0A1498" w14:textId="77777777" w:rsidR="00252EC8" w:rsidRPr="00252EC8" w:rsidRDefault="00252EC8" w:rsidP="00252EC8">
            <w:pPr>
              <w:pStyle w:val="TableCourier"/>
              <w:rPr>
                <w:lang w:eastAsia="de-DE"/>
              </w:rPr>
            </w:pPr>
            <w:r w:rsidRPr="00252EC8">
              <w:rPr>
                <w:lang w:eastAsia="de-DE"/>
              </w:rPr>
              <w:t xml:space="preserve">  }</w:t>
            </w:r>
          </w:p>
          <w:p w14:paraId="57DEB9AB" w14:textId="56C4D240" w:rsidR="00252EC8" w:rsidRPr="00E147FB" w:rsidRDefault="00252EC8" w:rsidP="00252EC8">
            <w:pPr>
              <w:pStyle w:val="TableContentLeft"/>
              <w:rPr>
                <w:rFonts w:ascii="Courier New" w:hAnsi="Courier New" w:cs="Courier New"/>
              </w:rPr>
            </w:pPr>
            <w:r w:rsidRPr="00E147FB">
              <w:rPr>
                <w:rFonts w:ascii="Courier New" w:hAnsi="Courier New" w:cs="Courier New"/>
              </w:rPr>
              <w:t>}</w:t>
            </w:r>
          </w:p>
        </w:tc>
      </w:tr>
      <w:tr w:rsidR="003F2BF2" w:rsidRPr="001F0550" w14:paraId="45C83DB3" w14:textId="77777777" w:rsidTr="00C44AFD">
        <w:trPr>
          <w:trHeight w:val="314"/>
          <w:jc w:val="center"/>
        </w:trPr>
        <w:tc>
          <w:tcPr>
            <w:tcW w:w="1988" w:type="pct"/>
            <w:shd w:val="clear" w:color="auto" w:fill="auto"/>
            <w:vAlign w:val="center"/>
          </w:tcPr>
          <w:p w14:paraId="05BB75BE" w14:textId="32C6985D" w:rsidR="003F2BF2" w:rsidRPr="003F2BF2" w:rsidRDefault="003F2BF2" w:rsidP="003F2BF2">
            <w:pPr>
              <w:pStyle w:val="TableText"/>
              <w:rPr>
                <w:sz w:val="18"/>
                <w:szCs w:val="18"/>
              </w:rPr>
            </w:pPr>
            <w:r>
              <w:t>RPM_PKG_UM_PPR</w:t>
            </w:r>
          </w:p>
        </w:tc>
        <w:tc>
          <w:tcPr>
            <w:tcW w:w="3012" w:type="pct"/>
            <w:shd w:val="clear" w:color="auto" w:fill="auto"/>
            <w:vAlign w:val="center"/>
          </w:tcPr>
          <w:p w14:paraId="07CFEAC6" w14:textId="77777777" w:rsidR="003F2BF2" w:rsidRDefault="003F2BF2" w:rsidP="003F2BF2">
            <w:pPr>
              <w:pStyle w:val="TableCourier"/>
              <w:rPr>
                <w:lang w:eastAsia="de-DE"/>
              </w:rPr>
            </w:pPr>
            <w:r>
              <w:rPr>
                <w:lang w:eastAsia="de-DE"/>
              </w:rPr>
              <w:t>rpmPackage {</w:t>
            </w:r>
          </w:p>
          <w:p w14:paraId="4E6E703E" w14:textId="77777777" w:rsidR="003F2BF2" w:rsidRDefault="003F2BF2" w:rsidP="003F2BF2">
            <w:pPr>
              <w:pStyle w:val="TableCourier"/>
              <w:rPr>
                <w:lang w:eastAsia="de-DE"/>
              </w:rPr>
            </w:pPr>
            <w:r>
              <w:rPr>
                <w:lang w:eastAsia="de-DE"/>
              </w:rPr>
              <w:t xml:space="preserve">  {</w:t>
            </w:r>
          </w:p>
          <w:p w14:paraId="7DD4CAD8" w14:textId="77777777" w:rsidR="003F2BF2" w:rsidRDefault="003F2BF2" w:rsidP="003F2BF2">
            <w:pPr>
              <w:pStyle w:val="TableCourier"/>
              <w:rPr>
                <w:lang w:eastAsia="de-DE"/>
              </w:rPr>
            </w:pPr>
            <w:r>
              <w:rPr>
                <w:lang w:eastAsia="de-DE"/>
              </w:rPr>
              <w:t xml:space="preserve">    continueOnFailure NULL,</w:t>
            </w:r>
          </w:p>
          <w:p w14:paraId="6776B5E1" w14:textId="77777777" w:rsidR="003F2BF2" w:rsidRDefault="003F2BF2" w:rsidP="003F2BF2">
            <w:pPr>
              <w:pStyle w:val="TableCourier"/>
              <w:rPr>
                <w:lang w:eastAsia="de-DE"/>
              </w:rPr>
            </w:pPr>
            <w:r>
              <w:rPr>
                <w:lang w:eastAsia="de-DE"/>
              </w:rPr>
              <w:t xml:space="preserve">    rpmCommandDetails </w:t>
            </w:r>
            <w:r>
              <w:rPr>
                <w:lang w:eastAsia="ko-KR"/>
              </w:rPr>
              <w:t>updateMetadata</w:t>
            </w:r>
            <w:r>
              <w:rPr>
                <w:lang w:eastAsia="de-DE"/>
              </w:rPr>
              <w:t xml:space="preserve"> : {</w:t>
            </w:r>
          </w:p>
          <w:p w14:paraId="502C6ADA" w14:textId="77777777" w:rsidR="003F2BF2" w:rsidRDefault="003F2BF2" w:rsidP="003F2BF2">
            <w:pPr>
              <w:pStyle w:val="TableCourier"/>
              <w:rPr>
                <w:lang w:eastAsia="de-DE"/>
              </w:rPr>
            </w:pPr>
            <w:r>
              <w:rPr>
                <w:lang w:eastAsia="de-DE"/>
              </w:rPr>
              <w:tab/>
              <w:t xml:space="preserve">  iccid #ICCID_OP_PROF1,</w:t>
            </w:r>
          </w:p>
          <w:p w14:paraId="530C1F89" w14:textId="77777777" w:rsidR="003F2BF2" w:rsidRDefault="003F2BF2" w:rsidP="003F2BF2">
            <w:pPr>
              <w:pStyle w:val="TableCourier"/>
              <w:rPr>
                <w:rFonts w:eastAsia="SimSun"/>
                <w:lang w:eastAsia="de-DE"/>
              </w:rPr>
            </w:pPr>
            <w:r>
              <w:rPr>
                <w:lang w:eastAsia="de-DE"/>
              </w:rPr>
              <w:t xml:space="preserve">         </w:t>
            </w:r>
            <w:r>
              <w:rPr>
                <w:lang w:eastAsia="ko-KR"/>
              </w:rPr>
              <w:t xml:space="preserve">updateMetadataRequest </w:t>
            </w:r>
            <w:r>
              <w:rPr>
                <w:rFonts w:eastAsia="SimSun"/>
                <w:lang w:eastAsia="de-DE"/>
              </w:rPr>
              <w:t xml:space="preserve">{ </w:t>
            </w:r>
            <w:r>
              <w:rPr>
                <w:rFonts w:eastAsia="Times New Roman"/>
                <w:lang w:eastAsia="de-DE"/>
              </w:rPr>
              <w:t>profilePolicyRules {</w:t>
            </w:r>
            <w:r>
              <w:rPr>
                <w:rFonts w:eastAsia="SimSun"/>
              </w:rPr>
              <w:t>ppr2}</w:t>
            </w:r>
            <w:r>
              <w:rPr>
                <w:rFonts w:eastAsia="SimSun"/>
                <w:lang w:eastAsia="de-DE"/>
              </w:rPr>
              <w:t>}</w:t>
            </w:r>
          </w:p>
          <w:p w14:paraId="1322ABA8" w14:textId="77777777" w:rsidR="003F2BF2" w:rsidRDefault="003F2BF2" w:rsidP="003F2BF2">
            <w:pPr>
              <w:pStyle w:val="TableCourier"/>
              <w:rPr>
                <w:lang w:eastAsia="de-DE"/>
              </w:rPr>
            </w:pPr>
            <w:r>
              <w:rPr>
                <w:lang w:eastAsia="de-DE"/>
              </w:rPr>
              <w:t xml:space="preserve">  }</w:t>
            </w:r>
          </w:p>
          <w:p w14:paraId="03A0AAE1" w14:textId="341FFA30" w:rsidR="003F2BF2" w:rsidRPr="00252EC8" w:rsidRDefault="003F2BF2" w:rsidP="003F2BF2">
            <w:pPr>
              <w:pStyle w:val="TableCourier"/>
              <w:rPr>
                <w:lang w:eastAsia="de-DE"/>
              </w:rPr>
            </w:pPr>
            <w:r>
              <w:rPr>
                <w:lang w:eastAsia="de-DE"/>
              </w:rPr>
              <w:t>}</w:t>
            </w:r>
          </w:p>
        </w:tc>
      </w:tr>
      <w:tr w:rsidR="002B4C33" w:rsidRPr="001F0550" w14:paraId="6655DD3D" w14:textId="77777777" w:rsidTr="00C44AFD">
        <w:trPr>
          <w:trHeight w:val="314"/>
          <w:jc w:val="center"/>
        </w:trPr>
        <w:tc>
          <w:tcPr>
            <w:tcW w:w="1988" w:type="pct"/>
            <w:shd w:val="clear" w:color="auto" w:fill="auto"/>
            <w:vAlign w:val="center"/>
          </w:tcPr>
          <w:p w14:paraId="24897147" w14:textId="14CD6EE6" w:rsidR="002B4C33" w:rsidRDefault="002B4C33" w:rsidP="002B4C33">
            <w:pPr>
              <w:pStyle w:val="TableText"/>
            </w:pPr>
            <w:r>
              <w:t>RPM_PKG_UM_REF_ENT_RULE</w:t>
            </w:r>
          </w:p>
        </w:tc>
        <w:tc>
          <w:tcPr>
            <w:tcW w:w="3012" w:type="pct"/>
            <w:shd w:val="clear" w:color="auto" w:fill="auto"/>
            <w:vAlign w:val="center"/>
          </w:tcPr>
          <w:p w14:paraId="28243B2F" w14:textId="77777777" w:rsidR="002B4C33" w:rsidRPr="003F0AE5" w:rsidRDefault="002B4C33" w:rsidP="002B4C33">
            <w:pPr>
              <w:pStyle w:val="TableCourier"/>
              <w:rPr>
                <w:lang w:eastAsia="de-DE"/>
              </w:rPr>
            </w:pPr>
            <w:r w:rsidRPr="003F0AE5">
              <w:rPr>
                <w:lang w:eastAsia="de-DE"/>
              </w:rPr>
              <w:t>rpmPackage {</w:t>
            </w:r>
          </w:p>
          <w:p w14:paraId="10FF3472" w14:textId="77777777" w:rsidR="002B4C33" w:rsidRPr="003F0AE5" w:rsidRDefault="002B4C33" w:rsidP="002B4C33">
            <w:pPr>
              <w:pStyle w:val="TableCourier"/>
              <w:rPr>
                <w:lang w:eastAsia="de-DE"/>
              </w:rPr>
            </w:pPr>
            <w:r w:rsidRPr="003F0AE5">
              <w:rPr>
                <w:lang w:eastAsia="de-DE"/>
              </w:rPr>
              <w:t xml:space="preserve">  {</w:t>
            </w:r>
          </w:p>
          <w:p w14:paraId="298BC000" w14:textId="77777777" w:rsidR="002B4C33" w:rsidRPr="003F0AE5" w:rsidRDefault="002B4C33" w:rsidP="002B4C33">
            <w:pPr>
              <w:pStyle w:val="TableCourier"/>
              <w:rPr>
                <w:lang w:eastAsia="de-DE"/>
              </w:rPr>
            </w:pPr>
            <w:r w:rsidRPr="003F0AE5">
              <w:rPr>
                <w:lang w:eastAsia="de-DE"/>
              </w:rPr>
              <w:t xml:space="preserve">    continueOnFailure NULL,</w:t>
            </w:r>
          </w:p>
          <w:p w14:paraId="71517785" w14:textId="77777777" w:rsidR="002B4C33" w:rsidRPr="003F0AE5" w:rsidRDefault="002B4C33" w:rsidP="002B4C33">
            <w:pPr>
              <w:pStyle w:val="TableCourier"/>
              <w:rPr>
                <w:lang w:eastAsia="de-DE"/>
              </w:rPr>
            </w:pPr>
            <w:r w:rsidRPr="003F0AE5">
              <w:rPr>
                <w:lang w:eastAsia="de-DE"/>
              </w:rPr>
              <w:t xml:space="preserve">    rpmCommandDetails </w:t>
            </w:r>
            <w:r w:rsidRPr="003F0AE5">
              <w:rPr>
                <w:lang w:eastAsia="ko-KR"/>
              </w:rPr>
              <w:t>updateMetadata</w:t>
            </w:r>
            <w:r w:rsidRPr="003F0AE5">
              <w:rPr>
                <w:lang w:eastAsia="de-DE"/>
              </w:rPr>
              <w:t xml:space="preserve"> : {</w:t>
            </w:r>
          </w:p>
          <w:p w14:paraId="5D631A02" w14:textId="77777777" w:rsidR="002B4C33" w:rsidRPr="003F0AE5" w:rsidRDefault="002B4C33" w:rsidP="002B4C33">
            <w:pPr>
              <w:pStyle w:val="TableCourier"/>
              <w:rPr>
                <w:lang w:eastAsia="de-DE"/>
              </w:rPr>
            </w:pPr>
            <w:r w:rsidRPr="003F0AE5">
              <w:rPr>
                <w:lang w:eastAsia="de-DE"/>
              </w:rPr>
              <w:tab/>
              <w:t xml:space="preserve">  iccid #ICCID_OP_PROF1,</w:t>
            </w:r>
          </w:p>
          <w:p w14:paraId="3DE99FC2" w14:textId="77777777" w:rsidR="002B4C33" w:rsidRPr="003F0AE5" w:rsidRDefault="002B4C33" w:rsidP="002B4C33">
            <w:pPr>
              <w:pStyle w:val="TableCourier"/>
              <w:rPr>
                <w:rFonts w:eastAsia="SimSun"/>
                <w:lang w:eastAsia="de-DE"/>
              </w:rPr>
            </w:pPr>
            <w:r w:rsidRPr="003F0AE5">
              <w:rPr>
                <w:lang w:eastAsia="de-DE"/>
              </w:rPr>
              <w:t xml:space="preserve">         </w:t>
            </w:r>
            <w:r w:rsidRPr="003F0AE5">
              <w:rPr>
                <w:lang w:eastAsia="ko-KR"/>
              </w:rPr>
              <w:t xml:space="preserve">updateMetadataRequest </w:t>
            </w:r>
            <w:r w:rsidRPr="003F0AE5">
              <w:rPr>
                <w:rFonts w:eastAsia="SimSun"/>
                <w:lang w:eastAsia="de-DE"/>
              </w:rPr>
              <w:t xml:space="preserve">{ </w:t>
            </w:r>
          </w:p>
          <w:p w14:paraId="46A2B7EF" w14:textId="77777777" w:rsidR="002B4C33" w:rsidRPr="003F0AE5" w:rsidRDefault="002B4C33" w:rsidP="002B4C33">
            <w:pPr>
              <w:pStyle w:val="TableCourier"/>
              <w:rPr>
                <w:color w:val="000000" w:themeColor="text1"/>
              </w:rPr>
            </w:pPr>
            <w:r w:rsidRPr="003F0AE5">
              <w:rPr>
                <w:rFonts w:eastAsia="SimSun"/>
              </w:rPr>
              <w:t xml:space="preserve">            </w:t>
            </w:r>
            <w:r w:rsidRPr="003F0AE5">
              <w:t>enterpriseConfiguration #</w:t>
            </w:r>
            <w:r w:rsidRPr="003F0AE5">
              <w:rPr>
                <w:color w:val="000000" w:themeColor="text1"/>
              </w:rPr>
              <w:t>ENT_CONF_REF_ENT_RULE</w:t>
            </w:r>
          </w:p>
          <w:p w14:paraId="6B771939" w14:textId="77777777" w:rsidR="002B4C33" w:rsidRPr="003F0AE5" w:rsidRDefault="002B4C33" w:rsidP="002B4C33">
            <w:pPr>
              <w:pStyle w:val="TableCourier"/>
              <w:rPr>
                <w:rFonts w:eastAsia="SimSun"/>
                <w:lang w:eastAsia="de-DE"/>
              </w:rPr>
            </w:pPr>
            <w:r w:rsidRPr="003F0AE5">
              <w:rPr>
                <w:color w:val="000000" w:themeColor="text1"/>
              </w:rPr>
              <w:t xml:space="preserve">         </w:t>
            </w:r>
            <w:r w:rsidRPr="003F0AE5">
              <w:rPr>
                <w:rFonts w:eastAsia="SimSun"/>
                <w:lang w:eastAsia="de-DE"/>
              </w:rPr>
              <w:t>}</w:t>
            </w:r>
          </w:p>
          <w:p w14:paraId="530F91E6" w14:textId="77777777" w:rsidR="002B4C33" w:rsidRPr="003F0AE5" w:rsidRDefault="002B4C33" w:rsidP="002B4C33">
            <w:pPr>
              <w:pStyle w:val="TableCourier"/>
              <w:rPr>
                <w:lang w:eastAsia="de-DE"/>
              </w:rPr>
            </w:pPr>
            <w:r w:rsidRPr="003F0AE5">
              <w:rPr>
                <w:lang w:eastAsia="de-DE"/>
              </w:rPr>
              <w:t xml:space="preserve">  }</w:t>
            </w:r>
          </w:p>
          <w:p w14:paraId="47CB890F" w14:textId="175CF781" w:rsidR="002B4C33" w:rsidRDefault="002B4C33" w:rsidP="002B4C33">
            <w:pPr>
              <w:pStyle w:val="TableCourier"/>
              <w:rPr>
                <w:lang w:eastAsia="de-DE"/>
              </w:rPr>
            </w:pPr>
            <w:r w:rsidRPr="003F0AE5">
              <w:rPr>
                <w:lang w:eastAsia="de-DE"/>
              </w:rPr>
              <w:t>}</w:t>
            </w:r>
          </w:p>
        </w:tc>
      </w:tr>
      <w:tr w:rsidR="003F2BF2" w:rsidRPr="001F0550" w14:paraId="14DB52A0" w14:textId="77777777" w:rsidTr="00C44AFD">
        <w:trPr>
          <w:trHeight w:val="314"/>
          <w:jc w:val="center"/>
        </w:trPr>
        <w:tc>
          <w:tcPr>
            <w:tcW w:w="1988" w:type="pct"/>
            <w:shd w:val="clear" w:color="auto" w:fill="auto"/>
            <w:vAlign w:val="center"/>
          </w:tcPr>
          <w:p w14:paraId="4BAB26FA" w14:textId="57C2C295" w:rsidR="003F2BF2" w:rsidRPr="00252EC8" w:rsidRDefault="003F2BF2" w:rsidP="003F2BF2">
            <w:pPr>
              <w:pStyle w:val="TableText"/>
              <w:rPr>
                <w:sz w:val="18"/>
                <w:szCs w:val="18"/>
              </w:rPr>
            </w:pPr>
            <w:r w:rsidRPr="00E147FB">
              <w:rPr>
                <w:sz w:val="18"/>
                <w:szCs w:val="18"/>
              </w:rPr>
              <w:t>RSP_SVN_LOWEST</w:t>
            </w:r>
          </w:p>
        </w:tc>
        <w:tc>
          <w:tcPr>
            <w:tcW w:w="3012" w:type="pct"/>
            <w:shd w:val="clear" w:color="auto" w:fill="auto"/>
            <w:vAlign w:val="center"/>
          </w:tcPr>
          <w:p w14:paraId="00032CD3" w14:textId="65AFA618" w:rsidR="003F2BF2" w:rsidRPr="00E147FB" w:rsidRDefault="003F2BF2" w:rsidP="003F2BF2">
            <w:pPr>
              <w:pStyle w:val="TableContentLeft"/>
              <w:rPr>
                <w:rFonts w:ascii="Courier New" w:hAnsi="Courier New" w:cs="Courier New"/>
              </w:rPr>
            </w:pPr>
            <w:r w:rsidRPr="00E147FB">
              <w:rPr>
                <w:rFonts w:ascii="Courier New" w:hAnsi="Courier New" w:cs="Courier New"/>
              </w:rPr>
              <w:t xml:space="preserve">eUICC lowest svn encoded as the value part of an ASN.1 VersionType (e.g. </w:t>
            </w:r>
            <w:r w:rsidRPr="00E147FB">
              <w:rPr>
                <w:rStyle w:val="ASN1CodeChar"/>
                <w:rFonts w:eastAsiaTheme="minorEastAsia" w:cs="Courier New"/>
                <w:szCs w:val="18"/>
              </w:rPr>
              <w:t>0x02 00 00</w:t>
            </w:r>
            <w:r w:rsidRPr="00E147FB">
              <w:rPr>
                <w:rFonts w:ascii="Courier New" w:hAnsi="Courier New" w:cs="Courier New"/>
              </w:rPr>
              <w:t>)</w:t>
            </w:r>
          </w:p>
        </w:tc>
      </w:tr>
      <w:tr w:rsidR="003F2BF2" w:rsidRPr="001F0550" w14:paraId="35196949" w14:textId="77777777" w:rsidTr="00C44AFD">
        <w:trPr>
          <w:trHeight w:val="314"/>
          <w:jc w:val="center"/>
        </w:trPr>
        <w:tc>
          <w:tcPr>
            <w:tcW w:w="1988" w:type="pct"/>
            <w:shd w:val="clear" w:color="auto" w:fill="auto"/>
            <w:vAlign w:val="center"/>
          </w:tcPr>
          <w:p w14:paraId="3B66EBF1" w14:textId="1E83CA00" w:rsidR="003F2BF2" w:rsidRPr="00252EC8" w:rsidRDefault="003F2BF2" w:rsidP="003F2BF2">
            <w:pPr>
              <w:pStyle w:val="TableText"/>
              <w:rPr>
                <w:sz w:val="18"/>
                <w:szCs w:val="18"/>
              </w:rPr>
            </w:pPr>
            <w:r w:rsidRPr="00E147FB">
              <w:rPr>
                <w:sz w:val="18"/>
                <w:szCs w:val="18"/>
              </w:rPr>
              <w:t>RSP_SVN_HIGHEST</w:t>
            </w:r>
          </w:p>
        </w:tc>
        <w:tc>
          <w:tcPr>
            <w:tcW w:w="3012" w:type="pct"/>
            <w:shd w:val="clear" w:color="auto" w:fill="auto"/>
            <w:vAlign w:val="center"/>
          </w:tcPr>
          <w:p w14:paraId="767657F6" w14:textId="5BF4A88D" w:rsidR="003F2BF2" w:rsidRPr="00E147FB" w:rsidRDefault="003F2BF2" w:rsidP="003F2BF2">
            <w:pPr>
              <w:pStyle w:val="TableContentLeft"/>
              <w:rPr>
                <w:rFonts w:ascii="Courier New" w:hAnsi="Courier New" w:cs="Courier New"/>
              </w:rPr>
            </w:pPr>
            <w:r w:rsidRPr="00E147FB">
              <w:rPr>
                <w:rFonts w:ascii="Courier New" w:hAnsi="Courier New" w:cs="Courier New"/>
              </w:rPr>
              <w:t xml:space="preserve">eUICC highest svn encoded as the value part of an ASN.1 VersionType (e.g. </w:t>
            </w:r>
            <w:r w:rsidRPr="00E147FB">
              <w:rPr>
                <w:rStyle w:val="ASN1CodeChar"/>
                <w:rFonts w:eastAsiaTheme="minorEastAsia" w:cs="Courier New"/>
                <w:szCs w:val="18"/>
              </w:rPr>
              <w:t>0x03 0</w:t>
            </w:r>
            <w:r w:rsidR="006E0E0C" w:rsidRPr="00E147FB">
              <w:rPr>
                <w:rStyle w:val="ASN1CodeChar"/>
                <w:rFonts w:eastAsiaTheme="minorEastAsia" w:cs="Courier New"/>
                <w:szCs w:val="18"/>
              </w:rPr>
              <w:t>1</w:t>
            </w:r>
            <w:r w:rsidRPr="00E147FB">
              <w:rPr>
                <w:rStyle w:val="ASN1CodeChar"/>
                <w:rFonts w:eastAsiaTheme="minorEastAsia" w:cs="Courier New"/>
                <w:szCs w:val="18"/>
              </w:rPr>
              <w:t xml:space="preserve"> 00</w:t>
            </w:r>
            <w:r w:rsidRPr="00E147FB">
              <w:rPr>
                <w:rFonts w:ascii="Courier New" w:hAnsi="Courier New" w:cs="Courier New"/>
              </w:rPr>
              <w:t>)</w:t>
            </w:r>
          </w:p>
        </w:tc>
      </w:tr>
      <w:tr w:rsidR="003F2BF2" w:rsidRPr="001F0550" w14:paraId="051A259D" w14:textId="77777777" w:rsidTr="00C44AFD">
        <w:trPr>
          <w:trHeight w:val="314"/>
          <w:jc w:val="center"/>
        </w:trPr>
        <w:tc>
          <w:tcPr>
            <w:tcW w:w="1988" w:type="pct"/>
            <w:shd w:val="clear" w:color="auto" w:fill="auto"/>
            <w:vAlign w:val="center"/>
          </w:tcPr>
          <w:p w14:paraId="3D494CEA" w14:textId="77777777" w:rsidR="003F2BF2" w:rsidRPr="00371B7F" w:rsidRDefault="003F2BF2" w:rsidP="003F2BF2">
            <w:pPr>
              <w:pStyle w:val="TableText"/>
              <w:rPr>
                <w:sz w:val="18"/>
                <w:szCs w:val="18"/>
              </w:rPr>
            </w:pPr>
            <w:r w:rsidRPr="00371B7F">
              <w:rPr>
                <w:sz w:val="18"/>
                <w:szCs w:val="18"/>
              </w:rPr>
              <w:t>RSP_SVN</w:t>
            </w:r>
          </w:p>
        </w:tc>
        <w:tc>
          <w:tcPr>
            <w:tcW w:w="3012" w:type="pct"/>
            <w:shd w:val="clear" w:color="auto" w:fill="auto"/>
            <w:vAlign w:val="center"/>
          </w:tcPr>
          <w:p w14:paraId="401873AA" w14:textId="77777777" w:rsidR="003F2BF2" w:rsidRPr="00DA400D" w:rsidRDefault="003F2BF2" w:rsidP="003F2BF2">
            <w:pPr>
              <w:pStyle w:val="TableContentLeft"/>
            </w:pPr>
            <w:r>
              <w:t>This field is set to #</w:t>
            </w:r>
            <w:r w:rsidRPr="001F0550">
              <w:t>IUT_</w:t>
            </w:r>
            <w:r>
              <w:t xml:space="preserve">RSP_VERSION (e.g. </w:t>
            </w:r>
            <w:r w:rsidRPr="00DA400D">
              <w:t>2.1.0</w:t>
            </w:r>
            <w:r>
              <w:t>)</w:t>
            </w:r>
          </w:p>
        </w:tc>
      </w:tr>
      <w:tr w:rsidR="003F2BF2" w:rsidRPr="001F0550" w14:paraId="51645665" w14:textId="77777777" w:rsidTr="00C44AFD">
        <w:trPr>
          <w:trHeight w:val="314"/>
          <w:jc w:val="center"/>
        </w:trPr>
        <w:tc>
          <w:tcPr>
            <w:tcW w:w="1988" w:type="pct"/>
            <w:shd w:val="clear" w:color="auto" w:fill="auto"/>
            <w:vAlign w:val="center"/>
          </w:tcPr>
          <w:p w14:paraId="5721BE3E" w14:textId="77777777" w:rsidR="003F2BF2" w:rsidRPr="00371B7F" w:rsidRDefault="003F2BF2" w:rsidP="003F2BF2">
            <w:pPr>
              <w:pStyle w:val="TableText"/>
              <w:rPr>
                <w:sz w:val="18"/>
                <w:szCs w:val="18"/>
              </w:rPr>
            </w:pPr>
            <w:r w:rsidRPr="00371B7F">
              <w:rPr>
                <w:sz w:val="18"/>
                <w:szCs w:val="18"/>
              </w:rPr>
              <w:t>RSP_SVN_H</w:t>
            </w:r>
          </w:p>
        </w:tc>
        <w:tc>
          <w:tcPr>
            <w:tcW w:w="3012" w:type="pct"/>
            <w:shd w:val="clear" w:color="auto" w:fill="auto"/>
            <w:vAlign w:val="center"/>
          </w:tcPr>
          <w:p w14:paraId="448C31EE" w14:textId="77777777" w:rsidR="003F2BF2" w:rsidRPr="00DA400D" w:rsidRDefault="003F2BF2" w:rsidP="003F2BF2">
            <w:pPr>
              <w:pStyle w:val="TableCourier"/>
              <w:rPr>
                <w:lang w:eastAsia="de-DE"/>
              </w:rPr>
            </w:pPr>
            <w:r w:rsidRPr="0027270C">
              <w:rPr>
                <w:rFonts w:ascii="Arial" w:eastAsia="SimSun" w:hAnsi="Arial" w:cs="Arial"/>
                <w:lang w:eastAsia="de-DE" w:bidi="bn-BD"/>
              </w:rPr>
              <w:t xml:space="preserve">This field is set to #IUT_RSP_VERSION encoded as the </w:t>
            </w:r>
            <w:r>
              <w:rPr>
                <w:rFonts w:ascii="Arial" w:eastAsia="SimSun" w:hAnsi="Arial" w:cs="Arial"/>
                <w:lang w:eastAsia="de-DE" w:bidi="bn-BD"/>
              </w:rPr>
              <w:t>value part</w:t>
            </w:r>
            <w:r w:rsidRPr="0027270C">
              <w:rPr>
                <w:rFonts w:ascii="Arial" w:eastAsia="SimSun" w:hAnsi="Arial" w:cs="Arial"/>
                <w:lang w:eastAsia="de-DE" w:bidi="bn-BD"/>
              </w:rPr>
              <w:t xml:space="preserve"> of an ASN.1 VersionType</w:t>
            </w:r>
            <w:r>
              <w:rPr>
                <w:rFonts w:ascii="Arial" w:eastAsia="SimSun" w:hAnsi="Arial" w:cs="Arial"/>
                <w:lang w:eastAsia="de-DE" w:bidi="bn-BD"/>
              </w:rPr>
              <w:t xml:space="preserve"> (e.g.</w:t>
            </w:r>
            <w:r w:rsidRPr="0027270C" w:rsidDel="00946B25">
              <w:rPr>
                <w:rFonts w:ascii="Arial" w:eastAsia="SimSun" w:hAnsi="Arial" w:cs="Arial"/>
                <w:lang w:eastAsia="de-DE" w:bidi="bn-BD"/>
              </w:rPr>
              <w:t xml:space="preserve"> </w:t>
            </w:r>
            <w:r w:rsidRPr="00DA400D">
              <w:rPr>
                <w:lang w:eastAsia="de-DE"/>
              </w:rPr>
              <w:t>0x02 01 00</w:t>
            </w:r>
            <w:r>
              <w:rPr>
                <w:lang w:eastAsia="de-DE"/>
              </w:rPr>
              <w:t>)</w:t>
            </w:r>
          </w:p>
        </w:tc>
      </w:tr>
      <w:tr w:rsidR="003F2BF2" w:rsidRPr="001F0550" w14:paraId="4B6347E4" w14:textId="77777777" w:rsidTr="00C44AFD">
        <w:trPr>
          <w:trHeight w:val="314"/>
          <w:jc w:val="center"/>
        </w:trPr>
        <w:tc>
          <w:tcPr>
            <w:tcW w:w="1988" w:type="pct"/>
            <w:shd w:val="clear" w:color="auto" w:fill="auto"/>
            <w:vAlign w:val="center"/>
          </w:tcPr>
          <w:p w14:paraId="11533FDA" w14:textId="77777777" w:rsidR="003F2BF2" w:rsidRPr="00371B7F" w:rsidRDefault="003F2BF2" w:rsidP="003F2BF2">
            <w:pPr>
              <w:pStyle w:val="TableText"/>
              <w:rPr>
                <w:sz w:val="18"/>
                <w:szCs w:val="18"/>
              </w:rPr>
            </w:pPr>
            <w:r w:rsidRPr="00371B7F">
              <w:rPr>
                <w:sz w:val="18"/>
                <w:szCs w:val="18"/>
              </w:rPr>
              <w:t>RSP_SVN_HIGHER</w:t>
            </w:r>
          </w:p>
        </w:tc>
        <w:tc>
          <w:tcPr>
            <w:tcW w:w="3012" w:type="pct"/>
            <w:shd w:val="clear" w:color="auto" w:fill="auto"/>
            <w:vAlign w:val="center"/>
          </w:tcPr>
          <w:p w14:paraId="41C55BE5" w14:textId="77777777" w:rsidR="003F2BF2" w:rsidRPr="00DA400D" w:rsidRDefault="003F2BF2" w:rsidP="003F2BF2">
            <w:pPr>
              <w:pStyle w:val="TableContentLeft"/>
            </w:pPr>
            <w:r w:rsidRPr="00DA400D">
              <w:t>100.0.0</w:t>
            </w:r>
          </w:p>
        </w:tc>
      </w:tr>
      <w:tr w:rsidR="003F2BF2" w:rsidRPr="001F0550" w14:paraId="6B319344" w14:textId="77777777" w:rsidTr="00C44AFD">
        <w:trPr>
          <w:trHeight w:val="314"/>
          <w:jc w:val="center"/>
        </w:trPr>
        <w:tc>
          <w:tcPr>
            <w:tcW w:w="1988" w:type="pct"/>
            <w:shd w:val="clear" w:color="auto" w:fill="auto"/>
            <w:vAlign w:val="center"/>
          </w:tcPr>
          <w:p w14:paraId="3AC9DEA7" w14:textId="77777777" w:rsidR="003F2BF2" w:rsidRPr="00371B7F" w:rsidRDefault="003F2BF2" w:rsidP="003F2BF2">
            <w:pPr>
              <w:pStyle w:val="TableText"/>
              <w:rPr>
                <w:sz w:val="18"/>
                <w:szCs w:val="18"/>
              </w:rPr>
            </w:pPr>
            <w:r w:rsidRPr="00371B7F">
              <w:rPr>
                <w:sz w:val="18"/>
                <w:szCs w:val="18"/>
              </w:rPr>
              <w:t>RSP_SVN_LOWER</w:t>
            </w:r>
          </w:p>
        </w:tc>
        <w:tc>
          <w:tcPr>
            <w:tcW w:w="3012" w:type="pct"/>
            <w:shd w:val="clear" w:color="auto" w:fill="auto"/>
            <w:vAlign w:val="center"/>
          </w:tcPr>
          <w:p w14:paraId="6D6F8AED" w14:textId="77777777" w:rsidR="003F2BF2" w:rsidRPr="00DA400D" w:rsidRDefault="003F2BF2" w:rsidP="003F2BF2">
            <w:pPr>
              <w:pStyle w:val="TableContentLeft"/>
            </w:pPr>
            <w:r w:rsidRPr="00DA400D">
              <w:t>0.0.0</w:t>
            </w:r>
          </w:p>
        </w:tc>
      </w:tr>
      <w:tr w:rsidR="003F2BF2" w:rsidRPr="001F0550" w14:paraId="245DBC59" w14:textId="77777777" w:rsidTr="00C44AFD">
        <w:trPr>
          <w:trHeight w:val="314"/>
          <w:jc w:val="center"/>
        </w:trPr>
        <w:tc>
          <w:tcPr>
            <w:tcW w:w="1988" w:type="pct"/>
            <w:shd w:val="clear" w:color="auto" w:fill="auto"/>
            <w:vAlign w:val="center"/>
          </w:tcPr>
          <w:p w14:paraId="6E1F793A" w14:textId="613B58D5" w:rsidR="003F2BF2" w:rsidRPr="00371B7F" w:rsidRDefault="003F2BF2" w:rsidP="003F2BF2">
            <w:pPr>
              <w:pStyle w:val="TableText"/>
              <w:rPr>
                <w:sz w:val="18"/>
                <w:szCs w:val="18"/>
              </w:rPr>
            </w:pPr>
            <w:r w:rsidRPr="00E726E3">
              <w:rPr>
                <w:sz w:val="18"/>
                <w:szCs w:val="18"/>
              </w:rPr>
              <w:t>S_DEVICE_CAP_EXT</w:t>
            </w:r>
          </w:p>
        </w:tc>
        <w:tc>
          <w:tcPr>
            <w:tcW w:w="3012" w:type="pct"/>
            <w:shd w:val="clear" w:color="auto" w:fill="auto"/>
            <w:vAlign w:val="center"/>
          </w:tcPr>
          <w:p w14:paraId="3CCBC77C" w14:textId="77777777" w:rsidR="003F2BF2" w:rsidRPr="00E726E3" w:rsidRDefault="003F2BF2" w:rsidP="003F2BF2">
            <w:pPr>
              <w:pStyle w:val="TableCourier"/>
            </w:pPr>
            <w:r w:rsidRPr="00E726E3">
              <w:t>deviceCapExt DeviceCapExt ::= {</w:t>
            </w:r>
            <w:r w:rsidRPr="00E726E3">
              <w:br/>
              <w:t> unknownServiceSupport2</w:t>
            </w:r>
            <w:r w:rsidRPr="00E726E3">
              <w:br/>
              <w:t>}</w:t>
            </w:r>
          </w:p>
          <w:p w14:paraId="70B0AD4C" w14:textId="77777777" w:rsidR="003F2BF2" w:rsidRPr="00E726E3" w:rsidRDefault="003F2BF2" w:rsidP="003F2BF2">
            <w:pPr>
              <w:spacing w:before="0"/>
              <w:jc w:val="left"/>
              <w:rPr>
                <w:rFonts w:ascii="Courier New" w:eastAsiaTheme="minorEastAsia" w:hAnsi="Courier New" w:cs="Courier New"/>
                <w:sz w:val="18"/>
                <w:szCs w:val="18"/>
                <w:lang w:eastAsia="fr-FR" w:bidi="ar-SA"/>
              </w:rPr>
            </w:pPr>
            <w:r w:rsidRPr="00E726E3">
              <w:rPr>
                <w:rFonts w:ascii="Courier New" w:eastAsiaTheme="minorEastAsia" w:hAnsi="Courier New" w:cs="Courier New"/>
                <w:sz w:val="18"/>
                <w:szCs w:val="18"/>
                <w:lang w:eastAsia="fr-FR" w:bidi="ar-SA"/>
              </w:rPr>
              <w:t>using the following definition of DeviceCapExt:</w:t>
            </w:r>
          </w:p>
          <w:p w14:paraId="487AA6CC" w14:textId="44F520DD" w:rsidR="003F2BF2" w:rsidRPr="00DA400D" w:rsidRDefault="003F2BF2" w:rsidP="003F2BF2">
            <w:pPr>
              <w:pStyle w:val="TableCourier"/>
              <w:rPr>
                <w:rFonts w:eastAsia="SimSun"/>
              </w:rPr>
            </w:pPr>
            <w:r w:rsidRPr="00E726E3">
              <w:lastRenderedPageBreak/>
              <w:t>DeviceCapExt ::= INTEGER {</w:t>
            </w:r>
            <w:r w:rsidRPr="00E726E3">
              <w:br/>
              <w:t> unknownServiceSupport1 (0),</w:t>
            </w:r>
            <w:r w:rsidRPr="00E726E3">
              <w:br/>
              <w:t> unknownServiceSupport2 (1)</w:t>
            </w:r>
            <w:r w:rsidRPr="00E726E3">
              <w:br/>
              <w:t>}</w:t>
            </w:r>
          </w:p>
        </w:tc>
      </w:tr>
      <w:tr w:rsidR="003F2BF2" w:rsidRPr="001F0550" w14:paraId="62EF822D" w14:textId="77777777" w:rsidTr="00C44AFD">
        <w:trPr>
          <w:trHeight w:val="314"/>
          <w:jc w:val="center"/>
        </w:trPr>
        <w:tc>
          <w:tcPr>
            <w:tcW w:w="1988" w:type="pct"/>
            <w:shd w:val="clear" w:color="auto" w:fill="auto"/>
            <w:vAlign w:val="center"/>
          </w:tcPr>
          <w:p w14:paraId="67EB8A91" w14:textId="77777777" w:rsidR="003F2BF2" w:rsidRPr="00371B7F" w:rsidRDefault="003F2BF2" w:rsidP="003F2BF2">
            <w:pPr>
              <w:pStyle w:val="TableText"/>
              <w:rPr>
                <w:sz w:val="18"/>
                <w:szCs w:val="18"/>
              </w:rPr>
            </w:pPr>
            <w:r w:rsidRPr="00371B7F">
              <w:rPr>
                <w:sz w:val="18"/>
                <w:szCs w:val="18"/>
              </w:rPr>
              <w:lastRenderedPageBreak/>
              <w:t>S_DEVICE_INFO</w:t>
            </w:r>
          </w:p>
        </w:tc>
        <w:tc>
          <w:tcPr>
            <w:tcW w:w="3012" w:type="pct"/>
            <w:shd w:val="clear" w:color="auto" w:fill="auto"/>
            <w:vAlign w:val="center"/>
          </w:tcPr>
          <w:p w14:paraId="522FC80C" w14:textId="77777777" w:rsidR="003F2BF2" w:rsidRPr="00DA400D" w:rsidRDefault="003F2BF2" w:rsidP="003F2BF2">
            <w:pPr>
              <w:pStyle w:val="TableCourier"/>
              <w:rPr>
                <w:rFonts w:eastAsia="SimSun"/>
              </w:rPr>
            </w:pPr>
            <w:r w:rsidRPr="00DA400D">
              <w:rPr>
                <w:rFonts w:eastAsia="SimSun"/>
              </w:rPr>
              <w:t xml:space="preserve">deviceInfo {       </w:t>
            </w:r>
          </w:p>
          <w:p w14:paraId="0E1A595E" w14:textId="77777777" w:rsidR="003F2BF2" w:rsidRPr="00DA400D" w:rsidRDefault="003F2BF2" w:rsidP="003F2BF2">
            <w:pPr>
              <w:pStyle w:val="TableCourier"/>
              <w:rPr>
                <w:rFonts w:eastAsia="SimSun"/>
              </w:rPr>
            </w:pPr>
            <w:r w:rsidRPr="00DA400D">
              <w:rPr>
                <w:rFonts w:eastAsia="SimSun"/>
              </w:rPr>
              <w:t xml:space="preserve">  tac #S_TAC,</w:t>
            </w:r>
          </w:p>
          <w:p w14:paraId="23E318EF" w14:textId="77777777" w:rsidR="003F2BF2" w:rsidRPr="00DA400D" w:rsidRDefault="003F2BF2" w:rsidP="003F2BF2">
            <w:pPr>
              <w:pStyle w:val="TableCourier"/>
              <w:rPr>
                <w:rFonts w:eastAsia="SimSun"/>
              </w:rPr>
            </w:pPr>
            <w:r w:rsidRPr="00DA400D">
              <w:rPr>
                <w:rFonts w:eastAsia="SimSun"/>
              </w:rPr>
              <w:t xml:space="preserve">  deviceCapabilities { </w:t>
            </w:r>
          </w:p>
          <w:p w14:paraId="5A403BA0" w14:textId="2A31BB2A" w:rsidR="003F2BF2" w:rsidRPr="00DA400D" w:rsidRDefault="003F2BF2" w:rsidP="003F2BF2">
            <w:pPr>
              <w:pStyle w:val="TableCourier"/>
              <w:rPr>
                <w:rFonts w:eastAsia="SimSun"/>
              </w:rPr>
            </w:pPr>
            <w:r w:rsidRPr="00DA400D">
              <w:rPr>
                <w:rFonts w:eastAsia="SimSun"/>
              </w:rPr>
              <w:t xml:space="preserve">    gsmSupportedRelease  '050000'H, </w:t>
            </w:r>
          </w:p>
          <w:p w14:paraId="6D3C48CE" w14:textId="11112DEA" w:rsidR="003F2BF2" w:rsidRPr="00DA400D" w:rsidRDefault="003F2BF2" w:rsidP="003F2BF2">
            <w:pPr>
              <w:pStyle w:val="TableCourier"/>
              <w:rPr>
                <w:rFonts w:eastAsia="SimSun"/>
              </w:rPr>
            </w:pPr>
            <w:r w:rsidRPr="00DA400D">
              <w:rPr>
                <w:rFonts w:eastAsia="SimSun"/>
              </w:rPr>
              <w:t xml:space="preserve">    utranSupportedRelease '080000'H,</w:t>
            </w:r>
          </w:p>
          <w:p w14:paraId="3CC20551" w14:textId="5F6224F9" w:rsidR="003F2BF2" w:rsidRPr="00DA400D" w:rsidRDefault="003F2BF2" w:rsidP="003F2BF2">
            <w:pPr>
              <w:pStyle w:val="TableCourier"/>
              <w:rPr>
                <w:rFonts w:eastAsia="SimSun"/>
              </w:rPr>
            </w:pPr>
            <w:r w:rsidRPr="00DA400D">
              <w:rPr>
                <w:rFonts w:eastAsia="SimSun"/>
              </w:rPr>
              <w:t xml:space="preserve">    cdma2000onexSupportedRelease '010000'H,</w:t>
            </w:r>
          </w:p>
          <w:p w14:paraId="7A52BF47" w14:textId="25259931" w:rsidR="003F2BF2" w:rsidRPr="00DA400D" w:rsidRDefault="003F2BF2" w:rsidP="003F2BF2">
            <w:pPr>
              <w:pStyle w:val="TableCourier"/>
              <w:rPr>
                <w:rFonts w:eastAsia="SimSun"/>
              </w:rPr>
            </w:pPr>
            <w:r w:rsidRPr="00DA400D">
              <w:rPr>
                <w:rFonts w:eastAsia="SimSun"/>
              </w:rPr>
              <w:t xml:space="preserve">    cdma2000hrpdSupportedRelease '010000'H,</w:t>
            </w:r>
          </w:p>
          <w:p w14:paraId="5380F23D" w14:textId="3BFF3CE9" w:rsidR="003F2BF2" w:rsidRPr="00DA400D" w:rsidRDefault="003F2BF2" w:rsidP="003F2BF2">
            <w:pPr>
              <w:pStyle w:val="TableCourier"/>
              <w:rPr>
                <w:rFonts w:eastAsia="SimSun"/>
              </w:rPr>
            </w:pPr>
            <w:r w:rsidRPr="00DA400D">
              <w:rPr>
                <w:rFonts w:eastAsia="SimSun"/>
              </w:rPr>
              <w:t xml:space="preserve">    cdma2000ehrpdSupportedRelease '020000'H,</w:t>
            </w:r>
          </w:p>
          <w:p w14:paraId="14D9FA49" w14:textId="3E62799C" w:rsidR="003F2BF2" w:rsidRPr="00DA400D" w:rsidRDefault="003F2BF2" w:rsidP="003F2BF2">
            <w:pPr>
              <w:pStyle w:val="TableCourier"/>
              <w:rPr>
                <w:rFonts w:eastAsia="SimSun"/>
              </w:rPr>
            </w:pPr>
            <w:r w:rsidRPr="00DA400D">
              <w:rPr>
                <w:rFonts w:eastAsia="SimSun"/>
              </w:rPr>
              <w:t xml:space="preserve">    eutranSupportedRelease '020000'H,</w:t>
            </w:r>
          </w:p>
          <w:p w14:paraId="09637A1F" w14:textId="7F2594C7" w:rsidR="003F2BF2" w:rsidRPr="00DA400D" w:rsidRDefault="003F2BF2" w:rsidP="003F2BF2">
            <w:pPr>
              <w:pStyle w:val="TableCourier"/>
              <w:rPr>
                <w:rFonts w:eastAsia="SimSun"/>
              </w:rPr>
            </w:pPr>
            <w:r w:rsidRPr="00DA400D">
              <w:rPr>
                <w:rFonts w:eastAsia="SimSun"/>
              </w:rPr>
              <w:t xml:space="preserve">    contactlessSupportedRelease '090000'H,</w:t>
            </w:r>
          </w:p>
          <w:p w14:paraId="4850A232" w14:textId="77777777" w:rsidR="003F2BF2" w:rsidRPr="00DA400D" w:rsidRDefault="003F2BF2" w:rsidP="003F2BF2">
            <w:pPr>
              <w:pStyle w:val="TableCourier"/>
              <w:rPr>
                <w:rFonts w:eastAsia="SimSun"/>
              </w:rPr>
            </w:pPr>
            <w:r w:rsidRPr="00DA400D">
              <w:rPr>
                <w:rFonts w:eastAsia="SimSun"/>
              </w:rPr>
              <w:t xml:space="preserve">    rspCrlSupportedVersion </w:t>
            </w:r>
            <w:r>
              <w:rPr>
                <w:rFonts w:eastAsia="SimSun"/>
              </w:rPr>
              <w:t>#</w:t>
            </w:r>
            <w:r w:rsidRPr="00DA400D">
              <w:t>RSP_SVN_H</w:t>
            </w:r>
          </w:p>
          <w:p w14:paraId="586B3513" w14:textId="77777777" w:rsidR="003F2BF2" w:rsidRPr="00DA400D" w:rsidRDefault="003F2BF2" w:rsidP="003F2BF2">
            <w:pPr>
              <w:pStyle w:val="TableCourier"/>
              <w:rPr>
                <w:rFonts w:eastAsia="SimSun"/>
              </w:rPr>
            </w:pPr>
            <w:r w:rsidRPr="00DA400D">
              <w:rPr>
                <w:rFonts w:eastAsia="SimSun"/>
              </w:rPr>
              <w:t xml:space="preserve">  }</w:t>
            </w:r>
          </w:p>
          <w:p w14:paraId="23DFFCBC" w14:textId="77777777" w:rsidR="003F2BF2" w:rsidRPr="00DA400D" w:rsidRDefault="003F2BF2" w:rsidP="003F2BF2">
            <w:pPr>
              <w:pStyle w:val="TableCourier"/>
            </w:pPr>
            <w:r w:rsidRPr="00DA400D">
              <w:rPr>
                <w:rFonts w:eastAsia="SimSun"/>
              </w:rPr>
              <w:t>}</w:t>
            </w:r>
          </w:p>
        </w:tc>
      </w:tr>
      <w:tr w:rsidR="003F2BF2" w:rsidRPr="001F0550" w14:paraId="5F131F97" w14:textId="77777777" w:rsidTr="00C44AFD">
        <w:trPr>
          <w:trHeight w:val="314"/>
          <w:jc w:val="center"/>
        </w:trPr>
        <w:tc>
          <w:tcPr>
            <w:tcW w:w="1988" w:type="pct"/>
            <w:shd w:val="clear" w:color="auto" w:fill="auto"/>
            <w:vAlign w:val="center"/>
          </w:tcPr>
          <w:p w14:paraId="3868ED14" w14:textId="2149E5E8" w:rsidR="003F2BF2" w:rsidRPr="00371B7F" w:rsidRDefault="003F2BF2" w:rsidP="003F2BF2">
            <w:pPr>
              <w:pStyle w:val="TableText"/>
              <w:rPr>
                <w:sz w:val="18"/>
                <w:szCs w:val="18"/>
              </w:rPr>
            </w:pPr>
            <w:r w:rsidRPr="00E726E3">
              <w:rPr>
                <w:sz w:val="18"/>
                <w:szCs w:val="18"/>
              </w:rPr>
              <w:t>S_DEVICE_INFO_EXT</w:t>
            </w:r>
          </w:p>
        </w:tc>
        <w:tc>
          <w:tcPr>
            <w:tcW w:w="3012" w:type="pct"/>
            <w:shd w:val="clear" w:color="auto" w:fill="auto"/>
            <w:vAlign w:val="center"/>
          </w:tcPr>
          <w:p w14:paraId="2B05B8F1" w14:textId="77777777" w:rsidR="003F2BF2" w:rsidRPr="00E726E3" w:rsidRDefault="003F2BF2" w:rsidP="003F2BF2">
            <w:pPr>
              <w:pStyle w:val="TableCourier"/>
              <w:rPr>
                <w:rFonts w:eastAsia="SimSun"/>
              </w:rPr>
            </w:pPr>
            <w:r w:rsidRPr="00E726E3">
              <w:rPr>
                <w:rFonts w:eastAsia="SimSun"/>
              </w:rPr>
              <w:t xml:space="preserve">deviceInfo DeviceInfo {       </w:t>
            </w:r>
          </w:p>
          <w:p w14:paraId="1594D038" w14:textId="77777777" w:rsidR="003F2BF2" w:rsidRPr="00E726E3" w:rsidRDefault="003F2BF2" w:rsidP="003F2BF2">
            <w:pPr>
              <w:pStyle w:val="TableCourier"/>
              <w:rPr>
                <w:rFonts w:eastAsia="SimSun"/>
              </w:rPr>
            </w:pPr>
            <w:r w:rsidRPr="00E726E3">
              <w:rPr>
                <w:rFonts w:eastAsia="SimSun"/>
              </w:rPr>
              <w:t xml:space="preserve">  tac #S_TAC,</w:t>
            </w:r>
          </w:p>
          <w:p w14:paraId="09049F95" w14:textId="77777777" w:rsidR="003F2BF2" w:rsidRPr="00E726E3" w:rsidRDefault="003F2BF2" w:rsidP="003F2BF2">
            <w:pPr>
              <w:pStyle w:val="TableCourier"/>
              <w:rPr>
                <w:rFonts w:eastAsia="SimSun"/>
              </w:rPr>
            </w:pPr>
            <w:r w:rsidRPr="00E726E3">
              <w:rPr>
                <w:rFonts w:eastAsia="SimSun"/>
              </w:rPr>
              <w:t xml:space="preserve">  deviceCapabilities { </w:t>
            </w:r>
          </w:p>
          <w:p w14:paraId="116AC331" w14:textId="3F3F18CB" w:rsidR="003F2BF2" w:rsidRPr="00E726E3" w:rsidRDefault="003F2BF2" w:rsidP="003F2BF2">
            <w:pPr>
              <w:pStyle w:val="TableCourier"/>
              <w:rPr>
                <w:rFonts w:eastAsia="SimSun"/>
              </w:rPr>
            </w:pPr>
            <w:r w:rsidRPr="00E726E3">
              <w:rPr>
                <w:rFonts w:eastAsia="SimSun"/>
              </w:rPr>
              <w:t xml:space="preserve">    gsmSupportedRelease  '050000'H, </w:t>
            </w:r>
          </w:p>
          <w:p w14:paraId="47CEDAC9" w14:textId="1A851701" w:rsidR="003F2BF2" w:rsidRPr="00E726E3" w:rsidRDefault="003F2BF2" w:rsidP="003F2BF2">
            <w:pPr>
              <w:pStyle w:val="TableCourier"/>
              <w:rPr>
                <w:rFonts w:eastAsia="SimSun"/>
              </w:rPr>
            </w:pPr>
            <w:r w:rsidRPr="00E726E3">
              <w:rPr>
                <w:rFonts w:eastAsia="SimSun"/>
              </w:rPr>
              <w:t xml:space="preserve">    utranSupportedRelease '080000'H,</w:t>
            </w:r>
          </w:p>
          <w:p w14:paraId="65AC1C65" w14:textId="18C04C0F" w:rsidR="003F2BF2" w:rsidRPr="00E726E3" w:rsidRDefault="003F2BF2" w:rsidP="003F2BF2">
            <w:pPr>
              <w:pStyle w:val="TableCourier"/>
              <w:rPr>
                <w:rFonts w:eastAsia="SimSun"/>
              </w:rPr>
            </w:pPr>
            <w:r w:rsidRPr="00E726E3">
              <w:rPr>
                <w:rFonts w:eastAsia="SimSun"/>
              </w:rPr>
              <w:t xml:space="preserve">    cdma2000onexSupportedRelease '010000'H,</w:t>
            </w:r>
          </w:p>
          <w:p w14:paraId="16CA448E" w14:textId="2575408D" w:rsidR="003F2BF2" w:rsidRPr="00E726E3" w:rsidRDefault="003F2BF2" w:rsidP="003F2BF2">
            <w:pPr>
              <w:pStyle w:val="TableCourier"/>
              <w:rPr>
                <w:rFonts w:eastAsia="SimSun"/>
              </w:rPr>
            </w:pPr>
            <w:r w:rsidRPr="00E726E3">
              <w:rPr>
                <w:rFonts w:eastAsia="SimSun"/>
              </w:rPr>
              <w:t xml:space="preserve">    cdma2000hrpdSupportedRelease '010000'H,</w:t>
            </w:r>
          </w:p>
          <w:p w14:paraId="68B4CAB5" w14:textId="69F99471" w:rsidR="003F2BF2" w:rsidRPr="00E726E3" w:rsidRDefault="003F2BF2" w:rsidP="003F2BF2">
            <w:pPr>
              <w:pStyle w:val="TableCourier"/>
              <w:rPr>
                <w:rFonts w:eastAsia="SimSun"/>
              </w:rPr>
            </w:pPr>
            <w:r w:rsidRPr="00E726E3">
              <w:rPr>
                <w:rFonts w:eastAsia="SimSun"/>
              </w:rPr>
              <w:t xml:space="preserve">    cdma2000ehrpdSupportedRelease '020000'H,</w:t>
            </w:r>
          </w:p>
          <w:p w14:paraId="7AD17AC3" w14:textId="1337D862" w:rsidR="003F2BF2" w:rsidRPr="00DB0406" w:rsidRDefault="003F2BF2" w:rsidP="003F2BF2">
            <w:pPr>
              <w:pStyle w:val="TableCourier"/>
              <w:rPr>
                <w:rFonts w:eastAsia="SimSun"/>
              </w:rPr>
            </w:pPr>
            <w:r w:rsidRPr="00E726E3">
              <w:rPr>
                <w:rFonts w:eastAsia="SimSun"/>
              </w:rPr>
              <w:t xml:space="preserve">    eutran</w:t>
            </w:r>
            <w:r w:rsidRPr="00975910">
              <w:rPr>
                <w:rFonts w:eastAsia="SimSun"/>
              </w:rPr>
              <w:t>Epc</w:t>
            </w:r>
            <w:r w:rsidRPr="00E726E3">
              <w:rPr>
                <w:rFonts w:eastAsia="SimSun"/>
              </w:rPr>
              <w:t>SupportedRelease '020000'H,</w:t>
            </w:r>
          </w:p>
          <w:p w14:paraId="515F7217" w14:textId="08655D16" w:rsidR="003F2BF2" w:rsidRPr="00E726E3" w:rsidRDefault="003F2BF2" w:rsidP="003F2BF2">
            <w:pPr>
              <w:pStyle w:val="TableCourier"/>
              <w:rPr>
                <w:rFonts w:eastAsia="SimSun"/>
              </w:rPr>
            </w:pPr>
            <w:r w:rsidRPr="00E726E3">
              <w:rPr>
                <w:rFonts w:eastAsia="SimSun"/>
              </w:rPr>
              <w:t xml:space="preserve">    contactlessSupportedRelease '090000'H,</w:t>
            </w:r>
          </w:p>
          <w:p w14:paraId="55A8C1E2" w14:textId="77777777" w:rsidR="003F2BF2" w:rsidRPr="00E726E3" w:rsidRDefault="003F2BF2" w:rsidP="003F2BF2">
            <w:pPr>
              <w:pStyle w:val="TableCourier"/>
            </w:pPr>
            <w:r w:rsidRPr="00E726E3">
              <w:rPr>
                <w:rFonts w:eastAsia="SimSun"/>
              </w:rPr>
              <w:t xml:space="preserve">    rspCrlSupportedVersion, #</w:t>
            </w:r>
            <w:r w:rsidRPr="00E726E3">
              <w:t>RSP_SVN_H</w:t>
            </w:r>
          </w:p>
          <w:p w14:paraId="4622D9A9" w14:textId="4DE49FDA" w:rsidR="003F2BF2" w:rsidRPr="00DB0406" w:rsidRDefault="003F2BF2" w:rsidP="003F2BF2">
            <w:pPr>
              <w:pStyle w:val="TableCourier"/>
            </w:pPr>
            <w:r w:rsidRPr="00E726E3">
              <w:t xml:space="preserve">    </w:t>
            </w:r>
            <w:r w:rsidRPr="00975910">
              <w:t>nrEpcSupportedReleas</w:t>
            </w:r>
            <w:r w:rsidRPr="00E726E3">
              <w:t>e</w:t>
            </w:r>
            <w:r w:rsidRPr="00DB0406">
              <w:t xml:space="preserve"> </w:t>
            </w:r>
            <w:r w:rsidRPr="00975910">
              <w:rPr>
                <w:rFonts w:eastAsia="SimSun"/>
              </w:rPr>
              <w:t>'0F0000'H</w:t>
            </w:r>
            <w:r w:rsidRPr="00E726E3">
              <w:t>,</w:t>
            </w:r>
          </w:p>
          <w:p w14:paraId="42050B13" w14:textId="06236C64" w:rsidR="003F2BF2" w:rsidRPr="00E726E3" w:rsidRDefault="003F2BF2" w:rsidP="003F2BF2">
            <w:pPr>
              <w:pStyle w:val="TableCourier"/>
            </w:pPr>
            <w:r w:rsidRPr="00DB0406">
              <w:t xml:space="preserve">    </w:t>
            </w:r>
            <w:r w:rsidRPr="00975910">
              <w:t>nr5gcSupportedRelease</w:t>
            </w:r>
            <w:r w:rsidRPr="00E726E3">
              <w:t xml:space="preserve"> </w:t>
            </w:r>
            <w:r w:rsidRPr="00975910">
              <w:rPr>
                <w:rFonts w:eastAsia="SimSun"/>
              </w:rPr>
              <w:t>'0F0000'H</w:t>
            </w:r>
            <w:r w:rsidRPr="00975910">
              <w:t>,</w:t>
            </w:r>
          </w:p>
          <w:p w14:paraId="5686BA35" w14:textId="0E8A42DC" w:rsidR="003F2BF2" w:rsidRPr="00975910" w:rsidRDefault="003F2BF2" w:rsidP="003F2BF2">
            <w:pPr>
              <w:pStyle w:val="TableCourier"/>
              <w:rPr>
                <w:rFonts w:eastAsia="SimSun"/>
              </w:rPr>
            </w:pPr>
            <w:r w:rsidRPr="00DB0406">
              <w:rPr>
                <w:lang w:eastAsia="ko-KR"/>
              </w:rPr>
              <w:t xml:space="preserve">    </w:t>
            </w:r>
            <w:r w:rsidRPr="00975910">
              <w:rPr>
                <w:rFonts w:hint="eastAsia"/>
                <w:lang w:eastAsia="ko-KR"/>
              </w:rPr>
              <w:t>eutran5gc</w:t>
            </w:r>
            <w:r w:rsidRPr="00975910">
              <w:t>SupportedRelease</w:t>
            </w:r>
            <w:r w:rsidRPr="00E726E3">
              <w:t xml:space="preserve"> </w:t>
            </w:r>
            <w:r w:rsidRPr="00975910">
              <w:rPr>
                <w:rFonts w:eastAsia="SimSun"/>
              </w:rPr>
              <w:t>'0F0000'H,</w:t>
            </w:r>
          </w:p>
          <w:p w14:paraId="09A26916" w14:textId="77777777" w:rsidR="003F2BF2" w:rsidRPr="00975910" w:rsidRDefault="003F2BF2" w:rsidP="003F2BF2">
            <w:pPr>
              <w:pStyle w:val="TableCourier"/>
              <w:rPr>
                <w:rFonts w:eastAsia="SimSun"/>
              </w:rPr>
            </w:pPr>
            <w:r w:rsidRPr="00E726E3">
              <w:t xml:space="preserve">    </w:t>
            </w:r>
            <w:r w:rsidRPr="00975910">
              <w:rPr>
                <w:lang w:val="en-US"/>
              </w:rPr>
              <w:t xml:space="preserve">unknownServiceSupport </w:t>
            </w:r>
            <w:r w:rsidRPr="00E726E3">
              <w:rPr>
                <w:lang w:val="en-US"/>
              </w:rPr>
              <w:t>#</w:t>
            </w:r>
            <w:r w:rsidRPr="00DB0406">
              <w:rPr>
                <w:rFonts w:eastAsia="SimSun"/>
              </w:rPr>
              <w:t>S_DEVICE_CAP_EXT</w:t>
            </w:r>
          </w:p>
          <w:p w14:paraId="36A61EB3" w14:textId="77777777" w:rsidR="003F2BF2" w:rsidRPr="00DB0406" w:rsidRDefault="003F2BF2" w:rsidP="003F2BF2">
            <w:pPr>
              <w:pStyle w:val="TableCourier"/>
              <w:rPr>
                <w:rFonts w:eastAsia="SimSun"/>
              </w:rPr>
            </w:pPr>
            <w:r w:rsidRPr="00E726E3">
              <w:rPr>
                <w:rFonts w:eastAsia="SimSun"/>
              </w:rPr>
              <w:t xml:space="preserve">  }</w:t>
            </w:r>
          </w:p>
          <w:p w14:paraId="1DF48B3A" w14:textId="77777777" w:rsidR="003F2BF2" w:rsidRPr="00E726E3" w:rsidRDefault="003F2BF2" w:rsidP="003F2BF2">
            <w:pPr>
              <w:pStyle w:val="TableCourier"/>
              <w:rPr>
                <w:rFonts w:eastAsia="SimSun"/>
              </w:rPr>
            </w:pPr>
            <w:r w:rsidRPr="00E726E3">
              <w:rPr>
                <w:rFonts w:eastAsia="SimSun"/>
              </w:rPr>
              <w:t>}</w:t>
            </w:r>
          </w:p>
          <w:p w14:paraId="498DED83" w14:textId="77777777" w:rsidR="003F2BF2" w:rsidRPr="00E726E3" w:rsidRDefault="003F2BF2" w:rsidP="003F2BF2">
            <w:pPr>
              <w:pStyle w:val="TableCourier"/>
            </w:pPr>
          </w:p>
          <w:p w14:paraId="2C5BF6AD" w14:textId="4CD4FDA1" w:rsidR="003F2BF2" w:rsidRPr="00DA400D" w:rsidRDefault="003F2BF2" w:rsidP="003F2BF2">
            <w:pPr>
              <w:pStyle w:val="TableCourier"/>
              <w:rPr>
                <w:rFonts w:eastAsia="SimSun"/>
              </w:rPr>
            </w:pPr>
            <w:r w:rsidRPr="00E726E3">
              <w:t>Note: the definition of DeviceInfo used above is equivalent to the definition in SGP.22</w:t>
            </w:r>
            <w:r>
              <w:t xml:space="preserve"> v2.3</w:t>
            </w:r>
            <w:r w:rsidRPr="00E726E3">
              <w:t xml:space="preserve"> (specific version of [2]) with the additional of a further field called “</w:t>
            </w:r>
            <w:r w:rsidRPr="00975910">
              <w:rPr>
                <w:lang w:val="en-US"/>
              </w:rPr>
              <w:t>unknownServiceSupport</w:t>
            </w:r>
            <w:r w:rsidRPr="00E726E3">
              <w:t>” of type DeviceCapExt (see #</w:t>
            </w:r>
            <w:r w:rsidRPr="00DB0406">
              <w:t>S_DEVICE_CAP_EXT) after the “eutran5gcSupportedRelease” field.</w:t>
            </w:r>
          </w:p>
        </w:tc>
      </w:tr>
      <w:tr w:rsidR="003F2BF2" w:rsidRPr="001F0550" w14:paraId="38BB2627" w14:textId="77777777" w:rsidTr="00C44AFD">
        <w:trPr>
          <w:trHeight w:val="314"/>
          <w:jc w:val="center"/>
        </w:trPr>
        <w:tc>
          <w:tcPr>
            <w:tcW w:w="1988" w:type="pct"/>
            <w:shd w:val="clear" w:color="auto" w:fill="auto"/>
            <w:vAlign w:val="center"/>
          </w:tcPr>
          <w:p w14:paraId="1961D5F0" w14:textId="77777777" w:rsidR="003F2BF2" w:rsidRPr="00371B7F" w:rsidRDefault="003F2BF2" w:rsidP="003F2BF2">
            <w:pPr>
              <w:pStyle w:val="TableText"/>
              <w:rPr>
                <w:sz w:val="18"/>
                <w:szCs w:val="18"/>
              </w:rPr>
            </w:pPr>
            <w:r w:rsidRPr="00371B7F">
              <w:rPr>
                <w:sz w:val="18"/>
                <w:szCs w:val="18"/>
              </w:rPr>
              <w:t>S_DEVICE_INFO_IMEI</w:t>
            </w:r>
          </w:p>
        </w:tc>
        <w:tc>
          <w:tcPr>
            <w:tcW w:w="3012" w:type="pct"/>
            <w:shd w:val="clear" w:color="auto" w:fill="auto"/>
            <w:vAlign w:val="center"/>
          </w:tcPr>
          <w:p w14:paraId="595906A4" w14:textId="77777777" w:rsidR="003F2BF2" w:rsidRPr="00DA400D" w:rsidRDefault="003F2BF2" w:rsidP="003F2BF2">
            <w:pPr>
              <w:pStyle w:val="TableCourier"/>
            </w:pPr>
            <w:r w:rsidRPr="00DA400D">
              <w:t xml:space="preserve">deviceInfo {       </w:t>
            </w:r>
          </w:p>
          <w:p w14:paraId="4760B318" w14:textId="77777777" w:rsidR="003F2BF2" w:rsidRPr="00DA400D" w:rsidRDefault="003F2BF2" w:rsidP="003F2BF2">
            <w:pPr>
              <w:pStyle w:val="TableCourier"/>
            </w:pPr>
            <w:r w:rsidRPr="00DA400D">
              <w:t xml:space="preserve">  tac #S_TAC,</w:t>
            </w:r>
          </w:p>
          <w:p w14:paraId="63C380AD" w14:textId="77777777" w:rsidR="003F2BF2" w:rsidRPr="00DA400D" w:rsidRDefault="003F2BF2" w:rsidP="003F2BF2">
            <w:pPr>
              <w:pStyle w:val="TableCourier"/>
            </w:pPr>
            <w:r w:rsidRPr="00DA400D">
              <w:t xml:space="preserve">  deviceCapabilities { </w:t>
            </w:r>
          </w:p>
          <w:p w14:paraId="5E2C4855" w14:textId="0BCE2616" w:rsidR="003F2BF2" w:rsidRPr="00DA400D" w:rsidRDefault="003F2BF2" w:rsidP="003F2BF2">
            <w:pPr>
              <w:pStyle w:val="TableCourier"/>
            </w:pPr>
            <w:r w:rsidRPr="00DA400D">
              <w:t xml:space="preserve">    gsmSupportedRelease  </w:t>
            </w:r>
            <w:r w:rsidRPr="00DA400D">
              <w:rPr>
                <w:rFonts w:eastAsia="SimSun"/>
              </w:rPr>
              <w:t>'</w:t>
            </w:r>
            <w:r w:rsidRPr="00DA400D">
              <w:t>050000</w:t>
            </w:r>
            <w:r w:rsidRPr="00DA400D">
              <w:rPr>
                <w:rFonts w:eastAsia="SimSun"/>
              </w:rPr>
              <w:t>'</w:t>
            </w:r>
            <w:r w:rsidRPr="00DA400D">
              <w:t xml:space="preserve">H, </w:t>
            </w:r>
          </w:p>
          <w:p w14:paraId="63DFDCC3" w14:textId="78EF419A" w:rsidR="003F2BF2" w:rsidRPr="00DA400D" w:rsidRDefault="003F2BF2" w:rsidP="003F2BF2">
            <w:pPr>
              <w:pStyle w:val="TableCourier"/>
            </w:pPr>
            <w:r w:rsidRPr="00DA400D">
              <w:t xml:space="preserve">    utranSupportedRelease </w:t>
            </w:r>
            <w:r w:rsidRPr="00DA400D">
              <w:rPr>
                <w:rFonts w:eastAsia="SimSun"/>
              </w:rPr>
              <w:t>'</w:t>
            </w:r>
            <w:r w:rsidRPr="00DA400D">
              <w:t>080000</w:t>
            </w:r>
            <w:r w:rsidRPr="00DA400D">
              <w:rPr>
                <w:rFonts w:eastAsia="SimSun"/>
              </w:rPr>
              <w:t>'</w:t>
            </w:r>
            <w:r w:rsidRPr="00DA400D">
              <w:t>H,</w:t>
            </w:r>
          </w:p>
          <w:p w14:paraId="1E2516A9" w14:textId="5B56D0DC" w:rsidR="003F2BF2" w:rsidRPr="00DA400D" w:rsidRDefault="003F2BF2" w:rsidP="003F2BF2">
            <w:pPr>
              <w:pStyle w:val="TableCourier"/>
            </w:pPr>
            <w:r w:rsidRPr="00DA400D">
              <w:t xml:space="preserve">    cdma2000onexSupportedRelease </w:t>
            </w:r>
            <w:r w:rsidRPr="00DA400D">
              <w:rPr>
                <w:rFonts w:eastAsia="SimSun"/>
              </w:rPr>
              <w:t>'</w:t>
            </w:r>
            <w:r w:rsidRPr="00DA400D">
              <w:t>01000</w:t>
            </w:r>
            <w:r w:rsidRPr="00DA400D">
              <w:rPr>
                <w:rFonts w:eastAsia="SimSun"/>
              </w:rPr>
              <w:t>'</w:t>
            </w:r>
            <w:r w:rsidRPr="00DA400D">
              <w:t>H,</w:t>
            </w:r>
          </w:p>
          <w:p w14:paraId="0FE30180" w14:textId="68F77ECB" w:rsidR="003F2BF2" w:rsidRPr="00DA400D" w:rsidRDefault="003F2BF2" w:rsidP="003F2BF2">
            <w:pPr>
              <w:pStyle w:val="TableCourier"/>
            </w:pPr>
            <w:r w:rsidRPr="00DA400D">
              <w:t xml:space="preserve">    eutranSupportedRelease </w:t>
            </w:r>
            <w:r w:rsidRPr="00DA400D">
              <w:rPr>
                <w:rFonts w:eastAsia="SimSun"/>
              </w:rPr>
              <w:t>'</w:t>
            </w:r>
            <w:r w:rsidRPr="00DA400D">
              <w:t>020000</w:t>
            </w:r>
            <w:r w:rsidRPr="00DA400D">
              <w:rPr>
                <w:rFonts w:eastAsia="SimSun"/>
              </w:rPr>
              <w:t>'</w:t>
            </w:r>
            <w:r w:rsidRPr="00DA400D">
              <w:t>H</w:t>
            </w:r>
          </w:p>
          <w:p w14:paraId="12BD5682" w14:textId="77777777" w:rsidR="003F2BF2" w:rsidRPr="00DA400D" w:rsidRDefault="003F2BF2" w:rsidP="003F2BF2">
            <w:pPr>
              <w:pStyle w:val="TableCourier"/>
            </w:pPr>
            <w:r w:rsidRPr="00DA400D">
              <w:t xml:space="preserve">  },</w:t>
            </w:r>
          </w:p>
          <w:p w14:paraId="04AC65E3" w14:textId="77777777" w:rsidR="003F2BF2" w:rsidRPr="00DA400D" w:rsidRDefault="003F2BF2" w:rsidP="003F2BF2">
            <w:pPr>
              <w:pStyle w:val="TableCourier"/>
            </w:pPr>
            <w:r w:rsidRPr="00DA400D">
              <w:t xml:space="preserve">  imei #S_IMEI</w:t>
            </w:r>
          </w:p>
          <w:p w14:paraId="64CD72D4" w14:textId="77777777" w:rsidR="003F2BF2" w:rsidRPr="00DA400D" w:rsidRDefault="003F2BF2" w:rsidP="003F2BF2">
            <w:pPr>
              <w:pStyle w:val="TableCourier"/>
            </w:pPr>
            <w:r w:rsidRPr="00DA400D">
              <w:t>}</w:t>
            </w:r>
          </w:p>
        </w:tc>
      </w:tr>
      <w:tr w:rsidR="003F2BF2" w:rsidRPr="001F0550" w14:paraId="2ACEFF29" w14:textId="77777777" w:rsidTr="00C44AFD">
        <w:trPr>
          <w:trHeight w:val="314"/>
          <w:jc w:val="center"/>
        </w:trPr>
        <w:tc>
          <w:tcPr>
            <w:tcW w:w="1988" w:type="pct"/>
            <w:shd w:val="clear" w:color="auto" w:fill="auto"/>
            <w:vAlign w:val="center"/>
          </w:tcPr>
          <w:p w14:paraId="7EB378A9" w14:textId="77777777" w:rsidR="003F2BF2" w:rsidRPr="00371B7F" w:rsidRDefault="003F2BF2" w:rsidP="003F2BF2">
            <w:pPr>
              <w:pStyle w:val="TableText"/>
              <w:rPr>
                <w:sz w:val="18"/>
                <w:szCs w:val="18"/>
              </w:rPr>
            </w:pPr>
            <w:r w:rsidRPr="00371B7F">
              <w:rPr>
                <w:sz w:val="18"/>
                <w:szCs w:val="18"/>
              </w:rPr>
              <w:lastRenderedPageBreak/>
              <w:t>S_EUICC_CHALLENGE</w:t>
            </w:r>
          </w:p>
        </w:tc>
        <w:tc>
          <w:tcPr>
            <w:tcW w:w="3012" w:type="pct"/>
            <w:shd w:val="clear" w:color="auto" w:fill="auto"/>
            <w:vAlign w:val="center"/>
          </w:tcPr>
          <w:p w14:paraId="4628EB13" w14:textId="77777777" w:rsidR="003F2BF2" w:rsidRPr="00DA400D" w:rsidRDefault="003F2BF2" w:rsidP="003F2BF2">
            <w:pPr>
              <w:pStyle w:val="TableCourier"/>
              <w:rPr>
                <w:lang w:eastAsia="de-DE"/>
              </w:rPr>
            </w:pPr>
            <w:r w:rsidRPr="00DA400D">
              <w:t>0x01 02 03 04 05 06 07 08 01 02 03 04 05 06 07 08</w:t>
            </w:r>
          </w:p>
        </w:tc>
      </w:tr>
      <w:tr w:rsidR="003F2BF2" w:rsidRPr="001F0550" w14:paraId="47C15206" w14:textId="77777777" w:rsidTr="00C44AFD">
        <w:trPr>
          <w:trHeight w:val="314"/>
          <w:jc w:val="center"/>
        </w:trPr>
        <w:tc>
          <w:tcPr>
            <w:tcW w:w="1988" w:type="pct"/>
            <w:shd w:val="clear" w:color="auto" w:fill="auto"/>
            <w:vAlign w:val="center"/>
          </w:tcPr>
          <w:p w14:paraId="621F97C4" w14:textId="77777777" w:rsidR="003F2BF2" w:rsidRPr="00371B7F" w:rsidRDefault="003F2BF2" w:rsidP="003F2BF2">
            <w:pPr>
              <w:pStyle w:val="TableText"/>
              <w:rPr>
                <w:sz w:val="18"/>
                <w:szCs w:val="18"/>
              </w:rPr>
            </w:pPr>
            <w:r w:rsidRPr="00371B7F">
              <w:rPr>
                <w:sz w:val="18"/>
                <w:szCs w:val="18"/>
              </w:rPr>
              <w:t>S_EUICC_CHALLENGE_2</w:t>
            </w:r>
          </w:p>
        </w:tc>
        <w:tc>
          <w:tcPr>
            <w:tcW w:w="3012" w:type="pct"/>
            <w:shd w:val="clear" w:color="auto" w:fill="auto"/>
            <w:vAlign w:val="center"/>
          </w:tcPr>
          <w:p w14:paraId="710E2C2B" w14:textId="77777777" w:rsidR="003F2BF2" w:rsidRPr="00DA400D" w:rsidRDefault="003F2BF2" w:rsidP="003F2BF2">
            <w:pPr>
              <w:pStyle w:val="TableCourier"/>
              <w:rPr>
                <w:lang w:eastAsia="de-DE"/>
              </w:rPr>
            </w:pPr>
            <w:r w:rsidRPr="00DA400D">
              <w:t>0x21 22 23 24 25 26 27 28 21 22 23 24 25 26 27 28</w:t>
            </w:r>
          </w:p>
        </w:tc>
      </w:tr>
      <w:tr w:rsidR="003F2BF2" w:rsidRPr="001F0550" w14:paraId="7C11FD7E" w14:textId="77777777" w:rsidTr="00C44AFD">
        <w:trPr>
          <w:trHeight w:val="314"/>
          <w:jc w:val="center"/>
        </w:trPr>
        <w:tc>
          <w:tcPr>
            <w:tcW w:w="1988" w:type="pct"/>
            <w:vAlign w:val="center"/>
          </w:tcPr>
          <w:p w14:paraId="5E74994D" w14:textId="77777777" w:rsidR="003F2BF2" w:rsidRPr="00371B7F" w:rsidRDefault="003F2BF2" w:rsidP="003F2BF2">
            <w:pPr>
              <w:pStyle w:val="TableText"/>
              <w:rPr>
                <w:sz w:val="18"/>
                <w:szCs w:val="18"/>
              </w:rPr>
            </w:pPr>
            <w:r w:rsidRPr="00371B7F">
              <w:rPr>
                <w:sz w:val="18"/>
                <w:szCs w:val="18"/>
              </w:rPr>
              <w:t>S_EUICC_INFO1</w:t>
            </w:r>
          </w:p>
        </w:tc>
        <w:tc>
          <w:tcPr>
            <w:tcW w:w="3012" w:type="pct"/>
            <w:vAlign w:val="center"/>
          </w:tcPr>
          <w:p w14:paraId="3A2A191B" w14:textId="77777777" w:rsidR="003F2BF2" w:rsidRPr="00DA400D" w:rsidRDefault="003F2BF2" w:rsidP="003F2BF2">
            <w:pPr>
              <w:pStyle w:val="TableCourier"/>
            </w:pPr>
            <w:r w:rsidRPr="00DA400D">
              <w:t>euiccInfo1 EUICCInfo1 ::= {</w:t>
            </w:r>
            <w:r w:rsidRPr="00DA400D">
              <w:br/>
              <w:t xml:space="preserve">  svn #RSP_SVN,</w:t>
            </w:r>
            <w:r w:rsidRPr="00DA400D">
              <w:br/>
              <w:t xml:space="preserve">  euiccCiPKIdListForVerification {</w:t>
            </w:r>
            <w:r w:rsidRPr="00DA400D">
              <w:br/>
              <w:t xml:space="preserve">    #EUICC_CI_PK_ID_LIST_FOR_VERIFICATION_1</w:t>
            </w:r>
            <w:r w:rsidRPr="00DA400D">
              <w:br/>
              <w:t xml:space="preserve">  },</w:t>
            </w:r>
            <w:r w:rsidRPr="00DA400D">
              <w:br/>
              <w:t xml:space="preserve">  euiccCiPKIdListForSigning {</w:t>
            </w:r>
            <w:r w:rsidRPr="00DA400D">
              <w:br/>
              <w:t xml:space="preserve">    #EUICC_CI_PK_ID_LIST_FOR_SIGNING_1</w:t>
            </w:r>
            <w:r w:rsidRPr="00DA400D">
              <w:br/>
              <w:t xml:space="preserve">  }</w:t>
            </w:r>
            <w:r w:rsidRPr="00DA400D">
              <w:br/>
              <w:t>}</w:t>
            </w:r>
          </w:p>
        </w:tc>
      </w:tr>
      <w:tr w:rsidR="003F2BF2" w:rsidRPr="001F0550" w14:paraId="2A7EB88D" w14:textId="77777777" w:rsidTr="00C44AFD">
        <w:trPr>
          <w:trHeight w:val="314"/>
          <w:jc w:val="center"/>
        </w:trPr>
        <w:tc>
          <w:tcPr>
            <w:tcW w:w="1988" w:type="pct"/>
            <w:vAlign w:val="center"/>
          </w:tcPr>
          <w:p w14:paraId="5936BF10" w14:textId="77777777" w:rsidR="003F2BF2" w:rsidRPr="00371B7F" w:rsidRDefault="003F2BF2" w:rsidP="003F2BF2">
            <w:pPr>
              <w:pStyle w:val="TableText"/>
              <w:rPr>
                <w:sz w:val="18"/>
                <w:szCs w:val="18"/>
              </w:rPr>
            </w:pPr>
            <w:r w:rsidRPr="00371B7F">
              <w:rPr>
                <w:sz w:val="18"/>
                <w:szCs w:val="18"/>
              </w:rPr>
              <w:t>S_EUICC_INFO2</w:t>
            </w:r>
          </w:p>
        </w:tc>
        <w:tc>
          <w:tcPr>
            <w:tcW w:w="3012" w:type="pct"/>
            <w:vAlign w:val="center"/>
          </w:tcPr>
          <w:p w14:paraId="244C9F0F" w14:textId="77777777" w:rsidR="003F2BF2" w:rsidRPr="00DA400D" w:rsidRDefault="003F2BF2" w:rsidP="003F2BF2">
            <w:pPr>
              <w:pStyle w:val="TableCourier"/>
              <w:rPr>
                <w:rFonts w:ascii="Arial" w:eastAsia="SimSun" w:hAnsi="Arial" w:cs="Arial"/>
                <w:lang w:eastAsia="de-DE"/>
              </w:rPr>
            </w:pPr>
            <w:r w:rsidRPr="00DA400D">
              <w:t>euiccInfo2 EUICCInfo2 ::= {</w:t>
            </w:r>
            <w:r w:rsidRPr="00DA400D">
              <w:br/>
              <w:t xml:space="preserve">    profileVersion #PROFILE_VERSION,</w:t>
            </w:r>
            <w:r w:rsidRPr="00DA400D">
              <w:br/>
              <w:t xml:space="preserve">    svn  #RSP_SVN_H,</w:t>
            </w:r>
            <w:r w:rsidRPr="00DA400D">
              <w:br/>
              <w:t xml:space="preserve">    euiccFirmwareVer </w:t>
            </w:r>
            <w:r w:rsidRPr="00DA400D">
              <w:br/>
              <w:t xml:space="preserve">    #EUICC_FIRMWARE_VER,</w:t>
            </w:r>
            <w:r w:rsidRPr="00DA400D">
              <w:br/>
              <w:t xml:space="preserve">    extCardResource </w:t>
            </w:r>
            <w:r w:rsidRPr="00DA400D">
              <w:br/>
              <w:t xml:space="preserve">    #S_EXT_CARD_RESOURCE,</w:t>
            </w:r>
            <w:r w:rsidRPr="00DA400D">
              <w:br/>
              <w:t xml:space="preserve">    uiccCapability #UICC_CAPABILITY,</w:t>
            </w:r>
            <w:r w:rsidRPr="00DA400D">
              <w:br/>
              <w:t xml:space="preserve">    rspCapability #RSP_CAPABILITY,</w:t>
            </w:r>
            <w:r w:rsidRPr="00DA400D">
              <w:br/>
              <w:t xml:space="preserve">    euiccCiPKIdListForVerification </w:t>
            </w:r>
            <w:r w:rsidRPr="00DA400D">
              <w:br/>
              <w:t xml:space="preserve">    </w:t>
            </w:r>
            <w:r>
              <w:t>{</w:t>
            </w:r>
            <w:r w:rsidRPr="00DA400D">
              <w:t>#EUICC_CI_PK_ID_LIST_FOR_VERIFICATION_1</w:t>
            </w:r>
            <w:r>
              <w:t>}</w:t>
            </w:r>
            <w:r w:rsidRPr="00DA400D">
              <w:t>,</w:t>
            </w:r>
            <w:r w:rsidRPr="00DA400D">
              <w:br/>
              <w:t xml:space="preserve">    euiccCiPKIdListForSigning </w:t>
            </w:r>
            <w:r w:rsidRPr="00DA400D">
              <w:br/>
              <w:t xml:space="preserve">    </w:t>
            </w:r>
            <w:r>
              <w:t>{</w:t>
            </w:r>
            <w:r w:rsidRPr="00DA400D">
              <w:t>#EUICC_CI_PK_ID_LIST_FOR_SIGNING_1</w:t>
            </w:r>
            <w:r>
              <w:t>}</w:t>
            </w:r>
            <w:r w:rsidRPr="00DA400D">
              <w:t>,</w:t>
            </w:r>
            <w:r w:rsidRPr="00DA400D">
              <w:br/>
              <w:t xml:space="preserve">    ppVersion #PP_VERSION,</w:t>
            </w:r>
            <w:r w:rsidRPr="00DA400D">
              <w:br/>
              <w:t xml:space="preserve">    sasAcreditationNumber </w:t>
            </w:r>
            <w:r w:rsidRPr="00DA400D">
              <w:br/>
              <w:t xml:space="preserve">    #SAS_ACREDITATION_NUMBER</w:t>
            </w:r>
            <w:r w:rsidRPr="00DA400D">
              <w:br/>
              <w:t>}</w:t>
            </w:r>
          </w:p>
        </w:tc>
      </w:tr>
      <w:tr w:rsidR="003F2BF2" w:rsidRPr="001F0550" w14:paraId="3CF2AA8D" w14:textId="77777777" w:rsidTr="00C44AFD">
        <w:trPr>
          <w:trHeight w:val="314"/>
          <w:jc w:val="center"/>
        </w:trPr>
        <w:tc>
          <w:tcPr>
            <w:tcW w:w="1988" w:type="pct"/>
            <w:vAlign w:val="center"/>
          </w:tcPr>
          <w:p w14:paraId="13D34954" w14:textId="07B6A75E" w:rsidR="003F2BF2" w:rsidRDefault="003F2BF2" w:rsidP="003F2BF2">
            <w:pPr>
              <w:pStyle w:val="TableText"/>
              <w:rPr>
                <w:sz w:val="18"/>
                <w:szCs w:val="18"/>
              </w:rPr>
            </w:pPr>
            <w:r w:rsidRPr="00E726E3">
              <w:rPr>
                <w:sz w:val="18"/>
                <w:szCs w:val="18"/>
              </w:rPr>
              <w:t>S_EUICC_INFO2_UICC_EXT</w:t>
            </w:r>
          </w:p>
        </w:tc>
        <w:tc>
          <w:tcPr>
            <w:tcW w:w="3012" w:type="pct"/>
            <w:vAlign w:val="center"/>
          </w:tcPr>
          <w:p w14:paraId="2BB0E94B" w14:textId="053F6A70" w:rsidR="003F2BF2" w:rsidRPr="00DA400D" w:rsidRDefault="003F2BF2" w:rsidP="003F2BF2">
            <w:pPr>
              <w:pStyle w:val="TableCourier"/>
            </w:pPr>
            <w:r w:rsidRPr="006F5DE9">
              <w:t>euiccInfo2 EUICCInfo2</w:t>
            </w:r>
            <w:r w:rsidRPr="00E726E3">
              <w:t xml:space="preserve"> ::= {</w:t>
            </w:r>
            <w:r w:rsidRPr="00E726E3">
              <w:br/>
              <w:t xml:space="preserve">    profileVersion #PROFILE_VERSION,</w:t>
            </w:r>
            <w:r w:rsidRPr="00E726E3">
              <w:br/>
              <w:t xml:space="preserve">    svn  #RSP_SVN_H,</w:t>
            </w:r>
            <w:r w:rsidRPr="00E726E3">
              <w:br/>
              <w:t xml:space="preserve">    euiccFirmwareVer </w:t>
            </w:r>
            <w:r w:rsidRPr="00E726E3">
              <w:br/>
              <w:t xml:space="preserve">    #EUICC_FIRMWARE_VER,</w:t>
            </w:r>
            <w:r w:rsidRPr="00E726E3">
              <w:br/>
              <w:t xml:space="preserve">    extCardResource </w:t>
            </w:r>
            <w:r w:rsidRPr="00E726E3">
              <w:br/>
              <w:t xml:space="preserve">    #S_EXT_CARD_RESOURCE,</w:t>
            </w:r>
            <w:r w:rsidRPr="00E726E3">
              <w:br/>
              <w:t xml:space="preserve">    uiccCapability #UICC</w:t>
            </w:r>
            <w:r w:rsidRPr="006F5DE9">
              <w:t>_CAPABILITY_EXT,</w:t>
            </w:r>
            <w:r w:rsidRPr="00E726E3">
              <w:br/>
              <w:t xml:space="preserve">    rspCapability #RSP_CAPABILITY,</w:t>
            </w:r>
            <w:r w:rsidRPr="00E726E3">
              <w:br/>
              <w:t xml:space="preserve">    euiccCiPKIdListForVerification </w:t>
            </w:r>
            <w:r w:rsidRPr="00E726E3">
              <w:br/>
              <w:t xml:space="preserve">    {#EUICC_CI_PK_ID_LIST_FOR_VERIFICATION_1},</w:t>
            </w:r>
            <w:r w:rsidRPr="00E726E3">
              <w:br/>
              <w:t xml:space="preserve">    euiccCiPKIdListForSigning </w:t>
            </w:r>
            <w:r w:rsidRPr="00E726E3">
              <w:br/>
              <w:t xml:space="preserve">    {#EUICC_CI_PK_ID_LIST_FOR_SIGNING_1},</w:t>
            </w:r>
            <w:r w:rsidRPr="00E726E3">
              <w:br/>
              <w:t xml:space="preserve">    ppVersion #PP_VERSION,</w:t>
            </w:r>
            <w:r w:rsidRPr="00E726E3">
              <w:br/>
              <w:t xml:space="preserve">    sasAcreditationNumber </w:t>
            </w:r>
            <w:r w:rsidRPr="00E726E3">
              <w:br/>
              <w:t xml:space="preserve">    #SAS_ACREDITATION_NUMBER</w:t>
            </w:r>
            <w:r w:rsidRPr="00E726E3">
              <w:br/>
              <w:t>}</w:t>
            </w:r>
          </w:p>
        </w:tc>
      </w:tr>
      <w:tr w:rsidR="003F2BF2" w:rsidRPr="001F0550" w14:paraId="4BB0C9DD" w14:textId="77777777" w:rsidTr="00C44AFD">
        <w:trPr>
          <w:trHeight w:val="314"/>
          <w:jc w:val="center"/>
        </w:trPr>
        <w:tc>
          <w:tcPr>
            <w:tcW w:w="1988" w:type="pct"/>
            <w:vAlign w:val="center"/>
          </w:tcPr>
          <w:p w14:paraId="609F2BF4" w14:textId="6CE30162" w:rsidR="003F2BF2" w:rsidRDefault="003F2BF2" w:rsidP="003F2BF2">
            <w:pPr>
              <w:pStyle w:val="TableText"/>
              <w:rPr>
                <w:sz w:val="18"/>
                <w:szCs w:val="18"/>
              </w:rPr>
            </w:pPr>
            <w:r w:rsidRPr="00E726E3">
              <w:rPr>
                <w:sz w:val="18"/>
                <w:szCs w:val="18"/>
              </w:rPr>
              <w:t>S_EUICC_INFO2_DEV_EXT</w:t>
            </w:r>
          </w:p>
        </w:tc>
        <w:tc>
          <w:tcPr>
            <w:tcW w:w="3012" w:type="pct"/>
            <w:vAlign w:val="center"/>
          </w:tcPr>
          <w:p w14:paraId="55662BF2" w14:textId="5BB8FD5E" w:rsidR="003F2BF2" w:rsidRPr="00DA400D" w:rsidRDefault="003F2BF2" w:rsidP="003F2BF2">
            <w:pPr>
              <w:pStyle w:val="TableCourier"/>
            </w:pPr>
            <w:r w:rsidRPr="006F5DE9">
              <w:t>euiccInfo2 EUICCInfo2</w:t>
            </w:r>
            <w:r w:rsidRPr="00E726E3">
              <w:t xml:space="preserve"> ::= {</w:t>
            </w:r>
            <w:r w:rsidRPr="00E726E3">
              <w:br/>
              <w:t xml:space="preserve">    profileVersion #PROFILE_VERSION,</w:t>
            </w:r>
            <w:r w:rsidRPr="00E726E3">
              <w:br/>
              <w:t xml:space="preserve">    svn  #RSP_SVN_H,</w:t>
            </w:r>
            <w:r w:rsidRPr="00E726E3">
              <w:br/>
              <w:t xml:space="preserve">    euiccFirmwareVer </w:t>
            </w:r>
            <w:r w:rsidRPr="00E726E3">
              <w:br/>
            </w:r>
            <w:r w:rsidRPr="00E726E3">
              <w:lastRenderedPageBreak/>
              <w:t xml:space="preserve">    #EUICC_FIRMWARE_VER,</w:t>
            </w:r>
            <w:r w:rsidRPr="00E726E3">
              <w:br/>
              <w:t xml:space="preserve">    extCardResource </w:t>
            </w:r>
            <w:r w:rsidRPr="00E726E3">
              <w:br/>
              <w:t xml:space="preserve">    #S_EXT_CARD_RESOURCE,</w:t>
            </w:r>
            <w:r w:rsidRPr="00E726E3">
              <w:br/>
              <w:t xml:space="preserve">    uiccCapability #UICC_CAPABILITY,</w:t>
            </w:r>
            <w:r w:rsidRPr="00E726E3">
              <w:br/>
              <w:t xml:space="preserve">    rspCapability </w:t>
            </w:r>
            <w:r w:rsidRPr="006F5DE9">
              <w:t>#RSP_CAPABILITY_EXT,</w:t>
            </w:r>
            <w:r w:rsidRPr="00E726E3">
              <w:br/>
              <w:t xml:space="preserve">    euiccCiPKIdListForVerification </w:t>
            </w:r>
            <w:r w:rsidRPr="00E726E3">
              <w:br/>
              <w:t xml:space="preserve">    {#EUICC_CI_PK_ID_LIST_FOR_VERIFICATION_1},</w:t>
            </w:r>
            <w:r w:rsidRPr="00E726E3">
              <w:br/>
              <w:t xml:space="preserve">    euiccCiPKIdListForSigning </w:t>
            </w:r>
            <w:r w:rsidRPr="00E726E3">
              <w:br/>
              <w:t xml:space="preserve">    {#EUICC_CI_PK_ID_LIST_FOR_SIGNING_1},</w:t>
            </w:r>
            <w:r w:rsidRPr="00E726E3">
              <w:br/>
              <w:t xml:space="preserve">    ppVersion #PP_VERSION,</w:t>
            </w:r>
            <w:r w:rsidRPr="00E726E3">
              <w:br/>
              <w:t xml:space="preserve">    sasAcreditationNumber </w:t>
            </w:r>
            <w:r w:rsidRPr="00E726E3">
              <w:br/>
              <w:t xml:space="preserve">    #SAS_ACREDITATION_NUMBER</w:t>
            </w:r>
            <w:r w:rsidRPr="00E726E3">
              <w:br/>
              <w:t>}</w:t>
            </w:r>
          </w:p>
        </w:tc>
      </w:tr>
      <w:tr w:rsidR="003F2BF2" w:rsidRPr="001F0550" w14:paraId="7C559323" w14:textId="77777777" w:rsidTr="00C44AFD">
        <w:trPr>
          <w:trHeight w:val="314"/>
          <w:jc w:val="center"/>
        </w:trPr>
        <w:tc>
          <w:tcPr>
            <w:tcW w:w="1988" w:type="pct"/>
            <w:vAlign w:val="center"/>
          </w:tcPr>
          <w:p w14:paraId="5A7AB23E" w14:textId="77777777" w:rsidR="003F2BF2" w:rsidRPr="00371B7F" w:rsidRDefault="003F2BF2" w:rsidP="003F2BF2">
            <w:pPr>
              <w:pStyle w:val="TableText"/>
              <w:rPr>
                <w:sz w:val="18"/>
                <w:szCs w:val="18"/>
              </w:rPr>
            </w:pPr>
            <w:r w:rsidRPr="00371B7F">
              <w:rPr>
                <w:sz w:val="18"/>
                <w:szCs w:val="18"/>
              </w:rPr>
              <w:lastRenderedPageBreak/>
              <w:t>S_EXT_SHA256_ECDSA</w:t>
            </w:r>
          </w:p>
        </w:tc>
        <w:tc>
          <w:tcPr>
            <w:tcW w:w="3012" w:type="pct"/>
            <w:vAlign w:val="center"/>
          </w:tcPr>
          <w:p w14:paraId="3014D721" w14:textId="07ABDF31" w:rsidR="003F2BF2" w:rsidRPr="00DA400D" w:rsidRDefault="003F2BF2" w:rsidP="003F2BF2">
            <w:pPr>
              <w:keepNext/>
              <w:spacing w:before="60"/>
              <w:ind w:right="-6"/>
              <w:rPr>
                <w:rFonts w:cs="Arial"/>
                <w:sz w:val="18"/>
                <w:szCs w:val="18"/>
                <w:lang w:eastAsia="de-DE"/>
              </w:rPr>
            </w:pPr>
            <w:r w:rsidRPr="00DA400D">
              <w:rPr>
                <w:rFonts w:cs="Arial"/>
                <w:sz w:val="18"/>
                <w:szCs w:val="18"/>
                <w:lang w:eastAsia="de-DE"/>
              </w:rPr>
              <w:t xml:space="preserve">TLS extension data for "supported_signature_algorithms" set as: </w:t>
            </w:r>
          </w:p>
          <w:p w14:paraId="2A8DE854" w14:textId="77777777" w:rsidR="003F2BF2" w:rsidRPr="00DA400D" w:rsidRDefault="003F2BF2" w:rsidP="003F2BF2">
            <w:pPr>
              <w:pStyle w:val="TableCourier"/>
              <w:spacing w:before="0"/>
              <w:ind w:left="357" w:hanging="357"/>
            </w:pPr>
            <w:r w:rsidRPr="00DA400D">
              <w:t>o</w:t>
            </w:r>
            <w:r w:rsidRPr="00DA400D">
              <w:tab/>
              <w:t xml:space="preserve">HashAlgorithm sha256 (04) </w:t>
            </w:r>
            <w:r w:rsidRPr="00DA400D">
              <w:rPr>
                <w:rStyle w:val="TableContentLeftChar"/>
              </w:rPr>
              <w:t xml:space="preserve">and </w:t>
            </w:r>
          </w:p>
          <w:p w14:paraId="2116A21A" w14:textId="77777777" w:rsidR="003F2BF2" w:rsidRPr="00DA400D" w:rsidRDefault="003F2BF2" w:rsidP="003F2BF2">
            <w:pPr>
              <w:pStyle w:val="TableCourier"/>
              <w:spacing w:before="0"/>
              <w:ind w:left="357" w:hanging="357"/>
            </w:pPr>
            <w:r w:rsidRPr="00DA400D">
              <w:t>o</w:t>
            </w:r>
            <w:r w:rsidRPr="00DA400D">
              <w:tab/>
            </w:r>
            <w:r w:rsidRPr="00DA400D">
              <w:rPr>
                <w:rFonts w:eastAsia="SimSun"/>
              </w:rPr>
              <w:t>SignatureAlgorithm ecdsa (03).</w:t>
            </w:r>
          </w:p>
        </w:tc>
      </w:tr>
      <w:tr w:rsidR="003F2BF2" w:rsidRPr="001F0550" w14:paraId="58539179" w14:textId="77777777" w:rsidTr="00C44AFD">
        <w:trPr>
          <w:trHeight w:val="314"/>
          <w:jc w:val="center"/>
        </w:trPr>
        <w:tc>
          <w:tcPr>
            <w:tcW w:w="1988" w:type="pct"/>
            <w:vAlign w:val="center"/>
          </w:tcPr>
          <w:p w14:paraId="79FAA1CB" w14:textId="77777777" w:rsidR="003F2BF2" w:rsidRPr="00371B7F" w:rsidRDefault="003F2BF2" w:rsidP="003F2BF2">
            <w:pPr>
              <w:pStyle w:val="TableText"/>
              <w:rPr>
                <w:sz w:val="18"/>
                <w:szCs w:val="18"/>
              </w:rPr>
            </w:pPr>
            <w:r w:rsidRPr="00371B7F">
              <w:rPr>
                <w:sz w:val="18"/>
                <w:szCs w:val="18"/>
              </w:rPr>
              <w:t>S_IMEI</w:t>
            </w:r>
          </w:p>
        </w:tc>
        <w:tc>
          <w:tcPr>
            <w:tcW w:w="3012" w:type="pct"/>
            <w:vAlign w:val="center"/>
          </w:tcPr>
          <w:p w14:paraId="1F1DE128" w14:textId="77777777" w:rsidR="003F2BF2" w:rsidRPr="00DA400D" w:rsidRDefault="003F2BF2" w:rsidP="003F2BF2">
            <w:pPr>
              <w:pStyle w:val="TableCourier"/>
            </w:pPr>
            <w:r w:rsidRPr="00DA400D">
              <w:t xml:space="preserve">0x00 00 00 00 11 11 11 11 </w:t>
            </w:r>
          </w:p>
        </w:tc>
      </w:tr>
      <w:tr w:rsidR="003F2BF2" w:rsidRPr="001F0550" w14:paraId="6B5C35D4" w14:textId="77777777" w:rsidTr="003E2B4A">
        <w:trPr>
          <w:trHeight w:val="314"/>
          <w:jc w:val="center"/>
        </w:trPr>
        <w:tc>
          <w:tcPr>
            <w:tcW w:w="1988" w:type="pct"/>
          </w:tcPr>
          <w:p w14:paraId="3FB4BF8B" w14:textId="13E91DAC" w:rsidR="003F2BF2" w:rsidRPr="00371B7F" w:rsidRDefault="003F2BF2" w:rsidP="003F2BF2">
            <w:pPr>
              <w:pStyle w:val="TableText"/>
              <w:rPr>
                <w:sz w:val="18"/>
                <w:szCs w:val="18"/>
              </w:rPr>
            </w:pPr>
            <w:r w:rsidRPr="00E203CB">
              <w:t>S_MNO_F_REQ_ID</w:t>
            </w:r>
          </w:p>
        </w:tc>
        <w:tc>
          <w:tcPr>
            <w:tcW w:w="3012" w:type="pct"/>
          </w:tcPr>
          <w:p w14:paraId="142505CD" w14:textId="712401C2" w:rsidR="003F2BF2" w:rsidRPr="00DA400D" w:rsidRDefault="003F2BF2" w:rsidP="003F2BF2">
            <w:pPr>
              <w:pStyle w:val="TableCourier"/>
            </w:pPr>
            <w:r w:rsidRPr="00E203CB">
              <w:t>“S_MNO”</w:t>
            </w:r>
          </w:p>
        </w:tc>
      </w:tr>
      <w:tr w:rsidR="003500CA" w:rsidRPr="001F0550" w14:paraId="442AA698" w14:textId="77777777" w:rsidTr="003E2B4A">
        <w:trPr>
          <w:trHeight w:val="314"/>
          <w:jc w:val="center"/>
        </w:trPr>
        <w:tc>
          <w:tcPr>
            <w:tcW w:w="1988" w:type="pct"/>
          </w:tcPr>
          <w:p w14:paraId="3734415A" w14:textId="5CAD12DA" w:rsidR="003500CA" w:rsidRPr="00E147FB" w:rsidRDefault="003500CA" w:rsidP="003500CA">
            <w:pPr>
              <w:pStyle w:val="TableText"/>
              <w:rPr>
                <w:sz w:val="18"/>
                <w:szCs w:val="18"/>
              </w:rPr>
            </w:pPr>
            <w:r w:rsidRPr="00E147FB">
              <w:rPr>
                <w:sz w:val="18"/>
                <w:szCs w:val="18"/>
              </w:rPr>
              <w:t>S_PROFILE_OWNER_OID</w:t>
            </w:r>
          </w:p>
        </w:tc>
        <w:tc>
          <w:tcPr>
            <w:tcW w:w="3012" w:type="pct"/>
          </w:tcPr>
          <w:p w14:paraId="6ABBDD6E" w14:textId="76B92B6E" w:rsidR="003500CA" w:rsidRPr="003500CA" w:rsidRDefault="003500CA" w:rsidP="003500CA">
            <w:pPr>
              <w:pStyle w:val="TableCourier"/>
            </w:pPr>
            <w:r w:rsidRPr="003500CA">
              <w:t>2.888.9</w:t>
            </w:r>
          </w:p>
        </w:tc>
      </w:tr>
      <w:tr w:rsidR="003500CA" w:rsidRPr="001F0550" w14:paraId="22ED34D0" w14:textId="77777777" w:rsidTr="003E2B4A">
        <w:trPr>
          <w:trHeight w:val="314"/>
          <w:jc w:val="center"/>
        </w:trPr>
        <w:tc>
          <w:tcPr>
            <w:tcW w:w="1988" w:type="pct"/>
          </w:tcPr>
          <w:p w14:paraId="712F6DCC" w14:textId="38C40CED" w:rsidR="003500CA" w:rsidRPr="00E147FB" w:rsidRDefault="003500CA" w:rsidP="003500CA">
            <w:pPr>
              <w:pStyle w:val="TableText"/>
              <w:rPr>
                <w:sz w:val="18"/>
                <w:szCs w:val="18"/>
              </w:rPr>
            </w:pPr>
            <w:r w:rsidRPr="00E147FB">
              <w:rPr>
                <w:sz w:val="18"/>
                <w:szCs w:val="18"/>
              </w:rPr>
              <w:t>S_PROFILE_OWNER_OID2</w:t>
            </w:r>
          </w:p>
        </w:tc>
        <w:tc>
          <w:tcPr>
            <w:tcW w:w="3012" w:type="pct"/>
          </w:tcPr>
          <w:p w14:paraId="439414C2" w14:textId="5430C493" w:rsidR="003500CA" w:rsidRPr="003500CA" w:rsidRDefault="003500CA" w:rsidP="003500CA">
            <w:pPr>
              <w:pStyle w:val="TableCourier"/>
            </w:pPr>
            <w:r w:rsidRPr="003500CA">
              <w:t>2.888.99</w:t>
            </w:r>
          </w:p>
        </w:tc>
      </w:tr>
      <w:tr w:rsidR="003F2BF2" w:rsidRPr="001F0550" w14:paraId="753B6AD1" w14:textId="77777777" w:rsidTr="00C44AFD">
        <w:trPr>
          <w:trHeight w:val="314"/>
          <w:jc w:val="center"/>
        </w:trPr>
        <w:tc>
          <w:tcPr>
            <w:tcW w:w="1988" w:type="pct"/>
            <w:vAlign w:val="center"/>
          </w:tcPr>
          <w:p w14:paraId="1900B5E9" w14:textId="77777777" w:rsidR="003F2BF2" w:rsidRPr="00371B7F" w:rsidRDefault="003F2BF2" w:rsidP="003F2BF2">
            <w:pPr>
              <w:pStyle w:val="TableText"/>
              <w:rPr>
                <w:sz w:val="18"/>
                <w:szCs w:val="18"/>
              </w:rPr>
            </w:pPr>
            <w:r w:rsidRPr="00371B7F">
              <w:rPr>
                <w:sz w:val="18"/>
                <w:szCs w:val="18"/>
              </w:rPr>
              <w:t>S_SAH_SHA256_ECDSA</w:t>
            </w:r>
          </w:p>
        </w:tc>
        <w:tc>
          <w:tcPr>
            <w:tcW w:w="3012" w:type="pct"/>
            <w:vAlign w:val="center"/>
          </w:tcPr>
          <w:p w14:paraId="4B4F7526" w14:textId="77777777" w:rsidR="003F2BF2" w:rsidRPr="00DA400D" w:rsidRDefault="003F2BF2" w:rsidP="003F2BF2">
            <w:r w:rsidRPr="00DA400D">
              <w:rPr>
                <w:sz w:val="18"/>
                <w:szCs w:val="18"/>
                <w:lang w:eastAsia="de-DE"/>
              </w:rPr>
              <w:t xml:space="preserve">Signature And Hash Algorithm extension sent in the CertificateRequest message set as: </w:t>
            </w:r>
          </w:p>
          <w:p w14:paraId="424E13E9" w14:textId="77777777" w:rsidR="003F2BF2" w:rsidRPr="00DA400D" w:rsidRDefault="003F2BF2" w:rsidP="003F2BF2">
            <w:pPr>
              <w:spacing w:before="0"/>
              <w:ind w:left="357" w:hanging="357"/>
            </w:pPr>
            <w:r w:rsidRPr="008F1B4C">
              <w:rPr>
                <w:rFonts w:ascii="Courier New" w:eastAsiaTheme="minorEastAsia" w:hAnsi="Courier New" w:cs="Courier New"/>
                <w:sz w:val="18"/>
                <w:szCs w:val="18"/>
                <w:lang w:eastAsia="fr-FR" w:bidi="ar-SA"/>
              </w:rPr>
              <w:t>o</w:t>
            </w:r>
            <w:r w:rsidRPr="00DA400D">
              <w:tab/>
            </w:r>
            <w:r w:rsidRPr="008F1B4C">
              <w:rPr>
                <w:rFonts w:ascii="Courier New" w:eastAsiaTheme="minorEastAsia" w:hAnsi="Courier New" w:cs="Courier New"/>
                <w:sz w:val="18"/>
                <w:szCs w:val="18"/>
                <w:lang w:eastAsia="fr-FR" w:bidi="ar-SA"/>
              </w:rPr>
              <w:t>HashAlgorithm</w:t>
            </w:r>
            <w:r w:rsidRPr="008F1B4C">
              <w:rPr>
                <w:rFonts w:eastAsiaTheme="minorEastAsia" w:cs="Courier New"/>
                <w:sz w:val="18"/>
                <w:szCs w:val="18"/>
                <w:lang w:eastAsia="fr-FR" w:bidi="ar-SA"/>
              </w:rPr>
              <w:t xml:space="preserve"> </w:t>
            </w:r>
            <w:r w:rsidRPr="008F1B4C">
              <w:rPr>
                <w:rFonts w:ascii="Courier New" w:eastAsiaTheme="minorEastAsia" w:hAnsi="Courier New" w:cs="Courier New"/>
                <w:sz w:val="18"/>
                <w:szCs w:val="18"/>
                <w:lang w:eastAsia="fr-FR" w:bidi="ar-SA"/>
              </w:rPr>
              <w:t>sha256</w:t>
            </w:r>
            <w:r w:rsidRPr="008F1B4C">
              <w:rPr>
                <w:rFonts w:eastAsiaTheme="minorEastAsia" w:cs="Courier New"/>
                <w:sz w:val="18"/>
                <w:szCs w:val="18"/>
                <w:lang w:eastAsia="fr-FR" w:bidi="ar-SA"/>
              </w:rPr>
              <w:t xml:space="preserve"> (04)</w:t>
            </w:r>
            <w:r w:rsidRPr="00DA400D">
              <w:t xml:space="preserve"> </w:t>
            </w:r>
            <w:r w:rsidRPr="00DA400D">
              <w:rPr>
                <w:rStyle w:val="TableContentLeftChar"/>
              </w:rPr>
              <w:t>and</w:t>
            </w:r>
          </w:p>
          <w:p w14:paraId="485EBB12" w14:textId="558CD2A6" w:rsidR="003F2BF2" w:rsidRPr="00DA400D" w:rsidRDefault="003F2BF2" w:rsidP="003F2BF2">
            <w:pPr>
              <w:ind w:left="360" w:hanging="360"/>
            </w:pPr>
            <w:r w:rsidRPr="008F1B4C">
              <w:rPr>
                <w:rFonts w:ascii="Courier New" w:eastAsiaTheme="minorEastAsia" w:hAnsi="Courier New" w:cs="Courier New"/>
                <w:sz w:val="18"/>
                <w:szCs w:val="18"/>
                <w:lang w:eastAsia="fr-FR" w:bidi="ar-SA"/>
              </w:rPr>
              <w:t>o</w:t>
            </w:r>
            <w:r w:rsidRPr="00DA400D">
              <w:tab/>
            </w:r>
            <w:r w:rsidRPr="008F1B4C">
              <w:rPr>
                <w:rFonts w:ascii="Courier New" w:eastAsiaTheme="minorEastAsia" w:hAnsi="Courier New" w:cs="Courier New"/>
                <w:sz w:val="18"/>
                <w:szCs w:val="18"/>
                <w:lang w:eastAsia="fr-FR" w:bidi="ar-SA"/>
              </w:rPr>
              <w:t xml:space="preserve">SignatureAlgorithm </w:t>
            </w:r>
            <w:r>
              <w:rPr>
                <w:rFonts w:ascii="Courier New" w:eastAsiaTheme="minorEastAsia" w:hAnsi="Courier New" w:cs="Courier New"/>
                <w:sz w:val="18"/>
                <w:szCs w:val="18"/>
                <w:lang w:eastAsia="fr-FR" w:bidi="ar-SA"/>
              </w:rPr>
              <w:t>ecsda(3)</w:t>
            </w:r>
            <w:r w:rsidRPr="00DA400D">
              <w:t>.</w:t>
            </w:r>
          </w:p>
        </w:tc>
      </w:tr>
      <w:tr w:rsidR="003F2BF2" w:rsidRPr="001F0550" w14:paraId="7CCF0F8D" w14:textId="77777777" w:rsidTr="00C44AFD">
        <w:trPr>
          <w:trHeight w:val="314"/>
          <w:jc w:val="center"/>
        </w:trPr>
        <w:tc>
          <w:tcPr>
            <w:tcW w:w="1988" w:type="pct"/>
            <w:vAlign w:val="center"/>
          </w:tcPr>
          <w:p w14:paraId="037DC67F" w14:textId="77777777" w:rsidR="003F2BF2" w:rsidRPr="00371B7F" w:rsidRDefault="003F2BF2" w:rsidP="003F2BF2">
            <w:pPr>
              <w:pStyle w:val="TableText"/>
              <w:rPr>
                <w:sz w:val="18"/>
                <w:szCs w:val="18"/>
                <w:lang w:eastAsia="en-GB"/>
              </w:rPr>
            </w:pPr>
            <w:r w:rsidRPr="00371B7F">
              <w:rPr>
                <w:sz w:val="18"/>
                <w:szCs w:val="18"/>
              </w:rPr>
              <w:t>S_SESSION_ID_EMPTY</w:t>
            </w:r>
          </w:p>
        </w:tc>
        <w:tc>
          <w:tcPr>
            <w:tcW w:w="3012" w:type="pct"/>
            <w:vAlign w:val="center"/>
          </w:tcPr>
          <w:p w14:paraId="0B349F47" w14:textId="77777777" w:rsidR="003F2BF2" w:rsidRPr="00DA400D" w:rsidRDefault="003F2BF2" w:rsidP="003F2BF2">
            <w:pPr>
              <w:pStyle w:val="TableContentLeft"/>
            </w:pPr>
            <w:r w:rsidRPr="00DA400D">
              <w:t xml:space="preserve">Empty TLS session ID to identify a new session, with the Length set as </w:t>
            </w:r>
            <w:r w:rsidRPr="00DA400D">
              <w:rPr>
                <w:rStyle w:val="TableCourierChar"/>
              </w:rPr>
              <w:t>‘zero’</w:t>
            </w:r>
            <w:r w:rsidRPr="00DA400D">
              <w:t>.</w:t>
            </w:r>
          </w:p>
        </w:tc>
      </w:tr>
      <w:tr w:rsidR="003F2BF2" w:rsidRPr="001F0550" w14:paraId="6EA28A71" w14:textId="77777777" w:rsidTr="00C44AFD">
        <w:trPr>
          <w:trHeight w:val="314"/>
          <w:jc w:val="center"/>
        </w:trPr>
        <w:tc>
          <w:tcPr>
            <w:tcW w:w="1988" w:type="pct"/>
            <w:vAlign w:val="center"/>
          </w:tcPr>
          <w:p w14:paraId="18AD2B3A" w14:textId="2D1D78FA" w:rsidR="003F2BF2" w:rsidRPr="000523D0" w:rsidRDefault="003F2BF2" w:rsidP="003F2BF2">
            <w:pPr>
              <w:pStyle w:val="TableText"/>
              <w:rPr>
                <w:sz w:val="18"/>
                <w:szCs w:val="18"/>
              </w:rPr>
            </w:pPr>
            <w:r w:rsidRPr="00E147FB">
              <w:rPr>
                <w:sz w:val="18"/>
                <w:szCs w:val="18"/>
              </w:rPr>
              <w:t>S_SM_DP_SVN</w:t>
            </w:r>
          </w:p>
        </w:tc>
        <w:tc>
          <w:tcPr>
            <w:tcW w:w="3012" w:type="pct"/>
            <w:vAlign w:val="center"/>
          </w:tcPr>
          <w:p w14:paraId="46601215" w14:textId="5EB6DE8B" w:rsidR="003F2BF2" w:rsidRPr="001D0EEE" w:rsidRDefault="003F2BF2" w:rsidP="003F2BF2">
            <w:pPr>
              <w:pStyle w:val="TableContentLeft"/>
            </w:pPr>
            <w:r w:rsidRPr="001D0EEE">
              <w:rPr>
                <w:rStyle w:val="ASN1CodeChar"/>
                <w:rFonts w:eastAsiaTheme="minorEastAsia" w:cs="Courier New"/>
                <w:szCs w:val="18"/>
                <w:lang w:val="fr-FR"/>
              </w:rPr>
              <w:t>0x03 00 00</w:t>
            </w:r>
          </w:p>
        </w:tc>
      </w:tr>
      <w:tr w:rsidR="003F2BF2" w:rsidRPr="001F0550" w14:paraId="1DFFB9D3" w14:textId="77777777" w:rsidTr="00C44AFD">
        <w:trPr>
          <w:trHeight w:val="314"/>
          <w:jc w:val="center"/>
        </w:trPr>
        <w:tc>
          <w:tcPr>
            <w:tcW w:w="1988" w:type="pct"/>
            <w:vAlign w:val="center"/>
          </w:tcPr>
          <w:p w14:paraId="2E948D3C" w14:textId="77777777" w:rsidR="003F2BF2" w:rsidRPr="00371B7F" w:rsidRDefault="003F2BF2" w:rsidP="003F2BF2">
            <w:pPr>
              <w:pStyle w:val="TableText"/>
              <w:rPr>
                <w:sz w:val="18"/>
                <w:szCs w:val="18"/>
              </w:rPr>
            </w:pPr>
            <w:r w:rsidRPr="00371B7F">
              <w:rPr>
                <w:sz w:val="18"/>
                <w:szCs w:val="18"/>
              </w:rPr>
              <w:t>S_SM_DP+_F_REQ_ID</w:t>
            </w:r>
          </w:p>
        </w:tc>
        <w:tc>
          <w:tcPr>
            <w:tcW w:w="3012" w:type="pct"/>
            <w:vAlign w:val="center"/>
          </w:tcPr>
          <w:p w14:paraId="13FAF7C3" w14:textId="77777777" w:rsidR="003F2BF2" w:rsidRPr="00DA400D" w:rsidRDefault="003F2BF2" w:rsidP="003F2BF2">
            <w:pPr>
              <w:pStyle w:val="TableContentLeft"/>
            </w:pPr>
            <w:r w:rsidRPr="00DA400D">
              <w:t>“S_SM_DP_PLUS”</w:t>
            </w:r>
          </w:p>
        </w:tc>
      </w:tr>
      <w:tr w:rsidR="003F2BF2" w:rsidRPr="001F0550" w14:paraId="09472A45" w14:textId="77777777" w:rsidTr="00C44AFD">
        <w:trPr>
          <w:trHeight w:val="314"/>
          <w:jc w:val="center"/>
        </w:trPr>
        <w:tc>
          <w:tcPr>
            <w:tcW w:w="1988" w:type="pct"/>
            <w:shd w:val="clear" w:color="auto" w:fill="auto"/>
            <w:vAlign w:val="center"/>
          </w:tcPr>
          <w:p w14:paraId="7688A027" w14:textId="77777777" w:rsidR="003F2BF2" w:rsidRPr="00371B7F" w:rsidRDefault="003F2BF2" w:rsidP="003F2BF2">
            <w:pPr>
              <w:pStyle w:val="TableText"/>
              <w:rPr>
                <w:sz w:val="18"/>
                <w:szCs w:val="18"/>
              </w:rPr>
            </w:pPr>
            <w:r w:rsidRPr="00371B7F">
              <w:rPr>
                <w:sz w:val="18"/>
                <w:szCs w:val="18"/>
              </w:rPr>
              <w:t>S_SM_DP+_OID</w:t>
            </w:r>
          </w:p>
        </w:tc>
        <w:tc>
          <w:tcPr>
            <w:tcW w:w="3012" w:type="pct"/>
            <w:shd w:val="clear" w:color="auto" w:fill="auto"/>
            <w:vAlign w:val="center"/>
          </w:tcPr>
          <w:p w14:paraId="7274E376" w14:textId="77777777" w:rsidR="003F2BF2" w:rsidRPr="00DA400D" w:rsidRDefault="003F2BF2" w:rsidP="003F2BF2">
            <w:pPr>
              <w:pStyle w:val="TableCourier"/>
            </w:pPr>
            <w:r w:rsidRPr="00DA400D">
              <w:t>2.999.10</w:t>
            </w:r>
          </w:p>
        </w:tc>
      </w:tr>
      <w:tr w:rsidR="003F2BF2" w:rsidRPr="001F0550" w14:paraId="7A1CFF32" w14:textId="77777777" w:rsidTr="00C44AFD">
        <w:trPr>
          <w:trHeight w:val="314"/>
          <w:jc w:val="center"/>
        </w:trPr>
        <w:tc>
          <w:tcPr>
            <w:tcW w:w="1988" w:type="pct"/>
            <w:shd w:val="clear" w:color="auto" w:fill="auto"/>
            <w:vAlign w:val="center"/>
          </w:tcPr>
          <w:p w14:paraId="0A2D4B0C" w14:textId="77777777" w:rsidR="003F2BF2" w:rsidRPr="00371B7F" w:rsidRDefault="003F2BF2" w:rsidP="003F2BF2">
            <w:pPr>
              <w:pStyle w:val="TableText"/>
              <w:rPr>
                <w:sz w:val="18"/>
                <w:szCs w:val="18"/>
              </w:rPr>
            </w:pPr>
            <w:r w:rsidRPr="00371B7F">
              <w:rPr>
                <w:sz w:val="18"/>
                <w:szCs w:val="18"/>
              </w:rPr>
              <w:t>S_SM_DP+_OID2</w:t>
            </w:r>
          </w:p>
        </w:tc>
        <w:tc>
          <w:tcPr>
            <w:tcW w:w="3012" w:type="pct"/>
            <w:shd w:val="clear" w:color="auto" w:fill="auto"/>
            <w:vAlign w:val="center"/>
          </w:tcPr>
          <w:p w14:paraId="06A4C4C2" w14:textId="77777777" w:rsidR="003F2BF2" w:rsidRPr="00DA400D" w:rsidRDefault="003F2BF2" w:rsidP="003F2BF2">
            <w:pPr>
              <w:pStyle w:val="TableCourier"/>
            </w:pPr>
            <w:r w:rsidRPr="00DA400D">
              <w:t>2.999.12</w:t>
            </w:r>
          </w:p>
        </w:tc>
      </w:tr>
      <w:tr w:rsidR="003F2BF2" w:rsidRPr="001F0550" w14:paraId="36FEAB8F" w14:textId="77777777" w:rsidTr="00C44AFD">
        <w:trPr>
          <w:trHeight w:val="314"/>
          <w:jc w:val="center"/>
        </w:trPr>
        <w:tc>
          <w:tcPr>
            <w:tcW w:w="1988" w:type="pct"/>
            <w:shd w:val="clear" w:color="auto" w:fill="auto"/>
            <w:vAlign w:val="center"/>
          </w:tcPr>
          <w:p w14:paraId="45770E42" w14:textId="77777777" w:rsidR="003F2BF2" w:rsidRPr="00371B7F" w:rsidRDefault="003F2BF2" w:rsidP="003F2BF2">
            <w:pPr>
              <w:pStyle w:val="TableText"/>
              <w:rPr>
                <w:sz w:val="18"/>
                <w:szCs w:val="18"/>
              </w:rPr>
            </w:pPr>
            <w:r w:rsidRPr="00371B7F">
              <w:rPr>
                <w:sz w:val="18"/>
                <w:szCs w:val="18"/>
              </w:rPr>
              <w:t>S_SM_DP+_OID4</w:t>
            </w:r>
          </w:p>
        </w:tc>
        <w:tc>
          <w:tcPr>
            <w:tcW w:w="3012" w:type="pct"/>
            <w:shd w:val="clear" w:color="auto" w:fill="auto"/>
          </w:tcPr>
          <w:p w14:paraId="036AE5CD" w14:textId="77777777" w:rsidR="003F2BF2" w:rsidRPr="00DA400D" w:rsidRDefault="003F2BF2" w:rsidP="003F2BF2">
            <w:pPr>
              <w:pStyle w:val="TableCourier"/>
            </w:pPr>
            <w:r w:rsidRPr="00965D07">
              <w:t>2.999.14</w:t>
            </w:r>
          </w:p>
        </w:tc>
      </w:tr>
      <w:tr w:rsidR="003F2BF2" w:rsidRPr="001F0550" w14:paraId="172E3BE3" w14:textId="77777777" w:rsidTr="00C44AFD">
        <w:trPr>
          <w:trHeight w:val="314"/>
          <w:jc w:val="center"/>
        </w:trPr>
        <w:tc>
          <w:tcPr>
            <w:tcW w:w="1988" w:type="pct"/>
            <w:shd w:val="clear" w:color="auto" w:fill="auto"/>
            <w:vAlign w:val="center"/>
          </w:tcPr>
          <w:p w14:paraId="63086EBB" w14:textId="77777777" w:rsidR="003F2BF2" w:rsidRPr="00371B7F" w:rsidRDefault="003F2BF2" w:rsidP="003F2BF2">
            <w:pPr>
              <w:pStyle w:val="TableText"/>
              <w:rPr>
                <w:sz w:val="18"/>
                <w:szCs w:val="18"/>
              </w:rPr>
            </w:pPr>
            <w:r w:rsidRPr="00371B7F">
              <w:rPr>
                <w:sz w:val="18"/>
                <w:szCs w:val="18"/>
              </w:rPr>
              <w:t>S_SM_DP+_OID8</w:t>
            </w:r>
          </w:p>
        </w:tc>
        <w:tc>
          <w:tcPr>
            <w:tcW w:w="3012" w:type="pct"/>
            <w:shd w:val="clear" w:color="auto" w:fill="auto"/>
          </w:tcPr>
          <w:p w14:paraId="558CD758" w14:textId="77777777" w:rsidR="003F2BF2" w:rsidRPr="00DA400D" w:rsidRDefault="003F2BF2" w:rsidP="003F2BF2">
            <w:pPr>
              <w:pStyle w:val="TableCourier"/>
            </w:pPr>
            <w:r w:rsidRPr="00965D07">
              <w:t>2.999.18</w:t>
            </w:r>
          </w:p>
        </w:tc>
      </w:tr>
      <w:tr w:rsidR="003F2BF2" w:rsidRPr="001F0550" w14:paraId="59432A18" w14:textId="77777777" w:rsidTr="00C44AFD">
        <w:trPr>
          <w:trHeight w:val="314"/>
          <w:jc w:val="center"/>
        </w:trPr>
        <w:tc>
          <w:tcPr>
            <w:tcW w:w="1988" w:type="pct"/>
            <w:shd w:val="clear" w:color="auto" w:fill="auto"/>
            <w:vAlign w:val="center"/>
          </w:tcPr>
          <w:p w14:paraId="63BC4309" w14:textId="77777777" w:rsidR="003F2BF2" w:rsidRPr="00371B7F" w:rsidRDefault="003F2BF2" w:rsidP="003F2BF2">
            <w:pPr>
              <w:pStyle w:val="TableText"/>
              <w:rPr>
                <w:sz w:val="18"/>
                <w:szCs w:val="18"/>
              </w:rPr>
            </w:pPr>
            <w:r w:rsidRPr="00371B7F">
              <w:rPr>
                <w:sz w:val="18"/>
                <w:szCs w:val="18"/>
              </w:rPr>
              <w:t>S_SM_DS_F_REQ_ID</w:t>
            </w:r>
          </w:p>
        </w:tc>
        <w:tc>
          <w:tcPr>
            <w:tcW w:w="3012" w:type="pct"/>
            <w:shd w:val="clear" w:color="auto" w:fill="auto"/>
            <w:vAlign w:val="center"/>
          </w:tcPr>
          <w:p w14:paraId="4864ACBA" w14:textId="77777777" w:rsidR="003F2BF2" w:rsidRPr="00DA400D" w:rsidRDefault="003F2BF2" w:rsidP="003F2BF2">
            <w:pPr>
              <w:pStyle w:val="TableContentLeft"/>
            </w:pPr>
            <w:r w:rsidRPr="00DA400D">
              <w:t>“S_SM_DS”</w:t>
            </w:r>
          </w:p>
        </w:tc>
      </w:tr>
      <w:tr w:rsidR="003F2BF2" w:rsidRPr="001F0550" w14:paraId="15BF000A" w14:textId="77777777" w:rsidTr="00C44AFD">
        <w:trPr>
          <w:trHeight w:val="314"/>
          <w:jc w:val="center"/>
        </w:trPr>
        <w:tc>
          <w:tcPr>
            <w:tcW w:w="1988" w:type="pct"/>
            <w:shd w:val="clear" w:color="auto" w:fill="auto"/>
            <w:vAlign w:val="center"/>
          </w:tcPr>
          <w:p w14:paraId="00B2C259" w14:textId="77777777" w:rsidR="003F2BF2" w:rsidRPr="00371B7F" w:rsidRDefault="003F2BF2" w:rsidP="003F2BF2">
            <w:pPr>
              <w:pStyle w:val="TableText"/>
              <w:rPr>
                <w:sz w:val="18"/>
                <w:szCs w:val="18"/>
              </w:rPr>
            </w:pPr>
            <w:r w:rsidRPr="00371B7F">
              <w:rPr>
                <w:sz w:val="18"/>
                <w:szCs w:val="18"/>
              </w:rPr>
              <w:t>S_SM_DS_OID</w:t>
            </w:r>
          </w:p>
        </w:tc>
        <w:tc>
          <w:tcPr>
            <w:tcW w:w="3012" w:type="pct"/>
            <w:shd w:val="clear" w:color="auto" w:fill="auto"/>
            <w:vAlign w:val="center"/>
          </w:tcPr>
          <w:p w14:paraId="64D68BD3" w14:textId="77777777" w:rsidR="003F2BF2" w:rsidRPr="00DA400D" w:rsidRDefault="003F2BF2" w:rsidP="003F2BF2">
            <w:pPr>
              <w:pStyle w:val="TableCourier"/>
              <w:rPr>
                <w:rFonts w:eastAsia="SimSun"/>
                <w:lang w:eastAsia="de-DE"/>
              </w:rPr>
            </w:pPr>
            <w:r w:rsidRPr="00DA400D">
              <w:t>2.999.15</w:t>
            </w:r>
          </w:p>
        </w:tc>
      </w:tr>
      <w:tr w:rsidR="003F2BF2" w:rsidRPr="001F0550" w14:paraId="392D8173" w14:textId="77777777" w:rsidTr="00C44AFD">
        <w:trPr>
          <w:trHeight w:val="314"/>
          <w:jc w:val="center"/>
        </w:trPr>
        <w:tc>
          <w:tcPr>
            <w:tcW w:w="1988" w:type="pct"/>
            <w:shd w:val="clear" w:color="auto" w:fill="auto"/>
            <w:vAlign w:val="center"/>
          </w:tcPr>
          <w:p w14:paraId="5B712B2A" w14:textId="77777777" w:rsidR="003F2BF2" w:rsidRPr="00371B7F" w:rsidRDefault="003F2BF2" w:rsidP="003F2BF2">
            <w:pPr>
              <w:pStyle w:val="TableText"/>
              <w:rPr>
                <w:sz w:val="18"/>
                <w:szCs w:val="18"/>
              </w:rPr>
            </w:pPr>
            <w:r w:rsidRPr="00371B7F">
              <w:rPr>
                <w:sz w:val="18"/>
                <w:szCs w:val="18"/>
              </w:rPr>
              <w:t>S_TAC</w:t>
            </w:r>
          </w:p>
        </w:tc>
        <w:tc>
          <w:tcPr>
            <w:tcW w:w="3012" w:type="pct"/>
            <w:shd w:val="clear" w:color="auto" w:fill="auto"/>
            <w:vAlign w:val="center"/>
          </w:tcPr>
          <w:p w14:paraId="1F91D88E" w14:textId="77777777" w:rsidR="003F2BF2" w:rsidRPr="00DA400D" w:rsidRDefault="003F2BF2" w:rsidP="003F2BF2">
            <w:pPr>
              <w:pStyle w:val="TableCourier"/>
              <w:rPr>
                <w:rFonts w:eastAsia="SimSun"/>
              </w:rPr>
            </w:pPr>
            <w:r w:rsidRPr="00DA400D">
              <w:rPr>
                <w:rFonts w:eastAsia="SimSun"/>
              </w:rPr>
              <w:t>0x00 00 00 00</w:t>
            </w:r>
          </w:p>
        </w:tc>
      </w:tr>
      <w:tr w:rsidR="003F2BF2" w:rsidRPr="001F0550" w14:paraId="05A0629E" w14:textId="77777777" w:rsidTr="00C44AFD">
        <w:trPr>
          <w:trHeight w:val="314"/>
          <w:jc w:val="center"/>
        </w:trPr>
        <w:tc>
          <w:tcPr>
            <w:tcW w:w="1988" w:type="pct"/>
            <w:shd w:val="clear" w:color="auto" w:fill="auto"/>
            <w:vAlign w:val="center"/>
          </w:tcPr>
          <w:p w14:paraId="21CBE5A8" w14:textId="77777777" w:rsidR="003F2BF2" w:rsidRPr="00371B7F" w:rsidRDefault="003F2BF2" w:rsidP="003F2BF2">
            <w:pPr>
              <w:pStyle w:val="TableText"/>
              <w:rPr>
                <w:sz w:val="18"/>
                <w:szCs w:val="18"/>
              </w:rPr>
            </w:pPr>
            <w:r w:rsidRPr="00371B7F">
              <w:rPr>
                <w:sz w:val="18"/>
                <w:szCs w:val="18"/>
              </w:rPr>
              <w:t>S_TLS_CIPHER_SUITE</w:t>
            </w:r>
          </w:p>
        </w:tc>
        <w:tc>
          <w:tcPr>
            <w:tcW w:w="3012" w:type="pct"/>
            <w:shd w:val="clear" w:color="auto" w:fill="auto"/>
            <w:vAlign w:val="center"/>
          </w:tcPr>
          <w:p w14:paraId="26361F72" w14:textId="646B65CB" w:rsidR="003F2BF2" w:rsidRPr="00DA400D" w:rsidRDefault="003F2BF2" w:rsidP="003F2BF2">
            <w:pPr>
              <w:pStyle w:val="TableCourier"/>
            </w:pPr>
            <w:r w:rsidRPr="00DA400D">
              <w:rPr>
                <w:rStyle w:val="TableContentLeftChar"/>
              </w:rPr>
              <w:t>TLS cipher suite selected as follows:</w:t>
            </w:r>
          </w:p>
          <w:p w14:paraId="056121D9" w14:textId="072CF8B0" w:rsidR="003F2BF2" w:rsidRPr="00DA400D" w:rsidRDefault="003F2BF2" w:rsidP="003F2BF2">
            <w:pPr>
              <w:pStyle w:val="TableCourier"/>
              <w:ind w:left="360" w:hanging="360"/>
              <w:rPr>
                <w:rFonts w:eastAsia="SimSun"/>
              </w:rPr>
            </w:pPr>
            <w:r w:rsidRPr="00DA400D">
              <w:rPr>
                <w:rFonts w:eastAsia="SimSun"/>
              </w:rPr>
              <w:t>o</w:t>
            </w:r>
            <w:r w:rsidRPr="00DA400D">
              <w:rPr>
                <w:rFonts w:eastAsia="SimSun"/>
              </w:rPr>
              <w:tab/>
            </w:r>
            <w:r w:rsidRPr="00DA400D">
              <w:t>TLS_ECDHE_ECDSA_WITH_AES_128_GCM_SHA256</w:t>
            </w:r>
          </w:p>
          <w:p w14:paraId="3E8168DB" w14:textId="6E0AB858" w:rsidR="003F2BF2" w:rsidRPr="00DA400D" w:rsidRDefault="003F2BF2" w:rsidP="003F2BF2">
            <w:pPr>
              <w:pStyle w:val="TableCourier"/>
              <w:ind w:left="360" w:hanging="360"/>
              <w:rPr>
                <w:rFonts w:eastAsia="SimSun"/>
              </w:rPr>
            </w:pPr>
          </w:p>
        </w:tc>
      </w:tr>
      <w:tr w:rsidR="003F2BF2" w:rsidRPr="001F0550" w14:paraId="51C59148" w14:textId="77777777" w:rsidTr="00C44AFD">
        <w:trPr>
          <w:trHeight w:val="314"/>
          <w:jc w:val="center"/>
        </w:trPr>
        <w:tc>
          <w:tcPr>
            <w:tcW w:w="1988" w:type="pct"/>
            <w:shd w:val="clear" w:color="auto" w:fill="auto"/>
            <w:vAlign w:val="center"/>
          </w:tcPr>
          <w:p w14:paraId="74F3FEB1" w14:textId="77777777" w:rsidR="003F2BF2" w:rsidRPr="00371B7F" w:rsidRDefault="003F2BF2" w:rsidP="003F2BF2">
            <w:pPr>
              <w:pStyle w:val="TableText"/>
              <w:rPr>
                <w:sz w:val="18"/>
                <w:szCs w:val="18"/>
              </w:rPr>
            </w:pPr>
            <w:r w:rsidRPr="00371B7F">
              <w:rPr>
                <w:sz w:val="18"/>
                <w:szCs w:val="18"/>
              </w:rPr>
              <w:t>SERVER_ADDRESS</w:t>
            </w:r>
          </w:p>
        </w:tc>
        <w:tc>
          <w:tcPr>
            <w:tcW w:w="3012" w:type="pct"/>
            <w:shd w:val="clear" w:color="auto" w:fill="auto"/>
            <w:vAlign w:val="center"/>
          </w:tcPr>
          <w:p w14:paraId="4F7ECE73" w14:textId="77777777" w:rsidR="003F2BF2" w:rsidRPr="00DA400D" w:rsidRDefault="003F2BF2" w:rsidP="003F2BF2">
            <w:pPr>
              <w:pStyle w:val="TableContentLeft"/>
              <w:rPr>
                <w:b/>
              </w:rPr>
            </w:pPr>
            <w:r w:rsidRPr="00DA400D">
              <w:t>FQDN of the SERVER Under Test which can be one of the following depending on the entity under test:</w:t>
            </w:r>
          </w:p>
          <w:p w14:paraId="4EC2FF3F" w14:textId="77777777" w:rsidR="003F2BF2" w:rsidRPr="00DA400D" w:rsidRDefault="003F2BF2" w:rsidP="003F2BF2">
            <w:pPr>
              <w:pStyle w:val="ListBullet1"/>
              <w:numPr>
                <w:ilvl w:val="0"/>
                <w:numId w:val="0"/>
              </w:numPr>
              <w:tabs>
                <w:tab w:val="clear" w:pos="680"/>
                <w:tab w:val="left" w:pos="408"/>
              </w:tabs>
              <w:spacing w:before="60" w:after="60"/>
              <w:ind w:left="1333" w:hanging="340"/>
              <w:rPr>
                <w:b/>
              </w:rPr>
            </w:pPr>
            <w:r w:rsidRPr="00DA400D">
              <w:rPr>
                <w:rFonts w:ascii="Symbol" w:hAnsi="Symbol"/>
              </w:rPr>
              <w:lastRenderedPageBreak/>
              <w:t></w:t>
            </w:r>
            <w:r w:rsidRPr="00DA400D">
              <w:rPr>
                <w:rFonts w:ascii="Symbol" w:hAnsi="Symbol"/>
              </w:rPr>
              <w:tab/>
            </w:r>
            <w:r w:rsidRPr="00DA400D">
              <w:rPr>
                <w:sz w:val="18"/>
              </w:rPr>
              <w:t>#IUT_SM_DP_ADDRESS</w:t>
            </w:r>
          </w:p>
          <w:p w14:paraId="29C6FC30" w14:textId="3D9B0F8A" w:rsidR="003F2BF2" w:rsidRPr="00DA400D" w:rsidRDefault="003F2BF2" w:rsidP="003F2BF2">
            <w:pPr>
              <w:pStyle w:val="ListBullet1"/>
              <w:numPr>
                <w:ilvl w:val="0"/>
                <w:numId w:val="0"/>
              </w:numPr>
              <w:tabs>
                <w:tab w:val="clear" w:pos="680"/>
                <w:tab w:val="left" w:pos="408"/>
              </w:tabs>
              <w:spacing w:before="60" w:after="60"/>
              <w:ind w:left="1333" w:hanging="340"/>
              <w:rPr>
                <w:b/>
              </w:rPr>
            </w:pPr>
            <w:r w:rsidRPr="00DA400D">
              <w:rPr>
                <w:rFonts w:ascii="Symbol" w:hAnsi="Symbol"/>
              </w:rPr>
              <w:t></w:t>
            </w:r>
            <w:r w:rsidRPr="00DA400D">
              <w:rPr>
                <w:rFonts w:ascii="Symbol" w:hAnsi="Symbol"/>
              </w:rPr>
              <w:tab/>
            </w:r>
            <w:r w:rsidRPr="00DA400D">
              <w:rPr>
                <w:sz w:val="18"/>
              </w:rPr>
              <w:t>#IUT_SM_DS_ADDRESS</w:t>
            </w:r>
            <w:r>
              <w:rPr>
                <w:sz w:val="18"/>
              </w:rPr>
              <w:t>_ES11</w:t>
            </w:r>
          </w:p>
        </w:tc>
      </w:tr>
      <w:tr w:rsidR="003F2BF2" w:rsidRPr="001F0550" w14:paraId="4862EB77" w14:textId="77777777" w:rsidTr="00C44AFD">
        <w:trPr>
          <w:trHeight w:val="314"/>
          <w:jc w:val="center"/>
        </w:trPr>
        <w:tc>
          <w:tcPr>
            <w:tcW w:w="1988" w:type="pct"/>
            <w:shd w:val="clear" w:color="auto" w:fill="auto"/>
            <w:vAlign w:val="center"/>
          </w:tcPr>
          <w:p w14:paraId="049F1326" w14:textId="77777777" w:rsidR="003F2BF2" w:rsidRPr="00371B7F" w:rsidRDefault="003F2BF2" w:rsidP="003F2BF2">
            <w:pPr>
              <w:pStyle w:val="TableText"/>
              <w:rPr>
                <w:sz w:val="18"/>
                <w:szCs w:val="18"/>
              </w:rPr>
            </w:pPr>
            <w:r w:rsidRPr="00371B7F">
              <w:rPr>
                <w:sz w:val="18"/>
                <w:szCs w:val="18"/>
              </w:rPr>
              <w:lastRenderedPageBreak/>
              <w:t>SIMA_RESULT_OK</w:t>
            </w:r>
          </w:p>
        </w:tc>
        <w:tc>
          <w:tcPr>
            <w:tcW w:w="3012" w:type="pct"/>
            <w:shd w:val="clear" w:color="auto" w:fill="auto"/>
            <w:vAlign w:val="center"/>
          </w:tcPr>
          <w:p w14:paraId="65AE3D38" w14:textId="77777777" w:rsidR="003F2BF2" w:rsidRPr="00DA400D" w:rsidRDefault="003F2BF2" w:rsidP="003F2BF2">
            <w:pPr>
              <w:pStyle w:val="TableCourier"/>
              <w:rPr>
                <w:lang w:eastAsia="de-DE"/>
              </w:rPr>
            </w:pPr>
            <w:r w:rsidRPr="00DA400D">
              <w:rPr>
                <w:lang w:eastAsia="de-DE"/>
              </w:rPr>
              <w:t>simaresp EUICCResponse ::= {</w:t>
            </w:r>
          </w:p>
          <w:p w14:paraId="686F71D2" w14:textId="77777777" w:rsidR="003F2BF2" w:rsidRPr="00DA400D" w:rsidRDefault="003F2BF2" w:rsidP="003F2BF2">
            <w:pPr>
              <w:pStyle w:val="TableCourier"/>
              <w:rPr>
                <w:lang w:eastAsia="de-DE"/>
              </w:rPr>
            </w:pPr>
            <w:r w:rsidRPr="00DA400D">
              <w:rPr>
                <w:lang w:eastAsia="de-DE"/>
              </w:rPr>
              <w:t xml:space="preserve">  peStatus {</w:t>
            </w:r>
          </w:p>
          <w:p w14:paraId="166E7562" w14:textId="77777777" w:rsidR="003F2BF2" w:rsidRPr="00DA400D" w:rsidRDefault="003F2BF2" w:rsidP="003F2BF2">
            <w:pPr>
              <w:pStyle w:val="TableCourier"/>
              <w:rPr>
                <w:lang w:eastAsia="de-DE"/>
              </w:rPr>
            </w:pPr>
            <w:r w:rsidRPr="00DA400D">
              <w:rPr>
                <w:lang w:eastAsia="de-DE"/>
              </w:rPr>
              <w:t xml:space="preserve">    {status ok}</w:t>
            </w:r>
          </w:p>
          <w:p w14:paraId="269A0041" w14:textId="77777777" w:rsidR="003F2BF2" w:rsidRPr="00DA400D" w:rsidRDefault="003F2BF2" w:rsidP="003F2BF2">
            <w:pPr>
              <w:pStyle w:val="TableCourier"/>
              <w:rPr>
                <w:lang w:eastAsia="de-DE"/>
              </w:rPr>
            </w:pPr>
            <w:r w:rsidRPr="00DA400D">
              <w:rPr>
                <w:lang w:eastAsia="de-DE"/>
              </w:rPr>
              <w:t xml:space="preserve">  }</w:t>
            </w:r>
          </w:p>
          <w:p w14:paraId="7D08744F" w14:textId="77777777" w:rsidR="003F2BF2" w:rsidRPr="00DA400D" w:rsidRDefault="003F2BF2" w:rsidP="003F2BF2">
            <w:pPr>
              <w:pStyle w:val="TableCourier"/>
              <w:rPr>
                <w:lang w:eastAsia="de-DE"/>
              </w:rPr>
            </w:pPr>
            <w:r w:rsidRPr="00DA400D">
              <w:rPr>
                <w:lang w:eastAsia="de-DE"/>
              </w:rPr>
              <w:t>}</w:t>
            </w:r>
          </w:p>
        </w:tc>
      </w:tr>
      <w:tr w:rsidR="003F2BF2" w:rsidRPr="001F0550" w14:paraId="3255187A" w14:textId="77777777" w:rsidTr="00C44AFD">
        <w:trPr>
          <w:trHeight w:val="314"/>
          <w:jc w:val="center"/>
        </w:trPr>
        <w:tc>
          <w:tcPr>
            <w:tcW w:w="1988" w:type="pct"/>
            <w:shd w:val="clear" w:color="auto" w:fill="auto"/>
            <w:vAlign w:val="center"/>
          </w:tcPr>
          <w:p w14:paraId="15F01C4F" w14:textId="77777777" w:rsidR="003F2BF2" w:rsidRPr="00371B7F" w:rsidRDefault="003F2BF2" w:rsidP="003F2BF2">
            <w:pPr>
              <w:pStyle w:val="TableText"/>
              <w:rPr>
                <w:sz w:val="18"/>
                <w:szCs w:val="18"/>
              </w:rPr>
            </w:pPr>
            <w:r w:rsidRPr="00371B7F">
              <w:rPr>
                <w:sz w:val="18"/>
                <w:szCs w:val="18"/>
              </w:rPr>
              <w:t>SP_NAME_LONG</w:t>
            </w:r>
          </w:p>
        </w:tc>
        <w:tc>
          <w:tcPr>
            <w:tcW w:w="3012" w:type="pct"/>
            <w:shd w:val="clear" w:color="auto" w:fill="auto"/>
            <w:vAlign w:val="center"/>
          </w:tcPr>
          <w:p w14:paraId="377AC1A4" w14:textId="77777777" w:rsidR="003F2BF2" w:rsidRPr="00DA400D" w:rsidRDefault="003F2BF2" w:rsidP="003F2BF2">
            <w:pPr>
              <w:pStyle w:val="TableContentLeft"/>
            </w:pPr>
            <w:r w:rsidRPr="00DA400D">
              <w:t>SP Name as thirty two characters</w:t>
            </w:r>
          </w:p>
          <w:p w14:paraId="7B637A3B" w14:textId="77777777" w:rsidR="003F2BF2" w:rsidRPr="00DA400D" w:rsidRDefault="003F2BF2" w:rsidP="003F2BF2">
            <w:pPr>
              <w:pStyle w:val="TableContentLeft"/>
            </w:pPr>
            <w:r w:rsidRPr="00DA400D">
              <w:t>NOTE: the exact text above SHOULD be used, as it is exactly 32 characters long.</w:t>
            </w:r>
          </w:p>
        </w:tc>
      </w:tr>
      <w:tr w:rsidR="003F2BF2" w:rsidRPr="000619F4" w14:paraId="39007922" w14:textId="77777777" w:rsidTr="00C44AFD">
        <w:trPr>
          <w:trHeight w:val="314"/>
          <w:jc w:val="center"/>
        </w:trPr>
        <w:tc>
          <w:tcPr>
            <w:tcW w:w="1988" w:type="pct"/>
            <w:shd w:val="clear" w:color="auto" w:fill="auto"/>
            <w:vAlign w:val="center"/>
          </w:tcPr>
          <w:p w14:paraId="0598E1A8" w14:textId="77777777" w:rsidR="003F2BF2" w:rsidRPr="00371B7F" w:rsidRDefault="003F2BF2" w:rsidP="003F2BF2">
            <w:pPr>
              <w:pStyle w:val="TableText"/>
              <w:rPr>
                <w:sz w:val="18"/>
                <w:szCs w:val="18"/>
              </w:rPr>
            </w:pPr>
            <w:r w:rsidRPr="00371B7F">
              <w:rPr>
                <w:sz w:val="18"/>
                <w:szCs w:val="18"/>
              </w:rPr>
              <w:t>SP_NAME_NON_ASCII</w:t>
            </w:r>
          </w:p>
        </w:tc>
        <w:tc>
          <w:tcPr>
            <w:tcW w:w="3012" w:type="pct"/>
            <w:shd w:val="clear" w:color="auto" w:fill="auto"/>
            <w:vAlign w:val="center"/>
          </w:tcPr>
          <w:p w14:paraId="55159BA2" w14:textId="77777777" w:rsidR="003F2BF2" w:rsidRPr="00DA400D" w:rsidRDefault="003F2BF2" w:rsidP="003F2BF2">
            <w:pPr>
              <w:pStyle w:val="TableHeader"/>
              <w:ind w:right="-6"/>
              <w:rPr>
                <w:rFonts w:eastAsia="Arial Unicode MS"/>
                <w:b w:val="0"/>
                <w:color w:val="auto"/>
                <w:sz w:val="18"/>
                <w:szCs w:val="18"/>
                <w:lang w:val="de-DE"/>
              </w:rPr>
            </w:pPr>
            <w:r w:rsidRPr="00DA400D">
              <w:rPr>
                <w:b w:val="0"/>
                <w:color w:val="auto"/>
                <w:sz w:val="18"/>
                <w:szCs w:val="18"/>
                <w:lang w:val="de-DE"/>
              </w:rPr>
              <w:t xml:space="preserve">SP Name UTF-8 encoding: </w:t>
            </w:r>
            <w:r w:rsidRPr="00DA400D">
              <w:rPr>
                <w:rFonts w:ascii="Courier New" w:hAnsi="Courier New" w:cs="Courier New"/>
                <w:b w:val="0"/>
                <w:color w:val="auto"/>
                <w:sz w:val="18"/>
                <w:szCs w:val="18"/>
                <w:lang w:val="de-DE"/>
              </w:rPr>
              <w:t>0x53 50 20 4E 61 6D 65 20 E3 83 AB</w:t>
            </w:r>
          </w:p>
        </w:tc>
      </w:tr>
      <w:tr w:rsidR="003F2BF2" w:rsidRPr="001F0550" w14:paraId="44E42B9B" w14:textId="77777777" w:rsidTr="00C44AFD">
        <w:trPr>
          <w:trHeight w:val="314"/>
          <w:jc w:val="center"/>
        </w:trPr>
        <w:tc>
          <w:tcPr>
            <w:tcW w:w="1988" w:type="pct"/>
            <w:shd w:val="clear" w:color="auto" w:fill="auto"/>
            <w:vAlign w:val="center"/>
          </w:tcPr>
          <w:p w14:paraId="6233DAAD" w14:textId="77777777" w:rsidR="003F2BF2" w:rsidRPr="00371B7F" w:rsidRDefault="003F2BF2" w:rsidP="003F2BF2">
            <w:pPr>
              <w:pStyle w:val="TableText"/>
              <w:rPr>
                <w:sz w:val="18"/>
                <w:szCs w:val="18"/>
                <w:highlight w:val="red"/>
              </w:rPr>
            </w:pPr>
            <w:r w:rsidRPr="00371B7F">
              <w:rPr>
                <w:sz w:val="18"/>
                <w:szCs w:val="18"/>
              </w:rPr>
              <w:t>SP_NAME1</w:t>
            </w:r>
          </w:p>
        </w:tc>
        <w:tc>
          <w:tcPr>
            <w:tcW w:w="3012" w:type="pct"/>
            <w:shd w:val="clear" w:color="auto" w:fill="auto"/>
            <w:vAlign w:val="center"/>
          </w:tcPr>
          <w:p w14:paraId="7A590A11" w14:textId="77777777" w:rsidR="003F2BF2" w:rsidRPr="00DA400D" w:rsidRDefault="003F2BF2" w:rsidP="003F2BF2">
            <w:pPr>
              <w:pStyle w:val="TableContentLeft"/>
              <w:rPr>
                <w:highlight w:val="red"/>
              </w:rPr>
            </w:pPr>
            <w:r w:rsidRPr="00DA400D">
              <w:t>SP Name 1</w:t>
            </w:r>
          </w:p>
        </w:tc>
      </w:tr>
      <w:tr w:rsidR="003F2BF2" w:rsidRPr="001F0550" w14:paraId="1B5627C7" w14:textId="77777777" w:rsidTr="00C44AFD">
        <w:trPr>
          <w:trHeight w:val="314"/>
          <w:jc w:val="center"/>
        </w:trPr>
        <w:tc>
          <w:tcPr>
            <w:tcW w:w="1988" w:type="pct"/>
            <w:shd w:val="clear" w:color="auto" w:fill="auto"/>
            <w:vAlign w:val="center"/>
          </w:tcPr>
          <w:p w14:paraId="0069B5D9" w14:textId="77777777" w:rsidR="003F2BF2" w:rsidRPr="00371B7F" w:rsidRDefault="003F2BF2" w:rsidP="003F2BF2">
            <w:pPr>
              <w:pStyle w:val="TableText"/>
              <w:rPr>
                <w:sz w:val="18"/>
                <w:szCs w:val="18"/>
              </w:rPr>
            </w:pPr>
            <w:r w:rsidRPr="00371B7F">
              <w:rPr>
                <w:sz w:val="18"/>
                <w:szCs w:val="18"/>
              </w:rPr>
              <w:t>SP_NAME2</w:t>
            </w:r>
          </w:p>
        </w:tc>
        <w:tc>
          <w:tcPr>
            <w:tcW w:w="3012" w:type="pct"/>
            <w:shd w:val="clear" w:color="auto" w:fill="auto"/>
            <w:vAlign w:val="center"/>
          </w:tcPr>
          <w:p w14:paraId="727205D1" w14:textId="77777777" w:rsidR="003F2BF2" w:rsidRPr="00DA400D" w:rsidRDefault="003F2BF2" w:rsidP="003F2BF2">
            <w:pPr>
              <w:pStyle w:val="TableContentLeft"/>
            </w:pPr>
            <w:r w:rsidRPr="00DA400D">
              <w:t>SP Name 2</w:t>
            </w:r>
          </w:p>
        </w:tc>
      </w:tr>
      <w:tr w:rsidR="003F2BF2" w:rsidRPr="001F0550" w14:paraId="1A11F4B8" w14:textId="77777777" w:rsidTr="00C44AFD">
        <w:trPr>
          <w:trHeight w:val="314"/>
          <w:jc w:val="center"/>
        </w:trPr>
        <w:tc>
          <w:tcPr>
            <w:tcW w:w="1988" w:type="pct"/>
            <w:shd w:val="clear" w:color="auto" w:fill="auto"/>
            <w:vAlign w:val="center"/>
          </w:tcPr>
          <w:p w14:paraId="5340C11A" w14:textId="77777777" w:rsidR="003F2BF2" w:rsidRPr="00371B7F" w:rsidRDefault="003F2BF2" w:rsidP="003F2BF2">
            <w:pPr>
              <w:pStyle w:val="TableText"/>
              <w:rPr>
                <w:sz w:val="18"/>
                <w:szCs w:val="18"/>
              </w:rPr>
            </w:pPr>
            <w:r w:rsidRPr="00371B7F">
              <w:rPr>
                <w:sz w:val="18"/>
                <w:szCs w:val="18"/>
              </w:rPr>
              <w:t>SP_NAME3</w:t>
            </w:r>
          </w:p>
        </w:tc>
        <w:tc>
          <w:tcPr>
            <w:tcW w:w="3012" w:type="pct"/>
            <w:shd w:val="clear" w:color="auto" w:fill="auto"/>
            <w:vAlign w:val="center"/>
          </w:tcPr>
          <w:p w14:paraId="763CEB0B" w14:textId="77777777" w:rsidR="003F2BF2" w:rsidRPr="00DA400D" w:rsidRDefault="003F2BF2" w:rsidP="003F2BF2">
            <w:pPr>
              <w:pStyle w:val="TableContentLeft"/>
            </w:pPr>
            <w:r w:rsidRPr="00DA400D">
              <w:t>SP Name 3</w:t>
            </w:r>
          </w:p>
        </w:tc>
      </w:tr>
      <w:tr w:rsidR="003F2BF2" w:rsidRPr="001F0550" w14:paraId="3251AAE1" w14:textId="77777777" w:rsidTr="00C44AFD">
        <w:trPr>
          <w:trHeight w:val="314"/>
          <w:jc w:val="center"/>
        </w:trPr>
        <w:tc>
          <w:tcPr>
            <w:tcW w:w="1988" w:type="pct"/>
            <w:shd w:val="clear" w:color="auto" w:fill="auto"/>
            <w:vAlign w:val="center"/>
          </w:tcPr>
          <w:p w14:paraId="3DE5E3BA" w14:textId="77777777" w:rsidR="003F2BF2" w:rsidRPr="00371B7F" w:rsidRDefault="003F2BF2" w:rsidP="003F2BF2">
            <w:pPr>
              <w:pStyle w:val="TableText"/>
              <w:rPr>
                <w:sz w:val="18"/>
                <w:szCs w:val="18"/>
              </w:rPr>
            </w:pPr>
            <w:r w:rsidRPr="00371B7F">
              <w:rPr>
                <w:sz w:val="18"/>
                <w:szCs w:val="18"/>
              </w:rPr>
              <w:t>SP_NAME4</w:t>
            </w:r>
          </w:p>
        </w:tc>
        <w:tc>
          <w:tcPr>
            <w:tcW w:w="3012" w:type="pct"/>
            <w:shd w:val="clear" w:color="auto" w:fill="auto"/>
            <w:vAlign w:val="center"/>
          </w:tcPr>
          <w:p w14:paraId="375E28D8" w14:textId="77777777" w:rsidR="003F2BF2" w:rsidRPr="00DA400D" w:rsidRDefault="003F2BF2" w:rsidP="003F2BF2">
            <w:pPr>
              <w:pStyle w:val="TableContentLeft"/>
            </w:pPr>
            <w:r w:rsidRPr="00DA400D">
              <w:t>SP Name 4</w:t>
            </w:r>
          </w:p>
        </w:tc>
      </w:tr>
      <w:tr w:rsidR="003F2BF2" w:rsidRPr="001F0550" w14:paraId="35DF1B28" w14:textId="77777777" w:rsidTr="00C44AFD">
        <w:trPr>
          <w:trHeight w:val="314"/>
          <w:jc w:val="center"/>
        </w:trPr>
        <w:tc>
          <w:tcPr>
            <w:tcW w:w="1988" w:type="pct"/>
            <w:shd w:val="clear" w:color="auto" w:fill="auto"/>
            <w:vAlign w:val="center"/>
          </w:tcPr>
          <w:p w14:paraId="02154D5D" w14:textId="77777777" w:rsidR="003F2BF2" w:rsidRPr="00371B7F" w:rsidRDefault="003F2BF2" w:rsidP="003F2BF2">
            <w:pPr>
              <w:pStyle w:val="TableText"/>
              <w:rPr>
                <w:sz w:val="18"/>
                <w:szCs w:val="18"/>
              </w:rPr>
            </w:pPr>
            <w:r w:rsidRPr="00371B7F">
              <w:rPr>
                <w:sz w:val="18"/>
                <w:szCs w:val="18"/>
              </w:rPr>
              <w:t>SP_NAME8</w:t>
            </w:r>
          </w:p>
        </w:tc>
        <w:tc>
          <w:tcPr>
            <w:tcW w:w="3012" w:type="pct"/>
            <w:shd w:val="clear" w:color="auto" w:fill="auto"/>
            <w:vAlign w:val="center"/>
          </w:tcPr>
          <w:p w14:paraId="0645912D" w14:textId="77777777" w:rsidR="003F2BF2" w:rsidRPr="00DA400D" w:rsidRDefault="003F2BF2" w:rsidP="003F2BF2">
            <w:pPr>
              <w:pStyle w:val="TableContentLeft"/>
            </w:pPr>
            <w:r w:rsidRPr="00DA400D">
              <w:t>SP Name 8</w:t>
            </w:r>
          </w:p>
        </w:tc>
      </w:tr>
      <w:tr w:rsidR="003F2BF2" w:rsidRPr="001F0550" w14:paraId="0E926F09" w14:textId="77777777" w:rsidTr="00C44AFD">
        <w:trPr>
          <w:trHeight w:val="314"/>
          <w:jc w:val="center"/>
        </w:trPr>
        <w:tc>
          <w:tcPr>
            <w:tcW w:w="1988" w:type="pct"/>
            <w:shd w:val="clear" w:color="auto" w:fill="auto"/>
            <w:vAlign w:val="center"/>
          </w:tcPr>
          <w:p w14:paraId="4B2193A8" w14:textId="77777777" w:rsidR="003F2BF2" w:rsidRPr="00371B7F" w:rsidRDefault="003F2BF2" w:rsidP="003F2BF2">
            <w:pPr>
              <w:pStyle w:val="TableText"/>
              <w:rPr>
                <w:sz w:val="18"/>
                <w:szCs w:val="18"/>
              </w:rPr>
            </w:pPr>
            <w:r w:rsidRPr="00371B7F">
              <w:rPr>
                <w:sz w:val="18"/>
                <w:szCs w:val="18"/>
              </w:rPr>
              <w:t>SP_NAME9</w:t>
            </w:r>
          </w:p>
        </w:tc>
        <w:tc>
          <w:tcPr>
            <w:tcW w:w="3012" w:type="pct"/>
            <w:shd w:val="clear" w:color="auto" w:fill="auto"/>
            <w:vAlign w:val="center"/>
          </w:tcPr>
          <w:p w14:paraId="622A5F2F" w14:textId="77777777" w:rsidR="003F2BF2" w:rsidRPr="00DA400D" w:rsidRDefault="003F2BF2" w:rsidP="003F2BF2">
            <w:pPr>
              <w:pStyle w:val="TableContentLeft"/>
            </w:pPr>
            <w:r w:rsidRPr="00DA400D">
              <w:t>SP Name 9</w:t>
            </w:r>
          </w:p>
        </w:tc>
      </w:tr>
      <w:tr w:rsidR="003F2BF2" w:rsidRPr="001F0550" w14:paraId="5767D66F" w14:textId="77777777" w:rsidTr="00C44AFD">
        <w:trPr>
          <w:trHeight w:val="314"/>
          <w:jc w:val="center"/>
        </w:trPr>
        <w:tc>
          <w:tcPr>
            <w:tcW w:w="1988" w:type="pct"/>
            <w:shd w:val="clear" w:color="auto" w:fill="auto"/>
            <w:vAlign w:val="center"/>
          </w:tcPr>
          <w:p w14:paraId="22BA6165" w14:textId="77777777" w:rsidR="003F2BF2" w:rsidRPr="00371B7F" w:rsidRDefault="003F2BF2" w:rsidP="003F2BF2">
            <w:pPr>
              <w:pStyle w:val="TableText"/>
              <w:rPr>
                <w:sz w:val="18"/>
                <w:szCs w:val="18"/>
              </w:rPr>
            </w:pPr>
            <w:r w:rsidRPr="00371B7F">
              <w:rPr>
                <w:sz w:val="18"/>
                <w:szCs w:val="18"/>
              </w:rPr>
              <w:t>SSD_AID</w:t>
            </w:r>
          </w:p>
        </w:tc>
        <w:tc>
          <w:tcPr>
            <w:tcW w:w="3012" w:type="pct"/>
            <w:shd w:val="clear" w:color="auto" w:fill="auto"/>
            <w:vAlign w:val="center"/>
          </w:tcPr>
          <w:p w14:paraId="63373136" w14:textId="77777777" w:rsidR="003F2BF2" w:rsidRPr="00DA400D" w:rsidRDefault="003F2BF2" w:rsidP="003F2BF2">
            <w:pPr>
              <w:pStyle w:val="TableCourier"/>
            </w:pPr>
            <w:r>
              <w:t>0x</w:t>
            </w:r>
            <w:r w:rsidRPr="00DA400D">
              <w:t>A0 00 00 05 59 10 10 01 02 73 64 56 61 6C 75 65</w:t>
            </w:r>
          </w:p>
        </w:tc>
      </w:tr>
      <w:tr w:rsidR="003F2BF2" w:rsidRPr="001F0550" w14:paraId="2DD29CC6" w14:textId="77777777" w:rsidTr="00C44AFD">
        <w:trPr>
          <w:trHeight w:val="314"/>
          <w:jc w:val="center"/>
        </w:trPr>
        <w:tc>
          <w:tcPr>
            <w:tcW w:w="1988" w:type="pct"/>
            <w:shd w:val="clear" w:color="auto" w:fill="auto"/>
            <w:vAlign w:val="center"/>
          </w:tcPr>
          <w:p w14:paraId="459A36CB" w14:textId="77777777" w:rsidR="003F2BF2" w:rsidRPr="00371B7F" w:rsidRDefault="003F2BF2" w:rsidP="003F2BF2">
            <w:pPr>
              <w:pStyle w:val="TableText"/>
              <w:rPr>
                <w:sz w:val="18"/>
                <w:szCs w:val="18"/>
              </w:rPr>
            </w:pPr>
            <w:r w:rsidRPr="00371B7F">
              <w:rPr>
                <w:sz w:val="18"/>
                <w:szCs w:val="18"/>
              </w:rPr>
              <w:t>TEST_ALT_DS_ADDRESS</w:t>
            </w:r>
          </w:p>
        </w:tc>
        <w:tc>
          <w:tcPr>
            <w:tcW w:w="3012" w:type="pct"/>
            <w:shd w:val="clear" w:color="auto" w:fill="auto"/>
            <w:vAlign w:val="center"/>
          </w:tcPr>
          <w:p w14:paraId="4834D4C0" w14:textId="167A1C6C" w:rsidR="003F2BF2" w:rsidRPr="00DA400D" w:rsidRDefault="003F2BF2" w:rsidP="003F2BF2">
            <w:pPr>
              <w:pStyle w:val="TableContentLeft"/>
            </w:pPr>
            <w:r w:rsidRPr="00DA400D">
              <w:t>testaltsmds.</w:t>
            </w:r>
            <w:r>
              <w:t>example</w:t>
            </w:r>
            <w:r w:rsidRPr="00DA400D">
              <w:t>.com</w:t>
            </w:r>
          </w:p>
        </w:tc>
      </w:tr>
      <w:tr w:rsidR="003F2BF2" w:rsidRPr="001F0550" w14:paraId="086CE31A" w14:textId="77777777" w:rsidTr="00C44AFD">
        <w:trPr>
          <w:trHeight w:val="314"/>
          <w:jc w:val="center"/>
        </w:trPr>
        <w:tc>
          <w:tcPr>
            <w:tcW w:w="1988" w:type="pct"/>
            <w:shd w:val="clear" w:color="auto" w:fill="auto"/>
            <w:vAlign w:val="center"/>
          </w:tcPr>
          <w:p w14:paraId="03D5154D" w14:textId="77777777" w:rsidR="003F2BF2" w:rsidRPr="00371B7F" w:rsidRDefault="003F2BF2" w:rsidP="003F2BF2">
            <w:pPr>
              <w:pStyle w:val="TableText"/>
              <w:rPr>
                <w:sz w:val="18"/>
                <w:szCs w:val="18"/>
              </w:rPr>
            </w:pPr>
            <w:r w:rsidRPr="00371B7F">
              <w:rPr>
                <w:sz w:val="18"/>
                <w:szCs w:val="18"/>
              </w:rPr>
              <w:t>TEST_DEFAULT_DP_ADDRESS_1</w:t>
            </w:r>
          </w:p>
        </w:tc>
        <w:tc>
          <w:tcPr>
            <w:tcW w:w="3012" w:type="pct"/>
            <w:shd w:val="clear" w:color="auto" w:fill="auto"/>
            <w:vAlign w:val="center"/>
          </w:tcPr>
          <w:p w14:paraId="209ED562" w14:textId="65A12736" w:rsidR="003F2BF2" w:rsidRPr="00DA400D" w:rsidRDefault="003F2BF2" w:rsidP="003F2BF2">
            <w:pPr>
              <w:pStyle w:val="TableContentLeft"/>
            </w:pPr>
            <w:r w:rsidRPr="00DA400D">
              <w:t>testdefaultsmdpplus1.</w:t>
            </w:r>
            <w:r>
              <w:t>example</w:t>
            </w:r>
            <w:r w:rsidRPr="00DA400D">
              <w:t>.com</w:t>
            </w:r>
          </w:p>
        </w:tc>
      </w:tr>
      <w:tr w:rsidR="003F2BF2" w:rsidRPr="001F0550" w14:paraId="5B6263EF" w14:textId="77777777" w:rsidTr="00C44AFD">
        <w:trPr>
          <w:trHeight w:val="314"/>
          <w:jc w:val="center"/>
        </w:trPr>
        <w:tc>
          <w:tcPr>
            <w:tcW w:w="1988" w:type="pct"/>
            <w:shd w:val="clear" w:color="auto" w:fill="auto"/>
            <w:vAlign w:val="center"/>
          </w:tcPr>
          <w:p w14:paraId="54510F65" w14:textId="77777777" w:rsidR="003F2BF2" w:rsidRPr="00371B7F" w:rsidRDefault="003F2BF2" w:rsidP="003F2BF2">
            <w:pPr>
              <w:pStyle w:val="TableText"/>
              <w:rPr>
                <w:sz w:val="18"/>
                <w:szCs w:val="18"/>
              </w:rPr>
            </w:pPr>
            <w:r w:rsidRPr="00371B7F">
              <w:rPr>
                <w:sz w:val="18"/>
                <w:szCs w:val="18"/>
              </w:rPr>
              <w:t>TEST_DP_ADDRESS1</w:t>
            </w:r>
          </w:p>
        </w:tc>
        <w:tc>
          <w:tcPr>
            <w:tcW w:w="3012" w:type="pct"/>
            <w:shd w:val="clear" w:color="auto" w:fill="auto"/>
            <w:vAlign w:val="center"/>
          </w:tcPr>
          <w:p w14:paraId="44C88350" w14:textId="726A237F" w:rsidR="003F2BF2" w:rsidRPr="00DA400D" w:rsidRDefault="003F2BF2" w:rsidP="003F2BF2">
            <w:pPr>
              <w:pStyle w:val="TableContentLeft"/>
            </w:pPr>
            <w:r w:rsidRPr="00DA400D">
              <w:t>testsmdpplus1.</w:t>
            </w:r>
            <w:r>
              <w:t>example</w:t>
            </w:r>
            <w:r w:rsidRPr="00DA400D">
              <w:t>.com</w:t>
            </w:r>
          </w:p>
        </w:tc>
      </w:tr>
      <w:tr w:rsidR="003F2BF2" w:rsidRPr="001F0550" w14:paraId="37B52E25" w14:textId="77777777" w:rsidTr="00C44AFD">
        <w:trPr>
          <w:trHeight w:val="314"/>
          <w:jc w:val="center"/>
        </w:trPr>
        <w:tc>
          <w:tcPr>
            <w:tcW w:w="1988" w:type="pct"/>
            <w:shd w:val="clear" w:color="auto" w:fill="auto"/>
            <w:vAlign w:val="center"/>
          </w:tcPr>
          <w:p w14:paraId="68A0B9CA" w14:textId="77777777" w:rsidR="003F2BF2" w:rsidRPr="00371B7F" w:rsidRDefault="003F2BF2" w:rsidP="003F2BF2">
            <w:pPr>
              <w:pStyle w:val="TableText"/>
              <w:rPr>
                <w:sz w:val="18"/>
                <w:szCs w:val="18"/>
              </w:rPr>
            </w:pPr>
            <w:r w:rsidRPr="00371B7F">
              <w:rPr>
                <w:sz w:val="18"/>
                <w:szCs w:val="18"/>
              </w:rPr>
              <w:t>TEST_DP_ADDRESS2</w:t>
            </w:r>
          </w:p>
        </w:tc>
        <w:tc>
          <w:tcPr>
            <w:tcW w:w="3012" w:type="pct"/>
            <w:shd w:val="clear" w:color="auto" w:fill="auto"/>
            <w:vAlign w:val="center"/>
          </w:tcPr>
          <w:p w14:paraId="79045EC9" w14:textId="6CE0BA04" w:rsidR="003F2BF2" w:rsidRPr="00DA400D" w:rsidRDefault="003F2BF2" w:rsidP="003F2BF2">
            <w:pPr>
              <w:pStyle w:val="TableContentLeft"/>
            </w:pPr>
            <w:r w:rsidRPr="00DA400D">
              <w:t>testsmdpplus2.</w:t>
            </w:r>
            <w:r>
              <w:t>example</w:t>
            </w:r>
            <w:r w:rsidRPr="00DA400D">
              <w:t>.com</w:t>
            </w:r>
          </w:p>
        </w:tc>
      </w:tr>
      <w:tr w:rsidR="003F2BF2" w:rsidRPr="001F0550" w14:paraId="3B3D0927" w14:textId="77777777" w:rsidTr="00C44AFD">
        <w:trPr>
          <w:trHeight w:val="314"/>
          <w:jc w:val="center"/>
        </w:trPr>
        <w:tc>
          <w:tcPr>
            <w:tcW w:w="1988" w:type="pct"/>
            <w:shd w:val="clear" w:color="auto" w:fill="auto"/>
            <w:vAlign w:val="center"/>
          </w:tcPr>
          <w:p w14:paraId="3CB81549" w14:textId="77777777" w:rsidR="003F2BF2" w:rsidRPr="00371B7F" w:rsidRDefault="003F2BF2" w:rsidP="003F2BF2">
            <w:pPr>
              <w:pStyle w:val="TableText"/>
              <w:rPr>
                <w:sz w:val="18"/>
                <w:szCs w:val="18"/>
              </w:rPr>
            </w:pPr>
            <w:r w:rsidRPr="00371B7F">
              <w:rPr>
                <w:sz w:val="18"/>
                <w:szCs w:val="18"/>
              </w:rPr>
              <w:t>TEST_DP_ADDRESS3</w:t>
            </w:r>
          </w:p>
        </w:tc>
        <w:tc>
          <w:tcPr>
            <w:tcW w:w="3012" w:type="pct"/>
            <w:shd w:val="clear" w:color="auto" w:fill="auto"/>
            <w:vAlign w:val="center"/>
          </w:tcPr>
          <w:p w14:paraId="7D15752C" w14:textId="044D2777" w:rsidR="003F2BF2" w:rsidRPr="00DA400D" w:rsidRDefault="003F2BF2" w:rsidP="003F2BF2">
            <w:pPr>
              <w:pStyle w:val="TableContentLeft"/>
            </w:pPr>
            <w:r w:rsidRPr="00DA400D">
              <w:t>testsmdpplus3.</w:t>
            </w:r>
            <w:r>
              <w:t>example</w:t>
            </w:r>
            <w:r w:rsidRPr="00DA400D">
              <w:t>.com</w:t>
            </w:r>
          </w:p>
        </w:tc>
      </w:tr>
      <w:tr w:rsidR="003F2BF2" w:rsidRPr="001F0550" w14:paraId="69179809" w14:textId="77777777" w:rsidTr="00C44AFD">
        <w:trPr>
          <w:trHeight w:val="314"/>
          <w:jc w:val="center"/>
        </w:trPr>
        <w:tc>
          <w:tcPr>
            <w:tcW w:w="1988" w:type="pct"/>
            <w:shd w:val="clear" w:color="auto" w:fill="auto"/>
            <w:vAlign w:val="center"/>
          </w:tcPr>
          <w:p w14:paraId="2F94F3DD" w14:textId="77777777" w:rsidR="003F2BF2" w:rsidRPr="00371B7F" w:rsidRDefault="003F2BF2" w:rsidP="003F2BF2">
            <w:pPr>
              <w:pStyle w:val="TableText"/>
              <w:rPr>
                <w:sz w:val="18"/>
                <w:szCs w:val="18"/>
              </w:rPr>
            </w:pPr>
            <w:r w:rsidRPr="00371B7F">
              <w:rPr>
                <w:sz w:val="18"/>
                <w:szCs w:val="18"/>
              </w:rPr>
              <w:t>TEST_DP_ADDRESS4</w:t>
            </w:r>
          </w:p>
        </w:tc>
        <w:tc>
          <w:tcPr>
            <w:tcW w:w="3012" w:type="pct"/>
            <w:shd w:val="clear" w:color="auto" w:fill="auto"/>
            <w:vAlign w:val="center"/>
          </w:tcPr>
          <w:p w14:paraId="005C1ED6" w14:textId="1EEFA506" w:rsidR="003F2BF2" w:rsidRPr="00DA400D" w:rsidRDefault="003F2BF2" w:rsidP="003F2BF2">
            <w:pPr>
              <w:pStyle w:val="TableContentLeft"/>
            </w:pPr>
            <w:r w:rsidRPr="00DA400D">
              <w:t>testsmdpplus4.</w:t>
            </w:r>
            <w:r>
              <w:t>example</w:t>
            </w:r>
            <w:r w:rsidRPr="00DA400D">
              <w:t>.com</w:t>
            </w:r>
          </w:p>
        </w:tc>
      </w:tr>
      <w:tr w:rsidR="003F2BF2" w:rsidRPr="001F0550" w14:paraId="566706F4" w14:textId="77777777" w:rsidTr="00C44AFD">
        <w:trPr>
          <w:trHeight w:val="314"/>
          <w:jc w:val="center"/>
        </w:trPr>
        <w:tc>
          <w:tcPr>
            <w:tcW w:w="1988" w:type="pct"/>
            <w:shd w:val="clear" w:color="auto" w:fill="auto"/>
            <w:vAlign w:val="center"/>
          </w:tcPr>
          <w:p w14:paraId="49307620" w14:textId="77777777" w:rsidR="003F2BF2" w:rsidRPr="00371B7F" w:rsidRDefault="003F2BF2" w:rsidP="003F2BF2">
            <w:pPr>
              <w:pStyle w:val="TableText"/>
              <w:rPr>
                <w:sz w:val="18"/>
                <w:szCs w:val="18"/>
              </w:rPr>
            </w:pPr>
            <w:r w:rsidRPr="00371B7F">
              <w:rPr>
                <w:sz w:val="18"/>
                <w:szCs w:val="18"/>
              </w:rPr>
              <w:t>TEST_DP_ADDRESS8</w:t>
            </w:r>
          </w:p>
        </w:tc>
        <w:tc>
          <w:tcPr>
            <w:tcW w:w="3012" w:type="pct"/>
            <w:shd w:val="clear" w:color="auto" w:fill="auto"/>
            <w:vAlign w:val="center"/>
          </w:tcPr>
          <w:p w14:paraId="63307E38" w14:textId="6A9A91C5" w:rsidR="003F2BF2" w:rsidRPr="00DA400D" w:rsidRDefault="003F2BF2" w:rsidP="003F2BF2">
            <w:pPr>
              <w:pStyle w:val="TableContentLeft"/>
            </w:pPr>
            <w:r w:rsidRPr="00DA400D">
              <w:t>testsmdpplus8.</w:t>
            </w:r>
            <w:r>
              <w:t>example</w:t>
            </w:r>
            <w:r w:rsidRPr="00DA400D">
              <w:t>.com</w:t>
            </w:r>
          </w:p>
        </w:tc>
      </w:tr>
      <w:tr w:rsidR="003F2BF2" w:rsidRPr="001F0550" w14:paraId="2239A006" w14:textId="77777777" w:rsidTr="00C44AFD">
        <w:trPr>
          <w:trHeight w:val="314"/>
          <w:jc w:val="center"/>
        </w:trPr>
        <w:tc>
          <w:tcPr>
            <w:tcW w:w="1988" w:type="pct"/>
            <w:shd w:val="clear" w:color="auto" w:fill="auto"/>
            <w:vAlign w:val="center"/>
          </w:tcPr>
          <w:p w14:paraId="4982ABF6" w14:textId="77777777" w:rsidR="003F2BF2" w:rsidRPr="00371B7F" w:rsidRDefault="003F2BF2" w:rsidP="003F2BF2">
            <w:pPr>
              <w:pStyle w:val="TableText"/>
              <w:rPr>
                <w:sz w:val="18"/>
                <w:szCs w:val="18"/>
              </w:rPr>
            </w:pPr>
            <w:r w:rsidRPr="00371B7F">
              <w:rPr>
                <w:sz w:val="18"/>
                <w:szCs w:val="18"/>
              </w:rPr>
              <w:t>TEST_DS_ADDRESS1</w:t>
            </w:r>
          </w:p>
        </w:tc>
        <w:tc>
          <w:tcPr>
            <w:tcW w:w="3012" w:type="pct"/>
            <w:shd w:val="clear" w:color="auto" w:fill="auto"/>
            <w:vAlign w:val="center"/>
          </w:tcPr>
          <w:p w14:paraId="350BD6BB" w14:textId="46D7346B" w:rsidR="003F2BF2" w:rsidRPr="00DA400D" w:rsidRDefault="003F2BF2" w:rsidP="003F2BF2">
            <w:pPr>
              <w:pStyle w:val="TableContentLeft"/>
            </w:pPr>
            <w:r w:rsidRPr="00DA400D">
              <w:t>testsmds1.</w:t>
            </w:r>
            <w:r>
              <w:t>example</w:t>
            </w:r>
            <w:r w:rsidRPr="00DA400D">
              <w:t>.com</w:t>
            </w:r>
          </w:p>
        </w:tc>
      </w:tr>
      <w:tr w:rsidR="001D2EE6" w:rsidRPr="001D2EE6" w14:paraId="31855D5E" w14:textId="77777777" w:rsidTr="00E147FB">
        <w:trPr>
          <w:trHeight w:val="314"/>
          <w:jc w:val="center"/>
        </w:trPr>
        <w:tc>
          <w:tcPr>
            <w:tcW w:w="1988" w:type="pct"/>
            <w:shd w:val="clear" w:color="auto" w:fill="auto"/>
          </w:tcPr>
          <w:p w14:paraId="4476633B" w14:textId="6B2657E3" w:rsidR="001D2EE6" w:rsidRPr="001D2EE6" w:rsidRDefault="001D2EE6" w:rsidP="001D2EE6">
            <w:pPr>
              <w:pStyle w:val="TableText"/>
              <w:rPr>
                <w:sz w:val="18"/>
                <w:szCs w:val="18"/>
              </w:rPr>
            </w:pPr>
            <w:r w:rsidRPr="00E147FB">
              <w:rPr>
                <w:sz w:val="18"/>
                <w:szCs w:val="18"/>
              </w:rPr>
              <w:t>TEST_HRI_ADDRESS3</w:t>
            </w:r>
          </w:p>
        </w:tc>
        <w:tc>
          <w:tcPr>
            <w:tcW w:w="3012" w:type="pct"/>
            <w:shd w:val="clear" w:color="auto" w:fill="auto"/>
          </w:tcPr>
          <w:p w14:paraId="0CC9B730" w14:textId="39069747" w:rsidR="001D2EE6" w:rsidRPr="001D2EE6" w:rsidRDefault="001D2EE6" w:rsidP="001D2EE6">
            <w:pPr>
              <w:pStyle w:val="TableContentLeft"/>
            </w:pPr>
            <w:r w:rsidRPr="001D2EE6">
              <w:t>testhriserver3.example.com</w:t>
            </w:r>
          </w:p>
        </w:tc>
      </w:tr>
      <w:tr w:rsidR="001D2EE6" w:rsidRPr="001D2EE6" w14:paraId="7A184AD1" w14:textId="77777777" w:rsidTr="00E147FB">
        <w:trPr>
          <w:trHeight w:val="314"/>
          <w:jc w:val="center"/>
        </w:trPr>
        <w:tc>
          <w:tcPr>
            <w:tcW w:w="1988" w:type="pct"/>
            <w:shd w:val="clear" w:color="auto" w:fill="auto"/>
          </w:tcPr>
          <w:p w14:paraId="365E9C4C" w14:textId="4CE6435A" w:rsidR="001D2EE6" w:rsidRPr="001D2EE6" w:rsidRDefault="001D2EE6" w:rsidP="001D2EE6">
            <w:pPr>
              <w:pStyle w:val="TableText"/>
              <w:rPr>
                <w:sz w:val="18"/>
                <w:szCs w:val="18"/>
              </w:rPr>
            </w:pPr>
            <w:r w:rsidRPr="00E147FB">
              <w:rPr>
                <w:sz w:val="18"/>
                <w:szCs w:val="18"/>
              </w:rPr>
              <w:t>TEST_PCMP_ADDRESS1</w:t>
            </w:r>
          </w:p>
        </w:tc>
        <w:tc>
          <w:tcPr>
            <w:tcW w:w="3012" w:type="pct"/>
            <w:shd w:val="clear" w:color="auto" w:fill="auto"/>
          </w:tcPr>
          <w:p w14:paraId="669EEDDE" w14:textId="38B2B541" w:rsidR="001D2EE6" w:rsidRPr="001D2EE6" w:rsidRDefault="001D2EE6" w:rsidP="001D2EE6">
            <w:pPr>
              <w:pStyle w:val="TableContentLeft"/>
            </w:pPr>
            <w:r w:rsidRPr="001D2EE6">
              <w:t>testpcmp1.example.com</w:t>
            </w:r>
          </w:p>
        </w:tc>
      </w:tr>
      <w:tr w:rsidR="003F2BF2" w:rsidRPr="001F0550" w14:paraId="39B3668D" w14:textId="77777777" w:rsidTr="00C44AFD">
        <w:trPr>
          <w:trHeight w:val="314"/>
          <w:jc w:val="center"/>
        </w:trPr>
        <w:tc>
          <w:tcPr>
            <w:tcW w:w="1988" w:type="pct"/>
            <w:shd w:val="clear" w:color="auto" w:fill="auto"/>
            <w:vAlign w:val="center"/>
          </w:tcPr>
          <w:p w14:paraId="17BCC2B9" w14:textId="77777777" w:rsidR="003F2BF2" w:rsidRPr="00371B7F" w:rsidRDefault="003F2BF2" w:rsidP="003F2BF2">
            <w:pPr>
              <w:pStyle w:val="TableText"/>
              <w:rPr>
                <w:sz w:val="18"/>
                <w:szCs w:val="18"/>
              </w:rPr>
            </w:pPr>
            <w:r w:rsidRPr="00371B7F">
              <w:rPr>
                <w:sz w:val="18"/>
                <w:szCs w:val="18"/>
              </w:rPr>
              <w:t>TEST_ROOT_DS_ADDRESS</w:t>
            </w:r>
          </w:p>
        </w:tc>
        <w:tc>
          <w:tcPr>
            <w:tcW w:w="3012" w:type="pct"/>
            <w:shd w:val="clear" w:color="auto" w:fill="auto"/>
            <w:vAlign w:val="center"/>
          </w:tcPr>
          <w:p w14:paraId="3F87040E" w14:textId="4902BE65" w:rsidR="003F2BF2" w:rsidRPr="00DA400D" w:rsidRDefault="003F2BF2" w:rsidP="003F2BF2">
            <w:pPr>
              <w:pStyle w:val="TableContentLeft"/>
            </w:pPr>
            <w:r w:rsidRPr="00DA400D">
              <w:t>testrootsmds.</w:t>
            </w:r>
            <w:r>
              <w:t>example</w:t>
            </w:r>
            <w:r w:rsidRPr="00DA400D">
              <w:t>.com</w:t>
            </w:r>
          </w:p>
        </w:tc>
      </w:tr>
      <w:tr w:rsidR="003F2BF2" w:rsidRPr="001F0550" w14:paraId="7FF0D536" w14:textId="77777777" w:rsidTr="00C44AFD">
        <w:trPr>
          <w:trHeight w:val="314"/>
          <w:jc w:val="center"/>
        </w:trPr>
        <w:tc>
          <w:tcPr>
            <w:tcW w:w="1988" w:type="pct"/>
            <w:shd w:val="clear" w:color="auto" w:fill="auto"/>
            <w:vAlign w:val="center"/>
          </w:tcPr>
          <w:p w14:paraId="3272046B" w14:textId="77777777" w:rsidR="003F2BF2" w:rsidRPr="00371B7F" w:rsidRDefault="003F2BF2" w:rsidP="003F2BF2">
            <w:pPr>
              <w:pStyle w:val="TableText"/>
              <w:rPr>
                <w:sz w:val="18"/>
                <w:szCs w:val="18"/>
              </w:rPr>
            </w:pPr>
            <w:r w:rsidRPr="00371B7F">
              <w:rPr>
                <w:sz w:val="18"/>
                <w:szCs w:val="18"/>
              </w:rPr>
              <w:t>TLS_VERSION_1_1</w:t>
            </w:r>
          </w:p>
        </w:tc>
        <w:tc>
          <w:tcPr>
            <w:tcW w:w="3012" w:type="pct"/>
            <w:shd w:val="clear" w:color="auto" w:fill="auto"/>
            <w:vAlign w:val="center"/>
          </w:tcPr>
          <w:p w14:paraId="5B204480" w14:textId="77777777" w:rsidR="003F2BF2" w:rsidRPr="00DA400D" w:rsidRDefault="003F2BF2" w:rsidP="003F2BF2">
            <w:pPr>
              <w:pStyle w:val="TableContentLeft"/>
            </w:pPr>
            <w:r w:rsidRPr="00DA400D">
              <w:t>1.1</w:t>
            </w:r>
          </w:p>
        </w:tc>
      </w:tr>
      <w:tr w:rsidR="003F2BF2" w:rsidRPr="001F0550" w14:paraId="43293503" w14:textId="77777777" w:rsidTr="00C44AFD">
        <w:trPr>
          <w:trHeight w:val="314"/>
          <w:jc w:val="center"/>
        </w:trPr>
        <w:tc>
          <w:tcPr>
            <w:tcW w:w="1988" w:type="pct"/>
            <w:shd w:val="clear" w:color="auto" w:fill="auto"/>
            <w:vAlign w:val="center"/>
          </w:tcPr>
          <w:p w14:paraId="55307C57" w14:textId="77777777" w:rsidR="003F2BF2" w:rsidRPr="00371B7F" w:rsidRDefault="003F2BF2" w:rsidP="003F2BF2">
            <w:pPr>
              <w:pStyle w:val="TableText"/>
              <w:rPr>
                <w:sz w:val="18"/>
                <w:szCs w:val="18"/>
              </w:rPr>
            </w:pPr>
            <w:r w:rsidRPr="00371B7F">
              <w:rPr>
                <w:sz w:val="18"/>
                <w:szCs w:val="18"/>
              </w:rPr>
              <w:t>TLS_VERSION_1_2</w:t>
            </w:r>
          </w:p>
        </w:tc>
        <w:tc>
          <w:tcPr>
            <w:tcW w:w="3012" w:type="pct"/>
            <w:shd w:val="clear" w:color="auto" w:fill="auto"/>
            <w:vAlign w:val="center"/>
          </w:tcPr>
          <w:p w14:paraId="401EFC08" w14:textId="77777777" w:rsidR="003F2BF2" w:rsidRDefault="003F2BF2" w:rsidP="003F2BF2">
            <w:pPr>
              <w:pStyle w:val="TableContentLeft"/>
            </w:pPr>
            <w:r>
              <w:t>1.2</w:t>
            </w:r>
          </w:p>
          <w:p w14:paraId="7FB7A45B" w14:textId="77777777" w:rsidR="003F2BF2" w:rsidRPr="00DA400D" w:rsidRDefault="003F2BF2" w:rsidP="003F2BF2">
            <w:pPr>
              <w:pStyle w:val="TableContentLeft"/>
            </w:pPr>
            <w:r w:rsidRPr="00DA400D">
              <w:t>The minimum TLS Version supported by the Server</w:t>
            </w:r>
            <w:r>
              <w:t>.</w:t>
            </w:r>
          </w:p>
        </w:tc>
      </w:tr>
      <w:tr w:rsidR="003F2BF2" w:rsidRPr="001F0550" w14:paraId="14B5ABB8" w14:textId="77777777" w:rsidTr="00C44AFD">
        <w:trPr>
          <w:trHeight w:val="314"/>
          <w:jc w:val="center"/>
        </w:trPr>
        <w:tc>
          <w:tcPr>
            <w:tcW w:w="1988" w:type="pct"/>
            <w:shd w:val="clear" w:color="auto" w:fill="auto"/>
            <w:vAlign w:val="center"/>
          </w:tcPr>
          <w:p w14:paraId="1EE39AF8" w14:textId="77777777" w:rsidR="003F2BF2" w:rsidRPr="00371B7F" w:rsidRDefault="003F2BF2" w:rsidP="003F2BF2">
            <w:pPr>
              <w:pStyle w:val="TableText"/>
              <w:rPr>
                <w:sz w:val="18"/>
                <w:szCs w:val="18"/>
              </w:rPr>
            </w:pPr>
            <w:r w:rsidRPr="00371B7F">
              <w:rPr>
                <w:sz w:val="18"/>
                <w:szCs w:val="18"/>
              </w:rPr>
              <w:t>UNKNOWN_BPP_SEGMENT</w:t>
            </w:r>
          </w:p>
        </w:tc>
        <w:tc>
          <w:tcPr>
            <w:tcW w:w="3012" w:type="pct"/>
            <w:shd w:val="clear" w:color="auto" w:fill="auto"/>
            <w:vAlign w:val="center"/>
          </w:tcPr>
          <w:p w14:paraId="1CBCDEA2" w14:textId="77777777" w:rsidR="003F2BF2" w:rsidRPr="00DA400D" w:rsidRDefault="003F2BF2" w:rsidP="003F2BF2">
            <w:pPr>
              <w:pStyle w:val="TableCourier"/>
            </w:pPr>
            <w:r w:rsidRPr="00DA400D">
              <w:rPr>
                <w:rFonts w:eastAsia="SimSun"/>
                <w:lang w:eastAsia="de-DE"/>
              </w:rPr>
              <w:t>0xC9 05 01 02 03 04 05</w:t>
            </w:r>
          </w:p>
        </w:tc>
      </w:tr>
      <w:tr w:rsidR="003F2BF2" w:rsidRPr="001F0550" w14:paraId="2D869C10" w14:textId="77777777" w:rsidTr="00C44AFD">
        <w:trPr>
          <w:trHeight w:val="314"/>
          <w:jc w:val="center"/>
        </w:trPr>
        <w:tc>
          <w:tcPr>
            <w:tcW w:w="1988" w:type="pct"/>
            <w:shd w:val="clear" w:color="auto" w:fill="auto"/>
            <w:vAlign w:val="center"/>
          </w:tcPr>
          <w:p w14:paraId="18897488" w14:textId="77777777" w:rsidR="003F2BF2" w:rsidRPr="00371B7F" w:rsidRDefault="003F2BF2" w:rsidP="003F2BF2">
            <w:pPr>
              <w:pStyle w:val="TableText"/>
              <w:rPr>
                <w:sz w:val="18"/>
                <w:szCs w:val="18"/>
              </w:rPr>
            </w:pPr>
            <w:r w:rsidRPr="00371B7F">
              <w:rPr>
                <w:sz w:val="18"/>
                <w:szCs w:val="18"/>
              </w:rPr>
              <w:t>UNKNOWN_SERVER_ADDRESS</w:t>
            </w:r>
          </w:p>
        </w:tc>
        <w:tc>
          <w:tcPr>
            <w:tcW w:w="3012" w:type="pct"/>
            <w:shd w:val="clear" w:color="auto" w:fill="auto"/>
            <w:vAlign w:val="center"/>
          </w:tcPr>
          <w:p w14:paraId="6C485235" w14:textId="094EF426" w:rsidR="003F2BF2" w:rsidRPr="00DA400D" w:rsidRDefault="003F2BF2" w:rsidP="003F2BF2">
            <w:pPr>
              <w:pStyle w:val="TableContentLeft"/>
            </w:pPr>
            <w:r w:rsidRPr="00DA400D">
              <w:t>unknownserver.</w:t>
            </w:r>
            <w:r>
              <w:t>example</w:t>
            </w:r>
            <w:r w:rsidRPr="00DA400D">
              <w:t>.com</w:t>
            </w:r>
          </w:p>
        </w:tc>
      </w:tr>
      <w:tr w:rsidR="003F2BF2" w:rsidRPr="001F0550" w14:paraId="13E7EA86" w14:textId="77777777" w:rsidTr="00C44AFD">
        <w:trPr>
          <w:trHeight w:val="314"/>
          <w:jc w:val="center"/>
        </w:trPr>
        <w:tc>
          <w:tcPr>
            <w:tcW w:w="1988" w:type="pct"/>
            <w:shd w:val="clear" w:color="auto" w:fill="auto"/>
            <w:vAlign w:val="center"/>
          </w:tcPr>
          <w:p w14:paraId="201DDF5E" w14:textId="77777777" w:rsidR="003F2BF2" w:rsidRPr="00371B7F" w:rsidRDefault="003F2BF2" w:rsidP="003F2BF2">
            <w:pPr>
              <w:pStyle w:val="TableText"/>
              <w:rPr>
                <w:sz w:val="18"/>
                <w:szCs w:val="18"/>
              </w:rPr>
            </w:pPr>
            <w:r w:rsidRPr="00371B7F">
              <w:rPr>
                <w:sz w:val="18"/>
                <w:szCs w:val="18"/>
              </w:rPr>
              <w:lastRenderedPageBreak/>
              <w:t>UNSUP_TLS_CIPHER_SUITES</w:t>
            </w:r>
          </w:p>
        </w:tc>
        <w:tc>
          <w:tcPr>
            <w:tcW w:w="3012" w:type="pct"/>
            <w:shd w:val="clear" w:color="auto" w:fill="auto"/>
            <w:vAlign w:val="center"/>
          </w:tcPr>
          <w:p w14:paraId="350ECC8D" w14:textId="77777777" w:rsidR="003F2BF2" w:rsidRPr="00DA400D" w:rsidRDefault="003F2BF2" w:rsidP="003F2BF2">
            <w:pPr>
              <w:keepNext/>
              <w:spacing w:before="60"/>
              <w:ind w:right="-6"/>
              <w:rPr>
                <w:rFonts w:cs="Arial"/>
                <w:sz w:val="18"/>
                <w:szCs w:val="18"/>
                <w:lang w:eastAsia="de-DE"/>
              </w:rPr>
            </w:pPr>
            <w:r w:rsidRPr="00DA400D">
              <w:rPr>
                <w:rFonts w:cs="Arial"/>
                <w:sz w:val="18"/>
                <w:szCs w:val="18"/>
                <w:lang w:eastAsia="de-DE"/>
              </w:rPr>
              <w:t>The TLS cipher suites proposed by the Client:</w:t>
            </w:r>
          </w:p>
          <w:p w14:paraId="13CA07EE" w14:textId="77777777" w:rsidR="003F2BF2" w:rsidRPr="00DA400D" w:rsidRDefault="003F2BF2" w:rsidP="003F2BF2">
            <w:pPr>
              <w:pStyle w:val="TableCourier"/>
              <w:spacing w:before="0"/>
              <w:ind w:left="357" w:hanging="357"/>
              <w:rPr>
                <w:rFonts w:eastAsia="SimSun"/>
                <w:lang w:eastAsia="de-DE"/>
              </w:rPr>
            </w:pPr>
            <w:r w:rsidRPr="00DA400D">
              <w:rPr>
                <w:rFonts w:eastAsia="SimSun"/>
                <w:lang w:eastAsia="de-DE"/>
              </w:rPr>
              <w:t>o</w:t>
            </w:r>
            <w:r w:rsidRPr="00DA400D">
              <w:rPr>
                <w:rFonts w:eastAsia="SimSun"/>
                <w:lang w:eastAsia="de-DE"/>
              </w:rPr>
              <w:tab/>
              <w:t>TLS_RSA_WITH_AES_128_CBC_SHA</w:t>
            </w:r>
          </w:p>
          <w:p w14:paraId="489EEC9C" w14:textId="77777777" w:rsidR="003F2BF2" w:rsidRPr="00DA400D" w:rsidRDefault="003F2BF2" w:rsidP="003F2BF2">
            <w:pPr>
              <w:pStyle w:val="TableCourier"/>
              <w:spacing w:before="0"/>
              <w:ind w:left="357" w:hanging="357"/>
              <w:rPr>
                <w:rFonts w:eastAsia="SimSun"/>
                <w:lang w:eastAsia="de-DE"/>
              </w:rPr>
            </w:pPr>
            <w:r w:rsidRPr="00DA400D">
              <w:rPr>
                <w:rFonts w:eastAsia="SimSun"/>
                <w:lang w:eastAsia="de-DE"/>
              </w:rPr>
              <w:t>o</w:t>
            </w:r>
            <w:r w:rsidRPr="00DA400D">
              <w:rPr>
                <w:rFonts w:eastAsia="SimSun"/>
                <w:lang w:eastAsia="de-DE"/>
              </w:rPr>
              <w:tab/>
              <w:t>TLS_RSA_WITH_AES_256_CBC_SHA256</w:t>
            </w:r>
          </w:p>
        </w:tc>
      </w:tr>
      <w:tr w:rsidR="003F2BF2" w:rsidRPr="001F0550" w14:paraId="349243B8" w14:textId="77777777" w:rsidTr="00C44AFD">
        <w:trPr>
          <w:trHeight w:val="314"/>
          <w:jc w:val="center"/>
        </w:trPr>
        <w:tc>
          <w:tcPr>
            <w:tcW w:w="1988" w:type="pct"/>
            <w:shd w:val="clear" w:color="auto" w:fill="auto"/>
            <w:vAlign w:val="center"/>
          </w:tcPr>
          <w:p w14:paraId="431CE5F4" w14:textId="77777777" w:rsidR="003F2BF2" w:rsidRPr="00371B7F" w:rsidRDefault="003F2BF2" w:rsidP="003F2BF2">
            <w:pPr>
              <w:pStyle w:val="TableText"/>
              <w:rPr>
                <w:sz w:val="18"/>
                <w:szCs w:val="18"/>
              </w:rPr>
            </w:pPr>
            <w:r w:rsidRPr="00371B7F">
              <w:rPr>
                <w:sz w:val="18"/>
                <w:szCs w:val="18"/>
              </w:rPr>
              <w:t>UPP_OP_PROF1</w:t>
            </w:r>
          </w:p>
        </w:tc>
        <w:tc>
          <w:tcPr>
            <w:tcW w:w="3012" w:type="pct"/>
            <w:shd w:val="clear" w:color="auto" w:fill="auto"/>
            <w:vAlign w:val="center"/>
          </w:tcPr>
          <w:p w14:paraId="46AEA239" w14:textId="77777777" w:rsidR="003F2BF2" w:rsidRPr="00DA400D" w:rsidRDefault="003F2BF2" w:rsidP="003F2BF2">
            <w:pPr>
              <w:pStyle w:val="TableContentLeft"/>
            </w:pPr>
            <w:r w:rsidRPr="00DA400D">
              <w:t>The Unprotected Profile Package related to the PROFILE_OPERATIONAL1 (see Annex E).</w:t>
            </w:r>
          </w:p>
        </w:tc>
      </w:tr>
      <w:tr w:rsidR="003F2BF2" w:rsidRPr="001F0550" w14:paraId="1EDB7254" w14:textId="77777777" w:rsidTr="00C44AFD">
        <w:trPr>
          <w:trHeight w:val="314"/>
          <w:jc w:val="center"/>
        </w:trPr>
        <w:tc>
          <w:tcPr>
            <w:tcW w:w="1988" w:type="pct"/>
            <w:shd w:val="clear" w:color="auto" w:fill="auto"/>
            <w:vAlign w:val="center"/>
          </w:tcPr>
          <w:p w14:paraId="6A3CA99B" w14:textId="77777777" w:rsidR="003F2BF2" w:rsidRPr="00371B7F" w:rsidRDefault="003F2BF2" w:rsidP="003F2BF2">
            <w:pPr>
              <w:pStyle w:val="TableText"/>
              <w:rPr>
                <w:sz w:val="18"/>
                <w:szCs w:val="18"/>
              </w:rPr>
            </w:pPr>
            <w:r w:rsidRPr="00371B7F">
              <w:rPr>
                <w:sz w:val="18"/>
                <w:szCs w:val="18"/>
              </w:rPr>
              <w:t>UPP_OP_PROF2</w:t>
            </w:r>
          </w:p>
        </w:tc>
        <w:tc>
          <w:tcPr>
            <w:tcW w:w="3012" w:type="pct"/>
            <w:shd w:val="clear" w:color="auto" w:fill="auto"/>
            <w:vAlign w:val="center"/>
          </w:tcPr>
          <w:p w14:paraId="34438F41" w14:textId="77777777" w:rsidR="003F2BF2" w:rsidRPr="00DA400D" w:rsidRDefault="003F2BF2" w:rsidP="003F2BF2">
            <w:pPr>
              <w:pStyle w:val="TableContentLeft"/>
            </w:pPr>
            <w:r w:rsidRPr="00DA400D">
              <w:t>The Unprotected Profile Package related to the PROFILE_OPERATIONAL2 (see Annex E).</w:t>
            </w:r>
          </w:p>
        </w:tc>
      </w:tr>
      <w:tr w:rsidR="003F2BF2" w:rsidRPr="001F0550" w14:paraId="5C40AE93" w14:textId="77777777" w:rsidTr="00C44AFD">
        <w:trPr>
          <w:trHeight w:val="314"/>
          <w:jc w:val="center"/>
        </w:trPr>
        <w:tc>
          <w:tcPr>
            <w:tcW w:w="1988" w:type="pct"/>
            <w:shd w:val="clear" w:color="auto" w:fill="auto"/>
            <w:vAlign w:val="center"/>
          </w:tcPr>
          <w:p w14:paraId="63BDBF74" w14:textId="77777777" w:rsidR="003F2BF2" w:rsidRPr="00371B7F" w:rsidRDefault="003F2BF2" w:rsidP="003F2BF2">
            <w:pPr>
              <w:pStyle w:val="TableText"/>
              <w:rPr>
                <w:sz w:val="18"/>
                <w:szCs w:val="18"/>
              </w:rPr>
            </w:pPr>
            <w:r w:rsidRPr="00371B7F">
              <w:rPr>
                <w:sz w:val="18"/>
                <w:szCs w:val="18"/>
              </w:rPr>
              <w:t>UPP_OP_PROF3</w:t>
            </w:r>
          </w:p>
        </w:tc>
        <w:tc>
          <w:tcPr>
            <w:tcW w:w="3012" w:type="pct"/>
            <w:shd w:val="clear" w:color="auto" w:fill="auto"/>
            <w:vAlign w:val="center"/>
          </w:tcPr>
          <w:p w14:paraId="0166B52A" w14:textId="77777777" w:rsidR="003F2BF2" w:rsidRPr="00DA400D" w:rsidRDefault="003F2BF2" w:rsidP="003F2BF2">
            <w:pPr>
              <w:pStyle w:val="TableContentLeft"/>
            </w:pPr>
            <w:r w:rsidRPr="00DA400D">
              <w:t>The Unprotected Profile Package related to the PROFILE_OPERATIONAL3 (see Annex E).</w:t>
            </w:r>
          </w:p>
        </w:tc>
      </w:tr>
      <w:tr w:rsidR="003F2BF2" w:rsidRPr="001F0550" w14:paraId="1FA3E80E" w14:textId="77777777" w:rsidTr="00C44AFD">
        <w:trPr>
          <w:trHeight w:val="314"/>
          <w:jc w:val="center"/>
        </w:trPr>
        <w:tc>
          <w:tcPr>
            <w:tcW w:w="1988" w:type="pct"/>
            <w:shd w:val="clear" w:color="auto" w:fill="auto"/>
            <w:vAlign w:val="center"/>
          </w:tcPr>
          <w:p w14:paraId="38761E96" w14:textId="77777777" w:rsidR="003F2BF2" w:rsidRPr="00371B7F" w:rsidRDefault="003F2BF2" w:rsidP="003F2BF2">
            <w:pPr>
              <w:pStyle w:val="TableText"/>
              <w:rPr>
                <w:sz w:val="18"/>
                <w:szCs w:val="18"/>
              </w:rPr>
            </w:pPr>
            <w:r w:rsidRPr="00371B7F">
              <w:rPr>
                <w:sz w:val="18"/>
                <w:szCs w:val="18"/>
              </w:rPr>
              <w:t>UPP_OP_PROF4</w:t>
            </w:r>
          </w:p>
        </w:tc>
        <w:tc>
          <w:tcPr>
            <w:tcW w:w="3012" w:type="pct"/>
            <w:shd w:val="clear" w:color="auto" w:fill="auto"/>
            <w:vAlign w:val="center"/>
          </w:tcPr>
          <w:p w14:paraId="268035FD" w14:textId="77777777" w:rsidR="003F2BF2" w:rsidRPr="00DA400D" w:rsidRDefault="003F2BF2" w:rsidP="003F2BF2">
            <w:pPr>
              <w:pStyle w:val="TableContentLeft"/>
            </w:pPr>
            <w:r w:rsidRPr="00DA400D">
              <w:t>The Unprotected Profile Package related to the PROFILE_OPERATIONAL4 (see Annex E).</w:t>
            </w:r>
          </w:p>
        </w:tc>
      </w:tr>
      <w:tr w:rsidR="003F2BF2" w:rsidRPr="001F0550" w14:paraId="132B55D8" w14:textId="77777777" w:rsidTr="00C44AFD">
        <w:trPr>
          <w:trHeight w:val="314"/>
          <w:jc w:val="center"/>
        </w:trPr>
        <w:tc>
          <w:tcPr>
            <w:tcW w:w="1988" w:type="pct"/>
            <w:shd w:val="clear" w:color="auto" w:fill="auto"/>
            <w:vAlign w:val="center"/>
          </w:tcPr>
          <w:p w14:paraId="6E0A1CF3" w14:textId="77777777" w:rsidR="003F2BF2" w:rsidRPr="00371B7F" w:rsidRDefault="003F2BF2" w:rsidP="003F2BF2">
            <w:pPr>
              <w:pStyle w:val="TableText"/>
              <w:rPr>
                <w:sz w:val="18"/>
                <w:szCs w:val="18"/>
              </w:rPr>
            </w:pPr>
            <w:r w:rsidRPr="00371B7F">
              <w:rPr>
                <w:sz w:val="18"/>
                <w:szCs w:val="18"/>
              </w:rPr>
              <w:t>UPP_OP_PROF9</w:t>
            </w:r>
          </w:p>
        </w:tc>
        <w:tc>
          <w:tcPr>
            <w:tcW w:w="3012" w:type="pct"/>
            <w:shd w:val="clear" w:color="auto" w:fill="auto"/>
            <w:vAlign w:val="center"/>
          </w:tcPr>
          <w:p w14:paraId="15059B81" w14:textId="77777777" w:rsidR="003F2BF2" w:rsidRPr="00DA400D" w:rsidRDefault="003F2BF2" w:rsidP="003F2BF2">
            <w:pPr>
              <w:pStyle w:val="TableContentLeft"/>
            </w:pPr>
            <w:r w:rsidRPr="00DA400D">
              <w:t>The Unprotected Profile Package related to the PROFILE_OPERATIONAL9 (see Annex E).</w:t>
            </w:r>
          </w:p>
        </w:tc>
      </w:tr>
      <w:tr w:rsidR="003F2BF2" w:rsidRPr="001F0550" w14:paraId="6100A43E" w14:textId="77777777" w:rsidTr="00C44AFD">
        <w:trPr>
          <w:trHeight w:val="314"/>
          <w:jc w:val="center"/>
        </w:trPr>
        <w:tc>
          <w:tcPr>
            <w:tcW w:w="1988" w:type="pct"/>
            <w:shd w:val="clear" w:color="auto" w:fill="auto"/>
            <w:vAlign w:val="center"/>
          </w:tcPr>
          <w:p w14:paraId="0088F8DE" w14:textId="77777777" w:rsidR="003F2BF2" w:rsidRPr="00371B7F" w:rsidRDefault="003F2BF2" w:rsidP="003F2BF2">
            <w:pPr>
              <w:pStyle w:val="TableText"/>
              <w:rPr>
                <w:sz w:val="18"/>
                <w:szCs w:val="18"/>
              </w:rPr>
            </w:pPr>
            <w:r w:rsidRPr="00371B7F">
              <w:rPr>
                <w:sz w:val="18"/>
                <w:szCs w:val="18"/>
              </w:rPr>
              <w:t>USIM_AID</w:t>
            </w:r>
          </w:p>
        </w:tc>
        <w:tc>
          <w:tcPr>
            <w:tcW w:w="3012" w:type="pct"/>
            <w:shd w:val="clear" w:color="auto" w:fill="auto"/>
            <w:vAlign w:val="center"/>
          </w:tcPr>
          <w:p w14:paraId="21C0155F" w14:textId="77777777" w:rsidR="003F2BF2" w:rsidRPr="00DA400D" w:rsidRDefault="003F2BF2" w:rsidP="003F2BF2">
            <w:pPr>
              <w:pStyle w:val="TableCourier"/>
            </w:pPr>
            <w:r>
              <w:t>0x</w:t>
            </w:r>
            <w:r w:rsidRPr="00DA400D">
              <w:t>A0 00 00 00 87 10 02 FF 33 FF 01 89 00 00 01 00</w:t>
            </w:r>
          </w:p>
        </w:tc>
      </w:tr>
      <w:tr w:rsidR="003F2BF2" w:rsidRPr="001F0550" w14:paraId="2958D978" w14:textId="77777777" w:rsidTr="00C44AFD">
        <w:trPr>
          <w:trHeight w:val="314"/>
          <w:jc w:val="center"/>
        </w:trPr>
        <w:tc>
          <w:tcPr>
            <w:tcW w:w="1988" w:type="pct"/>
            <w:shd w:val="clear" w:color="auto" w:fill="auto"/>
            <w:vAlign w:val="center"/>
          </w:tcPr>
          <w:p w14:paraId="3A69E234" w14:textId="09DE7D53" w:rsidR="003F2BF2" w:rsidRPr="000523D0" w:rsidRDefault="003F2BF2" w:rsidP="003F2BF2">
            <w:pPr>
              <w:pStyle w:val="TableText"/>
              <w:rPr>
                <w:sz w:val="18"/>
                <w:szCs w:val="18"/>
              </w:rPr>
            </w:pPr>
            <w:r w:rsidRPr="00E147FB">
              <w:rPr>
                <w:sz w:val="18"/>
                <w:szCs w:val="18"/>
              </w:rPr>
              <w:t>VENDOR_SPECIFIC_EXT</w:t>
            </w:r>
          </w:p>
        </w:tc>
        <w:tc>
          <w:tcPr>
            <w:tcW w:w="3012" w:type="pct"/>
            <w:shd w:val="clear" w:color="auto" w:fill="auto"/>
            <w:vAlign w:val="center"/>
          </w:tcPr>
          <w:p w14:paraId="0B17C122" w14:textId="7B7735B5" w:rsidR="003F2BF2" w:rsidRPr="000523D0" w:rsidRDefault="003F2BF2" w:rsidP="003F2BF2">
            <w:pPr>
              <w:pStyle w:val="TableCourier"/>
            </w:pPr>
            <w:r w:rsidRPr="001D0EEE">
              <w:rPr>
                <w:rFonts w:eastAsia="Times New Roman"/>
                <w:lang w:eastAsia="ko-KR"/>
              </w:rPr>
              <w:t>A</w:t>
            </w:r>
            <w:r w:rsidRPr="001D0EEE">
              <w:rPr>
                <w:rFonts w:eastAsia="Times New Roman" w:hint="eastAsia"/>
                <w:lang w:eastAsia="ko-KR"/>
              </w:rPr>
              <w:t>dditional extensions</w:t>
            </w:r>
            <w:r w:rsidRPr="001D0EEE">
              <w:rPr>
                <w:rFonts w:eastAsia="Times New Roman"/>
                <w:lang w:eastAsia="ko-KR"/>
              </w:rPr>
              <w:t xml:space="preserve"> to include the </w:t>
            </w:r>
            <w:r w:rsidRPr="002E33AA">
              <w:rPr>
                <w:rFonts w:eastAsia="Times New Roman"/>
                <w:lang w:eastAsia="ko-KR"/>
              </w:rPr>
              <w:t xml:space="preserve">OID of the vendor and the </w:t>
            </w:r>
            <w:r w:rsidRPr="005135C9">
              <w:rPr>
                <w:rFonts w:eastAsia="Times New Roman"/>
                <w:lang w:eastAsia="ko-KR"/>
              </w:rPr>
              <w:t>vendorSpecificData define</w:t>
            </w:r>
            <w:r w:rsidRPr="000523D0">
              <w:rPr>
                <w:rFonts w:eastAsia="Times New Roman"/>
                <w:lang w:eastAsia="ko-KR"/>
              </w:rPr>
              <w:t>d by vendor</w:t>
            </w:r>
            <w:r w:rsidR="00A600AA">
              <w:rPr>
                <w:rFonts w:eastAsia="Times New Roman"/>
                <w:lang w:eastAsia="ko-KR"/>
              </w:rPr>
              <w:t xml:space="preserve">, coded as ASN.1 </w:t>
            </w:r>
            <w:r w:rsidR="00A600AA">
              <w:t>SEQUENCE_OF_SEQUENCE (VendorSpecificExtension)</w:t>
            </w:r>
            <w:r w:rsidRPr="000523D0">
              <w:rPr>
                <w:rFonts w:eastAsia="Times New Roman"/>
                <w:lang w:eastAsia="ko-KR"/>
              </w:rPr>
              <w:t xml:space="preserve">. </w:t>
            </w:r>
          </w:p>
        </w:tc>
      </w:tr>
    </w:tbl>
    <w:p w14:paraId="70A9D5D8" w14:textId="77777777" w:rsidR="00E33202" w:rsidRPr="00DA400D" w:rsidRDefault="00E33202" w:rsidP="00E33202">
      <w:pPr>
        <w:pStyle w:val="ANNEX-heading1"/>
        <w:numPr>
          <w:ilvl w:val="0"/>
          <w:numId w:val="0"/>
        </w:numPr>
        <w:tabs>
          <w:tab w:val="left" w:pos="680"/>
        </w:tabs>
        <w:ind w:left="680" w:hanging="680"/>
        <w:rPr>
          <w:rFonts w:ascii="Arial" w:hAnsi="Arial" w:cs="Arial"/>
          <w:b w:val="0"/>
        </w:rPr>
      </w:pPr>
      <w:bookmarkStart w:id="3474" w:name="_Toc471290903"/>
      <w:bookmarkStart w:id="3475" w:name="_Toc471291332"/>
      <w:bookmarkStart w:id="3476" w:name="_Toc471291756"/>
      <w:bookmarkStart w:id="3477" w:name="_Toc471292180"/>
      <w:bookmarkStart w:id="3478" w:name="_Toc471292602"/>
      <w:bookmarkStart w:id="3479" w:name="_Toc471393328"/>
      <w:bookmarkStart w:id="3480" w:name="_Toc471722133"/>
      <w:bookmarkStart w:id="3481" w:name="_Toc471822152"/>
      <w:bookmarkStart w:id="3482" w:name="_Toc471827488"/>
      <w:bookmarkStart w:id="3483" w:name="_Toc471828890"/>
      <w:bookmarkStart w:id="3484" w:name="_Toc471829865"/>
      <w:bookmarkStart w:id="3485" w:name="_Toc471896337"/>
      <w:bookmarkStart w:id="3486" w:name="_Toc472580270"/>
      <w:bookmarkStart w:id="3487" w:name="_Toc483841375"/>
      <w:bookmarkStart w:id="3488" w:name="_Toc518049372"/>
      <w:bookmarkStart w:id="3489" w:name="_Toc520956943"/>
      <w:bookmarkStart w:id="3490" w:name="_Toc13661723"/>
      <w:bookmarkStart w:id="3491" w:name="_Toc152344178"/>
      <w:bookmarkEnd w:id="3474"/>
      <w:bookmarkEnd w:id="3475"/>
      <w:bookmarkEnd w:id="3476"/>
      <w:bookmarkEnd w:id="3477"/>
      <w:bookmarkEnd w:id="3478"/>
      <w:bookmarkEnd w:id="3479"/>
      <w:bookmarkEnd w:id="3480"/>
      <w:bookmarkEnd w:id="3481"/>
      <w:bookmarkEnd w:id="3482"/>
      <w:bookmarkEnd w:id="3483"/>
      <w:bookmarkEnd w:id="3484"/>
      <w:bookmarkEnd w:id="3485"/>
      <w:bookmarkEnd w:id="3486"/>
      <w:r w:rsidRPr="00DA400D">
        <w:rPr>
          <w:rFonts w:ascii="Arial" w:hAnsi="Arial" w:cs="Arial"/>
        </w:rPr>
        <w:t>A.2</w:t>
      </w:r>
      <w:r w:rsidRPr="00DA400D">
        <w:rPr>
          <w:rFonts w:ascii="Arial" w:hAnsi="Arial" w:cs="Arial"/>
        </w:rPr>
        <w:tab/>
      </w:r>
      <w:r w:rsidRPr="009E6201">
        <w:t>Test Certificates and Test Keys</w:t>
      </w:r>
      <w:bookmarkEnd w:id="3487"/>
      <w:bookmarkEnd w:id="3488"/>
      <w:bookmarkEnd w:id="3489"/>
      <w:bookmarkEnd w:id="3490"/>
      <w:bookmarkEnd w:id="3491"/>
    </w:p>
    <w:p w14:paraId="3E7DB69B" w14:textId="38C13829" w:rsidR="00E33202" w:rsidRPr="00DA400D" w:rsidRDefault="00E33202" w:rsidP="00E33202">
      <w:pPr>
        <w:pStyle w:val="NormalParagraph"/>
      </w:pPr>
      <w:r w:rsidRPr="00DA400D">
        <w:t xml:space="preserve">All ECC certificates and keys described below are based on </w:t>
      </w:r>
      <w:r w:rsidR="00662B0E">
        <w:t>descriptions and security requirements (such as algorithms to be used) from SGP.22[2].</w:t>
      </w:r>
    </w:p>
    <w:p w14:paraId="0D3492B2" w14:textId="3B8E6153" w:rsidR="00E33202" w:rsidRPr="00DA400D" w:rsidRDefault="00E33202" w:rsidP="00E33202">
      <w:pPr>
        <w:pStyle w:val="NOTE"/>
      </w:pPr>
      <w:r w:rsidRPr="00DA400D">
        <w:t xml:space="preserve">NOTE: </w:t>
      </w:r>
      <w:r w:rsidRPr="00DA400D">
        <w:tab/>
        <w:t xml:space="preserve">SGP.26 [25] contains test keys, valid test certificates and instructions for how to generate invalid certificates. All test keys and test certificates used in the present document are </w:t>
      </w:r>
      <w:r w:rsidR="0013507D">
        <w:t>bundled with SGP.26 [25].</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ook w:val="01E0" w:firstRow="1" w:lastRow="1" w:firstColumn="1" w:lastColumn="1" w:noHBand="0" w:noVBand="0"/>
      </w:tblPr>
      <w:tblGrid>
        <w:gridCol w:w="4190"/>
        <w:gridCol w:w="4816"/>
      </w:tblGrid>
      <w:tr w:rsidR="00E33202" w:rsidRPr="001F0550" w14:paraId="36B5BE12" w14:textId="77777777" w:rsidTr="00C44AFD">
        <w:trPr>
          <w:trHeight w:val="314"/>
          <w:jc w:val="center"/>
        </w:trPr>
        <w:tc>
          <w:tcPr>
            <w:tcW w:w="2326" w:type="pct"/>
            <w:shd w:val="clear" w:color="auto" w:fill="C00000"/>
            <w:vAlign w:val="center"/>
          </w:tcPr>
          <w:p w14:paraId="34EC79F3" w14:textId="77777777" w:rsidR="00E33202" w:rsidRPr="0061518F" w:rsidRDefault="00E33202" w:rsidP="00C44AFD">
            <w:pPr>
              <w:pStyle w:val="TableHeader"/>
            </w:pPr>
            <w:r w:rsidRPr="001A336D">
              <w:t>Name</w:t>
            </w:r>
          </w:p>
        </w:tc>
        <w:tc>
          <w:tcPr>
            <w:tcW w:w="2674" w:type="pct"/>
            <w:shd w:val="clear" w:color="auto" w:fill="C00000"/>
            <w:vAlign w:val="center"/>
          </w:tcPr>
          <w:p w14:paraId="6F0F3D76" w14:textId="77777777" w:rsidR="00E33202" w:rsidRPr="00065A81" w:rsidRDefault="00E33202" w:rsidP="00C44AFD">
            <w:pPr>
              <w:pStyle w:val="TableHeader"/>
            </w:pPr>
            <w:r w:rsidRPr="00065A81">
              <w:t>Description</w:t>
            </w:r>
          </w:p>
        </w:tc>
      </w:tr>
      <w:tr w:rsidR="00E33202" w:rsidRPr="001F0550" w14:paraId="6EEDCDBD" w14:textId="77777777" w:rsidTr="00C44AFD">
        <w:trPr>
          <w:trHeight w:val="314"/>
          <w:jc w:val="center"/>
        </w:trPr>
        <w:tc>
          <w:tcPr>
            <w:tcW w:w="2326" w:type="pct"/>
            <w:shd w:val="clear" w:color="auto" w:fill="auto"/>
            <w:vAlign w:val="center"/>
          </w:tcPr>
          <w:p w14:paraId="75498916" w14:textId="7B0966C2"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CERT_CI_</w:t>
            </w:r>
            <w:r w:rsidR="00AF32B5">
              <w:rPr>
                <w:rFonts w:ascii="Arial" w:hAnsi="Arial" w:cs="Arial"/>
                <w:b w:val="0"/>
                <w:sz w:val="18"/>
                <w:szCs w:val="18"/>
              </w:rPr>
              <w:t>SIG</w:t>
            </w:r>
          </w:p>
        </w:tc>
        <w:tc>
          <w:tcPr>
            <w:tcW w:w="2674" w:type="pct"/>
            <w:shd w:val="clear" w:color="auto" w:fill="auto"/>
            <w:vAlign w:val="center"/>
          </w:tcPr>
          <w:p w14:paraId="211CF4F3" w14:textId="32B80BA0"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 xml:space="preserve">Certificate of the CI for its Public </w:t>
            </w:r>
            <w:r w:rsidR="00AF32B5">
              <w:rPr>
                <w:rFonts w:ascii="Arial" w:hAnsi="Arial" w:cs="Arial"/>
                <w:b w:val="0"/>
                <w:sz w:val="18"/>
                <w:szCs w:val="18"/>
              </w:rPr>
              <w:t>SIG</w:t>
            </w:r>
            <w:r w:rsidR="00AF32B5" w:rsidRPr="009E6201">
              <w:rPr>
                <w:rFonts w:ascii="Arial" w:hAnsi="Arial" w:cs="Arial"/>
                <w:b w:val="0"/>
                <w:sz w:val="18"/>
                <w:szCs w:val="18"/>
              </w:rPr>
              <w:t xml:space="preserve"> </w:t>
            </w:r>
            <w:r w:rsidRPr="009E6201">
              <w:rPr>
                <w:rFonts w:ascii="Arial" w:hAnsi="Arial" w:cs="Arial"/>
                <w:b w:val="0"/>
                <w:sz w:val="18"/>
                <w:szCs w:val="18"/>
              </w:rPr>
              <w:t>Key</w:t>
            </w:r>
          </w:p>
        </w:tc>
      </w:tr>
      <w:tr w:rsidR="00AF32B5" w:rsidRPr="001F0550" w14:paraId="01C2C573" w14:textId="77777777" w:rsidTr="00E147FB">
        <w:trPr>
          <w:trHeight w:val="314"/>
          <w:jc w:val="center"/>
        </w:trPr>
        <w:tc>
          <w:tcPr>
            <w:tcW w:w="2326" w:type="pct"/>
            <w:shd w:val="clear" w:color="auto" w:fill="auto"/>
            <w:vAlign w:val="center"/>
          </w:tcPr>
          <w:p w14:paraId="3B2FB9DC" w14:textId="2B610E47" w:rsidR="00AF32B5" w:rsidRPr="00F658D2" w:rsidRDefault="00AF32B5" w:rsidP="00AF32B5">
            <w:pPr>
              <w:pStyle w:val="CRSheetTitle"/>
              <w:framePr w:hSpace="0" w:wrap="auto" w:hAnchor="text" w:xAlign="left" w:yAlign="inline"/>
              <w:rPr>
                <w:rFonts w:ascii="Arial" w:hAnsi="Arial" w:cs="Arial"/>
                <w:b w:val="0"/>
                <w:sz w:val="18"/>
                <w:szCs w:val="18"/>
              </w:rPr>
            </w:pPr>
            <w:r>
              <w:rPr>
                <w:rFonts w:ascii="Arial" w:hAnsi="Arial" w:cs="Arial"/>
                <w:b w:val="0"/>
                <w:sz w:val="18"/>
                <w:szCs w:val="18"/>
              </w:rPr>
              <w:t>CERT_CI_SubCA</w:t>
            </w:r>
            <w:r w:rsidRPr="00F658D2">
              <w:rPr>
                <w:rFonts w:ascii="Arial" w:hAnsi="Arial" w:cs="Arial"/>
                <w:b w:val="0"/>
                <w:sz w:val="18"/>
                <w:szCs w:val="18"/>
              </w:rPr>
              <w:t>_</w:t>
            </w:r>
            <w:r>
              <w:rPr>
                <w:rFonts w:ascii="Arial" w:hAnsi="Arial" w:cs="Arial"/>
                <w:b w:val="0"/>
                <w:sz w:val="18"/>
                <w:szCs w:val="18"/>
              </w:rPr>
              <w:t>SIG</w:t>
            </w:r>
          </w:p>
        </w:tc>
        <w:tc>
          <w:tcPr>
            <w:tcW w:w="2674" w:type="pct"/>
            <w:shd w:val="clear" w:color="auto" w:fill="auto"/>
          </w:tcPr>
          <w:p w14:paraId="30F9FF45" w14:textId="456D8A57" w:rsidR="00AF32B5" w:rsidRPr="009E6201" w:rsidRDefault="00AF32B5" w:rsidP="00AF32B5">
            <w:pPr>
              <w:pStyle w:val="CRSheetTitle"/>
              <w:framePr w:hSpace="0" w:wrap="auto" w:hAnchor="text" w:xAlign="left" w:yAlign="inline"/>
              <w:rPr>
                <w:rFonts w:ascii="Arial" w:hAnsi="Arial" w:cs="Arial"/>
                <w:b w:val="0"/>
                <w:sz w:val="18"/>
                <w:szCs w:val="18"/>
              </w:rPr>
            </w:pPr>
            <w:r>
              <w:rPr>
                <w:rFonts w:ascii="Arial" w:hAnsi="Arial" w:cs="Arial"/>
                <w:b w:val="0"/>
                <w:sz w:val="18"/>
                <w:szCs w:val="18"/>
              </w:rPr>
              <w:t>The intermediate SubCA Certificate through which #CERT_EUM</w:t>
            </w:r>
            <w:r w:rsidRPr="00F658D2">
              <w:rPr>
                <w:rFonts w:ascii="Arial" w:hAnsi="Arial" w:cs="Arial"/>
                <w:b w:val="0"/>
                <w:sz w:val="18"/>
                <w:szCs w:val="18"/>
              </w:rPr>
              <w:t>_</w:t>
            </w:r>
            <w:r>
              <w:rPr>
                <w:rFonts w:ascii="Arial" w:hAnsi="Arial" w:cs="Arial"/>
                <w:b w:val="0"/>
                <w:sz w:val="18"/>
                <w:szCs w:val="18"/>
              </w:rPr>
              <w:t xml:space="preserve">SIG is chained to the </w:t>
            </w:r>
            <w:r>
              <w:rPr>
                <w:rFonts w:cs="Arial"/>
                <w:sz w:val="18"/>
                <w:szCs w:val="18"/>
              </w:rPr>
              <w:t>#</w:t>
            </w:r>
            <w:r w:rsidRPr="00F658D2">
              <w:rPr>
                <w:rFonts w:ascii="Arial" w:hAnsi="Arial" w:cs="Arial"/>
                <w:b w:val="0"/>
                <w:sz w:val="18"/>
                <w:szCs w:val="18"/>
              </w:rPr>
              <w:t>CERT_CI_</w:t>
            </w:r>
            <w:r>
              <w:rPr>
                <w:rFonts w:ascii="Arial" w:hAnsi="Arial" w:cs="Arial"/>
                <w:b w:val="0"/>
                <w:sz w:val="18"/>
                <w:szCs w:val="18"/>
              </w:rPr>
              <w:t xml:space="preserve">SIG in Variants A and C. </w:t>
            </w:r>
            <w:r w:rsidRPr="009E6201">
              <w:rPr>
                <w:rFonts w:ascii="Arial" w:hAnsi="Arial" w:cs="Arial"/>
                <w:b w:val="0"/>
                <w:sz w:val="18"/>
                <w:szCs w:val="18"/>
              </w:rPr>
              <w:t xml:space="preserve">This certificate contains </w:t>
            </w:r>
            <w:r w:rsidRPr="00E07680">
              <w:rPr>
                <w:rFonts w:ascii="Arial" w:hAnsi="Arial" w:cs="Arial"/>
                <w:b w:val="0"/>
                <w:sz w:val="18"/>
                <w:szCs w:val="18"/>
              </w:rPr>
              <w:t xml:space="preserve">the same </w:t>
            </w:r>
            <w:r w:rsidRPr="00A73517">
              <w:rPr>
                <w:rFonts w:ascii="Arial" w:hAnsi="Arial" w:cs="Arial"/>
                <w:b w:val="0"/>
                <w:sz w:val="18"/>
                <w:szCs w:val="18"/>
              </w:rPr>
              <w:t>Extension for subjectAltName</w:t>
            </w:r>
            <w:r w:rsidRPr="00E07680">
              <w:rPr>
                <w:rFonts w:ascii="Arial" w:hAnsi="Arial" w:cs="Arial"/>
                <w:b w:val="0"/>
                <w:sz w:val="18"/>
                <w:szCs w:val="18"/>
              </w:rPr>
              <w:t xml:space="preserve"> </w:t>
            </w:r>
            <w:r>
              <w:rPr>
                <w:rFonts w:ascii="Arial" w:hAnsi="Arial" w:cs="Arial"/>
                <w:b w:val="0"/>
                <w:sz w:val="18"/>
                <w:szCs w:val="18"/>
              </w:rPr>
              <w:t>value as in</w:t>
            </w:r>
            <w:r w:rsidRPr="00E07680">
              <w:rPr>
                <w:rFonts w:ascii="Arial" w:hAnsi="Arial" w:cs="Arial"/>
                <w:b w:val="0"/>
                <w:sz w:val="18"/>
                <w:szCs w:val="18"/>
              </w:rPr>
              <w:t xml:space="preserve"> </w:t>
            </w:r>
            <w:r>
              <w:rPr>
                <w:rFonts w:ascii="Arial" w:hAnsi="Arial" w:cs="Arial"/>
                <w:b w:val="0"/>
                <w:sz w:val="18"/>
                <w:szCs w:val="18"/>
              </w:rPr>
              <w:t>#CERT_CI_SIG</w:t>
            </w:r>
            <w:r w:rsidRPr="00E07680">
              <w:rPr>
                <w:rFonts w:ascii="Arial" w:hAnsi="Arial" w:cs="Arial"/>
                <w:b w:val="0"/>
                <w:sz w:val="18"/>
                <w:szCs w:val="18"/>
              </w:rPr>
              <w:t xml:space="preserve"> of that same GSMA CI.</w:t>
            </w:r>
          </w:p>
        </w:tc>
      </w:tr>
      <w:tr w:rsidR="00E33202" w:rsidRPr="001F0550" w14:paraId="418182F6" w14:textId="77777777" w:rsidTr="00C44AFD">
        <w:trPr>
          <w:trHeight w:val="314"/>
          <w:jc w:val="center"/>
        </w:trPr>
        <w:tc>
          <w:tcPr>
            <w:tcW w:w="2326" w:type="pct"/>
            <w:shd w:val="clear" w:color="auto" w:fill="auto"/>
            <w:vAlign w:val="center"/>
          </w:tcPr>
          <w:p w14:paraId="385E96C4" w14:textId="59A2C95F"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CERT_EUICC_</w:t>
            </w:r>
            <w:r w:rsidR="00F45CF0">
              <w:rPr>
                <w:rFonts w:ascii="Arial" w:hAnsi="Arial" w:cs="Arial"/>
                <w:b w:val="0"/>
                <w:sz w:val="18"/>
                <w:szCs w:val="18"/>
              </w:rPr>
              <w:t>SIG</w:t>
            </w:r>
          </w:p>
        </w:tc>
        <w:tc>
          <w:tcPr>
            <w:tcW w:w="2674" w:type="pct"/>
            <w:shd w:val="clear" w:color="auto" w:fill="auto"/>
          </w:tcPr>
          <w:p w14:paraId="1FCAADD4" w14:textId="55142FF4"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eUICC for its Public key</w:t>
            </w:r>
          </w:p>
          <w:p w14:paraId="3D7B6293" w14:textId="1A993879" w:rsidR="00E33202" w:rsidRPr="009E6201" w:rsidRDefault="00E33202" w:rsidP="00C44AFD">
            <w:pPr>
              <w:pStyle w:val="NormalParagraph"/>
              <w:rPr>
                <w:b/>
                <w:sz w:val="18"/>
                <w:szCs w:val="18"/>
              </w:rPr>
            </w:pPr>
            <w:r w:rsidRPr="009E6201">
              <w:rPr>
                <w:sz w:val="18"/>
                <w:szCs w:val="18"/>
              </w:rPr>
              <w:t>CERT.EUICC.</w:t>
            </w:r>
            <w:r w:rsidR="00F45CF0">
              <w:rPr>
                <w:sz w:val="18"/>
                <w:szCs w:val="18"/>
              </w:rPr>
              <w:t>SIG</w:t>
            </w:r>
            <w:r w:rsidR="00F45CF0" w:rsidRPr="009E6201">
              <w:rPr>
                <w:sz w:val="18"/>
                <w:szCs w:val="18"/>
              </w:rPr>
              <w:t xml:space="preserve"> </w:t>
            </w:r>
            <w:r w:rsidRPr="009E6201">
              <w:rPr>
                <w:sz w:val="18"/>
                <w:szCs w:val="18"/>
              </w:rPr>
              <w:t>in the X.509 format signed by the EUM with SK.EUM.</w:t>
            </w:r>
            <w:r w:rsidR="00991F63">
              <w:rPr>
                <w:sz w:val="18"/>
                <w:szCs w:val="18"/>
              </w:rPr>
              <w:t>SIG</w:t>
            </w:r>
          </w:p>
        </w:tc>
      </w:tr>
      <w:tr w:rsidR="00E33202" w:rsidRPr="001F0550" w14:paraId="62219AAC" w14:textId="77777777" w:rsidTr="00C44AFD">
        <w:trPr>
          <w:trHeight w:val="314"/>
          <w:jc w:val="center"/>
        </w:trPr>
        <w:tc>
          <w:tcPr>
            <w:tcW w:w="2326" w:type="pct"/>
            <w:shd w:val="clear" w:color="auto" w:fill="auto"/>
            <w:vAlign w:val="center"/>
          </w:tcPr>
          <w:p w14:paraId="4C0B0A30" w14:textId="03183C20"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CERT_EUM_</w:t>
            </w:r>
            <w:r w:rsidR="00991F63">
              <w:rPr>
                <w:rFonts w:ascii="Arial" w:hAnsi="Arial" w:cs="Arial"/>
                <w:b w:val="0"/>
                <w:sz w:val="18"/>
                <w:szCs w:val="18"/>
              </w:rPr>
              <w:t>SIG</w:t>
            </w:r>
          </w:p>
        </w:tc>
        <w:tc>
          <w:tcPr>
            <w:tcW w:w="2674" w:type="pct"/>
            <w:shd w:val="clear" w:color="auto" w:fill="auto"/>
            <w:vAlign w:val="center"/>
          </w:tcPr>
          <w:p w14:paraId="5E92BDAF"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EUM for its Public ECDSA key</w:t>
            </w:r>
          </w:p>
          <w:p w14:paraId="3E83D225" w14:textId="77777777" w:rsidR="00E33202" w:rsidRPr="009E6201" w:rsidRDefault="00E33202" w:rsidP="00C44AFD">
            <w:pPr>
              <w:pStyle w:val="NormalParagraph"/>
              <w:rPr>
                <w:b/>
                <w:sz w:val="18"/>
                <w:szCs w:val="18"/>
              </w:rPr>
            </w:pPr>
            <w:r w:rsidRPr="009E6201">
              <w:rPr>
                <w:sz w:val="18"/>
                <w:szCs w:val="18"/>
              </w:rPr>
              <w:t>CERT.EUM.ECDSA in the X.509 format signed by the requested CI with SK.CI.ECDSA.</w:t>
            </w:r>
          </w:p>
        </w:tc>
      </w:tr>
      <w:tr w:rsidR="00E33202" w:rsidRPr="001F0550" w14:paraId="33BC97C0" w14:textId="77777777" w:rsidTr="00C44AFD">
        <w:trPr>
          <w:trHeight w:val="314"/>
          <w:jc w:val="center"/>
        </w:trPr>
        <w:tc>
          <w:tcPr>
            <w:tcW w:w="2326" w:type="pct"/>
            <w:shd w:val="clear" w:color="auto" w:fill="auto"/>
            <w:vAlign w:val="center"/>
          </w:tcPr>
          <w:p w14:paraId="06629D2D" w14:textId="77777777" w:rsidR="00E33202" w:rsidRPr="00F658D2" w:rsidRDefault="00E33202" w:rsidP="00C44AFD">
            <w:pPr>
              <w:pStyle w:val="TableContentLeft"/>
            </w:pPr>
            <w:r w:rsidRPr="00F658D2">
              <w:t>CERT_S_SERVER_TLS</w:t>
            </w:r>
          </w:p>
        </w:tc>
        <w:tc>
          <w:tcPr>
            <w:tcW w:w="2674" w:type="pct"/>
            <w:shd w:val="clear" w:color="auto" w:fill="auto"/>
            <w:vAlign w:val="center"/>
          </w:tcPr>
          <w:p w14:paraId="10348BD6" w14:textId="77777777" w:rsidR="00E33202" w:rsidRPr="009E6201" w:rsidRDefault="00E33202" w:rsidP="00C44AFD">
            <w:pPr>
              <w:pStyle w:val="TableContentLeft"/>
            </w:pPr>
            <w:r w:rsidRPr="009E6201">
              <w:t xml:space="preserve">CERT.SERVER.TLS certificate of the S_SERVER, based on NIST or Brainpool for this version of the specification, </w:t>
            </w:r>
            <w:r w:rsidRPr="009E6201">
              <w:lastRenderedPageBreak/>
              <w:t>where the Certificate MAY be one of the following depending on the role of the simulator:</w:t>
            </w:r>
          </w:p>
          <w:p w14:paraId="4AE544F8"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#CERT_S_SM_DP_TLS on ES9+</w:t>
            </w:r>
          </w:p>
          <w:p w14:paraId="5893A8B9" w14:textId="77777777" w:rsidR="00E33202" w:rsidRPr="009E6201" w:rsidRDefault="00E33202" w:rsidP="00C44AFD">
            <w:pPr>
              <w:pStyle w:val="TableBulletText"/>
              <w:numPr>
                <w:ilvl w:val="0"/>
                <w:numId w:val="0"/>
              </w:numPr>
              <w:ind w:left="378" w:hanging="360"/>
              <w:contextualSpacing/>
              <w:rPr>
                <w:b/>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#CERT_S_SM_DS_TLS on ES11</w:t>
            </w:r>
            <w:r>
              <w:rPr>
                <w:sz w:val="18"/>
                <w:szCs w:val="18"/>
              </w:rPr>
              <w:t xml:space="preserve"> or ES12</w:t>
            </w:r>
          </w:p>
        </w:tc>
      </w:tr>
      <w:tr w:rsidR="00997C44" w:rsidRPr="001F0550" w14:paraId="737124B3" w14:textId="77777777" w:rsidTr="00DA050E">
        <w:trPr>
          <w:trHeight w:val="314"/>
          <w:jc w:val="center"/>
        </w:trPr>
        <w:tc>
          <w:tcPr>
            <w:tcW w:w="2326" w:type="pct"/>
            <w:shd w:val="clear" w:color="auto" w:fill="auto"/>
            <w:vAlign w:val="center"/>
          </w:tcPr>
          <w:p w14:paraId="19911017" w14:textId="344E761F" w:rsidR="00997C44" w:rsidRDefault="00997C44" w:rsidP="00997C44">
            <w:pPr>
              <w:pStyle w:val="TableContentLeft"/>
            </w:pPr>
            <w:r w:rsidRPr="007D7AAD">
              <w:lastRenderedPageBreak/>
              <w:t>CERT_S_SM_DPauth</w:t>
            </w:r>
            <w:r>
              <w:t>_</w:t>
            </w:r>
            <w:r w:rsidRPr="00FE2D5C">
              <w:t>PK_CI</w:t>
            </w:r>
            <w:r>
              <w:t>2</w:t>
            </w:r>
            <w:r w:rsidRPr="007D7AAD">
              <w:t>_</w:t>
            </w:r>
            <w:r w:rsidR="0098153D">
              <w:t>SIG</w:t>
            </w:r>
          </w:p>
        </w:tc>
        <w:tc>
          <w:tcPr>
            <w:tcW w:w="2674" w:type="pct"/>
            <w:shd w:val="clear" w:color="auto" w:fill="auto"/>
          </w:tcPr>
          <w:p w14:paraId="3459A6AF" w14:textId="04F39C26" w:rsidR="00997C44" w:rsidRDefault="00997C44" w:rsidP="00997C44">
            <w:pPr>
              <w:rPr>
                <w:sz w:val="18"/>
                <w:szCs w:val="18"/>
              </w:rPr>
            </w:pPr>
            <w:r w:rsidRPr="007D7AAD">
              <w:rPr>
                <w:sz w:val="18"/>
                <w:szCs w:val="18"/>
              </w:rPr>
              <w:t>Certificate of the S_SM-DP+ for its Public key used for SM-DP+ authentication. This certificate contains the OID #S_SM_DP+_OID.</w:t>
            </w:r>
          </w:p>
          <w:p w14:paraId="6D230484" w14:textId="55C95590" w:rsidR="00997C44" w:rsidRDefault="00997C44" w:rsidP="00997C44">
            <w:pPr>
              <w:pStyle w:val="TableContentLeft"/>
            </w:pPr>
            <w:r>
              <w:t>T</w:t>
            </w:r>
            <w:r w:rsidRPr="00EE3C4E">
              <w:t>he Subject Key Identifier of the GSMA CI RootCA Certificate</w:t>
            </w:r>
            <w:r>
              <w:t xml:space="preserve"> </w:t>
            </w:r>
            <w:r w:rsidRPr="00EE3C4E">
              <w:t>corresponding to</w:t>
            </w:r>
            <w:r>
              <w:t xml:space="preserve"> this SM-</w:t>
            </w:r>
            <w:r w:rsidRPr="00EE3C4E">
              <w:t>DPauth</w:t>
            </w:r>
            <w:r>
              <w:t xml:space="preserve"> certificate is #</w:t>
            </w:r>
            <w:r w:rsidRPr="00FE2D5C">
              <w:t>PK_CI</w:t>
            </w:r>
            <w:r>
              <w:t>2</w:t>
            </w:r>
            <w:r w:rsidRPr="00FE2D5C">
              <w:t>_</w:t>
            </w:r>
            <w:r w:rsidR="0098153D">
              <w:t>SIG</w:t>
            </w:r>
            <w:r>
              <w:t>.</w:t>
            </w:r>
          </w:p>
        </w:tc>
      </w:tr>
      <w:tr w:rsidR="00057846" w:rsidRPr="001F0550" w14:paraId="2F80FE57" w14:textId="77777777" w:rsidTr="00E147FB">
        <w:trPr>
          <w:trHeight w:val="314"/>
          <w:jc w:val="center"/>
        </w:trPr>
        <w:tc>
          <w:tcPr>
            <w:tcW w:w="2326" w:type="pct"/>
            <w:shd w:val="clear" w:color="auto" w:fill="auto"/>
            <w:vAlign w:val="center"/>
          </w:tcPr>
          <w:p w14:paraId="2B869855" w14:textId="12C3AD72" w:rsidR="00057846" w:rsidRPr="00F658D2" w:rsidRDefault="00057846" w:rsidP="00057846">
            <w:pPr>
              <w:pStyle w:val="TableContentLeft"/>
            </w:pPr>
            <w:r>
              <w:t>CERT_S_SM_DS_SubCA</w:t>
            </w:r>
            <w:r w:rsidRPr="00F658D2">
              <w:t>_</w:t>
            </w:r>
            <w:r w:rsidR="00412E3C">
              <w:t>SIG</w:t>
            </w:r>
          </w:p>
        </w:tc>
        <w:tc>
          <w:tcPr>
            <w:tcW w:w="2674" w:type="pct"/>
            <w:shd w:val="clear" w:color="auto" w:fill="auto"/>
          </w:tcPr>
          <w:p w14:paraId="6CE23A8E" w14:textId="065BB21C" w:rsidR="00057846" w:rsidRDefault="00057846" w:rsidP="00057846">
            <w:pPr>
              <w:pStyle w:val="TableContentLeft"/>
            </w:pPr>
            <w:r>
              <w:t>The intermediate SubCA Certificate through which #CERT_S_SM_DSauth</w:t>
            </w:r>
            <w:r w:rsidRPr="00F658D2">
              <w:t>_</w:t>
            </w:r>
            <w:r w:rsidR="00412E3C">
              <w:t>SIG</w:t>
            </w:r>
            <w:r>
              <w:t xml:space="preserve"> and the #CERT_S_SM_DSpb</w:t>
            </w:r>
            <w:r w:rsidRPr="00F658D2">
              <w:t>_</w:t>
            </w:r>
            <w:r w:rsidR="00412E3C">
              <w:t xml:space="preserve">SIG </w:t>
            </w:r>
            <w:r>
              <w:t>and the</w:t>
            </w:r>
          </w:p>
          <w:p w14:paraId="3DED5631" w14:textId="77777777" w:rsidR="00057846" w:rsidRDefault="00057846" w:rsidP="00057846">
            <w:pPr>
              <w:pStyle w:val="TableContentLeft"/>
            </w:pPr>
            <w:r>
              <w:t xml:space="preserve">#CERT_S_SM_DS_TLS  are chained to the </w:t>
            </w:r>
          </w:p>
          <w:p w14:paraId="55107256" w14:textId="4FC1AA21" w:rsidR="00057846" w:rsidRDefault="00057846" w:rsidP="00057846">
            <w:pPr>
              <w:pStyle w:val="TableContentLeft"/>
            </w:pPr>
            <w:r>
              <w:t>#</w:t>
            </w:r>
            <w:r w:rsidRPr="00F658D2">
              <w:t>CERT_CI_</w:t>
            </w:r>
            <w:r w:rsidR="00E36B0D">
              <w:t>SIG</w:t>
            </w:r>
            <w:r>
              <w:t xml:space="preserve"> in Variant A or to the #CERT_CI</w:t>
            </w:r>
            <w:r w:rsidRPr="002E758C">
              <w:t>_</w:t>
            </w:r>
            <w:r w:rsidRPr="00776511">
              <w:t>S</w:t>
            </w:r>
            <w:r>
              <w:t>ubCA</w:t>
            </w:r>
            <w:r w:rsidRPr="00F658D2">
              <w:t>_</w:t>
            </w:r>
            <w:r w:rsidR="00E36B0D">
              <w:t>SIG</w:t>
            </w:r>
            <w:r>
              <w:t xml:space="preserve"> in Variant C. </w:t>
            </w:r>
          </w:p>
          <w:p w14:paraId="658EB9F6" w14:textId="72FF3397" w:rsidR="00057846" w:rsidRPr="009E6201" w:rsidRDefault="00057846" w:rsidP="00057846">
            <w:pPr>
              <w:pStyle w:val="TableContentLeft"/>
            </w:pPr>
            <w:r w:rsidRPr="009E6201">
              <w:t>This certificate contains the</w:t>
            </w:r>
            <w:r>
              <w:t xml:space="preserve"> </w:t>
            </w:r>
            <w:r w:rsidRPr="00A73517">
              <w:t>Extension for subjectAltName as</w:t>
            </w:r>
            <w:r w:rsidRPr="009E6201">
              <w:t xml:space="preserve"> OID #S_SM_D</w:t>
            </w:r>
            <w:r>
              <w:t>S</w:t>
            </w:r>
            <w:r w:rsidRPr="009E6201">
              <w:t>_OID.</w:t>
            </w:r>
          </w:p>
        </w:tc>
      </w:tr>
      <w:tr w:rsidR="000523D0" w:rsidRPr="001F0550" w14:paraId="5C1E9D54" w14:textId="77777777" w:rsidTr="00E147FB">
        <w:trPr>
          <w:trHeight w:val="314"/>
          <w:jc w:val="center"/>
        </w:trPr>
        <w:tc>
          <w:tcPr>
            <w:tcW w:w="2326" w:type="pct"/>
            <w:shd w:val="clear" w:color="auto" w:fill="auto"/>
            <w:vAlign w:val="center"/>
          </w:tcPr>
          <w:p w14:paraId="150FF56C" w14:textId="0789AB41" w:rsidR="000523D0" w:rsidRPr="00F658D2" w:rsidRDefault="000523D0" w:rsidP="000523D0">
            <w:pPr>
              <w:pStyle w:val="TableContentLeft"/>
            </w:pPr>
            <w:r>
              <w:t>CERT_S_SM_DP_SubCA</w:t>
            </w:r>
            <w:r w:rsidRPr="00F658D2">
              <w:t>_</w:t>
            </w:r>
            <w:r w:rsidR="00F07A05">
              <w:t>SIG</w:t>
            </w:r>
          </w:p>
        </w:tc>
        <w:tc>
          <w:tcPr>
            <w:tcW w:w="2674" w:type="pct"/>
            <w:shd w:val="clear" w:color="auto" w:fill="auto"/>
          </w:tcPr>
          <w:p w14:paraId="764A35F4" w14:textId="785D0D34" w:rsidR="000523D0" w:rsidRDefault="000523D0" w:rsidP="000523D0">
            <w:pPr>
              <w:spacing w:after="120"/>
              <w:jc w:val="left"/>
              <w:rPr>
                <w:rFonts w:cs="Arial"/>
                <w:sz w:val="18"/>
                <w:szCs w:val="18"/>
              </w:rPr>
            </w:pPr>
            <w:r>
              <w:rPr>
                <w:rFonts w:cs="Arial"/>
                <w:sz w:val="18"/>
                <w:szCs w:val="18"/>
              </w:rPr>
              <w:t>The intermediate SubCA Certificate through which #CERT_S_SM_DPauth</w:t>
            </w:r>
            <w:r w:rsidRPr="00F658D2">
              <w:rPr>
                <w:rFonts w:cs="Arial"/>
                <w:sz w:val="18"/>
                <w:szCs w:val="18"/>
              </w:rPr>
              <w:t>_</w:t>
            </w:r>
            <w:r w:rsidR="00F07A05">
              <w:rPr>
                <w:rFonts w:cs="Arial"/>
                <w:sz w:val="18"/>
                <w:szCs w:val="18"/>
              </w:rPr>
              <w:t>SIG</w:t>
            </w:r>
            <w:r>
              <w:rPr>
                <w:rFonts w:cs="Arial"/>
                <w:sz w:val="18"/>
                <w:szCs w:val="18"/>
              </w:rPr>
              <w:t xml:space="preserve"> and the #CERT_S_SM_DPpb</w:t>
            </w:r>
            <w:r w:rsidRPr="00F658D2">
              <w:rPr>
                <w:rFonts w:cs="Arial"/>
                <w:sz w:val="18"/>
                <w:szCs w:val="18"/>
              </w:rPr>
              <w:t>_</w:t>
            </w:r>
            <w:r w:rsidR="00F07A05">
              <w:rPr>
                <w:rFonts w:cs="Arial"/>
                <w:sz w:val="18"/>
                <w:szCs w:val="18"/>
              </w:rPr>
              <w:t>SIG</w:t>
            </w:r>
            <w:r>
              <w:rPr>
                <w:rFonts w:cs="Arial"/>
                <w:sz w:val="18"/>
                <w:szCs w:val="18"/>
              </w:rPr>
              <w:t xml:space="preserve"> and the</w:t>
            </w:r>
          </w:p>
          <w:p w14:paraId="1804B898" w14:textId="77777777" w:rsidR="000523D0" w:rsidRDefault="000523D0" w:rsidP="000523D0">
            <w:pPr>
              <w:pStyle w:val="TableContentLeft"/>
            </w:pPr>
            <w:r>
              <w:t xml:space="preserve">#CERT_S_SM_DP_TLS  are chained to the </w:t>
            </w:r>
          </w:p>
          <w:p w14:paraId="082A68E1" w14:textId="38EE9E8B" w:rsidR="000523D0" w:rsidRPr="00910B04" w:rsidRDefault="000523D0" w:rsidP="000523D0">
            <w:pPr>
              <w:pStyle w:val="TableContentLeft"/>
            </w:pPr>
            <w:r w:rsidRPr="00910B04">
              <w:t>#CERT_CI_</w:t>
            </w:r>
            <w:r w:rsidR="00F07A05" w:rsidRPr="00910B04">
              <w:t>SI</w:t>
            </w:r>
            <w:r w:rsidR="00F07A05" w:rsidRPr="00E147FB">
              <w:t>G</w:t>
            </w:r>
            <w:r w:rsidRPr="00910B04">
              <w:t xml:space="preserve"> in Variant A or to the #CERT_CI</w:t>
            </w:r>
            <w:r w:rsidRPr="00910B04">
              <w:rPr>
                <w:b/>
              </w:rPr>
              <w:t>_</w:t>
            </w:r>
            <w:r w:rsidRPr="001140BE">
              <w:t>SubCA_</w:t>
            </w:r>
            <w:r w:rsidR="00F07A05" w:rsidRPr="00E147FB">
              <w:t>SIG</w:t>
            </w:r>
            <w:r w:rsidRPr="00910B04">
              <w:t xml:space="preserve"> in Variant C. </w:t>
            </w:r>
          </w:p>
          <w:p w14:paraId="2046EDD4" w14:textId="5E06220E" w:rsidR="000523D0" w:rsidRPr="009E6201" w:rsidRDefault="000523D0" w:rsidP="000523D0">
            <w:pPr>
              <w:pStyle w:val="TableContentLeft"/>
            </w:pPr>
            <w:r w:rsidRPr="009E6201">
              <w:t>This certificate contains the</w:t>
            </w:r>
            <w:r>
              <w:t xml:space="preserve"> </w:t>
            </w:r>
            <w:r w:rsidRPr="00A73517">
              <w:t>Extension for subjectAltName as</w:t>
            </w:r>
            <w:r w:rsidRPr="009E6201">
              <w:t xml:space="preserve"> OID #S_SM_DP+_OID.</w:t>
            </w:r>
          </w:p>
        </w:tc>
      </w:tr>
      <w:tr w:rsidR="00E33202" w:rsidRPr="001F0550" w14:paraId="59C82FD0" w14:textId="77777777" w:rsidTr="00C44AFD">
        <w:trPr>
          <w:trHeight w:val="314"/>
          <w:jc w:val="center"/>
        </w:trPr>
        <w:tc>
          <w:tcPr>
            <w:tcW w:w="2326" w:type="pct"/>
            <w:shd w:val="clear" w:color="auto" w:fill="auto"/>
            <w:vAlign w:val="center"/>
          </w:tcPr>
          <w:p w14:paraId="59591F6C"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CERT_S_SM_DP_TLS</w:t>
            </w:r>
          </w:p>
        </w:tc>
        <w:tc>
          <w:tcPr>
            <w:tcW w:w="2674" w:type="pct"/>
            <w:shd w:val="clear" w:color="auto" w:fill="auto"/>
            <w:vAlign w:val="center"/>
          </w:tcPr>
          <w:p w14:paraId="4B175943" w14:textId="348051F3"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CERT.DP.TLS certificate of the S_SM-DP+, based on the same CI as defined in #IUT_LPAd_CI</w:t>
            </w:r>
            <w:r w:rsidR="00883C73">
              <w:rPr>
                <w:rFonts w:ascii="Arial" w:hAnsi="Arial" w:cs="Arial"/>
                <w:b w:val="0"/>
                <w:sz w:val="18"/>
                <w:szCs w:val="18"/>
              </w:rPr>
              <w:t>.</w:t>
            </w:r>
          </w:p>
        </w:tc>
      </w:tr>
      <w:tr w:rsidR="00E33202" w:rsidRPr="001F0550" w14:paraId="30692027" w14:textId="77777777" w:rsidTr="00C44AFD">
        <w:trPr>
          <w:trHeight w:val="1168"/>
          <w:jc w:val="center"/>
        </w:trPr>
        <w:tc>
          <w:tcPr>
            <w:tcW w:w="2326" w:type="pct"/>
            <w:shd w:val="clear" w:color="auto" w:fill="auto"/>
            <w:vAlign w:val="center"/>
          </w:tcPr>
          <w:p w14:paraId="6FDF1B8C"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CERT_S_SM_DP2_TLS</w:t>
            </w:r>
          </w:p>
        </w:tc>
        <w:tc>
          <w:tcPr>
            <w:tcW w:w="2674" w:type="pct"/>
            <w:shd w:val="clear" w:color="auto" w:fill="auto"/>
            <w:vAlign w:val="center"/>
          </w:tcPr>
          <w:p w14:paraId="5D30B3A8" w14:textId="39D49A30" w:rsidR="00E33202" w:rsidRPr="009E6201" w:rsidRDefault="00E33202" w:rsidP="00C44AFD">
            <w:pPr>
              <w:pStyle w:val="CRSheetTitle"/>
              <w:framePr w:wrap="around"/>
              <w:rPr>
                <w:rFonts w:ascii="Arial" w:hAnsi="Arial" w:cs="Arial"/>
                <w:b w:val="0"/>
                <w:sz w:val="18"/>
                <w:szCs w:val="18"/>
              </w:rPr>
            </w:pPr>
            <w:r w:rsidRPr="009E6201">
              <w:rPr>
                <w:rFonts w:ascii="Arial" w:hAnsi="Arial" w:cs="Arial"/>
                <w:b w:val="0"/>
                <w:sz w:val="18"/>
                <w:szCs w:val="18"/>
              </w:rPr>
              <w:t xml:space="preserve">CERT.DP.TLS certificate of the S_SM-DP+, based on the same CI as defined in #IUT_LPAd_CI. Contains different SM-DP+ hostname (FQDN) as #CERT_S_SM_DP2_TLS. </w:t>
            </w:r>
            <w:r w:rsidRPr="009E6201">
              <w:rPr>
                <w:rFonts w:ascii="Arial" w:hAnsi="Arial" w:cs="Arial"/>
                <w:sz w:val="18"/>
                <w:szCs w:val="18"/>
                <w:lang w:eastAsia="de-DE"/>
              </w:rPr>
              <w:t xml:space="preserve"> </w:t>
            </w:r>
          </w:p>
        </w:tc>
      </w:tr>
      <w:tr w:rsidR="00E33202" w:rsidRPr="001F0550" w14:paraId="629A2A6E" w14:textId="77777777" w:rsidTr="00C44AFD">
        <w:trPr>
          <w:trHeight w:val="314"/>
          <w:jc w:val="center"/>
        </w:trPr>
        <w:tc>
          <w:tcPr>
            <w:tcW w:w="2326" w:type="pct"/>
            <w:shd w:val="clear" w:color="auto" w:fill="auto"/>
            <w:vAlign w:val="center"/>
          </w:tcPr>
          <w:p w14:paraId="4C035621" w14:textId="77777777" w:rsidR="00E33202" w:rsidRPr="00F658D2" w:rsidRDefault="00E33202" w:rsidP="00C44AFD">
            <w:pPr>
              <w:pStyle w:val="TableContentLeft"/>
            </w:pPr>
            <w:r w:rsidRPr="00965D07">
              <w:t>CERT_S_SM_DP4_TLS</w:t>
            </w:r>
          </w:p>
        </w:tc>
        <w:tc>
          <w:tcPr>
            <w:tcW w:w="2674" w:type="pct"/>
            <w:shd w:val="clear" w:color="auto" w:fill="auto"/>
            <w:vAlign w:val="center"/>
          </w:tcPr>
          <w:p w14:paraId="370C0149" w14:textId="2C2C0525" w:rsidR="00E33202" w:rsidRPr="009E6201" w:rsidRDefault="00E33202" w:rsidP="00C44AFD">
            <w:pPr>
              <w:pStyle w:val="TableContentLeft"/>
            </w:pPr>
            <w:r w:rsidRPr="009E6201">
              <w:t xml:space="preserve">CERT.DP.TLS certificate of the S_SM-DP+, based on the same CI as defined in #IUT_LPAd_CI. Contains the SM-DP+ hostname (FQDN) #TEST_DP_ADDRESS4 and OID value #S_SM_DP+_OID4.  </w:t>
            </w:r>
          </w:p>
        </w:tc>
      </w:tr>
      <w:tr w:rsidR="00E33202" w:rsidRPr="001F0550" w14:paraId="79FCB8B5" w14:textId="77777777" w:rsidTr="00C44AFD">
        <w:trPr>
          <w:trHeight w:val="314"/>
          <w:jc w:val="center"/>
        </w:trPr>
        <w:tc>
          <w:tcPr>
            <w:tcW w:w="2326" w:type="pct"/>
            <w:shd w:val="clear" w:color="auto" w:fill="auto"/>
            <w:vAlign w:val="center"/>
          </w:tcPr>
          <w:p w14:paraId="4F5AA0CA" w14:textId="77777777" w:rsidR="00E33202" w:rsidRPr="00F658D2" w:rsidRDefault="00E33202" w:rsidP="00C44AFD">
            <w:pPr>
              <w:pStyle w:val="TableContentLeft"/>
            </w:pPr>
            <w:r w:rsidRPr="00965D07">
              <w:t>CERT_S_SM_DP8_TLS</w:t>
            </w:r>
          </w:p>
        </w:tc>
        <w:tc>
          <w:tcPr>
            <w:tcW w:w="2674" w:type="pct"/>
            <w:shd w:val="clear" w:color="auto" w:fill="auto"/>
            <w:vAlign w:val="center"/>
          </w:tcPr>
          <w:p w14:paraId="62D755A0" w14:textId="2FCE30E3" w:rsidR="00E33202" w:rsidRPr="009E6201" w:rsidRDefault="00E33202" w:rsidP="00C44AFD">
            <w:pPr>
              <w:pStyle w:val="TableContentLeft"/>
            </w:pPr>
            <w:r w:rsidRPr="009E6201">
              <w:t xml:space="preserve">CERT.DP.TLS certificate of the S_SM-DP+, based on the same CI as defined in #IUT_LPAd_CI. Contains the SM-DP+ hostname (FQDN) #TEST_DP_ADDRESS8 and OID value #S_SM_DP+_OID8.  </w:t>
            </w:r>
          </w:p>
        </w:tc>
      </w:tr>
      <w:tr w:rsidR="00E33202" w:rsidRPr="001F0550" w14:paraId="05FA66A4" w14:textId="77777777" w:rsidTr="00C44AFD">
        <w:trPr>
          <w:trHeight w:val="314"/>
          <w:jc w:val="center"/>
        </w:trPr>
        <w:tc>
          <w:tcPr>
            <w:tcW w:w="2326" w:type="pct"/>
            <w:shd w:val="clear" w:color="auto" w:fill="auto"/>
            <w:vAlign w:val="center"/>
          </w:tcPr>
          <w:p w14:paraId="6F46F2EF" w14:textId="77777777" w:rsidR="00E33202" w:rsidRPr="00F658D2" w:rsidRDefault="00E33202" w:rsidP="00C44AFD">
            <w:pPr>
              <w:pStyle w:val="TableContentLeft"/>
            </w:pPr>
            <w:r w:rsidRPr="00F658D2">
              <w:t>CERT_S_SM_DP_TLS_EXPIRED</w:t>
            </w:r>
          </w:p>
        </w:tc>
        <w:tc>
          <w:tcPr>
            <w:tcW w:w="2674" w:type="pct"/>
            <w:shd w:val="clear" w:color="auto" w:fill="auto"/>
            <w:vAlign w:val="center"/>
          </w:tcPr>
          <w:p w14:paraId="0FE2AC58" w14:textId="77777777" w:rsidR="00E33202" w:rsidRPr="009E6201" w:rsidRDefault="00E33202" w:rsidP="00C44AFD">
            <w:pPr>
              <w:pStyle w:val="TableContentLeft"/>
            </w:pPr>
            <w:r w:rsidRPr="009E6201">
              <w:t xml:space="preserve">Expired CERT.DP.TLS certificate of the S_SM-DP+ with a valid signature, correctly formatted as X.509 certificate. </w:t>
            </w:r>
          </w:p>
        </w:tc>
      </w:tr>
      <w:tr w:rsidR="00E33202" w:rsidRPr="001F0550" w14:paraId="56E65C56" w14:textId="77777777" w:rsidTr="00C44AFD">
        <w:trPr>
          <w:trHeight w:val="314"/>
          <w:jc w:val="center"/>
        </w:trPr>
        <w:tc>
          <w:tcPr>
            <w:tcW w:w="2326" w:type="pct"/>
            <w:shd w:val="clear" w:color="auto" w:fill="auto"/>
            <w:vAlign w:val="center"/>
          </w:tcPr>
          <w:p w14:paraId="426FDFBF" w14:textId="77777777" w:rsidR="00E33202" w:rsidRPr="00F658D2" w:rsidRDefault="00E33202" w:rsidP="00C44AFD">
            <w:pPr>
              <w:pStyle w:val="TableContentLeft"/>
            </w:pPr>
            <w:r w:rsidRPr="00F658D2">
              <w:t>CERT_S_SM_DP_TLS_INV_CURVE</w:t>
            </w:r>
          </w:p>
        </w:tc>
        <w:tc>
          <w:tcPr>
            <w:tcW w:w="2674" w:type="pct"/>
            <w:shd w:val="clear" w:color="auto" w:fill="auto"/>
          </w:tcPr>
          <w:p w14:paraId="00805916" w14:textId="06F60A21" w:rsidR="00E33202" w:rsidRPr="009E6201" w:rsidRDefault="00E33202" w:rsidP="00E147FB">
            <w:pPr>
              <w:pStyle w:val="TableContentLeft"/>
            </w:pPr>
            <w:r w:rsidRPr="009E6201">
              <w:t>CERT.DP.TLS certificate of the S_SM-DP+, based on the different CI as defined in #IUT_LPAd_CI, not based on</w:t>
            </w:r>
            <w:r w:rsidR="00332656">
              <w:t xml:space="preserve"> the curves defined in SGP.22[2].</w:t>
            </w:r>
          </w:p>
        </w:tc>
      </w:tr>
      <w:tr w:rsidR="00E33202" w:rsidRPr="001F0550" w14:paraId="2A2C9BD7" w14:textId="77777777" w:rsidTr="00C44AFD">
        <w:trPr>
          <w:trHeight w:val="314"/>
          <w:jc w:val="center"/>
        </w:trPr>
        <w:tc>
          <w:tcPr>
            <w:tcW w:w="2326" w:type="pct"/>
            <w:shd w:val="clear" w:color="auto" w:fill="auto"/>
            <w:vAlign w:val="center"/>
          </w:tcPr>
          <w:p w14:paraId="748FAD33" w14:textId="77777777" w:rsidR="00E33202" w:rsidRPr="00F658D2" w:rsidRDefault="00E33202" w:rsidP="00C44AFD">
            <w:pPr>
              <w:pStyle w:val="TableContentLeft"/>
              <w:rPr>
                <w:b/>
              </w:rPr>
            </w:pPr>
            <w:r w:rsidRPr="00F658D2">
              <w:t>CERT_S_SM_DP_TLS_INV_SIG</w:t>
            </w:r>
          </w:p>
        </w:tc>
        <w:tc>
          <w:tcPr>
            <w:tcW w:w="2674" w:type="pct"/>
            <w:shd w:val="clear" w:color="auto" w:fill="auto"/>
            <w:vAlign w:val="center"/>
          </w:tcPr>
          <w:p w14:paraId="46F46DFF" w14:textId="77777777" w:rsidR="00E33202" w:rsidRPr="009E6201" w:rsidRDefault="00E33202" w:rsidP="00C44AFD">
            <w:pPr>
              <w:pStyle w:val="TableContentLeft"/>
              <w:rPr>
                <w:b/>
              </w:rPr>
            </w:pPr>
            <w:r w:rsidRPr="009E6201">
              <w:t xml:space="preserve">Invalid CERT.DP.TLS certificate of the S_SM-DP+ with an invalid signature </w:t>
            </w:r>
            <w:r w:rsidRPr="009E6201">
              <w:rPr>
                <w:lang w:eastAsia="en-GB" w:bidi="ar-SA"/>
              </w:rPr>
              <w:t>with the same tag and length as a valid signature</w:t>
            </w:r>
            <w:r w:rsidRPr="009E6201">
              <w:t>, correctly formatted as X.509 certificate.</w:t>
            </w:r>
          </w:p>
        </w:tc>
      </w:tr>
      <w:tr w:rsidR="00E33202" w:rsidRPr="001F0550" w14:paraId="1CC0D615" w14:textId="77777777" w:rsidTr="00C44AFD">
        <w:trPr>
          <w:trHeight w:val="314"/>
          <w:jc w:val="center"/>
        </w:trPr>
        <w:tc>
          <w:tcPr>
            <w:tcW w:w="2326" w:type="pct"/>
            <w:shd w:val="clear" w:color="auto" w:fill="auto"/>
            <w:vAlign w:val="center"/>
          </w:tcPr>
          <w:p w14:paraId="0C635688" w14:textId="27EF44B2"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lastRenderedPageBreak/>
              <w:t>CERT_S_SM_</w:t>
            </w:r>
            <w:r w:rsidR="00AD62EB">
              <w:rPr>
                <w:rFonts w:ascii="Arial" w:hAnsi="Arial" w:cs="Arial"/>
                <w:b w:val="0"/>
                <w:sz w:val="18"/>
                <w:szCs w:val="18"/>
              </w:rPr>
              <w:t>D</w:t>
            </w:r>
            <w:r w:rsidRPr="00F658D2">
              <w:rPr>
                <w:rFonts w:ascii="Arial" w:hAnsi="Arial" w:cs="Arial"/>
                <w:b w:val="0"/>
                <w:sz w:val="18"/>
                <w:szCs w:val="18"/>
              </w:rPr>
              <w:t>Pauth_</w:t>
            </w:r>
            <w:r w:rsidR="00AF32B5">
              <w:rPr>
                <w:rFonts w:ascii="Arial" w:hAnsi="Arial" w:cs="Arial"/>
                <w:b w:val="0"/>
                <w:sz w:val="18"/>
                <w:szCs w:val="18"/>
              </w:rPr>
              <w:t>SIG</w:t>
            </w:r>
          </w:p>
        </w:tc>
        <w:tc>
          <w:tcPr>
            <w:tcW w:w="2674" w:type="pct"/>
            <w:shd w:val="clear" w:color="auto" w:fill="auto"/>
          </w:tcPr>
          <w:p w14:paraId="59FB6790" w14:textId="212B16B1"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 xml:space="preserve">Certificate of the S_SM-DP+ for its Public </w:t>
            </w:r>
            <w:r w:rsidR="00F07A05">
              <w:rPr>
                <w:rFonts w:ascii="Arial" w:hAnsi="Arial" w:cs="Arial"/>
                <w:b w:val="0"/>
                <w:sz w:val="18"/>
                <w:szCs w:val="18"/>
              </w:rPr>
              <w:t>SIG</w:t>
            </w:r>
            <w:r w:rsidR="00F07A05" w:rsidRPr="009E6201">
              <w:rPr>
                <w:rFonts w:ascii="Arial" w:hAnsi="Arial" w:cs="Arial"/>
                <w:b w:val="0"/>
                <w:sz w:val="18"/>
                <w:szCs w:val="18"/>
              </w:rPr>
              <w:t xml:space="preserve"> </w:t>
            </w:r>
            <w:r w:rsidRPr="009E6201">
              <w:rPr>
                <w:rFonts w:ascii="Arial" w:hAnsi="Arial" w:cs="Arial"/>
                <w:b w:val="0"/>
                <w:sz w:val="18"/>
                <w:szCs w:val="18"/>
              </w:rPr>
              <w:t>key used for SM</w:t>
            </w:r>
            <w:r w:rsidRPr="009E6201">
              <w:rPr>
                <w:rFonts w:ascii="Arial" w:hAnsi="Arial" w:cs="Arial"/>
                <w:b w:val="0"/>
                <w:sz w:val="18"/>
                <w:szCs w:val="18"/>
              </w:rPr>
              <w:noBreakHyphen/>
              <w:t>DP+ authentication. This certificate contains the OID #S_SM_DP+_OID.</w:t>
            </w:r>
          </w:p>
        </w:tc>
      </w:tr>
      <w:tr w:rsidR="00E33202" w:rsidRPr="001F0550" w14:paraId="5784190C" w14:textId="77777777" w:rsidTr="00C44AFD">
        <w:trPr>
          <w:trHeight w:val="314"/>
          <w:jc w:val="center"/>
        </w:trPr>
        <w:tc>
          <w:tcPr>
            <w:tcW w:w="2326" w:type="pct"/>
            <w:shd w:val="clear" w:color="auto" w:fill="auto"/>
            <w:vAlign w:val="center"/>
          </w:tcPr>
          <w:p w14:paraId="2CE1A425" w14:textId="0D12365B" w:rsidR="00E33202" w:rsidRPr="00F658D2" w:rsidRDefault="00E33202" w:rsidP="00C44AFD">
            <w:pPr>
              <w:pStyle w:val="TableContentLeft"/>
              <w:rPr>
                <w:b/>
              </w:rPr>
            </w:pPr>
            <w:r w:rsidRPr="00F658D2">
              <w:t>CERT_S_SM_DP2auth_</w:t>
            </w:r>
            <w:r w:rsidR="000C2F0A">
              <w:t>SIG</w:t>
            </w:r>
          </w:p>
        </w:tc>
        <w:tc>
          <w:tcPr>
            <w:tcW w:w="2674" w:type="pct"/>
            <w:shd w:val="clear" w:color="auto" w:fill="auto"/>
          </w:tcPr>
          <w:p w14:paraId="6762E1FA" w14:textId="0EBC016D" w:rsidR="00E33202" w:rsidRPr="009E6201" w:rsidRDefault="00E33202" w:rsidP="00C44AFD">
            <w:pPr>
              <w:pStyle w:val="TableContentLeft"/>
              <w:rPr>
                <w:b/>
              </w:rPr>
            </w:pPr>
            <w:r w:rsidRPr="009E6201">
              <w:t>Certificate of the S_SM-DP+ for its Public key used for SM</w:t>
            </w:r>
            <w:r w:rsidRPr="009E6201">
              <w:noBreakHyphen/>
              <w:t>DP+ authentication. This certificate contains the OID #S_SM_DP+_OID2.</w:t>
            </w:r>
          </w:p>
        </w:tc>
      </w:tr>
      <w:tr w:rsidR="00E33202" w:rsidRPr="001F0550" w14:paraId="5A0826B9" w14:textId="77777777" w:rsidTr="00C44AFD">
        <w:trPr>
          <w:trHeight w:val="314"/>
          <w:jc w:val="center"/>
        </w:trPr>
        <w:tc>
          <w:tcPr>
            <w:tcW w:w="2326" w:type="pct"/>
            <w:shd w:val="clear" w:color="auto" w:fill="auto"/>
            <w:vAlign w:val="center"/>
          </w:tcPr>
          <w:p w14:paraId="01C1CA6A" w14:textId="71384793"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w:t>
            </w:r>
            <w:r w:rsidR="00AD62EB">
              <w:rPr>
                <w:rFonts w:ascii="Arial" w:hAnsi="Arial" w:cs="Arial"/>
                <w:b w:val="0"/>
                <w:sz w:val="18"/>
                <w:szCs w:val="18"/>
              </w:rPr>
              <w:t>D</w:t>
            </w:r>
            <w:r w:rsidRPr="00F658D2">
              <w:rPr>
                <w:rFonts w:ascii="Arial" w:hAnsi="Arial" w:cs="Arial"/>
                <w:b w:val="0"/>
                <w:sz w:val="18"/>
                <w:szCs w:val="18"/>
              </w:rPr>
              <w:t>Pauth_INV_SIGN</w:t>
            </w:r>
          </w:p>
        </w:tc>
        <w:tc>
          <w:tcPr>
            <w:tcW w:w="2674" w:type="pct"/>
            <w:shd w:val="clear" w:color="auto" w:fill="auto"/>
          </w:tcPr>
          <w:p w14:paraId="027EEAF3" w14:textId="6176D6A2"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Invalid certificate of the S_SM-DP+ for its Public key used for authentication. This certificate contains the OID #S_SM_DP+_OID and contains an invalid signature (i.e. not generated with the #SK_CI_</w:t>
            </w:r>
            <w:r w:rsidR="00636464">
              <w:rPr>
                <w:rFonts w:ascii="Arial" w:hAnsi="Arial" w:cs="Arial"/>
                <w:b w:val="0"/>
                <w:sz w:val="18"/>
                <w:szCs w:val="18"/>
              </w:rPr>
              <w:t xml:space="preserve">SIG </w:t>
            </w:r>
            <w:r w:rsidRPr="004652C1">
              <w:rPr>
                <w:rFonts w:ascii="Arial" w:hAnsi="Arial" w:cs="Arial"/>
                <w:b w:val="0"/>
                <w:sz w:val="18"/>
                <w:szCs w:val="18"/>
              </w:rPr>
              <w:t>but with the same tag and length as a valid signature</w:t>
            </w:r>
            <w:r w:rsidRPr="009E6201">
              <w:rPr>
                <w:rFonts w:ascii="Arial" w:hAnsi="Arial" w:cs="Arial"/>
                <w:b w:val="0"/>
                <w:sz w:val="18"/>
                <w:szCs w:val="18"/>
              </w:rPr>
              <w:t>)</w:t>
            </w:r>
          </w:p>
        </w:tc>
      </w:tr>
      <w:tr w:rsidR="00E33202" w:rsidRPr="001F0550" w14:paraId="7F17702B" w14:textId="77777777" w:rsidTr="00C44AFD">
        <w:trPr>
          <w:trHeight w:val="314"/>
          <w:jc w:val="center"/>
        </w:trPr>
        <w:tc>
          <w:tcPr>
            <w:tcW w:w="2326" w:type="pct"/>
            <w:shd w:val="clear" w:color="auto" w:fill="auto"/>
            <w:vAlign w:val="center"/>
          </w:tcPr>
          <w:p w14:paraId="05C26BC3" w14:textId="5B8B68DE"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w:t>
            </w:r>
            <w:r w:rsidR="00AD62EB">
              <w:rPr>
                <w:rFonts w:ascii="Arial" w:hAnsi="Arial" w:cs="Arial"/>
                <w:b w:val="0"/>
                <w:sz w:val="18"/>
                <w:szCs w:val="18"/>
              </w:rPr>
              <w:t>D</w:t>
            </w:r>
            <w:r w:rsidRPr="00F658D2">
              <w:rPr>
                <w:rFonts w:ascii="Arial" w:hAnsi="Arial" w:cs="Arial"/>
                <w:b w:val="0"/>
                <w:sz w:val="18"/>
                <w:szCs w:val="18"/>
              </w:rPr>
              <w:t>Pauth_INV_CURVE</w:t>
            </w:r>
          </w:p>
        </w:tc>
        <w:tc>
          <w:tcPr>
            <w:tcW w:w="2674" w:type="pct"/>
            <w:shd w:val="clear" w:color="auto" w:fill="auto"/>
            <w:vAlign w:val="center"/>
          </w:tcPr>
          <w:p w14:paraId="0EACBA89" w14:textId="2714ED2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 xml:space="preserve">Certificate of the S_SM-DP+ for its Public ECDSA key used for Authentication. This certificate contains the OID #S_SM_DP+_OID and a public key based on a curve different from the </w:t>
            </w:r>
            <w:r w:rsidR="00F86C72" w:rsidRPr="003770C5">
              <w:rPr>
                <w:rFonts w:ascii="Arial" w:hAnsi="Arial" w:cs="Arial"/>
                <w:b w:val="0"/>
                <w:sz w:val="18"/>
                <w:szCs w:val="18"/>
              </w:rPr>
              <w:t>curves defined in SGP.22[2].</w:t>
            </w:r>
          </w:p>
          <w:p w14:paraId="1B614EC4" w14:textId="6FA92882" w:rsidR="00E33202" w:rsidRPr="009E6201" w:rsidRDefault="00E33202" w:rsidP="00C44AFD">
            <w:pPr>
              <w:pStyle w:val="TableBulletText"/>
              <w:numPr>
                <w:ilvl w:val="0"/>
                <w:numId w:val="0"/>
              </w:numPr>
              <w:ind w:left="378" w:hanging="360"/>
              <w:contextualSpacing/>
              <w:rPr>
                <w:b/>
                <w:sz w:val="18"/>
                <w:szCs w:val="18"/>
              </w:rPr>
            </w:pPr>
          </w:p>
        </w:tc>
      </w:tr>
      <w:tr w:rsidR="00E33202" w:rsidRPr="001F0550" w14:paraId="2279335B" w14:textId="77777777" w:rsidTr="00C44AFD">
        <w:trPr>
          <w:trHeight w:val="314"/>
          <w:jc w:val="center"/>
        </w:trPr>
        <w:tc>
          <w:tcPr>
            <w:tcW w:w="2326" w:type="pct"/>
            <w:shd w:val="clear" w:color="auto" w:fill="auto"/>
            <w:vAlign w:val="center"/>
          </w:tcPr>
          <w:p w14:paraId="41371FF3" w14:textId="69AF0ABC"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w:t>
            </w:r>
            <w:r w:rsidR="00AD62EB">
              <w:rPr>
                <w:rFonts w:ascii="Arial" w:hAnsi="Arial" w:cs="Arial"/>
                <w:b w:val="0"/>
                <w:sz w:val="18"/>
                <w:szCs w:val="18"/>
              </w:rPr>
              <w:t>D</w:t>
            </w:r>
            <w:r w:rsidRPr="00F658D2">
              <w:rPr>
                <w:rFonts w:ascii="Arial" w:hAnsi="Arial" w:cs="Arial"/>
                <w:b w:val="0"/>
                <w:sz w:val="18"/>
                <w:szCs w:val="18"/>
              </w:rPr>
              <w:t>Sauth_INV_CURVE</w:t>
            </w:r>
          </w:p>
        </w:tc>
        <w:tc>
          <w:tcPr>
            <w:tcW w:w="2674" w:type="pct"/>
            <w:shd w:val="clear" w:color="auto" w:fill="auto"/>
            <w:vAlign w:val="center"/>
          </w:tcPr>
          <w:p w14:paraId="7AD190B4" w14:textId="2C429EC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 xml:space="preserve">Certificate of the S_SM-DS for its Public key used for Authentication. This certificate contains the OID #S_SM_DS_OID and a public key based on a curve different from the </w:t>
            </w:r>
            <w:r w:rsidR="009B4AC5" w:rsidRPr="003770C5">
              <w:rPr>
                <w:rFonts w:ascii="Arial" w:hAnsi="Arial" w:cs="Arial"/>
                <w:b w:val="0"/>
                <w:sz w:val="18"/>
                <w:szCs w:val="18"/>
              </w:rPr>
              <w:t>curves defined in SGP.22[2].</w:t>
            </w:r>
          </w:p>
          <w:p w14:paraId="59BC28E1" w14:textId="33597414" w:rsidR="00E33202" w:rsidRPr="009E6201" w:rsidRDefault="00E33202" w:rsidP="00C44AFD">
            <w:pPr>
              <w:ind w:left="513" w:hanging="360"/>
              <w:rPr>
                <w:sz w:val="18"/>
                <w:szCs w:val="18"/>
              </w:rPr>
            </w:pPr>
          </w:p>
        </w:tc>
      </w:tr>
      <w:tr w:rsidR="00E33202" w:rsidRPr="001F0550" w14:paraId="120E213F" w14:textId="77777777" w:rsidTr="00C44AFD">
        <w:trPr>
          <w:trHeight w:val="314"/>
          <w:jc w:val="center"/>
        </w:trPr>
        <w:tc>
          <w:tcPr>
            <w:tcW w:w="2326" w:type="pct"/>
            <w:shd w:val="clear" w:color="auto" w:fill="auto"/>
            <w:vAlign w:val="center"/>
          </w:tcPr>
          <w:p w14:paraId="1EB3E7F4" w14:textId="09C6E43B"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CERT_S_SM_DPpb_</w:t>
            </w:r>
            <w:r w:rsidR="00103BDA">
              <w:rPr>
                <w:rFonts w:ascii="Arial" w:hAnsi="Arial" w:cs="Arial"/>
                <w:b w:val="0"/>
                <w:sz w:val="18"/>
                <w:szCs w:val="18"/>
              </w:rPr>
              <w:t>SIG</w:t>
            </w:r>
          </w:p>
        </w:tc>
        <w:tc>
          <w:tcPr>
            <w:tcW w:w="2674" w:type="pct"/>
            <w:shd w:val="clear" w:color="auto" w:fill="auto"/>
          </w:tcPr>
          <w:p w14:paraId="76D63076" w14:textId="2E2E716B"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S_SM-DP+ for its Public key used for Profile Package Binding. This certificate contains the OID #S_SM_DP+_OID.</w:t>
            </w:r>
          </w:p>
        </w:tc>
      </w:tr>
      <w:tr w:rsidR="00E33202" w:rsidRPr="001F0550" w14:paraId="0C34FCD6" w14:textId="77777777" w:rsidTr="00C44AFD">
        <w:trPr>
          <w:trHeight w:val="314"/>
          <w:jc w:val="center"/>
        </w:trPr>
        <w:tc>
          <w:tcPr>
            <w:tcW w:w="2326" w:type="pct"/>
            <w:shd w:val="clear" w:color="auto" w:fill="auto"/>
            <w:vAlign w:val="center"/>
          </w:tcPr>
          <w:p w14:paraId="431E2376"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CERT_S_SM_DPpb_INV_SIGN</w:t>
            </w:r>
          </w:p>
        </w:tc>
        <w:tc>
          <w:tcPr>
            <w:tcW w:w="2674" w:type="pct"/>
            <w:shd w:val="clear" w:color="auto" w:fill="auto"/>
          </w:tcPr>
          <w:p w14:paraId="76433AD5" w14:textId="171641D0"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Invalid certificate of the S_SM-DP+ for its Public key used for Profile Package Binding. This certificate contains the OID #S_SM_DP+_OID and contains an invalid signature (i.e. not generated with the #SK_CI_</w:t>
            </w:r>
            <w:r w:rsidR="00231B5E">
              <w:rPr>
                <w:rFonts w:ascii="Arial" w:hAnsi="Arial" w:cs="Arial"/>
                <w:b w:val="0"/>
                <w:sz w:val="18"/>
                <w:szCs w:val="18"/>
              </w:rPr>
              <w:t>SIG</w:t>
            </w:r>
            <w:r w:rsidR="00231B5E" w:rsidRPr="009E6201">
              <w:rPr>
                <w:rFonts w:ascii="Arial" w:hAnsi="Arial" w:cs="Arial"/>
                <w:b w:val="0"/>
                <w:sz w:val="18"/>
                <w:szCs w:val="18"/>
              </w:rPr>
              <w:t xml:space="preserve"> </w:t>
            </w:r>
            <w:r w:rsidRPr="004652C1">
              <w:rPr>
                <w:rFonts w:ascii="Arial" w:hAnsi="Arial" w:cs="Arial"/>
                <w:b w:val="0"/>
                <w:sz w:val="18"/>
                <w:szCs w:val="18"/>
              </w:rPr>
              <w:t>but with the same tag and length as a valid signature</w:t>
            </w:r>
            <w:r w:rsidRPr="009E6201">
              <w:rPr>
                <w:rFonts w:ascii="Arial" w:hAnsi="Arial" w:cs="Arial"/>
                <w:b w:val="0"/>
                <w:sz w:val="18"/>
                <w:szCs w:val="18"/>
              </w:rPr>
              <w:t>)</w:t>
            </w:r>
          </w:p>
        </w:tc>
      </w:tr>
      <w:tr w:rsidR="00E33202" w:rsidRPr="001F0550" w14:paraId="5F089D28" w14:textId="77777777" w:rsidTr="00C44AFD">
        <w:trPr>
          <w:trHeight w:val="314"/>
          <w:jc w:val="center"/>
        </w:trPr>
        <w:tc>
          <w:tcPr>
            <w:tcW w:w="2326" w:type="pct"/>
            <w:shd w:val="clear" w:color="auto" w:fill="auto"/>
            <w:vAlign w:val="center"/>
          </w:tcPr>
          <w:p w14:paraId="67D4502B"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CERT_S_SM_DPpb_INV_CURVE</w:t>
            </w:r>
          </w:p>
        </w:tc>
        <w:tc>
          <w:tcPr>
            <w:tcW w:w="2674" w:type="pct"/>
            <w:shd w:val="clear" w:color="auto" w:fill="auto"/>
            <w:vAlign w:val="center"/>
          </w:tcPr>
          <w:p w14:paraId="571464D3" w14:textId="0B2F5611"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 xml:space="preserve">Certificate of the S_SM-DP+ for its Public key used for Profile Package Binding. This certificate contains the OID #S_SM_DP+_OID and a public key based on a curve different from the </w:t>
            </w:r>
            <w:r w:rsidR="00231B5E" w:rsidRPr="003770C5">
              <w:rPr>
                <w:rFonts w:ascii="Arial" w:hAnsi="Arial" w:cs="Arial"/>
                <w:b w:val="0"/>
                <w:sz w:val="18"/>
                <w:szCs w:val="18"/>
              </w:rPr>
              <w:t>curves defined in SGP.22[2].</w:t>
            </w:r>
          </w:p>
          <w:p w14:paraId="778C5E3F" w14:textId="187E2149" w:rsidR="00E33202" w:rsidRPr="009E6201" w:rsidRDefault="00E33202" w:rsidP="00C44AFD">
            <w:pPr>
              <w:pStyle w:val="TableBulletText"/>
              <w:numPr>
                <w:ilvl w:val="0"/>
                <w:numId w:val="0"/>
              </w:numPr>
              <w:ind w:left="378" w:hanging="360"/>
              <w:contextualSpacing/>
              <w:rPr>
                <w:sz w:val="18"/>
                <w:szCs w:val="18"/>
              </w:rPr>
            </w:pPr>
          </w:p>
        </w:tc>
      </w:tr>
      <w:tr w:rsidR="00E33202" w:rsidRPr="001F0550" w14:paraId="0E7C877A" w14:textId="77777777" w:rsidTr="00C44AFD">
        <w:trPr>
          <w:trHeight w:val="314"/>
          <w:jc w:val="center"/>
        </w:trPr>
        <w:tc>
          <w:tcPr>
            <w:tcW w:w="2326" w:type="pct"/>
            <w:shd w:val="clear" w:color="auto" w:fill="auto"/>
            <w:vAlign w:val="center"/>
          </w:tcPr>
          <w:p w14:paraId="6881F48D" w14:textId="39CFA890"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CERT_S_SM_DP2pb_</w:t>
            </w:r>
            <w:r w:rsidR="00E85D4C">
              <w:rPr>
                <w:rFonts w:ascii="Arial" w:hAnsi="Arial" w:cs="Arial"/>
                <w:b w:val="0"/>
                <w:sz w:val="18"/>
                <w:szCs w:val="18"/>
              </w:rPr>
              <w:t>SIG</w:t>
            </w:r>
          </w:p>
        </w:tc>
        <w:tc>
          <w:tcPr>
            <w:tcW w:w="2674" w:type="pct"/>
            <w:shd w:val="clear" w:color="auto" w:fill="auto"/>
          </w:tcPr>
          <w:p w14:paraId="5C8FAA13" w14:textId="6E827B3E"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Certificate of the S_SM-DP+ for its Public key used for Profile Package Binding. This certificate contains the OID #S_SM_DP+_OID2.</w:t>
            </w:r>
          </w:p>
        </w:tc>
      </w:tr>
      <w:tr w:rsidR="00E33202" w:rsidRPr="001F0550" w14:paraId="32F04601" w14:textId="77777777" w:rsidTr="00C44AFD">
        <w:trPr>
          <w:trHeight w:val="314"/>
          <w:jc w:val="center"/>
        </w:trPr>
        <w:tc>
          <w:tcPr>
            <w:tcW w:w="2326" w:type="pct"/>
            <w:shd w:val="clear" w:color="auto" w:fill="auto"/>
            <w:vAlign w:val="center"/>
          </w:tcPr>
          <w:p w14:paraId="5A660E5D"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CERT_S_SM_DS_TLS</w:t>
            </w:r>
          </w:p>
        </w:tc>
        <w:tc>
          <w:tcPr>
            <w:tcW w:w="2674" w:type="pct"/>
            <w:shd w:val="clear" w:color="auto" w:fill="auto"/>
            <w:vAlign w:val="center"/>
          </w:tcPr>
          <w:p w14:paraId="1841E4B9"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 xml:space="preserve">CERT.DS.TLS certificate of the S_SM-DS based on the same CI as defined in #IUT_LPAd_CI based on NIST or Brainpool for this version of the specification </w:t>
            </w:r>
          </w:p>
        </w:tc>
      </w:tr>
      <w:tr w:rsidR="00E33202" w:rsidRPr="001F0550" w14:paraId="75CE7569" w14:textId="77777777" w:rsidTr="00C44AFD">
        <w:trPr>
          <w:trHeight w:val="314"/>
          <w:jc w:val="center"/>
        </w:trPr>
        <w:tc>
          <w:tcPr>
            <w:tcW w:w="2326" w:type="pct"/>
            <w:shd w:val="clear" w:color="auto" w:fill="auto"/>
            <w:vAlign w:val="center"/>
          </w:tcPr>
          <w:p w14:paraId="46BA6210"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CERT_S_SM_DS2_TLS</w:t>
            </w:r>
          </w:p>
        </w:tc>
        <w:tc>
          <w:tcPr>
            <w:tcW w:w="2674" w:type="pct"/>
            <w:shd w:val="clear" w:color="auto" w:fill="auto"/>
            <w:vAlign w:val="center"/>
          </w:tcPr>
          <w:p w14:paraId="7750E783"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 xml:space="preserve">CERT.DS.TLS certificate of the S_SM-DS based on the same CI as defined in #IUT_LPAd_CI based on NIST or Brainpool for this version of the specification. Contains different SM-DS hostname (FQDN) as #CERT_S_SM_DS2_TLS.  </w:t>
            </w:r>
          </w:p>
        </w:tc>
      </w:tr>
      <w:tr w:rsidR="00E33202" w:rsidRPr="001F0550" w14:paraId="79CD1E0F" w14:textId="77777777" w:rsidTr="00C44AFD">
        <w:trPr>
          <w:trHeight w:val="314"/>
          <w:jc w:val="center"/>
        </w:trPr>
        <w:tc>
          <w:tcPr>
            <w:tcW w:w="2326" w:type="pct"/>
            <w:shd w:val="clear" w:color="auto" w:fill="auto"/>
            <w:vAlign w:val="center"/>
          </w:tcPr>
          <w:p w14:paraId="0C7B41D9" w14:textId="77777777" w:rsidR="00E33202" w:rsidRPr="00F658D2" w:rsidRDefault="00E33202" w:rsidP="00C44AFD">
            <w:pPr>
              <w:pStyle w:val="TableContentLeft"/>
              <w:rPr>
                <w:b/>
              </w:rPr>
            </w:pPr>
            <w:r w:rsidRPr="00F658D2">
              <w:t>CERT_S_SM_DS_TLS_EXPIRED</w:t>
            </w:r>
          </w:p>
        </w:tc>
        <w:tc>
          <w:tcPr>
            <w:tcW w:w="2674" w:type="pct"/>
            <w:shd w:val="clear" w:color="auto" w:fill="auto"/>
            <w:vAlign w:val="center"/>
          </w:tcPr>
          <w:p w14:paraId="6F99C951" w14:textId="77777777" w:rsidR="00E33202" w:rsidRPr="009E6201" w:rsidRDefault="00E33202" w:rsidP="00C44AFD">
            <w:pPr>
              <w:pStyle w:val="TableContentLeft"/>
              <w:rPr>
                <w:b/>
              </w:rPr>
            </w:pPr>
            <w:r w:rsidRPr="009E6201">
              <w:t xml:space="preserve">Expired CERT.DS.TLS certificate of the S_SM-DS with a valid signature, correctly formatted as X.509 certificate. </w:t>
            </w:r>
          </w:p>
        </w:tc>
      </w:tr>
      <w:tr w:rsidR="00E33202" w:rsidRPr="001F0550" w14:paraId="44ECE5F6" w14:textId="77777777" w:rsidTr="00C44AFD">
        <w:trPr>
          <w:trHeight w:val="314"/>
          <w:jc w:val="center"/>
        </w:trPr>
        <w:tc>
          <w:tcPr>
            <w:tcW w:w="2326" w:type="pct"/>
            <w:shd w:val="clear" w:color="auto" w:fill="auto"/>
            <w:vAlign w:val="center"/>
          </w:tcPr>
          <w:p w14:paraId="27BBB6BF" w14:textId="77777777" w:rsidR="00E33202" w:rsidRPr="00F658D2" w:rsidRDefault="00E33202" w:rsidP="00C44AFD">
            <w:pPr>
              <w:pStyle w:val="TableContentLeft"/>
            </w:pPr>
            <w:r w:rsidRPr="00F658D2">
              <w:t>CERT_S_SM_DS_TLS_INV_CURVE</w:t>
            </w:r>
          </w:p>
        </w:tc>
        <w:tc>
          <w:tcPr>
            <w:tcW w:w="2674" w:type="pct"/>
            <w:shd w:val="clear" w:color="auto" w:fill="auto"/>
          </w:tcPr>
          <w:p w14:paraId="675E9221" w14:textId="2F4F1CE1" w:rsidR="00E33202" w:rsidRPr="009E6201" w:rsidRDefault="00E33202" w:rsidP="00C44AFD">
            <w:pPr>
              <w:spacing w:after="120"/>
              <w:rPr>
                <w:rFonts w:cs="Arial"/>
                <w:sz w:val="18"/>
                <w:szCs w:val="18"/>
                <w:lang w:eastAsia="en-GB"/>
              </w:rPr>
            </w:pPr>
            <w:r w:rsidRPr="009E6201">
              <w:rPr>
                <w:rFonts w:cs="Arial"/>
                <w:sz w:val="18"/>
                <w:szCs w:val="18"/>
                <w:lang w:eastAsia="en-GB"/>
              </w:rPr>
              <w:t>CERT.DP.TLS certificate of the S_SM-DP+, based on the different CI as defined in #IUT_LPAd_CI, not based on</w:t>
            </w:r>
            <w:r w:rsidR="00C0432D">
              <w:rPr>
                <w:rFonts w:cs="Arial"/>
                <w:sz w:val="18"/>
                <w:szCs w:val="18"/>
                <w:lang w:eastAsia="en-GB"/>
              </w:rPr>
              <w:t xml:space="preserve"> the </w:t>
            </w:r>
            <w:r w:rsidR="00C0432D" w:rsidRPr="003770C5">
              <w:rPr>
                <w:rFonts w:cs="Arial"/>
                <w:sz w:val="18"/>
                <w:szCs w:val="18"/>
              </w:rPr>
              <w:t>curves defined in SGP.22[2].</w:t>
            </w:r>
          </w:p>
          <w:p w14:paraId="3DB431F2" w14:textId="00968104" w:rsidR="00E33202" w:rsidRPr="009E6201" w:rsidRDefault="00E33202" w:rsidP="00C44AFD">
            <w:pPr>
              <w:spacing w:after="120" w:line="259" w:lineRule="auto"/>
              <w:ind w:left="720" w:hanging="360"/>
              <w:contextualSpacing/>
              <w:rPr>
                <w:sz w:val="18"/>
                <w:szCs w:val="18"/>
                <w:lang w:eastAsia="en-GB"/>
              </w:rPr>
            </w:pPr>
          </w:p>
        </w:tc>
      </w:tr>
      <w:tr w:rsidR="00E33202" w:rsidRPr="001F0550" w14:paraId="4D5789D6" w14:textId="77777777" w:rsidTr="00C44AFD">
        <w:trPr>
          <w:trHeight w:val="314"/>
          <w:jc w:val="center"/>
        </w:trPr>
        <w:tc>
          <w:tcPr>
            <w:tcW w:w="2326" w:type="pct"/>
            <w:shd w:val="clear" w:color="auto" w:fill="auto"/>
            <w:vAlign w:val="center"/>
          </w:tcPr>
          <w:p w14:paraId="7642C1C0" w14:textId="77777777" w:rsidR="00E33202" w:rsidRPr="00F658D2" w:rsidRDefault="00E33202" w:rsidP="00C44AFD">
            <w:pPr>
              <w:pStyle w:val="TableContentLeft"/>
              <w:rPr>
                <w:b/>
              </w:rPr>
            </w:pPr>
            <w:r w:rsidRPr="00F658D2">
              <w:lastRenderedPageBreak/>
              <w:t>CERT_S_SM_DS_TLS_INV_SIG</w:t>
            </w:r>
          </w:p>
        </w:tc>
        <w:tc>
          <w:tcPr>
            <w:tcW w:w="2674" w:type="pct"/>
            <w:shd w:val="clear" w:color="auto" w:fill="auto"/>
            <w:vAlign w:val="center"/>
          </w:tcPr>
          <w:p w14:paraId="7A0FDB28" w14:textId="77777777" w:rsidR="00E33202" w:rsidRPr="009E6201" w:rsidRDefault="00E33202" w:rsidP="00C44AFD">
            <w:pPr>
              <w:pStyle w:val="TableContentLeft"/>
              <w:rPr>
                <w:b/>
              </w:rPr>
            </w:pPr>
            <w:r w:rsidRPr="009E6201">
              <w:t xml:space="preserve">Invalid CERT.DS.TLS certificate of the S_SM_DS with an invalid signature </w:t>
            </w:r>
            <w:r w:rsidRPr="009E6201">
              <w:rPr>
                <w:lang w:eastAsia="en-GB" w:bidi="ar-SA"/>
              </w:rPr>
              <w:t>with the same tag and length as a valid signature</w:t>
            </w:r>
            <w:r w:rsidRPr="009E6201">
              <w:t>, correctly formatted as X.509 certificate.</w:t>
            </w:r>
          </w:p>
        </w:tc>
      </w:tr>
      <w:tr w:rsidR="00E33202" w:rsidRPr="001F0550" w14:paraId="2457FF9F" w14:textId="77777777" w:rsidTr="00C44AFD">
        <w:trPr>
          <w:trHeight w:val="314"/>
          <w:jc w:val="center"/>
        </w:trPr>
        <w:tc>
          <w:tcPr>
            <w:tcW w:w="2326" w:type="pct"/>
            <w:shd w:val="clear" w:color="auto" w:fill="auto"/>
            <w:vAlign w:val="center"/>
          </w:tcPr>
          <w:p w14:paraId="324FBDC5" w14:textId="28E02BE1" w:rsidR="00E33202" w:rsidRPr="00F658D2" w:rsidRDefault="00E33202" w:rsidP="00C44AFD">
            <w:pPr>
              <w:pStyle w:val="TableContentLeft"/>
            </w:pPr>
            <w:r w:rsidRPr="00F658D2">
              <w:t>CERT_S_SM_</w:t>
            </w:r>
            <w:r w:rsidR="00880E11">
              <w:t>D</w:t>
            </w:r>
            <w:r w:rsidRPr="00F658D2">
              <w:t>Sauth_</w:t>
            </w:r>
            <w:r w:rsidR="000054BD">
              <w:t>SIG</w:t>
            </w:r>
          </w:p>
        </w:tc>
        <w:tc>
          <w:tcPr>
            <w:tcW w:w="2674" w:type="pct"/>
            <w:shd w:val="clear" w:color="auto" w:fill="auto"/>
          </w:tcPr>
          <w:p w14:paraId="382FFF0A" w14:textId="3B001DC6" w:rsidR="00E33202" w:rsidRPr="009E6201" w:rsidRDefault="00E33202" w:rsidP="00C44AFD">
            <w:pPr>
              <w:pStyle w:val="TableContentLeft"/>
            </w:pPr>
            <w:r w:rsidRPr="009E6201">
              <w:t>Certificate of the S_SM-DS for its Public key used for SM</w:t>
            </w:r>
            <w:r w:rsidRPr="009E6201">
              <w:noBreakHyphen/>
              <w:t>DS authentication. This certificate contains the OID #S_SM_DS_OID.</w:t>
            </w:r>
          </w:p>
        </w:tc>
      </w:tr>
      <w:tr w:rsidR="00E33202" w:rsidRPr="001F0550" w14:paraId="1763DA7B" w14:textId="77777777" w:rsidTr="00C44AFD">
        <w:trPr>
          <w:trHeight w:val="314"/>
          <w:jc w:val="center"/>
        </w:trPr>
        <w:tc>
          <w:tcPr>
            <w:tcW w:w="2326" w:type="pct"/>
            <w:shd w:val="clear" w:color="auto" w:fill="auto"/>
            <w:vAlign w:val="center"/>
          </w:tcPr>
          <w:p w14:paraId="5EF63A32" w14:textId="2E97A93A" w:rsidR="00E33202" w:rsidRPr="00F658D2" w:rsidRDefault="00E33202" w:rsidP="00C44AFD">
            <w:pPr>
              <w:pStyle w:val="TableContentLeft"/>
            </w:pPr>
            <w:r w:rsidRPr="00F658D2">
              <w:t>CERT_S_SM_</w:t>
            </w:r>
            <w:r w:rsidR="00880E11">
              <w:t>D</w:t>
            </w:r>
            <w:r w:rsidRPr="00F658D2">
              <w:t>Sauth_INV_SIGN</w:t>
            </w:r>
          </w:p>
        </w:tc>
        <w:tc>
          <w:tcPr>
            <w:tcW w:w="2674" w:type="pct"/>
            <w:shd w:val="clear" w:color="auto" w:fill="auto"/>
          </w:tcPr>
          <w:p w14:paraId="27237C4A" w14:textId="51F35EB5" w:rsidR="00E33202" w:rsidRPr="009E6201" w:rsidRDefault="00E33202" w:rsidP="00C44AFD">
            <w:pPr>
              <w:pStyle w:val="TableContentLeft"/>
            </w:pPr>
            <w:r w:rsidRPr="009E6201">
              <w:t>Invalid certificate of the S_SM-DS for its Public key used for SM</w:t>
            </w:r>
            <w:r w:rsidRPr="009E6201">
              <w:noBreakHyphen/>
              <w:t>DS authentication. This certificate contains an invalid signature, (i.e. not generated with the #SK_CI_</w:t>
            </w:r>
            <w:r w:rsidR="000054BD">
              <w:t>SIG</w:t>
            </w:r>
            <w:r w:rsidR="000054BD" w:rsidRPr="009E6201">
              <w:t xml:space="preserve"> </w:t>
            </w:r>
            <w:r w:rsidRPr="009E6201">
              <w:rPr>
                <w:lang w:eastAsia="en-GB" w:bidi="ar-SA"/>
              </w:rPr>
              <w:t>but with the same tag and length as a valid signature</w:t>
            </w:r>
            <w:r w:rsidRPr="009E6201">
              <w:t>)</w:t>
            </w:r>
          </w:p>
        </w:tc>
      </w:tr>
      <w:tr w:rsidR="00D170AF" w:rsidRPr="00F07A05" w14:paraId="028C6496" w14:textId="77777777" w:rsidTr="00E147FB">
        <w:trPr>
          <w:trHeight w:val="314"/>
          <w:jc w:val="center"/>
        </w:trPr>
        <w:tc>
          <w:tcPr>
            <w:tcW w:w="2326" w:type="pct"/>
            <w:shd w:val="clear" w:color="auto" w:fill="auto"/>
            <w:vAlign w:val="center"/>
          </w:tcPr>
          <w:p w14:paraId="1932D460" w14:textId="52BE52B2" w:rsidR="00D170AF" w:rsidRPr="00CE4D64" w:rsidRDefault="00D170AF" w:rsidP="00D170AF">
            <w:pPr>
              <w:pStyle w:val="CRSheetTitle"/>
              <w:framePr w:hSpace="0" w:wrap="auto" w:hAnchor="text" w:xAlign="left" w:yAlign="inline"/>
              <w:rPr>
                <w:rFonts w:ascii="Arial" w:hAnsi="Arial" w:cs="Arial"/>
                <w:b w:val="0"/>
                <w:sz w:val="18"/>
                <w:szCs w:val="18"/>
              </w:rPr>
            </w:pPr>
            <w:r w:rsidRPr="00CE4D64">
              <w:rPr>
                <w:rFonts w:ascii="Arial" w:hAnsi="Arial" w:cs="Arial"/>
                <w:b w:val="0"/>
                <w:sz w:val="18"/>
                <w:szCs w:val="18"/>
              </w:rPr>
              <w:t>CERT_S_SM_DP_SubCAList_</w:t>
            </w:r>
            <w:r w:rsidR="00F07A05">
              <w:rPr>
                <w:rFonts w:ascii="Arial" w:hAnsi="Arial" w:cs="Arial"/>
                <w:b w:val="0"/>
                <w:sz w:val="18"/>
                <w:szCs w:val="18"/>
              </w:rPr>
              <w:t>SIG</w:t>
            </w:r>
          </w:p>
          <w:p w14:paraId="4AF75139" w14:textId="4E0A2DAF" w:rsidR="00D170AF" w:rsidRPr="00F658D2" w:rsidRDefault="00D170AF" w:rsidP="00D170AF">
            <w:pPr>
              <w:pStyle w:val="TableContentLeft"/>
            </w:pPr>
            <w:r w:rsidRPr="00CE4D64">
              <w:rPr>
                <w:b/>
              </w:rPr>
              <w:t>(CertificateChain)</w:t>
            </w:r>
          </w:p>
        </w:tc>
        <w:tc>
          <w:tcPr>
            <w:tcW w:w="2674" w:type="pct"/>
            <w:shd w:val="clear" w:color="auto" w:fill="auto"/>
            <w:vAlign w:val="center"/>
          </w:tcPr>
          <w:p w14:paraId="1BE509E5" w14:textId="77777777" w:rsidR="00D170AF" w:rsidRPr="00E147FB" w:rsidRDefault="00D170AF" w:rsidP="00D170AF">
            <w:pPr>
              <w:pStyle w:val="TableContentLeft"/>
            </w:pPr>
            <w:r w:rsidRPr="00E147FB">
              <w:t>#CERT_S_SM_DP_SubCA_</w:t>
            </w:r>
            <w:r w:rsidR="00F07A05" w:rsidRPr="00E147FB">
              <w:t>SIG</w:t>
            </w:r>
          </w:p>
          <w:p w14:paraId="0CF3DDB0" w14:textId="6B17CCBF" w:rsidR="00F07A05" w:rsidRPr="00F07A05" w:rsidRDefault="00F07A05" w:rsidP="00D170AF">
            <w:pPr>
              <w:pStyle w:val="TableContentLeft"/>
            </w:pPr>
            <w:r>
              <w:t>CERT_CI_SubCA_SIG</w:t>
            </w:r>
          </w:p>
        </w:tc>
      </w:tr>
      <w:tr w:rsidR="00E33202" w:rsidRPr="001F0550" w14:paraId="1414B887" w14:textId="77777777" w:rsidTr="00C44AFD">
        <w:trPr>
          <w:trHeight w:val="314"/>
          <w:jc w:val="center"/>
        </w:trPr>
        <w:tc>
          <w:tcPr>
            <w:tcW w:w="2326" w:type="pct"/>
            <w:shd w:val="clear" w:color="auto" w:fill="auto"/>
            <w:vAlign w:val="center"/>
          </w:tcPr>
          <w:p w14:paraId="5CD1293C"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CI_PKI_ID1</w:t>
            </w:r>
          </w:p>
        </w:tc>
        <w:tc>
          <w:tcPr>
            <w:tcW w:w="2674" w:type="pct"/>
            <w:shd w:val="clear" w:color="auto" w:fill="auto"/>
            <w:vAlign w:val="center"/>
          </w:tcPr>
          <w:p w14:paraId="5F27C746" w14:textId="77777777" w:rsidR="00E33202" w:rsidRPr="009E6201" w:rsidRDefault="00E33202" w:rsidP="00C44AFD">
            <w:pPr>
              <w:pStyle w:val="CRSheetTitle"/>
              <w:framePr w:hSpace="0" w:wrap="auto" w:hAnchor="text" w:xAlign="left" w:yAlign="inline"/>
              <w:rPr>
                <w:rFonts w:ascii="Arial" w:hAnsi="Arial" w:cs="Arial"/>
                <w:bCs/>
                <w:sz w:val="18"/>
                <w:szCs w:val="18"/>
              </w:rPr>
            </w:pPr>
            <w:r w:rsidRPr="009E6201">
              <w:rPr>
                <w:rFonts w:ascii="Arial" w:hAnsi="Arial" w:cs="Arial"/>
                <w:b w:val="0"/>
                <w:bCs/>
                <w:sz w:val="18"/>
                <w:szCs w:val="18"/>
                <w:lang w:eastAsia="fr-FR"/>
              </w:rPr>
              <w:t>The CI Subject Key Identifier as defined in SGP.26 [25].</w:t>
            </w:r>
          </w:p>
        </w:tc>
      </w:tr>
      <w:tr w:rsidR="00E33202" w:rsidRPr="001F0550" w14:paraId="27C25B52" w14:textId="77777777" w:rsidTr="00C44AFD">
        <w:trPr>
          <w:trHeight w:val="314"/>
          <w:jc w:val="center"/>
        </w:trPr>
        <w:tc>
          <w:tcPr>
            <w:tcW w:w="2326" w:type="pct"/>
            <w:shd w:val="clear" w:color="auto" w:fill="auto"/>
            <w:vAlign w:val="center"/>
          </w:tcPr>
          <w:p w14:paraId="79F7BC53"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CI_PKI_ID2</w:t>
            </w:r>
          </w:p>
        </w:tc>
        <w:tc>
          <w:tcPr>
            <w:tcW w:w="2674" w:type="pct"/>
            <w:shd w:val="clear" w:color="auto" w:fill="auto"/>
            <w:vAlign w:val="center"/>
          </w:tcPr>
          <w:p w14:paraId="3000BF94" w14:textId="77777777" w:rsidR="00E33202" w:rsidRPr="009E6201" w:rsidRDefault="00E33202" w:rsidP="00C44AFD">
            <w:pPr>
              <w:pStyle w:val="TableCourier"/>
            </w:pPr>
            <w:r w:rsidRPr="009E6201">
              <w:t>0x21 22 23 24 25 26 27 28 29 2A 2B 2C 2D 2E 2F 30 31 32 33</w:t>
            </w:r>
          </w:p>
        </w:tc>
      </w:tr>
      <w:tr w:rsidR="00497B3B" w:rsidRPr="001F0550" w14:paraId="11CA2A61" w14:textId="77777777" w:rsidTr="00E147FB">
        <w:trPr>
          <w:trHeight w:val="314"/>
          <w:jc w:val="center"/>
        </w:trPr>
        <w:tc>
          <w:tcPr>
            <w:tcW w:w="2326" w:type="pct"/>
            <w:shd w:val="clear" w:color="auto" w:fill="auto"/>
            <w:vAlign w:val="center"/>
          </w:tcPr>
          <w:p w14:paraId="62E5768B" w14:textId="79F805DA" w:rsidR="00497B3B" w:rsidRPr="00CC73BA" w:rsidRDefault="00497B3B" w:rsidP="00497B3B">
            <w:pPr>
              <w:pStyle w:val="CRSheetTitle"/>
              <w:framePr w:hSpace="0" w:wrap="auto" w:hAnchor="text" w:xAlign="left" w:yAlign="inline"/>
              <w:rPr>
                <w:rFonts w:ascii="Arial" w:hAnsi="Arial" w:cs="Arial"/>
                <w:b w:val="0"/>
                <w:bCs/>
                <w:sz w:val="18"/>
                <w:szCs w:val="18"/>
              </w:rPr>
            </w:pPr>
            <w:r w:rsidRPr="00E147FB">
              <w:rPr>
                <w:rFonts w:ascii="Arial" w:hAnsi="Arial" w:cs="Arial"/>
                <w:b w:val="0"/>
                <w:bCs/>
                <w:sz w:val="18"/>
              </w:rPr>
              <w:t>CRL_LIST</w:t>
            </w:r>
          </w:p>
        </w:tc>
        <w:tc>
          <w:tcPr>
            <w:tcW w:w="2674" w:type="pct"/>
            <w:shd w:val="clear" w:color="auto" w:fill="auto"/>
            <w:vAlign w:val="center"/>
          </w:tcPr>
          <w:p w14:paraId="1801A2AB" w14:textId="3B0581CB" w:rsidR="00497B3B" w:rsidRPr="00E147FB" w:rsidRDefault="00497B3B" w:rsidP="00497B3B">
            <w:pPr>
              <w:pStyle w:val="TableCourier"/>
              <w:rPr>
                <w:rFonts w:ascii="Arial" w:hAnsi="Arial" w:cs="Arial"/>
                <w:bCs/>
              </w:rPr>
            </w:pPr>
            <w:r w:rsidRPr="00E147FB">
              <w:rPr>
                <w:rFonts w:ascii="Arial" w:hAnsi="Arial" w:cs="Arial"/>
                <w:bCs/>
              </w:rPr>
              <w:t xml:space="preserve">The list of CRLs needed to verify the revocation status of each Certificate that contains a </w:t>
            </w:r>
            <w:r w:rsidRPr="00E147FB">
              <w:rPr>
                <w:bCs/>
              </w:rPr>
              <w:t>cRLDistributionPoints</w:t>
            </w:r>
            <w:r w:rsidRPr="00E147FB">
              <w:rPr>
                <w:rFonts w:ascii="Arial" w:hAnsi="Arial" w:cs="Arial"/>
                <w:bCs/>
              </w:rPr>
              <w:t xml:space="preserve"> extension in the returned Certificate chain.</w:t>
            </w:r>
          </w:p>
        </w:tc>
      </w:tr>
      <w:tr w:rsidR="00E33202" w:rsidRPr="001F0550" w14:paraId="06CACFBF" w14:textId="77777777" w:rsidTr="00C44AFD">
        <w:trPr>
          <w:trHeight w:val="314"/>
          <w:jc w:val="center"/>
        </w:trPr>
        <w:tc>
          <w:tcPr>
            <w:tcW w:w="2326" w:type="pct"/>
            <w:shd w:val="clear" w:color="auto" w:fill="auto"/>
            <w:vAlign w:val="center"/>
          </w:tcPr>
          <w:p w14:paraId="636B11AD" w14:textId="7777777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PK_S_SM_DP_TLS</w:t>
            </w:r>
          </w:p>
        </w:tc>
        <w:tc>
          <w:tcPr>
            <w:tcW w:w="2674" w:type="pct"/>
            <w:shd w:val="clear" w:color="auto" w:fill="auto"/>
            <w:vAlign w:val="center"/>
          </w:tcPr>
          <w:p w14:paraId="1D920B5E"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Public key of CERT.DP.TLS of the S_SM-DP+.</w:t>
            </w:r>
            <w:r w:rsidRPr="009E6201">
              <w:rPr>
                <w:rFonts w:ascii="Arial" w:hAnsi="Arial" w:cs="Arial"/>
                <w:sz w:val="18"/>
                <w:szCs w:val="18"/>
                <w:lang w:eastAsia="de-DE"/>
              </w:rPr>
              <w:t xml:space="preserve"> </w:t>
            </w:r>
          </w:p>
        </w:tc>
      </w:tr>
      <w:tr w:rsidR="00E33202" w:rsidRPr="001F0550" w14:paraId="7A11E9FC" w14:textId="77777777" w:rsidTr="00C44AFD">
        <w:trPr>
          <w:trHeight w:val="314"/>
          <w:jc w:val="center"/>
        </w:trPr>
        <w:tc>
          <w:tcPr>
            <w:tcW w:w="2326" w:type="pct"/>
            <w:shd w:val="clear" w:color="auto" w:fill="auto"/>
            <w:vAlign w:val="center"/>
          </w:tcPr>
          <w:p w14:paraId="2D908783" w14:textId="008519C1"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PK_S_SM_</w:t>
            </w:r>
            <w:r w:rsidR="00AD62EB">
              <w:rPr>
                <w:rFonts w:ascii="Arial" w:hAnsi="Arial" w:cs="Arial"/>
                <w:b w:val="0"/>
                <w:sz w:val="18"/>
                <w:szCs w:val="18"/>
              </w:rPr>
              <w:t>D</w:t>
            </w:r>
            <w:r w:rsidRPr="00F658D2">
              <w:rPr>
                <w:rFonts w:ascii="Arial" w:hAnsi="Arial" w:cs="Arial"/>
                <w:b w:val="0"/>
                <w:sz w:val="18"/>
                <w:szCs w:val="18"/>
              </w:rPr>
              <w:t>Pauth_</w:t>
            </w:r>
            <w:r w:rsidR="00FD2D2B">
              <w:rPr>
                <w:rFonts w:ascii="Arial" w:hAnsi="Arial" w:cs="Arial"/>
                <w:b w:val="0"/>
                <w:sz w:val="18"/>
                <w:szCs w:val="18"/>
              </w:rPr>
              <w:t>SIG</w:t>
            </w:r>
          </w:p>
        </w:tc>
        <w:tc>
          <w:tcPr>
            <w:tcW w:w="2674" w:type="pct"/>
            <w:shd w:val="clear" w:color="auto" w:fill="auto"/>
            <w:vAlign w:val="center"/>
          </w:tcPr>
          <w:p w14:paraId="1CAB7E1D" w14:textId="0D39A5FB"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 xml:space="preserve">Public Key of </w:t>
            </w:r>
            <w:r w:rsidRPr="009E6201" w:rsidDel="00EA76E6">
              <w:rPr>
                <w:rFonts w:ascii="Arial" w:hAnsi="Arial" w:cs="Arial"/>
                <w:b w:val="0"/>
                <w:sz w:val="18"/>
                <w:szCs w:val="18"/>
              </w:rPr>
              <w:t>the S_SM</w:t>
            </w:r>
            <w:r w:rsidRPr="009E6201">
              <w:rPr>
                <w:rFonts w:ascii="Arial" w:hAnsi="Arial" w:cs="Arial"/>
                <w:b w:val="0"/>
                <w:sz w:val="18"/>
                <w:szCs w:val="18"/>
              </w:rPr>
              <w:t>-</w:t>
            </w:r>
            <w:r w:rsidRPr="009E6201" w:rsidDel="00EA76E6">
              <w:rPr>
                <w:rFonts w:ascii="Arial" w:hAnsi="Arial" w:cs="Arial"/>
                <w:b w:val="0"/>
                <w:sz w:val="18"/>
                <w:szCs w:val="18"/>
              </w:rPr>
              <w:t>DP</w:t>
            </w:r>
            <w:r w:rsidRPr="009E6201">
              <w:rPr>
                <w:rFonts w:ascii="Arial" w:hAnsi="Arial" w:cs="Arial"/>
                <w:b w:val="0"/>
                <w:sz w:val="18"/>
                <w:szCs w:val="18"/>
              </w:rPr>
              <w:t>+, contained within #CERT_S_SM_</w:t>
            </w:r>
            <w:r w:rsidR="00AD62EB">
              <w:rPr>
                <w:rFonts w:ascii="Arial" w:hAnsi="Arial" w:cs="Arial"/>
                <w:b w:val="0"/>
                <w:sz w:val="18"/>
                <w:szCs w:val="18"/>
              </w:rPr>
              <w:t>D</w:t>
            </w:r>
            <w:r w:rsidRPr="009E6201">
              <w:rPr>
                <w:rFonts w:ascii="Arial" w:hAnsi="Arial" w:cs="Arial"/>
                <w:b w:val="0"/>
                <w:sz w:val="18"/>
                <w:szCs w:val="18"/>
              </w:rPr>
              <w:t>Pauth_</w:t>
            </w:r>
            <w:r w:rsidR="00FD2D2B">
              <w:rPr>
                <w:rFonts w:ascii="Arial" w:hAnsi="Arial" w:cs="Arial"/>
                <w:b w:val="0"/>
                <w:sz w:val="18"/>
                <w:szCs w:val="18"/>
              </w:rPr>
              <w:t>SIG</w:t>
            </w:r>
          </w:p>
        </w:tc>
      </w:tr>
      <w:tr w:rsidR="00E33202" w:rsidRPr="001F0550" w14:paraId="007BAE4A" w14:textId="77777777" w:rsidTr="00C44AFD">
        <w:trPr>
          <w:trHeight w:val="314"/>
          <w:jc w:val="center"/>
        </w:trPr>
        <w:tc>
          <w:tcPr>
            <w:tcW w:w="2326" w:type="pct"/>
            <w:shd w:val="clear" w:color="auto" w:fill="auto"/>
            <w:vAlign w:val="center"/>
          </w:tcPr>
          <w:p w14:paraId="1C4A6561" w14:textId="77A14FBE"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PK_S_SM_DPpb_</w:t>
            </w:r>
            <w:r w:rsidR="00D21747">
              <w:rPr>
                <w:rFonts w:ascii="Arial" w:hAnsi="Arial" w:cs="Arial"/>
                <w:b w:val="0"/>
                <w:sz w:val="18"/>
                <w:szCs w:val="18"/>
              </w:rPr>
              <w:t>SIG</w:t>
            </w:r>
          </w:p>
        </w:tc>
        <w:tc>
          <w:tcPr>
            <w:tcW w:w="2674" w:type="pct"/>
            <w:shd w:val="clear" w:color="auto" w:fill="auto"/>
            <w:vAlign w:val="center"/>
          </w:tcPr>
          <w:p w14:paraId="6D200564" w14:textId="027D3542"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Public Key of the S_SM-</w:t>
            </w:r>
            <w:r w:rsidRPr="009E6201" w:rsidDel="00EA76E6">
              <w:rPr>
                <w:rFonts w:ascii="Arial" w:hAnsi="Arial" w:cs="Arial"/>
                <w:b w:val="0"/>
                <w:sz w:val="18"/>
                <w:szCs w:val="18"/>
              </w:rPr>
              <w:t>DP+</w:t>
            </w:r>
            <w:r w:rsidRPr="009E6201">
              <w:rPr>
                <w:rFonts w:ascii="Arial" w:hAnsi="Arial" w:cs="Arial"/>
                <w:b w:val="0"/>
                <w:sz w:val="18"/>
                <w:szCs w:val="18"/>
              </w:rPr>
              <w:t>, contained within #CERT_S_SM_DPpb_</w:t>
            </w:r>
            <w:r w:rsidR="00FD2D2B">
              <w:rPr>
                <w:rFonts w:ascii="Arial" w:hAnsi="Arial" w:cs="Arial"/>
                <w:b w:val="0"/>
                <w:sz w:val="18"/>
                <w:szCs w:val="18"/>
              </w:rPr>
              <w:t>SIG</w:t>
            </w:r>
          </w:p>
        </w:tc>
      </w:tr>
      <w:tr w:rsidR="00E33202" w:rsidRPr="001F0550" w14:paraId="5580B9FC" w14:textId="77777777" w:rsidTr="00C44AFD">
        <w:trPr>
          <w:trHeight w:val="314"/>
          <w:jc w:val="center"/>
        </w:trPr>
        <w:tc>
          <w:tcPr>
            <w:tcW w:w="2326" w:type="pct"/>
            <w:shd w:val="clear" w:color="auto" w:fill="auto"/>
            <w:vAlign w:val="center"/>
          </w:tcPr>
          <w:p w14:paraId="23DA0229" w14:textId="77777777" w:rsidR="00E33202" w:rsidRPr="00F658D2" w:rsidRDefault="00E33202" w:rsidP="00C44AFD">
            <w:pPr>
              <w:pStyle w:val="TableContentLeft"/>
              <w:rPr>
                <w:b/>
              </w:rPr>
            </w:pPr>
            <w:r w:rsidRPr="00F658D2">
              <w:t>PK_S_SM_DS_TLS</w:t>
            </w:r>
          </w:p>
        </w:tc>
        <w:tc>
          <w:tcPr>
            <w:tcW w:w="2674" w:type="pct"/>
            <w:shd w:val="clear" w:color="auto" w:fill="auto"/>
            <w:vAlign w:val="center"/>
          </w:tcPr>
          <w:p w14:paraId="7D9197FD" w14:textId="77777777" w:rsidR="00E33202" w:rsidRPr="009E6201" w:rsidRDefault="00E33202" w:rsidP="00C44AFD">
            <w:pPr>
              <w:pStyle w:val="TableContentLeft"/>
              <w:rPr>
                <w:b/>
              </w:rPr>
            </w:pPr>
            <w:r w:rsidRPr="009E6201">
              <w:t xml:space="preserve">Public key of CERT_S_DS_TLS of the S_SM-DS. </w:t>
            </w:r>
          </w:p>
        </w:tc>
      </w:tr>
      <w:tr w:rsidR="00E33202" w:rsidRPr="001F0550" w14:paraId="6A3BD5E4" w14:textId="77777777" w:rsidTr="00C44AFD">
        <w:trPr>
          <w:trHeight w:val="314"/>
          <w:jc w:val="center"/>
        </w:trPr>
        <w:tc>
          <w:tcPr>
            <w:tcW w:w="2326" w:type="pct"/>
            <w:shd w:val="clear" w:color="auto" w:fill="auto"/>
            <w:vAlign w:val="center"/>
          </w:tcPr>
          <w:p w14:paraId="466BDE86" w14:textId="1870DF33"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PK_SM_</w:t>
            </w:r>
            <w:r w:rsidR="00AD62EB">
              <w:rPr>
                <w:rFonts w:ascii="Arial" w:hAnsi="Arial" w:cs="Arial"/>
                <w:b w:val="0"/>
                <w:sz w:val="18"/>
                <w:szCs w:val="18"/>
              </w:rPr>
              <w:t>D</w:t>
            </w:r>
            <w:r w:rsidRPr="00F658D2">
              <w:rPr>
                <w:rFonts w:ascii="Arial" w:hAnsi="Arial" w:cs="Arial"/>
                <w:b w:val="0"/>
                <w:sz w:val="18"/>
                <w:szCs w:val="18"/>
              </w:rPr>
              <w:t>Pauth_</w:t>
            </w:r>
            <w:r w:rsidR="00D21747">
              <w:rPr>
                <w:rFonts w:ascii="Arial" w:hAnsi="Arial" w:cs="Arial"/>
                <w:b w:val="0"/>
                <w:sz w:val="18"/>
                <w:szCs w:val="18"/>
              </w:rPr>
              <w:t>SIG</w:t>
            </w:r>
          </w:p>
        </w:tc>
        <w:tc>
          <w:tcPr>
            <w:tcW w:w="2674" w:type="pct"/>
            <w:shd w:val="clear" w:color="auto" w:fill="auto"/>
            <w:vAlign w:val="center"/>
          </w:tcPr>
          <w:p w14:paraId="33449CB0" w14:textId="3D2F602D"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Public Key of the SM-DP+, contained within #CERT_SM_</w:t>
            </w:r>
            <w:r w:rsidR="00AD62EB">
              <w:rPr>
                <w:rFonts w:ascii="Arial" w:hAnsi="Arial" w:cs="Arial"/>
                <w:b w:val="0"/>
                <w:sz w:val="18"/>
                <w:szCs w:val="18"/>
              </w:rPr>
              <w:t>D</w:t>
            </w:r>
            <w:r w:rsidRPr="009E6201">
              <w:rPr>
                <w:rFonts w:ascii="Arial" w:hAnsi="Arial" w:cs="Arial"/>
                <w:b w:val="0"/>
                <w:sz w:val="18"/>
                <w:szCs w:val="18"/>
              </w:rPr>
              <w:t>Pauth_</w:t>
            </w:r>
            <w:r w:rsidR="00FD2D2B">
              <w:rPr>
                <w:rFonts w:ascii="Arial" w:hAnsi="Arial" w:cs="Arial"/>
                <w:b w:val="0"/>
                <w:sz w:val="18"/>
                <w:szCs w:val="18"/>
              </w:rPr>
              <w:t>SIG</w:t>
            </w:r>
          </w:p>
        </w:tc>
      </w:tr>
      <w:tr w:rsidR="00E33202" w:rsidRPr="001F0550" w14:paraId="30AEC580" w14:textId="77777777" w:rsidTr="00C44AFD">
        <w:trPr>
          <w:trHeight w:val="314"/>
          <w:jc w:val="center"/>
        </w:trPr>
        <w:tc>
          <w:tcPr>
            <w:tcW w:w="2326" w:type="pct"/>
            <w:shd w:val="clear" w:color="auto" w:fill="auto"/>
            <w:vAlign w:val="center"/>
          </w:tcPr>
          <w:p w14:paraId="14897063" w14:textId="5D89751D" w:rsidR="00E33202" w:rsidRPr="00F658D2" w:rsidRDefault="00E33202" w:rsidP="00C44AFD">
            <w:pPr>
              <w:pStyle w:val="TableContentLeft"/>
            </w:pPr>
            <w:r w:rsidRPr="00F658D2">
              <w:t>PK_SM_DPpb_</w:t>
            </w:r>
            <w:r w:rsidR="00D21747">
              <w:t>SIG</w:t>
            </w:r>
          </w:p>
        </w:tc>
        <w:tc>
          <w:tcPr>
            <w:tcW w:w="2674" w:type="pct"/>
            <w:shd w:val="clear" w:color="auto" w:fill="auto"/>
            <w:vAlign w:val="center"/>
          </w:tcPr>
          <w:p w14:paraId="77A9304C" w14:textId="7D5EC069" w:rsidR="00E33202" w:rsidRPr="009E6201" w:rsidRDefault="00E33202" w:rsidP="00C44AFD">
            <w:pPr>
              <w:pStyle w:val="TableContentLeft"/>
            </w:pPr>
            <w:r w:rsidRPr="009E6201">
              <w:t>Public Key of the SM-DP+, contained within #CERT_SM_DPpb_</w:t>
            </w:r>
            <w:r w:rsidR="00D21747">
              <w:t>SIG</w:t>
            </w:r>
          </w:p>
        </w:tc>
      </w:tr>
      <w:tr w:rsidR="00E33202" w:rsidRPr="001F0550" w14:paraId="3D9207EF" w14:textId="77777777" w:rsidTr="00C44AFD">
        <w:trPr>
          <w:trHeight w:val="314"/>
          <w:jc w:val="center"/>
        </w:trPr>
        <w:tc>
          <w:tcPr>
            <w:tcW w:w="2326" w:type="pct"/>
            <w:shd w:val="clear" w:color="auto" w:fill="auto"/>
            <w:vAlign w:val="center"/>
          </w:tcPr>
          <w:p w14:paraId="3BDB9CF0" w14:textId="3708650C" w:rsidR="00E33202" w:rsidRPr="00F658D2" w:rsidRDefault="00E33202" w:rsidP="00C44AFD">
            <w:pPr>
              <w:pStyle w:val="TableContentLeft"/>
              <w:rPr>
                <w:b/>
              </w:rPr>
            </w:pPr>
            <w:r w:rsidRPr="00F658D2">
              <w:t>PK_SM_</w:t>
            </w:r>
            <w:r w:rsidR="00AD62EB">
              <w:t>D</w:t>
            </w:r>
            <w:r w:rsidRPr="00F658D2">
              <w:t>Sauth_</w:t>
            </w:r>
            <w:r w:rsidR="00D21747">
              <w:t>SIG</w:t>
            </w:r>
          </w:p>
        </w:tc>
        <w:tc>
          <w:tcPr>
            <w:tcW w:w="2674" w:type="pct"/>
            <w:shd w:val="clear" w:color="auto" w:fill="auto"/>
            <w:vAlign w:val="center"/>
          </w:tcPr>
          <w:p w14:paraId="73206A11" w14:textId="58193C39" w:rsidR="00E33202" w:rsidRPr="009E6201" w:rsidRDefault="00E33202" w:rsidP="00C44AFD">
            <w:pPr>
              <w:pStyle w:val="TableContentLeft"/>
              <w:rPr>
                <w:b/>
              </w:rPr>
            </w:pPr>
            <w:r w:rsidRPr="009E6201">
              <w:t>Public Key of the SM-DS, contained within #CERT_SM_</w:t>
            </w:r>
            <w:r w:rsidR="00AD62EB">
              <w:t>D</w:t>
            </w:r>
            <w:r w:rsidRPr="009E6201">
              <w:t>Sauth_</w:t>
            </w:r>
            <w:r w:rsidR="00D21747">
              <w:t>SIG</w:t>
            </w:r>
          </w:p>
        </w:tc>
      </w:tr>
      <w:tr w:rsidR="00E33202" w:rsidRPr="001F0550" w14:paraId="3D9B21BD" w14:textId="77777777" w:rsidTr="00C44AFD">
        <w:trPr>
          <w:trHeight w:val="314"/>
          <w:jc w:val="center"/>
        </w:trPr>
        <w:tc>
          <w:tcPr>
            <w:tcW w:w="2326" w:type="pct"/>
            <w:shd w:val="clear" w:color="auto" w:fill="auto"/>
            <w:vAlign w:val="center"/>
          </w:tcPr>
          <w:p w14:paraId="0E97F558" w14:textId="5B283FC1"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SK_CI_</w:t>
            </w:r>
            <w:r w:rsidR="003C0495">
              <w:rPr>
                <w:rFonts w:ascii="Arial" w:hAnsi="Arial" w:cs="Arial"/>
                <w:b w:val="0"/>
                <w:sz w:val="18"/>
                <w:szCs w:val="18"/>
              </w:rPr>
              <w:t>SIG</w:t>
            </w:r>
          </w:p>
        </w:tc>
        <w:tc>
          <w:tcPr>
            <w:tcW w:w="2674" w:type="pct"/>
            <w:shd w:val="clear" w:color="auto" w:fill="auto"/>
            <w:vAlign w:val="center"/>
          </w:tcPr>
          <w:p w14:paraId="76ABF321"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Private Key of the CI</w:t>
            </w:r>
          </w:p>
        </w:tc>
      </w:tr>
      <w:tr w:rsidR="00E33202" w:rsidRPr="001F0550" w14:paraId="128565E0" w14:textId="77777777" w:rsidTr="00C44AFD">
        <w:trPr>
          <w:trHeight w:val="314"/>
          <w:jc w:val="center"/>
        </w:trPr>
        <w:tc>
          <w:tcPr>
            <w:tcW w:w="2326" w:type="pct"/>
            <w:shd w:val="clear" w:color="auto" w:fill="auto"/>
            <w:vAlign w:val="center"/>
          </w:tcPr>
          <w:p w14:paraId="036A271B" w14:textId="3222C247"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SK_EUICC_</w:t>
            </w:r>
            <w:r w:rsidR="003C0495">
              <w:rPr>
                <w:rFonts w:ascii="Arial" w:hAnsi="Arial" w:cs="Arial"/>
                <w:b w:val="0"/>
                <w:sz w:val="18"/>
                <w:szCs w:val="18"/>
              </w:rPr>
              <w:t>SIG</w:t>
            </w:r>
          </w:p>
        </w:tc>
        <w:tc>
          <w:tcPr>
            <w:tcW w:w="2674" w:type="pct"/>
            <w:shd w:val="clear" w:color="auto" w:fill="auto"/>
          </w:tcPr>
          <w:p w14:paraId="1A6AE950"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Private key of the eUICC for creating signatures</w:t>
            </w:r>
          </w:p>
        </w:tc>
      </w:tr>
      <w:tr w:rsidR="00E33202" w:rsidRPr="001F0550" w14:paraId="25560380" w14:textId="77777777" w:rsidTr="00C44AFD">
        <w:trPr>
          <w:trHeight w:val="314"/>
          <w:jc w:val="center"/>
        </w:trPr>
        <w:tc>
          <w:tcPr>
            <w:tcW w:w="2326" w:type="pct"/>
            <w:shd w:val="clear" w:color="auto" w:fill="auto"/>
            <w:vAlign w:val="center"/>
          </w:tcPr>
          <w:p w14:paraId="22A2049D" w14:textId="7A83FE99"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SK_S_SM_</w:t>
            </w:r>
            <w:r w:rsidR="00AD62EB">
              <w:rPr>
                <w:rFonts w:ascii="Arial" w:hAnsi="Arial" w:cs="Arial"/>
                <w:b w:val="0"/>
                <w:sz w:val="18"/>
                <w:szCs w:val="18"/>
              </w:rPr>
              <w:t>D</w:t>
            </w:r>
            <w:r w:rsidRPr="00F658D2">
              <w:rPr>
                <w:rFonts w:ascii="Arial" w:hAnsi="Arial" w:cs="Arial"/>
                <w:b w:val="0"/>
                <w:sz w:val="18"/>
                <w:szCs w:val="18"/>
              </w:rPr>
              <w:t>Pauth_</w:t>
            </w:r>
            <w:r w:rsidR="000A0DCB">
              <w:rPr>
                <w:rFonts w:ascii="Arial" w:hAnsi="Arial" w:cs="Arial"/>
                <w:b w:val="0"/>
                <w:sz w:val="18"/>
                <w:szCs w:val="18"/>
              </w:rPr>
              <w:t>SIG</w:t>
            </w:r>
          </w:p>
        </w:tc>
        <w:tc>
          <w:tcPr>
            <w:tcW w:w="2674" w:type="pct"/>
            <w:shd w:val="clear" w:color="auto" w:fill="auto"/>
            <w:vAlign w:val="center"/>
          </w:tcPr>
          <w:p w14:paraId="3C97C464"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Private Key of the of S_SM-DP+ for creating signatures for SM-DP+ authentication</w:t>
            </w:r>
          </w:p>
        </w:tc>
      </w:tr>
      <w:tr w:rsidR="00E33202" w:rsidRPr="001F0550" w14:paraId="08B62466" w14:textId="77777777" w:rsidTr="00C44AFD">
        <w:trPr>
          <w:trHeight w:val="314"/>
          <w:jc w:val="center"/>
        </w:trPr>
        <w:tc>
          <w:tcPr>
            <w:tcW w:w="2326" w:type="pct"/>
            <w:shd w:val="clear" w:color="auto" w:fill="auto"/>
            <w:vAlign w:val="center"/>
          </w:tcPr>
          <w:p w14:paraId="6FD110CD" w14:textId="34CB277F"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SK_S_SM_</w:t>
            </w:r>
            <w:r w:rsidR="00AD62EB">
              <w:rPr>
                <w:rFonts w:ascii="Arial" w:hAnsi="Arial" w:cs="Arial"/>
                <w:b w:val="0"/>
                <w:sz w:val="18"/>
                <w:szCs w:val="18"/>
              </w:rPr>
              <w:t>D</w:t>
            </w:r>
            <w:r w:rsidRPr="00F658D2">
              <w:rPr>
                <w:rFonts w:ascii="Arial" w:hAnsi="Arial" w:cs="Arial"/>
                <w:b w:val="0"/>
                <w:sz w:val="18"/>
                <w:szCs w:val="18"/>
              </w:rPr>
              <w:t>Sauth_</w:t>
            </w:r>
            <w:r w:rsidR="000A0DCB">
              <w:rPr>
                <w:rFonts w:ascii="Arial" w:hAnsi="Arial" w:cs="Arial"/>
                <w:b w:val="0"/>
                <w:sz w:val="18"/>
                <w:szCs w:val="18"/>
              </w:rPr>
              <w:t>SIG</w:t>
            </w:r>
          </w:p>
        </w:tc>
        <w:tc>
          <w:tcPr>
            <w:tcW w:w="2674" w:type="pct"/>
            <w:shd w:val="clear" w:color="auto" w:fill="auto"/>
            <w:vAlign w:val="center"/>
          </w:tcPr>
          <w:p w14:paraId="427E775E"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Private Key of the of S_SM-DS for creating signatures for SM-DS authentication</w:t>
            </w:r>
          </w:p>
        </w:tc>
      </w:tr>
      <w:tr w:rsidR="00E33202" w:rsidRPr="001F0550" w14:paraId="7B9D28B2" w14:textId="77777777" w:rsidTr="00C44AFD">
        <w:trPr>
          <w:trHeight w:val="314"/>
          <w:jc w:val="center"/>
        </w:trPr>
        <w:tc>
          <w:tcPr>
            <w:tcW w:w="2326" w:type="pct"/>
            <w:shd w:val="clear" w:color="auto" w:fill="auto"/>
            <w:vAlign w:val="center"/>
          </w:tcPr>
          <w:p w14:paraId="4E9F08F6" w14:textId="70B70CF9" w:rsidR="00E33202" w:rsidRPr="00F658D2" w:rsidRDefault="00E33202" w:rsidP="00C44AFD">
            <w:pPr>
              <w:pStyle w:val="CRSheetTitle"/>
              <w:framePr w:hSpace="0" w:wrap="auto" w:hAnchor="text" w:xAlign="left" w:yAlign="inline"/>
              <w:rPr>
                <w:rFonts w:ascii="Arial" w:hAnsi="Arial" w:cs="Arial"/>
                <w:b w:val="0"/>
                <w:sz w:val="18"/>
                <w:szCs w:val="18"/>
              </w:rPr>
            </w:pPr>
            <w:r w:rsidRPr="00F658D2">
              <w:rPr>
                <w:rFonts w:ascii="Arial" w:hAnsi="Arial" w:cs="Arial"/>
                <w:b w:val="0"/>
                <w:sz w:val="18"/>
                <w:szCs w:val="18"/>
              </w:rPr>
              <w:t>SK_S_SM_DPpb_</w:t>
            </w:r>
            <w:r w:rsidR="000A0DCB">
              <w:rPr>
                <w:rFonts w:ascii="Arial" w:hAnsi="Arial" w:cs="Arial"/>
                <w:b w:val="0"/>
                <w:sz w:val="18"/>
                <w:szCs w:val="18"/>
              </w:rPr>
              <w:t>SIG</w:t>
            </w:r>
          </w:p>
        </w:tc>
        <w:tc>
          <w:tcPr>
            <w:tcW w:w="2674" w:type="pct"/>
            <w:shd w:val="clear" w:color="auto" w:fill="auto"/>
            <w:vAlign w:val="center"/>
          </w:tcPr>
          <w:p w14:paraId="4627B024" w14:textId="77777777" w:rsidR="00E33202" w:rsidRPr="009E6201" w:rsidRDefault="00E33202" w:rsidP="00C44AFD">
            <w:pPr>
              <w:pStyle w:val="CRSheetTitle"/>
              <w:framePr w:hSpace="0" w:wrap="auto" w:hAnchor="text" w:xAlign="left" w:yAlign="inline"/>
              <w:rPr>
                <w:rFonts w:ascii="Arial" w:hAnsi="Arial" w:cs="Arial"/>
                <w:b w:val="0"/>
                <w:sz w:val="18"/>
                <w:szCs w:val="18"/>
              </w:rPr>
            </w:pPr>
            <w:r w:rsidRPr="009E6201">
              <w:rPr>
                <w:rFonts w:ascii="Arial" w:hAnsi="Arial" w:cs="Arial"/>
                <w:b w:val="0"/>
                <w:sz w:val="18"/>
                <w:szCs w:val="18"/>
              </w:rPr>
              <w:t>Private key of the S_SM-DP+ used to provide signatures for Profile binding</w:t>
            </w:r>
          </w:p>
        </w:tc>
      </w:tr>
    </w:tbl>
    <w:p w14:paraId="572F29C7" w14:textId="77777777" w:rsidR="00E33202" w:rsidRPr="001F0550" w:rsidRDefault="00E33202" w:rsidP="00E33202">
      <w:pPr>
        <w:rPr>
          <w:rFonts w:cs="Arial"/>
          <w:i/>
          <w:sz w:val="20"/>
        </w:rPr>
      </w:pPr>
      <w:r w:rsidRPr="001F0550">
        <w:rPr>
          <w:rFonts w:cs="Arial"/>
          <w:i/>
          <w:sz w:val="20"/>
        </w:rPr>
        <w:br w:type="page"/>
      </w:r>
    </w:p>
    <w:p w14:paraId="47628D89" w14:textId="77777777" w:rsidR="00E33202" w:rsidRPr="00504058" w:rsidRDefault="00E33202" w:rsidP="00E33202">
      <w:pPr>
        <w:pStyle w:val="Annex"/>
        <w:numPr>
          <w:ilvl w:val="0"/>
          <w:numId w:val="0"/>
        </w:numPr>
      </w:pPr>
      <w:bookmarkStart w:id="3492" w:name="_Toc480834386"/>
      <w:bookmarkStart w:id="3493" w:name="_Toc480844693"/>
      <w:bookmarkStart w:id="3494" w:name="_Toc480844904"/>
      <w:bookmarkStart w:id="3495" w:name="_Toc483841376"/>
      <w:bookmarkStart w:id="3496" w:name="_Toc518049373"/>
      <w:bookmarkStart w:id="3497" w:name="_Toc520956944"/>
      <w:bookmarkStart w:id="3498" w:name="_Toc13661724"/>
      <w:bookmarkStart w:id="3499" w:name="_Toc152344179"/>
      <w:bookmarkEnd w:id="3492"/>
      <w:bookmarkEnd w:id="3493"/>
      <w:bookmarkEnd w:id="3494"/>
      <w:r w:rsidRPr="00504058">
        <w:lastRenderedPageBreak/>
        <w:t>Annex B</w:t>
      </w:r>
      <w:r w:rsidRPr="00504058">
        <w:tab/>
        <w:t>Dynamic Content</w:t>
      </w:r>
      <w:bookmarkEnd w:id="3495"/>
      <w:bookmarkEnd w:id="3496"/>
      <w:bookmarkEnd w:id="3497"/>
      <w:bookmarkEnd w:id="3498"/>
      <w:bookmarkEnd w:id="3499"/>
    </w:p>
    <w:tbl>
      <w:tblPr>
        <w:tblStyle w:val="Table2Style"/>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3252"/>
        <w:gridCol w:w="5758"/>
      </w:tblGrid>
      <w:tr w:rsidR="00E33202" w:rsidRPr="00EE572E" w14:paraId="55339788" w14:textId="77777777" w:rsidTr="00535E21">
        <w:trPr>
          <w:cnfStyle w:val="100000000000" w:firstRow="1" w:lastRow="0" w:firstColumn="0" w:lastColumn="0" w:oddVBand="0" w:evenVBand="0" w:oddHBand="0" w:evenHBand="0" w:firstRowFirstColumn="0" w:firstRowLastColumn="0" w:lastRowFirstColumn="0" w:lastRowLastColumn="0"/>
          <w:trHeight w:val="314"/>
          <w:tblHeader/>
        </w:trPr>
        <w:tc>
          <w:tcPr>
            <w:tcW w:w="3252" w:type="dxa"/>
          </w:tcPr>
          <w:p w14:paraId="2ADC9D3C" w14:textId="77777777" w:rsidR="00E33202" w:rsidRPr="00936F52" w:rsidRDefault="00E33202" w:rsidP="00C44AFD">
            <w:pPr>
              <w:pStyle w:val="TableHeader"/>
              <w:rPr>
                <w:b/>
              </w:rPr>
            </w:pPr>
            <w:r w:rsidRPr="00936F52">
              <w:rPr>
                <w:b/>
              </w:rPr>
              <w:t>Variable</w:t>
            </w:r>
          </w:p>
        </w:tc>
        <w:tc>
          <w:tcPr>
            <w:tcW w:w="5758" w:type="dxa"/>
          </w:tcPr>
          <w:p w14:paraId="6C88BFD1" w14:textId="77777777" w:rsidR="00E33202" w:rsidRPr="00936F52" w:rsidRDefault="00E33202" w:rsidP="00C44AFD">
            <w:pPr>
              <w:pStyle w:val="TableHeader"/>
              <w:rPr>
                <w:b/>
              </w:rPr>
            </w:pPr>
            <w:r w:rsidRPr="00936F52">
              <w:rPr>
                <w:b/>
              </w:rPr>
              <w:t>Description</w:t>
            </w:r>
          </w:p>
        </w:tc>
      </w:tr>
      <w:tr w:rsidR="00E33202" w:rsidRPr="00614439" w14:paraId="2524CD27" w14:textId="77777777" w:rsidTr="00535E21">
        <w:tc>
          <w:tcPr>
            <w:tcW w:w="3252" w:type="dxa"/>
            <w:vAlign w:val="center"/>
          </w:tcPr>
          <w:p w14:paraId="374917BF" w14:textId="77777777" w:rsidR="00E33202" w:rsidRPr="00936F52" w:rsidRDefault="00E33202" w:rsidP="00C44AFD">
            <w:pPr>
              <w:pStyle w:val="TableText"/>
              <w:rPr>
                <w:sz w:val="18"/>
                <w:szCs w:val="18"/>
              </w:rPr>
            </w:pPr>
            <w:r w:rsidRPr="00936F52">
              <w:rPr>
                <w:sz w:val="18"/>
                <w:szCs w:val="18"/>
              </w:rPr>
              <w:t>ANY_SW_IN_ERROR</w:t>
            </w:r>
          </w:p>
        </w:tc>
        <w:tc>
          <w:tcPr>
            <w:tcW w:w="5758" w:type="dxa"/>
            <w:vAlign w:val="center"/>
          </w:tcPr>
          <w:p w14:paraId="0A20BDFA"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Any Status Word in error (different from 0x9000)</w:t>
            </w:r>
          </w:p>
        </w:tc>
      </w:tr>
      <w:tr w:rsidR="00E33202" w:rsidRPr="00614439" w14:paraId="7E2B0B74" w14:textId="77777777" w:rsidTr="00535E21">
        <w:tc>
          <w:tcPr>
            <w:tcW w:w="3252" w:type="dxa"/>
            <w:vAlign w:val="center"/>
          </w:tcPr>
          <w:p w14:paraId="0FDF26E4" w14:textId="77777777" w:rsidR="00E33202" w:rsidRPr="00936F52" w:rsidRDefault="00E33202" w:rsidP="00C44AFD">
            <w:pPr>
              <w:pStyle w:val="TableText"/>
              <w:rPr>
                <w:sz w:val="18"/>
                <w:szCs w:val="18"/>
              </w:rPr>
            </w:pPr>
            <w:r w:rsidRPr="00936F52">
              <w:rPr>
                <w:sz w:val="18"/>
                <w:szCs w:val="18"/>
              </w:rPr>
              <w:t>BPP</w:t>
            </w:r>
          </w:p>
        </w:tc>
        <w:tc>
          <w:tcPr>
            <w:tcW w:w="5758" w:type="dxa"/>
            <w:vAlign w:val="center"/>
          </w:tcPr>
          <w:p w14:paraId="7EE3A482" w14:textId="77777777" w:rsidR="00E33202" w:rsidRPr="009E6201" w:rsidRDefault="00E33202" w:rsidP="00C44AFD">
            <w:pPr>
              <w:spacing w:before="0"/>
              <w:rPr>
                <w:rFonts w:cs="Arial"/>
                <w:sz w:val="18"/>
                <w:szCs w:val="18"/>
                <w:lang w:val="en-GB" w:eastAsia="de-DE"/>
              </w:rPr>
            </w:pPr>
            <w:r w:rsidRPr="009E6201">
              <w:rPr>
                <w:rFonts w:cs="Arial"/>
                <w:sz w:val="18"/>
                <w:szCs w:val="18"/>
                <w:lang w:val="en-GB" w:eastAsia="de-DE"/>
              </w:rPr>
              <w:t>Content of a Bound Profile Package to download within the eUICC.</w:t>
            </w:r>
          </w:p>
        </w:tc>
      </w:tr>
      <w:tr w:rsidR="00E33202" w:rsidRPr="00614439" w14:paraId="42DB5EEE" w14:textId="77777777" w:rsidTr="00535E21">
        <w:tc>
          <w:tcPr>
            <w:tcW w:w="3252" w:type="dxa"/>
            <w:vAlign w:val="center"/>
          </w:tcPr>
          <w:p w14:paraId="7F039D3D" w14:textId="77777777" w:rsidR="00E33202" w:rsidRPr="00936F52" w:rsidRDefault="00E33202" w:rsidP="00C44AFD">
            <w:pPr>
              <w:pStyle w:val="TableText"/>
              <w:rPr>
                <w:sz w:val="18"/>
                <w:szCs w:val="18"/>
              </w:rPr>
            </w:pPr>
            <w:r w:rsidRPr="00936F52">
              <w:rPr>
                <w:sz w:val="18"/>
                <w:szCs w:val="18"/>
              </w:rPr>
              <w:t>BPP_SEG_A0</w:t>
            </w:r>
          </w:p>
        </w:tc>
        <w:tc>
          <w:tcPr>
            <w:tcW w:w="5758" w:type="dxa"/>
            <w:vAlign w:val="center"/>
          </w:tcPr>
          <w:p w14:paraId="48B42AD1" w14:textId="77777777" w:rsidR="00E33202" w:rsidRPr="009E6201" w:rsidRDefault="00E33202" w:rsidP="00C44AFD">
            <w:pPr>
              <w:spacing w:before="0"/>
              <w:rPr>
                <w:rFonts w:cs="Arial"/>
                <w:sz w:val="18"/>
                <w:szCs w:val="18"/>
                <w:vertAlign w:val="subscript"/>
                <w:lang w:val="en-GB"/>
              </w:rPr>
            </w:pPr>
            <w:r w:rsidRPr="009E6201">
              <w:rPr>
                <w:rFonts w:cs="Arial"/>
                <w:sz w:val="18"/>
                <w:szCs w:val="18"/>
                <w:lang w:val="en-GB" w:eastAsia="de-DE"/>
              </w:rPr>
              <w:t>Bound Profile Package TLV segment containing the tag and length fields of the firstSequenceOf87 TLV plus the first 0x87 TLV containing the ConfigureISDP command</w:t>
            </w:r>
          </w:p>
        </w:tc>
      </w:tr>
      <w:tr w:rsidR="00E33202" w:rsidRPr="00614439" w14:paraId="35832DE0" w14:textId="77777777" w:rsidTr="00535E21">
        <w:tc>
          <w:tcPr>
            <w:tcW w:w="3252" w:type="dxa"/>
            <w:vAlign w:val="center"/>
          </w:tcPr>
          <w:p w14:paraId="74D5A37B" w14:textId="77777777" w:rsidR="00E33202" w:rsidRPr="00936F52" w:rsidRDefault="00E33202" w:rsidP="00C44AFD">
            <w:pPr>
              <w:pStyle w:val="TableText"/>
              <w:rPr>
                <w:sz w:val="18"/>
                <w:szCs w:val="18"/>
              </w:rPr>
            </w:pPr>
            <w:r w:rsidRPr="00936F52">
              <w:rPr>
                <w:sz w:val="18"/>
                <w:szCs w:val="18"/>
              </w:rPr>
              <w:t>BPP_SEG_A1</w:t>
            </w:r>
          </w:p>
        </w:tc>
        <w:tc>
          <w:tcPr>
            <w:tcW w:w="5758" w:type="dxa"/>
            <w:vAlign w:val="center"/>
          </w:tcPr>
          <w:p w14:paraId="42ED896A" w14:textId="77777777" w:rsidR="00E33202" w:rsidRPr="009E6201" w:rsidRDefault="00E33202" w:rsidP="00C44AFD">
            <w:pPr>
              <w:rPr>
                <w:rFonts w:cs="Arial"/>
                <w:sz w:val="18"/>
                <w:lang w:val="en-GB"/>
              </w:rPr>
            </w:pPr>
            <w:r w:rsidRPr="009E6201">
              <w:rPr>
                <w:rFonts w:cs="Arial"/>
                <w:sz w:val="18"/>
                <w:szCs w:val="18"/>
                <w:lang w:val="en-GB"/>
              </w:rPr>
              <w:t xml:space="preserve">Bound Profile Package following TLV segment array, as defined in SGP.22 [2] – section 2.5.5: </w:t>
            </w:r>
          </w:p>
          <w:p w14:paraId="2DBD785B" w14:textId="77777777" w:rsidR="00E33202" w:rsidRPr="009E6201" w:rsidRDefault="00E33202" w:rsidP="00C44AFD">
            <w:pPr>
              <w:numPr>
                <w:ilvl w:val="0"/>
                <w:numId w:val="47"/>
              </w:numPr>
              <w:tabs>
                <w:tab w:val="left" w:pos="408"/>
              </w:tabs>
              <w:spacing w:before="60" w:after="60"/>
              <w:rPr>
                <w:rFonts w:cs="Arial"/>
                <w:sz w:val="18"/>
                <w:lang w:val="en-GB"/>
              </w:rPr>
            </w:pPr>
            <w:r w:rsidRPr="009E6201">
              <w:rPr>
                <w:rFonts w:cs="Arial"/>
                <w:sz w:val="18"/>
                <w:lang w:val="en-GB"/>
              </w:rPr>
              <w:t xml:space="preserve">array first element containing the Tag and length fields of the sequenceOf88 TLV </w:t>
            </w:r>
          </w:p>
          <w:p w14:paraId="58BF1486" w14:textId="77777777" w:rsidR="00E33202" w:rsidRPr="009E6201" w:rsidRDefault="00E33202" w:rsidP="00C44AFD">
            <w:pPr>
              <w:numPr>
                <w:ilvl w:val="0"/>
                <w:numId w:val="47"/>
              </w:numPr>
              <w:tabs>
                <w:tab w:val="left" w:pos="408"/>
              </w:tabs>
              <w:spacing w:before="60" w:after="60"/>
              <w:rPr>
                <w:rFonts w:cs="Arial"/>
                <w:sz w:val="18"/>
                <w:lang w:val="en-GB"/>
              </w:rPr>
            </w:pPr>
            <w:r w:rsidRPr="009E6201">
              <w:rPr>
                <w:rFonts w:cs="Arial"/>
                <w:sz w:val="18"/>
                <w:lang w:val="en-GB"/>
              </w:rPr>
              <w:t xml:space="preserve">array following elements containing each of the </w:t>
            </w:r>
            <w:r w:rsidRPr="009E6201">
              <w:rPr>
                <w:rFonts w:cs="Arial"/>
                <w:lang w:val="en-GB"/>
              </w:rPr>
              <w:t>‘88’</w:t>
            </w:r>
            <w:r w:rsidRPr="009E6201">
              <w:rPr>
                <w:rFonts w:cs="Arial"/>
                <w:sz w:val="18"/>
                <w:lang w:val="en-GB"/>
              </w:rPr>
              <w:t xml:space="preserve"> TLVs containing the StoreMetadata command</w:t>
            </w:r>
          </w:p>
        </w:tc>
      </w:tr>
      <w:tr w:rsidR="00E33202" w:rsidRPr="00614439" w14:paraId="7458B3A0" w14:textId="77777777" w:rsidTr="00535E21">
        <w:tc>
          <w:tcPr>
            <w:tcW w:w="3252" w:type="dxa"/>
            <w:vAlign w:val="center"/>
          </w:tcPr>
          <w:p w14:paraId="0483B203" w14:textId="77777777" w:rsidR="00E33202" w:rsidRPr="00936F52" w:rsidRDefault="00E33202" w:rsidP="00C44AFD">
            <w:pPr>
              <w:pStyle w:val="TableText"/>
              <w:rPr>
                <w:sz w:val="18"/>
                <w:szCs w:val="18"/>
              </w:rPr>
            </w:pPr>
            <w:r w:rsidRPr="00936F52">
              <w:rPr>
                <w:sz w:val="18"/>
                <w:szCs w:val="18"/>
              </w:rPr>
              <w:t>BPP_SEG_A2</w:t>
            </w:r>
          </w:p>
        </w:tc>
        <w:tc>
          <w:tcPr>
            <w:tcW w:w="5758" w:type="dxa"/>
            <w:vAlign w:val="center"/>
          </w:tcPr>
          <w:p w14:paraId="4B50C314" w14:textId="41661455" w:rsidR="00E33202" w:rsidRPr="009E6201" w:rsidRDefault="00E33202" w:rsidP="00C44AFD">
            <w:pPr>
              <w:rPr>
                <w:rFonts w:cs="Arial"/>
                <w:sz w:val="18"/>
                <w:szCs w:val="18"/>
                <w:lang w:val="en-GB"/>
              </w:rPr>
            </w:pPr>
            <w:r w:rsidRPr="009E6201">
              <w:rPr>
                <w:rFonts w:cs="Arial"/>
                <w:sz w:val="18"/>
                <w:szCs w:val="18"/>
                <w:lang w:val="en-GB"/>
              </w:rPr>
              <w:t xml:space="preserve">Bound Profile Package TLV segment containing the Tag and length fields of the secondSequenceOf87 TLV plus the first </w:t>
            </w:r>
            <w:r w:rsidRPr="009E6201">
              <w:rPr>
                <w:rFonts w:cs="Arial"/>
                <w:lang w:val="en-GB"/>
              </w:rPr>
              <w:t>'87'</w:t>
            </w:r>
            <w:r w:rsidRPr="009E6201">
              <w:rPr>
                <w:rFonts w:cs="Arial"/>
                <w:sz w:val="18"/>
                <w:szCs w:val="18"/>
                <w:lang w:val="en-GB"/>
              </w:rPr>
              <w:t xml:space="preserve"> TLV, containing the ReplaceSessionKeys command </w:t>
            </w:r>
          </w:p>
        </w:tc>
      </w:tr>
      <w:tr w:rsidR="00E33202" w:rsidRPr="00614439" w14:paraId="10376AE2" w14:textId="77777777" w:rsidTr="00535E21">
        <w:tc>
          <w:tcPr>
            <w:tcW w:w="3252" w:type="dxa"/>
            <w:vAlign w:val="center"/>
          </w:tcPr>
          <w:p w14:paraId="09EFE768" w14:textId="77777777" w:rsidR="00E33202" w:rsidRPr="00936F52" w:rsidRDefault="00E33202" w:rsidP="00C44AFD">
            <w:pPr>
              <w:pStyle w:val="TableText"/>
              <w:rPr>
                <w:sz w:val="18"/>
                <w:szCs w:val="18"/>
              </w:rPr>
            </w:pPr>
            <w:r w:rsidRPr="00936F52">
              <w:rPr>
                <w:sz w:val="18"/>
                <w:szCs w:val="18"/>
              </w:rPr>
              <w:t>BPP_SEG_A3</w:t>
            </w:r>
          </w:p>
        </w:tc>
        <w:tc>
          <w:tcPr>
            <w:tcW w:w="5758" w:type="dxa"/>
            <w:vAlign w:val="center"/>
          </w:tcPr>
          <w:p w14:paraId="538D3202" w14:textId="77777777" w:rsidR="00E33202" w:rsidRPr="009E6201" w:rsidRDefault="00E33202" w:rsidP="00C44AFD">
            <w:pPr>
              <w:rPr>
                <w:rFonts w:cs="Arial"/>
                <w:sz w:val="18"/>
                <w:lang w:val="en-GB"/>
              </w:rPr>
            </w:pPr>
            <w:r w:rsidRPr="009E6201">
              <w:rPr>
                <w:rFonts w:cs="Arial"/>
                <w:sz w:val="18"/>
                <w:szCs w:val="18"/>
                <w:lang w:val="en-GB"/>
              </w:rPr>
              <w:t xml:space="preserve">Bound Profile Package following TLV segment array, as defined in SGP.22 [2] – section 2.5.5:  </w:t>
            </w:r>
          </w:p>
          <w:p w14:paraId="6AC45D87" w14:textId="77777777" w:rsidR="00E33202" w:rsidRPr="009E6201" w:rsidRDefault="00E33202" w:rsidP="00C44AFD">
            <w:pPr>
              <w:pStyle w:val="ListBullet1"/>
              <w:numPr>
                <w:ilvl w:val="0"/>
                <w:numId w:val="46"/>
              </w:numPr>
              <w:tabs>
                <w:tab w:val="clear" w:pos="680"/>
                <w:tab w:val="left" w:pos="408"/>
              </w:tabs>
              <w:spacing w:before="60" w:after="60"/>
              <w:rPr>
                <w:rFonts w:cs="Arial"/>
                <w:sz w:val="18"/>
                <w:lang w:val="en-GB"/>
              </w:rPr>
            </w:pPr>
            <w:r w:rsidRPr="009E6201">
              <w:rPr>
                <w:rFonts w:cs="Arial"/>
                <w:sz w:val="18"/>
                <w:lang w:val="en-GB"/>
              </w:rPr>
              <w:t xml:space="preserve">array first element containing the tag and length fields of the sequenceOf86 TLV </w:t>
            </w:r>
          </w:p>
          <w:p w14:paraId="0A44E5FA" w14:textId="1C6559CA" w:rsidR="00E33202" w:rsidRPr="009E6201" w:rsidRDefault="00E33202" w:rsidP="00C44AFD">
            <w:pPr>
              <w:pStyle w:val="ListBullet1"/>
              <w:numPr>
                <w:ilvl w:val="0"/>
                <w:numId w:val="46"/>
              </w:numPr>
              <w:tabs>
                <w:tab w:val="clear" w:pos="680"/>
                <w:tab w:val="left" w:pos="408"/>
              </w:tabs>
              <w:spacing w:before="60" w:after="60"/>
              <w:rPr>
                <w:rFonts w:cs="Arial"/>
                <w:sz w:val="18"/>
                <w:lang w:val="en-GB"/>
              </w:rPr>
            </w:pPr>
            <w:r w:rsidRPr="009E6201">
              <w:rPr>
                <w:rFonts w:cs="Arial"/>
                <w:sz w:val="18"/>
                <w:lang w:val="en-GB"/>
              </w:rPr>
              <w:t>array following elements containing  each  of the '86' TLVs containing the Protected Profile Package (PPP)</w:t>
            </w:r>
          </w:p>
        </w:tc>
      </w:tr>
      <w:tr w:rsidR="00E33202" w:rsidRPr="00614439" w14:paraId="643A8E42" w14:textId="77777777" w:rsidTr="00535E21">
        <w:tc>
          <w:tcPr>
            <w:tcW w:w="3252" w:type="dxa"/>
            <w:vAlign w:val="center"/>
          </w:tcPr>
          <w:p w14:paraId="390C2962" w14:textId="77777777" w:rsidR="00E33202" w:rsidRPr="00936F52" w:rsidRDefault="00E33202" w:rsidP="00C44AFD">
            <w:pPr>
              <w:pStyle w:val="TableText"/>
              <w:rPr>
                <w:rFonts w:cs="Arial"/>
                <w:sz w:val="18"/>
                <w:szCs w:val="18"/>
                <w:lang w:val="en-GB"/>
              </w:rPr>
            </w:pPr>
            <w:r w:rsidRPr="00936F52">
              <w:rPr>
                <w:rFonts w:cs="Arial"/>
                <w:sz w:val="18"/>
                <w:szCs w:val="18"/>
                <w:lang w:val="en-GB"/>
              </w:rPr>
              <w:t>BPP_SEG_INIT</w:t>
            </w:r>
          </w:p>
        </w:tc>
        <w:tc>
          <w:tcPr>
            <w:tcW w:w="5758" w:type="dxa"/>
            <w:vAlign w:val="center"/>
          </w:tcPr>
          <w:p w14:paraId="229C60CE" w14:textId="77777777" w:rsidR="00E33202" w:rsidRPr="00C64876" w:rsidRDefault="00E33202" w:rsidP="00C44AFD">
            <w:pPr>
              <w:spacing w:before="0"/>
              <w:rPr>
                <w:rFonts w:cs="Arial"/>
                <w:sz w:val="18"/>
                <w:szCs w:val="18"/>
                <w:lang w:val="en-GB" w:eastAsia="de-DE"/>
              </w:rPr>
            </w:pPr>
            <w:r w:rsidRPr="00C64876">
              <w:rPr>
                <w:rFonts w:cs="Arial"/>
                <w:sz w:val="18"/>
                <w:szCs w:val="18"/>
                <w:lang w:val="en-GB" w:eastAsia="de-DE"/>
              </w:rPr>
              <w:t>Bound Profile Package TLV segment containing the tag and length fields of the BoundProfilePackage TLV plus the initialiseSecureChannelRequest command</w:t>
            </w:r>
          </w:p>
        </w:tc>
      </w:tr>
      <w:tr w:rsidR="00E33202" w:rsidRPr="00614439" w14:paraId="3AC0D2CC" w14:textId="77777777" w:rsidTr="00535E21">
        <w:tc>
          <w:tcPr>
            <w:tcW w:w="3252" w:type="dxa"/>
          </w:tcPr>
          <w:p w14:paraId="3570687F" w14:textId="77777777" w:rsidR="00E33202" w:rsidRPr="00936F52" w:rsidRDefault="00E33202" w:rsidP="00C44AFD">
            <w:pPr>
              <w:pStyle w:val="TableText"/>
              <w:rPr>
                <w:sz w:val="18"/>
                <w:szCs w:val="18"/>
              </w:rPr>
            </w:pPr>
            <w:r w:rsidRPr="00936F52">
              <w:rPr>
                <w:sz w:val="18"/>
                <w:szCs w:val="18"/>
              </w:rPr>
              <w:t>C_APDUS_SCRIPT</w:t>
            </w:r>
          </w:p>
        </w:tc>
        <w:tc>
          <w:tcPr>
            <w:tcW w:w="5758" w:type="dxa"/>
          </w:tcPr>
          <w:p w14:paraId="3465A6E8" w14:textId="77777777" w:rsidR="00E33202" w:rsidRPr="009E6201" w:rsidRDefault="00E33202" w:rsidP="00C44AFD">
            <w:pPr>
              <w:spacing w:before="0"/>
              <w:rPr>
                <w:rFonts w:cs="Arial"/>
                <w:sz w:val="18"/>
                <w:szCs w:val="18"/>
                <w:lang w:val="en-GB" w:eastAsia="de-DE"/>
              </w:rPr>
            </w:pPr>
            <w:r w:rsidRPr="009E6201">
              <w:rPr>
                <w:rFonts w:cs="Arial"/>
                <w:sz w:val="18"/>
                <w:szCs w:val="18"/>
                <w:lang w:val="en-GB" w:eastAsia="de-DE"/>
              </w:rPr>
              <w:t>List of Command APDUs formatted as an expanded structure with definite length coding as defined in ETSI TS 102 226 [14].</w:t>
            </w:r>
          </w:p>
        </w:tc>
      </w:tr>
      <w:tr w:rsidR="00E33202" w:rsidRPr="00614439" w14:paraId="6B352BAB" w14:textId="77777777" w:rsidTr="00535E21">
        <w:tc>
          <w:tcPr>
            <w:tcW w:w="3252" w:type="dxa"/>
          </w:tcPr>
          <w:p w14:paraId="12639EA6" w14:textId="77777777" w:rsidR="00E33202" w:rsidRPr="00936F52" w:rsidRDefault="00E33202" w:rsidP="00C44AFD">
            <w:pPr>
              <w:pStyle w:val="TableText"/>
              <w:rPr>
                <w:sz w:val="18"/>
                <w:szCs w:val="18"/>
              </w:rPr>
            </w:pPr>
            <w:r w:rsidRPr="00936F52">
              <w:rPr>
                <w:sz w:val="18"/>
                <w:szCs w:val="18"/>
              </w:rPr>
              <w:t>CC</w:t>
            </w:r>
          </w:p>
        </w:tc>
        <w:tc>
          <w:tcPr>
            <w:tcW w:w="5758" w:type="dxa"/>
          </w:tcPr>
          <w:p w14:paraId="12CA052C" w14:textId="77777777" w:rsidR="00E33202" w:rsidRPr="009E6201" w:rsidRDefault="00E33202" w:rsidP="00C44AFD">
            <w:pPr>
              <w:spacing w:before="0"/>
              <w:rPr>
                <w:rFonts w:cs="Arial"/>
                <w:sz w:val="18"/>
                <w:szCs w:val="18"/>
                <w:lang w:val="en-GB" w:eastAsia="de-DE"/>
              </w:rPr>
            </w:pPr>
            <w:r w:rsidRPr="009E6201">
              <w:rPr>
                <w:rFonts w:cs="Arial"/>
                <w:sz w:val="18"/>
                <w:szCs w:val="18"/>
                <w:lang w:val="en-GB" w:eastAsia="de-DE"/>
              </w:rPr>
              <w:t>SCP80 cryptographic checksum as defined in ETSI TS 102 225 [13] (8 bytes long).</w:t>
            </w:r>
          </w:p>
        </w:tc>
      </w:tr>
      <w:tr w:rsidR="00E33202" w:rsidRPr="00614439" w14:paraId="073B7304" w14:textId="77777777" w:rsidTr="00535E21">
        <w:tc>
          <w:tcPr>
            <w:tcW w:w="3252" w:type="dxa"/>
            <w:vAlign w:val="center"/>
          </w:tcPr>
          <w:p w14:paraId="71D93248" w14:textId="77777777" w:rsidR="00E33202" w:rsidRPr="00936F52" w:rsidRDefault="00E33202" w:rsidP="00C44AFD">
            <w:pPr>
              <w:pStyle w:val="TableText"/>
              <w:rPr>
                <w:sz w:val="18"/>
                <w:szCs w:val="18"/>
              </w:rPr>
            </w:pPr>
            <w:r w:rsidRPr="00936F52">
              <w:rPr>
                <w:sz w:val="18"/>
                <w:szCs w:val="18"/>
              </w:rPr>
              <w:t>CHANNEL_NUMBER</w:t>
            </w:r>
          </w:p>
        </w:tc>
        <w:tc>
          <w:tcPr>
            <w:tcW w:w="5758" w:type="dxa"/>
            <w:vAlign w:val="center"/>
          </w:tcPr>
          <w:p w14:paraId="346AFB67" w14:textId="77777777" w:rsidR="00E33202" w:rsidRPr="009E6201" w:rsidRDefault="00E33202" w:rsidP="00C44AFD">
            <w:pPr>
              <w:spacing w:before="0"/>
              <w:rPr>
                <w:rFonts w:cs="Arial"/>
                <w:sz w:val="18"/>
                <w:szCs w:val="18"/>
                <w:lang w:val="en-GB" w:eastAsia="de-DE"/>
              </w:rPr>
            </w:pPr>
            <w:r w:rsidRPr="009E6201">
              <w:rPr>
                <w:rFonts w:cs="Arial"/>
                <w:sz w:val="18"/>
                <w:szCs w:val="18"/>
                <w:lang w:val="en-GB" w:eastAsia="de-DE"/>
              </w:rPr>
              <w:t>The logical channel number newly opened in the eUICC. If no logical channel is opened, the value is set to 0x00 (i.e. Basic Channel).</w:t>
            </w:r>
          </w:p>
        </w:tc>
      </w:tr>
      <w:tr w:rsidR="00B4161D" w:rsidRPr="00B4161D" w14:paraId="16A52BAD" w14:textId="77777777" w:rsidTr="00E147FB">
        <w:tc>
          <w:tcPr>
            <w:tcW w:w="0" w:type="dxa"/>
          </w:tcPr>
          <w:p w14:paraId="2CB5FF02" w14:textId="4675CB3A" w:rsidR="00B4161D" w:rsidRPr="00B4161D" w:rsidRDefault="00B4161D" w:rsidP="00B4161D">
            <w:pPr>
              <w:pStyle w:val="TableText"/>
              <w:rPr>
                <w:sz w:val="18"/>
                <w:szCs w:val="18"/>
              </w:rPr>
            </w:pPr>
            <w:r w:rsidRPr="00E147FB">
              <w:rPr>
                <w:sz w:val="18"/>
                <w:szCs w:val="18"/>
              </w:rPr>
              <w:t>CI_PKI_RANDOM</w:t>
            </w:r>
          </w:p>
        </w:tc>
        <w:tc>
          <w:tcPr>
            <w:tcW w:w="0" w:type="dxa"/>
          </w:tcPr>
          <w:p w14:paraId="5D04A7C5" w14:textId="30025560" w:rsidR="00B4161D" w:rsidRPr="00E147FB" w:rsidRDefault="00B4161D" w:rsidP="00B4161D">
            <w:pPr>
              <w:spacing w:before="0"/>
              <w:rPr>
                <w:rFonts w:cs="Arial"/>
                <w:sz w:val="18"/>
                <w:szCs w:val="18"/>
                <w:lang w:val="en-GB" w:eastAsia="de-DE"/>
              </w:rPr>
            </w:pPr>
            <w:r w:rsidRPr="00E147FB">
              <w:rPr>
                <w:sz w:val="18"/>
                <w:szCs w:val="18"/>
                <w:lang w:val="en-GB"/>
              </w:rPr>
              <w:t>Random Subject Key Identifier of the PK CI different from all the PK CI Identifiers defined in SGP.26 [25]. This random value has the same length as the ones defined in SGP.26 [25].</w:t>
            </w:r>
          </w:p>
        </w:tc>
      </w:tr>
      <w:tr w:rsidR="00E33202" w:rsidRPr="00614439" w14:paraId="3FD236B2" w14:textId="77777777" w:rsidTr="00535E21">
        <w:tc>
          <w:tcPr>
            <w:tcW w:w="3252" w:type="dxa"/>
            <w:vAlign w:val="center"/>
          </w:tcPr>
          <w:p w14:paraId="0EB816B4" w14:textId="77777777" w:rsidR="00E33202" w:rsidRPr="00936F52" w:rsidRDefault="00E33202" w:rsidP="00C44AFD">
            <w:pPr>
              <w:pStyle w:val="TableText"/>
              <w:rPr>
                <w:sz w:val="18"/>
                <w:szCs w:val="18"/>
              </w:rPr>
            </w:pPr>
            <w:r w:rsidRPr="00936F52">
              <w:rPr>
                <w:sz w:val="18"/>
                <w:szCs w:val="18"/>
              </w:rPr>
              <w:t>CLIENT_TLS_EPHEM_KEY</w:t>
            </w:r>
          </w:p>
        </w:tc>
        <w:tc>
          <w:tcPr>
            <w:tcW w:w="5758" w:type="dxa"/>
            <w:vAlign w:val="center"/>
          </w:tcPr>
          <w:p w14:paraId="474BBE59" w14:textId="0D3C71F2" w:rsidR="00E33202" w:rsidRPr="009E6201" w:rsidRDefault="00E33202" w:rsidP="00C44AFD">
            <w:pPr>
              <w:spacing w:before="0"/>
              <w:rPr>
                <w:rFonts w:cs="Arial"/>
                <w:sz w:val="18"/>
                <w:szCs w:val="18"/>
                <w:lang w:val="en-GB" w:eastAsia="de-DE"/>
              </w:rPr>
            </w:pPr>
            <w:r w:rsidRPr="009E6201">
              <w:rPr>
                <w:rFonts w:cs="Arial"/>
                <w:sz w:val="18"/>
                <w:szCs w:val="18"/>
                <w:lang w:val="en-GB" w:eastAsia="de-DE"/>
              </w:rPr>
              <w:t>Client's ephemeral key and associated information.</w:t>
            </w:r>
          </w:p>
        </w:tc>
      </w:tr>
      <w:tr w:rsidR="00E33202" w:rsidRPr="00614439" w14:paraId="1CF4DBE2" w14:textId="77777777" w:rsidTr="00535E21">
        <w:tc>
          <w:tcPr>
            <w:tcW w:w="3252" w:type="dxa"/>
            <w:vAlign w:val="center"/>
          </w:tcPr>
          <w:p w14:paraId="7E8926BF" w14:textId="77777777" w:rsidR="00E33202" w:rsidRPr="00936F52" w:rsidRDefault="00E33202" w:rsidP="00C44AFD">
            <w:pPr>
              <w:pStyle w:val="TableText"/>
              <w:rPr>
                <w:sz w:val="18"/>
                <w:szCs w:val="18"/>
              </w:rPr>
            </w:pPr>
            <w:r w:rsidRPr="00936F52">
              <w:rPr>
                <w:sz w:val="18"/>
                <w:szCs w:val="18"/>
              </w:rPr>
              <w:t>CONF_ISDP_PROF1_ENC</w:t>
            </w:r>
          </w:p>
        </w:tc>
        <w:tc>
          <w:tcPr>
            <w:tcW w:w="5758" w:type="dxa"/>
            <w:vAlign w:val="center"/>
          </w:tcPr>
          <w:p w14:paraId="6EA076A7" w14:textId="77777777" w:rsidR="00E33202" w:rsidRPr="009E6201" w:rsidRDefault="00E33202" w:rsidP="00C44AFD">
            <w:pPr>
              <w:framePr w:hSpace="180" w:wrap="around" w:hAnchor="margin" w:xAlign="center" w:y="-756"/>
              <w:rPr>
                <w:rFonts w:cs="Arial"/>
                <w:sz w:val="18"/>
                <w:szCs w:val="18"/>
                <w:lang w:val="en-GB" w:eastAsia="de-DE"/>
              </w:rPr>
            </w:pPr>
            <w:r w:rsidRPr="009E6201">
              <w:rPr>
                <w:rFonts w:cs="Arial"/>
                <w:sz w:val="18"/>
                <w:szCs w:val="18"/>
                <w:lang w:val="en-GB" w:eastAsia="de-DE"/>
              </w:rPr>
              <w:t>An element of firstSequenceOf87, consisting of #CONF_ISDP_PROF1_SMDP protected with &lt;S_ENC&gt; and &lt;S_MAC&gt; and encapsulated in a TLV with tag 0x87, length &lt;L&gt; to a maximum size of 1020 bytes including the tag and length fields.</w:t>
            </w:r>
          </w:p>
        </w:tc>
      </w:tr>
      <w:tr w:rsidR="00E33202" w:rsidRPr="00614439" w14:paraId="3411BDAA" w14:textId="77777777" w:rsidTr="00535E21">
        <w:tc>
          <w:tcPr>
            <w:tcW w:w="3252" w:type="dxa"/>
            <w:vAlign w:val="center"/>
          </w:tcPr>
          <w:p w14:paraId="78A42046" w14:textId="77777777" w:rsidR="00E33202" w:rsidRPr="00936F52" w:rsidRDefault="00E33202" w:rsidP="00C44AFD">
            <w:pPr>
              <w:pStyle w:val="TableText"/>
              <w:rPr>
                <w:rFonts w:cs="Arial"/>
                <w:sz w:val="18"/>
                <w:szCs w:val="18"/>
                <w:lang w:val="en-GB"/>
              </w:rPr>
            </w:pPr>
            <w:r w:rsidRPr="00936F52">
              <w:rPr>
                <w:rFonts w:cs="Arial"/>
                <w:sz w:val="18"/>
                <w:szCs w:val="18"/>
                <w:lang w:val="en-GB"/>
              </w:rPr>
              <w:t>EUICC_CANCEL_SESSION_SIGNATURE</w:t>
            </w:r>
          </w:p>
        </w:tc>
        <w:tc>
          <w:tcPr>
            <w:tcW w:w="5758" w:type="dxa"/>
            <w:vAlign w:val="center"/>
          </w:tcPr>
          <w:p w14:paraId="4B771FF4" w14:textId="3979A47E" w:rsidR="00E33202" w:rsidRPr="009E6201" w:rsidRDefault="00E33202" w:rsidP="00C44AFD">
            <w:pPr>
              <w:spacing w:before="0"/>
              <w:rPr>
                <w:rFonts w:cs="Arial"/>
                <w:sz w:val="18"/>
                <w:szCs w:val="18"/>
                <w:lang w:val="en-GB" w:eastAsia="de-DE"/>
              </w:rPr>
            </w:pPr>
            <w:r w:rsidRPr="009E6201">
              <w:rPr>
                <w:rFonts w:cs="Arial"/>
                <w:sz w:val="18"/>
                <w:szCs w:val="18"/>
                <w:lang w:val="en-GB" w:eastAsia="de-DE"/>
              </w:rPr>
              <w:t>euiccCancelSessionSignature is created using the SK.EUICC.</w:t>
            </w:r>
            <w:r w:rsidR="00BE3D8A">
              <w:rPr>
                <w:rFonts w:cs="Arial"/>
                <w:sz w:val="18"/>
                <w:szCs w:val="18"/>
                <w:lang w:val="en-GB" w:eastAsia="de-DE"/>
              </w:rPr>
              <w:t>SIG</w:t>
            </w:r>
            <w:r w:rsidR="00BE3D8A" w:rsidRPr="009E6201">
              <w:rPr>
                <w:rFonts w:cs="Arial"/>
                <w:sz w:val="18"/>
                <w:szCs w:val="18"/>
                <w:lang w:val="en-GB" w:eastAsia="de-DE"/>
              </w:rPr>
              <w:t xml:space="preserve"> </w:t>
            </w:r>
            <w:r w:rsidRPr="009E6201">
              <w:rPr>
                <w:rFonts w:cs="Arial"/>
                <w:sz w:val="18"/>
                <w:szCs w:val="18"/>
                <w:lang w:val="en-GB" w:eastAsia="de-DE"/>
              </w:rPr>
              <w:t>signed over euiccCancelSessionSigned coded as ASN.1 OCTET STRING.</w:t>
            </w:r>
          </w:p>
        </w:tc>
      </w:tr>
      <w:tr w:rsidR="00E33202" w:rsidRPr="00614439" w14:paraId="32D262CD" w14:textId="77777777" w:rsidTr="00535E21">
        <w:tc>
          <w:tcPr>
            <w:tcW w:w="3252" w:type="dxa"/>
          </w:tcPr>
          <w:p w14:paraId="27A5FD6C" w14:textId="77777777" w:rsidR="00E33202" w:rsidRPr="00936F52" w:rsidRDefault="00E33202" w:rsidP="00C44AFD">
            <w:pPr>
              <w:pStyle w:val="TableText"/>
              <w:rPr>
                <w:sz w:val="18"/>
                <w:szCs w:val="18"/>
              </w:rPr>
            </w:pPr>
            <w:r w:rsidRPr="00936F52">
              <w:rPr>
                <w:sz w:val="18"/>
                <w:szCs w:val="18"/>
              </w:rPr>
              <w:lastRenderedPageBreak/>
              <w:t>EUICC_CANCEL_SESSION_SIGNATURE_INVALID</w:t>
            </w:r>
          </w:p>
        </w:tc>
        <w:tc>
          <w:tcPr>
            <w:tcW w:w="5758" w:type="dxa"/>
          </w:tcPr>
          <w:p w14:paraId="25F7E9D5" w14:textId="77777777" w:rsidR="00E33202" w:rsidRPr="009E6201" w:rsidRDefault="00E33202" w:rsidP="00C44AFD">
            <w:pPr>
              <w:spacing w:before="0"/>
              <w:rPr>
                <w:rFonts w:cs="Arial"/>
                <w:sz w:val="18"/>
                <w:szCs w:val="18"/>
                <w:lang w:val="en-GB" w:eastAsia="de-DE"/>
              </w:rPr>
            </w:pPr>
            <w:r w:rsidRPr="009E6201">
              <w:rPr>
                <w:rFonts w:cs="Arial"/>
                <w:sz w:val="18"/>
                <w:szCs w:val="18"/>
                <w:lang w:val="en-GB" w:eastAsia="de-DE"/>
              </w:rPr>
              <w:t xml:space="preserve">eUICC signature randomly generated and coded as an ASN.1 OCTET STRING not equal to &lt;EUICC_CANCEL_SESSION_SIGNATURE&gt; </w:t>
            </w:r>
            <w:r w:rsidRPr="00E147FB">
              <w:rPr>
                <w:rFonts w:cs="Arial"/>
                <w:sz w:val="18"/>
                <w:szCs w:val="18"/>
                <w:lang w:val="en-GB" w:eastAsia="en-GB"/>
              </w:rPr>
              <w:t>but with the same length as a valid signature</w:t>
            </w:r>
          </w:p>
        </w:tc>
      </w:tr>
      <w:tr w:rsidR="00E33202" w:rsidRPr="00614439" w14:paraId="1CEA0A9F" w14:textId="77777777" w:rsidTr="00535E21">
        <w:tc>
          <w:tcPr>
            <w:tcW w:w="3252" w:type="dxa"/>
            <w:vAlign w:val="center"/>
          </w:tcPr>
          <w:p w14:paraId="4C2524D2" w14:textId="77777777" w:rsidR="00E33202" w:rsidRPr="00936F52" w:rsidRDefault="00E33202" w:rsidP="00C44AFD">
            <w:pPr>
              <w:pStyle w:val="TableText"/>
              <w:rPr>
                <w:sz w:val="18"/>
                <w:szCs w:val="18"/>
              </w:rPr>
            </w:pPr>
            <w:r w:rsidRPr="00936F52">
              <w:rPr>
                <w:sz w:val="18"/>
                <w:szCs w:val="18"/>
              </w:rPr>
              <w:t>EUICC_CHALLENGE</w:t>
            </w:r>
          </w:p>
        </w:tc>
        <w:tc>
          <w:tcPr>
            <w:tcW w:w="5758" w:type="dxa"/>
            <w:vAlign w:val="center"/>
          </w:tcPr>
          <w:p w14:paraId="480257AB" w14:textId="77777777" w:rsidR="00E33202" w:rsidRPr="009E6201" w:rsidRDefault="00E33202" w:rsidP="00C44AFD">
            <w:pPr>
              <w:spacing w:before="0"/>
              <w:rPr>
                <w:rFonts w:cs="Arial"/>
                <w:sz w:val="18"/>
                <w:szCs w:val="18"/>
                <w:lang w:val="en-GB" w:eastAsia="de-DE"/>
              </w:rPr>
            </w:pPr>
            <w:r w:rsidRPr="009E6201">
              <w:rPr>
                <w:rFonts w:cs="Arial"/>
                <w:sz w:val="18"/>
                <w:szCs w:val="18"/>
                <w:lang w:val="en-GB" w:eastAsia="de-DE"/>
              </w:rPr>
              <w:t>Random eUICC challenge, coded as asn.1 OCTET STRING, 16 bytes.</w:t>
            </w:r>
          </w:p>
        </w:tc>
      </w:tr>
      <w:tr w:rsidR="00E33202" w:rsidRPr="00614439" w14:paraId="4EBE986C" w14:textId="77777777" w:rsidTr="00535E21">
        <w:tc>
          <w:tcPr>
            <w:tcW w:w="3252" w:type="dxa"/>
            <w:vAlign w:val="center"/>
          </w:tcPr>
          <w:p w14:paraId="59A644E2" w14:textId="77777777" w:rsidR="00E33202" w:rsidRPr="00E147FB" w:rsidRDefault="00E33202" w:rsidP="00C44AFD">
            <w:pPr>
              <w:pStyle w:val="TableText"/>
              <w:rPr>
                <w:sz w:val="18"/>
                <w:szCs w:val="18"/>
                <w:lang w:val="en-GB"/>
              </w:rPr>
            </w:pPr>
            <w:r w:rsidRPr="00E147FB">
              <w:rPr>
                <w:sz w:val="18"/>
                <w:szCs w:val="18"/>
                <w:lang w:val="en-GB"/>
              </w:rPr>
              <w:t>EUICC_CI_PK_ID_LIST_FOR_SIGNING</w:t>
            </w:r>
          </w:p>
        </w:tc>
        <w:tc>
          <w:tcPr>
            <w:tcW w:w="5758" w:type="dxa"/>
            <w:vAlign w:val="center"/>
          </w:tcPr>
          <w:p w14:paraId="5AAD8B1C" w14:textId="77777777" w:rsidR="00E33202" w:rsidRPr="009E6201" w:rsidRDefault="00E33202" w:rsidP="00C44AFD">
            <w:pPr>
              <w:rPr>
                <w:rFonts w:cs="Arial"/>
                <w:sz w:val="18"/>
                <w:szCs w:val="18"/>
                <w:lang w:val="en-GB"/>
              </w:rPr>
            </w:pPr>
            <w:r w:rsidRPr="009E6201">
              <w:rPr>
                <w:rFonts w:cs="Arial"/>
                <w:sz w:val="18"/>
                <w:szCs w:val="18"/>
                <w:lang w:val="en-GB" w:eastAsia="de-DE"/>
              </w:rPr>
              <w:t>List of CI Public Key Identifiers supported on the eUICC for signature creation, coded as ASN.1 sequence of SubjectKeyIdentifier. The CI Public Key Identifier is from the list of possible CI Public Key Identifier. This possible CI Public Key Identifiers as supported by the eUICC will be defined later on.</w:t>
            </w:r>
          </w:p>
        </w:tc>
      </w:tr>
      <w:tr w:rsidR="000523D0" w:rsidRPr="00614439" w14:paraId="72411741" w14:textId="77777777" w:rsidTr="00535E21">
        <w:tc>
          <w:tcPr>
            <w:tcW w:w="3252" w:type="dxa"/>
            <w:vAlign w:val="center"/>
          </w:tcPr>
          <w:p w14:paraId="308BECA1" w14:textId="02973050" w:rsidR="000523D0" w:rsidRPr="00E147FB" w:rsidRDefault="000523D0" w:rsidP="000523D0">
            <w:pPr>
              <w:pStyle w:val="TableText"/>
              <w:rPr>
                <w:sz w:val="18"/>
                <w:szCs w:val="18"/>
                <w:lang w:val="en-GB"/>
              </w:rPr>
            </w:pPr>
            <w:r w:rsidRPr="00E147FB">
              <w:rPr>
                <w:sz w:val="18"/>
                <w:szCs w:val="18"/>
                <w:lang w:val="en-US"/>
              </w:rPr>
              <w:t>EUICC_CI_PK_ID_LIST_FOR_SIGNING_V3</w:t>
            </w:r>
          </w:p>
        </w:tc>
        <w:tc>
          <w:tcPr>
            <w:tcW w:w="5758" w:type="dxa"/>
            <w:vAlign w:val="center"/>
          </w:tcPr>
          <w:p w14:paraId="0301AC71" w14:textId="7D252ABA" w:rsidR="000523D0" w:rsidRPr="00E147FB" w:rsidRDefault="000523D0" w:rsidP="000523D0">
            <w:pPr>
              <w:rPr>
                <w:rFonts w:cs="Arial"/>
                <w:sz w:val="18"/>
                <w:szCs w:val="18"/>
                <w:lang w:val="en-GB" w:eastAsia="de-DE"/>
              </w:rPr>
            </w:pPr>
            <w:r w:rsidRPr="001D0EEE">
              <w:rPr>
                <w:rFonts w:cs="Arial"/>
                <w:sz w:val="18"/>
                <w:szCs w:val="18"/>
                <w:lang w:val="en-GB" w:eastAsia="de-DE"/>
              </w:rPr>
              <w:t xml:space="preserve">List of CI Public Key Identifiers supported on the eUICC for signature creation </w:t>
            </w:r>
            <w:r w:rsidRPr="001D0EEE">
              <w:rPr>
                <w:rFonts w:cs="Arial"/>
                <w:sz w:val="18"/>
                <w:szCs w:val="18"/>
                <w:lang w:val="en-US" w:eastAsia="de-DE"/>
              </w:rPr>
              <w:t>that can be verified by a certificate chain Variant A, B or C</w:t>
            </w:r>
            <w:r w:rsidRPr="001D0EEE">
              <w:rPr>
                <w:rFonts w:cs="Arial"/>
                <w:sz w:val="18"/>
                <w:szCs w:val="18"/>
                <w:lang w:val="en-GB" w:eastAsia="de-DE"/>
              </w:rPr>
              <w:t>, coded as ASN.1 sequence of SubjectKeyIdentifier. The CI Public Key Identifier</w:t>
            </w:r>
            <w:r w:rsidRPr="002E33AA">
              <w:rPr>
                <w:rFonts w:cs="Arial"/>
                <w:sz w:val="18"/>
                <w:szCs w:val="18"/>
                <w:lang w:val="en-GB" w:eastAsia="de-DE"/>
              </w:rPr>
              <w:t xml:space="preserve">s </w:t>
            </w:r>
            <w:r w:rsidRPr="005135C9">
              <w:rPr>
                <w:rFonts w:cs="Arial"/>
                <w:sz w:val="18"/>
                <w:szCs w:val="18"/>
                <w:lang w:val="en-GB" w:eastAsia="de-DE"/>
              </w:rPr>
              <w:t xml:space="preserve">are from the list of possible </w:t>
            </w:r>
            <w:r w:rsidRPr="00E147FB">
              <w:rPr>
                <w:rFonts w:cs="Arial"/>
                <w:sz w:val="18"/>
                <w:szCs w:val="18"/>
                <w:lang w:val="en-GB" w:eastAsia="de-DE"/>
              </w:rPr>
              <w:t>identifiers as defined in SGP.26 [25]</w:t>
            </w:r>
            <w:r w:rsidRPr="000523D0">
              <w:rPr>
                <w:rFonts w:cs="Arial"/>
                <w:sz w:val="18"/>
                <w:szCs w:val="18"/>
                <w:lang w:val="en-US" w:eastAsia="de-DE"/>
              </w:rPr>
              <w:t>.</w:t>
            </w:r>
          </w:p>
        </w:tc>
      </w:tr>
      <w:tr w:rsidR="00E33202" w:rsidRPr="00614439" w14:paraId="42555EF5" w14:textId="77777777" w:rsidTr="00535E21">
        <w:tc>
          <w:tcPr>
            <w:tcW w:w="3252" w:type="dxa"/>
            <w:vAlign w:val="center"/>
          </w:tcPr>
          <w:p w14:paraId="00EA4C9E" w14:textId="77777777" w:rsidR="00E33202" w:rsidRPr="00E147FB" w:rsidRDefault="00E33202" w:rsidP="00C44AFD">
            <w:pPr>
              <w:pStyle w:val="TableText"/>
              <w:rPr>
                <w:sz w:val="18"/>
                <w:szCs w:val="18"/>
                <w:lang w:val="en-GB"/>
              </w:rPr>
            </w:pPr>
            <w:r w:rsidRPr="00E147FB">
              <w:rPr>
                <w:sz w:val="18"/>
                <w:szCs w:val="18"/>
                <w:lang w:val="en-GB"/>
              </w:rPr>
              <w:t>EUICC_CI_PK_ID_LIST_FOR_VERIFICATION</w:t>
            </w:r>
          </w:p>
        </w:tc>
        <w:tc>
          <w:tcPr>
            <w:tcW w:w="5758" w:type="dxa"/>
            <w:vAlign w:val="center"/>
          </w:tcPr>
          <w:p w14:paraId="3789F3A9"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List of CI Public Key Identifiers supported on the eUICC for signature verification, coded as ASN.1 sequence of SubjectKeyIdentifier. The CI Public Key Identifier is from the list of possible CI Public Key Identifier. This possible CI Public Key Identifiers as supported by the eUICC will be defined later on. </w:t>
            </w:r>
          </w:p>
        </w:tc>
      </w:tr>
      <w:tr w:rsidR="00E33202" w:rsidRPr="00614439" w14:paraId="4187B075" w14:textId="77777777" w:rsidTr="00535E21">
        <w:tc>
          <w:tcPr>
            <w:tcW w:w="3252" w:type="dxa"/>
            <w:vAlign w:val="center"/>
          </w:tcPr>
          <w:p w14:paraId="6028A3A9" w14:textId="77777777" w:rsidR="00E33202" w:rsidRPr="00E147FB" w:rsidRDefault="00E33202" w:rsidP="00C44AFD">
            <w:pPr>
              <w:pStyle w:val="TableText"/>
              <w:rPr>
                <w:sz w:val="18"/>
                <w:szCs w:val="18"/>
                <w:lang w:val="en-GB"/>
              </w:rPr>
            </w:pPr>
            <w:r w:rsidRPr="00E147FB">
              <w:rPr>
                <w:sz w:val="18"/>
                <w:szCs w:val="18"/>
                <w:lang w:val="en-GB"/>
              </w:rPr>
              <w:t>EUICC_CI_PK_ID_TO_BE_USED</w:t>
            </w:r>
          </w:p>
        </w:tc>
        <w:tc>
          <w:tcPr>
            <w:tcW w:w="5758" w:type="dxa"/>
            <w:vAlign w:val="center"/>
          </w:tcPr>
          <w:p w14:paraId="121B6F40"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CI Public Key Identifier to be used by the eUICC for signature, coded as ASN.1 sequence of SubjectKeyIdentifier. </w:t>
            </w:r>
          </w:p>
        </w:tc>
      </w:tr>
      <w:tr w:rsidR="00E33202" w:rsidRPr="00614439" w14:paraId="01E0F2EE" w14:textId="77777777" w:rsidTr="00535E21">
        <w:tc>
          <w:tcPr>
            <w:tcW w:w="3252" w:type="dxa"/>
            <w:vAlign w:val="center"/>
          </w:tcPr>
          <w:p w14:paraId="0D8959EA" w14:textId="77777777" w:rsidR="00E33202" w:rsidRPr="00936F52" w:rsidRDefault="00E33202" w:rsidP="00C44AFD">
            <w:pPr>
              <w:pStyle w:val="TableText"/>
              <w:rPr>
                <w:sz w:val="18"/>
                <w:szCs w:val="18"/>
              </w:rPr>
            </w:pPr>
            <w:r w:rsidRPr="00936F52">
              <w:rPr>
                <w:sz w:val="18"/>
                <w:szCs w:val="18"/>
              </w:rPr>
              <w:t>EUICC_CS_SIGNATURE</w:t>
            </w:r>
          </w:p>
        </w:tc>
        <w:tc>
          <w:tcPr>
            <w:tcW w:w="5758" w:type="dxa"/>
            <w:vAlign w:val="center"/>
          </w:tcPr>
          <w:p w14:paraId="694B1E94"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The eUICC cancel session signature computed using the </w:t>
            </w:r>
            <w:r w:rsidRPr="009E6201">
              <w:rPr>
                <w:rFonts w:cs="Arial"/>
                <w:sz w:val="18"/>
                <w:szCs w:val="18"/>
                <w:lang w:val="en-GB"/>
              </w:rPr>
              <w:t>#SK_EUICC_ECDSA</w:t>
            </w:r>
            <w:r w:rsidRPr="009E6201">
              <w:rPr>
                <w:rFonts w:cs="Arial"/>
                <w:sz w:val="18"/>
                <w:szCs w:val="18"/>
                <w:lang w:val="en-GB" w:eastAsia="de-DE"/>
              </w:rPr>
              <w:t xml:space="preserve"> across the EuiccCancelSessionSigned present in the CancelSessionResponse structure</w:t>
            </w:r>
          </w:p>
        </w:tc>
      </w:tr>
      <w:tr w:rsidR="001D0EEE" w:rsidRPr="00614439" w14:paraId="007049DC" w14:textId="77777777" w:rsidTr="00E147FB">
        <w:tc>
          <w:tcPr>
            <w:tcW w:w="0" w:type="dxa"/>
            <w:vAlign w:val="center"/>
          </w:tcPr>
          <w:p w14:paraId="4DFC2F1E" w14:textId="529CF90E" w:rsidR="001D0EEE" w:rsidRPr="00936F52" w:rsidRDefault="001D0EEE" w:rsidP="001D0EEE">
            <w:pPr>
              <w:pStyle w:val="TableText"/>
              <w:rPr>
                <w:sz w:val="18"/>
                <w:szCs w:val="18"/>
              </w:rPr>
            </w:pPr>
            <w:r>
              <w:t>EUICC_NEXT_CERT</w:t>
            </w:r>
          </w:p>
        </w:tc>
        <w:tc>
          <w:tcPr>
            <w:tcW w:w="0" w:type="dxa"/>
          </w:tcPr>
          <w:p w14:paraId="6B0B6214" w14:textId="77777777" w:rsidR="001D0EEE" w:rsidRPr="00D02535" w:rsidRDefault="001D0EEE" w:rsidP="001D0EEE">
            <w:pPr>
              <w:rPr>
                <w:rFonts w:cs="Arial"/>
                <w:sz w:val="18"/>
                <w:szCs w:val="18"/>
                <w:lang w:val="en-GB" w:eastAsia="de-DE"/>
              </w:rPr>
            </w:pPr>
            <w:r w:rsidRPr="00D02535">
              <w:rPr>
                <w:rFonts w:cs="Arial"/>
                <w:sz w:val="18"/>
                <w:szCs w:val="18"/>
                <w:lang w:val="en-GB" w:eastAsia="de-DE"/>
              </w:rPr>
              <w:t>Next Certificat</w:t>
            </w:r>
            <w:r>
              <w:rPr>
                <w:rFonts w:cs="Arial"/>
                <w:sz w:val="18"/>
                <w:szCs w:val="18"/>
                <w:lang w:val="en-GB" w:eastAsia="de-DE"/>
              </w:rPr>
              <w:t>e</w:t>
            </w:r>
            <w:r w:rsidRPr="00D02535">
              <w:rPr>
                <w:rFonts w:cs="Arial"/>
                <w:sz w:val="18"/>
                <w:szCs w:val="18"/>
                <w:lang w:val="en-GB" w:eastAsia="de-DE"/>
              </w:rPr>
              <w:t xml:space="preserve"> in the eUICC Certificates Chain.</w:t>
            </w:r>
          </w:p>
          <w:p w14:paraId="5EA87A7F" w14:textId="2EBE8ADC" w:rsidR="001D0EEE" w:rsidRPr="00E147FB" w:rsidRDefault="001D0EEE" w:rsidP="001D0EEE">
            <w:pPr>
              <w:rPr>
                <w:rFonts w:cs="Arial"/>
                <w:sz w:val="18"/>
                <w:szCs w:val="18"/>
                <w:lang w:val="en-GB" w:eastAsia="de-DE"/>
              </w:rPr>
            </w:pPr>
            <w:r w:rsidRPr="00D02535">
              <w:rPr>
                <w:rFonts w:cs="Arial"/>
                <w:sz w:val="18"/>
                <w:szCs w:val="18"/>
                <w:lang w:val="en-GB" w:eastAsia="de-DE"/>
              </w:rPr>
              <w:t>eg : If Variant A Certificates are used it is the intermediate certificate CERT_EUM_SubCA_ECDSA</w:t>
            </w:r>
          </w:p>
        </w:tc>
      </w:tr>
      <w:tr w:rsidR="001D0EEE" w:rsidRPr="00614439" w14:paraId="0ACD8531" w14:textId="77777777" w:rsidTr="00E147FB">
        <w:tc>
          <w:tcPr>
            <w:tcW w:w="0" w:type="dxa"/>
            <w:vAlign w:val="center"/>
          </w:tcPr>
          <w:p w14:paraId="2E8C159F" w14:textId="5EE1DB7C" w:rsidR="001D0EEE" w:rsidRPr="00936F52" w:rsidRDefault="001D0EEE" w:rsidP="001D0EEE">
            <w:pPr>
              <w:pStyle w:val="TableText"/>
              <w:rPr>
                <w:sz w:val="18"/>
                <w:szCs w:val="18"/>
              </w:rPr>
            </w:pPr>
            <w:r>
              <w:t>EUICC_OTHER_CERTS</w:t>
            </w:r>
          </w:p>
        </w:tc>
        <w:tc>
          <w:tcPr>
            <w:tcW w:w="0" w:type="dxa"/>
          </w:tcPr>
          <w:p w14:paraId="19ADFB6A" w14:textId="77777777" w:rsidR="001D0EEE" w:rsidRPr="00D02535" w:rsidRDefault="001D0EEE" w:rsidP="001D0EEE">
            <w:pPr>
              <w:rPr>
                <w:rFonts w:cs="Arial"/>
                <w:sz w:val="18"/>
                <w:szCs w:val="18"/>
                <w:lang w:val="en-GB" w:eastAsia="de-DE"/>
              </w:rPr>
            </w:pPr>
            <w:r w:rsidRPr="00D02535">
              <w:rPr>
                <w:rFonts w:cs="Arial"/>
                <w:sz w:val="18"/>
                <w:szCs w:val="18"/>
                <w:lang w:val="en-GB" w:eastAsia="de-DE"/>
              </w:rPr>
              <w:t>Other Certificates in the eUICC Certificates Chain.</w:t>
            </w:r>
          </w:p>
          <w:p w14:paraId="4F26490E" w14:textId="4292E368" w:rsidR="001D0EEE" w:rsidRPr="00E147FB" w:rsidRDefault="001D0EEE" w:rsidP="001D0EEE">
            <w:pPr>
              <w:rPr>
                <w:rFonts w:cs="Arial"/>
                <w:sz w:val="18"/>
                <w:szCs w:val="18"/>
                <w:lang w:val="en-GB" w:eastAsia="de-DE"/>
              </w:rPr>
            </w:pPr>
            <w:r w:rsidRPr="00D02535">
              <w:rPr>
                <w:rFonts w:cs="Arial"/>
                <w:sz w:val="18"/>
                <w:szCs w:val="18"/>
                <w:lang w:val="en-GB" w:eastAsia="de-DE"/>
              </w:rPr>
              <w:t>eg : If Variant A Certificates are used it is the CERT_EUM_ECDSA.</w:t>
            </w:r>
          </w:p>
        </w:tc>
      </w:tr>
      <w:tr w:rsidR="000523D0" w:rsidRPr="00614439" w14:paraId="1E1E4D07" w14:textId="77777777" w:rsidTr="00E147FB">
        <w:tc>
          <w:tcPr>
            <w:tcW w:w="0" w:type="dxa"/>
            <w:vAlign w:val="center"/>
          </w:tcPr>
          <w:p w14:paraId="2DD43BCD" w14:textId="77777777" w:rsidR="000523D0" w:rsidRPr="00936F52" w:rsidRDefault="000523D0" w:rsidP="001D0EEE">
            <w:pPr>
              <w:pStyle w:val="TableText"/>
              <w:rPr>
                <w:sz w:val="18"/>
                <w:szCs w:val="18"/>
              </w:rPr>
            </w:pPr>
            <w:r w:rsidRPr="00936F52">
              <w:rPr>
                <w:sz w:val="18"/>
                <w:szCs w:val="18"/>
              </w:rPr>
              <w:t>EUICC_RSP_CAPABILITY</w:t>
            </w:r>
          </w:p>
        </w:tc>
        <w:tc>
          <w:tcPr>
            <w:tcW w:w="0" w:type="dxa"/>
          </w:tcPr>
          <w:p w14:paraId="4206E8D0" w14:textId="0AA84F51" w:rsidR="000523D0" w:rsidRPr="009E6201" w:rsidRDefault="000523D0" w:rsidP="000523D0">
            <w:pPr>
              <w:rPr>
                <w:rFonts w:cs="Arial"/>
                <w:sz w:val="18"/>
                <w:szCs w:val="18"/>
                <w:lang w:val="en-GB"/>
              </w:rPr>
            </w:pPr>
            <w:r w:rsidRPr="009E6201">
              <w:rPr>
                <w:rFonts w:cs="Arial"/>
                <w:sz w:val="18"/>
                <w:szCs w:val="18"/>
                <w:lang w:val="en-GB" w:eastAsia="de-DE"/>
              </w:rPr>
              <w:t xml:space="preserve">RspCapability of the eUICC, coded as ASN.1 BIT STRING (4 bits) to be used for indication of  additionalProfile,  </w:t>
            </w:r>
            <w:r>
              <w:rPr>
                <w:rFonts w:cs="Arial"/>
                <w:sz w:val="18"/>
                <w:szCs w:val="18"/>
                <w:lang w:val="en-GB" w:eastAsia="de-DE"/>
              </w:rPr>
              <w:t>load</w:t>
            </w:r>
            <w:r w:rsidRPr="009E6201">
              <w:rPr>
                <w:rFonts w:cs="Arial"/>
                <w:sz w:val="18"/>
                <w:szCs w:val="18"/>
                <w:lang w:val="en-GB" w:eastAsia="de-DE"/>
              </w:rPr>
              <w:t>crlSupport, rpmSupport , testProfileSupport</w:t>
            </w:r>
            <w:r>
              <w:rPr>
                <w:rFonts w:cs="Arial"/>
                <w:sz w:val="18"/>
                <w:szCs w:val="18"/>
                <w:lang w:val="en-GB" w:eastAsia="de-DE"/>
              </w:rPr>
              <w:t xml:space="preserve">, </w:t>
            </w:r>
            <w:r w:rsidRPr="00C3230E">
              <w:rPr>
                <w:rFonts w:cs="Arial"/>
                <w:sz w:val="18"/>
                <w:szCs w:val="18"/>
                <w:lang w:val="en-GB" w:eastAsia="de-DE"/>
              </w:rPr>
              <w:t>deviceInfoExtensibilitySupport, osUpdateSupport, lpaApiSupport, enterpriseProfilesSupport, lpaProxySupport, crlStaplingV3Support, certChainV3VerificationSupport, serviceProviderMessageSupport, signedEventRecordsV3Support</w:t>
            </w:r>
          </w:p>
        </w:tc>
      </w:tr>
      <w:tr w:rsidR="00E33202" w:rsidRPr="00614439" w14:paraId="28A4A59A" w14:textId="77777777" w:rsidTr="00535E21">
        <w:tc>
          <w:tcPr>
            <w:tcW w:w="3252" w:type="dxa"/>
            <w:vAlign w:val="center"/>
          </w:tcPr>
          <w:p w14:paraId="0B7DDABD" w14:textId="77777777" w:rsidR="00E33202" w:rsidRPr="00936F52" w:rsidRDefault="00E33202" w:rsidP="00C44AFD">
            <w:pPr>
              <w:pStyle w:val="TableText"/>
              <w:rPr>
                <w:sz w:val="18"/>
                <w:szCs w:val="18"/>
              </w:rPr>
            </w:pPr>
            <w:r w:rsidRPr="00936F52">
              <w:rPr>
                <w:sz w:val="18"/>
                <w:szCs w:val="18"/>
              </w:rPr>
              <w:t>EUICC_SIGN_PIR</w:t>
            </w:r>
          </w:p>
        </w:tc>
        <w:tc>
          <w:tcPr>
            <w:tcW w:w="5758" w:type="dxa"/>
          </w:tcPr>
          <w:p w14:paraId="763D4C4A"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The eUICC signature of the Profile Installation Result (PIR). The input data used to generate the </w:t>
            </w:r>
            <w:r w:rsidRPr="009E6201">
              <w:rPr>
                <w:rFonts w:cs="Arial"/>
                <w:sz w:val="18"/>
                <w:szCs w:val="18"/>
                <w:lang w:val="en-GB"/>
              </w:rPr>
              <w:t>&lt;EUICC_SIGN_PIR&gt;</w:t>
            </w:r>
            <w:r w:rsidRPr="009E6201">
              <w:rPr>
                <w:rFonts w:cs="Arial"/>
                <w:sz w:val="18"/>
                <w:szCs w:val="18"/>
                <w:lang w:val="en-GB" w:eastAsia="de-DE"/>
              </w:rPr>
              <w:t xml:space="preserve"> is the profileInstallationResultData TLV.</w:t>
            </w:r>
          </w:p>
        </w:tc>
      </w:tr>
      <w:tr w:rsidR="00F24388" w:rsidRPr="00614439" w14:paraId="664E19AD" w14:textId="77777777" w:rsidTr="00E147FB">
        <w:tc>
          <w:tcPr>
            <w:tcW w:w="0" w:type="dxa"/>
          </w:tcPr>
          <w:p w14:paraId="32ADE9B4" w14:textId="69C218A9" w:rsidR="00F24388" w:rsidRPr="00F24388" w:rsidRDefault="00F24388" w:rsidP="00F24388">
            <w:pPr>
              <w:pStyle w:val="TableText"/>
              <w:rPr>
                <w:sz w:val="18"/>
                <w:szCs w:val="18"/>
              </w:rPr>
            </w:pPr>
            <w:r w:rsidRPr="00E147FB">
              <w:rPr>
                <w:sz w:val="18"/>
                <w:szCs w:val="18"/>
              </w:rPr>
              <w:t>EUICC_SIGN_RPR</w:t>
            </w:r>
          </w:p>
        </w:tc>
        <w:tc>
          <w:tcPr>
            <w:tcW w:w="0" w:type="dxa"/>
            <w:vAlign w:val="center"/>
          </w:tcPr>
          <w:p w14:paraId="5638E7DB" w14:textId="77777777" w:rsidR="00F24388" w:rsidRPr="00E147FB" w:rsidRDefault="00F24388" w:rsidP="00F24388">
            <w:pPr>
              <w:spacing w:before="0" w:after="200" w:line="276" w:lineRule="auto"/>
              <w:jc w:val="left"/>
              <w:rPr>
                <w:rFonts w:cs="Arial"/>
                <w:sz w:val="18"/>
                <w:szCs w:val="18"/>
                <w:lang w:val="en-GB" w:eastAsia="de-DE"/>
              </w:rPr>
            </w:pPr>
            <w:r w:rsidRPr="00E147FB">
              <w:rPr>
                <w:rFonts w:cs="Arial"/>
                <w:sz w:val="18"/>
                <w:szCs w:val="18"/>
                <w:lang w:val="en-GB" w:eastAsia="de-DE"/>
              </w:rPr>
              <w:t>The eUICC signature of the Load RPM Package Result (RPR). The input data used to generate the &lt;EUICC_SIGN_RPR&gt; is the loadRpmPackageResultDataSigned and smdpSignature</w:t>
            </w:r>
            <w:r w:rsidRPr="00E147FB">
              <w:rPr>
                <w:rFonts w:cs="Arial" w:hint="eastAsia"/>
                <w:sz w:val="18"/>
                <w:szCs w:val="18"/>
                <w:lang w:val="en-GB" w:eastAsia="de-DE"/>
              </w:rPr>
              <w:t>3</w:t>
            </w:r>
            <w:r w:rsidRPr="00E147FB">
              <w:rPr>
                <w:rFonts w:cs="Arial"/>
                <w:sz w:val="18"/>
                <w:szCs w:val="18"/>
                <w:lang w:val="en-GB" w:eastAsia="de-DE"/>
              </w:rPr>
              <w:t>.</w:t>
            </w:r>
          </w:p>
          <w:p w14:paraId="54EB69FE" w14:textId="60239BF1" w:rsidR="00F24388" w:rsidRPr="00E147FB" w:rsidRDefault="00F24388" w:rsidP="00F24388">
            <w:pPr>
              <w:rPr>
                <w:rFonts w:cs="Arial"/>
                <w:sz w:val="18"/>
                <w:szCs w:val="18"/>
                <w:lang w:val="en-GB" w:eastAsia="de-DE"/>
              </w:rPr>
            </w:pPr>
            <w:r w:rsidRPr="00E147FB">
              <w:rPr>
                <w:rFonts w:cs="Arial"/>
                <w:sz w:val="18"/>
                <w:szCs w:val="18"/>
                <w:lang w:val="en-GB" w:eastAsia="de-DE"/>
              </w:rPr>
              <w:t>euiccSign</w:t>
            </w:r>
            <w:r w:rsidRPr="00E147FB">
              <w:rPr>
                <w:rFonts w:cs="Arial" w:hint="eastAsia"/>
                <w:sz w:val="18"/>
                <w:szCs w:val="18"/>
                <w:lang w:val="en-GB" w:eastAsia="de-DE"/>
              </w:rPr>
              <w:t>RPR</w:t>
            </w:r>
            <w:r w:rsidRPr="00E147FB">
              <w:rPr>
                <w:rFonts w:cs="Arial"/>
                <w:sz w:val="18"/>
                <w:szCs w:val="18"/>
                <w:lang w:val="en-GB" w:eastAsia="de-DE"/>
              </w:rPr>
              <w:t xml:space="preserve"> shall be created using the SK.EUICC.ECDSA and verified using the PK.EUICC.ECDSA. </w:t>
            </w:r>
          </w:p>
        </w:tc>
      </w:tr>
      <w:tr w:rsidR="00E33202" w:rsidRPr="00614439" w14:paraId="0D0DF06D" w14:textId="77777777" w:rsidTr="00535E21">
        <w:tc>
          <w:tcPr>
            <w:tcW w:w="3252" w:type="dxa"/>
            <w:vAlign w:val="center"/>
          </w:tcPr>
          <w:p w14:paraId="4F71BC04" w14:textId="77777777" w:rsidR="00E33202" w:rsidRPr="00936F52" w:rsidRDefault="00E33202" w:rsidP="00C44AFD">
            <w:pPr>
              <w:pStyle w:val="TableText"/>
              <w:rPr>
                <w:sz w:val="18"/>
                <w:szCs w:val="18"/>
              </w:rPr>
            </w:pPr>
            <w:r w:rsidRPr="00936F52">
              <w:rPr>
                <w:sz w:val="18"/>
                <w:szCs w:val="18"/>
              </w:rPr>
              <w:lastRenderedPageBreak/>
              <w:t>EUICC_SIGNATURE1</w:t>
            </w:r>
          </w:p>
        </w:tc>
        <w:tc>
          <w:tcPr>
            <w:tcW w:w="5758" w:type="dxa"/>
            <w:vAlign w:val="center"/>
          </w:tcPr>
          <w:p w14:paraId="5946D2B3" w14:textId="77777777" w:rsidR="00E33202" w:rsidRPr="009E6201" w:rsidRDefault="00E33202" w:rsidP="00C44AFD">
            <w:pPr>
              <w:rPr>
                <w:rFonts w:cs="Arial"/>
                <w:sz w:val="18"/>
                <w:szCs w:val="18"/>
                <w:lang w:val="en-GB"/>
              </w:rPr>
            </w:pPr>
            <w:r w:rsidRPr="009E6201">
              <w:rPr>
                <w:rFonts w:cs="Arial"/>
                <w:sz w:val="18"/>
                <w:szCs w:val="18"/>
                <w:lang w:val="en-GB" w:eastAsia="de-DE"/>
              </w:rPr>
              <w:t>The eUICC signature 1 (</w:t>
            </w:r>
            <w:r w:rsidRPr="009E6201">
              <w:rPr>
                <w:rFonts w:cs="Arial"/>
                <w:sz w:val="18"/>
                <w:szCs w:val="18"/>
                <w:lang w:val="en-GB"/>
              </w:rPr>
              <w:t>euiccSignature1</w:t>
            </w:r>
            <w:r w:rsidRPr="009E6201">
              <w:rPr>
                <w:rFonts w:cs="Arial"/>
                <w:sz w:val="18"/>
                <w:szCs w:val="18"/>
                <w:lang w:val="en-GB" w:eastAsia="de-DE"/>
              </w:rPr>
              <w:t xml:space="preserve">) computed using #SK_EUICC_ECDSA across the euiccSigned1 present in the AuthenticateServerResponse structure, coded as ASN.1 OCTET STRING. </w:t>
            </w:r>
          </w:p>
        </w:tc>
      </w:tr>
      <w:tr w:rsidR="00E33202" w:rsidRPr="00614439" w14:paraId="45A78C93" w14:textId="77777777" w:rsidTr="00535E21">
        <w:tc>
          <w:tcPr>
            <w:tcW w:w="3252" w:type="dxa"/>
            <w:vAlign w:val="center"/>
          </w:tcPr>
          <w:p w14:paraId="6ACD3F71" w14:textId="77777777" w:rsidR="00E33202" w:rsidRPr="00936F52" w:rsidRDefault="00E33202" w:rsidP="00C44AFD">
            <w:pPr>
              <w:pStyle w:val="TableText"/>
              <w:rPr>
                <w:sz w:val="18"/>
                <w:szCs w:val="18"/>
              </w:rPr>
            </w:pPr>
            <w:r w:rsidRPr="00936F52">
              <w:rPr>
                <w:sz w:val="18"/>
                <w:szCs w:val="18"/>
              </w:rPr>
              <w:t>EUICC_SIGNATURE1_INVALID</w:t>
            </w:r>
          </w:p>
        </w:tc>
        <w:tc>
          <w:tcPr>
            <w:tcW w:w="5758" w:type="dxa"/>
            <w:vAlign w:val="center"/>
          </w:tcPr>
          <w:p w14:paraId="5F07B494"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eUICC signature randomly generated and coded as an ASN.1 OCTET STRING not equal to </w:t>
            </w:r>
            <w:r w:rsidRPr="009E6201">
              <w:rPr>
                <w:rFonts w:cs="Arial"/>
                <w:sz w:val="18"/>
                <w:szCs w:val="18"/>
                <w:lang w:val="en-GB"/>
              </w:rPr>
              <w:t>&lt;EUICC_SIGNATURE1&gt;</w:t>
            </w:r>
          </w:p>
        </w:tc>
      </w:tr>
      <w:tr w:rsidR="00E33202" w:rsidRPr="00614439" w14:paraId="3A7D6656" w14:textId="77777777" w:rsidTr="00535E21">
        <w:tc>
          <w:tcPr>
            <w:tcW w:w="3252" w:type="dxa"/>
            <w:vAlign w:val="center"/>
          </w:tcPr>
          <w:p w14:paraId="47C8B214" w14:textId="77777777" w:rsidR="00E33202" w:rsidRPr="00936F52" w:rsidRDefault="00E33202" w:rsidP="00C44AFD">
            <w:pPr>
              <w:pStyle w:val="TableText"/>
              <w:rPr>
                <w:sz w:val="18"/>
                <w:szCs w:val="18"/>
              </w:rPr>
            </w:pPr>
            <w:r w:rsidRPr="00936F52">
              <w:rPr>
                <w:sz w:val="18"/>
                <w:szCs w:val="18"/>
              </w:rPr>
              <w:t>EUICC_SIGNATURE2</w:t>
            </w:r>
          </w:p>
        </w:tc>
        <w:tc>
          <w:tcPr>
            <w:tcW w:w="5758" w:type="dxa"/>
            <w:vAlign w:val="center"/>
          </w:tcPr>
          <w:p w14:paraId="79647876" w14:textId="68E78FC0" w:rsidR="00E33202" w:rsidRPr="00E147FB" w:rsidRDefault="00E33202" w:rsidP="00C44AFD">
            <w:pPr>
              <w:pStyle w:val="TableContentLeft"/>
              <w:rPr>
                <w:lang w:val="en-GB"/>
              </w:rPr>
            </w:pPr>
            <w:r w:rsidRPr="00E147FB">
              <w:rPr>
                <w:lang w:val="en-GB"/>
              </w:rPr>
              <w:t>The eUICC signature 2 (euiccSignature2) computed using the #SK_EUICC_ECDSA across the following data objects:</w:t>
            </w:r>
          </w:p>
          <w:p w14:paraId="1E6E46D9" w14:textId="77777777" w:rsidR="00E33202" w:rsidRPr="009E6201" w:rsidRDefault="00E33202" w:rsidP="00C44AFD">
            <w:pPr>
              <w:pStyle w:val="TableCourier"/>
              <w:numPr>
                <w:ilvl w:val="0"/>
                <w:numId w:val="45"/>
              </w:numPr>
              <w:spacing w:before="0" w:after="0"/>
              <w:rPr>
                <w:rFonts w:ascii="Arial" w:hAnsi="Arial" w:cs="Arial"/>
              </w:rPr>
            </w:pPr>
            <w:r w:rsidRPr="009E6201">
              <w:rPr>
                <w:rFonts w:ascii="Arial" w:eastAsia="SimSun" w:hAnsi="Arial" w:cs="Arial"/>
              </w:rPr>
              <w:t>euiccSigned2</w:t>
            </w:r>
          </w:p>
          <w:p w14:paraId="07A0AF9A" w14:textId="77777777" w:rsidR="00E33202" w:rsidRPr="00E147FB" w:rsidRDefault="00E33202" w:rsidP="00C44AFD">
            <w:pPr>
              <w:pStyle w:val="TableContentLeft"/>
              <w:numPr>
                <w:ilvl w:val="0"/>
                <w:numId w:val="45"/>
              </w:numPr>
              <w:spacing w:before="0" w:after="0"/>
              <w:rPr>
                <w:lang w:val="en-GB"/>
              </w:rPr>
            </w:pPr>
            <w:r w:rsidRPr="00E147FB">
              <w:rPr>
                <w:lang w:val="en-GB"/>
              </w:rPr>
              <w:t>smdpSignature2 present in the PrepareDownloadRequest structure</w:t>
            </w:r>
          </w:p>
        </w:tc>
      </w:tr>
      <w:tr w:rsidR="00E33202" w:rsidRPr="00614439" w14:paraId="0CAE2FF4" w14:textId="77777777" w:rsidTr="00535E21">
        <w:tc>
          <w:tcPr>
            <w:tcW w:w="3252" w:type="dxa"/>
            <w:vAlign w:val="center"/>
          </w:tcPr>
          <w:p w14:paraId="77CBBE57" w14:textId="77777777" w:rsidR="00E33202" w:rsidRPr="00936F52" w:rsidRDefault="00E33202" w:rsidP="00C44AFD">
            <w:pPr>
              <w:pStyle w:val="TableText"/>
              <w:rPr>
                <w:sz w:val="18"/>
                <w:szCs w:val="18"/>
              </w:rPr>
            </w:pPr>
            <w:r w:rsidRPr="00936F52">
              <w:rPr>
                <w:sz w:val="18"/>
                <w:szCs w:val="18"/>
              </w:rPr>
              <w:t>EUICC_SIGNATURE2_INVALID</w:t>
            </w:r>
          </w:p>
        </w:tc>
        <w:tc>
          <w:tcPr>
            <w:tcW w:w="5758" w:type="dxa"/>
            <w:vAlign w:val="center"/>
          </w:tcPr>
          <w:p w14:paraId="5E520C49" w14:textId="77777777" w:rsidR="00E33202" w:rsidRPr="00E147FB" w:rsidRDefault="00E33202" w:rsidP="00C44AFD">
            <w:pPr>
              <w:pStyle w:val="TableContentLeft"/>
              <w:rPr>
                <w:lang w:val="en-GB"/>
              </w:rPr>
            </w:pPr>
            <w:r w:rsidRPr="00E147FB">
              <w:rPr>
                <w:lang w:val="en-GB"/>
              </w:rPr>
              <w:t>eUICC signature randomly generated and coded as an ASN.1 OCTET STRING not equal to &lt;EUICC_SIGNATURE2&gt;</w:t>
            </w:r>
          </w:p>
        </w:tc>
      </w:tr>
      <w:tr w:rsidR="00535E21" w:rsidRPr="00535E21" w14:paraId="63E76971" w14:textId="77777777" w:rsidTr="00535E21">
        <w:tc>
          <w:tcPr>
            <w:tcW w:w="3252" w:type="dxa"/>
          </w:tcPr>
          <w:p w14:paraId="04F955FD" w14:textId="3A68FE31" w:rsidR="00535E21" w:rsidRPr="00936F52" w:rsidRDefault="00535E21" w:rsidP="00535E21">
            <w:pPr>
              <w:pStyle w:val="TableText"/>
              <w:rPr>
                <w:sz w:val="18"/>
                <w:szCs w:val="18"/>
              </w:rPr>
            </w:pPr>
            <w:r w:rsidRPr="00936F52">
              <w:rPr>
                <w:sz w:val="18"/>
                <w:szCs w:val="18"/>
              </w:rPr>
              <w:t>EVENT_ID</w:t>
            </w:r>
          </w:p>
        </w:tc>
        <w:tc>
          <w:tcPr>
            <w:tcW w:w="5758" w:type="dxa"/>
          </w:tcPr>
          <w:p w14:paraId="6C646E46" w14:textId="067CA2A6" w:rsidR="00535E21" w:rsidRPr="00E147FB" w:rsidRDefault="00535E21" w:rsidP="00535E21">
            <w:pPr>
              <w:pStyle w:val="TableContentLeft"/>
              <w:rPr>
                <w:lang w:val="en-GB"/>
              </w:rPr>
            </w:pPr>
            <w:r w:rsidRPr="00E147FB">
              <w:rPr>
                <w:lang w:val="en-GB"/>
              </w:rPr>
              <w:t>An EventID value in String format, generated by the SM-DP+ during Event Record registration.</w:t>
            </w:r>
          </w:p>
        </w:tc>
      </w:tr>
      <w:tr w:rsidR="00535E21" w:rsidRPr="00535E21" w14:paraId="7B27D0E0" w14:textId="77777777" w:rsidTr="00535E21">
        <w:tc>
          <w:tcPr>
            <w:tcW w:w="3252" w:type="dxa"/>
          </w:tcPr>
          <w:p w14:paraId="0F9803B0" w14:textId="531BA88C" w:rsidR="00535E21" w:rsidRPr="00936F52" w:rsidRDefault="00535E21" w:rsidP="00535E21">
            <w:pPr>
              <w:pStyle w:val="TableText"/>
              <w:rPr>
                <w:sz w:val="18"/>
                <w:szCs w:val="18"/>
              </w:rPr>
            </w:pPr>
            <w:r w:rsidRPr="00936F52">
              <w:rPr>
                <w:sz w:val="18"/>
                <w:szCs w:val="18"/>
              </w:rPr>
              <w:t>EVENT_ID</w:t>
            </w:r>
            <w:r>
              <w:rPr>
                <w:sz w:val="18"/>
                <w:szCs w:val="18"/>
              </w:rPr>
              <w:t>_D</w:t>
            </w:r>
          </w:p>
        </w:tc>
        <w:tc>
          <w:tcPr>
            <w:tcW w:w="5758" w:type="dxa"/>
          </w:tcPr>
          <w:p w14:paraId="55D22D7C" w14:textId="1DF09CA9" w:rsidR="00535E21" w:rsidRPr="00E147FB" w:rsidRDefault="00535E21" w:rsidP="00535E21">
            <w:pPr>
              <w:pStyle w:val="TableContentLeft"/>
              <w:rPr>
                <w:lang w:val="en-GB"/>
              </w:rPr>
            </w:pPr>
            <w:r w:rsidRPr="00E147FB">
              <w:rPr>
                <w:lang w:val="en-GB"/>
              </w:rPr>
              <w:t>An EventID value in String format, generated by the Alternative SM-DS during cascaded Event Record deletion on ES15</w:t>
            </w:r>
          </w:p>
        </w:tc>
      </w:tr>
      <w:tr w:rsidR="00E33202" w:rsidRPr="00614439" w14:paraId="302B9B27" w14:textId="77777777" w:rsidTr="00535E21">
        <w:tc>
          <w:tcPr>
            <w:tcW w:w="3252" w:type="dxa"/>
            <w:vAlign w:val="center"/>
          </w:tcPr>
          <w:p w14:paraId="75DC5309" w14:textId="77777777" w:rsidR="00E33202" w:rsidRPr="00936F52" w:rsidRDefault="00E33202" w:rsidP="00C44AFD">
            <w:pPr>
              <w:pStyle w:val="TableText"/>
              <w:rPr>
                <w:sz w:val="18"/>
                <w:szCs w:val="18"/>
              </w:rPr>
            </w:pPr>
            <w:r w:rsidRPr="00936F52">
              <w:rPr>
                <w:sz w:val="18"/>
                <w:szCs w:val="18"/>
              </w:rPr>
              <w:t>EVENT_ID_R</w:t>
            </w:r>
          </w:p>
        </w:tc>
        <w:tc>
          <w:tcPr>
            <w:tcW w:w="5758" w:type="dxa"/>
            <w:vAlign w:val="center"/>
          </w:tcPr>
          <w:p w14:paraId="206A7C34" w14:textId="5B5FC156" w:rsidR="00E33202" w:rsidRPr="00E147FB" w:rsidRDefault="00E33202" w:rsidP="00C44AFD">
            <w:pPr>
              <w:pStyle w:val="TableContentLeft"/>
              <w:rPr>
                <w:lang w:val="en-GB"/>
              </w:rPr>
            </w:pPr>
            <w:r w:rsidRPr="00E147FB">
              <w:rPr>
                <w:lang w:val="en-GB"/>
              </w:rPr>
              <w:t xml:space="preserve">The EventID value in String format generated by the </w:t>
            </w:r>
            <w:r w:rsidR="00285408" w:rsidRPr="00E147FB">
              <w:rPr>
                <w:lang w:val="en-GB"/>
              </w:rPr>
              <w:t xml:space="preserve">Alternative </w:t>
            </w:r>
            <w:r w:rsidRPr="00E147FB">
              <w:rPr>
                <w:lang w:val="en-GB"/>
              </w:rPr>
              <w:t>SM-DS during</w:t>
            </w:r>
            <w:r w:rsidR="00285408" w:rsidRPr="00E147FB">
              <w:rPr>
                <w:lang w:val="en-GB"/>
              </w:rPr>
              <w:t xml:space="preserve"> cascaded</w:t>
            </w:r>
            <w:r w:rsidRPr="00E147FB">
              <w:rPr>
                <w:lang w:val="en-GB"/>
              </w:rPr>
              <w:t xml:space="preserve"> Event Record registration</w:t>
            </w:r>
            <w:r w:rsidR="00285408" w:rsidRPr="00E147FB">
              <w:rPr>
                <w:lang w:val="en-GB"/>
              </w:rPr>
              <w:t xml:space="preserve"> on ES15</w:t>
            </w:r>
            <w:r w:rsidRPr="00E147FB">
              <w:rPr>
                <w:lang w:val="en-GB"/>
              </w:rPr>
              <w:t>.</w:t>
            </w:r>
          </w:p>
        </w:tc>
      </w:tr>
      <w:tr w:rsidR="00E33202" w:rsidRPr="00614439" w14:paraId="21608CDC" w14:textId="77777777" w:rsidTr="00535E21">
        <w:tc>
          <w:tcPr>
            <w:tcW w:w="3252" w:type="dxa"/>
            <w:vAlign w:val="center"/>
          </w:tcPr>
          <w:p w14:paraId="13EBECDB" w14:textId="77777777" w:rsidR="00E33202" w:rsidRPr="00936F52" w:rsidRDefault="00E33202" w:rsidP="00C44AFD">
            <w:pPr>
              <w:pStyle w:val="TableText"/>
              <w:rPr>
                <w:sz w:val="18"/>
                <w:szCs w:val="18"/>
              </w:rPr>
            </w:pPr>
            <w:r w:rsidRPr="00936F52">
              <w:rPr>
                <w:sz w:val="18"/>
                <w:szCs w:val="18"/>
              </w:rPr>
              <w:t>EXT_CARD_RESOURCE</w:t>
            </w:r>
          </w:p>
        </w:tc>
        <w:tc>
          <w:tcPr>
            <w:tcW w:w="5758" w:type="dxa"/>
            <w:vAlign w:val="center"/>
          </w:tcPr>
          <w:p w14:paraId="5CEA3E30" w14:textId="5C5DB330" w:rsidR="00E33202" w:rsidRPr="009E6201" w:rsidRDefault="00E33202" w:rsidP="00C44AFD">
            <w:pPr>
              <w:pStyle w:val="TableContentLeft"/>
            </w:pPr>
            <w:r w:rsidRPr="00E147FB">
              <w:rPr>
                <w:lang w:val="en-GB"/>
              </w:rPr>
              <w:t xml:space="preserve">Extended Card Resource Information according to ETSI TS 102 226 [14], coded as ASN.1 OCTET STRING. </w:t>
            </w:r>
            <w:r w:rsidRPr="009E6201">
              <w:t>'Number of installed application' value field is '00'.</w:t>
            </w:r>
          </w:p>
        </w:tc>
      </w:tr>
      <w:tr w:rsidR="00E33202" w:rsidRPr="00614439" w14:paraId="3D7E0E06" w14:textId="77777777" w:rsidTr="00535E21">
        <w:tc>
          <w:tcPr>
            <w:tcW w:w="3252" w:type="dxa"/>
            <w:vAlign w:val="center"/>
          </w:tcPr>
          <w:p w14:paraId="10088A19" w14:textId="77777777" w:rsidR="00E33202" w:rsidRPr="00936F52" w:rsidRDefault="00E33202" w:rsidP="00C44AFD">
            <w:pPr>
              <w:pStyle w:val="TableText"/>
              <w:rPr>
                <w:sz w:val="18"/>
                <w:szCs w:val="18"/>
              </w:rPr>
            </w:pPr>
            <w:r w:rsidRPr="00936F52">
              <w:rPr>
                <w:sz w:val="18"/>
                <w:szCs w:val="18"/>
              </w:rPr>
              <w:t>EXT_SHA256_ECDSA</w:t>
            </w:r>
          </w:p>
        </w:tc>
        <w:tc>
          <w:tcPr>
            <w:tcW w:w="5758" w:type="dxa"/>
            <w:vAlign w:val="center"/>
          </w:tcPr>
          <w:p w14:paraId="32A6A112" w14:textId="572775BC" w:rsidR="00E33202" w:rsidRPr="00E147FB" w:rsidRDefault="00E33202" w:rsidP="00C44AFD">
            <w:pPr>
              <w:pStyle w:val="TableContentLeft"/>
              <w:rPr>
                <w:lang w:val="en-GB"/>
              </w:rPr>
            </w:pPr>
            <w:r w:rsidRPr="00E147FB">
              <w:rPr>
                <w:lang w:val="en-GB"/>
              </w:rPr>
              <w:t>TLS extension data for "supported_signature_algorithms" set as a minimum of HashAlgorithm sha256 (04) and SignatureAlgorithm ecdsa (03).</w:t>
            </w:r>
          </w:p>
        </w:tc>
      </w:tr>
      <w:tr w:rsidR="007B1CD4" w:rsidRPr="00614439" w14:paraId="01A348F8" w14:textId="77777777" w:rsidTr="00535E21">
        <w:tc>
          <w:tcPr>
            <w:tcW w:w="3252" w:type="dxa"/>
            <w:vAlign w:val="center"/>
          </w:tcPr>
          <w:p w14:paraId="638EAF9F" w14:textId="7C208551" w:rsidR="007B1CD4" w:rsidRPr="00936F52" w:rsidRDefault="007B1CD4" w:rsidP="007B1CD4">
            <w:pPr>
              <w:pStyle w:val="TableText"/>
              <w:rPr>
                <w:sz w:val="18"/>
                <w:szCs w:val="18"/>
              </w:rPr>
            </w:pPr>
            <w:r w:rsidRPr="009C0FAF">
              <w:rPr>
                <w:rFonts w:cs="Times New Roman"/>
                <w:sz w:val="18"/>
                <w:szCs w:val="18"/>
              </w:rPr>
              <w:t>FORWARDING_INDICATOR_ANY</w:t>
            </w:r>
          </w:p>
        </w:tc>
        <w:tc>
          <w:tcPr>
            <w:tcW w:w="5758" w:type="dxa"/>
            <w:vAlign w:val="center"/>
          </w:tcPr>
          <w:p w14:paraId="73F463BD" w14:textId="06A77E86" w:rsidR="007B1CD4" w:rsidRPr="00E147FB" w:rsidRDefault="007B1CD4" w:rsidP="007B1CD4">
            <w:pPr>
              <w:pStyle w:val="TableContentLeft"/>
              <w:rPr>
                <w:lang w:val="en-GB"/>
              </w:rPr>
            </w:pPr>
            <w:r w:rsidRPr="00E147FB">
              <w:rPr>
                <w:lang w:val="en-GB"/>
              </w:rPr>
              <w:t>Any boolean value (TRUE/FALSE)</w:t>
            </w:r>
          </w:p>
        </w:tc>
      </w:tr>
      <w:tr w:rsidR="00E33202" w:rsidRPr="00614439" w14:paraId="14659F12" w14:textId="77777777" w:rsidTr="00535E21">
        <w:tc>
          <w:tcPr>
            <w:tcW w:w="3252" w:type="dxa"/>
            <w:vAlign w:val="center"/>
          </w:tcPr>
          <w:p w14:paraId="27ECD7E5" w14:textId="77777777" w:rsidR="00E33202" w:rsidRPr="00936F52" w:rsidRDefault="00E33202" w:rsidP="00C44AFD">
            <w:pPr>
              <w:pStyle w:val="TableText"/>
              <w:rPr>
                <w:sz w:val="18"/>
                <w:szCs w:val="18"/>
              </w:rPr>
            </w:pPr>
            <w:r w:rsidRPr="00936F52">
              <w:rPr>
                <w:sz w:val="18"/>
                <w:szCs w:val="18"/>
              </w:rPr>
              <w:t>FREE_MEM_OP_PROF_INSTALLED</w:t>
            </w:r>
          </w:p>
        </w:tc>
        <w:tc>
          <w:tcPr>
            <w:tcW w:w="5758" w:type="dxa"/>
            <w:vAlign w:val="center"/>
          </w:tcPr>
          <w:p w14:paraId="44232C41" w14:textId="77777777" w:rsidR="00E33202" w:rsidRPr="00E147FB" w:rsidRDefault="00E33202" w:rsidP="00C44AFD">
            <w:pPr>
              <w:pStyle w:val="TableContentLeft"/>
              <w:rPr>
                <w:lang w:val="en-GB"/>
              </w:rPr>
            </w:pPr>
            <w:r w:rsidRPr="00E147FB">
              <w:rPr>
                <w:lang w:val="en-GB"/>
              </w:rPr>
              <w:t>Non-volatile memory (tag 0x82) available in the eUICC when two or more PROFILE_OPERATIONAL are installed</w:t>
            </w:r>
          </w:p>
        </w:tc>
      </w:tr>
      <w:tr w:rsidR="00E33202" w:rsidRPr="00614439" w14:paraId="0F2C4C4C" w14:textId="77777777" w:rsidTr="00535E21">
        <w:tc>
          <w:tcPr>
            <w:tcW w:w="3252" w:type="dxa"/>
            <w:vAlign w:val="center"/>
          </w:tcPr>
          <w:p w14:paraId="199426C5" w14:textId="77777777" w:rsidR="00E33202" w:rsidRPr="00E147FB" w:rsidRDefault="00E33202" w:rsidP="00C44AFD">
            <w:pPr>
              <w:pStyle w:val="TableText"/>
              <w:rPr>
                <w:sz w:val="18"/>
                <w:szCs w:val="18"/>
                <w:lang w:val="en-GB"/>
              </w:rPr>
            </w:pPr>
            <w:r w:rsidRPr="00E147FB">
              <w:rPr>
                <w:sz w:val="18"/>
                <w:szCs w:val="18"/>
                <w:lang w:val="en-GB"/>
              </w:rPr>
              <w:t>FREE_MEM_OP_PROF1_DELETED</w:t>
            </w:r>
          </w:p>
        </w:tc>
        <w:tc>
          <w:tcPr>
            <w:tcW w:w="5758" w:type="dxa"/>
            <w:vAlign w:val="center"/>
          </w:tcPr>
          <w:p w14:paraId="63A01401" w14:textId="77777777" w:rsidR="00E33202" w:rsidRPr="00E147FB" w:rsidRDefault="00E33202" w:rsidP="00C44AFD">
            <w:pPr>
              <w:pStyle w:val="TableContentLeft"/>
              <w:rPr>
                <w:lang w:val="en-GB"/>
              </w:rPr>
            </w:pPr>
            <w:r w:rsidRPr="00E147FB">
              <w:rPr>
                <w:lang w:val="en-GB"/>
              </w:rPr>
              <w:t>Non-volatile memory  (tag 0x82) available in the eUICC after PROFILE_OPERATIONAL1 deletion</w:t>
            </w:r>
          </w:p>
        </w:tc>
      </w:tr>
      <w:tr w:rsidR="00E33202" w:rsidRPr="00614439" w14:paraId="42610684" w14:textId="77777777" w:rsidTr="00535E21">
        <w:tc>
          <w:tcPr>
            <w:tcW w:w="3252" w:type="dxa"/>
            <w:vAlign w:val="center"/>
          </w:tcPr>
          <w:p w14:paraId="3177C299" w14:textId="77777777" w:rsidR="00E33202" w:rsidRPr="00936F52" w:rsidRDefault="00E33202" w:rsidP="00C44AFD">
            <w:pPr>
              <w:pStyle w:val="TableText"/>
              <w:rPr>
                <w:sz w:val="18"/>
                <w:szCs w:val="18"/>
              </w:rPr>
            </w:pPr>
            <w:r w:rsidRPr="00936F52">
              <w:rPr>
                <w:sz w:val="18"/>
                <w:szCs w:val="18"/>
              </w:rPr>
              <w:t>FREE_MEM_OP_PROF1_INSTALLED</w:t>
            </w:r>
          </w:p>
        </w:tc>
        <w:tc>
          <w:tcPr>
            <w:tcW w:w="5758" w:type="dxa"/>
            <w:vAlign w:val="center"/>
          </w:tcPr>
          <w:p w14:paraId="5A7129E4" w14:textId="77777777" w:rsidR="00E33202" w:rsidRPr="00E147FB" w:rsidRDefault="00E33202" w:rsidP="00C44AFD">
            <w:pPr>
              <w:pStyle w:val="TableContentLeft"/>
              <w:rPr>
                <w:lang w:val="en-GB"/>
              </w:rPr>
            </w:pPr>
            <w:r w:rsidRPr="00E147FB">
              <w:rPr>
                <w:lang w:val="en-GB"/>
              </w:rPr>
              <w:t>Non-volatile memory  (tag 0x82) available in the eUICC when only PROFILE_OPERATIONAL1 is installed</w:t>
            </w:r>
          </w:p>
        </w:tc>
      </w:tr>
      <w:tr w:rsidR="00E33202" w:rsidRPr="00614439" w14:paraId="6A550201" w14:textId="77777777" w:rsidTr="00535E21">
        <w:tc>
          <w:tcPr>
            <w:tcW w:w="3252" w:type="dxa"/>
            <w:vAlign w:val="center"/>
          </w:tcPr>
          <w:p w14:paraId="1F43C501" w14:textId="77777777" w:rsidR="00E33202" w:rsidRPr="00936F52" w:rsidRDefault="00E33202" w:rsidP="00C44AFD">
            <w:pPr>
              <w:pStyle w:val="TableText"/>
              <w:rPr>
                <w:sz w:val="18"/>
                <w:szCs w:val="18"/>
              </w:rPr>
            </w:pPr>
            <w:r w:rsidRPr="00936F52">
              <w:rPr>
                <w:sz w:val="18"/>
                <w:szCs w:val="18"/>
              </w:rPr>
              <w:t>FREE_MEMORY_NO_PROFILE</w:t>
            </w:r>
          </w:p>
        </w:tc>
        <w:tc>
          <w:tcPr>
            <w:tcW w:w="5758" w:type="dxa"/>
            <w:vAlign w:val="center"/>
          </w:tcPr>
          <w:p w14:paraId="05E9830B" w14:textId="77777777" w:rsidR="00E33202" w:rsidRPr="00E147FB" w:rsidRDefault="00E33202" w:rsidP="00C44AFD">
            <w:pPr>
              <w:pStyle w:val="TableContentLeft"/>
              <w:rPr>
                <w:lang w:val="en-GB"/>
              </w:rPr>
            </w:pPr>
            <w:r w:rsidRPr="00E147FB">
              <w:rPr>
                <w:lang w:val="en-GB"/>
              </w:rPr>
              <w:t xml:space="preserve">Non-volatile memory  (tag 0x82) available in the eUICC when there is no Profile installed </w:t>
            </w:r>
          </w:p>
        </w:tc>
      </w:tr>
      <w:tr w:rsidR="00E33202" w:rsidRPr="00614439" w14:paraId="2930C56A" w14:textId="77777777" w:rsidTr="00535E21">
        <w:tc>
          <w:tcPr>
            <w:tcW w:w="3252" w:type="dxa"/>
            <w:vAlign w:val="center"/>
          </w:tcPr>
          <w:p w14:paraId="5A3AC55E" w14:textId="77777777" w:rsidR="00E33202" w:rsidRPr="00936F52" w:rsidRDefault="00E33202" w:rsidP="00C44AFD">
            <w:pPr>
              <w:pStyle w:val="TableText"/>
              <w:rPr>
                <w:sz w:val="18"/>
                <w:szCs w:val="18"/>
              </w:rPr>
            </w:pPr>
            <w:r w:rsidRPr="00936F52">
              <w:rPr>
                <w:sz w:val="18"/>
                <w:szCs w:val="18"/>
              </w:rPr>
              <w:t>FUNCTION_CALL_ID</w:t>
            </w:r>
          </w:p>
        </w:tc>
        <w:tc>
          <w:tcPr>
            <w:tcW w:w="5758" w:type="dxa"/>
            <w:vAlign w:val="center"/>
          </w:tcPr>
          <w:p w14:paraId="1BB27B4C" w14:textId="77777777" w:rsidR="00E33202" w:rsidRPr="00E147FB" w:rsidRDefault="00E33202" w:rsidP="00C44AFD">
            <w:pPr>
              <w:pStyle w:val="TableContentLeft"/>
              <w:rPr>
                <w:lang w:val="en-GB"/>
              </w:rPr>
            </w:pPr>
            <w:r w:rsidRPr="00E147FB">
              <w:rPr>
                <w:lang w:val="en-GB"/>
              </w:rPr>
              <w:t>The function call ID generated by the entity that calls the function</w:t>
            </w:r>
          </w:p>
        </w:tc>
      </w:tr>
      <w:tr w:rsidR="00E33202" w:rsidRPr="00614439" w14:paraId="6D557834" w14:textId="77777777" w:rsidTr="00535E21">
        <w:tc>
          <w:tcPr>
            <w:tcW w:w="3252" w:type="dxa"/>
            <w:vAlign w:val="center"/>
          </w:tcPr>
          <w:p w14:paraId="4F122CD4" w14:textId="77777777" w:rsidR="00E33202" w:rsidRPr="00936F52" w:rsidRDefault="00E33202" w:rsidP="00C44AFD">
            <w:pPr>
              <w:pStyle w:val="TableText"/>
              <w:rPr>
                <w:sz w:val="18"/>
                <w:szCs w:val="18"/>
              </w:rPr>
            </w:pPr>
            <w:r w:rsidRPr="00936F52">
              <w:rPr>
                <w:sz w:val="18"/>
                <w:szCs w:val="18"/>
              </w:rPr>
              <w:t>FUNCTION_REQ_ID</w:t>
            </w:r>
          </w:p>
        </w:tc>
        <w:tc>
          <w:tcPr>
            <w:tcW w:w="5758" w:type="dxa"/>
            <w:vAlign w:val="center"/>
          </w:tcPr>
          <w:p w14:paraId="074E9923" w14:textId="77777777" w:rsidR="00E33202" w:rsidRPr="009E6201" w:rsidRDefault="00E33202" w:rsidP="00C44AFD">
            <w:pPr>
              <w:pStyle w:val="TableContentLeft"/>
            </w:pPr>
            <w:r w:rsidRPr="009E6201">
              <w:t>The function requester ID</w:t>
            </w:r>
          </w:p>
        </w:tc>
      </w:tr>
      <w:tr w:rsidR="00E33202" w:rsidRPr="00614439" w14:paraId="70413EBF" w14:textId="77777777" w:rsidTr="00535E21">
        <w:tc>
          <w:tcPr>
            <w:tcW w:w="3252" w:type="dxa"/>
            <w:vAlign w:val="center"/>
          </w:tcPr>
          <w:p w14:paraId="02F14E58" w14:textId="77777777" w:rsidR="00E33202" w:rsidRPr="00936F52" w:rsidRDefault="00E33202" w:rsidP="00C44AFD">
            <w:pPr>
              <w:pStyle w:val="TableText"/>
              <w:rPr>
                <w:sz w:val="18"/>
                <w:szCs w:val="18"/>
              </w:rPr>
            </w:pPr>
            <w:r w:rsidRPr="00936F52">
              <w:rPr>
                <w:sz w:val="18"/>
                <w:szCs w:val="18"/>
              </w:rPr>
              <w:t>INVALID_SM_DP_OID</w:t>
            </w:r>
          </w:p>
        </w:tc>
        <w:tc>
          <w:tcPr>
            <w:tcW w:w="5758" w:type="dxa"/>
            <w:vAlign w:val="center"/>
          </w:tcPr>
          <w:p w14:paraId="7E57255C" w14:textId="77777777" w:rsidR="00E33202" w:rsidRPr="009E6201" w:rsidRDefault="00E33202" w:rsidP="00C44AFD">
            <w:pPr>
              <w:rPr>
                <w:rFonts w:cs="Arial"/>
                <w:lang w:val="en-GB"/>
              </w:rPr>
            </w:pPr>
            <w:r w:rsidRPr="009E6201">
              <w:rPr>
                <w:rFonts w:cs="Arial"/>
                <w:sz w:val="18"/>
                <w:szCs w:val="18"/>
                <w:lang w:val="en-GB" w:eastAsia="de-DE"/>
              </w:rPr>
              <w:t>SM-DP+ OID (as defined in section 1.3) not equal to #IUT_SM_DP_OID</w:t>
            </w:r>
          </w:p>
        </w:tc>
      </w:tr>
      <w:tr w:rsidR="00E33202" w:rsidRPr="00614439" w14:paraId="313FE213" w14:textId="77777777" w:rsidTr="00535E21">
        <w:tc>
          <w:tcPr>
            <w:tcW w:w="3252" w:type="dxa"/>
            <w:vAlign w:val="center"/>
          </w:tcPr>
          <w:p w14:paraId="12110DC4" w14:textId="77777777" w:rsidR="00E33202" w:rsidRPr="00936F52" w:rsidRDefault="00E33202" w:rsidP="00C44AFD">
            <w:pPr>
              <w:pStyle w:val="TableText"/>
              <w:rPr>
                <w:sz w:val="18"/>
                <w:szCs w:val="18"/>
              </w:rPr>
            </w:pPr>
            <w:r w:rsidRPr="00936F52">
              <w:rPr>
                <w:sz w:val="18"/>
                <w:szCs w:val="18"/>
              </w:rPr>
              <w:t>INVALID_TRANSACTION_ID</w:t>
            </w:r>
          </w:p>
        </w:tc>
        <w:tc>
          <w:tcPr>
            <w:tcW w:w="5758" w:type="dxa"/>
            <w:vAlign w:val="center"/>
          </w:tcPr>
          <w:p w14:paraId="3349CCBB" w14:textId="77777777" w:rsidR="00E33202" w:rsidRPr="009E6201" w:rsidRDefault="00E33202" w:rsidP="00C44AFD">
            <w:pPr>
              <w:rPr>
                <w:rFonts w:cs="Arial"/>
                <w:sz w:val="18"/>
                <w:szCs w:val="18"/>
                <w:lang w:val="en-GB"/>
              </w:rPr>
            </w:pPr>
            <w:r w:rsidRPr="009E6201">
              <w:rPr>
                <w:rFonts w:cs="Arial"/>
                <w:sz w:val="18"/>
                <w:szCs w:val="18"/>
                <w:lang w:val="en-GB" w:eastAsia="de-DE"/>
              </w:rPr>
              <w:t>A Transaction Identifier generated by the S_SM-DP+ or the S_SM</w:t>
            </w:r>
            <w:r w:rsidRPr="009E6201">
              <w:rPr>
                <w:rFonts w:cs="Arial"/>
                <w:sz w:val="18"/>
                <w:szCs w:val="18"/>
                <w:lang w:val="en-GB" w:eastAsia="de-DE"/>
              </w:rPr>
              <w:noBreakHyphen/>
              <w:t xml:space="preserve">DS that SHALL be different from </w:t>
            </w:r>
            <w:r w:rsidRPr="009E6201">
              <w:rPr>
                <w:rFonts w:cs="Arial"/>
                <w:sz w:val="18"/>
                <w:szCs w:val="18"/>
                <w:lang w:val="en-GB"/>
              </w:rPr>
              <w:t>&lt;S_TRANSACTION_ID&gt;</w:t>
            </w:r>
            <w:r w:rsidRPr="009E6201">
              <w:rPr>
                <w:rFonts w:cs="Arial"/>
                <w:sz w:val="18"/>
                <w:szCs w:val="18"/>
                <w:lang w:val="en-GB" w:eastAsia="de-DE"/>
              </w:rPr>
              <w:t xml:space="preserve"> if exists. Otherwise, a random value is generated.</w:t>
            </w:r>
          </w:p>
        </w:tc>
      </w:tr>
      <w:tr w:rsidR="00E33202" w:rsidRPr="00614439" w14:paraId="2A126112" w14:textId="77777777" w:rsidTr="00535E21">
        <w:tc>
          <w:tcPr>
            <w:tcW w:w="3252" w:type="dxa"/>
            <w:vAlign w:val="center"/>
          </w:tcPr>
          <w:p w14:paraId="7AD0B8F5" w14:textId="77777777" w:rsidR="00E33202" w:rsidRPr="00936F52" w:rsidRDefault="00E33202" w:rsidP="00C44AFD">
            <w:pPr>
              <w:pStyle w:val="TableText"/>
              <w:rPr>
                <w:sz w:val="18"/>
                <w:szCs w:val="18"/>
              </w:rPr>
            </w:pPr>
            <w:r w:rsidRPr="00936F52">
              <w:rPr>
                <w:sz w:val="18"/>
                <w:szCs w:val="18"/>
              </w:rPr>
              <w:t>ISD_P_AID</w:t>
            </w:r>
          </w:p>
        </w:tc>
        <w:tc>
          <w:tcPr>
            <w:tcW w:w="5758" w:type="dxa"/>
          </w:tcPr>
          <w:p w14:paraId="345488D7" w14:textId="5AA2AF69" w:rsidR="00E33202" w:rsidRPr="009E6201" w:rsidRDefault="00E33202" w:rsidP="00C44AFD">
            <w:pPr>
              <w:rPr>
                <w:rFonts w:cs="Arial"/>
                <w:sz w:val="18"/>
                <w:szCs w:val="18"/>
                <w:lang w:val="en-GB"/>
              </w:rPr>
            </w:pPr>
            <w:r w:rsidRPr="009E6201">
              <w:rPr>
                <w:rFonts w:cs="Arial"/>
                <w:sz w:val="18"/>
                <w:szCs w:val="18"/>
                <w:lang w:val="en-GB" w:eastAsia="de-DE"/>
              </w:rPr>
              <w:t xml:space="preserve">The ISD-P AID newly created in the eUICC. This AID value is in the range from </w:t>
            </w:r>
            <w:r w:rsidRPr="009E6201">
              <w:rPr>
                <w:rFonts w:cs="Arial"/>
                <w:sz w:val="18"/>
                <w:szCs w:val="18"/>
                <w:lang w:val="en-GB"/>
              </w:rPr>
              <w:t xml:space="preserve">0xA0 00 00 05 59 10 10 FF FF FF FF 89 00 00 10 00 </w:t>
            </w:r>
            <w:r w:rsidRPr="009E6201">
              <w:rPr>
                <w:rFonts w:cs="Arial"/>
                <w:sz w:val="18"/>
                <w:szCs w:val="18"/>
                <w:lang w:val="en-GB" w:eastAsia="de-DE"/>
              </w:rPr>
              <w:t>to</w:t>
            </w:r>
            <w:r w:rsidRPr="009E6201">
              <w:rPr>
                <w:rFonts w:cs="Arial"/>
                <w:sz w:val="18"/>
                <w:szCs w:val="18"/>
                <w:lang w:val="en-GB"/>
              </w:rPr>
              <w:t xml:space="preserve"> </w:t>
            </w:r>
            <w:r w:rsidRPr="009E6201">
              <w:rPr>
                <w:rFonts w:cs="Arial"/>
                <w:sz w:val="18"/>
                <w:szCs w:val="18"/>
                <w:lang w:val="en-GB"/>
              </w:rPr>
              <w:lastRenderedPageBreak/>
              <w:t>0xA0 00 00 05 59 10 10 FF FF FF FF 89 00 FF FF 00</w:t>
            </w:r>
            <w:r w:rsidRPr="009E6201">
              <w:rPr>
                <w:rFonts w:cs="Arial"/>
                <w:sz w:val="18"/>
                <w:szCs w:val="18"/>
                <w:lang w:val="en-GB" w:eastAsia="de-DE"/>
              </w:rPr>
              <w:t>. Last byte is set to '00' as defined in SGP.02[1].</w:t>
            </w:r>
          </w:p>
        </w:tc>
      </w:tr>
      <w:tr w:rsidR="00E33202" w:rsidRPr="00614439" w14:paraId="2B4CAA03" w14:textId="77777777" w:rsidTr="00535E21">
        <w:tc>
          <w:tcPr>
            <w:tcW w:w="3252" w:type="dxa"/>
            <w:vAlign w:val="center"/>
          </w:tcPr>
          <w:p w14:paraId="1E22B586" w14:textId="77777777" w:rsidR="00E33202" w:rsidRPr="00936F52" w:rsidRDefault="00E33202" w:rsidP="00C44AFD">
            <w:pPr>
              <w:pStyle w:val="TableText"/>
              <w:rPr>
                <w:sz w:val="18"/>
                <w:szCs w:val="18"/>
              </w:rPr>
            </w:pPr>
            <w:r w:rsidRPr="00936F52">
              <w:rPr>
                <w:sz w:val="18"/>
                <w:szCs w:val="18"/>
              </w:rPr>
              <w:lastRenderedPageBreak/>
              <w:t>ISD_P_AID1</w:t>
            </w:r>
          </w:p>
        </w:tc>
        <w:tc>
          <w:tcPr>
            <w:tcW w:w="5758" w:type="dxa"/>
          </w:tcPr>
          <w:p w14:paraId="349AA22F" w14:textId="7812A66C" w:rsidR="00E33202" w:rsidRPr="009E6201" w:rsidRDefault="00E33202" w:rsidP="00C44AFD">
            <w:pPr>
              <w:rPr>
                <w:rFonts w:cs="Arial"/>
                <w:sz w:val="18"/>
                <w:szCs w:val="18"/>
                <w:lang w:val="en-GB"/>
              </w:rPr>
            </w:pPr>
            <w:r w:rsidRPr="009E6201">
              <w:rPr>
                <w:rFonts w:cs="Arial"/>
                <w:sz w:val="18"/>
                <w:szCs w:val="18"/>
                <w:lang w:val="en-GB" w:eastAsia="de-DE"/>
              </w:rPr>
              <w:t xml:space="preserve">The ISD-P AID  created in the eUICC for the PROFILE_OPERATIONAL1. This AID value belongs to the range from </w:t>
            </w:r>
            <w:r w:rsidRPr="009E6201">
              <w:rPr>
                <w:rFonts w:cs="Arial"/>
                <w:sz w:val="18"/>
                <w:szCs w:val="18"/>
                <w:lang w:val="en-GB"/>
              </w:rPr>
              <w:t xml:space="preserve">0xA0 00 00 05 59 10 10 FF FF FF FF 89 00 00 10 00 </w:t>
            </w:r>
            <w:r w:rsidRPr="009E6201">
              <w:rPr>
                <w:rFonts w:cs="Arial"/>
                <w:sz w:val="18"/>
                <w:szCs w:val="18"/>
                <w:lang w:val="en-GB" w:eastAsia="de-DE"/>
              </w:rPr>
              <w:t>to</w:t>
            </w:r>
            <w:r w:rsidRPr="009E6201">
              <w:rPr>
                <w:rFonts w:cs="Arial"/>
                <w:sz w:val="18"/>
                <w:szCs w:val="18"/>
                <w:lang w:val="en-GB"/>
              </w:rPr>
              <w:t xml:space="preserve"> 0xA0 00 00 05 59 10 10 FF FF FF FF 89 00 FF FF 00.</w:t>
            </w:r>
            <w:r w:rsidRPr="009E6201">
              <w:rPr>
                <w:rFonts w:cs="Arial"/>
                <w:sz w:val="18"/>
                <w:szCs w:val="18"/>
                <w:lang w:val="en-GB" w:eastAsia="de-DE"/>
              </w:rPr>
              <w:t xml:space="preserve"> Last byte is set to '00' as defined in SGP.02[1].</w:t>
            </w:r>
          </w:p>
        </w:tc>
      </w:tr>
      <w:tr w:rsidR="00E33202" w:rsidRPr="00614439" w14:paraId="5E865D99" w14:textId="77777777" w:rsidTr="00535E21">
        <w:tc>
          <w:tcPr>
            <w:tcW w:w="3252" w:type="dxa"/>
            <w:vAlign w:val="center"/>
          </w:tcPr>
          <w:p w14:paraId="3722ECC3" w14:textId="77777777" w:rsidR="00E33202" w:rsidRPr="00936F52" w:rsidRDefault="00E33202" w:rsidP="00C44AFD">
            <w:pPr>
              <w:pStyle w:val="TableText"/>
              <w:rPr>
                <w:sz w:val="18"/>
                <w:szCs w:val="18"/>
              </w:rPr>
            </w:pPr>
            <w:r w:rsidRPr="00936F52">
              <w:rPr>
                <w:sz w:val="18"/>
                <w:szCs w:val="18"/>
              </w:rPr>
              <w:t>ISD_P_AID2</w:t>
            </w:r>
          </w:p>
        </w:tc>
        <w:tc>
          <w:tcPr>
            <w:tcW w:w="5758" w:type="dxa"/>
          </w:tcPr>
          <w:p w14:paraId="51E1CD1B" w14:textId="623B62A8" w:rsidR="00E33202" w:rsidRPr="009E6201" w:rsidRDefault="00E33202" w:rsidP="00C44AFD">
            <w:pPr>
              <w:rPr>
                <w:rFonts w:cs="Arial"/>
                <w:sz w:val="18"/>
                <w:szCs w:val="18"/>
                <w:lang w:val="en-GB"/>
              </w:rPr>
            </w:pPr>
            <w:r w:rsidRPr="009E6201">
              <w:rPr>
                <w:rFonts w:cs="Arial"/>
                <w:sz w:val="18"/>
                <w:szCs w:val="18"/>
                <w:lang w:val="en-GB" w:eastAsia="de-DE"/>
              </w:rPr>
              <w:t xml:space="preserve">The ISD-P AID  created in the eUICC for the PROFILE_OPERATIONAL2. This AID value belongs to the range from </w:t>
            </w:r>
            <w:r w:rsidRPr="009E6201">
              <w:rPr>
                <w:rFonts w:cs="Arial"/>
                <w:sz w:val="18"/>
                <w:szCs w:val="18"/>
                <w:lang w:val="en-GB"/>
              </w:rPr>
              <w:t xml:space="preserve">0xA0 00 00 05 59 10 10 FF FF FF FF 89 00 00 10 00 </w:t>
            </w:r>
            <w:r w:rsidRPr="009E6201">
              <w:rPr>
                <w:rFonts w:cs="Arial"/>
                <w:sz w:val="18"/>
                <w:szCs w:val="18"/>
                <w:lang w:val="en-GB" w:eastAsia="de-DE"/>
              </w:rPr>
              <w:t xml:space="preserve">to </w:t>
            </w:r>
            <w:r w:rsidRPr="009E6201">
              <w:rPr>
                <w:rFonts w:cs="Arial"/>
                <w:sz w:val="18"/>
                <w:szCs w:val="18"/>
                <w:lang w:val="en-GB"/>
              </w:rPr>
              <w:t>0xA0 00 00 05 59 10 10 FF FF FF FF 89 00 FF FF 00</w:t>
            </w:r>
            <w:r w:rsidRPr="009E6201">
              <w:rPr>
                <w:rFonts w:cs="Arial"/>
                <w:sz w:val="18"/>
                <w:szCs w:val="18"/>
                <w:lang w:val="en-GB" w:eastAsia="de-DE"/>
              </w:rPr>
              <w:t>. Last byte is set to '00' as defined in SGP.02[1].</w:t>
            </w:r>
          </w:p>
        </w:tc>
      </w:tr>
      <w:tr w:rsidR="00E33202" w:rsidRPr="00614439" w14:paraId="45646201" w14:textId="77777777" w:rsidTr="00535E21">
        <w:tc>
          <w:tcPr>
            <w:tcW w:w="3252" w:type="dxa"/>
            <w:vAlign w:val="center"/>
          </w:tcPr>
          <w:p w14:paraId="63C199C9" w14:textId="77777777" w:rsidR="00E33202" w:rsidRPr="00936F52" w:rsidRDefault="00E33202" w:rsidP="00C44AFD">
            <w:pPr>
              <w:pStyle w:val="TableText"/>
              <w:rPr>
                <w:sz w:val="18"/>
                <w:szCs w:val="18"/>
              </w:rPr>
            </w:pPr>
            <w:r w:rsidRPr="00936F52">
              <w:rPr>
                <w:sz w:val="18"/>
                <w:szCs w:val="18"/>
              </w:rPr>
              <w:t>ISD_P_AID3</w:t>
            </w:r>
          </w:p>
        </w:tc>
        <w:tc>
          <w:tcPr>
            <w:tcW w:w="5758" w:type="dxa"/>
          </w:tcPr>
          <w:p w14:paraId="1535A0BE" w14:textId="2E29DBC4" w:rsidR="00E33202" w:rsidRPr="009E6201" w:rsidRDefault="00E33202" w:rsidP="00C44AFD">
            <w:pPr>
              <w:rPr>
                <w:rFonts w:cs="Arial"/>
                <w:sz w:val="18"/>
                <w:szCs w:val="18"/>
                <w:lang w:val="en-GB"/>
              </w:rPr>
            </w:pPr>
            <w:r w:rsidRPr="009E6201">
              <w:rPr>
                <w:rFonts w:cs="Arial"/>
                <w:sz w:val="18"/>
                <w:szCs w:val="18"/>
                <w:lang w:val="en-GB" w:eastAsia="de-DE"/>
              </w:rPr>
              <w:t>The ISD-P AID  created in the eUICC for the PROFILE_OPERATIONAL3. This AID value belongs to the range from 0xA0 00 00 05 59 10 10 FF FF FF FF 89 00 00 10 00</w:t>
            </w:r>
            <w:r w:rsidRPr="009E6201">
              <w:rPr>
                <w:rFonts w:cs="Arial"/>
                <w:sz w:val="18"/>
                <w:szCs w:val="18"/>
                <w:lang w:val="en-GB"/>
              </w:rPr>
              <w:t xml:space="preserve"> </w:t>
            </w:r>
            <w:r w:rsidRPr="009E6201">
              <w:rPr>
                <w:rFonts w:cs="Arial"/>
                <w:sz w:val="18"/>
                <w:szCs w:val="18"/>
                <w:lang w:val="en-GB" w:eastAsia="de-DE"/>
              </w:rPr>
              <w:t>to</w:t>
            </w:r>
            <w:r w:rsidRPr="009E6201">
              <w:rPr>
                <w:rFonts w:cs="Arial"/>
                <w:sz w:val="18"/>
                <w:szCs w:val="18"/>
                <w:lang w:val="en-GB"/>
              </w:rPr>
              <w:t xml:space="preserve"> 0xA0 00 00 05 59 10 10 FF FF FF FF 89 00 FF FF 00</w:t>
            </w:r>
            <w:r w:rsidRPr="009E6201">
              <w:rPr>
                <w:rFonts w:cs="Arial"/>
                <w:sz w:val="18"/>
                <w:szCs w:val="18"/>
                <w:lang w:val="en-GB" w:eastAsia="de-DE"/>
              </w:rPr>
              <w:t>. Last byte is set to '00' as defined in SGP.02[1].</w:t>
            </w:r>
          </w:p>
        </w:tc>
      </w:tr>
      <w:tr w:rsidR="00E33202" w:rsidRPr="00614439" w14:paraId="4CF4A44B" w14:textId="77777777" w:rsidTr="00535E21">
        <w:tc>
          <w:tcPr>
            <w:tcW w:w="3252" w:type="dxa"/>
            <w:vAlign w:val="center"/>
          </w:tcPr>
          <w:p w14:paraId="3710970E" w14:textId="77777777" w:rsidR="00E33202" w:rsidRPr="00936F52" w:rsidRDefault="00E33202" w:rsidP="00C44AFD">
            <w:pPr>
              <w:pStyle w:val="TableText"/>
              <w:rPr>
                <w:sz w:val="18"/>
                <w:szCs w:val="18"/>
              </w:rPr>
            </w:pPr>
            <w:r w:rsidRPr="00936F52">
              <w:rPr>
                <w:sz w:val="18"/>
                <w:szCs w:val="18"/>
              </w:rPr>
              <w:t>ISD_P_AID4</w:t>
            </w:r>
          </w:p>
        </w:tc>
        <w:tc>
          <w:tcPr>
            <w:tcW w:w="5758" w:type="dxa"/>
          </w:tcPr>
          <w:p w14:paraId="127FD3FF" w14:textId="1B9E46FF" w:rsidR="00E33202" w:rsidRPr="009E6201" w:rsidRDefault="00E33202" w:rsidP="00C44AFD">
            <w:pPr>
              <w:rPr>
                <w:rFonts w:cs="Arial"/>
                <w:sz w:val="18"/>
                <w:szCs w:val="18"/>
                <w:lang w:val="en-GB"/>
              </w:rPr>
            </w:pPr>
            <w:r w:rsidRPr="009E6201">
              <w:rPr>
                <w:rFonts w:cs="Arial"/>
                <w:sz w:val="18"/>
                <w:szCs w:val="18"/>
                <w:lang w:val="en-GB" w:eastAsia="de-DE"/>
              </w:rPr>
              <w:t xml:space="preserve">The ISD-P AID created in the eUICC for the PROFILE_OPERATIONAL4. This AID value belongs to the range from </w:t>
            </w:r>
            <w:r w:rsidRPr="009E6201">
              <w:rPr>
                <w:rFonts w:cs="Arial"/>
                <w:sz w:val="18"/>
                <w:szCs w:val="18"/>
                <w:lang w:val="en-GB"/>
              </w:rPr>
              <w:t>0xA0 00 00 05 59 10 10 FF FF FF FF 89 00 00 10 00 to 0xA0 00 00 05 59 10 10 FF FF FF FF 89 00 FF FF 00</w:t>
            </w:r>
            <w:r w:rsidRPr="009E6201">
              <w:rPr>
                <w:rFonts w:cs="Arial"/>
                <w:sz w:val="18"/>
                <w:szCs w:val="18"/>
                <w:lang w:val="en-GB" w:eastAsia="de-DE"/>
              </w:rPr>
              <w:t>. Last byte is set to '00' as defined in SGP.02[1].</w:t>
            </w:r>
          </w:p>
        </w:tc>
      </w:tr>
      <w:tr w:rsidR="00E33202" w:rsidRPr="00614439" w14:paraId="2B89ED14" w14:textId="77777777" w:rsidTr="00535E21">
        <w:tc>
          <w:tcPr>
            <w:tcW w:w="3252" w:type="dxa"/>
            <w:vAlign w:val="center"/>
          </w:tcPr>
          <w:p w14:paraId="604FB619" w14:textId="77777777" w:rsidR="00E33202" w:rsidRPr="00936F52" w:rsidRDefault="00E33202" w:rsidP="00C44AFD">
            <w:pPr>
              <w:pStyle w:val="TableText"/>
              <w:rPr>
                <w:sz w:val="18"/>
                <w:szCs w:val="18"/>
              </w:rPr>
            </w:pPr>
            <w:r w:rsidRPr="00936F52">
              <w:rPr>
                <w:sz w:val="18"/>
                <w:szCs w:val="18"/>
              </w:rPr>
              <w:t>ISD_P_AIDX</w:t>
            </w:r>
          </w:p>
        </w:tc>
        <w:tc>
          <w:tcPr>
            <w:tcW w:w="5758" w:type="dxa"/>
          </w:tcPr>
          <w:p w14:paraId="6D09C9A7"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An invalid ISD-P AID not present on the eUICC. This AID value is in the range from </w:t>
            </w:r>
            <w:r w:rsidRPr="009E6201">
              <w:rPr>
                <w:rFonts w:cs="Arial"/>
                <w:sz w:val="18"/>
                <w:szCs w:val="18"/>
                <w:lang w:val="en-GB"/>
              </w:rPr>
              <w:t xml:space="preserve">0xA0 00 00 05 59 10 10 FF FF FF FF 89 00 00 10 00 </w:t>
            </w:r>
            <w:r w:rsidRPr="009E6201">
              <w:rPr>
                <w:rFonts w:cs="Arial"/>
                <w:sz w:val="18"/>
                <w:szCs w:val="18"/>
                <w:lang w:val="en-GB" w:eastAsia="de-DE"/>
              </w:rPr>
              <w:t>to</w:t>
            </w:r>
            <w:r w:rsidRPr="009E6201">
              <w:rPr>
                <w:rFonts w:cs="Arial"/>
                <w:sz w:val="18"/>
                <w:szCs w:val="18"/>
                <w:lang w:val="en-GB"/>
              </w:rPr>
              <w:t xml:space="preserve"> 0xA0 00 00 05 59 10 10 FF FF FF FF 89 00 FF FF 00.</w:t>
            </w:r>
          </w:p>
        </w:tc>
      </w:tr>
      <w:tr w:rsidR="00E33202" w:rsidRPr="00614439" w14:paraId="7A6DEB9E" w14:textId="77777777" w:rsidTr="00535E21">
        <w:tc>
          <w:tcPr>
            <w:tcW w:w="3252" w:type="dxa"/>
            <w:vAlign w:val="center"/>
          </w:tcPr>
          <w:p w14:paraId="6558D0D6" w14:textId="77777777" w:rsidR="00E33202" w:rsidRPr="00936F52" w:rsidRDefault="00E33202" w:rsidP="00C44AFD">
            <w:pPr>
              <w:pStyle w:val="TableText"/>
              <w:rPr>
                <w:rFonts w:cs="Arial"/>
                <w:sz w:val="18"/>
                <w:szCs w:val="18"/>
                <w:lang w:val="en-GB"/>
              </w:rPr>
            </w:pPr>
            <w:r w:rsidRPr="00936F52">
              <w:rPr>
                <w:rFonts w:cs="Arial"/>
                <w:sz w:val="18"/>
                <w:szCs w:val="18"/>
                <w:lang w:val="en-GB"/>
              </w:rPr>
              <w:t>L</w:t>
            </w:r>
          </w:p>
        </w:tc>
        <w:tc>
          <w:tcPr>
            <w:tcW w:w="5758" w:type="dxa"/>
            <w:vAlign w:val="center"/>
          </w:tcPr>
          <w:p w14:paraId="1B5080E7" w14:textId="77777777" w:rsidR="00E33202" w:rsidRPr="009E6201" w:rsidRDefault="00E33202" w:rsidP="00C44AFD">
            <w:pPr>
              <w:rPr>
                <w:rFonts w:cs="Arial"/>
                <w:sz w:val="18"/>
                <w:szCs w:val="18"/>
                <w:lang w:val="en-GB"/>
              </w:rPr>
            </w:pPr>
            <w:r w:rsidRPr="009E6201">
              <w:rPr>
                <w:rFonts w:cs="Arial"/>
                <w:sz w:val="18"/>
                <w:szCs w:val="18"/>
                <w:lang w:val="en-GB" w:eastAsia="de-DE"/>
              </w:rPr>
              <w:t>Exact length of the corresponding tag or of the remaining data.</w:t>
            </w:r>
          </w:p>
        </w:tc>
      </w:tr>
      <w:tr w:rsidR="002B4DCF" w:rsidRPr="00614439" w14:paraId="235C8209" w14:textId="77777777" w:rsidTr="00E147FB">
        <w:tc>
          <w:tcPr>
            <w:tcW w:w="0" w:type="dxa"/>
            <w:vAlign w:val="center"/>
          </w:tcPr>
          <w:p w14:paraId="6D7D40B6" w14:textId="592DB944" w:rsidR="002B4DCF" w:rsidRPr="00936F52" w:rsidRDefault="002B4DCF" w:rsidP="00973879">
            <w:pPr>
              <w:pStyle w:val="TableText"/>
              <w:rPr>
                <w:rFonts w:cs="Arial"/>
                <w:sz w:val="18"/>
                <w:szCs w:val="18"/>
              </w:rPr>
            </w:pPr>
            <w:r>
              <w:rPr>
                <w:sz w:val="18"/>
              </w:rPr>
              <w:t>LPA</w:t>
            </w:r>
            <w:r w:rsidRPr="004F322A">
              <w:rPr>
                <w:sz w:val="18"/>
              </w:rPr>
              <w:t>_RSP_CAPABILITY</w:t>
            </w:r>
          </w:p>
        </w:tc>
        <w:tc>
          <w:tcPr>
            <w:tcW w:w="0" w:type="dxa"/>
          </w:tcPr>
          <w:p w14:paraId="79288AAA" w14:textId="4A295306" w:rsidR="002B4DCF" w:rsidRPr="00E147FB" w:rsidRDefault="002B4DCF" w:rsidP="002B4DCF">
            <w:pPr>
              <w:rPr>
                <w:rFonts w:cs="Arial"/>
                <w:sz w:val="18"/>
                <w:szCs w:val="18"/>
                <w:lang w:val="en-GB" w:eastAsia="de-DE"/>
              </w:rPr>
            </w:pPr>
            <w:r>
              <w:rPr>
                <w:rFonts w:ascii="Courier New" w:hAnsi="Courier New" w:cs="Courier New"/>
                <w:sz w:val="18"/>
                <w:szCs w:val="18"/>
                <w:lang w:val="en-GB"/>
              </w:rPr>
              <w:t>Lpa</w:t>
            </w:r>
            <w:r w:rsidRPr="004F322A">
              <w:rPr>
                <w:rFonts w:ascii="Courier New" w:hAnsi="Courier New" w:cs="Courier New"/>
                <w:sz w:val="18"/>
                <w:szCs w:val="18"/>
                <w:lang w:val="en-GB"/>
              </w:rPr>
              <w:t>RspCapability</w:t>
            </w:r>
            <w:r w:rsidRPr="004F322A">
              <w:rPr>
                <w:rFonts w:cs="Arial"/>
                <w:sz w:val="18"/>
                <w:szCs w:val="18"/>
                <w:lang w:val="en-GB"/>
              </w:rPr>
              <w:t xml:space="preserve">, coded as ASN.1 BIT STRING to be used for indication of </w:t>
            </w:r>
            <w:r>
              <w:rPr>
                <w:rFonts w:cs="Arial"/>
                <w:sz w:val="18"/>
                <w:szCs w:val="18"/>
                <w:lang w:val="en-GB"/>
              </w:rPr>
              <w:t>RSP capabilities of the Device</w:t>
            </w:r>
            <w:r w:rsidRPr="004F322A">
              <w:rPr>
                <w:rFonts w:cs="Arial"/>
                <w:sz w:val="18"/>
                <w:szCs w:val="18"/>
                <w:lang w:val="en-GB"/>
              </w:rPr>
              <w:t>.</w:t>
            </w:r>
          </w:p>
        </w:tc>
      </w:tr>
      <w:tr w:rsidR="00E33202" w:rsidRPr="00614439" w14:paraId="5A7DE18A" w14:textId="77777777" w:rsidTr="00535E21">
        <w:tc>
          <w:tcPr>
            <w:tcW w:w="3252" w:type="dxa"/>
            <w:vAlign w:val="center"/>
          </w:tcPr>
          <w:p w14:paraId="65F4F419" w14:textId="77777777" w:rsidR="00E33202" w:rsidRPr="00936F52" w:rsidRDefault="00E33202" w:rsidP="00C44AFD">
            <w:pPr>
              <w:pStyle w:val="TableText"/>
              <w:rPr>
                <w:sz w:val="18"/>
                <w:szCs w:val="18"/>
              </w:rPr>
            </w:pPr>
            <w:r w:rsidRPr="00936F52">
              <w:rPr>
                <w:sz w:val="18"/>
                <w:szCs w:val="18"/>
              </w:rPr>
              <w:t>MATCHING_ID</w:t>
            </w:r>
          </w:p>
        </w:tc>
        <w:tc>
          <w:tcPr>
            <w:tcW w:w="5758" w:type="dxa"/>
          </w:tcPr>
          <w:p w14:paraId="01454BE9" w14:textId="77777777" w:rsidR="00E33202" w:rsidRPr="009E6201" w:rsidRDefault="00E33202" w:rsidP="00C44AFD">
            <w:pPr>
              <w:rPr>
                <w:rFonts w:cs="Arial"/>
                <w:sz w:val="18"/>
                <w:szCs w:val="18"/>
                <w:lang w:val="en-GB"/>
              </w:rPr>
            </w:pPr>
            <w:r w:rsidRPr="009E6201">
              <w:rPr>
                <w:rFonts w:cs="Arial"/>
                <w:sz w:val="18"/>
                <w:szCs w:val="18"/>
                <w:lang w:val="en-GB" w:eastAsia="de-DE"/>
              </w:rPr>
              <w:t>Unique identifier as defined in [2]. The content can be either empty, or the value of the EventID, or the value of the Activation Code token.</w:t>
            </w:r>
          </w:p>
        </w:tc>
      </w:tr>
      <w:tr w:rsidR="00E33202" w:rsidRPr="00614439" w14:paraId="683E0D61" w14:textId="77777777" w:rsidTr="00535E21">
        <w:tc>
          <w:tcPr>
            <w:tcW w:w="3252" w:type="dxa"/>
            <w:vAlign w:val="center"/>
          </w:tcPr>
          <w:p w14:paraId="2A42584E" w14:textId="77777777" w:rsidR="00E33202" w:rsidRPr="00936F52" w:rsidRDefault="00E33202" w:rsidP="00C44AFD">
            <w:pPr>
              <w:pStyle w:val="TableText"/>
              <w:rPr>
                <w:sz w:val="18"/>
                <w:szCs w:val="18"/>
              </w:rPr>
            </w:pPr>
            <w:r w:rsidRPr="00936F52">
              <w:rPr>
                <w:sz w:val="18"/>
                <w:szCs w:val="18"/>
              </w:rPr>
              <w:t>MATCHING_ID_EVENT</w:t>
            </w:r>
          </w:p>
        </w:tc>
        <w:tc>
          <w:tcPr>
            <w:tcW w:w="5758" w:type="dxa"/>
          </w:tcPr>
          <w:p w14:paraId="4E42803A" w14:textId="77777777" w:rsidR="00E33202" w:rsidRPr="009E6201" w:rsidRDefault="00E33202" w:rsidP="00C44AFD">
            <w:pPr>
              <w:rPr>
                <w:rFonts w:cs="Arial"/>
                <w:sz w:val="18"/>
                <w:szCs w:val="18"/>
                <w:lang w:val="en-GB"/>
              </w:rPr>
            </w:pPr>
            <w:r w:rsidRPr="009E6201">
              <w:rPr>
                <w:rFonts w:cs="Arial"/>
                <w:sz w:val="18"/>
                <w:szCs w:val="18"/>
                <w:lang w:val="en-GB" w:eastAsia="de-DE"/>
              </w:rPr>
              <w:t>A Unique identifier of an Event for a specific EID generated by the SM-DP+ / SM-DS.</w:t>
            </w:r>
          </w:p>
        </w:tc>
      </w:tr>
      <w:tr w:rsidR="00E33202" w:rsidRPr="00614439" w14:paraId="2ECAD0D8" w14:textId="77777777" w:rsidTr="00535E21">
        <w:tc>
          <w:tcPr>
            <w:tcW w:w="3252" w:type="dxa"/>
            <w:vAlign w:val="center"/>
          </w:tcPr>
          <w:p w14:paraId="2F943A0D" w14:textId="77777777" w:rsidR="00E33202" w:rsidRPr="00936F52" w:rsidRDefault="00E33202" w:rsidP="00C44AFD">
            <w:pPr>
              <w:pStyle w:val="TableText"/>
              <w:rPr>
                <w:sz w:val="18"/>
                <w:szCs w:val="18"/>
              </w:rPr>
            </w:pPr>
            <w:r w:rsidRPr="00936F52">
              <w:rPr>
                <w:sz w:val="18"/>
                <w:szCs w:val="18"/>
              </w:rPr>
              <w:t>METADATA_OP_PROF1_SEG</w:t>
            </w:r>
          </w:p>
        </w:tc>
        <w:tc>
          <w:tcPr>
            <w:tcW w:w="5758" w:type="dxa"/>
          </w:tcPr>
          <w:p w14:paraId="6483C935"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The </w:t>
            </w:r>
            <w:r w:rsidRPr="009E6201">
              <w:rPr>
                <w:rFonts w:cs="Arial"/>
                <w:sz w:val="18"/>
                <w:szCs w:val="18"/>
                <w:lang w:val="en-GB"/>
              </w:rPr>
              <w:t>#METADATA_OP_PROF1</w:t>
            </w:r>
            <w:r w:rsidRPr="009E6201">
              <w:rPr>
                <w:rFonts w:cs="Arial"/>
                <w:sz w:val="18"/>
                <w:szCs w:val="18"/>
                <w:lang w:val="en-GB" w:eastAsia="de-DE"/>
              </w:rPr>
              <w:t xml:space="preserve"> is mac-ed with </w:t>
            </w:r>
            <w:r w:rsidRPr="009E6201">
              <w:rPr>
                <w:rFonts w:cs="Arial"/>
                <w:sz w:val="18"/>
                <w:szCs w:val="18"/>
                <w:lang w:val="en-GB"/>
              </w:rPr>
              <w:t>&lt;S_MAC&gt;</w:t>
            </w:r>
            <w:r w:rsidRPr="009E6201">
              <w:rPr>
                <w:rFonts w:cs="Arial"/>
                <w:sz w:val="18"/>
                <w:szCs w:val="18"/>
                <w:lang w:val="en-GB" w:eastAsia="de-DE"/>
              </w:rPr>
              <w:t xml:space="preserve"> and split as necessary into segments of a maximum size of 1020 bytes (including the tag, length field, and MAC),</w:t>
            </w:r>
          </w:p>
        </w:tc>
      </w:tr>
      <w:tr w:rsidR="00E33202" w:rsidRPr="00614439" w14:paraId="77792E18" w14:textId="77777777" w:rsidTr="00535E21">
        <w:tc>
          <w:tcPr>
            <w:tcW w:w="3252" w:type="dxa"/>
            <w:vAlign w:val="center"/>
          </w:tcPr>
          <w:p w14:paraId="35BAB919" w14:textId="77777777" w:rsidR="00E33202" w:rsidRPr="00936F52" w:rsidRDefault="00E33202" w:rsidP="00C44AFD">
            <w:pPr>
              <w:pStyle w:val="TableText"/>
              <w:rPr>
                <w:sz w:val="18"/>
                <w:szCs w:val="18"/>
              </w:rPr>
            </w:pPr>
            <w:r w:rsidRPr="00936F52">
              <w:rPr>
                <w:sz w:val="18"/>
                <w:szCs w:val="18"/>
              </w:rPr>
              <w:t>MNO_SCP80_COUNTER</w:t>
            </w:r>
          </w:p>
        </w:tc>
        <w:tc>
          <w:tcPr>
            <w:tcW w:w="5758" w:type="dxa"/>
            <w:vAlign w:val="center"/>
          </w:tcPr>
          <w:p w14:paraId="575BCAA0"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SCP80 counter of the MNO-SD related to the KVN </w:t>
            </w:r>
            <w:r w:rsidRPr="009E6201">
              <w:rPr>
                <w:rFonts w:cs="Arial"/>
                <w:sz w:val="18"/>
                <w:szCs w:val="18"/>
                <w:lang w:val="en-GB"/>
              </w:rPr>
              <w:t>0x01</w:t>
            </w:r>
            <w:r w:rsidRPr="009E6201">
              <w:rPr>
                <w:rFonts w:cs="Arial"/>
                <w:sz w:val="18"/>
                <w:szCs w:val="18"/>
                <w:lang w:val="en-GB" w:eastAsia="de-DE"/>
              </w:rPr>
              <w:t xml:space="preserve"> (5 bytes long). Initial value is set to </w:t>
            </w:r>
            <w:r w:rsidRPr="009E6201">
              <w:rPr>
                <w:rFonts w:cs="Arial"/>
                <w:sz w:val="18"/>
                <w:szCs w:val="18"/>
                <w:lang w:val="en-GB"/>
              </w:rPr>
              <w:t xml:space="preserve">0x00 00 00 00 01 </w:t>
            </w:r>
            <w:r w:rsidRPr="009E6201">
              <w:rPr>
                <w:rFonts w:cs="Arial"/>
                <w:sz w:val="18"/>
                <w:szCs w:val="18"/>
                <w:lang w:val="en-GB" w:eastAsia="de-DE"/>
              </w:rPr>
              <w:t>and is incremented by one each time a secured packet is sent.</w:t>
            </w:r>
          </w:p>
        </w:tc>
      </w:tr>
      <w:tr w:rsidR="00E33202" w:rsidRPr="00614439" w14:paraId="11FF3C15" w14:textId="77777777" w:rsidTr="00535E21">
        <w:tc>
          <w:tcPr>
            <w:tcW w:w="3252" w:type="dxa"/>
            <w:vAlign w:val="center"/>
          </w:tcPr>
          <w:p w14:paraId="7EEA43FA" w14:textId="77777777" w:rsidR="00E33202" w:rsidRPr="00936F52" w:rsidRDefault="00E33202" w:rsidP="00C44AFD">
            <w:pPr>
              <w:pStyle w:val="TableText"/>
              <w:rPr>
                <w:sz w:val="18"/>
                <w:szCs w:val="18"/>
              </w:rPr>
            </w:pPr>
            <w:r w:rsidRPr="00936F52">
              <w:rPr>
                <w:sz w:val="18"/>
                <w:szCs w:val="18"/>
              </w:rPr>
              <w:t>NB_EXECUTED_C_APDUS</w:t>
            </w:r>
          </w:p>
        </w:tc>
        <w:tc>
          <w:tcPr>
            <w:tcW w:w="5758" w:type="dxa"/>
            <w:vAlign w:val="center"/>
          </w:tcPr>
          <w:p w14:paraId="7C3ED85C" w14:textId="77777777" w:rsidR="00E33202" w:rsidRPr="009E6201" w:rsidRDefault="00E33202" w:rsidP="00C44AFD">
            <w:pPr>
              <w:rPr>
                <w:rFonts w:cs="Arial"/>
                <w:sz w:val="18"/>
                <w:szCs w:val="18"/>
                <w:lang w:val="en-GB"/>
              </w:rPr>
            </w:pPr>
            <w:r w:rsidRPr="009E6201">
              <w:rPr>
                <w:rFonts w:cs="Arial"/>
                <w:sz w:val="18"/>
                <w:szCs w:val="18"/>
                <w:lang w:val="en-GB" w:eastAsia="de-DE"/>
              </w:rPr>
              <w:t>Number of executed Command TLV objects as defined in ETSI TS 102 226 [14].</w:t>
            </w:r>
          </w:p>
        </w:tc>
      </w:tr>
      <w:tr w:rsidR="00E33202" w:rsidRPr="00614439" w14:paraId="2C85BE9D" w14:textId="77777777" w:rsidTr="00535E21">
        <w:tc>
          <w:tcPr>
            <w:tcW w:w="3252" w:type="dxa"/>
            <w:vAlign w:val="center"/>
          </w:tcPr>
          <w:p w14:paraId="07B0B272" w14:textId="77777777" w:rsidR="00E33202" w:rsidRPr="00936F52" w:rsidRDefault="00E33202" w:rsidP="00C44AFD">
            <w:pPr>
              <w:pStyle w:val="TableText"/>
              <w:rPr>
                <w:sz w:val="18"/>
                <w:szCs w:val="18"/>
              </w:rPr>
            </w:pPr>
            <w:r w:rsidRPr="00936F52">
              <w:rPr>
                <w:sz w:val="18"/>
                <w:szCs w:val="18"/>
              </w:rPr>
              <w:t>NOTIF_SEQ_NO_DE1</w:t>
            </w:r>
          </w:p>
        </w:tc>
        <w:tc>
          <w:tcPr>
            <w:tcW w:w="5758" w:type="dxa"/>
          </w:tcPr>
          <w:p w14:paraId="20BA7776" w14:textId="77777777" w:rsidR="00E33202" w:rsidRPr="009E6201" w:rsidRDefault="00E33202" w:rsidP="00C44AFD">
            <w:pPr>
              <w:rPr>
                <w:rFonts w:cs="Arial"/>
                <w:sz w:val="18"/>
                <w:szCs w:val="18"/>
                <w:lang w:val="en-GB"/>
              </w:rPr>
            </w:pPr>
            <w:r w:rsidRPr="009E6201">
              <w:rPr>
                <w:rFonts w:cs="Arial"/>
                <w:sz w:val="18"/>
                <w:szCs w:val="18"/>
                <w:lang w:val="en-GB"/>
              </w:rPr>
              <w:t>The Sequence Number of the Delete Notification related to the PROFILE_OPERATIONAL1.</w:t>
            </w:r>
          </w:p>
        </w:tc>
      </w:tr>
      <w:tr w:rsidR="00E33202" w:rsidRPr="00614439" w14:paraId="1F992859" w14:textId="77777777" w:rsidTr="00535E21">
        <w:tc>
          <w:tcPr>
            <w:tcW w:w="3252" w:type="dxa"/>
            <w:vAlign w:val="center"/>
          </w:tcPr>
          <w:p w14:paraId="21EE5139" w14:textId="77777777" w:rsidR="00E33202" w:rsidRPr="00936F52" w:rsidRDefault="00E33202" w:rsidP="00C44AFD">
            <w:pPr>
              <w:pStyle w:val="TableText"/>
              <w:rPr>
                <w:sz w:val="18"/>
                <w:szCs w:val="18"/>
              </w:rPr>
            </w:pPr>
            <w:r w:rsidRPr="00936F52">
              <w:rPr>
                <w:sz w:val="18"/>
                <w:szCs w:val="18"/>
              </w:rPr>
              <w:lastRenderedPageBreak/>
              <w:t>NOTIF_SEQ_NO_DI1</w:t>
            </w:r>
          </w:p>
        </w:tc>
        <w:tc>
          <w:tcPr>
            <w:tcW w:w="5758" w:type="dxa"/>
          </w:tcPr>
          <w:p w14:paraId="4EAEB66C"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The Sequence Number of the Disable Notification related to the PROFILE_OPERATIONAL1.</w:t>
            </w:r>
          </w:p>
        </w:tc>
      </w:tr>
      <w:tr w:rsidR="00E33202" w:rsidRPr="00614439" w14:paraId="6B6C2A6A" w14:textId="77777777" w:rsidTr="00535E21">
        <w:tc>
          <w:tcPr>
            <w:tcW w:w="3252" w:type="dxa"/>
            <w:vAlign w:val="center"/>
          </w:tcPr>
          <w:p w14:paraId="51ADB360" w14:textId="77777777" w:rsidR="00E33202" w:rsidRPr="00936F52" w:rsidRDefault="00E33202" w:rsidP="00C44AFD">
            <w:pPr>
              <w:pStyle w:val="TableText"/>
              <w:rPr>
                <w:sz w:val="18"/>
                <w:szCs w:val="18"/>
              </w:rPr>
            </w:pPr>
            <w:r w:rsidRPr="00936F52">
              <w:rPr>
                <w:sz w:val="18"/>
                <w:szCs w:val="18"/>
              </w:rPr>
              <w:t>NOTIF_SEQ_NO_EN1</w:t>
            </w:r>
          </w:p>
        </w:tc>
        <w:tc>
          <w:tcPr>
            <w:tcW w:w="5758" w:type="dxa"/>
          </w:tcPr>
          <w:p w14:paraId="0FC749F0"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Enable Notification related to the PROFILE_OPERATIONAL1.</w:t>
            </w:r>
          </w:p>
        </w:tc>
      </w:tr>
      <w:tr w:rsidR="00E33202" w:rsidRPr="00614439" w14:paraId="4EC70BBA" w14:textId="77777777" w:rsidTr="00535E21">
        <w:tc>
          <w:tcPr>
            <w:tcW w:w="3252" w:type="dxa"/>
            <w:vAlign w:val="center"/>
          </w:tcPr>
          <w:p w14:paraId="2FA4277C" w14:textId="77777777" w:rsidR="00E33202" w:rsidRPr="00936F52" w:rsidRDefault="00E33202" w:rsidP="00C44AFD">
            <w:pPr>
              <w:pStyle w:val="TableText"/>
              <w:rPr>
                <w:sz w:val="18"/>
                <w:szCs w:val="18"/>
              </w:rPr>
            </w:pPr>
            <w:r w:rsidRPr="00936F52">
              <w:rPr>
                <w:sz w:val="18"/>
                <w:szCs w:val="18"/>
              </w:rPr>
              <w:t>NOTIF_SEQ_NO_EN2</w:t>
            </w:r>
          </w:p>
        </w:tc>
        <w:tc>
          <w:tcPr>
            <w:tcW w:w="5758" w:type="dxa"/>
          </w:tcPr>
          <w:p w14:paraId="478B8701"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Enable Notification related to the PROFILE_OPERATIONAL2.</w:t>
            </w:r>
          </w:p>
        </w:tc>
      </w:tr>
      <w:tr w:rsidR="00E33202" w:rsidRPr="00614439" w14:paraId="23C3450A" w14:textId="77777777" w:rsidTr="00535E21">
        <w:tc>
          <w:tcPr>
            <w:tcW w:w="3252" w:type="dxa"/>
            <w:vAlign w:val="center"/>
          </w:tcPr>
          <w:p w14:paraId="4519BAA8" w14:textId="77777777" w:rsidR="00E33202" w:rsidRPr="00936F52" w:rsidRDefault="00E33202" w:rsidP="00C44AFD">
            <w:pPr>
              <w:pStyle w:val="TableText"/>
              <w:rPr>
                <w:sz w:val="18"/>
                <w:szCs w:val="18"/>
              </w:rPr>
            </w:pPr>
            <w:r w:rsidRPr="00936F52">
              <w:rPr>
                <w:sz w:val="18"/>
                <w:szCs w:val="18"/>
              </w:rPr>
              <w:t>NOTIF_SEQ_NO_IN1</w:t>
            </w:r>
          </w:p>
        </w:tc>
        <w:tc>
          <w:tcPr>
            <w:tcW w:w="5758" w:type="dxa"/>
            <w:vAlign w:val="center"/>
          </w:tcPr>
          <w:p w14:paraId="071AA1F1"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Install Notification related to the PROFILE_OPERATIONAL1.</w:t>
            </w:r>
          </w:p>
        </w:tc>
      </w:tr>
      <w:tr w:rsidR="00E33202" w:rsidRPr="00614439" w14:paraId="35F2A168" w14:textId="77777777" w:rsidTr="00535E21">
        <w:tc>
          <w:tcPr>
            <w:tcW w:w="3252" w:type="dxa"/>
            <w:vAlign w:val="center"/>
          </w:tcPr>
          <w:p w14:paraId="153C43BD" w14:textId="77777777" w:rsidR="00E33202" w:rsidRPr="00E147FB" w:rsidRDefault="00E33202" w:rsidP="00C44AFD">
            <w:pPr>
              <w:pStyle w:val="TableText"/>
              <w:rPr>
                <w:sz w:val="18"/>
                <w:szCs w:val="18"/>
                <w:lang w:val="it-IT"/>
              </w:rPr>
            </w:pPr>
            <w:r w:rsidRPr="00E147FB">
              <w:rPr>
                <w:sz w:val="18"/>
                <w:szCs w:val="18"/>
                <w:lang w:val="it-IT"/>
              </w:rPr>
              <w:t>NOTIF_SEQ_NO_IN1_PIR</w:t>
            </w:r>
          </w:p>
        </w:tc>
        <w:tc>
          <w:tcPr>
            <w:tcW w:w="5758" w:type="dxa"/>
            <w:vAlign w:val="center"/>
          </w:tcPr>
          <w:p w14:paraId="43FF587E"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Install Notification (PIR) related to the PROFILE_OPERATIONAL1.</w:t>
            </w:r>
          </w:p>
        </w:tc>
      </w:tr>
      <w:tr w:rsidR="00E33202" w:rsidRPr="00614439" w14:paraId="45344465" w14:textId="77777777" w:rsidTr="00535E21">
        <w:tc>
          <w:tcPr>
            <w:tcW w:w="3252" w:type="dxa"/>
            <w:vAlign w:val="center"/>
          </w:tcPr>
          <w:p w14:paraId="3826DF22" w14:textId="77777777" w:rsidR="00E33202" w:rsidRPr="00936F52" w:rsidRDefault="00E33202" w:rsidP="00C44AFD">
            <w:pPr>
              <w:pStyle w:val="TableText"/>
              <w:rPr>
                <w:sz w:val="18"/>
                <w:szCs w:val="18"/>
              </w:rPr>
            </w:pPr>
            <w:r w:rsidRPr="00936F52">
              <w:rPr>
                <w:sz w:val="18"/>
                <w:szCs w:val="18"/>
              </w:rPr>
              <w:t>NOTIF_SEQ_NO_IN2</w:t>
            </w:r>
          </w:p>
        </w:tc>
        <w:tc>
          <w:tcPr>
            <w:tcW w:w="5758" w:type="dxa"/>
            <w:vAlign w:val="center"/>
          </w:tcPr>
          <w:p w14:paraId="464AF8B6"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Install Notification related to the PROFILE_OPERATIONAL2.</w:t>
            </w:r>
          </w:p>
        </w:tc>
      </w:tr>
      <w:tr w:rsidR="00E33202" w:rsidRPr="00614439" w14:paraId="3A54BD0C" w14:textId="77777777" w:rsidTr="00535E21">
        <w:tc>
          <w:tcPr>
            <w:tcW w:w="3252" w:type="dxa"/>
            <w:vAlign w:val="center"/>
          </w:tcPr>
          <w:p w14:paraId="0130AE36" w14:textId="77777777" w:rsidR="00E33202" w:rsidRPr="00E147FB" w:rsidRDefault="00E33202" w:rsidP="00C44AFD">
            <w:pPr>
              <w:pStyle w:val="TableText"/>
              <w:rPr>
                <w:sz w:val="18"/>
                <w:szCs w:val="18"/>
                <w:lang w:val="it-IT"/>
              </w:rPr>
            </w:pPr>
            <w:r w:rsidRPr="00E147FB">
              <w:rPr>
                <w:sz w:val="18"/>
                <w:szCs w:val="18"/>
                <w:lang w:val="it-IT"/>
              </w:rPr>
              <w:t>NOTIF_SEQ_NO_IN2_PIR</w:t>
            </w:r>
          </w:p>
        </w:tc>
        <w:tc>
          <w:tcPr>
            <w:tcW w:w="5758" w:type="dxa"/>
            <w:vAlign w:val="center"/>
          </w:tcPr>
          <w:p w14:paraId="43980716"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Install Notification (PIR) related to the PROFILE_OPERATIONAL2.</w:t>
            </w:r>
          </w:p>
        </w:tc>
      </w:tr>
      <w:tr w:rsidR="00F24388" w:rsidRPr="00614439" w14:paraId="4AADAC7B" w14:textId="77777777" w:rsidTr="00E147FB">
        <w:tc>
          <w:tcPr>
            <w:tcW w:w="0" w:type="dxa"/>
          </w:tcPr>
          <w:p w14:paraId="5339CDDE" w14:textId="1049DE34" w:rsidR="00F24388" w:rsidRPr="00F24388" w:rsidRDefault="00F24388" w:rsidP="00F24388">
            <w:pPr>
              <w:pStyle w:val="TableText"/>
              <w:rPr>
                <w:sz w:val="18"/>
                <w:szCs w:val="18"/>
              </w:rPr>
            </w:pPr>
            <w:r w:rsidRPr="00E147FB">
              <w:rPr>
                <w:sz w:val="18"/>
                <w:szCs w:val="18"/>
              </w:rPr>
              <w:t>NOTIF_SEQ_NO_PROF1_RPR</w:t>
            </w:r>
          </w:p>
        </w:tc>
        <w:tc>
          <w:tcPr>
            <w:tcW w:w="0" w:type="dxa"/>
            <w:vAlign w:val="center"/>
          </w:tcPr>
          <w:p w14:paraId="6B9B94F0" w14:textId="7CDE3645" w:rsidR="00F24388" w:rsidRPr="00E147FB" w:rsidRDefault="00F24388" w:rsidP="00F24388">
            <w:pPr>
              <w:rPr>
                <w:rFonts w:cs="Arial"/>
                <w:sz w:val="18"/>
                <w:szCs w:val="18"/>
                <w:lang w:val="en-GB" w:eastAsia="de-DE"/>
              </w:rPr>
            </w:pPr>
            <w:r w:rsidRPr="00E147FB">
              <w:rPr>
                <w:rFonts w:cs="Arial"/>
                <w:sz w:val="18"/>
                <w:szCs w:val="18"/>
                <w:lang w:val="en-GB" w:eastAsia="de-DE"/>
              </w:rPr>
              <w:t>The Sequence Number of the Notification RPM Package Result related to the PROFILE_OPERATIONAL1.</w:t>
            </w:r>
          </w:p>
        </w:tc>
      </w:tr>
      <w:tr w:rsidR="00E33202" w:rsidRPr="00614439" w14:paraId="61367215" w14:textId="77777777" w:rsidTr="00535E21">
        <w:tc>
          <w:tcPr>
            <w:tcW w:w="3252" w:type="dxa"/>
            <w:vAlign w:val="center"/>
          </w:tcPr>
          <w:p w14:paraId="5FE5436F" w14:textId="77777777" w:rsidR="00E33202" w:rsidRPr="00936F52" w:rsidRDefault="00E33202" w:rsidP="00C44AFD">
            <w:pPr>
              <w:pStyle w:val="TableText"/>
              <w:rPr>
                <w:sz w:val="18"/>
                <w:szCs w:val="18"/>
              </w:rPr>
            </w:pPr>
            <w:r w:rsidRPr="00936F52">
              <w:rPr>
                <w:sz w:val="18"/>
                <w:szCs w:val="18"/>
              </w:rPr>
              <w:t>NOTIF_SEQ_NO2_DE1</w:t>
            </w:r>
          </w:p>
        </w:tc>
        <w:tc>
          <w:tcPr>
            <w:tcW w:w="5758" w:type="dxa"/>
          </w:tcPr>
          <w:p w14:paraId="7958DD80"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second Delete Notification related to the PROFILE_OPERATIONAL1.</w:t>
            </w:r>
          </w:p>
        </w:tc>
      </w:tr>
      <w:tr w:rsidR="00E33202" w:rsidRPr="00614439" w14:paraId="6BC2B2E8" w14:textId="77777777" w:rsidTr="00535E21">
        <w:tc>
          <w:tcPr>
            <w:tcW w:w="3252" w:type="dxa"/>
            <w:vAlign w:val="center"/>
          </w:tcPr>
          <w:p w14:paraId="00C36FC4" w14:textId="77777777" w:rsidR="00E33202" w:rsidRPr="00936F52" w:rsidRDefault="00E33202" w:rsidP="00C44AFD">
            <w:pPr>
              <w:pStyle w:val="TableText"/>
              <w:rPr>
                <w:sz w:val="18"/>
                <w:szCs w:val="18"/>
              </w:rPr>
            </w:pPr>
            <w:r w:rsidRPr="00936F52">
              <w:rPr>
                <w:sz w:val="18"/>
                <w:szCs w:val="18"/>
              </w:rPr>
              <w:t>NOTIF_SEQ_NO2_DI1</w:t>
            </w:r>
          </w:p>
        </w:tc>
        <w:tc>
          <w:tcPr>
            <w:tcW w:w="5758" w:type="dxa"/>
          </w:tcPr>
          <w:p w14:paraId="64A36766"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second Disable Notification related to the PROFILE_OPERATIONAL1.</w:t>
            </w:r>
          </w:p>
        </w:tc>
      </w:tr>
      <w:tr w:rsidR="00E33202" w:rsidRPr="00614439" w14:paraId="64EED661" w14:textId="77777777" w:rsidTr="00535E21">
        <w:tc>
          <w:tcPr>
            <w:tcW w:w="3252" w:type="dxa"/>
            <w:vAlign w:val="center"/>
          </w:tcPr>
          <w:p w14:paraId="27566771" w14:textId="77777777" w:rsidR="00E33202" w:rsidRPr="00936F52" w:rsidRDefault="00E33202" w:rsidP="00C44AFD">
            <w:pPr>
              <w:pStyle w:val="TableText"/>
              <w:rPr>
                <w:sz w:val="18"/>
                <w:szCs w:val="18"/>
              </w:rPr>
            </w:pPr>
            <w:r w:rsidRPr="00936F52">
              <w:rPr>
                <w:sz w:val="18"/>
                <w:szCs w:val="18"/>
              </w:rPr>
              <w:t>NOTIF_SEQ_NO2_EN1</w:t>
            </w:r>
          </w:p>
        </w:tc>
        <w:tc>
          <w:tcPr>
            <w:tcW w:w="5758" w:type="dxa"/>
          </w:tcPr>
          <w:p w14:paraId="38CB28F3" w14:textId="77777777" w:rsidR="00E33202" w:rsidRPr="009E6201" w:rsidRDefault="00E33202" w:rsidP="00C44AFD">
            <w:pPr>
              <w:rPr>
                <w:rFonts w:cs="Arial"/>
                <w:sz w:val="18"/>
                <w:szCs w:val="18"/>
                <w:lang w:val="en-GB"/>
              </w:rPr>
            </w:pPr>
            <w:r w:rsidRPr="009E6201">
              <w:rPr>
                <w:rFonts w:cs="Arial"/>
                <w:sz w:val="18"/>
                <w:szCs w:val="18"/>
                <w:lang w:val="en-GB" w:eastAsia="de-DE"/>
              </w:rPr>
              <w:t>The Sequence Number of the second Enable Notification related to the PROFILE_OPERATIONAL1.</w:t>
            </w:r>
          </w:p>
        </w:tc>
      </w:tr>
      <w:tr w:rsidR="00E33202" w:rsidRPr="00614439" w14:paraId="5EAE2C56" w14:textId="77777777" w:rsidTr="00535E21">
        <w:tc>
          <w:tcPr>
            <w:tcW w:w="3252" w:type="dxa"/>
            <w:vAlign w:val="center"/>
          </w:tcPr>
          <w:p w14:paraId="0A3C46BF" w14:textId="77777777" w:rsidR="00E33202" w:rsidRPr="00936F52" w:rsidRDefault="00E33202" w:rsidP="00C44AFD">
            <w:pPr>
              <w:pStyle w:val="TableText"/>
              <w:rPr>
                <w:sz w:val="18"/>
                <w:szCs w:val="18"/>
              </w:rPr>
            </w:pPr>
            <w:r w:rsidRPr="00936F52">
              <w:rPr>
                <w:sz w:val="18"/>
                <w:szCs w:val="18"/>
              </w:rPr>
              <w:t>OTPK_EUICC_ECKA</w:t>
            </w:r>
          </w:p>
        </w:tc>
        <w:tc>
          <w:tcPr>
            <w:tcW w:w="5758" w:type="dxa"/>
          </w:tcPr>
          <w:p w14:paraId="4572C2F6" w14:textId="77777777" w:rsidR="00E33202" w:rsidRPr="009E6201" w:rsidRDefault="00E33202" w:rsidP="00C44AFD">
            <w:pPr>
              <w:rPr>
                <w:rFonts w:cs="Arial"/>
                <w:sz w:val="18"/>
                <w:szCs w:val="18"/>
                <w:lang w:val="en-GB"/>
              </w:rPr>
            </w:pPr>
            <w:r w:rsidRPr="009E6201">
              <w:rPr>
                <w:rFonts w:cs="Arial"/>
                <w:sz w:val="18"/>
                <w:szCs w:val="18"/>
                <w:lang w:val="en-GB" w:eastAsia="de-DE"/>
              </w:rPr>
              <w:t>One-time Public Key generated by the eUICC for ECKA. Depending on the eUICC configuration, this key is based on NIST P-256, brainpoolP256r1 or FRP256V1.</w:t>
            </w:r>
          </w:p>
        </w:tc>
      </w:tr>
      <w:tr w:rsidR="00E33202" w:rsidRPr="00614439" w14:paraId="7A543C74" w14:textId="77777777" w:rsidTr="00535E21">
        <w:tc>
          <w:tcPr>
            <w:tcW w:w="3252" w:type="dxa"/>
            <w:vAlign w:val="center"/>
          </w:tcPr>
          <w:p w14:paraId="5AE7B855" w14:textId="75F78C39" w:rsidR="00E33202" w:rsidRPr="00936F52" w:rsidRDefault="00E33202" w:rsidP="00C44AFD">
            <w:pPr>
              <w:pStyle w:val="TableText"/>
              <w:rPr>
                <w:sz w:val="18"/>
                <w:szCs w:val="18"/>
              </w:rPr>
            </w:pPr>
            <w:r>
              <w:rPr>
                <w:sz w:val="18"/>
                <w:szCs w:val="18"/>
              </w:rPr>
              <w:t>OTPK_EUICC_</w:t>
            </w:r>
            <w:r w:rsidR="00F008B6">
              <w:rPr>
                <w:sz w:val="18"/>
                <w:szCs w:val="18"/>
              </w:rPr>
              <w:t>AKA</w:t>
            </w:r>
            <w:r>
              <w:rPr>
                <w:sz w:val="18"/>
                <w:szCs w:val="18"/>
              </w:rPr>
              <w:t>_NEW</w:t>
            </w:r>
          </w:p>
        </w:tc>
        <w:tc>
          <w:tcPr>
            <w:tcW w:w="5758" w:type="dxa"/>
            <w:vAlign w:val="center"/>
          </w:tcPr>
          <w:p w14:paraId="06976D99"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One-time Public Key of the eUICC for ECKA used for the BPP which is a new generated value different from </w:t>
            </w:r>
            <w:r w:rsidRPr="009E6201">
              <w:rPr>
                <w:rFonts w:cs="Arial"/>
                <w:sz w:val="18"/>
                <w:szCs w:val="18"/>
                <w:lang w:val="en-GB"/>
              </w:rPr>
              <w:t>&lt;OTPK_EUICC_ECKA&gt;</w:t>
            </w:r>
            <w:r w:rsidRPr="009E6201" w:rsidDel="00944D47">
              <w:rPr>
                <w:rFonts w:cs="Arial"/>
                <w:sz w:val="18"/>
                <w:szCs w:val="18"/>
                <w:lang w:val="en-GB" w:eastAsia="de-DE"/>
              </w:rPr>
              <w:t xml:space="preserve"> </w:t>
            </w:r>
          </w:p>
        </w:tc>
      </w:tr>
      <w:tr w:rsidR="00E33202" w:rsidRPr="00614439" w14:paraId="75A5BC1C" w14:textId="77777777" w:rsidTr="00535E21">
        <w:tc>
          <w:tcPr>
            <w:tcW w:w="3252" w:type="dxa"/>
            <w:vAlign w:val="center"/>
          </w:tcPr>
          <w:p w14:paraId="36E4BF49" w14:textId="77777777" w:rsidR="00E33202" w:rsidRPr="00936F52" w:rsidRDefault="00E33202" w:rsidP="00C44AFD">
            <w:pPr>
              <w:pStyle w:val="TableText"/>
              <w:rPr>
                <w:sz w:val="18"/>
                <w:szCs w:val="18"/>
              </w:rPr>
            </w:pPr>
            <w:r w:rsidRPr="00936F52">
              <w:rPr>
                <w:sz w:val="18"/>
                <w:szCs w:val="18"/>
              </w:rPr>
              <w:t>PPK_ENC</w:t>
            </w:r>
          </w:p>
        </w:tc>
        <w:tc>
          <w:tcPr>
            <w:tcW w:w="5758" w:type="dxa"/>
            <w:vAlign w:val="center"/>
          </w:tcPr>
          <w:p w14:paraId="008B28B8"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Random PPK-ENC value (16 bytes key length). This value is different from </w:t>
            </w:r>
            <w:r w:rsidRPr="009E6201">
              <w:rPr>
                <w:rFonts w:cs="Arial"/>
                <w:sz w:val="18"/>
                <w:szCs w:val="18"/>
                <w:lang w:val="en-GB"/>
              </w:rPr>
              <w:t>&lt;S_ENC&gt;</w:t>
            </w:r>
            <w:r w:rsidRPr="009E6201">
              <w:rPr>
                <w:rFonts w:cs="Arial"/>
                <w:sz w:val="18"/>
                <w:szCs w:val="18"/>
                <w:lang w:val="en-GB" w:eastAsia="de-DE"/>
              </w:rPr>
              <w:t xml:space="preserve"> value.</w:t>
            </w:r>
          </w:p>
        </w:tc>
      </w:tr>
      <w:tr w:rsidR="00E33202" w:rsidRPr="00614439" w14:paraId="717DBDF5" w14:textId="77777777" w:rsidTr="00535E21">
        <w:tc>
          <w:tcPr>
            <w:tcW w:w="3252" w:type="dxa"/>
            <w:vAlign w:val="center"/>
          </w:tcPr>
          <w:p w14:paraId="722E70E3" w14:textId="77777777" w:rsidR="00E33202" w:rsidRPr="00936F52" w:rsidRDefault="00E33202" w:rsidP="00C44AFD">
            <w:pPr>
              <w:pStyle w:val="TableText"/>
              <w:rPr>
                <w:sz w:val="18"/>
                <w:szCs w:val="18"/>
              </w:rPr>
            </w:pPr>
            <w:r w:rsidRPr="00936F52">
              <w:rPr>
                <w:sz w:val="18"/>
                <w:szCs w:val="18"/>
              </w:rPr>
              <w:t>PPK_INIT_MAC</w:t>
            </w:r>
          </w:p>
        </w:tc>
        <w:tc>
          <w:tcPr>
            <w:tcW w:w="5758" w:type="dxa"/>
            <w:vAlign w:val="center"/>
          </w:tcPr>
          <w:p w14:paraId="7AAD9D70"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Random initial MAC chaining value (16 bytes). This value is different from the </w:t>
            </w:r>
            <w:r w:rsidRPr="009E6201">
              <w:rPr>
                <w:rFonts w:cs="Arial"/>
                <w:sz w:val="18"/>
                <w:szCs w:val="18"/>
                <w:lang w:val="en-GB"/>
              </w:rPr>
              <w:t xml:space="preserve">&lt;S_MAC_CHAIN&gt; </w:t>
            </w:r>
            <w:r w:rsidRPr="009E6201">
              <w:rPr>
                <w:rFonts w:cs="Arial"/>
                <w:sz w:val="18"/>
                <w:szCs w:val="18"/>
                <w:lang w:val="en-GB" w:eastAsia="de-DE"/>
              </w:rPr>
              <w:t>value.</w:t>
            </w:r>
          </w:p>
        </w:tc>
      </w:tr>
      <w:tr w:rsidR="00E33202" w:rsidRPr="00614439" w14:paraId="098668F5" w14:textId="77777777" w:rsidTr="00535E21">
        <w:tc>
          <w:tcPr>
            <w:tcW w:w="3252" w:type="dxa"/>
            <w:vAlign w:val="center"/>
          </w:tcPr>
          <w:p w14:paraId="7FED4BF9" w14:textId="77777777" w:rsidR="00E33202" w:rsidRPr="00936F52" w:rsidRDefault="00E33202" w:rsidP="00C44AFD">
            <w:pPr>
              <w:pStyle w:val="TableText"/>
              <w:rPr>
                <w:sz w:val="18"/>
                <w:szCs w:val="18"/>
              </w:rPr>
            </w:pPr>
            <w:r w:rsidRPr="00936F52">
              <w:rPr>
                <w:sz w:val="18"/>
                <w:szCs w:val="18"/>
              </w:rPr>
              <w:t>PPK_MAC</w:t>
            </w:r>
          </w:p>
        </w:tc>
        <w:tc>
          <w:tcPr>
            <w:tcW w:w="5758" w:type="dxa"/>
            <w:vAlign w:val="center"/>
          </w:tcPr>
          <w:p w14:paraId="4D8885EB"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Random PPK-MAC value (16 bytes key length). This value is different from </w:t>
            </w:r>
            <w:r w:rsidRPr="009E6201">
              <w:rPr>
                <w:rFonts w:cs="Arial"/>
                <w:sz w:val="18"/>
                <w:szCs w:val="18"/>
                <w:lang w:val="en-GB"/>
              </w:rPr>
              <w:t>&lt;S_MAC&gt;</w:t>
            </w:r>
            <w:r w:rsidRPr="009E6201">
              <w:rPr>
                <w:rFonts w:cs="Arial"/>
                <w:sz w:val="18"/>
                <w:szCs w:val="18"/>
                <w:lang w:val="en-GB" w:eastAsia="de-DE"/>
              </w:rPr>
              <w:t xml:space="preserve"> value.</w:t>
            </w:r>
          </w:p>
        </w:tc>
      </w:tr>
      <w:tr w:rsidR="00E33202" w:rsidRPr="00614439" w14:paraId="25DD88E8" w14:textId="77777777" w:rsidTr="00535E21">
        <w:tc>
          <w:tcPr>
            <w:tcW w:w="3252" w:type="dxa"/>
            <w:vAlign w:val="center"/>
          </w:tcPr>
          <w:p w14:paraId="047537A7" w14:textId="77777777" w:rsidR="00E33202" w:rsidRPr="00E147FB" w:rsidRDefault="00E33202" w:rsidP="00C44AFD">
            <w:pPr>
              <w:pStyle w:val="TableText"/>
              <w:rPr>
                <w:sz w:val="18"/>
                <w:szCs w:val="18"/>
                <w:lang w:val="nl-NL"/>
              </w:rPr>
            </w:pPr>
            <w:r w:rsidRPr="00E147FB">
              <w:rPr>
                <w:sz w:val="18"/>
                <w:szCs w:val="18"/>
                <w:lang w:val="nl-NL"/>
              </w:rPr>
              <w:t>PPP_OP_PROF1_SEG_PPK</w:t>
            </w:r>
          </w:p>
        </w:tc>
        <w:tc>
          <w:tcPr>
            <w:tcW w:w="5758" w:type="dxa"/>
            <w:vAlign w:val="center"/>
          </w:tcPr>
          <w:p w14:paraId="1FE4C16F"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An element of sequenceOf86, consisting of a </w:t>
            </w:r>
            <w:r w:rsidRPr="009E6201">
              <w:rPr>
                <w:rFonts w:cs="Arial"/>
                <w:sz w:val="18"/>
                <w:szCs w:val="18"/>
                <w:lang w:val="en-GB"/>
              </w:rPr>
              <w:t>&lt;UPP_OP_PROF1_SEG&gt;</w:t>
            </w:r>
            <w:r w:rsidRPr="009E6201">
              <w:rPr>
                <w:rFonts w:cs="Arial"/>
                <w:sz w:val="18"/>
                <w:szCs w:val="18"/>
                <w:lang w:val="en-GB" w:eastAsia="de-DE"/>
              </w:rPr>
              <w:t xml:space="preserve"> protected with </w:t>
            </w:r>
            <w:r w:rsidRPr="009E6201">
              <w:rPr>
                <w:rFonts w:cs="Arial"/>
                <w:sz w:val="18"/>
                <w:szCs w:val="18"/>
                <w:lang w:val="en-GB"/>
              </w:rPr>
              <w:t xml:space="preserve">&lt;PPK_ENC&gt; </w:t>
            </w:r>
            <w:r w:rsidRPr="009E6201">
              <w:rPr>
                <w:rFonts w:cs="Arial"/>
                <w:sz w:val="18"/>
                <w:szCs w:val="18"/>
                <w:lang w:val="en-GB" w:eastAsia="de-DE"/>
              </w:rPr>
              <w:t xml:space="preserve">and </w:t>
            </w:r>
            <w:r w:rsidRPr="009E6201">
              <w:rPr>
                <w:rFonts w:cs="Arial"/>
                <w:sz w:val="18"/>
                <w:szCs w:val="18"/>
                <w:lang w:val="en-GB"/>
              </w:rPr>
              <w:t xml:space="preserve">&lt;PPK_MAC&gt; </w:t>
            </w:r>
            <w:r w:rsidRPr="009E6201">
              <w:rPr>
                <w:rFonts w:cs="Arial"/>
                <w:sz w:val="18"/>
                <w:szCs w:val="18"/>
                <w:lang w:val="en-GB" w:eastAsia="de-DE"/>
              </w:rPr>
              <w:t xml:space="preserve">and encapsulated in a TLV with tag </w:t>
            </w:r>
            <w:r w:rsidRPr="009E6201">
              <w:rPr>
                <w:rFonts w:cs="Arial"/>
                <w:sz w:val="18"/>
                <w:szCs w:val="18"/>
                <w:lang w:val="en-GB"/>
              </w:rPr>
              <w:t>0x86</w:t>
            </w:r>
            <w:r w:rsidRPr="009E6201">
              <w:rPr>
                <w:rFonts w:cs="Arial"/>
                <w:sz w:val="18"/>
                <w:szCs w:val="18"/>
                <w:lang w:val="en-GB" w:eastAsia="de-DE"/>
              </w:rPr>
              <w:t xml:space="preserve">  length &lt;L&gt;, up to a maximum size of 1020 bytes including the tag and length field.</w:t>
            </w:r>
          </w:p>
        </w:tc>
      </w:tr>
      <w:tr w:rsidR="00E33202" w:rsidRPr="00614439" w14:paraId="1D180D6C" w14:textId="77777777" w:rsidTr="00535E21">
        <w:tc>
          <w:tcPr>
            <w:tcW w:w="3252" w:type="dxa"/>
          </w:tcPr>
          <w:p w14:paraId="3ED9EDFE" w14:textId="77777777" w:rsidR="00E33202" w:rsidRPr="00936F52" w:rsidRDefault="00E33202" w:rsidP="00C44AFD">
            <w:pPr>
              <w:pStyle w:val="TableText"/>
              <w:rPr>
                <w:sz w:val="18"/>
                <w:szCs w:val="18"/>
              </w:rPr>
            </w:pPr>
            <w:r w:rsidRPr="00936F52">
              <w:rPr>
                <w:sz w:val="18"/>
                <w:szCs w:val="18"/>
              </w:rPr>
              <w:lastRenderedPageBreak/>
              <w:t>PPP_OP_PROF1_SEG_SK</w:t>
            </w:r>
          </w:p>
        </w:tc>
        <w:tc>
          <w:tcPr>
            <w:tcW w:w="5758" w:type="dxa"/>
            <w:vAlign w:val="center"/>
          </w:tcPr>
          <w:p w14:paraId="498C0E94"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An element of sequenceOf86, consisting of a </w:t>
            </w:r>
            <w:r w:rsidRPr="009E6201">
              <w:rPr>
                <w:rFonts w:cs="Arial"/>
                <w:sz w:val="18"/>
                <w:szCs w:val="18"/>
                <w:lang w:val="en-GB"/>
              </w:rPr>
              <w:t xml:space="preserve">&lt;UPP_OP_PROF1_SEG&gt; </w:t>
            </w:r>
            <w:r w:rsidRPr="009E6201">
              <w:rPr>
                <w:rFonts w:cs="Arial"/>
                <w:sz w:val="18"/>
                <w:szCs w:val="18"/>
                <w:lang w:val="en-GB" w:eastAsia="de-DE"/>
              </w:rPr>
              <w:t>segment protected with</w:t>
            </w:r>
            <w:r w:rsidRPr="009E6201">
              <w:rPr>
                <w:rFonts w:cs="Arial"/>
                <w:sz w:val="18"/>
                <w:szCs w:val="18"/>
                <w:lang w:val="en-GB"/>
              </w:rPr>
              <w:t xml:space="preserve"> &lt;S_ENC&gt; </w:t>
            </w:r>
            <w:r w:rsidRPr="009E6201">
              <w:rPr>
                <w:rFonts w:cs="Arial"/>
                <w:sz w:val="18"/>
                <w:szCs w:val="18"/>
                <w:lang w:val="en-GB" w:eastAsia="de-DE"/>
              </w:rPr>
              <w:t xml:space="preserve">and </w:t>
            </w:r>
            <w:r w:rsidRPr="009E6201">
              <w:rPr>
                <w:rFonts w:cs="Arial"/>
                <w:sz w:val="18"/>
                <w:szCs w:val="18"/>
                <w:lang w:val="en-GB"/>
              </w:rPr>
              <w:t xml:space="preserve">&lt;S_MAC&gt; </w:t>
            </w:r>
            <w:r w:rsidRPr="009E6201">
              <w:rPr>
                <w:rFonts w:cs="Arial"/>
                <w:sz w:val="18"/>
                <w:szCs w:val="18"/>
                <w:lang w:val="en-GB" w:eastAsia="de-DE"/>
              </w:rPr>
              <w:t>and encapsulated in a TLV with tag</w:t>
            </w:r>
            <w:r w:rsidRPr="009E6201">
              <w:rPr>
                <w:rFonts w:cs="Arial"/>
                <w:sz w:val="18"/>
                <w:szCs w:val="18"/>
                <w:lang w:val="en-GB"/>
              </w:rPr>
              <w:t xml:space="preserve"> 0x86,</w:t>
            </w:r>
            <w:r w:rsidRPr="009E6201">
              <w:rPr>
                <w:rFonts w:cs="Arial"/>
                <w:sz w:val="18"/>
                <w:szCs w:val="18"/>
                <w:lang w:val="en-GB" w:eastAsia="de-DE"/>
              </w:rPr>
              <w:t xml:space="preserve"> length &lt;L&gt;, up to a maximum size of 1020 bytes including the tag and length field.</w:t>
            </w:r>
          </w:p>
        </w:tc>
      </w:tr>
      <w:tr w:rsidR="00E33202" w:rsidRPr="00614439" w14:paraId="21243BD5" w14:textId="77777777" w:rsidTr="00535E21">
        <w:tc>
          <w:tcPr>
            <w:tcW w:w="3252" w:type="dxa"/>
            <w:vAlign w:val="center"/>
          </w:tcPr>
          <w:p w14:paraId="3EC7B0EA" w14:textId="77777777" w:rsidR="00E33202" w:rsidRPr="00936F52" w:rsidRDefault="00E33202" w:rsidP="00C44AFD">
            <w:pPr>
              <w:pStyle w:val="TableText"/>
              <w:rPr>
                <w:sz w:val="18"/>
                <w:szCs w:val="18"/>
              </w:rPr>
            </w:pPr>
            <w:r w:rsidRPr="00936F52">
              <w:rPr>
                <w:sz w:val="18"/>
                <w:szCs w:val="18"/>
              </w:rPr>
              <w:t>PPP_OP_PROF1_SEG_SK_INV</w:t>
            </w:r>
          </w:p>
        </w:tc>
        <w:tc>
          <w:tcPr>
            <w:tcW w:w="5758" w:type="dxa"/>
            <w:vAlign w:val="center"/>
          </w:tcPr>
          <w:p w14:paraId="0DDAE231" w14:textId="77777777" w:rsidR="00E33202" w:rsidRPr="009E6201" w:rsidRDefault="00E33202" w:rsidP="00C44AFD">
            <w:pPr>
              <w:rPr>
                <w:rFonts w:cs="Arial"/>
                <w:sz w:val="18"/>
                <w:szCs w:val="18"/>
                <w:lang w:val="en-GB"/>
              </w:rPr>
            </w:pPr>
            <w:r w:rsidRPr="009E6201">
              <w:rPr>
                <w:rFonts w:cs="Arial"/>
                <w:sz w:val="18"/>
                <w:szCs w:val="18"/>
                <w:lang w:val="en-GB"/>
              </w:rPr>
              <w:t>&lt;PPP_OP_PROF1_SEG_SK&gt;</w:t>
            </w:r>
            <w:r w:rsidRPr="009E6201">
              <w:rPr>
                <w:rFonts w:cs="Arial"/>
                <w:sz w:val="18"/>
                <w:szCs w:val="18"/>
                <w:lang w:val="en-GB" w:eastAsia="de-DE"/>
              </w:rPr>
              <w:t xml:space="preserve"> modified (wrong encryption)</w:t>
            </w:r>
          </w:p>
        </w:tc>
      </w:tr>
      <w:tr w:rsidR="00E33202" w:rsidRPr="00614439" w14:paraId="2740BB05" w14:textId="77777777" w:rsidTr="00535E21">
        <w:tc>
          <w:tcPr>
            <w:tcW w:w="3252" w:type="dxa"/>
            <w:vAlign w:val="center"/>
          </w:tcPr>
          <w:p w14:paraId="06181F8B" w14:textId="77777777" w:rsidR="00E33202" w:rsidRPr="00936F52" w:rsidRDefault="00E33202" w:rsidP="00C44AFD">
            <w:pPr>
              <w:pStyle w:val="TableText"/>
              <w:rPr>
                <w:rFonts w:cs="Arial"/>
                <w:sz w:val="18"/>
                <w:szCs w:val="18"/>
                <w:lang w:val="en-GB"/>
              </w:rPr>
            </w:pPr>
            <w:r w:rsidRPr="00936F52">
              <w:rPr>
                <w:rFonts w:cs="Arial"/>
                <w:sz w:val="18"/>
                <w:szCs w:val="18"/>
                <w:lang w:val="en-GB"/>
              </w:rPr>
              <w:t>PPR_IDS</w:t>
            </w:r>
          </w:p>
        </w:tc>
        <w:tc>
          <w:tcPr>
            <w:tcW w:w="5758" w:type="dxa"/>
            <w:vAlign w:val="center"/>
          </w:tcPr>
          <w:p w14:paraId="667EBDB5" w14:textId="77777777" w:rsidR="00E33202" w:rsidRPr="009E6201" w:rsidRDefault="00E33202" w:rsidP="00C44AFD">
            <w:pPr>
              <w:rPr>
                <w:rFonts w:cs="Arial"/>
                <w:sz w:val="18"/>
                <w:szCs w:val="18"/>
                <w:lang w:val="en-GB"/>
              </w:rPr>
            </w:pPr>
            <w:r w:rsidRPr="009E6201">
              <w:rPr>
                <w:rFonts w:cs="Arial"/>
                <w:sz w:val="18"/>
                <w:szCs w:val="18"/>
                <w:lang w:val="en-GB" w:eastAsia="de-DE"/>
              </w:rPr>
              <w:t>Forbidden Profile Policy Rules. This PPR list MAY be empty or MAY contain either PPR1 or PPR2 or both.</w:t>
            </w:r>
          </w:p>
        </w:tc>
      </w:tr>
      <w:tr w:rsidR="00E33202" w:rsidRPr="00614439" w14:paraId="6FED4ABE" w14:textId="77777777" w:rsidTr="00535E21">
        <w:tc>
          <w:tcPr>
            <w:tcW w:w="3252" w:type="dxa"/>
            <w:vAlign w:val="center"/>
          </w:tcPr>
          <w:p w14:paraId="795388BA" w14:textId="77777777" w:rsidR="00E33202" w:rsidRPr="00936F52" w:rsidRDefault="00E33202" w:rsidP="00C44AFD">
            <w:pPr>
              <w:pStyle w:val="TableText"/>
              <w:rPr>
                <w:sz w:val="18"/>
                <w:szCs w:val="18"/>
              </w:rPr>
            </w:pPr>
            <w:r w:rsidRPr="00936F52">
              <w:rPr>
                <w:sz w:val="18"/>
                <w:szCs w:val="18"/>
              </w:rPr>
              <w:t>PROPRIETARY_DATA</w:t>
            </w:r>
          </w:p>
        </w:tc>
        <w:tc>
          <w:tcPr>
            <w:tcW w:w="5758" w:type="dxa"/>
            <w:vAlign w:val="center"/>
          </w:tcPr>
          <w:p w14:paraId="14B14694" w14:textId="77777777" w:rsidR="00E33202" w:rsidRPr="009E6201" w:rsidRDefault="00E33202" w:rsidP="00C44AFD">
            <w:pPr>
              <w:rPr>
                <w:rFonts w:cs="Arial"/>
                <w:sz w:val="18"/>
                <w:szCs w:val="18"/>
                <w:lang w:val="en-GB"/>
              </w:rPr>
            </w:pPr>
            <w:r w:rsidRPr="009E6201">
              <w:rPr>
                <w:rFonts w:cs="Arial"/>
                <w:sz w:val="18"/>
                <w:szCs w:val="18"/>
                <w:lang w:val="en-GB" w:eastAsia="de-DE"/>
              </w:rPr>
              <w:t>Proprietary Data returned by the eUICC as part of FCI template</w:t>
            </w:r>
          </w:p>
        </w:tc>
      </w:tr>
      <w:tr w:rsidR="00E33202" w:rsidRPr="00614439" w14:paraId="5DF52B76" w14:textId="77777777" w:rsidTr="00535E21">
        <w:tc>
          <w:tcPr>
            <w:tcW w:w="3252" w:type="dxa"/>
            <w:vAlign w:val="center"/>
          </w:tcPr>
          <w:p w14:paraId="7D5956F4" w14:textId="77777777" w:rsidR="00E33202" w:rsidRPr="00936F52" w:rsidRDefault="00E33202" w:rsidP="00C44AFD">
            <w:pPr>
              <w:pStyle w:val="TableText"/>
              <w:rPr>
                <w:sz w:val="18"/>
                <w:szCs w:val="18"/>
              </w:rPr>
            </w:pPr>
            <w:r w:rsidRPr="00936F52">
              <w:rPr>
                <w:sz w:val="18"/>
                <w:szCs w:val="18"/>
              </w:rPr>
              <w:t>R_APDU_PARTx</w:t>
            </w:r>
          </w:p>
        </w:tc>
        <w:tc>
          <w:tcPr>
            <w:tcW w:w="5758" w:type="dxa"/>
            <w:vAlign w:val="center"/>
          </w:tcPr>
          <w:p w14:paraId="6769B943" w14:textId="77777777" w:rsidR="00E33202" w:rsidRPr="009E6201" w:rsidRDefault="00E33202" w:rsidP="00C44AFD">
            <w:pPr>
              <w:rPr>
                <w:rFonts w:cs="Arial"/>
                <w:sz w:val="18"/>
                <w:szCs w:val="18"/>
                <w:lang w:val="en-GB"/>
              </w:rPr>
            </w:pPr>
            <w:r w:rsidRPr="009E6201">
              <w:rPr>
                <w:rFonts w:cs="Arial"/>
                <w:sz w:val="18"/>
                <w:szCs w:val="18"/>
                <w:lang w:val="en-GB" w:eastAsia="de-DE"/>
              </w:rPr>
              <w:t>Sub-part of a R-APDU (see Annex D.4.2)</w:t>
            </w:r>
          </w:p>
        </w:tc>
      </w:tr>
      <w:tr w:rsidR="009B260D" w:rsidRPr="009B260D" w14:paraId="2B346DA8" w14:textId="77777777" w:rsidTr="00E147FB">
        <w:tc>
          <w:tcPr>
            <w:tcW w:w="0" w:type="dxa"/>
          </w:tcPr>
          <w:p w14:paraId="35921CF5" w14:textId="0A1AB861" w:rsidR="009B260D" w:rsidRPr="009B260D" w:rsidRDefault="009B260D" w:rsidP="009B260D">
            <w:pPr>
              <w:pStyle w:val="TableText"/>
              <w:rPr>
                <w:sz w:val="18"/>
                <w:szCs w:val="18"/>
              </w:rPr>
            </w:pPr>
            <w:r w:rsidRPr="00E147FB">
              <w:rPr>
                <w:sz w:val="18"/>
                <w:szCs w:val="18"/>
              </w:rPr>
              <w:t>R_EUICC_INFO1</w:t>
            </w:r>
          </w:p>
        </w:tc>
        <w:tc>
          <w:tcPr>
            <w:tcW w:w="0" w:type="dxa"/>
          </w:tcPr>
          <w:p w14:paraId="416DC53C" w14:textId="6A88E3F6" w:rsidR="009B260D" w:rsidRPr="00E147FB" w:rsidRDefault="009B260D" w:rsidP="009B260D">
            <w:pPr>
              <w:rPr>
                <w:rFonts w:cs="Arial"/>
                <w:sz w:val="18"/>
                <w:szCs w:val="18"/>
                <w:lang w:val="en-GB" w:eastAsia="de-DE"/>
              </w:rPr>
            </w:pPr>
            <w:r w:rsidRPr="00E147FB">
              <w:rPr>
                <w:sz w:val="18"/>
                <w:szCs w:val="18"/>
                <w:lang w:val="en-GB"/>
              </w:rPr>
              <w:t>The eUICC information EUICCInfo1 coded as an ASN.1 SEQUENCE, as defined in SGP.22 v3.1[</w:t>
            </w:r>
            <w:r w:rsidR="00162E5C" w:rsidRPr="00E147FB">
              <w:rPr>
                <w:sz w:val="18"/>
                <w:szCs w:val="18"/>
                <w:lang w:val="en-GB"/>
              </w:rPr>
              <w:t>2</w:t>
            </w:r>
            <w:r w:rsidRPr="00E147FB">
              <w:rPr>
                <w:sz w:val="18"/>
                <w:szCs w:val="18"/>
                <w:lang w:val="en-GB"/>
              </w:rPr>
              <w:t>].</w:t>
            </w:r>
          </w:p>
        </w:tc>
      </w:tr>
      <w:tr w:rsidR="009B260D" w:rsidRPr="009B260D" w14:paraId="13504CEB" w14:textId="77777777" w:rsidTr="00E147FB">
        <w:tc>
          <w:tcPr>
            <w:tcW w:w="0" w:type="dxa"/>
          </w:tcPr>
          <w:p w14:paraId="48DF9B92" w14:textId="7154304D" w:rsidR="009B260D" w:rsidRPr="009B260D" w:rsidRDefault="009B260D" w:rsidP="009B260D">
            <w:pPr>
              <w:pStyle w:val="TableText"/>
              <w:rPr>
                <w:sz w:val="18"/>
                <w:szCs w:val="18"/>
              </w:rPr>
            </w:pPr>
            <w:r w:rsidRPr="00E147FB">
              <w:rPr>
                <w:sz w:val="18"/>
                <w:szCs w:val="18"/>
              </w:rPr>
              <w:t>R_EUICC_INFO2</w:t>
            </w:r>
          </w:p>
        </w:tc>
        <w:tc>
          <w:tcPr>
            <w:tcW w:w="0" w:type="dxa"/>
          </w:tcPr>
          <w:p w14:paraId="45601D49" w14:textId="703FAED6" w:rsidR="009B260D" w:rsidRPr="00E147FB" w:rsidRDefault="009B260D" w:rsidP="009B260D">
            <w:pPr>
              <w:rPr>
                <w:rFonts w:cs="Arial"/>
                <w:sz w:val="18"/>
                <w:szCs w:val="18"/>
                <w:lang w:val="en-GB" w:eastAsia="de-DE"/>
              </w:rPr>
            </w:pPr>
            <w:r w:rsidRPr="00E147FB">
              <w:rPr>
                <w:sz w:val="18"/>
                <w:szCs w:val="18"/>
                <w:lang w:val="en-GB"/>
              </w:rPr>
              <w:t>The eUICC information EUICCInfo2 coded as an ASN.1 SEQUENCE, as defined in SGP.22 v3.1[</w:t>
            </w:r>
            <w:r w:rsidR="00162E5C" w:rsidRPr="00E147FB">
              <w:rPr>
                <w:sz w:val="18"/>
                <w:szCs w:val="18"/>
                <w:lang w:val="en-GB"/>
              </w:rPr>
              <w:t>2</w:t>
            </w:r>
            <w:r w:rsidRPr="00E147FB">
              <w:rPr>
                <w:sz w:val="18"/>
                <w:szCs w:val="18"/>
                <w:lang w:val="en-GB"/>
              </w:rPr>
              <w:t>].</w:t>
            </w:r>
          </w:p>
        </w:tc>
      </w:tr>
      <w:tr w:rsidR="00E33202" w:rsidRPr="00614439" w14:paraId="35491AF9" w14:textId="77777777" w:rsidTr="00535E21">
        <w:tc>
          <w:tcPr>
            <w:tcW w:w="3252" w:type="dxa"/>
            <w:vAlign w:val="center"/>
          </w:tcPr>
          <w:p w14:paraId="21912BD4" w14:textId="77777777" w:rsidR="00E33202" w:rsidRPr="00936F52" w:rsidRDefault="00E33202" w:rsidP="00C44AFD">
            <w:pPr>
              <w:pStyle w:val="TableText"/>
              <w:rPr>
                <w:rFonts w:cs="Arial"/>
                <w:sz w:val="18"/>
                <w:szCs w:val="18"/>
                <w:lang w:val="en-GB"/>
              </w:rPr>
            </w:pPr>
            <w:r w:rsidRPr="00936F52">
              <w:rPr>
                <w:rFonts w:cs="Arial"/>
                <w:sz w:val="18"/>
                <w:szCs w:val="18"/>
                <w:lang w:val="en-GB"/>
              </w:rPr>
              <w:t>RANDOM_SM_DP+_SIGN</w:t>
            </w:r>
          </w:p>
        </w:tc>
        <w:tc>
          <w:tcPr>
            <w:tcW w:w="5758" w:type="dxa"/>
            <w:vAlign w:val="center"/>
          </w:tcPr>
          <w:p w14:paraId="594B3550"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Random SM-DP+ signature (i.e. content of the tag </w:t>
            </w:r>
            <w:r w:rsidRPr="009E6201">
              <w:rPr>
                <w:rFonts w:cs="Arial"/>
                <w:sz w:val="18"/>
                <w:szCs w:val="18"/>
                <w:lang w:val="en-GB"/>
              </w:rPr>
              <w:t>0x5F37</w:t>
            </w:r>
            <w:r w:rsidRPr="009E6201">
              <w:rPr>
                <w:rFonts w:cs="Arial"/>
                <w:sz w:val="18"/>
                <w:szCs w:val="18"/>
                <w:lang w:val="en-GB" w:eastAsia="de-DE"/>
              </w:rPr>
              <w:t>) with a size corresponding to a valid one.</w:t>
            </w:r>
          </w:p>
        </w:tc>
      </w:tr>
      <w:tr w:rsidR="00E33202" w:rsidRPr="00614439" w14:paraId="09E5036E" w14:textId="77777777" w:rsidTr="00535E21">
        <w:tc>
          <w:tcPr>
            <w:tcW w:w="3252" w:type="dxa"/>
            <w:vAlign w:val="center"/>
          </w:tcPr>
          <w:p w14:paraId="509CA549" w14:textId="77777777" w:rsidR="00E33202" w:rsidRPr="00936F52" w:rsidRDefault="00E33202" w:rsidP="00C44AFD">
            <w:pPr>
              <w:pStyle w:val="TableText"/>
              <w:rPr>
                <w:sz w:val="18"/>
                <w:szCs w:val="18"/>
              </w:rPr>
            </w:pPr>
            <w:r w:rsidRPr="00936F52">
              <w:rPr>
                <w:sz w:val="18"/>
                <w:szCs w:val="18"/>
              </w:rPr>
              <w:t>RANDOM_SM_DS_SIGN</w:t>
            </w:r>
          </w:p>
        </w:tc>
        <w:tc>
          <w:tcPr>
            <w:tcW w:w="5758" w:type="dxa"/>
            <w:vAlign w:val="center"/>
          </w:tcPr>
          <w:p w14:paraId="247DD1C4" w14:textId="77777777" w:rsidR="00E33202" w:rsidRPr="009E6201" w:rsidRDefault="00E33202" w:rsidP="00C44AFD">
            <w:pPr>
              <w:rPr>
                <w:rFonts w:cs="Arial"/>
                <w:sz w:val="18"/>
                <w:szCs w:val="18"/>
                <w:lang w:val="en-GB"/>
              </w:rPr>
            </w:pPr>
            <w:r w:rsidRPr="009E6201">
              <w:rPr>
                <w:rFonts w:cs="Arial"/>
                <w:sz w:val="18"/>
                <w:szCs w:val="18"/>
                <w:lang w:val="en-GB" w:eastAsia="de-DE"/>
              </w:rPr>
              <w:t>Random SM-DS signature (i.e. content of the tag 0x5F37) with a size corresponding to a valid one.</w:t>
            </w:r>
          </w:p>
        </w:tc>
      </w:tr>
      <w:tr w:rsidR="00FC396A" w:rsidRPr="00614439" w14:paraId="3CDF3B8A" w14:textId="77777777" w:rsidTr="00535E21">
        <w:tc>
          <w:tcPr>
            <w:tcW w:w="3252" w:type="dxa"/>
            <w:vAlign w:val="center"/>
          </w:tcPr>
          <w:p w14:paraId="16D48D96" w14:textId="35CE6CF7" w:rsidR="00FC396A" w:rsidRPr="00936F52" w:rsidRDefault="00FC396A" w:rsidP="00FC396A">
            <w:pPr>
              <w:pStyle w:val="TableText"/>
              <w:rPr>
                <w:sz w:val="18"/>
                <w:szCs w:val="18"/>
              </w:rPr>
            </w:pPr>
            <w:r>
              <w:rPr>
                <w:sz w:val="18"/>
                <w:szCs w:val="18"/>
              </w:rPr>
              <w:t>REASON_CODE_ANY</w:t>
            </w:r>
          </w:p>
        </w:tc>
        <w:tc>
          <w:tcPr>
            <w:tcW w:w="5758" w:type="dxa"/>
            <w:vAlign w:val="center"/>
          </w:tcPr>
          <w:p w14:paraId="73486F35" w14:textId="4B370DE1" w:rsidR="00FC396A" w:rsidRPr="00E147FB" w:rsidRDefault="00FC396A" w:rsidP="00FC396A">
            <w:pPr>
              <w:rPr>
                <w:rFonts w:cs="Arial"/>
                <w:sz w:val="18"/>
                <w:szCs w:val="18"/>
                <w:lang w:val="en-GB" w:eastAsia="de-DE"/>
              </w:rPr>
            </w:pPr>
            <w:r w:rsidRPr="000B6761">
              <w:rPr>
                <w:rFonts w:cs="Arial"/>
                <w:sz w:val="18"/>
                <w:szCs w:val="18"/>
                <w:lang w:val="en-GB" w:eastAsia="de-DE"/>
              </w:rPr>
              <w:t>Any Reason Code, as defined in SGP.22 [2] – section 5.2.6.2</w:t>
            </w:r>
          </w:p>
        </w:tc>
      </w:tr>
      <w:tr w:rsidR="00E33202" w:rsidRPr="00614439" w14:paraId="78B7D422" w14:textId="77777777" w:rsidTr="00535E21">
        <w:tc>
          <w:tcPr>
            <w:tcW w:w="3252" w:type="dxa"/>
            <w:vAlign w:val="center"/>
          </w:tcPr>
          <w:p w14:paraId="31C1416B" w14:textId="77777777" w:rsidR="00E33202" w:rsidRPr="00E147FB" w:rsidRDefault="00E33202" w:rsidP="00C44AFD">
            <w:pPr>
              <w:pStyle w:val="TableText"/>
              <w:rPr>
                <w:rFonts w:cs="Arial"/>
                <w:sz w:val="18"/>
                <w:szCs w:val="18"/>
                <w:lang w:val="en-GB"/>
              </w:rPr>
            </w:pPr>
            <w:r w:rsidRPr="00E147FB">
              <w:rPr>
                <w:rFonts w:cs="Arial"/>
                <w:sz w:val="18"/>
                <w:szCs w:val="18"/>
                <w:lang w:val="en-GB"/>
              </w:rPr>
              <w:t>REPLACE_S_KEYS_REQ_ENC</w:t>
            </w:r>
          </w:p>
        </w:tc>
        <w:tc>
          <w:tcPr>
            <w:tcW w:w="5758" w:type="dxa"/>
            <w:vAlign w:val="center"/>
          </w:tcPr>
          <w:p w14:paraId="5DF77106" w14:textId="77777777" w:rsidR="00E33202" w:rsidRPr="00E147FB" w:rsidRDefault="00E33202" w:rsidP="00C44AFD">
            <w:pPr>
              <w:rPr>
                <w:lang w:val="en-GB"/>
              </w:rPr>
            </w:pPr>
            <w:r w:rsidRPr="009E6201">
              <w:rPr>
                <w:sz w:val="18"/>
                <w:szCs w:val="18"/>
                <w:lang w:val="en-GB" w:eastAsia="de-DE"/>
              </w:rPr>
              <w:t xml:space="preserve">An element of secondSequenceOf87, consisting of </w:t>
            </w:r>
            <w:r w:rsidRPr="009E6201">
              <w:rPr>
                <w:sz w:val="18"/>
                <w:szCs w:val="18"/>
                <w:lang w:val="en-GB"/>
              </w:rPr>
              <w:t>#REPLACE_S_KEYS_REQ</w:t>
            </w:r>
            <w:r w:rsidRPr="009E6201">
              <w:rPr>
                <w:sz w:val="18"/>
                <w:szCs w:val="18"/>
                <w:lang w:val="en-GB" w:eastAsia="de-DE"/>
              </w:rPr>
              <w:t xml:space="preserve"> protected with </w:t>
            </w:r>
            <w:r w:rsidRPr="009E6201">
              <w:rPr>
                <w:sz w:val="18"/>
                <w:szCs w:val="18"/>
                <w:lang w:val="en-GB"/>
              </w:rPr>
              <w:t>&lt;S_ENC&gt;</w:t>
            </w:r>
            <w:r w:rsidRPr="009E6201">
              <w:rPr>
                <w:sz w:val="18"/>
                <w:szCs w:val="18"/>
                <w:lang w:val="en-GB" w:eastAsia="de-DE"/>
              </w:rPr>
              <w:t xml:space="preserve"> and </w:t>
            </w:r>
            <w:r w:rsidRPr="009E6201">
              <w:rPr>
                <w:sz w:val="18"/>
                <w:szCs w:val="18"/>
                <w:lang w:val="en-GB"/>
              </w:rPr>
              <w:t>&lt;S_MAC&gt;</w:t>
            </w:r>
            <w:r w:rsidRPr="009E6201">
              <w:rPr>
                <w:sz w:val="18"/>
                <w:szCs w:val="18"/>
                <w:lang w:val="en-GB" w:eastAsia="de-DE"/>
              </w:rPr>
              <w:t xml:space="preserve"> and encapsulated in a TLV with tag 0x87, up to a maximum size of 1020 bytes including the tag and length field.</w:t>
            </w:r>
          </w:p>
        </w:tc>
      </w:tr>
      <w:tr w:rsidR="00E33202" w:rsidRPr="00614439" w14:paraId="3A63C7D5" w14:textId="77777777" w:rsidTr="00535E21">
        <w:tc>
          <w:tcPr>
            <w:tcW w:w="3252" w:type="dxa"/>
          </w:tcPr>
          <w:p w14:paraId="3F521E34" w14:textId="77777777" w:rsidR="00E33202" w:rsidRPr="00936F52" w:rsidRDefault="00E33202" w:rsidP="00C44AFD">
            <w:pPr>
              <w:pStyle w:val="TableText"/>
              <w:rPr>
                <w:sz w:val="18"/>
                <w:szCs w:val="18"/>
              </w:rPr>
            </w:pPr>
            <w:r w:rsidRPr="00936F52">
              <w:rPr>
                <w:sz w:val="18"/>
                <w:szCs w:val="18"/>
              </w:rPr>
              <w:t>RSP_SERVER_ADDRESS</w:t>
            </w:r>
          </w:p>
        </w:tc>
        <w:tc>
          <w:tcPr>
            <w:tcW w:w="5758" w:type="dxa"/>
          </w:tcPr>
          <w:p w14:paraId="4C5D827D" w14:textId="77777777" w:rsidR="00E33202" w:rsidRPr="009E6201" w:rsidRDefault="00E33202" w:rsidP="00C44AFD">
            <w:pPr>
              <w:rPr>
                <w:rFonts w:cs="Arial"/>
                <w:sz w:val="18"/>
                <w:szCs w:val="18"/>
                <w:lang w:val="en-GB"/>
              </w:rPr>
            </w:pPr>
            <w:r w:rsidRPr="009E6201">
              <w:rPr>
                <w:rFonts w:cs="Arial"/>
                <w:sz w:val="18"/>
                <w:szCs w:val="18"/>
                <w:lang w:val="en-GB" w:eastAsia="de-DE"/>
              </w:rPr>
              <w:t>RSP Server address in FQDN format where the operation corresponding to the Event can be processed.</w:t>
            </w:r>
          </w:p>
        </w:tc>
      </w:tr>
      <w:tr w:rsidR="00E33202" w:rsidRPr="00614439" w14:paraId="7F4743C6" w14:textId="77777777" w:rsidTr="00535E21">
        <w:tc>
          <w:tcPr>
            <w:tcW w:w="3252" w:type="dxa"/>
            <w:vAlign w:val="center"/>
          </w:tcPr>
          <w:p w14:paraId="20F608BA" w14:textId="77777777" w:rsidR="00E33202" w:rsidRPr="00936F52" w:rsidRDefault="00E33202" w:rsidP="00C44AFD">
            <w:pPr>
              <w:pStyle w:val="TableText"/>
              <w:rPr>
                <w:sz w:val="18"/>
                <w:szCs w:val="18"/>
              </w:rPr>
            </w:pPr>
            <w:r w:rsidRPr="00936F52">
              <w:rPr>
                <w:sz w:val="18"/>
                <w:szCs w:val="18"/>
              </w:rPr>
              <w:t>S_ENC</w:t>
            </w:r>
          </w:p>
        </w:tc>
        <w:tc>
          <w:tcPr>
            <w:tcW w:w="5758" w:type="dxa"/>
          </w:tcPr>
          <w:p w14:paraId="19B992F3" w14:textId="77777777" w:rsidR="00E33202" w:rsidRPr="009E6201" w:rsidRDefault="00E33202" w:rsidP="00C44AFD">
            <w:pPr>
              <w:rPr>
                <w:rFonts w:cs="Arial"/>
                <w:sz w:val="18"/>
                <w:szCs w:val="18"/>
                <w:lang w:val="en-GB"/>
              </w:rPr>
            </w:pPr>
            <w:r w:rsidRPr="009E6201">
              <w:rPr>
                <w:rFonts w:cs="Arial"/>
                <w:sz w:val="18"/>
                <w:szCs w:val="18"/>
                <w:lang w:val="en-GB" w:eastAsia="de-DE"/>
              </w:rPr>
              <w:t>SCP03T Encryption Session key (128 bits length) resulting from the key agreement with eUICC.</w:t>
            </w:r>
          </w:p>
        </w:tc>
      </w:tr>
      <w:tr w:rsidR="00E33202" w:rsidRPr="00614439" w14:paraId="0B2FF648" w14:textId="77777777" w:rsidTr="00535E21">
        <w:tc>
          <w:tcPr>
            <w:tcW w:w="3252" w:type="dxa"/>
            <w:vAlign w:val="center"/>
          </w:tcPr>
          <w:p w14:paraId="6BFFF86A" w14:textId="77777777" w:rsidR="00E33202" w:rsidRPr="00936F52" w:rsidRDefault="00E33202" w:rsidP="00C44AFD">
            <w:pPr>
              <w:pStyle w:val="TableText"/>
              <w:rPr>
                <w:sz w:val="18"/>
                <w:szCs w:val="18"/>
              </w:rPr>
            </w:pPr>
            <w:r w:rsidRPr="00936F52">
              <w:rPr>
                <w:sz w:val="18"/>
                <w:szCs w:val="18"/>
              </w:rPr>
              <w:t>S_HASHED_CC</w:t>
            </w:r>
          </w:p>
        </w:tc>
        <w:tc>
          <w:tcPr>
            <w:tcW w:w="5758" w:type="dxa"/>
            <w:vAlign w:val="center"/>
          </w:tcPr>
          <w:p w14:paraId="55E9F384" w14:textId="732CFBE5" w:rsidR="00E33202" w:rsidRPr="009E6201" w:rsidRDefault="00E33202" w:rsidP="00C44AFD">
            <w:pPr>
              <w:rPr>
                <w:rFonts w:cs="Arial"/>
                <w:sz w:val="18"/>
                <w:szCs w:val="18"/>
                <w:lang w:val="en-GB"/>
              </w:rPr>
            </w:pPr>
            <w:r w:rsidRPr="009E6201">
              <w:rPr>
                <w:rFonts w:cs="Arial"/>
                <w:sz w:val="18"/>
                <w:szCs w:val="18"/>
                <w:lang w:val="en-GB" w:eastAsia="de-DE"/>
              </w:rPr>
              <w:t>Hashed Confirmation Code generated by the LPA</w:t>
            </w:r>
            <w:r w:rsidR="007B1CD4" w:rsidRPr="007B1CD4">
              <w:rPr>
                <w:rFonts w:cs="Arial"/>
                <w:sz w:val="18"/>
                <w:szCs w:val="18"/>
                <w:lang w:val="en-GB" w:eastAsia="de-DE"/>
              </w:rPr>
              <w:t>. When generated by the S_LPAd, the S_LPAd SHALL use #CONFIRMATION_CODE1 in the calculation unless otherwise specified.</w:t>
            </w:r>
          </w:p>
        </w:tc>
      </w:tr>
      <w:tr w:rsidR="00E33202" w:rsidRPr="00614439" w14:paraId="30F4C410" w14:textId="77777777" w:rsidTr="00535E21">
        <w:tc>
          <w:tcPr>
            <w:tcW w:w="3252" w:type="dxa"/>
            <w:vAlign w:val="center"/>
          </w:tcPr>
          <w:p w14:paraId="4A07EE24" w14:textId="77777777" w:rsidR="00E33202" w:rsidRPr="00936F52" w:rsidRDefault="00E33202" w:rsidP="00C44AFD">
            <w:pPr>
              <w:pStyle w:val="TableText"/>
              <w:rPr>
                <w:sz w:val="18"/>
                <w:szCs w:val="18"/>
              </w:rPr>
            </w:pPr>
            <w:r w:rsidRPr="00936F52">
              <w:rPr>
                <w:sz w:val="18"/>
                <w:szCs w:val="18"/>
              </w:rPr>
              <w:t>S_HASHED_CC_ERROR</w:t>
            </w:r>
          </w:p>
        </w:tc>
        <w:tc>
          <w:tcPr>
            <w:tcW w:w="5758" w:type="dxa"/>
            <w:vAlign w:val="center"/>
          </w:tcPr>
          <w:p w14:paraId="2D47A795"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A random generated hash value of the Confirmation Code not equal to </w:t>
            </w:r>
            <w:r w:rsidRPr="009E6201">
              <w:rPr>
                <w:rFonts w:cs="Arial"/>
                <w:sz w:val="18"/>
                <w:szCs w:val="18"/>
                <w:lang w:val="en-GB"/>
              </w:rPr>
              <w:t>S_HASHED_CC.</w:t>
            </w:r>
          </w:p>
        </w:tc>
      </w:tr>
      <w:tr w:rsidR="00E33202" w:rsidRPr="00614439" w14:paraId="70B3CFDF" w14:textId="77777777" w:rsidTr="00535E21">
        <w:tc>
          <w:tcPr>
            <w:tcW w:w="3252" w:type="dxa"/>
            <w:vAlign w:val="center"/>
          </w:tcPr>
          <w:p w14:paraId="391277D9" w14:textId="77777777" w:rsidR="00E33202" w:rsidRPr="00936F52" w:rsidRDefault="00E33202" w:rsidP="00C44AFD">
            <w:pPr>
              <w:pStyle w:val="TableText"/>
              <w:rPr>
                <w:sz w:val="18"/>
                <w:szCs w:val="18"/>
              </w:rPr>
            </w:pPr>
            <w:r w:rsidRPr="00936F52">
              <w:rPr>
                <w:sz w:val="18"/>
                <w:szCs w:val="18"/>
              </w:rPr>
              <w:t>S_INIT_MAC</w:t>
            </w:r>
          </w:p>
        </w:tc>
        <w:tc>
          <w:tcPr>
            <w:tcW w:w="5758" w:type="dxa"/>
          </w:tcPr>
          <w:p w14:paraId="148C981A" w14:textId="77777777" w:rsidR="00E33202" w:rsidRPr="009E6201" w:rsidRDefault="00E33202" w:rsidP="00C44AFD">
            <w:pPr>
              <w:rPr>
                <w:rFonts w:cs="Arial"/>
                <w:sz w:val="18"/>
                <w:szCs w:val="18"/>
                <w:lang w:val="en-GB"/>
              </w:rPr>
            </w:pPr>
            <w:r w:rsidRPr="009E6201">
              <w:rPr>
                <w:rFonts w:cs="Arial"/>
                <w:sz w:val="18"/>
                <w:szCs w:val="18"/>
                <w:lang w:val="en-GB" w:eastAsia="de-DE"/>
              </w:rPr>
              <w:t>SCP03T Initial MAC chaining value (128 bits length) resulting from the key agreement with eUICC.</w:t>
            </w:r>
          </w:p>
        </w:tc>
      </w:tr>
      <w:tr w:rsidR="00E33202" w:rsidRPr="00614439" w14:paraId="19404D60" w14:textId="77777777" w:rsidTr="00535E21">
        <w:tc>
          <w:tcPr>
            <w:tcW w:w="3252" w:type="dxa"/>
            <w:vAlign w:val="center"/>
          </w:tcPr>
          <w:p w14:paraId="3D3A8138" w14:textId="77777777" w:rsidR="00E33202" w:rsidRPr="00936F52" w:rsidRDefault="00E33202" w:rsidP="00C44AFD">
            <w:pPr>
              <w:pStyle w:val="TableText"/>
              <w:rPr>
                <w:sz w:val="18"/>
                <w:szCs w:val="18"/>
              </w:rPr>
            </w:pPr>
            <w:r w:rsidRPr="00936F52">
              <w:rPr>
                <w:sz w:val="18"/>
                <w:szCs w:val="18"/>
              </w:rPr>
              <w:t>S_MAC</w:t>
            </w:r>
          </w:p>
        </w:tc>
        <w:tc>
          <w:tcPr>
            <w:tcW w:w="5758" w:type="dxa"/>
          </w:tcPr>
          <w:p w14:paraId="087C07B5" w14:textId="77777777" w:rsidR="00E33202" w:rsidRPr="009E6201" w:rsidRDefault="00E33202" w:rsidP="00C44AFD">
            <w:pPr>
              <w:rPr>
                <w:rFonts w:cs="Arial"/>
                <w:sz w:val="18"/>
                <w:szCs w:val="18"/>
                <w:lang w:val="en-GB"/>
              </w:rPr>
            </w:pPr>
            <w:r w:rsidRPr="009E6201">
              <w:rPr>
                <w:rFonts w:cs="Arial"/>
                <w:sz w:val="18"/>
                <w:szCs w:val="18"/>
                <w:lang w:val="en-GB" w:eastAsia="de-DE"/>
              </w:rPr>
              <w:t>SCP03T MACing Session key (128 bits length) resulting from the key agreement with eUICC.</w:t>
            </w:r>
          </w:p>
        </w:tc>
      </w:tr>
      <w:tr w:rsidR="00E33202" w:rsidRPr="00614439" w14:paraId="269BAD22" w14:textId="77777777" w:rsidTr="00535E21">
        <w:tc>
          <w:tcPr>
            <w:tcW w:w="3252" w:type="dxa"/>
            <w:vAlign w:val="center"/>
          </w:tcPr>
          <w:p w14:paraId="52E50C34" w14:textId="77777777" w:rsidR="00E33202" w:rsidRPr="00936F52" w:rsidRDefault="00E33202" w:rsidP="00C44AFD">
            <w:pPr>
              <w:pStyle w:val="TableText"/>
              <w:rPr>
                <w:sz w:val="18"/>
                <w:szCs w:val="18"/>
              </w:rPr>
            </w:pPr>
            <w:r w:rsidRPr="00936F52">
              <w:rPr>
                <w:sz w:val="18"/>
                <w:szCs w:val="18"/>
              </w:rPr>
              <w:t>S_MAC_CHAIN</w:t>
            </w:r>
          </w:p>
        </w:tc>
        <w:tc>
          <w:tcPr>
            <w:tcW w:w="5758" w:type="dxa"/>
            <w:vAlign w:val="center"/>
          </w:tcPr>
          <w:p w14:paraId="381206CD" w14:textId="77777777" w:rsidR="00E33202" w:rsidRPr="009E6201" w:rsidRDefault="00E33202" w:rsidP="00C44AFD">
            <w:pPr>
              <w:rPr>
                <w:rFonts w:cs="Arial"/>
                <w:sz w:val="18"/>
                <w:szCs w:val="18"/>
                <w:lang w:val="en-GB"/>
              </w:rPr>
            </w:pPr>
            <w:r w:rsidRPr="009E6201">
              <w:rPr>
                <w:rFonts w:cs="Arial"/>
                <w:sz w:val="18"/>
                <w:szCs w:val="18"/>
                <w:lang w:val="en-GB" w:eastAsia="de-DE"/>
              </w:rPr>
              <w:t>Current MAC chaining value used for SCP03t BPP protection.</w:t>
            </w:r>
          </w:p>
        </w:tc>
      </w:tr>
      <w:tr w:rsidR="00E33202" w:rsidRPr="00614439" w14:paraId="1219A885" w14:textId="77777777" w:rsidTr="00535E21">
        <w:tc>
          <w:tcPr>
            <w:tcW w:w="3252" w:type="dxa"/>
            <w:vAlign w:val="center"/>
          </w:tcPr>
          <w:p w14:paraId="3D4DAFD8" w14:textId="77777777" w:rsidR="00E33202" w:rsidRPr="00936F52" w:rsidRDefault="00E33202" w:rsidP="00C44AFD">
            <w:pPr>
              <w:pStyle w:val="TableText"/>
              <w:rPr>
                <w:sz w:val="18"/>
                <w:szCs w:val="18"/>
              </w:rPr>
            </w:pPr>
            <w:r w:rsidRPr="00936F52">
              <w:rPr>
                <w:sz w:val="18"/>
                <w:szCs w:val="18"/>
              </w:rPr>
              <w:lastRenderedPageBreak/>
              <w:t>S_SEL_TLS_CIPHER_SUITE</w:t>
            </w:r>
          </w:p>
        </w:tc>
        <w:tc>
          <w:tcPr>
            <w:tcW w:w="5758" w:type="dxa"/>
            <w:vAlign w:val="center"/>
          </w:tcPr>
          <w:p w14:paraId="685FB7AD" w14:textId="1BFC7744" w:rsidR="00E33202" w:rsidRPr="00E147FB" w:rsidRDefault="00E33202" w:rsidP="00C44AFD">
            <w:pPr>
              <w:pStyle w:val="TableContentLeft"/>
              <w:rPr>
                <w:lang w:val="en-GB"/>
              </w:rPr>
            </w:pPr>
            <w:r w:rsidRPr="00E147FB">
              <w:rPr>
                <w:lang w:val="en-GB"/>
              </w:rPr>
              <w:t>TLS cipher suite selected by the Server set as follows:</w:t>
            </w:r>
          </w:p>
          <w:p w14:paraId="3B164941" w14:textId="7C1C43CD" w:rsidR="00E33202" w:rsidRPr="00E147FB" w:rsidRDefault="00E33202" w:rsidP="000B6761">
            <w:pPr>
              <w:pStyle w:val="TableContentLeft"/>
              <w:ind w:left="360" w:hanging="360"/>
              <w:rPr>
                <w:rFonts w:ascii="Consolas" w:hAnsi="Consolas"/>
                <w:lang w:val="en-GB"/>
              </w:rPr>
            </w:pPr>
            <w:r w:rsidRPr="00E147FB">
              <w:rPr>
                <w:rFonts w:ascii="Consolas" w:hAnsi="Consolas"/>
                <w:lang w:val="en-GB"/>
              </w:rPr>
              <w:t>o</w:t>
            </w:r>
            <w:r w:rsidRPr="00E147FB">
              <w:rPr>
                <w:rFonts w:ascii="Consolas" w:hAnsi="Consolas"/>
                <w:lang w:val="en-GB"/>
              </w:rPr>
              <w:tab/>
              <w:t>TLS_ECDHE_ECDSA_WITH_AES_128_GCM_SHA256</w:t>
            </w:r>
          </w:p>
          <w:p w14:paraId="6105218C" w14:textId="77777777" w:rsidR="00E33202" w:rsidRPr="00E147FB" w:rsidRDefault="00E33202" w:rsidP="00C44AFD">
            <w:pPr>
              <w:pStyle w:val="TableContentLeft"/>
              <w:rPr>
                <w:lang w:val="en-GB"/>
              </w:rPr>
            </w:pPr>
            <w:r w:rsidRPr="00E147FB">
              <w:rPr>
                <w:lang w:val="en-GB"/>
              </w:rPr>
              <w:t xml:space="preserve">if present in &lt;TLS_CIPHER_SUITES&gt;, otherwise </w:t>
            </w:r>
          </w:p>
          <w:p w14:paraId="1CE4D705" w14:textId="77777777" w:rsidR="00E33202" w:rsidRPr="00E147FB" w:rsidRDefault="00E33202" w:rsidP="00C44AFD">
            <w:pPr>
              <w:pStyle w:val="TableContentLeft"/>
              <w:ind w:left="360" w:hanging="360"/>
              <w:rPr>
                <w:lang w:val="en-GB"/>
              </w:rPr>
            </w:pPr>
            <w:r w:rsidRPr="00E147FB">
              <w:rPr>
                <w:rFonts w:ascii="Consolas" w:hAnsi="Consolas"/>
                <w:lang w:val="en-GB"/>
              </w:rPr>
              <w:t>o</w:t>
            </w:r>
            <w:r w:rsidRPr="00E147FB">
              <w:rPr>
                <w:rFonts w:ascii="Consolas" w:hAnsi="Consolas"/>
                <w:lang w:val="en-GB"/>
              </w:rPr>
              <w:tab/>
              <w:t>TLS_ECDHE_ECDSA_WITH_AES_128_CBC_SHA256</w:t>
            </w:r>
            <w:r w:rsidRPr="00E147FB">
              <w:rPr>
                <w:lang w:val="en-GB"/>
              </w:rPr>
              <w:t>.</w:t>
            </w:r>
          </w:p>
        </w:tc>
      </w:tr>
      <w:tr w:rsidR="001D0EEE" w:rsidRPr="00614439" w14:paraId="1EBB6C84" w14:textId="77777777" w:rsidTr="00E147FB">
        <w:tc>
          <w:tcPr>
            <w:tcW w:w="0" w:type="dxa"/>
          </w:tcPr>
          <w:p w14:paraId="0A39F899" w14:textId="524AE94B" w:rsidR="001D0EEE" w:rsidRPr="00E147FB" w:rsidRDefault="001D0EEE" w:rsidP="001D0EEE">
            <w:pPr>
              <w:pStyle w:val="TableText"/>
              <w:rPr>
                <w:sz w:val="18"/>
                <w:szCs w:val="18"/>
                <w:lang w:val="en-GB"/>
              </w:rPr>
            </w:pPr>
            <w:r w:rsidRPr="00E147FB">
              <w:rPr>
                <w:sz w:val="18"/>
                <w:szCs w:val="18"/>
                <w:lang w:val="en-GB"/>
              </w:rPr>
              <w:t>S_SERVER_RSP_CAPABILITY_NONE</w:t>
            </w:r>
          </w:p>
        </w:tc>
        <w:tc>
          <w:tcPr>
            <w:tcW w:w="0" w:type="dxa"/>
          </w:tcPr>
          <w:p w14:paraId="6D02C7E4" w14:textId="1EE4BB6A" w:rsidR="001D0EEE" w:rsidRPr="00E147FB" w:rsidRDefault="001D0EEE" w:rsidP="001D0EEE">
            <w:pPr>
              <w:pStyle w:val="TableContentLeft"/>
              <w:rPr>
                <w:lang w:val="en-GB"/>
              </w:rPr>
            </w:pPr>
            <w:r w:rsidRPr="002E33AA">
              <w:rPr>
                <w:lang w:val="en-GB"/>
              </w:rPr>
              <w:t>RspCapability of the S_SERVER</w:t>
            </w:r>
            <w:r w:rsidRPr="005135C9">
              <w:rPr>
                <w:lang w:val="en-GB"/>
              </w:rPr>
              <w:t xml:space="preserve"> is coded as ASN.1 BIT STRI</w:t>
            </w:r>
            <w:r w:rsidRPr="00E147FB">
              <w:rPr>
                <w:lang w:val="en-GB"/>
              </w:rPr>
              <w:t>NG (2 bits) to be used for indication of crlStaplingV3Support, eventListSigningV3Support and set this as no bits are set (NONE).</w:t>
            </w:r>
          </w:p>
        </w:tc>
      </w:tr>
      <w:tr w:rsidR="001D0EEE" w:rsidRPr="00614439" w14:paraId="00C35ECD" w14:textId="77777777" w:rsidTr="00E147FB">
        <w:tc>
          <w:tcPr>
            <w:tcW w:w="0" w:type="dxa"/>
            <w:vAlign w:val="center"/>
          </w:tcPr>
          <w:p w14:paraId="107AEFD0" w14:textId="0B5C757F" w:rsidR="001D0EEE" w:rsidRPr="001D0EEE" w:rsidRDefault="001D0EEE" w:rsidP="001D0EEE">
            <w:pPr>
              <w:pStyle w:val="TableText"/>
              <w:rPr>
                <w:sz w:val="18"/>
                <w:szCs w:val="18"/>
              </w:rPr>
            </w:pPr>
            <w:r w:rsidRPr="00E147FB">
              <w:rPr>
                <w:sz w:val="18"/>
                <w:szCs w:val="18"/>
              </w:rPr>
              <w:t>S_SESSION_CONTEXT</w:t>
            </w:r>
          </w:p>
        </w:tc>
        <w:tc>
          <w:tcPr>
            <w:tcW w:w="0" w:type="dxa"/>
          </w:tcPr>
          <w:p w14:paraId="75145111" w14:textId="77777777" w:rsidR="001D0EEE" w:rsidRPr="00E147FB" w:rsidRDefault="001D0EEE" w:rsidP="001D0EEE">
            <w:pPr>
              <w:pStyle w:val="TableCourier"/>
              <w:rPr>
                <w:lang w:val="en-GB"/>
              </w:rPr>
            </w:pPr>
            <w:r w:rsidRPr="00E147FB">
              <w:rPr>
                <w:lang w:val="en-GB"/>
              </w:rPr>
              <w:t>{</w:t>
            </w:r>
          </w:p>
          <w:p w14:paraId="2776E167" w14:textId="77777777" w:rsidR="001D0EEE" w:rsidRPr="00E147FB" w:rsidRDefault="001D0EEE" w:rsidP="001D0EEE">
            <w:pPr>
              <w:pStyle w:val="TableCourier"/>
              <w:rPr>
                <w:lang w:val="en-GB"/>
              </w:rPr>
            </w:pPr>
            <w:r w:rsidRPr="00E147FB">
              <w:rPr>
                <w:lang w:val="en-GB"/>
              </w:rPr>
              <w:t xml:space="preserve">    serverSvn #S_SM_DP_SVN, </w:t>
            </w:r>
          </w:p>
          <w:p w14:paraId="16B1F95F" w14:textId="77777777" w:rsidR="001D0EEE" w:rsidRPr="00E147FB" w:rsidRDefault="001D0EEE" w:rsidP="001D0EEE">
            <w:pPr>
              <w:pStyle w:val="TableCourier"/>
              <w:rPr>
                <w:lang w:val="en-GB"/>
              </w:rPr>
            </w:pPr>
            <w:r w:rsidRPr="00E147FB">
              <w:rPr>
                <w:lang w:val="en-GB"/>
              </w:rPr>
              <w:t xml:space="preserve">    crlStaplingV3Used FALSE</w:t>
            </w:r>
          </w:p>
          <w:p w14:paraId="574EB004" w14:textId="44B879E4" w:rsidR="001D0EEE" w:rsidRPr="00E147FB" w:rsidRDefault="001D0EEE" w:rsidP="001D0EEE">
            <w:pPr>
              <w:pStyle w:val="TableContentLeft"/>
              <w:rPr>
                <w:rFonts w:ascii="Courier New" w:hAnsi="Courier New" w:cs="Courier New"/>
              </w:rPr>
            </w:pPr>
            <w:r w:rsidRPr="00E147FB">
              <w:rPr>
                <w:rFonts w:ascii="Courier New" w:hAnsi="Courier New" w:cs="Courier New"/>
              </w:rPr>
              <w:t>}</w:t>
            </w:r>
          </w:p>
        </w:tc>
      </w:tr>
      <w:tr w:rsidR="00E33202" w:rsidRPr="00614439" w14:paraId="75FE421B" w14:textId="77777777" w:rsidTr="00535E21">
        <w:tc>
          <w:tcPr>
            <w:tcW w:w="3252" w:type="dxa"/>
            <w:vAlign w:val="center"/>
          </w:tcPr>
          <w:p w14:paraId="7D62B7A7" w14:textId="77777777" w:rsidR="00E33202" w:rsidRPr="00936F52" w:rsidRDefault="00E33202" w:rsidP="00C44AFD">
            <w:pPr>
              <w:pStyle w:val="TableText"/>
              <w:rPr>
                <w:sz w:val="18"/>
                <w:szCs w:val="18"/>
              </w:rPr>
            </w:pPr>
            <w:r w:rsidRPr="00936F52">
              <w:rPr>
                <w:sz w:val="18"/>
                <w:szCs w:val="18"/>
              </w:rPr>
              <w:t>S_SESSION_ID_SERVER</w:t>
            </w:r>
          </w:p>
        </w:tc>
        <w:tc>
          <w:tcPr>
            <w:tcW w:w="5758" w:type="dxa"/>
            <w:vAlign w:val="center"/>
          </w:tcPr>
          <w:p w14:paraId="4F2C6A7E" w14:textId="77777777" w:rsidR="00E33202" w:rsidRPr="00936F52" w:rsidRDefault="00E33202" w:rsidP="00C44AFD">
            <w:pPr>
              <w:pStyle w:val="TableText"/>
              <w:rPr>
                <w:sz w:val="18"/>
              </w:rPr>
            </w:pPr>
            <w:r w:rsidRPr="00936F52">
              <w:rPr>
                <w:sz w:val="18"/>
                <w:lang w:val="en-GB"/>
              </w:rPr>
              <w:t>Random value of the TLS session_id in ServerHello which is different from &lt;SESSION_ID_CLIENT&gt;. This value is non-empty.</w:t>
            </w:r>
          </w:p>
        </w:tc>
      </w:tr>
      <w:tr w:rsidR="00E33202" w:rsidRPr="00614439" w14:paraId="41705857" w14:textId="77777777" w:rsidTr="00535E21">
        <w:tc>
          <w:tcPr>
            <w:tcW w:w="3252" w:type="dxa"/>
            <w:vAlign w:val="center"/>
          </w:tcPr>
          <w:p w14:paraId="363AF9F3" w14:textId="77777777" w:rsidR="00E33202" w:rsidRPr="00936F52" w:rsidRDefault="00E33202" w:rsidP="00C44AFD">
            <w:pPr>
              <w:pStyle w:val="TableText"/>
              <w:rPr>
                <w:sz w:val="18"/>
                <w:szCs w:val="18"/>
              </w:rPr>
            </w:pPr>
            <w:r w:rsidRPr="00936F52">
              <w:rPr>
                <w:sz w:val="18"/>
                <w:szCs w:val="18"/>
              </w:rPr>
              <w:t>S_SM_DP+_SIGN</w:t>
            </w:r>
          </w:p>
        </w:tc>
        <w:tc>
          <w:tcPr>
            <w:tcW w:w="5758" w:type="dxa"/>
            <w:vAlign w:val="center"/>
          </w:tcPr>
          <w:p w14:paraId="0F93A7BC" w14:textId="4B025F4A" w:rsidR="00E33202" w:rsidRPr="00E147FB" w:rsidRDefault="00E33202" w:rsidP="00C44AFD">
            <w:pPr>
              <w:pStyle w:val="TableContentLeft"/>
              <w:rPr>
                <w:lang w:val="en-GB"/>
              </w:rPr>
            </w:pPr>
            <w:r w:rsidRPr="00E147FB">
              <w:rPr>
                <w:lang w:val="en-GB"/>
              </w:rPr>
              <w:t>The S_SM-DP+ signature (smdpSign), computed using the #SK_S_SM_DPpb_ECDSA across the following data objects:</w:t>
            </w:r>
          </w:p>
          <w:p w14:paraId="2E96A393" w14:textId="77777777" w:rsidR="00E33202" w:rsidRPr="004652C1" w:rsidRDefault="00E33202" w:rsidP="00C44AFD">
            <w:pPr>
              <w:pStyle w:val="TableBulletText"/>
              <w:numPr>
                <w:ilvl w:val="0"/>
                <w:numId w:val="44"/>
              </w:numPr>
              <w:contextualSpacing/>
              <w:rPr>
                <w:rFonts w:cs="Arial"/>
                <w:sz w:val="18"/>
                <w:szCs w:val="18"/>
                <w:lang w:val="en-GB"/>
              </w:rPr>
            </w:pPr>
            <w:r w:rsidRPr="004652C1">
              <w:rPr>
                <w:rFonts w:cs="Arial"/>
                <w:sz w:val="18"/>
                <w:szCs w:val="18"/>
                <w:lang w:val="en-US"/>
              </w:rPr>
              <w:t xml:space="preserve">remoteOpId </w:t>
            </w:r>
          </w:p>
          <w:p w14:paraId="640E14CB" w14:textId="77777777" w:rsidR="00E33202" w:rsidRPr="004652C1" w:rsidRDefault="00E33202" w:rsidP="00C44AFD">
            <w:pPr>
              <w:pStyle w:val="TableBulletText"/>
              <w:numPr>
                <w:ilvl w:val="0"/>
                <w:numId w:val="44"/>
              </w:numPr>
              <w:contextualSpacing/>
              <w:rPr>
                <w:rFonts w:cs="Arial"/>
                <w:sz w:val="18"/>
                <w:szCs w:val="18"/>
                <w:lang w:val="en-GB"/>
              </w:rPr>
            </w:pPr>
            <w:r w:rsidRPr="004652C1">
              <w:rPr>
                <w:rFonts w:cs="Arial"/>
                <w:sz w:val="18"/>
                <w:szCs w:val="18"/>
                <w:lang w:val="en-US"/>
              </w:rPr>
              <w:t xml:space="preserve">transactionId </w:t>
            </w:r>
          </w:p>
          <w:p w14:paraId="0B409A26" w14:textId="77777777" w:rsidR="00E33202" w:rsidRPr="004652C1" w:rsidRDefault="00E33202" w:rsidP="00C44AFD">
            <w:pPr>
              <w:pStyle w:val="TableBulletText"/>
              <w:numPr>
                <w:ilvl w:val="0"/>
                <w:numId w:val="44"/>
              </w:numPr>
              <w:contextualSpacing/>
              <w:rPr>
                <w:rFonts w:cs="Arial"/>
                <w:sz w:val="18"/>
                <w:szCs w:val="18"/>
                <w:lang w:val="en-GB"/>
              </w:rPr>
            </w:pPr>
            <w:r w:rsidRPr="004652C1">
              <w:rPr>
                <w:rFonts w:cs="Arial"/>
                <w:sz w:val="18"/>
                <w:szCs w:val="18"/>
                <w:lang w:val="en-US"/>
              </w:rPr>
              <w:t xml:space="preserve">controlRefTemplate </w:t>
            </w:r>
          </w:p>
          <w:p w14:paraId="48665495" w14:textId="77777777" w:rsidR="00E33202" w:rsidRPr="004652C1" w:rsidRDefault="00E33202" w:rsidP="00C44AFD">
            <w:pPr>
              <w:pStyle w:val="TableBulletText"/>
              <w:numPr>
                <w:ilvl w:val="0"/>
                <w:numId w:val="44"/>
              </w:numPr>
              <w:contextualSpacing/>
              <w:rPr>
                <w:rFonts w:cs="Arial"/>
                <w:sz w:val="18"/>
                <w:szCs w:val="18"/>
                <w:lang w:val="en-GB"/>
              </w:rPr>
            </w:pPr>
            <w:r w:rsidRPr="004652C1">
              <w:rPr>
                <w:rFonts w:cs="Arial"/>
                <w:sz w:val="18"/>
                <w:szCs w:val="18"/>
                <w:lang w:val="en-US"/>
              </w:rPr>
              <w:t>smdpOtpk</w:t>
            </w:r>
          </w:p>
          <w:p w14:paraId="18C7BB7D" w14:textId="77777777" w:rsidR="00E33202" w:rsidRPr="009E6201" w:rsidRDefault="00E33202" w:rsidP="00C44AFD">
            <w:pPr>
              <w:pStyle w:val="TableBulletText"/>
              <w:numPr>
                <w:ilvl w:val="0"/>
                <w:numId w:val="44"/>
              </w:numPr>
              <w:contextualSpacing/>
              <w:rPr>
                <w:rFonts w:cs="Arial"/>
                <w:lang w:val="en-GB"/>
              </w:rPr>
            </w:pPr>
            <w:r w:rsidRPr="004652C1">
              <w:rPr>
                <w:rFonts w:cs="Arial"/>
                <w:sz w:val="18"/>
                <w:szCs w:val="18"/>
                <w:lang w:val="en-US"/>
              </w:rPr>
              <w:t>euiccOtpk, as provided earlier in the prepareDownloadResponse data object</w:t>
            </w:r>
          </w:p>
        </w:tc>
      </w:tr>
      <w:tr w:rsidR="00E33202" w:rsidRPr="00614439" w14:paraId="7D103D27" w14:textId="77777777" w:rsidTr="00535E21">
        <w:tc>
          <w:tcPr>
            <w:tcW w:w="3252" w:type="dxa"/>
            <w:vAlign w:val="center"/>
          </w:tcPr>
          <w:p w14:paraId="0DF9E8B6" w14:textId="77777777" w:rsidR="00E33202" w:rsidRPr="00936F52" w:rsidRDefault="00E33202" w:rsidP="00C44AFD">
            <w:pPr>
              <w:pStyle w:val="TableText"/>
              <w:rPr>
                <w:sz w:val="18"/>
                <w:szCs w:val="18"/>
              </w:rPr>
            </w:pPr>
            <w:r w:rsidRPr="00936F52">
              <w:rPr>
                <w:sz w:val="18"/>
                <w:szCs w:val="18"/>
              </w:rPr>
              <w:t>S_SM_DP+_SIGNATURE2</w:t>
            </w:r>
          </w:p>
        </w:tc>
        <w:tc>
          <w:tcPr>
            <w:tcW w:w="5758" w:type="dxa"/>
          </w:tcPr>
          <w:p w14:paraId="47613F32" w14:textId="17985E86" w:rsidR="00E33202" w:rsidRPr="00E147FB" w:rsidRDefault="00E33202" w:rsidP="00C44AFD">
            <w:pPr>
              <w:pStyle w:val="TableContentLeft"/>
              <w:rPr>
                <w:lang w:val="en-GB"/>
              </w:rPr>
            </w:pPr>
            <w:r w:rsidRPr="00E147FB">
              <w:rPr>
                <w:lang w:val="en-GB"/>
              </w:rPr>
              <w:t xml:space="preserve">The ASN.1 OCTET STRING encoded SM-DP+ signature 2 (field smdpSignature2) computed using the private key related to the server certificate (field smdpCertificate) present in the PrepareDownloadRequest structure. This signature SHALL be generated across the following data objects: </w:t>
            </w:r>
          </w:p>
          <w:p w14:paraId="78C23A07" w14:textId="34CB5095" w:rsidR="00E33202" w:rsidRPr="009E6201" w:rsidRDefault="001D0EEE" w:rsidP="00C44AFD">
            <w:pPr>
              <w:pStyle w:val="TableBulletText"/>
              <w:numPr>
                <w:ilvl w:val="0"/>
                <w:numId w:val="43"/>
              </w:numPr>
              <w:tabs>
                <w:tab w:val="clear" w:pos="454"/>
                <w:tab w:val="left" w:pos="629"/>
              </w:tabs>
              <w:contextualSpacing/>
              <w:rPr>
                <w:rFonts w:cs="Arial"/>
                <w:sz w:val="18"/>
                <w:szCs w:val="18"/>
                <w:lang w:val="en-US"/>
              </w:rPr>
            </w:pPr>
            <w:r w:rsidRPr="009E6201">
              <w:rPr>
                <w:rFonts w:cs="Arial"/>
                <w:sz w:val="18"/>
                <w:szCs w:val="18"/>
              </w:rPr>
              <w:t>smdpSign</w:t>
            </w:r>
            <w:r>
              <w:rPr>
                <w:rFonts w:cs="Arial"/>
                <w:sz w:val="18"/>
                <w:szCs w:val="18"/>
              </w:rPr>
              <w:t>ed</w:t>
            </w:r>
            <w:r w:rsidRPr="009E6201">
              <w:rPr>
                <w:rFonts w:cs="Arial"/>
                <w:sz w:val="18"/>
                <w:szCs w:val="18"/>
              </w:rPr>
              <w:t>2</w:t>
            </w:r>
          </w:p>
          <w:p w14:paraId="4E3908B7" w14:textId="77777777" w:rsidR="00E33202" w:rsidRPr="004652C1" w:rsidRDefault="00E33202" w:rsidP="00C44AFD">
            <w:pPr>
              <w:pStyle w:val="TableBulletText"/>
              <w:numPr>
                <w:ilvl w:val="0"/>
                <w:numId w:val="43"/>
              </w:numPr>
              <w:tabs>
                <w:tab w:val="clear" w:pos="454"/>
                <w:tab w:val="left" w:pos="629"/>
              </w:tabs>
              <w:contextualSpacing/>
              <w:rPr>
                <w:rFonts w:cs="Arial"/>
                <w:sz w:val="18"/>
                <w:szCs w:val="18"/>
                <w:lang w:val="en-US"/>
              </w:rPr>
            </w:pPr>
            <w:r w:rsidRPr="009E6201">
              <w:rPr>
                <w:rFonts w:cs="Arial"/>
                <w:sz w:val="18"/>
                <w:szCs w:val="18"/>
                <w:lang w:val="en-US"/>
              </w:rPr>
              <w:t>euiccSignature1 present in the AuthenticateServerResponse structure</w:t>
            </w:r>
          </w:p>
        </w:tc>
      </w:tr>
      <w:tr w:rsidR="001D0EEE" w:rsidRPr="00614439" w14:paraId="186FDC3B" w14:textId="77777777" w:rsidTr="00535E21">
        <w:tc>
          <w:tcPr>
            <w:tcW w:w="3252" w:type="dxa"/>
            <w:vAlign w:val="center"/>
          </w:tcPr>
          <w:p w14:paraId="17A461DE" w14:textId="71413AD7" w:rsidR="001D0EEE" w:rsidRPr="00936F52" w:rsidRDefault="001D0EEE" w:rsidP="001D0EEE">
            <w:pPr>
              <w:pStyle w:val="TableText"/>
              <w:rPr>
                <w:sz w:val="18"/>
                <w:szCs w:val="18"/>
              </w:rPr>
            </w:pPr>
            <w:r w:rsidRPr="00614439">
              <w:t>S_SM_DP+_SIGNATURE</w:t>
            </w:r>
            <w:r>
              <w:t>3</w:t>
            </w:r>
          </w:p>
        </w:tc>
        <w:tc>
          <w:tcPr>
            <w:tcW w:w="5758" w:type="dxa"/>
          </w:tcPr>
          <w:p w14:paraId="6E7B37CC" w14:textId="77777777" w:rsidR="001D0EEE" w:rsidRPr="00E147FB" w:rsidRDefault="001D0EEE" w:rsidP="001D0EEE">
            <w:pPr>
              <w:pStyle w:val="TableContentLeft"/>
              <w:rPr>
                <w:lang w:val="en-GB"/>
              </w:rPr>
            </w:pPr>
            <w:r w:rsidRPr="00E147FB">
              <w:rPr>
                <w:lang w:val="en-GB"/>
              </w:rPr>
              <w:t>The ASN.1 OCTET STRING encoded SM-DP+ signature 3 (field smdpSignature3) computed using the private key (</w:t>
            </w:r>
            <w:r w:rsidRPr="00E147FB">
              <w:rPr>
                <w:rFonts w:hint="eastAsia"/>
                <w:szCs w:val="22"/>
                <w:lang w:val="en-GB" w:eastAsia="en-GB" w:bidi="ar-SA"/>
              </w:rPr>
              <w:t>C</w:t>
            </w:r>
            <w:r w:rsidRPr="00E147FB">
              <w:rPr>
                <w:szCs w:val="22"/>
                <w:lang w:val="en-GB" w:eastAsia="en-GB" w:bidi="ar-SA"/>
              </w:rPr>
              <w:t xml:space="preserve">ompute the </w:t>
            </w:r>
            <w:r w:rsidRPr="00E147FB">
              <w:rPr>
                <w:rFonts w:ascii="Courier New" w:hAnsi="Courier New" w:cs="Courier New"/>
                <w:szCs w:val="22"/>
                <w:lang w:val="en-GB" w:eastAsia="en-GB" w:bidi="ar-SA"/>
              </w:rPr>
              <w:t>smdpSignature</w:t>
            </w:r>
            <w:r w:rsidRPr="00E147FB">
              <w:rPr>
                <w:rFonts w:ascii="Courier New" w:eastAsia="Malgun Gothic" w:hAnsi="Courier New" w:cs="Courier New" w:hint="eastAsia"/>
                <w:szCs w:val="22"/>
                <w:lang w:val="en-GB" w:eastAsia="ko-KR" w:bidi="ar-SA"/>
              </w:rPr>
              <w:t>3</w:t>
            </w:r>
            <w:r w:rsidRPr="00E147FB">
              <w:rPr>
                <w:rFonts w:eastAsia="Malgun Gothic" w:hint="eastAsia"/>
                <w:szCs w:val="22"/>
                <w:lang w:val="en-GB" w:eastAsia="ko-KR" w:bidi="ar-SA"/>
              </w:rPr>
              <w:t xml:space="preserve"> over the concatenated data object of </w:t>
            </w:r>
            <w:r w:rsidRPr="00E147FB">
              <w:rPr>
                <w:rFonts w:ascii="Courier New" w:eastAsia="Malgun Gothic" w:hAnsi="Courier New" w:cs="Courier New" w:hint="eastAsia"/>
                <w:szCs w:val="22"/>
                <w:lang w:val="en-GB" w:eastAsia="ko-KR" w:bidi="ar-SA"/>
              </w:rPr>
              <w:t>smdpSigned3</w:t>
            </w:r>
            <w:r w:rsidRPr="00E147FB">
              <w:rPr>
                <w:rFonts w:eastAsia="Malgun Gothic" w:hint="eastAsia"/>
                <w:szCs w:val="22"/>
                <w:lang w:val="en-GB" w:eastAsia="ko-KR" w:bidi="ar-SA"/>
              </w:rPr>
              <w:t xml:space="preserve"> and </w:t>
            </w:r>
            <w:r w:rsidRPr="00E147FB">
              <w:rPr>
                <w:rFonts w:ascii="Courier New" w:eastAsia="Malgun Gothic" w:hAnsi="Courier New" w:cs="Courier New" w:hint="eastAsia"/>
                <w:szCs w:val="22"/>
                <w:lang w:val="en-GB" w:eastAsia="ko-KR" w:bidi="ar-SA"/>
              </w:rPr>
              <w:t>euiccSignature1</w:t>
            </w:r>
            <w:r w:rsidRPr="00E147FB">
              <w:rPr>
                <w:rFonts w:eastAsia="Malgun Gothic" w:hint="eastAsia"/>
                <w:szCs w:val="22"/>
                <w:lang w:val="en-GB" w:eastAsia="ko-KR" w:bidi="ar-SA"/>
              </w:rPr>
              <w:t xml:space="preserve"> using the SK.DPauth.SIG</w:t>
            </w:r>
            <w:r w:rsidRPr="00E147FB">
              <w:rPr>
                <w:lang w:val="en-GB"/>
              </w:rPr>
              <w:t xml:space="preserve"> related to the server certificate (field smdpCertificate) present in the InitiateAuthenticationOk Response structure. This signature SHALL be generated across the following data objects: </w:t>
            </w:r>
          </w:p>
          <w:p w14:paraId="08188A51" w14:textId="77777777" w:rsidR="001D0EEE" w:rsidRPr="009E6201" w:rsidRDefault="001D0EEE" w:rsidP="001D0EEE">
            <w:pPr>
              <w:pStyle w:val="TableBulletText"/>
              <w:numPr>
                <w:ilvl w:val="0"/>
                <w:numId w:val="43"/>
              </w:numPr>
              <w:tabs>
                <w:tab w:val="clear" w:pos="454"/>
                <w:tab w:val="left" w:pos="629"/>
              </w:tabs>
              <w:contextualSpacing/>
              <w:rPr>
                <w:rFonts w:cs="Arial"/>
                <w:sz w:val="18"/>
                <w:szCs w:val="18"/>
                <w:lang w:val="en-US"/>
              </w:rPr>
            </w:pPr>
            <w:r w:rsidRPr="00E147FB">
              <w:rPr>
                <w:rFonts w:cs="Arial"/>
                <w:sz w:val="18"/>
                <w:szCs w:val="18"/>
                <w:lang w:val="en-GB"/>
              </w:rPr>
              <w:t xml:space="preserve">  </w:t>
            </w:r>
            <w:r w:rsidRPr="009E6201">
              <w:rPr>
                <w:rFonts w:cs="Arial"/>
                <w:sz w:val="18"/>
                <w:szCs w:val="18"/>
              </w:rPr>
              <w:t>smdpSign</w:t>
            </w:r>
            <w:r>
              <w:rPr>
                <w:rFonts w:cs="Arial"/>
                <w:sz w:val="18"/>
                <w:szCs w:val="18"/>
              </w:rPr>
              <w:t>ed3</w:t>
            </w:r>
          </w:p>
          <w:p w14:paraId="184B3653" w14:textId="307F0CFC" w:rsidR="001D0EEE" w:rsidRPr="00E147FB" w:rsidRDefault="001D0EEE" w:rsidP="001D0EEE">
            <w:pPr>
              <w:pStyle w:val="TableContentLeft"/>
              <w:rPr>
                <w:lang w:val="en-GB"/>
              </w:rPr>
            </w:pPr>
            <w:r w:rsidRPr="009E6201">
              <w:rPr>
                <w:lang w:val="en-US"/>
              </w:rPr>
              <w:t>euiccSignature1 present in the AuthenticateServerResponse structure</w:t>
            </w:r>
          </w:p>
        </w:tc>
      </w:tr>
      <w:tr w:rsidR="00E33202" w:rsidRPr="00614439" w14:paraId="7E4A3B6C" w14:textId="77777777" w:rsidTr="00535E21">
        <w:tc>
          <w:tcPr>
            <w:tcW w:w="3252" w:type="dxa"/>
            <w:vAlign w:val="center"/>
          </w:tcPr>
          <w:p w14:paraId="7306F7DA" w14:textId="77777777" w:rsidR="00E33202" w:rsidRPr="00936F52" w:rsidRDefault="00E33202" w:rsidP="00C44AFD">
            <w:pPr>
              <w:pStyle w:val="TableText"/>
              <w:rPr>
                <w:sz w:val="18"/>
                <w:szCs w:val="18"/>
              </w:rPr>
            </w:pPr>
            <w:r w:rsidRPr="00936F52">
              <w:rPr>
                <w:sz w:val="18"/>
                <w:szCs w:val="18"/>
              </w:rPr>
              <w:t>S_SMDP_CHALLENGE</w:t>
            </w:r>
          </w:p>
        </w:tc>
        <w:tc>
          <w:tcPr>
            <w:tcW w:w="5758" w:type="dxa"/>
            <w:vAlign w:val="center"/>
          </w:tcPr>
          <w:p w14:paraId="6D5F5B9B" w14:textId="77777777" w:rsidR="00E33202" w:rsidRPr="009E6201" w:rsidRDefault="00E33202" w:rsidP="00C44AFD">
            <w:pPr>
              <w:rPr>
                <w:rFonts w:cs="Arial"/>
                <w:sz w:val="18"/>
                <w:szCs w:val="18"/>
                <w:lang w:val="en-GB"/>
              </w:rPr>
            </w:pPr>
            <w:r w:rsidRPr="009E6201">
              <w:rPr>
                <w:rFonts w:cs="Arial"/>
                <w:sz w:val="18"/>
                <w:szCs w:val="18"/>
                <w:lang w:val="en-GB" w:eastAsia="de-DE"/>
              </w:rPr>
              <w:t>The SM-DP+ Challenge (</w:t>
            </w:r>
            <w:r w:rsidRPr="009E6201">
              <w:rPr>
                <w:rFonts w:cs="Arial"/>
                <w:sz w:val="18"/>
                <w:szCs w:val="18"/>
                <w:lang w:val="en-GB"/>
              </w:rPr>
              <w:t>serverChallenge</w:t>
            </w:r>
            <w:r w:rsidRPr="009E6201">
              <w:rPr>
                <w:rFonts w:cs="Arial"/>
                <w:sz w:val="18"/>
                <w:szCs w:val="18"/>
                <w:lang w:val="en-GB" w:eastAsia="de-DE"/>
              </w:rPr>
              <w:t>) randomly chosen by the simulated SM-DP+ to be signed later by the eUICC for the eUICC authentication, coded as ASN.1 OCTET STRING of 16 bytes.</w:t>
            </w:r>
          </w:p>
        </w:tc>
      </w:tr>
      <w:tr w:rsidR="00E33202" w:rsidRPr="00614439" w14:paraId="144666CE" w14:textId="77777777" w:rsidTr="00535E21">
        <w:tc>
          <w:tcPr>
            <w:tcW w:w="3252" w:type="dxa"/>
            <w:vAlign w:val="center"/>
          </w:tcPr>
          <w:p w14:paraId="00D690A7" w14:textId="77777777" w:rsidR="00E33202" w:rsidRPr="00936F52" w:rsidRDefault="00E33202" w:rsidP="00C44AFD">
            <w:pPr>
              <w:pStyle w:val="TableText"/>
              <w:rPr>
                <w:sz w:val="18"/>
                <w:szCs w:val="18"/>
              </w:rPr>
            </w:pPr>
            <w:r w:rsidRPr="00936F52">
              <w:rPr>
                <w:sz w:val="18"/>
                <w:szCs w:val="18"/>
              </w:rPr>
              <w:t>S_SMDP_SIGNATURE_INV</w:t>
            </w:r>
          </w:p>
        </w:tc>
        <w:tc>
          <w:tcPr>
            <w:tcW w:w="5758" w:type="dxa"/>
            <w:vAlign w:val="center"/>
          </w:tcPr>
          <w:p w14:paraId="4278183B" w14:textId="6F7BF68A" w:rsidR="00E33202" w:rsidRPr="009E6201" w:rsidRDefault="00E33202" w:rsidP="00C44AFD">
            <w:pPr>
              <w:rPr>
                <w:rFonts w:cs="Arial"/>
                <w:sz w:val="18"/>
                <w:szCs w:val="18"/>
                <w:lang w:val="en-GB"/>
              </w:rPr>
            </w:pPr>
            <w:r w:rsidRPr="009E6201">
              <w:rPr>
                <w:rFonts w:cs="Arial"/>
                <w:sz w:val="18"/>
                <w:szCs w:val="18"/>
                <w:lang w:val="en-GB"/>
              </w:rPr>
              <w:t>&lt;S_SMDP_SIGNATURE1&gt; NOT</w:t>
            </w:r>
            <w:r w:rsidRPr="009E6201">
              <w:rPr>
                <w:rFonts w:cs="Arial"/>
                <w:sz w:val="18"/>
                <w:szCs w:val="18"/>
                <w:lang w:val="en-GB" w:eastAsia="de-DE"/>
              </w:rPr>
              <w:t xml:space="preserve"> computed with the </w:t>
            </w:r>
            <w:r w:rsidRPr="009E6201">
              <w:rPr>
                <w:rFonts w:cs="Arial"/>
                <w:sz w:val="18"/>
                <w:szCs w:val="18"/>
                <w:lang w:val="en-GB"/>
              </w:rPr>
              <w:t>#SK_S_SM_</w:t>
            </w:r>
            <w:r w:rsidR="00880E11">
              <w:rPr>
                <w:rFonts w:cs="Arial"/>
                <w:sz w:val="18"/>
                <w:szCs w:val="18"/>
                <w:lang w:val="en-GB"/>
              </w:rPr>
              <w:t>D</w:t>
            </w:r>
            <w:r w:rsidRPr="009E6201">
              <w:rPr>
                <w:rFonts w:cs="Arial"/>
                <w:sz w:val="18"/>
                <w:szCs w:val="18"/>
                <w:lang w:val="en-GB"/>
              </w:rPr>
              <w:t xml:space="preserve">Pauth_ECDSA </w:t>
            </w:r>
            <w:r w:rsidRPr="00E147FB">
              <w:rPr>
                <w:rFonts w:cs="Arial"/>
                <w:sz w:val="18"/>
                <w:szCs w:val="18"/>
                <w:lang w:val="en-GB" w:eastAsia="en-GB"/>
              </w:rPr>
              <w:t>but with the same length as a valid signature</w:t>
            </w:r>
          </w:p>
        </w:tc>
      </w:tr>
      <w:tr w:rsidR="00E33202" w:rsidRPr="00614439" w14:paraId="45BCEC9F" w14:textId="77777777" w:rsidTr="00535E21">
        <w:tc>
          <w:tcPr>
            <w:tcW w:w="3252" w:type="dxa"/>
            <w:vAlign w:val="center"/>
          </w:tcPr>
          <w:p w14:paraId="6BE2A3D5" w14:textId="77777777" w:rsidR="00E33202" w:rsidRPr="00936F52" w:rsidRDefault="00E33202" w:rsidP="00C44AFD">
            <w:pPr>
              <w:pStyle w:val="TableText"/>
              <w:rPr>
                <w:rFonts w:cs="Arial"/>
                <w:sz w:val="18"/>
                <w:szCs w:val="18"/>
              </w:rPr>
            </w:pPr>
            <w:r w:rsidRPr="00936F52">
              <w:rPr>
                <w:rFonts w:cs="Arial"/>
                <w:sz w:val="18"/>
                <w:szCs w:val="18"/>
              </w:rPr>
              <w:t>S_SMDP_SIGNATURE1</w:t>
            </w:r>
          </w:p>
        </w:tc>
        <w:tc>
          <w:tcPr>
            <w:tcW w:w="5758" w:type="dxa"/>
            <w:vAlign w:val="center"/>
          </w:tcPr>
          <w:p w14:paraId="70B408A7" w14:textId="77777777" w:rsidR="00E33202" w:rsidRPr="00E147FB" w:rsidRDefault="00E33202" w:rsidP="00C44AFD">
            <w:pPr>
              <w:pStyle w:val="TableContentLeft"/>
              <w:rPr>
                <w:lang w:val="en-GB"/>
              </w:rPr>
            </w:pPr>
            <w:r w:rsidRPr="00E147FB">
              <w:rPr>
                <w:lang w:val="en-GB"/>
              </w:rPr>
              <w:t xml:space="preserve"> The ASN.1 OCTET STRING encoded SM-DP+ signature (field serverSignature1) computed using the private key related to the </w:t>
            </w:r>
            <w:r w:rsidRPr="00E147FB">
              <w:rPr>
                <w:lang w:val="en-GB"/>
              </w:rPr>
              <w:lastRenderedPageBreak/>
              <w:t>server certificate (field serverCertificate) present in the AuthenticateServerRequest structure.</w:t>
            </w:r>
          </w:p>
        </w:tc>
      </w:tr>
      <w:tr w:rsidR="00E33202" w:rsidRPr="00614439" w14:paraId="2E9E21C4" w14:textId="77777777" w:rsidTr="00535E21">
        <w:tc>
          <w:tcPr>
            <w:tcW w:w="3252" w:type="dxa"/>
            <w:vAlign w:val="center"/>
          </w:tcPr>
          <w:p w14:paraId="7BCE76A3" w14:textId="77777777" w:rsidR="00E33202" w:rsidRPr="00E147FB" w:rsidRDefault="00E33202" w:rsidP="00C44AFD">
            <w:pPr>
              <w:pStyle w:val="TableText"/>
              <w:rPr>
                <w:sz w:val="18"/>
                <w:szCs w:val="18"/>
                <w:lang w:val="en-GB"/>
              </w:rPr>
            </w:pPr>
            <w:r w:rsidRPr="00E147FB">
              <w:rPr>
                <w:sz w:val="18"/>
                <w:szCs w:val="18"/>
                <w:lang w:val="en-GB"/>
              </w:rPr>
              <w:lastRenderedPageBreak/>
              <w:t>S_SMDP_SIGNED_INV_ADDR</w:t>
            </w:r>
          </w:p>
        </w:tc>
        <w:tc>
          <w:tcPr>
            <w:tcW w:w="5758" w:type="dxa"/>
            <w:vAlign w:val="center"/>
          </w:tcPr>
          <w:p w14:paraId="3AAA341D" w14:textId="77777777" w:rsidR="00E33202" w:rsidRPr="009E6201" w:rsidRDefault="00E33202" w:rsidP="00C44AFD">
            <w:pPr>
              <w:rPr>
                <w:rFonts w:cs="Arial"/>
                <w:sz w:val="18"/>
                <w:szCs w:val="18"/>
                <w:lang w:val="en-GB"/>
              </w:rPr>
            </w:pPr>
            <w:r w:rsidRPr="009E6201">
              <w:rPr>
                <w:rFonts w:cs="Arial"/>
                <w:sz w:val="18"/>
                <w:szCs w:val="18"/>
                <w:lang w:val="en-GB"/>
              </w:rPr>
              <w:t xml:space="preserve">&lt;S_SMDP_SIGNED1&gt; </w:t>
            </w:r>
            <w:r w:rsidRPr="009E6201">
              <w:rPr>
                <w:rFonts w:cs="Arial"/>
                <w:sz w:val="18"/>
                <w:szCs w:val="18"/>
                <w:lang w:val="en-GB" w:eastAsia="de-DE"/>
              </w:rPr>
              <w:t>with a different SM-DP+ address (#TEST_DP_ADDRESS2</w:t>
            </w:r>
            <w:r w:rsidRPr="009E6201">
              <w:rPr>
                <w:rFonts w:cs="Arial"/>
                <w:sz w:val="18"/>
                <w:szCs w:val="18"/>
                <w:lang w:val="en-GB"/>
              </w:rPr>
              <w:t xml:space="preserve"> </w:t>
            </w:r>
            <w:r w:rsidRPr="009E6201">
              <w:rPr>
                <w:rFonts w:cs="Arial"/>
                <w:sz w:val="18"/>
                <w:szCs w:val="18"/>
                <w:lang w:val="en-GB" w:eastAsia="de-DE"/>
              </w:rPr>
              <w:t xml:space="preserve">instead of </w:t>
            </w:r>
            <w:r w:rsidRPr="009E6201">
              <w:rPr>
                <w:rFonts w:cs="Arial"/>
                <w:sz w:val="18"/>
                <w:szCs w:val="18"/>
                <w:lang w:val="en-GB"/>
              </w:rPr>
              <w:t>#TEST_DP_ADDRESS1)</w:t>
            </w:r>
          </w:p>
        </w:tc>
      </w:tr>
      <w:tr w:rsidR="001D0EEE" w:rsidRPr="00614439" w14:paraId="3739A9D0" w14:textId="77777777" w:rsidTr="00E147FB">
        <w:tc>
          <w:tcPr>
            <w:tcW w:w="0" w:type="dxa"/>
            <w:vAlign w:val="center"/>
          </w:tcPr>
          <w:p w14:paraId="03821EE5" w14:textId="77777777" w:rsidR="001D0EEE" w:rsidRPr="00936F52" w:rsidRDefault="001D0EEE" w:rsidP="001D0EEE">
            <w:pPr>
              <w:pStyle w:val="TableText"/>
              <w:rPr>
                <w:sz w:val="18"/>
                <w:szCs w:val="18"/>
              </w:rPr>
            </w:pPr>
            <w:r w:rsidRPr="00936F52">
              <w:rPr>
                <w:sz w:val="18"/>
                <w:szCs w:val="18"/>
              </w:rPr>
              <w:t>S_SMDP_SIGNED1</w:t>
            </w:r>
          </w:p>
          <w:p w14:paraId="31E7DDA1" w14:textId="77777777" w:rsidR="001D0EEE" w:rsidRPr="00936F52" w:rsidRDefault="001D0EEE" w:rsidP="001D0EEE">
            <w:pPr>
              <w:pStyle w:val="TableText"/>
              <w:rPr>
                <w:sz w:val="18"/>
                <w:szCs w:val="18"/>
              </w:rPr>
            </w:pPr>
            <w:r w:rsidRPr="00936F52">
              <w:rPr>
                <w:sz w:val="18"/>
                <w:szCs w:val="18"/>
              </w:rPr>
              <w:t>(ServerSigned1)</w:t>
            </w:r>
          </w:p>
        </w:tc>
        <w:tc>
          <w:tcPr>
            <w:tcW w:w="0" w:type="dxa"/>
          </w:tcPr>
          <w:p w14:paraId="4CBA1F83" w14:textId="77777777" w:rsidR="001D0EEE" w:rsidRPr="00E147FB" w:rsidRDefault="001D0EEE" w:rsidP="001D0EEE">
            <w:pPr>
              <w:pStyle w:val="TableCourier"/>
              <w:rPr>
                <w:lang w:val="en-GB"/>
              </w:rPr>
            </w:pPr>
            <w:r w:rsidRPr="00E147FB">
              <w:rPr>
                <w:lang w:val="en-GB"/>
              </w:rPr>
              <w:t>{</w:t>
            </w:r>
          </w:p>
          <w:p w14:paraId="1B57B0A5" w14:textId="77777777" w:rsidR="001D0EEE" w:rsidRPr="00E147FB" w:rsidRDefault="001D0EEE" w:rsidP="001D0EEE">
            <w:pPr>
              <w:pStyle w:val="TableCourier"/>
              <w:rPr>
                <w:lang w:val="en-GB"/>
              </w:rPr>
            </w:pPr>
            <w:r w:rsidRPr="00E147FB">
              <w:rPr>
                <w:lang w:val="en-GB"/>
              </w:rPr>
              <w:t xml:space="preserve">   transactionId &lt;S_TRANSACTION_ID&gt;, </w:t>
            </w:r>
          </w:p>
          <w:p w14:paraId="0E206B6F" w14:textId="77777777" w:rsidR="001D0EEE" w:rsidRPr="00E147FB" w:rsidRDefault="001D0EEE" w:rsidP="001D0EEE">
            <w:pPr>
              <w:pStyle w:val="TableCourier"/>
              <w:rPr>
                <w:lang w:val="en-GB"/>
              </w:rPr>
            </w:pPr>
            <w:r w:rsidRPr="00E147FB">
              <w:rPr>
                <w:lang w:val="en-GB"/>
              </w:rPr>
              <w:t xml:space="preserve">   euiccChallenge &lt;EUICC_CHALLENGE&gt;,</w:t>
            </w:r>
            <w:r w:rsidRPr="00E147FB">
              <w:rPr>
                <w:lang w:val="en-GB"/>
              </w:rPr>
              <w:tab/>
            </w:r>
          </w:p>
          <w:p w14:paraId="0CC62B5D" w14:textId="77777777" w:rsidR="001D0EEE" w:rsidRPr="00E147FB" w:rsidRDefault="001D0EEE" w:rsidP="001D0EEE">
            <w:pPr>
              <w:pStyle w:val="TableCourier"/>
              <w:rPr>
                <w:lang w:val="en-GB"/>
              </w:rPr>
            </w:pPr>
            <w:r w:rsidRPr="00E147FB">
              <w:rPr>
                <w:lang w:val="en-GB"/>
              </w:rPr>
              <w:t xml:space="preserve">   serverAddress #TEST_DP_ADDRESS1,</w:t>
            </w:r>
          </w:p>
          <w:p w14:paraId="297A3E71" w14:textId="77777777" w:rsidR="001D0EEE" w:rsidRPr="00E147FB" w:rsidRDefault="001D0EEE" w:rsidP="001D0EEE">
            <w:pPr>
              <w:pStyle w:val="TableCourier"/>
              <w:rPr>
                <w:lang w:val="en-GB"/>
              </w:rPr>
            </w:pPr>
            <w:r w:rsidRPr="00E147FB">
              <w:rPr>
                <w:lang w:val="en-GB"/>
              </w:rPr>
              <w:t xml:space="preserve">   serverChallenge &lt;S_SMDP_CHALLENGE&gt;,</w:t>
            </w:r>
          </w:p>
          <w:p w14:paraId="0742F4DA" w14:textId="16E58D56" w:rsidR="00925339" w:rsidRPr="003666D4" w:rsidRDefault="001D0EEE" w:rsidP="00925339">
            <w:pPr>
              <w:pStyle w:val="TableCourier"/>
              <w:rPr>
                <w:rFonts w:eastAsia="SimSun"/>
                <w:lang w:val="en-GB"/>
              </w:rPr>
            </w:pPr>
            <w:r w:rsidRPr="00E147FB">
              <w:rPr>
                <w:rFonts w:eastAsia="SimSun"/>
                <w:lang w:val="en-GB"/>
              </w:rPr>
              <w:t xml:space="preserve">   sessionContext </w:t>
            </w:r>
            <w:r w:rsidR="00925339" w:rsidRPr="00E147FB">
              <w:rPr>
                <w:rFonts w:eastAsia="SimSun"/>
                <w:lang w:val="en-GB"/>
              </w:rPr>
              <w:t>{</w:t>
            </w:r>
          </w:p>
          <w:p w14:paraId="2EB8146E" w14:textId="77777777" w:rsidR="00925339" w:rsidRPr="003666D4" w:rsidRDefault="00925339" w:rsidP="00925339">
            <w:pPr>
              <w:pStyle w:val="TableCourier"/>
              <w:rPr>
                <w:rFonts w:eastAsia="SimSun"/>
                <w:lang w:val="en-GB"/>
              </w:rPr>
            </w:pPr>
            <w:r w:rsidRPr="00E147FB">
              <w:rPr>
                <w:rFonts w:eastAsia="SimSun"/>
                <w:lang w:val="en-GB"/>
              </w:rPr>
              <w:t xml:space="preserve">      serverSvn #IUT_RSP_VERSION_HIGHEST,</w:t>
            </w:r>
          </w:p>
          <w:p w14:paraId="66F49381" w14:textId="77777777" w:rsidR="00925339" w:rsidRPr="003666D4" w:rsidRDefault="00925339" w:rsidP="00925339">
            <w:pPr>
              <w:pStyle w:val="TableCourier"/>
              <w:rPr>
                <w:rFonts w:eastAsia="SimSun"/>
                <w:lang w:val="en-GB"/>
              </w:rPr>
            </w:pPr>
            <w:r w:rsidRPr="00E147FB">
              <w:rPr>
                <w:rFonts w:eastAsia="SimSun"/>
                <w:lang w:val="en-GB"/>
              </w:rPr>
              <w:t xml:space="preserve">      crlStaplingV3Used TRUE      </w:t>
            </w:r>
          </w:p>
          <w:p w14:paraId="4FCBAA02" w14:textId="77777777" w:rsidR="00925339" w:rsidRPr="00461129" w:rsidRDefault="00925339" w:rsidP="00925339">
            <w:pPr>
              <w:pStyle w:val="TableCourier"/>
              <w:rPr>
                <w:rFonts w:eastAsia="SimSun"/>
              </w:rPr>
            </w:pPr>
            <w:r w:rsidRPr="00E147FB">
              <w:rPr>
                <w:rFonts w:eastAsia="SimSun"/>
                <w:lang w:val="en-GB"/>
              </w:rPr>
              <w:t xml:space="preserve">    </w:t>
            </w:r>
            <w:r w:rsidRPr="00461129">
              <w:rPr>
                <w:rFonts w:eastAsia="SimSun"/>
              </w:rPr>
              <w:t>},</w:t>
            </w:r>
          </w:p>
          <w:p w14:paraId="5345E904" w14:textId="77777777" w:rsidR="00925339" w:rsidRPr="00461129" w:rsidRDefault="00925339" w:rsidP="00925339">
            <w:pPr>
              <w:pStyle w:val="TableCourier"/>
              <w:rPr>
                <w:rFonts w:eastAsia="SimSun"/>
              </w:rPr>
            </w:pPr>
            <w:r w:rsidRPr="00461129">
              <w:rPr>
                <w:rFonts w:eastAsia="SimSun"/>
              </w:rPr>
              <w:t xml:space="preserve">    serverRspCapability {</w:t>
            </w:r>
          </w:p>
          <w:p w14:paraId="3C091392" w14:textId="77777777" w:rsidR="00925339" w:rsidRPr="00461129" w:rsidRDefault="00925339" w:rsidP="00925339">
            <w:pPr>
              <w:pStyle w:val="TableCourier"/>
              <w:rPr>
                <w:rFonts w:eastAsia="SimSun"/>
              </w:rPr>
            </w:pPr>
            <w:r w:rsidRPr="00461129">
              <w:rPr>
                <w:rFonts w:eastAsia="SimSun"/>
              </w:rPr>
              <w:t xml:space="preserve">      crlStaplingV3Support,</w:t>
            </w:r>
          </w:p>
          <w:p w14:paraId="4340AF11" w14:textId="77777777" w:rsidR="00925339" w:rsidRPr="00461129" w:rsidRDefault="00925339" w:rsidP="00925339">
            <w:pPr>
              <w:pStyle w:val="TableCourier"/>
              <w:rPr>
                <w:rFonts w:eastAsia="SimSun"/>
              </w:rPr>
            </w:pPr>
            <w:r w:rsidRPr="00461129">
              <w:rPr>
                <w:rFonts w:eastAsia="SimSun"/>
              </w:rPr>
              <w:t xml:space="preserve">      cancelForEmptySpnPnSupport </w:t>
            </w:r>
          </w:p>
          <w:p w14:paraId="2388EFA7" w14:textId="77777777" w:rsidR="00925339" w:rsidRPr="00461129" w:rsidRDefault="00925339" w:rsidP="00925339">
            <w:pPr>
              <w:pStyle w:val="TableCourier"/>
              <w:rPr>
                <w:rFonts w:eastAsia="SimSun"/>
              </w:rPr>
            </w:pPr>
            <w:r w:rsidRPr="00461129">
              <w:rPr>
                <w:rFonts w:eastAsia="SimSun"/>
              </w:rPr>
              <w:t xml:space="preserve">    }</w:t>
            </w:r>
          </w:p>
          <w:p w14:paraId="70B3F20E" w14:textId="575E904A" w:rsidR="001D0EEE" w:rsidRPr="00E147FB" w:rsidRDefault="001D0EEE" w:rsidP="00925339">
            <w:pPr>
              <w:pStyle w:val="TableCourier"/>
            </w:pPr>
          </w:p>
          <w:p w14:paraId="4259E491" w14:textId="77777777" w:rsidR="001D0EEE" w:rsidRPr="00E147FB" w:rsidRDefault="001D0EEE" w:rsidP="001D0EEE">
            <w:pPr>
              <w:pStyle w:val="TableCourier"/>
            </w:pPr>
          </w:p>
          <w:p w14:paraId="00E04813" w14:textId="461022C7" w:rsidR="001D0EEE" w:rsidRPr="00E147FB" w:rsidRDefault="001D0EEE" w:rsidP="001D0EEE">
            <w:pPr>
              <w:pStyle w:val="TableCourier"/>
            </w:pPr>
            <w:r w:rsidRPr="00E147FB">
              <w:t>}</w:t>
            </w:r>
          </w:p>
        </w:tc>
      </w:tr>
      <w:tr w:rsidR="00FE02B0" w:rsidRPr="00614439" w14:paraId="7F90CCDD" w14:textId="77777777" w:rsidTr="00E147FB">
        <w:tc>
          <w:tcPr>
            <w:tcW w:w="0" w:type="dxa"/>
            <w:vAlign w:val="center"/>
          </w:tcPr>
          <w:p w14:paraId="0931E4A0" w14:textId="77777777" w:rsidR="00FE02B0" w:rsidRPr="00E147FB" w:rsidRDefault="00FE02B0">
            <w:pPr>
              <w:pStyle w:val="TableText"/>
              <w:rPr>
                <w:sz w:val="18"/>
                <w:szCs w:val="18"/>
                <w:lang w:val="en-GB"/>
              </w:rPr>
            </w:pPr>
            <w:r w:rsidRPr="00E147FB">
              <w:rPr>
                <w:sz w:val="18"/>
                <w:szCs w:val="18"/>
                <w:lang w:val="en-GB"/>
              </w:rPr>
              <w:t>S_SMDP_SIGNED1_V3</w:t>
            </w:r>
          </w:p>
          <w:p w14:paraId="6DC4595D" w14:textId="5A1C7F0E" w:rsidR="00FE02B0" w:rsidRPr="00E147FB" w:rsidRDefault="00FE02B0" w:rsidP="00007BE6">
            <w:pPr>
              <w:pStyle w:val="TableText"/>
              <w:rPr>
                <w:sz w:val="18"/>
                <w:szCs w:val="18"/>
                <w:lang w:val="en-GB"/>
              </w:rPr>
            </w:pPr>
            <w:r w:rsidRPr="00E147FB">
              <w:rPr>
                <w:sz w:val="18"/>
                <w:szCs w:val="18"/>
                <w:lang w:val="en-GB"/>
              </w:rPr>
              <w:t>(ServerSigned1)</w:t>
            </w:r>
          </w:p>
        </w:tc>
        <w:tc>
          <w:tcPr>
            <w:tcW w:w="0" w:type="dxa"/>
          </w:tcPr>
          <w:p w14:paraId="12431E03" w14:textId="77777777" w:rsidR="00FE02B0" w:rsidRPr="00E147FB" w:rsidRDefault="00FE02B0" w:rsidP="00FE02B0">
            <w:pPr>
              <w:pStyle w:val="TableCourier"/>
              <w:rPr>
                <w:lang w:val="en-GB"/>
              </w:rPr>
            </w:pPr>
            <w:r w:rsidRPr="00E147FB">
              <w:rPr>
                <w:lang w:val="en-GB"/>
              </w:rPr>
              <w:t>{</w:t>
            </w:r>
          </w:p>
          <w:p w14:paraId="33E30CCB" w14:textId="77777777" w:rsidR="00FE02B0" w:rsidRPr="00E147FB" w:rsidRDefault="00FE02B0" w:rsidP="00FE02B0">
            <w:pPr>
              <w:pStyle w:val="TableCourier"/>
              <w:rPr>
                <w:lang w:val="en-GB"/>
              </w:rPr>
            </w:pPr>
            <w:r w:rsidRPr="00E147FB">
              <w:rPr>
                <w:lang w:val="en-GB"/>
              </w:rPr>
              <w:t xml:space="preserve">   transactionId &lt;S_TRANSACTION_ID&gt;, </w:t>
            </w:r>
          </w:p>
          <w:p w14:paraId="286E87F6" w14:textId="77777777" w:rsidR="00FE02B0" w:rsidRPr="00E147FB" w:rsidRDefault="00FE02B0" w:rsidP="00FE02B0">
            <w:pPr>
              <w:pStyle w:val="TableCourier"/>
              <w:rPr>
                <w:lang w:val="en-GB"/>
              </w:rPr>
            </w:pPr>
            <w:r w:rsidRPr="00E147FB">
              <w:rPr>
                <w:lang w:val="en-GB"/>
              </w:rPr>
              <w:t xml:space="preserve">   euiccChallenge &lt;EUICC_CHALLENGE&gt;,</w:t>
            </w:r>
            <w:r w:rsidRPr="00E147FB">
              <w:rPr>
                <w:lang w:val="en-GB"/>
              </w:rPr>
              <w:tab/>
            </w:r>
          </w:p>
          <w:p w14:paraId="3362B565" w14:textId="77777777" w:rsidR="00FE02B0" w:rsidRPr="00E147FB" w:rsidRDefault="00FE02B0" w:rsidP="00FE02B0">
            <w:pPr>
              <w:pStyle w:val="TableCourier"/>
              <w:rPr>
                <w:lang w:val="en-GB"/>
              </w:rPr>
            </w:pPr>
            <w:r w:rsidRPr="00E147FB">
              <w:rPr>
                <w:lang w:val="en-GB"/>
              </w:rPr>
              <w:t xml:space="preserve">   serverAddress #TEST_DP_ADDRESS1,</w:t>
            </w:r>
          </w:p>
          <w:p w14:paraId="6CD5B30A" w14:textId="77777777" w:rsidR="00FE02B0" w:rsidRPr="00E147FB" w:rsidRDefault="00FE02B0" w:rsidP="00FE02B0">
            <w:pPr>
              <w:pStyle w:val="TableCourier"/>
              <w:rPr>
                <w:lang w:val="en-GB"/>
              </w:rPr>
            </w:pPr>
            <w:r w:rsidRPr="00E147FB">
              <w:rPr>
                <w:lang w:val="en-GB"/>
              </w:rPr>
              <w:t xml:space="preserve">   serverChallenge &lt;S_SMDP_CHALLENGE&gt;,</w:t>
            </w:r>
          </w:p>
          <w:p w14:paraId="5D426E2F" w14:textId="77777777" w:rsidR="00FE02B0" w:rsidRPr="00E147FB" w:rsidRDefault="00FE02B0" w:rsidP="00FE02B0">
            <w:pPr>
              <w:pStyle w:val="TableCourier"/>
              <w:rPr>
                <w:rFonts w:eastAsia="SimSun"/>
                <w:lang w:val="en-GB"/>
              </w:rPr>
            </w:pPr>
            <w:r w:rsidRPr="00E147FB">
              <w:rPr>
                <w:rFonts w:eastAsia="SimSun"/>
                <w:lang w:val="en-GB"/>
              </w:rPr>
              <w:t xml:space="preserve">   sessionContext {</w:t>
            </w:r>
          </w:p>
          <w:p w14:paraId="5889DC1C" w14:textId="77777777" w:rsidR="00FE02B0" w:rsidRPr="00E147FB" w:rsidRDefault="00FE02B0" w:rsidP="00FE02B0">
            <w:pPr>
              <w:pStyle w:val="TableCourier"/>
              <w:rPr>
                <w:rFonts w:eastAsia="SimSun"/>
                <w:lang w:val="en-GB"/>
              </w:rPr>
            </w:pPr>
            <w:r w:rsidRPr="00E147FB">
              <w:rPr>
                <w:rFonts w:eastAsia="SimSun"/>
                <w:lang w:val="en-GB"/>
              </w:rPr>
              <w:t xml:space="preserve">      serverSvn #IUT_RSP_VERSION_HIGHEST,</w:t>
            </w:r>
          </w:p>
          <w:p w14:paraId="3BCE129C" w14:textId="77777777" w:rsidR="00FE02B0" w:rsidRPr="00E147FB" w:rsidRDefault="00FE02B0" w:rsidP="00FE02B0">
            <w:pPr>
              <w:pStyle w:val="TableCourier"/>
              <w:rPr>
                <w:rFonts w:eastAsia="SimSun"/>
                <w:lang w:val="en-GB"/>
              </w:rPr>
            </w:pPr>
            <w:r w:rsidRPr="00E147FB">
              <w:rPr>
                <w:rFonts w:eastAsia="SimSun"/>
                <w:lang w:val="en-GB"/>
              </w:rPr>
              <w:t xml:space="preserve">      crlStaplingV3Used TRUE,</w:t>
            </w:r>
          </w:p>
          <w:p w14:paraId="6BACCED9" w14:textId="77777777" w:rsidR="00FE02B0" w:rsidRPr="00E147FB" w:rsidRDefault="00FE02B0" w:rsidP="00FE02B0">
            <w:pPr>
              <w:pStyle w:val="TableCourier"/>
              <w:rPr>
                <w:rFonts w:eastAsia="SimSun"/>
                <w:lang w:val="en-GB"/>
              </w:rPr>
            </w:pPr>
            <w:r w:rsidRPr="00E147FB">
              <w:rPr>
                <w:lang w:val="en-GB"/>
              </w:rPr>
              <w:t xml:space="preserve">      euiccCiPKIdToBeUsedV3 &lt;EUICC_CI_PK_ID_TO_BE_USED_V3&gt;</w:t>
            </w:r>
            <w:r w:rsidRPr="00E147FB">
              <w:rPr>
                <w:rFonts w:eastAsia="SimSun"/>
                <w:lang w:val="en-GB"/>
              </w:rPr>
              <w:t xml:space="preserve">      </w:t>
            </w:r>
          </w:p>
          <w:p w14:paraId="5F88556A" w14:textId="77777777" w:rsidR="00FE02B0" w:rsidRPr="00E147FB" w:rsidRDefault="00FE02B0" w:rsidP="00FE02B0">
            <w:pPr>
              <w:pStyle w:val="TableCourier"/>
              <w:rPr>
                <w:rFonts w:eastAsia="SimSun"/>
                <w:lang w:val="en-GB"/>
              </w:rPr>
            </w:pPr>
            <w:r w:rsidRPr="00E147FB">
              <w:rPr>
                <w:rFonts w:eastAsia="SimSun"/>
                <w:lang w:val="en-GB"/>
              </w:rPr>
              <w:t xml:space="preserve">    },</w:t>
            </w:r>
          </w:p>
          <w:p w14:paraId="0C41A3A5" w14:textId="77777777" w:rsidR="00FE02B0" w:rsidRPr="00E147FB" w:rsidRDefault="00FE02B0" w:rsidP="00FE02B0">
            <w:pPr>
              <w:pStyle w:val="TableCourier"/>
              <w:rPr>
                <w:rFonts w:eastAsia="SimSun"/>
                <w:lang w:val="en-GB"/>
              </w:rPr>
            </w:pPr>
            <w:r w:rsidRPr="00E147FB">
              <w:rPr>
                <w:rFonts w:eastAsia="SimSun"/>
                <w:lang w:val="en-GB"/>
              </w:rPr>
              <w:t xml:space="preserve">    serverRspCapability {</w:t>
            </w:r>
          </w:p>
          <w:p w14:paraId="4D2FA624" w14:textId="77777777" w:rsidR="00FE02B0" w:rsidRPr="00E147FB" w:rsidRDefault="00FE02B0" w:rsidP="00FE02B0">
            <w:pPr>
              <w:pStyle w:val="TableCourier"/>
              <w:rPr>
                <w:rFonts w:eastAsia="SimSun"/>
                <w:lang w:val="en-GB"/>
              </w:rPr>
            </w:pPr>
            <w:r w:rsidRPr="00E147FB">
              <w:rPr>
                <w:rFonts w:eastAsia="SimSun"/>
                <w:lang w:val="en-GB"/>
              </w:rPr>
              <w:t xml:space="preserve">      crlStaplingV3Support,</w:t>
            </w:r>
          </w:p>
          <w:p w14:paraId="38058B92" w14:textId="77777777" w:rsidR="00FE02B0" w:rsidRPr="00E147FB" w:rsidRDefault="00FE02B0" w:rsidP="00FE02B0">
            <w:pPr>
              <w:pStyle w:val="TableCourier"/>
              <w:rPr>
                <w:rFonts w:eastAsia="SimSun"/>
                <w:lang w:val="en-GB"/>
              </w:rPr>
            </w:pPr>
            <w:r w:rsidRPr="00E147FB">
              <w:rPr>
                <w:rFonts w:eastAsia="SimSun"/>
                <w:lang w:val="en-GB"/>
              </w:rPr>
              <w:t xml:space="preserve">      cancelForEmptySpnPnSupport </w:t>
            </w:r>
          </w:p>
          <w:p w14:paraId="47C8275F" w14:textId="77777777" w:rsidR="00FE02B0" w:rsidRPr="00E147FB" w:rsidRDefault="00FE02B0" w:rsidP="00FE02B0">
            <w:pPr>
              <w:pStyle w:val="TableCourier"/>
              <w:rPr>
                <w:rFonts w:eastAsia="SimSun"/>
                <w:lang w:val="en-GB"/>
              </w:rPr>
            </w:pPr>
            <w:r w:rsidRPr="00E147FB">
              <w:rPr>
                <w:rFonts w:eastAsia="SimSun"/>
                <w:lang w:val="en-GB"/>
              </w:rPr>
              <w:t xml:space="preserve">    }</w:t>
            </w:r>
          </w:p>
          <w:p w14:paraId="649B3E5A" w14:textId="77777777" w:rsidR="00FE02B0" w:rsidRPr="00E147FB" w:rsidRDefault="00FE02B0" w:rsidP="00FE02B0">
            <w:pPr>
              <w:pStyle w:val="TableCourier"/>
              <w:rPr>
                <w:lang w:val="en-GB"/>
              </w:rPr>
            </w:pPr>
            <w:r w:rsidRPr="00E147FB">
              <w:rPr>
                <w:lang w:val="en-GB"/>
              </w:rPr>
              <w:t>}</w:t>
            </w:r>
          </w:p>
          <w:p w14:paraId="20A54690" w14:textId="32B3F08B" w:rsidR="00FE02B0" w:rsidRPr="00E147FB" w:rsidRDefault="00FE02B0" w:rsidP="00FE02B0">
            <w:pPr>
              <w:pStyle w:val="TableCourier"/>
              <w:rPr>
                <w:lang w:val="en-GB"/>
              </w:rPr>
            </w:pPr>
            <w:r w:rsidRPr="00E147FB">
              <w:rPr>
                <w:lang w:val="en-GB" w:eastAsia="de-DE"/>
              </w:rPr>
              <w:t>NOTE : select the CI Key ID in highest priority from the &lt;EUICC_CI_PK_ID_LIST_FOR_SIGNING_V3&gt;</w:t>
            </w:r>
          </w:p>
        </w:tc>
      </w:tr>
      <w:tr w:rsidR="00E87182" w:rsidRPr="00614439" w14:paraId="7606A9D8" w14:textId="77777777" w:rsidTr="00535E21">
        <w:tc>
          <w:tcPr>
            <w:tcW w:w="3252" w:type="dxa"/>
            <w:vAlign w:val="center"/>
          </w:tcPr>
          <w:p w14:paraId="2DF64416" w14:textId="448576F5" w:rsidR="00E87182" w:rsidRPr="00E147FB" w:rsidRDefault="00E87182" w:rsidP="00E87182">
            <w:pPr>
              <w:pStyle w:val="TableText"/>
              <w:rPr>
                <w:sz w:val="18"/>
                <w:szCs w:val="18"/>
                <w:lang w:val="en-GB"/>
              </w:rPr>
            </w:pPr>
            <w:r w:rsidRPr="00E147FB">
              <w:rPr>
                <w:lang w:val="en-GB"/>
              </w:rPr>
              <w:t>S_SMDP_SIGNED2_OLD_KEYS</w:t>
            </w:r>
          </w:p>
        </w:tc>
        <w:tc>
          <w:tcPr>
            <w:tcW w:w="5758" w:type="dxa"/>
            <w:vAlign w:val="center"/>
          </w:tcPr>
          <w:p w14:paraId="4F317450" w14:textId="77777777" w:rsidR="00E87182" w:rsidRPr="004004E8" w:rsidRDefault="00E87182" w:rsidP="00E87182">
            <w:pPr>
              <w:keepNext/>
              <w:spacing w:after="120" w:line="276" w:lineRule="auto"/>
              <w:contextualSpacing/>
              <w:rPr>
                <w:rFonts w:ascii="Courier New" w:hAnsi="Courier New" w:cs="Courier New"/>
                <w:sz w:val="18"/>
                <w:szCs w:val="18"/>
                <w:lang w:val="en-GB" w:eastAsia="fr-FR"/>
              </w:rPr>
            </w:pPr>
            <w:r w:rsidRPr="004004E8">
              <w:rPr>
                <w:rFonts w:ascii="Courier New" w:hAnsi="Courier New" w:cs="Courier New"/>
                <w:sz w:val="18"/>
                <w:szCs w:val="18"/>
                <w:lang w:val="en-GB" w:eastAsia="fr-FR"/>
              </w:rPr>
              <w:t>smdpSigned2 SmdpSigned2 ::= {</w:t>
            </w:r>
          </w:p>
          <w:p w14:paraId="3747FCB3" w14:textId="77777777" w:rsidR="00E87182" w:rsidRPr="004004E8" w:rsidRDefault="00E87182" w:rsidP="00E87182">
            <w:pPr>
              <w:keepNext/>
              <w:spacing w:after="120" w:line="276" w:lineRule="auto"/>
              <w:contextualSpacing/>
              <w:rPr>
                <w:rFonts w:ascii="Courier New" w:hAnsi="Courier New" w:cs="Courier New"/>
                <w:sz w:val="18"/>
                <w:szCs w:val="18"/>
                <w:lang w:val="en-GB" w:eastAsia="fr-FR"/>
              </w:rPr>
            </w:pPr>
            <w:r w:rsidRPr="004004E8">
              <w:rPr>
                <w:rFonts w:ascii="Courier New" w:hAnsi="Courier New" w:cs="Courier New"/>
                <w:sz w:val="18"/>
                <w:szCs w:val="18"/>
                <w:lang w:val="en-GB" w:eastAsia="fr-FR"/>
              </w:rPr>
              <w:t xml:space="preserve">  transactionId &lt;S_TRANSACTION_ID&gt;,</w:t>
            </w:r>
          </w:p>
          <w:p w14:paraId="5FB63E7C" w14:textId="77777777" w:rsidR="00E87182" w:rsidRPr="004004E8" w:rsidRDefault="00E87182" w:rsidP="00E87182">
            <w:pPr>
              <w:keepNext/>
              <w:spacing w:after="120" w:line="276" w:lineRule="auto"/>
              <w:contextualSpacing/>
              <w:rPr>
                <w:rFonts w:ascii="Courier New" w:hAnsi="Courier New" w:cs="Courier New"/>
                <w:sz w:val="18"/>
                <w:szCs w:val="18"/>
                <w:lang w:val="en-GB" w:eastAsia="fr-FR"/>
              </w:rPr>
            </w:pPr>
            <w:r w:rsidRPr="004004E8">
              <w:rPr>
                <w:rFonts w:ascii="Courier New" w:hAnsi="Courier New" w:cs="Courier New"/>
                <w:sz w:val="18"/>
                <w:szCs w:val="18"/>
                <w:lang w:val="en-GB" w:eastAsia="fr-FR"/>
              </w:rPr>
              <w:t xml:space="preserve">  ccRequiredFlag FALSE,</w:t>
            </w:r>
          </w:p>
          <w:p w14:paraId="6D88049E" w14:textId="77777777" w:rsidR="00E87182" w:rsidRPr="004004E8" w:rsidRDefault="00E87182" w:rsidP="00E87182">
            <w:pPr>
              <w:keepNext/>
              <w:spacing w:after="120" w:line="276" w:lineRule="auto"/>
              <w:contextualSpacing/>
              <w:rPr>
                <w:rFonts w:ascii="Courier New" w:hAnsi="Courier New" w:cs="Courier New"/>
                <w:sz w:val="18"/>
                <w:szCs w:val="18"/>
                <w:lang w:val="en-GB" w:eastAsia="fr-FR"/>
              </w:rPr>
            </w:pPr>
            <w:r w:rsidRPr="004004E8">
              <w:rPr>
                <w:rFonts w:ascii="Courier New" w:hAnsi="Courier New" w:cs="Courier New"/>
                <w:sz w:val="18"/>
                <w:szCs w:val="18"/>
                <w:lang w:val="en-GB" w:eastAsia="fr-FR"/>
              </w:rPr>
              <w:t xml:space="preserve">  bppEuiccOtpk &lt;OTPK_EUICC_ECKA&gt; </w:t>
            </w:r>
          </w:p>
          <w:p w14:paraId="5B9ECC0B" w14:textId="16261EFB" w:rsidR="00E87182" w:rsidRPr="009E6201" w:rsidRDefault="00E87182" w:rsidP="00E87182">
            <w:pPr>
              <w:pStyle w:val="TableCourier"/>
              <w:rPr>
                <w:rFonts w:ascii="Consolas" w:hAnsi="Consolas" w:cs="Arial"/>
              </w:rPr>
            </w:pPr>
            <w:r w:rsidRPr="004004E8">
              <w:rPr>
                <w:lang w:val="en-GB"/>
              </w:rPr>
              <w:t>}</w:t>
            </w:r>
          </w:p>
        </w:tc>
      </w:tr>
      <w:tr w:rsidR="00E33202" w:rsidRPr="00614439" w14:paraId="67DC291E" w14:textId="77777777" w:rsidTr="00535E21">
        <w:tc>
          <w:tcPr>
            <w:tcW w:w="3252" w:type="dxa"/>
            <w:vAlign w:val="center"/>
          </w:tcPr>
          <w:p w14:paraId="3A347126" w14:textId="77777777" w:rsidR="00E33202" w:rsidRPr="00936F52" w:rsidRDefault="00E33202" w:rsidP="00C44AFD">
            <w:pPr>
              <w:pStyle w:val="TableText"/>
              <w:rPr>
                <w:sz w:val="18"/>
                <w:szCs w:val="18"/>
              </w:rPr>
            </w:pPr>
            <w:r w:rsidRPr="00936F52">
              <w:rPr>
                <w:sz w:val="18"/>
                <w:szCs w:val="18"/>
              </w:rPr>
              <w:t>S_SMDS_CHALLENGE</w:t>
            </w:r>
          </w:p>
        </w:tc>
        <w:tc>
          <w:tcPr>
            <w:tcW w:w="5758" w:type="dxa"/>
            <w:vAlign w:val="center"/>
          </w:tcPr>
          <w:p w14:paraId="08E582EB"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The SM-DS Challenge (</w:t>
            </w:r>
            <w:r w:rsidRPr="009E6201">
              <w:rPr>
                <w:rFonts w:cs="Arial"/>
                <w:sz w:val="18"/>
                <w:szCs w:val="18"/>
                <w:lang w:val="en-GB"/>
              </w:rPr>
              <w:t>serverChallenge)</w:t>
            </w:r>
            <w:r w:rsidRPr="009E6201">
              <w:rPr>
                <w:rFonts w:cs="Arial"/>
                <w:sz w:val="18"/>
                <w:szCs w:val="18"/>
                <w:lang w:val="en-GB" w:eastAsia="de-DE"/>
              </w:rPr>
              <w:t xml:space="preserve"> randomly chosen by the simulated SM-DS to be signed later by the eUICC for the eUICC authentication, coded as ASN.1 OCTET STRING of 16 bytes.</w:t>
            </w:r>
          </w:p>
        </w:tc>
      </w:tr>
      <w:tr w:rsidR="00E33202" w:rsidRPr="00614439" w14:paraId="211C5766" w14:textId="77777777" w:rsidTr="00535E21">
        <w:tc>
          <w:tcPr>
            <w:tcW w:w="3252" w:type="dxa"/>
            <w:vAlign w:val="center"/>
          </w:tcPr>
          <w:p w14:paraId="04224323" w14:textId="77777777" w:rsidR="00E33202" w:rsidRPr="00936F52" w:rsidRDefault="00E33202" w:rsidP="00C44AFD">
            <w:pPr>
              <w:pStyle w:val="TableText"/>
              <w:rPr>
                <w:sz w:val="18"/>
                <w:szCs w:val="18"/>
              </w:rPr>
            </w:pPr>
            <w:r w:rsidRPr="00936F52">
              <w:rPr>
                <w:sz w:val="18"/>
                <w:szCs w:val="18"/>
              </w:rPr>
              <w:t>S_SMDS_SIGNATURE_INV</w:t>
            </w:r>
          </w:p>
        </w:tc>
        <w:tc>
          <w:tcPr>
            <w:tcW w:w="5758" w:type="dxa"/>
            <w:vAlign w:val="center"/>
          </w:tcPr>
          <w:p w14:paraId="31764406" w14:textId="791958AC" w:rsidR="00E33202" w:rsidRPr="009E6201" w:rsidRDefault="00E33202" w:rsidP="00C44AFD">
            <w:pPr>
              <w:rPr>
                <w:rFonts w:cs="Arial"/>
                <w:sz w:val="18"/>
                <w:szCs w:val="18"/>
                <w:lang w:val="en-GB" w:eastAsia="de-DE"/>
              </w:rPr>
            </w:pPr>
            <w:r w:rsidRPr="009E6201">
              <w:rPr>
                <w:rFonts w:cs="Arial"/>
                <w:sz w:val="18"/>
                <w:szCs w:val="18"/>
                <w:lang w:val="en-GB"/>
              </w:rPr>
              <w:t>&lt;S_SMDS_SIGNATURE1&gt;</w:t>
            </w:r>
            <w:r w:rsidRPr="009E6201">
              <w:rPr>
                <w:rFonts w:cs="Arial"/>
                <w:sz w:val="18"/>
                <w:szCs w:val="18"/>
                <w:lang w:val="en-GB" w:eastAsia="de-DE"/>
              </w:rPr>
              <w:t xml:space="preserve"> NOT computed with the #SK_S_SM_</w:t>
            </w:r>
            <w:r w:rsidR="00880E11">
              <w:rPr>
                <w:rFonts w:cs="Arial"/>
                <w:sz w:val="18"/>
                <w:szCs w:val="18"/>
                <w:lang w:val="en-GB" w:eastAsia="de-DE"/>
              </w:rPr>
              <w:t>D</w:t>
            </w:r>
            <w:r w:rsidRPr="009E6201">
              <w:rPr>
                <w:rFonts w:cs="Arial"/>
                <w:sz w:val="18"/>
                <w:szCs w:val="18"/>
                <w:lang w:val="en-GB" w:eastAsia="de-DE"/>
              </w:rPr>
              <w:t xml:space="preserve">Sauth_ECDSA </w:t>
            </w:r>
            <w:r w:rsidRPr="00E147FB">
              <w:rPr>
                <w:rFonts w:cs="Arial"/>
                <w:sz w:val="18"/>
                <w:szCs w:val="18"/>
                <w:lang w:val="en-GB" w:eastAsia="en-GB"/>
              </w:rPr>
              <w:t>but with the same length as a valid signature</w:t>
            </w:r>
          </w:p>
        </w:tc>
      </w:tr>
      <w:tr w:rsidR="00E33202" w:rsidRPr="00614439" w14:paraId="269EBA3E" w14:textId="77777777" w:rsidTr="00535E21">
        <w:tc>
          <w:tcPr>
            <w:tcW w:w="3252" w:type="dxa"/>
            <w:vAlign w:val="center"/>
          </w:tcPr>
          <w:p w14:paraId="5751A6E4" w14:textId="77777777" w:rsidR="00E33202" w:rsidRPr="00936F52" w:rsidRDefault="00E33202" w:rsidP="00C44AFD">
            <w:pPr>
              <w:pStyle w:val="TableText"/>
              <w:rPr>
                <w:rFonts w:cs="Arial"/>
                <w:sz w:val="18"/>
                <w:szCs w:val="18"/>
              </w:rPr>
            </w:pPr>
            <w:r w:rsidRPr="00936F52">
              <w:rPr>
                <w:rFonts w:cs="Arial"/>
                <w:sz w:val="18"/>
                <w:szCs w:val="18"/>
              </w:rPr>
              <w:lastRenderedPageBreak/>
              <w:t>S_SMDS_SIGNATURE1</w:t>
            </w:r>
          </w:p>
        </w:tc>
        <w:tc>
          <w:tcPr>
            <w:tcW w:w="5758" w:type="dxa"/>
            <w:vAlign w:val="center"/>
          </w:tcPr>
          <w:p w14:paraId="727C5390" w14:textId="55D97327" w:rsidR="00E33202" w:rsidRPr="00E147FB" w:rsidRDefault="00E33202" w:rsidP="00C44AFD">
            <w:pPr>
              <w:pStyle w:val="TableContentLeft"/>
              <w:rPr>
                <w:lang w:val="en-GB"/>
              </w:rPr>
            </w:pPr>
            <w:r w:rsidRPr="00E147FB">
              <w:rPr>
                <w:lang w:val="en-GB"/>
              </w:rPr>
              <w:t>The SM-DS signature 1 (serverSignature1) computed using #SK_S_SM_</w:t>
            </w:r>
            <w:r w:rsidR="00880E11" w:rsidRPr="00E147FB">
              <w:rPr>
                <w:lang w:val="en-GB"/>
              </w:rPr>
              <w:t>D</w:t>
            </w:r>
            <w:r w:rsidRPr="00E147FB">
              <w:rPr>
                <w:lang w:val="en-GB"/>
              </w:rPr>
              <w:t>Sauth_ECDSA across the serverSigned1 present in the AuthenticateServerRequest structure, coded as ASN.1 OCTET STRING</w:t>
            </w:r>
          </w:p>
        </w:tc>
      </w:tr>
      <w:tr w:rsidR="00E33202" w:rsidRPr="00614439" w14:paraId="2749792A" w14:textId="77777777" w:rsidTr="00535E21">
        <w:tc>
          <w:tcPr>
            <w:tcW w:w="3252" w:type="dxa"/>
            <w:vAlign w:val="center"/>
          </w:tcPr>
          <w:p w14:paraId="325BAAF9" w14:textId="77777777" w:rsidR="00E33202" w:rsidRPr="00E147FB" w:rsidRDefault="00E33202" w:rsidP="00C44AFD">
            <w:pPr>
              <w:pStyle w:val="TableText"/>
              <w:rPr>
                <w:rFonts w:cs="Arial"/>
                <w:sz w:val="18"/>
                <w:szCs w:val="18"/>
                <w:lang w:val="en-GB"/>
              </w:rPr>
            </w:pPr>
            <w:r w:rsidRPr="00E147FB">
              <w:rPr>
                <w:rFonts w:cs="Arial"/>
                <w:sz w:val="18"/>
                <w:szCs w:val="18"/>
                <w:lang w:val="en-GB"/>
              </w:rPr>
              <w:t>S_SMDS_SIGNED_ADDR1</w:t>
            </w:r>
          </w:p>
          <w:p w14:paraId="01BAF31E" w14:textId="77777777" w:rsidR="00E33202" w:rsidRPr="00E147FB" w:rsidRDefault="00E33202" w:rsidP="00C44AFD">
            <w:pPr>
              <w:pStyle w:val="TableText"/>
              <w:rPr>
                <w:sz w:val="18"/>
                <w:szCs w:val="18"/>
                <w:lang w:val="en-GB"/>
              </w:rPr>
            </w:pPr>
            <w:r w:rsidRPr="00E147FB">
              <w:rPr>
                <w:sz w:val="18"/>
                <w:szCs w:val="18"/>
                <w:lang w:val="en-GB"/>
              </w:rPr>
              <w:t>(ServerSigned1)</w:t>
            </w:r>
          </w:p>
        </w:tc>
        <w:tc>
          <w:tcPr>
            <w:tcW w:w="5758" w:type="dxa"/>
            <w:vAlign w:val="center"/>
          </w:tcPr>
          <w:p w14:paraId="7C0D8582" w14:textId="77777777" w:rsidR="00E33202" w:rsidRPr="00E147FB" w:rsidRDefault="00E33202" w:rsidP="00C44AFD">
            <w:pPr>
              <w:keepNext/>
              <w:spacing w:after="120" w:line="276" w:lineRule="auto"/>
              <w:contextualSpacing/>
              <w:rPr>
                <w:rFonts w:ascii="Courier New" w:eastAsia="Times New Roman" w:hAnsi="Courier New" w:cs="Courier New"/>
                <w:b/>
                <w:sz w:val="18"/>
                <w:szCs w:val="18"/>
                <w:lang w:val="en-GB" w:eastAsia="fr-FR"/>
              </w:rPr>
            </w:pPr>
            <w:r w:rsidRPr="00E147FB">
              <w:rPr>
                <w:rFonts w:ascii="Courier New" w:eastAsia="Times New Roman" w:hAnsi="Courier New" w:cs="Courier New"/>
                <w:sz w:val="18"/>
                <w:szCs w:val="18"/>
                <w:lang w:val="en-GB" w:eastAsia="fr-FR"/>
              </w:rPr>
              <w:t>{</w:t>
            </w:r>
          </w:p>
          <w:p w14:paraId="2DC7D49A" w14:textId="77777777" w:rsidR="00E33202" w:rsidRPr="00E147FB" w:rsidRDefault="00E33202" w:rsidP="00C44AFD">
            <w:pPr>
              <w:keepNext/>
              <w:spacing w:after="120" w:line="276" w:lineRule="auto"/>
              <w:contextualSpacing/>
              <w:rPr>
                <w:rFonts w:ascii="Courier New" w:eastAsia="Times New Roman" w:hAnsi="Courier New" w:cs="Courier New"/>
                <w:b/>
                <w:sz w:val="18"/>
                <w:szCs w:val="18"/>
                <w:lang w:val="en-GB" w:eastAsia="fr-FR"/>
              </w:rPr>
            </w:pPr>
            <w:r w:rsidRPr="00E147FB">
              <w:rPr>
                <w:rFonts w:ascii="Courier New" w:eastAsia="Times New Roman" w:hAnsi="Courier New" w:cs="Courier New"/>
                <w:sz w:val="18"/>
                <w:szCs w:val="18"/>
                <w:lang w:val="en-GB" w:eastAsia="fr-FR"/>
              </w:rPr>
              <w:t xml:space="preserve">   transactionId &lt;S_TRANSACTION_ID&gt;, </w:t>
            </w:r>
          </w:p>
          <w:p w14:paraId="6633D29D" w14:textId="77777777" w:rsidR="00E33202" w:rsidRPr="00E147FB" w:rsidRDefault="00E33202" w:rsidP="00C44AFD">
            <w:pPr>
              <w:keepNext/>
              <w:spacing w:after="120" w:line="276" w:lineRule="auto"/>
              <w:contextualSpacing/>
              <w:rPr>
                <w:rFonts w:ascii="Courier New" w:eastAsia="Times New Roman" w:hAnsi="Courier New" w:cs="Courier New"/>
                <w:b/>
                <w:sz w:val="18"/>
                <w:szCs w:val="18"/>
                <w:lang w:val="en-GB" w:eastAsia="fr-FR"/>
              </w:rPr>
            </w:pPr>
            <w:r w:rsidRPr="00E147FB">
              <w:rPr>
                <w:rFonts w:ascii="Courier New" w:eastAsia="Times New Roman" w:hAnsi="Courier New" w:cs="Courier New"/>
                <w:sz w:val="18"/>
                <w:szCs w:val="18"/>
                <w:lang w:val="en-GB" w:eastAsia="fr-FR"/>
              </w:rPr>
              <w:t xml:space="preserve">   euiccChallenge &lt;EUICC_CHALLENGE&gt;,</w:t>
            </w:r>
            <w:r w:rsidRPr="00E147FB">
              <w:rPr>
                <w:rFonts w:ascii="Courier New" w:eastAsia="Times New Roman" w:hAnsi="Courier New" w:cs="Courier New"/>
                <w:sz w:val="18"/>
                <w:szCs w:val="18"/>
                <w:lang w:val="en-GB" w:eastAsia="fr-FR"/>
              </w:rPr>
              <w:tab/>
            </w:r>
          </w:p>
          <w:p w14:paraId="6D23B37D" w14:textId="77777777" w:rsidR="00E33202" w:rsidRPr="00E147FB" w:rsidRDefault="00E33202" w:rsidP="00E147FB">
            <w:pPr>
              <w:keepNext/>
              <w:spacing w:after="0" w:line="276" w:lineRule="auto"/>
              <w:contextualSpacing/>
              <w:rPr>
                <w:rFonts w:ascii="Courier New" w:eastAsia="Times New Roman" w:hAnsi="Courier New" w:cs="Courier New"/>
                <w:b/>
                <w:sz w:val="18"/>
                <w:szCs w:val="18"/>
                <w:lang w:val="en-GB" w:eastAsia="fr-FR"/>
              </w:rPr>
            </w:pPr>
            <w:r w:rsidRPr="00E147FB">
              <w:rPr>
                <w:rFonts w:ascii="Courier New" w:eastAsia="Times New Roman" w:hAnsi="Courier New" w:cs="Courier New"/>
                <w:sz w:val="18"/>
                <w:szCs w:val="18"/>
                <w:lang w:val="en-GB" w:eastAsia="fr-FR"/>
              </w:rPr>
              <w:t xml:space="preserve">   serverAddress #TEST_DS_ADDRESS1,</w:t>
            </w:r>
          </w:p>
          <w:p w14:paraId="4AC935A6" w14:textId="783CA81B" w:rsidR="008A16F9" w:rsidRPr="003666D4" w:rsidRDefault="00E33202" w:rsidP="00E147FB">
            <w:pPr>
              <w:pStyle w:val="TableCourier"/>
              <w:spacing w:before="0" w:after="0"/>
              <w:rPr>
                <w:rFonts w:eastAsia="SimSun"/>
                <w:lang w:val="en-GB"/>
              </w:rPr>
            </w:pPr>
            <w:r w:rsidRPr="00E147FB">
              <w:rPr>
                <w:rFonts w:eastAsia="Times New Roman"/>
                <w:lang w:val="en-GB"/>
              </w:rPr>
              <w:t xml:space="preserve">   serverChallenge &lt;S_SMDS_CHALLENGE&gt;</w:t>
            </w:r>
            <w:r w:rsidR="003C463B" w:rsidRPr="00E147FB">
              <w:rPr>
                <w:rFonts w:eastAsia="Times New Roman"/>
                <w:lang w:val="en-GB"/>
              </w:rPr>
              <w:t>,</w:t>
            </w:r>
            <w:r w:rsidR="008A16F9" w:rsidRPr="00E147FB">
              <w:rPr>
                <w:rFonts w:eastAsia="Times New Roman"/>
                <w:lang w:val="en-GB"/>
              </w:rPr>
              <w:br/>
            </w:r>
            <w:r w:rsidR="008A16F9" w:rsidRPr="00E147FB">
              <w:rPr>
                <w:rFonts w:eastAsia="SimSun"/>
                <w:lang w:val="en-GB"/>
              </w:rPr>
              <w:t xml:space="preserve">   sessionContext {</w:t>
            </w:r>
          </w:p>
          <w:p w14:paraId="241C0496" w14:textId="77777777" w:rsidR="008A16F9" w:rsidRPr="003666D4" w:rsidRDefault="008A16F9" w:rsidP="008A16F9">
            <w:pPr>
              <w:pStyle w:val="TableCourier"/>
              <w:rPr>
                <w:rFonts w:eastAsia="SimSun"/>
                <w:lang w:val="en-GB"/>
              </w:rPr>
            </w:pPr>
            <w:r w:rsidRPr="00E147FB">
              <w:rPr>
                <w:rFonts w:eastAsia="SimSun"/>
                <w:lang w:val="en-GB"/>
              </w:rPr>
              <w:t xml:space="preserve">      serverSvn #IUT_RSP_VERSION_HIGHEST,</w:t>
            </w:r>
          </w:p>
          <w:p w14:paraId="61E8BBD1" w14:textId="77777777" w:rsidR="008A16F9" w:rsidRPr="003666D4" w:rsidRDefault="008A16F9" w:rsidP="008A16F9">
            <w:pPr>
              <w:pStyle w:val="TableCourier"/>
              <w:rPr>
                <w:rFonts w:eastAsia="SimSun"/>
                <w:lang w:val="en-GB"/>
              </w:rPr>
            </w:pPr>
            <w:r w:rsidRPr="00E147FB">
              <w:rPr>
                <w:rFonts w:eastAsia="SimSun"/>
                <w:lang w:val="en-GB"/>
              </w:rPr>
              <w:t xml:space="preserve">      crlStaplingV3Used TRUE      </w:t>
            </w:r>
          </w:p>
          <w:p w14:paraId="387A2C26" w14:textId="77777777" w:rsidR="008A16F9" w:rsidRPr="00E147FB" w:rsidRDefault="008A16F9" w:rsidP="008A16F9">
            <w:pPr>
              <w:pStyle w:val="TableCourier"/>
              <w:rPr>
                <w:rFonts w:eastAsia="SimSun"/>
                <w:lang w:val="en-GB"/>
              </w:rPr>
            </w:pPr>
            <w:r w:rsidRPr="00E147FB">
              <w:rPr>
                <w:rFonts w:eastAsia="SimSun"/>
                <w:lang w:val="en-GB"/>
              </w:rPr>
              <w:t xml:space="preserve">    },</w:t>
            </w:r>
          </w:p>
          <w:p w14:paraId="41FC84DF" w14:textId="77777777" w:rsidR="008A16F9" w:rsidRPr="00E147FB" w:rsidRDefault="008A16F9" w:rsidP="008A16F9">
            <w:pPr>
              <w:pStyle w:val="TableCourier"/>
              <w:rPr>
                <w:rFonts w:eastAsia="SimSun"/>
                <w:lang w:val="en-GB"/>
              </w:rPr>
            </w:pPr>
            <w:r w:rsidRPr="00E147FB">
              <w:rPr>
                <w:rFonts w:eastAsia="SimSun"/>
                <w:lang w:val="en-GB"/>
              </w:rPr>
              <w:t xml:space="preserve">    serverRspCapability {</w:t>
            </w:r>
          </w:p>
          <w:p w14:paraId="0F823B67" w14:textId="77777777" w:rsidR="008A16F9" w:rsidRPr="00E147FB" w:rsidRDefault="008A16F9" w:rsidP="008A16F9">
            <w:pPr>
              <w:pStyle w:val="TableCourier"/>
              <w:rPr>
                <w:rFonts w:eastAsia="SimSun"/>
                <w:lang w:val="en-GB"/>
              </w:rPr>
            </w:pPr>
            <w:r w:rsidRPr="00E147FB">
              <w:rPr>
                <w:rFonts w:eastAsia="SimSun"/>
                <w:lang w:val="en-GB"/>
              </w:rPr>
              <w:t xml:space="preserve">      crlStaplingV3Support,</w:t>
            </w:r>
          </w:p>
          <w:p w14:paraId="122D9079" w14:textId="77777777" w:rsidR="008A16F9" w:rsidRPr="00E147FB" w:rsidRDefault="008A16F9" w:rsidP="008A16F9">
            <w:pPr>
              <w:pStyle w:val="TableCourier"/>
              <w:rPr>
                <w:rFonts w:eastAsia="SimSun"/>
                <w:lang w:val="en-GB"/>
              </w:rPr>
            </w:pPr>
            <w:r w:rsidRPr="00E147FB">
              <w:rPr>
                <w:rFonts w:eastAsia="SimSun"/>
                <w:lang w:val="en-GB"/>
              </w:rPr>
              <w:t xml:space="preserve">      eventListSigningV3Support </w:t>
            </w:r>
          </w:p>
          <w:p w14:paraId="790C3251" w14:textId="77777777" w:rsidR="008A16F9" w:rsidRPr="00E147FB" w:rsidRDefault="008A16F9" w:rsidP="008A16F9">
            <w:pPr>
              <w:pStyle w:val="TableCourier"/>
              <w:rPr>
                <w:rFonts w:eastAsia="SimSun"/>
                <w:lang w:val="en-GB"/>
              </w:rPr>
            </w:pPr>
            <w:r w:rsidRPr="00E147FB">
              <w:rPr>
                <w:rFonts w:eastAsia="SimSun"/>
                <w:lang w:val="en-GB"/>
              </w:rPr>
              <w:t xml:space="preserve">    }</w:t>
            </w:r>
          </w:p>
          <w:p w14:paraId="0DA9B62E" w14:textId="63F34EC0" w:rsidR="00E33202" w:rsidRPr="00E147FB" w:rsidRDefault="00E33202" w:rsidP="00C44AFD">
            <w:pPr>
              <w:keepNext/>
              <w:spacing w:after="120" w:line="276" w:lineRule="auto"/>
              <w:contextualSpacing/>
              <w:rPr>
                <w:rFonts w:ascii="Courier New" w:eastAsia="Times New Roman" w:hAnsi="Courier New" w:cs="Courier New"/>
                <w:b/>
                <w:sz w:val="18"/>
                <w:szCs w:val="18"/>
                <w:lang w:val="en-GB" w:eastAsia="fr-FR"/>
              </w:rPr>
            </w:pPr>
          </w:p>
          <w:p w14:paraId="42BEA840" w14:textId="77777777" w:rsidR="00E33202" w:rsidRPr="00E147FB" w:rsidRDefault="00E33202" w:rsidP="00C44AFD">
            <w:pPr>
              <w:rPr>
                <w:rFonts w:ascii="Courier New" w:hAnsi="Courier New" w:cs="Courier New"/>
                <w:sz w:val="18"/>
                <w:szCs w:val="18"/>
                <w:lang w:val="en-GB"/>
              </w:rPr>
            </w:pPr>
            <w:r w:rsidRPr="00E147FB">
              <w:rPr>
                <w:rFonts w:ascii="Courier New" w:eastAsia="Times New Roman" w:hAnsi="Courier New" w:cs="Courier New"/>
                <w:sz w:val="18"/>
                <w:szCs w:val="18"/>
                <w:lang w:eastAsia="fr-FR"/>
              </w:rPr>
              <w:t>}</w:t>
            </w:r>
          </w:p>
        </w:tc>
      </w:tr>
      <w:tr w:rsidR="00E33202" w:rsidRPr="00614439" w14:paraId="6677E140" w14:textId="77777777" w:rsidTr="00535E21">
        <w:tc>
          <w:tcPr>
            <w:tcW w:w="3252" w:type="dxa"/>
            <w:vAlign w:val="center"/>
          </w:tcPr>
          <w:p w14:paraId="48BA18E6" w14:textId="77777777" w:rsidR="00E33202" w:rsidRPr="00E147FB" w:rsidRDefault="00E33202" w:rsidP="00C44AFD">
            <w:pPr>
              <w:pStyle w:val="TableText"/>
              <w:rPr>
                <w:sz w:val="18"/>
                <w:szCs w:val="18"/>
                <w:lang w:val="en-GB"/>
              </w:rPr>
            </w:pPr>
            <w:r w:rsidRPr="00E147FB">
              <w:rPr>
                <w:sz w:val="18"/>
                <w:szCs w:val="18"/>
                <w:lang w:val="en-GB"/>
              </w:rPr>
              <w:t>S_SMDS_SIGNED_INV_ADDR</w:t>
            </w:r>
          </w:p>
        </w:tc>
        <w:tc>
          <w:tcPr>
            <w:tcW w:w="5758" w:type="dxa"/>
            <w:vAlign w:val="center"/>
          </w:tcPr>
          <w:p w14:paraId="265A04D3" w14:textId="77777777" w:rsidR="00E33202" w:rsidRPr="009E6201" w:rsidRDefault="00E33202" w:rsidP="00C44AFD">
            <w:pPr>
              <w:rPr>
                <w:rFonts w:cs="Arial"/>
                <w:sz w:val="18"/>
                <w:szCs w:val="18"/>
                <w:lang w:val="en-GB" w:eastAsia="de-DE"/>
              </w:rPr>
            </w:pPr>
            <w:r w:rsidRPr="009E6201">
              <w:rPr>
                <w:rFonts w:cs="Arial"/>
                <w:sz w:val="18"/>
                <w:szCs w:val="18"/>
                <w:lang w:val="en-GB"/>
              </w:rPr>
              <w:t>&lt;S_SMDS_SIGNED1&gt; with a different SM-DS address</w:t>
            </w:r>
            <w:r w:rsidRPr="009E6201">
              <w:rPr>
                <w:rFonts w:cs="Arial"/>
                <w:sz w:val="18"/>
                <w:szCs w:val="18"/>
                <w:lang w:val="en-GB" w:eastAsia="de-DE"/>
              </w:rPr>
              <w:t xml:space="preserve"> </w:t>
            </w:r>
            <w:r w:rsidRPr="009E6201">
              <w:rPr>
                <w:rFonts w:cs="Arial"/>
                <w:sz w:val="18"/>
                <w:szCs w:val="18"/>
                <w:lang w:val="en-GB"/>
              </w:rPr>
              <w:t>(#TEST_DP_ADDRESS1</w:t>
            </w:r>
            <w:r w:rsidRPr="009E6201">
              <w:rPr>
                <w:rFonts w:cs="Arial"/>
                <w:sz w:val="18"/>
                <w:szCs w:val="18"/>
                <w:lang w:val="en-GB" w:eastAsia="de-DE"/>
              </w:rPr>
              <w:t xml:space="preserve"> </w:t>
            </w:r>
            <w:r w:rsidRPr="009E6201">
              <w:rPr>
                <w:rFonts w:cs="Arial"/>
                <w:sz w:val="18"/>
                <w:szCs w:val="18"/>
                <w:lang w:val="en-GB"/>
              </w:rPr>
              <w:t>instead of</w:t>
            </w:r>
            <w:r w:rsidRPr="009E6201">
              <w:rPr>
                <w:rFonts w:cs="Arial"/>
                <w:sz w:val="18"/>
                <w:szCs w:val="18"/>
                <w:lang w:val="en-GB" w:eastAsia="de-DE"/>
              </w:rPr>
              <w:t xml:space="preserve"> #TEST_ROOT_DS_ADDRESS)</w:t>
            </w:r>
          </w:p>
        </w:tc>
      </w:tr>
      <w:tr w:rsidR="00E33202" w:rsidRPr="00614439" w14:paraId="04D8A643" w14:textId="77777777" w:rsidTr="00535E21">
        <w:tc>
          <w:tcPr>
            <w:tcW w:w="3252" w:type="dxa"/>
            <w:vAlign w:val="center"/>
          </w:tcPr>
          <w:p w14:paraId="200942D9" w14:textId="77777777" w:rsidR="00E33202" w:rsidRPr="00936F52" w:rsidRDefault="00E33202" w:rsidP="00C44AFD">
            <w:pPr>
              <w:pStyle w:val="TableText"/>
              <w:rPr>
                <w:sz w:val="18"/>
                <w:szCs w:val="18"/>
              </w:rPr>
            </w:pPr>
            <w:r w:rsidRPr="00936F52">
              <w:rPr>
                <w:sz w:val="18"/>
                <w:szCs w:val="18"/>
              </w:rPr>
              <w:t>S_SMDS_SIGNED1</w:t>
            </w:r>
          </w:p>
          <w:p w14:paraId="1E563635" w14:textId="77777777" w:rsidR="00E33202" w:rsidRPr="00936F52" w:rsidRDefault="00E33202" w:rsidP="00C44AFD">
            <w:pPr>
              <w:pStyle w:val="TableText"/>
              <w:rPr>
                <w:rFonts w:ascii="Courier New" w:hAnsi="Courier New" w:cs="Courier New"/>
                <w:sz w:val="18"/>
                <w:szCs w:val="18"/>
              </w:rPr>
            </w:pPr>
            <w:r w:rsidRPr="00936F52">
              <w:rPr>
                <w:sz w:val="18"/>
                <w:szCs w:val="18"/>
              </w:rPr>
              <w:t>(ServerSigned1)</w:t>
            </w:r>
          </w:p>
        </w:tc>
        <w:tc>
          <w:tcPr>
            <w:tcW w:w="5758" w:type="dxa"/>
            <w:vAlign w:val="center"/>
          </w:tcPr>
          <w:p w14:paraId="6C6A4BA5" w14:textId="77777777" w:rsidR="00E33202" w:rsidRPr="00E147FB" w:rsidRDefault="00E33202" w:rsidP="00C44AFD">
            <w:pPr>
              <w:pStyle w:val="TableCourier"/>
              <w:rPr>
                <w:lang w:val="en-GB"/>
              </w:rPr>
            </w:pPr>
            <w:r w:rsidRPr="00E147FB">
              <w:rPr>
                <w:lang w:val="en-GB"/>
              </w:rPr>
              <w:t>{</w:t>
            </w:r>
          </w:p>
          <w:p w14:paraId="44E4E237" w14:textId="77777777" w:rsidR="00E33202" w:rsidRPr="00E147FB" w:rsidRDefault="00E33202" w:rsidP="00C44AFD">
            <w:pPr>
              <w:pStyle w:val="TableCourier"/>
              <w:rPr>
                <w:lang w:val="en-GB"/>
              </w:rPr>
            </w:pPr>
            <w:r w:rsidRPr="00E147FB">
              <w:rPr>
                <w:lang w:val="en-GB"/>
              </w:rPr>
              <w:t xml:space="preserve">   transactionId &lt;S_TRANSACTION_ID&gt;, </w:t>
            </w:r>
          </w:p>
          <w:p w14:paraId="1BC739C4" w14:textId="77777777" w:rsidR="00E33202" w:rsidRPr="00E147FB" w:rsidRDefault="00E33202" w:rsidP="00C44AFD">
            <w:pPr>
              <w:pStyle w:val="TableCourier"/>
              <w:rPr>
                <w:lang w:val="en-GB"/>
              </w:rPr>
            </w:pPr>
            <w:r w:rsidRPr="00E147FB">
              <w:rPr>
                <w:lang w:val="en-GB"/>
              </w:rPr>
              <w:t xml:space="preserve">   euiccChallenge &lt;EUICC_CHALLENGE&gt;,</w:t>
            </w:r>
            <w:r w:rsidRPr="00E147FB">
              <w:rPr>
                <w:lang w:val="en-GB"/>
              </w:rPr>
              <w:tab/>
            </w:r>
          </w:p>
          <w:p w14:paraId="44FFC941" w14:textId="77777777" w:rsidR="00E33202" w:rsidRPr="00E147FB" w:rsidRDefault="00E33202" w:rsidP="00C44AFD">
            <w:pPr>
              <w:pStyle w:val="TableCourier"/>
              <w:rPr>
                <w:lang w:val="en-GB"/>
              </w:rPr>
            </w:pPr>
            <w:r w:rsidRPr="00E147FB">
              <w:rPr>
                <w:lang w:val="en-GB"/>
              </w:rPr>
              <w:t xml:space="preserve">   serverAddress #TEST_ROOT_DS_ADDRESS,</w:t>
            </w:r>
          </w:p>
          <w:p w14:paraId="23D88D2B" w14:textId="2B1900DB" w:rsidR="00E33202" w:rsidRPr="00E147FB" w:rsidRDefault="00E33202" w:rsidP="00C44AFD">
            <w:pPr>
              <w:pStyle w:val="TableCourier"/>
              <w:rPr>
                <w:lang w:val="en-GB"/>
              </w:rPr>
            </w:pPr>
            <w:r w:rsidRPr="00E147FB">
              <w:rPr>
                <w:lang w:val="en-GB"/>
              </w:rPr>
              <w:t xml:space="preserve">   serverChallenge &lt;S_SMDS_CHALLENGE&gt;</w:t>
            </w:r>
            <w:r w:rsidR="001A7DB9" w:rsidRPr="00E147FB">
              <w:rPr>
                <w:lang w:val="en-GB"/>
              </w:rPr>
              <w:t>,</w:t>
            </w:r>
          </w:p>
          <w:p w14:paraId="5BDA2C59" w14:textId="77777777" w:rsidR="001A7DB9" w:rsidRPr="003666D4" w:rsidRDefault="001A7DB9" w:rsidP="001A7DB9">
            <w:pPr>
              <w:pStyle w:val="TableCourier"/>
              <w:rPr>
                <w:rFonts w:eastAsia="SimSun"/>
                <w:lang w:val="en-GB"/>
              </w:rPr>
            </w:pPr>
            <w:r w:rsidRPr="00E147FB">
              <w:rPr>
                <w:rFonts w:eastAsia="SimSun"/>
                <w:lang w:val="en-GB"/>
              </w:rPr>
              <w:t xml:space="preserve">   sessionContext {</w:t>
            </w:r>
          </w:p>
          <w:p w14:paraId="5BE43A2E" w14:textId="77777777" w:rsidR="001A7DB9" w:rsidRPr="003666D4" w:rsidRDefault="001A7DB9" w:rsidP="001A7DB9">
            <w:pPr>
              <w:pStyle w:val="TableCourier"/>
              <w:rPr>
                <w:rFonts w:eastAsia="SimSun"/>
                <w:lang w:val="en-GB"/>
              </w:rPr>
            </w:pPr>
            <w:r w:rsidRPr="00E147FB">
              <w:rPr>
                <w:rFonts w:eastAsia="SimSun"/>
                <w:lang w:val="en-GB"/>
              </w:rPr>
              <w:t xml:space="preserve">      serverSvn #IUT_RSP_VERSION_HIGHEST,</w:t>
            </w:r>
          </w:p>
          <w:p w14:paraId="5D98ED79" w14:textId="77777777" w:rsidR="001A7DB9" w:rsidRPr="003666D4" w:rsidRDefault="001A7DB9" w:rsidP="001A7DB9">
            <w:pPr>
              <w:pStyle w:val="TableCourier"/>
              <w:rPr>
                <w:rFonts w:eastAsia="SimSun"/>
                <w:lang w:val="en-GB"/>
              </w:rPr>
            </w:pPr>
            <w:r w:rsidRPr="00E147FB">
              <w:rPr>
                <w:rFonts w:eastAsia="SimSun"/>
                <w:lang w:val="en-GB"/>
              </w:rPr>
              <w:t xml:space="preserve">      crlStaplingV3Used TRUE      </w:t>
            </w:r>
          </w:p>
          <w:p w14:paraId="4EDB10F9" w14:textId="77777777" w:rsidR="001A7DB9" w:rsidRPr="00E147FB" w:rsidRDefault="001A7DB9" w:rsidP="001A7DB9">
            <w:pPr>
              <w:pStyle w:val="TableCourier"/>
              <w:rPr>
                <w:rFonts w:eastAsia="SimSun"/>
                <w:lang w:val="en-GB"/>
              </w:rPr>
            </w:pPr>
            <w:r w:rsidRPr="00E147FB">
              <w:rPr>
                <w:rFonts w:eastAsia="SimSun"/>
                <w:lang w:val="en-GB"/>
              </w:rPr>
              <w:t xml:space="preserve">    },</w:t>
            </w:r>
          </w:p>
          <w:p w14:paraId="45270E60" w14:textId="77777777" w:rsidR="001A7DB9" w:rsidRPr="00E147FB" w:rsidRDefault="001A7DB9" w:rsidP="001A7DB9">
            <w:pPr>
              <w:pStyle w:val="TableCourier"/>
              <w:rPr>
                <w:rFonts w:eastAsia="SimSun"/>
                <w:lang w:val="en-GB"/>
              </w:rPr>
            </w:pPr>
            <w:r w:rsidRPr="00E147FB">
              <w:rPr>
                <w:rFonts w:eastAsia="SimSun"/>
                <w:lang w:val="en-GB"/>
              </w:rPr>
              <w:t xml:space="preserve">    serverRspCapability {</w:t>
            </w:r>
          </w:p>
          <w:p w14:paraId="065F64A0" w14:textId="77777777" w:rsidR="001A7DB9" w:rsidRPr="00E147FB" w:rsidRDefault="001A7DB9" w:rsidP="001A7DB9">
            <w:pPr>
              <w:pStyle w:val="TableCourier"/>
              <w:rPr>
                <w:rFonts w:eastAsia="SimSun"/>
                <w:lang w:val="en-GB"/>
              </w:rPr>
            </w:pPr>
            <w:r w:rsidRPr="00E147FB">
              <w:rPr>
                <w:rFonts w:eastAsia="SimSun"/>
                <w:lang w:val="en-GB"/>
              </w:rPr>
              <w:t xml:space="preserve">      crlStaplingV3Support,</w:t>
            </w:r>
          </w:p>
          <w:p w14:paraId="14A4093F" w14:textId="77777777" w:rsidR="001A7DB9" w:rsidRPr="00E147FB" w:rsidRDefault="001A7DB9" w:rsidP="001A7DB9">
            <w:pPr>
              <w:pStyle w:val="TableCourier"/>
              <w:rPr>
                <w:rFonts w:eastAsia="SimSun"/>
                <w:lang w:val="en-GB"/>
              </w:rPr>
            </w:pPr>
            <w:r w:rsidRPr="00E147FB">
              <w:rPr>
                <w:rFonts w:eastAsia="SimSun"/>
                <w:lang w:val="en-GB"/>
              </w:rPr>
              <w:t xml:space="preserve">      eventListSigningV3Support </w:t>
            </w:r>
          </w:p>
          <w:p w14:paraId="7403756C" w14:textId="77777777" w:rsidR="001A7DB9" w:rsidRPr="00E147FB" w:rsidRDefault="001A7DB9" w:rsidP="001A7DB9">
            <w:pPr>
              <w:pStyle w:val="TableCourier"/>
              <w:rPr>
                <w:rFonts w:eastAsia="SimSun"/>
                <w:lang w:val="en-GB"/>
              </w:rPr>
            </w:pPr>
            <w:r w:rsidRPr="00E147FB">
              <w:rPr>
                <w:rFonts w:eastAsia="SimSun"/>
                <w:lang w:val="en-GB"/>
              </w:rPr>
              <w:t xml:space="preserve">    }</w:t>
            </w:r>
          </w:p>
          <w:p w14:paraId="48E3B68B" w14:textId="77777777" w:rsidR="001A7DB9" w:rsidRPr="00E147FB" w:rsidRDefault="001A7DB9" w:rsidP="00C44AFD">
            <w:pPr>
              <w:pStyle w:val="TableCourier"/>
              <w:rPr>
                <w:rFonts w:ascii="Consolas" w:hAnsi="Consolas" w:cs="Arial"/>
                <w:lang w:val="en-GB"/>
              </w:rPr>
            </w:pPr>
          </w:p>
          <w:p w14:paraId="45AC7A32" w14:textId="77777777" w:rsidR="00E33202" w:rsidRPr="009E6201" w:rsidRDefault="00E33202" w:rsidP="00C44AFD">
            <w:pPr>
              <w:pStyle w:val="TableCourier"/>
              <w:rPr>
                <w:rFonts w:ascii="Arial" w:hAnsi="Arial" w:cs="Arial"/>
                <w:vertAlign w:val="subscript"/>
              </w:rPr>
            </w:pPr>
            <w:r w:rsidRPr="009E6201">
              <w:rPr>
                <w:rFonts w:ascii="Consolas" w:hAnsi="Consolas" w:cs="Arial"/>
              </w:rPr>
              <w:t>}</w:t>
            </w:r>
          </w:p>
        </w:tc>
      </w:tr>
      <w:tr w:rsidR="006F6936" w:rsidRPr="00614439" w14:paraId="63A5FCAC" w14:textId="77777777" w:rsidTr="00E147FB">
        <w:tc>
          <w:tcPr>
            <w:tcW w:w="0" w:type="dxa"/>
            <w:vAlign w:val="center"/>
          </w:tcPr>
          <w:p w14:paraId="32A41CB7" w14:textId="77777777" w:rsidR="006F6936" w:rsidRPr="00E147FB" w:rsidRDefault="006F6936">
            <w:pPr>
              <w:pStyle w:val="TableText"/>
              <w:rPr>
                <w:sz w:val="18"/>
                <w:szCs w:val="18"/>
                <w:lang w:val="en-GB"/>
              </w:rPr>
            </w:pPr>
            <w:r w:rsidRPr="00E147FB">
              <w:rPr>
                <w:sz w:val="18"/>
                <w:szCs w:val="18"/>
                <w:lang w:val="en-GB"/>
              </w:rPr>
              <w:lastRenderedPageBreak/>
              <w:t>S_SMDS_SIGNED1_V3</w:t>
            </w:r>
          </w:p>
          <w:p w14:paraId="6ED40E43" w14:textId="5CEE55B2" w:rsidR="006F6936" w:rsidRPr="00E147FB" w:rsidRDefault="006F6936" w:rsidP="00D33520">
            <w:pPr>
              <w:pStyle w:val="TableText"/>
              <w:rPr>
                <w:sz w:val="18"/>
                <w:szCs w:val="18"/>
                <w:lang w:val="en-GB"/>
              </w:rPr>
            </w:pPr>
            <w:r w:rsidRPr="00E147FB">
              <w:rPr>
                <w:sz w:val="18"/>
                <w:szCs w:val="18"/>
                <w:lang w:val="en-GB"/>
              </w:rPr>
              <w:t>(ServerSigned1)</w:t>
            </w:r>
          </w:p>
        </w:tc>
        <w:tc>
          <w:tcPr>
            <w:tcW w:w="0" w:type="dxa"/>
          </w:tcPr>
          <w:p w14:paraId="3E5A76DD" w14:textId="77777777" w:rsidR="006F6936" w:rsidRPr="00E147FB" w:rsidRDefault="006F6936" w:rsidP="006F6936">
            <w:pPr>
              <w:pStyle w:val="TableCourier"/>
              <w:rPr>
                <w:rFonts w:ascii="Consolas" w:hAnsi="Consolas" w:cs="Arial"/>
                <w:lang w:val="en-GB"/>
              </w:rPr>
            </w:pPr>
            <w:r w:rsidRPr="00E147FB">
              <w:rPr>
                <w:rFonts w:ascii="Consolas" w:hAnsi="Consolas" w:cs="Arial"/>
                <w:lang w:val="en-GB"/>
              </w:rPr>
              <w:t>{</w:t>
            </w:r>
          </w:p>
          <w:p w14:paraId="2F8ED706" w14:textId="77777777" w:rsidR="006F6936" w:rsidRPr="00E147FB" w:rsidRDefault="006F6936" w:rsidP="006F6936">
            <w:pPr>
              <w:pStyle w:val="TableCourier"/>
              <w:rPr>
                <w:rFonts w:ascii="Consolas" w:hAnsi="Consolas" w:cs="Arial"/>
                <w:lang w:val="en-GB"/>
              </w:rPr>
            </w:pPr>
            <w:r w:rsidRPr="00E147FB">
              <w:rPr>
                <w:rFonts w:ascii="Consolas" w:hAnsi="Consolas" w:cs="Arial"/>
                <w:lang w:val="en-GB"/>
              </w:rPr>
              <w:t xml:space="preserve">   transactionId &lt;S_TRANSACTION_ID&gt;, </w:t>
            </w:r>
          </w:p>
          <w:p w14:paraId="15DBD9BF" w14:textId="77777777" w:rsidR="006F6936" w:rsidRPr="00E147FB" w:rsidRDefault="006F6936" w:rsidP="006F6936">
            <w:pPr>
              <w:pStyle w:val="TableCourier"/>
              <w:rPr>
                <w:rFonts w:ascii="Consolas" w:hAnsi="Consolas" w:cs="Arial"/>
                <w:lang w:val="en-GB"/>
              </w:rPr>
            </w:pPr>
            <w:r w:rsidRPr="00E147FB">
              <w:rPr>
                <w:rFonts w:ascii="Consolas" w:hAnsi="Consolas" w:cs="Arial"/>
                <w:lang w:val="en-GB"/>
              </w:rPr>
              <w:t xml:space="preserve">   euiccChallenge &lt;EUICC_CHALLENGE&gt;,</w:t>
            </w:r>
            <w:r w:rsidRPr="00E147FB">
              <w:rPr>
                <w:rFonts w:ascii="Consolas" w:hAnsi="Consolas" w:cs="Arial"/>
                <w:lang w:val="en-GB"/>
              </w:rPr>
              <w:tab/>
            </w:r>
          </w:p>
          <w:p w14:paraId="2E3D42B0" w14:textId="77777777" w:rsidR="006F6936" w:rsidRPr="00E147FB" w:rsidRDefault="006F6936" w:rsidP="006F6936">
            <w:pPr>
              <w:pStyle w:val="TableCourier"/>
              <w:rPr>
                <w:rFonts w:ascii="Consolas" w:hAnsi="Consolas" w:cs="Arial"/>
                <w:lang w:val="en-GB"/>
              </w:rPr>
            </w:pPr>
            <w:r w:rsidRPr="00E147FB">
              <w:rPr>
                <w:rFonts w:ascii="Consolas" w:hAnsi="Consolas" w:cs="Arial"/>
                <w:lang w:val="en-GB"/>
              </w:rPr>
              <w:t xml:space="preserve">   serverAddress #TEST_ROOT_DS_ADDRESS,</w:t>
            </w:r>
          </w:p>
          <w:p w14:paraId="7F342CA8" w14:textId="77777777" w:rsidR="006F6936" w:rsidRPr="00E147FB" w:rsidRDefault="006F6936" w:rsidP="006F6936">
            <w:pPr>
              <w:pStyle w:val="TableCourier"/>
              <w:rPr>
                <w:rFonts w:ascii="Consolas" w:hAnsi="Consolas" w:cs="Arial"/>
                <w:lang w:val="en-GB"/>
              </w:rPr>
            </w:pPr>
            <w:r w:rsidRPr="00E147FB">
              <w:rPr>
                <w:rFonts w:ascii="Consolas" w:hAnsi="Consolas" w:cs="Arial"/>
                <w:lang w:val="en-GB"/>
              </w:rPr>
              <w:t xml:space="preserve">   serverChallenge &lt;S_SMDS_CHALLENGE&gt;,</w:t>
            </w:r>
          </w:p>
          <w:p w14:paraId="0FA21741" w14:textId="77777777" w:rsidR="006F6936" w:rsidRPr="00E147FB" w:rsidRDefault="006F6936" w:rsidP="006F6936">
            <w:pPr>
              <w:pStyle w:val="TableCourier"/>
              <w:rPr>
                <w:rFonts w:eastAsia="SimSun"/>
                <w:lang w:val="en-GB"/>
              </w:rPr>
            </w:pPr>
            <w:r w:rsidRPr="00E147FB">
              <w:rPr>
                <w:rFonts w:eastAsia="SimSun"/>
                <w:lang w:val="en-GB"/>
              </w:rPr>
              <w:t xml:space="preserve">   sessionContext {</w:t>
            </w:r>
          </w:p>
          <w:p w14:paraId="5862D395" w14:textId="77777777" w:rsidR="006F6936" w:rsidRPr="00E147FB" w:rsidRDefault="006F6936" w:rsidP="006F6936">
            <w:pPr>
              <w:pStyle w:val="TableCourier"/>
              <w:rPr>
                <w:rFonts w:eastAsia="SimSun"/>
                <w:lang w:val="en-GB"/>
              </w:rPr>
            </w:pPr>
            <w:r w:rsidRPr="00E147FB">
              <w:rPr>
                <w:rFonts w:eastAsia="SimSun"/>
                <w:lang w:val="en-GB"/>
              </w:rPr>
              <w:t xml:space="preserve">      serverSvn #IUT_RSP_VERSION_HIGHEST,</w:t>
            </w:r>
          </w:p>
          <w:p w14:paraId="625BD318" w14:textId="77777777" w:rsidR="006F6936" w:rsidRPr="00E147FB" w:rsidRDefault="006F6936" w:rsidP="006F6936">
            <w:pPr>
              <w:pStyle w:val="TableCourier"/>
              <w:rPr>
                <w:rFonts w:eastAsia="SimSun"/>
                <w:lang w:val="en-GB"/>
              </w:rPr>
            </w:pPr>
            <w:r w:rsidRPr="00E147FB">
              <w:rPr>
                <w:rFonts w:eastAsia="SimSun"/>
                <w:lang w:val="en-GB"/>
              </w:rPr>
              <w:t xml:space="preserve">      crlStaplingV3Used TRUE,</w:t>
            </w:r>
          </w:p>
          <w:p w14:paraId="77BE22FF" w14:textId="77777777" w:rsidR="006F6936" w:rsidRPr="00E147FB" w:rsidRDefault="006F6936" w:rsidP="006F6936">
            <w:pPr>
              <w:pStyle w:val="TableCourier"/>
              <w:rPr>
                <w:rFonts w:eastAsia="SimSun"/>
                <w:lang w:val="en-GB"/>
              </w:rPr>
            </w:pPr>
            <w:r w:rsidRPr="00E147FB">
              <w:rPr>
                <w:lang w:val="en-GB"/>
              </w:rPr>
              <w:t xml:space="preserve">      euiccCiPKIdToBeUsedV3 &lt;EUICC_CI_PK_ID_TO_BE_USED_V3&gt;</w:t>
            </w:r>
            <w:r w:rsidRPr="00E147FB">
              <w:rPr>
                <w:rFonts w:eastAsia="SimSun"/>
                <w:lang w:val="en-GB"/>
              </w:rPr>
              <w:t xml:space="preserve">            </w:t>
            </w:r>
          </w:p>
          <w:p w14:paraId="54518453" w14:textId="77777777" w:rsidR="006F6936" w:rsidRPr="00E147FB" w:rsidRDefault="006F6936" w:rsidP="006F6936">
            <w:pPr>
              <w:pStyle w:val="TableCourier"/>
              <w:rPr>
                <w:rFonts w:eastAsia="SimSun"/>
                <w:lang w:val="en-GB"/>
              </w:rPr>
            </w:pPr>
            <w:r w:rsidRPr="00E147FB">
              <w:rPr>
                <w:rFonts w:eastAsia="SimSun"/>
                <w:lang w:val="en-GB"/>
              </w:rPr>
              <w:t xml:space="preserve">    },</w:t>
            </w:r>
          </w:p>
          <w:p w14:paraId="564E4F60" w14:textId="77777777" w:rsidR="006F6936" w:rsidRPr="00E147FB" w:rsidRDefault="006F6936" w:rsidP="006F6936">
            <w:pPr>
              <w:pStyle w:val="TableCourier"/>
              <w:rPr>
                <w:rFonts w:eastAsia="SimSun"/>
                <w:lang w:val="en-GB"/>
              </w:rPr>
            </w:pPr>
            <w:r w:rsidRPr="00E147FB">
              <w:rPr>
                <w:rFonts w:eastAsia="SimSun"/>
                <w:lang w:val="en-GB"/>
              </w:rPr>
              <w:t xml:space="preserve">    serverRspCapability {</w:t>
            </w:r>
          </w:p>
          <w:p w14:paraId="1547ECF2" w14:textId="77777777" w:rsidR="006F6936" w:rsidRPr="00E147FB" w:rsidRDefault="006F6936" w:rsidP="006F6936">
            <w:pPr>
              <w:pStyle w:val="TableCourier"/>
              <w:rPr>
                <w:rFonts w:eastAsia="SimSun"/>
                <w:lang w:val="en-GB"/>
              </w:rPr>
            </w:pPr>
            <w:r w:rsidRPr="00E147FB">
              <w:rPr>
                <w:rFonts w:eastAsia="SimSun"/>
                <w:lang w:val="en-GB"/>
              </w:rPr>
              <w:t xml:space="preserve">      crlStaplingV3Support,</w:t>
            </w:r>
          </w:p>
          <w:p w14:paraId="0359B5F1" w14:textId="77777777" w:rsidR="006F6936" w:rsidRPr="00E147FB" w:rsidRDefault="006F6936" w:rsidP="006F6936">
            <w:pPr>
              <w:pStyle w:val="TableCourier"/>
              <w:rPr>
                <w:rFonts w:eastAsia="SimSun"/>
                <w:lang w:val="en-GB"/>
              </w:rPr>
            </w:pPr>
            <w:r w:rsidRPr="00E147FB">
              <w:rPr>
                <w:rFonts w:eastAsia="SimSun"/>
                <w:lang w:val="en-GB"/>
              </w:rPr>
              <w:t xml:space="preserve">      eventListSigningV3Support </w:t>
            </w:r>
          </w:p>
          <w:p w14:paraId="23A5909B" w14:textId="77777777" w:rsidR="006F6936" w:rsidRPr="00E147FB" w:rsidRDefault="006F6936" w:rsidP="006F6936">
            <w:pPr>
              <w:pStyle w:val="TableCourier"/>
              <w:rPr>
                <w:rFonts w:ascii="Consolas" w:hAnsi="Consolas" w:cs="Arial"/>
                <w:lang w:val="en-GB"/>
              </w:rPr>
            </w:pPr>
            <w:r w:rsidRPr="00E147FB">
              <w:rPr>
                <w:rFonts w:eastAsia="SimSun"/>
                <w:lang w:val="en-GB"/>
              </w:rPr>
              <w:t xml:space="preserve">    }</w:t>
            </w:r>
          </w:p>
          <w:p w14:paraId="21A94AAD" w14:textId="77777777" w:rsidR="006F6936" w:rsidRPr="00E147FB" w:rsidRDefault="006F6936" w:rsidP="006F6936">
            <w:pPr>
              <w:pStyle w:val="TableCourier"/>
              <w:rPr>
                <w:rFonts w:ascii="Consolas" w:hAnsi="Consolas" w:cs="Arial"/>
                <w:lang w:val="en-GB"/>
              </w:rPr>
            </w:pPr>
            <w:r w:rsidRPr="00E147FB">
              <w:rPr>
                <w:rFonts w:ascii="Consolas" w:hAnsi="Consolas" w:cs="Arial"/>
                <w:lang w:val="en-GB"/>
              </w:rPr>
              <w:t>}</w:t>
            </w:r>
          </w:p>
          <w:p w14:paraId="58342616" w14:textId="76A28372" w:rsidR="006F6936" w:rsidRPr="00E147FB" w:rsidRDefault="006F6936" w:rsidP="006F6936">
            <w:pPr>
              <w:pStyle w:val="TableCourier"/>
              <w:rPr>
                <w:lang w:val="en-GB"/>
              </w:rPr>
            </w:pPr>
            <w:r w:rsidRPr="00E147FB">
              <w:rPr>
                <w:lang w:val="en-GB" w:eastAsia="de-DE"/>
              </w:rPr>
              <w:t>NOTE : select the CI Key ID in highest priority from the &lt;EUICC_CI_PK_ID_LIST_FOR_SIGNING_V3&gt;</w:t>
            </w:r>
          </w:p>
        </w:tc>
      </w:tr>
      <w:tr w:rsidR="00E33202" w:rsidRPr="00614439" w14:paraId="3924AB7B" w14:textId="77777777" w:rsidTr="00535E21">
        <w:tc>
          <w:tcPr>
            <w:tcW w:w="3252" w:type="dxa"/>
            <w:vAlign w:val="center"/>
          </w:tcPr>
          <w:p w14:paraId="066F0081" w14:textId="77777777" w:rsidR="00E33202" w:rsidRPr="00936F52" w:rsidRDefault="00E33202" w:rsidP="00C44AFD">
            <w:pPr>
              <w:pStyle w:val="TableText"/>
              <w:rPr>
                <w:sz w:val="18"/>
                <w:szCs w:val="18"/>
              </w:rPr>
            </w:pPr>
            <w:r w:rsidRPr="00936F52">
              <w:rPr>
                <w:rFonts w:cs="Arial"/>
                <w:sz w:val="18"/>
                <w:szCs w:val="18"/>
              </w:rPr>
              <w:t>S_TRANSACTION_ID</w:t>
            </w:r>
          </w:p>
        </w:tc>
        <w:tc>
          <w:tcPr>
            <w:tcW w:w="5758" w:type="dxa"/>
            <w:vAlign w:val="center"/>
          </w:tcPr>
          <w:p w14:paraId="6B731620" w14:textId="77777777" w:rsidR="00E33202" w:rsidRPr="009E6201" w:rsidRDefault="00E33202" w:rsidP="00C44AFD">
            <w:pPr>
              <w:pStyle w:val="TableContentLeft"/>
            </w:pPr>
            <w:r w:rsidRPr="00E147FB">
              <w:rPr>
                <w:lang w:val="en-GB"/>
              </w:rPr>
              <w:t>The TransactionID (Unique Transaction Identifier) generated by the (S_)SM-DP+, or (S_)SM-DS which is used to uniquely identify the RSP session and to correlate the multiple ESXX request messages that belong to the same RSP session. This value (binary value) can start from 0x01 and can be increased by 1 each time a Profile is downloaded in the eUICC.</w:t>
            </w:r>
            <w:r w:rsidRPr="00E147FB">
              <w:rPr>
                <w:lang w:val="en-GB"/>
              </w:rPr>
              <w:br/>
            </w:r>
            <w:r w:rsidRPr="00DA1FE6">
              <w:t xml:space="preserve">1-16 bytes (ASN.1 OCTET STRING). </w:t>
            </w:r>
          </w:p>
        </w:tc>
      </w:tr>
      <w:tr w:rsidR="00E33202" w:rsidRPr="00614439" w14:paraId="4E3453E6" w14:textId="77777777" w:rsidTr="00535E21">
        <w:tc>
          <w:tcPr>
            <w:tcW w:w="3252" w:type="dxa"/>
            <w:vAlign w:val="center"/>
          </w:tcPr>
          <w:p w14:paraId="4ED37037" w14:textId="77777777" w:rsidR="00E33202" w:rsidRPr="00936F52" w:rsidRDefault="00E33202" w:rsidP="00C44AFD">
            <w:pPr>
              <w:pStyle w:val="TableText"/>
              <w:rPr>
                <w:sz w:val="18"/>
                <w:szCs w:val="18"/>
              </w:rPr>
            </w:pPr>
            <w:r w:rsidRPr="00936F52">
              <w:rPr>
                <w:sz w:val="18"/>
                <w:szCs w:val="18"/>
              </w:rPr>
              <w:t>SAH_SHA256_ECDSA</w:t>
            </w:r>
          </w:p>
        </w:tc>
        <w:tc>
          <w:tcPr>
            <w:tcW w:w="5758" w:type="dxa"/>
            <w:vAlign w:val="center"/>
          </w:tcPr>
          <w:p w14:paraId="2084C25A" w14:textId="77777777" w:rsidR="00E33202" w:rsidRPr="00E147FB" w:rsidRDefault="00E33202" w:rsidP="00C44AFD">
            <w:pPr>
              <w:pStyle w:val="TableText"/>
              <w:rPr>
                <w:sz w:val="18"/>
                <w:lang w:val="en-GB"/>
              </w:rPr>
            </w:pPr>
            <w:r w:rsidRPr="00936F52">
              <w:rPr>
                <w:sz w:val="18"/>
                <w:lang w:val="en-GB"/>
              </w:rPr>
              <w:t>Signature And Hash Algorithm extension sent in the CertificateReque</w:t>
            </w:r>
            <w:r>
              <w:rPr>
                <w:sz w:val="18"/>
                <w:lang w:val="en-GB"/>
              </w:rPr>
              <w:t>st message set as a minimum of:</w:t>
            </w:r>
          </w:p>
          <w:p w14:paraId="2020BE67" w14:textId="77777777" w:rsidR="00E33202" w:rsidRPr="00936F52" w:rsidRDefault="00E33202" w:rsidP="00C44AFD">
            <w:pPr>
              <w:pStyle w:val="TableBulletText"/>
              <w:rPr>
                <w:sz w:val="18"/>
              </w:rPr>
            </w:pPr>
            <w:r w:rsidRPr="00936F52">
              <w:rPr>
                <w:sz w:val="18"/>
              </w:rPr>
              <w:t xml:space="preserve">HashAlgorithm sha256 (04) </w:t>
            </w:r>
            <w:r>
              <w:rPr>
                <w:sz w:val="18"/>
              </w:rPr>
              <w:t>and</w:t>
            </w:r>
          </w:p>
          <w:p w14:paraId="233548BE" w14:textId="77777777" w:rsidR="00E33202" w:rsidRPr="00936F52" w:rsidRDefault="00E33202" w:rsidP="00C44AFD">
            <w:pPr>
              <w:pStyle w:val="TableBulletText"/>
            </w:pPr>
            <w:r w:rsidRPr="00936F52">
              <w:rPr>
                <w:sz w:val="18"/>
              </w:rPr>
              <w:t>SignatureAlgorithm ecdsa (03).</w:t>
            </w:r>
          </w:p>
        </w:tc>
      </w:tr>
      <w:tr w:rsidR="00E33202" w:rsidRPr="00614439" w14:paraId="4A54607A" w14:textId="77777777" w:rsidTr="00535E21">
        <w:tc>
          <w:tcPr>
            <w:tcW w:w="3252" w:type="dxa"/>
            <w:vAlign w:val="center"/>
          </w:tcPr>
          <w:p w14:paraId="48838535" w14:textId="77777777" w:rsidR="00E33202" w:rsidRPr="00936F52" w:rsidRDefault="00E33202" w:rsidP="00C44AFD">
            <w:pPr>
              <w:pStyle w:val="TableText"/>
              <w:rPr>
                <w:sz w:val="18"/>
                <w:szCs w:val="18"/>
              </w:rPr>
            </w:pPr>
            <w:r w:rsidRPr="00936F52">
              <w:rPr>
                <w:sz w:val="18"/>
                <w:szCs w:val="18"/>
              </w:rPr>
              <w:t>SEL_TLS_CIPHER_SUITE</w:t>
            </w:r>
          </w:p>
        </w:tc>
        <w:tc>
          <w:tcPr>
            <w:tcW w:w="5758" w:type="dxa"/>
            <w:vAlign w:val="center"/>
          </w:tcPr>
          <w:p w14:paraId="789A163F" w14:textId="77777777" w:rsidR="00E33202" w:rsidRPr="00E147FB" w:rsidRDefault="00E33202" w:rsidP="00C44AFD">
            <w:pPr>
              <w:pStyle w:val="TableContentLeft"/>
              <w:rPr>
                <w:lang w:val="en-GB"/>
              </w:rPr>
            </w:pPr>
            <w:r w:rsidRPr="00E147FB">
              <w:rPr>
                <w:lang w:val="en-GB"/>
              </w:rPr>
              <w:t>TLS cipher suite selected by the Server</w:t>
            </w:r>
          </w:p>
        </w:tc>
      </w:tr>
      <w:tr w:rsidR="00E33202" w:rsidRPr="00614439" w14:paraId="61714782" w14:textId="77777777" w:rsidTr="00535E21">
        <w:tc>
          <w:tcPr>
            <w:tcW w:w="3252" w:type="dxa"/>
            <w:vAlign w:val="center"/>
          </w:tcPr>
          <w:p w14:paraId="2206103F" w14:textId="77777777" w:rsidR="00E33202" w:rsidRPr="00936F52" w:rsidRDefault="00E33202" w:rsidP="00C44AFD">
            <w:pPr>
              <w:pStyle w:val="TableText"/>
              <w:rPr>
                <w:sz w:val="18"/>
                <w:szCs w:val="18"/>
              </w:rPr>
            </w:pPr>
            <w:r w:rsidRPr="00936F52">
              <w:rPr>
                <w:sz w:val="18"/>
                <w:szCs w:val="18"/>
              </w:rPr>
              <w:t>SEQ_NUMBER</w:t>
            </w:r>
          </w:p>
        </w:tc>
        <w:tc>
          <w:tcPr>
            <w:tcW w:w="5758" w:type="dxa"/>
          </w:tcPr>
          <w:p w14:paraId="5DAA1840" w14:textId="77777777" w:rsidR="00E33202" w:rsidRPr="00E147FB" w:rsidRDefault="00E33202" w:rsidP="00C44AFD">
            <w:pPr>
              <w:pStyle w:val="TableContentLeft"/>
              <w:rPr>
                <w:lang w:val="en-GB"/>
              </w:rPr>
            </w:pPr>
            <w:r w:rsidRPr="00E147FB">
              <w:rPr>
                <w:lang w:val="en-GB"/>
              </w:rPr>
              <w:t>Sequence Number related to a Notification Metadata generated by the eUICC.</w:t>
            </w:r>
          </w:p>
        </w:tc>
      </w:tr>
      <w:tr w:rsidR="00E33202" w:rsidRPr="00614439" w14:paraId="441BFF50" w14:textId="77777777" w:rsidTr="00535E21">
        <w:tc>
          <w:tcPr>
            <w:tcW w:w="3252" w:type="dxa"/>
            <w:vAlign w:val="center"/>
          </w:tcPr>
          <w:p w14:paraId="51D13485" w14:textId="77777777" w:rsidR="00E33202" w:rsidRPr="00936F52" w:rsidRDefault="00E33202" w:rsidP="00C44AFD">
            <w:pPr>
              <w:pStyle w:val="TableText"/>
              <w:rPr>
                <w:sz w:val="18"/>
                <w:szCs w:val="18"/>
              </w:rPr>
            </w:pPr>
            <w:r w:rsidRPr="00936F52">
              <w:rPr>
                <w:sz w:val="18"/>
                <w:szCs w:val="18"/>
              </w:rPr>
              <w:t>SERVER_CHALLENGE</w:t>
            </w:r>
          </w:p>
        </w:tc>
        <w:tc>
          <w:tcPr>
            <w:tcW w:w="5758" w:type="dxa"/>
            <w:vAlign w:val="center"/>
          </w:tcPr>
          <w:p w14:paraId="61D8BA8A" w14:textId="77777777" w:rsidR="00E33202" w:rsidRPr="009E6201" w:rsidRDefault="00E33202" w:rsidP="00C44AFD">
            <w:pPr>
              <w:spacing w:before="80" w:after="80"/>
              <w:rPr>
                <w:rFonts w:cs="Arial"/>
                <w:sz w:val="18"/>
                <w:szCs w:val="18"/>
                <w:lang w:val="en-GB"/>
              </w:rPr>
            </w:pPr>
            <w:r w:rsidRPr="009E6201">
              <w:rPr>
                <w:rFonts w:cs="Arial"/>
                <w:sz w:val="18"/>
                <w:szCs w:val="18"/>
                <w:lang w:val="en-GB"/>
              </w:rPr>
              <w:t>Random value generated by the SM-XX server under test coded as ASN.1 OCTET STRING of 16 bytes which can be one of the following depending on the entity under test:</w:t>
            </w:r>
          </w:p>
          <w:p w14:paraId="5279335F" w14:textId="77777777" w:rsidR="00E33202" w:rsidRPr="009E6201" w:rsidRDefault="00E33202" w:rsidP="00C44AFD">
            <w:pPr>
              <w:pStyle w:val="ListBullet1"/>
              <w:numPr>
                <w:ilvl w:val="0"/>
                <w:numId w:val="42"/>
              </w:numPr>
              <w:rPr>
                <w:rFonts w:cs="Arial"/>
                <w:sz w:val="18"/>
                <w:lang w:val="en-GB" w:eastAsia="de-DE"/>
              </w:rPr>
            </w:pPr>
            <w:r w:rsidRPr="009E6201">
              <w:rPr>
                <w:rFonts w:cs="Arial"/>
                <w:sz w:val="18"/>
                <w:lang w:val="en-GB"/>
              </w:rPr>
              <w:t>&lt;SMDP_CHALLENGE&gt;</w:t>
            </w:r>
          </w:p>
          <w:p w14:paraId="0EB4AB4A" w14:textId="77777777" w:rsidR="00E33202" w:rsidRPr="009E6201" w:rsidRDefault="00E33202" w:rsidP="00C44AFD">
            <w:pPr>
              <w:pStyle w:val="ListBullet1"/>
              <w:numPr>
                <w:ilvl w:val="0"/>
                <w:numId w:val="42"/>
              </w:numPr>
              <w:rPr>
                <w:rFonts w:cs="Arial"/>
                <w:sz w:val="18"/>
                <w:lang w:val="en-GB"/>
              </w:rPr>
            </w:pPr>
            <w:r w:rsidRPr="009E6201">
              <w:rPr>
                <w:rFonts w:cs="Arial"/>
                <w:sz w:val="18"/>
                <w:lang w:val="en-GB"/>
              </w:rPr>
              <w:t>&lt;SMDS_CHALLENGE&gt;</w:t>
            </w:r>
          </w:p>
        </w:tc>
      </w:tr>
      <w:tr w:rsidR="00E33202" w:rsidRPr="00614439" w14:paraId="41DE5EE0" w14:textId="77777777" w:rsidTr="00535E21">
        <w:tc>
          <w:tcPr>
            <w:tcW w:w="3252" w:type="dxa"/>
            <w:vAlign w:val="center"/>
          </w:tcPr>
          <w:p w14:paraId="011E7A35" w14:textId="77777777" w:rsidR="00E33202" w:rsidRPr="00936F52" w:rsidRDefault="00E33202" w:rsidP="00C44AFD">
            <w:pPr>
              <w:pStyle w:val="TableText"/>
              <w:rPr>
                <w:sz w:val="18"/>
                <w:szCs w:val="18"/>
              </w:rPr>
            </w:pPr>
            <w:r w:rsidRPr="00936F52">
              <w:rPr>
                <w:sz w:val="18"/>
                <w:szCs w:val="18"/>
              </w:rPr>
              <w:t>SERVER_CHALLENGE_2</w:t>
            </w:r>
          </w:p>
        </w:tc>
        <w:tc>
          <w:tcPr>
            <w:tcW w:w="5758" w:type="dxa"/>
            <w:vAlign w:val="center"/>
          </w:tcPr>
          <w:p w14:paraId="0942E413" w14:textId="77777777" w:rsidR="00E33202" w:rsidRPr="009E6201" w:rsidRDefault="00E33202" w:rsidP="00C44AFD">
            <w:pPr>
              <w:spacing w:before="80" w:after="80"/>
              <w:rPr>
                <w:rFonts w:cs="Arial"/>
                <w:sz w:val="18"/>
                <w:szCs w:val="18"/>
                <w:lang w:val="en-GB"/>
              </w:rPr>
            </w:pPr>
            <w:r w:rsidRPr="009E6201">
              <w:rPr>
                <w:rFonts w:cs="Arial"/>
                <w:sz w:val="18"/>
                <w:szCs w:val="18"/>
                <w:lang w:val="en-GB"/>
              </w:rPr>
              <w:t>Random value generated by the SM-XX server under test coded as ASN.1 OCTET STRING of 16 bytes which can be one of the following depending on the entity under test:</w:t>
            </w:r>
          </w:p>
          <w:p w14:paraId="663475CF" w14:textId="77777777" w:rsidR="00E33202" w:rsidRPr="009E6201" w:rsidRDefault="00E33202" w:rsidP="00C44AFD">
            <w:pPr>
              <w:pStyle w:val="ListBullet1"/>
              <w:numPr>
                <w:ilvl w:val="0"/>
                <w:numId w:val="41"/>
              </w:numPr>
              <w:rPr>
                <w:rFonts w:cs="Arial"/>
                <w:sz w:val="18"/>
                <w:lang w:val="en-GB" w:eastAsia="de-DE"/>
              </w:rPr>
            </w:pPr>
            <w:r w:rsidRPr="009E6201">
              <w:rPr>
                <w:rFonts w:cs="Arial"/>
                <w:sz w:val="18"/>
                <w:lang w:val="en-GB"/>
              </w:rPr>
              <w:t>&lt;SMDP_CHALLENGE_2&gt;</w:t>
            </w:r>
          </w:p>
          <w:p w14:paraId="0598616E" w14:textId="77777777" w:rsidR="00E33202" w:rsidRPr="009E6201" w:rsidRDefault="00E33202" w:rsidP="00C44AFD">
            <w:pPr>
              <w:pStyle w:val="ListBullet1"/>
              <w:numPr>
                <w:ilvl w:val="0"/>
                <w:numId w:val="41"/>
              </w:numPr>
              <w:rPr>
                <w:rFonts w:cs="Arial"/>
                <w:sz w:val="18"/>
                <w:lang w:val="en-GB"/>
              </w:rPr>
            </w:pPr>
            <w:r w:rsidRPr="009E6201">
              <w:rPr>
                <w:rFonts w:cs="Arial"/>
                <w:sz w:val="18"/>
                <w:lang w:val="en-GB"/>
              </w:rPr>
              <w:t>&lt;SMDS_CHALLENGE_2&gt;</w:t>
            </w:r>
          </w:p>
        </w:tc>
      </w:tr>
      <w:tr w:rsidR="00E33202" w:rsidRPr="00614439" w14:paraId="7AD3A058" w14:textId="77777777" w:rsidTr="00535E21">
        <w:tc>
          <w:tcPr>
            <w:tcW w:w="3252" w:type="dxa"/>
            <w:vAlign w:val="center"/>
          </w:tcPr>
          <w:p w14:paraId="0AEA8DC5" w14:textId="77777777" w:rsidR="00E33202" w:rsidRPr="00936F52" w:rsidRDefault="00E33202" w:rsidP="00C44AFD">
            <w:pPr>
              <w:pStyle w:val="TableText"/>
              <w:rPr>
                <w:sz w:val="18"/>
                <w:szCs w:val="18"/>
              </w:rPr>
            </w:pPr>
            <w:r w:rsidRPr="00936F52">
              <w:rPr>
                <w:sz w:val="18"/>
                <w:szCs w:val="18"/>
              </w:rPr>
              <w:t>SERVER_FINISHED</w:t>
            </w:r>
          </w:p>
        </w:tc>
        <w:tc>
          <w:tcPr>
            <w:tcW w:w="5758" w:type="dxa"/>
            <w:vAlign w:val="center"/>
          </w:tcPr>
          <w:p w14:paraId="634D8299" w14:textId="77777777" w:rsidR="00E33202" w:rsidRPr="009E6201" w:rsidRDefault="00E33202" w:rsidP="00C44AFD">
            <w:pPr>
              <w:keepNext/>
              <w:spacing w:before="60" w:after="0"/>
              <w:ind w:right="-6"/>
              <w:rPr>
                <w:rFonts w:cs="Arial"/>
                <w:sz w:val="18"/>
                <w:szCs w:val="18"/>
                <w:lang w:val="en-GB" w:eastAsia="de-DE"/>
              </w:rPr>
            </w:pPr>
            <w:r w:rsidRPr="009E6201">
              <w:rPr>
                <w:rFonts w:cs="Arial"/>
                <w:sz w:val="18"/>
                <w:szCs w:val="18"/>
                <w:lang w:val="en-GB" w:eastAsia="de-DE"/>
              </w:rPr>
              <w:t>The first protected message with the negotiated algorithms, keys, and secrets. It is the Hash of the concatenation of all the data from all messages in this handshake up to, but not including, this message i.e. all handshake messages starting at ClientHello up to, but not including, this Finished message itself.</w:t>
            </w:r>
          </w:p>
          <w:p w14:paraId="2F982517" w14:textId="73CC6115" w:rsidR="00E33202" w:rsidRPr="009E6201" w:rsidRDefault="00E33202" w:rsidP="00C44AFD">
            <w:pPr>
              <w:pStyle w:val="TableContentLeft"/>
              <w:rPr>
                <w:vertAlign w:val="subscript"/>
              </w:rPr>
            </w:pPr>
            <w:r w:rsidRPr="00E147FB">
              <w:rPr>
                <w:lang w:val="en-GB"/>
              </w:rPr>
              <w:t xml:space="preserve">NOTE: ChangeCipherSpec messages, alerts, and any other record type are not handshake messages and are not included in the hash </w:t>
            </w:r>
            <w:r w:rsidRPr="00E147FB">
              <w:rPr>
                <w:lang w:val="en-GB"/>
              </w:rPr>
              <w:lastRenderedPageBreak/>
              <w:t xml:space="preserve">computations.  </w:t>
            </w:r>
            <w:r w:rsidRPr="009E6201">
              <w:t>Also, HelloRequest messages are omitted from handshake hashes.</w:t>
            </w:r>
          </w:p>
        </w:tc>
      </w:tr>
      <w:tr w:rsidR="000523D0" w:rsidRPr="00614439" w14:paraId="3B4ABD8E" w14:textId="77777777" w:rsidTr="00E147FB">
        <w:tc>
          <w:tcPr>
            <w:tcW w:w="0" w:type="dxa"/>
          </w:tcPr>
          <w:p w14:paraId="09BF43E2" w14:textId="570CA44A" w:rsidR="000523D0" w:rsidRPr="000523D0" w:rsidRDefault="000523D0" w:rsidP="000523D0">
            <w:pPr>
              <w:pStyle w:val="TableText"/>
              <w:rPr>
                <w:sz w:val="18"/>
                <w:szCs w:val="18"/>
              </w:rPr>
            </w:pPr>
            <w:r w:rsidRPr="00E147FB">
              <w:rPr>
                <w:sz w:val="18"/>
                <w:szCs w:val="18"/>
              </w:rPr>
              <w:lastRenderedPageBreak/>
              <w:t>SERVER_NAME_V3</w:t>
            </w:r>
          </w:p>
        </w:tc>
        <w:tc>
          <w:tcPr>
            <w:tcW w:w="0" w:type="dxa"/>
          </w:tcPr>
          <w:p w14:paraId="1B0782B4" w14:textId="77777777" w:rsidR="000523D0" w:rsidRPr="001D0EEE" w:rsidRDefault="000523D0" w:rsidP="000523D0">
            <w:pPr>
              <w:rPr>
                <w:rFonts w:cs="Arial"/>
                <w:sz w:val="18"/>
                <w:szCs w:val="18"/>
                <w:lang w:val="en-GB" w:eastAsia="de-DE"/>
              </w:rPr>
            </w:pPr>
            <w:r w:rsidRPr="000523D0">
              <w:rPr>
                <w:rFonts w:cs="Arial"/>
                <w:sz w:val="18"/>
                <w:szCs w:val="18"/>
                <w:lang w:val="en-GB" w:eastAsia="de-DE"/>
              </w:rPr>
              <w:t>The v3-specific FQDN SHALL be the concatenation of the string "rsp3-" and the "base" UTF-8 encoded FQDN.</w:t>
            </w:r>
          </w:p>
          <w:p w14:paraId="099BDBC5" w14:textId="0A2DE260" w:rsidR="000523D0" w:rsidRPr="00E147FB" w:rsidRDefault="000523D0" w:rsidP="000523D0">
            <w:pPr>
              <w:keepNext/>
              <w:spacing w:before="60"/>
              <w:ind w:right="-6"/>
              <w:rPr>
                <w:rFonts w:cs="Arial"/>
                <w:sz w:val="18"/>
                <w:szCs w:val="18"/>
                <w:lang w:val="en-GB" w:eastAsia="de-DE"/>
              </w:rPr>
            </w:pPr>
            <w:r w:rsidRPr="001D0EEE">
              <w:rPr>
                <w:rFonts w:cs="Arial"/>
                <w:sz w:val="18"/>
                <w:szCs w:val="18"/>
                <w:lang w:val="en-GB" w:eastAsia="de-DE"/>
              </w:rPr>
              <w:t>v3-specific FQDN is computed from the "base" FQDN known from the RS</w:t>
            </w:r>
            <w:r w:rsidRPr="002E33AA">
              <w:rPr>
                <w:rFonts w:cs="Arial"/>
                <w:sz w:val="18"/>
                <w:szCs w:val="18"/>
                <w:lang w:val="en-GB" w:eastAsia="de-DE"/>
              </w:rPr>
              <w:t>P Server (e.g. an address retrieved from the eUICC, an address read from an Activation code)</w:t>
            </w:r>
          </w:p>
        </w:tc>
      </w:tr>
      <w:tr w:rsidR="00E33202" w:rsidRPr="00614439" w14:paraId="7DD08597" w14:textId="77777777" w:rsidTr="00535E21">
        <w:tc>
          <w:tcPr>
            <w:tcW w:w="3252" w:type="dxa"/>
            <w:vAlign w:val="center"/>
          </w:tcPr>
          <w:p w14:paraId="23BB4AA1" w14:textId="77777777" w:rsidR="00E33202" w:rsidRPr="00936F52" w:rsidRDefault="00E33202" w:rsidP="00C44AFD">
            <w:pPr>
              <w:pStyle w:val="TableText"/>
              <w:rPr>
                <w:sz w:val="18"/>
                <w:szCs w:val="18"/>
              </w:rPr>
            </w:pPr>
            <w:r w:rsidRPr="00936F52">
              <w:rPr>
                <w:sz w:val="18"/>
                <w:szCs w:val="18"/>
              </w:rPr>
              <w:t>SERVER_SIGNATURE1</w:t>
            </w:r>
          </w:p>
        </w:tc>
        <w:tc>
          <w:tcPr>
            <w:tcW w:w="5758" w:type="dxa"/>
            <w:vAlign w:val="center"/>
          </w:tcPr>
          <w:p w14:paraId="632AC34D" w14:textId="77777777" w:rsidR="00E33202" w:rsidRPr="009E6201" w:rsidRDefault="00E33202" w:rsidP="00C44AFD">
            <w:pPr>
              <w:spacing w:before="80" w:after="80"/>
              <w:rPr>
                <w:rFonts w:cs="Arial"/>
                <w:sz w:val="18"/>
                <w:szCs w:val="18"/>
                <w:lang w:val="en-GB" w:eastAsia="de-DE"/>
              </w:rPr>
            </w:pPr>
            <w:r w:rsidRPr="009E6201">
              <w:rPr>
                <w:rFonts w:cs="Arial"/>
                <w:sz w:val="18"/>
                <w:szCs w:val="18"/>
                <w:lang w:val="en-GB" w:eastAsia="de-DE"/>
              </w:rPr>
              <w:t>Server signature (</w:t>
            </w:r>
            <w:r w:rsidRPr="009E6201">
              <w:rPr>
                <w:rFonts w:cs="Arial"/>
                <w:sz w:val="18"/>
                <w:szCs w:val="18"/>
                <w:lang w:val="en-GB"/>
              </w:rPr>
              <w:t>serverSignature1)</w:t>
            </w:r>
            <w:r w:rsidRPr="009E6201">
              <w:rPr>
                <w:rFonts w:cs="Arial"/>
                <w:sz w:val="18"/>
                <w:szCs w:val="18"/>
                <w:lang w:val="en-GB" w:eastAsia="de-DE"/>
              </w:rPr>
              <w:t xml:space="preserve"> </w:t>
            </w:r>
            <w:r w:rsidRPr="009E6201">
              <w:rPr>
                <w:rFonts w:cs="Arial"/>
                <w:sz w:val="18"/>
                <w:szCs w:val="18"/>
                <w:lang w:val="en-GB"/>
              </w:rPr>
              <w:t>which can be one of the following depending on the entity under test:</w:t>
            </w:r>
          </w:p>
          <w:p w14:paraId="7A933F61" w14:textId="5CCCBA61" w:rsidR="00E33202" w:rsidRPr="009E6201" w:rsidRDefault="00E33202" w:rsidP="00C44AFD">
            <w:pPr>
              <w:pStyle w:val="ListBullet1"/>
              <w:numPr>
                <w:ilvl w:val="0"/>
                <w:numId w:val="40"/>
              </w:numPr>
              <w:rPr>
                <w:rFonts w:cs="Arial"/>
                <w:sz w:val="18"/>
                <w:lang w:val="en-GB"/>
              </w:rPr>
            </w:pPr>
            <w:r w:rsidRPr="009E6201">
              <w:rPr>
                <w:rFonts w:cs="Arial"/>
                <w:sz w:val="18"/>
                <w:lang w:val="en-GB"/>
              </w:rPr>
              <w:t>SM-DP+ signature (serverSignature1) generated over #SERVER_SIGNED1 using SK.</w:t>
            </w:r>
            <w:r w:rsidR="00880E11">
              <w:rPr>
                <w:rFonts w:cs="Arial"/>
                <w:sz w:val="18"/>
                <w:lang w:val="en-GB"/>
              </w:rPr>
              <w:t>D</w:t>
            </w:r>
            <w:r w:rsidRPr="009E6201">
              <w:rPr>
                <w:rFonts w:cs="Arial"/>
                <w:sz w:val="18"/>
                <w:lang w:val="en-GB"/>
              </w:rPr>
              <w:t>Pauth.ECDSA, coded as ASN.1 OCTET STRING</w:t>
            </w:r>
          </w:p>
          <w:p w14:paraId="7DF36758" w14:textId="2BD1F89D" w:rsidR="00E33202" w:rsidRPr="009E6201" w:rsidRDefault="00E33202" w:rsidP="00C44AFD">
            <w:pPr>
              <w:pStyle w:val="ListBullet1"/>
              <w:numPr>
                <w:ilvl w:val="0"/>
                <w:numId w:val="40"/>
              </w:numPr>
              <w:rPr>
                <w:rFonts w:cs="Arial"/>
                <w:sz w:val="18"/>
                <w:vertAlign w:val="subscript"/>
                <w:lang w:val="en-GB"/>
              </w:rPr>
            </w:pPr>
            <w:r w:rsidRPr="009E6201">
              <w:rPr>
                <w:rFonts w:cs="Arial"/>
                <w:sz w:val="18"/>
                <w:lang w:val="en-GB"/>
              </w:rPr>
              <w:t>SM-DS signature (serverSignature1) generated over #SERVER_SIGNED1 using SK.</w:t>
            </w:r>
            <w:r w:rsidR="00880E11">
              <w:rPr>
                <w:rFonts w:cs="Arial"/>
                <w:sz w:val="18"/>
                <w:lang w:val="en-GB"/>
              </w:rPr>
              <w:t>D</w:t>
            </w:r>
            <w:r>
              <w:rPr>
                <w:rFonts w:cs="Arial"/>
                <w:sz w:val="18"/>
                <w:lang w:val="en-GB"/>
              </w:rPr>
              <w:t>S</w:t>
            </w:r>
            <w:r w:rsidRPr="009E6201">
              <w:rPr>
                <w:rFonts w:cs="Arial"/>
                <w:sz w:val="18"/>
                <w:lang w:val="en-GB"/>
              </w:rPr>
              <w:t>auth.ECDSA, coded as ASN.1 OCTET STRING</w:t>
            </w:r>
          </w:p>
        </w:tc>
      </w:tr>
      <w:tr w:rsidR="00E33202" w:rsidRPr="00614439" w14:paraId="4439CF55" w14:textId="77777777" w:rsidTr="00535E21">
        <w:tc>
          <w:tcPr>
            <w:tcW w:w="3252" w:type="dxa"/>
            <w:vAlign w:val="center"/>
          </w:tcPr>
          <w:p w14:paraId="43A1DDFA" w14:textId="77777777" w:rsidR="00E33202" w:rsidRPr="00936F52" w:rsidRDefault="00E33202" w:rsidP="00C44AFD">
            <w:pPr>
              <w:pStyle w:val="TableText"/>
              <w:rPr>
                <w:sz w:val="18"/>
                <w:szCs w:val="18"/>
              </w:rPr>
            </w:pPr>
            <w:r w:rsidRPr="00936F52">
              <w:rPr>
                <w:sz w:val="18"/>
                <w:szCs w:val="18"/>
              </w:rPr>
              <w:t>SERVER_SIGNATURE1_2</w:t>
            </w:r>
          </w:p>
        </w:tc>
        <w:tc>
          <w:tcPr>
            <w:tcW w:w="5758" w:type="dxa"/>
            <w:vAlign w:val="center"/>
          </w:tcPr>
          <w:p w14:paraId="33CD9DDB" w14:textId="77777777" w:rsidR="00E33202" w:rsidRPr="009E6201" w:rsidRDefault="00E33202" w:rsidP="00C44AFD">
            <w:pPr>
              <w:spacing w:before="80" w:after="80"/>
              <w:rPr>
                <w:rFonts w:cs="Arial"/>
                <w:sz w:val="18"/>
                <w:szCs w:val="18"/>
                <w:lang w:val="en-GB" w:eastAsia="de-DE"/>
              </w:rPr>
            </w:pPr>
            <w:r w:rsidRPr="009E6201">
              <w:rPr>
                <w:rFonts w:cs="Arial"/>
                <w:sz w:val="18"/>
                <w:szCs w:val="18"/>
                <w:lang w:val="en-GB" w:eastAsia="de-DE"/>
              </w:rPr>
              <w:t>SERVER signature (</w:t>
            </w:r>
            <w:r w:rsidRPr="009E6201">
              <w:rPr>
                <w:rFonts w:cs="Arial"/>
                <w:sz w:val="18"/>
                <w:szCs w:val="18"/>
                <w:lang w:val="en-GB"/>
              </w:rPr>
              <w:t>serverSignature1)</w:t>
            </w:r>
            <w:r w:rsidRPr="009E6201">
              <w:rPr>
                <w:rFonts w:cs="Arial"/>
                <w:sz w:val="18"/>
                <w:szCs w:val="18"/>
                <w:lang w:val="en-GB" w:eastAsia="de-DE"/>
              </w:rPr>
              <w:t xml:space="preserve"> </w:t>
            </w:r>
            <w:r w:rsidRPr="009E6201">
              <w:rPr>
                <w:rFonts w:cs="Arial"/>
                <w:sz w:val="18"/>
                <w:szCs w:val="18"/>
                <w:lang w:val="en-GB"/>
              </w:rPr>
              <w:t>which can be one of the following depending on the entity under test:</w:t>
            </w:r>
          </w:p>
          <w:p w14:paraId="722DB2D2" w14:textId="65197C22" w:rsidR="00E33202" w:rsidRPr="009E6201" w:rsidRDefault="00E33202" w:rsidP="00C44AFD">
            <w:pPr>
              <w:pStyle w:val="ListBullet1"/>
              <w:numPr>
                <w:ilvl w:val="0"/>
                <w:numId w:val="39"/>
              </w:numPr>
              <w:rPr>
                <w:rFonts w:cs="Arial"/>
                <w:sz w:val="18"/>
                <w:lang w:val="en-GB"/>
              </w:rPr>
            </w:pPr>
            <w:r w:rsidRPr="009E6201">
              <w:rPr>
                <w:rFonts w:cs="Arial"/>
                <w:sz w:val="18"/>
                <w:lang w:val="en-GB"/>
              </w:rPr>
              <w:t>SM-DP signature (serverSignature1) generated over #SERVER_SIGNED1_2 using SK.</w:t>
            </w:r>
            <w:r w:rsidR="00880E11">
              <w:rPr>
                <w:rFonts w:cs="Arial"/>
                <w:sz w:val="18"/>
                <w:lang w:val="en-GB"/>
              </w:rPr>
              <w:t>D</w:t>
            </w:r>
            <w:r>
              <w:rPr>
                <w:rFonts w:cs="Arial"/>
                <w:sz w:val="18"/>
                <w:lang w:val="en-GB"/>
              </w:rPr>
              <w:t>P</w:t>
            </w:r>
            <w:r w:rsidRPr="009E6201">
              <w:rPr>
                <w:rFonts w:cs="Arial"/>
                <w:sz w:val="18"/>
                <w:lang w:val="en-GB"/>
              </w:rPr>
              <w:t>auth.ECDSA, coded as ASN.1 OCTET STRING</w:t>
            </w:r>
          </w:p>
          <w:p w14:paraId="5E322171" w14:textId="56D23785" w:rsidR="00E33202" w:rsidRPr="009E6201" w:rsidRDefault="00E33202" w:rsidP="00C44AFD">
            <w:pPr>
              <w:pStyle w:val="ListBullet1"/>
              <w:numPr>
                <w:ilvl w:val="0"/>
                <w:numId w:val="39"/>
              </w:numPr>
              <w:rPr>
                <w:rFonts w:cs="Arial"/>
                <w:sz w:val="18"/>
                <w:vertAlign w:val="subscript"/>
                <w:lang w:val="en-GB"/>
              </w:rPr>
            </w:pPr>
            <w:r w:rsidRPr="009E6201">
              <w:rPr>
                <w:rFonts w:cs="Arial"/>
                <w:sz w:val="18"/>
                <w:lang w:val="en-GB"/>
              </w:rPr>
              <w:t>SM-DS signature (serverSignature1) generated over #SERVER_SIGNED1_2 using SK.</w:t>
            </w:r>
            <w:r w:rsidR="00880E11">
              <w:rPr>
                <w:rFonts w:cs="Arial"/>
                <w:sz w:val="18"/>
                <w:lang w:val="en-GB"/>
              </w:rPr>
              <w:t>D</w:t>
            </w:r>
            <w:r>
              <w:rPr>
                <w:rFonts w:cs="Arial"/>
                <w:sz w:val="18"/>
                <w:lang w:val="en-GB"/>
              </w:rPr>
              <w:t>S</w:t>
            </w:r>
            <w:r w:rsidRPr="009E6201">
              <w:rPr>
                <w:rFonts w:cs="Arial"/>
                <w:sz w:val="18"/>
                <w:lang w:val="en-GB"/>
              </w:rPr>
              <w:t>auth.ECDSA, coded as ASN.1 OCTET STRING</w:t>
            </w:r>
          </w:p>
        </w:tc>
      </w:tr>
      <w:tr w:rsidR="00E33202" w:rsidRPr="00614439" w14:paraId="3863B2AD" w14:textId="77777777" w:rsidTr="00535E21">
        <w:tc>
          <w:tcPr>
            <w:tcW w:w="3252" w:type="dxa"/>
            <w:vAlign w:val="center"/>
          </w:tcPr>
          <w:p w14:paraId="78D3BD34" w14:textId="77777777" w:rsidR="00E33202" w:rsidRPr="00936F52" w:rsidRDefault="00E33202" w:rsidP="00C44AFD">
            <w:pPr>
              <w:pStyle w:val="TableText"/>
              <w:rPr>
                <w:sz w:val="18"/>
                <w:szCs w:val="18"/>
              </w:rPr>
            </w:pPr>
            <w:r w:rsidRPr="00936F52">
              <w:rPr>
                <w:sz w:val="18"/>
                <w:szCs w:val="18"/>
              </w:rPr>
              <w:t>SERVER_TLS_EPHEM_KEY</w:t>
            </w:r>
          </w:p>
        </w:tc>
        <w:tc>
          <w:tcPr>
            <w:tcW w:w="5758" w:type="dxa"/>
            <w:vAlign w:val="center"/>
          </w:tcPr>
          <w:p w14:paraId="6E0E5F1C" w14:textId="24BCF269" w:rsidR="00E33202" w:rsidRPr="009E6201" w:rsidRDefault="00E33202" w:rsidP="00C44AFD">
            <w:pPr>
              <w:rPr>
                <w:rFonts w:cs="Arial"/>
                <w:sz w:val="18"/>
                <w:szCs w:val="18"/>
                <w:lang w:val="en-GB"/>
              </w:rPr>
            </w:pPr>
            <w:r w:rsidRPr="009E6201">
              <w:rPr>
                <w:rFonts w:cs="Arial"/>
                <w:sz w:val="18"/>
                <w:szCs w:val="18"/>
                <w:lang w:val="en-GB" w:eastAsia="de-DE"/>
              </w:rPr>
              <w:t>Server's ephemeral key and associated information.</w:t>
            </w:r>
          </w:p>
        </w:tc>
      </w:tr>
      <w:tr w:rsidR="00E33202" w:rsidRPr="00614439" w14:paraId="4B7DE911" w14:textId="77777777" w:rsidTr="00535E21">
        <w:tc>
          <w:tcPr>
            <w:tcW w:w="3252" w:type="dxa"/>
            <w:vAlign w:val="center"/>
          </w:tcPr>
          <w:p w14:paraId="63CA7A47" w14:textId="77777777" w:rsidR="00E33202" w:rsidRPr="00936F52" w:rsidRDefault="00E33202" w:rsidP="00C44AFD">
            <w:pPr>
              <w:pStyle w:val="TableText"/>
              <w:rPr>
                <w:sz w:val="18"/>
                <w:szCs w:val="18"/>
              </w:rPr>
            </w:pPr>
            <w:r w:rsidRPr="00936F52">
              <w:rPr>
                <w:sz w:val="18"/>
                <w:szCs w:val="18"/>
              </w:rPr>
              <w:t>SESSION_ID_CLIENT</w:t>
            </w:r>
          </w:p>
        </w:tc>
        <w:tc>
          <w:tcPr>
            <w:tcW w:w="5758" w:type="dxa"/>
            <w:vAlign w:val="center"/>
          </w:tcPr>
          <w:p w14:paraId="69C1D10E" w14:textId="77777777" w:rsidR="00E33202" w:rsidRPr="00E147FB" w:rsidRDefault="00E33202" w:rsidP="00C44AFD">
            <w:pPr>
              <w:pStyle w:val="TableText"/>
              <w:rPr>
                <w:sz w:val="18"/>
                <w:lang w:val="en-GB"/>
              </w:rPr>
            </w:pPr>
            <w:r w:rsidRPr="00E147FB">
              <w:rPr>
                <w:sz w:val="18"/>
                <w:lang w:val="en-GB"/>
              </w:rPr>
              <w:t>Random or empty value of the TLS session_id in ClientHello.</w:t>
            </w:r>
          </w:p>
        </w:tc>
      </w:tr>
      <w:tr w:rsidR="00E33202" w:rsidRPr="00614439" w14:paraId="6548FBF7" w14:textId="77777777" w:rsidTr="00535E21">
        <w:tc>
          <w:tcPr>
            <w:tcW w:w="3252" w:type="dxa"/>
            <w:vAlign w:val="center"/>
          </w:tcPr>
          <w:p w14:paraId="386308FE" w14:textId="77777777" w:rsidR="00E33202" w:rsidRPr="00936F52" w:rsidRDefault="00E33202" w:rsidP="00C44AFD">
            <w:pPr>
              <w:pStyle w:val="TableText"/>
              <w:rPr>
                <w:sz w:val="18"/>
                <w:szCs w:val="18"/>
              </w:rPr>
            </w:pPr>
            <w:r w:rsidRPr="00936F52">
              <w:rPr>
                <w:sz w:val="18"/>
                <w:szCs w:val="18"/>
              </w:rPr>
              <w:t>SESSION_ID_RANDOM</w:t>
            </w:r>
          </w:p>
        </w:tc>
        <w:tc>
          <w:tcPr>
            <w:tcW w:w="5758" w:type="dxa"/>
            <w:vAlign w:val="center"/>
          </w:tcPr>
          <w:p w14:paraId="4A5CCD9E" w14:textId="77777777" w:rsidR="00E33202" w:rsidRPr="009E6201" w:rsidRDefault="00E33202" w:rsidP="00C44AFD">
            <w:pPr>
              <w:rPr>
                <w:rFonts w:cs="Arial"/>
                <w:sz w:val="18"/>
                <w:szCs w:val="18"/>
                <w:lang w:val="en-GB"/>
              </w:rPr>
            </w:pPr>
            <w:r w:rsidRPr="009E6201">
              <w:rPr>
                <w:rFonts w:cs="Arial"/>
                <w:sz w:val="18"/>
                <w:szCs w:val="18"/>
                <w:lang w:val="en-GB" w:eastAsia="de-DE"/>
              </w:rPr>
              <w:t>Random value of the TLS session</w:t>
            </w:r>
            <w:r>
              <w:rPr>
                <w:rFonts w:cs="Arial"/>
                <w:sz w:val="18"/>
                <w:szCs w:val="18"/>
                <w:lang w:val="en-GB" w:eastAsia="de-DE"/>
              </w:rPr>
              <w:t>.</w:t>
            </w:r>
          </w:p>
        </w:tc>
      </w:tr>
      <w:tr w:rsidR="00E33202" w:rsidRPr="00614439" w14:paraId="2B13093C" w14:textId="77777777" w:rsidTr="00535E21">
        <w:tc>
          <w:tcPr>
            <w:tcW w:w="3252" w:type="dxa"/>
            <w:vAlign w:val="center"/>
          </w:tcPr>
          <w:p w14:paraId="3BF71D34" w14:textId="77777777" w:rsidR="00E33202" w:rsidRPr="00936F52" w:rsidRDefault="00E33202" w:rsidP="00C44AFD">
            <w:pPr>
              <w:pStyle w:val="TableText"/>
              <w:rPr>
                <w:sz w:val="18"/>
                <w:szCs w:val="18"/>
              </w:rPr>
            </w:pPr>
            <w:r w:rsidRPr="00936F52">
              <w:rPr>
                <w:sz w:val="18"/>
                <w:szCs w:val="18"/>
              </w:rPr>
              <w:t>SHS</w:t>
            </w:r>
          </w:p>
        </w:tc>
        <w:tc>
          <w:tcPr>
            <w:tcW w:w="5758" w:type="dxa"/>
          </w:tcPr>
          <w:p w14:paraId="12283201" w14:textId="77777777" w:rsidR="00E33202" w:rsidRPr="009E6201" w:rsidRDefault="00E33202" w:rsidP="00C44AFD">
            <w:pPr>
              <w:rPr>
                <w:rFonts w:cs="Arial"/>
                <w:sz w:val="18"/>
                <w:szCs w:val="18"/>
                <w:lang w:val="en-GB"/>
              </w:rPr>
            </w:pPr>
            <w:r w:rsidRPr="009E6201">
              <w:rPr>
                <w:rFonts w:cs="Arial"/>
                <w:sz w:val="18"/>
                <w:szCs w:val="18"/>
                <w:lang w:val="en-GB" w:eastAsia="de-DE"/>
              </w:rPr>
              <w:t>Shared Secret resulting from the key agreement with eUICC.</w:t>
            </w:r>
          </w:p>
        </w:tc>
      </w:tr>
      <w:tr w:rsidR="00E33202" w:rsidRPr="00614439" w14:paraId="3437D566" w14:textId="77777777" w:rsidTr="00535E21">
        <w:tc>
          <w:tcPr>
            <w:tcW w:w="3252" w:type="dxa"/>
            <w:vAlign w:val="center"/>
          </w:tcPr>
          <w:p w14:paraId="14561778" w14:textId="77777777" w:rsidR="00E33202" w:rsidRPr="00936F52" w:rsidRDefault="00E33202" w:rsidP="00C44AFD">
            <w:pPr>
              <w:pStyle w:val="TableText"/>
              <w:rPr>
                <w:rFonts w:cs="Arial"/>
                <w:sz w:val="18"/>
                <w:szCs w:val="18"/>
              </w:rPr>
            </w:pPr>
            <w:r w:rsidRPr="00936F52">
              <w:rPr>
                <w:rFonts w:cs="Arial"/>
                <w:sz w:val="18"/>
                <w:szCs w:val="18"/>
              </w:rPr>
              <w:t>SM_DP+_SIGN</w:t>
            </w:r>
          </w:p>
        </w:tc>
        <w:tc>
          <w:tcPr>
            <w:tcW w:w="5758" w:type="dxa"/>
            <w:vAlign w:val="center"/>
          </w:tcPr>
          <w:p w14:paraId="45CF13CF" w14:textId="77777777" w:rsidR="00E33202" w:rsidRPr="00076701" w:rsidRDefault="00E33202" w:rsidP="00C44AFD">
            <w:pPr>
              <w:pStyle w:val="TableText"/>
              <w:rPr>
                <w:sz w:val="18"/>
                <w:lang w:val="en-GB"/>
              </w:rPr>
            </w:pPr>
            <w:r w:rsidRPr="00076701">
              <w:rPr>
                <w:sz w:val="18"/>
                <w:lang w:val="en-GB"/>
              </w:rPr>
              <w:t>The SM-DP+ signature in ES8+/InitialiseSecureChannelRequest/smdpSign.</w:t>
            </w:r>
          </w:p>
        </w:tc>
      </w:tr>
      <w:tr w:rsidR="00E33202" w:rsidRPr="00614439" w14:paraId="4456235D" w14:textId="77777777" w:rsidTr="00535E21">
        <w:tc>
          <w:tcPr>
            <w:tcW w:w="3252" w:type="dxa"/>
            <w:vAlign w:val="center"/>
          </w:tcPr>
          <w:p w14:paraId="5D0284CB" w14:textId="77777777" w:rsidR="00E33202" w:rsidRPr="00936F52" w:rsidRDefault="00E33202" w:rsidP="00C44AFD">
            <w:pPr>
              <w:pStyle w:val="TableText"/>
              <w:rPr>
                <w:sz w:val="18"/>
                <w:szCs w:val="18"/>
              </w:rPr>
            </w:pPr>
            <w:r w:rsidRPr="00936F52">
              <w:rPr>
                <w:sz w:val="18"/>
                <w:szCs w:val="18"/>
              </w:rPr>
              <w:t>SMDP_CHALLENGE</w:t>
            </w:r>
          </w:p>
        </w:tc>
        <w:tc>
          <w:tcPr>
            <w:tcW w:w="5758" w:type="dxa"/>
            <w:vAlign w:val="center"/>
          </w:tcPr>
          <w:p w14:paraId="44AD3850" w14:textId="77777777" w:rsidR="00E33202" w:rsidRPr="009E6201" w:rsidRDefault="00E33202" w:rsidP="00C44AFD">
            <w:pPr>
              <w:rPr>
                <w:rFonts w:cs="Arial"/>
                <w:sz w:val="18"/>
                <w:szCs w:val="18"/>
                <w:lang w:val="en-GB"/>
              </w:rPr>
            </w:pPr>
            <w:r w:rsidRPr="009E6201">
              <w:rPr>
                <w:rFonts w:cs="Arial"/>
                <w:sz w:val="18"/>
                <w:szCs w:val="18"/>
                <w:lang w:val="en-GB" w:eastAsia="de-DE"/>
              </w:rPr>
              <w:t>Random value generated by the SM-DP+ coded as ASN.1 OCTET STRING of 16 bytes.</w:t>
            </w:r>
          </w:p>
        </w:tc>
      </w:tr>
      <w:tr w:rsidR="00E33202" w:rsidRPr="00614439" w14:paraId="00FD5EE4" w14:textId="77777777" w:rsidTr="00535E21">
        <w:tc>
          <w:tcPr>
            <w:tcW w:w="3252" w:type="dxa"/>
            <w:vAlign w:val="center"/>
          </w:tcPr>
          <w:p w14:paraId="37977982" w14:textId="77777777" w:rsidR="00E33202" w:rsidRPr="00936F52" w:rsidRDefault="00E33202" w:rsidP="00C44AFD">
            <w:pPr>
              <w:pStyle w:val="TableText"/>
              <w:rPr>
                <w:sz w:val="18"/>
                <w:szCs w:val="18"/>
              </w:rPr>
            </w:pPr>
            <w:r w:rsidRPr="00936F52">
              <w:rPr>
                <w:sz w:val="18"/>
                <w:szCs w:val="18"/>
              </w:rPr>
              <w:t>SMDP_CHALLENGE_2</w:t>
            </w:r>
          </w:p>
        </w:tc>
        <w:tc>
          <w:tcPr>
            <w:tcW w:w="5758" w:type="dxa"/>
            <w:vAlign w:val="center"/>
          </w:tcPr>
          <w:p w14:paraId="491D3815" w14:textId="77777777" w:rsidR="00E33202" w:rsidRPr="009E6201" w:rsidRDefault="00E33202" w:rsidP="00C44AFD">
            <w:pPr>
              <w:rPr>
                <w:rFonts w:cs="Arial"/>
                <w:sz w:val="18"/>
                <w:szCs w:val="18"/>
                <w:lang w:val="en-GB"/>
              </w:rPr>
            </w:pPr>
            <w:r w:rsidRPr="009E6201">
              <w:rPr>
                <w:rFonts w:cs="Arial"/>
                <w:sz w:val="18"/>
                <w:szCs w:val="18"/>
                <w:lang w:val="en-GB" w:eastAsia="de-DE"/>
              </w:rPr>
              <w:t>Random value generated by the SM-DP+ coded as ASN.1 OCTET STRING of 16 bytes.</w:t>
            </w:r>
          </w:p>
        </w:tc>
      </w:tr>
      <w:tr w:rsidR="00E33202" w:rsidRPr="00614439" w14:paraId="45E0C085" w14:textId="77777777" w:rsidTr="00535E21">
        <w:tc>
          <w:tcPr>
            <w:tcW w:w="3252" w:type="dxa"/>
            <w:vAlign w:val="center"/>
          </w:tcPr>
          <w:p w14:paraId="132DFB77" w14:textId="77777777" w:rsidR="00E33202" w:rsidRPr="00936F52" w:rsidRDefault="00E33202" w:rsidP="00C44AFD">
            <w:pPr>
              <w:pStyle w:val="TableText"/>
              <w:rPr>
                <w:sz w:val="18"/>
                <w:szCs w:val="18"/>
              </w:rPr>
            </w:pPr>
            <w:r w:rsidRPr="00936F52">
              <w:rPr>
                <w:sz w:val="18"/>
                <w:szCs w:val="18"/>
              </w:rPr>
              <w:t>SMDP_CHALLENGE_INVALID</w:t>
            </w:r>
          </w:p>
        </w:tc>
        <w:tc>
          <w:tcPr>
            <w:tcW w:w="5758" w:type="dxa"/>
            <w:vAlign w:val="center"/>
          </w:tcPr>
          <w:p w14:paraId="6614C544"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SM-DP+ Challenge randomly generated by the simulated SM-DP+ coded as ASN.1 OCTET STRING of 16 bytes not equal to </w:t>
            </w:r>
            <w:r w:rsidRPr="009E6201">
              <w:rPr>
                <w:rFonts w:cs="Arial"/>
                <w:sz w:val="18"/>
                <w:szCs w:val="18"/>
                <w:lang w:val="en-GB"/>
              </w:rPr>
              <w:t>&lt;SMDP_CHALLENGE&gt;.</w:t>
            </w:r>
          </w:p>
        </w:tc>
      </w:tr>
      <w:tr w:rsidR="00E33202" w:rsidRPr="00614439" w14:paraId="3765AE54" w14:textId="77777777" w:rsidTr="00535E21">
        <w:tc>
          <w:tcPr>
            <w:tcW w:w="3252" w:type="dxa"/>
            <w:vAlign w:val="center"/>
          </w:tcPr>
          <w:p w14:paraId="5A468562" w14:textId="77777777" w:rsidR="00E33202" w:rsidRPr="00936F52" w:rsidRDefault="00E33202" w:rsidP="00C44AFD">
            <w:pPr>
              <w:pStyle w:val="TableText"/>
              <w:rPr>
                <w:sz w:val="18"/>
                <w:szCs w:val="18"/>
              </w:rPr>
            </w:pPr>
            <w:r w:rsidRPr="00936F52">
              <w:rPr>
                <w:sz w:val="18"/>
                <w:szCs w:val="18"/>
              </w:rPr>
              <w:t>SMDP_METADATA_SEG_MAC</w:t>
            </w:r>
          </w:p>
        </w:tc>
        <w:tc>
          <w:tcPr>
            <w:tcW w:w="5758" w:type="dxa"/>
            <w:vAlign w:val="center"/>
          </w:tcPr>
          <w:p w14:paraId="5E77DCFD"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An element of sequenceOf88, consisting of a segment of maximum size 1008 bytes protected with </w:t>
            </w:r>
            <w:r w:rsidRPr="009E6201">
              <w:rPr>
                <w:rFonts w:cs="Arial"/>
                <w:sz w:val="18"/>
                <w:szCs w:val="18"/>
                <w:lang w:val="en-GB"/>
              </w:rPr>
              <w:t xml:space="preserve">&lt;S_MAC&gt; </w:t>
            </w:r>
            <w:r w:rsidRPr="009E6201">
              <w:rPr>
                <w:rFonts w:cs="Arial"/>
                <w:sz w:val="18"/>
                <w:szCs w:val="18"/>
                <w:lang w:val="en-GB" w:eastAsia="de-DE"/>
              </w:rPr>
              <w:t xml:space="preserve">and encapsulated in a TLV with tag </w:t>
            </w:r>
            <w:r w:rsidRPr="009E6201">
              <w:rPr>
                <w:rFonts w:cs="Arial"/>
                <w:sz w:val="18"/>
                <w:szCs w:val="18"/>
                <w:lang w:val="en-GB"/>
              </w:rPr>
              <w:t>0x88</w:t>
            </w:r>
            <w:r w:rsidRPr="009E6201">
              <w:rPr>
                <w:rFonts w:cs="Arial"/>
                <w:sz w:val="18"/>
                <w:szCs w:val="18"/>
                <w:lang w:val="en-GB" w:eastAsia="de-DE"/>
              </w:rPr>
              <w:t>, length &lt;L&gt;, up to a maximum size of 1020 bytes including the tag and length field.</w:t>
            </w:r>
          </w:p>
        </w:tc>
      </w:tr>
      <w:tr w:rsidR="00E33202" w:rsidRPr="00614439" w14:paraId="790DB67F" w14:textId="77777777" w:rsidTr="00535E21">
        <w:tc>
          <w:tcPr>
            <w:tcW w:w="3252" w:type="dxa"/>
            <w:vAlign w:val="center"/>
          </w:tcPr>
          <w:p w14:paraId="52DD8CE1" w14:textId="77777777" w:rsidR="00E33202" w:rsidRPr="00936F52" w:rsidRDefault="00E33202" w:rsidP="00C44AFD">
            <w:pPr>
              <w:pStyle w:val="TableText"/>
              <w:rPr>
                <w:sz w:val="18"/>
                <w:szCs w:val="18"/>
              </w:rPr>
            </w:pPr>
            <w:r w:rsidRPr="00936F52">
              <w:rPr>
                <w:sz w:val="18"/>
                <w:szCs w:val="18"/>
              </w:rPr>
              <w:lastRenderedPageBreak/>
              <w:t>SMDP_SIGNATURE2</w:t>
            </w:r>
          </w:p>
        </w:tc>
        <w:tc>
          <w:tcPr>
            <w:tcW w:w="5758" w:type="dxa"/>
            <w:vAlign w:val="center"/>
          </w:tcPr>
          <w:p w14:paraId="18726EB4" w14:textId="2667E6F0" w:rsidR="00E33202" w:rsidRPr="009E6201" w:rsidRDefault="00E33202" w:rsidP="00C44AFD">
            <w:pPr>
              <w:rPr>
                <w:rFonts w:cs="Arial"/>
                <w:sz w:val="18"/>
                <w:szCs w:val="18"/>
                <w:lang w:val="en-GB"/>
              </w:rPr>
            </w:pPr>
            <w:r w:rsidRPr="009E6201">
              <w:rPr>
                <w:rFonts w:cs="Arial"/>
                <w:sz w:val="18"/>
                <w:szCs w:val="18"/>
                <w:lang w:val="en-GB" w:eastAsia="de-DE"/>
              </w:rPr>
              <w:t>SM-DP+ signature (</w:t>
            </w:r>
            <w:r w:rsidRPr="009E6201">
              <w:rPr>
                <w:rFonts w:cs="Arial"/>
                <w:sz w:val="18"/>
                <w:szCs w:val="18"/>
                <w:lang w:val="en-GB"/>
              </w:rPr>
              <w:t>smdpSignature2</w:t>
            </w:r>
            <w:r w:rsidRPr="009E6201">
              <w:rPr>
                <w:rFonts w:cs="Arial"/>
                <w:sz w:val="18"/>
                <w:szCs w:val="18"/>
                <w:lang w:val="en-GB" w:eastAsia="de-DE"/>
              </w:rPr>
              <w:t>) generated over smdpSigned2 using SK.</w:t>
            </w:r>
            <w:r w:rsidR="00880E11">
              <w:rPr>
                <w:rFonts w:cs="Arial"/>
                <w:sz w:val="18"/>
                <w:szCs w:val="18"/>
                <w:lang w:val="en-GB" w:eastAsia="de-DE"/>
              </w:rPr>
              <w:t>D</w:t>
            </w:r>
            <w:r>
              <w:rPr>
                <w:rFonts w:cs="Arial"/>
                <w:sz w:val="18"/>
                <w:szCs w:val="18"/>
                <w:lang w:val="en-GB" w:eastAsia="de-DE"/>
              </w:rPr>
              <w:t>P</w:t>
            </w:r>
            <w:r w:rsidRPr="009E6201">
              <w:rPr>
                <w:rFonts w:cs="Arial"/>
                <w:sz w:val="18"/>
                <w:szCs w:val="18"/>
                <w:lang w:val="en-GB" w:eastAsia="de-DE"/>
              </w:rPr>
              <w:t>auth.ECDSA, coded as ASN.1 OCTET STRING</w:t>
            </w:r>
          </w:p>
        </w:tc>
      </w:tr>
      <w:tr w:rsidR="00E33202" w:rsidRPr="00614439" w14:paraId="5FC2EF0F" w14:textId="77777777" w:rsidTr="00535E21">
        <w:tc>
          <w:tcPr>
            <w:tcW w:w="3252" w:type="dxa"/>
            <w:vAlign w:val="center"/>
          </w:tcPr>
          <w:p w14:paraId="1E1F0E70" w14:textId="77777777" w:rsidR="00E33202" w:rsidRPr="00936F52" w:rsidRDefault="00E33202" w:rsidP="00C44AFD">
            <w:pPr>
              <w:pStyle w:val="TableText"/>
              <w:rPr>
                <w:sz w:val="18"/>
                <w:szCs w:val="18"/>
              </w:rPr>
            </w:pPr>
            <w:r w:rsidRPr="00936F52">
              <w:rPr>
                <w:sz w:val="18"/>
                <w:szCs w:val="18"/>
              </w:rPr>
              <w:t>SMDS_CHALLENGE</w:t>
            </w:r>
          </w:p>
        </w:tc>
        <w:tc>
          <w:tcPr>
            <w:tcW w:w="5758" w:type="dxa"/>
            <w:vAlign w:val="center"/>
          </w:tcPr>
          <w:p w14:paraId="2879B289" w14:textId="77777777" w:rsidR="00E33202" w:rsidRPr="009E6201" w:rsidRDefault="00E33202" w:rsidP="00C44AFD">
            <w:pPr>
              <w:rPr>
                <w:rFonts w:cs="Arial"/>
                <w:sz w:val="18"/>
                <w:szCs w:val="18"/>
                <w:lang w:val="en-GB"/>
              </w:rPr>
            </w:pPr>
            <w:r w:rsidRPr="009E6201">
              <w:rPr>
                <w:rFonts w:cs="Arial"/>
                <w:sz w:val="18"/>
                <w:szCs w:val="18"/>
                <w:lang w:val="en-GB" w:eastAsia="de-DE"/>
              </w:rPr>
              <w:t>Random value generated by the SM-DS coded as ASN.1 OCTET STRING of 16 bytes.</w:t>
            </w:r>
          </w:p>
        </w:tc>
      </w:tr>
      <w:tr w:rsidR="00E33202" w:rsidRPr="00614439" w14:paraId="0F0EF865" w14:textId="77777777" w:rsidTr="00535E21">
        <w:tc>
          <w:tcPr>
            <w:tcW w:w="3252" w:type="dxa"/>
            <w:vAlign w:val="center"/>
          </w:tcPr>
          <w:p w14:paraId="545A029E" w14:textId="77777777" w:rsidR="00E33202" w:rsidRPr="00936F52" w:rsidRDefault="00E33202" w:rsidP="00C44AFD">
            <w:pPr>
              <w:pStyle w:val="TableText"/>
              <w:rPr>
                <w:sz w:val="18"/>
                <w:szCs w:val="18"/>
              </w:rPr>
            </w:pPr>
            <w:r w:rsidRPr="00936F52">
              <w:rPr>
                <w:sz w:val="18"/>
                <w:szCs w:val="18"/>
              </w:rPr>
              <w:t>SMDS_CHALLENGE_2</w:t>
            </w:r>
          </w:p>
        </w:tc>
        <w:tc>
          <w:tcPr>
            <w:tcW w:w="5758" w:type="dxa"/>
            <w:vAlign w:val="center"/>
          </w:tcPr>
          <w:p w14:paraId="1C233E05" w14:textId="77777777" w:rsidR="00E33202" w:rsidRPr="009E6201" w:rsidRDefault="00E33202" w:rsidP="00C44AFD">
            <w:pPr>
              <w:rPr>
                <w:rFonts w:cs="Arial"/>
                <w:sz w:val="18"/>
                <w:szCs w:val="18"/>
                <w:lang w:val="en-GB"/>
              </w:rPr>
            </w:pPr>
            <w:r w:rsidRPr="009E6201">
              <w:rPr>
                <w:rFonts w:cs="Arial"/>
                <w:sz w:val="18"/>
                <w:szCs w:val="18"/>
                <w:lang w:val="en-GB" w:eastAsia="de-DE"/>
              </w:rPr>
              <w:t>Random value generated by the SM-DS coded as ASN.1 OCTET STRING of 16 bytes.</w:t>
            </w:r>
          </w:p>
        </w:tc>
      </w:tr>
      <w:tr w:rsidR="00E33202" w:rsidRPr="00614439" w14:paraId="2977EFA2" w14:textId="77777777" w:rsidTr="00535E21">
        <w:tc>
          <w:tcPr>
            <w:tcW w:w="3252" w:type="dxa"/>
            <w:vAlign w:val="center"/>
          </w:tcPr>
          <w:p w14:paraId="4C5C0578" w14:textId="77777777" w:rsidR="00E33202" w:rsidRPr="00936F52" w:rsidRDefault="00E33202" w:rsidP="00C44AFD">
            <w:pPr>
              <w:pStyle w:val="TableText"/>
              <w:rPr>
                <w:sz w:val="18"/>
                <w:szCs w:val="18"/>
              </w:rPr>
            </w:pPr>
            <w:r w:rsidRPr="00936F52">
              <w:rPr>
                <w:sz w:val="18"/>
                <w:szCs w:val="18"/>
              </w:rPr>
              <w:t>SMDS_CHALLENGE_INVALID</w:t>
            </w:r>
          </w:p>
        </w:tc>
        <w:tc>
          <w:tcPr>
            <w:tcW w:w="5758" w:type="dxa"/>
            <w:vAlign w:val="center"/>
          </w:tcPr>
          <w:p w14:paraId="014AB114"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SM-DS Challenge randomly generated by the simulated SM-DS coded as ASN.1 OCTET STRING of 16 bytes not equal to </w:t>
            </w:r>
            <w:r w:rsidRPr="009E6201">
              <w:rPr>
                <w:rFonts w:cs="Arial"/>
                <w:sz w:val="18"/>
                <w:szCs w:val="18"/>
                <w:lang w:val="en-GB"/>
              </w:rPr>
              <w:t>&lt;SMDS_CHALLENGE&gt;.</w:t>
            </w:r>
          </w:p>
        </w:tc>
      </w:tr>
      <w:tr w:rsidR="00E33202" w:rsidRPr="00614439" w14:paraId="538D8AE7" w14:textId="77777777" w:rsidTr="00535E21">
        <w:tc>
          <w:tcPr>
            <w:tcW w:w="3252" w:type="dxa"/>
            <w:vAlign w:val="center"/>
          </w:tcPr>
          <w:p w14:paraId="7930E980" w14:textId="77777777" w:rsidR="00E33202" w:rsidRPr="00936F52" w:rsidRDefault="00E33202" w:rsidP="00C44AFD">
            <w:pPr>
              <w:pStyle w:val="TableText"/>
              <w:rPr>
                <w:sz w:val="18"/>
                <w:szCs w:val="18"/>
              </w:rPr>
            </w:pPr>
            <w:r w:rsidRPr="00936F52">
              <w:rPr>
                <w:sz w:val="18"/>
                <w:szCs w:val="18"/>
              </w:rPr>
              <w:t>STORE_DATA_BLOCK_NUM</w:t>
            </w:r>
          </w:p>
        </w:tc>
        <w:tc>
          <w:tcPr>
            <w:tcW w:w="5758" w:type="dxa"/>
            <w:vAlign w:val="center"/>
          </w:tcPr>
          <w:p w14:paraId="647ABC0F"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The STORE DATA block number coded sequentially from 0x00 to 0xFF. If the value 0xFF has been reached and more STORE DATA commands are needed to complete the transfer, the numbering restarts and the next STORE DATA block number is set to 0x00.</w:t>
            </w:r>
          </w:p>
        </w:tc>
      </w:tr>
      <w:tr w:rsidR="00D946DD" w:rsidRPr="00614439" w14:paraId="1C042A40" w14:textId="77777777" w:rsidTr="00535E21">
        <w:tc>
          <w:tcPr>
            <w:tcW w:w="3252" w:type="dxa"/>
            <w:vAlign w:val="center"/>
          </w:tcPr>
          <w:p w14:paraId="4FD6A8D4" w14:textId="0927B4F9" w:rsidR="00D946DD" w:rsidRPr="00936F52" w:rsidRDefault="00D946DD" w:rsidP="00D946DD">
            <w:pPr>
              <w:pStyle w:val="TableText"/>
              <w:rPr>
                <w:sz w:val="18"/>
                <w:szCs w:val="18"/>
              </w:rPr>
            </w:pPr>
            <w:r>
              <w:rPr>
                <w:sz w:val="18"/>
                <w:szCs w:val="18"/>
              </w:rPr>
              <w:t>SUBJECT_CODE_ANY</w:t>
            </w:r>
          </w:p>
        </w:tc>
        <w:tc>
          <w:tcPr>
            <w:tcW w:w="5758" w:type="dxa"/>
            <w:vAlign w:val="center"/>
          </w:tcPr>
          <w:p w14:paraId="7917AAE6" w14:textId="2C94D576" w:rsidR="00D946DD" w:rsidRPr="000B6761" w:rsidRDefault="00D946DD" w:rsidP="00D946DD">
            <w:pPr>
              <w:rPr>
                <w:rFonts w:cs="Arial"/>
                <w:sz w:val="18"/>
                <w:szCs w:val="18"/>
                <w:lang w:val="en-GB" w:eastAsia="de-DE"/>
              </w:rPr>
            </w:pPr>
            <w:r w:rsidRPr="000B6761">
              <w:rPr>
                <w:rFonts w:cs="Arial"/>
                <w:sz w:val="18"/>
                <w:szCs w:val="18"/>
                <w:lang w:val="en-GB" w:eastAsia="de-DE"/>
              </w:rPr>
              <w:t>Any Subject Code, as defined in SGP.22 [2] – section 5.2.6.1</w:t>
            </w:r>
          </w:p>
        </w:tc>
      </w:tr>
      <w:tr w:rsidR="00E33202" w:rsidRPr="00614439" w14:paraId="5AB54BE8" w14:textId="77777777" w:rsidTr="00535E21">
        <w:tc>
          <w:tcPr>
            <w:tcW w:w="3252" w:type="dxa"/>
            <w:vAlign w:val="center"/>
          </w:tcPr>
          <w:p w14:paraId="781698A1" w14:textId="77777777" w:rsidR="00E33202" w:rsidRPr="00936F52" w:rsidRDefault="00E33202" w:rsidP="00C44AFD">
            <w:pPr>
              <w:pStyle w:val="TableText"/>
              <w:rPr>
                <w:rFonts w:cs="Arial"/>
                <w:sz w:val="18"/>
                <w:szCs w:val="18"/>
                <w:lang w:val="en-GB"/>
              </w:rPr>
            </w:pPr>
            <w:r w:rsidRPr="00936F52">
              <w:rPr>
                <w:rFonts w:cs="Arial"/>
                <w:sz w:val="18"/>
                <w:szCs w:val="18"/>
                <w:lang w:val="en-GB"/>
              </w:rPr>
              <w:t>TBS_EUICC_NOTIF_SIG</w:t>
            </w:r>
          </w:p>
        </w:tc>
        <w:tc>
          <w:tcPr>
            <w:tcW w:w="5758" w:type="dxa"/>
            <w:vAlign w:val="center"/>
          </w:tcPr>
          <w:p w14:paraId="15EA5B17" w14:textId="77777777" w:rsidR="00E33202" w:rsidRPr="009E6201" w:rsidRDefault="00E33202" w:rsidP="00C44AFD">
            <w:pPr>
              <w:rPr>
                <w:rFonts w:cs="Arial"/>
                <w:sz w:val="18"/>
                <w:szCs w:val="18"/>
                <w:lang w:val="en-GB"/>
              </w:rPr>
            </w:pPr>
            <w:r w:rsidRPr="009E6201">
              <w:rPr>
                <w:rFonts w:cs="Arial"/>
                <w:sz w:val="18"/>
                <w:szCs w:val="18"/>
                <w:lang w:val="en-GB" w:eastAsia="de-DE"/>
              </w:rPr>
              <w:t xml:space="preserve">The eUICC signature generated over tbsOtherNotification. NotificationMetadata, coded as ASN.1 OCTET STRING. </w:t>
            </w:r>
          </w:p>
        </w:tc>
      </w:tr>
      <w:tr w:rsidR="00E33202" w:rsidRPr="00614439" w14:paraId="2C5D2A4A" w14:textId="77777777" w:rsidTr="00535E21">
        <w:tc>
          <w:tcPr>
            <w:tcW w:w="3252" w:type="dxa"/>
            <w:vAlign w:val="center"/>
          </w:tcPr>
          <w:p w14:paraId="782DF937" w14:textId="77777777" w:rsidR="00E33202" w:rsidRPr="00936F52" w:rsidRDefault="00E33202" w:rsidP="00C44AFD">
            <w:pPr>
              <w:pStyle w:val="TableText"/>
              <w:rPr>
                <w:sz w:val="18"/>
                <w:szCs w:val="18"/>
              </w:rPr>
            </w:pPr>
            <w:r w:rsidRPr="00936F52">
              <w:rPr>
                <w:sz w:val="18"/>
                <w:szCs w:val="18"/>
              </w:rPr>
              <w:t>TLS_CIPHER_SUITES</w:t>
            </w:r>
          </w:p>
        </w:tc>
        <w:tc>
          <w:tcPr>
            <w:tcW w:w="5758" w:type="dxa"/>
            <w:vAlign w:val="center"/>
          </w:tcPr>
          <w:p w14:paraId="16BEAF70" w14:textId="77777777" w:rsidR="00E33202" w:rsidRPr="009E6201" w:rsidRDefault="00E33202" w:rsidP="00C44AFD">
            <w:pPr>
              <w:rPr>
                <w:rFonts w:cs="Arial"/>
                <w:sz w:val="18"/>
                <w:szCs w:val="18"/>
                <w:lang w:val="en-GB"/>
              </w:rPr>
            </w:pPr>
            <w:r w:rsidRPr="009E6201">
              <w:rPr>
                <w:rFonts w:cs="Arial"/>
                <w:sz w:val="18"/>
                <w:szCs w:val="18"/>
                <w:lang w:val="en-GB" w:eastAsia="de-DE"/>
              </w:rPr>
              <w:t>TLS cipher suite list supported by LPAd or the Client (SM-DP+ or SM-DS) under test.</w:t>
            </w:r>
          </w:p>
        </w:tc>
      </w:tr>
      <w:tr w:rsidR="00E33202" w:rsidRPr="00614439" w14:paraId="095EC0D3" w14:textId="77777777" w:rsidTr="00535E21">
        <w:tc>
          <w:tcPr>
            <w:tcW w:w="3252" w:type="dxa"/>
            <w:vAlign w:val="center"/>
          </w:tcPr>
          <w:p w14:paraId="0D2C211E" w14:textId="77777777" w:rsidR="00E33202" w:rsidRPr="00936F52" w:rsidRDefault="00E33202" w:rsidP="00C44AFD">
            <w:pPr>
              <w:pStyle w:val="TableText"/>
              <w:rPr>
                <w:sz w:val="18"/>
                <w:szCs w:val="18"/>
              </w:rPr>
            </w:pPr>
            <w:r w:rsidRPr="00936F52">
              <w:rPr>
                <w:sz w:val="18"/>
                <w:szCs w:val="18"/>
              </w:rPr>
              <w:t>TRANSACTION_ID_2</w:t>
            </w:r>
          </w:p>
        </w:tc>
        <w:tc>
          <w:tcPr>
            <w:tcW w:w="5758" w:type="dxa"/>
            <w:vAlign w:val="center"/>
          </w:tcPr>
          <w:p w14:paraId="70FF3345" w14:textId="77777777" w:rsidR="00E33202" w:rsidRPr="009E6201" w:rsidRDefault="00E33202" w:rsidP="00C44AFD">
            <w:pPr>
              <w:rPr>
                <w:rFonts w:cs="Arial"/>
                <w:lang w:val="en-GB"/>
              </w:rPr>
            </w:pPr>
            <w:r w:rsidRPr="009E6201">
              <w:rPr>
                <w:rFonts w:cs="Arial"/>
                <w:sz w:val="18"/>
                <w:szCs w:val="18"/>
                <w:lang w:val="en-GB" w:eastAsia="de-DE"/>
              </w:rPr>
              <w:t>A unique Transaction ID generated by an SM-DP+ or an SM-DS within the scope and lifetime of each SM-DP+ or SM-DS to uniquely identify the ongoing RSP session as OCTET STRING of up to 16 bytes.</w:t>
            </w:r>
          </w:p>
        </w:tc>
      </w:tr>
      <w:tr w:rsidR="00E33202" w:rsidRPr="00614439" w14:paraId="5DF22F0A" w14:textId="77777777" w:rsidTr="00535E21">
        <w:tc>
          <w:tcPr>
            <w:tcW w:w="3252" w:type="dxa"/>
            <w:vAlign w:val="center"/>
          </w:tcPr>
          <w:p w14:paraId="131821B7" w14:textId="77777777" w:rsidR="00E33202" w:rsidRPr="00936F52" w:rsidRDefault="00E33202" w:rsidP="00C44AFD">
            <w:pPr>
              <w:pStyle w:val="TableText"/>
              <w:rPr>
                <w:sz w:val="18"/>
                <w:szCs w:val="18"/>
              </w:rPr>
            </w:pPr>
            <w:r w:rsidRPr="00936F52">
              <w:rPr>
                <w:sz w:val="18"/>
                <w:szCs w:val="18"/>
              </w:rPr>
              <w:t>TRANSACTION_ID_AC</w:t>
            </w:r>
          </w:p>
        </w:tc>
        <w:tc>
          <w:tcPr>
            <w:tcW w:w="5758" w:type="dxa"/>
            <w:vAlign w:val="center"/>
          </w:tcPr>
          <w:p w14:paraId="1FD232C3" w14:textId="77777777" w:rsidR="00E33202" w:rsidRPr="009E6201" w:rsidRDefault="00E33202" w:rsidP="00C44AFD">
            <w:pPr>
              <w:rPr>
                <w:rFonts w:cs="Arial"/>
                <w:lang w:val="en-GB"/>
              </w:rPr>
            </w:pPr>
            <w:r w:rsidRPr="009E6201">
              <w:rPr>
                <w:rFonts w:cs="Arial"/>
                <w:sz w:val="18"/>
                <w:szCs w:val="18"/>
                <w:lang w:val="en-GB" w:eastAsia="de-DE"/>
              </w:rPr>
              <w:t>A unique Transaction ID generated by an SM-DP+ or an SM-DS within the scope and lifetime of each SM-DP+ or SM-DS to uniquely identify the ongoing RSP session used by the AuthenticateClient function as OCTET STRING of up to 16 bytes.</w:t>
            </w:r>
          </w:p>
        </w:tc>
      </w:tr>
      <w:tr w:rsidR="00E33202" w:rsidRPr="00614439" w14:paraId="3E795618" w14:textId="77777777" w:rsidTr="00535E21">
        <w:tc>
          <w:tcPr>
            <w:tcW w:w="3252" w:type="dxa"/>
            <w:vAlign w:val="center"/>
          </w:tcPr>
          <w:p w14:paraId="2F03886C" w14:textId="77777777" w:rsidR="00E33202" w:rsidRPr="00936F52" w:rsidRDefault="00E33202" w:rsidP="00C44AFD">
            <w:pPr>
              <w:pStyle w:val="TableText"/>
              <w:rPr>
                <w:sz w:val="18"/>
                <w:szCs w:val="18"/>
              </w:rPr>
            </w:pPr>
            <w:r w:rsidRPr="00936F52">
              <w:rPr>
                <w:sz w:val="18"/>
                <w:szCs w:val="18"/>
              </w:rPr>
              <w:t>TRANSACTION_ID_GBPP</w:t>
            </w:r>
          </w:p>
        </w:tc>
        <w:tc>
          <w:tcPr>
            <w:tcW w:w="5758" w:type="dxa"/>
            <w:vAlign w:val="center"/>
          </w:tcPr>
          <w:p w14:paraId="35955F64"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 unique Transaction ID generated by an SM-DP+ within the scope and lifetime of each SM-DP+ to uniquely identify the ongoing RSP session used by the GetBoundProfilePackage function as OCTET STRING of up to 16 bytes.</w:t>
            </w:r>
          </w:p>
        </w:tc>
      </w:tr>
      <w:tr w:rsidR="00E33202" w:rsidRPr="00614439" w14:paraId="576DB920" w14:textId="77777777" w:rsidTr="00535E21">
        <w:tc>
          <w:tcPr>
            <w:tcW w:w="3252" w:type="dxa"/>
            <w:vAlign w:val="center"/>
          </w:tcPr>
          <w:p w14:paraId="4FE8BD98" w14:textId="77777777" w:rsidR="00E33202" w:rsidRPr="00936F52" w:rsidRDefault="00E33202" w:rsidP="00C44AFD">
            <w:pPr>
              <w:pStyle w:val="TableText"/>
              <w:rPr>
                <w:sz w:val="18"/>
                <w:szCs w:val="18"/>
              </w:rPr>
            </w:pPr>
            <w:r w:rsidRPr="00936F52">
              <w:rPr>
                <w:sz w:val="18"/>
                <w:szCs w:val="18"/>
              </w:rPr>
              <w:t>TRANSACTION_ID_IA</w:t>
            </w:r>
          </w:p>
        </w:tc>
        <w:tc>
          <w:tcPr>
            <w:tcW w:w="5758" w:type="dxa"/>
            <w:vAlign w:val="center"/>
          </w:tcPr>
          <w:p w14:paraId="2EBE591F"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 unique Transaction ID generated by an SM-DP+ or an SM-DS within the scope and lifetime of each SM-DP+ or an SM-DS to uniquely identify the ongoing RSP session used by the InitiateAuthentication function as OCTET STRING of up to 16 bytes.</w:t>
            </w:r>
          </w:p>
        </w:tc>
      </w:tr>
      <w:tr w:rsidR="00E33202" w:rsidRPr="00614439" w14:paraId="3F23E71D" w14:textId="77777777" w:rsidTr="00535E21">
        <w:tc>
          <w:tcPr>
            <w:tcW w:w="3252" w:type="dxa"/>
            <w:vAlign w:val="center"/>
          </w:tcPr>
          <w:p w14:paraId="2763E9AD" w14:textId="77777777" w:rsidR="00E33202" w:rsidRPr="00936F52" w:rsidRDefault="00E33202" w:rsidP="00C44AFD">
            <w:pPr>
              <w:pStyle w:val="TableText"/>
              <w:rPr>
                <w:rFonts w:cs="Arial"/>
                <w:sz w:val="18"/>
                <w:szCs w:val="18"/>
              </w:rPr>
            </w:pPr>
            <w:r w:rsidRPr="00936F52">
              <w:rPr>
                <w:rFonts w:cs="Arial"/>
                <w:sz w:val="18"/>
                <w:szCs w:val="18"/>
              </w:rPr>
              <w:t>TRANSACTION_ID_ISC</w:t>
            </w:r>
          </w:p>
        </w:tc>
        <w:tc>
          <w:tcPr>
            <w:tcW w:w="5758" w:type="dxa"/>
            <w:vAlign w:val="center"/>
          </w:tcPr>
          <w:p w14:paraId="3F085EA6" w14:textId="77777777" w:rsidR="00E33202" w:rsidRPr="00E147FB" w:rsidRDefault="00E33202" w:rsidP="00C44AFD">
            <w:pPr>
              <w:rPr>
                <w:lang w:val="en-GB"/>
              </w:rPr>
            </w:pPr>
            <w:r w:rsidRPr="009E6201">
              <w:rPr>
                <w:sz w:val="18"/>
                <w:szCs w:val="18"/>
                <w:lang w:val="en-GB" w:eastAsia="de-DE"/>
              </w:rPr>
              <w:t>A unique Transaction ID generated by an SM-DP+ within the scope and lifetime of each SM-DP+ to uniquely identify the ongoing RSP session used by the InitialiseSecureChannelRequest function as OCTET STRING of up to 16 bytes.</w:t>
            </w:r>
          </w:p>
        </w:tc>
      </w:tr>
      <w:tr w:rsidR="00E33202" w:rsidRPr="00614439" w14:paraId="4635A72E" w14:textId="77777777" w:rsidTr="00535E21">
        <w:tc>
          <w:tcPr>
            <w:tcW w:w="3252" w:type="dxa"/>
            <w:vAlign w:val="center"/>
          </w:tcPr>
          <w:p w14:paraId="5F661116" w14:textId="77777777" w:rsidR="00E33202" w:rsidRPr="00936F52" w:rsidRDefault="00E33202" w:rsidP="00C44AFD">
            <w:pPr>
              <w:pStyle w:val="TableText"/>
              <w:rPr>
                <w:sz w:val="18"/>
                <w:szCs w:val="18"/>
              </w:rPr>
            </w:pPr>
            <w:r w:rsidRPr="00936F52">
              <w:rPr>
                <w:sz w:val="18"/>
                <w:szCs w:val="18"/>
              </w:rPr>
              <w:t>TRANSACTION_ID_SIGNED</w:t>
            </w:r>
          </w:p>
        </w:tc>
        <w:tc>
          <w:tcPr>
            <w:tcW w:w="5758" w:type="dxa"/>
            <w:vAlign w:val="center"/>
          </w:tcPr>
          <w:p w14:paraId="69AA52C1"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 unique Transaction ID generated by an SM-DP+ or an SM-DS within the scope and lifetime of each SM-DP+ or SM-DS to uniquely identify the ongoing RSP session as OCTET STRING of up to 16 bytes signed as part of #SERVER_SIGNED1</w:t>
            </w:r>
          </w:p>
        </w:tc>
      </w:tr>
      <w:tr w:rsidR="00E33202" w:rsidRPr="00614439" w14:paraId="2234CA3A" w14:textId="77777777" w:rsidTr="00535E21">
        <w:tc>
          <w:tcPr>
            <w:tcW w:w="3252" w:type="dxa"/>
            <w:vAlign w:val="center"/>
          </w:tcPr>
          <w:p w14:paraId="135B6D39" w14:textId="77777777" w:rsidR="00E33202" w:rsidRPr="00936F52" w:rsidRDefault="00E33202" w:rsidP="00C44AFD">
            <w:pPr>
              <w:pStyle w:val="TableText"/>
              <w:rPr>
                <w:sz w:val="18"/>
                <w:szCs w:val="18"/>
              </w:rPr>
            </w:pPr>
            <w:r w:rsidRPr="00936F52">
              <w:rPr>
                <w:sz w:val="18"/>
                <w:szCs w:val="18"/>
              </w:rPr>
              <w:lastRenderedPageBreak/>
              <w:t>TRANSACTION_ID_SIGNED_2</w:t>
            </w:r>
          </w:p>
        </w:tc>
        <w:tc>
          <w:tcPr>
            <w:tcW w:w="5758" w:type="dxa"/>
            <w:vAlign w:val="center"/>
          </w:tcPr>
          <w:p w14:paraId="3579F18F"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 unique Transaction ID generated by an SM-DP+ or an SM-DS within the scope and lifetime of each SM-DP+ or SM-DS to uniquely identify the ongoing RSP session as OCTET STRING of up to 16 bytes signed as part of #SERVER_SIGNED1</w:t>
            </w:r>
          </w:p>
        </w:tc>
      </w:tr>
      <w:tr w:rsidR="00E33202" w:rsidRPr="00614439" w14:paraId="50E906F4" w14:textId="77777777" w:rsidTr="00535E21">
        <w:tc>
          <w:tcPr>
            <w:tcW w:w="3252" w:type="dxa"/>
            <w:vAlign w:val="center"/>
          </w:tcPr>
          <w:p w14:paraId="5E3ECD4A" w14:textId="77777777" w:rsidR="00E33202" w:rsidRPr="00936F52" w:rsidRDefault="00E33202" w:rsidP="00C44AFD">
            <w:pPr>
              <w:pStyle w:val="TableText"/>
              <w:rPr>
                <w:sz w:val="18"/>
                <w:szCs w:val="18"/>
              </w:rPr>
            </w:pPr>
            <w:r w:rsidRPr="00936F52">
              <w:rPr>
                <w:sz w:val="18"/>
                <w:szCs w:val="18"/>
              </w:rPr>
              <w:t>TRANSACTION_ID_SIGNED_AC</w:t>
            </w:r>
          </w:p>
        </w:tc>
        <w:tc>
          <w:tcPr>
            <w:tcW w:w="5758" w:type="dxa"/>
            <w:vAlign w:val="center"/>
          </w:tcPr>
          <w:p w14:paraId="2A566EE5"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 unique Transaction ID generated by an SM-DP+ or an SM-DS within the scope and lifetime of each SM-DP+ or SM-DS to uniquely identify the ongoing RSP session used by the AuthenticateClient function as OCTET STRING of up to 16 bytes.</w:t>
            </w:r>
          </w:p>
        </w:tc>
      </w:tr>
      <w:tr w:rsidR="00E33202" w:rsidRPr="00614439" w14:paraId="2A641A32" w14:textId="77777777" w:rsidTr="00535E21">
        <w:tc>
          <w:tcPr>
            <w:tcW w:w="3252" w:type="dxa"/>
            <w:vAlign w:val="center"/>
          </w:tcPr>
          <w:p w14:paraId="16BCAE96" w14:textId="77777777" w:rsidR="00E33202" w:rsidRPr="00936F52" w:rsidRDefault="00E33202" w:rsidP="00C44AFD">
            <w:pPr>
              <w:pStyle w:val="TableText"/>
              <w:rPr>
                <w:sz w:val="18"/>
                <w:szCs w:val="18"/>
              </w:rPr>
            </w:pPr>
            <w:r w:rsidRPr="00936F52">
              <w:rPr>
                <w:sz w:val="18"/>
                <w:szCs w:val="18"/>
              </w:rPr>
              <w:t>TRANSACTION_ID_SIGNED_IA</w:t>
            </w:r>
          </w:p>
        </w:tc>
        <w:tc>
          <w:tcPr>
            <w:tcW w:w="5758" w:type="dxa"/>
            <w:vAlign w:val="center"/>
          </w:tcPr>
          <w:p w14:paraId="5F827234"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 unique Transaction ID generated by an SM-DP+ or an SM-SD within the scope and lifetime of each SM-DP+ or SM-DS to uniquely identify the ongoing RSP session used by the InitiateAuthentication function as OCTET STRING of up to 16 bytes.</w:t>
            </w:r>
          </w:p>
        </w:tc>
      </w:tr>
      <w:tr w:rsidR="00EE7AA0" w:rsidRPr="00614439" w14:paraId="6F8444E7" w14:textId="77777777" w:rsidTr="00535E21">
        <w:tc>
          <w:tcPr>
            <w:tcW w:w="3252" w:type="dxa"/>
            <w:vAlign w:val="center"/>
          </w:tcPr>
          <w:p w14:paraId="6C68C706" w14:textId="14D9BAC2" w:rsidR="00EE7AA0" w:rsidRPr="00936F52" w:rsidRDefault="00EE7AA0" w:rsidP="00EE7AA0">
            <w:pPr>
              <w:pStyle w:val="TableText"/>
              <w:rPr>
                <w:sz w:val="18"/>
                <w:szCs w:val="18"/>
              </w:rPr>
            </w:pPr>
            <w:r>
              <w:rPr>
                <w:sz w:val="18"/>
                <w:szCs w:val="18"/>
              </w:rPr>
              <w:t>T</w:t>
            </w:r>
            <w:r w:rsidRPr="0088512B">
              <w:rPr>
                <w:sz w:val="18"/>
                <w:szCs w:val="18"/>
              </w:rPr>
              <w:t>RE_PROPERTIES</w:t>
            </w:r>
          </w:p>
        </w:tc>
        <w:tc>
          <w:tcPr>
            <w:tcW w:w="5758" w:type="dxa"/>
            <w:vAlign w:val="center"/>
          </w:tcPr>
          <w:p w14:paraId="0AA82446" w14:textId="7FDE5135" w:rsidR="00EE7AA0" w:rsidRPr="00E147FB" w:rsidRDefault="00EE7AA0" w:rsidP="00EE7AA0">
            <w:pPr>
              <w:rPr>
                <w:rFonts w:cs="Arial"/>
                <w:sz w:val="18"/>
                <w:szCs w:val="18"/>
                <w:lang w:val="en-GB" w:eastAsia="de-DE"/>
              </w:rPr>
            </w:pPr>
            <w:r>
              <w:rPr>
                <w:rFonts w:cs="Arial"/>
                <w:sz w:val="18"/>
                <w:szCs w:val="18"/>
                <w:lang w:val="en-GB" w:eastAsia="de-DE"/>
              </w:rPr>
              <w:t>The value of the treProperties field in EUICCInfo2.</w:t>
            </w:r>
          </w:p>
        </w:tc>
      </w:tr>
      <w:tr w:rsidR="00EE7AA0" w:rsidRPr="00614439" w14:paraId="5098A279" w14:textId="77777777" w:rsidTr="00535E21">
        <w:tc>
          <w:tcPr>
            <w:tcW w:w="3252" w:type="dxa"/>
            <w:vAlign w:val="center"/>
          </w:tcPr>
          <w:p w14:paraId="292F1084" w14:textId="0EDE48F5" w:rsidR="00EE7AA0" w:rsidRPr="00936F52" w:rsidRDefault="00EE7AA0" w:rsidP="00EE7AA0">
            <w:pPr>
              <w:pStyle w:val="TableText"/>
              <w:rPr>
                <w:sz w:val="18"/>
                <w:szCs w:val="18"/>
              </w:rPr>
            </w:pPr>
            <w:r w:rsidRPr="0088512B">
              <w:rPr>
                <w:sz w:val="18"/>
                <w:szCs w:val="18"/>
              </w:rPr>
              <w:t>TRE_REFERENCE</w:t>
            </w:r>
          </w:p>
        </w:tc>
        <w:tc>
          <w:tcPr>
            <w:tcW w:w="5758" w:type="dxa"/>
            <w:vAlign w:val="center"/>
          </w:tcPr>
          <w:p w14:paraId="0D9963DC" w14:textId="00A1854C" w:rsidR="00EE7AA0" w:rsidRPr="00E147FB" w:rsidRDefault="00EE7AA0" w:rsidP="00EE7AA0">
            <w:pPr>
              <w:rPr>
                <w:rFonts w:cs="Arial"/>
                <w:sz w:val="18"/>
                <w:szCs w:val="18"/>
                <w:lang w:val="en-GB" w:eastAsia="de-DE"/>
              </w:rPr>
            </w:pPr>
            <w:r>
              <w:rPr>
                <w:rFonts w:cs="Arial"/>
                <w:sz w:val="18"/>
                <w:szCs w:val="18"/>
                <w:lang w:val="en-GB" w:eastAsia="de-DE"/>
              </w:rPr>
              <w:t>The value of the treProductReference field in EUICCInfo2.</w:t>
            </w:r>
          </w:p>
        </w:tc>
      </w:tr>
      <w:tr w:rsidR="00E33202" w:rsidRPr="00614439" w14:paraId="36608C47" w14:textId="77777777" w:rsidTr="00535E21">
        <w:tc>
          <w:tcPr>
            <w:tcW w:w="3252" w:type="dxa"/>
            <w:vAlign w:val="center"/>
          </w:tcPr>
          <w:p w14:paraId="5D4DB9D1" w14:textId="77777777" w:rsidR="00E33202" w:rsidRPr="00936F52" w:rsidRDefault="00E33202" w:rsidP="00C44AFD">
            <w:pPr>
              <w:pStyle w:val="TableText"/>
              <w:rPr>
                <w:sz w:val="18"/>
                <w:szCs w:val="18"/>
              </w:rPr>
            </w:pPr>
            <w:r w:rsidRPr="00936F52">
              <w:rPr>
                <w:sz w:val="18"/>
                <w:szCs w:val="18"/>
              </w:rPr>
              <w:t>UPP_OP_PROF1_SEG</w:t>
            </w:r>
          </w:p>
        </w:tc>
        <w:tc>
          <w:tcPr>
            <w:tcW w:w="5758" w:type="dxa"/>
          </w:tcPr>
          <w:p w14:paraId="09DE75F9"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 segment of the #UPP_OP_PROF1, with a maximum size of 1007 bytes.</w:t>
            </w:r>
          </w:p>
        </w:tc>
      </w:tr>
      <w:tr w:rsidR="00E33202" w:rsidRPr="00614439" w14:paraId="561E4023" w14:textId="77777777" w:rsidTr="00535E21">
        <w:tc>
          <w:tcPr>
            <w:tcW w:w="3252" w:type="dxa"/>
            <w:vAlign w:val="center"/>
          </w:tcPr>
          <w:p w14:paraId="30F249D3" w14:textId="77777777" w:rsidR="00E33202" w:rsidRPr="00936F52" w:rsidRDefault="00E33202" w:rsidP="00C44AFD">
            <w:pPr>
              <w:pStyle w:val="TableText"/>
              <w:rPr>
                <w:sz w:val="18"/>
                <w:szCs w:val="18"/>
              </w:rPr>
            </w:pPr>
            <w:r w:rsidRPr="00936F52">
              <w:rPr>
                <w:sz w:val="18"/>
                <w:szCs w:val="18"/>
              </w:rPr>
              <w:t>UPP_OP_PROF2_SEG</w:t>
            </w:r>
          </w:p>
        </w:tc>
        <w:tc>
          <w:tcPr>
            <w:tcW w:w="5758" w:type="dxa"/>
          </w:tcPr>
          <w:p w14:paraId="5A06E8CF" w14:textId="77777777" w:rsidR="00E33202" w:rsidRPr="009E6201" w:rsidRDefault="00E33202" w:rsidP="00C44AFD">
            <w:pPr>
              <w:rPr>
                <w:rFonts w:cs="Arial"/>
                <w:sz w:val="18"/>
                <w:szCs w:val="18"/>
                <w:lang w:val="en-GB" w:eastAsia="de-DE"/>
              </w:rPr>
            </w:pPr>
            <w:r w:rsidRPr="009E6201">
              <w:rPr>
                <w:rFonts w:cs="Arial"/>
                <w:sz w:val="18"/>
                <w:szCs w:val="18"/>
                <w:lang w:val="en-GB" w:eastAsia="de-DE"/>
              </w:rPr>
              <w:t>A segment of the #UPP_OP_PROF2, with a maximum size of 1007 bytes.</w:t>
            </w:r>
          </w:p>
        </w:tc>
      </w:tr>
    </w:tbl>
    <w:p w14:paraId="618F70FB" w14:textId="77777777" w:rsidR="00E33202" w:rsidRPr="00F658D2" w:rsidRDefault="00E33202" w:rsidP="00E33202">
      <w:pPr>
        <w:pStyle w:val="NormalParagraph"/>
        <w:rPr>
          <w:sz w:val="28"/>
        </w:rPr>
      </w:pPr>
      <w:r w:rsidRPr="00F658D2">
        <w:br w:type="page"/>
      </w:r>
    </w:p>
    <w:p w14:paraId="56EE2719" w14:textId="77777777" w:rsidR="00E33202" w:rsidRPr="00504058" w:rsidRDefault="00E33202" w:rsidP="00E33202">
      <w:pPr>
        <w:pStyle w:val="Annex"/>
        <w:numPr>
          <w:ilvl w:val="0"/>
          <w:numId w:val="0"/>
        </w:numPr>
      </w:pPr>
      <w:bookmarkStart w:id="3500" w:name="_Toc483841377"/>
      <w:bookmarkStart w:id="3501" w:name="_Toc518049374"/>
      <w:bookmarkStart w:id="3502" w:name="_Toc520956945"/>
      <w:bookmarkStart w:id="3503" w:name="_Toc13661725"/>
      <w:bookmarkStart w:id="3504" w:name="_Toc152344180"/>
      <w:r w:rsidRPr="00504058">
        <w:lastRenderedPageBreak/>
        <w:t>Annex C</w:t>
      </w:r>
      <w:r w:rsidRPr="00504058">
        <w:tab/>
        <w:t xml:space="preserve">Methods </w:t>
      </w:r>
      <w:r>
        <w:t>A</w:t>
      </w:r>
      <w:r w:rsidRPr="00504058">
        <w:t>nd Procedures</w:t>
      </w:r>
      <w:bookmarkEnd w:id="3500"/>
      <w:bookmarkEnd w:id="3501"/>
      <w:bookmarkEnd w:id="3502"/>
      <w:bookmarkEnd w:id="3503"/>
      <w:bookmarkEnd w:id="3504"/>
    </w:p>
    <w:p w14:paraId="095EC2BA" w14:textId="77777777" w:rsidR="00E33202" w:rsidRPr="001F0550" w:rsidRDefault="00E33202" w:rsidP="00E33202">
      <w:pPr>
        <w:pStyle w:val="NormalParagraph"/>
      </w:pPr>
      <w:r w:rsidRPr="001F0550">
        <w:t>This section describes methods and procedures used in the interfaces compliance test cases. They are part of test cases and SHALL not be executed in standalone mode.</w:t>
      </w:r>
    </w:p>
    <w:p w14:paraId="1361087A" w14:textId="77777777" w:rsidR="00E33202" w:rsidRPr="004652C1" w:rsidRDefault="00E33202" w:rsidP="00E33202">
      <w:pPr>
        <w:pStyle w:val="ANNEX-heading1"/>
        <w:numPr>
          <w:ilvl w:val="0"/>
          <w:numId w:val="0"/>
        </w:numPr>
        <w:tabs>
          <w:tab w:val="left" w:pos="680"/>
        </w:tabs>
        <w:ind w:left="680" w:hanging="680"/>
      </w:pPr>
      <w:bookmarkStart w:id="3505" w:name="_Toc483841378"/>
      <w:bookmarkStart w:id="3506" w:name="_Toc518049375"/>
      <w:bookmarkStart w:id="3507" w:name="_Toc520956946"/>
      <w:bookmarkStart w:id="3508" w:name="_Toc13661726"/>
      <w:bookmarkStart w:id="3509" w:name="_Toc152344181"/>
      <w:r w:rsidRPr="00FC5B68">
        <w:t>C.1</w:t>
      </w:r>
      <w:r w:rsidRPr="00FC5B68">
        <w:tab/>
      </w:r>
      <w:r w:rsidRPr="004652C1">
        <w:t>Methods</w:t>
      </w:r>
      <w:bookmarkEnd w:id="3505"/>
      <w:bookmarkEnd w:id="3506"/>
      <w:bookmarkEnd w:id="3507"/>
      <w:bookmarkEnd w:id="3508"/>
      <w:bookmarkEnd w:id="3509"/>
    </w:p>
    <w:p w14:paraId="0C8EFEEC" w14:textId="334482B5" w:rsidR="00E33202" w:rsidRDefault="00E33202" w:rsidP="00E33202">
      <w:pPr>
        <w:pStyle w:val="NormalParagraph"/>
      </w:pPr>
      <w:r w:rsidRPr="001F0550">
        <w:t>If the method is used in the “expected result” column, all parameters SHALL be verified by the simulated entity (test tool). If the method is used in the “Sequence / Description” column, the command SHALL be generated by the simulated entity.</w:t>
      </w:r>
    </w:p>
    <w:p w14:paraId="48542A34" w14:textId="77777777" w:rsidR="005A4E0C" w:rsidRPr="001F0550" w:rsidRDefault="005A4E0C" w:rsidP="005A4E0C">
      <w:pPr>
        <w:pStyle w:val="NormalParagraph"/>
      </w:pPr>
    </w:p>
    <w:tbl>
      <w:tblPr>
        <w:tblW w:w="498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184"/>
      </w:tblGrid>
      <w:tr w:rsidR="005A4E0C" w:rsidRPr="002235D6" w14:paraId="64964DFB" w14:textId="77777777" w:rsidTr="00DC4053">
        <w:trPr>
          <w:trHeight w:val="314"/>
          <w:jc w:val="center"/>
        </w:trPr>
        <w:tc>
          <w:tcPr>
            <w:tcW w:w="1008" w:type="pct"/>
            <w:shd w:val="clear" w:color="auto" w:fill="C00000"/>
            <w:vAlign w:val="center"/>
          </w:tcPr>
          <w:p w14:paraId="5FE3EE12" w14:textId="77777777" w:rsidR="005A4E0C" w:rsidRPr="00604123" w:rsidRDefault="005A4E0C" w:rsidP="00DC4053">
            <w:pPr>
              <w:pStyle w:val="TableHeader"/>
            </w:pPr>
            <w:r w:rsidRPr="00604123">
              <w:t>Method</w:t>
            </w:r>
          </w:p>
        </w:tc>
        <w:tc>
          <w:tcPr>
            <w:tcW w:w="3992" w:type="pct"/>
            <w:tcBorders>
              <w:top w:val="nil"/>
              <w:right w:val="nil"/>
            </w:tcBorders>
            <w:shd w:val="clear" w:color="auto" w:fill="auto"/>
            <w:vAlign w:val="center"/>
          </w:tcPr>
          <w:p w14:paraId="463118EE" w14:textId="362F3261" w:rsidR="005A4E0C" w:rsidRPr="00604123" w:rsidRDefault="005A4E0C" w:rsidP="00DC4053">
            <w:pPr>
              <w:pStyle w:val="TableText"/>
            </w:pPr>
            <w:r>
              <w:rPr>
                <w:rStyle w:val="PlaceholderText"/>
              </w:rPr>
              <w:t>MTD_</w:t>
            </w:r>
            <w:r w:rsidRPr="001F0550">
              <w:rPr>
                <w:color w:val="000000" w:themeColor="text1"/>
              </w:rPr>
              <w:t>AUTH_CLIENT_</w:t>
            </w:r>
            <w:r>
              <w:rPr>
                <w:rStyle w:val="PlaceholderText"/>
              </w:rPr>
              <w:t>RPM_PKG_REQ_FOR_SINGLE_CMND</w:t>
            </w:r>
          </w:p>
        </w:tc>
      </w:tr>
      <w:tr w:rsidR="005A4E0C" w:rsidRPr="00F658D2" w14:paraId="06098109" w14:textId="77777777" w:rsidTr="00DC4053">
        <w:trPr>
          <w:trHeight w:val="314"/>
          <w:jc w:val="center"/>
        </w:trPr>
        <w:tc>
          <w:tcPr>
            <w:tcW w:w="1008" w:type="pct"/>
            <w:shd w:val="clear" w:color="auto" w:fill="auto"/>
            <w:vAlign w:val="center"/>
          </w:tcPr>
          <w:p w14:paraId="753A891F" w14:textId="77777777" w:rsidR="005A4E0C" w:rsidRPr="00CC57A9" w:rsidRDefault="005A4E0C" w:rsidP="00DC4053">
            <w:pPr>
              <w:pStyle w:val="TableText"/>
            </w:pPr>
            <w:r w:rsidRPr="00CC57A9">
              <w:t>Description</w:t>
            </w:r>
          </w:p>
        </w:tc>
        <w:tc>
          <w:tcPr>
            <w:tcW w:w="3992" w:type="pct"/>
            <w:shd w:val="clear" w:color="auto" w:fill="auto"/>
            <w:vAlign w:val="center"/>
          </w:tcPr>
          <w:p w14:paraId="61AB5C87" w14:textId="1862FEBD" w:rsidR="005A4E0C" w:rsidRPr="00CC57A9" w:rsidRDefault="005A4E0C" w:rsidP="00DC4053">
            <w:pPr>
              <w:pStyle w:val="TableContentLeft"/>
            </w:pPr>
            <w:r>
              <w:t>This Method can be used for creating Authenticate Client response with LoadRpmPackageRequest containing an rpmPackage with a single RPM command.</w:t>
            </w:r>
          </w:p>
        </w:tc>
      </w:tr>
      <w:tr w:rsidR="005A4E0C" w:rsidRPr="00F658D2" w14:paraId="2B7323F2" w14:textId="77777777" w:rsidTr="00DC4053">
        <w:trPr>
          <w:trHeight w:val="638"/>
          <w:jc w:val="center"/>
        </w:trPr>
        <w:tc>
          <w:tcPr>
            <w:tcW w:w="1008" w:type="pct"/>
            <w:shd w:val="clear" w:color="auto" w:fill="auto"/>
            <w:vAlign w:val="center"/>
          </w:tcPr>
          <w:p w14:paraId="35A7EF84" w14:textId="77777777" w:rsidR="005A4E0C" w:rsidRPr="00CC57A9" w:rsidRDefault="005A4E0C" w:rsidP="005A4E0C">
            <w:pPr>
              <w:pStyle w:val="TableText"/>
            </w:pPr>
            <w:r w:rsidRPr="00CC57A9">
              <w:t>Parameter(s)</w:t>
            </w:r>
          </w:p>
        </w:tc>
        <w:tc>
          <w:tcPr>
            <w:tcW w:w="3992" w:type="pct"/>
            <w:shd w:val="clear" w:color="auto" w:fill="auto"/>
            <w:vAlign w:val="center"/>
          </w:tcPr>
          <w:p w14:paraId="03AA78A3" w14:textId="77777777" w:rsidR="005A4E0C" w:rsidRPr="00E147FB" w:rsidRDefault="005A4E0C" w:rsidP="005A4E0C">
            <w:pPr>
              <w:pStyle w:val="TableBulletText"/>
              <w:numPr>
                <w:ilvl w:val="0"/>
                <w:numId w:val="0"/>
              </w:numPr>
              <w:spacing w:before="0"/>
              <w:ind w:left="378" w:hanging="360"/>
              <w:contextualSpacing/>
              <w:rPr>
                <w:sz w:val="18"/>
                <w:szCs w:val="18"/>
              </w:rPr>
            </w:pPr>
            <w:r w:rsidRPr="00E147FB">
              <w:rPr>
                <w:rFonts w:ascii="Symbol" w:hAnsi="Symbol"/>
                <w:sz w:val="18"/>
                <w:szCs w:val="18"/>
              </w:rPr>
              <w:t></w:t>
            </w:r>
            <w:r w:rsidRPr="00E147FB">
              <w:rPr>
                <w:rFonts w:ascii="Symbol" w:hAnsi="Symbol" w:hint="eastAsia"/>
                <w:sz w:val="18"/>
                <w:szCs w:val="18"/>
              </w:rPr>
              <w:tab/>
            </w:r>
            <w:r w:rsidRPr="00E147FB">
              <w:rPr>
                <w:sz w:val="18"/>
                <w:szCs w:val="18"/>
              </w:rPr>
              <w:t>paramComandDetailsChoice: The rpmCommandDetails choice (Mandatory)</w:t>
            </w:r>
          </w:p>
          <w:p w14:paraId="3DE2BE29" w14:textId="77777777" w:rsidR="005A4E0C" w:rsidRPr="00E147FB" w:rsidRDefault="005A4E0C" w:rsidP="005A4E0C">
            <w:pPr>
              <w:pStyle w:val="TableBulletText"/>
              <w:numPr>
                <w:ilvl w:val="0"/>
                <w:numId w:val="0"/>
              </w:numPr>
              <w:ind w:left="378" w:hanging="360"/>
              <w:contextualSpacing/>
              <w:rPr>
                <w:rFonts w:ascii="Symbol" w:hAnsi="Symbol" w:hint="eastAsia"/>
                <w:sz w:val="18"/>
                <w:szCs w:val="18"/>
              </w:rPr>
            </w:pPr>
            <w:r w:rsidRPr="00E147FB">
              <w:rPr>
                <w:rFonts w:ascii="Symbol" w:hAnsi="Symbol"/>
                <w:sz w:val="18"/>
                <w:szCs w:val="18"/>
              </w:rPr>
              <w:t></w:t>
            </w:r>
            <w:r w:rsidRPr="00E147FB">
              <w:rPr>
                <w:rFonts w:ascii="Symbol" w:hAnsi="Symbol" w:hint="eastAsia"/>
                <w:sz w:val="18"/>
                <w:szCs w:val="18"/>
              </w:rPr>
              <w:tab/>
            </w:r>
            <w:r w:rsidRPr="00E147FB">
              <w:rPr>
                <w:sz w:val="18"/>
                <w:szCs w:val="18"/>
              </w:rPr>
              <w:t>paramTransactionId: The Transaction Id (Mandatory)</w:t>
            </w:r>
          </w:p>
          <w:p w14:paraId="3EA60688" w14:textId="77777777" w:rsidR="005A4E0C" w:rsidRPr="00E147FB" w:rsidRDefault="005A4E0C" w:rsidP="005A4E0C">
            <w:pPr>
              <w:pStyle w:val="TableBulletText"/>
              <w:numPr>
                <w:ilvl w:val="0"/>
                <w:numId w:val="0"/>
              </w:numPr>
              <w:spacing w:before="0" w:after="0"/>
              <w:ind w:left="378" w:hanging="360"/>
              <w:contextualSpacing/>
              <w:rPr>
                <w:sz w:val="18"/>
                <w:szCs w:val="18"/>
              </w:rPr>
            </w:pPr>
            <w:r w:rsidRPr="00E147FB">
              <w:rPr>
                <w:rFonts w:ascii="Symbol" w:hAnsi="Symbol"/>
                <w:sz w:val="18"/>
                <w:szCs w:val="18"/>
              </w:rPr>
              <w:t></w:t>
            </w:r>
            <w:r w:rsidRPr="00E147FB">
              <w:rPr>
                <w:rFonts w:ascii="Symbol" w:hAnsi="Symbol" w:hint="eastAsia"/>
                <w:sz w:val="18"/>
                <w:szCs w:val="18"/>
              </w:rPr>
              <w:tab/>
            </w:r>
            <w:r w:rsidRPr="00E147FB">
              <w:rPr>
                <w:sz w:val="18"/>
                <w:szCs w:val="18"/>
              </w:rPr>
              <w:t>paramIccidValue: The ICCID within RPM Command (Mandatory)</w:t>
            </w:r>
          </w:p>
          <w:p w14:paraId="02556EDE" w14:textId="77777777" w:rsidR="005A4E0C" w:rsidRPr="00E147FB" w:rsidRDefault="005A4E0C" w:rsidP="005A4E0C">
            <w:pPr>
              <w:pStyle w:val="TableBulletText"/>
              <w:numPr>
                <w:ilvl w:val="0"/>
                <w:numId w:val="0"/>
              </w:numPr>
              <w:spacing w:before="0" w:after="0"/>
              <w:ind w:left="378" w:hanging="360"/>
              <w:contextualSpacing/>
              <w:rPr>
                <w:sz w:val="18"/>
                <w:szCs w:val="18"/>
              </w:rPr>
            </w:pPr>
            <w:r w:rsidRPr="00E147FB">
              <w:rPr>
                <w:rFonts w:ascii="Symbol" w:hAnsi="Symbol"/>
                <w:sz w:val="18"/>
                <w:szCs w:val="18"/>
              </w:rPr>
              <w:t></w:t>
            </w:r>
            <w:r w:rsidRPr="00E147FB">
              <w:rPr>
                <w:rFonts w:ascii="Symbol" w:hAnsi="Symbol" w:hint="eastAsia"/>
                <w:sz w:val="18"/>
                <w:szCs w:val="18"/>
              </w:rPr>
              <w:tab/>
            </w:r>
            <w:r w:rsidRPr="00E147FB">
              <w:rPr>
                <w:sz w:val="18"/>
                <w:szCs w:val="18"/>
              </w:rPr>
              <w:t>paramSmdpSignature3: The SM-DP+ Signature3 (Mandatory)</w:t>
            </w:r>
          </w:p>
          <w:p w14:paraId="228AFDDC" w14:textId="77777777" w:rsidR="005A4E0C" w:rsidRPr="00E147FB" w:rsidRDefault="005A4E0C" w:rsidP="005A4E0C">
            <w:pPr>
              <w:pStyle w:val="TableBulletText"/>
              <w:numPr>
                <w:ilvl w:val="0"/>
                <w:numId w:val="0"/>
              </w:numPr>
              <w:spacing w:before="0" w:after="0"/>
              <w:ind w:left="378" w:hanging="360"/>
              <w:contextualSpacing/>
              <w:rPr>
                <w:sz w:val="18"/>
                <w:szCs w:val="18"/>
              </w:rPr>
            </w:pPr>
            <w:r w:rsidRPr="00E147FB">
              <w:rPr>
                <w:rFonts w:ascii="Symbol" w:hAnsi="Symbol"/>
                <w:sz w:val="18"/>
                <w:szCs w:val="18"/>
              </w:rPr>
              <w:t></w:t>
            </w:r>
            <w:r w:rsidRPr="00E147FB">
              <w:rPr>
                <w:rFonts w:ascii="Symbol" w:hAnsi="Symbol" w:hint="eastAsia"/>
                <w:sz w:val="18"/>
                <w:szCs w:val="18"/>
              </w:rPr>
              <w:tab/>
            </w:r>
            <w:r w:rsidRPr="00E147FB">
              <w:rPr>
                <w:sz w:val="18"/>
                <w:szCs w:val="18"/>
              </w:rPr>
              <w:t>paramUpdateMetadataRequest:  The UpdateMetadataRequest if required</w:t>
            </w:r>
          </w:p>
          <w:p w14:paraId="4939B824" w14:textId="77777777" w:rsidR="005A4E0C" w:rsidRPr="00E147FB" w:rsidRDefault="005A4E0C" w:rsidP="005A4E0C">
            <w:pPr>
              <w:pStyle w:val="TableBulletText"/>
              <w:numPr>
                <w:ilvl w:val="0"/>
                <w:numId w:val="0"/>
              </w:numPr>
              <w:spacing w:before="0" w:after="0"/>
              <w:ind w:left="378" w:hanging="360"/>
              <w:contextualSpacing/>
              <w:rPr>
                <w:sz w:val="18"/>
                <w:szCs w:val="18"/>
              </w:rPr>
            </w:pPr>
            <w:r w:rsidRPr="00E147FB">
              <w:rPr>
                <w:rFonts w:ascii="Symbol" w:hAnsi="Symbol"/>
                <w:sz w:val="18"/>
                <w:szCs w:val="18"/>
              </w:rPr>
              <w:t></w:t>
            </w:r>
            <w:r w:rsidRPr="00E147FB">
              <w:rPr>
                <w:rFonts w:ascii="Symbol" w:hAnsi="Symbol" w:hint="eastAsia"/>
                <w:sz w:val="18"/>
                <w:szCs w:val="18"/>
              </w:rPr>
              <w:tab/>
            </w:r>
            <w:r w:rsidRPr="00E147FB">
              <w:rPr>
                <w:sz w:val="18"/>
                <w:szCs w:val="18"/>
              </w:rPr>
              <w:t>paramDpiRpmValue: The dpiRpm within RPM Command if required</w:t>
            </w:r>
          </w:p>
          <w:p w14:paraId="465A180A" w14:textId="77777777" w:rsidR="005A4E0C" w:rsidRPr="00E147FB" w:rsidRDefault="005A4E0C" w:rsidP="005A4E0C">
            <w:pPr>
              <w:pStyle w:val="TableBulletText"/>
              <w:numPr>
                <w:ilvl w:val="0"/>
                <w:numId w:val="0"/>
              </w:numPr>
              <w:spacing w:before="0" w:after="0"/>
              <w:ind w:left="378" w:hanging="360"/>
              <w:contextualSpacing/>
              <w:rPr>
                <w:sz w:val="18"/>
                <w:szCs w:val="18"/>
              </w:rPr>
            </w:pPr>
            <w:r w:rsidRPr="00E147FB">
              <w:rPr>
                <w:rFonts w:ascii="Symbol" w:hAnsi="Symbol"/>
                <w:sz w:val="18"/>
                <w:szCs w:val="18"/>
              </w:rPr>
              <w:t></w:t>
            </w:r>
            <w:r w:rsidRPr="00E147FB">
              <w:rPr>
                <w:rFonts w:ascii="Symbol" w:hAnsi="Symbol" w:hint="eastAsia"/>
                <w:sz w:val="18"/>
                <w:szCs w:val="18"/>
              </w:rPr>
              <w:tab/>
            </w:r>
            <w:r w:rsidRPr="00E147FB">
              <w:rPr>
                <w:sz w:val="18"/>
                <w:szCs w:val="18"/>
              </w:rPr>
              <w:t>paramRpmPending if required</w:t>
            </w:r>
          </w:p>
          <w:p w14:paraId="0959251B" w14:textId="77777777" w:rsidR="005A4E0C" w:rsidRPr="00E147FB" w:rsidRDefault="005A4E0C" w:rsidP="005A4E0C">
            <w:pPr>
              <w:pStyle w:val="TableBulletText"/>
              <w:numPr>
                <w:ilvl w:val="0"/>
                <w:numId w:val="0"/>
              </w:numPr>
              <w:spacing w:before="0" w:after="0"/>
              <w:contextualSpacing/>
              <w:rPr>
                <w:sz w:val="18"/>
                <w:szCs w:val="18"/>
              </w:rPr>
            </w:pPr>
          </w:p>
          <w:p w14:paraId="39EBF06C" w14:textId="3BF13EBF" w:rsidR="005A4E0C" w:rsidRPr="00E147FB" w:rsidRDefault="005A4E0C" w:rsidP="00E147FB">
            <w:pPr>
              <w:spacing w:before="60" w:after="60"/>
              <w:rPr>
                <w:rFonts w:cs="Arial"/>
                <w:sz w:val="18"/>
                <w:szCs w:val="18"/>
              </w:rPr>
            </w:pPr>
            <w:r w:rsidRPr="00E147FB">
              <w:rPr>
                <w:sz w:val="18"/>
                <w:szCs w:val="18"/>
              </w:rPr>
              <w:t xml:space="preserve">Parameters paramUpdateMetadataRequest and paramDpiRpmValue shall be passed and can be empty depend on the paramComandDetailsChoice. </w:t>
            </w:r>
          </w:p>
        </w:tc>
      </w:tr>
      <w:tr w:rsidR="005A4E0C" w:rsidRPr="00F658D2" w14:paraId="1C122E1A" w14:textId="77777777" w:rsidTr="00DC4053">
        <w:trPr>
          <w:trHeight w:val="314"/>
          <w:jc w:val="center"/>
        </w:trPr>
        <w:tc>
          <w:tcPr>
            <w:tcW w:w="1008" w:type="pct"/>
            <w:shd w:val="clear" w:color="auto" w:fill="auto"/>
            <w:vAlign w:val="center"/>
          </w:tcPr>
          <w:p w14:paraId="7B36C40A" w14:textId="6EAB17B5" w:rsidR="005A4E0C" w:rsidRPr="00CC57A9" w:rsidRDefault="005A4E0C" w:rsidP="005A4E0C">
            <w:pPr>
              <w:pStyle w:val="TableText"/>
            </w:pPr>
            <w:r>
              <w:t>Details</w:t>
            </w:r>
          </w:p>
        </w:tc>
        <w:tc>
          <w:tcPr>
            <w:tcW w:w="3992" w:type="pct"/>
            <w:shd w:val="clear" w:color="auto" w:fill="auto"/>
            <w:vAlign w:val="center"/>
          </w:tcPr>
          <w:p w14:paraId="48BA4541" w14:textId="77777777" w:rsidR="00AA18C0" w:rsidRPr="00F61BFD" w:rsidRDefault="005A4E0C" w:rsidP="00AA18C0">
            <w:pPr>
              <w:pStyle w:val="TableCourier"/>
              <w:rPr>
                <w:rStyle w:val="PlaceholderText"/>
              </w:rPr>
            </w:pPr>
            <w:r w:rsidRPr="00F61BFD">
              <w:rPr>
                <w:lang w:eastAsia="de-DE"/>
              </w:rPr>
              <w:t>{</w:t>
            </w:r>
            <w:r w:rsidRPr="00F61BFD">
              <w:rPr>
                <w:lang w:eastAsia="de-DE"/>
              </w:rPr>
              <w:br/>
              <w:t xml:space="preserve">   "header" : {</w:t>
            </w:r>
            <w:r w:rsidRPr="00F61BFD">
              <w:rPr>
                <w:lang w:eastAsia="de-DE"/>
              </w:rPr>
              <w:br/>
              <w:t xml:space="preserve">      "functionExecutionStatus" : {</w:t>
            </w:r>
            <w:r w:rsidRPr="00F61BFD">
              <w:rPr>
                <w:lang w:eastAsia="de-DE"/>
              </w:rPr>
              <w:br/>
              <w:t xml:space="preserve">         "status" : "Executed-Success"</w:t>
            </w:r>
            <w:r w:rsidRPr="00F61BFD">
              <w:rPr>
                <w:lang w:eastAsia="de-DE"/>
              </w:rPr>
              <w:br/>
              <w:t xml:space="preserve">      }</w:t>
            </w:r>
            <w:r w:rsidRPr="00F61BFD">
              <w:rPr>
                <w:lang w:eastAsia="de-DE"/>
              </w:rPr>
              <w:br/>
              <w:t xml:space="preserve">   },</w:t>
            </w:r>
            <w:r w:rsidRPr="00F61BFD">
              <w:rPr>
                <w:lang w:eastAsia="de-DE"/>
              </w:rPr>
              <w:br/>
              <w:t xml:space="preserve">   "transactionId" :</w:t>
            </w:r>
            <w:r w:rsidRPr="00F61BFD">
              <w:t xml:space="preserve"> paramTransactionId</w:t>
            </w:r>
            <w:r w:rsidRPr="00F61BFD">
              <w:rPr>
                <w:lang w:eastAsia="de-DE"/>
              </w:rPr>
              <w:t>,</w:t>
            </w:r>
            <w:r w:rsidRPr="00F61BFD">
              <w:rPr>
                <w:lang w:eastAsia="de-DE"/>
              </w:rPr>
              <w:br/>
              <w:t xml:space="preserve">   "smdpSigned3" :  </w:t>
            </w:r>
            <w:r w:rsidR="00AA18C0" w:rsidRPr="00F61BFD">
              <w:rPr>
                <w:rStyle w:val="PlaceholderText"/>
              </w:rPr>
              <w:t>{</w:t>
            </w:r>
          </w:p>
          <w:p w14:paraId="2CFFB976" w14:textId="047B2182" w:rsidR="00AA18C0" w:rsidRPr="00F61BFD" w:rsidRDefault="008E2B36" w:rsidP="00AA18C0">
            <w:pPr>
              <w:pStyle w:val="TableCourier"/>
              <w:rPr>
                <w:rStyle w:val="PlaceholderText"/>
              </w:rPr>
            </w:pPr>
            <w:r w:rsidRPr="00F61BFD">
              <w:rPr>
                <w:rStyle w:val="PlaceholderText"/>
              </w:rPr>
              <w:t xml:space="preserve">       </w:t>
            </w:r>
            <w:r w:rsidR="00AA18C0" w:rsidRPr="00F61BFD">
              <w:rPr>
                <w:rStyle w:val="PlaceholderText"/>
              </w:rPr>
              <w:t>transactionId paramTransactionId,</w:t>
            </w:r>
          </w:p>
          <w:p w14:paraId="697ABE74" w14:textId="6E646197" w:rsidR="00AA18C0" w:rsidRPr="00F61BFD" w:rsidRDefault="008E2B36" w:rsidP="00AA18C0">
            <w:pPr>
              <w:pStyle w:val="TableCourier"/>
              <w:rPr>
                <w:rStyle w:val="PlaceholderText"/>
              </w:rPr>
            </w:pPr>
            <w:r w:rsidRPr="00F61BFD">
              <w:rPr>
                <w:rStyle w:val="PlaceholderText"/>
              </w:rPr>
              <w:t xml:space="preserve">       </w:t>
            </w:r>
            <w:r w:rsidR="00AA18C0" w:rsidRPr="00F61BFD">
              <w:rPr>
                <w:rStyle w:val="PlaceholderText"/>
              </w:rPr>
              <w:t xml:space="preserve">rpmPackage { </w:t>
            </w:r>
          </w:p>
          <w:p w14:paraId="24E95922" w14:textId="7130D17D" w:rsidR="00AA18C0" w:rsidRPr="00F61BFD" w:rsidRDefault="00AA18C0" w:rsidP="00AA18C0">
            <w:pPr>
              <w:pStyle w:val="TableCourier"/>
              <w:rPr>
                <w:rStyle w:val="PlaceholderText"/>
              </w:rPr>
            </w:pPr>
            <w:r w:rsidRPr="00F61BFD">
              <w:rPr>
                <w:rStyle w:val="PlaceholderText"/>
              </w:rPr>
              <w:t xml:space="preserve">   </w:t>
            </w:r>
            <w:r w:rsidR="008E2B36" w:rsidRPr="00F61BFD">
              <w:rPr>
                <w:rStyle w:val="PlaceholderText"/>
              </w:rPr>
              <w:t xml:space="preserve">       </w:t>
            </w:r>
            <w:r w:rsidRPr="00F61BFD">
              <w:rPr>
                <w:rStyle w:val="PlaceholderText"/>
              </w:rPr>
              <w:t>MTD_RPM_PKG_REQ_FOR_SINGLE_CMND(</w:t>
            </w:r>
          </w:p>
          <w:p w14:paraId="270D43E5" w14:textId="250097D1" w:rsidR="00AA18C0" w:rsidRPr="00F61BFD" w:rsidRDefault="008E2B36" w:rsidP="00AA18C0">
            <w:pPr>
              <w:pStyle w:val="TableCourier"/>
              <w:rPr>
                <w:rStyle w:val="PlaceholderText"/>
              </w:rPr>
            </w:pPr>
            <w:r w:rsidRPr="00F61BFD">
              <w:rPr>
                <w:rStyle w:val="PlaceholderText"/>
              </w:rPr>
              <w:t xml:space="preserve">             </w:t>
            </w:r>
            <w:r w:rsidR="00AA18C0" w:rsidRPr="00F61BFD">
              <w:rPr>
                <w:rStyle w:val="PlaceholderText"/>
              </w:rPr>
              <w:t>paramComandDetailsChoice,</w:t>
            </w:r>
          </w:p>
          <w:p w14:paraId="42F27A2A" w14:textId="0BC4B42A" w:rsidR="00AA18C0" w:rsidRPr="00F61BFD" w:rsidRDefault="008E2B36" w:rsidP="00AA18C0">
            <w:pPr>
              <w:pStyle w:val="TableCourier"/>
              <w:rPr>
                <w:rStyle w:val="PlaceholderText"/>
              </w:rPr>
            </w:pPr>
            <w:r w:rsidRPr="00F61BFD">
              <w:rPr>
                <w:rStyle w:val="PlaceholderText"/>
              </w:rPr>
              <w:t xml:space="preserve">             </w:t>
            </w:r>
            <w:r w:rsidR="00AA18C0" w:rsidRPr="00F61BFD">
              <w:rPr>
                <w:rStyle w:val="PlaceholderText"/>
              </w:rPr>
              <w:t>paramIccidValue,</w:t>
            </w:r>
          </w:p>
          <w:p w14:paraId="6B456C28" w14:textId="349C575A" w:rsidR="00AA18C0" w:rsidRPr="00F61BFD" w:rsidRDefault="008E2B36" w:rsidP="00AA18C0">
            <w:pPr>
              <w:pStyle w:val="TableCourier"/>
              <w:rPr>
                <w:rStyle w:val="PlaceholderText"/>
              </w:rPr>
            </w:pPr>
            <w:r w:rsidRPr="00F61BFD">
              <w:rPr>
                <w:rStyle w:val="PlaceholderText"/>
              </w:rPr>
              <w:t xml:space="preserve">             </w:t>
            </w:r>
            <w:r w:rsidR="00AA18C0" w:rsidRPr="00F61BFD">
              <w:rPr>
                <w:rStyle w:val="PlaceholderText"/>
              </w:rPr>
              <w:t>paramUpdateMetadataRequest,</w:t>
            </w:r>
          </w:p>
          <w:p w14:paraId="61531EA2" w14:textId="2BE1272F" w:rsidR="00AA18C0" w:rsidRPr="00F61BFD" w:rsidRDefault="008E2B36" w:rsidP="00AA18C0">
            <w:pPr>
              <w:pStyle w:val="TableCourier"/>
              <w:rPr>
                <w:rStyle w:val="PlaceholderText"/>
              </w:rPr>
            </w:pPr>
            <w:r w:rsidRPr="00F61BFD">
              <w:rPr>
                <w:rStyle w:val="PlaceholderText"/>
              </w:rPr>
              <w:t xml:space="preserve">             </w:t>
            </w:r>
            <w:r w:rsidR="00AA18C0" w:rsidRPr="00F61BFD">
              <w:rPr>
                <w:rStyle w:val="PlaceholderText"/>
              </w:rPr>
              <w:t>paramDpiRpmValue,</w:t>
            </w:r>
          </w:p>
          <w:p w14:paraId="4CCB2077" w14:textId="673D0DB1" w:rsidR="00AA18C0" w:rsidRPr="00F61BFD" w:rsidRDefault="008E2B36" w:rsidP="00AA18C0">
            <w:pPr>
              <w:pStyle w:val="TableCourier"/>
              <w:rPr>
                <w:rStyle w:val="PlaceholderText"/>
              </w:rPr>
            </w:pPr>
            <w:r w:rsidRPr="00F61BFD">
              <w:rPr>
                <w:rStyle w:val="PlaceholderText"/>
              </w:rPr>
              <w:t xml:space="preserve">             </w:t>
            </w:r>
            <w:r w:rsidR="00AA18C0" w:rsidRPr="00F61BFD">
              <w:rPr>
                <w:rStyle w:val="PlaceholderText"/>
              </w:rPr>
              <w:t>paramRpmPending</w:t>
            </w:r>
          </w:p>
          <w:p w14:paraId="27A9597D" w14:textId="0B23D7D3" w:rsidR="00AA18C0" w:rsidRPr="00F61BFD" w:rsidRDefault="008E2B36" w:rsidP="00AA18C0">
            <w:pPr>
              <w:pStyle w:val="TableCourier"/>
              <w:rPr>
                <w:rStyle w:val="PlaceholderText"/>
              </w:rPr>
            </w:pPr>
            <w:r w:rsidRPr="00F61BFD">
              <w:rPr>
                <w:rStyle w:val="PlaceholderText"/>
              </w:rPr>
              <w:t xml:space="preserve">       </w:t>
            </w:r>
            <w:r w:rsidR="00AA18C0" w:rsidRPr="00F61BFD">
              <w:rPr>
                <w:rStyle w:val="PlaceholderText"/>
              </w:rPr>
              <w:t xml:space="preserve">   )</w:t>
            </w:r>
          </w:p>
          <w:p w14:paraId="26DAC53D" w14:textId="27AF985F" w:rsidR="00AA18C0" w:rsidRPr="00F61BFD" w:rsidRDefault="000A4D82" w:rsidP="00AA18C0">
            <w:pPr>
              <w:pStyle w:val="TableCourier"/>
              <w:rPr>
                <w:rStyle w:val="PlaceholderText"/>
              </w:rPr>
            </w:pPr>
            <w:r w:rsidRPr="00F61BFD">
              <w:rPr>
                <w:rStyle w:val="PlaceholderText"/>
              </w:rPr>
              <w:t xml:space="preserve">       </w:t>
            </w:r>
            <w:r w:rsidR="00AA18C0" w:rsidRPr="00F61BFD">
              <w:rPr>
                <w:rStyle w:val="PlaceholderText"/>
              </w:rPr>
              <w:t>}</w:t>
            </w:r>
          </w:p>
          <w:p w14:paraId="5F9EEB82" w14:textId="34810191" w:rsidR="00C97392" w:rsidRPr="00E147FB" w:rsidRDefault="00C97392" w:rsidP="00AA18C0">
            <w:pPr>
              <w:pStyle w:val="TableBulletText"/>
              <w:numPr>
                <w:ilvl w:val="0"/>
                <w:numId w:val="0"/>
              </w:numPr>
              <w:spacing w:before="0" w:after="0" w:line="240" w:lineRule="auto"/>
              <w:ind w:left="378" w:hanging="360"/>
              <w:contextualSpacing/>
              <w:rPr>
                <w:rFonts w:ascii="Courier New" w:hAnsi="Courier New" w:cs="Courier New"/>
                <w:sz w:val="18"/>
                <w:szCs w:val="18"/>
              </w:rPr>
            </w:pPr>
            <w:r w:rsidRPr="00E147FB">
              <w:rPr>
                <w:rStyle w:val="PlaceholderText"/>
                <w:rFonts w:ascii="Courier New" w:hAnsi="Courier New" w:cs="Courier New"/>
                <w:sz w:val="18"/>
                <w:szCs w:val="18"/>
              </w:rPr>
              <w:t xml:space="preserve">  </w:t>
            </w:r>
            <w:r w:rsidR="0038696B" w:rsidRPr="00F61BFD">
              <w:rPr>
                <w:rStyle w:val="PlaceholderText"/>
                <w:rFonts w:ascii="Courier New" w:hAnsi="Courier New" w:cs="Courier New"/>
                <w:sz w:val="18"/>
                <w:szCs w:val="18"/>
              </w:rPr>
              <w:t xml:space="preserve"> </w:t>
            </w:r>
            <w:r w:rsidRPr="00E147FB">
              <w:rPr>
                <w:rFonts w:ascii="Courier New" w:hAnsi="Courier New" w:cs="Courier New"/>
                <w:sz w:val="18"/>
                <w:szCs w:val="18"/>
              </w:rPr>
              <w:t>},</w:t>
            </w:r>
          </w:p>
          <w:p w14:paraId="6D7CA638" w14:textId="34E47942" w:rsidR="005A4E0C" w:rsidRPr="00E147FB" w:rsidRDefault="00C97392" w:rsidP="00AA18C0">
            <w:pPr>
              <w:pStyle w:val="TableBulletText"/>
              <w:numPr>
                <w:ilvl w:val="0"/>
                <w:numId w:val="0"/>
              </w:numPr>
              <w:spacing w:before="0" w:after="0" w:line="240" w:lineRule="auto"/>
              <w:ind w:left="378" w:hanging="360"/>
              <w:contextualSpacing/>
              <w:rPr>
                <w:sz w:val="18"/>
                <w:szCs w:val="18"/>
              </w:rPr>
            </w:pPr>
            <w:r w:rsidRPr="00E147FB">
              <w:rPr>
                <w:sz w:val="18"/>
                <w:szCs w:val="18"/>
              </w:rPr>
              <w:t xml:space="preserve">  </w:t>
            </w:r>
            <w:r w:rsidR="005A4E0C" w:rsidRPr="00E147FB">
              <w:rPr>
                <w:sz w:val="18"/>
                <w:szCs w:val="18"/>
              </w:rPr>
              <w:t xml:space="preserve">   </w:t>
            </w:r>
            <w:r w:rsidR="00F61BFD">
              <w:rPr>
                <w:sz w:val="18"/>
                <w:szCs w:val="18"/>
              </w:rPr>
              <w:t xml:space="preserve"> </w:t>
            </w:r>
            <w:r w:rsidR="005A4E0C" w:rsidRPr="00F61BFD">
              <w:rPr>
                <w:rFonts w:ascii="Courier New" w:eastAsiaTheme="minorEastAsia" w:hAnsi="Courier New" w:cs="Courier New"/>
                <w:sz w:val="18"/>
                <w:szCs w:val="18"/>
              </w:rPr>
              <w:t>"smdpSignature3" :</w:t>
            </w:r>
            <w:r w:rsidR="005A4E0C" w:rsidRPr="00E147FB">
              <w:rPr>
                <w:sz w:val="18"/>
                <w:szCs w:val="18"/>
              </w:rPr>
              <w:t xml:space="preserve"> </w:t>
            </w:r>
            <w:r w:rsidR="005A4E0C" w:rsidRPr="00F61BFD">
              <w:rPr>
                <w:rFonts w:ascii="Courier New" w:eastAsiaTheme="minorEastAsia" w:hAnsi="Courier New" w:cs="Courier New"/>
                <w:sz w:val="18"/>
                <w:szCs w:val="18"/>
                <w:lang w:eastAsia="fr-FR"/>
              </w:rPr>
              <w:t xml:space="preserve">paramSmdpSignature3 </w:t>
            </w:r>
          </w:p>
          <w:p w14:paraId="009CD7DF" w14:textId="6201A50F" w:rsidR="005A4E0C" w:rsidRPr="00E147FB" w:rsidRDefault="005A4E0C" w:rsidP="005A4E0C">
            <w:pPr>
              <w:pStyle w:val="ASN1Code"/>
              <w:rPr>
                <w:sz w:val="18"/>
                <w:szCs w:val="18"/>
              </w:rPr>
            </w:pPr>
            <w:r w:rsidRPr="00E147FB">
              <w:rPr>
                <w:sz w:val="18"/>
                <w:szCs w:val="18"/>
              </w:rPr>
              <w:t>}</w:t>
            </w:r>
          </w:p>
        </w:tc>
      </w:tr>
    </w:tbl>
    <w:p w14:paraId="61041514" w14:textId="77777777" w:rsidR="003500CA" w:rsidRPr="001F0550" w:rsidRDefault="003500CA" w:rsidP="003500CA">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343"/>
        <w:gridCol w:w="7675"/>
      </w:tblGrid>
      <w:tr w:rsidR="003500CA" w:rsidRPr="002235D6" w14:paraId="0D84F5E4" w14:textId="77777777" w:rsidTr="00E147FB">
        <w:trPr>
          <w:trHeight w:val="314"/>
          <w:jc w:val="center"/>
        </w:trPr>
        <w:tc>
          <w:tcPr>
            <w:tcW w:w="994" w:type="pct"/>
            <w:shd w:val="clear" w:color="auto" w:fill="C00000"/>
            <w:vAlign w:val="center"/>
          </w:tcPr>
          <w:p w14:paraId="74A981D2" w14:textId="77777777" w:rsidR="003500CA" w:rsidRPr="00604123" w:rsidRDefault="003500CA" w:rsidP="00DC4053">
            <w:pPr>
              <w:pStyle w:val="TableHeader"/>
            </w:pPr>
            <w:r w:rsidRPr="00604123">
              <w:t>Method</w:t>
            </w:r>
          </w:p>
        </w:tc>
        <w:tc>
          <w:tcPr>
            <w:tcW w:w="4006" w:type="pct"/>
            <w:tcBorders>
              <w:top w:val="nil"/>
              <w:right w:val="nil"/>
            </w:tcBorders>
            <w:shd w:val="clear" w:color="auto" w:fill="auto"/>
            <w:vAlign w:val="center"/>
          </w:tcPr>
          <w:p w14:paraId="25E64229" w14:textId="6F925586" w:rsidR="003500CA" w:rsidRPr="00604123" w:rsidRDefault="001C47E3" w:rsidP="00DC4053">
            <w:pPr>
              <w:pStyle w:val="TableText"/>
            </w:pPr>
            <w:r>
              <w:rPr>
                <w:rStyle w:val="PlaceholderText"/>
              </w:rPr>
              <w:t>MTD_</w:t>
            </w:r>
            <w:r w:rsidRPr="001F0550">
              <w:rPr>
                <w:color w:val="000000" w:themeColor="text1"/>
              </w:rPr>
              <w:t>AUTH_CLIENT_</w:t>
            </w:r>
            <w:r>
              <w:rPr>
                <w:rStyle w:val="PlaceholderText"/>
              </w:rPr>
              <w:t>RPM_PKG_REQ_FOR_SINGLE_CMND_LIST_PROFILE_INFO</w:t>
            </w:r>
          </w:p>
        </w:tc>
      </w:tr>
      <w:tr w:rsidR="003500CA" w:rsidRPr="00F658D2" w14:paraId="51B90F91" w14:textId="77777777" w:rsidTr="00E147FB">
        <w:trPr>
          <w:trHeight w:val="314"/>
          <w:jc w:val="center"/>
        </w:trPr>
        <w:tc>
          <w:tcPr>
            <w:tcW w:w="994" w:type="pct"/>
            <w:shd w:val="clear" w:color="auto" w:fill="auto"/>
            <w:vAlign w:val="center"/>
          </w:tcPr>
          <w:p w14:paraId="40D9DAE2" w14:textId="77777777" w:rsidR="003500CA" w:rsidRPr="00CC57A9" w:rsidRDefault="003500CA" w:rsidP="00DC4053">
            <w:pPr>
              <w:pStyle w:val="TableText"/>
            </w:pPr>
            <w:r w:rsidRPr="00CC57A9">
              <w:t>Description</w:t>
            </w:r>
          </w:p>
        </w:tc>
        <w:tc>
          <w:tcPr>
            <w:tcW w:w="4006" w:type="pct"/>
            <w:shd w:val="clear" w:color="auto" w:fill="auto"/>
            <w:vAlign w:val="center"/>
          </w:tcPr>
          <w:p w14:paraId="00AEECA4" w14:textId="4FD4CE75" w:rsidR="003500CA" w:rsidRPr="00CC57A9" w:rsidRDefault="001C47E3" w:rsidP="00DC4053">
            <w:pPr>
              <w:pStyle w:val="TableContentLeft"/>
            </w:pPr>
            <w:r w:rsidRPr="001C47E3">
              <w:t>This Method can be used for creating Authenticate Client response with LoadRpmPackageRequest containing an rpmPackage with a single RPM command ListProfileInfo and Search Criteria as ICCID.</w:t>
            </w:r>
          </w:p>
        </w:tc>
      </w:tr>
      <w:tr w:rsidR="001C47E3" w:rsidRPr="00F658D2" w14:paraId="30E46F19" w14:textId="77777777" w:rsidTr="00E147FB">
        <w:trPr>
          <w:trHeight w:val="638"/>
          <w:jc w:val="center"/>
        </w:trPr>
        <w:tc>
          <w:tcPr>
            <w:tcW w:w="994" w:type="pct"/>
            <w:shd w:val="clear" w:color="auto" w:fill="auto"/>
            <w:vAlign w:val="center"/>
          </w:tcPr>
          <w:p w14:paraId="43970C29" w14:textId="77777777" w:rsidR="001C47E3" w:rsidRPr="00CC57A9" w:rsidRDefault="001C47E3" w:rsidP="001C47E3">
            <w:pPr>
              <w:pStyle w:val="TableText"/>
            </w:pPr>
            <w:r w:rsidRPr="00CC57A9">
              <w:lastRenderedPageBreak/>
              <w:t>Parameter(s)</w:t>
            </w:r>
          </w:p>
        </w:tc>
        <w:tc>
          <w:tcPr>
            <w:tcW w:w="4006" w:type="pct"/>
            <w:shd w:val="clear" w:color="auto" w:fill="auto"/>
            <w:vAlign w:val="center"/>
          </w:tcPr>
          <w:p w14:paraId="31762BC0" w14:textId="77777777" w:rsidR="001C47E3" w:rsidRPr="00E147FB" w:rsidRDefault="001C47E3" w:rsidP="001C47E3">
            <w:pPr>
              <w:pStyle w:val="TableBulletText"/>
              <w:numPr>
                <w:ilvl w:val="0"/>
                <w:numId w:val="0"/>
              </w:numPr>
              <w:contextualSpacing/>
              <w:rPr>
                <w:rFonts w:ascii="Symbol" w:hAnsi="Symbol" w:hint="eastAsia"/>
                <w:sz w:val="18"/>
                <w:szCs w:val="18"/>
              </w:rPr>
            </w:pPr>
            <w:r w:rsidRPr="00E147FB">
              <w:rPr>
                <w:rFonts w:ascii="Symbol" w:hAnsi="Symbol"/>
                <w:sz w:val="18"/>
                <w:szCs w:val="18"/>
              </w:rPr>
              <w:t></w:t>
            </w:r>
            <w:r w:rsidRPr="00E147FB">
              <w:rPr>
                <w:rFonts w:ascii="Symbol" w:hAnsi="Symbol"/>
                <w:sz w:val="18"/>
                <w:szCs w:val="18"/>
              </w:rPr>
              <w:t></w:t>
            </w:r>
            <w:r w:rsidRPr="00E147FB">
              <w:rPr>
                <w:rFonts w:ascii="Symbol" w:hAnsi="Symbol"/>
                <w:sz w:val="18"/>
                <w:szCs w:val="18"/>
              </w:rPr>
              <w:t></w:t>
            </w:r>
            <w:r w:rsidRPr="00E147FB">
              <w:rPr>
                <w:rFonts w:ascii="Symbol" w:hAnsi="Symbol"/>
                <w:sz w:val="18"/>
                <w:szCs w:val="18"/>
              </w:rPr>
              <w:t></w:t>
            </w:r>
            <w:r w:rsidRPr="00E147FB">
              <w:rPr>
                <w:rFonts w:ascii="Symbol" w:hAnsi="Symbol"/>
                <w:sz w:val="18"/>
                <w:szCs w:val="18"/>
              </w:rPr>
              <w:t></w:t>
            </w:r>
            <w:r w:rsidRPr="00E147FB">
              <w:rPr>
                <w:rFonts w:ascii="Symbol" w:hAnsi="Symbol"/>
                <w:sz w:val="18"/>
                <w:szCs w:val="18"/>
              </w:rPr>
              <w:t></w:t>
            </w:r>
            <w:r w:rsidRPr="00E147FB">
              <w:rPr>
                <w:rFonts w:ascii="Symbol" w:hAnsi="Symbol"/>
                <w:sz w:val="18"/>
                <w:szCs w:val="18"/>
              </w:rPr>
              <w:t></w:t>
            </w:r>
            <w:r w:rsidRPr="00E147FB">
              <w:rPr>
                <w:sz w:val="18"/>
                <w:szCs w:val="18"/>
              </w:rPr>
              <w:t>paramTransactionId: The Transaction Id (Mandatory)</w:t>
            </w:r>
          </w:p>
          <w:p w14:paraId="1D792EDB" w14:textId="77777777" w:rsidR="001C47E3" w:rsidRPr="00E147FB" w:rsidRDefault="001C47E3" w:rsidP="001C47E3">
            <w:pPr>
              <w:pStyle w:val="TableBulletText"/>
              <w:numPr>
                <w:ilvl w:val="0"/>
                <w:numId w:val="0"/>
              </w:numPr>
              <w:spacing w:before="0" w:after="0"/>
              <w:ind w:left="378" w:hanging="360"/>
              <w:contextualSpacing/>
              <w:rPr>
                <w:sz w:val="18"/>
                <w:szCs w:val="18"/>
              </w:rPr>
            </w:pPr>
            <w:r w:rsidRPr="00E147FB">
              <w:rPr>
                <w:rFonts w:ascii="Symbol" w:hAnsi="Symbol"/>
                <w:sz w:val="18"/>
                <w:szCs w:val="18"/>
              </w:rPr>
              <w:t></w:t>
            </w:r>
            <w:r w:rsidRPr="00E147FB">
              <w:rPr>
                <w:rFonts w:ascii="Symbol" w:hAnsi="Symbol" w:hint="eastAsia"/>
                <w:sz w:val="18"/>
                <w:szCs w:val="18"/>
              </w:rPr>
              <w:tab/>
            </w:r>
            <w:r w:rsidRPr="00E147FB">
              <w:rPr>
                <w:sz w:val="18"/>
                <w:szCs w:val="18"/>
              </w:rPr>
              <w:t>paramIccidValue: The ICCID within RPM Command (Mandatory)</w:t>
            </w:r>
          </w:p>
          <w:p w14:paraId="4D0753AF" w14:textId="77777777" w:rsidR="001C47E3" w:rsidRPr="00E147FB" w:rsidRDefault="001C47E3" w:rsidP="001C47E3">
            <w:pPr>
              <w:pStyle w:val="TableBulletText"/>
              <w:numPr>
                <w:ilvl w:val="0"/>
                <w:numId w:val="0"/>
              </w:numPr>
              <w:spacing w:before="0" w:after="0"/>
              <w:ind w:left="378" w:hanging="360"/>
              <w:contextualSpacing/>
              <w:rPr>
                <w:sz w:val="18"/>
                <w:szCs w:val="18"/>
              </w:rPr>
            </w:pPr>
            <w:r w:rsidRPr="00E147FB">
              <w:rPr>
                <w:rFonts w:ascii="Symbol" w:hAnsi="Symbol"/>
                <w:sz w:val="18"/>
                <w:szCs w:val="18"/>
              </w:rPr>
              <w:t></w:t>
            </w:r>
            <w:r w:rsidRPr="00E147FB">
              <w:rPr>
                <w:rFonts w:ascii="Symbol" w:hAnsi="Symbol" w:hint="eastAsia"/>
                <w:sz w:val="18"/>
                <w:szCs w:val="18"/>
              </w:rPr>
              <w:tab/>
            </w:r>
            <w:r w:rsidRPr="00E147FB">
              <w:rPr>
                <w:sz w:val="18"/>
                <w:szCs w:val="18"/>
              </w:rPr>
              <w:t>paramSmdpSignature3: The SM-DP+ Signature3 (Mandatory)</w:t>
            </w:r>
          </w:p>
          <w:p w14:paraId="298393FE" w14:textId="0C3C71C4" w:rsidR="00D1385C" w:rsidRPr="00E147FB" w:rsidRDefault="00D1385C" w:rsidP="00D1385C">
            <w:pPr>
              <w:pStyle w:val="TableBulletText"/>
              <w:numPr>
                <w:ilvl w:val="0"/>
                <w:numId w:val="0"/>
              </w:numPr>
              <w:spacing w:before="0" w:after="0"/>
              <w:ind w:left="378" w:hanging="360"/>
              <w:contextualSpacing/>
              <w:rPr>
                <w:sz w:val="18"/>
                <w:szCs w:val="18"/>
              </w:rPr>
            </w:pPr>
            <w:r w:rsidRPr="00E147FB">
              <w:rPr>
                <w:rFonts w:ascii="Symbol" w:hAnsi="Symbol"/>
                <w:sz w:val="18"/>
                <w:szCs w:val="18"/>
              </w:rPr>
              <w:t></w:t>
            </w:r>
            <w:r w:rsidRPr="00E147FB">
              <w:rPr>
                <w:rFonts w:ascii="Symbol" w:hAnsi="Symbol" w:hint="eastAsia"/>
                <w:sz w:val="18"/>
                <w:szCs w:val="18"/>
              </w:rPr>
              <w:tab/>
            </w:r>
            <w:r w:rsidR="004A64D4" w:rsidRPr="00E147FB">
              <w:rPr>
                <w:rFonts w:cs="Arial"/>
                <w:sz w:val="18"/>
                <w:szCs w:val="18"/>
              </w:rPr>
              <w:t>paramProfileOwnerOidValue</w:t>
            </w:r>
            <w:r w:rsidR="004A64D4" w:rsidRPr="00E147FB">
              <w:rPr>
                <w:sz w:val="18"/>
                <w:szCs w:val="18"/>
              </w:rPr>
              <w:t xml:space="preserve">: The </w:t>
            </w:r>
            <w:r w:rsidR="004A64D4" w:rsidRPr="00E147FB">
              <w:rPr>
                <w:rFonts w:cs="Arial"/>
                <w:sz w:val="18"/>
                <w:szCs w:val="18"/>
              </w:rPr>
              <w:t>ProfileOwnerOid</w:t>
            </w:r>
            <w:r w:rsidR="004A64D4" w:rsidRPr="00E147FB">
              <w:rPr>
                <w:sz w:val="18"/>
                <w:szCs w:val="18"/>
              </w:rPr>
              <w:t xml:space="preserve"> for seachCriteria in ListProfileInfo if required</w:t>
            </w:r>
          </w:p>
          <w:p w14:paraId="136A13A8" w14:textId="77777777" w:rsidR="001C47E3" w:rsidRPr="00E147FB" w:rsidRDefault="001C47E3">
            <w:pPr>
              <w:pStyle w:val="TableBulletText"/>
              <w:numPr>
                <w:ilvl w:val="0"/>
                <w:numId w:val="0"/>
              </w:numPr>
              <w:spacing w:before="0" w:after="0"/>
              <w:contextualSpacing/>
              <w:rPr>
                <w:sz w:val="18"/>
                <w:szCs w:val="18"/>
              </w:rPr>
            </w:pPr>
            <w:r w:rsidRPr="00E147FB">
              <w:rPr>
                <w:rFonts w:ascii="Symbol" w:hAnsi="Symbol"/>
                <w:sz w:val="18"/>
                <w:szCs w:val="18"/>
              </w:rPr>
              <w:t></w:t>
            </w:r>
            <w:r w:rsidRPr="00E147FB">
              <w:rPr>
                <w:rFonts w:ascii="Symbol" w:hAnsi="Symbol"/>
                <w:sz w:val="18"/>
                <w:szCs w:val="18"/>
              </w:rPr>
              <w:t></w:t>
            </w:r>
            <w:r w:rsidRPr="00E147FB">
              <w:rPr>
                <w:rFonts w:ascii="Symbol" w:hAnsi="Symbol"/>
                <w:sz w:val="18"/>
                <w:szCs w:val="18"/>
              </w:rPr>
              <w:t></w:t>
            </w:r>
            <w:r w:rsidRPr="00E147FB">
              <w:rPr>
                <w:rFonts w:ascii="Symbol" w:hAnsi="Symbol"/>
                <w:sz w:val="18"/>
                <w:szCs w:val="18"/>
              </w:rPr>
              <w:t></w:t>
            </w:r>
            <w:r w:rsidRPr="00E147FB">
              <w:rPr>
                <w:rFonts w:ascii="Symbol" w:hAnsi="Symbol"/>
                <w:sz w:val="18"/>
                <w:szCs w:val="18"/>
              </w:rPr>
              <w:t></w:t>
            </w:r>
            <w:r w:rsidRPr="00E147FB">
              <w:rPr>
                <w:rFonts w:ascii="Symbol" w:hAnsi="Symbol"/>
                <w:sz w:val="18"/>
                <w:szCs w:val="18"/>
              </w:rPr>
              <w:t></w:t>
            </w:r>
            <w:r w:rsidRPr="00E147FB">
              <w:rPr>
                <w:rFonts w:ascii="Symbol" w:hAnsi="Symbol"/>
                <w:sz w:val="18"/>
                <w:szCs w:val="18"/>
              </w:rPr>
              <w:t></w:t>
            </w:r>
            <w:r w:rsidRPr="00E147FB">
              <w:rPr>
                <w:sz w:val="18"/>
                <w:szCs w:val="18"/>
              </w:rPr>
              <w:t>paramTagListValue: The TagList if required</w:t>
            </w:r>
          </w:p>
          <w:p w14:paraId="2C20D768" w14:textId="77777777" w:rsidR="00E87E90" w:rsidRPr="00E147FB" w:rsidRDefault="00E87E90">
            <w:pPr>
              <w:pStyle w:val="TableBulletText"/>
              <w:numPr>
                <w:ilvl w:val="0"/>
                <w:numId w:val="0"/>
              </w:numPr>
              <w:spacing w:before="0" w:after="0"/>
              <w:contextualSpacing/>
              <w:rPr>
                <w:sz w:val="18"/>
                <w:szCs w:val="18"/>
              </w:rPr>
            </w:pPr>
          </w:p>
          <w:p w14:paraId="73C03CAB" w14:textId="55A879A3" w:rsidR="00E87E90" w:rsidRPr="00E87E90" w:rsidRDefault="00E87E90" w:rsidP="00E147FB">
            <w:pPr>
              <w:pStyle w:val="TableBulletText"/>
              <w:numPr>
                <w:ilvl w:val="0"/>
                <w:numId w:val="0"/>
              </w:numPr>
              <w:spacing w:before="0" w:after="0"/>
              <w:contextualSpacing/>
              <w:rPr>
                <w:sz w:val="18"/>
                <w:szCs w:val="18"/>
              </w:rPr>
            </w:pPr>
            <w:r w:rsidRPr="00E147FB">
              <w:rPr>
                <w:sz w:val="18"/>
                <w:szCs w:val="18"/>
              </w:rPr>
              <w:t xml:space="preserve">Parameters paramTagListValue and </w:t>
            </w:r>
            <w:r w:rsidRPr="00E147FB">
              <w:rPr>
                <w:rFonts w:cs="Arial"/>
                <w:sz w:val="18"/>
                <w:szCs w:val="18"/>
              </w:rPr>
              <w:t>paramProfileOwnerOidValue</w:t>
            </w:r>
            <w:r w:rsidRPr="00E147FB">
              <w:rPr>
                <w:sz w:val="18"/>
                <w:szCs w:val="18"/>
              </w:rPr>
              <w:t xml:space="preserve"> shall be passed and can be empty.</w:t>
            </w:r>
          </w:p>
        </w:tc>
      </w:tr>
      <w:tr w:rsidR="001C47E3" w:rsidRPr="00F658D2" w14:paraId="0DDA5F1C" w14:textId="77777777" w:rsidTr="00E147FB">
        <w:trPr>
          <w:trHeight w:val="314"/>
          <w:jc w:val="center"/>
        </w:trPr>
        <w:tc>
          <w:tcPr>
            <w:tcW w:w="994" w:type="pct"/>
            <w:shd w:val="clear" w:color="auto" w:fill="auto"/>
            <w:vAlign w:val="center"/>
          </w:tcPr>
          <w:p w14:paraId="4686D90A" w14:textId="77777777" w:rsidR="001C47E3" w:rsidRPr="00CC57A9" w:rsidRDefault="001C47E3" w:rsidP="001C47E3">
            <w:pPr>
              <w:pStyle w:val="TableText"/>
            </w:pPr>
            <w:r>
              <w:t>Details</w:t>
            </w:r>
          </w:p>
        </w:tc>
        <w:tc>
          <w:tcPr>
            <w:tcW w:w="4006" w:type="pct"/>
            <w:shd w:val="clear" w:color="auto" w:fill="auto"/>
            <w:vAlign w:val="center"/>
          </w:tcPr>
          <w:p w14:paraId="1A2A4510" w14:textId="529D1A99" w:rsidR="00D03D03" w:rsidRDefault="001C47E3" w:rsidP="001C47E3">
            <w:pPr>
              <w:pStyle w:val="TableCourier"/>
              <w:rPr>
                <w:lang w:eastAsia="de-DE"/>
              </w:rPr>
            </w:pPr>
            <w:r>
              <w:rPr>
                <w:lang w:eastAsia="de-DE"/>
              </w:rPr>
              <w:t>{</w:t>
            </w:r>
            <w:r>
              <w:rPr>
                <w:lang w:eastAsia="de-DE"/>
              </w:rPr>
              <w:br/>
              <w:t xml:space="preserve">   "header" : {</w:t>
            </w:r>
            <w:r>
              <w:rPr>
                <w:lang w:eastAsia="de-DE"/>
              </w:rPr>
              <w:br/>
              <w:t xml:space="preserve">      "functionExecutionStatus" : {</w:t>
            </w:r>
            <w:r>
              <w:rPr>
                <w:lang w:eastAsia="de-DE"/>
              </w:rPr>
              <w:br/>
              <w:t xml:space="preserve">         "status" : "Executed-Success"</w:t>
            </w:r>
            <w:r>
              <w:rPr>
                <w:lang w:eastAsia="de-DE"/>
              </w:rPr>
              <w:br/>
              <w:t xml:space="preserve">      }</w:t>
            </w:r>
            <w:r>
              <w:rPr>
                <w:lang w:eastAsia="de-DE"/>
              </w:rPr>
              <w:br/>
              <w:t xml:space="preserve">   },</w:t>
            </w:r>
            <w:r>
              <w:rPr>
                <w:lang w:eastAsia="de-DE"/>
              </w:rPr>
              <w:br/>
              <w:t xml:space="preserve">   "transactionId" :</w:t>
            </w:r>
            <w:r>
              <w:t xml:space="preserve"> paramTransactionId</w:t>
            </w:r>
            <w:r>
              <w:rPr>
                <w:lang w:eastAsia="de-DE"/>
              </w:rPr>
              <w:t>,</w:t>
            </w:r>
            <w:r>
              <w:rPr>
                <w:lang w:eastAsia="de-DE"/>
              </w:rPr>
              <w:br/>
              <w:t xml:space="preserve">   </w:t>
            </w:r>
            <w:r w:rsidRPr="006F7633">
              <w:rPr>
                <w:lang w:eastAsia="de-DE"/>
              </w:rPr>
              <w:t>"smdpSigned3" :</w:t>
            </w:r>
            <w:r w:rsidR="00AC60C3">
              <w:rPr>
                <w:lang w:eastAsia="de-DE"/>
              </w:rPr>
              <w:t xml:space="preserve"> </w:t>
            </w:r>
            <w:r w:rsidRPr="006F7633">
              <w:rPr>
                <w:lang w:eastAsia="de-DE"/>
              </w:rPr>
              <w:t xml:space="preserve"> </w:t>
            </w:r>
            <w:r w:rsidR="00B22E67">
              <w:rPr>
                <w:lang w:eastAsia="de-DE"/>
              </w:rPr>
              <w:t>{</w:t>
            </w:r>
          </w:p>
          <w:p w14:paraId="4D6D3F2C" w14:textId="77777777" w:rsidR="00027F16" w:rsidRDefault="00D03D03" w:rsidP="001C47E3">
            <w:pPr>
              <w:pStyle w:val="TableCourier"/>
              <w:rPr>
                <w:lang w:eastAsia="de-DE"/>
              </w:rPr>
            </w:pPr>
            <w:r>
              <w:rPr>
                <w:lang w:eastAsia="de-DE"/>
              </w:rPr>
              <w:t xml:space="preserve">       transactionId </w:t>
            </w:r>
            <w:r>
              <w:t>paramTransactionId</w:t>
            </w:r>
            <w:r>
              <w:rPr>
                <w:lang w:eastAsia="de-DE"/>
              </w:rPr>
              <w:t>,</w:t>
            </w:r>
          </w:p>
          <w:p w14:paraId="6B04088D" w14:textId="4932CD5A" w:rsidR="001C47E3" w:rsidRDefault="00027F16" w:rsidP="001C47E3">
            <w:pPr>
              <w:pStyle w:val="TableCourier"/>
              <w:rPr>
                <w:rStyle w:val="PlaceholderText"/>
              </w:rPr>
            </w:pPr>
            <w:r>
              <w:rPr>
                <w:lang w:eastAsia="de-DE"/>
              </w:rPr>
              <w:t xml:space="preserve">       rpmPackage {</w:t>
            </w:r>
            <w:r w:rsidR="00D03D03">
              <w:rPr>
                <w:lang w:eastAsia="de-DE"/>
              </w:rPr>
              <w:br/>
            </w:r>
            <w:r w:rsidR="00AC60C3">
              <w:rPr>
                <w:lang w:eastAsia="de-DE"/>
              </w:rPr>
              <w:t xml:space="preserve">         </w:t>
            </w:r>
            <w:r w:rsidR="001C47E3" w:rsidRPr="006F7633">
              <w:rPr>
                <w:lang w:eastAsia="de-DE"/>
              </w:rPr>
              <w:t xml:space="preserve"> </w:t>
            </w:r>
            <w:r w:rsidR="001C47E3">
              <w:rPr>
                <w:rStyle w:val="PlaceholderText"/>
              </w:rPr>
              <w:t>MTD_RPM_PKG_REQ_FOR_SINGLE_CMND_LIST_PROFILE_INFO(</w:t>
            </w:r>
          </w:p>
          <w:p w14:paraId="14C8E6F6" w14:textId="79BCFEE5" w:rsidR="001C47E3" w:rsidRDefault="00AC60C3" w:rsidP="001C47E3">
            <w:pPr>
              <w:pStyle w:val="TableCourier"/>
              <w:ind w:left="720"/>
              <w:rPr>
                <w:lang w:eastAsia="de-DE"/>
              </w:rPr>
            </w:pPr>
            <w:r>
              <w:rPr>
                <w:lang w:eastAsia="de-DE"/>
              </w:rPr>
              <w:t xml:space="preserve">       </w:t>
            </w:r>
            <w:r w:rsidR="001C47E3">
              <w:rPr>
                <w:lang w:eastAsia="de-DE"/>
              </w:rPr>
              <w:t>paramIccidValue,</w:t>
            </w:r>
          </w:p>
          <w:p w14:paraId="7A5127D5" w14:textId="399D5DAD" w:rsidR="001C47E3" w:rsidRDefault="00AC60C3" w:rsidP="001C47E3">
            <w:pPr>
              <w:pStyle w:val="TableCourier"/>
              <w:spacing w:before="0" w:after="0" w:line="240" w:lineRule="auto"/>
              <w:ind w:left="720"/>
              <w:rPr>
                <w:rStyle w:val="PlaceholderText"/>
              </w:rPr>
            </w:pPr>
            <w:r>
              <w:rPr>
                <w:lang w:eastAsia="de-DE"/>
              </w:rPr>
              <w:t xml:space="preserve">       </w:t>
            </w:r>
            <w:r w:rsidR="001C47E3">
              <w:t>paramTagListValue</w:t>
            </w:r>
            <w:r w:rsidR="001C47E3">
              <w:rPr>
                <w:rStyle w:val="PlaceholderText"/>
              </w:rPr>
              <w:t>,</w:t>
            </w:r>
          </w:p>
          <w:p w14:paraId="5837406D" w14:textId="64808FE6" w:rsidR="001B7554" w:rsidRDefault="001B7554" w:rsidP="001C47E3">
            <w:pPr>
              <w:pStyle w:val="TableCourier"/>
              <w:spacing w:before="0" w:after="0" w:line="240" w:lineRule="auto"/>
              <w:ind w:left="720"/>
              <w:rPr>
                <w:rFonts w:cs="Arial"/>
              </w:rPr>
            </w:pPr>
            <w:r>
              <w:rPr>
                <w:rStyle w:val="PlaceholderText"/>
              </w:rPr>
              <w:t xml:space="preserve">       </w:t>
            </w:r>
            <w:r w:rsidRPr="0007129C">
              <w:rPr>
                <w:rFonts w:cs="Arial"/>
              </w:rPr>
              <w:t>paramProfileOwnerOidValue</w:t>
            </w:r>
          </w:p>
          <w:p w14:paraId="50659BA0" w14:textId="5E5BB6B6" w:rsidR="001B7554" w:rsidRDefault="001F74C7" w:rsidP="001C47E3">
            <w:pPr>
              <w:pStyle w:val="TableCourier"/>
              <w:spacing w:before="0" w:after="0" w:line="240" w:lineRule="auto"/>
              <w:ind w:left="720"/>
              <w:rPr>
                <w:rFonts w:cs="Arial"/>
              </w:rPr>
            </w:pPr>
            <w:r>
              <w:rPr>
                <w:rFonts w:cs="Arial"/>
              </w:rPr>
              <w:t xml:space="preserve">   </w:t>
            </w:r>
            <w:r w:rsidR="00E1428E">
              <w:rPr>
                <w:rFonts w:cs="Arial"/>
              </w:rPr>
              <w:t>)</w:t>
            </w:r>
          </w:p>
          <w:p w14:paraId="13DFE5AE" w14:textId="1FDDC316" w:rsidR="00E1428E" w:rsidRDefault="00E1428E" w:rsidP="001C47E3">
            <w:pPr>
              <w:pStyle w:val="TableCourier"/>
              <w:spacing w:before="0" w:after="0" w:line="240" w:lineRule="auto"/>
              <w:ind w:left="720"/>
              <w:rPr>
                <w:rFonts w:cs="Arial"/>
              </w:rPr>
            </w:pPr>
            <w:r>
              <w:rPr>
                <w:rFonts w:cs="Arial"/>
              </w:rPr>
              <w:t>}</w:t>
            </w:r>
          </w:p>
          <w:p w14:paraId="0166165E" w14:textId="50713A84" w:rsidR="00E1428E" w:rsidRDefault="00E1428E" w:rsidP="00E147FB">
            <w:pPr>
              <w:pStyle w:val="TableCourier"/>
              <w:spacing w:before="0" w:after="0" w:line="240" w:lineRule="auto"/>
              <w:rPr>
                <w:lang w:eastAsia="de-DE"/>
              </w:rPr>
            </w:pPr>
            <w:r>
              <w:rPr>
                <w:lang w:eastAsia="de-DE"/>
              </w:rPr>
              <w:t xml:space="preserve">   </w:t>
            </w:r>
            <w:r w:rsidR="005034B9">
              <w:rPr>
                <w:lang w:eastAsia="de-DE"/>
              </w:rPr>
              <w:t>},</w:t>
            </w:r>
          </w:p>
          <w:p w14:paraId="167206A0" w14:textId="77777777" w:rsidR="001C47E3" w:rsidRDefault="001C47E3" w:rsidP="001C47E3">
            <w:pPr>
              <w:pStyle w:val="TableBulletText"/>
              <w:numPr>
                <w:ilvl w:val="0"/>
                <w:numId w:val="0"/>
              </w:numPr>
              <w:spacing w:before="0" w:after="0" w:line="240" w:lineRule="auto"/>
              <w:ind w:left="378" w:hanging="360"/>
              <w:contextualSpacing/>
            </w:pPr>
            <w:r>
              <w:t xml:space="preserve">      </w:t>
            </w:r>
            <w:r w:rsidRPr="006F7633">
              <w:rPr>
                <w:rFonts w:ascii="Courier New" w:eastAsiaTheme="minorEastAsia" w:hAnsi="Courier New" w:cs="Courier New"/>
                <w:sz w:val="18"/>
                <w:szCs w:val="18"/>
              </w:rPr>
              <w:t>"smdpSignature3" :</w:t>
            </w:r>
            <w:r>
              <w:t xml:space="preserve"> </w:t>
            </w:r>
            <w:r w:rsidRPr="00807FD7">
              <w:rPr>
                <w:rFonts w:ascii="Courier New" w:eastAsiaTheme="minorEastAsia" w:hAnsi="Courier New" w:cs="Courier New"/>
                <w:sz w:val="18"/>
                <w:szCs w:val="18"/>
                <w:lang w:eastAsia="fr-FR"/>
              </w:rPr>
              <w:t>paramSmdpSignature3</w:t>
            </w:r>
          </w:p>
          <w:p w14:paraId="3D8E0ECB" w14:textId="2F74DF80" w:rsidR="001C47E3" w:rsidRPr="00CC57A9" w:rsidRDefault="001C47E3" w:rsidP="001C47E3">
            <w:pPr>
              <w:pStyle w:val="ASN1Code"/>
            </w:pPr>
            <w:r>
              <w:t>}</w:t>
            </w:r>
          </w:p>
        </w:tc>
      </w:tr>
    </w:tbl>
    <w:p w14:paraId="5A17E048" w14:textId="77777777" w:rsidR="003500CA" w:rsidRPr="001F0550" w:rsidRDefault="003500CA" w:rsidP="00E33202">
      <w:pPr>
        <w:pStyle w:val="NormalParagraph"/>
      </w:pPr>
    </w:p>
    <w:tbl>
      <w:tblPr>
        <w:tblW w:w="498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184"/>
      </w:tblGrid>
      <w:tr w:rsidR="00E33202" w:rsidRPr="002235D6" w14:paraId="31FC77FD" w14:textId="77777777" w:rsidTr="00C44AFD">
        <w:trPr>
          <w:trHeight w:val="314"/>
          <w:jc w:val="center"/>
        </w:trPr>
        <w:tc>
          <w:tcPr>
            <w:tcW w:w="1008" w:type="pct"/>
            <w:shd w:val="clear" w:color="auto" w:fill="C00000"/>
            <w:vAlign w:val="center"/>
          </w:tcPr>
          <w:p w14:paraId="64D66BF7" w14:textId="77777777" w:rsidR="00E33202" w:rsidRPr="00604123" w:rsidRDefault="00E33202" w:rsidP="00C44AFD">
            <w:pPr>
              <w:pStyle w:val="TableHeader"/>
            </w:pPr>
            <w:r w:rsidRPr="00604123">
              <w:t>Method</w:t>
            </w:r>
          </w:p>
        </w:tc>
        <w:tc>
          <w:tcPr>
            <w:tcW w:w="3992" w:type="pct"/>
            <w:tcBorders>
              <w:top w:val="nil"/>
              <w:right w:val="nil"/>
            </w:tcBorders>
            <w:shd w:val="clear" w:color="auto" w:fill="auto"/>
            <w:vAlign w:val="center"/>
          </w:tcPr>
          <w:p w14:paraId="10F8C078" w14:textId="77777777" w:rsidR="00E33202" w:rsidRPr="00604123" w:rsidRDefault="00E33202" w:rsidP="00C44AFD">
            <w:pPr>
              <w:pStyle w:val="TableText"/>
            </w:pPr>
            <w:r w:rsidRPr="00604123">
              <w:t>MTD_AUTHENTICATE_CLIENT</w:t>
            </w:r>
          </w:p>
        </w:tc>
      </w:tr>
      <w:tr w:rsidR="00E33202" w:rsidRPr="00F658D2" w14:paraId="7330BF14" w14:textId="77777777" w:rsidTr="00C44AFD">
        <w:trPr>
          <w:trHeight w:val="314"/>
          <w:jc w:val="center"/>
        </w:trPr>
        <w:tc>
          <w:tcPr>
            <w:tcW w:w="1008" w:type="pct"/>
            <w:shd w:val="clear" w:color="auto" w:fill="auto"/>
            <w:vAlign w:val="center"/>
          </w:tcPr>
          <w:p w14:paraId="3D93E7D2" w14:textId="77777777" w:rsidR="00E33202" w:rsidRPr="00CC57A9" w:rsidRDefault="00E33202" w:rsidP="00C44AFD">
            <w:pPr>
              <w:pStyle w:val="TableText"/>
            </w:pPr>
            <w:r w:rsidRPr="00CC57A9">
              <w:t>Description</w:t>
            </w:r>
          </w:p>
        </w:tc>
        <w:tc>
          <w:tcPr>
            <w:tcW w:w="3992" w:type="pct"/>
            <w:shd w:val="clear" w:color="auto" w:fill="auto"/>
            <w:vAlign w:val="center"/>
          </w:tcPr>
          <w:p w14:paraId="6E3144FE" w14:textId="77777777" w:rsidR="00E33202" w:rsidRPr="00CC57A9" w:rsidRDefault="00E33202" w:rsidP="00C44AFD">
            <w:pPr>
              <w:pStyle w:val="TableContentLeft"/>
            </w:pPr>
            <w:r w:rsidRPr="000B6761">
              <w:rPr>
                <w:rStyle w:val="PlaceholderText"/>
                <w:color w:val="auto"/>
              </w:rPr>
              <w:t>Generates or verifies the JSON formatted AuthenticateClient request</w:t>
            </w:r>
            <w:r w:rsidRPr="00CC57A9">
              <w:rPr>
                <w:sz w:val="14"/>
              </w:rPr>
              <w:t xml:space="preserve"> </w:t>
            </w:r>
          </w:p>
        </w:tc>
      </w:tr>
      <w:tr w:rsidR="00E33202" w:rsidRPr="00F658D2" w14:paraId="1AC7F3D4" w14:textId="77777777" w:rsidTr="00C44AFD">
        <w:trPr>
          <w:trHeight w:val="638"/>
          <w:jc w:val="center"/>
        </w:trPr>
        <w:tc>
          <w:tcPr>
            <w:tcW w:w="1008" w:type="pct"/>
            <w:shd w:val="clear" w:color="auto" w:fill="auto"/>
            <w:vAlign w:val="center"/>
          </w:tcPr>
          <w:p w14:paraId="301F5761" w14:textId="77777777" w:rsidR="00E33202" w:rsidRPr="00CC57A9" w:rsidRDefault="00E33202" w:rsidP="00C44AFD">
            <w:pPr>
              <w:pStyle w:val="TableText"/>
            </w:pPr>
            <w:r w:rsidRPr="00CC57A9">
              <w:t>Parameter(s)</w:t>
            </w:r>
          </w:p>
        </w:tc>
        <w:tc>
          <w:tcPr>
            <w:tcW w:w="3992" w:type="pct"/>
            <w:shd w:val="clear" w:color="auto" w:fill="auto"/>
            <w:vAlign w:val="center"/>
          </w:tcPr>
          <w:p w14:paraId="3D67FA7B" w14:textId="77777777" w:rsidR="00E33202" w:rsidRPr="000B6761" w:rsidRDefault="00E33202" w:rsidP="00C44AFD">
            <w:pPr>
              <w:pStyle w:val="ListParagraph"/>
              <w:numPr>
                <w:ilvl w:val="0"/>
                <w:numId w:val="48"/>
              </w:numPr>
              <w:spacing w:before="60" w:after="60"/>
              <w:rPr>
                <w:rStyle w:val="PlaceholderText"/>
                <w:rFonts w:cs="Arial"/>
                <w:color w:val="auto"/>
                <w:sz w:val="18"/>
                <w:szCs w:val="18"/>
                <w:lang w:eastAsia="de-DE"/>
              </w:rPr>
            </w:pPr>
            <w:r w:rsidRPr="000B6761">
              <w:rPr>
                <w:rStyle w:val="PlaceholderText"/>
                <w:rFonts w:cs="Arial"/>
                <w:color w:val="auto"/>
                <w:sz w:val="18"/>
                <w:szCs w:val="18"/>
              </w:rPr>
              <w:t>paramTransactionId: random 16 byte identifier encoded as String Hexadecimal.</w:t>
            </w:r>
          </w:p>
          <w:p w14:paraId="59011D25" w14:textId="77777777" w:rsidR="00E33202" w:rsidRPr="00CC57A9" w:rsidRDefault="00E33202" w:rsidP="00C44AFD">
            <w:pPr>
              <w:pStyle w:val="ListParagraph"/>
              <w:numPr>
                <w:ilvl w:val="0"/>
                <w:numId w:val="48"/>
              </w:numPr>
              <w:spacing w:before="60" w:after="60"/>
              <w:rPr>
                <w:rFonts w:cs="Arial"/>
              </w:rPr>
            </w:pPr>
            <w:r w:rsidRPr="000B6761">
              <w:rPr>
                <w:rStyle w:val="PlaceholderText"/>
                <w:rFonts w:cs="Arial"/>
                <w:color w:val="auto"/>
                <w:sz w:val="18"/>
                <w:szCs w:val="18"/>
              </w:rPr>
              <w:t>paramAuthenticateServerResponse: server authentication response structured as ASN.1 encoded as base 64.</w:t>
            </w:r>
          </w:p>
        </w:tc>
      </w:tr>
      <w:tr w:rsidR="00E33202" w:rsidRPr="00F658D2" w14:paraId="05EB10CA" w14:textId="77777777" w:rsidTr="00C44AFD">
        <w:trPr>
          <w:trHeight w:val="314"/>
          <w:jc w:val="center"/>
        </w:trPr>
        <w:tc>
          <w:tcPr>
            <w:tcW w:w="1008" w:type="pct"/>
            <w:shd w:val="clear" w:color="auto" w:fill="auto"/>
            <w:vAlign w:val="center"/>
          </w:tcPr>
          <w:p w14:paraId="03E1C843" w14:textId="77777777" w:rsidR="00E33202" w:rsidRPr="00CC57A9" w:rsidRDefault="00E33202" w:rsidP="00C44AFD">
            <w:pPr>
              <w:pStyle w:val="TableText"/>
            </w:pPr>
            <w:r w:rsidRPr="00CC57A9">
              <w:t>Details</w:t>
            </w:r>
          </w:p>
        </w:tc>
        <w:tc>
          <w:tcPr>
            <w:tcW w:w="3992" w:type="pct"/>
            <w:shd w:val="clear" w:color="auto" w:fill="auto"/>
            <w:vAlign w:val="center"/>
          </w:tcPr>
          <w:p w14:paraId="07CC6751" w14:textId="77777777" w:rsidR="00E33202" w:rsidRPr="00CC57A9" w:rsidRDefault="00E33202" w:rsidP="00C44AFD">
            <w:pPr>
              <w:pStyle w:val="TableContentLeft"/>
              <w:rPr>
                <w:rFonts w:eastAsia="Times New Roman"/>
                <w:lang w:eastAsia="ko-KR"/>
              </w:rPr>
            </w:pPr>
            <w:r w:rsidRPr="00CC57A9">
              <w:t>JSON body</w:t>
            </w:r>
          </w:p>
          <w:p w14:paraId="47A45203" w14:textId="3137F5F6" w:rsidR="00E33202" w:rsidRPr="00CC57A9" w:rsidRDefault="00E33202" w:rsidP="00C44AFD">
            <w:pPr>
              <w:pStyle w:val="ASN1Code"/>
            </w:pPr>
            <w:r w:rsidRPr="00CC57A9">
              <w:t>{</w:t>
            </w:r>
            <w:r w:rsidRPr="00CC57A9">
              <w:br/>
              <w:t xml:space="preserve">   "transactionId" : paramTransactionId, </w:t>
            </w:r>
            <w:r w:rsidRPr="00CC57A9">
              <w:br/>
              <w:t xml:space="preserve">   "authenticateServerResponse" : paramAuthenticateServerResponse</w:t>
            </w:r>
            <w:r w:rsidRPr="00CC57A9">
              <w:br/>
              <w:t>}</w:t>
            </w:r>
          </w:p>
        </w:tc>
      </w:tr>
    </w:tbl>
    <w:p w14:paraId="25EFC4BD" w14:textId="5EDAB3F2" w:rsidR="00E3320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BE67CB" w:rsidRPr="001F0550" w14:paraId="4F4D02FC" w14:textId="77777777" w:rsidTr="00B75DED">
        <w:trPr>
          <w:trHeight w:val="314"/>
          <w:jc w:val="center"/>
        </w:trPr>
        <w:tc>
          <w:tcPr>
            <w:tcW w:w="1006" w:type="pct"/>
            <w:shd w:val="clear" w:color="auto" w:fill="C00000"/>
            <w:vAlign w:val="center"/>
          </w:tcPr>
          <w:p w14:paraId="78374287" w14:textId="77777777" w:rsidR="00BE67CB" w:rsidRPr="0061518F" w:rsidRDefault="00BE67CB" w:rsidP="00B75DED">
            <w:pPr>
              <w:pStyle w:val="TableHeader"/>
            </w:pPr>
            <w:r w:rsidRPr="001A336D">
              <w:t>Method</w:t>
            </w:r>
          </w:p>
        </w:tc>
        <w:tc>
          <w:tcPr>
            <w:tcW w:w="3994" w:type="pct"/>
            <w:tcBorders>
              <w:top w:val="nil"/>
              <w:right w:val="nil"/>
            </w:tcBorders>
            <w:shd w:val="clear" w:color="auto" w:fill="auto"/>
            <w:vAlign w:val="center"/>
          </w:tcPr>
          <w:p w14:paraId="7B002309" w14:textId="77777777" w:rsidR="00BE67CB" w:rsidRPr="001F0550" w:rsidRDefault="00BE67CB" w:rsidP="00B75DED">
            <w:pPr>
              <w:pStyle w:val="TableText"/>
              <w:rPr>
                <w:b/>
              </w:rPr>
            </w:pPr>
            <w:r w:rsidRPr="008E6099">
              <w:t>MTD_</w:t>
            </w:r>
            <w:r>
              <w:t>CANCEL</w:t>
            </w:r>
            <w:r w:rsidRPr="003E2B4A">
              <w:t>_ORDER</w:t>
            </w:r>
          </w:p>
        </w:tc>
      </w:tr>
      <w:tr w:rsidR="00BE67CB" w:rsidRPr="00F658D2" w14:paraId="73E61B5A" w14:textId="77777777" w:rsidTr="00B75DED">
        <w:trPr>
          <w:trHeight w:val="314"/>
          <w:jc w:val="center"/>
        </w:trPr>
        <w:tc>
          <w:tcPr>
            <w:tcW w:w="1006" w:type="pct"/>
            <w:shd w:val="clear" w:color="auto" w:fill="auto"/>
            <w:vAlign w:val="center"/>
          </w:tcPr>
          <w:p w14:paraId="58785AFB" w14:textId="77777777" w:rsidR="00BE67CB" w:rsidRPr="00F658D2" w:rsidRDefault="00BE67CB" w:rsidP="00B75DED">
            <w:pPr>
              <w:pStyle w:val="TableText"/>
            </w:pPr>
            <w:r w:rsidRPr="00F658D2">
              <w:t>Description</w:t>
            </w:r>
          </w:p>
        </w:tc>
        <w:tc>
          <w:tcPr>
            <w:tcW w:w="3994" w:type="pct"/>
            <w:shd w:val="clear" w:color="auto" w:fill="auto"/>
            <w:vAlign w:val="center"/>
          </w:tcPr>
          <w:p w14:paraId="1C473C6E" w14:textId="77777777" w:rsidR="00BE67CB" w:rsidRPr="00F658D2" w:rsidRDefault="00BE67CB" w:rsidP="00B75DED">
            <w:pPr>
              <w:pStyle w:val="TableContentLeft"/>
            </w:pPr>
            <w:r w:rsidRPr="00F658D2">
              <w:t xml:space="preserve">Sends and checks the JSON formatted </w:t>
            </w:r>
            <w:r>
              <w:t>CancelOrder</w:t>
            </w:r>
            <w:r w:rsidRPr="00F658D2">
              <w:t xml:space="preserve"> request</w:t>
            </w:r>
          </w:p>
        </w:tc>
      </w:tr>
      <w:tr w:rsidR="00BE67CB" w:rsidRPr="00485A84" w14:paraId="625ACBBC" w14:textId="77777777" w:rsidTr="00B75DED">
        <w:trPr>
          <w:trHeight w:val="314"/>
          <w:jc w:val="center"/>
        </w:trPr>
        <w:tc>
          <w:tcPr>
            <w:tcW w:w="1006" w:type="pct"/>
            <w:shd w:val="clear" w:color="auto" w:fill="auto"/>
            <w:vAlign w:val="center"/>
          </w:tcPr>
          <w:p w14:paraId="5DB45244" w14:textId="77777777" w:rsidR="00BE67CB" w:rsidRPr="00F658D2" w:rsidRDefault="00BE67CB" w:rsidP="00B75DED">
            <w:pPr>
              <w:pStyle w:val="TableText"/>
            </w:pPr>
            <w:r w:rsidRPr="00F658D2">
              <w:t>Parameter(s)</w:t>
            </w:r>
          </w:p>
        </w:tc>
        <w:tc>
          <w:tcPr>
            <w:tcW w:w="3994" w:type="pct"/>
            <w:shd w:val="clear" w:color="auto" w:fill="auto"/>
            <w:vAlign w:val="center"/>
          </w:tcPr>
          <w:p w14:paraId="69C4DD3B" w14:textId="77777777" w:rsidR="00BE67CB" w:rsidRDefault="00BE67CB" w:rsidP="00B75DE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FC794D">
              <w:t>paramFunctionRequesterId</w:t>
            </w:r>
          </w:p>
          <w:p w14:paraId="40681B2B" w14:textId="77777777" w:rsidR="00BE67CB" w:rsidRPr="003E2B4A" w:rsidRDefault="00BE67CB" w:rsidP="00B75DE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FC794D">
              <w:t>paramFunctionCallId</w:t>
            </w:r>
            <w:r w:rsidRPr="003E2B4A">
              <w:t xml:space="preserve"> </w:t>
            </w:r>
          </w:p>
          <w:p w14:paraId="74E70853" w14:textId="77777777" w:rsidR="00BE67CB" w:rsidRDefault="00BE67CB" w:rsidP="003E2B4A">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3E2B4A">
              <w:t>paramIccid: identification of the targeted profile</w:t>
            </w:r>
            <w:r>
              <w:t xml:space="preserve"> </w:t>
            </w:r>
            <w:r w:rsidRPr="0082281F">
              <w:rPr>
                <w:sz w:val="18"/>
              </w:rPr>
              <w:t>(</w:t>
            </w:r>
            <w:r>
              <w:rPr>
                <w:sz w:val="18"/>
              </w:rPr>
              <w:t>mandatory</w:t>
            </w:r>
            <w:r w:rsidRPr="0082281F">
              <w:rPr>
                <w:sz w:val="18"/>
              </w:rPr>
              <w:t>)</w:t>
            </w:r>
          </w:p>
          <w:p w14:paraId="5E3751D6" w14:textId="77777777" w:rsidR="00BE67CB" w:rsidRDefault="00BE67CB" w:rsidP="003E2B4A">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paramEID: EID of the targeted eUICC</w:t>
            </w:r>
            <w:r>
              <w:rPr>
                <w:sz w:val="18"/>
              </w:rPr>
              <w:t xml:space="preserve"> (conditional)</w:t>
            </w:r>
          </w:p>
          <w:p w14:paraId="0B4B57FC" w14:textId="77777777" w:rsidR="00BE67CB" w:rsidRDefault="00BE67CB" w:rsidP="003E2B4A">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82281F">
              <w:t>param</w:t>
            </w:r>
            <w:r>
              <w:t>MatchingId</w:t>
            </w:r>
            <w:r w:rsidRPr="0082281F">
              <w:t xml:space="preserve">: </w:t>
            </w:r>
            <w:r w:rsidRPr="003E2B4A">
              <w:rPr>
                <w:sz w:val="18"/>
              </w:rPr>
              <w:t xml:space="preserve">matching ID generated by the Operator </w:t>
            </w:r>
            <w:r w:rsidRPr="0082281F">
              <w:rPr>
                <w:sz w:val="18"/>
              </w:rPr>
              <w:t>(</w:t>
            </w:r>
            <w:r>
              <w:rPr>
                <w:sz w:val="18"/>
              </w:rPr>
              <w:t>conditional)</w:t>
            </w:r>
          </w:p>
          <w:p w14:paraId="647B1ED5" w14:textId="77777777" w:rsidR="00BE67CB" w:rsidRPr="003E2B4A" w:rsidRDefault="00BE67CB" w:rsidP="003E2B4A">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82281F">
              <w:t>param</w:t>
            </w:r>
            <w:r>
              <w:t>ProfileStatus</w:t>
            </w:r>
            <w:r w:rsidRPr="0082281F">
              <w:t xml:space="preserve">: </w:t>
            </w:r>
            <w:r>
              <w:rPr>
                <w:sz w:val="18"/>
              </w:rPr>
              <w:t>final Profile status indicator</w:t>
            </w:r>
            <w:r w:rsidRPr="003E2B4A">
              <w:rPr>
                <w:sz w:val="18"/>
              </w:rPr>
              <w:t xml:space="preserve"> </w:t>
            </w:r>
            <w:r w:rsidRPr="0082281F">
              <w:rPr>
                <w:sz w:val="18"/>
              </w:rPr>
              <w:t>(</w:t>
            </w:r>
            <w:r>
              <w:rPr>
                <w:sz w:val="18"/>
              </w:rPr>
              <w:t>mandatory)</w:t>
            </w:r>
          </w:p>
        </w:tc>
      </w:tr>
      <w:tr w:rsidR="00BE67CB" w:rsidRPr="00FC794D" w14:paraId="38FC7F46" w14:textId="77777777" w:rsidTr="00B75DED">
        <w:trPr>
          <w:trHeight w:val="314"/>
          <w:jc w:val="center"/>
        </w:trPr>
        <w:tc>
          <w:tcPr>
            <w:tcW w:w="1006" w:type="pct"/>
            <w:shd w:val="clear" w:color="auto" w:fill="auto"/>
            <w:vAlign w:val="center"/>
          </w:tcPr>
          <w:p w14:paraId="5046DCE3" w14:textId="77777777" w:rsidR="00BE67CB" w:rsidRPr="00F658D2" w:rsidRDefault="00BE67CB" w:rsidP="00B75DED">
            <w:pPr>
              <w:pStyle w:val="TableText"/>
            </w:pPr>
            <w:r w:rsidRPr="00F658D2">
              <w:lastRenderedPageBreak/>
              <w:t>Details</w:t>
            </w:r>
          </w:p>
        </w:tc>
        <w:tc>
          <w:tcPr>
            <w:tcW w:w="3994" w:type="pct"/>
            <w:shd w:val="clear" w:color="auto" w:fill="auto"/>
            <w:vAlign w:val="center"/>
          </w:tcPr>
          <w:p w14:paraId="4994D864" w14:textId="77777777" w:rsidR="00BE67CB" w:rsidRPr="008F1B4C" w:rsidRDefault="00BE67CB" w:rsidP="00B75DED">
            <w:pPr>
              <w:pStyle w:val="TableContentLeft"/>
              <w:rPr>
                <w:rStyle w:val="PlaceholderText"/>
                <w:sz w:val="20"/>
                <w:szCs w:val="20"/>
              </w:rPr>
            </w:pPr>
            <w:r w:rsidRPr="008F1B4C">
              <w:rPr>
                <w:rStyle w:val="PlaceholderText"/>
                <w:sz w:val="20"/>
                <w:szCs w:val="20"/>
              </w:rPr>
              <w:t>JSON requestHeader</w:t>
            </w:r>
          </w:p>
          <w:p w14:paraId="6E3E4BB1" w14:textId="77777777" w:rsidR="00BE67CB" w:rsidRPr="00FC794D" w:rsidRDefault="00BE67CB" w:rsidP="00B75DED">
            <w:pPr>
              <w:pStyle w:val="ASN1Code"/>
            </w:pPr>
            <w:r w:rsidRPr="00FC794D">
              <w:t>{</w:t>
            </w:r>
          </w:p>
          <w:p w14:paraId="66EABD8F" w14:textId="77777777" w:rsidR="00BE67CB" w:rsidRPr="00FC794D" w:rsidRDefault="00BE67CB" w:rsidP="00B75DED">
            <w:pPr>
              <w:pStyle w:val="ASN1Code"/>
            </w:pPr>
            <w:r w:rsidRPr="00FC794D">
              <w:t xml:space="preserve">   "header" : {</w:t>
            </w:r>
          </w:p>
          <w:p w14:paraId="56770551" w14:textId="77777777" w:rsidR="00BE67CB" w:rsidRPr="00FC794D" w:rsidRDefault="00BE67CB" w:rsidP="00B75DED">
            <w:pPr>
              <w:pStyle w:val="ASN1Code"/>
            </w:pPr>
            <w:r w:rsidRPr="00FC794D">
              <w:t xml:space="preserve">      "functionRequesterIdentifier" : "paramFunctionRequesterId",</w:t>
            </w:r>
          </w:p>
          <w:p w14:paraId="2F13E39F" w14:textId="77777777" w:rsidR="00BE67CB" w:rsidRPr="00FC794D" w:rsidRDefault="00BE67CB" w:rsidP="00B75DED">
            <w:pPr>
              <w:pStyle w:val="ASN1Code"/>
            </w:pPr>
            <w:r w:rsidRPr="00FC794D">
              <w:t xml:space="preserve">      "functionCallIdentifier" : "paramFunctionCallId"</w:t>
            </w:r>
          </w:p>
          <w:p w14:paraId="68C9971A" w14:textId="2CAFC930" w:rsidR="00BE67CB" w:rsidRDefault="00BE67CB" w:rsidP="003E2B4A">
            <w:pPr>
              <w:pStyle w:val="ASN1Code"/>
            </w:pPr>
            <w:r w:rsidRPr="00FC794D">
              <w:t xml:space="preserve">   }</w:t>
            </w:r>
          </w:p>
          <w:p w14:paraId="18B6ACB8" w14:textId="77777777" w:rsidR="00BE67CB" w:rsidRPr="00FC794D" w:rsidRDefault="00BE67CB" w:rsidP="00B75DED">
            <w:pPr>
              <w:pStyle w:val="TableContentLeft"/>
            </w:pPr>
            <w:r>
              <w:t>J</w:t>
            </w:r>
            <w:r w:rsidRPr="00FC794D">
              <w:t>SON body</w:t>
            </w:r>
          </w:p>
          <w:p w14:paraId="330CD461" w14:textId="77777777" w:rsidR="00BE67CB" w:rsidRPr="00FC794D" w:rsidRDefault="00BE67CB" w:rsidP="00B75DED">
            <w:pPr>
              <w:pStyle w:val="ASN1Code"/>
            </w:pPr>
            <w:r>
              <w:t xml:space="preserve">   </w:t>
            </w:r>
            <w:r w:rsidRPr="00FC794D">
              <w:t>{</w:t>
            </w:r>
          </w:p>
          <w:p w14:paraId="0E3C564C" w14:textId="77777777" w:rsidR="00BE67CB" w:rsidRDefault="00BE67CB" w:rsidP="00B75DED">
            <w:pPr>
              <w:pStyle w:val="ASN1Code"/>
            </w:pPr>
            <w:r w:rsidRPr="00FC794D">
              <w:t xml:space="preserve">      "</w:t>
            </w:r>
            <w:r>
              <w:t>icci</w:t>
            </w:r>
            <w:r w:rsidRPr="00FC794D">
              <w:t xml:space="preserve">d" : </w:t>
            </w:r>
            <w:r w:rsidRPr="0082281F">
              <w:t>paramIccid</w:t>
            </w:r>
          </w:p>
          <w:p w14:paraId="3BC758E8" w14:textId="77777777" w:rsidR="00BE67CB" w:rsidRPr="00FC794D" w:rsidRDefault="00BE67CB" w:rsidP="00B75DED">
            <w:pPr>
              <w:pStyle w:val="ASN1Code"/>
            </w:pPr>
            <w:r w:rsidRPr="00FC794D">
              <w:t xml:space="preserve">      "eid" : paramEID,</w:t>
            </w:r>
          </w:p>
          <w:p w14:paraId="69AA9811" w14:textId="77777777" w:rsidR="00BE67CB" w:rsidRPr="00FC794D" w:rsidRDefault="00BE67CB" w:rsidP="00B75DED">
            <w:pPr>
              <w:pStyle w:val="ASN1Code"/>
            </w:pPr>
            <w:r w:rsidRPr="00FC794D">
              <w:t xml:space="preserve">      "</w:t>
            </w:r>
            <w:r>
              <w:t>m</w:t>
            </w:r>
            <w:r w:rsidRPr="00FA4E75">
              <w:t>atchingId</w:t>
            </w:r>
            <w:r w:rsidRPr="00FC794D">
              <w:t xml:space="preserve">" : </w:t>
            </w:r>
            <w:r w:rsidRPr="00FA4E75">
              <w:t>paramMatchingId</w:t>
            </w:r>
          </w:p>
          <w:p w14:paraId="5098B192" w14:textId="77777777" w:rsidR="00BE67CB" w:rsidRPr="00FC794D" w:rsidRDefault="00BE67CB" w:rsidP="00B75DED">
            <w:pPr>
              <w:pStyle w:val="ASN1Code"/>
            </w:pPr>
            <w:r w:rsidRPr="00FC794D">
              <w:t xml:space="preserve">      "</w:t>
            </w:r>
            <w:r>
              <w:t>profileStatus</w:t>
            </w:r>
            <w:r w:rsidRPr="00FC794D">
              <w:t xml:space="preserve">" : </w:t>
            </w:r>
            <w:r w:rsidRPr="00FA4E75">
              <w:t>param</w:t>
            </w:r>
            <w:r>
              <w:t>P</w:t>
            </w:r>
            <w:r w:rsidRPr="00481763">
              <w:t>rofileStatu</w:t>
            </w:r>
            <w:r>
              <w:t>s</w:t>
            </w:r>
          </w:p>
          <w:p w14:paraId="0CE10F60" w14:textId="77777777" w:rsidR="00BE67CB" w:rsidRDefault="00BE67CB" w:rsidP="00B75DED">
            <w:pPr>
              <w:pStyle w:val="ASN1Code"/>
            </w:pPr>
            <w:r w:rsidRPr="00FC794D">
              <w:t xml:space="preserve">   }</w:t>
            </w:r>
          </w:p>
          <w:p w14:paraId="3117877B" w14:textId="77777777" w:rsidR="00BE67CB" w:rsidRDefault="00BE67CB" w:rsidP="00B75DED">
            <w:pPr>
              <w:pStyle w:val="ASN1Code"/>
            </w:pPr>
            <w:r w:rsidRPr="00FC794D">
              <w:t>}</w:t>
            </w:r>
          </w:p>
          <w:p w14:paraId="6EB53699" w14:textId="77777777" w:rsidR="00BE67CB" w:rsidRPr="00FC794D" w:rsidRDefault="00BE67CB" w:rsidP="003E2B4A">
            <w:pPr>
              <w:pStyle w:val="TableContentLeft"/>
              <w:rPr>
                <w:rFonts w:eastAsia="Times New Roman"/>
              </w:rPr>
            </w:pPr>
            <w:r>
              <w:t>Note: if some of the value of the parameters above are not provided, those parameters are not included as part of JSON body</w:t>
            </w:r>
          </w:p>
        </w:tc>
      </w:tr>
    </w:tbl>
    <w:p w14:paraId="073626DB" w14:textId="7541D026" w:rsidR="00BE67CB" w:rsidRDefault="00BE67CB" w:rsidP="00E33202">
      <w:pPr>
        <w:pStyle w:val="NormalParagraph"/>
      </w:pPr>
    </w:p>
    <w:p w14:paraId="78DB44C7" w14:textId="77777777" w:rsidR="00BE67CB" w:rsidRPr="00F658D2" w:rsidRDefault="00BE67CB"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34"/>
        <w:gridCol w:w="7184"/>
      </w:tblGrid>
      <w:tr w:rsidR="00E33202" w:rsidRPr="002235D6" w14:paraId="10B6CCE6" w14:textId="77777777" w:rsidTr="00C44AFD">
        <w:trPr>
          <w:trHeight w:val="314"/>
          <w:jc w:val="center"/>
        </w:trPr>
        <w:tc>
          <w:tcPr>
            <w:tcW w:w="1017" w:type="pct"/>
            <w:shd w:val="clear" w:color="auto" w:fill="C00000"/>
            <w:vAlign w:val="center"/>
          </w:tcPr>
          <w:p w14:paraId="7A5B58B4" w14:textId="77777777" w:rsidR="00E33202" w:rsidRPr="008F1B4C" w:rsidRDefault="00E33202" w:rsidP="00C44AFD">
            <w:pPr>
              <w:pStyle w:val="TableHeader"/>
            </w:pPr>
            <w:r w:rsidRPr="00604123">
              <w:t>Method</w:t>
            </w:r>
          </w:p>
        </w:tc>
        <w:tc>
          <w:tcPr>
            <w:tcW w:w="3983" w:type="pct"/>
            <w:tcBorders>
              <w:top w:val="nil"/>
              <w:right w:val="nil"/>
            </w:tcBorders>
            <w:shd w:val="clear" w:color="auto" w:fill="auto"/>
            <w:vAlign w:val="center"/>
          </w:tcPr>
          <w:p w14:paraId="1D66EDA0" w14:textId="77777777" w:rsidR="00E33202" w:rsidRPr="008F1B4C" w:rsidRDefault="00E33202" w:rsidP="00C44AFD">
            <w:pPr>
              <w:pStyle w:val="TableText"/>
            </w:pPr>
            <w:r w:rsidRPr="00604123">
              <w:t>MTD_CANCEL_SESSION</w:t>
            </w:r>
          </w:p>
        </w:tc>
      </w:tr>
      <w:tr w:rsidR="00E33202" w:rsidRPr="001F0550" w14:paraId="72DFBDA3" w14:textId="77777777" w:rsidTr="00C44AFD">
        <w:trPr>
          <w:trHeight w:val="314"/>
          <w:jc w:val="center"/>
        </w:trPr>
        <w:tc>
          <w:tcPr>
            <w:tcW w:w="1017" w:type="pct"/>
            <w:shd w:val="clear" w:color="auto" w:fill="auto"/>
            <w:vAlign w:val="center"/>
          </w:tcPr>
          <w:p w14:paraId="4FDF48C1" w14:textId="77777777" w:rsidR="00E33202" w:rsidRPr="00CC57A9" w:rsidRDefault="00E33202" w:rsidP="00C44AFD">
            <w:pPr>
              <w:pStyle w:val="TableText"/>
            </w:pPr>
            <w:r w:rsidRPr="00CC57A9">
              <w:t>Description</w:t>
            </w:r>
          </w:p>
        </w:tc>
        <w:tc>
          <w:tcPr>
            <w:tcW w:w="3983" w:type="pct"/>
            <w:shd w:val="clear" w:color="auto" w:fill="auto"/>
            <w:vAlign w:val="center"/>
          </w:tcPr>
          <w:p w14:paraId="43F6EC9B" w14:textId="77777777" w:rsidR="00E33202" w:rsidRPr="00CC57A9" w:rsidRDefault="00E33202" w:rsidP="00C44AFD">
            <w:pPr>
              <w:pStyle w:val="TableContentLeft"/>
              <w:rPr>
                <w:highlight w:val="yellow"/>
              </w:rPr>
            </w:pPr>
            <w:r w:rsidRPr="00CC57A9">
              <w:t>Sends or verifies</w:t>
            </w:r>
            <w:r w:rsidRPr="000B6761">
              <w:rPr>
                <w:rStyle w:val="PlaceholderText"/>
                <w:color w:val="auto"/>
              </w:rPr>
              <w:t xml:space="preserve"> the JSON formatted CancelSession request</w:t>
            </w:r>
          </w:p>
        </w:tc>
      </w:tr>
      <w:tr w:rsidR="00E33202" w:rsidRPr="001F0550" w14:paraId="26A32579" w14:textId="77777777" w:rsidTr="00C44AFD">
        <w:trPr>
          <w:trHeight w:val="314"/>
          <w:jc w:val="center"/>
        </w:trPr>
        <w:tc>
          <w:tcPr>
            <w:tcW w:w="1017" w:type="pct"/>
            <w:shd w:val="clear" w:color="auto" w:fill="auto"/>
            <w:vAlign w:val="center"/>
          </w:tcPr>
          <w:p w14:paraId="0C7B136C" w14:textId="77777777" w:rsidR="00E33202" w:rsidRPr="00CC57A9" w:rsidRDefault="00E33202" w:rsidP="00C44AFD">
            <w:pPr>
              <w:pStyle w:val="TableText"/>
            </w:pPr>
            <w:r w:rsidRPr="00CC57A9">
              <w:t>Parameter(s)</w:t>
            </w:r>
          </w:p>
        </w:tc>
        <w:tc>
          <w:tcPr>
            <w:tcW w:w="3983" w:type="pct"/>
            <w:shd w:val="clear" w:color="auto" w:fill="auto"/>
            <w:vAlign w:val="center"/>
          </w:tcPr>
          <w:p w14:paraId="68A4DDCA" w14:textId="77777777" w:rsidR="00E33202" w:rsidRPr="00CC57A9" w:rsidRDefault="00E33202" w:rsidP="00C44AFD">
            <w:pPr>
              <w:pStyle w:val="TableContentLeft"/>
              <w:ind w:left="720" w:hanging="360"/>
            </w:pPr>
            <w:r w:rsidRPr="00CC57A9">
              <w:rPr>
                <w:rFonts w:ascii="Symbol" w:hAnsi="Symbol"/>
              </w:rPr>
              <w:t></w:t>
            </w:r>
            <w:r w:rsidRPr="00CC57A9">
              <w:rPr>
                <w:rFonts w:ascii="Symbol" w:hAnsi="Symbol"/>
              </w:rPr>
              <w:tab/>
            </w:r>
            <w:r w:rsidRPr="00CC57A9">
              <w:t>paramTransactionId: random 16 byte identifier.</w:t>
            </w:r>
          </w:p>
          <w:p w14:paraId="17DD7A22" w14:textId="77777777" w:rsidR="00E33202" w:rsidRPr="00CC57A9" w:rsidRDefault="00E33202" w:rsidP="00C44AFD">
            <w:pPr>
              <w:pStyle w:val="TableContentLeft"/>
              <w:ind w:left="720" w:hanging="360"/>
            </w:pPr>
            <w:r w:rsidRPr="00CC57A9">
              <w:rPr>
                <w:rFonts w:ascii="Symbol" w:hAnsi="Symbol"/>
              </w:rPr>
              <w:t></w:t>
            </w:r>
            <w:r w:rsidRPr="00CC57A9">
              <w:rPr>
                <w:rFonts w:ascii="Symbol" w:hAnsi="Symbol"/>
              </w:rPr>
              <w:tab/>
            </w:r>
            <w:r w:rsidRPr="00CC57A9">
              <w:t>paramCancelSessionResponse: eUICC information structured as ASN.1 encoded as base 64.</w:t>
            </w:r>
          </w:p>
        </w:tc>
      </w:tr>
      <w:tr w:rsidR="00E33202" w:rsidRPr="001F0550" w14:paraId="2863521A" w14:textId="77777777" w:rsidTr="00C44AFD">
        <w:trPr>
          <w:trHeight w:val="314"/>
          <w:jc w:val="center"/>
        </w:trPr>
        <w:tc>
          <w:tcPr>
            <w:tcW w:w="1017" w:type="pct"/>
            <w:shd w:val="clear" w:color="auto" w:fill="auto"/>
            <w:vAlign w:val="center"/>
          </w:tcPr>
          <w:p w14:paraId="5BE1527F" w14:textId="77777777" w:rsidR="00E33202" w:rsidRPr="00CC57A9" w:rsidRDefault="00E33202" w:rsidP="00C44AFD">
            <w:pPr>
              <w:pStyle w:val="TableText"/>
            </w:pPr>
            <w:r w:rsidRPr="00CC57A9">
              <w:t>Details</w:t>
            </w:r>
          </w:p>
        </w:tc>
        <w:tc>
          <w:tcPr>
            <w:tcW w:w="3983" w:type="pct"/>
            <w:shd w:val="clear" w:color="auto" w:fill="auto"/>
            <w:vAlign w:val="center"/>
          </w:tcPr>
          <w:p w14:paraId="6E26AD2C" w14:textId="77777777" w:rsidR="00E33202" w:rsidRPr="000B6761" w:rsidRDefault="00E33202" w:rsidP="00C44AFD">
            <w:pPr>
              <w:pStyle w:val="TableContentLeft"/>
              <w:rPr>
                <w:rStyle w:val="PlaceholderText"/>
                <w:color w:val="auto"/>
                <w:sz w:val="20"/>
                <w:szCs w:val="20"/>
              </w:rPr>
            </w:pPr>
            <w:r w:rsidRPr="000B6761">
              <w:rPr>
                <w:rStyle w:val="PlaceholderText"/>
                <w:color w:val="auto"/>
              </w:rPr>
              <w:t>JSON body</w:t>
            </w:r>
          </w:p>
          <w:p w14:paraId="5CCE656C" w14:textId="77777777" w:rsidR="00E33202" w:rsidRPr="00CC57A9" w:rsidRDefault="00E33202" w:rsidP="00C44AFD">
            <w:pPr>
              <w:pStyle w:val="ASN1Code"/>
            </w:pPr>
            <w:r w:rsidRPr="00CC57A9">
              <w:t>{</w:t>
            </w:r>
          </w:p>
          <w:p w14:paraId="7515C48F" w14:textId="3C7D2080" w:rsidR="00E33202" w:rsidRPr="00CC57A9" w:rsidRDefault="00E33202" w:rsidP="00C44AFD">
            <w:pPr>
              <w:pStyle w:val="ASN1Code"/>
            </w:pPr>
            <w:r w:rsidRPr="00CC57A9">
              <w:t xml:space="preserve">   "transactionId" : paramTransactionId, </w:t>
            </w:r>
          </w:p>
          <w:p w14:paraId="5F22AA78" w14:textId="53186BD5" w:rsidR="00E33202" w:rsidRPr="00CC57A9" w:rsidRDefault="00E33202" w:rsidP="00C44AFD">
            <w:pPr>
              <w:pStyle w:val="ASN1Code"/>
            </w:pPr>
            <w:r w:rsidRPr="00CC57A9">
              <w:t xml:space="preserve">   "cancelSessionResponse" : paramCancelSessionResponse</w:t>
            </w:r>
          </w:p>
          <w:p w14:paraId="4FF295A2" w14:textId="77777777" w:rsidR="00E33202" w:rsidRPr="00CC57A9" w:rsidRDefault="00E33202" w:rsidP="00C44AFD">
            <w:pPr>
              <w:pStyle w:val="ASN1Code"/>
            </w:pPr>
            <w:r w:rsidRPr="00CC57A9">
              <w:t>}</w:t>
            </w:r>
          </w:p>
        </w:tc>
      </w:tr>
    </w:tbl>
    <w:p w14:paraId="055178A7" w14:textId="77777777" w:rsidR="00E33202" w:rsidRPr="001F0550" w:rsidRDefault="00E33202" w:rsidP="00E33202">
      <w:pPr>
        <w:pStyle w:val="NormalParagraph"/>
      </w:pPr>
    </w:p>
    <w:tbl>
      <w:tblPr>
        <w:tblW w:w="498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182"/>
      </w:tblGrid>
      <w:tr w:rsidR="00E33202" w:rsidRPr="001F0550" w14:paraId="5B036503" w14:textId="77777777" w:rsidTr="00C44AFD">
        <w:trPr>
          <w:trHeight w:val="314"/>
          <w:jc w:val="center"/>
        </w:trPr>
        <w:tc>
          <w:tcPr>
            <w:tcW w:w="1008" w:type="pct"/>
            <w:shd w:val="clear" w:color="auto" w:fill="C00000"/>
            <w:vAlign w:val="center"/>
          </w:tcPr>
          <w:p w14:paraId="218E63E7" w14:textId="77777777" w:rsidR="00E33202" w:rsidRPr="0061518F" w:rsidRDefault="00E33202" w:rsidP="00C44AFD">
            <w:pPr>
              <w:pStyle w:val="TableHeader"/>
            </w:pPr>
            <w:r w:rsidRPr="001A336D">
              <w:t>Method</w:t>
            </w:r>
          </w:p>
        </w:tc>
        <w:tc>
          <w:tcPr>
            <w:tcW w:w="3992" w:type="pct"/>
            <w:tcBorders>
              <w:top w:val="nil"/>
              <w:right w:val="nil"/>
            </w:tcBorders>
            <w:shd w:val="clear" w:color="auto" w:fill="auto"/>
            <w:vAlign w:val="center"/>
          </w:tcPr>
          <w:p w14:paraId="6E9B6876" w14:textId="77777777" w:rsidR="00E33202" w:rsidRPr="001F0550" w:rsidRDefault="00E33202" w:rsidP="00C44AFD">
            <w:pPr>
              <w:pStyle w:val="TableText"/>
              <w:rPr>
                <w:b/>
              </w:rPr>
            </w:pPr>
            <w:r w:rsidRPr="001F0550">
              <w:t>MTD_CHECK_SMS_POR</w:t>
            </w:r>
          </w:p>
        </w:tc>
      </w:tr>
      <w:tr w:rsidR="00E33202" w:rsidRPr="001F0550" w14:paraId="0FCFF1DF" w14:textId="77777777" w:rsidTr="00C44AFD">
        <w:trPr>
          <w:trHeight w:val="314"/>
          <w:jc w:val="center"/>
        </w:trPr>
        <w:tc>
          <w:tcPr>
            <w:tcW w:w="1008" w:type="pct"/>
            <w:shd w:val="clear" w:color="auto" w:fill="auto"/>
            <w:vAlign w:val="center"/>
          </w:tcPr>
          <w:p w14:paraId="2C46FE88" w14:textId="77777777" w:rsidR="00E33202" w:rsidRPr="00F658D2" w:rsidRDefault="00E33202" w:rsidP="00C44AFD">
            <w:pPr>
              <w:pStyle w:val="TableText"/>
            </w:pPr>
            <w:r w:rsidRPr="00F658D2">
              <w:t>Description</w:t>
            </w:r>
          </w:p>
        </w:tc>
        <w:tc>
          <w:tcPr>
            <w:tcW w:w="3992" w:type="pct"/>
            <w:shd w:val="clear" w:color="auto" w:fill="auto"/>
            <w:vAlign w:val="center"/>
          </w:tcPr>
          <w:p w14:paraId="3A9F6419" w14:textId="77777777" w:rsidR="00E33202" w:rsidRPr="00F658D2" w:rsidRDefault="00E33202" w:rsidP="00C44AFD">
            <w:pPr>
              <w:pStyle w:val="TableContentLeft"/>
            </w:pPr>
            <w:r w:rsidRPr="00F658D2">
              <w:t>Check the content of the SMS POR containing the response of the ES6.UpdateMetadata request</w:t>
            </w:r>
          </w:p>
        </w:tc>
      </w:tr>
      <w:tr w:rsidR="00E33202" w:rsidRPr="001F0550" w14:paraId="4685E998" w14:textId="77777777" w:rsidTr="00C44AFD">
        <w:trPr>
          <w:trHeight w:val="314"/>
          <w:jc w:val="center"/>
        </w:trPr>
        <w:tc>
          <w:tcPr>
            <w:tcW w:w="1008" w:type="pct"/>
            <w:shd w:val="clear" w:color="auto" w:fill="auto"/>
            <w:vAlign w:val="center"/>
          </w:tcPr>
          <w:p w14:paraId="377EA2DF" w14:textId="77777777" w:rsidR="00E33202" w:rsidRPr="00F658D2" w:rsidRDefault="00E33202" w:rsidP="00C44AFD">
            <w:pPr>
              <w:pStyle w:val="TableText"/>
            </w:pPr>
            <w:r w:rsidRPr="00F658D2">
              <w:t>Parameter(s)</w:t>
            </w:r>
          </w:p>
        </w:tc>
        <w:tc>
          <w:tcPr>
            <w:tcW w:w="3992" w:type="pct"/>
            <w:shd w:val="clear" w:color="auto" w:fill="auto"/>
            <w:vAlign w:val="center"/>
          </w:tcPr>
          <w:p w14:paraId="103B1AF5" w14:textId="77777777" w:rsidR="00E33202" w:rsidRPr="00F658D2" w:rsidRDefault="00E33202" w:rsidP="00C44AFD">
            <w:pPr>
              <w:pStyle w:val="TableContentLeft"/>
            </w:pPr>
            <w:r w:rsidRPr="00F658D2">
              <w:t>paramExpectedSW: the expected Status Word of the last STORE DATA command</w:t>
            </w:r>
          </w:p>
        </w:tc>
      </w:tr>
      <w:tr w:rsidR="00E33202" w:rsidRPr="001F0550" w14:paraId="55CBBB8E" w14:textId="77777777" w:rsidTr="00C44AFD">
        <w:trPr>
          <w:trHeight w:val="314"/>
          <w:jc w:val="center"/>
        </w:trPr>
        <w:tc>
          <w:tcPr>
            <w:tcW w:w="1008" w:type="pct"/>
            <w:shd w:val="clear" w:color="auto" w:fill="auto"/>
            <w:vAlign w:val="center"/>
          </w:tcPr>
          <w:p w14:paraId="1A5F35BA" w14:textId="77777777" w:rsidR="00E33202" w:rsidRPr="00F658D2" w:rsidRDefault="00E33202" w:rsidP="00C44AFD">
            <w:pPr>
              <w:pStyle w:val="TableText"/>
            </w:pPr>
            <w:r w:rsidRPr="00F658D2">
              <w:t>Details</w:t>
            </w:r>
          </w:p>
        </w:tc>
        <w:tc>
          <w:tcPr>
            <w:tcW w:w="3992" w:type="pct"/>
            <w:shd w:val="clear" w:color="auto" w:fill="auto"/>
            <w:vAlign w:val="center"/>
          </w:tcPr>
          <w:p w14:paraId="519CDB50" w14:textId="77777777" w:rsidR="00E33202" w:rsidRPr="00F658D2" w:rsidRDefault="00E33202" w:rsidP="00C44AFD">
            <w:pPr>
              <w:pStyle w:val="TableContentLeft"/>
            </w:pPr>
            <w:r w:rsidRPr="00F658D2">
              <w:t>Parse and retrieve the SCP80 response packet from the SMS.</w:t>
            </w:r>
          </w:p>
          <w:p w14:paraId="0996757E" w14:textId="77777777" w:rsidR="00E33202" w:rsidRPr="00F658D2" w:rsidRDefault="00E33202" w:rsidP="00C44AFD">
            <w:pPr>
              <w:pStyle w:val="TableContentLeft"/>
            </w:pPr>
            <w:r w:rsidRPr="00F658D2">
              <w:t xml:space="preserve">SCP80 response status code SHALL be equal to </w:t>
            </w:r>
            <w:r w:rsidRPr="00F658D2">
              <w:rPr>
                <w:rStyle w:val="TableCourierChar"/>
              </w:rPr>
              <w:t>0x00</w:t>
            </w:r>
            <w:r w:rsidRPr="00F658D2">
              <w:t xml:space="preserve"> – POR OK.</w:t>
            </w:r>
          </w:p>
          <w:p w14:paraId="6C2605B0" w14:textId="77777777" w:rsidR="00E33202" w:rsidRPr="00F658D2" w:rsidRDefault="00E33202" w:rsidP="00C44AFD">
            <w:pPr>
              <w:pStyle w:val="TableContentLeft"/>
            </w:pPr>
            <w:r w:rsidRPr="00F658D2">
              <w:t>The additional data from the response packet SHALL be formatted as an expanded structure with definite length as defined in ETSI TS 102 226 [14] and contains the following TLV:</w:t>
            </w:r>
          </w:p>
          <w:p w14:paraId="09B52382" w14:textId="77777777" w:rsidR="00E33202" w:rsidRPr="00F658D2" w:rsidRDefault="00E33202" w:rsidP="00C44AFD">
            <w:pPr>
              <w:pStyle w:val="ASN1Code"/>
            </w:pPr>
            <w:r w:rsidRPr="00F658D2">
              <w:t>AB &lt;L&gt;</w:t>
            </w:r>
          </w:p>
          <w:p w14:paraId="051FDB5E" w14:textId="77777777" w:rsidR="00E33202" w:rsidRPr="00F658D2" w:rsidRDefault="00E33202" w:rsidP="00C44AFD">
            <w:pPr>
              <w:pStyle w:val="ASN1Code"/>
              <w:rPr>
                <w:i/>
              </w:rPr>
            </w:pPr>
            <w:r w:rsidRPr="00F658D2">
              <w:t xml:space="preserve">  80 &lt;L&gt; &lt;NB_EXECUTED_C_APDUS&gt; </w:t>
            </w:r>
            <w:r w:rsidRPr="00F658D2">
              <w:rPr>
                <w:i/>
              </w:rPr>
              <w:t>-- Number of executed C-APDUs</w:t>
            </w:r>
          </w:p>
          <w:p w14:paraId="322F4DE9" w14:textId="77777777" w:rsidR="00E33202" w:rsidRPr="00F658D2" w:rsidRDefault="00E33202" w:rsidP="00C44AFD">
            <w:pPr>
              <w:pStyle w:val="ASN1Code"/>
              <w:rPr>
                <w:i/>
              </w:rPr>
            </w:pPr>
            <w:r w:rsidRPr="00F658D2">
              <w:t xml:space="preserve">  23 &lt;L&gt; 00 90 00 </w:t>
            </w:r>
            <w:r w:rsidRPr="00F658D2">
              <w:rPr>
                <w:i/>
              </w:rPr>
              <w:t>–- R-APDU of the INSTALL FOR PERSONALIZATION command</w:t>
            </w:r>
          </w:p>
          <w:p w14:paraId="5BCCB64A" w14:textId="77777777" w:rsidR="00E33202" w:rsidRPr="00F658D2" w:rsidRDefault="00E33202" w:rsidP="00C44AFD">
            <w:pPr>
              <w:pStyle w:val="ASN1Code"/>
              <w:rPr>
                <w:i/>
              </w:rPr>
            </w:pPr>
            <w:r w:rsidRPr="00F658D2">
              <w:lastRenderedPageBreak/>
              <w:t xml:space="preserve">  23 &lt;L&gt; paramExpectedSW </w:t>
            </w:r>
            <w:r w:rsidRPr="00F658D2">
              <w:rPr>
                <w:i/>
              </w:rPr>
              <w:t>–- SW of the last STORE DATA command executed</w:t>
            </w:r>
          </w:p>
          <w:p w14:paraId="577A1C22" w14:textId="77777777" w:rsidR="00E33202" w:rsidRPr="00F658D2" w:rsidRDefault="00E33202" w:rsidP="00C44AFD">
            <w:pPr>
              <w:pStyle w:val="ASN1Code"/>
            </w:pPr>
            <w:r w:rsidRPr="00F658D2">
              <w:t xml:space="preserve">  </w:t>
            </w:r>
          </w:p>
          <w:p w14:paraId="029629BC" w14:textId="77777777" w:rsidR="00E33202" w:rsidRPr="00F658D2" w:rsidRDefault="00E33202" w:rsidP="00C44AFD">
            <w:pPr>
              <w:pStyle w:val="ASN1Code"/>
            </w:pPr>
            <w:r w:rsidRPr="00F658D2">
              <w:t>&lt;NB_EXECUTED_C_APDUS&gt;</w:t>
            </w:r>
            <w:r w:rsidRPr="00F658D2">
              <w:rPr>
                <w:rStyle w:val="TableContentLeftChar"/>
              </w:rPr>
              <w:t xml:space="preserve"> SHALL be equal to the number of executed C-APDUs (i.e. one INSTALL FOR PERSONALIZATION + n STORE DATA command(s))</w:t>
            </w:r>
          </w:p>
        </w:tc>
      </w:tr>
    </w:tbl>
    <w:p w14:paraId="03E72184" w14:textId="63F588AE" w:rsidR="00E3320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CC57A9" w:rsidRPr="001F0550" w14:paraId="73CA4D6D" w14:textId="77777777" w:rsidTr="00CC57A9">
        <w:trPr>
          <w:trHeight w:val="314"/>
          <w:jc w:val="center"/>
        </w:trPr>
        <w:tc>
          <w:tcPr>
            <w:tcW w:w="1006" w:type="pct"/>
            <w:shd w:val="clear" w:color="auto" w:fill="C00000"/>
            <w:vAlign w:val="center"/>
          </w:tcPr>
          <w:p w14:paraId="445E7A60" w14:textId="77777777" w:rsidR="00CC57A9" w:rsidRPr="0061518F" w:rsidRDefault="00CC57A9" w:rsidP="00CC57A9">
            <w:pPr>
              <w:pStyle w:val="TableHeader"/>
            </w:pPr>
            <w:r w:rsidRPr="001A336D">
              <w:t>Method</w:t>
            </w:r>
          </w:p>
        </w:tc>
        <w:tc>
          <w:tcPr>
            <w:tcW w:w="3994" w:type="pct"/>
            <w:tcBorders>
              <w:top w:val="nil"/>
              <w:right w:val="nil"/>
            </w:tcBorders>
            <w:shd w:val="clear" w:color="auto" w:fill="auto"/>
            <w:vAlign w:val="center"/>
          </w:tcPr>
          <w:p w14:paraId="7789929B" w14:textId="77777777" w:rsidR="00CC57A9" w:rsidRPr="001F0550" w:rsidRDefault="00CC57A9" w:rsidP="00CC57A9">
            <w:pPr>
              <w:pStyle w:val="TableText"/>
              <w:rPr>
                <w:b/>
              </w:rPr>
            </w:pPr>
            <w:r w:rsidRPr="008E6099">
              <w:t>MTD_</w:t>
            </w:r>
            <w:r w:rsidRPr="009C0FAF">
              <w:t xml:space="preserve"> </w:t>
            </w:r>
            <w:r>
              <w:t>CONFIRM</w:t>
            </w:r>
            <w:r w:rsidRPr="009C0FAF">
              <w:t>_ORDER</w:t>
            </w:r>
          </w:p>
        </w:tc>
      </w:tr>
      <w:tr w:rsidR="00CC57A9" w:rsidRPr="001F0550" w14:paraId="1FA8E5F1" w14:textId="77777777" w:rsidTr="00CC57A9">
        <w:trPr>
          <w:trHeight w:val="314"/>
          <w:jc w:val="center"/>
        </w:trPr>
        <w:tc>
          <w:tcPr>
            <w:tcW w:w="1006" w:type="pct"/>
            <w:shd w:val="clear" w:color="auto" w:fill="auto"/>
            <w:vAlign w:val="center"/>
          </w:tcPr>
          <w:p w14:paraId="33093806" w14:textId="77777777" w:rsidR="00CC57A9" w:rsidRPr="00F658D2" w:rsidRDefault="00CC57A9" w:rsidP="00CC57A9">
            <w:pPr>
              <w:pStyle w:val="TableText"/>
            </w:pPr>
            <w:r w:rsidRPr="00F658D2">
              <w:t>Description</w:t>
            </w:r>
          </w:p>
        </w:tc>
        <w:tc>
          <w:tcPr>
            <w:tcW w:w="3994" w:type="pct"/>
            <w:shd w:val="clear" w:color="auto" w:fill="auto"/>
            <w:vAlign w:val="center"/>
          </w:tcPr>
          <w:p w14:paraId="03B7078A" w14:textId="77777777" w:rsidR="00CC57A9" w:rsidRPr="00F658D2" w:rsidRDefault="00CC57A9" w:rsidP="00CC57A9">
            <w:pPr>
              <w:pStyle w:val="TableContentLeft"/>
            </w:pPr>
            <w:r w:rsidRPr="00F658D2">
              <w:t xml:space="preserve">Sends and checks the JSON formatted </w:t>
            </w:r>
            <w:r>
              <w:t>ConfirmOrder</w:t>
            </w:r>
            <w:r w:rsidRPr="00F658D2">
              <w:t xml:space="preserve"> request</w:t>
            </w:r>
          </w:p>
        </w:tc>
      </w:tr>
      <w:tr w:rsidR="00CC57A9" w:rsidRPr="001F0550" w14:paraId="7F90E329" w14:textId="77777777" w:rsidTr="00CC57A9">
        <w:trPr>
          <w:trHeight w:val="314"/>
          <w:jc w:val="center"/>
        </w:trPr>
        <w:tc>
          <w:tcPr>
            <w:tcW w:w="1006" w:type="pct"/>
            <w:shd w:val="clear" w:color="auto" w:fill="auto"/>
            <w:vAlign w:val="center"/>
          </w:tcPr>
          <w:p w14:paraId="2D8A19DB" w14:textId="77777777" w:rsidR="00CC57A9" w:rsidRPr="00F658D2" w:rsidRDefault="00CC57A9" w:rsidP="00CC57A9">
            <w:pPr>
              <w:pStyle w:val="TableText"/>
            </w:pPr>
            <w:r w:rsidRPr="00F658D2">
              <w:t>Parameter(s)</w:t>
            </w:r>
          </w:p>
        </w:tc>
        <w:tc>
          <w:tcPr>
            <w:tcW w:w="3994" w:type="pct"/>
            <w:shd w:val="clear" w:color="auto" w:fill="auto"/>
            <w:vAlign w:val="center"/>
          </w:tcPr>
          <w:p w14:paraId="260EAF17" w14:textId="77777777" w:rsidR="00CC57A9" w:rsidRDefault="00CC57A9" w:rsidP="00CC57A9">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FC794D">
              <w:t>paramFunctionRequesterId</w:t>
            </w:r>
          </w:p>
          <w:p w14:paraId="1C5FD89A" w14:textId="77777777" w:rsidR="00CC57A9" w:rsidRPr="009C0FAF" w:rsidRDefault="00CC57A9" w:rsidP="00CC57A9">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FC794D">
              <w:t>paramFunctionCallId</w:t>
            </w:r>
            <w:r w:rsidRPr="009C0FAF">
              <w:t xml:space="preserve"> </w:t>
            </w:r>
          </w:p>
          <w:p w14:paraId="24055E38" w14:textId="77777777" w:rsidR="00CC57A9" w:rsidRDefault="00CC57A9" w:rsidP="00CC57A9">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C0FAF">
              <w:t>paramIccid: identification of the targeted profile</w:t>
            </w:r>
            <w:r>
              <w:t xml:space="preserve"> </w:t>
            </w:r>
            <w:r w:rsidRPr="0082281F">
              <w:rPr>
                <w:sz w:val="18"/>
              </w:rPr>
              <w:t>(</w:t>
            </w:r>
            <w:r>
              <w:rPr>
                <w:sz w:val="18"/>
              </w:rPr>
              <w:t>mandatory</w:t>
            </w:r>
            <w:r w:rsidRPr="0082281F">
              <w:rPr>
                <w:sz w:val="18"/>
              </w:rPr>
              <w:t>)</w:t>
            </w:r>
          </w:p>
          <w:p w14:paraId="7CFC4EC0" w14:textId="77777777" w:rsidR="00CC57A9" w:rsidRDefault="00CC57A9" w:rsidP="00CC57A9">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paramEID: EID of the targeted eUICC</w:t>
            </w:r>
            <w:r>
              <w:rPr>
                <w:sz w:val="18"/>
              </w:rPr>
              <w:t xml:space="preserve"> (conditional)</w:t>
            </w:r>
          </w:p>
          <w:p w14:paraId="766615BB" w14:textId="77777777" w:rsidR="00CC57A9" w:rsidRDefault="00CC57A9" w:rsidP="00CC57A9">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82281F">
              <w:t>param</w:t>
            </w:r>
            <w:r>
              <w:t>MatchingId</w:t>
            </w:r>
            <w:r w:rsidRPr="0082281F">
              <w:t xml:space="preserve">: </w:t>
            </w:r>
            <w:r w:rsidRPr="009C0FAF">
              <w:rPr>
                <w:sz w:val="18"/>
              </w:rPr>
              <w:t xml:space="preserve">matching ID generated by the Operator </w:t>
            </w:r>
            <w:r w:rsidRPr="0082281F">
              <w:rPr>
                <w:sz w:val="18"/>
              </w:rPr>
              <w:t>(</w:t>
            </w:r>
            <w:r>
              <w:rPr>
                <w:sz w:val="18"/>
              </w:rPr>
              <w:t>optional)</w:t>
            </w:r>
          </w:p>
          <w:p w14:paraId="455C9C0C" w14:textId="77777777" w:rsidR="00CC57A9" w:rsidRDefault="00CC57A9" w:rsidP="00CC57A9">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82281F">
              <w:t>param</w:t>
            </w:r>
            <w:r>
              <w:t>ConfirmationCode</w:t>
            </w:r>
            <w:r w:rsidRPr="0082281F">
              <w:t xml:space="preserve">: </w:t>
            </w:r>
            <w:r w:rsidRPr="009C0FAF">
              <w:rPr>
                <w:sz w:val="18"/>
              </w:rPr>
              <w:t xml:space="preserve">confirmation code provided by the Operator </w:t>
            </w:r>
            <w:r w:rsidRPr="0082281F">
              <w:rPr>
                <w:sz w:val="18"/>
              </w:rPr>
              <w:t>(</w:t>
            </w:r>
            <w:r>
              <w:rPr>
                <w:sz w:val="18"/>
              </w:rPr>
              <w:t>optional)</w:t>
            </w:r>
          </w:p>
          <w:p w14:paraId="0CDB4E9B" w14:textId="77777777" w:rsidR="00CC57A9" w:rsidRDefault="00CC57A9" w:rsidP="00CC57A9">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82281F">
              <w:t>param</w:t>
            </w:r>
            <w:r>
              <w:t>SmdsAddress</w:t>
            </w:r>
            <w:r w:rsidRPr="0082281F">
              <w:t xml:space="preserve">: </w:t>
            </w:r>
            <w:r>
              <w:rPr>
                <w:sz w:val="18"/>
              </w:rPr>
              <w:t>SM-DS to be used for event registration</w:t>
            </w:r>
            <w:r w:rsidRPr="009C0FAF">
              <w:rPr>
                <w:sz w:val="18"/>
              </w:rPr>
              <w:t xml:space="preserve"> </w:t>
            </w:r>
            <w:r w:rsidRPr="0082281F">
              <w:rPr>
                <w:sz w:val="18"/>
              </w:rPr>
              <w:t>(</w:t>
            </w:r>
            <w:r>
              <w:rPr>
                <w:sz w:val="18"/>
              </w:rPr>
              <w:t>conditional)</w:t>
            </w:r>
          </w:p>
          <w:p w14:paraId="54634668" w14:textId="77777777" w:rsidR="00CC57A9" w:rsidRPr="009C0FAF" w:rsidRDefault="00CC57A9" w:rsidP="00CC57A9">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82281F">
              <w:t>param</w:t>
            </w:r>
            <w:r>
              <w:t>ReleaseFlag</w:t>
            </w:r>
            <w:r w:rsidRPr="0082281F">
              <w:t xml:space="preserve">: </w:t>
            </w:r>
            <w:r>
              <w:rPr>
                <w:sz w:val="18"/>
              </w:rPr>
              <w:t>boolean indicating if the profile shall be released</w:t>
            </w:r>
            <w:r w:rsidRPr="009C0FAF">
              <w:rPr>
                <w:sz w:val="18"/>
              </w:rPr>
              <w:t xml:space="preserve"> </w:t>
            </w:r>
            <w:r w:rsidRPr="0082281F">
              <w:rPr>
                <w:sz w:val="18"/>
              </w:rPr>
              <w:t>(</w:t>
            </w:r>
            <w:r>
              <w:rPr>
                <w:sz w:val="18"/>
              </w:rPr>
              <w:t>mandatory)</w:t>
            </w:r>
          </w:p>
        </w:tc>
      </w:tr>
      <w:tr w:rsidR="00CC57A9" w:rsidRPr="001F0550" w14:paraId="3198469B" w14:textId="77777777" w:rsidTr="00CC57A9">
        <w:trPr>
          <w:trHeight w:val="314"/>
          <w:jc w:val="center"/>
        </w:trPr>
        <w:tc>
          <w:tcPr>
            <w:tcW w:w="1006" w:type="pct"/>
            <w:shd w:val="clear" w:color="auto" w:fill="auto"/>
            <w:vAlign w:val="center"/>
          </w:tcPr>
          <w:p w14:paraId="7467A4DC" w14:textId="77777777" w:rsidR="00CC57A9" w:rsidRPr="00F658D2" w:rsidRDefault="00CC57A9" w:rsidP="00CC57A9">
            <w:pPr>
              <w:pStyle w:val="TableText"/>
            </w:pPr>
            <w:r w:rsidRPr="00F658D2">
              <w:t>Details</w:t>
            </w:r>
          </w:p>
        </w:tc>
        <w:tc>
          <w:tcPr>
            <w:tcW w:w="3994" w:type="pct"/>
            <w:shd w:val="clear" w:color="auto" w:fill="auto"/>
            <w:vAlign w:val="center"/>
          </w:tcPr>
          <w:p w14:paraId="472C8D9F" w14:textId="77777777" w:rsidR="00CC57A9" w:rsidRPr="003E2B4A" w:rsidRDefault="00CC57A9" w:rsidP="00CC57A9">
            <w:pPr>
              <w:pStyle w:val="TableContentLeft"/>
              <w:rPr>
                <w:rStyle w:val="PlaceholderText"/>
                <w:color w:val="auto"/>
                <w:sz w:val="20"/>
                <w:szCs w:val="20"/>
              </w:rPr>
            </w:pPr>
            <w:r w:rsidRPr="003E2B4A">
              <w:rPr>
                <w:rStyle w:val="PlaceholderText"/>
                <w:color w:val="auto"/>
                <w:sz w:val="20"/>
                <w:szCs w:val="20"/>
              </w:rPr>
              <w:t>JSON requestHeader</w:t>
            </w:r>
          </w:p>
          <w:p w14:paraId="1341F6CA" w14:textId="77777777" w:rsidR="00CC57A9" w:rsidRPr="00FC794D" w:rsidRDefault="00CC57A9" w:rsidP="00CC57A9">
            <w:pPr>
              <w:pStyle w:val="ASN1Code"/>
            </w:pPr>
            <w:r w:rsidRPr="00FC794D">
              <w:t>{</w:t>
            </w:r>
          </w:p>
          <w:p w14:paraId="64A557AE" w14:textId="77777777" w:rsidR="00CC57A9" w:rsidRPr="00FC794D" w:rsidRDefault="00CC57A9" w:rsidP="00CC57A9">
            <w:pPr>
              <w:pStyle w:val="ASN1Code"/>
            </w:pPr>
            <w:r w:rsidRPr="00FC794D">
              <w:t xml:space="preserve">   "header" : {</w:t>
            </w:r>
          </w:p>
          <w:p w14:paraId="3621A62C" w14:textId="77777777" w:rsidR="00CC57A9" w:rsidRPr="00FC794D" w:rsidRDefault="00CC57A9" w:rsidP="00CC57A9">
            <w:pPr>
              <w:pStyle w:val="ASN1Code"/>
            </w:pPr>
            <w:r w:rsidRPr="00FC794D">
              <w:t xml:space="preserve">      "functionRequesterIdentifier" : "paramFunctionRequesterId",</w:t>
            </w:r>
          </w:p>
          <w:p w14:paraId="43F0B868" w14:textId="77777777" w:rsidR="00CC57A9" w:rsidRPr="00FC794D" w:rsidRDefault="00CC57A9" w:rsidP="00CC57A9">
            <w:pPr>
              <w:pStyle w:val="ASN1Code"/>
            </w:pPr>
            <w:r w:rsidRPr="00FC794D">
              <w:t xml:space="preserve">      "functionCallIdentifier" : "paramFunctionCallId"</w:t>
            </w:r>
          </w:p>
          <w:p w14:paraId="04DF4022" w14:textId="77777777" w:rsidR="00CC57A9" w:rsidRDefault="00CC57A9" w:rsidP="00CC57A9">
            <w:pPr>
              <w:pStyle w:val="ASN1Code"/>
            </w:pPr>
            <w:r w:rsidRPr="00FC794D">
              <w:t xml:space="preserve">   }</w:t>
            </w:r>
          </w:p>
          <w:p w14:paraId="03ABFD5F" w14:textId="77777777" w:rsidR="00CC57A9" w:rsidRPr="00FC794D" w:rsidRDefault="00CC57A9" w:rsidP="00CC57A9">
            <w:pPr>
              <w:pStyle w:val="TableContentLeft"/>
            </w:pPr>
            <w:r>
              <w:t>J</w:t>
            </w:r>
            <w:r w:rsidRPr="00FC794D">
              <w:t>SON body</w:t>
            </w:r>
          </w:p>
          <w:p w14:paraId="7823CEA5" w14:textId="77777777" w:rsidR="00CC57A9" w:rsidRPr="00FC794D" w:rsidRDefault="00CC57A9" w:rsidP="00CC57A9">
            <w:pPr>
              <w:pStyle w:val="ASN1Code"/>
            </w:pPr>
            <w:r>
              <w:t xml:space="preserve">   </w:t>
            </w:r>
            <w:r w:rsidRPr="00FC794D">
              <w:t>{</w:t>
            </w:r>
          </w:p>
          <w:p w14:paraId="10BB856F" w14:textId="77777777" w:rsidR="00CC57A9" w:rsidRDefault="00CC57A9" w:rsidP="00CC57A9">
            <w:pPr>
              <w:pStyle w:val="ASN1Code"/>
            </w:pPr>
            <w:r w:rsidRPr="00FC794D">
              <w:t xml:space="preserve">      "</w:t>
            </w:r>
            <w:r>
              <w:t>icci</w:t>
            </w:r>
            <w:r w:rsidRPr="00FC794D">
              <w:t xml:space="preserve">d" : </w:t>
            </w:r>
            <w:r w:rsidRPr="0082281F">
              <w:t>paramIccid</w:t>
            </w:r>
          </w:p>
          <w:p w14:paraId="04FA9F9C" w14:textId="77777777" w:rsidR="00CC57A9" w:rsidRPr="00FC794D" w:rsidRDefault="00CC57A9" w:rsidP="00CC57A9">
            <w:pPr>
              <w:pStyle w:val="ASN1Code"/>
            </w:pPr>
            <w:r w:rsidRPr="00FC794D">
              <w:t xml:space="preserve">      "eid" : paramEID,</w:t>
            </w:r>
          </w:p>
          <w:p w14:paraId="1DC9E490" w14:textId="77777777" w:rsidR="00CC57A9" w:rsidRPr="00FC794D" w:rsidRDefault="00CC57A9" w:rsidP="00CC57A9">
            <w:pPr>
              <w:pStyle w:val="ASN1Code"/>
            </w:pPr>
            <w:r w:rsidRPr="00FC794D">
              <w:t xml:space="preserve">      "</w:t>
            </w:r>
            <w:r>
              <w:t>m</w:t>
            </w:r>
            <w:r w:rsidRPr="00FA4E75">
              <w:t>atchingId</w:t>
            </w:r>
            <w:r w:rsidRPr="00FC794D">
              <w:t xml:space="preserve">" : </w:t>
            </w:r>
            <w:r w:rsidRPr="00FA4E75">
              <w:t>paramMatchingId</w:t>
            </w:r>
          </w:p>
          <w:p w14:paraId="65522753" w14:textId="77777777" w:rsidR="00CC57A9" w:rsidRPr="00FC794D" w:rsidRDefault="00CC57A9" w:rsidP="00CC57A9">
            <w:pPr>
              <w:pStyle w:val="ASN1Code"/>
            </w:pPr>
            <w:r w:rsidRPr="00FC794D">
              <w:t xml:space="preserve">      "</w:t>
            </w:r>
            <w:r>
              <w:t>confirmationCode</w:t>
            </w:r>
            <w:r w:rsidRPr="00FC794D">
              <w:t xml:space="preserve">" : </w:t>
            </w:r>
            <w:r w:rsidRPr="0082281F">
              <w:t>param</w:t>
            </w:r>
            <w:r>
              <w:t>ConfirmationCode</w:t>
            </w:r>
          </w:p>
          <w:p w14:paraId="1BBB9224" w14:textId="77777777" w:rsidR="00CC57A9" w:rsidRPr="00FC794D" w:rsidRDefault="00CC57A9" w:rsidP="00CC57A9">
            <w:pPr>
              <w:pStyle w:val="ASN1Code"/>
            </w:pPr>
            <w:r w:rsidRPr="00FC794D">
              <w:t xml:space="preserve">      "</w:t>
            </w:r>
            <w:r>
              <w:t>smdsAddress</w:t>
            </w:r>
            <w:r w:rsidRPr="00FC794D">
              <w:t xml:space="preserve">" : </w:t>
            </w:r>
            <w:r w:rsidRPr="0082281F">
              <w:t>param</w:t>
            </w:r>
            <w:r>
              <w:t>SmdsAddress</w:t>
            </w:r>
            <w:r w:rsidRPr="00FC794D">
              <w:t xml:space="preserve">      "</w:t>
            </w:r>
            <w:r>
              <w:t>releaseFlag</w:t>
            </w:r>
            <w:r w:rsidRPr="00FC794D">
              <w:t xml:space="preserve">" : </w:t>
            </w:r>
            <w:r w:rsidRPr="0082281F">
              <w:t>param</w:t>
            </w:r>
            <w:r>
              <w:t>ReleaseFlag</w:t>
            </w:r>
          </w:p>
          <w:p w14:paraId="05E233A4" w14:textId="77777777" w:rsidR="00CC57A9" w:rsidRDefault="00CC57A9" w:rsidP="00CC57A9">
            <w:pPr>
              <w:pStyle w:val="ASN1Code"/>
            </w:pPr>
            <w:r w:rsidRPr="00FC794D">
              <w:t xml:space="preserve">   }</w:t>
            </w:r>
          </w:p>
          <w:p w14:paraId="51E3D5C5" w14:textId="77777777" w:rsidR="00CC57A9" w:rsidRDefault="00CC57A9" w:rsidP="00CC57A9">
            <w:pPr>
              <w:pStyle w:val="ASN1Code"/>
            </w:pPr>
            <w:r w:rsidRPr="00FC794D">
              <w:t>}</w:t>
            </w:r>
          </w:p>
          <w:p w14:paraId="2C8CD370" w14:textId="77777777" w:rsidR="00CC57A9" w:rsidRPr="00FC794D" w:rsidRDefault="00CC57A9" w:rsidP="00CC57A9">
            <w:pPr>
              <w:pStyle w:val="TableContentLeft"/>
              <w:rPr>
                <w:rFonts w:eastAsia="Times New Roman"/>
              </w:rPr>
            </w:pPr>
            <w:r>
              <w:t>Note: if some of the value of the parameters above are not provided, those parameters are not included as part of JSON body</w:t>
            </w:r>
          </w:p>
        </w:tc>
      </w:tr>
    </w:tbl>
    <w:p w14:paraId="7D1CD785" w14:textId="77777777" w:rsidR="00CC57A9" w:rsidRDefault="00CC57A9" w:rsidP="00CC57A9"/>
    <w:p w14:paraId="5D897365" w14:textId="77777777" w:rsidR="00CC57A9" w:rsidRDefault="00CC57A9"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1F0550" w14:paraId="42C52065" w14:textId="77777777" w:rsidTr="00C44AFD">
        <w:trPr>
          <w:trHeight w:val="314"/>
          <w:jc w:val="center"/>
        </w:trPr>
        <w:tc>
          <w:tcPr>
            <w:tcW w:w="1006" w:type="pct"/>
            <w:shd w:val="clear" w:color="auto" w:fill="C00000"/>
            <w:vAlign w:val="center"/>
          </w:tcPr>
          <w:p w14:paraId="54FD70C9" w14:textId="77777777" w:rsidR="00E33202" w:rsidRPr="0061518F" w:rsidRDefault="00E33202" w:rsidP="00C44AFD">
            <w:pPr>
              <w:pStyle w:val="TableHeader"/>
            </w:pPr>
            <w:r w:rsidRPr="001A336D">
              <w:t>Method</w:t>
            </w:r>
          </w:p>
        </w:tc>
        <w:tc>
          <w:tcPr>
            <w:tcW w:w="3994" w:type="pct"/>
            <w:tcBorders>
              <w:top w:val="nil"/>
              <w:right w:val="nil"/>
            </w:tcBorders>
            <w:shd w:val="clear" w:color="auto" w:fill="auto"/>
            <w:vAlign w:val="center"/>
          </w:tcPr>
          <w:p w14:paraId="19DCB2D4" w14:textId="77777777" w:rsidR="00E33202" w:rsidRPr="001F0550" w:rsidRDefault="00E33202" w:rsidP="00C44AFD">
            <w:pPr>
              <w:pStyle w:val="TableText"/>
              <w:rPr>
                <w:b/>
              </w:rPr>
            </w:pPr>
            <w:r w:rsidRPr="008E6099">
              <w:t>MTD_DELETE_EVENT</w:t>
            </w:r>
          </w:p>
        </w:tc>
      </w:tr>
      <w:tr w:rsidR="00E33202" w:rsidRPr="001F0550" w14:paraId="207A9263" w14:textId="77777777" w:rsidTr="00C44AFD">
        <w:trPr>
          <w:trHeight w:val="314"/>
          <w:jc w:val="center"/>
        </w:trPr>
        <w:tc>
          <w:tcPr>
            <w:tcW w:w="1006" w:type="pct"/>
            <w:shd w:val="clear" w:color="auto" w:fill="auto"/>
            <w:vAlign w:val="center"/>
          </w:tcPr>
          <w:p w14:paraId="1F789112" w14:textId="77777777" w:rsidR="00E33202" w:rsidRPr="00F658D2" w:rsidRDefault="00E33202" w:rsidP="00C44AFD">
            <w:pPr>
              <w:pStyle w:val="TableText"/>
            </w:pPr>
            <w:r w:rsidRPr="00F658D2">
              <w:t>Description</w:t>
            </w:r>
          </w:p>
        </w:tc>
        <w:tc>
          <w:tcPr>
            <w:tcW w:w="3994" w:type="pct"/>
            <w:shd w:val="clear" w:color="auto" w:fill="auto"/>
            <w:vAlign w:val="center"/>
          </w:tcPr>
          <w:p w14:paraId="6F6212DD" w14:textId="77777777" w:rsidR="00E33202" w:rsidRPr="00F658D2" w:rsidRDefault="00E33202" w:rsidP="00C44AFD">
            <w:pPr>
              <w:pStyle w:val="TableContentLeft"/>
            </w:pPr>
            <w:r w:rsidRPr="00F658D2">
              <w:t>Sends and checks the JSON formatted DeleteEvent request</w:t>
            </w:r>
          </w:p>
        </w:tc>
      </w:tr>
      <w:tr w:rsidR="00E33202" w:rsidRPr="001F0550" w14:paraId="3F0108C7" w14:textId="77777777" w:rsidTr="00C44AFD">
        <w:trPr>
          <w:trHeight w:val="314"/>
          <w:jc w:val="center"/>
        </w:trPr>
        <w:tc>
          <w:tcPr>
            <w:tcW w:w="1006" w:type="pct"/>
            <w:shd w:val="clear" w:color="auto" w:fill="auto"/>
            <w:vAlign w:val="center"/>
          </w:tcPr>
          <w:p w14:paraId="194E9B3C" w14:textId="77777777" w:rsidR="00E33202" w:rsidRPr="00F658D2" w:rsidRDefault="00E33202" w:rsidP="00C44AFD">
            <w:pPr>
              <w:pStyle w:val="TableText"/>
            </w:pPr>
            <w:r w:rsidRPr="00F658D2">
              <w:t>Parameter(s)</w:t>
            </w:r>
          </w:p>
        </w:tc>
        <w:tc>
          <w:tcPr>
            <w:tcW w:w="3994" w:type="pct"/>
            <w:shd w:val="clear" w:color="auto" w:fill="auto"/>
            <w:vAlign w:val="center"/>
          </w:tcPr>
          <w:p w14:paraId="77A61A45"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paramFunctionRequesterId: identification of the function requester.</w:t>
            </w:r>
          </w:p>
          <w:p w14:paraId="3A4AC23A"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paramFunctionCallId: identification of the function call.</w:t>
            </w:r>
          </w:p>
          <w:p w14:paraId="6109F9F8"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paramEID: EID of the targeted eUICC</w:t>
            </w:r>
          </w:p>
          <w:p w14:paraId="56C78332" w14:textId="77777777" w:rsidR="00E33202" w:rsidRPr="00F658D2" w:rsidRDefault="00E33202" w:rsidP="00C44AF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9E6201">
              <w:rPr>
                <w:sz w:val="18"/>
              </w:rPr>
              <w:t>paramEventId: unique Identification of the Event to be registered</w:t>
            </w:r>
          </w:p>
        </w:tc>
      </w:tr>
      <w:tr w:rsidR="00E33202" w:rsidRPr="001F0550" w14:paraId="7C4AB41F" w14:textId="77777777" w:rsidTr="00C44AFD">
        <w:trPr>
          <w:trHeight w:val="314"/>
          <w:jc w:val="center"/>
        </w:trPr>
        <w:tc>
          <w:tcPr>
            <w:tcW w:w="1006" w:type="pct"/>
            <w:shd w:val="clear" w:color="auto" w:fill="auto"/>
            <w:vAlign w:val="center"/>
          </w:tcPr>
          <w:p w14:paraId="25BA9E8D" w14:textId="77777777" w:rsidR="00E33202" w:rsidRPr="00F658D2" w:rsidRDefault="00E33202" w:rsidP="00C44AFD">
            <w:pPr>
              <w:pStyle w:val="TableText"/>
            </w:pPr>
            <w:r w:rsidRPr="00F658D2">
              <w:t>Details</w:t>
            </w:r>
          </w:p>
        </w:tc>
        <w:tc>
          <w:tcPr>
            <w:tcW w:w="3994" w:type="pct"/>
            <w:shd w:val="clear" w:color="auto" w:fill="auto"/>
            <w:vAlign w:val="center"/>
          </w:tcPr>
          <w:p w14:paraId="03613C0D" w14:textId="77777777" w:rsidR="00E33202" w:rsidRPr="003E2B4A" w:rsidRDefault="00E33202" w:rsidP="00C44AFD">
            <w:pPr>
              <w:pStyle w:val="TableContentLeft"/>
              <w:rPr>
                <w:rStyle w:val="PlaceholderText"/>
                <w:color w:val="auto"/>
                <w:sz w:val="20"/>
                <w:szCs w:val="20"/>
              </w:rPr>
            </w:pPr>
            <w:r w:rsidRPr="003E2B4A">
              <w:rPr>
                <w:rStyle w:val="PlaceholderText"/>
                <w:color w:val="auto"/>
                <w:sz w:val="20"/>
                <w:szCs w:val="20"/>
              </w:rPr>
              <w:t>JSON requestHeader</w:t>
            </w:r>
          </w:p>
          <w:p w14:paraId="4449745F" w14:textId="77777777" w:rsidR="00E33202" w:rsidRPr="00FC794D" w:rsidRDefault="00E33202" w:rsidP="00C44AFD">
            <w:pPr>
              <w:pStyle w:val="ASN1Code"/>
            </w:pPr>
            <w:r w:rsidRPr="00FC794D">
              <w:t>{</w:t>
            </w:r>
          </w:p>
          <w:p w14:paraId="51023C73" w14:textId="12E7F082" w:rsidR="00E33202" w:rsidRPr="00FC794D" w:rsidRDefault="00E33202" w:rsidP="00C44AFD">
            <w:pPr>
              <w:pStyle w:val="ASN1Code"/>
            </w:pPr>
            <w:r w:rsidRPr="00FC794D">
              <w:lastRenderedPageBreak/>
              <w:t xml:space="preserve">   "header" : {</w:t>
            </w:r>
          </w:p>
          <w:p w14:paraId="5DD5DCBF" w14:textId="62AE91B8" w:rsidR="00E33202" w:rsidRPr="00FC794D" w:rsidRDefault="00E33202" w:rsidP="00C44AFD">
            <w:pPr>
              <w:pStyle w:val="ASN1Code"/>
            </w:pPr>
            <w:r w:rsidRPr="00FC794D">
              <w:t xml:space="preserve">      "functionRequesterIdentifier" : "paramFunctionRequesterId",</w:t>
            </w:r>
          </w:p>
          <w:p w14:paraId="70826479" w14:textId="383F6FC1" w:rsidR="00E33202" w:rsidRPr="00FC794D" w:rsidRDefault="00E33202" w:rsidP="00C44AFD">
            <w:pPr>
              <w:pStyle w:val="ASN1Code"/>
            </w:pPr>
            <w:r w:rsidRPr="00FC794D">
              <w:t xml:space="preserve">      "functionCallIdentifier" : "paramFunctionCallId"</w:t>
            </w:r>
          </w:p>
          <w:p w14:paraId="55557509" w14:textId="77777777" w:rsidR="00E33202" w:rsidRPr="00FC794D" w:rsidRDefault="00E33202" w:rsidP="00C44AFD">
            <w:pPr>
              <w:pStyle w:val="ASN1Code"/>
              <w:rPr>
                <w:rFonts w:ascii="Arial" w:hAnsi="Arial"/>
                <w:lang w:eastAsia="de-DE"/>
              </w:rPr>
            </w:pPr>
            <w:r w:rsidRPr="00FC794D">
              <w:t xml:space="preserve">   }</w:t>
            </w:r>
          </w:p>
          <w:p w14:paraId="4A77B682" w14:textId="77777777" w:rsidR="00E33202" w:rsidRPr="00FC794D" w:rsidRDefault="00E33202" w:rsidP="00C44AFD">
            <w:pPr>
              <w:pStyle w:val="TableContentLeft"/>
            </w:pPr>
            <w:r w:rsidRPr="00FC794D">
              <w:t>JSON body</w:t>
            </w:r>
          </w:p>
          <w:p w14:paraId="6DA163B4" w14:textId="77777777" w:rsidR="00E33202" w:rsidRPr="00FC794D" w:rsidRDefault="00E33202" w:rsidP="00C44AFD">
            <w:pPr>
              <w:pStyle w:val="ASN1Code"/>
            </w:pPr>
            <w:r w:rsidRPr="00FC794D">
              <w:t xml:space="preserve">   {</w:t>
            </w:r>
          </w:p>
          <w:p w14:paraId="637ADF5C" w14:textId="24781E37" w:rsidR="00E33202" w:rsidRPr="00FC794D" w:rsidRDefault="00E33202" w:rsidP="00C44AFD">
            <w:pPr>
              <w:pStyle w:val="ASN1Code"/>
            </w:pPr>
            <w:r w:rsidRPr="00FC794D">
              <w:t xml:space="preserve">      "eid" : paramEID,</w:t>
            </w:r>
          </w:p>
          <w:p w14:paraId="7BD7A6B5" w14:textId="33447BD9" w:rsidR="00E33202" w:rsidRPr="00FC794D" w:rsidRDefault="00E33202" w:rsidP="00C44AFD">
            <w:pPr>
              <w:pStyle w:val="ASN1Code"/>
            </w:pPr>
            <w:r w:rsidRPr="00FC794D">
              <w:t xml:space="preserve">      "eventId" : paramEventId</w:t>
            </w:r>
          </w:p>
          <w:p w14:paraId="1B23693D" w14:textId="77777777" w:rsidR="00E33202" w:rsidRPr="00FC794D" w:rsidRDefault="00E33202" w:rsidP="00C44AFD">
            <w:pPr>
              <w:pStyle w:val="ASN1Code"/>
            </w:pPr>
            <w:r w:rsidRPr="00FC794D">
              <w:t xml:space="preserve">   }</w:t>
            </w:r>
          </w:p>
          <w:p w14:paraId="388909D3" w14:textId="77777777" w:rsidR="00E33202" w:rsidRPr="00FC794D" w:rsidRDefault="00E33202" w:rsidP="00C44AFD">
            <w:pPr>
              <w:pStyle w:val="ASN1Code"/>
              <w:rPr>
                <w:rFonts w:eastAsia="Times New Roman"/>
              </w:rPr>
            </w:pPr>
            <w:r w:rsidRPr="00FC794D">
              <w:t>}</w:t>
            </w:r>
          </w:p>
        </w:tc>
      </w:tr>
    </w:tbl>
    <w:p w14:paraId="58ED0C9C" w14:textId="77777777" w:rsidR="00E3320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1814"/>
        <w:gridCol w:w="7204"/>
      </w:tblGrid>
      <w:tr w:rsidR="00E33202" w:rsidRPr="00584BF8" w14:paraId="1C13F555" w14:textId="77777777" w:rsidTr="003E2B4A">
        <w:trPr>
          <w:trHeight w:val="314"/>
          <w:jc w:val="center"/>
        </w:trPr>
        <w:tc>
          <w:tcPr>
            <w:tcW w:w="1006" w:type="pct"/>
            <w:shd w:val="clear" w:color="auto" w:fill="C00000"/>
            <w:vAlign w:val="center"/>
          </w:tcPr>
          <w:p w14:paraId="1909A68C" w14:textId="77777777" w:rsidR="00E33202" w:rsidRPr="008F1B4C" w:rsidRDefault="00E33202" w:rsidP="00C44AFD">
            <w:pPr>
              <w:pStyle w:val="TableHeader"/>
            </w:pPr>
            <w:r w:rsidRPr="001A336D">
              <w:t>Method</w:t>
            </w:r>
          </w:p>
        </w:tc>
        <w:tc>
          <w:tcPr>
            <w:tcW w:w="3994" w:type="pct"/>
            <w:tcBorders>
              <w:top w:val="nil"/>
              <w:right w:val="nil"/>
            </w:tcBorders>
            <w:shd w:val="clear" w:color="auto" w:fill="auto"/>
            <w:vAlign w:val="center"/>
          </w:tcPr>
          <w:p w14:paraId="22471597" w14:textId="77777777" w:rsidR="00E33202" w:rsidRPr="00FC794D" w:rsidRDefault="00E33202" w:rsidP="00C44AFD">
            <w:pPr>
              <w:pStyle w:val="TableText"/>
              <w:rPr>
                <w:rFonts w:ascii="Calibri" w:hAnsi="Calibri"/>
              </w:rPr>
            </w:pPr>
            <w:r w:rsidRPr="00604123">
              <w:t>MTD_DISABLE_PROFILE</w:t>
            </w:r>
          </w:p>
        </w:tc>
      </w:tr>
      <w:tr w:rsidR="00E33202" w:rsidRPr="00584BF8" w14:paraId="2B4A6E43" w14:textId="77777777" w:rsidTr="003E2B4A">
        <w:trPr>
          <w:trHeight w:val="314"/>
          <w:jc w:val="center"/>
        </w:trPr>
        <w:tc>
          <w:tcPr>
            <w:tcW w:w="1006" w:type="pct"/>
            <w:shd w:val="clear" w:color="auto" w:fill="auto"/>
            <w:vAlign w:val="center"/>
          </w:tcPr>
          <w:p w14:paraId="44B78F8D" w14:textId="77777777" w:rsidR="00E33202" w:rsidRPr="00F658D2" w:rsidRDefault="00E33202" w:rsidP="00C44AFD">
            <w:pPr>
              <w:pStyle w:val="TableText"/>
            </w:pPr>
            <w:r w:rsidRPr="00F658D2">
              <w:t>Description</w:t>
            </w:r>
          </w:p>
        </w:tc>
        <w:tc>
          <w:tcPr>
            <w:tcW w:w="3994" w:type="pct"/>
            <w:shd w:val="clear" w:color="auto" w:fill="auto"/>
            <w:vAlign w:val="center"/>
          </w:tcPr>
          <w:p w14:paraId="510AED9D" w14:textId="77777777" w:rsidR="00E33202" w:rsidRPr="00F658D2" w:rsidRDefault="00E33202" w:rsidP="00C44AFD">
            <w:pPr>
              <w:pStyle w:val="TableContentLeft"/>
            </w:pPr>
            <w:r w:rsidRPr="00F658D2">
              <w:t>Generate the ASN.1 DisableProfileRequest structure according to the input parameters.</w:t>
            </w:r>
          </w:p>
        </w:tc>
      </w:tr>
      <w:tr w:rsidR="00E33202" w:rsidRPr="00584BF8" w14:paraId="34EE972E" w14:textId="77777777" w:rsidTr="003E2B4A">
        <w:trPr>
          <w:trHeight w:val="314"/>
          <w:jc w:val="center"/>
        </w:trPr>
        <w:tc>
          <w:tcPr>
            <w:tcW w:w="1006" w:type="pct"/>
            <w:shd w:val="clear" w:color="auto" w:fill="auto"/>
            <w:vAlign w:val="center"/>
          </w:tcPr>
          <w:p w14:paraId="6174CC17" w14:textId="77777777" w:rsidR="00E33202" w:rsidRPr="00F658D2" w:rsidRDefault="00E33202" w:rsidP="00C44AFD">
            <w:pPr>
              <w:pStyle w:val="TableText"/>
            </w:pPr>
            <w:r w:rsidRPr="00F658D2">
              <w:t>Parameter(s)</w:t>
            </w:r>
          </w:p>
        </w:tc>
        <w:tc>
          <w:tcPr>
            <w:tcW w:w="3994" w:type="pct"/>
            <w:shd w:val="clear" w:color="auto" w:fill="auto"/>
            <w:vAlign w:val="center"/>
          </w:tcPr>
          <w:p w14:paraId="58C680B2"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paramIccidValue: The ICCID of the Profile to Disable (optional)</w:t>
            </w:r>
          </w:p>
          <w:p w14:paraId="52440D8C"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paramIsdpAidValue: The ISD-P AID of the Profile to Disable (optional)</w:t>
            </w:r>
          </w:p>
          <w:p w14:paraId="17C88862"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paramRefreshFlag: Boolean, TRUE if  refreshFlag</w:t>
            </w:r>
            <w:r w:rsidRPr="009E6201">
              <w:rPr>
                <w:b/>
                <w:sz w:val="18"/>
              </w:rPr>
              <w:t xml:space="preserve"> </w:t>
            </w:r>
            <w:r w:rsidRPr="009E6201">
              <w:rPr>
                <w:sz w:val="18"/>
              </w:rPr>
              <w:t>SHALL be set, FALSE otherwise</w:t>
            </w:r>
          </w:p>
          <w:p w14:paraId="0324C6E3" w14:textId="77777777" w:rsidR="00E33202" w:rsidRPr="00F658D2" w:rsidRDefault="00E33202" w:rsidP="00C44AFD">
            <w:pPr>
              <w:pStyle w:val="TableContentLeft"/>
            </w:pPr>
            <w:r w:rsidRPr="00F658D2">
              <w:t>Either paramIccidValue or paramIsdpAidValue is passed as a parameter.</w:t>
            </w:r>
          </w:p>
        </w:tc>
      </w:tr>
      <w:tr w:rsidR="00E33202" w:rsidRPr="00934CB3" w14:paraId="7636A381" w14:textId="77777777" w:rsidTr="003E2B4A">
        <w:trPr>
          <w:trHeight w:val="314"/>
          <w:jc w:val="center"/>
        </w:trPr>
        <w:tc>
          <w:tcPr>
            <w:tcW w:w="1006" w:type="pct"/>
            <w:shd w:val="clear" w:color="auto" w:fill="auto"/>
            <w:vAlign w:val="center"/>
          </w:tcPr>
          <w:p w14:paraId="402A99B4" w14:textId="77777777" w:rsidR="00E33202" w:rsidRPr="00F658D2" w:rsidRDefault="00E33202" w:rsidP="00C44AFD">
            <w:pPr>
              <w:pStyle w:val="TableText"/>
            </w:pPr>
            <w:r w:rsidRPr="00F658D2">
              <w:t>Details</w:t>
            </w:r>
          </w:p>
        </w:tc>
        <w:tc>
          <w:tcPr>
            <w:tcW w:w="3994" w:type="pct"/>
            <w:shd w:val="clear" w:color="auto" w:fill="auto"/>
            <w:vAlign w:val="center"/>
          </w:tcPr>
          <w:p w14:paraId="3D575EA4" w14:textId="77777777" w:rsidR="00E33202" w:rsidRPr="00F658D2" w:rsidRDefault="00E33202" w:rsidP="00C44AFD">
            <w:pPr>
              <w:pStyle w:val="TableContentLeft"/>
              <w:rPr>
                <w:b/>
                <w:lang w:val="en-US"/>
              </w:rPr>
            </w:pPr>
            <w:r w:rsidRPr="00F658D2">
              <w:rPr>
                <w:lang w:val="en-US"/>
              </w:rPr>
              <w:t>IF paramIccidValue is provided Then</w:t>
            </w:r>
          </w:p>
          <w:p w14:paraId="5BD681A8" w14:textId="77777777" w:rsidR="00E33202" w:rsidRPr="00F658D2" w:rsidRDefault="00E33202" w:rsidP="00C44AFD">
            <w:pPr>
              <w:pStyle w:val="ASN1Code"/>
              <w:rPr>
                <w:b/>
                <w:lang w:val="en-US"/>
              </w:rPr>
            </w:pPr>
            <w:r w:rsidRPr="00F658D2">
              <w:rPr>
                <w:lang w:val="en-US"/>
              </w:rPr>
              <w:t xml:space="preserve">  req </w:t>
            </w:r>
            <w:bookmarkStart w:id="3510" w:name="_Hlk448393461"/>
            <w:r w:rsidRPr="00F658D2">
              <w:rPr>
                <w:lang w:val="en-US"/>
              </w:rPr>
              <w:t>DisableProfileRequest</w:t>
            </w:r>
            <w:bookmarkEnd w:id="3510"/>
            <w:r w:rsidRPr="00F658D2">
              <w:rPr>
                <w:lang w:val="en-US"/>
              </w:rPr>
              <w:t xml:space="preserve">::= { </w:t>
            </w:r>
          </w:p>
          <w:p w14:paraId="4F390031" w14:textId="2F49907C" w:rsidR="00E33202" w:rsidRPr="00E147FB" w:rsidRDefault="00E33202" w:rsidP="00C44AFD">
            <w:pPr>
              <w:pStyle w:val="ASN1Code"/>
              <w:rPr>
                <w:b/>
                <w:lang w:val="en-US"/>
              </w:rPr>
            </w:pPr>
            <w:r w:rsidRPr="00F658D2">
              <w:rPr>
                <w:lang w:val="en-US"/>
              </w:rPr>
              <w:t xml:space="preserve">    </w:t>
            </w:r>
            <w:r w:rsidRPr="00E147FB">
              <w:rPr>
                <w:lang w:val="en-US"/>
              </w:rPr>
              <w:t>profileIdentifier iccid : paramIccidValue,</w:t>
            </w:r>
          </w:p>
          <w:p w14:paraId="58C942CC" w14:textId="77777777" w:rsidR="00E33202" w:rsidRPr="00E147FB" w:rsidRDefault="00E33202" w:rsidP="00C44AFD">
            <w:pPr>
              <w:pStyle w:val="ASN1Code"/>
              <w:rPr>
                <w:b/>
                <w:lang w:val="en-US"/>
              </w:rPr>
            </w:pPr>
            <w:r w:rsidRPr="00E147FB">
              <w:rPr>
                <w:lang w:val="en-US"/>
              </w:rPr>
              <w:t xml:space="preserve">    refreshFlag paramRefreshFlag</w:t>
            </w:r>
          </w:p>
          <w:p w14:paraId="3C1474A3" w14:textId="77777777" w:rsidR="00E33202" w:rsidRPr="00E147FB" w:rsidRDefault="00E33202" w:rsidP="00C44AFD">
            <w:pPr>
              <w:pStyle w:val="ASN1Code"/>
              <w:rPr>
                <w:lang w:val="en-US"/>
              </w:rPr>
            </w:pPr>
            <w:r w:rsidRPr="00E147FB">
              <w:rPr>
                <w:lang w:val="en-US"/>
              </w:rPr>
              <w:t xml:space="preserve">  }</w:t>
            </w:r>
          </w:p>
          <w:p w14:paraId="77CB5399" w14:textId="77777777" w:rsidR="00E33202" w:rsidRPr="00F658D2" w:rsidRDefault="00E33202" w:rsidP="00C44AFD">
            <w:pPr>
              <w:pStyle w:val="TableContentLeft"/>
              <w:rPr>
                <w:lang w:val="en-US"/>
              </w:rPr>
            </w:pPr>
            <w:r w:rsidRPr="00F658D2">
              <w:rPr>
                <w:lang w:val="en-US"/>
              </w:rPr>
              <w:t>Else</w:t>
            </w:r>
          </w:p>
          <w:p w14:paraId="4E53123C" w14:textId="77777777" w:rsidR="00E33202" w:rsidRPr="00F658D2" w:rsidRDefault="00E33202" w:rsidP="00C44AFD">
            <w:pPr>
              <w:pStyle w:val="ASN1Code"/>
              <w:rPr>
                <w:b/>
                <w:lang w:val="en-US"/>
              </w:rPr>
            </w:pPr>
            <w:r w:rsidRPr="00F658D2">
              <w:rPr>
                <w:lang w:val="en-US"/>
              </w:rPr>
              <w:t xml:space="preserve">  req DisableProfileRequest::= { </w:t>
            </w:r>
          </w:p>
          <w:p w14:paraId="63EF7929" w14:textId="77777777" w:rsidR="00E33202" w:rsidRPr="00F658D2" w:rsidRDefault="00E33202" w:rsidP="00C44AFD">
            <w:pPr>
              <w:pStyle w:val="ASN1Code"/>
              <w:rPr>
                <w:b/>
                <w:lang w:val="en-US"/>
              </w:rPr>
            </w:pPr>
            <w:r w:rsidRPr="00F658D2">
              <w:rPr>
                <w:lang w:val="en-US"/>
              </w:rPr>
              <w:t xml:space="preserve">    profileIdentifier isdpAid : paramIsdpAidValue,</w:t>
            </w:r>
          </w:p>
          <w:p w14:paraId="75081347" w14:textId="77777777" w:rsidR="00E33202" w:rsidRPr="00F658D2" w:rsidRDefault="00E33202" w:rsidP="00C44AFD">
            <w:pPr>
              <w:pStyle w:val="ASN1Code"/>
              <w:rPr>
                <w:b/>
                <w:lang w:val="fr-FR"/>
              </w:rPr>
            </w:pPr>
            <w:r w:rsidRPr="00F658D2">
              <w:rPr>
                <w:lang w:val="en-US"/>
              </w:rPr>
              <w:t xml:space="preserve">    </w:t>
            </w:r>
            <w:r w:rsidRPr="00F658D2">
              <w:rPr>
                <w:lang w:val="fr-FR"/>
              </w:rPr>
              <w:t>refreshFlag paramRefreshFlag</w:t>
            </w:r>
          </w:p>
          <w:p w14:paraId="51D86E86" w14:textId="77777777" w:rsidR="00E33202" w:rsidRPr="00F658D2" w:rsidRDefault="00E33202" w:rsidP="00C44AFD">
            <w:pPr>
              <w:pStyle w:val="ASN1Code"/>
              <w:rPr>
                <w:b/>
                <w:lang w:val="fr-FR"/>
              </w:rPr>
            </w:pPr>
            <w:r w:rsidRPr="00F658D2">
              <w:rPr>
                <w:lang w:val="fr-FR"/>
              </w:rPr>
              <w:t xml:space="preserve"> }</w:t>
            </w:r>
          </w:p>
          <w:p w14:paraId="7714DB86" w14:textId="77777777" w:rsidR="00E33202" w:rsidRPr="00F658D2" w:rsidRDefault="00E33202" w:rsidP="00C44AFD">
            <w:pPr>
              <w:pStyle w:val="TableContentLeft"/>
              <w:rPr>
                <w:highlight w:val="yellow"/>
                <w:lang w:val="en-US"/>
              </w:rPr>
            </w:pPr>
            <w:r w:rsidRPr="00F658D2">
              <w:rPr>
                <w:lang w:val="en-US"/>
              </w:rPr>
              <w:t>End if</w:t>
            </w:r>
          </w:p>
        </w:tc>
      </w:tr>
    </w:tbl>
    <w:p w14:paraId="292B8792" w14:textId="39B1F75E" w:rsidR="00E3320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1814"/>
        <w:gridCol w:w="7204"/>
      </w:tblGrid>
      <w:tr w:rsidR="0082512E" w:rsidRPr="003F4881" w14:paraId="209855C3" w14:textId="77777777" w:rsidTr="0082512E">
        <w:trPr>
          <w:trHeight w:val="314"/>
          <w:jc w:val="center"/>
        </w:trPr>
        <w:tc>
          <w:tcPr>
            <w:tcW w:w="1006" w:type="pct"/>
            <w:shd w:val="clear" w:color="auto" w:fill="C00000"/>
            <w:vAlign w:val="center"/>
          </w:tcPr>
          <w:p w14:paraId="05105910" w14:textId="77777777" w:rsidR="0082512E" w:rsidRPr="0061518F" w:rsidRDefault="0082512E" w:rsidP="0082512E">
            <w:pPr>
              <w:pStyle w:val="TableHeader"/>
            </w:pPr>
            <w:r w:rsidRPr="001A336D">
              <w:t>Method</w:t>
            </w:r>
          </w:p>
        </w:tc>
        <w:tc>
          <w:tcPr>
            <w:tcW w:w="3994" w:type="pct"/>
            <w:tcBorders>
              <w:top w:val="nil"/>
              <w:right w:val="nil"/>
            </w:tcBorders>
            <w:shd w:val="clear" w:color="auto" w:fill="auto"/>
            <w:vAlign w:val="center"/>
          </w:tcPr>
          <w:p w14:paraId="5F357362" w14:textId="77777777" w:rsidR="0082512E" w:rsidRPr="003F4881" w:rsidRDefault="0082512E" w:rsidP="0082512E">
            <w:pPr>
              <w:pStyle w:val="TableText"/>
              <w:rPr>
                <w:b/>
              </w:rPr>
            </w:pPr>
            <w:r w:rsidRPr="003F4881">
              <w:t>MTD_</w:t>
            </w:r>
            <w:r w:rsidRPr="002722C4">
              <w:t xml:space="preserve"> DOWNLOAD_ORDER</w:t>
            </w:r>
          </w:p>
        </w:tc>
      </w:tr>
      <w:tr w:rsidR="0082512E" w:rsidRPr="003F4881" w14:paraId="7B4C5433" w14:textId="77777777" w:rsidTr="0082512E">
        <w:trPr>
          <w:trHeight w:val="314"/>
          <w:jc w:val="center"/>
        </w:trPr>
        <w:tc>
          <w:tcPr>
            <w:tcW w:w="1006" w:type="pct"/>
            <w:shd w:val="clear" w:color="auto" w:fill="auto"/>
            <w:vAlign w:val="center"/>
          </w:tcPr>
          <w:p w14:paraId="0F1EE78B" w14:textId="77777777" w:rsidR="0082512E" w:rsidRPr="00F658D2" w:rsidRDefault="0082512E" w:rsidP="0082512E">
            <w:pPr>
              <w:pStyle w:val="TableText"/>
            </w:pPr>
            <w:r w:rsidRPr="00F658D2">
              <w:t>Description</w:t>
            </w:r>
          </w:p>
        </w:tc>
        <w:tc>
          <w:tcPr>
            <w:tcW w:w="3994" w:type="pct"/>
            <w:shd w:val="clear" w:color="auto" w:fill="auto"/>
            <w:vAlign w:val="center"/>
          </w:tcPr>
          <w:p w14:paraId="2FA580D6" w14:textId="77777777" w:rsidR="0082512E" w:rsidRPr="003F4881" w:rsidRDefault="0082512E" w:rsidP="0082512E">
            <w:pPr>
              <w:pStyle w:val="TableContentLeft"/>
            </w:pPr>
            <w:r w:rsidRPr="003F4881">
              <w:t>Sends and checks the JSON formatted DownloadOrder request</w:t>
            </w:r>
          </w:p>
        </w:tc>
      </w:tr>
      <w:tr w:rsidR="0082512E" w:rsidRPr="00321003" w14:paraId="4999C16F" w14:textId="77777777" w:rsidTr="0082512E">
        <w:trPr>
          <w:trHeight w:val="314"/>
          <w:jc w:val="center"/>
        </w:trPr>
        <w:tc>
          <w:tcPr>
            <w:tcW w:w="1006" w:type="pct"/>
            <w:shd w:val="clear" w:color="auto" w:fill="auto"/>
            <w:vAlign w:val="center"/>
          </w:tcPr>
          <w:p w14:paraId="3A472D27" w14:textId="77777777" w:rsidR="0082512E" w:rsidRPr="00F658D2" w:rsidRDefault="0082512E" w:rsidP="0082512E">
            <w:pPr>
              <w:pStyle w:val="TableText"/>
            </w:pPr>
            <w:r w:rsidRPr="00F658D2">
              <w:t>Parameter(s)</w:t>
            </w:r>
          </w:p>
        </w:tc>
        <w:tc>
          <w:tcPr>
            <w:tcW w:w="3994" w:type="pct"/>
            <w:shd w:val="clear" w:color="auto" w:fill="auto"/>
            <w:vAlign w:val="center"/>
          </w:tcPr>
          <w:p w14:paraId="579BF820" w14:textId="77777777" w:rsidR="0082512E" w:rsidRPr="00321003" w:rsidRDefault="0082512E" w:rsidP="0082512E">
            <w:pPr>
              <w:pStyle w:val="TableBulletText"/>
              <w:numPr>
                <w:ilvl w:val="0"/>
                <w:numId w:val="0"/>
              </w:numPr>
              <w:ind w:left="378" w:hanging="360"/>
              <w:contextualSpacing/>
            </w:pPr>
            <w:r w:rsidRPr="003F4881">
              <w:rPr>
                <w:rFonts w:ascii="Symbol" w:hAnsi="Symbol"/>
                <w:sz w:val="18"/>
              </w:rPr>
              <w:t></w:t>
            </w:r>
            <w:r w:rsidRPr="00321003">
              <w:rPr>
                <w:rFonts w:ascii="Symbol" w:hAnsi="Symbol"/>
                <w:sz w:val="18"/>
              </w:rPr>
              <w:tab/>
            </w:r>
            <w:r w:rsidRPr="00321003">
              <w:t>paramFunctionRequesterId</w:t>
            </w:r>
          </w:p>
          <w:p w14:paraId="158ABDFE" w14:textId="77777777" w:rsidR="0082512E" w:rsidRPr="00321003" w:rsidRDefault="0082512E" w:rsidP="0082512E">
            <w:pPr>
              <w:pStyle w:val="TableBulletText"/>
              <w:numPr>
                <w:ilvl w:val="0"/>
                <w:numId w:val="0"/>
              </w:numPr>
              <w:ind w:left="378" w:hanging="360"/>
              <w:contextualSpacing/>
            </w:pPr>
            <w:r w:rsidRPr="00321003">
              <w:rPr>
                <w:rFonts w:ascii="Symbol" w:hAnsi="Symbol"/>
                <w:sz w:val="18"/>
              </w:rPr>
              <w:t></w:t>
            </w:r>
            <w:r w:rsidRPr="00321003">
              <w:rPr>
                <w:rFonts w:ascii="Symbol" w:hAnsi="Symbol"/>
                <w:sz w:val="18"/>
              </w:rPr>
              <w:tab/>
            </w:r>
            <w:r w:rsidRPr="00321003">
              <w:t xml:space="preserve">paramFunctionCallId </w:t>
            </w:r>
          </w:p>
          <w:p w14:paraId="06A76F00" w14:textId="77777777" w:rsidR="0082512E" w:rsidRPr="00321003" w:rsidRDefault="0082512E" w:rsidP="0082512E">
            <w:pPr>
              <w:pStyle w:val="TableBulletText"/>
              <w:numPr>
                <w:ilvl w:val="0"/>
                <w:numId w:val="0"/>
              </w:numPr>
              <w:ind w:left="378" w:hanging="360"/>
              <w:contextualSpacing/>
              <w:rPr>
                <w:rFonts w:ascii="Symbol" w:hAnsi="Symbol" w:hint="eastAsia"/>
                <w:sz w:val="18"/>
              </w:rPr>
            </w:pPr>
            <w:r w:rsidRPr="00321003">
              <w:rPr>
                <w:rFonts w:ascii="Symbol" w:hAnsi="Symbol"/>
                <w:sz w:val="18"/>
              </w:rPr>
              <w:t></w:t>
            </w:r>
            <w:r w:rsidRPr="00321003">
              <w:rPr>
                <w:rFonts w:ascii="Symbol" w:hAnsi="Symbol"/>
                <w:sz w:val="18"/>
              </w:rPr>
              <w:tab/>
            </w:r>
            <w:r w:rsidRPr="00321003">
              <w:rPr>
                <w:sz w:val="18"/>
              </w:rPr>
              <w:t>paramEID: EID of the targeted eUICC</w:t>
            </w:r>
            <w:r w:rsidRPr="00321003">
              <w:rPr>
                <w:sz w:val="18"/>
              </w:rPr>
              <w:t></w:t>
            </w:r>
            <w:r w:rsidRPr="00321003">
              <w:rPr>
                <w:sz w:val="18"/>
              </w:rPr>
              <w:t>optional</w:t>
            </w:r>
            <w:r w:rsidRPr="00321003">
              <w:rPr>
                <w:sz w:val="18"/>
              </w:rPr>
              <w:t></w:t>
            </w:r>
          </w:p>
          <w:p w14:paraId="605A0F8A" w14:textId="77777777" w:rsidR="0082512E" w:rsidRPr="00321003" w:rsidRDefault="0082512E" w:rsidP="0082512E">
            <w:pPr>
              <w:pStyle w:val="TableBulletText"/>
              <w:numPr>
                <w:ilvl w:val="0"/>
                <w:numId w:val="0"/>
              </w:numPr>
              <w:ind w:left="378" w:hanging="360"/>
              <w:contextualSpacing/>
              <w:rPr>
                <w:sz w:val="18"/>
              </w:rPr>
            </w:pPr>
            <w:r w:rsidRPr="00321003">
              <w:rPr>
                <w:rFonts w:ascii="Symbol" w:hAnsi="Symbol"/>
                <w:sz w:val="18"/>
              </w:rPr>
              <w:t></w:t>
            </w:r>
            <w:r w:rsidRPr="00321003">
              <w:rPr>
                <w:rFonts w:ascii="Symbol" w:hAnsi="Symbol"/>
                <w:sz w:val="18"/>
              </w:rPr>
              <w:tab/>
            </w:r>
            <w:r w:rsidRPr="00321003">
              <w:t xml:space="preserve">paramIccid: identification of the targeted profile </w:t>
            </w:r>
            <w:r w:rsidRPr="00321003">
              <w:rPr>
                <w:sz w:val="18"/>
              </w:rPr>
              <w:t>(conditional)</w:t>
            </w:r>
          </w:p>
          <w:p w14:paraId="7A131857" w14:textId="77777777" w:rsidR="0082512E" w:rsidRPr="00321003" w:rsidRDefault="0082512E" w:rsidP="0082512E">
            <w:pPr>
              <w:pStyle w:val="TableBulletText"/>
              <w:numPr>
                <w:ilvl w:val="0"/>
                <w:numId w:val="0"/>
              </w:numPr>
              <w:ind w:left="378" w:hanging="360"/>
              <w:contextualSpacing/>
              <w:rPr>
                <w:sz w:val="18"/>
              </w:rPr>
            </w:pPr>
            <w:r w:rsidRPr="00321003">
              <w:rPr>
                <w:rFonts w:ascii="Symbol" w:hAnsi="Symbol"/>
                <w:sz w:val="18"/>
              </w:rPr>
              <w:t></w:t>
            </w:r>
            <w:r w:rsidRPr="00321003">
              <w:rPr>
                <w:rFonts w:ascii="Symbol" w:hAnsi="Symbol"/>
                <w:sz w:val="18"/>
              </w:rPr>
              <w:tab/>
            </w:r>
            <w:r w:rsidRPr="00321003">
              <w:t xml:space="preserve">paramProfileType: identification of the targeted profile type </w:t>
            </w:r>
            <w:r w:rsidRPr="00321003">
              <w:rPr>
                <w:sz w:val="18"/>
              </w:rPr>
              <w:t>(conditional)</w:t>
            </w:r>
          </w:p>
        </w:tc>
      </w:tr>
      <w:tr w:rsidR="0082512E" w:rsidRPr="00321003" w14:paraId="1D3957D2" w14:textId="77777777" w:rsidTr="0082512E">
        <w:trPr>
          <w:trHeight w:val="314"/>
          <w:jc w:val="center"/>
        </w:trPr>
        <w:tc>
          <w:tcPr>
            <w:tcW w:w="1006" w:type="pct"/>
            <w:shd w:val="clear" w:color="auto" w:fill="auto"/>
            <w:vAlign w:val="center"/>
          </w:tcPr>
          <w:p w14:paraId="2A9E94AB" w14:textId="77777777" w:rsidR="0082512E" w:rsidRPr="00F658D2" w:rsidRDefault="0082512E" w:rsidP="0082512E">
            <w:pPr>
              <w:pStyle w:val="TableText"/>
            </w:pPr>
            <w:r w:rsidRPr="00F658D2">
              <w:t>Details</w:t>
            </w:r>
          </w:p>
        </w:tc>
        <w:tc>
          <w:tcPr>
            <w:tcW w:w="3994" w:type="pct"/>
            <w:shd w:val="clear" w:color="auto" w:fill="auto"/>
            <w:vAlign w:val="center"/>
          </w:tcPr>
          <w:p w14:paraId="20BA39B1" w14:textId="77777777" w:rsidR="0082512E" w:rsidRPr="002722C4" w:rsidRDefault="0082512E" w:rsidP="0082512E">
            <w:pPr>
              <w:pStyle w:val="TableContentLeft"/>
              <w:rPr>
                <w:rStyle w:val="PlaceholderText"/>
                <w:color w:val="auto"/>
                <w:sz w:val="20"/>
                <w:szCs w:val="20"/>
              </w:rPr>
            </w:pPr>
            <w:r w:rsidRPr="002722C4">
              <w:rPr>
                <w:rStyle w:val="PlaceholderText"/>
                <w:color w:val="auto"/>
                <w:sz w:val="20"/>
                <w:szCs w:val="20"/>
              </w:rPr>
              <w:t>JSON requestHeader</w:t>
            </w:r>
          </w:p>
          <w:p w14:paraId="2343FF6A" w14:textId="77777777" w:rsidR="0082512E" w:rsidRPr="003F4881" w:rsidRDefault="0082512E" w:rsidP="0082512E">
            <w:pPr>
              <w:pStyle w:val="ASN1Code"/>
            </w:pPr>
            <w:r w:rsidRPr="003F4881">
              <w:t>{</w:t>
            </w:r>
          </w:p>
          <w:p w14:paraId="02AA3D42" w14:textId="77777777" w:rsidR="0082512E" w:rsidRPr="00347599" w:rsidRDefault="0082512E" w:rsidP="0082512E">
            <w:pPr>
              <w:pStyle w:val="ASN1Code"/>
            </w:pPr>
            <w:r w:rsidRPr="00347599">
              <w:t xml:space="preserve">  "heade</w:t>
            </w:r>
            <w:r>
              <w:t>r</w:t>
            </w:r>
            <w:r w:rsidRPr="00347599">
              <w:t>" : {</w:t>
            </w:r>
          </w:p>
          <w:p w14:paraId="57FCC5D9" w14:textId="77777777" w:rsidR="0082512E" w:rsidRPr="00321003" w:rsidRDefault="0082512E" w:rsidP="0082512E">
            <w:pPr>
              <w:pStyle w:val="ASN1Code"/>
            </w:pPr>
            <w:r w:rsidRPr="00321003">
              <w:t xml:space="preserve">     "functionRequesterIdentifie</w:t>
            </w:r>
            <w:r>
              <w:t>r</w:t>
            </w:r>
            <w:r w:rsidRPr="00321003">
              <w:t>" :"paramFunctionRequesterI</w:t>
            </w:r>
            <w:r>
              <w:t>D</w:t>
            </w:r>
            <w:r w:rsidRPr="00321003">
              <w:t>",</w:t>
            </w:r>
          </w:p>
          <w:p w14:paraId="173EEA82" w14:textId="77777777" w:rsidR="0082512E" w:rsidRPr="00321003" w:rsidRDefault="0082512E" w:rsidP="0082512E">
            <w:pPr>
              <w:pStyle w:val="ASN1Code"/>
            </w:pPr>
            <w:r w:rsidRPr="00321003">
              <w:t xml:space="preserve">     "functionCallIdentifie</w:t>
            </w:r>
            <w:r>
              <w:t>r</w:t>
            </w:r>
            <w:r w:rsidRPr="00321003">
              <w:t>" :"paramFunctionCallI</w:t>
            </w:r>
            <w:r>
              <w:t>D</w:t>
            </w:r>
            <w:r w:rsidRPr="00321003">
              <w:t>"</w:t>
            </w:r>
          </w:p>
          <w:p w14:paraId="63B72B15" w14:textId="77777777" w:rsidR="0082512E" w:rsidRPr="00321003" w:rsidRDefault="0082512E" w:rsidP="0082512E">
            <w:pPr>
              <w:pStyle w:val="ASN1Code"/>
            </w:pPr>
            <w:r w:rsidRPr="00321003">
              <w:t xml:space="preserve">   }</w:t>
            </w:r>
          </w:p>
          <w:p w14:paraId="04FCA4C4" w14:textId="77777777" w:rsidR="0082512E" w:rsidRPr="00321003" w:rsidRDefault="0082512E" w:rsidP="0082512E">
            <w:pPr>
              <w:pStyle w:val="TableContentLeft"/>
            </w:pPr>
            <w:r w:rsidRPr="00321003">
              <w:lastRenderedPageBreak/>
              <w:t>JSON body</w:t>
            </w:r>
          </w:p>
          <w:p w14:paraId="6B49A866" w14:textId="77777777" w:rsidR="0082512E" w:rsidRPr="00321003" w:rsidRDefault="0082512E" w:rsidP="0082512E">
            <w:pPr>
              <w:pStyle w:val="ASN1Code"/>
            </w:pPr>
            <w:r w:rsidRPr="00321003">
              <w:t xml:space="preserve">   {</w:t>
            </w:r>
          </w:p>
          <w:p w14:paraId="03CE4FEA" w14:textId="77777777" w:rsidR="0082512E" w:rsidRPr="00321003" w:rsidRDefault="0082512E" w:rsidP="0082512E">
            <w:pPr>
              <w:pStyle w:val="ASN1Code"/>
            </w:pPr>
            <w:r w:rsidRPr="00321003">
              <w:t xml:space="preserve">     "ei</w:t>
            </w:r>
            <w:r>
              <w:t>d</w:t>
            </w:r>
            <w:r w:rsidRPr="00321003">
              <w:t>" : paramEID,</w:t>
            </w:r>
          </w:p>
          <w:p w14:paraId="1CDC650E" w14:textId="77777777" w:rsidR="0082512E" w:rsidRPr="00321003" w:rsidRDefault="0082512E" w:rsidP="0082512E">
            <w:pPr>
              <w:pStyle w:val="ASN1Code"/>
            </w:pPr>
            <w:r w:rsidRPr="00321003">
              <w:t xml:space="preserve">     "icci</w:t>
            </w:r>
            <w:r>
              <w:t>d</w:t>
            </w:r>
            <w:r w:rsidRPr="00321003">
              <w:t>" : paramIccid</w:t>
            </w:r>
          </w:p>
          <w:p w14:paraId="4E1D8188" w14:textId="77777777" w:rsidR="0082512E" w:rsidRPr="00321003" w:rsidRDefault="0082512E" w:rsidP="0082512E">
            <w:pPr>
              <w:pStyle w:val="ASN1Code"/>
            </w:pPr>
            <w:r w:rsidRPr="00321003">
              <w:t xml:space="preserve">     "profileTyp</w:t>
            </w:r>
            <w:r>
              <w:t>e</w:t>
            </w:r>
            <w:r w:rsidRPr="00321003">
              <w:t>" : paramProfileType</w:t>
            </w:r>
          </w:p>
          <w:p w14:paraId="5CFF2821" w14:textId="77777777" w:rsidR="0082512E" w:rsidRPr="00321003" w:rsidRDefault="0082512E" w:rsidP="0082512E">
            <w:pPr>
              <w:pStyle w:val="ASN1Code"/>
            </w:pPr>
            <w:r w:rsidRPr="00321003">
              <w:t xml:space="preserve">   }</w:t>
            </w:r>
          </w:p>
          <w:p w14:paraId="43B35F24" w14:textId="77777777" w:rsidR="0082512E" w:rsidRPr="00321003" w:rsidRDefault="0082512E" w:rsidP="0082512E">
            <w:pPr>
              <w:pStyle w:val="ASN1Code"/>
            </w:pPr>
            <w:r w:rsidRPr="00321003">
              <w:t>}</w:t>
            </w:r>
          </w:p>
          <w:p w14:paraId="5355CA29" w14:textId="77777777" w:rsidR="0082512E" w:rsidRPr="00321003" w:rsidRDefault="0082512E" w:rsidP="0082512E">
            <w:pPr>
              <w:pStyle w:val="TableContentLeft"/>
              <w:rPr>
                <w:rFonts w:eastAsia="Times New Roman"/>
              </w:rPr>
            </w:pPr>
            <w:r w:rsidRPr="00321003">
              <w:t>Note: if some of the value of the parameters above are not provided, those parameters are not included as part of JSON body</w:t>
            </w:r>
          </w:p>
        </w:tc>
      </w:tr>
    </w:tbl>
    <w:p w14:paraId="7B6B9914" w14:textId="25FBB8D8" w:rsidR="0082512E" w:rsidRDefault="0082512E" w:rsidP="00E33202">
      <w:pPr>
        <w:pStyle w:val="NormalParagraph"/>
      </w:pPr>
    </w:p>
    <w:p w14:paraId="44EEF483" w14:textId="77777777" w:rsidR="0082512E" w:rsidRDefault="0082512E" w:rsidP="00E33202">
      <w:pPr>
        <w:pStyle w:val="NormalParagraph"/>
      </w:pPr>
    </w:p>
    <w:tbl>
      <w:tblPr>
        <w:tblW w:w="499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193"/>
      </w:tblGrid>
      <w:tr w:rsidR="00E33202" w:rsidRPr="002235D6" w14:paraId="0FDADDA9" w14:textId="77777777" w:rsidTr="00C44AFD">
        <w:trPr>
          <w:trHeight w:val="314"/>
          <w:jc w:val="center"/>
        </w:trPr>
        <w:tc>
          <w:tcPr>
            <w:tcW w:w="1007" w:type="pct"/>
            <w:shd w:val="clear" w:color="auto" w:fill="C00000"/>
            <w:vAlign w:val="center"/>
          </w:tcPr>
          <w:p w14:paraId="05FCC1B0" w14:textId="77777777" w:rsidR="00E33202" w:rsidRPr="008F1B4C" w:rsidRDefault="00E33202" w:rsidP="00C44AFD">
            <w:pPr>
              <w:pStyle w:val="TableHeader"/>
            </w:pPr>
            <w:r w:rsidRPr="00116EF9">
              <w:t>Method</w:t>
            </w:r>
          </w:p>
        </w:tc>
        <w:tc>
          <w:tcPr>
            <w:tcW w:w="3993" w:type="pct"/>
            <w:tcBorders>
              <w:top w:val="nil"/>
              <w:right w:val="nil"/>
            </w:tcBorders>
            <w:shd w:val="clear" w:color="auto" w:fill="auto"/>
            <w:vAlign w:val="center"/>
          </w:tcPr>
          <w:p w14:paraId="4C9F21A7" w14:textId="77777777" w:rsidR="00E33202" w:rsidRPr="008F1B4C" w:rsidRDefault="00E33202" w:rsidP="00C44AFD">
            <w:pPr>
              <w:pStyle w:val="TableText"/>
            </w:pPr>
            <w:r w:rsidRPr="00116EF9">
              <w:t>MTD_ENABLE_PROFILE</w:t>
            </w:r>
          </w:p>
        </w:tc>
      </w:tr>
      <w:tr w:rsidR="00E33202" w:rsidRPr="00584BF8" w14:paraId="533FBF8B" w14:textId="77777777" w:rsidTr="00C44AFD">
        <w:trPr>
          <w:trHeight w:val="314"/>
          <w:jc w:val="center"/>
        </w:trPr>
        <w:tc>
          <w:tcPr>
            <w:tcW w:w="1007" w:type="pct"/>
            <w:shd w:val="clear" w:color="auto" w:fill="auto"/>
            <w:vAlign w:val="center"/>
          </w:tcPr>
          <w:p w14:paraId="5A7655A3" w14:textId="77777777" w:rsidR="00E33202" w:rsidRPr="008C15B2" w:rsidRDefault="00E33202" w:rsidP="00C44AFD">
            <w:pPr>
              <w:pStyle w:val="TableContentLeft"/>
            </w:pPr>
            <w:r w:rsidRPr="008C15B2">
              <w:t>Description</w:t>
            </w:r>
          </w:p>
        </w:tc>
        <w:tc>
          <w:tcPr>
            <w:tcW w:w="3993" w:type="pct"/>
            <w:shd w:val="clear" w:color="auto" w:fill="auto"/>
            <w:vAlign w:val="center"/>
          </w:tcPr>
          <w:p w14:paraId="08C045BB" w14:textId="77777777" w:rsidR="00E33202" w:rsidRPr="00F658D2" w:rsidRDefault="00E33202" w:rsidP="00C44AFD">
            <w:pPr>
              <w:pStyle w:val="TableContentLeft"/>
            </w:pPr>
            <w:r w:rsidRPr="00F658D2">
              <w:t>Generate the ASN.1 EnableProfileRequest structure according to the input parameters.</w:t>
            </w:r>
          </w:p>
        </w:tc>
      </w:tr>
      <w:tr w:rsidR="00E33202" w:rsidRPr="00584BF8" w14:paraId="3F4F461B" w14:textId="77777777" w:rsidTr="00C44AFD">
        <w:trPr>
          <w:trHeight w:val="314"/>
          <w:jc w:val="center"/>
        </w:trPr>
        <w:tc>
          <w:tcPr>
            <w:tcW w:w="1007" w:type="pct"/>
            <w:shd w:val="clear" w:color="auto" w:fill="auto"/>
            <w:vAlign w:val="center"/>
          </w:tcPr>
          <w:p w14:paraId="4FA42291" w14:textId="77777777" w:rsidR="00E33202" w:rsidRPr="008C15B2" w:rsidRDefault="00E33202" w:rsidP="00C44AFD">
            <w:pPr>
              <w:pStyle w:val="TableContentLeft"/>
            </w:pPr>
            <w:r w:rsidRPr="008C15B2">
              <w:t>Parameter(s)</w:t>
            </w:r>
          </w:p>
        </w:tc>
        <w:tc>
          <w:tcPr>
            <w:tcW w:w="3993" w:type="pct"/>
            <w:shd w:val="clear" w:color="auto" w:fill="auto"/>
            <w:vAlign w:val="center"/>
          </w:tcPr>
          <w:p w14:paraId="66CF042B" w14:textId="77777777" w:rsidR="00E33202" w:rsidRPr="009E6201" w:rsidRDefault="00E33202" w:rsidP="00C44AFD">
            <w:pPr>
              <w:pStyle w:val="TableBulletText"/>
              <w:numPr>
                <w:ilvl w:val="0"/>
                <w:numId w:val="0"/>
              </w:numPr>
              <w:ind w:left="378" w:hanging="360"/>
              <w:contextualSpacing/>
              <w:rPr>
                <w:sz w:val="18"/>
              </w:rPr>
            </w:pPr>
            <w:r w:rsidRPr="00F658D2">
              <w:rPr>
                <w:rFonts w:ascii="Symbol" w:hAnsi="Symbol"/>
              </w:rPr>
              <w:t></w:t>
            </w:r>
            <w:r w:rsidRPr="00F658D2">
              <w:rPr>
                <w:rFonts w:ascii="Symbol" w:hAnsi="Symbol"/>
              </w:rPr>
              <w:tab/>
            </w:r>
            <w:r w:rsidRPr="009E6201">
              <w:rPr>
                <w:sz w:val="18"/>
              </w:rPr>
              <w:t>paramIccidValue: The ICCID of the Profile to Disable (optional)</w:t>
            </w:r>
          </w:p>
          <w:p w14:paraId="2EDFCA40"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paramIsdpAidValue: The ISD-P AID of the Profile to Disable (optional)</w:t>
            </w:r>
          </w:p>
          <w:p w14:paraId="5A5ED0EA"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paramRefreshFlag: Boolean, TRUE if  refreshFlag</w:t>
            </w:r>
            <w:r w:rsidRPr="009E6201">
              <w:rPr>
                <w:b/>
                <w:sz w:val="18"/>
              </w:rPr>
              <w:t xml:space="preserve"> </w:t>
            </w:r>
            <w:r w:rsidRPr="009E6201">
              <w:rPr>
                <w:sz w:val="18"/>
              </w:rPr>
              <w:t>SHALL be set, FALSE otherwise</w:t>
            </w:r>
          </w:p>
          <w:p w14:paraId="02818EC8" w14:textId="77777777" w:rsidR="00E33202" w:rsidRPr="00F658D2" w:rsidRDefault="00E33202" w:rsidP="00C44AFD">
            <w:pPr>
              <w:pStyle w:val="TableContentLeft"/>
            </w:pPr>
            <w:r w:rsidRPr="00F658D2">
              <w:t>Either paramIccidValue or paramIsdpAidValue is passed as a parameter.</w:t>
            </w:r>
          </w:p>
        </w:tc>
      </w:tr>
      <w:tr w:rsidR="00E33202" w:rsidRPr="00934CB3" w14:paraId="31FF05B7" w14:textId="77777777" w:rsidTr="00C44AFD">
        <w:trPr>
          <w:trHeight w:val="314"/>
          <w:jc w:val="center"/>
        </w:trPr>
        <w:tc>
          <w:tcPr>
            <w:tcW w:w="1007" w:type="pct"/>
            <w:shd w:val="clear" w:color="auto" w:fill="auto"/>
            <w:vAlign w:val="center"/>
          </w:tcPr>
          <w:p w14:paraId="5F413D2B" w14:textId="77777777" w:rsidR="00E33202" w:rsidRPr="008C15B2" w:rsidRDefault="00E33202" w:rsidP="00C44AFD">
            <w:pPr>
              <w:pStyle w:val="TableContentLeft"/>
            </w:pPr>
            <w:r w:rsidRPr="008C15B2">
              <w:t>Details</w:t>
            </w:r>
          </w:p>
        </w:tc>
        <w:tc>
          <w:tcPr>
            <w:tcW w:w="3993" w:type="pct"/>
            <w:shd w:val="clear" w:color="auto" w:fill="auto"/>
            <w:vAlign w:val="center"/>
          </w:tcPr>
          <w:p w14:paraId="64D496C6" w14:textId="77777777" w:rsidR="00E33202" w:rsidRPr="00F658D2" w:rsidRDefault="00E33202" w:rsidP="00C44AFD">
            <w:pPr>
              <w:pStyle w:val="TableContentLeft"/>
              <w:rPr>
                <w:b/>
                <w:lang w:val="en-US"/>
              </w:rPr>
            </w:pPr>
            <w:r w:rsidRPr="00F658D2">
              <w:rPr>
                <w:lang w:val="en-US"/>
              </w:rPr>
              <w:t>IF paramIccidValue is provided Then</w:t>
            </w:r>
          </w:p>
          <w:p w14:paraId="4AA9294F" w14:textId="77777777" w:rsidR="00E33202" w:rsidRPr="00F658D2" w:rsidRDefault="00E33202" w:rsidP="00C44AFD">
            <w:pPr>
              <w:pStyle w:val="ASN1Code"/>
              <w:rPr>
                <w:b/>
                <w:lang w:val="en-US"/>
              </w:rPr>
            </w:pPr>
            <w:r w:rsidRPr="00F658D2">
              <w:rPr>
                <w:lang w:val="en-US"/>
              </w:rPr>
              <w:t xml:space="preserve">  req EnableProfileRequest ::= { </w:t>
            </w:r>
          </w:p>
          <w:p w14:paraId="56A28D72" w14:textId="37318BA3" w:rsidR="00E33202" w:rsidRPr="00E147FB" w:rsidRDefault="00E33202" w:rsidP="00C44AFD">
            <w:pPr>
              <w:pStyle w:val="ASN1Code"/>
              <w:rPr>
                <w:b/>
                <w:lang w:val="en-US"/>
              </w:rPr>
            </w:pPr>
            <w:r w:rsidRPr="00F658D2">
              <w:rPr>
                <w:lang w:val="en-US"/>
              </w:rPr>
              <w:t xml:space="preserve">    </w:t>
            </w:r>
            <w:r w:rsidRPr="00E147FB">
              <w:rPr>
                <w:lang w:val="en-US"/>
              </w:rPr>
              <w:t>profileIdentifier iccid : paramIccidValue,</w:t>
            </w:r>
          </w:p>
          <w:p w14:paraId="35192EC6" w14:textId="77777777" w:rsidR="00E33202" w:rsidRPr="00E147FB" w:rsidRDefault="00E33202" w:rsidP="00C44AFD">
            <w:pPr>
              <w:pStyle w:val="ASN1Code"/>
              <w:rPr>
                <w:b/>
                <w:lang w:val="en-US"/>
              </w:rPr>
            </w:pPr>
            <w:r w:rsidRPr="00E147FB">
              <w:rPr>
                <w:lang w:val="en-US"/>
              </w:rPr>
              <w:t xml:space="preserve">    refreshFlag paramRefreshFlag</w:t>
            </w:r>
          </w:p>
          <w:p w14:paraId="22242C09" w14:textId="77777777" w:rsidR="00E33202" w:rsidRPr="00E147FB" w:rsidRDefault="00E33202" w:rsidP="00C44AFD">
            <w:pPr>
              <w:pStyle w:val="ASN1Code"/>
              <w:rPr>
                <w:lang w:val="en-US"/>
              </w:rPr>
            </w:pPr>
            <w:r w:rsidRPr="00E147FB">
              <w:rPr>
                <w:lang w:val="en-US"/>
              </w:rPr>
              <w:t xml:space="preserve">  }</w:t>
            </w:r>
          </w:p>
          <w:p w14:paraId="60BA2165" w14:textId="77777777" w:rsidR="00E33202" w:rsidRPr="00F658D2" w:rsidRDefault="00E33202" w:rsidP="00C44AFD">
            <w:pPr>
              <w:pStyle w:val="NormalParagraph"/>
              <w:rPr>
                <w:sz w:val="18"/>
                <w:szCs w:val="18"/>
                <w:lang w:eastAsia="de-DE"/>
              </w:rPr>
            </w:pPr>
            <w:r w:rsidRPr="00F658D2">
              <w:rPr>
                <w:sz w:val="18"/>
                <w:szCs w:val="18"/>
                <w:lang w:eastAsia="de-DE"/>
              </w:rPr>
              <w:t>Else</w:t>
            </w:r>
          </w:p>
          <w:p w14:paraId="5FA00E82" w14:textId="77777777" w:rsidR="00E33202" w:rsidRPr="00F658D2" w:rsidRDefault="00E33202" w:rsidP="00C44AFD">
            <w:pPr>
              <w:pStyle w:val="ASN1Code"/>
              <w:rPr>
                <w:b/>
                <w:lang w:val="en-US"/>
              </w:rPr>
            </w:pPr>
            <w:r w:rsidRPr="00F658D2">
              <w:t xml:space="preserve">  req</w:t>
            </w:r>
            <w:r w:rsidRPr="00F658D2">
              <w:rPr>
                <w:lang w:val="en-US"/>
              </w:rPr>
              <w:t xml:space="preserve"> EnableProfileRequest ::= { </w:t>
            </w:r>
          </w:p>
          <w:p w14:paraId="1A5983DF" w14:textId="77777777" w:rsidR="00E33202" w:rsidRPr="00F658D2" w:rsidRDefault="00E33202" w:rsidP="00C44AFD">
            <w:pPr>
              <w:pStyle w:val="ASN1Code"/>
              <w:rPr>
                <w:b/>
                <w:lang w:val="en-US"/>
              </w:rPr>
            </w:pPr>
            <w:r w:rsidRPr="00F658D2">
              <w:rPr>
                <w:lang w:val="en-US"/>
              </w:rPr>
              <w:t xml:space="preserve">    profileIdentifier isdpAid : paramIsdpAidValue,</w:t>
            </w:r>
          </w:p>
          <w:p w14:paraId="7724B20A" w14:textId="77777777" w:rsidR="00E33202" w:rsidRPr="00F658D2" w:rsidRDefault="00E33202" w:rsidP="00C44AFD">
            <w:pPr>
              <w:pStyle w:val="ASN1Code"/>
              <w:rPr>
                <w:b/>
                <w:lang w:val="en-US"/>
              </w:rPr>
            </w:pPr>
            <w:r w:rsidRPr="00F658D2">
              <w:rPr>
                <w:lang w:val="en-US"/>
              </w:rPr>
              <w:t xml:space="preserve">    refreshFlag paramRefreshFlag</w:t>
            </w:r>
          </w:p>
          <w:p w14:paraId="55CF1408" w14:textId="77777777" w:rsidR="00E33202" w:rsidRPr="00F658D2" w:rsidRDefault="00E33202" w:rsidP="00C44AFD">
            <w:pPr>
              <w:pStyle w:val="ASN1Code"/>
              <w:rPr>
                <w:b/>
                <w:lang w:val="en-US"/>
              </w:rPr>
            </w:pPr>
            <w:r w:rsidRPr="00F658D2">
              <w:rPr>
                <w:lang w:val="en-US"/>
              </w:rPr>
              <w:t xml:space="preserve">  }</w:t>
            </w:r>
          </w:p>
          <w:p w14:paraId="04404E0D" w14:textId="77777777" w:rsidR="00E33202" w:rsidRPr="00F658D2" w:rsidRDefault="00E33202" w:rsidP="00C44AFD">
            <w:pPr>
              <w:pStyle w:val="TableContentLeft"/>
              <w:rPr>
                <w:highlight w:val="yellow"/>
                <w:lang w:val="en-US"/>
              </w:rPr>
            </w:pPr>
            <w:r w:rsidRPr="00F658D2">
              <w:rPr>
                <w:lang w:val="en-US"/>
              </w:rPr>
              <w:t>End if</w:t>
            </w:r>
          </w:p>
        </w:tc>
      </w:tr>
    </w:tbl>
    <w:p w14:paraId="1F8B11C7" w14:textId="77777777" w:rsidR="00E33202" w:rsidRDefault="00E33202" w:rsidP="00E33202">
      <w:pPr>
        <w:pStyle w:val="NormalParagraph"/>
      </w:pPr>
    </w:p>
    <w:tbl>
      <w:tblPr>
        <w:tblW w:w="497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159"/>
      </w:tblGrid>
      <w:tr w:rsidR="00E33202" w:rsidRPr="002235D6" w14:paraId="3AA39133" w14:textId="77777777" w:rsidTr="00C44AFD">
        <w:trPr>
          <w:trHeight w:val="314"/>
          <w:jc w:val="center"/>
        </w:trPr>
        <w:tc>
          <w:tcPr>
            <w:tcW w:w="1011" w:type="pct"/>
            <w:shd w:val="clear" w:color="auto" w:fill="C00000"/>
            <w:vAlign w:val="center"/>
          </w:tcPr>
          <w:p w14:paraId="3535C008" w14:textId="77777777" w:rsidR="00E33202" w:rsidRPr="008F1B4C" w:rsidRDefault="00E33202" w:rsidP="00C44AFD">
            <w:pPr>
              <w:pStyle w:val="TableHeader"/>
            </w:pPr>
            <w:r w:rsidRPr="00116EF9">
              <w:t>Method</w:t>
            </w:r>
          </w:p>
        </w:tc>
        <w:tc>
          <w:tcPr>
            <w:tcW w:w="3989" w:type="pct"/>
            <w:tcBorders>
              <w:top w:val="nil"/>
              <w:right w:val="nil"/>
            </w:tcBorders>
            <w:shd w:val="clear" w:color="auto" w:fill="auto"/>
            <w:vAlign w:val="center"/>
          </w:tcPr>
          <w:p w14:paraId="6A14CA58" w14:textId="77777777" w:rsidR="00E33202" w:rsidRPr="008F1B4C" w:rsidRDefault="00E33202" w:rsidP="00C44AFD">
            <w:pPr>
              <w:pStyle w:val="TableText"/>
            </w:pPr>
            <w:r w:rsidRPr="00116EF9">
              <w:t>MTD_DELETE_PROFILE</w:t>
            </w:r>
          </w:p>
        </w:tc>
      </w:tr>
      <w:tr w:rsidR="00E33202" w:rsidRPr="00584BF8" w14:paraId="24F563D3" w14:textId="77777777" w:rsidTr="00C44AFD">
        <w:trPr>
          <w:trHeight w:val="314"/>
          <w:jc w:val="center"/>
        </w:trPr>
        <w:tc>
          <w:tcPr>
            <w:tcW w:w="1011" w:type="pct"/>
            <w:shd w:val="clear" w:color="auto" w:fill="auto"/>
            <w:vAlign w:val="center"/>
          </w:tcPr>
          <w:p w14:paraId="30061557" w14:textId="77777777" w:rsidR="00E33202" w:rsidRPr="008C15B2" w:rsidRDefault="00E33202" w:rsidP="00C44AFD">
            <w:pPr>
              <w:pStyle w:val="TableText"/>
            </w:pPr>
            <w:r w:rsidRPr="008C15B2">
              <w:t>Description</w:t>
            </w:r>
          </w:p>
        </w:tc>
        <w:tc>
          <w:tcPr>
            <w:tcW w:w="3989" w:type="pct"/>
            <w:shd w:val="clear" w:color="auto" w:fill="auto"/>
            <w:vAlign w:val="center"/>
          </w:tcPr>
          <w:p w14:paraId="746D6CD7" w14:textId="77777777" w:rsidR="00E33202" w:rsidRPr="00F658D2" w:rsidRDefault="00E33202" w:rsidP="00C44AFD">
            <w:pPr>
              <w:pStyle w:val="TableContentLeft"/>
            </w:pPr>
            <w:r w:rsidRPr="00F658D2">
              <w:t>Generate the ASN.1 DeleteProfileRequest structure according to the input parameters.</w:t>
            </w:r>
          </w:p>
        </w:tc>
      </w:tr>
      <w:tr w:rsidR="00E33202" w:rsidRPr="00584BF8" w14:paraId="1E00D207" w14:textId="77777777" w:rsidTr="00C44AFD">
        <w:trPr>
          <w:trHeight w:val="314"/>
          <w:jc w:val="center"/>
        </w:trPr>
        <w:tc>
          <w:tcPr>
            <w:tcW w:w="1011" w:type="pct"/>
            <w:shd w:val="clear" w:color="auto" w:fill="auto"/>
            <w:vAlign w:val="center"/>
          </w:tcPr>
          <w:p w14:paraId="750368E5" w14:textId="77777777" w:rsidR="00E33202" w:rsidRPr="008C15B2" w:rsidRDefault="00E33202" w:rsidP="00C44AFD">
            <w:pPr>
              <w:pStyle w:val="TableText"/>
            </w:pPr>
            <w:r w:rsidRPr="008C15B2">
              <w:t>Parameter(s)</w:t>
            </w:r>
          </w:p>
        </w:tc>
        <w:tc>
          <w:tcPr>
            <w:tcW w:w="3989" w:type="pct"/>
            <w:shd w:val="clear" w:color="auto" w:fill="auto"/>
            <w:vAlign w:val="center"/>
          </w:tcPr>
          <w:p w14:paraId="1EDC11D4" w14:textId="77777777" w:rsidR="00E33202" w:rsidRPr="00F658D2" w:rsidRDefault="00E33202" w:rsidP="00C44AFD">
            <w:pPr>
              <w:pStyle w:val="TableBulletText"/>
              <w:numPr>
                <w:ilvl w:val="0"/>
                <w:numId w:val="0"/>
              </w:numPr>
              <w:ind w:left="378" w:hanging="360"/>
              <w:contextualSpacing/>
            </w:pPr>
            <w:r w:rsidRPr="00F658D2">
              <w:rPr>
                <w:rFonts w:ascii="Symbol" w:hAnsi="Symbol"/>
              </w:rPr>
              <w:t></w:t>
            </w:r>
            <w:r w:rsidRPr="00F658D2">
              <w:rPr>
                <w:rFonts w:ascii="Symbol" w:hAnsi="Symbol"/>
              </w:rPr>
              <w:tab/>
            </w:r>
            <w:r w:rsidRPr="00F658D2">
              <w:t>paramIccidValue: The ICCID of the Profile to Delete (optional)</w:t>
            </w:r>
          </w:p>
          <w:p w14:paraId="7BA4B692" w14:textId="77777777" w:rsidR="00E33202" w:rsidRPr="00F658D2" w:rsidRDefault="00E33202" w:rsidP="00C44AFD">
            <w:pPr>
              <w:pStyle w:val="TableBulletText"/>
              <w:numPr>
                <w:ilvl w:val="0"/>
                <w:numId w:val="0"/>
              </w:numPr>
              <w:ind w:left="378" w:hanging="360"/>
              <w:contextualSpacing/>
            </w:pPr>
            <w:r w:rsidRPr="00F658D2">
              <w:rPr>
                <w:rFonts w:ascii="Symbol" w:hAnsi="Symbol"/>
              </w:rPr>
              <w:t></w:t>
            </w:r>
            <w:r w:rsidRPr="00F658D2">
              <w:rPr>
                <w:rFonts w:ascii="Symbol" w:hAnsi="Symbol"/>
              </w:rPr>
              <w:tab/>
            </w:r>
            <w:r w:rsidRPr="00F658D2">
              <w:t>paramIsdpAidValue: The ISD-P AID of the Profile to Delete (optional)</w:t>
            </w:r>
          </w:p>
          <w:p w14:paraId="78FD06F5" w14:textId="77777777" w:rsidR="00E33202" w:rsidRPr="00F658D2" w:rsidRDefault="00E33202" w:rsidP="00C44AFD">
            <w:pPr>
              <w:pStyle w:val="TableContentLeft"/>
            </w:pPr>
            <w:r w:rsidRPr="00F658D2">
              <w:t>Either paramIccidValue or paramIsdpAidValue is passed as a parameter.</w:t>
            </w:r>
          </w:p>
        </w:tc>
      </w:tr>
      <w:tr w:rsidR="00E33202" w:rsidRPr="00934CB3" w14:paraId="19A62999" w14:textId="77777777" w:rsidTr="00C44AFD">
        <w:trPr>
          <w:trHeight w:val="314"/>
          <w:jc w:val="center"/>
        </w:trPr>
        <w:tc>
          <w:tcPr>
            <w:tcW w:w="1011" w:type="pct"/>
            <w:shd w:val="clear" w:color="auto" w:fill="auto"/>
            <w:vAlign w:val="center"/>
          </w:tcPr>
          <w:p w14:paraId="2086151C" w14:textId="77777777" w:rsidR="00E33202" w:rsidRPr="008C15B2" w:rsidRDefault="00E33202" w:rsidP="00C44AFD">
            <w:pPr>
              <w:pStyle w:val="TableText"/>
            </w:pPr>
            <w:r w:rsidRPr="008C15B2">
              <w:t>Details</w:t>
            </w:r>
          </w:p>
        </w:tc>
        <w:tc>
          <w:tcPr>
            <w:tcW w:w="3989" w:type="pct"/>
            <w:shd w:val="clear" w:color="auto" w:fill="auto"/>
            <w:vAlign w:val="center"/>
          </w:tcPr>
          <w:p w14:paraId="52E4A059" w14:textId="77777777" w:rsidR="00E33202" w:rsidRPr="00F658D2" w:rsidRDefault="00E33202" w:rsidP="00C44AFD">
            <w:pPr>
              <w:pStyle w:val="CRSheetTitle"/>
              <w:framePr w:hSpace="0" w:wrap="auto" w:hAnchor="text" w:xAlign="left" w:yAlign="inline"/>
              <w:rPr>
                <w:rFonts w:ascii="Arial" w:hAnsi="Arial" w:cs="Arial"/>
                <w:b w:val="0"/>
                <w:sz w:val="18"/>
                <w:szCs w:val="18"/>
                <w:lang w:val="en-US"/>
              </w:rPr>
            </w:pPr>
            <w:r w:rsidRPr="00F658D2">
              <w:rPr>
                <w:rFonts w:ascii="Arial" w:hAnsi="Arial" w:cs="Arial"/>
                <w:b w:val="0"/>
                <w:sz w:val="18"/>
                <w:szCs w:val="18"/>
                <w:lang w:val="en-US" w:eastAsia="de-DE"/>
              </w:rPr>
              <w:t>IF</w:t>
            </w:r>
            <w:r w:rsidRPr="00F658D2">
              <w:rPr>
                <w:rFonts w:ascii="Arial" w:hAnsi="Arial" w:cs="Arial"/>
                <w:b w:val="0"/>
                <w:sz w:val="18"/>
                <w:szCs w:val="18"/>
                <w:lang w:val="en-US"/>
              </w:rPr>
              <w:t xml:space="preserve"> paramIccidValue is provided Then</w:t>
            </w:r>
          </w:p>
          <w:p w14:paraId="27E8539F" w14:textId="77777777" w:rsidR="00E33202" w:rsidRPr="00F658D2" w:rsidRDefault="00E33202" w:rsidP="00C44AFD">
            <w:pPr>
              <w:pStyle w:val="ASN1Code"/>
              <w:rPr>
                <w:lang w:val="en-US" w:eastAsia="de-DE"/>
              </w:rPr>
            </w:pPr>
            <w:r w:rsidRPr="00F658D2">
              <w:rPr>
                <w:rFonts w:ascii="Arial" w:hAnsi="Arial" w:cs="Arial"/>
                <w:lang w:val="en-US" w:eastAsia="de-DE"/>
              </w:rPr>
              <w:t xml:space="preserve">  </w:t>
            </w:r>
            <w:r w:rsidRPr="00F658D2">
              <w:t xml:space="preserve">req DeleteProfileRequest ::= iccid : </w:t>
            </w:r>
            <w:r w:rsidRPr="00F658D2">
              <w:rPr>
                <w:lang w:val="en-US"/>
              </w:rPr>
              <w:t>paramIccidValue</w:t>
            </w:r>
          </w:p>
          <w:p w14:paraId="16DCB3B6" w14:textId="77777777" w:rsidR="00E33202" w:rsidRPr="00F658D2" w:rsidRDefault="00E33202" w:rsidP="00C44AFD">
            <w:pPr>
              <w:pStyle w:val="NormalParagraph"/>
              <w:rPr>
                <w:sz w:val="18"/>
                <w:szCs w:val="18"/>
                <w:lang w:eastAsia="de-DE"/>
              </w:rPr>
            </w:pPr>
            <w:r w:rsidRPr="00F658D2">
              <w:rPr>
                <w:sz w:val="18"/>
                <w:szCs w:val="18"/>
                <w:lang w:eastAsia="de-DE"/>
              </w:rPr>
              <w:t>Else</w:t>
            </w:r>
          </w:p>
          <w:p w14:paraId="2BE70265" w14:textId="77777777" w:rsidR="00E33202" w:rsidRPr="00F658D2" w:rsidRDefault="00E33202" w:rsidP="00C44AFD">
            <w:pPr>
              <w:pStyle w:val="ASN1Code"/>
            </w:pPr>
            <w:r w:rsidRPr="00F658D2">
              <w:rPr>
                <w:rFonts w:ascii="Arial" w:hAnsi="Arial" w:cs="Arial"/>
                <w:lang w:val="en-US" w:eastAsia="de-DE"/>
              </w:rPr>
              <w:t xml:space="preserve">  </w:t>
            </w:r>
            <w:r w:rsidRPr="00F658D2">
              <w:t xml:space="preserve">req DeleteProfileRequest ::= isdpAid : </w:t>
            </w:r>
            <w:r w:rsidRPr="00F658D2">
              <w:rPr>
                <w:lang w:val="en-US"/>
              </w:rPr>
              <w:t>paramIsdpAidValue</w:t>
            </w:r>
          </w:p>
          <w:p w14:paraId="585395C9" w14:textId="77777777" w:rsidR="00E33202" w:rsidRPr="00F658D2" w:rsidRDefault="00E33202" w:rsidP="00C44AFD">
            <w:pPr>
              <w:pStyle w:val="TableContentLeft"/>
              <w:rPr>
                <w:highlight w:val="yellow"/>
                <w:lang w:val="en-US"/>
              </w:rPr>
            </w:pPr>
            <w:r w:rsidRPr="00F658D2">
              <w:rPr>
                <w:lang w:val="en-US"/>
              </w:rPr>
              <w:t>End if</w:t>
            </w:r>
          </w:p>
        </w:tc>
      </w:tr>
    </w:tbl>
    <w:p w14:paraId="16968370" w14:textId="77777777" w:rsidR="00E3320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2235D6" w14:paraId="1EC79ACC" w14:textId="77777777" w:rsidTr="00C44AFD">
        <w:trPr>
          <w:trHeight w:val="314"/>
          <w:jc w:val="center"/>
        </w:trPr>
        <w:tc>
          <w:tcPr>
            <w:tcW w:w="1006" w:type="pct"/>
            <w:shd w:val="clear" w:color="auto" w:fill="C00000"/>
            <w:vAlign w:val="center"/>
          </w:tcPr>
          <w:p w14:paraId="273D23A6" w14:textId="77777777" w:rsidR="00E33202" w:rsidRPr="008F1B4C" w:rsidRDefault="00E33202" w:rsidP="00C44AFD">
            <w:pPr>
              <w:pStyle w:val="TableHeader"/>
            </w:pPr>
            <w:r w:rsidRPr="008F1B4C">
              <w:lastRenderedPageBreak/>
              <w:t>Method</w:t>
            </w:r>
          </w:p>
        </w:tc>
        <w:tc>
          <w:tcPr>
            <w:tcW w:w="3994" w:type="pct"/>
            <w:tcBorders>
              <w:top w:val="nil"/>
              <w:right w:val="nil"/>
            </w:tcBorders>
            <w:shd w:val="clear" w:color="auto" w:fill="auto"/>
            <w:vAlign w:val="center"/>
          </w:tcPr>
          <w:p w14:paraId="6F8D677A" w14:textId="77777777" w:rsidR="00E33202" w:rsidRPr="008F1B4C" w:rsidRDefault="00E33202" w:rsidP="00C44AFD">
            <w:pPr>
              <w:pStyle w:val="TableText"/>
            </w:pPr>
            <w:r w:rsidRPr="00116EF9">
              <w:t>MTD_GET_PROFILE_INFO</w:t>
            </w:r>
          </w:p>
        </w:tc>
      </w:tr>
      <w:tr w:rsidR="00E33202" w:rsidRPr="00584BF8" w14:paraId="61AD7431" w14:textId="77777777" w:rsidTr="00C44AFD">
        <w:trPr>
          <w:trHeight w:val="314"/>
          <w:jc w:val="center"/>
        </w:trPr>
        <w:tc>
          <w:tcPr>
            <w:tcW w:w="1006" w:type="pct"/>
            <w:shd w:val="clear" w:color="auto" w:fill="auto"/>
            <w:vAlign w:val="center"/>
          </w:tcPr>
          <w:p w14:paraId="6A8A581A" w14:textId="77777777" w:rsidR="00E33202" w:rsidRPr="008C15B2" w:rsidRDefault="00E33202" w:rsidP="00C44AFD">
            <w:pPr>
              <w:pStyle w:val="TableText"/>
              <w:rPr>
                <w:sz w:val="18"/>
                <w:szCs w:val="18"/>
              </w:rPr>
            </w:pPr>
            <w:r w:rsidRPr="008C15B2">
              <w:rPr>
                <w:sz w:val="18"/>
                <w:szCs w:val="18"/>
              </w:rPr>
              <w:t>Description</w:t>
            </w:r>
          </w:p>
        </w:tc>
        <w:tc>
          <w:tcPr>
            <w:tcW w:w="3994" w:type="pct"/>
            <w:shd w:val="clear" w:color="auto" w:fill="auto"/>
            <w:vAlign w:val="center"/>
          </w:tcPr>
          <w:p w14:paraId="5862CF09" w14:textId="77777777" w:rsidR="00E33202" w:rsidRPr="00F658D2" w:rsidRDefault="00E33202" w:rsidP="00C44AFD">
            <w:pPr>
              <w:pStyle w:val="TableText"/>
              <w:rPr>
                <w:sz w:val="18"/>
                <w:szCs w:val="18"/>
              </w:rPr>
            </w:pPr>
            <w:r w:rsidRPr="00F658D2">
              <w:rPr>
                <w:sz w:val="18"/>
                <w:szCs w:val="18"/>
              </w:rPr>
              <w:t>Generate the ASN.1 ProfileInfoListRequest according to the input parameters.</w:t>
            </w:r>
          </w:p>
        </w:tc>
      </w:tr>
      <w:tr w:rsidR="00E33202" w:rsidRPr="00584BF8" w14:paraId="5881DE2B" w14:textId="77777777" w:rsidTr="00C44AFD">
        <w:trPr>
          <w:trHeight w:val="314"/>
          <w:jc w:val="center"/>
        </w:trPr>
        <w:tc>
          <w:tcPr>
            <w:tcW w:w="1006" w:type="pct"/>
            <w:shd w:val="clear" w:color="auto" w:fill="auto"/>
            <w:vAlign w:val="center"/>
          </w:tcPr>
          <w:p w14:paraId="564F7988" w14:textId="77777777" w:rsidR="00E33202" w:rsidRPr="008C15B2" w:rsidRDefault="00E33202" w:rsidP="00C44AFD">
            <w:pPr>
              <w:pStyle w:val="TableText"/>
              <w:rPr>
                <w:sz w:val="18"/>
                <w:szCs w:val="18"/>
              </w:rPr>
            </w:pPr>
            <w:r w:rsidRPr="008C15B2">
              <w:rPr>
                <w:sz w:val="18"/>
                <w:szCs w:val="18"/>
              </w:rPr>
              <w:t>Parameter(s)</w:t>
            </w:r>
          </w:p>
        </w:tc>
        <w:tc>
          <w:tcPr>
            <w:tcW w:w="3994" w:type="pct"/>
            <w:shd w:val="clear" w:color="auto" w:fill="auto"/>
            <w:vAlign w:val="center"/>
          </w:tcPr>
          <w:p w14:paraId="41F6284E" w14:textId="77777777" w:rsidR="00E33202" w:rsidRPr="00F658D2" w:rsidRDefault="00E33202" w:rsidP="00C44AFD">
            <w:pPr>
              <w:pStyle w:val="TableText"/>
              <w:rPr>
                <w:sz w:val="18"/>
                <w:szCs w:val="18"/>
              </w:rPr>
            </w:pPr>
            <w:r w:rsidRPr="00F658D2">
              <w:rPr>
                <w:rFonts w:ascii="Symbol" w:hAnsi="Symbol"/>
                <w:sz w:val="18"/>
                <w:szCs w:val="18"/>
              </w:rPr>
              <w:t></w:t>
            </w:r>
            <w:r w:rsidRPr="00F658D2">
              <w:rPr>
                <w:rFonts w:ascii="Symbol" w:hAnsi="Symbol"/>
                <w:sz w:val="18"/>
                <w:szCs w:val="18"/>
              </w:rPr>
              <w:tab/>
            </w:r>
            <w:r w:rsidRPr="00F658D2">
              <w:rPr>
                <w:sz w:val="18"/>
                <w:szCs w:val="18"/>
              </w:rPr>
              <w:t xml:space="preserve">paramIccidValue: The ICCID of the Profile </w:t>
            </w:r>
          </w:p>
          <w:p w14:paraId="1B750045" w14:textId="77777777" w:rsidR="00E33202" w:rsidRPr="00F658D2" w:rsidRDefault="00E33202" w:rsidP="00C44AFD">
            <w:pPr>
              <w:pStyle w:val="TableText"/>
              <w:rPr>
                <w:sz w:val="18"/>
                <w:szCs w:val="18"/>
              </w:rPr>
            </w:pPr>
            <w:r w:rsidRPr="00F658D2">
              <w:rPr>
                <w:rFonts w:ascii="Symbol" w:hAnsi="Symbol"/>
                <w:sz w:val="18"/>
                <w:szCs w:val="18"/>
              </w:rPr>
              <w:t></w:t>
            </w:r>
            <w:r w:rsidRPr="00F658D2">
              <w:rPr>
                <w:rFonts w:ascii="Symbol" w:hAnsi="Symbol"/>
                <w:sz w:val="18"/>
                <w:szCs w:val="18"/>
              </w:rPr>
              <w:tab/>
            </w:r>
            <w:r w:rsidRPr="00F658D2">
              <w:rPr>
                <w:sz w:val="18"/>
                <w:szCs w:val="18"/>
              </w:rPr>
              <w:t xml:space="preserve">paramIsdpAidValue: The ISD-P AID of the Profile </w:t>
            </w:r>
          </w:p>
          <w:p w14:paraId="729818ED" w14:textId="77777777" w:rsidR="00E33202" w:rsidRPr="00F658D2" w:rsidRDefault="00E33202" w:rsidP="00C44AFD">
            <w:pPr>
              <w:pStyle w:val="TableText"/>
              <w:rPr>
                <w:sz w:val="18"/>
                <w:szCs w:val="18"/>
              </w:rPr>
            </w:pPr>
          </w:p>
          <w:p w14:paraId="50012F56" w14:textId="77777777" w:rsidR="00E33202" w:rsidRPr="00F658D2" w:rsidRDefault="00E33202" w:rsidP="00C44AFD">
            <w:pPr>
              <w:pStyle w:val="TableText"/>
              <w:rPr>
                <w:sz w:val="18"/>
                <w:szCs w:val="18"/>
              </w:rPr>
            </w:pPr>
            <w:r w:rsidRPr="00F658D2">
              <w:rPr>
                <w:sz w:val="18"/>
                <w:szCs w:val="18"/>
              </w:rPr>
              <w:t>Either paramIccidValue or paramIsdpAidValue is passed as a parameter.</w:t>
            </w:r>
          </w:p>
        </w:tc>
      </w:tr>
      <w:tr w:rsidR="00E33202" w:rsidRPr="00934CB3" w14:paraId="155C60DD" w14:textId="77777777" w:rsidTr="00C44AFD">
        <w:trPr>
          <w:trHeight w:val="314"/>
          <w:jc w:val="center"/>
        </w:trPr>
        <w:tc>
          <w:tcPr>
            <w:tcW w:w="1006" w:type="pct"/>
            <w:shd w:val="clear" w:color="auto" w:fill="auto"/>
            <w:vAlign w:val="center"/>
          </w:tcPr>
          <w:p w14:paraId="0934EEFE" w14:textId="77777777" w:rsidR="00E33202" w:rsidRPr="008C15B2" w:rsidRDefault="00E33202" w:rsidP="00C44AFD">
            <w:pPr>
              <w:pStyle w:val="TableText"/>
              <w:rPr>
                <w:sz w:val="18"/>
                <w:szCs w:val="18"/>
              </w:rPr>
            </w:pPr>
            <w:r w:rsidRPr="008C15B2">
              <w:rPr>
                <w:sz w:val="18"/>
                <w:szCs w:val="18"/>
              </w:rPr>
              <w:t>Details</w:t>
            </w:r>
          </w:p>
        </w:tc>
        <w:tc>
          <w:tcPr>
            <w:tcW w:w="3994" w:type="pct"/>
            <w:shd w:val="clear" w:color="auto" w:fill="auto"/>
            <w:vAlign w:val="center"/>
          </w:tcPr>
          <w:p w14:paraId="4EC131CE" w14:textId="77777777" w:rsidR="00E33202" w:rsidRPr="00F658D2" w:rsidRDefault="00E33202" w:rsidP="00C44AFD">
            <w:pPr>
              <w:pStyle w:val="CRSheetTitle"/>
              <w:framePr w:wrap="around"/>
              <w:rPr>
                <w:rFonts w:ascii="Arial" w:hAnsi="Arial" w:cs="Arial"/>
                <w:b w:val="0"/>
                <w:sz w:val="18"/>
                <w:szCs w:val="18"/>
                <w:lang w:val="en-US"/>
              </w:rPr>
            </w:pPr>
            <w:r w:rsidRPr="00F658D2">
              <w:rPr>
                <w:rFonts w:ascii="Arial" w:hAnsi="Arial" w:cs="Arial"/>
                <w:b w:val="0"/>
                <w:sz w:val="18"/>
                <w:szCs w:val="18"/>
                <w:lang w:val="en-US" w:eastAsia="de-DE"/>
              </w:rPr>
              <w:t>IF</w:t>
            </w:r>
            <w:r w:rsidRPr="00F658D2">
              <w:rPr>
                <w:rFonts w:ascii="Arial" w:hAnsi="Arial" w:cs="Arial"/>
                <w:b w:val="0"/>
                <w:sz w:val="18"/>
                <w:szCs w:val="18"/>
                <w:lang w:val="en-US"/>
              </w:rPr>
              <w:t xml:space="preserve"> paramIccidValue is provided Then</w:t>
            </w:r>
          </w:p>
          <w:p w14:paraId="64A09A21" w14:textId="77777777" w:rsidR="00E33202" w:rsidRPr="00F658D2" w:rsidRDefault="00E33202" w:rsidP="00C44AFD">
            <w:pPr>
              <w:pStyle w:val="TableCourier"/>
              <w:rPr>
                <w:rFonts w:eastAsia="Calibri"/>
                <w:lang w:eastAsia="de-DE"/>
              </w:rPr>
            </w:pPr>
            <w:r w:rsidRPr="00F658D2">
              <w:rPr>
                <w:rFonts w:eastAsia="Calibri"/>
                <w:lang w:eastAsia="de-DE"/>
              </w:rPr>
              <w:t xml:space="preserve">  req ProfileInfoListRequest::= { </w:t>
            </w:r>
          </w:p>
          <w:p w14:paraId="0045CC38" w14:textId="77777777" w:rsidR="00E33202" w:rsidRPr="00F658D2" w:rsidRDefault="00E33202" w:rsidP="00C44AFD">
            <w:pPr>
              <w:pStyle w:val="TableCourier"/>
              <w:rPr>
                <w:rFonts w:eastAsia="Calibri"/>
                <w:lang w:eastAsia="de-DE"/>
              </w:rPr>
            </w:pPr>
            <w:r w:rsidRPr="00F658D2">
              <w:rPr>
                <w:rFonts w:eastAsia="Calibri"/>
                <w:lang w:eastAsia="de-DE"/>
              </w:rPr>
              <w:t xml:space="preserve">    searchCriteria iccid: </w:t>
            </w:r>
            <w:r w:rsidRPr="00F658D2">
              <w:rPr>
                <w:lang w:val="en-US"/>
              </w:rPr>
              <w:t>paramIccidValue</w:t>
            </w:r>
            <w:r w:rsidRPr="00F658D2">
              <w:rPr>
                <w:rFonts w:eastAsia="Calibri"/>
                <w:lang w:eastAsia="de-DE"/>
              </w:rPr>
              <w:br/>
              <w:t xml:space="preserve">  }</w:t>
            </w:r>
          </w:p>
          <w:p w14:paraId="10B826DC" w14:textId="77777777" w:rsidR="00E33202" w:rsidRPr="00F658D2" w:rsidRDefault="00E33202" w:rsidP="00C44AFD">
            <w:pPr>
              <w:pStyle w:val="TableCourier"/>
              <w:rPr>
                <w:rFonts w:ascii="Arial" w:eastAsia="SimSun" w:hAnsi="Arial" w:cs="Arial"/>
                <w:lang w:val="en-US" w:eastAsia="de-DE"/>
              </w:rPr>
            </w:pPr>
            <w:r w:rsidRPr="00F658D2">
              <w:rPr>
                <w:rFonts w:ascii="Arial" w:eastAsia="SimSun" w:hAnsi="Arial" w:cs="Arial"/>
                <w:lang w:val="en-US" w:eastAsia="de-DE"/>
              </w:rPr>
              <w:t>Else</w:t>
            </w:r>
          </w:p>
          <w:p w14:paraId="03B78757" w14:textId="77777777" w:rsidR="00E33202" w:rsidRPr="00F658D2" w:rsidRDefault="00E33202" w:rsidP="00C44AFD">
            <w:pPr>
              <w:pStyle w:val="TableCourier"/>
              <w:rPr>
                <w:rFonts w:eastAsia="Calibri"/>
                <w:lang w:eastAsia="de-DE"/>
              </w:rPr>
            </w:pPr>
            <w:r w:rsidRPr="00F658D2">
              <w:rPr>
                <w:rFonts w:eastAsia="Calibri"/>
                <w:lang w:eastAsia="de-DE"/>
              </w:rPr>
              <w:t xml:space="preserve">  req ProfileInfoListRequest::= { </w:t>
            </w:r>
          </w:p>
          <w:p w14:paraId="32CFC60A" w14:textId="77777777" w:rsidR="00E33202" w:rsidRPr="00F658D2" w:rsidRDefault="00E33202" w:rsidP="00C44AFD">
            <w:pPr>
              <w:pStyle w:val="TableCourier"/>
              <w:rPr>
                <w:rFonts w:eastAsia="Calibri"/>
                <w:lang w:eastAsia="de-DE"/>
              </w:rPr>
            </w:pPr>
            <w:r w:rsidRPr="00F658D2">
              <w:rPr>
                <w:rFonts w:eastAsia="Calibri"/>
                <w:lang w:eastAsia="de-DE"/>
              </w:rPr>
              <w:t xml:space="preserve">    searchCriteria isdpAid: paramIsdpAidValue</w:t>
            </w:r>
            <w:r w:rsidRPr="00F658D2">
              <w:rPr>
                <w:rFonts w:eastAsia="Calibri"/>
                <w:lang w:eastAsia="de-DE"/>
              </w:rPr>
              <w:br/>
              <w:t xml:space="preserve">  }</w:t>
            </w:r>
          </w:p>
          <w:p w14:paraId="67ED4AD3" w14:textId="77777777" w:rsidR="00E33202" w:rsidRPr="00F658D2" w:rsidRDefault="00E33202" w:rsidP="00C44AFD">
            <w:pPr>
              <w:pStyle w:val="TableCourier"/>
              <w:rPr>
                <w:rFonts w:cs="Arial"/>
                <w:highlight w:val="yellow"/>
                <w:lang w:val="en-US"/>
              </w:rPr>
            </w:pPr>
            <w:r w:rsidRPr="00F658D2">
              <w:rPr>
                <w:rFonts w:ascii="Arial" w:eastAsia="SimSun" w:hAnsi="Arial" w:cs="Arial"/>
                <w:lang w:val="en-US" w:eastAsia="de-DE"/>
              </w:rPr>
              <w:t>End If</w:t>
            </w:r>
          </w:p>
        </w:tc>
      </w:tr>
    </w:tbl>
    <w:p w14:paraId="13FCBA75" w14:textId="77777777" w:rsidR="00E3320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2235D6" w14:paraId="092F8AA9" w14:textId="77777777" w:rsidTr="00C44AFD">
        <w:trPr>
          <w:trHeight w:val="314"/>
          <w:jc w:val="center"/>
        </w:trPr>
        <w:tc>
          <w:tcPr>
            <w:tcW w:w="1006" w:type="pct"/>
            <w:shd w:val="clear" w:color="auto" w:fill="C00000"/>
            <w:vAlign w:val="center"/>
          </w:tcPr>
          <w:p w14:paraId="37D3AE65" w14:textId="77777777" w:rsidR="00E33202" w:rsidRPr="00116EF9" w:rsidRDefault="00E33202" w:rsidP="00C44AFD">
            <w:pPr>
              <w:pStyle w:val="TableHeader"/>
            </w:pPr>
            <w:r w:rsidRPr="00116EF9">
              <w:t>Method</w:t>
            </w:r>
          </w:p>
        </w:tc>
        <w:tc>
          <w:tcPr>
            <w:tcW w:w="3994" w:type="pct"/>
            <w:tcBorders>
              <w:top w:val="nil"/>
              <w:right w:val="nil"/>
            </w:tcBorders>
            <w:shd w:val="clear" w:color="auto" w:fill="auto"/>
            <w:vAlign w:val="center"/>
          </w:tcPr>
          <w:p w14:paraId="4ED62AAA" w14:textId="77777777" w:rsidR="00E33202" w:rsidRPr="000B6761" w:rsidRDefault="00E33202" w:rsidP="00C44AFD">
            <w:pPr>
              <w:pStyle w:val="TableText"/>
            </w:pPr>
            <w:r w:rsidRPr="000B6761">
              <w:t>MTD_GENERATE_HASHED_CC</w:t>
            </w:r>
          </w:p>
        </w:tc>
      </w:tr>
      <w:tr w:rsidR="00E33202" w:rsidRPr="001F0550" w14:paraId="488FF20F" w14:textId="77777777" w:rsidTr="00C44AFD">
        <w:trPr>
          <w:trHeight w:val="314"/>
          <w:jc w:val="center"/>
        </w:trPr>
        <w:tc>
          <w:tcPr>
            <w:tcW w:w="1006" w:type="pct"/>
            <w:shd w:val="clear" w:color="auto" w:fill="auto"/>
            <w:vAlign w:val="center"/>
          </w:tcPr>
          <w:p w14:paraId="7FE73322" w14:textId="77777777" w:rsidR="00E33202" w:rsidRPr="001F0550" w:rsidRDefault="00E33202" w:rsidP="00C44AFD">
            <w:pPr>
              <w:pStyle w:val="TableText"/>
            </w:pPr>
            <w:r w:rsidRPr="001F0550">
              <w:t>Description</w:t>
            </w:r>
          </w:p>
        </w:tc>
        <w:tc>
          <w:tcPr>
            <w:tcW w:w="3994" w:type="pct"/>
            <w:shd w:val="clear" w:color="auto" w:fill="auto"/>
            <w:vAlign w:val="center"/>
          </w:tcPr>
          <w:p w14:paraId="63A192F7" w14:textId="77777777" w:rsidR="00E33202" w:rsidRPr="000B6761" w:rsidRDefault="00E33202" w:rsidP="00C44AFD">
            <w:pPr>
              <w:pStyle w:val="TableHeader"/>
              <w:rPr>
                <w:color w:val="auto"/>
                <w:lang w:val="en-GB"/>
              </w:rPr>
            </w:pPr>
            <w:r w:rsidRPr="000B6761">
              <w:rPr>
                <w:rStyle w:val="PlaceholderText"/>
                <w:b w:val="0"/>
                <w:color w:val="auto"/>
                <w:sz w:val="18"/>
                <w:szCs w:val="18"/>
                <w:lang w:val="en-GB" w:eastAsia="de-DE"/>
              </w:rPr>
              <w:t>Generate an Hashed Confirmation Code based on the Confirmation Code and the Transaction ID given in parameter.</w:t>
            </w:r>
          </w:p>
        </w:tc>
      </w:tr>
      <w:tr w:rsidR="00E33202" w:rsidRPr="001F0550" w14:paraId="4F31E28D" w14:textId="77777777" w:rsidTr="00C44AFD">
        <w:trPr>
          <w:trHeight w:val="314"/>
          <w:jc w:val="center"/>
        </w:trPr>
        <w:tc>
          <w:tcPr>
            <w:tcW w:w="1006" w:type="pct"/>
            <w:shd w:val="clear" w:color="auto" w:fill="auto"/>
            <w:vAlign w:val="center"/>
          </w:tcPr>
          <w:p w14:paraId="55460B9B" w14:textId="77777777" w:rsidR="00E33202" w:rsidRPr="001F0550" w:rsidRDefault="00E33202" w:rsidP="00C44AFD">
            <w:pPr>
              <w:pStyle w:val="TableText"/>
            </w:pPr>
            <w:r w:rsidRPr="001F0550">
              <w:t>Parameter(s)</w:t>
            </w:r>
          </w:p>
        </w:tc>
        <w:tc>
          <w:tcPr>
            <w:tcW w:w="3994" w:type="pct"/>
            <w:shd w:val="clear" w:color="auto" w:fill="auto"/>
            <w:vAlign w:val="center"/>
          </w:tcPr>
          <w:p w14:paraId="7B381132" w14:textId="1AC4586E" w:rsidR="00E33202" w:rsidRPr="000B6761" w:rsidRDefault="00E33202" w:rsidP="00C44AFD">
            <w:pPr>
              <w:spacing w:before="60" w:after="60"/>
              <w:ind w:left="360" w:hanging="360"/>
              <w:rPr>
                <w:rStyle w:val="PlaceholderText"/>
                <w:color w:val="auto"/>
                <w:sz w:val="18"/>
                <w:szCs w:val="18"/>
                <w:lang w:val="fr-FR"/>
              </w:rPr>
            </w:pPr>
            <w:r w:rsidRPr="000B6761">
              <w:rPr>
                <w:rStyle w:val="PlaceholderText"/>
                <w:rFonts w:ascii="Symbol" w:hAnsi="Symbol"/>
                <w:color w:val="auto"/>
                <w:sz w:val="18"/>
                <w:szCs w:val="18"/>
                <w:lang w:val="fr-FR"/>
              </w:rPr>
              <w:t></w:t>
            </w:r>
            <w:r w:rsidRPr="000B6761">
              <w:rPr>
                <w:rStyle w:val="PlaceholderText"/>
                <w:rFonts w:ascii="Symbol" w:hAnsi="Symbol"/>
                <w:color w:val="auto"/>
                <w:sz w:val="18"/>
                <w:szCs w:val="18"/>
                <w:lang w:val="fr-FR"/>
              </w:rPr>
              <w:tab/>
            </w:r>
            <w:r w:rsidRPr="000B6761">
              <w:rPr>
                <w:rStyle w:val="PlaceholderText"/>
                <w:color w:val="auto"/>
                <w:sz w:val="18"/>
                <w:szCs w:val="18"/>
                <w:lang w:val="fr-FR"/>
              </w:rPr>
              <w:t>paramConfirmationCode: The Confirmation Code (plain)</w:t>
            </w:r>
          </w:p>
          <w:p w14:paraId="30F8ADD7" w14:textId="77777777" w:rsidR="00E33202" w:rsidRPr="000B6761" w:rsidRDefault="00E33202" w:rsidP="00C44AFD">
            <w:pPr>
              <w:spacing w:before="60" w:after="60"/>
              <w:ind w:left="360" w:hanging="360"/>
              <w:rPr>
                <w:sz w:val="18"/>
                <w:szCs w:val="18"/>
              </w:rPr>
            </w:pPr>
            <w:r w:rsidRPr="000B6761">
              <w:rPr>
                <w:rFonts w:ascii="Symbol" w:hAnsi="Symbol"/>
                <w:sz w:val="18"/>
                <w:szCs w:val="18"/>
              </w:rPr>
              <w:t></w:t>
            </w:r>
            <w:r w:rsidRPr="000B6761">
              <w:rPr>
                <w:rFonts w:ascii="Symbol" w:hAnsi="Symbol"/>
                <w:sz w:val="18"/>
                <w:szCs w:val="18"/>
              </w:rPr>
              <w:tab/>
            </w:r>
            <w:r w:rsidRPr="000B6761">
              <w:rPr>
                <w:rStyle w:val="PlaceholderText"/>
                <w:color w:val="auto"/>
                <w:sz w:val="18"/>
                <w:szCs w:val="18"/>
              </w:rPr>
              <w:t>paramTransactionId: The Transaction ID (plain)</w:t>
            </w:r>
          </w:p>
        </w:tc>
      </w:tr>
      <w:tr w:rsidR="00E33202" w:rsidRPr="001F0550" w14:paraId="4CDAE999" w14:textId="77777777" w:rsidTr="00C44AFD">
        <w:trPr>
          <w:trHeight w:val="314"/>
          <w:jc w:val="center"/>
        </w:trPr>
        <w:tc>
          <w:tcPr>
            <w:tcW w:w="1006" w:type="pct"/>
            <w:shd w:val="clear" w:color="auto" w:fill="auto"/>
            <w:vAlign w:val="center"/>
          </w:tcPr>
          <w:p w14:paraId="47CD2612" w14:textId="77777777" w:rsidR="00E33202" w:rsidRPr="001F0550" w:rsidRDefault="00E33202" w:rsidP="00C44AFD">
            <w:pPr>
              <w:pStyle w:val="TableText"/>
            </w:pPr>
            <w:r w:rsidRPr="001F0550">
              <w:t>Details</w:t>
            </w:r>
          </w:p>
        </w:tc>
        <w:tc>
          <w:tcPr>
            <w:tcW w:w="3994" w:type="pct"/>
            <w:shd w:val="clear" w:color="auto" w:fill="auto"/>
            <w:vAlign w:val="center"/>
          </w:tcPr>
          <w:p w14:paraId="243A5B21" w14:textId="77777777" w:rsidR="00E33202" w:rsidRPr="000B6761" w:rsidRDefault="00E33202" w:rsidP="00C44AFD">
            <w:pPr>
              <w:pStyle w:val="TableHeader"/>
              <w:rPr>
                <w:rStyle w:val="PlaceholderText"/>
                <w:b w:val="0"/>
                <w:color w:val="auto"/>
                <w:sz w:val="18"/>
                <w:szCs w:val="18"/>
                <w:lang w:val="en-GB" w:eastAsia="de-DE"/>
              </w:rPr>
            </w:pPr>
            <w:r w:rsidRPr="000B6761">
              <w:rPr>
                <w:rStyle w:val="PlaceholderText"/>
                <w:b w:val="0"/>
                <w:color w:val="auto"/>
                <w:sz w:val="18"/>
                <w:szCs w:val="18"/>
                <w:lang w:val="en-GB" w:eastAsia="de-DE"/>
              </w:rPr>
              <w:t>Generate a SHA-256 of the paramConfirmationCode.</w:t>
            </w:r>
          </w:p>
          <w:p w14:paraId="6DC6CB9D" w14:textId="77777777" w:rsidR="00E33202" w:rsidRPr="000B6761" w:rsidRDefault="00E33202" w:rsidP="00C44AFD">
            <w:pPr>
              <w:pStyle w:val="TableHeader"/>
              <w:rPr>
                <w:rStyle w:val="PlaceholderText"/>
                <w:b w:val="0"/>
                <w:color w:val="auto"/>
                <w:sz w:val="18"/>
                <w:szCs w:val="18"/>
                <w:lang w:val="en-GB" w:eastAsia="de-DE"/>
              </w:rPr>
            </w:pPr>
            <w:r w:rsidRPr="000B6761">
              <w:rPr>
                <w:rStyle w:val="PlaceholderText"/>
                <w:b w:val="0"/>
                <w:color w:val="auto"/>
                <w:sz w:val="18"/>
                <w:szCs w:val="18"/>
                <w:lang w:val="en-GB" w:eastAsia="de-DE"/>
              </w:rPr>
              <w:t>Concatenate the obtained hash value with the paramTransactionId.</w:t>
            </w:r>
          </w:p>
          <w:p w14:paraId="7E7E42F0" w14:textId="77777777" w:rsidR="00E33202" w:rsidRPr="000B6761" w:rsidRDefault="00E33202" w:rsidP="00C44AFD">
            <w:pPr>
              <w:pStyle w:val="CRSheetTitle"/>
              <w:framePr w:wrap="around"/>
              <w:rPr>
                <w:rFonts w:ascii="Arial" w:hAnsi="Arial" w:cs="Arial"/>
                <w:sz w:val="18"/>
                <w:szCs w:val="18"/>
              </w:rPr>
            </w:pPr>
            <w:r w:rsidRPr="000B6761">
              <w:rPr>
                <w:rStyle w:val="PlaceholderText"/>
                <w:rFonts w:ascii="Arial" w:hAnsi="Arial" w:cs="Arial"/>
                <w:b w:val="0"/>
                <w:color w:val="auto"/>
                <w:sz w:val="18"/>
                <w:szCs w:val="18"/>
                <w:lang w:eastAsia="de-DE"/>
              </w:rPr>
              <w:t>Generate and return a SHA-256 of these two concatenated elements.</w:t>
            </w:r>
          </w:p>
        </w:tc>
      </w:tr>
    </w:tbl>
    <w:p w14:paraId="05406887" w14:textId="77777777" w:rsidR="00E33202" w:rsidRPr="001F0550" w:rsidRDefault="00E33202" w:rsidP="00E33202">
      <w:pPr>
        <w:pStyle w:val="NormalParagraph"/>
      </w:pP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7"/>
        <w:gridCol w:w="7197"/>
      </w:tblGrid>
      <w:tr w:rsidR="00E33202" w:rsidRPr="001F0550" w14:paraId="06A76F2B" w14:textId="77777777" w:rsidTr="00C44AFD">
        <w:trPr>
          <w:trHeight w:val="314"/>
          <w:jc w:val="center"/>
        </w:trPr>
        <w:tc>
          <w:tcPr>
            <w:tcW w:w="1008" w:type="pct"/>
            <w:shd w:val="clear" w:color="auto" w:fill="C00000"/>
            <w:vAlign w:val="center"/>
          </w:tcPr>
          <w:p w14:paraId="12F6C3A2" w14:textId="77777777" w:rsidR="00E33202" w:rsidRPr="008F1B4C" w:rsidRDefault="00E33202" w:rsidP="00C44AFD">
            <w:pPr>
              <w:pStyle w:val="TableHeader"/>
            </w:pPr>
            <w:r w:rsidRPr="001A336D">
              <w:t>Method</w:t>
            </w:r>
          </w:p>
        </w:tc>
        <w:tc>
          <w:tcPr>
            <w:tcW w:w="3992" w:type="pct"/>
            <w:tcBorders>
              <w:top w:val="nil"/>
              <w:right w:val="nil"/>
            </w:tcBorders>
            <w:shd w:val="clear" w:color="auto" w:fill="auto"/>
            <w:vAlign w:val="center"/>
          </w:tcPr>
          <w:p w14:paraId="1FBBE75C" w14:textId="77777777" w:rsidR="00E33202" w:rsidRPr="00FC794D" w:rsidRDefault="00E33202" w:rsidP="00C44AFD">
            <w:pPr>
              <w:pStyle w:val="TableText"/>
            </w:pPr>
            <w:r w:rsidRPr="00116EF9">
              <w:t>MTD_GET_BPP</w:t>
            </w:r>
          </w:p>
        </w:tc>
      </w:tr>
      <w:tr w:rsidR="00E33202" w:rsidRPr="001F0550" w14:paraId="6B1A56C2" w14:textId="77777777" w:rsidTr="00C44AFD">
        <w:trPr>
          <w:trHeight w:val="314"/>
          <w:jc w:val="center"/>
        </w:trPr>
        <w:tc>
          <w:tcPr>
            <w:tcW w:w="1008" w:type="pct"/>
            <w:shd w:val="clear" w:color="auto" w:fill="auto"/>
            <w:vAlign w:val="center"/>
          </w:tcPr>
          <w:p w14:paraId="606087AE" w14:textId="77777777" w:rsidR="00E33202" w:rsidRPr="001F0550" w:rsidRDefault="00E33202" w:rsidP="00C44AFD">
            <w:pPr>
              <w:pStyle w:val="TableText"/>
            </w:pPr>
            <w:r w:rsidRPr="001F0550">
              <w:t>Description</w:t>
            </w:r>
          </w:p>
        </w:tc>
        <w:tc>
          <w:tcPr>
            <w:tcW w:w="3992" w:type="pct"/>
            <w:shd w:val="clear" w:color="auto" w:fill="auto"/>
            <w:vAlign w:val="center"/>
          </w:tcPr>
          <w:p w14:paraId="72420DDA" w14:textId="77777777" w:rsidR="00E33202" w:rsidRPr="000B6761" w:rsidRDefault="00E33202" w:rsidP="00C44AFD">
            <w:pPr>
              <w:pStyle w:val="TableContentLeft"/>
              <w:rPr>
                <w:highlight w:val="yellow"/>
              </w:rPr>
            </w:pPr>
            <w:r w:rsidRPr="000B6761">
              <w:rPr>
                <w:rStyle w:val="PlaceholderText"/>
                <w:color w:val="auto"/>
              </w:rPr>
              <w:t>Generates or verifies the JSON formatted GetBoundProfilePackage request</w:t>
            </w:r>
          </w:p>
        </w:tc>
      </w:tr>
      <w:tr w:rsidR="00E33202" w:rsidRPr="001F0550" w14:paraId="3A41CCC7" w14:textId="77777777" w:rsidTr="00C44AFD">
        <w:trPr>
          <w:trHeight w:val="314"/>
          <w:jc w:val="center"/>
        </w:trPr>
        <w:tc>
          <w:tcPr>
            <w:tcW w:w="1008" w:type="pct"/>
            <w:shd w:val="clear" w:color="auto" w:fill="auto"/>
            <w:vAlign w:val="center"/>
          </w:tcPr>
          <w:p w14:paraId="6C7F4656" w14:textId="77777777" w:rsidR="00E33202" w:rsidRPr="001F0550" w:rsidRDefault="00E33202" w:rsidP="00C44AFD">
            <w:pPr>
              <w:pStyle w:val="TableText"/>
            </w:pPr>
            <w:r w:rsidRPr="001F0550">
              <w:t>Parameter(s)</w:t>
            </w:r>
          </w:p>
        </w:tc>
        <w:tc>
          <w:tcPr>
            <w:tcW w:w="3992" w:type="pct"/>
            <w:shd w:val="clear" w:color="auto" w:fill="auto"/>
            <w:vAlign w:val="center"/>
          </w:tcPr>
          <w:p w14:paraId="69BA46CD" w14:textId="77777777" w:rsidR="00E33202" w:rsidRPr="000B6761" w:rsidRDefault="00E33202" w:rsidP="00C44AFD">
            <w:pPr>
              <w:spacing w:before="60" w:after="60"/>
              <w:ind w:left="360" w:hanging="360"/>
              <w:rPr>
                <w:sz w:val="18"/>
                <w:szCs w:val="18"/>
              </w:rPr>
            </w:pPr>
            <w:r w:rsidRPr="000B6761">
              <w:rPr>
                <w:rFonts w:ascii="Symbol" w:hAnsi="Symbol"/>
                <w:sz w:val="18"/>
                <w:szCs w:val="18"/>
              </w:rPr>
              <w:t></w:t>
            </w:r>
            <w:r w:rsidRPr="000B6761">
              <w:rPr>
                <w:rFonts w:ascii="Symbol" w:hAnsi="Symbol"/>
                <w:sz w:val="18"/>
                <w:szCs w:val="18"/>
              </w:rPr>
              <w:tab/>
            </w:r>
            <w:r w:rsidRPr="000B6761">
              <w:rPr>
                <w:sz w:val="18"/>
                <w:szCs w:val="18"/>
              </w:rPr>
              <w:t>paramTransactionId: random 16 byte identifier.</w:t>
            </w:r>
          </w:p>
          <w:p w14:paraId="2A3B2687" w14:textId="77777777" w:rsidR="00E33202" w:rsidRPr="000B6761" w:rsidRDefault="00E33202" w:rsidP="00C44AFD">
            <w:pPr>
              <w:spacing w:before="60" w:after="60"/>
              <w:ind w:left="360" w:hanging="360"/>
              <w:rPr>
                <w:sz w:val="18"/>
                <w:szCs w:val="18"/>
              </w:rPr>
            </w:pPr>
            <w:r w:rsidRPr="000B6761">
              <w:rPr>
                <w:rFonts w:ascii="Symbol" w:hAnsi="Symbol"/>
                <w:sz w:val="18"/>
                <w:szCs w:val="18"/>
              </w:rPr>
              <w:t></w:t>
            </w:r>
            <w:r w:rsidRPr="000B6761">
              <w:rPr>
                <w:rFonts w:ascii="Symbol" w:hAnsi="Symbol"/>
                <w:sz w:val="18"/>
                <w:szCs w:val="18"/>
              </w:rPr>
              <w:tab/>
            </w:r>
            <w:r w:rsidRPr="000B6761">
              <w:rPr>
                <w:sz w:val="18"/>
                <w:szCs w:val="18"/>
              </w:rPr>
              <w:t xml:space="preserve">paramPrepareDownloadResponse structured as ASN.1 encoded as base 64. </w:t>
            </w:r>
          </w:p>
        </w:tc>
      </w:tr>
      <w:tr w:rsidR="00E33202" w:rsidRPr="001F0550" w14:paraId="0C4F495B" w14:textId="77777777" w:rsidTr="00C44AFD">
        <w:trPr>
          <w:trHeight w:val="314"/>
          <w:jc w:val="center"/>
        </w:trPr>
        <w:tc>
          <w:tcPr>
            <w:tcW w:w="1008" w:type="pct"/>
            <w:shd w:val="clear" w:color="auto" w:fill="auto"/>
            <w:vAlign w:val="center"/>
          </w:tcPr>
          <w:p w14:paraId="0959CFEE" w14:textId="77777777" w:rsidR="00E33202" w:rsidRPr="001F0550" w:rsidRDefault="00E33202" w:rsidP="00C44AFD">
            <w:pPr>
              <w:pStyle w:val="TableText"/>
            </w:pPr>
            <w:r w:rsidRPr="001F0550">
              <w:t>Details</w:t>
            </w:r>
          </w:p>
        </w:tc>
        <w:tc>
          <w:tcPr>
            <w:tcW w:w="3992" w:type="pct"/>
            <w:shd w:val="clear" w:color="auto" w:fill="auto"/>
            <w:vAlign w:val="center"/>
          </w:tcPr>
          <w:p w14:paraId="558A8493" w14:textId="77777777" w:rsidR="00E33202" w:rsidRPr="000B6761" w:rsidRDefault="00E33202" w:rsidP="00C44AFD">
            <w:pPr>
              <w:pStyle w:val="TableContentLeft"/>
            </w:pPr>
            <w:r w:rsidRPr="000B6761">
              <w:t xml:space="preserve">JSON body </w:t>
            </w:r>
          </w:p>
          <w:p w14:paraId="3E0CCE33" w14:textId="7A4D6257" w:rsidR="00E33202" w:rsidRPr="000B6761" w:rsidRDefault="00E33202" w:rsidP="00C44AFD">
            <w:pPr>
              <w:pStyle w:val="ASN1Code"/>
              <w:rPr>
                <w:highlight w:val="yellow"/>
              </w:rPr>
            </w:pPr>
            <w:r w:rsidRPr="000B6761">
              <w:t xml:space="preserve">  {</w:t>
            </w:r>
            <w:r w:rsidRPr="000B6761">
              <w:br/>
              <w:t xml:space="preserve">      "transactionId" : paramTransactionId, </w:t>
            </w:r>
            <w:r w:rsidRPr="000B6761">
              <w:br/>
              <w:t xml:space="preserve">      "prepareDownloadResponse" : paramPrepareDownloadResponse</w:t>
            </w:r>
            <w:r w:rsidRPr="000B6761">
              <w:br/>
              <w:t xml:space="preserve">  }</w:t>
            </w:r>
          </w:p>
        </w:tc>
      </w:tr>
    </w:tbl>
    <w:p w14:paraId="58BDDED4"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36"/>
        <w:gridCol w:w="7182"/>
      </w:tblGrid>
      <w:tr w:rsidR="00E33202" w:rsidRPr="002235D6" w14:paraId="546E5632" w14:textId="77777777" w:rsidTr="00C44AFD">
        <w:trPr>
          <w:trHeight w:val="314"/>
          <w:jc w:val="center"/>
        </w:trPr>
        <w:tc>
          <w:tcPr>
            <w:tcW w:w="1018" w:type="pct"/>
            <w:shd w:val="clear" w:color="auto" w:fill="C00000"/>
            <w:vAlign w:val="center"/>
          </w:tcPr>
          <w:p w14:paraId="071A62C1" w14:textId="77777777" w:rsidR="00E33202" w:rsidRPr="008F1B4C" w:rsidRDefault="00E33202" w:rsidP="00C44AFD">
            <w:pPr>
              <w:pStyle w:val="TableHeader"/>
            </w:pPr>
            <w:r w:rsidRPr="00116EF9">
              <w:t>Method</w:t>
            </w:r>
          </w:p>
        </w:tc>
        <w:tc>
          <w:tcPr>
            <w:tcW w:w="3982" w:type="pct"/>
            <w:tcBorders>
              <w:top w:val="nil"/>
              <w:right w:val="nil"/>
            </w:tcBorders>
            <w:shd w:val="clear" w:color="auto" w:fill="auto"/>
            <w:vAlign w:val="center"/>
          </w:tcPr>
          <w:p w14:paraId="1A4B43A2" w14:textId="77777777" w:rsidR="00E33202" w:rsidRPr="008F1B4C" w:rsidRDefault="00E33202" w:rsidP="00C44AFD">
            <w:pPr>
              <w:pStyle w:val="TableText"/>
            </w:pPr>
            <w:r w:rsidRPr="00116EF9">
              <w:t>MTD_HANDLE_NOTIF</w:t>
            </w:r>
          </w:p>
        </w:tc>
      </w:tr>
      <w:tr w:rsidR="00E33202" w:rsidRPr="001F0550" w14:paraId="7A7ACF6B" w14:textId="77777777" w:rsidTr="00C44AFD">
        <w:trPr>
          <w:trHeight w:val="314"/>
          <w:jc w:val="center"/>
        </w:trPr>
        <w:tc>
          <w:tcPr>
            <w:tcW w:w="1018" w:type="pct"/>
            <w:shd w:val="clear" w:color="auto" w:fill="auto"/>
            <w:vAlign w:val="center"/>
          </w:tcPr>
          <w:p w14:paraId="27EDACC8" w14:textId="77777777" w:rsidR="00E33202" w:rsidRPr="001F0550" w:rsidRDefault="00E33202" w:rsidP="00C44AFD">
            <w:pPr>
              <w:pStyle w:val="TableText"/>
            </w:pPr>
            <w:r w:rsidRPr="001F0550">
              <w:t>Description</w:t>
            </w:r>
          </w:p>
        </w:tc>
        <w:tc>
          <w:tcPr>
            <w:tcW w:w="3982" w:type="pct"/>
            <w:shd w:val="clear" w:color="auto" w:fill="auto"/>
            <w:vAlign w:val="center"/>
          </w:tcPr>
          <w:p w14:paraId="640A4EB8" w14:textId="77777777" w:rsidR="00E33202" w:rsidRPr="000B6761" w:rsidRDefault="00E33202" w:rsidP="00C44AFD">
            <w:pPr>
              <w:pStyle w:val="TableContentLeft"/>
              <w:rPr>
                <w:highlight w:val="yellow"/>
              </w:rPr>
            </w:pPr>
            <w:r w:rsidRPr="000B6761">
              <w:rPr>
                <w:rStyle w:val="PlaceholderText"/>
                <w:color w:val="auto"/>
              </w:rPr>
              <w:t>Generates or verifies the JSON formatted HandleNotification request</w:t>
            </w:r>
          </w:p>
        </w:tc>
      </w:tr>
      <w:tr w:rsidR="00E33202" w:rsidRPr="001F0550" w14:paraId="7D96037C" w14:textId="77777777" w:rsidTr="00C44AFD">
        <w:trPr>
          <w:trHeight w:val="314"/>
          <w:jc w:val="center"/>
        </w:trPr>
        <w:tc>
          <w:tcPr>
            <w:tcW w:w="1018" w:type="pct"/>
            <w:shd w:val="clear" w:color="auto" w:fill="auto"/>
            <w:vAlign w:val="center"/>
          </w:tcPr>
          <w:p w14:paraId="54742F42" w14:textId="77777777" w:rsidR="00E33202" w:rsidRPr="001F0550" w:rsidRDefault="00E33202" w:rsidP="00C44AFD">
            <w:pPr>
              <w:pStyle w:val="TableText"/>
            </w:pPr>
            <w:r w:rsidRPr="001F0550">
              <w:t>Parameter(s)</w:t>
            </w:r>
          </w:p>
        </w:tc>
        <w:tc>
          <w:tcPr>
            <w:tcW w:w="3982" w:type="pct"/>
            <w:shd w:val="clear" w:color="auto" w:fill="auto"/>
            <w:vAlign w:val="center"/>
          </w:tcPr>
          <w:p w14:paraId="0845ECB1" w14:textId="77777777" w:rsidR="00E33202" w:rsidRPr="000B6761" w:rsidRDefault="00E33202" w:rsidP="00C44AFD">
            <w:pPr>
              <w:pStyle w:val="TableContentLeft"/>
            </w:pPr>
            <w:r w:rsidRPr="000B6761">
              <w:t xml:space="preserve">paramPendingNotification: PendingNotification data object </w:t>
            </w:r>
          </w:p>
        </w:tc>
      </w:tr>
      <w:tr w:rsidR="00E33202" w:rsidRPr="001F0550" w14:paraId="114F3C98" w14:textId="77777777" w:rsidTr="00C44AFD">
        <w:trPr>
          <w:trHeight w:val="314"/>
          <w:jc w:val="center"/>
        </w:trPr>
        <w:tc>
          <w:tcPr>
            <w:tcW w:w="1018" w:type="pct"/>
            <w:shd w:val="clear" w:color="auto" w:fill="auto"/>
            <w:vAlign w:val="center"/>
          </w:tcPr>
          <w:p w14:paraId="7F10AD4B" w14:textId="77777777" w:rsidR="00E33202" w:rsidRPr="001F0550" w:rsidRDefault="00E33202" w:rsidP="00C44AFD">
            <w:pPr>
              <w:pStyle w:val="TableText"/>
            </w:pPr>
            <w:r w:rsidRPr="001F0550">
              <w:t>Details</w:t>
            </w:r>
          </w:p>
        </w:tc>
        <w:tc>
          <w:tcPr>
            <w:tcW w:w="3982" w:type="pct"/>
            <w:shd w:val="clear" w:color="auto" w:fill="auto"/>
            <w:vAlign w:val="center"/>
          </w:tcPr>
          <w:p w14:paraId="3DD52330" w14:textId="77777777" w:rsidR="00E33202" w:rsidRPr="000B6761" w:rsidRDefault="00E33202" w:rsidP="00C44AFD">
            <w:pPr>
              <w:pStyle w:val="TableContentLeft"/>
              <w:rPr>
                <w:rStyle w:val="PlaceholderText"/>
                <w:color w:val="auto"/>
              </w:rPr>
            </w:pPr>
            <w:r w:rsidRPr="000B6761">
              <w:rPr>
                <w:rStyle w:val="PlaceholderText"/>
                <w:color w:val="auto"/>
              </w:rPr>
              <w:t>JSON body</w:t>
            </w:r>
          </w:p>
          <w:p w14:paraId="34B3B58A" w14:textId="77777777" w:rsidR="00E33202" w:rsidRPr="000B6761" w:rsidRDefault="00E33202" w:rsidP="00C44AFD">
            <w:pPr>
              <w:pStyle w:val="ASN1Code"/>
              <w:rPr>
                <w:rFonts w:eastAsiaTheme="minorEastAsia" w:cs="Courier New"/>
                <w:lang w:eastAsia="fr-FR"/>
              </w:rPr>
            </w:pPr>
            <w:r w:rsidRPr="000B6761">
              <w:t xml:space="preserve">  { </w:t>
            </w:r>
          </w:p>
          <w:p w14:paraId="6D484573" w14:textId="1F30FF96" w:rsidR="00E33202" w:rsidRPr="000B6761" w:rsidRDefault="00E33202" w:rsidP="00C44AFD">
            <w:pPr>
              <w:pStyle w:val="ASN1Code"/>
            </w:pPr>
            <w:r w:rsidRPr="000B6761">
              <w:t xml:space="preserve">      "pendingNotification" : paramPendingNotification</w:t>
            </w:r>
          </w:p>
          <w:p w14:paraId="089D3036" w14:textId="77777777" w:rsidR="00E33202" w:rsidRPr="000B6761" w:rsidRDefault="00E33202" w:rsidP="00C44AFD">
            <w:pPr>
              <w:pStyle w:val="ASN1Code"/>
              <w:rPr>
                <w:highlight w:val="yellow"/>
              </w:rPr>
            </w:pPr>
            <w:r w:rsidRPr="000B6761">
              <w:lastRenderedPageBreak/>
              <w:t xml:space="preserve">  }</w:t>
            </w:r>
          </w:p>
        </w:tc>
      </w:tr>
    </w:tbl>
    <w:p w14:paraId="27D456CE"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34"/>
        <w:gridCol w:w="7184"/>
      </w:tblGrid>
      <w:tr w:rsidR="00E33202" w:rsidRPr="002235D6" w14:paraId="565B08AC" w14:textId="77777777" w:rsidTr="00C44AFD">
        <w:trPr>
          <w:trHeight w:val="314"/>
          <w:jc w:val="center"/>
        </w:trPr>
        <w:tc>
          <w:tcPr>
            <w:tcW w:w="1017" w:type="pct"/>
            <w:shd w:val="clear" w:color="auto" w:fill="C00000"/>
            <w:vAlign w:val="center"/>
          </w:tcPr>
          <w:p w14:paraId="1812F089" w14:textId="77777777" w:rsidR="00E33202" w:rsidRPr="00116EF9" w:rsidRDefault="00E33202" w:rsidP="00C44AFD">
            <w:pPr>
              <w:pStyle w:val="TableHeader"/>
            </w:pPr>
            <w:r w:rsidRPr="00116EF9">
              <w:t>Method</w:t>
            </w:r>
          </w:p>
        </w:tc>
        <w:tc>
          <w:tcPr>
            <w:tcW w:w="3983" w:type="pct"/>
            <w:tcBorders>
              <w:top w:val="nil"/>
              <w:right w:val="nil"/>
            </w:tcBorders>
            <w:shd w:val="clear" w:color="auto" w:fill="auto"/>
            <w:vAlign w:val="center"/>
          </w:tcPr>
          <w:p w14:paraId="29A26720" w14:textId="77777777" w:rsidR="00E33202" w:rsidRPr="00116EF9" w:rsidRDefault="00E33202" w:rsidP="00C44AFD">
            <w:pPr>
              <w:pStyle w:val="TableText"/>
            </w:pPr>
            <w:r w:rsidRPr="00116EF9">
              <w:t>MTD_HTTP_REQ</w:t>
            </w:r>
          </w:p>
        </w:tc>
      </w:tr>
      <w:tr w:rsidR="00E33202" w:rsidRPr="001F0550" w14:paraId="79E5F0E9" w14:textId="77777777" w:rsidTr="00C44AFD">
        <w:trPr>
          <w:trHeight w:val="314"/>
          <w:jc w:val="center"/>
        </w:trPr>
        <w:tc>
          <w:tcPr>
            <w:tcW w:w="1017" w:type="pct"/>
            <w:shd w:val="clear" w:color="auto" w:fill="auto"/>
            <w:vAlign w:val="center"/>
          </w:tcPr>
          <w:p w14:paraId="7D688459" w14:textId="77777777" w:rsidR="00E33202" w:rsidRPr="001F0550" w:rsidRDefault="00E33202" w:rsidP="00C44AFD">
            <w:pPr>
              <w:pStyle w:val="TableText"/>
            </w:pPr>
            <w:r w:rsidRPr="001F0550">
              <w:t>Description</w:t>
            </w:r>
          </w:p>
        </w:tc>
        <w:tc>
          <w:tcPr>
            <w:tcW w:w="3983" w:type="pct"/>
            <w:shd w:val="clear" w:color="auto" w:fill="auto"/>
            <w:vAlign w:val="center"/>
          </w:tcPr>
          <w:p w14:paraId="2DAA50AE" w14:textId="77777777" w:rsidR="00E33202" w:rsidRPr="000B6761" w:rsidRDefault="00E33202" w:rsidP="00C44AFD">
            <w:pPr>
              <w:pStyle w:val="TableContentLeft"/>
            </w:pPr>
            <w:r w:rsidRPr="000B6761">
              <w:rPr>
                <w:rStyle w:val="PlaceholderText"/>
                <w:color w:val="auto"/>
              </w:rPr>
              <w:t>Sends or verifies a secured HTTP request message delivering a JSON object payload using a network to an off-card entity.</w:t>
            </w:r>
          </w:p>
        </w:tc>
      </w:tr>
      <w:tr w:rsidR="00E33202" w:rsidRPr="001F0550" w14:paraId="183C6F46" w14:textId="77777777" w:rsidTr="00C44AFD">
        <w:trPr>
          <w:trHeight w:val="314"/>
          <w:jc w:val="center"/>
        </w:trPr>
        <w:tc>
          <w:tcPr>
            <w:tcW w:w="1017" w:type="pct"/>
            <w:shd w:val="clear" w:color="auto" w:fill="auto"/>
            <w:vAlign w:val="center"/>
          </w:tcPr>
          <w:p w14:paraId="05580259" w14:textId="77777777" w:rsidR="00E33202" w:rsidRPr="001F0550" w:rsidRDefault="00E33202" w:rsidP="00C44AFD">
            <w:pPr>
              <w:pStyle w:val="TableText"/>
            </w:pPr>
            <w:r w:rsidRPr="001F0550">
              <w:t>Parameter(s)</w:t>
            </w:r>
          </w:p>
        </w:tc>
        <w:tc>
          <w:tcPr>
            <w:tcW w:w="3983" w:type="pct"/>
            <w:shd w:val="clear" w:color="auto" w:fill="auto"/>
            <w:vAlign w:val="center"/>
          </w:tcPr>
          <w:p w14:paraId="1C5ED2CC" w14:textId="77777777" w:rsidR="00E33202" w:rsidRPr="000B6761" w:rsidRDefault="00E33202" w:rsidP="00C44AFD">
            <w:pPr>
              <w:pStyle w:val="ListParagraph"/>
              <w:numPr>
                <w:ilvl w:val="0"/>
                <w:numId w:val="49"/>
              </w:numPr>
              <w:spacing w:before="60" w:after="60"/>
              <w:rPr>
                <w:rFonts w:cs="Arial"/>
                <w:sz w:val="18"/>
                <w:szCs w:val="18"/>
              </w:rPr>
            </w:pPr>
            <w:r w:rsidRPr="000B6761">
              <w:rPr>
                <w:rFonts w:cs="Arial"/>
                <w:sz w:val="18"/>
                <w:szCs w:val="18"/>
              </w:rPr>
              <w:t>paramServerAddress: Target Server address</w:t>
            </w:r>
          </w:p>
          <w:p w14:paraId="7CC99401" w14:textId="77777777" w:rsidR="00E33202" w:rsidRPr="000B6761" w:rsidRDefault="00E33202" w:rsidP="00C44AFD">
            <w:pPr>
              <w:pStyle w:val="ListParagraph"/>
              <w:numPr>
                <w:ilvl w:val="0"/>
                <w:numId w:val="49"/>
              </w:numPr>
              <w:spacing w:before="60" w:after="60"/>
              <w:rPr>
                <w:rFonts w:cs="Arial"/>
                <w:sz w:val="18"/>
                <w:szCs w:val="18"/>
              </w:rPr>
            </w:pPr>
            <w:r w:rsidRPr="000B6761">
              <w:rPr>
                <w:rFonts w:cs="Arial"/>
                <w:sz w:val="18"/>
                <w:szCs w:val="18"/>
              </w:rPr>
              <w:t>paramFunctionPath: Function path</w:t>
            </w:r>
          </w:p>
          <w:p w14:paraId="5C3FD788" w14:textId="77777777" w:rsidR="00E33202" w:rsidRPr="000B6761" w:rsidRDefault="00E33202" w:rsidP="00C44AFD">
            <w:pPr>
              <w:pStyle w:val="ListParagraph"/>
              <w:numPr>
                <w:ilvl w:val="0"/>
                <w:numId w:val="49"/>
              </w:numPr>
              <w:spacing w:before="60" w:after="60"/>
              <w:rPr>
                <w:rStyle w:val="PlaceholderText"/>
                <w:color w:val="auto"/>
              </w:rPr>
            </w:pPr>
            <w:r w:rsidRPr="000B6761">
              <w:rPr>
                <w:rFonts w:cs="Arial"/>
                <w:sz w:val="18"/>
                <w:szCs w:val="18"/>
              </w:rPr>
              <w:t>paramRequestMessage: JSON Request message</w:t>
            </w:r>
          </w:p>
        </w:tc>
      </w:tr>
      <w:tr w:rsidR="00E33202" w:rsidRPr="001F0550" w14:paraId="70179F6C" w14:textId="77777777" w:rsidTr="00C44AFD">
        <w:trPr>
          <w:trHeight w:val="314"/>
          <w:jc w:val="center"/>
        </w:trPr>
        <w:tc>
          <w:tcPr>
            <w:tcW w:w="1017" w:type="pct"/>
            <w:shd w:val="clear" w:color="auto" w:fill="auto"/>
            <w:vAlign w:val="center"/>
          </w:tcPr>
          <w:p w14:paraId="6185955D" w14:textId="77777777" w:rsidR="00E33202" w:rsidRPr="001F0550" w:rsidRDefault="00E33202" w:rsidP="00C44AFD">
            <w:pPr>
              <w:pStyle w:val="TableText"/>
            </w:pPr>
            <w:r w:rsidRPr="001F0550">
              <w:t>Details</w:t>
            </w:r>
          </w:p>
        </w:tc>
        <w:tc>
          <w:tcPr>
            <w:tcW w:w="3983" w:type="pct"/>
            <w:shd w:val="clear" w:color="auto" w:fill="auto"/>
            <w:vAlign w:val="center"/>
          </w:tcPr>
          <w:p w14:paraId="5CBFEED2" w14:textId="77777777" w:rsidR="00E33202" w:rsidRPr="00F658D2" w:rsidRDefault="00E33202" w:rsidP="00C44AFD">
            <w:pPr>
              <w:pStyle w:val="TableContentLeft"/>
            </w:pPr>
            <w:r w:rsidRPr="00F658D2">
              <w:t>HTTP POST paramFunctionPath HTTP/1.1</w:t>
            </w:r>
          </w:p>
          <w:p w14:paraId="4A39C68E" w14:textId="77777777" w:rsidR="00E33202" w:rsidRPr="00F658D2" w:rsidRDefault="00E33202" w:rsidP="00C44AFD">
            <w:pPr>
              <w:pStyle w:val="TableContentLeft"/>
            </w:pPr>
            <w:r w:rsidRPr="00F658D2">
              <w:t xml:space="preserve">Host: paramServerAddress </w:t>
            </w:r>
          </w:p>
          <w:p w14:paraId="25830E61" w14:textId="77777777" w:rsidR="00E33202" w:rsidRPr="00F658D2" w:rsidRDefault="00E33202" w:rsidP="00C44AFD">
            <w:pPr>
              <w:pStyle w:val="TableContentLeft"/>
            </w:pPr>
            <w:r w:rsidRPr="00F658D2">
              <w:t xml:space="preserve">User-Agent: See </w:t>
            </w:r>
            <w:r>
              <w:t>NOTE</w:t>
            </w:r>
            <w:r w:rsidRPr="00F658D2">
              <w:t xml:space="preserve"> </w:t>
            </w:r>
            <w:r>
              <w:t>1</w:t>
            </w:r>
          </w:p>
          <w:p w14:paraId="2FCB5C15" w14:textId="72547ED5" w:rsidR="00E33202" w:rsidRPr="00F658D2" w:rsidRDefault="00E33202" w:rsidP="00C44AFD">
            <w:pPr>
              <w:pStyle w:val="TableContentLeft"/>
            </w:pPr>
            <w:r w:rsidRPr="00F658D2">
              <w:t>X-Admin-Protocol:gsma/rsp/v</w:t>
            </w:r>
            <w:r w:rsidR="00F87911">
              <w:t>&lt;2.1.0&gt;</w:t>
            </w:r>
            <w:r w:rsidRPr="00F658D2">
              <w:br/>
              <w:t>Content-Type:</w:t>
            </w:r>
            <w:r>
              <w:t xml:space="preserve"> </w:t>
            </w:r>
            <w:r w:rsidRPr="00FF5E47">
              <w:t xml:space="preserve">application/json;charset=UTF-8 </w:t>
            </w:r>
            <w:r w:rsidRPr="00F658D2">
              <w:br/>
              <w:t>Content-Length: &lt;L&gt;</w:t>
            </w:r>
          </w:p>
          <w:p w14:paraId="279857FD" w14:textId="77777777" w:rsidR="00E33202" w:rsidRPr="00F658D2" w:rsidRDefault="00E33202" w:rsidP="00C44AFD">
            <w:pPr>
              <w:pStyle w:val="TableContentLeft"/>
            </w:pPr>
          </w:p>
          <w:p w14:paraId="1A744DE5" w14:textId="77777777" w:rsidR="00E33202" w:rsidRDefault="00E33202" w:rsidP="00C44AFD">
            <w:pPr>
              <w:pStyle w:val="TableContentLeft"/>
            </w:pPr>
            <w:r w:rsidRPr="00F658D2">
              <w:t>paramRequestMessage</w:t>
            </w:r>
          </w:p>
          <w:p w14:paraId="7ADCFA84" w14:textId="77777777" w:rsidR="00E33202" w:rsidRPr="00F658D2" w:rsidRDefault="00E33202" w:rsidP="00C44AFD">
            <w:pPr>
              <w:pStyle w:val="TableContentLeft"/>
            </w:pPr>
          </w:p>
          <w:p w14:paraId="0A83A03A" w14:textId="0A261C14" w:rsidR="00E33202" w:rsidRDefault="00E33202" w:rsidP="00C44AFD">
            <w:pPr>
              <w:pStyle w:val="TableContentLeft"/>
            </w:pPr>
            <w:r w:rsidRPr="00F658D2">
              <w:t>NOTE</w:t>
            </w:r>
            <w:r>
              <w:t xml:space="preserve"> 1</w:t>
            </w:r>
            <w:r w:rsidRPr="00F658D2">
              <w:t xml:space="preserve">: </w:t>
            </w:r>
            <w:r w:rsidRPr="00627E55">
              <w:t xml:space="preserve">The "User-Agent" field </w:t>
            </w:r>
            <w:r>
              <w:t>may</w:t>
            </w:r>
            <w:r w:rsidRPr="00627E55">
              <w:t xml:space="preserve"> contain additional information after a semicolon.</w:t>
            </w:r>
            <w:r w:rsidRPr="00FF7E4E">
              <w:rPr>
                <w:rFonts w:cs="Times New Roman"/>
                <w:sz w:val="24"/>
                <w:szCs w:val="20"/>
                <w:lang w:eastAsia="en-GB"/>
              </w:rPr>
              <w:t xml:space="preserve"> </w:t>
            </w:r>
            <w:r>
              <w:t>The additional information shall not be checked.</w:t>
            </w:r>
          </w:p>
          <w:p w14:paraId="1BD96F82" w14:textId="1E93F73F" w:rsidR="00040692" w:rsidRDefault="00040692" w:rsidP="00C44AFD">
            <w:pPr>
              <w:pStyle w:val="TableContentLeft"/>
            </w:pPr>
          </w:p>
          <w:p w14:paraId="76A697BA" w14:textId="54FA27E5" w:rsidR="00E33202" w:rsidRPr="00F658D2" w:rsidRDefault="00E33202" w:rsidP="00C44AFD">
            <w:pPr>
              <w:pStyle w:val="TableContentLeft"/>
            </w:pPr>
            <w:r>
              <w:t xml:space="preserve">The </w:t>
            </w:r>
            <w:r w:rsidRPr="00627E55">
              <w:t xml:space="preserve">HTTP POST request </w:t>
            </w:r>
            <w:r>
              <w:t>may</w:t>
            </w:r>
            <w:r w:rsidRPr="00627E55">
              <w:t xml:space="preserve"> contain additional header fields. </w:t>
            </w:r>
            <w:r>
              <w:t>These shall not be checked.</w:t>
            </w:r>
          </w:p>
        </w:tc>
      </w:tr>
    </w:tbl>
    <w:p w14:paraId="554BDEF4" w14:textId="77777777" w:rsidR="00E33202" w:rsidRPr="001F0550" w:rsidRDefault="00E33202" w:rsidP="00E33202">
      <w:pPr>
        <w:pStyle w:val="NormalParagraph"/>
      </w:pPr>
    </w:p>
    <w:tbl>
      <w:tblPr>
        <w:tblW w:w="499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0"/>
      </w:tblGrid>
      <w:tr w:rsidR="00E33202" w:rsidRPr="002235D6" w14:paraId="7D256CF5" w14:textId="77777777" w:rsidTr="00C44AFD">
        <w:trPr>
          <w:trHeight w:val="314"/>
          <w:jc w:val="center"/>
        </w:trPr>
        <w:tc>
          <w:tcPr>
            <w:tcW w:w="1006" w:type="pct"/>
            <w:shd w:val="clear" w:color="auto" w:fill="C00000"/>
            <w:vAlign w:val="center"/>
          </w:tcPr>
          <w:p w14:paraId="5AB5260F" w14:textId="77777777" w:rsidR="00E33202" w:rsidRPr="00116EF9" w:rsidRDefault="00E33202" w:rsidP="00C44AFD">
            <w:pPr>
              <w:pStyle w:val="TableHeader"/>
            </w:pPr>
            <w:r w:rsidRPr="00116EF9">
              <w:t>Method</w:t>
            </w:r>
          </w:p>
        </w:tc>
        <w:tc>
          <w:tcPr>
            <w:tcW w:w="3994" w:type="pct"/>
            <w:tcBorders>
              <w:top w:val="nil"/>
              <w:right w:val="nil"/>
            </w:tcBorders>
            <w:shd w:val="clear" w:color="auto" w:fill="auto"/>
            <w:vAlign w:val="center"/>
          </w:tcPr>
          <w:p w14:paraId="7281EB1B" w14:textId="77777777" w:rsidR="00E33202" w:rsidRPr="00116EF9" w:rsidRDefault="00E33202" w:rsidP="00C44AFD">
            <w:pPr>
              <w:pStyle w:val="TableText"/>
            </w:pPr>
            <w:r w:rsidRPr="00116EF9">
              <w:t>MTD_HTTP_RESP</w:t>
            </w:r>
          </w:p>
        </w:tc>
      </w:tr>
      <w:tr w:rsidR="00E33202" w:rsidRPr="001F0550" w14:paraId="1F0519B2" w14:textId="77777777" w:rsidTr="00C44AFD">
        <w:trPr>
          <w:trHeight w:val="314"/>
          <w:jc w:val="center"/>
        </w:trPr>
        <w:tc>
          <w:tcPr>
            <w:tcW w:w="1006" w:type="pct"/>
            <w:shd w:val="clear" w:color="auto" w:fill="auto"/>
            <w:vAlign w:val="center"/>
          </w:tcPr>
          <w:p w14:paraId="1FD1E07A" w14:textId="77777777" w:rsidR="00E33202" w:rsidRPr="00C53B08" w:rsidRDefault="00E33202" w:rsidP="00C44AFD">
            <w:pPr>
              <w:pStyle w:val="TableText"/>
            </w:pPr>
            <w:r w:rsidRPr="00C53B08">
              <w:t>Description</w:t>
            </w:r>
          </w:p>
        </w:tc>
        <w:tc>
          <w:tcPr>
            <w:tcW w:w="3994" w:type="pct"/>
            <w:shd w:val="clear" w:color="auto" w:fill="auto"/>
            <w:vAlign w:val="center"/>
          </w:tcPr>
          <w:p w14:paraId="519D6A55" w14:textId="77777777" w:rsidR="00E33202" w:rsidRPr="000B6761" w:rsidRDefault="00E33202" w:rsidP="00C44AFD">
            <w:pPr>
              <w:pStyle w:val="TableContentLeft"/>
            </w:pPr>
            <w:r w:rsidRPr="000B6761">
              <w:rPr>
                <w:rStyle w:val="PlaceholderText"/>
                <w:color w:val="auto"/>
              </w:rPr>
              <w:t>Sends or verifies a secured HTTP response message delivering a JSON object payload using a network to an off-card entity.</w:t>
            </w:r>
          </w:p>
        </w:tc>
      </w:tr>
      <w:tr w:rsidR="00E33202" w:rsidRPr="001F0550" w14:paraId="171E89D5" w14:textId="77777777" w:rsidTr="00C44AFD">
        <w:trPr>
          <w:trHeight w:val="314"/>
          <w:jc w:val="center"/>
        </w:trPr>
        <w:tc>
          <w:tcPr>
            <w:tcW w:w="1006" w:type="pct"/>
            <w:shd w:val="clear" w:color="auto" w:fill="auto"/>
            <w:vAlign w:val="center"/>
          </w:tcPr>
          <w:p w14:paraId="21B77AD6" w14:textId="77777777" w:rsidR="00E33202" w:rsidRPr="001F0550" w:rsidRDefault="00E33202" w:rsidP="00C44AFD">
            <w:pPr>
              <w:pStyle w:val="TableText"/>
            </w:pPr>
            <w:r w:rsidRPr="001F0550">
              <w:t>Parameter(s)</w:t>
            </w:r>
          </w:p>
        </w:tc>
        <w:tc>
          <w:tcPr>
            <w:tcW w:w="3994" w:type="pct"/>
            <w:shd w:val="clear" w:color="auto" w:fill="auto"/>
            <w:vAlign w:val="center"/>
          </w:tcPr>
          <w:p w14:paraId="16F02DED" w14:textId="77777777" w:rsidR="00E33202" w:rsidRPr="000B6761" w:rsidRDefault="00E33202" w:rsidP="00C44AFD">
            <w:pPr>
              <w:spacing w:before="60" w:after="60"/>
              <w:ind w:left="360" w:hanging="360"/>
              <w:rPr>
                <w:sz w:val="18"/>
                <w:szCs w:val="18"/>
              </w:rPr>
            </w:pPr>
            <w:r w:rsidRPr="000B6761">
              <w:rPr>
                <w:rFonts w:ascii="Symbol" w:hAnsi="Symbol"/>
                <w:sz w:val="18"/>
                <w:szCs w:val="18"/>
              </w:rPr>
              <w:t></w:t>
            </w:r>
            <w:r w:rsidRPr="000B6761">
              <w:rPr>
                <w:rFonts w:ascii="Symbol" w:hAnsi="Symbol"/>
                <w:sz w:val="18"/>
                <w:szCs w:val="18"/>
              </w:rPr>
              <w:tab/>
            </w:r>
            <w:r w:rsidRPr="000B6761">
              <w:rPr>
                <w:rFonts w:cs="Arial"/>
                <w:sz w:val="18"/>
                <w:szCs w:val="18"/>
              </w:rPr>
              <w:t>paramResponseMessage: JSON Response message</w:t>
            </w:r>
          </w:p>
        </w:tc>
      </w:tr>
      <w:tr w:rsidR="00E33202" w:rsidRPr="001F0550" w14:paraId="00F98B8B" w14:textId="77777777" w:rsidTr="00C44AFD">
        <w:trPr>
          <w:trHeight w:val="314"/>
          <w:jc w:val="center"/>
        </w:trPr>
        <w:tc>
          <w:tcPr>
            <w:tcW w:w="1006" w:type="pct"/>
            <w:shd w:val="clear" w:color="auto" w:fill="auto"/>
            <w:vAlign w:val="center"/>
          </w:tcPr>
          <w:p w14:paraId="099A74B8" w14:textId="77777777" w:rsidR="00E33202" w:rsidRPr="001F0550" w:rsidRDefault="00E33202" w:rsidP="00C44AFD">
            <w:pPr>
              <w:pStyle w:val="TableText"/>
            </w:pPr>
            <w:r w:rsidRPr="001F0550">
              <w:t>Details</w:t>
            </w:r>
          </w:p>
        </w:tc>
        <w:tc>
          <w:tcPr>
            <w:tcW w:w="3994" w:type="pct"/>
            <w:shd w:val="clear" w:color="auto" w:fill="auto"/>
            <w:vAlign w:val="center"/>
          </w:tcPr>
          <w:p w14:paraId="057C5D23" w14:textId="77777777" w:rsidR="00E33202" w:rsidRPr="000B6761" w:rsidRDefault="00E33202" w:rsidP="00C44AFD">
            <w:pPr>
              <w:pStyle w:val="TableContentLeft"/>
              <w:rPr>
                <w:lang w:val="pl-PL"/>
              </w:rPr>
            </w:pPr>
            <w:r w:rsidRPr="000B6761">
              <w:rPr>
                <w:lang w:val="pl-PL"/>
              </w:rPr>
              <w:t>HTTP/1.1 200 (OK)</w:t>
            </w:r>
          </w:p>
          <w:p w14:paraId="0F0DB43A" w14:textId="2D80FA90" w:rsidR="00E33202" w:rsidRPr="000B6761" w:rsidRDefault="00E33202" w:rsidP="00C44AFD">
            <w:pPr>
              <w:pStyle w:val="TableContentLeft"/>
              <w:rPr>
                <w:lang w:val="pl-PL"/>
              </w:rPr>
            </w:pPr>
            <w:r w:rsidRPr="000B6761">
              <w:rPr>
                <w:lang w:val="pl-PL"/>
              </w:rPr>
              <w:t>X-Admin-Protocol: gsma/rsp/v</w:t>
            </w:r>
            <w:r w:rsidR="00092D13">
              <w:rPr>
                <w:lang w:val="pl-PL"/>
              </w:rPr>
              <w:t>&lt;2.1.0&gt;</w:t>
            </w:r>
          </w:p>
          <w:p w14:paraId="1BC7C481" w14:textId="0A26BC35" w:rsidR="00E33202" w:rsidRPr="00E147FB" w:rsidRDefault="00E33202" w:rsidP="00C44AFD">
            <w:pPr>
              <w:pStyle w:val="TableContentLeft"/>
              <w:rPr>
                <w:lang w:val="fr-FR"/>
              </w:rPr>
            </w:pPr>
            <w:r w:rsidRPr="00E147FB">
              <w:rPr>
                <w:lang w:val="fr-FR"/>
              </w:rPr>
              <w:t xml:space="preserve">Content-Type: application/json;charset=UTF-8 </w:t>
            </w:r>
          </w:p>
          <w:p w14:paraId="59CA3B83" w14:textId="77777777" w:rsidR="00E33202" w:rsidRPr="000B6761" w:rsidRDefault="00E33202" w:rsidP="00C44AFD">
            <w:pPr>
              <w:pStyle w:val="TableContentLeft"/>
            </w:pPr>
            <w:r w:rsidRPr="000B6761">
              <w:t>Content-Length: &lt;L&gt;</w:t>
            </w:r>
          </w:p>
          <w:p w14:paraId="3E5A08B3" w14:textId="77777777" w:rsidR="00E33202" w:rsidRPr="000B6761" w:rsidRDefault="00E33202" w:rsidP="00C44AFD">
            <w:pPr>
              <w:pStyle w:val="TableContentLeft"/>
            </w:pPr>
          </w:p>
          <w:p w14:paraId="1F0C9B63" w14:textId="77777777" w:rsidR="00E33202" w:rsidRPr="000B6761" w:rsidRDefault="00E33202" w:rsidP="00C44AFD">
            <w:pPr>
              <w:pStyle w:val="TableContentLeft"/>
            </w:pPr>
            <w:r w:rsidRPr="000B6761">
              <w:t>paramResponseMessage</w:t>
            </w:r>
          </w:p>
          <w:p w14:paraId="41B1EF12" w14:textId="77777777" w:rsidR="00E33202" w:rsidRPr="000B6761" w:rsidRDefault="00E33202" w:rsidP="00C44AFD">
            <w:pPr>
              <w:pStyle w:val="TableContentLeft"/>
            </w:pPr>
          </w:p>
          <w:p w14:paraId="24E85B0B" w14:textId="77777777" w:rsidR="00E33202" w:rsidRPr="000B6761" w:rsidRDefault="00E33202" w:rsidP="00C44AFD">
            <w:pPr>
              <w:pStyle w:val="TableContentLeft"/>
            </w:pPr>
            <w:r w:rsidRPr="000B6761">
              <w:t>The HTTP response may contain additional header fields. These shall not be checked.</w:t>
            </w:r>
          </w:p>
        </w:tc>
      </w:tr>
    </w:tbl>
    <w:p w14:paraId="006AFF1C"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6"/>
        <w:gridCol w:w="7202"/>
      </w:tblGrid>
      <w:tr w:rsidR="00E33202" w:rsidRPr="002235D6" w14:paraId="085E2652" w14:textId="77777777" w:rsidTr="00C44AFD">
        <w:trPr>
          <w:trHeight w:val="314"/>
          <w:jc w:val="center"/>
        </w:trPr>
        <w:tc>
          <w:tcPr>
            <w:tcW w:w="1007" w:type="pct"/>
            <w:shd w:val="clear" w:color="auto" w:fill="C00000"/>
            <w:vAlign w:val="center"/>
          </w:tcPr>
          <w:p w14:paraId="23C97DB6" w14:textId="77777777" w:rsidR="00E33202" w:rsidRPr="00116EF9" w:rsidRDefault="00E33202" w:rsidP="00C44AFD">
            <w:pPr>
              <w:pStyle w:val="TableHeader"/>
            </w:pPr>
            <w:r w:rsidRPr="00116EF9">
              <w:t>Method</w:t>
            </w:r>
          </w:p>
        </w:tc>
        <w:tc>
          <w:tcPr>
            <w:tcW w:w="3993" w:type="pct"/>
            <w:tcBorders>
              <w:top w:val="nil"/>
              <w:right w:val="nil"/>
            </w:tcBorders>
            <w:shd w:val="clear" w:color="auto" w:fill="auto"/>
            <w:vAlign w:val="center"/>
          </w:tcPr>
          <w:p w14:paraId="03E8785C" w14:textId="77777777" w:rsidR="00E33202" w:rsidRPr="00116EF9" w:rsidRDefault="00E33202" w:rsidP="00C44AFD">
            <w:pPr>
              <w:pStyle w:val="TableText"/>
            </w:pPr>
            <w:r w:rsidRPr="00116EF9">
              <w:t>MTD_INITIATE_AUTHENTICATION</w:t>
            </w:r>
          </w:p>
        </w:tc>
      </w:tr>
      <w:tr w:rsidR="00E33202" w:rsidRPr="001F0550" w14:paraId="40B82B3C" w14:textId="77777777" w:rsidTr="00C44AFD">
        <w:trPr>
          <w:trHeight w:val="314"/>
          <w:jc w:val="center"/>
        </w:trPr>
        <w:tc>
          <w:tcPr>
            <w:tcW w:w="1007" w:type="pct"/>
            <w:shd w:val="clear" w:color="auto" w:fill="auto"/>
            <w:vAlign w:val="center"/>
          </w:tcPr>
          <w:p w14:paraId="1EF0DF29" w14:textId="77777777" w:rsidR="00E33202" w:rsidRPr="001F0550" w:rsidRDefault="00E33202" w:rsidP="00C44AFD">
            <w:pPr>
              <w:pStyle w:val="TableText"/>
            </w:pPr>
            <w:r w:rsidRPr="001F0550">
              <w:t>Description</w:t>
            </w:r>
          </w:p>
        </w:tc>
        <w:tc>
          <w:tcPr>
            <w:tcW w:w="3993" w:type="pct"/>
            <w:shd w:val="clear" w:color="auto" w:fill="auto"/>
            <w:vAlign w:val="center"/>
          </w:tcPr>
          <w:p w14:paraId="19ADEF0B" w14:textId="77777777" w:rsidR="00E33202" w:rsidRPr="000B6761" w:rsidRDefault="00E33202" w:rsidP="00C44AFD">
            <w:pPr>
              <w:pStyle w:val="TableContentLeft"/>
            </w:pPr>
            <w:r w:rsidRPr="000B6761">
              <w:rPr>
                <w:rStyle w:val="PlaceholderText"/>
                <w:color w:val="auto"/>
              </w:rPr>
              <w:t>Generates or verifies the JSON formatted Initiate Authentication request</w:t>
            </w:r>
            <w:r w:rsidRPr="000B6761">
              <w:t xml:space="preserve"> on ES9+ or ES11 as applicable.</w:t>
            </w:r>
          </w:p>
        </w:tc>
      </w:tr>
      <w:tr w:rsidR="00E33202" w:rsidRPr="001F0550" w14:paraId="0F8684F8" w14:textId="77777777" w:rsidTr="00C44AFD">
        <w:trPr>
          <w:trHeight w:val="314"/>
          <w:jc w:val="center"/>
        </w:trPr>
        <w:tc>
          <w:tcPr>
            <w:tcW w:w="1007" w:type="pct"/>
            <w:shd w:val="clear" w:color="auto" w:fill="auto"/>
            <w:vAlign w:val="center"/>
          </w:tcPr>
          <w:p w14:paraId="745F81C3" w14:textId="77777777" w:rsidR="00E33202" w:rsidRPr="001F0550" w:rsidRDefault="00E33202" w:rsidP="00C44AFD">
            <w:pPr>
              <w:pStyle w:val="TableText"/>
            </w:pPr>
            <w:r w:rsidRPr="001F0550">
              <w:t>Parameter(s)</w:t>
            </w:r>
          </w:p>
        </w:tc>
        <w:tc>
          <w:tcPr>
            <w:tcW w:w="3993" w:type="pct"/>
            <w:shd w:val="clear" w:color="auto" w:fill="auto"/>
            <w:vAlign w:val="center"/>
          </w:tcPr>
          <w:p w14:paraId="0F01F9A6" w14:textId="77777777" w:rsidR="00E33202" w:rsidRPr="000B6761" w:rsidRDefault="00E33202" w:rsidP="00C44AFD">
            <w:pPr>
              <w:pStyle w:val="ListParagraph"/>
              <w:numPr>
                <w:ilvl w:val="0"/>
                <w:numId w:val="50"/>
              </w:numPr>
              <w:spacing w:before="60" w:after="60"/>
              <w:rPr>
                <w:rFonts w:cs="Arial"/>
                <w:sz w:val="18"/>
                <w:szCs w:val="18"/>
              </w:rPr>
            </w:pPr>
            <w:r w:rsidRPr="000B6761">
              <w:rPr>
                <w:rFonts w:cs="Arial"/>
                <w:sz w:val="18"/>
                <w:szCs w:val="18"/>
              </w:rPr>
              <w:t>paramEUICCChallenge: random 16 byte challenge coded as base 64</w:t>
            </w:r>
          </w:p>
          <w:p w14:paraId="59D306AE" w14:textId="77777777" w:rsidR="00E33202" w:rsidRDefault="00E33202" w:rsidP="00C44AFD">
            <w:pPr>
              <w:pStyle w:val="ListParagraph"/>
              <w:numPr>
                <w:ilvl w:val="0"/>
                <w:numId w:val="50"/>
              </w:numPr>
              <w:spacing w:before="60" w:after="60"/>
              <w:rPr>
                <w:rFonts w:cs="Arial"/>
                <w:sz w:val="18"/>
                <w:szCs w:val="18"/>
              </w:rPr>
            </w:pPr>
            <w:r w:rsidRPr="000B6761">
              <w:rPr>
                <w:rFonts w:cs="Arial"/>
                <w:sz w:val="18"/>
                <w:szCs w:val="18"/>
              </w:rPr>
              <w:t>paramEUICCInfo1: eUICC information structured coded as base 64</w:t>
            </w:r>
          </w:p>
          <w:p w14:paraId="5F52BBAD" w14:textId="77777777" w:rsidR="00E33202" w:rsidRDefault="005D74EE" w:rsidP="00256A4F">
            <w:pPr>
              <w:pStyle w:val="ListParagraph"/>
              <w:numPr>
                <w:ilvl w:val="0"/>
                <w:numId w:val="50"/>
              </w:numPr>
              <w:spacing w:before="60" w:after="60"/>
              <w:rPr>
                <w:rFonts w:cs="Arial"/>
                <w:sz w:val="18"/>
                <w:szCs w:val="18"/>
              </w:rPr>
            </w:pPr>
            <w:r w:rsidRPr="000B6761">
              <w:rPr>
                <w:rFonts w:cs="Arial"/>
                <w:sz w:val="18"/>
                <w:szCs w:val="18"/>
              </w:rPr>
              <w:t>paramServerAddress: FQDN of the Server.</w:t>
            </w:r>
          </w:p>
          <w:p w14:paraId="0FB435F4" w14:textId="586145D7" w:rsidR="00256A4F" w:rsidRPr="00256A4F" w:rsidRDefault="00981132" w:rsidP="00256A4F">
            <w:pPr>
              <w:pStyle w:val="ListParagraph"/>
              <w:numPr>
                <w:ilvl w:val="0"/>
                <w:numId w:val="50"/>
              </w:numPr>
              <w:spacing w:before="60" w:after="60"/>
              <w:rPr>
                <w:rFonts w:cs="Arial"/>
                <w:sz w:val="18"/>
                <w:szCs w:val="18"/>
              </w:rPr>
            </w:pPr>
            <w:r w:rsidRPr="00885BED">
              <w:rPr>
                <w:rFonts w:cs="Arial"/>
                <w:sz w:val="18"/>
                <w:szCs w:val="18"/>
              </w:rPr>
              <w:t>paramLpaRspCapability</w:t>
            </w:r>
            <w:r>
              <w:rPr>
                <w:rFonts w:cs="Arial"/>
                <w:sz w:val="18"/>
                <w:szCs w:val="18"/>
              </w:rPr>
              <w:t>: value of lpaRspCapability, supported by LPA</w:t>
            </w:r>
          </w:p>
        </w:tc>
      </w:tr>
      <w:tr w:rsidR="00E33202" w:rsidRPr="001F0550" w14:paraId="62345F73" w14:textId="77777777" w:rsidTr="00C44AFD">
        <w:trPr>
          <w:trHeight w:val="314"/>
          <w:jc w:val="center"/>
        </w:trPr>
        <w:tc>
          <w:tcPr>
            <w:tcW w:w="1007" w:type="pct"/>
            <w:shd w:val="clear" w:color="auto" w:fill="auto"/>
            <w:vAlign w:val="center"/>
          </w:tcPr>
          <w:p w14:paraId="36A7E1D4" w14:textId="77777777" w:rsidR="00E33202" w:rsidRPr="001F0550" w:rsidRDefault="00E33202" w:rsidP="00C44AFD">
            <w:pPr>
              <w:pStyle w:val="TableText"/>
            </w:pPr>
            <w:r w:rsidRPr="001F0550">
              <w:lastRenderedPageBreak/>
              <w:t>Details</w:t>
            </w:r>
          </w:p>
        </w:tc>
        <w:tc>
          <w:tcPr>
            <w:tcW w:w="3993" w:type="pct"/>
            <w:shd w:val="clear" w:color="auto" w:fill="auto"/>
            <w:vAlign w:val="center"/>
          </w:tcPr>
          <w:p w14:paraId="618F63A5" w14:textId="77777777" w:rsidR="00E33202" w:rsidRPr="00F658D2" w:rsidRDefault="00E33202" w:rsidP="00C44AFD">
            <w:pPr>
              <w:pStyle w:val="TableContentLeft"/>
            </w:pPr>
            <w:r w:rsidRPr="00F658D2">
              <w:t>JSON body</w:t>
            </w:r>
          </w:p>
          <w:p w14:paraId="54EEA4C8" w14:textId="47FE143F" w:rsidR="00E33202" w:rsidRPr="00F658D2" w:rsidRDefault="00E33202" w:rsidP="00C44AFD">
            <w:pPr>
              <w:pStyle w:val="TableCourier"/>
              <w:rPr>
                <w:rStyle w:val="PlaceholderText"/>
              </w:rPr>
            </w:pPr>
            <w:r w:rsidRPr="00F658D2">
              <w:t xml:space="preserve">  {</w:t>
            </w:r>
            <w:r w:rsidRPr="00F658D2">
              <w:br/>
              <w:t xml:space="preserve">      "euiccChallenge" : paramEUICCChallenge, </w:t>
            </w:r>
            <w:r w:rsidRPr="00F658D2">
              <w:br/>
              <w:t xml:space="preserve">      "euiccInfo1" : paramEUICCInfo1,</w:t>
            </w:r>
            <w:r w:rsidRPr="00F658D2">
              <w:br/>
              <w:t xml:space="preserve">      "smdpAddress" : paramServerAddress</w:t>
            </w:r>
            <w:r w:rsidRPr="00F658D2">
              <w:br/>
            </w:r>
            <w:r w:rsidR="002E33AA" w:rsidRPr="00F658D2">
              <w:t xml:space="preserve">      "</w:t>
            </w:r>
            <w:r w:rsidR="002E33AA" w:rsidRPr="00D12405">
              <w:t xml:space="preserve">lpaRspCapability </w:t>
            </w:r>
            <w:r w:rsidR="002E33AA" w:rsidRPr="00F658D2">
              <w:t>" : param</w:t>
            </w:r>
            <w:r w:rsidR="002E33AA">
              <w:t>Lpa</w:t>
            </w:r>
            <w:r w:rsidR="002E33AA" w:rsidRPr="00D12405">
              <w:t>RspCapability</w:t>
            </w:r>
            <w:r w:rsidR="002E33AA" w:rsidRPr="00F658D2">
              <w:br/>
            </w:r>
            <w:r w:rsidRPr="00F658D2">
              <w:t xml:space="preserve">  }</w:t>
            </w:r>
          </w:p>
        </w:tc>
      </w:tr>
    </w:tbl>
    <w:p w14:paraId="0E3EB3F8"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2235D6" w14:paraId="6AAA00B2" w14:textId="77777777" w:rsidTr="00C44AFD">
        <w:trPr>
          <w:trHeight w:val="314"/>
          <w:jc w:val="center"/>
        </w:trPr>
        <w:tc>
          <w:tcPr>
            <w:tcW w:w="1006" w:type="pct"/>
            <w:shd w:val="clear" w:color="auto" w:fill="C00000"/>
            <w:vAlign w:val="center"/>
          </w:tcPr>
          <w:p w14:paraId="168AE7DF" w14:textId="77777777" w:rsidR="00E33202" w:rsidRPr="008F1B4C" w:rsidRDefault="00E33202" w:rsidP="00C44AFD">
            <w:pPr>
              <w:pStyle w:val="TableHeader"/>
            </w:pPr>
            <w:r w:rsidRPr="008F1B4C">
              <w:t>Method</w:t>
            </w:r>
          </w:p>
        </w:tc>
        <w:tc>
          <w:tcPr>
            <w:tcW w:w="3994" w:type="pct"/>
            <w:tcBorders>
              <w:top w:val="nil"/>
              <w:right w:val="nil"/>
            </w:tcBorders>
            <w:shd w:val="clear" w:color="auto" w:fill="auto"/>
            <w:vAlign w:val="center"/>
          </w:tcPr>
          <w:p w14:paraId="69EE0105" w14:textId="77777777" w:rsidR="00E33202" w:rsidRPr="00116EF9" w:rsidRDefault="00E33202" w:rsidP="00C44AFD">
            <w:pPr>
              <w:pStyle w:val="TableText"/>
            </w:pPr>
            <w:r w:rsidRPr="00116EF9">
              <w:t>MTD_REGISTER_EVENT</w:t>
            </w:r>
          </w:p>
        </w:tc>
      </w:tr>
      <w:tr w:rsidR="00E33202" w:rsidRPr="001F0550" w14:paraId="1A9C480E" w14:textId="77777777" w:rsidTr="00C44AFD">
        <w:trPr>
          <w:trHeight w:val="314"/>
          <w:jc w:val="center"/>
        </w:trPr>
        <w:tc>
          <w:tcPr>
            <w:tcW w:w="1006" w:type="pct"/>
            <w:shd w:val="clear" w:color="auto" w:fill="auto"/>
            <w:vAlign w:val="center"/>
          </w:tcPr>
          <w:p w14:paraId="16E98B60" w14:textId="77777777" w:rsidR="00E33202" w:rsidRPr="001F0550" w:rsidRDefault="00E33202" w:rsidP="00C44AFD">
            <w:pPr>
              <w:pStyle w:val="TableText"/>
            </w:pPr>
            <w:r w:rsidRPr="001F0550">
              <w:t>Description</w:t>
            </w:r>
          </w:p>
        </w:tc>
        <w:tc>
          <w:tcPr>
            <w:tcW w:w="3994" w:type="pct"/>
            <w:shd w:val="clear" w:color="auto" w:fill="auto"/>
            <w:vAlign w:val="center"/>
          </w:tcPr>
          <w:p w14:paraId="1894AC22" w14:textId="77777777" w:rsidR="00E33202" w:rsidRPr="00F658D2" w:rsidRDefault="00E33202" w:rsidP="00C44AFD">
            <w:pPr>
              <w:pStyle w:val="TableContentLeft"/>
            </w:pPr>
            <w:r w:rsidRPr="00F658D2">
              <w:t>Send or checks the JSON formatted RegisterEvent request</w:t>
            </w:r>
          </w:p>
        </w:tc>
      </w:tr>
      <w:tr w:rsidR="00E33202" w:rsidRPr="001F0550" w14:paraId="74B98238" w14:textId="77777777" w:rsidTr="00C44AFD">
        <w:trPr>
          <w:trHeight w:val="314"/>
          <w:jc w:val="center"/>
        </w:trPr>
        <w:tc>
          <w:tcPr>
            <w:tcW w:w="1006" w:type="pct"/>
            <w:shd w:val="clear" w:color="auto" w:fill="auto"/>
            <w:vAlign w:val="center"/>
          </w:tcPr>
          <w:p w14:paraId="7885014C" w14:textId="77777777" w:rsidR="00E33202" w:rsidRPr="001F0550" w:rsidRDefault="00E33202" w:rsidP="00C44AFD">
            <w:pPr>
              <w:pStyle w:val="TableText"/>
            </w:pPr>
            <w:r w:rsidRPr="001F0550">
              <w:t>Parameter(s)</w:t>
            </w:r>
          </w:p>
        </w:tc>
        <w:tc>
          <w:tcPr>
            <w:tcW w:w="3994" w:type="pct"/>
            <w:shd w:val="clear" w:color="auto" w:fill="auto"/>
            <w:vAlign w:val="center"/>
          </w:tcPr>
          <w:p w14:paraId="218FB400"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paramFunctionRequesterId: identification of the function requester.</w:t>
            </w:r>
          </w:p>
          <w:p w14:paraId="20F9335A"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paramFunctionCallId: identification of the function call.</w:t>
            </w:r>
          </w:p>
          <w:p w14:paraId="1333C4E3"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paramEID: EID of the targeted eUICC</w:t>
            </w:r>
          </w:p>
          <w:p w14:paraId="4414ECFD"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paramRspServerAddress: Address of the Server sending the RegisterEvent formatted as FQDN</w:t>
            </w:r>
          </w:p>
          <w:p w14:paraId="71D48C69"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paramEventId: unique Identification of the Event to be registered</w:t>
            </w:r>
          </w:p>
          <w:p w14:paraId="021B8492" w14:textId="77777777" w:rsidR="00E33202" w:rsidRPr="00F658D2" w:rsidRDefault="00E33202" w:rsidP="00C44AF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9E6201">
              <w:rPr>
                <w:sz w:val="18"/>
              </w:rPr>
              <w:t>paramForwardingIndicator: TRUE if registration has to be made to the Root SM-DS; FALSE if  this is not to be made to the Root SM-DS</w:t>
            </w:r>
          </w:p>
        </w:tc>
      </w:tr>
      <w:tr w:rsidR="00E33202" w:rsidRPr="001F0550" w14:paraId="0DBE7DA5" w14:textId="77777777" w:rsidTr="00C44AFD">
        <w:trPr>
          <w:trHeight w:val="314"/>
          <w:jc w:val="center"/>
        </w:trPr>
        <w:tc>
          <w:tcPr>
            <w:tcW w:w="1006" w:type="pct"/>
            <w:shd w:val="clear" w:color="auto" w:fill="auto"/>
            <w:vAlign w:val="center"/>
          </w:tcPr>
          <w:p w14:paraId="0BC58C7F" w14:textId="77777777" w:rsidR="00E33202" w:rsidRPr="001F0550" w:rsidRDefault="00E33202" w:rsidP="00C44AFD">
            <w:pPr>
              <w:pStyle w:val="TableText"/>
            </w:pPr>
            <w:r w:rsidRPr="001F0550">
              <w:t>Details</w:t>
            </w:r>
          </w:p>
        </w:tc>
        <w:tc>
          <w:tcPr>
            <w:tcW w:w="3994" w:type="pct"/>
            <w:shd w:val="clear" w:color="auto" w:fill="auto"/>
            <w:vAlign w:val="center"/>
          </w:tcPr>
          <w:p w14:paraId="34AB88C7" w14:textId="77777777" w:rsidR="00E33202" w:rsidRPr="00E801E2" w:rsidRDefault="00E33202" w:rsidP="00C44AFD">
            <w:pPr>
              <w:pStyle w:val="TableContentLeft"/>
            </w:pPr>
            <w:r w:rsidRPr="00E801E2">
              <w:t>JSON requestHeader</w:t>
            </w:r>
          </w:p>
          <w:p w14:paraId="33AB0D51" w14:textId="77777777" w:rsidR="00E33202" w:rsidRPr="00E801E2" w:rsidRDefault="00E33202" w:rsidP="00C44AFD">
            <w:pPr>
              <w:pStyle w:val="ASN1Code"/>
            </w:pPr>
            <w:r w:rsidRPr="00E801E2">
              <w:t>{</w:t>
            </w:r>
          </w:p>
          <w:p w14:paraId="442A99CB" w14:textId="13CDC6EA" w:rsidR="00E33202" w:rsidRPr="00E801E2" w:rsidRDefault="00E33202" w:rsidP="00C44AFD">
            <w:pPr>
              <w:pStyle w:val="ASN1Code"/>
            </w:pPr>
            <w:r>
              <w:t xml:space="preserve">  </w:t>
            </w:r>
            <w:r w:rsidRPr="007F55BA">
              <w:t xml:space="preserve"> </w:t>
            </w:r>
            <w:r w:rsidRPr="00E801E2">
              <w:t>"header" : {</w:t>
            </w:r>
          </w:p>
          <w:p w14:paraId="315AD185" w14:textId="45C8A1C1" w:rsidR="00E33202" w:rsidRPr="00F658D2" w:rsidRDefault="00E33202" w:rsidP="00C44AFD">
            <w:pPr>
              <w:pStyle w:val="ASN1Code"/>
            </w:pPr>
            <w:r>
              <w:t xml:space="preserve">  </w:t>
            </w:r>
            <w:r w:rsidRPr="007F55BA">
              <w:t xml:space="preserve">    </w:t>
            </w:r>
            <w:r w:rsidRPr="00E801E2">
              <w:t xml:space="preserve">"functionRequesterIdentifier" : </w:t>
            </w:r>
            <w:r>
              <w:t>"</w:t>
            </w:r>
            <w:r w:rsidRPr="00F658D2">
              <w:t>paramFunctionRequesterId",</w:t>
            </w:r>
          </w:p>
          <w:p w14:paraId="0424ADD1" w14:textId="68E781E2" w:rsidR="00E33202" w:rsidRPr="00F658D2" w:rsidRDefault="00E33202" w:rsidP="00C44AFD">
            <w:pPr>
              <w:pStyle w:val="ASN1Code"/>
            </w:pPr>
            <w:r w:rsidRPr="00F658D2">
              <w:t xml:space="preserve">      "functionCallIdentifier" : "paramFunctionCallId"</w:t>
            </w:r>
          </w:p>
          <w:p w14:paraId="0E2CDDE1" w14:textId="77777777" w:rsidR="00E33202" w:rsidRPr="00F658D2" w:rsidRDefault="00E33202" w:rsidP="00C44AFD">
            <w:pPr>
              <w:pStyle w:val="ASN1Code"/>
            </w:pPr>
            <w:r w:rsidRPr="00F658D2">
              <w:t xml:space="preserve">   }</w:t>
            </w:r>
          </w:p>
          <w:p w14:paraId="6A48C7FE" w14:textId="77777777" w:rsidR="00E33202" w:rsidRPr="00F658D2" w:rsidRDefault="00E33202" w:rsidP="00C44AFD">
            <w:pPr>
              <w:pStyle w:val="TableContentLeft"/>
            </w:pPr>
            <w:r w:rsidRPr="00F658D2">
              <w:t>JSON body</w:t>
            </w:r>
          </w:p>
          <w:p w14:paraId="052D5184" w14:textId="77777777" w:rsidR="00E33202" w:rsidRPr="00F658D2" w:rsidRDefault="00E33202" w:rsidP="00C44AFD">
            <w:pPr>
              <w:pStyle w:val="ASN1Code"/>
            </w:pPr>
            <w:r w:rsidRPr="00F658D2">
              <w:t xml:space="preserve">   {</w:t>
            </w:r>
          </w:p>
          <w:p w14:paraId="369CDA32" w14:textId="76FD720A" w:rsidR="00E33202" w:rsidRPr="00F658D2" w:rsidRDefault="00E33202" w:rsidP="00C44AFD">
            <w:pPr>
              <w:pStyle w:val="ASN1Code"/>
            </w:pPr>
            <w:r w:rsidRPr="00F658D2">
              <w:t xml:space="preserve">      "eid" : paramEID,</w:t>
            </w:r>
          </w:p>
          <w:p w14:paraId="3A6B6E35" w14:textId="2D935294" w:rsidR="00E33202" w:rsidRPr="00F658D2" w:rsidRDefault="00E33202" w:rsidP="00C44AFD">
            <w:pPr>
              <w:pStyle w:val="ASN1Code"/>
            </w:pPr>
            <w:r w:rsidRPr="00F658D2">
              <w:t xml:space="preserve">      "rspServerAddress" : paramRspServerAddress,</w:t>
            </w:r>
          </w:p>
          <w:p w14:paraId="466FAA04" w14:textId="6187D6B9" w:rsidR="00E33202" w:rsidRPr="00F658D2" w:rsidRDefault="00E33202" w:rsidP="00C44AFD">
            <w:pPr>
              <w:pStyle w:val="ASN1Code"/>
            </w:pPr>
            <w:r w:rsidRPr="00F658D2">
              <w:t xml:space="preserve">      "eventId" : paramEventId,</w:t>
            </w:r>
          </w:p>
          <w:p w14:paraId="44DA2F39" w14:textId="09425CFF" w:rsidR="00E33202" w:rsidRPr="00F658D2" w:rsidRDefault="00E33202" w:rsidP="00C44AFD">
            <w:pPr>
              <w:pStyle w:val="ASN1Code"/>
            </w:pPr>
            <w:r w:rsidRPr="00F658D2">
              <w:t xml:space="preserve">      "forwardingIndicator" : paramForwardingIndicator</w:t>
            </w:r>
          </w:p>
          <w:p w14:paraId="01527A66" w14:textId="77777777" w:rsidR="00E33202" w:rsidRPr="00F658D2" w:rsidRDefault="00E33202" w:rsidP="00C44AFD">
            <w:pPr>
              <w:pStyle w:val="ASN1Code"/>
            </w:pPr>
            <w:r w:rsidRPr="00F658D2">
              <w:t xml:space="preserve">   }</w:t>
            </w:r>
          </w:p>
          <w:p w14:paraId="542E429E" w14:textId="77777777" w:rsidR="00E33202" w:rsidRPr="00E801E2" w:rsidRDefault="00E33202" w:rsidP="00C44AFD">
            <w:pPr>
              <w:pStyle w:val="ASN1Code"/>
              <w:rPr>
                <w:lang w:eastAsia="de-DE" w:bidi="bn-BD"/>
              </w:rPr>
            </w:pPr>
            <w:r>
              <w:t>}</w:t>
            </w:r>
          </w:p>
        </w:tc>
      </w:tr>
    </w:tbl>
    <w:p w14:paraId="5FE6E481"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3"/>
        <w:gridCol w:w="7205"/>
      </w:tblGrid>
      <w:tr w:rsidR="00E33202" w:rsidRPr="002235D6" w14:paraId="376EE9D0" w14:textId="77777777" w:rsidTr="00C44AFD">
        <w:trPr>
          <w:trHeight w:val="314"/>
          <w:jc w:val="center"/>
        </w:trPr>
        <w:tc>
          <w:tcPr>
            <w:tcW w:w="1005" w:type="pct"/>
            <w:shd w:val="clear" w:color="auto" w:fill="C00000"/>
            <w:vAlign w:val="center"/>
          </w:tcPr>
          <w:p w14:paraId="37D9003B" w14:textId="77777777" w:rsidR="00E33202" w:rsidRPr="008F1B4C" w:rsidRDefault="00E33202" w:rsidP="00C44AFD">
            <w:pPr>
              <w:pStyle w:val="TableHeader"/>
            </w:pPr>
            <w:r w:rsidRPr="008F1B4C">
              <w:t>Method</w:t>
            </w:r>
          </w:p>
        </w:tc>
        <w:tc>
          <w:tcPr>
            <w:tcW w:w="3995" w:type="pct"/>
            <w:tcBorders>
              <w:top w:val="nil"/>
              <w:right w:val="nil"/>
            </w:tcBorders>
            <w:shd w:val="clear" w:color="auto" w:fill="auto"/>
            <w:vAlign w:val="center"/>
          </w:tcPr>
          <w:p w14:paraId="1AEAA955" w14:textId="77777777" w:rsidR="00E33202" w:rsidRPr="00116EF9" w:rsidRDefault="00E33202" w:rsidP="00C44AFD">
            <w:pPr>
              <w:pStyle w:val="TableText"/>
            </w:pPr>
            <w:r w:rsidRPr="00116EF9">
              <w:t>MTD_REMOVE_NOTIF</w:t>
            </w:r>
          </w:p>
        </w:tc>
      </w:tr>
      <w:tr w:rsidR="00E33202" w:rsidRPr="001F0550" w14:paraId="246905BC" w14:textId="77777777" w:rsidTr="00C44AFD">
        <w:trPr>
          <w:trHeight w:val="314"/>
          <w:jc w:val="center"/>
        </w:trPr>
        <w:tc>
          <w:tcPr>
            <w:tcW w:w="1005" w:type="pct"/>
            <w:shd w:val="clear" w:color="auto" w:fill="auto"/>
            <w:vAlign w:val="center"/>
          </w:tcPr>
          <w:p w14:paraId="350C926D" w14:textId="77777777" w:rsidR="00E33202" w:rsidRPr="001F0550" w:rsidRDefault="00E33202" w:rsidP="00C44AFD">
            <w:pPr>
              <w:pStyle w:val="TableText"/>
            </w:pPr>
            <w:r w:rsidRPr="001F0550">
              <w:t>Description</w:t>
            </w:r>
          </w:p>
        </w:tc>
        <w:tc>
          <w:tcPr>
            <w:tcW w:w="3995" w:type="pct"/>
            <w:shd w:val="clear" w:color="auto" w:fill="auto"/>
            <w:vAlign w:val="center"/>
          </w:tcPr>
          <w:p w14:paraId="3E5A2C79" w14:textId="77777777" w:rsidR="00E33202" w:rsidRPr="000B6761" w:rsidRDefault="00E33202" w:rsidP="00C44AFD">
            <w:pPr>
              <w:pStyle w:val="TableContentLeft"/>
            </w:pPr>
            <w:r w:rsidRPr="000B6761">
              <w:rPr>
                <w:rStyle w:val="PlaceholderText"/>
                <w:color w:val="auto"/>
              </w:rPr>
              <w:t>Constructs the command data for RemoveNotificationFromList</w:t>
            </w:r>
          </w:p>
        </w:tc>
      </w:tr>
      <w:tr w:rsidR="00E33202" w:rsidRPr="001F0550" w14:paraId="4067B860" w14:textId="77777777" w:rsidTr="00C44AFD">
        <w:trPr>
          <w:trHeight w:val="314"/>
          <w:jc w:val="center"/>
        </w:trPr>
        <w:tc>
          <w:tcPr>
            <w:tcW w:w="1005" w:type="pct"/>
            <w:shd w:val="clear" w:color="auto" w:fill="auto"/>
            <w:vAlign w:val="center"/>
          </w:tcPr>
          <w:p w14:paraId="6C0DC6B9" w14:textId="77777777" w:rsidR="00E33202" w:rsidRPr="001F0550" w:rsidRDefault="00E33202" w:rsidP="00C44AFD">
            <w:pPr>
              <w:pStyle w:val="TableText"/>
            </w:pPr>
            <w:r w:rsidRPr="001F0550">
              <w:t>Parameter(s)</w:t>
            </w:r>
          </w:p>
        </w:tc>
        <w:tc>
          <w:tcPr>
            <w:tcW w:w="3995" w:type="pct"/>
            <w:shd w:val="clear" w:color="auto" w:fill="auto"/>
            <w:vAlign w:val="center"/>
          </w:tcPr>
          <w:p w14:paraId="678DA7B5" w14:textId="77777777" w:rsidR="00E33202" w:rsidRPr="000B6761" w:rsidRDefault="00E33202" w:rsidP="00C44AFD">
            <w:pPr>
              <w:pStyle w:val="TableBulletText"/>
              <w:numPr>
                <w:ilvl w:val="0"/>
                <w:numId w:val="0"/>
              </w:numPr>
              <w:ind w:left="378" w:hanging="360"/>
              <w:contextualSpacing/>
            </w:pPr>
            <w:r w:rsidRPr="000B6761">
              <w:rPr>
                <w:rFonts w:ascii="Symbol" w:hAnsi="Symbol"/>
                <w:sz w:val="18"/>
              </w:rPr>
              <w:t></w:t>
            </w:r>
            <w:r w:rsidRPr="000B6761">
              <w:rPr>
                <w:rFonts w:ascii="Symbol" w:hAnsi="Symbol"/>
                <w:sz w:val="18"/>
              </w:rPr>
              <w:tab/>
            </w:r>
            <w:r w:rsidRPr="000B6761">
              <w:rPr>
                <w:sz w:val="18"/>
              </w:rPr>
              <w:t>paramSeqNumber: the sequence number to be removed</w:t>
            </w:r>
          </w:p>
        </w:tc>
      </w:tr>
      <w:tr w:rsidR="00E33202" w:rsidRPr="001F0550" w14:paraId="3AF3F506" w14:textId="77777777" w:rsidTr="00C44AFD">
        <w:trPr>
          <w:trHeight w:val="314"/>
          <w:jc w:val="center"/>
        </w:trPr>
        <w:tc>
          <w:tcPr>
            <w:tcW w:w="1005" w:type="pct"/>
            <w:shd w:val="clear" w:color="auto" w:fill="auto"/>
            <w:vAlign w:val="center"/>
          </w:tcPr>
          <w:p w14:paraId="66190ABF" w14:textId="77777777" w:rsidR="00E33202" w:rsidRPr="001F0550" w:rsidRDefault="00E33202" w:rsidP="00C44AFD">
            <w:pPr>
              <w:pStyle w:val="TableText"/>
            </w:pPr>
            <w:r w:rsidRPr="001F0550">
              <w:t>Details</w:t>
            </w:r>
          </w:p>
        </w:tc>
        <w:tc>
          <w:tcPr>
            <w:tcW w:w="3995" w:type="pct"/>
            <w:shd w:val="clear" w:color="auto" w:fill="auto"/>
            <w:vAlign w:val="center"/>
          </w:tcPr>
          <w:p w14:paraId="69BE335A" w14:textId="77777777" w:rsidR="00E33202" w:rsidRPr="000B6761" w:rsidRDefault="00E33202" w:rsidP="00C44AFD">
            <w:pPr>
              <w:pStyle w:val="ASN1Code"/>
            </w:pPr>
            <w:r w:rsidRPr="000B6761">
              <w:t>request NotificationSentRequest ::= {</w:t>
            </w:r>
          </w:p>
          <w:p w14:paraId="40C4E819" w14:textId="77777777" w:rsidR="00E33202" w:rsidRPr="000B6761" w:rsidRDefault="00E33202" w:rsidP="00C44AFD">
            <w:pPr>
              <w:pStyle w:val="ASN1Code"/>
            </w:pPr>
            <w:r w:rsidRPr="000B6761">
              <w:t xml:space="preserve">  seqNumber paramSeqNumber</w:t>
            </w:r>
          </w:p>
          <w:p w14:paraId="5D08F034" w14:textId="77777777" w:rsidR="00E33202" w:rsidRPr="000B6761" w:rsidRDefault="00E33202" w:rsidP="00C44AFD">
            <w:pPr>
              <w:pStyle w:val="ASN1Code"/>
            </w:pPr>
            <w:r w:rsidRPr="000B6761">
              <w:t>}</w:t>
            </w:r>
          </w:p>
        </w:tc>
      </w:tr>
    </w:tbl>
    <w:p w14:paraId="5D317E74" w14:textId="77777777" w:rsidR="0058780B" w:rsidRPr="001F0550" w:rsidRDefault="0058780B" w:rsidP="0058780B">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3"/>
        <w:gridCol w:w="7205"/>
      </w:tblGrid>
      <w:tr w:rsidR="0058780B" w:rsidRPr="002235D6" w14:paraId="69D8D4E6" w14:textId="77777777" w:rsidTr="00DC4053">
        <w:trPr>
          <w:trHeight w:val="314"/>
          <w:jc w:val="center"/>
        </w:trPr>
        <w:tc>
          <w:tcPr>
            <w:tcW w:w="1005" w:type="pct"/>
            <w:shd w:val="clear" w:color="auto" w:fill="C00000"/>
            <w:vAlign w:val="center"/>
          </w:tcPr>
          <w:p w14:paraId="4ECD20D9" w14:textId="77777777" w:rsidR="0058780B" w:rsidRPr="008F1B4C" w:rsidRDefault="0058780B" w:rsidP="0058780B">
            <w:pPr>
              <w:pStyle w:val="TableHeader"/>
            </w:pPr>
            <w:r w:rsidRPr="008F1B4C">
              <w:t>Method</w:t>
            </w:r>
          </w:p>
        </w:tc>
        <w:tc>
          <w:tcPr>
            <w:tcW w:w="3995" w:type="pct"/>
            <w:tcBorders>
              <w:top w:val="nil"/>
              <w:right w:val="nil"/>
            </w:tcBorders>
            <w:shd w:val="clear" w:color="auto" w:fill="auto"/>
            <w:vAlign w:val="center"/>
          </w:tcPr>
          <w:p w14:paraId="2E721693" w14:textId="7F88B76D" w:rsidR="0058780B" w:rsidRPr="00116EF9" w:rsidRDefault="0058780B" w:rsidP="0058780B">
            <w:pPr>
              <w:pStyle w:val="TableText"/>
            </w:pPr>
            <w:r w:rsidRPr="00FC5E19">
              <w:rPr>
                <w:rStyle w:val="PlaceholderText"/>
              </w:rPr>
              <w:t>MTD_RESP_RPR_FOR_SINGLE_CMND</w:t>
            </w:r>
          </w:p>
        </w:tc>
      </w:tr>
      <w:tr w:rsidR="0058780B" w:rsidRPr="001F0550" w14:paraId="76C8CBD4" w14:textId="77777777" w:rsidTr="00DC4053">
        <w:trPr>
          <w:trHeight w:val="314"/>
          <w:jc w:val="center"/>
        </w:trPr>
        <w:tc>
          <w:tcPr>
            <w:tcW w:w="1005" w:type="pct"/>
            <w:shd w:val="clear" w:color="auto" w:fill="auto"/>
            <w:vAlign w:val="center"/>
          </w:tcPr>
          <w:p w14:paraId="3E6C710B" w14:textId="77777777" w:rsidR="0058780B" w:rsidRPr="001F0550" w:rsidRDefault="0058780B" w:rsidP="0058780B">
            <w:pPr>
              <w:pStyle w:val="TableText"/>
            </w:pPr>
            <w:r w:rsidRPr="001F0550">
              <w:t>Description</w:t>
            </w:r>
          </w:p>
        </w:tc>
        <w:tc>
          <w:tcPr>
            <w:tcW w:w="3995" w:type="pct"/>
            <w:shd w:val="clear" w:color="auto" w:fill="auto"/>
            <w:vAlign w:val="center"/>
          </w:tcPr>
          <w:p w14:paraId="613985A4" w14:textId="3AF1CFAD" w:rsidR="0058780B" w:rsidRPr="000B6761" w:rsidRDefault="0058780B" w:rsidP="0058780B">
            <w:pPr>
              <w:pStyle w:val="TableContentLeft"/>
            </w:pPr>
            <w:r w:rsidRPr="00FC5E19">
              <w:t>This Method can be used for verifying the rpmPackageResult resulted from a single RPM command.</w:t>
            </w:r>
          </w:p>
        </w:tc>
      </w:tr>
      <w:tr w:rsidR="0058780B" w:rsidRPr="001F0550" w14:paraId="416C7FDB" w14:textId="77777777" w:rsidTr="00DC4053">
        <w:trPr>
          <w:trHeight w:val="314"/>
          <w:jc w:val="center"/>
        </w:trPr>
        <w:tc>
          <w:tcPr>
            <w:tcW w:w="1005" w:type="pct"/>
            <w:shd w:val="clear" w:color="auto" w:fill="auto"/>
            <w:vAlign w:val="center"/>
          </w:tcPr>
          <w:p w14:paraId="10406966" w14:textId="77777777" w:rsidR="0058780B" w:rsidRPr="001F0550" w:rsidRDefault="0058780B" w:rsidP="0058780B">
            <w:pPr>
              <w:pStyle w:val="TableText"/>
            </w:pPr>
            <w:r w:rsidRPr="001F0550">
              <w:lastRenderedPageBreak/>
              <w:t>Parameter(s)</w:t>
            </w:r>
          </w:p>
        </w:tc>
        <w:tc>
          <w:tcPr>
            <w:tcW w:w="3995" w:type="pct"/>
            <w:shd w:val="clear" w:color="auto" w:fill="auto"/>
            <w:vAlign w:val="center"/>
          </w:tcPr>
          <w:p w14:paraId="55CFBC42" w14:textId="77777777" w:rsidR="0058780B" w:rsidRPr="00FC5E19" w:rsidRDefault="0058780B" w:rsidP="0058780B">
            <w:pPr>
              <w:pStyle w:val="TableBulletText"/>
              <w:numPr>
                <w:ilvl w:val="0"/>
                <w:numId w:val="0"/>
              </w:numPr>
              <w:spacing w:before="0"/>
              <w:ind w:left="378" w:hanging="360"/>
              <w:contextualSpacing/>
            </w:pPr>
            <w:r w:rsidRPr="00FC5E19">
              <w:rPr>
                <w:rFonts w:ascii="Symbol" w:hAnsi="Symbol"/>
              </w:rPr>
              <w:t></w:t>
            </w:r>
            <w:r w:rsidRPr="00FC5E19">
              <w:rPr>
                <w:rFonts w:ascii="Symbol" w:hAnsi="Symbol"/>
              </w:rPr>
              <w:tab/>
            </w:r>
            <w:r w:rsidRPr="00FC5E19">
              <w:t>paramRpmCommandResultDataChoice: The rpmCommandDetails choice (Mandatory)</w:t>
            </w:r>
          </w:p>
          <w:p w14:paraId="1D760420" w14:textId="77777777" w:rsidR="0058780B" w:rsidRPr="00FC5E19" w:rsidRDefault="0058780B" w:rsidP="0058780B">
            <w:pPr>
              <w:pStyle w:val="TableBulletText"/>
              <w:numPr>
                <w:ilvl w:val="0"/>
                <w:numId w:val="0"/>
              </w:numPr>
              <w:spacing w:before="0" w:after="0"/>
              <w:ind w:left="378" w:hanging="360"/>
              <w:contextualSpacing/>
              <w:rPr>
                <w:rFonts w:ascii="Symbol" w:hAnsi="Symbol" w:hint="eastAsia"/>
              </w:rPr>
            </w:pPr>
            <w:r w:rsidRPr="00FC5E19">
              <w:rPr>
                <w:rFonts w:ascii="Symbol" w:hAnsi="Symbol"/>
              </w:rPr>
              <w:t></w:t>
            </w:r>
            <w:r w:rsidRPr="00FC5E19">
              <w:rPr>
                <w:rFonts w:ascii="Symbol" w:hAnsi="Symbol"/>
              </w:rPr>
              <w:tab/>
            </w:r>
            <w:r w:rsidRPr="00FC5E19">
              <w:t>paramTransactionId: The Transaction Id (Mandatory)</w:t>
            </w:r>
          </w:p>
          <w:p w14:paraId="5388F26D" w14:textId="77777777" w:rsidR="0058780B" w:rsidRPr="00FC5E19" w:rsidRDefault="0058780B" w:rsidP="0058780B">
            <w:pPr>
              <w:pStyle w:val="TableBulletText"/>
              <w:numPr>
                <w:ilvl w:val="0"/>
                <w:numId w:val="0"/>
              </w:numPr>
              <w:spacing w:before="0" w:after="0"/>
              <w:ind w:left="378" w:hanging="360"/>
              <w:contextualSpacing/>
            </w:pPr>
            <w:r w:rsidRPr="00FC5E19">
              <w:rPr>
                <w:rFonts w:ascii="Symbol" w:hAnsi="Symbol"/>
              </w:rPr>
              <w:t></w:t>
            </w:r>
            <w:r w:rsidRPr="00FC5E19">
              <w:rPr>
                <w:rFonts w:ascii="Symbol" w:hAnsi="Symbol"/>
              </w:rPr>
              <w:tab/>
            </w:r>
            <w:r w:rsidRPr="00FC5E19">
              <w:t>paramIccidValue: The ICCID within the RPM Command received</w:t>
            </w:r>
          </w:p>
          <w:p w14:paraId="47C91F48" w14:textId="77777777" w:rsidR="0058780B" w:rsidRPr="00FC5E19" w:rsidRDefault="0058780B" w:rsidP="0058780B">
            <w:pPr>
              <w:pStyle w:val="TableBulletText"/>
              <w:numPr>
                <w:ilvl w:val="0"/>
                <w:numId w:val="0"/>
              </w:numPr>
              <w:spacing w:before="0" w:after="0"/>
              <w:ind w:left="378" w:hanging="360"/>
              <w:contextualSpacing/>
            </w:pPr>
            <w:r w:rsidRPr="00FC5E19">
              <w:rPr>
                <w:rFonts w:ascii="Symbol" w:hAnsi="Symbol"/>
              </w:rPr>
              <w:t></w:t>
            </w:r>
            <w:r w:rsidRPr="00FC5E19">
              <w:rPr>
                <w:rFonts w:ascii="Symbol" w:hAnsi="Symbol"/>
              </w:rPr>
              <w:tab/>
            </w:r>
            <w:r w:rsidRPr="00FC5E19">
              <w:t>paramRprErrorMask: The RPR error mask as defined below. (Mandatory)</w:t>
            </w:r>
          </w:p>
          <w:p w14:paraId="09C1E547" w14:textId="77777777" w:rsidR="0058780B" w:rsidRPr="00FC5E19" w:rsidRDefault="0058780B" w:rsidP="0058780B">
            <w:pPr>
              <w:pStyle w:val="TableBulletText"/>
              <w:numPr>
                <w:ilvl w:val="0"/>
                <w:numId w:val="0"/>
              </w:numPr>
              <w:spacing w:before="0" w:after="0"/>
              <w:ind w:left="378" w:hanging="360"/>
              <w:contextualSpacing/>
            </w:pPr>
            <w:r w:rsidRPr="00FC5E19">
              <w:rPr>
                <w:rFonts w:ascii="Symbol" w:hAnsi="Symbol"/>
              </w:rPr>
              <w:t></w:t>
            </w:r>
            <w:r w:rsidRPr="00FC5E19">
              <w:rPr>
                <w:rFonts w:ascii="Symbol" w:hAnsi="Symbol"/>
              </w:rPr>
              <w:tab/>
            </w:r>
            <w:r w:rsidRPr="00FC5E19">
              <w:t>paramNotificationMetadata: The notification Metadata.</w:t>
            </w:r>
          </w:p>
          <w:p w14:paraId="6E857948" w14:textId="77777777" w:rsidR="0058780B" w:rsidRPr="00FC5E19" w:rsidRDefault="0058780B" w:rsidP="0058780B">
            <w:pPr>
              <w:pStyle w:val="TableBulletText"/>
              <w:numPr>
                <w:ilvl w:val="0"/>
                <w:numId w:val="0"/>
              </w:numPr>
              <w:spacing w:before="0" w:after="0"/>
              <w:ind w:left="378" w:hanging="360"/>
              <w:contextualSpacing/>
            </w:pPr>
            <w:r w:rsidRPr="00FC5E19">
              <w:rPr>
                <w:rFonts w:ascii="Symbol" w:hAnsi="Symbol"/>
              </w:rPr>
              <w:t></w:t>
            </w:r>
            <w:r w:rsidRPr="00FC5E19">
              <w:rPr>
                <w:rFonts w:ascii="Symbol" w:hAnsi="Symbol"/>
              </w:rPr>
              <w:tab/>
            </w:r>
            <w:r w:rsidRPr="00FC5E19">
              <w:t>paramSmdpOid: The SM-DP+ OID.</w:t>
            </w:r>
          </w:p>
          <w:p w14:paraId="118AAA9B" w14:textId="77777777" w:rsidR="0058780B" w:rsidRPr="00FC5E19" w:rsidRDefault="0058780B" w:rsidP="0058780B">
            <w:pPr>
              <w:pStyle w:val="TableBulletText"/>
              <w:numPr>
                <w:ilvl w:val="0"/>
                <w:numId w:val="0"/>
              </w:numPr>
              <w:spacing w:before="0" w:after="0"/>
              <w:ind w:left="378" w:hanging="360"/>
              <w:contextualSpacing/>
            </w:pPr>
            <w:r w:rsidRPr="00FC5E19">
              <w:rPr>
                <w:rFonts w:ascii="Symbol" w:hAnsi="Symbol"/>
              </w:rPr>
              <w:t></w:t>
            </w:r>
            <w:r w:rsidRPr="00FC5E19">
              <w:rPr>
                <w:rFonts w:ascii="Symbol" w:hAnsi="Symbol"/>
              </w:rPr>
              <w:tab/>
            </w:r>
            <w:r w:rsidRPr="00FC5E19">
              <w:t>paramProfileInfoValue: The Profile Info response</w:t>
            </w:r>
          </w:p>
          <w:p w14:paraId="0FBFC212" w14:textId="77777777" w:rsidR="0058780B" w:rsidRPr="00FC5E19" w:rsidRDefault="0058780B" w:rsidP="0058780B">
            <w:pPr>
              <w:pStyle w:val="TableBulletText"/>
              <w:numPr>
                <w:ilvl w:val="0"/>
                <w:numId w:val="0"/>
              </w:numPr>
              <w:spacing w:before="0" w:after="0"/>
              <w:ind w:left="378" w:hanging="360"/>
              <w:contextualSpacing/>
            </w:pPr>
            <w:r w:rsidRPr="00FC5E19">
              <w:rPr>
                <w:rFonts w:ascii="Symbol" w:hAnsi="Symbol"/>
              </w:rPr>
              <w:t></w:t>
            </w:r>
            <w:r w:rsidRPr="00FC5E19">
              <w:rPr>
                <w:rFonts w:ascii="Symbol" w:hAnsi="Symbol"/>
              </w:rPr>
              <w:tab/>
            </w:r>
            <w:r w:rsidRPr="00FC5E19">
              <w:t>paramPcmpAddressValue: The pcmp Address.</w:t>
            </w:r>
          </w:p>
          <w:p w14:paraId="4A84E423" w14:textId="77777777" w:rsidR="0058780B" w:rsidRPr="00FC5E19" w:rsidRDefault="0058780B" w:rsidP="0058780B">
            <w:pPr>
              <w:pStyle w:val="TableBulletText"/>
              <w:numPr>
                <w:ilvl w:val="0"/>
                <w:numId w:val="0"/>
              </w:numPr>
              <w:spacing w:before="0" w:after="0"/>
              <w:contextualSpacing/>
            </w:pPr>
            <w:r w:rsidRPr="00FC5E19">
              <w:rPr>
                <w:rFonts w:ascii="Symbol" w:hAnsi="Symbol"/>
              </w:rPr>
              <w:t></w:t>
            </w:r>
            <w:r w:rsidRPr="00FC5E19">
              <w:rPr>
                <w:rFonts w:ascii="Symbol" w:hAnsi="Symbol"/>
              </w:rPr>
              <w:t></w:t>
            </w:r>
            <w:r w:rsidRPr="00FC5E19">
              <w:rPr>
                <w:rFonts w:ascii="Symbol" w:hAnsi="Symbol"/>
              </w:rPr>
              <w:t></w:t>
            </w:r>
            <w:r w:rsidRPr="00FC5E19">
              <w:rPr>
                <w:rFonts w:ascii="Symbol" w:hAnsi="Symbol"/>
              </w:rPr>
              <w:t></w:t>
            </w:r>
            <w:r w:rsidRPr="00FC5E19">
              <w:rPr>
                <w:rFonts w:ascii="Symbol" w:hAnsi="Symbol"/>
              </w:rPr>
              <w:t></w:t>
            </w:r>
            <w:r w:rsidRPr="00FC5E19">
              <w:rPr>
                <w:rFonts w:ascii="Symbol" w:hAnsi="Symbol"/>
              </w:rPr>
              <w:t></w:t>
            </w:r>
            <w:r w:rsidRPr="00FC5E19">
              <w:rPr>
                <w:rFonts w:ascii="Symbol" w:hAnsi="Symbol"/>
              </w:rPr>
              <w:t></w:t>
            </w:r>
            <w:r w:rsidRPr="00FC5E19">
              <w:t>paramRpmCommandResultError: The Rpm Command Result error</w:t>
            </w:r>
          </w:p>
          <w:p w14:paraId="6730E403" w14:textId="77777777" w:rsidR="0058780B" w:rsidRPr="00FC5E19" w:rsidRDefault="0058780B" w:rsidP="0058780B">
            <w:pPr>
              <w:pStyle w:val="TableBulletText"/>
              <w:numPr>
                <w:ilvl w:val="0"/>
                <w:numId w:val="0"/>
              </w:numPr>
              <w:spacing w:before="0" w:after="0"/>
              <w:contextualSpacing/>
            </w:pPr>
          </w:p>
          <w:p w14:paraId="59A82400" w14:textId="77777777" w:rsidR="0058780B" w:rsidRPr="00FC5E19" w:rsidRDefault="0058780B" w:rsidP="0058780B">
            <w:pPr>
              <w:pStyle w:val="TableBulletText"/>
              <w:numPr>
                <w:ilvl w:val="0"/>
                <w:numId w:val="0"/>
              </w:numPr>
              <w:spacing w:before="0" w:after="0"/>
              <w:contextualSpacing/>
            </w:pPr>
            <w:r w:rsidRPr="00FC5E19">
              <w:t>paramRprErrorMask is defined as,</w:t>
            </w:r>
          </w:p>
          <w:p w14:paraId="2279F6D5" w14:textId="77777777" w:rsidR="0058780B" w:rsidRPr="00FC5E19" w:rsidRDefault="0058780B" w:rsidP="0058780B">
            <w:pPr>
              <w:pStyle w:val="TableBulletText"/>
              <w:numPr>
                <w:ilvl w:val="0"/>
                <w:numId w:val="0"/>
              </w:numPr>
              <w:spacing w:before="0" w:after="0"/>
              <w:contextualSpacing/>
            </w:pPr>
            <w:r w:rsidRPr="00FC5E19">
              <w:t>0 – OK result (RPM command successful)</w:t>
            </w:r>
          </w:p>
          <w:p w14:paraId="3BFF1342" w14:textId="77777777" w:rsidR="0058780B" w:rsidRPr="00FC5E19" w:rsidRDefault="0058780B" w:rsidP="0058780B">
            <w:pPr>
              <w:pStyle w:val="TableBulletText"/>
              <w:numPr>
                <w:ilvl w:val="0"/>
                <w:numId w:val="0"/>
              </w:numPr>
              <w:spacing w:before="0" w:after="0"/>
              <w:contextualSpacing/>
            </w:pPr>
            <w:r w:rsidRPr="00FC5E19">
              <w:t>1 -  RpmCommandResultDataError is present</w:t>
            </w:r>
          </w:p>
          <w:p w14:paraId="4392A890" w14:textId="77777777" w:rsidR="0058780B" w:rsidRPr="00FC5E19" w:rsidRDefault="0058780B" w:rsidP="0058780B">
            <w:pPr>
              <w:pStyle w:val="TableBulletText"/>
              <w:numPr>
                <w:ilvl w:val="0"/>
                <w:numId w:val="0"/>
              </w:numPr>
              <w:spacing w:before="0" w:after="0"/>
              <w:contextualSpacing/>
            </w:pPr>
            <w:r w:rsidRPr="00FC5E19">
              <w:t>2 -  RpmProcessingTerminated is present</w:t>
            </w:r>
          </w:p>
          <w:p w14:paraId="6C597121" w14:textId="77777777" w:rsidR="0058780B" w:rsidRPr="00FC5E19" w:rsidRDefault="0058780B" w:rsidP="0058780B">
            <w:pPr>
              <w:pStyle w:val="TableBulletText"/>
              <w:numPr>
                <w:ilvl w:val="0"/>
                <w:numId w:val="0"/>
              </w:numPr>
              <w:spacing w:before="0" w:after="0"/>
              <w:contextualSpacing/>
            </w:pPr>
            <w:r w:rsidRPr="00FC5E19">
              <w:t>3 -  LoadRpmPackageErrorCode is present</w:t>
            </w:r>
          </w:p>
          <w:p w14:paraId="3E55F081" w14:textId="77777777" w:rsidR="0058780B" w:rsidRPr="00FC5E19" w:rsidRDefault="0058780B" w:rsidP="0058780B">
            <w:pPr>
              <w:pStyle w:val="TableBulletText"/>
              <w:numPr>
                <w:ilvl w:val="0"/>
                <w:numId w:val="0"/>
              </w:numPr>
              <w:spacing w:before="0" w:after="0"/>
              <w:contextualSpacing/>
            </w:pPr>
            <w:r w:rsidRPr="00FC5E19">
              <w:t>4 -  LoadRpmPackageErrorCodeNotSigned is present</w:t>
            </w:r>
          </w:p>
          <w:p w14:paraId="01F865E6" w14:textId="77777777" w:rsidR="0058780B" w:rsidRPr="00FC5E19" w:rsidRDefault="0058780B" w:rsidP="0058780B">
            <w:pPr>
              <w:pStyle w:val="TableBulletText"/>
              <w:numPr>
                <w:ilvl w:val="0"/>
                <w:numId w:val="0"/>
              </w:numPr>
              <w:spacing w:before="0" w:after="0"/>
              <w:contextualSpacing/>
            </w:pPr>
          </w:p>
          <w:p w14:paraId="3169E4A6" w14:textId="77777777" w:rsidR="0058780B" w:rsidRPr="00FC5E19" w:rsidRDefault="0058780B" w:rsidP="0058780B">
            <w:pPr>
              <w:pStyle w:val="TableBulletText"/>
              <w:numPr>
                <w:ilvl w:val="0"/>
                <w:numId w:val="0"/>
              </w:numPr>
              <w:spacing w:before="0" w:after="0"/>
              <w:contextualSpacing/>
            </w:pPr>
            <w:r w:rsidRPr="00FC5E19">
              <w:t>Parameters paramNotificationMetadata and paramSmdpOid are mandatory for all the cases except for paramRprErrorMask  is 4 (loadRpmPackageErrorCodeNotSigned).</w:t>
            </w:r>
          </w:p>
          <w:p w14:paraId="467581B5" w14:textId="77777777" w:rsidR="0058780B" w:rsidRPr="00FC5E19" w:rsidRDefault="0058780B" w:rsidP="0058780B">
            <w:pPr>
              <w:pStyle w:val="TableBulletText"/>
              <w:numPr>
                <w:ilvl w:val="0"/>
                <w:numId w:val="0"/>
              </w:numPr>
              <w:spacing w:before="0" w:after="0"/>
              <w:contextualSpacing/>
            </w:pPr>
            <w:r w:rsidRPr="00FC5E19">
              <w:t xml:space="preserve"> </w:t>
            </w:r>
          </w:p>
          <w:p w14:paraId="24FDDF96" w14:textId="77777777" w:rsidR="0058780B" w:rsidRPr="00FC5E19" w:rsidRDefault="0058780B" w:rsidP="0058780B">
            <w:pPr>
              <w:pStyle w:val="TableBulletText"/>
              <w:numPr>
                <w:ilvl w:val="0"/>
                <w:numId w:val="0"/>
              </w:numPr>
              <w:spacing w:before="0" w:after="0"/>
              <w:contextualSpacing/>
            </w:pPr>
            <w:r w:rsidRPr="00FC5E19">
              <w:t>Parameters paramProfileInfoValue and paramPcmpAddressValue shall be passed and can be empty depend on the paramRpmCommandResultDataChoice for paramRprErrorMask  is 0 (the successful responses).</w:t>
            </w:r>
          </w:p>
          <w:p w14:paraId="3A77475F" w14:textId="77777777" w:rsidR="0058780B" w:rsidRPr="00FC5E19" w:rsidRDefault="0058780B" w:rsidP="0058780B">
            <w:pPr>
              <w:pStyle w:val="TableBulletText"/>
              <w:numPr>
                <w:ilvl w:val="0"/>
                <w:numId w:val="0"/>
              </w:numPr>
              <w:spacing w:before="0" w:after="0"/>
              <w:contextualSpacing/>
            </w:pPr>
          </w:p>
          <w:p w14:paraId="12181864" w14:textId="0CF9E51A" w:rsidR="0058780B" w:rsidRPr="000B6761" w:rsidRDefault="0058780B" w:rsidP="0058780B">
            <w:pPr>
              <w:pStyle w:val="TableBulletText"/>
              <w:numPr>
                <w:ilvl w:val="0"/>
                <w:numId w:val="0"/>
              </w:numPr>
              <w:ind w:left="378" w:hanging="360"/>
              <w:contextualSpacing/>
            </w:pPr>
            <w:r w:rsidRPr="00FC5E19">
              <w:t>Parameter paramRpmCommandResultError is mandatory if paramRprErrorMask &gt; 0 (all error cases) and can be empty for paramRprErrorMask = 0</w:t>
            </w:r>
          </w:p>
        </w:tc>
      </w:tr>
      <w:tr w:rsidR="0058780B" w:rsidRPr="001F0550" w14:paraId="0BC0EF57" w14:textId="77777777" w:rsidTr="00DC4053">
        <w:trPr>
          <w:trHeight w:val="314"/>
          <w:jc w:val="center"/>
        </w:trPr>
        <w:tc>
          <w:tcPr>
            <w:tcW w:w="1005" w:type="pct"/>
            <w:shd w:val="clear" w:color="auto" w:fill="auto"/>
            <w:vAlign w:val="center"/>
          </w:tcPr>
          <w:p w14:paraId="7A71D1FE" w14:textId="77777777" w:rsidR="0058780B" w:rsidRPr="001F0550" w:rsidRDefault="0058780B" w:rsidP="0058780B">
            <w:pPr>
              <w:pStyle w:val="TableText"/>
            </w:pPr>
            <w:r w:rsidRPr="001F0550">
              <w:lastRenderedPageBreak/>
              <w:t>Details</w:t>
            </w:r>
          </w:p>
        </w:tc>
        <w:tc>
          <w:tcPr>
            <w:tcW w:w="3995" w:type="pct"/>
            <w:shd w:val="clear" w:color="auto" w:fill="auto"/>
            <w:vAlign w:val="center"/>
          </w:tcPr>
          <w:p w14:paraId="7AEE3433" w14:textId="77777777" w:rsidR="0058780B" w:rsidRDefault="0058780B" w:rsidP="0058780B">
            <w:pPr>
              <w:pStyle w:val="TableCourier"/>
              <w:jc w:val="both"/>
              <w:rPr>
                <w:rFonts w:ascii="Arial" w:hAnsi="Arial" w:cs="Arial"/>
              </w:rPr>
            </w:pPr>
            <w:r>
              <w:rPr>
                <w:rFonts w:ascii="Arial" w:hAnsi="Arial" w:cs="Arial"/>
              </w:rPr>
              <w:t xml:space="preserve">If paramRprErrorMask = 0 Then  -- </w:t>
            </w:r>
            <w:r>
              <w:rPr>
                <w:rFonts w:ascii="Arial" w:hAnsi="Arial" w:cs="Arial"/>
                <w:i/>
              </w:rPr>
              <w:t>OK response</w:t>
            </w:r>
          </w:p>
          <w:p w14:paraId="1F559445" w14:textId="77777777" w:rsidR="0058780B" w:rsidRDefault="0058780B" w:rsidP="0058780B">
            <w:pPr>
              <w:pStyle w:val="TableCourier"/>
              <w:rPr>
                <w:rFonts w:ascii="Arial" w:hAnsi="Arial" w:cs="Arial"/>
              </w:rPr>
            </w:pPr>
            <w:r>
              <w:rPr>
                <w:rFonts w:ascii="Arial" w:hAnsi="Arial" w:cs="Arial"/>
                <w:lang w:eastAsia="de-DE"/>
              </w:rPr>
              <w:t xml:space="preserve">  If </w:t>
            </w:r>
            <w:r>
              <w:rPr>
                <w:rFonts w:ascii="Arial" w:hAnsi="Arial" w:cs="Arial"/>
              </w:rPr>
              <w:t>paramRpmCommandResultDataChoice = enableResult</w:t>
            </w:r>
            <w:r>
              <w:rPr>
                <w:rFonts w:ascii="Arial" w:hAnsi="Arial" w:cs="Arial"/>
                <w:lang w:eastAsia="de-DE"/>
              </w:rPr>
              <w:t xml:space="preserve"> or disableResult or  deleteResult or </w:t>
            </w:r>
            <w:r>
              <w:rPr>
                <w:rFonts w:ascii="Arial" w:hAnsi="Arial" w:cs="Arial"/>
                <w:lang w:eastAsia="ko-KR"/>
              </w:rPr>
              <w:t>updateMetadataResult</w:t>
            </w:r>
            <w:r>
              <w:rPr>
                <w:rFonts w:ascii="Arial" w:hAnsi="Arial" w:cs="Arial"/>
              </w:rPr>
              <w:t xml:space="preserve"> Then</w:t>
            </w:r>
          </w:p>
          <w:p w14:paraId="3125EBC4" w14:textId="77777777" w:rsidR="0058780B" w:rsidRDefault="0058780B" w:rsidP="0058780B">
            <w:pPr>
              <w:pStyle w:val="TableCourier"/>
              <w:ind w:left="720"/>
              <w:rPr>
                <w:lang w:eastAsia="de-DE"/>
              </w:rPr>
            </w:pPr>
            <w:r>
              <w:rPr>
                <w:lang w:eastAsia="de-DE"/>
              </w:rPr>
              <w:t xml:space="preserve">response LoadRpmPackageResult ::= </w:t>
            </w:r>
          </w:p>
          <w:p w14:paraId="16D289BC" w14:textId="77777777" w:rsidR="0058780B" w:rsidRDefault="0058780B" w:rsidP="0058780B">
            <w:pPr>
              <w:pStyle w:val="TableCourier"/>
              <w:ind w:left="720"/>
              <w:rPr>
                <w:strike/>
                <w:lang w:eastAsia="de-DE"/>
              </w:rPr>
            </w:pPr>
            <w:r>
              <w:rPr>
                <w:lang w:eastAsia="de-DE"/>
              </w:rPr>
              <w:t>loadRpmPackageResultSigned : {</w:t>
            </w:r>
          </w:p>
          <w:p w14:paraId="25FAA85F" w14:textId="77777777" w:rsidR="0058780B" w:rsidRDefault="0058780B" w:rsidP="0058780B">
            <w:pPr>
              <w:pStyle w:val="TableCourier"/>
              <w:ind w:left="720"/>
              <w:rPr>
                <w:lang w:eastAsia="de-DE"/>
              </w:rPr>
            </w:pPr>
            <w:r>
              <w:rPr>
                <w:lang w:eastAsia="de-DE"/>
              </w:rPr>
              <w:t xml:space="preserve">  loadRpmPackageResultDataSigned {</w:t>
            </w:r>
          </w:p>
          <w:p w14:paraId="1C1A0B65" w14:textId="77777777" w:rsidR="0058780B" w:rsidRDefault="0058780B" w:rsidP="0058780B">
            <w:pPr>
              <w:pStyle w:val="TableCourier"/>
              <w:ind w:left="720"/>
              <w:rPr>
                <w:lang w:eastAsia="de-DE"/>
              </w:rPr>
            </w:pPr>
            <w:r>
              <w:rPr>
                <w:lang w:eastAsia="de-DE"/>
              </w:rPr>
              <w:t xml:space="preserve">    transactionId </w:t>
            </w:r>
            <w:r>
              <w:t>paramTransactionId</w:t>
            </w:r>
            <w:r>
              <w:rPr>
                <w:lang w:eastAsia="de-DE"/>
              </w:rPr>
              <w:t>,</w:t>
            </w:r>
          </w:p>
          <w:p w14:paraId="2E33F517" w14:textId="77777777" w:rsidR="0058780B" w:rsidRDefault="0058780B" w:rsidP="0058780B">
            <w:pPr>
              <w:pStyle w:val="TableCourier"/>
              <w:ind w:left="720"/>
              <w:rPr>
                <w:lang w:eastAsia="de-DE"/>
              </w:rPr>
            </w:pPr>
            <w:r>
              <w:rPr>
                <w:lang w:eastAsia="de-DE"/>
              </w:rPr>
              <w:t xml:space="preserve">    notificationMetadata </w:t>
            </w:r>
            <w:r>
              <w:t>paramNotificationMetadata</w:t>
            </w:r>
            <w:r>
              <w:rPr>
                <w:lang w:eastAsia="de-DE"/>
              </w:rPr>
              <w:t>,</w:t>
            </w:r>
          </w:p>
          <w:p w14:paraId="1A4E2D34" w14:textId="77777777" w:rsidR="0058780B" w:rsidRDefault="0058780B" w:rsidP="0058780B">
            <w:pPr>
              <w:pStyle w:val="TableCourier"/>
              <w:ind w:left="720"/>
              <w:rPr>
                <w:lang w:eastAsia="de-DE"/>
              </w:rPr>
            </w:pPr>
            <w:r>
              <w:rPr>
                <w:lang w:eastAsia="de-DE"/>
              </w:rPr>
              <w:t xml:space="preserve">    smdpOid </w:t>
            </w:r>
            <w:r>
              <w:t>paramS</w:t>
            </w:r>
            <w:r>
              <w:rPr>
                <w:lang w:eastAsia="de-DE"/>
              </w:rPr>
              <w:t xml:space="preserve">mdpOid, </w:t>
            </w:r>
          </w:p>
          <w:p w14:paraId="4428E00F" w14:textId="77777777" w:rsidR="0058780B" w:rsidRDefault="0058780B" w:rsidP="0058780B">
            <w:pPr>
              <w:pStyle w:val="TableCourier"/>
              <w:ind w:left="720"/>
              <w:rPr>
                <w:lang w:eastAsia="de-DE"/>
              </w:rPr>
            </w:pPr>
            <w:r>
              <w:rPr>
                <w:lang w:eastAsia="de-DE"/>
              </w:rPr>
              <w:t xml:space="preserve">    finalResult rpmPackageExecutionResult : {</w:t>
            </w:r>
          </w:p>
          <w:p w14:paraId="6F2873D1" w14:textId="77777777" w:rsidR="0058780B" w:rsidRDefault="0058780B" w:rsidP="0058780B">
            <w:pPr>
              <w:pStyle w:val="TableCourier"/>
              <w:ind w:left="720"/>
              <w:rPr>
                <w:lang w:eastAsia="de-DE"/>
              </w:rPr>
            </w:pPr>
            <w:r>
              <w:rPr>
                <w:lang w:eastAsia="de-DE"/>
              </w:rPr>
              <w:t xml:space="preserve">      {</w:t>
            </w:r>
          </w:p>
          <w:p w14:paraId="7DF006FE" w14:textId="77777777" w:rsidR="0058780B" w:rsidRDefault="0058780B" w:rsidP="0058780B">
            <w:pPr>
              <w:pStyle w:val="TableCourier"/>
              <w:ind w:left="720"/>
              <w:rPr>
                <w:lang w:eastAsia="de-DE"/>
              </w:rPr>
            </w:pPr>
            <w:r>
              <w:rPr>
                <w:lang w:eastAsia="de-DE"/>
              </w:rPr>
              <w:t xml:space="preserve">         iccid </w:t>
            </w:r>
            <w:r>
              <w:t>paramIccidValue</w:t>
            </w:r>
            <w:r>
              <w:rPr>
                <w:lang w:eastAsia="de-DE"/>
              </w:rPr>
              <w:t xml:space="preserve">, </w:t>
            </w:r>
          </w:p>
          <w:p w14:paraId="7C493807" w14:textId="77777777" w:rsidR="0058780B" w:rsidRDefault="0058780B" w:rsidP="0058780B">
            <w:pPr>
              <w:pStyle w:val="TableCourier"/>
              <w:ind w:left="720"/>
              <w:rPr>
                <w:lang w:eastAsia="de-DE"/>
              </w:rPr>
            </w:pPr>
            <w:r>
              <w:rPr>
                <w:lang w:eastAsia="de-DE"/>
              </w:rPr>
              <w:t xml:space="preserve">         rpmCommandResultData </w:t>
            </w:r>
            <w:r>
              <w:t>paramRpmCommandResultDataChoice</w:t>
            </w:r>
            <w:r>
              <w:rPr>
                <w:lang w:eastAsia="de-DE"/>
              </w:rPr>
              <w:t xml:space="preserve"> : {</w:t>
            </w:r>
          </w:p>
          <w:p w14:paraId="1FF76B31" w14:textId="77777777" w:rsidR="0058780B" w:rsidRDefault="0058780B" w:rsidP="0058780B">
            <w:pPr>
              <w:pStyle w:val="TableCourier"/>
              <w:ind w:left="720"/>
              <w:rPr>
                <w:lang w:eastAsia="de-DE"/>
              </w:rPr>
            </w:pPr>
            <w:r>
              <w:rPr>
                <w:lang w:eastAsia="de-DE"/>
              </w:rPr>
              <w:t xml:space="preserve">            </w:t>
            </w:r>
            <w:r>
              <w:t>paramRpmCommandResultDataChoice</w:t>
            </w:r>
            <w:r>
              <w:rPr>
                <w:lang w:eastAsia="de-DE"/>
              </w:rPr>
              <w:t xml:space="preserve"> ok </w:t>
            </w:r>
          </w:p>
          <w:p w14:paraId="71D7FA02" w14:textId="77777777" w:rsidR="0058780B" w:rsidRDefault="0058780B" w:rsidP="0058780B">
            <w:pPr>
              <w:pStyle w:val="TableCourier"/>
              <w:ind w:left="720"/>
              <w:rPr>
                <w:lang w:eastAsia="de-DE"/>
              </w:rPr>
            </w:pPr>
            <w:r>
              <w:rPr>
                <w:lang w:eastAsia="de-DE"/>
              </w:rPr>
              <w:t xml:space="preserve">         }</w:t>
            </w:r>
          </w:p>
          <w:p w14:paraId="059F1C4F" w14:textId="77777777" w:rsidR="0058780B" w:rsidRDefault="0058780B" w:rsidP="0058780B">
            <w:pPr>
              <w:pStyle w:val="TableCourier"/>
              <w:ind w:left="720"/>
              <w:rPr>
                <w:lang w:eastAsia="de-DE"/>
              </w:rPr>
            </w:pPr>
            <w:r>
              <w:rPr>
                <w:lang w:eastAsia="de-DE"/>
              </w:rPr>
              <w:t xml:space="preserve">      }</w:t>
            </w:r>
          </w:p>
          <w:p w14:paraId="440DC6A9" w14:textId="77777777" w:rsidR="0058780B" w:rsidRDefault="0058780B" w:rsidP="0058780B">
            <w:pPr>
              <w:pStyle w:val="TableCourier"/>
              <w:ind w:left="720"/>
              <w:rPr>
                <w:lang w:eastAsia="de-DE"/>
              </w:rPr>
            </w:pPr>
            <w:r>
              <w:rPr>
                <w:lang w:eastAsia="de-DE"/>
              </w:rPr>
              <w:t xml:space="preserve">    }</w:t>
            </w:r>
          </w:p>
          <w:p w14:paraId="5F8B1191" w14:textId="77777777" w:rsidR="0058780B" w:rsidRDefault="0058780B" w:rsidP="0058780B">
            <w:pPr>
              <w:pStyle w:val="TableCourier"/>
              <w:ind w:left="720"/>
              <w:rPr>
                <w:lang w:eastAsia="de-DE"/>
              </w:rPr>
            </w:pPr>
            <w:r>
              <w:rPr>
                <w:lang w:eastAsia="de-DE"/>
              </w:rPr>
              <w:t xml:space="preserve">  },</w:t>
            </w:r>
          </w:p>
          <w:p w14:paraId="752DCF26" w14:textId="77777777" w:rsidR="0058780B" w:rsidRDefault="0058780B" w:rsidP="0058780B">
            <w:pPr>
              <w:pStyle w:val="TableCourier"/>
              <w:ind w:left="720"/>
              <w:rPr>
                <w:lang w:eastAsia="de-DE"/>
              </w:rPr>
            </w:pPr>
            <w:r>
              <w:rPr>
                <w:lang w:eastAsia="de-DE"/>
              </w:rPr>
              <w:t xml:space="preserve">  euiccSignRPR &lt;EUICC_SIGN_RPR&gt;</w:t>
            </w:r>
          </w:p>
          <w:p w14:paraId="7970DF16" w14:textId="77777777" w:rsidR="0058780B" w:rsidRDefault="0058780B" w:rsidP="0058780B">
            <w:pPr>
              <w:pStyle w:val="TableCourier"/>
              <w:ind w:left="720"/>
              <w:rPr>
                <w:lang w:eastAsia="de-DE"/>
              </w:rPr>
            </w:pPr>
            <w:r>
              <w:rPr>
                <w:lang w:eastAsia="de-DE"/>
              </w:rPr>
              <w:t>}</w:t>
            </w:r>
          </w:p>
          <w:p w14:paraId="7A2B399D" w14:textId="77777777" w:rsidR="0058780B" w:rsidRDefault="0058780B" w:rsidP="0058780B">
            <w:pPr>
              <w:pStyle w:val="TableCourier"/>
              <w:rPr>
                <w:rFonts w:ascii="Arial" w:hAnsi="Arial" w:cs="Arial"/>
                <w:lang w:eastAsia="de-DE"/>
              </w:rPr>
            </w:pPr>
            <w:r>
              <w:rPr>
                <w:rFonts w:ascii="Arial" w:hAnsi="Arial" w:cs="Arial"/>
                <w:lang w:eastAsia="de-DE"/>
              </w:rPr>
              <w:t xml:space="preserve">  Else if </w:t>
            </w:r>
            <w:r>
              <w:rPr>
                <w:rFonts w:ascii="Arial" w:hAnsi="Arial" w:cs="Arial"/>
              </w:rPr>
              <w:t xml:space="preserve">paramRpmCommandResultDataChoice = </w:t>
            </w:r>
            <w:r>
              <w:rPr>
                <w:rFonts w:ascii="Arial" w:hAnsi="Arial" w:cs="Arial"/>
                <w:lang w:eastAsia="ko-KR"/>
              </w:rPr>
              <w:t>listProfileInfoResult</w:t>
            </w:r>
            <w:r>
              <w:rPr>
                <w:rFonts w:ascii="Arial" w:hAnsi="Arial" w:cs="Arial"/>
              </w:rPr>
              <w:t xml:space="preserve"> Then</w:t>
            </w:r>
          </w:p>
          <w:p w14:paraId="674E2828" w14:textId="77777777" w:rsidR="0058780B" w:rsidRDefault="0058780B" w:rsidP="0058780B">
            <w:pPr>
              <w:pStyle w:val="TableCourier"/>
              <w:ind w:left="720"/>
              <w:rPr>
                <w:lang w:eastAsia="de-DE"/>
              </w:rPr>
            </w:pPr>
            <w:r>
              <w:rPr>
                <w:lang w:eastAsia="de-DE"/>
              </w:rPr>
              <w:t xml:space="preserve">response LoadRpmPackageResult ::= </w:t>
            </w:r>
          </w:p>
          <w:p w14:paraId="3C676491" w14:textId="77777777" w:rsidR="0058780B" w:rsidRDefault="0058780B" w:rsidP="0058780B">
            <w:pPr>
              <w:pStyle w:val="TableCourier"/>
              <w:ind w:left="720"/>
              <w:rPr>
                <w:strike/>
                <w:lang w:eastAsia="de-DE"/>
              </w:rPr>
            </w:pPr>
            <w:r>
              <w:rPr>
                <w:lang w:eastAsia="de-DE"/>
              </w:rPr>
              <w:t>loadRpmPackageResultSigned : {</w:t>
            </w:r>
          </w:p>
          <w:p w14:paraId="6589E6F0" w14:textId="77777777" w:rsidR="0058780B" w:rsidRDefault="0058780B" w:rsidP="0058780B">
            <w:pPr>
              <w:pStyle w:val="TableCourier"/>
              <w:ind w:left="720"/>
              <w:rPr>
                <w:lang w:eastAsia="de-DE"/>
              </w:rPr>
            </w:pPr>
            <w:r>
              <w:rPr>
                <w:lang w:eastAsia="de-DE"/>
              </w:rPr>
              <w:t xml:space="preserve">  loadRpmPackageResultDataSigned {</w:t>
            </w:r>
          </w:p>
          <w:p w14:paraId="766D8456" w14:textId="77777777" w:rsidR="0058780B" w:rsidRDefault="0058780B" w:rsidP="0058780B">
            <w:pPr>
              <w:pStyle w:val="TableCourier"/>
              <w:ind w:left="720"/>
              <w:rPr>
                <w:lang w:eastAsia="de-DE"/>
              </w:rPr>
            </w:pPr>
            <w:r>
              <w:rPr>
                <w:lang w:eastAsia="de-DE"/>
              </w:rPr>
              <w:t xml:space="preserve">    transactionId </w:t>
            </w:r>
            <w:r>
              <w:t>paramTransactionId</w:t>
            </w:r>
            <w:r>
              <w:rPr>
                <w:lang w:eastAsia="de-DE"/>
              </w:rPr>
              <w:t>,</w:t>
            </w:r>
          </w:p>
          <w:p w14:paraId="627AE0CF" w14:textId="77777777" w:rsidR="0058780B" w:rsidRDefault="0058780B" w:rsidP="0058780B">
            <w:pPr>
              <w:pStyle w:val="TableCourier"/>
              <w:ind w:left="720"/>
              <w:rPr>
                <w:lang w:eastAsia="de-DE"/>
              </w:rPr>
            </w:pPr>
            <w:r>
              <w:rPr>
                <w:lang w:eastAsia="de-DE"/>
              </w:rPr>
              <w:t xml:space="preserve">    notificationMetadata </w:t>
            </w:r>
            <w:r>
              <w:t>paramNotificationMetadata</w:t>
            </w:r>
            <w:r>
              <w:rPr>
                <w:lang w:eastAsia="de-DE"/>
              </w:rPr>
              <w:t>,</w:t>
            </w:r>
          </w:p>
          <w:p w14:paraId="1F0F51EC" w14:textId="77777777" w:rsidR="0058780B" w:rsidRDefault="0058780B" w:rsidP="0058780B">
            <w:pPr>
              <w:pStyle w:val="TableCourier"/>
              <w:ind w:left="720"/>
              <w:rPr>
                <w:lang w:eastAsia="de-DE"/>
              </w:rPr>
            </w:pPr>
            <w:r>
              <w:rPr>
                <w:lang w:eastAsia="de-DE"/>
              </w:rPr>
              <w:t xml:space="preserve">    smdpOid </w:t>
            </w:r>
            <w:r>
              <w:t>paramS</w:t>
            </w:r>
            <w:r>
              <w:rPr>
                <w:lang w:eastAsia="de-DE"/>
              </w:rPr>
              <w:t xml:space="preserve">mdpOid, </w:t>
            </w:r>
          </w:p>
          <w:p w14:paraId="29C693B7" w14:textId="77777777" w:rsidR="0058780B" w:rsidRDefault="0058780B" w:rsidP="0058780B">
            <w:pPr>
              <w:pStyle w:val="TableCourier"/>
              <w:ind w:left="720"/>
              <w:rPr>
                <w:lang w:eastAsia="de-DE"/>
              </w:rPr>
            </w:pPr>
            <w:r>
              <w:rPr>
                <w:lang w:eastAsia="de-DE"/>
              </w:rPr>
              <w:t xml:space="preserve">    finalResult rpmPackageExecutionResult : {</w:t>
            </w:r>
          </w:p>
          <w:p w14:paraId="421DAA2C" w14:textId="77777777" w:rsidR="0058780B" w:rsidRDefault="0058780B" w:rsidP="0058780B">
            <w:pPr>
              <w:pStyle w:val="TableCourier"/>
              <w:ind w:left="720"/>
              <w:rPr>
                <w:lang w:eastAsia="de-DE"/>
              </w:rPr>
            </w:pPr>
            <w:r>
              <w:rPr>
                <w:lang w:eastAsia="de-DE"/>
              </w:rPr>
              <w:t xml:space="preserve">      {</w:t>
            </w:r>
          </w:p>
          <w:p w14:paraId="071639E5" w14:textId="77777777" w:rsidR="0058780B" w:rsidRDefault="0058780B" w:rsidP="0058780B">
            <w:pPr>
              <w:pStyle w:val="TableCourier"/>
              <w:ind w:left="720"/>
              <w:rPr>
                <w:lang w:eastAsia="de-DE"/>
              </w:rPr>
            </w:pPr>
            <w:r>
              <w:rPr>
                <w:lang w:eastAsia="de-DE"/>
              </w:rPr>
              <w:t xml:space="preserve">         rpmCommandResultData </w:t>
            </w:r>
            <w:r>
              <w:rPr>
                <w:lang w:eastAsia="ko-KR"/>
              </w:rPr>
              <w:t xml:space="preserve">listProfileInfoResult </w:t>
            </w:r>
            <w:r>
              <w:rPr>
                <w:lang w:eastAsia="de-DE"/>
              </w:rPr>
              <w:t>: {</w:t>
            </w:r>
          </w:p>
          <w:p w14:paraId="7AB7CCD8" w14:textId="77777777" w:rsidR="0058780B" w:rsidRDefault="0058780B" w:rsidP="0058780B">
            <w:pPr>
              <w:pStyle w:val="TableCourier"/>
              <w:ind w:left="720"/>
              <w:rPr>
                <w:lang w:eastAsia="de-DE"/>
              </w:rPr>
            </w:pPr>
            <w:r>
              <w:rPr>
                <w:lang w:eastAsia="de-DE"/>
              </w:rPr>
              <w:t xml:space="preserve">            </w:t>
            </w:r>
            <w:r>
              <w:t>profileInfoListOk</w:t>
            </w:r>
            <w:r>
              <w:rPr>
                <w:lang w:eastAsia="ko-KR"/>
              </w:rPr>
              <w:t xml:space="preserve"> : {</w:t>
            </w:r>
            <w:r>
              <w:t>paramProfileInfoValue</w:t>
            </w:r>
            <w:r w:rsidRPr="00E147FB">
              <w:rPr>
                <w:rFonts w:ascii="Arial" w:hAnsi="Arial" w:cs="Arial"/>
              </w:rPr>
              <w:t xml:space="preserve"> }</w:t>
            </w:r>
          </w:p>
          <w:p w14:paraId="783A85AF" w14:textId="77777777" w:rsidR="0058780B" w:rsidRDefault="0058780B" w:rsidP="0058780B">
            <w:pPr>
              <w:pStyle w:val="TableCourier"/>
              <w:ind w:left="720"/>
              <w:rPr>
                <w:lang w:eastAsia="de-DE"/>
              </w:rPr>
            </w:pPr>
            <w:r>
              <w:rPr>
                <w:lang w:eastAsia="de-DE"/>
              </w:rPr>
              <w:t xml:space="preserve">         }</w:t>
            </w:r>
          </w:p>
          <w:p w14:paraId="7827774B" w14:textId="77777777" w:rsidR="0058780B" w:rsidRDefault="0058780B" w:rsidP="0058780B">
            <w:pPr>
              <w:pStyle w:val="TableCourier"/>
              <w:ind w:left="720"/>
              <w:rPr>
                <w:lang w:eastAsia="de-DE"/>
              </w:rPr>
            </w:pPr>
            <w:r>
              <w:rPr>
                <w:lang w:eastAsia="de-DE"/>
              </w:rPr>
              <w:t xml:space="preserve">      }</w:t>
            </w:r>
          </w:p>
          <w:p w14:paraId="1D1867AB" w14:textId="77777777" w:rsidR="0058780B" w:rsidRDefault="0058780B" w:rsidP="0058780B">
            <w:pPr>
              <w:pStyle w:val="TableCourier"/>
              <w:ind w:left="720"/>
              <w:rPr>
                <w:lang w:eastAsia="de-DE"/>
              </w:rPr>
            </w:pPr>
            <w:r>
              <w:rPr>
                <w:lang w:eastAsia="de-DE"/>
              </w:rPr>
              <w:t xml:space="preserve">    }</w:t>
            </w:r>
          </w:p>
          <w:p w14:paraId="4C4DC27E" w14:textId="77777777" w:rsidR="0058780B" w:rsidRDefault="0058780B" w:rsidP="0058780B">
            <w:pPr>
              <w:pStyle w:val="TableCourier"/>
              <w:ind w:left="720"/>
              <w:rPr>
                <w:lang w:eastAsia="de-DE"/>
              </w:rPr>
            </w:pPr>
            <w:r>
              <w:rPr>
                <w:lang w:eastAsia="de-DE"/>
              </w:rPr>
              <w:t xml:space="preserve">  },</w:t>
            </w:r>
          </w:p>
          <w:p w14:paraId="5E2B3E87" w14:textId="77777777" w:rsidR="0058780B" w:rsidRDefault="0058780B" w:rsidP="0058780B">
            <w:pPr>
              <w:pStyle w:val="TableCourier"/>
              <w:ind w:left="720"/>
              <w:rPr>
                <w:lang w:eastAsia="de-DE"/>
              </w:rPr>
            </w:pPr>
            <w:r>
              <w:rPr>
                <w:lang w:eastAsia="de-DE"/>
              </w:rPr>
              <w:t xml:space="preserve">  euiccSignRPR &lt;EUICC_SIGN_RPR&gt;</w:t>
            </w:r>
          </w:p>
          <w:p w14:paraId="3C0AAA51" w14:textId="77777777" w:rsidR="0058780B" w:rsidRDefault="0058780B" w:rsidP="0058780B">
            <w:pPr>
              <w:pStyle w:val="TableCourier"/>
              <w:ind w:left="720"/>
              <w:rPr>
                <w:lang w:eastAsia="de-DE"/>
              </w:rPr>
            </w:pPr>
            <w:r>
              <w:rPr>
                <w:lang w:eastAsia="de-DE"/>
              </w:rPr>
              <w:t>}</w:t>
            </w:r>
          </w:p>
          <w:p w14:paraId="0034C723" w14:textId="77777777" w:rsidR="0058780B" w:rsidRDefault="0058780B" w:rsidP="0058780B">
            <w:pPr>
              <w:pStyle w:val="TableCourier"/>
              <w:rPr>
                <w:rFonts w:ascii="Arial" w:hAnsi="Arial" w:cs="Arial"/>
              </w:rPr>
            </w:pPr>
            <w:r>
              <w:rPr>
                <w:rFonts w:ascii="Arial" w:hAnsi="Arial" w:cs="Arial"/>
                <w:lang w:eastAsia="de-DE"/>
              </w:rPr>
              <w:t xml:space="preserve">  Else if </w:t>
            </w:r>
            <w:r>
              <w:rPr>
                <w:rFonts w:ascii="Arial" w:hAnsi="Arial" w:cs="Arial"/>
              </w:rPr>
              <w:t>paramRpmCommandResultDataChoice = contactPcmpResult Then</w:t>
            </w:r>
          </w:p>
          <w:p w14:paraId="03C837CD" w14:textId="77777777" w:rsidR="0058780B" w:rsidRDefault="0058780B" w:rsidP="0058780B">
            <w:pPr>
              <w:pStyle w:val="TableCourier"/>
              <w:ind w:left="720"/>
              <w:rPr>
                <w:lang w:eastAsia="de-DE"/>
              </w:rPr>
            </w:pPr>
            <w:r>
              <w:rPr>
                <w:lang w:eastAsia="de-DE"/>
              </w:rPr>
              <w:t xml:space="preserve">response LoadRpmPackageResult ::= </w:t>
            </w:r>
          </w:p>
          <w:p w14:paraId="33115BC9" w14:textId="77777777" w:rsidR="0058780B" w:rsidRDefault="0058780B" w:rsidP="0058780B">
            <w:pPr>
              <w:pStyle w:val="TableCourier"/>
              <w:ind w:left="720"/>
              <w:rPr>
                <w:strike/>
                <w:lang w:eastAsia="de-DE"/>
              </w:rPr>
            </w:pPr>
            <w:r>
              <w:rPr>
                <w:lang w:eastAsia="de-DE"/>
              </w:rPr>
              <w:t>loadRpmPackageResultSigned : {</w:t>
            </w:r>
          </w:p>
          <w:p w14:paraId="3BFB0B97" w14:textId="77777777" w:rsidR="0058780B" w:rsidRDefault="0058780B" w:rsidP="0058780B">
            <w:pPr>
              <w:pStyle w:val="TableCourier"/>
              <w:ind w:left="720"/>
              <w:rPr>
                <w:lang w:eastAsia="de-DE"/>
              </w:rPr>
            </w:pPr>
            <w:r>
              <w:rPr>
                <w:lang w:eastAsia="de-DE"/>
              </w:rPr>
              <w:t xml:space="preserve">  loadRpmPackageResultDataSigned {</w:t>
            </w:r>
          </w:p>
          <w:p w14:paraId="28F88426" w14:textId="77777777" w:rsidR="0058780B" w:rsidRDefault="0058780B" w:rsidP="0058780B">
            <w:pPr>
              <w:pStyle w:val="TableCourier"/>
              <w:ind w:left="720"/>
              <w:rPr>
                <w:lang w:eastAsia="de-DE"/>
              </w:rPr>
            </w:pPr>
            <w:r>
              <w:rPr>
                <w:lang w:eastAsia="de-DE"/>
              </w:rPr>
              <w:t xml:space="preserve">    transactionId </w:t>
            </w:r>
            <w:r>
              <w:t>paramTransactionId</w:t>
            </w:r>
            <w:r>
              <w:rPr>
                <w:lang w:eastAsia="de-DE"/>
              </w:rPr>
              <w:t>,</w:t>
            </w:r>
          </w:p>
          <w:p w14:paraId="60F27155" w14:textId="77777777" w:rsidR="0058780B" w:rsidRDefault="0058780B" w:rsidP="0058780B">
            <w:pPr>
              <w:pStyle w:val="TableCourier"/>
              <w:ind w:left="720"/>
              <w:rPr>
                <w:lang w:eastAsia="de-DE"/>
              </w:rPr>
            </w:pPr>
            <w:r>
              <w:rPr>
                <w:lang w:eastAsia="de-DE"/>
              </w:rPr>
              <w:t xml:space="preserve">    notificationMetadata </w:t>
            </w:r>
            <w:r>
              <w:t>paramNotificationMetadata</w:t>
            </w:r>
            <w:r>
              <w:rPr>
                <w:lang w:eastAsia="de-DE"/>
              </w:rPr>
              <w:t>,</w:t>
            </w:r>
          </w:p>
          <w:p w14:paraId="4FF2A750" w14:textId="77777777" w:rsidR="0058780B" w:rsidRDefault="0058780B" w:rsidP="0058780B">
            <w:pPr>
              <w:pStyle w:val="TableCourier"/>
              <w:ind w:left="720"/>
              <w:rPr>
                <w:lang w:eastAsia="de-DE"/>
              </w:rPr>
            </w:pPr>
            <w:r>
              <w:rPr>
                <w:lang w:eastAsia="de-DE"/>
              </w:rPr>
              <w:t xml:space="preserve">    smdpOid </w:t>
            </w:r>
            <w:r>
              <w:t>paramS</w:t>
            </w:r>
            <w:r>
              <w:rPr>
                <w:lang w:eastAsia="de-DE"/>
              </w:rPr>
              <w:t xml:space="preserve">mdpOid, </w:t>
            </w:r>
          </w:p>
          <w:p w14:paraId="2B09954F" w14:textId="77777777" w:rsidR="0058780B" w:rsidRDefault="0058780B" w:rsidP="0058780B">
            <w:pPr>
              <w:pStyle w:val="TableCourier"/>
              <w:ind w:left="720"/>
              <w:rPr>
                <w:lang w:eastAsia="de-DE"/>
              </w:rPr>
            </w:pPr>
            <w:r>
              <w:rPr>
                <w:lang w:eastAsia="de-DE"/>
              </w:rPr>
              <w:t xml:space="preserve">    finalResult rpmPackageExecutionResult : {</w:t>
            </w:r>
          </w:p>
          <w:p w14:paraId="29B1CB19" w14:textId="77777777" w:rsidR="0058780B" w:rsidRDefault="0058780B" w:rsidP="0058780B">
            <w:pPr>
              <w:pStyle w:val="TableCourier"/>
              <w:ind w:left="720"/>
              <w:rPr>
                <w:lang w:eastAsia="de-DE"/>
              </w:rPr>
            </w:pPr>
            <w:r>
              <w:rPr>
                <w:lang w:eastAsia="de-DE"/>
              </w:rPr>
              <w:t xml:space="preserve">      {</w:t>
            </w:r>
          </w:p>
          <w:p w14:paraId="24C937EE" w14:textId="77777777" w:rsidR="0058780B" w:rsidRDefault="0058780B" w:rsidP="0058780B">
            <w:pPr>
              <w:pStyle w:val="TableCourier"/>
              <w:ind w:left="720"/>
              <w:rPr>
                <w:lang w:eastAsia="de-DE"/>
              </w:rPr>
            </w:pPr>
            <w:r>
              <w:rPr>
                <w:lang w:eastAsia="de-DE"/>
              </w:rPr>
              <w:t xml:space="preserve">         iccid </w:t>
            </w:r>
            <w:r>
              <w:t>paramIccidValue</w:t>
            </w:r>
            <w:r>
              <w:rPr>
                <w:lang w:eastAsia="de-DE"/>
              </w:rPr>
              <w:t xml:space="preserve">, </w:t>
            </w:r>
          </w:p>
          <w:p w14:paraId="567361A1" w14:textId="77777777" w:rsidR="0058780B" w:rsidRDefault="0058780B" w:rsidP="0058780B">
            <w:pPr>
              <w:pStyle w:val="TableCourier"/>
              <w:ind w:left="720"/>
              <w:rPr>
                <w:lang w:eastAsia="de-DE"/>
              </w:rPr>
            </w:pPr>
            <w:r>
              <w:rPr>
                <w:lang w:eastAsia="de-DE"/>
              </w:rPr>
              <w:t xml:space="preserve">         rpmCommandResultData </w:t>
            </w:r>
            <w:r>
              <w:t xml:space="preserve">contactPcmpResult </w:t>
            </w:r>
            <w:r>
              <w:rPr>
                <w:lang w:eastAsia="de-DE"/>
              </w:rPr>
              <w:t>: {</w:t>
            </w:r>
          </w:p>
          <w:p w14:paraId="237531DC" w14:textId="77777777" w:rsidR="0058780B" w:rsidRDefault="0058780B" w:rsidP="0058780B">
            <w:pPr>
              <w:pStyle w:val="TableCourier"/>
              <w:ind w:left="720"/>
            </w:pPr>
            <w:r>
              <w:rPr>
                <w:lang w:eastAsia="de-DE"/>
              </w:rPr>
              <w:t xml:space="preserve">            </w:t>
            </w:r>
            <w:r>
              <w:t>contactPcmpResponseOk : {</w:t>
            </w:r>
          </w:p>
          <w:p w14:paraId="62068CA0" w14:textId="77777777" w:rsidR="0058780B" w:rsidRDefault="0058780B" w:rsidP="0058780B">
            <w:pPr>
              <w:pStyle w:val="TableCourier"/>
              <w:ind w:left="720"/>
            </w:pPr>
            <w:r>
              <w:t xml:space="preserve">              pcmpAddress paramPcmpAddressValue</w:t>
            </w:r>
            <w:r>
              <w:rPr>
                <w:lang w:eastAsia="ko-KR"/>
              </w:rPr>
              <w:t xml:space="preserve"> }</w:t>
            </w:r>
          </w:p>
          <w:p w14:paraId="304DCFCF" w14:textId="77777777" w:rsidR="0058780B" w:rsidRDefault="0058780B" w:rsidP="0058780B">
            <w:pPr>
              <w:pStyle w:val="TableCourier"/>
              <w:ind w:left="720"/>
              <w:rPr>
                <w:lang w:eastAsia="de-DE"/>
              </w:rPr>
            </w:pPr>
            <w:r>
              <w:rPr>
                <w:lang w:eastAsia="de-DE"/>
              </w:rPr>
              <w:t xml:space="preserve">         }</w:t>
            </w:r>
          </w:p>
          <w:p w14:paraId="342A1171" w14:textId="77777777" w:rsidR="0058780B" w:rsidRDefault="0058780B" w:rsidP="0058780B">
            <w:pPr>
              <w:pStyle w:val="TableCourier"/>
              <w:ind w:left="720"/>
              <w:rPr>
                <w:lang w:eastAsia="de-DE"/>
              </w:rPr>
            </w:pPr>
            <w:r>
              <w:rPr>
                <w:lang w:eastAsia="de-DE"/>
              </w:rPr>
              <w:t xml:space="preserve">      }</w:t>
            </w:r>
          </w:p>
          <w:p w14:paraId="4CEBDC57" w14:textId="77777777" w:rsidR="0058780B" w:rsidRDefault="0058780B" w:rsidP="0058780B">
            <w:pPr>
              <w:pStyle w:val="TableCourier"/>
              <w:ind w:left="720"/>
              <w:rPr>
                <w:lang w:eastAsia="de-DE"/>
              </w:rPr>
            </w:pPr>
            <w:r>
              <w:rPr>
                <w:lang w:eastAsia="de-DE"/>
              </w:rPr>
              <w:t xml:space="preserve">    }</w:t>
            </w:r>
          </w:p>
          <w:p w14:paraId="0F70C99A" w14:textId="77777777" w:rsidR="0058780B" w:rsidRDefault="0058780B" w:rsidP="0058780B">
            <w:pPr>
              <w:pStyle w:val="TableCourier"/>
              <w:ind w:left="720"/>
              <w:rPr>
                <w:lang w:eastAsia="de-DE"/>
              </w:rPr>
            </w:pPr>
            <w:r>
              <w:rPr>
                <w:lang w:eastAsia="de-DE"/>
              </w:rPr>
              <w:t xml:space="preserve">  },</w:t>
            </w:r>
          </w:p>
          <w:p w14:paraId="74F2E42C" w14:textId="77777777" w:rsidR="0058780B" w:rsidRDefault="0058780B" w:rsidP="0058780B">
            <w:pPr>
              <w:pStyle w:val="TableCourier"/>
              <w:ind w:left="720"/>
              <w:rPr>
                <w:lang w:eastAsia="de-DE"/>
              </w:rPr>
            </w:pPr>
            <w:r>
              <w:rPr>
                <w:lang w:eastAsia="de-DE"/>
              </w:rPr>
              <w:t xml:space="preserve">  euiccSignRPR &lt;EUICC_SIGN_RPR&gt;</w:t>
            </w:r>
          </w:p>
          <w:p w14:paraId="252853E9" w14:textId="77777777" w:rsidR="0058780B" w:rsidRDefault="0058780B" w:rsidP="0058780B">
            <w:pPr>
              <w:pStyle w:val="TableCourier"/>
              <w:ind w:left="720"/>
              <w:rPr>
                <w:lang w:eastAsia="de-DE"/>
              </w:rPr>
            </w:pPr>
            <w:r>
              <w:rPr>
                <w:lang w:eastAsia="de-DE"/>
              </w:rPr>
              <w:t>}</w:t>
            </w:r>
          </w:p>
          <w:p w14:paraId="1727E917" w14:textId="77777777" w:rsidR="0058780B" w:rsidRDefault="0058780B" w:rsidP="0058780B">
            <w:pPr>
              <w:pStyle w:val="TableCourier"/>
              <w:rPr>
                <w:rFonts w:ascii="Arial" w:hAnsi="Arial" w:cs="Arial"/>
                <w:i/>
              </w:rPr>
            </w:pPr>
            <w:r>
              <w:rPr>
                <w:rFonts w:ascii="Arial" w:hAnsi="Arial" w:cs="Arial"/>
                <w:lang w:eastAsia="de-DE"/>
              </w:rPr>
              <w:t xml:space="preserve">Else </w:t>
            </w:r>
            <w:r>
              <w:rPr>
                <w:rFonts w:ascii="Arial" w:hAnsi="Arial" w:cs="Arial"/>
              </w:rPr>
              <w:t xml:space="preserve">If paramRprErrorMask = 1 Then  -- </w:t>
            </w:r>
            <w:r>
              <w:rPr>
                <w:rFonts w:ascii="Arial" w:hAnsi="Arial" w:cs="Arial"/>
                <w:i/>
              </w:rPr>
              <w:t>rpmCommandResultDataError is present</w:t>
            </w:r>
          </w:p>
          <w:p w14:paraId="7125C9DB" w14:textId="77777777" w:rsidR="0058780B" w:rsidRDefault="0058780B" w:rsidP="0058780B">
            <w:pPr>
              <w:pStyle w:val="TableCourier"/>
              <w:rPr>
                <w:rFonts w:ascii="Arial" w:hAnsi="Arial" w:cs="Arial"/>
              </w:rPr>
            </w:pPr>
            <w:r>
              <w:lastRenderedPageBreak/>
              <w:t xml:space="preserve">   If paramRpmCommandResultDataChoice = </w:t>
            </w:r>
            <w:r>
              <w:rPr>
                <w:rFonts w:ascii="Arial" w:hAnsi="Arial" w:cs="Arial"/>
                <w:lang w:eastAsia="ko-KR"/>
              </w:rPr>
              <w:t>listProfileInfoResult</w:t>
            </w:r>
            <w:r>
              <w:rPr>
                <w:rFonts w:ascii="Arial" w:hAnsi="Arial" w:cs="Arial"/>
              </w:rPr>
              <w:t xml:space="preserve"> Then</w:t>
            </w:r>
          </w:p>
          <w:p w14:paraId="51BDC0BB" w14:textId="77777777" w:rsidR="0058780B" w:rsidRDefault="0058780B" w:rsidP="0058780B">
            <w:pPr>
              <w:pStyle w:val="TableCourier"/>
              <w:ind w:left="720"/>
              <w:rPr>
                <w:lang w:eastAsia="de-DE"/>
              </w:rPr>
            </w:pPr>
            <w:r>
              <w:rPr>
                <w:lang w:eastAsia="de-DE"/>
              </w:rPr>
              <w:t xml:space="preserve">response LoadRpmPackageResult ::= </w:t>
            </w:r>
          </w:p>
          <w:p w14:paraId="7797AE9B" w14:textId="77777777" w:rsidR="0058780B" w:rsidRDefault="0058780B" w:rsidP="0058780B">
            <w:pPr>
              <w:pStyle w:val="TableCourier"/>
              <w:ind w:left="720"/>
              <w:rPr>
                <w:strike/>
                <w:lang w:eastAsia="de-DE"/>
              </w:rPr>
            </w:pPr>
            <w:r>
              <w:rPr>
                <w:lang w:eastAsia="de-DE"/>
              </w:rPr>
              <w:t>loadRpmPackageResultSigned : {</w:t>
            </w:r>
          </w:p>
          <w:p w14:paraId="11126700" w14:textId="77777777" w:rsidR="0058780B" w:rsidRDefault="0058780B" w:rsidP="0058780B">
            <w:pPr>
              <w:pStyle w:val="TableCourier"/>
              <w:ind w:left="720"/>
              <w:rPr>
                <w:lang w:eastAsia="de-DE"/>
              </w:rPr>
            </w:pPr>
            <w:r>
              <w:rPr>
                <w:lang w:eastAsia="de-DE"/>
              </w:rPr>
              <w:t xml:space="preserve">  loadRpmPackageResultDataSigned {</w:t>
            </w:r>
          </w:p>
          <w:p w14:paraId="0A0613B1" w14:textId="77777777" w:rsidR="0058780B" w:rsidRDefault="0058780B" w:rsidP="0058780B">
            <w:pPr>
              <w:pStyle w:val="TableCourier"/>
              <w:ind w:left="720"/>
              <w:rPr>
                <w:lang w:eastAsia="de-DE"/>
              </w:rPr>
            </w:pPr>
            <w:r>
              <w:rPr>
                <w:lang w:eastAsia="de-DE"/>
              </w:rPr>
              <w:t xml:space="preserve">    transactionId </w:t>
            </w:r>
            <w:r>
              <w:t>paramTransactionId</w:t>
            </w:r>
            <w:r>
              <w:rPr>
                <w:lang w:eastAsia="de-DE"/>
              </w:rPr>
              <w:t>,</w:t>
            </w:r>
          </w:p>
          <w:p w14:paraId="262E129E" w14:textId="77777777" w:rsidR="0058780B" w:rsidRDefault="0058780B" w:rsidP="0058780B">
            <w:pPr>
              <w:pStyle w:val="TableCourier"/>
              <w:ind w:left="720"/>
              <w:rPr>
                <w:lang w:eastAsia="de-DE"/>
              </w:rPr>
            </w:pPr>
            <w:r>
              <w:rPr>
                <w:lang w:eastAsia="de-DE"/>
              </w:rPr>
              <w:t xml:space="preserve">    notificationMetadata </w:t>
            </w:r>
            <w:r>
              <w:t>paramNotificationMetadata</w:t>
            </w:r>
            <w:r>
              <w:rPr>
                <w:lang w:eastAsia="de-DE"/>
              </w:rPr>
              <w:t>,</w:t>
            </w:r>
          </w:p>
          <w:p w14:paraId="508CFC68" w14:textId="77777777" w:rsidR="0058780B" w:rsidRDefault="0058780B" w:rsidP="0058780B">
            <w:pPr>
              <w:pStyle w:val="TableCourier"/>
              <w:ind w:left="720"/>
              <w:rPr>
                <w:lang w:eastAsia="de-DE"/>
              </w:rPr>
            </w:pPr>
            <w:r>
              <w:rPr>
                <w:lang w:eastAsia="de-DE"/>
              </w:rPr>
              <w:t xml:space="preserve">    smdpOid </w:t>
            </w:r>
            <w:r>
              <w:t>paramS</w:t>
            </w:r>
            <w:r>
              <w:rPr>
                <w:lang w:eastAsia="de-DE"/>
              </w:rPr>
              <w:t xml:space="preserve">mdpOid, </w:t>
            </w:r>
          </w:p>
          <w:p w14:paraId="4BBC06C9" w14:textId="77777777" w:rsidR="0058780B" w:rsidRDefault="0058780B" w:rsidP="0058780B">
            <w:pPr>
              <w:pStyle w:val="TableCourier"/>
              <w:ind w:left="720"/>
              <w:rPr>
                <w:lang w:eastAsia="de-DE"/>
              </w:rPr>
            </w:pPr>
            <w:r>
              <w:rPr>
                <w:lang w:eastAsia="de-DE"/>
              </w:rPr>
              <w:t xml:space="preserve">    finalResult rpmPackageExecutionResult : {</w:t>
            </w:r>
          </w:p>
          <w:p w14:paraId="075D212B" w14:textId="77777777" w:rsidR="0058780B" w:rsidRDefault="0058780B" w:rsidP="0058780B">
            <w:pPr>
              <w:pStyle w:val="TableCourier"/>
              <w:ind w:left="720"/>
              <w:rPr>
                <w:lang w:eastAsia="de-DE"/>
              </w:rPr>
            </w:pPr>
            <w:r>
              <w:rPr>
                <w:lang w:eastAsia="de-DE"/>
              </w:rPr>
              <w:t xml:space="preserve">      {</w:t>
            </w:r>
          </w:p>
          <w:p w14:paraId="1ACE216D" w14:textId="77777777" w:rsidR="0058780B" w:rsidRDefault="0058780B" w:rsidP="0058780B">
            <w:pPr>
              <w:pStyle w:val="TableCourier"/>
              <w:ind w:left="720"/>
              <w:rPr>
                <w:lang w:eastAsia="de-DE"/>
              </w:rPr>
            </w:pPr>
            <w:r>
              <w:rPr>
                <w:lang w:eastAsia="de-DE"/>
              </w:rPr>
              <w:t xml:space="preserve">         rpmCommandResultData </w:t>
            </w:r>
            <w:r>
              <w:rPr>
                <w:lang w:eastAsia="ko-KR"/>
              </w:rPr>
              <w:t xml:space="preserve">listProfileInfoResult </w:t>
            </w:r>
            <w:r>
              <w:rPr>
                <w:lang w:eastAsia="de-DE"/>
              </w:rPr>
              <w:t>: {</w:t>
            </w:r>
          </w:p>
          <w:p w14:paraId="70E50BEA" w14:textId="77777777" w:rsidR="0058780B" w:rsidRDefault="0058780B" w:rsidP="0058780B">
            <w:pPr>
              <w:pStyle w:val="TableCourier"/>
              <w:ind w:left="720"/>
              <w:rPr>
                <w:lang w:eastAsia="de-DE"/>
              </w:rPr>
            </w:pPr>
            <w:r>
              <w:rPr>
                <w:lang w:eastAsia="de-DE"/>
              </w:rPr>
              <w:t xml:space="preserve">            </w:t>
            </w:r>
            <w:r>
              <w:t>profileInfoListError</w:t>
            </w:r>
            <w:r>
              <w:rPr>
                <w:lang w:eastAsia="ko-KR"/>
              </w:rPr>
              <w:t xml:space="preserve"> : {</w:t>
            </w:r>
            <w:r>
              <w:t xml:space="preserve"> paramRpmCommandResultError</w:t>
            </w:r>
            <w:r w:rsidRPr="00E147FB">
              <w:rPr>
                <w:rFonts w:ascii="Arial" w:hAnsi="Arial" w:cs="Arial"/>
              </w:rPr>
              <w:t xml:space="preserve"> }</w:t>
            </w:r>
          </w:p>
          <w:p w14:paraId="1E070E7D" w14:textId="77777777" w:rsidR="0058780B" w:rsidRDefault="0058780B" w:rsidP="0058780B">
            <w:pPr>
              <w:pStyle w:val="TableCourier"/>
              <w:ind w:left="720"/>
              <w:rPr>
                <w:lang w:eastAsia="de-DE"/>
              </w:rPr>
            </w:pPr>
            <w:r>
              <w:rPr>
                <w:lang w:eastAsia="de-DE"/>
              </w:rPr>
              <w:t xml:space="preserve">         }</w:t>
            </w:r>
          </w:p>
          <w:p w14:paraId="0FC39C44" w14:textId="77777777" w:rsidR="0058780B" w:rsidRDefault="0058780B" w:rsidP="0058780B">
            <w:pPr>
              <w:pStyle w:val="TableCourier"/>
              <w:ind w:left="720"/>
              <w:rPr>
                <w:lang w:eastAsia="de-DE"/>
              </w:rPr>
            </w:pPr>
            <w:r>
              <w:rPr>
                <w:lang w:eastAsia="de-DE"/>
              </w:rPr>
              <w:t xml:space="preserve">      }</w:t>
            </w:r>
          </w:p>
          <w:p w14:paraId="5E4EA1C9" w14:textId="77777777" w:rsidR="0058780B" w:rsidRDefault="0058780B" w:rsidP="0058780B">
            <w:pPr>
              <w:pStyle w:val="TableCourier"/>
              <w:ind w:left="720"/>
              <w:rPr>
                <w:lang w:eastAsia="de-DE"/>
              </w:rPr>
            </w:pPr>
            <w:r>
              <w:rPr>
                <w:lang w:eastAsia="de-DE"/>
              </w:rPr>
              <w:t xml:space="preserve">    }</w:t>
            </w:r>
          </w:p>
          <w:p w14:paraId="09A187FF" w14:textId="77777777" w:rsidR="0058780B" w:rsidRDefault="0058780B" w:rsidP="0058780B">
            <w:pPr>
              <w:pStyle w:val="TableCourier"/>
              <w:ind w:left="720"/>
              <w:rPr>
                <w:lang w:eastAsia="de-DE"/>
              </w:rPr>
            </w:pPr>
            <w:r>
              <w:rPr>
                <w:lang w:eastAsia="de-DE"/>
              </w:rPr>
              <w:t xml:space="preserve">  },</w:t>
            </w:r>
          </w:p>
          <w:p w14:paraId="14EAEB4D" w14:textId="77777777" w:rsidR="0058780B" w:rsidRDefault="0058780B" w:rsidP="0058780B">
            <w:pPr>
              <w:pStyle w:val="TableCourier"/>
              <w:ind w:left="720"/>
              <w:rPr>
                <w:lang w:eastAsia="de-DE"/>
              </w:rPr>
            </w:pPr>
            <w:r>
              <w:rPr>
                <w:lang w:eastAsia="de-DE"/>
              </w:rPr>
              <w:t xml:space="preserve">  euiccSignRPR &lt;EUICC_SIGN_RPR&gt;</w:t>
            </w:r>
          </w:p>
          <w:p w14:paraId="13519C27" w14:textId="77777777" w:rsidR="0058780B" w:rsidRDefault="0058780B" w:rsidP="0058780B">
            <w:pPr>
              <w:pStyle w:val="TableCourier"/>
              <w:ind w:left="720"/>
              <w:rPr>
                <w:lang w:eastAsia="de-DE"/>
              </w:rPr>
            </w:pPr>
            <w:r>
              <w:rPr>
                <w:lang w:eastAsia="de-DE"/>
              </w:rPr>
              <w:t>}</w:t>
            </w:r>
          </w:p>
          <w:p w14:paraId="3CE039F8" w14:textId="77777777" w:rsidR="0058780B" w:rsidRDefault="0058780B" w:rsidP="0058780B">
            <w:pPr>
              <w:pStyle w:val="TableCourier"/>
              <w:rPr>
                <w:rFonts w:ascii="Arial" w:hAnsi="Arial" w:cs="Arial"/>
              </w:rPr>
            </w:pPr>
            <w:r>
              <w:t xml:space="preserve">   </w:t>
            </w:r>
            <w:r>
              <w:rPr>
                <w:rFonts w:ascii="Arial" w:hAnsi="Arial" w:cs="Arial"/>
              </w:rPr>
              <w:t>Else if paramRpmCommandResultDataChoice = contactPcmpResult Then</w:t>
            </w:r>
          </w:p>
          <w:p w14:paraId="011CA29C" w14:textId="77777777" w:rsidR="0058780B" w:rsidRDefault="0058780B" w:rsidP="0058780B">
            <w:pPr>
              <w:pStyle w:val="TableCourier"/>
              <w:ind w:left="720"/>
              <w:rPr>
                <w:lang w:eastAsia="de-DE"/>
              </w:rPr>
            </w:pPr>
            <w:r>
              <w:rPr>
                <w:lang w:eastAsia="de-DE"/>
              </w:rPr>
              <w:t xml:space="preserve">response LoadRpmPackageResult ::= </w:t>
            </w:r>
          </w:p>
          <w:p w14:paraId="4296E109" w14:textId="77777777" w:rsidR="0058780B" w:rsidRDefault="0058780B" w:rsidP="0058780B">
            <w:pPr>
              <w:pStyle w:val="TableCourier"/>
              <w:ind w:left="720"/>
              <w:rPr>
                <w:strike/>
                <w:lang w:eastAsia="de-DE"/>
              </w:rPr>
            </w:pPr>
            <w:r>
              <w:rPr>
                <w:lang w:eastAsia="de-DE"/>
              </w:rPr>
              <w:t>loadRpmPackageResultSigned : {</w:t>
            </w:r>
          </w:p>
          <w:p w14:paraId="3143F01C" w14:textId="77777777" w:rsidR="0058780B" w:rsidRDefault="0058780B" w:rsidP="0058780B">
            <w:pPr>
              <w:pStyle w:val="TableCourier"/>
              <w:ind w:left="720"/>
              <w:rPr>
                <w:lang w:eastAsia="de-DE"/>
              </w:rPr>
            </w:pPr>
            <w:r>
              <w:rPr>
                <w:lang w:eastAsia="de-DE"/>
              </w:rPr>
              <w:t xml:space="preserve">  loadRpmPackageResultDataSigned {</w:t>
            </w:r>
          </w:p>
          <w:p w14:paraId="165F3F50" w14:textId="77777777" w:rsidR="0058780B" w:rsidRDefault="0058780B" w:rsidP="0058780B">
            <w:pPr>
              <w:pStyle w:val="TableCourier"/>
              <w:ind w:left="720"/>
              <w:rPr>
                <w:lang w:eastAsia="de-DE"/>
              </w:rPr>
            </w:pPr>
            <w:r>
              <w:rPr>
                <w:lang w:eastAsia="de-DE"/>
              </w:rPr>
              <w:t xml:space="preserve">    transactionId </w:t>
            </w:r>
            <w:r>
              <w:t>paramTransactionId</w:t>
            </w:r>
            <w:r>
              <w:rPr>
                <w:lang w:eastAsia="de-DE"/>
              </w:rPr>
              <w:t>,</w:t>
            </w:r>
          </w:p>
          <w:p w14:paraId="5F0C8B12" w14:textId="77777777" w:rsidR="0058780B" w:rsidRDefault="0058780B" w:rsidP="0058780B">
            <w:pPr>
              <w:pStyle w:val="TableCourier"/>
              <w:ind w:left="720"/>
              <w:rPr>
                <w:lang w:eastAsia="de-DE"/>
              </w:rPr>
            </w:pPr>
            <w:r>
              <w:rPr>
                <w:lang w:eastAsia="de-DE"/>
              </w:rPr>
              <w:t xml:space="preserve">    notificationMetadata </w:t>
            </w:r>
            <w:r>
              <w:t>paramNotificationMetadata</w:t>
            </w:r>
            <w:r>
              <w:rPr>
                <w:lang w:eastAsia="de-DE"/>
              </w:rPr>
              <w:t>,</w:t>
            </w:r>
          </w:p>
          <w:p w14:paraId="7F40156A" w14:textId="77777777" w:rsidR="0058780B" w:rsidRDefault="0058780B" w:rsidP="0058780B">
            <w:pPr>
              <w:pStyle w:val="TableCourier"/>
              <w:ind w:left="720"/>
              <w:rPr>
                <w:lang w:eastAsia="de-DE"/>
              </w:rPr>
            </w:pPr>
            <w:r>
              <w:rPr>
                <w:lang w:eastAsia="de-DE"/>
              </w:rPr>
              <w:t xml:space="preserve">    smdpOid </w:t>
            </w:r>
            <w:r>
              <w:t>paramS</w:t>
            </w:r>
            <w:r>
              <w:rPr>
                <w:lang w:eastAsia="de-DE"/>
              </w:rPr>
              <w:t xml:space="preserve">mdpOid, </w:t>
            </w:r>
          </w:p>
          <w:p w14:paraId="58828894" w14:textId="77777777" w:rsidR="0058780B" w:rsidRDefault="0058780B" w:rsidP="0058780B">
            <w:pPr>
              <w:pStyle w:val="TableCourier"/>
              <w:ind w:left="720"/>
              <w:rPr>
                <w:lang w:eastAsia="de-DE"/>
              </w:rPr>
            </w:pPr>
            <w:r>
              <w:rPr>
                <w:lang w:eastAsia="de-DE"/>
              </w:rPr>
              <w:t xml:space="preserve">    finalResult rpmPackageExecutionResult : {</w:t>
            </w:r>
          </w:p>
          <w:p w14:paraId="22BE8663" w14:textId="77777777" w:rsidR="0058780B" w:rsidRDefault="0058780B" w:rsidP="0058780B">
            <w:pPr>
              <w:pStyle w:val="TableCourier"/>
              <w:ind w:left="720"/>
              <w:rPr>
                <w:lang w:eastAsia="de-DE"/>
              </w:rPr>
            </w:pPr>
            <w:r>
              <w:rPr>
                <w:lang w:eastAsia="de-DE"/>
              </w:rPr>
              <w:t xml:space="preserve">      {</w:t>
            </w:r>
          </w:p>
          <w:p w14:paraId="023637AB" w14:textId="77777777" w:rsidR="0058780B" w:rsidRDefault="0058780B" w:rsidP="0058780B">
            <w:pPr>
              <w:pStyle w:val="TableCourier"/>
              <w:ind w:left="720"/>
              <w:rPr>
                <w:lang w:eastAsia="de-DE"/>
              </w:rPr>
            </w:pPr>
            <w:r>
              <w:rPr>
                <w:lang w:eastAsia="de-DE"/>
              </w:rPr>
              <w:t xml:space="preserve">         rpmCommandResultData contactPcmpResult: {</w:t>
            </w:r>
          </w:p>
          <w:p w14:paraId="75025B55" w14:textId="77777777" w:rsidR="0058780B" w:rsidRDefault="0058780B" w:rsidP="0058780B">
            <w:pPr>
              <w:pStyle w:val="TableCourier"/>
              <w:ind w:left="720"/>
              <w:rPr>
                <w:lang w:eastAsia="de-DE"/>
              </w:rPr>
            </w:pPr>
            <w:r>
              <w:rPr>
                <w:lang w:eastAsia="de-DE"/>
              </w:rPr>
              <w:t xml:space="preserve">            </w:t>
            </w:r>
            <w:r>
              <w:t>contactPcmpResponseError</w:t>
            </w:r>
            <w:r>
              <w:rPr>
                <w:lang w:eastAsia="ko-KR"/>
              </w:rPr>
              <w:t>: {</w:t>
            </w:r>
            <w:r>
              <w:t xml:space="preserve"> paramRpmCommandResultError</w:t>
            </w:r>
            <w:r w:rsidRPr="00E147FB">
              <w:rPr>
                <w:rFonts w:ascii="Arial" w:hAnsi="Arial" w:cs="Arial"/>
              </w:rPr>
              <w:t xml:space="preserve"> }</w:t>
            </w:r>
          </w:p>
          <w:p w14:paraId="7676BF45" w14:textId="77777777" w:rsidR="0058780B" w:rsidRDefault="0058780B" w:rsidP="0058780B">
            <w:pPr>
              <w:pStyle w:val="TableCourier"/>
              <w:ind w:left="720"/>
              <w:rPr>
                <w:lang w:eastAsia="de-DE"/>
              </w:rPr>
            </w:pPr>
            <w:r>
              <w:rPr>
                <w:lang w:eastAsia="de-DE"/>
              </w:rPr>
              <w:t xml:space="preserve">         }</w:t>
            </w:r>
          </w:p>
          <w:p w14:paraId="4494A07E" w14:textId="77777777" w:rsidR="0058780B" w:rsidRDefault="0058780B" w:rsidP="0058780B">
            <w:pPr>
              <w:pStyle w:val="TableCourier"/>
              <w:ind w:left="720"/>
              <w:rPr>
                <w:lang w:eastAsia="de-DE"/>
              </w:rPr>
            </w:pPr>
            <w:r>
              <w:rPr>
                <w:lang w:eastAsia="de-DE"/>
              </w:rPr>
              <w:t xml:space="preserve">      }</w:t>
            </w:r>
          </w:p>
          <w:p w14:paraId="14DDE74E" w14:textId="77777777" w:rsidR="0058780B" w:rsidRDefault="0058780B" w:rsidP="0058780B">
            <w:pPr>
              <w:pStyle w:val="TableCourier"/>
              <w:ind w:left="720"/>
              <w:rPr>
                <w:lang w:eastAsia="de-DE"/>
              </w:rPr>
            </w:pPr>
            <w:r>
              <w:rPr>
                <w:lang w:eastAsia="de-DE"/>
              </w:rPr>
              <w:t xml:space="preserve">    }</w:t>
            </w:r>
          </w:p>
          <w:p w14:paraId="1FFF5389" w14:textId="77777777" w:rsidR="0058780B" w:rsidRDefault="0058780B" w:rsidP="0058780B">
            <w:pPr>
              <w:pStyle w:val="TableCourier"/>
              <w:ind w:left="720"/>
              <w:rPr>
                <w:lang w:eastAsia="de-DE"/>
              </w:rPr>
            </w:pPr>
            <w:r>
              <w:rPr>
                <w:lang w:eastAsia="de-DE"/>
              </w:rPr>
              <w:t xml:space="preserve">  },</w:t>
            </w:r>
          </w:p>
          <w:p w14:paraId="21346B17" w14:textId="77777777" w:rsidR="0058780B" w:rsidRDefault="0058780B" w:rsidP="0058780B">
            <w:pPr>
              <w:pStyle w:val="TableCourier"/>
              <w:ind w:left="720"/>
              <w:rPr>
                <w:lang w:eastAsia="de-DE"/>
              </w:rPr>
            </w:pPr>
            <w:r>
              <w:rPr>
                <w:lang w:eastAsia="de-DE"/>
              </w:rPr>
              <w:t xml:space="preserve">  euiccSignRPR &lt;EUICC_SIGN_RPR&gt;</w:t>
            </w:r>
          </w:p>
          <w:p w14:paraId="72FD0D4C" w14:textId="77777777" w:rsidR="0058780B" w:rsidRDefault="0058780B" w:rsidP="0058780B">
            <w:pPr>
              <w:pStyle w:val="TableCourier"/>
              <w:ind w:left="720"/>
              <w:rPr>
                <w:lang w:eastAsia="de-DE"/>
              </w:rPr>
            </w:pPr>
            <w:r>
              <w:rPr>
                <w:lang w:eastAsia="de-DE"/>
              </w:rPr>
              <w:t>}</w:t>
            </w:r>
          </w:p>
          <w:p w14:paraId="70F4026F" w14:textId="77777777" w:rsidR="0058780B" w:rsidRDefault="0058780B" w:rsidP="0058780B">
            <w:pPr>
              <w:pStyle w:val="TableCourier"/>
              <w:rPr>
                <w:rFonts w:ascii="Arial" w:hAnsi="Arial" w:cs="Arial"/>
              </w:rPr>
            </w:pPr>
            <w:r>
              <w:rPr>
                <w:rFonts w:ascii="Arial" w:hAnsi="Arial" w:cs="Arial"/>
              </w:rPr>
              <w:t xml:space="preserve">      Else</w:t>
            </w:r>
          </w:p>
          <w:p w14:paraId="5C0E56D5" w14:textId="77777777" w:rsidR="0058780B" w:rsidRDefault="0058780B" w:rsidP="0058780B">
            <w:pPr>
              <w:pStyle w:val="TableCourier"/>
              <w:ind w:left="720"/>
            </w:pPr>
            <w:r>
              <w:t xml:space="preserve">response LoadRpmPackageResult ::= </w:t>
            </w:r>
          </w:p>
          <w:p w14:paraId="2D26029F" w14:textId="77777777" w:rsidR="0058780B" w:rsidRDefault="0058780B" w:rsidP="0058780B">
            <w:pPr>
              <w:pStyle w:val="TableCourier"/>
              <w:ind w:left="720"/>
            </w:pPr>
            <w:r>
              <w:rPr>
                <w:lang w:eastAsia="de-DE"/>
              </w:rPr>
              <w:t xml:space="preserve">loadRpmPackageResultSigned : </w:t>
            </w:r>
            <w:r>
              <w:t xml:space="preserve">{      </w:t>
            </w:r>
          </w:p>
          <w:p w14:paraId="263F4E0D" w14:textId="77777777" w:rsidR="0058780B" w:rsidRDefault="0058780B" w:rsidP="0058780B">
            <w:pPr>
              <w:pStyle w:val="TableCourier"/>
            </w:pPr>
            <w:r>
              <w:t xml:space="preserve">          loadRpmPackageResultData</w:t>
            </w:r>
            <w:r>
              <w:rPr>
                <w:lang w:eastAsia="de-DE"/>
              </w:rPr>
              <w:t>Signed</w:t>
            </w:r>
            <w:r>
              <w:t xml:space="preserve"> {  </w:t>
            </w:r>
          </w:p>
          <w:p w14:paraId="65A21CB7" w14:textId="77777777" w:rsidR="0058780B" w:rsidRDefault="0058780B" w:rsidP="0058780B">
            <w:pPr>
              <w:pStyle w:val="TableCourier"/>
              <w:ind w:left="1440"/>
            </w:pPr>
            <w:r>
              <w:t xml:space="preserve"> transactionId paramTransactionId,</w:t>
            </w:r>
          </w:p>
          <w:p w14:paraId="17348A13" w14:textId="77777777" w:rsidR="0058780B" w:rsidRDefault="0058780B" w:rsidP="0058780B">
            <w:pPr>
              <w:pStyle w:val="TableCourier"/>
              <w:ind w:left="1440"/>
            </w:pPr>
            <w:r>
              <w:t xml:space="preserve"> notificationMetadata paramNotificationMetadata,</w:t>
            </w:r>
          </w:p>
          <w:p w14:paraId="55A1BC77" w14:textId="77777777" w:rsidR="0058780B" w:rsidRDefault="0058780B" w:rsidP="0058780B">
            <w:pPr>
              <w:pStyle w:val="TableCourier"/>
              <w:ind w:left="1440"/>
            </w:pPr>
            <w:r>
              <w:t xml:space="preserve"> smdpOid paramS</w:t>
            </w:r>
            <w:r>
              <w:rPr>
                <w:lang w:eastAsia="de-DE"/>
              </w:rPr>
              <w:t>mdpOid</w:t>
            </w:r>
            <w:r>
              <w:t xml:space="preserve">, </w:t>
            </w:r>
          </w:p>
          <w:p w14:paraId="38C7F899" w14:textId="77777777" w:rsidR="0058780B" w:rsidRDefault="0058780B" w:rsidP="0058780B">
            <w:pPr>
              <w:pStyle w:val="TableCourier"/>
              <w:ind w:left="1440"/>
            </w:pPr>
            <w:r>
              <w:t xml:space="preserve"> finalResult rpmPackageExecutionResult : { </w:t>
            </w:r>
          </w:p>
          <w:p w14:paraId="6A98D77A" w14:textId="77777777" w:rsidR="0058780B" w:rsidRDefault="0058780B" w:rsidP="0058780B">
            <w:pPr>
              <w:pStyle w:val="TableCourier"/>
              <w:ind w:left="1440"/>
            </w:pPr>
            <w:r>
              <w:t xml:space="preserve">    {</w:t>
            </w:r>
          </w:p>
          <w:p w14:paraId="048F519E" w14:textId="77777777" w:rsidR="0058780B" w:rsidRDefault="0058780B" w:rsidP="0058780B">
            <w:pPr>
              <w:pStyle w:val="TableCourier"/>
              <w:ind w:left="1440"/>
            </w:pPr>
            <w:r>
              <w:t xml:space="preserve">       iccid paramIccidValue,</w:t>
            </w:r>
          </w:p>
          <w:p w14:paraId="093ADC44" w14:textId="77777777" w:rsidR="0058780B" w:rsidRDefault="0058780B" w:rsidP="0058780B">
            <w:pPr>
              <w:pStyle w:val="TableCourier"/>
              <w:ind w:left="1440"/>
            </w:pPr>
            <w:r>
              <w:t xml:space="preserve">       rpmCommandResultData paramRpmCommandResultDataChoice : {</w:t>
            </w:r>
          </w:p>
          <w:p w14:paraId="3220C338" w14:textId="77777777" w:rsidR="0058780B" w:rsidRDefault="0058780B" w:rsidP="0058780B">
            <w:pPr>
              <w:pStyle w:val="TableCourier"/>
              <w:ind w:left="1440"/>
            </w:pPr>
            <w:r>
              <w:t xml:space="preserve">          paramRpmCommandResultDataChoice paramRpmCommandResultError </w:t>
            </w:r>
          </w:p>
          <w:p w14:paraId="2DEDFCC2" w14:textId="77777777" w:rsidR="0058780B" w:rsidRDefault="0058780B" w:rsidP="0058780B">
            <w:pPr>
              <w:pStyle w:val="TableCourier"/>
              <w:ind w:left="1440"/>
            </w:pPr>
            <w:r>
              <w:t xml:space="preserve">       }</w:t>
            </w:r>
          </w:p>
          <w:p w14:paraId="1E0667E9" w14:textId="77777777" w:rsidR="0058780B" w:rsidRDefault="0058780B" w:rsidP="0058780B">
            <w:pPr>
              <w:pStyle w:val="TableCourier"/>
              <w:ind w:left="1440"/>
            </w:pPr>
            <w:r>
              <w:t xml:space="preserve">    }</w:t>
            </w:r>
          </w:p>
          <w:p w14:paraId="76CD096B" w14:textId="77777777" w:rsidR="0058780B" w:rsidRDefault="0058780B" w:rsidP="0058780B">
            <w:pPr>
              <w:pStyle w:val="TableCourier"/>
              <w:ind w:left="1440"/>
            </w:pPr>
            <w:r>
              <w:t xml:space="preserve"> }</w:t>
            </w:r>
          </w:p>
          <w:p w14:paraId="32EF3B6B" w14:textId="77777777" w:rsidR="0058780B" w:rsidRDefault="0058780B" w:rsidP="0058780B">
            <w:pPr>
              <w:pStyle w:val="TableCourier"/>
            </w:pPr>
            <w:r>
              <w:t xml:space="preserve">           },</w:t>
            </w:r>
          </w:p>
          <w:p w14:paraId="1EC740EE" w14:textId="77777777" w:rsidR="0058780B" w:rsidRDefault="0058780B" w:rsidP="0058780B">
            <w:pPr>
              <w:pStyle w:val="TableCourier"/>
            </w:pPr>
            <w:r>
              <w:t xml:space="preserve">           euiccSignRPR &lt;EUICC_SIGN_RPR&gt;</w:t>
            </w:r>
          </w:p>
          <w:p w14:paraId="5D12A1C2" w14:textId="77777777" w:rsidR="0058780B" w:rsidRDefault="0058780B" w:rsidP="0058780B">
            <w:pPr>
              <w:pStyle w:val="TableCourier"/>
              <w:rPr>
                <w:lang w:eastAsia="ko-KR"/>
              </w:rPr>
            </w:pPr>
            <w:r>
              <w:rPr>
                <w:lang w:eastAsia="ko-KR"/>
              </w:rPr>
              <w:t xml:space="preserve">       }</w:t>
            </w:r>
          </w:p>
          <w:p w14:paraId="2ED46B44" w14:textId="77777777" w:rsidR="0058780B" w:rsidRDefault="0058780B" w:rsidP="0058780B">
            <w:pPr>
              <w:pStyle w:val="TableCourier"/>
              <w:rPr>
                <w:rFonts w:ascii="Arial" w:hAnsi="Arial" w:cs="Arial"/>
              </w:rPr>
            </w:pPr>
            <w:r>
              <w:rPr>
                <w:rFonts w:ascii="Arial" w:hAnsi="Arial" w:cs="Arial"/>
                <w:lang w:eastAsia="de-DE"/>
              </w:rPr>
              <w:t xml:space="preserve">Else </w:t>
            </w:r>
            <w:r>
              <w:rPr>
                <w:rFonts w:ascii="Arial" w:hAnsi="Arial" w:cs="Arial"/>
              </w:rPr>
              <w:t xml:space="preserve">If paramRprErrorMask = 2 Then  --  </w:t>
            </w:r>
            <w:r>
              <w:rPr>
                <w:rFonts w:ascii="Arial" w:hAnsi="Arial" w:cs="Arial"/>
                <w:i/>
              </w:rPr>
              <w:t>rpmProcessingTerminated is present</w:t>
            </w:r>
          </w:p>
          <w:p w14:paraId="2623D6BD" w14:textId="77777777" w:rsidR="0058780B" w:rsidRDefault="0058780B" w:rsidP="0058780B">
            <w:pPr>
              <w:pStyle w:val="TableCourier"/>
            </w:pPr>
            <w:r>
              <w:t xml:space="preserve">   response LoadRpmPackageResult ::= </w:t>
            </w:r>
          </w:p>
          <w:p w14:paraId="47F1CBA1" w14:textId="77777777" w:rsidR="0058780B" w:rsidRDefault="0058780B" w:rsidP="0058780B">
            <w:pPr>
              <w:pStyle w:val="TableCourier"/>
            </w:pPr>
            <w:r>
              <w:rPr>
                <w:lang w:eastAsia="de-DE"/>
              </w:rPr>
              <w:t xml:space="preserve">   loadRpmPackageResultSigned : </w:t>
            </w:r>
            <w:r>
              <w:t xml:space="preserve">{      </w:t>
            </w:r>
          </w:p>
          <w:p w14:paraId="221DB775" w14:textId="77777777" w:rsidR="0058780B" w:rsidRDefault="0058780B" w:rsidP="0058780B">
            <w:pPr>
              <w:pStyle w:val="TableCourier"/>
              <w:ind w:left="720"/>
            </w:pPr>
            <w:r>
              <w:lastRenderedPageBreak/>
              <w:t>loadRpmPackageResultData</w:t>
            </w:r>
            <w:r>
              <w:rPr>
                <w:lang w:eastAsia="de-DE"/>
              </w:rPr>
              <w:t>Signed</w:t>
            </w:r>
            <w:r>
              <w:t xml:space="preserve"> {  </w:t>
            </w:r>
          </w:p>
          <w:p w14:paraId="6913C06B" w14:textId="77777777" w:rsidR="0058780B" w:rsidRDefault="0058780B" w:rsidP="0058780B">
            <w:pPr>
              <w:pStyle w:val="TableCourier"/>
              <w:ind w:left="720"/>
            </w:pPr>
            <w:r>
              <w:t xml:space="preserve">    transactionId paramTransactionId,</w:t>
            </w:r>
          </w:p>
          <w:p w14:paraId="35C9BC90" w14:textId="77777777" w:rsidR="0058780B" w:rsidRDefault="0058780B" w:rsidP="0058780B">
            <w:pPr>
              <w:pStyle w:val="TableCourier"/>
              <w:ind w:left="720"/>
            </w:pPr>
            <w:r>
              <w:t xml:space="preserve">    notificationMetadata paramNotificationMetadata,</w:t>
            </w:r>
          </w:p>
          <w:p w14:paraId="1753A52D" w14:textId="77777777" w:rsidR="0058780B" w:rsidRDefault="0058780B" w:rsidP="0058780B">
            <w:pPr>
              <w:pStyle w:val="TableCourier"/>
              <w:ind w:left="720"/>
            </w:pPr>
            <w:r>
              <w:t xml:space="preserve">    smdpOid paramS</w:t>
            </w:r>
            <w:r>
              <w:rPr>
                <w:lang w:eastAsia="de-DE"/>
              </w:rPr>
              <w:t>mdpOid</w:t>
            </w:r>
            <w:r>
              <w:t xml:space="preserve">, </w:t>
            </w:r>
          </w:p>
          <w:p w14:paraId="7EF4600C" w14:textId="77777777" w:rsidR="0058780B" w:rsidRDefault="0058780B" w:rsidP="0058780B">
            <w:pPr>
              <w:pStyle w:val="TableCourier"/>
              <w:ind w:left="720"/>
            </w:pPr>
            <w:r>
              <w:t xml:space="preserve">    finalResult rpmPackageExecutionResult : { </w:t>
            </w:r>
          </w:p>
          <w:p w14:paraId="0015AF1D" w14:textId="77777777" w:rsidR="0058780B" w:rsidRDefault="0058780B" w:rsidP="0058780B">
            <w:pPr>
              <w:pStyle w:val="TableCourier"/>
              <w:ind w:left="720"/>
              <w:rPr>
                <w:strike/>
              </w:rPr>
            </w:pPr>
            <w:r>
              <w:t xml:space="preserve">      {</w:t>
            </w:r>
          </w:p>
          <w:p w14:paraId="5AEB9DA9" w14:textId="77777777" w:rsidR="0058780B" w:rsidRDefault="0058780B" w:rsidP="0058780B">
            <w:pPr>
              <w:pStyle w:val="TableCourier"/>
              <w:ind w:left="720"/>
            </w:pPr>
            <w:r>
              <w:t xml:space="preserve">         rpmCommandResultData rpmProcessingTerminated : {</w:t>
            </w:r>
          </w:p>
          <w:p w14:paraId="1C0C4A18" w14:textId="77777777" w:rsidR="0058780B" w:rsidRDefault="0058780B" w:rsidP="0058780B">
            <w:pPr>
              <w:pStyle w:val="TableCourier"/>
              <w:ind w:left="720"/>
            </w:pPr>
            <w:r>
              <w:t xml:space="preserve">           paramRpmCommandResultError</w:t>
            </w:r>
          </w:p>
          <w:p w14:paraId="1E8338D6" w14:textId="77777777" w:rsidR="0058780B" w:rsidRDefault="0058780B" w:rsidP="0058780B">
            <w:pPr>
              <w:pStyle w:val="TableCourier"/>
              <w:ind w:left="720"/>
            </w:pPr>
            <w:r>
              <w:t xml:space="preserve">         }</w:t>
            </w:r>
          </w:p>
          <w:p w14:paraId="2B283379" w14:textId="77777777" w:rsidR="0058780B" w:rsidRDefault="0058780B" w:rsidP="0058780B">
            <w:pPr>
              <w:pStyle w:val="TableCourier"/>
              <w:ind w:left="720"/>
            </w:pPr>
            <w:r>
              <w:t xml:space="preserve">      }</w:t>
            </w:r>
          </w:p>
          <w:p w14:paraId="404B789B" w14:textId="77777777" w:rsidR="0058780B" w:rsidRDefault="0058780B" w:rsidP="0058780B">
            <w:pPr>
              <w:pStyle w:val="TableCourier"/>
              <w:ind w:left="720"/>
            </w:pPr>
            <w:r>
              <w:t xml:space="preserve">    }</w:t>
            </w:r>
          </w:p>
          <w:p w14:paraId="2A5EAF5F" w14:textId="77777777" w:rsidR="0058780B" w:rsidRDefault="0058780B" w:rsidP="0058780B">
            <w:pPr>
              <w:pStyle w:val="TableCourier"/>
              <w:ind w:left="720"/>
            </w:pPr>
            <w:r>
              <w:t>},</w:t>
            </w:r>
          </w:p>
          <w:p w14:paraId="0D7A99EB" w14:textId="77777777" w:rsidR="0058780B" w:rsidRDefault="0058780B" w:rsidP="0058780B">
            <w:pPr>
              <w:pStyle w:val="TableCourier"/>
              <w:ind w:left="720"/>
            </w:pPr>
            <w:r>
              <w:t>euiccSignRPR &lt;EUICC_SIGN_RPR&gt;</w:t>
            </w:r>
          </w:p>
          <w:p w14:paraId="336F8E02" w14:textId="77777777" w:rsidR="0058780B" w:rsidRDefault="0058780B" w:rsidP="0058780B">
            <w:pPr>
              <w:pStyle w:val="TableCourier"/>
              <w:rPr>
                <w:lang w:eastAsia="de-DE"/>
              </w:rPr>
            </w:pPr>
            <w:r>
              <w:rPr>
                <w:lang w:eastAsia="ko-KR"/>
              </w:rPr>
              <w:t xml:space="preserve">   }</w:t>
            </w:r>
          </w:p>
          <w:p w14:paraId="59A7C10F" w14:textId="77777777" w:rsidR="0058780B" w:rsidRDefault="0058780B" w:rsidP="0058780B">
            <w:pPr>
              <w:pStyle w:val="TableCourier"/>
              <w:rPr>
                <w:rFonts w:ascii="Arial" w:hAnsi="Arial" w:cs="Arial"/>
              </w:rPr>
            </w:pPr>
            <w:r>
              <w:rPr>
                <w:rFonts w:ascii="Arial" w:hAnsi="Arial" w:cs="Arial"/>
                <w:lang w:eastAsia="de-DE"/>
              </w:rPr>
              <w:t xml:space="preserve">Else </w:t>
            </w:r>
            <w:r>
              <w:rPr>
                <w:rFonts w:ascii="Arial" w:hAnsi="Arial" w:cs="Arial"/>
              </w:rPr>
              <w:t xml:space="preserve">If paramRprErrorMask = 3 Then  --  </w:t>
            </w:r>
            <w:r>
              <w:rPr>
                <w:rFonts w:ascii="Arial" w:hAnsi="Arial" w:cs="Arial"/>
                <w:i/>
              </w:rPr>
              <w:t>loadRpmPackageErrorCode is present</w:t>
            </w:r>
          </w:p>
          <w:p w14:paraId="13A65097" w14:textId="77777777" w:rsidR="0058780B" w:rsidRDefault="0058780B" w:rsidP="0058780B">
            <w:pPr>
              <w:pStyle w:val="TableCourier"/>
            </w:pPr>
            <w:r>
              <w:t xml:space="preserve">   response LoadRpmPackageResult ::= </w:t>
            </w:r>
          </w:p>
          <w:p w14:paraId="6E6E7929" w14:textId="77777777" w:rsidR="0058780B" w:rsidRDefault="0058780B" w:rsidP="0058780B">
            <w:pPr>
              <w:pStyle w:val="TableCourier"/>
            </w:pPr>
            <w:r>
              <w:t xml:space="preserve">   </w:t>
            </w:r>
            <w:r>
              <w:rPr>
                <w:lang w:eastAsia="de-DE"/>
              </w:rPr>
              <w:t xml:space="preserve">loadRpmPackageResultSigned : </w:t>
            </w:r>
            <w:r>
              <w:t xml:space="preserve">{      </w:t>
            </w:r>
          </w:p>
          <w:p w14:paraId="1F2AFE9A" w14:textId="77777777" w:rsidR="0058780B" w:rsidRDefault="0058780B" w:rsidP="0058780B">
            <w:pPr>
              <w:pStyle w:val="TableCourier"/>
              <w:ind w:left="720"/>
            </w:pPr>
            <w:r>
              <w:t>loadRpmPackageResultData</w:t>
            </w:r>
            <w:r>
              <w:rPr>
                <w:lang w:eastAsia="de-DE"/>
              </w:rPr>
              <w:t>Signed</w:t>
            </w:r>
            <w:r>
              <w:t xml:space="preserve"> {  </w:t>
            </w:r>
          </w:p>
          <w:p w14:paraId="4F761237" w14:textId="77777777" w:rsidR="0058780B" w:rsidRDefault="0058780B" w:rsidP="0058780B">
            <w:pPr>
              <w:pStyle w:val="TableCourier"/>
              <w:ind w:left="720"/>
            </w:pPr>
            <w:r>
              <w:t xml:space="preserve">   transactionId paramTransactionId,</w:t>
            </w:r>
          </w:p>
          <w:p w14:paraId="7FA5B1A0" w14:textId="77777777" w:rsidR="0058780B" w:rsidRDefault="0058780B" w:rsidP="0058780B">
            <w:pPr>
              <w:pStyle w:val="TableCourier"/>
              <w:ind w:left="720"/>
            </w:pPr>
            <w:r>
              <w:t xml:space="preserve">   notificationMetadata paramNotificationMetadata,</w:t>
            </w:r>
          </w:p>
          <w:p w14:paraId="129C4BAD" w14:textId="77777777" w:rsidR="0058780B" w:rsidRDefault="0058780B" w:rsidP="0058780B">
            <w:pPr>
              <w:pStyle w:val="TableCourier"/>
              <w:ind w:left="720"/>
            </w:pPr>
            <w:r>
              <w:t xml:space="preserve">   smdpOid paramS</w:t>
            </w:r>
            <w:r>
              <w:rPr>
                <w:lang w:eastAsia="de-DE"/>
              </w:rPr>
              <w:t>mdpOid</w:t>
            </w:r>
            <w:r>
              <w:t xml:space="preserve">, </w:t>
            </w:r>
          </w:p>
          <w:p w14:paraId="110FEBC4" w14:textId="77777777" w:rsidR="0058780B" w:rsidRDefault="0058780B" w:rsidP="0058780B">
            <w:pPr>
              <w:pStyle w:val="TableCourier"/>
              <w:ind w:left="720"/>
            </w:pPr>
            <w:r>
              <w:t xml:space="preserve">   finalResult loadRpmPackageErrorCode : { </w:t>
            </w:r>
          </w:p>
          <w:p w14:paraId="2AD46F5C" w14:textId="77777777" w:rsidR="0058780B" w:rsidRDefault="0058780B" w:rsidP="0058780B">
            <w:pPr>
              <w:pStyle w:val="TableCourier"/>
              <w:ind w:left="720"/>
            </w:pPr>
            <w:r>
              <w:t xml:space="preserve">       paramRpmCommandResultError }</w:t>
            </w:r>
          </w:p>
          <w:p w14:paraId="32C0D5E5" w14:textId="77777777" w:rsidR="0058780B" w:rsidRDefault="0058780B" w:rsidP="0058780B">
            <w:pPr>
              <w:pStyle w:val="TableCourier"/>
              <w:ind w:left="720"/>
            </w:pPr>
            <w:r>
              <w:t>},</w:t>
            </w:r>
          </w:p>
          <w:p w14:paraId="2ADA71E2" w14:textId="77777777" w:rsidR="0058780B" w:rsidRDefault="0058780B" w:rsidP="0058780B">
            <w:pPr>
              <w:pStyle w:val="TableCourier"/>
              <w:ind w:left="720"/>
            </w:pPr>
            <w:r>
              <w:t xml:space="preserve">euiccSignRPR &lt;EUICC_SIGN_RPR&gt;   </w:t>
            </w:r>
          </w:p>
          <w:p w14:paraId="194FADB7" w14:textId="77777777" w:rsidR="0058780B" w:rsidRDefault="0058780B" w:rsidP="0058780B">
            <w:pPr>
              <w:pStyle w:val="TableCourier"/>
            </w:pPr>
            <w:r>
              <w:t xml:space="preserve">   }</w:t>
            </w:r>
          </w:p>
          <w:p w14:paraId="20C80B51" w14:textId="77777777" w:rsidR="0058780B" w:rsidRDefault="0058780B" w:rsidP="0058780B">
            <w:pPr>
              <w:pStyle w:val="TableCourier"/>
              <w:rPr>
                <w:rFonts w:ascii="Arial" w:hAnsi="Arial" w:cs="Arial"/>
              </w:rPr>
            </w:pPr>
            <w:r>
              <w:rPr>
                <w:rFonts w:ascii="Arial" w:hAnsi="Arial" w:cs="Arial"/>
                <w:lang w:eastAsia="de-DE"/>
              </w:rPr>
              <w:t xml:space="preserve">Else </w:t>
            </w:r>
            <w:r>
              <w:rPr>
                <w:rFonts w:ascii="Arial" w:hAnsi="Arial" w:cs="Arial"/>
              </w:rPr>
              <w:t xml:space="preserve">If paramRprErrorMask = 4 Then  --  </w:t>
            </w:r>
            <w:r>
              <w:rPr>
                <w:rFonts w:ascii="Arial" w:hAnsi="Arial" w:cs="Arial"/>
                <w:i/>
              </w:rPr>
              <w:t>loadRpmPackageErrorCodeNotSigned is present</w:t>
            </w:r>
          </w:p>
          <w:p w14:paraId="3566E0FE" w14:textId="77777777" w:rsidR="0058780B" w:rsidRDefault="0058780B" w:rsidP="0058780B">
            <w:pPr>
              <w:pStyle w:val="TableCourier"/>
            </w:pPr>
            <w:r>
              <w:t xml:space="preserve">   response LoadRpmPackageResult ::= </w:t>
            </w:r>
          </w:p>
          <w:p w14:paraId="46D23D73" w14:textId="77777777" w:rsidR="0058780B" w:rsidRDefault="0058780B" w:rsidP="0058780B">
            <w:pPr>
              <w:pStyle w:val="TableCourier"/>
            </w:pPr>
            <w:r>
              <w:rPr>
                <w:lang w:eastAsia="de-DE"/>
              </w:rPr>
              <w:t xml:space="preserve">   loadRpmPackageResultNotSigned : </w:t>
            </w:r>
            <w:r>
              <w:t xml:space="preserve">{      </w:t>
            </w:r>
          </w:p>
          <w:p w14:paraId="0A8C4211" w14:textId="77777777" w:rsidR="0058780B" w:rsidRDefault="0058780B" w:rsidP="0058780B">
            <w:pPr>
              <w:pStyle w:val="TableCourier"/>
              <w:ind w:left="720"/>
            </w:pPr>
            <w:r>
              <w:t>transactionId paramTransactionId,</w:t>
            </w:r>
          </w:p>
          <w:p w14:paraId="41CF3F1F" w14:textId="77777777" w:rsidR="0058780B" w:rsidRDefault="0058780B" w:rsidP="0058780B">
            <w:pPr>
              <w:pStyle w:val="TableCourier"/>
              <w:ind w:left="720"/>
            </w:pPr>
            <w:r>
              <w:t>loadRpmPackageErrorCodeNotSigned paramRpmCommandResultError</w:t>
            </w:r>
          </w:p>
          <w:p w14:paraId="46B563E6" w14:textId="77777777" w:rsidR="0058780B" w:rsidRDefault="0058780B" w:rsidP="0058780B">
            <w:pPr>
              <w:pStyle w:val="TableCourier"/>
              <w:rPr>
                <w:lang w:eastAsia="ko-KR"/>
              </w:rPr>
            </w:pPr>
            <w:r>
              <w:rPr>
                <w:lang w:eastAsia="ko-KR"/>
              </w:rPr>
              <w:t xml:space="preserve">   }</w:t>
            </w:r>
          </w:p>
          <w:p w14:paraId="280CBD25" w14:textId="37C64E04" w:rsidR="0058780B" w:rsidRPr="000B6761" w:rsidRDefault="0058780B" w:rsidP="0058780B">
            <w:pPr>
              <w:pStyle w:val="ASN1Code"/>
            </w:pPr>
            <w:r>
              <w:rPr>
                <w:lang w:eastAsia="de-DE"/>
              </w:rPr>
              <w:t>End if</w:t>
            </w:r>
          </w:p>
        </w:tc>
      </w:tr>
    </w:tbl>
    <w:p w14:paraId="715B78AD" w14:textId="77777777" w:rsidR="0058780B" w:rsidRPr="001F0550" w:rsidRDefault="0058780B" w:rsidP="00E33202">
      <w:pPr>
        <w:pStyle w:val="NormalParagraph"/>
      </w:pPr>
    </w:p>
    <w:tbl>
      <w:tblPr>
        <w:tblW w:w="49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5"/>
        <w:gridCol w:w="7187"/>
      </w:tblGrid>
      <w:tr w:rsidR="00E33202" w:rsidRPr="002235D6" w14:paraId="01A6D068" w14:textId="77777777" w:rsidTr="00C44AFD">
        <w:trPr>
          <w:trHeight w:val="314"/>
          <w:jc w:val="center"/>
        </w:trPr>
        <w:tc>
          <w:tcPr>
            <w:tcW w:w="1008" w:type="pct"/>
            <w:shd w:val="clear" w:color="auto" w:fill="C00000"/>
            <w:vAlign w:val="center"/>
          </w:tcPr>
          <w:p w14:paraId="2A65E993" w14:textId="77777777" w:rsidR="00E33202" w:rsidRPr="008F1B4C" w:rsidRDefault="00E33202" w:rsidP="00C44AFD">
            <w:pPr>
              <w:pStyle w:val="TableHeader"/>
            </w:pPr>
            <w:r w:rsidRPr="008F1B4C">
              <w:t>Method</w:t>
            </w:r>
          </w:p>
        </w:tc>
        <w:tc>
          <w:tcPr>
            <w:tcW w:w="3992" w:type="pct"/>
            <w:tcBorders>
              <w:top w:val="nil"/>
              <w:right w:val="nil"/>
            </w:tcBorders>
            <w:shd w:val="clear" w:color="auto" w:fill="auto"/>
            <w:vAlign w:val="center"/>
          </w:tcPr>
          <w:p w14:paraId="22BE82A6" w14:textId="77777777" w:rsidR="00E33202" w:rsidRPr="00116EF9" w:rsidRDefault="00E33202" w:rsidP="00C44AFD">
            <w:pPr>
              <w:pStyle w:val="TableText"/>
            </w:pPr>
            <w:r w:rsidRPr="00116EF9">
              <w:t>MTD_RETRIEVE_NOTIF_SEQ_NUM</w:t>
            </w:r>
          </w:p>
        </w:tc>
      </w:tr>
      <w:tr w:rsidR="00E33202" w:rsidRPr="001F0550" w14:paraId="1E7A8325" w14:textId="77777777" w:rsidTr="00C44AFD">
        <w:trPr>
          <w:trHeight w:val="314"/>
          <w:jc w:val="center"/>
        </w:trPr>
        <w:tc>
          <w:tcPr>
            <w:tcW w:w="1008" w:type="pct"/>
            <w:shd w:val="clear" w:color="auto" w:fill="auto"/>
            <w:vAlign w:val="center"/>
          </w:tcPr>
          <w:p w14:paraId="7795DECC" w14:textId="77777777" w:rsidR="00E33202" w:rsidRPr="001F0550" w:rsidRDefault="00E33202" w:rsidP="00C44AFD">
            <w:pPr>
              <w:pStyle w:val="TableText"/>
            </w:pPr>
            <w:r w:rsidRPr="001F0550">
              <w:t>Description</w:t>
            </w:r>
          </w:p>
        </w:tc>
        <w:tc>
          <w:tcPr>
            <w:tcW w:w="3992" w:type="pct"/>
            <w:shd w:val="clear" w:color="auto" w:fill="auto"/>
            <w:vAlign w:val="center"/>
          </w:tcPr>
          <w:p w14:paraId="4B914114" w14:textId="77777777" w:rsidR="00E33202" w:rsidRPr="00F658D2" w:rsidRDefault="00E33202" w:rsidP="00C44AFD">
            <w:pPr>
              <w:pStyle w:val="TableContentLeft"/>
            </w:pPr>
            <w:r w:rsidRPr="00F658D2">
              <w:t>Constructs the command data for RetrieveNotificationsList filtered by sequence number</w:t>
            </w:r>
          </w:p>
        </w:tc>
      </w:tr>
      <w:tr w:rsidR="00E33202" w:rsidRPr="001F0550" w14:paraId="74F62568" w14:textId="77777777" w:rsidTr="00C44AFD">
        <w:trPr>
          <w:trHeight w:val="314"/>
          <w:jc w:val="center"/>
        </w:trPr>
        <w:tc>
          <w:tcPr>
            <w:tcW w:w="1008" w:type="pct"/>
            <w:shd w:val="clear" w:color="auto" w:fill="auto"/>
            <w:vAlign w:val="center"/>
          </w:tcPr>
          <w:p w14:paraId="5D05E4FA" w14:textId="77777777" w:rsidR="00E33202" w:rsidRPr="001F0550" w:rsidRDefault="00E33202" w:rsidP="00C44AFD">
            <w:pPr>
              <w:pStyle w:val="TableText"/>
            </w:pPr>
            <w:r w:rsidRPr="001F0550">
              <w:t>Parameter(s)</w:t>
            </w:r>
          </w:p>
        </w:tc>
        <w:tc>
          <w:tcPr>
            <w:tcW w:w="3992" w:type="pct"/>
            <w:shd w:val="clear" w:color="auto" w:fill="auto"/>
            <w:vAlign w:val="center"/>
          </w:tcPr>
          <w:p w14:paraId="462E300C" w14:textId="77777777" w:rsidR="00E33202" w:rsidRPr="00F658D2" w:rsidRDefault="00E33202" w:rsidP="00C44AF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9E6201">
              <w:rPr>
                <w:sz w:val="18"/>
              </w:rPr>
              <w:t>paramSeqNumber: the sequence number to be retrieved</w:t>
            </w:r>
          </w:p>
        </w:tc>
      </w:tr>
      <w:tr w:rsidR="00E33202" w:rsidRPr="001F0550" w14:paraId="77DC2521" w14:textId="77777777" w:rsidTr="00C44AFD">
        <w:trPr>
          <w:trHeight w:val="314"/>
          <w:jc w:val="center"/>
        </w:trPr>
        <w:tc>
          <w:tcPr>
            <w:tcW w:w="1008" w:type="pct"/>
            <w:shd w:val="clear" w:color="auto" w:fill="auto"/>
            <w:vAlign w:val="center"/>
          </w:tcPr>
          <w:p w14:paraId="2205F9F3" w14:textId="77777777" w:rsidR="00E33202" w:rsidRPr="001F0550" w:rsidRDefault="00E33202" w:rsidP="00C44AFD">
            <w:pPr>
              <w:pStyle w:val="TableText"/>
            </w:pPr>
            <w:r w:rsidRPr="001F0550">
              <w:t>Details</w:t>
            </w:r>
          </w:p>
        </w:tc>
        <w:tc>
          <w:tcPr>
            <w:tcW w:w="3992" w:type="pct"/>
            <w:shd w:val="clear" w:color="auto" w:fill="auto"/>
            <w:vAlign w:val="center"/>
          </w:tcPr>
          <w:p w14:paraId="5A5299CC" w14:textId="77777777" w:rsidR="00E33202" w:rsidRPr="00F658D2" w:rsidRDefault="00E33202" w:rsidP="00C44AFD">
            <w:pPr>
              <w:pStyle w:val="ASN1Code"/>
            </w:pPr>
            <w:r w:rsidRPr="00F658D2">
              <w:t>request RetrieveNotificationsListRequest ::= {</w:t>
            </w:r>
          </w:p>
          <w:p w14:paraId="2DE2FBA1" w14:textId="77777777" w:rsidR="00E33202" w:rsidRPr="00F658D2" w:rsidRDefault="00E33202" w:rsidP="00C44AFD">
            <w:pPr>
              <w:pStyle w:val="ASN1Code"/>
            </w:pPr>
            <w:r w:rsidRPr="00F658D2">
              <w:t xml:space="preserve">   searchCriteria seqNumber paramSeqNumber</w:t>
            </w:r>
            <w:r w:rsidRPr="00F658D2">
              <w:br/>
              <w:t>}</w:t>
            </w:r>
          </w:p>
        </w:tc>
      </w:tr>
    </w:tbl>
    <w:p w14:paraId="5389546E" w14:textId="17164E89" w:rsidR="00E33202" w:rsidRDefault="00E33202" w:rsidP="00E33202">
      <w:pPr>
        <w:pStyle w:val="NormalParagraph"/>
      </w:pPr>
    </w:p>
    <w:tbl>
      <w:tblPr>
        <w:tblW w:w="498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184"/>
      </w:tblGrid>
      <w:tr w:rsidR="0058780B" w:rsidRPr="002235D6" w14:paraId="44FA143E" w14:textId="77777777" w:rsidTr="00E147FB">
        <w:trPr>
          <w:trHeight w:val="314"/>
          <w:jc w:val="center"/>
        </w:trPr>
        <w:tc>
          <w:tcPr>
            <w:tcW w:w="1008" w:type="pct"/>
            <w:shd w:val="clear" w:color="auto" w:fill="C00000"/>
            <w:vAlign w:val="center"/>
          </w:tcPr>
          <w:p w14:paraId="1D4CB191" w14:textId="77777777" w:rsidR="0058780B" w:rsidRPr="00604123" w:rsidRDefault="0058780B" w:rsidP="0058780B">
            <w:pPr>
              <w:pStyle w:val="TableHeader"/>
            </w:pPr>
            <w:r w:rsidRPr="00604123">
              <w:t>Method</w:t>
            </w:r>
          </w:p>
        </w:tc>
        <w:tc>
          <w:tcPr>
            <w:tcW w:w="3992" w:type="pct"/>
            <w:tcBorders>
              <w:top w:val="nil"/>
              <w:right w:val="nil"/>
            </w:tcBorders>
            <w:shd w:val="clear" w:color="auto" w:fill="auto"/>
          </w:tcPr>
          <w:p w14:paraId="2244D05C" w14:textId="1C928F76" w:rsidR="0058780B" w:rsidRPr="00604123" w:rsidRDefault="0058780B" w:rsidP="0058780B">
            <w:pPr>
              <w:pStyle w:val="TableText"/>
            </w:pPr>
            <w:r w:rsidRPr="00880672">
              <w:t>MTD_RPM_PKG_REQ_FOR_SINGLE_CMND</w:t>
            </w:r>
          </w:p>
        </w:tc>
      </w:tr>
      <w:tr w:rsidR="0058780B" w:rsidRPr="00F658D2" w14:paraId="35EBDFF7" w14:textId="77777777" w:rsidTr="00E147FB">
        <w:trPr>
          <w:trHeight w:val="314"/>
          <w:jc w:val="center"/>
        </w:trPr>
        <w:tc>
          <w:tcPr>
            <w:tcW w:w="1008" w:type="pct"/>
            <w:shd w:val="clear" w:color="auto" w:fill="auto"/>
            <w:vAlign w:val="center"/>
          </w:tcPr>
          <w:p w14:paraId="48E7588D" w14:textId="77777777" w:rsidR="0058780B" w:rsidRPr="00CC57A9" w:rsidRDefault="0058780B" w:rsidP="0058780B">
            <w:pPr>
              <w:pStyle w:val="TableText"/>
            </w:pPr>
            <w:r w:rsidRPr="00CC57A9">
              <w:t>Description</w:t>
            </w:r>
          </w:p>
        </w:tc>
        <w:tc>
          <w:tcPr>
            <w:tcW w:w="3992" w:type="pct"/>
            <w:shd w:val="clear" w:color="auto" w:fill="auto"/>
          </w:tcPr>
          <w:p w14:paraId="6E3D04BE" w14:textId="3D9661C9" w:rsidR="0058780B" w:rsidRPr="00CC57A9" w:rsidRDefault="0058780B" w:rsidP="0058780B">
            <w:pPr>
              <w:pStyle w:val="TableContentLeft"/>
            </w:pPr>
            <w:r w:rsidRPr="00880672">
              <w:t>This Method can be used for creating rpmPackage with single RPM command.</w:t>
            </w:r>
          </w:p>
        </w:tc>
      </w:tr>
      <w:tr w:rsidR="0058780B" w:rsidRPr="00F658D2" w14:paraId="38070925" w14:textId="77777777" w:rsidTr="00E147FB">
        <w:trPr>
          <w:trHeight w:val="638"/>
          <w:jc w:val="center"/>
        </w:trPr>
        <w:tc>
          <w:tcPr>
            <w:tcW w:w="1008" w:type="pct"/>
            <w:shd w:val="clear" w:color="auto" w:fill="auto"/>
            <w:vAlign w:val="center"/>
          </w:tcPr>
          <w:p w14:paraId="34FBD2C9" w14:textId="77777777" w:rsidR="0058780B" w:rsidRPr="00CC57A9" w:rsidRDefault="0058780B" w:rsidP="0058780B">
            <w:pPr>
              <w:pStyle w:val="TableText"/>
            </w:pPr>
            <w:r w:rsidRPr="00CC57A9">
              <w:t>Parameter(s)</w:t>
            </w:r>
          </w:p>
        </w:tc>
        <w:tc>
          <w:tcPr>
            <w:tcW w:w="3992" w:type="pct"/>
            <w:shd w:val="clear" w:color="auto" w:fill="auto"/>
            <w:vAlign w:val="center"/>
          </w:tcPr>
          <w:p w14:paraId="558784DC" w14:textId="77777777" w:rsidR="0058780B" w:rsidRPr="00E147FB" w:rsidRDefault="0058780B" w:rsidP="0058780B">
            <w:pPr>
              <w:pStyle w:val="TableBulletText"/>
              <w:numPr>
                <w:ilvl w:val="0"/>
                <w:numId w:val="0"/>
              </w:numPr>
              <w:spacing w:before="0"/>
              <w:ind w:left="378" w:hanging="360"/>
              <w:contextualSpacing/>
              <w:rPr>
                <w:sz w:val="18"/>
                <w:szCs w:val="18"/>
              </w:rPr>
            </w:pPr>
            <w:r w:rsidRPr="00E147FB">
              <w:rPr>
                <w:rFonts w:ascii="Symbol" w:hAnsi="Symbol"/>
                <w:sz w:val="18"/>
                <w:szCs w:val="18"/>
              </w:rPr>
              <w:t></w:t>
            </w:r>
            <w:r w:rsidRPr="00E147FB">
              <w:rPr>
                <w:rFonts w:ascii="Symbol" w:hAnsi="Symbol" w:hint="eastAsia"/>
                <w:sz w:val="18"/>
                <w:szCs w:val="18"/>
              </w:rPr>
              <w:tab/>
            </w:r>
            <w:r w:rsidRPr="00E147FB">
              <w:rPr>
                <w:sz w:val="18"/>
                <w:szCs w:val="18"/>
              </w:rPr>
              <w:t>paramComandDetailsChoice: The rpmCommandDetails choice (Mandatory)</w:t>
            </w:r>
          </w:p>
          <w:p w14:paraId="4B00C396" w14:textId="77777777" w:rsidR="0058780B" w:rsidRPr="00E147FB" w:rsidRDefault="0058780B" w:rsidP="0058780B">
            <w:pPr>
              <w:pStyle w:val="TableBulletText"/>
              <w:numPr>
                <w:ilvl w:val="0"/>
                <w:numId w:val="0"/>
              </w:numPr>
              <w:spacing w:before="0" w:after="0"/>
              <w:ind w:left="378" w:hanging="360"/>
              <w:contextualSpacing/>
              <w:rPr>
                <w:sz w:val="18"/>
                <w:szCs w:val="18"/>
              </w:rPr>
            </w:pPr>
            <w:r w:rsidRPr="00E147FB">
              <w:rPr>
                <w:rFonts w:ascii="Symbol" w:hAnsi="Symbol"/>
                <w:sz w:val="18"/>
                <w:szCs w:val="18"/>
              </w:rPr>
              <w:t></w:t>
            </w:r>
            <w:r w:rsidRPr="00E147FB">
              <w:rPr>
                <w:rFonts w:ascii="Symbol" w:hAnsi="Symbol" w:hint="eastAsia"/>
                <w:sz w:val="18"/>
                <w:szCs w:val="18"/>
              </w:rPr>
              <w:tab/>
            </w:r>
            <w:r w:rsidRPr="00E147FB">
              <w:rPr>
                <w:sz w:val="18"/>
                <w:szCs w:val="18"/>
              </w:rPr>
              <w:t>paramIccidValue: The ICCID within RPM Command (Mandatory)</w:t>
            </w:r>
          </w:p>
          <w:p w14:paraId="775C3F42" w14:textId="77777777" w:rsidR="0058780B" w:rsidRPr="00E147FB" w:rsidRDefault="0058780B" w:rsidP="0058780B">
            <w:pPr>
              <w:pStyle w:val="TableBulletText"/>
              <w:numPr>
                <w:ilvl w:val="0"/>
                <w:numId w:val="0"/>
              </w:numPr>
              <w:spacing w:before="0" w:after="0"/>
              <w:ind w:left="378" w:hanging="360"/>
              <w:contextualSpacing/>
              <w:rPr>
                <w:sz w:val="18"/>
                <w:szCs w:val="18"/>
              </w:rPr>
            </w:pPr>
            <w:r w:rsidRPr="00E147FB">
              <w:rPr>
                <w:rFonts w:ascii="Symbol" w:hAnsi="Symbol"/>
                <w:sz w:val="18"/>
                <w:szCs w:val="18"/>
              </w:rPr>
              <w:t></w:t>
            </w:r>
            <w:r w:rsidRPr="00E147FB">
              <w:rPr>
                <w:rFonts w:ascii="Symbol" w:hAnsi="Symbol" w:hint="eastAsia"/>
                <w:sz w:val="18"/>
                <w:szCs w:val="18"/>
              </w:rPr>
              <w:tab/>
            </w:r>
            <w:r w:rsidRPr="00E147FB">
              <w:rPr>
                <w:sz w:val="18"/>
                <w:szCs w:val="18"/>
              </w:rPr>
              <w:t>paramUpdateMetadataRequest:  The UpdateMetadataRequest if required</w:t>
            </w:r>
          </w:p>
          <w:p w14:paraId="28F3CB27" w14:textId="77777777" w:rsidR="0058780B" w:rsidRPr="00E147FB" w:rsidRDefault="0058780B" w:rsidP="0058780B">
            <w:pPr>
              <w:pStyle w:val="TableBulletText"/>
              <w:numPr>
                <w:ilvl w:val="0"/>
                <w:numId w:val="0"/>
              </w:numPr>
              <w:spacing w:before="0" w:after="0"/>
              <w:ind w:left="378" w:hanging="360"/>
              <w:contextualSpacing/>
              <w:rPr>
                <w:sz w:val="18"/>
                <w:szCs w:val="18"/>
              </w:rPr>
            </w:pPr>
            <w:r w:rsidRPr="00E147FB">
              <w:rPr>
                <w:rFonts w:ascii="Symbol" w:hAnsi="Symbol"/>
                <w:sz w:val="18"/>
                <w:szCs w:val="18"/>
              </w:rPr>
              <w:t></w:t>
            </w:r>
            <w:r w:rsidRPr="00E147FB">
              <w:rPr>
                <w:rFonts w:ascii="Symbol" w:hAnsi="Symbol" w:hint="eastAsia"/>
                <w:sz w:val="18"/>
                <w:szCs w:val="18"/>
              </w:rPr>
              <w:tab/>
            </w:r>
            <w:r w:rsidRPr="00E147FB">
              <w:rPr>
                <w:sz w:val="18"/>
                <w:szCs w:val="18"/>
              </w:rPr>
              <w:t>paramDpiRpmValue: The dpiRpm within RPM Command if required</w:t>
            </w:r>
          </w:p>
          <w:p w14:paraId="2BC55A88" w14:textId="77777777" w:rsidR="0058780B" w:rsidRPr="00E147FB" w:rsidRDefault="0058780B" w:rsidP="0058780B">
            <w:pPr>
              <w:pStyle w:val="TableBulletText"/>
              <w:numPr>
                <w:ilvl w:val="0"/>
                <w:numId w:val="0"/>
              </w:numPr>
              <w:spacing w:before="0" w:after="0"/>
              <w:ind w:left="378" w:hanging="360"/>
              <w:contextualSpacing/>
              <w:rPr>
                <w:sz w:val="18"/>
                <w:szCs w:val="18"/>
              </w:rPr>
            </w:pPr>
            <w:r w:rsidRPr="00E147FB">
              <w:rPr>
                <w:rFonts w:ascii="Symbol" w:hAnsi="Symbol"/>
                <w:sz w:val="18"/>
                <w:szCs w:val="18"/>
              </w:rPr>
              <w:t></w:t>
            </w:r>
            <w:r w:rsidRPr="00E147FB">
              <w:rPr>
                <w:rFonts w:ascii="Symbol" w:hAnsi="Symbol" w:hint="eastAsia"/>
                <w:sz w:val="18"/>
                <w:szCs w:val="18"/>
              </w:rPr>
              <w:tab/>
            </w:r>
            <w:r w:rsidRPr="00E147FB">
              <w:rPr>
                <w:sz w:val="18"/>
                <w:szCs w:val="18"/>
              </w:rPr>
              <w:t>paramRpmPending if required</w:t>
            </w:r>
          </w:p>
          <w:p w14:paraId="4D2ED232" w14:textId="77777777" w:rsidR="0058780B" w:rsidRPr="00E147FB" w:rsidRDefault="0058780B" w:rsidP="0058780B">
            <w:pPr>
              <w:pStyle w:val="TableBulletText"/>
              <w:numPr>
                <w:ilvl w:val="0"/>
                <w:numId w:val="0"/>
              </w:numPr>
              <w:spacing w:before="0" w:after="0"/>
              <w:ind w:left="378" w:hanging="360"/>
              <w:contextualSpacing/>
              <w:rPr>
                <w:sz w:val="18"/>
                <w:szCs w:val="18"/>
              </w:rPr>
            </w:pPr>
          </w:p>
          <w:p w14:paraId="1842AA3F" w14:textId="77777777" w:rsidR="0058780B" w:rsidRPr="00E147FB" w:rsidRDefault="0058780B" w:rsidP="0058780B">
            <w:pPr>
              <w:pStyle w:val="TableBulletText"/>
              <w:numPr>
                <w:ilvl w:val="0"/>
                <w:numId w:val="0"/>
              </w:numPr>
              <w:spacing w:after="0"/>
              <w:ind w:left="18"/>
              <w:contextualSpacing/>
              <w:rPr>
                <w:sz w:val="18"/>
                <w:szCs w:val="18"/>
              </w:rPr>
            </w:pPr>
            <w:r w:rsidRPr="00E147FB">
              <w:rPr>
                <w:sz w:val="18"/>
                <w:szCs w:val="18"/>
              </w:rPr>
              <w:lastRenderedPageBreak/>
              <w:t xml:space="preserve">Parameters paramUpdateMetadataRequest and paramDpiRpmValue shall be passed or shall be empty depend on the paramComandDetailsChoice. </w:t>
            </w:r>
          </w:p>
          <w:p w14:paraId="508A03CF" w14:textId="77777777" w:rsidR="0058780B" w:rsidRPr="00E147FB" w:rsidRDefault="0058780B" w:rsidP="0058780B">
            <w:pPr>
              <w:pStyle w:val="TableBulletText"/>
              <w:numPr>
                <w:ilvl w:val="0"/>
                <w:numId w:val="0"/>
              </w:numPr>
              <w:spacing w:after="0"/>
              <w:ind w:left="18"/>
              <w:contextualSpacing/>
              <w:rPr>
                <w:sz w:val="18"/>
                <w:szCs w:val="18"/>
              </w:rPr>
            </w:pPr>
          </w:p>
          <w:p w14:paraId="08B58DA1" w14:textId="59C0FCA1" w:rsidR="0058780B" w:rsidRPr="00E147FB" w:rsidRDefault="0058780B" w:rsidP="00E147FB">
            <w:pPr>
              <w:spacing w:before="60" w:after="60"/>
              <w:rPr>
                <w:rFonts w:cs="Arial"/>
                <w:sz w:val="18"/>
                <w:szCs w:val="18"/>
              </w:rPr>
            </w:pPr>
            <w:r w:rsidRPr="00E147FB">
              <w:rPr>
                <w:sz w:val="18"/>
                <w:szCs w:val="18"/>
              </w:rPr>
              <w:t>NULL shall be passed as parameter paramRpmPending if RPM command is triggered due to a rpmPending indication from a previous session. Otherwise it is not required.</w:t>
            </w:r>
          </w:p>
        </w:tc>
      </w:tr>
      <w:tr w:rsidR="0058780B" w:rsidRPr="00F658D2" w14:paraId="24A26909" w14:textId="77777777" w:rsidTr="00DC4053">
        <w:trPr>
          <w:trHeight w:val="314"/>
          <w:jc w:val="center"/>
        </w:trPr>
        <w:tc>
          <w:tcPr>
            <w:tcW w:w="1008" w:type="pct"/>
            <w:shd w:val="clear" w:color="auto" w:fill="auto"/>
            <w:vAlign w:val="center"/>
          </w:tcPr>
          <w:p w14:paraId="00F69801" w14:textId="77777777" w:rsidR="0058780B" w:rsidRPr="00CC57A9" w:rsidRDefault="0058780B" w:rsidP="0058780B">
            <w:pPr>
              <w:pStyle w:val="TableText"/>
            </w:pPr>
            <w:r w:rsidRPr="00CC57A9">
              <w:lastRenderedPageBreak/>
              <w:t>Details</w:t>
            </w:r>
          </w:p>
        </w:tc>
        <w:tc>
          <w:tcPr>
            <w:tcW w:w="3992" w:type="pct"/>
            <w:shd w:val="clear" w:color="auto" w:fill="auto"/>
            <w:vAlign w:val="center"/>
          </w:tcPr>
          <w:p w14:paraId="08A52F31" w14:textId="77777777" w:rsidR="0058780B" w:rsidRPr="006B0BC0" w:rsidRDefault="0058780B" w:rsidP="0058780B">
            <w:pPr>
              <w:pStyle w:val="TableCourier"/>
              <w:rPr>
                <w:rFonts w:ascii="Arial" w:hAnsi="Arial" w:cs="Arial"/>
                <w:lang w:eastAsia="de-DE"/>
              </w:rPr>
            </w:pPr>
            <w:r>
              <w:rPr>
                <w:rFonts w:ascii="Arial" w:hAnsi="Arial" w:cs="Arial"/>
                <w:lang w:eastAsia="de-DE"/>
              </w:rPr>
              <w:t>If paramComandDetailsChoice = enable or disable or delete Then</w:t>
            </w:r>
          </w:p>
          <w:p w14:paraId="44101FDA" w14:textId="77777777" w:rsidR="0058780B" w:rsidRDefault="0058780B" w:rsidP="0058780B">
            <w:pPr>
              <w:pStyle w:val="TableCourier"/>
              <w:rPr>
                <w:lang w:eastAsia="de-DE"/>
              </w:rPr>
            </w:pPr>
            <w:r>
              <w:rPr>
                <w:lang w:eastAsia="de-DE"/>
              </w:rPr>
              <w:t xml:space="preserve">     {</w:t>
            </w:r>
          </w:p>
          <w:p w14:paraId="39A2B8C0" w14:textId="77777777" w:rsidR="0058780B" w:rsidRDefault="0058780B" w:rsidP="0058780B">
            <w:pPr>
              <w:pStyle w:val="TableCourier"/>
              <w:rPr>
                <w:lang w:eastAsia="de-DE"/>
              </w:rPr>
            </w:pPr>
            <w:r>
              <w:rPr>
                <w:lang w:eastAsia="de-DE"/>
              </w:rPr>
              <w:tab/>
              <w:t>continueOnFailure NULL,</w:t>
            </w:r>
          </w:p>
          <w:p w14:paraId="32966D53" w14:textId="77777777" w:rsidR="0058780B" w:rsidRDefault="0058780B" w:rsidP="0058780B">
            <w:pPr>
              <w:pStyle w:val="TableCourier"/>
              <w:rPr>
                <w:lang w:eastAsia="de-DE"/>
              </w:rPr>
            </w:pPr>
            <w:r>
              <w:rPr>
                <w:lang w:eastAsia="de-DE"/>
              </w:rPr>
              <w:tab/>
              <w:t xml:space="preserve">rpmCommandDetails </w:t>
            </w:r>
            <w:r>
              <w:t>paramComandDetailsChoice</w:t>
            </w:r>
            <w:r>
              <w:rPr>
                <w:lang w:eastAsia="de-DE"/>
              </w:rPr>
              <w:t xml:space="preserve"> : {</w:t>
            </w:r>
          </w:p>
          <w:p w14:paraId="4FECDF3F" w14:textId="77777777" w:rsidR="0058780B" w:rsidRDefault="0058780B" w:rsidP="0058780B">
            <w:pPr>
              <w:pStyle w:val="TableCourier"/>
              <w:rPr>
                <w:lang w:eastAsia="de-DE"/>
              </w:rPr>
            </w:pPr>
            <w:r>
              <w:rPr>
                <w:lang w:eastAsia="de-DE"/>
              </w:rPr>
              <w:tab/>
              <w:t xml:space="preserve">  iccid </w:t>
            </w:r>
            <w:r>
              <w:t>paramIccidValue</w:t>
            </w:r>
          </w:p>
          <w:p w14:paraId="4D3D4269" w14:textId="77777777" w:rsidR="0058780B" w:rsidRDefault="0058780B" w:rsidP="0058780B">
            <w:pPr>
              <w:pStyle w:val="TableCourier"/>
              <w:rPr>
                <w:lang w:eastAsia="de-DE"/>
              </w:rPr>
            </w:pPr>
            <w:r>
              <w:rPr>
                <w:lang w:eastAsia="de-DE"/>
              </w:rPr>
              <w:tab/>
              <w:t>}</w:t>
            </w:r>
          </w:p>
          <w:p w14:paraId="42299DC5" w14:textId="77777777" w:rsidR="0058780B" w:rsidRDefault="0058780B" w:rsidP="0058780B">
            <w:pPr>
              <w:pStyle w:val="TableCourier"/>
              <w:rPr>
                <w:lang w:eastAsia="de-DE"/>
              </w:rPr>
            </w:pPr>
            <w:r>
              <w:rPr>
                <w:lang w:eastAsia="de-DE"/>
              </w:rPr>
              <w:t xml:space="preserve">     }</w:t>
            </w:r>
          </w:p>
          <w:p w14:paraId="5196706C" w14:textId="77777777" w:rsidR="0058780B" w:rsidRDefault="0058780B" w:rsidP="0058780B">
            <w:pPr>
              <w:pStyle w:val="TableCourier"/>
              <w:rPr>
                <w:rFonts w:ascii="Arial" w:hAnsi="Arial" w:cs="Arial"/>
                <w:lang w:eastAsia="de-DE"/>
              </w:rPr>
            </w:pPr>
            <w:r>
              <w:rPr>
                <w:rFonts w:ascii="Arial" w:hAnsi="Arial" w:cs="Arial"/>
                <w:lang w:eastAsia="de-DE"/>
              </w:rPr>
              <w:t xml:space="preserve">Else if paramComandDetailsChoice = </w:t>
            </w:r>
            <w:r>
              <w:rPr>
                <w:rFonts w:ascii="Arial" w:hAnsi="Arial" w:cs="Arial"/>
                <w:lang w:eastAsia="ko-KR"/>
              </w:rPr>
              <w:t>updateMetadata</w:t>
            </w:r>
            <w:r>
              <w:rPr>
                <w:rFonts w:ascii="Arial" w:hAnsi="Arial" w:cs="Arial"/>
                <w:lang w:eastAsia="de-DE"/>
              </w:rPr>
              <w:t xml:space="preserve"> Then</w:t>
            </w:r>
          </w:p>
          <w:p w14:paraId="1363C19E" w14:textId="77777777" w:rsidR="0058780B" w:rsidRDefault="0058780B" w:rsidP="0058780B">
            <w:pPr>
              <w:pStyle w:val="TableCourier"/>
              <w:rPr>
                <w:lang w:eastAsia="de-DE"/>
              </w:rPr>
            </w:pPr>
            <w:r>
              <w:rPr>
                <w:lang w:eastAsia="de-DE"/>
              </w:rPr>
              <w:t xml:space="preserve">     {</w:t>
            </w:r>
          </w:p>
          <w:p w14:paraId="750790D4" w14:textId="77777777" w:rsidR="0058780B" w:rsidRDefault="0058780B" w:rsidP="0058780B">
            <w:pPr>
              <w:pStyle w:val="TableCourier"/>
              <w:rPr>
                <w:lang w:eastAsia="de-DE"/>
              </w:rPr>
            </w:pPr>
            <w:r>
              <w:rPr>
                <w:lang w:eastAsia="de-DE"/>
              </w:rPr>
              <w:tab/>
              <w:t>continueOnFailure NULL,</w:t>
            </w:r>
          </w:p>
          <w:p w14:paraId="3E4C0B54" w14:textId="77777777" w:rsidR="0058780B" w:rsidRDefault="0058780B" w:rsidP="0058780B">
            <w:pPr>
              <w:pStyle w:val="TableCourier"/>
              <w:rPr>
                <w:lang w:eastAsia="de-DE"/>
              </w:rPr>
            </w:pPr>
            <w:r>
              <w:rPr>
                <w:lang w:eastAsia="de-DE"/>
              </w:rPr>
              <w:tab/>
              <w:t xml:space="preserve">rpmCommandDetails </w:t>
            </w:r>
            <w:r>
              <w:rPr>
                <w:lang w:eastAsia="ko-KR"/>
              </w:rPr>
              <w:t>updateMetadata</w:t>
            </w:r>
            <w:r>
              <w:rPr>
                <w:lang w:eastAsia="de-DE"/>
              </w:rPr>
              <w:t xml:space="preserve"> : {</w:t>
            </w:r>
          </w:p>
          <w:p w14:paraId="065B682A" w14:textId="77777777" w:rsidR="0058780B" w:rsidRDefault="0058780B" w:rsidP="0058780B">
            <w:pPr>
              <w:pStyle w:val="TableCourier"/>
              <w:rPr>
                <w:lang w:eastAsia="de-DE"/>
              </w:rPr>
            </w:pPr>
            <w:r>
              <w:rPr>
                <w:lang w:eastAsia="de-DE"/>
              </w:rPr>
              <w:t xml:space="preserve">         iccid </w:t>
            </w:r>
            <w:r>
              <w:t>paramIccidValue</w:t>
            </w:r>
            <w:r>
              <w:rPr>
                <w:lang w:eastAsia="de-DE"/>
              </w:rPr>
              <w:t xml:space="preserve">         </w:t>
            </w:r>
          </w:p>
          <w:p w14:paraId="7BB7D424" w14:textId="77777777" w:rsidR="0058780B" w:rsidRDefault="0058780B" w:rsidP="0058780B">
            <w:pPr>
              <w:pStyle w:val="TableCourier"/>
              <w:rPr>
                <w:lang w:eastAsia="de-DE"/>
              </w:rPr>
            </w:pPr>
            <w:r>
              <w:rPr>
                <w:lang w:eastAsia="de-DE"/>
              </w:rPr>
              <w:tab/>
              <w:t xml:space="preserve">  </w:t>
            </w:r>
            <w:r>
              <w:rPr>
                <w:lang w:eastAsia="ko-KR"/>
              </w:rPr>
              <w:t xml:space="preserve">updateMetadataRequest </w:t>
            </w:r>
            <w:r>
              <w:rPr>
                <w:lang w:eastAsia="de-DE"/>
              </w:rPr>
              <w:t>{</w:t>
            </w:r>
            <w:r>
              <w:t>paramUpdateMetadataRequest}</w:t>
            </w:r>
          </w:p>
          <w:p w14:paraId="565274D1" w14:textId="77777777" w:rsidR="0058780B" w:rsidRDefault="0058780B" w:rsidP="0058780B">
            <w:pPr>
              <w:pStyle w:val="TableCourier"/>
              <w:rPr>
                <w:lang w:eastAsia="de-DE"/>
              </w:rPr>
            </w:pPr>
            <w:r>
              <w:rPr>
                <w:lang w:eastAsia="de-DE"/>
              </w:rPr>
              <w:tab/>
              <w:t>}</w:t>
            </w:r>
          </w:p>
          <w:p w14:paraId="34586CFD" w14:textId="77777777" w:rsidR="0058780B" w:rsidRDefault="0058780B" w:rsidP="0058780B">
            <w:pPr>
              <w:pStyle w:val="TableCourier"/>
              <w:rPr>
                <w:lang w:eastAsia="de-DE"/>
              </w:rPr>
            </w:pPr>
            <w:r>
              <w:rPr>
                <w:lang w:eastAsia="de-DE"/>
              </w:rPr>
              <w:t xml:space="preserve">     }</w:t>
            </w:r>
          </w:p>
          <w:p w14:paraId="3F59F170" w14:textId="77777777" w:rsidR="0058780B" w:rsidRDefault="0058780B" w:rsidP="0058780B">
            <w:pPr>
              <w:pStyle w:val="TableCourier"/>
              <w:rPr>
                <w:rFonts w:ascii="Arial" w:hAnsi="Arial" w:cs="Arial"/>
                <w:lang w:eastAsia="de-DE"/>
              </w:rPr>
            </w:pPr>
            <w:r>
              <w:rPr>
                <w:rFonts w:ascii="Arial" w:hAnsi="Arial" w:cs="Arial"/>
                <w:lang w:eastAsia="de-DE"/>
              </w:rPr>
              <w:t xml:space="preserve">Else if paramComandDetailsChoice = </w:t>
            </w:r>
            <w:r>
              <w:rPr>
                <w:rFonts w:ascii="Arial" w:hAnsi="Arial" w:cs="Arial"/>
                <w:lang w:eastAsia="ko-KR"/>
              </w:rPr>
              <w:t>contactPcmp</w:t>
            </w:r>
            <w:r>
              <w:rPr>
                <w:rFonts w:ascii="Arial" w:hAnsi="Arial" w:cs="Arial"/>
                <w:lang w:eastAsia="de-DE"/>
              </w:rPr>
              <w:t xml:space="preserve"> Then</w:t>
            </w:r>
          </w:p>
          <w:p w14:paraId="7890331F" w14:textId="77777777" w:rsidR="0058780B" w:rsidRDefault="0058780B" w:rsidP="0058780B">
            <w:pPr>
              <w:pStyle w:val="TableCourier"/>
              <w:rPr>
                <w:rFonts w:ascii="Arial" w:hAnsi="Arial" w:cs="Arial"/>
                <w:lang w:eastAsia="de-DE"/>
              </w:rPr>
            </w:pPr>
            <w:r>
              <w:rPr>
                <w:rFonts w:ascii="Arial" w:hAnsi="Arial" w:cs="Arial"/>
                <w:lang w:eastAsia="de-DE"/>
              </w:rPr>
              <w:t xml:space="preserve">     If </w:t>
            </w:r>
            <w:r>
              <w:rPr>
                <w:rFonts w:ascii="Arial" w:hAnsi="Arial" w:cs="Arial"/>
              </w:rPr>
              <w:t>paramDpiRpmValue is not present Then</w:t>
            </w:r>
          </w:p>
          <w:p w14:paraId="4F061982" w14:textId="77777777" w:rsidR="0058780B" w:rsidRDefault="0058780B" w:rsidP="0058780B">
            <w:pPr>
              <w:pStyle w:val="TableCourier"/>
              <w:rPr>
                <w:lang w:eastAsia="de-DE"/>
              </w:rPr>
            </w:pPr>
            <w:r>
              <w:rPr>
                <w:lang w:eastAsia="de-DE"/>
              </w:rPr>
              <w:t xml:space="preserve">     {</w:t>
            </w:r>
          </w:p>
          <w:p w14:paraId="380D63C6" w14:textId="77777777" w:rsidR="0058780B" w:rsidRDefault="0058780B" w:rsidP="0058780B">
            <w:pPr>
              <w:pStyle w:val="TableCourier"/>
              <w:rPr>
                <w:lang w:eastAsia="de-DE"/>
              </w:rPr>
            </w:pPr>
            <w:r>
              <w:rPr>
                <w:lang w:eastAsia="de-DE"/>
              </w:rPr>
              <w:tab/>
              <w:t>continueOnFailure NULL,</w:t>
            </w:r>
          </w:p>
          <w:p w14:paraId="74B96AB5" w14:textId="77777777" w:rsidR="0058780B" w:rsidRDefault="0058780B" w:rsidP="0058780B">
            <w:pPr>
              <w:pStyle w:val="TableCourier"/>
              <w:rPr>
                <w:lang w:eastAsia="de-DE"/>
              </w:rPr>
            </w:pPr>
            <w:r>
              <w:rPr>
                <w:lang w:eastAsia="de-DE"/>
              </w:rPr>
              <w:tab/>
              <w:t xml:space="preserve">rpmCommandDetails </w:t>
            </w:r>
            <w:r>
              <w:rPr>
                <w:lang w:eastAsia="ko-KR"/>
              </w:rPr>
              <w:t>contactPcmp</w:t>
            </w:r>
            <w:r>
              <w:rPr>
                <w:lang w:eastAsia="de-DE"/>
              </w:rPr>
              <w:t xml:space="preserve"> : {</w:t>
            </w:r>
          </w:p>
          <w:p w14:paraId="083FA269" w14:textId="77777777" w:rsidR="0058780B" w:rsidRDefault="0058780B" w:rsidP="0058780B">
            <w:pPr>
              <w:pStyle w:val="TableCourier"/>
              <w:rPr>
                <w:lang w:eastAsia="de-DE"/>
              </w:rPr>
            </w:pPr>
            <w:r>
              <w:rPr>
                <w:lang w:eastAsia="de-DE"/>
              </w:rPr>
              <w:tab/>
              <w:t xml:space="preserve">  iccid </w:t>
            </w:r>
            <w:r>
              <w:t>paramIccidValue</w:t>
            </w:r>
          </w:p>
          <w:p w14:paraId="0C4644FA" w14:textId="77777777" w:rsidR="0058780B" w:rsidRDefault="0058780B" w:rsidP="0058780B">
            <w:pPr>
              <w:pStyle w:val="TableCourier"/>
              <w:rPr>
                <w:lang w:eastAsia="de-DE"/>
              </w:rPr>
            </w:pPr>
            <w:r>
              <w:rPr>
                <w:lang w:eastAsia="de-DE"/>
              </w:rPr>
              <w:tab/>
              <w:t>}</w:t>
            </w:r>
          </w:p>
          <w:p w14:paraId="7ED0F273" w14:textId="77777777" w:rsidR="0058780B" w:rsidRDefault="0058780B" w:rsidP="0058780B">
            <w:pPr>
              <w:pStyle w:val="TableCourier"/>
              <w:rPr>
                <w:lang w:eastAsia="de-DE"/>
              </w:rPr>
            </w:pPr>
            <w:r>
              <w:rPr>
                <w:lang w:eastAsia="de-DE"/>
              </w:rPr>
              <w:t xml:space="preserve">     }</w:t>
            </w:r>
          </w:p>
          <w:p w14:paraId="30F2187E" w14:textId="77777777" w:rsidR="0058780B" w:rsidRDefault="0058780B" w:rsidP="0058780B">
            <w:pPr>
              <w:pStyle w:val="TableCourier"/>
              <w:rPr>
                <w:rFonts w:ascii="Arial" w:hAnsi="Arial" w:cs="Arial"/>
                <w:lang w:eastAsia="de-DE"/>
              </w:rPr>
            </w:pPr>
            <w:r>
              <w:rPr>
                <w:rFonts w:ascii="Arial" w:hAnsi="Arial" w:cs="Arial"/>
                <w:lang w:eastAsia="de-DE"/>
              </w:rPr>
              <w:t xml:space="preserve">     Else</w:t>
            </w:r>
          </w:p>
          <w:p w14:paraId="52A27735" w14:textId="77777777" w:rsidR="0058780B" w:rsidRDefault="0058780B" w:rsidP="0058780B">
            <w:pPr>
              <w:pStyle w:val="TableCourier"/>
              <w:rPr>
                <w:lang w:eastAsia="de-DE"/>
              </w:rPr>
            </w:pPr>
            <w:r>
              <w:rPr>
                <w:lang w:eastAsia="de-DE"/>
              </w:rPr>
              <w:t xml:space="preserve">     {</w:t>
            </w:r>
          </w:p>
          <w:p w14:paraId="3DC41980" w14:textId="77777777" w:rsidR="0058780B" w:rsidRDefault="0058780B" w:rsidP="0058780B">
            <w:pPr>
              <w:pStyle w:val="TableCourier"/>
              <w:rPr>
                <w:lang w:eastAsia="de-DE"/>
              </w:rPr>
            </w:pPr>
            <w:r>
              <w:rPr>
                <w:lang w:eastAsia="de-DE"/>
              </w:rPr>
              <w:tab/>
              <w:t>continueOnFailure NULL,</w:t>
            </w:r>
          </w:p>
          <w:p w14:paraId="271316E6" w14:textId="77777777" w:rsidR="0058780B" w:rsidRDefault="0058780B" w:rsidP="0058780B">
            <w:pPr>
              <w:pStyle w:val="TableCourier"/>
              <w:rPr>
                <w:lang w:eastAsia="de-DE"/>
              </w:rPr>
            </w:pPr>
            <w:r>
              <w:rPr>
                <w:lang w:eastAsia="de-DE"/>
              </w:rPr>
              <w:tab/>
              <w:t xml:space="preserve">rpmCommandDetails </w:t>
            </w:r>
            <w:r>
              <w:rPr>
                <w:lang w:eastAsia="ko-KR"/>
              </w:rPr>
              <w:t>contactPcmp</w:t>
            </w:r>
            <w:r>
              <w:rPr>
                <w:lang w:eastAsia="de-DE"/>
              </w:rPr>
              <w:t xml:space="preserve"> : {</w:t>
            </w:r>
          </w:p>
          <w:p w14:paraId="22622F67" w14:textId="77777777" w:rsidR="0058780B" w:rsidRDefault="0058780B" w:rsidP="0058780B">
            <w:pPr>
              <w:pStyle w:val="TableCourier"/>
              <w:rPr>
                <w:lang w:eastAsia="de-DE"/>
              </w:rPr>
            </w:pPr>
            <w:r>
              <w:rPr>
                <w:lang w:eastAsia="de-DE"/>
              </w:rPr>
              <w:tab/>
              <w:t xml:space="preserve">  iccid </w:t>
            </w:r>
            <w:r>
              <w:t>paramIccidValue</w:t>
            </w:r>
            <w:r>
              <w:rPr>
                <w:lang w:eastAsia="de-DE"/>
              </w:rPr>
              <w:t>,</w:t>
            </w:r>
          </w:p>
          <w:p w14:paraId="2BC13E96" w14:textId="77777777" w:rsidR="0058780B" w:rsidRDefault="0058780B" w:rsidP="0058780B">
            <w:pPr>
              <w:pStyle w:val="TableCourier"/>
              <w:rPr>
                <w:lang w:eastAsia="de-DE"/>
              </w:rPr>
            </w:pPr>
            <w:r>
              <w:rPr>
                <w:lang w:eastAsia="de-DE"/>
              </w:rPr>
              <w:t xml:space="preserve">         dpiRpm </w:t>
            </w:r>
            <w:r>
              <w:t>paramDpiRpmValue</w:t>
            </w:r>
          </w:p>
          <w:p w14:paraId="2F8AD4DD" w14:textId="77777777" w:rsidR="0058780B" w:rsidRDefault="0058780B" w:rsidP="0058780B">
            <w:pPr>
              <w:pStyle w:val="TableCourier"/>
              <w:rPr>
                <w:lang w:eastAsia="de-DE"/>
              </w:rPr>
            </w:pPr>
            <w:r>
              <w:rPr>
                <w:lang w:eastAsia="de-DE"/>
              </w:rPr>
              <w:tab/>
              <w:t>}</w:t>
            </w:r>
          </w:p>
          <w:p w14:paraId="7C14E9FD" w14:textId="77777777" w:rsidR="0058780B" w:rsidRDefault="0058780B" w:rsidP="0058780B">
            <w:pPr>
              <w:pStyle w:val="TableCourier"/>
              <w:rPr>
                <w:lang w:eastAsia="de-DE"/>
              </w:rPr>
            </w:pPr>
            <w:r>
              <w:rPr>
                <w:lang w:eastAsia="de-DE"/>
              </w:rPr>
              <w:t xml:space="preserve">     }</w:t>
            </w:r>
          </w:p>
          <w:p w14:paraId="49618898" w14:textId="77777777" w:rsidR="0058780B" w:rsidRDefault="0058780B" w:rsidP="0058780B">
            <w:pPr>
              <w:pStyle w:val="TableCourier"/>
              <w:rPr>
                <w:rFonts w:ascii="Arial" w:hAnsi="Arial" w:cs="Arial"/>
                <w:lang w:eastAsia="de-DE"/>
              </w:rPr>
            </w:pPr>
            <w:r>
              <w:rPr>
                <w:rFonts w:ascii="Arial" w:hAnsi="Arial" w:cs="Arial"/>
                <w:lang w:eastAsia="de-DE"/>
              </w:rPr>
              <w:t>End if</w:t>
            </w:r>
          </w:p>
          <w:p w14:paraId="0BD27A17" w14:textId="6A939703" w:rsidR="0058780B" w:rsidRPr="00CC57A9" w:rsidRDefault="0058780B" w:rsidP="0058780B">
            <w:pPr>
              <w:pStyle w:val="ASN1Code"/>
            </w:pPr>
          </w:p>
        </w:tc>
      </w:tr>
    </w:tbl>
    <w:p w14:paraId="3C6EE689" w14:textId="77777777" w:rsidR="001C47E3" w:rsidRDefault="001C47E3" w:rsidP="001C47E3">
      <w:pPr>
        <w:pStyle w:val="NormalParagraph"/>
      </w:pPr>
    </w:p>
    <w:tbl>
      <w:tblPr>
        <w:tblW w:w="498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184"/>
      </w:tblGrid>
      <w:tr w:rsidR="001C47E3" w:rsidRPr="002235D6" w14:paraId="6FA05B80" w14:textId="77777777" w:rsidTr="00DC4053">
        <w:trPr>
          <w:trHeight w:val="314"/>
          <w:jc w:val="center"/>
        </w:trPr>
        <w:tc>
          <w:tcPr>
            <w:tcW w:w="1008" w:type="pct"/>
            <w:shd w:val="clear" w:color="auto" w:fill="C00000"/>
            <w:vAlign w:val="center"/>
          </w:tcPr>
          <w:p w14:paraId="058EF5AE" w14:textId="77777777" w:rsidR="001C47E3" w:rsidRPr="00604123" w:rsidRDefault="001C47E3" w:rsidP="00DC4053">
            <w:pPr>
              <w:pStyle w:val="TableHeader"/>
            </w:pPr>
            <w:r w:rsidRPr="00604123">
              <w:t>Method</w:t>
            </w:r>
          </w:p>
        </w:tc>
        <w:tc>
          <w:tcPr>
            <w:tcW w:w="3992" w:type="pct"/>
            <w:tcBorders>
              <w:top w:val="nil"/>
              <w:right w:val="nil"/>
            </w:tcBorders>
            <w:shd w:val="clear" w:color="auto" w:fill="auto"/>
          </w:tcPr>
          <w:p w14:paraId="5873DADE" w14:textId="40578B72" w:rsidR="001C47E3" w:rsidRPr="00604123" w:rsidRDefault="001C47E3" w:rsidP="00DC4053">
            <w:pPr>
              <w:pStyle w:val="TableText"/>
            </w:pPr>
            <w:r>
              <w:rPr>
                <w:rStyle w:val="PlaceholderText"/>
              </w:rPr>
              <w:t>MTD_RPM_PKG_REQ_FOR_SINGLE_CMND_LIST_PROFILE_INFO</w:t>
            </w:r>
          </w:p>
        </w:tc>
      </w:tr>
      <w:tr w:rsidR="001C47E3" w:rsidRPr="00F658D2" w14:paraId="5B0C63CB" w14:textId="77777777" w:rsidTr="00E147FB">
        <w:trPr>
          <w:trHeight w:val="314"/>
          <w:jc w:val="center"/>
        </w:trPr>
        <w:tc>
          <w:tcPr>
            <w:tcW w:w="1008" w:type="pct"/>
            <w:shd w:val="clear" w:color="auto" w:fill="auto"/>
            <w:vAlign w:val="center"/>
          </w:tcPr>
          <w:p w14:paraId="75E32A11" w14:textId="77777777" w:rsidR="001C47E3" w:rsidRPr="00CC57A9" w:rsidRDefault="001C47E3" w:rsidP="001C47E3">
            <w:pPr>
              <w:pStyle w:val="TableText"/>
            </w:pPr>
            <w:r w:rsidRPr="00CC57A9">
              <w:t>Description</w:t>
            </w:r>
          </w:p>
        </w:tc>
        <w:tc>
          <w:tcPr>
            <w:tcW w:w="3992" w:type="pct"/>
            <w:shd w:val="clear" w:color="auto" w:fill="auto"/>
            <w:vAlign w:val="center"/>
          </w:tcPr>
          <w:p w14:paraId="26D1D606" w14:textId="6F199FC5" w:rsidR="001C47E3" w:rsidRPr="00CC57A9" w:rsidRDefault="001C47E3" w:rsidP="001C47E3">
            <w:pPr>
              <w:pStyle w:val="TableContentLeft"/>
            </w:pPr>
            <w:r>
              <w:t>This Method can be used for creating rpmPackage with single RPM command ListProfileInfo and Search Criteria as ICCID.</w:t>
            </w:r>
          </w:p>
        </w:tc>
      </w:tr>
      <w:tr w:rsidR="001C47E3" w:rsidRPr="00F658D2" w14:paraId="6F652C2E" w14:textId="77777777" w:rsidTr="00DC4053">
        <w:trPr>
          <w:trHeight w:val="638"/>
          <w:jc w:val="center"/>
        </w:trPr>
        <w:tc>
          <w:tcPr>
            <w:tcW w:w="1008" w:type="pct"/>
            <w:shd w:val="clear" w:color="auto" w:fill="auto"/>
            <w:vAlign w:val="center"/>
          </w:tcPr>
          <w:p w14:paraId="055D44C2" w14:textId="77777777" w:rsidR="001C47E3" w:rsidRPr="00CC57A9" w:rsidRDefault="001C47E3" w:rsidP="001C47E3">
            <w:pPr>
              <w:pStyle w:val="TableText"/>
            </w:pPr>
            <w:r w:rsidRPr="00CC57A9">
              <w:t>Parameter(s)</w:t>
            </w:r>
          </w:p>
        </w:tc>
        <w:tc>
          <w:tcPr>
            <w:tcW w:w="3992" w:type="pct"/>
            <w:shd w:val="clear" w:color="auto" w:fill="auto"/>
            <w:vAlign w:val="center"/>
          </w:tcPr>
          <w:p w14:paraId="65A8FED6" w14:textId="40DD7997" w:rsidR="001C47E3" w:rsidRPr="00E147FB" w:rsidRDefault="001C47E3" w:rsidP="001C47E3">
            <w:pPr>
              <w:pStyle w:val="TableBulletText"/>
              <w:numPr>
                <w:ilvl w:val="0"/>
                <w:numId w:val="0"/>
              </w:numPr>
              <w:spacing w:before="0" w:after="0"/>
              <w:contextualSpacing/>
              <w:rPr>
                <w:sz w:val="18"/>
                <w:szCs w:val="18"/>
              </w:rPr>
            </w:pPr>
            <w:r w:rsidRPr="00E147FB">
              <w:rPr>
                <w:rFonts w:ascii="Symbol" w:hAnsi="Symbol"/>
                <w:sz w:val="18"/>
                <w:szCs w:val="18"/>
              </w:rPr>
              <w:t></w:t>
            </w:r>
            <w:r w:rsidRPr="00E147FB">
              <w:rPr>
                <w:rFonts w:ascii="Symbol" w:hAnsi="Symbol"/>
                <w:sz w:val="18"/>
                <w:szCs w:val="18"/>
              </w:rPr>
              <w:t></w:t>
            </w:r>
            <w:r w:rsidRPr="00E147FB">
              <w:rPr>
                <w:rFonts w:ascii="Symbol" w:hAnsi="Symbol"/>
                <w:sz w:val="18"/>
                <w:szCs w:val="18"/>
              </w:rPr>
              <w:t></w:t>
            </w:r>
            <w:r w:rsidRPr="00E147FB">
              <w:rPr>
                <w:sz w:val="18"/>
                <w:szCs w:val="18"/>
              </w:rPr>
              <w:t>paramIccidValue: The ICCID within RPM Command (Mandatory)</w:t>
            </w:r>
          </w:p>
          <w:p w14:paraId="78BEFED5" w14:textId="77777777" w:rsidR="001C47E3" w:rsidRDefault="001C47E3" w:rsidP="001C47E3">
            <w:pPr>
              <w:spacing w:before="60" w:after="60"/>
              <w:rPr>
                <w:sz w:val="18"/>
                <w:szCs w:val="18"/>
              </w:rPr>
            </w:pPr>
            <w:r w:rsidRPr="00E147FB">
              <w:rPr>
                <w:rFonts w:ascii="Symbol" w:hAnsi="Symbol"/>
                <w:sz w:val="18"/>
                <w:szCs w:val="18"/>
              </w:rPr>
              <w:t></w:t>
            </w:r>
            <w:r>
              <w:rPr>
                <w:rFonts w:ascii="Symbol" w:hAnsi="Symbol"/>
                <w:sz w:val="18"/>
                <w:szCs w:val="18"/>
              </w:rPr>
              <w:t xml:space="preserve">  </w:t>
            </w:r>
            <w:r w:rsidRPr="00E147FB">
              <w:rPr>
                <w:sz w:val="18"/>
                <w:szCs w:val="18"/>
              </w:rPr>
              <w:t>paramTagListValue The TagList if required</w:t>
            </w:r>
          </w:p>
          <w:p w14:paraId="0ED3CF0B" w14:textId="00DE956F" w:rsidR="00907604" w:rsidRPr="00907604" w:rsidRDefault="00907604" w:rsidP="00907604">
            <w:pPr>
              <w:spacing w:before="60" w:after="60"/>
              <w:rPr>
                <w:rFonts w:cs="Arial"/>
                <w:sz w:val="18"/>
                <w:szCs w:val="18"/>
              </w:rPr>
            </w:pPr>
            <w:r w:rsidRPr="00B16E81">
              <w:rPr>
                <w:rFonts w:ascii="Symbol" w:hAnsi="Symbol"/>
                <w:sz w:val="18"/>
                <w:szCs w:val="18"/>
              </w:rPr>
              <w:t></w:t>
            </w:r>
            <w:r>
              <w:rPr>
                <w:rFonts w:ascii="Symbol" w:hAnsi="Symbol"/>
                <w:sz w:val="18"/>
                <w:szCs w:val="18"/>
              </w:rPr>
              <w:t xml:space="preserve">  </w:t>
            </w:r>
            <w:r w:rsidRPr="00907604">
              <w:rPr>
                <w:rFonts w:cs="Arial"/>
                <w:sz w:val="18"/>
                <w:szCs w:val="18"/>
              </w:rPr>
              <w:t>paramProfileOwnerOidValue: The ProfileOwnerOid for seachCriteria in ListProfileInfo if required</w:t>
            </w:r>
          </w:p>
          <w:p w14:paraId="6EBA8833" w14:textId="77777777" w:rsidR="00907604" w:rsidRPr="00907604" w:rsidRDefault="00907604" w:rsidP="00907604">
            <w:pPr>
              <w:spacing w:before="60" w:after="60"/>
              <w:rPr>
                <w:rFonts w:cs="Arial"/>
                <w:sz w:val="18"/>
                <w:szCs w:val="18"/>
              </w:rPr>
            </w:pPr>
          </w:p>
          <w:p w14:paraId="268C4CA5" w14:textId="0507F701" w:rsidR="00995621" w:rsidRPr="001C47E3" w:rsidRDefault="00907604" w:rsidP="00907604">
            <w:pPr>
              <w:spacing w:before="60" w:after="60"/>
              <w:rPr>
                <w:rFonts w:cs="Arial"/>
                <w:sz w:val="18"/>
                <w:szCs w:val="18"/>
              </w:rPr>
            </w:pPr>
            <w:r w:rsidRPr="00907604">
              <w:rPr>
                <w:rFonts w:cs="Arial"/>
                <w:sz w:val="18"/>
                <w:szCs w:val="18"/>
              </w:rPr>
              <w:t>Parameters paramTagListValue and paramProfileOwnerOidValue shall be passed and can be empty.</w:t>
            </w:r>
          </w:p>
        </w:tc>
      </w:tr>
      <w:tr w:rsidR="001C47E3" w:rsidRPr="00F658D2" w14:paraId="64DBDF46" w14:textId="77777777" w:rsidTr="00DC4053">
        <w:trPr>
          <w:trHeight w:val="314"/>
          <w:jc w:val="center"/>
        </w:trPr>
        <w:tc>
          <w:tcPr>
            <w:tcW w:w="1008" w:type="pct"/>
            <w:shd w:val="clear" w:color="auto" w:fill="auto"/>
            <w:vAlign w:val="center"/>
          </w:tcPr>
          <w:p w14:paraId="175CE38A" w14:textId="77777777" w:rsidR="001C47E3" w:rsidRPr="00CC57A9" w:rsidRDefault="001C47E3" w:rsidP="001C47E3">
            <w:pPr>
              <w:pStyle w:val="TableText"/>
            </w:pPr>
            <w:r w:rsidRPr="00CC57A9">
              <w:lastRenderedPageBreak/>
              <w:t>Details</w:t>
            </w:r>
          </w:p>
        </w:tc>
        <w:tc>
          <w:tcPr>
            <w:tcW w:w="3992" w:type="pct"/>
            <w:shd w:val="clear" w:color="auto" w:fill="auto"/>
            <w:vAlign w:val="center"/>
          </w:tcPr>
          <w:p w14:paraId="5DDACAC8"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 xml:space="preserve">If paramTagListValue is not present Then   </w:t>
            </w:r>
          </w:p>
          <w:p w14:paraId="2DA23984"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 xml:space="preserve">     If paramProfileOwnerOidValue is not present Then</w:t>
            </w:r>
          </w:p>
          <w:p w14:paraId="43855525"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 xml:space="preserve">     {</w:t>
            </w:r>
          </w:p>
          <w:p w14:paraId="6D203E43"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ab/>
              <w:t>continueOnFailure NULL,</w:t>
            </w:r>
          </w:p>
          <w:p w14:paraId="090177AB"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ab/>
              <w:t>rpmCommandDetails listProfileInfo : {</w:t>
            </w:r>
          </w:p>
          <w:p w14:paraId="1858A12F"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ab/>
              <w:t xml:space="preserve">  searchCriteria iccid : {paramIccidValue}</w:t>
            </w:r>
          </w:p>
          <w:p w14:paraId="1B2C352F"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ab/>
              <w:t>}</w:t>
            </w:r>
          </w:p>
          <w:p w14:paraId="0A010CE4"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 xml:space="preserve">     }</w:t>
            </w:r>
          </w:p>
          <w:p w14:paraId="65583EDF"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 xml:space="preserve">       Else</w:t>
            </w:r>
          </w:p>
          <w:p w14:paraId="0570EC1F"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 xml:space="preserve">     {</w:t>
            </w:r>
          </w:p>
          <w:p w14:paraId="581F2572"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ab/>
              <w:t>continueOnFailure NULL,</w:t>
            </w:r>
          </w:p>
          <w:p w14:paraId="3DEC6B7E"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ab/>
              <w:t>rpmCommandDetails listProfileInfo : {</w:t>
            </w:r>
          </w:p>
          <w:p w14:paraId="31E49BE3"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ab/>
              <w:t xml:space="preserve">  searchCriteria profileOwnerOid : {paramProfileOwnerOidValue}</w:t>
            </w:r>
          </w:p>
          <w:p w14:paraId="2A3D2883"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ab/>
              <w:t>}</w:t>
            </w:r>
          </w:p>
          <w:p w14:paraId="0747E34A"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 xml:space="preserve">     }</w:t>
            </w:r>
          </w:p>
          <w:p w14:paraId="6BE73C1C"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Else</w:t>
            </w:r>
          </w:p>
          <w:p w14:paraId="20FA0126"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 xml:space="preserve">     If paramProfileOwnerOidValue is not present Then</w:t>
            </w:r>
          </w:p>
          <w:p w14:paraId="320AD5C3"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 xml:space="preserve">     {</w:t>
            </w:r>
          </w:p>
          <w:p w14:paraId="64B77434"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ab/>
              <w:t>continueOnFailure NULL,</w:t>
            </w:r>
          </w:p>
          <w:p w14:paraId="6CF1CAFA"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ab/>
              <w:t>rpmCommandDetails listProfileInfo : {</w:t>
            </w:r>
          </w:p>
          <w:p w14:paraId="1304BBBB"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ab/>
              <w:t xml:space="preserve">  searchCriteria iccid : {paramIccidValue},</w:t>
            </w:r>
          </w:p>
          <w:p w14:paraId="37A29F6B"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 xml:space="preserve">         tagList { paramTagListValue}</w:t>
            </w:r>
          </w:p>
          <w:p w14:paraId="74CAA555"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ab/>
              <w:t>}</w:t>
            </w:r>
          </w:p>
          <w:p w14:paraId="1D35A970"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 xml:space="preserve">     }</w:t>
            </w:r>
          </w:p>
          <w:p w14:paraId="2EB1F565"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 xml:space="preserve">    Else if </w:t>
            </w:r>
          </w:p>
          <w:p w14:paraId="7C1FF702"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 xml:space="preserve">     {</w:t>
            </w:r>
          </w:p>
          <w:p w14:paraId="71540754"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ab/>
              <w:t>continueOnFailure NULL,</w:t>
            </w:r>
          </w:p>
          <w:p w14:paraId="3FAA083E"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ab/>
              <w:t>rpmCommandDetails listProfileInfo : {</w:t>
            </w:r>
          </w:p>
          <w:p w14:paraId="790B0D8F"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ab/>
              <w:t xml:space="preserve">  searchCriteria profileOwnerOid : {paramProfileOwnerOidValue},</w:t>
            </w:r>
          </w:p>
          <w:p w14:paraId="38141B63"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 xml:space="preserve">         tagList { paramTagListValue}</w:t>
            </w:r>
          </w:p>
          <w:p w14:paraId="766B894A"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ab/>
              <w:t>}</w:t>
            </w:r>
          </w:p>
          <w:p w14:paraId="167EE468" w14:textId="77777777" w:rsidR="00AF3CCA" w:rsidRPr="00AF3CCA" w:rsidRDefault="00AF3CCA" w:rsidP="00AF3CCA">
            <w:pPr>
              <w:pStyle w:val="TableCourier"/>
              <w:rPr>
                <w:rFonts w:ascii="Arial" w:hAnsi="Arial" w:cs="Arial"/>
                <w:lang w:eastAsia="de-DE"/>
              </w:rPr>
            </w:pPr>
            <w:r w:rsidRPr="00AF3CCA">
              <w:rPr>
                <w:rFonts w:ascii="Arial" w:hAnsi="Arial" w:cs="Arial"/>
                <w:lang w:eastAsia="de-DE"/>
              </w:rPr>
              <w:t xml:space="preserve">     }</w:t>
            </w:r>
          </w:p>
          <w:p w14:paraId="1753CB8A" w14:textId="1D0D1B76" w:rsidR="00AF3CCA" w:rsidRDefault="00AF3CCA" w:rsidP="00AF3CCA">
            <w:pPr>
              <w:pStyle w:val="TableCourier"/>
              <w:rPr>
                <w:rFonts w:ascii="Arial" w:hAnsi="Arial" w:cs="Arial"/>
                <w:lang w:eastAsia="de-DE"/>
              </w:rPr>
            </w:pPr>
            <w:r w:rsidRPr="00AF3CCA">
              <w:rPr>
                <w:rFonts w:ascii="Arial" w:hAnsi="Arial" w:cs="Arial"/>
                <w:lang w:eastAsia="de-DE"/>
              </w:rPr>
              <w:t>End if</w:t>
            </w:r>
          </w:p>
          <w:p w14:paraId="6FBA9B11" w14:textId="77777777" w:rsidR="001C47E3" w:rsidRPr="00CC57A9" w:rsidRDefault="001C47E3" w:rsidP="001C47E3">
            <w:pPr>
              <w:pStyle w:val="ASN1Code"/>
            </w:pPr>
          </w:p>
        </w:tc>
      </w:tr>
    </w:tbl>
    <w:p w14:paraId="4DCF9F7B" w14:textId="77777777" w:rsidR="0058780B" w:rsidRPr="001F0550" w:rsidRDefault="0058780B"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2235D6" w14:paraId="2D908F65" w14:textId="77777777" w:rsidTr="00C44AFD">
        <w:trPr>
          <w:trHeight w:val="314"/>
          <w:jc w:val="center"/>
        </w:trPr>
        <w:tc>
          <w:tcPr>
            <w:tcW w:w="1006" w:type="pct"/>
            <w:shd w:val="clear" w:color="auto" w:fill="C00000"/>
            <w:vAlign w:val="center"/>
          </w:tcPr>
          <w:p w14:paraId="5678DA19" w14:textId="77777777" w:rsidR="00E33202" w:rsidRPr="008F1B4C" w:rsidRDefault="00E33202" w:rsidP="00C44AFD">
            <w:pPr>
              <w:pStyle w:val="TableHeader"/>
            </w:pPr>
            <w:r w:rsidRPr="008F1B4C">
              <w:t>Method</w:t>
            </w:r>
          </w:p>
        </w:tc>
        <w:tc>
          <w:tcPr>
            <w:tcW w:w="3994" w:type="pct"/>
            <w:tcBorders>
              <w:top w:val="nil"/>
              <w:right w:val="nil"/>
            </w:tcBorders>
            <w:shd w:val="clear" w:color="auto" w:fill="auto"/>
            <w:vAlign w:val="center"/>
          </w:tcPr>
          <w:p w14:paraId="7553DEA0" w14:textId="77777777" w:rsidR="00E33202" w:rsidRPr="00116EF9" w:rsidRDefault="00E33202" w:rsidP="00C44AFD">
            <w:pPr>
              <w:pStyle w:val="TableText"/>
            </w:pPr>
            <w:r w:rsidRPr="00116EF9">
              <w:t>MTD_SELECT</w:t>
            </w:r>
          </w:p>
        </w:tc>
      </w:tr>
      <w:tr w:rsidR="00E33202" w:rsidRPr="001F0550" w14:paraId="5165994E" w14:textId="77777777" w:rsidTr="00C44AFD">
        <w:trPr>
          <w:trHeight w:val="314"/>
          <w:jc w:val="center"/>
        </w:trPr>
        <w:tc>
          <w:tcPr>
            <w:tcW w:w="1006" w:type="pct"/>
            <w:shd w:val="clear" w:color="auto" w:fill="auto"/>
            <w:vAlign w:val="center"/>
          </w:tcPr>
          <w:p w14:paraId="1DD9E57E" w14:textId="77777777" w:rsidR="00E33202" w:rsidRPr="001F0550" w:rsidRDefault="00E33202" w:rsidP="00C44AFD">
            <w:pPr>
              <w:pStyle w:val="TableText"/>
            </w:pPr>
            <w:r w:rsidRPr="001F0550">
              <w:t>Description</w:t>
            </w:r>
          </w:p>
        </w:tc>
        <w:tc>
          <w:tcPr>
            <w:tcW w:w="3994" w:type="pct"/>
            <w:shd w:val="clear" w:color="auto" w:fill="auto"/>
            <w:vAlign w:val="center"/>
          </w:tcPr>
          <w:p w14:paraId="4B45D768" w14:textId="77777777" w:rsidR="00E33202" w:rsidRPr="00BE67CB" w:rsidRDefault="00E33202" w:rsidP="00C44AFD">
            <w:pPr>
              <w:pStyle w:val="TableHeader"/>
              <w:rPr>
                <w:color w:val="auto"/>
                <w:lang w:val="en-GB"/>
              </w:rPr>
            </w:pPr>
            <w:r w:rsidRPr="00DD6577">
              <w:rPr>
                <w:rStyle w:val="PlaceholderText"/>
                <w:b w:val="0"/>
                <w:color w:val="auto"/>
                <w:sz w:val="18"/>
                <w:szCs w:val="18"/>
                <w:lang w:val="en-GB" w:eastAsia="de-DE"/>
              </w:rPr>
              <w:t>Generates the SELECT command as defined in Glob</w:t>
            </w:r>
            <w:r w:rsidRPr="00BE67CB">
              <w:rPr>
                <w:rStyle w:val="PlaceholderText"/>
                <w:b w:val="0"/>
                <w:color w:val="auto"/>
                <w:sz w:val="18"/>
                <w:szCs w:val="18"/>
                <w:lang w:val="en-GB" w:eastAsia="de-DE"/>
              </w:rPr>
              <w:t>alPlatform Card Specification [6].</w:t>
            </w:r>
          </w:p>
        </w:tc>
      </w:tr>
      <w:tr w:rsidR="00E33202" w:rsidRPr="001F0550" w14:paraId="7CEF9072" w14:textId="77777777" w:rsidTr="00C44AFD">
        <w:trPr>
          <w:trHeight w:val="638"/>
          <w:jc w:val="center"/>
        </w:trPr>
        <w:tc>
          <w:tcPr>
            <w:tcW w:w="1006" w:type="pct"/>
            <w:shd w:val="clear" w:color="auto" w:fill="auto"/>
            <w:vAlign w:val="center"/>
          </w:tcPr>
          <w:p w14:paraId="41B72E16" w14:textId="77777777" w:rsidR="00E33202" w:rsidRPr="001F0550" w:rsidRDefault="00E33202" w:rsidP="00C44AFD">
            <w:pPr>
              <w:pStyle w:val="TableText"/>
            </w:pPr>
            <w:r w:rsidRPr="001F0550">
              <w:t>Parameter(s)</w:t>
            </w:r>
          </w:p>
        </w:tc>
        <w:tc>
          <w:tcPr>
            <w:tcW w:w="3994" w:type="pct"/>
            <w:shd w:val="clear" w:color="auto" w:fill="auto"/>
            <w:vAlign w:val="center"/>
          </w:tcPr>
          <w:p w14:paraId="2B6FD949" w14:textId="77777777" w:rsidR="00E33202" w:rsidRPr="00DD6577" w:rsidRDefault="00E33202" w:rsidP="00C44AFD">
            <w:pPr>
              <w:pStyle w:val="TableBulletText"/>
              <w:numPr>
                <w:ilvl w:val="0"/>
                <w:numId w:val="0"/>
              </w:numPr>
              <w:ind w:left="378" w:hanging="360"/>
              <w:contextualSpacing/>
            </w:pPr>
            <w:r w:rsidRPr="00DD6577">
              <w:rPr>
                <w:rFonts w:ascii="Symbol" w:hAnsi="Symbol"/>
              </w:rPr>
              <w:t></w:t>
            </w:r>
            <w:r w:rsidRPr="00BE67CB">
              <w:rPr>
                <w:rFonts w:ascii="Symbol" w:hAnsi="Symbol"/>
              </w:rPr>
              <w:tab/>
            </w:r>
            <w:r w:rsidRPr="000536A9">
              <w:rPr>
                <w:rStyle w:val="PlaceholderText"/>
                <w:color w:val="auto"/>
                <w:sz w:val="18"/>
              </w:rPr>
              <w:t>paramAID: the AID to select</w:t>
            </w:r>
          </w:p>
        </w:tc>
      </w:tr>
      <w:tr w:rsidR="00E33202" w:rsidRPr="00E147FB" w14:paraId="3AE57EEA" w14:textId="77777777" w:rsidTr="00C44AFD">
        <w:trPr>
          <w:trHeight w:val="314"/>
          <w:jc w:val="center"/>
        </w:trPr>
        <w:tc>
          <w:tcPr>
            <w:tcW w:w="1006" w:type="pct"/>
            <w:shd w:val="clear" w:color="auto" w:fill="auto"/>
            <w:vAlign w:val="center"/>
          </w:tcPr>
          <w:p w14:paraId="0D8557D5" w14:textId="77777777" w:rsidR="00E33202" w:rsidRPr="001F0550" w:rsidRDefault="00E33202" w:rsidP="00C44AFD">
            <w:pPr>
              <w:pStyle w:val="TableText"/>
            </w:pPr>
            <w:r w:rsidRPr="001F0550">
              <w:t>Details</w:t>
            </w:r>
          </w:p>
        </w:tc>
        <w:tc>
          <w:tcPr>
            <w:tcW w:w="3994" w:type="pct"/>
            <w:shd w:val="clear" w:color="auto" w:fill="auto"/>
            <w:vAlign w:val="center"/>
          </w:tcPr>
          <w:p w14:paraId="4F8747F1" w14:textId="77777777" w:rsidR="00E33202" w:rsidRPr="00DD6577" w:rsidRDefault="00E33202" w:rsidP="00C44AFD">
            <w:pPr>
              <w:pStyle w:val="ASN1Code"/>
            </w:pPr>
            <w:r w:rsidRPr="00DD6577">
              <w:t>- CLA = 0x or 4x (x = &lt;CHANNEL_NUMBER&gt;)</w:t>
            </w:r>
          </w:p>
          <w:p w14:paraId="13DFBFEC" w14:textId="77777777" w:rsidR="00E33202" w:rsidRPr="00BE67CB" w:rsidRDefault="00E33202" w:rsidP="00C44AFD">
            <w:pPr>
              <w:pStyle w:val="ASN1Code"/>
              <w:rPr>
                <w:lang w:val="fr-FR"/>
              </w:rPr>
            </w:pPr>
            <w:r w:rsidRPr="00BE67CB">
              <w:rPr>
                <w:lang w:val="fr-FR"/>
              </w:rPr>
              <w:t>- INS = A4</w:t>
            </w:r>
          </w:p>
          <w:p w14:paraId="09D26C45" w14:textId="77777777" w:rsidR="00E33202" w:rsidRPr="00BE67CB" w:rsidRDefault="00E33202" w:rsidP="00C44AFD">
            <w:pPr>
              <w:pStyle w:val="ASN1Code"/>
              <w:rPr>
                <w:lang w:val="fr-FR"/>
              </w:rPr>
            </w:pPr>
            <w:r w:rsidRPr="00BE67CB">
              <w:rPr>
                <w:lang w:val="fr-FR"/>
              </w:rPr>
              <w:t>- P1 = 04</w:t>
            </w:r>
          </w:p>
          <w:p w14:paraId="68905AFF" w14:textId="77777777" w:rsidR="00E33202" w:rsidRPr="00BE67CB" w:rsidRDefault="00E33202" w:rsidP="00C44AFD">
            <w:pPr>
              <w:pStyle w:val="ASN1Code"/>
              <w:rPr>
                <w:lang w:val="fr-FR"/>
              </w:rPr>
            </w:pPr>
            <w:r w:rsidRPr="00BE67CB">
              <w:rPr>
                <w:lang w:val="fr-FR"/>
              </w:rPr>
              <w:t>- P2 = 00</w:t>
            </w:r>
          </w:p>
          <w:p w14:paraId="04FFD0DE" w14:textId="77777777" w:rsidR="00E33202" w:rsidRPr="00BE67CB" w:rsidRDefault="00E33202" w:rsidP="00C44AFD">
            <w:pPr>
              <w:pStyle w:val="ASN1Code"/>
              <w:rPr>
                <w:lang w:val="fr-FR"/>
              </w:rPr>
            </w:pPr>
            <w:r w:rsidRPr="00BE67CB">
              <w:rPr>
                <w:lang w:val="fr-FR"/>
              </w:rPr>
              <w:t>- LC = &lt;L&gt;</w:t>
            </w:r>
          </w:p>
          <w:p w14:paraId="64FC7B29" w14:textId="77777777" w:rsidR="00E33202" w:rsidRPr="000536A9" w:rsidRDefault="00E33202" w:rsidP="00C44AFD">
            <w:pPr>
              <w:pStyle w:val="ASN1Code"/>
              <w:rPr>
                <w:rStyle w:val="PlaceholderText"/>
                <w:rFonts w:cs="Arial"/>
                <w:color w:val="auto"/>
                <w:lang w:val="fr-FR" w:eastAsia="de-DE"/>
              </w:rPr>
            </w:pPr>
            <w:r w:rsidRPr="000536A9">
              <w:rPr>
                <w:lang w:val="fr-FR"/>
              </w:rPr>
              <w:t xml:space="preserve">- </w:t>
            </w:r>
            <w:r w:rsidRPr="000536A9">
              <w:rPr>
                <w:rStyle w:val="PlaceholderText"/>
                <w:rFonts w:cs="Arial"/>
                <w:color w:val="auto"/>
                <w:lang w:val="fr-FR" w:eastAsia="de-DE"/>
              </w:rPr>
              <w:t>paramAID</w:t>
            </w:r>
          </w:p>
          <w:p w14:paraId="450DBBAC" w14:textId="77777777" w:rsidR="00E33202" w:rsidRPr="00DD6577" w:rsidRDefault="00E33202" w:rsidP="00C44AFD">
            <w:pPr>
              <w:pStyle w:val="ASN1Code"/>
              <w:rPr>
                <w:lang w:val="fr-FR" w:eastAsia="de-DE"/>
              </w:rPr>
            </w:pPr>
            <w:r w:rsidRPr="000536A9">
              <w:rPr>
                <w:rStyle w:val="PlaceholderText"/>
                <w:rFonts w:cs="Arial"/>
                <w:color w:val="auto"/>
                <w:lang w:val="fr-FR" w:eastAsia="de-DE"/>
              </w:rPr>
              <w:t>- LE = 00</w:t>
            </w:r>
          </w:p>
        </w:tc>
      </w:tr>
    </w:tbl>
    <w:p w14:paraId="1142B126" w14:textId="77777777" w:rsidR="00E33202" w:rsidRPr="00616C09" w:rsidRDefault="00E33202" w:rsidP="00E33202">
      <w:pPr>
        <w:pStyle w:val="NormalParagraph"/>
        <w:rPr>
          <w:lang w:val="fr-FR"/>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1F0550" w14:paraId="42B078A6" w14:textId="77777777" w:rsidTr="00C44AFD">
        <w:trPr>
          <w:trHeight w:val="314"/>
          <w:jc w:val="center"/>
        </w:trPr>
        <w:tc>
          <w:tcPr>
            <w:tcW w:w="1006" w:type="pct"/>
            <w:shd w:val="clear" w:color="auto" w:fill="C00000"/>
            <w:vAlign w:val="center"/>
          </w:tcPr>
          <w:p w14:paraId="4692C5FD" w14:textId="77777777" w:rsidR="00E33202" w:rsidRPr="001F0550" w:rsidRDefault="00E33202" w:rsidP="00C44AFD">
            <w:pPr>
              <w:pStyle w:val="TableHeader"/>
              <w:rPr>
                <w:lang w:eastAsia="de-DE"/>
              </w:rPr>
            </w:pPr>
            <w:r w:rsidRPr="001F0550">
              <w:t>Method</w:t>
            </w:r>
          </w:p>
        </w:tc>
        <w:tc>
          <w:tcPr>
            <w:tcW w:w="3994" w:type="pct"/>
            <w:tcBorders>
              <w:top w:val="nil"/>
              <w:right w:val="nil"/>
            </w:tcBorders>
            <w:shd w:val="clear" w:color="auto" w:fill="auto"/>
            <w:vAlign w:val="center"/>
          </w:tcPr>
          <w:p w14:paraId="07C243D2" w14:textId="77777777" w:rsidR="00E33202" w:rsidRPr="00F658D2" w:rsidRDefault="00E33202" w:rsidP="00C44AFD">
            <w:pPr>
              <w:pStyle w:val="TableText"/>
            </w:pPr>
            <w:r w:rsidRPr="00F658D2">
              <w:t>MTD_SEND_SMS_PP</w:t>
            </w:r>
          </w:p>
        </w:tc>
      </w:tr>
      <w:tr w:rsidR="00E33202" w:rsidRPr="001F0550" w14:paraId="44169E0E" w14:textId="77777777" w:rsidTr="00C44AFD">
        <w:trPr>
          <w:trHeight w:val="314"/>
          <w:jc w:val="center"/>
        </w:trPr>
        <w:tc>
          <w:tcPr>
            <w:tcW w:w="1006" w:type="pct"/>
            <w:shd w:val="clear" w:color="auto" w:fill="auto"/>
            <w:vAlign w:val="center"/>
          </w:tcPr>
          <w:p w14:paraId="07115C56" w14:textId="77777777" w:rsidR="00E33202" w:rsidRPr="001F0550" w:rsidRDefault="00E33202" w:rsidP="00C44AFD">
            <w:pPr>
              <w:pStyle w:val="TableText"/>
            </w:pPr>
            <w:r w:rsidRPr="001F0550">
              <w:t>Description</w:t>
            </w:r>
          </w:p>
        </w:tc>
        <w:tc>
          <w:tcPr>
            <w:tcW w:w="3994" w:type="pct"/>
            <w:shd w:val="clear" w:color="auto" w:fill="auto"/>
            <w:vAlign w:val="center"/>
          </w:tcPr>
          <w:p w14:paraId="40101586" w14:textId="77777777" w:rsidR="00E33202" w:rsidRPr="00F658D2" w:rsidRDefault="00E33202" w:rsidP="00C44AFD">
            <w:pPr>
              <w:pStyle w:val="TableContentLeft"/>
            </w:pPr>
            <w:r w:rsidRPr="00F658D2">
              <w:t>Generate and send an envelope SMS-PP download to the MNO-SD</w:t>
            </w:r>
          </w:p>
        </w:tc>
      </w:tr>
      <w:tr w:rsidR="00E33202" w:rsidRPr="001F0550" w14:paraId="5131B889" w14:textId="77777777" w:rsidTr="00C44AFD">
        <w:trPr>
          <w:trHeight w:val="314"/>
          <w:jc w:val="center"/>
        </w:trPr>
        <w:tc>
          <w:tcPr>
            <w:tcW w:w="1006" w:type="pct"/>
            <w:shd w:val="clear" w:color="auto" w:fill="auto"/>
            <w:vAlign w:val="center"/>
          </w:tcPr>
          <w:p w14:paraId="32BA59E6" w14:textId="77777777" w:rsidR="00E33202" w:rsidRPr="001F0550" w:rsidRDefault="00E33202" w:rsidP="00C44AFD">
            <w:pPr>
              <w:pStyle w:val="TableText"/>
            </w:pPr>
            <w:r w:rsidRPr="001F0550">
              <w:t>Parameter(s)</w:t>
            </w:r>
          </w:p>
        </w:tc>
        <w:tc>
          <w:tcPr>
            <w:tcW w:w="3994" w:type="pct"/>
            <w:shd w:val="clear" w:color="auto" w:fill="auto"/>
            <w:vAlign w:val="center"/>
          </w:tcPr>
          <w:p w14:paraId="3217AC17" w14:textId="77777777" w:rsidR="00E33202" w:rsidRPr="00F658D2" w:rsidRDefault="00E33202" w:rsidP="00C44AFD">
            <w:pPr>
              <w:pStyle w:val="TableContentLeft"/>
              <w:ind w:left="720" w:hanging="360"/>
            </w:pPr>
            <w:r w:rsidRPr="00F658D2">
              <w:rPr>
                <w:rFonts w:ascii="Symbol" w:hAnsi="Symbol"/>
              </w:rPr>
              <w:t></w:t>
            </w:r>
            <w:r w:rsidRPr="00F658D2">
              <w:rPr>
                <w:rFonts w:ascii="Symbol" w:hAnsi="Symbol"/>
              </w:rPr>
              <w:tab/>
            </w:r>
            <w:r w:rsidRPr="00F658D2">
              <w:t>paramApdusList: the list of APDUs (plain) to send</w:t>
            </w:r>
          </w:p>
        </w:tc>
      </w:tr>
      <w:tr w:rsidR="00E33202" w:rsidRPr="001F0550" w14:paraId="2264A6E2" w14:textId="77777777" w:rsidTr="00C44AFD">
        <w:trPr>
          <w:trHeight w:val="314"/>
          <w:jc w:val="center"/>
        </w:trPr>
        <w:tc>
          <w:tcPr>
            <w:tcW w:w="1006" w:type="pct"/>
            <w:shd w:val="clear" w:color="auto" w:fill="auto"/>
            <w:vAlign w:val="center"/>
          </w:tcPr>
          <w:p w14:paraId="7B8132DD" w14:textId="77777777" w:rsidR="00E33202" w:rsidRPr="001F0550" w:rsidRDefault="00E33202" w:rsidP="00C44AFD">
            <w:pPr>
              <w:pStyle w:val="TableText"/>
            </w:pPr>
            <w:r w:rsidRPr="001F0550">
              <w:lastRenderedPageBreak/>
              <w:t>Details</w:t>
            </w:r>
          </w:p>
        </w:tc>
        <w:tc>
          <w:tcPr>
            <w:tcW w:w="3994" w:type="pct"/>
            <w:shd w:val="clear" w:color="auto" w:fill="auto"/>
            <w:vAlign w:val="center"/>
          </w:tcPr>
          <w:p w14:paraId="268932FC" w14:textId="77777777" w:rsidR="00E33202" w:rsidRPr="00116EF9" w:rsidRDefault="00E33202" w:rsidP="00C44AFD">
            <w:pPr>
              <w:pStyle w:val="TableContentLeft"/>
            </w:pPr>
            <w:r w:rsidRPr="00116EF9">
              <w:t>Generate and send the following envelope:</w:t>
            </w:r>
          </w:p>
          <w:p w14:paraId="7875BA32" w14:textId="77777777" w:rsidR="00E33202" w:rsidRPr="00116EF9" w:rsidRDefault="00E33202" w:rsidP="00C44AFD">
            <w:pPr>
              <w:pStyle w:val="ASN1Code"/>
            </w:pPr>
            <w:r w:rsidRPr="00116EF9">
              <w:t xml:space="preserve">80 C2 00 00 &lt;L&gt; </w:t>
            </w:r>
          </w:p>
          <w:p w14:paraId="57750966" w14:textId="77777777" w:rsidR="00E33202" w:rsidRPr="00F92DFE" w:rsidRDefault="00E33202" w:rsidP="00C44AFD">
            <w:pPr>
              <w:pStyle w:val="ASN1Code"/>
            </w:pPr>
            <w:r w:rsidRPr="00F92DFE">
              <w:t xml:space="preserve">  D1 &lt;L&gt; </w:t>
            </w:r>
          </w:p>
          <w:p w14:paraId="3FF663FF" w14:textId="075E8B63" w:rsidR="00E33202" w:rsidRPr="001B17C3" w:rsidRDefault="00E33202" w:rsidP="00C44AFD">
            <w:pPr>
              <w:pStyle w:val="ASN1Code"/>
              <w:rPr>
                <w:i/>
              </w:rPr>
            </w:pPr>
            <w:r w:rsidRPr="001B17C3">
              <w:t xml:space="preserve">    02 02 83 81 </w:t>
            </w:r>
            <w:r w:rsidRPr="001B17C3">
              <w:rPr>
                <w:i/>
              </w:rPr>
              <w:t xml:space="preserve">-- Device identity Tag </w:t>
            </w:r>
          </w:p>
          <w:p w14:paraId="6A671496" w14:textId="51161986" w:rsidR="00E33202" w:rsidRPr="001B17C3" w:rsidRDefault="00E33202" w:rsidP="00C44AFD">
            <w:pPr>
              <w:pStyle w:val="ASN1Code"/>
              <w:rPr>
                <w:i/>
              </w:rPr>
            </w:pPr>
            <w:r w:rsidRPr="001B17C3">
              <w:t xml:space="preserve">    06 07 91 33 86 09 40 00 F0 </w:t>
            </w:r>
            <w:r w:rsidRPr="001B17C3">
              <w:rPr>
                <w:i/>
              </w:rPr>
              <w:t>-- Address Tag (TON/NPI/..)</w:t>
            </w:r>
          </w:p>
          <w:p w14:paraId="0F8DAE5D" w14:textId="77777777" w:rsidR="00E33202" w:rsidRPr="001B17C3" w:rsidRDefault="00E33202" w:rsidP="00C44AFD">
            <w:pPr>
              <w:pStyle w:val="ASN1Code"/>
            </w:pPr>
            <w:r w:rsidRPr="001B17C3">
              <w:t xml:space="preserve">    0B &lt;L&gt; -- SMS TPDU</w:t>
            </w:r>
          </w:p>
          <w:p w14:paraId="4966E087" w14:textId="57DE0B3C" w:rsidR="00E33202" w:rsidRPr="001B17C3" w:rsidRDefault="00E33202" w:rsidP="00C44AFD">
            <w:pPr>
              <w:pStyle w:val="ASN1Code"/>
            </w:pPr>
            <w:r w:rsidRPr="001B17C3">
              <w:t xml:space="preserve">      44 -- SMS-DELIVER</w:t>
            </w:r>
          </w:p>
          <w:p w14:paraId="0AC08478" w14:textId="7C61E9AA" w:rsidR="00E33202" w:rsidRPr="001B17C3" w:rsidRDefault="00E33202" w:rsidP="00C44AFD">
            <w:pPr>
              <w:pStyle w:val="ASN1Code"/>
            </w:pPr>
            <w:r w:rsidRPr="001B17C3">
              <w:t xml:space="preserve">      05 85 02 13 F2 -- TP-Originating-Address</w:t>
            </w:r>
          </w:p>
          <w:p w14:paraId="16A6B8E0" w14:textId="534E1C09" w:rsidR="00E33202" w:rsidRPr="001B17C3" w:rsidRDefault="00E33202" w:rsidP="00C44AFD">
            <w:pPr>
              <w:pStyle w:val="ASN1Code"/>
            </w:pPr>
            <w:r w:rsidRPr="001B17C3">
              <w:t xml:space="preserve">      7F -- TP-Protocol-Identifier </w:t>
            </w:r>
          </w:p>
          <w:p w14:paraId="150F3594" w14:textId="76967A14" w:rsidR="00E33202" w:rsidRPr="001B17C3" w:rsidRDefault="00E33202" w:rsidP="00C44AFD">
            <w:pPr>
              <w:pStyle w:val="ASN1Code"/>
            </w:pPr>
            <w:r w:rsidRPr="001B17C3">
              <w:t xml:space="preserve">      F6 -- TP-Data-Coding-Scheme </w:t>
            </w:r>
          </w:p>
          <w:p w14:paraId="03873E32" w14:textId="05D6584A" w:rsidR="00E33202" w:rsidRPr="001B17C3" w:rsidRDefault="00E33202" w:rsidP="00C44AFD">
            <w:pPr>
              <w:pStyle w:val="ASN1Code"/>
            </w:pPr>
            <w:r w:rsidRPr="001B17C3">
              <w:t xml:space="preserve">      71 30 12 41 55 74 40 -- TP-Service-Centre-Time-Stamp </w:t>
            </w:r>
          </w:p>
          <w:p w14:paraId="7669A5F4" w14:textId="77777777" w:rsidR="00E33202" w:rsidRPr="001B17C3" w:rsidRDefault="00E33202" w:rsidP="00C44AFD">
            <w:pPr>
              <w:pStyle w:val="ASN1Code"/>
            </w:pPr>
            <w:r w:rsidRPr="001B17C3">
              <w:t xml:space="preserve">      &lt;L&gt; -- TP-User-Data-Length</w:t>
            </w:r>
          </w:p>
          <w:p w14:paraId="4E107EC5" w14:textId="0B05CEA6" w:rsidR="00E33202" w:rsidRPr="002235D6" w:rsidRDefault="00E33202" w:rsidP="00C44AFD">
            <w:pPr>
              <w:pStyle w:val="ASN1Code"/>
            </w:pPr>
            <w:r w:rsidRPr="002235D6">
              <w:t xml:space="preserve">        02 -- User-Data-Header-Length</w:t>
            </w:r>
          </w:p>
          <w:p w14:paraId="69DC3297" w14:textId="78D57FE2" w:rsidR="00E33202" w:rsidRPr="002235D6" w:rsidRDefault="00E33202" w:rsidP="00C44AFD">
            <w:pPr>
              <w:pStyle w:val="ASN1Code"/>
            </w:pPr>
            <w:r w:rsidRPr="002235D6">
              <w:t xml:space="preserve">        70 -- IEIa</w:t>
            </w:r>
          </w:p>
          <w:p w14:paraId="3F8DC1B1" w14:textId="3197E92E" w:rsidR="00E33202" w:rsidRPr="002235D6" w:rsidRDefault="00E33202" w:rsidP="00C44AFD">
            <w:pPr>
              <w:pStyle w:val="ASN1Code"/>
            </w:pPr>
            <w:r w:rsidRPr="002235D6">
              <w:t xml:space="preserve">        00 -- IEIDLa</w:t>
            </w:r>
          </w:p>
          <w:p w14:paraId="3C4C804A" w14:textId="77777777" w:rsidR="00E33202" w:rsidRPr="002235D6" w:rsidRDefault="00E33202" w:rsidP="00C44AFD">
            <w:pPr>
              <w:pStyle w:val="ASN1Code"/>
            </w:pPr>
            <w:r w:rsidRPr="002235D6">
              <w:t xml:space="preserve">        &lt;L&gt; -- Command Packet Length (2 bytes)</w:t>
            </w:r>
          </w:p>
          <w:p w14:paraId="5DE25A51" w14:textId="77777777" w:rsidR="00E33202" w:rsidRPr="002235D6" w:rsidRDefault="00E33202" w:rsidP="00C44AFD">
            <w:pPr>
              <w:pStyle w:val="ASN1Code"/>
            </w:pPr>
            <w:r w:rsidRPr="002235D6">
              <w:t xml:space="preserve">          &lt;L&gt; -- Command Header Length (1 byte)</w:t>
            </w:r>
          </w:p>
          <w:p w14:paraId="4FAFC18C" w14:textId="2BD948BA" w:rsidR="00E33202" w:rsidRPr="002A4C80" w:rsidRDefault="00E33202" w:rsidP="00C44AFD">
            <w:pPr>
              <w:pStyle w:val="ASN1Code"/>
            </w:pPr>
            <w:r w:rsidRPr="002A4C80">
              <w:t xml:space="preserve">            12 21 -- SPI </w:t>
            </w:r>
          </w:p>
          <w:p w14:paraId="24A0F5D2" w14:textId="49C7D831" w:rsidR="00E33202" w:rsidRPr="00731CDA" w:rsidRDefault="00E33202" w:rsidP="00C44AFD">
            <w:pPr>
              <w:pStyle w:val="ASN1Code"/>
            </w:pPr>
            <w:r w:rsidRPr="00731CDA">
              <w:t xml:space="preserve">            00 -- KIC</w:t>
            </w:r>
          </w:p>
          <w:p w14:paraId="4E034A96" w14:textId="77777777" w:rsidR="00E33202" w:rsidRPr="00731CDA" w:rsidRDefault="00E33202" w:rsidP="00C44AFD">
            <w:pPr>
              <w:pStyle w:val="ASN1Code"/>
            </w:pPr>
            <w:r w:rsidRPr="00731CDA">
              <w:t xml:space="preserve">            15 –- KID (SCP80 Keyset version 0x01 in Triple DES)</w:t>
            </w:r>
          </w:p>
          <w:p w14:paraId="6F513967" w14:textId="77777777" w:rsidR="00E33202" w:rsidRPr="00EE572E" w:rsidRDefault="00E33202" w:rsidP="00C44AFD">
            <w:pPr>
              <w:pStyle w:val="ASN1Code"/>
            </w:pPr>
            <w:r w:rsidRPr="00EE572E">
              <w:t xml:space="preserve">            B2 01 00 –- MNO-SD TAR</w:t>
            </w:r>
          </w:p>
          <w:p w14:paraId="1A140740" w14:textId="77777777" w:rsidR="00E33202" w:rsidRPr="001D1301" w:rsidRDefault="00E33202" w:rsidP="00C44AFD">
            <w:pPr>
              <w:pStyle w:val="ASN1Code"/>
            </w:pPr>
            <w:r w:rsidRPr="001D1301">
              <w:t xml:space="preserve">            &lt;MNO_SCP80_COUNTER&gt;</w:t>
            </w:r>
          </w:p>
          <w:p w14:paraId="0D66EC35" w14:textId="12BDBABA" w:rsidR="00E33202" w:rsidRPr="00D24B0B" w:rsidRDefault="00E33202" w:rsidP="00C44AFD">
            <w:pPr>
              <w:pStyle w:val="ASN1Code"/>
            </w:pPr>
            <w:r w:rsidRPr="00D24B0B">
              <w:t xml:space="preserve">            00 -- Padding Counter</w:t>
            </w:r>
          </w:p>
          <w:p w14:paraId="40806B72" w14:textId="77777777" w:rsidR="00E33202" w:rsidRPr="00510FDC" w:rsidRDefault="00E33202" w:rsidP="00C44AFD">
            <w:pPr>
              <w:pStyle w:val="ASN1Code"/>
            </w:pPr>
            <w:r w:rsidRPr="00510FDC">
              <w:t xml:space="preserve">            &lt;CC&gt; -- Cryptographic checksum</w:t>
            </w:r>
          </w:p>
          <w:p w14:paraId="19A6C51D" w14:textId="77777777" w:rsidR="00E33202" w:rsidRPr="003C1B0B" w:rsidRDefault="00E33202" w:rsidP="00C44AFD">
            <w:pPr>
              <w:pStyle w:val="ASN1Code"/>
            </w:pPr>
            <w:r w:rsidRPr="00940C60">
              <w:t xml:space="preserve">          &lt;C_APDUS_SCRIPT&gt; -- Command APDUs script</w:t>
            </w:r>
          </w:p>
          <w:p w14:paraId="2DE4B510" w14:textId="77777777" w:rsidR="00E33202" w:rsidRPr="002235D6" w:rsidRDefault="00E33202" w:rsidP="00C44AFD">
            <w:pPr>
              <w:pStyle w:val="TableContentLeft"/>
            </w:pPr>
          </w:p>
          <w:p w14:paraId="3A030440" w14:textId="77777777" w:rsidR="00E33202" w:rsidRPr="002235D6" w:rsidRDefault="00E33202" w:rsidP="00C44AFD">
            <w:pPr>
              <w:pStyle w:val="TableContentLeft"/>
            </w:pPr>
            <w:r w:rsidRPr="002235D6">
              <w:rPr>
                <w:rStyle w:val="TableCourierChar"/>
              </w:rPr>
              <w:t>&lt;C_APDUS_SCRIPT&gt;</w:t>
            </w:r>
            <w:r w:rsidRPr="002235D6">
              <w:rPr>
                <w:lang w:eastAsia="en-US"/>
              </w:rPr>
              <w:t xml:space="preserve"> </w:t>
            </w:r>
            <w:r w:rsidRPr="002235D6">
              <w:t xml:space="preserve">SHALL contain the </w:t>
            </w:r>
            <w:r w:rsidRPr="002235D6">
              <w:rPr>
                <w:lang w:eastAsia="en-US"/>
              </w:rPr>
              <w:t>paramApdusList</w:t>
            </w:r>
            <w:r w:rsidRPr="002235D6">
              <w:t xml:space="preserve"> (i.e. each APDU is named </w:t>
            </w:r>
            <w:r w:rsidRPr="002235D6">
              <w:rPr>
                <w:rStyle w:val="TableCourierChar"/>
              </w:rPr>
              <w:t>&lt;APDU1&gt;; &lt;APDU2&gt;; …; &lt;APDUn</w:t>
            </w:r>
            <w:r w:rsidRPr="002235D6">
              <w:t>&gt; here after) formatted as an expanded structure with definite length as defined in ETSI TS 102 226 [14]:</w:t>
            </w:r>
          </w:p>
          <w:p w14:paraId="20C6D222" w14:textId="77777777" w:rsidR="00E33202" w:rsidRPr="008F1B4C" w:rsidRDefault="00E33202" w:rsidP="00C44AFD">
            <w:pPr>
              <w:pStyle w:val="ASN1Code"/>
              <w:rPr>
                <w:lang w:val="pl-PL"/>
              </w:rPr>
            </w:pPr>
            <w:r w:rsidRPr="008F1B4C">
              <w:rPr>
                <w:lang w:val="pl-PL"/>
              </w:rPr>
              <w:t>AA &lt;L&gt;</w:t>
            </w:r>
          </w:p>
          <w:p w14:paraId="067835C0" w14:textId="77777777" w:rsidR="00E33202" w:rsidRPr="008F1B4C" w:rsidRDefault="00E33202" w:rsidP="00C44AFD">
            <w:pPr>
              <w:pStyle w:val="ASN1Code"/>
              <w:rPr>
                <w:lang w:val="pl-PL"/>
              </w:rPr>
            </w:pPr>
            <w:r w:rsidRPr="008F1B4C">
              <w:rPr>
                <w:lang w:val="pl-PL"/>
              </w:rPr>
              <w:t xml:space="preserve">  22 &lt;L&gt; &lt;APDU1&gt;</w:t>
            </w:r>
          </w:p>
          <w:p w14:paraId="4CB2C098" w14:textId="77777777" w:rsidR="00E33202" w:rsidRPr="008F1B4C" w:rsidRDefault="00E33202" w:rsidP="00C44AFD">
            <w:pPr>
              <w:pStyle w:val="ASN1Code"/>
              <w:rPr>
                <w:lang w:val="pl-PL"/>
              </w:rPr>
            </w:pPr>
            <w:r w:rsidRPr="008F1B4C">
              <w:rPr>
                <w:lang w:val="pl-PL"/>
              </w:rPr>
              <w:t xml:space="preserve">  22 &lt;L&gt; &lt;APDU2&gt;</w:t>
            </w:r>
          </w:p>
          <w:p w14:paraId="009369C1" w14:textId="77777777" w:rsidR="00E33202" w:rsidRPr="008F1B4C" w:rsidRDefault="00E33202" w:rsidP="00C44AFD">
            <w:pPr>
              <w:pStyle w:val="ASN1Code"/>
            </w:pPr>
            <w:r w:rsidRPr="008F1B4C">
              <w:rPr>
                <w:lang w:val="pl-PL"/>
              </w:rPr>
              <w:t xml:space="preserve">  </w:t>
            </w:r>
            <w:r w:rsidRPr="008F1B4C">
              <w:t>…</w:t>
            </w:r>
          </w:p>
          <w:p w14:paraId="324CBF1F" w14:textId="77777777" w:rsidR="00E33202" w:rsidRPr="008F1B4C" w:rsidRDefault="00E33202" w:rsidP="00C44AFD">
            <w:pPr>
              <w:pStyle w:val="ASN1Code"/>
            </w:pPr>
            <w:r w:rsidRPr="008F1B4C">
              <w:t xml:space="preserve">  22 &lt;L&gt; &lt;APDUn&gt;</w:t>
            </w:r>
          </w:p>
          <w:p w14:paraId="454CCFF8" w14:textId="77777777" w:rsidR="00E33202" w:rsidRPr="002235D6" w:rsidRDefault="00E33202" w:rsidP="00C44AFD">
            <w:pPr>
              <w:pStyle w:val="TableContentLeft"/>
            </w:pPr>
          </w:p>
          <w:p w14:paraId="2ED33BEB" w14:textId="77777777" w:rsidR="00E33202" w:rsidRPr="002235D6" w:rsidRDefault="00E33202" w:rsidP="00C44AFD">
            <w:pPr>
              <w:pStyle w:val="TableContentLeft"/>
            </w:pPr>
            <w:r w:rsidRPr="002235D6">
              <w:t xml:space="preserve">The Cryptographic checksum </w:t>
            </w:r>
            <w:r w:rsidRPr="002235D6">
              <w:rPr>
                <w:rStyle w:val="TableCourierChar"/>
              </w:rPr>
              <w:t>&lt;CC&gt;</w:t>
            </w:r>
            <w:r w:rsidRPr="002235D6">
              <w:t xml:space="preserve"> SHALL be generated in </w:t>
            </w:r>
            <w:r w:rsidRPr="002235D6">
              <w:rPr>
                <w:lang w:eastAsia="en-US"/>
              </w:rPr>
              <w:t>Triple DES (outer-CBC mode using two different keys) with</w:t>
            </w:r>
            <w:r w:rsidRPr="002235D6">
              <w:t xml:space="preserve"> the </w:t>
            </w:r>
            <w:r w:rsidRPr="002235D6">
              <w:rPr>
                <w:rStyle w:val="TableCourierChar"/>
              </w:rPr>
              <w:t>#MNO_SCP80_AUTH_KEY</w:t>
            </w:r>
            <w:r w:rsidRPr="002235D6">
              <w:t xml:space="preserve"> as defined in ETSI TS 102 225 [13].</w:t>
            </w:r>
          </w:p>
          <w:p w14:paraId="78AE67DB" w14:textId="77777777" w:rsidR="00E33202" w:rsidRPr="002235D6" w:rsidRDefault="00E33202" w:rsidP="00C44AFD">
            <w:pPr>
              <w:pStyle w:val="TableContentLeft"/>
            </w:pPr>
          </w:p>
          <w:p w14:paraId="55D33352" w14:textId="77777777" w:rsidR="00E33202" w:rsidRPr="002235D6" w:rsidRDefault="00E33202" w:rsidP="00C44AFD">
            <w:pPr>
              <w:pStyle w:val="TableContentLeft"/>
              <w:rPr>
                <w:rFonts w:ascii="Calibri" w:hAnsi="Calibri"/>
              </w:rPr>
            </w:pPr>
            <w:r w:rsidRPr="002235D6">
              <w:t>If the command packet length is higher than 140 bytes, it SHALL be sent over several envelopes: SMS concatenation as defined in 3GPP TS 23.040 [22] SHALL be used.</w:t>
            </w:r>
          </w:p>
        </w:tc>
      </w:tr>
    </w:tbl>
    <w:p w14:paraId="0A62FAA1"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2235D6" w14:paraId="266052B1" w14:textId="77777777" w:rsidTr="00C44AFD">
        <w:trPr>
          <w:trHeight w:val="48"/>
          <w:jc w:val="center"/>
        </w:trPr>
        <w:tc>
          <w:tcPr>
            <w:tcW w:w="1006" w:type="pct"/>
            <w:shd w:val="clear" w:color="auto" w:fill="C00000"/>
            <w:vAlign w:val="center"/>
          </w:tcPr>
          <w:p w14:paraId="1235B3C1" w14:textId="77777777" w:rsidR="00E33202" w:rsidRPr="008F1B4C" w:rsidRDefault="00E33202" w:rsidP="00C44AFD">
            <w:pPr>
              <w:pStyle w:val="TableHeader"/>
            </w:pPr>
            <w:r w:rsidRPr="008F1B4C">
              <w:t>Method</w:t>
            </w:r>
          </w:p>
        </w:tc>
        <w:tc>
          <w:tcPr>
            <w:tcW w:w="3994" w:type="pct"/>
            <w:tcBorders>
              <w:top w:val="nil"/>
              <w:right w:val="nil"/>
            </w:tcBorders>
            <w:shd w:val="clear" w:color="auto" w:fill="auto"/>
            <w:vAlign w:val="center"/>
          </w:tcPr>
          <w:p w14:paraId="313DAE9C" w14:textId="77777777" w:rsidR="00E33202" w:rsidRPr="00116EF9" w:rsidRDefault="00E33202" w:rsidP="00C44AFD">
            <w:pPr>
              <w:pStyle w:val="TableText"/>
            </w:pPr>
            <w:r w:rsidRPr="00116EF9">
              <w:t>MTD_STORE_DATA</w:t>
            </w:r>
          </w:p>
        </w:tc>
      </w:tr>
      <w:tr w:rsidR="00E33202" w:rsidRPr="001F0550" w14:paraId="2D4A1576" w14:textId="77777777" w:rsidTr="00C44AFD">
        <w:trPr>
          <w:trHeight w:val="314"/>
          <w:jc w:val="center"/>
        </w:trPr>
        <w:tc>
          <w:tcPr>
            <w:tcW w:w="1006" w:type="pct"/>
            <w:shd w:val="clear" w:color="auto" w:fill="auto"/>
            <w:vAlign w:val="center"/>
          </w:tcPr>
          <w:p w14:paraId="585116BB" w14:textId="77777777" w:rsidR="00E33202" w:rsidRPr="00452D62" w:rsidRDefault="00E33202" w:rsidP="00C44AFD">
            <w:pPr>
              <w:pStyle w:val="TableText"/>
            </w:pPr>
            <w:r w:rsidRPr="00452D62">
              <w:t>Description</w:t>
            </w:r>
          </w:p>
        </w:tc>
        <w:tc>
          <w:tcPr>
            <w:tcW w:w="3994" w:type="pct"/>
            <w:shd w:val="clear" w:color="auto" w:fill="auto"/>
            <w:vAlign w:val="center"/>
          </w:tcPr>
          <w:p w14:paraId="39E1FA3F" w14:textId="77777777" w:rsidR="00E33202" w:rsidRPr="00452D62" w:rsidRDefault="00E33202" w:rsidP="00C44AFD">
            <w:pPr>
              <w:pStyle w:val="TableContentLeft"/>
            </w:pPr>
            <w:r w:rsidRPr="00452D62">
              <w:rPr>
                <w:rStyle w:val="PlaceholderText"/>
                <w:color w:val="auto"/>
              </w:rPr>
              <w:t>Generates the STORE DATA command (Case 4) as defined in GlobalPlatform Card Specification [6].</w:t>
            </w:r>
          </w:p>
        </w:tc>
      </w:tr>
      <w:tr w:rsidR="00E33202" w:rsidRPr="001F0550" w14:paraId="4474B791" w14:textId="77777777" w:rsidTr="00C44AFD">
        <w:trPr>
          <w:trHeight w:val="638"/>
          <w:jc w:val="center"/>
        </w:trPr>
        <w:tc>
          <w:tcPr>
            <w:tcW w:w="1006" w:type="pct"/>
            <w:shd w:val="clear" w:color="auto" w:fill="auto"/>
            <w:vAlign w:val="center"/>
          </w:tcPr>
          <w:p w14:paraId="0E2609CA" w14:textId="77777777" w:rsidR="00E33202" w:rsidRPr="00452D62" w:rsidRDefault="00E33202" w:rsidP="00C44AFD">
            <w:pPr>
              <w:pStyle w:val="TableText"/>
            </w:pPr>
            <w:r w:rsidRPr="00452D62">
              <w:t>Parameter(s)</w:t>
            </w:r>
          </w:p>
        </w:tc>
        <w:tc>
          <w:tcPr>
            <w:tcW w:w="3994" w:type="pct"/>
            <w:shd w:val="clear" w:color="auto" w:fill="auto"/>
            <w:vAlign w:val="center"/>
          </w:tcPr>
          <w:p w14:paraId="64524D84" w14:textId="77777777" w:rsidR="00E33202" w:rsidRPr="00452D62" w:rsidRDefault="00E33202" w:rsidP="00C44AFD">
            <w:pPr>
              <w:pStyle w:val="TableBulletText"/>
              <w:numPr>
                <w:ilvl w:val="0"/>
                <w:numId w:val="0"/>
              </w:numPr>
              <w:ind w:left="378" w:hanging="360"/>
              <w:contextualSpacing/>
            </w:pPr>
            <w:r w:rsidRPr="00452D62">
              <w:rPr>
                <w:rFonts w:ascii="Symbol" w:hAnsi="Symbol"/>
              </w:rPr>
              <w:t></w:t>
            </w:r>
            <w:r w:rsidRPr="00452D62">
              <w:rPr>
                <w:rFonts w:ascii="Symbol" w:hAnsi="Symbol"/>
              </w:rPr>
              <w:tab/>
            </w:r>
            <w:r w:rsidRPr="00452D62">
              <w:rPr>
                <w:rStyle w:val="PlaceholderText"/>
                <w:color w:val="auto"/>
                <w:sz w:val="18"/>
              </w:rPr>
              <w:t>paramCommandData: the command data</w:t>
            </w:r>
          </w:p>
        </w:tc>
      </w:tr>
      <w:tr w:rsidR="00E33202" w:rsidRPr="00360F8C" w14:paraId="12A2286F" w14:textId="77777777" w:rsidTr="00C44AFD">
        <w:trPr>
          <w:trHeight w:val="314"/>
          <w:jc w:val="center"/>
        </w:trPr>
        <w:tc>
          <w:tcPr>
            <w:tcW w:w="1006" w:type="pct"/>
            <w:shd w:val="clear" w:color="auto" w:fill="auto"/>
            <w:vAlign w:val="center"/>
          </w:tcPr>
          <w:p w14:paraId="4CB2FDC2" w14:textId="77777777" w:rsidR="00E33202" w:rsidRPr="00452D62" w:rsidRDefault="00E33202" w:rsidP="00C44AFD">
            <w:pPr>
              <w:pStyle w:val="TableText"/>
            </w:pPr>
            <w:r w:rsidRPr="00452D62">
              <w:t>Details</w:t>
            </w:r>
          </w:p>
        </w:tc>
        <w:tc>
          <w:tcPr>
            <w:tcW w:w="3994" w:type="pct"/>
            <w:shd w:val="clear" w:color="auto" w:fill="auto"/>
            <w:vAlign w:val="center"/>
          </w:tcPr>
          <w:p w14:paraId="09BDCB47" w14:textId="77777777" w:rsidR="00E33202" w:rsidRPr="00452D62" w:rsidRDefault="00E33202" w:rsidP="00C44AFD">
            <w:pPr>
              <w:pStyle w:val="ASN1Code"/>
            </w:pPr>
            <w:r w:rsidRPr="00452D62">
              <w:t>- CLA = 8x or Cx (x = &lt;CHANNEL_NUMBER&gt;)</w:t>
            </w:r>
          </w:p>
          <w:p w14:paraId="512C276D" w14:textId="77777777" w:rsidR="00E33202" w:rsidRPr="00E147FB" w:rsidRDefault="00E33202" w:rsidP="00C44AFD">
            <w:pPr>
              <w:pStyle w:val="ASN1Code"/>
              <w:rPr>
                <w:lang w:val="it-IT"/>
              </w:rPr>
            </w:pPr>
            <w:r w:rsidRPr="00E147FB">
              <w:rPr>
                <w:lang w:val="it-IT"/>
              </w:rPr>
              <w:lastRenderedPageBreak/>
              <w:t>- INS = E2</w:t>
            </w:r>
          </w:p>
          <w:p w14:paraId="25F16920" w14:textId="77777777" w:rsidR="00E33202" w:rsidRPr="00E147FB" w:rsidRDefault="00E33202" w:rsidP="00C44AFD">
            <w:pPr>
              <w:pStyle w:val="ASN1Code"/>
              <w:rPr>
                <w:lang w:val="it-IT"/>
              </w:rPr>
            </w:pPr>
            <w:r w:rsidRPr="00E147FB">
              <w:rPr>
                <w:lang w:val="it-IT"/>
              </w:rPr>
              <w:t>- P1 = 91</w:t>
            </w:r>
          </w:p>
          <w:p w14:paraId="395AB303" w14:textId="77777777" w:rsidR="00E33202" w:rsidRPr="00E147FB" w:rsidRDefault="00E33202" w:rsidP="00C44AFD">
            <w:pPr>
              <w:pStyle w:val="ASN1Code"/>
              <w:rPr>
                <w:lang w:val="it-IT"/>
              </w:rPr>
            </w:pPr>
            <w:r w:rsidRPr="00E147FB">
              <w:rPr>
                <w:lang w:val="it-IT"/>
              </w:rPr>
              <w:t>- P2 = 00</w:t>
            </w:r>
          </w:p>
          <w:p w14:paraId="67925161" w14:textId="77777777" w:rsidR="00E33202" w:rsidRPr="00E147FB" w:rsidRDefault="00E33202" w:rsidP="00C44AFD">
            <w:pPr>
              <w:pStyle w:val="ASN1Code"/>
              <w:rPr>
                <w:lang w:val="it-IT"/>
              </w:rPr>
            </w:pPr>
            <w:r w:rsidRPr="00E147FB">
              <w:rPr>
                <w:lang w:val="it-IT"/>
              </w:rPr>
              <w:t>- LC = &lt;L&gt;</w:t>
            </w:r>
          </w:p>
          <w:p w14:paraId="7348E787" w14:textId="77777777" w:rsidR="00E33202" w:rsidRPr="00E147FB" w:rsidRDefault="00E33202" w:rsidP="00C44AFD">
            <w:pPr>
              <w:pStyle w:val="ASN1Code"/>
              <w:rPr>
                <w:lang w:val="it-IT"/>
              </w:rPr>
            </w:pPr>
            <w:r w:rsidRPr="00E147FB">
              <w:rPr>
                <w:lang w:val="it-IT"/>
              </w:rPr>
              <w:t>-</w:t>
            </w:r>
            <w:r w:rsidRPr="00E147FB">
              <w:rPr>
                <w:rFonts w:cs="Courier New"/>
                <w:lang w:val="it-IT" w:eastAsia="fr-FR"/>
              </w:rPr>
              <w:t xml:space="preserve"> paramCommandData</w:t>
            </w:r>
            <w:r w:rsidRPr="00E147FB">
              <w:rPr>
                <w:lang w:val="it-IT"/>
              </w:rPr>
              <w:t xml:space="preserve"> </w:t>
            </w:r>
          </w:p>
          <w:p w14:paraId="4EE71875" w14:textId="77777777" w:rsidR="00E33202" w:rsidRPr="00452D62" w:rsidRDefault="00E33202" w:rsidP="00C44AFD">
            <w:pPr>
              <w:pStyle w:val="ASN1Code"/>
              <w:rPr>
                <w:lang w:val="fr-FR"/>
              </w:rPr>
            </w:pPr>
            <w:r w:rsidRPr="00452D62">
              <w:rPr>
                <w:lang w:val="fr-FR"/>
              </w:rPr>
              <w:t>- LE = 00</w:t>
            </w:r>
          </w:p>
        </w:tc>
      </w:tr>
    </w:tbl>
    <w:p w14:paraId="71F5DB53" w14:textId="77777777" w:rsidR="00E33202" w:rsidRPr="00616C09" w:rsidRDefault="00E33202" w:rsidP="00E33202">
      <w:pPr>
        <w:pStyle w:val="NormalParagraph"/>
        <w:rPr>
          <w:lang w:val="fr-FR"/>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14"/>
        <w:gridCol w:w="7204"/>
      </w:tblGrid>
      <w:tr w:rsidR="00E33202" w:rsidRPr="001F0550" w14:paraId="246641DC" w14:textId="77777777" w:rsidTr="00C44AFD">
        <w:trPr>
          <w:trHeight w:val="314"/>
          <w:jc w:val="center"/>
        </w:trPr>
        <w:tc>
          <w:tcPr>
            <w:tcW w:w="1006" w:type="pct"/>
            <w:shd w:val="clear" w:color="auto" w:fill="C00000"/>
            <w:vAlign w:val="center"/>
          </w:tcPr>
          <w:p w14:paraId="7FEBF769" w14:textId="77777777" w:rsidR="00E33202" w:rsidRPr="001F0550" w:rsidRDefault="00E33202" w:rsidP="00C44AFD">
            <w:pPr>
              <w:pStyle w:val="TableHeader"/>
            </w:pPr>
            <w:r w:rsidRPr="001F0550">
              <w:t>Method</w:t>
            </w:r>
          </w:p>
        </w:tc>
        <w:tc>
          <w:tcPr>
            <w:tcW w:w="3994" w:type="pct"/>
            <w:tcBorders>
              <w:top w:val="nil"/>
              <w:right w:val="nil"/>
            </w:tcBorders>
            <w:vAlign w:val="center"/>
          </w:tcPr>
          <w:p w14:paraId="1A7F6584" w14:textId="77777777" w:rsidR="00E33202" w:rsidRPr="00F658D2" w:rsidRDefault="00E33202" w:rsidP="00C44AFD">
            <w:pPr>
              <w:pStyle w:val="TableText"/>
            </w:pPr>
            <w:r w:rsidRPr="00F658D2">
              <w:t>MTD_STORE_DATA_Case3</w:t>
            </w:r>
          </w:p>
        </w:tc>
      </w:tr>
      <w:tr w:rsidR="00E33202" w:rsidRPr="001F0550" w14:paraId="54CDA3BE" w14:textId="77777777" w:rsidTr="00C44AFD">
        <w:trPr>
          <w:trHeight w:val="314"/>
          <w:jc w:val="center"/>
        </w:trPr>
        <w:tc>
          <w:tcPr>
            <w:tcW w:w="1006" w:type="pct"/>
            <w:vAlign w:val="center"/>
          </w:tcPr>
          <w:p w14:paraId="01F964A6" w14:textId="77777777" w:rsidR="00E33202" w:rsidRPr="001F0550" w:rsidRDefault="00E33202" w:rsidP="00C44AFD">
            <w:pPr>
              <w:pStyle w:val="TableText"/>
              <w:rPr>
                <w:highlight w:val="yellow"/>
              </w:rPr>
            </w:pPr>
            <w:r w:rsidRPr="001F0550">
              <w:t>Description</w:t>
            </w:r>
          </w:p>
        </w:tc>
        <w:tc>
          <w:tcPr>
            <w:tcW w:w="3994" w:type="pct"/>
            <w:vAlign w:val="center"/>
          </w:tcPr>
          <w:p w14:paraId="5796F1F8" w14:textId="77777777" w:rsidR="00E33202" w:rsidRPr="00452D62" w:rsidRDefault="00E33202" w:rsidP="00C44AFD">
            <w:pPr>
              <w:pStyle w:val="TableContentLeft"/>
              <w:rPr>
                <w:highlight w:val="yellow"/>
              </w:rPr>
            </w:pPr>
            <w:r w:rsidRPr="000536A9">
              <w:rPr>
                <w:rStyle w:val="PlaceholderText"/>
                <w:color w:val="auto"/>
              </w:rPr>
              <w:t>Generates the STORE DATA command (Case3) as defined in GlobalPlatform Card Specification [6].</w:t>
            </w:r>
          </w:p>
        </w:tc>
      </w:tr>
      <w:tr w:rsidR="00E33202" w:rsidRPr="001F0550" w14:paraId="3AAC67AC" w14:textId="77777777" w:rsidTr="00C44AFD">
        <w:trPr>
          <w:trHeight w:val="638"/>
          <w:jc w:val="center"/>
        </w:trPr>
        <w:tc>
          <w:tcPr>
            <w:tcW w:w="1006" w:type="pct"/>
            <w:vAlign w:val="center"/>
          </w:tcPr>
          <w:p w14:paraId="700F8909" w14:textId="77777777" w:rsidR="00E33202" w:rsidRPr="001F0550" w:rsidRDefault="00E33202" w:rsidP="00C44AFD">
            <w:pPr>
              <w:pStyle w:val="TableText"/>
            </w:pPr>
            <w:r w:rsidRPr="001F0550">
              <w:t>Parameter(s)</w:t>
            </w:r>
          </w:p>
        </w:tc>
        <w:tc>
          <w:tcPr>
            <w:tcW w:w="3994" w:type="pct"/>
            <w:vAlign w:val="center"/>
          </w:tcPr>
          <w:p w14:paraId="1F091662" w14:textId="77777777" w:rsidR="00E33202" w:rsidRPr="00452D62" w:rsidRDefault="00E33202" w:rsidP="00C44AFD">
            <w:pPr>
              <w:pStyle w:val="TableBulletText"/>
              <w:numPr>
                <w:ilvl w:val="0"/>
                <w:numId w:val="0"/>
              </w:numPr>
              <w:ind w:left="378" w:hanging="360"/>
              <w:contextualSpacing/>
            </w:pPr>
            <w:r w:rsidRPr="00452D62">
              <w:rPr>
                <w:rFonts w:ascii="Symbol" w:hAnsi="Symbol"/>
              </w:rPr>
              <w:t></w:t>
            </w:r>
            <w:r w:rsidRPr="00452D62">
              <w:rPr>
                <w:rFonts w:ascii="Symbol" w:hAnsi="Symbol"/>
              </w:rPr>
              <w:tab/>
            </w:r>
            <w:r w:rsidRPr="000536A9">
              <w:rPr>
                <w:rStyle w:val="PlaceholderText"/>
                <w:color w:val="auto"/>
                <w:sz w:val="18"/>
              </w:rPr>
              <w:t xml:space="preserve">paramCommandData: the command data </w:t>
            </w:r>
          </w:p>
        </w:tc>
      </w:tr>
      <w:tr w:rsidR="00E33202" w:rsidRPr="00E147FB" w14:paraId="4521F67E" w14:textId="77777777" w:rsidTr="00C44AFD">
        <w:trPr>
          <w:trHeight w:val="314"/>
          <w:jc w:val="center"/>
        </w:trPr>
        <w:tc>
          <w:tcPr>
            <w:tcW w:w="1006" w:type="pct"/>
            <w:vAlign w:val="center"/>
          </w:tcPr>
          <w:p w14:paraId="03120290" w14:textId="77777777" w:rsidR="00E33202" w:rsidRPr="001F0550" w:rsidRDefault="00E33202" w:rsidP="00C44AFD">
            <w:pPr>
              <w:pStyle w:val="TableText"/>
              <w:rPr>
                <w:highlight w:val="yellow"/>
              </w:rPr>
            </w:pPr>
            <w:r w:rsidRPr="001F0550">
              <w:t>Details</w:t>
            </w:r>
          </w:p>
        </w:tc>
        <w:tc>
          <w:tcPr>
            <w:tcW w:w="3994" w:type="pct"/>
            <w:vAlign w:val="center"/>
          </w:tcPr>
          <w:p w14:paraId="64F8EFF4" w14:textId="77777777" w:rsidR="00E33202" w:rsidRPr="00452D62" w:rsidRDefault="00E33202" w:rsidP="00C44AFD">
            <w:pPr>
              <w:pStyle w:val="ASN1Code"/>
            </w:pPr>
            <w:r w:rsidRPr="00452D62">
              <w:t>- CLA = 8x or Cx (x = &lt;CHANNEL_NUMBER&gt;)</w:t>
            </w:r>
          </w:p>
          <w:p w14:paraId="3D1A52D6" w14:textId="77777777" w:rsidR="00E33202" w:rsidRPr="004E2AB4" w:rsidRDefault="00E33202" w:rsidP="00C44AFD">
            <w:pPr>
              <w:pStyle w:val="ASN1Code"/>
              <w:rPr>
                <w:lang w:val="it-IT"/>
              </w:rPr>
            </w:pPr>
            <w:r w:rsidRPr="004E2AB4">
              <w:rPr>
                <w:lang w:val="it-IT"/>
              </w:rPr>
              <w:t>- INS = E2</w:t>
            </w:r>
          </w:p>
          <w:p w14:paraId="35E8BB80" w14:textId="77777777" w:rsidR="00E33202" w:rsidRPr="004E2AB4" w:rsidRDefault="00E33202" w:rsidP="00C44AFD">
            <w:pPr>
              <w:pStyle w:val="ASN1Code"/>
              <w:rPr>
                <w:lang w:val="it-IT"/>
              </w:rPr>
            </w:pPr>
            <w:r w:rsidRPr="004E2AB4">
              <w:rPr>
                <w:lang w:val="it-IT"/>
              </w:rPr>
              <w:t>- P1 = 90</w:t>
            </w:r>
          </w:p>
          <w:p w14:paraId="3C6DFC96" w14:textId="77777777" w:rsidR="00E33202" w:rsidRPr="004E2AB4" w:rsidRDefault="00E33202" w:rsidP="00C44AFD">
            <w:pPr>
              <w:pStyle w:val="ASN1Code"/>
              <w:rPr>
                <w:lang w:val="it-IT"/>
              </w:rPr>
            </w:pPr>
            <w:r w:rsidRPr="004E2AB4">
              <w:rPr>
                <w:lang w:val="it-IT"/>
              </w:rPr>
              <w:t>- P2 = 00</w:t>
            </w:r>
          </w:p>
          <w:p w14:paraId="627FCD39" w14:textId="77777777" w:rsidR="00E33202" w:rsidRPr="004E2AB4" w:rsidRDefault="00E33202" w:rsidP="00C44AFD">
            <w:pPr>
              <w:pStyle w:val="ASN1Code"/>
              <w:rPr>
                <w:lang w:val="it-IT"/>
              </w:rPr>
            </w:pPr>
            <w:r w:rsidRPr="004E2AB4">
              <w:rPr>
                <w:lang w:val="it-IT"/>
              </w:rPr>
              <w:t>- LC = &lt;L&gt;</w:t>
            </w:r>
          </w:p>
          <w:p w14:paraId="5BF0EF87" w14:textId="77777777" w:rsidR="00E33202" w:rsidRPr="004E2AB4" w:rsidRDefault="00E33202" w:rsidP="00C44AFD">
            <w:pPr>
              <w:pStyle w:val="ASN1Code"/>
              <w:rPr>
                <w:highlight w:val="yellow"/>
                <w:lang w:val="it-IT"/>
              </w:rPr>
            </w:pPr>
            <w:r w:rsidRPr="004E2AB4">
              <w:rPr>
                <w:lang w:val="it-IT"/>
              </w:rPr>
              <w:t>- paramCommandData</w:t>
            </w:r>
          </w:p>
        </w:tc>
      </w:tr>
    </w:tbl>
    <w:p w14:paraId="42FA218E" w14:textId="77777777" w:rsidR="00E33202" w:rsidRPr="004E2AB4" w:rsidRDefault="00E33202" w:rsidP="00E33202">
      <w:pPr>
        <w:pStyle w:val="NormalParagraph"/>
        <w:rPr>
          <w:lang w:val="it-IT"/>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6"/>
        <w:gridCol w:w="7202"/>
      </w:tblGrid>
      <w:tr w:rsidR="00E33202" w:rsidRPr="002235D6" w14:paraId="5F129929" w14:textId="77777777" w:rsidTr="00C44AFD">
        <w:trPr>
          <w:trHeight w:val="314"/>
          <w:jc w:val="center"/>
        </w:trPr>
        <w:tc>
          <w:tcPr>
            <w:tcW w:w="1007" w:type="pct"/>
            <w:shd w:val="clear" w:color="auto" w:fill="C00000"/>
            <w:vAlign w:val="center"/>
          </w:tcPr>
          <w:p w14:paraId="10E62000" w14:textId="77777777" w:rsidR="00E33202" w:rsidRPr="008F1B4C" w:rsidRDefault="00E33202" w:rsidP="00C44AFD">
            <w:pPr>
              <w:pStyle w:val="TableHeader"/>
            </w:pPr>
            <w:r w:rsidRPr="008F1B4C">
              <w:t>Method</w:t>
            </w:r>
          </w:p>
        </w:tc>
        <w:tc>
          <w:tcPr>
            <w:tcW w:w="3993" w:type="pct"/>
            <w:tcBorders>
              <w:top w:val="nil"/>
              <w:right w:val="nil"/>
            </w:tcBorders>
            <w:shd w:val="clear" w:color="auto" w:fill="auto"/>
            <w:vAlign w:val="center"/>
          </w:tcPr>
          <w:p w14:paraId="67666A8D" w14:textId="77777777" w:rsidR="00E33202" w:rsidRPr="00116EF9" w:rsidRDefault="00E33202" w:rsidP="00C44AFD">
            <w:pPr>
              <w:pStyle w:val="TableText"/>
            </w:pPr>
            <w:r w:rsidRPr="00116EF9">
              <w:t>MTD_STORE_DATA_SCRIPT</w:t>
            </w:r>
          </w:p>
        </w:tc>
      </w:tr>
      <w:tr w:rsidR="00E33202" w:rsidRPr="001F0550" w14:paraId="4C37A8F3" w14:textId="77777777" w:rsidTr="00C44AFD">
        <w:trPr>
          <w:trHeight w:val="314"/>
          <w:jc w:val="center"/>
        </w:trPr>
        <w:tc>
          <w:tcPr>
            <w:tcW w:w="1007" w:type="pct"/>
            <w:shd w:val="clear" w:color="auto" w:fill="auto"/>
            <w:vAlign w:val="center"/>
          </w:tcPr>
          <w:p w14:paraId="678A8FFC" w14:textId="77777777" w:rsidR="00E33202" w:rsidRPr="001F0550" w:rsidRDefault="00E33202" w:rsidP="00C44AFD">
            <w:pPr>
              <w:pStyle w:val="TableText"/>
            </w:pPr>
            <w:r w:rsidRPr="001F0550">
              <w:t>Description</w:t>
            </w:r>
          </w:p>
        </w:tc>
        <w:tc>
          <w:tcPr>
            <w:tcW w:w="3993" w:type="pct"/>
            <w:shd w:val="clear" w:color="auto" w:fill="auto"/>
            <w:vAlign w:val="center"/>
          </w:tcPr>
          <w:p w14:paraId="49C2AB6F" w14:textId="77777777" w:rsidR="00E33202" w:rsidRPr="00F658D2" w:rsidRDefault="00E33202" w:rsidP="00C44AFD">
            <w:pPr>
              <w:pStyle w:val="TableHeader"/>
              <w:rPr>
                <w:color w:val="auto"/>
                <w:lang w:val="en-GB"/>
              </w:rPr>
            </w:pPr>
            <w:r w:rsidRPr="00F658D2">
              <w:rPr>
                <w:rStyle w:val="PlaceholderText"/>
                <w:b w:val="0"/>
                <w:color w:val="auto"/>
                <w:sz w:val="18"/>
                <w:szCs w:val="18"/>
                <w:lang w:val="en-GB" w:eastAsia="de-DE"/>
              </w:rPr>
              <w:t>Generate (multiple) STORE DATA command(s) by breaking the data into smaller components (if needed) for transmission.</w:t>
            </w:r>
          </w:p>
        </w:tc>
      </w:tr>
      <w:tr w:rsidR="00E33202" w:rsidRPr="001F0550" w14:paraId="6702ADE1" w14:textId="77777777" w:rsidTr="00C44AFD">
        <w:trPr>
          <w:cantSplit/>
          <w:trHeight w:val="638"/>
          <w:jc w:val="center"/>
        </w:trPr>
        <w:tc>
          <w:tcPr>
            <w:tcW w:w="1007" w:type="pct"/>
            <w:shd w:val="clear" w:color="auto" w:fill="auto"/>
            <w:vAlign w:val="center"/>
          </w:tcPr>
          <w:p w14:paraId="0E595423" w14:textId="77777777" w:rsidR="00E33202" w:rsidRPr="001F0550" w:rsidRDefault="00E33202" w:rsidP="00C44AFD">
            <w:pPr>
              <w:pStyle w:val="TableText"/>
            </w:pPr>
            <w:r w:rsidRPr="001F0550">
              <w:t>Parameter(s)</w:t>
            </w:r>
          </w:p>
        </w:tc>
        <w:tc>
          <w:tcPr>
            <w:tcW w:w="3993" w:type="pct"/>
            <w:shd w:val="clear" w:color="auto" w:fill="auto"/>
            <w:vAlign w:val="center"/>
          </w:tcPr>
          <w:p w14:paraId="13FD7EBC"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paramTLVDataToTransmit: TLVs array or single TLV to transfer to the eUICC</w:t>
            </w:r>
          </w:p>
          <w:p w14:paraId="7EF3B8BA" w14:textId="77777777" w:rsidR="00E33202" w:rsidRPr="00F658D2" w:rsidRDefault="00E33202" w:rsidP="00C44AF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9E6201">
              <w:rPr>
                <w:sz w:val="18"/>
              </w:rPr>
              <w:t>paramCase4Command (optional parameter, default value = TRUE): TRUE if the APDU is a Case 4 command, FALSE if the APDU is a Case 3 command</w:t>
            </w:r>
          </w:p>
        </w:tc>
      </w:tr>
      <w:tr w:rsidR="00E33202" w:rsidRPr="001F0550" w14:paraId="3281BC1C" w14:textId="77777777" w:rsidTr="00C44AFD">
        <w:trPr>
          <w:trHeight w:val="314"/>
          <w:jc w:val="center"/>
        </w:trPr>
        <w:tc>
          <w:tcPr>
            <w:tcW w:w="1007" w:type="pct"/>
            <w:shd w:val="clear" w:color="auto" w:fill="auto"/>
            <w:vAlign w:val="center"/>
          </w:tcPr>
          <w:p w14:paraId="6CD589BF" w14:textId="77777777" w:rsidR="00E33202" w:rsidRPr="001F0550" w:rsidRDefault="00E33202" w:rsidP="00C44AFD">
            <w:pPr>
              <w:pStyle w:val="TableText"/>
            </w:pPr>
            <w:r w:rsidRPr="001F0550">
              <w:t>Details</w:t>
            </w:r>
          </w:p>
        </w:tc>
        <w:tc>
          <w:tcPr>
            <w:tcW w:w="3993" w:type="pct"/>
            <w:shd w:val="clear" w:color="auto" w:fill="auto"/>
            <w:vAlign w:val="center"/>
          </w:tcPr>
          <w:p w14:paraId="57124BA3" w14:textId="77777777" w:rsidR="00E33202" w:rsidRDefault="00E33202" w:rsidP="00C44AFD">
            <w:pPr>
              <w:pStyle w:val="TableContentLeft"/>
            </w:pPr>
            <w:r w:rsidRPr="00F658D2">
              <w:t xml:space="preserve">For each element of paramTLVDataToTransmit </w:t>
            </w:r>
          </w:p>
          <w:p w14:paraId="73EC91BD" w14:textId="77777777" w:rsidR="00E33202" w:rsidRDefault="00E33202" w:rsidP="00C44AFD">
            <w:pPr>
              <w:pStyle w:val="TableContentLeft"/>
            </w:pPr>
            <w:r>
              <w:t xml:space="preserve">  I</w:t>
            </w:r>
            <w:r w:rsidRPr="00F658D2">
              <w:t xml:space="preserve">f the size of the element is greater than 255 bytes, split the element in several blocks of </w:t>
            </w:r>
            <w:r>
              <w:t xml:space="preserve">   </w:t>
            </w:r>
          </w:p>
          <w:p w14:paraId="55A00495" w14:textId="77777777" w:rsidR="00E33202" w:rsidRDefault="00E33202" w:rsidP="00C44AFD">
            <w:pPr>
              <w:pStyle w:val="TableContentLeft"/>
            </w:pPr>
            <w:r>
              <w:t xml:space="preserve">  </w:t>
            </w:r>
            <w:r w:rsidRPr="00F658D2">
              <w:t>255 bytes. The last block MAY be shorter. Each block is named</w:t>
            </w:r>
            <w:r w:rsidRPr="00F658D2">
              <w:rPr>
                <w:rFonts w:asciiTheme="minorHAnsi" w:hAnsiTheme="minorHAnsi"/>
              </w:rPr>
              <w:t xml:space="preserve"> </w:t>
            </w:r>
            <w:r w:rsidRPr="00F658D2">
              <w:rPr>
                <w:rFonts w:ascii="Courier New" w:hAnsi="Courier New" w:cs="Courier New"/>
              </w:rPr>
              <w:t>&lt;DATA_SUB_PART&gt;</w:t>
            </w:r>
            <w:r w:rsidRPr="00F658D2">
              <w:rPr>
                <w:rFonts w:asciiTheme="minorHAnsi" w:hAnsiTheme="minorHAnsi"/>
              </w:rPr>
              <w:t xml:space="preserve"> </w:t>
            </w:r>
            <w:r w:rsidRPr="00F658D2">
              <w:t>here</w:t>
            </w:r>
            <w:r>
              <w:t xml:space="preserve">    </w:t>
            </w:r>
          </w:p>
          <w:p w14:paraId="76DCAAF5" w14:textId="77777777" w:rsidR="00E33202" w:rsidRPr="00F658D2" w:rsidRDefault="00E33202" w:rsidP="00C44AFD">
            <w:pPr>
              <w:pStyle w:val="TableContentLeft"/>
            </w:pPr>
            <w:r>
              <w:t xml:space="preserve">  </w:t>
            </w:r>
            <w:r w:rsidRPr="00F658D2">
              <w:t>after.</w:t>
            </w:r>
          </w:p>
          <w:p w14:paraId="0A976940" w14:textId="77777777" w:rsidR="00E33202" w:rsidRPr="00F658D2" w:rsidRDefault="00E33202" w:rsidP="00C44AFD">
            <w:pPr>
              <w:pStyle w:val="TableContentLeft"/>
            </w:pPr>
          </w:p>
          <w:p w14:paraId="6DAD739F" w14:textId="77777777" w:rsidR="00E33202" w:rsidRPr="00F658D2" w:rsidRDefault="00E33202" w:rsidP="00C44AFD">
            <w:pPr>
              <w:pStyle w:val="TableContentLeft"/>
            </w:pPr>
            <w:r>
              <w:t xml:space="preserve">  </w:t>
            </w:r>
            <w:r w:rsidRPr="00F658D2">
              <w:t>If the element is up to 255 bytes,</w:t>
            </w:r>
            <w:r w:rsidRPr="00F658D2">
              <w:rPr>
                <w:rFonts w:asciiTheme="minorHAnsi" w:hAnsiTheme="minorHAnsi"/>
              </w:rPr>
              <w:t xml:space="preserve"> </w:t>
            </w:r>
            <w:r w:rsidRPr="00F658D2">
              <w:rPr>
                <w:rFonts w:ascii="Courier New" w:hAnsi="Courier New" w:cs="Courier New"/>
              </w:rPr>
              <w:t>&lt;DATA_SUB_PART&gt;</w:t>
            </w:r>
            <w:r w:rsidRPr="00F658D2">
              <w:t xml:space="preserve"> contains the value of the element.</w:t>
            </w:r>
          </w:p>
          <w:p w14:paraId="32397D85" w14:textId="77777777" w:rsidR="00E33202" w:rsidRPr="00F658D2" w:rsidRDefault="00E33202" w:rsidP="00C44AFD">
            <w:pPr>
              <w:pStyle w:val="TableContentLeft"/>
            </w:pPr>
          </w:p>
          <w:p w14:paraId="62911A60" w14:textId="77777777" w:rsidR="00E33202" w:rsidRDefault="00E33202" w:rsidP="00C44AFD">
            <w:pPr>
              <w:pStyle w:val="TableContentLeft"/>
            </w:pPr>
            <w:r>
              <w:t xml:space="preserve">  </w:t>
            </w:r>
            <w:r w:rsidRPr="00F658D2">
              <w:t>The bit b1 of P1 in the STORE DATA commands is named &lt;B1_P1&gt; here after and is</w:t>
            </w:r>
          </w:p>
          <w:p w14:paraId="73ADC484" w14:textId="77777777" w:rsidR="00E33202" w:rsidRPr="00F658D2" w:rsidRDefault="00E33202" w:rsidP="00C44AFD">
            <w:pPr>
              <w:pStyle w:val="TableContentLeft"/>
            </w:pPr>
            <w:r w:rsidRPr="00F658D2">
              <w:t xml:space="preserve"> </w:t>
            </w:r>
            <w:r>
              <w:t xml:space="preserve"> </w:t>
            </w:r>
            <w:r w:rsidRPr="00F658D2">
              <w:t xml:space="preserve">defined as below: </w:t>
            </w:r>
          </w:p>
          <w:p w14:paraId="6C58EE84" w14:textId="77777777" w:rsidR="00E33202" w:rsidRPr="00F658D2" w:rsidRDefault="00E33202" w:rsidP="00C44AFD">
            <w:pPr>
              <w:pStyle w:val="ASN1Code"/>
            </w:pPr>
            <w:r w:rsidRPr="00F658D2">
              <w:t xml:space="preserve">  </w:t>
            </w:r>
            <w:r>
              <w:t xml:space="preserve">  </w:t>
            </w:r>
            <w:r w:rsidRPr="00F658D2">
              <w:t xml:space="preserve">If paramCase4Command = TRUE Then </w:t>
            </w:r>
          </w:p>
          <w:p w14:paraId="2AC333D1" w14:textId="77777777" w:rsidR="00E33202" w:rsidRPr="00F658D2" w:rsidRDefault="00E33202" w:rsidP="00C44AFD">
            <w:pPr>
              <w:pStyle w:val="ASN1Code"/>
            </w:pPr>
            <w:r w:rsidRPr="00F658D2">
              <w:t xml:space="preserve">    </w:t>
            </w:r>
            <w:r>
              <w:t xml:space="preserve">  </w:t>
            </w:r>
            <w:r w:rsidRPr="00F658D2">
              <w:t>&lt;B1_P1&gt; = 1</w:t>
            </w:r>
          </w:p>
          <w:p w14:paraId="1DA7A821" w14:textId="77777777" w:rsidR="00E33202" w:rsidRPr="00F658D2" w:rsidRDefault="00E33202" w:rsidP="00C44AFD">
            <w:pPr>
              <w:pStyle w:val="ASN1Code"/>
            </w:pPr>
            <w:r w:rsidRPr="00F658D2">
              <w:t xml:space="preserve">  </w:t>
            </w:r>
            <w:r>
              <w:t xml:space="preserve">  </w:t>
            </w:r>
            <w:r w:rsidRPr="00F658D2">
              <w:t>Else</w:t>
            </w:r>
          </w:p>
          <w:p w14:paraId="43E9AD3D" w14:textId="77777777" w:rsidR="00E33202" w:rsidRPr="00F658D2" w:rsidRDefault="00E33202" w:rsidP="00C44AFD">
            <w:pPr>
              <w:pStyle w:val="ASN1Code"/>
            </w:pPr>
            <w:r w:rsidRPr="00F658D2">
              <w:t xml:space="preserve">    </w:t>
            </w:r>
            <w:r>
              <w:t xml:space="preserve">  </w:t>
            </w:r>
            <w:r w:rsidRPr="00F658D2">
              <w:t>&lt;B1_P1&gt; = 0</w:t>
            </w:r>
          </w:p>
          <w:p w14:paraId="76A7E04A" w14:textId="77777777" w:rsidR="00E33202" w:rsidRPr="00F658D2" w:rsidRDefault="00E33202" w:rsidP="00C44AFD">
            <w:pPr>
              <w:pStyle w:val="ASN1Code"/>
            </w:pPr>
            <w:r w:rsidRPr="00F658D2">
              <w:t xml:space="preserve">  </w:t>
            </w:r>
            <w:r>
              <w:t xml:space="preserve">  </w:t>
            </w:r>
            <w:r w:rsidRPr="00F658D2">
              <w:t>End If</w:t>
            </w:r>
          </w:p>
          <w:p w14:paraId="21545CA3" w14:textId="77777777" w:rsidR="00E33202" w:rsidRPr="00F658D2" w:rsidRDefault="00E33202" w:rsidP="00C44AFD">
            <w:pPr>
              <w:pStyle w:val="CRSheetTitle"/>
              <w:framePr w:hSpace="0" w:wrap="auto" w:hAnchor="text" w:xAlign="left" w:yAlign="inline"/>
              <w:spacing w:before="0" w:after="0"/>
              <w:rPr>
                <w:rFonts w:asciiTheme="minorHAnsi" w:hAnsiTheme="minorHAnsi"/>
                <w:b w:val="0"/>
                <w:sz w:val="18"/>
                <w:szCs w:val="18"/>
              </w:rPr>
            </w:pPr>
          </w:p>
          <w:p w14:paraId="3C72A677" w14:textId="77777777" w:rsidR="00E33202" w:rsidRDefault="00E33202" w:rsidP="00C44AFD">
            <w:pPr>
              <w:pStyle w:val="TableContentLeft"/>
            </w:pPr>
            <w:r>
              <w:rPr>
                <w:b/>
              </w:rPr>
              <w:t xml:space="preserve">  </w:t>
            </w:r>
            <w:r w:rsidRPr="00123142">
              <w:t xml:space="preserve">Set </w:t>
            </w:r>
            <w:r w:rsidRPr="00123142">
              <w:rPr>
                <w:rFonts w:ascii="Courier New" w:hAnsi="Courier New" w:cs="Courier New"/>
              </w:rPr>
              <w:t>&lt;STORE_DATA_BLOCK_NUM&gt;</w:t>
            </w:r>
            <w:r w:rsidRPr="00123142">
              <w:t xml:space="preserve"> to 0</w:t>
            </w:r>
          </w:p>
          <w:p w14:paraId="1569077D" w14:textId="77777777" w:rsidR="00E33202" w:rsidRPr="004652C1" w:rsidRDefault="00E33202" w:rsidP="00C44AFD">
            <w:pPr>
              <w:pStyle w:val="TableContentLeft"/>
              <w:rPr>
                <w:b/>
              </w:rPr>
            </w:pPr>
            <w:r>
              <w:t xml:space="preserve">  </w:t>
            </w:r>
            <w:r w:rsidRPr="00097B8E">
              <w:t>For each</w:t>
            </w:r>
            <w:r>
              <w:rPr>
                <w:rFonts w:ascii="Courier New" w:hAnsi="Courier New" w:cs="Courier New"/>
              </w:rPr>
              <w:t xml:space="preserve"> </w:t>
            </w:r>
            <w:r w:rsidRPr="00F658D2">
              <w:rPr>
                <w:rFonts w:ascii="Courier New" w:hAnsi="Courier New" w:cs="Courier New"/>
              </w:rPr>
              <w:t>&lt;DATA_SUB_PART&gt;</w:t>
            </w:r>
          </w:p>
          <w:p w14:paraId="7950FB3B" w14:textId="77777777" w:rsidR="00E33202" w:rsidRPr="00F658D2" w:rsidRDefault="00E33202" w:rsidP="00C44AFD">
            <w:pPr>
              <w:pStyle w:val="CRSheetTitle"/>
              <w:framePr w:hSpace="0" w:wrap="auto" w:hAnchor="text" w:xAlign="left" w:yAlign="inline"/>
              <w:spacing w:before="200" w:after="200"/>
              <w:rPr>
                <w:rFonts w:ascii="Arial" w:hAnsi="Arial" w:cs="Arial"/>
                <w:b w:val="0"/>
                <w:sz w:val="18"/>
                <w:szCs w:val="18"/>
              </w:rPr>
            </w:pPr>
            <w:r w:rsidRPr="00F658D2">
              <w:rPr>
                <w:rFonts w:ascii="Courier New" w:hAnsi="Courier New" w:cs="Courier New"/>
                <w:b w:val="0"/>
                <w:sz w:val="18"/>
                <w:szCs w:val="18"/>
              </w:rPr>
              <w:lastRenderedPageBreak/>
              <w:t xml:space="preserve">  </w:t>
            </w:r>
            <w:r>
              <w:rPr>
                <w:rFonts w:ascii="Courier New" w:hAnsi="Courier New" w:cs="Courier New"/>
                <w:b w:val="0"/>
                <w:sz w:val="18"/>
                <w:szCs w:val="18"/>
              </w:rPr>
              <w:t xml:space="preserve">  </w:t>
            </w:r>
            <w:r w:rsidRPr="004652C1">
              <w:rPr>
                <w:rFonts w:ascii="Arial" w:hAnsi="Arial" w:cs="Arial"/>
                <w:b w:val="0"/>
                <w:sz w:val="18"/>
                <w:szCs w:val="18"/>
              </w:rPr>
              <w:t>If</w:t>
            </w:r>
            <w:r>
              <w:rPr>
                <w:rFonts w:ascii="Courier New" w:hAnsi="Courier New" w:cs="Courier New"/>
                <w:b w:val="0"/>
                <w:sz w:val="18"/>
                <w:szCs w:val="18"/>
              </w:rPr>
              <w:t xml:space="preserve"> </w:t>
            </w:r>
            <w:r w:rsidRPr="00F658D2">
              <w:rPr>
                <w:rFonts w:ascii="Courier New" w:hAnsi="Courier New" w:cs="Courier New"/>
                <w:b w:val="0"/>
                <w:sz w:val="18"/>
                <w:szCs w:val="18"/>
              </w:rPr>
              <w:t>&lt;DATA_SUB_PART&gt;</w:t>
            </w:r>
            <w:r>
              <w:rPr>
                <w:rFonts w:ascii="Courier New" w:hAnsi="Courier New" w:cs="Courier New"/>
                <w:b w:val="0"/>
                <w:sz w:val="18"/>
                <w:szCs w:val="18"/>
              </w:rPr>
              <w:t xml:space="preserve"> </w:t>
            </w:r>
            <w:r w:rsidRPr="00097B8E">
              <w:rPr>
                <w:rFonts w:ascii="Arial" w:hAnsi="Arial" w:cs="Arial"/>
                <w:b w:val="0"/>
                <w:sz w:val="18"/>
                <w:szCs w:val="18"/>
              </w:rPr>
              <w:t>is an intermediate part</w:t>
            </w:r>
            <w:r w:rsidRPr="00F658D2">
              <w:rPr>
                <w:rFonts w:asciiTheme="minorHAnsi" w:hAnsiTheme="minorHAnsi"/>
                <w:b w:val="0"/>
                <w:sz w:val="18"/>
                <w:szCs w:val="18"/>
              </w:rPr>
              <w:t xml:space="preserve">, </w:t>
            </w:r>
            <w:r w:rsidRPr="00F658D2">
              <w:rPr>
                <w:rFonts w:ascii="Arial" w:hAnsi="Arial" w:cs="Arial"/>
                <w:b w:val="0"/>
                <w:sz w:val="18"/>
                <w:szCs w:val="18"/>
              </w:rPr>
              <w:t>generate the following STORE DATA:</w:t>
            </w:r>
          </w:p>
          <w:p w14:paraId="32C308CF"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CLA = 8x or Cx (x = &lt;CHANNEL_NUMBER&gt;)</w:t>
            </w:r>
          </w:p>
          <w:p w14:paraId="7F35C922"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INS = E2</w:t>
            </w:r>
          </w:p>
          <w:p w14:paraId="4D7218AF"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P1 = 1x (x = &lt;B1_P1&gt;)</w:t>
            </w:r>
          </w:p>
          <w:p w14:paraId="2D29CAD1"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P2 = &lt;STORE_DATA_BLOCK_NUM&gt;</w:t>
            </w:r>
          </w:p>
          <w:p w14:paraId="37567437"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LC = &lt;L&gt;</w:t>
            </w:r>
          </w:p>
          <w:p w14:paraId="0AB535FB"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&lt;DATA_SUB_PART&gt;</w:t>
            </w:r>
          </w:p>
          <w:p w14:paraId="64E4830C"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LE = 00 –- present only if paramCase4Command = TRUE</w:t>
            </w:r>
          </w:p>
          <w:p w14:paraId="2D844B49" w14:textId="77777777" w:rsidR="00E33202" w:rsidRPr="00F658D2" w:rsidRDefault="00E33202" w:rsidP="00C44AFD">
            <w:pPr>
              <w:pStyle w:val="CRSheetTitle"/>
              <w:framePr w:hSpace="0" w:wrap="auto" w:hAnchor="text" w:xAlign="left" w:yAlign="inline"/>
              <w:spacing w:before="200" w:after="200"/>
              <w:rPr>
                <w:rFonts w:ascii="Arial" w:hAnsi="Arial" w:cs="Arial"/>
                <w:b w:val="0"/>
                <w:sz w:val="18"/>
                <w:szCs w:val="18"/>
              </w:rPr>
            </w:pPr>
            <w:r w:rsidRPr="00F658D2">
              <w:rPr>
                <w:rFonts w:ascii="Courier New" w:hAnsi="Courier New" w:cs="Courier New"/>
                <w:b w:val="0"/>
                <w:sz w:val="18"/>
                <w:szCs w:val="18"/>
              </w:rPr>
              <w:t xml:space="preserve">  </w:t>
            </w:r>
            <w:r>
              <w:rPr>
                <w:rFonts w:ascii="Courier New" w:hAnsi="Courier New" w:cs="Courier New"/>
                <w:b w:val="0"/>
                <w:sz w:val="18"/>
                <w:szCs w:val="18"/>
              </w:rPr>
              <w:t xml:space="preserve">  </w:t>
            </w:r>
            <w:r>
              <w:rPr>
                <w:rFonts w:ascii="Arial" w:hAnsi="Arial" w:cs="Arial"/>
                <w:b w:val="0"/>
                <w:sz w:val="18"/>
                <w:szCs w:val="18"/>
              </w:rPr>
              <w:t>If</w:t>
            </w:r>
            <w:r w:rsidRPr="00F658D2">
              <w:rPr>
                <w:rFonts w:asciiTheme="minorHAnsi" w:hAnsiTheme="minorHAnsi"/>
                <w:b w:val="0"/>
                <w:sz w:val="18"/>
                <w:szCs w:val="18"/>
              </w:rPr>
              <w:t xml:space="preserve"> </w:t>
            </w:r>
            <w:r w:rsidRPr="00F658D2">
              <w:rPr>
                <w:rFonts w:ascii="Courier New" w:hAnsi="Courier New" w:cs="Courier New"/>
                <w:b w:val="0"/>
                <w:sz w:val="18"/>
                <w:szCs w:val="18"/>
              </w:rPr>
              <w:t>&lt;DATA_SUB_PART&gt;</w:t>
            </w:r>
            <w:r>
              <w:rPr>
                <w:rFonts w:ascii="Courier New" w:hAnsi="Courier New" w:cs="Courier New"/>
                <w:b w:val="0"/>
                <w:sz w:val="18"/>
                <w:szCs w:val="18"/>
              </w:rPr>
              <w:t xml:space="preserve"> </w:t>
            </w:r>
            <w:r w:rsidRPr="00097B8E">
              <w:rPr>
                <w:rFonts w:ascii="Arial" w:hAnsi="Arial" w:cs="Arial"/>
                <w:b w:val="0"/>
                <w:sz w:val="18"/>
                <w:szCs w:val="18"/>
              </w:rPr>
              <w:t>is the last part</w:t>
            </w:r>
            <w:r w:rsidRPr="00F658D2">
              <w:rPr>
                <w:rFonts w:ascii="Arial" w:hAnsi="Arial" w:cs="Arial"/>
                <w:b w:val="0"/>
                <w:sz w:val="18"/>
                <w:szCs w:val="18"/>
              </w:rPr>
              <w:t>, generate the following STORE DATA:</w:t>
            </w:r>
          </w:p>
          <w:p w14:paraId="474906E3"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CLA = 8x or Cx (x = &lt;CHANNEL_NUMBER&gt;)</w:t>
            </w:r>
          </w:p>
          <w:p w14:paraId="579A045C"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INS = E2</w:t>
            </w:r>
          </w:p>
          <w:p w14:paraId="4AA62BB7"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P1 = 9x (x = &lt;B1_P1&gt;)</w:t>
            </w:r>
          </w:p>
          <w:p w14:paraId="63E7F3B4"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P2 = &lt;STORE_DATA_BLOCK_NUM&gt;</w:t>
            </w:r>
          </w:p>
          <w:p w14:paraId="547D33A1"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LC = &lt;L&gt;</w:t>
            </w:r>
          </w:p>
          <w:p w14:paraId="62328F43"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&lt;DATA_SUB_PART&gt;</w:t>
            </w:r>
          </w:p>
          <w:p w14:paraId="48AEED22" w14:textId="77777777" w:rsidR="00E33202" w:rsidRPr="00F658D2"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F658D2">
              <w:rPr>
                <w:rFonts w:ascii="Courier New" w:hAnsi="Courier New" w:cs="Courier New"/>
                <w:b w:val="0"/>
                <w:sz w:val="18"/>
                <w:szCs w:val="18"/>
              </w:rPr>
              <w:t xml:space="preserve">        - LE = 00 –- present only if paramCase4Command = TRUE</w:t>
            </w:r>
          </w:p>
          <w:p w14:paraId="79CC0B7D" w14:textId="77777777" w:rsidR="00E33202" w:rsidRDefault="00E33202" w:rsidP="00C44AFD">
            <w:pPr>
              <w:pStyle w:val="CRSheetTitle"/>
              <w:framePr w:hSpace="0" w:wrap="auto" w:hAnchor="text" w:xAlign="left" w:yAlign="inline"/>
              <w:spacing w:before="200" w:after="200"/>
              <w:rPr>
                <w:rFonts w:ascii="Arial" w:hAnsi="Arial" w:cs="Arial"/>
                <w:b w:val="0"/>
                <w:sz w:val="18"/>
                <w:szCs w:val="18"/>
              </w:rPr>
            </w:pPr>
            <w:r w:rsidRPr="00672E29">
              <w:rPr>
                <w:rFonts w:ascii="Courier New" w:hAnsi="Courier New" w:cs="Courier New"/>
                <w:b w:val="0"/>
                <w:sz w:val="18"/>
                <w:szCs w:val="18"/>
              </w:rPr>
              <w:t xml:space="preserve">  </w:t>
            </w:r>
            <w:r>
              <w:rPr>
                <w:rFonts w:ascii="Courier New" w:hAnsi="Courier New" w:cs="Courier New"/>
                <w:b w:val="0"/>
                <w:sz w:val="18"/>
                <w:szCs w:val="18"/>
              </w:rPr>
              <w:t xml:space="preserve">  </w:t>
            </w:r>
            <w:r>
              <w:rPr>
                <w:rFonts w:ascii="Arial" w:hAnsi="Arial" w:cs="Arial"/>
                <w:b w:val="0"/>
                <w:sz w:val="18"/>
                <w:szCs w:val="18"/>
              </w:rPr>
              <w:t xml:space="preserve">Increase </w:t>
            </w:r>
            <w:r w:rsidRPr="00672E29">
              <w:rPr>
                <w:rFonts w:ascii="Arial" w:hAnsi="Arial" w:cs="Arial"/>
                <w:b w:val="0"/>
                <w:sz w:val="18"/>
                <w:szCs w:val="18"/>
              </w:rPr>
              <w:t xml:space="preserve">the </w:t>
            </w:r>
            <w:r w:rsidRPr="006F0994">
              <w:rPr>
                <w:rFonts w:ascii="Courier New" w:hAnsi="Courier New" w:cs="Courier New"/>
                <w:b w:val="0"/>
                <w:sz w:val="18"/>
                <w:szCs w:val="18"/>
              </w:rPr>
              <w:t>&lt;STORE_DATA_BLOCK_NUM&gt;</w:t>
            </w:r>
            <w:r w:rsidRPr="00672E29">
              <w:rPr>
                <w:rFonts w:ascii="Arial" w:hAnsi="Arial" w:cs="Arial"/>
                <w:b w:val="0"/>
                <w:sz w:val="18"/>
                <w:szCs w:val="18"/>
              </w:rPr>
              <w:t xml:space="preserve"> by 1</w:t>
            </w:r>
          </w:p>
          <w:p w14:paraId="23E1A7F5" w14:textId="77777777" w:rsidR="00E33202" w:rsidRPr="00F92DFE" w:rsidRDefault="00E33202" w:rsidP="00C44AFD">
            <w:pPr>
              <w:spacing w:before="200" w:after="200"/>
            </w:pPr>
            <w:r>
              <w:rPr>
                <w:rFonts w:ascii="Courier New" w:hAnsi="Courier New" w:cs="Courier New"/>
                <w:b/>
                <w:sz w:val="18"/>
                <w:szCs w:val="18"/>
              </w:rPr>
              <w:t xml:space="preserve"> </w:t>
            </w:r>
            <w:r w:rsidRPr="008F1B4C">
              <w:rPr>
                <w:rFonts w:ascii="Courier New" w:hAnsi="Courier New" w:cs="Courier New"/>
                <w:sz w:val="18"/>
                <w:szCs w:val="18"/>
              </w:rPr>
              <w:t xml:space="preserve"> </w:t>
            </w:r>
            <w:r w:rsidRPr="008F1B4C">
              <w:rPr>
                <w:rFonts w:cs="Arial"/>
                <w:sz w:val="18"/>
                <w:szCs w:val="18"/>
              </w:rPr>
              <w:t>End</w:t>
            </w:r>
          </w:p>
          <w:p w14:paraId="22F52B10" w14:textId="77777777" w:rsidR="00E33202" w:rsidRPr="00F92DFE" w:rsidRDefault="00E33202" w:rsidP="00C44AFD">
            <w:r w:rsidRPr="008F1B4C">
              <w:rPr>
                <w:rFonts w:cs="Arial"/>
                <w:sz w:val="18"/>
                <w:szCs w:val="18"/>
              </w:rPr>
              <w:t>End</w:t>
            </w:r>
          </w:p>
        </w:tc>
      </w:tr>
    </w:tbl>
    <w:p w14:paraId="361A59F6"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6"/>
        <w:gridCol w:w="7202"/>
      </w:tblGrid>
      <w:tr w:rsidR="00E33202" w:rsidRPr="002235D6" w14:paraId="7DAC70ED" w14:textId="77777777" w:rsidTr="00C44AFD">
        <w:trPr>
          <w:trHeight w:val="314"/>
          <w:jc w:val="center"/>
        </w:trPr>
        <w:tc>
          <w:tcPr>
            <w:tcW w:w="1007" w:type="pct"/>
            <w:shd w:val="clear" w:color="auto" w:fill="C00000"/>
            <w:vAlign w:val="center"/>
          </w:tcPr>
          <w:p w14:paraId="2BF9F967" w14:textId="77777777" w:rsidR="00E33202" w:rsidRPr="008F1B4C" w:rsidRDefault="00E33202" w:rsidP="00C44AFD">
            <w:pPr>
              <w:pStyle w:val="TableHeader"/>
            </w:pPr>
            <w:r w:rsidRPr="008F1B4C">
              <w:t>Method</w:t>
            </w:r>
          </w:p>
        </w:tc>
        <w:tc>
          <w:tcPr>
            <w:tcW w:w="3993" w:type="pct"/>
            <w:tcBorders>
              <w:top w:val="nil"/>
              <w:right w:val="nil"/>
            </w:tcBorders>
            <w:shd w:val="clear" w:color="auto" w:fill="auto"/>
            <w:vAlign w:val="center"/>
          </w:tcPr>
          <w:p w14:paraId="2FE19F63" w14:textId="77777777" w:rsidR="00E33202" w:rsidRPr="008F1B4C" w:rsidRDefault="00E33202" w:rsidP="00C44AFD">
            <w:pPr>
              <w:pStyle w:val="TableText"/>
            </w:pPr>
            <w:r w:rsidRPr="008F1B4C">
              <w:t>MTD_TEST_ES8+_GET_BPP_PPK</w:t>
            </w:r>
          </w:p>
        </w:tc>
      </w:tr>
      <w:tr w:rsidR="00E33202" w:rsidRPr="001F0550" w14:paraId="7995746C" w14:textId="77777777" w:rsidTr="00C44AFD">
        <w:trPr>
          <w:trHeight w:val="314"/>
          <w:jc w:val="center"/>
        </w:trPr>
        <w:tc>
          <w:tcPr>
            <w:tcW w:w="1007" w:type="pct"/>
            <w:shd w:val="clear" w:color="auto" w:fill="auto"/>
            <w:vAlign w:val="center"/>
          </w:tcPr>
          <w:p w14:paraId="5B753DBD" w14:textId="77777777" w:rsidR="00E33202" w:rsidRPr="001F0550" w:rsidRDefault="00E33202" w:rsidP="00C44AFD">
            <w:pPr>
              <w:pStyle w:val="TableText"/>
            </w:pPr>
            <w:r w:rsidRPr="001F0550">
              <w:t>Description</w:t>
            </w:r>
          </w:p>
        </w:tc>
        <w:tc>
          <w:tcPr>
            <w:tcW w:w="3993" w:type="pct"/>
            <w:shd w:val="clear" w:color="auto" w:fill="auto"/>
            <w:vAlign w:val="center"/>
          </w:tcPr>
          <w:p w14:paraId="3BCE6F6D" w14:textId="77777777" w:rsidR="00E33202" w:rsidRPr="000536A9" w:rsidRDefault="00E33202" w:rsidP="00C44AFD">
            <w:pPr>
              <w:pStyle w:val="TableText"/>
              <w:rPr>
                <w:highlight w:val="yellow"/>
              </w:rPr>
            </w:pPr>
            <w:r w:rsidRPr="000536A9">
              <w:rPr>
                <w:rStyle w:val="PlaceholderText"/>
                <w:color w:val="auto"/>
                <w:sz w:val="18"/>
                <w:szCs w:val="18"/>
              </w:rPr>
              <w:t>Tests the received boundProfilePackage element according to #R_GET_BPP_RESP_OP1_PPK</w:t>
            </w:r>
          </w:p>
        </w:tc>
      </w:tr>
      <w:tr w:rsidR="00E33202" w:rsidRPr="001F0550" w14:paraId="6BAF73BA" w14:textId="77777777" w:rsidTr="00C44AFD">
        <w:trPr>
          <w:trHeight w:val="314"/>
          <w:jc w:val="center"/>
        </w:trPr>
        <w:tc>
          <w:tcPr>
            <w:tcW w:w="1007" w:type="pct"/>
            <w:shd w:val="clear" w:color="auto" w:fill="auto"/>
            <w:vAlign w:val="center"/>
          </w:tcPr>
          <w:p w14:paraId="75A04C8A" w14:textId="77777777" w:rsidR="00E33202" w:rsidRPr="001F0550" w:rsidRDefault="00E33202" w:rsidP="00C44AFD">
            <w:pPr>
              <w:pStyle w:val="TableText"/>
            </w:pPr>
            <w:r w:rsidRPr="001F0550">
              <w:t>Parameter(s)</w:t>
            </w:r>
          </w:p>
        </w:tc>
        <w:tc>
          <w:tcPr>
            <w:tcW w:w="3993" w:type="pct"/>
            <w:shd w:val="clear" w:color="auto" w:fill="auto"/>
            <w:vAlign w:val="center"/>
          </w:tcPr>
          <w:p w14:paraId="21A54D56" w14:textId="77777777" w:rsidR="00E33202" w:rsidRPr="000536A9" w:rsidRDefault="00E33202" w:rsidP="00C44AFD">
            <w:pPr>
              <w:pStyle w:val="TableBulletText"/>
              <w:numPr>
                <w:ilvl w:val="0"/>
                <w:numId w:val="0"/>
              </w:numPr>
              <w:ind w:left="378" w:hanging="360"/>
              <w:contextualSpacing/>
            </w:pPr>
            <w:r w:rsidRPr="000536A9">
              <w:rPr>
                <w:rFonts w:ascii="Symbol" w:hAnsi="Symbol"/>
              </w:rPr>
              <w:t></w:t>
            </w:r>
            <w:r w:rsidRPr="000536A9">
              <w:rPr>
                <w:rFonts w:ascii="Symbol" w:hAnsi="Symbol"/>
              </w:rPr>
              <w:tab/>
            </w:r>
            <w:r w:rsidRPr="000536A9">
              <w:t>paramResponse the response to GetBoundProfilePackage</w:t>
            </w:r>
          </w:p>
          <w:p w14:paraId="5D9491D0" w14:textId="77777777" w:rsidR="00E33202" w:rsidRPr="000536A9" w:rsidRDefault="00E33202" w:rsidP="00C44AFD">
            <w:pPr>
              <w:pStyle w:val="TableBulletText"/>
              <w:numPr>
                <w:ilvl w:val="0"/>
                <w:numId w:val="0"/>
              </w:numPr>
              <w:ind w:left="378" w:hanging="360"/>
              <w:contextualSpacing/>
            </w:pPr>
            <w:r w:rsidRPr="000536A9">
              <w:rPr>
                <w:rFonts w:ascii="Symbol" w:hAnsi="Symbol"/>
              </w:rPr>
              <w:t></w:t>
            </w:r>
            <w:r w:rsidRPr="000536A9">
              <w:rPr>
                <w:rFonts w:ascii="Symbol" w:hAnsi="Symbol"/>
              </w:rPr>
              <w:tab/>
            </w:r>
            <w:r w:rsidRPr="000536A9">
              <w:t>paramS_MAC the 128 bit SCP03t MACing Session key</w:t>
            </w:r>
          </w:p>
          <w:p w14:paraId="27AAD3E5" w14:textId="77777777" w:rsidR="00E33202" w:rsidRPr="000536A9" w:rsidRDefault="00E33202" w:rsidP="00C44AFD">
            <w:pPr>
              <w:pStyle w:val="TableBulletText"/>
              <w:numPr>
                <w:ilvl w:val="0"/>
                <w:numId w:val="0"/>
              </w:numPr>
              <w:ind w:left="378" w:hanging="360"/>
              <w:contextualSpacing/>
            </w:pPr>
            <w:r w:rsidRPr="000536A9">
              <w:rPr>
                <w:rFonts w:ascii="Symbol" w:hAnsi="Symbol"/>
              </w:rPr>
              <w:t></w:t>
            </w:r>
            <w:r w:rsidRPr="000536A9">
              <w:rPr>
                <w:rFonts w:ascii="Symbol" w:hAnsi="Symbol"/>
              </w:rPr>
              <w:tab/>
            </w:r>
            <w:r w:rsidRPr="000536A9">
              <w:t xml:space="preserve">paramS_ENC the 128 bit SCP03t Encryption Session key </w:t>
            </w:r>
          </w:p>
          <w:p w14:paraId="5F8FD148" w14:textId="77777777" w:rsidR="00E33202" w:rsidRPr="000536A9" w:rsidRDefault="00E33202" w:rsidP="00C44AFD">
            <w:pPr>
              <w:pStyle w:val="TableBulletText"/>
              <w:numPr>
                <w:ilvl w:val="0"/>
                <w:numId w:val="0"/>
              </w:numPr>
              <w:ind w:left="378" w:hanging="360"/>
              <w:contextualSpacing/>
            </w:pPr>
            <w:r w:rsidRPr="000536A9">
              <w:rPr>
                <w:rFonts w:ascii="Symbol" w:hAnsi="Symbol"/>
              </w:rPr>
              <w:t></w:t>
            </w:r>
            <w:r w:rsidRPr="000536A9">
              <w:rPr>
                <w:rFonts w:ascii="Symbol" w:hAnsi="Symbol"/>
              </w:rPr>
              <w:tab/>
            </w:r>
            <w:r w:rsidRPr="000536A9">
              <w:t xml:space="preserve">paramPPK_MAC the 128 bit Profile Protection MACing Key </w:t>
            </w:r>
          </w:p>
          <w:p w14:paraId="2B5C8FDF" w14:textId="77777777" w:rsidR="00E33202" w:rsidRPr="000536A9" w:rsidRDefault="00E33202" w:rsidP="00C44AFD">
            <w:pPr>
              <w:pStyle w:val="TableBulletText"/>
              <w:numPr>
                <w:ilvl w:val="0"/>
                <w:numId w:val="0"/>
              </w:numPr>
              <w:ind w:left="378" w:hanging="360"/>
              <w:contextualSpacing/>
            </w:pPr>
            <w:r w:rsidRPr="000536A9">
              <w:rPr>
                <w:rFonts w:ascii="Symbol" w:hAnsi="Symbol"/>
              </w:rPr>
              <w:t></w:t>
            </w:r>
            <w:r w:rsidRPr="000536A9">
              <w:rPr>
                <w:rFonts w:ascii="Symbol" w:hAnsi="Symbol"/>
              </w:rPr>
              <w:tab/>
            </w:r>
            <w:r w:rsidRPr="000536A9">
              <w:t>paramPPK_ENC the 128 bit Profile Protection Encryption Key</w:t>
            </w:r>
          </w:p>
          <w:p w14:paraId="19083A40" w14:textId="77777777" w:rsidR="00E33202" w:rsidRPr="000536A9" w:rsidRDefault="00E33202" w:rsidP="00C44AFD">
            <w:pPr>
              <w:pStyle w:val="TableBulletText"/>
              <w:numPr>
                <w:ilvl w:val="0"/>
                <w:numId w:val="24"/>
              </w:numPr>
              <w:contextualSpacing/>
            </w:pPr>
            <w:r w:rsidRPr="000536A9">
              <w:t>paramMetaData the ASN.1 StoreMetadataRequest element associated to a RSP profile</w:t>
            </w:r>
          </w:p>
        </w:tc>
      </w:tr>
      <w:tr w:rsidR="00E33202" w:rsidRPr="001F0550" w14:paraId="20E65266" w14:textId="77777777" w:rsidTr="00C44AFD">
        <w:trPr>
          <w:trHeight w:val="1965"/>
          <w:jc w:val="center"/>
        </w:trPr>
        <w:tc>
          <w:tcPr>
            <w:tcW w:w="1007" w:type="pct"/>
            <w:shd w:val="clear" w:color="auto" w:fill="auto"/>
            <w:vAlign w:val="center"/>
          </w:tcPr>
          <w:p w14:paraId="44F7958A" w14:textId="77777777" w:rsidR="00E33202" w:rsidRPr="001F0550" w:rsidRDefault="00E33202" w:rsidP="00C44AFD">
            <w:pPr>
              <w:pStyle w:val="TableText"/>
            </w:pPr>
            <w:r w:rsidRPr="001F0550">
              <w:t>Details</w:t>
            </w:r>
          </w:p>
        </w:tc>
        <w:tc>
          <w:tcPr>
            <w:tcW w:w="3993" w:type="pct"/>
            <w:shd w:val="clear" w:color="auto" w:fill="auto"/>
            <w:vAlign w:val="center"/>
          </w:tcPr>
          <w:p w14:paraId="6930A96B" w14:textId="77777777" w:rsidR="00E33202" w:rsidRPr="00F658D2" w:rsidRDefault="00E33202" w:rsidP="00C44AFD">
            <w:pPr>
              <w:pStyle w:val="TableContentLeft"/>
            </w:pPr>
            <w:r w:rsidRPr="00F658D2">
              <w:t>Parse paramResponse into #R_GET_BPP_RESP_OP1_PPK and perform the following tests:</w:t>
            </w:r>
          </w:p>
          <w:p w14:paraId="0AE0695B" w14:textId="77777777" w:rsidR="00E33202" w:rsidRPr="00F658D2" w:rsidRDefault="00E33202" w:rsidP="00C44AFD">
            <w:pPr>
              <w:pStyle w:val="TableBulletText"/>
              <w:numPr>
                <w:ilvl w:val="0"/>
                <w:numId w:val="0"/>
              </w:numPr>
              <w:ind w:left="378" w:hanging="360"/>
              <w:contextualSpacing/>
            </w:pPr>
            <w:r w:rsidRPr="00F658D2">
              <w:rPr>
                <w:rFonts w:ascii="Symbol" w:hAnsi="Symbol"/>
              </w:rPr>
              <w:t></w:t>
            </w:r>
            <w:r w:rsidRPr="00F658D2">
              <w:rPr>
                <w:rFonts w:ascii="Symbol" w:hAnsi="Symbol"/>
              </w:rPr>
              <w:tab/>
            </w:r>
            <w:r w:rsidRPr="00F658D2">
              <w:t>Verify that each element in firstSequenceOf87, sequenceOf88, secondSequenceOf87 and sequenceOf86 has a total length (including tag and length fields) of 1020 or less</w:t>
            </w:r>
          </w:p>
          <w:p w14:paraId="5E3688B8" w14:textId="77777777" w:rsidR="00E33202" w:rsidRPr="00F658D2" w:rsidRDefault="00E33202" w:rsidP="00C44AFD">
            <w:pPr>
              <w:pStyle w:val="TableBulletText"/>
              <w:numPr>
                <w:ilvl w:val="0"/>
                <w:numId w:val="0"/>
              </w:numPr>
              <w:ind w:left="378" w:hanging="360"/>
              <w:contextualSpacing/>
            </w:pPr>
            <w:r w:rsidRPr="00F658D2">
              <w:rPr>
                <w:rFonts w:ascii="Symbol" w:hAnsi="Symbol"/>
              </w:rPr>
              <w:t></w:t>
            </w:r>
            <w:r w:rsidRPr="00F658D2">
              <w:rPr>
                <w:rFonts w:ascii="Symbol" w:hAnsi="Symbol"/>
              </w:rPr>
              <w:tab/>
            </w:r>
            <w:r w:rsidRPr="00F658D2">
              <w:t>Verify the integrity of each element in firstSequenceOf87, sequenceOf88 and secondSequenceOf87 using paramS_MAC</w:t>
            </w:r>
          </w:p>
          <w:p w14:paraId="6D27F1AD"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Verify that &lt;TRANSACTION_ID_ISC&gt; in #INIT_SC_PROF1 matches &lt;S_TRANSACTION_ID&gt;</w:t>
            </w:r>
          </w:p>
          <w:p w14:paraId="306F7D33"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Verify the validity of smdpSign &lt;SM_DP+_SIGN&gt; in #INIT_SC_PROF1 using #PK_SM_DPpb_ECDSA</w:t>
            </w:r>
          </w:p>
          <w:p w14:paraId="4022D10A"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Retrieve #CONF_ISDP_PROF1_SMDP from &lt;CONF_ISDP_PROF1_ENC&gt; using paramS_ENC and validate the content of #CONF_ISDP_PROF1_SMDP</w:t>
            </w:r>
          </w:p>
          <w:p w14:paraId="12BA395D"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Construct the complete metadata  element from the &lt;SMDP_METADATA_SEG_MAC&gt; segment(s) and verify that it matches paramMetaData</w:t>
            </w:r>
            <w:r w:rsidRPr="009E6201" w:rsidDel="00086B75">
              <w:rPr>
                <w:sz w:val="18"/>
              </w:rPr>
              <w:t xml:space="preserve"> </w:t>
            </w:r>
          </w:p>
          <w:p w14:paraId="0D375844"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Retrieve #REPLACE_S_KEYS_REQ from &lt;REPLACE_S_KEYS_REQ_ENC&gt; using paramS_ENC and validate the content of #REPLACE_S_KEYS_REQ</w:t>
            </w:r>
          </w:p>
          <w:p w14:paraId="1F41D404"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lastRenderedPageBreak/>
              <w:t></w:t>
            </w:r>
            <w:r w:rsidRPr="009E6201">
              <w:rPr>
                <w:rFonts w:ascii="Symbol" w:hAnsi="Symbol"/>
                <w:sz w:val="18"/>
              </w:rPr>
              <w:tab/>
            </w:r>
            <w:r w:rsidRPr="009E6201">
              <w:rPr>
                <w:sz w:val="18"/>
              </w:rPr>
              <w:t>Verify that the lengths of paramPPK_ENC and paramPPK_MAC in #REPLACE_S_KEYS_REQ are each 16 bytes</w:t>
            </w:r>
          </w:p>
          <w:p w14:paraId="3B6F507B"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Verify the integrity of each &lt;PPP_OP_PROF1_SEG_</w:t>
            </w:r>
            <w:r>
              <w:rPr>
                <w:sz w:val="18"/>
              </w:rPr>
              <w:t>PPK</w:t>
            </w:r>
            <w:r w:rsidRPr="009E6201">
              <w:rPr>
                <w:sz w:val="18"/>
              </w:rPr>
              <w:t>&gt; element using paramPPK_MAC</w:t>
            </w:r>
          </w:p>
          <w:p w14:paraId="386F4CE9" w14:textId="77777777" w:rsidR="00E33202" w:rsidRPr="00F658D2" w:rsidRDefault="00E33202" w:rsidP="00C44AF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r w:rsidRPr="009E6201">
              <w:rPr>
                <w:sz w:val="18"/>
              </w:rPr>
              <w:t>Retrieve the &lt;UPP_OP_PROF1_SEG&gt; segment(s) from the &lt;PPP_OP_PROF1_SEG_PPK&gt; segment(s) using paramPPK_ENC, construct the complete Profile from the &lt;UPP_OP_PROF1_SEG&gt; segment(s), then verify that the complete Profile matches #UPP_OP_PROF1</w:t>
            </w:r>
          </w:p>
        </w:tc>
      </w:tr>
    </w:tbl>
    <w:p w14:paraId="3EF3DF08" w14:textId="77777777" w:rsidR="00E33202" w:rsidRPr="001F0550" w:rsidRDefault="00E33202" w:rsidP="00E33202">
      <w:pPr>
        <w:pStyle w:val="NormalParagraph"/>
      </w:pPr>
    </w:p>
    <w:tbl>
      <w:tblPr>
        <w:tblW w:w="5000" w:type="pct"/>
        <w:jc w:val="center"/>
        <w:tblBorders>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6"/>
        <w:gridCol w:w="7202"/>
      </w:tblGrid>
      <w:tr w:rsidR="00E33202" w:rsidRPr="002E2D81" w14:paraId="3C9CCE90" w14:textId="77777777" w:rsidTr="00C44AFD">
        <w:trPr>
          <w:trHeight w:val="314"/>
          <w:jc w:val="center"/>
        </w:trPr>
        <w:tc>
          <w:tcPr>
            <w:tcW w:w="1007" w:type="pct"/>
            <w:tcBorders>
              <w:top w:val="single" w:sz="6" w:space="0" w:color="auto"/>
            </w:tcBorders>
            <w:shd w:val="clear" w:color="auto" w:fill="C00000"/>
            <w:vAlign w:val="center"/>
          </w:tcPr>
          <w:p w14:paraId="2CC016CA" w14:textId="77777777" w:rsidR="00E33202" w:rsidRPr="008F1B4C" w:rsidRDefault="00E33202" w:rsidP="00C44AFD">
            <w:pPr>
              <w:pStyle w:val="TableHeader"/>
            </w:pPr>
            <w:r w:rsidRPr="008F1B4C">
              <w:t>Method</w:t>
            </w:r>
          </w:p>
        </w:tc>
        <w:tc>
          <w:tcPr>
            <w:tcW w:w="3993" w:type="pct"/>
            <w:tcBorders>
              <w:top w:val="nil"/>
              <w:right w:val="nil"/>
            </w:tcBorders>
            <w:shd w:val="clear" w:color="auto" w:fill="auto"/>
            <w:vAlign w:val="center"/>
          </w:tcPr>
          <w:p w14:paraId="603717E6" w14:textId="77777777" w:rsidR="00E33202" w:rsidRPr="008F1B4C" w:rsidRDefault="00E33202" w:rsidP="00C44AFD">
            <w:pPr>
              <w:pStyle w:val="TableText"/>
            </w:pPr>
            <w:r w:rsidRPr="008F1B4C">
              <w:t>MTD_TEST_ES8+_GET_BPP_SK</w:t>
            </w:r>
          </w:p>
        </w:tc>
      </w:tr>
      <w:tr w:rsidR="00E33202" w:rsidRPr="00F658D2" w14:paraId="1F195E09" w14:textId="77777777" w:rsidTr="00C44AFD">
        <w:trPr>
          <w:trHeight w:val="314"/>
          <w:jc w:val="center"/>
        </w:trPr>
        <w:tc>
          <w:tcPr>
            <w:tcW w:w="1007" w:type="pct"/>
            <w:shd w:val="clear" w:color="auto" w:fill="auto"/>
            <w:vAlign w:val="center"/>
          </w:tcPr>
          <w:p w14:paraId="66AD3563" w14:textId="77777777" w:rsidR="00E33202" w:rsidRPr="00F658D2" w:rsidRDefault="00E33202" w:rsidP="00C44AFD">
            <w:pPr>
              <w:pStyle w:val="TableText"/>
            </w:pPr>
            <w:r w:rsidRPr="00F658D2">
              <w:t>Description</w:t>
            </w:r>
          </w:p>
        </w:tc>
        <w:tc>
          <w:tcPr>
            <w:tcW w:w="3993" w:type="pct"/>
            <w:shd w:val="clear" w:color="auto" w:fill="auto"/>
            <w:vAlign w:val="center"/>
          </w:tcPr>
          <w:p w14:paraId="1DE61752" w14:textId="77777777" w:rsidR="00E33202" w:rsidRPr="000536A9" w:rsidRDefault="00E33202" w:rsidP="00C44AFD">
            <w:pPr>
              <w:pStyle w:val="TableText"/>
              <w:rPr>
                <w:highlight w:val="yellow"/>
              </w:rPr>
            </w:pPr>
            <w:r w:rsidRPr="000536A9">
              <w:rPr>
                <w:rStyle w:val="PlaceholderText"/>
                <w:color w:val="auto"/>
                <w:sz w:val="18"/>
                <w:szCs w:val="18"/>
              </w:rPr>
              <w:t>Tests the received boundProfilePackage element according to #R_GET_BPP_RESP_OP1_SK</w:t>
            </w:r>
          </w:p>
        </w:tc>
      </w:tr>
      <w:tr w:rsidR="00E33202" w:rsidRPr="00F658D2" w14:paraId="5D95B2C7" w14:textId="77777777" w:rsidTr="00C44AFD">
        <w:trPr>
          <w:trHeight w:val="314"/>
          <w:jc w:val="center"/>
        </w:trPr>
        <w:tc>
          <w:tcPr>
            <w:tcW w:w="1007" w:type="pct"/>
            <w:shd w:val="clear" w:color="auto" w:fill="auto"/>
            <w:vAlign w:val="center"/>
          </w:tcPr>
          <w:p w14:paraId="2B39506B" w14:textId="77777777" w:rsidR="00E33202" w:rsidRPr="00F658D2" w:rsidRDefault="00E33202" w:rsidP="00C44AFD">
            <w:pPr>
              <w:pStyle w:val="TableText"/>
            </w:pPr>
            <w:r w:rsidRPr="00F658D2">
              <w:t>Parameter(s)</w:t>
            </w:r>
          </w:p>
        </w:tc>
        <w:tc>
          <w:tcPr>
            <w:tcW w:w="3993" w:type="pct"/>
            <w:shd w:val="clear" w:color="auto" w:fill="auto"/>
            <w:vAlign w:val="center"/>
          </w:tcPr>
          <w:p w14:paraId="50CEE7D8"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paramResponse the response to GetBoundProfilePackage</w:t>
            </w:r>
          </w:p>
          <w:p w14:paraId="2CA1348B"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paramS_MAC the 128 bit SCP03t MACing Session key</w:t>
            </w:r>
          </w:p>
          <w:p w14:paraId="3F6981A0"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paramS_ENC the 128 bit SCP03t Encryption Session key</w:t>
            </w:r>
          </w:p>
          <w:p w14:paraId="4D9EBBC1" w14:textId="77777777" w:rsidR="00E33202" w:rsidRPr="009E6201" w:rsidRDefault="00E33202" w:rsidP="00C44AFD">
            <w:pPr>
              <w:pStyle w:val="TableBulletText"/>
              <w:numPr>
                <w:ilvl w:val="0"/>
                <w:numId w:val="25"/>
              </w:numPr>
              <w:contextualSpacing/>
              <w:rPr>
                <w:sz w:val="18"/>
              </w:rPr>
            </w:pPr>
            <w:r w:rsidRPr="009E6201">
              <w:rPr>
                <w:sz w:val="18"/>
              </w:rPr>
              <w:t>paramMetaData the ASN.1 StoreMetadataRequest element associated to a RSP profile</w:t>
            </w:r>
          </w:p>
        </w:tc>
      </w:tr>
      <w:tr w:rsidR="00E33202" w:rsidRPr="00F658D2" w14:paraId="4C7DE11B" w14:textId="77777777" w:rsidTr="00C44AFD">
        <w:trPr>
          <w:trHeight w:val="548"/>
          <w:jc w:val="center"/>
        </w:trPr>
        <w:tc>
          <w:tcPr>
            <w:tcW w:w="1007" w:type="pct"/>
            <w:shd w:val="clear" w:color="auto" w:fill="auto"/>
            <w:vAlign w:val="center"/>
          </w:tcPr>
          <w:p w14:paraId="52F86A10" w14:textId="77777777" w:rsidR="00E33202" w:rsidRPr="00F658D2" w:rsidRDefault="00E33202" w:rsidP="00C44AFD">
            <w:pPr>
              <w:pStyle w:val="TableText"/>
            </w:pPr>
            <w:r w:rsidRPr="00F658D2">
              <w:t>Details</w:t>
            </w:r>
          </w:p>
        </w:tc>
        <w:tc>
          <w:tcPr>
            <w:tcW w:w="3993" w:type="pct"/>
            <w:shd w:val="clear" w:color="auto" w:fill="auto"/>
            <w:vAlign w:val="center"/>
          </w:tcPr>
          <w:p w14:paraId="1F09C5A0" w14:textId="77777777" w:rsidR="00E33202" w:rsidRPr="009E6201" w:rsidRDefault="00E33202" w:rsidP="00C44AFD">
            <w:pPr>
              <w:pStyle w:val="TableText"/>
              <w:rPr>
                <w:sz w:val="18"/>
              </w:rPr>
            </w:pPr>
            <w:r w:rsidRPr="009E6201">
              <w:rPr>
                <w:sz w:val="18"/>
              </w:rPr>
              <w:t>Parse paramResponse into #R_GET_BPP_RESP_OP1_SK and perform the following tests:</w:t>
            </w:r>
          </w:p>
          <w:p w14:paraId="54EF4E7C"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Verify that each element in firstSequenceOf87, sequenceOf88 and sequenceOf86 has a total length (including tag and length fields) of 1020 or less</w:t>
            </w:r>
          </w:p>
          <w:p w14:paraId="7BA2D032"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Verify the integrity of each element in firstSequenceOf87, sequenceOf88 and sequenceOf86 using paramSMAC</w:t>
            </w:r>
          </w:p>
          <w:p w14:paraId="301A169C"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Verify that &lt;TRANSACTION_ID_ISC&gt; in #INIT_SC_PROF1 matches &lt;S_TRANSACTION_ID&gt;</w:t>
            </w:r>
          </w:p>
          <w:p w14:paraId="73E22FAB"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Verify the validity of smdpSign &lt;SM_DP+_SIGN&gt; in #INIT_SC_PROF1 using #PK_SM_DPpb_ECDSA</w:t>
            </w:r>
          </w:p>
          <w:p w14:paraId="474B9A86"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Retrieve #CONF_ISDP_PROF1_SMDP from &lt;CONF_ISDP_PROF1_ENC&gt; using paramS_ENC and validate the content of #CONF_ISDP_PROF1_SMDP</w:t>
            </w:r>
          </w:p>
          <w:p w14:paraId="3A73D3A2" w14:textId="77777777" w:rsidR="00E33202" w:rsidRPr="009E6201" w:rsidRDefault="00E33202" w:rsidP="00C44AFD">
            <w:pPr>
              <w:pStyle w:val="TableBulletText"/>
              <w:numPr>
                <w:ilvl w:val="0"/>
                <w:numId w:val="0"/>
              </w:numPr>
              <w:ind w:left="378" w:hanging="360"/>
              <w:contextualSpacing/>
              <w:rPr>
                <w:rFonts w:ascii="Symbol" w:hAnsi="Symbol" w:hint="eastAsia"/>
                <w:sz w:val="18"/>
              </w:rPr>
            </w:pPr>
            <w:r w:rsidRPr="009E6201">
              <w:rPr>
                <w:rFonts w:ascii="Symbol" w:hAnsi="Symbol"/>
                <w:sz w:val="18"/>
              </w:rPr>
              <w:t></w:t>
            </w:r>
            <w:r w:rsidRPr="009E6201">
              <w:rPr>
                <w:rFonts w:ascii="Symbol" w:hAnsi="Symbol"/>
                <w:sz w:val="18"/>
              </w:rPr>
              <w:tab/>
            </w:r>
            <w:r w:rsidRPr="009E6201">
              <w:rPr>
                <w:sz w:val="18"/>
              </w:rPr>
              <w:t>Construct the complete metadata element from the &lt;SMDP_METADATA_SEG_MAC&gt; segment(s) and verify that it matches paramMetaData</w:t>
            </w:r>
            <w:r w:rsidRPr="009E6201" w:rsidDel="00086B75">
              <w:rPr>
                <w:sz w:val="18"/>
              </w:rPr>
              <w:t xml:space="preserve"> </w:t>
            </w:r>
          </w:p>
          <w:p w14:paraId="088AB63C"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Retrieve the &lt;UPP_OP_PROF1_SEG&gt; segment(s) from the &lt;PPP_OP_PROF1_SEG_SK&gt; segment(s) using paramS_ENC, then construct the complete Profile from the &lt;UPP_OP_PROF1_SEG&gt; segment(s), then verify that the complete Profile matches #UPP_OP_PROF1</w:t>
            </w:r>
          </w:p>
        </w:tc>
      </w:tr>
    </w:tbl>
    <w:p w14:paraId="1431A353" w14:textId="77777777" w:rsidR="00E33202" w:rsidRPr="00F658D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1F0550" w14:paraId="76B7EAAA" w14:textId="77777777" w:rsidTr="00C44AFD">
        <w:trPr>
          <w:trHeight w:val="314"/>
          <w:jc w:val="center"/>
        </w:trPr>
        <w:tc>
          <w:tcPr>
            <w:tcW w:w="1006" w:type="pct"/>
            <w:shd w:val="clear" w:color="auto" w:fill="C00000"/>
            <w:vAlign w:val="center"/>
          </w:tcPr>
          <w:p w14:paraId="4F536AD0" w14:textId="77777777" w:rsidR="00E33202" w:rsidRPr="001F0550" w:rsidRDefault="00E33202" w:rsidP="00C44AFD">
            <w:pPr>
              <w:pStyle w:val="TableHeader"/>
              <w:rPr>
                <w:rFonts w:ascii="Calibri" w:hAnsi="Calibri"/>
                <w:lang w:val="en-GB"/>
              </w:rPr>
            </w:pPr>
            <w:r w:rsidRPr="001F0550">
              <w:rPr>
                <w:lang w:val="en-GB"/>
              </w:rPr>
              <w:t>Method</w:t>
            </w:r>
          </w:p>
        </w:tc>
        <w:tc>
          <w:tcPr>
            <w:tcW w:w="3994" w:type="pct"/>
            <w:tcBorders>
              <w:top w:val="nil"/>
              <w:right w:val="nil"/>
            </w:tcBorders>
            <w:shd w:val="clear" w:color="auto" w:fill="auto"/>
            <w:vAlign w:val="center"/>
          </w:tcPr>
          <w:p w14:paraId="4E35883A" w14:textId="77777777" w:rsidR="00E33202" w:rsidRPr="00F658D2" w:rsidRDefault="00E33202" w:rsidP="00C44AFD">
            <w:pPr>
              <w:pStyle w:val="TableText"/>
              <w:rPr>
                <w:rFonts w:ascii="Calibri" w:hAnsi="Calibri"/>
                <w:b/>
              </w:rPr>
            </w:pPr>
            <w:r w:rsidRPr="00F658D2">
              <w:t>MTD_TLS_CLIENT_KEY_EXCH_ETC</w:t>
            </w:r>
          </w:p>
        </w:tc>
      </w:tr>
      <w:tr w:rsidR="00E33202" w:rsidRPr="001F0550" w14:paraId="14CB8BD9" w14:textId="77777777" w:rsidTr="00C44AFD">
        <w:trPr>
          <w:trHeight w:val="314"/>
          <w:jc w:val="center"/>
        </w:trPr>
        <w:tc>
          <w:tcPr>
            <w:tcW w:w="1006" w:type="pct"/>
            <w:shd w:val="clear" w:color="auto" w:fill="auto"/>
            <w:vAlign w:val="center"/>
          </w:tcPr>
          <w:p w14:paraId="08B2748C" w14:textId="77777777" w:rsidR="00E33202" w:rsidRPr="001F0550" w:rsidRDefault="00E33202" w:rsidP="00C44AFD">
            <w:pPr>
              <w:pStyle w:val="TableText"/>
            </w:pPr>
            <w:r w:rsidRPr="001F0550">
              <w:t>Description</w:t>
            </w:r>
          </w:p>
        </w:tc>
        <w:tc>
          <w:tcPr>
            <w:tcW w:w="3994" w:type="pct"/>
            <w:shd w:val="clear" w:color="auto" w:fill="auto"/>
            <w:vAlign w:val="center"/>
          </w:tcPr>
          <w:p w14:paraId="412DCAD8" w14:textId="77777777" w:rsidR="00E33202" w:rsidRPr="00F658D2" w:rsidRDefault="00E33202" w:rsidP="00C44AFD">
            <w:pPr>
              <w:pStyle w:val="TableContentLeft"/>
            </w:pPr>
            <w:r w:rsidRPr="00F658D2">
              <w:t>Finalizes the Transport Layer Security (TLS) handshake in Server authentication mode on ES9+, or ES11 (Client side).</w:t>
            </w:r>
          </w:p>
        </w:tc>
      </w:tr>
      <w:tr w:rsidR="00E33202" w:rsidRPr="001F0550" w14:paraId="35498003" w14:textId="77777777" w:rsidTr="00C44AFD">
        <w:trPr>
          <w:trHeight w:val="314"/>
          <w:jc w:val="center"/>
        </w:trPr>
        <w:tc>
          <w:tcPr>
            <w:tcW w:w="1006" w:type="pct"/>
            <w:shd w:val="clear" w:color="auto" w:fill="auto"/>
            <w:vAlign w:val="center"/>
          </w:tcPr>
          <w:p w14:paraId="5FC0D354" w14:textId="77777777" w:rsidR="00E33202" w:rsidRPr="001F0550" w:rsidRDefault="00E33202" w:rsidP="00C44AFD">
            <w:pPr>
              <w:pStyle w:val="TableText"/>
            </w:pPr>
            <w:r w:rsidRPr="001F0550">
              <w:t>Parameter(s)</w:t>
            </w:r>
          </w:p>
        </w:tc>
        <w:tc>
          <w:tcPr>
            <w:tcW w:w="3994" w:type="pct"/>
            <w:shd w:val="clear" w:color="auto" w:fill="auto"/>
            <w:vAlign w:val="center"/>
          </w:tcPr>
          <w:p w14:paraId="03783302" w14:textId="77777777" w:rsidR="00E33202" w:rsidRPr="00F658D2" w:rsidRDefault="00E33202" w:rsidP="00C44AFD">
            <w:pPr>
              <w:pStyle w:val="TableBulletText"/>
              <w:numPr>
                <w:ilvl w:val="0"/>
                <w:numId w:val="0"/>
              </w:numPr>
              <w:ind w:left="378" w:hanging="360"/>
              <w:contextualSpacing/>
            </w:pPr>
            <w:r w:rsidRPr="00F658D2">
              <w:rPr>
                <w:rFonts w:ascii="Symbol" w:hAnsi="Symbol"/>
              </w:rPr>
              <w:t></w:t>
            </w:r>
            <w:r w:rsidRPr="00F658D2">
              <w:rPr>
                <w:rFonts w:ascii="Symbol" w:hAnsi="Symbol"/>
              </w:rPr>
              <w:tab/>
            </w:r>
            <w:r w:rsidRPr="009E6201">
              <w:rPr>
                <w:sz w:val="18"/>
              </w:rPr>
              <w:t>paramClientKeyExchange: ClientKeyExchange message</w:t>
            </w:r>
          </w:p>
        </w:tc>
      </w:tr>
      <w:tr w:rsidR="00E33202" w:rsidRPr="001F0550" w14:paraId="757B6C26" w14:textId="77777777" w:rsidTr="00C44AFD">
        <w:trPr>
          <w:trHeight w:val="314"/>
          <w:jc w:val="center"/>
        </w:trPr>
        <w:tc>
          <w:tcPr>
            <w:tcW w:w="1006" w:type="pct"/>
            <w:shd w:val="clear" w:color="auto" w:fill="auto"/>
            <w:vAlign w:val="center"/>
          </w:tcPr>
          <w:p w14:paraId="5FC0B3FA" w14:textId="77777777" w:rsidR="00E33202" w:rsidRPr="001F0550" w:rsidRDefault="00E33202" w:rsidP="00C44AFD">
            <w:pPr>
              <w:pStyle w:val="TableText"/>
            </w:pPr>
            <w:r w:rsidRPr="001F0550">
              <w:t>Details</w:t>
            </w:r>
          </w:p>
        </w:tc>
        <w:tc>
          <w:tcPr>
            <w:tcW w:w="3994" w:type="pct"/>
            <w:shd w:val="clear" w:color="auto" w:fill="auto"/>
            <w:vAlign w:val="center"/>
          </w:tcPr>
          <w:p w14:paraId="7EC56332" w14:textId="77777777" w:rsidR="00E33202" w:rsidRPr="00F658D2" w:rsidRDefault="00E33202" w:rsidP="00C44AFD">
            <w:pPr>
              <w:pStyle w:val="TableContentLeft"/>
            </w:pPr>
            <w:r w:rsidRPr="00F658D2">
              <w:t>Sends the session key information in TLS ClientKeyExchange message, ChangeCipherSpec and Finished message.</w:t>
            </w:r>
          </w:p>
        </w:tc>
      </w:tr>
    </w:tbl>
    <w:p w14:paraId="1AF0D8BB"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1F0550" w14:paraId="2016E1F2" w14:textId="77777777" w:rsidTr="00C44AFD">
        <w:trPr>
          <w:trHeight w:val="314"/>
          <w:jc w:val="center"/>
        </w:trPr>
        <w:tc>
          <w:tcPr>
            <w:tcW w:w="1006" w:type="pct"/>
            <w:shd w:val="clear" w:color="auto" w:fill="C00000"/>
            <w:vAlign w:val="center"/>
          </w:tcPr>
          <w:p w14:paraId="24B73934" w14:textId="77777777" w:rsidR="00E33202" w:rsidRPr="001F0550" w:rsidRDefault="00E33202" w:rsidP="00C44AFD">
            <w:pPr>
              <w:pStyle w:val="TableHeader"/>
              <w:rPr>
                <w:rFonts w:ascii="Calibri" w:hAnsi="Calibri"/>
              </w:rPr>
            </w:pPr>
            <w:r w:rsidRPr="001F0550">
              <w:t>Method</w:t>
            </w:r>
          </w:p>
        </w:tc>
        <w:tc>
          <w:tcPr>
            <w:tcW w:w="3994" w:type="pct"/>
            <w:tcBorders>
              <w:top w:val="nil"/>
              <w:right w:val="nil"/>
            </w:tcBorders>
            <w:shd w:val="clear" w:color="auto" w:fill="auto"/>
            <w:vAlign w:val="center"/>
          </w:tcPr>
          <w:p w14:paraId="241A4D5E" w14:textId="77777777" w:rsidR="00E33202" w:rsidRPr="00F658D2" w:rsidRDefault="00E33202" w:rsidP="00C44AFD">
            <w:pPr>
              <w:pStyle w:val="TableText"/>
              <w:rPr>
                <w:rFonts w:ascii="Calibri" w:hAnsi="Calibri"/>
                <w:b/>
              </w:rPr>
            </w:pPr>
            <w:r w:rsidRPr="00F658D2">
              <w:t>MTD_TLS_CLIENT_HELLO</w:t>
            </w:r>
          </w:p>
        </w:tc>
      </w:tr>
      <w:tr w:rsidR="00E33202" w:rsidRPr="001F0550" w14:paraId="0B26FD7C" w14:textId="77777777" w:rsidTr="00C44AFD">
        <w:trPr>
          <w:trHeight w:val="314"/>
          <w:jc w:val="center"/>
        </w:trPr>
        <w:tc>
          <w:tcPr>
            <w:tcW w:w="1006" w:type="pct"/>
            <w:shd w:val="clear" w:color="auto" w:fill="auto"/>
            <w:vAlign w:val="center"/>
          </w:tcPr>
          <w:p w14:paraId="28E6CFBE" w14:textId="77777777" w:rsidR="00E33202" w:rsidRPr="001F0550" w:rsidRDefault="00E33202" w:rsidP="00C44AFD">
            <w:pPr>
              <w:pStyle w:val="TableText"/>
            </w:pPr>
            <w:r w:rsidRPr="001F0550">
              <w:t>Description</w:t>
            </w:r>
          </w:p>
        </w:tc>
        <w:tc>
          <w:tcPr>
            <w:tcW w:w="3994" w:type="pct"/>
            <w:shd w:val="clear" w:color="auto" w:fill="auto"/>
            <w:vAlign w:val="center"/>
          </w:tcPr>
          <w:p w14:paraId="39BC62CC" w14:textId="77777777" w:rsidR="00E33202" w:rsidRPr="00F658D2" w:rsidRDefault="00E33202" w:rsidP="00C44AFD">
            <w:pPr>
              <w:pStyle w:val="TableContentLeft"/>
            </w:pPr>
            <w:r w:rsidRPr="00F658D2">
              <w:t>Sends or checks the Client Hello message used to initiate the Transport Layer Security (TLS) handshake in Server authentication or Mutual authentication mode on ES9+, ES11, ES12 or ES15.</w:t>
            </w:r>
          </w:p>
        </w:tc>
      </w:tr>
      <w:tr w:rsidR="00E33202" w:rsidRPr="001F0550" w14:paraId="5E8E3B86" w14:textId="77777777" w:rsidTr="00C44AFD">
        <w:trPr>
          <w:trHeight w:val="314"/>
          <w:jc w:val="center"/>
        </w:trPr>
        <w:tc>
          <w:tcPr>
            <w:tcW w:w="1006" w:type="pct"/>
            <w:shd w:val="clear" w:color="auto" w:fill="auto"/>
            <w:vAlign w:val="center"/>
          </w:tcPr>
          <w:p w14:paraId="71D73B8F" w14:textId="77777777" w:rsidR="00E33202" w:rsidRPr="001F0550" w:rsidRDefault="00E33202" w:rsidP="00C44AFD">
            <w:pPr>
              <w:pStyle w:val="TableText"/>
            </w:pPr>
            <w:r w:rsidRPr="001F0550">
              <w:lastRenderedPageBreak/>
              <w:t>Parameter(s)</w:t>
            </w:r>
          </w:p>
        </w:tc>
        <w:tc>
          <w:tcPr>
            <w:tcW w:w="3994" w:type="pct"/>
            <w:shd w:val="clear" w:color="auto" w:fill="auto"/>
            <w:vAlign w:val="center"/>
          </w:tcPr>
          <w:p w14:paraId="6914E205" w14:textId="17C2ED6A" w:rsidR="00E33202" w:rsidRPr="004652C1" w:rsidRDefault="00E33202" w:rsidP="00C44AFD">
            <w:pPr>
              <w:pStyle w:val="TableBulletText"/>
              <w:numPr>
                <w:ilvl w:val="0"/>
                <w:numId w:val="0"/>
              </w:numPr>
              <w:ind w:left="378" w:hanging="360"/>
              <w:contextualSpacing/>
              <w:rPr>
                <w:sz w:val="18"/>
                <w:szCs w:val="18"/>
                <w:lang w:val="fr-FR"/>
              </w:rPr>
            </w:pPr>
            <w:r w:rsidRPr="009E6201">
              <w:rPr>
                <w:rFonts w:ascii="Symbol" w:hAnsi="Symbol"/>
                <w:sz w:val="18"/>
                <w:szCs w:val="18"/>
              </w:rPr>
              <w:t></w:t>
            </w:r>
            <w:r w:rsidRPr="004652C1">
              <w:rPr>
                <w:rFonts w:ascii="Symbol" w:hAnsi="Symbol"/>
                <w:sz w:val="18"/>
                <w:szCs w:val="18"/>
                <w:lang w:val="fr-FR"/>
              </w:rPr>
              <w:tab/>
            </w:r>
            <w:r w:rsidRPr="004652C1">
              <w:rPr>
                <w:sz w:val="18"/>
                <w:szCs w:val="18"/>
                <w:lang w:val="fr-FR"/>
              </w:rPr>
              <w:t>paramTLSversion: TLS protocol version</w:t>
            </w:r>
          </w:p>
          <w:p w14:paraId="612FCA6F" w14:textId="5D5FE2E4" w:rsidR="00E33202" w:rsidRPr="004652C1" w:rsidRDefault="00E33202" w:rsidP="00C44AFD">
            <w:pPr>
              <w:pStyle w:val="TableBulletText"/>
              <w:numPr>
                <w:ilvl w:val="0"/>
                <w:numId w:val="0"/>
              </w:numPr>
              <w:ind w:left="378" w:hanging="360"/>
              <w:contextualSpacing/>
              <w:rPr>
                <w:sz w:val="18"/>
                <w:szCs w:val="18"/>
                <w:lang w:val="fr-FR"/>
              </w:rPr>
            </w:pPr>
            <w:r w:rsidRPr="009E6201">
              <w:rPr>
                <w:rFonts w:ascii="Symbol" w:hAnsi="Symbol"/>
                <w:sz w:val="18"/>
                <w:szCs w:val="18"/>
              </w:rPr>
              <w:t></w:t>
            </w:r>
            <w:r w:rsidRPr="004652C1">
              <w:rPr>
                <w:rFonts w:ascii="Symbol" w:hAnsi="Symbol"/>
                <w:sz w:val="18"/>
                <w:szCs w:val="18"/>
                <w:lang w:val="fr-FR"/>
              </w:rPr>
              <w:tab/>
            </w:r>
            <w:r w:rsidRPr="004652C1">
              <w:rPr>
                <w:sz w:val="18"/>
                <w:szCs w:val="18"/>
                <w:lang w:val="fr-FR"/>
              </w:rPr>
              <w:t>paramAlgs: cipher suite types supported</w:t>
            </w:r>
          </w:p>
          <w:p w14:paraId="0175DE64"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paramSessionID: Session ID</w:t>
            </w:r>
          </w:p>
          <w:p w14:paraId="21E1628B" w14:textId="589A7791" w:rsidR="002E33AA" w:rsidRPr="009E6201" w:rsidRDefault="00E33202" w:rsidP="009147D9">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paramExts: Extensions data for “supported_signature_algorithms”, “trusted_ca_keys”</w:t>
            </w:r>
            <w:r w:rsidR="00CA3A2B">
              <w:rPr>
                <w:sz w:val="18"/>
                <w:szCs w:val="18"/>
              </w:rPr>
              <w:t>, “s</w:t>
            </w:r>
            <w:r w:rsidR="00CA3A2B" w:rsidRPr="00EA0A2E">
              <w:rPr>
                <w:sz w:val="18"/>
                <w:szCs w:val="18"/>
              </w:rPr>
              <w:t>erver_name</w:t>
            </w:r>
            <w:r w:rsidR="00CA3A2B">
              <w:rPr>
                <w:sz w:val="18"/>
                <w:szCs w:val="18"/>
              </w:rPr>
              <w:t>”</w:t>
            </w:r>
            <w:r w:rsidR="00CA3A2B" w:rsidRPr="00EA0A2E">
              <w:rPr>
                <w:sz w:val="18"/>
                <w:szCs w:val="18"/>
              </w:rPr>
              <w:t xml:space="preserve"> (</w:t>
            </w:r>
            <w:r w:rsidR="00CA3A2B">
              <w:rPr>
                <w:sz w:val="18"/>
                <w:szCs w:val="18"/>
              </w:rPr>
              <w:t xml:space="preserve">as </w:t>
            </w:r>
            <w:r w:rsidR="00CA3A2B" w:rsidRPr="0059651A">
              <w:rPr>
                <w:sz w:val="18"/>
                <w:szCs w:val="18"/>
              </w:rPr>
              <w:t>defined in RFC 6066)</w:t>
            </w:r>
            <w:r w:rsidRPr="009E6201">
              <w:rPr>
                <w:sz w:val="18"/>
                <w:szCs w:val="18"/>
              </w:rPr>
              <w:t xml:space="preserve"> or other</w:t>
            </w:r>
          </w:p>
        </w:tc>
      </w:tr>
      <w:tr w:rsidR="00E33202" w:rsidRPr="001F0550" w14:paraId="429A7DC6" w14:textId="77777777" w:rsidTr="00C44AFD">
        <w:trPr>
          <w:trHeight w:val="314"/>
          <w:jc w:val="center"/>
        </w:trPr>
        <w:tc>
          <w:tcPr>
            <w:tcW w:w="1006" w:type="pct"/>
            <w:shd w:val="clear" w:color="auto" w:fill="auto"/>
            <w:vAlign w:val="center"/>
          </w:tcPr>
          <w:p w14:paraId="118E5E89" w14:textId="77777777" w:rsidR="00E33202" w:rsidRPr="001F0550" w:rsidRDefault="00E33202" w:rsidP="00C44AFD">
            <w:pPr>
              <w:pStyle w:val="TableText"/>
            </w:pPr>
            <w:r w:rsidRPr="001F0550">
              <w:t>Details</w:t>
            </w:r>
          </w:p>
        </w:tc>
        <w:tc>
          <w:tcPr>
            <w:tcW w:w="3994" w:type="pct"/>
            <w:shd w:val="clear" w:color="auto" w:fill="auto"/>
            <w:vAlign w:val="center"/>
          </w:tcPr>
          <w:p w14:paraId="1DCD5748" w14:textId="77777777" w:rsidR="00E33202" w:rsidRPr="009E6201" w:rsidRDefault="00E33202" w:rsidP="00C44AFD">
            <w:pPr>
              <w:pStyle w:val="TableContentLeft"/>
            </w:pPr>
            <w:r w:rsidRPr="009E6201">
              <w:t>Sends or receives a TLS ClientHello message according to the parameters defined above.</w:t>
            </w:r>
          </w:p>
          <w:p w14:paraId="699A30C2" w14:textId="729BD007" w:rsidR="00E33202" w:rsidRPr="009E6201" w:rsidRDefault="00E33202" w:rsidP="00C44AFD">
            <w:pPr>
              <w:spacing w:before="40" w:after="40"/>
              <w:ind w:right="-6"/>
              <w:rPr>
                <w:rFonts w:cs="Arial"/>
                <w:sz w:val="18"/>
                <w:szCs w:val="18"/>
                <w:lang w:eastAsia="de-DE"/>
              </w:rPr>
            </w:pPr>
            <w:r w:rsidRPr="009E6201">
              <w:rPr>
                <w:rFonts w:cs="Arial"/>
                <w:sz w:val="18"/>
                <w:szCs w:val="18"/>
                <w:lang w:eastAsia="de-DE"/>
              </w:rPr>
              <w:t>In addition</w:t>
            </w:r>
            <w:r w:rsidR="009147D9">
              <w:rPr>
                <w:rFonts w:cs="Arial"/>
                <w:sz w:val="18"/>
                <w:szCs w:val="18"/>
                <w:lang w:eastAsia="de-DE"/>
              </w:rPr>
              <w:t>,</w:t>
            </w:r>
            <w:r w:rsidRPr="009E6201">
              <w:rPr>
                <w:rFonts w:cs="Arial"/>
                <w:sz w:val="18"/>
                <w:szCs w:val="18"/>
                <w:lang w:eastAsia="de-DE"/>
              </w:rPr>
              <w:t xml:space="preserve"> the following parameters will be set: </w:t>
            </w:r>
          </w:p>
          <w:p w14:paraId="5B4D66E1"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The list of compression algorithms supported by the client is not explicitly defined, but by default it will be set to NULL.</w:t>
            </w:r>
          </w:p>
          <w:p w14:paraId="4370AEDD" w14:textId="77777777" w:rsidR="00E33202" w:rsidRPr="009E6201" w:rsidRDefault="00E33202" w:rsidP="00C44AFD">
            <w:pPr>
              <w:pStyle w:val="TableBulletText"/>
              <w:numPr>
                <w:ilvl w:val="0"/>
                <w:numId w:val="0"/>
              </w:numPr>
              <w:ind w:left="378" w:hanging="360"/>
              <w:contextualSpacing/>
              <w:rPr>
                <w:sz w:val="18"/>
                <w:szCs w:val="18"/>
              </w:rPr>
            </w:pPr>
            <w:r w:rsidRPr="009E6201">
              <w:rPr>
                <w:rFonts w:ascii="Symbol" w:hAnsi="Symbol"/>
                <w:sz w:val="18"/>
                <w:szCs w:val="18"/>
              </w:rPr>
              <w:t></w:t>
            </w:r>
            <w:r w:rsidRPr="009E6201">
              <w:rPr>
                <w:rFonts w:ascii="Symbol" w:hAnsi="Symbol"/>
                <w:sz w:val="18"/>
                <w:szCs w:val="18"/>
              </w:rPr>
              <w:tab/>
            </w:r>
            <w:r w:rsidRPr="009E6201">
              <w:rPr>
                <w:sz w:val="18"/>
                <w:szCs w:val="18"/>
              </w:rPr>
              <w:t>The random of 4 bytes representing time since epoch on client host and 28 random bytes is not explicitly defined but it SHALL be generated by the test tool TLS implementation</w:t>
            </w:r>
          </w:p>
          <w:p w14:paraId="12449953" w14:textId="77777777" w:rsidR="00E33202" w:rsidRPr="00E147FB" w:rsidRDefault="00E33202" w:rsidP="00C44AFD">
            <w:pPr>
              <w:pStyle w:val="TableIndentedText"/>
              <w:rPr>
                <w:sz w:val="18"/>
                <w:szCs w:val="18"/>
              </w:rPr>
            </w:pPr>
            <w:r w:rsidRPr="00E147FB">
              <w:rPr>
                <w:sz w:val="18"/>
                <w:szCs w:val="18"/>
              </w:rPr>
              <w:t>NOTE</w:t>
            </w:r>
            <w:r w:rsidR="002A578C" w:rsidRPr="00E147FB">
              <w:rPr>
                <w:sz w:val="18"/>
                <w:szCs w:val="18"/>
              </w:rPr>
              <w:t>1</w:t>
            </w:r>
            <w:r w:rsidRPr="00E147FB">
              <w:rPr>
                <w:sz w:val="18"/>
                <w:szCs w:val="18"/>
              </w:rPr>
              <w:t>:</w:t>
            </w:r>
            <w:r w:rsidRPr="00E147FB">
              <w:rPr>
                <w:sz w:val="18"/>
                <w:szCs w:val="18"/>
              </w:rPr>
              <w:tab/>
              <w:t>The Supported Elliptic Curves Extension and the Supported Point Formats Extension extensions MAY be sent by the Client.</w:t>
            </w:r>
          </w:p>
          <w:p w14:paraId="54F1280E" w14:textId="78C002D1" w:rsidR="00A3793A" w:rsidRPr="009E6201" w:rsidRDefault="00A3793A" w:rsidP="00C44AFD">
            <w:pPr>
              <w:pStyle w:val="TableIndentedText"/>
            </w:pPr>
            <w:r w:rsidRPr="00A3793A">
              <w:rPr>
                <w:sz w:val="18"/>
                <w:szCs w:val="18"/>
              </w:rPr>
              <w:t>NOTE2:</w:t>
            </w:r>
            <w:r w:rsidRPr="00A3793A">
              <w:rPr>
                <w:sz w:val="18"/>
                <w:szCs w:val="18"/>
              </w:rPr>
              <w:tab/>
              <w:t>Only the extensions explicitly specified in paramExts while using the method SHALL be verified. Other extensions MAY be present.</w:t>
            </w:r>
          </w:p>
        </w:tc>
      </w:tr>
    </w:tbl>
    <w:p w14:paraId="3BD7E2DB"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814"/>
        <w:gridCol w:w="7204"/>
      </w:tblGrid>
      <w:tr w:rsidR="00E33202" w:rsidRPr="001F0550" w14:paraId="0E7F83E3" w14:textId="77777777" w:rsidTr="00C44AFD">
        <w:trPr>
          <w:trHeight w:val="314"/>
          <w:jc w:val="center"/>
        </w:trPr>
        <w:tc>
          <w:tcPr>
            <w:tcW w:w="1006" w:type="pct"/>
            <w:shd w:val="clear" w:color="auto" w:fill="C00000"/>
            <w:vAlign w:val="center"/>
          </w:tcPr>
          <w:p w14:paraId="78392D2D" w14:textId="77777777" w:rsidR="00E33202" w:rsidRPr="008F1B4C" w:rsidRDefault="00E33202" w:rsidP="00C44AFD">
            <w:pPr>
              <w:pStyle w:val="TableHeader"/>
            </w:pPr>
            <w:r w:rsidRPr="001A336D">
              <w:t>Method</w:t>
            </w:r>
          </w:p>
        </w:tc>
        <w:tc>
          <w:tcPr>
            <w:tcW w:w="3994" w:type="pct"/>
            <w:tcBorders>
              <w:top w:val="nil"/>
              <w:right w:val="nil"/>
            </w:tcBorders>
            <w:shd w:val="clear" w:color="auto" w:fill="auto"/>
            <w:vAlign w:val="center"/>
          </w:tcPr>
          <w:p w14:paraId="44871D65" w14:textId="77777777" w:rsidR="00E33202" w:rsidRPr="001F0550" w:rsidRDefault="00E33202" w:rsidP="00C44AFD">
            <w:pPr>
              <w:pStyle w:val="TableText"/>
            </w:pPr>
            <w:r w:rsidRPr="001F0550">
              <w:t>MTD_TLS_SERVER_HELLO_ETC</w:t>
            </w:r>
          </w:p>
        </w:tc>
      </w:tr>
      <w:tr w:rsidR="00E33202" w:rsidRPr="001F0550" w14:paraId="658632CB" w14:textId="77777777" w:rsidTr="00C44AFD">
        <w:trPr>
          <w:trHeight w:val="314"/>
          <w:jc w:val="center"/>
        </w:trPr>
        <w:tc>
          <w:tcPr>
            <w:tcW w:w="1006" w:type="pct"/>
            <w:shd w:val="clear" w:color="auto" w:fill="auto"/>
            <w:vAlign w:val="center"/>
          </w:tcPr>
          <w:p w14:paraId="4CF346EC" w14:textId="77777777" w:rsidR="00E33202" w:rsidRPr="001F0550" w:rsidRDefault="00E33202" w:rsidP="00C44AFD">
            <w:pPr>
              <w:pStyle w:val="TableText"/>
            </w:pPr>
            <w:r w:rsidRPr="001F0550">
              <w:t>Description</w:t>
            </w:r>
          </w:p>
        </w:tc>
        <w:tc>
          <w:tcPr>
            <w:tcW w:w="3994" w:type="pct"/>
            <w:shd w:val="clear" w:color="auto" w:fill="auto"/>
            <w:vAlign w:val="center"/>
          </w:tcPr>
          <w:p w14:paraId="2BF4B310" w14:textId="77777777" w:rsidR="00E33202" w:rsidRPr="001F0550" w:rsidRDefault="00E33202" w:rsidP="00C44AFD">
            <w:pPr>
              <w:pStyle w:val="TableContentLeft"/>
            </w:pPr>
            <w:r>
              <w:t xml:space="preserve">Send or </w:t>
            </w:r>
            <w:r w:rsidRPr="001F0550">
              <w:t>Receives to the Client Hello in the Transport Layer Security (TLS) handshake in Server authentication mode on ES9+, or ES11.</w:t>
            </w:r>
          </w:p>
        </w:tc>
      </w:tr>
      <w:tr w:rsidR="00E33202" w:rsidRPr="001F0550" w14:paraId="65228A92" w14:textId="77777777" w:rsidTr="00C44AFD">
        <w:trPr>
          <w:trHeight w:val="314"/>
          <w:jc w:val="center"/>
        </w:trPr>
        <w:tc>
          <w:tcPr>
            <w:tcW w:w="1006" w:type="pct"/>
            <w:shd w:val="clear" w:color="auto" w:fill="auto"/>
            <w:vAlign w:val="center"/>
          </w:tcPr>
          <w:p w14:paraId="6857889C" w14:textId="77777777" w:rsidR="00E33202" w:rsidRPr="001F0550" w:rsidRDefault="00E33202" w:rsidP="00C44AFD">
            <w:pPr>
              <w:pStyle w:val="TableText"/>
            </w:pPr>
            <w:r w:rsidRPr="001F0550">
              <w:t>Parameter(s)</w:t>
            </w:r>
          </w:p>
        </w:tc>
        <w:tc>
          <w:tcPr>
            <w:tcW w:w="3994" w:type="pct"/>
            <w:shd w:val="clear" w:color="auto" w:fill="auto"/>
            <w:vAlign w:val="center"/>
          </w:tcPr>
          <w:p w14:paraId="0120B3F9"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paramTLSversion: TLS protocol version</w:t>
            </w:r>
          </w:p>
          <w:p w14:paraId="5EA50F21"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paramAlgs: cipher suite selected</w:t>
            </w:r>
          </w:p>
          <w:p w14:paraId="7D423D40" w14:textId="77777777" w:rsidR="00E33202" w:rsidRPr="009E6201"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paramSessionID: Session ID</w:t>
            </w:r>
          </w:p>
          <w:p w14:paraId="7134CADD" w14:textId="60CA61E2" w:rsidR="00E33202" w:rsidRDefault="00E33202" w:rsidP="00C44AFD">
            <w:pPr>
              <w:pStyle w:val="TableBulletText"/>
              <w:numPr>
                <w:ilvl w:val="0"/>
                <w:numId w:val="0"/>
              </w:numPr>
              <w:ind w:left="378" w:hanging="360"/>
              <w:contextualSpacing/>
              <w:rPr>
                <w:sz w:val="18"/>
              </w:rPr>
            </w:pPr>
            <w:r w:rsidRPr="009E6201">
              <w:rPr>
                <w:rFonts w:ascii="Symbol" w:hAnsi="Symbol"/>
                <w:sz w:val="18"/>
              </w:rPr>
              <w:t></w:t>
            </w:r>
            <w:r w:rsidRPr="009E6201">
              <w:rPr>
                <w:rFonts w:ascii="Symbol" w:hAnsi="Symbol"/>
                <w:sz w:val="18"/>
              </w:rPr>
              <w:tab/>
            </w:r>
            <w:r w:rsidRPr="009E6201">
              <w:rPr>
                <w:sz w:val="18"/>
              </w:rPr>
              <w:t>paramCertificate: TLS server certificate for authentication</w:t>
            </w:r>
          </w:p>
          <w:p w14:paraId="4F19FD8F" w14:textId="1FC0409B" w:rsidR="002E33AA" w:rsidRPr="002E33AA" w:rsidRDefault="002E33AA" w:rsidP="00E147FB">
            <w:pPr>
              <w:pStyle w:val="TableBulletText"/>
              <w:numPr>
                <w:ilvl w:val="0"/>
                <w:numId w:val="133"/>
              </w:numPr>
              <w:contextualSpacing/>
              <w:rPr>
                <w:sz w:val="18"/>
              </w:rPr>
            </w:pPr>
            <w:r w:rsidRPr="00F740E3">
              <w:rPr>
                <w:sz w:val="18"/>
                <w:szCs w:val="18"/>
              </w:rPr>
              <w:t>param</w:t>
            </w:r>
            <w:r>
              <w:rPr>
                <w:sz w:val="18"/>
                <w:szCs w:val="18"/>
              </w:rPr>
              <w:t>Other</w:t>
            </w:r>
            <w:r w:rsidRPr="00F740E3">
              <w:rPr>
                <w:sz w:val="18"/>
                <w:szCs w:val="18"/>
              </w:rPr>
              <w:t>Cert</w:t>
            </w:r>
            <w:r>
              <w:rPr>
                <w:sz w:val="18"/>
                <w:szCs w:val="18"/>
              </w:rPr>
              <w:t>sInChain</w:t>
            </w:r>
            <w:r w:rsidR="00C11BC6">
              <w:rPr>
                <w:sz w:val="18"/>
                <w:szCs w:val="18"/>
              </w:rPr>
              <w:t xml:space="preserve"> (optional)</w:t>
            </w:r>
            <w:r w:rsidRPr="00F740E3">
              <w:rPr>
                <w:sz w:val="18"/>
                <w:szCs w:val="18"/>
              </w:rPr>
              <w:t xml:space="preserve">: TLS </w:t>
            </w:r>
            <w:r>
              <w:rPr>
                <w:sz w:val="18"/>
                <w:szCs w:val="18"/>
              </w:rPr>
              <w:t xml:space="preserve">other </w:t>
            </w:r>
            <w:r w:rsidRPr="00F740E3">
              <w:rPr>
                <w:sz w:val="18"/>
                <w:szCs w:val="18"/>
              </w:rPr>
              <w:t>server certificate</w:t>
            </w:r>
            <w:r w:rsidR="00C11BC6">
              <w:rPr>
                <w:sz w:val="18"/>
                <w:szCs w:val="18"/>
              </w:rPr>
              <w:t>(s)</w:t>
            </w:r>
            <w:r>
              <w:rPr>
                <w:sz w:val="18"/>
                <w:szCs w:val="18"/>
              </w:rPr>
              <w:t xml:space="preserve"> in the chain</w:t>
            </w:r>
            <w:r w:rsidRPr="00F740E3">
              <w:rPr>
                <w:sz w:val="18"/>
                <w:szCs w:val="18"/>
              </w:rPr>
              <w:t xml:space="preserve"> for </w:t>
            </w:r>
            <w:r>
              <w:rPr>
                <w:sz w:val="18"/>
                <w:szCs w:val="18"/>
              </w:rPr>
              <w:t>auth.</w:t>
            </w:r>
          </w:p>
          <w:p w14:paraId="115781FD" w14:textId="00A1E066" w:rsidR="00E33202" w:rsidRPr="001F0550" w:rsidRDefault="00E33202" w:rsidP="00C44AFD">
            <w:pPr>
              <w:pStyle w:val="TableBulletText"/>
              <w:numPr>
                <w:ilvl w:val="0"/>
                <w:numId w:val="0"/>
              </w:numPr>
              <w:ind w:left="378" w:hanging="360"/>
              <w:contextualSpacing/>
            </w:pPr>
            <w:r w:rsidRPr="009E6201">
              <w:rPr>
                <w:rFonts w:ascii="Symbol" w:hAnsi="Symbol"/>
                <w:sz w:val="18"/>
              </w:rPr>
              <w:t></w:t>
            </w:r>
            <w:r w:rsidRPr="009E6201">
              <w:rPr>
                <w:rFonts w:ascii="Symbol" w:hAnsi="Symbol"/>
                <w:sz w:val="18"/>
              </w:rPr>
              <w:tab/>
            </w:r>
          </w:p>
        </w:tc>
      </w:tr>
      <w:tr w:rsidR="00E33202" w:rsidRPr="001F0550" w14:paraId="2703B436" w14:textId="77777777" w:rsidTr="00C44AFD">
        <w:trPr>
          <w:trHeight w:val="314"/>
          <w:jc w:val="center"/>
        </w:trPr>
        <w:tc>
          <w:tcPr>
            <w:tcW w:w="1006" w:type="pct"/>
            <w:shd w:val="clear" w:color="auto" w:fill="auto"/>
            <w:vAlign w:val="center"/>
          </w:tcPr>
          <w:p w14:paraId="792ADDB3" w14:textId="77777777" w:rsidR="00E33202" w:rsidRPr="001F0550" w:rsidRDefault="00E33202" w:rsidP="00C44AFD">
            <w:pPr>
              <w:pStyle w:val="TableText"/>
            </w:pPr>
            <w:r w:rsidRPr="001F0550">
              <w:t>Details</w:t>
            </w:r>
          </w:p>
        </w:tc>
        <w:tc>
          <w:tcPr>
            <w:tcW w:w="3994" w:type="pct"/>
            <w:shd w:val="clear" w:color="auto" w:fill="auto"/>
            <w:vAlign w:val="center"/>
          </w:tcPr>
          <w:p w14:paraId="7C8813FC" w14:textId="77777777" w:rsidR="00E33202" w:rsidRPr="001F0550" w:rsidRDefault="00E33202" w:rsidP="00C44AFD">
            <w:pPr>
              <w:spacing w:before="40" w:after="40"/>
              <w:ind w:right="-6"/>
              <w:rPr>
                <w:sz w:val="18"/>
                <w:szCs w:val="18"/>
                <w:lang w:eastAsia="de-DE"/>
              </w:rPr>
            </w:pPr>
            <w:r>
              <w:rPr>
                <w:sz w:val="18"/>
                <w:szCs w:val="18"/>
                <w:lang w:eastAsia="de-DE"/>
              </w:rPr>
              <w:t xml:space="preserve">Sends or </w:t>
            </w:r>
            <w:r w:rsidRPr="001F0550">
              <w:rPr>
                <w:sz w:val="18"/>
                <w:szCs w:val="18"/>
                <w:lang w:eastAsia="de-DE"/>
              </w:rPr>
              <w:t>Receives a TLS ServerHello, Server Certificate, ServerKeyExchange and ServerHelloDone message in this order according to the parameters defined above.</w:t>
            </w:r>
          </w:p>
          <w:p w14:paraId="0B73A369" w14:textId="77777777" w:rsidR="00E33202" w:rsidRDefault="00E33202" w:rsidP="00C44AFD">
            <w:pPr>
              <w:pStyle w:val="TableIndentedText"/>
            </w:pPr>
            <w:r>
              <w:t>NOTE 1</w:t>
            </w:r>
            <w:r w:rsidRPr="001F0550">
              <w:t>:</w:t>
            </w:r>
            <w:r>
              <w:tab/>
            </w:r>
            <w:r w:rsidRPr="001F0550">
              <w:t xml:space="preserve">The random of 4 bytes representing time since epoch on client host and 28 random bytes is not explicitly defined in the Server Hello message but it </w:t>
            </w:r>
            <w:r>
              <w:t>SHALL</w:t>
            </w:r>
            <w:r w:rsidRPr="001F0550">
              <w:t xml:space="preserve"> be generated by the Server under test.</w:t>
            </w:r>
          </w:p>
          <w:p w14:paraId="6E50A62B" w14:textId="5D2A661F" w:rsidR="00E33202" w:rsidRPr="001F0550" w:rsidRDefault="00E33202" w:rsidP="00C44AFD">
            <w:pPr>
              <w:pStyle w:val="TableIndentedText"/>
            </w:pPr>
            <w:r>
              <w:t xml:space="preserve">NOTE </w:t>
            </w:r>
            <w:r w:rsidRPr="00082C74">
              <w:t>2:</w:t>
            </w:r>
            <w:r>
              <w:tab/>
            </w:r>
            <w:r w:rsidRPr="00082C74">
              <w:t>Server</w:t>
            </w:r>
            <w:r w:rsidR="002018A3">
              <w:t>_</w:t>
            </w:r>
            <w:r w:rsidRPr="00082C74">
              <w:t>TLS</w:t>
            </w:r>
            <w:r w:rsidR="00230131">
              <w:t>_</w:t>
            </w:r>
            <w:r w:rsidRPr="00082C74">
              <w:t>Ephemeral</w:t>
            </w:r>
            <w:r w:rsidR="00230131">
              <w:t>_</w:t>
            </w:r>
            <w:r w:rsidRPr="00082C74">
              <w:t xml:space="preserve">Key, the value </w:t>
            </w:r>
            <w:r>
              <w:t>SHALL</w:t>
            </w:r>
            <w:r w:rsidRPr="00082C74">
              <w:t xml:space="preserve"> be set as defined in </w:t>
            </w:r>
            <w:r>
              <w:t>[24]</w:t>
            </w:r>
            <w:r w:rsidRPr="00082C74">
              <w:t xml:space="preserve"> for ServerKeyExchange. No verification required.</w:t>
            </w:r>
          </w:p>
        </w:tc>
      </w:tr>
    </w:tbl>
    <w:p w14:paraId="5425475E" w14:textId="3D31E9CA" w:rsidR="00E33202" w:rsidRDefault="00E33202" w:rsidP="00E33202">
      <w:pPr>
        <w:pStyle w:val="ANNEX-heading1"/>
        <w:numPr>
          <w:ilvl w:val="0"/>
          <w:numId w:val="0"/>
        </w:numPr>
        <w:tabs>
          <w:tab w:val="left" w:pos="680"/>
        </w:tabs>
        <w:ind w:left="680" w:hanging="680"/>
      </w:pPr>
      <w:bookmarkStart w:id="3511" w:name="_Toc471722138"/>
      <w:bookmarkStart w:id="3512" w:name="_Toc471822157"/>
      <w:bookmarkStart w:id="3513" w:name="_Toc471827493"/>
      <w:bookmarkStart w:id="3514" w:name="_Toc471828895"/>
      <w:bookmarkStart w:id="3515" w:name="_Toc471829870"/>
      <w:bookmarkStart w:id="3516" w:name="_Toc471896342"/>
      <w:bookmarkStart w:id="3517" w:name="_Toc472580275"/>
      <w:bookmarkStart w:id="3518" w:name="_Toc483841379"/>
      <w:bookmarkStart w:id="3519" w:name="_Toc518049376"/>
      <w:bookmarkStart w:id="3520" w:name="_Toc520956947"/>
      <w:bookmarkStart w:id="3521" w:name="_Toc13661727"/>
      <w:bookmarkStart w:id="3522" w:name="_Toc152344182"/>
      <w:bookmarkEnd w:id="3511"/>
      <w:bookmarkEnd w:id="3512"/>
      <w:bookmarkEnd w:id="3513"/>
      <w:bookmarkEnd w:id="3514"/>
      <w:bookmarkEnd w:id="3515"/>
      <w:bookmarkEnd w:id="3516"/>
      <w:bookmarkEnd w:id="3517"/>
      <w:r w:rsidRPr="00FC5B68">
        <w:t>C.2</w:t>
      </w:r>
      <w:r w:rsidRPr="00FC5B68">
        <w:tab/>
      </w:r>
      <w:r w:rsidRPr="009E6201">
        <w:t>Procedures</w:t>
      </w:r>
      <w:bookmarkEnd w:id="3518"/>
      <w:bookmarkEnd w:id="3519"/>
      <w:bookmarkEnd w:id="3520"/>
      <w:bookmarkEnd w:id="3521"/>
      <w:bookmarkEnd w:id="3522"/>
    </w:p>
    <w:p w14:paraId="520763E2" w14:textId="77777777" w:rsidR="00CC57A9" w:rsidRPr="000536A9" w:rsidRDefault="00CC57A9" w:rsidP="000536A9">
      <w:pPr>
        <w:pStyle w:val="NormalParagraph"/>
        <w:rPr>
          <w:b/>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21"/>
        <w:gridCol w:w="1874"/>
        <w:gridCol w:w="3095"/>
        <w:gridCol w:w="3336"/>
      </w:tblGrid>
      <w:tr w:rsidR="00E33202" w:rsidRPr="001F0550" w14:paraId="5B32FCD8" w14:textId="77777777" w:rsidTr="006053E7">
        <w:trPr>
          <w:trHeight w:val="314"/>
          <w:jc w:val="center"/>
        </w:trPr>
        <w:tc>
          <w:tcPr>
            <w:tcW w:w="721" w:type="dxa"/>
            <w:tcBorders>
              <w:top w:val="nil"/>
              <w:left w:val="nil"/>
              <w:bottom w:val="nil"/>
              <w:right w:val="single" w:sz="6" w:space="0" w:color="auto"/>
            </w:tcBorders>
            <w:shd w:val="clear" w:color="auto" w:fill="auto"/>
            <w:vAlign w:val="center"/>
          </w:tcPr>
          <w:p w14:paraId="352FD37D" w14:textId="77777777" w:rsidR="00E33202" w:rsidRPr="001F0550" w:rsidRDefault="00E33202" w:rsidP="00C44AFD">
            <w:pPr>
              <w:pStyle w:val="TableHeader"/>
              <w:jc w:val="center"/>
              <w:rPr>
                <w:sz w:val="18"/>
                <w:szCs w:val="18"/>
                <w:lang w:val="en-GB" w:eastAsia="de-DE"/>
              </w:rPr>
            </w:pPr>
          </w:p>
        </w:tc>
        <w:tc>
          <w:tcPr>
            <w:tcW w:w="1874" w:type="dxa"/>
            <w:tcBorders>
              <w:left w:val="single" w:sz="6" w:space="0" w:color="auto"/>
            </w:tcBorders>
            <w:shd w:val="clear" w:color="auto" w:fill="C00000"/>
            <w:vAlign w:val="center"/>
            <w:hideMark/>
          </w:tcPr>
          <w:p w14:paraId="06D1434C" w14:textId="77777777" w:rsidR="00E33202" w:rsidRPr="0061518F" w:rsidRDefault="00E33202" w:rsidP="00C44AFD">
            <w:pPr>
              <w:pStyle w:val="TableHeader"/>
            </w:pPr>
            <w:r w:rsidRPr="001A336D">
              <w:t>Procedure</w:t>
            </w:r>
          </w:p>
        </w:tc>
        <w:tc>
          <w:tcPr>
            <w:tcW w:w="6431" w:type="dxa"/>
            <w:gridSpan w:val="2"/>
            <w:tcBorders>
              <w:top w:val="nil"/>
              <w:right w:val="nil"/>
            </w:tcBorders>
            <w:shd w:val="clear" w:color="auto" w:fill="auto"/>
            <w:vAlign w:val="center"/>
            <w:hideMark/>
          </w:tcPr>
          <w:p w14:paraId="250F68C4" w14:textId="77777777" w:rsidR="00E33202" w:rsidRPr="00FC794D" w:rsidRDefault="00E33202" w:rsidP="00C44AFD">
            <w:pPr>
              <w:pStyle w:val="TableText"/>
            </w:pPr>
            <w:r w:rsidRPr="009C2D77">
              <w:rPr>
                <w:sz w:val="22"/>
              </w:rPr>
              <w:t>PROC_ES11_AUTH_CLIENT</w:t>
            </w:r>
          </w:p>
        </w:tc>
      </w:tr>
      <w:tr w:rsidR="00E33202" w:rsidRPr="001F0550" w14:paraId="56147903" w14:textId="77777777" w:rsidTr="006053E7">
        <w:trPr>
          <w:trHeight w:val="314"/>
          <w:jc w:val="center"/>
        </w:trPr>
        <w:tc>
          <w:tcPr>
            <w:tcW w:w="721" w:type="dxa"/>
            <w:tcBorders>
              <w:top w:val="nil"/>
              <w:left w:val="nil"/>
              <w:bottom w:val="single" w:sz="6" w:space="0" w:color="auto"/>
              <w:right w:val="single" w:sz="6" w:space="0" w:color="auto"/>
            </w:tcBorders>
            <w:shd w:val="clear" w:color="auto" w:fill="auto"/>
            <w:vAlign w:val="center"/>
          </w:tcPr>
          <w:p w14:paraId="4E1ADBE9" w14:textId="77777777" w:rsidR="00E33202" w:rsidRPr="001F0550" w:rsidRDefault="00E33202" w:rsidP="00C44AFD">
            <w:pPr>
              <w:pStyle w:val="TableHeader"/>
              <w:rPr>
                <w:b w:val="0"/>
                <w:sz w:val="18"/>
                <w:szCs w:val="18"/>
                <w:lang w:val="en-GB" w:eastAsia="de-DE"/>
              </w:rPr>
            </w:pPr>
          </w:p>
        </w:tc>
        <w:tc>
          <w:tcPr>
            <w:tcW w:w="1874" w:type="dxa"/>
            <w:tcBorders>
              <w:left w:val="single" w:sz="6" w:space="0" w:color="auto"/>
            </w:tcBorders>
            <w:shd w:val="clear" w:color="auto" w:fill="auto"/>
            <w:vAlign w:val="center"/>
            <w:hideMark/>
          </w:tcPr>
          <w:p w14:paraId="777353A1" w14:textId="77777777" w:rsidR="00E33202" w:rsidRPr="001F0550" w:rsidRDefault="00E33202" w:rsidP="00C44AFD">
            <w:pPr>
              <w:pStyle w:val="TableHeaderGray"/>
              <w:rPr>
                <w:lang w:val="en-GB"/>
              </w:rPr>
            </w:pPr>
            <w:r w:rsidRPr="001F0550">
              <w:rPr>
                <w:lang w:val="en-GB"/>
              </w:rPr>
              <w:t>Description</w:t>
            </w:r>
          </w:p>
        </w:tc>
        <w:tc>
          <w:tcPr>
            <w:tcW w:w="6431" w:type="dxa"/>
            <w:gridSpan w:val="2"/>
            <w:shd w:val="clear" w:color="auto" w:fill="auto"/>
            <w:vAlign w:val="center"/>
            <w:hideMark/>
          </w:tcPr>
          <w:p w14:paraId="1E5C4D76" w14:textId="77777777" w:rsidR="00E33202" w:rsidRPr="002A15A4" w:rsidRDefault="00E33202" w:rsidP="00C44AFD">
            <w:pPr>
              <w:pStyle w:val="10ptTableContent"/>
              <w:rPr>
                <w:b/>
              </w:rPr>
            </w:pPr>
            <w:r w:rsidRPr="00F658D2">
              <w:rPr>
                <w:sz w:val="18"/>
                <w:szCs w:val="18"/>
              </w:rPr>
              <w:t xml:space="preserve">Authenticate Server procedure and </w:t>
            </w:r>
            <w:r w:rsidRPr="004C30EB">
              <w:rPr>
                <w:sz w:val="18"/>
                <w:szCs w:val="18"/>
              </w:rPr>
              <w:t>Event Retrieval from SM-SD</w:t>
            </w:r>
            <w:r w:rsidRPr="004C30EB">
              <w:rPr>
                <w:rStyle w:val="PlaceholderText"/>
                <w:sz w:val="18"/>
                <w:szCs w:val="18"/>
              </w:rPr>
              <w:t>.</w:t>
            </w:r>
          </w:p>
        </w:tc>
      </w:tr>
      <w:tr w:rsidR="00EB3473" w:rsidRPr="001F0550" w14:paraId="5A87FEA7" w14:textId="77777777" w:rsidTr="006B5F77">
        <w:trPr>
          <w:trHeight w:val="314"/>
          <w:jc w:val="center"/>
        </w:trPr>
        <w:tc>
          <w:tcPr>
            <w:tcW w:w="721" w:type="dxa"/>
            <w:shd w:val="clear" w:color="auto" w:fill="C00000"/>
            <w:vAlign w:val="center"/>
            <w:hideMark/>
          </w:tcPr>
          <w:p w14:paraId="6F83D49D" w14:textId="77777777" w:rsidR="00EB3473" w:rsidRPr="0061518F" w:rsidRDefault="00EB3473" w:rsidP="00C44AFD">
            <w:pPr>
              <w:pStyle w:val="TableHeader"/>
            </w:pPr>
            <w:r w:rsidRPr="001A336D">
              <w:t>Step</w:t>
            </w:r>
          </w:p>
        </w:tc>
        <w:tc>
          <w:tcPr>
            <w:tcW w:w="1874" w:type="dxa"/>
            <w:shd w:val="clear" w:color="auto" w:fill="C00000"/>
            <w:vAlign w:val="center"/>
            <w:hideMark/>
          </w:tcPr>
          <w:p w14:paraId="2F806FAA" w14:textId="77777777" w:rsidR="00EB3473" w:rsidRPr="00065A81" w:rsidRDefault="00EB3473" w:rsidP="00C44AFD">
            <w:pPr>
              <w:pStyle w:val="TableHeader"/>
            </w:pPr>
            <w:r w:rsidRPr="00065A81">
              <w:t>Direction</w:t>
            </w:r>
          </w:p>
        </w:tc>
        <w:tc>
          <w:tcPr>
            <w:tcW w:w="3095" w:type="dxa"/>
            <w:shd w:val="clear" w:color="auto" w:fill="C00000"/>
            <w:vAlign w:val="center"/>
            <w:hideMark/>
          </w:tcPr>
          <w:p w14:paraId="6D48A47F" w14:textId="77777777" w:rsidR="00EB3473" w:rsidRPr="00452227" w:rsidRDefault="00EB3473" w:rsidP="00C44AFD">
            <w:pPr>
              <w:pStyle w:val="TableHeader"/>
            </w:pPr>
            <w:r w:rsidRPr="00263515">
              <w:t>Sequence / Description</w:t>
            </w:r>
          </w:p>
        </w:tc>
        <w:tc>
          <w:tcPr>
            <w:tcW w:w="3336" w:type="dxa"/>
            <w:shd w:val="clear" w:color="auto" w:fill="C00000"/>
            <w:vAlign w:val="center"/>
            <w:hideMark/>
          </w:tcPr>
          <w:p w14:paraId="0051BB38" w14:textId="0435D674" w:rsidR="00EB3473" w:rsidRPr="00F85498" w:rsidRDefault="00EB3473" w:rsidP="00C44AFD">
            <w:pPr>
              <w:pStyle w:val="TableHeader"/>
            </w:pPr>
            <w:r w:rsidRPr="007E5B2A">
              <w:t>Expected result</w:t>
            </w:r>
          </w:p>
        </w:tc>
      </w:tr>
      <w:tr w:rsidR="00EB3473" w:rsidRPr="001F0550" w14:paraId="7C91C881" w14:textId="77777777" w:rsidTr="004E4B0A">
        <w:trPr>
          <w:trHeight w:val="314"/>
          <w:jc w:val="center"/>
        </w:trPr>
        <w:tc>
          <w:tcPr>
            <w:tcW w:w="721" w:type="dxa"/>
            <w:shd w:val="clear" w:color="auto" w:fill="auto"/>
            <w:vAlign w:val="center"/>
            <w:hideMark/>
          </w:tcPr>
          <w:p w14:paraId="2E41260F" w14:textId="77777777" w:rsidR="00EB3473" w:rsidRPr="001F0550" w:rsidRDefault="00EB3473" w:rsidP="00C44AFD">
            <w:pPr>
              <w:pStyle w:val="TableContentLeft"/>
            </w:pPr>
            <w:r w:rsidRPr="001F0550">
              <w:t>1</w:t>
            </w:r>
          </w:p>
        </w:tc>
        <w:tc>
          <w:tcPr>
            <w:tcW w:w="1874" w:type="dxa"/>
            <w:shd w:val="clear" w:color="auto" w:fill="auto"/>
            <w:vAlign w:val="center"/>
            <w:hideMark/>
          </w:tcPr>
          <w:p w14:paraId="145DEA10" w14:textId="77777777" w:rsidR="00EB3473" w:rsidRPr="001F0550" w:rsidRDefault="00EB3473" w:rsidP="00C44AFD">
            <w:pPr>
              <w:pStyle w:val="TableContentLeft"/>
            </w:pPr>
            <w:r w:rsidRPr="001F0550">
              <w:t>LPAd → S_SM-DS</w:t>
            </w:r>
          </w:p>
        </w:tc>
        <w:tc>
          <w:tcPr>
            <w:tcW w:w="3095" w:type="dxa"/>
            <w:shd w:val="clear" w:color="auto" w:fill="auto"/>
            <w:vAlign w:val="center"/>
            <w:hideMark/>
          </w:tcPr>
          <w:p w14:paraId="71E92EC4" w14:textId="77777777" w:rsidR="00EB3473" w:rsidRPr="001F0550" w:rsidRDefault="00EB3473" w:rsidP="00C44AFD">
            <w:pPr>
              <w:pStyle w:val="TableContentLeft"/>
            </w:pPr>
            <w:r w:rsidRPr="001F0550">
              <w:t>Send ES11.AuthenticateClient method</w:t>
            </w:r>
          </w:p>
        </w:tc>
        <w:tc>
          <w:tcPr>
            <w:tcW w:w="3336" w:type="dxa"/>
            <w:shd w:val="clear" w:color="auto" w:fill="auto"/>
            <w:vAlign w:val="center"/>
          </w:tcPr>
          <w:p w14:paraId="2CBA27B3" w14:textId="22CB6D2D" w:rsidR="00EB3473" w:rsidRPr="001F0550" w:rsidRDefault="00EB3473" w:rsidP="00C44AFD">
            <w:pPr>
              <w:pStyle w:val="TableContentLeft"/>
            </w:pPr>
            <w:r w:rsidRPr="001F0550">
              <w:t>MTD_HTTP_REQ(#TEST_ROOT_DS_ADDRESS, #PATH_AUTH_CLIENT, MTD_AUTHENTICATE_CLIENT(&lt;S_TRANSACTION_ID&gt;, #R_AUTH_SERVER_DS_MATCH_ID_DEV_INFO))</w:t>
            </w:r>
          </w:p>
        </w:tc>
      </w:tr>
      <w:tr w:rsidR="00EB3473" w:rsidRPr="001F0550" w14:paraId="5E1AC4D5" w14:textId="77777777" w:rsidTr="00434883">
        <w:trPr>
          <w:trHeight w:val="314"/>
          <w:jc w:val="center"/>
        </w:trPr>
        <w:tc>
          <w:tcPr>
            <w:tcW w:w="721" w:type="dxa"/>
            <w:shd w:val="clear" w:color="auto" w:fill="auto"/>
            <w:vAlign w:val="center"/>
            <w:hideMark/>
          </w:tcPr>
          <w:p w14:paraId="7FC5EBD4" w14:textId="77777777" w:rsidR="00EB3473" w:rsidRPr="001F0550" w:rsidRDefault="00EB3473" w:rsidP="00C44AFD">
            <w:pPr>
              <w:pStyle w:val="TableContentLeft"/>
            </w:pPr>
            <w:r w:rsidRPr="001F0550">
              <w:lastRenderedPageBreak/>
              <w:t>2</w:t>
            </w:r>
          </w:p>
        </w:tc>
        <w:tc>
          <w:tcPr>
            <w:tcW w:w="1874" w:type="dxa"/>
            <w:shd w:val="clear" w:color="auto" w:fill="auto"/>
            <w:vAlign w:val="center"/>
            <w:hideMark/>
          </w:tcPr>
          <w:p w14:paraId="66F524AA" w14:textId="77777777" w:rsidR="00EB3473" w:rsidRPr="001F0550" w:rsidRDefault="00EB3473" w:rsidP="00C44AFD">
            <w:pPr>
              <w:pStyle w:val="TableContentLeft"/>
            </w:pPr>
            <w:r w:rsidRPr="001F0550">
              <w:t>S_SM-DS → LPAd</w:t>
            </w:r>
          </w:p>
        </w:tc>
        <w:tc>
          <w:tcPr>
            <w:tcW w:w="3095" w:type="dxa"/>
            <w:shd w:val="clear" w:color="auto" w:fill="auto"/>
            <w:vAlign w:val="center"/>
          </w:tcPr>
          <w:p w14:paraId="658C8950" w14:textId="77777777" w:rsidR="00EB3473" w:rsidRPr="001F0550" w:rsidRDefault="00EB3473" w:rsidP="00C44AFD">
            <w:pPr>
              <w:pStyle w:val="TableContentLeft"/>
            </w:pPr>
            <w:r w:rsidRPr="001F0550">
              <w:t>MTD_HTTP_RESP (#AUTH_CLIENT_DS_OK)</w:t>
            </w:r>
          </w:p>
        </w:tc>
        <w:tc>
          <w:tcPr>
            <w:tcW w:w="3336" w:type="dxa"/>
            <w:shd w:val="clear" w:color="auto" w:fill="auto"/>
            <w:vAlign w:val="center"/>
          </w:tcPr>
          <w:p w14:paraId="597AFBCD" w14:textId="232D1943" w:rsidR="00EB3473" w:rsidRPr="001F0550" w:rsidRDefault="00EB3473" w:rsidP="00C44AFD">
            <w:pPr>
              <w:pStyle w:val="TableContentLeft"/>
            </w:pPr>
            <w:r w:rsidRPr="001F0550">
              <w:t>No error</w:t>
            </w:r>
          </w:p>
        </w:tc>
      </w:tr>
    </w:tbl>
    <w:p w14:paraId="449B0239" w14:textId="77777777" w:rsidR="006053E7" w:rsidRDefault="006053E7" w:rsidP="006053E7">
      <w:pPr>
        <w:pStyle w:val="NormalParagraph"/>
        <w:rPr>
          <w:highlight w:val="yellow"/>
          <w:lang w:val="es-ES_tradnl"/>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21"/>
        <w:gridCol w:w="1874"/>
        <w:gridCol w:w="3095"/>
        <w:gridCol w:w="3336"/>
      </w:tblGrid>
      <w:tr w:rsidR="006053E7" w:rsidRPr="001F0550" w14:paraId="671AE847" w14:textId="77777777" w:rsidTr="006053E7">
        <w:trPr>
          <w:trHeight w:val="314"/>
          <w:jc w:val="center"/>
        </w:trPr>
        <w:tc>
          <w:tcPr>
            <w:tcW w:w="721" w:type="dxa"/>
            <w:tcBorders>
              <w:top w:val="nil"/>
              <w:left w:val="nil"/>
              <w:bottom w:val="nil"/>
              <w:right w:val="single" w:sz="6" w:space="0" w:color="auto"/>
            </w:tcBorders>
            <w:shd w:val="clear" w:color="auto" w:fill="auto"/>
            <w:vAlign w:val="center"/>
          </w:tcPr>
          <w:p w14:paraId="09B125E5" w14:textId="77777777" w:rsidR="006053E7" w:rsidRPr="00CB44FA" w:rsidRDefault="006053E7" w:rsidP="006053E7">
            <w:pPr>
              <w:pStyle w:val="TableHeader"/>
              <w:jc w:val="center"/>
              <w:rPr>
                <w:sz w:val="18"/>
                <w:szCs w:val="18"/>
                <w:lang w:val="es-ES" w:eastAsia="de-DE"/>
              </w:rPr>
            </w:pPr>
          </w:p>
        </w:tc>
        <w:tc>
          <w:tcPr>
            <w:tcW w:w="1874" w:type="dxa"/>
            <w:tcBorders>
              <w:left w:val="single" w:sz="6" w:space="0" w:color="auto"/>
            </w:tcBorders>
            <w:shd w:val="clear" w:color="auto" w:fill="C00000"/>
            <w:vAlign w:val="center"/>
            <w:hideMark/>
          </w:tcPr>
          <w:p w14:paraId="6C0765DB" w14:textId="77777777" w:rsidR="006053E7" w:rsidRPr="0061518F" w:rsidRDefault="006053E7" w:rsidP="006053E7">
            <w:pPr>
              <w:pStyle w:val="TableHeader"/>
            </w:pPr>
            <w:r w:rsidRPr="001A336D">
              <w:t>Procedure</w:t>
            </w:r>
          </w:p>
        </w:tc>
        <w:tc>
          <w:tcPr>
            <w:tcW w:w="6431" w:type="dxa"/>
            <w:gridSpan w:val="2"/>
            <w:tcBorders>
              <w:top w:val="nil"/>
              <w:right w:val="nil"/>
            </w:tcBorders>
            <w:shd w:val="clear" w:color="auto" w:fill="auto"/>
            <w:vAlign w:val="center"/>
            <w:hideMark/>
          </w:tcPr>
          <w:p w14:paraId="72DB6E14" w14:textId="77777777" w:rsidR="006053E7" w:rsidRPr="00FC794D" w:rsidRDefault="006053E7" w:rsidP="006053E7">
            <w:pPr>
              <w:pStyle w:val="TableText"/>
            </w:pPr>
            <w:r w:rsidRPr="009C2D77">
              <w:rPr>
                <w:sz w:val="22"/>
              </w:rPr>
              <w:t>PROC_ES11_</w:t>
            </w:r>
            <w:r w:rsidRPr="00FC794D">
              <w:t>VERIFY_EVENT_RETRIEVAL</w:t>
            </w:r>
            <w:r>
              <w:t>_EVENT_ID</w:t>
            </w:r>
          </w:p>
        </w:tc>
      </w:tr>
      <w:tr w:rsidR="006053E7" w:rsidRPr="001F0550" w14:paraId="45D23CED" w14:textId="77777777" w:rsidTr="006053E7">
        <w:trPr>
          <w:trHeight w:val="314"/>
          <w:jc w:val="center"/>
        </w:trPr>
        <w:tc>
          <w:tcPr>
            <w:tcW w:w="721" w:type="dxa"/>
            <w:tcBorders>
              <w:top w:val="nil"/>
              <w:left w:val="nil"/>
              <w:bottom w:val="single" w:sz="6" w:space="0" w:color="auto"/>
              <w:right w:val="single" w:sz="6" w:space="0" w:color="auto"/>
            </w:tcBorders>
            <w:shd w:val="clear" w:color="auto" w:fill="auto"/>
            <w:vAlign w:val="center"/>
          </w:tcPr>
          <w:p w14:paraId="0E4DE51B" w14:textId="77777777" w:rsidR="006053E7" w:rsidRPr="001F0550" w:rsidRDefault="006053E7" w:rsidP="006053E7">
            <w:pPr>
              <w:pStyle w:val="TableHeader"/>
              <w:rPr>
                <w:b w:val="0"/>
                <w:sz w:val="18"/>
                <w:szCs w:val="18"/>
                <w:lang w:val="en-GB" w:eastAsia="de-DE"/>
              </w:rPr>
            </w:pPr>
          </w:p>
        </w:tc>
        <w:tc>
          <w:tcPr>
            <w:tcW w:w="1874" w:type="dxa"/>
            <w:tcBorders>
              <w:left w:val="single" w:sz="6" w:space="0" w:color="auto"/>
            </w:tcBorders>
            <w:shd w:val="clear" w:color="auto" w:fill="auto"/>
            <w:vAlign w:val="center"/>
            <w:hideMark/>
          </w:tcPr>
          <w:p w14:paraId="5D5AF334" w14:textId="77777777" w:rsidR="006053E7" w:rsidRPr="001F0550" w:rsidRDefault="006053E7" w:rsidP="006053E7">
            <w:pPr>
              <w:pStyle w:val="TableHeaderGray"/>
              <w:rPr>
                <w:lang w:val="en-GB"/>
              </w:rPr>
            </w:pPr>
            <w:r w:rsidRPr="001F0550">
              <w:rPr>
                <w:lang w:val="en-GB"/>
              </w:rPr>
              <w:t>Description</w:t>
            </w:r>
          </w:p>
        </w:tc>
        <w:tc>
          <w:tcPr>
            <w:tcW w:w="6431" w:type="dxa"/>
            <w:gridSpan w:val="2"/>
            <w:shd w:val="clear" w:color="auto" w:fill="auto"/>
            <w:vAlign w:val="center"/>
            <w:hideMark/>
          </w:tcPr>
          <w:p w14:paraId="05310D27" w14:textId="41BC1F08" w:rsidR="006053E7" w:rsidRPr="004C30EB" w:rsidRDefault="006053E7" w:rsidP="006053E7">
            <w:pPr>
              <w:pStyle w:val="TableContentLeft"/>
              <w:rPr>
                <w:b/>
              </w:rPr>
            </w:pPr>
            <w:r w:rsidRPr="004C30EB">
              <w:t xml:space="preserve">Performs Common Mutual Authentication on ES11 from S_LPAd to SM-DS under test </w:t>
            </w:r>
            <w:r>
              <w:t>supplying</w:t>
            </w:r>
            <w:r w:rsidR="00285408">
              <w:t xml:space="preserve"> &lt;EVENT_ID_R&gt;</w:t>
            </w:r>
            <w:r>
              <w:t xml:space="preserve"> </w:t>
            </w:r>
            <w:r w:rsidRPr="004C30EB">
              <w:t>and verifies that the pending Event #EVENT_ENTRY_1 is retrieved.</w:t>
            </w:r>
          </w:p>
        </w:tc>
      </w:tr>
      <w:tr w:rsidR="00EB3473" w:rsidRPr="001F0550" w14:paraId="63CAC649" w14:textId="77777777" w:rsidTr="00CB058F">
        <w:trPr>
          <w:trHeight w:val="314"/>
          <w:jc w:val="center"/>
        </w:trPr>
        <w:tc>
          <w:tcPr>
            <w:tcW w:w="721" w:type="dxa"/>
            <w:tcBorders>
              <w:top w:val="single" w:sz="6" w:space="0" w:color="auto"/>
            </w:tcBorders>
            <w:shd w:val="clear" w:color="auto" w:fill="C00000"/>
            <w:vAlign w:val="center"/>
            <w:hideMark/>
          </w:tcPr>
          <w:p w14:paraId="2D782CEF" w14:textId="77777777" w:rsidR="00EB3473" w:rsidRPr="0061518F" w:rsidRDefault="00EB3473" w:rsidP="006053E7">
            <w:pPr>
              <w:pStyle w:val="TableHeader"/>
            </w:pPr>
            <w:r w:rsidRPr="001A336D">
              <w:t>Step</w:t>
            </w:r>
          </w:p>
        </w:tc>
        <w:tc>
          <w:tcPr>
            <w:tcW w:w="1874" w:type="dxa"/>
            <w:shd w:val="clear" w:color="auto" w:fill="C00000"/>
            <w:vAlign w:val="center"/>
            <w:hideMark/>
          </w:tcPr>
          <w:p w14:paraId="7660A8AF" w14:textId="77777777" w:rsidR="00EB3473" w:rsidRPr="00065A81" w:rsidRDefault="00EB3473" w:rsidP="006053E7">
            <w:pPr>
              <w:pStyle w:val="TableHeader"/>
            </w:pPr>
            <w:r w:rsidRPr="00065A81">
              <w:t>Direction</w:t>
            </w:r>
          </w:p>
        </w:tc>
        <w:tc>
          <w:tcPr>
            <w:tcW w:w="3095" w:type="dxa"/>
            <w:shd w:val="clear" w:color="auto" w:fill="C00000"/>
            <w:vAlign w:val="center"/>
            <w:hideMark/>
          </w:tcPr>
          <w:p w14:paraId="753435EF" w14:textId="77777777" w:rsidR="00EB3473" w:rsidRPr="00452227" w:rsidRDefault="00EB3473" w:rsidP="006053E7">
            <w:pPr>
              <w:pStyle w:val="TableHeader"/>
            </w:pPr>
            <w:r w:rsidRPr="00263515">
              <w:t>Sequence / Description</w:t>
            </w:r>
          </w:p>
        </w:tc>
        <w:tc>
          <w:tcPr>
            <w:tcW w:w="3336" w:type="dxa"/>
            <w:shd w:val="clear" w:color="auto" w:fill="C00000"/>
            <w:vAlign w:val="center"/>
            <w:hideMark/>
          </w:tcPr>
          <w:p w14:paraId="5772A257" w14:textId="2B8B3B65" w:rsidR="00EB3473" w:rsidRPr="00F85498" w:rsidRDefault="00EB3473" w:rsidP="006053E7">
            <w:pPr>
              <w:pStyle w:val="TableHeader"/>
            </w:pPr>
            <w:r w:rsidRPr="007E5B2A">
              <w:t>Expected result</w:t>
            </w:r>
          </w:p>
        </w:tc>
      </w:tr>
      <w:tr w:rsidR="006053E7" w:rsidRPr="00E801E2" w14:paraId="5077FC2E" w14:textId="77777777" w:rsidTr="006053E7">
        <w:trPr>
          <w:trHeight w:val="314"/>
          <w:jc w:val="center"/>
        </w:trPr>
        <w:tc>
          <w:tcPr>
            <w:tcW w:w="721" w:type="dxa"/>
            <w:shd w:val="clear" w:color="auto" w:fill="auto"/>
            <w:vAlign w:val="center"/>
            <w:hideMark/>
          </w:tcPr>
          <w:p w14:paraId="7525C0D3" w14:textId="77777777" w:rsidR="006053E7" w:rsidRPr="00E801E2" w:rsidRDefault="006053E7" w:rsidP="006053E7">
            <w:pPr>
              <w:pStyle w:val="TableContentLeft"/>
            </w:pPr>
            <w:r w:rsidRPr="002A15A4">
              <w:t>1</w:t>
            </w:r>
          </w:p>
        </w:tc>
        <w:tc>
          <w:tcPr>
            <w:tcW w:w="1874" w:type="dxa"/>
            <w:shd w:val="clear" w:color="auto" w:fill="auto"/>
            <w:vAlign w:val="center"/>
            <w:hideMark/>
          </w:tcPr>
          <w:p w14:paraId="4463447B" w14:textId="77777777" w:rsidR="006053E7" w:rsidRPr="00E801E2" w:rsidRDefault="006053E7" w:rsidP="006053E7">
            <w:pPr>
              <w:pStyle w:val="TableContentLeft"/>
            </w:pPr>
            <w:r w:rsidRPr="00E801E2">
              <w:t>S_LPAd → SM-DS</w:t>
            </w:r>
          </w:p>
        </w:tc>
        <w:tc>
          <w:tcPr>
            <w:tcW w:w="6431" w:type="dxa"/>
            <w:gridSpan w:val="2"/>
            <w:shd w:val="clear" w:color="auto" w:fill="auto"/>
            <w:vAlign w:val="center"/>
            <w:hideMark/>
          </w:tcPr>
          <w:p w14:paraId="2F46F6D4" w14:textId="77777777" w:rsidR="006053E7" w:rsidRPr="00CC57A9" w:rsidRDefault="006053E7" w:rsidP="006053E7">
            <w:pPr>
              <w:pStyle w:val="TableContentLeft"/>
            </w:pPr>
            <w:r w:rsidRPr="000536A9">
              <w:rPr>
                <w:rStyle w:val="PlaceholderText"/>
                <w:color w:val="auto"/>
              </w:rPr>
              <w:t>PROC_TLS_INITIALIZATION_SERVER_AUTH</w:t>
            </w:r>
          </w:p>
        </w:tc>
      </w:tr>
      <w:tr w:rsidR="00EB3473" w:rsidRPr="00E801E2" w14:paraId="1308E852" w14:textId="77777777" w:rsidTr="00C34082">
        <w:trPr>
          <w:trHeight w:val="314"/>
          <w:jc w:val="center"/>
        </w:trPr>
        <w:tc>
          <w:tcPr>
            <w:tcW w:w="721" w:type="dxa"/>
            <w:shd w:val="clear" w:color="auto" w:fill="auto"/>
            <w:vAlign w:val="center"/>
            <w:hideMark/>
          </w:tcPr>
          <w:p w14:paraId="26125065" w14:textId="77777777" w:rsidR="00EB3473" w:rsidRPr="00E801E2" w:rsidRDefault="00EB3473" w:rsidP="006053E7">
            <w:pPr>
              <w:pStyle w:val="TableContentLeft"/>
            </w:pPr>
            <w:r w:rsidRPr="002A15A4">
              <w:t>2</w:t>
            </w:r>
          </w:p>
        </w:tc>
        <w:tc>
          <w:tcPr>
            <w:tcW w:w="1874" w:type="dxa"/>
            <w:shd w:val="clear" w:color="auto" w:fill="auto"/>
            <w:vAlign w:val="center"/>
            <w:hideMark/>
          </w:tcPr>
          <w:p w14:paraId="27A30ACF" w14:textId="77777777" w:rsidR="00EB3473" w:rsidRPr="00E801E2" w:rsidRDefault="00EB3473" w:rsidP="006053E7">
            <w:pPr>
              <w:pStyle w:val="TableContentLeft"/>
            </w:pPr>
            <w:r w:rsidRPr="00E801E2">
              <w:t>S_LPAd → SM-DS</w:t>
            </w:r>
          </w:p>
        </w:tc>
        <w:tc>
          <w:tcPr>
            <w:tcW w:w="3095" w:type="dxa"/>
            <w:shd w:val="clear" w:color="auto" w:fill="auto"/>
            <w:vAlign w:val="center"/>
          </w:tcPr>
          <w:p w14:paraId="34E2720E" w14:textId="02DB4DE8" w:rsidR="00EB3473" w:rsidRPr="00CC57A9" w:rsidRDefault="00EB3473" w:rsidP="006053E7">
            <w:pPr>
              <w:pStyle w:val="TableContentLeft"/>
            </w:pPr>
            <w:r w:rsidRPr="00CC57A9">
              <w:t>MTD_HTTP_REQ(</w:t>
            </w:r>
            <w:r w:rsidRPr="00CC57A9">
              <w:br/>
              <w:t xml:space="preserve">   #IUT_SM_DS_ADDRESS_ES11,</w:t>
            </w:r>
            <w:r w:rsidRPr="00CC57A9">
              <w:br/>
              <w:t xml:space="preserve">   #PATH_INITIATE_AUTH,</w:t>
            </w:r>
            <w:r w:rsidRPr="00CC57A9">
              <w:br/>
            </w:r>
            <w:r w:rsidRPr="000536A9">
              <w:rPr>
                <w:rStyle w:val="PlaceholderText"/>
                <w:color w:val="auto"/>
              </w:rPr>
              <w:t>MTD_INITIATE_AUTHENTICATION</w:t>
            </w:r>
            <w:r w:rsidRPr="00CC57A9">
              <w:t>(</w:t>
            </w:r>
            <w:r w:rsidRPr="00CC57A9">
              <w:br/>
              <w:t xml:space="preserve">      #S_EUICC_CHALLENGE, </w:t>
            </w:r>
            <w:r w:rsidRPr="00CC57A9">
              <w:br/>
              <w:t xml:space="preserve">      #S_EUICC_INFO1,</w:t>
            </w:r>
            <w:r w:rsidRPr="00CC57A9">
              <w:br/>
              <w:t xml:space="preserve">      #IUT_SM_DS_ADDRESS_ES11))</w:t>
            </w:r>
          </w:p>
        </w:tc>
        <w:tc>
          <w:tcPr>
            <w:tcW w:w="3336" w:type="dxa"/>
            <w:shd w:val="clear" w:color="auto" w:fill="auto"/>
            <w:vAlign w:val="center"/>
          </w:tcPr>
          <w:p w14:paraId="66638597" w14:textId="748F22CD" w:rsidR="00EB3473" w:rsidRPr="00E801E2" w:rsidRDefault="00EB3473" w:rsidP="006053E7">
            <w:pPr>
              <w:pStyle w:val="TableContentLeft"/>
            </w:pPr>
            <w:r w:rsidRPr="00CC57A9">
              <w:t>MTD_HTTP_RESP( #R_INITIATE_AUTH_OK)</w:t>
            </w:r>
          </w:p>
        </w:tc>
      </w:tr>
      <w:tr w:rsidR="00EB3473" w:rsidRPr="00E801E2" w14:paraId="01A047A3" w14:textId="77777777" w:rsidTr="006F7471">
        <w:trPr>
          <w:trHeight w:val="314"/>
          <w:jc w:val="center"/>
        </w:trPr>
        <w:tc>
          <w:tcPr>
            <w:tcW w:w="721" w:type="dxa"/>
            <w:shd w:val="clear" w:color="auto" w:fill="auto"/>
            <w:vAlign w:val="center"/>
          </w:tcPr>
          <w:p w14:paraId="57C54BEF" w14:textId="77777777" w:rsidR="00EB3473" w:rsidRPr="00E801E2" w:rsidRDefault="00EB3473" w:rsidP="006053E7">
            <w:pPr>
              <w:pStyle w:val="TableContentLeft"/>
            </w:pPr>
            <w:r w:rsidRPr="00E801E2">
              <w:t>3</w:t>
            </w:r>
          </w:p>
        </w:tc>
        <w:tc>
          <w:tcPr>
            <w:tcW w:w="1874" w:type="dxa"/>
            <w:shd w:val="clear" w:color="auto" w:fill="auto"/>
            <w:vAlign w:val="center"/>
          </w:tcPr>
          <w:p w14:paraId="46FEE7DD" w14:textId="77777777" w:rsidR="00EB3473" w:rsidRPr="00E801E2" w:rsidRDefault="00EB3473" w:rsidP="006053E7">
            <w:pPr>
              <w:pStyle w:val="TableContentLeft"/>
            </w:pPr>
            <w:r w:rsidRPr="00E801E2">
              <w:t>S_LPAd → SM-DS</w:t>
            </w:r>
          </w:p>
        </w:tc>
        <w:tc>
          <w:tcPr>
            <w:tcW w:w="3095" w:type="dxa"/>
            <w:shd w:val="clear" w:color="auto" w:fill="auto"/>
            <w:vAlign w:val="center"/>
          </w:tcPr>
          <w:p w14:paraId="3C11F389" w14:textId="3662847F" w:rsidR="00EB3473" w:rsidRPr="00E801E2" w:rsidRDefault="00EB3473" w:rsidP="006053E7">
            <w:pPr>
              <w:pStyle w:val="TableContentLeft"/>
            </w:pPr>
            <w:r w:rsidRPr="002A15A4">
              <w:t>MTD_HTTP_REQ(</w:t>
            </w:r>
            <w:r w:rsidRPr="002A15A4">
              <w:br/>
              <w:t xml:space="preserve">   #IUT_SM_DS_ADDRESS</w:t>
            </w:r>
            <w:r w:rsidRPr="006C27E8">
              <w:t>_ES11</w:t>
            </w:r>
            <w:r w:rsidRPr="002A15A4">
              <w:t>,</w:t>
            </w:r>
            <w:r w:rsidRPr="002A15A4">
              <w:br/>
              <w:t xml:space="preserve">   #PATH_AUTH_CLIENT,</w:t>
            </w:r>
            <w:r w:rsidRPr="002A15A4">
              <w:br/>
              <w:t xml:space="preserve">   </w:t>
            </w:r>
            <w:r w:rsidRPr="00E801E2">
              <w:t>MTD_AUTHENTICATE_CLIENT</w:t>
            </w:r>
            <w:r w:rsidRPr="002A15A4">
              <w:t>(</w:t>
            </w:r>
            <w:r w:rsidRPr="002A15A4">
              <w:br/>
              <w:t xml:space="preserve">      &lt;S_TRANSACTION_ID&gt;, </w:t>
            </w:r>
            <w:r w:rsidRPr="00E801E2">
              <w:t xml:space="preserve"> #AUTH_SERVER_RESP_MATCHING_ID_EVENT_ID</w:t>
            </w:r>
            <w:r>
              <w:t>_R</w:t>
            </w:r>
            <w:r w:rsidRPr="002A15A4">
              <w:t>))</w:t>
            </w:r>
          </w:p>
        </w:tc>
        <w:tc>
          <w:tcPr>
            <w:tcW w:w="3336" w:type="dxa"/>
            <w:shd w:val="clear" w:color="auto" w:fill="auto"/>
            <w:vAlign w:val="center"/>
          </w:tcPr>
          <w:p w14:paraId="1FAB170E" w14:textId="232D9842" w:rsidR="00EB3473" w:rsidRPr="00E801E2" w:rsidRDefault="00EB3473" w:rsidP="006053E7">
            <w:pPr>
              <w:pStyle w:val="TableContentLeft"/>
            </w:pPr>
            <w:r w:rsidRPr="00E801E2">
              <w:t>MTD_HTTP_RESP(</w:t>
            </w:r>
            <w:r w:rsidRPr="00E801E2">
              <w:br/>
              <w:t>#R_AUTH_CLIENT_DS_EVENT_ENTRY_1_OK)</w:t>
            </w:r>
          </w:p>
        </w:tc>
      </w:tr>
    </w:tbl>
    <w:p w14:paraId="7CE8D9A1" w14:textId="77777777" w:rsidR="006053E7" w:rsidRDefault="006053E7" w:rsidP="006053E7">
      <w:pPr>
        <w:pStyle w:val="NormalParagraph"/>
        <w:rPr>
          <w:highlight w:val="yellow"/>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21"/>
        <w:gridCol w:w="1874"/>
        <w:gridCol w:w="3095"/>
        <w:gridCol w:w="3336"/>
      </w:tblGrid>
      <w:tr w:rsidR="006053E7" w:rsidRPr="0004475A" w14:paraId="3F284E54" w14:textId="77777777" w:rsidTr="00EB3473">
        <w:trPr>
          <w:trHeight w:val="314"/>
          <w:jc w:val="center"/>
        </w:trPr>
        <w:tc>
          <w:tcPr>
            <w:tcW w:w="721" w:type="dxa"/>
            <w:tcBorders>
              <w:top w:val="nil"/>
              <w:left w:val="nil"/>
              <w:bottom w:val="nil"/>
              <w:right w:val="single" w:sz="6" w:space="0" w:color="auto"/>
            </w:tcBorders>
            <w:shd w:val="clear" w:color="auto" w:fill="auto"/>
            <w:vAlign w:val="center"/>
          </w:tcPr>
          <w:p w14:paraId="0BF1F625" w14:textId="77777777" w:rsidR="006053E7" w:rsidRPr="001F0550" w:rsidRDefault="006053E7" w:rsidP="006053E7">
            <w:pPr>
              <w:pStyle w:val="TableHeader"/>
              <w:jc w:val="center"/>
              <w:rPr>
                <w:sz w:val="18"/>
                <w:szCs w:val="18"/>
                <w:lang w:val="en-GB" w:eastAsia="de-DE"/>
              </w:rPr>
            </w:pPr>
          </w:p>
        </w:tc>
        <w:tc>
          <w:tcPr>
            <w:tcW w:w="1874" w:type="dxa"/>
            <w:tcBorders>
              <w:left w:val="single" w:sz="6" w:space="0" w:color="auto"/>
            </w:tcBorders>
            <w:shd w:val="clear" w:color="auto" w:fill="C00000"/>
            <w:vAlign w:val="center"/>
            <w:hideMark/>
          </w:tcPr>
          <w:p w14:paraId="5C7CA3CF" w14:textId="77777777" w:rsidR="006053E7" w:rsidRPr="0061518F" w:rsidRDefault="006053E7" w:rsidP="006053E7">
            <w:pPr>
              <w:pStyle w:val="TableHeader"/>
            </w:pPr>
            <w:r w:rsidRPr="001A336D">
              <w:t>Procedure</w:t>
            </w:r>
          </w:p>
        </w:tc>
        <w:tc>
          <w:tcPr>
            <w:tcW w:w="6431" w:type="dxa"/>
            <w:gridSpan w:val="2"/>
            <w:tcBorders>
              <w:top w:val="nil"/>
              <w:right w:val="nil"/>
            </w:tcBorders>
            <w:shd w:val="clear" w:color="auto" w:fill="auto"/>
            <w:vAlign w:val="center"/>
            <w:hideMark/>
          </w:tcPr>
          <w:p w14:paraId="34A52925" w14:textId="77777777" w:rsidR="006053E7" w:rsidRPr="00CB44FA" w:rsidRDefault="006053E7" w:rsidP="006053E7">
            <w:pPr>
              <w:pStyle w:val="TableText"/>
            </w:pPr>
            <w:r w:rsidRPr="00CB44FA">
              <w:rPr>
                <w:sz w:val="22"/>
              </w:rPr>
              <w:t>PROC_ES11_</w:t>
            </w:r>
            <w:r w:rsidRPr="00CB44FA">
              <w:t>VERIFY_EVENT_RETRIEVAL_EVENT_ID_ERROR</w:t>
            </w:r>
          </w:p>
        </w:tc>
      </w:tr>
      <w:tr w:rsidR="006053E7" w:rsidRPr="001F0550" w14:paraId="79095967" w14:textId="77777777" w:rsidTr="00EB3473">
        <w:trPr>
          <w:trHeight w:val="314"/>
          <w:jc w:val="center"/>
        </w:trPr>
        <w:tc>
          <w:tcPr>
            <w:tcW w:w="721" w:type="dxa"/>
            <w:tcBorders>
              <w:top w:val="nil"/>
              <w:left w:val="nil"/>
              <w:bottom w:val="single" w:sz="6" w:space="0" w:color="auto"/>
              <w:right w:val="single" w:sz="6" w:space="0" w:color="auto"/>
            </w:tcBorders>
            <w:shd w:val="clear" w:color="auto" w:fill="auto"/>
            <w:vAlign w:val="center"/>
          </w:tcPr>
          <w:p w14:paraId="0851B6D9" w14:textId="77777777" w:rsidR="006053E7" w:rsidRPr="00CB44FA" w:rsidRDefault="006053E7" w:rsidP="006053E7">
            <w:pPr>
              <w:pStyle w:val="TableHeader"/>
              <w:rPr>
                <w:b w:val="0"/>
                <w:sz w:val="18"/>
                <w:szCs w:val="18"/>
                <w:lang w:val="en-GB" w:eastAsia="de-DE"/>
              </w:rPr>
            </w:pPr>
          </w:p>
        </w:tc>
        <w:tc>
          <w:tcPr>
            <w:tcW w:w="1874" w:type="dxa"/>
            <w:tcBorders>
              <w:left w:val="single" w:sz="6" w:space="0" w:color="auto"/>
            </w:tcBorders>
            <w:shd w:val="clear" w:color="auto" w:fill="auto"/>
            <w:vAlign w:val="center"/>
            <w:hideMark/>
          </w:tcPr>
          <w:p w14:paraId="41E05D80" w14:textId="77777777" w:rsidR="006053E7" w:rsidRPr="001F0550" w:rsidRDefault="006053E7" w:rsidP="006053E7">
            <w:pPr>
              <w:pStyle w:val="TableHeaderGray"/>
              <w:rPr>
                <w:lang w:val="en-GB"/>
              </w:rPr>
            </w:pPr>
            <w:r w:rsidRPr="001F0550">
              <w:rPr>
                <w:lang w:val="en-GB"/>
              </w:rPr>
              <w:t>Description</w:t>
            </w:r>
          </w:p>
        </w:tc>
        <w:tc>
          <w:tcPr>
            <w:tcW w:w="6431" w:type="dxa"/>
            <w:gridSpan w:val="2"/>
            <w:shd w:val="clear" w:color="auto" w:fill="auto"/>
            <w:vAlign w:val="center"/>
            <w:hideMark/>
          </w:tcPr>
          <w:p w14:paraId="576FD9F4" w14:textId="7F0C3405" w:rsidR="006053E7" w:rsidRPr="004C30EB" w:rsidRDefault="006053E7" w:rsidP="006053E7">
            <w:pPr>
              <w:pStyle w:val="TableContentLeft"/>
              <w:rPr>
                <w:b/>
              </w:rPr>
            </w:pPr>
            <w:r w:rsidRPr="004C30EB">
              <w:t xml:space="preserve">Performs Common Mutual Authentication on ES11 from S_LPAd to SM-DS under test </w:t>
            </w:r>
            <w:r>
              <w:t xml:space="preserve">supplying </w:t>
            </w:r>
            <w:r w:rsidR="00285408">
              <w:t xml:space="preserve">&lt;EVENT_ID_R&gt; </w:t>
            </w:r>
            <w:r w:rsidRPr="004C30EB">
              <w:t>and verifies that the pending Event #EVENT_ENTRY_1 is not available.</w:t>
            </w:r>
          </w:p>
        </w:tc>
      </w:tr>
      <w:tr w:rsidR="00EB3473" w:rsidRPr="001F0550" w14:paraId="5F47DCFC" w14:textId="77777777" w:rsidTr="00EB3473">
        <w:trPr>
          <w:trHeight w:val="314"/>
          <w:jc w:val="center"/>
        </w:trPr>
        <w:tc>
          <w:tcPr>
            <w:tcW w:w="721" w:type="dxa"/>
            <w:tcBorders>
              <w:top w:val="single" w:sz="6" w:space="0" w:color="auto"/>
            </w:tcBorders>
            <w:shd w:val="clear" w:color="auto" w:fill="C00000"/>
            <w:vAlign w:val="center"/>
            <w:hideMark/>
          </w:tcPr>
          <w:p w14:paraId="76B7B69B" w14:textId="77777777" w:rsidR="00EB3473" w:rsidRPr="0061518F" w:rsidRDefault="00EB3473" w:rsidP="006053E7">
            <w:pPr>
              <w:pStyle w:val="TableHeader"/>
            </w:pPr>
            <w:r w:rsidRPr="001A336D">
              <w:t>Step</w:t>
            </w:r>
          </w:p>
        </w:tc>
        <w:tc>
          <w:tcPr>
            <w:tcW w:w="1874" w:type="dxa"/>
            <w:shd w:val="clear" w:color="auto" w:fill="C00000"/>
            <w:vAlign w:val="center"/>
            <w:hideMark/>
          </w:tcPr>
          <w:p w14:paraId="00E5519F" w14:textId="77777777" w:rsidR="00EB3473" w:rsidRPr="00065A81" w:rsidRDefault="00EB3473" w:rsidP="006053E7">
            <w:pPr>
              <w:pStyle w:val="TableHeader"/>
            </w:pPr>
            <w:r w:rsidRPr="00065A81">
              <w:t>Direction</w:t>
            </w:r>
          </w:p>
        </w:tc>
        <w:tc>
          <w:tcPr>
            <w:tcW w:w="3095" w:type="dxa"/>
            <w:shd w:val="clear" w:color="auto" w:fill="C00000"/>
            <w:vAlign w:val="center"/>
            <w:hideMark/>
          </w:tcPr>
          <w:p w14:paraId="7878F73B" w14:textId="77777777" w:rsidR="00EB3473" w:rsidRPr="00452227" w:rsidRDefault="00EB3473" w:rsidP="006053E7">
            <w:pPr>
              <w:pStyle w:val="TableHeader"/>
            </w:pPr>
            <w:r w:rsidRPr="00263515">
              <w:t>Sequence / Description</w:t>
            </w:r>
          </w:p>
        </w:tc>
        <w:tc>
          <w:tcPr>
            <w:tcW w:w="3336" w:type="dxa"/>
            <w:shd w:val="clear" w:color="auto" w:fill="C00000"/>
            <w:vAlign w:val="center"/>
            <w:hideMark/>
          </w:tcPr>
          <w:p w14:paraId="5EA0F0EF" w14:textId="1135D702" w:rsidR="00EB3473" w:rsidRPr="00F85498" w:rsidRDefault="00EB3473" w:rsidP="006053E7">
            <w:pPr>
              <w:pStyle w:val="TableHeader"/>
            </w:pPr>
            <w:r w:rsidRPr="007E5B2A">
              <w:t>Expected result</w:t>
            </w:r>
          </w:p>
        </w:tc>
      </w:tr>
      <w:tr w:rsidR="006053E7" w:rsidRPr="00E801E2" w14:paraId="3AB24DEE" w14:textId="77777777" w:rsidTr="00EB3473">
        <w:trPr>
          <w:trHeight w:val="314"/>
          <w:jc w:val="center"/>
        </w:trPr>
        <w:tc>
          <w:tcPr>
            <w:tcW w:w="721" w:type="dxa"/>
            <w:shd w:val="clear" w:color="auto" w:fill="auto"/>
            <w:vAlign w:val="center"/>
            <w:hideMark/>
          </w:tcPr>
          <w:p w14:paraId="62F5996B" w14:textId="77777777" w:rsidR="006053E7" w:rsidRPr="002A15A4" w:rsidRDefault="006053E7" w:rsidP="006053E7">
            <w:pPr>
              <w:pStyle w:val="TableContentLeft"/>
            </w:pPr>
            <w:r w:rsidRPr="002A15A4">
              <w:t>1</w:t>
            </w:r>
          </w:p>
        </w:tc>
        <w:tc>
          <w:tcPr>
            <w:tcW w:w="1874" w:type="dxa"/>
            <w:shd w:val="clear" w:color="auto" w:fill="auto"/>
            <w:vAlign w:val="center"/>
            <w:hideMark/>
          </w:tcPr>
          <w:p w14:paraId="030B90F7" w14:textId="77777777" w:rsidR="006053E7" w:rsidRPr="002A15A4" w:rsidRDefault="006053E7" w:rsidP="006053E7">
            <w:pPr>
              <w:pStyle w:val="TableContentLeft"/>
            </w:pPr>
            <w:r w:rsidRPr="002A15A4">
              <w:t>S_LPAd → SM-DS</w:t>
            </w:r>
          </w:p>
        </w:tc>
        <w:tc>
          <w:tcPr>
            <w:tcW w:w="6431" w:type="dxa"/>
            <w:gridSpan w:val="2"/>
            <w:shd w:val="clear" w:color="auto" w:fill="auto"/>
            <w:vAlign w:val="center"/>
            <w:hideMark/>
          </w:tcPr>
          <w:p w14:paraId="6DC50734" w14:textId="77777777" w:rsidR="006053E7" w:rsidRPr="00FC794D" w:rsidRDefault="006053E7" w:rsidP="006053E7">
            <w:pPr>
              <w:pStyle w:val="TableContentLeft"/>
            </w:pPr>
            <w:r w:rsidRPr="008F1B4C">
              <w:rPr>
                <w:rStyle w:val="PlaceholderText"/>
              </w:rPr>
              <w:t>PROC_TLS_INITIALIZATION_SERVER_AUTH</w:t>
            </w:r>
          </w:p>
        </w:tc>
      </w:tr>
      <w:tr w:rsidR="00EB3473" w:rsidRPr="00E801E2" w14:paraId="5ADB9EF0" w14:textId="77777777" w:rsidTr="004211E9">
        <w:trPr>
          <w:trHeight w:val="314"/>
          <w:jc w:val="center"/>
        </w:trPr>
        <w:tc>
          <w:tcPr>
            <w:tcW w:w="721" w:type="dxa"/>
            <w:shd w:val="clear" w:color="auto" w:fill="auto"/>
            <w:vAlign w:val="center"/>
            <w:hideMark/>
          </w:tcPr>
          <w:p w14:paraId="65646D90" w14:textId="77777777" w:rsidR="00EB3473" w:rsidRPr="00E801E2" w:rsidRDefault="00EB3473" w:rsidP="006053E7">
            <w:pPr>
              <w:pStyle w:val="TableContentLeft"/>
            </w:pPr>
            <w:r w:rsidRPr="00E801E2">
              <w:t>2</w:t>
            </w:r>
          </w:p>
        </w:tc>
        <w:tc>
          <w:tcPr>
            <w:tcW w:w="1874" w:type="dxa"/>
            <w:shd w:val="clear" w:color="auto" w:fill="auto"/>
            <w:vAlign w:val="center"/>
            <w:hideMark/>
          </w:tcPr>
          <w:p w14:paraId="58CC1FCD" w14:textId="77777777" w:rsidR="00EB3473" w:rsidRPr="002A15A4" w:rsidRDefault="00EB3473" w:rsidP="006053E7">
            <w:pPr>
              <w:pStyle w:val="TableContentLeft"/>
            </w:pPr>
            <w:r w:rsidRPr="00E801E2">
              <w:t>S_LPAd → SM-DS</w:t>
            </w:r>
          </w:p>
        </w:tc>
        <w:tc>
          <w:tcPr>
            <w:tcW w:w="3095" w:type="dxa"/>
            <w:shd w:val="clear" w:color="auto" w:fill="auto"/>
            <w:vAlign w:val="center"/>
          </w:tcPr>
          <w:p w14:paraId="29ECEA4B" w14:textId="381CB981" w:rsidR="00EB3473" w:rsidRPr="00FC794D" w:rsidRDefault="00EB3473" w:rsidP="006053E7">
            <w:pPr>
              <w:pStyle w:val="TableContentLeft"/>
            </w:pPr>
            <w:r w:rsidRPr="00FC794D">
              <w:t>MTD_HTTP_REQ(</w:t>
            </w:r>
            <w:r w:rsidRPr="00FC794D">
              <w:br/>
              <w:t xml:space="preserve">   #IUT_SM_DS_ADDRESS</w:t>
            </w:r>
            <w:r w:rsidRPr="006C27E8">
              <w:t>_ES11</w:t>
            </w:r>
            <w:r w:rsidRPr="00FC794D">
              <w:t>,</w:t>
            </w:r>
            <w:r w:rsidRPr="00FC794D">
              <w:br/>
              <w:t xml:space="preserve">   #PATH_INITIATE_AUTH,</w:t>
            </w:r>
            <w:r w:rsidRPr="00FC794D">
              <w:br/>
            </w:r>
            <w:r w:rsidRPr="008F1B4C">
              <w:rPr>
                <w:rStyle w:val="PlaceholderText"/>
              </w:rPr>
              <w:t>MTD_INITIATE_AUTHENTICATION</w:t>
            </w:r>
            <w:r w:rsidRPr="00FC794D">
              <w:t>(</w:t>
            </w:r>
            <w:r w:rsidRPr="00FC794D">
              <w:br/>
              <w:t xml:space="preserve">      #S_EUICC_CHALLENGE, </w:t>
            </w:r>
            <w:r w:rsidRPr="00FC794D">
              <w:br/>
              <w:t xml:space="preserve">      #S_EUICC_INFO1,</w:t>
            </w:r>
            <w:r w:rsidRPr="00FC794D">
              <w:br/>
              <w:t xml:space="preserve">      #IUT_SM_DS_ADDRESS</w:t>
            </w:r>
            <w:r w:rsidRPr="006C27E8">
              <w:t>_ES11</w:t>
            </w:r>
            <w:r w:rsidRPr="00FC794D">
              <w:t>))</w:t>
            </w:r>
          </w:p>
        </w:tc>
        <w:tc>
          <w:tcPr>
            <w:tcW w:w="3336" w:type="dxa"/>
            <w:shd w:val="clear" w:color="auto" w:fill="auto"/>
            <w:vAlign w:val="center"/>
          </w:tcPr>
          <w:p w14:paraId="6DF7EA12" w14:textId="6E84A585" w:rsidR="00EB3473" w:rsidRPr="002A15A4" w:rsidRDefault="00EB3473" w:rsidP="006053E7">
            <w:pPr>
              <w:pStyle w:val="TableContentLeft"/>
            </w:pPr>
            <w:r w:rsidRPr="004C30EB">
              <w:t>MTD_HTTP_RESP( #R_INITIATE_AUTH_OK)</w:t>
            </w:r>
          </w:p>
        </w:tc>
      </w:tr>
      <w:tr w:rsidR="00EB3473" w:rsidRPr="00E147FB" w14:paraId="01C5E186" w14:textId="77777777" w:rsidTr="005665C3">
        <w:trPr>
          <w:trHeight w:val="314"/>
          <w:jc w:val="center"/>
        </w:trPr>
        <w:tc>
          <w:tcPr>
            <w:tcW w:w="721" w:type="dxa"/>
            <w:shd w:val="clear" w:color="auto" w:fill="auto"/>
            <w:vAlign w:val="center"/>
          </w:tcPr>
          <w:p w14:paraId="366D3FDE" w14:textId="77777777" w:rsidR="00EB3473" w:rsidRPr="00E801E2" w:rsidRDefault="00EB3473" w:rsidP="006053E7">
            <w:pPr>
              <w:pStyle w:val="TableContentLeft"/>
            </w:pPr>
            <w:r w:rsidRPr="00E801E2">
              <w:t>3</w:t>
            </w:r>
          </w:p>
        </w:tc>
        <w:tc>
          <w:tcPr>
            <w:tcW w:w="1874" w:type="dxa"/>
            <w:shd w:val="clear" w:color="auto" w:fill="auto"/>
            <w:vAlign w:val="center"/>
          </w:tcPr>
          <w:p w14:paraId="183809F5" w14:textId="77777777" w:rsidR="00EB3473" w:rsidRPr="002A15A4" w:rsidRDefault="00EB3473" w:rsidP="006053E7">
            <w:pPr>
              <w:pStyle w:val="TableContentLeft"/>
            </w:pPr>
            <w:r w:rsidRPr="00E801E2">
              <w:t>S_LPAd → SM-DS</w:t>
            </w:r>
          </w:p>
        </w:tc>
        <w:tc>
          <w:tcPr>
            <w:tcW w:w="3095" w:type="dxa"/>
            <w:shd w:val="clear" w:color="auto" w:fill="auto"/>
            <w:vAlign w:val="center"/>
          </w:tcPr>
          <w:p w14:paraId="38E2BB78" w14:textId="6BAB74E7" w:rsidR="00EB3473" w:rsidRPr="004C30EB" w:rsidRDefault="00EB3473" w:rsidP="006053E7">
            <w:pPr>
              <w:pStyle w:val="TableContentLeft"/>
            </w:pPr>
            <w:r w:rsidRPr="004C30EB">
              <w:t>MTD_HTTP_REQ(</w:t>
            </w:r>
            <w:r w:rsidRPr="004C30EB">
              <w:br/>
              <w:t xml:space="preserve">   #IUT_SM_DS_ADDRESS</w:t>
            </w:r>
            <w:r w:rsidRPr="006C27E8">
              <w:t>_ES11</w:t>
            </w:r>
            <w:r w:rsidRPr="004C30EB">
              <w:t>,</w:t>
            </w:r>
            <w:r w:rsidRPr="004C30EB">
              <w:br/>
              <w:t xml:space="preserve">   #PATH_AUTH_CLIENT,</w:t>
            </w:r>
            <w:r w:rsidRPr="004C30EB">
              <w:br/>
              <w:t xml:space="preserve">   MTD_AUTHENTICATE_CLIENT(</w:t>
            </w:r>
            <w:r w:rsidRPr="004C30EB">
              <w:br/>
              <w:t xml:space="preserve">      &lt;S_TRANSACTION_ID&gt;,  #AUTH_SERVER_RESP_MATCHING_ID_EVENT_ID</w:t>
            </w:r>
            <w:r>
              <w:t>_R</w:t>
            </w:r>
            <w:r w:rsidRPr="004C30EB">
              <w:t>))</w:t>
            </w:r>
          </w:p>
        </w:tc>
        <w:tc>
          <w:tcPr>
            <w:tcW w:w="3336" w:type="dxa"/>
            <w:shd w:val="clear" w:color="auto" w:fill="auto"/>
            <w:vAlign w:val="center"/>
          </w:tcPr>
          <w:p w14:paraId="1B2551F5" w14:textId="75641595" w:rsidR="00EB3473" w:rsidRPr="001B7440" w:rsidRDefault="00EB3473" w:rsidP="006053E7">
            <w:pPr>
              <w:pStyle w:val="TableContentLeft"/>
              <w:rPr>
                <w:lang w:val="es-ES_tradnl"/>
              </w:rPr>
            </w:pPr>
            <w:r w:rsidRPr="004C30EB">
              <w:rPr>
                <w:lang w:val="es-ES_tradnl"/>
              </w:rPr>
              <w:t>MTD_HTTP_RESP(</w:t>
            </w:r>
            <w:r w:rsidRPr="004C30EB">
              <w:rPr>
                <w:lang w:val="es-ES_tradnl"/>
              </w:rPr>
              <w:br/>
              <w:t>#R_ERROR_8_9_5_3_9)</w:t>
            </w:r>
          </w:p>
        </w:tc>
      </w:tr>
    </w:tbl>
    <w:p w14:paraId="43FE05A8" w14:textId="77777777" w:rsidR="00E33202" w:rsidRPr="003C72DB" w:rsidRDefault="00E33202" w:rsidP="00E33202">
      <w:pPr>
        <w:pStyle w:val="NormalParagraph"/>
        <w:rPr>
          <w:highlight w:val="yellow"/>
          <w:lang w:val="es-ES"/>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21"/>
        <w:gridCol w:w="1874"/>
        <w:gridCol w:w="3095"/>
        <w:gridCol w:w="3336"/>
      </w:tblGrid>
      <w:tr w:rsidR="00E33202" w:rsidRPr="001F0550" w14:paraId="213E0BAD" w14:textId="77777777" w:rsidTr="00EB3473">
        <w:trPr>
          <w:trHeight w:val="314"/>
          <w:jc w:val="center"/>
        </w:trPr>
        <w:tc>
          <w:tcPr>
            <w:tcW w:w="721" w:type="dxa"/>
            <w:tcBorders>
              <w:top w:val="nil"/>
              <w:left w:val="nil"/>
              <w:bottom w:val="nil"/>
              <w:right w:val="single" w:sz="6" w:space="0" w:color="auto"/>
            </w:tcBorders>
            <w:shd w:val="clear" w:color="auto" w:fill="auto"/>
            <w:vAlign w:val="center"/>
          </w:tcPr>
          <w:p w14:paraId="032BD58D" w14:textId="77777777" w:rsidR="00E33202" w:rsidRPr="003C72DB" w:rsidRDefault="00E33202" w:rsidP="00C44AFD">
            <w:pPr>
              <w:pStyle w:val="TableHeader"/>
              <w:jc w:val="center"/>
              <w:rPr>
                <w:sz w:val="18"/>
                <w:szCs w:val="18"/>
                <w:lang w:val="es-ES" w:eastAsia="de-DE"/>
              </w:rPr>
            </w:pPr>
          </w:p>
        </w:tc>
        <w:tc>
          <w:tcPr>
            <w:tcW w:w="1874" w:type="dxa"/>
            <w:tcBorders>
              <w:left w:val="single" w:sz="6" w:space="0" w:color="auto"/>
            </w:tcBorders>
            <w:shd w:val="clear" w:color="auto" w:fill="C00000"/>
            <w:vAlign w:val="center"/>
            <w:hideMark/>
          </w:tcPr>
          <w:p w14:paraId="43AC3BB1" w14:textId="77777777" w:rsidR="00E33202" w:rsidRPr="0061518F" w:rsidRDefault="00E33202" w:rsidP="00C44AFD">
            <w:pPr>
              <w:pStyle w:val="TableHeader"/>
            </w:pPr>
            <w:r w:rsidRPr="001A336D">
              <w:t>Procedure</w:t>
            </w:r>
          </w:p>
        </w:tc>
        <w:tc>
          <w:tcPr>
            <w:tcW w:w="6431" w:type="dxa"/>
            <w:gridSpan w:val="2"/>
            <w:tcBorders>
              <w:top w:val="nil"/>
              <w:right w:val="nil"/>
            </w:tcBorders>
            <w:shd w:val="clear" w:color="auto" w:fill="auto"/>
            <w:vAlign w:val="center"/>
            <w:hideMark/>
          </w:tcPr>
          <w:p w14:paraId="417ADB5B" w14:textId="1115CEB2" w:rsidR="00E33202" w:rsidRPr="00FC794D" w:rsidRDefault="00E33202" w:rsidP="00C44AFD">
            <w:pPr>
              <w:pStyle w:val="TableText"/>
            </w:pPr>
            <w:r w:rsidRPr="009C2D77">
              <w:rPr>
                <w:sz w:val="22"/>
              </w:rPr>
              <w:t>PROC_ES11_</w:t>
            </w:r>
            <w:r w:rsidRPr="00FC794D">
              <w:t>VERIFY_EVENT_RETRIEVAL</w:t>
            </w:r>
            <w:r w:rsidR="0040365B">
              <w:t>_NO_EVENT_ID</w:t>
            </w:r>
          </w:p>
        </w:tc>
      </w:tr>
      <w:tr w:rsidR="00E33202" w:rsidRPr="001F0550" w14:paraId="26A3095E" w14:textId="77777777" w:rsidTr="00EB3473">
        <w:trPr>
          <w:trHeight w:val="314"/>
          <w:jc w:val="center"/>
        </w:trPr>
        <w:tc>
          <w:tcPr>
            <w:tcW w:w="721" w:type="dxa"/>
            <w:tcBorders>
              <w:top w:val="nil"/>
              <w:left w:val="nil"/>
              <w:bottom w:val="single" w:sz="6" w:space="0" w:color="auto"/>
              <w:right w:val="single" w:sz="6" w:space="0" w:color="auto"/>
            </w:tcBorders>
            <w:shd w:val="clear" w:color="auto" w:fill="auto"/>
            <w:vAlign w:val="center"/>
          </w:tcPr>
          <w:p w14:paraId="6452A89D" w14:textId="77777777" w:rsidR="00E33202" w:rsidRPr="001F0550" w:rsidRDefault="00E33202" w:rsidP="00C44AFD">
            <w:pPr>
              <w:pStyle w:val="TableHeader"/>
              <w:rPr>
                <w:b w:val="0"/>
                <w:sz w:val="18"/>
                <w:szCs w:val="18"/>
                <w:lang w:val="en-GB" w:eastAsia="de-DE"/>
              </w:rPr>
            </w:pPr>
          </w:p>
        </w:tc>
        <w:tc>
          <w:tcPr>
            <w:tcW w:w="1874" w:type="dxa"/>
            <w:tcBorders>
              <w:left w:val="single" w:sz="6" w:space="0" w:color="auto"/>
            </w:tcBorders>
            <w:shd w:val="clear" w:color="auto" w:fill="auto"/>
            <w:vAlign w:val="center"/>
            <w:hideMark/>
          </w:tcPr>
          <w:p w14:paraId="521B74C9" w14:textId="77777777" w:rsidR="00E33202" w:rsidRPr="001F0550" w:rsidRDefault="00E33202" w:rsidP="00C44AFD">
            <w:pPr>
              <w:pStyle w:val="TableHeaderGray"/>
              <w:rPr>
                <w:lang w:val="en-GB"/>
              </w:rPr>
            </w:pPr>
            <w:r w:rsidRPr="001F0550">
              <w:rPr>
                <w:lang w:val="en-GB"/>
              </w:rPr>
              <w:t>Description</w:t>
            </w:r>
          </w:p>
        </w:tc>
        <w:tc>
          <w:tcPr>
            <w:tcW w:w="6431" w:type="dxa"/>
            <w:gridSpan w:val="2"/>
            <w:shd w:val="clear" w:color="auto" w:fill="auto"/>
            <w:vAlign w:val="center"/>
            <w:hideMark/>
          </w:tcPr>
          <w:p w14:paraId="025C367D" w14:textId="410C5AF8" w:rsidR="00E33202" w:rsidRPr="004C30EB" w:rsidRDefault="00E33202" w:rsidP="00C44AFD">
            <w:pPr>
              <w:pStyle w:val="TableContentLeft"/>
              <w:rPr>
                <w:b/>
              </w:rPr>
            </w:pPr>
            <w:r w:rsidRPr="004C30EB">
              <w:t xml:space="preserve">Performs Common Mutual Authentication on ES11 from S_LPAd to SM-DS under test </w:t>
            </w:r>
            <w:r w:rsidR="0040365B">
              <w:t xml:space="preserve">supplying no MatchingId </w:t>
            </w:r>
            <w:r w:rsidRPr="004C30EB">
              <w:t>and verifies that the pending Event #EVENT_ENTRY_1 is retrieved.</w:t>
            </w:r>
          </w:p>
        </w:tc>
      </w:tr>
      <w:tr w:rsidR="00EB3473" w:rsidRPr="001F0550" w14:paraId="5C39B96F" w14:textId="77777777" w:rsidTr="00EB3473">
        <w:trPr>
          <w:trHeight w:val="314"/>
          <w:jc w:val="center"/>
        </w:trPr>
        <w:tc>
          <w:tcPr>
            <w:tcW w:w="721" w:type="dxa"/>
            <w:tcBorders>
              <w:top w:val="single" w:sz="6" w:space="0" w:color="auto"/>
            </w:tcBorders>
            <w:shd w:val="clear" w:color="auto" w:fill="C00000"/>
            <w:vAlign w:val="center"/>
            <w:hideMark/>
          </w:tcPr>
          <w:p w14:paraId="57AB1837" w14:textId="77777777" w:rsidR="00EB3473" w:rsidRPr="0061518F" w:rsidRDefault="00EB3473" w:rsidP="00C44AFD">
            <w:pPr>
              <w:pStyle w:val="TableHeader"/>
            </w:pPr>
            <w:r w:rsidRPr="001A336D">
              <w:t>Step</w:t>
            </w:r>
          </w:p>
        </w:tc>
        <w:tc>
          <w:tcPr>
            <w:tcW w:w="1874" w:type="dxa"/>
            <w:shd w:val="clear" w:color="auto" w:fill="C00000"/>
            <w:vAlign w:val="center"/>
            <w:hideMark/>
          </w:tcPr>
          <w:p w14:paraId="59CCE83F" w14:textId="77777777" w:rsidR="00EB3473" w:rsidRPr="00065A81" w:rsidRDefault="00EB3473" w:rsidP="00C44AFD">
            <w:pPr>
              <w:pStyle w:val="TableHeader"/>
            </w:pPr>
            <w:r w:rsidRPr="00065A81">
              <w:t>Direction</w:t>
            </w:r>
          </w:p>
        </w:tc>
        <w:tc>
          <w:tcPr>
            <w:tcW w:w="3095" w:type="dxa"/>
            <w:shd w:val="clear" w:color="auto" w:fill="C00000"/>
            <w:vAlign w:val="center"/>
            <w:hideMark/>
          </w:tcPr>
          <w:p w14:paraId="24F692CD" w14:textId="77777777" w:rsidR="00EB3473" w:rsidRPr="00452227" w:rsidRDefault="00EB3473" w:rsidP="00C44AFD">
            <w:pPr>
              <w:pStyle w:val="TableHeader"/>
            </w:pPr>
            <w:r w:rsidRPr="00263515">
              <w:t>Sequence / Description</w:t>
            </w:r>
          </w:p>
        </w:tc>
        <w:tc>
          <w:tcPr>
            <w:tcW w:w="3336" w:type="dxa"/>
            <w:shd w:val="clear" w:color="auto" w:fill="C00000"/>
            <w:vAlign w:val="center"/>
            <w:hideMark/>
          </w:tcPr>
          <w:p w14:paraId="6ECD7CCD" w14:textId="1C864D95" w:rsidR="00EB3473" w:rsidRPr="00F85498" w:rsidRDefault="00EB3473" w:rsidP="00C44AFD">
            <w:pPr>
              <w:pStyle w:val="TableHeader"/>
            </w:pPr>
            <w:r w:rsidRPr="007E5B2A">
              <w:t>Expected result</w:t>
            </w:r>
          </w:p>
        </w:tc>
      </w:tr>
      <w:tr w:rsidR="00E33202" w:rsidRPr="00E801E2" w14:paraId="6ECD99C9" w14:textId="77777777" w:rsidTr="00EB3473">
        <w:trPr>
          <w:trHeight w:val="314"/>
          <w:jc w:val="center"/>
        </w:trPr>
        <w:tc>
          <w:tcPr>
            <w:tcW w:w="721" w:type="dxa"/>
            <w:shd w:val="clear" w:color="auto" w:fill="auto"/>
            <w:vAlign w:val="center"/>
            <w:hideMark/>
          </w:tcPr>
          <w:p w14:paraId="2D8BC5FF" w14:textId="77777777" w:rsidR="00E33202" w:rsidRPr="00E801E2" w:rsidRDefault="00E33202" w:rsidP="00C44AFD">
            <w:pPr>
              <w:pStyle w:val="TableContentLeft"/>
            </w:pPr>
            <w:r w:rsidRPr="002A15A4">
              <w:t>1</w:t>
            </w:r>
          </w:p>
        </w:tc>
        <w:tc>
          <w:tcPr>
            <w:tcW w:w="1874" w:type="dxa"/>
            <w:shd w:val="clear" w:color="auto" w:fill="auto"/>
            <w:vAlign w:val="center"/>
            <w:hideMark/>
          </w:tcPr>
          <w:p w14:paraId="663785FA" w14:textId="77777777" w:rsidR="00E33202" w:rsidRPr="00E801E2" w:rsidRDefault="00E33202" w:rsidP="00C44AFD">
            <w:pPr>
              <w:pStyle w:val="TableContentLeft"/>
            </w:pPr>
            <w:r w:rsidRPr="00E801E2">
              <w:t>S_LPAd → SM-DS</w:t>
            </w:r>
          </w:p>
        </w:tc>
        <w:tc>
          <w:tcPr>
            <w:tcW w:w="6431" w:type="dxa"/>
            <w:gridSpan w:val="2"/>
            <w:shd w:val="clear" w:color="auto" w:fill="auto"/>
            <w:vAlign w:val="center"/>
            <w:hideMark/>
          </w:tcPr>
          <w:p w14:paraId="7B1BA674" w14:textId="77777777" w:rsidR="00E33202" w:rsidRPr="00FC794D" w:rsidRDefault="00E33202" w:rsidP="00C44AFD">
            <w:pPr>
              <w:pStyle w:val="TableContentLeft"/>
            </w:pPr>
            <w:r w:rsidRPr="008F1B4C">
              <w:rPr>
                <w:rStyle w:val="PlaceholderText"/>
              </w:rPr>
              <w:t>PROC_TLS_INITIALIZATION_SERVER_AUTH</w:t>
            </w:r>
          </w:p>
        </w:tc>
      </w:tr>
      <w:tr w:rsidR="00EB3473" w:rsidRPr="00E801E2" w14:paraId="3AF02F88" w14:textId="77777777" w:rsidTr="00472505">
        <w:trPr>
          <w:trHeight w:val="314"/>
          <w:jc w:val="center"/>
        </w:trPr>
        <w:tc>
          <w:tcPr>
            <w:tcW w:w="721" w:type="dxa"/>
            <w:shd w:val="clear" w:color="auto" w:fill="auto"/>
            <w:vAlign w:val="center"/>
            <w:hideMark/>
          </w:tcPr>
          <w:p w14:paraId="6091B8B7" w14:textId="77777777" w:rsidR="00EB3473" w:rsidRPr="00E801E2" w:rsidRDefault="00EB3473" w:rsidP="00C44AFD">
            <w:pPr>
              <w:pStyle w:val="TableContentLeft"/>
            </w:pPr>
            <w:r w:rsidRPr="002A15A4">
              <w:t>2</w:t>
            </w:r>
          </w:p>
        </w:tc>
        <w:tc>
          <w:tcPr>
            <w:tcW w:w="1874" w:type="dxa"/>
            <w:shd w:val="clear" w:color="auto" w:fill="auto"/>
            <w:vAlign w:val="center"/>
            <w:hideMark/>
          </w:tcPr>
          <w:p w14:paraId="516838B2" w14:textId="77777777" w:rsidR="00EB3473" w:rsidRPr="00E801E2" w:rsidRDefault="00EB3473" w:rsidP="00C44AFD">
            <w:pPr>
              <w:pStyle w:val="TableContentLeft"/>
            </w:pPr>
            <w:r w:rsidRPr="00E801E2">
              <w:t>S_LPAd → SM-DS</w:t>
            </w:r>
          </w:p>
        </w:tc>
        <w:tc>
          <w:tcPr>
            <w:tcW w:w="3095" w:type="dxa"/>
            <w:shd w:val="clear" w:color="auto" w:fill="auto"/>
            <w:vAlign w:val="center"/>
          </w:tcPr>
          <w:p w14:paraId="2653D3F1" w14:textId="3763BDD3" w:rsidR="00EB3473" w:rsidRPr="00FC794D" w:rsidRDefault="00EB3473" w:rsidP="00C44AFD">
            <w:pPr>
              <w:pStyle w:val="TableContentLeft"/>
            </w:pPr>
            <w:r w:rsidRPr="00FC794D">
              <w:t>MTD_HTTP_REQ(</w:t>
            </w:r>
            <w:r w:rsidRPr="00FC794D">
              <w:br/>
              <w:t xml:space="preserve">   #IUT_SM_DS_ADDRESS</w:t>
            </w:r>
            <w:r w:rsidRPr="00942905">
              <w:t>_ES11</w:t>
            </w:r>
            <w:r w:rsidRPr="00FC794D">
              <w:t>,</w:t>
            </w:r>
            <w:r w:rsidRPr="00FC794D">
              <w:br/>
              <w:t xml:space="preserve">   #PATH_INITIATE_AUTH,</w:t>
            </w:r>
            <w:r w:rsidRPr="00FC794D">
              <w:br/>
            </w:r>
            <w:r w:rsidRPr="008F1B4C">
              <w:rPr>
                <w:rStyle w:val="PlaceholderText"/>
              </w:rPr>
              <w:t>MTD_INITIATE_AUTHENTICATION</w:t>
            </w:r>
            <w:r w:rsidRPr="00FC794D">
              <w:t>(</w:t>
            </w:r>
            <w:r w:rsidRPr="00FC794D">
              <w:br/>
              <w:t xml:space="preserve">      #S_EUICC_CHALLENGE, </w:t>
            </w:r>
            <w:r w:rsidRPr="00FC794D">
              <w:br/>
              <w:t xml:space="preserve">      #S_EUICC_INFO1,</w:t>
            </w:r>
            <w:r w:rsidRPr="00FC794D">
              <w:br/>
              <w:t xml:space="preserve">      #IUT_SM_DS_ADDRESS</w:t>
            </w:r>
            <w:r w:rsidRPr="00942905">
              <w:t>_ES11</w:t>
            </w:r>
            <w:r w:rsidRPr="00FC794D">
              <w:t>))</w:t>
            </w:r>
          </w:p>
        </w:tc>
        <w:tc>
          <w:tcPr>
            <w:tcW w:w="3336" w:type="dxa"/>
            <w:shd w:val="clear" w:color="auto" w:fill="auto"/>
            <w:vAlign w:val="center"/>
          </w:tcPr>
          <w:p w14:paraId="236A2A94" w14:textId="638CDFC3" w:rsidR="00EB3473" w:rsidRPr="00E801E2" w:rsidRDefault="00EB3473" w:rsidP="00C44AFD">
            <w:pPr>
              <w:pStyle w:val="TableContentLeft"/>
            </w:pPr>
            <w:r w:rsidRPr="004C30EB">
              <w:t>MTD_HTTP_RESP( #R_INITIATE_AUTH_OK)</w:t>
            </w:r>
          </w:p>
        </w:tc>
      </w:tr>
      <w:tr w:rsidR="00EB3473" w:rsidRPr="00E801E2" w14:paraId="1A69F2C9" w14:textId="77777777" w:rsidTr="00F644FF">
        <w:trPr>
          <w:trHeight w:val="314"/>
          <w:jc w:val="center"/>
        </w:trPr>
        <w:tc>
          <w:tcPr>
            <w:tcW w:w="721" w:type="dxa"/>
            <w:shd w:val="clear" w:color="auto" w:fill="auto"/>
            <w:vAlign w:val="center"/>
          </w:tcPr>
          <w:p w14:paraId="2B5C3DFD" w14:textId="77777777" w:rsidR="00EB3473" w:rsidRPr="00E801E2" w:rsidRDefault="00EB3473" w:rsidP="00C44AFD">
            <w:pPr>
              <w:pStyle w:val="TableContentLeft"/>
            </w:pPr>
            <w:r w:rsidRPr="00E801E2">
              <w:t>3</w:t>
            </w:r>
          </w:p>
        </w:tc>
        <w:tc>
          <w:tcPr>
            <w:tcW w:w="1874" w:type="dxa"/>
            <w:shd w:val="clear" w:color="auto" w:fill="auto"/>
            <w:vAlign w:val="center"/>
          </w:tcPr>
          <w:p w14:paraId="0CC2D4A0" w14:textId="77777777" w:rsidR="00EB3473" w:rsidRPr="00E801E2" w:rsidRDefault="00EB3473" w:rsidP="00C44AFD">
            <w:pPr>
              <w:pStyle w:val="TableContentLeft"/>
            </w:pPr>
            <w:r w:rsidRPr="00E801E2">
              <w:t>S_LPAd → SM-DS</w:t>
            </w:r>
          </w:p>
        </w:tc>
        <w:tc>
          <w:tcPr>
            <w:tcW w:w="3095" w:type="dxa"/>
            <w:shd w:val="clear" w:color="auto" w:fill="auto"/>
            <w:vAlign w:val="center"/>
          </w:tcPr>
          <w:p w14:paraId="2963BD11" w14:textId="76785FB1" w:rsidR="00EB3473" w:rsidRPr="00E801E2" w:rsidRDefault="00EB3473" w:rsidP="00C44AFD">
            <w:pPr>
              <w:pStyle w:val="TableContentLeft"/>
            </w:pPr>
            <w:r w:rsidRPr="002A15A4">
              <w:t>MTD_HTTP_REQ(</w:t>
            </w:r>
            <w:r w:rsidRPr="002A15A4">
              <w:br/>
              <w:t xml:space="preserve">   #IUT_SM_DS_ADDRESS</w:t>
            </w:r>
            <w:r w:rsidRPr="00942905">
              <w:t>_ES11</w:t>
            </w:r>
            <w:r w:rsidRPr="002A15A4">
              <w:t>,</w:t>
            </w:r>
            <w:r w:rsidRPr="002A15A4">
              <w:br/>
              <w:t xml:space="preserve">   #PATH_AUTH_CLIENT,</w:t>
            </w:r>
            <w:r w:rsidRPr="002A15A4">
              <w:br/>
              <w:t xml:space="preserve">   </w:t>
            </w:r>
            <w:r w:rsidRPr="00E801E2">
              <w:t>MTD_AUTHENTICATE_CLIENT</w:t>
            </w:r>
            <w:r w:rsidRPr="002A15A4">
              <w:t>(</w:t>
            </w:r>
            <w:r w:rsidRPr="002A15A4">
              <w:br/>
              <w:t xml:space="preserve">      &lt;S_TRANSACTION_ID&gt;, </w:t>
            </w:r>
            <w:r w:rsidRPr="00E801E2">
              <w:t xml:space="preserve"> #AUTH_SERVER_RESP_MATCHING_ID_</w:t>
            </w:r>
            <w:r>
              <w:t>OMITTED</w:t>
            </w:r>
            <w:r w:rsidRPr="002A15A4">
              <w:t>))</w:t>
            </w:r>
          </w:p>
        </w:tc>
        <w:tc>
          <w:tcPr>
            <w:tcW w:w="3336" w:type="dxa"/>
            <w:shd w:val="clear" w:color="auto" w:fill="auto"/>
            <w:vAlign w:val="center"/>
          </w:tcPr>
          <w:p w14:paraId="5B34FA0F" w14:textId="397A84D6" w:rsidR="00EB3473" w:rsidRPr="00E801E2" w:rsidRDefault="00EB3473" w:rsidP="00C44AFD">
            <w:pPr>
              <w:pStyle w:val="TableContentLeft"/>
            </w:pPr>
            <w:r w:rsidRPr="00E801E2">
              <w:t>MTD_HTTP_RESP(</w:t>
            </w:r>
            <w:r w:rsidRPr="00E801E2">
              <w:br/>
              <w:t>#R_AUTH_CLIENT_DS_EVENT_ENTRY_1_OK)</w:t>
            </w:r>
          </w:p>
        </w:tc>
      </w:tr>
    </w:tbl>
    <w:p w14:paraId="6D93BA9F" w14:textId="77777777" w:rsidR="00E33202" w:rsidRDefault="00E33202" w:rsidP="00E33202">
      <w:pPr>
        <w:pStyle w:val="NormalParagraph"/>
        <w:rPr>
          <w:highlight w:val="yellow"/>
        </w:rPr>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21"/>
        <w:gridCol w:w="1874"/>
        <w:gridCol w:w="3095"/>
        <w:gridCol w:w="3336"/>
      </w:tblGrid>
      <w:tr w:rsidR="00E33202" w:rsidRPr="009C26E5" w14:paraId="06B9AD0D" w14:textId="77777777" w:rsidTr="00EB3473">
        <w:trPr>
          <w:trHeight w:val="314"/>
          <w:jc w:val="center"/>
        </w:trPr>
        <w:tc>
          <w:tcPr>
            <w:tcW w:w="721" w:type="dxa"/>
            <w:tcBorders>
              <w:top w:val="nil"/>
              <w:left w:val="nil"/>
              <w:bottom w:val="nil"/>
              <w:right w:val="single" w:sz="6" w:space="0" w:color="auto"/>
            </w:tcBorders>
            <w:shd w:val="clear" w:color="auto" w:fill="auto"/>
            <w:vAlign w:val="center"/>
          </w:tcPr>
          <w:p w14:paraId="576B490A" w14:textId="77777777" w:rsidR="00E33202" w:rsidRPr="001F0550" w:rsidRDefault="00E33202" w:rsidP="00C44AFD">
            <w:pPr>
              <w:pStyle w:val="TableHeader"/>
              <w:jc w:val="center"/>
              <w:rPr>
                <w:sz w:val="18"/>
                <w:szCs w:val="18"/>
                <w:lang w:val="en-GB" w:eastAsia="de-DE"/>
              </w:rPr>
            </w:pPr>
          </w:p>
        </w:tc>
        <w:tc>
          <w:tcPr>
            <w:tcW w:w="1874" w:type="dxa"/>
            <w:tcBorders>
              <w:left w:val="single" w:sz="6" w:space="0" w:color="auto"/>
            </w:tcBorders>
            <w:shd w:val="clear" w:color="auto" w:fill="C00000"/>
            <w:vAlign w:val="center"/>
            <w:hideMark/>
          </w:tcPr>
          <w:p w14:paraId="49DDF866" w14:textId="77777777" w:rsidR="00E33202" w:rsidRPr="0061518F" w:rsidRDefault="00E33202" w:rsidP="00C44AFD">
            <w:pPr>
              <w:pStyle w:val="TableHeader"/>
            </w:pPr>
            <w:r w:rsidRPr="001A336D">
              <w:t>Procedure</w:t>
            </w:r>
          </w:p>
        </w:tc>
        <w:tc>
          <w:tcPr>
            <w:tcW w:w="6431" w:type="dxa"/>
            <w:gridSpan w:val="2"/>
            <w:tcBorders>
              <w:top w:val="nil"/>
              <w:right w:val="nil"/>
            </w:tcBorders>
            <w:shd w:val="clear" w:color="auto" w:fill="auto"/>
            <w:vAlign w:val="center"/>
            <w:hideMark/>
          </w:tcPr>
          <w:p w14:paraId="638F2CE1" w14:textId="7470CA1A" w:rsidR="00E33202" w:rsidRPr="00FC794D" w:rsidRDefault="00E33202" w:rsidP="00C44AFD">
            <w:pPr>
              <w:pStyle w:val="TableText"/>
              <w:rPr>
                <w:lang w:val="es-ES_tradnl"/>
              </w:rPr>
            </w:pPr>
            <w:r w:rsidRPr="009C2D77">
              <w:rPr>
                <w:sz w:val="22"/>
                <w:lang w:val="es-ES_tradnl"/>
              </w:rPr>
              <w:t>PROC_ES11_</w:t>
            </w:r>
            <w:r w:rsidRPr="00FC794D">
              <w:rPr>
                <w:lang w:val="es-ES_tradnl"/>
              </w:rPr>
              <w:t>VERIFY_EVENT_RETRIEVAL_</w:t>
            </w:r>
            <w:r w:rsidR="0040365B">
              <w:rPr>
                <w:lang w:val="es-ES_tradnl"/>
              </w:rPr>
              <w:t>NO_EVENT_ID_</w:t>
            </w:r>
            <w:r w:rsidRPr="00FC794D">
              <w:rPr>
                <w:lang w:val="es-ES_tradnl"/>
              </w:rPr>
              <w:t>ERROR</w:t>
            </w:r>
          </w:p>
        </w:tc>
      </w:tr>
      <w:tr w:rsidR="00E33202" w:rsidRPr="001F0550" w14:paraId="0228C782" w14:textId="77777777" w:rsidTr="00EB3473">
        <w:trPr>
          <w:trHeight w:val="314"/>
          <w:jc w:val="center"/>
        </w:trPr>
        <w:tc>
          <w:tcPr>
            <w:tcW w:w="721" w:type="dxa"/>
            <w:tcBorders>
              <w:top w:val="nil"/>
              <w:left w:val="nil"/>
              <w:bottom w:val="single" w:sz="6" w:space="0" w:color="auto"/>
              <w:right w:val="single" w:sz="6" w:space="0" w:color="auto"/>
            </w:tcBorders>
            <w:shd w:val="clear" w:color="auto" w:fill="auto"/>
            <w:vAlign w:val="center"/>
          </w:tcPr>
          <w:p w14:paraId="1C308220" w14:textId="77777777" w:rsidR="00E33202" w:rsidRPr="001B7440" w:rsidRDefault="00E33202" w:rsidP="00C44AFD">
            <w:pPr>
              <w:pStyle w:val="TableHeader"/>
              <w:rPr>
                <w:b w:val="0"/>
                <w:sz w:val="18"/>
                <w:szCs w:val="18"/>
                <w:lang w:val="es-ES_tradnl" w:eastAsia="de-DE"/>
              </w:rPr>
            </w:pPr>
          </w:p>
        </w:tc>
        <w:tc>
          <w:tcPr>
            <w:tcW w:w="1874" w:type="dxa"/>
            <w:tcBorders>
              <w:left w:val="single" w:sz="6" w:space="0" w:color="auto"/>
            </w:tcBorders>
            <w:shd w:val="clear" w:color="auto" w:fill="auto"/>
            <w:vAlign w:val="center"/>
            <w:hideMark/>
          </w:tcPr>
          <w:p w14:paraId="0BFCB429" w14:textId="77777777" w:rsidR="00E33202" w:rsidRPr="001F0550" w:rsidRDefault="00E33202" w:rsidP="00C44AFD">
            <w:pPr>
              <w:pStyle w:val="TableHeaderGray"/>
              <w:rPr>
                <w:lang w:val="en-GB"/>
              </w:rPr>
            </w:pPr>
            <w:r w:rsidRPr="001F0550">
              <w:rPr>
                <w:lang w:val="en-GB"/>
              </w:rPr>
              <w:t>Description</w:t>
            </w:r>
          </w:p>
        </w:tc>
        <w:tc>
          <w:tcPr>
            <w:tcW w:w="6431" w:type="dxa"/>
            <w:gridSpan w:val="2"/>
            <w:shd w:val="clear" w:color="auto" w:fill="auto"/>
            <w:vAlign w:val="center"/>
            <w:hideMark/>
          </w:tcPr>
          <w:p w14:paraId="789834A6" w14:textId="17F1A39D" w:rsidR="00E33202" w:rsidRPr="004C30EB" w:rsidRDefault="00E33202" w:rsidP="00D87A96">
            <w:pPr>
              <w:pStyle w:val="TableContentLeft"/>
              <w:rPr>
                <w:b/>
              </w:rPr>
            </w:pPr>
            <w:r w:rsidRPr="004C30EB">
              <w:t>Performs Common Mutual Authentication on ES11 from S_LPAd to SM-DS under test</w:t>
            </w:r>
            <w:r w:rsidR="0040365B">
              <w:t xml:space="preserve"> supplying no MatchingId</w:t>
            </w:r>
            <w:r w:rsidRPr="004C30EB">
              <w:t xml:space="preserve"> and verifies that </w:t>
            </w:r>
            <w:r w:rsidR="0000309D">
              <w:t>no events are available.</w:t>
            </w:r>
          </w:p>
        </w:tc>
      </w:tr>
      <w:tr w:rsidR="00EB3473" w:rsidRPr="001F0550" w14:paraId="2FE918C7" w14:textId="77777777" w:rsidTr="00EB3473">
        <w:trPr>
          <w:trHeight w:val="314"/>
          <w:jc w:val="center"/>
        </w:trPr>
        <w:tc>
          <w:tcPr>
            <w:tcW w:w="721" w:type="dxa"/>
            <w:tcBorders>
              <w:top w:val="single" w:sz="6" w:space="0" w:color="auto"/>
            </w:tcBorders>
            <w:shd w:val="clear" w:color="auto" w:fill="C00000"/>
            <w:vAlign w:val="center"/>
            <w:hideMark/>
          </w:tcPr>
          <w:p w14:paraId="717A7BCC" w14:textId="77777777" w:rsidR="00EB3473" w:rsidRPr="0061518F" w:rsidRDefault="00EB3473" w:rsidP="00C44AFD">
            <w:pPr>
              <w:pStyle w:val="TableHeader"/>
            </w:pPr>
            <w:r w:rsidRPr="001A336D">
              <w:t>Step</w:t>
            </w:r>
          </w:p>
        </w:tc>
        <w:tc>
          <w:tcPr>
            <w:tcW w:w="1874" w:type="dxa"/>
            <w:shd w:val="clear" w:color="auto" w:fill="C00000"/>
            <w:vAlign w:val="center"/>
            <w:hideMark/>
          </w:tcPr>
          <w:p w14:paraId="02EC3C73" w14:textId="77777777" w:rsidR="00EB3473" w:rsidRPr="00065A81" w:rsidRDefault="00EB3473" w:rsidP="00C44AFD">
            <w:pPr>
              <w:pStyle w:val="TableHeader"/>
            </w:pPr>
            <w:r w:rsidRPr="00065A81">
              <w:t>Direction</w:t>
            </w:r>
          </w:p>
        </w:tc>
        <w:tc>
          <w:tcPr>
            <w:tcW w:w="3095" w:type="dxa"/>
            <w:shd w:val="clear" w:color="auto" w:fill="C00000"/>
            <w:vAlign w:val="center"/>
            <w:hideMark/>
          </w:tcPr>
          <w:p w14:paraId="3BD7AB38" w14:textId="77777777" w:rsidR="00EB3473" w:rsidRPr="00452227" w:rsidRDefault="00EB3473" w:rsidP="00C44AFD">
            <w:pPr>
              <w:pStyle w:val="TableHeader"/>
            </w:pPr>
            <w:r w:rsidRPr="00263515">
              <w:t>Sequence / Description</w:t>
            </w:r>
          </w:p>
        </w:tc>
        <w:tc>
          <w:tcPr>
            <w:tcW w:w="3336" w:type="dxa"/>
            <w:shd w:val="clear" w:color="auto" w:fill="C00000"/>
            <w:vAlign w:val="center"/>
            <w:hideMark/>
          </w:tcPr>
          <w:p w14:paraId="6318224F" w14:textId="14E10B89" w:rsidR="00EB3473" w:rsidRPr="00F85498" w:rsidRDefault="00EB3473" w:rsidP="00C44AFD">
            <w:pPr>
              <w:pStyle w:val="TableHeader"/>
            </w:pPr>
            <w:r w:rsidRPr="007E5B2A">
              <w:t>Expected result</w:t>
            </w:r>
          </w:p>
        </w:tc>
      </w:tr>
      <w:tr w:rsidR="00E33202" w:rsidRPr="00E801E2" w14:paraId="72734778" w14:textId="77777777" w:rsidTr="00EB3473">
        <w:trPr>
          <w:trHeight w:val="314"/>
          <w:jc w:val="center"/>
        </w:trPr>
        <w:tc>
          <w:tcPr>
            <w:tcW w:w="721" w:type="dxa"/>
            <w:shd w:val="clear" w:color="auto" w:fill="auto"/>
            <w:vAlign w:val="center"/>
            <w:hideMark/>
          </w:tcPr>
          <w:p w14:paraId="1C68493C" w14:textId="77777777" w:rsidR="00E33202" w:rsidRPr="002A15A4" w:rsidRDefault="00E33202" w:rsidP="00C44AFD">
            <w:pPr>
              <w:pStyle w:val="TableContentLeft"/>
            </w:pPr>
            <w:r w:rsidRPr="002A15A4">
              <w:t>1</w:t>
            </w:r>
          </w:p>
        </w:tc>
        <w:tc>
          <w:tcPr>
            <w:tcW w:w="1874" w:type="dxa"/>
            <w:shd w:val="clear" w:color="auto" w:fill="auto"/>
            <w:vAlign w:val="center"/>
            <w:hideMark/>
          </w:tcPr>
          <w:p w14:paraId="67CE4C73" w14:textId="77777777" w:rsidR="00E33202" w:rsidRPr="00CC57A9" w:rsidRDefault="00E33202" w:rsidP="00C44AFD">
            <w:pPr>
              <w:pStyle w:val="TableContentLeft"/>
            </w:pPr>
            <w:r w:rsidRPr="00CC57A9">
              <w:t xml:space="preserve">S_LPAd </w:t>
            </w:r>
            <w:r w:rsidRPr="00CC57A9">
              <w:rPr>
                <w:rFonts w:hint="eastAsia"/>
              </w:rPr>
              <w:t>→</w:t>
            </w:r>
            <w:r w:rsidRPr="00CC57A9">
              <w:t xml:space="preserve"> SM-DS</w:t>
            </w:r>
          </w:p>
        </w:tc>
        <w:tc>
          <w:tcPr>
            <w:tcW w:w="6431" w:type="dxa"/>
            <w:gridSpan w:val="2"/>
            <w:shd w:val="clear" w:color="auto" w:fill="auto"/>
            <w:vAlign w:val="center"/>
            <w:hideMark/>
          </w:tcPr>
          <w:p w14:paraId="7057C6D2" w14:textId="77777777" w:rsidR="00E33202" w:rsidRPr="00CC57A9" w:rsidRDefault="00E33202" w:rsidP="00C44AFD">
            <w:pPr>
              <w:pStyle w:val="TableContentLeft"/>
            </w:pPr>
            <w:r w:rsidRPr="000536A9">
              <w:rPr>
                <w:rStyle w:val="PlaceholderText"/>
                <w:color w:val="auto"/>
              </w:rPr>
              <w:t>PROC_TLS_INITIALIZATION_SERVER_AUTH</w:t>
            </w:r>
          </w:p>
        </w:tc>
      </w:tr>
      <w:tr w:rsidR="00EB3473" w:rsidRPr="00E801E2" w14:paraId="074CC4E2" w14:textId="77777777" w:rsidTr="00880383">
        <w:trPr>
          <w:trHeight w:val="314"/>
          <w:jc w:val="center"/>
        </w:trPr>
        <w:tc>
          <w:tcPr>
            <w:tcW w:w="721" w:type="dxa"/>
            <w:shd w:val="clear" w:color="auto" w:fill="auto"/>
            <w:vAlign w:val="center"/>
            <w:hideMark/>
          </w:tcPr>
          <w:p w14:paraId="4B89B710" w14:textId="77777777" w:rsidR="00EB3473" w:rsidRPr="00E801E2" w:rsidRDefault="00EB3473" w:rsidP="00C44AFD">
            <w:pPr>
              <w:pStyle w:val="TableContentLeft"/>
            </w:pPr>
            <w:r w:rsidRPr="00E801E2">
              <w:t>2</w:t>
            </w:r>
          </w:p>
        </w:tc>
        <w:tc>
          <w:tcPr>
            <w:tcW w:w="1874" w:type="dxa"/>
            <w:shd w:val="clear" w:color="auto" w:fill="auto"/>
            <w:vAlign w:val="center"/>
            <w:hideMark/>
          </w:tcPr>
          <w:p w14:paraId="7D40AD03" w14:textId="77777777" w:rsidR="00EB3473" w:rsidRPr="002A15A4" w:rsidRDefault="00EB3473" w:rsidP="00C44AFD">
            <w:pPr>
              <w:pStyle w:val="TableContentLeft"/>
            </w:pPr>
            <w:r w:rsidRPr="00E801E2">
              <w:t>S_LPAd → SM-DS</w:t>
            </w:r>
          </w:p>
        </w:tc>
        <w:tc>
          <w:tcPr>
            <w:tcW w:w="3095" w:type="dxa"/>
            <w:shd w:val="clear" w:color="auto" w:fill="auto"/>
            <w:vAlign w:val="center"/>
          </w:tcPr>
          <w:p w14:paraId="353A41E1" w14:textId="624D5945" w:rsidR="00EB3473" w:rsidRPr="00FC794D" w:rsidRDefault="00EB3473" w:rsidP="00C44AFD">
            <w:pPr>
              <w:pStyle w:val="TableContentLeft"/>
            </w:pPr>
            <w:r w:rsidRPr="00FC794D">
              <w:t>MTD_</w:t>
            </w:r>
            <w:r w:rsidRPr="00CC57A9">
              <w:t>HTTP_REQ(</w:t>
            </w:r>
            <w:r w:rsidRPr="00CC57A9">
              <w:br/>
              <w:t xml:space="preserve">   #IUT_SM_DS_ADDRESS_ES11,</w:t>
            </w:r>
            <w:r w:rsidRPr="00CC57A9">
              <w:br/>
              <w:t xml:space="preserve">   #PATH_INITIATE_AUTH,</w:t>
            </w:r>
            <w:r w:rsidRPr="00CC57A9">
              <w:br/>
            </w:r>
            <w:r w:rsidRPr="000536A9">
              <w:rPr>
                <w:rStyle w:val="PlaceholderText"/>
                <w:color w:val="auto"/>
              </w:rPr>
              <w:t>MTD_INITIATE_AUTHENTICATION</w:t>
            </w:r>
            <w:r w:rsidRPr="00CC57A9">
              <w:t>(</w:t>
            </w:r>
            <w:r w:rsidRPr="00CC57A9">
              <w:br/>
              <w:t xml:space="preserve">      #S_EUICC_CHALLENGE, </w:t>
            </w:r>
            <w:r w:rsidRPr="00CC57A9">
              <w:br/>
              <w:t xml:space="preserve">      #S_EUICC_INFO1,</w:t>
            </w:r>
            <w:r w:rsidRPr="00FC794D">
              <w:br/>
              <w:t xml:space="preserve">      #IUT_SM_DS_ADDRESS</w:t>
            </w:r>
            <w:r w:rsidRPr="00942905">
              <w:t>_ES11</w:t>
            </w:r>
            <w:r w:rsidRPr="00FC794D">
              <w:t>))</w:t>
            </w:r>
          </w:p>
        </w:tc>
        <w:tc>
          <w:tcPr>
            <w:tcW w:w="3336" w:type="dxa"/>
            <w:shd w:val="clear" w:color="auto" w:fill="auto"/>
            <w:vAlign w:val="center"/>
          </w:tcPr>
          <w:p w14:paraId="2DA753F6" w14:textId="5AB5C608" w:rsidR="00EB3473" w:rsidRPr="002A15A4" w:rsidRDefault="00EB3473" w:rsidP="00C44AFD">
            <w:pPr>
              <w:pStyle w:val="TableContentLeft"/>
            </w:pPr>
            <w:r w:rsidRPr="004C30EB">
              <w:t>MTD_HTTP_RESP( #R_INITIATE_AUTH_OK)</w:t>
            </w:r>
          </w:p>
        </w:tc>
      </w:tr>
      <w:tr w:rsidR="00EB3473" w:rsidRPr="00D87A96" w14:paraId="03031738" w14:textId="77777777" w:rsidTr="0029097C">
        <w:trPr>
          <w:trHeight w:val="314"/>
          <w:jc w:val="center"/>
        </w:trPr>
        <w:tc>
          <w:tcPr>
            <w:tcW w:w="721" w:type="dxa"/>
            <w:shd w:val="clear" w:color="auto" w:fill="auto"/>
            <w:vAlign w:val="center"/>
          </w:tcPr>
          <w:p w14:paraId="2729D4A4" w14:textId="77777777" w:rsidR="00EB3473" w:rsidRPr="00E801E2" w:rsidRDefault="00EB3473" w:rsidP="00C44AFD">
            <w:pPr>
              <w:pStyle w:val="TableContentLeft"/>
            </w:pPr>
            <w:r w:rsidRPr="00E801E2">
              <w:t>3</w:t>
            </w:r>
          </w:p>
        </w:tc>
        <w:tc>
          <w:tcPr>
            <w:tcW w:w="1874" w:type="dxa"/>
            <w:shd w:val="clear" w:color="auto" w:fill="auto"/>
            <w:vAlign w:val="center"/>
          </w:tcPr>
          <w:p w14:paraId="0ACF5672" w14:textId="77777777" w:rsidR="00EB3473" w:rsidRPr="002A15A4" w:rsidRDefault="00EB3473" w:rsidP="00C44AFD">
            <w:pPr>
              <w:pStyle w:val="TableContentLeft"/>
            </w:pPr>
            <w:r w:rsidRPr="00E801E2">
              <w:t>S_LPAd → SM-DS</w:t>
            </w:r>
          </w:p>
        </w:tc>
        <w:tc>
          <w:tcPr>
            <w:tcW w:w="3095" w:type="dxa"/>
            <w:shd w:val="clear" w:color="auto" w:fill="auto"/>
            <w:vAlign w:val="center"/>
          </w:tcPr>
          <w:p w14:paraId="4F34161A" w14:textId="2C1E7A22" w:rsidR="00EB3473" w:rsidRPr="004C30EB" w:rsidRDefault="00EB3473" w:rsidP="00C44AFD">
            <w:pPr>
              <w:pStyle w:val="TableContentLeft"/>
            </w:pPr>
            <w:r w:rsidRPr="004C30EB">
              <w:t>MTD_HTTP_REQ(</w:t>
            </w:r>
            <w:r w:rsidRPr="004C30EB">
              <w:br/>
              <w:t xml:space="preserve">   #IUT_SM_DS_ADDRESS</w:t>
            </w:r>
            <w:r w:rsidRPr="00942905">
              <w:t>_ES11</w:t>
            </w:r>
            <w:r w:rsidRPr="004C30EB">
              <w:t>,</w:t>
            </w:r>
            <w:r w:rsidRPr="004C30EB">
              <w:br/>
              <w:t xml:space="preserve">   #PATH_AUTH_CLIENT,</w:t>
            </w:r>
            <w:r w:rsidRPr="004C30EB">
              <w:br/>
              <w:t xml:space="preserve">   MTD_AUTHENTICATE_CLIENT(</w:t>
            </w:r>
            <w:r w:rsidRPr="004C30EB">
              <w:br/>
              <w:t xml:space="preserve">      &lt;S_TRANSACTION_ID&gt;,  #AUTH_SERVER_RESP_MATCHING_ID_</w:t>
            </w:r>
            <w:r>
              <w:t>OMITTED</w:t>
            </w:r>
            <w:r w:rsidRPr="004C30EB">
              <w:t>))</w:t>
            </w:r>
          </w:p>
        </w:tc>
        <w:tc>
          <w:tcPr>
            <w:tcW w:w="3336" w:type="dxa"/>
            <w:shd w:val="clear" w:color="auto" w:fill="auto"/>
            <w:vAlign w:val="center"/>
          </w:tcPr>
          <w:p w14:paraId="78B641B1" w14:textId="6F5570D8" w:rsidR="00EB3473" w:rsidRPr="003C72DB" w:rsidRDefault="00EB3473" w:rsidP="00C44AFD">
            <w:pPr>
              <w:pStyle w:val="TableContentLeft"/>
            </w:pPr>
            <w:r w:rsidRPr="003C72DB">
              <w:t>MTD_HTTP_RESP(</w:t>
            </w:r>
            <w:r w:rsidRPr="003C72DB">
              <w:br/>
              <w:t>#</w:t>
            </w:r>
            <w:r w:rsidRPr="005B3EE6">
              <w:t>R_AUTH_CLIENT_DS_EVENT_ENTRY_EMPTY_OK</w:t>
            </w:r>
            <w:r w:rsidRPr="003C72DB">
              <w:t>)</w:t>
            </w:r>
          </w:p>
        </w:tc>
      </w:tr>
    </w:tbl>
    <w:p w14:paraId="289E72D2" w14:textId="77777777" w:rsidR="00E33202" w:rsidRPr="003C72DB" w:rsidRDefault="00E33202" w:rsidP="00E33202">
      <w:pPr>
        <w:pStyle w:val="NormalParagraph"/>
        <w:rPr>
          <w:highlight w:val="yellow"/>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3029"/>
        <w:gridCol w:w="3358"/>
      </w:tblGrid>
      <w:tr w:rsidR="00E33202" w:rsidRPr="001F0550" w14:paraId="3B9386A7" w14:textId="77777777" w:rsidTr="00C44AFD">
        <w:trPr>
          <w:trHeight w:val="314"/>
        </w:trPr>
        <w:tc>
          <w:tcPr>
            <w:tcW w:w="392" w:type="pct"/>
            <w:tcBorders>
              <w:top w:val="nil"/>
              <w:left w:val="nil"/>
              <w:bottom w:val="nil"/>
              <w:right w:val="single" w:sz="6" w:space="0" w:color="auto"/>
            </w:tcBorders>
            <w:shd w:val="clear" w:color="auto" w:fill="auto"/>
            <w:vAlign w:val="center"/>
          </w:tcPr>
          <w:p w14:paraId="61A7B3F6" w14:textId="77777777" w:rsidR="00E33202" w:rsidRPr="003C72DB" w:rsidRDefault="00E33202" w:rsidP="00C44AFD">
            <w:pPr>
              <w:keepNext/>
              <w:spacing w:before="60"/>
              <w:jc w:val="center"/>
              <w:rPr>
                <w:rFonts w:cs="Arial"/>
                <w:sz w:val="18"/>
                <w:szCs w:val="18"/>
                <w:lang w:eastAsia="de-DE"/>
              </w:rPr>
            </w:pPr>
          </w:p>
        </w:tc>
        <w:tc>
          <w:tcPr>
            <w:tcW w:w="1070" w:type="pct"/>
            <w:tcBorders>
              <w:left w:val="single" w:sz="6" w:space="0" w:color="auto"/>
            </w:tcBorders>
            <w:shd w:val="clear" w:color="auto" w:fill="C00000"/>
            <w:vAlign w:val="center"/>
          </w:tcPr>
          <w:p w14:paraId="79AFD4C2" w14:textId="77777777" w:rsidR="00E33202" w:rsidRPr="0061518F" w:rsidRDefault="00E33202" w:rsidP="00C44AFD">
            <w:pPr>
              <w:pStyle w:val="TableHeader"/>
            </w:pPr>
            <w:r w:rsidRPr="001A336D">
              <w:t>Procedure</w:t>
            </w:r>
          </w:p>
        </w:tc>
        <w:tc>
          <w:tcPr>
            <w:tcW w:w="3538" w:type="pct"/>
            <w:gridSpan w:val="2"/>
            <w:tcBorders>
              <w:top w:val="nil"/>
              <w:right w:val="nil"/>
            </w:tcBorders>
            <w:shd w:val="clear" w:color="auto" w:fill="auto"/>
            <w:vAlign w:val="center"/>
          </w:tcPr>
          <w:p w14:paraId="698201FF" w14:textId="77777777" w:rsidR="00E33202" w:rsidRPr="001F0550" w:rsidRDefault="00E33202" w:rsidP="00C44AFD">
            <w:pPr>
              <w:pStyle w:val="TableText"/>
            </w:pPr>
            <w:r w:rsidRPr="004C30EB">
              <w:t>PROC_ES11_INIT_AUTH</w:t>
            </w:r>
          </w:p>
        </w:tc>
      </w:tr>
      <w:tr w:rsidR="00E33202" w:rsidRPr="001F0550" w14:paraId="24177149" w14:textId="77777777" w:rsidTr="00C44AFD">
        <w:trPr>
          <w:trHeight w:val="314"/>
        </w:trPr>
        <w:tc>
          <w:tcPr>
            <w:tcW w:w="392" w:type="pct"/>
            <w:tcBorders>
              <w:top w:val="nil"/>
              <w:left w:val="nil"/>
              <w:bottom w:val="single" w:sz="6" w:space="0" w:color="auto"/>
              <w:right w:val="single" w:sz="6" w:space="0" w:color="auto"/>
            </w:tcBorders>
            <w:shd w:val="clear" w:color="auto" w:fill="auto"/>
            <w:vAlign w:val="center"/>
          </w:tcPr>
          <w:p w14:paraId="25A1878A" w14:textId="77777777" w:rsidR="00E33202" w:rsidRPr="001F0550" w:rsidRDefault="00E33202" w:rsidP="00C44AFD">
            <w:pPr>
              <w:keepNext/>
              <w:spacing w:before="60"/>
              <w:rPr>
                <w:rFonts w:cs="Arial"/>
                <w:sz w:val="18"/>
                <w:szCs w:val="18"/>
                <w:lang w:eastAsia="de-DE"/>
              </w:rPr>
            </w:pPr>
          </w:p>
        </w:tc>
        <w:tc>
          <w:tcPr>
            <w:tcW w:w="1070" w:type="pct"/>
            <w:tcBorders>
              <w:left w:val="single" w:sz="6" w:space="0" w:color="auto"/>
            </w:tcBorders>
            <w:shd w:val="clear" w:color="auto" w:fill="auto"/>
            <w:vAlign w:val="center"/>
          </w:tcPr>
          <w:p w14:paraId="40D98EED" w14:textId="77777777" w:rsidR="00E33202" w:rsidRPr="001F0550" w:rsidRDefault="00E33202" w:rsidP="00C44AFD">
            <w:pPr>
              <w:pStyle w:val="TableHeaderGray"/>
              <w:rPr>
                <w:rFonts w:eastAsia="SimSun"/>
                <w:lang w:val="en-GB"/>
              </w:rPr>
            </w:pPr>
            <w:r w:rsidRPr="001F0550">
              <w:rPr>
                <w:rFonts w:eastAsia="SimSun"/>
                <w:lang w:val="en-GB"/>
              </w:rPr>
              <w:t>Description</w:t>
            </w:r>
          </w:p>
        </w:tc>
        <w:tc>
          <w:tcPr>
            <w:tcW w:w="3538" w:type="pct"/>
            <w:gridSpan w:val="2"/>
            <w:shd w:val="clear" w:color="auto" w:fill="auto"/>
            <w:vAlign w:val="center"/>
          </w:tcPr>
          <w:p w14:paraId="754CF31C" w14:textId="77777777" w:rsidR="00E33202" w:rsidRPr="001F0550" w:rsidRDefault="00E33202" w:rsidP="00C44AFD">
            <w:pPr>
              <w:pStyle w:val="10ptTableContent"/>
            </w:pPr>
            <w:r w:rsidRPr="004C30EB">
              <w:rPr>
                <w:sz w:val="18"/>
              </w:rPr>
              <w:t>Initiate Authe</w:t>
            </w:r>
            <w:r>
              <w:rPr>
                <w:sz w:val="18"/>
              </w:rPr>
              <w:t>ntication procedure with SM-DS.</w:t>
            </w:r>
          </w:p>
        </w:tc>
      </w:tr>
      <w:tr w:rsidR="00EB3473" w:rsidRPr="001F0550" w14:paraId="4575D48F" w14:textId="77777777" w:rsidTr="00EB3473">
        <w:trPr>
          <w:trHeight w:val="314"/>
        </w:trPr>
        <w:tc>
          <w:tcPr>
            <w:tcW w:w="392" w:type="pct"/>
            <w:shd w:val="clear" w:color="auto" w:fill="C00000"/>
            <w:vAlign w:val="center"/>
          </w:tcPr>
          <w:p w14:paraId="75AA2E77" w14:textId="77777777" w:rsidR="00EB3473" w:rsidRPr="0061518F" w:rsidRDefault="00EB3473" w:rsidP="00C44AFD">
            <w:pPr>
              <w:pStyle w:val="TableHeader"/>
            </w:pPr>
            <w:r w:rsidRPr="001A336D">
              <w:t>Step</w:t>
            </w:r>
          </w:p>
        </w:tc>
        <w:tc>
          <w:tcPr>
            <w:tcW w:w="1070" w:type="pct"/>
            <w:shd w:val="clear" w:color="auto" w:fill="C00000"/>
            <w:vAlign w:val="center"/>
          </w:tcPr>
          <w:p w14:paraId="1CC57A6D" w14:textId="77777777" w:rsidR="00EB3473" w:rsidRPr="00065A81" w:rsidRDefault="00EB3473" w:rsidP="00C44AFD">
            <w:pPr>
              <w:pStyle w:val="TableHeader"/>
            </w:pPr>
            <w:r w:rsidRPr="00065A81">
              <w:t>Direction</w:t>
            </w:r>
          </w:p>
        </w:tc>
        <w:tc>
          <w:tcPr>
            <w:tcW w:w="1678" w:type="pct"/>
            <w:shd w:val="clear" w:color="auto" w:fill="C00000"/>
            <w:vAlign w:val="center"/>
          </w:tcPr>
          <w:p w14:paraId="5EF6705A" w14:textId="77777777" w:rsidR="00EB3473" w:rsidRPr="00452227" w:rsidRDefault="00EB3473" w:rsidP="00C44AFD">
            <w:pPr>
              <w:pStyle w:val="TableHeader"/>
            </w:pPr>
            <w:r w:rsidRPr="00263515">
              <w:t>Sequence / Description</w:t>
            </w:r>
          </w:p>
        </w:tc>
        <w:tc>
          <w:tcPr>
            <w:tcW w:w="1860" w:type="pct"/>
            <w:shd w:val="clear" w:color="auto" w:fill="C00000"/>
            <w:vAlign w:val="center"/>
          </w:tcPr>
          <w:p w14:paraId="6EC98EBD" w14:textId="72D35A5B" w:rsidR="00EB3473" w:rsidRPr="00F85498" w:rsidRDefault="00EB3473" w:rsidP="00C44AFD">
            <w:pPr>
              <w:pStyle w:val="TableHeader"/>
            </w:pPr>
            <w:r w:rsidRPr="007E5B2A">
              <w:t>Expected result</w:t>
            </w:r>
          </w:p>
        </w:tc>
      </w:tr>
      <w:tr w:rsidR="00EB3473" w:rsidRPr="001F0550" w14:paraId="0D63EBF9" w14:textId="77777777" w:rsidTr="00EB3473">
        <w:trPr>
          <w:trHeight w:val="1747"/>
        </w:trPr>
        <w:tc>
          <w:tcPr>
            <w:tcW w:w="386" w:type="pct"/>
            <w:shd w:val="clear" w:color="auto" w:fill="auto"/>
            <w:vAlign w:val="center"/>
          </w:tcPr>
          <w:p w14:paraId="54683B01" w14:textId="77777777" w:rsidR="00EB3473" w:rsidRPr="001F0550" w:rsidRDefault="00EB3473" w:rsidP="00C44AFD">
            <w:pPr>
              <w:pStyle w:val="TableContentLeft"/>
            </w:pPr>
            <w:r w:rsidRPr="001F0550">
              <w:t>1</w:t>
            </w:r>
          </w:p>
        </w:tc>
        <w:tc>
          <w:tcPr>
            <w:tcW w:w="1070" w:type="pct"/>
            <w:shd w:val="clear" w:color="auto" w:fill="auto"/>
            <w:vAlign w:val="center"/>
          </w:tcPr>
          <w:p w14:paraId="3DAC7306" w14:textId="77777777" w:rsidR="00EB3473" w:rsidRPr="001F0550" w:rsidRDefault="00EB3473" w:rsidP="00C44AFD">
            <w:pPr>
              <w:pStyle w:val="TableContentLeft"/>
            </w:pPr>
            <w:r w:rsidRPr="001F0550">
              <w:t>LPAd → S_SM-DS</w:t>
            </w:r>
          </w:p>
        </w:tc>
        <w:tc>
          <w:tcPr>
            <w:tcW w:w="1678" w:type="pct"/>
            <w:shd w:val="clear" w:color="auto" w:fill="auto"/>
            <w:vAlign w:val="center"/>
          </w:tcPr>
          <w:p w14:paraId="1BC588F8" w14:textId="77777777" w:rsidR="00EB3473" w:rsidRPr="004C30EB" w:rsidRDefault="00EB3473" w:rsidP="00C44AFD">
            <w:pPr>
              <w:pStyle w:val="TableContentLeft"/>
            </w:pPr>
            <w:r w:rsidRPr="004C30EB">
              <w:t>Send ES11.InitiateAuthentication method</w:t>
            </w:r>
          </w:p>
        </w:tc>
        <w:tc>
          <w:tcPr>
            <w:tcW w:w="1860" w:type="pct"/>
            <w:shd w:val="clear" w:color="auto" w:fill="auto"/>
            <w:vAlign w:val="center"/>
          </w:tcPr>
          <w:p w14:paraId="017C01F6" w14:textId="52EBB681" w:rsidR="00EB3473" w:rsidRPr="001F0550" w:rsidRDefault="00EB3473" w:rsidP="00C44AFD">
            <w:pPr>
              <w:pStyle w:val="TableContentLeft"/>
              <w:rPr>
                <w:highlight w:val="yellow"/>
              </w:rPr>
            </w:pPr>
            <w:r w:rsidRPr="001F0550">
              <w:t>MTD_HTTP_REQ( #TEST_ROOT_DS_ADDRESS,</w:t>
            </w:r>
            <w:r w:rsidRPr="001F0550">
              <w:br/>
              <w:t>#PATH_INITIATE_AUTH,   MTD_INITIATE_AUTHENTICATION(</w:t>
            </w:r>
            <w:r w:rsidRPr="001F0550">
              <w:br/>
              <w:t xml:space="preserve">      &lt;EUICC_CHALLENGE&gt;, </w:t>
            </w:r>
            <w:r w:rsidRPr="001F0550">
              <w:br/>
              <w:t xml:space="preserve">      #R_EUICC_INFO1,      #TEST_ROOT_DS_ADDRESS</w:t>
            </w:r>
            <w:r w:rsidR="004C6BE8">
              <w:t>, &lt;LPA_RSP_CAPABILITY&gt;</w:t>
            </w:r>
            <w:r w:rsidRPr="001F0550">
              <w:t>))</w:t>
            </w:r>
          </w:p>
        </w:tc>
      </w:tr>
      <w:tr w:rsidR="00EB3473" w:rsidRPr="001F0550" w14:paraId="0FD11086" w14:textId="77777777" w:rsidTr="00EB3473">
        <w:trPr>
          <w:trHeight w:val="1747"/>
        </w:trPr>
        <w:tc>
          <w:tcPr>
            <w:tcW w:w="386" w:type="pct"/>
            <w:shd w:val="clear" w:color="auto" w:fill="auto"/>
            <w:vAlign w:val="center"/>
          </w:tcPr>
          <w:p w14:paraId="4D606C60" w14:textId="77777777" w:rsidR="00EB3473" w:rsidRPr="001F0550" w:rsidRDefault="00EB3473" w:rsidP="00C44AFD">
            <w:pPr>
              <w:pStyle w:val="TableContentLeft"/>
            </w:pPr>
            <w:r w:rsidRPr="001F0550">
              <w:t>2</w:t>
            </w:r>
          </w:p>
        </w:tc>
        <w:tc>
          <w:tcPr>
            <w:tcW w:w="1070" w:type="pct"/>
            <w:shd w:val="clear" w:color="auto" w:fill="auto"/>
            <w:vAlign w:val="center"/>
          </w:tcPr>
          <w:p w14:paraId="072A77B5" w14:textId="77777777" w:rsidR="00EB3473" w:rsidRPr="001F0550" w:rsidRDefault="00EB3473" w:rsidP="00C44AFD">
            <w:pPr>
              <w:pStyle w:val="TableContentLeft"/>
            </w:pPr>
            <w:r w:rsidRPr="001F0550">
              <w:t>S_SM-DS → LPAd</w:t>
            </w:r>
          </w:p>
        </w:tc>
        <w:tc>
          <w:tcPr>
            <w:tcW w:w="1678" w:type="pct"/>
            <w:shd w:val="clear" w:color="auto" w:fill="auto"/>
            <w:vAlign w:val="center"/>
          </w:tcPr>
          <w:p w14:paraId="033F07DD" w14:textId="77777777" w:rsidR="00EB3473" w:rsidRPr="004C30EB" w:rsidRDefault="00EB3473" w:rsidP="00C44AFD">
            <w:pPr>
              <w:pStyle w:val="TableContentLeft"/>
            </w:pPr>
            <w:r w:rsidRPr="004C30EB">
              <w:t>MTD_HTTP_RESP( #INITIATE_AUTH_DS_OK)</w:t>
            </w:r>
          </w:p>
        </w:tc>
        <w:tc>
          <w:tcPr>
            <w:tcW w:w="1860" w:type="pct"/>
            <w:shd w:val="clear" w:color="auto" w:fill="auto"/>
            <w:vAlign w:val="center"/>
          </w:tcPr>
          <w:p w14:paraId="177C1F7F" w14:textId="0585207F" w:rsidR="00EB3473" w:rsidRPr="001F0550" w:rsidRDefault="00EB3473" w:rsidP="00C44AFD">
            <w:pPr>
              <w:pStyle w:val="TableContentLeft"/>
              <w:rPr>
                <w:highlight w:val="yellow"/>
              </w:rPr>
            </w:pPr>
            <w:r w:rsidRPr="001F0550">
              <w:t xml:space="preserve">No error </w:t>
            </w:r>
          </w:p>
        </w:tc>
      </w:tr>
    </w:tbl>
    <w:p w14:paraId="62739FCC" w14:textId="77777777" w:rsidR="00E3320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15"/>
        <w:gridCol w:w="1873"/>
        <w:gridCol w:w="3098"/>
        <w:gridCol w:w="3332"/>
      </w:tblGrid>
      <w:tr w:rsidR="00E33202" w:rsidRPr="001F0550" w14:paraId="00016EFF" w14:textId="77777777" w:rsidTr="00EB3473">
        <w:trPr>
          <w:trHeight w:val="314"/>
          <w:jc w:val="center"/>
        </w:trPr>
        <w:tc>
          <w:tcPr>
            <w:tcW w:w="715" w:type="dxa"/>
            <w:tcBorders>
              <w:top w:val="nil"/>
              <w:left w:val="nil"/>
              <w:bottom w:val="nil"/>
              <w:right w:val="single" w:sz="6" w:space="0" w:color="auto"/>
            </w:tcBorders>
            <w:shd w:val="clear" w:color="auto" w:fill="auto"/>
            <w:vAlign w:val="center"/>
          </w:tcPr>
          <w:p w14:paraId="08C63B04" w14:textId="77777777" w:rsidR="00E33202" w:rsidRPr="004C30EB" w:rsidRDefault="00E33202" w:rsidP="00C44AFD">
            <w:pPr>
              <w:pStyle w:val="TableHeader"/>
              <w:rPr>
                <w:sz w:val="20"/>
                <w:lang w:val="en-GB"/>
              </w:rPr>
            </w:pPr>
          </w:p>
        </w:tc>
        <w:tc>
          <w:tcPr>
            <w:tcW w:w="1873" w:type="dxa"/>
            <w:tcBorders>
              <w:left w:val="single" w:sz="6" w:space="0" w:color="auto"/>
              <w:right w:val="nil"/>
            </w:tcBorders>
            <w:shd w:val="clear" w:color="auto" w:fill="C00000"/>
            <w:vAlign w:val="center"/>
          </w:tcPr>
          <w:p w14:paraId="37D2BD21" w14:textId="77777777" w:rsidR="00E33202" w:rsidRPr="008F1B4C" w:rsidRDefault="00E33202" w:rsidP="00C44AFD">
            <w:pPr>
              <w:pStyle w:val="TableHeader"/>
            </w:pPr>
            <w:r w:rsidRPr="001A336D">
              <w:t>Procedure</w:t>
            </w:r>
          </w:p>
        </w:tc>
        <w:tc>
          <w:tcPr>
            <w:tcW w:w="6430" w:type="dxa"/>
            <w:gridSpan w:val="2"/>
            <w:tcBorders>
              <w:top w:val="nil"/>
              <w:left w:val="nil"/>
              <w:bottom w:val="single" w:sz="6" w:space="0" w:color="auto"/>
              <w:right w:val="single" w:sz="6" w:space="0" w:color="auto"/>
            </w:tcBorders>
            <w:shd w:val="clear" w:color="auto" w:fill="auto"/>
            <w:vAlign w:val="center"/>
          </w:tcPr>
          <w:p w14:paraId="2AAE6911" w14:textId="77777777" w:rsidR="00E33202" w:rsidRPr="00FC794D" w:rsidRDefault="00E33202" w:rsidP="00C44AFD">
            <w:pPr>
              <w:pStyle w:val="TableText"/>
            </w:pPr>
            <w:r w:rsidRPr="008F1B4C">
              <w:t>PROC_EUICC_INITIALIZATION_SEQUENCE</w:t>
            </w:r>
          </w:p>
        </w:tc>
      </w:tr>
      <w:tr w:rsidR="00E33202" w:rsidRPr="001F0550" w14:paraId="561E8D08" w14:textId="77777777" w:rsidTr="00EB3473">
        <w:trPr>
          <w:trHeight w:val="314"/>
          <w:jc w:val="center"/>
        </w:trPr>
        <w:tc>
          <w:tcPr>
            <w:tcW w:w="715" w:type="dxa"/>
            <w:tcBorders>
              <w:top w:val="nil"/>
              <w:left w:val="nil"/>
              <w:bottom w:val="single" w:sz="6" w:space="0" w:color="auto"/>
              <w:right w:val="single" w:sz="6" w:space="0" w:color="auto"/>
            </w:tcBorders>
            <w:shd w:val="clear" w:color="auto" w:fill="auto"/>
            <w:vAlign w:val="center"/>
          </w:tcPr>
          <w:p w14:paraId="520BDA7E" w14:textId="77777777" w:rsidR="00E33202" w:rsidRPr="004C30EB" w:rsidRDefault="00E33202" w:rsidP="00C44AFD">
            <w:pPr>
              <w:pStyle w:val="TableHeader"/>
              <w:rPr>
                <w:color w:val="auto"/>
                <w:sz w:val="20"/>
                <w:lang w:val="en-GB"/>
              </w:rPr>
            </w:pPr>
          </w:p>
        </w:tc>
        <w:tc>
          <w:tcPr>
            <w:tcW w:w="1873" w:type="dxa"/>
            <w:tcBorders>
              <w:left w:val="single" w:sz="6" w:space="0" w:color="auto"/>
            </w:tcBorders>
            <w:shd w:val="clear" w:color="auto" w:fill="auto"/>
            <w:vAlign w:val="center"/>
          </w:tcPr>
          <w:p w14:paraId="2BC9F3E9" w14:textId="77777777" w:rsidR="00E33202" w:rsidRPr="004C30EB" w:rsidRDefault="00E33202" w:rsidP="00C44AFD">
            <w:pPr>
              <w:pStyle w:val="TableHeader"/>
              <w:rPr>
                <w:color w:val="auto"/>
                <w:sz w:val="20"/>
                <w:lang w:val="en-GB"/>
              </w:rPr>
            </w:pPr>
            <w:r w:rsidRPr="004C30EB">
              <w:rPr>
                <w:color w:val="auto"/>
                <w:sz w:val="20"/>
                <w:lang w:val="en-GB"/>
              </w:rPr>
              <w:t>Description</w:t>
            </w:r>
          </w:p>
        </w:tc>
        <w:tc>
          <w:tcPr>
            <w:tcW w:w="6430" w:type="dxa"/>
            <w:gridSpan w:val="2"/>
            <w:tcBorders>
              <w:top w:val="single" w:sz="6" w:space="0" w:color="auto"/>
            </w:tcBorders>
            <w:shd w:val="clear" w:color="auto" w:fill="auto"/>
            <w:vAlign w:val="center"/>
          </w:tcPr>
          <w:p w14:paraId="7D9EF4B4" w14:textId="77777777" w:rsidR="00E33202" w:rsidRPr="00FC794D" w:rsidRDefault="00E33202" w:rsidP="00C44AFD">
            <w:pPr>
              <w:pStyle w:val="10ptTableContent"/>
            </w:pPr>
            <w:r w:rsidRPr="008F1B4C">
              <w:rPr>
                <w:rStyle w:val="PlaceholderText"/>
                <w:sz w:val="18"/>
              </w:rPr>
              <w:t>Initialize communication between the S_Device and the eUICC.</w:t>
            </w:r>
          </w:p>
        </w:tc>
      </w:tr>
      <w:tr w:rsidR="00EB3473" w:rsidRPr="001F0550" w14:paraId="4B54EFEA" w14:textId="77777777" w:rsidTr="00EB3473">
        <w:trPr>
          <w:trHeight w:val="314"/>
          <w:jc w:val="center"/>
        </w:trPr>
        <w:tc>
          <w:tcPr>
            <w:tcW w:w="715" w:type="dxa"/>
            <w:tcBorders>
              <w:top w:val="single" w:sz="6" w:space="0" w:color="auto"/>
            </w:tcBorders>
            <w:shd w:val="clear" w:color="auto" w:fill="C00000"/>
            <w:vAlign w:val="center"/>
          </w:tcPr>
          <w:p w14:paraId="6D155E9E" w14:textId="77777777" w:rsidR="00EB3473" w:rsidRPr="0061518F" w:rsidRDefault="00EB3473" w:rsidP="00C44AFD">
            <w:pPr>
              <w:pStyle w:val="TableHeader"/>
            </w:pPr>
            <w:r w:rsidRPr="001A336D">
              <w:t>Step</w:t>
            </w:r>
          </w:p>
        </w:tc>
        <w:tc>
          <w:tcPr>
            <w:tcW w:w="1873" w:type="dxa"/>
            <w:shd w:val="clear" w:color="auto" w:fill="C00000"/>
            <w:vAlign w:val="center"/>
          </w:tcPr>
          <w:p w14:paraId="67DBD71F" w14:textId="77777777" w:rsidR="00EB3473" w:rsidRPr="00065A81" w:rsidRDefault="00EB3473" w:rsidP="00C44AFD">
            <w:pPr>
              <w:pStyle w:val="TableHeader"/>
            </w:pPr>
            <w:r w:rsidRPr="00065A81">
              <w:t>Direction</w:t>
            </w:r>
          </w:p>
        </w:tc>
        <w:tc>
          <w:tcPr>
            <w:tcW w:w="3098" w:type="dxa"/>
            <w:shd w:val="clear" w:color="auto" w:fill="C00000"/>
            <w:vAlign w:val="center"/>
          </w:tcPr>
          <w:p w14:paraId="77D8A6B0" w14:textId="77777777" w:rsidR="00EB3473" w:rsidRPr="00452227" w:rsidRDefault="00EB3473" w:rsidP="00C44AFD">
            <w:pPr>
              <w:pStyle w:val="TableHeader"/>
            </w:pPr>
            <w:r w:rsidRPr="00263515">
              <w:t>Sequence / Description</w:t>
            </w:r>
          </w:p>
        </w:tc>
        <w:tc>
          <w:tcPr>
            <w:tcW w:w="3332" w:type="dxa"/>
            <w:shd w:val="clear" w:color="auto" w:fill="C00000"/>
            <w:vAlign w:val="center"/>
          </w:tcPr>
          <w:p w14:paraId="32463B12" w14:textId="311F7C26" w:rsidR="00EB3473" w:rsidRPr="00F85498" w:rsidRDefault="00EB3473" w:rsidP="00C44AFD">
            <w:pPr>
              <w:pStyle w:val="TableHeader"/>
            </w:pPr>
            <w:r w:rsidRPr="007E5B2A">
              <w:t>Expected result</w:t>
            </w:r>
          </w:p>
        </w:tc>
      </w:tr>
      <w:tr w:rsidR="00EB3473" w:rsidRPr="001F0550" w14:paraId="69624CD3" w14:textId="77777777" w:rsidTr="00834D3E">
        <w:trPr>
          <w:trHeight w:val="314"/>
          <w:jc w:val="center"/>
        </w:trPr>
        <w:tc>
          <w:tcPr>
            <w:tcW w:w="715" w:type="dxa"/>
            <w:shd w:val="clear" w:color="auto" w:fill="auto"/>
            <w:vAlign w:val="center"/>
          </w:tcPr>
          <w:p w14:paraId="1484BDB3" w14:textId="77777777" w:rsidR="00EB3473" w:rsidRPr="001F0550" w:rsidRDefault="00EB3473" w:rsidP="00C44AFD">
            <w:pPr>
              <w:pStyle w:val="TableContentLeft"/>
            </w:pPr>
            <w:r w:rsidRPr="001F0550">
              <w:t>1</w:t>
            </w:r>
          </w:p>
        </w:tc>
        <w:tc>
          <w:tcPr>
            <w:tcW w:w="1873" w:type="dxa"/>
            <w:shd w:val="clear" w:color="auto" w:fill="auto"/>
            <w:vAlign w:val="center"/>
          </w:tcPr>
          <w:p w14:paraId="436E3FC3" w14:textId="77777777" w:rsidR="00EB3473" w:rsidRPr="001F0550" w:rsidRDefault="00EB3473" w:rsidP="00C44AFD">
            <w:pPr>
              <w:pStyle w:val="TableContentLeft"/>
            </w:pPr>
            <w:r w:rsidRPr="001F0550">
              <w:t>S_Device → eUICC</w:t>
            </w:r>
          </w:p>
        </w:tc>
        <w:tc>
          <w:tcPr>
            <w:tcW w:w="3098" w:type="dxa"/>
            <w:shd w:val="clear" w:color="auto" w:fill="auto"/>
            <w:vAlign w:val="center"/>
          </w:tcPr>
          <w:p w14:paraId="7790FD78" w14:textId="77777777" w:rsidR="00EB3473" w:rsidRPr="001F0550" w:rsidRDefault="00EB3473" w:rsidP="00C44AFD">
            <w:pPr>
              <w:pStyle w:val="TableContentLeft"/>
            </w:pPr>
            <w:r w:rsidRPr="001F0550">
              <w:t>RESET</w:t>
            </w:r>
          </w:p>
        </w:tc>
        <w:tc>
          <w:tcPr>
            <w:tcW w:w="3332" w:type="dxa"/>
            <w:shd w:val="clear" w:color="auto" w:fill="auto"/>
            <w:vAlign w:val="center"/>
          </w:tcPr>
          <w:p w14:paraId="5F2B0F8C" w14:textId="77777777" w:rsidR="00EB3473" w:rsidRPr="001F0550" w:rsidRDefault="00EB3473" w:rsidP="00C44AFD">
            <w:pPr>
              <w:pStyle w:val="TableContentLeft"/>
            </w:pPr>
            <w:r w:rsidRPr="001F0550">
              <w:t>ATR present</w:t>
            </w:r>
          </w:p>
          <w:p w14:paraId="3B73ED45" w14:textId="0646A4C0" w:rsidR="00EB3473" w:rsidRPr="001F0550" w:rsidRDefault="00EB3473" w:rsidP="00C44AFD">
            <w:pPr>
              <w:pStyle w:val="TableContentLeft"/>
              <w:rPr>
                <w:highlight w:val="yellow"/>
              </w:rPr>
            </w:pPr>
            <w:r w:rsidRPr="001F0550">
              <w:rPr>
                <w:highlight w:val="red"/>
              </w:rPr>
              <w:t xml:space="preserve"> </w:t>
            </w:r>
          </w:p>
        </w:tc>
      </w:tr>
      <w:tr w:rsidR="00EB3473" w:rsidRPr="001F0550" w14:paraId="3BBF0138" w14:textId="77777777" w:rsidTr="00E063C4">
        <w:trPr>
          <w:trHeight w:val="314"/>
          <w:jc w:val="center"/>
        </w:trPr>
        <w:tc>
          <w:tcPr>
            <w:tcW w:w="715" w:type="dxa"/>
            <w:shd w:val="clear" w:color="auto" w:fill="auto"/>
            <w:vAlign w:val="center"/>
          </w:tcPr>
          <w:p w14:paraId="7B2A35E8" w14:textId="77777777" w:rsidR="00EB3473" w:rsidRPr="001F0550" w:rsidRDefault="00EB3473" w:rsidP="00C44AFD">
            <w:pPr>
              <w:pStyle w:val="TableContentLeft"/>
            </w:pPr>
            <w:r w:rsidRPr="001F0550">
              <w:t>2</w:t>
            </w:r>
          </w:p>
        </w:tc>
        <w:tc>
          <w:tcPr>
            <w:tcW w:w="1873" w:type="dxa"/>
            <w:shd w:val="clear" w:color="auto" w:fill="auto"/>
            <w:vAlign w:val="center"/>
          </w:tcPr>
          <w:p w14:paraId="1D62FDC5" w14:textId="77777777" w:rsidR="00EB3473" w:rsidRPr="001F0550" w:rsidRDefault="00EB3473" w:rsidP="00C44AFD">
            <w:pPr>
              <w:pStyle w:val="TableContentLeft"/>
            </w:pPr>
            <w:r w:rsidRPr="001F0550">
              <w:t>S_Device → eUICC</w:t>
            </w:r>
          </w:p>
        </w:tc>
        <w:tc>
          <w:tcPr>
            <w:tcW w:w="3098" w:type="dxa"/>
            <w:shd w:val="clear" w:color="auto" w:fill="auto"/>
            <w:vAlign w:val="center"/>
          </w:tcPr>
          <w:p w14:paraId="79AE2509" w14:textId="77777777" w:rsidR="00EB3473" w:rsidRPr="001F0550" w:rsidRDefault="00EB3473" w:rsidP="00C44AFD">
            <w:pPr>
              <w:pStyle w:val="TableContentLeft"/>
            </w:pPr>
            <w:r w:rsidRPr="001F0550">
              <w:t>[SELECT_MF]</w:t>
            </w:r>
          </w:p>
        </w:tc>
        <w:tc>
          <w:tcPr>
            <w:tcW w:w="3332" w:type="dxa"/>
            <w:shd w:val="clear" w:color="auto" w:fill="auto"/>
            <w:vAlign w:val="center"/>
          </w:tcPr>
          <w:p w14:paraId="2D93A60D" w14:textId="77777777" w:rsidR="00EB3473" w:rsidRPr="001F0550" w:rsidRDefault="00EB3473" w:rsidP="00C44AFD">
            <w:pPr>
              <w:pStyle w:val="TableContentLeft"/>
            </w:pPr>
            <w:r w:rsidRPr="001F0550">
              <w:t>FCP Template present</w:t>
            </w:r>
          </w:p>
          <w:p w14:paraId="582FC5AA" w14:textId="1E978F49" w:rsidR="00EB3473" w:rsidRPr="001F0550" w:rsidDel="008C0D11" w:rsidRDefault="00EB3473" w:rsidP="00C44AFD">
            <w:pPr>
              <w:pStyle w:val="TableContentLeft"/>
              <w:rPr>
                <w:highlight w:val="yellow"/>
              </w:rPr>
            </w:pPr>
            <w:r w:rsidRPr="001F0550">
              <w:t>SW=0x9000</w:t>
            </w:r>
          </w:p>
        </w:tc>
      </w:tr>
      <w:tr w:rsidR="00EB3473" w:rsidRPr="001F0550" w14:paraId="73A76630" w14:textId="77777777" w:rsidTr="00FB0505">
        <w:trPr>
          <w:trHeight w:val="314"/>
          <w:jc w:val="center"/>
        </w:trPr>
        <w:tc>
          <w:tcPr>
            <w:tcW w:w="715" w:type="dxa"/>
            <w:shd w:val="clear" w:color="auto" w:fill="auto"/>
            <w:vAlign w:val="center"/>
          </w:tcPr>
          <w:p w14:paraId="299EA1DA" w14:textId="77777777" w:rsidR="00EB3473" w:rsidRPr="001F0550" w:rsidRDefault="00EB3473" w:rsidP="00C44AFD">
            <w:pPr>
              <w:pStyle w:val="TableContentLeft"/>
            </w:pPr>
            <w:r w:rsidRPr="001F0550">
              <w:t>3</w:t>
            </w:r>
          </w:p>
        </w:tc>
        <w:tc>
          <w:tcPr>
            <w:tcW w:w="1873" w:type="dxa"/>
            <w:shd w:val="clear" w:color="auto" w:fill="auto"/>
            <w:vAlign w:val="center"/>
          </w:tcPr>
          <w:p w14:paraId="45B4003C" w14:textId="77777777" w:rsidR="00EB3473" w:rsidRPr="001F0550" w:rsidRDefault="00EB3473" w:rsidP="00C44AFD">
            <w:pPr>
              <w:pStyle w:val="TableContentLeft"/>
            </w:pPr>
            <w:r w:rsidRPr="001F0550">
              <w:t>S_Device → eUICC</w:t>
            </w:r>
          </w:p>
        </w:tc>
        <w:tc>
          <w:tcPr>
            <w:tcW w:w="3098" w:type="dxa"/>
            <w:shd w:val="clear" w:color="auto" w:fill="auto"/>
            <w:vAlign w:val="center"/>
          </w:tcPr>
          <w:p w14:paraId="2579E80C" w14:textId="77777777" w:rsidR="00EB3473" w:rsidRPr="001F0550" w:rsidRDefault="00EB3473" w:rsidP="00C44AFD">
            <w:pPr>
              <w:pStyle w:val="TableContentLeft"/>
              <w:rPr>
                <w:highlight w:val="yellow"/>
              </w:rPr>
            </w:pPr>
            <w:r w:rsidRPr="001F0550">
              <w:t>[TERMINAL_CAPABILITY_LPAd]</w:t>
            </w:r>
          </w:p>
        </w:tc>
        <w:tc>
          <w:tcPr>
            <w:tcW w:w="3332" w:type="dxa"/>
            <w:shd w:val="clear" w:color="auto" w:fill="auto"/>
            <w:vAlign w:val="center"/>
          </w:tcPr>
          <w:p w14:paraId="1E8BC8E9" w14:textId="3696C01B" w:rsidR="00EB3473" w:rsidRPr="001F0550" w:rsidRDefault="00EB3473" w:rsidP="00C44AFD">
            <w:pPr>
              <w:pStyle w:val="TableContentLeft"/>
              <w:rPr>
                <w:highlight w:val="yellow"/>
              </w:rPr>
            </w:pPr>
            <w:r w:rsidRPr="001F0550">
              <w:t>SW=</w:t>
            </w:r>
            <w:r w:rsidRPr="001F0550" w:rsidDel="0085769D">
              <w:t>0x9000</w:t>
            </w:r>
          </w:p>
        </w:tc>
      </w:tr>
      <w:tr w:rsidR="00EB3473" w:rsidRPr="001F0550" w14:paraId="47C2BC36" w14:textId="77777777" w:rsidTr="00A20272">
        <w:trPr>
          <w:trHeight w:val="314"/>
          <w:jc w:val="center"/>
        </w:trPr>
        <w:tc>
          <w:tcPr>
            <w:tcW w:w="715" w:type="dxa"/>
            <w:shd w:val="clear" w:color="auto" w:fill="auto"/>
            <w:vAlign w:val="center"/>
          </w:tcPr>
          <w:p w14:paraId="78082D94" w14:textId="77777777" w:rsidR="00EB3473" w:rsidRPr="001F0550" w:rsidRDefault="00EB3473" w:rsidP="00C44AFD">
            <w:pPr>
              <w:pStyle w:val="TableContentLeft"/>
            </w:pPr>
            <w:r w:rsidRPr="001F0550">
              <w:t>4</w:t>
            </w:r>
          </w:p>
        </w:tc>
        <w:tc>
          <w:tcPr>
            <w:tcW w:w="1873" w:type="dxa"/>
            <w:shd w:val="clear" w:color="auto" w:fill="auto"/>
            <w:vAlign w:val="center"/>
          </w:tcPr>
          <w:p w14:paraId="6CC98791" w14:textId="77777777" w:rsidR="00EB3473" w:rsidRPr="001F0550" w:rsidRDefault="00EB3473" w:rsidP="00C44AFD">
            <w:pPr>
              <w:pStyle w:val="TableContentLeft"/>
            </w:pPr>
            <w:r w:rsidRPr="001F0550">
              <w:t>S_Device → eUICC</w:t>
            </w:r>
          </w:p>
        </w:tc>
        <w:tc>
          <w:tcPr>
            <w:tcW w:w="3098" w:type="dxa"/>
            <w:shd w:val="clear" w:color="auto" w:fill="auto"/>
            <w:vAlign w:val="center"/>
          </w:tcPr>
          <w:p w14:paraId="0A62A8CF" w14:textId="77777777" w:rsidR="00EB3473" w:rsidRPr="001F0550" w:rsidRDefault="00EB3473" w:rsidP="00C44AFD">
            <w:pPr>
              <w:pStyle w:val="TableContentLeft"/>
            </w:pPr>
            <w:r w:rsidRPr="001F0550">
              <w:t>[TERMINAL_PROFILE]</w:t>
            </w:r>
          </w:p>
        </w:tc>
        <w:tc>
          <w:tcPr>
            <w:tcW w:w="3332" w:type="dxa"/>
            <w:shd w:val="clear" w:color="auto" w:fill="auto"/>
            <w:vAlign w:val="center"/>
          </w:tcPr>
          <w:p w14:paraId="4EA269D4" w14:textId="3648F66A" w:rsidR="00EB3473" w:rsidRPr="001F0550" w:rsidRDefault="00EB3473" w:rsidP="00C44AFD">
            <w:pPr>
              <w:pStyle w:val="TableContentLeft"/>
              <w:rPr>
                <w:highlight w:val="yellow"/>
              </w:rPr>
            </w:pPr>
            <w:r w:rsidRPr="001F0550">
              <w:t>Toolkit initialization THEN SW=0x9000</w:t>
            </w:r>
          </w:p>
        </w:tc>
      </w:tr>
    </w:tbl>
    <w:p w14:paraId="14BB476D" w14:textId="77777777" w:rsidR="00E33202" w:rsidRPr="001F0550" w:rsidRDefault="00E33202" w:rsidP="00E33202">
      <w:pPr>
        <w:pStyle w:val="NormalParagraph"/>
      </w:pPr>
    </w:p>
    <w:tbl>
      <w:tblPr>
        <w:tblW w:w="500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810"/>
        <w:gridCol w:w="1781"/>
        <w:gridCol w:w="3075"/>
        <w:gridCol w:w="3373"/>
      </w:tblGrid>
      <w:tr w:rsidR="00E33202" w:rsidRPr="001F0550" w14:paraId="35A13209" w14:textId="77777777" w:rsidTr="00EB3473">
        <w:trPr>
          <w:trHeight w:val="314"/>
          <w:jc w:val="center"/>
        </w:trPr>
        <w:tc>
          <w:tcPr>
            <w:tcW w:w="448" w:type="pct"/>
            <w:tcBorders>
              <w:top w:val="nil"/>
              <w:left w:val="nil"/>
              <w:bottom w:val="nil"/>
              <w:right w:val="single" w:sz="6" w:space="0" w:color="auto"/>
            </w:tcBorders>
            <w:shd w:val="clear" w:color="auto" w:fill="auto"/>
            <w:vAlign w:val="center"/>
          </w:tcPr>
          <w:p w14:paraId="6FAFD1F9" w14:textId="77777777" w:rsidR="00E33202" w:rsidRPr="001F0550" w:rsidRDefault="00E33202" w:rsidP="00C44AFD">
            <w:pPr>
              <w:pStyle w:val="TableHeader"/>
              <w:rPr>
                <w:lang w:val="en-GB"/>
              </w:rPr>
            </w:pPr>
          </w:p>
        </w:tc>
        <w:tc>
          <w:tcPr>
            <w:tcW w:w="985" w:type="pct"/>
            <w:tcBorders>
              <w:left w:val="single" w:sz="6" w:space="0" w:color="auto"/>
            </w:tcBorders>
            <w:shd w:val="clear" w:color="auto" w:fill="C00000"/>
            <w:vAlign w:val="center"/>
          </w:tcPr>
          <w:p w14:paraId="47173232" w14:textId="77777777" w:rsidR="00E33202" w:rsidRPr="0061518F" w:rsidRDefault="00E33202" w:rsidP="00C44AFD">
            <w:pPr>
              <w:pStyle w:val="TableHeader"/>
            </w:pPr>
            <w:r w:rsidRPr="001A336D">
              <w:t>Procedure</w:t>
            </w:r>
          </w:p>
        </w:tc>
        <w:tc>
          <w:tcPr>
            <w:tcW w:w="3567" w:type="pct"/>
            <w:gridSpan w:val="2"/>
            <w:tcBorders>
              <w:top w:val="nil"/>
              <w:right w:val="nil"/>
            </w:tcBorders>
            <w:shd w:val="clear" w:color="auto" w:fill="auto"/>
            <w:vAlign w:val="center"/>
          </w:tcPr>
          <w:p w14:paraId="5FED8200" w14:textId="77777777" w:rsidR="00E33202" w:rsidRPr="00FC794D" w:rsidRDefault="00E33202" w:rsidP="00C44AFD">
            <w:pPr>
              <w:pStyle w:val="TableText"/>
            </w:pPr>
            <w:r w:rsidRPr="008F1B4C">
              <w:t>PROC_EUICC_INITIALIZATION_SEQUENCE_eUICCProfileStateChanged</w:t>
            </w:r>
          </w:p>
        </w:tc>
      </w:tr>
      <w:tr w:rsidR="00E33202" w:rsidRPr="001F0550" w14:paraId="35640C02" w14:textId="77777777" w:rsidTr="00EB3473">
        <w:trPr>
          <w:trHeight w:val="314"/>
          <w:jc w:val="center"/>
        </w:trPr>
        <w:tc>
          <w:tcPr>
            <w:tcW w:w="448" w:type="pct"/>
            <w:tcBorders>
              <w:top w:val="nil"/>
              <w:left w:val="nil"/>
              <w:bottom w:val="single" w:sz="6" w:space="0" w:color="auto"/>
              <w:right w:val="single" w:sz="6" w:space="0" w:color="auto"/>
            </w:tcBorders>
            <w:shd w:val="clear" w:color="auto" w:fill="auto"/>
            <w:vAlign w:val="center"/>
          </w:tcPr>
          <w:p w14:paraId="04095CAA" w14:textId="77777777" w:rsidR="00E33202" w:rsidRPr="004C30EB" w:rsidRDefault="00E33202" w:rsidP="00C44AFD">
            <w:pPr>
              <w:pStyle w:val="TableHeader"/>
              <w:rPr>
                <w:color w:val="auto"/>
                <w:lang w:val="en-GB"/>
              </w:rPr>
            </w:pPr>
          </w:p>
        </w:tc>
        <w:tc>
          <w:tcPr>
            <w:tcW w:w="985" w:type="pct"/>
            <w:tcBorders>
              <w:left w:val="single" w:sz="6" w:space="0" w:color="auto"/>
            </w:tcBorders>
            <w:shd w:val="clear" w:color="auto" w:fill="auto"/>
            <w:vAlign w:val="center"/>
          </w:tcPr>
          <w:p w14:paraId="76348D9E" w14:textId="77777777" w:rsidR="00E33202" w:rsidRPr="00CC57A9" w:rsidRDefault="00E33202" w:rsidP="00C44AFD">
            <w:pPr>
              <w:pStyle w:val="TableHeader"/>
              <w:rPr>
                <w:color w:val="auto"/>
                <w:lang w:val="en-GB"/>
              </w:rPr>
            </w:pPr>
            <w:r w:rsidRPr="00CC57A9">
              <w:rPr>
                <w:color w:val="auto"/>
                <w:sz w:val="20"/>
                <w:lang w:val="en-GB"/>
              </w:rPr>
              <w:t>Description</w:t>
            </w:r>
          </w:p>
        </w:tc>
        <w:tc>
          <w:tcPr>
            <w:tcW w:w="3567" w:type="pct"/>
            <w:gridSpan w:val="2"/>
            <w:shd w:val="clear" w:color="auto" w:fill="auto"/>
            <w:vAlign w:val="center"/>
          </w:tcPr>
          <w:p w14:paraId="5929D883" w14:textId="77777777" w:rsidR="00E33202" w:rsidRPr="00CC57A9" w:rsidRDefault="00E33202" w:rsidP="00C44AFD">
            <w:pPr>
              <w:pStyle w:val="10ptTableContent"/>
            </w:pPr>
            <w:r w:rsidRPr="000536A9">
              <w:rPr>
                <w:rStyle w:val="PlaceholderText"/>
                <w:color w:val="auto"/>
                <w:sz w:val="18"/>
              </w:rPr>
              <w:t>Initialize communication between the S_Device and the eUICC.</w:t>
            </w:r>
          </w:p>
        </w:tc>
      </w:tr>
      <w:tr w:rsidR="00EB3473" w:rsidRPr="001F0550" w14:paraId="6B1E4085" w14:textId="77777777" w:rsidTr="00EB3473">
        <w:trPr>
          <w:trHeight w:val="314"/>
          <w:jc w:val="center"/>
        </w:trPr>
        <w:tc>
          <w:tcPr>
            <w:tcW w:w="448" w:type="pct"/>
            <w:tcBorders>
              <w:top w:val="single" w:sz="6" w:space="0" w:color="auto"/>
            </w:tcBorders>
            <w:shd w:val="clear" w:color="auto" w:fill="C00000"/>
            <w:vAlign w:val="center"/>
          </w:tcPr>
          <w:p w14:paraId="5A2D6A36" w14:textId="77777777" w:rsidR="00EB3473" w:rsidRPr="0061518F" w:rsidRDefault="00EB3473" w:rsidP="00C44AFD">
            <w:pPr>
              <w:pStyle w:val="TableHeader"/>
            </w:pPr>
            <w:r w:rsidRPr="001A336D">
              <w:t>Step</w:t>
            </w:r>
          </w:p>
        </w:tc>
        <w:tc>
          <w:tcPr>
            <w:tcW w:w="985" w:type="pct"/>
            <w:shd w:val="clear" w:color="auto" w:fill="C00000"/>
            <w:vAlign w:val="center"/>
          </w:tcPr>
          <w:p w14:paraId="1B509062" w14:textId="77777777" w:rsidR="00EB3473" w:rsidRPr="00065A81" w:rsidRDefault="00EB3473" w:rsidP="00C44AFD">
            <w:pPr>
              <w:pStyle w:val="TableHeader"/>
            </w:pPr>
            <w:r w:rsidRPr="00065A81">
              <w:t>Direction</w:t>
            </w:r>
          </w:p>
        </w:tc>
        <w:tc>
          <w:tcPr>
            <w:tcW w:w="1701" w:type="pct"/>
            <w:shd w:val="clear" w:color="auto" w:fill="C00000"/>
            <w:vAlign w:val="center"/>
          </w:tcPr>
          <w:p w14:paraId="7CBFAF41" w14:textId="77777777" w:rsidR="00EB3473" w:rsidRPr="00452227" w:rsidRDefault="00EB3473" w:rsidP="00C44AFD">
            <w:pPr>
              <w:pStyle w:val="TableHeader"/>
            </w:pPr>
            <w:r w:rsidRPr="00263515">
              <w:t>Sequence / Description</w:t>
            </w:r>
          </w:p>
        </w:tc>
        <w:tc>
          <w:tcPr>
            <w:tcW w:w="1859" w:type="pct"/>
            <w:shd w:val="clear" w:color="auto" w:fill="C00000"/>
            <w:vAlign w:val="center"/>
          </w:tcPr>
          <w:p w14:paraId="5772D33A" w14:textId="0F960320" w:rsidR="00EB3473" w:rsidRPr="00C71E8A" w:rsidRDefault="00EB3473" w:rsidP="00C44AFD">
            <w:pPr>
              <w:pStyle w:val="TableHeader"/>
            </w:pPr>
            <w:r w:rsidRPr="007E5B2A">
              <w:t>Exp</w:t>
            </w:r>
            <w:r w:rsidRPr="00F85498">
              <w:t>ected result</w:t>
            </w:r>
          </w:p>
        </w:tc>
      </w:tr>
      <w:tr w:rsidR="00EB3473" w:rsidRPr="001F0550" w14:paraId="3C77F8A2" w14:textId="77777777" w:rsidTr="00EB3473">
        <w:trPr>
          <w:trHeight w:val="314"/>
          <w:jc w:val="center"/>
        </w:trPr>
        <w:tc>
          <w:tcPr>
            <w:tcW w:w="448" w:type="pct"/>
            <w:shd w:val="clear" w:color="auto" w:fill="auto"/>
            <w:vAlign w:val="center"/>
          </w:tcPr>
          <w:p w14:paraId="029E101A" w14:textId="77777777" w:rsidR="00EB3473" w:rsidRPr="001F0550" w:rsidRDefault="00EB3473" w:rsidP="00C44AFD">
            <w:pPr>
              <w:pStyle w:val="TableContentLeft"/>
            </w:pPr>
            <w:r w:rsidRPr="001F0550">
              <w:t>1</w:t>
            </w:r>
          </w:p>
        </w:tc>
        <w:tc>
          <w:tcPr>
            <w:tcW w:w="985" w:type="pct"/>
            <w:shd w:val="clear" w:color="auto" w:fill="auto"/>
            <w:vAlign w:val="center"/>
          </w:tcPr>
          <w:p w14:paraId="04DC6A93" w14:textId="77777777" w:rsidR="00EB3473" w:rsidRPr="001F0550" w:rsidRDefault="00EB3473" w:rsidP="00C44AFD">
            <w:pPr>
              <w:pStyle w:val="TableContentLeft"/>
            </w:pPr>
            <w:r w:rsidRPr="001F0550">
              <w:t>S_Device → eUICC</w:t>
            </w:r>
          </w:p>
        </w:tc>
        <w:tc>
          <w:tcPr>
            <w:tcW w:w="1701" w:type="pct"/>
            <w:shd w:val="clear" w:color="auto" w:fill="auto"/>
            <w:vAlign w:val="center"/>
          </w:tcPr>
          <w:p w14:paraId="16F13491" w14:textId="77777777" w:rsidR="00EB3473" w:rsidRPr="001F0550" w:rsidRDefault="00EB3473" w:rsidP="00C44AFD">
            <w:pPr>
              <w:pStyle w:val="TableContentLeft"/>
            </w:pPr>
            <w:r w:rsidRPr="001F0550">
              <w:t>RESET</w:t>
            </w:r>
          </w:p>
        </w:tc>
        <w:tc>
          <w:tcPr>
            <w:tcW w:w="1859" w:type="pct"/>
            <w:shd w:val="clear" w:color="auto" w:fill="auto"/>
            <w:vAlign w:val="center"/>
          </w:tcPr>
          <w:p w14:paraId="76F8A8FD" w14:textId="5D924000" w:rsidR="00EB3473" w:rsidRPr="001F0550" w:rsidRDefault="00EB3473" w:rsidP="00C44AFD">
            <w:pPr>
              <w:pStyle w:val="TableContentLeft"/>
              <w:rPr>
                <w:highlight w:val="yellow"/>
              </w:rPr>
            </w:pPr>
            <w:r w:rsidRPr="001F0550">
              <w:t>ATR returned by eUICC</w:t>
            </w:r>
          </w:p>
        </w:tc>
      </w:tr>
      <w:tr w:rsidR="00EB3473" w:rsidRPr="001F0550" w14:paraId="7F7B4167" w14:textId="77777777" w:rsidTr="00EB3473">
        <w:trPr>
          <w:trHeight w:val="314"/>
          <w:jc w:val="center"/>
        </w:trPr>
        <w:tc>
          <w:tcPr>
            <w:tcW w:w="448" w:type="pct"/>
            <w:shd w:val="clear" w:color="auto" w:fill="auto"/>
            <w:vAlign w:val="center"/>
          </w:tcPr>
          <w:p w14:paraId="618A291B" w14:textId="77777777" w:rsidR="00EB3473" w:rsidRPr="001F0550" w:rsidRDefault="00EB3473" w:rsidP="00C44AFD">
            <w:pPr>
              <w:pStyle w:val="TableContentLeft"/>
            </w:pPr>
            <w:r w:rsidRPr="001F0550">
              <w:t>2</w:t>
            </w:r>
          </w:p>
        </w:tc>
        <w:tc>
          <w:tcPr>
            <w:tcW w:w="985" w:type="pct"/>
            <w:shd w:val="clear" w:color="auto" w:fill="auto"/>
            <w:vAlign w:val="center"/>
          </w:tcPr>
          <w:p w14:paraId="0C57CAE0" w14:textId="77777777" w:rsidR="00EB3473" w:rsidRPr="001F0550" w:rsidRDefault="00EB3473" w:rsidP="00C44AFD">
            <w:pPr>
              <w:pStyle w:val="TableContentLeft"/>
            </w:pPr>
            <w:r w:rsidRPr="001F0550">
              <w:t>S_Device → eUICC</w:t>
            </w:r>
          </w:p>
        </w:tc>
        <w:tc>
          <w:tcPr>
            <w:tcW w:w="1701" w:type="pct"/>
            <w:shd w:val="clear" w:color="auto" w:fill="auto"/>
            <w:vAlign w:val="center"/>
          </w:tcPr>
          <w:p w14:paraId="1F0EB397" w14:textId="77777777" w:rsidR="00EB3473" w:rsidRPr="001F0550" w:rsidRDefault="00EB3473" w:rsidP="00C44AFD">
            <w:pPr>
              <w:pStyle w:val="TableContentLeft"/>
            </w:pPr>
            <w:r w:rsidRPr="001F0550">
              <w:t>[SELECT_MF]</w:t>
            </w:r>
          </w:p>
        </w:tc>
        <w:tc>
          <w:tcPr>
            <w:tcW w:w="1859" w:type="pct"/>
            <w:shd w:val="clear" w:color="auto" w:fill="auto"/>
            <w:vAlign w:val="center"/>
          </w:tcPr>
          <w:p w14:paraId="0CBD4291" w14:textId="77777777" w:rsidR="00EB3473" w:rsidRPr="001F0550" w:rsidRDefault="00EB3473" w:rsidP="00C44AFD">
            <w:pPr>
              <w:pStyle w:val="TableContentLeft"/>
            </w:pPr>
            <w:r w:rsidRPr="001F0550">
              <w:t>FCP Template present</w:t>
            </w:r>
          </w:p>
          <w:p w14:paraId="522C1054" w14:textId="411B3809" w:rsidR="00EB3473" w:rsidRPr="001F0550" w:rsidRDefault="00EB3473" w:rsidP="00C44AFD">
            <w:pPr>
              <w:pStyle w:val="TableContentLeft"/>
              <w:rPr>
                <w:highlight w:val="yellow"/>
              </w:rPr>
            </w:pPr>
            <w:r w:rsidRPr="001F0550">
              <w:t>SW=0x9000</w:t>
            </w:r>
          </w:p>
        </w:tc>
      </w:tr>
      <w:tr w:rsidR="00EB3473" w:rsidRPr="001F0550" w14:paraId="4AD2D6F1" w14:textId="77777777" w:rsidTr="00EB3473">
        <w:trPr>
          <w:trHeight w:val="314"/>
          <w:jc w:val="center"/>
        </w:trPr>
        <w:tc>
          <w:tcPr>
            <w:tcW w:w="448" w:type="pct"/>
            <w:shd w:val="clear" w:color="auto" w:fill="auto"/>
            <w:vAlign w:val="center"/>
          </w:tcPr>
          <w:p w14:paraId="368909EC" w14:textId="77777777" w:rsidR="00EB3473" w:rsidRPr="001F0550" w:rsidRDefault="00EB3473" w:rsidP="00C44AFD">
            <w:pPr>
              <w:pStyle w:val="TableContentLeft"/>
            </w:pPr>
            <w:r w:rsidRPr="001F0550">
              <w:t>3</w:t>
            </w:r>
          </w:p>
        </w:tc>
        <w:tc>
          <w:tcPr>
            <w:tcW w:w="985" w:type="pct"/>
            <w:shd w:val="clear" w:color="auto" w:fill="auto"/>
            <w:vAlign w:val="center"/>
          </w:tcPr>
          <w:p w14:paraId="424E862A" w14:textId="77777777" w:rsidR="00EB3473" w:rsidRPr="001F0550" w:rsidRDefault="00EB3473" w:rsidP="00C44AFD">
            <w:pPr>
              <w:pStyle w:val="TableContentLeft"/>
            </w:pPr>
            <w:r w:rsidRPr="001F0550">
              <w:t>S_Device → eUICC</w:t>
            </w:r>
          </w:p>
        </w:tc>
        <w:tc>
          <w:tcPr>
            <w:tcW w:w="1701" w:type="pct"/>
            <w:shd w:val="clear" w:color="auto" w:fill="auto"/>
            <w:vAlign w:val="center"/>
          </w:tcPr>
          <w:p w14:paraId="597DD485" w14:textId="77777777" w:rsidR="00EB3473" w:rsidRPr="001F0550" w:rsidRDefault="00EB3473" w:rsidP="00C44AFD">
            <w:pPr>
              <w:pStyle w:val="TableContentLeft"/>
            </w:pPr>
            <w:r w:rsidRPr="001F0550">
              <w:t>[TERMINAL_CAPABILITY_LPAd]</w:t>
            </w:r>
          </w:p>
        </w:tc>
        <w:tc>
          <w:tcPr>
            <w:tcW w:w="1859" w:type="pct"/>
            <w:shd w:val="clear" w:color="auto" w:fill="auto"/>
            <w:vAlign w:val="center"/>
          </w:tcPr>
          <w:p w14:paraId="2A599C6D" w14:textId="2C729C28" w:rsidR="00EB3473" w:rsidRPr="001F0550" w:rsidRDefault="00EB3473" w:rsidP="00C44AFD">
            <w:pPr>
              <w:pStyle w:val="TableContentLeft"/>
              <w:rPr>
                <w:highlight w:val="yellow"/>
              </w:rPr>
            </w:pPr>
            <w:r w:rsidRPr="001F0550">
              <w:t>SW=0x9000</w:t>
            </w:r>
          </w:p>
        </w:tc>
      </w:tr>
      <w:tr w:rsidR="00EB3473" w:rsidRPr="001F0550" w14:paraId="35086CEB" w14:textId="77777777" w:rsidTr="00EB3473">
        <w:trPr>
          <w:trHeight w:val="314"/>
          <w:jc w:val="center"/>
        </w:trPr>
        <w:tc>
          <w:tcPr>
            <w:tcW w:w="448" w:type="pct"/>
            <w:shd w:val="clear" w:color="auto" w:fill="auto"/>
            <w:vAlign w:val="center"/>
          </w:tcPr>
          <w:p w14:paraId="158CB11F" w14:textId="77777777" w:rsidR="00EB3473" w:rsidRPr="001F0550" w:rsidDel="008E15A9" w:rsidRDefault="00EB3473" w:rsidP="00C44AFD">
            <w:pPr>
              <w:pStyle w:val="TableContentLeft"/>
            </w:pPr>
            <w:r w:rsidRPr="001F0550">
              <w:t>4</w:t>
            </w:r>
          </w:p>
        </w:tc>
        <w:tc>
          <w:tcPr>
            <w:tcW w:w="985" w:type="pct"/>
            <w:shd w:val="clear" w:color="auto" w:fill="auto"/>
            <w:vAlign w:val="center"/>
          </w:tcPr>
          <w:p w14:paraId="5173B65F" w14:textId="77777777" w:rsidR="00EB3473" w:rsidRPr="001F0550" w:rsidDel="008E15A9" w:rsidRDefault="00EB3473" w:rsidP="00C44AFD">
            <w:pPr>
              <w:pStyle w:val="TableContentLeft"/>
            </w:pPr>
            <w:r w:rsidRPr="001F0550">
              <w:t>S_Device → eUICC</w:t>
            </w:r>
          </w:p>
        </w:tc>
        <w:tc>
          <w:tcPr>
            <w:tcW w:w="1701" w:type="pct"/>
            <w:shd w:val="clear" w:color="auto" w:fill="auto"/>
            <w:vAlign w:val="center"/>
          </w:tcPr>
          <w:p w14:paraId="5F28389F" w14:textId="77777777" w:rsidR="00EB3473" w:rsidRPr="001F0550" w:rsidDel="008E15A9" w:rsidRDefault="00EB3473" w:rsidP="00C44AFD">
            <w:pPr>
              <w:pStyle w:val="TableContentLeft"/>
            </w:pPr>
            <w:r w:rsidRPr="001F0550">
              <w:t>[TERMINAL_PROFILE_eUICCProfileStateChanged]</w:t>
            </w:r>
          </w:p>
        </w:tc>
        <w:tc>
          <w:tcPr>
            <w:tcW w:w="1859" w:type="pct"/>
            <w:shd w:val="clear" w:color="auto" w:fill="auto"/>
            <w:vAlign w:val="center"/>
          </w:tcPr>
          <w:p w14:paraId="19DFAD4F" w14:textId="4355A54A" w:rsidR="00EB3473" w:rsidRPr="001F0550" w:rsidRDefault="00EB3473" w:rsidP="00C44AFD">
            <w:pPr>
              <w:pStyle w:val="TableContentLeft"/>
              <w:rPr>
                <w:highlight w:val="yellow"/>
              </w:rPr>
            </w:pPr>
            <w:r w:rsidRPr="001F0550">
              <w:t>Toolkit initialization THEN  SW=0x9000</w:t>
            </w:r>
          </w:p>
        </w:tc>
      </w:tr>
    </w:tbl>
    <w:p w14:paraId="1F473636" w14:textId="77777777" w:rsidR="00E33202" w:rsidRPr="001F0550" w:rsidRDefault="00E33202" w:rsidP="00E33202">
      <w:pPr>
        <w:pStyle w:val="NormalParagraph"/>
      </w:pPr>
    </w:p>
    <w:tbl>
      <w:tblPr>
        <w:tblW w:w="503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6"/>
        <w:gridCol w:w="1941"/>
        <w:gridCol w:w="3081"/>
        <w:gridCol w:w="3367"/>
      </w:tblGrid>
      <w:tr w:rsidR="00E33202" w:rsidRPr="00CB1291" w14:paraId="3878CB94" w14:textId="77777777" w:rsidTr="00C44AFD">
        <w:trPr>
          <w:trHeight w:val="314"/>
          <w:jc w:val="center"/>
        </w:trPr>
        <w:tc>
          <w:tcPr>
            <w:tcW w:w="388" w:type="pct"/>
            <w:tcBorders>
              <w:top w:val="nil"/>
              <w:left w:val="nil"/>
              <w:bottom w:val="nil"/>
              <w:right w:val="single" w:sz="6" w:space="0" w:color="auto"/>
            </w:tcBorders>
            <w:shd w:val="clear" w:color="auto" w:fill="auto"/>
            <w:vAlign w:val="center"/>
          </w:tcPr>
          <w:p w14:paraId="09F769FF" w14:textId="77777777" w:rsidR="00E33202" w:rsidRPr="008F1B4C" w:rsidRDefault="00E33202" w:rsidP="00C44AFD">
            <w:pPr>
              <w:pStyle w:val="TableHeader"/>
            </w:pPr>
          </w:p>
        </w:tc>
        <w:tc>
          <w:tcPr>
            <w:tcW w:w="1067" w:type="pct"/>
            <w:tcBorders>
              <w:left w:val="single" w:sz="6" w:space="0" w:color="auto"/>
            </w:tcBorders>
            <w:shd w:val="clear" w:color="auto" w:fill="C00000"/>
            <w:vAlign w:val="center"/>
          </w:tcPr>
          <w:p w14:paraId="73AA0DD6" w14:textId="77777777" w:rsidR="00E33202" w:rsidRPr="00E64A23" w:rsidRDefault="00E33202" w:rsidP="00C44AFD">
            <w:pPr>
              <w:pStyle w:val="TableHeader"/>
            </w:pPr>
            <w:r w:rsidRPr="006873AD">
              <w:t>Procedure</w:t>
            </w:r>
          </w:p>
        </w:tc>
        <w:tc>
          <w:tcPr>
            <w:tcW w:w="3545" w:type="pct"/>
            <w:gridSpan w:val="2"/>
            <w:tcBorders>
              <w:top w:val="nil"/>
              <w:right w:val="nil"/>
            </w:tcBorders>
            <w:shd w:val="clear" w:color="auto" w:fill="auto"/>
            <w:vAlign w:val="center"/>
          </w:tcPr>
          <w:p w14:paraId="5DE1BF67" w14:textId="77777777" w:rsidR="00E33202" w:rsidRPr="006873AD" w:rsidRDefault="00E33202" w:rsidP="00C44AFD">
            <w:pPr>
              <w:pStyle w:val="TableText"/>
            </w:pPr>
            <w:r w:rsidRPr="008F1B4C">
              <w:t>PROC_OPEN_LOGICAL_CHANNEL_AND_SELECT_ISDR</w:t>
            </w:r>
          </w:p>
        </w:tc>
      </w:tr>
      <w:tr w:rsidR="00E33202" w:rsidRPr="001F0550" w14:paraId="740726D1" w14:textId="77777777" w:rsidTr="00C44AFD">
        <w:trPr>
          <w:trHeight w:val="314"/>
          <w:jc w:val="center"/>
        </w:trPr>
        <w:tc>
          <w:tcPr>
            <w:tcW w:w="388" w:type="pct"/>
            <w:tcBorders>
              <w:top w:val="nil"/>
              <w:left w:val="nil"/>
              <w:bottom w:val="single" w:sz="6" w:space="0" w:color="auto"/>
              <w:right w:val="single" w:sz="6" w:space="0" w:color="auto"/>
            </w:tcBorders>
            <w:shd w:val="clear" w:color="auto" w:fill="auto"/>
            <w:vAlign w:val="center"/>
          </w:tcPr>
          <w:p w14:paraId="0D26BB98" w14:textId="77777777" w:rsidR="00E33202" w:rsidRPr="004C30EB" w:rsidRDefault="00E33202" w:rsidP="00C44AFD">
            <w:pPr>
              <w:pStyle w:val="TableHeader"/>
              <w:rPr>
                <w:color w:val="auto"/>
                <w:lang w:val="en-GB"/>
              </w:rPr>
            </w:pPr>
          </w:p>
        </w:tc>
        <w:tc>
          <w:tcPr>
            <w:tcW w:w="1067" w:type="pct"/>
            <w:tcBorders>
              <w:left w:val="single" w:sz="6" w:space="0" w:color="auto"/>
            </w:tcBorders>
            <w:shd w:val="clear" w:color="auto" w:fill="auto"/>
            <w:vAlign w:val="center"/>
          </w:tcPr>
          <w:p w14:paraId="21F76CFE" w14:textId="77777777" w:rsidR="00E33202" w:rsidRPr="00CC57A9" w:rsidRDefault="00E33202" w:rsidP="00C44AFD">
            <w:pPr>
              <w:pStyle w:val="TableHeader"/>
              <w:rPr>
                <w:color w:val="auto"/>
                <w:lang w:val="en-GB"/>
              </w:rPr>
            </w:pPr>
            <w:r w:rsidRPr="00CC57A9">
              <w:rPr>
                <w:color w:val="auto"/>
                <w:sz w:val="20"/>
                <w:lang w:val="en-GB"/>
              </w:rPr>
              <w:t>Description</w:t>
            </w:r>
          </w:p>
        </w:tc>
        <w:tc>
          <w:tcPr>
            <w:tcW w:w="3545" w:type="pct"/>
            <w:gridSpan w:val="2"/>
            <w:shd w:val="clear" w:color="auto" w:fill="auto"/>
            <w:vAlign w:val="center"/>
          </w:tcPr>
          <w:p w14:paraId="2C1D1DA6" w14:textId="77777777" w:rsidR="00E33202" w:rsidRPr="00CC57A9" w:rsidRDefault="00E33202" w:rsidP="00C44AFD">
            <w:pPr>
              <w:pStyle w:val="10ptTableContent"/>
            </w:pPr>
            <w:r w:rsidRPr="000536A9">
              <w:rPr>
                <w:rStyle w:val="PlaceholderText"/>
                <w:color w:val="auto"/>
                <w:sz w:val="18"/>
              </w:rPr>
              <w:t>The LPAd opens a logical channel and selects the ISD-R.</w:t>
            </w:r>
          </w:p>
        </w:tc>
      </w:tr>
      <w:tr w:rsidR="00EB3473" w:rsidRPr="001F0550" w14:paraId="08AECC6C" w14:textId="77777777" w:rsidTr="00EB3473">
        <w:trPr>
          <w:trHeight w:val="314"/>
          <w:jc w:val="center"/>
        </w:trPr>
        <w:tc>
          <w:tcPr>
            <w:tcW w:w="388" w:type="pct"/>
            <w:tcBorders>
              <w:top w:val="single" w:sz="6" w:space="0" w:color="auto"/>
            </w:tcBorders>
            <w:shd w:val="clear" w:color="auto" w:fill="C00000"/>
            <w:vAlign w:val="center"/>
          </w:tcPr>
          <w:p w14:paraId="516924FF" w14:textId="77777777" w:rsidR="00EB3473" w:rsidRPr="0061518F" w:rsidRDefault="00EB3473" w:rsidP="00C44AFD">
            <w:pPr>
              <w:pStyle w:val="TableHeader"/>
            </w:pPr>
            <w:r w:rsidRPr="001A336D">
              <w:t>Step</w:t>
            </w:r>
          </w:p>
        </w:tc>
        <w:tc>
          <w:tcPr>
            <w:tcW w:w="1067" w:type="pct"/>
            <w:shd w:val="clear" w:color="auto" w:fill="C00000"/>
            <w:vAlign w:val="center"/>
          </w:tcPr>
          <w:p w14:paraId="49BD3B41" w14:textId="77777777" w:rsidR="00EB3473" w:rsidRPr="00065A81" w:rsidRDefault="00EB3473" w:rsidP="00C44AFD">
            <w:pPr>
              <w:pStyle w:val="TableHeader"/>
            </w:pPr>
            <w:r w:rsidRPr="00065A81">
              <w:t>Direction</w:t>
            </w:r>
          </w:p>
        </w:tc>
        <w:tc>
          <w:tcPr>
            <w:tcW w:w="1694" w:type="pct"/>
            <w:shd w:val="clear" w:color="auto" w:fill="C00000"/>
            <w:vAlign w:val="center"/>
          </w:tcPr>
          <w:p w14:paraId="7B9706AC" w14:textId="77777777" w:rsidR="00EB3473" w:rsidRPr="00452227" w:rsidRDefault="00EB3473" w:rsidP="00C44AFD">
            <w:pPr>
              <w:pStyle w:val="TableHeader"/>
            </w:pPr>
            <w:r w:rsidRPr="00263515">
              <w:t>Sequence / Description</w:t>
            </w:r>
          </w:p>
        </w:tc>
        <w:tc>
          <w:tcPr>
            <w:tcW w:w="1851" w:type="pct"/>
            <w:shd w:val="clear" w:color="auto" w:fill="C00000"/>
            <w:vAlign w:val="center"/>
          </w:tcPr>
          <w:p w14:paraId="3E8B7FB3" w14:textId="1517865F" w:rsidR="00EB3473" w:rsidRPr="00F85498" w:rsidRDefault="00EB3473" w:rsidP="00C44AFD">
            <w:pPr>
              <w:pStyle w:val="TableHeader"/>
            </w:pPr>
            <w:r w:rsidRPr="007E5B2A">
              <w:t>Expected result</w:t>
            </w:r>
          </w:p>
        </w:tc>
      </w:tr>
      <w:tr w:rsidR="00EB3473" w:rsidRPr="001F0550" w14:paraId="029BAA3C" w14:textId="77777777" w:rsidTr="00EB3473">
        <w:trPr>
          <w:trHeight w:val="314"/>
          <w:jc w:val="center"/>
        </w:trPr>
        <w:tc>
          <w:tcPr>
            <w:tcW w:w="388" w:type="pct"/>
            <w:shd w:val="clear" w:color="auto" w:fill="auto"/>
            <w:vAlign w:val="center"/>
          </w:tcPr>
          <w:p w14:paraId="34E50F45" w14:textId="77777777" w:rsidR="00EB3473" w:rsidRPr="001F0550" w:rsidRDefault="00EB3473" w:rsidP="00C44AFD">
            <w:pPr>
              <w:pStyle w:val="TableContentLeft"/>
            </w:pPr>
            <w:r w:rsidRPr="001F0550">
              <w:t>1</w:t>
            </w:r>
          </w:p>
        </w:tc>
        <w:tc>
          <w:tcPr>
            <w:tcW w:w="1067" w:type="pct"/>
            <w:shd w:val="clear" w:color="auto" w:fill="auto"/>
            <w:vAlign w:val="center"/>
          </w:tcPr>
          <w:p w14:paraId="5287A135" w14:textId="77777777" w:rsidR="00EB3473" w:rsidRPr="001F0550" w:rsidRDefault="00EB3473" w:rsidP="00C44AFD">
            <w:pPr>
              <w:pStyle w:val="TableContentLeft"/>
            </w:pPr>
            <w:r w:rsidRPr="001F0550">
              <w:t>S_LPAd → eUICC</w:t>
            </w:r>
          </w:p>
        </w:tc>
        <w:tc>
          <w:tcPr>
            <w:tcW w:w="1694" w:type="pct"/>
            <w:shd w:val="clear" w:color="auto" w:fill="auto"/>
            <w:vAlign w:val="center"/>
          </w:tcPr>
          <w:p w14:paraId="3840519C" w14:textId="77777777" w:rsidR="00EB3473" w:rsidRPr="001F0550" w:rsidRDefault="00EB3473" w:rsidP="00C44AFD">
            <w:pPr>
              <w:pStyle w:val="TableContentLeft"/>
            </w:pPr>
            <w:r w:rsidRPr="001F0550">
              <w:t>[MANAGE_CHANNEL_OPEN]</w:t>
            </w:r>
          </w:p>
        </w:tc>
        <w:tc>
          <w:tcPr>
            <w:tcW w:w="1851" w:type="pct"/>
            <w:shd w:val="clear" w:color="auto" w:fill="auto"/>
            <w:vAlign w:val="center"/>
          </w:tcPr>
          <w:p w14:paraId="67ECB049" w14:textId="77777777" w:rsidR="00EB3473" w:rsidRPr="001F0550" w:rsidRDefault="00EB3473" w:rsidP="00C44AFD">
            <w:pPr>
              <w:pStyle w:val="TableContentLeft"/>
            </w:pPr>
            <w:r w:rsidRPr="001F0550">
              <w:t>Extract the &lt;CHANNEL_NUMBER&gt; from response data</w:t>
            </w:r>
          </w:p>
          <w:p w14:paraId="56652DD2" w14:textId="3E21B176" w:rsidR="00EB3473" w:rsidRPr="001F0550" w:rsidRDefault="00EB3473" w:rsidP="00C44AFD">
            <w:pPr>
              <w:pStyle w:val="TableContentLeft"/>
              <w:rPr>
                <w:highlight w:val="yellow"/>
              </w:rPr>
            </w:pPr>
            <w:r w:rsidRPr="001F0550">
              <w:t>SW=0x9000</w:t>
            </w:r>
          </w:p>
        </w:tc>
      </w:tr>
      <w:tr w:rsidR="00EB3473" w:rsidRPr="001F0550" w14:paraId="3A0B04A0" w14:textId="77777777" w:rsidTr="00EB3473">
        <w:trPr>
          <w:trHeight w:val="314"/>
          <w:jc w:val="center"/>
        </w:trPr>
        <w:tc>
          <w:tcPr>
            <w:tcW w:w="388" w:type="pct"/>
            <w:shd w:val="clear" w:color="auto" w:fill="auto"/>
            <w:vAlign w:val="center"/>
          </w:tcPr>
          <w:p w14:paraId="28DE6437" w14:textId="77777777" w:rsidR="00EB3473" w:rsidRPr="001F0550" w:rsidRDefault="00EB3473" w:rsidP="00C44AFD">
            <w:pPr>
              <w:pStyle w:val="TableContentLeft"/>
            </w:pPr>
            <w:r w:rsidRPr="001F0550">
              <w:t>2</w:t>
            </w:r>
          </w:p>
        </w:tc>
        <w:tc>
          <w:tcPr>
            <w:tcW w:w="1067" w:type="pct"/>
            <w:shd w:val="clear" w:color="auto" w:fill="auto"/>
            <w:vAlign w:val="center"/>
          </w:tcPr>
          <w:p w14:paraId="76B75018" w14:textId="77777777" w:rsidR="00EB3473" w:rsidRPr="001F0550" w:rsidRDefault="00EB3473" w:rsidP="00C44AFD">
            <w:pPr>
              <w:pStyle w:val="TableContentLeft"/>
            </w:pPr>
            <w:r w:rsidRPr="001F0550">
              <w:t>S_LPAd → eUICC</w:t>
            </w:r>
          </w:p>
        </w:tc>
        <w:tc>
          <w:tcPr>
            <w:tcW w:w="1694" w:type="pct"/>
            <w:shd w:val="clear" w:color="auto" w:fill="auto"/>
            <w:vAlign w:val="center"/>
          </w:tcPr>
          <w:p w14:paraId="7188AFD0" w14:textId="77777777" w:rsidR="00EB3473" w:rsidRPr="001F0550" w:rsidRDefault="00EB3473" w:rsidP="00C44AFD">
            <w:pPr>
              <w:pStyle w:val="TableContentLeft"/>
              <w:rPr>
                <w:highlight w:val="yellow"/>
              </w:rPr>
            </w:pPr>
            <w:r w:rsidRPr="001F0550">
              <w:t>MTD_SELECT(#ISD_R_AID)</w:t>
            </w:r>
          </w:p>
        </w:tc>
        <w:tc>
          <w:tcPr>
            <w:tcW w:w="1851" w:type="pct"/>
            <w:shd w:val="clear" w:color="auto" w:fill="auto"/>
            <w:vAlign w:val="center"/>
          </w:tcPr>
          <w:p w14:paraId="243C580F" w14:textId="43B6572E" w:rsidR="00EB3473" w:rsidRPr="001F0550" w:rsidRDefault="00EB3473" w:rsidP="00C44AFD">
            <w:pPr>
              <w:pStyle w:val="TableContentLeft"/>
              <w:rPr>
                <w:highlight w:val="yellow"/>
              </w:rPr>
            </w:pPr>
            <w:r w:rsidRPr="001F0550">
              <w:t>SW=0x9000</w:t>
            </w:r>
          </w:p>
        </w:tc>
      </w:tr>
    </w:tbl>
    <w:p w14:paraId="53BD4B69" w14:textId="77777777" w:rsidR="00E33202" w:rsidRPr="001F0550"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8"/>
        <w:gridCol w:w="1859"/>
        <w:gridCol w:w="3074"/>
        <w:gridCol w:w="3306"/>
      </w:tblGrid>
      <w:tr w:rsidR="00E33202" w:rsidRPr="001F0550" w14:paraId="79172352" w14:textId="77777777" w:rsidTr="00C44AFD">
        <w:trPr>
          <w:trHeight w:val="314"/>
          <w:jc w:val="center"/>
        </w:trPr>
        <w:tc>
          <w:tcPr>
            <w:tcW w:w="708" w:type="dxa"/>
            <w:tcBorders>
              <w:top w:val="nil"/>
              <w:left w:val="nil"/>
              <w:bottom w:val="nil"/>
              <w:right w:val="single" w:sz="6" w:space="0" w:color="auto"/>
            </w:tcBorders>
            <w:shd w:val="clear" w:color="auto" w:fill="auto"/>
            <w:vAlign w:val="center"/>
          </w:tcPr>
          <w:p w14:paraId="2002DA75" w14:textId="77777777" w:rsidR="00E33202" w:rsidRPr="001F0550" w:rsidRDefault="00E33202" w:rsidP="00C44AFD"/>
        </w:tc>
        <w:tc>
          <w:tcPr>
            <w:tcW w:w="1859" w:type="dxa"/>
            <w:tcBorders>
              <w:left w:val="single" w:sz="6" w:space="0" w:color="auto"/>
            </w:tcBorders>
            <w:shd w:val="clear" w:color="auto" w:fill="C00000"/>
            <w:vAlign w:val="center"/>
          </w:tcPr>
          <w:p w14:paraId="28836FC8" w14:textId="77777777" w:rsidR="00E33202" w:rsidRPr="001F0550" w:rsidRDefault="00E33202" w:rsidP="00C44AFD">
            <w:pPr>
              <w:pStyle w:val="TableHeader"/>
              <w:rPr>
                <w:lang w:val="en-GB"/>
              </w:rPr>
            </w:pPr>
            <w:r w:rsidRPr="001F0550">
              <w:rPr>
                <w:lang w:val="en-GB"/>
              </w:rPr>
              <w:t>Procedure</w:t>
            </w:r>
          </w:p>
        </w:tc>
        <w:tc>
          <w:tcPr>
            <w:tcW w:w="6380" w:type="dxa"/>
            <w:gridSpan w:val="2"/>
            <w:tcBorders>
              <w:top w:val="nil"/>
              <w:right w:val="nil"/>
            </w:tcBorders>
            <w:shd w:val="clear" w:color="auto" w:fill="auto"/>
            <w:vAlign w:val="center"/>
          </w:tcPr>
          <w:p w14:paraId="556404C0" w14:textId="77777777" w:rsidR="00E33202" w:rsidRPr="00B64FB3" w:rsidRDefault="00E33202" w:rsidP="00C44AFD">
            <w:pPr>
              <w:pStyle w:val="TableText"/>
              <w:rPr>
                <w:color w:val="FFFFFF" w:themeColor="background1"/>
                <w:sz w:val="18"/>
              </w:rPr>
            </w:pPr>
            <w:r w:rsidRPr="00B64FB3">
              <w:t>PROC_ES9+_AUTH_CLIENT</w:t>
            </w:r>
          </w:p>
        </w:tc>
      </w:tr>
      <w:tr w:rsidR="00E33202" w:rsidRPr="001F0550" w14:paraId="1B5DB99E" w14:textId="77777777" w:rsidTr="00C44AFD">
        <w:trPr>
          <w:trHeight w:val="314"/>
          <w:jc w:val="center"/>
        </w:trPr>
        <w:tc>
          <w:tcPr>
            <w:tcW w:w="708" w:type="dxa"/>
            <w:tcBorders>
              <w:top w:val="nil"/>
              <w:left w:val="nil"/>
              <w:bottom w:val="single" w:sz="6" w:space="0" w:color="auto"/>
              <w:right w:val="single" w:sz="6" w:space="0" w:color="auto"/>
            </w:tcBorders>
            <w:shd w:val="clear" w:color="auto" w:fill="auto"/>
            <w:vAlign w:val="center"/>
          </w:tcPr>
          <w:p w14:paraId="07B2FE5F" w14:textId="77777777" w:rsidR="00E33202" w:rsidRPr="004C30EB" w:rsidRDefault="00E33202" w:rsidP="00C44AFD">
            <w:pPr>
              <w:pStyle w:val="TableContentLeft"/>
              <w:rPr>
                <w:b/>
                <w:sz w:val="22"/>
              </w:rPr>
            </w:pPr>
          </w:p>
        </w:tc>
        <w:tc>
          <w:tcPr>
            <w:tcW w:w="1859" w:type="dxa"/>
            <w:tcBorders>
              <w:left w:val="single" w:sz="6" w:space="0" w:color="auto"/>
            </w:tcBorders>
            <w:shd w:val="clear" w:color="auto" w:fill="auto"/>
            <w:vAlign w:val="center"/>
          </w:tcPr>
          <w:p w14:paraId="78D54678" w14:textId="77777777" w:rsidR="00E33202" w:rsidRPr="004C30EB" w:rsidRDefault="00E33202" w:rsidP="00C44AFD">
            <w:pPr>
              <w:pStyle w:val="TableContentLeft"/>
              <w:rPr>
                <w:b/>
                <w:color w:val="000000" w:themeColor="text1"/>
                <w:sz w:val="22"/>
              </w:rPr>
            </w:pPr>
            <w:r w:rsidRPr="004C30EB">
              <w:rPr>
                <w:b/>
                <w:sz w:val="20"/>
              </w:rPr>
              <w:t>Description</w:t>
            </w:r>
          </w:p>
        </w:tc>
        <w:tc>
          <w:tcPr>
            <w:tcW w:w="6380" w:type="dxa"/>
            <w:gridSpan w:val="2"/>
            <w:shd w:val="clear" w:color="auto" w:fill="auto"/>
            <w:vAlign w:val="center"/>
          </w:tcPr>
          <w:p w14:paraId="28FD6022" w14:textId="3E9C8E87" w:rsidR="00E33202" w:rsidRPr="001F0550" w:rsidRDefault="00E33202" w:rsidP="00C44AFD">
            <w:pPr>
              <w:pStyle w:val="TableContentLeft"/>
            </w:pPr>
            <w:r w:rsidRPr="001F0550">
              <w:t xml:space="preserve">Authenticate Server procedure without Confirmation Code. </w:t>
            </w:r>
            <w:r w:rsidRPr="001F0550">
              <w:br/>
              <w:t xml:space="preserve">#R_AUTH_SERVER_MATCH_ID_DEV_INFO </w:t>
            </w:r>
            <w:r w:rsidR="00337DD7">
              <w:t xml:space="preserve">is </w:t>
            </w:r>
            <w:r w:rsidRPr="001F0550">
              <w:t>used with the correct MatchingID defined by the Add Profile initiation procedure (Activation Code content or Empty MatchingID)</w:t>
            </w:r>
            <w:r>
              <w:t>.</w:t>
            </w:r>
          </w:p>
        </w:tc>
      </w:tr>
      <w:tr w:rsidR="00EB3473" w:rsidRPr="001F0550" w14:paraId="22EF7C93" w14:textId="77777777" w:rsidTr="004C013A">
        <w:trPr>
          <w:trHeight w:val="314"/>
          <w:jc w:val="center"/>
        </w:trPr>
        <w:tc>
          <w:tcPr>
            <w:tcW w:w="708" w:type="dxa"/>
            <w:tcBorders>
              <w:top w:val="single" w:sz="6" w:space="0" w:color="auto"/>
            </w:tcBorders>
            <w:shd w:val="clear" w:color="auto" w:fill="C00000"/>
            <w:vAlign w:val="center"/>
          </w:tcPr>
          <w:p w14:paraId="75A69DE3" w14:textId="77777777" w:rsidR="00EB3473" w:rsidRPr="00E167DD" w:rsidRDefault="00EB3473" w:rsidP="00C44AFD">
            <w:pPr>
              <w:pStyle w:val="TableHeader"/>
            </w:pPr>
            <w:r w:rsidRPr="008F1B4C">
              <w:t>Step</w:t>
            </w:r>
          </w:p>
        </w:tc>
        <w:tc>
          <w:tcPr>
            <w:tcW w:w="1859" w:type="dxa"/>
            <w:shd w:val="clear" w:color="auto" w:fill="C00000"/>
            <w:vAlign w:val="center"/>
          </w:tcPr>
          <w:p w14:paraId="14041636" w14:textId="77777777" w:rsidR="00EB3473" w:rsidRPr="00E167DD" w:rsidRDefault="00EB3473" w:rsidP="00C44AFD">
            <w:pPr>
              <w:pStyle w:val="TableHeader"/>
            </w:pPr>
            <w:r w:rsidRPr="008F1B4C">
              <w:t>Direction</w:t>
            </w:r>
          </w:p>
        </w:tc>
        <w:tc>
          <w:tcPr>
            <w:tcW w:w="3074" w:type="dxa"/>
            <w:shd w:val="clear" w:color="auto" w:fill="C00000"/>
            <w:vAlign w:val="center"/>
          </w:tcPr>
          <w:p w14:paraId="7BD4DC1F" w14:textId="77777777" w:rsidR="00EB3473" w:rsidRPr="00E167DD" w:rsidRDefault="00EB3473" w:rsidP="00C44AFD">
            <w:pPr>
              <w:pStyle w:val="TableHeader"/>
            </w:pPr>
            <w:r w:rsidRPr="008F1B4C">
              <w:t>Sequence / Description</w:t>
            </w:r>
          </w:p>
        </w:tc>
        <w:tc>
          <w:tcPr>
            <w:tcW w:w="3306" w:type="dxa"/>
            <w:shd w:val="clear" w:color="auto" w:fill="C00000"/>
            <w:vAlign w:val="center"/>
          </w:tcPr>
          <w:p w14:paraId="132238F3" w14:textId="1DBBF4C0" w:rsidR="00EB3473" w:rsidRPr="00E167DD" w:rsidRDefault="00EB3473" w:rsidP="00C44AFD">
            <w:pPr>
              <w:pStyle w:val="TableHeader"/>
            </w:pPr>
            <w:r w:rsidRPr="008F1B4C">
              <w:t>Expected result</w:t>
            </w:r>
          </w:p>
        </w:tc>
      </w:tr>
      <w:tr w:rsidR="00EB3473" w:rsidRPr="001F0550" w14:paraId="03221B2E" w14:textId="77777777" w:rsidTr="00841465">
        <w:trPr>
          <w:trHeight w:val="314"/>
          <w:jc w:val="center"/>
        </w:trPr>
        <w:tc>
          <w:tcPr>
            <w:tcW w:w="708" w:type="dxa"/>
            <w:shd w:val="clear" w:color="auto" w:fill="auto"/>
            <w:vAlign w:val="center"/>
          </w:tcPr>
          <w:p w14:paraId="5F0CD2D2" w14:textId="77777777" w:rsidR="00EB3473" w:rsidRPr="001F0550" w:rsidRDefault="00EB3473" w:rsidP="00C44AFD">
            <w:pPr>
              <w:pStyle w:val="CRSheetTitle"/>
              <w:framePr w:hSpace="0" w:wrap="auto" w:hAnchor="text" w:xAlign="left" w:yAlign="inline"/>
              <w:spacing w:before="0" w:after="0"/>
              <w:ind w:right="-6"/>
              <w:rPr>
                <w:rFonts w:ascii="Arial" w:hAnsi="Arial" w:cs="Arial"/>
                <w:b w:val="0"/>
                <w:color w:val="000000"/>
                <w:sz w:val="18"/>
                <w:szCs w:val="18"/>
                <w:lang w:eastAsia="ja-JP" w:bidi="bn-BD"/>
              </w:rPr>
            </w:pPr>
            <w:r w:rsidRPr="001F0550">
              <w:rPr>
                <w:rFonts w:ascii="Arial" w:hAnsi="Arial" w:cs="Arial"/>
                <w:b w:val="0"/>
                <w:color w:val="000000"/>
                <w:sz w:val="18"/>
                <w:szCs w:val="18"/>
                <w:lang w:eastAsia="ja-JP" w:bidi="bn-BD"/>
              </w:rPr>
              <w:t>1</w:t>
            </w:r>
          </w:p>
        </w:tc>
        <w:tc>
          <w:tcPr>
            <w:tcW w:w="1859" w:type="dxa"/>
            <w:shd w:val="clear" w:color="auto" w:fill="auto"/>
            <w:vAlign w:val="center"/>
          </w:tcPr>
          <w:p w14:paraId="0A00A6D9" w14:textId="77777777" w:rsidR="00EB3473" w:rsidRPr="001F0550" w:rsidRDefault="00EB3473" w:rsidP="00C44AFD">
            <w:pPr>
              <w:pStyle w:val="CRSheetTitle"/>
              <w:framePr w:hSpace="0" w:wrap="auto" w:hAnchor="text" w:xAlign="left" w:yAlign="inline"/>
              <w:ind w:right="-6"/>
              <w:rPr>
                <w:rFonts w:ascii="Arial" w:hAnsi="Arial" w:cs="Arial"/>
                <w:b w:val="0"/>
                <w:sz w:val="18"/>
                <w:szCs w:val="18"/>
                <w:highlight w:val="yellow"/>
              </w:rPr>
            </w:pPr>
            <w:r w:rsidRPr="001F0550">
              <w:rPr>
                <w:rFonts w:ascii="Arial" w:hAnsi="Arial" w:cs="Arial"/>
                <w:b w:val="0"/>
                <w:color w:val="000000" w:themeColor="text1"/>
                <w:sz w:val="18"/>
                <w:szCs w:val="18"/>
              </w:rPr>
              <w:t>LPAd → S_SM-DP+</w:t>
            </w:r>
          </w:p>
        </w:tc>
        <w:tc>
          <w:tcPr>
            <w:tcW w:w="3074" w:type="dxa"/>
            <w:shd w:val="clear" w:color="auto" w:fill="auto"/>
            <w:vAlign w:val="center"/>
          </w:tcPr>
          <w:p w14:paraId="560D7D2A" w14:textId="77777777" w:rsidR="00EB3473" w:rsidRPr="001F0550" w:rsidRDefault="00EB3473" w:rsidP="00C44AFD">
            <w:pPr>
              <w:pStyle w:val="CRSheetTitle"/>
              <w:framePr w:hSpace="0" w:wrap="auto" w:hAnchor="text" w:xAlign="left" w:yAlign="inline"/>
              <w:ind w:right="-6"/>
              <w:rPr>
                <w:rFonts w:ascii="Arial" w:hAnsi="Arial" w:cs="Arial"/>
                <w:b w:val="0"/>
                <w:sz w:val="18"/>
                <w:szCs w:val="18"/>
                <w:highlight w:val="yellow"/>
              </w:rPr>
            </w:pPr>
            <w:r w:rsidRPr="001F0550">
              <w:rPr>
                <w:rFonts w:ascii="Arial" w:hAnsi="Arial" w:cs="Arial"/>
                <w:b w:val="0"/>
                <w:color w:val="000000" w:themeColor="text1"/>
                <w:sz w:val="18"/>
                <w:szCs w:val="18"/>
              </w:rPr>
              <w:t>Send ES9+.AuthenticateClient method</w:t>
            </w:r>
            <w:r w:rsidRPr="001F0550" w:rsidDel="007850B7">
              <w:rPr>
                <w:rFonts w:ascii="Arial" w:hAnsi="Arial" w:cs="Arial"/>
                <w:b w:val="0"/>
                <w:color w:val="000000" w:themeColor="text1"/>
                <w:sz w:val="18"/>
                <w:szCs w:val="18"/>
              </w:rPr>
              <w:t xml:space="preserve"> </w:t>
            </w:r>
          </w:p>
        </w:tc>
        <w:tc>
          <w:tcPr>
            <w:tcW w:w="3306" w:type="dxa"/>
            <w:shd w:val="clear" w:color="auto" w:fill="auto"/>
            <w:vAlign w:val="center"/>
          </w:tcPr>
          <w:p w14:paraId="632CC244" w14:textId="77777777" w:rsidR="00EB3473" w:rsidRPr="001F0550" w:rsidRDefault="00EB3473" w:rsidP="00C44AFD">
            <w:pPr>
              <w:pStyle w:val="TableHeader"/>
            </w:pPr>
            <w:r w:rsidRPr="001F0550">
              <w:rPr>
                <w:b w:val="0"/>
                <w:color w:val="000000" w:themeColor="text1"/>
                <w:sz w:val="18"/>
                <w:szCs w:val="18"/>
              </w:rPr>
              <w:t xml:space="preserve">MTD_HTTP_REQ(   #TEST_DP_ADDRESS1,   #PATH_AUTH_CLIENT,   MTD_AUTHENTICATE_CLIENT(&lt;S_TRANSACTION_ID&gt;, </w:t>
            </w:r>
          </w:p>
          <w:p w14:paraId="6A1D5A67" w14:textId="65C96801" w:rsidR="00EB3473" w:rsidRPr="001F0550" w:rsidRDefault="00EB3473" w:rsidP="00C44AFD">
            <w:pPr>
              <w:pStyle w:val="CRSheetTitle"/>
              <w:framePr w:hSpace="0" w:wrap="auto" w:hAnchor="text" w:xAlign="left" w:yAlign="inline"/>
              <w:ind w:right="-6"/>
              <w:rPr>
                <w:rFonts w:ascii="Arial" w:hAnsi="Arial" w:cs="Arial"/>
                <w:b w:val="0"/>
                <w:sz w:val="18"/>
                <w:szCs w:val="18"/>
                <w:highlight w:val="red"/>
              </w:rPr>
            </w:pPr>
            <w:r w:rsidRPr="001F0550">
              <w:rPr>
                <w:rFonts w:ascii="Arial" w:hAnsi="Arial" w:cs="Arial"/>
                <w:b w:val="0"/>
                <w:color w:val="000000" w:themeColor="text1"/>
                <w:sz w:val="18"/>
                <w:szCs w:val="18"/>
              </w:rPr>
              <w:t>#R_AUTH_SERVER_MATCH_ID_DEV_INFO))</w:t>
            </w:r>
          </w:p>
        </w:tc>
      </w:tr>
      <w:tr w:rsidR="00EB3473" w:rsidRPr="001F0550" w14:paraId="7CA021BC" w14:textId="77777777" w:rsidTr="004B0351">
        <w:trPr>
          <w:trHeight w:val="314"/>
          <w:jc w:val="center"/>
        </w:trPr>
        <w:tc>
          <w:tcPr>
            <w:tcW w:w="708" w:type="dxa"/>
            <w:shd w:val="clear" w:color="auto" w:fill="auto"/>
            <w:vAlign w:val="center"/>
          </w:tcPr>
          <w:p w14:paraId="4E796D8E" w14:textId="77777777" w:rsidR="00EB3473" w:rsidRPr="001F0550" w:rsidRDefault="00EB3473" w:rsidP="00C44AFD">
            <w:pPr>
              <w:pStyle w:val="CRSheetTitle"/>
              <w:framePr w:hSpace="0" w:wrap="auto" w:hAnchor="text" w:xAlign="left" w:yAlign="inline"/>
              <w:spacing w:before="0" w:after="0"/>
              <w:ind w:right="-6"/>
              <w:rPr>
                <w:rFonts w:ascii="Arial" w:hAnsi="Arial" w:cs="Arial"/>
                <w:b w:val="0"/>
                <w:color w:val="000000"/>
                <w:sz w:val="18"/>
                <w:szCs w:val="18"/>
                <w:lang w:eastAsia="ja-JP" w:bidi="bn-BD"/>
              </w:rPr>
            </w:pPr>
            <w:r w:rsidRPr="001F0550">
              <w:rPr>
                <w:rFonts w:ascii="Arial" w:hAnsi="Arial" w:cs="Arial"/>
                <w:b w:val="0"/>
                <w:color w:val="000000"/>
                <w:sz w:val="18"/>
                <w:szCs w:val="18"/>
                <w:lang w:eastAsia="ja-JP" w:bidi="bn-BD"/>
              </w:rPr>
              <w:t>2</w:t>
            </w:r>
          </w:p>
        </w:tc>
        <w:tc>
          <w:tcPr>
            <w:tcW w:w="1859" w:type="dxa"/>
            <w:shd w:val="clear" w:color="auto" w:fill="auto"/>
            <w:vAlign w:val="center"/>
          </w:tcPr>
          <w:p w14:paraId="236CC31F" w14:textId="77777777" w:rsidR="00EB3473" w:rsidRPr="001F0550" w:rsidRDefault="00EB3473" w:rsidP="00C44AFD">
            <w:pPr>
              <w:pStyle w:val="CRSheetTitle"/>
              <w:framePr w:hSpace="0" w:wrap="auto" w:hAnchor="text" w:xAlign="left" w:yAlign="inline"/>
              <w:ind w:right="-6"/>
              <w:rPr>
                <w:rFonts w:ascii="Arial" w:hAnsi="Arial" w:cs="Arial"/>
                <w:b w:val="0"/>
                <w:sz w:val="18"/>
                <w:szCs w:val="18"/>
                <w:highlight w:val="yellow"/>
              </w:rPr>
            </w:pPr>
            <w:r w:rsidRPr="001F0550">
              <w:rPr>
                <w:rFonts w:ascii="Arial" w:hAnsi="Arial" w:cs="Arial"/>
                <w:b w:val="0"/>
                <w:color w:val="000000" w:themeColor="text1"/>
                <w:sz w:val="18"/>
                <w:szCs w:val="18"/>
              </w:rPr>
              <w:t>S_SM-DP+ → LPAd</w:t>
            </w:r>
          </w:p>
        </w:tc>
        <w:tc>
          <w:tcPr>
            <w:tcW w:w="3074" w:type="dxa"/>
            <w:shd w:val="clear" w:color="auto" w:fill="auto"/>
            <w:vAlign w:val="center"/>
          </w:tcPr>
          <w:p w14:paraId="1E864146" w14:textId="77777777" w:rsidR="00EB3473" w:rsidRPr="001F0550" w:rsidRDefault="00EB3473" w:rsidP="00C44AFD">
            <w:pPr>
              <w:pStyle w:val="CRSheetTitle"/>
              <w:framePr w:hSpace="0" w:wrap="auto" w:hAnchor="text" w:xAlign="left" w:yAlign="inline"/>
              <w:ind w:right="-6"/>
              <w:rPr>
                <w:rFonts w:ascii="Arial" w:hAnsi="Arial" w:cs="Arial"/>
                <w:b w:val="0"/>
                <w:sz w:val="18"/>
                <w:szCs w:val="18"/>
                <w:highlight w:val="yellow"/>
              </w:rPr>
            </w:pPr>
            <w:r w:rsidRPr="001F0550">
              <w:rPr>
                <w:rFonts w:ascii="Arial" w:hAnsi="Arial" w:cs="Arial"/>
                <w:b w:val="0"/>
                <w:color w:val="000000" w:themeColor="text1"/>
                <w:sz w:val="18"/>
                <w:szCs w:val="18"/>
              </w:rPr>
              <w:t>MTD_HTTP_RESP (#AUTH_CLIENT_OK)</w:t>
            </w:r>
          </w:p>
        </w:tc>
        <w:tc>
          <w:tcPr>
            <w:tcW w:w="3306" w:type="dxa"/>
            <w:shd w:val="clear" w:color="auto" w:fill="auto"/>
            <w:vAlign w:val="center"/>
          </w:tcPr>
          <w:p w14:paraId="79CE5BAE" w14:textId="7C0092E8" w:rsidR="00EB3473" w:rsidRPr="001F0550" w:rsidRDefault="00EB3473" w:rsidP="00C44AFD">
            <w:pPr>
              <w:pStyle w:val="CRSheetTitle"/>
              <w:framePr w:hSpace="0" w:wrap="auto" w:hAnchor="text" w:xAlign="left" w:yAlign="inline"/>
              <w:ind w:right="-6"/>
              <w:rPr>
                <w:rFonts w:ascii="Arial" w:hAnsi="Arial" w:cs="Arial"/>
                <w:b w:val="0"/>
                <w:sz w:val="18"/>
                <w:szCs w:val="18"/>
                <w:highlight w:val="red"/>
              </w:rPr>
            </w:pPr>
            <w:r w:rsidRPr="001F0550">
              <w:rPr>
                <w:rFonts w:ascii="Arial" w:hAnsi="Arial" w:cs="Arial"/>
                <w:b w:val="0"/>
                <w:color w:val="000000" w:themeColor="text1"/>
                <w:sz w:val="18"/>
                <w:szCs w:val="18"/>
              </w:rPr>
              <w:t>No error</w:t>
            </w:r>
          </w:p>
        </w:tc>
      </w:tr>
    </w:tbl>
    <w:p w14:paraId="7EAE705C" w14:textId="77777777" w:rsidR="00E33202"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8"/>
        <w:gridCol w:w="1859"/>
        <w:gridCol w:w="3074"/>
        <w:gridCol w:w="3306"/>
      </w:tblGrid>
      <w:tr w:rsidR="00E33202" w:rsidRPr="001F0550" w14:paraId="026C5D24" w14:textId="77777777" w:rsidTr="00C44AFD">
        <w:trPr>
          <w:trHeight w:val="314"/>
          <w:jc w:val="center"/>
        </w:trPr>
        <w:tc>
          <w:tcPr>
            <w:tcW w:w="708" w:type="dxa"/>
            <w:tcBorders>
              <w:top w:val="nil"/>
              <w:left w:val="nil"/>
              <w:bottom w:val="nil"/>
              <w:right w:val="single" w:sz="6" w:space="0" w:color="auto"/>
            </w:tcBorders>
            <w:shd w:val="clear" w:color="auto" w:fill="auto"/>
            <w:vAlign w:val="center"/>
          </w:tcPr>
          <w:p w14:paraId="05198252" w14:textId="77777777" w:rsidR="00E33202" w:rsidRPr="004C30EB" w:rsidRDefault="00E33202" w:rsidP="00C44AFD">
            <w:pPr>
              <w:rPr>
                <w:b/>
              </w:rPr>
            </w:pPr>
          </w:p>
        </w:tc>
        <w:tc>
          <w:tcPr>
            <w:tcW w:w="1859" w:type="dxa"/>
            <w:tcBorders>
              <w:left w:val="single" w:sz="6" w:space="0" w:color="auto"/>
            </w:tcBorders>
            <w:shd w:val="clear" w:color="auto" w:fill="C00000"/>
            <w:vAlign w:val="center"/>
          </w:tcPr>
          <w:p w14:paraId="3EA931DF" w14:textId="77777777" w:rsidR="00E33202" w:rsidRPr="004C30EB" w:rsidRDefault="00E33202" w:rsidP="00C44AFD">
            <w:pPr>
              <w:pStyle w:val="TableHeader"/>
              <w:rPr>
                <w:sz w:val="20"/>
              </w:rPr>
            </w:pPr>
            <w:r w:rsidRPr="001A336D">
              <w:t>Pro</w:t>
            </w:r>
            <w:r w:rsidRPr="0061518F">
              <w:t>cedure</w:t>
            </w:r>
          </w:p>
        </w:tc>
        <w:tc>
          <w:tcPr>
            <w:tcW w:w="6380" w:type="dxa"/>
            <w:gridSpan w:val="2"/>
            <w:tcBorders>
              <w:top w:val="nil"/>
              <w:right w:val="nil"/>
            </w:tcBorders>
            <w:shd w:val="clear" w:color="auto" w:fill="auto"/>
            <w:vAlign w:val="center"/>
          </w:tcPr>
          <w:p w14:paraId="7BEB06AF" w14:textId="77777777" w:rsidR="00E33202" w:rsidRPr="001F0550" w:rsidRDefault="00E33202" w:rsidP="00C44AFD">
            <w:pPr>
              <w:pStyle w:val="TableText"/>
            </w:pPr>
            <w:r w:rsidRPr="001F0550">
              <w:t>PROC_ES9+_AUTH_CLIENT_CC</w:t>
            </w:r>
          </w:p>
        </w:tc>
      </w:tr>
      <w:tr w:rsidR="00E33202" w:rsidRPr="001F0550" w14:paraId="167D6B6B" w14:textId="77777777" w:rsidTr="00C44AFD">
        <w:trPr>
          <w:trHeight w:val="314"/>
          <w:jc w:val="center"/>
        </w:trPr>
        <w:tc>
          <w:tcPr>
            <w:tcW w:w="708" w:type="dxa"/>
            <w:tcBorders>
              <w:top w:val="nil"/>
              <w:left w:val="nil"/>
              <w:bottom w:val="single" w:sz="6" w:space="0" w:color="auto"/>
              <w:right w:val="single" w:sz="6" w:space="0" w:color="auto"/>
            </w:tcBorders>
            <w:shd w:val="clear" w:color="auto" w:fill="auto"/>
            <w:vAlign w:val="center"/>
          </w:tcPr>
          <w:p w14:paraId="123DE168" w14:textId="77777777" w:rsidR="00E33202" w:rsidRPr="004C30EB" w:rsidRDefault="00E33202" w:rsidP="00C44AFD">
            <w:pPr>
              <w:rPr>
                <w:b/>
              </w:rPr>
            </w:pPr>
          </w:p>
        </w:tc>
        <w:tc>
          <w:tcPr>
            <w:tcW w:w="1859" w:type="dxa"/>
            <w:tcBorders>
              <w:left w:val="single" w:sz="6" w:space="0" w:color="auto"/>
            </w:tcBorders>
            <w:shd w:val="clear" w:color="auto" w:fill="auto"/>
            <w:vAlign w:val="center"/>
          </w:tcPr>
          <w:p w14:paraId="6AFD1684" w14:textId="77777777" w:rsidR="00E33202" w:rsidRPr="004C30EB" w:rsidRDefault="00E33202" w:rsidP="00C44AFD">
            <w:pPr>
              <w:pStyle w:val="TableContentLeft"/>
              <w:rPr>
                <w:b/>
                <w:color w:val="000000" w:themeColor="text1"/>
                <w:sz w:val="22"/>
              </w:rPr>
            </w:pPr>
            <w:r w:rsidRPr="004C30EB">
              <w:rPr>
                <w:b/>
                <w:sz w:val="20"/>
              </w:rPr>
              <w:t>Description</w:t>
            </w:r>
          </w:p>
        </w:tc>
        <w:tc>
          <w:tcPr>
            <w:tcW w:w="6380" w:type="dxa"/>
            <w:gridSpan w:val="2"/>
            <w:shd w:val="clear" w:color="auto" w:fill="auto"/>
            <w:vAlign w:val="center"/>
          </w:tcPr>
          <w:p w14:paraId="0A55BE97" w14:textId="77777777" w:rsidR="00E33202" w:rsidRPr="001F0550" w:rsidRDefault="00E33202" w:rsidP="00C44AFD">
            <w:pPr>
              <w:pStyle w:val="TableContentLeft"/>
            </w:pPr>
            <w:r w:rsidRPr="001F0550">
              <w:t>Authenticate Server procedure (via Activation Code) with Confirmation Code. #R_AUTH_SERVER_MATCH_ID_DEV_INFO and #AUTH_SERVER_RESP_ACT_CODE_UC_OK are used with the correct MatchingID defined by the Add Profile initiation procedure (Activation Code content or Empty MatchingID).</w:t>
            </w:r>
          </w:p>
        </w:tc>
      </w:tr>
      <w:tr w:rsidR="00EB3473" w:rsidRPr="001F0550" w14:paraId="001A0DC4" w14:textId="77777777" w:rsidTr="00E64DE5">
        <w:trPr>
          <w:trHeight w:val="314"/>
          <w:jc w:val="center"/>
        </w:trPr>
        <w:tc>
          <w:tcPr>
            <w:tcW w:w="708" w:type="dxa"/>
            <w:tcBorders>
              <w:top w:val="single" w:sz="6" w:space="0" w:color="auto"/>
            </w:tcBorders>
            <w:shd w:val="clear" w:color="auto" w:fill="C00000"/>
            <w:vAlign w:val="center"/>
          </w:tcPr>
          <w:p w14:paraId="648EA310" w14:textId="77777777" w:rsidR="00EB3473" w:rsidRPr="0061518F" w:rsidRDefault="00EB3473" w:rsidP="00C44AFD">
            <w:pPr>
              <w:pStyle w:val="TableHeader"/>
            </w:pPr>
            <w:r w:rsidRPr="001A336D">
              <w:t>Step</w:t>
            </w:r>
          </w:p>
        </w:tc>
        <w:tc>
          <w:tcPr>
            <w:tcW w:w="1859" w:type="dxa"/>
            <w:shd w:val="clear" w:color="auto" w:fill="C00000"/>
            <w:vAlign w:val="center"/>
          </w:tcPr>
          <w:p w14:paraId="4F1289AF" w14:textId="77777777" w:rsidR="00EB3473" w:rsidRPr="00065A81" w:rsidRDefault="00EB3473" w:rsidP="00C44AFD">
            <w:pPr>
              <w:pStyle w:val="TableHeader"/>
            </w:pPr>
            <w:r w:rsidRPr="00065A81">
              <w:t>Direction</w:t>
            </w:r>
          </w:p>
        </w:tc>
        <w:tc>
          <w:tcPr>
            <w:tcW w:w="3074" w:type="dxa"/>
            <w:shd w:val="clear" w:color="auto" w:fill="C00000"/>
            <w:vAlign w:val="center"/>
          </w:tcPr>
          <w:p w14:paraId="1538D57E" w14:textId="77777777" w:rsidR="00EB3473" w:rsidRPr="00452227" w:rsidRDefault="00EB3473" w:rsidP="00C44AFD">
            <w:pPr>
              <w:pStyle w:val="TableHeader"/>
            </w:pPr>
            <w:r w:rsidRPr="00263515">
              <w:t>Seq</w:t>
            </w:r>
            <w:r w:rsidRPr="00452227">
              <w:t>uence / Description</w:t>
            </w:r>
          </w:p>
        </w:tc>
        <w:tc>
          <w:tcPr>
            <w:tcW w:w="3306" w:type="dxa"/>
            <w:shd w:val="clear" w:color="auto" w:fill="C00000"/>
            <w:vAlign w:val="center"/>
          </w:tcPr>
          <w:p w14:paraId="3398985E" w14:textId="58294E9F" w:rsidR="00EB3473" w:rsidRPr="00F85498" w:rsidRDefault="00EB3473" w:rsidP="00C44AFD">
            <w:pPr>
              <w:pStyle w:val="TableHeader"/>
            </w:pPr>
            <w:r w:rsidRPr="007E5B2A">
              <w:t>Expected result</w:t>
            </w:r>
          </w:p>
        </w:tc>
      </w:tr>
      <w:tr w:rsidR="00EB3473" w:rsidRPr="001F0550" w14:paraId="79247515" w14:textId="77777777" w:rsidTr="00B74F79">
        <w:trPr>
          <w:trHeight w:val="314"/>
          <w:jc w:val="center"/>
        </w:trPr>
        <w:tc>
          <w:tcPr>
            <w:tcW w:w="708" w:type="dxa"/>
            <w:shd w:val="clear" w:color="auto" w:fill="auto"/>
            <w:vAlign w:val="center"/>
          </w:tcPr>
          <w:p w14:paraId="151F12F3" w14:textId="77777777" w:rsidR="00EB3473" w:rsidRPr="001F0550" w:rsidRDefault="00EB3473" w:rsidP="00C44AFD">
            <w:pPr>
              <w:pStyle w:val="CRSheetTitle"/>
              <w:framePr w:hSpace="0" w:wrap="auto" w:hAnchor="text" w:xAlign="left" w:yAlign="inline"/>
              <w:spacing w:before="0" w:after="0"/>
              <w:ind w:right="-6"/>
              <w:rPr>
                <w:rFonts w:ascii="Arial" w:hAnsi="Arial" w:cs="Arial"/>
                <w:b w:val="0"/>
                <w:color w:val="000000"/>
                <w:sz w:val="18"/>
                <w:szCs w:val="18"/>
                <w:lang w:eastAsia="ja-JP" w:bidi="bn-BD"/>
              </w:rPr>
            </w:pPr>
            <w:r w:rsidRPr="001F0550">
              <w:rPr>
                <w:rFonts w:ascii="Arial" w:hAnsi="Arial" w:cs="Arial"/>
                <w:b w:val="0"/>
                <w:color w:val="000000"/>
                <w:sz w:val="18"/>
                <w:szCs w:val="18"/>
                <w:lang w:eastAsia="ja-JP" w:bidi="bn-BD"/>
              </w:rPr>
              <w:t>1</w:t>
            </w:r>
          </w:p>
        </w:tc>
        <w:tc>
          <w:tcPr>
            <w:tcW w:w="1859" w:type="dxa"/>
            <w:shd w:val="clear" w:color="auto" w:fill="auto"/>
            <w:vAlign w:val="center"/>
          </w:tcPr>
          <w:p w14:paraId="6426C041" w14:textId="77777777" w:rsidR="00EB3473" w:rsidRPr="001F0550" w:rsidRDefault="00EB3473" w:rsidP="00C44AFD">
            <w:pPr>
              <w:pStyle w:val="CRSheetTitle"/>
              <w:framePr w:hSpace="0" w:wrap="auto" w:hAnchor="text" w:xAlign="left" w:yAlign="inline"/>
              <w:ind w:right="-6"/>
              <w:rPr>
                <w:rFonts w:ascii="Arial" w:hAnsi="Arial" w:cs="Arial"/>
                <w:b w:val="0"/>
                <w:sz w:val="18"/>
                <w:szCs w:val="18"/>
                <w:highlight w:val="yellow"/>
              </w:rPr>
            </w:pPr>
            <w:r w:rsidRPr="001F0550">
              <w:rPr>
                <w:rFonts w:ascii="Arial" w:hAnsi="Arial" w:cs="Arial"/>
                <w:b w:val="0"/>
                <w:color w:val="000000" w:themeColor="text1"/>
                <w:sz w:val="18"/>
                <w:szCs w:val="18"/>
              </w:rPr>
              <w:t>LPAd → S_SM-DP+</w:t>
            </w:r>
          </w:p>
        </w:tc>
        <w:tc>
          <w:tcPr>
            <w:tcW w:w="3074" w:type="dxa"/>
            <w:shd w:val="clear" w:color="auto" w:fill="auto"/>
            <w:vAlign w:val="center"/>
          </w:tcPr>
          <w:p w14:paraId="3DAA5E7F" w14:textId="77777777" w:rsidR="00EB3473" w:rsidRPr="001F0550" w:rsidRDefault="00EB3473" w:rsidP="00C44AFD">
            <w:pPr>
              <w:pStyle w:val="CRSheetTitle"/>
              <w:framePr w:hSpace="0" w:wrap="auto" w:hAnchor="text" w:xAlign="left" w:yAlign="inline"/>
              <w:ind w:right="-6"/>
              <w:rPr>
                <w:rFonts w:ascii="Arial" w:hAnsi="Arial" w:cs="Arial"/>
                <w:b w:val="0"/>
                <w:sz w:val="18"/>
                <w:szCs w:val="18"/>
                <w:highlight w:val="yellow"/>
              </w:rPr>
            </w:pPr>
            <w:r w:rsidRPr="001F0550">
              <w:rPr>
                <w:rFonts w:ascii="Arial" w:hAnsi="Arial" w:cs="Arial"/>
                <w:b w:val="0"/>
                <w:color w:val="000000" w:themeColor="text1"/>
                <w:sz w:val="18"/>
                <w:szCs w:val="18"/>
              </w:rPr>
              <w:t>Send ES9+.AuthenticateClient method</w:t>
            </w:r>
            <w:r w:rsidRPr="001F0550" w:rsidDel="007850B7">
              <w:rPr>
                <w:rFonts w:ascii="Arial" w:hAnsi="Arial" w:cs="Arial"/>
                <w:b w:val="0"/>
                <w:color w:val="000000" w:themeColor="text1"/>
                <w:sz w:val="18"/>
                <w:szCs w:val="18"/>
              </w:rPr>
              <w:t xml:space="preserve"> </w:t>
            </w:r>
          </w:p>
        </w:tc>
        <w:tc>
          <w:tcPr>
            <w:tcW w:w="3306" w:type="dxa"/>
            <w:shd w:val="clear" w:color="auto" w:fill="auto"/>
            <w:vAlign w:val="center"/>
          </w:tcPr>
          <w:p w14:paraId="7151801B" w14:textId="77777777" w:rsidR="00EB3473" w:rsidRPr="001F0550" w:rsidRDefault="00EB3473" w:rsidP="00C44AFD">
            <w:pPr>
              <w:pStyle w:val="TableHeader"/>
            </w:pPr>
            <w:r w:rsidRPr="001F0550">
              <w:rPr>
                <w:b w:val="0"/>
                <w:color w:val="000000" w:themeColor="text1"/>
                <w:sz w:val="18"/>
                <w:szCs w:val="18"/>
              </w:rPr>
              <w:t xml:space="preserve">MTD_HTTP_REQ(   #TEST_DP_ADDRESS1,   #PATH_AUTH_CLIENT,   MTD_AUTHENTICATE_CLIENT(&lt;S_TRANSACTION_ID&gt;, </w:t>
            </w:r>
          </w:p>
          <w:p w14:paraId="597503ED" w14:textId="415EA711" w:rsidR="00EB3473" w:rsidRPr="001F0550" w:rsidRDefault="00EB3473" w:rsidP="00C44AFD">
            <w:pPr>
              <w:pStyle w:val="CRSheetTitle"/>
              <w:framePr w:hSpace="0" w:wrap="auto" w:hAnchor="text" w:xAlign="left" w:yAlign="inline"/>
              <w:ind w:right="-6"/>
              <w:rPr>
                <w:rFonts w:ascii="Arial" w:hAnsi="Arial" w:cs="Arial"/>
                <w:b w:val="0"/>
                <w:sz w:val="18"/>
                <w:szCs w:val="18"/>
                <w:highlight w:val="red"/>
              </w:rPr>
            </w:pPr>
            <w:r w:rsidRPr="001F0550">
              <w:rPr>
                <w:rFonts w:ascii="Arial" w:hAnsi="Arial" w:cs="Arial"/>
                <w:b w:val="0"/>
                <w:color w:val="000000" w:themeColor="text1"/>
                <w:sz w:val="18"/>
                <w:szCs w:val="18"/>
              </w:rPr>
              <w:t>#R_AUTH_SERVER_MATCH_ID_DEV_INFO))</w:t>
            </w:r>
          </w:p>
        </w:tc>
      </w:tr>
      <w:tr w:rsidR="00EB3473" w:rsidRPr="001F0550" w14:paraId="163EF3FF" w14:textId="77777777" w:rsidTr="00366CEB">
        <w:trPr>
          <w:trHeight w:val="314"/>
          <w:jc w:val="center"/>
        </w:trPr>
        <w:tc>
          <w:tcPr>
            <w:tcW w:w="708" w:type="dxa"/>
            <w:shd w:val="clear" w:color="auto" w:fill="auto"/>
            <w:vAlign w:val="center"/>
          </w:tcPr>
          <w:p w14:paraId="06ACAC9B" w14:textId="77777777" w:rsidR="00EB3473" w:rsidRPr="001F0550" w:rsidRDefault="00EB3473" w:rsidP="00C44AFD">
            <w:pPr>
              <w:pStyle w:val="CRSheetTitle"/>
              <w:framePr w:hSpace="0" w:wrap="auto" w:hAnchor="text" w:xAlign="left" w:yAlign="inline"/>
              <w:spacing w:before="0" w:after="0"/>
              <w:ind w:right="-6"/>
              <w:rPr>
                <w:rFonts w:ascii="Arial" w:hAnsi="Arial" w:cs="Arial"/>
                <w:b w:val="0"/>
                <w:color w:val="000000"/>
                <w:sz w:val="18"/>
                <w:szCs w:val="18"/>
                <w:lang w:eastAsia="ja-JP" w:bidi="bn-BD"/>
              </w:rPr>
            </w:pPr>
            <w:r w:rsidRPr="001F0550">
              <w:rPr>
                <w:rFonts w:ascii="Arial" w:hAnsi="Arial" w:cs="Arial"/>
                <w:b w:val="0"/>
                <w:color w:val="000000"/>
                <w:sz w:val="18"/>
                <w:szCs w:val="18"/>
                <w:lang w:eastAsia="ja-JP" w:bidi="bn-BD"/>
              </w:rPr>
              <w:t>2</w:t>
            </w:r>
          </w:p>
        </w:tc>
        <w:tc>
          <w:tcPr>
            <w:tcW w:w="1859" w:type="dxa"/>
            <w:shd w:val="clear" w:color="auto" w:fill="auto"/>
            <w:vAlign w:val="center"/>
          </w:tcPr>
          <w:p w14:paraId="29666118" w14:textId="77777777" w:rsidR="00EB3473" w:rsidRPr="001F0550" w:rsidRDefault="00EB3473" w:rsidP="00C44AFD">
            <w:pPr>
              <w:pStyle w:val="CRSheetTitle"/>
              <w:framePr w:hSpace="0" w:wrap="auto" w:hAnchor="text" w:xAlign="left" w:yAlign="inline"/>
              <w:ind w:right="-6"/>
              <w:rPr>
                <w:rFonts w:ascii="Arial" w:hAnsi="Arial" w:cs="Arial"/>
                <w:b w:val="0"/>
                <w:sz w:val="18"/>
                <w:szCs w:val="18"/>
                <w:highlight w:val="yellow"/>
              </w:rPr>
            </w:pPr>
            <w:r w:rsidRPr="001F0550">
              <w:rPr>
                <w:rFonts w:ascii="Arial" w:hAnsi="Arial" w:cs="Arial"/>
                <w:b w:val="0"/>
                <w:color w:val="000000" w:themeColor="text1"/>
                <w:sz w:val="18"/>
                <w:szCs w:val="18"/>
              </w:rPr>
              <w:t>S_SM-DP+ → LPAd</w:t>
            </w:r>
          </w:p>
        </w:tc>
        <w:tc>
          <w:tcPr>
            <w:tcW w:w="3074" w:type="dxa"/>
            <w:shd w:val="clear" w:color="auto" w:fill="auto"/>
            <w:vAlign w:val="center"/>
          </w:tcPr>
          <w:p w14:paraId="57A7A4B1" w14:textId="77777777" w:rsidR="00EB3473" w:rsidRPr="001F0550" w:rsidRDefault="00EB3473" w:rsidP="00C44AFD">
            <w:pPr>
              <w:pStyle w:val="CRSheetTitle"/>
              <w:framePr w:hSpace="0" w:wrap="auto" w:hAnchor="text" w:xAlign="left" w:yAlign="inline"/>
              <w:ind w:right="-6"/>
              <w:rPr>
                <w:rFonts w:ascii="Arial" w:hAnsi="Arial" w:cs="Arial"/>
                <w:b w:val="0"/>
                <w:sz w:val="18"/>
                <w:szCs w:val="18"/>
                <w:highlight w:val="yellow"/>
              </w:rPr>
            </w:pPr>
            <w:r w:rsidRPr="001F0550">
              <w:rPr>
                <w:rFonts w:ascii="Arial" w:hAnsi="Arial" w:cs="Arial"/>
                <w:b w:val="0"/>
                <w:color w:val="000000" w:themeColor="text1"/>
                <w:sz w:val="18"/>
                <w:szCs w:val="18"/>
              </w:rPr>
              <w:t>MTD_HTTP_RESP (#AUTH_CLIENT_OK_CC)</w:t>
            </w:r>
          </w:p>
        </w:tc>
        <w:tc>
          <w:tcPr>
            <w:tcW w:w="3306" w:type="dxa"/>
            <w:shd w:val="clear" w:color="auto" w:fill="auto"/>
            <w:vAlign w:val="center"/>
          </w:tcPr>
          <w:p w14:paraId="45E8FD01" w14:textId="37601501" w:rsidR="00EB3473" w:rsidRPr="001F0550" w:rsidRDefault="00EB3473" w:rsidP="00C44AFD">
            <w:pPr>
              <w:pStyle w:val="CRSheetTitle"/>
              <w:framePr w:hSpace="0" w:wrap="auto" w:hAnchor="text" w:xAlign="left" w:yAlign="inline"/>
              <w:ind w:right="-6"/>
              <w:rPr>
                <w:rFonts w:ascii="Arial" w:hAnsi="Arial" w:cs="Arial"/>
                <w:b w:val="0"/>
                <w:sz w:val="18"/>
                <w:szCs w:val="18"/>
                <w:highlight w:val="red"/>
              </w:rPr>
            </w:pPr>
            <w:r w:rsidRPr="001F0550">
              <w:rPr>
                <w:rFonts w:ascii="Arial" w:hAnsi="Arial" w:cs="Arial"/>
                <w:b w:val="0"/>
                <w:color w:val="000000" w:themeColor="text1"/>
                <w:sz w:val="18"/>
                <w:szCs w:val="18"/>
              </w:rPr>
              <w:t>No error</w:t>
            </w:r>
          </w:p>
        </w:tc>
      </w:tr>
    </w:tbl>
    <w:p w14:paraId="32967853"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9"/>
        <w:gridCol w:w="1930"/>
        <w:gridCol w:w="3080"/>
        <w:gridCol w:w="3307"/>
      </w:tblGrid>
      <w:tr w:rsidR="00E33202" w:rsidRPr="001F0550" w14:paraId="4E630CA8" w14:textId="77777777" w:rsidTr="00C44AFD">
        <w:trPr>
          <w:trHeight w:val="314"/>
          <w:jc w:val="center"/>
        </w:trPr>
        <w:tc>
          <w:tcPr>
            <w:tcW w:w="393" w:type="pct"/>
            <w:tcBorders>
              <w:top w:val="nil"/>
              <w:left w:val="nil"/>
              <w:bottom w:val="nil"/>
              <w:right w:val="single" w:sz="6" w:space="0" w:color="auto"/>
            </w:tcBorders>
            <w:shd w:val="clear" w:color="auto" w:fill="auto"/>
            <w:vAlign w:val="center"/>
          </w:tcPr>
          <w:p w14:paraId="5192E49D" w14:textId="77777777" w:rsidR="00E33202" w:rsidRPr="001F0550" w:rsidRDefault="00E33202" w:rsidP="00C44AFD">
            <w:pPr>
              <w:pStyle w:val="TableHeader"/>
              <w:rPr>
                <w:lang w:val="en-GB"/>
              </w:rPr>
            </w:pPr>
          </w:p>
        </w:tc>
        <w:tc>
          <w:tcPr>
            <w:tcW w:w="1069" w:type="pct"/>
            <w:tcBorders>
              <w:left w:val="single" w:sz="6" w:space="0" w:color="auto"/>
            </w:tcBorders>
            <w:shd w:val="clear" w:color="auto" w:fill="C00000"/>
            <w:vAlign w:val="center"/>
          </w:tcPr>
          <w:p w14:paraId="0B593A6C" w14:textId="77777777" w:rsidR="00E33202" w:rsidRPr="0061518F" w:rsidRDefault="00E33202" w:rsidP="00C44AFD">
            <w:pPr>
              <w:pStyle w:val="TableHeader"/>
            </w:pPr>
            <w:r w:rsidRPr="001A336D">
              <w:t>Procedure</w:t>
            </w:r>
          </w:p>
        </w:tc>
        <w:tc>
          <w:tcPr>
            <w:tcW w:w="3538" w:type="pct"/>
            <w:gridSpan w:val="2"/>
            <w:tcBorders>
              <w:top w:val="nil"/>
              <w:right w:val="nil"/>
            </w:tcBorders>
            <w:shd w:val="clear" w:color="auto" w:fill="auto"/>
            <w:vAlign w:val="center"/>
          </w:tcPr>
          <w:p w14:paraId="7922FD79" w14:textId="77777777" w:rsidR="00E33202" w:rsidRPr="00FC794D" w:rsidRDefault="00E33202" w:rsidP="00C44AFD">
            <w:pPr>
              <w:pStyle w:val="TableText"/>
            </w:pPr>
            <w:r w:rsidRPr="009C2D77">
              <w:t>PROC_ES9+_GET_BPP</w:t>
            </w:r>
          </w:p>
        </w:tc>
      </w:tr>
      <w:tr w:rsidR="00E33202" w:rsidRPr="001F0550" w14:paraId="522B0DC1" w14:textId="77777777" w:rsidTr="00C44AFD">
        <w:trPr>
          <w:trHeight w:val="314"/>
          <w:jc w:val="center"/>
        </w:trPr>
        <w:tc>
          <w:tcPr>
            <w:tcW w:w="393" w:type="pct"/>
            <w:tcBorders>
              <w:top w:val="nil"/>
              <w:left w:val="nil"/>
              <w:bottom w:val="single" w:sz="6" w:space="0" w:color="auto"/>
              <w:right w:val="single" w:sz="6" w:space="0" w:color="auto"/>
            </w:tcBorders>
            <w:shd w:val="clear" w:color="auto" w:fill="auto"/>
            <w:vAlign w:val="center"/>
          </w:tcPr>
          <w:p w14:paraId="48E9730E" w14:textId="77777777" w:rsidR="00E33202" w:rsidRPr="001F0550" w:rsidRDefault="00E33202" w:rsidP="00C44AFD">
            <w:pPr>
              <w:pStyle w:val="TableContentLeft"/>
            </w:pPr>
          </w:p>
        </w:tc>
        <w:tc>
          <w:tcPr>
            <w:tcW w:w="1069" w:type="pct"/>
            <w:tcBorders>
              <w:left w:val="single" w:sz="6" w:space="0" w:color="auto"/>
            </w:tcBorders>
            <w:shd w:val="clear" w:color="auto" w:fill="auto"/>
            <w:vAlign w:val="center"/>
          </w:tcPr>
          <w:p w14:paraId="3EEFBAC0" w14:textId="77777777" w:rsidR="00E33202" w:rsidRPr="00CC57A9" w:rsidRDefault="00E33202" w:rsidP="00C44AFD">
            <w:pPr>
              <w:pStyle w:val="TableHeaderGray"/>
              <w:rPr>
                <w:lang w:val="en-GB"/>
              </w:rPr>
            </w:pPr>
            <w:r w:rsidRPr="00CC57A9">
              <w:rPr>
                <w:lang w:val="en-GB"/>
              </w:rPr>
              <w:t>Description</w:t>
            </w:r>
          </w:p>
        </w:tc>
        <w:tc>
          <w:tcPr>
            <w:tcW w:w="3538" w:type="pct"/>
            <w:gridSpan w:val="2"/>
            <w:shd w:val="clear" w:color="auto" w:fill="auto"/>
            <w:vAlign w:val="center"/>
          </w:tcPr>
          <w:p w14:paraId="0DDC295A" w14:textId="77777777" w:rsidR="00E33202" w:rsidRPr="00CC57A9" w:rsidRDefault="00E33202" w:rsidP="00C44AFD">
            <w:pPr>
              <w:pStyle w:val="10ptTableContent"/>
            </w:pPr>
            <w:r w:rsidRPr="000536A9">
              <w:rPr>
                <w:rStyle w:val="PlaceholderText"/>
                <w:color w:val="auto"/>
                <w:sz w:val="18"/>
              </w:rPr>
              <w:t>Get BPP</w:t>
            </w:r>
            <w:r w:rsidRPr="00CC57A9">
              <w:rPr>
                <w:sz w:val="18"/>
              </w:rPr>
              <w:t xml:space="preserve"> procedure without Confirmation Code</w:t>
            </w:r>
            <w:r w:rsidRPr="00CC57A9">
              <w:rPr>
                <w:sz w:val="22"/>
              </w:rPr>
              <w:t>.</w:t>
            </w:r>
          </w:p>
        </w:tc>
      </w:tr>
      <w:tr w:rsidR="00EF4744" w:rsidRPr="001F0550" w14:paraId="2A118A41" w14:textId="77777777" w:rsidTr="00EF4744">
        <w:trPr>
          <w:trHeight w:val="314"/>
          <w:jc w:val="center"/>
        </w:trPr>
        <w:tc>
          <w:tcPr>
            <w:tcW w:w="393" w:type="pct"/>
            <w:tcBorders>
              <w:top w:val="single" w:sz="6" w:space="0" w:color="auto"/>
            </w:tcBorders>
            <w:shd w:val="clear" w:color="auto" w:fill="C00000"/>
            <w:vAlign w:val="center"/>
          </w:tcPr>
          <w:p w14:paraId="58BB7775" w14:textId="77777777" w:rsidR="00EF4744" w:rsidRPr="0061518F" w:rsidRDefault="00EF4744" w:rsidP="00C44AFD">
            <w:pPr>
              <w:pStyle w:val="TableHeader"/>
            </w:pPr>
            <w:r w:rsidRPr="001A336D">
              <w:lastRenderedPageBreak/>
              <w:t>Step</w:t>
            </w:r>
          </w:p>
        </w:tc>
        <w:tc>
          <w:tcPr>
            <w:tcW w:w="1069" w:type="pct"/>
            <w:shd w:val="clear" w:color="auto" w:fill="C00000"/>
            <w:vAlign w:val="center"/>
          </w:tcPr>
          <w:p w14:paraId="2AE2B53F" w14:textId="77777777" w:rsidR="00EF4744" w:rsidRPr="00065A81" w:rsidRDefault="00EF4744" w:rsidP="00C44AFD">
            <w:pPr>
              <w:pStyle w:val="TableHeader"/>
            </w:pPr>
            <w:r w:rsidRPr="00065A81">
              <w:t>Direction</w:t>
            </w:r>
          </w:p>
        </w:tc>
        <w:tc>
          <w:tcPr>
            <w:tcW w:w="1590" w:type="pct"/>
            <w:shd w:val="clear" w:color="auto" w:fill="C00000"/>
            <w:vAlign w:val="center"/>
          </w:tcPr>
          <w:p w14:paraId="56500162" w14:textId="77777777" w:rsidR="00EF4744" w:rsidRPr="00452227" w:rsidRDefault="00EF4744" w:rsidP="00C44AFD">
            <w:pPr>
              <w:pStyle w:val="TableHeader"/>
            </w:pPr>
            <w:r w:rsidRPr="00263515">
              <w:t>Sequence / Description</w:t>
            </w:r>
          </w:p>
        </w:tc>
        <w:tc>
          <w:tcPr>
            <w:tcW w:w="1948" w:type="pct"/>
            <w:shd w:val="clear" w:color="auto" w:fill="C00000"/>
            <w:vAlign w:val="center"/>
          </w:tcPr>
          <w:p w14:paraId="2326FF01" w14:textId="47178E23" w:rsidR="00EF4744" w:rsidRPr="00F85498" w:rsidRDefault="00EF4744" w:rsidP="00C44AFD">
            <w:pPr>
              <w:pStyle w:val="TableHeader"/>
            </w:pPr>
            <w:r w:rsidRPr="007E5B2A">
              <w:t>Expected result</w:t>
            </w:r>
          </w:p>
        </w:tc>
      </w:tr>
      <w:tr w:rsidR="00EF4744" w:rsidRPr="001F0550" w14:paraId="1D135D74" w14:textId="77777777" w:rsidTr="00EF4744">
        <w:trPr>
          <w:trHeight w:val="314"/>
          <w:jc w:val="center"/>
        </w:trPr>
        <w:tc>
          <w:tcPr>
            <w:tcW w:w="386" w:type="pct"/>
            <w:shd w:val="clear" w:color="auto" w:fill="auto"/>
            <w:vAlign w:val="center"/>
          </w:tcPr>
          <w:p w14:paraId="199DB819" w14:textId="77777777" w:rsidR="00EF4744" w:rsidRPr="001F0550" w:rsidRDefault="00EF4744" w:rsidP="00C44AFD">
            <w:pPr>
              <w:pStyle w:val="TableContentLeft"/>
            </w:pPr>
            <w:r w:rsidRPr="001F0550">
              <w:t>1</w:t>
            </w:r>
          </w:p>
        </w:tc>
        <w:tc>
          <w:tcPr>
            <w:tcW w:w="1069" w:type="pct"/>
            <w:shd w:val="clear" w:color="auto" w:fill="auto"/>
            <w:vAlign w:val="center"/>
          </w:tcPr>
          <w:p w14:paraId="52AC5246" w14:textId="77777777" w:rsidR="00EF4744" w:rsidRPr="001F0550" w:rsidRDefault="00EF4744" w:rsidP="00C44AFD">
            <w:pPr>
              <w:pStyle w:val="TableContentLeft"/>
            </w:pPr>
            <w:r w:rsidRPr="001F0550">
              <w:t>LPAd → S_SM-DP+</w:t>
            </w:r>
          </w:p>
        </w:tc>
        <w:tc>
          <w:tcPr>
            <w:tcW w:w="1706" w:type="pct"/>
            <w:shd w:val="clear" w:color="auto" w:fill="auto"/>
            <w:vAlign w:val="center"/>
          </w:tcPr>
          <w:p w14:paraId="37DD344D" w14:textId="77777777" w:rsidR="00EF4744" w:rsidRPr="001F0550" w:rsidRDefault="00EF4744" w:rsidP="00C44AFD">
            <w:pPr>
              <w:pStyle w:val="TableContentLeft"/>
            </w:pPr>
            <w:r w:rsidRPr="001F0550">
              <w:t>Send ES9+.GetBoundProfilePackage method</w:t>
            </w:r>
            <w:r w:rsidRPr="001F0550" w:rsidDel="007850B7">
              <w:t xml:space="preserve"> </w:t>
            </w:r>
          </w:p>
        </w:tc>
        <w:tc>
          <w:tcPr>
            <w:tcW w:w="1832" w:type="pct"/>
            <w:shd w:val="clear" w:color="auto" w:fill="auto"/>
            <w:vAlign w:val="center"/>
          </w:tcPr>
          <w:p w14:paraId="095BAD48" w14:textId="17B03BB7" w:rsidR="00EF4744" w:rsidRPr="001F0550" w:rsidRDefault="00EF4744" w:rsidP="00C44AFD">
            <w:pPr>
              <w:pStyle w:val="TableContentLeft"/>
            </w:pPr>
            <w:r w:rsidRPr="001F0550">
              <w:t>MTD_HTTP_REQ(</w:t>
            </w:r>
            <w:r w:rsidRPr="001F0550">
              <w:br/>
              <w:t xml:space="preserve">   #TEST_DP_ADDRESS1,</w:t>
            </w:r>
            <w:r w:rsidRPr="001F0550">
              <w:br/>
              <w:t xml:space="preserve">   #PATH_GET_BPP,   MTD_GET_BPP(&lt;S_TRANSACTION_ID&gt;, </w:t>
            </w:r>
            <w:r w:rsidRPr="001F0550">
              <w:br/>
              <w:t>#R_PREP_DOWNLOAD_NO_CC))</w:t>
            </w:r>
          </w:p>
        </w:tc>
      </w:tr>
      <w:tr w:rsidR="00EF4744" w:rsidRPr="001F0550" w14:paraId="01EAD604" w14:textId="77777777" w:rsidTr="00EF4744">
        <w:trPr>
          <w:trHeight w:val="314"/>
          <w:jc w:val="center"/>
        </w:trPr>
        <w:tc>
          <w:tcPr>
            <w:tcW w:w="386" w:type="pct"/>
            <w:shd w:val="clear" w:color="auto" w:fill="auto"/>
            <w:vAlign w:val="center"/>
          </w:tcPr>
          <w:p w14:paraId="0AF4EAC2" w14:textId="77777777" w:rsidR="00EF4744" w:rsidRPr="001F0550" w:rsidRDefault="00EF4744" w:rsidP="00C44AFD">
            <w:pPr>
              <w:pStyle w:val="TableContentLeft"/>
            </w:pPr>
            <w:r w:rsidRPr="001F0550">
              <w:t>2</w:t>
            </w:r>
          </w:p>
        </w:tc>
        <w:tc>
          <w:tcPr>
            <w:tcW w:w="1069" w:type="pct"/>
            <w:shd w:val="clear" w:color="auto" w:fill="auto"/>
            <w:vAlign w:val="center"/>
          </w:tcPr>
          <w:p w14:paraId="70DED01E" w14:textId="77777777" w:rsidR="00EF4744" w:rsidRPr="001F0550" w:rsidRDefault="00EF4744" w:rsidP="00C44AFD">
            <w:pPr>
              <w:pStyle w:val="TableContentLeft"/>
            </w:pPr>
            <w:r w:rsidRPr="001F0550">
              <w:t>S_SM-DP+ → LPAd</w:t>
            </w:r>
          </w:p>
        </w:tc>
        <w:tc>
          <w:tcPr>
            <w:tcW w:w="1706" w:type="pct"/>
            <w:shd w:val="clear" w:color="auto" w:fill="auto"/>
            <w:vAlign w:val="center"/>
          </w:tcPr>
          <w:p w14:paraId="2EE2FF38" w14:textId="77777777" w:rsidR="00EF4744" w:rsidRPr="001F0550" w:rsidRDefault="00EF4744" w:rsidP="00C44AFD">
            <w:pPr>
              <w:pStyle w:val="TableContentLeft"/>
            </w:pPr>
            <w:r w:rsidRPr="001F0550">
              <w:t>MTD_HTTP_RESP(#GET_BPP_OK)</w:t>
            </w:r>
          </w:p>
        </w:tc>
        <w:tc>
          <w:tcPr>
            <w:tcW w:w="1832" w:type="pct"/>
            <w:shd w:val="clear" w:color="auto" w:fill="auto"/>
            <w:vAlign w:val="center"/>
          </w:tcPr>
          <w:p w14:paraId="3C5AC957" w14:textId="50D9C869" w:rsidR="00EF4744" w:rsidRPr="001F0550" w:rsidRDefault="00EF4744" w:rsidP="00C44AFD">
            <w:pPr>
              <w:pStyle w:val="TableContentLeft"/>
            </w:pPr>
            <w:r w:rsidRPr="001F0550">
              <w:t>No error</w:t>
            </w:r>
          </w:p>
        </w:tc>
      </w:tr>
    </w:tbl>
    <w:p w14:paraId="5E91FF0A"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8"/>
        <w:gridCol w:w="1933"/>
        <w:gridCol w:w="2970"/>
        <w:gridCol w:w="3415"/>
      </w:tblGrid>
      <w:tr w:rsidR="00E33202" w:rsidRPr="00E147FB" w14:paraId="06BAEC5D" w14:textId="77777777" w:rsidTr="00E147FB">
        <w:trPr>
          <w:trHeight w:val="314"/>
          <w:jc w:val="center"/>
        </w:trPr>
        <w:tc>
          <w:tcPr>
            <w:tcW w:w="392" w:type="pct"/>
            <w:tcBorders>
              <w:top w:val="nil"/>
              <w:left w:val="nil"/>
              <w:bottom w:val="nil"/>
              <w:right w:val="single" w:sz="6" w:space="0" w:color="auto"/>
            </w:tcBorders>
            <w:shd w:val="clear" w:color="auto" w:fill="auto"/>
            <w:vAlign w:val="center"/>
          </w:tcPr>
          <w:p w14:paraId="21F2120E" w14:textId="77777777" w:rsidR="00E33202" w:rsidRPr="00B64FB3" w:rsidRDefault="00E33202" w:rsidP="00C44AFD">
            <w:pPr>
              <w:pStyle w:val="10ptTableContent"/>
            </w:pPr>
          </w:p>
        </w:tc>
        <w:tc>
          <w:tcPr>
            <w:tcW w:w="1071" w:type="pct"/>
            <w:tcBorders>
              <w:left w:val="single" w:sz="6" w:space="0" w:color="auto"/>
            </w:tcBorders>
            <w:shd w:val="clear" w:color="auto" w:fill="C00000"/>
            <w:vAlign w:val="center"/>
          </w:tcPr>
          <w:p w14:paraId="5EAB5A62" w14:textId="77777777" w:rsidR="00E33202" w:rsidRPr="00B64FB3" w:rsidRDefault="00E33202" w:rsidP="00C44AFD">
            <w:pPr>
              <w:pStyle w:val="TableHeader"/>
            </w:pPr>
            <w:r w:rsidRPr="00B64FB3">
              <w:rPr>
                <w:lang w:val="en-GB"/>
              </w:rPr>
              <w:t>Procedure</w:t>
            </w:r>
          </w:p>
        </w:tc>
        <w:tc>
          <w:tcPr>
            <w:tcW w:w="3537" w:type="pct"/>
            <w:gridSpan w:val="2"/>
            <w:tcBorders>
              <w:top w:val="nil"/>
              <w:right w:val="nil"/>
            </w:tcBorders>
            <w:shd w:val="clear" w:color="auto" w:fill="auto"/>
            <w:vAlign w:val="center"/>
          </w:tcPr>
          <w:p w14:paraId="6EB73D63" w14:textId="77777777" w:rsidR="00E33202" w:rsidRPr="00E147FB" w:rsidRDefault="00E33202" w:rsidP="00C44AFD">
            <w:pPr>
              <w:pStyle w:val="TableText"/>
              <w:rPr>
                <w:lang w:val="de-DE"/>
              </w:rPr>
            </w:pPr>
            <w:r w:rsidRPr="00E147FB">
              <w:rPr>
                <w:lang w:val="de-DE"/>
              </w:rPr>
              <w:t>PROC_ES9+_GET_BPP_CC</w:t>
            </w:r>
          </w:p>
        </w:tc>
      </w:tr>
      <w:tr w:rsidR="00E33202" w:rsidRPr="00B64FB3" w14:paraId="5ED5C42F" w14:textId="77777777" w:rsidTr="00E147FB">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4C0A66C1" w14:textId="77777777" w:rsidR="00E33202" w:rsidRPr="00E147FB" w:rsidRDefault="00E33202" w:rsidP="00C44AFD">
            <w:pPr>
              <w:pStyle w:val="10ptTableContent"/>
              <w:rPr>
                <w:lang w:val="de-DE"/>
              </w:rPr>
            </w:pPr>
          </w:p>
        </w:tc>
        <w:tc>
          <w:tcPr>
            <w:tcW w:w="1071" w:type="pct"/>
            <w:tcBorders>
              <w:left w:val="single" w:sz="6" w:space="0" w:color="auto"/>
            </w:tcBorders>
            <w:shd w:val="clear" w:color="auto" w:fill="auto"/>
            <w:vAlign w:val="center"/>
          </w:tcPr>
          <w:p w14:paraId="4614D214" w14:textId="77777777" w:rsidR="00E33202" w:rsidRPr="00CC57A9" w:rsidRDefault="00E33202" w:rsidP="00C44AFD">
            <w:pPr>
              <w:pStyle w:val="TableHeaderGray"/>
              <w:rPr>
                <w:lang w:val="en-GB"/>
              </w:rPr>
            </w:pPr>
            <w:r w:rsidRPr="00CC57A9">
              <w:rPr>
                <w:lang w:val="en-GB"/>
              </w:rPr>
              <w:t>Description</w:t>
            </w:r>
          </w:p>
        </w:tc>
        <w:tc>
          <w:tcPr>
            <w:tcW w:w="3537" w:type="pct"/>
            <w:gridSpan w:val="2"/>
            <w:shd w:val="clear" w:color="auto" w:fill="auto"/>
            <w:vAlign w:val="center"/>
          </w:tcPr>
          <w:p w14:paraId="27CC2C8C" w14:textId="77777777" w:rsidR="00E33202" w:rsidRPr="00CC57A9" w:rsidRDefault="00E33202" w:rsidP="00C44AFD">
            <w:pPr>
              <w:pStyle w:val="10ptTableContent"/>
            </w:pPr>
            <w:r w:rsidRPr="000536A9">
              <w:rPr>
                <w:rStyle w:val="PlaceholderText"/>
                <w:color w:val="auto"/>
                <w:sz w:val="18"/>
              </w:rPr>
              <w:t xml:space="preserve">Get BPP </w:t>
            </w:r>
            <w:r w:rsidRPr="00CC57A9">
              <w:rPr>
                <w:sz w:val="18"/>
              </w:rPr>
              <w:t>procedure with Confirmation Code.</w:t>
            </w:r>
          </w:p>
        </w:tc>
      </w:tr>
      <w:tr w:rsidR="00EF4744" w:rsidRPr="00B64FB3" w14:paraId="5D04C9C4" w14:textId="77777777" w:rsidTr="00EF4744">
        <w:trPr>
          <w:trHeight w:val="314"/>
          <w:jc w:val="center"/>
        </w:trPr>
        <w:tc>
          <w:tcPr>
            <w:tcW w:w="392" w:type="pct"/>
            <w:tcBorders>
              <w:top w:val="single" w:sz="6" w:space="0" w:color="auto"/>
            </w:tcBorders>
            <w:shd w:val="clear" w:color="auto" w:fill="C00000"/>
            <w:vAlign w:val="center"/>
          </w:tcPr>
          <w:p w14:paraId="49D42A4C" w14:textId="77777777" w:rsidR="00EF4744" w:rsidRPr="00B64FB3" w:rsidRDefault="00EF4744" w:rsidP="00C44AFD">
            <w:pPr>
              <w:pStyle w:val="TableHeader"/>
            </w:pPr>
            <w:r w:rsidRPr="00B64FB3">
              <w:rPr>
                <w:lang w:val="en-GB"/>
              </w:rPr>
              <w:t>Step</w:t>
            </w:r>
          </w:p>
        </w:tc>
        <w:tc>
          <w:tcPr>
            <w:tcW w:w="1071" w:type="pct"/>
            <w:shd w:val="clear" w:color="auto" w:fill="C00000"/>
            <w:vAlign w:val="center"/>
          </w:tcPr>
          <w:p w14:paraId="6B677CAC" w14:textId="77777777" w:rsidR="00EF4744" w:rsidRPr="00B64FB3" w:rsidRDefault="00EF4744" w:rsidP="00C44AFD">
            <w:pPr>
              <w:pStyle w:val="TableHeader"/>
            </w:pPr>
            <w:r w:rsidRPr="00B64FB3">
              <w:rPr>
                <w:lang w:val="en-GB"/>
              </w:rPr>
              <w:t>Direction</w:t>
            </w:r>
          </w:p>
        </w:tc>
        <w:tc>
          <w:tcPr>
            <w:tcW w:w="1588" w:type="pct"/>
            <w:shd w:val="clear" w:color="auto" w:fill="C00000"/>
            <w:vAlign w:val="center"/>
          </w:tcPr>
          <w:p w14:paraId="7C26D53B" w14:textId="77777777" w:rsidR="00EF4744" w:rsidRPr="00B64FB3" w:rsidRDefault="00EF4744" w:rsidP="00C44AFD">
            <w:pPr>
              <w:pStyle w:val="TableHeader"/>
            </w:pPr>
            <w:r w:rsidRPr="00B64FB3">
              <w:rPr>
                <w:lang w:val="en-GB"/>
              </w:rPr>
              <w:t>Sequence / Description</w:t>
            </w:r>
          </w:p>
        </w:tc>
        <w:tc>
          <w:tcPr>
            <w:tcW w:w="1949" w:type="pct"/>
            <w:shd w:val="clear" w:color="auto" w:fill="C00000"/>
            <w:vAlign w:val="center"/>
          </w:tcPr>
          <w:p w14:paraId="4088D94A" w14:textId="29B4C5AC" w:rsidR="00EF4744" w:rsidRPr="00B64FB3" w:rsidRDefault="00EF4744" w:rsidP="00C44AFD">
            <w:pPr>
              <w:pStyle w:val="TableHeader"/>
            </w:pPr>
            <w:r w:rsidRPr="00B64FB3">
              <w:rPr>
                <w:lang w:val="en-GB"/>
              </w:rPr>
              <w:t>Expected result</w:t>
            </w:r>
          </w:p>
        </w:tc>
      </w:tr>
      <w:tr w:rsidR="00EF4744" w:rsidRPr="00B64FB3" w14:paraId="3CC8AEDB" w14:textId="77777777" w:rsidTr="00EF4744">
        <w:trPr>
          <w:trHeight w:val="314"/>
          <w:jc w:val="center"/>
        </w:trPr>
        <w:tc>
          <w:tcPr>
            <w:tcW w:w="386" w:type="pct"/>
            <w:shd w:val="clear" w:color="auto" w:fill="auto"/>
            <w:vAlign w:val="center"/>
          </w:tcPr>
          <w:p w14:paraId="37518B2A" w14:textId="77777777" w:rsidR="00EF4744" w:rsidRPr="00B64FB3" w:rsidRDefault="00EF4744" w:rsidP="00C44AFD">
            <w:pPr>
              <w:pStyle w:val="TableContentLeft"/>
            </w:pPr>
            <w:r w:rsidRPr="00B64FB3">
              <w:t>1</w:t>
            </w:r>
          </w:p>
        </w:tc>
        <w:tc>
          <w:tcPr>
            <w:tcW w:w="1071" w:type="pct"/>
            <w:shd w:val="clear" w:color="auto" w:fill="auto"/>
            <w:vAlign w:val="center"/>
          </w:tcPr>
          <w:p w14:paraId="4E5497A8" w14:textId="77777777" w:rsidR="00EF4744" w:rsidRPr="00B64FB3" w:rsidRDefault="00EF4744" w:rsidP="00C44AFD">
            <w:pPr>
              <w:pStyle w:val="TableContentLeft"/>
            </w:pPr>
            <w:r w:rsidRPr="00B64FB3">
              <w:t>LPAd → S_SM-DP+</w:t>
            </w:r>
          </w:p>
        </w:tc>
        <w:tc>
          <w:tcPr>
            <w:tcW w:w="1645" w:type="pct"/>
            <w:shd w:val="clear" w:color="auto" w:fill="auto"/>
            <w:vAlign w:val="center"/>
          </w:tcPr>
          <w:p w14:paraId="1E4AFA39" w14:textId="77777777" w:rsidR="00EF4744" w:rsidRPr="00B64FB3" w:rsidRDefault="00EF4744" w:rsidP="00C44AFD">
            <w:pPr>
              <w:pStyle w:val="TableContentLeft"/>
            </w:pPr>
            <w:r w:rsidRPr="00B64FB3">
              <w:t>Send ES9+.GetBoundProfilePackage method</w:t>
            </w:r>
            <w:r w:rsidRPr="00B64FB3" w:rsidDel="007850B7">
              <w:t xml:space="preserve"> </w:t>
            </w:r>
          </w:p>
        </w:tc>
        <w:tc>
          <w:tcPr>
            <w:tcW w:w="1892" w:type="pct"/>
            <w:shd w:val="clear" w:color="auto" w:fill="auto"/>
            <w:vAlign w:val="center"/>
          </w:tcPr>
          <w:p w14:paraId="4726F66E" w14:textId="75354982" w:rsidR="00EF4744" w:rsidRPr="00B64FB3" w:rsidRDefault="00EF4744" w:rsidP="00C44AFD">
            <w:pPr>
              <w:pStyle w:val="TableContentLeft"/>
            </w:pPr>
            <w:r w:rsidRPr="00B64FB3">
              <w:t>MTD_HTTP_REQ(</w:t>
            </w:r>
            <w:r w:rsidRPr="00B64FB3">
              <w:br/>
              <w:t xml:space="preserve">   #TEST_DP_ADDRESS1,</w:t>
            </w:r>
            <w:r w:rsidRPr="00B64FB3">
              <w:br/>
              <w:t xml:space="preserve">   #PATH_GET_BPP,   MTD_GET_BPP(&lt;S_TRANSACTION_ID&gt;, </w:t>
            </w:r>
            <w:r w:rsidRPr="00B64FB3">
              <w:br/>
              <w:t>#R_PREP_DOWNLOAD_WITH_CC))</w:t>
            </w:r>
          </w:p>
        </w:tc>
      </w:tr>
      <w:tr w:rsidR="00EF4744" w:rsidRPr="00B64FB3" w14:paraId="293D572B" w14:textId="77777777" w:rsidTr="00EF4744">
        <w:trPr>
          <w:trHeight w:val="314"/>
          <w:jc w:val="center"/>
        </w:trPr>
        <w:tc>
          <w:tcPr>
            <w:tcW w:w="386" w:type="pct"/>
            <w:shd w:val="clear" w:color="auto" w:fill="auto"/>
            <w:vAlign w:val="center"/>
          </w:tcPr>
          <w:p w14:paraId="79E8D9AD" w14:textId="77777777" w:rsidR="00EF4744" w:rsidRPr="00B64FB3" w:rsidRDefault="00EF4744" w:rsidP="00C44AFD">
            <w:pPr>
              <w:pStyle w:val="TableContentLeft"/>
            </w:pPr>
            <w:r w:rsidRPr="00B64FB3">
              <w:t>2</w:t>
            </w:r>
          </w:p>
        </w:tc>
        <w:tc>
          <w:tcPr>
            <w:tcW w:w="1071" w:type="pct"/>
            <w:shd w:val="clear" w:color="auto" w:fill="auto"/>
            <w:vAlign w:val="center"/>
          </w:tcPr>
          <w:p w14:paraId="74F3C50B" w14:textId="77777777" w:rsidR="00EF4744" w:rsidRPr="00B64FB3" w:rsidRDefault="00EF4744" w:rsidP="00C44AFD">
            <w:pPr>
              <w:pStyle w:val="TableContentLeft"/>
            </w:pPr>
            <w:r w:rsidRPr="00B64FB3">
              <w:t>S_SM-DP+ → LPAd</w:t>
            </w:r>
          </w:p>
        </w:tc>
        <w:tc>
          <w:tcPr>
            <w:tcW w:w="1645" w:type="pct"/>
            <w:shd w:val="clear" w:color="auto" w:fill="auto"/>
            <w:vAlign w:val="center"/>
          </w:tcPr>
          <w:p w14:paraId="46DB394C" w14:textId="77777777" w:rsidR="00EF4744" w:rsidRPr="00B64FB3" w:rsidRDefault="00EF4744" w:rsidP="00C44AFD">
            <w:pPr>
              <w:pStyle w:val="TableContentLeft"/>
            </w:pPr>
            <w:r w:rsidRPr="00B64FB3">
              <w:t>MTD_HTTP_RESP(#GET_BPP_OK)</w:t>
            </w:r>
          </w:p>
        </w:tc>
        <w:tc>
          <w:tcPr>
            <w:tcW w:w="1892" w:type="pct"/>
            <w:shd w:val="clear" w:color="auto" w:fill="auto"/>
            <w:vAlign w:val="center"/>
          </w:tcPr>
          <w:p w14:paraId="0D76FFBB" w14:textId="285A3967" w:rsidR="00EF4744" w:rsidRPr="00B64FB3" w:rsidRDefault="00EF4744" w:rsidP="00C44AFD">
            <w:pPr>
              <w:pStyle w:val="TableContentLeft"/>
            </w:pPr>
            <w:r w:rsidRPr="00B64FB3">
              <w:t>No error</w:t>
            </w:r>
          </w:p>
        </w:tc>
      </w:tr>
    </w:tbl>
    <w:p w14:paraId="5FDAAD51"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E33202" w:rsidRPr="001F0550" w14:paraId="53318CA9" w14:textId="77777777" w:rsidTr="00C44AFD">
        <w:trPr>
          <w:trHeight w:val="314"/>
          <w:jc w:val="center"/>
        </w:trPr>
        <w:tc>
          <w:tcPr>
            <w:tcW w:w="392" w:type="pct"/>
            <w:tcBorders>
              <w:top w:val="nil"/>
              <w:left w:val="nil"/>
              <w:bottom w:val="nil"/>
              <w:right w:val="single" w:sz="6" w:space="0" w:color="auto"/>
            </w:tcBorders>
            <w:shd w:val="clear" w:color="auto" w:fill="auto"/>
            <w:vAlign w:val="center"/>
          </w:tcPr>
          <w:p w14:paraId="6337E2B3" w14:textId="77777777" w:rsidR="00E33202" w:rsidRPr="001F0550" w:rsidRDefault="00E33202" w:rsidP="00C44AFD">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7200EAE7" w14:textId="77777777" w:rsidR="00E33202" w:rsidRPr="0061518F" w:rsidRDefault="00E33202" w:rsidP="00C44AFD">
            <w:pPr>
              <w:pStyle w:val="TableHeader"/>
            </w:pPr>
            <w:r w:rsidRPr="001A336D">
              <w:t>Procedure</w:t>
            </w:r>
          </w:p>
        </w:tc>
        <w:tc>
          <w:tcPr>
            <w:tcW w:w="3538" w:type="pct"/>
            <w:gridSpan w:val="2"/>
            <w:tcBorders>
              <w:top w:val="nil"/>
              <w:right w:val="nil"/>
            </w:tcBorders>
            <w:shd w:val="clear" w:color="auto" w:fill="auto"/>
            <w:vAlign w:val="center"/>
          </w:tcPr>
          <w:p w14:paraId="2840A61E" w14:textId="77777777" w:rsidR="00E33202" w:rsidRPr="001F0550" w:rsidRDefault="00E33202" w:rsidP="00C44AFD">
            <w:pPr>
              <w:pStyle w:val="TableText"/>
            </w:pPr>
            <w:r w:rsidRPr="004C30EB">
              <w:t>PROC_ES9+_HANDLE_NOTIF</w:t>
            </w:r>
          </w:p>
        </w:tc>
      </w:tr>
      <w:tr w:rsidR="00E33202" w:rsidRPr="001F0550" w14:paraId="716EB596" w14:textId="77777777" w:rsidTr="00C44AFD">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2EEE1F57" w14:textId="77777777" w:rsidR="00E33202" w:rsidRPr="001F0550" w:rsidRDefault="00E33202" w:rsidP="00C44AFD">
            <w:pPr>
              <w:pStyle w:val="TableHeaderGray"/>
              <w:rPr>
                <w:lang w:val="en-GB"/>
              </w:rPr>
            </w:pPr>
          </w:p>
        </w:tc>
        <w:tc>
          <w:tcPr>
            <w:tcW w:w="1070" w:type="pct"/>
            <w:tcBorders>
              <w:left w:val="single" w:sz="6" w:space="0" w:color="auto"/>
            </w:tcBorders>
            <w:shd w:val="clear" w:color="auto" w:fill="auto"/>
            <w:vAlign w:val="center"/>
          </w:tcPr>
          <w:p w14:paraId="00350E52" w14:textId="77777777" w:rsidR="00E33202" w:rsidRPr="001F0550" w:rsidRDefault="00E33202" w:rsidP="00C44AFD">
            <w:pPr>
              <w:pStyle w:val="TableHeaderGray"/>
              <w:rPr>
                <w:lang w:val="en-GB"/>
              </w:rPr>
            </w:pPr>
            <w:r w:rsidRPr="004C30EB">
              <w:rPr>
                <w:lang w:val="en-GB"/>
              </w:rPr>
              <w:t>Description</w:t>
            </w:r>
          </w:p>
        </w:tc>
        <w:tc>
          <w:tcPr>
            <w:tcW w:w="3538" w:type="pct"/>
            <w:gridSpan w:val="2"/>
            <w:shd w:val="clear" w:color="auto" w:fill="auto"/>
            <w:vAlign w:val="center"/>
          </w:tcPr>
          <w:p w14:paraId="0E731EBB" w14:textId="77777777" w:rsidR="00E33202" w:rsidRPr="001F0550" w:rsidRDefault="00E33202" w:rsidP="00C44AFD">
            <w:pPr>
              <w:pStyle w:val="10ptTableContent"/>
            </w:pPr>
            <w:r w:rsidRPr="004C30EB">
              <w:rPr>
                <w:sz w:val="18"/>
              </w:rPr>
              <w:t xml:space="preserve">Handle Notification </w:t>
            </w:r>
            <w:r w:rsidRPr="004C30EB">
              <w:rPr>
                <w:sz w:val="18"/>
                <w:lang w:eastAsia="en-GB"/>
              </w:rPr>
              <w:t>procedure</w:t>
            </w:r>
            <w:r>
              <w:rPr>
                <w:sz w:val="18"/>
                <w:lang w:eastAsia="en-GB"/>
              </w:rPr>
              <w:t>.</w:t>
            </w:r>
          </w:p>
        </w:tc>
      </w:tr>
      <w:tr w:rsidR="00EF4744" w:rsidRPr="001F0550" w14:paraId="3192C1BE" w14:textId="77777777" w:rsidTr="00EF4744">
        <w:trPr>
          <w:trHeight w:val="314"/>
          <w:jc w:val="center"/>
        </w:trPr>
        <w:tc>
          <w:tcPr>
            <w:tcW w:w="392" w:type="pct"/>
            <w:tcBorders>
              <w:top w:val="single" w:sz="6" w:space="0" w:color="auto"/>
            </w:tcBorders>
            <w:shd w:val="clear" w:color="auto" w:fill="C00000"/>
            <w:vAlign w:val="center"/>
          </w:tcPr>
          <w:p w14:paraId="3F3938E7" w14:textId="77777777" w:rsidR="00EF4744" w:rsidRPr="0061518F" w:rsidRDefault="00EF4744" w:rsidP="00C44AFD">
            <w:pPr>
              <w:pStyle w:val="TableHeader"/>
            </w:pPr>
            <w:r w:rsidRPr="001A336D">
              <w:t>Step</w:t>
            </w:r>
          </w:p>
        </w:tc>
        <w:tc>
          <w:tcPr>
            <w:tcW w:w="1070" w:type="pct"/>
            <w:shd w:val="clear" w:color="auto" w:fill="C00000"/>
            <w:vAlign w:val="center"/>
          </w:tcPr>
          <w:p w14:paraId="1148DA40" w14:textId="77777777" w:rsidR="00EF4744" w:rsidRPr="00065A81" w:rsidRDefault="00EF4744" w:rsidP="00C44AFD">
            <w:pPr>
              <w:pStyle w:val="TableHeader"/>
            </w:pPr>
            <w:r w:rsidRPr="00065A81">
              <w:t>Direction</w:t>
            </w:r>
          </w:p>
        </w:tc>
        <w:tc>
          <w:tcPr>
            <w:tcW w:w="1588" w:type="pct"/>
            <w:shd w:val="clear" w:color="auto" w:fill="C00000"/>
            <w:vAlign w:val="center"/>
          </w:tcPr>
          <w:p w14:paraId="32E9850B" w14:textId="77777777" w:rsidR="00EF4744" w:rsidRPr="00452227" w:rsidRDefault="00EF4744" w:rsidP="00C44AFD">
            <w:pPr>
              <w:pStyle w:val="TableHeader"/>
            </w:pPr>
            <w:r w:rsidRPr="00263515">
              <w:t>Sequence / Description</w:t>
            </w:r>
          </w:p>
        </w:tc>
        <w:tc>
          <w:tcPr>
            <w:tcW w:w="1950" w:type="pct"/>
            <w:shd w:val="clear" w:color="auto" w:fill="C00000"/>
            <w:vAlign w:val="center"/>
          </w:tcPr>
          <w:p w14:paraId="318AB6C7" w14:textId="50C08D34" w:rsidR="00EF4744" w:rsidRPr="00F85498" w:rsidRDefault="00EF4744" w:rsidP="00C44AFD">
            <w:pPr>
              <w:pStyle w:val="TableHeader"/>
            </w:pPr>
            <w:r w:rsidRPr="007E5B2A">
              <w:t>Expected result</w:t>
            </w:r>
          </w:p>
        </w:tc>
      </w:tr>
      <w:tr w:rsidR="00EF4744" w:rsidRPr="001F0550" w14:paraId="31160A74" w14:textId="77777777" w:rsidTr="00EF4744">
        <w:trPr>
          <w:trHeight w:val="314"/>
          <w:jc w:val="center"/>
        </w:trPr>
        <w:tc>
          <w:tcPr>
            <w:tcW w:w="386" w:type="pct"/>
            <w:shd w:val="clear" w:color="auto" w:fill="auto"/>
            <w:vAlign w:val="center"/>
          </w:tcPr>
          <w:p w14:paraId="3C98A78E" w14:textId="77777777" w:rsidR="00EF4744" w:rsidRPr="001F0550" w:rsidRDefault="00EF4744" w:rsidP="00C44AFD">
            <w:pPr>
              <w:pStyle w:val="TableContentLeft"/>
            </w:pPr>
            <w:r w:rsidRPr="001F0550">
              <w:t>1</w:t>
            </w:r>
          </w:p>
        </w:tc>
        <w:tc>
          <w:tcPr>
            <w:tcW w:w="1070" w:type="pct"/>
            <w:shd w:val="clear" w:color="auto" w:fill="auto"/>
            <w:vAlign w:val="center"/>
          </w:tcPr>
          <w:p w14:paraId="4760C921" w14:textId="77777777" w:rsidR="00EF4744" w:rsidRPr="004C30EB" w:rsidRDefault="00EF4744" w:rsidP="00C44AFD">
            <w:pPr>
              <w:pStyle w:val="TableContentLeft"/>
            </w:pPr>
            <w:r w:rsidRPr="004C30EB">
              <w:t>LPAd → S_SM-DP+</w:t>
            </w:r>
          </w:p>
        </w:tc>
        <w:tc>
          <w:tcPr>
            <w:tcW w:w="1588" w:type="pct"/>
            <w:shd w:val="clear" w:color="auto" w:fill="auto"/>
            <w:vAlign w:val="center"/>
          </w:tcPr>
          <w:p w14:paraId="6710C8F5" w14:textId="77777777" w:rsidR="00EF4744" w:rsidRPr="004C30EB" w:rsidRDefault="00EF4744" w:rsidP="00C44AFD">
            <w:pPr>
              <w:pStyle w:val="TableContentLeft"/>
              <w:rPr>
                <w:lang w:eastAsia="en-GB"/>
              </w:rPr>
            </w:pPr>
            <w:r w:rsidRPr="004C30EB">
              <w:t>Send ES9+.HandleNotification method</w:t>
            </w:r>
          </w:p>
        </w:tc>
        <w:tc>
          <w:tcPr>
            <w:tcW w:w="1950" w:type="pct"/>
            <w:shd w:val="clear" w:color="auto" w:fill="auto"/>
            <w:vAlign w:val="center"/>
          </w:tcPr>
          <w:p w14:paraId="637F98CE" w14:textId="7C087530" w:rsidR="00EF4744" w:rsidRPr="001F0550" w:rsidRDefault="00EF4744" w:rsidP="00C44AFD">
            <w:pPr>
              <w:pStyle w:val="TableContentLeft"/>
            </w:pPr>
            <w:r w:rsidRPr="001F0550">
              <w:t>MTD_HTTP_REQ(</w:t>
            </w:r>
            <w:r w:rsidRPr="001F0550">
              <w:br/>
              <w:t xml:space="preserve">   #TEST_DP_ADDRESS1,</w:t>
            </w:r>
            <w:r w:rsidRPr="001F0550">
              <w:br/>
              <w:t xml:space="preserve">   #PATH_HANDLE_NOTIF,   MTD_HANDLE_NOTIF(#R_PIR_OK))</w:t>
            </w:r>
            <w:r>
              <w:t xml:space="preserve"> See NOTE 2</w:t>
            </w:r>
          </w:p>
        </w:tc>
      </w:tr>
      <w:tr w:rsidR="00EF4744" w:rsidRPr="001F0550" w14:paraId="14474E47" w14:textId="77777777" w:rsidTr="00EF4744">
        <w:trPr>
          <w:trHeight w:val="314"/>
          <w:jc w:val="center"/>
        </w:trPr>
        <w:tc>
          <w:tcPr>
            <w:tcW w:w="386" w:type="pct"/>
            <w:shd w:val="clear" w:color="auto" w:fill="auto"/>
            <w:vAlign w:val="center"/>
          </w:tcPr>
          <w:p w14:paraId="359BC208" w14:textId="77777777" w:rsidR="00EF4744" w:rsidRPr="001F0550" w:rsidRDefault="00EF4744" w:rsidP="00C44AFD">
            <w:pPr>
              <w:pStyle w:val="TableContentLeft"/>
            </w:pPr>
            <w:r w:rsidRPr="001F0550">
              <w:t>2</w:t>
            </w:r>
          </w:p>
        </w:tc>
        <w:tc>
          <w:tcPr>
            <w:tcW w:w="1070" w:type="pct"/>
            <w:shd w:val="clear" w:color="auto" w:fill="auto"/>
            <w:vAlign w:val="center"/>
          </w:tcPr>
          <w:p w14:paraId="336F8818" w14:textId="77777777" w:rsidR="00EF4744" w:rsidRPr="004C30EB" w:rsidRDefault="00EF4744" w:rsidP="00C44AFD">
            <w:pPr>
              <w:pStyle w:val="TableContentLeft"/>
            </w:pPr>
            <w:r w:rsidRPr="004C30EB">
              <w:t>S_SM-DP+ → LPAd</w:t>
            </w:r>
          </w:p>
        </w:tc>
        <w:tc>
          <w:tcPr>
            <w:tcW w:w="1588" w:type="pct"/>
            <w:shd w:val="clear" w:color="auto" w:fill="auto"/>
            <w:vAlign w:val="center"/>
          </w:tcPr>
          <w:p w14:paraId="58C4DCBB" w14:textId="77777777" w:rsidR="00EF4744" w:rsidRPr="004C30EB" w:rsidRDefault="00EF4744" w:rsidP="00C44AFD">
            <w:pPr>
              <w:pStyle w:val="TableContentLeft"/>
              <w:rPr>
                <w:lang w:eastAsia="en-GB"/>
              </w:rPr>
            </w:pPr>
            <w:r w:rsidRPr="004C30EB">
              <w:t>#R_HTTP_204_OK</w:t>
            </w:r>
          </w:p>
        </w:tc>
        <w:tc>
          <w:tcPr>
            <w:tcW w:w="1950" w:type="pct"/>
            <w:shd w:val="clear" w:color="auto" w:fill="auto"/>
            <w:vAlign w:val="center"/>
          </w:tcPr>
          <w:p w14:paraId="376AB8FB" w14:textId="426FFA2B" w:rsidR="00EF4744" w:rsidRPr="001F0550" w:rsidRDefault="00EF4744" w:rsidP="00C44AFD">
            <w:pPr>
              <w:pStyle w:val="TableContentLeft"/>
            </w:pPr>
            <w:r w:rsidRPr="001F0550">
              <w:t>No error</w:t>
            </w:r>
          </w:p>
        </w:tc>
      </w:tr>
      <w:tr w:rsidR="00E33202" w:rsidRPr="001F0550" w14:paraId="3A4554B1" w14:textId="77777777" w:rsidTr="00C44AFD">
        <w:trPr>
          <w:trHeight w:val="314"/>
          <w:jc w:val="center"/>
        </w:trPr>
        <w:tc>
          <w:tcPr>
            <w:tcW w:w="4994" w:type="pct"/>
            <w:gridSpan w:val="4"/>
            <w:shd w:val="clear" w:color="auto" w:fill="auto"/>
            <w:vAlign w:val="center"/>
          </w:tcPr>
          <w:p w14:paraId="0E92AC26" w14:textId="77777777" w:rsidR="00E33202" w:rsidRPr="004C30EB" w:rsidRDefault="00E33202" w:rsidP="00C44AFD">
            <w:pPr>
              <w:pStyle w:val="TableIndentedText"/>
            </w:pPr>
            <w:r>
              <w:t xml:space="preserve">NOTE </w:t>
            </w:r>
            <w:r w:rsidRPr="004C30EB">
              <w:t>1:</w:t>
            </w:r>
            <w:r>
              <w:tab/>
            </w:r>
            <w:r w:rsidRPr="004C30EB">
              <w:t>Other Notifications MAY be sent within the same HTTPS session</w:t>
            </w:r>
            <w:r>
              <w:t>.</w:t>
            </w:r>
          </w:p>
          <w:p w14:paraId="2BE2E3AE" w14:textId="77777777" w:rsidR="00E33202" w:rsidRPr="004C30EB" w:rsidRDefault="00E33202" w:rsidP="00C44AFD">
            <w:pPr>
              <w:pStyle w:val="TableIndentedText"/>
            </w:pPr>
            <w:r>
              <w:t xml:space="preserve">NOTE </w:t>
            </w:r>
            <w:r w:rsidRPr="004C30EB">
              <w:t>2:</w:t>
            </w:r>
            <w:r>
              <w:tab/>
            </w:r>
            <w:r w:rsidRPr="004C30EB">
              <w:t>The values  of notificationAddress, iccid and smdpOid used in #R_PIR_OK MAY vary depending on the context (ICCID of the downloaded profile, used SM-DP+ address and certificate)</w:t>
            </w:r>
            <w:r>
              <w:t>.</w:t>
            </w:r>
          </w:p>
        </w:tc>
      </w:tr>
    </w:tbl>
    <w:p w14:paraId="43E84045" w14:textId="019D8F3F" w:rsidR="00CF0E64" w:rsidRDefault="00CF0E64" w:rsidP="00CF0E64">
      <w:pPr>
        <w:pStyle w:val="NormalParagraph"/>
      </w:pPr>
      <w:r>
        <w:tab/>
      </w:r>
    </w:p>
    <w:p w14:paraId="1AE7B06F" w14:textId="77777777" w:rsidR="00DF0CFF" w:rsidRPr="001F0550" w:rsidRDefault="00DF0CFF" w:rsidP="00DF0CFF">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7"/>
        <w:gridCol w:w="1932"/>
        <w:gridCol w:w="2867"/>
        <w:gridCol w:w="3520"/>
      </w:tblGrid>
      <w:tr w:rsidR="00DF0CFF" w:rsidRPr="001F0550" w14:paraId="1C92B489" w14:textId="77777777" w:rsidTr="00E147FB">
        <w:trPr>
          <w:trHeight w:val="314"/>
          <w:jc w:val="center"/>
        </w:trPr>
        <w:tc>
          <w:tcPr>
            <w:tcW w:w="392" w:type="pct"/>
            <w:tcBorders>
              <w:top w:val="nil"/>
              <w:left w:val="nil"/>
              <w:bottom w:val="nil"/>
              <w:right w:val="single" w:sz="6" w:space="0" w:color="auto"/>
            </w:tcBorders>
            <w:shd w:val="clear" w:color="auto" w:fill="auto"/>
            <w:vAlign w:val="center"/>
          </w:tcPr>
          <w:p w14:paraId="45685EE7" w14:textId="77777777" w:rsidR="00DF0CFF" w:rsidRPr="001F0550" w:rsidRDefault="00DF0CFF" w:rsidP="00B3371C">
            <w:pPr>
              <w:keepNext/>
              <w:spacing w:before="60" w:line="276" w:lineRule="auto"/>
              <w:jc w:val="center"/>
              <w:rPr>
                <w:rFonts w:cs="Arial"/>
                <w:color w:val="FFFFFF"/>
                <w:sz w:val="18"/>
                <w:szCs w:val="18"/>
                <w:lang w:eastAsia="de-DE"/>
              </w:rPr>
            </w:pPr>
          </w:p>
        </w:tc>
        <w:tc>
          <w:tcPr>
            <w:tcW w:w="1070" w:type="pct"/>
            <w:tcBorders>
              <w:left w:val="single" w:sz="6" w:space="0" w:color="auto"/>
            </w:tcBorders>
            <w:shd w:val="clear" w:color="auto" w:fill="C00000"/>
            <w:vAlign w:val="center"/>
          </w:tcPr>
          <w:p w14:paraId="500D8FD2" w14:textId="77777777" w:rsidR="00DF0CFF" w:rsidRPr="0061518F" w:rsidRDefault="00DF0CFF" w:rsidP="00B3371C">
            <w:pPr>
              <w:pStyle w:val="TableHeader"/>
            </w:pPr>
            <w:r w:rsidRPr="001A336D">
              <w:t>Procedure</w:t>
            </w:r>
          </w:p>
        </w:tc>
        <w:tc>
          <w:tcPr>
            <w:tcW w:w="3538" w:type="pct"/>
            <w:gridSpan w:val="2"/>
            <w:tcBorders>
              <w:top w:val="nil"/>
              <w:right w:val="nil"/>
            </w:tcBorders>
            <w:shd w:val="clear" w:color="auto" w:fill="auto"/>
            <w:vAlign w:val="center"/>
          </w:tcPr>
          <w:p w14:paraId="33534534" w14:textId="06D173FD" w:rsidR="00DF0CFF" w:rsidRPr="001F0550" w:rsidRDefault="00DF0CFF" w:rsidP="00B3371C">
            <w:pPr>
              <w:pStyle w:val="TableText"/>
            </w:pPr>
            <w:r w:rsidRPr="00FB18E2">
              <w:rPr>
                <w:lang w:val="es-ES"/>
              </w:rPr>
              <w:t>PROC_ES9+_HANDLE_NOTIF_RPR_ERROR</w:t>
            </w:r>
          </w:p>
        </w:tc>
      </w:tr>
      <w:tr w:rsidR="00DF0CFF" w:rsidRPr="001F0550" w14:paraId="2E0B7377" w14:textId="77777777" w:rsidTr="00E147FB">
        <w:trPr>
          <w:trHeight w:val="314"/>
          <w:jc w:val="center"/>
        </w:trPr>
        <w:tc>
          <w:tcPr>
            <w:tcW w:w="392" w:type="pct"/>
            <w:tcBorders>
              <w:top w:val="nil"/>
              <w:left w:val="nil"/>
              <w:bottom w:val="nil"/>
              <w:right w:val="single" w:sz="4" w:space="0" w:color="auto"/>
            </w:tcBorders>
            <w:shd w:val="clear" w:color="auto" w:fill="auto"/>
            <w:vAlign w:val="center"/>
          </w:tcPr>
          <w:p w14:paraId="43249AAD" w14:textId="77777777" w:rsidR="00DF0CFF" w:rsidRPr="001F0550" w:rsidRDefault="00DF0CFF" w:rsidP="00B3371C">
            <w:pPr>
              <w:pStyle w:val="TableHeaderGray"/>
              <w:rPr>
                <w:lang w:val="en-GB"/>
              </w:rPr>
            </w:pPr>
          </w:p>
        </w:tc>
        <w:tc>
          <w:tcPr>
            <w:tcW w:w="1070" w:type="pct"/>
            <w:tcBorders>
              <w:left w:val="single" w:sz="4" w:space="0" w:color="auto"/>
            </w:tcBorders>
            <w:shd w:val="clear" w:color="auto" w:fill="auto"/>
            <w:vAlign w:val="center"/>
          </w:tcPr>
          <w:p w14:paraId="6E4EAD72" w14:textId="77777777" w:rsidR="00DF0CFF" w:rsidRPr="001F0550" w:rsidRDefault="00DF0CFF" w:rsidP="00B3371C">
            <w:pPr>
              <w:pStyle w:val="TableHeaderGray"/>
              <w:rPr>
                <w:lang w:val="en-GB"/>
              </w:rPr>
            </w:pPr>
            <w:r w:rsidRPr="004C30EB">
              <w:rPr>
                <w:lang w:val="en-GB"/>
              </w:rPr>
              <w:t>Description</w:t>
            </w:r>
          </w:p>
        </w:tc>
        <w:tc>
          <w:tcPr>
            <w:tcW w:w="3538" w:type="pct"/>
            <w:gridSpan w:val="2"/>
            <w:shd w:val="clear" w:color="auto" w:fill="auto"/>
            <w:vAlign w:val="center"/>
          </w:tcPr>
          <w:p w14:paraId="5B60DD02" w14:textId="25BAD8D5" w:rsidR="00DF0CFF" w:rsidRPr="001F0550" w:rsidRDefault="00DF0CFF" w:rsidP="00B3371C">
            <w:pPr>
              <w:pStyle w:val="10ptTableContent"/>
            </w:pPr>
            <w:r w:rsidRPr="004C30EB">
              <w:rPr>
                <w:sz w:val="18"/>
              </w:rPr>
              <w:t xml:space="preserve">Handle Notification </w:t>
            </w:r>
            <w:r w:rsidRPr="004C30EB">
              <w:rPr>
                <w:sz w:val="18"/>
                <w:lang w:eastAsia="en-GB"/>
              </w:rPr>
              <w:t>procedure</w:t>
            </w:r>
            <w:r>
              <w:rPr>
                <w:sz w:val="18"/>
                <w:lang w:eastAsia="en-GB"/>
              </w:rPr>
              <w:t xml:space="preserve"> for </w:t>
            </w:r>
            <w:r w:rsidRPr="00C506D3">
              <w:rPr>
                <w:sz w:val="18"/>
                <w:lang w:eastAsia="en-GB"/>
              </w:rPr>
              <w:t>LoadRpmPackageResult</w:t>
            </w:r>
            <w:r>
              <w:rPr>
                <w:sz w:val="18"/>
                <w:lang w:eastAsia="en-GB"/>
              </w:rPr>
              <w:t xml:space="preserve"> with Errors.</w:t>
            </w:r>
          </w:p>
        </w:tc>
      </w:tr>
      <w:tr w:rsidR="00DF0CFF" w:rsidRPr="001F0550" w14:paraId="227407FD" w14:textId="77777777" w:rsidTr="00E147FB">
        <w:trPr>
          <w:trHeight w:val="314"/>
          <w:jc w:val="center"/>
        </w:trPr>
        <w:tc>
          <w:tcPr>
            <w:tcW w:w="392" w:type="pct"/>
            <w:tcBorders>
              <w:top w:val="nil"/>
              <w:left w:val="nil"/>
              <w:bottom w:val="single" w:sz="6" w:space="0" w:color="auto"/>
              <w:right w:val="single" w:sz="6" w:space="0" w:color="auto"/>
            </w:tcBorders>
            <w:shd w:val="clear" w:color="auto" w:fill="auto"/>
            <w:vAlign w:val="center"/>
          </w:tcPr>
          <w:p w14:paraId="22D6B346" w14:textId="77777777" w:rsidR="00DF0CFF" w:rsidRPr="001F0550" w:rsidRDefault="00DF0CFF" w:rsidP="00DF0CFF">
            <w:pPr>
              <w:pStyle w:val="TableHeaderGray"/>
              <w:rPr>
                <w:lang w:val="en-GB"/>
              </w:rPr>
            </w:pPr>
          </w:p>
        </w:tc>
        <w:tc>
          <w:tcPr>
            <w:tcW w:w="1070" w:type="pct"/>
            <w:tcBorders>
              <w:left w:val="single" w:sz="6" w:space="0" w:color="auto"/>
            </w:tcBorders>
            <w:shd w:val="clear" w:color="auto" w:fill="auto"/>
            <w:vAlign w:val="center"/>
          </w:tcPr>
          <w:p w14:paraId="21A83AAE" w14:textId="2BB12397" w:rsidR="00DF0CFF" w:rsidRPr="004C30EB" w:rsidRDefault="00DF0CFF" w:rsidP="00DF0CFF">
            <w:pPr>
              <w:pStyle w:val="TableHeaderGray"/>
              <w:rPr>
                <w:lang w:val="en-GB"/>
              </w:rPr>
            </w:pPr>
            <w:r w:rsidRPr="001F0550">
              <w:t>Parameter(s)</w:t>
            </w:r>
          </w:p>
        </w:tc>
        <w:tc>
          <w:tcPr>
            <w:tcW w:w="3538" w:type="pct"/>
            <w:gridSpan w:val="2"/>
            <w:shd w:val="clear" w:color="auto" w:fill="auto"/>
            <w:vAlign w:val="center"/>
          </w:tcPr>
          <w:p w14:paraId="45AF1E10" w14:textId="77777777" w:rsidR="00DF0CFF" w:rsidRDefault="00DF0CFF" w:rsidP="00DF0CFF">
            <w:pPr>
              <w:pStyle w:val="10ptTableContent"/>
              <w:rPr>
                <w:sz w:val="18"/>
              </w:rPr>
            </w:pPr>
            <w:r>
              <w:rPr>
                <w:sz w:val="18"/>
              </w:rPr>
              <w:t xml:space="preserve">paramRpmResultError : Parameter with </w:t>
            </w:r>
            <w:r w:rsidRPr="00721E1C">
              <w:rPr>
                <w:sz w:val="18"/>
              </w:rPr>
              <w:t>rpmPackageResult</w:t>
            </w:r>
            <w:r>
              <w:rPr>
                <w:sz w:val="18"/>
              </w:rPr>
              <w:t xml:space="preserve"> containing </w:t>
            </w:r>
          </w:p>
          <w:p w14:paraId="6A212D38" w14:textId="77777777" w:rsidR="00DF0CFF" w:rsidRDefault="00DF0CFF" w:rsidP="00DF0CFF">
            <w:pPr>
              <w:pStyle w:val="10ptTableContent"/>
              <w:rPr>
                <w:sz w:val="18"/>
              </w:rPr>
            </w:pPr>
            <w:r>
              <w:rPr>
                <w:sz w:val="18"/>
              </w:rPr>
              <w:t xml:space="preserve">        </w:t>
            </w:r>
            <w:r w:rsidRPr="00721E1C">
              <w:rPr>
                <w:sz w:val="18"/>
              </w:rPr>
              <w:t xml:space="preserve">rpmCommandResultDataError or </w:t>
            </w:r>
          </w:p>
          <w:p w14:paraId="15D09C48" w14:textId="77777777" w:rsidR="00DF0CFF" w:rsidRDefault="00DF0CFF" w:rsidP="00DF0CFF">
            <w:pPr>
              <w:pStyle w:val="10ptTableContent"/>
              <w:rPr>
                <w:sz w:val="18"/>
              </w:rPr>
            </w:pPr>
            <w:r>
              <w:rPr>
                <w:sz w:val="18"/>
              </w:rPr>
              <w:t xml:space="preserve">        </w:t>
            </w:r>
            <w:r w:rsidRPr="00721E1C">
              <w:rPr>
                <w:sz w:val="18"/>
              </w:rPr>
              <w:t xml:space="preserve">rpmProcessingTerminated or </w:t>
            </w:r>
          </w:p>
          <w:p w14:paraId="7F082EF3" w14:textId="77777777" w:rsidR="00DF0CFF" w:rsidRDefault="00DF0CFF" w:rsidP="00DF0CFF">
            <w:pPr>
              <w:pStyle w:val="10ptTableContent"/>
              <w:rPr>
                <w:sz w:val="18"/>
              </w:rPr>
            </w:pPr>
            <w:r>
              <w:rPr>
                <w:sz w:val="18"/>
              </w:rPr>
              <w:t xml:space="preserve">        </w:t>
            </w:r>
            <w:r w:rsidRPr="00721E1C">
              <w:rPr>
                <w:sz w:val="18"/>
              </w:rPr>
              <w:t xml:space="preserve">loadRpmPackageErrorCode or </w:t>
            </w:r>
          </w:p>
          <w:p w14:paraId="4DDFEC2B" w14:textId="77FE1457" w:rsidR="00DF0CFF" w:rsidRPr="004C30EB" w:rsidRDefault="00DF0CFF" w:rsidP="00DF0CFF">
            <w:pPr>
              <w:pStyle w:val="10ptTableContent"/>
              <w:rPr>
                <w:sz w:val="18"/>
              </w:rPr>
            </w:pPr>
            <w:r>
              <w:rPr>
                <w:sz w:val="18"/>
              </w:rPr>
              <w:t xml:space="preserve">        </w:t>
            </w:r>
            <w:r w:rsidRPr="00721E1C">
              <w:rPr>
                <w:sz w:val="18"/>
              </w:rPr>
              <w:t>loadRpmPackageErrorCodeNotSigned</w:t>
            </w:r>
          </w:p>
        </w:tc>
      </w:tr>
      <w:tr w:rsidR="00DF0CFF" w:rsidRPr="001F0550" w14:paraId="7822C596" w14:textId="77777777" w:rsidTr="00DF0CFF">
        <w:trPr>
          <w:trHeight w:val="314"/>
          <w:jc w:val="center"/>
        </w:trPr>
        <w:tc>
          <w:tcPr>
            <w:tcW w:w="392" w:type="pct"/>
            <w:tcBorders>
              <w:top w:val="single" w:sz="6" w:space="0" w:color="auto"/>
            </w:tcBorders>
            <w:shd w:val="clear" w:color="auto" w:fill="C00000"/>
            <w:vAlign w:val="center"/>
          </w:tcPr>
          <w:p w14:paraId="085958A0" w14:textId="77777777" w:rsidR="00DF0CFF" w:rsidRPr="0061518F" w:rsidRDefault="00DF0CFF" w:rsidP="00B3371C">
            <w:pPr>
              <w:pStyle w:val="TableHeader"/>
            </w:pPr>
            <w:r w:rsidRPr="001A336D">
              <w:t>Step</w:t>
            </w:r>
          </w:p>
        </w:tc>
        <w:tc>
          <w:tcPr>
            <w:tcW w:w="1070" w:type="pct"/>
            <w:shd w:val="clear" w:color="auto" w:fill="C00000"/>
            <w:vAlign w:val="center"/>
          </w:tcPr>
          <w:p w14:paraId="66A9B509" w14:textId="77777777" w:rsidR="00DF0CFF" w:rsidRPr="00065A81" w:rsidRDefault="00DF0CFF" w:rsidP="00B3371C">
            <w:pPr>
              <w:pStyle w:val="TableHeader"/>
            </w:pPr>
            <w:r w:rsidRPr="00065A81">
              <w:t>Direction</w:t>
            </w:r>
          </w:p>
        </w:tc>
        <w:tc>
          <w:tcPr>
            <w:tcW w:w="1588" w:type="pct"/>
            <w:shd w:val="clear" w:color="auto" w:fill="C00000"/>
            <w:vAlign w:val="center"/>
          </w:tcPr>
          <w:p w14:paraId="1792FBFB" w14:textId="77777777" w:rsidR="00DF0CFF" w:rsidRPr="00452227" w:rsidRDefault="00DF0CFF" w:rsidP="00B3371C">
            <w:pPr>
              <w:pStyle w:val="TableHeader"/>
            </w:pPr>
            <w:r w:rsidRPr="00263515">
              <w:t>Sequence / Description</w:t>
            </w:r>
          </w:p>
        </w:tc>
        <w:tc>
          <w:tcPr>
            <w:tcW w:w="1950" w:type="pct"/>
            <w:shd w:val="clear" w:color="auto" w:fill="C00000"/>
            <w:vAlign w:val="center"/>
          </w:tcPr>
          <w:p w14:paraId="3E345161" w14:textId="5C1F3B50" w:rsidR="00DF0CFF" w:rsidRPr="00F85498" w:rsidRDefault="00DF0CFF" w:rsidP="00B3371C">
            <w:pPr>
              <w:pStyle w:val="TableHeader"/>
            </w:pPr>
            <w:r w:rsidRPr="007E5B2A">
              <w:t>Expected result</w:t>
            </w:r>
          </w:p>
        </w:tc>
      </w:tr>
      <w:tr w:rsidR="00DF0CFF" w:rsidRPr="001F0550" w14:paraId="41D055C4" w14:textId="77777777" w:rsidTr="00DF0CFF">
        <w:trPr>
          <w:trHeight w:val="314"/>
          <w:jc w:val="center"/>
        </w:trPr>
        <w:tc>
          <w:tcPr>
            <w:tcW w:w="386" w:type="pct"/>
            <w:shd w:val="clear" w:color="auto" w:fill="auto"/>
            <w:vAlign w:val="center"/>
          </w:tcPr>
          <w:p w14:paraId="0430CF59" w14:textId="77777777" w:rsidR="00DF0CFF" w:rsidRPr="001F0550" w:rsidRDefault="00DF0CFF" w:rsidP="00DF0CFF">
            <w:pPr>
              <w:pStyle w:val="TableContentLeft"/>
            </w:pPr>
            <w:r w:rsidRPr="001F0550">
              <w:t>1</w:t>
            </w:r>
          </w:p>
        </w:tc>
        <w:tc>
          <w:tcPr>
            <w:tcW w:w="1070" w:type="pct"/>
            <w:shd w:val="clear" w:color="auto" w:fill="auto"/>
            <w:vAlign w:val="center"/>
          </w:tcPr>
          <w:p w14:paraId="5F8F4725" w14:textId="35A0CB96" w:rsidR="00DF0CFF" w:rsidRPr="004C30EB" w:rsidRDefault="00DF0CFF" w:rsidP="00DF0CFF">
            <w:pPr>
              <w:pStyle w:val="TableContentLeft"/>
            </w:pPr>
            <w:r w:rsidRPr="004C30EB">
              <w:t>LPAd → S_SM-DP+</w:t>
            </w:r>
          </w:p>
        </w:tc>
        <w:tc>
          <w:tcPr>
            <w:tcW w:w="1588" w:type="pct"/>
            <w:shd w:val="clear" w:color="auto" w:fill="auto"/>
            <w:vAlign w:val="center"/>
          </w:tcPr>
          <w:p w14:paraId="16A95107" w14:textId="74AF047E" w:rsidR="00DF0CFF" w:rsidRPr="004C30EB" w:rsidRDefault="00DF0CFF" w:rsidP="00DF0CFF">
            <w:pPr>
              <w:pStyle w:val="TableContentLeft"/>
              <w:rPr>
                <w:lang w:eastAsia="en-GB"/>
              </w:rPr>
            </w:pPr>
            <w:r w:rsidRPr="004C30EB">
              <w:t>Send ES9+.HandleNotification method</w:t>
            </w:r>
          </w:p>
        </w:tc>
        <w:tc>
          <w:tcPr>
            <w:tcW w:w="1950" w:type="pct"/>
            <w:shd w:val="clear" w:color="auto" w:fill="auto"/>
            <w:vAlign w:val="center"/>
          </w:tcPr>
          <w:p w14:paraId="353B5FA0" w14:textId="64B912C1" w:rsidR="00DF0CFF" w:rsidRPr="001F0550" w:rsidRDefault="00DF0CFF" w:rsidP="00DF0CFF">
            <w:pPr>
              <w:pStyle w:val="TableContentLeft"/>
            </w:pPr>
            <w:r w:rsidRPr="001F0550">
              <w:t>MTD_HTTP_REQ(</w:t>
            </w:r>
            <w:r w:rsidRPr="001F0550">
              <w:br/>
              <w:t xml:space="preserve">   #TEST_DP_ADDRESS1,</w:t>
            </w:r>
            <w:r w:rsidRPr="001F0550">
              <w:br/>
              <w:t xml:space="preserve">   #PATH_HANDLE_NOTIF,   MTD_HANDLE_NOTIF(</w:t>
            </w:r>
            <w:r>
              <w:t>paramRpmResultError</w:t>
            </w:r>
            <w:r w:rsidRPr="001F0550">
              <w:t>))</w:t>
            </w:r>
            <w:r>
              <w:t xml:space="preserve"> </w:t>
            </w:r>
          </w:p>
        </w:tc>
      </w:tr>
      <w:tr w:rsidR="00DF0CFF" w:rsidRPr="001F0550" w14:paraId="34278419" w14:textId="77777777" w:rsidTr="00DF0CFF">
        <w:trPr>
          <w:trHeight w:val="314"/>
          <w:jc w:val="center"/>
        </w:trPr>
        <w:tc>
          <w:tcPr>
            <w:tcW w:w="386" w:type="pct"/>
            <w:shd w:val="clear" w:color="auto" w:fill="auto"/>
            <w:vAlign w:val="center"/>
          </w:tcPr>
          <w:p w14:paraId="70771578" w14:textId="77777777" w:rsidR="00DF0CFF" w:rsidRPr="001F0550" w:rsidRDefault="00DF0CFF" w:rsidP="00DF0CFF">
            <w:pPr>
              <w:pStyle w:val="TableContentLeft"/>
            </w:pPr>
            <w:r w:rsidRPr="001F0550">
              <w:t>2</w:t>
            </w:r>
          </w:p>
        </w:tc>
        <w:tc>
          <w:tcPr>
            <w:tcW w:w="1070" w:type="pct"/>
            <w:shd w:val="clear" w:color="auto" w:fill="auto"/>
            <w:vAlign w:val="center"/>
          </w:tcPr>
          <w:p w14:paraId="237F918F" w14:textId="7F859542" w:rsidR="00DF0CFF" w:rsidRPr="004C30EB" w:rsidRDefault="00DF0CFF" w:rsidP="00DF0CFF">
            <w:pPr>
              <w:pStyle w:val="TableContentLeft"/>
            </w:pPr>
            <w:r w:rsidRPr="004C30EB">
              <w:t>S_SM-DP+ → LPAd</w:t>
            </w:r>
          </w:p>
        </w:tc>
        <w:tc>
          <w:tcPr>
            <w:tcW w:w="1588" w:type="pct"/>
            <w:shd w:val="clear" w:color="auto" w:fill="auto"/>
            <w:vAlign w:val="center"/>
          </w:tcPr>
          <w:p w14:paraId="6FFFE341" w14:textId="42BBFC30" w:rsidR="00DF0CFF" w:rsidRPr="004C30EB" w:rsidRDefault="00DF0CFF" w:rsidP="00DF0CFF">
            <w:pPr>
              <w:pStyle w:val="TableContentLeft"/>
              <w:rPr>
                <w:lang w:eastAsia="en-GB"/>
              </w:rPr>
            </w:pPr>
            <w:r w:rsidRPr="004C30EB">
              <w:t>#R_HTTP_204_OK</w:t>
            </w:r>
          </w:p>
        </w:tc>
        <w:tc>
          <w:tcPr>
            <w:tcW w:w="1950" w:type="pct"/>
            <w:shd w:val="clear" w:color="auto" w:fill="auto"/>
            <w:vAlign w:val="center"/>
          </w:tcPr>
          <w:p w14:paraId="05DE1710" w14:textId="63487444" w:rsidR="00DF0CFF" w:rsidRPr="001F0550" w:rsidRDefault="00DF0CFF" w:rsidP="00DF0CFF">
            <w:pPr>
              <w:pStyle w:val="TableContentLeft"/>
            </w:pPr>
            <w:r w:rsidRPr="001F0550">
              <w:t>No error</w:t>
            </w:r>
          </w:p>
        </w:tc>
      </w:tr>
    </w:tbl>
    <w:p w14:paraId="148D0814" w14:textId="2A285C5C" w:rsidR="00DF0CFF" w:rsidRDefault="00DF0CFF" w:rsidP="00CF0E64">
      <w:pPr>
        <w:pStyle w:val="NormalParagraph"/>
      </w:pPr>
      <w:r>
        <w:tab/>
      </w:r>
    </w:p>
    <w:tbl>
      <w:tblPr>
        <w:tblW w:w="498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6"/>
        <w:gridCol w:w="1869"/>
        <w:gridCol w:w="3186"/>
        <w:gridCol w:w="3170"/>
      </w:tblGrid>
      <w:tr w:rsidR="00CF0E64" w:rsidRPr="00E147FB" w14:paraId="55595CAF" w14:textId="77777777" w:rsidTr="00DC4053">
        <w:trPr>
          <w:trHeight w:val="314"/>
          <w:jc w:val="center"/>
        </w:trPr>
        <w:tc>
          <w:tcPr>
            <w:tcW w:w="431" w:type="pct"/>
            <w:tcBorders>
              <w:top w:val="nil"/>
              <w:left w:val="nil"/>
              <w:bottom w:val="nil"/>
              <w:right w:val="single" w:sz="6" w:space="0" w:color="auto"/>
            </w:tcBorders>
            <w:shd w:val="clear" w:color="auto" w:fill="auto"/>
            <w:vAlign w:val="center"/>
          </w:tcPr>
          <w:p w14:paraId="3FF66FA2" w14:textId="77777777" w:rsidR="00CF0E64" w:rsidRPr="00325336" w:rsidRDefault="00CF0E64" w:rsidP="00DC4053">
            <w:pPr>
              <w:keepNext/>
              <w:spacing w:before="60"/>
              <w:jc w:val="center"/>
            </w:pPr>
          </w:p>
        </w:tc>
        <w:tc>
          <w:tcPr>
            <w:tcW w:w="1038" w:type="pct"/>
            <w:tcBorders>
              <w:left w:val="single" w:sz="6" w:space="0" w:color="auto"/>
            </w:tcBorders>
            <w:shd w:val="clear" w:color="auto" w:fill="C00000"/>
            <w:vAlign w:val="center"/>
          </w:tcPr>
          <w:p w14:paraId="6C256826" w14:textId="77777777" w:rsidR="00CF0E64" w:rsidRPr="00325336" w:rsidRDefault="00CF0E64" w:rsidP="00DC4053">
            <w:pPr>
              <w:pStyle w:val="TableHeader"/>
            </w:pPr>
            <w:r w:rsidRPr="00325336">
              <w:t>Procedure</w:t>
            </w:r>
          </w:p>
        </w:tc>
        <w:tc>
          <w:tcPr>
            <w:tcW w:w="3531" w:type="pct"/>
            <w:gridSpan w:val="2"/>
            <w:tcBorders>
              <w:top w:val="nil"/>
              <w:right w:val="nil"/>
            </w:tcBorders>
            <w:shd w:val="clear" w:color="auto" w:fill="auto"/>
            <w:vAlign w:val="center"/>
          </w:tcPr>
          <w:p w14:paraId="721972E3" w14:textId="3EB72650" w:rsidR="00CF0E64" w:rsidRPr="00E147FB" w:rsidRDefault="00CF0E64" w:rsidP="00DC4053">
            <w:pPr>
              <w:pStyle w:val="TableText"/>
              <w:rPr>
                <w:lang w:val="de-DE"/>
              </w:rPr>
            </w:pPr>
            <w:r w:rsidRPr="00E147FB">
              <w:rPr>
                <w:lang w:val="de-DE"/>
              </w:rPr>
              <w:t>PROC_ES9+_HANDLE_NOTIF_RPM_OK</w:t>
            </w:r>
          </w:p>
        </w:tc>
      </w:tr>
      <w:tr w:rsidR="00CF0E64" w:rsidRPr="001F0550" w14:paraId="4940DCF2" w14:textId="77777777" w:rsidTr="00DC4053">
        <w:trPr>
          <w:trHeight w:val="314"/>
          <w:jc w:val="center"/>
        </w:trPr>
        <w:tc>
          <w:tcPr>
            <w:tcW w:w="431" w:type="pct"/>
            <w:tcBorders>
              <w:top w:val="nil"/>
              <w:left w:val="nil"/>
              <w:bottom w:val="single" w:sz="6" w:space="0" w:color="auto"/>
              <w:right w:val="single" w:sz="6" w:space="0" w:color="auto"/>
            </w:tcBorders>
            <w:shd w:val="clear" w:color="auto" w:fill="auto"/>
            <w:vAlign w:val="center"/>
          </w:tcPr>
          <w:p w14:paraId="604586E8" w14:textId="77777777" w:rsidR="00CF0E64" w:rsidRPr="00E147FB" w:rsidRDefault="00CF0E64" w:rsidP="00DC4053">
            <w:pPr>
              <w:pStyle w:val="10ptTableContent"/>
              <w:rPr>
                <w:lang w:val="de-DE"/>
              </w:rPr>
            </w:pPr>
          </w:p>
        </w:tc>
        <w:tc>
          <w:tcPr>
            <w:tcW w:w="1038" w:type="pct"/>
            <w:tcBorders>
              <w:left w:val="single" w:sz="6" w:space="0" w:color="auto"/>
            </w:tcBorders>
            <w:shd w:val="clear" w:color="auto" w:fill="auto"/>
            <w:vAlign w:val="center"/>
          </w:tcPr>
          <w:p w14:paraId="66554A3F" w14:textId="77777777" w:rsidR="00CF0E64" w:rsidRPr="004C30EB" w:rsidRDefault="00CF0E64" w:rsidP="00DC4053">
            <w:pPr>
              <w:pStyle w:val="10ptTableContent"/>
              <w:rPr>
                <w:rStyle w:val="Strong"/>
                <w:bCs w:val="0"/>
                <w:sz w:val="18"/>
              </w:rPr>
            </w:pPr>
            <w:r w:rsidRPr="004C30EB">
              <w:rPr>
                <w:rStyle w:val="Strong"/>
              </w:rPr>
              <w:t>Description</w:t>
            </w:r>
          </w:p>
        </w:tc>
        <w:tc>
          <w:tcPr>
            <w:tcW w:w="3531" w:type="pct"/>
            <w:gridSpan w:val="2"/>
            <w:shd w:val="clear" w:color="auto" w:fill="auto"/>
            <w:vAlign w:val="center"/>
          </w:tcPr>
          <w:p w14:paraId="710E362A" w14:textId="6B6CC464" w:rsidR="00CF0E64" w:rsidRPr="00F5439E" w:rsidRDefault="00CF0E64" w:rsidP="00DC4053">
            <w:pPr>
              <w:pStyle w:val="10ptTableContent"/>
              <w:rPr>
                <w:sz w:val="18"/>
                <w:szCs w:val="18"/>
              </w:rPr>
            </w:pPr>
            <w:r w:rsidRPr="004C30EB">
              <w:rPr>
                <w:sz w:val="18"/>
              </w:rPr>
              <w:t xml:space="preserve">Handle Notification </w:t>
            </w:r>
            <w:r w:rsidRPr="004C30EB">
              <w:rPr>
                <w:sz w:val="18"/>
                <w:lang w:eastAsia="en-GB"/>
              </w:rPr>
              <w:t>procedure</w:t>
            </w:r>
            <w:r>
              <w:rPr>
                <w:sz w:val="18"/>
                <w:lang w:eastAsia="en-GB"/>
              </w:rPr>
              <w:t xml:space="preserve"> for </w:t>
            </w:r>
            <w:r w:rsidRPr="00C506D3">
              <w:rPr>
                <w:sz w:val="18"/>
                <w:lang w:eastAsia="en-GB"/>
              </w:rPr>
              <w:t>LoadRpmPackageResult</w:t>
            </w:r>
            <w:r>
              <w:rPr>
                <w:sz w:val="18"/>
                <w:lang w:eastAsia="en-GB"/>
              </w:rPr>
              <w:t>.</w:t>
            </w:r>
          </w:p>
        </w:tc>
      </w:tr>
      <w:tr w:rsidR="00CF0E64" w:rsidRPr="001F0550" w14:paraId="436519DF" w14:textId="77777777" w:rsidTr="00DC4053">
        <w:trPr>
          <w:trHeight w:val="314"/>
          <w:jc w:val="center"/>
        </w:trPr>
        <w:tc>
          <w:tcPr>
            <w:tcW w:w="431" w:type="pct"/>
            <w:shd w:val="clear" w:color="auto" w:fill="C00000"/>
            <w:vAlign w:val="center"/>
          </w:tcPr>
          <w:p w14:paraId="58691B23" w14:textId="77777777" w:rsidR="00CF0E64" w:rsidRPr="0061518F" w:rsidRDefault="00CF0E64" w:rsidP="00DC4053">
            <w:pPr>
              <w:pStyle w:val="TableHeader"/>
            </w:pPr>
            <w:r w:rsidRPr="001A336D">
              <w:t>Step</w:t>
            </w:r>
          </w:p>
        </w:tc>
        <w:tc>
          <w:tcPr>
            <w:tcW w:w="1038" w:type="pct"/>
            <w:shd w:val="clear" w:color="auto" w:fill="C00000"/>
            <w:vAlign w:val="center"/>
          </w:tcPr>
          <w:p w14:paraId="5342E4C8" w14:textId="77777777" w:rsidR="00CF0E64" w:rsidRPr="00065A81" w:rsidRDefault="00CF0E64" w:rsidP="00DC4053">
            <w:pPr>
              <w:pStyle w:val="TableHeader"/>
            </w:pPr>
            <w:r w:rsidRPr="00065A81">
              <w:t>Direction</w:t>
            </w:r>
          </w:p>
        </w:tc>
        <w:tc>
          <w:tcPr>
            <w:tcW w:w="1770" w:type="pct"/>
            <w:shd w:val="clear" w:color="auto" w:fill="C00000"/>
            <w:vAlign w:val="center"/>
          </w:tcPr>
          <w:p w14:paraId="484FA90B" w14:textId="77777777" w:rsidR="00CF0E64" w:rsidRPr="00452227" w:rsidRDefault="00CF0E64" w:rsidP="00DC4053">
            <w:pPr>
              <w:pStyle w:val="TableHeader"/>
            </w:pPr>
            <w:r w:rsidRPr="00263515">
              <w:t>Sequence / Description</w:t>
            </w:r>
          </w:p>
        </w:tc>
        <w:tc>
          <w:tcPr>
            <w:tcW w:w="1761" w:type="pct"/>
            <w:shd w:val="clear" w:color="auto" w:fill="C00000"/>
            <w:vAlign w:val="center"/>
          </w:tcPr>
          <w:p w14:paraId="3314E36A" w14:textId="77777777" w:rsidR="00CF0E64" w:rsidRPr="007E5B2A" w:rsidRDefault="00CF0E64" w:rsidP="00DC4053">
            <w:pPr>
              <w:pStyle w:val="TableHeader"/>
            </w:pPr>
            <w:r w:rsidRPr="007E5B2A">
              <w:t>Expected result</w:t>
            </w:r>
          </w:p>
        </w:tc>
      </w:tr>
      <w:tr w:rsidR="00CF0E64" w:rsidRPr="004C30EB" w14:paraId="1C1B2793" w14:textId="77777777" w:rsidTr="00DC4053">
        <w:trPr>
          <w:trHeight w:val="1747"/>
          <w:jc w:val="center"/>
        </w:trPr>
        <w:tc>
          <w:tcPr>
            <w:tcW w:w="423" w:type="pct"/>
            <w:shd w:val="clear" w:color="auto" w:fill="auto"/>
            <w:vAlign w:val="center"/>
          </w:tcPr>
          <w:p w14:paraId="189E5AFA" w14:textId="5C0AC08B" w:rsidR="00CF0E64" w:rsidRPr="004C30EB" w:rsidRDefault="00CF0E64" w:rsidP="00CF0E64">
            <w:pPr>
              <w:pStyle w:val="TableContentLeft"/>
            </w:pPr>
            <w:r w:rsidRPr="001F0550">
              <w:t>1</w:t>
            </w:r>
          </w:p>
        </w:tc>
        <w:tc>
          <w:tcPr>
            <w:tcW w:w="1038" w:type="pct"/>
            <w:shd w:val="clear" w:color="auto" w:fill="auto"/>
            <w:vAlign w:val="center"/>
          </w:tcPr>
          <w:p w14:paraId="0E14EFEE" w14:textId="6A0A2E88" w:rsidR="00CF0E64" w:rsidRPr="004C30EB" w:rsidRDefault="00CF0E64" w:rsidP="00CF0E64">
            <w:pPr>
              <w:pStyle w:val="TableContentLeft"/>
            </w:pPr>
            <w:r w:rsidRPr="004C30EB">
              <w:t>LPAd → S_SM-DP+</w:t>
            </w:r>
          </w:p>
        </w:tc>
        <w:tc>
          <w:tcPr>
            <w:tcW w:w="1770" w:type="pct"/>
            <w:shd w:val="clear" w:color="auto" w:fill="auto"/>
            <w:vAlign w:val="center"/>
          </w:tcPr>
          <w:p w14:paraId="54453F66" w14:textId="3B146E94" w:rsidR="00CF0E64" w:rsidRPr="004C30EB" w:rsidRDefault="00CF0E64" w:rsidP="00CF0E64">
            <w:pPr>
              <w:pStyle w:val="TableContentLeft"/>
            </w:pPr>
            <w:r w:rsidRPr="004C30EB">
              <w:t>Send ES9+.HandleNotification method</w:t>
            </w:r>
          </w:p>
        </w:tc>
        <w:tc>
          <w:tcPr>
            <w:tcW w:w="1761" w:type="pct"/>
            <w:shd w:val="clear" w:color="auto" w:fill="auto"/>
            <w:vAlign w:val="center"/>
          </w:tcPr>
          <w:p w14:paraId="6B6EFE35" w14:textId="4E6815C1" w:rsidR="00CF0E64" w:rsidRPr="004C30EB" w:rsidRDefault="00CF0E64" w:rsidP="00CF0E64">
            <w:pPr>
              <w:pStyle w:val="TableContentLeft"/>
            </w:pPr>
            <w:r w:rsidRPr="001F0550">
              <w:t>MTD_HTTP_REQ(</w:t>
            </w:r>
            <w:r w:rsidRPr="001F0550">
              <w:br/>
              <w:t xml:space="preserve">   #TEST_DP_ADDRESS1,</w:t>
            </w:r>
            <w:r w:rsidRPr="001F0550">
              <w:br/>
              <w:t xml:space="preserve">   #PATH_HANDLE_NOTIF,   MTD_HANDLE_NOTIF(#</w:t>
            </w:r>
            <w:r w:rsidRPr="008C3206">
              <w:t>R_RPM_OK</w:t>
            </w:r>
            <w:r w:rsidRPr="001F0550">
              <w:t>))</w:t>
            </w:r>
            <w:r>
              <w:t xml:space="preserve"> </w:t>
            </w:r>
          </w:p>
        </w:tc>
      </w:tr>
      <w:tr w:rsidR="00CF0E64" w:rsidRPr="004C30EB" w14:paraId="57BFA786" w14:textId="77777777" w:rsidTr="00DC4053">
        <w:trPr>
          <w:trHeight w:val="1747"/>
          <w:jc w:val="center"/>
        </w:trPr>
        <w:tc>
          <w:tcPr>
            <w:tcW w:w="423" w:type="pct"/>
            <w:shd w:val="clear" w:color="auto" w:fill="auto"/>
            <w:vAlign w:val="center"/>
          </w:tcPr>
          <w:p w14:paraId="58C9F0AB" w14:textId="4161F2F5" w:rsidR="00CF0E64" w:rsidRPr="004C30EB" w:rsidRDefault="00CF0E64" w:rsidP="00CF0E64">
            <w:pPr>
              <w:pStyle w:val="TableContentLeft"/>
            </w:pPr>
            <w:r w:rsidRPr="001F0550">
              <w:t>2</w:t>
            </w:r>
          </w:p>
        </w:tc>
        <w:tc>
          <w:tcPr>
            <w:tcW w:w="1038" w:type="pct"/>
            <w:shd w:val="clear" w:color="auto" w:fill="auto"/>
            <w:vAlign w:val="center"/>
          </w:tcPr>
          <w:p w14:paraId="5622A7C9" w14:textId="08D7FC66" w:rsidR="00CF0E64" w:rsidRPr="004C30EB" w:rsidRDefault="00CF0E64" w:rsidP="00CF0E64">
            <w:pPr>
              <w:pStyle w:val="TableContentLeft"/>
            </w:pPr>
            <w:r w:rsidRPr="004C30EB">
              <w:t>S_SM-DP+ → LPAd</w:t>
            </w:r>
          </w:p>
        </w:tc>
        <w:tc>
          <w:tcPr>
            <w:tcW w:w="1770" w:type="pct"/>
            <w:shd w:val="clear" w:color="auto" w:fill="auto"/>
            <w:vAlign w:val="center"/>
          </w:tcPr>
          <w:p w14:paraId="0A8BB7CB" w14:textId="038740F8" w:rsidR="00CF0E64" w:rsidRPr="004C30EB" w:rsidRDefault="00CF0E64" w:rsidP="00CF0E64">
            <w:pPr>
              <w:pStyle w:val="TableContentLeft"/>
            </w:pPr>
            <w:r w:rsidRPr="004C30EB">
              <w:t>#R_HTTP_204_OK</w:t>
            </w:r>
          </w:p>
        </w:tc>
        <w:tc>
          <w:tcPr>
            <w:tcW w:w="1761" w:type="pct"/>
            <w:shd w:val="clear" w:color="auto" w:fill="auto"/>
            <w:vAlign w:val="center"/>
          </w:tcPr>
          <w:p w14:paraId="2D169E32" w14:textId="440EC9BC" w:rsidR="00CF0E64" w:rsidRPr="004C30EB" w:rsidRDefault="00CF0E64" w:rsidP="00CF0E64">
            <w:pPr>
              <w:pStyle w:val="TableContentLeft"/>
            </w:pPr>
            <w:r w:rsidRPr="001F0550">
              <w:t>No error</w:t>
            </w:r>
          </w:p>
        </w:tc>
      </w:tr>
    </w:tbl>
    <w:p w14:paraId="6E8AA4D5" w14:textId="77777777" w:rsidR="00CF0E64" w:rsidRPr="00DC4053" w:rsidRDefault="00CF0E64" w:rsidP="00CF0E64">
      <w:pPr>
        <w:pStyle w:val="NormalParagraph"/>
      </w:pPr>
    </w:p>
    <w:p w14:paraId="1E4D1E4A" w14:textId="57E26175" w:rsidR="00E33202" w:rsidRPr="001F0550" w:rsidRDefault="00E33202" w:rsidP="00E147FB">
      <w:pPr>
        <w:pStyle w:val="NormalParagraph"/>
        <w:tabs>
          <w:tab w:val="left" w:pos="8280"/>
        </w:tabs>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8"/>
        <w:gridCol w:w="1859"/>
        <w:gridCol w:w="3074"/>
        <w:gridCol w:w="3306"/>
      </w:tblGrid>
      <w:tr w:rsidR="00E33202" w:rsidRPr="001F0550" w14:paraId="0B73EC3D" w14:textId="77777777" w:rsidTr="00C44AFD">
        <w:trPr>
          <w:trHeight w:val="314"/>
          <w:jc w:val="center"/>
        </w:trPr>
        <w:tc>
          <w:tcPr>
            <w:tcW w:w="708" w:type="dxa"/>
            <w:tcBorders>
              <w:top w:val="nil"/>
              <w:left w:val="nil"/>
              <w:bottom w:val="nil"/>
              <w:right w:val="single" w:sz="6" w:space="0" w:color="auto"/>
            </w:tcBorders>
            <w:shd w:val="clear" w:color="auto" w:fill="auto"/>
            <w:vAlign w:val="center"/>
          </w:tcPr>
          <w:p w14:paraId="0F8FC1AC" w14:textId="77777777" w:rsidR="00E33202" w:rsidRPr="001F0550" w:rsidRDefault="00E33202" w:rsidP="00C44AFD">
            <w:pPr>
              <w:pStyle w:val="10ptTableContent"/>
            </w:pPr>
          </w:p>
        </w:tc>
        <w:tc>
          <w:tcPr>
            <w:tcW w:w="1859" w:type="dxa"/>
            <w:tcBorders>
              <w:left w:val="single" w:sz="6" w:space="0" w:color="auto"/>
            </w:tcBorders>
            <w:shd w:val="clear" w:color="auto" w:fill="C00000"/>
            <w:vAlign w:val="center"/>
          </w:tcPr>
          <w:p w14:paraId="19058D39" w14:textId="77777777" w:rsidR="00E33202" w:rsidRPr="0061518F" w:rsidRDefault="00E33202" w:rsidP="00C44AFD">
            <w:pPr>
              <w:pStyle w:val="TableHeader"/>
            </w:pPr>
            <w:r w:rsidRPr="001A336D">
              <w:t>Procedure</w:t>
            </w:r>
          </w:p>
        </w:tc>
        <w:tc>
          <w:tcPr>
            <w:tcW w:w="6380" w:type="dxa"/>
            <w:gridSpan w:val="2"/>
            <w:tcBorders>
              <w:top w:val="nil"/>
              <w:right w:val="nil"/>
            </w:tcBorders>
            <w:shd w:val="clear" w:color="auto" w:fill="auto"/>
            <w:vAlign w:val="center"/>
          </w:tcPr>
          <w:p w14:paraId="05077DDB" w14:textId="77777777" w:rsidR="00E33202" w:rsidRPr="004C30EB" w:rsidRDefault="00E33202" w:rsidP="00C44AFD">
            <w:pPr>
              <w:pStyle w:val="TableText"/>
            </w:pPr>
            <w:r w:rsidRPr="004C30EB">
              <w:t>PROC_ES9+_AUTH_CLIENT_FAIL_DEF_DP_USE_CASE_INVALID_MATCHING_ID</w:t>
            </w:r>
          </w:p>
        </w:tc>
      </w:tr>
      <w:tr w:rsidR="00E33202" w:rsidRPr="001F0550" w14:paraId="1D4DF210" w14:textId="77777777" w:rsidTr="00C44AFD">
        <w:trPr>
          <w:trHeight w:val="314"/>
          <w:jc w:val="center"/>
        </w:trPr>
        <w:tc>
          <w:tcPr>
            <w:tcW w:w="708" w:type="dxa"/>
            <w:tcBorders>
              <w:top w:val="nil"/>
              <w:left w:val="nil"/>
              <w:bottom w:val="single" w:sz="6" w:space="0" w:color="auto"/>
              <w:right w:val="single" w:sz="6" w:space="0" w:color="auto"/>
            </w:tcBorders>
            <w:shd w:val="clear" w:color="auto" w:fill="auto"/>
            <w:vAlign w:val="center"/>
          </w:tcPr>
          <w:p w14:paraId="793AA40B" w14:textId="77777777" w:rsidR="00E33202" w:rsidRPr="004C30EB" w:rsidRDefault="00E33202" w:rsidP="00C44AFD">
            <w:pPr>
              <w:pStyle w:val="10ptTableContent"/>
              <w:rPr>
                <w:b/>
                <w:sz w:val="22"/>
              </w:rPr>
            </w:pPr>
          </w:p>
        </w:tc>
        <w:tc>
          <w:tcPr>
            <w:tcW w:w="1859" w:type="dxa"/>
            <w:tcBorders>
              <w:left w:val="single" w:sz="6" w:space="0" w:color="auto"/>
            </w:tcBorders>
            <w:shd w:val="clear" w:color="auto" w:fill="auto"/>
            <w:vAlign w:val="center"/>
          </w:tcPr>
          <w:p w14:paraId="59B42990" w14:textId="77777777" w:rsidR="00E33202" w:rsidRPr="00CC57A9" w:rsidRDefault="00E33202" w:rsidP="00C44AFD">
            <w:pPr>
              <w:pStyle w:val="10ptTableContent"/>
              <w:rPr>
                <w:b/>
                <w:sz w:val="22"/>
              </w:rPr>
            </w:pPr>
            <w:r w:rsidRPr="00CC57A9">
              <w:rPr>
                <w:b/>
                <w:sz w:val="20"/>
              </w:rPr>
              <w:t>Description</w:t>
            </w:r>
          </w:p>
        </w:tc>
        <w:tc>
          <w:tcPr>
            <w:tcW w:w="6380" w:type="dxa"/>
            <w:gridSpan w:val="2"/>
            <w:shd w:val="clear" w:color="auto" w:fill="auto"/>
            <w:vAlign w:val="center"/>
          </w:tcPr>
          <w:p w14:paraId="6FAB64FB" w14:textId="77777777" w:rsidR="00E33202" w:rsidRPr="00CC57A9" w:rsidRDefault="00E33202" w:rsidP="00C44AFD">
            <w:pPr>
              <w:pStyle w:val="10ptTableContent"/>
            </w:pPr>
            <w:r w:rsidRPr="000536A9">
              <w:rPr>
                <w:rStyle w:val="PlaceholderText"/>
                <w:color w:val="auto"/>
                <w:sz w:val="18"/>
              </w:rPr>
              <w:t>AuthenticateClient fails due to an Invalid Matching ID.</w:t>
            </w:r>
          </w:p>
        </w:tc>
      </w:tr>
      <w:tr w:rsidR="00EF4744" w:rsidRPr="001F0550" w14:paraId="7CB9CC4D" w14:textId="77777777" w:rsidTr="005C4D5D">
        <w:trPr>
          <w:trHeight w:val="314"/>
          <w:jc w:val="center"/>
        </w:trPr>
        <w:tc>
          <w:tcPr>
            <w:tcW w:w="708" w:type="dxa"/>
            <w:tcBorders>
              <w:top w:val="single" w:sz="6" w:space="0" w:color="auto"/>
            </w:tcBorders>
            <w:shd w:val="clear" w:color="auto" w:fill="C00000"/>
            <w:vAlign w:val="center"/>
          </w:tcPr>
          <w:p w14:paraId="524C1379" w14:textId="77777777" w:rsidR="00EF4744" w:rsidRPr="0061518F" w:rsidRDefault="00EF4744" w:rsidP="00C44AFD">
            <w:pPr>
              <w:pStyle w:val="TableHeader"/>
            </w:pPr>
            <w:r w:rsidRPr="001A336D">
              <w:t>Step</w:t>
            </w:r>
          </w:p>
        </w:tc>
        <w:tc>
          <w:tcPr>
            <w:tcW w:w="1859" w:type="dxa"/>
            <w:shd w:val="clear" w:color="auto" w:fill="C00000"/>
            <w:vAlign w:val="center"/>
          </w:tcPr>
          <w:p w14:paraId="4B93E39F" w14:textId="77777777" w:rsidR="00EF4744" w:rsidRPr="00065A81" w:rsidRDefault="00EF4744" w:rsidP="00C44AFD">
            <w:pPr>
              <w:pStyle w:val="TableHeader"/>
            </w:pPr>
            <w:r w:rsidRPr="00065A81">
              <w:t>Direction</w:t>
            </w:r>
          </w:p>
        </w:tc>
        <w:tc>
          <w:tcPr>
            <w:tcW w:w="3074" w:type="dxa"/>
            <w:shd w:val="clear" w:color="auto" w:fill="C00000"/>
            <w:vAlign w:val="center"/>
          </w:tcPr>
          <w:p w14:paraId="03901C5D" w14:textId="77777777" w:rsidR="00EF4744" w:rsidRPr="00452227" w:rsidRDefault="00EF4744" w:rsidP="00C44AFD">
            <w:pPr>
              <w:pStyle w:val="TableHeader"/>
            </w:pPr>
            <w:r w:rsidRPr="00263515">
              <w:t>Sequence / Description</w:t>
            </w:r>
          </w:p>
        </w:tc>
        <w:tc>
          <w:tcPr>
            <w:tcW w:w="3306" w:type="dxa"/>
            <w:shd w:val="clear" w:color="auto" w:fill="C00000"/>
            <w:vAlign w:val="center"/>
          </w:tcPr>
          <w:p w14:paraId="7BAB7BD0" w14:textId="4B66A2F2" w:rsidR="00EF4744" w:rsidRPr="00F85498" w:rsidRDefault="00EF4744" w:rsidP="00C44AFD">
            <w:pPr>
              <w:pStyle w:val="TableHeader"/>
            </w:pPr>
            <w:r w:rsidRPr="007E5B2A">
              <w:t>Expected result</w:t>
            </w:r>
          </w:p>
        </w:tc>
      </w:tr>
      <w:tr w:rsidR="00E33202" w:rsidRPr="001F0550" w14:paraId="584ADE05" w14:textId="77777777" w:rsidTr="00C44AFD">
        <w:trPr>
          <w:trHeight w:val="314"/>
          <w:jc w:val="center"/>
        </w:trPr>
        <w:tc>
          <w:tcPr>
            <w:tcW w:w="708" w:type="dxa"/>
            <w:shd w:val="clear" w:color="auto" w:fill="auto"/>
            <w:vAlign w:val="center"/>
          </w:tcPr>
          <w:p w14:paraId="7EDF9BFB" w14:textId="77777777" w:rsidR="00E33202" w:rsidRPr="001F0550" w:rsidRDefault="00E33202" w:rsidP="00C44AFD">
            <w:pPr>
              <w:pStyle w:val="CRSheetTitle"/>
              <w:framePr w:hSpace="0" w:wrap="auto" w:hAnchor="text" w:xAlign="left" w:yAlign="inline"/>
              <w:spacing w:before="0" w:after="0"/>
              <w:ind w:right="-6"/>
              <w:jc w:val="center"/>
              <w:rPr>
                <w:rFonts w:ascii="Arial" w:hAnsi="Arial" w:cs="Arial"/>
                <w:b w:val="0"/>
                <w:color w:val="000000"/>
                <w:sz w:val="18"/>
                <w:szCs w:val="18"/>
                <w:lang w:eastAsia="ja-JP" w:bidi="bn-BD"/>
              </w:rPr>
            </w:pPr>
            <w:r w:rsidRPr="001F0550">
              <w:rPr>
                <w:rFonts w:ascii="Arial" w:hAnsi="Arial" w:cs="Arial"/>
                <w:b w:val="0"/>
                <w:color w:val="000000"/>
                <w:sz w:val="18"/>
                <w:szCs w:val="18"/>
                <w:lang w:eastAsia="ja-JP" w:bidi="bn-BD"/>
              </w:rPr>
              <w:t>1</w:t>
            </w:r>
          </w:p>
        </w:tc>
        <w:tc>
          <w:tcPr>
            <w:tcW w:w="8239" w:type="dxa"/>
            <w:gridSpan w:val="3"/>
            <w:shd w:val="clear" w:color="auto" w:fill="auto"/>
            <w:vAlign w:val="center"/>
          </w:tcPr>
          <w:p w14:paraId="636FEFAE" w14:textId="77777777" w:rsidR="00E33202" w:rsidRPr="004C30EB" w:rsidRDefault="00E33202" w:rsidP="00C44AFD">
            <w:pPr>
              <w:pStyle w:val="CRSheetTitle"/>
              <w:framePr w:hSpace="0" w:wrap="auto" w:hAnchor="text" w:xAlign="left" w:yAlign="inline"/>
              <w:ind w:right="-6"/>
              <w:rPr>
                <w:rFonts w:ascii="Arial" w:hAnsi="Arial" w:cs="Arial"/>
                <w:b w:val="0"/>
                <w:sz w:val="18"/>
                <w:szCs w:val="18"/>
              </w:rPr>
            </w:pPr>
            <w:r w:rsidRPr="004C30EB">
              <w:rPr>
                <w:rFonts w:ascii="Arial" w:hAnsi="Arial" w:cs="Arial"/>
                <w:b w:val="0"/>
                <w:sz w:val="18"/>
                <w:szCs w:val="18"/>
              </w:rPr>
              <w:t>PROC_TLS_INITIALIZATION_SERVER_AUTH on ES9+</w:t>
            </w:r>
          </w:p>
        </w:tc>
      </w:tr>
      <w:tr w:rsidR="00EF4744" w:rsidRPr="002E2D81" w14:paraId="7A57974B" w14:textId="77777777" w:rsidTr="007D4B62">
        <w:trPr>
          <w:trHeight w:val="314"/>
          <w:jc w:val="center"/>
        </w:trPr>
        <w:tc>
          <w:tcPr>
            <w:tcW w:w="708" w:type="dxa"/>
            <w:shd w:val="clear" w:color="auto" w:fill="auto"/>
            <w:vAlign w:val="center"/>
          </w:tcPr>
          <w:p w14:paraId="4B3450AA" w14:textId="77777777" w:rsidR="00EF4744" w:rsidRPr="008F1B4C" w:rsidRDefault="00EF4744" w:rsidP="00C44AFD">
            <w:pPr>
              <w:spacing w:before="0"/>
              <w:ind w:right="-6"/>
              <w:jc w:val="center"/>
              <w:rPr>
                <w:rFonts w:cs="Arial"/>
                <w:color w:val="000000"/>
                <w:sz w:val="18"/>
                <w:szCs w:val="18"/>
                <w:lang w:eastAsia="ja-JP"/>
              </w:rPr>
            </w:pPr>
            <w:r w:rsidRPr="008F1B4C">
              <w:rPr>
                <w:rFonts w:cs="Arial"/>
                <w:color w:val="000000"/>
                <w:sz w:val="18"/>
                <w:szCs w:val="18"/>
                <w:lang w:eastAsia="ja-JP"/>
              </w:rPr>
              <w:t>2</w:t>
            </w:r>
          </w:p>
        </w:tc>
        <w:tc>
          <w:tcPr>
            <w:tcW w:w="1859" w:type="dxa"/>
            <w:shd w:val="clear" w:color="auto" w:fill="auto"/>
            <w:vAlign w:val="center"/>
          </w:tcPr>
          <w:p w14:paraId="31076459" w14:textId="77777777" w:rsidR="00EF4744" w:rsidRPr="008F1B4C" w:rsidRDefault="00EF4744" w:rsidP="00C44AFD">
            <w:pPr>
              <w:ind w:right="-6"/>
              <w:rPr>
                <w:rFonts w:cs="Arial"/>
                <w:sz w:val="18"/>
                <w:szCs w:val="18"/>
                <w:highlight w:val="yellow"/>
              </w:rPr>
            </w:pPr>
            <w:r w:rsidRPr="008F1B4C">
              <w:rPr>
                <w:rFonts w:cs="Arial"/>
                <w:sz w:val="18"/>
                <w:szCs w:val="18"/>
              </w:rPr>
              <w:t xml:space="preserve">S_LPAd </w:t>
            </w:r>
            <w:r w:rsidRPr="008F1B4C">
              <w:rPr>
                <w:rFonts w:cs="Arial" w:hint="eastAsia"/>
                <w:sz w:val="18"/>
                <w:szCs w:val="18"/>
              </w:rPr>
              <w:t>→</w:t>
            </w:r>
            <w:r w:rsidRPr="008F1B4C">
              <w:rPr>
                <w:rFonts w:cs="Arial"/>
                <w:sz w:val="18"/>
                <w:szCs w:val="18"/>
              </w:rPr>
              <w:t xml:space="preserve"> SM-DP+</w:t>
            </w:r>
          </w:p>
        </w:tc>
        <w:tc>
          <w:tcPr>
            <w:tcW w:w="3074" w:type="dxa"/>
            <w:shd w:val="clear" w:color="auto" w:fill="auto"/>
            <w:vAlign w:val="center"/>
          </w:tcPr>
          <w:p w14:paraId="03A174F7" w14:textId="77777777" w:rsidR="00EF4744" w:rsidRPr="00CC57A9" w:rsidRDefault="00EF4744" w:rsidP="00C44AFD">
            <w:pPr>
              <w:rPr>
                <w:highlight w:val="yellow"/>
              </w:rPr>
            </w:pPr>
            <w:r w:rsidRPr="00CC57A9">
              <w:rPr>
                <w:sz w:val="18"/>
                <w:szCs w:val="18"/>
              </w:rPr>
              <w:t>MTD_HTTP_REQ(</w:t>
            </w:r>
            <w:r w:rsidRPr="00CC57A9">
              <w:rPr>
                <w:sz w:val="18"/>
                <w:szCs w:val="18"/>
              </w:rPr>
              <w:br/>
              <w:t xml:space="preserve">   #IUT_SM_DP_ADDRESS,</w:t>
            </w:r>
            <w:r w:rsidRPr="00CC57A9">
              <w:rPr>
                <w:sz w:val="18"/>
                <w:szCs w:val="18"/>
              </w:rPr>
              <w:br/>
              <w:t xml:space="preserve">   #PATH_INITIATE_AUTH,</w:t>
            </w:r>
            <w:r w:rsidRPr="00CC57A9">
              <w:rPr>
                <w:sz w:val="18"/>
                <w:szCs w:val="18"/>
              </w:rPr>
              <w:br/>
              <w:t xml:space="preserve">   </w:t>
            </w:r>
            <w:r w:rsidRPr="000536A9">
              <w:rPr>
                <w:rStyle w:val="PlaceholderText"/>
                <w:color w:val="auto"/>
                <w:sz w:val="18"/>
                <w:szCs w:val="18"/>
                <w:lang w:eastAsia="de-DE"/>
              </w:rPr>
              <w:t>MTD_INITIATE_AUTHENTICATION</w:t>
            </w:r>
            <w:r w:rsidRPr="00CC57A9">
              <w:rPr>
                <w:sz w:val="18"/>
                <w:szCs w:val="18"/>
              </w:rPr>
              <w:t>(</w:t>
            </w:r>
            <w:r w:rsidRPr="00CC57A9">
              <w:rPr>
                <w:sz w:val="18"/>
                <w:szCs w:val="18"/>
              </w:rPr>
              <w:br/>
            </w:r>
            <w:r w:rsidRPr="00CC57A9">
              <w:rPr>
                <w:sz w:val="18"/>
                <w:szCs w:val="18"/>
              </w:rPr>
              <w:lastRenderedPageBreak/>
              <w:t xml:space="preserve">      #S_EUICC_CHALLENGE,  </w:t>
            </w:r>
            <w:r w:rsidRPr="00CC57A9">
              <w:rPr>
                <w:sz w:val="18"/>
                <w:szCs w:val="18"/>
              </w:rPr>
              <w:br/>
              <w:t xml:space="preserve">      #S_EUICC_INFO1,</w:t>
            </w:r>
            <w:r w:rsidRPr="00CC57A9">
              <w:rPr>
                <w:sz w:val="18"/>
                <w:szCs w:val="18"/>
              </w:rPr>
              <w:br/>
              <w:t xml:space="preserve">      #IUT_SM_DP_ADDRESS))</w:t>
            </w:r>
          </w:p>
        </w:tc>
        <w:tc>
          <w:tcPr>
            <w:tcW w:w="3306" w:type="dxa"/>
            <w:shd w:val="clear" w:color="auto" w:fill="auto"/>
            <w:vAlign w:val="center"/>
          </w:tcPr>
          <w:p w14:paraId="7537D79D" w14:textId="7EEA9ED8" w:rsidR="00EF4744" w:rsidRPr="008F1B4C" w:rsidRDefault="00EF4744" w:rsidP="00C44AFD">
            <w:pPr>
              <w:ind w:right="-6"/>
              <w:rPr>
                <w:rFonts w:cs="Arial"/>
                <w:sz w:val="18"/>
                <w:szCs w:val="18"/>
                <w:highlight w:val="red"/>
              </w:rPr>
            </w:pPr>
            <w:r w:rsidRPr="00CC57A9">
              <w:rPr>
                <w:rFonts w:cs="Arial"/>
                <w:sz w:val="18"/>
                <w:szCs w:val="18"/>
              </w:rPr>
              <w:lastRenderedPageBreak/>
              <w:t>MTD_HTTP_RESP( #R_INITIATE_AUTH_OK)</w:t>
            </w:r>
          </w:p>
        </w:tc>
      </w:tr>
      <w:tr w:rsidR="00EF4744" w:rsidRPr="00E147FB" w14:paraId="5515F3ED" w14:textId="77777777" w:rsidTr="008E573B">
        <w:trPr>
          <w:trHeight w:val="314"/>
          <w:jc w:val="center"/>
        </w:trPr>
        <w:tc>
          <w:tcPr>
            <w:tcW w:w="708" w:type="dxa"/>
            <w:shd w:val="clear" w:color="auto" w:fill="auto"/>
            <w:vAlign w:val="center"/>
          </w:tcPr>
          <w:p w14:paraId="0D5422CB" w14:textId="77777777" w:rsidR="00EF4744" w:rsidRPr="008F1B4C" w:rsidRDefault="00EF4744" w:rsidP="00C44AFD">
            <w:pPr>
              <w:spacing w:before="0"/>
              <w:ind w:right="-6"/>
              <w:jc w:val="center"/>
              <w:rPr>
                <w:rFonts w:cs="Arial"/>
                <w:color w:val="000000"/>
                <w:sz w:val="18"/>
                <w:szCs w:val="18"/>
                <w:lang w:eastAsia="ja-JP"/>
              </w:rPr>
            </w:pPr>
            <w:r w:rsidRPr="008F1B4C">
              <w:rPr>
                <w:rFonts w:cs="Arial"/>
                <w:color w:val="000000"/>
                <w:sz w:val="18"/>
                <w:szCs w:val="18"/>
                <w:lang w:eastAsia="ja-JP"/>
              </w:rPr>
              <w:t>3</w:t>
            </w:r>
          </w:p>
        </w:tc>
        <w:tc>
          <w:tcPr>
            <w:tcW w:w="1859" w:type="dxa"/>
            <w:shd w:val="clear" w:color="auto" w:fill="auto"/>
            <w:vAlign w:val="center"/>
          </w:tcPr>
          <w:p w14:paraId="6FC773AD" w14:textId="77777777" w:rsidR="00EF4744" w:rsidRPr="008F1B4C" w:rsidRDefault="00EF4744" w:rsidP="00C44AFD">
            <w:pPr>
              <w:ind w:right="-6"/>
              <w:rPr>
                <w:rFonts w:cs="Arial"/>
                <w:sz w:val="18"/>
                <w:szCs w:val="18"/>
                <w:highlight w:val="yellow"/>
              </w:rPr>
            </w:pPr>
            <w:r w:rsidRPr="008F1B4C">
              <w:rPr>
                <w:rFonts w:cs="Arial"/>
                <w:sz w:val="18"/>
                <w:szCs w:val="18"/>
              </w:rPr>
              <w:t xml:space="preserve">S_LPAd </w:t>
            </w:r>
            <w:r w:rsidRPr="008F1B4C">
              <w:rPr>
                <w:rFonts w:cs="Arial" w:hint="eastAsia"/>
                <w:sz w:val="18"/>
                <w:szCs w:val="18"/>
              </w:rPr>
              <w:t>→</w:t>
            </w:r>
            <w:r w:rsidRPr="008F1B4C">
              <w:rPr>
                <w:rFonts w:cs="Arial"/>
                <w:sz w:val="18"/>
                <w:szCs w:val="18"/>
              </w:rPr>
              <w:t xml:space="preserve"> SM-DP+</w:t>
            </w:r>
          </w:p>
        </w:tc>
        <w:tc>
          <w:tcPr>
            <w:tcW w:w="3074" w:type="dxa"/>
            <w:shd w:val="clear" w:color="auto" w:fill="auto"/>
            <w:vAlign w:val="center"/>
          </w:tcPr>
          <w:p w14:paraId="51AD9AF3" w14:textId="77777777" w:rsidR="00EF4744" w:rsidRPr="002E2D81" w:rsidRDefault="00EF4744" w:rsidP="00C44AFD">
            <w:pPr>
              <w:rPr>
                <w:highlight w:val="yellow"/>
              </w:rPr>
            </w:pPr>
            <w:r w:rsidRPr="008F1B4C">
              <w:rPr>
                <w:sz w:val="18"/>
                <w:szCs w:val="18"/>
              </w:rPr>
              <w:t>MTD_HTTP_REQ(</w:t>
            </w:r>
            <w:r w:rsidRPr="008F1B4C">
              <w:rPr>
                <w:sz w:val="18"/>
                <w:szCs w:val="18"/>
              </w:rPr>
              <w:br/>
              <w:t xml:space="preserve">   #IUT_SM_DP_ADDRESS,</w:t>
            </w:r>
            <w:r w:rsidRPr="008F1B4C">
              <w:rPr>
                <w:sz w:val="18"/>
                <w:szCs w:val="18"/>
              </w:rPr>
              <w:br/>
              <w:t xml:space="preserve">   #PATH_AUTH_CLIENT,</w:t>
            </w:r>
            <w:r w:rsidRPr="008F1B4C">
              <w:rPr>
                <w:sz w:val="18"/>
                <w:szCs w:val="18"/>
              </w:rPr>
              <w:br/>
              <w:t xml:space="preserve">   </w:t>
            </w:r>
            <w:r w:rsidRPr="008F1B4C">
              <w:rPr>
                <w:sz w:val="18"/>
                <w:szCs w:val="18"/>
                <w:lang w:eastAsia="de-DE"/>
              </w:rPr>
              <w:t>MTD_AUTHENTICATE_CLIENT</w:t>
            </w:r>
            <w:r w:rsidRPr="008F1B4C">
              <w:rPr>
                <w:sz w:val="18"/>
                <w:szCs w:val="18"/>
              </w:rPr>
              <w:t>(</w:t>
            </w:r>
            <w:r w:rsidRPr="008F1B4C">
              <w:rPr>
                <w:sz w:val="18"/>
                <w:szCs w:val="18"/>
              </w:rPr>
              <w:br/>
              <w:t xml:space="preserve">      &lt;S_TRANSACTION_ID&gt;,  #AUTH_SERVER_RESP_ACT_CODE_UC_OK))</w:t>
            </w:r>
          </w:p>
        </w:tc>
        <w:tc>
          <w:tcPr>
            <w:tcW w:w="3306" w:type="dxa"/>
            <w:shd w:val="clear" w:color="auto" w:fill="auto"/>
            <w:vAlign w:val="center"/>
          </w:tcPr>
          <w:p w14:paraId="7DB2F2B5" w14:textId="38A34A9F" w:rsidR="00EF4744" w:rsidRPr="008F1B4C" w:rsidRDefault="00EF4744" w:rsidP="00C44AFD">
            <w:pPr>
              <w:ind w:right="-6"/>
              <w:rPr>
                <w:rFonts w:cs="Arial"/>
                <w:sz w:val="18"/>
                <w:szCs w:val="18"/>
                <w:highlight w:val="red"/>
                <w:lang w:val="es-ES_tradnl"/>
              </w:rPr>
            </w:pPr>
            <w:r w:rsidRPr="008F1B4C">
              <w:rPr>
                <w:rFonts w:cs="Arial"/>
                <w:sz w:val="18"/>
                <w:szCs w:val="18"/>
                <w:lang w:val="es-ES_tradnl"/>
              </w:rPr>
              <w:t>MTD_HTTP_RESP(</w:t>
            </w:r>
            <w:r w:rsidRPr="008F1B4C">
              <w:rPr>
                <w:rFonts w:cs="Arial"/>
                <w:sz w:val="18"/>
                <w:szCs w:val="18"/>
                <w:lang w:val="es-ES_tradnl"/>
              </w:rPr>
              <w:br/>
              <w:t>#</w:t>
            </w:r>
            <w:r w:rsidRPr="008F1B4C">
              <w:rPr>
                <w:rFonts w:cs="Arial"/>
                <w:sz w:val="18"/>
                <w:szCs w:val="18"/>
                <w:lang w:val="es-ES_tradnl" w:eastAsia="de-DE"/>
              </w:rPr>
              <w:t>R_ERROR_8_2_6_3_8</w:t>
            </w:r>
            <w:r w:rsidRPr="008F1B4C">
              <w:rPr>
                <w:rFonts w:cs="Arial"/>
                <w:sz w:val="18"/>
                <w:szCs w:val="18"/>
                <w:lang w:val="es-ES_tradnl"/>
              </w:rPr>
              <w:t>)</w:t>
            </w:r>
          </w:p>
        </w:tc>
      </w:tr>
    </w:tbl>
    <w:p w14:paraId="706BB8C9" w14:textId="77777777" w:rsidR="00F5439E" w:rsidRPr="00E147FB" w:rsidRDefault="00F5439E" w:rsidP="00F5439E">
      <w:pPr>
        <w:pStyle w:val="NormalParagraph"/>
        <w:rPr>
          <w:lang w:val="es-ES"/>
        </w:rPr>
      </w:pPr>
    </w:p>
    <w:tbl>
      <w:tblPr>
        <w:tblW w:w="498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6"/>
        <w:gridCol w:w="1869"/>
        <w:gridCol w:w="3186"/>
        <w:gridCol w:w="3170"/>
      </w:tblGrid>
      <w:tr w:rsidR="00F5439E" w:rsidRPr="00325336" w14:paraId="77E5B3EF" w14:textId="77777777" w:rsidTr="00DC4053">
        <w:trPr>
          <w:trHeight w:val="314"/>
          <w:jc w:val="center"/>
        </w:trPr>
        <w:tc>
          <w:tcPr>
            <w:tcW w:w="431" w:type="pct"/>
            <w:tcBorders>
              <w:top w:val="nil"/>
              <w:left w:val="nil"/>
              <w:bottom w:val="nil"/>
              <w:right w:val="single" w:sz="6" w:space="0" w:color="auto"/>
            </w:tcBorders>
            <w:shd w:val="clear" w:color="auto" w:fill="auto"/>
            <w:vAlign w:val="center"/>
          </w:tcPr>
          <w:p w14:paraId="6F9CF472" w14:textId="77777777" w:rsidR="00F5439E" w:rsidRPr="00E147FB" w:rsidRDefault="00F5439E" w:rsidP="00DC4053">
            <w:pPr>
              <w:keepNext/>
              <w:spacing w:before="60"/>
              <w:jc w:val="center"/>
              <w:rPr>
                <w:lang w:val="es-ES"/>
              </w:rPr>
            </w:pPr>
          </w:p>
        </w:tc>
        <w:tc>
          <w:tcPr>
            <w:tcW w:w="1038" w:type="pct"/>
            <w:tcBorders>
              <w:left w:val="single" w:sz="6" w:space="0" w:color="auto"/>
            </w:tcBorders>
            <w:shd w:val="clear" w:color="auto" w:fill="C00000"/>
            <w:vAlign w:val="center"/>
          </w:tcPr>
          <w:p w14:paraId="735ABC50" w14:textId="77777777" w:rsidR="00F5439E" w:rsidRPr="00325336" w:rsidRDefault="00F5439E" w:rsidP="00DC4053">
            <w:pPr>
              <w:pStyle w:val="TableHeader"/>
            </w:pPr>
            <w:r w:rsidRPr="00325336">
              <w:t>Procedure</w:t>
            </w:r>
          </w:p>
        </w:tc>
        <w:tc>
          <w:tcPr>
            <w:tcW w:w="3531" w:type="pct"/>
            <w:gridSpan w:val="2"/>
            <w:tcBorders>
              <w:top w:val="nil"/>
              <w:right w:val="nil"/>
            </w:tcBorders>
            <w:shd w:val="clear" w:color="auto" w:fill="auto"/>
            <w:vAlign w:val="center"/>
          </w:tcPr>
          <w:p w14:paraId="7AF72F7C" w14:textId="4351C94E" w:rsidR="00F5439E" w:rsidRPr="00325336" w:rsidRDefault="00F5439E" w:rsidP="00DC4053">
            <w:pPr>
              <w:pStyle w:val="TableText"/>
            </w:pPr>
            <w:r w:rsidRPr="00B64FB3">
              <w:t>PROC_ES9+_AUTH_CLIENT</w:t>
            </w:r>
            <w:r>
              <w:t>_RPM</w:t>
            </w:r>
          </w:p>
        </w:tc>
      </w:tr>
      <w:tr w:rsidR="00F5439E" w:rsidRPr="001F0550" w14:paraId="0D1A629C" w14:textId="77777777" w:rsidTr="00DC4053">
        <w:trPr>
          <w:trHeight w:val="314"/>
          <w:jc w:val="center"/>
        </w:trPr>
        <w:tc>
          <w:tcPr>
            <w:tcW w:w="431" w:type="pct"/>
            <w:tcBorders>
              <w:top w:val="nil"/>
              <w:left w:val="nil"/>
              <w:bottom w:val="single" w:sz="6" w:space="0" w:color="auto"/>
              <w:right w:val="single" w:sz="6" w:space="0" w:color="auto"/>
            </w:tcBorders>
            <w:shd w:val="clear" w:color="auto" w:fill="auto"/>
            <w:vAlign w:val="center"/>
          </w:tcPr>
          <w:p w14:paraId="4234DCD2" w14:textId="77777777" w:rsidR="00F5439E" w:rsidRPr="00E77906" w:rsidRDefault="00F5439E" w:rsidP="00DC4053">
            <w:pPr>
              <w:pStyle w:val="10ptTableContent"/>
            </w:pPr>
          </w:p>
        </w:tc>
        <w:tc>
          <w:tcPr>
            <w:tcW w:w="1038" w:type="pct"/>
            <w:tcBorders>
              <w:left w:val="single" w:sz="6" w:space="0" w:color="auto"/>
            </w:tcBorders>
            <w:shd w:val="clear" w:color="auto" w:fill="auto"/>
            <w:vAlign w:val="center"/>
          </w:tcPr>
          <w:p w14:paraId="01084E04" w14:textId="77777777" w:rsidR="00F5439E" w:rsidRPr="004C30EB" w:rsidRDefault="00F5439E" w:rsidP="00DC4053">
            <w:pPr>
              <w:pStyle w:val="10ptTableContent"/>
              <w:rPr>
                <w:rStyle w:val="Strong"/>
                <w:bCs w:val="0"/>
                <w:sz w:val="18"/>
              </w:rPr>
            </w:pPr>
            <w:r w:rsidRPr="004C30EB">
              <w:rPr>
                <w:rStyle w:val="Strong"/>
              </w:rPr>
              <w:t>Description</w:t>
            </w:r>
          </w:p>
        </w:tc>
        <w:tc>
          <w:tcPr>
            <w:tcW w:w="3531" w:type="pct"/>
            <w:gridSpan w:val="2"/>
            <w:shd w:val="clear" w:color="auto" w:fill="auto"/>
            <w:vAlign w:val="center"/>
          </w:tcPr>
          <w:p w14:paraId="36A5AE3E" w14:textId="36A730A9" w:rsidR="00F5439E" w:rsidRPr="00F5439E" w:rsidRDefault="00F5439E" w:rsidP="00DC4053">
            <w:pPr>
              <w:pStyle w:val="10ptTableContent"/>
              <w:rPr>
                <w:sz w:val="18"/>
                <w:szCs w:val="18"/>
              </w:rPr>
            </w:pPr>
            <w:r w:rsidRPr="00E147FB">
              <w:rPr>
                <w:sz w:val="18"/>
                <w:szCs w:val="18"/>
              </w:rPr>
              <w:t xml:space="preserve">Authenticate Server procedure without Confirmation Code. </w:t>
            </w:r>
            <w:r w:rsidRPr="00E147FB">
              <w:rPr>
                <w:sz w:val="18"/>
                <w:szCs w:val="18"/>
              </w:rPr>
              <w:br/>
              <w:t>#R_AUTH_SERVER_MATCH_ID_DEV_INFO_V3 and #AUTH_SERVER_RESP_RPM_OK are used with the correct MatchingID for the pending RPM package order.</w:t>
            </w:r>
          </w:p>
        </w:tc>
      </w:tr>
      <w:tr w:rsidR="00F5439E" w:rsidRPr="001F0550" w14:paraId="72A24F27" w14:textId="77777777" w:rsidTr="00DC4053">
        <w:trPr>
          <w:trHeight w:val="314"/>
          <w:jc w:val="center"/>
        </w:trPr>
        <w:tc>
          <w:tcPr>
            <w:tcW w:w="431" w:type="pct"/>
            <w:shd w:val="clear" w:color="auto" w:fill="C00000"/>
            <w:vAlign w:val="center"/>
          </w:tcPr>
          <w:p w14:paraId="57D066FE" w14:textId="77777777" w:rsidR="00F5439E" w:rsidRPr="0061518F" w:rsidRDefault="00F5439E" w:rsidP="00DC4053">
            <w:pPr>
              <w:pStyle w:val="TableHeader"/>
            </w:pPr>
            <w:r w:rsidRPr="001A336D">
              <w:t>Step</w:t>
            </w:r>
          </w:p>
        </w:tc>
        <w:tc>
          <w:tcPr>
            <w:tcW w:w="1038" w:type="pct"/>
            <w:shd w:val="clear" w:color="auto" w:fill="C00000"/>
            <w:vAlign w:val="center"/>
          </w:tcPr>
          <w:p w14:paraId="710BF93C" w14:textId="77777777" w:rsidR="00F5439E" w:rsidRPr="00065A81" w:rsidRDefault="00F5439E" w:rsidP="00DC4053">
            <w:pPr>
              <w:pStyle w:val="TableHeader"/>
            </w:pPr>
            <w:r w:rsidRPr="00065A81">
              <w:t>Direction</w:t>
            </w:r>
          </w:p>
        </w:tc>
        <w:tc>
          <w:tcPr>
            <w:tcW w:w="1770" w:type="pct"/>
            <w:shd w:val="clear" w:color="auto" w:fill="C00000"/>
            <w:vAlign w:val="center"/>
          </w:tcPr>
          <w:p w14:paraId="73656044" w14:textId="77777777" w:rsidR="00F5439E" w:rsidRPr="00452227" w:rsidRDefault="00F5439E" w:rsidP="00DC4053">
            <w:pPr>
              <w:pStyle w:val="TableHeader"/>
            </w:pPr>
            <w:r w:rsidRPr="00263515">
              <w:t>Sequence / Description</w:t>
            </w:r>
          </w:p>
        </w:tc>
        <w:tc>
          <w:tcPr>
            <w:tcW w:w="1761" w:type="pct"/>
            <w:shd w:val="clear" w:color="auto" w:fill="C00000"/>
            <w:vAlign w:val="center"/>
          </w:tcPr>
          <w:p w14:paraId="132AF915" w14:textId="77777777" w:rsidR="00F5439E" w:rsidRPr="007E5B2A" w:rsidRDefault="00F5439E" w:rsidP="00DC4053">
            <w:pPr>
              <w:pStyle w:val="TableHeader"/>
            </w:pPr>
            <w:r w:rsidRPr="007E5B2A">
              <w:t>Expected result</w:t>
            </w:r>
          </w:p>
        </w:tc>
      </w:tr>
      <w:tr w:rsidR="00F5439E" w:rsidRPr="004C30EB" w14:paraId="594EFFF3" w14:textId="77777777" w:rsidTr="00DC4053">
        <w:trPr>
          <w:trHeight w:val="1747"/>
          <w:jc w:val="center"/>
        </w:trPr>
        <w:tc>
          <w:tcPr>
            <w:tcW w:w="423" w:type="pct"/>
            <w:shd w:val="clear" w:color="auto" w:fill="auto"/>
            <w:vAlign w:val="center"/>
          </w:tcPr>
          <w:p w14:paraId="57C371AB" w14:textId="515F8582" w:rsidR="00F5439E" w:rsidRPr="004C30EB" w:rsidRDefault="00F5439E" w:rsidP="00F5439E">
            <w:pPr>
              <w:pStyle w:val="TableContentLeft"/>
            </w:pPr>
            <w:r w:rsidRPr="001F0550">
              <w:rPr>
                <w:color w:val="000000"/>
                <w:lang w:eastAsia="ja-JP"/>
              </w:rPr>
              <w:t>1</w:t>
            </w:r>
          </w:p>
        </w:tc>
        <w:tc>
          <w:tcPr>
            <w:tcW w:w="1038" w:type="pct"/>
            <w:shd w:val="clear" w:color="auto" w:fill="auto"/>
            <w:vAlign w:val="center"/>
          </w:tcPr>
          <w:p w14:paraId="7FEC998A" w14:textId="69994972" w:rsidR="00F5439E" w:rsidRPr="004C30EB" w:rsidRDefault="00F5439E" w:rsidP="00F5439E">
            <w:pPr>
              <w:pStyle w:val="TableContentLeft"/>
            </w:pPr>
            <w:r w:rsidRPr="001F0550">
              <w:rPr>
                <w:color w:val="000000" w:themeColor="text1"/>
              </w:rPr>
              <w:t>LPAd → S_SM-DP+</w:t>
            </w:r>
          </w:p>
        </w:tc>
        <w:tc>
          <w:tcPr>
            <w:tcW w:w="1770" w:type="pct"/>
            <w:shd w:val="clear" w:color="auto" w:fill="auto"/>
            <w:vAlign w:val="center"/>
          </w:tcPr>
          <w:p w14:paraId="32CB3CF8" w14:textId="741117DD" w:rsidR="00F5439E" w:rsidRPr="004C30EB" w:rsidRDefault="00F5439E" w:rsidP="00F5439E">
            <w:pPr>
              <w:pStyle w:val="TableContentLeft"/>
            </w:pPr>
            <w:r w:rsidRPr="001F0550">
              <w:rPr>
                <w:color w:val="000000" w:themeColor="text1"/>
              </w:rPr>
              <w:t>Send ES9+.AuthenticateClient method</w:t>
            </w:r>
            <w:r w:rsidRPr="001F0550" w:rsidDel="007850B7">
              <w:rPr>
                <w:color w:val="000000" w:themeColor="text1"/>
              </w:rPr>
              <w:t xml:space="preserve"> </w:t>
            </w:r>
          </w:p>
        </w:tc>
        <w:tc>
          <w:tcPr>
            <w:tcW w:w="1761" w:type="pct"/>
            <w:shd w:val="clear" w:color="auto" w:fill="auto"/>
            <w:vAlign w:val="center"/>
          </w:tcPr>
          <w:p w14:paraId="3899C55B" w14:textId="77777777" w:rsidR="00F5439E" w:rsidRPr="001F0550" w:rsidRDefault="00F5439E" w:rsidP="00F5439E">
            <w:pPr>
              <w:pStyle w:val="TableHeader"/>
            </w:pPr>
            <w:r w:rsidRPr="001F0550">
              <w:rPr>
                <w:b w:val="0"/>
                <w:color w:val="000000" w:themeColor="text1"/>
                <w:sz w:val="18"/>
                <w:szCs w:val="18"/>
              </w:rPr>
              <w:t xml:space="preserve">MTD_HTTP_REQ(   #TEST_DP_ADDRESS1,   #PATH_AUTH_CLIENT,   MTD_AUTHENTICATE_CLIENT(&lt;S_TRANSACTION_ID&gt;, </w:t>
            </w:r>
          </w:p>
          <w:p w14:paraId="6CD8EED3" w14:textId="7E350EB8" w:rsidR="00F5439E" w:rsidRPr="004C30EB" w:rsidRDefault="00F5439E" w:rsidP="00F5439E">
            <w:pPr>
              <w:pStyle w:val="TableContentLeft"/>
            </w:pPr>
            <w:r w:rsidRPr="001F0550">
              <w:rPr>
                <w:color w:val="000000" w:themeColor="text1"/>
              </w:rPr>
              <w:t>#R_AUTH_SERVER_MATCH_ID_DEV_INFO</w:t>
            </w:r>
            <w:r>
              <w:rPr>
                <w:color w:val="000000" w:themeColor="text1"/>
              </w:rPr>
              <w:t>_V3</w:t>
            </w:r>
            <w:r w:rsidRPr="001F0550">
              <w:rPr>
                <w:color w:val="000000" w:themeColor="text1"/>
              </w:rPr>
              <w:t>))</w:t>
            </w:r>
          </w:p>
        </w:tc>
      </w:tr>
      <w:tr w:rsidR="00F5439E" w:rsidRPr="004C30EB" w14:paraId="7F4D0CB9" w14:textId="77777777" w:rsidTr="00DC4053">
        <w:trPr>
          <w:trHeight w:val="1747"/>
          <w:jc w:val="center"/>
        </w:trPr>
        <w:tc>
          <w:tcPr>
            <w:tcW w:w="423" w:type="pct"/>
            <w:shd w:val="clear" w:color="auto" w:fill="auto"/>
            <w:vAlign w:val="center"/>
          </w:tcPr>
          <w:p w14:paraId="46BDEB50" w14:textId="325FD155" w:rsidR="00F5439E" w:rsidRPr="004C30EB" w:rsidRDefault="00F5439E" w:rsidP="00F5439E">
            <w:pPr>
              <w:pStyle w:val="TableContentLeft"/>
            </w:pPr>
            <w:r w:rsidRPr="001F0550">
              <w:rPr>
                <w:color w:val="000000"/>
                <w:lang w:eastAsia="ja-JP"/>
              </w:rPr>
              <w:t>2</w:t>
            </w:r>
          </w:p>
        </w:tc>
        <w:tc>
          <w:tcPr>
            <w:tcW w:w="1038" w:type="pct"/>
            <w:shd w:val="clear" w:color="auto" w:fill="auto"/>
            <w:vAlign w:val="center"/>
          </w:tcPr>
          <w:p w14:paraId="7EF93453" w14:textId="792BDC6B" w:rsidR="00F5439E" w:rsidRPr="004C30EB" w:rsidRDefault="00F5439E" w:rsidP="00F5439E">
            <w:pPr>
              <w:pStyle w:val="TableContentLeft"/>
            </w:pPr>
            <w:r w:rsidRPr="001F0550">
              <w:rPr>
                <w:color w:val="000000" w:themeColor="text1"/>
              </w:rPr>
              <w:t>S_SM-DP+ → LPAd</w:t>
            </w:r>
          </w:p>
        </w:tc>
        <w:tc>
          <w:tcPr>
            <w:tcW w:w="1770" w:type="pct"/>
            <w:shd w:val="clear" w:color="auto" w:fill="auto"/>
            <w:vAlign w:val="center"/>
          </w:tcPr>
          <w:p w14:paraId="3959534E" w14:textId="23B805F0" w:rsidR="00F5439E" w:rsidRPr="004C30EB" w:rsidRDefault="00F5439E" w:rsidP="00F5439E">
            <w:pPr>
              <w:pStyle w:val="TableContentLeft"/>
            </w:pPr>
            <w:r w:rsidRPr="001F0550">
              <w:rPr>
                <w:color w:val="000000" w:themeColor="text1"/>
              </w:rPr>
              <w:t>MTD_HTTP_RESP (#AUTH_CLIENT_</w:t>
            </w:r>
            <w:r>
              <w:rPr>
                <w:color w:val="000000" w:themeColor="text1"/>
              </w:rPr>
              <w:t>RPM_</w:t>
            </w:r>
            <w:r w:rsidRPr="001F0550">
              <w:rPr>
                <w:color w:val="000000" w:themeColor="text1"/>
              </w:rPr>
              <w:t>OK)</w:t>
            </w:r>
          </w:p>
        </w:tc>
        <w:tc>
          <w:tcPr>
            <w:tcW w:w="1761" w:type="pct"/>
            <w:shd w:val="clear" w:color="auto" w:fill="auto"/>
            <w:vAlign w:val="center"/>
          </w:tcPr>
          <w:p w14:paraId="32DDBA9E" w14:textId="541A7D3D" w:rsidR="00F5439E" w:rsidRPr="004C30EB" w:rsidRDefault="00F5439E" w:rsidP="00F5439E">
            <w:pPr>
              <w:pStyle w:val="TableContentLeft"/>
            </w:pPr>
            <w:r w:rsidRPr="001F0550">
              <w:rPr>
                <w:color w:val="000000" w:themeColor="text1"/>
              </w:rPr>
              <w:t>No error</w:t>
            </w:r>
          </w:p>
        </w:tc>
      </w:tr>
    </w:tbl>
    <w:p w14:paraId="463BB3C6" w14:textId="0140E4C9" w:rsidR="00E33202" w:rsidRPr="00E147FB" w:rsidRDefault="00E33202" w:rsidP="00E33202">
      <w:pPr>
        <w:pStyle w:val="NormalParagraph"/>
      </w:pPr>
    </w:p>
    <w:p w14:paraId="31959557" w14:textId="77777777" w:rsidR="00F5439E" w:rsidRPr="00E147FB" w:rsidRDefault="00F5439E"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12"/>
        <w:gridCol w:w="1876"/>
        <w:gridCol w:w="3101"/>
        <w:gridCol w:w="3337"/>
      </w:tblGrid>
      <w:tr w:rsidR="00E33202" w:rsidRPr="001F0550" w14:paraId="2CCBF992" w14:textId="77777777" w:rsidTr="00EF4744">
        <w:trPr>
          <w:trHeight w:val="314"/>
          <w:jc w:val="center"/>
        </w:trPr>
        <w:tc>
          <w:tcPr>
            <w:tcW w:w="712" w:type="dxa"/>
            <w:tcBorders>
              <w:top w:val="nil"/>
              <w:left w:val="nil"/>
              <w:bottom w:val="nil"/>
              <w:right w:val="single" w:sz="6" w:space="0" w:color="auto"/>
            </w:tcBorders>
            <w:shd w:val="clear" w:color="auto" w:fill="auto"/>
            <w:vAlign w:val="center"/>
          </w:tcPr>
          <w:p w14:paraId="7B6C8340" w14:textId="77777777" w:rsidR="00E33202" w:rsidRPr="001B7440" w:rsidRDefault="00E33202" w:rsidP="00C44AFD">
            <w:pPr>
              <w:pStyle w:val="TableHeader"/>
              <w:rPr>
                <w:lang w:val="es-ES_tradnl"/>
              </w:rPr>
            </w:pPr>
          </w:p>
        </w:tc>
        <w:tc>
          <w:tcPr>
            <w:tcW w:w="1876" w:type="dxa"/>
            <w:tcBorders>
              <w:left w:val="single" w:sz="6" w:space="0" w:color="auto"/>
            </w:tcBorders>
            <w:shd w:val="clear" w:color="auto" w:fill="C00000"/>
            <w:vAlign w:val="center"/>
          </w:tcPr>
          <w:p w14:paraId="0CF423AB" w14:textId="77777777" w:rsidR="00E33202" w:rsidRPr="0061518F" w:rsidRDefault="00E33202" w:rsidP="00C44AFD">
            <w:pPr>
              <w:pStyle w:val="TableHeader"/>
            </w:pPr>
            <w:r w:rsidRPr="001A336D">
              <w:t>Procedure</w:t>
            </w:r>
          </w:p>
        </w:tc>
        <w:tc>
          <w:tcPr>
            <w:tcW w:w="6438" w:type="dxa"/>
            <w:gridSpan w:val="2"/>
            <w:tcBorders>
              <w:top w:val="nil"/>
              <w:right w:val="nil"/>
            </w:tcBorders>
            <w:shd w:val="clear" w:color="auto" w:fill="auto"/>
            <w:vAlign w:val="center"/>
          </w:tcPr>
          <w:p w14:paraId="0D08FC84" w14:textId="77777777" w:rsidR="00E33202" w:rsidRPr="004C30EB" w:rsidRDefault="00E33202" w:rsidP="00C44AFD">
            <w:pPr>
              <w:pStyle w:val="TableText"/>
            </w:pPr>
            <w:r w:rsidRPr="004C30EB">
              <w:t>PROC_ES9+_</w:t>
            </w:r>
            <w:r>
              <w:t>PROF_DOWNLOAD</w:t>
            </w:r>
            <w:r w:rsidRPr="004C30EB">
              <w:t>_DEF_DP_USE_CASE_CANCEL_SESSION</w:t>
            </w:r>
            <w:r>
              <w:t>_SK</w:t>
            </w:r>
          </w:p>
        </w:tc>
      </w:tr>
      <w:tr w:rsidR="00E33202" w:rsidRPr="001F0550" w14:paraId="7467FE3C" w14:textId="77777777" w:rsidTr="00EF4744">
        <w:trPr>
          <w:trHeight w:val="314"/>
          <w:jc w:val="center"/>
        </w:trPr>
        <w:tc>
          <w:tcPr>
            <w:tcW w:w="712" w:type="dxa"/>
            <w:tcBorders>
              <w:top w:val="nil"/>
              <w:left w:val="nil"/>
              <w:bottom w:val="single" w:sz="6" w:space="0" w:color="auto"/>
              <w:right w:val="single" w:sz="6" w:space="0" w:color="auto"/>
            </w:tcBorders>
            <w:shd w:val="clear" w:color="auto" w:fill="auto"/>
            <w:vAlign w:val="center"/>
          </w:tcPr>
          <w:p w14:paraId="2832108F" w14:textId="77777777" w:rsidR="00E33202" w:rsidRPr="004C30EB" w:rsidRDefault="00E33202" w:rsidP="00C44AFD">
            <w:pPr>
              <w:pStyle w:val="TableContentLeft"/>
              <w:rPr>
                <w:sz w:val="20"/>
              </w:rPr>
            </w:pPr>
          </w:p>
        </w:tc>
        <w:tc>
          <w:tcPr>
            <w:tcW w:w="1876" w:type="dxa"/>
            <w:tcBorders>
              <w:left w:val="single" w:sz="6" w:space="0" w:color="auto"/>
            </w:tcBorders>
            <w:shd w:val="clear" w:color="auto" w:fill="auto"/>
            <w:vAlign w:val="center"/>
          </w:tcPr>
          <w:p w14:paraId="23B21278" w14:textId="77777777" w:rsidR="00E33202" w:rsidRPr="004C30EB" w:rsidRDefault="00E33202" w:rsidP="00C44AFD">
            <w:pPr>
              <w:pStyle w:val="TableContentLeft"/>
              <w:rPr>
                <w:rStyle w:val="Strong"/>
              </w:rPr>
            </w:pPr>
            <w:r w:rsidRPr="004C30EB">
              <w:rPr>
                <w:rStyle w:val="Strong"/>
              </w:rPr>
              <w:t>Description</w:t>
            </w:r>
          </w:p>
        </w:tc>
        <w:tc>
          <w:tcPr>
            <w:tcW w:w="6438" w:type="dxa"/>
            <w:gridSpan w:val="2"/>
            <w:shd w:val="clear" w:color="auto" w:fill="auto"/>
            <w:vAlign w:val="center"/>
          </w:tcPr>
          <w:p w14:paraId="017B5B3E" w14:textId="77777777" w:rsidR="00E33202" w:rsidRPr="00FC794D" w:rsidRDefault="00E33202" w:rsidP="00C44AFD">
            <w:pPr>
              <w:pStyle w:val="10ptTableContent"/>
              <w:rPr>
                <w:sz w:val="18"/>
              </w:rPr>
            </w:pPr>
            <w:r w:rsidRPr="000536A9">
              <w:rPr>
                <w:rStyle w:val="PlaceholderText"/>
                <w:color w:val="auto"/>
                <w:sz w:val="18"/>
              </w:rPr>
              <w:t>End User cancels ongoing Profile Download after the generation of the one-time ECKA key pair, session keys and the generation of the Bound Profile Package.</w:t>
            </w:r>
          </w:p>
        </w:tc>
      </w:tr>
      <w:tr w:rsidR="00EF4744" w:rsidRPr="001F0550" w14:paraId="21F6D504" w14:textId="77777777" w:rsidTr="00EF4744">
        <w:trPr>
          <w:trHeight w:val="314"/>
          <w:jc w:val="center"/>
        </w:trPr>
        <w:tc>
          <w:tcPr>
            <w:tcW w:w="712" w:type="dxa"/>
            <w:tcBorders>
              <w:top w:val="single" w:sz="6" w:space="0" w:color="auto"/>
            </w:tcBorders>
            <w:shd w:val="clear" w:color="auto" w:fill="C00000"/>
            <w:vAlign w:val="center"/>
          </w:tcPr>
          <w:p w14:paraId="54914426" w14:textId="77777777" w:rsidR="00EF4744" w:rsidRPr="0061518F" w:rsidRDefault="00EF4744" w:rsidP="00C44AFD">
            <w:pPr>
              <w:pStyle w:val="TableHeader"/>
            </w:pPr>
            <w:r w:rsidRPr="001A336D">
              <w:t>Step</w:t>
            </w:r>
          </w:p>
        </w:tc>
        <w:tc>
          <w:tcPr>
            <w:tcW w:w="1876" w:type="dxa"/>
            <w:shd w:val="clear" w:color="auto" w:fill="C00000"/>
            <w:vAlign w:val="center"/>
          </w:tcPr>
          <w:p w14:paraId="63F05106" w14:textId="77777777" w:rsidR="00EF4744" w:rsidRPr="00065A81" w:rsidRDefault="00EF4744" w:rsidP="00C44AFD">
            <w:pPr>
              <w:pStyle w:val="TableHeader"/>
            </w:pPr>
            <w:r w:rsidRPr="00065A81">
              <w:t>Direction</w:t>
            </w:r>
          </w:p>
        </w:tc>
        <w:tc>
          <w:tcPr>
            <w:tcW w:w="3101" w:type="dxa"/>
            <w:shd w:val="clear" w:color="auto" w:fill="C00000"/>
            <w:vAlign w:val="center"/>
          </w:tcPr>
          <w:p w14:paraId="1561509D" w14:textId="77777777" w:rsidR="00EF4744" w:rsidRPr="00452227" w:rsidRDefault="00EF4744" w:rsidP="00C44AFD">
            <w:pPr>
              <w:pStyle w:val="TableHeader"/>
            </w:pPr>
            <w:r w:rsidRPr="00263515">
              <w:t>Sequence / Description</w:t>
            </w:r>
          </w:p>
        </w:tc>
        <w:tc>
          <w:tcPr>
            <w:tcW w:w="3337" w:type="dxa"/>
            <w:shd w:val="clear" w:color="auto" w:fill="C00000"/>
            <w:vAlign w:val="center"/>
          </w:tcPr>
          <w:p w14:paraId="29BF10DE" w14:textId="5F5005BF" w:rsidR="00EF4744" w:rsidRPr="00F85498" w:rsidRDefault="00EF4744" w:rsidP="00C44AFD">
            <w:pPr>
              <w:pStyle w:val="TableHeader"/>
            </w:pPr>
            <w:r w:rsidRPr="007E5B2A">
              <w:t>Expected result</w:t>
            </w:r>
          </w:p>
        </w:tc>
      </w:tr>
      <w:tr w:rsidR="00E33202" w:rsidRPr="001F0550" w14:paraId="75FE0719" w14:textId="77777777" w:rsidTr="00EF4744">
        <w:trPr>
          <w:trHeight w:val="314"/>
          <w:jc w:val="center"/>
        </w:trPr>
        <w:tc>
          <w:tcPr>
            <w:tcW w:w="712" w:type="dxa"/>
            <w:shd w:val="clear" w:color="auto" w:fill="auto"/>
            <w:vAlign w:val="center"/>
          </w:tcPr>
          <w:p w14:paraId="1556AF0E" w14:textId="77777777" w:rsidR="00E33202" w:rsidRPr="001F0550" w:rsidRDefault="00E33202" w:rsidP="00C44AFD">
            <w:pPr>
              <w:pStyle w:val="TableContentLeft"/>
            </w:pPr>
            <w:r w:rsidRPr="001F0550">
              <w:t>1</w:t>
            </w:r>
          </w:p>
        </w:tc>
        <w:tc>
          <w:tcPr>
            <w:tcW w:w="8314" w:type="dxa"/>
            <w:gridSpan w:val="3"/>
            <w:shd w:val="clear" w:color="auto" w:fill="auto"/>
            <w:vAlign w:val="center"/>
          </w:tcPr>
          <w:p w14:paraId="39867332" w14:textId="77777777" w:rsidR="00E33202" w:rsidRPr="001F0550" w:rsidRDefault="00E33202" w:rsidP="00C44AFD">
            <w:pPr>
              <w:pStyle w:val="TableContentLeft"/>
            </w:pPr>
            <w:r w:rsidRPr="001F0550">
              <w:t>PROC_TLS_INITIALIZATION_SERVER_AUTH</w:t>
            </w:r>
          </w:p>
        </w:tc>
      </w:tr>
      <w:tr w:rsidR="00EF4744" w:rsidRPr="001F0550" w14:paraId="3A1F4571" w14:textId="77777777" w:rsidTr="0046107E">
        <w:trPr>
          <w:trHeight w:val="314"/>
          <w:jc w:val="center"/>
        </w:trPr>
        <w:tc>
          <w:tcPr>
            <w:tcW w:w="712" w:type="dxa"/>
            <w:shd w:val="clear" w:color="auto" w:fill="auto"/>
            <w:vAlign w:val="center"/>
          </w:tcPr>
          <w:p w14:paraId="2D63444B" w14:textId="77777777" w:rsidR="00EF4744" w:rsidRPr="001F0550" w:rsidRDefault="00EF4744" w:rsidP="00C44AFD">
            <w:pPr>
              <w:pStyle w:val="TableContentLeft"/>
              <w:rPr>
                <w:highlight w:val="yellow"/>
              </w:rPr>
            </w:pPr>
            <w:r w:rsidRPr="001F0550">
              <w:t>2</w:t>
            </w:r>
          </w:p>
        </w:tc>
        <w:tc>
          <w:tcPr>
            <w:tcW w:w="1876" w:type="dxa"/>
            <w:shd w:val="clear" w:color="auto" w:fill="auto"/>
            <w:vAlign w:val="center"/>
          </w:tcPr>
          <w:p w14:paraId="543FAE9D" w14:textId="77777777" w:rsidR="00EF4744" w:rsidRPr="00CC57A9" w:rsidRDefault="00EF4744" w:rsidP="00C44AFD">
            <w:pPr>
              <w:pStyle w:val="TableContentLeft"/>
              <w:rPr>
                <w:highlight w:val="yellow"/>
              </w:rPr>
            </w:pPr>
            <w:r w:rsidRPr="00CC57A9">
              <w:t xml:space="preserve">S_LPAd </w:t>
            </w:r>
            <w:r w:rsidRPr="00CC57A9">
              <w:rPr>
                <w:rFonts w:hint="eastAsia"/>
              </w:rPr>
              <w:t>→</w:t>
            </w:r>
            <w:r w:rsidRPr="00CC57A9">
              <w:t xml:space="preserve"> SM-DP+</w:t>
            </w:r>
          </w:p>
        </w:tc>
        <w:tc>
          <w:tcPr>
            <w:tcW w:w="3101" w:type="dxa"/>
            <w:shd w:val="clear" w:color="auto" w:fill="auto"/>
            <w:vAlign w:val="center"/>
          </w:tcPr>
          <w:p w14:paraId="2A1A8DCF" w14:textId="77777777" w:rsidR="00EF4744" w:rsidRPr="00E06CC2" w:rsidRDefault="00EF4744" w:rsidP="00C44AFD">
            <w:pPr>
              <w:pStyle w:val="TableContentLeft"/>
              <w:rPr>
                <w:highlight w:val="yellow"/>
              </w:rPr>
            </w:pPr>
            <w:r w:rsidRPr="00E06CC2">
              <w:t>MTD_HTTP_REQ(</w:t>
            </w:r>
            <w:r w:rsidRPr="00E06CC2">
              <w:br/>
              <w:t xml:space="preserve">   #IUT_SM_DP_ADDRESS,</w:t>
            </w:r>
            <w:r w:rsidRPr="00E06CC2">
              <w:br/>
              <w:t xml:space="preserve">   #PATH_INITIATE_AUTH,</w:t>
            </w:r>
            <w:r w:rsidRPr="00E06CC2">
              <w:br/>
              <w:t xml:space="preserve">   </w:t>
            </w:r>
            <w:r w:rsidRPr="000536A9">
              <w:rPr>
                <w:rStyle w:val="PlaceholderText"/>
                <w:color w:val="auto"/>
              </w:rPr>
              <w:t>MTD_INITIATE_AUTHENTICATION</w:t>
            </w:r>
            <w:r w:rsidRPr="00E06CC2">
              <w:t>(</w:t>
            </w:r>
            <w:r w:rsidRPr="00E06CC2">
              <w:br/>
              <w:t xml:space="preserve">      #S_EUICC_CHALLENGE, </w:t>
            </w:r>
            <w:r w:rsidRPr="00E06CC2">
              <w:br/>
              <w:t xml:space="preserve">      #S_EUICC_INFO1,</w:t>
            </w:r>
            <w:r w:rsidRPr="00E06CC2">
              <w:br/>
              <w:t xml:space="preserve">      #IUT_SM_DP_ADDRESS))</w:t>
            </w:r>
          </w:p>
        </w:tc>
        <w:tc>
          <w:tcPr>
            <w:tcW w:w="3337" w:type="dxa"/>
            <w:shd w:val="clear" w:color="auto" w:fill="auto"/>
            <w:vAlign w:val="center"/>
          </w:tcPr>
          <w:p w14:paraId="57F055FA" w14:textId="4E01D6DD" w:rsidR="00EF4744" w:rsidRPr="001F0550" w:rsidRDefault="00EF4744" w:rsidP="00C44AFD">
            <w:pPr>
              <w:pStyle w:val="TableContentLeft"/>
              <w:rPr>
                <w:highlight w:val="red"/>
              </w:rPr>
            </w:pPr>
            <w:r w:rsidRPr="00452D62">
              <w:t>MTD_HTTP_RESP( #R_INITIATE_AUTH_OK)</w:t>
            </w:r>
          </w:p>
        </w:tc>
      </w:tr>
      <w:tr w:rsidR="00EF4744" w:rsidRPr="001F0550" w14:paraId="176B5A87" w14:textId="77777777" w:rsidTr="00055C24">
        <w:trPr>
          <w:trHeight w:val="314"/>
          <w:jc w:val="center"/>
        </w:trPr>
        <w:tc>
          <w:tcPr>
            <w:tcW w:w="712" w:type="dxa"/>
            <w:shd w:val="clear" w:color="auto" w:fill="auto"/>
            <w:vAlign w:val="center"/>
          </w:tcPr>
          <w:p w14:paraId="5CB7CFEC" w14:textId="77777777" w:rsidR="00EF4744" w:rsidRPr="001F0550" w:rsidRDefault="00EF4744" w:rsidP="00C44AFD">
            <w:pPr>
              <w:pStyle w:val="TableContentLeft"/>
              <w:rPr>
                <w:highlight w:val="yellow"/>
              </w:rPr>
            </w:pPr>
            <w:r w:rsidRPr="001F0550">
              <w:lastRenderedPageBreak/>
              <w:t>3</w:t>
            </w:r>
          </w:p>
        </w:tc>
        <w:tc>
          <w:tcPr>
            <w:tcW w:w="1876" w:type="dxa"/>
            <w:shd w:val="clear" w:color="auto" w:fill="auto"/>
            <w:vAlign w:val="center"/>
          </w:tcPr>
          <w:p w14:paraId="12B082B4" w14:textId="77777777" w:rsidR="00EF4744" w:rsidRPr="004C30EB" w:rsidRDefault="00EF4744" w:rsidP="00C44AFD">
            <w:pPr>
              <w:pStyle w:val="TableContentLeft"/>
              <w:rPr>
                <w:highlight w:val="yellow"/>
              </w:rPr>
            </w:pPr>
            <w:r w:rsidRPr="004C30EB">
              <w:t>S_LPAd → SM-DP+</w:t>
            </w:r>
          </w:p>
        </w:tc>
        <w:tc>
          <w:tcPr>
            <w:tcW w:w="3101" w:type="dxa"/>
            <w:shd w:val="clear" w:color="auto" w:fill="auto"/>
            <w:vAlign w:val="center"/>
          </w:tcPr>
          <w:p w14:paraId="1892F16F" w14:textId="77777777" w:rsidR="00EF4744" w:rsidRPr="00452D62" w:rsidRDefault="00EF4744" w:rsidP="00C44AFD">
            <w:pPr>
              <w:pStyle w:val="TableContentLeft"/>
              <w:rPr>
                <w:highlight w:val="yellow"/>
              </w:rPr>
            </w:pPr>
            <w:r w:rsidRPr="00E06CC2">
              <w:t>MTD_HTTP_REQ(</w:t>
            </w:r>
            <w:r w:rsidRPr="00E06CC2">
              <w:br/>
            </w:r>
            <w:r w:rsidRPr="00452D62">
              <w:t xml:space="preserve">   #IUT_SM_DP_ADDRESS,</w:t>
            </w:r>
            <w:r w:rsidRPr="00452D62">
              <w:br/>
              <w:t xml:space="preserve">   #PATH_AUTH_CLIENT,</w:t>
            </w:r>
            <w:r w:rsidRPr="00452D62">
              <w:br/>
              <w:t xml:space="preserve">   MTD_AUTHENTICATE_CLIENT(</w:t>
            </w:r>
            <w:r w:rsidRPr="00452D62">
              <w:br/>
              <w:t xml:space="preserve">      &lt;S_TRANSACTION_ID&gt;, </w:t>
            </w:r>
            <w:r w:rsidRPr="00452D62">
              <w:br/>
              <w:t>#AUTH_SERVER_RESP_DEF_DP_UC_OK))</w:t>
            </w:r>
          </w:p>
        </w:tc>
        <w:tc>
          <w:tcPr>
            <w:tcW w:w="3337" w:type="dxa"/>
            <w:shd w:val="clear" w:color="auto" w:fill="auto"/>
            <w:vAlign w:val="center"/>
          </w:tcPr>
          <w:p w14:paraId="680809C3" w14:textId="181EA952" w:rsidR="00EF4744" w:rsidRPr="001F0550" w:rsidRDefault="00EF4744" w:rsidP="00C44AFD">
            <w:pPr>
              <w:pStyle w:val="TableContentLeft"/>
              <w:rPr>
                <w:highlight w:val="red"/>
              </w:rPr>
            </w:pPr>
            <w:r w:rsidRPr="000536A9">
              <w:t>MTD_HTTP_RESP(</w:t>
            </w:r>
            <w:r w:rsidRPr="000536A9">
              <w:br/>
              <w:t>#R_AUTH_CLIENT_OK)</w:t>
            </w:r>
          </w:p>
        </w:tc>
      </w:tr>
      <w:tr w:rsidR="00EF4744" w:rsidRPr="001F0550" w14:paraId="3F20BBC2" w14:textId="77777777" w:rsidTr="0074321E">
        <w:trPr>
          <w:trHeight w:val="314"/>
          <w:jc w:val="center"/>
        </w:trPr>
        <w:tc>
          <w:tcPr>
            <w:tcW w:w="712" w:type="dxa"/>
            <w:shd w:val="clear" w:color="auto" w:fill="auto"/>
            <w:vAlign w:val="center"/>
          </w:tcPr>
          <w:p w14:paraId="0C7CBAF9" w14:textId="77777777" w:rsidR="00EF4744" w:rsidRPr="001F0550" w:rsidRDefault="00EF4744" w:rsidP="00C44AFD">
            <w:pPr>
              <w:pStyle w:val="TableContentLeft"/>
              <w:rPr>
                <w:highlight w:val="yellow"/>
              </w:rPr>
            </w:pPr>
            <w:r w:rsidRPr="001F0550">
              <w:t>4</w:t>
            </w:r>
          </w:p>
        </w:tc>
        <w:tc>
          <w:tcPr>
            <w:tcW w:w="1876" w:type="dxa"/>
            <w:shd w:val="clear" w:color="auto" w:fill="auto"/>
            <w:vAlign w:val="center"/>
          </w:tcPr>
          <w:p w14:paraId="281D9257" w14:textId="77777777" w:rsidR="00EF4744" w:rsidRPr="004C30EB" w:rsidRDefault="00EF4744" w:rsidP="00C44AFD">
            <w:pPr>
              <w:pStyle w:val="TableContentLeft"/>
              <w:rPr>
                <w:highlight w:val="yellow"/>
              </w:rPr>
            </w:pPr>
            <w:r w:rsidRPr="004C30EB">
              <w:t>S_LPAd → SM-DP+</w:t>
            </w:r>
          </w:p>
        </w:tc>
        <w:tc>
          <w:tcPr>
            <w:tcW w:w="3101" w:type="dxa"/>
            <w:shd w:val="clear" w:color="auto" w:fill="auto"/>
            <w:vAlign w:val="center"/>
          </w:tcPr>
          <w:p w14:paraId="1183C9B5" w14:textId="77777777" w:rsidR="00EF4744" w:rsidRPr="00E06CC2" w:rsidRDefault="00EF4744" w:rsidP="00C44AFD">
            <w:pPr>
              <w:pStyle w:val="TableContentLeft"/>
            </w:pPr>
            <w:r w:rsidRPr="00E06CC2">
              <w:t>MTD_HTTP_REQ(</w:t>
            </w:r>
            <w:r w:rsidRPr="00E06CC2">
              <w:br/>
              <w:t xml:space="preserve">  #IUT_SM_DP_ADDRESS,  </w:t>
            </w:r>
            <w:r w:rsidRPr="00E06CC2">
              <w:br/>
              <w:t xml:space="preserve">  #PATH_GET_BPP,</w:t>
            </w:r>
            <w:r w:rsidRPr="00E06CC2">
              <w:br/>
              <w:t xml:space="preserve">  MTD_GET_BPP(</w:t>
            </w:r>
          </w:p>
          <w:p w14:paraId="07DDDDC7" w14:textId="77777777" w:rsidR="00EF4744" w:rsidRPr="00452D62" w:rsidRDefault="00EF4744" w:rsidP="00C44AFD">
            <w:pPr>
              <w:pStyle w:val="TableContentLeft"/>
            </w:pPr>
            <w:r w:rsidRPr="00452D62">
              <w:t xml:space="preserve">    &lt;S_TRANSACTION_ID&gt;, </w:t>
            </w:r>
            <w:r w:rsidRPr="00452D62">
              <w:br/>
              <w:t xml:space="preserve">    #PREP_DOWNLOAD_RESP))</w:t>
            </w:r>
          </w:p>
        </w:tc>
        <w:tc>
          <w:tcPr>
            <w:tcW w:w="3337" w:type="dxa"/>
            <w:shd w:val="clear" w:color="auto" w:fill="auto"/>
            <w:vAlign w:val="center"/>
          </w:tcPr>
          <w:p w14:paraId="27067E1C" w14:textId="5B776061" w:rsidR="00EF4744" w:rsidRPr="001F0550" w:rsidRDefault="00EF4744" w:rsidP="00C44AFD">
            <w:pPr>
              <w:pStyle w:val="TableContentLeft"/>
              <w:rPr>
                <w:highlight w:val="red"/>
              </w:rPr>
            </w:pPr>
            <w:r w:rsidRPr="00452D62">
              <w:t>MTD_HTTP_RESP(</w:t>
            </w:r>
            <w:r w:rsidRPr="00452D62">
              <w:br/>
              <w:t>#R_GET_BPP_RESP_OP1_SK)</w:t>
            </w:r>
          </w:p>
        </w:tc>
      </w:tr>
      <w:tr w:rsidR="00EF4744" w:rsidRPr="001F0550" w14:paraId="236C768F" w14:textId="77777777" w:rsidTr="00864CB9">
        <w:trPr>
          <w:trHeight w:val="314"/>
          <w:jc w:val="center"/>
        </w:trPr>
        <w:tc>
          <w:tcPr>
            <w:tcW w:w="712" w:type="dxa"/>
            <w:shd w:val="clear" w:color="auto" w:fill="auto"/>
            <w:vAlign w:val="center"/>
          </w:tcPr>
          <w:p w14:paraId="65CFD52B" w14:textId="77777777" w:rsidR="00EF4744" w:rsidRPr="001F0550" w:rsidRDefault="00EF4744" w:rsidP="00C44AFD">
            <w:pPr>
              <w:pStyle w:val="TableContentLeft"/>
              <w:rPr>
                <w:highlight w:val="yellow"/>
              </w:rPr>
            </w:pPr>
            <w:r w:rsidRPr="001F0550">
              <w:t>5</w:t>
            </w:r>
          </w:p>
        </w:tc>
        <w:tc>
          <w:tcPr>
            <w:tcW w:w="1876" w:type="dxa"/>
            <w:shd w:val="clear" w:color="auto" w:fill="auto"/>
            <w:vAlign w:val="center"/>
          </w:tcPr>
          <w:p w14:paraId="7131CEB3" w14:textId="77777777" w:rsidR="00EF4744" w:rsidRPr="004C30EB" w:rsidRDefault="00EF4744" w:rsidP="00C44AFD">
            <w:pPr>
              <w:pStyle w:val="TableContentLeft"/>
              <w:rPr>
                <w:highlight w:val="yellow"/>
              </w:rPr>
            </w:pPr>
            <w:r w:rsidRPr="004C30EB">
              <w:t>S_LPAd → SM-DP+</w:t>
            </w:r>
          </w:p>
        </w:tc>
        <w:tc>
          <w:tcPr>
            <w:tcW w:w="3101" w:type="dxa"/>
            <w:shd w:val="clear" w:color="auto" w:fill="auto"/>
            <w:vAlign w:val="center"/>
          </w:tcPr>
          <w:p w14:paraId="1ED3A171" w14:textId="77777777" w:rsidR="00EF4744" w:rsidRPr="00E06CC2" w:rsidRDefault="00EF4744" w:rsidP="00C44AFD">
            <w:pPr>
              <w:pStyle w:val="TableContentLeft"/>
              <w:rPr>
                <w:highlight w:val="yellow"/>
              </w:rPr>
            </w:pPr>
            <w:r w:rsidRPr="00E06CC2">
              <w:t>MTD_HTTP_REQ(</w:t>
            </w:r>
            <w:r w:rsidRPr="00E06CC2">
              <w:br/>
              <w:t xml:space="preserve">   #IUT_SM_DP_ADDRESS,</w:t>
            </w:r>
            <w:r w:rsidRPr="00E06CC2">
              <w:br/>
              <w:t xml:space="preserve">   #PATH_CANCEL_SESSION,</w:t>
            </w:r>
            <w:r w:rsidRPr="00E06CC2">
              <w:br/>
              <w:t xml:space="preserve">   </w:t>
            </w:r>
            <w:r w:rsidRPr="000536A9">
              <w:rPr>
                <w:rStyle w:val="PlaceholderText"/>
                <w:color w:val="auto"/>
              </w:rPr>
              <w:t>MTD_CANCEL_SESSION</w:t>
            </w:r>
            <w:r w:rsidRPr="00E06CC2">
              <w:t>(</w:t>
            </w:r>
            <w:r w:rsidRPr="00E06CC2">
              <w:br/>
              <w:t xml:space="preserve">      &lt;S_TRANSACTION_ID&gt;, </w:t>
            </w:r>
            <w:r w:rsidRPr="00E06CC2">
              <w:br/>
              <w:t xml:space="preserve">      #CS_RESP_OK_POSTPONED))</w:t>
            </w:r>
          </w:p>
        </w:tc>
        <w:tc>
          <w:tcPr>
            <w:tcW w:w="3337" w:type="dxa"/>
            <w:shd w:val="clear" w:color="auto" w:fill="auto"/>
            <w:vAlign w:val="center"/>
          </w:tcPr>
          <w:p w14:paraId="6B61D670" w14:textId="414D2B0D" w:rsidR="00EF4744" w:rsidRPr="001F0550" w:rsidRDefault="00EF4744" w:rsidP="00C44AFD">
            <w:pPr>
              <w:pStyle w:val="TableContentLeft"/>
              <w:rPr>
                <w:highlight w:val="red"/>
              </w:rPr>
            </w:pPr>
            <w:r w:rsidRPr="000536A9">
              <w:rPr>
                <w:rStyle w:val="PlaceholderText"/>
                <w:color w:val="auto"/>
              </w:rPr>
              <w:t>MTD_HTTP_RESP</w:t>
            </w:r>
            <w:r w:rsidRPr="00E06CC2">
              <w:t>(</w:t>
            </w:r>
            <w:r w:rsidRPr="00E06CC2">
              <w:br/>
              <w:t>#R_SUCCESS)</w:t>
            </w:r>
            <w:r w:rsidRPr="00E06CC2">
              <w:br/>
            </w:r>
            <w:r w:rsidRPr="00E06CC2">
              <w:br/>
              <w:t>Cancel Session request accepted by SM-DP+ and ongoing RSP session SHALL enter retry mode.</w:t>
            </w:r>
          </w:p>
        </w:tc>
      </w:tr>
    </w:tbl>
    <w:p w14:paraId="130D06C5" w14:textId="77777777" w:rsidR="00E33202" w:rsidRPr="001F0550" w:rsidRDefault="00E33202" w:rsidP="00E33202">
      <w:pPr>
        <w:pStyle w:val="NormalParagraph"/>
      </w:pPr>
    </w:p>
    <w:tbl>
      <w:tblPr>
        <w:tblW w:w="501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14"/>
        <w:gridCol w:w="1881"/>
        <w:gridCol w:w="3110"/>
        <w:gridCol w:w="3346"/>
      </w:tblGrid>
      <w:tr w:rsidR="00E33202" w:rsidRPr="004C30EB" w14:paraId="4E6B03B8" w14:textId="77777777" w:rsidTr="00C44AFD">
        <w:trPr>
          <w:trHeight w:val="314"/>
          <w:jc w:val="center"/>
        </w:trPr>
        <w:tc>
          <w:tcPr>
            <w:tcW w:w="714" w:type="dxa"/>
            <w:tcBorders>
              <w:top w:val="nil"/>
              <w:left w:val="nil"/>
              <w:bottom w:val="nil"/>
              <w:right w:val="single" w:sz="6" w:space="0" w:color="auto"/>
            </w:tcBorders>
            <w:shd w:val="clear" w:color="auto" w:fill="auto"/>
            <w:vAlign w:val="center"/>
          </w:tcPr>
          <w:p w14:paraId="75C97D98" w14:textId="77777777" w:rsidR="00E33202" w:rsidRPr="006D77A5" w:rsidRDefault="00E33202" w:rsidP="00C44AFD"/>
        </w:tc>
        <w:tc>
          <w:tcPr>
            <w:tcW w:w="1881" w:type="dxa"/>
            <w:tcBorders>
              <w:left w:val="single" w:sz="6" w:space="0" w:color="auto"/>
            </w:tcBorders>
            <w:shd w:val="clear" w:color="auto" w:fill="C00000"/>
            <w:vAlign w:val="center"/>
          </w:tcPr>
          <w:p w14:paraId="4DE41BBE" w14:textId="77777777" w:rsidR="00E33202" w:rsidRPr="0061518F" w:rsidRDefault="00E33202" w:rsidP="00C44AFD">
            <w:pPr>
              <w:pStyle w:val="TableHeader"/>
            </w:pPr>
            <w:r w:rsidRPr="001A336D">
              <w:t>Procedure</w:t>
            </w:r>
          </w:p>
        </w:tc>
        <w:tc>
          <w:tcPr>
            <w:tcW w:w="6456" w:type="dxa"/>
            <w:gridSpan w:val="2"/>
            <w:tcBorders>
              <w:top w:val="nil"/>
              <w:right w:val="nil"/>
            </w:tcBorders>
            <w:shd w:val="clear" w:color="auto" w:fill="auto"/>
            <w:vAlign w:val="center"/>
          </w:tcPr>
          <w:p w14:paraId="430914AD" w14:textId="77777777" w:rsidR="00E33202" w:rsidRPr="004C30EB" w:rsidRDefault="00E33202" w:rsidP="00C44AFD">
            <w:pPr>
              <w:pStyle w:val="TableText"/>
            </w:pPr>
            <w:r w:rsidRPr="004C30EB">
              <w:t>PROC_ES9+_</w:t>
            </w:r>
            <w:r w:rsidRPr="001D2C3A">
              <w:t>PROF_DOWNLOAD</w:t>
            </w:r>
            <w:r w:rsidRPr="004C30EB">
              <w:t>_DEF_DP_USE_CASE_CANCEL_SESSION</w:t>
            </w:r>
            <w:r>
              <w:t>_PPK</w:t>
            </w:r>
          </w:p>
        </w:tc>
      </w:tr>
      <w:tr w:rsidR="00E33202" w:rsidRPr="004C30EB" w14:paraId="7C969B11" w14:textId="77777777" w:rsidTr="00C44AFD">
        <w:trPr>
          <w:trHeight w:val="314"/>
          <w:jc w:val="center"/>
        </w:trPr>
        <w:tc>
          <w:tcPr>
            <w:tcW w:w="714" w:type="dxa"/>
            <w:tcBorders>
              <w:top w:val="nil"/>
              <w:left w:val="nil"/>
              <w:bottom w:val="single" w:sz="6" w:space="0" w:color="auto"/>
              <w:right w:val="single" w:sz="6" w:space="0" w:color="auto"/>
            </w:tcBorders>
            <w:shd w:val="clear" w:color="auto" w:fill="auto"/>
            <w:vAlign w:val="center"/>
          </w:tcPr>
          <w:p w14:paraId="7A7A7FA2" w14:textId="77777777" w:rsidR="00E33202" w:rsidRPr="004C30EB" w:rsidRDefault="00E33202" w:rsidP="00C44AFD">
            <w:pPr>
              <w:pStyle w:val="TableContentLeft"/>
              <w:rPr>
                <w:sz w:val="20"/>
              </w:rPr>
            </w:pPr>
          </w:p>
        </w:tc>
        <w:tc>
          <w:tcPr>
            <w:tcW w:w="1881" w:type="dxa"/>
            <w:tcBorders>
              <w:left w:val="single" w:sz="6" w:space="0" w:color="auto"/>
            </w:tcBorders>
            <w:shd w:val="clear" w:color="auto" w:fill="auto"/>
            <w:vAlign w:val="center"/>
          </w:tcPr>
          <w:p w14:paraId="487F693B" w14:textId="77777777" w:rsidR="00E33202" w:rsidRPr="004C30EB" w:rsidRDefault="00E33202" w:rsidP="00C44AFD">
            <w:pPr>
              <w:pStyle w:val="TableContentLeft"/>
              <w:rPr>
                <w:rStyle w:val="Strong"/>
              </w:rPr>
            </w:pPr>
            <w:r w:rsidRPr="004C30EB">
              <w:rPr>
                <w:rStyle w:val="Strong"/>
              </w:rPr>
              <w:t>Description</w:t>
            </w:r>
          </w:p>
        </w:tc>
        <w:tc>
          <w:tcPr>
            <w:tcW w:w="6456" w:type="dxa"/>
            <w:gridSpan w:val="2"/>
            <w:shd w:val="clear" w:color="auto" w:fill="auto"/>
            <w:vAlign w:val="center"/>
          </w:tcPr>
          <w:p w14:paraId="5AF4CE2E" w14:textId="77777777" w:rsidR="00E33202" w:rsidRPr="00AC6851" w:rsidRDefault="00E33202" w:rsidP="00C44AFD">
            <w:pPr>
              <w:pStyle w:val="10ptTableContent"/>
              <w:rPr>
                <w:color w:val="000000" w:themeColor="text1"/>
                <w:sz w:val="18"/>
              </w:rPr>
            </w:pPr>
            <w:r w:rsidRPr="00AC6851">
              <w:rPr>
                <w:rStyle w:val="PlaceholderText"/>
                <w:color w:val="000000" w:themeColor="text1"/>
                <w:sz w:val="18"/>
              </w:rPr>
              <w:t>End User cancels ongoing Profile Download after the generation of the one-time ECKA key pair, session keys, profile protection keys and the generation of the Bound Profile Package.</w:t>
            </w:r>
          </w:p>
        </w:tc>
      </w:tr>
      <w:tr w:rsidR="00EF4744" w:rsidRPr="001F0550" w14:paraId="13293ED3" w14:textId="77777777" w:rsidTr="00152C25">
        <w:trPr>
          <w:trHeight w:val="314"/>
          <w:jc w:val="center"/>
        </w:trPr>
        <w:tc>
          <w:tcPr>
            <w:tcW w:w="714" w:type="dxa"/>
            <w:tcBorders>
              <w:top w:val="single" w:sz="6" w:space="0" w:color="auto"/>
            </w:tcBorders>
            <w:shd w:val="clear" w:color="auto" w:fill="C00000"/>
            <w:vAlign w:val="center"/>
          </w:tcPr>
          <w:p w14:paraId="38C7CBA5" w14:textId="77777777" w:rsidR="00EF4744" w:rsidRPr="0061518F" w:rsidRDefault="00EF4744" w:rsidP="00C44AFD">
            <w:pPr>
              <w:pStyle w:val="TableHeader"/>
            </w:pPr>
            <w:r w:rsidRPr="001A336D">
              <w:t>Step</w:t>
            </w:r>
          </w:p>
        </w:tc>
        <w:tc>
          <w:tcPr>
            <w:tcW w:w="1881" w:type="dxa"/>
            <w:shd w:val="clear" w:color="auto" w:fill="C00000"/>
            <w:vAlign w:val="center"/>
          </w:tcPr>
          <w:p w14:paraId="63DC4524" w14:textId="77777777" w:rsidR="00EF4744" w:rsidRPr="00065A81" w:rsidRDefault="00EF4744" w:rsidP="00C44AFD">
            <w:pPr>
              <w:pStyle w:val="TableHeader"/>
            </w:pPr>
            <w:r w:rsidRPr="00065A81">
              <w:t>Direction</w:t>
            </w:r>
          </w:p>
        </w:tc>
        <w:tc>
          <w:tcPr>
            <w:tcW w:w="3110" w:type="dxa"/>
            <w:shd w:val="clear" w:color="auto" w:fill="C00000"/>
            <w:vAlign w:val="center"/>
          </w:tcPr>
          <w:p w14:paraId="14556BDE" w14:textId="77777777" w:rsidR="00EF4744" w:rsidRPr="00452227" w:rsidRDefault="00EF4744" w:rsidP="00C44AFD">
            <w:pPr>
              <w:pStyle w:val="TableHeader"/>
            </w:pPr>
            <w:r w:rsidRPr="00263515">
              <w:t>Sequence / Description</w:t>
            </w:r>
          </w:p>
        </w:tc>
        <w:tc>
          <w:tcPr>
            <w:tcW w:w="3346" w:type="dxa"/>
            <w:shd w:val="clear" w:color="auto" w:fill="C00000"/>
            <w:vAlign w:val="center"/>
          </w:tcPr>
          <w:p w14:paraId="2CBE149B" w14:textId="23090A3A" w:rsidR="00EF4744" w:rsidRPr="00F85498" w:rsidRDefault="00EF4744" w:rsidP="00C44AFD">
            <w:pPr>
              <w:pStyle w:val="TableHeader"/>
            </w:pPr>
            <w:r w:rsidRPr="007E5B2A">
              <w:t>Expected result</w:t>
            </w:r>
          </w:p>
        </w:tc>
      </w:tr>
      <w:tr w:rsidR="00E33202" w:rsidRPr="001F0550" w14:paraId="1769BFCF" w14:textId="77777777" w:rsidTr="00C44AFD">
        <w:trPr>
          <w:trHeight w:val="314"/>
          <w:jc w:val="center"/>
        </w:trPr>
        <w:tc>
          <w:tcPr>
            <w:tcW w:w="714" w:type="dxa"/>
            <w:shd w:val="clear" w:color="auto" w:fill="auto"/>
            <w:vAlign w:val="center"/>
          </w:tcPr>
          <w:p w14:paraId="305BE731" w14:textId="77777777" w:rsidR="00E33202" w:rsidRPr="001F0550" w:rsidRDefault="00E33202" w:rsidP="00C44AFD">
            <w:pPr>
              <w:pStyle w:val="TableContentLeft"/>
            </w:pPr>
            <w:r w:rsidRPr="001F0550">
              <w:t>1</w:t>
            </w:r>
          </w:p>
        </w:tc>
        <w:tc>
          <w:tcPr>
            <w:tcW w:w="8337" w:type="dxa"/>
            <w:gridSpan w:val="3"/>
            <w:shd w:val="clear" w:color="auto" w:fill="auto"/>
            <w:vAlign w:val="center"/>
          </w:tcPr>
          <w:p w14:paraId="50C101AA" w14:textId="77777777" w:rsidR="00E33202" w:rsidRPr="001F0550" w:rsidRDefault="00E33202" w:rsidP="00C44AFD">
            <w:pPr>
              <w:pStyle w:val="TableContentLeft"/>
            </w:pPr>
            <w:r w:rsidRPr="001F0550">
              <w:t>PROC_TLS_INITIALIZATION_SERVER_AUTH</w:t>
            </w:r>
          </w:p>
        </w:tc>
      </w:tr>
      <w:tr w:rsidR="00EF4744" w:rsidRPr="001F0550" w14:paraId="07D96070" w14:textId="77777777" w:rsidTr="0053114C">
        <w:trPr>
          <w:trHeight w:val="314"/>
          <w:jc w:val="center"/>
        </w:trPr>
        <w:tc>
          <w:tcPr>
            <w:tcW w:w="714" w:type="dxa"/>
            <w:shd w:val="clear" w:color="auto" w:fill="auto"/>
            <w:vAlign w:val="center"/>
          </w:tcPr>
          <w:p w14:paraId="4EF03500" w14:textId="77777777" w:rsidR="00EF4744" w:rsidRPr="001F0550" w:rsidRDefault="00EF4744" w:rsidP="00C44AFD">
            <w:pPr>
              <w:pStyle w:val="TableContentLeft"/>
              <w:rPr>
                <w:highlight w:val="yellow"/>
              </w:rPr>
            </w:pPr>
            <w:r w:rsidRPr="001F0550">
              <w:t>2</w:t>
            </w:r>
          </w:p>
        </w:tc>
        <w:tc>
          <w:tcPr>
            <w:tcW w:w="1881" w:type="dxa"/>
            <w:shd w:val="clear" w:color="auto" w:fill="auto"/>
            <w:vAlign w:val="center"/>
          </w:tcPr>
          <w:p w14:paraId="702E21CE" w14:textId="77777777" w:rsidR="00EF4744" w:rsidRPr="004C30EB" w:rsidRDefault="00EF4744" w:rsidP="00C44AFD">
            <w:pPr>
              <w:pStyle w:val="TableContentLeft"/>
              <w:rPr>
                <w:highlight w:val="yellow"/>
              </w:rPr>
            </w:pPr>
            <w:r w:rsidRPr="004C30EB">
              <w:t>S_LPAd → SM-DP+</w:t>
            </w:r>
          </w:p>
        </w:tc>
        <w:tc>
          <w:tcPr>
            <w:tcW w:w="3110" w:type="dxa"/>
            <w:shd w:val="clear" w:color="auto" w:fill="auto"/>
            <w:vAlign w:val="center"/>
          </w:tcPr>
          <w:p w14:paraId="34D3CFC0" w14:textId="77777777" w:rsidR="00EF4744" w:rsidRPr="00CC57A9" w:rsidRDefault="00EF4744" w:rsidP="00C44AFD">
            <w:pPr>
              <w:pStyle w:val="TableContentLeft"/>
              <w:rPr>
                <w:highlight w:val="yellow"/>
              </w:rPr>
            </w:pPr>
            <w:r w:rsidRPr="00CC57A9">
              <w:t>MTD_HTTP_REQ(</w:t>
            </w:r>
            <w:r w:rsidRPr="00CC57A9">
              <w:br/>
              <w:t xml:space="preserve">   #IUT_SM_DP_ADDRESS,</w:t>
            </w:r>
            <w:r w:rsidRPr="00CC57A9">
              <w:br/>
              <w:t xml:space="preserve">   #PATH_INITIATE_AUTH,</w:t>
            </w:r>
            <w:r w:rsidRPr="00CC57A9">
              <w:br/>
              <w:t xml:space="preserve">   </w:t>
            </w:r>
            <w:r w:rsidRPr="000536A9">
              <w:rPr>
                <w:rStyle w:val="PlaceholderText"/>
                <w:color w:val="auto"/>
              </w:rPr>
              <w:t>MTD_INITIATE_AUTHENTICATION</w:t>
            </w:r>
            <w:r w:rsidRPr="00CC57A9">
              <w:t>(</w:t>
            </w:r>
            <w:r w:rsidRPr="00CC57A9">
              <w:br/>
              <w:t xml:space="preserve">      #S_EUICC_CHALLENGE, </w:t>
            </w:r>
            <w:r w:rsidRPr="00CC57A9">
              <w:br/>
              <w:t xml:space="preserve">      #S_EUICC_INFO1,</w:t>
            </w:r>
            <w:r w:rsidRPr="00CC57A9">
              <w:br/>
              <w:t xml:space="preserve">      #IUT_SM_DP_ADDRESS))</w:t>
            </w:r>
          </w:p>
        </w:tc>
        <w:tc>
          <w:tcPr>
            <w:tcW w:w="3346" w:type="dxa"/>
            <w:shd w:val="clear" w:color="auto" w:fill="auto"/>
            <w:vAlign w:val="center"/>
          </w:tcPr>
          <w:p w14:paraId="71FCBC86" w14:textId="5C11DD25" w:rsidR="00EF4744" w:rsidRPr="001F0550" w:rsidRDefault="00EF4744" w:rsidP="00C44AFD">
            <w:pPr>
              <w:pStyle w:val="TableContentLeft"/>
              <w:rPr>
                <w:highlight w:val="red"/>
              </w:rPr>
            </w:pPr>
            <w:r w:rsidRPr="00CC57A9">
              <w:t>MTD_HTTP_RESP( #R_INITIATE_AUTH_OK)</w:t>
            </w:r>
          </w:p>
        </w:tc>
      </w:tr>
      <w:tr w:rsidR="00EF4744" w:rsidRPr="001F0550" w14:paraId="6218E04B" w14:textId="77777777" w:rsidTr="008C6D53">
        <w:trPr>
          <w:trHeight w:val="314"/>
          <w:jc w:val="center"/>
        </w:trPr>
        <w:tc>
          <w:tcPr>
            <w:tcW w:w="714" w:type="dxa"/>
            <w:shd w:val="clear" w:color="auto" w:fill="auto"/>
            <w:vAlign w:val="center"/>
          </w:tcPr>
          <w:p w14:paraId="395550A0" w14:textId="77777777" w:rsidR="00EF4744" w:rsidRPr="001F0550" w:rsidRDefault="00EF4744" w:rsidP="00C44AFD">
            <w:pPr>
              <w:pStyle w:val="TableContentLeft"/>
              <w:rPr>
                <w:highlight w:val="yellow"/>
              </w:rPr>
            </w:pPr>
            <w:r w:rsidRPr="001F0550">
              <w:t>3</w:t>
            </w:r>
          </w:p>
        </w:tc>
        <w:tc>
          <w:tcPr>
            <w:tcW w:w="1881" w:type="dxa"/>
            <w:shd w:val="clear" w:color="auto" w:fill="auto"/>
            <w:vAlign w:val="center"/>
          </w:tcPr>
          <w:p w14:paraId="1902DCD9" w14:textId="77777777" w:rsidR="00EF4744" w:rsidRPr="00614C0C" w:rsidRDefault="00EF4744" w:rsidP="00C44AFD">
            <w:pPr>
              <w:pStyle w:val="TableContentLeft"/>
              <w:rPr>
                <w:highlight w:val="yellow"/>
              </w:rPr>
            </w:pPr>
            <w:r w:rsidRPr="00614C0C">
              <w:t xml:space="preserve">S_LPAd </w:t>
            </w:r>
            <w:r w:rsidRPr="00614C0C">
              <w:rPr>
                <w:rFonts w:hint="eastAsia"/>
              </w:rPr>
              <w:t>→</w:t>
            </w:r>
            <w:r w:rsidRPr="00614C0C">
              <w:t xml:space="preserve"> SM-DP+</w:t>
            </w:r>
          </w:p>
        </w:tc>
        <w:tc>
          <w:tcPr>
            <w:tcW w:w="3110" w:type="dxa"/>
            <w:shd w:val="clear" w:color="auto" w:fill="auto"/>
            <w:vAlign w:val="center"/>
          </w:tcPr>
          <w:p w14:paraId="1DDF38B1" w14:textId="77777777" w:rsidR="00EF4744" w:rsidRPr="00CC57A9" w:rsidRDefault="00EF4744" w:rsidP="00C44AFD">
            <w:pPr>
              <w:pStyle w:val="TableContentLeft"/>
              <w:rPr>
                <w:highlight w:val="yellow"/>
              </w:rPr>
            </w:pPr>
            <w:r w:rsidRPr="00CC57A9">
              <w:t>MTD_HTTP_REQ(</w:t>
            </w:r>
            <w:r w:rsidRPr="00CC57A9">
              <w:br/>
              <w:t xml:space="preserve">   #IUT_SM_DP_ADDRESS,</w:t>
            </w:r>
            <w:r w:rsidRPr="00CC57A9">
              <w:br/>
              <w:t xml:space="preserve">   #PATH_AUTH_CLIENT,</w:t>
            </w:r>
            <w:r w:rsidRPr="00CC57A9">
              <w:br/>
              <w:t xml:space="preserve">   MTD_AUTHENTICATE_CLIENT(</w:t>
            </w:r>
            <w:r w:rsidRPr="00CC57A9">
              <w:br/>
              <w:t xml:space="preserve">      &lt;S_TRANSACTION_ID&gt;, </w:t>
            </w:r>
            <w:r w:rsidRPr="00CC57A9">
              <w:br/>
              <w:t>#AUTH_SERVER_RESP_DEF_DP_UC_OK))</w:t>
            </w:r>
          </w:p>
        </w:tc>
        <w:tc>
          <w:tcPr>
            <w:tcW w:w="3346" w:type="dxa"/>
            <w:shd w:val="clear" w:color="auto" w:fill="auto"/>
            <w:vAlign w:val="center"/>
          </w:tcPr>
          <w:p w14:paraId="5497E429" w14:textId="2FE091E7" w:rsidR="00EF4744" w:rsidRPr="001F0550" w:rsidRDefault="00EF4744" w:rsidP="00C44AFD">
            <w:pPr>
              <w:pStyle w:val="TableContentLeft"/>
              <w:rPr>
                <w:highlight w:val="red"/>
              </w:rPr>
            </w:pPr>
            <w:r w:rsidRPr="00CC57A9">
              <w:t>MTD_HTTP_RESP(</w:t>
            </w:r>
            <w:r w:rsidRPr="00CC57A9">
              <w:br/>
              <w:t>#R_AUTH_CLIENT_OK)</w:t>
            </w:r>
          </w:p>
        </w:tc>
      </w:tr>
      <w:tr w:rsidR="00EF4744" w:rsidRPr="001F0550" w14:paraId="04E54095" w14:textId="77777777" w:rsidTr="00E111B0">
        <w:trPr>
          <w:trHeight w:val="314"/>
          <w:jc w:val="center"/>
        </w:trPr>
        <w:tc>
          <w:tcPr>
            <w:tcW w:w="714" w:type="dxa"/>
            <w:shd w:val="clear" w:color="auto" w:fill="auto"/>
            <w:vAlign w:val="center"/>
          </w:tcPr>
          <w:p w14:paraId="6F61908F" w14:textId="77777777" w:rsidR="00EF4744" w:rsidRPr="001F0550" w:rsidRDefault="00EF4744" w:rsidP="00C44AFD">
            <w:pPr>
              <w:pStyle w:val="TableContentLeft"/>
              <w:rPr>
                <w:highlight w:val="yellow"/>
              </w:rPr>
            </w:pPr>
            <w:r w:rsidRPr="001F0550">
              <w:t>4</w:t>
            </w:r>
          </w:p>
        </w:tc>
        <w:tc>
          <w:tcPr>
            <w:tcW w:w="1881" w:type="dxa"/>
            <w:shd w:val="clear" w:color="auto" w:fill="auto"/>
            <w:vAlign w:val="center"/>
          </w:tcPr>
          <w:p w14:paraId="0CF3ACB2" w14:textId="77777777" w:rsidR="00EF4744" w:rsidRPr="00614C0C" w:rsidRDefault="00EF4744" w:rsidP="00C44AFD">
            <w:pPr>
              <w:pStyle w:val="TableContentLeft"/>
              <w:rPr>
                <w:highlight w:val="yellow"/>
              </w:rPr>
            </w:pPr>
            <w:r w:rsidRPr="00614C0C">
              <w:t xml:space="preserve">S_LPAd </w:t>
            </w:r>
            <w:r w:rsidRPr="00614C0C">
              <w:rPr>
                <w:rFonts w:hint="eastAsia"/>
              </w:rPr>
              <w:t>→</w:t>
            </w:r>
            <w:r w:rsidRPr="00614C0C">
              <w:t xml:space="preserve"> SM-DP+</w:t>
            </w:r>
          </w:p>
        </w:tc>
        <w:tc>
          <w:tcPr>
            <w:tcW w:w="3110" w:type="dxa"/>
            <w:shd w:val="clear" w:color="auto" w:fill="auto"/>
            <w:vAlign w:val="center"/>
          </w:tcPr>
          <w:p w14:paraId="7B34EE1F" w14:textId="77777777" w:rsidR="00EF4744" w:rsidRPr="00CC57A9" w:rsidRDefault="00EF4744" w:rsidP="00C44AFD">
            <w:pPr>
              <w:pStyle w:val="TableContentLeft"/>
            </w:pPr>
            <w:r w:rsidRPr="00CC57A9">
              <w:t>MTD_HTTP_REQ(</w:t>
            </w:r>
            <w:r w:rsidRPr="00CC57A9">
              <w:br/>
              <w:t xml:space="preserve">  #IUT_SM_DP_ADDRESS,  </w:t>
            </w:r>
            <w:r w:rsidRPr="00CC57A9">
              <w:br/>
              <w:t xml:space="preserve">  #PATH_GET_BPP,</w:t>
            </w:r>
            <w:r w:rsidRPr="00CC57A9">
              <w:br/>
              <w:t xml:space="preserve">  MTD_GET_BPP(</w:t>
            </w:r>
          </w:p>
          <w:p w14:paraId="38A003B6" w14:textId="77777777" w:rsidR="00EF4744" w:rsidRPr="00CC57A9" w:rsidRDefault="00EF4744" w:rsidP="00C44AFD">
            <w:pPr>
              <w:pStyle w:val="TableContentLeft"/>
            </w:pPr>
            <w:r w:rsidRPr="00CC57A9">
              <w:t xml:space="preserve">    &lt;S_TRANSACTION_ID&gt;, </w:t>
            </w:r>
            <w:r w:rsidRPr="00CC57A9">
              <w:br/>
              <w:t xml:space="preserve">    #PREP_DOWNLOAD_RESP))</w:t>
            </w:r>
          </w:p>
        </w:tc>
        <w:tc>
          <w:tcPr>
            <w:tcW w:w="3346" w:type="dxa"/>
            <w:shd w:val="clear" w:color="auto" w:fill="auto"/>
            <w:vAlign w:val="center"/>
          </w:tcPr>
          <w:p w14:paraId="436E98B5" w14:textId="42B6D17A" w:rsidR="00EF4744" w:rsidRPr="001F0550" w:rsidRDefault="00EF4744" w:rsidP="00C44AFD">
            <w:pPr>
              <w:pStyle w:val="TableContentLeft"/>
              <w:rPr>
                <w:highlight w:val="red"/>
              </w:rPr>
            </w:pPr>
            <w:r w:rsidRPr="00CC57A9">
              <w:t>MTD_HTTP_RESP(</w:t>
            </w:r>
            <w:r w:rsidRPr="00CC57A9">
              <w:br/>
              <w:t>#R_GET_BPP_RESP_OP1_PPK)</w:t>
            </w:r>
          </w:p>
        </w:tc>
      </w:tr>
      <w:tr w:rsidR="00EF4744" w:rsidRPr="001F0550" w14:paraId="6E20F746" w14:textId="77777777" w:rsidTr="00BC2AAD">
        <w:trPr>
          <w:trHeight w:val="314"/>
          <w:jc w:val="center"/>
        </w:trPr>
        <w:tc>
          <w:tcPr>
            <w:tcW w:w="714" w:type="dxa"/>
            <w:shd w:val="clear" w:color="auto" w:fill="auto"/>
            <w:vAlign w:val="center"/>
          </w:tcPr>
          <w:p w14:paraId="69EB4C06" w14:textId="77777777" w:rsidR="00EF4744" w:rsidRPr="001F0550" w:rsidRDefault="00EF4744" w:rsidP="00C44AFD">
            <w:pPr>
              <w:pStyle w:val="TableContentLeft"/>
              <w:rPr>
                <w:highlight w:val="yellow"/>
              </w:rPr>
            </w:pPr>
            <w:r w:rsidRPr="001F0550">
              <w:t>5</w:t>
            </w:r>
          </w:p>
        </w:tc>
        <w:tc>
          <w:tcPr>
            <w:tcW w:w="1881" w:type="dxa"/>
            <w:shd w:val="clear" w:color="auto" w:fill="auto"/>
            <w:vAlign w:val="center"/>
          </w:tcPr>
          <w:p w14:paraId="02D06F5B" w14:textId="77777777" w:rsidR="00EF4744" w:rsidRPr="00614C0C" w:rsidRDefault="00EF4744" w:rsidP="00C44AFD">
            <w:pPr>
              <w:pStyle w:val="TableContentLeft"/>
              <w:rPr>
                <w:highlight w:val="yellow"/>
              </w:rPr>
            </w:pPr>
            <w:r w:rsidRPr="00614C0C">
              <w:t xml:space="preserve">S_LPAd </w:t>
            </w:r>
            <w:r w:rsidRPr="00614C0C">
              <w:rPr>
                <w:rFonts w:hint="eastAsia"/>
              </w:rPr>
              <w:t>→</w:t>
            </w:r>
            <w:r w:rsidRPr="00614C0C">
              <w:t xml:space="preserve"> SM-DP+</w:t>
            </w:r>
          </w:p>
        </w:tc>
        <w:tc>
          <w:tcPr>
            <w:tcW w:w="3110" w:type="dxa"/>
            <w:shd w:val="clear" w:color="auto" w:fill="auto"/>
            <w:vAlign w:val="center"/>
          </w:tcPr>
          <w:p w14:paraId="114C9C20" w14:textId="77777777" w:rsidR="00EF4744" w:rsidRPr="00CC57A9" w:rsidRDefault="00EF4744" w:rsidP="00C44AFD">
            <w:pPr>
              <w:pStyle w:val="TableContentLeft"/>
              <w:rPr>
                <w:highlight w:val="yellow"/>
              </w:rPr>
            </w:pPr>
            <w:r w:rsidRPr="00CC57A9">
              <w:t>MTD_HTTP_REQ(</w:t>
            </w:r>
            <w:r w:rsidRPr="00CC57A9">
              <w:br/>
              <w:t xml:space="preserve">   #IUT_SM_DP_ADDRESS,</w:t>
            </w:r>
            <w:r w:rsidRPr="00CC57A9">
              <w:br/>
            </w:r>
            <w:r w:rsidRPr="00CC57A9">
              <w:lastRenderedPageBreak/>
              <w:t xml:space="preserve">   #PATH_CANCEL_SESSION,</w:t>
            </w:r>
            <w:r w:rsidRPr="00CC57A9">
              <w:br/>
              <w:t xml:space="preserve">   </w:t>
            </w:r>
            <w:r w:rsidRPr="000536A9">
              <w:rPr>
                <w:rStyle w:val="PlaceholderText"/>
                <w:color w:val="auto"/>
              </w:rPr>
              <w:t>MTD_CANCEL_SESSION</w:t>
            </w:r>
            <w:r w:rsidRPr="00CC57A9">
              <w:t>(</w:t>
            </w:r>
            <w:r w:rsidRPr="00CC57A9">
              <w:br/>
              <w:t xml:space="preserve">      &lt;S_TRANSACTION_ID&gt;, </w:t>
            </w:r>
            <w:r w:rsidRPr="00CC57A9">
              <w:br/>
              <w:t xml:space="preserve">      #CS_RESP_OK_POSTPONED))</w:t>
            </w:r>
          </w:p>
        </w:tc>
        <w:tc>
          <w:tcPr>
            <w:tcW w:w="3346" w:type="dxa"/>
            <w:shd w:val="clear" w:color="auto" w:fill="auto"/>
            <w:vAlign w:val="center"/>
          </w:tcPr>
          <w:p w14:paraId="132ADB04" w14:textId="70D9CD11" w:rsidR="00EF4744" w:rsidRPr="001F0550" w:rsidRDefault="00EF4744" w:rsidP="00C44AFD">
            <w:pPr>
              <w:pStyle w:val="TableContentLeft"/>
              <w:rPr>
                <w:highlight w:val="red"/>
              </w:rPr>
            </w:pPr>
            <w:r w:rsidRPr="000536A9">
              <w:rPr>
                <w:rStyle w:val="PlaceholderText"/>
                <w:color w:val="auto"/>
              </w:rPr>
              <w:lastRenderedPageBreak/>
              <w:t>MTD_HTTP_RESP</w:t>
            </w:r>
            <w:r w:rsidRPr="00CC57A9">
              <w:t>(</w:t>
            </w:r>
            <w:r w:rsidRPr="00CC57A9">
              <w:br/>
              <w:t>#R_SUCCESS)</w:t>
            </w:r>
            <w:r w:rsidRPr="00CC57A9">
              <w:br/>
            </w:r>
            <w:r w:rsidRPr="00CC57A9">
              <w:lastRenderedPageBreak/>
              <w:br/>
              <w:t>Cancel Session request accepted by SM-DP+ and ongoing RSP session SHALL enter retry mode.</w:t>
            </w:r>
          </w:p>
        </w:tc>
      </w:tr>
    </w:tbl>
    <w:p w14:paraId="01BB3BEF" w14:textId="77777777" w:rsidR="00E33202" w:rsidRDefault="00E33202" w:rsidP="00E33202">
      <w:pPr>
        <w:pStyle w:val="NormalParagraph"/>
      </w:pPr>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9"/>
        <w:gridCol w:w="1942"/>
        <w:gridCol w:w="3188"/>
        <w:gridCol w:w="3211"/>
      </w:tblGrid>
      <w:tr w:rsidR="00E33202" w:rsidRPr="001F0550" w14:paraId="1D9A29AF" w14:textId="77777777" w:rsidTr="00C44AFD">
        <w:trPr>
          <w:trHeight w:val="314"/>
          <w:jc w:val="center"/>
        </w:trPr>
        <w:tc>
          <w:tcPr>
            <w:tcW w:w="387" w:type="pct"/>
            <w:tcBorders>
              <w:top w:val="nil"/>
              <w:left w:val="nil"/>
              <w:bottom w:val="nil"/>
              <w:right w:val="single" w:sz="6" w:space="0" w:color="auto"/>
            </w:tcBorders>
            <w:shd w:val="clear" w:color="auto" w:fill="auto"/>
            <w:vAlign w:val="center"/>
          </w:tcPr>
          <w:p w14:paraId="06F6EAE9" w14:textId="77777777" w:rsidR="00E33202" w:rsidRPr="004C30EB" w:rsidRDefault="00E33202" w:rsidP="00C44AFD">
            <w:pPr>
              <w:pStyle w:val="TableContentLeft"/>
              <w:rPr>
                <w:b/>
                <w:sz w:val="20"/>
              </w:rPr>
            </w:pPr>
          </w:p>
        </w:tc>
        <w:tc>
          <w:tcPr>
            <w:tcW w:w="1074" w:type="pct"/>
            <w:tcBorders>
              <w:left w:val="single" w:sz="6" w:space="0" w:color="auto"/>
            </w:tcBorders>
            <w:shd w:val="clear" w:color="auto" w:fill="C00000"/>
            <w:vAlign w:val="center"/>
          </w:tcPr>
          <w:p w14:paraId="499EB122" w14:textId="77777777" w:rsidR="00E33202" w:rsidRPr="004C30EB" w:rsidRDefault="00E33202" w:rsidP="00C44AFD">
            <w:pPr>
              <w:pStyle w:val="TableHeader"/>
              <w:rPr>
                <w:sz w:val="20"/>
              </w:rPr>
            </w:pPr>
            <w:r w:rsidRPr="001A336D">
              <w:t>Procedure</w:t>
            </w:r>
          </w:p>
        </w:tc>
        <w:tc>
          <w:tcPr>
            <w:tcW w:w="3539" w:type="pct"/>
            <w:gridSpan w:val="2"/>
            <w:tcBorders>
              <w:top w:val="nil"/>
              <w:right w:val="nil"/>
            </w:tcBorders>
            <w:shd w:val="clear" w:color="auto" w:fill="auto"/>
            <w:vAlign w:val="center"/>
          </w:tcPr>
          <w:p w14:paraId="67FE3091" w14:textId="77777777" w:rsidR="00E33202" w:rsidRPr="00AC6851" w:rsidRDefault="00E33202" w:rsidP="00C44AFD">
            <w:pPr>
              <w:pStyle w:val="TableText"/>
              <w:rPr>
                <w:rStyle w:val="PlaceholderText"/>
                <w:color w:val="000000" w:themeColor="text1"/>
              </w:rPr>
            </w:pPr>
            <w:r w:rsidRPr="004C30EB">
              <w:t>PROC_ES9+_</w:t>
            </w:r>
            <w:r w:rsidRPr="001D2C3A">
              <w:t>PROF_DOWNLOAD</w:t>
            </w:r>
            <w:r w:rsidRPr="004C30EB">
              <w:t>_DEF_DP_USE_CASE_CC_CANCEL_SESSION</w:t>
            </w:r>
            <w:r>
              <w:t>_PPK</w:t>
            </w:r>
          </w:p>
        </w:tc>
      </w:tr>
      <w:tr w:rsidR="00E33202" w:rsidRPr="001F0550" w14:paraId="4D04617C" w14:textId="77777777" w:rsidTr="00C44AFD">
        <w:trPr>
          <w:trHeight w:val="314"/>
          <w:jc w:val="center"/>
        </w:trPr>
        <w:tc>
          <w:tcPr>
            <w:tcW w:w="387" w:type="pct"/>
            <w:tcBorders>
              <w:top w:val="nil"/>
              <w:left w:val="nil"/>
              <w:bottom w:val="single" w:sz="6" w:space="0" w:color="auto"/>
              <w:right w:val="single" w:sz="6" w:space="0" w:color="auto"/>
            </w:tcBorders>
            <w:shd w:val="clear" w:color="auto" w:fill="auto"/>
            <w:vAlign w:val="center"/>
          </w:tcPr>
          <w:p w14:paraId="3E3DCD7B" w14:textId="77777777" w:rsidR="00E33202" w:rsidRPr="004C30EB" w:rsidRDefault="00E33202" w:rsidP="00C44AFD">
            <w:pPr>
              <w:pStyle w:val="TableContentLeft"/>
              <w:rPr>
                <w:b/>
                <w:sz w:val="20"/>
              </w:rPr>
            </w:pPr>
          </w:p>
        </w:tc>
        <w:tc>
          <w:tcPr>
            <w:tcW w:w="1074" w:type="pct"/>
            <w:tcBorders>
              <w:left w:val="single" w:sz="6" w:space="0" w:color="auto"/>
            </w:tcBorders>
            <w:shd w:val="clear" w:color="auto" w:fill="auto"/>
            <w:vAlign w:val="center"/>
          </w:tcPr>
          <w:p w14:paraId="6400B648" w14:textId="77777777" w:rsidR="00E33202" w:rsidRPr="004C30EB" w:rsidRDefault="00E33202" w:rsidP="00C44AFD">
            <w:pPr>
              <w:pStyle w:val="10ptTableContent"/>
              <w:rPr>
                <w:b/>
                <w:sz w:val="20"/>
              </w:rPr>
            </w:pPr>
            <w:r w:rsidRPr="004C30EB">
              <w:rPr>
                <w:b/>
                <w:sz w:val="20"/>
              </w:rPr>
              <w:t>Description</w:t>
            </w:r>
          </w:p>
        </w:tc>
        <w:tc>
          <w:tcPr>
            <w:tcW w:w="3539" w:type="pct"/>
            <w:gridSpan w:val="2"/>
            <w:shd w:val="clear" w:color="auto" w:fill="auto"/>
            <w:vAlign w:val="center"/>
          </w:tcPr>
          <w:p w14:paraId="0A5DD6C1" w14:textId="77777777" w:rsidR="00E33202" w:rsidRPr="001F0550" w:rsidRDefault="00E33202" w:rsidP="00C44AFD">
            <w:pPr>
              <w:pStyle w:val="TableContentLeft"/>
            </w:pPr>
            <w:r w:rsidRPr="00AC6851">
              <w:rPr>
                <w:rStyle w:val="PlaceholderText"/>
                <w:color w:val="000000" w:themeColor="text1"/>
              </w:rPr>
              <w:t>End User cancels ongoing Profile Download after the generation of the one-time ECKA key pair, session keys, profile protection keys and the generation of the Bound Profile Package when a Confirmation Code is required</w:t>
            </w:r>
            <w:r w:rsidRPr="00231DCF">
              <w:rPr>
                <w:rStyle w:val="PlaceholderText"/>
              </w:rPr>
              <w:t>.</w:t>
            </w:r>
          </w:p>
        </w:tc>
      </w:tr>
      <w:tr w:rsidR="00EF4744" w:rsidRPr="001F0550" w14:paraId="30F4E406" w14:textId="77777777" w:rsidTr="00EF4744">
        <w:trPr>
          <w:trHeight w:val="314"/>
          <w:jc w:val="center"/>
        </w:trPr>
        <w:tc>
          <w:tcPr>
            <w:tcW w:w="387" w:type="pct"/>
            <w:tcBorders>
              <w:top w:val="single" w:sz="6" w:space="0" w:color="auto"/>
            </w:tcBorders>
            <w:shd w:val="clear" w:color="auto" w:fill="C00000"/>
            <w:vAlign w:val="center"/>
          </w:tcPr>
          <w:p w14:paraId="3C1CB4CE" w14:textId="77777777" w:rsidR="00EF4744" w:rsidRPr="0061518F" w:rsidRDefault="00EF4744" w:rsidP="00C44AFD">
            <w:pPr>
              <w:pStyle w:val="TableHeader"/>
            </w:pPr>
            <w:r w:rsidRPr="001A336D">
              <w:t>Step</w:t>
            </w:r>
          </w:p>
        </w:tc>
        <w:tc>
          <w:tcPr>
            <w:tcW w:w="1074" w:type="pct"/>
            <w:shd w:val="clear" w:color="auto" w:fill="C00000"/>
            <w:vAlign w:val="center"/>
          </w:tcPr>
          <w:p w14:paraId="345105BF" w14:textId="77777777" w:rsidR="00EF4744" w:rsidRPr="00065A81" w:rsidRDefault="00EF4744" w:rsidP="00C44AFD">
            <w:pPr>
              <w:pStyle w:val="TableHeader"/>
            </w:pPr>
            <w:r w:rsidRPr="00065A81">
              <w:t>Direction</w:t>
            </w:r>
          </w:p>
        </w:tc>
        <w:tc>
          <w:tcPr>
            <w:tcW w:w="1763" w:type="pct"/>
            <w:shd w:val="clear" w:color="auto" w:fill="C00000"/>
            <w:vAlign w:val="center"/>
          </w:tcPr>
          <w:p w14:paraId="23565218" w14:textId="77777777" w:rsidR="00EF4744" w:rsidRPr="00452227" w:rsidRDefault="00EF4744" w:rsidP="00C44AFD">
            <w:pPr>
              <w:pStyle w:val="TableHeader"/>
            </w:pPr>
            <w:r w:rsidRPr="00263515">
              <w:t>Sequence / Description</w:t>
            </w:r>
          </w:p>
        </w:tc>
        <w:tc>
          <w:tcPr>
            <w:tcW w:w="1776" w:type="pct"/>
            <w:shd w:val="clear" w:color="auto" w:fill="C00000"/>
            <w:vAlign w:val="center"/>
          </w:tcPr>
          <w:p w14:paraId="078914F0" w14:textId="521DA7EA" w:rsidR="00EF4744" w:rsidRPr="00F85498" w:rsidRDefault="00EF4744" w:rsidP="00C44AFD">
            <w:pPr>
              <w:pStyle w:val="TableHeader"/>
            </w:pPr>
            <w:r w:rsidRPr="007E5B2A">
              <w:t>Expected result</w:t>
            </w:r>
          </w:p>
        </w:tc>
      </w:tr>
      <w:tr w:rsidR="00E33202" w:rsidRPr="00247C87" w14:paraId="7F343820" w14:textId="77777777" w:rsidTr="00C44AFD">
        <w:trPr>
          <w:trHeight w:val="314"/>
          <w:jc w:val="center"/>
        </w:trPr>
        <w:tc>
          <w:tcPr>
            <w:tcW w:w="387" w:type="pct"/>
            <w:shd w:val="clear" w:color="auto" w:fill="auto"/>
            <w:vAlign w:val="center"/>
          </w:tcPr>
          <w:p w14:paraId="3DDC93CB" w14:textId="77777777" w:rsidR="00E33202" w:rsidRPr="004C30EB" w:rsidRDefault="00E33202" w:rsidP="00C44AFD">
            <w:pPr>
              <w:pStyle w:val="TableContentLeft"/>
            </w:pPr>
            <w:r w:rsidRPr="004C30EB">
              <w:t>1</w:t>
            </w:r>
          </w:p>
        </w:tc>
        <w:tc>
          <w:tcPr>
            <w:tcW w:w="4613" w:type="pct"/>
            <w:gridSpan w:val="3"/>
            <w:shd w:val="clear" w:color="auto" w:fill="auto"/>
            <w:vAlign w:val="center"/>
          </w:tcPr>
          <w:p w14:paraId="521EB5E0" w14:textId="77777777" w:rsidR="00E33202" w:rsidRPr="004C30EB" w:rsidRDefault="00E33202" w:rsidP="00C44AFD">
            <w:pPr>
              <w:pStyle w:val="TableContentLeft"/>
            </w:pPr>
            <w:r w:rsidRPr="004C30EB">
              <w:t>PROC_TLS_INITIALIZATION_SERVER_AUTH on ES9+</w:t>
            </w:r>
          </w:p>
        </w:tc>
      </w:tr>
      <w:tr w:rsidR="00EF4744" w:rsidRPr="00247C87" w14:paraId="40EF398B" w14:textId="77777777" w:rsidTr="00EF4744">
        <w:trPr>
          <w:trHeight w:val="314"/>
          <w:jc w:val="center"/>
        </w:trPr>
        <w:tc>
          <w:tcPr>
            <w:tcW w:w="387" w:type="pct"/>
            <w:shd w:val="clear" w:color="auto" w:fill="auto"/>
            <w:vAlign w:val="center"/>
          </w:tcPr>
          <w:p w14:paraId="115A1718" w14:textId="77777777" w:rsidR="00EF4744" w:rsidRPr="004C30EB" w:rsidRDefault="00EF4744" w:rsidP="00C44AFD">
            <w:pPr>
              <w:pStyle w:val="TableContentLeft"/>
              <w:rPr>
                <w:highlight w:val="yellow"/>
              </w:rPr>
            </w:pPr>
            <w:r w:rsidRPr="004C30EB">
              <w:t>2</w:t>
            </w:r>
          </w:p>
        </w:tc>
        <w:tc>
          <w:tcPr>
            <w:tcW w:w="1074" w:type="pct"/>
            <w:shd w:val="clear" w:color="auto" w:fill="auto"/>
            <w:vAlign w:val="center"/>
          </w:tcPr>
          <w:p w14:paraId="4834A3BF" w14:textId="77777777" w:rsidR="00EF4744" w:rsidRPr="00CC57A9" w:rsidRDefault="00EF4744" w:rsidP="00C44AFD">
            <w:pPr>
              <w:pStyle w:val="TableContentLeft"/>
              <w:rPr>
                <w:highlight w:val="yellow"/>
              </w:rPr>
            </w:pPr>
            <w:r w:rsidRPr="00CC57A9">
              <w:t xml:space="preserve">S_LPAd </w:t>
            </w:r>
            <w:r w:rsidRPr="00CC57A9">
              <w:rPr>
                <w:rFonts w:hint="eastAsia"/>
              </w:rPr>
              <w:t>→</w:t>
            </w:r>
            <w:r w:rsidRPr="00CC57A9">
              <w:t xml:space="preserve"> SM-DP+</w:t>
            </w:r>
          </w:p>
        </w:tc>
        <w:tc>
          <w:tcPr>
            <w:tcW w:w="1763" w:type="pct"/>
            <w:shd w:val="clear" w:color="auto" w:fill="auto"/>
            <w:vAlign w:val="center"/>
          </w:tcPr>
          <w:p w14:paraId="267AC0C9" w14:textId="77777777" w:rsidR="00EF4744" w:rsidRPr="00CC57A9" w:rsidRDefault="00EF4744" w:rsidP="00C44AFD">
            <w:pPr>
              <w:pStyle w:val="TableContentLeft"/>
              <w:rPr>
                <w:highlight w:val="yellow"/>
              </w:rPr>
            </w:pPr>
            <w:r w:rsidRPr="00CC57A9">
              <w:t>MTD_HTTP_REQ(</w:t>
            </w:r>
            <w:r w:rsidRPr="00CC57A9">
              <w:br/>
              <w:t xml:space="preserve">   #IUT_SM_DP_ADDRESS,</w:t>
            </w:r>
            <w:r w:rsidRPr="00CC57A9">
              <w:br/>
              <w:t xml:space="preserve">   #PATH_INITIATE_AUTH,</w:t>
            </w:r>
            <w:r w:rsidRPr="00CC57A9">
              <w:br/>
              <w:t xml:space="preserve">   </w:t>
            </w:r>
            <w:r w:rsidRPr="000536A9">
              <w:rPr>
                <w:rStyle w:val="PlaceholderText"/>
                <w:color w:val="auto"/>
              </w:rPr>
              <w:t>MTD_INITIATE_AUTHENTICATION</w:t>
            </w:r>
            <w:r w:rsidRPr="00CC57A9">
              <w:t>(</w:t>
            </w:r>
            <w:r w:rsidRPr="00CC57A9">
              <w:br/>
              <w:t xml:space="preserve">      #S_EUICC_CHALLENGE, </w:t>
            </w:r>
            <w:r w:rsidRPr="00CC57A9">
              <w:br/>
              <w:t xml:space="preserve">      #S_EUICC_INFO1,</w:t>
            </w:r>
            <w:r w:rsidRPr="00CC57A9">
              <w:br/>
              <w:t xml:space="preserve">      #IUT_SM_DP_ADDRESS))</w:t>
            </w:r>
          </w:p>
        </w:tc>
        <w:tc>
          <w:tcPr>
            <w:tcW w:w="1776" w:type="pct"/>
            <w:shd w:val="clear" w:color="auto" w:fill="auto"/>
            <w:vAlign w:val="center"/>
          </w:tcPr>
          <w:p w14:paraId="7053263F" w14:textId="5B02D906" w:rsidR="00EF4744" w:rsidRPr="004C30EB" w:rsidRDefault="00EF4744" w:rsidP="00C44AFD">
            <w:pPr>
              <w:pStyle w:val="TableContentLeft"/>
              <w:rPr>
                <w:highlight w:val="red"/>
              </w:rPr>
            </w:pPr>
            <w:r w:rsidRPr="00CC57A9">
              <w:t>MTD_HTTP_RESP( #R_INITIATE_AUTH_OK)</w:t>
            </w:r>
          </w:p>
        </w:tc>
      </w:tr>
      <w:tr w:rsidR="00EF4744" w:rsidRPr="00247C87" w14:paraId="35CC98F8" w14:textId="77777777" w:rsidTr="00EF4744">
        <w:trPr>
          <w:trHeight w:val="314"/>
          <w:jc w:val="center"/>
        </w:trPr>
        <w:tc>
          <w:tcPr>
            <w:tcW w:w="387" w:type="pct"/>
            <w:shd w:val="clear" w:color="auto" w:fill="auto"/>
            <w:vAlign w:val="center"/>
          </w:tcPr>
          <w:p w14:paraId="347F70AC" w14:textId="77777777" w:rsidR="00EF4744" w:rsidRPr="004C30EB" w:rsidRDefault="00EF4744" w:rsidP="00C44AFD">
            <w:pPr>
              <w:pStyle w:val="TableContentLeft"/>
              <w:rPr>
                <w:highlight w:val="yellow"/>
              </w:rPr>
            </w:pPr>
            <w:r w:rsidRPr="004C30EB">
              <w:t>3</w:t>
            </w:r>
          </w:p>
        </w:tc>
        <w:tc>
          <w:tcPr>
            <w:tcW w:w="1074" w:type="pct"/>
            <w:shd w:val="clear" w:color="auto" w:fill="auto"/>
            <w:vAlign w:val="center"/>
          </w:tcPr>
          <w:p w14:paraId="181254E6" w14:textId="77777777" w:rsidR="00EF4744" w:rsidRPr="00CC57A9" w:rsidRDefault="00EF4744" w:rsidP="00C44AFD">
            <w:pPr>
              <w:pStyle w:val="TableContentLeft"/>
              <w:rPr>
                <w:highlight w:val="yellow"/>
              </w:rPr>
            </w:pPr>
            <w:r w:rsidRPr="00CC57A9">
              <w:t xml:space="preserve">S_LPAd </w:t>
            </w:r>
            <w:r w:rsidRPr="00CC57A9">
              <w:rPr>
                <w:rFonts w:hint="eastAsia"/>
              </w:rPr>
              <w:t>→</w:t>
            </w:r>
            <w:r w:rsidRPr="00CC57A9">
              <w:t xml:space="preserve"> SM-DP+</w:t>
            </w:r>
          </w:p>
        </w:tc>
        <w:tc>
          <w:tcPr>
            <w:tcW w:w="1763" w:type="pct"/>
            <w:shd w:val="clear" w:color="auto" w:fill="auto"/>
            <w:vAlign w:val="center"/>
          </w:tcPr>
          <w:p w14:paraId="124FA9F0" w14:textId="77777777" w:rsidR="00EF4744" w:rsidRPr="00CC57A9" w:rsidRDefault="00EF4744" w:rsidP="00C44AFD">
            <w:pPr>
              <w:pStyle w:val="TableContentLeft"/>
              <w:rPr>
                <w:highlight w:val="yellow"/>
              </w:rPr>
            </w:pPr>
            <w:r w:rsidRPr="00CC57A9">
              <w:t>MTD_HTTP_REQ(</w:t>
            </w:r>
            <w:r w:rsidRPr="00CC57A9">
              <w:br/>
              <w:t xml:space="preserve">   #IUT_SM_DP_ADDRESS,</w:t>
            </w:r>
            <w:r w:rsidRPr="00CC57A9">
              <w:br/>
              <w:t xml:space="preserve">   #PATH_AUTH_CLIENT,</w:t>
            </w:r>
            <w:r w:rsidRPr="00CC57A9">
              <w:br/>
              <w:t xml:space="preserve">   MTD_AUTHENTICATE_CLIENT(</w:t>
            </w:r>
            <w:r w:rsidRPr="00CC57A9">
              <w:br/>
              <w:t xml:space="preserve">      &lt;S_TRANSACTION_ID&gt;, </w:t>
            </w:r>
            <w:r w:rsidRPr="00CC57A9">
              <w:br/>
              <w:t>#AUTH_SERVER_RESP_DEF_DP_UC_OK))</w:t>
            </w:r>
          </w:p>
        </w:tc>
        <w:tc>
          <w:tcPr>
            <w:tcW w:w="1776" w:type="pct"/>
            <w:shd w:val="clear" w:color="auto" w:fill="auto"/>
            <w:vAlign w:val="center"/>
          </w:tcPr>
          <w:p w14:paraId="7EE1C196" w14:textId="4A7085EA" w:rsidR="00EF4744" w:rsidRPr="004C30EB" w:rsidRDefault="00EF4744" w:rsidP="00C44AFD">
            <w:pPr>
              <w:pStyle w:val="TableContentLeft"/>
              <w:rPr>
                <w:highlight w:val="red"/>
              </w:rPr>
            </w:pPr>
            <w:r w:rsidRPr="00CC57A9">
              <w:t>MTD_HTTP_RESP(</w:t>
            </w:r>
            <w:r w:rsidRPr="00CC57A9">
              <w:br/>
              <w:t>#R_AUTH_CLIENT_OK_CC)</w:t>
            </w:r>
          </w:p>
        </w:tc>
      </w:tr>
      <w:tr w:rsidR="00EF4744" w:rsidRPr="00247C87" w14:paraId="3D9308B3" w14:textId="77777777" w:rsidTr="00EF4744">
        <w:trPr>
          <w:trHeight w:val="314"/>
          <w:jc w:val="center"/>
        </w:trPr>
        <w:tc>
          <w:tcPr>
            <w:tcW w:w="387" w:type="pct"/>
            <w:shd w:val="clear" w:color="auto" w:fill="auto"/>
            <w:vAlign w:val="center"/>
          </w:tcPr>
          <w:p w14:paraId="05153724" w14:textId="77777777" w:rsidR="00EF4744" w:rsidRPr="004C30EB" w:rsidRDefault="00EF4744" w:rsidP="00C44AFD">
            <w:pPr>
              <w:pStyle w:val="TableContentLeft"/>
              <w:rPr>
                <w:highlight w:val="yellow"/>
              </w:rPr>
            </w:pPr>
            <w:r w:rsidRPr="004C30EB">
              <w:t>4</w:t>
            </w:r>
          </w:p>
        </w:tc>
        <w:tc>
          <w:tcPr>
            <w:tcW w:w="1074" w:type="pct"/>
            <w:shd w:val="clear" w:color="auto" w:fill="auto"/>
            <w:vAlign w:val="center"/>
          </w:tcPr>
          <w:p w14:paraId="19F119C7" w14:textId="77777777" w:rsidR="00EF4744" w:rsidRPr="004C30EB" w:rsidRDefault="00EF4744" w:rsidP="00C44AFD">
            <w:pPr>
              <w:pStyle w:val="TableContentLeft"/>
              <w:rPr>
                <w:highlight w:val="yellow"/>
              </w:rPr>
            </w:pPr>
            <w:r w:rsidRPr="004C30EB">
              <w:t>S_LPAd → SM-DP+</w:t>
            </w:r>
          </w:p>
        </w:tc>
        <w:tc>
          <w:tcPr>
            <w:tcW w:w="1763" w:type="pct"/>
            <w:shd w:val="clear" w:color="auto" w:fill="auto"/>
            <w:vAlign w:val="center"/>
          </w:tcPr>
          <w:p w14:paraId="51769586" w14:textId="77777777" w:rsidR="00EF4744" w:rsidRPr="00231DCF" w:rsidRDefault="00EF4744" w:rsidP="00C44AFD">
            <w:pPr>
              <w:pStyle w:val="TableContentLeft"/>
            </w:pPr>
            <w:r w:rsidRPr="00231DCF">
              <w:t>MTD_HTTP_REQ(</w:t>
            </w:r>
            <w:r w:rsidRPr="00231DCF">
              <w:br/>
              <w:t xml:space="preserve">  #IUT_SM_DP_ADDRESS,  </w:t>
            </w:r>
            <w:r w:rsidRPr="00231DCF">
              <w:br/>
              <w:t xml:space="preserve">  #PATH_GET_BPP,</w:t>
            </w:r>
            <w:r w:rsidRPr="00231DCF">
              <w:br/>
              <w:t xml:space="preserve">  MTD_GET_BPP(</w:t>
            </w:r>
          </w:p>
          <w:p w14:paraId="4D53124A" w14:textId="77777777" w:rsidR="00EF4744" w:rsidRPr="00231DCF" w:rsidRDefault="00EF4744" w:rsidP="00C44AFD">
            <w:pPr>
              <w:pStyle w:val="TableContentLeft"/>
            </w:pPr>
            <w:r w:rsidRPr="00231DCF">
              <w:t xml:space="preserve">    &lt;S_TRANSACTION_ID&gt;, </w:t>
            </w:r>
            <w:r w:rsidRPr="00231DCF">
              <w:br/>
              <w:t xml:space="preserve">    #PREP_DOWNLOAD_RESP_CC))</w:t>
            </w:r>
          </w:p>
        </w:tc>
        <w:tc>
          <w:tcPr>
            <w:tcW w:w="1776" w:type="pct"/>
            <w:shd w:val="clear" w:color="auto" w:fill="auto"/>
            <w:vAlign w:val="center"/>
          </w:tcPr>
          <w:p w14:paraId="7BE93B40" w14:textId="373D2AF8" w:rsidR="00EF4744" w:rsidRPr="004C30EB" w:rsidRDefault="00EF4744" w:rsidP="00C44AFD">
            <w:pPr>
              <w:pStyle w:val="TableContentLeft"/>
              <w:rPr>
                <w:highlight w:val="red"/>
              </w:rPr>
            </w:pPr>
            <w:r w:rsidRPr="00231DCF">
              <w:t>MTD_HTTP_RESP(</w:t>
            </w:r>
            <w:r w:rsidRPr="00231DCF">
              <w:br/>
              <w:t>#R_GET_</w:t>
            </w:r>
            <w:r>
              <w:t>BPP_RESP_OP1_PP</w:t>
            </w:r>
            <w:r w:rsidRPr="00231DCF">
              <w:t>K)</w:t>
            </w:r>
          </w:p>
        </w:tc>
      </w:tr>
      <w:tr w:rsidR="00EF4744" w:rsidRPr="00247C87" w14:paraId="238B70DB" w14:textId="77777777" w:rsidTr="00EF4744">
        <w:trPr>
          <w:trHeight w:val="314"/>
          <w:jc w:val="center"/>
        </w:trPr>
        <w:tc>
          <w:tcPr>
            <w:tcW w:w="387" w:type="pct"/>
            <w:shd w:val="clear" w:color="auto" w:fill="auto"/>
            <w:vAlign w:val="center"/>
          </w:tcPr>
          <w:p w14:paraId="4CC19E02" w14:textId="77777777" w:rsidR="00EF4744" w:rsidRPr="004C30EB" w:rsidRDefault="00EF4744" w:rsidP="00C44AFD">
            <w:pPr>
              <w:pStyle w:val="TableContentLeft"/>
              <w:rPr>
                <w:highlight w:val="yellow"/>
              </w:rPr>
            </w:pPr>
            <w:r w:rsidRPr="004C30EB">
              <w:t>5</w:t>
            </w:r>
          </w:p>
        </w:tc>
        <w:tc>
          <w:tcPr>
            <w:tcW w:w="1074" w:type="pct"/>
            <w:shd w:val="clear" w:color="auto" w:fill="auto"/>
            <w:vAlign w:val="center"/>
          </w:tcPr>
          <w:p w14:paraId="3AD78A8B" w14:textId="77777777" w:rsidR="00EF4744" w:rsidRPr="00CC57A9" w:rsidRDefault="00EF4744" w:rsidP="00C44AFD">
            <w:pPr>
              <w:pStyle w:val="TableContentLeft"/>
              <w:rPr>
                <w:highlight w:val="yellow"/>
              </w:rPr>
            </w:pPr>
            <w:r w:rsidRPr="00CC57A9">
              <w:t xml:space="preserve">S_LPAd </w:t>
            </w:r>
            <w:r w:rsidRPr="00CC57A9">
              <w:rPr>
                <w:rFonts w:hint="eastAsia"/>
              </w:rPr>
              <w:t>→</w:t>
            </w:r>
            <w:r w:rsidRPr="00CC57A9">
              <w:t xml:space="preserve"> SM-DP+</w:t>
            </w:r>
          </w:p>
        </w:tc>
        <w:tc>
          <w:tcPr>
            <w:tcW w:w="1763" w:type="pct"/>
            <w:shd w:val="clear" w:color="auto" w:fill="auto"/>
            <w:vAlign w:val="center"/>
          </w:tcPr>
          <w:p w14:paraId="79EACBD6" w14:textId="77777777" w:rsidR="00EF4744" w:rsidRPr="00CC57A9" w:rsidRDefault="00EF4744" w:rsidP="00C44AFD">
            <w:pPr>
              <w:pStyle w:val="TableContentLeft"/>
              <w:rPr>
                <w:highlight w:val="yellow"/>
              </w:rPr>
            </w:pPr>
            <w:r w:rsidRPr="00CC57A9">
              <w:t>MTD_HTTP_REQ(</w:t>
            </w:r>
            <w:r w:rsidRPr="00CC57A9">
              <w:br/>
              <w:t xml:space="preserve">   #IUT_SM_DP_ADDRESS,</w:t>
            </w:r>
            <w:r w:rsidRPr="00CC57A9">
              <w:br/>
              <w:t xml:space="preserve">   #PATH_CANCEL_SESSION,</w:t>
            </w:r>
            <w:r w:rsidRPr="00CC57A9">
              <w:br/>
              <w:t xml:space="preserve">   </w:t>
            </w:r>
            <w:r w:rsidRPr="000536A9">
              <w:rPr>
                <w:rStyle w:val="PlaceholderText"/>
                <w:color w:val="auto"/>
              </w:rPr>
              <w:t>MTD_CANCEL_SESSION</w:t>
            </w:r>
            <w:r w:rsidRPr="00CC57A9">
              <w:t>(</w:t>
            </w:r>
            <w:r w:rsidRPr="00CC57A9">
              <w:br/>
              <w:t xml:space="preserve">      &lt;S_TRANSACTION_ID&gt;, </w:t>
            </w:r>
            <w:r w:rsidRPr="00CC57A9">
              <w:br/>
              <w:t xml:space="preserve">      #CS_RESP_OK_POSTPONED))</w:t>
            </w:r>
          </w:p>
        </w:tc>
        <w:tc>
          <w:tcPr>
            <w:tcW w:w="1776" w:type="pct"/>
            <w:shd w:val="clear" w:color="auto" w:fill="auto"/>
            <w:vAlign w:val="center"/>
          </w:tcPr>
          <w:p w14:paraId="30AACD1C" w14:textId="24DC1245" w:rsidR="00EF4744" w:rsidRPr="004C30EB" w:rsidRDefault="00EF4744" w:rsidP="00C44AFD">
            <w:pPr>
              <w:pStyle w:val="TableContentLeft"/>
              <w:rPr>
                <w:highlight w:val="red"/>
              </w:rPr>
            </w:pPr>
            <w:r w:rsidRPr="000536A9">
              <w:rPr>
                <w:rStyle w:val="PlaceholderText"/>
                <w:color w:val="auto"/>
              </w:rPr>
              <w:t>MTD_HTTP_RESP</w:t>
            </w:r>
            <w:r w:rsidRPr="00CC57A9">
              <w:t>(</w:t>
            </w:r>
            <w:r w:rsidRPr="00CC57A9">
              <w:br/>
              <w:t>#R_SUCCESS)</w:t>
            </w:r>
            <w:r w:rsidRPr="00CC57A9">
              <w:br/>
            </w:r>
            <w:r w:rsidRPr="00CC57A9">
              <w:br/>
              <w:t>Cancel Session request accepted by SM-DP+ and ongoing RSP session SHALL enter retry mode.</w:t>
            </w:r>
          </w:p>
        </w:tc>
      </w:tr>
    </w:tbl>
    <w:p w14:paraId="3775588D" w14:textId="77777777" w:rsidR="00E33202"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1870"/>
        <w:gridCol w:w="3190"/>
        <w:gridCol w:w="3117"/>
      </w:tblGrid>
      <w:tr w:rsidR="00E33202" w:rsidRPr="00896E54" w14:paraId="52C9FEF3" w14:textId="77777777" w:rsidTr="00C44AFD">
        <w:trPr>
          <w:trHeight w:val="314"/>
          <w:jc w:val="center"/>
        </w:trPr>
        <w:tc>
          <w:tcPr>
            <w:tcW w:w="770" w:type="dxa"/>
            <w:tcBorders>
              <w:top w:val="nil"/>
              <w:left w:val="nil"/>
              <w:bottom w:val="nil"/>
              <w:right w:val="single" w:sz="6" w:space="0" w:color="auto"/>
            </w:tcBorders>
            <w:shd w:val="clear" w:color="auto" w:fill="auto"/>
            <w:vAlign w:val="center"/>
          </w:tcPr>
          <w:p w14:paraId="2BD2EEA4" w14:textId="77777777" w:rsidR="00E33202" w:rsidRPr="00896E54" w:rsidRDefault="00E33202" w:rsidP="00C44AFD">
            <w:pPr>
              <w:rPr>
                <w:sz w:val="20"/>
                <w:lang w:eastAsia="de-DE"/>
              </w:rPr>
            </w:pPr>
          </w:p>
        </w:tc>
        <w:tc>
          <w:tcPr>
            <w:tcW w:w="1870" w:type="dxa"/>
            <w:tcBorders>
              <w:left w:val="single" w:sz="6" w:space="0" w:color="auto"/>
            </w:tcBorders>
            <w:shd w:val="clear" w:color="auto" w:fill="C00000"/>
            <w:vAlign w:val="center"/>
          </w:tcPr>
          <w:p w14:paraId="5619E61D" w14:textId="77777777" w:rsidR="00E33202" w:rsidRPr="004652C1" w:rsidRDefault="00E33202" w:rsidP="00C44AFD">
            <w:pPr>
              <w:pStyle w:val="TableHeader"/>
              <w:rPr>
                <w:sz w:val="20"/>
              </w:rPr>
            </w:pPr>
            <w:r w:rsidRPr="001A336D">
              <w:t>Procedure</w:t>
            </w:r>
          </w:p>
        </w:tc>
        <w:tc>
          <w:tcPr>
            <w:tcW w:w="6307" w:type="dxa"/>
            <w:gridSpan w:val="2"/>
            <w:tcBorders>
              <w:top w:val="nil"/>
              <w:right w:val="nil"/>
            </w:tcBorders>
            <w:shd w:val="clear" w:color="auto" w:fill="auto"/>
            <w:vAlign w:val="center"/>
          </w:tcPr>
          <w:p w14:paraId="3A9DCCE3" w14:textId="77777777" w:rsidR="00E33202" w:rsidRPr="00AC6851" w:rsidRDefault="00E33202" w:rsidP="00C44AFD">
            <w:pPr>
              <w:pStyle w:val="TableText"/>
              <w:rPr>
                <w:rStyle w:val="PlaceholderText"/>
                <w:color w:val="000000" w:themeColor="text1"/>
              </w:rPr>
            </w:pPr>
            <w:r w:rsidRPr="00896E54">
              <w:t>PROC_ES9+_PROFILE_DOWNLOAD_DEF_SMDP_ADDRESS_UC_NO_CC_EN</w:t>
            </w:r>
          </w:p>
        </w:tc>
      </w:tr>
      <w:tr w:rsidR="00E33202" w:rsidRPr="00896E54" w14:paraId="56A33367" w14:textId="77777777" w:rsidTr="00C44AFD">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2A468BFE" w14:textId="77777777" w:rsidR="00E33202" w:rsidRPr="00896E54" w:rsidRDefault="00E33202" w:rsidP="00C44AFD">
            <w:pPr>
              <w:rPr>
                <w:sz w:val="20"/>
                <w:lang w:eastAsia="de-DE"/>
              </w:rPr>
            </w:pPr>
          </w:p>
        </w:tc>
        <w:tc>
          <w:tcPr>
            <w:tcW w:w="1870" w:type="dxa"/>
            <w:tcBorders>
              <w:left w:val="single" w:sz="6" w:space="0" w:color="auto"/>
            </w:tcBorders>
            <w:shd w:val="clear" w:color="auto" w:fill="auto"/>
            <w:vAlign w:val="center"/>
          </w:tcPr>
          <w:p w14:paraId="6F754F56" w14:textId="77777777" w:rsidR="00E33202" w:rsidRPr="00896E54" w:rsidRDefault="00E33202" w:rsidP="00C44AFD">
            <w:pPr>
              <w:pStyle w:val="10ptTableContent"/>
            </w:pPr>
            <w:r w:rsidRPr="004652C1">
              <w:rPr>
                <w:b/>
                <w:sz w:val="20"/>
              </w:rPr>
              <w:t>Description</w:t>
            </w:r>
          </w:p>
        </w:tc>
        <w:tc>
          <w:tcPr>
            <w:tcW w:w="6307" w:type="dxa"/>
            <w:gridSpan w:val="2"/>
            <w:shd w:val="clear" w:color="auto" w:fill="auto"/>
            <w:vAlign w:val="center"/>
          </w:tcPr>
          <w:p w14:paraId="02717BB3" w14:textId="77777777" w:rsidR="00E33202" w:rsidRPr="00896E54" w:rsidRDefault="00E33202" w:rsidP="00C44AFD">
            <w:pPr>
              <w:pStyle w:val="TableContentLeft"/>
            </w:pPr>
            <w:r w:rsidRPr="00AC6851">
              <w:rPr>
                <w:rStyle w:val="PlaceholderText"/>
                <w:color w:val="000000" w:themeColor="text1"/>
              </w:rPr>
              <w:t>Performs Common Mutual Authentication and then delivers the Bound Profile Package to the LPAd for enable metadata notifications.</w:t>
            </w:r>
          </w:p>
        </w:tc>
      </w:tr>
      <w:tr w:rsidR="00EF4744" w:rsidRPr="00896E54" w14:paraId="51DE53CD" w14:textId="77777777" w:rsidTr="00C8652B">
        <w:trPr>
          <w:trHeight w:val="314"/>
          <w:jc w:val="center"/>
        </w:trPr>
        <w:tc>
          <w:tcPr>
            <w:tcW w:w="770" w:type="dxa"/>
            <w:tcBorders>
              <w:top w:val="single" w:sz="6" w:space="0" w:color="auto"/>
            </w:tcBorders>
            <w:shd w:val="clear" w:color="auto" w:fill="C00000"/>
            <w:vAlign w:val="center"/>
          </w:tcPr>
          <w:p w14:paraId="4DF7EB28" w14:textId="77777777" w:rsidR="00EF4744" w:rsidRPr="0061518F" w:rsidRDefault="00EF4744" w:rsidP="00C44AFD">
            <w:pPr>
              <w:pStyle w:val="TableHeader"/>
            </w:pPr>
            <w:r w:rsidRPr="001A336D">
              <w:t>Step</w:t>
            </w:r>
          </w:p>
        </w:tc>
        <w:tc>
          <w:tcPr>
            <w:tcW w:w="1870" w:type="dxa"/>
            <w:shd w:val="clear" w:color="auto" w:fill="C00000"/>
            <w:vAlign w:val="center"/>
          </w:tcPr>
          <w:p w14:paraId="3B054E39" w14:textId="77777777" w:rsidR="00EF4744" w:rsidRPr="00065A81" w:rsidRDefault="00EF4744" w:rsidP="00C44AFD">
            <w:pPr>
              <w:pStyle w:val="TableHeader"/>
            </w:pPr>
            <w:r w:rsidRPr="00065A81">
              <w:t>Direction</w:t>
            </w:r>
          </w:p>
        </w:tc>
        <w:tc>
          <w:tcPr>
            <w:tcW w:w="3190" w:type="dxa"/>
            <w:shd w:val="clear" w:color="auto" w:fill="C00000"/>
            <w:vAlign w:val="center"/>
          </w:tcPr>
          <w:p w14:paraId="5596C1BD" w14:textId="77777777" w:rsidR="00EF4744" w:rsidRPr="00452227" w:rsidRDefault="00EF4744" w:rsidP="00C44AFD">
            <w:pPr>
              <w:pStyle w:val="TableHeader"/>
            </w:pPr>
            <w:r w:rsidRPr="00263515">
              <w:t>Sequence / Description</w:t>
            </w:r>
          </w:p>
        </w:tc>
        <w:tc>
          <w:tcPr>
            <w:tcW w:w="3117" w:type="dxa"/>
            <w:shd w:val="clear" w:color="auto" w:fill="C00000"/>
            <w:vAlign w:val="center"/>
          </w:tcPr>
          <w:p w14:paraId="15C2164D" w14:textId="7A47B3A8" w:rsidR="00EF4744" w:rsidRPr="00F85498" w:rsidRDefault="00EF4744" w:rsidP="00C44AFD">
            <w:pPr>
              <w:pStyle w:val="TableHeader"/>
            </w:pPr>
            <w:r w:rsidRPr="007E5B2A">
              <w:t>Expected result</w:t>
            </w:r>
          </w:p>
        </w:tc>
      </w:tr>
      <w:tr w:rsidR="00E33202" w:rsidRPr="00896E54" w14:paraId="21A10EBF" w14:textId="77777777" w:rsidTr="00C44AFD">
        <w:trPr>
          <w:trHeight w:val="314"/>
          <w:jc w:val="center"/>
        </w:trPr>
        <w:tc>
          <w:tcPr>
            <w:tcW w:w="770" w:type="dxa"/>
            <w:shd w:val="clear" w:color="auto" w:fill="auto"/>
            <w:vAlign w:val="center"/>
          </w:tcPr>
          <w:p w14:paraId="5941B26B" w14:textId="77777777" w:rsidR="00E33202" w:rsidRPr="0048408B" w:rsidRDefault="00E33202" w:rsidP="00C44AFD">
            <w:pPr>
              <w:jc w:val="center"/>
              <w:rPr>
                <w:rFonts w:cs="Arial"/>
                <w:sz w:val="18"/>
                <w:szCs w:val="18"/>
                <w:lang w:eastAsia="en-US"/>
              </w:rPr>
            </w:pPr>
            <w:r w:rsidRPr="0048408B">
              <w:rPr>
                <w:rFonts w:cs="Arial"/>
                <w:sz w:val="18"/>
                <w:szCs w:val="18"/>
                <w:lang w:eastAsia="en-US"/>
              </w:rPr>
              <w:t>1</w:t>
            </w:r>
          </w:p>
        </w:tc>
        <w:tc>
          <w:tcPr>
            <w:tcW w:w="8177" w:type="dxa"/>
            <w:gridSpan w:val="3"/>
            <w:shd w:val="clear" w:color="auto" w:fill="auto"/>
            <w:vAlign w:val="center"/>
          </w:tcPr>
          <w:p w14:paraId="48668FA2" w14:textId="77777777" w:rsidR="00E33202" w:rsidRPr="0048408B" w:rsidRDefault="00E33202" w:rsidP="00C44AFD">
            <w:pPr>
              <w:rPr>
                <w:rFonts w:cs="Arial"/>
                <w:sz w:val="18"/>
                <w:szCs w:val="18"/>
              </w:rPr>
            </w:pPr>
            <w:r w:rsidRPr="0048408B">
              <w:rPr>
                <w:rFonts w:cs="Arial"/>
                <w:sz w:val="18"/>
                <w:szCs w:val="18"/>
              </w:rPr>
              <w:t>PROC_TLS_INITIALIZATION_SERVER_AUTH on ES9+</w:t>
            </w:r>
          </w:p>
        </w:tc>
      </w:tr>
      <w:tr w:rsidR="00EF4744" w:rsidRPr="00896E54" w14:paraId="60295157" w14:textId="77777777" w:rsidTr="004F1589">
        <w:trPr>
          <w:trHeight w:val="314"/>
          <w:jc w:val="center"/>
        </w:trPr>
        <w:tc>
          <w:tcPr>
            <w:tcW w:w="770" w:type="dxa"/>
            <w:shd w:val="clear" w:color="auto" w:fill="auto"/>
            <w:vAlign w:val="center"/>
          </w:tcPr>
          <w:p w14:paraId="3ABF8782" w14:textId="77777777" w:rsidR="00EF4744" w:rsidRPr="00AC6851" w:rsidRDefault="00EF4744" w:rsidP="00C44AFD">
            <w:pPr>
              <w:jc w:val="center"/>
              <w:rPr>
                <w:rFonts w:cs="Arial"/>
                <w:color w:val="000000" w:themeColor="text1"/>
                <w:sz w:val="18"/>
                <w:szCs w:val="18"/>
                <w:highlight w:val="yellow"/>
                <w:lang w:eastAsia="ja-JP"/>
              </w:rPr>
            </w:pPr>
            <w:r>
              <w:rPr>
                <w:rFonts w:cs="Arial"/>
                <w:color w:val="000000" w:themeColor="text1"/>
                <w:sz w:val="18"/>
                <w:szCs w:val="18"/>
                <w:lang w:eastAsia="ja-JP"/>
              </w:rPr>
              <w:lastRenderedPageBreak/>
              <w:t>2</w:t>
            </w:r>
          </w:p>
        </w:tc>
        <w:tc>
          <w:tcPr>
            <w:tcW w:w="1870" w:type="dxa"/>
            <w:shd w:val="clear" w:color="auto" w:fill="auto"/>
            <w:vAlign w:val="center"/>
          </w:tcPr>
          <w:p w14:paraId="60BE6310" w14:textId="77777777" w:rsidR="00EF4744" w:rsidRPr="00AC6851" w:rsidRDefault="00EF4744" w:rsidP="00C44AFD">
            <w:pPr>
              <w:rPr>
                <w:rFonts w:cs="Arial"/>
                <w:color w:val="000000" w:themeColor="text1"/>
                <w:sz w:val="18"/>
                <w:szCs w:val="18"/>
                <w:highlight w:val="yellow"/>
              </w:rPr>
            </w:pPr>
            <w:r w:rsidRPr="00AC6851">
              <w:rPr>
                <w:rFonts w:cs="Arial"/>
                <w:color w:val="000000" w:themeColor="text1"/>
                <w:sz w:val="18"/>
                <w:szCs w:val="18"/>
              </w:rPr>
              <w:t>S_LPAd → SM-DP+</w:t>
            </w:r>
          </w:p>
        </w:tc>
        <w:tc>
          <w:tcPr>
            <w:tcW w:w="3190" w:type="dxa"/>
            <w:shd w:val="clear" w:color="auto" w:fill="auto"/>
            <w:vAlign w:val="center"/>
          </w:tcPr>
          <w:p w14:paraId="02EB38AE" w14:textId="77777777" w:rsidR="00EF4744" w:rsidRPr="0009472E" w:rsidRDefault="00EF4744" w:rsidP="00C44AFD">
            <w:pPr>
              <w:pStyle w:val="TableHeader"/>
              <w:rPr>
                <w:b w:val="0"/>
                <w:highlight w:val="yellow"/>
              </w:rPr>
            </w:pPr>
            <w:r w:rsidRPr="0009472E">
              <w:rPr>
                <w:b w:val="0"/>
                <w:color w:val="000000" w:themeColor="text1"/>
                <w:sz w:val="18"/>
                <w:szCs w:val="18"/>
              </w:rPr>
              <w:t>MTD_HTTP_REQ(</w:t>
            </w:r>
            <w:r w:rsidRPr="0009472E">
              <w:rPr>
                <w:b w:val="0"/>
                <w:color w:val="000000" w:themeColor="text1"/>
                <w:sz w:val="18"/>
                <w:szCs w:val="18"/>
              </w:rPr>
              <w:br/>
              <w:t xml:space="preserve">   #IUT_SM_DP_ADDRESS,</w:t>
            </w:r>
            <w:r w:rsidRPr="0009472E">
              <w:rPr>
                <w:b w:val="0"/>
                <w:color w:val="000000" w:themeColor="text1"/>
                <w:sz w:val="18"/>
                <w:szCs w:val="18"/>
              </w:rPr>
              <w:br/>
              <w:t xml:space="preserve">   #PATH_INITIATE_AUTH,  </w:t>
            </w:r>
            <w:r w:rsidRPr="0009472E">
              <w:rPr>
                <w:rStyle w:val="PlaceholderText"/>
                <w:b w:val="0"/>
                <w:color w:val="000000" w:themeColor="text1"/>
                <w:sz w:val="18"/>
                <w:szCs w:val="18"/>
                <w:lang w:eastAsia="de-DE"/>
              </w:rPr>
              <w:t>MTD_INITIATE_AUTHENTICATION</w:t>
            </w:r>
            <w:r w:rsidRPr="0009472E">
              <w:rPr>
                <w:b w:val="0"/>
                <w:color w:val="000000" w:themeColor="text1"/>
                <w:sz w:val="18"/>
                <w:szCs w:val="18"/>
              </w:rPr>
              <w:t>(</w:t>
            </w:r>
            <w:r w:rsidRPr="0009472E">
              <w:rPr>
                <w:b w:val="0"/>
                <w:color w:val="000000" w:themeColor="text1"/>
                <w:sz w:val="18"/>
                <w:szCs w:val="18"/>
              </w:rPr>
              <w:br/>
              <w:t xml:space="preserve">      #S_EUICC_CHALLENGE, </w:t>
            </w:r>
            <w:r w:rsidRPr="0009472E">
              <w:rPr>
                <w:b w:val="0"/>
                <w:color w:val="000000" w:themeColor="text1"/>
                <w:sz w:val="18"/>
                <w:szCs w:val="18"/>
              </w:rPr>
              <w:br/>
              <w:t xml:space="preserve">      #S_EUICC_INFO1,</w:t>
            </w:r>
            <w:r w:rsidRPr="0009472E">
              <w:rPr>
                <w:b w:val="0"/>
                <w:color w:val="000000" w:themeColor="text1"/>
                <w:sz w:val="18"/>
                <w:szCs w:val="18"/>
              </w:rPr>
              <w:br/>
              <w:t xml:space="preserve">      #IUT_SM_DP_ADDRESS))</w:t>
            </w:r>
          </w:p>
        </w:tc>
        <w:tc>
          <w:tcPr>
            <w:tcW w:w="3117" w:type="dxa"/>
            <w:shd w:val="clear" w:color="auto" w:fill="auto"/>
            <w:vAlign w:val="center"/>
          </w:tcPr>
          <w:p w14:paraId="72E1EC0B" w14:textId="614E6508" w:rsidR="00EF4744" w:rsidRPr="00896E54" w:rsidRDefault="00EF4744" w:rsidP="00C44AFD">
            <w:pPr>
              <w:rPr>
                <w:sz w:val="18"/>
                <w:szCs w:val="18"/>
                <w:highlight w:val="red"/>
              </w:rPr>
            </w:pPr>
            <w:r w:rsidRPr="00AC6851">
              <w:rPr>
                <w:rFonts w:cs="Arial"/>
                <w:color w:val="000000" w:themeColor="text1"/>
                <w:sz w:val="18"/>
                <w:szCs w:val="18"/>
              </w:rPr>
              <w:t>MTD_HTTP_RESP(</w:t>
            </w:r>
            <w:r w:rsidRPr="00AC6851">
              <w:rPr>
                <w:rFonts w:cs="Arial"/>
                <w:color w:val="000000" w:themeColor="text1"/>
                <w:sz w:val="18"/>
                <w:szCs w:val="18"/>
              </w:rPr>
              <w:br/>
              <w:t>#R_INITIATE_AUTH_OK)</w:t>
            </w:r>
          </w:p>
        </w:tc>
      </w:tr>
      <w:tr w:rsidR="00EF4744" w:rsidRPr="00896E54" w14:paraId="3BB5B249" w14:textId="77777777" w:rsidTr="005954C9">
        <w:trPr>
          <w:trHeight w:val="314"/>
          <w:jc w:val="center"/>
        </w:trPr>
        <w:tc>
          <w:tcPr>
            <w:tcW w:w="770" w:type="dxa"/>
            <w:shd w:val="clear" w:color="auto" w:fill="auto"/>
            <w:vAlign w:val="center"/>
          </w:tcPr>
          <w:p w14:paraId="2C224D73" w14:textId="77777777" w:rsidR="00EF4744" w:rsidRPr="00AC6851" w:rsidRDefault="00EF4744" w:rsidP="00C44AFD">
            <w:pPr>
              <w:jc w:val="center"/>
              <w:rPr>
                <w:rFonts w:cs="Arial"/>
                <w:color w:val="000000" w:themeColor="text1"/>
                <w:sz w:val="18"/>
                <w:szCs w:val="18"/>
                <w:highlight w:val="yellow"/>
                <w:lang w:eastAsia="ja-JP"/>
              </w:rPr>
            </w:pPr>
            <w:r>
              <w:rPr>
                <w:rFonts w:cs="Arial"/>
                <w:color w:val="000000" w:themeColor="text1"/>
                <w:sz w:val="18"/>
                <w:szCs w:val="18"/>
                <w:lang w:eastAsia="ja-JP"/>
              </w:rPr>
              <w:t>3</w:t>
            </w:r>
          </w:p>
        </w:tc>
        <w:tc>
          <w:tcPr>
            <w:tcW w:w="1870" w:type="dxa"/>
            <w:shd w:val="clear" w:color="auto" w:fill="auto"/>
            <w:vAlign w:val="center"/>
          </w:tcPr>
          <w:p w14:paraId="3B01FC42" w14:textId="77777777" w:rsidR="00EF4744" w:rsidRPr="00AC6851" w:rsidRDefault="00EF4744" w:rsidP="00C44AFD">
            <w:pPr>
              <w:rPr>
                <w:rFonts w:cs="Arial"/>
                <w:color w:val="000000" w:themeColor="text1"/>
                <w:sz w:val="18"/>
                <w:szCs w:val="18"/>
                <w:highlight w:val="yellow"/>
              </w:rPr>
            </w:pPr>
            <w:r w:rsidRPr="00AC6851">
              <w:rPr>
                <w:rFonts w:cs="Arial"/>
                <w:color w:val="000000" w:themeColor="text1"/>
                <w:sz w:val="18"/>
                <w:szCs w:val="18"/>
              </w:rPr>
              <w:t>S_LPAd → SM-DP+</w:t>
            </w:r>
          </w:p>
        </w:tc>
        <w:tc>
          <w:tcPr>
            <w:tcW w:w="3190" w:type="dxa"/>
            <w:shd w:val="clear" w:color="auto" w:fill="auto"/>
            <w:vAlign w:val="center"/>
          </w:tcPr>
          <w:p w14:paraId="563754C1" w14:textId="77777777" w:rsidR="00EF4744" w:rsidRPr="0009472E" w:rsidRDefault="00EF4744" w:rsidP="00C44AFD">
            <w:pPr>
              <w:pStyle w:val="TableHeader"/>
              <w:rPr>
                <w:b w:val="0"/>
                <w:highlight w:val="yellow"/>
              </w:rPr>
            </w:pPr>
            <w:r w:rsidRPr="0009472E">
              <w:rPr>
                <w:b w:val="0"/>
                <w:color w:val="000000" w:themeColor="text1"/>
                <w:sz w:val="18"/>
                <w:szCs w:val="18"/>
              </w:rPr>
              <w:t>MTD_HTTP_REQ(</w:t>
            </w:r>
            <w:r w:rsidRPr="0009472E">
              <w:rPr>
                <w:b w:val="0"/>
                <w:color w:val="000000" w:themeColor="text1"/>
                <w:sz w:val="18"/>
                <w:szCs w:val="18"/>
              </w:rPr>
              <w:br/>
              <w:t xml:space="preserve">   #IUT_SM_DP_ADDRESS,</w:t>
            </w:r>
            <w:r w:rsidRPr="0009472E">
              <w:rPr>
                <w:b w:val="0"/>
                <w:color w:val="000000" w:themeColor="text1"/>
                <w:sz w:val="18"/>
                <w:szCs w:val="18"/>
              </w:rPr>
              <w:br/>
              <w:t xml:space="preserve">   #PATH_AUTH_CLIENT,</w:t>
            </w:r>
            <w:r w:rsidRPr="0009472E">
              <w:rPr>
                <w:b w:val="0"/>
                <w:color w:val="000000" w:themeColor="text1"/>
                <w:sz w:val="18"/>
                <w:szCs w:val="18"/>
              </w:rPr>
              <w:br/>
              <w:t xml:space="preserve">   </w:t>
            </w:r>
            <w:r w:rsidRPr="0009472E">
              <w:rPr>
                <w:b w:val="0"/>
                <w:color w:val="000000" w:themeColor="text1"/>
                <w:sz w:val="18"/>
                <w:szCs w:val="18"/>
                <w:lang w:eastAsia="de-DE"/>
              </w:rPr>
              <w:t>MTD_AUTHENTICATE_CLIENT</w:t>
            </w:r>
            <w:r w:rsidRPr="0009472E">
              <w:rPr>
                <w:b w:val="0"/>
                <w:color w:val="000000" w:themeColor="text1"/>
                <w:sz w:val="18"/>
                <w:szCs w:val="18"/>
              </w:rPr>
              <w:t>(</w:t>
            </w:r>
            <w:r w:rsidRPr="0009472E">
              <w:rPr>
                <w:b w:val="0"/>
                <w:color w:val="000000" w:themeColor="text1"/>
                <w:sz w:val="18"/>
                <w:szCs w:val="18"/>
              </w:rPr>
              <w:br/>
              <w:t xml:space="preserve">      &lt;S_TRANSACTION_ID&gt;, </w:t>
            </w:r>
            <w:r w:rsidRPr="0009472E">
              <w:rPr>
                <w:b w:val="0"/>
                <w:color w:val="000000" w:themeColor="text1"/>
                <w:sz w:val="18"/>
                <w:szCs w:val="18"/>
              </w:rPr>
              <w:br/>
              <w:t>#AUTH_SERVER_RESP_DEF_DP_UC_OK))</w:t>
            </w:r>
          </w:p>
        </w:tc>
        <w:tc>
          <w:tcPr>
            <w:tcW w:w="3117" w:type="dxa"/>
            <w:shd w:val="clear" w:color="auto" w:fill="auto"/>
            <w:vAlign w:val="center"/>
          </w:tcPr>
          <w:p w14:paraId="64D43302" w14:textId="40858AA6" w:rsidR="00EF4744" w:rsidRPr="00896E54" w:rsidRDefault="00EF4744" w:rsidP="00C44AFD">
            <w:pPr>
              <w:rPr>
                <w:sz w:val="18"/>
                <w:szCs w:val="18"/>
                <w:highlight w:val="red"/>
              </w:rPr>
            </w:pPr>
            <w:r w:rsidRPr="00AC6851">
              <w:rPr>
                <w:rFonts w:cs="Arial"/>
                <w:color w:val="000000" w:themeColor="text1"/>
                <w:sz w:val="18"/>
                <w:szCs w:val="18"/>
              </w:rPr>
              <w:t>MTD_HTTP_RESP(</w:t>
            </w:r>
            <w:r w:rsidRPr="00AC6851">
              <w:rPr>
                <w:rFonts w:cs="Arial"/>
                <w:color w:val="000000" w:themeColor="text1"/>
                <w:sz w:val="18"/>
                <w:szCs w:val="18"/>
              </w:rPr>
              <w:br/>
              <w:t>#</w:t>
            </w:r>
            <w:r w:rsidRPr="00AC6851">
              <w:rPr>
                <w:rFonts w:cs="Arial"/>
                <w:color w:val="000000" w:themeColor="text1"/>
                <w:sz w:val="18"/>
                <w:szCs w:val="18"/>
                <w:lang w:eastAsia="de-DE"/>
              </w:rPr>
              <w:t>R_AUTH_CLIENT_OK_EN</w:t>
            </w:r>
            <w:r w:rsidRPr="00AC6851">
              <w:rPr>
                <w:rFonts w:cs="Arial"/>
                <w:color w:val="000000" w:themeColor="text1"/>
                <w:sz w:val="18"/>
                <w:szCs w:val="18"/>
              </w:rPr>
              <w:t>)</w:t>
            </w:r>
          </w:p>
        </w:tc>
      </w:tr>
      <w:tr w:rsidR="00EF4744" w:rsidRPr="00896E54" w14:paraId="20071524" w14:textId="77777777" w:rsidTr="00CA1BAD">
        <w:trPr>
          <w:trHeight w:val="314"/>
          <w:jc w:val="center"/>
        </w:trPr>
        <w:tc>
          <w:tcPr>
            <w:tcW w:w="770" w:type="dxa"/>
            <w:shd w:val="clear" w:color="auto" w:fill="auto"/>
            <w:vAlign w:val="center"/>
          </w:tcPr>
          <w:p w14:paraId="44857D33" w14:textId="77777777" w:rsidR="00EF4744" w:rsidRPr="00AC6851" w:rsidRDefault="00EF4744" w:rsidP="00C44AFD">
            <w:pPr>
              <w:jc w:val="center"/>
              <w:rPr>
                <w:rFonts w:cs="Arial"/>
                <w:color w:val="000000" w:themeColor="text1"/>
                <w:sz w:val="18"/>
                <w:szCs w:val="18"/>
                <w:highlight w:val="yellow"/>
                <w:lang w:eastAsia="ja-JP"/>
              </w:rPr>
            </w:pPr>
            <w:r>
              <w:rPr>
                <w:rFonts w:cs="Arial"/>
                <w:color w:val="000000" w:themeColor="text1"/>
                <w:sz w:val="18"/>
                <w:szCs w:val="18"/>
                <w:lang w:eastAsia="ja-JP"/>
              </w:rPr>
              <w:t>4</w:t>
            </w:r>
          </w:p>
        </w:tc>
        <w:tc>
          <w:tcPr>
            <w:tcW w:w="1870" w:type="dxa"/>
            <w:shd w:val="clear" w:color="auto" w:fill="auto"/>
            <w:vAlign w:val="center"/>
          </w:tcPr>
          <w:p w14:paraId="5020EFD5" w14:textId="77777777" w:rsidR="00EF4744" w:rsidRPr="00AC6851" w:rsidRDefault="00EF4744" w:rsidP="00C44AFD">
            <w:pPr>
              <w:rPr>
                <w:rFonts w:cs="Arial"/>
                <w:color w:val="000000" w:themeColor="text1"/>
                <w:sz w:val="18"/>
                <w:szCs w:val="18"/>
                <w:highlight w:val="yellow"/>
              </w:rPr>
            </w:pPr>
            <w:r w:rsidRPr="00AC6851">
              <w:rPr>
                <w:rFonts w:cs="Arial"/>
                <w:color w:val="000000" w:themeColor="text1"/>
                <w:sz w:val="18"/>
                <w:szCs w:val="18"/>
              </w:rPr>
              <w:t>S_LPAd → SM-DP+</w:t>
            </w:r>
          </w:p>
        </w:tc>
        <w:tc>
          <w:tcPr>
            <w:tcW w:w="3190" w:type="dxa"/>
            <w:shd w:val="clear" w:color="auto" w:fill="auto"/>
            <w:vAlign w:val="center"/>
          </w:tcPr>
          <w:p w14:paraId="1A9DA436" w14:textId="77777777" w:rsidR="00EF4744" w:rsidRPr="0009472E" w:rsidRDefault="00EF4744" w:rsidP="00C44AFD">
            <w:pPr>
              <w:pStyle w:val="TableHeader"/>
              <w:rPr>
                <w:b w:val="0"/>
                <w:highlight w:val="yellow"/>
              </w:rPr>
            </w:pPr>
            <w:r w:rsidRPr="0009472E">
              <w:rPr>
                <w:b w:val="0"/>
                <w:color w:val="000000" w:themeColor="text1"/>
                <w:sz w:val="18"/>
                <w:szCs w:val="18"/>
              </w:rPr>
              <w:t>MTD_HTTP_REQ(</w:t>
            </w:r>
            <w:r w:rsidRPr="0009472E">
              <w:rPr>
                <w:b w:val="0"/>
                <w:color w:val="000000" w:themeColor="text1"/>
                <w:sz w:val="18"/>
                <w:szCs w:val="18"/>
              </w:rPr>
              <w:br/>
              <w:t xml:space="preserve">  #IUT_SM_DP_ADDRESS,  </w:t>
            </w:r>
            <w:r w:rsidRPr="0009472E">
              <w:rPr>
                <w:b w:val="0"/>
                <w:color w:val="000000" w:themeColor="text1"/>
                <w:sz w:val="18"/>
                <w:szCs w:val="18"/>
              </w:rPr>
              <w:br/>
              <w:t xml:space="preserve">  #PATH_GET_BPP,</w:t>
            </w:r>
            <w:r w:rsidRPr="0009472E">
              <w:rPr>
                <w:b w:val="0"/>
                <w:color w:val="000000" w:themeColor="text1"/>
                <w:sz w:val="18"/>
                <w:szCs w:val="18"/>
              </w:rPr>
              <w:br/>
              <w:t xml:space="preserve">  MTD_GET_BPP(</w:t>
            </w:r>
            <w:r w:rsidRPr="0009472E">
              <w:rPr>
                <w:b w:val="0"/>
                <w:color w:val="000000" w:themeColor="text1"/>
                <w:sz w:val="18"/>
                <w:szCs w:val="18"/>
              </w:rPr>
              <w:br/>
              <w:t xml:space="preserve">    &lt;S_TRANSACTION_ID&gt;, </w:t>
            </w:r>
            <w:r w:rsidRPr="0009472E">
              <w:rPr>
                <w:b w:val="0"/>
                <w:color w:val="000000" w:themeColor="text1"/>
                <w:sz w:val="18"/>
                <w:szCs w:val="18"/>
              </w:rPr>
              <w:br/>
              <w:t xml:space="preserve">    #PREP_DOWNLOAD_RESP))</w:t>
            </w:r>
          </w:p>
        </w:tc>
        <w:tc>
          <w:tcPr>
            <w:tcW w:w="3117" w:type="dxa"/>
            <w:shd w:val="clear" w:color="auto" w:fill="auto"/>
            <w:vAlign w:val="center"/>
          </w:tcPr>
          <w:p w14:paraId="2ABC975A" w14:textId="43C5F527" w:rsidR="00EF4744" w:rsidRPr="00896E54" w:rsidRDefault="00EF4744" w:rsidP="00C44AFD">
            <w:pPr>
              <w:rPr>
                <w:sz w:val="18"/>
                <w:szCs w:val="18"/>
                <w:highlight w:val="red"/>
              </w:rPr>
            </w:pPr>
            <w:r w:rsidRPr="00AC6851">
              <w:rPr>
                <w:rFonts w:cs="Arial"/>
                <w:color w:val="000000" w:themeColor="text1"/>
                <w:sz w:val="18"/>
                <w:szCs w:val="18"/>
              </w:rPr>
              <w:t>MTD_HTTP_RESP(</w:t>
            </w:r>
            <w:r w:rsidRPr="00AC6851">
              <w:rPr>
                <w:rFonts w:cs="Arial"/>
                <w:color w:val="000000" w:themeColor="text1"/>
                <w:sz w:val="18"/>
                <w:szCs w:val="18"/>
              </w:rPr>
              <w:br/>
              <w:t>#</w:t>
            </w:r>
            <w:r w:rsidRPr="00AC6851">
              <w:rPr>
                <w:rFonts w:cs="Arial"/>
                <w:color w:val="000000" w:themeColor="text1"/>
                <w:sz w:val="18"/>
                <w:szCs w:val="18"/>
                <w:lang w:eastAsia="de-DE"/>
              </w:rPr>
              <w:t>R_GET_BPP_RESP_OP1_</w:t>
            </w:r>
            <w:r>
              <w:rPr>
                <w:rFonts w:cs="Arial"/>
                <w:color w:val="000000" w:themeColor="text1"/>
                <w:sz w:val="18"/>
                <w:szCs w:val="18"/>
                <w:lang w:eastAsia="de-DE"/>
              </w:rPr>
              <w:t>PPK</w:t>
            </w:r>
            <w:r w:rsidRPr="00AC6851">
              <w:rPr>
                <w:rFonts w:cs="Arial"/>
                <w:color w:val="000000" w:themeColor="text1"/>
                <w:sz w:val="18"/>
                <w:szCs w:val="18"/>
                <w:lang w:eastAsia="de-DE"/>
              </w:rPr>
              <w:t>)</w:t>
            </w:r>
          </w:p>
        </w:tc>
      </w:tr>
    </w:tbl>
    <w:p w14:paraId="4AC2B775" w14:textId="77777777" w:rsidR="00E33202" w:rsidRPr="001B7440" w:rsidRDefault="00E33202"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6"/>
        <w:gridCol w:w="1934"/>
        <w:gridCol w:w="3190"/>
        <w:gridCol w:w="3117"/>
      </w:tblGrid>
      <w:tr w:rsidR="00E33202" w:rsidRPr="001F0550" w14:paraId="111E5F4C" w14:textId="77777777" w:rsidTr="00C44AFD">
        <w:trPr>
          <w:trHeight w:val="314"/>
          <w:jc w:val="center"/>
        </w:trPr>
        <w:tc>
          <w:tcPr>
            <w:tcW w:w="706" w:type="dxa"/>
            <w:tcBorders>
              <w:top w:val="nil"/>
              <w:left w:val="nil"/>
              <w:bottom w:val="nil"/>
              <w:right w:val="single" w:sz="6" w:space="0" w:color="auto"/>
            </w:tcBorders>
            <w:shd w:val="clear" w:color="auto" w:fill="auto"/>
            <w:vAlign w:val="center"/>
          </w:tcPr>
          <w:p w14:paraId="2B04D1E1" w14:textId="77777777" w:rsidR="00E33202" w:rsidRPr="0029727A" w:rsidRDefault="00E33202" w:rsidP="00C44AFD">
            <w:pPr>
              <w:pStyle w:val="TableHeader"/>
              <w:rPr>
                <w:lang w:val="en-GB"/>
              </w:rPr>
            </w:pPr>
          </w:p>
        </w:tc>
        <w:tc>
          <w:tcPr>
            <w:tcW w:w="1934" w:type="dxa"/>
            <w:tcBorders>
              <w:left w:val="single" w:sz="6" w:space="0" w:color="auto"/>
            </w:tcBorders>
            <w:shd w:val="clear" w:color="auto" w:fill="C00000"/>
            <w:vAlign w:val="center"/>
          </w:tcPr>
          <w:p w14:paraId="72F47E6D" w14:textId="77777777" w:rsidR="00E33202" w:rsidRPr="001F0550" w:rsidRDefault="00E33202" w:rsidP="00C44AFD">
            <w:pPr>
              <w:pStyle w:val="TableHeader"/>
              <w:rPr>
                <w:lang w:val="en-GB"/>
              </w:rPr>
            </w:pPr>
            <w:r w:rsidRPr="001F0550">
              <w:rPr>
                <w:lang w:val="en-GB"/>
              </w:rPr>
              <w:t>Procedure</w:t>
            </w:r>
          </w:p>
        </w:tc>
        <w:tc>
          <w:tcPr>
            <w:tcW w:w="6307" w:type="dxa"/>
            <w:gridSpan w:val="2"/>
            <w:tcBorders>
              <w:top w:val="nil"/>
              <w:right w:val="nil"/>
            </w:tcBorders>
            <w:shd w:val="clear" w:color="auto" w:fill="auto"/>
            <w:vAlign w:val="center"/>
          </w:tcPr>
          <w:p w14:paraId="28A305B3" w14:textId="77777777" w:rsidR="00E33202" w:rsidRPr="001F0550" w:rsidRDefault="00E33202" w:rsidP="00C44AFD">
            <w:pPr>
              <w:pStyle w:val="TableText"/>
              <w:rPr>
                <w:color w:val="FFFFFF" w:themeColor="background1"/>
              </w:rPr>
            </w:pPr>
            <w:r w:rsidRPr="004C30EB">
              <w:t>PROC_ES9+_</w:t>
            </w:r>
            <w:r>
              <w:t>PROF_DOWNLOAD</w:t>
            </w:r>
            <w:r w:rsidRPr="004C30EB">
              <w:t>_ACT_CODE_USE_CASE_CANCEL_SESSION</w:t>
            </w:r>
          </w:p>
        </w:tc>
      </w:tr>
      <w:tr w:rsidR="00E33202" w:rsidRPr="001F0550" w14:paraId="49462464" w14:textId="77777777" w:rsidTr="00C44AFD">
        <w:trPr>
          <w:trHeight w:val="314"/>
          <w:jc w:val="center"/>
        </w:trPr>
        <w:tc>
          <w:tcPr>
            <w:tcW w:w="706" w:type="dxa"/>
            <w:tcBorders>
              <w:top w:val="nil"/>
              <w:left w:val="nil"/>
              <w:bottom w:val="single" w:sz="6" w:space="0" w:color="auto"/>
              <w:right w:val="single" w:sz="6" w:space="0" w:color="auto"/>
            </w:tcBorders>
            <w:shd w:val="clear" w:color="auto" w:fill="auto"/>
            <w:vAlign w:val="center"/>
          </w:tcPr>
          <w:p w14:paraId="553AB416" w14:textId="77777777" w:rsidR="00E33202" w:rsidRPr="004C30EB" w:rsidRDefault="00E33202" w:rsidP="00C44AFD">
            <w:pPr>
              <w:pStyle w:val="TableContentLeft"/>
              <w:rPr>
                <w:b/>
                <w:sz w:val="20"/>
              </w:rPr>
            </w:pPr>
          </w:p>
        </w:tc>
        <w:tc>
          <w:tcPr>
            <w:tcW w:w="1934" w:type="dxa"/>
            <w:tcBorders>
              <w:left w:val="single" w:sz="6" w:space="0" w:color="auto"/>
            </w:tcBorders>
            <w:shd w:val="clear" w:color="auto" w:fill="auto"/>
            <w:vAlign w:val="center"/>
          </w:tcPr>
          <w:p w14:paraId="481B82CA" w14:textId="77777777" w:rsidR="00E33202" w:rsidRPr="004C30EB" w:rsidRDefault="00E33202" w:rsidP="00C44AFD">
            <w:pPr>
              <w:pStyle w:val="TableContentLeft"/>
              <w:rPr>
                <w:b/>
                <w:sz w:val="20"/>
              </w:rPr>
            </w:pPr>
            <w:r w:rsidRPr="004C30EB">
              <w:rPr>
                <w:b/>
                <w:sz w:val="20"/>
              </w:rPr>
              <w:t>Description</w:t>
            </w:r>
          </w:p>
        </w:tc>
        <w:tc>
          <w:tcPr>
            <w:tcW w:w="6307" w:type="dxa"/>
            <w:gridSpan w:val="2"/>
            <w:shd w:val="clear" w:color="auto" w:fill="auto"/>
            <w:vAlign w:val="center"/>
          </w:tcPr>
          <w:p w14:paraId="62754E35" w14:textId="77777777" w:rsidR="00E33202" w:rsidRPr="008F1B4C" w:rsidRDefault="00E33202" w:rsidP="00C44AFD">
            <w:pPr>
              <w:pStyle w:val="TableContentLeft"/>
            </w:pPr>
            <w:r w:rsidRPr="000536A9">
              <w:rPr>
                <w:rStyle w:val="PlaceholderText"/>
                <w:color w:val="auto"/>
              </w:rPr>
              <w:t>End User cancels ongoing Profile Download after the generation of the one-time ECKA key pair, session keys and the generation of the Bound Profile Package.</w:t>
            </w:r>
          </w:p>
        </w:tc>
      </w:tr>
      <w:tr w:rsidR="00EF4744" w:rsidRPr="001F0550" w14:paraId="4798CA63" w14:textId="77777777" w:rsidTr="00FF064C">
        <w:trPr>
          <w:trHeight w:val="314"/>
          <w:jc w:val="center"/>
        </w:trPr>
        <w:tc>
          <w:tcPr>
            <w:tcW w:w="706" w:type="dxa"/>
            <w:tcBorders>
              <w:top w:val="single" w:sz="6" w:space="0" w:color="auto"/>
            </w:tcBorders>
            <w:shd w:val="clear" w:color="auto" w:fill="C00000"/>
            <w:vAlign w:val="center"/>
          </w:tcPr>
          <w:p w14:paraId="22EEE1B4" w14:textId="77777777" w:rsidR="00EF4744" w:rsidRPr="00E167DD" w:rsidRDefault="00EF4744" w:rsidP="00C44AFD">
            <w:pPr>
              <w:pStyle w:val="TableHeader"/>
            </w:pPr>
            <w:r w:rsidRPr="008F1B4C">
              <w:t>Step</w:t>
            </w:r>
          </w:p>
        </w:tc>
        <w:tc>
          <w:tcPr>
            <w:tcW w:w="1934" w:type="dxa"/>
            <w:shd w:val="clear" w:color="auto" w:fill="C00000"/>
            <w:vAlign w:val="center"/>
          </w:tcPr>
          <w:p w14:paraId="415573E8" w14:textId="77777777" w:rsidR="00EF4744" w:rsidRPr="00E167DD" w:rsidRDefault="00EF4744" w:rsidP="00C44AFD">
            <w:pPr>
              <w:pStyle w:val="TableHeader"/>
            </w:pPr>
            <w:r w:rsidRPr="008F1B4C">
              <w:t>Direction</w:t>
            </w:r>
          </w:p>
        </w:tc>
        <w:tc>
          <w:tcPr>
            <w:tcW w:w="3190" w:type="dxa"/>
            <w:shd w:val="clear" w:color="auto" w:fill="C00000"/>
            <w:vAlign w:val="center"/>
          </w:tcPr>
          <w:p w14:paraId="064C69FF" w14:textId="77777777" w:rsidR="00EF4744" w:rsidRPr="00E167DD" w:rsidRDefault="00EF4744" w:rsidP="00C44AFD">
            <w:pPr>
              <w:pStyle w:val="TableHeader"/>
            </w:pPr>
            <w:r w:rsidRPr="008F1B4C">
              <w:t>Sequence / Description</w:t>
            </w:r>
          </w:p>
        </w:tc>
        <w:tc>
          <w:tcPr>
            <w:tcW w:w="3117" w:type="dxa"/>
            <w:shd w:val="clear" w:color="auto" w:fill="C00000"/>
            <w:vAlign w:val="center"/>
          </w:tcPr>
          <w:p w14:paraId="3B79B81B" w14:textId="06932D9E" w:rsidR="00EF4744" w:rsidRPr="00E167DD" w:rsidRDefault="00EF4744" w:rsidP="00C44AFD">
            <w:pPr>
              <w:pStyle w:val="TableHeader"/>
            </w:pPr>
            <w:r w:rsidRPr="008F1B4C">
              <w:t>Expected result</w:t>
            </w:r>
          </w:p>
        </w:tc>
      </w:tr>
      <w:tr w:rsidR="00E33202" w:rsidRPr="001F0550" w14:paraId="58D1E250" w14:textId="77777777" w:rsidTr="00C44AFD">
        <w:trPr>
          <w:trHeight w:val="314"/>
          <w:jc w:val="center"/>
        </w:trPr>
        <w:tc>
          <w:tcPr>
            <w:tcW w:w="706" w:type="dxa"/>
            <w:shd w:val="clear" w:color="auto" w:fill="auto"/>
            <w:vAlign w:val="center"/>
          </w:tcPr>
          <w:p w14:paraId="4B9904FE" w14:textId="77777777" w:rsidR="00E33202" w:rsidRPr="001F0550" w:rsidRDefault="00E33202" w:rsidP="00C44AFD">
            <w:pPr>
              <w:pStyle w:val="CRSheetTitle"/>
              <w:framePr w:hSpace="0" w:wrap="auto" w:hAnchor="text" w:xAlign="left" w:yAlign="inline"/>
              <w:spacing w:before="0" w:after="0"/>
              <w:ind w:right="-6"/>
              <w:rPr>
                <w:rFonts w:ascii="Arial" w:hAnsi="Arial" w:cs="Arial"/>
                <w:b w:val="0"/>
                <w:color w:val="000000"/>
                <w:sz w:val="18"/>
                <w:szCs w:val="18"/>
                <w:lang w:eastAsia="ja-JP" w:bidi="bn-BD"/>
              </w:rPr>
            </w:pPr>
            <w:r w:rsidRPr="001F0550">
              <w:rPr>
                <w:rFonts w:ascii="Arial" w:hAnsi="Arial" w:cs="Arial"/>
                <w:b w:val="0"/>
                <w:sz w:val="18"/>
                <w:szCs w:val="18"/>
                <w:lang w:eastAsia="ja-JP" w:bidi="bn-BD"/>
              </w:rPr>
              <w:t>1</w:t>
            </w:r>
          </w:p>
        </w:tc>
        <w:tc>
          <w:tcPr>
            <w:tcW w:w="8241" w:type="dxa"/>
            <w:gridSpan w:val="3"/>
            <w:shd w:val="clear" w:color="auto" w:fill="auto"/>
            <w:vAlign w:val="center"/>
          </w:tcPr>
          <w:p w14:paraId="4861539F" w14:textId="77777777" w:rsidR="00E33202" w:rsidRPr="001F0550" w:rsidRDefault="00E33202" w:rsidP="00C44AFD">
            <w:pPr>
              <w:pStyle w:val="CRSheetTitle"/>
              <w:framePr w:hSpace="0" w:wrap="auto" w:hAnchor="text" w:xAlign="left" w:yAlign="inline"/>
              <w:ind w:right="-6"/>
              <w:rPr>
                <w:rFonts w:ascii="Arial" w:hAnsi="Arial" w:cs="Arial"/>
                <w:b w:val="0"/>
                <w:sz w:val="18"/>
                <w:szCs w:val="18"/>
              </w:rPr>
            </w:pPr>
            <w:r w:rsidRPr="001F0550">
              <w:rPr>
                <w:rFonts w:ascii="Arial" w:hAnsi="Arial" w:cs="Arial"/>
                <w:b w:val="0"/>
                <w:sz w:val="18"/>
                <w:szCs w:val="18"/>
              </w:rPr>
              <w:t>PROC_TLS_INITIALIZATION_SERVER_AUTH on ES9+</w:t>
            </w:r>
          </w:p>
        </w:tc>
      </w:tr>
      <w:tr w:rsidR="00EF4744" w:rsidRPr="004C30EB" w14:paraId="6B2BB170" w14:textId="77777777" w:rsidTr="00A9098A">
        <w:trPr>
          <w:trHeight w:val="314"/>
          <w:jc w:val="center"/>
        </w:trPr>
        <w:tc>
          <w:tcPr>
            <w:tcW w:w="706" w:type="dxa"/>
            <w:shd w:val="clear" w:color="auto" w:fill="auto"/>
            <w:vAlign w:val="center"/>
          </w:tcPr>
          <w:p w14:paraId="06E3F1F4" w14:textId="77777777" w:rsidR="00EF4744" w:rsidRPr="0009472E" w:rsidRDefault="00EF4744" w:rsidP="00C44AFD">
            <w:pPr>
              <w:spacing w:before="0"/>
              <w:ind w:right="-6"/>
              <w:rPr>
                <w:rFonts w:cs="Arial"/>
                <w:sz w:val="18"/>
                <w:szCs w:val="18"/>
                <w:highlight w:val="yellow"/>
                <w:lang w:eastAsia="ja-JP"/>
              </w:rPr>
            </w:pPr>
            <w:r w:rsidRPr="0009472E">
              <w:rPr>
                <w:rFonts w:cs="Arial"/>
                <w:sz w:val="18"/>
                <w:szCs w:val="18"/>
                <w:lang w:eastAsia="ja-JP"/>
              </w:rPr>
              <w:t>2</w:t>
            </w:r>
          </w:p>
        </w:tc>
        <w:tc>
          <w:tcPr>
            <w:tcW w:w="1934" w:type="dxa"/>
            <w:shd w:val="clear" w:color="auto" w:fill="auto"/>
            <w:vAlign w:val="center"/>
          </w:tcPr>
          <w:p w14:paraId="71C5DDC7" w14:textId="77777777" w:rsidR="00EF4744" w:rsidRPr="0009472E" w:rsidRDefault="00EF4744" w:rsidP="00C44AFD">
            <w:pPr>
              <w:ind w:right="-6"/>
              <w:rPr>
                <w:rFonts w:cs="Arial"/>
                <w:sz w:val="18"/>
                <w:szCs w:val="18"/>
                <w:highlight w:val="yellow"/>
              </w:rPr>
            </w:pPr>
            <w:r w:rsidRPr="0009472E">
              <w:rPr>
                <w:rFonts w:cs="Arial"/>
                <w:sz w:val="18"/>
                <w:szCs w:val="18"/>
              </w:rPr>
              <w:t>S_LPAd → SM-DP+</w:t>
            </w:r>
          </w:p>
        </w:tc>
        <w:tc>
          <w:tcPr>
            <w:tcW w:w="3190" w:type="dxa"/>
            <w:shd w:val="clear" w:color="auto" w:fill="auto"/>
            <w:vAlign w:val="center"/>
          </w:tcPr>
          <w:p w14:paraId="4EDA07B7" w14:textId="77777777" w:rsidR="00EF4744" w:rsidRPr="0009472E" w:rsidRDefault="00EF4744" w:rsidP="00C44AFD">
            <w:pPr>
              <w:rPr>
                <w:highlight w:val="yellow"/>
              </w:rPr>
            </w:pPr>
            <w:r w:rsidRPr="0009472E">
              <w:rPr>
                <w:sz w:val="18"/>
                <w:szCs w:val="18"/>
              </w:rPr>
              <w:t>MTD_HTTP_REQ(</w:t>
            </w:r>
            <w:r w:rsidRPr="0009472E">
              <w:rPr>
                <w:sz w:val="18"/>
                <w:szCs w:val="18"/>
              </w:rPr>
              <w:br/>
              <w:t xml:space="preserve">   #IUT_SM_DP_ADDRESS,</w:t>
            </w:r>
            <w:r w:rsidRPr="0009472E">
              <w:rPr>
                <w:sz w:val="18"/>
                <w:szCs w:val="18"/>
              </w:rPr>
              <w:br/>
              <w:t xml:space="preserve">   #PATH_INITIATE_AUTH,</w:t>
            </w:r>
            <w:r w:rsidRPr="0009472E">
              <w:rPr>
                <w:sz w:val="18"/>
                <w:szCs w:val="18"/>
              </w:rPr>
              <w:br/>
              <w:t xml:space="preserve">   </w:t>
            </w:r>
            <w:r w:rsidRPr="0009472E">
              <w:rPr>
                <w:rStyle w:val="PlaceholderText"/>
                <w:sz w:val="18"/>
                <w:szCs w:val="18"/>
                <w:lang w:eastAsia="de-DE"/>
              </w:rPr>
              <w:t>MTD_INITIATE_AUTHENTICATION</w:t>
            </w:r>
            <w:r w:rsidRPr="0009472E">
              <w:rPr>
                <w:sz w:val="18"/>
                <w:szCs w:val="18"/>
              </w:rPr>
              <w:t>(</w:t>
            </w:r>
            <w:r w:rsidRPr="0009472E">
              <w:rPr>
                <w:sz w:val="18"/>
                <w:szCs w:val="18"/>
              </w:rPr>
              <w:br/>
              <w:t xml:space="preserve">      #S_EUICC_CHALLENGE, </w:t>
            </w:r>
            <w:r w:rsidRPr="0009472E">
              <w:rPr>
                <w:sz w:val="18"/>
                <w:szCs w:val="18"/>
              </w:rPr>
              <w:br/>
              <w:t xml:space="preserve">      #S_EUICC_INFO1,</w:t>
            </w:r>
            <w:r w:rsidRPr="0009472E">
              <w:rPr>
                <w:sz w:val="18"/>
                <w:szCs w:val="18"/>
              </w:rPr>
              <w:br/>
              <w:t xml:space="preserve">      #IUT_SM_DP_ADDRESS))</w:t>
            </w:r>
          </w:p>
        </w:tc>
        <w:tc>
          <w:tcPr>
            <w:tcW w:w="3117" w:type="dxa"/>
            <w:shd w:val="clear" w:color="auto" w:fill="auto"/>
            <w:vAlign w:val="center"/>
          </w:tcPr>
          <w:p w14:paraId="0B879354" w14:textId="09D9D473" w:rsidR="00EF4744" w:rsidRPr="004C30EB" w:rsidRDefault="00EF4744" w:rsidP="00C44AFD">
            <w:pPr>
              <w:ind w:right="-6"/>
              <w:rPr>
                <w:rFonts w:cs="Arial"/>
                <w:b/>
                <w:sz w:val="18"/>
                <w:szCs w:val="18"/>
                <w:highlight w:val="red"/>
              </w:rPr>
            </w:pPr>
            <w:r w:rsidRPr="0009472E">
              <w:rPr>
                <w:rFonts w:cs="Arial"/>
                <w:sz w:val="18"/>
                <w:szCs w:val="18"/>
              </w:rPr>
              <w:t>MTD_HTTP_RESP( #R_INITIATE_AUTH_OK)</w:t>
            </w:r>
          </w:p>
        </w:tc>
      </w:tr>
      <w:tr w:rsidR="00EF4744" w:rsidRPr="004C30EB" w14:paraId="615B11D9" w14:textId="77777777" w:rsidTr="00D75167">
        <w:trPr>
          <w:trHeight w:val="314"/>
          <w:jc w:val="center"/>
        </w:trPr>
        <w:tc>
          <w:tcPr>
            <w:tcW w:w="706" w:type="dxa"/>
            <w:shd w:val="clear" w:color="auto" w:fill="auto"/>
            <w:vAlign w:val="center"/>
          </w:tcPr>
          <w:p w14:paraId="0643112C" w14:textId="77777777" w:rsidR="00EF4744" w:rsidRPr="0009472E" w:rsidRDefault="00EF4744" w:rsidP="00C44AFD">
            <w:pPr>
              <w:spacing w:before="0"/>
              <w:ind w:right="-6"/>
              <w:rPr>
                <w:rFonts w:cs="Arial"/>
                <w:sz w:val="18"/>
                <w:szCs w:val="18"/>
                <w:highlight w:val="yellow"/>
                <w:lang w:eastAsia="ja-JP"/>
              </w:rPr>
            </w:pPr>
            <w:r w:rsidRPr="0009472E">
              <w:rPr>
                <w:rFonts w:cs="Arial"/>
                <w:sz w:val="18"/>
                <w:szCs w:val="18"/>
                <w:lang w:eastAsia="ja-JP"/>
              </w:rPr>
              <w:t>3</w:t>
            </w:r>
          </w:p>
        </w:tc>
        <w:tc>
          <w:tcPr>
            <w:tcW w:w="1934" w:type="dxa"/>
            <w:shd w:val="clear" w:color="auto" w:fill="auto"/>
            <w:vAlign w:val="center"/>
          </w:tcPr>
          <w:p w14:paraId="55F685A5" w14:textId="77777777" w:rsidR="00EF4744" w:rsidRPr="0009472E" w:rsidRDefault="00EF4744" w:rsidP="00C44AFD">
            <w:pPr>
              <w:ind w:right="-6"/>
              <w:rPr>
                <w:rFonts w:cs="Arial"/>
                <w:sz w:val="18"/>
                <w:szCs w:val="18"/>
                <w:highlight w:val="yellow"/>
              </w:rPr>
            </w:pPr>
            <w:r w:rsidRPr="0009472E">
              <w:rPr>
                <w:rFonts w:cs="Arial"/>
                <w:sz w:val="18"/>
                <w:szCs w:val="18"/>
              </w:rPr>
              <w:t>S_LPAd → SM-DP+</w:t>
            </w:r>
          </w:p>
        </w:tc>
        <w:tc>
          <w:tcPr>
            <w:tcW w:w="3190" w:type="dxa"/>
            <w:shd w:val="clear" w:color="auto" w:fill="auto"/>
            <w:vAlign w:val="center"/>
          </w:tcPr>
          <w:p w14:paraId="6D7201C6" w14:textId="77777777" w:rsidR="00EF4744" w:rsidRPr="0009472E" w:rsidRDefault="00EF4744" w:rsidP="00C44AFD">
            <w:pPr>
              <w:rPr>
                <w:highlight w:val="yellow"/>
              </w:rPr>
            </w:pPr>
            <w:r w:rsidRPr="0009472E">
              <w:rPr>
                <w:sz w:val="18"/>
                <w:szCs w:val="18"/>
              </w:rPr>
              <w:t>MTD_HTTP_REQ(</w:t>
            </w:r>
            <w:r w:rsidRPr="0009472E">
              <w:rPr>
                <w:sz w:val="18"/>
                <w:szCs w:val="18"/>
              </w:rPr>
              <w:br/>
              <w:t xml:space="preserve">   #IUT_SM_DP_ADDRESS,</w:t>
            </w:r>
            <w:r w:rsidRPr="0009472E">
              <w:rPr>
                <w:sz w:val="18"/>
                <w:szCs w:val="18"/>
              </w:rPr>
              <w:br/>
              <w:t xml:space="preserve">   #PATH_AUTH_CLIENT,</w:t>
            </w:r>
            <w:r w:rsidRPr="0009472E">
              <w:rPr>
                <w:sz w:val="18"/>
                <w:szCs w:val="18"/>
              </w:rPr>
              <w:br/>
              <w:t xml:space="preserve">   </w:t>
            </w:r>
            <w:r w:rsidRPr="0009472E">
              <w:rPr>
                <w:sz w:val="18"/>
                <w:szCs w:val="18"/>
                <w:lang w:eastAsia="de-DE"/>
              </w:rPr>
              <w:t>MTD_AUTHENTICATE_CLIENT</w:t>
            </w:r>
            <w:r w:rsidRPr="0009472E">
              <w:rPr>
                <w:sz w:val="18"/>
                <w:szCs w:val="18"/>
              </w:rPr>
              <w:t>(</w:t>
            </w:r>
            <w:r w:rsidRPr="0009472E">
              <w:rPr>
                <w:sz w:val="18"/>
                <w:szCs w:val="18"/>
              </w:rPr>
              <w:br/>
              <w:t xml:space="preserve">      &lt;S_TRANSACTION_ID&gt;, </w:t>
            </w:r>
            <w:r w:rsidRPr="0009472E">
              <w:rPr>
                <w:sz w:val="18"/>
                <w:szCs w:val="18"/>
              </w:rPr>
              <w:br/>
              <w:t>#AUTH_SERVER_RESP_ACT_CODE_UC_OK))</w:t>
            </w:r>
          </w:p>
        </w:tc>
        <w:tc>
          <w:tcPr>
            <w:tcW w:w="3117" w:type="dxa"/>
            <w:shd w:val="clear" w:color="auto" w:fill="auto"/>
            <w:vAlign w:val="center"/>
          </w:tcPr>
          <w:p w14:paraId="27D2E9AB" w14:textId="183D9F39" w:rsidR="00EF4744" w:rsidRPr="004C30EB" w:rsidRDefault="00EF4744" w:rsidP="00C44AFD">
            <w:pPr>
              <w:ind w:right="-6"/>
              <w:rPr>
                <w:rFonts w:cs="Arial"/>
                <w:b/>
                <w:sz w:val="18"/>
                <w:szCs w:val="18"/>
                <w:highlight w:val="red"/>
              </w:rPr>
            </w:pPr>
            <w:r w:rsidRPr="0009472E">
              <w:rPr>
                <w:rFonts w:cs="Arial"/>
                <w:sz w:val="18"/>
                <w:szCs w:val="18"/>
              </w:rPr>
              <w:t>MTD_HTTP_RESP(</w:t>
            </w:r>
            <w:r w:rsidRPr="0009472E">
              <w:rPr>
                <w:rFonts w:cs="Arial"/>
                <w:sz w:val="18"/>
                <w:szCs w:val="18"/>
              </w:rPr>
              <w:br/>
              <w:t>#</w:t>
            </w:r>
            <w:r w:rsidRPr="0009472E">
              <w:rPr>
                <w:rFonts w:cs="Arial"/>
                <w:sz w:val="18"/>
                <w:szCs w:val="18"/>
                <w:lang w:eastAsia="de-DE"/>
              </w:rPr>
              <w:t>R_AUTH_CLIENT_OK</w:t>
            </w:r>
            <w:r w:rsidRPr="0009472E">
              <w:rPr>
                <w:rFonts w:cs="Arial"/>
                <w:sz w:val="18"/>
                <w:szCs w:val="18"/>
              </w:rPr>
              <w:t>)</w:t>
            </w:r>
          </w:p>
        </w:tc>
      </w:tr>
      <w:tr w:rsidR="00EF4744" w:rsidRPr="004C30EB" w14:paraId="381833A5" w14:textId="77777777" w:rsidTr="00001043">
        <w:trPr>
          <w:trHeight w:val="314"/>
          <w:jc w:val="center"/>
        </w:trPr>
        <w:tc>
          <w:tcPr>
            <w:tcW w:w="706" w:type="dxa"/>
            <w:shd w:val="clear" w:color="auto" w:fill="auto"/>
            <w:vAlign w:val="center"/>
          </w:tcPr>
          <w:p w14:paraId="7DC88BAB" w14:textId="77777777" w:rsidR="00EF4744" w:rsidRPr="0009472E" w:rsidRDefault="00EF4744" w:rsidP="00C44AFD">
            <w:pPr>
              <w:spacing w:before="0"/>
              <w:ind w:right="-6"/>
              <w:rPr>
                <w:rFonts w:cs="Arial"/>
                <w:sz w:val="18"/>
                <w:szCs w:val="18"/>
                <w:highlight w:val="yellow"/>
                <w:lang w:eastAsia="ja-JP"/>
              </w:rPr>
            </w:pPr>
            <w:r w:rsidRPr="0009472E">
              <w:rPr>
                <w:rFonts w:cs="Arial"/>
                <w:sz w:val="18"/>
                <w:szCs w:val="18"/>
                <w:lang w:eastAsia="ja-JP"/>
              </w:rPr>
              <w:t>4</w:t>
            </w:r>
          </w:p>
        </w:tc>
        <w:tc>
          <w:tcPr>
            <w:tcW w:w="1934" w:type="dxa"/>
            <w:shd w:val="clear" w:color="auto" w:fill="auto"/>
            <w:vAlign w:val="center"/>
          </w:tcPr>
          <w:p w14:paraId="11A31729" w14:textId="77777777" w:rsidR="00EF4744" w:rsidRPr="0009472E" w:rsidRDefault="00EF4744" w:rsidP="00C44AFD">
            <w:pPr>
              <w:ind w:right="-6"/>
              <w:rPr>
                <w:rFonts w:cs="Arial"/>
                <w:sz w:val="18"/>
                <w:szCs w:val="18"/>
                <w:highlight w:val="yellow"/>
              </w:rPr>
            </w:pPr>
            <w:r w:rsidRPr="0009472E">
              <w:rPr>
                <w:rFonts w:cs="Arial"/>
                <w:sz w:val="18"/>
                <w:szCs w:val="18"/>
              </w:rPr>
              <w:t>S_LPAd → SM-DP+</w:t>
            </w:r>
          </w:p>
        </w:tc>
        <w:tc>
          <w:tcPr>
            <w:tcW w:w="3190" w:type="dxa"/>
            <w:shd w:val="clear" w:color="auto" w:fill="auto"/>
            <w:vAlign w:val="center"/>
          </w:tcPr>
          <w:p w14:paraId="38BC3312" w14:textId="77777777" w:rsidR="00EF4744" w:rsidRPr="00CC57A9" w:rsidRDefault="00EF4744" w:rsidP="00C44AFD">
            <w:pPr>
              <w:rPr>
                <w:highlight w:val="yellow"/>
              </w:rPr>
            </w:pPr>
            <w:r w:rsidRPr="00CC57A9">
              <w:rPr>
                <w:sz w:val="18"/>
                <w:szCs w:val="18"/>
              </w:rPr>
              <w:t>MTD_HTTP_REQ(</w:t>
            </w:r>
            <w:r w:rsidRPr="00CC57A9">
              <w:rPr>
                <w:sz w:val="18"/>
                <w:szCs w:val="18"/>
              </w:rPr>
              <w:br/>
              <w:t xml:space="preserve">  #IUT_SM_DP_ADDRESS,  </w:t>
            </w:r>
            <w:r w:rsidRPr="00CC57A9">
              <w:rPr>
                <w:sz w:val="18"/>
                <w:szCs w:val="18"/>
              </w:rPr>
              <w:br/>
              <w:t xml:space="preserve">  #PATH_GET_BPP,</w:t>
            </w:r>
            <w:r w:rsidRPr="00CC57A9">
              <w:rPr>
                <w:sz w:val="18"/>
                <w:szCs w:val="18"/>
              </w:rPr>
              <w:br/>
              <w:t xml:space="preserve">  MTD_GET_BPP(</w:t>
            </w:r>
            <w:r w:rsidRPr="00CC57A9">
              <w:rPr>
                <w:sz w:val="18"/>
                <w:szCs w:val="18"/>
              </w:rPr>
              <w:br/>
              <w:t xml:space="preserve">    &lt;S_TRANSACTION_ID&gt;, </w:t>
            </w:r>
            <w:r w:rsidRPr="00CC57A9">
              <w:rPr>
                <w:sz w:val="18"/>
                <w:szCs w:val="18"/>
              </w:rPr>
              <w:br/>
              <w:t xml:space="preserve">    #PREP_DOWNLOAD_RESP))</w:t>
            </w:r>
          </w:p>
        </w:tc>
        <w:tc>
          <w:tcPr>
            <w:tcW w:w="3117" w:type="dxa"/>
            <w:shd w:val="clear" w:color="auto" w:fill="auto"/>
            <w:vAlign w:val="center"/>
          </w:tcPr>
          <w:p w14:paraId="494D5DE7" w14:textId="33B8E5A8" w:rsidR="00EF4744" w:rsidRPr="004C30EB" w:rsidRDefault="00EF4744" w:rsidP="00C44AFD">
            <w:pPr>
              <w:ind w:right="-6"/>
              <w:rPr>
                <w:rFonts w:cs="Arial"/>
                <w:b/>
                <w:sz w:val="18"/>
                <w:szCs w:val="18"/>
                <w:highlight w:val="red"/>
              </w:rPr>
            </w:pPr>
            <w:r w:rsidRPr="00CC57A9">
              <w:rPr>
                <w:rFonts w:cs="Arial"/>
                <w:sz w:val="18"/>
                <w:szCs w:val="18"/>
              </w:rPr>
              <w:t>MTD_HTTP_RESP(</w:t>
            </w:r>
            <w:r w:rsidRPr="00CC57A9">
              <w:rPr>
                <w:rFonts w:cs="Arial"/>
                <w:sz w:val="18"/>
                <w:szCs w:val="18"/>
              </w:rPr>
              <w:br/>
              <w:t>#</w:t>
            </w:r>
            <w:r w:rsidRPr="00CC57A9">
              <w:rPr>
                <w:rFonts w:cs="Arial"/>
                <w:sz w:val="18"/>
                <w:szCs w:val="18"/>
                <w:lang w:eastAsia="de-DE"/>
              </w:rPr>
              <w:t>R_GET_BPP_RESP_OP1_PPK)</w:t>
            </w:r>
          </w:p>
        </w:tc>
      </w:tr>
      <w:tr w:rsidR="00EF4744" w:rsidRPr="004C30EB" w14:paraId="7622DC58" w14:textId="77777777" w:rsidTr="00293093">
        <w:trPr>
          <w:trHeight w:val="314"/>
          <w:jc w:val="center"/>
        </w:trPr>
        <w:tc>
          <w:tcPr>
            <w:tcW w:w="706" w:type="dxa"/>
            <w:shd w:val="clear" w:color="auto" w:fill="auto"/>
            <w:vAlign w:val="center"/>
          </w:tcPr>
          <w:p w14:paraId="13821AC9" w14:textId="77777777" w:rsidR="00EF4744" w:rsidRPr="0009472E" w:rsidRDefault="00EF4744" w:rsidP="00C44AFD">
            <w:pPr>
              <w:spacing w:before="0"/>
              <w:ind w:right="-6"/>
              <w:rPr>
                <w:rFonts w:cs="Arial"/>
                <w:sz w:val="18"/>
                <w:szCs w:val="18"/>
                <w:highlight w:val="yellow"/>
                <w:lang w:eastAsia="ja-JP"/>
              </w:rPr>
            </w:pPr>
            <w:r w:rsidRPr="0009472E">
              <w:rPr>
                <w:rFonts w:cs="Arial"/>
                <w:sz w:val="18"/>
                <w:szCs w:val="18"/>
                <w:lang w:eastAsia="ja-JP"/>
              </w:rPr>
              <w:t>5</w:t>
            </w:r>
          </w:p>
        </w:tc>
        <w:tc>
          <w:tcPr>
            <w:tcW w:w="1934" w:type="dxa"/>
            <w:shd w:val="clear" w:color="auto" w:fill="auto"/>
            <w:vAlign w:val="center"/>
          </w:tcPr>
          <w:p w14:paraId="014A3C55" w14:textId="77777777" w:rsidR="00EF4744" w:rsidRPr="0009472E" w:rsidRDefault="00EF4744" w:rsidP="00C44AFD">
            <w:pPr>
              <w:ind w:right="-6"/>
              <w:rPr>
                <w:rFonts w:cs="Arial"/>
                <w:sz w:val="18"/>
                <w:szCs w:val="18"/>
                <w:highlight w:val="yellow"/>
              </w:rPr>
            </w:pPr>
            <w:r w:rsidRPr="0009472E">
              <w:rPr>
                <w:rFonts w:cs="Arial"/>
                <w:sz w:val="18"/>
                <w:szCs w:val="18"/>
              </w:rPr>
              <w:t>S_LPAd → SM-DP+</w:t>
            </w:r>
          </w:p>
        </w:tc>
        <w:tc>
          <w:tcPr>
            <w:tcW w:w="3190" w:type="dxa"/>
            <w:shd w:val="clear" w:color="auto" w:fill="auto"/>
            <w:vAlign w:val="center"/>
          </w:tcPr>
          <w:p w14:paraId="17F93BE8" w14:textId="77777777" w:rsidR="00EF4744" w:rsidRPr="00CC57A9" w:rsidRDefault="00EF4744" w:rsidP="00C44AFD">
            <w:pPr>
              <w:rPr>
                <w:highlight w:val="yellow"/>
              </w:rPr>
            </w:pPr>
            <w:r w:rsidRPr="00CC57A9">
              <w:rPr>
                <w:sz w:val="18"/>
                <w:szCs w:val="18"/>
              </w:rPr>
              <w:t>MTD_HTTP_REQ(</w:t>
            </w:r>
            <w:r w:rsidRPr="00CC57A9">
              <w:rPr>
                <w:sz w:val="18"/>
                <w:szCs w:val="18"/>
              </w:rPr>
              <w:br/>
              <w:t xml:space="preserve">   #IUT_SM_DP_ADDRESS,</w:t>
            </w:r>
            <w:r w:rsidRPr="00CC57A9">
              <w:rPr>
                <w:sz w:val="18"/>
                <w:szCs w:val="18"/>
              </w:rPr>
              <w:br/>
              <w:t xml:space="preserve">   #PATH_CANCEL_SESSION,</w:t>
            </w:r>
            <w:r w:rsidRPr="00CC57A9">
              <w:rPr>
                <w:sz w:val="18"/>
                <w:szCs w:val="18"/>
              </w:rPr>
              <w:br/>
              <w:t xml:space="preserve">   </w:t>
            </w:r>
            <w:r w:rsidRPr="000536A9">
              <w:rPr>
                <w:rStyle w:val="PlaceholderText"/>
                <w:color w:val="auto"/>
                <w:sz w:val="18"/>
                <w:szCs w:val="18"/>
                <w:lang w:eastAsia="de-DE"/>
              </w:rPr>
              <w:t>MTD_CANCEL_SESSION</w:t>
            </w:r>
            <w:r w:rsidRPr="00CC57A9">
              <w:rPr>
                <w:sz w:val="18"/>
                <w:szCs w:val="18"/>
              </w:rPr>
              <w:t>(</w:t>
            </w:r>
            <w:r w:rsidRPr="00CC57A9">
              <w:rPr>
                <w:sz w:val="18"/>
                <w:szCs w:val="18"/>
              </w:rPr>
              <w:br/>
              <w:t xml:space="preserve">      &lt;S_TRANSACTION_ID&gt;, </w:t>
            </w:r>
            <w:r w:rsidRPr="00CC57A9">
              <w:rPr>
                <w:sz w:val="18"/>
                <w:szCs w:val="18"/>
              </w:rPr>
              <w:br/>
              <w:t xml:space="preserve">      #CS_RESP_OK_POSTPONED))</w:t>
            </w:r>
          </w:p>
        </w:tc>
        <w:tc>
          <w:tcPr>
            <w:tcW w:w="3117" w:type="dxa"/>
            <w:shd w:val="clear" w:color="auto" w:fill="auto"/>
            <w:vAlign w:val="center"/>
          </w:tcPr>
          <w:p w14:paraId="6352AF7B" w14:textId="7B870924" w:rsidR="00EF4744" w:rsidRPr="004C30EB" w:rsidRDefault="00EF4744" w:rsidP="00C44AFD">
            <w:pPr>
              <w:ind w:right="-6"/>
              <w:rPr>
                <w:rFonts w:cs="Arial"/>
                <w:b/>
                <w:sz w:val="18"/>
                <w:szCs w:val="18"/>
                <w:highlight w:val="red"/>
              </w:rPr>
            </w:pPr>
            <w:r w:rsidRPr="000536A9">
              <w:rPr>
                <w:rStyle w:val="PlaceholderText"/>
                <w:color w:val="auto"/>
                <w:sz w:val="18"/>
                <w:szCs w:val="18"/>
                <w:lang w:eastAsia="de-DE"/>
              </w:rPr>
              <w:t>MTD_HTTP_RESP</w:t>
            </w:r>
            <w:r w:rsidRPr="00CC57A9">
              <w:rPr>
                <w:sz w:val="18"/>
                <w:szCs w:val="18"/>
              </w:rPr>
              <w:t>(</w:t>
            </w:r>
            <w:r w:rsidRPr="00CC57A9">
              <w:rPr>
                <w:sz w:val="18"/>
                <w:szCs w:val="18"/>
              </w:rPr>
              <w:br/>
              <w:t>#R_SUCCESS)</w:t>
            </w:r>
            <w:r w:rsidRPr="00CC57A9">
              <w:rPr>
                <w:sz w:val="18"/>
                <w:szCs w:val="18"/>
              </w:rPr>
              <w:br/>
            </w:r>
            <w:r w:rsidRPr="00CC57A9">
              <w:rPr>
                <w:sz w:val="18"/>
                <w:szCs w:val="18"/>
              </w:rPr>
              <w:br/>
              <w:t>Cancel Session request accepted by SM-DP+ and ongoing RSP session SHALL enter retry mode.</w:t>
            </w:r>
          </w:p>
        </w:tc>
      </w:tr>
    </w:tbl>
    <w:p w14:paraId="326C13EE" w14:textId="77777777" w:rsidR="00E33202"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1870"/>
        <w:gridCol w:w="3300"/>
        <w:gridCol w:w="3086"/>
      </w:tblGrid>
      <w:tr w:rsidR="00E33202" w14:paraId="2F9CC83C" w14:textId="77777777" w:rsidTr="00C44AFD">
        <w:trPr>
          <w:trHeight w:val="314"/>
          <w:jc w:val="center"/>
        </w:trPr>
        <w:tc>
          <w:tcPr>
            <w:tcW w:w="770" w:type="dxa"/>
            <w:tcBorders>
              <w:top w:val="nil"/>
              <w:left w:val="nil"/>
              <w:bottom w:val="nil"/>
              <w:right w:val="single" w:sz="6" w:space="0" w:color="auto"/>
            </w:tcBorders>
            <w:shd w:val="clear" w:color="auto" w:fill="auto"/>
            <w:vAlign w:val="center"/>
          </w:tcPr>
          <w:p w14:paraId="774563F4" w14:textId="77777777" w:rsidR="00E33202" w:rsidRPr="00C84A39" w:rsidRDefault="00E33202" w:rsidP="00C44AFD">
            <w:pPr>
              <w:pStyle w:val="TableHeader"/>
              <w:rPr>
                <w:lang w:val="en-GB"/>
              </w:rPr>
            </w:pPr>
          </w:p>
        </w:tc>
        <w:tc>
          <w:tcPr>
            <w:tcW w:w="1870" w:type="dxa"/>
            <w:tcBorders>
              <w:left w:val="single" w:sz="6" w:space="0" w:color="auto"/>
            </w:tcBorders>
            <w:shd w:val="clear" w:color="auto" w:fill="C00000"/>
            <w:vAlign w:val="center"/>
          </w:tcPr>
          <w:p w14:paraId="3C188752" w14:textId="77777777" w:rsidR="00E33202" w:rsidRPr="00C84A39" w:rsidRDefault="00E33202" w:rsidP="00C44AFD">
            <w:pPr>
              <w:pStyle w:val="TableHeader"/>
              <w:rPr>
                <w:lang w:val="en-GB"/>
              </w:rPr>
            </w:pPr>
            <w:r w:rsidRPr="00C84A39">
              <w:rPr>
                <w:lang w:val="en-GB"/>
              </w:rPr>
              <w:t>Procedure</w:t>
            </w:r>
          </w:p>
        </w:tc>
        <w:tc>
          <w:tcPr>
            <w:tcW w:w="6386" w:type="dxa"/>
            <w:gridSpan w:val="2"/>
            <w:tcBorders>
              <w:top w:val="nil"/>
              <w:right w:val="nil"/>
            </w:tcBorders>
            <w:shd w:val="clear" w:color="auto" w:fill="auto"/>
            <w:vAlign w:val="center"/>
          </w:tcPr>
          <w:p w14:paraId="140C1C0D" w14:textId="77777777" w:rsidR="00E33202" w:rsidRPr="00C84A39" w:rsidRDefault="00E33202" w:rsidP="00C44AFD">
            <w:pPr>
              <w:pStyle w:val="TableText"/>
            </w:pPr>
            <w:r w:rsidRPr="00C84A39">
              <w:t>PROC_ES9+_</w:t>
            </w:r>
            <w:r>
              <w:t>PROF_DOWNLOAD</w:t>
            </w:r>
            <w:r w:rsidRPr="00C84A39">
              <w:t>_SM</w:t>
            </w:r>
            <w:r>
              <w:t>_</w:t>
            </w:r>
            <w:r w:rsidRPr="00C84A39">
              <w:t>DS_USE_CASE_CANCEL_SESSION</w:t>
            </w:r>
          </w:p>
        </w:tc>
      </w:tr>
      <w:tr w:rsidR="00E33202" w14:paraId="4E3E8B42" w14:textId="77777777" w:rsidTr="00C44AFD">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2CBA7167" w14:textId="77777777" w:rsidR="00E33202" w:rsidRPr="00C84A39" w:rsidRDefault="00E33202" w:rsidP="00C44AFD">
            <w:pPr>
              <w:pStyle w:val="TableHeader"/>
              <w:rPr>
                <w:lang w:val="en-GB"/>
              </w:rPr>
            </w:pPr>
          </w:p>
        </w:tc>
        <w:tc>
          <w:tcPr>
            <w:tcW w:w="1870" w:type="dxa"/>
            <w:tcBorders>
              <w:left w:val="single" w:sz="6" w:space="0" w:color="auto"/>
            </w:tcBorders>
            <w:shd w:val="clear" w:color="auto" w:fill="auto"/>
            <w:vAlign w:val="center"/>
          </w:tcPr>
          <w:p w14:paraId="079D3A76" w14:textId="77777777" w:rsidR="00E33202" w:rsidRPr="00B64FB3" w:rsidRDefault="00E33202" w:rsidP="00C44AFD">
            <w:pPr>
              <w:pStyle w:val="TableContentLeft"/>
              <w:rPr>
                <w:b/>
                <w:sz w:val="20"/>
              </w:rPr>
            </w:pPr>
            <w:r w:rsidRPr="00B64FB3">
              <w:rPr>
                <w:b/>
                <w:sz w:val="20"/>
              </w:rPr>
              <w:t>Description</w:t>
            </w:r>
          </w:p>
        </w:tc>
        <w:tc>
          <w:tcPr>
            <w:tcW w:w="6386" w:type="dxa"/>
            <w:gridSpan w:val="2"/>
            <w:shd w:val="clear" w:color="auto" w:fill="auto"/>
            <w:vAlign w:val="center"/>
          </w:tcPr>
          <w:p w14:paraId="35D883A1" w14:textId="77777777" w:rsidR="00E33202" w:rsidRPr="008B1B9D" w:rsidRDefault="00E33202" w:rsidP="00C44AFD">
            <w:pPr>
              <w:pStyle w:val="TableHeader"/>
              <w:rPr>
                <w:b w:val="0"/>
                <w:color w:val="auto"/>
                <w:sz w:val="18"/>
                <w:szCs w:val="18"/>
                <w:lang w:val="en-GB" w:eastAsia="de-DE"/>
              </w:rPr>
            </w:pPr>
            <w:r w:rsidRPr="008B1B9D">
              <w:rPr>
                <w:b w:val="0"/>
                <w:color w:val="auto"/>
                <w:sz w:val="18"/>
                <w:szCs w:val="18"/>
                <w:lang w:val="en-GB" w:eastAsia="de-DE"/>
              </w:rPr>
              <w:t>End User cancels ongoing Profile Download after the generation of the one-time ECKA key pair, session keys and the generation of the bound profile package.</w:t>
            </w:r>
          </w:p>
        </w:tc>
      </w:tr>
      <w:tr w:rsidR="00EF4744" w14:paraId="251C6CAE" w14:textId="77777777" w:rsidTr="004F2FFE">
        <w:tblPrEx>
          <w:jc w:val="left"/>
          <w:tblCellMar>
            <w:left w:w="0" w:type="dxa"/>
            <w:right w:w="0" w:type="dxa"/>
          </w:tblCellMar>
          <w:tblLook w:val="04A0" w:firstRow="1" w:lastRow="0" w:firstColumn="1" w:lastColumn="0" w:noHBand="0" w:noVBand="1"/>
        </w:tblPrEx>
        <w:trPr>
          <w:trHeight w:val="314"/>
        </w:trPr>
        <w:tc>
          <w:tcPr>
            <w:tcW w:w="770" w:type="dxa"/>
            <w:tcBorders>
              <w:top w:val="single" w:sz="6" w:space="0" w:color="auto"/>
            </w:tcBorders>
            <w:shd w:val="clear" w:color="auto" w:fill="C00000"/>
            <w:tcMar>
              <w:top w:w="0" w:type="dxa"/>
              <w:left w:w="108" w:type="dxa"/>
              <w:bottom w:w="0" w:type="dxa"/>
              <w:right w:w="108" w:type="dxa"/>
            </w:tcMar>
            <w:vAlign w:val="center"/>
            <w:hideMark/>
          </w:tcPr>
          <w:p w14:paraId="50713FAA" w14:textId="77777777" w:rsidR="00EF4744" w:rsidRPr="00E167DD" w:rsidRDefault="00EF4744" w:rsidP="00C44AFD">
            <w:pPr>
              <w:pStyle w:val="TableHeader"/>
            </w:pPr>
            <w:r w:rsidRPr="008F1B4C">
              <w:t>Step</w:t>
            </w:r>
          </w:p>
        </w:tc>
        <w:tc>
          <w:tcPr>
            <w:tcW w:w="1870" w:type="dxa"/>
            <w:shd w:val="clear" w:color="auto" w:fill="C00000"/>
            <w:tcMar>
              <w:top w:w="0" w:type="dxa"/>
              <w:left w:w="108" w:type="dxa"/>
              <w:bottom w:w="0" w:type="dxa"/>
              <w:right w:w="108" w:type="dxa"/>
            </w:tcMar>
            <w:vAlign w:val="center"/>
            <w:hideMark/>
          </w:tcPr>
          <w:p w14:paraId="23A42AAF" w14:textId="77777777" w:rsidR="00EF4744" w:rsidRPr="00E167DD" w:rsidRDefault="00EF4744" w:rsidP="00C44AFD">
            <w:pPr>
              <w:pStyle w:val="TableHeader"/>
            </w:pPr>
            <w:r w:rsidRPr="008F1B4C">
              <w:t>Direction</w:t>
            </w:r>
          </w:p>
        </w:tc>
        <w:tc>
          <w:tcPr>
            <w:tcW w:w="3300" w:type="dxa"/>
            <w:shd w:val="clear" w:color="auto" w:fill="C00000"/>
            <w:tcMar>
              <w:top w:w="0" w:type="dxa"/>
              <w:left w:w="108" w:type="dxa"/>
              <w:bottom w:w="0" w:type="dxa"/>
              <w:right w:w="108" w:type="dxa"/>
            </w:tcMar>
            <w:vAlign w:val="center"/>
            <w:hideMark/>
          </w:tcPr>
          <w:p w14:paraId="6C0651D0" w14:textId="77777777" w:rsidR="00EF4744" w:rsidRPr="00E167DD" w:rsidRDefault="00EF4744" w:rsidP="00C44AFD">
            <w:pPr>
              <w:pStyle w:val="TableHeader"/>
            </w:pPr>
            <w:r w:rsidRPr="008F1B4C">
              <w:t>Sequence / Description</w:t>
            </w:r>
          </w:p>
        </w:tc>
        <w:tc>
          <w:tcPr>
            <w:tcW w:w="3086" w:type="dxa"/>
            <w:shd w:val="clear" w:color="auto" w:fill="C00000"/>
            <w:tcMar>
              <w:top w:w="0" w:type="dxa"/>
              <w:left w:w="108" w:type="dxa"/>
              <w:bottom w:w="0" w:type="dxa"/>
              <w:right w:w="108" w:type="dxa"/>
            </w:tcMar>
            <w:vAlign w:val="center"/>
            <w:hideMark/>
          </w:tcPr>
          <w:p w14:paraId="72BF047F" w14:textId="300EC7EA" w:rsidR="00EF4744" w:rsidRPr="00E167DD" w:rsidRDefault="00EF4744" w:rsidP="00C44AFD">
            <w:pPr>
              <w:pStyle w:val="TableHeader"/>
            </w:pPr>
            <w:r w:rsidRPr="008F1B4C">
              <w:t>Expected result</w:t>
            </w:r>
          </w:p>
        </w:tc>
      </w:tr>
      <w:tr w:rsidR="00E33202" w14:paraId="0BD3FAB5" w14:textId="77777777" w:rsidTr="00C44AFD">
        <w:tblPrEx>
          <w:jc w:val="left"/>
          <w:tblCellMar>
            <w:left w:w="0" w:type="dxa"/>
            <w:right w:w="0" w:type="dxa"/>
          </w:tblCellMar>
          <w:tblLook w:val="04A0" w:firstRow="1" w:lastRow="0" w:firstColumn="1" w:lastColumn="0" w:noHBand="0" w:noVBand="1"/>
        </w:tblPrEx>
        <w:trPr>
          <w:trHeight w:val="314"/>
        </w:trPr>
        <w:tc>
          <w:tcPr>
            <w:tcW w:w="770" w:type="dxa"/>
            <w:shd w:val="clear" w:color="auto" w:fill="auto"/>
            <w:tcMar>
              <w:top w:w="0" w:type="dxa"/>
              <w:left w:w="108" w:type="dxa"/>
              <w:bottom w:w="0" w:type="dxa"/>
              <w:right w:w="108" w:type="dxa"/>
            </w:tcMar>
            <w:vAlign w:val="center"/>
            <w:hideMark/>
          </w:tcPr>
          <w:p w14:paraId="4E822275" w14:textId="77777777" w:rsidR="00E33202" w:rsidRPr="00AC6851" w:rsidRDefault="00E33202" w:rsidP="00C44AFD">
            <w:pPr>
              <w:ind w:right="-6"/>
              <w:rPr>
                <w:rFonts w:eastAsia="MS PGothic" w:cs="Arial"/>
                <w:color w:val="000000"/>
                <w:sz w:val="18"/>
                <w:szCs w:val="18"/>
                <w:lang w:eastAsia="ja-JP"/>
              </w:rPr>
            </w:pPr>
            <w:r w:rsidRPr="00AC6851">
              <w:rPr>
                <w:rFonts w:eastAsia="MS PGothic" w:cs="Arial"/>
                <w:sz w:val="18"/>
                <w:szCs w:val="18"/>
                <w:lang w:eastAsia="ja-JP"/>
              </w:rPr>
              <w:t>1</w:t>
            </w:r>
          </w:p>
        </w:tc>
        <w:tc>
          <w:tcPr>
            <w:tcW w:w="8256" w:type="dxa"/>
            <w:gridSpan w:val="3"/>
            <w:shd w:val="clear" w:color="auto" w:fill="auto"/>
            <w:tcMar>
              <w:top w:w="0" w:type="dxa"/>
              <w:left w:w="108" w:type="dxa"/>
              <w:bottom w:w="0" w:type="dxa"/>
              <w:right w:w="108" w:type="dxa"/>
            </w:tcMar>
            <w:vAlign w:val="center"/>
            <w:hideMark/>
          </w:tcPr>
          <w:p w14:paraId="7170B4C6" w14:textId="77777777" w:rsidR="00E33202" w:rsidRPr="00AC6851" w:rsidRDefault="00E33202" w:rsidP="00C44AFD">
            <w:pPr>
              <w:spacing w:after="120"/>
              <w:ind w:right="-6"/>
              <w:rPr>
                <w:rFonts w:eastAsia="MS PGothic" w:cs="Arial"/>
                <w:sz w:val="18"/>
                <w:szCs w:val="18"/>
              </w:rPr>
            </w:pPr>
            <w:r w:rsidRPr="00AC6851">
              <w:rPr>
                <w:rFonts w:eastAsia="MS PGothic" w:cs="Arial"/>
                <w:sz w:val="18"/>
                <w:szCs w:val="18"/>
              </w:rPr>
              <w:t>PROC_ES9+_TLS_INITIALIZATION_SERVER_AUTH</w:t>
            </w:r>
          </w:p>
        </w:tc>
      </w:tr>
      <w:tr w:rsidR="00EF4744" w14:paraId="6185D25F" w14:textId="77777777" w:rsidTr="00CB5281">
        <w:tblPrEx>
          <w:jc w:val="left"/>
          <w:tblCellMar>
            <w:left w:w="0" w:type="dxa"/>
            <w:right w:w="0" w:type="dxa"/>
          </w:tblCellMar>
          <w:tblLook w:val="04A0" w:firstRow="1" w:lastRow="0" w:firstColumn="1" w:lastColumn="0" w:noHBand="0" w:noVBand="1"/>
        </w:tblPrEx>
        <w:trPr>
          <w:trHeight w:val="314"/>
        </w:trPr>
        <w:tc>
          <w:tcPr>
            <w:tcW w:w="770" w:type="dxa"/>
            <w:shd w:val="clear" w:color="auto" w:fill="auto"/>
            <w:tcMar>
              <w:top w:w="0" w:type="dxa"/>
              <w:left w:w="108" w:type="dxa"/>
              <w:bottom w:w="0" w:type="dxa"/>
              <w:right w:w="108" w:type="dxa"/>
            </w:tcMar>
            <w:vAlign w:val="center"/>
            <w:hideMark/>
          </w:tcPr>
          <w:p w14:paraId="5E459F16" w14:textId="77777777" w:rsidR="00EF4744" w:rsidRPr="00AC6851" w:rsidRDefault="00EF4744" w:rsidP="00C44AFD">
            <w:pPr>
              <w:ind w:right="-6"/>
              <w:rPr>
                <w:rFonts w:eastAsia="MS PGothic" w:cs="Arial"/>
                <w:color w:val="000000"/>
                <w:sz w:val="18"/>
                <w:szCs w:val="18"/>
                <w:highlight w:val="yellow"/>
                <w:lang w:eastAsia="ja-JP"/>
              </w:rPr>
            </w:pPr>
            <w:r w:rsidRPr="00AC6851">
              <w:rPr>
                <w:rFonts w:eastAsia="MS PGothic" w:cs="Arial"/>
                <w:sz w:val="18"/>
                <w:szCs w:val="18"/>
                <w:lang w:eastAsia="ja-JP"/>
              </w:rPr>
              <w:t>2</w:t>
            </w:r>
          </w:p>
        </w:tc>
        <w:tc>
          <w:tcPr>
            <w:tcW w:w="1870" w:type="dxa"/>
            <w:shd w:val="clear" w:color="auto" w:fill="auto"/>
            <w:tcMar>
              <w:top w:w="0" w:type="dxa"/>
              <w:left w:w="108" w:type="dxa"/>
              <w:bottom w:w="0" w:type="dxa"/>
              <w:right w:w="108" w:type="dxa"/>
            </w:tcMar>
            <w:vAlign w:val="center"/>
            <w:hideMark/>
          </w:tcPr>
          <w:p w14:paraId="2FF4E4B6" w14:textId="77777777" w:rsidR="00EF4744" w:rsidRPr="00AC6851" w:rsidRDefault="00EF4744" w:rsidP="00C44AFD">
            <w:pPr>
              <w:spacing w:after="120"/>
              <w:ind w:right="-6"/>
              <w:rPr>
                <w:rFonts w:eastAsia="MS PGothic" w:cs="Arial"/>
                <w:sz w:val="18"/>
                <w:szCs w:val="18"/>
                <w:highlight w:val="yellow"/>
              </w:rPr>
            </w:pPr>
            <w:r w:rsidRPr="00AC6851">
              <w:rPr>
                <w:rFonts w:eastAsia="MS PGothic" w:cs="Arial"/>
                <w:sz w:val="18"/>
                <w:szCs w:val="18"/>
              </w:rPr>
              <w:t>S_LPAd → SM-DP+</w:t>
            </w:r>
          </w:p>
        </w:tc>
        <w:tc>
          <w:tcPr>
            <w:tcW w:w="3300" w:type="dxa"/>
            <w:shd w:val="clear" w:color="auto" w:fill="auto"/>
            <w:tcMar>
              <w:top w:w="0" w:type="dxa"/>
              <w:left w:w="108" w:type="dxa"/>
              <w:bottom w:w="0" w:type="dxa"/>
              <w:right w:w="108" w:type="dxa"/>
            </w:tcMar>
            <w:vAlign w:val="center"/>
            <w:hideMark/>
          </w:tcPr>
          <w:p w14:paraId="60F6EC29" w14:textId="77777777" w:rsidR="00EF4744" w:rsidRPr="00AC6851" w:rsidRDefault="00EF4744" w:rsidP="00C44AFD">
            <w:pPr>
              <w:rPr>
                <w:highlight w:val="yellow"/>
              </w:rPr>
            </w:pPr>
            <w:r w:rsidRPr="00AC6851">
              <w:rPr>
                <w:rFonts w:eastAsia="MS PGothic"/>
                <w:sz w:val="18"/>
                <w:szCs w:val="18"/>
              </w:rPr>
              <w:t>MTD_HTTP_REQ(</w:t>
            </w:r>
            <w:r w:rsidRPr="00AC6851">
              <w:rPr>
                <w:rFonts w:eastAsia="MS PGothic"/>
                <w:sz w:val="18"/>
                <w:szCs w:val="18"/>
              </w:rPr>
              <w:br/>
              <w:t>   #IUT_SM_DP_ADDRESS,</w:t>
            </w:r>
            <w:r w:rsidRPr="00AC6851">
              <w:rPr>
                <w:rFonts w:eastAsia="MS PGothic"/>
                <w:sz w:val="18"/>
                <w:szCs w:val="18"/>
              </w:rPr>
              <w:br/>
              <w:t>   #PATH_INITIATE_AUTH,</w:t>
            </w:r>
            <w:r w:rsidRPr="00AC6851">
              <w:rPr>
                <w:rFonts w:eastAsia="MS PGothic"/>
                <w:sz w:val="18"/>
                <w:szCs w:val="18"/>
              </w:rPr>
              <w:br/>
              <w:t xml:space="preserve">   </w:t>
            </w:r>
            <w:r w:rsidRPr="00AC6851">
              <w:rPr>
                <w:rFonts w:eastAsia="MS PGothic"/>
                <w:sz w:val="18"/>
                <w:szCs w:val="18"/>
                <w:lang w:eastAsia="de-DE"/>
              </w:rPr>
              <w:t>MTD_INITIATE_AUTHENTICATION</w:t>
            </w:r>
            <w:r w:rsidRPr="00AC6851">
              <w:rPr>
                <w:rFonts w:eastAsia="MS PGothic"/>
                <w:sz w:val="18"/>
                <w:szCs w:val="18"/>
              </w:rPr>
              <w:t>(</w:t>
            </w:r>
            <w:r w:rsidRPr="00AC6851">
              <w:rPr>
                <w:rFonts w:eastAsia="MS PGothic"/>
                <w:sz w:val="18"/>
                <w:szCs w:val="18"/>
              </w:rPr>
              <w:br/>
              <w:t xml:space="preserve">      #S_EUICC_CHALLENGE, </w:t>
            </w:r>
            <w:r w:rsidRPr="00AC6851">
              <w:rPr>
                <w:rFonts w:eastAsia="MS PGothic"/>
                <w:sz w:val="18"/>
                <w:szCs w:val="18"/>
              </w:rPr>
              <w:br/>
              <w:t>      #S_EUICC_INFO1,</w:t>
            </w:r>
            <w:r w:rsidRPr="00AC6851">
              <w:rPr>
                <w:rFonts w:eastAsia="MS PGothic"/>
                <w:sz w:val="18"/>
                <w:szCs w:val="18"/>
              </w:rPr>
              <w:br/>
              <w:t>      #IUT_SM_DP_ADDRESS))</w:t>
            </w:r>
          </w:p>
        </w:tc>
        <w:tc>
          <w:tcPr>
            <w:tcW w:w="3086" w:type="dxa"/>
            <w:shd w:val="clear" w:color="auto" w:fill="auto"/>
            <w:tcMar>
              <w:top w:w="0" w:type="dxa"/>
              <w:left w:w="108" w:type="dxa"/>
              <w:bottom w:w="0" w:type="dxa"/>
              <w:right w:w="108" w:type="dxa"/>
            </w:tcMar>
            <w:vAlign w:val="center"/>
            <w:hideMark/>
          </w:tcPr>
          <w:p w14:paraId="4A05F49C" w14:textId="0579FA45" w:rsidR="00EF4744" w:rsidRDefault="00EF4744" w:rsidP="00C44AFD">
            <w:pPr>
              <w:spacing w:after="120"/>
              <w:ind w:right="-6"/>
              <w:rPr>
                <w:rFonts w:eastAsia="MS PGothic" w:cs="Arial"/>
                <w:color w:val="000000"/>
                <w:sz w:val="18"/>
                <w:szCs w:val="18"/>
                <w:highlight w:val="red"/>
              </w:rPr>
            </w:pPr>
            <w:r w:rsidRPr="00AC6851">
              <w:rPr>
                <w:rFonts w:eastAsia="MS PGothic" w:cs="Arial"/>
                <w:sz w:val="18"/>
                <w:szCs w:val="18"/>
              </w:rPr>
              <w:t>MTD_HTTP_RESP( #R_INITIATE_AUTH_OK)</w:t>
            </w:r>
          </w:p>
        </w:tc>
      </w:tr>
      <w:tr w:rsidR="00EF4744" w14:paraId="119D9A05" w14:textId="77777777" w:rsidTr="00E527CD">
        <w:tblPrEx>
          <w:jc w:val="left"/>
          <w:tblCellMar>
            <w:left w:w="0" w:type="dxa"/>
            <w:right w:w="0" w:type="dxa"/>
          </w:tblCellMar>
          <w:tblLook w:val="04A0" w:firstRow="1" w:lastRow="0" w:firstColumn="1" w:lastColumn="0" w:noHBand="0" w:noVBand="1"/>
        </w:tblPrEx>
        <w:trPr>
          <w:trHeight w:val="314"/>
        </w:trPr>
        <w:tc>
          <w:tcPr>
            <w:tcW w:w="770" w:type="dxa"/>
            <w:shd w:val="clear" w:color="auto" w:fill="auto"/>
            <w:tcMar>
              <w:top w:w="0" w:type="dxa"/>
              <w:left w:w="108" w:type="dxa"/>
              <w:bottom w:w="0" w:type="dxa"/>
              <w:right w:w="108" w:type="dxa"/>
            </w:tcMar>
            <w:vAlign w:val="center"/>
            <w:hideMark/>
          </w:tcPr>
          <w:p w14:paraId="65E46E36" w14:textId="77777777" w:rsidR="00EF4744" w:rsidRPr="00AC6851" w:rsidRDefault="00EF4744" w:rsidP="00C44AFD">
            <w:pPr>
              <w:ind w:right="-6"/>
              <w:rPr>
                <w:rFonts w:eastAsia="MS PGothic" w:cs="Arial"/>
                <w:color w:val="000000"/>
                <w:sz w:val="18"/>
                <w:szCs w:val="18"/>
                <w:highlight w:val="yellow"/>
                <w:lang w:eastAsia="ja-JP"/>
              </w:rPr>
            </w:pPr>
            <w:r w:rsidRPr="00AC6851">
              <w:rPr>
                <w:rFonts w:eastAsia="MS PGothic" w:cs="Arial"/>
                <w:sz w:val="18"/>
                <w:szCs w:val="18"/>
                <w:lang w:eastAsia="ja-JP"/>
              </w:rPr>
              <w:t>3</w:t>
            </w:r>
          </w:p>
        </w:tc>
        <w:tc>
          <w:tcPr>
            <w:tcW w:w="1870" w:type="dxa"/>
            <w:shd w:val="clear" w:color="auto" w:fill="auto"/>
            <w:tcMar>
              <w:top w:w="0" w:type="dxa"/>
              <w:left w:w="108" w:type="dxa"/>
              <w:bottom w:w="0" w:type="dxa"/>
              <w:right w:w="108" w:type="dxa"/>
            </w:tcMar>
            <w:vAlign w:val="center"/>
            <w:hideMark/>
          </w:tcPr>
          <w:p w14:paraId="0764F672" w14:textId="77777777" w:rsidR="00EF4744" w:rsidRPr="00AC6851" w:rsidRDefault="00EF4744" w:rsidP="00C44AFD">
            <w:pPr>
              <w:spacing w:after="120"/>
              <w:ind w:right="-6"/>
              <w:rPr>
                <w:rFonts w:eastAsia="MS PGothic" w:cs="Arial"/>
                <w:sz w:val="18"/>
                <w:szCs w:val="18"/>
                <w:highlight w:val="yellow"/>
              </w:rPr>
            </w:pPr>
            <w:r w:rsidRPr="00AC6851">
              <w:rPr>
                <w:rFonts w:eastAsia="MS PGothic" w:cs="Arial"/>
                <w:sz w:val="18"/>
                <w:szCs w:val="18"/>
              </w:rPr>
              <w:t>S_LPAd → SM-DP+</w:t>
            </w:r>
          </w:p>
        </w:tc>
        <w:tc>
          <w:tcPr>
            <w:tcW w:w="3300" w:type="dxa"/>
            <w:shd w:val="clear" w:color="auto" w:fill="auto"/>
            <w:tcMar>
              <w:top w:w="0" w:type="dxa"/>
              <w:left w:w="108" w:type="dxa"/>
              <w:bottom w:w="0" w:type="dxa"/>
              <w:right w:w="108" w:type="dxa"/>
            </w:tcMar>
            <w:vAlign w:val="center"/>
            <w:hideMark/>
          </w:tcPr>
          <w:p w14:paraId="474F2B4F" w14:textId="77777777" w:rsidR="00EF4744" w:rsidRPr="00AC6851" w:rsidRDefault="00EF4744" w:rsidP="00C44AFD">
            <w:pPr>
              <w:rPr>
                <w:highlight w:val="yellow"/>
              </w:rPr>
            </w:pPr>
            <w:r w:rsidRPr="00AC6851">
              <w:rPr>
                <w:rFonts w:eastAsia="MS PGothic"/>
                <w:sz w:val="18"/>
                <w:szCs w:val="18"/>
              </w:rPr>
              <w:t>MTD_HTTP_REQ(</w:t>
            </w:r>
            <w:r w:rsidRPr="00AC6851">
              <w:rPr>
                <w:rFonts w:eastAsia="MS PGothic"/>
                <w:sz w:val="18"/>
                <w:szCs w:val="18"/>
              </w:rPr>
              <w:br/>
              <w:t>   #IUT_SM_DP_ADDRESS,</w:t>
            </w:r>
            <w:r w:rsidRPr="00AC6851">
              <w:rPr>
                <w:rFonts w:eastAsia="MS PGothic"/>
                <w:sz w:val="18"/>
                <w:szCs w:val="18"/>
              </w:rPr>
              <w:br/>
              <w:t>   #PATH_AUTH_CLIENT,</w:t>
            </w:r>
            <w:r w:rsidRPr="00AC6851">
              <w:rPr>
                <w:rFonts w:eastAsia="MS PGothic"/>
                <w:sz w:val="18"/>
                <w:szCs w:val="18"/>
              </w:rPr>
              <w:br/>
              <w:t xml:space="preserve">   </w:t>
            </w:r>
            <w:r w:rsidRPr="00AC6851">
              <w:rPr>
                <w:rFonts w:eastAsia="MS PGothic"/>
                <w:sz w:val="18"/>
                <w:szCs w:val="18"/>
                <w:lang w:eastAsia="de-DE"/>
              </w:rPr>
              <w:t>MTD_AUTHENTICATE_CLIENT</w:t>
            </w:r>
            <w:r w:rsidRPr="00AC6851">
              <w:rPr>
                <w:rFonts w:eastAsia="MS PGothic"/>
                <w:sz w:val="18"/>
                <w:szCs w:val="18"/>
              </w:rPr>
              <w:t>(</w:t>
            </w:r>
            <w:r w:rsidRPr="00AC6851">
              <w:rPr>
                <w:rFonts w:eastAsia="MS PGothic"/>
                <w:sz w:val="18"/>
                <w:szCs w:val="18"/>
              </w:rPr>
              <w:br/>
              <w:t xml:space="preserve">      &lt;S_TRANSACTION_ID&gt;, </w:t>
            </w:r>
            <w:r w:rsidRPr="00AC6851">
              <w:rPr>
                <w:rFonts w:eastAsia="MS PGothic"/>
                <w:sz w:val="18"/>
                <w:szCs w:val="18"/>
              </w:rPr>
              <w:br/>
              <w:t>#AUTH_SERVER_RESP_SMDS_UC_OK))</w:t>
            </w:r>
          </w:p>
        </w:tc>
        <w:tc>
          <w:tcPr>
            <w:tcW w:w="3086" w:type="dxa"/>
            <w:shd w:val="clear" w:color="auto" w:fill="auto"/>
            <w:tcMar>
              <w:top w:w="0" w:type="dxa"/>
              <w:left w:w="108" w:type="dxa"/>
              <w:bottom w:w="0" w:type="dxa"/>
              <w:right w:w="108" w:type="dxa"/>
            </w:tcMar>
            <w:vAlign w:val="center"/>
            <w:hideMark/>
          </w:tcPr>
          <w:p w14:paraId="2506D171" w14:textId="11DF2500" w:rsidR="00EF4744" w:rsidRDefault="00EF4744" w:rsidP="00C44AFD">
            <w:pPr>
              <w:spacing w:after="120"/>
              <w:ind w:right="-6"/>
              <w:rPr>
                <w:rFonts w:eastAsia="MS PGothic" w:cs="Arial"/>
                <w:color w:val="000000"/>
                <w:sz w:val="18"/>
                <w:szCs w:val="18"/>
                <w:highlight w:val="red"/>
              </w:rPr>
            </w:pPr>
            <w:r w:rsidRPr="00AC6851">
              <w:rPr>
                <w:rFonts w:eastAsia="MS PGothic" w:cs="Arial"/>
                <w:sz w:val="18"/>
                <w:szCs w:val="18"/>
              </w:rPr>
              <w:t>MTD_HTTP_RESP(</w:t>
            </w:r>
            <w:r w:rsidRPr="00AC6851">
              <w:rPr>
                <w:rFonts w:eastAsia="MS PGothic" w:cs="Arial"/>
                <w:sz w:val="18"/>
                <w:szCs w:val="18"/>
              </w:rPr>
              <w:br/>
              <w:t>#</w:t>
            </w:r>
            <w:r w:rsidRPr="00AC6851">
              <w:rPr>
                <w:rFonts w:eastAsia="MS PGothic" w:cs="Arial"/>
                <w:sz w:val="18"/>
                <w:szCs w:val="18"/>
                <w:lang w:eastAsia="de-DE"/>
              </w:rPr>
              <w:t>R_AUTH_CLIENT_OK</w:t>
            </w:r>
            <w:r w:rsidRPr="00AC6851">
              <w:rPr>
                <w:rFonts w:eastAsia="MS PGothic" w:cs="Arial"/>
                <w:sz w:val="18"/>
                <w:szCs w:val="18"/>
              </w:rPr>
              <w:t>)</w:t>
            </w:r>
          </w:p>
        </w:tc>
      </w:tr>
      <w:tr w:rsidR="00EF4744" w14:paraId="5D4FD20D" w14:textId="77777777" w:rsidTr="006F3FF0">
        <w:tblPrEx>
          <w:jc w:val="left"/>
          <w:tblCellMar>
            <w:left w:w="0" w:type="dxa"/>
            <w:right w:w="0" w:type="dxa"/>
          </w:tblCellMar>
          <w:tblLook w:val="04A0" w:firstRow="1" w:lastRow="0" w:firstColumn="1" w:lastColumn="0" w:noHBand="0" w:noVBand="1"/>
        </w:tblPrEx>
        <w:trPr>
          <w:trHeight w:val="314"/>
        </w:trPr>
        <w:tc>
          <w:tcPr>
            <w:tcW w:w="770" w:type="dxa"/>
            <w:shd w:val="clear" w:color="auto" w:fill="auto"/>
            <w:tcMar>
              <w:top w:w="0" w:type="dxa"/>
              <w:left w:w="108" w:type="dxa"/>
              <w:bottom w:w="0" w:type="dxa"/>
              <w:right w:w="108" w:type="dxa"/>
            </w:tcMar>
            <w:vAlign w:val="center"/>
            <w:hideMark/>
          </w:tcPr>
          <w:p w14:paraId="662A6D9B" w14:textId="77777777" w:rsidR="00EF4744" w:rsidRPr="00AC6851" w:rsidRDefault="00EF4744" w:rsidP="00C44AFD">
            <w:pPr>
              <w:ind w:right="-6"/>
              <w:rPr>
                <w:rFonts w:eastAsia="MS PGothic" w:cs="Arial"/>
                <w:color w:val="000000"/>
                <w:sz w:val="18"/>
                <w:szCs w:val="18"/>
                <w:highlight w:val="yellow"/>
                <w:lang w:eastAsia="ja-JP"/>
              </w:rPr>
            </w:pPr>
            <w:r w:rsidRPr="00AC6851">
              <w:rPr>
                <w:rFonts w:eastAsia="MS PGothic" w:cs="Arial"/>
                <w:sz w:val="18"/>
                <w:szCs w:val="18"/>
                <w:lang w:eastAsia="ja-JP"/>
              </w:rPr>
              <w:t>4</w:t>
            </w:r>
          </w:p>
        </w:tc>
        <w:tc>
          <w:tcPr>
            <w:tcW w:w="1870" w:type="dxa"/>
            <w:shd w:val="clear" w:color="auto" w:fill="auto"/>
            <w:tcMar>
              <w:top w:w="0" w:type="dxa"/>
              <w:left w:w="108" w:type="dxa"/>
              <w:bottom w:w="0" w:type="dxa"/>
              <w:right w:w="108" w:type="dxa"/>
            </w:tcMar>
            <w:vAlign w:val="center"/>
            <w:hideMark/>
          </w:tcPr>
          <w:p w14:paraId="04BBD191" w14:textId="77777777" w:rsidR="00EF4744" w:rsidRPr="00AC6851" w:rsidRDefault="00EF4744" w:rsidP="00C44AFD">
            <w:pPr>
              <w:spacing w:after="120"/>
              <w:ind w:right="-6"/>
              <w:rPr>
                <w:rFonts w:eastAsia="MS PGothic" w:cs="Arial"/>
                <w:sz w:val="18"/>
                <w:szCs w:val="18"/>
                <w:highlight w:val="yellow"/>
              </w:rPr>
            </w:pPr>
            <w:r w:rsidRPr="00AC6851">
              <w:rPr>
                <w:rFonts w:eastAsia="MS PGothic" w:cs="Arial"/>
                <w:sz w:val="18"/>
                <w:szCs w:val="18"/>
              </w:rPr>
              <w:t xml:space="preserve">S_LPAd </w:t>
            </w:r>
            <w:r w:rsidRPr="00AC6851">
              <w:rPr>
                <w:rFonts w:cs="Arial"/>
                <w:sz w:val="18"/>
                <w:szCs w:val="18"/>
              </w:rPr>
              <w:t>→</w:t>
            </w:r>
            <w:r w:rsidRPr="00AC6851">
              <w:rPr>
                <w:rFonts w:eastAsia="MS PGothic" w:cs="Arial"/>
                <w:sz w:val="18"/>
                <w:szCs w:val="18"/>
              </w:rPr>
              <w:t xml:space="preserve"> SM-DP+</w:t>
            </w:r>
          </w:p>
        </w:tc>
        <w:tc>
          <w:tcPr>
            <w:tcW w:w="3300" w:type="dxa"/>
            <w:shd w:val="clear" w:color="auto" w:fill="auto"/>
            <w:tcMar>
              <w:top w:w="0" w:type="dxa"/>
              <w:left w:w="108" w:type="dxa"/>
              <w:bottom w:w="0" w:type="dxa"/>
              <w:right w:w="108" w:type="dxa"/>
            </w:tcMar>
            <w:vAlign w:val="center"/>
            <w:hideMark/>
          </w:tcPr>
          <w:p w14:paraId="34635DA0" w14:textId="77777777" w:rsidR="00EF4744" w:rsidRPr="00AC6851" w:rsidRDefault="00EF4744" w:rsidP="00C44AFD">
            <w:r w:rsidRPr="00AC6851">
              <w:rPr>
                <w:rFonts w:eastAsia="MS PGothic"/>
                <w:sz w:val="18"/>
                <w:szCs w:val="18"/>
              </w:rPr>
              <w:t>MTD_HTTP_REQ(</w:t>
            </w:r>
            <w:r w:rsidRPr="00AC6851">
              <w:rPr>
                <w:rFonts w:eastAsia="MS PGothic"/>
                <w:sz w:val="18"/>
                <w:szCs w:val="18"/>
              </w:rPr>
              <w:br/>
              <w:t xml:space="preserve">  #IUT_SM_DP_ADDRESS,  </w:t>
            </w:r>
            <w:r w:rsidRPr="00AC6851">
              <w:rPr>
                <w:rFonts w:eastAsia="MS PGothic"/>
                <w:sz w:val="18"/>
                <w:szCs w:val="18"/>
              </w:rPr>
              <w:br/>
              <w:t>  #PATH_GET_BPP,</w:t>
            </w:r>
            <w:r w:rsidRPr="00AC6851">
              <w:rPr>
                <w:rFonts w:eastAsia="MS PGothic"/>
                <w:sz w:val="18"/>
                <w:szCs w:val="18"/>
              </w:rPr>
              <w:br/>
              <w:t>  MTD_GET_BPP(</w:t>
            </w:r>
            <w:r w:rsidRPr="00AC6851">
              <w:rPr>
                <w:rFonts w:eastAsia="MS PGothic"/>
                <w:sz w:val="18"/>
                <w:szCs w:val="18"/>
              </w:rPr>
              <w:br/>
              <w:t xml:space="preserve">    &lt;S_TRANSACTION_ID&gt;, </w:t>
            </w:r>
            <w:r w:rsidRPr="00AC6851">
              <w:rPr>
                <w:rFonts w:eastAsia="MS PGothic"/>
                <w:sz w:val="18"/>
                <w:szCs w:val="18"/>
              </w:rPr>
              <w:br/>
              <w:t>    #PREP_DOWNLOAD_RESP))</w:t>
            </w:r>
          </w:p>
        </w:tc>
        <w:tc>
          <w:tcPr>
            <w:tcW w:w="3086" w:type="dxa"/>
            <w:shd w:val="clear" w:color="auto" w:fill="auto"/>
            <w:tcMar>
              <w:top w:w="0" w:type="dxa"/>
              <w:left w:w="108" w:type="dxa"/>
              <w:bottom w:w="0" w:type="dxa"/>
              <w:right w:w="108" w:type="dxa"/>
            </w:tcMar>
            <w:vAlign w:val="center"/>
            <w:hideMark/>
          </w:tcPr>
          <w:p w14:paraId="4E4F8FE3" w14:textId="40021012" w:rsidR="00EF4744" w:rsidRDefault="00EF4744" w:rsidP="00C44AFD">
            <w:pPr>
              <w:spacing w:after="120"/>
              <w:ind w:right="-6"/>
              <w:rPr>
                <w:rFonts w:eastAsia="MS PGothic" w:cs="Arial"/>
                <w:color w:val="000000"/>
                <w:sz w:val="18"/>
                <w:szCs w:val="18"/>
                <w:highlight w:val="red"/>
              </w:rPr>
            </w:pPr>
            <w:r w:rsidRPr="00AC6851">
              <w:rPr>
                <w:rFonts w:eastAsia="Times New Roman" w:cs="Arial"/>
                <w:sz w:val="18"/>
                <w:szCs w:val="18"/>
              </w:rPr>
              <w:t>MTD_HTTP_RESP(</w:t>
            </w:r>
            <w:r w:rsidRPr="00AC6851">
              <w:rPr>
                <w:rFonts w:eastAsia="Times New Roman" w:cs="Arial"/>
                <w:sz w:val="18"/>
                <w:szCs w:val="18"/>
              </w:rPr>
              <w:br/>
              <w:t>#</w:t>
            </w:r>
            <w:r w:rsidRPr="00AC6851">
              <w:rPr>
                <w:rFonts w:eastAsia="Times New Roman" w:cs="Arial"/>
                <w:sz w:val="18"/>
                <w:szCs w:val="18"/>
                <w:lang w:eastAsia="de-DE"/>
              </w:rPr>
              <w:t>R_GET_BPP_RESP_OP1_</w:t>
            </w:r>
            <w:r>
              <w:rPr>
                <w:rFonts w:eastAsia="Times New Roman" w:cs="Arial"/>
                <w:sz w:val="18"/>
                <w:szCs w:val="18"/>
                <w:lang w:eastAsia="de-DE"/>
              </w:rPr>
              <w:t>PPK</w:t>
            </w:r>
            <w:r w:rsidRPr="00AC6851">
              <w:rPr>
                <w:rFonts w:eastAsia="Times New Roman" w:cs="Arial"/>
                <w:sz w:val="18"/>
                <w:szCs w:val="18"/>
                <w:lang w:eastAsia="de-DE"/>
              </w:rPr>
              <w:t>)</w:t>
            </w:r>
          </w:p>
        </w:tc>
      </w:tr>
      <w:tr w:rsidR="00EF4744" w14:paraId="57035A68" w14:textId="77777777" w:rsidTr="000C6832">
        <w:tblPrEx>
          <w:jc w:val="left"/>
          <w:tblCellMar>
            <w:left w:w="0" w:type="dxa"/>
            <w:right w:w="0" w:type="dxa"/>
          </w:tblCellMar>
          <w:tblLook w:val="04A0" w:firstRow="1" w:lastRow="0" w:firstColumn="1" w:lastColumn="0" w:noHBand="0" w:noVBand="1"/>
        </w:tblPrEx>
        <w:trPr>
          <w:trHeight w:val="314"/>
        </w:trPr>
        <w:tc>
          <w:tcPr>
            <w:tcW w:w="770" w:type="dxa"/>
            <w:shd w:val="clear" w:color="auto" w:fill="auto"/>
            <w:tcMar>
              <w:top w:w="0" w:type="dxa"/>
              <w:left w:w="108" w:type="dxa"/>
              <w:bottom w:w="0" w:type="dxa"/>
              <w:right w:w="108" w:type="dxa"/>
            </w:tcMar>
            <w:vAlign w:val="center"/>
            <w:hideMark/>
          </w:tcPr>
          <w:p w14:paraId="5A3A2DB7" w14:textId="77777777" w:rsidR="00EF4744" w:rsidRPr="00AC6851" w:rsidRDefault="00EF4744" w:rsidP="00C44AFD">
            <w:pPr>
              <w:ind w:right="-6"/>
              <w:rPr>
                <w:rFonts w:eastAsia="MS PGothic" w:cs="Arial"/>
                <w:color w:val="000000"/>
                <w:sz w:val="18"/>
                <w:szCs w:val="18"/>
                <w:highlight w:val="yellow"/>
                <w:lang w:eastAsia="ja-JP"/>
              </w:rPr>
            </w:pPr>
            <w:r w:rsidRPr="00AC6851">
              <w:rPr>
                <w:rFonts w:eastAsia="MS PGothic" w:cs="Arial"/>
                <w:sz w:val="18"/>
                <w:szCs w:val="18"/>
                <w:lang w:eastAsia="ja-JP"/>
              </w:rPr>
              <w:t>5</w:t>
            </w:r>
          </w:p>
        </w:tc>
        <w:tc>
          <w:tcPr>
            <w:tcW w:w="1870" w:type="dxa"/>
            <w:shd w:val="clear" w:color="auto" w:fill="auto"/>
            <w:tcMar>
              <w:top w:w="0" w:type="dxa"/>
              <w:left w:w="108" w:type="dxa"/>
              <w:bottom w:w="0" w:type="dxa"/>
              <w:right w:w="108" w:type="dxa"/>
            </w:tcMar>
            <w:vAlign w:val="center"/>
            <w:hideMark/>
          </w:tcPr>
          <w:p w14:paraId="04F89C07" w14:textId="77777777" w:rsidR="00EF4744" w:rsidRPr="00AC6851" w:rsidRDefault="00EF4744" w:rsidP="00C44AFD">
            <w:pPr>
              <w:spacing w:after="120"/>
              <w:ind w:right="-6"/>
              <w:rPr>
                <w:rFonts w:eastAsia="MS PGothic" w:cs="Arial"/>
                <w:sz w:val="18"/>
                <w:szCs w:val="18"/>
                <w:highlight w:val="yellow"/>
              </w:rPr>
            </w:pPr>
            <w:r w:rsidRPr="00AC6851">
              <w:rPr>
                <w:rFonts w:eastAsia="MS PGothic" w:cs="Arial"/>
                <w:sz w:val="18"/>
                <w:szCs w:val="18"/>
              </w:rPr>
              <w:t>S_LPAd → SM-DP+</w:t>
            </w:r>
          </w:p>
        </w:tc>
        <w:tc>
          <w:tcPr>
            <w:tcW w:w="3300" w:type="dxa"/>
            <w:shd w:val="clear" w:color="auto" w:fill="auto"/>
            <w:tcMar>
              <w:top w:w="0" w:type="dxa"/>
              <w:left w:w="108" w:type="dxa"/>
              <w:bottom w:w="0" w:type="dxa"/>
              <w:right w:w="108" w:type="dxa"/>
            </w:tcMar>
            <w:vAlign w:val="center"/>
            <w:hideMark/>
          </w:tcPr>
          <w:p w14:paraId="50866427" w14:textId="77777777" w:rsidR="00EF4744" w:rsidRPr="00AC6851" w:rsidRDefault="00EF4744" w:rsidP="00C44AFD">
            <w:pPr>
              <w:rPr>
                <w:highlight w:val="yellow"/>
              </w:rPr>
            </w:pPr>
            <w:r w:rsidRPr="00AC6851">
              <w:rPr>
                <w:rFonts w:eastAsia="MS PGothic"/>
                <w:sz w:val="18"/>
                <w:szCs w:val="18"/>
              </w:rPr>
              <w:t>MTD_HTTP_REQ(</w:t>
            </w:r>
            <w:r w:rsidRPr="00AC6851">
              <w:rPr>
                <w:rFonts w:eastAsia="MS PGothic"/>
                <w:sz w:val="18"/>
                <w:szCs w:val="18"/>
              </w:rPr>
              <w:br/>
              <w:t>   #IUT_SM_DP_ADDRESS,</w:t>
            </w:r>
            <w:r w:rsidRPr="00AC6851">
              <w:rPr>
                <w:rFonts w:eastAsia="MS PGothic"/>
                <w:sz w:val="18"/>
                <w:szCs w:val="18"/>
              </w:rPr>
              <w:br/>
              <w:t>   #PATH_CANCEL_SESSION,</w:t>
            </w:r>
            <w:r w:rsidRPr="00AC6851">
              <w:rPr>
                <w:rFonts w:eastAsia="MS PGothic"/>
                <w:sz w:val="18"/>
                <w:szCs w:val="18"/>
              </w:rPr>
              <w:br/>
              <w:t xml:space="preserve">   </w:t>
            </w:r>
            <w:r w:rsidRPr="00AC6851">
              <w:rPr>
                <w:rFonts w:eastAsia="MS PGothic"/>
                <w:sz w:val="18"/>
                <w:szCs w:val="18"/>
                <w:lang w:eastAsia="de-DE"/>
              </w:rPr>
              <w:t>MTD_CANCEL_SESSION</w:t>
            </w:r>
            <w:r w:rsidRPr="00AC6851">
              <w:rPr>
                <w:rFonts w:eastAsia="MS PGothic"/>
                <w:sz w:val="18"/>
                <w:szCs w:val="18"/>
              </w:rPr>
              <w:t>(</w:t>
            </w:r>
            <w:r w:rsidRPr="00AC6851">
              <w:rPr>
                <w:rFonts w:eastAsia="MS PGothic"/>
                <w:sz w:val="18"/>
                <w:szCs w:val="18"/>
              </w:rPr>
              <w:br/>
              <w:t xml:space="preserve">      &lt;S_TRANSACTION_ID&gt;, </w:t>
            </w:r>
            <w:r w:rsidRPr="00AC6851">
              <w:rPr>
                <w:rFonts w:eastAsia="MS PGothic"/>
                <w:sz w:val="18"/>
                <w:szCs w:val="18"/>
              </w:rPr>
              <w:br/>
              <w:t>      #CS_RESP_</w:t>
            </w:r>
            <w:r>
              <w:rPr>
                <w:rFonts w:eastAsia="MS PGothic"/>
                <w:sz w:val="18"/>
                <w:szCs w:val="18"/>
              </w:rPr>
              <w:t>OK_</w:t>
            </w:r>
            <w:r w:rsidRPr="00AC6851">
              <w:rPr>
                <w:rFonts w:eastAsia="MS PGothic"/>
                <w:sz w:val="18"/>
                <w:szCs w:val="18"/>
              </w:rPr>
              <w:t>POSTPONED))</w:t>
            </w:r>
          </w:p>
        </w:tc>
        <w:tc>
          <w:tcPr>
            <w:tcW w:w="3086" w:type="dxa"/>
            <w:shd w:val="clear" w:color="auto" w:fill="auto"/>
            <w:tcMar>
              <w:top w:w="0" w:type="dxa"/>
              <w:left w:w="108" w:type="dxa"/>
              <w:bottom w:w="0" w:type="dxa"/>
              <w:right w:w="108" w:type="dxa"/>
            </w:tcMar>
            <w:vAlign w:val="center"/>
            <w:hideMark/>
          </w:tcPr>
          <w:p w14:paraId="42F89F48" w14:textId="180C2021" w:rsidR="00EF4744" w:rsidRDefault="00EF4744" w:rsidP="00C44AFD">
            <w:pPr>
              <w:spacing w:after="120"/>
              <w:ind w:right="-6"/>
              <w:rPr>
                <w:rFonts w:eastAsia="MS PGothic" w:cs="Arial"/>
                <w:color w:val="000000"/>
                <w:sz w:val="18"/>
                <w:szCs w:val="18"/>
                <w:highlight w:val="red"/>
              </w:rPr>
            </w:pPr>
            <w:r w:rsidRPr="00AC6851">
              <w:rPr>
                <w:rFonts w:eastAsia="MS PGothic"/>
                <w:sz w:val="18"/>
                <w:szCs w:val="18"/>
                <w:lang w:eastAsia="de-DE"/>
              </w:rPr>
              <w:t>MTD_HTTP_RESP</w:t>
            </w:r>
            <w:r w:rsidRPr="00AC6851">
              <w:rPr>
                <w:rFonts w:eastAsia="MS PGothic"/>
                <w:sz w:val="18"/>
                <w:szCs w:val="18"/>
              </w:rPr>
              <w:t>(</w:t>
            </w:r>
            <w:r w:rsidRPr="00AC6851">
              <w:rPr>
                <w:rFonts w:eastAsia="MS PGothic"/>
                <w:sz w:val="18"/>
                <w:szCs w:val="18"/>
              </w:rPr>
              <w:br/>
              <w:t>#R_</w:t>
            </w:r>
            <w:r>
              <w:rPr>
                <w:rFonts w:eastAsia="MS PGothic"/>
                <w:sz w:val="18"/>
                <w:szCs w:val="18"/>
              </w:rPr>
              <w:t>SUCCESS</w:t>
            </w:r>
            <w:r w:rsidRPr="00AC6851">
              <w:rPr>
                <w:rFonts w:eastAsia="MS PGothic"/>
                <w:sz w:val="18"/>
                <w:szCs w:val="18"/>
              </w:rPr>
              <w:t>)</w:t>
            </w:r>
            <w:r w:rsidRPr="00AC6851">
              <w:rPr>
                <w:rFonts w:eastAsia="MS PGothic"/>
                <w:sz w:val="18"/>
                <w:szCs w:val="18"/>
              </w:rPr>
              <w:br/>
            </w:r>
            <w:r w:rsidRPr="00AC6851">
              <w:rPr>
                <w:rFonts w:eastAsia="MS PGothic"/>
                <w:sz w:val="18"/>
                <w:szCs w:val="18"/>
              </w:rPr>
              <w:br/>
              <w:t>Cancel Session request accepted by SM-DP+ and ongoing RSP session shall enter retry mode.</w:t>
            </w:r>
          </w:p>
        </w:tc>
      </w:tr>
    </w:tbl>
    <w:p w14:paraId="36B02C09" w14:textId="77777777" w:rsidR="00E33202"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1870"/>
        <w:gridCol w:w="3300"/>
        <w:gridCol w:w="3086"/>
      </w:tblGrid>
      <w:tr w:rsidR="00E33202" w:rsidRPr="00325336" w14:paraId="285BAACC" w14:textId="77777777" w:rsidTr="00C44AFD">
        <w:trPr>
          <w:trHeight w:val="314"/>
          <w:jc w:val="center"/>
        </w:trPr>
        <w:tc>
          <w:tcPr>
            <w:tcW w:w="770" w:type="dxa"/>
            <w:tcBorders>
              <w:top w:val="nil"/>
              <w:left w:val="nil"/>
              <w:bottom w:val="nil"/>
              <w:right w:val="single" w:sz="6" w:space="0" w:color="auto"/>
            </w:tcBorders>
            <w:shd w:val="clear" w:color="auto" w:fill="auto"/>
            <w:vAlign w:val="center"/>
          </w:tcPr>
          <w:p w14:paraId="1F963076" w14:textId="77777777" w:rsidR="00E33202" w:rsidRPr="00325336" w:rsidRDefault="00E33202" w:rsidP="00C44AFD">
            <w:pPr>
              <w:pStyle w:val="TableHeader"/>
            </w:pPr>
          </w:p>
        </w:tc>
        <w:tc>
          <w:tcPr>
            <w:tcW w:w="1870" w:type="dxa"/>
            <w:tcBorders>
              <w:left w:val="single" w:sz="6" w:space="0" w:color="auto"/>
            </w:tcBorders>
            <w:shd w:val="clear" w:color="auto" w:fill="C00000"/>
            <w:vAlign w:val="center"/>
          </w:tcPr>
          <w:p w14:paraId="5FCDD484" w14:textId="77777777" w:rsidR="00E33202" w:rsidRPr="00325336" w:rsidRDefault="00E33202" w:rsidP="00C44AFD">
            <w:pPr>
              <w:pStyle w:val="TableHeader"/>
            </w:pPr>
            <w:r w:rsidRPr="00325336">
              <w:t>Procedure</w:t>
            </w:r>
          </w:p>
        </w:tc>
        <w:tc>
          <w:tcPr>
            <w:tcW w:w="6386" w:type="dxa"/>
            <w:gridSpan w:val="2"/>
            <w:tcBorders>
              <w:top w:val="nil"/>
              <w:right w:val="nil"/>
            </w:tcBorders>
            <w:shd w:val="clear" w:color="auto" w:fill="auto"/>
            <w:vAlign w:val="center"/>
          </w:tcPr>
          <w:p w14:paraId="765EA7E3" w14:textId="77777777" w:rsidR="00E33202" w:rsidRPr="00325336" w:rsidRDefault="00E33202" w:rsidP="00C44AFD">
            <w:pPr>
              <w:pStyle w:val="TableText"/>
            </w:pPr>
            <w:r w:rsidRPr="00325336">
              <w:t>PROC_ES9+_CMA_PD_DEF_SMDP_ADDRESS_UC_NO_CC</w:t>
            </w:r>
          </w:p>
        </w:tc>
      </w:tr>
      <w:tr w:rsidR="00E33202" w:rsidRPr="004C30EB" w14:paraId="217E77BA" w14:textId="77777777" w:rsidTr="00C44AFD">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5FB42D59" w14:textId="77777777" w:rsidR="00E33202" w:rsidRPr="001F0550" w:rsidRDefault="00E33202" w:rsidP="00C44AFD">
            <w:pPr>
              <w:pStyle w:val="TableContentLeft"/>
            </w:pPr>
          </w:p>
        </w:tc>
        <w:tc>
          <w:tcPr>
            <w:tcW w:w="1870" w:type="dxa"/>
            <w:tcBorders>
              <w:left w:val="single" w:sz="6" w:space="0" w:color="auto"/>
            </w:tcBorders>
            <w:shd w:val="clear" w:color="auto" w:fill="auto"/>
            <w:vAlign w:val="center"/>
          </w:tcPr>
          <w:p w14:paraId="1E3C95FC" w14:textId="77777777" w:rsidR="00E33202" w:rsidRPr="004C30EB" w:rsidRDefault="00E33202" w:rsidP="00C44AFD">
            <w:pPr>
              <w:pStyle w:val="TableContentLeft"/>
              <w:rPr>
                <w:b/>
              </w:rPr>
            </w:pPr>
            <w:r w:rsidRPr="004C30EB">
              <w:rPr>
                <w:b/>
                <w:sz w:val="20"/>
              </w:rPr>
              <w:t>Description</w:t>
            </w:r>
          </w:p>
        </w:tc>
        <w:tc>
          <w:tcPr>
            <w:tcW w:w="6386" w:type="dxa"/>
            <w:gridSpan w:val="2"/>
            <w:shd w:val="clear" w:color="auto" w:fill="auto"/>
            <w:vAlign w:val="center"/>
          </w:tcPr>
          <w:p w14:paraId="1552B88B" w14:textId="77777777" w:rsidR="00E33202" w:rsidRPr="00FC794D" w:rsidRDefault="00E33202" w:rsidP="00C44AFD">
            <w:pPr>
              <w:pStyle w:val="TableContentLeft"/>
            </w:pPr>
            <w:r w:rsidRPr="000536A9">
              <w:rPr>
                <w:rStyle w:val="PlaceholderText"/>
                <w:color w:val="auto"/>
              </w:rPr>
              <w:t>Performs Common Mutual Authentication for the Profile Download Default SM_DP+ use case without a confirmation code.</w:t>
            </w:r>
          </w:p>
        </w:tc>
      </w:tr>
      <w:tr w:rsidR="00EF4744" w:rsidRPr="001F0550" w14:paraId="3E7A126A" w14:textId="77777777" w:rsidTr="001E6832">
        <w:trPr>
          <w:trHeight w:val="314"/>
          <w:jc w:val="center"/>
        </w:trPr>
        <w:tc>
          <w:tcPr>
            <w:tcW w:w="770" w:type="dxa"/>
            <w:tcBorders>
              <w:top w:val="single" w:sz="6" w:space="0" w:color="auto"/>
            </w:tcBorders>
            <w:shd w:val="clear" w:color="auto" w:fill="C00000"/>
            <w:vAlign w:val="center"/>
          </w:tcPr>
          <w:p w14:paraId="0BC3DC23" w14:textId="77777777" w:rsidR="00EF4744" w:rsidRPr="00E167DD" w:rsidRDefault="00EF4744" w:rsidP="00C44AFD">
            <w:pPr>
              <w:pStyle w:val="TableHeader"/>
            </w:pPr>
            <w:r w:rsidRPr="008F1B4C">
              <w:t>Step</w:t>
            </w:r>
          </w:p>
        </w:tc>
        <w:tc>
          <w:tcPr>
            <w:tcW w:w="1870" w:type="dxa"/>
            <w:shd w:val="clear" w:color="auto" w:fill="C00000"/>
            <w:vAlign w:val="center"/>
          </w:tcPr>
          <w:p w14:paraId="73E0DBB7" w14:textId="77777777" w:rsidR="00EF4744" w:rsidRPr="00E167DD" w:rsidRDefault="00EF4744" w:rsidP="00C44AFD">
            <w:pPr>
              <w:pStyle w:val="TableHeader"/>
            </w:pPr>
            <w:r w:rsidRPr="008F1B4C">
              <w:t>Direction</w:t>
            </w:r>
          </w:p>
        </w:tc>
        <w:tc>
          <w:tcPr>
            <w:tcW w:w="3300" w:type="dxa"/>
            <w:shd w:val="clear" w:color="auto" w:fill="C00000"/>
            <w:vAlign w:val="center"/>
          </w:tcPr>
          <w:p w14:paraId="1459F3BE" w14:textId="77777777" w:rsidR="00EF4744" w:rsidRPr="00E167DD" w:rsidRDefault="00EF4744" w:rsidP="00C44AFD">
            <w:pPr>
              <w:pStyle w:val="TableHeader"/>
            </w:pPr>
            <w:r w:rsidRPr="008F1B4C">
              <w:t>Sequence / Description</w:t>
            </w:r>
          </w:p>
        </w:tc>
        <w:tc>
          <w:tcPr>
            <w:tcW w:w="3086" w:type="dxa"/>
            <w:shd w:val="clear" w:color="auto" w:fill="C00000"/>
            <w:vAlign w:val="center"/>
          </w:tcPr>
          <w:p w14:paraId="48B763BD" w14:textId="4CEFBCFE" w:rsidR="00EF4744" w:rsidRPr="00E167DD" w:rsidRDefault="00EF4744" w:rsidP="00C44AFD">
            <w:pPr>
              <w:pStyle w:val="TableHeader"/>
            </w:pPr>
            <w:r w:rsidRPr="008F1B4C">
              <w:t>Expected result</w:t>
            </w:r>
          </w:p>
        </w:tc>
      </w:tr>
      <w:tr w:rsidR="00E33202" w:rsidRPr="001F0550" w14:paraId="4CD47EF2" w14:textId="77777777" w:rsidTr="00C44AFD">
        <w:trPr>
          <w:trHeight w:val="314"/>
          <w:jc w:val="center"/>
        </w:trPr>
        <w:tc>
          <w:tcPr>
            <w:tcW w:w="770" w:type="dxa"/>
            <w:shd w:val="clear" w:color="auto" w:fill="auto"/>
            <w:vAlign w:val="center"/>
          </w:tcPr>
          <w:p w14:paraId="6C2154A8" w14:textId="77777777" w:rsidR="00E33202" w:rsidRPr="001F0550" w:rsidRDefault="00E33202" w:rsidP="00C44AFD">
            <w:pPr>
              <w:pStyle w:val="CRSheetTitle"/>
              <w:framePr w:hSpace="0" w:wrap="auto" w:hAnchor="text" w:xAlign="left" w:yAlign="inline"/>
              <w:spacing w:before="0" w:after="0"/>
              <w:ind w:right="-6"/>
              <w:rPr>
                <w:rFonts w:ascii="Arial" w:hAnsi="Arial" w:cs="Arial"/>
                <w:b w:val="0"/>
                <w:sz w:val="18"/>
                <w:szCs w:val="18"/>
                <w:lang w:eastAsia="ja-JP" w:bidi="bn-BD"/>
              </w:rPr>
            </w:pPr>
            <w:r>
              <w:rPr>
                <w:rFonts w:ascii="Arial" w:hAnsi="Arial" w:cs="Arial"/>
                <w:b w:val="0"/>
                <w:sz w:val="18"/>
                <w:szCs w:val="18"/>
                <w:lang w:eastAsia="ja-JP" w:bidi="bn-BD"/>
              </w:rPr>
              <w:t>1</w:t>
            </w:r>
          </w:p>
        </w:tc>
        <w:tc>
          <w:tcPr>
            <w:tcW w:w="8256" w:type="dxa"/>
            <w:gridSpan w:val="3"/>
            <w:shd w:val="clear" w:color="auto" w:fill="auto"/>
            <w:vAlign w:val="center"/>
          </w:tcPr>
          <w:p w14:paraId="55B99D4D" w14:textId="77777777" w:rsidR="00E33202" w:rsidRPr="001F0550" w:rsidRDefault="00E33202" w:rsidP="00C44AFD">
            <w:pPr>
              <w:pStyle w:val="CRSheetTitle"/>
              <w:framePr w:hSpace="0" w:wrap="auto" w:hAnchor="text" w:xAlign="left" w:yAlign="inline"/>
              <w:ind w:right="-6"/>
              <w:rPr>
                <w:rFonts w:ascii="Arial" w:hAnsi="Arial" w:cs="Arial"/>
                <w:b w:val="0"/>
                <w:sz w:val="18"/>
                <w:szCs w:val="18"/>
              </w:rPr>
            </w:pPr>
            <w:r w:rsidRPr="00620EA9">
              <w:rPr>
                <w:rFonts w:ascii="Arial" w:hAnsi="Arial" w:cs="Arial"/>
                <w:b w:val="0"/>
                <w:sz w:val="18"/>
                <w:szCs w:val="18"/>
              </w:rPr>
              <w:t>PROC_TLS_INITIALIZATION_SERVER_AUTH on ES9+</w:t>
            </w:r>
          </w:p>
        </w:tc>
      </w:tr>
      <w:tr w:rsidR="00EF4744" w:rsidRPr="001F0550" w14:paraId="433521B8" w14:textId="77777777" w:rsidTr="002E577D">
        <w:trPr>
          <w:trHeight w:val="314"/>
          <w:jc w:val="center"/>
        </w:trPr>
        <w:tc>
          <w:tcPr>
            <w:tcW w:w="770" w:type="dxa"/>
            <w:shd w:val="clear" w:color="auto" w:fill="auto"/>
            <w:vAlign w:val="center"/>
          </w:tcPr>
          <w:p w14:paraId="0F16D9F1" w14:textId="77777777" w:rsidR="00EF4744" w:rsidRPr="0009472E" w:rsidRDefault="00EF4744" w:rsidP="00C44AFD">
            <w:pPr>
              <w:spacing w:before="0"/>
              <w:ind w:right="-6"/>
              <w:rPr>
                <w:rFonts w:cs="Arial"/>
                <w:sz w:val="18"/>
                <w:szCs w:val="18"/>
                <w:lang w:eastAsia="ja-JP"/>
              </w:rPr>
            </w:pPr>
            <w:r w:rsidRPr="0009472E">
              <w:rPr>
                <w:rFonts w:cs="Arial"/>
                <w:sz w:val="18"/>
                <w:szCs w:val="18"/>
                <w:lang w:eastAsia="ja-JP"/>
              </w:rPr>
              <w:t>2</w:t>
            </w:r>
          </w:p>
        </w:tc>
        <w:tc>
          <w:tcPr>
            <w:tcW w:w="1870" w:type="dxa"/>
            <w:shd w:val="clear" w:color="auto" w:fill="auto"/>
            <w:vAlign w:val="center"/>
          </w:tcPr>
          <w:p w14:paraId="7AB3A5B9" w14:textId="77777777" w:rsidR="00EF4744" w:rsidRPr="0009472E" w:rsidRDefault="00EF4744" w:rsidP="00C44AFD">
            <w:pPr>
              <w:ind w:right="-6"/>
              <w:rPr>
                <w:rFonts w:cs="Arial"/>
                <w:sz w:val="18"/>
                <w:szCs w:val="18"/>
              </w:rPr>
            </w:pPr>
            <w:r w:rsidRPr="0009472E">
              <w:rPr>
                <w:rFonts w:cs="Arial"/>
                <w:sz w:val="18"/>
                <w:szCs w:val="18"/>
              </w:rPr>
              <w:t>S_LPAd → SM-DP+</w:t>
            </w:r>
          </w:p>
        </w:tc>
        <w:tc>
          <w:tcPr>
            <w:tcW w:w="3300" w:type="dxa"/>
            <w:shd w:val="clear" w:color="auto" w:fill="auto"/>
            <w:vAlign w:val="center"/>
          </w:tcPr>
          <w:p w14:paraId="58E9ACBB" w14:textId="77777777" w:rsidR="00EF4744" w:rsidRPr="00CC57A9" w:rsidRDefault="00EF4744" w:rsidP="00C44AFD">
            <w:r w:rsidRPr="00CC57A9">
              <w:rPr>
                <w:sz w:val="18"/>
                <w:szCs w:val="18"/>
              </w:rPr>
              <w:t>MTD_HTTP_REQ(</w:t>
            </w:r>
            <w:r w:rsidRPr="00CC57A9">
              <w:rPr>
                <w:sz w:val="18"/>
                <w:szCs w:val="18"/>
              </w:rPr>
              <w:br/>
              <w:t xml:space="preserve">   #IUT_SM_DP_ADDRESS,</w:t>
            </w:r>
            <w:r w:rsidRPr="00CC57A9">
              <w:rPr>
                <w:sz w:val="18"/>
                <w:szCs w:val="18"/>
              </w:rPr>
              <w:br/>
              <w:t xml:space="preserve">   #PATH_INITIATE_AUTH,</w:t>
            </w:r>
            <w:r w:rsidRPr="00CC57A9">
              <w:rPr>
                <w:sz w:val="18"/>
                <w:szCs w:val="18"/>
              </w:rPr>
              <w:br/>
              <w:t xml:space="preserve">   </w:t>
            </w:r>
            <w:r w:rsidRPr="000536A9">
              <w:rPr>
                <w:rStyle w:val="PlaceholderText"/>
                <w:color w:val="auto"/>
                <w:sz w:val="18"/>
                <w:szCs w:val="18"/>
                <w:lang w:eastAsia="de-DE"/>
              </w:rPr>
              <w:t>MTD_INITIATE_AUTHENTICATION</w:t>
            </w:r>
            <w:r w:rsidRPr="00CC57A9">
              <w:rPr>
                <w:sz w:val="18"/>
                <w:szCs w:val="18"/>
              </w:rPr>
              <w:t>(</w:t>
            </w:r>
            <w:r w:rsidRPr="00CC57A9">
              <w:rPr>
                <w:sz w:val="18"/>
                <w:szCs w:val="18"/>
              </w:rPr>
              <w:br/>
              <w:t xml:space="preserve">      #S_EUICC_CHALLENGE, </w:t>
            </w:r>
            <w:r w:rsidRPr="00CC57A9">
              <w:rPr>
                <w:sz w:val="18"/>
                <w:szCs w:val="18"/>
              </w:rPr>
              <w:br/>
              <w:t xml:space="preserve">      #S_EUICC_INFO1,</w:t>
            </w:r>
            <w:r w:rsidRPr="00CC57A9">
              <w:rPr>
                <w:sz w:val="18"/>
                <w:szCs w:val="18"/>
              </w:rPr>
              <w:br/>
              <w:t xml:space="preserve">      #IUT_SM_DP_ADDRESS))</w:t>
            </w:r>
          </w:p>
        </w:tc>
        <w:tc>
          <w:tcPr>
            <w:tcW w:w="3086" w:type="dxa"/>
            <w:shd w:val="clear" w:color="auto" w:fill="auto"/>
            <w:vAlign w:val="center"/>
          </w:tcPr>
          <w:p w14:paraId="33FE70AB" w14:textId="76F29907" w:rsidR="00EF4744" w:rsidRPr="001F0550" w:rsidRDefault="00EF4744" w:rsidP="00C44AFD">
            <w:pPr>
              <w:ind w:right="-6"/>
              <w:rPr>
                <w:rFonts w:cs="Arial"/>
                <w:b/>
                <w:sz w:val="18"/>
                <w:szCs w:val="18"/>
              </w:rPr>
            </w:pPr>
            <w:r w:rsidRPr="00CC57A9">
              <w:rPr>
                <w:rFonts w:cs="Arial"/>
                <w:sz w:val="18"/>
                <w:szCs w:val="18"/>
              </w:rPr>
              <w:t>MTD_HTTP_RESP(</w:t>
            </w:r>
            <w:r w:rsidRPr="00CC57A9">
              <w:rPr>
                <w:rFonts w:cs="Arial"/>
                <w:sz w:val="18"/>
                <w:szCs w:val="18"/>
              </w:rPr>
              <w:br/>
              <w:t>#R_INITIATE_AUTH_OK)</w:t>
            </w:r>
          </w:p>
        </w:tc>
      </w:tr>
      <w:tr w:rsidR="00EF4744" w:rsidRPr="001F0550" w14:paraId="65833B1E" w14:textId="77777777" w:rsidTr="006E56EA">
        <w:trPr>
          <w:trHeight w:val="314"/>
          <w:jc w:val="center"/>
        </w:trPr>
        <w:tc>
          <w:tcPr>
            <w:tcW w:w="770" w:type="dxa"/>
            <w:shd w:val="clear" w:color="auto" w:fill="auto"/>
            <w:vAlign w:val="center"/>
          </w:tcPr>
          <w:p w14:paraId="685B6243" w14:textId="77777777" w:rsidR="00EF4744" w:rsidRPr="0009472E" w:rsidRDefault="00EF4744" w:rsidP="00C44AFD">
            <w:pPr>
              <w:spacing w:before="0"/>
              <w:ind w:right="-6"/>
              <w:rPr>
                <w:rFonts w:cs="Arial"/>
                <w:sz w:val="18"/>
                <w:szCs w:val="18"/>
                <w:highlight w:val="yellow"/>
                <w:lang w:eastAsia="ja-JP"/>
              </w:rPr>
            </w:pPr>
            <w:r w:rsidRPr="0009472E">
              <w:rPr>
                <w:rFonts w:cs="Arial"/>
                <w:sz w:val="18"/>
                <w:szCs w:val="18"/>
                <w:lang w:eastAsia="ja-JP"/>
              </w:rPr>
              <w:t>3</w:t>
            </w:r>
          </w:p>
        </w:tc>
        <w:tc>
          <w:tcPr>
            <w:tcW w:w="1870" w:type="dxa"/>
            <w:shd w:val="clear" w:color="auto" w:fill="auto"/>
            <w:vAlign w:val="center"/>
          </w:tcPr>
          <w:p w14:paraId="14D59D0D" w14:textId="77777777" w:rsidR="00EF4744" w:rsidRPr="0009472E" w:rsidRDefault="00EF4744" w:rsidP="00C44AFD">
            <w:pPr>
              <w:ind w:right="-6"/>
              <w:rPr>
                <w:rFonts w:cs="Arial"/>
                <w:sz w:val="18"/>
                <w:szCs w:val="18"/>
                <w:highlight w:val="yellow"/>
              </w:rPr>
            </w:pPr>
            <w:r w:rsidRPr="0009472E">
              <w:rPr>
                <w:rFonts w:cs="Arial"/>
                <w:sz w:val="18"/>
                <w:szCs w:val="18"/>
              </w:rPr>
              <w:t>S_LPAd → SM-DP+</w:t>
            </w:r>
          </w:p>
        </w:tc>
        <w:tc>
          <w:tcPr>
            <w:tcW w:w="3300" w:type="dxa"/>
            <w:shd w:val="clear" w:color="auto" w:fill="auto"/>
            <w:vAlign w:val="center"/>
          </w:tcPr>
          <w:p w14:paraId="61F6C719" w14:textId="77777777" w:rsidR="00EF4744" w:rsidRPr="0009472E" w:rsidRDefault="00EF4744" w:rsidP="00C44AFD">
            <w:pPr>
              <w:rPr>
                <w:highlight w:val="yellow"/>
              </w:rPr>
            </w:pPr>
            <w:r w:rsidRPr="0009472E">
              <w:rPr>
                <w:sz w:val="18"/>
                <w:szCs w:val="18"/>
              </w:rPr>
              <w:t>MTD_HTTP_REQ(</w:t>
            </w:r>
            <w:r w:rsidRPr="0009472E">
              <w:rPr>
                <w:sz w:val="18"/>
                <w:szCs w:val="18"/>
              </w:rPr>
              <w:br/>
              <w:t xml:space="preserve">   #IUT_SM_DP_ADDRESS,</w:t>
            </w:r>
            <w:r w:rsidRPr="0009472E">
              <w:rPr>
                <w:sz w:val="18"/>
                <w:szCs w:val="18"/>
              </w:rPr>
              <w:br/>
              <w:t xml:space="preserve">   </w:t>
            </w:r>
            <w:r w:rsidRPr="0009472E">
              <w:rPr>
                <w:sz w:val="18"/>
                <w:szCs w:val="18"/>
              </w:rPr>
              <w:lastRenderedPageBreak/>
              <w:t>#PATH_AUTH_CLIENT,</w:t>
            </w:r>
            <w:r w:rsidRPr="0009472E">
              <w:rPr>
                <w:sz w:val="18"/>
                <w:szCs w:val="18"/>
                <w:lang w:eastAsia="de-DE"/>
              </w:rPr>
              <w:t>MTD_AUTHENTICATE_CLIENT</w:t>
            </w:r>
            <w:r w:rsidRPr="0009472E">
              <w:rPr>
                <w:sz w:val="18"/>
                <w:szCs w:val="18"/>
              </w:rPr>
              <w:t>(</w:t>
            </w:r>
            <w:r w:rsidRPr="0009472E">
              <w:rPr>
                <w:sz w:val="18"/>
                <w:szCs w:val="18"/>
              </w:rPr>
              <w:br/>
              <w:t xml:space="preserve">      &lt;S_TRANSACTION_ID&gt;, </w:t>
            </w:r>
            <w:r w:rsidRPr="0009472E">
              <w:rPr>
                <w:sz w:val="18"/>
                <w:szCs w:val="18"/>
              </w:rPr>
              <w:br/>
              <w:t>#AUTH_SERVER_RESP_DEF_DP_UC_OK))</w:t>
            </w:r>
          </w:p>
        </w:tc>
        <w:tc>
          <w:tcPr>
            <w:tcW w:w="3086" w:type="dxa"/>
            <w:shd w:val="clear" w:color="auto" w:fill="auto"/>
            <w:vAlign w:val="center"/>
          </w:tcPr>
          <w:p w14:paraId="01A520BA" w14:textId="77777777" w:rsidR="00EF4744" w:rsidRPr="0009472E" w:rsidRDefault="00EF4744" w:rsidP="00C44AFD">
            <w:pPr>
              <w:rPr>
                <w:sz w:val="18"/>
              </w:rPr>
            </w:pPr>
            <w:r w:rsidRPr="0009472E">
              <w:rPr>
                <w:sz w:val="18"/>
              </w:rPr>
              <w:lastRenderedPageBreak/>
              <w:t>MTD_HTTP_RESP(</w:t>
            </w:r>
            <w:r w:rsidRPr="0009472E">
              <w:rPr>
                <w:sz w:val="18"/>
              </w:rPr>
              <w:br/>
              <w:t>#</w:t>
            </w:r>
            <w:r w:rsidRPr="0009472E">
              <w:rPr>
                <w:sz w:val="18"/>
                <w:lang w:eastAsia="de-DE"/>
              </w:rPr>
              <w:t>R_AUTH_CLIENT_OK</w:t>
            </w:r>
            <w:r w:rsidRPr="0009472E">
              <w:rPr>
                <w:sz w:val="18"/>
              </w:rPr>
              <w:t>)</w:t>
            </w:r>
          </w:p>
          <w:p w14:paraId="5FFF7047" w14:textId="77777777" w:rsidR="00EF4744" w:rsidRPr="001F0550" w:rsidRDefault="00EF4744" w:rsidP="00C44AFD">
            <w:pPr>
              <w:ind w:right="-6"/>
              <w:rPr>
                <w:rFonts w:cs="Arial"/>
                <w:b/>
                <w:sz w:val="18"/>
                <w:szCs w:val="18"/>
                <w:highlight w:val="red"/>
              </w:rPr>
            </w:pPr>
          </w:p>
        </w:tc>
      </w:tr>
    </w:tbl>
    <w:p w14:paraId="767FDA3E" w14:textId="77777777" w:rsidR="00E33202" w:rsidRPr="001F0550"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1870"/>
        <w:gridCol w:w="3300"/>
        <w:gridCol w:w="3086"/>
      </w:tblGrid>
      <w:tr w:rsidR="00E33202" w:rsidRPr="00325336" w14:paraId="2999A108" w14:textId="77777777" w:rsidTr="00C44AFD">
        <w:trPr>
          <w:trHeight w:val="314"/>
          <w:jc w:val="center"/>
        </w:trPr>
        <w:tc>
          <w:tcPr>
            <w:tcW w:w="770" w:type="dxa"/>
            <w:tcBorders>
              <w:top w:val="nil"/>
              <w:left w:val="nil"/>
              <w:bottom w:val="nil"/>
              <w:right w:val="single" w:sz="6" w:space="0" w:color="auto"/>
            </w:tcBorders>
            <w:shd w:val="clear" w:color="auto" w:fill="auto"/>
            <w:vAlign w:val="center"/>
          </w:tcPr>
          <w:p w14:paraId="21E46F64" w14:textId="77777777" w:rsidR="00E33202" w:rsidRPr="00325336" w:rsidRDefault="00E33202" w:rsidP="00C44AFD">
            <w:pPr>
              <w:pStyle w:val="TableHeader"/>
            </w:pPr>
          </w:p>
        </w:tc>
        <w:tc>
          <w:tcPr>
            <w:tcW w:w="1870" w:type="dxa"/>
            <w:tcBorders>
              <w:left w:val="single" w:sz="6" w:space="0" w:color="auto"/>
            </w:tcBorders>
            <w:shd w:val="clear" w:color="auto" w:fill="C00000"/>
            <w:vAlign w:val="center"/>
          </w:tcPr>
          <w:p w14:paraId="53921456" w14:textId="77777777" w:rsidR="00E33202" w:rsidRPr="00325336" w:rsidRDefault="00E33202" w:rsidP="00C44AFD">
            <w:pPr>
              <w:pStyle w:val="TableHeader"/>
            </w:pPr>
            <w:r w:rsidRPr="00325336">
              <w:t>Procedure</w:t>
            </w:r>
          </w:p>
        </w:tc>
        <w:tc>
          <w:tcPr>
            <w:tcW w:w="6386" w:type="dxa"/>
            <w:gridSpan w:val="2"/>
            <w:tcBorders>
              <w:top w:val="nil"/>
              <w:right w:val="nil"/>
            </w:tcBorders>
            <w:shd w:val="clear" w:color="auto" w:fill="auto"/>
            <w:vAlign w:val="center"/>
          </w:tcPr>
          <w:p w14:paraId="26230C3F" w14:textId="77777777" w:rsidR="00E33202" w:rsidRPr="00325336" w:rsidRDefault="00E33202" w:rsidP="00C44AFD">
            <w:pPr>
              <w:pStyle w:val="TableText"/>
            </w:pPr>
            <w:r w:rsidRPr="00325336">
              <w:t>PROC_ES9+_CMA_PD_DEF_SMDP_ADDRESS_UC_CC</w:t>
            </w:r>
          </w:p>
        </w:tc>
      </w:tr>
      <w:tr w:rsidR="00E33202" w:rsidRPr="001F0550" w14:paraId="155A5282" w14:textId="77777777" w:rsidTr="00C44AFD">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05C38913" w14:textId="77777777" w:rsidR="00E33202" w:rsidRPr="001F0550" w:rsidRDefault="00E33202" w:rsidP="00C44AFD">
            <w:pPr>
              <w:pStyle w:val="TableContentLeft"/>
            </w:pPr>
          </w:p>
        </w:tc>
        <w:tc>
          <w:tcPr>
            <w:tcW w:w="1870" w:type="dxa"/>
            <w:tcBorders>
              <w:left w:val="single" w:sz="6" w:space="0" w:color="auto"/>
            </w:tcBorders>
            <w:shd w:val="clear" w:color="auto" w:fill="auto"/>
            <w:vAlign w:val="center"/>
          </w:tcPr>
          <w:p w14:paraId="396E5739" w14:textId="77777777" w:rsidR="00E33202" w:rsidRPr="004C30EB" w:rsidRDefault="00E33202" w:rsidP="00C44AFD">
            <w:pPr>
              <w:pStyle w:val="TableContentLeft"/>
              <w:rPr>
                <w:b/>
                <w:sz w:val="20"/>
              </w:rPr>
            </w:pPr>
            <w:r w:rsidRPr="004C30EB">
              <w:rPr>
                <w:b/>
                <w:sz w:val="20"/>
              </w:rPr>
              <w:t>Description</w:t>
            </w:r>
          </w:p>
        </w:tc>
        <w:tc>
          <w:tcPr>
            <w:tcW w:w="6386" w:type="dxa"/>
            <w:gridSpan w:val="2"/>
            <w:shd w:val="clear" w:color="auto" w:fill="auto"/>
            <w:vAlign w:val="center"/>
          </w:tcPr>
          <w:p w14:paraId="5914FDD2" w14:textId="77777777" w:rsidR="00E33202" w:rsidRPr="00FC794D" w:rsidRDefault="00E33202" w:rsidP="00C44AFD">
            <w:pPr>
              <w:pStyle w:val="TableContentLeft"/>
            </w:pPr>
            <w:r w:rsidRPr="000536A9">
              <w:rPr>
                <w:rStyle w:val="PlaceholderText"/>
                <w:color w:val="auto"/>
              </w:rPr>
              <w:t>Performs Common Mutual Authentication for the Profile Download Default SM_DP+ use case with a confirmation code.</w:t>
            </w:r>
          </w:p>
        </w:tc>
      </w:tr>
      <w:tr w:rsidR="00EF4744" w:rsidRPr="001F0550" w14:paraId="171CCED0" w14:textId="77777777" w:rsidTr="00FC7168">
        <w:trPr>
          <w:trHeight w:val="314"/>
          <w:jc w:val="center"/>
        </w:trPr>
        <w:tc>
          <w:tcPr>
            <w:tcW w:w="770" w:type="dxa"/>
            <w:tcBorders>
              <w:top w:val="single" w:sz="6" w:space="0" w:color="auto"/>
            </w:tcBorders>
            <w:shd w:val="clear" w:color="auto" w:fill="C00000"/>
            <w:vAlign w:val="center"/>
          </w:tcPr>
          <w:p w14:paraId="451C0A4F" w14:textId="77777777" w:rsidR="00EF4744" w:rsidRPr="00E167DD" w:rsidRDefault="00EF4744" w:rsidP="00C44AFD">
            <w:pPr>
              <w:pStyle w:val="TableHeader"/>
            </w:pPr>
            <w:r w:rsidRPr="008F1B4C">
              <w:t>Step</w:t>
            </w:r>
          </w:p>
        </w:tc>
        <w:tc>
          <w:tcPr>
            <w:tcW w:w="1870" w:type="dxa"/>
            <w:shd w:val="clear" w:color="auto" w:fill="C00000"/>
            <w:vAlign w:val="center"/>
          </w:tcPr>
          <w:p w14:paraId="5FC464AB" w14:textId="77777777" w:rsidR="00EF4744" w:rsidRPr="00E167DD" w:rsidRDefault="00EF4744" w:rsidP="00C44AFD">
            <w:pPr>
              <w:pStyle w:val="TableHeader"/>
            </w:pPr>
            <w:r w:rsidRPr="008F1B4C">
              <w:t>Direction</w:t>
            </w:r>
          </w:p>
        </w:tc>
        <w:tc>
          <w:tcPr>
            <w:tcW w:w="3300" w:type="dxa"/>
            <w:shd w:val="clear" w:color="auto" w:fill="C00000"/>
            <w:vAlign w:val="center"/>
          </w:tcPr>
          <w:p w14:paraId="0C56EA83" w14:textId="77777777" w:rsidR="00EF4744" w:rsidRPr="00E167DD" w:rsidRDefault="00EF4744" w:rsidP="00C44AFD">
            <w:pPr>
              <w:pStyle w:val="TableHeader"/>
            </w:pPr>
            <w:r w:rsidRPr="008F1B4C">
              <w:t>Sequence / Description</w:t>
            </w:r>
          </w:p>
        </w:tc>
        <w:tc>
          <w:tcPr>
            <w:tcW w:w="3086" w:type="dxa"/>
            <w:shd w:val="clear" w:color="auto" w:fill="C00000"/>
            <w:vAlign w:val="center"/>
          </w:tcPr>
          <w:p w14:paraId="3360795E" w14:textId="69E34F4C" w:rsidR="00EF4744" w:rsidRPr="00E167DD" w:rsidRDefault="00EF4744" w:rsidP="00C44AFD">
            <w:pPr>
              <w:pStyle w:val="TableHeader"/>
            </w:pPr>
            <w:r w:rsidRPr="008F1B4C">
              <w:t>Expected result</w:t>
            </w:r>
          </w:p>
        </w:tc>
      </w:tr>
      <w:tr w:rsidR="00E33202" w:rsidRPr="001F0550" w14:paraId="24EDA086" w14:textId="77777777" w:rsidTr="00C44AFD">
        <w:trPr>
          <w:trHeight w:val="314"/>
          <w:jc w:val="center"/>
        </w:trPr>
        <w:tc>
          <w:tcPr>
            <w:tcW w:w="770" w:type="dxa"/>
            <w:shd w:val="clear" w:color="auto" w:fill="auto"/>
            <w:vAlign w:val="center"/>
          </w:tcPr>
          <w:p w14:paraId="4736B5DD" w14:textId="77777777" w:rsidR="00E33202" w:rsidRPr="001F0550" w:rsidRDefault="00E33202" w:rsidP="00C44AFD">
            <w:pPr>
              <w:pStyle w:val="CRSheetTitle"/>
              <w:framePr w:hSpace="0" w:wrap="auto" w:hAnchor="text" w:xAlign="left" w:yAlign="inline"/>
              <w:spacing w:before="0" w:after="0"/>
              <w:ind w:right="-6"/>
              <w:rPr>
                <w:rFonts w:ascii="Arial" w:hAnsi="Arial" w:cs="Arial"/>
                <w:b w:val="0"/>
                <w:sz w:val="18"/>
                <w:szCs w:val="18"/>
                <w:lang w:eastAsia="ja-JP" w:bidi="bn-BD"/>
              </w:rPr>
            </w:pPr>
            <w:r>
              <w:rPr>
                <w:rFonts w:ascii="Arial" w:hAnsi="Arial" w:cs="Arial"/>
                <w:b w:val="0"/>
                <w:sz w:val="18"/>
                <w:szCs w:val="18"/>
                <w:lang w:eastAsia="ja-JP" w:bidi="bn-BD"/>
              </w:rPr>
              <w:t>1</w:t>
            </w:r>
          </w:p>
        </w:tc>
        <w:tc>
          <w:tcPr>
            <w:tcW w:w="8256" w:type="dxa"/>
            <w:gridSpan w:val="3"/>
            <w:shd w:val="clear" w:color="auto" w:fill="auto"/>
            <w:vAlign w:val="center"/>
          </w:tcPr>
          <w:p w14:paraId="18EBB0E3" w14:textId="77777777" w:rsidR="00E33202" w:rsidRPr="001F0550" w:rsidRDefault="00E33202" w:rsidP="00C44AFD">
            <w:pPr>
              <w:pStyle w:val="CRSheetTitle"/>
              <w:framePr w:hSpace="0" w:wrap="auto" w:hAnchor="text" w:xAlign="left" w:yAlign="inline"/>
              <w:ind w:right="-6"/>
              <w:rPr>
                <w:rFonts w:ascii="Arial" w:hAnsi="Arial" w:cs="Arial"/>
                <w:b w:val="0"/>
                <w:sz w:val="18"/>
                <w:szCs w:val="18"/>
              </w:rPr>
            </w:pPr>
            <w:r w:rsidRPr="00620EA9">
              <w:rPr>
                <w:rFonts w:ascii="Arial" w:hAnsi="Arial" w:cs="Arial"/>
                <w:b w:val="0"/>
                <w:sz w:val="18"/>
                <w:szCs w:val="18"/>
              </w:rPr>
              <w:t>PROC_TLS_INITIALIZATION_SERVER_AUTH on ES9+</w:t>
            </w:r>
          </w:p>
        </w:tc>
      </w:tr>
      <w:tr w:rsidR="00EF4744" w:rsidRPr="001F0550" w14:paraId="12AAEF7E" w14:textId="77777777" w:rsidTr="00A17A04">
        <w:trPr>
          <w:trHeight w:val="314"/>
          <w:jc w:val="center"/>
        </w:trPr>
        <w:tc>
          <w:tcPr>
            <w:tcW w:w="770" w:type="dxa"/>
            <w:shd w:val="clear" w:color="auto" w:fill="auto"/>
            <w:vAlign w:val="center"/>
          </w:tcPr>
          <w:p w14:paraId="4B340707" w14:textId="77777777" w:rsidR="00EF4744" w:rsidRPr="0009472E" w:rsidRDefault="00EF4744" w:rsidP="00C44AFD">
            <w:pPr>
              <w:spacing w:before="0"/>
              <w:ind w:right="-6"/>
              <w:rPr>
                <w:rFonts w:cs="Arial"/>
                <w:sz w:val="18"/>
                <w:szCs w:val="18"/>
                <w:lang w:eastAsia="ja-JP"/>
              </w:rPr>
            </w:pPr>
            <w:r w:rsidRPr="0009472E">
              <w:rPr>
                <w:rFonts w:cs="Arial"/>
                <w:sz w:val="18"/>
                <w:szCs w:val="18"/>
                <w:lang w:eastAsia="ja-JP"/>
              </w:rPr>
              <w:t>2</w:t>
            </w:r>
          </w:p>
        </w:tc>
        <w:tc>
          <w:tcPr>
            <w:tcW w:w="1870" w:type="dxa"/>
            <w:shd w:val="clear" w:color="auto" w:fill="auto"/>
            <w:vAlign w:val="center"/>
          </w:tcPr>
          <w:p w14:paraId="25FE62EC" w14:textId="77777777" w:rsidR="00EF4744" w:rsidRPr="0009472E" w:rsidRDefault="00EF4744" w:rsidP="00C44AFD">
            <w:pPr>
              <w:ind w:right="-6"/>
              <w:rPr>
                <w:rFonts w:cs="Arial"/>
                <w:sz w:val="18"/>
                <w:szCs w:val="18"/>
              </w:rPr>
            </w:pPr>
            <w:r w:rsidRPr="0009472E">
              <w:rPr>
                <w:rFonts w:cs="Arial"/>
                <w:sz w:val="18"/>
                <w:szCs w:val="18"/>
              </w:rPr>
              <w:t>S_LPAd → SM-DP+</w:t>
            </w:r>
          </w:p>
        </w:tc>
        <w:tc>
          <w:tcPr>
            <w:tcW w:w="3300" w:type="dxa"/>
            <w:shd w:val="clear" w:color="auto" w:fill="auto"/>
            <w:vAlign w:val="center"/>
          </w:tcPr>
          <w:p w14:paraId="2B25C73C" w14:textId="77777777" w:rsidR="00EF4744" w:rsidRPr="00CC57A9" w:rsidRDefault="00EF4744" w:rsidP="00C44AFD">
            <w:r w:rsidRPr="00CC57A9">
              <w:rPr>
                <w:sz w:val="18"/>
                <w:szCs w:val="18"/>
              </w:rPr>
              <w:t>MTD_HTTP_REQ(</w:t>
            </w:r>
            <w:r w:rsidRPr="00CC57A9">
              <w:rPr>
                <w:sz w:val="18"/>
                <w:szCs w:val="18"/>
              </w:rPr>
              <w:br/>
              <w:t xml:space="preserve">   #IUT_SM_DP_ADDRESS,</w:t>
            </w:r>
            <w:r w:rsidRPr="00CC57A9">
              <w:rPr>
                <w:sz w:val="18"/>
                <w:szCs w:val="18"/>
              </w:rPr>
              <w:br/>
              <w:t xml:space="preserve">   #PATH_INITIATE_AUTH,</w:t>
            </w:r>
            <w:r w:rsidRPr="00CC57A9">
              <w:rPr>
                <w:sz w:val="18"/>
                <w:szCs w:val="18"/>
              </w:rPr>
              <w:br/>
              <w:t xml:space="preserve">   </w:t>
            </w:r>
            <w:r w:rsidRPr="000536A9">
              <w:rPr>
                <w:rStyle w:val="PlaceholderText"/>
                <w:color w:val="auto"/>
                <w:sz w:val="18"/>
                <w:szCs w:val="18"/>
                <w:lang w:eastAsia="de-DE"/>
              </w:rPr>
              <w:t>MTD_INITIATE_AUTHENTICATION</w:t>
            </w:r>
            <w:r w:rsidRPr="00CC57A9">
              <w:rPr>
                <w:sz w:val="18"/>
                <w:szCs w:val="18"/>
              </w:rPr>
              <w:t>(</w:t>
            </w:r>
            <w:r w:rsidRPr="00CC57A9">
              <w:rPr>
                <w:sz w:val="18"/>
                <w:szCs w:val="18"/>
              </w:rPr>
              <w:br/>
              <w:t xml:space="preserve">      #S_EUICC_CHALLENGE, </w:t>
            </w:r>
            <w:r w:rsidRPr="00CC57A9">
              <w:rPr>
                <w:sz w:val="18"/>
                <w:szCs w:val="18"/>
              </w:rPr>
              <w:br/>
              <w:t xml:space="preserve">      #S_EUICC_INFO1,</w:t>
            </w:r>
            <w:r w:rsidRPr="00CC57A9">
              <w:rPr>
                <w:sz w:val="18"/>
                <w:szCs w:val="18"/>
              </w:rPr>
              <w:br/>
              <w:t xml:space="preserve">      #IUT_SM_DP_ADDRESS))</w:t>
            </w:r>
          </w:p>
        </w:tc>
        <w:tc>
          <w:tcPr>
            <w:tcW w:w="3086" w:type="dxa"/>
            <w:shd w:val="clear" w:color="auto" w:fill="auto"/>
            <w:vAlign w:val="center"/>
          </w:tcPr>
          <w:p w14:paraId="6BF78B61" w14:textId="2F15352F" w:rsidR="00EF4744" w:rsidRPr="001F0550" w:rsidRDefault="00EF4744" w:rsidP="00C44AFD">
            <w:pPr>
              <w:ind w:right="-6"/>
              <w:rPr>
                <w:rFonts w:cs="Arial"/>
                <w:b/>
                <w:sz w:val="18"/>
                <w:szCs w:val="18"/>
              </w:rPr>
            </w:pPr>
            <w:r w:rsidRPr="00CC57A9">
              <w:rPr>
                <w:rFonts w:cs="Arial"/>
                <w:sz w:val="18"/>
                <w:szCs w:val="18"/>
              </w:rPr>
              <w:t>MTD_HTTP_RESP(</w:t>
            </w:r>
            <w:r w:rsidRPr="00CC57A9">
              <w:rPr>
                <w:rFonts w:cs="Arial"/>
                <w:sz w:val="18"/>
                <w:szCs w:val="18"/>
              </w:rPr>
              <w:br/>
              <w:t>#R_INITIATE_AUTH_OK)</w:t>
            </w:r>
          </w:p>
        </w:tc>
      </w:tr>
      <w:tr w:rsidR="00EF4744" w:rsidRPr="001F0550" w14:paraId="5AE63DBC" w14:textId="77777777" w:rsidTr="00C8246B">
        <w:trPr>
          <w:trHeight w:val="314"/>
          <w:jc w:val="center"/>
        </w:trPr>
        <w:tc>
          <w:tcPr>
            <w:tcW w:w="770" w:type="dxa"/>
            <w:shd w:val="clear" w:color="auto" w:fill="auto"/>
            <w:vAlign w:val="center"/>
          </w:tcPr>
          <w:p w14:paraId="42B273F0" w14:textId="77777777" w:rsidR="00EF4744" w:rsidRPr="0009472E" w:rsidRDefault="00EF4744" w:rsidP="00C44AFD">
            <w:pPr>
              <w:spacing w:before="0"/>
              <w:ind w:right="-6"/>
              <w:rPr>
                <w:rFonts w:cs="Arial"/>
                <w:sz w:val="18"/>
                <w:szCs w:val="18"/>
                <w:highlight w:val="yellow"/>
                <w:lang w:eastAsia="ja-JP"/>
              </w:rPr>
            </w:pPr>
            <w:r w:rsidRPr="0009472E">
              <w:rPr>
                <w:rFonts w:cs="Arial"/>
                <w:sz w:val="18"/>
                <w:szCs w:val="18"/>
                <w:lang w:eastAsia="ja-JP"/>
              </w:rPr>
              <w:t>3</w:t>
            </w:r>
          </w:p>
        </w:tc>
        <w:tc>
          <w:tcPr>
            <w:tcW w:w="1870" w:type="dxa"/>
            <w:shd w:val="clear" w:color="auto" w:fill="auto"/>
            <w:vAlign w:val="center"/>
          </w:tcPr>
          <w:p w14:paraId="53169CBF" w14:textId="77777777" w:rsidR="00EF4744" w:rsidRPr="0009472E" w:rsidRDefault="00EF4744" w:rsidP="00C44AFD">
            <w:pPr>
              <w:ind w:right="-6"/>
              <w:rPr>
                <w:rFonts w:cs="Arial"/>
                <w:sz w:val="18"/>
                <w:szCs w:val="18"/>
                <w:highlight w:val="yellow"/>
              </w:rPr>
            </w:pPr>
            <w:r w:rsidRPr="0009472E">
              <w:rPr>
                <w:rFonts w:cs="Arial"/>
                <w:sz w:val="18"/>
                <w:szCs w:val="18"/>
              </w:rPr>
              <w:t>S_LPAd → SM-DP+</w:t>
            </w:r>
          </w:p>
        </w:tc>
        <w:tc>
          <w:tcPr>
            <w:tcW w:w="3300" w:type="dxa"/>
            <w:shd w:val="clear" w:color="auto" w:fill="auto"/>
            <w:vAlign w:val="center"/>
          </w:tcPr>
          <w:p w14:paraId="25882E12" w14:textId="77777777" w:rsidR="00EF4744" w:rsidRPr="0009472E" w:rsidRDefault="00EF4744" w:rsidP="00C44AFD">
            <w:pPr>
              <w:rPr>
                <w:highlight w:val="yellow"/>
              </w:rPr>
            </w:pPr>
            <w:r w:rsidRPr="0009472E">
              <w:rPr>
                <w:sz w:val="18"/>
                <w:szCs w:val="18"/>
              </w:rPr>
              <w:t>MTD_HTTP_REQ(</w:t>
            </w:r>
            <w:r w:rsidRPr="0009472E">
              <w:rPr>
                <w:sz w:val="18"/>
                <w:szCs w:val="18"/>
              </w:rPr>
              <w:br/>
              <w:t xml:space="preserve">   #IUT_SM_DP_ADDRESS,</w:t>
            </w:r>
            <w:r w:rsidRPr="0009472E">
              <w:rPr>
                <w:sz w:val="18"/>
                <w:szCs w:val="18"/>
              </w:rPr>
              <w:br/>
              <w:t xml:space="preserve">   #PATH_AUTH_CLIENT,</w:t>
            </w:r>
            <w:r w:rsidRPr="0009472E">
              <w:rPr>
                <w:sz w:val="18"/>
                <w:szCs w:val="18"/>
              </w:rPr>
              <w:br/>
              <w:t xml:space="preserve">   </w:t>
            </w:r>
            <w:r w:rsidRPr="0009472E">
              <w:rPr>
                <w:sz w:val="18"/>
                <w:szCs w:val="18"/>
                <w:lang w:eastAsia="de-DE"/>
              </w:rPr>
              <w:t>MTD_AUTHENTICATE_CLIENT</w:t>
            </w:r>
            <w:r w:rsidRPr="0009472E">
              <w:rPr>
                <w:sz w:val="18"/>
                <w:szCs w:val="18"/>
              </w:rPr>
              <w:t>(</w:t>
            </w:r>
            <w:r w:rsidRPr="0009472E">
              <w:rPr>
                <w:sz w:val="18"/>
                <w:szCs w:val="18"/>
              </w:rPr>
              <w:br/>
              <w:t xml:space="preserve">      &lt;S_TRANSACTION_ID&gt;,        </w:t>
            </w:r>
            <w:r w:rsidRPr="0009472E">
              <w:rPr>
                <w:sz w:val="18"/>
              </w:rPr>
              <w:t>#AUTH_SERVER_RESP_DEF_DP_UC_OK))</w:t>
            </w:r>
          </w:p>
        </w:tc>
        <w:tc>
          <w:tcPr>
            <w:tcW w:w="3086" w:type="dxa"/>
            <w:shd w:val="clear" w:color="auto" w:fill="auto"/>
            <w:vAlign w:val="center"/>
          </w:tcPr>
          <w:p w14:paraId="0DF06884" w14:textId="12DCFA0B" w:rsidR="00EF4744" w:rsidRPr="001F0550" w:rsidRDefault="00EF4744" w:rsidP="00C44AFD">
            <w:pPr>
              <w:ind w:right="-6"/>
              <w:rPr>
                <w:rFonts w:cs="Arial"/>
                <w:b/>
                <w:sz w:val="18"/>
                <w:szCs w:val="18"/>
                <w:highlight w:val="red"/>
              </w:rPr>
            </w:pPr>
            <w:r w:rsidRPr="004C30EB">
              <w:rPr>
                <w:sz w:val="18"/>
              </w:rPr>
              <w:t>MTD_HTTP_RESP(</w:t>
            </w:r>
            <w:r w:rsidRPr="004C30EB">
              <w:rPr>
                <w:sz w:val="18"/>
              </w:rPr>
              <w:br/>
              <w:t>#R_AUTH_CLIENT_OK_CC)</w:t>
            </w:r>
          </w:p>
        </w:tc>
      </w:tr>
    </w:tbl>
    <w:p w14:paraId="4DDB2E76"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5"/>
        <w:gridCol w:w="1868"/>
        <w:gridCol w:w="3186"/>
        <w:gridCol w:w="3197"/>
      </w:tblGrid>
      <w:tr w:rsidR="00E33202" w:rsidRPr="00325336" w14:paraId="62754CF3" w14:textId="77777777" w:rsidTr="00C44AFD">
        <w:trPr>
          <w:trHeight w:val="314"/>
          <w:jc w:val="center"/>
        </w:trPr>
        <w:tc>
          <w:tcPr>
            <w:tcW w:w="429" w:type="pct"/>
            <w:tcBorders>
              <w:top w:val="nil"/>
              <w:left w:val="nil"/>
              <w:bottom w:val="nil"/>
              <w:right w:val="single" w:sz="6" w:space="0" w:color="auto"/>
            </w:tcBorders>
            <w:shd w:val="clear" w:color="auto" w:fill="auto"/>
            <w:vAlign w:val="center"/>
          </w:tcPr>
          <w:p w14:paraId="6C92448C" w14:textId="77777777" w:rsidR="00E33202" w:rsidRPr="00325336" w:rsidRDefault="00E33202" w:rsidP="00C44AFD">
            <w:pPr>
              <w:keepNext/>
              <w:spacing w:before="60"/>
              <w:jc w:val="center"/>
            </w:pPr>
          </w:p>
        </w:tc>
        <w:tc>
          <w:tcPr>
            <w:tcW w:w="1035" w:type="pct"/>
            <w:tcBorders>
              <w:left w:val="single" w:sz="6" w:space="0" w:color="auto"/>
            </w:tcBorders>
            <w:shd w:val="clear" w:color="auto" w:fill="C00000"/>
            <w:vAlign w:val="center"/>
          </w:tcPr>
          <w:p w14:paraId="425CAD57" w14:textId="77777777" w:rsidR="00E33202" w:rsidRPr="00325336" w:rsidRDefault="00E33202" w:rsidP="00C44AFD">
            <w:pPr>
              <w:pStyle w:val="TableHeader"/>
            </w:pPr>
            <w:r w:rsidRPr="00325336">
              <w:t>Procedure</w:t>
            </w:r>
          </w:p>
        </w:tc>
        <w:tc>
          <w:tcPr>
            <w:tcW w:w="3536" w:type="pct"/>
            <w:gridSpan w:val="2"/>
            <w:tcBorders>
              <w:top w:val="nil"/>
              <w:right w:val="nil"/>
            </w:tcBorders>
            <w:shd w:val="clear" w:color="auto" w:fill="auto"/>
            <w:vAlign w:val="center"/>
          </w:tcPr>
          <w:p w14:paraId="7872AD75" w14:textId="77777777" w:rsidR="00E33202" w:rsidRPr="00325336" w:rsidRDefault="00E33202" w:rsidP="00C44AFD">
            <w:pPr>
              <w:pStyle w:val="TableText"/>
            </w:pPr>
            <w:r w:rsidRPr="00325336">
              <w:t>PROC_ES9+_INIT_AUTH</w:t>
            </w:r>
          </w:p>
        </w:tc>
      </w:tr>
      <w:tr w:rsidR="00E33202" w:rsidRPr="001F0550" w14:paraId="20287DAA" w14:textId="77777777" w:rsidTr="00C44AFD">
        <w:trPr>
          <w:trHeight w:val="314"/>
          <w:jc w:val="center"/>
        </w:trPr>
        <w:tc>
          <w:tcPr>
            <w:tcW w:w="429" w:type="pct"/>
            <w:tcBorders>
              <w:top w:val="nil"/>
              <w:left w:val="nil"/>
              <w:bottom w:val="single" w:sz="6" w:space="0" w:color="auto"/>
              <w:right w:val="single" w:sz="6" w:space="0" w:color="auto"/>
            </w:tcBorders>
            <w:shd w:val="clear" w:color="auto" w:fill="auto"/>
            <w:vAlign w:val="center"/>
          </w:tcPr>
          <w:p w14:paraId="4915F266" w14:textId="77777777" w:rsidR="00E33202" w:rsidRPr="00E77906" w:rsidRDefault="00E33202" w:rsidP="00C44AFD">
            <w:pPr>
              <w:pStyle w:val="10ptTableContent"/>
            </w:pPr>
          </w:p>
        </w:tc>
        <w:tc>
          <w:tcPr>
            <w:tcW w:w="1035" w:type="pct"/>
            <w:tcBorders>
              <w:left w:val="single" w:sz="6" w:space="0" w:color="auto"/>
            </w:tcBorders>
            <w:shd w:val="clear" w:color="auto" w:fill="auto"/>
            <w:vAlign w:val="center"/>
          </w:tcPr>
          <w:p w14:paraId="6A011103" w14:textId="77777777" w:rsidR="00E33202" w:rsidRPr="004C30EB" w:rsidRDefault="00E33202" w:rsidP="00C44AFD">
            <w:pPr>
              <w:pStyle w:val="10ptTableContent"/>
              <w:rPr>
                <w:rStyle w:val="Strong"/>
                <w:bCs w:val="0"/>
                <w:sz w:val="18"/>
              </w:rPr>
            </w:pPr>
            <w:r w:rsidRPr="004C30EB">
              <w:rPr>
                <w:rStyle w:val="Strong"/>
              </w:rPr>
              <w:t>Description</w:t>
            </w:r>
          </w:p>
        </w:tc>
        <w:tc>
          <w:tcPr>
            <w:tcW w:w="3536" w:type="pct"/>
            <w:gridSpan w:val="2"/>
            <w:shd w:val="clear" w:color="auto" w:fill="auto"/>
            <w:vAlign w:val="center"/>
          </w:tcPr>
          <w:p w14:paraId="45F697C0" w14:textId="77777777" w:rsidR="00E33202" w:rsidRPr="004C30EB" w:rsidRDefault="00E33202" w:rsidP="00C44AFD">
            <w:pPr>
              <w:pStyle w:val="10ptTableContent"/>
              <w:rPr>
                <w:sz w:val="18"/>
              </w:rPr>
            </w:pPr>
            <w:r w:rsidRPr="004C30EB">
              <w:rPr>
                <w:sz w:val="18"/>
              </w:rPr>
              <w:t xml:space="preserve">Initiate Authentication procedure. </w:t>
            </w:r>
          </w:p>
        </w:tc>
      </w:tr>
      <w:tr w:rsidR="00EF4744" w:rsidRPr="001F0550" w14:paraId="1F084F5D" w14:textId="77777777" w:rsidTr="00EF4744">
        <w:trPr>
          <w:trHeight w:val="314"/>
          <w:jc w:val="center"/>
        </w:trPr>
        <w:tc>
          <w:tcPr>
            <w:tcW w:w="429" w:type="pct"/>
            <w:shd w:val="clear" w:color="auto" w:fill="C00000"/>
            <w:vAlign w:val="center"/>
          </w:tcPr>
          <w:p w14:paraId="3C6B70DD" w14:textId="77777777" w:rsidR="00EF4744" w:rsidRPr="0061518F" w:rsidRDefault="00EF4744" w:rsidP="00C44AFD">
            <w:pPr>
              <w:pStyle w:val="TableHeader"/>
            </w:pPr>
            <w:r w:rsidRPr="001A336D">
              <w:t>Step</w:t>
            </w:r>
          </w:p>
        </w:tc>
        <w:tc>
          <w:tcPr>
            <w:tcW w:w="1035" w:type="pct"/>
            <w:shd w:val="clear" w:color="auto" w:fill="C00000"/>
            <w:vAlign w:val="center"/>
          </w:tcPr>
          <w:p w14:paraId="00D5A31C" w14:textId="77777777" w:rsidR="00EF4744" w:rsidRPr="00065A81" w:rsidRDefault="00EF4744" w:rsidP="00C44AFD">
            <w:pPr>
              <w:pStyle w:val="TableHeader"/>
            </w:pPr>
            <w:r w:rsidRPr="00065A81">
              <w:t>Direction</w:t>
            </w:r>
          </w:p>
        </w:tc>
        <w:tc>
          <w:tcPr>
            <w:tcW w:w="1765" w:type="pct"/>
            <w:shd w:val="clear" w:color="auto" w:fill="C00000"/>
            <w:vAlign w:val="center"/>
          </w:tcPr>
          <w:p w14:paraId="1EDF0DF7" w14:textId="77777777" w:rsidR="00EF4744" w:rsidRPr="00452227" w:rsidRDefault="00EF4744" w:rsidP="00C44AFD">
            <w:pPr>
              <w:pStyle w:val="TableHeader"/>
            </w:pPr>
            <w:r w:rsidRPr="00263515">
              <w:t>Sequence / Description</w:t>
            </w:r>
          </w:p>
        </w:tc>
        <w:tc>
          <w:tcPr>
            <w:tcW w:w="1771" w:type="pct"/>
            <w:shd w:val="clear" w:color="auto" w:fill="C00000"/>
            <w:vAlign w:val="center"/>
          </w:tcPr>
          <w:p w14:paraId="7B199223" w14:textId="234F557B" w:rsidR="00EF4744" w:rsidRPr="00F85498" w:rsidRDefault="00EF4744" w:rsidP="00C44AFD">
            <w:pPr>
              <w:pStyle w:val="TableHeader"/>
            </w:pPr>
            <w:r w:rsidRPr="007E5B2A">
              <w:t>Expected result</w:t>
            </w:r>
          </w:p>
        </w:tc>
      </w:tr>
      <w:tr w:rsidR="00EF4744" w:rsidRPr="004C30EB" w14:paraId="3656E763" w14:textId="77777777" w:rsidTr="00EF4744">
        <w:trPr>
          <w:trHeight w:val="1747"/>
          <w:jc w:val="center"/>
        </w:trPr>
        <w:tc>
          <w:tcPr>
            <w:tcW w:w="421" w:type="pct"/>
            <w:shd w:val="clear" w:color="auto" w:fill="auto"/>
            <w:vAlign w:val="center"/>
          </w:tcPr>
          <w:p w14:paraId="1CD96600" w14:textId="77777777" w:rsidR="00EF4744" w:rsidRPr="004C30EB" w:rsidRDefault="00EF4744" w:rsidP="00C44AFD">
            <w:pPr>
              <w:pStyle w:val="TableContentLeft"/>
            </w:pPr>
            <w:r w:rsidRPr="004C30EB">
              <w:t>1</w:t>
            </w:r>
          </w:p>
        </w:tc>
        <w:tc>
          <w:tcPr>
            <w:tcW w:w="1035" w:type="pct"/>
            <w:shd w:val="clear" w:color="auto" w:fill="auto"/>
            <w:vAlign w:val="center"/>
          </w:tcPr>
          <w:p w14:paraId="5B2ABEDA" w14:textId="77777777" w:rsidR="00EF4744" w:rsidRPr="004C30EB" w:rsidRDefault="00EF4744" w:rsidP="00C44AFD">
            <w:pPr>
              <w:pStyle w:val="TableContentLeft"/>
            </w:pPr>
            <w:r w:rsidRPr="004C30EB">
              <w:t>LPAd → S_SM-DP+</w:t>
            </w:r>
          </w:p>
        </w:tc>
        <w:tc>
          <w:tcPr>
            <w:tcW w:w="1765" w:type="pct"/>
            <w:shd w:val="clear" w:color="auto" w:fill="auto"/>
            <w:vAlign w:val="center"/>
          </w:tcPr>
          <w:p w14:paraId="11E89B86" w14:textId="77777777" w:rsidR="00EF4744" w:rsidRPr="004C30EB" w:rsidRDefault="00EF4744" w:rsidP="00C44AFD">
            <w:pPr>
              <w:pStyle w:val="TableContentLeft"/>
            </w:pPr>
            <w:r w:rsidRPr="004C30EB">
              <w:t>Send ES9+.InitiateAuthentication method</w:t>
            </w:r>
          </w:p>
        </w:tc>
        <w:tc>
          <w:tcPr>
            <w:tcW w:w="1771" w:type="pct"/>
            <w:shd w:val="clear" w:color="auto" w:fill="auto"/>
            <w:vAlign w:val="center"/>
          </w:tcPr>
          <w:p w14:paraId="41495BE3" w14:textId="145B0D5F" w:rsidR="00EF4744" w:rsidRPr="004C30EB" w:rsidRDefault="00EF4744" w:rsidP="00C44AFD">
            <w:pPr>
              <w:pStyle w:val="TableContentLeft"/>
              <w:rPr>
                <w:highlight w:val="yellow"/>
              </w:rPr>
            </w:pPr>
            <w:r w:rsidRPr="004C30EB">
              <w:t>MTD_HTTP_REQ(</w:t>
            </w:r>
            <w:r w:rsidRPr="004C30EB">
              <w:br/>
              <w:t xml:space="preserve">   #TEST_DP_ADDRESS1,</w:t>
            </w:r>
            <w:r w:rsidRPr="004C30EB">
              <w:br/>
              <w:t xml:space="preserve">   #PATH_INITIATE_AUTH,   MTD_INITIATE_AUTHENTICATION(</w:t>
            </w:r>
            <w:r w:rsidRPr="004C30EB">
              <w:br/>
              <w:t xml:space="preserve">      &lt;EUICC_CHALLENGE&gt;, </w:t>
            </w:r>
            <w:r w:rsidRPr="004C30EB">
              <w:br/>
              <w:t xml:space="preserve">      #R_EUICC_INFO1,      #TEST_DP_ADDRESS1))</w:t>
            </w:r>
          </w:p>
        </w:tc>
      </w:tr>
      <w:tr w:rsidR="00EF4744" w:rsidRPr="004C30EB" w14:paraId="113E48AA" w14:textId="77777777" w:rsidTr="00EF4744">
        <w:trPr>
          <w:trHeight w:val="1747"/>
          <w:jc w:val="center"/>
        </w:trPr>
        <w:tc>
          <w:tcPr>
            <w:tcW w:w="421" w:type="pct"/>
            <w:shd w:val="clear" w:color="auto" w:fill="auto"/>
            <w:vAlign w:val="center"/>
          </w:tcPr>
          <w:p w14:paraId="3EF7853A" w14:textId="77777777" w:rsidR="00EF4744" w:rsidRPr="004C30EB" w:rsidRDefault="00EF4744" w:rsidP="00C44AFD">
            <w:pPr>
              <w:pStyle w:val="TableContentLeft"/>
            </w:pPr>
            <w:r w:rsidRPr="004C30EB">
              <w:t>2</w:t>
            </w:r>
          </w:p>
        </w:tc>
        <w:tc>
          <w:tcPr>
            <w:tcW w:w="1035" w:type="pct"/>
            <w:shd w:val="clear" w:color="auto" w:fill="auto"/>
            <w:vAlign w:val="center"/>
          </w:tcPr>
          <w:p w14:paraId="38BEC7C1" w14:textId="77777777" w:rsidR="00EF4744" w:rsidRPr="004C30EB" w:rsidRDefault="00EF4744" w:rsidP="00C44AFD">
            <w:pPr>
              <w:pStyle w:val="TableContentLeft"/>
            </w:pPr>
            <w:r w:rsidRPr="004C30EB">
              <w:t>S_SM-DP+ → LPAd</w:t>
            </w:r>
          </w:p>
        </w:tc>
        <w:tc>
          <w:tcPr>
            <w:tcW w:w="1765" w:type="pct"/>
            <w:shd w:val="clear" w:color="auto" w:fill="auto"/>
            <w:vAlign w:val="center"/>
          </w:tcPr>
          <w:p w14:paraId="0A020E1C" w14:textId="77777777" w:rsidR="00EF4744" w:rsidRPr="004C30EB" w:rsidRDefault="00EF4744" w:rsidP="00C44AFD">
            <w:pPr>
              <w:pStyle w:val="TableContentLeft"/>
            </w:pPr>
            <w:r w:rsidRPr="004C30EB">
              <w:t>MTD_HTTP_RESP( #INITIATE_AUTH_OK)</w:t>
            </w:r>
          </w:p>
        </w:tc>
        <w:tc>
          <w:tcPr>
            <w:tcW w:w="1771" w:type="pct"/>
            <w:shd w:val="clear" w:color="auto" w:fill="auto"/>
            <w:vAlign w:val="center"/>
          </w:tcPr>
          <w:p w14:paraId="4390489B" w14:textId="146334C4" w:rsidR="00EF4744" w:rsidRPr="004C30EB" w:rsidRDefault="00EF4744" w:rsidP="00C44AFD">
            <w:pPr>
              <w:pStyle w:val="TableContentLeft"/>
              <w:rPr>
                <w:highlight w:val="yellow"/>
              </w:rPr>
            </w:pPr>
            <w:r w:rsidRPr="004C30EB">
              <w:t xml:space="preserve">No error </w:t>
            </w:r>
          </w:p>
        </w:tc>
      </w:tr>
    </w:tbl>
    <w:p w14:paraId="73DCE9D4" w14:textId="42C8133A" w:rsidR="00E33202" w:rsidRDefault="00E33202" w:rsidP="00E33202">
      <w:pPr>
        <w:pStyle w:val="NormalParagraph"/>
      </w:pPr>
    </w:p>
    <w:p w14:paraId="745B034F" w14:textId="77777777" w:rsidR="00C91FB0" w:rsidRDefault="00C91FB0" w:rsidP="00C91FB0">
      <w:pPr>
        <w:pStyle w:val="NormalParagraph"/>
      </w:pPr>
    </w:p>
    <w:tbl>
      <w:tblPr>
        <w:tblW w:w="498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6"/>
        <w:gridCol w:w="1869"/>
        <w:gridCol w:w="3186"/>
        <w:gridCol w:w="3170"/>
      </w:tblGrid>
      <w:tr w:rsidR="00D966FB" w:rsidRPr="00325336" w14:paraId="715DFD84" w14:textId="77777777" w:rsidTr="00DC4053">
        <w:trPr>
          <w:trHeight w:val="314"/>
          <w:jc w:val="center"/>
        </w:trPr>
        <w:tc>
          <w:tcPr>
            <w:tcW w:w="431" w:type="pct"/>
            <w:tcBorders>
              <w:top w:val="nil"/>
              <w:left w:val="nil"/>
              <w:bottom w:val="nil"/>
              <w:right w:val="single" w:sz="6" w:space="0" w:color="auto"/>
            </w:tcBorders>
            <w:shd w:val="clear" w:color="auto" w:fill="auto"/>
            <w:vAlign w:val="center"/>
          </w:tcPr>
          <w:p w14:paraId="629ADDCA" w14:textId="77777777" w:rsidR="00D966FB" w:rsidRPr="00325336" w:rsidRDefault="00D966FB" w:rsidP="00D966FB">
            <w:pPr>
              <w:keepNext/>
              <w:spacing w:before="60"/>
              <w:jc w:val="center"/>
            </w:pPr>
          </w:p>
        </w:tc>
        <w:tc>
          <w:tcPr>
            <w:tcW w:w="1038" w:type="pct"/>
            <w:tcBorders>
              <w:left w:val="single" w:sz="6" w:space="0" w:color="auto"/>
            </w:tcBorders>
            <w:shd w:val="clear" w:color="auto" w:fill="C00000"/>
            <w:vAlign w:val="center"/>
          </w:tcPr>
          <w:p w14:paraId="6A3B8465" w14:textId="77777777" w:rsidR="00D966FB" w:rsidRPr="00325336" w:rsidRDefault="00D966FB" w:rsidP="00D966FB">
            <w:pPr>
              <w:pStyle w:val="TableHeader"/>
            </w:pPr>
            <w:r w:rsidRPr="00325336">
              <w:t>Procedure</w:t>
            </w:r>
          </w:p>
        </w:tc>
        <w:tc>
          <w:tcPr>
            <w:tcW w:w="3531" w:type="pct"/>
            <w:gridSpan w:val="2"/>
            <w:tcBorders>
              <w:top w:val="nil"/>
              <w:right w:val="nil"/>
            </w:tcBorders>
            <w:shd w:val="clear" w:color="auto" w:fill="auto"/>
            <w:vAlign w:val="center"/>
          </w:tcPr>
          <w:p w14:paraId="0852F3C2" w14:textId="129ECCC7" w:rsidR="00D966FB" w:rsidRPr="00325336" w:rsidRDefault="00D966FB" w:rsidP="00D966FB">
            <w:pPr>
              <w:pStyle w:val="TableText"/>
            </w:pPr>
            <w:r w:rsidRPr="00325336">
              <w:t>PROC_ES9+_INIT_AUTH</w:t>
            </w:r>
            <w:r>
              <w:t>_AND_AUTH_CLIENT_REQ_V3</w:t>
            </w:r>
          </w:p>
        </w:tc>
      </w:tr>
      <w:tr w:rsidR="00D966FB" w:rsidRPr="001F0550" w14:paraId="2865C00A" w14:textId="77777777" w:rsidTr="00DC4053">
        <w:trPr>
          <w:trHeight w:val="314"/>
          <w:jc w:val="center"/>
        </w:trPr>
        <w:tc>
          <w:tcPr>
            <w:tcW w:w="431" w:type="pct"/>
            <w:tcBorders>
              <w:top w:val="nil"/>
              <w:left w:val="nil"/>
              <w:bottom w:val="single" w:sz="6" w:space="0" w:color="auto"/>
              <w:right w:val="single" w:sz="6" w:space="0" w:color="auto"/>
            </w:tcBorders>
            <w:shd w:val="clear" w:color="auto" w:fill="auto"/>
            <w:vAlign w:val="center"/>
          </w:tcPr>
          <w:p w14:paraId="3DD398F4" w14:textId="77777777" w:rsidR="00D966FB" w:rsidRPr="00E77906" w:rsidRDefault="00D966FB" w:rsidP="00D966FB">
            <w:pPr>
              <w:pStyle w:val="10ptTableContent"/>
            </w:pPr>
          </w:p>
        </w:tc>
        <w:tc>
          <w:tcPr>
            <w:tcW w:w="1038" w:type="pct"/>
            <w:tcBorders>
              <w:left w:val="single" w:sz="6" w:space="0" w:color="auto"/>
            </w:tcBorders>
            <w:shd w:val="clear" w:color="auto" w:fill="auto"/>
            <w:vAlign w:val="center"/>
          </w:tcPr>
          <w:p w14:paraId="799FA6F9" w14:textId="77777777" w:rsidR="00D966FB" w:rsidRPr="004C30EB" w:rsidRDefault="00D966FB" w:rsidP="00D966FB">
            <w:pPr>
              <w:pStyle w:val="10ptTableContent"/>
              <w:rPr>
                <w:rStyle w:val="Strong"/>
                <w:bCs w:val="0"/>
                <w:sz w:val="18"/>
              </w:rPr>
            </w:pPr>
            <w:r w:rsidRPr="004C30EB">
              <w:rPr>
                <w:rStyle w:val="Strong"/>
              </w:rPr>
              <w:t>Description</w:t>
            </w:r>
          </w:p>
        </w:tc>
        <w:tc>
          <w:tcPr>
            <w:tcW w:w="3531" w:type="pct"/>
            <w:gridSpan w:val="2"/>
            <w:shd w:val="clear" w:color="auto" w:fill="auto"/>
            <w:vAlign w:val="center"/>
          </w:tcPr>
          <w:p w14:paraId="7CD59298" w14:textId="7122BC97" w:rsidR="00D966FB" w:rsidRPr="004C30EB" w:rsidRDefault="00D966FB" w:rsidP="00D966FB">
            <w:pPr>
              <w:pStyle w:val="10ptTableContent"/>
              <w:rPr>
                <w:sz w:val="18"/>
              </w:rPr>
            </w:pPr>
            <w:r w:rsidRPr="004C30EB">
              <w:rPr>
                <w:sz w:val="18"/>
              </w:rPr>
              <w:t xml:space="preserve">Initiate Authentication procedure. </w:t>
            </w:r>
          </w:p>
        </w:tc>
      </w:tr>
      <w:tr w:rsidR="00C91FB0" w:rsidRPr="001F0550" w14:paraId="36C65B11" w14:textId="77777777" w:rsidTr="00DC4053">
        <w:trPr>
          <w:trHeight w:val="314"/>
          <w:jc w:val="center"/>
        </w:trPr>
        <w:tc>
          <w:tcPr>
            <w:tcW w:w="431" w:type="pct"/>
            <w:shd w:val="clear" w:color="auto" w:fill="C00000"/>
            <w:vAlign w:val="center"/>
          </w:tcPr>
          <w:p w14:paraId="62850BFC" w14:textId="77777777" w:rsidR="00C91FB0" w:rsidRPr="0061518F" w:rsidRDefault="00C91FB0" w:rsidP="00DC4053">
            <w:pPr>
              <w:pStyle w:val="TableHeader"/>
            </w:pPr>
            <w:r w:rsidRPr="001A336D">
              <w:lastRenderedPageBreak/>
              <w:t>Step</w:t>
            </w:r>
          </w:p>
        </w:tc>
        <w:tc>
          <w:tcPr>
            <w:tcW w:w="1038" w:type="pct"/>
            <w:shd w:val="clear" w:color="auto" w:fill="C00000"/>
            <w:vAlign w:val="center"/>
          </w:tcPr>
          <w:p w14:paraId="25299FE9" w14:textId="77777777" w:rsidR="00C91FB0" w:rsidRPr="00065A81" w:rsidRDefault="00C91FB0" w:rsidP="00DC4053">
            <w:pPr>
              <w:pStyle w:val="TableHeader"/>
            </w:pPr>
            <w:r w:rsidRPr="00065A81">
              <w:t>Direction</w:t>
            </w:r>
          </w:p>
        </w:tc>
        <w:tc>
          <w:tcPr>
            <w:tcW w:w="1770" w:type="pct"/>
            <w:shd w:val="clear" w:color="auto" w:fill="C00000"/>
            <w:vAlign w:val="center"/>
          </w:tcPr>
          <w:p w14:paraId="48E86D8F" w14:textId="77777777" w:rsidR="00C91FB0" w:rsidRPr="00452227" w:rsidRDefault="00C91FB0" w:rsidP="00DC4053">
            <w:pPr>
              <w:pStyle w:val="TableHeader"/>
            </w:pPr>
            <w:r w:rsidRPr="00263515">
              <w:t>Sequence / Description</w:t>
            </w:r>
          </w:p>
        </w:tc>
        <w:tc>
          <w:tcPr>
            <w:tcW w:w="1761" w:type="pct"/>
            <w:shd w:val="clear" w:color="auto" w:fill="C00000"/>
            <w:vAlign w:val="center"/>
          </w:tcPr>
          <w:p w14:paraId="17BFDE78" w14:textId="77777777" w:rsidR="00C91FB0" w:rsidRPr="007E5B2A" w:rsidRDefault="00C91FB0" w:rsidP="00DC4053">
            <w:pPr>
              <w:pStyle w:val="TableHeader"/>
            </w:pPr>
            <w:r w:rsidRPr="007E5B2A">
              <w:t>Expected result</w:t>
            </w:r>
          </w:p>
        </w:tc>
      </w:tr>
      <w:tr w:rsidR="00C91FB0" w:rsidRPr="004C30EB" w14:paraId="72FC9719" w14:textId="77777777" w:rsidTr="00DC4053">
        <w:trPr>
          <w:trHeight w:val="1747"/>
          <w:jc w:val="center"/>
        </w:trPr>
        <w:tc>
          <w:tcPr>
            <w:tcW w:w="423" w:type="pct"/>
            <w:shd w:val="clear" w:color="auto" w:fill="auto"/>
            <w:vAlign w:val="center"/>
          </w:tcPr>
          <w:p w14:paraId="72A05ADD" w14:textId="3EEAF4E8" w:rsidR="00C91FB0" w:rsidRPr="004C30EB" w:rsidRDefault="00C91FB0" w:rsidP="00C91FB0">
            <w:pPr>
              <w:pStyle w:val="TableContentLeft"/>
            </w:pPr>
            <w:r w:rsidRPr="004C30EB">
              <w:t>1</w:t>
            </w:r>
          </w:p>
        </w:tc>
        <w:tc>
          <w:tcPr>
            <w:tcW w:w="1038" w:type="pct"/>
            <w:shd w:val="clear" w:color="auto" w:fill="auto"/>
            <w:vAlign w:val="center"/>
          </w:tcPr>
          <w:p w14:paraId="0CCAB943" w14:textId="56C241F8" w:rsidR="00C91FB0" w:rsidRPr="004C30EB" w:rsidRDefault="00C91FB0" w:rsidP="00C91FB0">
            <w:pPr>
              <w:pStyle w:val="TableContentLeft"/>
            </w:pPr>
            <w:r w:rsidRPr="004C30EB">
              <w:t>LPAd → S_SM-DP+</w:t>
            </w:r>
          </w:p>
        </w:tc>
        <w:tc>
          <w:tcPr>
            <w:tcW w:w="1770" w:type="pct"/>
            <w:shd w:val="clear" w:color="auto" w:fill="auto"/>
            <w:vAlign w:val="center"/>
          </w:tcPr>
          <w:p w14:paraId="5832053F" w14:textId="7569B130" w:rsidR="00C91FB0" w:rsidRPr="004C30EB" w:rsidRDefault="00C91FB0" w:rsidP="00C91FB0">
            <w:pPr>
              <w:pStyle w:val="TableContentLeft"/>
            </w:pPr>
            <w:r w:rsidRPr="004C30EB">
              <w:t>Send ES9+.InitiateAuthentication method</w:t>
            </w:r>
          </w:p>
        </w:tc>
        <w:tc>
          <w:tcPr>
            <w:tcW w:w="1761" w:type="pct"/>
            <w:shd w:val="clear" w:color="auto" w:fill="auto"/>
            <w:vAlign w:val="center"/>
          </w:tcPr>
          <w:p w14:paraId="72BF866E" w14:textId="77777777" w:rsidR="00C91FB0" w:rsidRDefault="00C91FB0" w:rsidP="00C91FB0">
            <w:pPr>
              <w:pStyle w:val="TableContentLeft"/>
            </w:pPr>
            <w:r w:rsidRPr="004C30EB">
              <w:t>MTD_HTTP_REQ(</w:t>
            </w:r>
            <w:r w:rsidRPr="004C30EB">
              <w:br/>
              <w:t xml:space="preserve">   #TEST_DP_ADDRESS1,</w:t>
            </w:r>
            <w:r w:rsidRPr="004C30EB">
              <w:br/>
              <w:t xml:space="preserve">   #PATH_INITIATE_AUTH,   MTD_INITIATE_AUTHENTICATION(</w:t>
            </w:r>
            <w:r w:rsidRPr="004C30EB">
              <w:br/>
              <w:t xml:space="preserve">      &lt;EUICC_CHALLENGE&gt;, </w:t>
            </w:r>
            <w:r w:rsidRPr="004C30EB">
              <w:br/>
              <w:t xml:space="preserve">      #R_EUICC_INFO1,      </w:t>
            </w:r>
            <w:r>
              <w:t xml:space="preserve">  </w:t>
            </w:r>
          </w:p>
          <w:p w14:paraId="38951DE0" w14:textId="436A78C1" w:rsidR="00C91FB0" w:rsidRPr="007D03FB" w:rsidRDefault="00C91FB0" w:rsidP="00C91FB0">
            <w:pPr>
              <w:pStyle w:val="TableContentLeft"/>
            </w:pPr>
            <w:r>
              <w:t xml:space="preserve">      </w:t>
            </w:r>
            <w:r w:rsidR="00E84036">
              <w:t>&lt;</w:t>
            </w:r>
            <w:r w:rsidRPr="007D03FB">
              <w:t>LPA_RSP_CAPABILITY</w:t>
            </w:r>
            <w:r w:rsidR="00E84036">
              <w:t>&gt;</w:t>
            </w:r>
            <w:r w:rsidRPr="007D03FB">
              <w:t>)</w:t>
            </w:r>
          </w:p>
          <w:p w14:paraId="2E725390" w14:textId="4BA7F437" w:rsidR="00C91FB0" w:rsidRPr="004C30EB" w:rsidRDefault="00C91FB0" w:rsidP="00C91FB0">
            <w:pPr>
              <w:pStyle w:val="TableContentLeft"/>
            </w:pPr>
            <w:r w:rsidRPr="007D03FB">
              <w:t>)</w:t>
            </w:r>
          </w:p>
        </w:tc>
      </w:tr>
      <w:tr w:rsidR="00C91FB0" w:rsidRPr="004C30EB" w14:paraId="709F79AD" w14:textId="77777777" w:rsidTr="00DC4053">
        <w:trPr>
          <w:trHeight w:val="1747"/>
          <w:jc w:val="center"/>
        </w:trPr>
        <w:tc>
          <w:tcPr>
            <w:tcW w:w="423" w:type="pct"/>
            <w:shd w:val="clear" w:color="auto" w:fill="auto"/>
            <w:vAlign w:val="center"/>
          </w:tcPr>
          <w:p w14:paraId="5F3D877A" w14:textId="0550B3A8" w:rsidR="00C91FB0" w:rsidRPr="004C30EB" w:rsidRDefault="00C91FB0" w:rsidP="00C91FB0">
            <w:pPr>
              <w:pStyle w:val="TableContentLeft"/>
            </w:pPr>
            <w:r w:rsidRPr="004C30EB">
              <w:t>2</w:t>
            </w:r>
          </w:p>
        </w:tc>
        <w:tc>
          <w:tcPr>
            <w:tcW w:w="1038" w:type="pct"/>
            <w:shd w:val="clear" w:color="auto" w:fill="auto"/>
            <w:vAlign w:val="center"/>
          </w:tcPr>
          <w:p w14:paraId="568334A7" w14:textId="0408E710" w:rsidR="00C91FB0" w:rsidRPr="004C30EB" w:rsidRDefault="00C91FB0" w:rsidP="00C91FB0">
            <w:pPr>
              <w:pStyle w:val="TableContentLeft"/>
            </w:pPr>
            <w:r w:rsidRPr="004C30EB">
              <w:t>S_SM-DP+ → LPAd</w:t>
            </w:r>
          </w:p>
        </w:tc>
        <w:tc>
          <w:tcPr>
            <w:tcW w:w="1770" w:type="pct"/>
            <w:shd w:val="clear" w:color="auto" w:fill="auto"/>
            <w:vAlign w:val="center"/>
          </w:tcPr>
          <w:p w14:paraId="0287C2A3" w14:textId="6494F8AC" w:rsidR="00C91FB0" w:rsidRPr="004C30EB" w:rsidRDefault="00C91FB0" w:rsidP="00C91FB0">
            <w:pPr>
              <w:pStyle w:val="TableContentLeft"/>
            </w:pPr>
            <w:r w:rsidRPr="004C30EB">
              <w:t>MTD_HTTP_RESP( #INITIATE_AUTH_OK</w:t>
            </w:r>
            <w:r>
              <w:t>_VARIANT_A</w:t>
            </w:r>
            <w:r w:rsidRPr="004C30EB">
              <w:t>)</w:t>
            </w:r>
          </w:p>
        </w:tc>
        <w:tc>
          <w:tcPr>
            <w:tcW w:w="1761" w:type="pct"/>
            <w:shd w:val="clear" w:color="auto" w:fill="auto"/>
            <w:vAlign w:val="center"/>
          </w:tcPr>
          <w:p w14:paraId="2D42A422" w14:textId="4214D09A" w:rsidR="00C91FB0" w:rsidRPr="004C30EB" w:rsidRDefault="00C91FB0" w:rsidP="00C91FB0">
            <w:pPr>
              <w:pStyle w:val="TableContentLeft"/>
            </w:pPr>
            <w:r w:rsidRPr="004C30EB">
              <w:t>No error</w:t>
            </w:r>
          </w:p>
        </w:tc>
      </w:tr>
      <w:tr w:rsidR="00C91FB0" w:rsidRPr="004C30EB" w14:paraId="71A40888" w14:textId="77777777" w:rsidTr="00DC4053">
        <w:trPr>
          <w:trHeight w:val="1747"/>
          <w:jc w:val="center"/>
        </w:trPr>
        <w:tc>
          <w:tcPr>
            <w:tcW w:w="423" w:type="pct"/>
            <w:shd w:val="clear" w:color="auto" w:fill="auto"/>
            <w:vAlign w:val="center"/>
          </w:tcPr>
          <w:p w14:paraId="3D4D8D55" w14:textId="33936FEC" w:rsidR="00C91FB0" w:rsidRPr="004C30EB" w:rsidRDefault="00C91FB0" w:rsidP="00C91FB0">
            <w:pPr>
              <w:pStyle w:val="TableContentLeft"/>
            </w:pPr>
            <w:r>
              <w:t>3</w:t>
            </w:r>
          </w:p>
        </w:tc>
        <w:tc>
          <w:tcPr>
            <w:tcW w:w="1038" w:type="pct"/>
            <w:shd w:val="clear" w:color="auto" w:fill="auto"/>
            <w:vAlign w:val="center"/>
          </w:tcPr>
          <w:p w14:paraId="6333C347" w14:textId="3A39919E" w:rsidR="00C91FB0" w:rsidRPr="004C30EB" w:rsidRDefault="00C91FB0" w:rsidP="00C91FB0">
            <w:pPr>
              <w:pStyle w:val="TableContentLeft"/>
            </w:pPr>
            <w:r w:rsidRPr="001F0550">
              <w:rPr>
                <w:color w:val="000000" w:themeColor="text1"/>
              </w:rPr>
              <w:t>LPAd → S_SM-DP+</w:t>
            </w:r>
          </w:p>
        </w:tc>
        <w:tc>
          <w:tcPr>
            <w:tcW w:w="1770" w:type="pct"/>
            <w:shd w:val="clear" w:color="auto" w:fill="auto"/>
            <w:vAlign w:val="center"/>
          </w:tcPr>
          <w:p w14:paraId="53D76CFC" w14:textId="4D942EEB" w:rsidR="00C91FB0" w:rsidRPr="004C30EB" w:rsidRDefault="00C91FB0" w:rsidP="00C91FB0">
            <w:pPr>
              <w:pStyle w:val="TableContentLeft"/>
            </w:pPr>
            <w:r w:rsidRPr="001F0550">
              <w:rPr>
                <w:color w:val="000000" w:themeColor="text1"/>
              </w:rPr>
              <w:t>Send ES9+.AuthenticateClient method</w:t>
            </w:r>
            <w:r w:rsidRPr="001F0550" w:rsidDel="007850B7">
              <w:rPr>
                <w:color w:val="000000" w:themeColor="text1"/>
              </w:rPr>
              <w:t xml:space="preserve"> </w:t>
            </w:r>
          </w:p>
        </w:tc>
        <w:tc>
          <w:tcPr>
            <w:tcW w:w="1761" w:type="pct"/>
            <w:shd w:val="clear" w:color="auto" w:fill="auto"/>
            <w:vAlign w:val="center"/>
          </w:tcPr>
          <w:p w14:paraId="48D8C304" w14:textId="77777777" w:rsidR="00C91FB0" w:rsidRPr="001F0550" w:rsidRDefault="00C91FB0" w:rsidP="00C91FB0">
            <w:pPr>
              <w:pStyle w:val="TableHeader"/>
            </w:pPr>
            <w:r w:rsidRPr="001F0550">
              <w:rPr>
                <w:b w:val="0"/>
                <w:color w:val="000000" w:themeColor="text1"/>
                <w:sz w:val="18"/>
                <w:szCs w:val="18"/>
              </w:rPr>
              <w:t xml:space="preserve">MTD_HTTP_REQ(   #TEST_DP_ADDRESS1,   #PATH_AUTH_CLIENT,   MTD_AUTHENTICATE_CLIENT(&lt;S_TRANSACTION_ID&gt;, </w:t>
            </w:r>
          </w:p>
          <w:p w14:paraId="3EBE3B88" w14:textId="77777777" w:rsidR="00C91FB0" w:rsidRDefault="00C91FB0" w:rsidP="00C91FB0">
            <w:pPr>
              <w:pStyle w:val="TableContentLeft"/>
              <w:rPr>
                <w:color w:val="000000" w:themeColor="text1"/>
              </w:rPr>
            </w:pPr>
            <w:r w:rsidRPr="001F0550">
              <w:rPr>
                <w:color w:val="000000" w:themeColor="text1"/>
              </w:rPr>
              <w:t>#R_AUTH_SERVER_MATCH_ID_DEV_INFO</w:t>
            </w:r>
            <w:r>
              <w:rPr>
                <w:color w:val="000000" w:themeColor="text1"/>
              </w:rPr>
              <w:t>_V3</w:t>
            </w:r>
            <w:r w:rsidRPr="001F0550">
              <w:rPr>
                <w:color w:val="000000" w:themeColor="text1"/>
              </w:rPr>
              <w:t>))</w:t>
            </w:r>
          </w:p>
          <w:p w14:paraId="22FEAA66" w14:textId="77777777" w:rsidR="00C91FB0" w:rsidRDefault="00C91FB0" w:rsidP="00C91FB0">
            <w:pPr>
              <w:pStyle w:val="TableContentLeft"/>
              <w:rPr>
                <w:color w:val="000000" w:themeColor="text1"/>
              </w:rPr>
            </w:pPr>
          </w:p>
          <w:p w14:paraId="0A7CD27F" w14:textId="1EDBC44D" w:rsidR="00C91FB0" w:rsidRPr="004C30EB" w:rsidRDefault="00C91FB0" w:rsidP="00C91FB0">
            <w:pPr>
              <w:pStyle w:val="TableContentLeft"/>
            </w:pPr>
            <w:r>
              <w:t>Next step of common mutual authentication procedure is performed by the S_SM-DP+.</w:t>
            </w:r>
          </w:p>
        </w:tc>
      </w:tr>
    </w:tbl>
    <w:p w14:paraId="310BE413" w14:textId="77777777" w:rsidR="00C91FB0" w:rsidRDefault="00C91FB0" w:rsidP="00C91FB0">
      <w:pPr>
        <w:pStyle w:val="NormalParagraph"/>
      </w:pPr>
    </w:p>
    <w:p w14:paraId="109662DA" w14:textId="77777777" w:rsidR="00C91FB0" w:rsidRDefault="00C91FB0" w:rsidP="00E33202">
      <w:pPr>
        <w:pStyle w:val="NormalParagraph"/>
      </w:pPr>
    </w:p>
    <w:tbl>
      <w:tblPr>
        <w:tblW w:w="498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6"/>
        <w:gridCol w:w="1869"/>
        <w:gridCol w:w="3186"/>
        <w:gridCol w:w="3170"/>
      </w:tblGrid>
      <w:tr w:rsidR="00F24388" w:rsidRPr="00325336" w14:paraId="0C956514" w14:textId="77777777" w:rsidTr="00E147FB">
        <w:trPr>
          <w:trHeight w:val="314"/>
          <w:jc w:val="center"/>
        </w:trPr>
        <w:tc>
          <w:tcPr>
            <w:tcW w:w="431" w:type="pct"/>
            <w:tcBorders>
              <w:top w:val="nil"/>
              <w:left w:val="nil"/>
              <w:bottom w:val="nil"/>
              <w:right w:val="single" w:sz="6" w:space="0" w:color="auto"/>
            </w:tcBorders>
            <w:shd w:val="clear" w:color="auto" w:fill="auto"/>
            <w:vAlign w:val="center"/>
          </w:tcPr>
          <w:p w14:paraId="49E16BFA" w14:textId="77777777" w:rsidR="00F24388" w:rsidRPr="00325336" w:rsidRDefault="00F24388" w:rsidP="00DC4053">
            <w:pPr>
              <w:keepNext/>
              <w:spacing w:before="60"/>
              <w:jc w:val="center"/>
            </w:pPr>
          </w:p>
        </w:tc>
        <w:tc>
          <w:tcPr>
            <w:tcW w:w="1038" w:type="pct"/>
            <w:tcBorders>
              <w:left w:val="single" w:sz="6" w:space="0" w:color="auto"/>
            </w:tcBorders>
            <w:shd w:val="clear" w:color="auto" w:fill="C00000"/>
            <w:vAlign w:val="center"/>
          </w:tcPr>
          <w:p w14:paraId="67F84071" w14:textId="77777777" w:rsidR="00F24388" w:rsidRPr="00325336" w:rsidRDefault="00F24388" w:rsidP="00DC4053">
            <w:pPr>
              <w:pStyle w:val="TableHeader"/>
            </w:pPr>
            <w:r w:rsidRPr="00325336">
              <w:t>Procedure</w:t>
            </w:r>
          </w:p>
        </w:tc>
        <w:tc>
          <w:tcPr>
            <w:tcW w:w="3531" w:type="pct"/>
            <w:gridSpan w:val="2"/>
            <w:tcBorders>
              <w:top w:val="nil"/>
              <w:right w:val="nil"/>
            </w:tcBorders>
            <w:shd w:val="clear" w:color="auto" w:fill="auto"/>
            <w:vAlign w:val="center"/>
          </w:tcPr>
          <w:p w14:paraId="39CD1B19" w14:textId="21D34A2A" w:rsidR="00F24388" w:rsidRPr="00325336" w:rsidRDefault="00F24388" w:rsidP="00DC4053">
            <w:pPr>
              <w:pStyle w:val="TableText"/>
            </w:pPr>
            <w:r w:rsidRPr="00325336">
              <w:t>PROC_ES9+_INIT_AUTH</w:t>
            </w:r>
            <w:r>
              <w:t>_V3</w:t>
            </w:r>
          </w:p>
        </w:tc>
      </w:tr>
      <w:tr w:rsidR="00F24388" w:rsidRPr="001F0550" w14:paraId="1ABE225A" w14:textId="77777777" w:rsidTr="00E147FB">
        <w:trPr>
          <w:trHeight w:val="314"/>
          <w:jc w:val="center"/>
        </w:trPr>
        <w:tc>
          <w:tcPr>
            <w:tcW w:w="431" w:type="pct"/>
            <w:tcBorders>
              <w:top w:val="nil"/>
              <w:left w:val="nil"/>
              <w:bottom w:val="single" w:sz="6" w:space="0" w:color="auto"/>
              <w:right w:val="single" w:sz="6" w:space="0" w:color="auto"/>
            </w:tcBorders>
            <w:shd w:val="clear" w:color="auto" w:fill="auto"/>
            <w:vAlign w:val="center"/>
          </w:tcPr>
          <w:p w14:paraId="5A535F52" w14:textId="77777777" w:rsidR="00F24388" w:rsidRPr="00E77906" w:rsidRDefault="00F24388" w:rsidP="00DC4053">
            <w:pPr>
              <w:pStyle w:val="10ptTableContent"/>
            </w:pPr>
          </w:p>
        </w:tc>
        <w:tc>
          <w:tcPr>
            <w:tcW w:w="1038" w:type="pct"/>
            <w:tcBorders>
              <w:left w:val="single" w:sz="6" w:space="0" w:color="auto"/>
            </w:tcBorders>
            <w:shd w:val="clear" w:color="auto" w:fill="auto"/>
            <w:vAlign w:val="center"/>
          </w:tcPr>
          <w:p w14:paraId="4B7CA953" w14:textId="77777777" w:rsidR="00F24388" w:rsidRPr="004C30EB" w:rsidRDefault="00F24388" w:rsidP="00DC4053">
            <w:pPr>
              <w:pStyle w:val="10ptTableContent"/>
              <w:rPr>
                <w:rStyle w:val="Strong"/>
                <w:bCs w:val="0"/>
                <w:sz w:val="18"/>
              </w:rPr>
            </w:pPr>
            <w:r w:rsidRPr="004C30EB">
              <w:rPr>
                <w:rStyle w:val="Strong"/>
              </w:rPr>
              <w:t>Description</w:t>
            </w:r>
          </w:p>
        </w:tc>
        <w:tc>
          <w:tcPr>
            <w:tcW w:w="3531" w:type="pct"/>
            <w:gridSpan w:val="2"/>
            <w:shd w:val="clear" w:color="auto" w:fill="auto"/>
            <w:vAlign w:val="center"/>
          </w:tcPr>
          <w:p w14:paraId="0878BB82" w14:textId="77777777" w:rsidR="00F24388" w:rsidRPr="004C30EB" w:rsidRDefault="00F24388" w:rsidP="00DC4053">
            <w:pPr>
              <w:pStyle w:val="10ptTableContent"/>
              <w:rPr>
                <w:sz w:val="18"/>
              </w:rPr>
            </w:pPr>
            <w:r w:rsidRPr="004C30EB">
              <w:rPr>
                <w:sz w:val="18"/>
              </w:rPr>
              <w:t xml:space="preserve">Initiate Authentication procedure. </w:t>
            </w:r>
          </w:p>
        </w:tc>
      </w:tr>
      <w:tr w:rsidR="00F5439E" w:rsidRPr="001F0550" w14:paraId="2EBEFA3E" w14:textId="77777777" w:rsidTr="00E147FB">
        <w:trPr>
          <w:trHeight w:val="314"/>
          <w:jc w:val="center"/>
        </w:trPr>
        <w:tc>
          <w:tcPr>
            <w:tcW w:w="431" w:type="pct"/>
            <w:shd w:val="clear" w:color="auto" w:fill="C00000"/>
            <w:vAlign w:val="center"/>
          </w:tcPr>
          <w:p w14:paraId="1AEFDCB1" w14:textId="77777777" w:rsidR="00F5439E" w:rsidRPr="0061518F" w:rsidRDefault="00F5439E" w:rsidP="00DC4053">
            <w:pPr>
              <w:pStyle w:val="TableHeader"/>
            </w:pPr>
            <w:r w:rsidRPr="001A336D">
              <w:t>Step</w:t>
            </w:r>
          </w:p>
        </w:tc>
        <w:tc>
          <w:tcPr>
            <w:tcW w:w="1038" w:type="pct"/>
            <w:shd w:val="clear" w:color="auto" w:fill="C00000"/>
            <w:vAlign w:val="center"/>
          </w:tcPr>
          <w:p w14:paraId="7EF22386" w14:textId="77777777" w:rsidR="00F5439E" w:rsidRPr="00065A81" w:rsidRDefault="00F5439E" w:rsidP="00DC4053">
            <w:pPr>
              <w:pStyle w:val="TableHeader"/>
            </w:pPr>
            <w:r w:rsidRPr="00065A81">
              <w:t>Direction</w:t>
            </w:r>
          </w:p>
        </w:tc>
        <w:tc>
          <w:tcPr>
            <w:tcW w:w="1770" w:type="pct"/>
            <w:shd w:val="clear" w:color="auto" w:fill="C00000"/>
            <w:vAlign w:val="center"/>
          </w:tcPr>
          <w:p w14:paraId="2A49D8D9" w14:textId="77777777" w:rsidR="00F5439E" w:rsidRPr="00452227" w:rsidRDefault="00F5439E" w:rsidP="00DC4053">
            <w:pPr>
              <w:pStyle w:val="TableHeader"/>
            </w:pPr>
            <w:r w:rsidRPr="00263515">
              <w:t>Sequence / Description</w:t>
            </w:r>
          </w:p>
        </w:tc>
        <w:tc>
          <w:tcPr>
            <w:tcW w:w="1761" w:type="pct"/>
            <w:shd w:val="clear" w:color="auto" w:fill="C00000"/>
            <w:vAlign w:val="center"/>
          </w:tcPr>
          <w:p w14:paraId="6E10B866" w14:textId="77777777" w:rsidR="00F5439E" w:rsidRPr="007E5B2A" w:rsidRDefault="00F5439E" w:rsidP="00DC4053">
            <w:pPr>
              <w:pStyle w:val="TableHeader"/>
            </w:pPr>
            <w:r w:rsidRPr="007E5B2A">
              <w:t>Expected result</w:t>
            </w:r>
          </w:p>
        </w:tc>
      </w:tr>
      <w:tr w:rsidR="00F5439E" w:rsidRPr="004C30EB" w14:paraId="46B35A8C" w14:textId="77777777" w:rsidTr="00E147FB">
        <w:trPr>
          <w:trHeight w:val="1747"/>
          <w:jc w:val="center"/>
        </w:trPr>
        <w:tc>
          <w:tcPr>
            <w:tcW w:w="423" w:type="pct"/>
            <w:shd w:val="clear" w:color="auto" w:fill="auto"/>
            <w:vAlign w:val="center"/>
          </w:tcPr>
          <w:p w14:paraId="6F92FAC8" w14:textId="148DE895" w:rsidR="00F5439E" w:rsidRPr="004C30EB" w:rsidRDefault="00F5439E" w:rsidP="00F5439E">
            <w:pPr>
              <w:pStyle w:val="TableContentLeft"/>
            </w:pPr>
            <w:r w:rsidRPr="004C30EB">
              <w:t>1</w:t>
            </w:r>
          </w:p>
        </w:tc>
        <w:tc>
          <w:tcPr>
            <w:tcW w:w="1038" w:type="pct"/>
            <w:shd w:val="clear" w:color="auto" w:fill="auto"/>
            <w:vAlign w:val="center"/>
          </w:tcPr>
          <w:p w14:paraId="74ABB7D3" w14:textId="2C553F8E" w:rsidR="00F5439E" w:rsidRPr="004C30EB" w:rsidRDefault="00F5439E" w:rsidP="00F5439E">
            <w:pPr>
              <w:pStyle w:val="TableContentLeft"/>
            </w:pPr>
            <w:r w:rsidRPr="004C30EB">
              <w:t>LPAd → S_SM-DP+</w:t>
            </w:r>
          </w:p>
        </w:tc>
        <w:tc>
          <w:tcPr>
            <w:tcW w:w="1770" w:type="pct"/>
            <w:shd w:val="clear" w:color="auto" w:fill="auto"/>
            <w:vAlign w:val="center"/>
          </w:tcPr>
          <w:p w14:paraId="7AB80C84" w14:textId="463102E6" w:rsidR="00F5439E" w:rsidRPr="004C30EB" w:rsidRDefault="00F5439E" w:rsidP="00F5439E">
            <w:pPr>
              <w:pStyle w:val="TableContentLeft"/>
            </w:pPr>
            <w:r w:rsidRPr="004C30EB">
              <w:t>Send ES9+.InitiateAuthentication method</w:t>
            </w:r>
          </w:p>
        </w:tc>
        <w:tc>
          <w:tcPr>
            <w:tcW w:w="1761" w:type="pct"/>
            <w:shd w:val="clear" w:color="auto" w:fill="auto"/>
            <w:vAlign w:val="center"/>
          </w:tcPr>
          <w:p w14:paraId="0EE223EB" w14:textId="77777777" w:rsidR="00F5439E" w:rsidRDefault="00F5439E" w:rsidP="00F5439E">
            <w:pPr>
              <w:pStyle w:val="TableContentLeft"/>
            </w:pPr>
            <w:r w:rsidRPr="004C30EB">
              <w:t>MTD_HTTP_REQ(</w:t>
            </w:r>
            <w:r w:rsidRPr="004C30EB">
              <w:br/>
              <w:t xml:space="preserve">   #TEST_DP_ADDRESS1,</w:t>
            </w:r>
            <w:r w:rsidRPr="004C30EB">
              <w:br/>
              <w:t xml:space="preserve">   #PATH_INITIATE_AUTH,   MTD_INITIATE_AUTHENTICATION(</w:t>
            </w:r>
            <w:r w:rsidRPr="004C30EB">
              <w:br/>
              <w:t xml:space="preserve">      &lt;EUICC_CHALLENGE&gt;, </w:t>
            </w:r>
            <w:r w:rsidRPr="004C30EB">
              <w:br/>
              <w:t xml:space="preserve">      #R_EUICC_INFO1,      </w:t>
            </w:r>
            <w:r>
              <w:t xml:space="preserve">  </w:t>
            </w:r>
          </w:p>
          <w:p w14:paraId="1488AE70" w14:textId="55A6A480" w:rsidR="00F5439E" w:rsidRPr="007D03FB" w:rsidRDefault="00F5439E" w:rsidP="00F5439E">
            <w:pPr>
              <w:pStyle w:val="TableContentLeft"/>
            </w:pPr>
            <w:r>
              <w:t xml:space="preserve">      </w:t>
            </w:r>
            <w:r w:rsidR="007B208C">
              <w:t>&lt;</w:t>
            </w:r>
            <w:r w:rsidRPr="007D03FB">
              <w:t>LPA_RSP_CAPABILITY</w:t>
            </w:r>
            <w:r w:rsidR="007B208C">
              <w:t>&gt;</w:t>
            </w:r>
            <w:r w:rsidRPr="007D03FB">
              <w:t>)</w:t>
            </w:r>
          </w:p>
          <w:p w14:paraId="01C50F54" w14:textId="5A98BDC7" w:rsidR="00F5439E" w:rsidRPr="004C30EB" w:rsidRDefault="00F5439E" w:rsidP="00F5439E">
            <w:pPr>
              <w:pStyle w:val="TableContentLeft"/>
            </w:pPr>
            <w:r w:rsidRPr="007D03FB">
              <w:t>)</w:t>
            </w:r>
          </w:p>
        </w:tc>
      </w:tr>
      <w:tr w:rsidR="00F5439E" w:rsidRPr="004C30EB" w14:paraId="3CA6E1E4" w14:textId="77777777" w:rsidTr="00E147FB">
        <w:trPr>
          <w:trHeight w:val="1747"/>
          <w:jc w:val="center"/>
        </w:trPr>
        <w:tc>
          <w:tcPr>
            <w:tcW w:w="423" w:type="pct"/>
            <w:shd w:val="clear" w:color="auto" w:fill="auto"/>
            <w:vAlign w:val="center"/>
          </w:tcPr>
          <w:p w14:paraId="69A598FB" w14:textId="37398EE7" w:rsidR="00F5439E" w:rsidRPr="004C30EB" w:rsidRDefault="00F5439E" w:rsidP="00F5439E">
            <w:pPr>
              <w:pStyle w:val="TableContentLeft"/>
            </w:pPr>
            <w:r w:rsidRPr="004C30EB">
              <w:t>2</w:t>
            </w:r>
          </w:p>
        </w:tc>
        <w:tc>
          <w:tcPr>
            <w:tcW w:w="1038" w:type="pct"/>
            <w:shd w:val="clear" w:color="auto" w:fill="auto"/>
            <w:vAlign w:val="center"/>
          </w:tcPr>
          <w:p w14:paraId="10EAB326" w14:textId="544F0F2E" w:rsidR="00F5439E" w:rsidRPr="004C30EB" w:rsidRDefault="00F5439E" w:rsidP="00F5439E">
            <w:pPr>
              <w:pStyle w:val="TableContentLeft"/>
            </w:pPr>
            <w:r w:rsidRPr="004C30EB">
              <w:t>S_SM-DP+ → LPAd</w:t>
            </w:r>
          </w:p>
        </w:tc>
        <w:tc>
          <w:tcPr>
            <w:tcW w:w="1770" w:type="pct"/>
            <w:shd w:val="clear" w:color="auto" w:fill="auto"/>
            <w:vAlign w:val="center"/>
          </w:tcPr>
          <w:p w14:paraId="16E763BE" w14:textId="22E0E64A" w:rsidR="00F5439E" w:rsidRPr="004C30EB" w:rsidRDefault="00F5439E" w:rsidP="00F5439E">
            <w:pPr>
              <w:pStyle w:val="TableContentLeft"/>
            </w:pPr>
            <w:r w:rsidRPr="004C30EB">
              <w:t>MTD_HTTP_RESP( #INITIATE_AUTH_OK</w:t>
            </w:r>
            <w:r>
              <w:t>_VARIANT_A</w:t>
            </w:r>
            <w:r w:rsidRPr="004C30EB">
              <w:t>)</w:t>
            </w:r>
          </w:p>
        </w:tc>
        <w:tc>
          <w:tcPr>
            <w:tcW w:w="1761" w:type="pct"/>
            <w:shd w:val="clear" w:color="auto" w:fill="auto"/>
            <w:vAlign w:val="center"/>
          </w:tcPr>
          <w:p w14:paraId="45EA2692" w14:textId="053F6381" w:rsidR="00F5439E" w:rsidRPr="004C30EB" w:rsidRDefault="00F5439E" w:rsidP="00F5439E">
            <w:pPr>
              <w:pStyle w:val="TableContentLeft"/>
            </w:pPr>
            <w:r w:rsidRPr="004C30EB">
              <w:t>No error</w:t>
            </w:r>
            <w:r>
              <w:t>, Next step of common mutual authentication procedure is performed.</w:t>
            </w:r>
          </w:p>
        </w:tc>
      </w:tr>
    </w:tbl>
    <w:p w14:paraId="38A7D8C3" w14:textId="77777777" w:rsidR="00F24388" w:rsidRDefault="00F24388"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1924"/>
        <w:gridCol w:w="3118"/>
        <w:gridCol w:w="3214"/>
      </w:tblGrid>
      <w:tr w:rsidR="00E33202" w14:paraId="186C8612" w14:textId="77777777" w:rsidTr="00C44AFD">
        <w:trPr>
          <w:trHeight w:val="314"/>
          <w:jc w:val="center"/>
        </w:trPr>
        <w:tc>
          <w:tcPr>
            <w:tcW w:w="770" w:type="dxa"/>
            <w:tcBorders>
              <w:top w:val="nil"/>
              <w:left w:val="nil"/>
              <w:bottom w:val="nil"/>
              <w:right w:val="single" w:sz="6" w:space="0" w:color="auto"/>
            </w:tcBorders>
            <w:shd w:val="clear" w:color="auto" w:fill="auto"/>
            <w:vAlign w:val="center"/>
          </w:tcPr>
          <w:p w14:paraId="7D036CFD" w14:textId="77777777" w:rsidR="00E33202" w:rsidRPr="00C84A39" w:rsidRDefault="00E33202" w:rsidP="00C44AFD"/>
        </w:tc>
        <w:tc>
          <w:tcPr>
            <w:tcW w:w="1924" w:type="dxa"/>
            <w:tcBorders>
              <w:left w:val="single" w:sz="6" w:space="0" w:color="auto"/>
            </w:tcBorders>
            <w:shd w:val="clear" w:color="auto" w:fill="C00000"/>
            <w:vAlign w:val="center"/>
          </w:tcPr>
          <w:p w14:paraId="0779133C" w14:textId="77777777" w:rsidR="00E33202" w:rsidRPr="0061518F" w:rsidRDefault="00E33202" w:rsidP="00C44AFD">
            <w:pPr>
              <w:pStyle w:val="TableHeader"/>
            </w:pPr>
            <w:r w:rsidRPr="001A336D">
              <w:t>Procedure</w:t>
            </w:r>
          </w:p>
        </w:tc>
        <w:tc>
          <w:tcPr>
            <w:tcW w:w="6332" w:type="dxa"/>
            <w:gridSpan w:val="2"/>
            <w:tcBorders>
              <w:top w:val="nil"/>
              <w:right w:val="nil"/>
            </w:tcBorders>
            <w:shd w:val="clear" w:color="auto" w:fill="auto"/>
            <w:vAlign w:val="center"/>
          </w:tcPr>
          <w:p w14:paraId="4AE398DF" w14:textId="77777777" w:rsidR="00E33202" w:rsidRPr="008B1B9D" w:rsidRDefault="00E33202" w:rsidP="00C44AFD">
            <w:pPr>
              <w:pStyle w:val="TableText"/>
              <w:rPr>
                <w:sz w:val="18"/>
              </w:rPr>
            </w:pPr>
            <w:r w:rsidRPr="00A75286">
              <w:t>PROC_ES9+_VERIFY_CMA_PD_DEF_SMDP_ADDRESS_NO_CC_FAIL</w:t>
            </w:r>
          </w:p>
        </w:tc>
      </w:tr>
      <w:tr w:rsidR="00E33202" w14:paraId="5EA96D22" w14:textId="77777777" w:rsidTr="00C44AFD">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166018F7" w14:textId="77777777" w:rsidR="00E33202" w:rsidRPr="00C84A39" w:rsidRDefault="00E33202" w:rsidP="00C44AFD"/>
        </w:tc>
        <w:tc>
          <w:tcPr>
            <w:tcW w:w="1924" w:type="dxa"/>
            <w:tcBorders>
              <w:left w:val="single" w:sz="6" w:space="0" w:color="auto"/>
            </w:tcBorders>
            <w:shd w:val="clear" w:color="auto" w:fill="auto"/>
            <w:vAlign w:val="center"/>
          </w:tcPr>
          <w:p w14:paraId="7FAA6696" w14:textId="77777777" w:rsidR="00E33202" w:rsidRPr="0061518F" w:rsidRDefault="00E33202" w:rsidP="00C44AFD">
            <w:pPr>
              <w:pStyle w:val="TableText"/>
            </w:pPr>
            <w:r w:rsidRPr="00325336">
              <w:rPr>
                <w:b/>
              </w:rPr>
              <w:t>Description</w:t>
            </w:r>
          </w:p>
        </w:tc>
        <w:tc>
          <w:tcPr>
            <w:tcW w:w="6332" w:type="dxa"/>
            <w:gridSpan w:val="2"/>
            <w:shd w:val="clear" w:color="auto" w:fill="auto"/>
            <w:vAlign w:val="center"/>
          </w:tcPr>
          <w:p w14:paraId="472E84CC" w14:textId="77777777" w:rsidR="00E33202" w:rsidRPr="008B1B9D" w:rsidRDefault="00E33202" w:rsidP="00C44AFD">
            <w:pPr>
              <w:pStyle w:val="10ptTableContent"/>
              <w:rPr>
                <w:sz w:val="18"/>
              </w:rPr>
            </w:pPr>
            <w:r w:rsidRPr="008B1B9D">
              <w:rPr>
                <w:sz w:val="18"/>
              </w:rPr>
              <w:t>Verifies that Common Mutual Authentication for the Profile Download Default SM_DP+ use case without a confirmation code fails due to the profile being in the</w:t>
            </w:r>
            <w:r>
              <w:rPr>
                <w:sz w:val="18"/>
              </w:rPr>
              <w:t xml:space="preserve"> </w:t>
            </w:r>
            <w:r w:rsidRPr="00B024EE">
              <w:rPr>
                <w:sz w:val="18"/>
              </w:rPr>
              <w:t>‘</w:t>
            </w:r>
            <w:r>
              <w:rPr>
                <w:sz w:val="18"/>
              </w:rPr>
              <w:t>Installed</w:t>
            </w:r>
            <w:r w:rsidRPr="00B024EE">
              <w:rPr>
                <w:sz w:val="18"/>
              </w:rPr>
              <w:t>‘</w:t>
            </w:r>
            <w:r w:rsidRPr="008B1B9D">
              <w:rPr>
                <w:sz w:val="18"/>
              </w:rPr>
              <w:t xml:space="preserve"> </w:t>
            </w:r>
            <w:r>
              <w:rPr>
                <w:sz w:val="18"/>
              </w:rPr>
              <w:t xml:space="preserve">or </w:t>
            </w:r>
            <w:r w:rsidRPr="008B1B9D">
              <w:rPr>
                <w:sz w:val="18"/>
              </w:rPr>
              <w:t>‘Error’ state.</w:t>
            </w:r>
          </w:p>
        </w:tc>
      </w:tr>
      <w:tr w:rsidR="00EF4744" w:rsidRPr="00325336" w14:paraId="23D5F22A" w14:textId="77777777" w:rsidTr="00891F3A">
        <w:tblPrEx>
          <w:jc w:val="left"/>
          <w:tblCellMar>
            <w:left w:w="0" w:type="dxa"/>
            <w:right w:w="0" w:type="dxa"/>
          </w:tblCellMar>
          <w:tblLook w:val="04A0" w:firstRow="1" w:lastRow="0" w:firstColumn="1" w:lastColumn="0" w:noHBand="0" w:noVBand="1"/>
        </w:tblPrEx>
        <w:trPr>
          <w:trHeight w:val="314"/>
        </w:trPr>
        <w:tc>
          <w:tcPr>
            <w:tcW w:w="770" w:type="dxa"/>
            <w:tcBorders>
              <w:top w:val="single" w:sz="6" w:space="0" w:color="auto"/>
            </w:tcBorders>
            <w:shd w:val="clear" w:color="auto" w:fill="C00000"/>
            <w:tcMar>
              <w:top w:w="0" w:type="dxa"/>
              <w:left w:w="108" w:type="dxa"/>
              <w:bottom w:w="0" w:type="dxa"/>
              <w:right w:w="108" w:type="dxa"/>
            </w:tcMar>
            <w:vAlign w:val="center"/>
            <w:hideMark/>
          </w:tcPr>
          <w:p w14:paraId="24CCA831" w14:textId="77777777" w:rsidR="00EF4744" w:rsidRPr="00325336" w:rsidRDefault="00EF4744" w:rsidP="00C44AFD">
            <w:pPr>
              <w:pStyle w:val="TableHeader"/>
            </w:pPr>
            <w:r w:rsidRPr="00325336">
              <w:t>Step</w:t>
            </w:r>
          </w:p>
        </w:tc>
        <w:tc>
          <w:tcPr>
            <w:tcW w:w="1924" w:type="dxa"/>
            <w:shd w:val="clear" w:color="auto" w:fill="C00000"/>
            <w:tcMar>
              <w:top w:w="0" w:type="dxa"/>
              <w:left w:w="108" w:type="dxa"/>
              <w:bottom w:w="0" w:type="dxa"/>
              <w:right w:w="108" w:type="dxa"/>
            </w:tcMar>
            <w:vAlign w:val="center"/>
            <w:hideMark/>
          </w:tcPr>
          <w:p w14:paraId="5A5D166C" w14:textId="77777777" w:rsidR="00EF4744" w:rsidRPr="00325336" w:rsidRDefault="00EF4744" w:rsidP="00C44AFD">
            <w:pPr>
              <w:pStyle w:val="TableHeader"/>
            </w:pPr>
            <w:r w:rsidRPr="00325336">
              <w:t>Direction</w:t>
            </w:r>
          </w:p>
        </w:tc>
        <w:tc>
          <w:tcPr>
            <w:tcW w:w="3118" w:type="dxa"/>
            <w:shd w:val="clear" w:color="auto" w:fill="C00000"/>
            <w:tcMar>
              <w:top w:w="0" w:type="dxa"/>
              <w:left w:w="108" w:type="dxa"/>
              <w:bottom w:w="0" w:type="dxa"/>
              <w:right w:w="108" w:type="dxa"/>
            </w:tcMar>
            <w:vAlign w:val="center"/>
            <w:hideMark/>
          </w:tcPr>
          <w:p w14:paraId="40321709" w14:textId="77777777" w:rsidR="00EF4744" w:rsidRPr="00325336" w:rsidRDefault="00EF4744" w:rsidP="00C44AFD">
            <w:pPr>
              <w:pStyle w:val="TableHeader"/>
            </w:pPr>
            <w:r w:rsidRPr="00325336">
              <w:t>Sequence / Description</w:t>
            </w:r>
          </w:p>
        </w:tc>
        <w:tc>
          <w:tcPr>
            <w:tcW w:w="3214" w:type="dxa"/>
            <w:shd w:val="clear" w:color="auto" w:fill="C00000"/>
            <w:tcMar>
              <w:top w:w="0" w:type="dxa"/>
              <w:left w:w="108" w:type="dxa"/>
              <w:bottom w:w="0" w:type="dxa"/>
              <w:right w:w="108" w:type="dxa"/>
            </w:tcMar>
            <w:vAlign w:val="center"/>
            <w:hideMark/>
          </w:tcPr>
          <w:p w14:paraId="13183C82" w14:textId="4FC3F7D1" w:rsidR="00EF4744" w:rsidRPr="00325336" w:rsidRDefault="00EF4744" w:rsidP="00C44AFD">
            <w:pPr>
              <w:pStyle w:val="TableHeader"/>
            </w:pPr>
            <w:r w:rsidRPr="00325336">
              <w:t>Expected result</w:t>
            </w:r>
          </w:p>
        </w:tc>
      </w:tr>
      <w:tr w:rsidR="00E33202" w14:paraId="4F980A00" w14:textId="77777777" w:rsidTr="00C44AFD">
        <w:tblPrEx>
          <w:jc w:val="left"/>
          <w:tblCellMar>
            <w:left w:w="0" w:type="dxa"/>
            <w:right w:w="0" w:type="dxa"/>
          </w:tblCellMar>
          <w:tblLook w:val="04A0" w:firstRow="1" w:lastRow="0" w:firstColumn="1" w:lastColumn="0" w:noHBand="0" w:noVBand="1"/>
        </w:tblPrEx>
        <w:trPr>
          <w:trHeight w:val="314"/>
        </w:trPr>
        <w:tc>
          <w:tcPr>
            <w:tcW w:w="770" w:type="dxa"/>
            <w:shd w:val="clear" w:color="auto" w:fill="auto"/>
            <w:tcMar>
              <w:top w:w="0" w:type="dxa"/>
              <w:left w:w="108" w:type="dxa"/>
              <w:bottom w:w="0" w:type="dxa"/>
              <w:right w:w="108" w:type="dxa"/>
            </w:tcMar>
            <w:vAlign w:val="center"/>
          </w:tcPr>
          <w:p w14:paraId="61B7EBCE" w14:textId="77777777" w:rsidR="00E33202" w:rsidRPr="00AC6851" w:rsidRDefault="00E33202" w:rsidP="00C44AFD">
            <w:pPr>
              <w:ind w:right="-6"/>
              <w:rPr>
                <w:rFonts w:eastAsia="MS PGothic" w:cs="Arial"/>
                <w:sz w:val="18"/>
                <w:szCs w:val="18"/>
                <w:lang w:eastAsia="ja-JP"/>
              </w:rPr>
            </w:pPr>
            <w:r w:rsidRPr="00AC6851">
              <w:rPr>
                <w:rFonts w:eastAsia="MS PGothic" w:cs="Arial"/>
                <w:sz w:val="18"/>
                <w:szCs w:val="18"/>
                <w:lang w:eastAsia="ja-JP"/>
              </w:rPr>
              <w:t>1</w:t>
            </w:r>
          </w:p>
        </w:tc>
        <w:tc>
          <w:tcPr>
            <w:tcW w:w="8256" w:type="dxa"/>
            <w:gridSpan w:val="3"/>
            <w:shd w:val="clear" w:color="auto" w:fill="auto"/>
            <w:tcMar>
              <w:top w:w="0" w:type="dxa"/>
              <w:left w:w="108" w:type="dxa"/>
              <w:bottom w:w="0" w:type="dxa"/>
              <w:right w:w="108" w:type="dxa"/>
            </w:tcMar>
            <w:vAlign w:val="center"/>
          </w:tcPr>
          <w:p w14:paraId="67DE20AA" w14:textId="77777777" w:rsidR="00E33202" w:rsidRPr="00AC6851" w:rsidRDefault="00E33202" w:rsidP="00C44AFD">
            <w:pPr>
              <w:spacing w:after="120"/>
              <w:ind w:right="-6"/>
              <w:rPr>
                <w:rFonts w:eastAsia="MS PGothic" w:cs="Arial"/>
                <w:color w:val="000000"/>
                <w:sz w:val="18"/>
                <w:szCs w:val="18"/>
              </w:rPr>
            </w:pPr>
            <w:r w:rsidRPr="00AC6851">
              <w:rPr>
                <w:rFonts w:cs="Arial"/>
                <w:sz w:val="18"/>
                <w:szCs w:val="18"/>
              </w:rPr>
              <w:t>PROC_TLS_INITIALIZATION_SERVER_AUTH on ES9+</w:t>
            </w:r>
          </w:p>
        </w:tc>
      </w:tr>
      <w:tr w:rsidR="00EF4744" w14:paraId="234F905F" w14:textId="77777777" w:rsidTr="000A69A9">
        <w:tblPrEx>
          <w:jc w:val="left"/>
          <w:tblCellMar>
            <w:left w:w="0" w:type="dxa"/>
            <w:right w:w="0" w:type="dxa"/>
          </w:tblCellMar>
          <w:tblLook w:val="04A0" w:firstRow="1" w:lastRow="0" w:firstColumn="1" w:lastColumn="0" w:noHBand="0" w:noVBand="1"/>
        </w:tblPrEx>
        <w:trPr>
          <w:trHeight w:val="314"/>
        </w:trPr>
        <w:tc>
          <w:tcPr>
            <w:tcW w:w="770" w:type="dxa"/>
            <w:shd w:val="clear" w:color="auto" w:fill="auto"/>
            <w:tcMar>
              <w:top w:w="0" w:type="dxa"/>
              <w:left w:w="108" w:type="dxa"/>
              <w:bottom w:w="0" w:type="dxa"/>
              <w:right w:w="108" w:type="dxa"/>
            </w:tcMar>
            <w:vAlign w:val="center"/>
            <w:hideMark/>
          </w:tcPr>
          <w:p w14:paraId="16C47F97" w14:textId="77777777" w:rsidR="00EF4744" w:rsidRPr="00AC6851" w:rsidRDefault="00EF4744" w:rsidP="00C44AFD">
            <w:pPr>
              <w:ind w:right="-6"/>
              <w:rPr>
                <w:rFonts w:eastAsia="MS PGothic" w:cs="Arial"/>
                <w:color w:val="000000"/>
                <w:sz w:val="18"/>
                <w:szCs w:val="18"/>
                <w:lang w:eastAsia="ja-JP"/>
              </w:rPr>
            </w:pPr>
            <w:r w:rsidRPr="00AC6851">
              <w:rPr>
                <w:rFonts w:eastAsia="MS PGothic" w:cs="Arial"/>
                <w:sz w:val="18"/>
                <w:szCs w:val="18"/>
                <w:lang w:eastAsia="ja-JP"/>
              </w:rPr>
              <w:t>2</w:t>
            </w:r>
          </w:p>
        </w:tc>
        <w:tc>
          <w:tcPr>
            <w:tcW w:w="1924" w:type="dxa"/>
            <w:shd w:val="clear" w:color="auto" w:fill="auto"/>
            <w:tcMar>
              <w:top w:w="0" w:type="dxa"/>
              <w:left w:w="108" w:type="dxa"/>
              <w:bottom w:w="0" w:type="dxa"/>
              <w:right w:w="108" w:type="dxa"/>
            </w:tcMar>
            <w:vAlign w:val="center"/>
            <w:hideMark/>
          </w:tcPr>
          <w:p w14:paraId="0B5F7251" w14:textId="77777777" w:rsidR="00EF4744" w:rsidRPr="00AC6851" w:rsidRDefault="00EF4744" w:rsidP="00C44AFD">
            <w:pPr>
              <w:spacing w:after="120"/>
              <w:ind w:right="-6"/>
              <w:rPr>
                <w:rFonts w:eastAsia="MS PGothic" w:cs="Arial"/>
                <w:sz w:val="18"/>
                <w:szCs w:val="18"/>
              </w:rPr>
            </w:pPr>
            <w:r w:rsidRPr="00AC6851">
              <w:rPr>
                <w:rFonts w:eastAsia="MS PGothic" w:cs="Arial"/>
                <w:sz w:val="18"/>
                <w:szCs w:val="18"/>
              </w:rPr>
              <w:t>S_LPAd → SM-DP+</w:t>
            </w:r>
          </w:p>
        </w:tc>
        <w:tc>
          <w:tcPr>
            <w:tcW w:w="3118" w:type="dxa"/>
            <w:shd w:val="clear" w:color="auto" w:fill="auto"/>
            <w:tcMar>
              <w:top w:w="0" w:type="dxa"/>
              <w:left w:w="108" w:type="dxa"/>
              <w:bottom w:w="0" w:type="dxa"/>
              <w:right w:w="108" w:type="dxa"/>
            </w:tcMar>
            <w:vAlign w:val="center"/>
            <w:hideMark/>
          </w:tcPr>
          <w:p w14:paraId="67B13237" w14:textId="77777777" w:rsidR="00EF4744" w:rsidRPr="00AC6851" w:rsidRDefault="00EF4744" w:rsidP="00C44AFD">
            <w:r w:rsidRPr="00AC6851">
              <w:rPr>
                <w:rFonts w:eastAsia="MS PGothic"/>
                <w:sz w:val="18"/>
                <w:szCs w:val="18"/>
              </w:rPr>
              <w:t>MTD_HTTP_REQ(</w:t>
            </w:r>
            <w:r w:rsidRPr="00AC6851">
              <w:rPr>
                <w:rFonts w:eastAsia="MS PGothic"/>
                <w:sz w:val="18"/>
                <w:szCs w:val="18"/>
              </w:rPr>
              <w:br/>
              <w:t>   #IUT_SM_DP_ADDRESS,</w:t>
            </w:r>
            <w:r w:rsidRPr="00AC6851">
              <w:rPr>
                <w:rFonts w:eastAsia="MS PGothic"/>
                <w:sz w:val="18"/>
                <w:szCs w:val="18"/>
              </w:rPr>
              <w:br/>
              <w:t>   #PATH_INITIATE_AUTH,</w:t>
            </w:r>
            <w:r w:rsidRPr="00AC6851">
              <w:rPr>
                <w:rFonts w:eastAsia="MS PGothic"/>
                <w:sz w:val="18"/>
                <w:szCs w:val="18"/>
              </w:rPr>
              <w:br/>
              <w:t xml:space="preserve">   </w:t>
            </w:r>
            <w:r w:rsidRPr="00AC6851">
              <w:rPr>
                <w:rFonts w:eastAsia="MS PGothic"/>
                <w:sz w:val="18"/>
                <w:szCs w:val="18"/>
                <w:lang w:eastAsia="de-DE"/>
              </w:rPr>
              <w:t>MTD_INITIATE_AUTHENTICATION</w:t>
            </w:r>
            <w:r w:rsidRPr="00AC6851">
              <w:rPr>
                <w:rFonts w:eastAsia="MS PGothic"/>
                <w:sz w:val="18"/>
                <w:szCs w:val="18"/>
              </w:rPr>
              <w:t>(</w:t>
            </w:r>
            <w:r w:rsidRPr="00AC6851">
              <w:rPr>
                <w:rFonts w:eastAsia="MS PGothic"/>
                <w:sz w:val="18"/>
                <w:szCs w:val="18"/>
              </w:rPr>
              <w:br/>
              <w:t>      #</w:t>
            </w:r>
            <w:r>
              <w:rPr>
                <w:rFonts w:eastAsia="MS PGothic"/>
                <w:sz w:val="18"/>
                <w:szCs w:val="18"/>
              </w:rPr>
              <w:t>S_</w:t>
            </w:r>
            <w:r w:rsidRPr="00AC6851">
              <w:rPr>
                <w:rFonts w:eastAsia="MS PGothic"/>
                <w:sz w:val="18"/>
                <w:szCs w:val="18"/>
              </w:rPr>
              <w:t xml:space="preserve">EUICC_CHALLENGE, </w:t>
            </w:r>
            <w:r w:rsidRPr="00AC6851">
              <w:rPr>
                <w:rFonts w:eastAsia="MS PGothic"/>
                <w:sz w:val="18"/>
                <w:szCs w:val="18"/>
              </w:rPr>
              <w:br/>
              <w:t>      #</w:t>
            </w:r>
            <w:r>
              <w:rPr>
                <w:rFonts w:eastAsia="MS PGothic"/>
                <w:sz w:val="18"/>
                <w:szCs w:val="18"/>
              </w:rPr>
              <w:t>S_</w:t>
            </w:r>
            <w:r w:rsidRPr="00AC6851">
              <w:rPr>
                <w:rFonts w:eastAsia="MS PGothic"/>
                <w:sz w:val="18"/>
                <w:szCs w:val="18"/>
              </w:rPr>
              <w:t>EUICC_INFO1,</w:t>
            </w:r>
            <w:r w:rsidRPr="00AC6851">
              <w:rPr>
                <w:rFonts w:eastAsia="MS PGothic"/>
                <w:sz w:val="18"/>
                <w:szCs w:val="18"/>
              </w:rPr>
              <w:br/>
              <w:t>      #IUT_SM_DP_ADDRESS))</w:t>
            </w:r>
          </w:p>
        </w:tc>
        <w:tc>
          <w:tcPr>
            <w:tcW w:w="3214" w:type="dxa"/>
            <w:shd w:val="clear" w:color="auto" w:fill="auto"/>
            <w:tcMar>
              <w:top w:w="0" w:type="dxa"/>
              <w:left w:w="108" w:type="dxa"/>
              <w:bottom w:w="0" w:type="dxa"/>
              <w:right w:w="108" w:type="dxa"/>
            </w:tcMar>
            <w:vAlign w:val="center"/>
            <w:hideMark/>
          </w:tcPr>
          <w:p w14:paraId="1E5AFAAD" w14:textId="6AD9E4DD" w:rsidR="00EF4744" w:rsidRPr="00AC6851" w:rsidRDefault="00EF4744" w:rsidP="00C44AFD">
            <w:pPr>
              <w:spacing w:after="120"/>
              <w:ind w:right="-6"/>
              <w:rPr>
                <w:rFonts w:eastAsia="MS PGothic" w:cs="Arial"/>
                <w:color w:val="000000"/>
                <w:sz w:val="18"/>
                <w:szCs w:val="18"/>
              </w:rPr>
            </w:pPr>
            <w:r w:rsidRPr="00AC6851">
              <w:rPr>
                <w:rFonts w:eastAsia="MS PGothic" w:cs="Arial"/>
                <w:sz w:val="18"/>
                <w:szCs w:val="18"/>
              </w:rPr>
              <w:t>MTD_HTTP_RESP(#R_INITIATE_AUTH_OK)</w:t>
            </w:r>
          </w:p>
        </w:tc>
      </w:tr>
      <w:tr w:rsidR="00EF4744" w:rsidRPr="00E147FB" w14:paraId="0018A04B" w14:textId="77777777" w:rsidTr="002167F2">
        <w:tblPrEx>
          <w:tblCellMar>
            <w:left w:w="0" w:type="dxa"/>
            <w:right w:w="0" w:type="dxa"/>
          </w:tblCellMar>
        </w:tblPrEx>
        <w:trPr>
          <w:trHeight w:val="511"/>
          <w:jc w:val="center"/>
        </w:trPr>
        <w:tc>
          <w:tcPr>
            <w:tcW w:w="770" w:type="dxa"/>
            <w:shd w:val="clear" w:color="auto" w:fill="auto"/>
            <w:tcMar>
              <w:top w:w="0" w:type="dxa"/>
              <w:left w:w="108" w:type="dxa"/>
              <w:bottom w:w="0" w:type="dxa"/>
              <w:right w:w="108" w:type="dxa"/>
            </w:tcMar>
            <w:vAlign w:val="center"/>
            <w:hideMark/>
          </w:tcPr>
          <w:p w14:paraId="3E6257F7" w14:textId="77777777" w:rsidR="00EF4744" w:rsidRPr="00AC6851" w:rsidRDefault="00EF4744" w:rsidP="00C44AFD">
            <w:pPr>
              <w:ind w:right="-6"/>
              <w:rPr>
                <w:rFonts w:eastAsia="MS PGothic" w:cs="Arial"/>
                <w:color w:val="000000"/>
                <w:sz w:val="18"/>
                <w:szCs w:val="18"/>
                <w:highlight w:val="yellow"/>
                <w:lang w:eastAsia="ja-JP"/>
              </w:rPr>
            </w:pPr>
            <w:r w:rsidRPr="00AC6851">
              <w:rPr>
                <w:rFonts w:eastAsia="MS PGothic" w:cs="Arial"/>
                <w:sz w:val="18"/>
                <w:szCs w:val="18"/>
                <w:lang w:eastAsia="ja-JP"/>
              </w:rPr>
              <w:t>3</w:t>
            </w:r>
          </w:p>
        </w:tc>
        <w:tc>
          <w:tcPr>
            <w:tcW w:w="1924" w:type="dxa"/>
            <w:shd w:val="clear" w:color="auto" w:fill="auto"/>
            <w:tcMar>
              <w:top w:w="0" w:type="dxa"/>
              <w:left w:w="108" w:type="dxa"/>
              <w:bottom w:w="0" w:type="dxa"/>
              <w:right w:w="108" w:type="dxa"/>
            </w:tcMar>
            <w:vAlign w:val="center"/>
            <w:hideMark/>
          </w:tcPr>
          <w:p w14:paraId="5DD57532" w14:textId="77777777" w:rsidR="00EF4744" w:rsidRPr="00AC6851" w:rsidRDefault="00EF4744" w:rsidP="00C44AFD">
            <w:pPr>
              <w:spacing w:after="120"/>
              <w:ind w:right="-6"/>
              <w:rPr>
                <w:rFonts w:eastAsia="MS PGothic" w:cs="Arial"/>
                <w:sz w:val="18"/>
                <w:szCs w:val="18"/>
                <w:highlight w:val="yellow"/>
              </w:rPr>
            </w:pPr>
            <w:r w:rsidRPr="00AC6851">
              <w:rPr>
                <w:rFonts w:eastAsia="MS PGothic" w:cs="Arial"/>
                <w:sz w:val="18"/>
                <w:szCs w:val="18"/>
              </w:rPr>
              <w:t>S_LPAd → SM-DP+</w:t>
            </w:r>
          </w:p>
        </w:tc>
        <w:tc>
          <w:tcPr>
            <w:tcW w:w="3118" w:type="dxa"/>
            <w:shd w:val="clear" w:color="auto" w:fill="auto"/>
            <w:tcMar>
              <w:top w:w="0" w:type="dxa"/>
              <w:left w:w="108" w:type="dxa"/>
              <w:bottom w:w="0" w:type="dxa"/>
              <w:right w:w="108" w:type="dxa"/>
            </w:tcMar>
            <w:vAlign w:val="center"/>
            <w:hideMark/>
          </w:tcPr>
          <w:p w14:paraId="60FDF087" w14:textId="77777777" w:rsidR="00EF4744" w:rsidRPr="00AC6851" w:rsidRDefault="00EF4744" w:rsidP="00C44AFD">
            <w:pPr>
              <w:rPr>
                <w:highlight w:val="yellow"/>
              </w:rPr>
            </w:pPr>
            <w:r w:rsidRPr="00AC6851">
              <w:rPr>
                <w:rFonts w:eastAsia="MS PGothic"/>
                <w:sz w:val="18"/>
                <w:szCs w:val="18"/>
              </w:rPr>
              <w:t>MTD_HTTP_REQ(</w:t>
            </w:r>
            <w:r w:rsidRPr="00AC6851">
              <w:rPr>
                <w:rFonts w:eastAsia="MS PGothic"/>
                <w:sz w:val="18"/>
                <w:szCs w:val="18"/>
              </w:rPr>
              <w:br/>
              <w:t>   #IUT_SM_DP_ADDRESS,</w:t>
            </w:r>
            <w:r w:rsidRPr="00AC6851">
              <w:rPr>
                <w:rFonts w:eastAsia="MS PGothic"/>
                <w:sz w:val="18"/>
                <w:szCs w:val="18"/>
              </w:rPr>
              <w:br/>
              <w:t>   #PATH_AUTH_CLIENT,</w:t>
            </w:r>
            <w:r w:rsidRPr="00AC6851">
              <w:rPr>
                <w:rFonts w:eastAsia="MS PGothic"/>
                <w:sz w:val="18"/>
                <w:szCs w:val="18"/>
              </w:rPr>
              <w:br/>
              <w:t xml:space="preserve">   </w:t>
            </w:r>
            <w:r w:rsidRPr="00AC6851">
              <w:rPr>
                <w:rFonts w:eastAsia="MS PGothic"/>
                <w:sz w:val="18"/>
                <w:szCs w:val="18"/>
                <w:lang w:eastAsia="de-DE"/>
              </w:rPr>
              <w:t>MTD_AUTHENTICATE_CLIENT</w:t>
            </w:r>
            <w:r w:rsidRPr="00AC6851">
              <w:rPr>
                <w:rFonts w:eastAsia="MS PGothic"/>
                <w:sz w:val="18"/>
                <w:szCs w:val="18"/>
              </w:rPr>
              <w:t>(</w:t>
            </w:r>
            <w:r w:rsidRPr="00AC6851">
              <w:rPr>
                <w:rFonts w:eastAsia="MS PGothic"/>
                <w:sz w:val="18"/>
                <w:szCs w:val="18"/>
              </w:rPr>
              <w:br/>
              <w:t xml:space="preserve">      &lt;S_TRANSACTION_ID&gt;, </w:t>
            </w:r>
            <w:r w:rsidRPr="00AC6851">
              <w:rPr>
                <w:rFonts w:eastAsia="MS PGothic"/>
                <w:sz w:val="18"/>
                <w:szCs w:val="18"/>
              </w:rPr>
              <w:br/>
              <w:t>#AUTH_SERVER_RESP_DEF_DP_UC_OK))</w:t>
            </w:r>
          </w:p>
        </w:tc>
        <w:tc>
          <w:tcPr>
            <w:tcW w:w="3214" w:type="dxa"/>
            <w:shd w:val="clear" w:color="auto" w:fill="auto"/>
            <w:tcMar>
              <w:top w:w="0" w:type="dxa"/>
              <w:left w:w="108" w:type="dxa"/>
              <w:bottom w:w="0" w:type="dxa"/>
              <w:right w:w="108" w:type="dxa"/>
            </w:tcMar>
            <w:vAlign w:val="center"/>
            <w:hideMark/>
          </w:tcPr>
          <w:p w14:paraId="15768D55" w14:textId="2EE910D1" w:rsidR="00EF4744" w:rsidRPr="00AC6851" w:rsidRDefault="00EF4744" w:rsidP="00C44AFD">
            <w:pPr>
              <w:spacing w:after="120"/>
              <w:ind w:right="-6"/>
              <w:rPr>
                <w:rFonts w:eastAsia="MS PGothic" w:cs="Arial"/>
                <w:color w:val="000000"/>
                <w:sz w:val="18"/>
                <w:szCs w:val="18"/>
                <w:highlight w:val="red"/>
                <w:lang w:val="es-ES_tradnl"/>
              </w:rPr>
            </w:pPr>
            <w:r w:rsidRPr="00AC6851">
              <w:rPr>
                <w:rFonts w:eastAsia="MS PGothic" w:cs="Arial"/>
                <w:sz w:val="18"/>
                <w:szCs w:val="18"/>
                <w:lang w:val="es-ES_tradnl"/>
              </w:rPr>
              <w:t>MTD_HTTP_RESP(</w:t>
            </w:r>
            <w:r w:rsidRPr="00AC6851">
              <w:rPr>
                <w:rFonts w:eastAsia="MS PGothic" w:cs="Arial"/>
                <w:sz w:val="18"/>
                <w:szCs w:val="18"/>
                <w:lang w:val="es-ES_tradnl"/>
              </w:rPr>
              <w:br/>
              <w:t>#</w:t>
            </w:r>
            <w:r w:rsidRPr="00AC6851">
              <w:rPr>
                <w:rFonts w:eastAsia="MS PGothic" w:cs="Arial"/>
                <w:sz w:val="18"/>
                <w:szCs w:val="18"/>
                <w:lang w:val="es-ES_tradnl" w:eastAsia="de-DE"/>
              </w:rPr>
              <w:t>R_ERROR_8_1_1_3_8</w:t>
            </w:r>
            <w:r w:rsidRPr="00AC6851">
              <w:rPr>
                <w:rFonts w:eastAsia="MS PGothic" w:cs="Arial"/>
                <w:sz w:val="18"/>
                <w:szCs w:val="18"/>
                <w:lang w:val="es-ES_tradnl"/>
              </w:rPr>
              <w:t>)</w:t>
            </w:r>
          </w:p>
        </w:tc>
      </w:tr>
    </w:tbl>
    <w:p w14:paraId="4BCA0961" w14:textId="77777777" w:rsidR="00E33202" w:rsidRDefault="00E33202" w:rsidP="00E33202">
      <w:pPr>
        <w:pStyle w:val="NormalParagraph"/>
        <w:rPr>
          <w:lang w:val="es-ES_tradnl"/>
        </w:rPr>
      </w:pPr>
    </w:p>
    <w:tbl>
      <w:tblPr>
        <w:tblW w:w="498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9"/>
        <w:gridCol w:w="1986"/>
        <w:gridCol w:w="2979"/>
        <w:gridCol w:w="3327"/>
      </w:tblGrid>
      <w:tr w:rsidR="00E33202" w:rsidRPr="003570A2" w14:paraId="75233AAB" w14:textId="77777777" w:rsidTr="00C44AFD">
        <w:trPr>
          <w:trHeight w:val="314"/>
          <w:jc w:val="center"/>
        </w:trPr>
        <w:tc>
          <w:tcPr>
            <w:tcW w:w="394" w:type="pct"/>
            <w:tcBorders>
              <w:top w:val="nil"/>
              <w:left w:val="nil"/>
              <w:bottom w:val="nil"/>
              <w:right w:val="single" w:sz="6" w:space="0" w:color="auto"/>
            </w:tcBorders>
            <w:shd w:val="clear" w:color="auto" w:fill="auto"/>
            <w:vAlign w:val="center"/>
          </w:tcPr>
          <w:p w14:paraId="20D6A78E" w14:textId="77777777" w:rsidR="00E33202" w:rsidRPr="004F62A9" w:rsidRDefault="00E33202" w:rsidP="00C44AFD">
            <w:pPr>
              <w:pStyle w:val="TableHeader"/>
              <w:rPr>
                <w:lang w:val="es-ES"/>
              </w:rPr>
            </w:pPr>
          </w:p>
        </w:tc>
        <w:tc>
          <w:tcPr>
            <w:tcW w:w="1103" w:type="pct"/>
            <w:tcBorders>
              <w:left w:val="single" w:sz="6" w:space="0" w:color="auto"/>
            </w:tcBorders>
            <w:shd w:val="clear" w:color="auto" w:fill="C00000"/>
            <w:vAlign w:val="center"/>
          </w:tcPr>
          <w:p w14:paraId="65E6C77A" w14:textId="77777777" w:rsidR="00E33202" w:rsidRPr="00D24B0B" w:rsidRDefault="00E33202" w:rsidP="00C44AFD">
            <w:pPr>
              <w:pStyle w:val="TableHeader"/>
            </w:pPr>
            <w:r w:rsidRPr="00D24B0B">
              <w:t>Procedure</w:t>
            </w:r>
          </w:p>
        </w:tc>
        <w:tc>
          <w:tcPr>
            <w:tcW w:w="3503" w:type="pct"/>
            <w:gridSpan w:val="2"/>
            <w:tcBorders>
              <w:top w:val="nil"/>
              <w:right w:val="nil"/>
            </w:tcBorders>
            <w:shd w:val="clear" w:color="auto" w:fill="auto"/>
            <w:vAlign w:val="center"/>
          </w:tcPr>
          <w:p w14:paraId="617F8BCE" w14:textId="77777777" w:rsidR="00E33202" w:rsidRPr="001D1301" w:rsidRDefault="00E33202" w:rsidP="00C44AFD">
            <w:pPr>
              <w:pStyle w:val="TableText"/>
            </w:pPr>
            <w:r w:rsidRPr="008F1B4C">
              <w:t>PROC_VERIFY_SESSION_IS_CANCELLED</w:t>
            </w:r>
          </w:p>
        </w:tc>
      </w:tr>
      <w:tr w:rsidR="00E33202" w:rsidRPr="00247C87" w14:paraId="5749D8A0" w14:textId="77777777" w:rsidTr="00C44AFD">
        <w:trPr>
          <w:trHeight w:val="314"/>
          <w:jc w:val="center"/>
        </w:trPr>
        <w:tc>
          <w:tcPr>
            <w:tcW w:w="394" w:type="pct"/>
            <w:tcBorders>
              <w:top w:val="nil"/>
              <w:left w:val="nil"/>
              <w:bottom w:val="single" w:sz="6" w:space="0" w:color="auto"/>
              <w:right w:val="single" w:sz="6" w:space="0" w:color="auto"/>
            </w:tcBorders>
            <w:shd w:val="clear" w:color="auto" w:fill="auto"/>
            <w:vAlign w:val="center"/>
          </w:tcPr>
          <w:p w14:paraId="638EB458" w14:textId="77777777" w:rsidR="00E33202" w:rsidRPr="001A336D" w:rsidRDefault="00E33202" w:rsidP="00C44AFD">
            <w:pPr>
              <w:pStyle w:val="TableHeader"/>
            </w:pPr>
          </w:p>
        </w:tc>
        <w:tc>
          <w:tcPr>
            <w:tcW w:w="1103" w:type="pct"/>
            <w:tcBorders>
              <w:left w:val="single" w:sz="6" w:space="0" w:color="auto"/>
            </w:tcBorders>
            <w:shd w:val="clear" w:color="auto" w:fill="auto"/>
            <w:vAlign w:val="center"/>
          </w:tcPr>
          <w:p w14:paraId="74A9887B" w14:textId="77777777" w:rsidR="00E33202" w:rsidRPr="00325336" w:rsidRDefault="00E33202" w:rsidP="00C44AFD">
            <w:pPr>
              <w:pStyle w:val="TableText"/>
              <w:rPr>
                <w:b/>
              </w:rPr>
            </w:pPr>
            <w:r w:rsidRPr="00325336">
              <w:rPr>
                <w:b/>
              </w:rPr>
              <w:t>Description</w:t>
            </w:r>
          </w:p>
        </w:tc>
        <w:tc>
          <w:tcPr>
            <w:tcW w:w="3503" w:type="pct"/>
            <w:gridSpan w:val="2"/>
            <w:shd w:val="clear" w:color="auto" w:fill="auto"/>
            <w:vAlign w:val="center"/>
          </w:tcPr>
          <w:p w14:paraId="26E5C1D5" w14:textId="77777777" w:rsidR="00E33202" w:rsidRPr="00325336" w:rsidRDefault="00E33202" w:rsidP="00C44AFD">
            <w:pPr>
              <w:pStyle w:val="10ptTableContent"/>
              <w:rPr>
                <w:sz w:val="18"/>
              </w:rPr>
            </w:pPr>
            <w:r w:rsidRPr="00325336">
              <w:rPr>
                <w:sz w:val="18"/>
              </w:rPr>
              <w:t>Verify that the RSP session identified by the TransactionID &lt;S_TRANSACTION_ID&gt; has been cancelled by the eUICC (i.e. Common Mutual Authentication and Profile Download procedures SHALL be rejected as long as no GetEUICCChallenge has been requested).</w:t>
            </w:r>
          </w:p>
        </w:tc>
      </w:tr>
      <w:tr w:rsidR="00EF4744" w:rsidRPr="00247C87" w14:paraId="568F8C18" w14:textId="77777777" w:rsidTr="00EF4744">
        <w:trPr>
          <w:trHeight w:val="314"/>
          <w:jc w:val="center"/>
        </w:trPr>
        <w:tc>
          <w:tcPr>
            <w:tcW w:w="394" w:type="pct"/>
            <w:tcBorders>
              <w:top w:val="single" w:sz="6" w:space="0" w:color="auto"/>
            </w:tcBorders>
            <w:shd w:val="clear" w:color="auto" w:fill="C00000"/>
            <w:vAlign w:val="center"/>
          </w:tcPr>
          <w:p w14:paraId="47086092" w14:textId="77777777" w:rsidR="00EF4744" w:rsidRPr="0061518F" w:rsidRDefault="00EF4744" w:rsidP="00C44AFD">
            <w:pPr>
              <w:pStyle w:val="TableHeader"/>
            </w:pPr>
            <w:r w:rsidRPr="001A336D">
              <w:t>Step</w:t>
            </w:r>
          </w:p>
        </w:tc>
        <w:tc>
          <w:tcPr>
            <w:tcW w:w="1103" w:type="pct"/>
            <w:shd w:val="clear" w:color="auto" w:fill="C00000"/>
            <w:vAlign w:val="center"/>
          </w:tcPr>
          <w:p w14:paraId="276D90D7" w14:textId="77777777" w:rsidR="00EF4744" w:rsidRPr="00065A81" w:rsidRDefault="00EF4744" w:rsidP="00C44AFD">
            <w:pPr>
              <w:pStyle w:val="TableHeader"/>
            </w:pPr>
            <w:r w:rsidRPr="00065A81">
              <w:t>Direction</w:t>
            </w:r>
          </w:p>
        </w:tc>
        <w:tc>
          <w:tcPr>
            <w:tcW w:w="1655" w:type="pct"/>
            <w:shd w:val="clear" w:color="auto" w:fill="C00000"/>
            <w:vAlign w:val="center"/>
          </w:tcPr>
          <w:p w14:paraId="315A4CBE" w14:textId="77777777" w:rsidR="00EF4744" w:rsidRPr="00452227" w:rsidRDefault="00EF4744" w:rsidP="00C44AFD">
            <w:pPr>
              <w:pStyle w:val="TableHeader"/>
            </w:pPr>
            <w:r w:rsidRPr="00263515">
              <w:t>Sequence / Description</w:t>
            </w:r>
          </w:p>
        </w:tc>
        <w:tc>
          <w:tcPr>
            <w:tcW w:w="1848" w:type="pct"/>
            <w:shd w:val="clear" w:color="auto" w:fill="C00000"/>
            <w:vAlign w:val="center"/>
          </w:tcPr>
          <w:p w14:paraId="35D20ED3" w14:textId="7C765B98" w:rsidR="00EF4744" w:rsidRPr="00F85498" w:rsidRDefault="00EF4744" w:rsidP="00C44AFD">
            <w:pPr>
              <w:pStyle w:val="TableHeader"/>
            </w:pPr>
            <w:r w:rsidRPr="007E5B2A">
              <w:t>Expected result</w:t>
            </w:r>
          </w:p>
        </w:tc>
      </w:tr>
      <w:tr w:rsidR="00EF4744" w:rsidRPr="001F0550" w:rsidDel="008C0D11" w14:paraId="3F4228FD" w14:textId="77777777" w:rsidTr="00EF4744">
        <w:trPr>
          <w:trHeight w:val="314"/>
          <w:jc w:val="center"/>
        </w:trPr>
        <w:tc>
          <w:tcPr>
            <w:tcW w:w="394" w:type="pct"/>
            <w:shd w:val="clear" w:color="auto" w:fill="auto"/>
            <w:vAlign w:val="center"/>
          </w:tcPr>
          <w:p w14:paraId="5BFE4D95" w14:textId="77777777" w:rsidR="00EF4744" w:rsidRPr="001F0550" w:rsidRDefault="00EF4744" w:rsidP="00C44AFD">
            <w:pPr>
              <w:pStyle w:val="TableContentLeft"/>
            </w:pPr>
            <w:r>
              <w:t>1</w:t>
            </w:r>
          </w:p>
        </w:tc>
        <w:tc>
          <w:tcPr>
            <w:tcW w:w="1103" w:type="pct"/>
            <w:shd w:val="clear" w:color="auto" w:fill="auto"/>
            <w:vAlign w:val="center"/>
          </w:tcPr>
          <w:p w14:paraId="45F3374D" w14:textId="77777777" w:rsidR="00EF4744" w:rsidRPr="001F0550" w:rsidRDefault="00EF4744" w:rsidP="00C44AFD">
            <w:pPr>
              <w:pStyle w:val="TableContentLeft"/>
            </w:pPr>
            <w:r w:rsidRPr="001F0550">
              <w:t>S_LPAd → eUICC</w:t>
            </w:r>
          </w:p>
        </w:tc>
        <w:tc>
          <w:tcPr>
            <w:tcW w:w="1655" w:type="pct"/>
            <w:shd w:val="clear" w:color="auto" w:fill="auto"/>
            <w:vAlign w:val="center"/>
          </w:tcPr>
          <w:p w14:paraId="1E9D6D93" w14:textId="77777777" w:rsidR="00EF4744" w:rsidRPr="001F0550" w:rsidRDefault="00EF4744" w:rsidP="00C44AFD">
            <w:pPr>
              <w:pStyle w:val="TableContentLeft"/>
            </w:pPr>
            <w:r w:rsidRPr="001F0550">
              <w:t>MTD_STORE_DATA_SCRIPT(</w:t>
            </w:r>
          </w:p>
          <w:p w14:paraId="188169C3" w14:textId="77777777" w:rsidR="00EF4744" w:rsidRPr="001F0550" w:rsidRDefault="00EF4744" w:rsidP="00C44AFD">
            <w:pPr>
              <w:pStyle w:val="TableContentLeft"/>
            </w:pPr>
            <w:r w:rsidRPr="001F0550">
              <w:t xml:space="preserve">  #PREP_DOWNLOAD_NO_CC)</w:t>
            </w:r>
          </w:p>
        </w:tc>
        <w:tc>
          <w:tcPr>
            <w:tcW w:w="1848" w:type="pct"/>
            <w:shd w:val="clear" w:color="auto" w:fill="auto"/>
            <w:vAlign w:val="center"/>
          </w:tcPr>
          <w:p w14:paraId="60E9EECD" w14:textId="77777777" w:rsidR="00EF4744" w:rsidRPr="001F0550" w:rsidRDefault="00EF4744" w:rsidP="00C44AFD">
            <w:pPr>
              <w:pStyle w:val="TableContentLeft"/>
            </w:pPr>
            <w:r w:rsidRPr="001F0550">
              <w:t>#R_PREP_DOWN_NO_SESSION</w:t>
            </w:r>
          </w:p>
          <w:p w14:paraId="097B0F36" w14:textId="77777777" w:rsidR="00EF4744" w:rsidRPr="001F0550" w:rsidRDefault="00EF4744" w:rsidP="00C44AFD">
            <w:pPr>
              <w:pStyle w:val="TableContentLeft"/>
            </w:pPr>
            <w:r w:rsidRPr="001F0550">
              <w:t>SW=0x9000</w:t>
            </w:r>
          </w:p>
          <w:p w14:paraId="3EBEF823" w14:textId="2BE0B441" w:rsidR="00EF4744" w:rsidRPr="001F0550" w:rsidDel="008C0D11" w:rsidRDefault="00EF4744" w:rsidP="00C44AFD">
            <w:pPr>
              <w:pStyle w:val="TableContentLeft"/>
              <w:rPr>
                <w:highlight w:val="yellow"/>
              </w:rPr>
            </w:pPr>
            <w:r w:rsidRPr="00761ADE">
              <w:t xml:space="preserve">The </w:t>
            </w:r>
            <w:r w:rsidRPr="00761ADE">
              <w:rPr>
                <w:color w:val="000000" w:themeColor="text1"/>
              </w:rPr>
              <w:t>transactionId returned in the response SHALL not be checked (any value SHALL be accepted)</w:t>
            </w:r>
          </w:p>
        </w:tc>
      </w:tr>
      <w:tr w:rsidR="00EF4744" w:rsidRPr="001F0550" w14:paraId="5A72FE32" w14:textId="77777777" w:rsidTr="00EF4744">
        <w:trPr>
          <w:trHeight w:val="314"/>
          <w:jc w:val="center"/>
        </w:trPr>
        <w:tc>
          <w:tcPr>
            <w:tcW w:w="394" w:type="pct"/>
            <w:shd w:val="clear" w:color="auto" w:fill="auto"/>
            <w:vAlign w:val="center"/>
          </w:tcPr>
          <w:p w14:paraId="682B3651" w14:textId="77777777" w:rsidR="00EF4744" w:rsidRPr="001F0550" w:rsidRDefault="00EF4744" w:rsidP="00C44AFD">
            <w:pPr>
              <w:pStyle w:val="TableContentLeft"/>
            </w:pPr>
            <w:r>
              <w:t>2</w:t>
            </w:r>
          </w:p>
        </w:tc>
        <w:tc>
          <w:tcPr>
            <w:tcW w:w="1103" w:type="pct"/>
            <w:shd w:val="clear" w:color="auto" w:fill="auto"/>
            <w:vAlign w:val="center"/>
          </w:tcPr>
          <w:p w14:paraId="5CCFBB68" w14:textId="77777777" w:rsidR="00EF4744" w:rsidRPr="001F0550" w:rsidRDefault="00EF4744" w:rsidP="00C44AFD">
            <w:pPr>
              <w:pStyle w:val="TableContentLeft"/>
            </w:pPr>
            <w:r w:rsidRPr="001F0550">
              <w:t>S_LPAd → eUICC</w:t>
            </w:r>
          </w:p>
        </w:tc>
        <w:tc>
          <w:tcPr>
            <w:tcW w:w="1655" w:type="pct"/>
            <w:shd w:val="clear" w:color="auto" w:fill="auto"/>
            <w:vAlign w:val="center"/>
          </w:tcPr>
          <w:p w14:paraId="285579E5" w14:textId="77777777" w:rsidR="00EF4744" w:rsidRPr="001F0550" w:rsidRDefault="00EF4744" w:rsidP="00C44AFD">
            <w:pPr>
              <w:pStyle w:val="TableContentLeft"/>
            </w:pPr>
            <w:r w:rsidRPr="001F0550">
              <w:t>MTD_STORE_DATA_SCRIPT(</w:t>
            </w:r>
          </w:p>
          <w:p w14:paraId="72321C5B" w14:textId="77777777" w:rsidR="00EF4744" w:rsidRPr="001F0550" w:rsidRDefault="00EF4744" w:rsidP="00C44AFD">
            <w:pPr>
              <w:pStyle w:val="TableContentLeft"/>
            </w:pPr>
            <w:r w:rsidRPr="001F0550">
              <w:t xml:space="preserve">   #AUTHENTICATE_SMDP)</w:t>
            </w:r>
          </w:p>
        </w:tc>
        <w:tc>
          <w:tcPr>
            <w:tcW w:w="1848" w:type="pct"/>
            <w:shd w:val="clear" w:color="auto" w:fill="auto"/>
            <w:vAlign w:val="center"/>
          </w:tcPr>
          <w:p w14:paraId="39127A8B" w14:textId="77777777" w:rsidR="00EF4744" w:rsidRPr="001F0550" w:rsidRDefault="00EF4744" w:rsidP="00C44AFD">
            <w:pPr>
              <w:pStyle w:val="TableContentLeft"/>
            </w:pPr>
            <w:r w:rsidRPr="001F0550">
              <w:t>#R_AUTH_SERVER_NO_SESSION</w:t>
            </w:r>
          </w:p>
          <w:p w14:paraId="14F40728" w14:textId="77777777" w:rsidR="00EF4744" w:rsidRPr="001F0550" w:rsidRDefault="00EF4744" w:rsidP="00C44AFD">
            <w:pPr>
              <w:pStyle w:val="TableContentLeft"/>
            </w:pPr>
            <w:r w:rsidRPr="001F0550">
              <w:t>SW = 0x9000</w:t>
            </w:r>
          </w:p>
          <w:p w14:paraId="74A0DE09" w14:textId="5A36EFBB" w:rsidR="00EF4744" w:rsidRPr="001F0550" w:rsidRDefault="00EF4744" w:rsidP="00C44AFD">
            <w:pPr>
              <w:pStyle w:val="TableContentLeft"/>
              <w:rPr>
                <w:highlight w:val="yellow"/>
              </w:rPr>
            </w:pPr>
            <w:r w:rsidRPr="00761ADE">
              <w:t xml:space="preserve">The </w:t>
            </w:r>
            <w:r w:rsidRPr="00761ADE">
              <w:rPr>
                <w:color w:val="000000" w:themeColor="text1"/>
              </w:rPr>
              <w:t>transactionId returned in the response SHALL not be checked (any value SHALL be accepted)</w:t>
            </w:r>
            <w:r w:rsidRPr="001F0550" w:rsidDel="00247C87">
              <w:t xml:space="preserve"> </w:t>
            </w:r>
          </w:p>
        </w:tc>
      </w:tr>
    </w:tbl>
    <w:p w14:paraId="088EB8FB" w14:textId="77777777" w:rsidR="00E33202" w:rsidRDefault="00E33202" w:rsidP="00E33202">
      <w:pPr>
        <w:pStyle w:val="NormalParagraph"/>
      </w:pPr>
    </w:p>
    <w:tbl>
      <w:tblPr>
        <w:tblW w:w="499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0"/>
        <w:gridCol w:w="1995"/>
        <w:gridCol w:w="2976"/>
        <w:gridCol w:w="3342"/>
      </w:tblGrid>
      <w:tr w:rsidR="00E33202" w:rsidRPr="001F0550" w14:paraId="2924915B" w14:textId="77777777" w:rsidTr="00C44AFD">
        <w:trPr>
          <w:trHeight w:val="314"/>
          <w:jc w:val="center"/>
        </w:trPr>
        <w:tc>
          <w:tcPr>
            <w:tcW w:w="388" w:type="pct"/>
            <w:tcBorders>
              <w:top w:val="nil"/>
              <w:left w:val="nil"/>
              <w:bottom w:val="nil"/>
              <w:right w:val="single" w:sz="6" w:space="0" w:color="auto"/>
            </w:tcBorders>
            <w:shd w:val="clear" w:color="auto" w:fill="auto"/>
            <w:vAlign w:val="center"/>
          </w:tcPr>
          <w:p w14:paraId="665B2F7A" w14:textId="77777777" w:rsidR="00E33202" w:rsidRPr="004C30EB" w:rsidRDefault="00E33202" w:rsidP="00C44AFD">
            <w:pPr>
              <w:pStyle w:val="TableContentLeft"/>
              <w:rPr>
                <w:b/>
                <w:sz w:val="20"/>
              </w:rPr>
            </w:pPr>
          </w:p>
        </w:tc>
        <w:tc>
          <w:tcPr>
            <w:tcW w:w="1107" w:type="pct"/>
            <w:tcBorders>
              <w:left w:val="single" w:sz="6" w:space="0" w:color="auto"/>
            </w:tcBorders>
            <w:shd w:val="clear" w:color="auto" w:fill="C00000"/>
            <w:vAlign w:val="center"/>
          </w:tcPr>
          <w:p w14:paraId="5339414C" w14:textId="77777777" w:rsidR="00E33202" w:rsidRPr="004C30EB" w:rsidRDefault="00E33202" w:rsidP="00C44AFD">
            <w:pPr>
              <w:pStyle w:val="TableHeader"/>
              <w:rPr>
                <w:sz w:val="20"/>
              </w:rPr>
            </w:pPr>
            <w:r w:rsidRPr="001A336D">
              <w:t>Procedure</w:t>
            </w:r>
          </w:p>
        </w:tc>
        <w:tc>
          <w:tcPr>
            <w:tcW w:w="3505" w:type="pct"/>
            <w:gridSpan w:val="2"/>
            <w:tcBorders>
              <w:top w:val="nil"/>
              <w:right w:val="nil"/>
            </w:tcBorders>
            <w:shd w:val="clear" w:color="auto" w:fill="auto"/>
            <w:vAlign w:val="center"/>
          </w:tcPr>
          <w:p w14:paraId="568AE29D" w14:textId="77777777" w:rsidR="00E33202" w:rsidRPr="000536A9" w:rsidRDefault="00E33202" w:rsidP="00C44AFD">
            <w:pPr>
              <w:pStyle w:val="TableText"/>
              <w:rPr>
                <w:rStyle w:val="PlaceholderText"/>
                <w:color w:val="auto"/>
              </w:rPr>
            </w:pPr>
            <w:r w:rsidRPr="000536A9">
              <w:t>PROC_ES9+_PROF_DOWNLOAD_DEF_DP_USE_CASE_CC_CANCEL_SESSION_SK</w:t>
            </w:r>
          </w:p>
        </w:tc>
      </w:tr>
      <w:tr w:rsidR="00E33202" w:rsidRPr="001F0550" w14:paraId="750C0224" w14:textId="77777777" w:rsidTr="00C44AFD">
        <w:trPr>
          <w:trHeight w:val="314"/>
          <w:jc w:val="center"/>
        </w:trPr>
        <w:tc>
          <w:tcPr>
            <w:tcW w:w="388" w:type="pct"/>
            <w:tcBorders>
              <w:top w:val="nil"/>
              <w:left w:val="nil"/>
              <w:bottom w:val="single" w:sz="6" w:space="0" w:color="auto"/>
              <w:right w:val="single" w:sz="6" w:space="0" w:color="auto"/>
            </w:tcBorders>
            <w:shd w:val="clear" w:color="auto" w:fill="auto"/>
            <w:vAlign w:val="center"/>
          </w:tcPr>
          <w:p w14:paraId="7AE90E3F" w14:textId="77777777" w:rsidR="00E33202" w:rsidRPr="004C30EB" w:rsidRDefault="00E33202" w:rsidP="00C44AFD">
            <w:pPr>
              <w:pStyle w:val="TableContentLeft"/>
              <w:rPr>
                <w:b/>
                <w:sz w:val="20"/>
              </w:rPr>
            </w:pPr>
          </w:p>
        </w:tc>
        <w:tc>
          <w:tcPr>
            <w:tcW w:w="1107" w:type="pct"/>
            <w:tcBorders>
              <w:left w:val="single" w:sz="6" w:space="0" w:color="auto"/>
            </w:tcBorders>
            <w:shd w:val="clear" w:color="auto" w:fill="auto"/>
            <w:vAlign w:val="center"/>
          </w:tcPr>
          <w:p w14:paraId="59D47DF2" w14:textId="77777777" w:rsidR="00E33202" w:rsidRPr="004C30EB" w:rsidRDefault="00E33202" w:rsidP="00C44AFD">
            <w:pPr>
              <w:pStyle w:val="10ptTableContent"/>
              <w:rPr>
                <w:b/>
                <w:sz w:val="20"/>
              </w:rPr>
            </w:pPr>
            <w:r w:rsidRPr="004C30EB">
              <w:rPr>
                <w:b/>
                <w:sz w:val="20"/>
              </w:rPr>
              <w:t>Description</w:t>
            </w:r>
          </w:p>
        </w:tc>
        <w:tc>
          <w:tcPr>
            <w:tcW w:w="3505" w:type="pct"/>
            <w:gridSpan w:val="2"/>
            <w:shd w:val="clear" w:color="auto" w:fill="auto"/>
            <w:vAlign w:val="center"/>
          </w:tcPr>
          <w:p w14:paraId="47F09EE1" w14:textId="77777777" w:rsidR="00E33202" w:rsidRPr="00CC57A9" w:rsidRDefault="00E33202" w:rsidP="00C44AFD">
            <w:pPr>
              <w:pStyle w:val="TableContentLeft"/>
            </w:pPr>
            <w:r w:rsidRPr="000536A9">
              <w:rPr>
                <w:rStyle w:val="PlaceholderText"/>
                <w:color w:val="auto"/>
              </w:rPr>
              <w:t>End User cancels ongoing Profile Download after the generation of the one-time ECKA key pair, session keys and the generation of the Bound Profile Package when a Confirmation Code is required.</w:t>
            </w:r>
          </w:p>
        </w:tc>
      </w:tr>
      <w:tr w:rsidR="00EF4744" w:rsidRPr="001F0550" w14:paraId="341922D9" w14:textId="77777777" w:rsidTr="00EF4744">
        <w:trPr>
          <w:trHeight w:val="314"/>
          <w:jc w:val="center"/>
        </w:trPr>
        <w:tc>
          <w:tcPr>
            <w:tcW w:w="388" w:type="pct"/>
            <w:tcBorders>
              <w:top w:val="single" w:sz="6" w:space="0" w:color="auto"/>
            </w:tcBorders>
            <w:shd w:val="clear" w:color="auto" w:fill="C00000"/>
            <w:vAlign w:val="center"/>
          </w:tcPr>
          <w:p w14:paraId="68BB0833" w14:textId="77777777" w:rsidR="00EF4744" w:rsidRPr="0061518F" w:rsidRDefault="00EF4744" w:rsidP="00C44AFD">
            <w:pPr>
              <w:pStyle w:val="TableHeader"/>
            </w:pPr>
            <w:r w:rsidRPr="001A336D">
              <w:lastRenderedPageBreak/>
              <w:t>Step</w:t>
            </w:r>
          </w:p>
        </w:tc>
        <w:tc>
          <w:tcPr>
            <w:tcW w:w="1107" w:type="pct"/>
            <w:shd w:val="clear" w:color="auto" w:fill="C00000"/>
            <w:vAlign w:val="center"/>
          </w:tcPr>
          <w:p w14:paraId="6A3686BC" w14:textId="77777777" w:rsidR="00EF4744" w:rsidRPr="00065A81" w:rsidRDefault="00EF4744" w:rsidP="00C44AFD">
            <w:pPr>
              <w:pStyle w:val="TableHeader"/>
            </w:pPr>
            <w:r w:rsidRPr="00065A81">
              <w:t>Direction</w:t>
            </w:r>
          </w:p>
        </w:tc>
        <w:tc>
          <w:tcPr>
            <w:tcW w:w="1651" w:type="pct"/>
            <w:shd w:val="clear" w:color="auto" w:fill="C00000"/>
            <w:vAlign w:val="center"/>
          </w:tcPr>
          <w:p w14:paraId="48DBBDF4" w14:textId="77777777" w:rsidR="00EF4744" w:rsidRPr="00452227" w:rsidRDefault="00EF4744" w:rsidP="00C44AFD">
            <w:pPr>
              <w:pStyle w:val="TableHeader"/>
            </w:pPr>
            <w:r w:rsidRPr="00263515">
              <w:t>Sequence / Description</w:t>
            </w:r>
          </w:p>
        </w:tc>
        <w:tc>
          <w:tcPr>
            <w:tcW w:w="1854" w:type="pct"/>
            <w:shd w:val="clear" w:color="auto" w:fill="C00000"/>
            <w:vAlign w:val="center"/>
          </w:tcPr>
          <w:p w14:paraId="41780308" w14:textId="45FD1601" w:rsidR="00EF4744" w:rsidRPr="00F85498" w:rsidRDefault="00EF4744" w:rsidP="00C44AFD">
            <w:pPr>
              <w:pStyle w:val="TableHeader"/>
            </w:pPr>
            <w:r w:rsidRPr="007E5B2A">
              <w:t>Expected result</w:t>
            </w:r>
          </w:p>
        </w:tc>
      </w:tr>
      <w:tr w:rsidR="00E33202" w:rsidRPr="00247C87" w14:paraId="417163E6" w14:textId="77777777" w:rsidTr="00C44AFD">
        <w:trPr>
          <w:trHeight w:val="314"/>
          <w:jc w:val="center"/>
        </w:trPr>
        <w:tc>
          <w:tcPr>
            <w:tcW w:w="388" w:type="pct"/>
            <w:shd w:val="clear" w:color="auto" w:fill="auto"/>
            <w:vAlign w:val="center"/>
          </w:tcPr>
          <w:p w14:paraId="435AA99C" w14:textId="77777777" w:rsidR="00E33202" w:rsidRPr="004C30EB" w:rsidRDefault="00E33202" w:rsidP="00C44AFD">
            <w:pPr>
              <w:pStyle w:val="TableContentLeft"/>
            </w:pPr>
            <w:r w:rsidRPr="004C30EB">
              <w:t>1</w:t>
            </w:r>
          </w:p>
        </w:tc>
        <w:tc>
          <w:tcPr>
            <w:tcW w:w="4612" w:type="pct"/>
            <w:gridSpan w:val="3"/>
            <w:shd w:val="clear" w:color="auto" w:fill="auto"/>
            <w:vAlign w:val="center"/>
          </w:tcPr>
          <w:p w14:paraId="0829AA28" w14:textId="77777777" w:rsidR="00E33202" w:rsidRPr="004C30EB" w:rsidRDefault="00E33202" w:rsidP="00C44AFD">
            <w:pPr>
              <w:pStyle w:val="TableContentLeft"/>
            </w:pPr>
            <w:r w:rsidRPr="004C30EB">
              <w:t>PROC_TLS_INITIALIZATION_SERVER_AUTH on ES9+</w:t>
            </w:r>
          </w:p>
        </w:tc>
      </w:tr>
      <w:tr w:rsidR="00EF4744" w:rsidRPr="00247C87" w14:paraId="2B0C0520" w14:textId="77777777" w:rsidTr="00EF4744">
        <w:trPr>
          <w:trHeight w:val="314"/>
          <w:jc w:val="center"/>
        </w:trPr>
        <w:tc>
          <w:tcPr>
            <w:tcW w:w="388" w:type="pct"/>
            <w:shd w:val="clear" w:color="auto" w:fill="auto"/>
            <w:vAlign w:val="center"/>
          </w:tcPr>
          <w:p w14:paraId="36123E34" w14:textId="77777777" w:rsidR="00EF4744" w:rsidRPr="004C30EB" w:rsidRDefault="00EF4744" w:rsidP="00C44AFD">
            <w:pPr>
              <w:pStyle w:val="TableContentLeft"/>
              <w:rPr>
                <w:highlight w:val="yellow"/>
              </w:rPr>
            </w:pPr>
            <w:r w:rsidRPr="004C30EB">
              <w:t>2</w:t>
            </w:r>
          </w:p>
        </w:tc>
        <w:tc>
          <w:tcPr>
            <w:tcW w:w="1107" w:type="pct"/>
            <w:shd w:val="clear" w:color="auto" w:fill="auto"/>
            <w:vAlign w:val="center"/>
          </w:tcPr>
          <w:p w14:paraId="74E92DF3" w14:textId="77777777" w:rsidR="00EF4744" w:rsidRPr="004C30EB" w:rsidRDefault="00EF4744" w:rsidP="00C44AFD">
            <w:pPr>
              <w:pStyle w:val="TableContentLeft"/>
              <w:rPr>
                <w:highlight w:val="yellow"/>
              </w:rPr>
            </w:pPr>
            <w:r w:rsidRPr="004C30EB">
              <w:t>S_LPAd → SM-DP+</w:t>
            </w:r>
          </w:p>
        </w:tc>
        <w:tc>
          <w:tcPr>
            <w:tcW w:w="1651" w:type="pct"/>
            <w:shd w:val="clear" w:color="auto" w:fill="auto"/>
            <w:vAlign w:val="center"/>
          </w:tcPr>
          <w:p w14:paraId="3094B40C" w14:textId="77777777" w:rsidR="00EF4744" w:rsidRPr="00CC57A9" w:rsidRDefault="00EF4744" w:rsidP="00C44AFD">
            <w:pPr>
              <w:pStyle w:val="TableContentLeft"/>
              <w:rPr>
                <w:highlight w:val="yellow"/>
              </w:rPr>
            </w:pPr>
            <w:r w:rsidRPr="00CC57A9">
              <w:t>MTD_HTTP_REQ(</w:t>
            </w:r>
            <w:r w:rsidRPr="00CC57A9">
              <w:br/>
              <w:t xml:space="preserve">   #IUT_SM_DP_ADDRESS,</w:t>
            </w:r>
            <w:r w:rsidRPr="00CC57A9">
              <w:br/>
              <w:t xml:space="preserve">   #PATH_INITIATE_AUTH,</w:t>
            </w:r>
            <w:r w:rsidRPr="00CC57A9">
              <w:br/>
              <w:t xml:space="preserve">   </w:t>
            </w:r>
            <w:r w:rsidRPr="000536A9">
              <w:rPr>
                <w:rStyle w:val="PlaceholderText"/>
                <w:color w:val="auto"/>
              </w:rPr>
              <w:t>MTD_INITIATE_AUTHENTICATION</w:t>
            </w:r>
            <w:r w:rsidRPr="00CC57A9">
              <w:t>(</w:t>
            </w:r>
            <w:r w:rsidRPr="00CC57A9">
              <w:br/>
              <w:t xml:space="preserve">      #S_EUICC_CHALLENGE, </w:t>
            </w:r>
            <w:r w:rsidRPr="00CC57A9">
              <w:br/>
              <w:t xml:space="preserve">      #S_EUICC_INFO1,</w:t>
            </w:r>
            <w:r w:rsidRPr="00CC57A9">
              <w:br/>
              <w:t xml:space="preserve">      #IUT_SM_DP_ADDRESS))</w:t>
            </w:r>
          </w:p>
        </w:tc>
        <w:tc>
          <w:tcPr>
            <w:tcW w:w="1854" w:type="pct"/>
            <w:shd w:val="clear" w:color="auto" w:fill="auto"/>
            <w:vAlign w:val="center"/>
          </w:tcPr>
          <w:p w14:paraId="521281D7" w14:textId="61954B69" w:rsidR="00EF4744" w:rsidRPr="004C30EB" w:rsidRDefault="00EF4744" w:rsidP="00C44AFD">
            <w:pPr>
              <w:pStyle w:val="TableContentLeft"/>
              <w:rPr>
                <w:highlight w:val="red"/>
              </w:rPr>
            </w:pPr>
            <w:r w:rsidRPr="00CC57A9">
              <w:t>MTD_HTTP_RESP( #R_INITIATE_AUTH_OK)</w:t>
            </w:r>
          </w:p>
        </w:tc>
      </w:tr>
      <w:tr w:rsidR="00EF4744" w:rsidRPr="00247C87" w14:paraId="5DDA2B99" w14:textId="77777777" w:rsidTr="00EF4744">
        <w:trPr>
          <w:trHeight w:val="314"/>
          <w:jc w:val="center"/>
        </w:trPr>
        <w:tc>
          <w:tcPr>
            <w:tcW w:w="388" w:type="pct"/>
            <w:shd w:val="clear" w:color="auto" w:fill="auto"/>
            <w:vAlign w:val="center"/>
          </w:tcPr>
          <w:p w14:paraId="072D654F" w14:textId="77777777" w:rsidR="00EF4744" w:rsidRPr="004C30EB" w:rsidRDefault="00EF4744" w:rsidP="00C44AFD">
            <w:pPr>
              <w:pStyle w:val="TableContentLeft"/>
              <w:rPr>
                <w:highlight w:val="yellow"/>
              </w:rPr>
            </w:pPr>
            <w:r w:rsidRPr="004C30EB">
              <w:t>3</w:t>
            </w:r>
          </w:p>
        </w:tc>
        <w:tc>
          <w:tcPr>
            <w:tcW w:w="1107" w:type="pct"/>
            <w:shd w:val="clear" w:color="auto" w:fill="auto"/>
            <w:vAlign w:val="center"/>
          </w:tcPr>
          <w:p w14:paraId="73944284" w14:textId="77777777" w:rsidR="00EF4744" w:rsidRPr="004C30EB" w:rsidRDefault="00EF4744" w:rsidP="00C44AFD">
            <w:pPr>
              <w:pStyle w:val="TableContentLeft"/>
              <w:rPr>
                <w:highlight w:val="yellow"/>
              </w:rPr>
            </w:pPr>
            <w:r w:rsidRPr="004C30EB">
              <w:t>S_LPAd → SM-DP+</w:t>
            </w:r>
          </w:p>
        </w:tc>
        <w:tc>
          <w:tcPr>
            <w:tcW w:w="1651" w:type="pct"/>
            <w:shd w:val="clear" w:color="auto" w:fill="auto"/>
            <w:vAlign w:val="center"/>
          </w:tcPr>
          <w:p w14:paraId="19C8B259" w14:textId="77777777" w:rsidR="00EF4744" w:rsidRPr="004C30EB" w:rsidRDefault="00EF4744" w:rsidP="00C44AFD">
            <w:pPr>
              <w:pStyle w:val="TableContentLeft"/>
              <w:rPr>
                <w:highlight w:val="yellow"/>
              </w:rPr>
            </w:pPr>
            <w:r w:rsidRPr="004C30EB">
              <w:t>MTD_HTTP_REQ(</w:t>
            </w:r>
            <w:r w:rsidRPr="004C30EB">
              <w:br/>
              <w:t xml:space="preserve">   #IUT_SM_DP_ADDRESS,</w:t>
            </w:r>
            <w:r w:rsidRPr="004C30EB">
              <w:br/>
              <w:t xml:space="preserve">   #PATH_AUTH_CLIENT,</w:t>
            </w:r>
            <w:r w:rsidRPr="004C30EB">
              <w:br/>
              <w:t xml:space="preserve">   MTD_AUTHENTICATE_CLIENT(</w:t>
            </w:r>
            <w:r w:rsidRPr="004C30EB">
              <w:br/>
              <w:t xml:space="preserve">      &lt;S_TRANSACTION_ID&gt;, </w:t>
            </w:r>
            <w:r w:rsidRPr="004C30EB">
              <w:br/>
              <w:t>#AUTH_SERVER_RESP_DEF_DP_UC_OK))</w:t>
            </w:r>
          </w:p>
        </w:tc>
        <w:tc>
          <w:tcPr>
            <w:tcW w:w="1854" w:type="pct"/>
            <w:shd w:val="clear" w:color="auto" w:fill="auto"/>
            <w:vAlign w:val="center"/>
          </w:tcPr>
          <w:p w14:paraId="0B9B3F5B" w14:textId="5FFF29C4" w:rsidR="00EF4744" w:rsidRPr="004C30EB" w:rsidRDefault="00EF4744" w:rsidP="00C44AFD">
            <w:pPr>
              <w:pStyle w:val="TableContentLeft"/>
              <w:rPr>
                <w:highlight w:val="red"/>
              </w:rPr>
            </w:pPr>
            <w:r w:rsidRPr="004C30EB">
              <w:t>MTD_HTTP_RESP(</w:t>
            </w:r>
            <w:r w:rsidRPr="004C30EB">
              <w:br/>
              <w:t>#R_AUTH_CLIENT_OK_CC)</w:t>
            </w:r>
          </w:p>
        </w:tc>
      </w:tr>
      <w:tr w:rsidR="00EF4744" w:rsidRPr="00247C87" w14:paraId="10B488F3" w14:textId="77777777" w:rsidTr="00EF4744">
        <w:trPr>
          <w:trHeight w:val="314"/>
          <w:jc w:val="center"/>
        </w:trPr>
        <w:tc>
          <w:tcPr>
            <w:tcW w:w="388" w:type="pct"/>
            <w:shd w:val="clear" w:color="auto" w:fill="auto"/>
            <w:vAlign w:val="center"/>
          </w:tcPr>
          <w:p w14:paraId="15C76680" w14:textId="77777777" w:rsidR="00EF4744" w:rsidRPr="004C30EB" w:rsidRDefault="00EF4744" w:rsidP="00C44AFD">
            <w:pPr>
              <w:pStyle w:val="TableContentLeft"/>
              <w:rPr>
                <w:highlight w:val="yellow"/>
              </w:rPr>
            </w:pPr>
            <w:r w:rsidRPr="004C30EB">
              <w:t>4</w:t>
            </w:r>
          </w:p>
        </w:tc>
        <w:tc>
          <w:tcPr>
            <w:tcW w:w="1107" w:type="pct"/>
            <w:shd w:val="clear" w:color="auto" w:fill="auto"/>
            <w:vAlign w:val="center"/>
          </w:tcPr>
          <w:p w14:paraId="1DB3EEC8" w14:textId="77777777" w:rsidR="00EF4744" w:rsidRPr="004C30EB" w:rsidRDefault="00EF4744" w:rsidP="00C44AFD">
            <w:pPr>
              <w:pStyle w:val="TableContentLeft"/>
              <w:rPr>
                <w:highlight w:val="yellow"/>
              </w:rPr>
            </w:pPr>
            <w:r w:rsidRPr="004C30EB">
              <w:t>S_LPAd → SM-DP+</w:t>
            </w:r>
          </w:p>
        </w:tc>
        <w:tc>
          <w:tcPr>
            <w:tcW w:w="1651" w:type="pct"/>
            <w:shd w:val="clear" w:color="auto" w:fill="auto"/>
            <w:vAlign w:val="center"/>
          </w:tcPr>
          <w:p w14:paraId="1ADC1D90" w14:textId="77777777" w:rsidR="00EF4744" w:rsidRPr="004C30EB" w:rsidRDefault="00EF4744" w:rsidP="00C44AFD">
            <w:pPr>
              <w:pStyle w:val="TableContentLeft"/>
            </w:pPr>
            <w:r w:rsidRPr="004C30EB">
              <w:t>MTD_HTTP_REQ(</w:t>
            </w:r>
            <w:r w:rsidRPr="004C30EB">
              <w:br/>
              <w:t xml:space="preserve">  #IUT_SM_DP_ADDRESS,  </w:t>
            </w:r>
            <w:r w:rsidRPr="004C30EB">
              <w:br/>
              <w:t xml:space="preserve">  #PATH_GET_BPP,</w:t>
            </w:r>
            <w:r w:rsidRPr="004C30EB">
              <w:br/>
              <w:t xml:space="preserve">  MTD_GET_BPP(</w:t>
            </w:r>
          </w:p>
          <w:p w14:paraId="0966EBEA" w14:textId="77777777" w:rsidR="00EF4744" w:rsidRPr="004C30EB" w:rsidRDefault="00EF4744" w:rsidP="00C44AFD">
            <w:pPr>
              <w:pStyle w:val="TableContentLeft"/>
            </w:pPr>
            <w:r w:rsidRPr="004C30EB">
              <w:t xml:space="preserve">    &lt;S_TRANSACTION_ID&gt;, </w:t>
            </w:r>
            <w:r w:rsidRPr="004C30EB">
              <w:br/>
              <w:t xml:space="preserve">    #PREP_DOWNLOAD_RESP_CC))</w:t>
            </w:r>
          </w:p>
        </w:tc>
        <w:tc>
          <w:tcPr>
            <w:tcW w:w="1854" w:type="pct"/>
            <w:shd w:val="clear" w:color="auto" w:fill="auto"/>
            <w:vAlign w:val="center"/>
          </w:tcPr>
          <w:p w14:paraId="47FB59E5" w14:textId="4D6E4382" w:rsidR="00EF4744" w:rsidRPr="004C30EB" w:rsidRDefault="00EF4744" w:rsidP="00C44AFD">
            <w:pPr>
              <w:pStyle w:val="TableContentLeft"/>
              <w:rPr>
                <w:highlight w:val="red"/>
              </w:rPr>
            </w:pPr>
            <w:r w:rsidRPr="00CC57A9">
              <w:t>MTD_HTTP_RESP(</w:t>
            </w:r>
            <w:r w:rsidRPr="00CC57A9">
              <w:br/>
              <w:t>#R_GET_BPP_RESP_OP1_SK)</w:t>
            </w:r>
          </w:p>
        </w:tc>
      </w:tr>
      <w:tr w:rsidR="00EF4744" w:rsidRPr="00247C87" w14:paraId="10475B69" w14:textId="77777777" w:rsidTr="00EF4744">
        <w:trPr>
          <w:trHeight w:val="314"/>
          <w:jc w:val="center"/>
        </w:trPr>
        <w:tc>
          <w:tcPr>
            <w:tcW w:w="388" w:type="pct"/>
            <w:shd w:val="clear" w:color="auto" w:fill="auto"/>
            <w:vAlign w:val="center"/>
          </w:tcPr>
          <w:p w14:paraId="78F6952F" w14:textId="77777777" w:rsidR="00EF4744" w:rsidRPr="004C30EB" w:rsidRDefault="00EF4744" w:rsidP="00C44AFD">
            <w:pPr>
              <w:pStyle w:val="TableContentLeft"/>
              <w:rPr>
                <w:highlight w:val="yellow"/>
              </w:rPr>
            </w:pPr>
            <w:r w:rsidRPr="004C30EB">
              <w:t>5</w:t>
            </w:r>
          </w:p>
        </w:tc>
        <w:tc>
          <w:tcPr>
            <w:tcW w:w="1107" w:type="pct"/>
            <w:shd w:val="clear" w:color="auto" w:fill="auto"/>
            <w:vAlign w:val="center"/>
          </w:tcPr>
          <w:p w14:paraId="26C63425" w14:textId="77777777" w:rsidR="00EF4744" w:rsidRPr="004C30EB" w:rsidRDefault="00EF4744" w:rsidP="00C44AFD">
            <w:pPr>
              <w:pStyle w:val="TableContentLeft"/>
              <w:rPr>
                <w:highlight w:val="yellow"/>
              </w:rPr>
            </w:pPr>
            <w:r w:rsidRPr="004C30EB">
              <w:t>S_LPAd → SM-DP+</w:t>
            </w:r>
          </w:p>
        </w:tc>
        <w:tc>
          <w:tcPr>
            <w:tcW w:w="1651" w:type="pct"/>
            <w:shd w:val="clear" w:color="auto" w:fill="auto"/>
            <w:vAlign w:val="center"/>
          </w:tcPr>
          <w:p w14:paraId="1CCB43E3" w14:textId="77777777" w:rsidR="00EF4744" w:rsidRPr="00FC794D" w:rsidRDefault="00EF4744" w:rsidP="00C44AFD">
            <w:pPr>
              <w:pStyle w:val="TableContentLeft"/>
              <w:rPr>
                <w:highlight w:val="yellow"/>
              </w:rPr>
            </w:pPr>
            <w:r w:rsidRPr="00FC794D">
              <w:t>MTD_HTTP_REQ(</w:t>
            </w:r>
            <w:r w:rsidRPr="00FC794D">
              <w:br/>
              <w:t xml:space="preserve">   #IUT_SM_DP_ADDRESS,</w:t>
            </w:r>
            <w:r w:rsidRPr="00FC794D">
              <w:br/>
              <w:t xml:space="preserve">   #PATH_CANCEL_SESSION,</w:t>
            </w:r>
            <w:r w:rsidRPr="00FC794D">
              <w:br/>
              <w:t xml:space="preserve">   </w:t>
            </w:r>
            <w:r w:rsidRPr="008F1B4C">
              <w:rPr>
                <w:rStyle w:val="PlaceholderText"/>
              </w:rPr>
              <w:t>MTD_CANCEL_SESSION</w:t>
            </w:r>
            <w:r w:rsidRPr="00FC794D">
              <w:t>(</w:t>
            </w:r>
            <w:r w:rsidRPr="00FC794D">
              <w:br/>
              <w:t xml:space="preserve">      &lt;S_TRANSACTION_ID&gt;, </w:t>
            </w:r>
            <w:r w:rsidRPr="00FC794D">
              <w:br/>
              <w:t xml:space="preserve">      #CS_RESP_OK_POSTPONED))</w:t>
            </w:r>
          </w:p>
        </w:tc>
        <w:tc>
          <w:tcPr>
            <w:tcW w:w="1854" w:type="pct"/>
            <w:shd w:val="clear" w:color="auto" w:fill="auto"/>
            <w:vAlign w:val="center"/>
          </w:tcPr>
          <w:p w14:paraId="17757648" w14:textId="70B29E9B" w:rsidR="00EF4744" w:rsidRPr="004C30EB" w:rsidRDefault="00EF4744" w:rsidP="00C44AFD">
            <w:pPr>
              <w:pStyle w:val="TableContentLeft"/>
              <w:rPr>
                <w:highlight w:val="red"/>
              </w:rPr>
            </w:pPr>
            <w:r w:rsidRPr="000536A9">
              <w:rPr>
                <w:rStyle w:val="PlaceholderText"/>
                <w:color w:val="auto"/>
              </w:rPr>
              <w:t>MTD_HTTP_RESP</w:t>
            </w:r>
            <w:r w:rsidRPr="00CC57A9">
              <w:t>(</w:t>
            </w:r>
            <w:r w:rsidRPr="00CC57A9">
              <w:br/>
              <w:t>#R_SUCCESS)</w:t>
            </w:r>
            <w:r w:rsidRPr="00CC57A9">
              <w:br/>
            </w:r>
            <w:r w:rsidRPr="00CC57A9">
              <w:br/>
              <w:t>Cancel Session request accepted by SM-DP+ and ongoing RSP session SHALL enter retry mode.</w:t>
            </w:r>
          </w:p>
        </w:tc>
      </w:tr>
    </w:tbl>
    <w:p w14:paraId="1C8A87EA" w14:textId="77777777" w:rsidR="00E33202" w:rsidRPr="001F0550" w:rsidRDefault="00E33202" w:rsidP="00E33202">
      <w:pPr>
        <w:pStyle w:val="NormalParagraph"/>
      </w:pPr>
    </w:p>
    <w:tbl>
      <w:tblPr>
        <w:tblW w:w="49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8"/>
        <w:gridCol w:w="1996"/>
        <w:gridCol w:w="2977"/>
        <w:gridCol w:w="3319"/>
      </w:tblGrid>
      <w:tr w:rsidR="00E33202" w:rsidRPr="001F0550" w14:paraId="679FF943" w14:textId="77777777" w:rsidTr="00C44AFD">
        <w:trPr>
          <w:trHeight w:val="314"/>
          <w:jc w:val="center"/>
        </w:trPr>
        <w:tc>
          <w:tcPr>
            <w:tcW w:w="388" w:type="pct"/>
            <w:tcBorders>
              <w:top w:val="nil"/>
              <w:left w:val="nil"/>
              <w:bottom w:val="nil"/>
              <w:right w:val="single" w:sz="6" w:space="0" w:color="auto"/>
            </w:tcBorders>
            <w:shd w:val="clear" w:color="auto" w:fill="auto"/>
            <w:vAlign w:val="center"/>
          </w:tcPr>
          <w:p w14:paraId="098CDB67" w14:textId="77777777" w:rsidR="00E33202" w:rsidRPr="001F0550" w:rsidRDefault="00E33202" w:rsidP="00C44AFD">
            <w:pPr>
              <w:spacing w:before="80" w:after="80"/>
              <w:rPr>
                <w:rFonts w:cs="Arial"/>
                <w:sz w:val="18"/>
                <w:szCs w:val="18"/>
                <w:lang w:eastAsia="de-DE"/>
              </w:rPr>
            </w:pPr>
          </w:p>
        </w:tc>
        <w:tc>
          <w:tcPr>
            <w:tcW w:w="1110" w:type="pct"/>
            <w:tcBorders>
              <w:left w:val="single" w:sz="6" w:space="0" w:color="auto"/>
            </w:tcBorders>
            <w:shd w:val="clear" w:color="auto" w:fill="C00000"/>
            <w:vAlign w:val="center"/>
          </w:tcPr>
          <w:p w14:paraId="7BC9A527" w14:textId="77777777" w:rsidR="00E33202" w:rsidRPr="004C30EB" w:rsidRDefault="00E33202" w:rsidP="00C44AFD">
            <w:pPr>
              <w:pStyle w:val="TableHeader"/>
              <w:rPr>
                <w:sz w:val="20"/>
              </w:rPr>
            </w:pPr>
            <w:r w:rsidRPr="001A336D">
              <w:t>Procedure</w:t>
            </w:r>
          </w:p>
        </w:tc>
        <w:tc>
          <w:tcPr>
            <w:tcW w:w="3502" w:type="pct"/>
            <w:gridSpan w:val="2"/>
            <w:tcBorders>
              <w:top w:val="nil"/>
              <w:right w:val="nil"/>
            </w:tcBorders>
            <w:shd w:val="clear" w:color="auto" w:fill="auto"/>
            <w:vAlign w:val="center"/>
          </w:tcPr>
          <w:p w14:paraId="01D1C5DA" w14:textId="77777777" w:rsidR="00E33202" w:rsidRPr="00F51D9B" w:rsidRDefault="00E33202" w:rsidP="00C44AFD">
            <w:pPr>
              <w:pStyle w:val="TableText"/>
              <w:rPr>
                <w:rFonts w:cs="Arial"/>
                <w:sz w:val="18"/>
                <w:szCs w:val="18"/>
              </w:rPr>
            </w:pPr>
            <w:r w:rsidRPr="009C2D77">
              <w:t>PROC_ES9+_CMA_PD_DEF_SMDP_ADDRESS_UC_CC_RETRY</w:t>
            </w:r>
          </w:p>
        </w:tc>
      </w:tr>
      <w:tr w:rsidR="00E33202" w:rsidRPr="001F0550" w14:paraId="0DB1D9CA" w14:textId="77777777" w:rsidTr="00C44AFD">
        <w:trPr>
          <w:trHeight w:val="314"/>
          <w:jc w:val="center"/>
        </w:trPr>
        <w:tc>
          <w:tcPr>
            <w:tcW w:w="388" w:type="pct"/>
            <w:tcBorders>
              <w:top w:val="nil"/>
              <w:left w:val="nil"/>
              <w:bottom w:val="single" w:sz="6" w:space="0" w:color="auto"/>
              <w:right w:val="single" w:sz="6" w:space="0" w:color="auto"/>
            </w:tcBorders>
            <w:shd w:val="clear" w:color="auto" w:fill="auto"/>
            <w:vAlign w:val="center"/>
          </w:tcPr>
          <w:p w14:paraId="7F2A5A9A" w14:textId="77777777" w:rsidR="00E33202" w:rsidRPr="001F0550" w:rsidRDefault="00E33202" w:rsidP="00C44AFD">
            <w:pPr>
              <w:spacing w:before="80" w:after="80"/>
              <w:rPr>
                <w:rFonts w:cs="Arial"/>
                <w:sz w:val="18"/>
                <w:szCs w:val="18"/>
                <w:lang w:eastAsia="de-DE"/>
              </w:rPr>
            </w:pPr>
          </w:p>
        </w:tc>
        <w:tc>
          <w:tcPr>
            <w:tcW w:w="1110" w:type="pct"/>
            <w:tcBorders>
              <w:left w:val="single" w:sz="6" w:space="0" w:color="auto"/>
            </w:tcBorders>
            <w:shd w:val="clear" w:color="auto" w:fill="auto"/>
            <w:vAlign w:val="center"/>
          </w:tcPr>
          <w:p w14:paraId="16E2BFEE" w14:textId="77777777" w:rsidR="00E33202" w:rsidRPr="004C30EB" w:rsidRDefault="00E33202" w:rsidP="00C44AFD">
            <w:pPr>
              <w:pStyle w:val="10ptTableContent"/>
              <w:rPr>
                <w:b/>
              </w:rPr>
            </w:pPr>
            <w:r w:rsidRPr="004C30EB">
              <w:rPr>
                <w:b/>
                <w:sz w:val="20"/>
              </w:rPr>
              <w:t>Description</w:t>
            </w:r>
          </w:p>
        </w:tc>
        <w:tc>
          <w:tcPr>
            <w:tcW w:w="3502" w:type="pct"/>
            <w:gridSpan w:val="2"/>
            <w:shd w:val="clear" w:color="auto" w:fill="auto"/>
            <w:vAlign w:val="center"/>
          </w:tcPr>
          <w:p w14:paraId="13E9DC37" w14:textId="77777777" w:rsidR="00E33202" w:rsidRPr="00F51D9B" w:rsidRDefault="00E33202" w:rsidP="00C44AFD">
            <w:pPr>
              <w:spacing w:before="80" w:after="80"/>
              <w:rPr>
                <w:rFonts w:cs="Arial"/>
                <w:sz w:val="18"/>
                <w:szCs w:val="18"/>
                <w:lang w:eastAsia="de-DE"/>
              </w:rPr>
            </w:pPr>
            <w:r w:rsidRPr="00F51D9B">
              <w:rPr>
                <w:rFonts w:cs="Arial"/>
                <w:sz w:val="18"/>
                <w:szCs w:val="18"/>
                <w:lang w:eastAsia="de-DE"/>
              </w:rPr>
              <w:t>Performs Common Mutual Authentication for the Profile Download Default SM_DP+ use case without a confirmation code.</w:t>
            </w:r>
          </w:p>
        </w:tc>
      </w:tr>
      <w:tr w:rsidR="00EF4744" w:rsidRPr="001F0550" w14:paraId="40F6B0EB" w14:textId="77777777" w:rsidTr="00EF4744">
        <w:trPr>
          <w:trHeight w:val="314"/>
          <w:jc w:val="center"/>
        </w:trPr>
        <w:tc>
          <w:tcPr>
            <w:tcW w:w="388" w:type="pct"/>
            <w:tcBorders>
              <w:top w:val="single" w:sz="6" w:space="0" w:color="auto"/>
            </w:tcBorders>
            <w:shd w:val="clear" w:color="auto" w:fill="C00000"/>
            <w:vAlign w:val="center"/>
          </w:tcPr>
          <w:p w14:paraId="7AFCC982" w14:textId="77777777" w:rsidR="00EF4744" w:rsidRPr="0061518F" w:rsidRDefault="00EF4744" w:rsidP="00C44AFD">
            <w:pPr>
              <w:pStyle w:val="TableHeader"/>
            </w:pPr>
            <w:r w:rsidRPr="001A336D">
              <w:t>Step</w:t>
            </w:r>
          </w:p>
        </w:tc>
        <w:tc>
          <w:tcPr>
            <w:tcW w:w="1110" w:type="pct"/>
            <w:shd w:val="clear" w:color="auto" w:fill="C00000"/>
            <w:vAlign w:val="center"/>
          </w:tcPr>
          <w:p w14:paraId="4ECB8A18" w14:textId="77777777" w:rsidR="00EF4744" w:rsidRPr="00065A81" w:rsidRDefault="00EF4744" w:rsidP="00C44AFD">
            <w:pPr>
              <w:pStyle w:val="TableHeader"/>
            </w:pPr>
            <w:r w:rsidRPr="00065A81">
              <w:t>Direction</w:t>
            </w:r>
          </w:p>
        </w:tc>
        <w:tc>
          <w:tcPr>
            <w:tcW w:w="1656" w:type="pct"/>
            <w:shd w:val="clear" w:color="auto" w:fill="C00000"/>
            <w:vAlign w:val="center"/>
          </w:tcPr>
          <w:p w14:paraId="717D9CF2" w14:textId="77777777" w:rsidR="00EF4744" w:rsidRPr="00452227" w:rsidRDefault="00EF4744" w:rsidP="00C44AFD">
            <w:pPr>
              <w:pStyle w:val="TableHeader"/>
            </w:pPr>
            <w:r w:rsidRPr="00263515">
              <w:t>Sequence / Description</w:t>
            </w:r>
          </w:p>
        </w:tc>
        <w:tc>
          <w:tcPr>
            <w:tcW w:w="1846" w:type="pct"/>
            <w:shd w:val="clear" w:color="auto" w:fill="C00000"/>
            <w:vAlign w:val="center"/>
          </w:tcPr>
          <w:p w14:paraId="089B180F" w14:textId="7C28F81D" w:rsidR="00EF4744" w:rsidRPr="00F85498" w:rsidRDefault="00EF4744" w:rsidP="00C44AFD">
            <w:pPr>
              <w:pStyle w:val="TableHeader"/>
            </w:pPr>
            <w:r w:rsidRPr="007E5B2A">
              <w:t>Expected result</w:t>
            </w:r>
          </w:p>
        </w:tc>
      </w:tr>
      <w:tr w:rsidR="00E33202" w:rsidRPr="001F0550" w14:paraId="55B7CA73" w14:textId="77777777" w:rsidTr="00C44AFD">
        <w:trPr>
          <w:trHeight w:val="314"/>
          <w:jc w:val="center"/>
        </w:trPr>
        <w:tc>
          <w:tcPr>
            <w:tcW w:w="388" w:type="pct"/>
            <w:shd w:val="clear" w:color="auto" w:fill="auto"/>
            <w:vAlign w:val="center"/>
          </w:tcPr>
          <w:p w14:paraId="52EE0D6C" w14:textId="77777777" w:rsidR="00E33202" w:rsidRPr="002518D3" w:rsidRDefault="00E33202" w:rsidP="00C44AFD">
            <w:pPr>
              <w:ind w:right="-6"/>
              <w:rPr>
                <w:rFonts w:cs="Arial"/>
                <w:sz w:val="18"/>
                <w:szCs w:val="18"/>
                <w:lang w:eastAsia="ja-JP"/>
              </w:rPr>
            </w:pPr>
            <w:r w:rsidRPr="002518D3">
              <w:rPr>
                <w:rFonts w:cs="Arial"/>
                <w:sz w:val="18"/>
                <w:szCs w:val="18"/>
                <w:lang w:eastAsia="ja-JP"/>
              </w:rPr>
              <w:t>1</w:t>
            </w:r>
          </w:p>
        </w:tc>
        <w:tc>
          <w:tcPr>
            <w:tcW w:w="4612" w:type="pct"/>
            <w:gridSpan w:val="3"/>
            <w:shd w:val="clear" w:color="auto" w:fill="auto"/>
            <w:vAlign w:val="center"/>
          </w:tcPr>
          <w:p w14:paraId="1185D136" w14:textId="77777777" w:rsidR="00E33202" w:rsidRPr="002518D3" w:rsidRDefault="00E33202" w:rsidP="00C44AFD">
            <w:pPr>
              <w:spacing w:after="120"/>
              <w:ind w:right="-6"/>
              <w:rPr>
                <w:rFonts w:cs="Arial"/>
                <w:sz w:val="18"/>
                <w:szCs w:val="18"/>
                <w:lang w:eastAsia="en-GB"/>
              </w:rPr>
            </w:pPr>
            <w:r w:rsidRPr="002518D3">
              <w:rPr>
                <w:rFonts w:cs="Arial"/>
                <w:sz w:val="18"/>
                <w:szCs w:val="18"/>
              </w:rPr>
              <w:t>PROC_TLS_INITIALIZATION_SERVER_AUTH on ES9+</w:t>
            </w:r>
          </w:p>
        </w:tc>
      </w:tr>
      <w:tr w:rsidR="00EF4744" w:rsidRPr="001F0550" w14:paraId="5FAB686E" w14:textId="77777777" w:rsidTr="00EF4744">
        <w:trPr>
          <w:trHeight w:val="314"/>
          <w:jc w:val="center"/>
        </w:trPr>
        <w:tc>
          <w:tcPr>
            <w:tcW w:w="388" w:type="pct"/>
            <w:shd w:val="clear" w:color="auto" w:fill="auto"/>
            <w:vAlign w:val="center"/>
          </w:tcPr>
          <w:p w14:paraId="06DE82B6" w14:textId="77777777" w:rsidR="00EF4744" w:rsidRPr="002518D3" w:rsidRDefault="00EF4744" w:rsidP="00C44AFD">
            <w:pPr>
              <w:ind w:right="-6"/>
              <w:rPr>
                <w:rFonts w:cs="Arial"/>
                <w:sz w:val="18"/>
                <w:szCs w:val="18"/>
                <w:lang w:eastAsia="ja-JP"/>
              </w:rPr>
            </w:pPr>
            <w:r w:rsidRPr="002518D3">
              <w:rPr>
                <w:rFonts w:cs="Arial"/>
                <w:sz w:val="18"/>
                <w:szCs w:val="18"/>
                <w:lang w:eastAsia="ja-JP"/>
              </w:rPr>
              <w:t>2</w:t>
            </w:r>
          </w:p>
        </w:tc>
        <w:tc>
          <w:tcPr>
            <w:tcW w:w="1110" w:type="pct"/>
            <w:shd w:val="clear" w:color="auto" w:fill="auto"/>
            <w:vAlign w:val="center"/>
          </w:tcPr>
          <w:p w14:paraId="214926EF" w14:textId="77777777" w:rsidR="00EF4744" w:rsidRPr="002518D3" w:rsidRDefault="00EF4744" w:rsidP="00C44AFD">
            <w:pPr>
              <w:spacing w:after="120"/>
              <w:ind w:right="-6"/>
              <w:rPr>
                <w:rFonts w:cs="Arial"/>
                <w:sz w:val="18"/>
                <w:szCs w:val="18"/>
                <w:lang w:eastAsia="en-GB"/>
              </w:rPr>
            </w:pPr>
            <w:r w:rsidRPr="002518D3">
              <w:rPr>
                <w:rFonts w:cs="Arial"/>
                <w:sz w:val="18"/>
                <w:szCs w:val="18"/>
                <w:lang w:eastAsia="en-GB"/>
              </w:rPr>
              <w:t>S_LPAd → SM-DP+</w:t>
            </w:r>
          </w:p>
        </w:tc>
        <w:tc>
          <w:tcPr>
            <w:tcW w:w="1656" w:type="pct"/>
            <w:shd w:val="clear" w:color="auto" w:fill="auto"/>
            <w:vAlign w:val="center"/>
          </w:tcPr>
          <w:p w14:paraId="0E6755C0" w14:textId="77777777" w:rsidR="00EF4744" w:rsidRPr="002518D3" w:rsidRDefault="00EF4744" w:rsidP="00C44AFD">
            <w:r w:rsidRPr="002518D3">
              <w:rPr>
                <w:sz w:val="18"/>
                <w:szCs w:val="18"/>
              </w:rPr>
              <w:t>MTD_HTTP_REQ(</w:t>
            </w:r>
            <w:r w:rsidRPr="002518D3">
              <w:rPr>
                <w:sz w:val="18"/>
                <w:szCs w:val="18"/>
              </w:rPr>
              <w:br/>
              <w:t xml:space="preserve">   #IUT_SM_DP_ADDRESS,</w:t>
            </w:r>
            <w:r w:rsidRPr="002518D3">
              <w:rPr>
                <w:sz w:val="18"/>
                <w:szCs w:val="18"/>
              </w:rPr>
              <w:br/>
              <w:t xml:space="preserve">   #PATH_INITIATE_AUTH,</w:t>
            </w:r>
            <w:r w:rsidRPr="002518D3">
              <w:rPr>
                <w:sz w:val="18"/>
                <w:szCs w:val="18"/>
              </w:rPr>
              <w:br/>
              <w:t xml:space="preserve">   </w:t>
            </w:r>
            <w:r w:rsidRPr="002518D3">
              <w:rPr>
                <w:sz w:val="18"/>
                <w:szCs w:val="18"/>
                <w:lang w:eastAsia="de-DE"/>
              </w:rPr>
              <w:t>MTD_INITIATE_AUTHENTICATION</w:t>
            </w:r>
            <w:r w:rsidRPr="002518D3">
              <w:rPr>
                <w:sz w:val="18"/>
                <w:szCs w:val="18"/>
              </w:rPr>
              <w:t>(</w:t>
            </w:r>
            <w:r w:rsidRPr="002518D3">
              <w:rPr>
                <w:sz w:val="18"/>
                <w:szCs w:val="18"/>
              </w:rPr>
              <w:br/>
              <w:t xml:space="preserve">      #S_EUICC_CHALLENGE, </w:t>
            </w:r>
            <w:r w:rsidRPr="002518D3">
              <w:rPr>
                <w:sz w:val="18"/>
                <w:szCs w:val="18"/>
              </w:rPr>
              <w:br/>
              <w:t xml:space="preserve">      #S_EUICC_INFO1,</w:t>
            </w:r>
            <w:r w:rsidRPr="002518D3">
              <w:rPr>
                <w:sz w:val="18"/>
                <w:szCs w:val="18"/>
              </w:rPr>
              <w:br/>
              <w:t xml:space="preserve">      #IUT_SM_DP_ADDRESS))</w:t>
            </w:r>
          </w:p>
        </w:tc>
        <w:tc>
          <w:tcPr>
            <w:tcW w:w="1846" w:type="pct"/>
            <w:shd w:val="clear" w:color="auto" w:fill="auto"/>
            <w:vAlign w:val="center"/>
          </w:tcPr>
          <w:p w14:paraId="25D10B4E" w14:textId="6F1BF954" w:rsidR="00EF4744" w:rsidRPr="001F0550" w:rsidRDefault="00EF4744" w:rsidP="00C44AFD">
            <w:pPr>
              <w:spacing w:after="120"/>
              <w:ind w:right="-6"/>
              <w:rPr>
                <w:rFonts w:cs="Arial"/>
                <w:sz w:val="18"/>
                <w:szCs w:val="18"/>
                <w:lang w:eastAsia="en-GB"/>
              </w:rPr>
            </w:pPr>
            <w:r w:rsidRPr="002518D3">
              <w:rPr>
                <w:rFonts w:cs="Arial"/>
                <w:sz w:val="18"/>
                <w:szCs w:val="18"/>
                <w:lang w:eastAsia="en-GB"/>
              </w:rPr>
              <w:t>MTD_HTTP_RESP(</w:t>
            </w:r>
            <w:r w:rsidRPr="002518D3">
              <w:rPr>
                <w:rFonts w:cs="Arial"/>
                <w:sz w:val="18"/>
                <w:szCs w:val="18"/>
                <w:lang w:eastAsia="en-GB"/>
              </w:rPr>
              <w:br/>
              <w:t>#R_INITIATE_AUTH_OK)</w:t>
            </w:r>
          </w:p>
        </w:tc>
      </w:tr>
      <w:tr w:rsidR="00EF4744" w:rsidRPr="001F0550" w14:paraId="4C1521B3" w14:textId="77777777" w:rsidTr="00EF4744">
        <w:trPr>
          <w:trHeight w:val="314"/>
          <w:jc w:val="center"/>
        </w:trPr>
        <w:tc>
          <w:tcPr>
            <w:tcW w:w="388" w:type="pct"/>
            <w:shd w:val="clear" w:color="auto" w:fill="auto"/>
            <w:vAlign w:val="center"/>
          </w:tcPr>
          <w:p w14:paraId="4DD22D89" w14:textId="77777777" w:rsidR="00EF4744" w:rsidRPr="002518D3" w:rsidRDefault="00EF4744" w:rsidP="00C44AFD">
            <w:pPr>
              <w:ind w:right="-6"/>
              <w:rPr>
                <w:rFonts w:cs="Arial"/>
                <w:sz w:val="18"/>
                <w:szCs w:val="18"/>
                <w:highlight w:val="yellow"/>
                <w:lang w:eastAsia="ja-JP"/>
              </w:rPr>
            </w:pPr>
            <w:r w:rsidRPr="002518D3">
              <w:rPr>
                <w:rFonts w:cs="Arial"/>
                <w:sz w:val="18"/>
                <w:szCs w:val="18"/>
                <w:lang w:eastAsia="ja-JP"/>
              </w:rPr>
              <w:t>3</w:t>
            </w:r>
          </w:p>
        </w:tc>
        <w:tc>
          <w:tcPr>
            <w:tcW w:w="1110" w:type="pct"/>
            <w:shd w:val="clear" w:color="auto" w:fill="auto"/>
            <w:vAlign w:val="center"/>
          </w:tcPr>
          <w:p w14:paraId="1329B7FD" w14:textId="77777777" w:rsidR="00EF4744" w:rsidRPr="002518D3" w:rsidRDefault="00EF4744" w:rsidP="00C44AFD">
            <w:pPr>
              <w:spacing w:after="120"/>
              <w:ind w:right="-6"/>
              <w:rPr>
                <w:rFonts w:cs="Arial"/>
                <w:sz w:val="18"/>
                <w:szCs w:val="18"/>
                <w:highlight w:val="yellow"/>
                <w:lang w:eastAsia="en-GB"/>
              </w:rPr>
            </w:pPr>
            <w:r w:rsidRPr="002518D3">
              <w:rPr>
                <w:rFonts w:cs="Arial"/>
                <w:sz w:val="18"/>
                <w:szCs w:val="18"/>
                <w:lang w:eastAsia="en-GB"/>
              </w:rPr>
              <w:t>S_LPAd → SM-DP+</w:t>
            </w:r>
          </w:p>
        </w:tc>
        <w:tc>
          <w:tcPr>
            <w:tcW w:w="1656" w:type="pct"/>
            <w:shd w:val="clear" w:color="auto" w:fill="auto"/>
            <w:vAlign w:val="center"/>
          </w:tcPr>
          <w:p w14:paraId="428428DF" w14:textId="77777777" w:rsidR="00EF4744" w:rsidRPr="002518D3" w:rsidRDefault="00EF4744" w:rsidP="00C44AFD">
            <w:pPr>
              <w:rPr>
                <w:highlight w:val="yellow"/>
              </w:rPr>
            </w:pPr>
            <w:r w:rsidRPr="002518D3">
              <w:rPr>
                <w:sz w:val="18"/>
                <w:szCs w:val="18"/>
              </w:rPr>
              <w:t>MTD_HTTP_REQ(</w:t>
            </w:r>
            <w:r w:rsidRPr="002518D3">
              <w:rPr>
                <w:sz w:val="18"/>
                <w:szCs w:val="18"/>
              </w:rPr>
              <w:br/>
              <w:t xml:space="preserve">   #IUT_SM_DP_ADDRESS,</w:t>
            </w:r>
            <w:r w:rsidRPr="002518D3">
              <w:rPr>
                <w:sz w:val="18"/>
                <w:szCs w:val="18"/>
              </w:rPr>
              <w:br/>
              <w:t xml:space="preserve">   #PATH_AUTH_CLIENT,</w:t>
            </w:r>
            <w:r w:rsidRPr="002518D3">
              <w:rPr>
                <w:sz w:val="18"/>
                <w:szCs w:val="18"/>
              </w:rPr>
              <w:br/>
            </w:r>
            <w:r w:rsidRPr="002518D3">
              <w:rPr>
                <w:sz w:val="18"/>
                <w:szCs w:val="18"/>
              </w:rPr>
              <w:lastRenderedPageBreak/>
              <w:t xml:space="preserve">   </w:t>
            </w:r>
            <w:r w:rsidRPr="002518D3">
              <w:rPr>
                <w:sz w:val="18"/>
                <w:szCs w:val="18"/>
                <w:lang w:eastAsia="de-DE"/>
              </w:rPr>
              <w:t>MTD_AUTHENTICATE_CLIENT</w:t>
            </w:r>
            <w:r w:rsidRPr="002518D3">
              <w:rPr>
                <w:sz w:val="18"/>
                <w:szCs w:val="18"/>
              </w:rPr>
              <w:t>(</w:t>
            </w:r>
            <w:r w:rsidRPr="002518D3">
              <w:rPr>
                <w:sz w:val="18"/>
                <w:szCs w:val="18"/>
              </w:rPr>
              <w:br/>
              <w:t xml:space="preserve">      &lt;S_TRANSACTION_ID&gt;, </w:t>
            </w:r>
            <w:r w:rsidRPr="002518D3">
              <w:rPr>
                <w:sz w:val="18"/>
                <w:szCs w:val="18"/>
              </w:rPr>
              <w:br/>
              <w:t>#AUTH_SERVER_RESP_DEF_DP_UC_OK))</w:t>
            </w:r>
          </w:p>
        </w:tc>
        <w:tc>
          <w:tcPr>
            <w:tcW w:w="1846" w:type="pct"/>
            <w:shd w:val="clear" w:color="auto" w:fill="auto"/>
            <w:vAlign w:val="center"/>
          </w:tcPr>
          <w:p w14:paraId="1775F1E7" w14:textId="77777777" w:rsidR="00EF4744" w:rsidRPr="002518D3" w:rsidRDefault="00EF4744" w:rsidP="00C44AFD">
            <w:pPr>
              <w:spacing w:after="120" w:line="276" w:lineRule="auto"/>
              <w:contextualSpacing/>
              <w:rPr>
                <w:rFonts w:cs="Arial"/>
                <w:sz w:val="18"/>
                <w:szCs w:val="18"/>
              </w:rPr>
            </w:pPr>
            <w:r w:rsidRPr="002518D3">
              <w:rPr>
                <w:rFonts w:cs="Arial"/>
                <w:sz w:val="18"/>
                <w:szCs w:val="18"/>
              </w:rPr>
              <w:lastRenderedPageBreak/>
              <w:t>MTD_HTTP_RESP(</w:t>
            </w:r>
            <w:r w:rsidRPr="002518D3">
              <w:rPr>
                <w:rFonts w:cs="Arial"/>
                <w:sz w:val="18"/>
                <w:szCs w:val="18"/>
              </w:rPr>
              <w:br/>
              <w:t>#R_AUTH_CLIENT_RETRY_OK)</w:t>
            </w:r>
          </w:p>
          <w:p w14:paraId="68FCFA24" w14:textId="77777777" w:rsidR="00EF4744" w:rsidRPr="001F0550" w:rsidRDefault="00EF4744" w:rsidP="00C44AFD">
            <w:pPr>
              <w:spacing w:after="120"/>
              <w:ind w:right="-6"/>
              <w:rPr>
                <w:rFonts w:cs="Arial"/>
                <w:sz w:val="18"/>
                <w:szCs w:val="18"/>
                <w:highlight w:val="red"/>
                <w:lang w:eastAsia="en-GB"/>
              </w:rPr>
            </w:pPr>
          </w:p>
        </w:tc>
      </w:tr>
    </w:tbl>
    <w:p w14:paraId="61BABC12" w14:textId="77777777" w:rsidR="00E33202" w:rsidRDefault="00E33202" w:rsidP="00E33202">
      <w:pPr>
        <w:pStyle w:val="NormalParagraph"/>
      </w:pPr>
    </w:p>
    <w:tbl>
      <w:tblPr>
        <w:tblW w:w="501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8"/>
        <w:gridCol w:w="1997"/>
        <w:gridCol w:w="2975"/>
        <w:gridCol w:w="3390"/>
      </w:tblGrid>
      <w:tr w:rsidR="00E33202" w:rsidRPr="003570A2" w14:paraId="497DBD9B" w14:textId="77777777" w:rsidTr="00C44AFD">
        <w:trPr>
          <w:trHeight w:val="314"/>
          <w:jc w:val="center"/>
        </w:trPr>
        <w:tc>
          <w:tcPr>
            <w:tcW w:w="385" w:type="pct"/>
            <w:tcBorders>
              <w:top w:val="nil"/>
              <w:left w:val="nil"/>
              <w:bottom w:val="nil"/>
              <w:right w:val="single" w:sz="6" w:space="0" w:color="auto"/>
            </w:tcBorders>
            <w:shd w:val="clear" w:color="auto" w:fill="auto"/>
            <w:vAlign w:val="center"/>
          </w:tcPr>
          <w:p w14:paraId="53CDFBE5" w14:textId="77777777" w:rsidR="00E33202" w:rsidRPr="001D1301" w:rsidRDefault="00E33202" w:rsidP="00C44AFD">
            <w:pPr>
              <w:pStyle w:val="TableContentLeft"/>
            </w:pPr>
          </w:p>
        </w:tc>
        <w:tc>
          <w:tcPr>
            <w:tcW w:w="1102" w:type="pct"/>
            <w:tcBorders>
              <w:left w:val="single" w:sz="6" w:space="0" w:color="auto"/>
            </w:tcBorders>
            <w:shd w:val="clear" w:color="auto" w:fill="C00000"/>
            <w:vAlign w:val="center"/>
          </w:tcPr>
          <w:p w14:paraId="2045559D" w14:textId="77777777" w:rsidR="00E33202" w:rsidRPr="00D24B0B" w:rsidRDefault="00E33202" w:rsidP="00C44AFD">
            <w:pPr>
              <w:pStyle w:val="TableHeader"/>
            </w:pPr>
            <w:r w:rsidRPr="00D24B0B">
              <w:t>Procedure</w:t>
            </w:r>
          </w:p>
        </w:tc>
        <w:tc>
          <w:tcPr>
            <w:tcW w:w="3513" w:type="pct"/>
            <w:gridSpan w:val="2"/>
            <w:tcBorders>
              <w:top w:val="nil"/>
              <w:right w:val="nil"/>
            </w:tcBorders>
            <w:shd w:val="clear" w:color="auto" w:fill="auto"/>
            <w:vAlign w:val="center"/>
          </w:tcPr>
          <w:p w14:paraId="1EF21E36" w14:textId="77777777" w:rsidR="00E33202" w:rsidRPr="001D1301" w:rsidRDefault="00E33202" w:rsidP="00C44AFD">
            <w:pPr>
              <w:pStyle w:val="TableText"/>
            </w:pPr>
            <w:r w:rsidRPr="008F1B4C">
              <w:t>PROC_ES9+_CMA_PD_DEF_SMDP_ADDRESS_UC_INVALID_CC</w:t>
            </w:r>
          </w:p>
        </w:tc>
      </w:tr>
      <w:tr w:rsidR="00E33202" w:rsidRPr="001F0550" w14:paraId="741F09E9" w14:textId="77777777" w:rsidTr="00C44AFD">
        <w:trPr>
          <w:trHeight w:val="314"/>
          <w:jc w:val="center"/>
        </w:trPr>
        <w:tc>
          <w:tcPr>
            <w:tcW w:w="385" w:type="pct"/>
            <w:tcBorders>
              <w:top w:val="nil"/>
              <w:left w:val="nil"/>
              <w:bottom w:val="single" w:sz="6" w:space="0" w:color="auto"/>
              <w:right w:val="single" w:sz="6" w:space="0" w:color="auto"/>
            </w:tcBorders>
            <w:shd w:val="clear" w:color="auto" w:fill="auto"/>
            <w:vAlign w:val="center"/>
          </w:tcPr>
          <w:p w14:paraId="77DFC1CA" w14:textId="77777777" w:rsidR="00E33202" w:rsidRPr="001F0550" w:rsidRDefault="00E33202" w:rsidP="00C44AFD">
            <w:pPr>
              <w:pStyle w:val="TableContentLeft"/>
            </w:pPr>
          </w:p>
        </w:tc>
        <w:tc>
          <w:tcPr>
            <w:tcW w:w="1102" w:type="pct"/>
            <w:tcBorders>
              <w:left w:val="single" w:sz="6" w:space="0" w:color="auto"/>
            </w:tcBorders>
            <w:shd w:val="clear" w:color="auto" w:fill="auto"/>
            <w:vAlign w:val="center"/>
          </w:tcPr>
          <w:p w14:paraId="5E1A6475" w14:textId="77777777" w:rsidR="00E33202" w:rsidRPr="004C30EB" w:rsidRDefault="00E33202" w:rsidP="00C44AFD">
            <w:pPr>
              <w:pStyle w:val="10ptTableContent"/>
              <w:rPr>
                <w:b/>
              </w:rPr>
            </w:pPr>
            <w:r w:rsidRPr="004C30EB">
              <w:rPr>
                <w:b/>
                <w:sz w:val="20"/>
              </w:rPr>
              <w:t>Description</w:t>
            </w:r>
          </w:p>
        </w:tc>
        <w:tc>
          <w:tcPr>
            <w:tcW w:w="3513" w:type="pct"/>
            <w:gridSpan w:val="2"/>
            <w:shd w:val="clear" w:color="auto" w:fill="auto"/>
            <w:vAlign w:val="center"/>
          </w:tcPr>
          <w:p w14:paraId="358CC2EF" w14:textId="77777777" w:rsidR="00E33202" w:rsidRPr="00FC794D" w:rsidRDefault="00E33202" w:rsidP="00C44AFD">
            <w:pPr>
              <w:pStyle w:val="TableContentLeft"/>
            </w:pPr>
            <w:r w:rsidRPr="000536A9">
              <w:rPr>
                <w:rStyle w:val="PlaceholderText"/>
                <w:color w:val="auto"/>
              </w:rPr>
              <w:t>Performs Common Mutual Authentication for the Profile Download Default SM_DP+ use case with an invalid confirmation code provided in the GetBoundProfilePackage.</w:t>
            </w:r>
          </w:p>
        </w:tc>
      </w:tr>
      <w:tr w:rsidR="00EF4744" w:rsidRPr="001F0550" w14:paraId="37AA9D3A" w14:textId="77777777" w:rsidTr="00EF4744">
        <w:trPr>
          <w:trHeight w:val="314"/>
          <w:jc w:val="center"/>
        </w:trPr>
        <w:tc>
          <w:tcPr>
            <w:tcW w:w="385" w:type="pct"/>
            <w:tcBorders>
              <w:top w:val="single" w:sz="6" w:space="0" w:color="auto"/>
            </w:tcBorders>
            <w:shd w:val="clear" w:color="auto" w:fill="C00000"/>
            <w:vAlign w:val="center"/>
          </w:tcPr>
          <w:p w14:paraId="65CC2D99" w14:textId="77777777" w:rsidR="00EF4744" w:rsidRPr="0061518F" w:rsidRDefault="00EF4744" w:rsidP="00C44AFD">
            <w:pPr>
              <w:pStyle w:val="TableHeader"/>
            </w:pPr>
            <w:r w:rsidRPr="001A336D">
              <w:t>Step</w:t>
            </w:r>
          </w:p>
        </w:tc>
        <w:tc>
          <w:tcPr>
            <w:tcW w:w="1102" w:type="pct"/>
            <w:shd w:val="clear" w:color="auto" w:fill="C00000"/>
            <w:vAlign w:val="center"/>
          </w:tcPr>
          <w:p w14:paraId="64FE2D75" w14:textId="77777777" w:rsidR="00EF4744" w:rsidRPr="00065A81" w:rsidRDefault="00EF4744" w:rsidP="00C44AFD">
            <w:pPr>
              <w:pStyle w:val="TableHeader"/>
            </w:pPr>
            <w:r w:rsidRPr="00065A81">
              <w:t>Direction</w:t>
            </w:r>
          </w:p>
        </w:tc>
        <w:tc>
          <w:tcPr>
            <w:tcW w:w="1642" w:type="pct"/>
            <w:shd w:val="clear" w:color="auto" w:fill="C00000"/>
            <w:vAlign w:val="center"/>
          </w:tcPr>
          <w:p w14:paraId="0622CA68" w14:textId="77777777" w:rsidR="00EF4744" w:rsidRPr="00452227" w:rsidRDefault="00EF4744" w:rsidP="00C44AFD">
            <w:pPr>
              <w:pStyle w:val="TableHeader"/>
            </w:pPr>
            <w:r w:rsidRPr="00263515">
              <w:t>Sequence / Description</w:t>
            </w:r>
          </w:p>
        </w:tc>
        <w:tc>
          <w:tcPr>
            <w:tcW w:w="1871" w:type="pct"/>
            <w:shd w:val="clear" w:color="auto" w:fill="C00000"/>
            <w:vAlign w:val="center"/>
          </w:tcPr>
          <w:p w14:paraId="5F5AC0FD" w14:textId="4C64F35D" w:rsidR="00EF4744" w:rsidRPr="00F85498" w:rsidRDefault="00EF4744" w:rsidP="00C44AFD">
            <w:pPr>
              <w:pStyle w:val="TableHeader"/>
            </w:pPr>
            <w:r w:rsidRPr="007E5B2A">
              <w:t>Expected result</w:t>
            </w:r>
          </w:p>
        </w:tc>
      </w:tr>
      <w:tr w:rsidR="00EF4744" w:rsidRPr="00247C87" w14:paraId="532A27E8" w14:textId="77777777" w:rsidTr="00EF4744">
        <w:trPr>
          <w:trHeight w:val="314"/>
          <w:jc w:val="center"/>
        </w:trPr>
        <w:tc>
          <w:tcPr>
            <w:tcW w:w="385" w:type="pct"/>
            <w:shd w:val="clear" w:color="auto" w:fill="auto"/>
          </w:tcPr>
          <w:p w14:paraId="275E8274" w14:textId="77777777" w:rsidR="00EF4744" w:rsidRPr="004C30EB" w:rsidRDefault="00EF4744" w:rsidP="00C44AFD">
            <w:pPr>
              <w:pStyle w:val="TableContentLeft"/>
            </w:pPr>
            <w:r w:rsidRPr="004C30EB">
              <w:t>IC</w:t>
            </w:r>
            <w:r>
              <w:t>1</w:t>
            </w:r>
          </w:p>
        </w:tc>
        <w:tc>
          <w:tcPr>
            <w:tcW w:w="4615" w:type="pct"/>
            <w:gridSpan w:val="3"/>
            <w:shd w:val="clear" w:color="auto" w:fill="auto"/>
          </w:tcPr>
          <w:p w14:paraId="1C0A534B" w14:textId="50F9AFA1" w:rsidR="00EF4744" w:rsidRPr="00247C87" w:rsidRDefault="00EF4744" w:rsidP="00C44AFD">
            <w:pPr>
              <w:pStyle w:val="TableContentLeft"/>
            </w:pPr>
            <w:r w:rsidRPr="004C30EB">
              <w:t>PROC_ES9+_CMA_PD_DEF_SMDP_ADDRESS_UC_CC</w:t>
            </w:r>
          </w:p>
        </w:tc>
      </w:tr>
      <w:tr w:rsidR="00EF4744" w:rsidRPr="00E147FB" w14:paraId="7C701E0B" w14:textId="77777777" w:rsidTr="00EF4744">
        <w:trPr>
          <w:trHeight w:val="314"/>
          <w:jc w:val="center"/>
        </w:trPr>
        <w:tc>
          <w:tcPr>
            <w:tcW w:w="385" w:type="pct"/>
            <w:shd w:val="clear" w:color="auto" w:fill="auto"/>
            <w:vAlign w:val="center"/>
          </w:tcPr>
          <w:p w14:paraId="1349C9F3" w14:textId="77777777" w:rsidR="00EF4744" w:rsidRPr="004C30EB" w:rsidRDefault="00EF4744" w:rsidP="00C44AFD">
            <w:pPr>
              <w:pStyle w:val="TableContentLeft"/>
              <w:rPr>
                <w:highlight w:val="yellow"/>
              </w:rPr>
            </w:pPr>
            <w:r w:rsidRPr="004C30EB">
              <w:t>1</w:t>
            </w:r>
          </w:p>
        </w:tc>
        <w:tc>
          <w:tcPr>
            <w:tcW w:w="1102" w:type="pct"/>
            <w:shd w:val="clear" w:color="auto" w:fill="auto"/>
            <w:vAlign w:val="center"/>
          </w:tcPr>
          <w:p w14:paraId="10D51A84" w14:textId="77777777" w:rsidR="00EF4744" w:rsidRPr="004C30EB" w:rsidRDefault="00EF4744" w:rsidP="00C44AFD">
            <w:pPr>
              <w:pStyle w:val="TableContentLeft"/>
              <w:rPr>
                <w:highlight w:val="yellow"/>
              </w:rPr>
            </w:pPr>
            <w:r w:rsidRPr="004C30EB">
              <w:t>S_LPAd → SM-DP+</w:t>
            </w:r>
          </w:p>
        </w:tc>
        <w:tc>
          <w:tcPr>
            <w:tcW w:w="1642" w:type="pct"/>
            <w:shd w:val="clear" w:color="auto" w:fill="auto"/>
            <w:vAlign w:val="center"/>
          </w:tcPr>
          <w:p w14:paraId="5A66E602" w14:textId="77777777" w:rsidR="00EF4744" w:rsidRPr="004C30EB" w:rsidRDefault="00EF4744" w:rsidP="00C44AFD">
            <w:pPr>
              <w:pStyle w:val="TableContentLeft"/>
            </w:pPr>
            <w:r w:rsidRPr="004C30EB">
              <w:t>MTD_HTTP_REQ(</w:t>
            </w:r>
            <w:r w:rsidRPr="004C30EB">
              <w:br/>
              <w:t xml:space="preserve">  #IUT_SM_DP_ADDRESS,  </w:t>
            </w:r>
            <w:r w:rsidRPr="004C30EB">
              <w:br/>
              <w:t xml:space="preserve">  #PATH_GET_BPP,</w:t>
            </w:r>
            <w:r w:rsidRPr="004C30EB">
              <w:br/>
              <w:t xml:space="preserve">  MTD_GET_BPP(</w:t>
            </w:r>
            <w:r w:rsidRPr="004C30EB">
              <w:br/>
              <w:t xml:space="preserve">    &lt;S_TRANSACTION_ID&gt;,        #PREP_DOWNLOAD_RESP_8_2_7_3_8))</w:t>
            </w:r>
          </w:p>
        </w:tc>
        <w:tc>
          <w:tcPr>
            <w:tcW w:w="1871" w:type="pct"/>
            <w:shd w:val="clear" w:color="auto" w:fill="auto"/>
            <w:vAlign w:val="center"/>
          </w:tcPr>
          <w:p w14:paraId="2B544E41" w14:textId="77777777" w:rsidR="00EF4744" w:rsidRPr="004C30EB" w:rsidRDefault="00EF4744" w:rsidP="00C44AFD">
            <w:pPr>
              <w:pStyle w:val="TableContentLeft"/>
              <w:rPr>
                <w:lang w:val="es-ES_tradnl"/>
              </w:rPr>
            </w:pPr>
            <w:r w:rsidRPr="004C30EB">
              <w:rPr>
                <w:lang w:val="es-ES_tradnl"/>
              </w:rPr>
              <w:t>MTD_HTTP_RESP(</w:t>
            </w:r>
          </w:p>
          <w:p w14:paraId="16D4CAAD" w14:textId="0C001562" w:rsidR="00EF4744" w:rsidRPr="001B7440" w:rsidRDefault="00EF4744" w:rsidP="00C44AFD">
            <w:pPr>
              <w:pStyle w:val="TableContentLeft"/>
              <w:rPr>
                <w:highlight w:val="red"/>
                <w:lang w:val="es-ES_tradnl"/>
              </w:rPr>
            </w:pPr>
            <w:r w:rsidRPr="004C30EB">
              <w:rPr>
                <w:lang w:val="es-ES_tradnl"/>
              </w:rPr>
              <w:t>#R_ERROR_8_2_7_3_8)</w:t>
            </w:r>
          </w:p>
        </w:tc>
      </w:tr>
    </w:tbl>
    <w:p w14:paraId="743D8BF9" w14:textId="77777777" w:rsidR="00E33202" w:rsidRPr="004F62A9" w:rsidRDefault="00E33202" w:rsidP="00E33202">
      <w:pPr>
        <w:pStyle w:val="NormalParagraph"/>
        <w:rPr>
          <w:lang w:val="es-ES"/>
        </w:rPr>
      </w:pPr>
    </w:p>
    <w:tbl>
      <w:tblPr>
        <w:tblW w:w="498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698"/>
        <w:gridCol w:w="1996"/>
        <w:gridCol w:w="2977"/>
        <w:gridCol w:w="3319"/>
      </w:tblGrid>
      <w:tr w:rsidR="00E33202" w:rsidRPr="001F0550" w14:paraId="0C430CFE" w14:textId="77777777" w:rsidTr="00C44AFD">
        <w:trPr>
          <w:trHeight w:val="314"/>
          <w:jc w:val="center"/>
        </w:trPr>
        <w:tc>
          <w:tcPr>
            <w:tcW w:w="388" w:type="pct"/>
            <w:tcBorders>
              <w:top w:val="nil"/>
              <w:left w:val="nil"/>
              <w:bottom w:val="nil"/>
              <w:right w:val="single" w:sz="6" w:space="0" w:color="auto"/>
            </w:tcBorders>
            <w:shd w:val="clear" w:color="auto" w:fill="auto"/>
            <w:vAlign w:val="center"/>
          </w:tcPr>
          <w:p w14:paraId="782FB296" w14:textId="77777777" w:rsidR="00E33202" w:rsidRPr="004F62A9" w:rsidRDefault="00E33202" w:rsidP="00C44AFD">
            <w:pPr>
              <w:spacing w:before="80" w:after="80"/>
              <w:rPr>
                <w:rFonts w:cs="Arial"/>
                <w:sz w:val="18"/>
                <w:szCs w:val="18"/>
                <w:lang w:val="es-ES" w:eastAsia="de-DE"/>
              </w:rPr>
            </w:pPr>
          </w:p>
        </w:tc>
        <w:tc>
          <w:tcPr>
            <w:tcW w:w="1110" w:type="pct"/>
            <w:tcBorders>
              <w:left w:val="single" w:sz="6" w:space="0" w:color="auto"/>
            </w:tcBorders>
            <w:shd w:val="clear" w:color="auto" w:fill="C00000"/>
            <w:vAlign w:val="center"/>
          </w:tcPr>
          <w:p w14:paraId="58E30A52" w14:textId="77777777" w:rsidR="00E33202" w:rsidRPr="004C30EB" w:rsidRDefault="00E33202" w:rsidP="00C44AFD">
            <w:pPr>
              <w:pStyle w:val="TableHeader"/>
              <w:rPr>
                <w:sz w:val="20"/>
              </w:rPr>
            </w:pPr>
            <w:r w:rsidRPr="001F0550">
              <w:t>Procedure</w:t>
            </w:r>
          </w:p>
        </w:tc>
        <w:tc>
          <w:tcPr>
            <w:tcW w:w="3502" w:type="pct"/>
            <w:gridSpan w:val="2"/>
            <w:tcBorders>
              <w:top w:val="nil"/>
              <w:right w:val="nil"/>
            </w:tcBorders>
            <w:shd w:val="clear" w:color="auto" w:fill="auto"/>
            <w:vAlign w:val="center"/>
          </w:tcPr>
          <w:p w14:paraId="190FBFF0" w14:textId="77777777" w:rsidR="00E33202" w:rsidRPr="00F51D9B" w:rsidRDefault="00E33202" w:rsidP="00C44AFD">
            <w:pPr>
              <w:pStyle w:val="TableText"/>
              <w:rPr>
                <w:rFonts w:cs="Arial"/>
                <w:sz w:val="18"/>
                <w:szCs w:val="18"/>
              </w:rPr>
            </w:pPr>
            <w:r w:rsidRPr="004C30EB">
              <w:t>PROC</w:t>
            </w:r>
            <w:r w:rsidRPr="004C30EB">
              <w:rPr>
                <w:b/>
                <w:lang w:eastAsia="en-US"/>
              </w:rPr>
              <w:t>_</w:t>
            </w:r>
            <w:r w:rsidRPr="004C30EB">
              <w:t>ES9+_CMA_PD_DEF_SMDP_ADDRESS_UC_NO_CC_RETRY</w:t>
            </w:r>
          </w:p>
        </w:tc>
      </w:tr>
      <w:tr w:rsidR="00E33202" w:rsidRPr="001F0550" w14:paraId="5C2A4A2A" w14:textId="77777777" w:rsidTr="00C44AFD">
        <w:trPr>
          <w:trHeight w:val="314"/>
          <w:jc w:val="center"/>
        </w:trPr>
        <w:tc>
          <w:tcPr>
            <w:tcW w:w="388" w:type="pct"/>
            <w:tcBorders>
              <w:top w:val="nil"/>
              <w:left w:val="nil"/>
              <w:bottom w:val="single" w:sz="6" w:space="0" w:color="auto"/>
              <w:right w:val="single" w:sz="6" w:space="0" w:color="auto"/>
            </w:tcBorders>
            <w:shd w:val="clear" w:color="auto" w:fill="auto"/>
            <w:vAlign w:val="center"/>
          </w:tcPr>
          <w:p w14:paraId="03562599" w14:textId="77777777" w:rsidR="00E33202" w:rsidRPr="001F0550" w:rsidRDefault="00E33202" w:rsidP="00C44AFD">
            <w:pPr>
              <w:spacing w:before="80" w:after="80"/>
              <w:rPr>
                <w:rFonts w:cs="Arial"/>
                <w:sz w:val="18"/>
                <w:szCs w:val="18"/>
                <w:lang w:eastAsia="de-DE"/>
              </w:rPr>
            </w:pPr>
          </w:p>
        </w:tc>
        <w:tc>
          <w:tcPr>
            <w:tcW w:w="1110" w:type="pct"/>
            <w:tcBorders>
              <w:left w:val="single" w:sz="6" w:space="0" w:color="auto"/>
            </w:tcBorders>
            <w:shd w:val="clear" w:color="auto" w:fill="auto"/>
            <w:vAlign w:val="center"/>
          </w:tcPr>
          <w:p w14:paraId="1AED1056" w14:textId="77777777" w:rsidR="00E33202" w:rsidRPr="004C30EB" w:rsidRDefault="00E33202" w:rsidP="00C44AFD">
            <w:pPr>
              <w:pStyle w:val="10ptTableContent"/>
              <w:rPr>
                <w:b/>
              </w:rPr>
            </w:pPr>
            <w:r w:rsidRPr="004C30EB">
              <w:rPr>
                <w:b/>
                <w:sz w:val="20"/>
              </w:rPr>
              <w:t>Description</w:t>
            </w:r>
          </w:p>
        </w:tc>
        <w:tc>
          <w:tcPr>
            <w:tcW w:w="3502" w:type="pct"/>
            <w:gridSpan w:val="2"/>
            <w:shd w:val="clear" w:color="auto" w:fill="auto"/>
            <w:vAlign w:val="center"/>
          </w:tcPr>
          <w:p w14:paraId="13987E19" w14:textId="77777777" w:rsidR="00E33202" w:rsidRPr="00F51D9B" w:rsidRDefault="00E33202" w:rsidP="00C44AFD">
            <w:pPr>
              <w:spacing w:before="80" w:after="80"/>
              <w:rPr>
                <w:rFonts w:cs="Arial"/>
                <w:sz w:val="18"/>
                <w:szCs w:val="18"/>
                <w:lang w:eastAsia="de-DE"/>
              </w:rPr>
            </w:pPr>
            <w:r w:rsidRPr="00F51D9B">
              <w:rPr>
                <w:rFonts w:cs="Arial"/>
                <w:sz w:val="18"/>
                <w:szCs w:val="18"/>
                <w:lang w:eastAsia="de-DE"/>
              </w:rPr>
              <w:t>Performs Common Mutual Authentication for the Profile Download Default SM_DP+ use case without a confirmation code.</w:t>
            </w:r>
          </w:p>
        </w:tc>
      </w:tr>
      <w:tr w:rsidR="00EF4744" w:rsidRPr="001F0550" w14:paraId="4C43E240" w14:textId="77777777" w:rsidTr="00EF4744">
        <w:trPr>
          <w:trHeight w:val="314"/>
          <w:jc w:val="center"/>
        </w:trPr>
        <w:tc>
          <w:tcPr>
            <w:tcW w:w="388" w:type="pct"/>
            <w:tcBorders>
              <w:top w:val="single" w:sz="6" w:space="0" w:color="auto"/>
            </w:tcBorders>
            <w:shd w:val="clear" w:color="auto" w:fill="C00000"/>
            <w:vAlign w:val="center"/>
          </w:tcPr>
          <w:p w14:paraId="5D6C193A" w14:textId="77777777" w:rsidR="00EF4744" w:rsidRPr="001F0550" w:rsidRDefault="00EF4744" w:rsidP="00C44AFD">
            <w:pPr>
              <w:pStyle w:val="TableHeader"/>
            </w:pPr>
            <w:r w:rsidRPr="001F0550">
              <w:t>Step</w:t>
            </w:r>
          </w:p>
        </w:tc>
        <w:tc>
          <w:tcPr>
            <w:tcW w:w="1110" w:type="pct"/>
            <w:shd w:val="clear" w:color="auto" w:fill="C00000"/>
            <w:vAlign w:val="center"/>
          </w:tcPr>
          <w:p w14:paraId="1710BC76" w14:textId="77777777" w:rsidR="00EF4744" w:rsidRPr="001F0550" w:rsidRDefault="00EF4744" w:rsidP="00C44AFD">
            <w:pPr>
              <w:pStyle w:val="TableHeader"/>
            </w:pPr>
            <w:r w:rsidRPr="001F0550">
              <w:t>Direction</w:t>
            </w:r>
          </w:p>
        </w:tc>
        <w:tc>
          <w:tcPr>
            <w:tcW w:w="1656" w:type="pct"/>
            <w:shd w:val="clear" w:color="auto" w:fill="C00000"/>
            <w:vAlign w:val="center"/>
          </w:tcPr>
          <w:p w14:paraId="781AAE0A" w14:textId="77777777" w:rsidR="00EF4744" w:rsidRPr="001F0550" w:rsidRDefault="00EF4744" w:rsidP="00C44AFD">
            <w:pPr>
              <w:pStyle w:val="TableHeader"/>
            </w:pPr>
            <w:r w:rsidRPr="001F0550">
              <w:t>Sequence / Description</w:t>
            </w:r>
          </w:p>
        </w:tc>
        <w:tc>
          <w:tcPr>
            <w:tcW w:w="1846" w:type="pct"/>
            <w:shd w:val="clear" w:color="auto" w:fill="C00000"/>
            <w:vAlign w:val="center"/>
          </w:tcPr>
          <w:p w14:paraId="680CC08D" w14:textId="2910BF11" w:rsidR="00EF4744" w:rsidRPr="001F0550" w:rsidRDefault="00EF4744" w:rsidP="00C44AFD">
            <w:pPr>
              <w:pStyle w:val="TableHeader"/>
            </w:pPr>
            <w:r w:rsidRPr="001F0550">
              <w:t>Expected result</w:t>
            </w:r>
          </w:p>
        </w:tc>
      </w:tr>
      <w:tr w:rsidR="00E33202" w:rsidRPr="001F0550" w14:paraId="68BC3CF5" w14:textId="77777777" w:rsidTr="00C44AFD">
        <w:trPr>
          <w:trHeight w:val="314"/>
          <w:jc w:val="center"/>
        </w:trPr>
        <w:tc>
          <w:tcPr>
            <w:tcW w:w="388" w:type="pct"/>
            <w:shd w:val="clear" w:color="auto" w:fill="auto"/>
            <w:vAlign w:val="center"/>
          </w:tcPr>
          <w:p w14:paraId="634B82D8" w14:textId="77777777" w:rsidR="00E33202" w:rsidRPr="002518D3" w:rsidRDefault="00E33202" w:rsidP="00C44AFD">
            <w:pPr>
              <w:ind w:right="-6"/>
              <w:rPr>
                <w:rFonts w:cs="Arial"/>
                <w:sz w:val="18"/>
                <w:szCs w:val="18"/>
                <w:lang w:eastAsia="ja-JP"/>
              </w:rPr>
            </w:pPr>
            <w:r w:rsidRPr="002518D3">
              <w:rPr>
                <w:rFonts w:cs="Arial"/>
                <w:sz w:val="18"/>
                <w:szCs w:val="18"/>
                <w:lang w:eastAsia="ja-JP"/>
              </w:rPr>
              <w:t>1</w:t>
            </w:r>
          </w:p>
        </w:tc>
        <w:tc>
          <w:tcPr>
            <w:tcW w:w="4612" w:type="pct"/>
            <w:gridSpan w:val="3"/>
            <w:shd w:val="clear" w:color="auto" w:fill="auto"/>
            <w:vAlign w:val="center"/>
          </w:tcPr>
          <w:p w14:paraId="62E79140" w14:textId="77777777" w:rsidR="00E33202" w:rsidRPr="002518D3" w:rsidRDefault="00E33202" w:rsidP="00C44AFD">
            <w:pPr>
              <w:spacing w:after="120"/>
              <w:ind w:right="-6"/>
              <w:rPr>
                <w:rFonts w:cs="Arial"/>
                <w:sz w:val="18"/>
                <w:szCs w:val="18"/>
                <w:lang w:eastAsia="en-GB"/>
              </w:rPr>
            </w:pPr>
            <w:r w:rsidRPr="002518D3">
              <w:rPr>
                <w:rFonts w:cs="Arial"/>
                <w:sz w:val="18"/>
                <w:szCs w:val="18"/>
              </w:rPr>
              <w:t>PROC_TLS_INITIALIZATION_SERVER_AUTH on ES9+</w:t>
            </w:r>
          </w:p>
        </w:tc>
      </w:tr>
      <w:tr w:rsidR="00EF4744" w:rsidRPr="001F0550" w14:paraId="49FCE847" w14:textId="77777777" w:rsidTr="00EF4744">
        <w:trPr>
          <w:trHeight w:val="314"/>
          <w:jc w:val="center"/>
        </w:trPr>
        <w:tc>
          <w:tcPr>
            <w:tcW w:w="388" w:type="pct"/>
            <w:shd w:val="clear" w:color="auto" w:fill="auto"/>
            <w:vAlign w:val="center"/>
          </w:tcPr>
          <w:p w14:paraId="187B74BF" w14:textId="77777777" w:rsidR="00EF4744" w:rsidRPr="002518D3" w:rsidRDefault="00EF4744" w:rsidP="00C44AFD">
            <w:pPr>
              <w:ind w:right="-6"/>
              <w:rPr>
                <w:rFonts w:cs="Arial"/>
                <w:sz w:val="18"/>
                <w:szCs w:val="18"/>
                <w:lang w:eastAsia="ja-JP"/>
              </w:rPr>
            </w:pPr>
            <w:r w:rsidRPr="002518D3">
              <w:rPr>
                <w:rFonts w:cs="Arial"/>
                <w:sz w:val="18"/>
                <w:szCs w:val="18"/>
                <w:lang w:eastAsia="ja-JP"/>
              </w:rPr>
              <w:t>2</w:t>
            </w:r>
          </w:p>
        </w:tc>
        <w:tc>
          <w:tcPr>
            <w:tcW w:w="1110" w:type="pct"/>
            <w:shd w:val="clear" w:color="auto" w:fill="auto"/>
            <w:vAlign w:val="center"/>
          </w:tcPr>
          <w:p w14:paraId="533A92E3" w14:textId="77777777" w:rsidR="00EF4744" w:rsidRPr="002518D3" w:rsidRDefault="00EF4744" w:rsidP="00C44AFD">
            <w:pPr>
              <w:spacing w:after="120"/>
              <w:ind w:right="-6"/>
              <w:rPr>
                <w:rFonts w:cs="Arial"/>
                <w:sz w:val="18"/>
                <w:szCs w:val="18"/>
                <w:lang w:eastAsia="en-GB"/>
              </w:rPr>
            </w:pPr>
            <w:r w:rsidRPr="002518D3">
              <w:rPr>
                <w:rFonts w:cs="Arial"/>
                <w:sz w:val="18"/>
                <w:szCs w:val="18"/>
                <w:lang w:eastAsia="en-GB"/>
              </w:rPr>
              <w:t>S_LPAd → SM-DP+</w:t>
            </w:r>
          </w:p>
        </w:tc>
        <w:tc>
          <w:tcPr>
            <w:tcW w:w="1656" w:type="pct"/>
            <w:shd w:val="clear" w:color="auto" w:fill="auto"/>
            <w:vAlign w:val="center"/>
          </w:tcPr>
          <w:p w14:paraId="0921DD98" w14:textId="77777777" w:rsidR="00EF4744" w:rsidRPr="002518D3" w:rsidRDefault="00EF4744" w:rsidP="00C44AFD">
            <w:pPr>
              <w:spacing w:after="120"/>
              <w:ind w:right="-6"/>
              <w:rPr>
                <w:rFonts w:cs="Arial"/>
                <w:sz w:val="18"/>
                <w:szCs w:val="18"/>
                <w:lang w:eastAsia="en-GB"/>
              </w:rPr>
            </w:pPr>
            <w:r w:rsidRPr="002518D3">
              <w:rPr>
                <w:rFonts w:cs="Arial"/>
                <w:sz w:val="18"/>
                <w:szCs w:val="18"/>
                <w:lang w:eastAsia="en-GB"/>
              </w:rPr>
              <w:t>MTD_HTTP_REQ(</w:t>
            </w:r>
            <w:r w:rsidRPr="002518D3">
              <w:rPr>
                <w:rFonts w:cs="Arial"/>
                <w:sz w:val="18"/>
                <w:szCs w:val="18"/>
                <w:lang w:eastAsia="en-GB"/>
              </w:rPr>
              <w:br/>
              <w:t xml:space="preserve">   #IUT_SM_DP_ADDRESS,</w:t>
            </w:r>
            <w:r w:rsidRPr="002518D3">
              <w:rPr>
                <w:rFonts w:cs="Arial"/>
                <w:sz w:val="18"/>
                <w:szCs w:val="18"/>
                <w:lang w:eastAsia="en-GB"/>
              </w:rPr>
              <w:br/>
              <w:t xml:space="preserve">   #PATH_INITIATE_AUTH,</w:t>
            </w:r>
            <w:r w:rsidRPr="002518D3">
              <w:rPr>
                <w:rFonts w:cs="Arial"/>
                <w:sz w:val="18"/>
                <w:szCs w:val="18"/>
                <w:lang w:eastAsia="en-GB"/>
              </w:rPr>
              <w:br/>
              <w:t xml:space="preserve">   </w:t>
            </w:r>
            <w:r w:rsidRPr="002518D3">
              <w:rPr>
                <w:rFonts w:cs="Arial"/>
                <w:sz w:val="18"/>
                <w:szCs w:val="18"/>
                <w:lang w:eastAsia="de-DE"/>
              </w:rPr>
              <w:t>MTD_INITIATE_AUTHENTICATION</w:t>
            </w:r>
            <w:r w:rsidRPr="002518D3">
              <w:rPr>
                <w:rFonts w:cs="Arial"/>
                <w:sz w:val="18"/>
                <w:szCs w:val="18"/>
                <w:lang w:eastAsia="en-GB"/>
              </w:rPr>
              <w:t>(</w:t>
            </w:r>
            <w:r w:rsidRPr="002518D3">
              <w:rPr>
                <w:rFonts w:cs="Arial"/>
                <w:sz w:val="18"/>
                <w:szCs w:val="18"/>
                <w:lang w:eastAsia="en-GB"/>
              </w:rPr>
              <w:br/>
              <w:t xml:space="preserve">      #S_EUICC_CHALLENGE, </w:t>
            </w:r>
            <w:r w:rsidRPr="002518D3">
              <w:rPr>
                <w:rFonts w:cs="Arial"/>
                <w:sz w:val="18"/>
                <w:szCs w:val="18"/>
                <w:lang w:eastAsia="en-GB"/>
              </w:rPr>
              <w:br/>
              <w:t xml:space="preserve">      #S_EUICC_INFO1,</w:t>
            </w:r>
            <w:r w:rsidRPr="002518D3">
              <w:rPr>
                <w:rFonts w:cs="Arial"/>
                <w:sz w:val="18"/>
                <w:szCs w:val="18"/>
                <w:lang w:eastAsia="en-GB"/>
              </w:rPr>
              <w:br/>
              <w:t xml:space="preserve">      #IUT_SM_DP_ADDRESS))</w:t>
            </w:r>
          </w:p>
        </w:tc>
        <w:tc>
          <w:tcPr>
            <w:tcW w:w="1846" w:type="pct"/>
            <w:shd w:val="clear" w:color="auto" w:fill="auto"/>
            <w:vAlign w:val="center"/>
          </w:tcPr>
          <w:p w14:paraId="48D261C0" w14:textId="425F4DDC" w:rsidR="00EF4744" w:rsidRPr="001F0550" w:rsidRDefault="00EF4744" w:rsidP="00C44AFD">
            <w:pPr>
              <w:spacing w:after="120"/>
              <w:ind w:right="-6"/>
              <w:rPr>
                <w:rFonts w:cs="Arial"/>
                <w:sz w:val="18"/>
                <w:szCs w:val="18"/>
                <w:lang w:eastAsia="en-GB"/>
              </w:rPr>
            </w:pPr>
            <w:r w:rsidRPr="002518D3">
              <w:rPr>
                <w:rFonts w:cs="Arial"/>
                <w:sz w:val="18"/>
                <w:szCs w:val="18"/>
                <w:lang w:eastAsia="en-GB"/>
              </w:rPr>
              <w:t>MTD_HTTP_RESP(</w:t>
            </w:r>
            <w:r w:rsidRPr="002518D3">
              <w:rPr>
                <w:rFonts w:cs="Arial"/>
                <w:sz w:val="18"/>
                <w:szCs w:val="18"/>
                <w:lang w:eastAsia="en-GB"/>
              </w:rPr>
              <w:br/>
              <w:t>#R_INITIATE_AUTH_OK)</w:t>
            </w:r>
          </w:p>
        </w:tc>
      </w:tr>
      <w:tr w:rsidR="00EF4744" w:rsidRPr="001F0550" w14:paraId="2BCE3EE0" w14:textId="77777777" w:rsidTr="00EF4744">
        <w:trPr>
          <w:trHeight w:val="314"/>
          <w:jc w:val="center"/>
        </w:trPr>
        <w:tc>
          <w:tcPr>
            <w:tcW w:w="388" w:type="pct"/>
            <w:shd w:val="clear" w:color="auto" w:fill="auto"/>
            <w:vAlign w:val="center"/>
          </w:tcPr>
          <w:p w14:paraId="0667CA5B" w14:textId="77777777" w:rsidR="00EF4744" w:rsidRPr="002518D3" w:rsidRDefault="00EF4744" w:rsidP="00C44AFD">
            <w:pPr>
              <w:ind w:right="-6"/>
              <w:rPr>
                <w:rFonts w:cs="Arial"/>
                <w:sz w:val="18"/>
                <w:szCs w:val="18"/>
                <w:highlight w:val="yellow"/>
                <w:lang w:eastAsia="ja-JP"/>
              </w:rPr>
            </w:pPr>
            <w:r w:rsidRPr="002518D3">
              <w:rPr>
                <w:rFonts w:cs="Arial"/>
                <w:sz w:val="18"/>
                <w:szCs w:val="18"/>
                <w:lang w:eastAsia="ja-JP"/>
              </w:rPr>
              <w:t>3</w:t>
            </w:r>
          </w:p>
        </w:tc>
        <w:tc>
          <w:tcPr>
            <w:tcW w:w="1110" w:type="pct"/>
            <w:shd w:val="clear" w:color="auto" w:fill="auto"/>
            <w:vAlign w:val="center"/>
          </w:tcPr>
          <w:p w14:paraId="56CAC160" w14:textId="77777777" w:rsidR="00EF4744" w:rsidRPr="002518D3" w:rsidRDefault="00EF4744" w:rsidP="00C44AFD">
            <w:pPr>
              <w:spacing w:after="120"/>
              <w:ind w:right="-6"/>
              <w:rPr>
                <w:rFonts w:cs="Arial"/>
                <w:sz w:val="18"/>
                <w:szCs w:val="18"/>
                <w:highlight w:val="yellow"/>
                <w:lang w:eastAsia="en-GB"/>
              </w:rPr>
            </w:pPr>
            <w:r w:rsidRPr="002518D3">
              <w:rPr>
                <w:rFonts w:cs="Arial"/>
                <w:sz w:val="18"/>
                <w:szCs w:val="18"/>
                <w:lang w:eastAsia="en-GB"/>
              </w:rPr>
              <w:t>S_LPAd → SM-DP+</w:t>
            </w:r>
          </w:p>
        </w:tc>
        <w:tc>
          <w:tcPr>
            <w:tcW w:w="1656" w:type="pct"/>
            <w:shd w:val="clear" w:color="auto" w:fill="auto"/>
            <w:vAlign w:val="center"/>
          </w:tcPr>
          <w:p w14:paraId="3B69622E" w14:textId="77777777" w:rsidR="00EF4744" w:rsidRPr="002518D3" w:rsidRDefault="00EF4744" w:rsidP="00C44AFD">
            <w:pPr>
              <w:spacing w:after="120"/>
              <w:ind w:right="-6"/>
              <w:rPr>
                <w:rFonts w:cs="Arial"/>
                <w:sz w:val="18"/>
                <w:szCs w:val="18"/>
                <w:highlight w:val="yellow"/>
                <w:lang w:eastAsia="en-GB"/>
              </w:rPr>
            </w:pPr>
            <w:r w:rsidRPr="002518D3">
              <w:rPr>
                <w:rFonts w:cs="Arial"/>
                <w:sz w:val="18"/>
                <w:szCs w:val="18"/>
                <w:lang w:eastAsia="en-GB"/>
              </w:rPr>
              <w:t>MTD_HTTP_REQ(</w:t>
            </w:r>
            <w:r w:rsidRPr="002518D3">
              <w:rPr>
                <w:rFonts w:cs="Arial"/>
                <w:sz w:val="18"/>
                <w:szCs w:val="18"/>
                <w:lang w:eastAsia="en-GB"/>
              </w:rPr>
              <w:br/>
              <w:t xml:space="preserve">   #IUT_SM_DP_ADDRESS,</w:t>
            </w:r>
            <w:r w:rsidRPr="002518D3">
              <w:rPr>
                <w:rFonts w:cs="Arial"/>
                <w:sz w:val="18"/>
                <w:szCs w:val="18"/>
                <w:lang w:eastAsia="en-GB"/>
              </w:rPr>
              <w:br/>
              <w:t xml:space="preserve">   #PATH_AUTH_CLIENT,</w:t>
            </w:r>
            <w:r w:rsidRPr="002518D3">
              <w:rPr>
                <w:rFonts w:cs="Arial"/>
                <w:sz w:val="18"/>
                <w:szCs w:val="18"/>
                <w:lang w:eastAsia="en-GB"/>
              </w:rPr>
              <w:br/>
              <w:t xml:space="preserve">   </w:t>
            </w:r>
            <w:r w:rsidRPr="002518D3">
              <w:rPr>
                <w:rFonts w:cs="Arial"/>
                <w:sz w:val="18"/>
                <w:szCs w:val="18"/>
                <w:lang w:eastAsia="de-DE"/>
              </w:rPr>
              <w:t>MTD_AUTHENTICATE_CLIENT</w:t>
            </w:r>
            <w:r w:rsidRPr="002518D3">
              <w:rPr>
                <w:rFonts w:cs="Arial"/>
                <w:sz w:val="18"/>
                <w:szCs w:val="18"/>
                <w:lang w:eastAsia="en-GB"/>
              </w:rPr>
              <w:t>(</w:t>
            </w:r>
            <w:r w:rsidRPr="002518D3">
              <w:rPr>
                <w:rFonts w:cs="Arial"/>
                <w:sz w:val="18"/>
                <w:szCs w:val="18"/>
                <w:lang w:eastAsia="en-GB"/>
              </w:rPr>
              <w:br/>
              <w:t xml:space="preserve">      &lt;S_TRANSACTION_ID&gt;, </w:t>
            </w:r>
            <w:r w:rsidRPr="002518D3">
              <w:rPr>
                <w:rFonts w:cs="Arial"/>
                <w:sz w:val="18"/>
                <w:szCs w:val="18"/>
                <w:lang w:eastAsia="en-GB"/>
              </w:rPr>
              <w:br/>
              <w:t>#AUTH_SERVER_RESP_DEF_DP_UC_OK))</w:t>
            </w:r>
          </w:p>
        </w:tc>
        <w:tc>
          <w:tcPr>
            <w:tcW w:w="1846" w:type="pct"/>
            <w:shd w:val="clear" w:color="auto" w:fill="auto"/>
            <w:vAlign w:val="center"/>
          </w:tcPr>
          <w:p w14:paraId="03C29048" w14:textId="77777777" w:rsidR="00EF4744" w:rsidRPr="002518D3" w:rsidRDefault="00EF4744" w:rsidP="00C44AFD">
            <w:pPr>
              <w:spacing w:after="120" w:line="276" w:lineRule="auto"/>
              <w:contextualSpacing/>
              <w:rPr>
                <w:rFonts w:cs="Arial"/>
                <w:sz w:val="18"/>
                <w:szCs w:val="18"/>
              </w:rPr>
            </w:pPr>
            <w:r w:rsidRPr="002518D3">
              <w:rPr>
                <w:rFonts w:cs="Arial"/>
                <w:sz w:val="18"/>
                <w:szCs w:val="18"/>
              </w:rPr>
              <w:t>MTD_HTTP_RESP(</w:t>
            </w:r>
            <w:r w:rsidRPr="002518D3">
              <w:rPr>
                <w:rFonts w:cs="Arial"/>
                <w:sz w:val="18"/>
                <w:szCs w:val="18"/>
              </w:rPr>
              <w:br/>
              <w:t>#R_AUTH_CLIENT_RETRY_OK)</w:t>
            </w:r>
          </w:p>
          <w:p w14:paraId="47D75B16" w14:textId="77777777" w:rsidR="00EF4744" w:rsidRPr="001F0550" w:rsidRDefault="00EF4744" w:rsidP="00C44AFD">
            <w:pPr>
              <w:spacing w:after="120"/>
              <w:ind w:right="-6"/>
              <w:rPr>
                <w:rFonts w:cs="Arial"/>
                <w:sz w:val="18"/>
                <w:szCs w:val="18"/>
                <w:highlight w:val="red"/>
                <w:lang w:eastAsia="en-GB"/>
              </w:rPr>
            </w:pPr>
          </w:p>
        </w:tc>
      </w:tr>
    </w:tbl>
    <w:p w14:paraId="224ECFB9" w14:textId="77777777" w:rsidR="00E3320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1"/>
        <w:gridCol w:w="1320"/>
        <w:gridCol w:w="3408"/>
        <w:gridCol w:w="3527"/>
      </w:tblGrid>
      <w:tr w:rsidR="00E33202" w:rsidRPr="001F0550" w14:paraId="3D5C4FA9" w14:textId="77777777" w:rsidTr="00C44AFD">
        <w:trPr>
          <w:trHeight w:val="314"/>
          <w:jc w:val="center"/>
        </w:trPr>
        <w:tc>
          <w:tcPr>
            <w:tcW w:w="427" w:type="pct"/>
            <w:vMerge w:val="restart"/>
            <w:tcBorders>
              <w:top w:val="nil"/>
              <w:left w:val="nil"/>
              <w:bottom w:val="single" w:sz="6" w:space="0" w:color="auto"/>
              <w:right w:val="single" w:sz="6" w:space="0" w:color="auto"/>
            </w:tcBorders>
            <w:shd w:val="clear" w:color="auto" w:fill="auto"/>
            <w:vAlign w:val="center"/>
          </w:tcPr>
          <w:p w14:paraId="4483B676" w14:textId="77777777" w:rsidR="00E33202" w:rsidRPr="001F0550" w:rsidRDefault="00E33202" w:rsidP="00C44AFD">
            <w:pPr>
              <w:keepNext/>
              <w:spacing w:before="60" w:line="276" w:lineRule="auto"/>
              <w:jc w:val="center"/>
              <w:rPr>
                <w:rFonts w:cs="Arial"/>
                <w:color w:val="FFFFFF"/>
                <w:sz w:val="18"/>
                <w:szCs w:val="18"/>
                <w:lang w:eastAsia="de-DE"/>
              </w:rPr>
            </w:pPr>
          </w:p>
        </w:tc>
        <w:tc>
          <w:tcPr>
            <w:tcW w:w="731" w:type="pct"/>
            <w:tcBorders>
              <w:left w:val="single" w:sz="6" w:space="0" w:color="auto"/>
            </w:tcBorders>
            <w:shd w:val="clear" w:color="auto" w:fill="C00000"/>
            <w:vAlign w:val="center"/>
          </w:tcPr>
          <w:p w14:paraId="0BFBA6EF" w14:textId="77777777" w:rsidR="00E33202" w:rsidRPr="0061518F" w:rsidRDefault="00E33202" w:rsidP="00C44AFD">
            <w:pPr>
              <w:pStyle w:val="TableHeader"/>
            </w:pPr>
            <w:r w:rsidRPr="001A336D">
              <w:t>Procedure</w:t>
            </w:r>
          </w:p>
        </w:tc>
        <w:tc>
          <w:tcPr>
            <w:tcW w:w="3842" w:type="pct"/>
            <w:gridSpan w:val="2"/>
            <w:tcBorders>
              <w:top w:val="nil"/>
              <w:right w:val="nil"/>
            </w:tcBorders>
            <w:shd w:val="clear" w:color="auto" w:fill="auto"/>
            <w:vAlign w:val="center"/>
          </w:tcPr>
          <w:p w14:paraId="503FDF09" w14:textId="77777777" w:rsidR="00E33202" w:rsidRPr="001F0550" w:rsidRDefault="00E33202" w:rsidP="00C44AFD">
            <w:pPr>
              <w:pStyle w:val="TableText"/>
            </w:pPr>
            <w:r w:rsidRPr="004C30EB">
              <w:t>PROC_TLS_INITIALIZATION_SERVER_AUTH</w:t>
            </w:r>
          </w:p>
        </w:tc>
      </w:tr>
      <w:tr w:rsidR="00E33202" w:rsidRPr="001F0550" w14:paraId="1820A063" w14:textId="77777777" w:rsidTr="00C44AFD">
        <w:trPr>
          <w:trHeight w:val="314"/>
          <w:jc w:val="center"/>
        </w:trPr>
        <w:tc>
          <w:tcPr>
            <w:tcW w:w="427" w:type="pct"/>
            <w:vMerge/>
            <w:tcBorders>
              <w:top w:val="single" w:sz="6" w:space="0" w:color="auto"/>
              <w:left w:val="nil"/>
              <w:bottom w:val="single" w:sz="6" w:space="0" w:color="auto"/>
              <w:right w:val="single" w:sz="6" w:space="0" w:color="auto"/>
            </w:tcBorders>
            <w:shd w:val="clear" w:color="auto" w:fill="auto"/>
            <w:vAlign w:val="center"/>
          </w:tcPr>
          <w:p w14:paraId="1968D5BF" w14:textId="77777777" w:rsidR="00E33202" w:rsidRPr="001F0550" w:rsidRDefault="00E33202" w:rsidP="00C44AFD">
            <w:pPr>
              <w:pStyle w:val="10ptTableContent"/>
            </w:pPr>
          </w:p>
        </w:tc>
        <w:tc>
          <w:tcPr>
            <w:tcW w:w="731" w:type="pct"/>
            <w:tcBorders>
              <w:left w:val="single" w:sz="6" w:space="0" w:color="auto"/>
            </w:tcBorders>
            <w:shd w:val="clear" w:color="auto" w:fill="auto"/>
            <w:vAlign w:val="center"/>
          </w:tcPr>
          <w:p w14:paraId="65DCC193" w14:textId="77777777" w:rsidR="00E33202" w:rsidRPr="00076701" w:rsidRDefault="00E33202" w:rsidP="00C44AFD">
            <w:pPr>
              <w:pStyle w:val="TableText"/>
              <w:rPr>
                <w:b/>
              </w:rPr>
            </w:pPr>
            <w:r w:rsidRPr="00076701">
              <w:rPr>
                <w:b/>
              </w:rPr>
              <w:t>Description</w:t>
            </w:r>
          </w:p>
        </w:tc>
        <w:tc>
          <w:tcPr>
            <w:tcW w:w="3842" w:type="pct"/>
            <w:gridSpan w:val="2"/>
            <w:shd w:val="clear" w:color="auto" w:fill="auto"/>
            <w:vAlign w:val="center"/>
          </w:tcPr>
          <w:p w14:paraId="60FAFF4A" w14:textId="1DE637BE" w:rsidR="00E33202" w:rsidRPr="00076701" w:rsidRDefault="00E33202" w:rsidP="00C44AFD">
            <w:pPr>
              <w:pStyle w:val="TableText"/>
              <w:rPr>
                <w:sz w:val="18"/>
              </w:rPr>
            </w:pPr>
            <w:r w:rsidRPr="00076701">
              <w:rPr>
                <w:sz w:val="18"/>
              </w:rPr>
              <w:t>Establishes the Transport Layer Security (TLS) v1.2 connection between the Client (S_)LPAd and (S_)SERVER using Server authentication mode on ES9+ or ES11</w:t>
            </w:r>
            <w:r w:rsidR="004578EA">
              <w:rPr>
                <w:sz w:val="18"/>
              </w:rPr>
              <w:t xml:space="preserve"> with Variant O certificate</w:t>
            </w:r>
            <w:r w:rsidRPr="00076701">
              <w:rPr>
                <w:sz w:val="18"/>
              </w:rPr>
              <w:t>.</w:t>
            </w:r>
          </w:p>
        </w:tc>
      </w:tr>
      <w:tr w:rsidR="00EF4744" w:rsidRPr="001F0550" w14:paraId="75714EF9" w14:textId="77777777" w:rsidTr="00EF4744">
        <w:trPr>
          <w:trHeight w:val="314"/>
          <w:jc w:val="center"/>
        </w:trPr>
        <w:tc>
          <w:tcPr>
            <w:tcW w:w="427" w:type="pct"/>
            <w:shd w:val="clear" w:color="auto" w:fill="C00000"/>
            <w:vAlign w:val="center"/>
          </w:tcPr>
          <w:p w14:paraId="5D14987B" w14:textId="77777777" w:rsidR="00EF4744" w:rsidRPr="0061518F" w:rsidRDefault="00EF4744" w:rsidP="00C44AFD">
            <w:pPr>
              <w:pStyle w:val="TableHeader"/>
            </w:pPr>
            <w:r w:rsidRPr="001A336D">
              <w:lastRenderedPageBreak/>
              <w:t>Step</w:t>
            </w:r>
          </w:p>
        </w:tc>
        <w:tc>
          <w:tcPr>
            <w:tcW w:w="731" w:type="pct"/>
            <w:shd w:val="clear" w:color="auto" w:fill="C00000"/>
            <w:vAlign w:val="center"/>
          </w:tcPr>
          <w:p w14:paraId="7A2A852A" w14:textId="77777777" w:rsidR="00EF4744" w:rsidRPr="00065A81" w:rsidRDefault="00EF4744" w:rsidP="00C44AFD">
            <w:pPr>
              <w:pStyle w:val="TableHeader"/>
            </w:pPr>
            <w:r w:rsidRPr="00065A81">
              <w:t>Direction</w:t>
            </w:r>
          </w:p>
        </w:tc>
        <w:tc>
          <w:tcPr>
            <w:tcW w:w="1888" w:type="pct"/>
            <w:shd w:val="clear" w:color="auto" w:fill="C00000"/>
            <w:vAlign w:val="center"/>
          </w:tcPr>
          <w:p w14:paraId="4C439E55" w14:textId="77777777" w:rsidR="00EF4744" w:rsidRPr="00452227" w:rsidRDefault="00EF4744" w:rsidP="00C44AFD">
            <w:pPr>
              <w:pStyle w:val="TableHeader"/>
            </w:pPr>
            <w:r w:rsidRPr="00263515">
              <w:t>Sequence / Description</w:t>
            </w:r>
          </w:p>
        </w:tc>
        <w:tc>
          <w:tcPr>
            <w:tcW w:w="1954" w:type="pct"/>
            <w:shd w:val="clear" w:color="auto" w:fill="C00000"/>
            <w:vAlign w:val="center"/>
          </w:tcPr>
          <w:p w14:paraId="7057DAC9" w14:textId="18CB5691" w:rsidR="00EF4744" w:rsidRPr="00F85498" w:rsidRDefault="00EF4744" w:rsidP="00C44AFD">
            <w:pPr>
              <w:pStyle w:val="TableHeader"/>
            </w:pPr>
            <w:r w:rsidRPr="007E5B2A">
              <w:t>Expected result</w:t>
            </w:r>
          </w:p>
        </w:tc>
      </w:tr>
      <w:tr w:rsidR="00EF4744" w:rsidRPr="001F0550" w14:paraId="29712D73" w14:textId="77777777" w:rsidTr="00EF4744">
        <w:trPr>
          <w:trHeight w:val="314"/>
          <w:jc w:val="center"/>
        </w:trPr>
        <w:tc>
          <w:tcPr>
            <w:tcW w:w="427" w:type="pct"/>
            <w:shd w:val="clear" w:color="auto" w:fill="auto"/>
            <w:vAlign w:val="center"/>
          </w:tcPr>
          <w:p w14:paraId="16EF8D56" w14:textId="77777777" w:rsidR="00EF4744" w:rsidRPr="00076701" w:rsidRDefault="00EF4744" w:rsidP="00C44AFD">
            <w:pPr>
              <w:pStyle w:val="TableText"/>
              <w:rPr>
                <w:sz w:val="18"/>
                <w:szCs w:val="18"/>
              </w:rPr>
            </w:pPr>
            <w:r w:rsidRPr="00076701">
              <w:rPr>
                <w:sz w:val="18"/>
                <w:szCs w:val="18"/>
              </w:rPr>
              <w:t>1</w:t>
            </w:r>
          </w:p>
        </w:tc>
        <w:tc>
          <w:tcPr>
            <w:tcW w:w="731" w:type="pct"/>
            <w:shd w:val="clear" w:color="auto" w:fill="auto"/>
            <w:vAlign w:val="center"/>
          </w:tcPr>
          <w:p w14:paraId="7F0DDEDA" w14:textId="77777777" w:rsidR="00EF4744" w:rsidRPr="00076701" w:rsidRDefault="00EF4744" w:rsidP="00C44AFD">
            <w:pPr>
              <w:pStyle w:val="TableText"/>
              <w:rPr>
                <w:sz w:val="18"/>
                <w:szCs w:val="18"/>
              </w:rPr>
            </w:pPr>
            <w:r w:rsidRPr="00076701">
              <w:rPr>
                <w:sz w:val="18"/>
                <w:szCs w:val="18"/>
              </w:rPr>
              <w:t>LPAd → S_SERVER</w:t>
            </w:r>
          </w:p>
        </w:tc>
        <w:tc>
          <w:tcPr>
            <w:tcW w:w="1888" w:type="pct"/>
            <w:shd w:val="clear" w:color="auto" w:fill="auto"/>
            <w:vAlign w:val="center"/>
          </w:tcPr>
          <w:p w14:paraId="522B3D64" w14:textId="77777777" w:rsidR="00EF4744" w:rsidRPr="00076701" w:rsidRDefault="00EF4744" w:rsidP="00C44AFD">
            <w:pPr>
              <w:pStyle w:val="TableText"/>
              <w:rPr>
                <w:sz w:val="18"/>
                <w:szCs w:val="18"/>
              </w:rPr>
            </w:pPr>
            <w:r w:rsidRPr="00076701">
              <w:rPr>
                <w:sz w:val="18"/>
                <w:szCs w:val="18"/>
              </w:rPr>
              <w:t>Send TLS Client Hello</w:t>
            </w:r>
          </w:p>
        </w:tc>
        <w:tc>
          <w:tcPr>
            <w:tcW w:w="1954" w:type="pct"/>
            <w:shd w:val="clear" w:color="auto" w:fill="auto"/>
            <w:vAlign w:val="center"/>
          </w:tcPr>
          <w:p w14:paraId="2A7D4A0A" w14:textId="77777777" w:rsidR="00EF4744" w:rsidRPr="00076701" w:rsidRDefault="00EF4744" w:rsidP="00C44AFD">
            <w:pPr>
              <w:pStyle w:val="TableText"/>
              <w:rPr>
                <w:sz w:val="18"/>
                <w:szCs w:val="18"/>
              </w:rPr>
            </w:pPr>
            <w:r w:rsidRPr="00076701">
              <w:rPr>
                <w:sz w:val="18"/>
                <w:szCs w:val="18"/>
              </w:rPr>
              <w:t>MTD_TLS_CLIENT_HELLO(</w:t>
            </w:r>
          </w:p>
          <w:p w14:paraId="3717DC74" w14:textId="2C038BBD" w:rsidR="00EF4744" w:rsidRPr="00076701" w:rsidRDefault="00EF4744" w:rsidP="00C44AFD">
            <w:pPr>
              <w:pStyle w:val="TableText"/>
              <w:rPr>
                <w:sz w:val="18"/>
                <w:szCs w:val="18"/>
              </w:rPr>
            </w:pPr>
            <w:r w:rsidRPr="00076701">
              <w:rPr>
                <w:sz w:val="18"/>
                <w:szCs w:val="18"/>
              </w:rPr>
              <w:t>#IUT_TLS_VERSION,</w:t>
            </w:r>
            <w:r w:rsidRPr="00076701">
              <w:rPr>
                <w:sz w:val="18"/>
                <w:szCs w:val="18"/>
              </w:rPr>
              <w:br/>
              <w:t>&lt;TLS_CIPHER_SUITES&gt;,</w:t>
            </w:r>
            <w:r w:rsidRPr="00076701">
              <w:rPr>
                <w:sz w:val="18"/>
                <w:szCs w:val="18"/>
              </w:rPr>
              <w:br/>
              <w:t>&lt;SESSION_ID_CLIENT&gt;,</w:t>
            </w:r>
            <w:r w:rsidRPr="00076701">
              <w:rPr>
                <w:sz w:val="18"/>
                <w:szCs w:val="18"/>
              </w:rPr>
              <w:br/>
              <w:t>&lt;EXT_SHA256_ECDSA&gt;)</w:t>
            </w:r>
          </w:p>
        </w:tc>
      </w:tr>
      <w:tr w:rsidR="00EF4744" w:rsidRPr="001F0550" w14:paraId="11464B71" w14:textId="77777777" w:rsidTr="00EF4744">
        <w:trPr>
          <w:trHeight w:val="314"/>
          <w:jc w:val="center"/>
        </w:trPr>
        <w:tc>
          <w:tcPr>
            <w:tcW w:w="427" w:type="pct"/>
            <w:shd w:val="clear" w:color="auto" w:fill="auto"/>
            <w:vAlign w:val="center"/>
          </w:tcPr>
          <w:p w14:paraId="75E97069" w14:textId="77777777" w:rsidR="00EF4744" w:rsidRPr="00076701" w:rsidRDefault="00EF4744" w:rsidP="00C44AFD">
            <w:pPr>
              <w:pStyle w:val="TableText"/>
              <w:rPr>
                <w:sz w:val="18"/>
                <w:szCs w:val="18"/>
              </w:rPr>
            </w:pPr>
            <w:r w:rsidRPr="00076701">
              <w:rPr>
                <w:sz w:val="18"/>
                <w:szCs w:val="18"/>
              </w:rPr>
              <w:t>2</w:t>
            </w:r>
          </w:p>
        </w:tc>
        <w:tc>
          <w:tcPr>
            <w:tcW w:w="731" w:type="pct"/>
            <w:shd w:val="clear" w:color="auto" w:fill="auto"/>
            <w:vAlign w:val="center"/>
          </w:tcPr>
          <w:p w14:paraId="178A71F8" w14:textId="77777777" w:rsidR="00EF4744" w:rsidRPr="00076701" w:rsidRDefault="00EF4744" w:rsidP="00C44AFD">
            <w:pPr>
              <w:pStyle w:val="TableText"/>
              <w:rPr>
                <w:sz w:val="18"/>
                <w:szCs w:val="18"/>
              </w:rPr>
            </w:pPr>
            <w:r w:rsidRPr="00076701">
              <w:rPr>
                <w:sz w:val="18"/>
                <w:szCs w:val="18"/>
              </w:rPr>
              <w:t>S_SERVER → LPAd</w:t>
            </w:r>
          </w:p>
        </w:tc>
        <w:tc>
          <w:tcPr>
            <w:tcW w:w="1888" w:type="pct"/>
            <w:shd w:val="clear" w:color="auto" w:fill="auto"/>
            <w:vAlign w:val="center"/>
          </w:tcPr>
          <w:p w14:paraId="028BB83B" w14:textId="77777777" w:rsidR="008D2FF4" w:rsidRDefault="00EF4744" w:rsidP="00C44AFD">
            <w:pPr>
              <w:pStyle w:val="TableText"/>
              <w:rPr>
                <w:sz w:val="18"/>
                <w:szCs w:val="18"/>
              </w:rPr>
            </w:pPr>
            <w:r w:rsidRPr="00076701">
              <w:rPr>
                <w:sz w:val="18"/>
                <w:szCs w:val="18"/>
              </w:rPr>
              <w:t>MTD_TLS_SERVER_HELLO_ETC(#TLS_VERSION_1_2,</w:t>
            </w:r>
            <w:r w:rsidRPr="00076701">
              <w:rPr>
                <w:sz w:val="18"/>
                <w:szCs w:val="18"/>
              </w:rPr>
              <w:br/>
              <w:t>#S_TLS_CIPHER_SUITE,</w:t>
            </w:r>
            <w:r w:rsidRPr="00076701">
              <w:rPr>
                <w:sz w:val="18"/>
                <w:szCs w:val="18"/>
              </w:rPr>
              <w:br/>
              <w:t>&lt;S_SESSION_ID_SERVER&gt;, #CERT_S_SERVER_TLS</w:t>
            </w:r>
            <w:r w:rsidR="008D2FF4">
              <w:rPr>
                <w:sz w:val="18"/>
                <w:szCs w:val="18"/>
              </w:rPr>
              <w:t>,</w:t>
            </w:r>
          </w:p>
          <w:p w14:paraId="3542FA75" w14:textId="7ED3067D" w:rsidR="00EF4744" w:rsidRPr="00076701" w:rsidRDefault="008D2FF4" w:rsidP="00C44AFD">
            <w:pPr>
              <w:pStyle w:val="TableText"/>
              <w:rPr>
                <w:sz w:val="18"/>
                <w:szCs w:val="18"/>
              </w:rPr>
            </w:pPr>
            <w:r>
              <w:rPr>
                <w:sz w:val="18"/>
                <w:szCs w:val="18"/>
              </w:rPr>
              <w:t>NO_PARAM</w:t>
            </w:r>
            <w:r w:rsidR="00EF4744" w:rsidRPr="00076701">
              <w:rPr>
                <w:sz w:val="18"/>
                <w:szCs w:val="18"/>
              </w:rPr>
              <w:t>)</w:t>
            </w:r>
          </w:p>
        </w:tc>
        <w:tc>
          <w:tcPr>
            <w:tcW w:w="1954" w:type="pct"/>
            <w:shd w:val="clear" w:color="auto" w:fill="auto"/>
            <w:vAlign w:val="center"/>
          </w:tcPr>
          <w:p w14:paraId="3DCA3454" w14:textId="4188D5AB" w:rsidR="00EF4744" w:rsidRPr="00076701" w:rsidRDefault="00EF4744" w:rsidP="00C44AFD">
            <w:pPr>
              <w:pStyle w:val="TableText"/>
              <w:rPr>
                <w:sz w:val="18"/>
                <w:szCs w:val="18"/>
              </w:rPr>
            </w:pPr>
            <w:r w:rsidRPr="00076701">
              <w:rPr>
                <w:sz w:val="18"/>
                <w:szCs w:val="18"/>
              </w:rPr>
              <w:t>MTD_TLS_CLIENT_KEY_EXCH_ETC(&lt;CLIENT_TLS_EPHEM_KEY&gt;)</w:t>
            </w:r>
          </w:p>
        </w:tc>
      </w:tr>
      <w:tr w:rsidR="00EF4744" w:rsidRPr="001F0550" w14:paraId="20DCE2C1" w14:textId="77777777" w:rsidTr="00EF4744">
        <w:trPr>
          <w:trHeight w:val="314"/>
          <w:jc w:val="center"/>
        </w:trPr>
        <w:tc>
          <w:tcPr>
            <w:tcW w:w="427" w:type="pct"/>
            <w:shd w:val="clear" w:color="auto" w:fill="auto"/>
            <w:vAlign w:val="center"/>
          </w:tcPr>
          <w:p w14:paraId="50C8E81F" w14:textId="77777777" w:rsidR="00EF4744" w:rsidRPr="00076701" w:rsidRDefault="00EF4744" w:rsidP="00C44AFD">
            <w:pPr>
              <w:pStyle w:val="TableText"/>
              <w:rPr>
                <w:sz w:val="18"/>
                <w:szCs w:val="18"/>
              </w:rPr>
            </w:pPr>
            <w:r w:rsidRPr="00076701">
              <w:rPr>
                <w:sz w:val="18"/>
                <w:szCs w:val="18"/>
              </w:rPr>
              <w:t>3</w:t>
            </w:r>
          </w:p>
        </w:tc>
        <w:tc>
          <w:tcPr>
            <w:tcW w:w="731" w:type="pct"/>
            <w:shd w:val="clear" w:color="auto" w:fill="auto"/>
            <w:vAlign w:val="center"/>
          </w:tcPr>
          <w:p w14:paraId="467DBE56" w14:textId="77777777" w:rsidR="00EF4744" w:rsidRPr="00076701" w:rsidRDefault="00EF4744" w:rsidP="00C44AFD">
            <w:pPr>
              <w:pStyle w:val="TableText"/>
              <w:rPr>
                <w:sz w:val="18"/>
                <w:szCs w:val="18"/>
              </w:rPr>
            </w:pPr>
            <w:r w:rsidRPr="00076701">
              <w:rPr>
                <w:sz w:val="18"/>
                <w:szCs w:val="18"/>
              </w:rPr>
              <w:t>S_SERVER → LPAd</w:t>
            </w:r>
          </w:p>
        </w:tc>
        <w:tc>
          <w:tcPr>
            <w:tcW w:w="1888" w:type="pct"/>
            <w:shd w:val="clear" w:color="auto" w:fill="auto"/>
            <w:vAlign w:val="center"/>
          </w:tcPr>
          <w:p w14:paraId="60FBB13F" w14:textId="77777777" w:rsidR="00EF4744" w:rsidRPr="00076701" w:rsidRDefault="00EF4744" w:rsidP="00C44AFD">
            <w:pPr>
              <w:pStyle w:val="TableText"/>
              <w:rPr>
                <w:sz w:val="18"/>
                <w:szCs w:val="18"/>
              </w:rPr>
            </w:pPr>
            <w:r w:rsidRPr="00076701">
              <w:rPr>
                <w:sz w:val="18"/>
                <w:szCs w:val="18"/>
              </w:rPr>
              <w:t>Finalize TLS Handshake (send Server ChangeCipherSpec and Finished messages)</w:t>
            </w:r>
          </w:p>
        </w:tc>
        <w:tc>
          <w:tcPr>
            <w:tcW w:w="1954" w:type="pct"/>
            <w:shd w:val="clear" w:color="auto" w:fill="auto"/>
            <w:vAlign w:val="center"/>
          </w:tcPr>
          <w:p w14:paraId="4ABBC762" w14:textId="1C7000CC" w:rsidR="00EF4744" w:rsidRPr="00076701" w:rsidRDefault="00EF4744" w:rsidP="00C44AFD">
            <w:pPr>
              <w:pStyle w:val="TableText"/>
              <w:rPr>
                <w:sz w:val="18"/>
                <w:szCs w:val="18"/>
              </w:rPr>
            </w:pPr>
            <w:r w:rsidRPr="00076701">
              <w:rPr>
                <w:sz w:val="18"/>
                <w:szCs w:val="18"/>
              </w:rPr>
              <w:t>HTTPS connection established</w:t>
            </w:r>
          </w:p>
        </w:tc>
      </w:tr>
    </w:tbl>
    <w:p w14:paraId="176BF89A" w14:textId="400FCC85" w:rsidR="00E33202" w:rsidRDefault="00E33202" w:rsidP="00E33202">
      <w:pPr>
        <w:pStyle w:val="NormalParagraph"/>
      </w:pPr>
    </w:p>
    <w:tbl>
      <w:tblPr>
        <w:tblW w:w="5088" w:type="pct"/>
        <w:tblInd w:w="-1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1E0" w:firstRow="1" w:lastRow="1" w:firstColumn="1" w:lastColumn="1" w:noHBand="0" w:noVBand="0"/>
      </w:tblPr>
      <w:tblGrid>
        <w:gridCol w:w="901"/>
        <w:gridCol w:w="1349"/>
        <w:gridCol w:w="3420"/>
        <w:gridCol w:w="3510"/>
      </w:tblGrid>
      <w:tr w:rsidR="005135C9" w14:paraId="4F008AC3" w14:textId="77777777" w:rsidTr="005135C9">
        <w:trPr>
          <w:trHeight w:val="314"/>
        </w:trPr>
        <w:tc>
          <w:tcPr>
            <w:tcW w:w="490" w:type="pct"/>
            <w:tcBorders>
              <w:top w:val="nil"/>
              <w:left w:val="nil"/>
              <w:bottom w:val="nil"/>
              <w:right w:val="single" w:sz="8" w:space="0" w:color="auto"/>
            </w:tcBorders>
            <w:shd w:val="clear" w:color="auto" w:fill="auto"/>
            <w:vAlign w:val="center"/>
          </w:tcPr>
          <w:p w14:paraId="7B44A001" w14:textId="77777777" w:rsidR="005135C9" w:rsidRDefault="005135C9" w:rsidP="00894E7C">
            <w:pPr>
              <w:keepNext/>
              <w:spacing w:before="60" w:line="276" w:lineRule="auto"/>
              <w:jc w:val="center"/>
              <w:rPr>
                <w:rFonts w:ascii="Times New Roman" w:eastAsia="Calibri" w:hAnsi="Times New Roman" w:cs="Arial"/>
                <w:color w:val="FFFFFF"/>
                <w:sz w:val="18"/>
                <w:szCs w:val="18"/>
                <w:lang w:eastAsia="de-DE" w:bidi="ar-SA"/>
              </w:rPr>
            </w:pPr>
          </w:p>
        </w:tc>
        <w:tc>
          <w:tcPr>
            <w:tcW w:w="735" w:type="pct"/>
            <w:tcBorders>
              <w:top w:val="single" w:sz="8" w:space="0" w:color="auto"/>
              <w:left w:val="single" w:sz="8" w:space="0" w:color="auto"/>
              <w:bottom w:val="single" w:sz="8" w:space="0" w:color="auto"/>
              <w:right w:val="single" w:sz="4" w:space="0" w:color="auto"/>
            </w:tcBorders>
            <w:shd w:val="clear" w:color="auto" w:fill="C00000"/>
            <w:vAlign w:val="center"/>
            <w:hideMark/>
          </w:tcPr>
          <w:p w14:paraId="12BB49CA" w14:textId="77777777" w:rsidR="005135C9" w:rsidRDefault="005135C9" w:rsidP="00894E7C">
            <w:pPr>
              <w:pStyle w:val="RedTableHeader"/>
              <w:rPr>
                <w:lang w:val="en-GB"/>
              </w:rPr>
            </w:pPr>
            <w:r>
              <w:rPr>
                <w:lang w:val="en-GB"/>
              </w:rPr>
              <w:t>Procedure</w:t>
            </w:r>
          </w:p>
        </w:tc>
        <w:tc>
          <w:tcPr>
            <w:tcW w:w="3775" w:type="pct"/>
            <w:gridSpan w:val="2"/>
            <w:tcBorders>
              <w:top w:val="single" w:sz="4" w:space="0" w:color="auto"/>
              <w:left w:val="single" w:sz="4" w:space="0" w:color="auto"/>
              <w:bottom w:val="single" w:sz="4" w:space="0" w:color="auto"/>
              <w:right w:val="single" w:sz="4" w:space="0" w:color="auto"/>
            </w:tcBorders>
            <w:vAlign w:val="center"/>
          </w:tcPr>
          <w:p w14:paraId="360A94F0" w14:textId="77777777" w:rsidR="005135C9" w:rsidRPr="00A45D90" w:rsidRDefault="005135C9" w:rsidP="00894E7C">
            <w:pPr>
              <w:spacing w:before="0" w:after="160" w:line="259" w:lineRule="auto"/>
              <w:jc w:val="left"/>
              <w:rPr>
                <w:rFonts w:ascii="Calibri" w:hAnsi="Calibri" w:cs="Calibri"/>
                <w:sz w:val="20"/>
              </w:rPr>
            </w:pPr>
            <w:r w:rsidRPr="00E147FB">
              <w:rPr>
                <w:sz w:val="20"/>
              </w:rPr>
              <w:t>PROC_TLS_INITIALIZATION_SERVER_AUTH_VARIANT_A</w:t>
            </w:r>
          </w:p>
        </w:tc>
      </w:tr>
      <w:tr w:rsidR="005135C9" w14:paraId="1C1088DD" w14:textId="77777777" w:rsidTr="005135C9">
        <w:trPr>
          <w:trHeight w:val="314"/>
        </w:trPr>
        <w:tc>
          <w:tcPr>
            <w:tcW w:w="490" w:type="pct"/>
            <w:tcBorders>
              <w:top w:val="nil"/>
              <w:left w:val="nil"/>
              <w:bottom w:val="single" w:sz="8" w:space="0" w:color="auto"/>
              <w:right w:val="single" w:sz="8" w:space="0" w:color="auto"/>
            </w:tcBorders>
            <w:shd w:val="clear" w:color="auto" w:fill="auto"/>
            <w:vAlign w:val="center"/>
          </w:tcPr>
          <w:p w14:paraId="62D830EE" w14:textId="77777777" w:rsidR="005135C9" w:rsidRDefault="005135C9" w:rsidP="00894E7C">
            <w:pPr>
              <w:pStyle w:val="10ptTableContent"/>
              <w:rPr>
                <w:szCs w:val="24"/>
              </w:rPr>
            </w:pPr>
          </w:p>
        </w:tc>
        <w:tc>
          <w:tcPr>
            <w:tcW w:w="735"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1ADA0F5A" w14:textId="77777777" w:rsidR="005135C9" w:rsidRDefault="005135C9" w:rsidP="00894E7C">
            <w:pPr>
              <w:pStyle w:val="10ptTableContent"/>
              <w:rPr>
                <w:b/>
              </w:rPr>
            </w:pPr>
            <w:r>
              <w:rPr>
                <w:b/>
                <w:sz w:val="20"/>
              </w:rPr>
              <w:t>Description</w:t>
            </w:r>
          </w:p>
        </w:tc>
        <w:tc>
          <w:tcPr>
            <w:tcW w:w="3775" w:type="pct"/>
            <w:gridSpan w:val="2"/>
            <w:tcBorders>
              <w:top w:val="single" w:sz="4" w:space="0" w:color="auto"/>
              <w:left w:val="single" w:sz="4" w:space="0" w:color="auto"/>
              <w:bottom w:val="single" w:sz="4" w:space="0" w:color="auto"/>
              <w:right w:val="single" w:sz="4" w:space="0" w:color="auto"/>
            </w:tcBorders>
            <w:vAlign w:val="center"/>
          </w:tcPr>
          <w:p w14:paraId="3A8BB0F5" w14:textId="109B2B09" w:rsidR="005135C9" w:rsidRPr="00E147FB" w:rsidRDefault="005135C9" w:rsidP="00894E7C">
            <w:pPr>
              <w:spacing w:before="0" w:after="160" w:line="259" w:lineRule="auto"/>
              <w:jc w:val="left"/>
              <w:rPr>
                <w:sz w:val="18"/>
                <w:szCs w:val="18"/>
              </w:rPr>
            </w:pPr>
            <w:r w:rsidRPr="00E147FB">
              <w:rPr>
                <w:sz w:val="18"/>
                <w:szCs w:val="18"/>
              </w:rPr>
              <w:t>Establishes the Transport Layer Security (TLS) v3 connection between the Client LPAd and S_SERVER using Server authentication mode on ES9+ or ES11</w:t>
            </w:r>
            <w:r w:rsidR="009B3A1B" w:rsidRPr="00E147FB">
              <w:rPr>
                <w:sz w:val="18"/>
                <w:szCs w:val="18"/>
              </w:rPr>
              <w:t xml:space="preserve"> </w:t>
            </w:r>
            <w:r w:rsidR="009B3A1B" w:rsidRPr="00A45D90">
              <w:rPr>
                <w:sz w:val="18"/>
                <w:szCs w:val="18"/>
              </w:rPr>
              <w:t xml:space="preserve">as defined in SGP.22 v3 </w:t>
            </w:r>
            <w:r w:rsidR="00D7587D" w:rsidRPr="00A45D90">
              <w:rPr>
                <w:sz w:val="18"/>
                <w:szCs w:val="18"/>
              </w:rPr>
              <w:t>[</w:t>
            </w:r>
            <w:r w:rsidR="00D7587D">
              <w:rPr>
                <w:sz w:val="18"/>
                <w:szCs w:val="18"/>
              </w:rPr>
              <w:t>2</w:t>
            </w:r>
            <w:r w:rsidR="00D7587D" w:rsidRPr="00A45D90">
              <w:rPr>
                <w:sz w:val="18"/>
                <w:szCs w:val="18"/>
              </w:rPr>
              <w:t>]</w:t>
            </w:r>
            <w:r w:rsidR="00D7587D">
              <w:rPr>
                <w:sz w:val="18"/>
                <w:szCs w:val="18"/>
              </w:rPr>
              <w:t xml:space="preserve"> </w:t>
            </w:r>
            <w:r w:rsidR="009B3A1B" w:rsidRPr="00A45D90">
              <w:rPr>
                <w:sz w:val="18"/>
                <w:szCs w:val="18"/>
              </w:rPr>
              <w:t>for</w:t>
            </w:r>
            <w:r w:rsidR="009B3A1B" w:rsidRPr="00A00D38">
              <w:rPr>
                <w:sz w:val="18"/>
                <w:szCs w:val="18"/>
              </w:rPr>
              <w:t xml:space="preserve"> Variant A</w:t>
            </w:r>
            <w:r w:rsidRPr="00E147FB">
              <w:rPr>
                <w:sz w:val="18"/>
                <w:szCs w:val="18"/>
              </w:rPr>
              <w:t>.</w:t>
            </w:r>
          </w:p>
        </w:tc>
      </w:tr>
      <w:tr w:rsidR="005135C9" w14:paraId="24D2B3E9" w14:textId="77777777" w:rsidTr="00E147FB">
        <w:trPr>
          <w:trHeight w:val="314"/>
        </w:trPr>
        <w:tc>
          <w:tcPr>
            <w:tcW w:w="490"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415F424E" w14:textId="77777777" w:rsidR="005135C9" w:rsidRDefault="005135C9" w:rsidP="00894E7C">
            <w:pPr>
              <w:pStyle w:val="RedTableHeader"/>
              <w:rPr>
                <w:lang w:val="en-GB"/>
              </w:rPr>
            </w:pPr>
            <w:r>
              <w:rPr>
                <w:lang w:val="en-GB"/>
              </w:rPr>
              <w:t>Step</w:t>
            </w:r>
          </w:p>
        </w:tc>
        <w:tc>
          <w:tcPr>
            <w:tcW w:w="735"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7E7F70C4" w14:textId="77777777" w:rsidR="005135C9" w:rsidRDefault="005135C9" w:rsidP="00894E7C">
            <w:pPr>
              <w:pStyle w:val="RedTableHeader"/>
              <w:rPr>
                <w:lang w:val="en-GB"/>
              </w:rPr>
            </w:pPr>
            <w:r>
              <w:rPr>
                <w:lang w:val="en-GB"/>
              </w:rPr>
              <w:t>Direction</w:t>
            </w:r>
          </w:p>
        </w:tc>
        <w:tc>
          <w:tcPr>
            <w:tcW w:w="1863" w:type="pct"/>
            <w:tcBorders>
              <w:top w:val="single" w:sz="4" w:space="0" w:color="auto"/>
              <w:left w:val="single" w:sz="8" w:space="0" w:color="auto"/>
              <w:bottom w:val="single" w:sz="8" w:space="0" w:color="auto"/>
              <w:right w:val="single" w:sz="8" w:space="0" w:color="auto"/>
            </w:tcBorders>
            <w:shd w:val="clear" w:color="auto" w:fill="C00000"/>
            <w:vAlign w:val="center"/>
            <w:hideMark/>
          </w:tcPr>
          <w:p w14:paraId="7A160583" w14:textId="77777777" w:rsidR="005135C9" w:rsidRDefault="005135C9" w:rsidP="00894E7C">
            <w:pPr>
              <w:pStyle w:val="RedTableHeader"/>
              <w:rPr>
                <w:lang w:val="en-GB"/>
              </w:rPr>
            </w:pPr>
            <w:r>
              <w:rPr>
                <w:lang w:val="en-GB"/>
              </w:rPr>
              <w:t>Sequence / Description</w:t>
            </w:r>
          </w:p>
        </w:tc>
        <w:tc>
          <w:tcPr>
            <w:tcW w:w="1912" w:type="pct"/>
            <w:tcBorders>
              <w:top w:val="single" w:sz="4" w:space="0" w:color="auto"/>
              <w:left w:val="single" w:sz="8" w:space="0" w:color="auto"/>
              <w:bottom w:val="single" w:sz="8" w:space="0" w:color="auto"/>
              <w:right w:val="single" w:sz="8" w:space="0" w:color="auto"/>
            </w:tcBorders>
            <w:shd w:val="clear" w:color="auto" w:fill="C00000"/>
            <w:vAlign w:val="center"/>
            <w:hideMark/>
          </w:tcPr>
          <w:p w14:paraId="39DE6B9A" w14:textId="77777777" w:rsidR="005135C9" w:rsidRDefault="005135C9" w:rsidP="00894E7C">
            <w:pPr>
              <w:pStyle w:val="RedTableHeader"/>
              <w:rPr>
                <w:lang w:val="en-GB"/>
              </w:rPr>
            </w:pPr>
            <w:r>
              <w:rPr>
                <w:lang w:val="en-GB"/>
              </w:rPr>
              <w:t>Expected result</w:t>
            </w:r>
          </w:p>
        </w:tc>
      </w:tr>
      <w:tr w:rsidR="005135C9" w14:paraId="2998BE6D" w14:textId="77777777" w:rsidTr="00E147FB">
        <w:trPr>
          <w:trHeight w:val="314"/>
        </w:trPr>
        <w:tc>
          <w:tcPr>
            <w:tcW w:w="4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24CB7A1" w14:textId="77777777" w:rsidR="005135C9" w:rsidRDefault="005135C9" w:rsidP="00894E7C">
            <w:pPr>
              <w:pStyle w:val="TableContentLeft"/>
            </w:pPr>
            <w:r>
              <w:t>1</w:t>
            </w:r>
          </w:p>
        </w:tc>
        <w:tc>
          <w:tcPr>
            <w:tcW w:w="73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142D67FE" w14:textId="77777777" w:rsidR="005135C9" w:rsidRDefault="005135C9" w:rsidP="00894E7C">
            <w:pPr>
              <w:pStyle w:val="TableContentLeft"/>
            </w:pPr>
            <w:r>
              <w:t>LPAd → S_SERVER</w:t>
            </w:r>
          </w:p>
        </w:tc>
        <w:tc>
          <w:tcPr>
            <w:tcW w:w="186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CFB4035" w14:textId="77777777" w:rsidR="005135C9" w:rsidRDefault="005135C9" w:rsidP="00894E7C">
            <w:pPr>
              <w:pStyle w:val="TableContentLeft"/>
            </w:pPr>
            <w:r>
              <w:t>Send TLS Client Hello</w:t>
            </w:r>
          </w:p>
        </w:tc>
        <w:tc>
          <w:tcPr>
            <w:tcW w:w="19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DDB0F4A" w14:textId="77777777" w:rsidR="005135C9" w:rsidRDefault="005135C9" w:rsidP="00894E7C">
            <w:pPr>
              <w:pStyle w:val="TableContentLeft"/>
            </w:pPr>
            <w:r>
              <w:t>MTD_TLS_CLIENT_HELLO(</w:t>
            </w:r>
          </w:p>
          <w:p w14:paraId="7C502497" w14:textId="7B78D20A" w:rsidR="005135C9" w:rsidRDefault="005135C9" w:rsidP="00A00D38">
            <w:pPr>
              <w:pStyle w:val="TableContentLeft"/>
            </w:pPr>
            <w:r>
              <w:t>#IUT_TLS_VERSION,</w:t>
            </w:r>
            <w:r>
              <w:br/>
              <w:t>&lt;TLS_CIPHER_SUITES&gt;,</w:t>
            </w:r>
            <w:r>
              <w:br/>
              <w:t>#SESSION_ID_</w:t>
            </w:r>
            <w:r w:rsidR="00A00D38">
              <w:t>CLIENT&gt;</w:t>
            </w:r>
            <w:r>
              <w:t>,</w:t>
            </w:r>
            <w:r>
              <w:br/>
              <w:t>&lt;EXT_SHA256_ECDSA&gt;)</w:t>
            </w:r>
          </w:p>
        </w:tc>
      </w:tr>
      <w:tr w:rsidR="005135C9" w14:paraId="6A10D21E" w14:textId="77777777" w:rsidTr="00E147FB">
        <w:trPr>
          <w:trHeight w:val="314"/>
        </w:trPr>
        <w:tc>
          <w:tcPr>
            <w:tcW w:w="4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3CE21F4" w14:textId="77777777" w:rsidR="005135C9" w:rsidRDefault="005135C9" w:rsidP="00894E7C">
            <w:pPr>
              <w:pStyle w:val="TableContentLeft"/>
            </w:pPr>
            <w:r>
              <w:t>2</w:t>
            </w:r>
          </w:p>
        </w:tc>
        <w:tc>
          <w:tcPr>
            <w:tcW w:w="73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5F97CFB" w14:textId="77777777" w:rsidR="005135C9" w:rsidRDefault="005135C9" w:rsidP="00894E7C">
            <w:pPr>
              <w:pStyle w:val="TableContentLeft"/>
            </w:pPr>
            <w:r>
              <w:t>S_SERVER → LPAd</w:t>
            </w:r>
          </w:p>
        </w:tc>
        <w:tc>
          <w:tcPr>
            <w:tcW w:w="186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F3CA63C" w14:textId="77777777" w:rsidR="005135C9" w:rsidRDefault="005135C9" w:rsidP="00894E7C">
            <w:pPr>
              <w:pStyle w:val="TableContentLeft"/>
            </w:pPr>
            <w:r>
              <w:t>MTD_TLS_SERVER_HELLO_ETC(</w:t>
            </w:r>
          </w:p>
          <w:p w14:paraId="54C25224" w14:textId="77777777" w:rsidR="005135C9" w:rsidRDefault="005135C9" w:rsidP="00894E7C">
            <w:pPr>
              <w:pStyle w:val="TableContentLeft"/>
            </w:pPr>
            <w:r>
              <w:t>#TLS_VERSION_1_2,</w:t>
            </w:r>
            <w:r>
              <w:br/>
              <w:t>#S_TLS_CIPHER_SUITE,</w:t>
            </w:r>
            <w:r>
              <w:br/>
              <w:t>&lt;SESSION_ID_RANDOM&gt;, #CERT_S_SERVER_TLS,</w:t>
            </w:r>
          </w:p>
          <w:p w14:paraId="3DD62324" w14:textId="274576FE" w:rsidR="005135C9" w:rsidRDefault="005135C9" w:rsidP="00894E7C">
            <w:pPr>
              <w:pStyle w:val="TableContentLeft"/>
            </w:pPr>
            <w:r>
              <w:t>#CERT_S_SM_DP_SubCA_</w:t>
            </w:r>
            <w:r w:rsidR="00742C9F">
              <w:t>SIG</w:t>
            </w:r>
            <w:r>
              <w:t>)</w:t>
            </w:r>
          </w:p>
        </w:tc>
        <w:tc>
          <w:tcPr>
            <w:tcW w:w="19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B0F03C7" w14:textId="77777777" w:rsidR="005135C9" w:rsidRDefault="005135C9" w:rsidP="00894E7C">
            <w:pPr>
              <w:pStyle w:val="TableContentLeft"/>
            </w:pPr>
            <w:r>
              <w:t>MTD_TLS_CLIENT_KEY_EXCH_ETC(&lt;CLIENT_TLS_EPHEM_KEY&gt;)</w:t>
            </w:r>
          </w:p>
        </w:tc>
      </w:tr>
      <w:tr w:rsidR="005135C9" w14:paraId="312DD8C6" w14:textId="77777777" w:rsidTr="00E147FB">
        <w:trPr>
          <w:trHeight w:val="314"/>
        </w:trPr>
        <w:tc>
          <w:tcPr>
            <w:tcW w:w="490"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259A729" w14:textId="77777777" w:rsidR="005135C9" w:rsidRDefault="005135C9" w:rsidP="00894E7C">
            <w:pPr>
              <w:pStyle w:val="TableContentLeft"/>
            </w:pPr>
            <w:r>
              <w:t>3</w:t>
            </w:r>
          </w:p>
        </w:tc>
        <w:tc>
          <w:tcPr>
            <w:tcW w:w="73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646E96B3" w14:textId="77777777" w:rsidR="005135C9" w:rsidRDefault="005135C9" w:rsidP="00894E7C">
            <w:pPr>
              <w:pStyle w:val="TableContentLeft"/>
            </w:pPr>
            <w:r>
              <w:t>S_SERVER → LPAd</w:t>
            </w:r>
          </w:p>
        </w:tc>
        <w:tc>
          <w:tcPr>
            <w:tcW w:w="1863"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019843D2" w14:textId="77777777" w:rsidR="005135C9" w:rsidRDefault="005135C9" w:rsidP="00894E7C">
            <w:pPr>
              <w:pStyle w:val="TableContentLeft"/>
            </w:pPr>
            <w:r>
              <w:t>Finalize TLS Handshake (send Server ChangeCipherSpec and Finished messages)</w:t>
            </w:r>
          </w:p>
        </w:tc>
        <w:tc>
          <w:tcPr>
            <w:tcW w:w="191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96E8D41" w14:textId="77777777" w:rsidR="005135C9" w:rsidRDefault="005135C9" w:rsidP="00894E7C">
            <w:pPr>
              <w:pStyle w:val="TableContentLeft"/>
            </w:pPr>
            <w:r>
              <w:t>HTTPS connection established</w:t>
            </w:r>
          </w:p>
        </w:tc>
      </w:tr>
    </w:tbl>
    <w:p w14:paraId="46E1E0EC" w14:textId="77777777" w:rsidR="005135C9" w:rsidRDefault="005135C9" w:rsidP="005135C9">
      <w:pPr>
        <w:pStyle w:val="NormalParagraph"/>
        <w:rPr>
          <w:lang w:eastAsia="zh-CN" w:bidi="bn-BD"/>
        </w:rPr>
      </w:pPr>
    </w:p>
    <w:p w14:paraId="3925D40C" w14:textId="77777777" w:rsidR="005135C9" w:rsidRPr="00F93ED6" w:rsidRDefault="005135C9" w:rsidP="00E33202">
      <w:pPr>
        <w:pStyle w:val="NormalParagraph"/>
      </w:pPr>
    </w:p>
    <w:tbl>
      <w:tblPr>
        <w:tblW w:w="894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09"/>
        <w:gridCol w:w="1985"/>
        <w:gridCol w:w="2835"/>
        <w:gridCol w:w="3418"/>
      </w:tblGrid>
      <w:tr w:rsidR="00E33202" w:rsidRPr="001F0550" w14:paraId="3650AE51" w14:textId="77777777" w:rsidTr="00C44AFD">
        <w:trPr>
          <w:trHeight w:val="314"/>
          <w:jc w:val="center"/>
        </w:trPr>
        <w:tc>
          <w:tcPr>
            <w:tcW w:w="709" w:type="dxa"/>
            <w:tcBorders>
              <w:top w:val="nil"/>
              <w:left w:val="nil"/>
              <w:bottom w:val="nil"/>
              <w:right w:val="single" w:sz="6" w:space="0" w:color="auto"/>
            </w:tcBorders>
            <w:shd w:val="clear" w:color="auto" w:fill="auto"/>
            <w:vAlign w:val="center"/>
          </w:tcPr>
          <w:p w14:paraId="242CF334" w14:textId="77777777" w:rsidR="00E33202" w:rsidRPr="001F0550" w:rsidRDefault="00E33202" w:rsidP="00C44AFD"/>
        </w:tc>
        <w:tc>
          <w:tcPr>
            <w:tcW w:w="1985" w:type="dxa"/>
            <w:tcBorders>
              <w:left w:val="single" w:sz="6" w:space="0" w:color="auto"/>
            </w:tcBorders>
            <w:shd w:val="clear" w:color="auto" w:fill="C00000"/>
            <w:vAlign w:val="center"/>
          </w:tcPr>
          <w:p w14:paraId="6B7AE1C3" w14:textId="77777777" w:rsidR="00E33202" w:rsidRPr="0061518F" w:rsidRDefault="00E33202" w:rsidP="00C44AFD">
            <w:pPr>
              <w:pStyle w:val="TableHeader"/>
            </w:pPr>
            <w:r w:rsidRPr="001A336D">
              <w:t>Procedure</w:t>
            </w:r>
          </w:p>
        </w:tc>
        <w:tc>
          <w:tcPr>
            <w:tcW w:w="6253" w:type="dxa"/>
            <w:gridSpan w:val="2"/>
            <w:tcBorders>
              <w:top w:val="nil"/>
              <w:right w:val="nil"/>
            </w:tcBorders>
            <w:shd w:val="clear" w:color="auto" w:fill="auto"/>
            <w:vAlign w:val="center"/>
          </w:tcPr>
          <w:p w14:paraId="6433E7CE" w14:textId="77777777" w:rsidR="00E33202" w:rsidRPr="001F0550" w:rsidRDefault="00E33202" w:rsidP="00C44AFD">
            <w:pPr>
              <w:pStyle w:val="TableText"/>
            </w:pPr>
            <w:r w:rsidRPr="004C30EB">
              <w:t>PROC_ES9+_PROFILE_DOWNLOAD_DEF_SMDP_ADDRESS_UC_NO_CC</w:t>
            </w:r>
          </w:p>
        </w:tc>
      </w:tr>
      <w:tr w:rsidR="00E33202" w:rsidRPr="001F0550" w14:paraId="1B5C0056" w14:textId="77777777" w:rsidTr="00C44AFD">
        <w:trPr>
          <w:trHeight w:val="314"/>
          <w:jc w:val="center"/>
        </w:trPr>
        <w:tc>
          <w:tcPr>
            <w:tcW w:w="709" w:type="dxa"/>
            <w:tcBorders>
              <w:top w:val="nil"/>
              <w:left w:val="nil"/>
              <w:bottom w:val="single" w:sz="6" w:space="0" w:color="auto"/>
              <w:right w:val="single" w:sz="6" w:space="0" w:color="auto"/>
            </w:tcBorders>
            <w:shd w:val="clear" w:color="auto" w:fill="auto"/>
            <w:vAlign w:val="center"/>
          </w:tcPr>
          <w:p w14:paraId="503C2328" w14:textId="77777777" w:rsidR="00E33202" w:rsidRPr="001F0550" w:rsidRDefault="00E33202" w:rsidP="00C44AFD">
            <w:pPr>
              <w:rPr>
                <w:sz w:val="20"/>
                <w:lang w:eastAsia="de-DE"/>
              </w:rPr>
            </w:pPr>
          </w:p>
        </w:tc>
        <w:tc>
          <w:tcPr>
            <w:tcW w:w="1985" w:type="dxa"/>
            <w:tcBorders>
              <w:left w:val="single" w:sz="6" w:space="0" w:color="auto"/>
            </w:tcBorders>
            <w:shd w:val="clear" w:color="auto" w:fill="auto"/>
            <w:vAlign w:val="center"/>
          </w:tcPr>
          <w:p w14:paraId="2E1D852E" w14:textId="77777777" w:rsidR="00E33202" w:rsidRPr="004C30EB" w:rsidRDefault="00E33202" w:rsidP="00C44AFD">
            <w:pPr>
              <w:pStyle w:val="10ptTableContent"/>
              <w:rPr>
                <w:b/>
              </w:rPr>
            </w:pPr>
            <w:r w:rsidRPr="004C30EB">
              <w:rPr>
                <w:b/>
                <w:sz w:val="20"/>
              </w:rPr>
              <w:t>Description</w:t>
            </w:r>
          </w:p>
        </w:tc>
        <w:tc>
          <w:tcPr>
            <w:tcW w:w="6253" w:type="dxa"/>
            <w:gridSpan w:val="2"/>
            <w:shd w:val="clear" w:color="auto" w:fill="auto"/>
            <w:vAlign w:val="center"/>
          </w:tcPr>
          <w:p w14:paraId="3D8B12C6" w14:textId="77777777" w:rsidR="00E33202" w:rsidRPr="00FC794D" w:rsidRDefault="00E33202" w:rsidP="00C44AFD">
            <w:pPr>
              <w:pStyle w:val="10ptTableContent"/>
            </w:pPr>
            <w:r w:rsidRPr="008F1B4C">
              <w:rPr>
                <w:sz w:val="18"/>
                <w:szCs w:val="18"/>
              </w:rPr>
              <w:t>Performs Common Mutual Authentication and then delivers the Bound Profile Package to the LPAd.</w:t>
            </w:r>
          </w:p>
        </w:tc>
      </w:tr>
      <w:tr w:rsidR="00EF4744" w:rsidRPr="001F0550" w14:paraId="474702AA" w14:textId="77777777" w:rsidTr="003822F0">
        <w:trPr>
          <w:trHeight w:val="314"/>
          <w:jc w:val="center"/>
        </w:trPr>
        <w:tc>
          <w:tcPr>
            <w:tcW w:w="709" w:type="dxa"/>
            <w:tcBorders>
              <w:top w:val="single" w:sz="6" w:space="0" w:color="auto"/>
            </w:tcBorders>
            <w:shd w:val="clear" w:color="auto" w:fill="C00000"/>
            <w:vAlign w:val="center"/>
          </w:tcPr>
          <w:p w14:paraId="3385A4E1" w14:textId="77777777" w:rsidR="00EF4744" w:rsidRPr="0061518F" w:rsidRDefault="00EF4744" w:rsidP="00C44AFD">
            <w:pPr>
              <w:pStyle w:val="TableHeader"/>
            </w:pPr>
            <w:r w:rsidRPr="001A336D">
              <w:t>Step</w:t>
            </w:r>
          </w:p>
        </w:tc>
        <w:tc>
          <w:tcPr>
            <w:tcW w:w="1985" w:type="dxa"/>
            <w:shd w:val="clear" w:color="auto" w:fill="C00000"/>
            <w:vAlign w:val="center"/>
          </w:tcPr>
          <w:p w14:paraId="29132A13" w14:textId="77777777" w:rsidR="00EF4744" w:rsidRPr="00452227" w:rsidRDefault="00EF4744" w:rsidP="00C44AFD">
            <w:pPr>
              <w:pStyle w:val="TableHeader"/>
            </w:pPr>
            <w:r w:rsidRPr="00065A81">
              <w:t>D</w:t>
            </w:r>
            <w:r w:rsidRPr="00263515">
              <w:t>irection</w:t>
            </w:r>
          </w:p>
        </w:tc>
        <w:tc>
          <w:tcPr>
            <w:tcW w:w="2835" w:type="dxa"/>
            <w:shd w:val="clear" w:color="auto" w:fill="C00000"/>
            <w:vAlign w:val="center"/>
          </w:tcPr>
          <w:p w14:paraId="5F41E8AD" w14:textId="77777777" w:rsidR="00EF4744" w:rsidRPr="007E5B2A" w:rsidRDefault="00EF4744" w:rsidP="00C44AFD">
            <w:pPr>
              <w:pStyle w:val="TableHeader"/>
            </w:pPr>
            <w:r w:rsidRPr="007E5B2A">
              <w:t>Sequence / Description</w:t>
            </w:r>
          </w:p>
        </w:tc>
        <w:tc>
          <w:tcPr>
            <w:tcW w:w="3418" w:type="dxa"/>
            <w:shd w:val="clear" w:color="auto" w:fill="C00000"/>
            <w:vAlign w:val="center"/>
          </w:tcPr>
          <w:p w14:paraId="47C763A8" w14:textId="366E3669" w:rsidR="00EF4744" w:rsidRPr="00C71E8A" w:rsidRDefault="00EF4744" w:rsidP="00C44AFD">
            <w:pPr>
              <w:pStyle w:val="TableHeader"/>
            </w:pPr>
            <w:r w:rsidRPr="00F85498">
              <w:t>Expected result</w:t>
            </w:r>
          </w:p>
        </w:tc>
      </w:tr>
      <w:tr w:rsidR="00E33202" w:rsidRPr="001F0550" w14:paraId="36C775EF" w14:textId="77777777" w:rsidTr="00C44AFD">
        <w:trPr>
          <w:trHeight w:val="314"/>
          <w:jc w:val="center"/>
        </w:trPr>
        <w:tc>
          <w:tcPr>
            <w:tcW w:w="709" w:type="dxa"/>
            <w:shd w:val="clear" w:color="auto" w:fill="auto"/>
            <w:vAlign w:val="center"/>
          </w:tcPr>
          <w:p w14:paraId="0A3E1D69" w14:textId="77777777" w:rsidR="00E33202" w:rsidRPr="002518D3" w:rsidRDefault="00E33202" w:rsidP="00C44AFD">
            <w:pPr>
              <w:jc w:val="center"/>
              <w:rPr>
                <w:rFonts w:cs="Arial"/>
                <w:sz w:val="18"/>
                <w:szCs w:val="18"/>
                <w:lang w:eastAsia="ja-JP"/>
              </w:rPr>
            </w:pPr>
            <w:r w:rsidRPr="002518D3">
              <w:rPr>
                <w:rFonts w:cs="Arial"/>
                <w:sz w:val="18"/>
                <w:szCs w:val="18"/>
                <w:lang w:eastAsia="ja-JP"/>
              </w:rPr>
              <w:t>1</w:t>
            </w:r>
          </w:p>
        </w:tc>
        <w:tc>
          <w:tcPr>
            <w:tcW w:w="8238" w:type="dxa"/>
            <w:gridSpan w:val="3"/>
            <w:shd w:val="clear" w:color="auto" w:fill="auto"/>
            <w:vAlign w:val="center"/>
          </w:tcPr>
          <w:p w14:paraId="0BFAFCF8" w14:textId="77777777" w:rsidR="00E33202" w:rsidRPr="002518D3" w:rsidRDefault="00E33202" w:rsidP="00C44AFD">
            <w:pPr>
              <w:rPr>
                <w:rFonts w:cs="Arial"/>
                <w:sz w:val="18"/>
                <w:szCs w:val="18"/>
                <w:highlight w:val="red"/>
              </w:rPr>
            </w:pPr>
            <w:r w:rsidRPr="002518D3">
              <w:rPr>
                <w:rFonts w:cs="Arial"/>
                <w:sz w:val="18"/>
                <w:szCs w:val="18"/>
              </w:rPr>
              <w:t>PROC_TLS_INITIALIZATION_SERVER_AUTH on ES9+</w:t>
            </w:r>
          </w:p>
        </w:tc>
      </w:tr>
      <w:tr w:rsidR="00EF4744" w:rsidRPr="001F0550" w14:paraId="104CD0FE" w14:textId="77777777" w:rsidTr="00CB1594">
        <w:trPr>
          <w:trHeight w:val="314"/>
          <w:jc w:val="center"/>
        </w:trPr>
        <w:tc>
          <w:tcPr>
            <w:tcW w:w="709" w:type="dxa"/>
            <w:shd w:val="clear" w:color="auto" w:fill="auto"/>
            <w:vAlign w:val="center"/>
          </w:tcPr>
          <w:p w14:paraId="1D042260" w14:textId="77777777" w:rsidR="00EF4744" w:rsidRPr="000536A9" w:rsidRDefault="00EF4744" w:rsidP="00C44AFD">
            <w:pPr>
              <w:jc w:val="center"/>
              <w:rPr>
                <w:rFonts w:cs="Arial"/>
                <w:sz w:val="18"/>
                <w:szCs w:val="18"/>
                <w:highlight w:val="yellow"/>
                <w:lang w:eastAsia="ja-JP"/>
              </w:rPr>
            </w:pPr>
            <w:r w:rsidRPr="009758D3">
              <w:rPr>
                <w:rFonts w:cs="Arial"/>
                <w:sz w:val="18"/>
                <w:szCs w:val="18"/>
                <w:lang w:eastAsia="ja-JP"/>
              </w:rPr>
              <w:t>2</w:t>
            </w:r>
          </w:p>
        </w:tc>
        <w:tc>
          <w:tcPr>
            <w:tcW w:w="1985" w:type="dxa"/>
            <w:shd w:val="clear" w:color="auto" w:fill="auto"/>
            <w:vAlign w:val="center"/>
          </w:tcPr>
          <w:p w14:paraId="42A77A77" w14:textId="77777777" w:rsidR="00EF4744" w:rsidRPr="009758D3" w:rsidRDefault="00EF4744" w:rsidP="00C44AFD">
            <w:pPr>
              <w:rPr>
                <w:rFonts w:cs="Arial"/>
                <w:sz w:val="18"/>
                <w:szCs w:val="18"/>
                <w:highlight w:val="yellow"/>
              </w:rPr>
            </w:pPr>
            <w:r w:rsidRPr="009758D3">
              <w:rPr>
                <w:rFonts w:cs="Arial"/>
                <w:sz w:val="18"/>
                <w:szCs w:val="18"/>
              </w:rPr>
              <w:t>S_LPAd → SM-DP+</w:t>
            </w:r>
          </w:p>
        </w:tc>
        <w:tc>
          <w:tcPr>
            <w:tcW w:w="2835" w:type="dxa"/>
            <w:shd w:val="clear" w:color="auto" w:fill="auto"/>
            <w:vAlign w:val="center"/>
          </w:tcPr>
          <w:p w14:paraId="2E120CE9" w14:textId="77777777" w:rsidR="00EF4744" w:rsidRPr="00452D62" w:rsidRDefault="00EF4744" w:rsidP="00C44AFD">
            <w:pPr>
              <w:rPr>
                <w:highlight w:val="yellow"/>
              </w:rPr>
            </w:pPr>
            <w:r w:rsidRPr="00452D62">
              <w:rPr>
                <w:sz w:val="18"/>
                <w:szCs w:val="18"/>
              </w:rPr>
              <w:t>MTD_HTTP_REQ(</w:t>
            </w:r>
            <w:r w:rsidRPr="00452D62">
              <w:rPr>
                <w:sz w:val="18"/>
                <w:szCs w:val="18"/>
              </w:rPr>
              <w:br/>
              <w:t xml:space="preserve">   #IUT_SM_DP_ADDRESS,</w:t>
            </w:r>
            <w:r w:rsidRPr="00452D62">
              <w:rPr>
                <w:sz w:val="18"/>
                <w:szCs w:val="18"/>
              </w:rPr>
              <w:br/>
              <w:t xml:space="preserve">   #PATH_INITIATE_AUTH,  </w:t>
            </w:r>
            <w:r w:rsidRPr="000536A9">
              <w:rPr>
                <w:rStyle w:val="PlaceholderText"/>
                <w:color w:val="auto"/>
                <w:sz w:val="18"/>
                <w:szCs w:val="18"/>
                <w:lang w:eastAsia="de-DE"/>
              </w:rPr>
              <w:lastRenderedPageBreak/>
              <w:t>MTD_INITIATE_AUTHENTICATION</w:t>
            </w:r>
            <w:r w:rsidRPr="009758D3">
              <w:rPr>
                <w:sz w:val="18"/>
                <w:szCs w:val="18"/>
              </w:rPr>
              <w:t>(</w:t>
            </w:r>
            <w:r w:rsidRPr="009758D3">
              <w:rPr>
                <w:sz w:val="18"/>
                <w:szCs w:val="18"/>
              </w:rPr>
              <w:br/>
              <w:t xml:space="preserve">      #S_EUICC_CHALLENGE, </w:t>
            </w:r>
            <w:r w:rsidRPr="009758D3">
              <w:rPr>
                <w:sz w:val="18"/>
                <w:szCs w:val="18"/>
              </w:rPr>
              <w:br/>
              <w:t xml:space="preserve">      #S_EUICC_INFO1,</w:t>
            </w:r>
            <w:r w:rsidRPr="009758D3">
              <w:rPr>
                <w:sz w:val="18"/>
                <w:szCs w:val="18"/>
              </w:rPr>
              <w:br/>
            </w:r>
            <w:r w:rsidRPr="00452D62">
              <w:rPr>
                <w:sz w:val="18"/>
                <w:szCs w:val="18"/>
              </w:rPr>
              <w:t xml:space="preserve">      #IUT_SM_DP_ADDRESS))</w:t>
            </w:r>
          </w:p>
        </w:tc>
        <w:tc>
          <w:tcPr>
            <w:tcW w:w="3418" w:type="dxa"/>
            <w:shd w:val="clear" w:color="auto" w:fill="auto"/>
            <w:vAlign w:val="center"/>
          </w:tcPr>
          <w:p w14:paraId="02A508BC" w14:textId="4B3C31A9" w:rsidR="00EF4744" w:rsidRPr="001F0550" w:rsidRDefault="00EF4744" w:rsidP="00C44AFD">
            <w:pPr>
              <w:rPr>
                <w:sz w:val="18"/>
                <w:szCs w:val="18"/>
                <w:highlight w:val="red"/>
              </w:rPr>
            </w:pPr>
            <w:r w:rsidRPr="000536A9">
              <w:rPr>
                <w:rFonts w:cs="Arial"/>
                <w:sz w:val="18"/>
                <w:szCs w:val="18"/>
              </w:rPr>
              <w:lastRenderedPageBreak/>
              <w:t>MTD_HTTP_RESP(</w:t>
            </w:r>
            <w:r w:rsidRPr="000536A9">
              <w:rPr>
                <w:rFonts w:cs="Arial"/>
                <w:sz w:val="18"/>
                <w:szCs w:val="18"/>
              </w:rPr>
              <w:br/>
              <w:t>#R_INITIATE_AUTH_OK)</w:t>
            </w:r>
          </w:p>
        </w:tc>
      </w:tr>
      <w:tr w:rsidR="00EF4744" w:rsidRPr="001F0550" w14:paraId="50A85410" w14:textId="77777777" w:rsidTr="004540FC">
        <w:trPr>
          <w:trHeight w:val="314"/>
          <w:jc w:val="center"/>
        </w:trPr>
        <w:tc>
          <w:tcPr>
            <w:tcW w:w="709" w:type="dxa"/>
            <w:shd w:val="clear" w:color="auto" w:fill="auto"/>
            <w:vAlign w:val="center"/>
          </w:tcPr>
          <w:p w14:paraId="6DFA58B2" w14:textId="77777777" w:rsidR="00EF4744" w:rsidRPr="000536A9" w:rsidRDefault="00EF4744" w:rsidP="00C44AFD">
            <w:pPr>
              <w:jc w:val="center"/>
              <w:rPr>
                <w:rFonts w:cs="Arial"/>
                <w:sz w:val="18"/>
                <w:szCs w:val="18"/>
                <w:highlight w:val="yellow"/>
                <w:lang w:eastAsia="ja-JP"/>
              </w:rPr>
            </w:pPr>
            <w:r w:rsidRPr="009758D3">
              <w:rPr>
                <w:rFonts w:cs="Arial"/>
                <w:sz w:val="18"/>
                <w:szCs w:val="18"/>
                <w:lang w:eastAsia="ja-JP"/>
              </w:rPr>
              <w:t>3</w:t>
            </w:r>
          </w:p>
        </w:tc>
        <w:tc>
          <w:tcPr>
            <w:tcW w:w="1985" w:type="dxa"/>
            <w:shd w:val="clear" w:color="auto" w:fill="auto"/>
            <w:vAlign w:val="center"/>
          </w:tcPr>
          <w:p w14:paraId="38298CE4" w14:textId="77777777" w:rsidR="00EF4744" w:rsidRPr="009758D3" w:rsidRDefault="00EF4744" w:rsidP="00C44AFD">
            <w:pPr>
              <w:rPr>
                <w:rFonts w:cs="Arial"/>
                <w:sz w:val="18"/>
                <w:szCs w:val="18"/>
                <w:highlight w:val="yellow"/>
              </w:rPr>
            </w:pPr>
            <w:r w:rsidRPr="009758D3">
              <w:rPr>
                <w:rFonts w:cs="Arial"/>
                <w:sz w:val="18"/>
                <w:szCs w:val="18"/>
              </w:rPr>
              <w:t>S_LPAd → SM-DP+</w:t>
            </w:r>
          </w:p>
        </w:tc>
        <w:tc>
          <w:tcPr>
            <w:tcW w:w="2835" w:type="dxa"/>
            <w:shd w:val="clear" w:color="auto" w:fill="auto"/>
            <w:vAlign w:val="center"/>
          </w:tcPr>
          <w:p w14:paraId="2D0ED3C8" w14:textId="77777777" w:rsidR="00EF4744" w:rsidRPr="000536A9" w:rsidRDefault="00EF4744" w:rsidP="00C44AFD">
            <w:pPr>
              <w:rPr>
                <w:highlight w:val="yellow"/>
              </w:rPr>
            </w:pPr>
            <w:r w:rsidRPr="00452D62">
              <w:rPr>
                <w:sz w:val="18"/>
                <w:szCs w:val="18"/>
              </w:rPr>
              <w:t>MTD_HTTP_REQ(</w:t>
            </w:r>
            <w:r w:rsidRPr="00452D62">
              <w:rPr>
                <w:sz w:val="18"/>
                <w:szCs w:val="18"/>
              </w:rPr>
              <w:br/>
              <w:t xml:space="preserve">   #IUT_SM_DP_ADDRESS,</w:t>
            </w:r>
            <w:r w:rsidRPr="00452D62">
              <w:rPr>
                <w:sz w:val="18"/>
                <w:szCs w:val="18"/>
              </w:rPr>
              <w:br/>
              <w:t xml:space="preserve">   #PATH_AUTH_CLIENT,</w:t>
            </w:r>
            <w:r w:rsidRPr="00452D62">
              <w:rPr>
                <w:sz w:val="18"/>
                <w:szCs w:val="18"/>
              </w:rPr>
              <w:br/>
              <w:t xml:space="preserve">   </w:t>
            </w:r>
            <w:r w:rsidRPr="000536A9">
              <w:rPr>
                <w:sz w:val="18"/>
                <w:szCs w:val="18"/>
                <w:lang w:eastAsia="de-DE"/>
              </w:rPr>
              <w:t>MTD_AUTHENTICATE_CLIENT</w:t>
            </w:r>
            <w:r w:rsidRPr="000536A9">
              <w:rPr>
                <w:sz w:val="18"/>
                <w:szCs w:val="18"/>
              </w:rPr>
              <w:t>(</w:t>
            </w:r>
            <w:r w:rsidRPr="000536A9">
              <w:rPr>
                <w:sz w:val="18"/>
                <w:szCs w:val="18"/>
              </w:rPr>
              <w:br/>
              <w:t xml:space="preserve">      &lt;S_TRANSACTION_ID&gt;, </w:t>
            </w:r>
            <w:r w:rsidRPr="000536A9">
              <w:rPr>
                <w:sz w:val="18"/>
                <w:szCs w:val="18"/>
              </w:rPr>
              <w:br/>
              <w:t>#AUTH_SERVER_RESP_DEF_DP_UC_OK))</w:t>
            </w:r>
          </w:p>
        </w:tc>
        <w:tc>
          <w:tcPr>
            <w:tcW w:w="3418" w:type="dxa"/>
            <w:shd w:val="clear" w:color="auto" w:fill="auto"/>
            <w:vAlign w:val="center"/>
          </w:tcPr>
          <w:p w14:paraId="11A70CF2" w14:textId="1D4AC800" w:rsidR="00EF4744" w:rsidRPr="001F0550" w:rsidRDefault="00EF4744" w:rsidP="00C44AFD">
            <w:pPr>
              <w:rPr>
                <w:sz w:val="18"/>
                <w:szCs w:val="18"/>
                <w:highlight w:val="red"/>
              </w:rPr>
            </w:pPr>
            <w:r w:rsidRPr="000536A9">
              <w:rPr>
                <w:rFonts w:cs="Arial"/>
                <w:sz w:val="18"/>
                <w:szCs w:val="18"/>
              </w:rPr>
              <w:t>MTD_HTTP_RESP(</w:t>
            </w:r>
            <w:r w:rsidRPr="000536A9">
              <w:rPr>
                <w:rFonts w:cs="Arial"/>
                <w:sz w:val="18"/>
                <w:szCs w:val="18"/>
              </w:rPr>
              <w:br/>
              <w:t>#</w:t>
            </w:r>
            <w:r w:rsidRPr="000536A9">
              <w:rPr>
                <w:rFonts w:cs="Arial"/>
                <w:sz w:val="18"/>
                <w:szCs w:val="18"/>
                <w:lang w:eastAsia="de-DE"/>
              </w:rPr>
              <w:t>R_AUTH_CLIENT_OK</w:t>
            </w:r>
            <w:r w:rsidRPr="000536A9">
              <w:rPr>
                <w:rFonts w:cs="Arial"/>
                <w:sz w:val="18"/>
                <w:szCs w:val="18"/>
              </w:rPr>
              <w:t>)</w:t>
            </w:r>
          </w:p>
        </w:tc>
      </w:tr>
      <w:tr w:rsidR="00EF4744" w:rsidRPr="001F0550" w14:paraId="14FC783E" w14:textId="77777777" w:rsidTr="0018395B">
        <w:trPr>
          <w:trHeight w:val="314"/>
          <w:jc w:val="center"/>
        </w:trPr>
        <w:tc>
          <w:tcPr>
            <w:tcW w:w="709" w:type="dxa"/>
            <w:shd w:val="clear" w:color="auto" w:fill="auto"/>
            <w:vAlign w:val="center"/>
          </w:tcPr>
          <w:p w14:paraId="64ADD3D6" w14:textId="77777777" w:rsidR="00EF4744" w:rsidRPr="000536A9" w:rsidRDefault="00EF4744" w:rsidP="00C44AFD">
            <w:pPr>
              <w:jc w:val="center"/>
              <w:rPr>
                <w:rFonts w:cs="Arial"/>
                <w:sz w:val="18"/>
                <w:szCs w:val="18"/>
                <w:highlight w:val="yellow"/>
                <w:lang w:eastAsia="ja-JP"/>
              </w:rPr>
            </w:pPr>
            <w:r w:rsidRPr="009758D3">
              <w:rPr>
                <w:rFonts w:cs="Arial"/>
                <w:sz w:val="18"/>
                <w:szCs w:val="18"/>
                <w:lang w:eastAsia="ja-JP"/>
              </w:rPr>
              <w:t>4</w:t>
            </w:r>
          </w:p>
        </w:tc>
        <w:tc>
          <w:tcPr>
            <w:tcW w:w="1985" w:type="dxa"/>
            <w:shd w:val="clear" w:color="auto" w:fill="auto"/>
            <w:vAlign w:val="center"/>
          </w:tcPr>
          <w:p w14:paraId="7BA49367" w14:textId="77777777" w:rsidR="00EF4744" w:rsidRPr="009758D3" w:rsidRDefault="00EF4744" w:rsidP="00C44AFD">
            <w:pPr>
              <w:rPr>
                <w:rFonts w:cs="Arial"/>
                <w:sz w:val="18"/>
                <w:szCs w:val="18"/>
                <w:highlight w:val="yellow"/>
              </w:rPr>
            </w:pPr>
            <w:r w:rsidRPr="009758D3">
              <w:rPr>
                <w:rFonts w:cs="Arial"/>
                <w:sz w:val="18"/>
                <w:szCs w:val="18"/>
              </w:rPr>
              <w:t>S_LPAd → SM-DP+</w:t>
            </w:r>
          </w:p>
        </w:tc>
        <w:tc>
          <w:tcPr>
            <w:tcW w:w="2835" w:type="dxa"/>
            <w:shd w:val="clear" w:color="auto" w:fill="auto"/>
            <w:vAlign w:val="center"/>
          </w:tcPr>
          <w:p w14:paraId="73B7CE60" w14:textId="77777777" w:rsidR="00EF4744" w:rsidRPr="000536A9" w:rsidRDefault="00EF4744" w:rsidP="00C44AFD">
            <w:pPr>
              <w:rPr>
                <w:highlight w:val="yellow"/>
              </w:rPr>
            </w:pPr>
            <w:r w:rsidRPr="00452D62">
              <w:rPr>
                <w:sz w:val="18"/>
                <w:szCs w:val="18"/>
              </w:rPr>
              <w:t>MTD_HTTP_REQ(</w:t>
            </w:r>
            <w:r w:rsidRPr="00452D62">
              <w:rPr>
                <w:sz w:val="18"/>
                <w:szCs w:val="18"/>
              </w:rPr>
              <w:br/>
              <w:t xml:space="preserve">  #IUT_SM_DP_ADDRESS,  </w:t>
            </w:r>
            <w:r w:rsidRPr="00452D62">
              <w:rPr>
                <w:sz w:val="18"/>
                <w:szCs w:val="18"/>
              </w:rPr>
              <w:br/>
              <w:t xml:space="preserve">  #PATH_GET_BPP,</w:t>
            </w:r>
            <w:r w:rsidRPr="00452D62">
              <w:rPr>
                <w:sz w:val="18"/>
                <w:szCs w:val="18"/>
              </w:rPr>
              <w:br/>
              <w:t xml:space="preserve">  MTD_GET_BPP(</w:t>
            </w:r>
            <w:r w:rsidRPr="00452D62">
              <w:rPr>
                <w:sz w:val="18"/>
                <w:szCs w:val="18"/>
              </w:rPr>
              <w:br/>
              <w:t xml:space="preserve">    &lt;S_TRANSACTION_ID&gt;, </w:t>
            </w:r>
            <w:r w:rsidRPr="00452D62">
              <w:rPr>
                <w:sz w:val="18"/>
                <w:szCs w:val="18"/>
              </w:rPr>
              <w:br/>
              <w:t xml:space="preserve">    #PREP_DOWNLOAD_RESP))</w:t>
            </w:r>
          </w:p>
        </w:tc>
        <w:tc>
          <w:tcPr>
            <w:tcW w:w="3418" w:type="dxa"/>
            <w:shd w:val="clear" w:color="auto" w:fill="auto"/>
            <w:vAlign w:val="center"/>
          </w:tcPr>
          <w:p w14:paraId="4401D2B0" w14:textId="3F362238" w:rsidR="00EF4744" w:rsidRPr="001F0550" w:rsidRDefault="00EF4744" w:rsidP="00C44AFD">
            <w:pPr>
              <w:rPr>
                <w:sz w:val="18"/>
                <w:szCs w:val="18"/>
                <w:highlight w:val="red"/>
              </w:rPr>
            </w:pPr>
            <w:r w:rsidRPr="000536A9">
              <w:rPr>
                <w:rFonts w:cs="Arial"/>
                <w:sz w:val="18"/>
                <w:szCs w:val="18"/>
              </w:rPr>
              <w:t>MTD_HTTP_RESP(</w:t>
            </w:r>
            <w:r w:rsidRPr="000536A9">
              <w:rPr>
                <w:rFonts w:cs="Arial"/>
                <w:sz w:val="18"/>
                <w:szCs w:val="18"/>
              </w:rPr>
              <w:br/>
              <w:t>#</w:t>
            </w:r>
            <w:r w:rsidRPr="000536A9">
              <w:rPr>
                <w:rFonts w:cs="Arial"/>
                <w:sz w:val="18"/>
                <w:szCs w:val="18"/>
                <w:lang w:eastAsia="de-DE"/>
              </w:rPr>
              <w:t>R_GET_BPP_RESP_OP1_PPK)</w:t>
            </w:r>
          </w:p>
        </w:tc>
      </w:tr>
    </w:tbl>
    <w:p w14:paraId="349D8EE2" w14:textId="77777777" w:rsidR="00E33202" w:rsidRPr="001F0550" w:rsidRDefault="00E33202"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1980"/>
        <w:gridCol w:w="2830"/>
        <w:gridCol w:w="3446"/>
      </w:tblGrid>
      <w:tr w:rsidR="00E33202" w:rsidRPr="001F0550" w14:paraId="46A5D8B8" w14:textId="77777777" w:rsidTr="00C44AFD">
        <w:trPr>
          <w:trHeight w:val="314"/>
          <w:jc w:val="center"/>
        </w:trPr>
        <w:tc>
          <w:tcPr>
            <w:tcW w:w="770" w:type="dxa"/>
            <w:tcBorders>
              <w:top w:val="nil"/>
              <w:left w:val="nil"/>
              <w:bottom w:val="nil"/>
              <w:right w:val="single" w:sz="6" w:space="0" w:color="auto"/>
            </w:tcBorders>
            <w:shd w:val="clear" w:color="auto" w:fill="auto"/>
            <w:vAlign w:val="center"/>
          </w:tcPr>
          <w:p w14:paraId="1B7F3BF6" w14:textId="77777777" w:rsidR="00E33202" w:rsidRPr="0029727A" w:rsidRDefault="00E33202" w:rsidP="00C44AFD">
            <w:pPr>
              <w:pStyle w:val="NormalParagraph"/>
            </w:pPr>
          </w:p>
        </w:tc>
        <w:tc>
          <w:tcPr>
            <w:tcW w:w="1980" w:type="dxa"/>
            <w:tcBorders>
              <w:left w:val="single" w:sz="6" w:space="0" w:color="auto"/>
              <w:right w:val="single" w:sz="6" w:space="0" w:color="auto"/>
            </w:tcBorders>
            <w:shd w:val="clear" w:color="auto" w:fill="C00000"/>
            <w:vAlign w:val="center"/>
          </w:tcPr>
          <w:p w14:paraId="7B2C0742" w14:textId="77777777" w:rsidR="00E33202" w:rsidRPr="0061518F" w:rsidRDefault="00E33202" w:rsidP="00C44AFD">
            <w:pPr>
              <w:pStyle w:val="TableHeader"/>
            </w:pPr>
            <w:r w:rsidRPr="001A336D">
              <w:t>Procedure</w:t>
            </w:r>
          </w:p>
        </w:tc>
        <w:tc>
          <w:tcPr>
            <w:tcW w:w="6276" w:type="dxa"/>
            <w:gridSpan w:val="2"/>
            <w:tcBorders>
              <w:top w:val="nil"/>
              <w:left w:val="single" w:sz="6" w:space="0" w:color="auto"/>
              <w:bottom w:val="single" w:sz="6" w:space="0" w:color="auto"/>
              <w:right w:val="nil"/>
            </w:tcBorders>
            <w:shd w:val="clear" w:color="auto" w:fill="auto"/>
            <w:vAlign w:val="center"/>
          </w:tcPr>
          <w:p w14:paraId="631F6656" w14:textId="77777777" w:rsidR="00E33202" w:rsidRPr="004C30EB" w:rsidRDefault="00E33202" w:rsidP="00C44AFD">
            <w:pPr>
              <w:pStyle w:val="TableText"/>
            </w:pPr>
            <w:r w:rsidRPr="004C30EB">
              <w:t>PROC_ES9+_VERIFY_PROFILE_DOWNLOAD_DEF_SMDP_ADDRESS_UC</w:t>
            </w:r>
          </w:p>
        </w:tc>
      </w:tr>
      <w:tr w:rsidR="00E33202" w:rsidRPr="001F0550" w14:paraId="1DDDAB01" w14:textId="77777777" w:rsidTr="00C44AFD">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6377DEC3" w14:textId="77777777" w:rsidR="00E33202" w:rsidRPr="001F0550" w:rsidRDefault="00E33202" w:rsidP="00C44AFD">
            <w:pPr>
              <w:pStyle w:val="10ptTableContent"/>
            </w:pPr>
          </w:p>
        </w:tc>
        <w:tc>
          <w:tcPr>
            <w:tcW w:w="1980" w:type="dxa"/>
            <w:tcBorders>
              <w:left w:val="single" w:sz="6" w:space="0" w:color="auto"/>
            </w:tcBorders>
            <w:shd w:val="clear" w:color="auto" w:fill="auto"/>
            <w:vAlign w:val="center"/>
          </w:tcPr>
          <w:p w14:paraId="08A9C977" w14:textId="77777777" w:rsidR="00E33202" w:rsidRPr="004C30EB" w:rsidRDefault="00E33202" w:rsidP="00C44AFD">
            <w:pPr>
              <w:pStyle w:val="10ptTableContent"/>
              <w:rPr>
                <w:rStyle w:val="Strong"/>
              </w:rPr>
            </w:pPr>
            <w:r w:rsidRPr="004C30EB">
              <w:rPr>
                <w:rStyle w:val="Strong"/>
              </w:rPr>
              <w:t>Description</w:t>
            </w:r>
          </w:p>
        </w:tc>
        <w:tc>
          <w:tcPr>
            <w:tcW w:w="6276" w:type="dxa"/>
            <w:gridSpan w:val="2"/>
            <w:tcBorders>
              <w:top w:val="single" w:sz="6" w:space="0" w:color="auto"/>
            </w:tcBorders>
            <w:shd w:val="clear" w:color="auto" w:fill="auto"/>
            <w:vAlign w:val="center"/>
          </w:tcPr>
          <w:p w14:paraId="74A29FE9" w14:textId="77777777" w:rsidR="00E33202" w:rsidRPr="00FC794D" w:rsidRDefault="00E33202" w:rsidP="00C44AFD">
            <w:pPr>
              <w:pStyle w:val="TableText"/>
              <w:rPr>
                <w:b/>
              </w:rPr>
            </w:pPr>
            <w:r w:rsidRPr="000536A9">
              <w:rPr>
                <w:rStyle w:val="PlaceholderText"/>
                <w:color w:val="auto"/>
                <w:sz w:val="18"/>
                <w:szCs w:val="18"/>
              </w:rPr>
              <w:t>Verifies that Common Mutual Authentication occurs successfully and that the Bound Profile Package is generated and successfully delivered to the LPAd.</w:t>
            </w:r>
          </w:p>
        </w:tc>
      </w:tr>
      <w:tr w:rsidR="00EF4744" w:rsidRPr="001F0550" w14:paraId="74C82679" w14:textId="77777777" w:rsidTr="00C67445">
        <w:trPr>
          <w:trHeight w:val="314"/>
          <w:jc w:val="center"/>
        </w:trPr>
        <w:tc>
          <w:tcPr>
            <w:tcW w:w="770" w:type="dxa"/>
            <w:tcBorders>
              <w:top w:val="single" w:sz="6" w:space="0" w:color="auto"/>
            </w:tcBorders>
            <w:shd w:val="clear" w:color="auto" w:fill="C00000"/>
            <w:vAlign w:val="center"/>
          </w:tcPr>
          <w:p w14:paraId="5BF5F47E" w14:textId="77777777" w:rsidR="00EF4744" w:rsidRPr="0061518F" w:rsidRDefault="00EF4744" w:rsidP="00C44AFD">
            <w:pPr>
              <w:pStyle w:val="TableHeader"/>
            </w:pPr>
            <w:r w:rsidRPr="001A336D">
              <w:t>Step</w:t>
            </w:r>
          </w:p>
        </w:tc>
        <w:tc>
          <w:tcPr>
            <w:tcW w:w="1980" w:type="dxa"/>
            <w:shd w:val="clear" w:color="auto" w:fill="C00000"/>
            <w:vAlign w:val="center"/>
          </w:tcPr>
          <w:p w14:paraId="05B16948" w14:textId="77777777" w:rsidR="00EF4744" w:rsidRPr="00065A81" w:rsidRDefault="00EF4744" w:rsidP="00C44AFD">
            <w:pPr>
              <w:pStyle w:val="TableHeader"/>
            </w:pPr>
            <w:r w:rsidRPr="00065A81">
              <w:t>Direction</w:t>
            </w:r>
          </w:p>
        </w:tc>
        <w:tc>
          <w:tcPr>
            <w:tcW w:w="2830" w:type="dxa"/>
            <w:shd w:val="clear" w:color="auto" w:fill="C00000"/>
            <w:vAlign w:val="center"/>
          </w:tcPr>
          <w:p w14:paraId="0220AB07" w14:textId="77777777" w:rsidR="00EF4744" w:rsidRPr="00452227" w:rsidRDefault="00EF4744" w:rsidP="00C44AFD">
            <w:pPr>
              <w:pStyle w:val="TableHeader"/>
            </w:pPr>
            <w:r w:rsidRPr="00263515">
              <w:t>Sequence / Description</w:t>
            </w:r>
          </w:p>
        </w:tc>
        <w:tc>
          <w:tcPr>
            <w:tcW w:w="3446" w:type="dxa"/>
            <w:shd w:val="clear" w:color="auto" w:fill="C00000"/>
            <w:vAlign w:val="center"/>
          </w:tcPr>
          <w:p w14:paraId="59322BD3" w14:textId="38944DEC" w:rsidR="00EF4744" w:rsidRPr="00F85498" w:rsidRDefault="00EF4744" w:rsidP="00C44AFD">
            <w:pPr>
              <w:pStyle w:val="TableHeader"/>
            </w:pPr>
            <w:r w:rsidRPr="007E5B2A">
              <w:t>Expected result</w:t>
            </w:r>
          </w:p>
        </w:tc>
      </w:tr>
      <w:tr w:rsidR="00E33202" w:rsidRPr="00E77906" w14:paraId="48EE895B" w14:textId="77777777" w:rsidTr="00C44AFD">
        <w:trPr>
          <w:trHeight w:val="314"/>
          <w:jc w:val="center"/>
        </w:trPr>
        <w:tc>
          <w:tcPr>
            <w:tcW w:w="770" w:type="dxa"/>
            <w:shd w:val="clear" w:color="auto" w:fill="auto"/>
            <w:vAlign w:val="center"/>
          </w:tcPr>
          <w:p w14:paraId="3D78F495" w14:textId="77777777" w:rsidR="00E33202" w:rsidRPr="004C30EB" w:rsidRDefault="00E33202" w:rsidP="00C44AFD">
            <w:pPr>
              <w:pStyle w:val="TableContentLeft"/>
            </w:pPr>
            <w:r w:rsidRPr="004C30EB">
              <w:t>1</w:t>
            </w:r>
          </w:p>
        </w:tc>
        <w:tc>
          <w:tcPr>
            <w:tcW w:w="8256" w:type="dxa"/>
            <w:gridSpan w:val="3"/>
            <w:shd w:val="clear" w:color="auto" w:fill="auto"/>
            <w:vAlign w:val="center"/>
          </w:tcPr>
          <w:p w14:paraId="644BBF16" w14:textId="77777777" w:rsidR="00E33202" w:rsidRPr="004C30EB" w:rsidRDefault="00E33202" w:rsidP="00C44AFD">
            <w:pPr>
              <w:pStyle w:val="TableContentLeft"/>
            </w:pPr>
            <w:r w:rsidRPr="004C30EB">
              <w:t>PROC_TLS_INITIALIZATION_SERVER_AUTH on ES9+</w:t>
            </w:r>
          </w:p>
        </w:tc>
      </w:tr>
      <w:tr w:rsidR="00EF4744" w:rsidRPr="00E77906" w14:paraId="08F9926F" w14:textId="77777777" w:rsidTr="00CB5162">
        <w:trPr>
          <w:trHeight w:val="314"/>
          <w:jc w:val="center"/>
        </w:trPr>
        <w:tc>
          <w:tcPr>
            <w:tcW w:w="770" w:type="dxa"/>
            <w:shd w:val="clear" w:color="auto" w:fill="auto"/>
            <w:vAlign w:val="center"/>
          </w:tcPr>
          <w:p w14:paraId="02184426" w14:textId="77777777" w:rsidR="00EF4744" w:rsidRPr="004C30EB" w:rsidRDefault="00EF4744" w:rsidP="00C44AFD">
            <w:pPr>
              <w:pStyle w:val="TableContentLeft"/>
              <w:rPr>
                <w:highlight w:val="yellow"/>
              </w:rPr>
            </w:pPr>
            <w:r w:rsidRPr="004C30EB">
              <w:t>2</w:t>
            </w:r>
          </w:p>
        </w:tc>
        <w:tc>
          <w:tcPr>
            <w:tcW w:w="1980" w:type="dxa"/>
            <w:shd w:val="clear" w:color="auto" w:fill="auto"/>
            <w:vAlign w:val="center"/>
          </w:tcPr>
          <w:p w14:paraId="77FB2258" w14:textId="77777777" w:rsidR="00EF4744" w:rsidRPr="004C30EB" w:rsidRDefault="00EF4744" w:rsidP="00C44AFD">
            <w:pPr>
              <w:pStyle w:val="TableContentLeft"/>
              <w:rPr>
                <w:highlight w:val="yellow"/>
              </w:rPr>
            </w:pPr>
            <w:r w:rsidRPr="004C30EB">
              <w:t>S_LPAd → SM-DP+</w:t>
            </w:r>
          </w:p>
        </w:tc>
        <w:tc>
          <w:tcPr>
            <w:tcW w:w="2830" w:type="dxa"/>
            <w:shd w:val="clear" w:color="auto" w:fill="auto"/>
            <w:vAlign w:val="center"/>
          </w:tcPr>
          <w:p w14:paraId="7861812E" w14:textId="77777777" w:rsidR="00EF4744" w:rsidRPr="00CC57A9" w:rsidRDefault="00EF4744" w:rsidP="00C44AFD">
            <w:pPr>
              <w:pStyle w:val="TableContentLeft"/>
              <w:rPr>
                <w:highlight w:val="yellow"/>
              </w:rPr>
            </w:pPr>
            <w:r w:rsidRPr="00CC57A9">
              <w:t>MTD_HTTP_REQ(</w:t>
            </w:r>
            <w:r w:rsidRPr="00CC57A9">
              <w:br/>
              <w:t xml:space="preserve">   #IUT_SM_DP_ADDRESS,</w:t>
            </w:r>
            <w:r w:rsidRPr="00CC57A9">
              <w:br/>
              <w:t xml:space="preserve">   #PATH_INITIATE_AUTH,  </w:t>
            </w:r>
            <w:r w:rsidRPr="000536A9">
              <w:rPr>
                <w:rStyle w:val="PlaceholderText"/>
                <w:color w:val="auto"/>
              </w:rPr>
              <w:t>MTD_INITIATE_AUTHENTICATION</w:t>
            </w:r>
            <w:r w:rsidRPr="00CC57A9">
              <w:t>(</w:t>
            </w:r>
            <w:r w:rsidRPr="00CC57A9">
              <w:br/>
              <w:t xml:space="preserve">      #S_EUICC_CHALLENGE, </w:t>
            </w:r>
            <w:r w:rsidRPr="00CC57A9">
              <w:br/>
              <w:t xml:space="preserve">      #S_EUICC_INFO1,</w:t>
            </w:r>
            <w:r w:rsidRPr="00CC57A9">
              <w:br/>
              <w:t xml:space="preserve">      #IUT_SM_DP_ADDRESS))</w:t>
            </w:r>
          </w:p>
        </w:tc>
        <w:tc>
          <w:tcPr>
            <w:tcW w:w="3446" w:type="dxa"/>
            <w:shd w:val="clear" w:color="auto" w:fill="auto"/>
            <w:vAlign w:val="center"/>
          </w:tcPr>
          <w:p w14:paraId="22B15AEA" w14:textId="6B20F443" w:rsidR="00EF4744" w:rsidRPr="00E77906" w:rsidRDefault="00EF4744" w:rsidP="00C44AFD">
            <w:pPr>
              <w:pStyle w:val="TableContentLeft"/>
              <w:rPr>
                <w:highlight w:val="red"/>
              </w:rPr>
            </w:pPr>
            <w:r w:rsidRPr="00CC57A9">
              <w:t>MTD_HTTP_RESP( #R_INITIATE_AUTH_OK)</w:t>
            </w:r>
          </w:p>
        </w:tc>
      </w:tr>
      <w:tr w:rsidR="00EF4744" w:rsidRPr="00E77906" w14:paraId="435DBB13" w14:textId="77777777" w:rsidTr="00E07A5E">
        <w:trPr>
          <w:trHeight w:val="314"/>
          <w:jc w:val="center"/>
        </w:trPr>
        <w:tc>
          <w:tcPr>
            <w:tcW w:w="770" w:type="dxa"/>
            <w:shd w:val="clear" w:color="auto" w:fill="auto"/>
            <w:vAlign w:val="center"/>
          </w:tcPr>
          <w:p w14:paraId="6973747A" w14:textId="77777777" w:rsidR="00EF4744" w:rsidRPr="004C30EB" w:rsidRDefault="00EF4744" w:rsidP="00C44AFD">
            <w:pPr>
              <w:pStyle w:val="TableContentLeft"/>
              <w:rPr>
                <w:highlight w:val="yellow"/>
              </w:rPr>
            </w:pPr>
            <w:r w:rsidRPr="004C30EB">
              <w:t>3</w:t>
            </w:r>
          </w:p>
        </w:tc>
        <w:tc>
          <w:tcPr>
            <w:tcW w:w="1980" w:type="dxa"/>
            <w:shd w:val="clear" w:color="auto" w:fill="auto"/>
            <w:vAlign w:val="center"/>
          </w:tcPr>
          <w:p w14:paraId="0D486974" w14:textId="77777777" w:rsidR="00EF4744" w:rsidRPr="004C30EB" w:rsidRDefault="00EF4744" w:rsidP="00C44AFD">
            <w:pPr>
              <w:pStyle w:val="TableContentLeft"/>
              <w:rPr>
                <w:highlight w:val="yellow"/>
              </w:rPr>
            </w:pPr>
            <w:r w:rsidRPr="004C30EB">
              <w:t>S_LPAd → SM-DP+</w:t>
            </w:r>
          </w:p>
        </w:tc>
        <w:tc>
          <w:tcPr>
            <w:tcW w:w="2830" w:type="dxa"/>
            <w:shd w:val="clear" w:color="auto" w:fill="auto"/>
            <w:vAlign w:val="center"/>
          </w:tcPr>
          <w:p w14:paraId="2E0247A8" w14:textId="77777777" w:rsidR="00EF4744" w:rsidRPr="004C30EB" w:rsidRDefault="00EF4744" w:rsidP="00C44AFD">
            <w:pPr>
              <w:pStyle w:val="TableContentLeft"/>
              <w:rPr>
                <w:highlight w:val="yellow"/>
              </w:rPr>
            </w:pPr>
            <w:r w:rsidRPr="004C30EB">
              <w:t>MTD_HTTP_REQ(</w:t>
            </w:r>
            <w:r w:rsidRPr="004C30EB">
              <w:br/>
              <w:t xml:space="preserve">   #IUT_SM_DP_ADDRESS,</w:t>
            </w:r>
            <w:r w:rsidRPr="004C30EB">
              <w:br/>
              <w:t xml:space="preserve">   #PATH_AUTH_CLIENT,</w:t>
            </w:r>
            <w:r w:rsidRPr="004C30EB">
              <w:br/>
              <w:t xml:space="preserve"> MTD_AUTHENTICATE_CLIENT(</w:t>
            </w:r>
            <w:r w:rsidRPr="004C30EB">
              <w:br/>
              <w:t xml:space="preserve">      &lt;S_TRANSACTION_ID&gt;, </w:t>
            </w:r>
            <w:r w:rsidRPr="004C30EB">
              <w:br/>
              <w:t>#AUTH_SERVER_RESP_DEF_DP_UC_OK))</w:t>
            </w:r>
          </w:p>
        </w:tc>
        <w:tc>
          <w:tcPr>
            <w:tcW w:w="3446" w:type="dxa"/>
            <w:shd w:val="clear" w:color="auto" w:fill="auto"/>
            <w:vAlign w:val="center"/>
          </w:tcPr>
          <w:p w14:paraId="4FAE37B8" w14:textId="77777777" w:rsidR="00EF4744" w:rsidRPr="004C30EB" w:rsidRDefault="00EF4744" w:rsidP="00C44AFD">
            <w:pPr>
              <w:pStyle w:val="TableContentLeft"/>
            </w:pPr>
            <w:r w:rsidRPr="004C30EB">
              <w:t>MTD_HTTP_RESP(</w:t>
            </w:r>
            <w:r w:rsidRPr="004C30EB">
              <w:br/>
              <w:t>#R_AUTH_CLIENT_OK)</w:t>
            </w:r>
          </w:p>
          <w:p w14:paraId="699C6D73" w14:textId="77777777" w:rsidR="00EF4744" w:rsidRPr="004C30EB" w:rsidRDefault="00EF4744" w:rsidP="00C44AFD">
            <w:pPr>
              <w:pStyle w:val="TableContentLeft"/>
            </w:pPr>
            <w:r w:rsidRPr="004C30EB">
              <w:t>OR</w:t>
            </w:r>
          </w:p>
          <w:p w14:paraId="09CE1DE6" w14:textId="3E6D19A2" w:rsidR="00EF4744" w:rsidRPr="00E77906" w:rsidRDefault="00EF4744" w:rsidP="00C44AFD">
            <w:pPr>
              <w:pStyle w:val="TableContentLeft"/>
              <w:rPr>
                <w:highlight w:val="red"/>
              </w:rPr>
            </w:pPr>
            <w:r w:rsidRPr="004C30EB">
              <w:t>MTD_HTTP_RESP(</w:t>
            </w:r>
            <w:r w:rsidRPr="004C30EB">
              <w:br/>
              <w:t>#R_AUTH_CLIENT_RETRY_OK)</w:t>
            </w:r>
          </w:p>
        </w:tc>
      </w:tr>
      <w:tr w:rsidR="00EF4744" w:rsidRPr="00E77906" w14:paraId="7F52FBBF" w14:textId="77777777" w:rsidTr="006C0238">
        <w:trPr>
          <w:trHeight w:val="314"/>
          <w:jc w:val="center"/>
        </w:trPr>
        <w:tc>
          <w:tcPr>
            <w:tcW w:w="770" w:type="dxa"/>
            <w:shd w:val="clear" w:color="auto" w:fill="auto"/>
            <w:vAlign w:val="center"/>
          </w:tcPr>
          <w:p w14:paraId="7DDE9C6B" w14:textId="77777777" w:rsidR="00EF4744" w:rsidRPr="004C30EB" w:rsidRDefault="00EF4744" w:rsidP="00C44AFD">
            <w:pPr>
              <w:pStyle w:val="TableContentLeft"/>
              <w:rPr>
                <w:highlight w:val="yellow"/>
              </w:rPr>
            </w:pPr>
            <w:r w:rsidRPr="004C30EB">
              <w:t>4</w:t>
            </w:r>
          </w:p>
        </w:tc>
        <w:tc>
          <w:tcPr>
            <w:tcW w:w="1980" w:type="dxa"/>
            <w:shd w:val="clear" w:color="auto" w:fill="auto"/>
            <w:vAlign w:val="center"/>
          </w:tcPr>
          <w:p w14:paraId="6023B0E0" w14:textId="77777777" w:rsidR="00EF4744" w:rsidRPr="004C30EB" w:rsidRDefault="00EF4744" w:rsidP="00C44AFD">
            <w:pPr>
              <w:pStyle w:val="TableContentLeft"/>
              <w:rPr>
                <w:highlight w:val="yellow"/>
              </w:rPr>
            </w:pPr>
            <w:r w:rsidRPr="004C30EB">
              <w:t>S_LPAd → SM-DP+</w:t>
            </w:r>
          </w:p>
        </w:tc>
        <w:tc>
          <w:tcPr>
            <w:tcW w:w="2830" w:type="dxa"/>
            <w:shd w:val="clear" w:color="auto" w:fill="auto"/>
            <w:vAlign w:val="center"/>
          </w:tcPr>
          <w:p w14:paraId="544572E4" w14:textId="77777777" w:rsidR="00EF4744" w:rsidRPr="004C30EB" w:rsidRDefault="00EF4744" w:rsidP="00C44AFD">
            <w:pPr>
              <w:pStyle w:val="TableContentLeft"/>
              <w:rPr>
                <w:highlight w:val="yellow"/>
              </w:rPr>
            </w:pPr>
            <w:r w:rsidRPr="004C30EB">
              <w:t>MTD_HTTP_REQ(</w:t>
            </w:r>
            <w:r w:rsidRPr="004C30EB">
              <w:br/>
              <w:t xml:space="preserve">  #IUT_SM_DP_ADDRESS,  </w:t>
            </w:r>
            <w:r w:rsidRPr="004C30EB">
              <w:br/>
              <w:t xml:space="preserve">  #PATH_GET_BPP,</w:t>
            </w:r>
            <w:r w:rsidRPr="004C30EB">
              <w:br/>
              <w:t xml:space="preserve">  MTD_GET_BPP(</w:t>
            </w:r>
            <w:r w:rsidRPr="004C30EB">
              <w:br/>
              <w:t xml:space="preserve">    &lt;S_TRANSACTION_ID&gt;, </w:t>
            </w:r>
            <w:r w:rsidRPr="004C30EB">
              <w:br/>
              <w:t xml:space="preserve">    #PREP_DOWNLOAD_RESP))</w:t>
            </w:r>
          </w:p>
        </w:tc>
        <w:tc>
          <w:tcPr>
            <w:tcW w:w="3446" w:type="dxa"/>
            <w:shd w:val="clear" w:color="auto" w:fill="auto"/>
            <w:vAlign w:val="center"/>
          </w:tcPr>
          <w:p w14:paraId="74947B81" w14:textId="3460C0D0" w:rsidR="00EF4744" w:rsidRPr="00E77906" w:rsidRDefault="00EF4744" w:rsidP="00C44AFD">
            <w:pPr>
              <w:pStyle w:val="TableContentLeft"/>
              <w:rPr>
                <w:highlight w:val="red"/>
              </w:rPr>
            </w:pPr>
            <w:r w:rsidRPr="004C30EB">
              <w:t>MTD_HTTP_RESP(</w:t>
            </w:r>
            <w:r w:rsidRPr="004C30EB">
              <w:br/>
              <w:t>#R_GET_BPP_RESP_OP1_</w:t>
            </w:r>
            <w:r>
              <w:t>PPK</w:t>
            </w:r>
            <w:r w:rsidRPr="004C30EB">
              <w:t>)</w:t>
            </w:r>
          </w:p>
        </w:tc>
      </w:tr>
    </w:tbl>
    <w:p w14:paraId="2D90C034" w14:textId="59CF025A" w:rsidR="00E33202" w:rsidRDefault="00E33202" w:rsidP="00E33202">
      <w:pPr>
        <w:pStyle w:val="NormalParagraph"/>
      </w:pPr>
    </w:p>
    <w:p w14:paraId="759A23A3" w14:textId="5238C820" w:rsidR="00321003" w:rsidRDefault="00321003" w:rsidP="00E33202">
      <w:pPr>
        <w:pStyle w:val="NormalParagraph"/>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2090"/>
        <w:gridCol w:w="2640"/>
        <w:gridCol w:w="2750"/>
        <w:gridCol w:w="776"/>
      </w:tblGrid>
      <w:tr w:rsidR="00321003" w:rsidRPr="00CF6A43" w14:paraId="5A47E02F" w14:textId="77777777" w:rsidTr="00321003">
        <w:trPr>
          <w:trHeight w:val="314"/>
          <w:jc w:val="center"/>
        </w:trPr>
        <w:tc>
          <w:tcPr>
            <w:tcW w:w="770" w:type="dxa"/>
            <w:tcBorders>
              <w:top w:val="nil"/>
              <w:left w:val="nil"/>
              <w:bottom w:val="nil"/>
              <w:right w:val="single" w:sz="6" w:space="0" w:color="auto"/>
            </w:tcBorders>
            <w:shd w:val="clear" w:color="auto" w:fill="auto"/>
            <w:vAlign w:val="center"/>
          </w:tcPr>
          <w:p w14:paraId="2C9A169E" w14:textId="77777777" w:rsidR="00321003" w:rsidRPr="00CF6A43" w:rsidRDefault="00321003" w:rsidP="00321003">
            <w:pPr>
              <w:keepNext/>
              <w:spacing w:before="60"/>
              <w:jc w:val="center"/>
              <w:rPr>
                <w:rFonts w:cs="Arial"/>
                <w:color w:val="FFFFFF"/>
                <w:sz w:val="18"/>
                <w:szCs w:val="18"/>
                <w:lang w:eastAsia="de-DE"/>
              </w:rPr>
            </w:pPr>
          </w:p>
        </w:tc>
        <w:tc>
          <w:tcPr>
            <w:tcW w:w="2090" w:type="dxa"/>
            <w:tcBorders>
              <w:left w:val="single" w:sz="6" w:space="0" w:color="auto"/>
            </w:tcBorders>
            <w:shd w:val="clear" w:color="auto" w:fill="C00000"/>
            <w:vAlign w:val="center"/>
          </w:tcPr>
          <w:p w14:paraId="2E627AAD" w14:textId="77777777" w:rsidR="00321003" w:rsidRPr="00CF6A43" w:rsidRDefault="00321003" w:rsidP="00321003">
            <w:pPr>
              <w:pStyle w:val="TableHeader"/>
            </w:pPr>
            <w:r w:rsidRPr="00CF6A43">
              <w:t>Procedure</w:t>
            </w:r>
          </w:p>
        </w:tc>
        <w:tc>
          <w:tcPr>
            <w:tcW w:w="6140" w:type="dxa"/>
            <w:gridSpan w:val="3"/>
            <w:tcBorders>
              <w:top w:val="nil"/>
              <w:right w:val="nil"/>
            </w:tcBorders>
            <w:shd w:val="clear" w:color="auto" w:fill="auto"/>
            <w:vAlign w:val="center"/>
          </w:tcPr>
          <w:p w14:paraId="1308F912" w14:textId="77777777" w:rsidR="00321003" w:rsidRPr="00CF6A43" w:rsidRDefault="00321003" w:rsidP="00321003">
            <w:pPr>
              <w:pStyle w:val="TableText"/>
            </w:pPr>
            <w:r w:rsidRPr="0093045B">
              <w:t>PROC_ES9+_VERIFY_PROFILE _NOT_RELEASED</w:t>
            </w:r>
            <w:r w:rsidRPr="0093045B">
              <w:rPr>
                <w:sz w:val="18"/>
                <w:szCs w:val="18"/>
                <w:lang w:bidi="bn-BD"/>
              </w:rPr>
              <w:t>_EMPTY_MID</w:t>
            </w:r>
          </w:p>
        </w:tc>
      </w:tr>
      <w:tr w:rsidR="00321003" w:rsidRPr="0093045B" w14:paraId="49F6C580" w14:textId="77777777" w:rsidTr="00321003">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12705134" w14:textId="77777777" w:rsidR="00321003" w:rsidRPr="00CF6A43" w:rsidRDefault="00321003" w:rsidP="00321003">
            <w:pPr>
              <w:pStyle w:val="10ptTableContent"/>
            </w:pPr>
          </w:p>
        </w:tc>
        <w:tc>
          <w:tcPr>
            <w:tcW w:w="2090" w:type="dxa"/>
            <w:tcBorders>
              <w:left w:val="single" w:sz="6" w:space="0" w:color="auto"/>
            </w:tcBorders>
            <w:shd w:val="clear" w:color="auto" w:fill="auto"/>
            <w:vAlign w:val="center"/>
          </w:tcPr>
          <w:p w14:paraId="79E80178" w14:textId="77777777" w:rsidR="00321003" w:rsidRPr="00CF6A43" w:rsidRDefault="00321003" w:rsidP="00321003">
            <w:pPr>
              <w:pStyle w:val="10ptTableContent"/>
              <w:rPr>
                <w:b/>
              </w:rPr>
            </w:pPr>
            <w:r w:rsidRPr="00CF6A43">
              <w:rPr>
                <w:b/>
                <w:sz w:val="20"/>
              </w:rPr>
              <w:t>Description</w:t>
            </w:r>
          </w:p>
        </w:tc>
        <w:tc>
          <w:tcPr>
            <w:tcW w:w="6140" w:type="dxa"/>
            <w:gridSpan w:val="3"/>
            <w:shd w:val="clear" w:color="auto" w:fill="auto"/>
            <w:vAlign w:val="center"/>
          </w:tcPr>
          <w:p w14:paraId="548D40AB" w14:textId="77777777" w:rsidR="00321003" w:rsidRPr="00E147FB" w:rsidRDefault="00321003" w:rsidP="00321003">
            <w:pPr>
              <w:pStyle w:val="Default"/>
              <w:jc w:val="both"/>
              <w:rPr>
                <w:sz w:val="18"/>
                <w:szCs w:val="18"/>
                <w:lang w:eastAsia="en-US"/>
              </w:rPr>
            </w:pPr>
            <w:r w:rsidRPr="0093045B">
              <w:rPr>
                <w:color w:val="auto"/>
                <w:sz w:val="18"/>
                <w:szCs w:val="18"/>
                <w:lang w:eastAsia="de-DE" w:bidi="bn-BD"/>
              </w:rPr>
              <w:t>Performs Common Mutual Authentication on ES9+ from S_LPAd to SM-DP+ under test supplying an empty MatchingId and verifies that there is no pending profile in Released state.</w:t>
            </w:r>
            <w:r w:rsidRPr="0093045B">
              <w:rPr>
                <w:sz w:val="18"/>
                <w:szCs w:val="18"/>
                <w:lang w:eastAsia="en-US"/>
              </w:rPr>
              <w:t xml:space="preserve"> </w:t>
            </w:r>
          </w:p>
        </w:tc>
      </w:tr>
      <w:tr w:rsidR="00EF4744" w:rsidRPr="00CF6A43" w14:paraId="67D97CD6" w14:textId="77777777" w:rsidTr="00BB2CCF">
        <w:trPr>
          <w:trHeight w:val="314"/>
          <w:jc w:val="center"/>
        </w:trPr>
        <w:tc>
          <w:tcPr>
            <w:tcW w:w="770" w:type="dxa"/>
            <w:tcBorders>
              <w:top w:val="single" w:sz="6" w:space="0" w:color="auto"/>
            </w:tcBorders>
            <w:shd w:val="clear" w:color="auto" w:fill="C00000"/>
            <w:vAlign w:val="center"/>
          </w:tcPr>
          <w:p w14:paraId="1B039020" w14:textId="77777777" w:rsidR="00EF4744" w:rsidRPr="00CF6A43" w:rsidRDefault="00EF4744" w:rsidP="00321003">
            <w:pPr>
              <w:pStyle w:val="TableHeader"/>
            </w:pPr>
            <w:r w:rsidRPr="00CF6A43">
              <w:t>Step</w:t>
            </w:r>
          </w:p>
        </w:tc>
        <w:tc>
          <w:tcPr>
            <w:tcW w:w="2090" w:type="dxa"/>
            <w:shd w:val="clear" w:color="auto" w:fill="C00000"/>
            <w:vAlign w:val="center"/>
          </w:tcPr>
          <w:p w14:paraId="72BCE02E" w14:textId="77777777" w:rsidR="00EF4744" w:rsidRPr="00CF6A43" w:rsidRDefault="00EF4744" w:rsidP="00321003">
            <w:pPr>
              <w:pStyle w:val="TableHeader"/>
            </w:pPr>
            <w:r w:rsidRPr="00CF6A43">
              <w:t>Direction</w:t>
            </w:r>
          </w:p>
        </w:tc>
        <w:tc>
          <w:tcPr>
            <w:tcW w:w="2640" w:type="dxa"/>
            <w:shd w:val="clear" w:color="auto" w:fill="C00000"/>
            <w:vAlign w:val="center"/>
          </w:tcPr>
          <w:p w14:paraId="52F14CA1" w14:textId="77777777" w:rsidR="00EF4744" w:rsidRPr="00CF6A43" w:rsidRDefault="00EF4744" w:rsidP="00321003">
            <w:pPr>
              <w:pStyle w:val="TableHeader"/>
            </w:pPr>
            <w:r w:rsidRPr="00CF6A43">
              <w:t>Sequence / Description</w:t>
            </w:r>
          </w:p>
        </w:tc>
        <w:tc>
          <w:tcPr>
            <w:tcW w:w="3526" w:type="dxa"/>
            <w:gridSpan w:val="2"/>
            <w:shd w:val="clear" w:color="auto" w:fill="C00000"/>
            <w:vAlign w:val="center"/>
          </w:tcPr>
          <w:p w14:paraId="7014C514" w14:textId="2B1B2D1B" w:rsidR="00EF4744" w:rsidRPr="00CF6A43" w:rsidRDefault="00EF4744" w:rsidP="00321003">
            <w:pPr>
              <w:pStyle w:val="TableHeader"/>
            </w:pPr>
            <w:r w:rsidRPr="00CF6A43">
              <w:t>Expected result</w:t>
            </w:r>
          </w:p>
        </w:tc>
      </w:tr>
      <w:tr w:rsidR="00321003" w:rsidRPr="00CF6A43" w14:paraId="5F6731FA" w14:textId="77777777" w:rsidTr="00321003">
        <w:trPr>
          <w:trHeight w:val="314"/>
          <w:jc w:val="center"/>
        </w:trPr>
        <w:tc>
          <w:tcPr>
            <w:tcW w:w="770" w:type="dxa"/>
            <w:shd w:val="clear" w:color="auto" w:fill="auto"/>
            <w:vAlign w:val="center"/>
          </w:tcPr>
          <w:p w14:paraId="1D96FF3A" w14:textId="77777777" w:rsidR="00321003" w:rsidRPr="00CF6A43" w:rsidRDefault="00321003" w:rsidP="00321003">
            <w:pPr>
              <w:spacing w:after="120"/>
              <w:jc w:val="center"/>
              <w:rPr>
                <w:rFonts w:cs="Arial"/>
                <w:sz w:val="18"/>
                <w:szCs w:val="18"/>
                <w:lang w:eastAsia="ja-JP"/>
              </w:rPr>
            </w:pPr>
            <w:r w:rsidRPr="00CF6A43">
              <w:rPr>
                <w:rFonts w:cs="Arial"/>
                <w:sz w:val="18"/>
                <w:szCs w:val="18"/>
                <w:lang w:eastAsia="ja-JP"/>
              </w:rPr>
              <w:t>1</w:t>
            </w:r>
          </w:p>
        </w:tc>
        <w:tc>
          <w:tcPr>
            <w:tcW w:w="2090" w:type="dxa"/>
            <w:shd w:val="clear" w:color="auto" w:fill="auto"/>
            <w:vAlign w:val="center"/>
          </w:tcPr>
          <w:p w14:paraId="44CA139C" w14:textId="77777777" w:rsidR="00321003" w:rsidRPr="00CF6A43" w:rsidRDefault="00321003" w:rsidP="00321003">
            <w:pPr>
              <w:spacing w:after="120"/>
              <w:rPr>
                <w:rFonts w:cs="Arial"/>
                <w:sz w:val="18"/>
                <w:szCs w:val="18"/>
              </w:rPr>
            </w:pPr>
            <w:r w:rsidRPr="00CF6A43">
              <w:rPr>
                <w:rFonts w:cs="Arial"/>
                <w:sz w:val="18"/>
                <w:szCs w:val="18"/>
              </w:rPr>
              <w:t xml:space="preserve">S_LPAd </w:t>
            </w:r>
            <w:r w:rsidRPr="00CF6A43">
              <w:rPr>
                <w:rFonts w:cs="Arial" w:hint="eastAsia"/>
                <w:sz w:val="18"/>
                <w:szCs w:val="18"/>
              </w:rPr>
              <w:t>→</w:t>
            </w:r>
            <w:r w:rsidRPr="00CF6A43">
              <w:rPr>
                <w:rFonts w:cs="Arial"/>
                <w:sz w:val="18"/>
                <w:szCs w:val="18"/>
              </w:rPr>
              <w:t xml:space="preserve"> SM-DP+</w:t>
            </w:r>
          </w:p>
        </w:tc>
        <w:tc>
          <w:tcPr>
            <w:tcW w:w="5390" w:type="dxa"/>
            <w:gridSpan w:val="2"/>
            <w:shd w:val="clear" w:color="auto" w:fill="auto"/>
            <w:vAlign w:val="center"/>
          </w:tcPr>
          <w:p w14:paraId="175F22B6" w14:textId="77777777" w:rsidR="00321003" w:rsidRPr="00E147FB" w:rsidRDefault="00321003" w:rsidP="00321003">
            <w:pPr>
              <w:pStyle w:val="Default"/>
              <w:rPr>
                <w:sz w:val="18"/>
                <w:szCs w:val="18"/>
                <w:lang w:eastAsia="en-US"/>
              </w:rPr>
            </w:pPr>
            <w:r w:rsidRPr="0093045B">
              <w:rPr>
                <w:color w:val="auto"/>
                <w:sz w:val="18"/>
                <w:szCs w:val="18"/>
                <w:lang w:eastAsia="zh-CN" w:bidi="bn-BD"/>
              </w:rPr>
              <w:t>PROC_TLS_INITIALIZATION_SERVER_AUTH on ES9+</w:t>
            </w:r>
          </w:p>
        </w:tc>
        <w:tc>
          <w:tcPr>
            <w:tcW w:w="776" w:type="dxa"/>
            <w:shd w:val="clear" w:color="auto" w:fill="auto"/>
            <w:vAlign w:val="center"/>
          </w:tcPr>
          <w:p w14:paraId="37C36E31" w14:textId="77777777" w:rsidR="00321003" w:rsidRPr="00CF6A43" w:rsidRDefault="00321003" w:rsidP="00321003">
            <w:pPr>
              <w:spacing w:after="120"/>
              <w:rPr>
                <w:rFonts w:cs="Arial"/>
                <w:color w:val="000000"/>
                <w:sz w:val="18"/>
                <w:szCs w:val="18"/>
              </w:rPr>
            </w:pPr>
          </w:p>
        </w:tc>
      </w:tr>
      <w:tr w:rsidR="00EF4744" w:rsidRPr="00CF6A43" w14:paraId="6E819C72" w14:textId="77777777" w:rsidTr="002D4E6C">
        <w:trPr>
          <w:trHeight w:val="314"/>
          <w:jc w:val="center"/>
        </w:trPr>
        <w:tc>
          <w:tcPr>
            <w:tcW w:w="770" w:type="dxa"/>
            <w:shd w:val="clear" w:color="auto" w:fill="auto"/>
            <w:vAlign w:val="center"/>
          </w:tcPr>
          <w:p w14:paraId="14F53E68" w14:textId="77777777" w:rsidR="00EF4744" w:rsidRPr="00CF6A43" w:rsidRDefault="00EF4744" w:rsidP="00321003">
            <w:pPr>
              <w:spacing w:after="120"/>
              <w:jc w:val="center"/>
              <w:rPr>
                <w:rFonts w:cs="Arial"/>
                <w:sz w:val="18"/>
                <w:szCs w:val="18"/>
                <w:lang w:eastAsia="ja-JP"/>
              </w:rPr>
            </w:pPr>
            <w:r w:rsidRPr="00CF6A43">
              <w:rPr>
                <w:rFonts w:cs="Arial"/>
                <w:color w:val="000000"/>
                <w:sz w:val="18"/>
                <w:szCs w:val="18"/>
                <w:lang w:eastAsia="ja-JP"/>
              </w:rPr>
              <w:t>2</w:t>
            </w:r>
          </w:p>
        </w:tc>
        <w:tc>
          <w:tcPr>
            <w:tcW w:w="2090" w:type="dxa"/>
            <w:shd w:val="clear" w:color="auto" w:fill="auto"/>
            <w:vAlign w:val="center"/>
          </w:tcPr>
          <w:p w14:paraId="1F67D58E" w14:textId="77777777" w:rsidR="00EF4744" w:rsidRPr="00CF6A43" w:rsidRDefault="00EF4744" w:rsidP="00321003">
            <w:pPr>
              <w:spacing w:after="120"/>
              <w:rPr>
                <w:rFonts w:cs="Arial"/>
                <w:sz w:val="18"/>
                <w:szCs w:val="18"/>
              </w:rPr>
            </w:pPr>
            <w:r w:rsidRPr="00CF6A43">
              <w:rPr>
                <w:rFonts w:cs="Arial"/>
                <w:sz w:val="18"/>
                <w:szCs w:val="18"/>
              </w:rPr>
              <w:t xml:space="preserve">S_LPAd </w:t>
            </w:r>
            <w:r w:rsidRPr="00CF6A43">
              <w:rPr>
                <w:rFonts w:cs="Arial" w:hint="eastAsia"/>
                <w:sz w:val="18"/>
                <w:szCs w:val="18"/>
              </w:rPr>
              <w:t>→</w:t>
            </w:r>
            <w:r w:rsidRPr="00CF6A43">
              <w:rPr>
                <w:rFonts w:cs="Arial"/>
                <w:sz w:val="18"/>
                <w:szCs w:val="18"/>
              </w:rPr>
              <w:t xml:space="preserve"> SM-DP+</w:t>
            </w:r>
          </w:p>
        </w:tc>
        <w:tc>
          <w:tcPr>
            <w:tcW w:w="2640" w:type="dxa"/>
            <w:shd w:val="clear" w:color="auto" w:fill="auto"/>
            <w:vAlign w:val="center"/>
          </w:tcPr>
          <w:p w14:paraId="6D785DC8" w14:textId="77777777" w:rsidR="00EF4744" w:rsidRPr="00CF6A43" w:rsidRDefault="00EF4744" w:rsidP="00321003">
            <w:pPr>
              <w:rPr>
                <w:rFonts w:cs="Arial"/>
                <w:sz w:val="18"/>
                <w:szCs w:val="18"/>
                <w:lang w:eastAsia="en-GB"/>
              </w:rPr>
            </w:pPr>
            <w:r w:rsidRPr="00CF6A43">
              <w:rPr>
                <w:sz w:val="18"/>
                <w:szCs w:val="18"/>
              </w:rPr>
              <w:t>MTD_</w:t>
            </w:r>
            <w:r w:rsidRPr="003F4881">
              <w:rPr>
                <w:sz w:val="18"/>
                <w:szCs w:val="18"/>
              </w:rPr>
              <w:t>HTTP_REQ(</w:t>
            </w:r>
            <w:r w:rsidRPr="003F4881">
              <w:rPr>
                <w:sz w:val="18"/>
                <w:szCs w:val="18"/>
              </w:rPr>
              <w:br/>
              <w:t xml:space="preserve">   #IUT_SM_DP_ADDRESS,</w:t>
            </w:r>
            <w:r w:rsidRPr="003F4881">
              <w:rPr>
                <w:sz w:val="18"/>
                <w:szCs w:val="18"/>
              </w:rPr>
              <w:br/>
              <w:t xml:space="preserve">   #PATH_INITIATE_AUTH,</w:t>
            </w:r>
            <w:r w:rsidRPr="003F4881">
              <w:rPr>
                <w:sz w:val="18"/>
                <w:szCs w:val="18"/>
              </w:rPr>
              <w:br/>
              <w:t xml:space="preserve">   </w:t>
            </w:r>
            <w:r w:rsidRPr="003E2B4A">
              <w:rPr>
                <w:rStyle w:val="PlaceholderText"/>
                <w:color w:val="auto"/>
                <w:sz w:val="18"/>
                <w:szCs w:val="18"/>
                <w:lang w:eastAsia="de-DE"/>
              </w:rPr>
              <w:t>MTD_INITIATE_AUTHENTICATION</w:t>
            </w:r>
            <w:r w:rsidRPr="003F4881">
              <w:rPr>
                <w:sz w:val="18"/>
                <w:szCs w:val="18"/>
              </w:rPr>
              <w:t>(</w:t>
            </w:r>
            <w:r w:rsidRPr="003F4881">
              <w:rPr>
                <w:sz w:val="18"/>
                <w:szCs w:val="18"/>
              </w:rPr>
              <w:br/>
              <w:t xml:space="preserve">      #S_EUICC_CHALLENGE,  </w:t>
            </w:r>
            <w:r w:rsidRPr="003F4881">
              <w:rPr>
                <w:sz w:val="18"/>
                <w:szCs w:val="18"/>
              </w:rPr>
              <w:br/>
              <w:t xml:space="preserve">      #S_EUICC_INFO1,</w:t>
            </w:r>
            <w:r w:rsidRPr="003F4881">
              <w:rPr>
                <w:sz w:val="18"/>
                <w:szCs w:val="18"/>
              </w:rPr>
              <w:br/>
              <w:t xml:space="preserve">      </w:t>
            </w:r>
            <w:r w:rsidRPr="00CF6A43">
              <w:rPr>
                <w:sz w:val="18"/>
                <w:szCs w:val="18"/>
              </w:rPr>
              <w:t>#IUT_SM_DP_ADDRESS))</w:t>
            </w:r>
          </w:p>
        </w:tc>
        <w:tc>
          <w:tcPr>
            <w:tcW w:w="3526" w:type="dxa"/>
            <w:gridSpan w:val="2"/>
            <w:shd w:val="clear" w:color="auto" w:fill="auto"/>
            <w:vAlign w:val="center"/>
          </w:tcPr>
          <w:p w14:paraId="0D902900" w14:textId="76A82DCD" w:rsidR="00EF4744" w:rsidRPr="00CF6A43" w:rsidRDefault="00EF4744" w:rsidP="00321003">
            <w:pPr>
              <w:spacing w:after="120"/>
              <w:rPr>
                <w:rFonts w:cs="Arial"/>
                <w:color w:val="000000"/>
                <w:sz w:val="18"/>
                <w:szCs w:val="18"/>
              </w:rPr>
            </w:pPr>
            <w:r w:rsidRPr="00CF6A43">
              <w:rPr>
                <w:rFonts w:cs="Arial"/>
                <w:sz w:val="18"/>
                <w:szCs w:val="18"/>
              </w:rPr>
              <w:t>MTD_HTTP_RESP( #R_INITIATE_AUTH_OK)</w:t>
            </w:r>
          </w:p>
        </w:tc>
      </w:tr>
      <w:tr w:rsidR="00EF4744" w:rsidRPr="00E147FB" w14:paraId="36F8FBEB" w14:textId="77777777" w:rsidTr="00FE6551">
        <w:trPr>
          <w:trHeight w:val="314"/>
          <w:jc w:val="center"/>
        </w:trPr>
        <w:tc>
          <w:tcPr>
            <w:tcW w:w="770" w:type="dxa"/>
            <w:shd w:val="clear" w:color="auto" w:fill="auto"/>
            <w:vAlign w:val="center"/>
          </w:tcPr>
          <w:p w14:paraId="7D5BAB22" w14:textId="77777777" w:rsidR="00EF4744" w:rsidRPr="00CF6A43" w:rsidRDefault="00EF4744" w:rsidP="00321003">
            <w:pPr>
              <w:spacing w:after="120"/>
              <w:jc w:val="center"/>
              <w:rPr>
                <w:rFonts w:cs="Arial"/>
                <w:sz w:val="18"/>
                <w:szCs w:val="18"/>
                <w:lang w:eastAsia="ja-JP"/>
              </w:rPr>
            </w:pPr>
            <w:r w:rsidRPr="00CF6A43">
              <w:rPr>
                <w:rFonts w:cs="Arial"/>
                <w:color w:val="000000"/>
                <w:sz w:val="18"/>
                <w:szCs w:val="18"/>
                <w:lang w:eastAsia="ja-JP"/>
              </w:rPr>
              <w:t>3</w:t>
            </w:r>
          </w:p>
        </w:tc>
        <w:tc>
          <w:tcPr>
            <w:tcW w:w="2090" w:type="dxa"/>
            <w:shd w:val="clear" w:color="auto" w:fill="auto"/>
            <w:vAlign w:val="center"/>
          </w:tcPr>
          <w:p w14:paraId="40C142F1" w14:textId="77777777" w:rsidR="00EF4744" w:rsidRPr="00CF6A43" w:rsidRDefault="00EF4744" w:rsidP="00321003">
            <w:pPr>
              <w:spacing w:after="120"/>
              <w:rPr>
                <w:rFonts w:cs="Arial"/>
                <w:sz w:val="18"/>
                <w:szCs w:val="18"/>
              </w:rPr>
            </w:pPr>
            <w:r w:rsidRPr="00CF6A43">
              <w:rPr>
                <w:rFonts w:cs="Arial"/>
                <w:sz w:val="18"/>
                <w:szCs w:val="18"/>
              </w:rPr>
              <w:t xml:space="preserve">S_LPAd </w:t>
            </w:r>
            <w:r w:rsidRPr="00CF6A43">
              <w:rPr>
                <w:rFonts w:cs="Arial" w:hint="eastAsia"/>
                <w:sz w:val="18"/>
                <w:szCs w:val="18"/>
              </w:rPr>
              <w:t>→</w:t>
            </w:r>
            <w:r w:rsidRPr="00CF6A43">
              <w:rPr>
                <w:rFonts w:cs="Arial"/>
                <w:sz w:val="18"/>
                <w:szCs w:val="18"/>
              </w:rPr>
              <w:t xml:space="preserve"> SM-DP+</w:t>
            </w:r>
          </w:p>
        </w:tc>
        <w:tc>
          <w:tcPr>
            <w:tcW w:w="2640" w:type="dxa"/>
            <w:shd w:val="clear" w:color="auto" w:fill="auto"/>
            <w:vAlign w:val="center"/>
          </w:tcPr>
          <w:p w14:paraId="513200AD" w14:textId="77777777" w:rsidR="00EF4744" w:rsidRPr="00CF6A43" w:rsidRDefault="00EF4744" w:rsidP="00321003">
            <w:pPr>
              <w:rPr>
                <w:rFonts w:cs="Arial"/>
                <w:sz w:val="18"/>
                <w:szCs w:val="18"/>
                <w:lang w:eastAsia="en-GB"/>
              </w:rPr>
            </w:pPr>
            <w:r w:rsidRPr="00CF6A43">
              <w:rPr>
                <w:sz w:val="18"/>
                <w:szCs w:val="18"/>
              </w:rPr>
              <w:t>MTD_HTTP_REQ(</w:t>
            </w:r>
            <w:r w:rsidRPr="00CF6A43">
              <w:rPr>
                <w:sz w:val="18"/>
                <w:szCs w:val="18"/>
              </w:rPr>
              <w:br/>
              <w:t xml:space="preserve">   #IUT_SM_DP_ADDRESS,</w:t>
            </w:r>
            <w:r w:rsidRPr="00CF6A43">
              <w:rPr>
                <w:sz w:val="18"/>
                <w:szCs w:val="18"/>
              </w:rPr>
              <w:br/>
              <w:t xml:space="preserve">   #PATH_AUTH_CLIENT,</w:t>
            </w:r>
            <w:r w:rsidRPr="00CF6A43">
              <w:rPr>
                <w:sz w:val="18"/>
                <w:szCs w:val="18"/>
              </w:rPr>
              <w:br/>
              <w:t xml:space="preserve">   </w:t>
            </w:r>
            <w:r w:rsidRPr="00CF6A43">
              <w:rPr>
                <w:sz w:val="18"/>
                <w:szCs w:val="18"/>
                <w:lang w:eastAsia="de-DE"/>
              </w:rPr>
              <w:t>MTD_AUTHENTICATE_CLIENT</w:t>
            </w:r>
            <w:r w:rsidRPr="00CF6A43">
              <w:rPr>
                <w:sz w:val="18"/>
                <w:szCs w:val="18"/>
              </w:rPr>
              <w:t>(</w:t>
            </w:r>
            <w:r w:rsidRPr="00CF6A43">
              <w:rPr>
                <w:sz w:val="18"/>
                <w:szCs w:val="18"/>
              </w:rPr>
              <w:br/>
              <w:t xml:space="preserve">      &lt;S_TRANSACTION_ID&gt;,  #AUTH_SERVER_RESP_DEF_DP_UC_OK))</w:t>
            </w:r>
          </w:p>
        </w:tc>
        <w:tc>
          <w:tcPr>
            <w:tcW w:w="3526" w:type="dxa"/>
            <w:gridSpan w:val="2"/>
            <w:shd w:val="clear" w:color="auto" w:fill="auto"/>
            <w:vAlign w:val="center"/>
          </w:tcPr>
          <w:p w14:paraId="62FA4A15" w14:textId="037AB2F6" w:rsidR="00EF4744" w:rsidRPr="0093045B" w:rsidRDefault="00EF4744" w:rsidP="00321003">
            <w:pPr>
              <w:spacing w:after="120"/>
              <w:rPr>
                <w:rFonts w:cs="Arial"/>
                <w:color w:val="000000"/>
                <w:sz w:val="18"/>
                <w:szCs w:val="18"/>
                <w:lang w:val="es-ES"/>
              </w:rPr>
            </w:pPr>
            <w:r w:rsidRPr="00CF6A43">
              <w:rPr>
                <w:rFonts w:cs="Arial"/>
                <w:sz w:val="18"/>
                <w:szCs w:val="18"/>
                <w:lang w:val="es-ES_tradnl"/>
              </w:rPr>
              <w:t>MTD_HTTP_RESP(</w:t>
            </w:r>
            <w:r w:rsidRPr="00CF6A43">
              <w:rPr>
                <w:rFonts w:cs="Arial"/>
                <w:sz w:val="18"/>
                <w:szCs w:val="18"/>
                <w:lang w:val="es-ES_tradnl"/>
              </w:rPr>
              <w:br/>
              <w:t>#</w:t>
            </w:r>
            <w:r w:rsidRPr="00CF6A43">
              <w:rPr>
                <w:rFonts w:cs="Arial"/>
                <w:sz w:val="18"/>
                <w:szCs w:val="18"/>
                <w:lang w:val="es-ES_tradnl" w:eastAsia="de-DE"/>
              </w:rPr>
              <w:t>R_ERROR_8_2_1_2</w:t>
            </w:r>
            <w:r w:rsidRPr="00CF6A43">
              <w:rPr>
                <w:rFonts w:cs="Arial"/>
                <w:sz w:val="18"/>
                <w:szCs w:val="18"/>
                <w:lang w:val="es-ES_tradnl"/>
              </w:rPr>
              <w:t>)</w:t>
            </w:r>
          </w:p>
        </w:tc>
      </w:tr>
    </w:tbl>
    <w:p w14:paraId="676252B5" w14:textId="1CFBC15F" w:rsidR="00321003" w:rsidRPr="003E2B4A" w:rsidRDefault="00321003" w:rsidP="00E33202">
      <w:pPr>
        <w:pStyle w:val="NormalParagraph"/>
        <w:rPr>
          <w:lang w:val="es-ES"/>
        </w:rPr>
      </w:pPr>
    </w:p>
    <w:p w14:paraId="361D2348" w14:textId="77777777" w:rsidR="0082512E" w:rsidRPr="00FC396A" w:rsidRDefault="0082512E" w:rsidP="0082512E">
      <w:pPr>
        <w:pStyle w:val="NormalParagraph"/>
        <w:rPr>
          <w:lang w:val="es-ES"/>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ayout w:type="fixed"/>
        <w:tblLook w:val="01E0" w:firstRow="1" w:lastRow="1" w:firstColumn="1" w:lastColumn="1" w:noHBand="0" w:noVBand="0"/>
      </w:tblPr>
      <w:tblGrid>
        <w:gridCol w:w="770"/>
        <w:gridCol w:w="2090"/>
        <w:gridCol w:w="2640"/>
        <w:gridCol w:w="3526"/>
      </w:tblGrid>
      <w:tr w:rsidR="0082512E" w:rsidRPr="003525A4" w14:paraId="4DB77413" w14:textId="77777777" w:rsidTr="0082512E">
        <w:trPr>
          <w:trHeight w:val="314"/>
          <w:jc w:val="center"/>
        </w:trPr>
        <w:tc>
          <w:tcPr>
            <w:tcW w:w="770" w:type="dxa"/>
            <w:tcBorders>
              <w:top w:val="nil"/>
              <w:left w:val="nil"/>
              <w:bottom w:val="nil"/>
              <w:right w:val="single" w:sz="6" w:space="0" w:color="auto"/>
            </w:tcBorders>
            <w:shd w:val="clear" w:color="auto" w:fill="auto"/>
            <w:vAlign w:val="center"/>
          </w:tcPr>
          <w:p w14:paraId="16DF52AE" w14:textId="77777777" w:rsidR="0082512E" w:rsidRPr="00FC396A" w:rsidRDefault="0082512E" w:rsidP="0082512E">
            <w:pPr>
              <w:keepNext/>
              <w:spacing w:before="60"/>
              <w:jc w:val="center"/>
              <w:rPr>
                <w:rFonts w:cs="Arial"/>
                <w:color w:val="FFFFFF"/>
                <w:sz w:val="18"/>
                <w:szCs w:val="18"/>
                <w:lang w:val="es-ES" w:eastAsia="de-DE"/>
              </w:rPr>
            </w:pPr>
          </w:p>
        </w:tc>
        <w:tc>
          <w:tcPr>
            <w:tcW w:w="2090" w:type="dxa"/>
            <w:tcBorders>
              <w:left w:val="single" w:sz="6" w:space="0" w:color="auto"/>
            </w:tcBorders>
            <w:shd w:val="clear" w:color="auto" w:fill="C00000"/>
            <w:vAlign w:val="center"/>
          </w:tcPr>
          <w:p w14:paraId="1073A8AB" w14:textId="77777777" w:rsidR="0082512E" w:rsidRPr="003525A4" w:rsidRDefault="0082512E" w:rsidP="0082512E">
            <w:pPr>
              <w:pStyle w:val="TableHeader"/>
            </w:pPr>
            <w:r w:rsidRPr="003525A4">
              <w:t>Procedure</w:t>
            </w:r>
          </w:p>
        </w:tc>
        <w:tc>
          <w:tcPr>
            <w:tcW w:w="6140" w:type="dxa"/>
            <w:gridSpan w:val="2"/>
            <w:tcBorders>
              <w:top w:val="nil"/>
              <w:right w:val="nil"/>
            </w:tcBorders>
            <w:shd w:val="clear" w:color="auto" w:fill="auto"/>
            <w:vAlign w:val="center"/>
          </w:tcPr>
          <w:p w14:paraId="401A583A" w14:textId="77777777" w:rsidR="0082512E" w:rsidRPr="003525A4" w:rsidRDefault="0082512E" w:rsidP="0082512E">
            <w:pPr>
              <w:pStyle w:val="TableText"/>
            </w:pPr>
            <w:r w:rsidRPr="009C0FAF">
              <w:t>PROC_ES9+_VERIFY_PROFILE_RELEASED_EMPTY_MID</w:t>
            </w:r>
            <w:r w:rsidRPr="003525A4">
              <w:t>_WITH_CC</w:t>
            </w:r>
          </w:p>
        </w:tc>
      </w:tr>
      <w:tr w:rsidR="0082512E" w:rsidRPr="009C0FAF" w14:paraId="720B5ADB" w14:textId="77777777" w:rsidTr="0082512E">
        <w:trPr>
          <w:trHeight w:val="314"/>
          <w:jc w:val="center"/>
        </w:trPr>
        <w:tc>
          <w:tcPr>
            <w:tcW w:w="770" w:type="dxa"/>
            <w:tcBorders>
              <w:top w:val="nil"/>
              <w:left w:val="nil"/>
              <w:bottom w:val="single" w:sz="6" w:space="0" w:color="auto"/>
              <w:right w:val="single" w:sz="6" w:space="0" w:color="auto"/>
            </w:tcBorders>
            <w:shd w:val="clear" w:color="auto" w:fill="auto"/>
            <w:vAlign w:val="center"/>
          </w:tcPr>
          <w:p w14:paraId="11ECCFED" w14:textId="77777777" w:rsidR="0082512E" w:rsidRPr="00CF6A43" w:rsidRDefault="0082512E" w:rsidP="0082512E">
            <w:pPr>
              <w:pStyle w:val="10ptTableContent"/>
            </w:pPr>
          </w:p>
        </w:tc>
        <w:tc>
          <w:tcPr>
            <w:tcW w:w="2090" w:type="dxa"/>
            <w:tcBorders>
              <w:left w:val="single" w:sz="6" w:space="0" w:color="auto"/>
            </w:tcBorders>
            <w:shd w:val="clear" w:color="auto" w:fill="auto"/>
            <w:vAlign w:val="center"/>
          </w:tcPr>
          <w:p w14:paraId="44F17477" w14:textId="77777777" w:rsidR="0082512E" w:rsidRPr="00CF6A43" w:rsidRDefault="0082512E" w:rsidP="0082512E">
            <w:pPr>
              <w:pStyle w:val="10ptTableContent"/>
              <w:rPr>
                <w:b/>
              </w:rPr>
            </w:pPr>
            <w:r w:rsidRPr="00CF6A43">
              <w:rPr>
                <w:b/>
                <w:sz w:val="20"/>
              </w:rPr>
              <w:t>Description</w:t>
            </w:r>
          </w:p>
        </w:tc>
        <w:tc>
          <w:tcPr>
            <w:tcW w:w="6140" w:type="dxa"/>
            <w:gridSpan w:val="2"/>
            <w:shd w:val="clear" w:color="auto" w:fill="auto"/>
            <w:vAlign w:val="center"/>
          </w:tcPr>
          <w:p w14:paraId="7E0DCA00" w14:textId="77777777" w:rsidR="0082512E" w:rsidRPr="00E147FB" w:rsidRDefault="0082512E" w:rsidP="0082512E">
            <w:pPr>
              <w:pStyle w:val="Default"/>
              <w:jc w:val="both"/>
              <w:rPr>
                <w:sz w:val="18"/>
                <w:szCs w:val="18"/>
                <w:lang w:eastAsia="en-US"/>
              </w:rPr>
            </w:pPr>
            <w:r w:rsidRPr="009C0FAF">
              <w:rPr>
                <w:color w:val="auto"/>
                <w:sz w:val="18"/>
                <w:szCs w:val="18"/>
                <w:lang w:eastAsia="de-DE" w:bidi="bn-BD"/>
              </w:rPr>
              <w:t>Performs Common Mutual Authentication on ES9+ from S_LPAd to SM-DP+ under test supplying an empty MatchingId</w:t>
            </w:r>
            <w:r>
              <w:rPr>
                <w:color w:val="auto"/>
                <w:sz w:val="18"/>
                <w:szCs w:val="18"/>
                <w:lang w:eastAsia="de-DE" w:bidi="bn-BD"/>
              </w:rPr>
              <w:t xml:space="preserve"> </w:t>
            </w:r>
            <w:r w:rsidRPr="009C0FAF">
              <w:rPr>
                <w:color w:val="auto"/>
                <w:sz w:val="18"/>
                <w:szCs w:val="18"/>
                <w:lang w:eastAsia="de-DE" w:bidi="bn-BD"/>
              </w:rPr>
              <w:t xml:space="preserve">and verifies that there is </w:t>
            </w:r>
            <w:r>
              <w:rPr>
                <w:color w:val="auto"/>
                <w:sz w:val="18"/>
                <w:szCs w:val="18"/>
                <w:lang w:eastAsia="de-DE" w:bidi="bn-BD"/>
              </w:rPr>
              <w:t>at least one</w:t>
            </w:r>
            <w:r w:rsidRPr="009C0FAF">
              <w:rPr>
                <w:color w:val="auto"/>
                <w:sz w:val="18"/>
                <w:szCs w:val="18"/>
                <w:lang w:eastAsia="de-DE" w:bidi="bn-BD"/>
              </w:rPr>
              <w:t xml:space="preserve"> pending profile in Released state.</w:t>
            </w:r>
            <w:r w:rsidRPr="009C0FAF">
              <w:rPr>
                <w:sz w:val="18"/>
                <w:szCs w:val="18"/>
                <w:lang w:eastAsia="en-US"/>
              </w:rPr>
              <w:t xml:space="preserve"> </w:t>
            </w:r>
          </w:p>
        </w:tc>
      </w:tr>
      <w:tr w:rsidR="00EF4744" w:rsidRPr="00CF6A43" w14:paraId="34D37601" w14:textId="77777777" w:rsidTr="002B26C4">
        <w:trPr>
          <w:trHeight w:val="314"/>
          <w:jc w:val="center"/>
        </w:trPr>
        <w:tc>
          <w:tcPr>
            <w:tcW w:w="770" w:type="dxa"/>
            <w:tcBorders>
              <w:top w:val="single" w:sz="6" w:space="0" w:color="auto"/>
            </w:tcBorders>
            <w:shd w:val="clear" w:color="auto" w:fill="C00000"/>
            <w:vAlign w:val="center"/>
          </w:tcPr>
          <w:p w14:paraId="38A98350" w14:textId="77777777" w:rsidR="00EF4744" w:rsidRPr="00CF6A43" w:rsidRDefault="00EF4744" w:rsidP="0082512E">
            <w:pPr>
              <w:pStyle w:val="TableHeader"/>
            </w:pPr>
            <w:r w:rsidRPr="00CF6A43">
              <w:t>Step</w:t>
            </w:r>
          </w:p>
        </w:tc>
        <w:tc>
          <w:tcPr>
            <w:tcW w:w="2090" w:type="dxa"/>
            <w:shd w:val="clear" w:color="auto" w:fill="C00000"/>
            <w:vAlign w:val="center"/>
          </w:tcPr>
          <w:p w14:paraId="5A1F625C" w14:textId="77777777" w:rsidR="00EF4744" w:rsidRPr="00CF6A43" w:rsidRDefault="00EF4744" w:rsidP="0082512E">
            <w:pPr>
              <w:pStyle w:val="TableHeader"/>
            </w:pPr>
            <w:r w:rsidRPr="00CF6A43">
              <w:t>Direction</w:t>
            </w:r>
          </w:p>
        </w:tc>
        <w:tc>
          <w:tcPr>
            <w:tcW w:w="2640" w:type="dxa"/>
            <w:shd w:val="clear" w:color="auto" w:fill="C00000"/>
            <w:vAlign w:val="center"/>
          </w:tcPr>
          <w:p w14:paraId="010D5C83" w14:textId="77777777" w:rsidR="00EF4744" w:rsidRPr="00CF6A43" w:rsidRDefault="00EF4744" w:rsidP="0082512E">
            <w:pPr>
              <w:pStyle w:val="TableHeader"/>
            </w:pPr>
            <w:r w:rsidRPr="00CF6A43">
              <w:t>Sequence / Description</w:t>
            </w:r>
          </w:p>
        </w:tc>
        <w:tc>
          <w:tcPr>
            <w:tcW w:w="3526" w:type="dxa"/>
            <w:shd w:val="clear" w:color="auto" w:fill="C00000"/>
            <w:vAlign w:val="center"/>
          </w:tcPr>
          <w:p w14:paraId="142399E4" w14:textId="73507145" w:rsidR="00EF4744" w:rsidRPr="00CF6A43" w:rsidRDefault="00EF4744" w:rsidP="0082512E">
            <w:pPr>
              <w:pStyle w:val="TableHeader"/>
            </w:pPr>
            <w:r w:rsidRPr="00CF6A43">
              <w:t>Expected result</w:t>
            </w:r>
          </w:p>
        </w:tc>
      </w:tr>
      <w:tr w:rsidR="00EF4744" w:rsidRPr="00CF6A43" w14:paraId="693064D8" w14:textId="77777777" w:rsidTr="00557428">
        <w:trPr>
          <w:trHeight w:val="314"/>
          <w:jc w:val="center"/>
        </w:trPr>
        <w:tc>
          <w:tcPr>
            <w:tcW w:w="770" w:type="dxa"/>
            <w:shd w:val="clear" w:color="auto" w:fill="auto"/>
            <w:vAlign w:val="center"/>
          </w:tcPr>
          <w:p w14:paraId="2F62C45A" w14:textId="77777777" w:rsidR="00EF4744" w:rsidRPr="00CF6A43" w:rsidRDefault="00EF4744" w:rsidP="0082512E">
            <w:pPr>
              <w:spacing w:after="120"/>
              <w:jc w:val="center"/>
              <w:rPr>
                <w:rFonts w:cs="Arial"/>
                <w:sz w:val="18"/>
                <w:szCs w:val="18"/>
                <w:lang w:eastAsia="ja-JP"/>
              </w:rPr>
            </w:pPr>
            <w:r w:rsidRPr="00CF6A43">
              <w:rPr>
                <w:rFonts w:cs="Arial"/>
                <w:sz w:val="18"/>
                <w:szCs w:val="18"/>
                <w:lang w:eastAsia="ja-JP"/>
              </w:rPr>
              <w:t>1</w:t>
            </w:r>
          </w:p>
        </w:tc>
        <w:tc>
          <w:tcPr>
            <w:tcW w:w="2090" w:type="dxa"/>
            <w:shd w:val="clear" w:color="auto" w:fill="auto"/>
            <w:vAlign w:val="center"/>
          </w:tcPr>
          <w:p w14:paraId="7B138F2D" w14:textId="77777777" w:rsidR="00EF4744" w:rsidRPr="00CF6A43" w:rsidRDefault="00EF4744" w:rsidP="0082512E">
            <w:pPr>
              <w:spacing w:after="120"/>
              <w:rPr>
                <w:rFonts w:cs="Arial"/>
                <w:sz w:val="18"/>
                <w:szCs w:val="18"/>
              </w:rPr>
            </w:pPr>
            <w:r w:rsidRPr="00CF6A43">
              <w:rPr>
                <w:rFonts w:cs="Arial"/>
                <w:sz w:val="18"/>
                <w:szCs w:val="18"/>
              </w:rPr>
              <w:t xml:space="preserve">S_LPAd </w:t>
            </w:r>
            <w:r w:rsidRPr="00CF6A43">
              <w:rPr>
                <w:rFonts w:cs="Arial" w:hint="eastAsia"/>
                <w:sz w:val="18"/>
                <w:szCs w:val="18"/>
              </w:rPr>
              <w:t>→</w:t>
            </w:r>
            <w:r w:rsidRPr="00CF6A43">
              <w:rPr>
                <w:rFonts w:cs="Arial"/>
                <w:sz w:val="18"/>
                <w:szCs w:val="18"/>
              </w:rPr>
              <w:t xml:space="preserve"> SM-DP+</w:t>
            </w:r>
          </w:p>
        </w:tc>
        <w:tc>
          <w:tcPr>
            <w:tcW w:w="6166" w:type="dxa"/>
            <w:gridSpan w:val="2"/>
            <w:shd w:val="clear" w:color="auto" w:fill="auto"/>
            <w:vAlign w:val="center"/>
          </w:tcPr>
          <w:p w14:paraId="23B81CAA" w14:textId="5E89FCD1" w:rsidR="00EF4744" w:rsidRPr="00CF6A43" w:rsidRDefault="00EF4744" w:rsidP="0082512E">
            <w:pPr>
              <w:spacing w:after="120"/>
              <w:rPr>
                <w:rFonts w:cs="Arial"/>
                <w:color w:val="000000"/>
                <w:sz w:val="18"/>
                <w:szCs w:val="18"/>
              </w:rPr>
            </w:pPr>
            <w:r w:rsidRPr="009C0FAF">
              <w:rPr>
                <w:sz w:val="18"/>
                <w:szCs w:val="18"/>
              </w:rPr>
              <w:t>PROC_TLS_INITIALIZATION_SERVER_AUTH on ES9+</w:t>
            </w:r>
          </w:p>
        </w:tc>
      </w:tr>
      <w:tr w:rsidR="00EF4744" w:rsidRPr="00CF6A43" w14:paraId="0B01554E" w14:textId="77777777" w:rsidTr="00304EB0">
        <w:trPr>
          <w:trHeight w:val="314"/>
          <w:jc w:val="center"/>
        </w:trPr>
        <w:tc>
          <w:tcPr>
            <w:tcW w:w="770" w:type="dxa"/>
            <w:shd w:val="clear" w:color="auto" w:fill="auto"/>
            <w:vAlign w:val="center"/>
          </w:tcPr>
          <w:p w14:paraId="0099B06D" w14:textId="77777777" w:rsidR="00EF4744" w:rsidRPr="00CF6A43" w:rsidRDefault="00EF4744" w:rsidP="0082512E">
            <w:pPr>
              <w:spacing w:after="120"/>
              <w:jc w:val="center"/>
              <w:rPr>
                <w:rFonts w:cs="Arial"/>
                <w:sz w:val="18"/>
                <w:szCs w:val="18"/>
                <w:lang w:eastAsia="ja-JP"/>
              </w:rPr>
            </w:pPr>
            <w:r w:rsidRPr="00CF6A43">
              <w:rPr>
                <w:rFonts w:cs="Arial"/>
                <w:color w:val="000000"/>
                <w:sz w:val="18"/>
                <w:szCs w:val="18"/>
                <w:lang w:eastAsia="ja-JP"/>
              </w:rPr>
              <w:t>2</w:t>
            </w:r>
          </w:p>
        </w:tc>
        <w:tc>
          <w:tcPr>
            <w:tcW w:w="2090" w:type="dxa"/>
            <w:shd w:val="clear" w:color="auto" w:fill="auto"/>
            <w:vAlign w:val="center"/>
          </w:tcPr>
          <w:p w14:paraId="2312060A" w14:textId="77777777" w:rsidR="00EF4744" w:rsidRPr="00CF6A43" w:rsidRDefault="00EF4744" w:rsidP="0082512E">
            <w:pPr>
              <w:spacing w:after="120"/>
              <w:rPr>
                <w:rFonts w:cs="Arial"/>
                <w:sz w:val="18"/>
                <w:szCs w:val="18"/>
              </w:rPr>
            </w:pPr>
            <w:r w:rsidRPr="00CF6A43">
              <w:rPr>
                <w:rFonts w:cs="Arial"/>
                <w:sz w:val="18"/>
                <w:szCs w:val="18"/>
              </w:rPr>
              <w:t xml:space="preserve">S_LPAd </w:t>
            </w:r>
            <w:r w:rsidRPr="00CF6A43">
              <w:rPr>
                <w:rFonts w:cs="Arial" w:hint="eastAsia"/>
                <w:sz w:val="18"/>
                <w:szCs w:val="18"/>
              </w:rPr>
              <w:t>→</w:t>
            </w:r>
            <w:r w:rsidRPr="00CF6A43">
              <w:rPr>
                <w:rFonts w:cs="Arial"/>
                <w:sz w:val="18"/>
                <w:szCs w:val="18"/>
              </w:rPr>
              <w:t xml:space="preserve"> SM-DP+</w:t>
            </w:r>
          </w:p>
        </w:tc>
        <w:tc>
          <w:tcPr>
            <w:tcW w:w="2640" w:type="dxa"/>
            <w:shd w:val="clear" w:color="auto" w:fill="auto"/>
            <w:vAlign w:val="center"/>
          </w:tcPr>
          <w:p w14:paraId="057E6935" w14:textId="77777777" w:rsidR="00EF4744" w:rsidRPr="00EF4744" w:rsidRDefault="00EF4744" w:rsidP="0082512E">
            <w:pPr>
              <w:rPr>
                <w:rFonts w:cs="Arial"/>
                <w:sz w:val="18"/>
                <w:szCs w:val="18"/>
                <w:lang w:eastAsia="en-GB"/>
              </w:rPr>
            </w:pPr>
            <w:r w:rsidRPr="00EF4744">
              <w:rPr>
                <w:sz w:val="18"/>
                <w:szCs w:val="18"/>
              </w:rPr>
              <w:t>MTD_HTTP_REQ(</w:t>
            </w:r>
            <w:r w:rsidRPr="00EF4744">
              <w:rPr>
                <w:sz w:val="18"/>
                <w:szCs w:val="18"/>
              </w:rPr>
              <w:br/>
              <w:t xml:space="preserve">   #IUT_SM_DP_ADDRESS,</w:t>
            </w:r>
            <w:r w:rsidRPr="00EF4744">
              <w:rPr>
                <w:sz w:val="18"/>
                <w:szCs w:val="18"/>
              </w:rPr>
              <w:br/>
              <w:t xml:space="preserve">   #PATH_INITIATE_AUTH,</w:t>
            </w:r>
            <w:r w:rsidRPr="00EF4744">
              <w:rPr>
                <w:sz w:val="18"/>
                <w:szCs w:val="18"/>
              </w:rPr>
              <w:br/>
              <w:t xml:space="preserve">   MTD_INITIATE_AUTHENTICATION(</w:t>
            </w:r>
            <w:r w:rsidRPr="00EF4744">
              <w:rPr>
                <w:sz w:val="18"/>
                <w:szCs w:val="18"/>
              </w:rPr>
              <w:br/>
              <w:t xml:space="preserve">      #S_EUICC_CHALLENGE,  </w:t>
            </w:r>
            <w:r w:rsidRPr="00EF4744">
              <w:rPr>
                <w:sz w:val="18"/>
                <w:szCs w:val="18"/>
              </w:rPr>
              <w:br/>
              <w:t xml:space="preserve">      #S_EUICC_INFO1,</w:t>
            </w:r>
            <w:r w:rsidRPr="00EF4744">
              <w:rPr>
                <w:sz w:val="18"/>
                <w:szCs w:val="18"/>
              </w:rPr>
              <w:br/>
              <w:t xml:space="preserve">      #IUT_SM_DP_ADDRESS))</w:t>
            </w:r>
          </w:p>
        </w:tc>
        <w:tc>
          <w:tcPr>
            <w:tcW w:w="3526" w:type="dxa"/>
            <w:shd w:val="clear" w:color="auto" w:fill="auto"/>
            <w:vAlign w:val="center"/>
          </w:tcPr>
          <w:p w14:paraId="7B126032" w14:textId="7FDBD33E" w:rsidR="00EF4744" w:rsidRPr="00EF4744" w:rsidRDefault="00EF4744" w:rsidP="0082512E">
            <w:pPr>
              <w:spacing w:after="120"/>
              <w:rPr>
                <w:rFonts w:cs="Arial"/>
                <w:color w:val="000000"/>
                <w:sz w:val="18"/>
                <w:szCs w:val="18"/>
              </w:rPr>
            </w:pPr>
            <w:r w:rsidRPr="00EF4744">
              <w:rPr>
                <w:rFonts w:cs="Arial"/>
                <w:sz w:val="18"/>
                <w:szCs w:val="18"/>
              </w:rPr>
              <w:t>MTD_HTTP_RESP( #R_INITIATE_AUTH_OK)</w:t>
            </w:r>
          </w:p>
        </w:tc>
      </w:tr>
      <w:tr w:rsidR="00EF4744" w:rsidRPr="00EB4055" w14:paraId="2E75528D" w14:textId="77777777" w:rsidTr="005E2121">
        <w:trPr>
          <w:trHeight w:val="314"/>
          <w:jc w:val="center"/>
        </w:trPr>
        <w:tc>
          <w:tcPr>
            <w:tcW w:w="770" w:type="dxa"/>
            <w:shd w:val="clear" w:color="auto" w:fill="auto"/>
            <w:vAlign w:val="center"/>
          </w:tcPr>
          <w:p w14:paraId="4D323D9E" w14:textId="77777777" w:rsidR="00EF4744" w:rsidRPr="00CF6A43" w:rsidRDefault="00EF4744" w:rsidP="0082512E">
            <w:pPr>
              <w:spacing w:after="120"/>
              <w:jc w:val="center"/>
              <w:rPr>
                <w:rFonts w:cs="Arial"/>
                <w:sz w:val="18"/>
                <w:szCs w:val="18"/>
                <w:lang w:eastAsia="ja-JP"/>
              </w:rPr>
            </w:pPr>
            <w:r w:rsidRPr="00CF6A43">
              <w:rPr>
                <w:rFonts w:cs="Arial"/>
                <w:color w:val="000000"/>
                <w:sz w:val="18"/>
                <w:szCs w:val="18"/>
                <w:lang w:eastAsia="ja-JP"/>
              </w:rPr>
              <w:t>3</w:t>
            </w:r>
          </w:p>
        </w:tc>
        <w:tc>
          <w:tcPr>
            <w:tcW w:w="2090" w:type="dxa"/>
            <w:shd w:val="clear" w:color="auto" w:fill="auto"/>
            <w:vAlign w:val="center"/>
          </w:tcPr>
          <w:p w14:paraId="1B72BDA7" w14:textId="77777777" w:rsidR="00EF4744" w:rsidRPr="00CF6A43" w:rsidRDefault="00EF4744" w:rsidP="0082512E">
            <w:pPr>
              <w:spacing w:after="120"/>
              <w:rPr>
                <w:rFonts w:cs="Arial"/>
                <w:sz w:val="18"/>
                <w:szCs w:val="18"/>
              </w:rPr>
            </w:pPr>
            <w:r w:rsidRPr="009C0FAF">
              <w:rPr>
                <w:rFonts w:cs="Arial"/>
                <w:sz w:val="18"/>
                <w:szCs w:val="18"/>
              </w:rPr>
              <w:t xml:space="preserve">S_LPAd </w:t>
            </w:r>
            <w:r w:rsidRPr="009C0FAF">
              <w:rPr>
                <w:rFonts w:cs="Arial" w:hint="eastAsia"/>
                <w:sz w:val="18"/>
                <w:szCs w:val="18"/>
              </w:rPr>
              <w:t>→</w:t>
            </w:r>
            <w:r w:rsidRPr="009C0FAF">
              <w:rPr>
                <w:rFonts w:cs="Arial"/>
                <w:sz w:val="18"/>
                <w:szCs w:val="18"/>
              </w:rPr>
              <w:t xml:space="preserve"> SM-DP+</w:t>
            </w:r>
          </w:p>
        </w:tc>
        <w:tc>
          <w:tcPr>
            <w:tcW w:w="2640" w:type="dxa"/>
            <w:shd w:val="clear" w:color="auto" w:fill="auto"/>
            <w:vAlign w:val="center"/>
          </w:tcPr>
          <w:p w14:paraId="1BE26EAF" w14:textId="77777777" w:rsidR="00EF4744" w:rsidRPr="00EF4744" w:rsidRDefault="00EF4744" w:rsidP="0082512E">
            <w:pPr>
              <w:rPr>
                <w:rFonts w:cs="Arial"/>
                <w:sz w:val="18"/>
                <w:szCs w:val="18"/>
              </w:rPr>
            </w:pPr>
            <w:r w:rsidRPr="00EF4744">
              <w:rPr>
                <w:rFonts w:cs="Arial"/>
                <w:sz w:val="18"/>
                <w:szCs w:val="18"/>
              </w:rPr>
              <w:t>MTD_HTTP_REQ(</w:t>
            </w:r>
            <w:r w:rsidRPr="00EF4744">
              <w:rPr>
                <w:rFonts w:cs="Arial"/>
                <w:sz w:val="18"/>
                <w:szCs w:val="18"/>
              </w:rPr>
              <w:br/>
              <w:t xml:space="preserve">   #IUT_SM_DP_ADDRESS,</w:t>
            </w:r>
            <w:r w:rsidRPr="00EF4744">
              <w:rPr>
                <w:rFonts w:cs="Arial"/>
                <w:sz w:val="18"/>
                <w:szCs w:val="18"/>
              </w:rPr>
              <w:br/>
              <w:t xml:space="preserve">   #PATH_AUTH_CLIENT,</w:t>
            </w:r>
            <w:r w:rsidRPr="00EF4744">
              <w:rPr>
                <w:rFonts w:cs="Arial"/>
                <w:sz w:val="18"/>
                <w:szCs w:val="18"/>
              </w:rPr>
              <w:br/>
              <w:t xml:space="preserve"> </w:t>
            </w:r>
            <w:r w:rsidRPr="00EF4744">
              <w:rPr>
                <w:rFonts w:cs="Arial"/>
                <w:sz w:val="18"/>
                <w:szCs w:val="18"/>
              </w:rPr>
              <w:lastRenderedPageBreak/>
              <w:t>MTD_AUTHENTICATE_CLIENT(</w:t>
            </w:r>
            <w:r w:rsidRPr="00EF4744">
              <w:rPr>
                <w:rFonts w:cs="Arial"/>
                <w:sz w:val="18"/>
                <w:szCs w:val="18"/>
              </w:rPr>
              <w:br/>
              <w:t xml:space="preserve">      &lt;S_TRANSACTION_ID&gt;, </w:t>
            </w:r>
            <w:r w:rsidRPr="00EF4744">
              <w:rPr>
                <w:rFonts w:cs="Arial"/>
                <w:sz w:val="18"/>
                <w:szCs w:val="18"/>
              </w:rPr>
              <w:br/>
              <w:t>#AUTH_SERVER_RESP_DEF_DP_UC_OK))</w:t>
            </w:r>
          </w:p>
        </w:tc>
        <w:tc>
          <w:tcPr>
            <w:tcW w:w="3526" w:type="dxa"/>
            <w:shd w:val="clear" w:color="auto" w:fill="auto"/>
            <w:vAlign w:val="center"/>
          </w:tcPr>
          <w:p w14:paraId="65BD6916" w14:textId="6C50DF61" w:rsidR="00EF4744" w:rsidRPr="00EF4744" w:rsidRDefault="00EF4744" w:rsidP="0082512E">
            <w:pPr>
              <w:spacing w:after="120"/>
              <w:rPr>
                <w:rFonts w:cs="Arial"/>
                <w:color w:val="000000"/>
                <w:sz w:val="18"/>
                <w:szCs w:val="18"/>
              </w:rPr>
            </w:pPr>
            <w:r w:rsidRPr="00EF4744">
              <w:rPr>
                <w:sz w:val="18"/>
                <w:szCs w:val="18"/>
              </w:rPr>
              <w:lastRenderedPageBreak/>
              <w:t>MTD_HTTP_RESP(</w:t>
            </w:r>
            <w:r w:rsidRPr="00EF4744">
              <w:rPr>
                <w:sz w:val="18"/>
                <w:szCs w:val="18"/>
              </w:rPr>
              <w:br/>
              <w:t># R_AUTH_CLIENT_OK_CC)</w:t>
            </w:r>
          </w:p>
        </w:tc>
      </w:tr>
      <w:tr w:rsidR="00EF4744" w:rsidRPr="00EB4055" w14:paraId="3960018F" w14:textId="77777777" w:rsidTr="00A7223A">
        <w:trPr>
          <w:trHeight w:val="314"/>
          <w:jc w:val="center"/>
        </w:trPr>
        <w:tc>
          <w:tcPr>
            <w:tcW w:w="770" w:type="dxa"/>
            <w:shd w:val="clear" w:color="auto" w:fill="auto"/>
            <w:vAlign w:val="center"/>
          </w:tcPr>
          <w:p w14:paraId="65ECB1BA" w14:textId="77777777" w:rsidR="00EF4744" w:rsidRPr="003525A4" w:rsidRDefault="00EF4744" w:rsidP="0082512E">
            <w:pPr>
              <w:spacing w:after="120"/>
              <w:jc w:val="center"/>
              <w:rPr>
                <w:rFonts w:cs="Arial"/>
                <w:color w:val="000000"/>
                <w:sz w:val="18"/>
                <w:szCs w:val="18"/>
                <w:lang w:eastAsia="ja-JP"/>
              </w:rPr>
            </w:pPr>
            <w:r w:rsidRPr="003525A4">
              <w:rPr>
                <w:rFonts w:cs="Arial"/>
                <w:color w:val="000000"/>
                <w:sz w:val="18"/>
                <w:szCs w:val="18"/>
                <w:lang w:eastAsia="ja-JP"/>
              </w:rPr>
              <w:t>4</w:t>
            </w:r>
          </w:p>
        </w:tc>
        <w:tc>
          <w:tcPr>
            <w:tcW w:w="2090" w:type="dxa"/>
            <w:shd w:val="clear" w:color="auto" w:fill="auto"/>
            <w:vAlign w:val="center"/>
          </w:tcPr>
          <w:p w14:paraId="446B29DA" w14:textId="77777777" w:rsidR="00EF4744" w:rsidRPr="003525A4" w:rsidRDefault="00EF4744" w:rsidP="0082512E">
            <w:pPr>
              <w:spacing w:after="120"/>
              <w:rPr>
                <w:rFonts w:cs="Arial"/>
                <w:sz w:val="18"/>
                <w:szCs w:val="18"/>
              </w:rPr>
            </w:pPr>
            <w:r w:rsidRPr="003525A4">
              <w:rPr>
                <w:rFonts w:cs="Arial"/>
                <w:sz w:val="18"/>
                <w:szCs w:val="18"/>
              </w:rPr>
              <w:t xml:space="preserve">S_LPAd </w:t>
            </w:r>
            <w:r w:rsidRPr="003525A4">
              <w:rPr>
                <w:rFonts w:cs="Arial" w:hint="eastAsia"/>
                <w:sz w:val="18"/>
                <w:szCs w:val="18"/>
              </w:rPr>
              <w:t>→</w:t>
            </w:r>
            <w:r w:rsidRPr="003525A4">
              <w:rPr>
                <w:rFonts w:cs="Arial"/>
                <w:sz w:val="18"/>
                <w:szCs w:val="18"/>
              </w:rPr>
              <w:t xml:space="preserve"> SM</w:t>
            </w:r>
            <w:r w:rsidRPr="003525A4">
              <w:rPr>
                <w:rFonts w:cs="Arial"/>
                <w:sz w:val="18"/>
                <w:szCs w:val="18"/>
              </w:rPr>
              <w:noBreakHyphen/>
              <w:t>DP+</w:t>
            </w:r>
          </w:p>
        </w:tc>
        <w:tc>
          <w:tcPr>
            <w:tcW w:w="2640" w:type="dxa"/>
            <w:shd w:val="clear" w:color="auto" w:fill="auto"/>
            <w:vAlign w:val="center"/>
          </w:tcPr>
          <w:p w14:paraId="5E315EA5" w14:textId="77777777" w:rsidR="00EF4744" w:rsidRPr="00EF4744" w:rsidRDefault="00EF4744" w:rsidP="0082512E">
            <w:pPr>
              <w:pStyle w:val="TableContentLeft"/>
            </w:pPr>
            <w:r w:rsidRPr="00EF4744">
              <w:t>MTD_HTTP_REQ(</w:t>
            </w:r>
            <w:r w:rsidRPr="00EF4744">
              <w:br/>
              <w:t xml:space="preserve">  #IUT_SM_DP_ADDRESS,</w:t>
            </w:r>
            <w:r w:rsidRPr="00EF4744">
              <w:br/>
              <w:t xml:space="preserve">  #PATH_GET_BPP,</w:t>
            </w:r>
            <w:r w:rsidRPr="00EF4744">
              <w:br/>
              <w:t xml:space="preserve">  MTD_GET_BPP(</w:t>
            </w:r>
          </w:p>
          <w:p w14:paraId="2708C09A" w14:textId="77777777" w:rsidR="00EF4744" w:rsidRPr="00EF4744" w:rsidRDefault="00EF4744" w:rsidP="0082512E">
            <w:pPr>
              <w:pStyle w:val="TableContentLeft"/>
            </w:pPr>
            <w:r w:rsidRPr="00EF4744">
              <w:t xml:space="preserve">    &lt;S_TRANSACTION_ID&gt;,</w:t>
            </w:r>
          </w:p>
          <w:p w14:paraId="15D19390" w14:textId="77777777" w:rsidR="00EF4744" w:rsidRPr="00EF4744" w:rsidRDefault="00EF4744" w:rsidP="0082512E">
            <w:pPr>
              <w:rPr>
                <w:rFonts w:cs="Arial"/>
                <w:sz w:val="18"/>
                <w:szCs w:val="18"/>
              </w:rPr>
            </w:pPr>
            <w:r w:rsidRPr="00EF4744">
              <w:rPr>
                <w:rFonts w:cs="Arial"/>
                <w:sz w:val="18"/>
                <w:szCs w:val="18"/>
                <w:lang w:eastAsia="de-DE"/>
              </w:rPr>
              <w:t>#PREP_DOWNLOAD_RESP_CC</w:t>
            </w:r>
            <w:r w:rsidRPr="00EF4744">
              <w:rPr>
                <w:sz w:val="18"/>
                <w:szCs w:val="18"/>
              </w:rPr>
              <w:t>))</w:t>
            </w:r>
          </w:p>
        </w:tc>
        <w:tc>
          <w:tcPr>
            <w:tcW w:w="3526" w:type="dxa"/>
            <w:shd w:val="clear" w:color="auto" w:fill="auto"/>
            <w:vAlign w:val="center"/>
          </w:tcPr>
          <w:p w14:paraId="16759EF6" w14:textId="43A0AEDB" w:rsidR="00EF4744" w:rsidRPr="00EF4744" w:rsidRDefault="00EF4744" w:rsidP="0082512E">
            <w:pPr>
              <w:spacing w:after="120"/>
              <w:rPr>
                <w:rFonts w:cs="Arial"/>
                <w:color w:val="000000"/>
                <w:sz w:val="18"/>
                <w:szCs w:val="18"/>
              </w:rPr>
            </w:pPr>
            <w:r w:rsidRPr="00EF4744">
              <w:rPr>
                <w:sz w:val="18"/>
                <w:szCs w:val="18"/>
              </w:rPr>
              <w:t>MTD_HTTP_RESP(#R_GET_BPP_RESP_OP1_PPK)</w:t>
            </w:r>
          </w:p>
        </w:tc>
      </w:tr>
    </w:tbl>
    <w:p w14:paraId="33289BA6" w14:textId="77777777" w:rsidR="0082512E" w:rsidRDefault="0082512E" w:rsidP="0082512E">
      <w:pPr>
        <w:pStyle w:val="NormalParagraph"/>
      </w:pPr>
    </w:p>
    <w:p w14:paraId="0136202C" w14:textId="4137D201" w:rsidR="00321003" w:rsidRPr="0082512E" w:rsidRDefault="00321003" w:rsidP="00E33202">
      <w:pPr>
        <w:pStyle w:val="NormalParagraph"/>
      </w:pPr>
    </w:p>
    <w:p w14:paraId="158054D8" w14:textId="77777777" w:rsidR="0082512E" w:rsidRPr="0082512E" w:rsidRDefault="0082512E" w:rsidP="00E33202">
      <w:pPr>
        <w:pStyle w:val="NormalParagraph"/>
      </w:pPr>
    </w:p>
    <w:p w14:paraId="2F91C629" w14:textId="17149920" w:rsidR="00E33202" w:rsidRDefault="00E33202" w:rsidP="00E33202">
      <w:pPr>
        <w:pStyle w:val="NormalParagraph"/>
        <w:rPr>
          <w:sz w:val="28"/>
        </w:rPr>
      </w:pPr>
    </w:p>
    <w:p w14:paraId="066BD9A1" w14:textId="77777777" w:rsidR="00E33202" w:rsidRPr="00504058" w:rsidRDefault="00E33202" w:rsidP="00E33202">
      <w:pPr>
        <w:pStyle w:val="Annex"/>
        <w:numPr>
          <w:ilvl w:val="0"/>
          <w:numId w:val="0"/>
        </w:numPr>
      </w:pPr>
      <w:bookmarkStart w:id="3523" w:name="_Toc471722140"/>
      <w:bookmarkStart w:id="3524" w:name="_Toc471822159"/>
      <w:bookmarkStart w:id="3525" w:name="_Toc471827495"/>
      <w:bookmarkStart w:id="3526" w:name="_Toc471828897"/>
      <w:bookmarkStart w:id="3527" w:name="_Toc471829872"/>
      <w:bookmarkStart w:id="3528" w:name="_Toc471896344"/>
      <w:bookmarkStart w:id="3529" w:name="_Toc472580277"/>
      <w:bookmarkStart w:id="3530" w:name="_Toc483841380"/>
      <w:bookmarkStart w:id="3531" w:name="_Toc518049377"/>
      <w:bookmarkStart w:id="3532" w:name="_Toc520956948"/>
      <w:bookmarkStart w:id="3533" w:name="_Toc13661728"/>
      <w:bookmarkStart w:id="3534" w:name="_Toc152344183"/>
      <w:bookmarkEnd w:id="3523"/>
      <w:bookmarkEnd w:id="3524"/>
      <w:bookmarkEnd w:id="3525"/>
      <w:bookmarkEnd w:id="3526"/>
      <w:bookmarkEnd w:id="3527"/>
      <w:bookmarkEnd w:id="3528"/>
      <w:bookmarkEnd w:id="3529"/>
      <w:r w:rsidRPr="00504058">
        <w:t>Annex D</w:t>
      </w:r>
      <w:r w:rsidRPr="00504058">
        <w:tab/>
        <w:t>Commands And Responses</w:t>
      </w:r>
      <w:bookmarkEnd w:id="3530"/>
      <w:bookmarkEnd w:id="3531"/>
      <w:bookmarkEnd w:id="3532"/>
      <w:bookmarkEnd w:id="3533"/>
      <w:bookmarkEnd w:id="3534"/>
    </w:p>
    <w:p w14:paraId="7288BAF2" w14:textId="77777777" w:rsidR="00E33202" w:rsidRPr="004652C1" w:rsidRDefault="00E33202" w:rsidP="00E33202">
      <w:pPr>
        <w:pStyle w:val="ANNEX-heading1"/>
        <w:numPr>
          <w:ilvl w:val="0"/>
          <w:numId w:val="0"/>
        </w:numPr>
        <w:tabs>
          <w:tab w:val="left" w:pos="680"/>
        </w:tabs>
        <w:ind w:left="680" w:hanging="680"/>
      </w:pPr>
      <w:bookmarkStart w:id="3535" w:name="_Toc483841381"/>
      <w:bookmarkStart w:id="3536" w:name="_Toc518049378"/>
      <w:bookmarkStart w:id="3537" w:name="_Toc520956949"/>
      <w:bookmarkStart w:id="3538" w:name="_Toc13661729"/>
      <w:bookmarkStart w:id="3539" w:name="_Toc152344184"/>
      <w:r w:rsidRPr="00B85304">
        <w:t>D.1</w:t>
      </w:r>
      <w:r w:rsidRPr="00B85304">
        <w:tab/>
      </w:r>
      <w:r w:rsidRPr="004652C1">
        <w:t>ES8+ Requests And Responses</w:t>
      </w:r>
      <w:bookmarkEnd w:id="3535"/>
      <w:bookmarkEnd w:id="3536"/>
      <w:bookmarkEnd w:id="3537"/>
      <w:bookmarkEnd w:id="3538"/>
      <w:bookmarkEnd w:id="3539"/>
    </w:p>
    <w:p w14:paraId="0278BE5E" w14:textId="77777777" w:rsidR="00E33202" w:rsidRPr="001E612A" w:rsidRDefault="00E33202" w:rsidP="00E33202">
      <w:pPr>
        <w:pStyle w:val="ANNEX-heading2"/>
        <w:numPr>
          <w:ilvl w:val="0"/>
          <w:numId w:val="0"/>
        </w:numPr>
        <w:ind w:left="907" w:hanging="907"/>
      </w:pPr>
      <w:bookmarkStart w:id="3540" w:name="_Toc481745847"/>
      <w:bookmarkStart w:id="3541" w:name="_Toc482058974"/>
      <w:bookmarkStart w:id="3542" w:name="_Toc483841382"/>
      <w:bookmarkStart w:id="3543" w:name="_Toc518049379"/>
      <w:bookmarkStart w:id="3544" w:name="_Toc520956950"/>
      <w:bookmarkStart w:id="3545" w:name="_Toc13661730"/>
      <w:bookmarkStart w:id="3546" w:name="_Toc152344185"/>
      <w:bookmarkEnd w:id="3540"/>
      <w:bookmarkEnd w:id="3541"/>
      <w:r>
        <w:t xml:space="preserve">D.1.1 </w:t>
      </w:r>
      <w:r w:rsidRPr="001E612A">
        <w:t>ES8+ Requests</w:t>
      </w:r>
      <w:bookmarkEnd w:id="3542"/>
      <w:bookmarkEnd w:id="3543"/>
      <w:bookmarkEnd w:id="3544"/>
      <w:bookmarkEnd w:id="3545"/>
      <w:bookmarkEnd w:id="3546"/>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406"/>
        <w:gridCol w:w="4600"/>
      </w:tblGrid>
      <w:tr w:rsidR="00E33202" w:rsidRPr="001F0550" w14:paraId="739874C4" w14:textId="77777777" w:rsidTr="00C44AFD">
        <w:trPr>
          <w:trHeight w:val="314"/>
          <w:jc w:val="center"/>
        </w:trPr>
        <w:tc>
          <w:tcPr>
            <w:tcW w:w="4406" w:type="dxa"/>
            <w:shd w:val="clear" w:color="auto" w:fill="C00000"/>
            <w:vAlign w:val="center"/>
          </w:tcPr>
          <w:p w14:paraId="6D2BD7B7" w14:textId="77777777" w:rsidR="00E33202" w:rsidRPr="0061518F" w:rsidRDefault="00E33202" w:rsidP="00C44AFD">
            <w:pPr>
              <w:pStyle w:val="TableHeader"/>
            </w:pPr>
            <w:r w:rsidRPr="001A336D">
              <w:t>Name</w:t>
            </w:r>
          </w:p>
        </w:tc>
        <w:tc>
          <w:tcPr>
            <w:tcW w:w="4600" w:type="dxa"/>
            <w:shd w:val="clear" w:color="auto" w:fill="C00000"/>
            <w:vAlign w:val="center"/>
          </w:tcPr>
          <w:p w14:paraId="45FF70D5" w14:textId="77777777" w:rsidR="00E33202" w:rsidRPr="00065A81" w:rsidRDefault="00E33202" w:rsidP="00C44AFD">
            <w:pPr>
              <w:pStyle w:val="TableHeader"/>
            </w:pPr>
            <w:r>
              <w:t>Content</w:t>
            </w:r>
          </w:p>
        </w:tc>
      </w:tr>
      <w:tr w:rsidR="00E33202" w:rsidRPr="004C30EB" w14:paraId="5D19647A" w14:textId="77777777" w:rsidTr="00C44AFD">
        <w:trPr>
          <w:trHeight w:val="314"/>
          <w:jc w:val="center"/>
        </w:trPr>
        <w:tc>
          <w:tcPr>
            <w:tcW w:w="4406" w:type="dxa"/>
            <w:shd w:val="clear" w:color="auto" w:fill="auto"/>
            <w:vAlign w:val="center"/>
          </w:tcPr>
          <w:p w14:paraId="3AC477CB" w14:textId="77777777" w:rsidR="00E33202" w:rsidRPr="004C30EB" w:rsidRDefault="00E33202" w:rsidP="00C44AFD">
            <w:pPr>
              <w:pStyle w:val="TableContentLeft"/>
            </w:pPr>
            <w:r w:rsidRPr="004C30EB">
              <w:t>CONF_ISDP_EMPTY</w:t>
            </w:r>
          </w:p>
        </w:tc>
        <w:tc>
          <w:tcPr>
            <w:tcW w:w="4600" w:type="dxa"/>
            <w:shd w:val="clear" w:color="auto" w:fill="auto"/>
            <w:vAlign w:val="center"/>
          </w:tcPr>
          <w:p w14:paraId="1E347280" w14:textId="77777777" w:rsidR="00E33202" w:rsidRPr="004C30EB" w:rsidRDefault="00E33202" w:rsidP="00C44AFD">
            <w:pPr>
              <w:pStyle w:val="TableCourier"/>
              <w:rPr>
                <w:lang w:eastAsia="de-DE"/>
              </w:rPr>
            </w:pPr>
            <w:r w:rsidRPr="004C30EB">
              <w:rPr>
                <w:lang w:eastAsia="de-DE"/>
              </w:rPr>
              <w:t>req ConfigureISDPRequest ::={}</w:t>
            </w:r>
          </w:p>
        </w:tc>
      </w:tr>
      <w:tr w:rsidR="00E33202" w:rsidRPr="004C30EB" w14:paraId="40E3E587" w14:textId="77777777" w:rsidTr="00C44AFD">
        <w:trPr>
          <w:trHeight w:val="314"/>
          <w:jc w:val="center"/>
        </w:trPr>
        <w:tc>
          <w:tcPr>
            <w:tcW w:w="4406" w:type="dxa"/>
            <w:shd w:val="clear" w:color="auto" w:fill="auto"/>
            <w:vAlign w:val="center"/>
          </w:tcPr>
          <w:p w14:paraId="32307D34" w14:textId="77777777" w:rsidR="00E33202" w:rsidRPr="004C30EB" w:rsidRDefault="00E33202" w:rsidP="00C44AFD">
            <w:pPr>
              <w:pStyle w:val="TableContentLeft"/>
            </w:pPr>
            <w:r w:rsidRPr="004C30EB">
              <w:t>CONF_ISDP_MAX_LENGTH</w:t>
            </w:r>
          </w:p>
        </w:tc>
        <w:tc>
          <w:tcPr>
            <w:tcW w:w="4600" w:type="dxa"/>
            <w:shd w:val="clear" w:color="auto" w:fill="auto"/>
            <w:vAlign w:val="center"/>
          </w:tcPr>
          <w:p w14:paraId="0940086A" w14:textId="77777777" w:rsidR="00E33202" w:rsidRPr="004C30EB" w:rsidRDefault="00E33202" w:rsidP="00C44AFD">
            <w:pPr>
              <w:pStyle w:val="TableCourier"/>
              <w:rPr>
                <w:lang w:eastAsia="de-DE"/>
              </w:rPr>
            </w:pPr>
            <w:r w:rsidRPr="004C30EB">
              <w:rPr>
                <w:lang w:eastAsia="de-DE"/>
              </w:rPr>
              <w:t xml:space="preserve">req ConfigureISDPRequest ::={ </w:t>
            </w:r>
          </w:p>
          <w:p w14:paraId="788F79C9" w14:textId="77777777" w:rsidR="00E33202" w:rsidRPr="004C30EB" w:rsidRDefault="00E33202" w:rsidP="00C44AFD">
            <w:pPr>
              <w:pStyle w:val="TableCourier"/>
              <w:rPr>
                <w:i/>
                <w:lang w:eastAsia="de-DE"/>
              </w:rPr>
            </w:pPr>
            <w:r w:rsidRPr="004C30EB">
              <w:rPr>
                <w:lang w:eastAsia="de-DE"/>
              </w:rPr>
              <w:t xml:space="preserve">  dpProprietaryData { </w:t>
            </w:r>
            <w:r w:rsidRPr="004C30EB">
              <w:rPr>
                <w:i/>
                <w:lang w:eastAsia="de-DE"/>
              </w:rPr>
              <w:t>-- size=128 bytes</w:t>
            </w:r>
          </w:p>
          <w:p w14:paraId="33400576" w14:textId="77777777" w:rsidR="00E33202" w:rsidRPr="004C30EB" w:rsidRDefault="00E33202" w:rsidP="00C44AFD">
            <w:pPr>
              <w:pStyle w:val="TableCourier"/>
              <w:rPr>
                <w:lang w:eastAsia="de-DE"/>
              </w:rPr>
            </w:pPr>
            <w:r w:rsidRPr="004C30EB">
              <w:rPr>
                <w:lang w:eastAsia="de-DE"/>
              </w:rPr>
              <w:t xml:space="preserve">    dpOid #S_SM_DP+_OID,</w:t>
            </w:r>
          </w:p>
          <w:p w14:paraId="3A1E5A02" w14:textId="77777777" w:rsidR="00E33202" w:rsidRPr="004C30EB" w:rsidRDefault="00E33202" w:rsidP="00C44AFD">
            <w:pPr>
              <w:pStyle w:val="TableCourier"/>
              <w:rPr>
                <w:lang w:eastAsia="de-DE"/>
              </w:rPr>
            </w:pPr>
            <w:r w:rsidRPr="004C30EB">
              <w:rPr>
                <w:rFonts w:cs="Arial"/>
                <w:lang w:eastAsia="de-DE"/>
              </w:rPr>
              <w:t xml:space="preserve">additionalSmdpData </w:t>
            </w:r>
            <w:r w:rsidRPr="004C30EB">
              <w:rPr>
                <w:lang w:eastAsia="de-DE"/>
              </w:rPr>
              <w:t>#</w:t>
            </w:r>
            <w:r w:rsidRPr="004C30EB">
              <w:rPr>
                <w:rFonts w:cs="Arial"/>
                <w:lang w:eastAsia="de-DE"/>
              </w:rPr>
              <w:t>ADDITIONAL_SMDP_DATA_MAX_LENGTH</w:t>
            </w:r>
          </w:p>
          <w:p w14:paraId="396FC5E9" w14:textId="77777777" w:rsidR="00E33202" w:rsidRPr="004C30EB" w:rsidRDefault="00E33202" w:rsidP="00C44AFD">
            <w:pPr>
              <w:pStyle w:val="TableCourier"/>
              <w:rPr>
                <w:lang w:eastAsia="de-DE"/>
              </w:rPr>
            </w:pPr>
            <w:r w:rsidRPr="004C30EB">
              <w:rPr>
                <w:lang w:eastAsia="de-DE"/>
              </w:rPr>
              <w:t xml:space="preserve">  } </w:t>
            </w:r>
          </w:p>
          <w:p w14:paraId="1008448E" w14:textId="77777777" w:rsidR="00E33202" w:rsidRPr="004C30EB" w:rsidRDefault="00E33202" w:rsidP="00C44AFD">
            <w:pPr>
              <w:pStyle w:val="TableCourier"/>
              <w:rPr>
                <w:lang w:eastAsia="de-DE"/>
              </w:rPr>
            </w:pPr>
            <w:r w:rsidRPr="004C30EB">
              <w:rPr>
                <w:lang w:eastAsia="de-DE"/>
              </w:rPr>
              <w:t>}</w:t>
            </w:r>
          </w:p>
          <w:p w14:paraId="283AA4F3" w14:textId="77777777" w:rsidR="00E33202" w:rsidRPr="004C30EB" w:rsidRDefault="00E33202" w:rsidP="00C44AFD">
            <w:pPr>
              <w:pStyle w:val="TableCourier"/>
            </w:pPr>
            <w:r w:rsidRPr="004C30EB">
              <w:t xml:space="preserve">-- NOTE: Instead of </w:t>
            </w:r>
          </w:p>
          <w:p w14:paraId="6CD6BBF1" w14:textId="77777777" w:rsidR="00E33202" w:rsidRPr="004C30EB" w:rsidRDefault="00E33202" w:rsidP="00C44AFD">
            <w:pPr>
              <w:pStyle w:val="TableCourier"/>
            </w:pPr>
            <w:r w:rsidRPr="004C30EB">
              <w:t xml:space="preserve">DpProprietaryData ::= SEQUENCE { </w:t>
            </w:r>
          </w:p>
          <w:p w14:paraId="04F4F933" w14:textId="77777777" w:rsidR="00E33202" w:rsidRPr="004C30EB" w:rsidRDefault="00E33202" w:rsidP="00C44AFD">
            <w:pPr>
              <w:pStyle w:val="TableCourier"/>
            </w:pPr>
            <w:r w:rsidRPr="004C30EB">
              <w:tab/>
              <w:t xml:space="preserve">dpOid OBJECT IDENTIFIER </w:t>
            </w:r>
          </w:p>
          <w:p w14:paraId="4508DBB0" w14:textId="77777777" w:rsidR="00E33202" w:rsidRPr="004C30EB" w:rsidRDefault="00E33202" w:rsidP="00C44AFD">
            <w:pPr>
              <w:pStyle w:val="TableCourier"/>
            </w:pPr>
            <w:r w:rsidRPr="004C30EB">
              <w:t xml:space="preserve">   -- additional data objects defined by the </w:t>
            </w:r>
          </w:p>
          <w:p w14:paraId="7FE0D7AF" w14:textId="77777777" w:rsidR="00E33202" w:rsidRPr="004C30EB" w:rsidRDefault="00E33202" w:rsidP="00C44AFD">
            <w:pPr>
              <w:pStyle w:val="TableCourier"/>
            </w:pPr>
            <w:r w:rsidRPr="004C30EB">
              <w:t xml:space="preserve">   -- SM-DP+ MAY follow</w:t>
            </w:r>
          </w:p>
          <w:p w14:paraId="6FBF523A" w14:textId="77777777" w:rsidR="00E33202" w:rsidRPr="004C30EB" w:rsidRDefault="00E33202" w:rsidP="00C44AFD">
            <w:pPr>
              <w:pStyle w:val="TableCourier"/>
            </w:pPr>
            <w:r w:rsidRPr="004C30EB">
              <w:t>}</w:t>
            </w:r>
          </w:p>
          <w:p w14:paraId="19C26C71" w14:textId="77777777" w:rsidR="00E33202" w:rsidRPr="004C30EB" w:rsidRDefault="00E33202" w:rsidP="00C44AFD">
            <w:pPr>
              <w:pStyle w:val="TableCourier"/>
            </w:pPr>
          </w:p>
          <w:p w14:paraId="52C6D7C8" w14:textId="77777777" w:rsidR="00E33202" w:rsidRPr="004C30EB" w:rsidRDefault="00E33202" w:rsidP="00C44AFD">
            <w:pPr>
              <w:pStyle w:val="TableCourier"/>
            </w:pPr>
            <w:r w:rsidRPr="004C30EB">
              <w:t xml:space="preserve">-- the following structure is used to test the </w:t>
            </w:r>
          </w:p>
          <w:p w14:paraId="3150FE5B" w14:textId="77777777" w:rsidR="00E33202" w:rsidRPr="004C30EB" w:rsidRDefault="00E33202" w:rsidP="00C44AFD">
            <w:pPr>
              <w:pStyle w:val="TableCourier"/>
            </w:pPr>
            <w:r w:rsidRPr="004C30EB">
              <w:t>-- DpProprietaryData size:</w:t>
            </w:r>
          </w:p>
          <w:p w14:paraId="0B3AB5B7" w14:textId="77777777" w:rsidR="00E33202" w:rsidRPr="004C30EB" w:rsidRDefault="00E33202" w:rsidP="00C44AFD">
            <w:pPr>
              <w:pStyle w:val="TableCourier"/>
            </w:pPr>
            <w:r w:rsidRPr="004C30EB">
              <w:t xml:space="preserve">DpProprietaryData ::= SEQUENCE { </w:t>
            </w:r>
          </w:p>
          <w:p w14:paraId="6659D9FC" w14:textId="77777777" w:rsidR="00E33202" w:rsidRPr="004C30EB" w:rsidRDefault="00E33202" w:rsidP="00C44AFD">
            <w:pPr>
              <w:pStyle w:val="TableCourier"/>
            </w:pPr>
            <w:r w:rsidRPr="004C30EB">
              <w:t xml:space="preserve">  dpOid OBJECT IDENTIFIER, </w:t>
            </w:r>
          </w:p>
          <w:p w14:paraId="200C94B5" w14:textId="77777777" w:rsidR="00E33202" w:rsidRPr="004C30EB" w:rsidRDefault="00E33202" w:rsidP="00C44AFD">
            <w:pPr>
              <w:pStyle w:val="TableCourier"/>
            </w:pPr>
            <w:r w:rsidRPr="004C30EB">
              <w:t xml:space="preserve">  additionalSmdpData OCTET STRING OPTIONAL </w:t>
            </w:r>
          </w:p>
          <w:p w14:paraId="1DB19668" w14:textId="77777777" w:rsidR="00E33202" w:rsidRPr="004C30EB" w:rsidRDefault="00E33202" w:rsidP="00C44AFD">
            <w:pPr>
              <w:pStyle w:val="TableCourier"/>
              <w:rPr>
                <w:lang w:eastAsia="de-DE"/>
              </w:rPr>
            </w:pPr>
            <w:r w:rsidRPr="004C30EB">
              <w:t>}</w:t>
            </w:r>
          </w:p>
        </w:tc>
      </w:tr>
      <w:tr w:rsidR="00E33202" w:rsidRPr="004C30EB" w14:paraId="16B006F3" w14:textId="77777777" w:rsidTr="00C44AFD">
        <w:trPr>
          <w:trHeight w:val="314"/>
          <w:jc w:val="center"/>
        </w:trPr>
        <w:tc>
          <w:tcPr>
            <w:tcW w:w="4406" w:type="dxa"/>
            <w:shd w:val="clear" w:color="auto" w:fill="auto"/>
            <w:vAlign w:val="center"/>
          </w:tcPr>
          <w:p w14:paraId="01E94C68" w14:textId="77777777" w:rsidR="00E33202" w:rsidRPr="004C30EB" w:rsidRDefault="00E33202" w:rsidP="00C44AFD">
            <w:pPr>
              <w:pStyle w:val="TableContentLeft"/>
            </w:pPr>
            <w:r w:rsidRPr="004C30EB">
              <w:lastRenderedPageBreak/>
              <w:t>CONF_ISDP_PROF1</w:t>
            </w:r>
          </w:p>
        </w:tc>
        <w:tc>
          <w:tcPr>
            <w:tcW w:w="4600" w:type="dxa"/>
            <w:shd w:val="clear" w:color="auto" w:fill="auto"/>
            <w:vAlign w:val="center"/>
          </w:tcPr>
          <w:p w14:paraId="6E24D585" w14:textId="77777777" w:rsidR="00E33202" w:rsidRPr="004C30EB" w:rsidRDefault="00E33202" w:rsidP="00C44AFD">
            <w:pPr>
              <w:pStyle w:val="TableCourier"/>
              <w:rPr>
                <w:lang w:eastAsia="de-DE"/>
              </w:rPr>
            </w:pPr>
            <w:r w:rsidRPr="004C30EB">
              <w:rPr>
                <w:lang w:eastAsia="de-DE"/>
              </w:rPr>
              <w:t xml:space="preserve">req ConfigureISDPRequest ::={ </w:t>
            </w:r>
          </w:p>
          <w:p w14:paraId="162041D0" w14:textId="77777777" w:rsidR="00E33202" w:rsidRPr="004C30EB" w:rsidRDefault="00E33202" w:rsidP="00C44AFD">
            <w:pPr>
              <w:pStyle w:val="TableCourier"/>
              <w:rPr>
                <w:lang w:eastAsia="de-DE"/>
              </w:rPr>
            </w:pPr>
            <w:r w:rsidRPr="004C30EB">
              <w:rPr>
                <w:lang w:eastAsia="de-DE"/>
              </w:rPr>
              <w:t xml:space="preserve">  dpProprietaryData {</w:t>
            </w:r>
          </w:p>
          <w:p w14:paraId="6E8981BB" w14:textId="77777777" w:rsidR="00E33202" w:rsidRPr="004C30EB" w:rsidRDefault="00E33202" w:rsidP="00C44AFD">
            <w:pPr>
              <w:pStyle w:val="TableCourier"/>
              <w:rPr>
                <w:lang w:eastAsia="de-DE"/>
              </w:rPr>
            </w:pPr>
            <w:r w:rsidRPr="004C30EB">
              <w:rPr>
                <w:lang w:eastAsia="de-DE"/>
              </w:rPr>
              <w:t xml:space="preserve">    dpOid #S_SM_DP+_OID</w:t>
            </w:r>
          </w:p>
          <w:p w14:paraId="2C42D37A" w14:textId="77777777" w:rsidR="00E33202" w:rsidRPr="004C30EB" w:rsidRDefault="00E33202" w:rsidP="00C44AFD">
            <w:pPr>
              <w:pStyle w:val="TableCourier"/>
              <w:rPr>
                <w:lang w:eastAsia="de-DE"/>
              </w:rPr>
            </w:pPr>
            <w:r w:rsidRPr="004C30EB">
              <w:rPr>
                <w:lang w:eastAsia="de-DE"/>
              </w:rPr>
              <w:t xml:space="preserve">  } </w:t>
            </w:r>
          </w:p>
          <w:p w14:paraId="1AB7C291" w14:textId="77777777" w:rsidR="00E33202" w:rsidRPr="004C30EB" w:rsidRDefault="00E33202" w:rsidP="00C44AFD">
            <w:pPr>
              <w:pStyle w:val="TableCourier"/>
              <w:rPr>
                <w:lang w:eastAsia="de-DE"/>
              </w:rPr>
            </w:pPr>
            <w:r w:rsidRPr="004C30EB">
              <w:rPr>
                <w:lang w:eastAsia="de-DE"/>
              </w:rPr>
              <w:t>}</w:t>
            </w:r>
          </w:p>
        </w:tc>
      </w:tr>
      <w:tr w:rsidR="00E33202" w:rsidRPr="004C30EB" w14:paraId="1A33E38A" w14:textId="77777777" w:rsidTr="00C44AFD">
        <w:trPr>
          <w:trHeight w:val="314"/>
          <w:jc w:val="center"/>
        </w:trPr>
        <w:tc>
          <w:tcPr>
            <w:tcW w:w="4406" w:type="dxa"/>
            <w:shd w:val="clear" w:color="auto" w:fill="auto"/>
            <w:vAlign w:val="center"/>
          </w:tcPr>
          <w:p w14:paraId="7A075CAF" w14:textId="77777777" w:rsidR="00E33202" w:rsidRPr="004C30EB" w:rsidRDefault="00E33202" w:rsidP="00C44AFD">
            <w:pPr>
              <w:pStyle w:val="TableContentLeft"/>
            </w:pPr>
            <w:r w:rsidRPr="004C30EB">
              <w:t>CONF_ISDP_PROF1_SMDP</w:t>
            </w:r>
          </w:p>
        </w:tc>
        <w:tc>
          <w:tcPr>
            <w:tcW w:w="4600" w:type="dxa"/>
            <w:shd w:val="clear" w:color="auto" w:fill="auto"/>
            <w:vAlign w:val="center"/>
          </w:tcPr>
          <w:p w14:paraId="077B9F90" w14:textId="77777777" w:rsidR="00E33202" w:rsidRPr="004C30EB" w:rsidRDefault="00E33202" w:rsidP="00C44AFD">
            <w:pPr>
              <w:pStyle w:val="TableCourier"/>
              <w:rPr>
                <w:lang w:eastAsia="de-DE"/>
              </w:rPr>
            </w:pPr>
            <w:r w:rsidRPr="004C30EB">
              <w:rPr>
                <w:lang w:eastAsia="de-DE"/>
              </w:rPr>
              <w:t>req ConfigureISDPRequest ::={</w:t>
            </w:r>
          </w:p>
          <w:p w14:paraId="2CA4FFB3" w14:textId="77777777" w:rsidR="00E33202" w:rsidRPr="004C30EB" w:rsidRDefault="00E33202" w:rsidP="00C44AFD">
            <w:pPr>
              <w:pStyle w:val="TableCourier"/>
              <w:rPr>
                <w:lang w:eastAsia="de-DE"/>
              </w:rPr>
            </w:pPr>
            <w:r w:rsidRPr="004C30EB">
              <w:rPr>
                <w:lang w:eastAsia="de-DE"/>
              </w:rPr>
              <w:t xml:space="preserve">  dpProprietaryData {</w:t>
            </w:r>
          </w:p>
          <w:p w14:paraId="50F24C32" w14:textId="77777777" w:rsidR="00E33202" w:rsidRPr="004C30EB" w:rsidRDefault="00E33202" w:rsidP="00C44AFD">
            <w:pPr>
              <w:pStyle w:val="TableCourier"/>
              <w:rPr>
                <w:lang w:eastAsia="de-DE"/>
              </w:rPr>
            </w:pPr>
            <w:r w:rsidRPr="004C30EB">
              <w:rPr>
                <w:lang w:eastAsia="de-DE"/>
              </w:rPr>
              <w:t xml:space="preserve">    dpOid #IUT_SM_DP_OID </w:t>
            </w:r>
          </w:p>
          <w:p w14:paraId="7A61EFA7" w14:textId="67134F80" w:rsidR="00E33202" w:rsidRPr="004C30EB" w:rsidRDefault="00E33202" w:rsidP="00C44AFD">
            <w:pPr>
              <w:pStyle w:val="TableCourier"/>
              <w:rPr>
                <w:lang w:eastAsia="de-DE"/>
              </w:rPr>
            </w:pPr>
            <w:r w:rsidRPr="004C30EB">
              <w:rPr>
                <w:lang w:eastAsia="de-DE"/>
              </w:rPr>
              <w:t xml:space="preserve">  }-- optional</w:t>
            </w:r>
            <w:r w:rsidRPr="004C30EB">
              <w:rPr>
                <w:lang w:eastAsia="de-DE"/>
              </w:rPr>
              <w:br/>
              <w:t>}</w:t>
            </w:r>
          </w:p>
        </w:tc>
      </w:tr>
      <w:tr w:rsidR="00E33202" w:rsidRPr="004C30EB" w14:paraId="5C7521D1" w14:textId="77777777" w:rsidTr="00C44AFD">
        <w:trPr>
          <w:trHeight w:val="314"/>
          <w:jc w:val="center"/>
        </w:trPr>
        <w:tc>
          <w:tcPr>
            <w:tcW w:w="4406" w:type="dxa"/>
            <w:shd w:val="clear" w:color="auto" w:fill="auto"/>
            <w:vAlign w:val="center"/>
          </w:tcPr>
          <w:p w14:paraId="53ACE100" w14:textId="77777777" w:rsidR="00E33202" w:rsidRPr="004C30EB" w:rsidRDefault="00E33202" w:rsidP="00C44AFD">
            <w:pPr>
              <w:pStyle w:val="TableContentLeft"/>
            </w:pPr>
            <w:r w:rsidRPr="004C30EB">
              <w:t>CONF_ISDP_SIZE_EXCEEDED</w:t>
            </w:r>
          </w:p>
        </w:tc>
        <w:tc>
          <w:tcPr>
            <w:tcW w:w="4600" w:type="dxa"/>
            <w:shd w:val="clear" w:color="auto" w:fill="auto"/>
            <w:vAlign w:val="center"/>
          </w:tcPr>
          <w:p w14:paraId="2A409BDC" w14:textId="77777777" w:rsidR="00E33202" w:rsidRPr="004C30EB" w:rsidRDefault="00E33202" w:rsidP="00C44AFD">
            <w:pPr>
              <w:pStyle w:val="TableCourier"/>
            </w:pPr>
            <w:r w:rsidRPr="004C30EB">
              <w:t xml:space="preserve">req ConfigureISDPRequest ::={ </w:t>
            </w:r>
          </w:p>
          <w:p w14:paraId="0BA81F1E" w14:textId="77777777" w:rsidR="00E33202" w:rsidRPr="004C30EB" w:rsidRDefault="00E33202" w:rsidP="00C44AFD">
            <w:pPr>
              <w:pStyle w:val="TableCourier"/>
              <w:rPr>
                <w:i/>
              </w:rPr>
            </w:pPr>
            <w:r w:rsidRPr="004C30EB">
              <w:t xml:space="preserve">  dpProprietaryData { </w:t>
            </w:r>
            <w:r w:rsidRPr="004C30EB">
              <w:rPr>
                <w:i/>
              </w:rPr>
              <w:t>-- size=129 bytes</w:t>
            </w:r>
          </w:p>
          <w:p w14:paraId="4BBE6D5B" w14:textId="77777777" w:rsidR="00E33202" w:rsidRPr="004C30EB" w:rsidRDefault="00E33202" w:rsidP="00C44AFD">
            <w:pPr>
              <w:pStyle w:val="TableCourier"/>
            </w:pPr>
            <w:r w:rsidRPr="004C30EB">
              <w:t xml:space="preserve">    dpOid #S_SM_DP+_OID,</w:t>
            </w:r>
          </w:p>
          <w:p w14:paraId="63762362" w14:textId="77777777" w:rsidR="00E33202" w:rsidRPr="004C30EB" w:rsidRDefault="00E33202" w:rsidP="00C44AFD">
            <w:pPr>
              <w:pStyle w:val="TableCourier"/>
            </w:pPr>
            <w:r w:rsidRPr="004C30EB">
              <w:t xml:space="preserve">    additionalSmdpData </w:t>
            </w:r>
            <w:r w:rsidRPr="004C30EB">
              <w:br/>
              <w:t xml:space="preserve">    #ADDITIONAL_SMDP_DATA_EXCEEDED_MAX</w:t>
            </w:r>
          </w:p>
          <w:p w14:paraId="463852F3" w14:textId="77777777" w:rsidR="00E33202" w:rsidRPr="004C30EB" w:rsidRDefault="00E33202" w:rsidP="00C44AFD">
            <w:pPr>
              <w:pStyle w:val="TableCourier"/>
            </w:pPr>
            <w:r w:rsidRPr="004C30EB">
              <w:t xml:space="preserve">  } </w:t>
            </w:r>
          </w:p>
          <w:p w14:paraId="79D300C7" w14:textId="77777777" w:rsidR="00E33202" w:rsidRPr="004C30EB" w:rsidRDefault="00E33202" w:rsidP="00C44AFD">
            <w:pPr>
              <w:pStyle w:val="TableCourier"/>
            </w:pPr>
            <w:r w:rsidRPr="004C30EB">
              <w:t>}</w:t>
            </w:r>
          </w:p>
          <w:p w14:paraId="2ED1BD97" w14:textId="77777777" w:rsidR="00E33202" w:rsidRPr="004C30EB" w:rsidRDefault="00E33202" w:rsidP="00C44AFD">
            <w:pPr>
              <w:pStyle w:val="TableCourier"/>
            </w:pPr>
          </w:p>
          <w:p w14:paraId="3F6327E4" w14:textId="77777777" w:rsidR="00E33202" w:rsidRPr="004C30EB" w:rsidRDefault="00E33202" w:rsidP="00C44AFD">
            <w:pPr>
              <w:pStyle w:val="TableCourier"/>
            </w:pPr>
            <w:r w:rsidRPr="004C30EB">
              <w:t xml:space="preserve">-- NOTE: Instead of </w:t>
            </w:r>
          </w:p>
          <w:p w14:paraId="59FE2E18" w14:textId="77777777" w:rsidR="00E33202" w:rsidRPr="004C30EB" w:rsidRDefault="00E33202" w:rsidP="00C44AFD">
            <w:pPr>
              <w:pStyle w:val="TableCourier"/>
            </w:pPr>
            <w:r w:rsidRPr="004C30EB">
              <w:t xml:space="preserve">DpProprietaryData ::= SEQUENCE { </w:t>
            </w:r>
          </w:p>
          <w:p w14:paraId="073B2783" w14:textId="77777777" w:rsidR="00E33202" w:rsidRPr="004C30EB" w:rsidRDefault="00E33202" w:rsidP="00C44AFD">
            <w:pPr>
              <w:pStyle w:val="TableCourier"/>
            </w:pPr>
            <w:r w:rsidRPr="004C30EB">
              <w:t xml:space="preserve">  dpOid OBJECT IDENTIFIER </w:t>
            </w:r>
          </w:p>
          <w:p w14:paraId="03678970" w14:textId="77777777" w:rsidR="00E33202" w:rsidRPr="004C30EB" w:rsidRDefault="00E33202" w:rsidP="00C44AFD">
            <w:pPr>
              <w:pStyle w:val="TableCourier"/>
            </w:pPr>
            <w:r w:rsidRPr="004C30EB">
              <w:t xml:space="preserve">  -- additional data objects defined by the </w:t>
            </w:r>
          </w:p>
          <w:p w14:paraId="36102DAF" w14:textId="77777777" w:rsidR="00E33202" w:rsidRPr="004C30EB" w:rsidRDefault="00E33202" w:rsidP="00C44AFD">
            <w:pPr>
              <w:pStyle w:val="TableCourier"/>
            </w:pPr>
            <w:r w:rsidRPr="004C30EB">
              <w:t xml:space="preserve">  -- SM-DP+ MAY follow</w:t>
            </w:r>
          </w:p>
          <w:p w14:paraId="25B55B8E" w14:textId="77777777" w:rsidR="00E33202" w:rsidRPr="004C30EB" w:rsidRDefault="00E33202" w:rsidP="00C44AFD">
            <w:pPr>
              <w:pStyle w:val="TableCourier"/>
            </w:pPr>
            <w:r w:rsidRPr="004C30EB">
              <w:t>}</w:t>
            </w:r>
          </w:p>
          <w:p w14:paraId="39862D47" w14:textId="77777777" w:rsidR="00E33202" w:rsidRPr="004C30EB" w:rsidRDefault="00E33202" w:rsidP="00C44AFD">
            <w:pPr>
              <w:pStyle w:val="TableCourier"/>
            </w:pPr>
          </w:p>
          <w:p w14:paraId="6B83DCB3" w14:textId="77777777" w:rsidR="00E33202" w:rsidRPr="004C30EB" w:rsidRDefault="00E33202" w:rsidP="00C44AFD">
            <w:pPr>
              <w:pStyle w:val="TableCourier"/>
            </w:pPr>
            <w:r w:rsidRPr="004C30EB">
              <w:t xml:space="preserve">-- the following structure is used to test the </w:t>
            </w:r>
          </w:p>
          <w:p w14:paraId="3CB6AC0C" w14:textId="77777777" w:rsidR="00E33202" w:rsidRPr="004C30EB" w:rsidRDefault="00E33202" w:rsidP="00C44AFD">
            <w:pPr>
              <w:pStyle w:val="TableCourier"/>
            </w:pPr>
            <w:r w:rsidRPr="004C30EB">
              <w:t>-- DpProprietaryData size:</w:t>
            </w:r>
          </w:p>
          <w:p w14:paraId="46F32D4A" w14:textId="77777777" w:rsidR="00E33202" w:rsidRPr="004C30EB" w:rsidRDefault="00E33202" w:rsidP="00C44AFD">
            <w:pPr>
              <w:pStyle w:val="TableCourier"/>
            </w:pPr>
            <w:r w:rsidRPr="004C30EB">
              <w:t xml:space="preserve">DpProprietaryData ::= SEQUENCE { </w:t>
            </w:r>
          </w:p>
          <w:p w14:paraId="7A1D3D0E" w14:textId="77777777" w:rsidR="00E33202" w:rsidRPr="004C30EB" w:rsidRDefault="00E33202" w:rsidP="00C44AFD">
            <w:pPr>
              <w:pStyle w:val="TableCourier"/>
            </w:pPr>
            <w:r w:rsidRPr="004C30EB">
              <w:t xml:space="preserve">  dpOid OBJECT IDENTIFIER, </w:t>
            </w:r>
          </w:p>
          <w:p w14:paraId="4EBC45BC" w14:textId="77777777" w:rsidR="00E33202" w:rsidRPr="004C30EB" w:rsidRDefault="00E33202" w:rsidP="00C44AFD">
            <w:pPr>
              <w:pStyle w:val="TableCourier"/>
            </w:pPr>
            <w:r w:rsidRPr="004C30EB">
              <w:t xml:space="preserve">  additionalSmdpData OCTET STRING OPTIONAL </w:t>
            </w:r>
          </w:p>
          <w:p w14:paraId="27CC1CAF" w14:textId="77777777" w:rsidR="00E33202" w:rsidRPr="004C30EB" w:rsidRDefault="00E33202" w:rsidP="00C44AFD">
            <w:pPr>
              <w:pStyle w:val="TableCourier"/>
            </w:pPr>
            <w:r w:rsidRPr="004C30EB">
              <w:t>}</w:t>
            </w:r>
          </w:p>
        </w:tc>
      </w:tr>
      <w:tr w:rsidR="00E33202" w:rsidRPr="004C30EB" w14:paraId="77CC0E05" w14:textId="77777777" w:rsidTr="00C44AFD">
        <w:trPr>
          <w:trHeight w:val="314"/>
          <w:jc w:val="center"/>
        </w:trPr>
        <w:tc>
          <w:tcPr>
            <w:tcW w:w="4406" w:type="dxa"/>
            <w:shd w:val="clear" w:color="auto" w:fill="auto"/>
            <w:vAlign w:val="center"/>
          </w:tcPr>
          <w:p w14:paraId="149F2A44" w14:textId="77777777" w:rsidR="00E33202" w:rsidRPr="004C30EB" w:rsidRDefault="00E33202" w:rsidP="00C44AFD">
            <w:pPr>
              <w:pStyle w:val="CRSheetTitle"/>
              <w:framePr w:hSpace="0" w:wrap="auto" w:hAnchor="text" w:xAlign="left" w:yAlign="inline"/>
              <w:spacing w:before="0"/>
              <w:rPr>
                <w:rFonts w:ascii="Arial" w:hAnsi="Arial" w:cs="Arial"/>
                <w:b w:val="0"/>
                <w:sz w:val="18"/>
                <w:szCs w:val="18"/>
                <w:lang w:eastAsia="de-DE"/>
              </w:rPr>
            </w:pPr>
            <w:r w:rsidRPr="004C30EB">
              <w:rPr>
                <w:rFonts w:ascii="Arial" w:hAnsi="Arial" w:cs="Arial"/>
                <w:b w:val="0"/>
                <w:sz w:val="18"/>
                <w:szCs w:val="18"/>
              </w:rPr>
              <w:lastRenderedPageBreak/>
              <w:t>FULL_METADATA</w:t>
            </w:r>
          </w:p>
        </w:tc>
        <w:tc>
          <w:tcPr>
            <w:tcW w:w="4600" w:type="dxa"/>
            <w:shd w:val="clear" w:color="auto" w:fill="auto"/>
            <w:vAlign w:val="center"/>
          </w:tcPr>
          <w:p w14:paraId="3925364A" w14:textId="77777777" w:rsidR="00E33202" w:rsidRPr="004E2AB4" w:rsidRDefault="00E33202" w:rsidP="00C44AFD">
            <w:pPr>
              <w:pStyle w:val="TableCourier"/>
              <w:rPr>
                <w:lang w:val="it-IT"/>
              </w:rPr>
            </w:pPr>
            <w:r w:rsidRPr="004E2AB4">
              <w:rPr>
                <w:rFonts w:eastAsia="SimSun"/>
                <w:lang w:val="it-IT"/>
              </w:rPr>
              <w:t xml:space="preserve">metadataReq StoreMetadataRequest ::= { </w:t>
            </w:r>
          </w:p>
          <w:p w14:paraId="63A08893" w14:textId="77777777" w:rsidR="00E33202" w:rsidRPr="004E2AB4" w:rsidRDefault="00E33202" w:rsidP="00C44AFD">
            <w:pPr>
              <w:pStyle w:val="TableCourier"/>
              <w:rPr>
                <w:lang w:val="it-IT"/>
              </w:rPr>
            </w:pPr>
            <w:r w:rsidRPr="004E2AB4">
              <w:rPr>
                <w:rFonts w:eastAsia="SimSun"/>
                <w:lang w:val="it-IT"/>
              </w:rPr>
              <w:t xml:space="preserve">  iccid #ICCID_OP_PROF1,</w:t>
            </w:r>
          </w:p>
          <w:p w14:paraId="20A46B7C" w14:textId="77777777" w:rsidR="00E33202" w:rsidRPr="004C30EB" w:rsidRDefault="00E33202" w:rsidP="00C44AFD">
            <w:pPr>
              <w:pStyle w:val="TableCourier"/>
            </w:pPr>
            <w:r w:rsidRPr="004E2AB4">
              <w:rPr>
                <w:rFonts w:eastAsia="SimSun"/>
                <w:lang w:val="it-IT"/>
              </w:rPr>
              <w:t xml:space="preserve">  </w:t>
            </w:r>
            <w:r w:rsidRPr="004C30EB">
              <w:rPr>
                <w:rFonts w:eastAsia="SimSun"/>
              </w:rPr>
              <w:t>serviceProviderName #SP_NAME1,</w:t>
            </w:r>
          </w:p>
          <w:p w14:paraId="5EBC4618" w14:textId="77777777" w:rsidR="00E33202" w:rsidRPr="004C30EB" w:rsidRDefault="00E33202" w:rsidP="00C44AFD">
            <w:pPr>
              <w:pStyle w:val="TableCourier"/>
            </w:pPr>
            <w:r w:rsidRPr="004C30EB">
              <w:rPr>
                <w:rFonts w:eastAsia="SimSun"/>
              </w:rPr>
              <w:t xml:space="preserve">  profileName #NAME_OP_PROF1, </w:t>
            </w:r>
          </w:p>
          <w:p w14:paraId="77D9DC95" w14:textId="77777777" w:rsidR="00E33202" w:rsidRPr="004C30EB" w:rsidRDefault="00E33202" w:rsidP="00C44AFD">
            <w:pPr>
              <w:pStyle w:val="TableCourier"/>
            </w:pPr>
            <w:r w:rsidRPr="004C30EB">
              <w:rPr>
                <w:rFonts w:eastAsia="SimSun"/>
              </w:rPr>
              <w:t xml:space="preserve">  iconType png,</w:t>
            </w:r>
          </w:p>
          <w:p w14:paraId="7BF04679" w14:textId="77777777" w:rsidR="00E33202" w:rsidRPr="004C30EB" w:rsidRDefault="00E33202" w:rsidP="00C44AFD">
            <w:pPr>
              <w:pStyle w:val="TableCourier"/>
            </w:pPr>
            <w:r w:rsidRPr="004C30EB">
              <w:rPr>
                <w:rFonts w:eastAsia="SimSun"/>
              </w:rPr>
              <w:t xml:space="preserve">  icon #</w:t>
            </w:r>
            <w:r w:rsidRPr="004C30EB">
              <w:rPr>
                <w:lang w:eastAsia="de-DE"/>
              </w:rPr>
              <w:t>ICON_OP_PROF1</w:t>
            </w:r>
            <w:r w:rsidRPr="004C30EB">
              <w:rPr>
                <w:rFonts w:eastAsia="SimSun"/>
              </w:rPr>
              <w:t>,</w:t>
            </w:r>
          </w:p>
          <w:p w14:paraId="4BCC8405" w14:textId="77777777" w:rsidR="00E33202" w:rsidRPr="004C30EB" w:rsidRDefault="00E33202" w:rsidP="00C44AFD">
            <w:pPr>
              <w:pStyle w:val="TableCourier"/>
            </w:pPr>
            <w:r w:rsidRPr="004C30EB">
              <w:rPr>
                <w:rFonts w:eastAsia="SimSun"/>
              </w:rPr>
              <w:t xml:space="preserve">  profileClass operational,</w:t>
            </w:r>
          </w:p>
          <w:p w14:paraId="7FF19B97" w14:textId="77777777" w:rsidR="00E33202" w:rsidRPr="004C30EB" w:rsidRDefault="00E33202" w:rsidP="00C44AFD">
            <w:pPr>
              <w:pStyle w:val="TableCourier"/>
            </w:pPr>
            <w:r w:rsidRPr="004C30EB">
              <w:rPr>
                <w:rFonts w:eastAsia="SimSun"/>
              </w:rPr>
              <w:t xml:space="preserve">  notificationConfigurationInfo {</w:t>
            </w:r>
          </w:p>
          <w:p w14:paraId="72EADFA5" w14:textId="77777777" w:rsidR="00E33202" w:rsidRPr="004C30EB" w:rsidRDefault="00E33202" w:rsidP="00C44AFD">
            <w:pPr>
              <w:pStyle w:val="TableCourier"/>
            </w:pPr>
            <w:r w:rsidRPr="004C30EB">
              <w:t xml:space="preserve">    </w:t>
            </w:r>
            <w:r w:rsidRPr="004C30EB">
              <w:rPr>
                <w:rFonts w:eastAsia="SimSun"/>
              </w:rPr>
              <w:t>{ profileManagementOperation {</w:t>
            </w:r>
          </w:p>
          <w:p w14:paraId="3792BD72" w14:textId="77777777" w:rsidR="00E33202" w:rsidRPr="004C30EB" w:rsidRDefault="00E33202" w:rsidP="00C44AFD">
            <w:pPr>
              <w:pStyle w:val="TableCourier"/>
            </w:pPr>
            <w:r w:rsidRPr="004C30EB">
              <w:rPr>
                <w:rFonts w:eastAsia="SimSun"/>
              </w:rPr>
              <w:t xml:space="preserve">        notificationInstall,</w:t>
            </w:r>
          </w:p>
          <w:p w14:paraId="137A85AD" w14:textId="0C43306D" w:rsidR="00E33202" w:rsidRPr="004C30EB" w:rsidRDefault="00E33202" w:rsidP="00C44AFD">
            <w:pPr>
              <w:pStyle w:val="TableCourier"/>
            </w:pPr>
            <w:r w:rsidRPr="004C30EB">
              <w:rPr>
                <w:rFonts w:eastAsia="SimSun"/>
              </w:rPr>
              <w:t xml:space="preserve">        </w:t>
            </w:r>
            <w:r w:rsidR="008A38AE">
              <w:rPr>
                <w:rFonts w:eastAsia="SimSun"/>
              </w:rPr>
              <w:t>notificationLocalEnable</w:t>
            </w:r>
            <w:r w:rsidRPr="004C30EB">
              <w:rPr>
                <w:rFonts w:eastAsia="SimSun"/>
              </w:rPr>
              <w:t>,</w:t>
            </w:r>
          </w:p>
          <w:p w14:paraId="5E66E75B" w14:textId="08A58A3C" w:rsidR="00E33202" w:rsidRPr="004C30EB" w:rsidRDefault="00E33202" w:rsidP="00C44AFD">
            <w:pPr>
              <w:pStyle w:val="TableCourier"/>
            </w:pPr>
            <w:r w:rsidRPr="004C30EB">
              <w:rPr>
                <w:rFonts w:eastAsia="SimSun"/>
              </w:rPr>
              <w:t xml:space="preserve">        </w:t>
            </w:r>
            <w:r w:rsidR="00657D96">
              <w:rPr>
                <w:rFonts w:eastAsia="SimSun"/>
              </w:rPr>
              <w:t>notificationLocalDisable</w:t>
            </w:r>
            <w:r w:rsidRPr="004C30EB">
              <w:rPr>
                <w:rFonts w:eastAsia="SimSun"/>
              </w:rPr>
              <w:t>,</w:t>
            </w:r>
          </w:p>
          <w:p w14:paraId="2CC68007" w14:textId="51B4E1F5" w:rsidR="00E33202" w:rsidRPr="004C30EB" w:rsidRDefault="00E33202" w:rsidP="00C44AFD">
            <w:pPr>
              <w:pStyle w:val="TableCourier"/>
            </w:pPr>
            <w:r w:rsidRPr="004C30EB">
              <w:rPr>
                <w:rFonts w:eastAsia="SimSun"/>
              </w:rPr>
              <w:t xml:space="preserve">        </w:t>
            </w:r>
            <w:r w:rsidR="00657D96">
              <w:rPr>
                <w:rFonts w:eastAsia="SimSun"/>
              </w:rPr>
              <w:t>notificationLocalDelete</w:t>
            </w:r>
          </w:p>
          <w:p w14:paraId="562A4A95" w14:textId="77777777" w:rsidR="00E33202" w:rsidRPr="004C30EB" w:rsidRDefault="00E33202" w:rsidP="00C44AFD">
            <w:pPr>
              <w:pStyle w:val="TableCourier"/>
            </w:pPr>
            <w:r w:rsidRPr="004C30EB">
              <w:rPr>
                <w:rFonts w:eastAsia="SimSun"/>
              </w:rPr>
              <w:t xml:space="preserve">    },</w:t>
            </w:r>
          </w:p>
          <w:p w14:paraId="2F7C1F41" w14:textId="77777777" w:rsidR="00E33202" w:rsidRPr="004C30EB" w:rsidRDefault="00E33202" w:rsidP="00C44AFD">
            <w:pPr>
              <w:pStyle w:val="TableCourier"/>
            </w:pPr>
            <w:r w:rsidRPr="004C30EB">
              <w:rPr>
                <w:rFonts w:eastAsia="SimSun"/>
              </w:rPr>
              <w:t xml:space="preserve">    notificationAddress #TEST_DP_ADDRESS1 </w:t>
            </w:r>
          </w:p>
          <w:p w14:paraId="47C7D462" w14:textId="77777777" w:rsidR="00E33202" w:rsidRPr="004C30EB" w:rsidRDefault="00E33202" w:rsidP="00C44AFD">
            <w:pPr>
              <w:pStyle w:val="TableCourier"/>
            </w:pPr>
            <w:r w:rsidRPr="004C30EB">
              <w:t xml:space="preserve">    </w:t>
            </w:r>
            <w:r w:rsidRPr="004C30EB">
              <w:rPr>
                <w:rFonts w:eastAsia="SimSun"/>
              </w:rPr>
              <w:t>}</w:t>
            </w:r>
          </w:p>
          <w:p w14:paraId="582B9049" w14:textId="77777777" w:rsidR="00E33202" w:rsidRPr="004C30EB" w:rsidRDefault="00E33202" w:rsidP="00C44AFD">
            <w:pPr>
              <w:pStyle w:val="TableCourier"/>
            </w:pPr>
            <w:r w:rsidRPr="004C30EB">
              <w:rPr>
                <w:rFonts w:eastAsia="SimSun"/>
              </w:rPr>
              <w:t xml:space="preserve">  },</w:t>
            </w:r>
          </w:p>
          <w:p w14:paraId="1A4B34D0" w14:textId="77777777" w:rsidR="00E33202" w:rsidRPr="004C30EB" w:rsidRDefault="00E33202" w:rsidP="00C44AFD">
            <w:pPr>
              <w:pStyle w:val="TableCourier"/>
            </w:pPr>
            <w:r w:rsidRPr="004C30EB">
              <w:rPr>
                <w:rFonts w:eastAsia="SimSun"/>
              </w:rPr>
              <w:t xml:space="preserve">  profileOwner {</w:t>
            </w:r>
          </w:p>
          <w:p w14:paraId="5235BF71" w14:textId="77777777" w:rsidR="00E33202" w:rsidRPr="004C30EB" w:rsidRDefault="00E33202" w:rsidP="00C44AFD">
            <w:pPr>
              <w:pStyle w:val="TableCourier"/>
            </w:pPr>
            <w:r w:rsidRPr="004C30EB">
              <w:rPr>
                <w:rFonts w:eastAsia="SimSun"/>
              </w:rPr>
              <w:t xml:space="preserve">    mccMnc #MCC_MNC1</w:t>
            </w:r>
          </w:p>
          <w:p w14:paraId="72FE2E82" w14:textId="77777777" w:rsidR="00E33202" w:rsidRPr="004C30EB" w:rsidRDefault="00E33202" w:rsidP="00C44AFD">
            <w:pPr>
              <w:pStyle w:val="TableCourier"/>
            </w:pPr>
            <w:r w:rsidRPr="004C30EB">
              <w:rPr>
                <w:rFonts w:eastAsia="SimSun"/>
              </w:rPr>
              <w:t xml:space="preserve">  },</w:t>
            </w:r>
          </w:p>
          <w:p w14:paraId="1C4B36FA" w14:textId="77777777" w:rsidR="00E33202" w:rsidRPr="004C30EB" w:rsidRDefault="00E33202" w:rsidP="00C44AFD">
            <w:pPr>
              <w:pStyle w:val="TableCourier"/>
            </w:pPr>
            <w:r w:rsidRPr="004C30EB">
              <w:rPr>
                <w:rFonts w:eastAsia="SimSun"/>
              </w:rPr>
              <w:t xml:space="preserve">  profilePolicyRules {ppr1}</w:t>
            </w:r>
          </w:p>
          <w:p w14:paraId="0C88D124" w14:textId="77777777" w:rsidR="00E33202" w:rsidRPr="004C30EB" w:rsidRDefault="00E33202" w:rsidP="00C44AFD">
            <w:pPr>
              <w:pStyle w:val="TableCourier"/>
              <w:rPr>
                <w:lang w:eastAsia="de-DE"/>
              </w:rPr>
            </w:pPr>
            <w:r w:rsidRPr="004C30EB">
              <w:t>}</w:t>
            </w:r>
          </w:p>
        </w:tc>
      </w:tr>
      <w:tr w:rsidR="00E33202" w:rsidRPr="004C30EB" w14:paraId="21FE580A" w14:textId="77777777" w:rsidTr="00C44AFD">
        <w:trPr>
          <w:trHeight w:val="314"/>
          <w:jc w:val="center"/>
        </w:trPr>
        <w:tc>
          <w:tcPr>
            <w:tcW w:w="4406" w:type="dxa"/>
            <w:shd w:val="clear" w:color="auto" w:fill="auto"/>
            <w:vAlign w:val="center"/>
          </w:tcPr>
          <w:p w14:paraId="6A42BBA4" w14:textId="77777777" w:rsidR="00E33202" w:rsidRPr="004C30EB" w:rsidRDefault="00E33202" w:rsidP="00C44AFD">
            <w:pPr>
              <w:pStyle w:val="TableContentLeft"/>
            </w:pPr>
            <w:r w:rsidRPr="004C30EB">
              <w:t>INIT_SC_INVALID_CRT</w:t>
            </w:r>
          </w:p>
        </w:tc>
        <w:tc>
          <w:tcPr>
            <w:tcW w:w="4600" w:type="dxa"/>
            <w:shd w:val="clear" w:color="auto" w:fill="auto"/>
            <w:vAlign w:val="center"/>
          </w:tcPr>
          <w:p w14:paraId="1D257D17" w14:textId="77777777" w:rsidR="00E33202" w:rsidRPr="004C30EB" w:rsidRDefault="00E33202" w:rsidP="00C44AFD">
            <w:pPr>
              <w:pStyle w:val="TableCourier"/>
              <w:rPr>
                <w:lang w:eastAsia="de-DE"/>
              </w:rPr>
            </w:pPr>
            <w:r w:rsidRPr="004C30EB">
              <w:rPr>
                <w:lang w:eastAsia="de-DE"/>
              </w:rPr>
              <w:t>req InitialiseSecureChannelRequest ::={</w:t>
            </w:r>
          </w:p>
          <w:p w14:paraId="423C8E28" w14:textId="77777777" w:rsidR="00E33202" w:rsidRPr="004C30EB" w:rsidRDefault="00E33202" w:rsidP="00C44AFD">
            <w:pPr>
              <w:pStyle w:val="TableCourier"/>
              <w:rPr>
                <w:lang w:eastAsia="de-DE"/>
              </w:rPr>
            </w:pPr>
            <w:r w:rsidRPr="004C30EB">
              <w:rPr>
                <w:lang w:eastAsia="de-DE"/>
              </w:rPr>
              <w:t xml:space="preserve">  remoteOpId #REMOTE_OP_ID_INSTALL,</w:t>
            </w:r>
          </w:p>
          <w:p w14:paraId="28267437" w14:textId="77777777" w:rsidR="00E33202" w:rsidRPr="004C30EB" w:rsidRDefault="00E33202" w:rsidP="00C44AFD">
            <w:pPr>
              <w:pStyle w:val="TableCourier"/>
              <w:rPr>
                <w:lang w:eastAsia="de-DE"/>
              </w:rPr>
            </w:pPr>
            <w:r w:rsidRPr="004C30EB">
              <w:rPr>
                <w:lang w:eastAsia="de-DE"/>
              </w:rPr>
              <w:t xml:space="preserve">  transactionId &lt;S_TRANSACTION_ID&gt;,</w:t>
            </w:r>
          </w:p>
          <w:p w14:paraId="66453A18" w14:textId="77777777" w:rsidR="00E33202" w:rsidRPr="004C30EB" w:rsidRDefault="00E33202" w:rsidP="00C44AFD">
            <w:pPr>
              <w:pStyle w:val="TableCourier"/>
              <w:rPr>
                <w:lang w:eastAsia="de-DE"/>
              </w:rPr>
            </w:pPr>
            <w:r w:rsidRPr="004C30EB">
              <w:rPr>
                <w:lang w:eastAsia="de-DE"/>
              </w:rPr>
              <w:t xml:space="preserve">  controlRefTemplate {</w:t>
            </w:r>
          </w:p>
          <w:p w14:paraId="08D29BF0" w14:textId="77777777" w:rsidR="00E33202" w:rsidRPr="004C30EB" w:rsidRDefault="00E33202" w:rsidP="00C44AFD">
            <w:pPr>
              <w:pStyle w:val="TableCourier"/>
              <w:rPr>
                <w:lang w:eastAsia="de-DE"/>
              </w:rPr>
            </w:pPr>
            <w:r w:rsidRPr="004C30EB">
              <w:rPr>
                <w:lang w:eastAsia="de-DE"/>
              </w:rPr>
              <w:t xml:space="preserve">    keyType #INVALID_KEY_TYPE, </w:t>
            </w:r>
          </w:p>
          <w:p w14:paraId="12B50B46" w14:textId="77777777" w:rsidR="00E33202" w:rsidRPr="004C30EB" w:rsidRDefault="00E33202" w:rsidP="00C44AFD">
            <w:pPr>
              <w:pStyle w:val="TableCourier"/>
              <w:rPr>
                <w:lang w:eastAsia="de-DE"/>
              </w:rPr>
            </w:pPr>
            <w:r w:rsidRPr="004C30EB">
              <w:rPr>
                <w:lang w:eastAsia="de-DE"/>
              </w:rPr>
              <w:t xml:space="preserve">    keyLen #KEY_LENGTH, </w:t>
            </w:r>
          </w:p>
          <w:p w14:paraId="467E420A" w14:textId="77777777" w:rsidR="00E33202" w:rsidRPr="004C30EB" w:rsidRDefault="00E33202" w:rsidP="00C44AFD">
            <w:pPr>
              <w:pStyle w:val="TableCourier"/>
              <w:rPr>
                <w:lang w:eastAsia="de-DE"/>
              </w:rPr>
            </w:pPr>
            <w:r w:rsidRPr="004C30EB">
              <w:rPr>
                <w:lang w:eastAsia="de-DE"/>
              </w:rPr>
              <w:t xml:space="preserve">    hostId #HOST_ID </w:t>
            </w:r>
          </w:p>
          <w:p w14:paraId="74B849A7" w14:textId="77777777" w:rsidR="00E33202" w:rsidRPr="004C30EB" w:rsidRDefault="00E33202" w:rsidP="00C44AFD">
            <w:pPr>
              <w:pStyle w:val="TableCourier"/>
              <w:rPr>
                <w:lang w:eastAsia="de-DE"/>
              </w:rPr>
            </w:pPr>
            <w:r w:rsidRPr="004C30EB">
              <w:rPr>
                <w:lang w:eastAsia="de-DE"/>
              </w:rPr>
              <w:t xml:space="preserve">  },</w:t>
            </w:r>
          </w:p>
          <w:p w14:paraId="5CEE8B92" w14:textId="77777777" w:rsidR="00E33202" w:rsidRPr="004C30EB" w:rsidRDefault="00E33202" w:rsidP="00C44AFD">
            <w:pPr>
              <w:pStyle w:val="TableCourier"/>
              <w:rPr>
                <w:lang w:eastAsia="de-DE"/>
              </w:rPr>
            </w:pPr>
            <w:r w:rsidRPr="004C30EB">
              <w:rPr>
                <w:lang w:eastAsia="de-DE"/>
              </w:rPr>
              <w:t xml:space="preserve">  smdpOtpk &lt;OTPK_S_SM_DP+_ECKA&gt;, </w:t>
            </w:r>
          </w:p>
          <w:p w14:paraId="466D3C47" w14:textId="77777777" w:rsidR="00E33202" w:rsidRPr="004C30EB" w:rsidRDefault="00E33202" w:rsidP="00C44AFD">
            <w:pPr>
              <w:pStyle w:val="TableCourier"/>
              <w:rPr>
                <w:lang w:eastAsia="de-DE"/>
              </w:rPr>
            </w:pPr>
            <w:r w:rsidRPr="004C30EB">
              <w:rPr>
                <w:lang w:eastAsia="de-DE"/>
              </w:rPr>
              <w:t xml:space="preserve">  smdpSign &lt;S_SM_DP+_SIGN&gt; </w:t>
            </w:r>
          </w:p>
          <w:p w14:paraId="67AE3A45" w14:textId="77777777" w:rsidR="00E33202" w:rsidRPr="004C30EB" w:rsidRDefault="00E33202" w:rsidP="00C44AFD">
            <w:pPr>
              <w:pStyle w:val="TableCourier"/>
              <w:rPr>
                <w:lang w:eastAsia="de-DE"/>
              </w:rPr>
            </w:pPr>
            <w:r w:rsidRPr="004C30EB">
              <w:rPr>
                <w:lang w:eastAsia="de-DE"/>
              </w:rPr>
              <w:t>}</w:t>
            </w:r>
          </w:p>
        </w:tc>
      </w:tr>
      <w:tr w:rsidR="00E33202" w:rsidRPr="004C30EB" w14:paraId="24F75A8F" w14:textId="77777777" w:rsidTr="00C44AFD">
        <w:trPr>
          <w:trHeight w:val="314"/>
          <w:jc w:val="center"/>
        </w:trPr>
        <w:tc>
          <w:tcPr>
            <w:tcW w:w="4406" w:type="dxa"/>
            <w:shd w:val="clear" w:color="auto" w:fill="auto"/>
            <w:vAlign w:val="center"/>
          </w:tcPr>
          <w:p w14:paraId="35842B7C" w14:textId="77777777" w:rsidR="00E33202" w:rsidRPr="00E147FB" w:rsidRDefault="00E33202" w:rsidP="00C44AFD">
            <w:pPr>
              <w:pStyle w:val="TableContentLeft"/>
              <w:rPr>
                <w:lang w:val="nl-NL"/>
              </w:rPr>
            </w:pPr>
            <w:r w:rsidRPr="00E147FB">
              <w:rPr>
                <w:lang w:val="nl-NL"/>
              </w:rPr>
              <w:t>INIT_SC_INVALID_OP_ID</w:t>
            </w:r>
          </w:p>
        </w:tc>
        <w:tc>
          <w:tcPr>
            <w:tcW w:w="4600" w:type="dxa"/>
            <w:shd w:val="clear" w:color="auto" w:fill="auto"/>
            <w:vAlign w:val="center"/>
          </w:tcPr>
          <w:p w14:paraId="2A850233" w14:textId="77777777" w:rsidR="00E33202" w:rsidRPr="004C30EB" w:rsidRDefault="00E33202" w:rsidP="00C44AFD">
            <w:pPr>
              <w:pStyle w:val="TableCourier"/>
              <w:rPr>
                <w:lang w:eastAsia="de-DE"/>
              </w:rPr>
            </w:pPr>
            <w:r w:rsidRPr="004C30EB">
              <w:rPr>
                <w:lang w:eastAsia="de-DE"/>
              </w:rPr>
              <w:t>req InitialiseSecureChannelRequest ::={</w:t>
            </w:r>
          </w:p>
          <w:p w14:paraId="4BB22350" w14:textId="77777777" w:rsidR="00E33202" w:rsidRPr="004C30EB" w:rsidRDefault="00E33202" w:rsidP="00C44AFD">
            <w:pPr>
              <w:pStyle w:val="TableCourier"/>
              <w:rPr>
                <w:lang w:eastAsia="de-DE"/>
              </w:rPr>
            </w:pPr>
            <w:r w:rsidRPr="004C30EB">
              <w:rPr>
                <w:lang w:eastAsia="de-DE"/>
              </w:rPr>
              <w:t xml:space="preserve">  remoteOpId #INVALID_REMOTE_OP_ID,</w:t>
            </w:r>
          </w:p>
          <w:p w14:paraId="0C01842A" w14:textId="77777777" w:rsidR="00E33202" w:rsidRPr="004C30EB" w:rsidRDefault="00E33202" w:rsidP="00C44AFD">
            <w:pPr>
              <w:pStyle w:val="TableCourier"/>
              <w:rPr>
                <w:lang w:eastAsia="de-DE"/>
              </w:rPr>
            </w:pPr>
            <w:r w:rsidRPr="004C30EB">
              <w:rPr>
                <w:lang w:eastAsia="de-DE"/>
              </w:rPr>
              <w:t xml:space="preserve">  transactionId &lt;S_TRANSACTION_ID&gt;,</w:t>
            </w:r>
          </w:p>
          <w:p w14:paraId="3137F967" w14:textId="77777777" w:rsidR="00E33202" w:rsidRPr="004C30EB" w:rsidRDefault="00E33202" w:rsidP="00C44AFD">
            <w:pPr>
              <w:pStyle w:val="TableCourier"/>
              <w:rPr>
                <w:lang w:eastAsia="de-DE"/>
              </w:rPr>
            </w:pPr>
            <w:r w:rsidRPr="004C30EB">
              <w:rPr>
                <w:lang w:eastAsia="de-DE"/>
              </w:rPr>
              <w:t xml:space="preserve">  controlRefTemplate {</w:t>
            </w:r>
          </w:p>
          <w:p w14:paraId="4B67BC75" w14:textId="77777777" w:rsidR="00E33202" w:rsidRPr="004C30EB" w:rsidRDefault="00E33202" w:rsidP="00C44AFD">
            <w:pPr>
              <w:pStyle w:val="TableCourier"/>
              <w:rPr>
                <w:lang w:eastAsia="de-DE"/>
              </w:rPr>
            </w:pPr>
            <w:r w:rsidRPr="004C30EB">
              <w:rPr>
                <w:lang w:eastAsia="de-DE"/>
              </w:rPr>
              <w:t xml:space="preserve">    keyType #KEY_TYPE, </w:t>
            </w:r>
          </w:p>
          <w:p w14:paraId="65B5BEC0" w14:textId="77777777" w:rsidR="00E33202" w:rsidRPr="004C30EB" w:rsidRDefault="00E33202" w:rsidP="00C44AFD">
            <w:pPr>
              <w:pStyle w:val="TableCourier"/>
              <w:rPr>
                <w:lang w:eastAsia="de-DE"/>
              </w:rPr>
            </w:pPr>
            <w:r w:rsidRPr="004C30EB">
              <w:rPr>
                <w:lang w:eastAsia="de-DE"/>
              </w:rPr>
              <w:t xml:space="preserve">    keyLen #KEY_LENGTH, </w:t>
            </w:r>
          </w:p>
          <w:p w14:paraId="0863BB52" w14:textId="77777777" w:rsidR="00E33202" w:rsidRPr="004C30EB" w:rsidRDefault="00E33202" w:rsidP="00C44AFD">
            <w:pPr>
              <w:pStyle w:val="TableCourier"/>
              <w:rPr>
                <w:lang w:eastAsia="de-DE"/>
              </w:rPr>
            </w:pPr>
            <w:r w:rsidRPr="004C30EB">
              <w:rPr>
                <w:lang w:eastAsia="de-DE"/>
              </w:rPr>
              <w:t xml:space="preserve">    hostId #HOST_ID </w:t>
            </w:r>
          </w:p>
          <w:p w14:paraId="7515FE05" w14:textId="77777777" w:rsidR="00E33202" w:rsidRPr="004C30EB" w:rsidRDefault="00E33202" w:rsidP="00C44AFD">
            <w:pPr>
              <w:pStyle w:val="TableCourier"/>
              <w:rPr>
                <w:lang w:eastAsia="de-DE"/>
              </w:rPr>
            </w:pPr>
            <w:r w:rsidRPr="004C30EB">
              <w:rPr>
                <w:lang w:eastAsia="de-DE"/>
              </w:rPr>
              <w:t xml:space="preserve">  },</w:t>
            </w:r>
          </w:p>
          <w:p w14:paraId="67BEFFB9" w14:textId="77777777" w:rsidR="00E33202" w:rsidRPr="004C30EB" w:rsidRDefault="00E33202" w:rsidP="00C44AFD">
            <w:pPr>
              <w:pStyle w:val="TableCourier"/>
              <w:rPr>
                <w:lang w:eastAsia="de-DE"/>
              </w:rPr>
            </w:pPr>
            <w:r w:rsidRPr="004C30EB">
              <w:rPr>
                <w:lang w:eastAsia="de-DE"/>
              </w:rPr>
              <w:t xml:space="preserve">  smdpOtpk &lt;OTPK_S_SM_DP+_ECKA&gt;, </w:t>
            </w:r>
          </w:p>
          <w:p w14:paraId="25654A6E" w14:textId="77777777" w:rsidR="00E33202" w:rsidRPr="004C30EB" w:rsidRDefault="00E33202" w:rsidP="00C44AFD">
            <w:pPr>
              <w:pStyle w:val="TableCourier"/>
              <w:rPr>
                <w:lang w:eastAsia="de-DE"/>
              </w:rPr>
            </w:pPr>
            <w:r w:rsidRPr="004C30EB">
              <w:rPr>
                <w:lang w:eastAsia="de-DE"/>
              </w:rPr>
              <w:t xml:space="preserve">  smdpSign &lt;S_SM_DP+_SIGN&gt; </w:t>
            </w:r>
          </w:p>
          <w:p w14:paraId="39E518DB" w14:textId="77777777" w:rsidR="00E33202" w:rsidRPr="004C30EB" w:rsidRDefault="00E33202" w:rsidP="00C44AFD">
            <w:pPr>
              <w:pStyle w:val="TableCourier"/>
              <w:rPr>
                <w:lang w:eastAsia="de-DE"/>
              </w:rPr>
            </w:pPr>
            <w:r w:rsidRPr="004C30EB">
              <w:rPr>
                <w:lang w:eastAsia="de-DE"/>
              </w:rPr>
              <w:t>}</w:t>
            </w:r>
          </w:p>
        </w:tc>
      </w:tr>
      <w:tr w:rsidR="00E33202" w:rsidRPr="004C30EB" w14:paraId="27C70383" w14:textId="77777777" w:rsidTr="00C44AFD">
        <w:trPr>
          <w:trHeight w:val="314"/>
          <w:jc w:val="center"/>
        </w:trPr>
        <w:tc>
          <w:tcPr>
            <w:tcW w:w="4406" w:type="dxa"/>
            <w:shd w:val="clear" w:color="auto" w:fill="auto"/>
            <w:vAlign w:val="center"/>
          </w:tcPr>
          <w:p w14:paraId="4059E0FD" w14:textId="77777777" w:rsidR="00E33202" w:rsidRPr="004C30EB" w:rsidRDefault="00E33202" w:rsidP="00C44AFD">
            <w:pPr>
              <w:pStyle w:val="TableContentLeft"/>
            </w:pPr>
            <w:r w:rsidRPr="004C30EB">
              <w:lastRenderedPageBreak/>
              <w:t>INIT_SC_INVALID_SIGN</w:t>
            </w:r>
          </w:p>
        </w:tc>
        <w:tc>
          <w:tcPr>
            <w:tcW w:w="4600" w:type="dxa"/>
            <w:shd w:val="clear" w:color="auto" w:fill="auto"/>
            <w:vAlign w:val="center"/>
          </w:tcPr>
          <w:p w14:paraId="531916DC" w14:textId="77777777" w:rsidR="00E33202" w:rsidRPr="004C30EB" w:rsidRDefault="00E33202" w:rsidP="00C44AFD">
            <w:pPr>
              <w:pStyle w:val="TableCourier"/>
              <w:rPr>
                <w:lang w:eastAsia="de-DE"/>
              </w:rPr>
            </w:pPr>
            <w:r w:rsidRPr="004C30EB">
              <w:rPr>
                <w:lang w:eastAsia="de-DE"/>
              </w:rPr>
              <w:t>req InitialiseSecureChannelRequest ::={</w:t>
            </w:r>
          </w:p>
          <w:p w14:paraId="048EE4AB" w14:textId="77777777" w:rsidR="00E33202" w:rsidRPr="004C30EB" w:rsidRDefault="00E33202" w:rsidP="00C44AFD">
            <w:pPr>
              <w:pStyle w:val="TableCourier"/>
              <w:rPr>
                <w:lang w:eastAsia="de-DE"/>
              </w:rPr>
            </w:pPr>
            <w:r w:rsidRPr="004C30EB">
              <w:rPr>
                <w:lang w:eastAsia="de-DE"/>
              </w:rPr>
              <w:t xml:space="preserve">  remoteOpId #REMOTE_OP_ID_INSTALL,</w:t>
            </w:r>
          </w:p>
          <w:p w14:paraId="78E7396D" w14:textId="77777777" w:rsidR="00E33202" w:rsidRPr="004C30EB" w:rsidRDefault="00E33202" w:rsidP="00C44AFD">
            <w:pPr>
              <w:pStyle w:val="TableCourier"/>
              <w:rPr>
                <w:lang w:eastAsia="de-DE"/>
              </w:rPr>
            </w:pPr>
            <w:r w:rsidRPr="004C30EB">
              <w:rPr>
                <w:lang w:eastAsia="de-DE"/>
              </w:rPr>
              <w:t xml:space="preserve">  transactionId &lt;S_TRANSACTION_ID&gt;,</w:t>
            </w:r>
          </w:p>
          <w:p w14:paraId="59930B79" w14:textId="77777777" w:rsidR="00E33202" w:rsidRPr="004C30EB" w:rsidRDefault="00E33202" w:rsidP="00C44AFD">
            <w:pPr>
              <w:pStyle w:val="TableCourier"/>
              <w:rPr>
                <w:lang w:eastAsia="de-DE"/>
              </w:rPr>
            </w:pPr>
            <w:r w:rsidRPr="004C30EB">
              <w:rPr>
                <w:lang w:eastAsia="de-DE"/>
              </w:rPr>
              <w:t xml:space="preserve">  controlRefTemplate {</w:t>
            </w:r>
          </w:p>
          <w:p w14:paraId="792C0AFA" w14:textId="77777777" w:rsidR="00E33202" w:rsidRPr="004C30EB" w:rsidRDefault="00E33202" w:rsidP="00C44AFD">
            <w:pPr>
              <w:pStyle w:val="TableCourier"/>
              <w:rPr>
                <w:lang w:eastAsia="de-DE"/>
              </w:rPr>
            </w:pPr>
            <w:r w:rsidRPr="004C30EB">
              <w:rPr>
                <w:lang w:eastAsia="de-DE"/>
              </w:rPr>
              <w:t xml:space="preserve">    keyType #KEY_TYPE, </w:t>
            </w:r>
          </w:p>
          <w:p w14:paraId="29AE19D9" w14:textId="77777777" w:rsidR="00E33202" w:rsidRPr="004C30EB" w:rsidRDefault="00E33202" w:rsidP="00C44AFD">
            <w:pPr>
              <w:pStyle w:val="TableCourier"/>
              <w:rPr>
                <w:lang w:eastAsia="de-DE"/>
              </w:rPr>
            </w:pPr>
            <w:r w:rsidRPr="004C30EB">
              <w:rPr>
                <w:lang w:eastAsia="de-DE"/>
              </w:rPr>
              <w:t xml:space="preserve">    keyLen #KEY_LENGTH, </w:t>
            </w:r>
          </w:p>
          <w:p w14:paraId="17226B95" w14:textId="77777777" w:rsidR="00E33202" w:rsidRPr="004C30EB" w:rsidRDefault="00E33202" w:rsidP="00C44AFD">
            <w:pPr>
              <w:pStyle w:val="TableCourier"/>
              <w:rPr>
                <w:lang w:eastAsia="de-DE"/>
              </w:rPr>
            </w:pPr>
            <w:r w:rsidRPr="004C30EB">
              <w:rPr>
                <w:lang w:eastAsia="de-DE"/>
              </w:rPr>
              <w:t xml:space="preserve">    hostId #HOST_ID </w:t>
            </w:r>
          </w:p>
          <w:p w14:paraId="1E85ED20" w14:textId="77777777" w:rsidR="00E33202" w:rsidRPr="004C30EB" w:rsidRDefault="00E33202" w:rsidP="00C44AFD">
            <w:pPr>
              <w:pStyle w:val="TableCourier"/>
              <w:rPr>
                <w:lang w:eastAsia="de-DE"/>
              </w:rPr>
            </w:pPr>
            <w:r w:rsidRPr="004C30EB">
              <w:rPr>
                <w:lang w:eastAsia="de-DE"/>
              </w:rPr>
              <w:t xml:space="preserve">  },</w:t>
            </w:r>
          </w:p>
          <w:p w14:paraId="12E6AEBB" w14:textId="77777777" w:rsidR="00E33202" w:rsidRPr="004C30EB" w:rsidRDefault="00E33202" w:rsidP="00C44AFD">
            <w:pPr>
              <w:pStyle w:val="TableCourier"/>
              <w:rPr>
                <w:lang w:eastAsia="de-DE"/>
              </w:rPr>
            </w:pPr>
            <w:r w:rsidRPr="004C30EB">
              <w:rPr>
                <w:lang w:eastAsia="de-DE"/>
              </w:rPr>
              <w:t xml:space="preserve">  smdpOtpk &lt;OTPK_S_SM_DP+_ECKA&gt;, </w:t>
            </w:r>
          </w:p>
          <w:p w14:paraId="36CA0810" w14:textId="77777777" w:rsidR="00E33202" w:rsidRPr="004C30EB" w:rsidRDefault="00E33202" w:rsidP="00C44AFD">
            <w:pPr>
              <w:pStyle w:val="TableCourier"/>
              <w:rPr>
                <w:lang w:eastAsia="de-DE"/>
              </w:rPr>
            </w:pPr>
            <w:r w:rsidRPr="004C30EB">
              <w:rPr>
                <w:lang w:eastAsia="de-DE"/>
              </w:rPr>
              <w:t xml:space="preserve">  smdpSign &lt;S_SM_DP+_SIGN&gt; </w:t>
            </w:r>
          </w:p>
          <w:p w14:paraId="7FA41644" w14:textId="77777777" w:rsidR="00E33202" w:rsidRPr="004C30EB" w:rsidRDefault="00E33202" w:rsidP="00C44AFD">
            <w:pPr>
              <w:pStyle w:val="TableCourier"/>
              <w:rPr>
                <w:lang w:eastAsia="de-DE"/>
              </w:rPr>
            </w:pPr>
            <w:r w:rsidRPr="004C30EB">
              <w:rPr>
                <w:lang w:eastAsia="de-DE"/>
              </w:rPr>
              <w:t>}</w:t>
            </w:r>
          </w:p>
          <w:p w14:paraId="54F72158" w14:textId="77777777" w:rsidR="00E33202" w:rsidRPr="004C30EB" w:rsidRDefault="00E33202" w:rsidP="00C44AFD">
            <w:pPr>
              <w:pStyle w:val="TableCourier"/>
              <w:rPr>
                <w:i/>
                <w:lang w:eastAsia="de-DE"/>
              </w:rPr>
            </w:pPr>
            <w:r w:rsidRPr="004C30EB">
              <w:rPr>
                <w:i/>
                <w:lang w:eastAsia="de-DE"/>
              </w:rPr>
              <w:t>The &lt;S_SM_DP+_SIGN&gt; SHALL NOT be computed using the #SK_S_SM_DPpb_ECDSA</w:t>
            </w:r>
            <w:r>
              <w:rPr>
                <w:i/>
                <w:lang w:eastAsia="de-DE"/>
              </w:rPr>
              <w:t xml:space="preserve"> </w:t>
            </w:r>
            <w:r>
              <w:rPr>
                <w:rFonts w:eastAsia="Times New Roman"/>
                <w:i/>
                <w:lang w:eastAsia="de-DE"/>
              </w:rPr>
              <w:t>but SHALL have the same length as for a valid signature</w:t>
            </w:r>
          </w:p>
        </w:tc>
      </w:tr>
      <w:tr w:rsidR="00E33202" w:rsidRPr="004C30EB" w14:paraId="1F0F3DAB" w14:textId="77777777" w:rsidTr="00C44AFD">
        <w:trPr>
          <w:trHeight w:val="314"/>
          <w:jc w:val="center"/>
        </w:trPr>
        <w:tc>
          <w:tcPr>
            <w:tcW w:w="4406" w:type="dxa"/>
            <w:shd w:val="clear" w:color="auto" w:fill="auto"/>
            <w:vAlign w:val="center"/>
          </w:tcPr>
          <w:p w14:paraId="18DE8A90" w14:textId="77777777" w:rsidR="00E33202" w:rsidRPr="004C30EB" w:rsidRDefault="00E33202" w:rsidP="00C44AFD">
            <w:pPr>
              <w:pStyle w:val="TableContentLeft"/>
            </w:pPr>
            <w:r w:rsidRPr="004C30EB">
              <w:t>INIT_SC_INVALID_TRANS_ID</w:t>
            </w:r>
          </w:p>
        </w:tc>
        <w:tc>
          <w:tcPr>
            <w:tcW w:w="4600" w:type="dxa"/>
            <w:shd w:val="clear" w:color="auto" w:fill="auto"/>
            <w:vAlign w:val="center"/>
          </w:tcPr>
          <w:p w14:paraId="2C768537" w14:textId="77777777" w:rsidR="00E33202" w:rsidRPr="004C30EB" w:rsidRDefault="00E33202" w:rsidP="00C44AFD">
            <w:pPr>
              <w:pStyle w:val="TableCourier"/>
              <w:rPr>
                <w:lang w:eastAsia="de-DE"/>
              </w:rPr>
            </w:pPr>
            <w:r w:rsidRPr="004C30EB">
              <w:rPr>
                <w:lang w:eastAsia="de-DE"/>
              </w:rPr>
              <w:t>req InitialiseSecureChannelRequest ::={</w:t>
            </w:r>
          </w:p>
          <w:p w14:paraId="59E14CB8" w14:textId="77777777" w:rsidR="00E33202" w:rsidRPr="004C30EB" w:rsidRDefault="00E33202" w:rsidP="00C44AFD">
            <w:pPr>
              <w:pStyle w:val="TableCourier"/>
              <w:rPr>
                <w:lang w:eastAsia="de-DE"/>
              </w:rPr>
            </w:pPr>
            <w:r w:rsidRPr="004C30EB">
              <w:rPr>
                <w:lang w:eastAsia="de-DE"/>
              </w:rPr>
              <w:t xml:space="preserve">  remoteOpId #REMOTE_OP_ID_INSTALL,</w:t>
            </w:r>
          </w:p>
          <w:p w14:paraId="33492276" w14:textId="77777777" w:rsidR="00E33202" w:rsidRPr="004C30EB" w:rsidRDefault="00E33202" w:rsidP="00C44AFD">
            <w:pPr>
              <w:pStyle w:val="TableCourier"/>
              <w:rPr>
                <w:lang w:eastAsia="de-DE"/>
              </w:rPr>
            </w:pPr>
            <w:r w:rsidRPr="004C30EB">
              <w:rPr>
                <w:lang w:eastAsia="de-DE"/>
              </w:rPr>
              <w:t xml:space="preserve">  transactionId &lt;INVALID_TRANSACTION_ID&gt;,</w:t>
            </w:r>
          </w:p>
          <w:p w14:paraId="17BBC6C3" w14:textId="77777777" w:rsidR="00E33202" w:rsidRPr="004C30EB" w:rsidRDefault="00E33202" w:rsidP="00C44AFD">
            <w:pPr>
              <w:pStyle w:val="TableCourier"/>
              <w:rPr>
                <w:lang w:eastAsia="de-DE"/>
              </w:rPr>
            </w:pPr>
            <w:r w:rsidRPr="004C30EB">
              <w:rPr>
                <w:lang w:eastAsia="de-DE"/>
              </w:rPr>
              <w:t xml:space="preserve">  controlRefTemplate {</w:t>
            </w:r>
          </w:p>
          <w:p w14:paraId="19C4DBAB" w14:textId="77777777" w:rsidR="00E33202" w:rsidRPr="004C30EB" w:rsidRDefault="00E33202" w:rsidP="00C44AFD">
            <w:pPr>
              <w:pStyle w:val="TableCourier"/>
              <w:rPr>
                <w:lang w:eastAsia="de-DE"/>
              </w:rPr>
            </w:pPr>
            <w:r w:rsidRPr="004C30EB">
              <w:rPr>
                <w:lang w:eastAsia="de-DE"/>
              </w:rPr>
              <w:t xml:space="preserve">    keyType #KEY_TYPE, </w:t>
            </w:r>
          </w:p>
          <w:p w14:paraId="302BE4C5" w14:textId="77777777" w:rsidR="00E33202" w:rsidRPr="004C30EB" w:rsidRDefault="00E33202" w:rsidP="00C44AFD">
            <w:pPr>
              <w:pStyle w:val="TableCourier"/>
              <w:rPr>
                <w:lang w:eastAsia="de-DE"/>
              </w:rPr>
            </w:pPr>
            <w:r w:rsidRPr="004C30EB">
              <w:rPr>
                <w:lang w:eastAsia="de-DE"/>
              </w:rPr>
              <w:t xml:space="preserve">    keyLen #KEY_LENGTH, </w:t>
            </w:r>
          </w:p>
          <w:p w14:paraId="1EF43581" w14:textId="77777777" w:rsidR="00E33202" w:rsidRPr="004C30EB" w:rsidRDefault="00E33202" w:rsidP="00C44AFD">
            <w:pPr>
              <w:pStyle w:val="TableCourier"/>
              <w:rPr>
                <w:lang w:eastAsia="de-DE"/>
              </w:rPr>
            </w:pPr>
            <w:r w:rsidRPr="004C30EB">
              <w:rPr>
                <w:lang w:eastAsia="de-DE"/>
              </w:rPr>
              <w:t xml:space="preserve">    hostId #HOST_ID </w:t>
            </w:r>
          </w:p>
          <w:p w14:paraId="19B56AD6" w14:textId="77777777" w:rsidR="00E33202" w:rsidRPr="004C30EB" w:rsidRDefault="00E33202" w:rsidP="00C44AFD">
            <w:pPr>
              <w:pStyle w:val="TableCourier"/>
              <w:rPr>
                <w:lang w:eastAsia="de-DE"/>
              </w:rPr>
            </w:pPr>
            <w:r w:rsidRPr="004C30EB">
              <w:rPr>
                <w:lang w:eastAsia="de-DE"/>
              </w:rPr>
              <w:t xml:space="preserve">  },</w:t>
            </w:r>
          </w:p>
          <w:p w14:paraId="5FD04678" w14:textId="77777777" w:rsidR="00E33202" w:rsidRPr="004C30EB" w:rsidRDefault="00E33202" w:rsidP="00C44AFD">
            <w:pPr>
              <w:pStyle w:val="TableCourier"/>
              <w:rPr>
                <w:lang w:eastAsia="de-DE"/>
              </w:rPr>
            </w:pPr>
            <w:r w:rsidRPr="004C30EB">
              <w:rPr>
                <w:lang w:eastAsia="de-DE"/>
              </w:rPr>
              <w:t xml:space="preserve">  smdpOtpk &lt;OTPK_S_SM_DP+_ECKA&gt;, </w:t>
            </w:r>
          </w:p>
          <w:p w14:paraId="542C424F" w14:textId="77777777" w:rsidR="00E33202" w:rsidRPr="004C30EB" w:rsidRDefault="00E33202" w:rsidP="00C44AFD">
            <w:pPr>
              <w:pStyle w:val="TableCourier"/>
              <w:rPr>
                <w:lang w:eastAsia="de-DE"/>
              </w:rPr>
            </w:pPr>
            <w:r w:rsidRPr="004C30EB">
              <w:rPr>
                <w:lang w:eastAsia="de-DE"/>
              </w:rPr>
              <w:t xml:space="preserve">  smdpSign &lt;S_SM_DP+_SIGN&gt; </w:t>
            </w:r>
          </w:p>
          <w:p w14:paraId="40F8ACF0" w14:textId="77777777" w:rsidR="00E33202" w:rsidRPr="004C30EB" w:rsidRDefault="00E33202" w:rsidP="00C44AFD">
            <w:pPr>
              <w:pStyle w:val="TableCourier"/>
              <w:rPr>
                <w:lang w:eastAsia="de-DE"/>
              </w:rPr>
            </w:pPr>
            <w:r w:rsidRPr="004C30EB">
              <w:rPr>
                <w:lang w:eastAsia="de-DE"/>
              </w:rPr>
              <w:t>}</w:t>
            </w:r>
          </w:p>
        </w:tc>
      </w:tr>
      <w:tr w:rsidR="00E33202" w:rsidRPr="004C30EB" w14:paraId="04F64713" w14:textId="77777777" w:rsidTr="00C44AFD">
        <w:trPr>
          <w:trHeight w:val="314"/>
          <w:jc w:val="center"/>
        </w:trPr>
        <w:tc>
          <w:tcPr>
            <w:tcW w:w="4406" w:type="dxa"/>
            <w:shd w:val="clear" w:color="auto" w:fill="auto"/>
            <w:vAlign w:val="center"/>
          </w:tcPr>
          <w:p w14:paraId="26BD91BA" w14:textId="77777777" w:rsidR="00E33202" w:rsidRPr="004C30EB" w:rsidRDefault="00E33202" w:rsidP="00C44AFD">
            <w:pPr>
              <w:pStyle w:val="TableContentLeft"/>
            </w:pPr>
            <w:r w:rsidRPr="004C30EB">
              <w:t>INIT_SC_PROF1</w:t>
            </w:r>
          </w:p>
        </w:tc>
        <w:tc>
          <w:tcPr>
            <w:tcW w:w="4600" w:type="dxa"/>
            <w:shd w:val="clear" w:color="auto" w:fill="auto"/>
            <w:vAlign w:val="center"/>
          </w:tcPr>
          <w:p w14:paraId="518C66C9" w14:textId="77777777" w:rsidR="00E33202" w:rsidRPr="004C30EB" w:rsidRDefault="00E33202" w:rsidP="00C44AFD">
            <w:pPr>
              <w:pStyle w:val="TableCourier"/>
            </w:pPr>
          </w:p>
          <w:p w14:paraId="124FFB2C" w14:textId="77777777" w:rsidR="00E33202" w:rsidRPr="004C30EB" w:rsidRDefault="00E33202" w:rsidP="00C44AFD">
            <w:pPr>
              <w:pStyle w:val="TableCourier"/>
            </w:pPr>
            <w:r w:rsidRPr="004C30EB">
              <w:t>req InitialiseSecureChannelRequest ::={</w:t>
            </w:r>
          </w:p>
          <w:p w14:paraId="21638BC5" w14:textId="77777777" w:rsidR="00E33202" w:rsidRPr="004C30EB" w:rsidRDefault="00E33202" w:rsidP="00C44AFD">
            <w:pPr>
              <w:pStyle w:val="TableCourier"/>
            </w:pPr>
            <w:r w:rsidRPr="004C30EB">
              <w:t xml:space="preserve">  remoteOpId #REMOTE_OP_ID_INSTALL,</w:t>
            </w:r>
          </w:p>
          <w:p w14:paraId="02F5D4AB" w14:textId="77777777" w:rsidR="00E33202" w:rsidRPr="004C30EB" w:rsidRDefault="00E33202" w:rsidP="00C44AFD">
            <w:pPr>
              <w:pStyle w:val="TableCourier"/>
            </w:pPr>
            <w:r w:rsidRPr="004C30EB">
              <w:t xml:space="preserve">  transactionId &lt;TRANSACTION_ID_ISC&gt;,</w:t>
            </w:r>
          </w:p>
          <w:p w14:paraId="2BEC5E44" w14:textId="77777777" w:rsidR="00E33202" w:rsidRPr="004C30EB" w:rsidRDefault="00E33202" w:rsidP="00C44AFD">
            <w:pPr>
              <w:pStyle w:val="TableCourier"/>
            </w:pPr>
            <w:r w:rsidRPr="004C30EB">
              <w:t xml:space="preserve">  controlRefTemplate {</w:t>
            </w:r>
          </w:p>
          <w:p w14:paraId="25E92EC0" w14:textId="77777777" w:rsidR="00E33202" w:rsidRPr="004C30EB" w:rsidRDefault="00E33202" w:rsidP="00C44AFD">
            <w:pPr>
              <w:pStyle w:val="TableCourier"/>
            </w:pPr>
            <w:r w:rsidRPr="004C30EB">
              <w:t xml:space="preserve">    keyType #KEY_TYPE, </w:t>
            </w:r>
          </w:p>
          <w:p w14:paraId="7DB33045" w14:textId="77777777" w:rsidR="00E33202" w:rsidRPr="004C30EB" w:rsidRDefault="00E33202" w:rsidP="00C44AFD">
            <w:pPr>
              <w:pStyle w:val="TableCourier"/>
            </w:pPr>
            <w:r w:rsidRPr="004C30EB">
              <w:t xml:space="preserve">    keyLen #KEY_LENGTH, </w:t>
            </w:r>
          </w:p>
          <w:p w14:paraId="5E4FD3EE" w14:textId="77777777" w:rsidR="00E33202" w:rsidRPr="004C30EB" w:rsidRDefault="00E33202" w:rsidP="00C44AFD">
            <w:pPr>
              <w:pStyle w:val="TableCourier"/>
            </w:pPr>
            <w:r w:rsidRPr="004C30EB">
              <w:t xml:space="preserve">    hostId #IUT_SM_DP_HOST_ID </w:t>
            </w:r>
          </w:p>
          <w:p w14:paraId="37823DE2" w14:textId="77777777" w:rsidR="00E33202" w:rsidRPr="004C30EB" w:rsidRDefault="00E33202" w:rsidP="00C44AFD">
            <w:pPr>
              <w:pStyle w:val="TableCourier"/>
            </w:pPr>
            <w:r w:rsidRPr="004C30EB">
              <w:t xml:space="preserve">  },</w:t>
            </w:r>
          </w:p>
          <w:p w14:paraId="1A8CDA93" w14:textId="77777777" w:rsidR="00E33202" w:rsidRPr="004C30EB" w:rsidRDefault="00E33202" w:rsidP="00C44AFD">
            <w:pPr>
              <w:pStyle w:val="TableCourier"/>
            </w:pPr>
            <w:r w:rsidRPr="004C30EB">
              <w:t xml:space="preserve">  smdpOtpk &lt;OTPK_SM_DP+_ECKA&gt;, </w:t>
            </w:r>
          </w:p>
          <w:p w14:paraId="28A9FA38" w14:textId="77777777" w:rsidR="00E33202" w:rsidRPr="004C30EB" w:rsidRDefault="00E33202" w:rsidP="00C44AFD">
            <w:pPr>
              <w:pStyle w:val="TableCourier"/>
            </w:pPr>
            <w:r w:rsidRPr="004C30EB">
              <w:t xml:space="preserve">  smdpSign &lt;SM_DP+_SIGN&gt; </w:t>
            </w:r>
          </w:p>
          <w:p w14:paraId="1BF0EE65" w14:textId="77777777" w:rsidR="00E33202" w:rsidRPr="004C30EB" w:rsidRDefault="00E33202" w:rsidP="00C44AFD">
            <w:pPr>
              <w:pStyle w:val="TableCourier"/>
            </w:pPr>
            <w:r w:rsidRPr="004C30EB">
              <w:t>}</w:t>
            </w:r>
          </w:p>
        </w:tc>
      </w:tr>
      <w:tr w:rsidR="00E33202" w:rsidRPr="004C30EB" w14:paraId="55E8EABC" w14:textId="77777777" w:rsidTr="00C44AFD">
        <w:trPr>
          <w:trHeight w:val="314"/>
          <w:jc w:val="center"/>
        </w:trPr>
        <w:tc>
          <w:tcPr>
            <w:tcW w:w="4406" w:type="dxa"/>
            <w:shd w:val="clear" w:color="auto" w:fill="auto"/>
            <w:vAlign w:val="center"/>
          </w:tcPr>
          <w:p w14:paraId="77116816" w14:textId="77777777" w:rsidR="00E33202" w:rsidRPr="004C30EB" w:rsidRDefault="00E33202" w:rsidP="00C44AFD">
            <w:pPr>
              <w:pStyle w:val="TableContentLeft"/>
            </w:pPr>
            <w:r w:rsidRPr="004C30EB">
              <w:t>METADATA_ICCID_MISMATCH</w:t>
            </w:r>
          </w:p>
        </w:tc>
        <w:tc>
          <w:tcPr>
            <w:tcW w:w="4600" w:type="dxa"/>
            <w:shd w:val="clear" w:color="auto" w:fill="auto"/>
            <w:vAlign w:val="center"/>
          </w:tcPr>
          <w:p w14:paraId="71D2F911" w14:textId="77777777" w:rsidR="00E33202" w:rsidRPr="004E2AB4" w:rsidRDefault="00E33202" w:rsidP="00C44AFD">
            <w:pPr>
              <w:pStyle w:val="TableCourier"/>
              <w:rPr>
                <w:lang w:val="it-IT"/>
              </w:rPr>
            </w:pPr>
            <w:r w:rsidRPr="004E2AB4">
              <w:rPr>
                <w:lang w:val="it-IT"/>
              </w:rPr>
              <w:t xml:space="preserve">metadataReq StoreMetadataRequest ::= { </w:t>
            </w:r>
          </w:p>
          <w:p w14:paraId="45AA02BA" w14:textId="77777777" w:rsidR="00E33202" w:rsidRPr="004E2AB4" w:rsidRDefault="00E33202" w:rsidP="00C44AFD">
            <w:pPr>
              <w:pStyle w:val="TableCourier"/>
              <w:rPr>
                <w:lang w:val="it-IT"/>
              </w:rPr>
            </w:pPr>
            <w:r w:rsidRPr="004E2AB4">
              <w:rPr>
                <w:lang w:val="it-IT"/>
              </w:rPr>
              <w:t xml:space="preserve">  iccid #ICCID_OP_PROF2,</w:t>
            </w:r>
          </w:p>
          <w:p w14:paraId="263775A9" w14:textId="77777777" w:rsidR="00E33202" w:rsidRPr="004C30EB" w:rsidRDefault="00E33202" w:rsidP="00C44AFD">
            <w:pPr>
              <w:pStyle w:val="TableCourier"/>
            </w:pPr>
            <w:r w:rsidRPr="004E2AB4">
              <w:rPr>
                <w:lang w:val="it-IT"/>
              </w:rPr>
              <w:t xml:space="preserve">  </w:t>
            </w:r>
            <w:r w:rsidRPr="004C30EB">
              <w:t>serviceProviderName #SP_NAME1,</w:t>
            </w:r>
          </w:p>
          <w:p w14:paraId="38A990F0" w14:textId="77777777" w:rsidR="00E33202" w:rsidRPr="004C30EB" w:rsidRDefault="00E33202" w:rsidP="00C44AFD">
            <w:pPr>
              <w:pStyle w:val="TableCourier"/>
            </w:pPr>
            <w:r w:rsidRPr="004C30EB">
              <w:t xml:space="preserve">  profileName #NAME_OP_PROF1</w:t>
            </w:r>
          </w:p>
          <w:p w14:paraId="5C2A1809" w14:textId="77777777" w:rsidR="00E33202" w:rsidRPr="004C30EB" w:rsidRDefault="00E33202" w:rsidP="00C44AFD">
            <w:pPr>
              <w:pStyle w:val="TableCourier"/>
              <w:rPr>
                <w:rFonts w:eastAsia="SimSun"/>
              </w:rPr>
            </w:pPr>
            <w:r w:rsidRPr="004C30EB">
              <w:rPr>
                <w:lang w:eastAsia="de-DE"/>
              </w:rPr>
              <w:t>}</w:t>
            </w:r>
          </w:p>
        </w:tc>
      </w:tr>
      <w:tr w:rsidR="00E33202" w:rsidRPr="004C30EB" w14:paraId="4F4D5F75" w14:textId="77777777" w:rsidTr="00C44AFD">
        <w:trPr>
          <w:trHeight w:val="314"/>
          <w:jc w:val="center"/>
        </w:trPr>
        <w:tc>
          <w:tcPr>
            <w:tcW w:w="4406" w:type="dxa"/>
            <w:shd w:val="clear" w:color="auto" w:fill="auto"/>
            <w:vAlign w:val="center"/>
          </w:tcPr>
          <w:p w14:paraId="6382037D" w14:textId="77777777" w:rsidR="00E33202" w:rsidRPr="004C30EB" w:rsidRDefault="00E33202" w:rsidP="00C44AFD">
            <w:pPr>
              <w:pStyle w:val="TableContentLeft"/>
            </w:pPr>
            <w:r w:rsidRPr="004C30EB">
              <w:t>METADATA_MCCMNC_MISMATCH</w:t>
            </w:r>
          </w:p>
        </w:tc>
        <w:tc>
          <w:tcPr>
            <w:tcW w:w="4600" w:type="dxa"/>
            <w:shd w:val="clear" w:color="auto" w:fill="auto"/>
            <w:vAlign w:val="center"/>
          </w:tcPr>
          <w:p w14:paraId="0DCCC069" w14:textId="77777777" w:rsidR="00E33202" w:rsidRPr="004E2AB4" w:rsidRDefault="00E33202" w:rsidP="00C44AFD">
            <w:pPr>
              <w:pStyle w:val="TableCourier"/>
              <w:rPr>
                <w:lang w:val="it-IT" w:eastAsia="de-DE"/>
              </w:rPr>
            </w:pPr>
            <w:r w:rsidRPr="004E2AB4">
              <w:rPr>
                <w:lang w:val="it-IT" w:eastAsia="de-DE"/>
              </w:rPr>
              <w:t xml:space="preserve">metadataReq StoreMetadataRequest ::= { </w:t>
            </w:r>
          </w:p>
          <w:p w14:paraId="02FE2223" w14:textId="77777777" w:rsidR="00E33202" w:rsidRPr="004E2AB4" w:rsidRDefault="00E33202" w:rsidP="00C44AFD">
            <w:pPr>
              <w:pStyle w:val="TableCourier"/>
              <w:rPr>
                <w:lang w:val="it-IT" w:eastAsia="de-DE"/>
              </w:rPr>
            </w:pPr>
            <w:r w:rsidRPr="004E2AB4">
              <w:rPr>
                <w:lang w:val="it-IT" w:eastAsia="de-DE"/>
              </w:rPr>
              <w:t xml:space="preserve">  iccid #ICCID_OP_PROF1,</w:t>
            </w:r>
          </w:p>
          <w:p w14:paraId="6A704FB6"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#SP_NAME1,</w:t>
            </w:r>
          </w:p>
          <w:p w14:paraId="71AEDF65" w14:textId="77777777" w:rsidR="00E33202" w:rsidRPr="004C30EB" w:rsidRDefault="00E33202" w:rsidP="00C44AFD">
            <w:pPr>
              <w:pStyle w:val="TableCourier"/>
              <w:rPr>
                <w:lang w:eastAsia="de-DE"/>
              </w:rPr>
            </w:pPr>
            <w:r w:rsidRPr="004C30EB">
              <w:rPr>
                <w:lang w:eastAsia="de-DE"/>
              </w:rPr>
              <w:t xml:space="preserve">  profileName #NAME_OP_PROF1, </w:t>
            </w:r>
          </w:p>
          <w:p w14:paraId="5CBD1436" w14:textId="77777777" w:rsidR="00E33202" w:rsidRPr="004C30EB" w:rsidRDefault="00E33202" w:rsidP="00C44AFD">
            <w:pPr>
              <w:pStyle w:val="TableCourier"/>
              <w:rPr>
                <w:lang w:eastAsia="de-DE"/>
              </w:rPr>
            </w:pPr>
            <w:r w:rsidRPr="004C30EB">
              <w:rPr>
                <w:lang w:eastAsia="de-DE"/>
              </w:rPr>
              <w:t xml:space="preserve">  profileOwner {</w:t>
            </w:r>
          </w:p>
          <w:p w14:paraId="5CBD3275" w14:textId="77777777" w:rsidR="00E33202" w:rsidRPr="004C30EB" w:rsidRDefault="00E33202" w:rsidP="00C44AFD">
            <w:pPr>
              <w:pStyle w:val="TableCourier"/>
              <w:rPr>
                <w:lang w:eastAsia="de-DE"/>
              </w:rPr>
            </w:pPr>
            <w:r w:rsidRPr="004C30EB">
              <w:rPr>
                <w:lang w:eastAsia="de-DE"/>
              </w:rPr>
              <w:t xml:space="preserve">    mccMnc #MCC_MNC2</w:t>
            </w:r>
          </w:p>
          <w:p w14:paraId="6145A059" w14:textId="77777777" w:rsidR="00E33202" w:rsidRPr="004C30EB" w:rsidRDefault="00E33202" w:rsidP="00C44AFD">
            <w:pPr>
              <w:pStyle w:val="TableCourier"/>
              <w:rPr>
                <w:lang w:eastAsia="de-DE"/>
              </w:rPr>
            </w:pPr>
            <w:r w:rsidRPr="004C30EB">
              <w:rPr>
                <w:lang w:eastAsia="de-DE"/>
              </w:rPr>
              <w:t xml:space="preserve">  },</w:t>
            </w:r>
          </w:p>
          <w:p w14:paraId="47255B1C" w14:textId="77777777" w:rsidR="00E33202" w:rsidRPr="004C30EB" w:rsidRDefault="00E33202" w:rsidP="00C44AFD">
            <w:pPr>
              <w:pStyle w:val="TableCourier"/>
              <w:rPr>
                <w:lang w:eastAsia="de-DE"/>
              </w:rPr>
            </w:pPr>
            <w:r w:rsidRPr="004C30EB">
              <w:rPr>
                <w:lang w:eastAsia="de-DE"/>
              </w:rPr>
              <w:t xml:space="preserve">  profilePolicyRules {ppr2}</w:t>
            </w:r>
          </w:p>
          <w:p w14:paraId="7F2526C5" w14:textId="77777777" w:rsidR="00E33202" w:rsidRPr="004C30EB" w:rsidRDefault="00E33202" w:rsidP="00C44AFD">
            <w:pPr>
              <w:pStyle w:val="TableCourier"/>
            </w:pPr>
            <w:r w:rsidRPr="004C30EB">
              <w:t>}</w:t>
            </w:r>
          </w:p>
        </w:tc>
      </w:tr>
      <w:tr w:rsidR="00E33202" w:rsidRPr="004C30EB" w14:paraId="56E072E9" w14:textId="77777777" w:rsidTr="00C44AFD">
        <w:trPr>
          <w:trHeight w:val="314"/>
          <w:jc w:val="center"/>
        </w:trPr>
        <w:tc>
          <w:tcPr>
            <w:tcW w:w="4406" w:type="dxa"/>
            <w:shd w:val="clear" w:color="auto" w:fill="auto"/>
            <w:vAlign w:val="center"/>
          </w:tcPr>
          <w:p w14:paraId="6653EA23" w14:textId="77777777" w:rsidR="00E33202" w:rsidRPr="004C30EB" w:rsidRDefault="00E33202" w:rsidP="00C44AFD">
            <w:pPr>
              <w:pStyle w:val="TableContentLeft"/>
            </w:pPr>
            <w:r w:rsidRPr="004C30EB">
              <w:lastRenderedPageBreak/>
              <w:t>METADATA_NO_CLASS</w:t>
            </w:r>
          </w:p>
        </w:tc>
        <w:tc>
          <w:tcPr>
            <w:tcW w:w="4600" w:type="dxa"/>
            <w:shd w:val="clear" w:color="auto" w:fill="auto"/>
            <w:vAlign w:val="center"/>
          </w:tcPr>
          <w:p w14:paraId="3C4A2A5D" w14:textId="77777777" w:rsidR="00E33202" w:rsidRPr="004E2AB4" w:rsidRDefault="00E33202" w:rsidP="00C44AFD">
            <w:pPr>
              <w:pStyle w:val="TableCourier"/>
              <w:rPr>
                <w:lang w:val="it-IT" w:eastAsia="de-DE"/>
              </w:rPr>
            </w:pPr>
            <w:r w:rsidRPr="004E2AB4">
              <w:rPr>
                <w:lang w:val="it-IT" w:eastAsia="de-DE"/>
              </w:rPr>
              <w:t>metadataReq StoreMetadataRequest ::= {</w:t>
            </w:r>
          </w:p>
          <w:p w14:paraId="04480FF9" w14:textId="77777777" w:rsidR="00E33202" w:rsidRPr="004E2AB4" w:rsidRDefault="00E33202" w:rsidP="00C44AFD">
            <w:pPr>
              <w:pStyle w:val="TableCourier"/>
              <w:rPr>
                <w:lang w:val="it-IT" w:eastAsia="de-DE"/>
              </w:rPr>
            </w:pPr>
            <w:r w:rsidRPr="004E2AB4">
              <w:rPr>
                <w:lang w:val="it-IT" w:eastAsia="de-DE"/>
              </w:rPr>
              <w:t xml:space="preserve">  iccid #ICCID_OP_PROF1, </w:t>
            </w:r>
          </w:p>
          <w:p w14:paraId="5B99834B" w14:textId="77777777" w:rsidR="00E33202" w:rsidRPr="00E147FB" w:rsidRDefault="00E33202" w:rsidP="00C44AFD">
            <w:pPr>
              <w:pStyle w:val="TableCourier"/>
              <w:rPr>
                <w:lang w:val="it-IT" w:eastAsia="de-DE"/>
              </w:rPr>
            </w:pPr>
            <w:r w:rsidRPr="004E2AB4">
              <w:rPr>
                <w:lang w:val="it-IT" w:eastAsia="de-DE"/>
              </w:rPr>
              <w:t xml:space="preserve">  </w:t>
            </w:r>
            <w:r w:rsidRPr="00E147FB">
              <w:rPr>
                <w:lang w:val="it-IT" w:eastAsia="de-DE"/>
              </w:rPr>
              <w:t>serviceProviderName #SP_NAME1,</w:t>
            </w:r>
          </w:p>
          <w:p w14:paraId="2B4ECB29" w14:textId="77777777" w:rsidR="00E33202" w:rsidRPr="00E147FB" w:rsidRDefault="00E33202" w:rsidP="00C44AFD">
            <w:pPr>
              <w:pStyle w:val="TableCourier"/>
              <w:rPr>
                <w:lang w:val="it-IT" w:eastAsia="de-DE"/>
              </w:rPr>
            </w:pPr>
            <w:r w:rsidRPr="00E147FB">
              <w:rPr>
                <w:lang w:val="it-IT" w:eastAsia="de-DE"/>
              </w:rPr>
              <w:t xml:space="preserve">  profileName #NAME_OP_PROF1,</w:t>
            </w:r>
          </w:p>
          <w:p w14:paraId="08D4A17D" w14:textId="77777777" w:rsidR="00E33202" w:rsidRPr="00E147FB" w:rsidRDefault="00E33202" w:rsidP="00C44AFD">
            <w:pPr>
              <w:pStyle w:val="TableCourier"/>
              <w:rPr>
                <w:lang w:val="it-IT"/>
              </w:rPr>
            </w:pPr>
            <w:r w:rsidRPr="00E147FB">
              <w:rPr>
                <w:lang w:val="it-IT"/>
              </w:rPr>
              <w:t xml:space="preserve">  notificationConfigurationInfo {</w:t>
            </w:r>
          </w:p>
          <w:p w14:paraId="6043F7B9" w14:textId="77777777" w:rsidR="00E33202" w:rsidRPr="00E147FB" w:rsidRDefault="00E33202" w:rsidP="00C44AFD">
            <w:pPr>
              <w:pStyle w:val="TableCourier"/>
              <w:rPr>
                <w:lang w:val="it-IT"/>
              </w:rPr>
            </w:pPr>
            <w:r w:rsidRPr="00E147FB">
              <w:rPr>
                <w:lang w:val="it-IT"/>
              </w:rPr>
              <w:t xml:space="preserve">    { profileManagementOperation {</w:t>
            </w:r>
          </w:p>
          <w:p w14:paraId="2A8360B4" w14:textId="77777777" w:rsidR="00E33202" w:rsidRPr="00E147FB" w:rsidRDefault="00E33202" w:rsidP="00C44AFD">
            <w:pPr>
              <w:pStyle w:val="TableCourier"/>
              <w:rPr>
                <w:lang w:val="it-IT"/>
              </w:rPr>
            </w:pPr>
            <w:r w:rsidRPr="00E147FB">
              <w:rPr>
                <w:lang w:val="it-IT"/>
              </w:rPr>
              <w:t xml:space="preserve">        notificationInstall,</w:t>
            </w:r>
          </w:p>
          <w:p w14:paraId="0D21B3D5" w14:textId="234D5CC1" w:rsidR="00E33202" w:rsidRPr="00E147FB" w:rsidRDefault="00E33202" w:rsidP="00C44AFD">
            <w:pPr>
              <w:pStyle w:val="TableCourier"/>
              <w:rPr>
                <w:lang w:val="it-IT"/>
              </w:rPr>
            </w:pPr>
            <w:r w:rsidRPr="00E147FB">
              <w:rPr>
                <w:lang w:val="it-IT"/>
              </w:rPr>
              <w:t xml:space="preserve">        </w:t>
            </w:r>
            <w:r w:rsidR="008A38AE" w:rsidRPr="00E147FB">
              <w:rPr>
                <w:lang w:val="it-IT"/>
              </w:rPr>
              <w:t>notificationLocalEnable</w:t>
            </w:r>
            <w:r w:rsidRPr="00E147FB">
              <w:rPr>
                <w:lang w:val="it-IT"/>
              </w:rPr>
              <w:t>,</w:t>
            </w:r>
          </w:p>
          <w:p w14:paraId="60FCAF12" w14:textId="69EC2F67" w:rsidR="00E33202" w:rsidRPr="00E147FB" w:rsidRDefault="00E33202" w:rsidP="00C44AFD">
            <w:pPr>
              <w:pStyle w:val="TableCourier"/>
              <w:rPr>
                <w:lang w:val="it-IT"/>
              </w:rPr>
            </w:pPr>
            <w:r w:rsidRPr="00E147FB">
              <w:rPr>
                <w:lang w:val="it-IT"/>
              </w:rPr>
              <w:t xml:space="preserve">        </w:t>
            </w:r>
            <w:r w:rsidR="00657D96" w:rsidRPr="00E147FB">
              <w:rPr>
                <w:lang w:val="it-IT"/>
              </w:rPr>
              <w:t>notificationLocalDisable</w:t>
            </w:r>
            <w:r w:rsidRPr="00E147FB">
              <w:rPr>
                <w:lang w:val="it-IT"/>
              </w:rPr>
              <w:t>,</w:t>
            </w:r>
          </w:p>
          <w:p w14:paraId="58D52452" w14:textId="24E373B6" w:rsidR="00E33202" w:rsidRPr="004C30EB" w:rsidRDefault="00E33202" w:rsidP="00C44AFD">
            <w:pPr>
              <w:pStyle w:val="TableCourier"/>
            </w:pPr>
            <w:r w:rsidRPr="00E147FB">
              <w:rPr>
                <w:lang w:val="it-IT"/>
              </w:rPr>
              <w:t xml:space="preserve">        </w:t>
            </w:r>
            <w:r w:rsidR="00657D96">
              <w:t>notificationLocalDelete</w:t>
            </w:r>
          </w:p>
          <w:p w14:paraId="03DF5561" w14:textId="77777777" w:rsidR="00E33202" w:rsidRPr="004C30EB" w:rsidRDefault="00E33202" w:rsidP="00C44AFD">
            <w:pPr>
              <w:pStyle w:val="TableCourier"/>
            </w:pPr>
            <w:r w:rsidRPr="004C30EB">
              <w:t xml:space="preserve">      },</w:t>
            </w:r>
          </w:p>
          <w:p w14:paraId="29DB19D2" w14:textId="77777777" w:rsidR="00E33202" w:rsidRPr="004C30EB" w:rsidRDefault="00E33202" w:rsidP="00C44AFD">
            <w:pPr>
              <w:pStyle w:val="TableCourier"/>
            </w:pPr>
            <w:r w:rsidRPr="004C30EB">
              <w:t xml:space="preserve">      notificationAddress #TEST_DP_ADDRESS1</w:t>
            </w:r>
          </w:p>
          <w:p w14:paraId="557A4DE0" w14:textId="77777777" w:rsidR="00E33202" w:rsidRPr="004C30EB" w:rsidRDefault="00E33202" w:rsidP="00C44AFD">
            <w:pPr>
              <w:pStyle w:val="TableCourier"/>
            </w:pPr>
            <w:r w:rsidRPr="004C30EB">
              <w:t xml:space="preserve">    }</w:t>
            </w:r>
          </w:p>
          <w:p w14:paraId="500A7A3E" w14:textId="77777777" w:rsidR="00E33202" w:rsidRPr="004C30EB" w:rsidRDefault="00E33202" w:rsidP="00C44AFD">
            <w:pPr>
              <w:pStyle w:val="TableCourier"/>
            </w:pPr>
            <w:r w:rsidRPr="004C30EB">
              <w:t xml:space="preserve">  }</w:t>
            </w:r>
          </w:p>
          <w:p w14:paraId="3D007DA2" w14:textId="77777777" w:rsidR="00E33202" w:rsidRPr="004C30EB" w:rsidRDefault="00E33202" w:rsidP="00C44AFD">
            <w:pPr>
              <w:pStyle w:val="TableCourier"/>
            </w:pPr>
            <w:r w:rsidRPr="004C30EB">
              <w:t>}</w:t>
            </w:r>
          </w:p>
        </w:tc>
      </w:tr>
      <w:tr w:rsidR="00E33202" w:rsidRPr="004C30EB" w14:paraId="7D13CFE8" w14:textId="77777777" w:rsidTr="00C44AFD">
        <w:trPr>
          <w:trHeight w:val="314"/>
          <w:jc w:val="center"/>
        </w:trPr>
        <w:tc>
          <w:tcPr>
            <w:tcW w:w="4406" w:type="dxa"/>
            <w:shd w:val="clear" w:color="auto" w:fill="auto"/>
            <w:vAlign w:val="center"/>
          </w:tcPr>
          <w:p w14:paraId="7BA54449" w14:textId="77777777" w:rsidR="00E33202" w:rsidRPr="004C30EB" w:rsidRDefault="00E33202" w:rsidP="00C44AFD">
            <w:pPr>
              <w:pStyle w:val="TableContentLeft"/>
            </w:pPr>
            <w:r w:rsidRPr="004C30EB">
              <w:t>METADATA_OP_PROF1</w:t>
            </w:r>
          </w:p>
        </w:tc>
        <w:tc>
          <w:tcPr>
            <w:tcW w:w="4600" w:type="dxa"/>
            <w:shd w:val="clear" w:color="auto" w:fill="auto"/>
            <w:vAlign w:val="center"/>
          </w:tcPr>
          <w:p w14:paraId="0E399717" w14:textId="77777777" w:rsidR="00E33202" w:rsidRPr="004E2AB4" w:rsidRDefault="00E33202" w:rsidP="00C44AFD">
            <w:pPr>
              <w:pStyle w:val="TableCourier"/>
              <w:rPr>
                <w:lang w:val="it-IT" w:eastAsia="de-DE"/>
              </w:rPr>
            </w:pPr>
            <w:r w:rsidRPr="004E2AB4">
              <w:rPr>
                <w:lang w:val="it-IT" w:eastAsia="de-DE"/>
              </w:rPr>
              <w:t>metadataReq StoreMetadataRequest ::= {</w:t>
            </w:r>
          </w:p>
          <w:p w14:paraId="5265F67E" w14:textId="77777777" w:rsidR="00E33202" w:rsidRPr="004E2AB4" w:rsidRDefault="00E33202" w:rsidP="00C44AFD">
            <w:pPr>
              <w:pStyle w:val="TableCourier"/>
              <w:rPr>
                <w:lang w:val="it-IT" w:eastAsia="de-DE"/>
              </w:rPr>
            </w:pPr>
            <w:r w:rsidRPr="004E2AB4">
              <w:rPr>
                <w:lang w:val="it-IT" w:eastAsia="de-DE"/>
              </w:rPr>
              <w:t xml:space="preserve">  iccid #ICCID_OP_PROF1, </w:t>
            </w:r>
          </w:p>
          <w:p w14:paraId="2CAE0EE6"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#SP_NAME1,</w:t>
            </w:r>
          </w:p>
          <w:p w14:paraId="2C7E6034" w14:textId="77777777" w:rsidR="00E33202" w:rsidRPr="004C30EB" w:rsidRDefault="00E33202" w:rsidP="00C44AFD">
            <w:pPr>
              <w:pStyle w:val="TableCourier"/>
              <w:rPr>
                <w:lang w:eastAsia="de-DE"/>
              </w:rPr>
            </w:pPr>
            <w:r w:rsidRPr="004C30EB">
              <w:rPr>
                <w:lang w:eastAsia="de-DE"/>
              </w:rPr>
              <w:t xml:space="preserve">  profileName #NAME_OP_PROF1,</w:t>
            </w:r>
          </w:p>
          <w:p w14:paraId="073D6BC8" w14:textId="77777777" w:rsidR="00E33202" w:rsidRPr="004C30EB" w:rsidRDefault="00E33202" w:rsidP="00C44AFD">
            <w:pPr>
              <w:pStyle w:val="TableCourier"/>
            </w:pPr>
            <w:r w:rsidRPr="004C30EB">
              <w:t xml:space="preserve">  iconType png,</w:t>
            </w:r>
          </w:p>
          <w:p w14:paraId="5A5C96AB" w14:textId="77777777" w:rsidR="00E33202" w:rsidRPr="004C30EB" w:rsidRDefault="00E33202" w:rsidP="00C44AFD">
            <w:pPr>
              <w:pStyle w:val="TableCourier"/>
            </w:pPr>
            <w:r w:rsidRPr="004C30EB">
              <w:t xml:space="preserve">  icon #ICON_OP_PROF1,</w:t>
            </w:r>
          </w:p>
          <w:p w14:paraId="2D0D151C" w14:textId="77777777" w:rsidR="00E33202" w:rsidRPr="004C30EB" w:rsidRDefault="00E33202" w:rsidP="00C44AFD">
            <w:pPr>
              <w:pStyle w:val="TableCourier"/>
            </w:pPr>
            <w:r w:rsidRPr="004C30EB">
              <w:t xml:space="preserve">  profileClass operational,</w:t>
            </w:r>
          </w:p>
          <w:p w14:paraId="69EF97BB" w14:textId="77777777" w:rsidR="00E33202" w:rsidRPr="004C30EB" w:rsidRDefault="00E33202" w:rsidP="00C44AFD">
            <w:pPr>
              <w:pStyle w:val="TableCourier"/>
            </w:pPr>
            <w:r w:rsidRPr="004C30EB">
              <w:t xml:space="preserve">  notificationConfigurationInfo {</w:t>
            </w:r>
          </w:p>
          <w:p w14:paraId="279CC27E" w14:textId="77777777" w:rsidR="00E33202" w:rsidRPr="004C30EB" w:rsidRDefault="00E33202" w:rsidP="00C44AFD">
            <w:pPr>
              <w:pStyle w:val="TableCourier"/>
            </w:pPr>
            <w:r w:rsidRPr="004C30EB">
              <w:t xml:space="preserve">    { profileManagementOperation {</w:t>
            </w:r>
          </w:p>
          <w:p w14:paraId="43DE2248" w14:textId="77777777" w:rsidR="00E33202" w:rsidRPr="004C30EB" w:rsidRDefault="00E33202" w:rsidP="00C44AFD">
            <w:pPr>
              <w:pStyle w:val="TableCourier"/>
            </w:pPr>
            <w:r w:rsidRPr="004C30EB">
              <w:t xml:space="preserve">        notificationInstall,</w:t>
            </w:r>
          </w:p>
          <w:p w14:paraId="3BD5FB13" w14:textId="44DAD92B" w:rsidR="00E33202" w:rsidRPr="004C30EB" w:rsidRDefault="00E33202" w:rsidP="00C44AFD">
            <w:pPr>
              <w:pStyle w:val="TableCourier"/>
            </w:pPr>
            <w:r w:rsidRPr="004C30EB">
              <w:t xml:space="preserve">        </w:t>
            </w:r>
            <w:r w:rsidR="008A38AE">
              <w:t>notificationLocalEnable</w:t>
            </w:r>
            <w:r w:rsidRPr="004C30EB">
              <w:t>,</w:t>
            </w:r>
          </w:p>
          <w:p w14:paraId="1B0DD65B" w14:textId="1ACA2E79" w:rsidR="00E33202" w:rsidRPr="004C30EB" w:rsidRDefault="00E33202" w:rsidP="00C44AFD">
            <w:pPr>
              <w:pStyle w:val="TableCourier"/>
            </w:pPr>
            <w:r w:rsidRPr="004C30EB">
              <w:t xml:space="preserve">        </w:t>
            </w:r>
            <w:r w:rsidR="00657D96">
              <w:t>notificationLocalDisable</w:t>
            </w:r>
            <w:r w:rsidRPr="004C30EB">
              <w:t>,</w:t>
            </w:r>
          </w:p>
          <w:p w14:paraId="7CE51B59" w14:textId="5965A85B" w:rsidR="00E33202" w:rsidRPr="004C30EB" w:rsidRDefault="00E33202" w:rsidP="00C44AFD">
            <w:pPr>
              <w:pStyle w:val="TableCourier"/>
            </w:pPr>
            <w:r w:rsidRPr="004C30EB">
              <w:t xml:space="preserve">        </w:t>
            </w:r>
            <w:r w:rsidR="00657D96">
              <w:t>notificationLocalDelete</w:t>
            </w:r>
          </w:p>
          <w:p w14:paraId="7C5731AB" w14:textId="77777777" w:rsidR="00E33202" w:rsidRPr="004C30EB" w:rsidRDefault="00E33202" w:rsidP="00C44AFD">
            <w:pPr>
              <w:pStyle w:val="TableCourier"/>
            </w:pPr>
            <w:r w:rsidRPr="004C30EB">
              <w:t xml:space="preserve">      },</w:t>
            </w:r>
          </w:p>
          <w:p w14:paraId="38197591" w14:textId="77777777" w:rsidR="00E33202" w:rsidRPr="004C30EB" w:rsidRDefault="00E33202" w:rsidP="00C44AFD">
            <w:pPr>
              <w:pStyle w:val="TableCourier"/>
            </w:pPr>
            <w:r w:rsidRPr="004C30EB">
              <w:t xml:space="preserve">      notificationAddress #TEST_DP_ADDRESS1</w:t>
            </w:r>
          </w:p>
          <w:p w14:paraId="43C00CAC" w14:textId="77777777" w:rsidR="00E33202" w:rsidRPr="004C30EB" w:rsidRDefault="00E33202" w:rsidP="00C44AFD">
            <w:pPr>
              <w:pStyle w:val="TableCourier"/>
              <w:rPr>
                <w:lang w:eastAsia="de-DE"/>
              </w:rPr>
            </w:pPr>
            <w:r w:rsidRPr="004C30EB">
              <w:rPr>
                <w:lang w:eastAsia="de-DE"/>
              </w:rPr>
              <w:t xml:space="preserve">    }</w:t>
            </w:r>
          </w:p>
          <w:p w14:paraId="39B309E3" w14:textId="77777777" w:rsidR="00E33202" w:rsidRPr="004C30EB" w:rsidRDefault="00E33202" w:rsidP="00C44AFD">
            <w:pPr>
              <w:pStyle w:val="TableCourier"/>
              <w:rPr>
                <w:lang w:eastAsia="de-DE"/>
              </w:rPr>
            </w:pPr>
            <w:r w:rsidRPr="004C30EB">
              <w:rPr>
                <w:lang w:eastAsia="de-DE"/>
              </w:rPr>
              <w:t xml:space="preserve">  },</w:t>
            </w:r>
          </w:p>
          <w:p w14:paraId="248F166B" w14:textId="77777777" w:rsidR="00E33202" w:rsidRPr="004C30EB" w:rsidRDefault="00E33202" w:rsidP="00C44AFD">
            <w:pPr>
              <w:pStyle w:val="TableCourier"/>
              <w:rPr>
                <w:lang w:eastAsia="de-DE"/>
              </w:rPr>
            </w:pPr>
            <w:r w:rsidRPr="004C30EB">
              <w:rPr>
                <w:lang w:eastAsia="de-DE"/>
              </w:rPr>
              <w:t xml:space="preserve">  profileOwner  {</w:t>
            </w:r>
          </w:p>
          <w:p w14:paraId="205BCF41" w14:textId="77777777" w:rsidR="00E33202" w:rsidRPr="004C30EB" w:rsidRDefault="00E33202" w:rsidP="00C44AFD">
            <w:pPr>
              <w:pStyle w:val="TableCourier"/>
              <w:rPr>
                <w:lang w:eastAsia="de-DE"/>
              </w:rPr>
            </w:pPr>
            <w:r w:rsidRPr="004C30EB">
              <w:rPr>
                <w:lang w:eastAsia="de-DE"/>
              </w:rPr>
              <w:t xml:space="preserve">    mccMnc #MCC_MNC1</w:t>
            </w:r>
          </w:p>
          <w:p w14:paraId="7D2AB5EB" w14:textId="77777777" w:rsidR="00E33202" w:rsidRPr="004C30EB" w:rsidRDefault="00E33202" w:rsidP="00C44AFD">
            <w:pPr>
              <w:pStyle w:val="TableCourier"/>
              <w:rPr>
                <w:lang w:eastAsia="de-DE"/>
              </w:rPr>
            </w:pPr>
            <w:r w:rsidRPr="004C30EB">
              <w:rPr>
                <w:lang w:eastAsia="de-DE"/>
              </w:rPr>
              <w:t xml:space="preserve">  }</w:t>
            </w:r>
          </w:p>
          <w:p w14:paraId="6A91F93F" w14:textId="77777777" w:rsidR="00E33202" w:rsidRPr="004C30EB" w:rsidRDefault="00E33202" w:rsidP="00C44AFD">
            <w:pPr>
              <w:pStyle w:val="TableCourier"/>
              <w:rPr>
                <w:lang w:eastAsia="de-DE"/>
              </w:rPr>
            </w:pPr>
            <w:r w:rsidRPr="004C30EB">
              <w:rPr>
                <w:lang w:eastAsia="de-DE"/>
              </w:rPr>
              <w:t>}</w:t>
            </w:r>
          </w:p>
        </w:tc>
      </w:tr>
      <w:tr w:rsidR="00E33202" w:rsidRPr="004C30EB" w14:paraId="1545EBA5" w14:textId="77777777" w:rsidTr="00C44AFD">
        <w:trPr>
          <w:trHeight w:val="314"/>
          <w:jc w:val="center"/>
        </w:trPr>
        <w:tc>
          <w:tcPr>
            <w:tcW w:w="4406" w:type="dxa"/>
            <w:shd w:val="clear" w:color="auto" w:fill="auto"/>
            <w:vAlign w:val="center"/>
          </w:tcPr>
          <w:p w14:paraId="7C1BF84E" w14:textId="77777777" w:rsidR="00E33202" w:rsidRPr="004C30EB" w:rsidRDefault="00E33202" w:rsidP="00C44AFD">
            <w:pPr>
              <w:pStyle w:val="TableContentLeft"/>
            </w:pPr>
            <w:r w:rsidRPr="004C30EB">
              <w:lastRenderedPageBreak/>
              <w:t>METADATA_OP_PROF1_EN</w:t>
            </w:r>
          </w:p>
        </w:tc>
        <w:tc>
          <w:tcPr>
            <w:tcW w:w="4600" w:type="dxa"/>
            <w:shd w:val="clear" w:color="auto" w:fill="auto"/>
            <w:vAlign w:val="center"/>
          </w:tcPr>
          <w:p w14:paraId="5811C072" w14:textId="77777777" w:rsidR="00E33202" w:rsidRPr="004E2AB4" w:rsidRDefault="00E33202" w:rsidP="00C44AFD">
            <w:pPr>
              <w:pStyle w:val="TableCourier"/>
              <w:rPr>
                <w:lang w:val="it-IT" w:eastAsia="de-DE"/>
              </w:rPr>
            </w:pPr>
            <w:r w:rsidRPr="004E2AB4">
              <w:rPr>
                <w:lang w:val="it-IT" w:eastAsia="de-DE"/>
              </w:rPr>
              <w:t>metadataReq StoreMetadataRequest ::= {</w:t>
            </w:r>
          </w:p>
          <w:p w14:paraId="3C10B5D9" w14:textId="77777777" w:rsidR="00E33202" w:rsidRPr="004E2AB4" w:rsidRDefault="00E33202" w:rsidP="00C44AFD">
            <w:pPr>
              <w:pStyle w:val="TableCourier"/>
              <w:rPr>
                <w:lang w:val="it-IT" w:eastAsia="de-DE"/>
              </w:rPr>
            </w:pPr>
            <w:r w:rsidRPr="004E2AB4">
              <w:rPr>
                <w:lang w:val="it-IT" w:eastAsia="de-DE"/>
              </w:rPr>
              <w:t xml:space="preserve">  iccid #ICCID_OP_PROF1, </w:t>
            </w:r>
          </w:p>
          <w:p w14:paraId="681D16E7"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#SP_NAME1,</w:t>
            </w:r>
          </w:p>
          <w:p w14:paraId="3F048A4A" w14:textId="77777777" w:rsidR="00E33202" w:rsidRPr="004C30EB" w:rsidRDefault="00E33202" w:rsidP="00C44AFD">
            <w:pPr>
              <w:pStyle w:val="TableCourier"/>
              <w:rPr>
                <w:lang w:eastAsia="de-DE"/>
              </w:rPr>
            </w:pPr>
            <w:r w:rsidRPr="004C30EB">
              <w:rPr>
                <w:lang w:eastAsia="de-DE"/>
              </w:rPr>
              <w:t xml:space="preserve">  profileName #NAME_OP_PROF1,</w:t>
            </w:r>
          </w:p>
          <w:p w14:paraId="2C3A01B7" w14:textId="77777777" w:rsidR="00E33202" w:rsidRPr="004C30EB" w:rsidRDefault="00E33202" w:rsidP="00C44AFD">
            <w:pPr>
              <w:pStyle w:val="TableCourier"/>
            </w:pPr>
            <w:r w:rsidRPr="004C30EB">
              <w:t xml:space="preserve">  iconType png,</w:t>
            </w:r>
          </w:p>
          <w:p w14:paraId="4860923C" w14:textId="77777777" w:rsidR="00E33202" w:rsidRPr="004C30EB" w:rsidRDefault="00E33202" w:rsidP="00C44AFD">
            <w:pPr>
              <w:pStyle w:val="TableCourier"/>
            </w:pPr>
            <w:r w:rsidRPr="004C30EB">
              <w:t xml:space="preserve">  icon #ICON_OP_PROF1,</w:t>
            </w:r>
          </w:p>
          <w:p w14:paraId="3BD6EFF3" w14:textId="77777777" w:rsidR="00E33202" w:rsidRPr="004C30EB" w:rsidRDefault="00E33202" w:rsidP="00C44AFD">
            <w:pPr>
              <w:pStyle w:val="TableCourier"/>
            </w:pPr>
            <w:r w:rsidRPr="004C30EB">
              <w:t xml:space="preserve">  profileClass operational,</w:t>
            </w:r>
          </w:p>
          <w:p w14:paraId="3FC00330" w14:textId="77777777" w:rsidR="00E33202" w:rsidRPr="004C30EB" w:rsidRDefault="00E33202" w:rsidP="00C44AFD">
            <w:pPr>
              <w:pStyle w:val="TableCourier"/>
            </w:pPr>
            <w:r w:rsidRPr="004C30EB">
              <w:t xml:space="preserve">  notificationConfigurationInfo {</w:t>
            </w:r>
          </w:p>
          <w:p w14:paraId="44470DF9" w14:textId="77777777" w:rsidR="00E33202" w:rsidRPr="004C30EB" w:rsidRDefault="00E33202" w:rsidP="00C44AFD">
            <w:pPr>
              <w:pStyle w:val="TableCourier"/>
            </w:pPr>
            <w:r w:rsidRPr="004C30EB">
              <w:t xml:space="preserve">    { profileManagementOperation {</w:t>
            </w:r>
          </w:p>
          <w:p w14:paraId="74EFD282" w14:textId="2BF88114" w:rsidR="00E33202" w:rsidRPr="004C30EB" w:rsidRDefault="00E33202" w:rsidP="00C44AFD">
            <w:pPr>
              <w:pStyle w:val="TableCourier"/>
            </w:pPr>
            <w:r w:rsidRPr="004C30EB">
              <w:t xml:space="preserve">        </w:t>
            </w:r>
            <w:r w:rsidR="008A38AE">
              <w:t>notificationLocalEnable</w:t>
            </w:r>
          </w:p>
          <w:p w14:paraId="2F6BC940" w14:textId="77777777" w:rsidR="00E33202" w:rsidRPr="004C30EB" w:rsidRDefault="00E33202" w:rsidP="00C44AFD">
            <w:pPr>
              <w:pStyle w:val="TableCourier"/>
            </w:pPr>
            <w:r w:rsidRPr="004C30EB">
              <w:t xml:space="preserve">      },</w:t>
            </w:r>
          </w:p>
          <w:p w14:paraId="55147830" w14:textId="77777777" w:rsidR="00E33202" w:rsidRPr="004C30EB" w:rsidRDefault="00E33202" w:rsidP="00C44AFD">
            <w:pPr>
              <w:pStyle w:val="TableCourier"/>
            </w:pPr>
            <w:r w:rsidRPr="004C30EB">
              <w:t xml:space="preserve">      notificationAddress #TEST_DP_ADDRESS1</w:t>
            </w:r>
          </w:p>
          <w:p w14:paraId="0D539E69" w14:textId="77777777" w:rsidR="00E33202" w:rsidRPr="004C30EB" w:rsidRDefault="00E33202" w:rsidP="00C44AFD">
            <w:pPr>
              <w:pStyle w:val="TableCourier"/>
              <w:rPr>
                <w:lang w:eastAsia="de-DE"/>
              </w:rPr>
            </w:pPr>
            <w:r w:rsidRPr="004C30EB">
              <w:rPr>
                <w:lang w:eastAsia="de-DE"/>
              </w:rPr>
              <w:t xml:space="preserve">    }</w:t>
            </w:r>
          </w:p>
          <w:p w14:paraId="5BF0D4DF" w14:textId="77777777" w:rsidR="00E33202" w:rsidRPr="004C30EB" w:rsidRDefault="00E33202" w:rsidP="00C44AFD">
            <w:pPr>
              <w:pStyle w:val="TableCourier"/>
              <w:rPr>
                <w:lang w:eastAsia="de-DE"/>
              </w:rPr>
            </w:pPr>
            <w:r w:rsidRPr="004C30EB">
              <w:rPr>
                <w:lang w:eastAsia="de-DE"/>
              </w:rPr>
              <w:t xml:space="preserve">  },</w:t>
            </w:r>
          </w:p>
          <w:p w14:paraId="412347BA" w14:textId="77777777" w:rsidR="00E33202" w:rsidRPr="004C30EB" w:rsidRDefault="00E33202" w:rsidP="00C44AFD">
            <w:pPr>
              <w:pStyle w:val="TableCourier"/>
              <w:rPr>
                <w:lang w:eastAsia="de-DE"/>
              </w:rPr>
            </w:pPr>
            <w:r w:rsidRPr="004C30EB">
              <w:rPr>
                <w:lang w:eastAsia="de-DE"/>
              </w:rPr>
              <w:t xml:space="preserve">  profileOwner  {</w:t>
            </w:r>
          </w:p>
          <w:p w14:paraId="018386D0" w14:textId="77777777" w:rsidR="00E33202" w:rsidRPr="004C30EB" w:rsidRDefault="00E33202" w:rsidP="00C44AFD">
            <w:pPr>
              <w:pStyle w:val="TableCourier"/>
              <w:rPr>
                <w:lang w:eastAsia="de-DE"/>
              </w:rPr>
            </w:pPr>
            <w:r w:rsidRPr="004C30EB">
              <w:rPr>
                <w:lang w:eastAsia="de-DE"/>
              </w:rPr>
              <w:t xml:space="preserve">    mccMnc #MCC_MNC1</w:t>
            </w:r>
          </w:p>
          <w:p w14:paraId="2DD77DAE" w14:textId="77777777" w:rsidR="00E33202" w:rsidRPr="004C30EB" w:rsidRDefault="00E33202" w:rsidP="00C44AFD">
            <w:pPr>
              <w:pStyle w:val="TableCourier"/>
              <w:rPr>
                <w:lang w:eastAsia="de-DE"/>
              </w:rPr>
            </w:pPr>
            <w:r w:rsidRPr="004C30EB">
              <w:rPr>
                <w:lang w:eastAsia="de-DE"/>
              </w:rPr>
              <w:t xml:space="preserve">  }</w:t>
            </w:r>
          </w:p>
          <w:p w14:paraId="3EFD44D1" w14:textId="77777777" w:rsidR="00E33202" w:rsidRPr="004C30EB" w:rsidRDefault="00E33202" w:rsidP="00C44AFD">
            <w:pPr>
              <w:pStyle w:val="TableCourier"/>
              <w:rPr>
                <w:lang w:eastAsia="de-DE"/>
              </w:rPr>
            </w:pPr>
            <w:r w:rsidRPr="004C30EB">
              <w:rPr>
                <w:lang w:eastAsia="de-DE"/>
              </w:rPr>
              <w:t>}</w:t>
            </w:r>
          </w:p>
        </w:tc>
      </w:tr>
      <w:tr w:rsidR="00F07A05" w:rsidRPr="004C30EB" w14:paraId="4FB2B1B7" w14:textId="77777777" w:rsidTr="00C44AFD">
        <w:trPr>
          <w:trHeight w:val="314"/>
          <w:jc w:val="center"/>
        </w:trPr>
        <w:tc>
          <w:tcPr>
            <w:tcW w:w="4406" w:type="dxa"/>
            <w:shd w:val="clear" w:color="auto" w:fill="auto"/>
            <w:vAlign w:val="center"/>
          </w:tcPr>
          <w:p w14:paraId="0EF52698" w14:textId="5B6A62C6" w:rsidR="00F07A05" w:rsidRPr="004C30EB" w:rsidRDefault="00F07A05" w:rsidP="00F07A05">
            <w:pPr>
              <w:pStyle w:val="TableContentLeft"/>
            </w:pPr>
            <w:r w:rsidRPr="00CF4C9D">
              <w:t>METADATA_OP_PROF1_ENT_RULES_RPM_CONF_EN</w:t>
            </w:r>
          </w:p>
        </w:tc>
        <w:tc>
          <w:tcPr>
            <w:tcW w:w="4600" w:type="dxa"/>
            <w:shd w:val="clear" w:color="auto" w:fill="auto"/>
            <w:vAlign w:val="center"/>
          </w:tcPr>
          <w:p w14:paraId="1B5C2697" w14:textId="77777777" w:rsidR="00F07A05" w:rsidRPr="00CF4C9D" w:rsidRDefault="00F07A05" w:rsidP="00F07A05">
            <w:pPr>
              <w:pStyle w:val="TableCourier"/>
              <w:rPr>
                <w:lang w:val="it-IT" w:eastAsia="de-DE"/>
              </w:rPr>
            </w:pPr>
            <w:r w:rsidRPr="00CF4C9D">
              <w:rPr>
                <w:lang w:val="it-IT" w:eastAsia="de-DE"/>
              </w:rPr>
              <w:t>metadataReq StoreMetadataRequest ::= {</w:t>
            </w:r>
          </w:p>
          <w:p w14:paraId="39412E78" w14:textId="77777777" w:rsidR="00F07A05" w:rsidRPr="00CF4C9D" w:rsidRDefault="00F07A05" w:rsidP="00F07A05">
            <w:pPr>
              <w:pStyle w:val="TableCourier"/>
              <w:rPr>
                <w:lang w:val="it-IT" w:eastAsia="de-DE"/>
              </w:rPr>
            </w:pPr>
            <w:r w:rsidRPr="00CF4C9D">
              <w:rPr>
                <w:lang w:val="it-IT" w:eastAsia="de-DE"/>
              </w:rPr>
              <w:t xml:space="preserve">  iccid #ICCID_OP_PROF1, </w:t>
            </w:r>
          </w:p>
          <w:p w14:paraId="14A0939A" w14:textId="77777777" w:rsidR="00F07A05" w:rsidRPr="004C30EB" w:rsidRDefault="00F07A05" w:rsidP="00F07A05">
            <w:pPr>
              <w:pStyle w:val="TableCourier"/>
              <w:rPr>
                <w:lang w:eastAsia="de-DE"/>
              </w:rPr>
            </w:pPr>
            <w:r w:rsidRPr="00CF4C9D">
              <w:rPr>
                <w:lang w:val="it-IT" w:eastAsia="de-DE"/>
              </w:rPr>
              <w:t xml:space="preserve">  </w:t>
            </w:r>
            <w:r w:rsidRPr="004C30EB">
              <w:rPr>
                <w:lang w:eastAsia="de-DE"/>
              </w:rPr>
              <w:t>serviceProviderName #SP_NAME1,</w:t>
            </w:r>
          </w:p>
          <w:p w14:paraId="6F4B44E6" w14:textId="77777777" w:rsidR="00F07A05" w:rsidRDefault="00F07A05" w:rsidP="00F07A05">
            <w:pPr>
              <w:pStyle w:val="TableCourier"/>
              <w:rPr>
                <w:lang w:eastAsia="de-DE"/>
              </w:rPr>
            </w:pPr>
            <w:r w:rsidRPr="004C30EB">
              <w:rPr>
                <w:lang w:eastAsia="de-DE"/>
              </w:rPr>
              <w:t xml:space="preserve">  profileName #NAME_OP_PROF1,</w:t>
            </w:r>
          </w:p>
          <w:p w14:paraId="359F101C" w14:textId="77777777" w:rsidR="00F07A05" w:rsidRPr="00A47C7B" w:rsidRDefault="00F07A05" w:rsidP="00F07A05">
            <w:pPr>
              <w:pStyle w:val="TableCourier"/>
              <w:rPr>
                <w:lang w:eastAsia="de-DE"/>
              </w:rPr>
            </w:pPr>
            <w:r>
              <w:rPr>
                <w:lang w:eastAsia="de-DE"/>
              </w:rPr>
              <w:t xml:space="preserve">   </w:t>
            </w:r>
            <w:r w:rsidRPr="00A47C7B">
              <w:rPr>
                <w:lang w:eastAsia="de-DE"/>
              </w:rPr>
              <w:t>iconType png,</w:t>
            </w:r>
          </w:p>
          <w:p w14:paraId="3239D305" w14:textId="77777777" w:rsidR="00F07A05" w:rsidRPr="004C30EB" w:rsidRDefault="00F07A05" w:rsidP="00F07A05">
            <w:pPr>
              <w:pStyle w:val="TableCourier"/>
              <w:rPr>
                <w:lang w:eastAsia="de-DE"/>
              </w:rPr>
            </w:pPr>
            <w:r w:rsidRPr="00A47C7B">
              <w:rPr>
                <w:lang w:eastAsia="de-DE"/>
              </w:rPr>
              <w:t xml:space="preserve">  icon #ICON_OP_PROF1,</w:t>
            </w:r>
          </w:p>
          <w:p w14:paraId="6F614047" w14:textId="77777777" w:rsidR="00F07A05" w:rsidRDefault="00F07A05" w:rsidP="00F07A05">
            <w:pPr>
              <w:pStyle w:val="TableCourier"/>
              <w:rPr>
                <w:lang w:eastAsia="de-DE"/>
              </w:rPr>
            </w:pPr>
            <w:r w:rsidRPr="004C30EB">
              <w:rPr>
                <w:lang w:eastAsia="de-DE"/>
              </w:rPr>
              <w:t xml:space="preserve">  profileClass operational,</w:t>
            </w:r>
          </w:p>
          <w:p w14:paraId="00EBDF5B" w14:textId="77777777" w:rsidR="00F07A05" w:rsidRPr="00A56328" w:rsidRDefault="00F07A05" w:rsidP="00F07A05">
            <w:pPr>
              <w:pStyle w:val="TableCourier"/>
              <w:rPr>
                <w:lang w:eastAsia="de-DE"/>
              </w:rPr>
            </w:pPr>
            <w:r>
              <w:rPr>
                <w:lang w:eastAsia="de-DE"/>
              </w:rPr>
              <w:t xml:space="preserve">  </w:t>
            </w:r>
            <w:r w:rsidRPr="00A56328">
              <w:rPr>
                <w:lang w:eastAsia="de-DE"/>
              </w:rPr>
              <w:t>profileOwner {</w:t>
            </w:r>
          </w:p>
          <w:p w14:paraId="73E44766" w14:textId="77777777" w:rsidR="00F07A05" w:rsidRPr="00A56328" w:rsidRDefault="00F07A05" w:rsidP="00F07A05">
            <w:pPr>
              <w:pStyle w:val="TableCourier"/>
              <w:rPr>
                <w:lang w:eastAsia="de-DE"/>
              </w:rPr>
            </w:pPr>
            <w:r w:rsidRPr="00A56328">
              <w:rPr>
                <w:lang w:eastAsia="de-DE"/>
              </w:rPr>
              <w:t xml:space="preserve">    mccMnc #MCC_MNC1</w:t>
            </w:r>
          </w:p>
          <w:p w14:paraId="17940DBE" w14:textId="77777777" w:rsidR="00F07A05" w:rsidRDefault="00F07A05" w:rsidP="00F07A05">
            <w:pPr>
              <w:pStyle w:val="TableCourier"/>
              <w:rPr>
                <w:lang w:eastAsia="de-DE"/>
              </w:rPr>
            </w:pPr>
            <w:r w:rsidRPr="00A56328">
              <w:rPr>
                <w:lang w:eastAsia="de-DE"/>
              </w:rPr>
              <w:t xml:space="preserve">  }</w:t>
            </w:r>
            <w:r>
              <w:rPr>
                <w:lang w:eastAsia="de-DE"/>
              </w:rPr>
              <w:t>,</w:t>
            </w:r>
          </w:p>
          <w:p w14:paraId="25DFF071" w14:textId="77777777" w:rsidR="00F07A05" w:rsidRPr="004C30EB" w:rsidRDefault="00F07A05" w:rsidP="00F07A05">
            <w:pPr>
              <w:pStyle w:val="TableCourier"/>
              <w:rPr>
                <w:lang w:eastAsia="de-DE"/>
              </w:rPr>
            </w:pPr>
            <w:r>
              <w:rPr>
                <w:lang w:eastAsia="de-DE"/>
              </w:rPr>
              <w:t xml:space="preserve">  rpmConfiguration</w:t>
            </w:r>
            <w:r w:rsidRPr="004C30EB">
              <w:rPr>
                <w:lang w:eastAsia="de-DE"/>
              </w:rPr>
              <w:t xml:space="preserve"> {</w:t>
            </w:r>
          </w:p>
          <w:p w14:paraId="1B17DE4B" w14:textId="77777777" w:rsidR="00F07A05" w:rsidRPr="00955A79" w:rsidRDefault="00F07A05" w:rsidP="00F07A05">
            <w:pPr>
              <w:pStyle w:val="TableCourier"/>
              <w:rPr>
                <w:lang w:eastAsia="de-DE"/>
              </w:rPr>
            </w:pPr>
            <w:r w:rsidRPr="004C30EB">
              <w:rPr>
                <w:lang w:eastAsia="de-DE"/>
              </w:rPr>
              <w:t xml:space="preserve">    </w:t>
            </w:r>
            <w:r w:rsidRPr="00955A79">
              <w:rPr>
                <w:rFonts w:hint="eastAsia"/>
                <w:lang w:eastAsia="de-DE"/>
              </w:rPr>
              <w:t>managingDpList {</w:t>
            </w:r>
          </w:p>
          <w:p w14:paraId="7DB7A268" w14:textId="77777777" w:rsidR="00F07A05" w:rsidRPr="00955A79" w:rsidRDefault="00F07A05" w:rsidP="00F07A05">
            <w:pPr>
              <w:pStyle w:val="TableCourier"/>
              <w:rPr>
                <w:lang w:eastAsia="de-DE"/>
              </w:rPr>
            </w:pPr>
            <w:r>
              <w:rPr>
                <w:lang w:eastAsia="de-DE"/>
              </w:rPr>
              <w:t xml:space="preserve">      { </w:t>
            </w:r>
            <w:r w:rsidRPr="00955A79">
              <w:rPr>
                <w:rFonts w:hint="eastAsia"/>
                <w:lang w:eastAsia="de-DE"/>
              </w:rPr>
              <w:t>managingDP</w:t>
            </w:r>
            <w:r>
              <w:rPr>
                <w:lang w:eastAsia="de-DE"/>
              </w:rPr>
              <w:t xml:space="preserve"> #</w:t>
            </w:r>
            <w:r w:rsidRPr="008E29FC">
              <w:rPr>
                <w:lang w:eastAsia="de-DE"/>
              </w:rPr>
              <w:t>S_SM_DP+_OID</w:t>
            </w:r>
            <w:r w:rsidRPr="00955A79">
              <w:rPr>
                <w:lang w:eastAsia="de-DE"/>
              </w:rPr>
              <w:t xml:space="preserve">, </w:t>
            </w:r>
          </w:p>
          <w:p w14:paraId="08DE74B5" w14:textId="77777777" w:rsidR="00F07A05" w:rsidRDefault="00F07A05" w:rsidP="00F07A05">
            <w:pPr>
              <w:pStyle w:val="TableCourier"/>
              <w:rPr>
                <w:lang w:eastAsia="de-DE"/>
              </w:rPr>
            </w:pPr>
            <w:r w:rsidRPr="00955A79">
              <w:rPr>
                <w:rFonts w:hint="eastAsia"/>
                <w:lang w:eastAsia="de-DE"/>
              </w:rPr>
              <w:tab/>
            </w:r>
            <w:r>
              <w:rPr>
                <w:lang w:eastAsia="de-DE"/>
              </w:rPr>
              <w:t xml:space="preserve"> </w:t>
            </w:r>
            <w:r w:rsidRPr="00955A79">
              <w:rPr>
                <w:rFonts w:hint="eastAsia"/>
                <w:lang w:eastAsia="de-DE"/>
              </w:rPr>
              <w:t>rpmType</w:t>
            </w:r>
            <w:r>
              <w:rPr>
                <w:lang w:eastAsia="de-DE"/>
              </w:rPr>
              <w:t xml:space="preserve"> {enable}</w:t>
            </w:r>
          </w:p>
          <w:p w14:paraId="59300038" w14:textId="77777777" w:rsidR="00F07A05" w:rsidRPr="00955A79" w:rsidRDefault="00F07A05" w:rsidP="00F07A05">
            <w:pPr>
              <w:pStyle w:val="TableCourier"/>
              <w:rPr>
                <w:lang w:eastAsia="de-DE"/>
              </w:rPr>
            </w:pPr>
            <w:r>
              <w:rPr>
                <w:lang w:eastAsia="de-DE"/>
              </w:rPr>
              <w:t xml:space="preserve">      }</w:t>
            </w:r>
            <w:r w:rsidRPr="00955A79">
              <w:rPr>
                <w:rFonts w:hint="eastAsia"/>
                <w:lang w:eastAsia="de-DE"/>
              </w:rPr>
              <w:tab/>
            </w:r>
            <w:r w:rsidRPr="00955A79">
              <w:rPr>
                <w:rFonts w:hint="eastAsia"/>
                <w:lang w:eastAsia="de-DE"/>
              </w:rPr>
              <w:tab/>
            </w:r>
          </w:p>
          <w:p w14:paraId="21855497" w14:textId="77777777" w:rsidR="00F07A05" w:rsidRPr="004C30EB" w:rsidRDefault="00F07A05" w:rsidP="00F07A05">
            <w:pPr>
              <w:pStyle w:val="TableCourier"/>
              <w:rPr>
                <w:lang w:eastAsia="de-DE"/>
              </w:rPr>
            </w:pPr>
            <w:r>
              <w:rPr>
                <w:lang w:eastAsia="de-DE"/>
              </w:rPr>
              <w:t xml:space="preserve">    </w:t>
            </w:r>
            <w:r w:rsidRPr="00955A79">
              <w:rPr>
                <w:rFonts w:hint="eastAsia"/>
                <w:lang w:eastAsia="de-DE"/>
              </w:rPr>
              <w:t>}</w:t>
            </w:r>
            <w:r>
              <w:rPr>
                <w:lang w:eastAsia="de-DE"/>
              </w:rPr>
              <w:t>,</w:t>
            </w:r>
          </w:p>
          <w:p w14:paraId="130ADC15" w14:textId="77777777" w:rsidR="00F07A05" w:rsidRDefault="00F07A05" w:rsidP="00F07A05">
            <w:pPr>
              <w:pStyle w:val="TableCourier"/>
              <w:rPr>
                <w:lang w:eastAsia="de-DE"/>
              </w:rPr>
            </w:pPr>
            <w:r>
              <w:rPr>
                <w:lang w:eastAsia="de-DE"/>
              </w:rPr>
              <w:t xml:space="preserve">    </w:t>
            </w:r>
            <w:r>
              <w:rPr>
                <w:rFonts w:hint="eastAsia"/>
                <w:lang w:eastAsia="de-DE"/>
              </w:rPr>
              <w:t>pollingAddress</w:t>
            </w:r>
            <w:r>
              <w:rPr>
                <w:lang w:eastAsia="de-DE"/>
              </w:rPr>
              <w:t xml:space="preserve"> #</w:t>
            </w:r>
            <w:r w:rsidRPr="008E29FC">
              <w:rPr>
                <w:lang w:eastAsia="de-DE"/>
              </w:rPr>
              <w:t>TEST_DP_ADDRESS1</w:t>
            </w:r>
            <w:r>
              <w:rPr>
                <w:lang w:eastAsia="de-DE"/>
              </w:rPr>
              <w:t>,</w:t>
            </w:r>
          </w:p>
          <w:p w14:paraId="22A9C016" w14:textId="77777777" w:rsidR="00F07A05" w:rsidRPr="00A56328" w:rsidRDefault="00F07A05" w:rsidP="00F07A05">
            <w:pPr>
              <w:pStyle w:val="TableCourier"/>
              <w:rPr>
                <w:lang w:eastAsia="de-DE"/>
              </w:rPr>
            </w:pPr>
            <w:r>
              <w:rPr>
                <w:lang w:eastAsia="de-DE"/>
              </w:rPr>
              <w:t xml:space="preserve">    </w:t>
            </w:r>
            <w:r>
              <w:rPr>
                <w:rFonts w:hint="eastAsia"/>
                <w:lang w:eastAsia="de-DE"/>
              </w:rPr>
              <w:t xml:space="preserve">profileOwnerOid </w:t>
            </w:r>
            <w:r>
              <w:rPr>
                <w:lang w:eastAsia="de-DE"/>
              </w:rPr>
              <w:t>#S_</w:t>
            </w:r>
            <w:r w:rsidRPr="00131A0B">
              <w:rPr>
                <w:lang w:eastAsia="de-DE"/>
              </w:rPr>
              <w:t>PROFILE_OWNER_OID</w:t>
            </w:r>
          </w:p>
          <w:p w14:paraId="653AD725" w14:textId="77777777" w:rsidR="00F07A05" w:rsidRDefault="00F07A05" w:rsidP="00F07A05">
            <w:pPr>
              <w:pStyle w:val="TableCourier"/>
              <w:rPr>
                <w:lang w:eastAsia="de-DE"/>
              </w:rPr>
            </w:pPr>
            <w:r w:rsidRPr="00A56328">
              <w:rPr>
                <w:lang w:eastAsia="de-DE"/>
              </w:rPr>
              <w:t xml:space="preserve">  }</w:t>
            </w:r>
            <w:r>
              <w:rPr>
                <w:lang w:eastAsia="de-DE"/>
              </w:rPr>
              <w:t>,</w:t>
            </w:r>
          </w:p>
          <w:p w14:paraId="1D5C8767" w14:textId="77777777" w:rsidR="00F07A05" w:rsidRDefault="00F07A05" w:rsidP="00F07A05">
            <w:pPr>
              <w:pStyle w:val="TableCourier"/>
              <w:rPr>
                <w:lang w:eastAsia="de-DE"/>
              </w:rPr>
            </w:pPr>
            <w:r>
              <w:rPr>
                <w:lang w:eastAsia="de-DE"/>
              </w:rPr>
              <w:t>enterpriseConfiguration {</w:t>
            </w:r>
          </w:p>
          <w:p w14:paraId="01C32F8C" w14:textId="77777777" w:rsidR="00F07A05" w:rsidRDefault="00F07A05" w:rsidP="00F07A05">
            <w:pPr>
              <w:pStyle w:val="TableCourier"/>
              <w:rPr>
                <w:lang w:eastAsia="de-DE"/>
              </w:rPr>
            </w:pPr>
            <w:r>
              <w:rPr>
                <w:lang w:eastAsia="de-DE"/>
              </w:rPr>
              <w:t xml:space="preserve">    enterpriseOid #S_ENTERPRISE_OID,</w:t>
            </w:r>
          </w:p>
          <w:p w14:paraId="3803B905" w14:textId="77777777" w:rsidR="00F07A05" w:rsidRDefault="00F07A05" w:rsidP="00F07A05">
            <w:pPr>
              <w:pStyle w:val="TableCourier"/>
              <w:rPr>
                <w:lang w:eastAsia="de-DE"/>
              </w:rPr>
            </w:pPr>
            <w:r>
              <w:rPr>
                <w:lang w:eastAsia="de-DE"/>
              </w:rPr>
              <w:t xml:space="preserve">    enterpriseName #ENTERPRISE_NAME1,</w:t>
            </w:r>
          </w:p>
          <w:p w14:paraId="01DDC047" w14:textId="77777777" w:rsidR="00F07A05" w:rsidRDefault="00F07A05" w:rsidP="00F07A05">
            <w:pPr>
              <w:pStyle w:val="TableCourier"/>
              <w:rPr>
                <w:lang w:eastAsia="de-DE"/>
              </w:rPr>
            </w:pPr>
            <w:r>
              <w:rPr>
                <w:lang w:eastAsia="de-DE"/>
              </w:rPr>
              <w:t xml:space="preserve">    enterpriseRules {</w:t>
            </w:r>
          </w:p>
          <w:p w14:paraId="3326048A" w14:textId="77777777" w:rsidR="00F07A05" w:rsidRDefault="00F07A05" w:rsidP="00F07A05">
            <w:pPr>
              <w:pStyle w:val="TableCourier"/>
              <w:rPr>
                <w:lang w:eastAsia="de-DE"/>
              </w:rPr>
            </w:pPr>
            <w:r>
              <w:rPr>
                <w:lang w:eastAsia="de-DE"/>
              </w:rPr>
              <w:t xml:space="preserve">       referenceEnterpriseRule,</w:t>
            </w:r>
          </w:p>
          <w:p w14:paraId="5488E412" w14:textId="77777777" w:rsidR="00F07A05" w:rsidRDefault="00F07A05" w:rsidP="00F07A05">
            <w:pPr>
              <w:pStyle w:val="TableCourier"/>
              <w:rPr>
                <w:lang w:eastAsia="de-DE"/>
              </w:rPr>
            </w:pPr>
            <w:r>
              <w:rPr>
                <w:lang w:eastAsia="de-DE"/>
              </w:rPr>
              <w:t xml:space="preserve">       onlyEnterpriseProfilesCanBeEnabled,</w:t>
            </w:r>
          </w:p>
          <w:p w14:paraId="22A27164" w14:textId="77777777" w:rsidR="00F07A05" w:rsidRDefault="00F07A05" w:rsidP="00F07A05">
            <w:pPr>
              <w:pStyle w:val="TableCourier"/>
              <w:rPr>
                <w:lang w:eastAsia="de-DE"/>
              </w:rPr>
            </w:pPr>
            <w:r>
              <w:rPr>
                <w:lang w:eastAsia="de-DE"/>
              </w:rPr>
              <w:t xml:space="preserve">       onlyEnterpriseProfilesCanBeInstalled</w:t>
            </w:r>
          </w:p>
          <w:p w14:paraId="4CE4BD8D" w14:textId="77777777" w:rsidR="00F07A05" w:rsidRDefault="00F07A05" w:rsidP="00F07A05">
            <w:pPr>
              <w:pStyle w:val="TableCourier"/>
              <w:rPr>
                <w:lang w:eastAsia="de-DE"/>
              </w:rPr>
            </w:pPr>
            <w:r>
              <w:rPr>
                <w:lang w:eastAsia="de-DE"/>
              </w:rPr>
              <w:t xml:space="preserve">    }</w:t>
            </w:r>
          </w:p>
          <w:p w14:paraId="7E48BB36" w14:textId="77777777" w:rsidR="00F07A05" w:rsidRPr="004C30EB" w:rsidRDefault="00F07A05" w:rsidP="00F07A05">
            <w:pPr>
              <w:pStyle w:val="TableCourier"/>
              <w:rPr>
                <w:lang w:eastAsia="de-DE"/>
              </w:rPr>
            </w:pPr>
            <w:r>
              <w:rPr>
                <w:lang w:eastAsia="de-DE"/>
              </w:rPr>
              <w:t xml:space="preserve">  }</w:t>
            </w:r>
          </w:p>
          <w:p w14:paraId="6DD64219" w14:textId="47430386" w:rsidR="00F07A05" w:rsidRPr="004E2AB4" w:rsidRDefault="00F07A05" w:rsidP="00F07A05">
            <w:pPr>
              <w:pStyle w:val="TableCourier"/>
              <w:rPr>
                <w:lang w:val="it-IT" w:eastAsia="de-DE"/>
              </w:rPr>
            </w:pPr>
            <w:r w:rsidRPr="004C30EB">
              <w:rPr>
                <w:lang w:eastAsia="de-DE"/>
              </w:rPr>
              <w:t>}</w:t>
            </w:r>
          </w:p>
        </w:tc>
      </w:tr>
      <w:tr w:rsidR="00E33202" w:rsidRPr="004C30EB" w14:paraId="07EF1040" w14:textId="77777777" w:rsidTr="00C44AFD">
        <w:trPr>
          <w:trHeight w:val="314"/>
          <w:jc w:val="center"/>
        </w:trPr>
        <w:tc>
          <w:tcPr>
            <w:tcW w:w="4406" w:type="dxa"/>
            <w:shd w:val="clear" w:color="auto" w:fill="auto"/>
            <w:vAlign w:val="center"/>
          </w:tcPr>
          <w:p w14:paraId="366DCF57" w14:textId="77777777" w:rsidR="00E33202" w:rsidRPr="00E147FB" w:rsidRDefault="00E33202" w:rsidP="00C44AFD">
            <w:pPr>
              <w:pStyle w:val="TableContentLeft"/>
              <w:rPr>
                <w:lang w:val="nl-NL"/>
              </w:rPr>
            </w:pPr>
            <w:r w:rsidRPr="00E147FB">
              <w:rPr>
                <w:lang w:val="nl-NL"/>
              </w:rPr>
              <w:lastRenderedPageBreak/>
              <w:t>METADATA_OP_PROF1_INST_DIFF</w:t>
            </w:r>
          </w:p>
        </w:tc>
        <w:tc>
          <w:tcPr>
            <w:tcW w:w="4600" w:type="dxa"/>
            <w:shd w:val="clear" w:color="auto" w:fill="auto"/>
            <w:vAlign w:val="center"/>
          </w:tcPr>
          <w:p w14:paraId="2DB81180" w14:textId="77777777" w:rsidR="00E33202" w:rsidRPr="004E2AB4" w:rsidRDefault="00E33202" w:rsidP="00C44AFD">
            <w:pPr>
              <w:pStyle w:val="TableCourier"/>
              <w:rPr>
                <w:lang w:val="it-IT" w:eastAsia="de-DE"/>
              </w:rPr>
            </w:pPr>
            <w:r w:rsidRPr="004E2AB4">
              <w:rPr>
                <w:lang w:val="it-IT" w:eastAsia="de-DE"/>
              </w:rPr>
              <w:t>metadataReq StoreMetadataRequest ::= {</w:t>
            </w:r>
          </w:p>
          <w:p w14:paraId="09842DA0" w14:textId="77777777" w:rsidR="00E33202" w:rsidRPr="004E2AB4" w:rsidRDefault="00E33202" w:rsidP="00C44AFD">
            <w:pPr>
              <w:pStyle w:val="TableCourier"/>
              <w:rPr>
                <w:lang w:val="it-IT" w:eastAsia="de-DE"/>
              </w:rPr>
            </w:pPr>
            <w:r w:rsidRPr="004E2AB4">
              <w:rPr>
                <w:lang w:val="it-IT" w:eastAsia="de-DE"/>
              </w:rPr>
              <w:t xml:space="preserve">  iccid #ICCID_OP_PROF1, </w:t>
            </w:r>
          </w:p>
          <w:p w14:paraId="2ED70999"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#SP_NAME1,</w:t>
            </w:r>
          </w:p>
          <w:p w14:paraId="0A980E73" w14:textId="77777777" w:rsidR="00E33202" w:rsidRPr="004C30EB" w:rsidRDefault="00E33202" w:rsidP="00C44AFD">
            <w:pPr>
              <w:pStyle w:val="TableCourier"/>
              <w:rPr>
                <w:lang w:eastAsia="de-DE"/>
              </w:rPr>
            </w:pPr>
            <w:r w:rsidRPr="004C30EB">
              <w:rPr>
                <w:lang w:eastAsia="de-DE"/>
              </w:rPr>
              <w:t xml:space="preserve">  profileName #NAME_OP_PROF1,</w:t>
            </w:r>
          </w:p>
          <w:p w14:paraId="066EF96B" w14:textId="77777777" w:rsidR="00E33202" w:rsidRPr="004C30EB" w:rsidRDefault="00E33202" w:rsidP="00C44AFD">
            <w:pPr>
              <w:pStyle w:val="TableCourier"/>
            </w:pPr>
            <w:r w:rsidRPr="004C30EB">
              <w:t xml:space="preserve">  iconType png,</w:t>
            </w:r>
          </w:p>
          <w:p w14:paraId="6A6334B7" w14:textId="77777777" w:rsidR="00E33202" w:rsidRPr="004C30EB" w:rsidRDefault="00E33202" w:rsidP="00C44AFD">
            <w:pPr>
              <w:pStyle w:val="TableCourier"/>
            </w:pPr>
            <w:r w:rsidRPr="004C30EB">
              <w:t xml:space="preserve">  icon #ICON_OP_PROF1,</w:t>
            </w:r>
          </w:p>
          <w:p w14:paraId="7AEA4F2E" w14:textId="77777777" w:rsidR="00E33202" w:rsidRPr="004C30EB" w:rsidRDefault="00E33202" w:rsidP="00C44AFD">
            <w:pPr>
              <w:pStyle w:val="TableCourier"/>
            </w:pPr>
            <w:r w:rsidRPr="004C30EB">
              <w:t xml:space="preserve">  profileClass operational,</w:t>
            </w:r>
          </w:p>
          <w:p w14:paraId="09EC9DD6" w14:textId="77777777" w:rsidR="00E33202" w:rsidRPr="004C30EB" w:rsidRDefault="00E33202" w:rsidP="00C44AFD">
            <w:pPr>
              <w:pStyle w:val="TableCourier"/>
            </w:pPr>
            <w:r w:rsidRPr="004C30EB">
              <w:t xml:space="preserve">  notificationConfigurationInfo {</w:t>
            </w:r>
          </w:p>
          <w:p w14:paraId="556FD39D" w14:textId="77777777" w:rsidR="00E33202" w:rsidRPr="004C30EB" w:rsidRDefault="00E33202" w:rsidP="00C44AFD">
            <w:pPr>
              <w:pStyle w:val="TableCourier"/>
            </w:pPr>
            <w:r w:rsidRPr="004C30EB">
              <w:t xml:space="preserve">    { profileManagementOperation {</w:t>
            </w:r>
          </w:p>
          <w:p w14:paraId="3E1602B4" w14:textId="77777777" w:rsidR="00E33202" w:rsidRPr="004C30EB" w:rsidRDefault="00E33202" w:rsidP="00C44AFD">
            <w:pPr>
              <w:pStyle w:val="TableCourier"/>
            </w:pPr>
            <w:r w:rsidRPr="004C30EB">
              <w:t xml:space="preserve">        notificationInstall</w:t>
            </w:r>
          </w:p>
          <w:p w14:paraId="6D7296F8" w14:textId="77777777" w:rsidR="00E33202" w:rsidRPr="004C30EB" w:rsidRDefault="00E33202" w:rsidP="00C44AFD">
            <w:pPr>
              <w:pStyle w:val="TableCourier"/>
            </w:pPr>
            <w:r w:rsidRPr="004C30EB">
              <w:t xml:space="preserve">      },</w:t>
            </w:r>
          </w:p>
          <w:p w14:paraId="6016914B" w14:textId="77777777" w:rsidR="00E33202" w:rsidRPr="004C30EB" w:rsidRDefault="00E33202" w:rsidP="00C44AFD">
            <w:pPr>
              <w:pStyle w:val="TableCourier"/>
            </w:pPr>
            <w:r w:rsidRPr="004C30EB">
              <w:t xml:space="preserve">      notificationAddress #TEST_DP_ADDRESS2</w:t>
            </w:r>
          </w:p>
          <w:p w14:paraId="5CD0C4FC" w14:textId="77777777" w:rsidR="00E33202" w:rsidRPr="004C30EB" w:rsidRDefault="00E33202" w:rsidP="00C44AFD">
            <w:pPr>
              <w:pStyle w:val="TableCourier"/>
              <w:rPr>
                <w:lang w:eastAsia="de-DE"/>
              </w:rPr>
            </w:pPr>
            <w:r w:rsidRPr="004C30EB">
              <w:rPr>
                <w:lang w:eastAsia="de-DE"/>
              </w:rPr>
              <w:t xml:space="preserve">    }</w:t>
            </w:r>
          </w:p>
          <w:p w14:paraId="5021D01D" w14:textId="77777777" w:rsidR="00E33202" w:rsidRPr="004C30EB" w:rsidRDefault="00E33202" w:rsidP="00C44AFD">
            <w:pPr>
              <w:pStyle w:val="TableCourier"/>
              <w:rPr>
                <w:lang w:eastAsia="de-DE"/>
              </w:rPr>
            </w:pPr>
            <w:r w:rsidRPr="004C30EB">
              <w:rPr>
                <w:lang w:eastAsia="de-DE"/>
              </w:rPr>
              <w:t xml:space="preserve">  },</w:t>
            </w:r>
          </w:p>
          <w:p w14:paraId="3C39B6D6" w14:textId="77777777" w:rsidR="00E33202" w:rsidRPr="004C30EB" w:rsidRDefault="00E33202" w:rsidP="00C44AFD">
            <w:pPr>
              <w:pStyle w:val="TableCourier"/>
              <w:rPr>
                <w:lang w:eastAsia="de-DE"/>
              </w:rPr>
            </w:pPr>
            <w:r w:rsidRPr="004C30EB">
              <w:rPr>
                <w:lang w:eastAsia="de-DE"/>
              </w:rPr>
              <w:t xml:space="preserve">  profileOwner  {</w:t>
            </w:r>
          </w:p>
          <w:p w14:paraId="0D280277" w14:textId="77777777" w:rsidR="00E33202" w:rsidRPr="004C30EB" w:rsidRDefault="00E33202" w:rsidP="00C44AFD">
            <w:pPr>
              <w:pStyle w:val="TableCourier"/>
              <w:rPr>
                <w:lang w:eastAsia="de-DE"/>
              </w:rPr>
            </w:pPr>
            <w:r w:rsidRPr="004C30EB">
              <w:rPr>
                <w:lang w:eastAsia="de-DE"/>
              </w:rPr>
              <w:t xml:space="preserve">    mccMnc #MCC_MNC1</w:t>
            </w:r>
          </w:p>
          <w:p w14:paraId="52F35716" w14:textId="77777777" w:rsidR="00E33202" w:rsidRPr="004C30EB" w:rsidRDefault="00E33202" w:rsidP="00C44AFD">
            <w:pPr>
              <w:pStyle w:val="TableCourier"/>
              <w:rPr>
                <w:lang w:eastAsia="de-DE"/>
              </w:rPr>
            </w:pPr>
            <w:r w:rsidRPr="004C30EB">
              <w:rPr>
                <w:lang w:eastAsia="de-DE"/>
              </w:rPr>
              <w:t xml:space="preserve">  }</w:t>
            </w:r>
          </w:p>
          <w:p w14:paraId="5C60C83F" w14:textId="77777777" w:rsidR="00E33202" w:rsidRPr="004C30EB" w:rsidRDefault="00E33202" w:rsidP="00C44AFD">
            <w:pPr>
              <w:pStyle w:val="TableCourier"/>
              <w:rPr>
                <w:lang w:eastAsia="de-DE"/>
              </w:rPr>
            </w:pPr>
            <w:r w:rsidRPr="004C30EB">
              <w:rPr>
                <w:lang w:eastAsia="de-DE"/>
              </w:rPr>
              <w:t>}</w:t>
            </w:r>
          </w:p>
        </w:tc>
      </w:tr>
      <w:tr w:rsidR="00F07A05" w:rsidRPr="004C30EB" w14:paraId="50DFB55B" w14:textId="77777777" w:rsidTr="00C44AFD">
        <w:trPr>
          <w:trHeight w:val="314"/>
          <w:jc w:val="center"/>
        </w:trPr>
        <w:tc>
          <w:tcPr>
            <w:tcW w:w="4406" w:type="dxa"/>
            <w:shd w:val="clear" w:color="auto" w:fill="auto"/>
            <w:vAlign w:val="center"/>
          </w:tcPr>
          <w:p w14:paraId="21F7ED57" w14:textId="3F5F6673" w:rsidR="00F07A05" w:rsidRPr="00E147FB" w:rsidRDefault="00F07A05" w:rsidP="00F07A05">
            <w:pPr>
              <w:pStyle w:val="TableContentLeft"/>
              <w:rPr>
                <w:lang w:val="nl-NL"/>
              </w:rPr>
            </w:pPr>
            <w:r w:rsidRPr="00E147FB">
              <w:rPr>
                <w:lang w:val="nl-NL"/>
              </w:rPr>
              <w:t>METADATA_OP_PROF1_PPR_RPM_CONF_EN</w:t>
            </w:r>
          </w:p>
        </w:tc>
        <w:tc>
          <w:tcPr>
            <w:tcW w:w="4600" w:type="dxa"/>
            <w:shd w:val="clear" w:color="auto" w:fill="auto"/>
            <w:vAlign w:val="center"/>
          </w:tcPr>
          <w:p w14:paraId="49EA1022" w14:textId="77777777" w:rsidR="00F07A05" w:rsidRPr="00CF4C9D" w:rsidRDefault="00F07A05" w:rsidP="00F07A05">
            <w:pPr>
              <w:pStyle w:val="TableCourier"/>
              <w:rPr>
                <w:lang w:val="it-IT" w:eastAsia="de-DE"/>
              </w:rPr>
            </w:pPr>
            <w:r w:rsidRPr="00CF4C9D">
              <w:rPr>
                <w:lang w:val="it-IT" w:eastAsia="de-DE"/>
              </w:rPr>
              <w:t>metadataReq StoreMetadataRequest ::= {</w:t>
            </w:r>
          </w:p>
          <w:p w14:paraId="3379D7B2" w14:textId="77777777" w:rsidR="00F07A05" w:rsidRPr="00CF4C9D" w:rsidRDefault="00F07A05" w:rsidP="00F07A05">
            <w:pPr>
              <w:pStyle w:val="TableCourier"/>
              <w:rPr>
                <w:lang w:val="it-IT" w:eastAsia="de-DE"/>
              </w:rPr>
            </w:pPr>
            <w:r w:rsidRPr="00CF4C9D">
              <w:rPr>
                <w:lang w:val="it-IT" w:eastAsia="de-DE"/>
              </w:rPr>
              <w:t xml:space="preserve">  iccid #ICCID_OP_PROF1, </w:t>
            </w:r>
          </w:p>
          <w:p w14:paraId="64549E5B" w14:textId="77777777" w:rsidR="00F07A05" w:rsidRPr="004C30EB" w:rsidRDefault="00F07A05" w:rsidP="00F07A05">
            <w:pPr>
              <w:pStyle w:val="TableCourier"/>
              <w:rPr>
                <w:lang w:eastAsia="de-DE"/>
              </w:rPr>
            </w:pPr>
            <w:r w:rsidRPr="00CF4C9D">
              <w:rPr>
                <w:lang w:val="it-IT" w:eastAsia="de-DE"/>
              </w:rPr>
              <w:t xml:space="preserve">  </w:t>
            </w:r>
            <w:r w:rsidRPr="004C30EB">
              <w:rPr>
                <w:lang w:eastAsia="de-DE"/>
              </w:rPr>
              <w:t>serviceProviderName #SP_NAME1,</w:t>
            </w:r>
          </w:p>
          <w:p w14:paraId="1D4BE8F8" w14:textId="77777777" w:rsidR="00F07A05" w:rsidRDefault="00F07A05" w:rsidP="00F07A05">
            <w:pPr>
              <w:pStyle w:val="TableCourier"/>
              <w:rPr>
                <w:lang w:eastAsia="de-DE"/>
              </w:rPr>
            </w:pPr>
            <w:r w:rsidRPr="004C30EB">
              <w:rPr>
                <w:lang w:eastAsia="de-DE"/>
              </w:rPr>
              <w:t xml:space="preserve">  profileName #NAME_OP_PROF1,</w:t>
            </w:r>
          </w:p>
          <w:p w14:paraId="043538C1" w14:textId="77777777" w:rsidR="00F07A05" w:rsidRPr="00A47C7B" w:rsidRDefault="00F07A05" w:rsidP="00F07A05">
            <w:pPr>
              <w:pStyle w:val="TableCourier"/>
              <w:rPr>
                <w:lang w:eastAsia="de-DE"/>
              </w:rPr>
            </w:pPr>
            <w:r>
              <w:rPr>
                <w:lang w:eastAsia="de-DE"/>
              </w:rPr>
              <w:t xml:space="preserve">   </w:t>
            </w:r>
            <w:r w:rsidRPr="00A47C7B">
              <w:rPr>
                <w:lang w:eastAsia="de-DE"/>
              </w:rPr>
              <w:t>iconType png,</w:t>
            </w:r>
          </w:p>
          <w:p w14:paraId="08CF029B" w14:textId="77777777" w:rsidR="00F07A05" w:rsidRPr="004C30EB" w:rsidRDefault="00F07A05" w:rsidP="00F07A05">
            <w:pPr>
              <w:pStyle w:val="TableCourier"/>
              <w:rPr>
                <w:lang w:eastAsia="de-DE"/>
              </w:rPr>
            </w:pPr>
            <w:r w:rsidRPr="00A47C7B">
              <w:rPr>
                <w:lang w:eastAsia="de-DE"/>
              </w:rPr>
              <w:t xml:space="preserve">  icon #ICON_OP_PROF1,</w:t>
            </w:r>
          </w:p>
          <w:p w14:paraId="08A3BA85" w14:textId="77777777" w:rsidR="00F07A05" w:rsidRDefault="00F07A05" w:rsidP="00F07A05">
            <w:pPr>
              <w:pStyle w:val="TableCourier"/>
              <w:rPr>
                <w:lang w:eastAsia="de-DE"/>
              </w:rPr>
            </w:pPr>
            <w:r w:rsidRPr="004C30EB">
              <w:rPr>
                <w:lang w:eastAsia="de-DE"/>
              </w:rPr>
              <w:t xml:space="preserve">  profileClass operational,</w:t>
            </w:r>
          </w:p>
          <w:p w14:paraId="0C373B5D" w14:textId="77777777" w:rsidR="00F07A05" w:rsidRPr="00A56328" w:rsidRDefault="00F07A05" w:rsidP="00F07A05">
            <w:pPr>
              <w:pStyle w:val="TableCourier"/>
              <w:rPr>
                <w:lang w:eastAsia="de-DE"/>
              </w:rPr>
            </w:pPr>
            <w:r>
              <w:rPr>
                <w:lang w:eastAsia="de-DE"/>
              </w:rPr>
              <w:t xml:space="preserve">  </w:t>
            </w:r>
            <w:r w:rsidRPr="00A56328">
              <w:rPr>
                <w:lang w:eastAsia="de-DE"/>
              </w:rPr>
              <w:t>profileOwner {</w:t>
            </w:r>
          </w:p>
          <w:p w14:paraId="3DED175B" w14:textId="77777777" w:rsidR="00F07A05" w:rsidRPr="00A56328" w:rsidRDefault="00F07A05" w:rsidP="00F07A05">
            <w:pPr>
              <w:pStyle w:val="TableCourier"/>
              <w:rPr>
                <w:lang w:eastAsia="de-DE"/>
              </w:rPr>
            </w:pPr>
            <w:r w:rsidRPr="00A56328">
              <w:rPr>
                <w:lang w:eastAsia="de-DE"/>
              </w:rPr>
              <w:t xml:space="preserve">    mccMnc #MCC_MNC1</w:t>
            </w:r>
          </w:p>
          <w:p w14:paraId="4BA5DD38" w14:textId="77777777" w:rsidR="00F07A05" w:rsidRDefault="00F07A05" w:rsidP="00F07A05">
            <w:pPr>
              <w:pStyle w:val="TableCourier"/>
              <w:rPr>
                <w:lang w:eastAsia="de-DE"/>
              </w:rPr>
            </w:pPr>
            <w:r w:rsidRPr="00A56328">
              <w:rPr>
                <w:lang w:eastAsia="de-DE"/>
              </w:rPr>
              <w:t xml:space="preserve">  }</w:t>
            </w:r>
            <w:r>
              <w:rPr>
                <w:lang w:eastAsia="de-DE"/>
              </w:rPr>
              <w:t>,</w:t>
            </w:r>
          </w:p>
          <w:p w14:paraId="35247B0C" w14:textId="77777777" w:rsidR="00F07A05" w:rsidRDefault="00F07A05" w:rsidP="00F07A05">
            <w:pPr>
              <w:pStyle w:val="TableCourier"/>
              <w:rPr>
                <w:lang w:eastAsia="de-DE"/>
              </w:rPr>
            </w:pPr>
            <w:r>
              <w:rPr>
                <w:lang w:eastAsia="de-DE"/>
              </w:rPr>
              <w:t xml:space="preserve">  profilePolicyRules {ppr1, ppr2},</w:t>
            </w:r>
          </w:p>
          <w:p w14:paraId="53913CB2" w14:textId="77777777" w:rsidR="00F07A05" w:rsidRPr="004C30EB" w:rsidRDefault="00F07A05" w:rsidP="00F07A05">
            <w:pPr>
              <w:pStyle w:val="TableCourier"/>
              <w:rPr>
                <w:lang w:eastAsia="de-DE"/>
              </w:rPr>
            </w:pPr>
            <w:r>
              <w:rPr>
                <w:lang w:eastAsia="de-DE"/>
              </w:rPr>
              <w:t xml:space="preserve">  rpmConfiguration</w:t>
            </w:r>
            <w:r w:rsidRPr="004C30EB">
              <w:rPr>
                <w:lang w:eastAsia="de-DE"/>
              </w:rPr>
              <w:t xml:space="preserve"> {</w:t>
            </w:r>
          </w:p>
          <w:p w14:paraId="05D2617E" w14:textId="77777777" w:rsidR="00F07A05" w:rsidRPr="00955A79" w:rsidRDefault="00F07A05" w:rsidP="00F07A05">
            <w:pPr>
              <w:pStyle w:val="TableCourier"/>
              <w:rPr>
                <w:lang w:eastAsia="de-DE"/>
              </w:rPr>
            </w:pPr>
            <w:r w:rsidRPr="004C30EB">
              <w:rPr>
                <w:lang w:eastAsia="de-DE"/>
              </w:rPr>
              <w:t xml:space="preserve">    </w:t>
            </w:r>
            <w:r w:rsidRPr="00955A79">
              <w:rPr>
                <w:rFonts w:hint="eastAsia"/>
                <w:lang w:eastAsia="de-DE"/>
              </w:rPr>
              <w:t>managingDpList {</w:t>
            </w:r>
          </w:p>
          <w:p w14:paraId="72F2D6AB" w14:textId="77777777" w:rsidR="00F07A05" w:rsidRPr="00955A79" w:rsidRDefault="00F07A05" w:rsidP="00F07A05">
            <w:pPr>
              <w:pStyle w:val="TableCourier"/>
              <w:rPr>
                <w:lang w:eastAsia="de-DE"/>
              </w:rPr>
            </w:pPr>
            <w:r>
              <w:rPr>
                <w:lang w:eastAsia="de-DE"/>
              </w:rPr>
              <w:t xml:space="preserve">      { </w:t>
            </w:r>
            <w:r w:rsidRPr="00955A79">
              <w:rPr>
                <w:rFonts w:hint="eastAsia"/>
                <w:lang w:eastAsia="de-DE"/>
              </w:rPr>
              <w:t>managingDP</w:t>
            </w:r>
            <w:r>
              <w:rPr>
                <w:lang w:eastAsia="de-DE"/>
              </w:rPr>
              <w:t xml:space="preserve"> #</w:t>
            </w:r>
            <w:r w:rsidRPr="008E29FC">
              <w:rPr>
                <w:lang w:eastAsia="de-DE"/>
              </w:rPr>
              <w:t>S_SM_DP+_OID</w:t>
            </w:r>
            <w:r w:rsidRPr="00955A79">
              <w:rPr>
                <w:lang w:eastAsia="de-DE"/>
              </w:rPr>
              <w:t xml:space="preserve">, </w:t>
            </w:r>
          </w:p>
          <w:p w14:paraId="69224B4A" w14:textId="77777777" w:rsidR="00F07A05" w:rsidRDefault="00F07A05" w:rsidP="00F07A05">
            <w:pPr>
              <w:pStyle w:val="TableCourier"/>
              <w:rPr>
                <w:lang w:eastAsia="de-DE"/>
              </w:rPr>
            </w:pPr>
            <w:r w:rsidRPr="00955A79">
              <w:rPr>
                <w:rFonts w:hint="eastAsia"/>
                <w:lang w:eastAsia="de-DE"/>
              </w:rPr>
              <w:tab/>
            </w:r>
            <w:r>
              <w:rPr>
                <w:lang w:eastAsia="de-DE"/>
              </w:rPr>
              <w:t xml:space="preserve"> </w:t>
            </w:r>
            <w:r w:rsidRPr="00955A79">
              <w:rPr>
                <w:rFonts w:hint="eastAsia"/>
                <w:lang w:eastAsia="de-DE"/>
              </w:rPr>
              <w:t>rpmType</w:t>
            </w:r>
            <w:r>
              <w:rPr>
                <w:lang w:eastAsia="de-DE"/>
              </w:rPr>
              <w:t xml:space="preserve"> {enable}</w:t>
            </w:r>
          </w:p>
          <w:p w14:paraId="63AF48BF" w14:textId="77777777" w:rsidR="00F07A05" w:rsidRPr="00955A79" w:rsidRDefault="00F07A05" w:rsidP="00F07A05">
            <w:pPr>
              <w:pStyle w:val="TableCourier"/>
              <w:rPr>
                <w:lang w:eastAsia="de-DE"/>
              </w:rPr>
            </w:pPr>
            <w:r>
              <w:rPr>
                <w:lang w:eastAsia="de-DE"/>
              </w:rPr>
              <w:t xml:space="preserve">      }</w:t>
            </w:r>
            <w:r w:rsidRPr="00955A79">
              <w:rPr>
                <w:rFonts w:hint="eastAsia"/>
                <w:lang w:eastAsia="de-DE"/>
              </w:rPr>
              <w:tab/>
            </w:r>
            <w:r w:rsidRPr="00955A79">
              <w:rPr>
                <w:rFonts w:hint="eastAsia"/>
                <w:lang w:eastAsia="de-DE"/>
              </w:rPr>
              <w:tab/>
            </w:r>
          </w:p>
          <w:p w14:paraId="5686B2AF" w14:textId="77777777" w:rsidR="00F07A05" w:rsidRPr="004C30EB" w:rsidRDefault="00F07A05" w:rsidP="00F07A05">
            <w:pPr>
              <w:pStyle w:val="TableCourier"/>
              <w:rPr>
                <w:lang w:eastAsia="de-DE"/>
              </w:rPr>
            </w:pPr>
            <w:r>
              <w:rPr>
                <w:lang w:eastAsia="de-DE"/>
              </w:rPr>
              <w:t xml:space="preserve">    </w:t>
            </w:r>
            <w:r w:rsidRPr="00955A79">
              <w:rPr>
                <w:rFonts w:hint="eastAsia"/>
                <w:lang w:eastAsia="de-DE"/>
              </w:rPr>
              <w:t>}</w:t>
            </w:r>
            <w:r>
              <w:rPr>
                <w:lang w:eastAsia="de-DE"/>
              </w:rPr>
              <w:t>,</w:t>
            </w:r>
          </w:p>
          <w:p w14:paraId="0881C19D" w14:textId="77777777" w:rsidR="00F07A05" w:rsidRDefault="00F07A05" w:rsidP="00F07A05">
            <w:pPr>
              <w:pStyle w:val="TableCourier"/>
              <w:rPr>
                <w:lang w:eastAsia="de-DE"/>
              </w:rPr>
            </w:pPr>
            <w:r>
              <w:rPr>
                <w:lang w:eastAsia="de-DE"/>
              </w:rPr>
              <w:t xml:space="preserve">    </w:t>
            </w:r>
            <w:r>
              <w:rPr>
                <w:rFonts w:hint="eastAsia"/>
                <w:lang w:eastAsia="de-DE"/>
              </w:rPr>
              <w:t>pollingAddress</w:t>
            </w:r>
            <w:r>
              <w:rPr>
                <w:lang w:eastAsia="de-DE"/>
              </w:rPr>
              <w:t xml:space="preserve"> #</w:t>
            </w:r>
            <w:r w:rsidRPr="008E29FC">
              <w:rPr>
                <w:lang w:eastAsia="de-DE"/>
              </w:rPr>
              <w:t>TEST_DP_ADDRESS1</w:t>
            </w:r>
            <w:r>
              <w:rPr>
                <w:lang w:eastAsia="de-DE"/>
              </w:rPr>
              <w:t>,</w:t>
            </w:r>
          </w:p>
          <w:p w14:paraId="74ED55EF" w14:textId="77777777" w:rsidR="00F07A05" w:rsidRPr="00A56328" w:rsidRDefault="00F07A05" w:rsidP="00F07A05">
            <w:pPr>
              <w:pStyle w:val="TableCourier"/>
              <w:rPr>
                <w:lang w:eastAsia="de-DE"/>
              </w:rPr>
            </w:pPr>
            <w:r>
              <w:rPr>
                <w:lang w:eastAsia="de-DE"/>
              </w:rPr>
              <w:t xml:space="preserve">    </w:t>
            </w:r>
            <w:r>
              <w:rPr>
                <w:rFonts w:hint="eastAsia"/>
                <w:lang w:eastAsia="de-DE"/>
              </w:rPr>
              <w:t xml:space="preserve">profileOwnerOid </w:t>
            </w:r>
            <w:r>
              <w:rPr>
                <w:lang w:eastAsia="de-DE"/>
              </w:rPr>
              <w:t>#S_</w:t>
            </w:r>
            <w:r w:rsidRPr="00131A0B">
              <w:rPr>
                <w:lang w:eastAsia="de-DE"/>
              </w:rPr>
              <w:t>PROFILE_OWNER_OID</w:t>
            </w:r>
          </w:p>
          <w:p w14:paraId="5006B0FA" w14:textId="77777777" w:rsidR="00F07A05" w:rsidRPr="004C30EB" w:rsidRDefault="00F07A05" w:rsidP="00F07A05">
            <w:pPr>
              <w:pStyle w:val="TableCourier"/>
              <w:rPr>
                <w:lang w:eastAsia="de-DE"/>
              </w:rPr>
            </w:pPr>
            <w:r w:rsidRPr="00A56328">
              <w:rPr>
                <w:lang w:eastAsia="de-DE"/>
              </w:rPr>
              <w:t xml:space="preserve">  }</w:t>
            </w:r>
          </w:p>
          <w:p w14:paraId="3F58E897" w14:textId="2BC04A1A" w:rsidR="00F07A05" w:rsidRPr="004E2AB4" w:rsidRDefault="00F07A05" w:rsidP="00F07A05">
            <w:pPr>
              <w:pStyle w:val="TableCourier"/>
              <w:rPr>
                <w:lang w:val="it-IT" w:eastAsia="de-DE"/>
              </w:rPr>
            </w:pPr>
            <w:r w:rsidRPr="004C30EB">
              <w:rPr>
                <w:lang w:eastAsia="de-DE"/>
              </w:rPr>
              <w:t>}</w:t>
            </w:r>
          </w:p>
        </w:tc>
      </w:tr>
      <w:tr w:rsidR="00261421" w:rsidRPr="004C30EB" w14:paraId="274568D7" w14:textId="77777777" w:rsidTr="00C44AFD">
        <w:trPr>
          <w:trHeight w:val="314"/>
          <w:jc w:val="center"/>
        </w:trPr>
        <w:tc>
          <w:tcPr>
            <w:tcW w:w="4406" w:type="dxa"/>
            <w:shd w:val="clear" w:color="auto" w:fill="auto"/>
            <w:vAlign w:val="center"/>
          </w:tcPr>
          <w:p w14:paraId="117CF693" w14:textId="3A0811D1" w:rsidR="00261421" w:rsidRPr="00E147FB" w:rsidRDefault="00261421" w:rsidP="00261421">
            <w:pPr>
              <w:pStyle w:val="TableContentLeft"/>
            </w:pPr>
            <w:r>
              <w:lastRenderedPageBreak/>
              <w:t>METADATA_OP_PROF1_RPM_CONF_ALL</w:t>
            </w:r>
          </w:p>
        </w:tc>
        <w:tc>
          <w:tcPr>
            <w:tcW w:w="4600" w:type="dxa"/>
            <w:shd w:val="clear" w:color="auto" w:fill="auto"/>
            <w:vAlign w:val="center"/>
          </w:tcPr>
          <w:p w14:paraId="62A04488" w14:textId="77777777" w:rsidR="00261421" w:rsidRPr="00A635EA" w:rsidRDefault="00261421" w:rsidP="00261421">
            <w:pPr>
              <w:pStyle w:val="TableCourier"/>
              <w:rPr>
                <w:lang w:val="it-IT" w:eastAsia="de-DE"/>
              </w:rPr>
            </w:pPr>
            <w:r w:rsidRPr="00A635EA">
              <w:rPr>
                <w:lang w:val="it-IT" w:eastAsia="de-DE"/>
              </w:rPr>
              <w:t>metadataReq StoreMetadataRequest ::= {</w:t>
            </w:r>
          </w:p>
          <w:p w14:paraId="39720BCB" w14:textId="77777777" w:rsidR="00261421" w:rsidRPr="00A635EA" w:rsidRDefault="00261421" w:rsidP="00261421">
            <w:pPr>
              <w:pStyle w:val="TableCourier"/>
              <w:rPr>
                <w:lang w:val="it-IT" w:eastAsia="de-DE"/>
              </w:rPr>
            </w:pPr>
            <w:r w:rsidRPr="00A635EA">
              <w:rPr>
                <w:lang w:val="it-IT" w:eastAsia="de-DE"/>
              </w:rPr>
              <w:t xml:space="preserve">  iccid #ICCID_OP_PROF1, </w:t>
            </w:r>
          </w:p>
          <w:p w14:paraId="673B4449" w14:textId="77777777" w:rsidR="00261421" w:rsidRDefault="00261421" w:rsidP="00261421">
            <w:pPr>
              <w:pStyle w:val="TableCourier"/>
              <w:rPr>
                <w:lang w:eastAsia="de-DE"/>
              </w:rPr>
            </w:pPr>
            <w:r w:rsidRPr="00A635EA">
              <w:rPr>
                <w:lang w:val="it-IT" w:eastAsia="de-DE"/>
              </w:rPr>
              <w:t xml:space="preserve">  </w:t>
            </w:r>
            <w:r>
              <w:rPr>
                <w:lang w:eastAsia="de-DE"/>
              </w:rPr>
              <w:t>serviceProviderName #SP_NAME1,</w:t>
            </w:r>
          </w:p>
          <w:p w14:paraId="67B780AE" w14:textId="77777777" w:rsidR="00261421" w:rsidRDefault="00261421" w:rsidP="00261421">
            <w:pPr>
              <w:pStyle w:val="TableCourier"/>
              <w:spacing w:before="0" w:after="0"/>
              <w:rPr>
                <w:lang w:eastAsia="de-DE"/>
              </w:rPr>
            </w:pPr>
            <w:r>
              <w:rPr>
                <w:lang w:eastAsia="de-DE"/>
              </w:rPr>
              <w:t xml:space="preserve">  profileName #NAME_OP_PROF1,</w:t>
            </w:r>
          </w:p>
          <w:p w14:paraId="05D07D17" w14:textId="77777777" w:rsidR="00261421" w:rsidRDefault="00261421" w:rsidP="00261421">
            <w:pPr>
              <w:keepNext/>
              <w:spacing w:before="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iconType png,</w:t>
            </w:r>
          </w:p>
          <w:p w14:paraId="2A5B81B8" w14:textId="77777777" w:rsidR="00261421" w:rsidRDefault="00261421" w:rsidP="00261421">
            <w:pPr>
              <w:pStyle w:val="TableCourier"/>
              <w:spacing w:before="0" w:after="0"/>
              <w:rPr>
                <w:lang w:eastAsia="de-DE"/>
              </w:rPr>
            </w:pPr>
            <w:r>
              <w:rPr>
                <w:lang w:eastAsia="de-DE"/>
              </w:rPr>
              <w:t xml:space="preserve">  icon #ICON_OP_PROF1,</w:t>
            </w:r>
          </w:p>
          <w:p w14:paraId="138C49B0" w14:textId="77777777" w:rsidR="00261421" w:rsidRDefault="00261421" w:rsidP="00261421">
            <w:pPr>
              <w:pStyle w:val="TableCourier"/>
              <w:spacing w:before="0" w:after="0"/>
              <w:rPr>
                <w:lang w:eastAsia="de-DE"/>
              </w:rPr>
            </w:pPr>
            <w:r>
              <w:rPr>
                <w:lang w:eastAsia="de-DE"/>
              </w:rPr>
              <w:t xml:space="preserve">  profileClass operational,</w:t>
            </w:r>
          </w:p>
          <w:p w14:paraId="07F39040" w14:textId="77777777" w:rsidR="00261421" w:rsidRDefault="00261421" w:rsidP="00261421">
            <w:pPr>
              <w:pStyle w:val="TableCourier"/>
              <w:rPr>
                <w:lang w:eastAsia="de-DE"/>
              </w:rPr>
            </w:pPr>
            <w:r>
              <w:rPr>
                <w:lang w:eastAsia="de-DE"/>
              </w:rPr>
              <w:t xml:space="preserve">  profileOwner {</w:t>
            </w:r>
          </w:p>
          <w:p w14:paraId="25F19A47" w14:textId="77777777" w:rsidR="00261421" w:rsidRDefault="00261421" w:rsidP="00261421">
            <w:pPr>
              <w:pStyle w:val="TableCourier"/>
              <w:rPr>
                <w:lang w:eastAsia="de-DE"/>
              </w:rPr>
            </w:pPr>
            <w:r>
              <w:rPr>
                <w:lang w:eastAsia="de-DE"/>
              </w:rPr>
              <w:t xml:space="preserve">    mccMnc #MCC_MNC1</w:t>
            </w:r>
          </w:p>
          <w:p w14:paraId="40B86405" w14:textId="77777777" w:rsidR="00261421" w:rsidRDefault="00261421" w:rsidP="00261421">
            <w:pPr>
              <w:pStyle w:val="TableCourier"/>
              <w:rPr>
                <w:lang w:eastAsia="de-DE"/>
              </w:rPr>
            </w:pPr>
            <w:r>
              <w:rPr>
                <w:lang w:eastAsia="de-DE"/>
              </w:rPr>
              <w:t xml:space="preserve">  },</w:t>
            </w:r>
          </w:p>
          <w:p w14:paraId="7CE1DF91" w14:textId="77777777" w:rsidR="00261421" w:rsidRDefault="00261421" w:rsidP="00261421">
            <w:pPr>
              <w:pStyle w:val="TableCourier"/>
              <w:rPr>
                <w:lang w:eastAsia="de-DE"/>
              </w:rPr>
            </w:pPr>
            <w:r>
              <w:rPr>
                <w:lang w:eastAsia="de-DE"/>
              </w:rPr>
              <w:t xml:space="preserve">  rpmConfiguration {</w:t>
            </w:r>
          </w:p>
          <w:p w14:paraId="004AB005" w14:textId="77777777" w:rsidR="00261421" w:rsidRDefault="00261421" w:rsidP="00261421">
            <w:pPr>
              <w:pStyle w:val="TableCourier"/>
              <w:rPr>
                <w:lang w:eastAsia="de-DE"/>
              </w:rPr>
            </w:pPr>
            <w:r>
              <w:rPr>
                <w:lang w:eastAsia="de-DE"/>
              </w:rPr>
              <w:t xml:space="preserve">    managingDpList {</w:t>
            </w:r>
          </w:p>
          <w:p w14:paraId="4C4F6A7C" w14:textId="77777777" w:rsidR="00261421" w:rsidRDefault="00261421" w:rsidP="00261421">
            <w:pPr>
              <w:pStyle w:val="TableCourier"/>
              <w:rPr>
                <w:lang w:eastAsia="de-DE"/>
              </w:rPr>
            </w:pPr>
            <w:r>
              <w:rPr>
                <w:lang w:eastAsia="de-DE"/>
              </w:rPr>
              <w:t xml:space="preserve">      { managingDP #S_SM_DP+_OID, </w:t>
            </w:r>
          </w:p>
          <w:p w14:paraId="1DB4F982" w14:textId="77777777" w:rsidR="00261421" w:rsidRDefault="00261421" w:rsidP="00261421">
            <w:pPr>
              <w:pStyle w:val="TableCourier"/>
              <w:rPr>
                <w:lang w:eastAsia="de-DE"/>
              </w:rPr>
            </w:pPr>
            <w:r>
              <w:rPr>
                <w:lang w:eastAsia="de-DE"/>
              </w:rPr>
              <w:tab/>
              <w:t xml:space="preserve"> rpmType {</w:t>
            </w:r>
            <w:r>
              <w:rPr>
                <w:rFonts w:eastAsia="Times New Roman"/>
                <w:lang w:eastAsia="ko-KR"/>
              </w:rPr>
              <w:t>enable, disable, delete, listProfileInfo, contactPcmp</w:t>
            </w:r>
            <w:r>
              <w:rPr>
                <w:lang w:eastAsia="de-DE"/>
              </w:rPr>
              <w:t>},</w:t>
            </w:r>
          </w:p>
          <w:p w14:paraId="42D4A5A7" w14:textId="77777777" w:rsidR="00261421" w:rsidRDefault="00261421" w:rsidP="00261421">
            <w:pPr>
              <w:pStyle w:val="TableCourier"/>
              <w:rPr>
                <w:lang w:eastAsia="de-DE"/>
              </w:rPr>
            </w:pPr>
            <w:r>
              <w:rPr>
                <w:lang w:eastAsia="de-DE"/>
              </w:rPr>
              <w:t xml:space="preserve">        </w:t>
            </w:r>
            <w:r>
              <w:rPr>
                <w:lang w:eastAsia="ko-KR"/>
              </w:rPr>
              <w:t>tagList ‘99’H</w:t>
            </w:r>
            <w:r>
              <w:rPr>
                <w:lang w:eastAsia="de-DE"/>
              </w:rPr>
              <w:t xml:space="preserve"> </w:t>
            </w:r>
            <w:r>
              <w:rPr>
                <w:i/>
                <w:lang w:eastAsia="de-DE"/>
              </w:rPr>
              <w:t>–- Tag for PPR</w:t>
            </w:r>
          </w:p>
          <w:p w14:paraId="72E3BEB2" w14:textId="77777777" w:rsidR="00261421" w:rsidRDefault="00261421" w:rsidP="00261421">
            <w:pPr>
              <w:pStyle w:val="TableCourier"/>
              <w:rPr>
                <w:lang w:eastAsia="de-DE"/>
              </w:rPr>
            </w:pPr>
            <w:r>
              <w:rPr>
                <w:lang w:eastAsia="de-DE"/>
              </w:rPr>
              <w:t xml:space="preserve">      }</w:t>
            </w:r>
            <w:r>
              <w:rPr>
                <w:lang w:eastAsia="de-DE"/>
              </w:rPr>
              <w:tab/>
            </w:r>
            <w:r>
              <w:rPr>
                <w:lang w:eastAsia="de-DE"/>
              </w:rPr>
              <w:tab/>
            </w:r>
          </w:p>
          <w:p w14:paraId="2617BA5C" w14:textId="77777777" w:rsidR="00261421" w:rsidRDefault="00261421" w:rsidP="00261421">
            <w:pPr>
              <w:pStyle w:val="TableCourier"/>
              <w:rPr>
                <w:lang w:eastAsia="de-DE"/>
              </w:rPr>
            </w:pPr>
            <w:r>
              <w:rPr>
                <w:lang w:eastAsia="de-DE"/>
              </w:rPr>
              <w:t xml:space="preserve">    },</w:t>
            </w:r>
          </w:p>
          <w:p w14:paraId="77553376" w14:textId="77777777" w:rsidR="00261421" w:rsidRDefault="00261421" w:rsidP="00261421">
            <w:pPr>
              <w:pStyle w:val="TableCourier"/>
              <w:rPr>
                <w:lang w:eastAsia="de-DE"/>
              </w:rPr>
            </w:pPr>
            <w:r>
              <w:rPr>
                <w:lang w:eastAsia="de-DE"/>
              </w:rPr>
              <w:t xml:space="preserve">    pollingAddress #TEST_DP_ADDRESS1,</w:t>
            </w:r>
          </w:p>
          <w:p w14:paraId="1AA4201E" w14:textId="77777777" w:rsidR="00261421" w:rsidRDefault="00261421" w:rsidP="00261421">
            <w:pPr>
              <w:pStyle w:val="TableCourier"/>
              <w:rPr>
                <w:lang w:eastAsia="de-DE"/>
              </w:rPr>
            </w:pPr>
            <w:r>
              <w:rPr>
                <w:lang w:eastAsia="de-DE"/>
              </w:rPr>
              <w:t xml:space="preserve">    profileOwnerOid #S_PROFILE_OWNER_OID</w:t>
            </w:r>
          </w:p>
          <w:p w14:paraId="2570E841" w14:textId="77777777" w:rsidR="00261421" w:rsidRDefault="00261421" w:rsidP="00261421">
            <w:pPr>
              <w:pStyle w:val="TableCourier"/>
              <w:rPr>
                <w:lang w:eastAsia="de-DE"/>
              </w:rPr>
            </w:pPr>
            <w:r>
              <w:rPr>
                <w:lang w:eastAsia="de-DE"/>
              </w:rPr>
              <w:t xml:space="preserve">  }</w:t>
            </w:r>
          </w:p>
          <w:p w14:paraId="020C271E" w14:textId="778AD8C8" w:rsidR="00261421" w:rsidRPr="00CF4C9D" w:rsidRDefault="00261421" w:rsidP="00261421">
            <w:pPr>
              <w:pStyle w:val="TableCourier"/>
              <w:rPr>
                <w:lang w:val="it-IT" w:eastAsia="de-DE"/>
              </w:rPr>
            </w:pPr>
            <w:r>
              <w:rPr>
                <w:lang w:eastAsia="de-DE"/>
              </w:rPr>
              <w:t>}</w:t>
            </w:r>
          </w:p>
        </w:tc>
      </w:tr>
      <w:tr w:rsidR="00572228" w:rsidRPr="004C30EB" w14:paraId="05B7D6E7" w14:textId="77777777" w:rsidTr="00C44AFD">
        <w:trPr>
          <w:trHeight w:val="314"/>
          <w:jc w:val="center"/>
        </w:trPr>
        <w:tc>
          <w:tcPr>
            <w:tcW w:w="4406" w:type="dxa"/>
            <w:shd w:val="clear" w:color="auto" w:fill="auto"/>
            <w:vAlign w:val="center"/>
          </w:tcPr>
          <w:p w14:paraId="7C38E02D" w14:textId="58E1CEE6" w:rsidR="00572228" w:rsidRDefault="00572228" w:rsidP="00572228">
            <w:pPr>
              <w:pStyle w:val="TableContentLeft"/>
            </w:pPr>
            <w:r>
              <w:t>METADATA_OP_PROF1_RPM_CONF_ALL_CI_PKI</w:t>
            </w:r>
            <w:r w:rsidRPr="00C35E38">
              <w:t>_RAND</w:t>
            </w:r>
          </w:p>
        </w:tc>
        <w:tc>
          <w:tcPr>
            <w:tcW w:w="4600" w:type="dxa"/>
            <w:shd w:val="clear" w:color="auto" w:fill="auto"/>
            <w:vAlign w:val="center"/>
          </w:tcPr>
          <w:p w14:paraId="69CB2299" w14:textId="77777777" w:rsidR="00572228" w:rsidRPr="00E147FB" w:rsidRDefault="00572228" w:rsidP="00572228">
            <w:pPr>
              <w:pStyle w:val="TableCourier"/>
              <w:rPr>
                <w:lang w:val="it-IT" w:eastAsia="de-DE"/>
              </w:rPr>
            </w:pPr>
            <w:r w:rsidRPr="00E147FB">
              <w:rPr>
                <w:lang w:val="it-IT" w:eastAsia="de-DE"/>
              </w:rPr>
              <w:t>metadataReq StoreMetadataRequest ::= {</w:t>
            </w:r>
          </w:p>
          <w:p w14:paraId="30FB27A4" w14:textId="77777777" w:rsidR="00572228" w:rsidRPr="00E147FB" w:rsidRDefault="00572228" w:rsidP="00572228">
            <w:pPr>
              <w:pStyle w:val="TableCourier"/>
              <w:rPr>
                <w:lang w:val="it-IT" w:eastAsia="de-DE"/>
              </w:rPr>
            </w:pPr>
            <w:r w:rsidRPr="00E147FB">
              <w:rPr>
                <w:lang w:val="it-IT" w:eastAsia="de-DE"/>
              </w:rPr>
              <w:t xml:space="preserve">  iccid #ICCID_OP_PROF1, </w:t>
            </w:r>
          </w:p>
          <w:p w14:paraId="2E2C932C" w14:textId="77777777" w:rsidR="00572228" w:rsidRPr="00A47C7B" w:rsidRDefault="00572228" w:rsidP="00572228">
            <w:pPr>
              <w:pStyle w:val="TableCourier"/>
              <w:rPr>
                <w:lang w:eastAsia="de-DE"/>
              </w:rPr>
            </w:pPr>
            <w:r w:rsidRPr="00E147FB">
              <w:rPr>
                <w:lang w:val="it-IT" w:eastAsia="de-DE"/>
              </w:rPr>
              <w:t xml:space="preserve">  </w:t>
            </w:r>
            <w:r w:rsidRPr="00A47C7B">
              <w:rPr>
                <w:lang w:eastAsia="de-DE"/>
              </w:rPr>
              <w:t>serviceProviderName #SP_NAME1,</w:t>
            </w:r>
          </w:p>
          <w:p w14:paraId="7F16DB98" w14:textId="77777777" w:rsidR="00572228" w:rsidRPr="00A47C7B" w:rsidRDefault="00572228" w:rsidP="00572228">
            <w:pPr>
              <w:pStyle w:val="TableCourier"/>
              <w:rPr>
                <w:lang w:eastAsia="de-DE"/>
              </w:rPr>
            </w:pPr>
            <w:r w:rsidRPr="00A47C7B">
              <w:rPr>
                <w:lang w:eastAsia="de-DE"/>
              </w:rPr>
              <w:t xml:space="preserve">  profileName #NAME_OP_PROF1,</w:t>
            </w:r>
          </w:p>
          <w:p w14:paraId="2AF3438A" w14:textId="77777777" w:rsidR="00572228" w:rsidRPr="00A47C7B" w:rsidRDefault="00572228" w:rsidP="00572228">
            <w:pPr>
              <w:pStyle w:val="TableCourier"/>
              <w:rPr>
                <w:lang w:eastAsia="de-DE"/>
              </w:rPr>
            </w:pPr>
            <w:r w:rsidRPr="00A47C7B">
              <w:rPr>
                <w:lang w:eastAsia="de-DE"/>
              </w:rPr>
              <w:t xml:space="preserve">  iconType png,</w:t>
            </w:r>
          </w:p>
          <w:p w14:paraId="5172DF92" w14:textId="77777777" w:rsidR="00572228" w:rsidRPr="00A47C7B" w:rsidRDefault="00572228" w:rsidP="00572228">
            <w:pPr>
              <w:pStyle w:val="TableCourier"/>
              <w:rPr>
                <w:lang w:eastAsia="de-DE"/>
              </w:rPr>
            </w:pPr>
            <w:r w:rsidRPr="00A47C7B">
              <w:rPr>
                <w:lang w:eastAsia="de-DE"/>
              </w:rPr>
              <w:t xml:space="preserve">  icon #ICON_OP_PROF1,</w:t>
            </w:r>
          </w:p>
          <w:p w14:paraId="3EF7C718" w14:textId="77777777" w:rsidR="00572228" w:rsidRDefault="00572228" w:rsidP="00572228">
            <w:pPr>
              <w:pStyle w:val="TableCourier"/>
              <w:rPr>
                <w:lang w:eastAsia="de-DE"/>
              </w:rPr>
            </w:pPr>
            <w:r w:rsidRPr="00A47C7B">
              <w:rPr>
                <w:lang w:eastAsia="de-DE"/>
              </w:rPr>
              <w:t xml:space="preserve">  profileClass operational,</w:t>
            </w:r>
          </w:p>
          <w:p w14:paraId="429DC281" w14:textId="77777777" w:rsidR="00572228" w:rsidRPr="00A47C7B" w:rsidRDefault="00572228" w:rsidP="00572228">
            <w:pPr>
              <w:pStyle w:val="TableCourier"/>
              <w:rPr>
                <w:lang w:eastAsia="de-DE"/>
              </w:rPr>
            </w:pPr>
            <w:r w:rsidRPr="00A47C7B">
              <w:rPr>
                <w:lang w:eastAsia="de-DE"/>
              </w:rPr>
              <w:t xml:space="preserve">  profileOwner  {</w:t>
            </w:r>
          </w:p>
          <w:p w14:paraId="393BA016" w14:textId="77777777" w:rsidR="00572228" w:rsidRPr="00A47C7B" w:rsidRDefault="00572228" w:rsidP="00572228">
            <w:pPr>
              <w:pStyle w:val="TableCourier"/>
              <w:rPr>
                <w:lang w:eastAsia="de-DE"/>
              </w:rPr>
            </w:pPr>
            <w:r w:rsidRPr="00A47C7B">
              <w:rPr>
                <w:lang w:eastAsia="de-DE"/>
              </w:rPr>
              <w:t xml:space="preserve">    mccMnc #MCC_MNC1</w:t>
            </w:r>
          </w:p>
          <w:p w14:paraId="3F7941EF" w14:textId="77777777" w:rsidR="00572228" w:rsidRDefault="00572228" w:rsidP="00572228">
            <w:pPr>
              <w:pStyle w:val="TableCourier"/>
              <w:rPr>
                <w:lang w:eastAsia="de-DE"/>
              </w:rPr>
            </w:pPr>
            <w:r w:rsidRPr="00A47C7B">
              <w:rPr>
                <w:lang w:eastAsia="de-DE"/>
              </w:rPr>
              <w:t xml:space="preserve">  }</w:t>
            </w:r>
            <w:r>
              <w:rPr>
                <w:lang w:eastAsia="de-DE"/>
              </w:rPr>
              <w:t>,</w:t>
            </w:r>
          </w:p>
          <w:p w14:paraId="29E354C7" w14:textId="77777777" w:rsidR="00572228" w:rsidRPr="00A47C7B" w:rsidRDefault="00572228" w:rsidP="00572228">
            <w:pPr>
              <w:pStyle w:val="TableCourier"/>
              <w:rPr>
                <w:lang w:eastAsia="de-DE"/>
              </w:rPr>
            </w:pPr>
            <w:r w:rsidRPr="00A47C7B">
              <w:rPr>
                <w:lang w:eastAsia="de-DE"/>
              </w:rPr>
              <w:t xml:space="preserve">  rpmConfiguration {</w:t>
            </w:r>
          </w:p>
          <w:p w14:paraId="11381FCD" w14:textId="77777777" w:rsidR="00572228" w:rsidRDefault="00572228" w:rsidP="00572228">
            <w:pPr>
              <w:pStyle w:val="TableCourier"/>
              <w:rPr>
                <w:lang w:eastAsia="de-DE"/>
              </w:rPr>
            </w:pPr>
            <w:r w:rsidRPr="007E10FC">
              <w:rPr>
                <w:lang w:eastAsia="de-DE"/>
              </w:rPr>
              <w:t xml:space="preserve">      managingDpList {</w:t>
            </w:r>
          </w:p>
          <w:p w14:paraId="3128B638" w14:textId="77777777" w:rsidR="00572228" w:rsidRPr="007E10FC" w:rsidRDefault="00572228" w:rsidP="00572228">
            <w:pPr>
              <w:pStyle w:val="TableCourier"/>
              <w:rPr>
                <w:lang w:eastAsia="de-DE"/>
              </w:rPr>
            </w:pPr>
            <w:r>
              <w:rPr>
                <w:lang w:eastAsia="de-DE"/>
              </w:rPr>
              <w:t xml:space="preserve">        {</w:t>
            </w:r>
          </w:p>
          <w:p w14:paraId="01E34569" w14:textId="77777777" w:rsidR="00572228" w:rsidRPr="007E10FC" w:rsidRDefault="00572228" w:rsidP="00572228">
            <w:pPr>
              <w:pStyle w:val="TableCourier"/>
              <w:rPr>
                <w:lang w:eastAsia="de-DE"/>
              </w:rPr>
            </w:pPr>
            <w:r w:rsidRPr="007E10FC">
              <w:rPr>
                <w:lang w:eastAsia="de-DE"/>
              </w:rPr>
              <w:tab/>
            </w:r>
            <w:r w:rsidRPr="007E10FC">
              <w:rPr>
                <w:lang w:eastAsia="de-DE"/>
              </w:rPr>
              <w:tab/>
              <w:t xml:space="preserve">managingDP #S_SM_DP+_OID, </w:t>
            </w:r>
          </w:p>
          <w:p w14:paraId="06EA7011" w14:textId="77777777" w:rsidR="00572228" w:rsidRDefault="00572228" w:rsidP="00572228">
            <w:pPr>
              <w:pStyle w:val="TableCourier"/>
              <w:rPr>
                <w:lang w:eastAsia="de-DE"/>
              </w:rPr>
            </w:pPr>
            <w:r>
              <w:rPr>
                <w:lang w:eastAsia="de-DE"/>
              </w:rPr>
              <w:tab/>
            </w:r>
            <w:r>
              <w:rPr>
                <w:lang w:eastAsia="de-DE"/>
              </w:rPr>
              <w:tab/>
              <w:t xml:space="preserve">rpmType </w:t>
            </w:r>
            <w:r w:rsidRPr="007E10FC">
              <w:rPr>
                <w:lang w:eastAsia="de-DE"/>
              </w:rPr>
              <w:t>{</w:t>
            </w:r>
            <w:r w:rsidRPr="006F360C">
              <w:rPr>
                <w:lang w:eastAsia="de-DE"/>
              </w:rPr>
              <w:t xml:space="preserve"> enable, disable, delete, listProfileInfo, contactPcmp</w:t>
            </w:r>
            <w:r>
              <w:rPr>
                <w:lang w:eastAsia="de-DE"/>
              </w:rPr>
              <w:t>}</w:t>
            </w:r>
          </w:p>
          <w:p w14:paraId="6AD9E204" w14:textId="77777777" w:rsidR="00572228" w:rsidRPr="007E10FC" w:rsidRDefault="00572228" w:rsidP="00572228">
            <w:pPr>
              <w:pStyle w:val="TableCourier"/>
              <w:rPr>
                <w:lang w:eastAsia="de-DE"/>
              </w:rPr>
            </w:pPr>
            <w:r>
              <w:rPr>
                <w:lang w:eastAsia="de-DE"/>
              </w:rPr>
              <w:t xml:space="preserve">             </w:t>
            </w:r>
            <w:r w:rsidRPr="003F7D30">
              <w:rPr>
                <w:rFonts w:hint="eastAsia"/>
                <w:lang w:eastAsia="de-DE"/>
              </w:rPr>
              <w:t>tagList</w:t>
            </w:r>
            <w:r>
              <w:rPr>
                <w:rFonts w:hint="eastAsia"/>
                <w:lang w:eastAsia="de-DE"/>
              </w:rPr>
              <w:t xml:space="preserve"> </w:t>
            </w:r>
            <w:r>
              <w:rPr>
                <w:lang w:eastAsia="de-DE"/>
              </w:rPr>
              <w:t>‘</w:t>
            </w:r>
            <w:r>
              <w:rPr>
                <w:rFonts w:hint="eastAsia"/>
                <w:lang w:eastAsia="de-DE"/>
              </w:rPr>
              <w:t>99</w:t>
            </w:r>
            <w:r>
              <w:rPr>
                <w:lang w:eastAsia="de-DE"/>
              </w:rPr>
              <w:t xml:space="preserve">BB9ABC5A’H </w:t>
            </w:r>
            <w:r w:rsidRPr="006F360C">
              <w:rPr>
                <w:lang w:eastAsia="de-DE"/>
              </w:rPr>
              <w:t xml:space="preserve">–- Tag for PPR, </w:t>
            </w:r>
            <w:r>
              <w:rPr>
                <w:lang w:eastAsia="de-DE"/>
              </w:rPr>
              <w:t xml:space="preserve">rpmConfiguration, hriServerAddress, </w:t>
            </w:r>
            <w:r w:rsidRPr="006F360C">
              <w:rPr>
                <w:rFonts w:hint="eastAsia"/>
                <w:lang w:eastAsia="de-DE"/>
              </w:rPr>
              <w:t>lp</w:t>
            </w:r>
            <w:r w:rsidRPr="006F360C">
              <w:rPr>
                <w:lang w:eastAsia="de-DE"/>
              </w:rPr>
              <w:t>r</w:t>
            </w:r>
            <w:r w:rsidRPr="006F360C">
              <w:rPr>
                <w:rFonts w:hint="eastAsia"/>
                <w:lang w:eastAsia="de-DE"/>
              </w:rPr>
              <w:t>Configuration</w:t>
            </w:r>
            <w:r w:rsidRPr="006F360C">
              <w:rPr>
                <w:lang w:eastAsia="de-DE"/>
              </w:rPr>
              <w:t xml:space="preserve"> and ICCID</w:t>
            </w:r>
          </w:p>
          <w:p w14:paraId="43C099DF" w14:textId="77777777" w:rsidR="00572228" w:rsidRPr="007E10FC" w:rsidRDefault="00572228" w:rsidP="00572228">
            <w:pPr>
              <w:pStyle w:val="TableCourier"/>
              <w:rPr>
                <w:lang w:eastAsia="de-DE"/>
              </w:rPr>
            </w:pPr>
            <w:r>
              <w:rPr>
                <w:lang w:eastAsia="de-DE"/>
              </w:rPr>
              <w:tab/>
              <w:t xml:space="preserve">  }</w:t>
            </w:r>
          </w:p>
          <w:p w14:paraId="4EDBD641" w14:textId="77777777" w:rsidR="00572228" w:rsidRPr="007E10FC" w:rsidRDefault="00572228" w:rsidP="00572228">
            <w:pPr>
              <w:pStyle w:val="TableCourier"/>
              <w:rPr>
                <w:lang w:eastAsia="de-DE"/>
              </w:rPr>
            </w:pPr>
            <w:r w:rsidRPr="007E10FC">
              <w:rPr>
                <w:lang w:eastAsia="de-DE"/>
              </w:rPr>
              <w:tab/>
              <w:t>},</w:t>
            </w:r>
          </w:p>
          <w:p w14:paraId="62B75813" w14:textId="77777777" w:rsidR="00572228" w:rsidRPr="007E10FC" w:rsidRDefault="00572228" w:rsidP="00572228">
            <w:pPr>
              <w:pStyle w:val="TableCourier"/>
              <w:rPr>
                <w:lang w:eastAsia="de-DE"/>
              </w:rPr>
            </w:pPr>
            <w:r>
              <w:rPr>
                <w:lang w:eastAsia="de-DE"/>
              </w:rPr>
              <w:t xml:space="preserve">       </w:t>
            </w:r>
            <w:r w:rsidRPr="007E10FC">
              <w:rPr>
                <w:lang w:eastAsia="de-DE"/>
              </w:rPr>
              <w:t>pollingAddress #TEST_DP_ADDRESS1,</w:t>
            </w:r>
          </w:p>
          <w:p w14:paraId="2EBAB04A" w14:textId="77777777" w:rsidR="00572228" w:rsidRPr="007E10FC" w:rsidRDefault="00572228" w:rsidP="00572228">
            <w:pPr>
              <w:pStyle w:val="TableCourier"/>
              <w:rPr>
                <w:lang w:eastAsia="de-DE"/>
              </w:rPr>
            </w:pPr>
            <w:r>
              <w:rPr>
                <w:lang w:eastAsia="de-DE"/>
              </w:rPr>
              <w:t xml:space="preserve">       </w:t>
            </w:r>
            <w:r w:rsidRPr="007E10FC">
              <w:rPr>
                <w:lang w:eastAsia="de-DE"/>
              </w:rPr>
              <w:t xml:space="preserve">allowedCiPKId </w:t>
            </w:r>
            <w:r>
              <w:rPr>
                <w:lang w:eastAsia="de-DE"/>
              </w:rPr>
              <w:t>&lt;</w:t>
            </w:r>
            <w:r w:rsidRPr="007E10FC">
              <w:rPr>
                <w:lang w:eastAsia="de-DE"/>
              </w:rPr>
              <w:t>CI_PKI_RAND</w:t>
            </w:r>
            <w:r>
              <w:rPr>
                <w:lang w:eastAsia="de-DE"/>
              </w:rPr>
              <w:t>OM&gt;</w:t>
            </w:r>
            <w:r w:rsidRPr="007E10FC">
              <w:rPr>
                <w:lang w:eastAsia="de-DE"/>
              </w:rPr>
              <w:t>,</w:t>
            </w:r>
          </w:p>
          <w:p w14:paraId="4B09C320" w14:textId="77777777" w:rsidR="00572228" w:rsidRDefault="00572228" w:rsidP="00572228">
            <w:pPr>
              <w:pStyle w:val="TableCourier"/>
              <w:rPr>
                <w:lang w:eastAsia="de-DE"/>
              </w:rPr>
            </w:pPr>
            <w:r>
              <w:rPr>
                <w:lang w:eastAsia="de-DE"/>
              </w:rPr>
              <w:t xml:space="preserve">       </w:t>
            </w:r>
            <w:r w:rsidRPr="007E10FC">
              <w:rPr>
                <w:lang w:eastAsia="de-DE"/>
              </w:rPr>
              <w:t>profileOwnerOid #</w:t>
            </w:r>
            <w:r>
              <w:rPr>
                <w:lang w:eastAsia="de-DE"/>
              </w:rPr>
              <w:t>S_</w:t>
            </w:r>
            <w:r w:rsidRPr="007E10FC">
              <w:rPr>
                <w:lang w:eastAsia="de-DE"/>
              </w:rPr>
              <w:t>PROFILE_OWNER_OID</w:t>
            </w:r>
          </w:p>
          <w:p w14:paraId="508F7DF6" w14:textId="77777777" w:rsidR="00572228" w:rsidRPr="00A47C7B" w:rsidRDefault="00572228" w:rsidP="00572228">
            <w:pPr>
              <w:pStyle w:val="TableCourier"/>
              <w:rPr>
                <w:lang w:eastAsia="de-DE"/>
              </w:rPr>
            </w:pPr>
            <w:r>
              <w:rPr>
                <w:lang w:eastAsia="de-DE"/>
              </w:rPr>
              <w:t xml:space="preserve">   }</w:t>
            </w:r>
          </w:p>
          <w:p w14:paraId="2BE03051" w14:textId="77777777" w:rsidR="00572228" w:rsidRDefault="00572228" w:rsidP="00572228">
            <w:pPr>
              <w:pStyle w:val="TableCourier"/>
              <w:rPr>
                <w:lang w:eastAsia="de-DE"/>
              </w:rPr>
            </w:pPr>
            <w:r w:rsidRPr="00A47C7B">
              <w:rPr>
                <w:lang w:eastAsia="de-DE"/>
              </w:rPr>
              <w:t>}</w:t>
            </w:r>
          </w:p>
          <w:p w14:paraId="2CFD1FC0" w14:textId="77777777" w:rsidR="00572228" w:rsidRPr="00A635EA" w:rsidRDefault="00572228" w:rsidP="00572228">
            <w:pPr>
              <w:pStyle w:val="TableCourier"/>
              <w:rPr>
                <w:lang w:val="it-IT" w:eastAsia="de-DE"/>
              </w:rPr>
            </w:pPr>
          </w:p>
        </w:tc>
      </w:tr>
      <w:tr w:rsidR="004C3A7F" w:rsidRPr="004C30EB" w14:paraId="31B2ACA4" w14:textId="77777777" w:rsidTr="00C44AFD">
        <w:trPr>
          <w:trHeight w:val="314"/>
          <w:jc w:val="center"/>
        </w:trPr>
        <w:tc>
          <w:tcPr>
            <w:tcW w:w="4406" w:type="dxa"/>
            <w:shd w:val="clear" w:color="auto" w:fill="auto"/>
            <w:vAlign w:val="center"/>
          </w:tcPr>
          <w:p w14:paraId="7A1FE9F7" w14:textId="771B9481" w:rsidR="004C3A7F" w:rsidRDefault="004C3A7F" w:rsidP="004C3A7F">
            <w:pPr>
              <w:pStyle w:val="TableContentLeft"/>
            </w:pPr>
            <w:r>
              <w:lastRenderedPageBreak/>
              <w:t>METADATA_OP_PROF1_RPM_CONF_ALL_DP_OID2</w:t>
            </w:r>
          </w:p>
        </w:tc>
        <w:tc>
          <w:tcPr>
            <w:tcW w:w="4600" w:type="dxa"/>
            <w:shd w:val="clear" w:color="auto" w:fill="auto"/>
            <w:vAlign w:val="center"/>
          </w:tcPr>
          <w:p w14:paraId="781D0222" w14:textId="77777777" w:rsidR="004C3A7F" w:rsidRPr="00E147FB" w:rsidRDefault="004C3A7F" w:rsidP="004C3A7F">
            <w:pPr>
              <w:pStyle w:val="TableCourier"/>
              <w:rPr>
                <w:lang w:val="it-IT" w:eastAsia="de-DE"/>
              </w:rPr>
            </w:pPr>
            <w:r w:rsidRPr="00E147FB">
              <w:rPr>
                <w:lang w:val="it-IT" w:eastAsia="de-DE"/>
              </w:rPr>
              <w:t>metadataReq StoreMetadataRequest ::= {</w:t>
            </w:r>
          </w:p>
          <w:p w14:paraId="0BE7DA80" w14:textId="77777777" w:rsidR="004C3A7F" w:rsidRPr="00E147FB" w:rsidRDefault="004C3A7F" w:rsidP="004C3A7F">
            <w:pPr>
              <w:pStyle w:val="TableCourier"/>
              <w:rPr>
                <w:lang w:val="it-IT" w:eastAsia="de-DE"/>
              </w:rPr>
            </w:pPr>
            <w:r w:rsidRPr="00E147FB">
              <w:rPr>
                <w:lang w:val="it-IT" w:eastAsia="de-DE"/>
              </w:rPr>
              <w:t xml:space="preserve">  iccid #ICCID_OP_PROF1, </w:t>
            </w:r>
          </w:p>
          <w:p w14:paraId="58B6159F" w14:textId="77777777" w:rsidR="004C3A7F" w:rsidRPr="004C30EB" w:rsidRDefault="004C3A7F" w:rsidP="004C3A7F">
            <w:pPr>
              <w:pStyle w:val="TableCourier"/>
              <w:rPr>
                <w:lang w:eastAsia="de-DE"/>
              </w:rPr>
            </w:pPr>
            <w:r w:rsidRPr="00E147FB">
              <w:rPr>
                <w:lang w:val="it-IT" w:eastAsia="de-DE"/>
              </w:rPr>
              <w:t xml:space="preserve">  </w:t>
            </w:r>
            <w:r w:rsidRPr="004C30EB">
              <w:rPr>
                <w:lang w:eastAsia="de-DE"/>
              </w:rPr>
              <w:t>serviceProviderName #SP_NAME1,</w:t>
            </w:r>
          </w:p>
          <w:p w14:paraId="5C686CA5" w14:textId="77777777" w:rsidR="004C3A7F" w:rsidRDefault="004C3A7F" w:rsidP="004C3A7F">
            <w:pPr>
              <w:pStyle w:val="TableCourier"/>
              <w:rPr>
                <w:lang w:eastAsia="de-DE"/>
              </w:rPr>
            </w:pPr>
            <w:r w:rsidRPr="004C30EB">
              <w:rPr>
                <w:lang w:eastAsia="de-DE"/>
              </w:rPr>
              <w:t xml:space="preserve">  profileName #NAME_OP_PROF1,</w:t>
            </w:r>
          </w:p>
          <w:p w14:paraId="2D1CE7C2" w14:textId="77777777" w:rsidR="004C3A7F" w:rsidRPr="00A47C7B" w:rsidRDefault="004C3A7F" w:rsidP="004C3A7F">
            <w:pPr>
              <w:pStyle w:val="TableCourier"/>
              <w:rPr>
                <w:lang w:eastAsia="de-DE"/>
              </w:rPr>
            </w:pPr>
            <w:r>
              <w:rPr>
                <w:lang w:eastAsia="de-DE"/>
              </w:rPr>
              <w:t xml:space="preserve">  </w:t>
            </w:r>
            <w:r w:rsidRPr="00A47C7B">
              <w:rPr>
                <w:lang w:eastAsia="de-DE"/>
              </w:rPr>
              <w:t>iconType png,</w:t>
            </w:r>
          </w:p>
          <w:p w14:paraId="48F3D3F2" w14:textId="77777777" w:rsidR="004C3A7F" w:rsidRPr="004C30EB" w:rsidRDefault="004C3A7F" w:rsidP="004C3A7F">
            <w:pPr>
              <w:pStyle w:val="TableCourier"/>
              <w:rPr>
                <w:lang w:eastAsia="de-DE"/>
              </w:rPr>
            </w:pPr>
            <w:r w:rsidRPr="00A47C7B">
              <w:rPr>
                <w:lang w:eastAsia="de-DE"/>
              </w:rPr>
              <w:t xml:space="preserve">  icon #ICON_OP_PROF1,</w:t>
            </w:r>
          </w:p>
          <w:p w14:paraId="4D16B5EB" w14:textId="77777777" w:rsidR="004C3A7F" w:rsidRDefault="004C3A7F" w:rsidP="004C3A7F">
            <w:pPr>
              <w:pStyle w:val="TableCourier"/>
              <w:rPr>
                <w:lang w:eastAsia="de-DE"/>
              </w:rPr>
            </w:pPr>
            <w:r w:rsidRPr="004C30EB">
              <w:rPr>
                <w:lang w:eastAsia="de-DE"/>
              </w:rPr>
              <w:t xml:space="preserve">  profileClass operational,</w:t>
            </w:r>
          </w:p>
          <w:p w14:paraId="7B4DCB63" w14:textId="77777777" w:rsidR="004C3A7F" w:rsidRPr="00A56328" w:rsidRDefault="004C3A7F" w:rsidP="004C3A7F">
            <w:pPr>
              <w:pStyle w:val="TableCourier"/>
              <w:rPr>
                <w:lang w:eastAsia="de-DE"/>
              </w:rPr>
            </w:pPr>
            <w:r>
              <w:rPr>
                <w:lang w:eastAsia="de-DE"/>
              </w:rPr>
              <w:t xml:space="preserve">  </w:t>
            </w:r>
            <w:r w:rsidRPr="00A56328">
              <w:rPr>
                <w:lang w:eastAsia="de-DE"/>
              </w:rPr>
              <w:t>profileOwner {</w:t>
            </w:r>
          </w:p>
          <w:p w14:paraId="72809F0E" w14:textId="77777777" w:rsidR="004C3A7F" w:rsidRPr="00A56328" w:rsidRDefault="004C3A7F" w:rsidP="004C3A7F">
            <w:pPr>
              <w:pStyle w:val="TableCourier"/>
              <w:rPr>
                <w:lang w:eastAsia="de-DE"/>
              </w:rPr>
            </w:pPr>
            <w:r w:rsidRPr="00A56328">
              <w:rPr>
                <w:lang w:eastAsia="de-DE"/>
              </w:rPr>
              <w:t xml:space="preserve">    mccMnc #MCC_MNC1</w:t>
            </w:r>
          </w:p>
          <w:p w14:paraId="4B62D34C" w14:textId="77777777" w:rsidR="004C3A7F" w:rsidRDefault="004C3A7F" w:rsidP="004C3A7F">
            <w:pPr>
              <w:pStyle w:val="TableCourier"/>
              <w:rPr>
                <w:lang w:eastAsia="de-DE"/>
              </w:rPr>
            </w:pPr>
            <w:r w:rsidRPr="00A56328">
              <w:rPr>
                <w:lang w:eastAsia="de-DE"/>
              </w:rPr>
              <w:t xml:space="preserve">  }</w:t>
            </w:r>
            <w:r>
              <w:rPr>
                <w:lang w:eastAsia="de-DE"/>
              </w:rPr>
              <w:t>,</w:t>
            </w:r>
          </w:p>
          <w:p w14:paraId="2950E427" w14:textId="77777777" w:rsidR="004C3A7F" w:rsidRDefault="004C3A7F" w:rsidP="004C3A7F">
            <w:pPr>
              <w:pStyle w:val="TableCourier"/>
              <w:rPr>
                <w:lang w:eastAsia="de-DE"/>
              </w:rPr>
            </w:pPr>
            <w:r>
              <w:rPr>
                <w:lang w:eastAsia="de-DE"/>
              </w:rPr>
              <w:t xml:space="preserve">  </w:t>
            </w:r>
            <w:r w:rsidRPr="0091786C">
              <w:rPr>
                <w:lang w:eastAsia="de-DE"/>
              </w:rPr>
              <w:t>profilePolicyRules</w:t>
            </w:r>
            <w:r>
              <w:rPr>
                <w:lang w:eastAsia="de-DE"/>
              </w:rPr>
              <w:t xml:space="preserve"> {ppr1},</w:t>
            </w:r>
          </w:p>
          <w:p w14:paraId="1F4D61F8" w14:textId="77777777" w:rsidR="004C3A7F" w:rsidRDefault="004C3A7F" w:rsidP="004C3A7F">
            <w:pPr>
              <w:pStyle w:val="TableCourier"/>
              <w:rPr>
                <w:lang w:eastAsia="de-DE"/>
              </w:rPr>
            </w:pPr>
            <w:r>
              <w:rPr>
                <w:lang w:eastAsia="de-DE"/>
              </w:rPr>
              <w:t xml:space="preserve">  hriServerAddress { #TEST_HRI_ADDRESS1 },</w:t>
            </w:r>
          </w:p>
          <w:p w14:paraId="76B42A9A" w14:textId="77777777" w:rsidR="004C3A7F" w:rsidRPr="004C30EB" w:rsidRDefault="004C3A7F" w:rsidP="004C3A7F">
            <w:pPr>
              <w:pStyle w:val="TableCourier"/>
              <w:rPr>
                <w:lang w:eastAsia="de-DE"/>
              </w:rPr>
            </w:pPr>
            <w:r>
              <w:rPr>
                <w:lang w:eastAsia="de-DE"/>
              </w:rPr>
              <w:t xml:space="preserve">  rpmConfiguration</w:t>
            </w:r>
            <w:r w:rsidRPr="004C30EB">
              <w:rPr>
                <w:lang w:eastAsia="de-DE"/>
              </w:rPr>
              <w:t xml:space="preserve"> {</w:t>
            </w:r>
          </w:p>
          <w:p w14:paraId="78D34908" w14:textId="77777777" w:rsidR="004C3A7F" w:rsidRPr="00955A79" w:rsidRDefault="004C3A7F" w:rsidP="004C3A7F">
            <w:pPr>
              <w:pStyle w:val="TableCourier"/>
              <w:rPr>
                <w:lang w:eastAsia="de-DE"/>
              </w:rPr>
            </w:pPr>
            <w:r w:rsidRPr="004C30EB">
              <w:rPr>
                <w:lang w:eastAsia="de-DE"/>
              </w:rPr>
              <w:t xml:space="preserve">    </w:t>
            </w:r>
            <w:r w:rsidRPr="00955A79">
              <w:rPr>
                <w:rFonts w:hint="eastAsia"/>
                <w:lang w:eastAsia="de-DE"/>
              </w:rPr>
              <w:t>managingDpList {</w:t>
            </w:r>
          </w:p>
          <w:p w14:paraId="5CA5B81B" w14:textId="77777777" w:rsidR="004C3A7F" w:rsidRDefault="004C3A7F" w:rsidP="004C3A7F">
            <w:pPr>
              <w:pStyle w:val="TableCourier"/>
              <w:rPr>
                <w:lang w:eastAsia="de-DE"/>
              </w:rPr>
            </w:pPr>
            <w:r>
              <w:rPr>
                <w:lang w:eastAsia="de-DE"/>
              </w:rPr>
              <w:t xml:space="preserve">      { </w:t>
            </w:r>
            <w:r w:rsidRPr="00955A79">
              <w:rPr>
                <w:rFonts w:hint="eastAsia"/>
                <w:lang w:eastAsia="de-DE"/>
              </w:rPr>
              <w:t>managingDP</w:t>
            </w:r>
            <w:r>
              <w:rPr>
                <w:lang w:eastAsia="de-DE"/>
              </w:rPr>
              <w:t xml:space="preserve"> #</w:t>
            </w:r>
            <w:r w:rsidRPr="008E29FC">
              <w:rPr>
                <w:lang w:eastAsia="de-DE"/>
              </w:rPr>
              <w:t>S_SM_DP+_OID</w:t>
            </w:r>
            <w:r>
              <w:rPr>
                <w:lang w:eastAsia="de-DE"/>
              </w:rPr>
              <w:t>2</w:t>
            </w:r>
            <w:r w:rsidRPr="00955A79">
              <w:rPr>
                <w:lang w:eastAsia="de-DE"/>
              </w:rPr>
              <w:t xml:space="preserve">, </w:t>
            </w:r>
          </w:p>
          <w:p w14:paraId="5C94DBEB" w14:textId="77777777" w:rsidR="004C3A7F" w:rsidRDefault="004C3A7F" w:rsidP="004C3A7F">
            <w:pPr>
              <w:pStyle w:val="TableCourier"/>
              <w:rPr>
                <w:lang w:eastAsia="de-DE"/>
              </w:rPr>
            </w:pPr>
            <w:r w:rsidRPr="00955A79">
              <w:rPr>
                <w:rFonts w:hint="eastAsia"/>
                <w:lang w:eastAsia="de-DE"/>
              </w:rPr>
              <w:tab/>
            </w:r>
            <w:r>
              <w:rPr>
                <w:lang w:eastAsia="de-DE"/>
              </w:rPr>
              <w:t xml:space="preserve"> </w:t>
            </w:r>
            <w:r w:rsidRPr="00955A79">
              <w:rPr>
                <w:rFonts w:hint="eastAsia"/>
                <w:lang w:eastAsia="de-DE"/>
              </w:rPr>
              <w:t>rpmType</w:t>
            </w:r>
            <w:r>
              <w:rPr>
                <w:lang w:eastAsia="de-DE"/>
              </w:rPr>
              <w:t xml:space="preserve"> {</w:t>
            </w:r>
            <w:r w:rsidRPr="006F360C">
              <w:rPr>
                <w:lang w:eastAsia="de-DE"/>
              </w:rPr>
              <w:t>enable, disable, delete, listProfileInfo, contactPcmp</w:t>
            </w:r>
            <w:r>
              <w:rPr>
                <w:lang w:eastAsia="de-DE"/>
              </w:rPr>
              <w:t>}</w:t>
            </w:r>
          </w:p>
          <w:p w14:paraId="55C5A6BA" w14:textId="77777777" w:rsidR="004C3A7F" w:rsidRDefault="004C3A7F" w:rsidP="004C3A7F">
            <w:pPr>
              <w:pStyle w:val="TableCourier"/>
              <w:rPr>
                <w:lang w:eastAsia="de-DE"/>
              </w:rPr>
            </w:pPr>
            <w:r>
              <w:rPr>
                <w:lang w:eastAsia="de-DE"/>
              </w:rPr>
              <w:t xml:space="preserve">        </w:t>
            </w:r>
            <w:r w:rsidRPr="003F7D30">
              <w:rPr>
                <w:rFonts w:hint="eastAsia"/>
                <w:lang w:eastAsia="de-DE"/>
              </w:rPr>
              <w:t>tagList</w:t>
            </w:r>
            <w:r>
              <w:rPr>
                <w:rFonts w:hint="eastAsia"/>
                <w:lang w:eastAsia="de-DE"/>
              </w:rPr>
              <w:t xml:space="preserve"> </w:t>
            </w:r>
            <w:r>
              <w:rPr>
                <w:lang w:eastAsia="de-DE"/>
              </w:rPr>
              <w:t>‘</w:t>
            </w:r>
            <w:r>
              <w:rPr>
                <w:rFonts w:hint="eastAsia"/>
                <w:lang w:eastAsia="de-DE"/>
              </w:rPr>
              <w:t>99</w:t>
            </w:r>
            <w:r>
              <w:rPr>
                <w:lang w:eastAsia="de-DE"/>
              </w:rPr>
              <w:t xml:space="preserve">BB9ABC5A’H </w:t>
            </w:r>
            <w:r w:rsidRPr="006F360C">
              <w:rPr>
                <w:lang w:eastAsia="de-DE"/>
              </w:rPr>
              <w:t xml:space="preserve">–- Tag for PPR, </w:t>
            </w:r>
            <w:r>
              <w:rPr>
                <w:lang w:eastAsia="de-DE"/>
              </w:rPr>
              <w:t xml:space="preserve">rpmConfiguration, hriServerAddress, </w:t>
            </w:r>
            <w:r w:rsidRPr="006F360C">
              <w:rPr>
                <w:rFonts w:hint="eastAsia"/>
                <w:lang w:eastAsia="de-DE"/>
              </w:rPr>
              <w:t>lp</w:t>
            </w:r>
            <w:r w:rsidRPr="006F360C">
              <w:rPr>
                <w:lang w:eastAsia="de-DE"/>
              </w:rPr>
              <w:t>r</w:t>
            </w:r>
            <w:r w:rsidRPr="006F360C">
              <w:rPr>
                <w:rFonts w:hint="eastAsia"/>
                <w:lang w:eastAsia="de-DE"/>
              </w:rPr>
              <w:t>Configuration</w:t>
            </w:r>
            <w:r w:rsidRPr="006F360C">
              <w:rPr>
                <w:lang w:eastAsia="de-DE"/>
              </w:rPr>
              <w:t xml:space="preserve"> and ICCID</w:t>
            </w:r>
          </w:p>
          <w:p w14:paraId="1A9A1E0A" w14:textId="77777777" w:rsidR="004C3A7F" w:rsidRPr="00955A79" w:rsidRDefault="004C3A7F" w:rsidP="004C3A7F">
            <w:pPr>
              <w:pStyle w:val="TableCourier"/>
              <w:rPr>
                <w:lang w:eastAsia="de-DE"/>
              </w:rPr>
            </w:pPr>
            <w:r>
              <w:rPr>
                <w:lang w:eastAsia="de-DE"/>
              </w:rPr>
              <w:t xml:space="preserve">      }</w:t>
            </w:r>
            <w:r w:rsidRPr="00955A79">
              <w:rPr>
                <w:rFonts w:hint="eastAsia"/>
                <w:lang w:eastAsia="de-DE"/>
              </w:rPr>
              <w:tab/>
            </w:r>
            <w:r w:rsidRPr="00955A79">
              <w:rPr>
                <w:rFonts w:hint="eastAsia"/>
                <w:lang w:eastAsia="de-DE"/>
              </w:rPr>
              <w:tab/>
            </w:r>
          </w:p>
          <w:p w14:paraId="257F31C3" w14:textId="77777777" w:rsidR="004C3A7F" w:rsidRPr="006F360C" w:rsidRDefault="004C3A7F" w:rsidP="004C3A7F">
            <w:pPr>
              <w:pStyle w:val="TableCourier"/>
              <w:rPr>
                <w:lang w:eastAsia="de-DE"/>
              </w:rPr>
            </w:pPr>
            <w:r>
              <w:rPr>
                <w:lang w:eastAsia="de-DE"/>
              </w:rPr>
              <w:t xml:space="preserve">    </w:t>
            </w:r>
            <w:r w:rsidRPr="00955A79">
              <w:rPr>
                <w:rFonts w:hint="eastAsia"/>
                <w:lang w:eastAsia="de-DE"/>
              </w:rPr>
              <w:t>}</w:t>
            </w:r>
            <w:r>
              <w:rPr>
                <w:lang w:eastAsia="de-DE"/>
              </w:rPr>
              <w:t>,</w:t>
            </w:r>
          </w:p>
          <w:p w14:paraId="1BA4CE4C" w14:textId="77777777" w:rsidR="004C3A7F" w:rsidRPr="00A56328" w:rsidRDefault="004C3A7F" w:rsidP="004C3A7F">
            <w:pPr>
              <w:pStyle w:val="TableCourier"/>
              <w:rPr>
                <w:lang w:eastAsia="de-DE"/>
              </w:rPr>
            </w:pPr>
            <w:r>
              <w:rPr>
                <w:lang w:eastAsia="de-DE"/>
              </w:rPr>
              <w:t xml:space="preserve">    </w:t>
            </w:r>
            <w:r>
              <w:rPr>
                <w:rFonts w:hint="eastAsia"/>
                <w:lang w:eastAsia="de-DE"/>
              </w:rPr>
              <w:t xml:space="preserve">profileOwnerOid </w:t>
            </w:r>
            <w:r>
              <w:rPr>
                <w:lang w:eastAsia="de-DE"/>
              </w:rPr>
              <w:t>#S_</w:t>
            </w:r>
            <w:r w:rsidRPr="00131A0B">
              <w:rPr>
                <w:lang w:eastAsia="de-DE"/>
              </w:rPr>
              <w:t>PROFILE_OWNER_OID</w:t>
            </w:r>
          </w:p>
          <w:p w14:paraId="1C8B05E4" w14:textId="77777777" w:rsidR="004C3A7F" w:rsidRPr="004C30EB" w:rsidRDefault="004C3A7F" w:rsidP="004C3A7F">
            <w:pPr>
              <w:pStyle w:val="TableCourier"/>
              <w:rPr>
                <w:lang w:eastAsia="de-DE"/>
              </w:rPr>
            </w:pPr>
            <w:r w:rsidRPr="00A56328">
              <w:rPr>
                <w:lang w:eastAsia="de-DE"/>
              </w:rPr>
              <w:t xml:space="preserve">  }</w:t>
            </w:r>
          </w:p>
          <w:p w14:paraId="355FA7BC" w14:textId="1C6DABDC" w:rsidR="004C3A7F" w:rsidRPr="00572228" w:rsidRDefault="004C3A7F" w:rsidP="004C3A7F">
            <w:pPr>
              <w:pStyle w:val="TableCourier"/>
              <w:rPr>
                <w:lang w:val="it-IT" w:eastAsia="de-DE"/>
              </w:rPr>
            </w:pPr>
            <w:r w:rsidRPr="004C30EB">
              <w:rPr>
                <w:lang w:eastAsia="de-DE"/>
              </w:rPr>
              <w:t>}</w:t>
            </w:r>
          </w:p>
        </w:tc>
      </w:tr>
      <w:tr w:rsidR="00446F02" w:rsidRPr="004C30EB" w14:paraId="3C9EE2F8" w14:textId="77777777" w:rsidTr="00C44AFD">
        <w:trPr>
          <w:trHeight w:val="314"/>
          <w:jc w:val="center"/>
        </w:trPr>
        <w:tc>
          <w:tcPr>
            <w:tcW w:w="4406" w:type="dxa"/>
            <w:shd w:val="clear" w:color="auto" w:fill="auto"/>
            <w:vAlign w:val="center"/>
          </w:tcPr>
          <w:p w14:paraId="307E255D" w14:textId="3BA7F81D" w:rsidR="00446F02" w:rsidRPr="00E147FB" w:rsidRDefault="00446F02" w:rsidP="00446F02">
            <w:pPr>
              <w:pStyle w:val="TableContentLeft"/>
            </w:pPr>
            <w:r>
              <w:t>METADATA_OP_PROF1_RPM_CONF_ALL_PPR1</w:t>
            </w:r>
          </w:p>
        </w:tc>
        <w:tc>
          <w:tcPr>
            <w:tcW w:w="4600" w:type="dxa"/>
            <w:shd w:val="clear" w:color="auto" w:fill="auto"/>
            <w:vAlign w:val="center"/>
          </w:tcPr>
          <w:p w14:paraId="35E63F70" w14:textId="77777777" w:rsidR="00446F02" w:rsidRPr="00A86BF8" w:rsidRDefault="00446F02" w:rsidP="00446F02">
            <w:pPr>
              <w:pStyle w:val="TableCourier"/>
              <w:rPr>
                <w:lang w:val="it-IT" w:eastAsia="de-DE"/>
              </w:rPr>
            </w:pPr>
            <w:r w:rsidRPr="00A86BF8">
              <w:rPr>
                <w:lang w:val="it-IT" w:eastAsia="de-DE"/>
              </w:rPr>
              <w:t>metadataReq StoreMetadataRequest ::= {</w:t>
            </w:r>
          </w:p>
          <w:p w14:paraId="5D1C696D" w14:textId="77777777" w:rsidR="00446F02" w:rsidRPr="00A86BF8" w:rsidRDefault="00446F02" w:rsidP="00446F02">
            <w:pPr>
              <w:pStyle w:val="TableCourier"/>
              <w:rPr>
                <w:lang w:val="it-IT" w:eastAsia="de-DE"/>
              </w:rPr>
            </w:pPr>
            <w:r w:rsidRPr="00A86BF8">
              <w:rPr>
                <w:lang w:val="it-IT" w:eastAsia="de-DE"/>
              </w:rPr>
              <w:t xml:space="preserve">  iccid #ICCID_OP_PROF1, </w:t>
            </w:r>
          </w:p>
          <w:p w14:paraId="26056E37" w14:textId="77777777" w:rsidR="00446F02" w:rsidRDefault="00446F02" w:rsidP="00446F02">
            <w:pPr>
              <w:pStyle w:val="TableCourier"/>
              <w:rPr>
                <w:lang w:eastAsia="de-DE"/>
              </w:rPr>
            </w:pPr>
            <w:r w:rsidRPr="00A86BF8">
              <w:rPr>
                <w:lang w:val="it-IT" w:eastAsia="de-DE"/>
              </w:rPr>
              <w:t xml:space="preserve">  </w:t>
            </w:r>
            <w:r>
              <w:rPr>
                <w:lang w:eastAsia="de-DE"/>
              </w:rPr>
              <w:t>serviceProviderName #SP_NAME1,</w:t>
            </w:r>
          </w:p>
          <w:p w14:paraId="3961F1DF" w14:textId="77777777" w:rsidR="00446F02" w:rsidRDefault="00446F02" w:rsidP="00446F02">
            <w:pPr>
              <w:pStyle w:val="TableCourier"/>
              <w:rPr>
                <w:lang w:eastAsia="de-DE"/>
              </w:rPr>
            </w:pPr>
            <w:r>
              <w:rPr>
                <w:lang w:eastAsia="de-DE"/>
              </w:rPr>
              <w:t xml:space="preserve">  profileName #NAME_OP_PROF1,</w:t>
            </w:r>
          </w:p>
          <w:p w14:paraId="7D88D332" w14:textId="77777777" w:rsidR="00446F02" w:rsidRDefault="00446F02" w:rsidP="00446F02">
            <w:pPr>
              <w:pStyle w:val="TableCourier"/>
              <w:rPr>
                <w:lang w:eastAsia="de-DE"/>
              </w:rPr>
            </w:pPr>
            <w:r>
              <w:rPr>
                <w:lang w:eastAsia="de-DE"/>
              </w:rPr>
              <w:t xml:space="preserve">  iconType png,</w:t>
            </w:r>
          </w:p>
          <w:p w14:paraId="051B278B" w14:textId="77777777" w:rsidR="00446F02" w:rsidRDefault="00446F02" w:rsidP="00446F02">
            <w:pPr>
              <w:pStyle w:val="TableCourier"/>
              <w:rPr>
                <w:lang w:eastAsia="de-DE"/>
              </w:rPr>
            </w:pPr>
            <w:r>
              <w:rPr>
                <w:lang w:eastAsia="de-DE"/>
              </w:rPr>
              <w:t xml:space="preserve">  icon #ICON_OP_PROF1,</w:t>
            </w:r>
          </w:p>
          <w:p w14:paraId="7DC8B511" w14:textId="77777777" w:rsidR="00446F02" w:rsidRDefault="00446F02" w:rsidP="00446F02">
            <w:pPr>
              <w:pStyle w:val="TableCourier"/>
              <w:rPr>
                <w:lang w:eastAsia="de-DE"/>
              </w:rPr>
            </w:pPr>
            <w:r>
              <w:rPr>
                <w:lang w:eastAsia="de-DE"/>
              </w:rPr>
              <w:t xml:space="preserve">  profileClass operational,</w:t>
            </w:r>
          </w:p>
          <w:p w14:paraId="17D74883" w14:textId="77777777" w:rsidR="00446F02" w:rsidRDefault="00446F02" w:rsidP="00446F02">
            <w:pPr>
              <w:pStyle w:val="TableCourier"/>
              <w:rPr>
                <w:lang w:eastAsia="de-DE"/>
              </w:rPr>
            </w:pPr>
            <w:r>
              <w:rPr>
                <w:lang w:eastAsia="de-DE"/>
              </w:rPr>
              <w:t xml:space="preserve">  profileOwner {</w:t>
            </w:r>
          </w:p>
          <w:p w14:paraId="39057C78" w14:textId="77777777" w:rsidR="00446F02" w:rsidRDefault="00446F02" w:rsidP="00446F02">
            <w:pPr>
              <w:pStyle w:val="TableCourier"/>
              <w:rPr>
                <w:lang w:eastAsia="de-DE"/>
              </w:rPr>
            </w:pPr>
            <w:r>
              <w:rPr>
                <w:lang w:eastAsia="de-DE"/>
              </w:rPr>
              <w:t xml:space="preserve">    mccMnc #MCC_MNC1</w:t>
            </w:r>
          </w:p>
          <w:p w14:paraId="2284C7E2" w14:textId="77777777" w:rsidR="00446F02" w:rsidRDefault="00446F02" w:rsidP="00446F02">
            <w:pPr>
              <w:pStyle w:val="TableCourier"/>
              <w:rPr>
                <w:lang w:eastAsia="de-DE"/>
              </w:rPr>
            </w:pPr>
            <w:r>
              <w:rPr>
                <w:lang w:eastAsia="de-DE"/>
              </w:rPr>
              <w:t xml:space="preserve">  },</w:t>
            </w:r>
          </w:p>
          <w:p w14:paraId="5AF4FD18" w14:textId="77777777" w:rsidR="00446F02" w:rsidRDefault="00446F02" w:rsidP="00446F02">
            <w:pPr>
              <w:pStyle w:val="TableCourier"/>
              <w:rPr>
                <w:lang w:eastAsia="de-DE"/>
              </w:rPr>
            </w:pPr>
            <w:r>
              <w:t xml:space="preserve">  profilePolicyRules {ppr1</w:t>
            </w:r>
            <w:r w:rsidRPr="004C30EB">
              <w:t>}</w:t>
            </w:r>
            <w:r>
              <w:t>,</w:t>
            </w:r>
          </w:p>
          <w:p w14:paraId="039E7350" w14:textId="77777777" w:rsidR="00446F02" w:rsidRDefault="00446F02" w:rsidP="00446F02">
            <w:pPr>
              <w:pStyle w:val="TableCourier"/>
              <w:rPr>
                <w:lang w:eastAsia="de-DE"/>
              </w:rPr>
            </w:pPr>
            <w:r>
              <w:rPr>
                <w:lang w:eastAsia="de-DE"/>
              </w:rPr>
              <w:t xml:space="preserve">  rpmConfiguration {</w:t>
            </w:r>
          </w:p>
          <w:p w14:paraId="70BA859F" w14:textId="77777777" w:rsidR="00446F02" w:rsidRDefault="00446F02" w:rsidP="00446F02">
            <w:pPr>
              <w:pStyle w:val="TableCourier"/>
              <w:rPr>
                <w:lang w:eastAsia="de-DE"/>
              </w:rPr>
            </w:pPr>
            <w:r>
              <w:rPr>
                <w:lang w:eastAsia="de-DE"/>
              </w:rPr>
              <w:t xml:space="preserve">    managingDpList {</w:t>
            </w:r>
          </w:p>
          <w:p w14:paraId="3EA5227E" w14:textId="77777777" w:rsidR="00446F02" w:rsidRDefault="00446F02" w:rsidP="00446F02">
            <w:pPr>
              <w:pStyle w:val="TableCourier"/>
              <w:rPr>
                <w:lang w:eastAsia="de-DE"/>
              </w:rPr>
            </w:pPr>
            <w:r>
              <w:rPr>
                <w:lang w:eastAsia="de-DE"/>
              </w:rPr>
              <w:t xml:space="preserve">      { managingDP #S_SM_DP+_OID, </w:t>
            </w:r>
          </w:p>
          <w:p w14:paraId="60290DD1" w14:textId="77777777" w:rsidR="00446F02" w:rsidRDefault="00446F02" w:rsidP="00446F02">
            <w:pPr>
              <w:pStyle w:val="TableCourier"/>
              <w:rPr>
                <w:lang w:eastAsia="de-DE"/>
              </w:rPr>
            </w:pPr>
            <w:r>
              <w:rPr>
                <w:lang w:eastAsia="de-DE"/>
              </w:rPr>
              <w:tab/>
              <w:t xml:space="preserve"> rpmType {</w:t>
            </w:r>
            <w:r w:rsidRPr="003A713A">
              <w:rPr>
                <w:lang w:eastAsia="de-DE"/>
              </w:rPr>
              <w:t>enable, disable, delete, listProfileInfo, contactPcmp</w:t>
            </w:r>
            <w:r>
              <w:rPr>
                <w:lang w:eastAsia="de-DE"/>
              </w:rPr>
              <w:t>},</w:t>
            </w:r>
          </w:p>
          <w:p w14:paraId="22040729" w14:textId="77777777" w:rsidR="00446F02" w:rsidRDefault="00446F02" w:rsidP="00446F02">
            <w:pPr>
              <w:pStyle w:val="TableCourier"/>
              <w:rPr>
                <w:lang w:eastAsia="de-DE"/>
              </w:rPr>
            </w:pPr>
            <w:r>
              <w:rPr>
                <w:lang w:eastAsia="de-DE"/>
              </w:rPr>
              <w:t xml:space="preserve">        tagList ‘99’H </w:t>
            </w:r>
            <w:r w:rsidRPr="003A713A">
              <w:rPr>
                <w:lang w:eastAsia="de-DE"/>
              </w:rPr>
              <w:t>–- Tag for PPR</w:t>
            </w:r>
          </w:p>
          <w:p w14:paraId="0F936985" w14:textId="77777777" w:rsidR="00446F02" w:rsidRDefault="00446F02" w:rsidP="00446F02">
            <w:pPr>
              <w:pStyle w:val="TableCourier"/>
              <w:rPr>
                <w:lang w:eastAsia="de-DE"/>
              </w:rPr>
            </w:pPr>
            <w:r>
              <w:rPr>
                <w:lang w:eastAsia="de-DE"/>
              </w:rPr>
              <w:t xml:space="preserve">      }</w:t>
            </w:r>
            <w:r>
              <w:rPr>
                <w:lang w:eastAsia="de-DE"/>
              </w:rPr>
              <w:tab/>
            </w:r>
            <w:r>
              <w:rPr>
                <w:lang w:eastAsia="de-DE"/>
              </w:rPr>
              <w:tab/>
            </w:r>
          </w:p>
          <w:p w14:paraId="2543BA95" w14:textId="77777777" w:rsidR="00446F02" w:rsidRDefault="00446F02" w:rsidP="00446F02">
            <w:pPr>
              <w:pStyle w:val="TableCourier"/>
              <w:rPr>
                <w:lang w:eastAsia="de-DE"/>
              </w:rPr>
            </w:pPr>
            <w:r>
              <w:rPr>
                <w:lang w:eastAsia="de-DE"/>
              </w:rPr>
              <w:t xml:space="preserve">    },</w:t>
            </w:r>
          </w:p>
          <w:p w14:paraId="3259A080" w14:textId="77777777" w:rsidR="00446F02" w:rsidRDefault="00446F02" w:rsidP="00446F02">
            <w:pPr>
              <w:pStyle w:val="TableCourier"/>
              <w:rPr>
                <w:lang w:eastAsia="de-DE"/>
              </w:rPr>
            </w:pPr>
            <w:r>
              <w:rPr>
                <w:lang w:eastAsia="de-DE"/>
              </w:rPr>
              <w:t xml:space="preserve">    pollingAddress #TEST_DP_ADDRESS1,</w:t>
            </w:r>
          </w:p>
          <w:p w14:paraId="336F1515" w14:textId="77777777" w:rsidR="00446F02" w:rsidRDefault="00446F02" w:rsidP="00446F02">
            <w:pPr>
              <w:pStyle w:val="TableCourier"/>
              <w:rPr>
                <w:lang w:eastAsia="de-DE"/>
              </w:rPr>
            </w:pPr>
            <w:r>
              <w:rPr>
                <w:lang w:eastAsia="de-DE"/>
              </w:rPr>
              <w:t xml:space="preserve">    profileOwnerOid #S_PROFILE_OWNER_OID</w:t>
            </w:r>
          </w:p>
          <w:p w14:paraId="4788A484" w14:textId="77777777" w:rsidR="00446F02" w:rsidRDefault="00446F02" w:rsidP="00446F02">
            <w:pPr>
              <w:pStyle w:val="TableCourier"/>
              <w:rPr>
                <w:lang w:eastAsia="de-DE"/>
              </w:rPr>
            </w:pPr>
            <w:r>
              <w:rPr>
                <w:lang w:eastAsia="de-DE"/>
              </w:rPr>
              <w:t xml:space="preserve">  }</w:t>
            </w:r>
          </w:p>
          <w:p w14:paraId="726C37A0" w14:textId="601C2648" w:rsidR="00446F02" w:rsidRPr="00CF4C9D" w:rsidRDefault="00446F02" w:rsidP="00446F02">
            <w:pPr>
              <w:pStyle w:val="TableCourier"/>
              <w:rPr>
                <w:lang w:val="it-IT" w:eastAsia="de-DE"/>
              </w:rPr>
            </w:pPr>
            <w:r>
              <w:rPr>
                <w:lang w:eastAsia="de-DE"/>
              </w:rPr>
              <w:t>}</w:t>
            </w:r>
          </w:p>
        </w:tc>
      </w:tr>
      <w:tr w:rsidR="00357543" w:rsidRPr="004C30EB" w14:paraId="35D39BAD" w14:textId="77777777" w:rsidTr="00C44AFD">
        <w:trPr>
          <w:trHeight w:val="314"/>
          <w:jc w:val="center"/>
        </w:trPr>
        <w:tc>
          <w:tcPr>
            <w:tcW w:w="4406" w:type="dxa"/>
            <w:shd w:val="clear" w:color="auto" w:fill="auto"/>
            <w:vAlign w:val="center"/>
          </w:tcPr>
          <w:p w14:paraId="464B786C" w14:textId="50D3773E" w:rsidR="00357543" w:rsidRPr="00E147FB" w:rsidRDefault="00357543" w:rsidP="00357543">
            <w:pPr>
              <w:pStyle w:val="TableContentLeft"/>
              <w:rPr>
                <w:lang w:val="nl-NL"/>
              </w:rPr>
            </w:pPr>
            <w:r w:rsidRPr="00E147FB">
              <w:rPr>
                <w:lang w:val="nl-NL"/>
              </w:rPr>
              <w:t>METADATA_OP_PROF1_RPM_CONF_DE_PPR2</w:t>
            </w:r>
          </w:p>
        </w:tc>
        <w:tc>
          <w:tcPr>
            <w:tcW w:w="4600" w:type="dxa"/>
            <w:shd w:val="clear" w:color="auto" w:fill="auto"/>
            <w:vAlign w:val="center"/>
          </w:tcPr>
          <w:p w14:paraId="5B926D5F" w14:textId="77777777" w:rsidR="00357543" w:rsidRPr="00A150D5" w:rsidRDefault="00357543" w:rsidP="00357543">
            <w:pPr>
              <w:pStyle w:val="ASN1Code"/>
              <w:rPr>
                <w:sz w:val="18"/>
                <w:lang w:val="it-IT"/>
              </w:rPr>
            </w:pPr>
            <w:r w:rsidRPr="00A150D5">
              <w:rPr>
                <w:sz w:val="18"/>
                <w:lang w:val="it-IT"/>
              </w:rPr>
              <w:t>metadataReq StoreMetadataRequest:: = {</w:t>
            </w:r>
          </w:p>
          <w:p w14:paraId="1B7ACC47" w14:textId="77777777" w:rsidR="00357543" w:rsidRPr="00A150D5" w:rsidRDefault="00357543" w:rsidP="00357543">
            <w:pPr>
              <w:pStyle w:val="ASN1Code"/>
              <w:rPr>
                <w:sz w:val="18"/>
                <w:lang w:val="it-IT"/>
              </w:rPr>
            </w:pPr>
            <w:r w:rsidRPr="00A150D5">
              <w:rPr>
                <w:sz w:val="18"/>
                <w:lang w:val="it-IT"/>
              </w:rPr>
              <w:t xml:space="preserve">  iccid #ICCID_OP_PROF1,</w:t>
            </w:r>
          </w:p>
          <w:p w14:paraId="50FB6F72" w14:textId="77777777" w:rsidR="00357543" w:rsidRPr="00E86124" w:rsidRDefault="00357543" w:rsidP="00357543">
            <w:pPr>
              <w:pStyle w:val="ASN1Code"/>
              <w:rPr>
                <w:sz w:val="18"/>
              </w:rPr>
            </w:pPr>
            <w:r w:rsidRPr="00A150D5">
              <w:rPr>
                <w:sz w:val="18"/>
                <w:lang w:val="it-IT"/>
              </w:rPr>
              <w:t xml:space="preserve">  </w:t>
            </w:r>
            <w:r w:rsidRPr="00E86124">
              <w:rPr>
                <w:sz w:val="18"/>
              </w:rPr>
              <w:t>serviceProviderName #SP_NAME1,</w:t>
            </w:r>
          </w:p>
          <w:p w14:paraId="58EF5655" w14:textId="77777777" w:rsidR="00357543" w:rsidRPr="00E86124" w:rsidRDefault="00357543" w:rsidP="00357543">
            <w:pPr>
              <w:pStyle w:val="ASN1Code"/>
              <w:rPr>
                <w:sz w:val="18"/>
              </w:rPr>
            </w:pPr>
            <w:r w:rsidRPr="00E86124">
              <w:rPr>
                <w:sz w:val="18"/>
              </w:rPr>
              <w:t xml:space="preserve">  profileName #NAME_OP_PROF1,</w:t>
            </w:r>
          </w:p>
          <w:p w14:paraId="70CFE6A0" w14:textId="77777777" w:rsidR="00357543" w:rsidRPr="00E86124" w:rsidRDefault="00357543" w:rsidP="00357543">
            <w:pPr>
              <w:pStyle w:val="ASN1Code"/>
              <w:rPr>
                <w:sz w:val="18"/>
              </w:rPr>
            </w:pPr>
            <w:r w:rsidRPr="00E86124">
              <w:rPr>
                <w:sz w:val="18"/>
              </w:rPr>
              <w:t xml:space="preserve">  iconType png,</w:t>
            </w:r>
          </w:p>
          <w:p w14:paraId="72CF699B" w14:textId="77777777" w:rsidR="00357543" w:rsidRPr="00E86124" w:rsidRDefault="00357543" w:rsidP="00357543">
            <w:pPr>
              <w:pStyle w:val="ASN1Code"/>
              <w:rPr>
                <w:sz w:val="18"/>
              </w:rPr>
            </w:pPr>
            <w:r w:rsidRPr="00E86124">
              <w:rPr>
                <w:sz w:val="18"/>
              </w:rPr>
              <w:t xml:space="preserve">  icon #ICON_OP_PROF1,</w:t>
            </w:r>
          </w:p>
          <w:p w14:paraId="1A13454A" w14:textId="77777777" w:rsidR="00357543" w:rsidRPr="00E86124" w:rsidRDefault="00357543" w:rsidP="00357543">
            <w:pPr>
              <w:pStyle w:val="ASN1Code"/>
              <w:rPr>
                <w:sz w:val="18"/>
              </w:rPr>
            </w:pPr>
            <w:r w:rsidRPr="00E86124">
              <w:rPr>
                <w:sz w:val="18"/>
              </w:rPr>
              <w:t xml:space="preserve">  profileClass operational,</w:t>
            </w:r>
          </w:p>
          <w:p w14:paraId="7055E399" w14:textId="77777777" w:rsidR="00357543" w:rsidRPr="00E86124" w:rsidRDefault="00357543" w:rsidP="00357543">
            <w:pPr>
              <w:pStyle w:val="ASN1Code"/>
              <w:rPr>
                <w:sz w:val="18"/>
              </w:rPr>
            </w:pPr>
            <w:r w:rsidRPr="00E86124">
              <w:rPr>
                <w:sz w:val="18"/>
              </w:rPr>
              <w:t xml:space="preserve">  profileOwner {</w:t>
            </w:r>
          </w:p>
          <w:p w14:paraId="2A095BDF" w14:textId="77777777" w:rsidR="00357543" w:rsidRPr="00E86124" w:rsidRDefault="00357543" w:rsidP="00357543">
            <w:pPr>
              <w:pStyle w:val="ASN1Code"/>
              <w:rPr>
                <w:sz w:val="18"/>
              </w:rPr>
            </w:pPr>
            <w:r w:rsidRPr="00E86124">
              <w:rPr>
                <w:sz w:val="18"/>
              </w:rPr>
              <w:lastRenderedPageBreak/>
              <w:t xml:space="preserve">    mccMnc #MCC_MNC1</w:t>
            </w:r>
          </w:p>
          <w:p w14:paraId="44163415" w14:textId="77777777" w:rsidR="00357543" w:rsidRPr="00E86124" w:rsidRDefault="00357543" w:rsidP="00357543">
            <w:pPr>
              <w:pStyle w:val="ASN1Code"/>
              <w:rPr>
                <w:sz w:val="18"/>
              </w:rPr>
            </w:pPr>
            <w:r w:rsidRPr="00E86124">
              <w:rPr>
                <w:sz w:val="18"/>
              </w:rPr>
              <w:t xml:space="preserve">  },</w:t>
            </w:r>
          </w:p>
          <w:p w14:paraId="22D8DAB4" w14:textId="77777777" w:rsidR="00357543" w:rsidRPr="00E86124" w:rsidRDefault="00357543" w:rsidP="00357543">
            <w:pPr>
              <w:pStyle w:val="ASN1Code"/>
              <w:rPr>
                <w:sz w:val="18"/>
              </w:rPr>
            </w:pPr>
            <w:r w:rsidRPr="00E86124">
              <w:rPr>
                <w:sz w:val="18"/>
              </w:rPr>
              <w:t xml:space="preserve">  profilePolicyRules {ppr2},</w:t>
            </w:r>
          </w:p>
          <w:p w14:paraId="744AF365" w14:textId="77777777" w:rsidR="00357543" w:rsidRPr="00E86124" w:rsidRDefault="00357543" w:rsidP="00357543">
            <w:pPr>
              <w:pStyle w:val="ASN1Code"/>
              <w:rPr>
                <w:sz w:val="18"/>
              </w:rPr>
            </w:pPr>
            <w:r w:rsidRPr="00E86124">
              <w:rPr>
                <w:sz w:val="18"/>
              </w:rPr>
              <w:t xml:space="preserve">  rpmConfiguration {</w:t>
            </w:r>
          </w:p>
          <w:p w14:paraId="7A6858E2" w14:textId="77777777" w:rsidR="00357543" w:rsidRPr="00E86124" w:rsidRDefault="00357543" w:rsidP="00357543">
            <w:pPr>
              <w:pStyle w:val="ASN1Code"/>
              <w:rPr>
                <w:sz w:val="18"/>
              </w:rPr>
            </w:pPr>
            <w:r w:rsidRPr="00E86124">
              <w:rPr>
                <w:sz w:val="18"/>
              </w:rPr>
              <w:t xml:space="preserve">    managingDpList {</w:t>
            </w:r>
          </w:p>
          <w:p w14:paraId="1026C539" w14:textId="77777777" w:rsidR="00357543" w:rsidRPr="00E86124" w:rsidRDefault="00357543" w:rsidP="00357543">
            <w:pPr>
              <w:pStyle w:val="ASN1Code"/>
              <w:rPr>
                <w:sz w:val="18"/>
              </w:rPr>
            </w:pPr>
            <w:r w:rsidRPr="00E86124">
              <w:rPr>
                <w:sz w:val="18"/>
              </w:rPr>
              <w:t xml:space="preserve">  </w:t>
            </w:r>
            <w:r>
              <w:rPr>
                <w:sz w:val="18"/>
              </w:rPr>
              <w:t xml:space="preserve">    { managingDP #S_SM_DP+_OID,</w:t>
            </w:r>
          </w:p>
          <w:p w14:paraId="3A68DD92" w14:textId="77777777" w:rsidR="00357543" w:rsidRPr="00E86124" w:rsidRDefault="00357543" w:rsidP="00357543">
            <w:pPr>
              <w:pStyle w:val="ASN1Code"/>
              <w:rPr>
                <w:sz w:val="18"/>
              </w:rPr>
            </w:pPr>
            <w:r w:rsidRPr="00E86124">
              <w:rPr>
                <w:sz w:val="18"/>
              </w:rPr>
              <w:t xml:space="preserve">   </w:t>
            </w:r>
            <w:r>
              <w:rPr>
                <w:sz w:val="18"/>
              </w:rPr>
              <w:t xml:space="preserve">    </w:t>
            </w:r>
            <w:r w:rsidRPr="00E86124">
              <w:rPr>
                <w:sz w:val="18"/>
              </w:rPr>
              <w:t xml:space="preserve"> rpmType {delete}</w:t>
            </w:r>
          </w:p>
          <w:p w14:paraId="6408F6EA" w14:textId="77777777" w:rsidR="00357543" w:rsidRPr="00E86124" w:rsidRDefault="00357543" w:rsidP="00357543">
            <w:pPr>
              <w:pStyle w:val="ASN1Code"/>
              <w:rPr>
                <w:sz w:val="18"/>
              </w:rPr>
            </w:pPr>
            <w:r>
              <w:rPr>
                <w:sz w:val="18"/>
              </w:rPr>
              <w:t xml:space="preserve">      }</w:t>
            </w:r>
          </w:p>
          <w:p w14:paraId="46F556C9" w14:textId="77777777" w:rsidR="00357543" w:rsidRPr="00E86124" w:rsidRDefault="00357543" w:rsidP="00357543">
            <w:pPr>
              <w:pStyle w:val="ASN1Code"/>
              <w:rPr>
                <w:sz w:val="18"/>
              </w:rPr>
            </w:pPr>
            <w:r w:rsidRPr="00E86124">
              <w:rPr>
                <w:sz w:val="18"/>
              </w:rPr>
              <w:t xml:space="preserve">    },</w:t>
            </w:r>
          </w:p>
          <w:p w14:paraId="4D0F2673" w14:textId="77777777" w:rsidR="00357543" w:rsidRPr="00E86124" w:rsidRDefault="00357543" w:rsidP="00357543">
            <w:pPr>
              <w:pStyle w:val="ASN1Code"/>
              <w:rPr>
                <w:sz w:val="18"/>
              </w:rPr>
            </w:pPr>
            <w:r w:rsidRPr="00E86124">
              <w:rPr>
                <w:sz w:val="18"/>
              </w:rPr>
              <w:t xml:space="preserve">    pollingAddress #TEST_DP_ADDRESS1,</w:t>
            </w:r>
          </w:p>
          <w:p w14:paraId="5942E3EA" w14:textId="77777777" w:rsidR="00357543" w:rsidRPr="00E86124" w:rsidRDefault="00357543" w:rsidP="00357543">
            <w:pPr>
              <w:pStyle w:val="ASN1Code"/>
              <w:rPr>
                <w:sz w:val="18"/>
              </w:rPr>
            </w:pPr>
            <w:r w:rsidRPr="00E86124">
              <w:rPr>
                <w:sz w:val="18"/>
              </w:rPr>
              <w:t xml:space="preserve">    profileOwnerOid #S_PROFILE_OWNER_OID</w:t>
            </w:r>
          </w:p>
          <w:p w14:paraId="762E758D" w14:textId="77777777" w:rsidR="00357543" w:rsidRPr="00E86124" w:rsidRDefault="00357543" w:rsidP="00357543">
            <w:pPr>
              <w:pStyle w:val="ASN1Code"/>
              <w:rPr>
                <w:sz w:val="18"/>
              </w:rPr>
            </w:pPr>
            <w:r w:rsidRPr="00E86124">
              <w:rPr>
                <w:sz w:val="18"/>
              </w:rPr>
              <w:t xml:space="preserve">  }</w:t>
            </w:r>
          </w:p>
          <w:p w14:paraId="5857A7F7" w14:textId="6F60917D" w:rsidR="00357543" w:rsidRPr="00A86BF8" w:rsidRDefault="00357543" w:rsidP="00357543">
            <w:pPr>
              <w:pStyle w:val="TableCourier"/>
              <w:rPr>
                <w:lang w:val="it-IT" w:eastAsia="de-DE"/>
              </w:rPr>
            </w:pPr>
            <w:r w:rsidRPr="00E86124">
              <w:t>}</w:t>
            </w:r>
          </w:p>
        </w:tc>
      </w:tr>
      <w:tr w:rsidR="00994F89" w:rsidRPr="004C30EB" w14:paraId="1890C172" w14:textId="77777777" w:rsidTr="00C44AFD">
        <w:trPr>
          <w:trHeight w:val="314"/>
          <w:jc w:val="center"/>
        </w:trPr>
        <w:tc>
          <w:tcPr>
            <w:tcW w:w="4406" w:type="dxa"/>
            <w:shd w:val="clear" w:color="auto" w:fill="auto"/>
            <w:vAlign w:val="center"/>
          </w:tcPr>
          <w:p w14:paraId="4D151ABD" w14:textId="4646AE9C" w:rsidR="00994F89" w:rsidRPr="00E147FB" w:rsidRDefault="00994F89" w:rsidP="00994F89">
            <w:pPr>
              <w:pStyle w:val="TableContentLeft"/>
              <w:rPr>
                <w:lang w:val="nl-NL"/>
              </w:rPr>
            </w:pPr>
            <w:r w:rsidRPr="00E147FB">
              <w:rPr>
                <w:lang w:val="nl-NL"/>
              </w:rPr>
              <w:lastRenderedPageBreak/>
              <w:t>METADATA_OP_PROF1_RPM_CONF_DELETE</w:t>
            </w:r>
          </w:p>
        </w:tc>
        <w:tc>
          <w:tcPr>
            <w:tcW w:w="4600" w:type="dxa"/>
            <w:shd w:val="clear" w:color="auto" w:fill="auto"/>
            <w:vAlign w:val="center"/>
          </w:tcPr>
          <w:p w14:paraId="20A58425" w14:textId="77777777" w:rsidR="00994F89" w:rsidRPr="004E5282" w:rsidRDefault="00994F89" w:rsidP="00994F89">
            <w:pPr>
              <w:pStyle w:val="TableCourier"/>
              <w:rPr>
                <w:lang w:val="it-IT" w:eastAsia="de-DE"/>
              </w:rPr>
            </w:pPr>
            <w:r w:rsidRPr="004E5282">
              <w:rPr>
                <w:lang w:val="it-IT" w:eastAsia="de-DE"/>
              </w:rPr>
              <w:t>metadataReq StoreMetadataRequest ::= {</w:t>
            </w:r>
          </w:p>
          <w:p w14:paraId="08CB4162" w14:textId="77777777" w:rsidR="00994F89" w:rsidRPr="004E5282" w:rsidRDefault="00994F89" w:rsidP="00994F89">
            <w:pPr>
              <w:pStyle w:val="TableCourier"/>
              <w:rPr>
                <w:lang w:val="it-IT" w:eastAsia="de-DE"/>
              </w:rPr>
            </w:pPr>
            <w:r w:rsidRPr="004E5282">
              <w:rPr>
                <w:lang w:val="it-IT" w:eastAsia="de-DE"/>
              </w:rPr>
              <w:t xml:space="preserve">  iccid #ICCID_OP_PROF1, </w:t>
            </w:r>
          </w:p>
          <w:p w14:paraId="7897FA14" w14:textId="77777777" w:rsidR="00994F89" w:rsidRDefault="00994F89" w:rsidP="00994F89">
            <w:pPr>
              <w:pStyle w:val="TableCourier"/>
              <w:rPr>
                <w:lang w:eastAsia="de-DE"/>
              </w:rPr>
            </w:pPr>
            <w:r w:rsidRPr="004E5282">
              <w:rPr>
                <w:lang w:val="it-IT" w:eastAsia="de-DE"/>
              </w:rPr>
              <w:t xml:space="preserve">  </w:t>
            </w:r>
            <w:r>
              <w:rPr>
                <w:lang w:eastAsia="de-DE"/>
              </w:rPr>
              <w:t>serviceProviderName #SP_NAME1,</w:t>
            </w:r>
          </w:p>
          <w:p w14:paraId="7961DB48" w14:textId="77777777" w:rsidR="00994F89" w:rsidRDefault="00994F89" w:rsidP="00994F89">
            <w:pPr>
              <w:pStyle w:val="TableCourier"/>
              <w:spacing w:before="0" w:after="0"/>
              <w:rPr>
                <w:lang w:eastAsia="de-DE"/>
              </w:rPr>
            </w:pPr>
            <w:r>
              <w:rPr>
                <w:lang w:eastAsia="de-DE"/>
              </w:rPr>
              <w:t xml:space="preserve">  profileName #NAME_OP_PROF1,</w:t>
            </w:r>
          </w:p>
          <w:p w14:paraId="3A264979" w14:textId="77777777" w:rsidR="00994F89" w:rsidRDefault="00994F89" w:rsidP="00994F89">
            <w:pPr>
              <w:keepNext/>
              <w:spacing w:before="0" w:line="276" w:lineRule="auto"/>
              <w:contextualSpacing/>
              <w:jc w:val="left"/>
              <w:rPr>
                <w:rFonts w:ascii="Courier New" w:eastAsiaTheme="minorEastAsia" w:hAnsi="Courier New" w:cs="Courier New"/>
                <w:sz w:val="18"/>
                <w:szCs w:val="18"/>
                <w:lang w:eastAsia="de-DE" w:bidi="ar-SA"/>
              </w:rPr>
            </w:pPr>
            <w:r>
              <w:rPr>
                <w:lang w:eastAsia="de-DE"/>
              </w:rPr>
              <w:t xml:space="preserve">   </w:t>
            </w:r>
            <w:r>
              <w:rPr>
                <w:rFonts w:ascii="Courier New" w:eastAsiaTheme="minorEastAsia" w:hAnsi="Courier New" w:cs="Courier New"/>
                <w:sz w:val="18"/>
                <w:szCs w:val="18"/>
                <w:lang w:eastAsia="de-DE" w:bidi="ar-SA"/>
              </w:rPr>
              <w:t>iconType png,</w:t>
            </w:r>
          </w:p>
          <w:p w14:paraId="69DD8B95" w14:textId="77777777" w:rsidR="00994F89" w:rsidRDefault="00994F89" w:rsidP="00994F89">
            <w:pPr>
              <w:pStyle w:val="TableCourier"/>
              <w:spacing w:before="0" w:after="0"/>
              <w:rPr>
                <w:lang w:eastAsia="de-DE"/>
              </w:rPr>
            </w:pPr>
            <w:r>
              <w:rPr>
                <w:lang w:eastAsia="de-DE"/>
              </w:rPr>
              <w:t xml:space="preserve">  icon #ICON_OP_PROF1,</w:t>
            </w:r>
          </w:p>
          <w:p w14:paraId="7340D128" w14:textId="77777777" w:rsidR="00994F89" w:rsidRDefault="00994F89" w:rsidP="00994F89">
            <w:pPr>
              <w:pStyle w:val="TableCourier"/>
              <w:spacing w:before="0" w:after="0"/>
              <w:rPr>
                <w:lang w:eastAsia="de-DE"/>
              </w:rPr>
            </w:pPr>
            <w:r>
              <w:rPr>
                <w:lang w:eastAsia="de-DE"/>
              </w:rPr>
              <w:t xml:space="preserve">  profileClass operational,</w:t>
            </w:r>
          </w:p>
          <w:p w14:paraId="18A4D94E" w14:textId="77777777" w:rsidR="00994F89" w:rsidRDefault="00994F89" w:rsidP="00994F89">
            <w:pPr>
              <w:pStyle w:val="TableCourier"/>
              <w:rPr>
                <w:lang w:eastAsia="de-DE"/>
              </w:rPr>
            </w:pPr>
            <w:r>
              <w:rPr>
                <w:lang w:eastAsia="de-DE"/>
              </w:rPr>
              <w:t xml:space="preserve">  profileOwner {</w:t>
            </w:r>
          </w:p>
          <w:p w14:paraId="07313CDD" w14:textId="77777777" w:rsidR="00994F89" w:rsidRDefault="00994F89" w:rsidP="00994F89">
            <w:pPr>
              <w:pStyle w:val="TableCourier"/>
              <w:rPr>
                <w:lang w:eastAsia="de-DE"/>
              </w:rPr>
            </w:pPr>
            <w:r>
              <w:rPr>
                <w:lang w:eastAsia="de-DE"/>
              </w:rPr>
              <w:t xml:space="preserve">    mccMnc #MCC_MNC1</w:t>
            </w:r>
          </w:p>
          <w:p w14:paraId="06F88E41" w14:textId="77777777" w:rsidR="00994F89" w:rsidRDefault="00994F89" w:rsidP="00994F89">
            <w:pPr>
              <w:pStyle w:val="TableCourier"/>
              <w:rPr>
                <w:lang w:eastAsia="de-DE"/>
              </w:rPr>
            </w:pPr>
            <w:r>
              <w:rPr>
                <w:lang w:eastAsia="de-DE"/>
              </w:rPr>
              <w:t xml:space="preserve">  },</w:t>
            </w:r>
          </w:p>
          <w:p w14:paraId="08760E49" w14:textId="77777777" w:rsidR="00994F89" w:rsidRDefault="00994F89" w:rsidP="00994F89">
            <w:pPr>
              <w:pStyle w:val="TableCourier"/>
              <w:rPr>
                <w:lang w:eastAsia="de-DE"/>
              </w:rPr>
            </w:pPr>
            <w:r>
              <w:rPr>
                <w:lang w:eastAsia="de-DE"/>
              </w:rPr>
              <w:t xml:space="preserve">  rpmConfiguration {</w:t>
            </w:r>
          </w:p>
          <w:p w14:paraId="340EC29D" w14:textId="77777777" w:rsidR="00994F89" w:rsidRDefault="00994F89" w:rsidP="00994F89">
            <w:pPr>
              <w:pStyle w:val="TableCourier"/>
              <w:rPr>
                <w:lang w:eastAsia="de-DE"/>
              </w:rPr>
            </w:pPr>
            <w:r>
              <w:rPr>
                <w:lang w:eastAsia="de-DE"/>
              </w:rPr>
              <w:t xml:space="preserve">    managingDpList {</w:t>
            </w:r>
          </w:p>
          <w:p w14:paraId="354CCE70" w14:textId="77777777" w:rsidR="00994F89" w:rsidRDefault="00994F89" w:rsidP="00994F89">
            <w:pPr>
              <w:pStyle w:val="TableCourier"/>
              <w:rPr>
                <w:lang w:eastAsia="de-DE"/>
              </w:rPr>
            </w:pPr>
            <w:r>
              <w:rPr>
                <w:lang w:eastAsia="de-DE"/>
              </w:rPr>
              <w:t xml:space="preserve">      { managingDP #S_SM_DP+_OID, </w:t>
            </w:r>
          </w:p>
          <w:p w14:paraId="5E986A83" w14:textId="77777777" w:rsidR="00994F89" w:rsidRDefault="00994F89" w:rsidP="00994F89">
            <w:pPr>
              <w:pStyle w:val="TableCourier"/>
              <w:rPr>
                <w:lang w:eastAsia="de-DE"/>
              </w:rPr>
            </w:pPr>
            <w:r>
              <w:rPr>
                <w:lang w:eastAsia="de-DE"/>
              </w:rPr>
              <w:tab/>
              <w:t xml:space="preserve"> rpmType {delete}</w:t>
            </w:r>
          </w:p>
          <w:p w14:paraId="183B1CE7" w14:textId="77777777" w:rsidR="00994F89" w:rsidRDefault="00994F89" w:rsidP="00994F89">
            <w:pPr>
              <w:pStyle w:val="TableCourier"/>
              <w:rPr>
                <w:lang w:eastAsia="de-DE"/>
              </w:rPr>
            </w:pPr>
            <w:r>
              <w:rPr>
                <w:lang w:eastAsia="de-DE"/>
              </w:rPr>
              <w:t xml:space="preserve">      }</w:t>
            </w:r>
            <w:r>
              <w:rPr>
                <w:lang w:eastAsia="de-DE"/>
              </w:rPr>
              <w:tab/>
            </w:r>
            <w:r>
              <w:rPr>
                <w:lang w:eastAsia="de-DE"/>
              </w:rPr>
              <w:tab/>
            </w:r>
          </w:p>
          <w:p w14:paraId="2ED08051" w14:textId="77777777" w:rsidR="00994F89" w:rsidRDefault="00994F89" w:rsidP="00994F89">
            <w:pPr>
              <w:pStyle w:val="TableCourier"/>
              <w:rPr>
                <w:lang w:eastAsia="de-DE"/>
              </w:rPr>
            </w:pPr>
            <w:r>
              <w:rPr>
                <w:lang w:eastAsia="de-DE"/>
              </w:rPr>
              <w:t xml:space="preserve">    },</w:t>
            </w:r>
          </w:p>
          <w:p w14:paraId="0FD77853" w14:textId="77777777" w:rsidR="00994F89" w:rsidRDefault="00994F89" w:rsidP="00994F89">
            <w:pPr>
              <w:pStyle w:val="TableCourier"/>
              <w:rPr>
                <w:lang w:eastAsia="de-DE"/>
              </w:rPr>
            </w:pPr>
            <w:r>
              <w:rPr>
                <w:lang w:eastAsia="de-DE"/>
              </w:rPr>
              <w:t xml:space="preserve">    pollingAddress #TEST_DP_ADDRESS1,</w:t>
            </w:r>
          </w:p>
          <w:p w14:paraId="582FB3E9" w14:textId="77777777" w:rsidR="00994F89" w:rsidRDefault="00994F89" w:rsidP="00994F89">
            <w:pPr>
              <w:pStyle w:val="TableCourier"/>
              <w:rPr>
                <w:lang w:eastAsia="de-DE"/>
              </w:rPr>
            </w:pPr>
            <w:r>
              <w:rPr>
                <w:lang w:eastAsia="de-DE"/>
              </w:rPr>
              <w:t xml:space="preserve">    profileOwnerOid #S_PROFILE_OWNER_OID</w:t>
            </w:r>
          </w:p>
          <w:p w14:paraId="3915CE7B" w14:textId="77777777" w:rsidR="00994F89" w:rsidRDefault="00994F89" w:rsidP="00994F89">
            <w:pPr>
              <w:pStyle w:val="TableCourier"/>
              <w:rPr>
                <w:lang w:eastAsia="de-DE"/>
              </w:rPr>
            </w:pPr>
            <w:r>
              <w:rPr>
                <w:lang w:eastAsia="de-DE"/>
              </w:rPr>
              <w:t xml:space="preserve">  }</w:t>
            </w:r>
          </w:p>
          <w:p w14:paraId="3DAFB3C7" w14:textId="149F208C" w:rsidR="00994F89" w:rsidRPr="00CF4C9D" w:rsidRDefault="00994F89" w:rsidP="00994F89">
            <w:pPr>
              <w:pStyle w:val="TableCourier"/>
              <w:rPr>
                <w:lang w:val="it-IT" w:eastAsia="de-DE"/>
              </w:rPr>
            </w:pPr>
            <w:r>
              <w:rPr>
                <w:lang w:eastAsia="de-DE"/>
              </w:rPr>
              <w:t>}</w:t>
            </w:r>
          </w:p>
        </w:tc>
      </w:tr>
      <w:tr w:rsidR="00833F46" w:rsidRPr="004C30EB" w14:paraId="01E91A40" w14:textId="77777777" w:rsidTr="00C44AFD">
        <w:trPr>
          <w:trHeight w:val="314"/>
          <w:jc w:val="center"/>
        </w:trPr>
        <w:tc>
          <w:tcPr>
            <w:tcW w:w="4406" w:type="dxa"/>
            <w:shd w:val="clear" w:color="auto" w:fill="auto"/>
            <w:vAlign w:val="center"/>
          </w:tcPr>
          <w:p w14:paraId="173DCE74" w14:textId="4CF251E5" w:rsidR="00833F46" w:rsidRPr="00E147FB" w:rsidRDefault="00833F46" w:rsidP="00833F46">
            <w:pPr>
              <w:pStyle w:val="TableContentLeft"/>
            </w:pPr>
            <w:r w:rsidRPr="00E147FB">
              <w:t>METADATA_OP_PROF1_RPM_CONF_DISABLE</w:t>
            </w:r>
          </w:p>
        </w:tc>
        <w:tc>
          <w:tcPr>
            <w:tcW w:w="4600" w:type="dxa"/>
            <w:shd w:val="clear" w:color="auto" w:fill="auto"/>
            <w:vAlign w:val="center"/>
          </w:tcPr>
          <w:p w14:paraId="073C8D52" w14:textId="77777777" w:rsidR="00833F46" w:rsidRPr="004E5282" w:rsidRDefault="00833F46" w:rsidP="00833F46">
            <w:pPr>
              <w:pStyle w:val="TableCourier"/>
              <w:rPr>
                <w:lang w:val="it-IT" w:eastAsia="de-DE"/>
              </w:rPr>
            </w:pPr>
            <w:r w:rsidRPr="004E5282">
              <w:rPr>
                <w:lang w:val="it-IT" w:eastAsia="de-DE"/>
              </w:rPr>
              <w:t>metadataReq StoreMetadataRequest ::= {</w:t>
            </w:r>
          </w:p>
          <w:p w14:paraId="39062F13" w14:textId="77777777" w:rsidR="00833F46" w:rsidRPr="004E5282" w:rsidRDefault="00833F46" w:rsidP="00833F46">
            <w:pPr>
              <w:pStyle w:val="TableCourier"/>
              <w:rPr>
                <w:lang w:val="it-IT" w:eastAsia="de-DE"/>
              </w:rPr>
            </w:pPr>
            <w:r w:rsidRPr="004E5282">
              <w:rPr>
                <w:lang w:val="it-IT" w:eastAsia="de-DE"/>
              </w:rPr>
              <w:t xml:space="preserve">  iccid #ICCID_OP_PROF1, </w:t>
            </w:r>
          </w:p>
          <w:p w14:paraId="3D48ACCA" w14:textId="77777777" w:rsidR="00833F46" w:rsidRDefault="00833F46" w:rsidP="00833F46">
            <w:pPr>
              <w:pStyle w:val="TableCourier"/>
              <w:rPr>
                <w:lang w:eastAsia="de-DE"/>
              </w:rPr>
            </w:pPr>
            <w:r w:rsidRPr="004E5282">
              <w:rPr>
                <w:lang w:val="it-IT" w:eastAsia="de-DE"/>
              </w:rPr>
              <w:t xml:space="preserve">  </w:t>
            </w:r>
            <w:r>
              <w:rPr>
                <w:lang w:eastAsia="de-DE"/>
              </w:rPr>
              <w:t>serviceProviderName #SP_NAME1,</w:t>
            </w:r>
          </w:p>
          <w:p w14:paraId="2819A6C3" w14:textId="77777777" w:rsidR="00833F46" w:rsidRDefault="00833F46" w:rsidP="00833F46">
            <w:pPr>
              <w:pStyle w:val="TableCourier"/>
              <w:spacing w:before="0" w:after="0"/>
              <w:rPr>
                <w:lang w:eastAsia="de-DE"/>
              </w:rPr>
            </w:pPr>
            <w:r>
              <w:rPr>
                <w:lang w:eastAsia="de-DE"/>
              </w:rPr>
              <w:t xml:space="preserve">  profileName #NAME_OP_PROF1,</w:t>
            </w:r>
          </w:p>
          <w:p w14:paraId="7B1F5776" w14:textId="77777777" w:rsidR="00833F46" w:rsidRDefault="00833F46" w:rsidP="00833F46">
            <w:pPr>
              <w:keepNext/>
              <w:spacing w:before="0" w:line="276" w:lineRule="auto"/>
              <w:contextualSpacing/>
              <w:jc w:val="left"/>
              <w:rPr>
                <w:rFonts w:ascii="Courier New" w:eastAsiaTheme="minorEastAsia" w:hAnsi="Courier New" w:cs="Courier New"/>
                <w:sz w:val="18"/>
                <w:szCs w:val="18"/>
                <w:lang w:eastAsia="de-DE" w:bidi="ar-SA"/>
              </w:rPr>
            </w:pPr>
            <w:r>
              <w:rPr>
                <w:lang w:eastAsia="de-DE"/>
              </w:rPr>
              <w:t xml:space="preserve">   </w:t>
            </w:r>
            <w:r>
              <w:rPr>
                <w:rFonts w:ascii="Courier New" w:eastAsiaTheme="minorEastAsia" w:hAnsi="Courier New" w:cs="Courier New"/>
                <w:sz w:val="18"/>
                <w:szCs w:val="18"/>
                <w:lang w:eastAsia="de-DE" w:bidi="ar-SA"/>
              </w:rPr>
              <w:t>iconType png,</w:t>
            </w:r>
          </w:p>
          <w:p w14:paraId="7C6B34C9" w14:textId="77777777" w:rsidR="00833F46" w:rsidRDefault="00833F46" w:rsidP="00833F46">
            <w:pPr>
              <w:pStyle w:val="TableCourier"/>
              <w:spacing w:before="0" w:after="0"/>
              <w:rPr>
                <w:lang w:eastAsia="de-DE"/>
              </w:rPr>
            </w:pPr>
            <w:r>
              <w:rPr>
                <w:lang w:eastAsia="de-DE"/>
              </w:rPr>
              <w:t xml:space="preserve">  icon #ICON_OP_PROF1,</w:t>
            </w:r>
          </w:p>
          <w:p w14:paraId="37D50B04" w14:textId="77777777" w:rsidR="00833F46" w:rsidRDefault="00833F46" w:rsidP="00833F46">
            <w:pPr>
              <w:pStyle w:val="TableCourier"/>
              <w:spacing w:before="0" w:after="0"/>
              <w:rPr>
                <w:lang w:eastAsia="de-DE"/>
              </w:rPr>
            </w:pPr>
            <w:r>
              <w:rPr>
                <w:lang w:eastAsia="de-DE"/>
              </w:rPr>
              <w:t xml:space="preserve">  profileClass operational,</w:t>
            </w:r>
          </w:p>
          <w:p w14:paraId="03146602" w14:textId="77777777" w:rsidR="00833F46" w:rsidRDefault="00833F46" w:rsidP="00833F46">
            <w:pPr>
              <w:pStyle w:val="TableCourier"/>
              <w:rPr>
                <w:lang w:eastAsia="de-DE"/>
              </w:rPr>
            </w:pPr>
            <w:r>
              <w:rPr>
                <w:lang w:eastAsia="de-DE"/>
              </w:rPr>
              <w:t xml:space="preserve">  profileOwner {</w:t>
            </w:r>
          </w:p>
          <w:p w14:paraId="409A0E21" w14:textId="77777777" w:rsidR="00833F46" w:rsidRDefault="00833F46" w:rsidP="00833F46">
            <w:pPr>
              <w:pStyle w:val="TableCourier"/>
              <w:rPr>
                <w:lang w:eastAsia="de-DE"/>
              </w:rPr>
            </w:pPr>
            <w:r>
              <w:rPr>
                <w:lang w:eastAsia="de-DE"/>
              </w:rPr>
              <w:t xml:space="preserve">    mccMnc #MCC_MNC1</w:t>
            </w:r>
          </w:p>
          <w:p w14:paraId="711CD2B1" w14:textId="77777777" w:rsidR="00833F46" w:rsidRDefault="00833F46" w:rsidP="00833F46">
            <w:pPr>
              <w:pStyle w:val="TableCourier"/>
              <w:rPr>
                <w:lang w:eastAsia="de-DE"/>
              </w:rPr>
            </w:pPr>
            <w:r>
              <w:rPr>
                <w:lang w:eastAsia="de-DE"/>
              </w:rPr>
              <w:t xml:space="preserve">  },</w:t>
            </w:r>
          </w:p>
          <w:p w14:paraId="79CBC4D0" w14:textId="77777777" w:rsidR="00833F46" w:rsidRDefault="00833F46" w:rsidP="00833F46">
            <w:pPr>
              <w:pStyle w:val="TableCourier"/>
              <w:rPr>
                <w:lang w:eastAsia="de-DE"/>
              </w:rPr>
            </w:pPr>
            <w:r>
              <w:rPr>
                <w:lang w:eastAsia="de-DE"/>
              </w:rPr>
              <w:t xml:space="preserve">  rpmConfiguration {</w:t>
            </w:r>
          </w:p>
          <w:p w14:paraId="194A4ACA" w14:textId="77777777" w:rsidR="00833F46" w:rsidRDefault="00833F46" w:rsidP="00833F46">
            <w:pPr>
              <w:pStyle w:val="TableCourier"/>
              <w:rPr>
                <w:lang w:eastAsia="de-DE"/>
              </w:rPr>
            </w:pPr>
            <w:r>
              <w:rPr>
                <w:lang w:eastAsia="de-DE"/>
              </w:rPr>
              <w:t xml:space="preserve">    managingDpList {</w:t>
            </w:r>
          </w:p>
          <w:p w14:paraId="5223D829" w14:textId="77777777" w:rsidR="00833F46" w:rsidRDefault="00833F46" w:rsidP="00833F46">
            <w:pPr>
              <w:pStyle w:val="TableCourier"/>
              <w:rPr>
                <w:lang w:eastAsia="de-DE"/>
              </w:rPr>
            </w:pPr>
            <w:r>
              <w:rPr>
                <w:lang w:eastAsia="de-DE"/>
              </w:rPr>
              <w:t xml:space="preserve">      { managingDP #S_SM_DP+_OID, </w:t>
            </w:r>
          </w:p>
          <w:p w14:paraId="44288040" w14:textId="77777777" w:rsidR="00833F46" w:rsidRDefault="00833F46" w:rsidP="00833F46">
            <w:pPr>
              <w:pStyle w:val="TableCourier"/>
              <w:rPr>
                <w:lang w:eastAsia="de-DE"/>
              </w:rPr>
            </w:pPr>
            <w:r>
              <w:rPr>
                <w:lang w:eastAsia="de-DE"/>
              </w:rPr>
              <w:tab/>
              <w:t xml:space="preserve"> rpmType {disable}</w:t>
            </w:r>
          </w:p>
          <w:p w14:paraId="60CCEB8B" w14:textId="77777777" w:rsidR="00833F46" w:rsidRDefault="00833F46" w:rsidP="00833F46">
            <w:pPr>
              <w:pStyle w:val="TableCourier"/>
              <w:rPr>
                <w:lang w:eastAsia="de-DE"/>
              </w:rPr>
            </w:pPr>
            <w:r>
              <w:rPr>
                <w:lang w:eastAsia="de-DE"/>
              </w:rPr>
              <w:t xml:space="preserve">      }</w:t>
            </w:r>
            <w:r>
              <w:rPr>
                <w:lang w:eastAsia="de-DE"/>
              </w:rPr>
              <w:tab/>
            </w:r>
            <w:r>
              <w:rPr>
                <w:lang w:eastAsia="de-DE"/>
              </w:rPr>
              <w:tab/>
            </w:r>
          </w:p>
          <w:p w14:paraId="30751A99" w14:textId="77777777" w:rsidR="00833F46" w:rsidRDefault="00833F46" w:rsidP="00833F46">
            <w:pPr>
              <w:pStyle w:val="TableCourier"/>
              <w:rPr>
                <w:lang w:eastAsia="de-DE"/>
              </w:rPr>
            </w:pPr>
            <w:r>
              <w:rPr>
                <w:lang w:eastAsia="de-DE"/>
              </w:rPr>
              <w:t xml:space="preserve">    },</w:t>
            </w:r>
          </w:p>
          <w:p w14:paraId="178A3707" w14:textId="77777777" w:rsidR="00833F46" w:rsidRDefault="00833F46" w:rsidP="00833F46">
            <w:pPr>
              <w:pStyle w:val="TableCourier"/>
              <w:rPr>
                <w:lang w:eastAsia="de-DE"/>
              </w:rPr>
            </w:pPr>
            <w:r>
              <w:rPr>
                <w:lang w:eastAsia="de-DE"/>
              </w:rPr>
              <w:t xml:space="preserve">    pollingAddress #TEST_DP_ADDRESS1,</w:t>
            </w:r>
          </w:p>
          <w:p w14:paraId="2C6DBA0C" w14:textId="77777777" w:rsidR="00833F46" w:rsidRDefault="00833F46" w:rsidP="00833F46">
            <w:pPr>
              <w:pStyle w:val="TableCourier"/>
              <w:rPr>
                <w:lang w:eastAsia="de-DE"/>
              </w:rPr>
            </w:pPr>
            <w:r>
              <w:rPr>
                <w:lang w:eastAsia="de-DE"/>
              </w:rPr>
              <w:t xml:space="preserve">    profileOwnerOid #S_PROFILE_OWNER_OID</w:t>
            </w:r>
          </w:p>
          <w:p w14:paraId="0887222C" w14:textId="77777777" w:rsidR="00833F46" w:rsidRDefault="00833F46" w:rsidP="00833F46">
            <w:pPr>
              <w:pStyle w:val="TableCourier"/>
              <w:rPr>
                <w:lang w:eastAsia="de-DE"/>
              </w:rPr>
            </w:pPr>
            <w:r>
              <w:rPr>
                <w:lang w:eastAsia="de-DE"/>
              </w:rPr>
              <w:t xml:space="preserve">  }</w:t>
            </w:r>
          </w:p>
          <w:p w14:paraId="3926005F" w14:textId="4336B439" w:rsidR="00833F46" w:rsidRPr="00CF4C9D" w:rsidRDefault="00833F46" w:rsidP="00833F46">
            <w:pPr>
              <w:pStyle w:val="TableCourier"/>
              <w:rPr>
                <w:lang w:val="it-IT" w:eastAsia="de-DE"/>
              </w:rPr>
            </w:pPr>
            <w:r>
              <w:rPr>
                <w:lang w:eastAsia="de-DE"/>
              </w:rPr>
              <w:t>}</w:t>
            </w:r>
          </w:p>
        </w:tc>
      </w:tr>
      <w:tr w:rsidR="00894E7C" w:rsidRPr="004C30EB" w14:paraId="66BD9C4F" w14:textId="77777777" w:rsidTr="00C44AFD">
        <w:trPr>
          <w:trHeight w:val="314"/>
          <w:jc w:val="center"/>
        </w:trPr>
        <w:tc>
          <w:tcPr>
            <w:tcW w:w="4406" w:type="dxa"/>
            <w:shd w:val="clear" w:color="auto" w:fill="auto"/>
            <w:vAlign w:val="center"/>
          </w:tcPr>
          <w:p w14:paraId="7FD308F1" w14:textId="60D09AEF" w:rsidR="00894E7C" w:rsidRPr="00E147FB" w:rsidRDefault="00894E7C" w:rsidP="00894E7C">
            <w:pPr>
              <w:pStyle w:val="TableContentLeft"/>
              <w:rPr>
                <w:lang w:val="nl-NL"/>
              </w:rPr>
            </w:pPr>
            <w:r w:rsidRPr="00E147FB">
              <w:rPr>
                <w:lang w:val="nl-NL"/>
              </w:rPr>
              <w:lastRenderedPageBreak/>
              <w:t>METADATA_OP_PROF1_RPM_CONF_EN</w:t>
            </w:r>
          </w:p>
        </w:tc>
        <w:tc>
          <w:tcPr>
            <w:tcW w:w="4600" w:type="dxa"/>
            <w:shd w:val="clear" w:color="auto" w:fill="auto"/>
            <w:vAlign w:val="center"/>
          </w:tcPr>
          <w:p w14:paraId="3DD4B564" w14:textId="77777777" w:rsidR="00894E7C" w:rsidRPr="00F50569" w:rsidRDefault="00894E7C" w:rsidP="00894E7C">
            <w:pPr>
              <w:pStyle w:val="TableCourier"/>
              <w:rPr>
                <w:lang w:val="it-IT" w:eastAsia="de-DE"/>
              </w:rPr>
            </w:pPr>
            <w:r w:rsidRPr="00F50569">
              <w:rPr>
                <w:lang w:val="it-IT" w:eastAsia="de-DE"/>
              </w:rPr>
              <w:t>metadataReq StoreMetadataRequest ::= {</w:t>
            </w:r>
          </w:p>
          <w:p w14:paraId="243F8CC1" w14:textId="77777777" w:rsidR="00894E7C" w:rsidRPr="00F50569" w:rsidRDefault="00894E7C" w:rsidP="00894E7C">
            <w:pPr>
              <w:pStyle w:val="TableCourier"/>
              <w:rPr>
                <w:lang w:val="it-IT" w:eastAsia="de-DE"/>
              </w:rPr>
            </w:pPr>
            <w:r w:rsidRPr="00F50569">
              <w:rPr>
                <w:lang w:val="it-IT" w:eastAsia="de-DE"/>
              </w:rPr>
              <w:t xml:space="preserve">  iccid #ICCID_OP_PROF1, </w:t>
            </w:r>
          </w:p>
          <w:p w14:paraId="35079045" w14:textId="77777777" w:rsidR="00894E7C" w:rsidRPr="004C30EB" w:rsidRDefault="00894E7C" w:rsidP="00894E7C">
            <w:pPr>
              <w:pStyle w:val="TableCourier"/>
              <w:rPr>
                <w:lang w:eastAsia="de-DE"/>
              </w:rPr>
            </w:pPr>
            <w:r w:rsidRPr="00F50569">
              <w:rPr>
                <w:lang w:val="it-IT" w:eastAsia="de-DE"/>
              </w:rPr>
              <w:t xml:space="preserve">  </w:t>
            </w:r>
            <w:r w:rsidRPr="004C30EB">
              <w:rPr>
                <w:lang w:eastAsia="de-DE"/>
              </w:rPr>
              <w:t>serviceProviderName #SP_NAME1,</w:t>
            </w:r>
          </w:p>
          <w:p w14:paraId="7E367DD4" w14:textId="77777777" w:rsidR="00894E7C" w:rsidRDefault="00894E7C" w:rsidP="00894E7C">
            <w:pPr>
              <w:pStyle w:val="TableCourier"/>
              <w:spacing w:before="0" w:after="0"/>
              <w:rPr>
                <w:lang w:eastAsia="de-DE"/>
              </w:rPr>
            </w:pPr>
            <w:r w:rsidRPr="004C30EB">
              <w:rPr>
                <w:lang w:eastAsia="de-DE"/>
              </w:rPr>
              <w:t xml:space="preserve">  profileName #NAME_OP_PROF1,</w:t>
            </w:r>
          </w:p>
          <w:p w14:paraId="0B863B42" w14:textId="77777777" w:rsidR="00894E7C" w:rsidRPr="00A47C7B" w:rsidRDefault="00894E7C" w:rsidP="00894E7C">
            <w:pPr>
              <w:keepNext/>
              <w:spacing w:before="0" w:line="276" w:lineRule="auto"/>
              <w:contextualSpacing/>
              <w:jc w:val="left"/>
              <w:rPr>
                <w:rFonts w:ascii="Courier New" w:eastAsiaTheme="minorEastAsia" w:hAnsi="Courier New" w:cs="Courier New"/>
                <w:sz w:val="18"/>
                <w:szCs w:val="18"/>
                <w:lang w:eastAsia="de-DE" w:bidi="ar-SA"/>
              </w:rPr>
            </w:pPr>
            <w:r>
              <w:rPr>
                <w:lang w:eastAsia="de-DE"/>
              </w:rPr>
              <w:t xml:space="preserve">   </w:t>
            </w:r>
            <w:r w:rsidRPr="00A47C7B">
              <w:rPr>
                <w:rFonts w:ascii="Courier New" w:eastAsiaTheme="minorEastAsia" w:hAnsi="Courier New" w:cs="Courier New"/>
                <w:sz w:val="18"/>
                <w:szCs w:val="18"/>
                <w:lang w:eastAsia="de-DE" w:bidi="ar-SA"/>
              </w:rPr>
              <w:t>iconType png,</w:t>
            </w:r>
          </w:p>
          <w:p w14:paraId="379C1597" w14:textId="77777777" w:rsidR="00894E7C" w:rsidRPr="004C30EB" w:rsidRDefault="00894E7C" w:rsidP="00894E7C">
            <w:pPr>
              <w:pStyle w:val="TableCourier"/>
              <w:spacing w:before="0" w:after="0"/>
              <w:rPr>
                <w:lang w:eastAsia="de-DE"/>
              </w:rPr>
            </w:pPr>
            <w:r w:rsidRPr="00A47C7B">
              <w:rPr>
                <w:lang w:eastAsia="de-DE"/>
              </w:rPr>
              <w:t xml:space="preserve">  icon #ICON_OP_PROF1,</w:t>
            </w:r>
          </w:p>
          <w:p w14:paraId="79F507AF" w14:textId="77777777" w:rsidR="00894E7C" w:rsidRDefault="00894E7C" w:rsidP="00894E7C">
            <w:pPr>
              <w:pStyle w:val="TableCourier"/>
              <w:spacing w:before="0" w:after="0"/>
              <w:rPr>
                <w:lang w:eastAsia="de-DE"/>
              </w:rPr>
            </w:pPr>
            <w:r w:rsidRPr="004C30EB">
              <w:rPr>
                <w:lang w:eastAsia="de-DE"/>
              </w:rPr>
              <w:t xml:space="preserve">  profileClass operational,</w:t>
            </w:r>
          </w:p>
          <w:p w14:paraId="4834CFDE" w14:textId="77777777" w:rsidR="00894E7C" w:rsidRPr="00A56328" w:rsidRDefault="00894E7C" w:rsidP="00894E7C">
            <w:pPr>
              <w:pStyle w:val="TableCourier"/>
              <w:rPr>
                <w:lang w:eastAsia="de-DE"/>
              </w:rPr>
            </w:pPr>
            <w:r>
              <w:rPr>
                <w:lang w:eastAsia="de-DE"/>
              </w:rPr>
              <w:t xml:space="preserve">  </w:t>
            </w:r>
            <w:r w:rsidRPr="00A56328">
              <w:rPr>
                <w:lang w:eastAsia="de-DE"/>
              </w:rPr>
              <w:t>profileOwner {</w:t>
            </w:r>
          </w:p>
          <w:p w14:paraId="2D1744E7" w14:textId="77777777" w:rsidR="00894E7C" w:rsidRPr="00A56328" w:rsidRDefault="00894E7C" w:rsidP="00894E7C">
            <w:pPr>
              <w:pStyle w:val="TableCourier"/>
              <w:rPr>
                <w:lang w:eastAsia="de-DE"/>
              </w:rPr>
            </w:pPr>
            <w:r w:rsidRPr="00A56328">
              <w:rPr>
                <w:lang w:eastAsia="de-DE"/>
              </w:rPr>
              <w:t xml:space="preserve">    mccMnc #MCC_MNC1</w:t>
            </w:r>
          </w:p>
          <w:p w14:paraId="70BB0FCE" w14:textId="77777777" w:rsidR="00894E7C" w:rsidRDefault="00894E7C" w:rsidP="00894E7C">
            <w:pPr>
              <w:pStyle w:val="TableCourier"/>
              <w:rPr>
                <w:lang w:eastAsia="de-DE"/>
              </w:rPr>
            </w:pPr>
            <w:r w:rsidRPr="00A56328">
              <w:rPr>
                <w:lang w:eastAsia="de-DE"/>
              </w:rPr>
              <w:t xml:space="preserve">  }</w:t>
            </w:r>
            <w:r>
              <w:rPr>
                <w:lang w:eastAsia="de-DE"/>
              </w:rPr>
              <w:t>,</w:t>
            </w:r>
          </w:p>
          <w:p w14:paraId="535A5363" w14:textId="77777777" w:rsidR="00894E7C" w:rsidRPr="004C30EB" w:rsidRDefault="00894E7C" w:rsidP="00894E7C">
            <w:pPr>
              <w:pStyle w:val="TableCourier"/>
              <w:rPr>
                <w:lang w:eastAsia="de-DE"/>
              </w:rPr>
            </w:pPr>
            <w:r>
              <w:rPr>
                <w:lang w:eastAsia="de-DE"/>
              </w:rPr>
              <w:t xml:space="preserve">  rpmConfiguration</w:t>
            </w:r>
            <w:r w:rsidRPr="004C30EB">
              <w:rPr>
                <w:lang w:eastAsia="de-DE"/>
              </w:rPr>
              <w:t xml:space="preserve"> {</w:t>
            </w:r>
          </w:p>
          <w:p w14:paraId="4B3DD90D" w14:textId="77777777" w:rsidR="00894E7C" w:rsidRPr="00955A79" w:rsidRDefault="00894E7C" w:rsidP="00894E7C">
            <w:pPr>
              <w:pStyle w:val="TableCourier"/>
              <w:rPr>
                <w:lang w:eastAsia="de-DE"/>
              </w:rPr>
            </w:pPr>
            <w:r w:rsidRPr="004C30EB">
              <w:rPr>
                <w:lang w:eastAsia="de-DE"/>
              </w:rPr>
              <w:t xml:space="preserve">    </w:t>
            </w:r>
            <w:r w:rsidRPr="00955A79">
              <w:rPr>
                <w:rFonts w:hint="eastAsia"/>
                <w:lang w:eastAsia="de-DE"/>
              </w:rPr>
              <w:t>managingDpList {</w:t>
            </w:r>
          </w:p>
          <w:p w14:paraId="1EBCAAA1" w14:textId="77777777" w:rsidR="00894E7C" w:rsidRPr="00955A79" w:rsidRDefault="00894E7C" w:rsidP="00894E7C">
            <w:pPr>
              <w:pStyle w:val="TableCourier"/>
              <w:rPr>
                <w:lang w:eastAsia="de-DE"/>
              </w:rPr>
            </w:pPr>
            <w:r>
              <w:rPr>
                <w:lang w:eastAsia="de-DE"/>
              </w:rPr>
              <w:t xml:space="preserve">      { </w:t>
            </w:r>
            <w:r w:rsidRPr="00955A79">
              <w:rPr>
                <w:rFonts w:hint="eastAsia"/>
                <w:lang w:eastAsia="de-DE"/>
              </w:rPr>
              <w:t>managingDP</w:t>
            </w:r>
            <w:r>
              <w:rPr>
                <w:lang w:eastAsia="de-DE"/>
              </w:rPr>
              <w:t xml:space="preserve"> #</w:t>
            </w:r>
            <w:r w:rsidRPr="008E29FC">
              <w:rPr>
                <w:lang w:eastAsia="de-DE"/>
              </w:rPr>
              <w:t>S_SM_DP+_OID</w:t>
            </w:r>
            <w:r w:rsidRPr="00955A79">
              <w:rPr>
                <w:lang w:eastAsia="de-DE"/>
              </w:rPr>
              <w:t xml:space="preserve">, </w:t>
            </w:r>
          </w:p>
          <w:p w14:paraId="46EAB356" w14:textId="77777777" w:rsidR="00894E7C" w:rsidRDefault="00894E7C" w:rsidP="00894E7C">
            <w:pPr>
              <w:pStyle w:val="TableCourier"/>
              <w:rPr>
                <w:lang w:eastAsia="de-DE"/>
              </w:rPr>
            </w:pPr>
            <w:r w:rsidRPr="00955A79">
              <w:rPr>
                <w:rFonts w:hint="eastAsia"/>
                <w:lang w:eastAsia="de-DE"/>
              </w:rPr>
              <w:tab/>
            </w:r>
            <w:r>
              <w:rPr>
                <w:lang w:eastAsia="de-DE"/>
              </w:rPr>
              <w:t xml:space="preserve"> </w:t>
            </w:r>
            <w:r w:rsidRPr="00955A79">
              <w:rPr>
                <w:rFonts w:hint="eastAsia"/>
                <w:lang w:eastAsia="de-DE"/>
              </w:rPr>
              <w:t>rpmType</w:t>
            </w:r>
            <w:r>
              <w:rPr>
                <w:lang w:eastAsia="de-DE"/>
              </w:rPr>
              <w:t xml:space="preserve"> {enable}</w:t>
            </w:r>
          </w:p>
          <w:p w14:paraId="34EEC3B5" w14:textId="77777777" w:rsidR="00894E7C" w:rsidRPr="00955A79" w:rsidRDefault="00894E7C" w:rsidP="00894E7C">
            <w:pPr>
              <w:pStyle w:val="TableCourier"/>
              <w:rPr>
                <w:lang w:eastAsia="de-DE"/>
              </w:rPr>
            </w:pPr>
            <w:r>
              <w:rPr>
                <w:lang w:eastAsia="de-DE"/>
              </w:rPr>
              <w:t xml:space="preserve">      }</w:t>
            </w:r>
            <w:r w:rsidRPr="00955A79">
              <w:rPr>
                <w:rFonts w:hint="eastAsia"/>
                <w:lang w:eastAsia="de-DE"/>
              </w:rPr>
              <w:tab/>
            </w:r>
            <w:r w:rsidRPr="00955A79">
              <w:rPr>
                <w:rFonts w:hint="eastAsia"/>
                <w:lang w:eastAsia="de-DE"/>
              </w:rPr>
              <w:tab/>
            </w:r>
          </w:p>
          <w:p w14:paraId="46D6CBF3" w14:textId="77777777" w:rsidR="00894E7C" w:rsidRPr="004C30EB" w:rsidRDefault="00894E7C" w:rsidP="00894E7C">
            <w:pPr>
              <w:pStyle w:val="TableCourier"/>
              <w:rPr>
                <w:lang w:eastAsia="de-DE"/>
              </w:rPr>
            </w:pPr>
            <w:r>
              <w:rPr>
                <w:lang w:eastAsia="de-DE"/>
              </w:rPr>
              <w:t xml:space="preserve">    </w:t>
            </w:r>
            <w:r w:rsidRPr="00955A79">
              <w:rPr>
                <w:rFonts w:hint="eastAsia"/>
                <w:lang w:eastAsia="de-DE"/>
              </w:rPr>
              <w:t>}</w:t>
            </w:r>
            <w:r>
              <w:rPr>
                <w:lang w:eastAsia="de-DE"/>
              </w:rPr>
              <w:t>,</w:t>
            </w:r>
          </w:p>
          <w:p w14:paraId="395AF0E9" w14:textId="77777777" w:rsidR="00894E7C" w:rsidRDefault="00894E7C" w:rsidP="00894E7C">
            <w:pPr>
              <w:pStyle w:val="TableCourier"/>
              <w:rPr>
                <w:lang w:eastAsia="de-DE"/>
              </w:rPr>
            </w:pPr>
            <w:r>
              <w:rPr>
                <w:lang w:eastAsia="de-DE"/>
              </w:rPr>
              <w:t xml:space="preserve">    </w:t>
            </w:r>
            <w:r>
              <w:rPr>
                <w:rFonts w:hint="eastAsia"/>
                <w:lang w:eastAsia="de-DE"/>
              </w:rPr>
              <w:t>pollingAddress</w:t>
            </w:r>
            <w:r>
              <w:rPr>
                <w:lang w:eastAsia="de-DE"/>
              </w:rPr>
              <w:t xml:space="preserve"> #</w:t>
            </w:r>
            <w:r w:rsidRPr="008E29FC">
              <w:rPr>
                <w:lang w:eastAsia="de-DE"/>
              </w:rPr>
              <w:t>TEST_DP_ADDRESS1</w:t>
            </w:r>
            <w:r>
              <w:rPr>
                <w:lang w:eastAsia="de-DE"/>
              </w:rPr>
              <w:t>,</w:t>
            </w:r>
          </w:p>
          <w:p w14:paraId="70D8E6FE" w14:textId="77777777" w:rsidR="00894E7C" w:rsidRPr="00A56328" w:rsidRDefault="00894E7C" w:rsidP="00894E7C">
            <w:pPr>
              <w:pStyle w:val="TableCourier"/>
              <w:rPr>
                <w:lang w:eastAsia="de-DE"/>
              </w:rPr>
            </w:pPr>
            <w:r>
              <w:rPr>
                <w:lang w:eastAsia="de-DE"/>
              </w:rPr>
              <w:t xml:space="preserve">    </w:t>
            </w:r>
            <w:r>
              <w:rPr>
                <w:rFonts w:hint="eastAsia"/>
                <w:lang w:eastAsia="de-DE"/>
              </w:rPr>
              <w:t xml:space="preserve">profileOwnerOid </w:t>
            </w:r>
            <w:r>
              <w:rPr>
                <w:lang w:eastAsia="de-DE"/>
              </w:rPr>
              <w:t>#S_</w:t>
            </w:r>
            <w:r w:rsidRPr="00131A0B">
              <w:rPr>
                <w:lang w:eastAsia="de-DE"/>
              </w:rPr>
              <w:t>PROFILE_OWNER_OID</w:t>
            </w:r>
          </w:p>
          <w:p w14:paraId="4C22A1FF" w14:textId="77777777" w:rsidR="00894E7C" w:rsidRPr="004C30EB" w:rsidRDefault="00894E7C" w:rsidP="00894E7C">
            <w:pPr>
              <w:pStyle w:val="TableCourier"/>
              <w:rPr>
                <w:lang w:eastAsia="de-DE"/>
              </w:rPr>
            </w:pPr>
            <w:r w:rsidRPr="00A56328">
              <w:rPr>
                <w:lang w:eastAsia="de-DE"/>
              </w:rPr>
              <w:t xml:space="preserve">  }</w:t>
            </w:r>
          </w:p>
          <w:p w14:paraId="5E0AFDF6" w14:textId="67AD9A10" w:rsidR="00894E7C" w:rsidRPr="004E2AB4" w:rsidRDefault="00894E7C" w:rsidP="00894E7C">
            <w:pPr>
              <w:pStyle w:val="TableCourier"/>
              <w:rPr>
                <w:lang w:val="it-IT" w:eastAsia="de-DE"/>
              </w:rPr>
            </w:pPr>
            <w:r w:rsidRPr="004C30EB">
              <w:rPr>
                <w:lang w:eastAsia="de-DE"/>
              </w:rPr>
              <w:t>}</w:t>
            </w:r>
          </w:p>
        </w:tc>
      </w:tr>
      <w:tr w:rsidR="0000247E" w:rsidRPr="004C30EB" w14:paraId="163DE1DE" w14:textId="77777777" w:rsidTr="00C44AFD">
        <w:trPr>
          <w:trHeight w:val="314"/>
          <w:jc w:val="center"/>
        </w:trPr>
        <w:tc>
          <w:tcPr>
            <w:tcW w:w="4406" w:type="dxa"/>
            <w:shd w:val="clear" w:color="auto" w:fill="auto"/>
            <w:vAlign w:val="center"/>
          </w:tcPr>
          <w:p w14:paraId="367E3BD4" w14:textId="61CF01D1" w:rsidR="0000247E" w:rsidRPr="00D63C57" w:rsidRDefault="0000247E" w:rsidP="0000247E">
            <w:pPr>
              <w:pStyle w:val="TableContentLeft"/>
              <w:rPr>
                <w:lang w:val="es-ES"/>
              </w:rPr>
            </w:pPr>
            <w:r w:rsidRPr="008779EF">
              <w:rPr>
                <w:lang w:val="es-ES"/>
              </w:rPr>
              <w:t>METADATA_OP_PROF1_RPM_CONF_EN_CI_PKI_RPM</w:t>
            </w:r>
          </w:p>
        </w:tc>
        <w:tc>
          <w:tcPr>
            <w:tcW w:w="4600" w:type="dxa"/>
            <w:shd w:val="clear" w:color="auto" w:fill="auto"/>
            <w:vAlign w:val="center"/>
          </w:tcPr>
          <w:p w14:paraId="5D8588B0" w14:textId="77777777" w:rsidR="0000247E" w:rsidRPr="00DB0804" w:rsidRDefault="0000247E" w:rsidP="0000247E">
            <w:pPr>
              <w:keepNext/>
              <w:spacing w:after="120" w:line="276" w:lineRule="auto"/>
              <w:contextualSpacing/>
              <w:jc w:val="left"/>
              <w:rPr>
                <w:rFonts w:ascii="Courier New" w:eastAsiaTheme="minorEastAsia" w:hAnsi="Courier New" w:cs="Courier New"/>
                <w:sz w:val="18"/>
                <w:szCs w:val="18"/>
                <w:lang w:val="it-IT" w:eastAsia="de-DE" w:bidi="ar-SA"/>
              </w:rPr>
            </w:pPr>
            <w:r w:rsidRPr="00DB0804">
              <w:rPr>
                <w:rFonts w:ascii="Courier New" w:eastAsiaTheme="minorEastAsia" w:hAnsi="Courier New" w:cs="Courier New"/>
                <w:sz w:val="18"/>
                <w:szCs w:val="18"/>
                <w:lang w:val="it-IT" w:eastAsia="de-DE" w:bidi="ar-SA"/>
              </w:rPr>
              <w:t>metadataReq StoreMetadataRequest ::= {</w:t>
            </w:r>
          </w:p>
          <w:p w14:paraId="66D9B901" w14:textId="77777777" w:rsidR="0000247E" w:rsidRPr="00DB0804" w:rsidRDefault="0000247E" w:rsidP="0000247E">
            <w:pPr>
              <w:keepNext/>
              <w:spacing w:after="120" w:line="276" w:lineRule="auto"/>
              <w:contextualSpacing/>
              <w:jc w:val="left"/>
              <w:rPr>
                <w:rFonts w:ascii="Courier New" w:eastAsiaTheme="minorEastAsia" w:hAnsi="Courier New" w:cs="Courier New"/>
                <w:sz w:val="18"/>
                <w:szCs w:val="18"/>
                <w:lang w:val="it-IT" w:eastAsia="de-DE" w:bidi="ar-SA"/>
              </w:rPr>
            </w:pPr>
            <w:r w:rsidRPr="00DB0804">
              <w:rPr>
                <w:rFonts w:ascii="Courier New" w:eastAsiaTheme="minorEastAsia" w:hAnsi="Courier New" w:cs="Courier New"/>
                <w:sz w:val="18"/>
                <w:szCs w:val="18"/>
                <w:lang w:val="it-IT" w:eastAsia="de-DE" w:bidi="ar-SA"/>
              </w:rPr>
              <w:t xml:space="preserve">  iccid #ICCID_OP_PROF1, </w:t>
            </w:r>
          </w:p>
          <w:p w14:paraId="499B38E0" w14:textId="77777777" w:rsidR="0000247E" w:rsidRPr="00A47C7B"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DB0804">
              <w:rPr>
                <w:rFonts w:ascii="Courier New" w:eastAsiaTheme="minorEastAsia" w:hAnsi="Courier New" w:cs="Courier New"/>
                <w:sz w:val="18"/>
                <w:szCs w:val="18"/>
                <w:lang w:val="it-IT" w:eastAsia="de-DE" w:bidi="ar-SA"/>
              </w:rPr>
              <w:t xml:space="preserve">  </w:t>
            </w:r>
            <w:r w:rsidRPr="00A47C7B">
              <w:rPr>
                <w:rFonts w:ascii="Courier New" w:eastAsiaTheme="minorEastAsia" w:hAnsi="Courier New" w:cs="Courier New"/>
                <w:sz w:val="18"/>
                <w:szCs w:val="18"/>
                <w:lang w:eastAsia="de-DE" w:bidi="ar-SA"/>
              </w:rPr>
              <w:t>serviceProviderName #SP_NAME1,</w:t>
            </w:r>
          </w:p>
          <w:p w14:paraId="62E1B739" w14:textId="77777777" w:rsidR="0000247E" w:rsidRPr="00A47C7B"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profileName #NAME_OP_PROF1,</w:t>
            </w:r>
          </w:p>
          <w:p w14:paraId="083EFB59" w14:textId="77777777" w:rsidR="0000247E" w:rsidRPr="00A47C7B"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iconType png,</w:t>
            </w:r>
          </w:p>
          <w:p w14:paraId="733D3F8C" w14:textId="77777777" w:rsidR="0000247E" w:rsidRPr="00A47C7B"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icon #ICON_OP_PROF1,</w:t>
            </w:r>
          </w:p>
          <w:p w14:paraId="0FBBE33C" w14:textId="77777777" w:rsidR="0000247E"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profileClass operational,</w:t>
            </w:r>
          </w:p>
          <w:p w14:paraId="36093490" w14:textId="77777777" w:rsidR="0000247E" w:rsidRPr="00A47C7B"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profileOwner  {</w:t>
            </w:r>
          </w:p>
          <w:p w14:paraId="1A3241E5" w14:textId="77777777" w:rsidR="0000247E" w:rsidRPr="00A47C7B"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mccMnc #MCC_MNC1</w:t>
            </w:r>
          </w:p>
          <w:p w14:paraId="1516AFE8" w14:textId="77777777" w:rsidR="0000247E"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w:t>
            </w:r>
            <w:r>
              <w:rPr>
                <w:rFonts w:ascii="Courier New" w:eastAsiaTheme="minorEastAsia" w:hAnsi="Courier New" w:cs="Courier New"/>
                <w:sz w:val="18"/>
                <w:szCs w:val="18"/>
                <w:lang w:eastAsia="de-DE" w:bidi="ar-SA"/>
              </w:rPr>
              <w:t>,</w:t>
            </w:r>
          </w:p>
          <w:p w14:paraId="22671639" w14:textId="77777777" w:rsidR="0000247E" w:rsidRPr="00A47C7B"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rpmConfiguration {</w:t>
            </w:r>
          </w:p>
          <w:p w14:paraId="67CC525C" w14:textId="77777777" w:rsidR="0000247E"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7E10FC">
              <w:rPr>
                <w:rFonts w:ascii="Courier New" w:eastAsiaTheme="minorEastAsia" w:hAnsi="Courier New" w:cs="Courier New"/>
                <w:sz w:val="18"/>
                <w:szCs w:val="18"/>
                <w:lang w:eastAsia="de-DE" w:bidi="ar-SA"/>
              </w:rPr>
              <w:t xml:space="preserve">      managingDpList {</w:t>
            </w:r>
          </w:p>
          <w:p w14:paraId="24808278" w14:textId="77777777" w:rsidR="0000247E" w:rsidRPr="007E10FC"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p>
          <w:p w14:paraId="7119F069" w14:textId="77777777" w:rsidR="0000247E" w:rsidRPr="007E10FC"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7E10FC">
              <w:rPr>
                <w:rFonts w:ascii="Courier New" w:eastAsiaTheme="minorEastAsia" w:hAnsi="Courier New" w:cs="Courier New"/>
                <w:sz w:val="18"/>
                <w:szCs w:val="18"/>
                <w:lang w:eastAsia="de-DE" w:bidi="ar-SA"/>
              </w:rPr>
              <w:tab/>
            </w:r>
            <w:r w:rsidRPr="007E10FC">
              <w:rPr>
                <w:rFonts w:ascii="Courier New" w:eastAsiaTheme="minorEastAsia" w:hAnsi="Courier New" w:cs="Courier New"/>
                <w:sz w:val="18"/>
                <w:szCs w:val="18"/>
                <w:lang w:eastAsia="de-DE" w:bidi="ar-SA"/>
              </w:rPr>
              <w:tab/>
              <w:t xml:space="preserve">managingDP #S_SM_DP+_OID, </w:t>
            </w:r>
          </w:p>
          <w:p w14:paraId="0B28DC8A" w14:textId="77777777" w:rsidR="0000247E" w:rsidRPr="007E10FC"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ab/>
            </w:r>
            <w:r>
              <w:rPr>
                <w:rFonts w:ascii="Courier New" w:eastAsiaTheme="minorEastAsia" w:hAnsi="Courier New" w:cs="Courier New"/>
                <w:sz w:val="18"/>
                <w:szCs w:val="18"/>
                <w:lang w:eastAsia="de-DE" w:bidi="ar-SA"/>
              </w:rPr>
              <w:tab/>
              <w:t xml:space="preserve">rpmType </w:t>
            </w:r>
            <w:r w:rsidRPr="007E10FC">
              <w:rPr>
                <w:rFonts w:ascii="Courier New" w:eastAsiaTheme="minorEastAsia" w:hAnsi="Courier New" w:cs="Courier New"/>
                <w:sz w:val="18"/>
                <w:szCs w:val="18"/>
                <w:lang w:eastAsia="de-DE" w:bidi="ar-SA"/>
              </w:rPr>
              <w:t>{enable},</w:t>
            </w:r>
          </w:p>
          <w:p w14:paraId="39A15F4B" w14:textId="77777777" w:rsidR="0000247E" w:rsidRPr="007E10FC"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ab/>
              <w:t xml:space="preserve">  }</w:t>
            </w:r>
          </w:p>
          <w:p w14:paraId="7ED18CD2" w14:textId="77777777" w:rsidR="0000247E" w:rsidRPr="007E10FC"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7E10FC">
              <w:rPr>
                <w:rFonts w:ascii="Courier New" w:eastAsiaTheme="minorEastAsia" w:hAnsi="Courier New" w:cs="Courier New"/>
                <w:sz w:val="18"/>
                <w:szCs w:val="18"/>
                <w:lang w:eastAsia="de-DE" w:bidi="ar-SA"/>
              </w:rPr>
              <w:tab/>
              <w:t>},</w:t>
            </w:r>
          </w:p>
          <w:p w14:paraId="4814468E" w14:textId="77777777" w:rsidR="0000247E" w:rsidRPr="007E10FC"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r w:rsidRPr="007E10FC">
              <w:rPr>
                <w:rFonts w:ascii="Courier New" w:eastAsiaTheme="minorEastAsia" w:hAnsi="Courier New" w:cs="Courier New"/>
                <w:sz w:val="18"/>
                <w:szCs w:val="18"/>
                <w:lang w:eastAsia="de-DE" w:bidi="ar-SA"/>
              </w:rPr>
              <w:t>pollingAddress #TEST_DP_ADDRESS1,</w:t>
            </w:r>
          </w:p>
          <w:p w14:paraId="4CE38F93" w14:textId="42AB9BE5" w:rsidR="0000247E" w:rsidRPr="007E10FC"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r w:rsidRPr="007E10FC">
              <w:rPr>
                <w:rFonts w:ascii="Courier New" w:eastAsiaTheme="minorEastAsia" w:hAnsi="Courier New" w:cs="Courier New"/>
                <w:sz w:val="18"/>
                <w:szCs w:val="18"/>
                <w:lang w:eastAsia="de-DE" w:bidi="ar-SA"/>
              </w:rPr>
              <w:t xml:space="preserve">allowedCiPKId </w:t>
            </w:r>
            <w:r w:rsidR="00302F1D">
              <w:rPr>
                <w:rFonts w:ascii="Courier New" w:eastAsiaTheme="minorEastAsia" w:hAnsi="Courier New" w:cs="Courier New"/>
                <w:sz w:val="18"/>
                <w:szCs w:val="18"/>
                <w:lang w:eastAsia="de-DE" w:bidi="ar-SA"/>
              </w:rPr>
              <w:t>#PK_CI_ECDSA_RPM,</w:t>
            </w:r>
          </w:p>
          <w:p w14:paraId="5107DA03" w14:textId="77777777" w:rsidR="0000247E"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r w:rsidRPr="007E10FC">
              <w:rPr>
                <w:rFonts w:ascii="Courier New" w:eastAsiaTheme="minorEastAsia" w:hAnsi="Courier New" w:cs="Courier New"/>
                <w:sz w:val="18"/>
                <w:szCs w:val="18"/>
                <w:lang w:eastAsia="de-DE" w:bidi="ar-SA"/>
              </w:rPr>
              <w:t>profileOwnerOid #</w:t>
            </w:r>
            <w:r>
              <w:rPr>
                <w:rFonts w:ascii="Courier New" w:eastAsiaTheme="minorEastAsia" w:hAnsi="Courier New" w:cs="Courier New"/>
                <w:sz w:val="18"/>
                <w:szCs w:val="18"/>
                <w:lang w:eastAsia="de-DE" w:bidi="ar-SA"/>
              </w:rPr>
              <w:t>S_</w:t>
            </w:r>
            <w:r w:rsidRPr="007E10FC">
              <w:rPr>
                <w:rFonts w:ascii="Courier New" w:eastAsiaTheme="minorEastAsia" w:hAnsi="Courier New" w:cs="Courier New"/>
                <w:sz w:val="18"/>
                <w:szCs w:val="18"/>
                <w:lang w:eastAsia="de-DE" w:bidi="ar-SA"/>
              </w:rPr>
              <w:t>PROFILE_OWNER_OID</w:t>
            </w:r>
          </w:p>
          <w:p w14:paraId="3543763D" w14:textId="77777777" w:rsidR="0000247E" w:rsidRPr="00A47C7B"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p>
          <w:p w14:paraId="781BD122" w14:textId="77777777" w:rsidR="0000247E" w:rsidRDefault="0000247E" w:rsidP="0000247E">
            <w:pPr>
              <w:keepNext/>
              <w:spacing w:after="120" w:line="276" w:lineRule="auto"/>
              <w:contextualSpacing/>
              <w:jc w:val="left"/>
              <w:rPr>
                <w:lang w:eastAsia="de-DE"/>
              </w:rPr>
            </w:pPr>
            <w:r w:rsidRPr="00A47C7B">
              <w:rPr>
                <w:lang w:eastAsia="de-DE"/>
              </w:rPr>
              <w:t>}</w:t>
            </w:r>
          </w:p>
          <w:p w14:paraId="23C9F80D" w14:textId="77777777" w:rsidR="0000247E" w:rsidRPr="00F50569" w:rsidRDefault="0000247E" w:rsidP="0000247E">
            <w:pPr>
              <w:pStyle w:val="TableCourier"/>
              <w:rPr>
                <w:lang w:val="it-IT" w:eastAsia="de-DE"/>
              </w:rPr>
            </w:pPr>
          </w:p>
        </w:tc>
      </w:tr>
      <w:tr w:rsidR="0000247E" w:rsidRPr="004C30EB" w14:paraId="5E4235AD" w14:textId="77777777" w:rsidTr="00C44AFD">
        <w:trPr>
          <w:trHeight w:val="314"/>
          <w:jc w:val="center"/>
        </w:trPr>
        <w:tc>
          <w:tcPr>
            <w:tcW w:w="4406" w:type="dxa"/>
            <w:shd w:val="clear" w:color="auto" w:fill="auto"/>
            <w:vAlign w:val="center"/>
          </w:tcPr>
          <w:p w14:paraId="1CD0B244" w14:textId="5E32F06C" w:rsidR="0000247E" w:rsidRPr="00E147FB" w:rsidRDefault="0000247E" w:rsidP="0000247E">
            <w:pPr>
              <w:pStyle w:val="TableContentLeft"/>
              <w:rPr>
                <w:lang w:val="nl-NL"/>
              </w:rPr>
            </w:pPr>
            <w:r w:rsidRPr="00E147FB">
              <w:rPr>
                <w:lang w:val="nl-NL"/>
              </w:rPr>
              <w:lastRenderedPageBreak/>
              <w:t>METADATA_OP_PROF1_RPM_CONF_EN_CI_PKI_RAND</w:t>
            </w:r>
          </w:p>
        </w:tc>
        <w:tc>
          <w:tcPr>
            <w:tcW w:w="4600" w:type="dxa"/>
            <w:shd w:val="clear" w:color="auto" w:fill="auto"/>
            <w:vAlign w:val="center"/>
          </w:tcPr>
          <w:p w14:paraId="633E4ECD" w14:textId="77777777" w:rsidR="0000247E" w:rsidRPr="00DB0804" w:rsidRDefault="0000247E" w:rsidP="0000247E">
            <w:pPr>
              <w:keepNext/>
              <w:spacing w:after="120" w:line="276" w:lineRule="auto"/>
              <w:contextualSpacing/>
              <w:jc w:val="left"/>
              <w:rPr>
                <w:rFonts w:ascii="Courier New" w:eastAsiaTheme="minorEastAsia" w:hAnsi="Courier New" w:cs="Courier New"/>
                <w:sz w:val="18"/>
                <w:szCs w:val="18"/>
                <w:lang w:val="it-IT" w:eastAsia="de-DE" w:bidi="ar-SA"/>
              </w:rPr>
            </w:pPr>
            <w:r w:rsidRPr="00DB0804">
              <w:rPr>
                <w:rFonts w:ascii="Courier New" w:eastAsiaTheme="minorEastAsia" w:hAnsi="Courier New" w:cs="Courier New"/>
                <w:sz w:val="18"/>
                <w:szCs w:val="18"/>
                <w:lang w:val="it-IT" w:eastAsia="de-DE" w:bidi="ar-SA"/>
              </w:rPr>
              <w:t>metadataReq StoreMetadataRequest ::= {</w:t>
            </w:r>
          </w:p>
          <w:p w14:paraId="6861FA11" w14:textId="77777777" w:rsidR="0000247E" w:rsidRPr="00DB0804" w:rsidRDefault="0000247E" w:rsidP="0000247E">
            <w:pPr>
              <w:keepNext/>
              <w:spacing w:after="120" w:line="276" w:lineRule="auto"/>
              <w:contextualSpacing/>
              <w:jc w:val="left"/>
              <w:rPr>
                <w:rFonts w:ascii="Courier New" w:eastAsiaTheme="minorEastAsia" w:hAnsi="Courier New" w:cs="Courier New"/>
                <w:sz w:val="18"/>
                <w:szCs w:val="18"/>
                <w:lang w:val="it-IT" w:eastAsia="de-DE" w:bidi="ar-SA"/>
              </w:rPr>
            </w:pPr>
            <w:r w:rsidRPr="00DB0804">
              <w:rPr>
                <w:rFonts w:ascii="Courier New" w:eastAsiaTheme="minorEastAsia" w:hAnsi="Courier New" w:cs="Courier New"/>
                <w:sz w:val="18"/>
                <w:szCs w:val="18"/>
                <w:lang w:val="it-IT" w:eastAsia="de-DE" w:bidi="ar-SA"/>
              </w:rPr>
              <w:t xml:space="preserve">  iccid #ICCID_OP_PROF1, </w:t>
            </w:r>
          </w:p>
          <w:p w14:paraId="11C35816" w14:textId="77777777" w:rsidR="0000247E" w:rsidRPr="00A47C7B"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DB0804">
              <w:rPr>
                <w:rFonts w:ascii="Courier New" w:eastAsiaTheme="minorEastAsia" w:hAnsi="Courier New" w:cs="Courier New"/>
                <w:sz w:val="18"/>
                <w:szCs w:val="18"/>
                <w:lang w:val="it-IT" w:eastAsia="de-DE" w:bidi="ar-SA"/>
              </w:rPr>
              <w:t xml:space="preserve">  </w:t>
            </w:r>
            <w:r w:rsidRPr="00A47C7B">
              <w:rPr>
                <w:rFonts w:ascii="Courier New" w:eastAsiaTheme="minorEastAsia" w:hAnsi="Courier New" w:cs="Courier New"/>
                <w:sz w:val="18"/>
                <w:szCs w:val="18"/>
                <w:lang w:eastAsia="de-DE" w:bidi="ar-SA"/>
              </w:rPr>
              <w:t>serviceProviderName #SP_NAME1,</w:t>
            </w:r>
          </w:p>
          <w:p w14:paraId="0E170BC7" w14:textId="77777777" w:rsidR="0000247E" w:rsidRPr="00A47C7B"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profileName #NAME_OP_PROF1,</w:t>
            </w:r>
          </w:p>
          <w:p w14:paraId="252B8538" w14:textId="77777777" w:rsidR="0000247E" w:rsidRPr="00A47C7B"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iconType png,</w:t>
            </w:r>
          </w:p>
          <w:p w14:paraId="11A28A77" w14:textId="77777777" w:rsidR="0000247E" w:rsidRPr="00A47C7B"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icon #ICON_OP_PROF1,</w:t>
            </w:r>
          </w:p>
          <w:p w14:paraId="23A6B7E5" w14:textId="77777777" w:rsidR="0000247E"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profileClass operational,</w:t>
            </w:r>
          </w:p>
          <w:p w14:paraId="4DE99CAA" w14:textId="77777777" w:rsidR="0000247E" w:rsidRPr="00A47C7B"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profileOwner  {</w:t>
            </w:r>
          </w:p>
          <w:p w14:paraId="162C02BF" w14:textId="77777777" w:rsidR="0000247E" w:rsidRPr="00A47C7B"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mccMnc #MCC_MNC1</w:t>
            </w:r>
          </w:p>
          <w:p w14:paraId="31721CD3" w14:textId="77777777" w:rsidR="0000247E"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w:t>
            </w:r>
            <w:r>
              <w:rPr>
                <w:rFonts w:ascii="Courier New" w:eastAsiaTheme="minorEastAsia" w:hAnsi="Courier New" w:cs="Courier New"/>
                <w:sz w:val="18"/>
                <w:szCs w:val="18"/>
                <w:lang w:eastAsia="de-DE" w:bidi="ar-SA"/>
              </w:rPr>
              <w:t>,</w:t>
            </w:r>
          </w:p>
          <w:p w14:paraId="01C8906A" w14:textId="77777777" w:rsidR="0000247E" w:rsidRPr="00A47C7B"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rpmConfiguration {</w:t>
            </w:r>
          </w:p>
          <w:p w14:paraId="0658EA1C" w14:textId="77777777" w:rsidR="0000247E"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7E10FC">
              <w:rPr>
                <w:rFonts w:ascii="Courier New" w:eastAsiaTheme="minorEastAsia" w:hAnsi="Courier New" w:cs="Courier New"/>
                <w:sz w:val="18"/>
                <w:szCs w:val="18"/>
                <w:lang w:eastAsia="de-DE" w:bidi="ar-SA"/>
              </w:rPr>
              <w:t xml:space="preserve">      managingDpList {</w:t>
            </w:r>
          </w:p>
          <w:p w14:paraId="1C19DF1C" w14:textId="77777777" w:rsidR="0000247E" w:rsidRPr="007E10FC"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p>
          <w:p w14:paraId="279102B7" w14:textId="77777777" w:rsidR="0000247E" w:rsidRPr="007E10FC"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7E10FC">
              <w:rPr>
                <w:rFonts w:ascii="Courier New" w:eastAsiaTheme="minorEastAsia" w:hAnsi="Courier New" w:cs="Courier New"/>
                <w:sz w:val="18"/>
                <w:szCs w:val="18"/>
                <w:lang w:eastAsia="de-DE" w:bidi="ar-SA"/>
              </w:rPr>
              <w:tab/>
            </w:r>
            <w:r w:rsidRPr="007E10FC">
              <w:rPr>
                <w:rFonts w:ascii="Courier New" w:eastAsiaTheme="minorEastAsia" w:hAnsi="Courier New" w:cs="Courier New"/>
                <w:sz w:val="18"/>
                <w:szCs w:val="18"/>
                <w:lang w:eastAsia="de-DE" w:bidi="ar-SA"/>
              </w:rPr>
              <w:tab/>
              <w:t xml:space="preserve">managingDP #S_SM_DP+_OID, </w:t>
            </w:r>
          </w:p>
          <w:p w14:paraId="0121F100" w14:textId="77777777" w:rsidR="0000247E" w:rsidRPr="007E10FC"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ab/>
            </w:r>
            <w:r>
              <w:rPr>
                <w:rFonts w:ascii="Courier New" w:eastAsiaTheme="minorEastAsia" w:hAnsi="Courier New" w:cs="Courier New"/>
                <w:sz w:val="18"/>
                <w:szCs w:val="18"/>
                <w:lang w:eastAsia="de-DE" w:bidi="ar-SA"/>
              </w:rPr>
              <w:tab/>
              <w:t xml:space="preserve">rpmType </w:t>
            </w:r>
            <w:r w:rsidRPr="007E10FC">
              <w:rPr>
                <w:rFonts w:ascii="Courier New" w:eastAsiaTheme="minorEastAsia" w:hAnsi="Courier New" w:cs="Courier New"/>
                <w:sz w:val="18"/>
                <w:szCs w:val="18"/>
                <w:lang w:eastAsia="de-DE" w:bidi="ar-SA"/>
              </w:rPr>
              <w:t>{enable},</w:t>
            </w:r>
          </w:p>
          <w:p w14:paraId="0E2745E9" w14:textId="77777777" w:rsidR="0000247E" w:rsidRPr="007E10FC"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ab/>
              <w:t xml:space="preserve">  }</w:t>
            </w:r>
          </w:p>
          <w:p w14:paraId="13B1C09F" w14:textId="77777777" w:rsidR="0000247E" w:rsidRPr="007E10FC"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7E10FC">
              <w:rPr>
                <w:rFonts w:ascii="Courier New" w:eastAsiaTheme="minorEastAsia" w:hAnsi="Courier New" w:cs="Courier New"/>
                <w:sz w:val="18"/>
                <w:szCs w:val="18"/>
                <w:lang w:eastAsia="de-DE" w:bidi="ar-SA"/>
              </w:rPr>
              <w:tab/>
              <w:t>},</w:t>
            </w:r>
          </w:p>
          <w:p w14:paraId="2537473D" w14:textId="77777777" w:rsidR="0000247E" w:rsidRPr="007E10FC"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r w:rsidRPr="007E10FC">
              <w:rPr>
                <w:rFonts w:ascii="Courier New" w:eastAsiaTheme="minorEastAsia" w:hAnsi="Courier New" w:cs="Courier New"/>
                <w:sz w:val="18"/>
                <w:szCs w:val="18"/>
                <w:lang w:eastAsia="de-DE" w:bidi="ar-SA"/>
              </w:rPr>
              <w:t>pollingAddress #TEST_DP_ADDRESS1,</w:t>
            </w:r>
          </w:p>
          <w:p w14:paraId="54B4C0D5" w14:textId="05F7AB8A" w:rsidR="0000247E" w:rsidRPr="00E147FB" w:rsidRDefault="0000247E" w:rsidP="0000247E">
            <w:pPr>
              <w:keepNext/>
              <w:spacing w:after="120" w:line="276" w:lineRule="auto"/>
              <w:contextualSpacing/>
              <w:jc w:val="left"/>
              <w:rPr>
                <w:rFonts w:ascii="Courier New" w:eastAsiaTheme="minorEastAsia" w:hAnsi="Courier New" w:cs="Courier New"/>
                <w:sz w:val="18"/>
                <w:szCs w:val="18"/>
                <w:lang w:val="it-IT" w:eastAsia="de-DE" w:bidi="ar-SA"/>
              </w:rPr>
            </w:pPr>
            <w:r w:rsidRPr="00910B04">
              <w:rPr>
                <w:rFonts w:ascii="Courier New" w:eastAsiaTheme="minorEastAsia" w:hAnsi="Courier New" w:cs="Courier New"/>
                <w:sz w:val="18"/>
                <w:szCs w:val="18"/>
                <w:lang w:eastAsia="de-DE" w:bidi="ar-SA"/>
              </w:rPr>
              <w:t xml:space="preserve">       </w:t>
            </w:r>
            <w:r w:rsidRPr="00E147FB">
              <w:rPr>
                <w:rFonts w:ascii="Courier New" w:eastAsiaTheme="minorEastAsia" w:hAnsi="Courier New" w:cs="Courier New"/>
                <w:sz w:val="18"/>
                <w:szCs w:val="18"/>
                <w:lang w:val="it-IT" w:eastAsia="de-DE" w:bidi="ar-SA"/>
              </w:rPr>
              <w:t xml:space="preserve">allowedCiPKId </w:t>
            </w:r>
            <w:r w:rsidR="00302F1D" w:rsidRPr="00CF4C9D">
              <w:rPr>
                <w:rFonts w:ascii="Courier New" w:eastAsiaTheme="minorEastAsia" w:hAnsi="Courier New" w:cs="Courier New"/>
                <w:sz w:val="18"/>
                <w:szCs w:val="18"/>
                <w:lang w:val="it-IT" w:eastAsia="de-DE" w:bidi="ar-SA"/>
              </w:rPr>
              <w:t>#PK_CI_ECDSA_RANDOM</w:t>
            </w:r>
            <w:r w:rsidRPr="00E147FB">
              <w:rPr>
                <w:rFonts w:ascii="Courier New" w:eastAsiaTheme="minorEastAsia" w:hAnsi="Courier New" w:cs="Courier New"/>
                <w:sz w:val="18"/>
                <w:szCs w:val="18"/>
                <w:lang w:val="it-IT" w:eastAsia="de-DE" w:bidi="ar-SA"/>
              </w:rPr>
              <w:t>,</w:t>
            </w:r>
          </w:p>
          <w:p w14:paraId="355684C5" w14:textId="77777777" w:rsidR="0000247E"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E147FB">
              <w:rPr>
                <w:rFonts w:ascii="Courier New" w:eastAsiaTheme="minorEastAsia" w:hAnsi="Courier New" w:cs="Courier New"/>
                <w:sz w:val="18"/>
                <w:szCs w:val="18"/>
                <w:lang w:val="it-IT" w:eastAsia="de-DE" w:bidi="ar-SA"/>
              </w:rPr>
              <w:t xml:space="preserve">       </w:t>
            </w:r>
            <w:r w:rsidRPr="007E10FC">
              <w:rPr>
                <w:rFonts w:ascii="Courier New" w:eastAsiaTheme="minorEastAsia" w:hAnsi="Courier New" w:cs="Courier New"/>
                <w:sz w:val="18"/>
                <w:szCs w:val="18"/>
                <w:lang w:eastAsia="de-DE" w:bidi="ar-SA"/>
              </w:rPr>
              <w:t>profileOwnerOid #</w:t>
            </w:r>
            <w:r>
              <w:rPr>
                <w:rFonts w:ascii="Courier New" w:eastAsiaTheme="minorEastAsia" w:hAnsi="Courier New" w:cs="Courier New"/>
                <w:sz w:val="18"/>
                <w:szCs w:val="18"/>
                <w:lang w:eastAsia="de-DE" w:bidi="ar-SA"/>
              </w:rPr>
              <w:t>S_</w:t>
            </w:r>
            <w:r w:rsidRPr="007E10FC">
              <w:rPr>
                <w:rFonts w:ascii="Courier New" w:eastAsiaTheme="minorEastAsia" w:hAnsi="Courier New" w:cs="Courier New"/>
                <w:sz w:val="18"/>
                <w:szCs w:val="18"/>
                <w:lang w:eastAsia="de-DE" w:bidi="ar-SA"/>
              </w:rPr>
              <w:t>PROFILE_OWNER_OID</w:t>
            </w:r>
          </w:p>
          <w:p w14:paraId="533047CA" w14:textId="77777777" w:rsidR="0000247E" w:rsidRPr="00A47C7B"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p>
          <w:p w14:paraId="7E3F027F" w14:textId="77777777" w:rsidR="0000247E" w:rsidRPr="007E28BF" w:rsidRDefault="0000247E" w:rsidP="0000247E">
            <w:pPr>
              <w:keepNext/>
              <w:spacing w:after="120" w:line="276" w:lineRule="auto"/>
              <w:contextualSpacing/>
              <w:jc w:val="left"/>
              <w:rPr>
                <w:rFonts w:ascii="Courier New" w:eastAsiaTheme="minorEastAsia" w:hAnsi="Courier New" w:cs="Courier New"/>
                <w:sz w:val="18"/>
                <w:szCs w:val="18"/>
                <w:lang w:eastAsia="de-DE" w:bidi="ar-SA"/>
              </w:rPr>
            </w:pPr>
            <w:r w:rsidRPr="007E28BF">
              <w:rPr>
                <w:rFonts w:ascii="Courier New" w:eastAsiaTheme="minorEastAsia" w:hAnsi="Courier New" w:cs="Courier New"/>
                <w:sz w:val="18"/>
                <w:szCs w:val="18"/>
                <w:lang w:eastAsia="de-DE" w:bidi="ar-SA"/>
              </w:rPr>
              <w:t>}</w:t>
            </w:r>
          </w:p>
          <w:p w14:paraId="0D53ADE0" w14:textId="77777777" w:rsidR="0000247E" w:rsidRPr="00F50569" w:rsidRDefault="0000247E" w:rsidP="0000247E">
            <w:pPr>
              <w:pStyle w:val="TableCourier"/>
              <w:rPr>
                <w:lang w:val="it-IT" w:eastAsia="de-DE"/>
              </w:rPr>
            </w:pPr>
          </w:p>
        </w:tc>
      </w:tr>
      <w:tr w:rsidR="00ED148A" w:rsidRPr="004C30EB" w14:paraId="2158B811" w14:textId="77777777" w:rsidTr="00C44AFD">
        <w:trPr>
          <w:trHeight w:val="314"/>
          <w:jc w:val="center"/>
        </w:trPr>
        <w:tc>
          <w:tcPr>
            <w:tcW w:w="4406" w:type="dxa"/>
            <w:shd w:val="clear" w:color="auto" w:fill="auto"/>
            <w:vAlign w:val="center"/>
          </w:tcPr>
          <w:p w14:paraId="6B8BB3CF" w14:textId="196D4ED6" w:rsidR="00ED148A" w:rsidRPr="00E147FB" w:rsidRDefault="00ED148A" w:rsidP="00ED148A">
            <w:pPr>
              <w:pStyle w:val="TableContentLeft"/>
              <w:rPr>
                <w:lang w:val="nl-NL"/>
              </w:rPr>
            </w:pPr>
            <w:r w:rsidRPr="00E147FB">
              <w:rPr>
                <w:lang w:val="nl-NL"/>
              </w:rPr>
              <w:t>METADATA_OP_PROF1_RPM_CONF_EN_DP_OID2</w:t>
            </w:r>
          </w:p>
        </w:tc>
        <w:tc>
          <w:tcPr>
            <w:tcW w:w="4600" w:type="dxa"/>
            <w:shd w:val="clear" w:color="auto" w:fill="auto"/>
            <w:vAlign w:val="center"/>
          </w:tcPr>
          <w:p w14:paraId="11761454" w14:textId="77777777" w:rsidR="00ED148A" w:rsidRPr="00A150D5" w:rsidRDefault="00ED148A" w:rsidP="00ED148A">
            <w:pPr>
              <w:pStyle w:val="ASN1Code"/>
              <w:rPr>
                <w:sz w:val="18"/>
                <w:lang w:val="it-IT"/>
              </w:rPr>
            </w:pPr>
            <w:r w:rsidRPr="00A150D5">
              <w:rPr>
                <w:sz w:val="18"/>
                <w:lang w:val="it-IT"/>
              </w:rPr>
              <w:t>metadataReq StoreMetadataRequest:: = {</w:t>
            </w:r>
          </w:p>
          <w:p w14:paraId="79F690E9" w14:textId="77777777" w:rsidR="00ED148A" w:rsidRPr="00A150D5" w:rsidRDefault="00ED148A" w:rsidP="00ED148A">
            <w:pPr>
              <w:pStyle w:val="ASN1Code"/>
              <w:rPr>
                <w:sz w:val="18"/>
                <w:lang w:val="it-IT"/>
              </w:rPr>
            </w:pPr>
            <w:r w:rsidRPr="00A150D5">
              <w:rPr>
                <w:sz w:val="18"/>
                <w:lang w:val="it-IT"/>
              </w:rPr>
              <w:t xml:space="preserve">  iccid #ICCID_OP_PROF1,</w:t>
            </w:r>
          </w:p>
          <w:p w14:paraId="032235E8" w14:textId="77777777" w:rsidR="00ED148A" w:rsidRPr="00E86124" w:rsidRDefault="00ED148A" w:rsidP="00ED148A">
            <w:pPr>
              <w:pStyle w:val="ASN1Code"/>
              <w:rPr>
                <w:sz w:val="18"/>
              </w:rPr>
            </w:pPr>
            <w:r w:rsidRPr="00A150D5">
              <w:rPr>
                <w:sz w:val="18"/>
                <w:lang w:val="it-IT"/>
              </w:rPr>
              <w:t xml:space="preserve">  </w:t>
            </w:r>
            <w:r w:rsidRPr="00E86124">
              <w:rPr>
                <w:sz w:val="18"/>
              </w:rPr>
              <w:t>serviceProviderName #SP_NAME1,</w:t>
            </w:r>
          </w:p>
          <w:p w14:paraId="527AB11D" w14:textId="77777777" w:rsidR="00ED148A" w:rsidRPr="00E86124" w:rsidRDefault="00ED148A" w:rsidP="00ED148A">
            <w:pPr>
              <w:pStyle w:val="ASN1Code"/>
              <w:rPr>
                <w:sz w:val="18"/>
              </w:rPr>
            </w:pPr>
            <w:r w:rsidRPr="00E86124">
              <w:rPr>
                <w:sz w:val="18"/>
              </w:rPr>
              <w:t xml:space="preserve">  profileName #NAME_OP_PROF1,</w:t>
            </w:r>
          </w:p>
          <w:p w14:paraId="47E98958" w14:textId="77777777" w:rsidR="00ED148A" w:rsidRPr="00E86124" w:rsidRDefault="00ED148A" w:rsidP="00ED148A">
            <w:pPr>
              <w:pStyle w:val="ASN1Code"/>
              <w:rPr>
                <w:sz w:val="18"/>
              </w:rPr>
            </w:pPr>
            <w:r w:rsidRPr="00E86124">
              <w:rPr>
                <w:sz w:val="18"/>
              </w:rPr>
              <w:t xml:space="preserve">  profileClass operational,</w:t>
            </w:r>
          </w:p>
          <w:p w14:paraId="6546BD59" w14:textId="77777777" w:rsidR="00ED148A" w:rsidRPr="00E86124" w:rsidRDefault="00ED148A" w:rsidP="00ED148A">
            <w:pPr>
              <w:pStyle w:val="ASN1Code"/>
              <w:rPr>
                <w:sz w:val="18"/>
              </w:rPr>
            </w:pPr>
            <w:r w:rsidRPr="00E86124">
              <w:rPr>
                <w:sz w:val="18"/>
              </w:rPr>
              <w:t xml:space="preserve">  profileOwner {</w:t>
            </w:r>
          </w:p>
          <w:p w14:paraId="65DAEB01" w14:textId="77777777" w:rsidR="00ED148A" w:rsidRPr="00E86124" w:rsidRDefault="00ED148A" w:rsidP="00ED148A">
            <w:pPr>
              <w:pStyle w:val="ASN1Code"/>
              <w:rPr>
                <w:sz w:val="18"/>
              </w:rPr>
            </w:pPr>
            <w:r w:rsidRPr="00E86124">
              <w:rPr>
                <w:sz w:val="18"/>
              </w:rPr>
              <w:t xml:space="preserve">    mccMnc #MCC_MNC1</w:t>
            </w:r>
          </w:p>
          <w:p w14:paraId="1A765FE1" w14:textId="77777777" w:rsidR="00ED148A" w:rsidRPr="00E86124" w:rsidRDefault="00ED148A" w:rsidP="00ED148A">
            <w:pPr>
              <w:pStyle w:val="ASN1Code"/>
              <w:rPr>
                <w:sz w:val="18"/>
              </w:rPr>
            </w:pPr>
            <w:r w:rsidRPr="00E86124">
              <w:rPr>
                <w:sz w:val="18"/>
              </w:rPr>
              <w:t xml:space="preserve">  },</w:t>
            </w:r>
          </w:p>
          <w:p w14:paraId="4A48FE66" w14:textId="77777777" w:rsidR="00ED148A" w:rsidRPr="00E86124" w:rsidRDefault="00ED148A" w:rsidP="00ED148A">
            <w:pPr>
              <w:pStyle w:val="ASN1Code"/>
              <w:rPr>
                <w:sz w:val="18"/>
              </w:rPr>
            </w:pPr>
            <w:r w:rsidRPr="00E86124">
              <w:rPr>
                <w:sz w:val="18"/>
              </w:rPr>
              <w:t xml:space="preserve">  rpmConfiguration {</w:t>
            </w:r>
          </w:p>
          <w:p w14:paraId="6D5469B7" w14:textId="77777777" w:rsidR="00ED148A" w:rsidRPr="00E86124" w:rsidRDefault="00ED148A" w:rsidP="00ED148A">
            <w:pPr>
              <w:pStyle w:val="ASN1Code"/>
              <w:rPr>
                <w:sz w:val="18"/>
              </w:rPr>
            </w:pPr>
            <w:r w:rsidRPr="00E86124">
              <w:rPr>
                <w:sz w:val="18"/>
              </w:rPr>
              <w:t xml:space="preserve">    managingDpList {</w:t>
            </w:r>
          </w:p>
          <w:p w14:paraId="5A688970" w14:textId="77777777" w:rsidR="00ED148A" w:rsidRPr="00E86124" w:rsidRDefault="00ED148A" w:rsidP="00ED148A">
            <w:pPr>
              <w:pStyle w:val="ASN1Code"/>
              <w:rPr>
                <w:sz w:val="18"/>
              </w:rPr>
            </w:pPr>
            <w:r w:rsidRPr="00E86124">
              <w:rPr>
                <w:sz w:val="18"/>
              </w:rPr>
              <w:t xml:space="preserve">   </w:t>
            </w:r>
            <w:r>
              <w:rPr>
                <w:sz w:val="18"/>
              </w:rPr>
              <w:t xml:space="preserve">   { managingDP #S_SM_DP+_OID2,</w:t>
            </w:r>
          </w:p>
          <w:p w14:paraId="776D868B" w14:textId="77777777" w:rsidR="00ED148A" w:rsidRPr="00E86124" w:rsidRDefault="00ED148A" w:rsidP="00ED148A">
            <w:pPr>
              <w:pStyle w:val="ASN1Code"/>
              <w:rPr>
                <w:sz w:val="18"/>
              </w:rPr>
            </w:pPr>
            <w:r>
              <w:rPr>
                <w:sz w:val="18"/>
              </w:rPr>
              <w:t xml:space="preserve">       </w:t>
            </w:r>
            <w:r w:rsidRPr="00E86124">
              <w:rPr>
                <w:sz w:val="18"/>
              </w:rPr>
              <w:t xml:space="preserve"> rpmType {enable}</w:t>
            </w:r>
          </w:p>
          <w:p w14:paraId="3FCF822D" w14:textId="77777777" w:rsidR="00ED148A" w:rsidRPr="00E86124" w:rsidRDefault="00ED148A" w:rsidP="00ED148A">
            <w:pPr>
              <w:pStyle w:val="ASN1Code"/>
              <w:rPr>
                <w:sz w:val="18"/>
              </w:rPr>
            </w:pPr>
            <w:r w:rsidRPr="00E86124">
              <w:rPr>
                <w:sz w:val="18"/>
              </w:rPr>
              <w:t xml:space="preserve">      }</w:t>
            </w:r>
          </w:p>
          <w:p w14:paraId="16C1BF9B" w14:textId="77777777" w:rsidR="00ED148A" w:rsidRPr="00E86124" w:rsidRDefault="00ED148A" w:rsidP="00ED148A">
            <w:pPr>
              <w:pStyle w:val="ASN1Code"/>
              <w:rPr>
                <w:sz w:val="18"/>
              </w:rPr>
            </w:pPr>
            <w:r w:rsidRPr="00E86124">
              <w:rPr>
                <w:sz w:val="18"/>
              </w:rPr>
              <w:t xml:space="preserve">    },</w:t>
            </w:r>
          </w:p>
          <w:p w14:paraId="21E06D2F" w14:textId="77777777" w:rsidR="00ED148A" w:rsidRPr="00E86124" w:rsidRDefault="00ED148A" w:rsidP="00ED148A">
            <w:pPr>
              <w:pStyle w:val="ASN1Code"/>
              <w:rPr>
                <w:sz w:val="18"/>
              </w:rPr>
            </w:pPr>
            <w:r w:rsidRPr="00E86124">
              <w:rPr>
                <w:sz w:val="18"/>
              </w:rPr>
              <w:t xml:space="preserve">    pollingAddress #TEST_DP_ADDRESS1,</w:t>
            </w:r>
          </w:p>
          <w:p w14:paraId="39C96FAD" w14:textId="77777777" w:rsidR="00ED148A" w:rsidRPr="00E86124" w:rsidRDefault="00ED148A" w:rsidP="00ED148A">
            <w:pPr>
              <w:pStyle w:val="ASN1Code"/>
              <w:rPr>
                <w:sz w:val="18"/>
              </w:rPr>
            </w:pPr>
            <w:r w:rsidRPr="00E86124">
              <w:rPr>
                <w:sz w:val="18"/>
              </w:rPr>
              <w:t xml:space="preserve">    profileOwnerOid #S_PROFILE_OWNER_OID</w:t>
            </w:r>
          </w:p>
          <w:p w14:paraId="7FCE243F" w14:textId="77777777" w:rsidR="00ED148A" w:rsidRPr="00E86124" w:rsidRDefault="00ED148A" w:rsidP="00ED148A">
            <w:pPr>
              <w:pStyle w:val="ASN1Code"/>
              <w:rPr>
                <w:sz w:val="18"/>
              </w:rPr>
            </w:pPr>
            <w:r w:rsidRPr="00E86124">
              <w:rPr>
                <w:sz w:val="18"/>
              </w:rPr>
              <w:t xml:space="preserve">  }</w:t>
            </w:r>
          </w:p>
          <w:p w14:paraId="697DFCD0" w14:textId="22519460" w:rsidR="00ED148A" w:rsidRPr="00DB0804" w:rsidRDefault="00ED148A" w:rsidP="00ED148A">
            <w:pPr>
              <w:keepNext/>
              <w:spacing w:after="120" w:line="276" w:lineRule="auto"/>
              <w:contextualSpacing/>
              <w:jc w:val="left"/>
              <w:rPr>
                <w:rFonts w:ascii="Courier New" w:eastAsiaTheme="minorEastAsia" w:hAnsi="Courier New" w:cs="Courier New"/>
                <w:sz w:val="18"/>
                <w:szCs w:val="18"/>
                <w:lang w:val="it-IT" w:eastAsia="de-DE" w:bidi="ar-SA"/>
              </w:rPr>
            </w:pPr>
            <w:r w:rsidRPr="00E86124">
              <w:t>}</w:t>
            </w:r>
          </w:p>
        </w:tc>
      </w:tr>
      <w:tr w:rsidR="0000247E" w:rsidRPr="004C30EB" w14:paraId="2400E5B0" w14:textId="77777777" w:rsidTr="00C44AFD">
        <w:trPr>
          <w:trHeight w:val="314"/>
          <w:jc w:val="center"/>
        </w:trPr>
        <w:tc>
          <w:tcPr>
            <w:tcW w:w="4406" w:type="dxa"/>
            <w:shd w:val="clear" w:color="auto" w:fill="auto"/>
            <w:vAlign w:val="center"/>
          </w:tcPr>
          <w:p w14:paraId="4BE7EB1D" w14:textId="524FB47A" w:rsidR="0000247E" w:rsidRPr="00E147FB" w:rsidRDefault="0000247E" w:rsidP="0000247E">
            <w:pPr>
              <w:pStyle w:val="TableContentLeft"/>
            </w:pPr>
            <w:r w:rsidRPr="00941290">
              <w:t>METADATA_OP_PROF1_RPM_CONF_EN</w:t>
            </w:r>
            <w:r>
              <w:t>_NO_POLLING_ADDRESS</w:t>
            </w:r>
          </w:p>
        </w:tc>
        <w:tc>
          <w:tcPr>
            <w:tcW w:w="4600" w:type="dxa"/>
            <w:shd w:val="clear" w:color="auto" w:fill="auto"/>
            <w:vAlign w:val="center"/>
          </w:tcPr>
          <w:p w14:paraId="56CB8D5A" w14:textId="77777777" w:rsidR="0000247E" w:rsidRPr="00DB0804" w:rsidRDefault="0000247E" w:rsidP="0000247E">
            <w:pPr>
              <w:spacing w:before="0"/>
              <w:rPr>
                <w:rFonts w:ascii="Courier New" w:eastAsiaTheme="minorEastAsia" w:hAnsi="Courier New" w:cs="Courier New"/>
                <w:sz w:val="18"/>
                <w:szCs w:val="18"/>
                <w:lang w:val="it-IT" w:eastAsia="de-DE" w:bidi="ar-SA"/>
              </w:rPr>
            </w:pPr>
            <w:r w:rsidRPr="00DB0804">
              <w:rPr>
                <w:rFonts w:ascii="Courier New" w:eastAsiaTheme="minorEastAsia" w:hAnsi="Courier New" w:cs="Courier New"/>
                <w:sz w:val="18"/>
                <w:szCs w:val="18"/>
                <w:lang w:val="it-IT" w:eastAsia="de-DE" w:bidi="ar-SA"/>
              </w:rPr>
              <w:t>metadataReq StoreMetadataRequest ::= {</w:t>
            </w:r>
          </w:p>
          <w:p w14:paraId="59FA9826" w14:textId="77777777" w:rsidR="0000247E" w:rsidRPr="00DB0804" w:rsidRDefault="0000247E" w:rsidP="0000247E">
            <w:pPr>
              <w:spacing w:before="0"/>
              <w:rPr>
                <w:rFonts w:ascii="Courier New" w:eastAsiaTheme="minorEastAsia" w:hAnsi="Courier New" w:cs="Courier New"/>
                <w:sz w:val="18"/>
                <w:szCs w:val="18"/>
                <w:lang w:val="it-IT" w:eastAsia="de-DE" w:bidi="ar-SA"/>
              </w:rPr>
            </w:pPr>
            <w:r w:rsidRPr="00DB0804">
              <w:rPr>
                <w:rFonts w:ascii="Courier New" w:eastAsiaTheme="minorEastAsia" w:hAnsi="Courier New" w:cs="Courier New"/>
                <w:sz w:val="18"/>
                <w:szCs w:val="18"/>
                <w:lang w:val="it-IT" w:eastAsia="de-DE" w:bidi="ar-SA"/>
              </w:rPr>
              <w:t xml:space="preserve">  iccid #ICCID_OP_PROF1, </w:t>
            </w:r>
          </w:p>
          <w:p w14:paraId="7DABDD91" w14:textId="77777777" w:rsidR="0000247E" w:rsidRPr="00E16BE8" w:rsidRDefault="0000247E" w:rsidP="0000247E">
            <w:pPr>
              <w:spacing w:before="0"/>
              <w:rPr>
                <w:rFonts w:ascii="Courier New" w:eastAsiaTheme="minorEastAsia" w:hAnsi="Courier New" w:cs="Courier New"/>
                <w:sz w:val="18"/>
                <w:szCs w:val="18"/>
                <w:lang w:eastAsia="de-DE" w:bidi="ar-SA"/>
              </w:rPr>
            </w:pPr>
            <w:r w:rsidRPr="00DB0804">
              <w:rPr>
                <w:rFonts w:ascii="Courier New" w:eastAsiaTheme="minorEastAsia" w:hAnsi="Courier New" w:cs="Courier New"/>
                <w:sz w:val="18"/>
                <w:szCs w:val="18"/>
                <w:lang w:val="it-IT" w:eastAsia="de-DE" w:bidi="ar-SA"/>
              </w:rPr>
              <w:t xml:space="preserve">  </w:t>
            </w:r>
            <w:r w:rsidRPr="00E16BE8">
              <w:rPr>
                <w:rFonts w:ascii="Courier New" w:eastAsiaTheme="minorEastAsia" w:hAnsi="Courier New" w:cs="Courier New"/>
                <w:sz w:val="18"/>
                <w:szCs w:val="18"/>
                <w:lang w:eastAsia="de-DE" w:bidi="ar-SA"/>
              </w:rPr>
              <w:t>serviceProviderName #SP_NAME1,</w:t>
            </w:r>
          </w:p>
          <w:p w14:paraId="455FF5DE" w14:textId="77777777" w:rsidR="0000247E" w:rsidRPr="00E16BE8" w:rsidRDefault="0000247E" w:rsidP="0000247E">
            <w:pPr>
              <w:spacing w:before="0"/>
              <w:rPr>
                <w:rFonts w:ascii="Courier New" w:eastAsiaTheme="minorEastAsia" w:hAnsi="Courier New" w:cs="Courier New"/>
                <w:sz w:val="18"/>
                <w:szCs w:val="18"/>
                <w:lang w:eastAsia="de-DE" w:bidi="ar-SA"/>
              </w:rPr>
            </w:pPr>
            <w:r w:rsidRPr="00E16BE8">
              <w:rPr>
                <w:rFonts w:ascii="Courier New" w:eastAsiaTheme="minorEastAsia" w:hAnsi="Courier New" w:cs="Courier New"/>
                <w:sz w:val="18"/>
                <w:szCs w:val="18"/>
                <w:lang w:eastAsia="de-DE" w:bidi="ar-SA"/>
              </w:rPr>
              <w:t xml:space="preserve">  profileName #NAME_OP_PROF1,</w:t>
            </w:r>
          </w:p>
          <w:p w14:paraId="0D681899" w14:textId="77777777" w:rsidR="0000247E" w:rsidRPr="00E16BE8" w:rsidRDefault="0000247E" w:rsidP="0000247E">
            <w:pPr>
              <w:spacing w:before="0"/>
              <w:rPr>
                <w:rFonts w:ascii="Courier New" w:eastAsiaTheme="minorEastAsia" w:hAnsi="Courier New" w:cs="Courier New"/>
                <w:sz w:val="18"/>
                <w:szCs w:val="18"/>
                <w:lang w:eastAsia="de-DE" w:bidi="ar-SA"/>
              </w:rPr>
            </w:pPr>
            <w:r w:rsidRPr="00E16BE8">
              <w:rPr>
                <w:rFonts w:ascii="Courier New" w:eastAsiaTheme="minorEastAsia" w:hAnsi="Courier New" w:cs="Courier New"/>
                <w:sz w:val="18"/>
                <w:szCs w:val="18"/>
                <w:lang w:eastAsia="de-DE" w:bidi="ar-SA"/>
              </w:rPr>
              <w:t xml:space="preserve">   iconType png,</w:t>
            </w:r>
          </w:p>
          <w:p w14:paraId="6D845BFA" w14:textId="77777777" w:rsidR="0000247E" w:rsidRPr="00E16BE8" w:rsidRDefault="0000247E" w:rsidP="0000247E">
            <w:pPr>
              <w:spacing w:before="0"/>
              <w:rPr>
                <w:rFonts w:ascii="Courier New" w:eastAsiaTheme="minorEastAsia" w:hAnsi="Courier New" w:cs="Courier New"/>
                <w:sz w:val="18"/>
                <w:szCs w:val="18"/>
                <w:lang w:eastAsia="de-DE" w:bidi="ar-SA"/>
              </w:rPr>
            </w:pPr>
            <w:r w:rsidRPr="00E16BE8">
              <w:rPr>
                <w:rFonts w:ascii="Courier New" w:eastAsiaTheme="minorEastAsia" w:hAnsi="Courier New" w:cs="Courier New"/>
                <w:sz w:val="18"/>
                <w:szCs w:val="18"/>
                <w:lang w:eastAsia="de-DE" w:bidi="ar-SA"/>
              </w:rPr>
              <w:t xml:space="preserve">  icon #ICON_OP_PROF1,</w:t>
            </w:r>
          </w:p>
          <w:p w14:paraId="09C98115" w14:textId="77777777" w:rsidR="0000247E" w:rsidRPr="00E16BE8" w:rsidRDefault="0000247E" w:rsidP="0000247E">
            <w:pPr>
              <w:spacing w:before="0"/>
              <w:rPr>
                <w:rFonts w:ascii="Courier New" w:eastAsiaTheme="minorEastAsia" w:hAnsi="Courier New" w:cs="Courier New"/>
                <w:sz w:val="18"/>
                <w:szCs w:val="18"/>
                <w:lang w:eastAsia="de-DE" w:bidi="ar-SA"/>
              </w:rPr>
            </w:pPr>
            <w:r w:rsidRPr="00E16BE8">
              <w:rPr>
                <w:rFonts w:ascii="Courier New" w:eastAsiaTheme="minorEastAsia" w:hAnsi="Courier New" w:cs="Courier New"/>
                <w:sz w:val="18"/>
                <w:szCs w:val="18"/>
                <w:lang w:eastAsia="de-DE" w:bidi="ar-SA"/>
              </w:rPr>
              <w:t xml:space="preserve">  profileClass operational,</w:t>
            </w:r>
          </w:p>
          <w:p w14:paraId="1269AE77" w14:textId="77777777" w:rsidR="0000247E" w:rsidRPr="00E16BE8" w:rsidRDefault="0000247E" w:rsidP="0000247E">
            <w:pPr>
              <w:spacing w:before="0"/>
              <w:rPr>
                <w:rFonts w:ascii="Courier New" w:eastAsiaTheme="minorEastAsia" w:hAnsi="Courier New" w:cs="Courier New"/>
                <w:sz w:val="18"/>
                <w:szCs w:val="18"/>
                <w:lang w:eastAsia="de-DE" w:bidi="ar-SA"/>
              </w:rPr>
            </w:pPr>
            <w:r w:rsidRPr="00E16BE8">
              <w:rPr>
                <w:rFonts w:ascii="Courier New" w:eastAsiaTheme="minorEastAsia" w:hAnsi="Courier New" w:cs="Courier New"/>
                <w:sz w:val="18"/>
                <w:szCs w:val="18"/>
                <w:lang w:eastAsia="de-DE" w:bidi="ar-SA"/>
              </w:rPr>
              <w:t xml:space="preserve">  profileOwner {</w:t>
            </w:r>
          </w:p>
          <w:p w14:paraId="7B56C8AB" w14:textId="77777777" w:rsidR="0000247E" w:rsidRPr="00E16BE8" w:rsidRDefault="0000247E" w:rsidP="0000247E">
            <w:pPr>
              <w:spacing w:before="0"/>
              <w:rPr>
                <w:rFonts w:ascii="Courier New" w:eastAsiaTheme="minorEastAsia" w:hAnsi="Courier New" w:cs="Courier New"/>
                <w:sz w:val="18"/>
                <w:szCs w:val="18"/>
                <w:lang w:eastAsia="de-DE" w:bidi="ar-SA"/>
              </w:rPr>
            </w:pPr>
            <w:r w:rsidRPr="00E16BE8">
              <w:rPr>
                <w:rFonts w:ascii="Courier New" w:eastAsiaTheme="minorEastAsia" w:hAnsi="Courier New" w:cs="Courier New"/>
                <w:sz w:val="18"/>
                <w:szCs w:val="18"/>
                <w:lang w:eastAsia="de-DE" w:bidi="ar-SA"/>
              </w:rPr>
              <w:t xml:space="preserve">    mccMnc #MCC_MNC1</w:t>
            </w:r>
          </w:p>
          <w:p w14:paraId="4B5D463A" w14:textId="77777777" w:rsidR="0000247E" w:rsidRPr="00E16BE8" w:rsidRDefault="0000247E" w:rsidP="0000247E">
            <w:pPr>
              <w:spacing w:before="0"/>
              <w:rPr>
                <w:rFonts w:ascii="Courier New" w:eastAsiaTheme="minorEastAsia" w:hAnsi="Courier New" w:cs="Courier New"/>
                <w:sz w:val="18"/>
                <w:szCs w:val="18"/>
                <w:lang w:eastAsia="de-DE" w:bidi="ar-SA"/>
              </w:rPr>
            </w:pPr>
            <w:r w:rsidRPr="00E16BE8">
              <w:rPr>
                <w:rFonts w:ascii="Courier New" w:eastAsiaTheme="minorEastAsia" w:hAnsi="Courier New" w:cs="Courier New"/>
                <w:sz w:val="18"/>
                <w:szCs w:val="18"/>
                <w:lang w:eastAsia="de-DE" w:bidi="ar-SA"/>
              </w:rPr>
              <w:t xml:space="preserve">  },</w:t>
            </w:r>
          </w:p>
          <w:p w14:paraId="545BED85" w14:textId="77777777" w:rsidR="0000247E" w:rsidRPr="00E16BE8" w:rsidRDefault="0000247E" w:rsidP="0000247E">
            <w:pPr>
              <w:spacing w:before="0"/>
              <w:rPr>
                <w:rFonts w:ascii="Courier New" w:eastAsiaTheme="minorEastAsia" w:hAnsi="Courier New" w:cs="Courier New"/>
                <w:sz w:val="18"/>
                <w:szCs w:val="18"/>
                <w:lang w:eastAsia="de-DE" w:bidi="ar-SA"/>
              </w:rPr>
            </w:pPr>
            <w:r w:rsidRPr="00E16BE8">
              <w:rPr>
                <w:rFonts w:ascii="Courier New" w:eastAsiaTheme="minorEastAsia" w:hAnsi="Courier New" w:cs="Courier New"/>
                <w:sz w:val="18"/>
                <w:szCs w:val="18"/>
                <w:lang w:eastAsia="de-DE" w:bidi="ar-SA"/>
              </w:rPr>
              <w:t xml:space="preserve">  rpmConfiguration {</w:t>
            </w:r>
          </w:p>
          <w:p w14:paraId="65B3E7F9" w14:textId="77777777" w:rsidR="0000247E" w:rsidRPr="00E16BE8" w:rsidRDefault="0000247E" w:rsidP="0000247E">
            <w:pPr>
              <w:spacing w:before="0"/>
              <w:rPr>
                <w:rFonts w:ascii="Courier New" w:eastAsiaTheme="minorEastAsia" w:hAnsi="Courier New" w:cs="Courier New"/>
                <w:sz w:val="18"/>
                <w:szCs w:val="18"/>
                <w:lang w:eastAsia="de-DE" w:bidi="ar-SA"/>
              </w:rPr>
            </w:pPr>
            <w:r w:rsidRPr="00E16BE8">
              <w:rPr>
                <w:rFonts w:ascii="Courier New" w:eastAsiaTheme="minorEastAsia" w:hAnsi="Courier New" w:cs="Courier New"/>
                <w:sz w:val="18"/>
                <w:szCs w:val="18"/>
                <w:lang w:eastAsia="de-DE" w:bidi="ar-SA"/>
              </w:rPr>
              <w:t xml:space="preserve">    managingDpList {</w:t>
            </w:r>
          </w:p>
          <w:p w14:paraId="41D7216F" w14:textId="77777777" w:rsidR="0000247E" w:rsidRPr="00E16BE8" w:rsidRDefault="0000247E" w:rsidP="0000247E">
            <w:pPr>
              <w:spacing w:before="0"/>
              <w:rPr>
                <w:rFonts w:ascii="Courier New" w:eastAsiaTheme="minorEastAsia" w:hAnsi="Courier New" w:cs="Courier New"/>
                <w:sz w:val="18"/>
                <w:szCs w:val="18"/>
                <w:lang w:eastAsia="de-DE" w:bidi="ar-SA"/>
              </w:rPr>
            </w:pPr>
            <w:r w:rsidRPr="00E16BE8">
              <w:rPr>
                <w:rFonts w:ascii="Courier New" w:eastAsiaTheme="minorEastAsia" w:hAnsi="Courier New" w:cs="Courier New"/>
                <w:sz w:val="18"/>
                <w:szCs w:val="18"/>
                <w:lang w:eastAsia="de-DE" w:bidi="ar-SA"/>
              </w:rPr>
              <w:t xml:space="preserve">      { managingDP #S_SM_DP+_OID, </w:t>
            </w:r>
          </w:p>
          <w:p w14:paraId="752A8154" w14:textId="77777777" w:rsidR="0000247E" w:rsidRPr="00E16BE8" w:rsidRDefault="0000247E" w:rsidP="0000247E">
            <w:pPr>
              <w:spacing w:before="0"/>
              <w:rPr>
                <w:rFonts w:ascii="Courier New" w:eastAsiaTheme="minorEastAsia" w:hAnsi="Courier New" w:cs="Courier New"/>
                <w:sz w:val="18"/>
                <w:szCs w:val="18"/>
                <w:lang w:eastAsia="de-DE" w:bidi="ar-SA"/>
              </w:rPr>
            </w:pPr>
            <w:r w:rsidRPr="00E16BE8">
              <w:rPr>
                <w:rFonts w:ascii="Courier New" w:eastAsiaTheme="minorEastAsia" w:hAnsi="Courier New" w:cs="Courier New"/>
                <w:sz w:val="18"/>
                <w:szCs w:val="18"/>
                <w:lang w:eastAsia="de-DE" w:bidi="ar-SA"/>
              </w:rPr>
              <w:tab/>
              <w:t xml:space="preserve"> rpmType {enable}</w:t>
            </w:r>
          </w:p>
          <w:p w14:paraId="7AB063D4" w14:textId="77777777" w:rsidR="0000247E" w:rsidRPr="00E16BE8" w:rsidRDefault="0000247E" w:rsidP="0000247E">
            <w:pPr>
              <w:spacing w:before="0"/>
              <w:rPr>
                <w:rFonts w:ascii="Courier New" w:eastAsiaTheme="minorEastAsia" w:hAnsi="Courier New" w:cs="Courier New"/>
                <w:sz w:val="18"/>
                <w:szCs w:val="18"/>
                <w:lang w:eastAsia="de-DE" w:bidi="ar-SA"/>
              </w:rPr>
            </w:pPr>
            <w:r w:rsidRPr="00E16BE8">
              <w:rPr>
                <w:rFonts w:ascii="Courier New" w:eastAsiaTheme="minorEastAsia" w:hAnsi="Courier New" w:cs="Courier New"/>
                <w:sz w:val="18"/>
                <w:szCs w:val="18"/>
                <w:lang w:eastAsia="de-DE" w:bidi="ar-SA"/>
              </w:rPr>
              <w:t xml:space="preserve">      }</w:t>
            </w:r>
            <w:r w:rsidRPr="00E16BE8">
              <w:rPr>
                <w:rFonts w:ascii="Courier New" w:eastAsiaTheme="minorEastAsia" w:hAnsi="Courier New" w:cs="Courier New"/>
                <w:sz w:val="18"/>
                <w:szCs w:val="18"/>
                <w:lang w:eastAsia="de-DE" w:bidi="ar-SA"/>
              </w:rPr>
              <w:tab/>
            </w:r>
            <w:r w:rsidRPr="00E16BE8">
              <w:rPr>
                <w:rFonts w:ascii="Courier New" w:eastAsiaTheme="minorEastAsia" w:hAnsi="Courier New" w:cs="Courier New"/>
                <w:sz w:val="18"/>
                <w:szCs w:val="18"/>
                <w:lang w:eastAsia="de-DE" w:bidi="ar-SA"/>
              </w:rPr>
              <w:tab/>
            </w:r>
          </w:p>
          <w:p w14:paraId="5BF2C702" w14:textId="77777777" w:rsidR="0000247E" w:rsidRPr="00E16BE8" w:rsidRDefault="0000247E" w:rsidP="0000247E">
            <w:pPr>
              <w:spacing w:before="0"/>
              <w:rPr>
                <w:rFonts w:ascii="Courier New" w:eastAsiaTheme="minorEastAsia" w:hAnsi="Courier New" w:cs="Courier New"/>
                <w:sz w:val="18"/>
                <w:szCs w:val="18"/>
                <w:lang w:eastAsia="de-DE" w:bidi="ar-SA"/>
              </w:rPr>
            </w:pPr>
            <w:r w:rsidRPr="00E16BE8">
              <w:rPr>
                <w:rFonts w:ascii="Courier New" w:eastAsiaTheme="minorEastAsia" w:hAnsi="Courier New" w:cs="Courier New"/>
                <w:sz w:val="18"/>
                <w:szCs w:val="18"/>
                <w:lang w:eastAsia="de-DE" w:bidi="ar-SA"/>
              </w:rPr>
              <w:lastRenderedPageBreak/>
              <w:t xml:space="preserve">    },</w:t>
            </w:r>
          </w:p>
          <w:p w14:paraId="0BC96F79" w14:textId="77777777" w:rsidR="0000247E" w:rsidRPr="00E16BE8" w:rsidRDefault="0000247E" w:rsidP="0000247E">
            <w:pPr>
              <w:spacing w:before="0"/>
              <w:rPr>
                <w:rFonts w:ascii="Courier New" w:eastAsiaTheme="minorEastAsia" w:hAnsi="Courier New" w:cs="Courier New"/>
                <w:sz w:val="18"/>
                <w:szCs w:val="18"/>
                <w:lang w:eastAsia="de-DE" w:bidi="ar-SA"/>
              </w:rPr>
            </w:pPr>
            <w:r w:rsidRPr="00E16BE8">
              <w:rPr>
                <w:rFonts w:ascii="Courier New" w:eastAsiaTheme="minorEastAsia" w:hAnsi="Courier New" w:cs="Courier New"/>
                <w:sz w:val="18"/>
                <w:szCs w:val="18"/>
                <w:lang w:eastAsia="de-DE" w:bidi="ar-SA"/>
              </w:rPr>
              <w:t xml:space="preserve">    profileOwnerOid #S_PROFILE_OWNER_OID</w:t>
            </w:r>
          </w:p>
          <w:p w14:paraId="49C61CF8" w14:textId="77777777" w:rsidR="0000247E" w:rsidRPr="00E16BE8" w:rsidRDefault="0000247E" w:rsidP="0000247E">
            <w:pPr>
              <w:spacing w:before="0"/>
              <w:rPr>
                <w:rFonts w:ascii="Courier New" w:eastAsiaTheme="minorEastAsia" w:hAnsi="Courier New" w:cs="Courier New"/>
                <w:sz w:val="18"/>
                <w:szCs w:val="18"/>
                <w:lang w:eastAsia="de-DE" w:bidi="ar-SA"/>
              </w:rPr>
            </w:pPr>
            <w:r w:rsidRPr="00E16BE8">
              <w:rPr>
                <w:rFonts w:ascii="Courier New" w:eastAsiaTheme="minorEastAsia" w:hAnsi="Courier New" w:cs="Courier New"/>
                <w:sz w:val="18"/>
                <w:szCs w:val="18"/>
                <w:lang w:eastAsia="de-DE" w:bidi="ar-SA"/>
              </w:rPr>
              <w:t xml:space="preserve">  }</w:t>
            </w:r>
          </w:p>
          <w:p w14:paraId="1B338EFB" w14:textId="50522FC8" w:rsidR="0000247E" w:rsidRPr="00F50569" w:rsidRDefault="0000247E" w:rsidP="0000247E">
            <w:pPr>
              <w:pStyle w:val="TableCourier"/>
              <w:rPr>
                <w:lang w:val="it-IT" w:eastAsia="de-DE"/>
              </w:rPr>
            </w:pPr>
            <w:r w:rsidRPr="00E16BE8">
              <w:rPr>
                <w:lang w:eastAsia="de-DE"/>
              </w:rPr>
              <w:t>}</w:t>
            </w:r>
          </w:p>
        </w:tc>
      </w:tr>
      <w:tr w:rsidR="00C46645" w:rsidRPr="004C30EB" w14:paraId="08A74B2E" w14:textId="77777777" w:rsidTr="00C44AFD">
        <w:trPr>
          <w:trHeight w:val="314"/>
          <w:jc w:val="center"/>
        </w:trPr>
        <w:tc>
          <w:tcPr>
            <w:tcW w:w="4406" w:type="dxa"/>
            <w:shd w:val="clear" w:color="auto" w:fill="auto"/>
            <w:vAlign w:val="center"/>
          </w:tcPr>
          <w:p w14:paraId="6D3369A2" w14:textId="56B7D7DD" w:rsidR="00C46645" w:rsidRPr="00E147FB" w:rsidRDefault="00C46645" w:rsidP="00C46645">
            <w:pPr>
              <w:pStyle w:val="TableContentLeft"/>
              <w:rPr>
                <w:lang w:val="nl-NL"/>
              </w:rPr>
            </w:pPr>
            <w:r w:rsidRPr="00E147FB">
              <w:rPr>
                <w:lang w:val="nl-NL"/>
              </w:rPr>
              <w:lastRenderedPageBreak/>
              <w:t>METADATA_OP_PROF1_RPM_CONF_EN_NOTIF_CONF</w:t>
            </w:r>
          </w:p>
        </w:tc>
        <w:tc>
          <w:tcPr>
            <w:tcW w:w="4600" w:type="dxa"/>
            <w:shd w:val="clear" w:color="auto" w:fill="auto"/>
            <w:vAlign w:val="center"/>
          </w:tcPr>
          <w:p w14:paraId="65E1257B" w14:textId="77777777" w:rsidR="00C46645" w:rsidRPr="008E0263" w:rsidRDefault="00C46645" w:rsidP="00C46645">
            <w:pPr>
              <w:pStyle w:val="TableCourier"/>
              <w:rPr>
                <w:lang w:val="it-IT" w:eastAsia="de-DE"/>
              </w:rPr>
            </w:pPr>
            <w:r w:rsidRPr="008E0263">
              <w:rPr>
                <w:lang w:val="it-IT" w:eastAsia="de-DE"/>
              </w:rPr>
              <w:t>metadataReq StoreMetadataRequest ::= {</w:t>
            </w:r>
          </w:p>
          <w:p w14:paraId="0967C49E" w14:textId="77777777" w:rsidR="00C46645" w:rsidRPr="008E0263" w:rsidRDefault="00C46645" w:rsidP="00C46645">
            <w:pPr>
              <w:pStyle w:val="TableCourier"/>
              <w:rPr>
                <w:lang w:val="it-IT" w:eastAsia="de-DE"/>
              </w:rPr>
            </w:pPr>
            <w:r w:rsidRPr="008E0263">
              <w:rPr>
                <w:lang w:val="it-IT" w:eastAsia="de-DE"/>
              </w:rPr>
              <w:t xml:space="preserve">  iccid #ICCID_OP_PROF1, </w:t>
            </w:r>
          </w:p>
          <w:p w14:paraId="6CEE8835" w14:textId="77777777" w:rsidR="00C46645" w:rsidRPr="004C30EB" w:rsidRDefault="00C46645" w:rsidP="00C46645">
            <w:pPr>
              <w:pStyle w:val="TableCourier"/>
              <w:rPr>
                <w:lang w:eastAsia="de-DE"/>
              </w:rPr>
            </w:pPr>
            <w:r w:rsidRPr="008E0263">
              <w:rPr>
                <w:lang w:val="it-IT" w:eastAsia="de-DE"/>
              </w:rPr>
              <w:t xml:space="preserve">  </w:t>
            </w:r>
            <w:r w:rsidRPr="004C30EB">
              <w:rPr>
                <w:lang w:eastAsia="de-DE"/>
              </w:rPr>
              <w:t>serviceProviderName #SP_NAME1,</w:t>
            </w:r>
          </w:p>
          <w:p w14:paraId="15EC5CE8" w14:textId="77777777" w:rsidR="00C46645" w:rsidRDefault="00C46645" w:rsidP="00C46645">
            <w:pPr>
              <w:pStyle w:val="TableCourier"/>
              <w:rPr>
                <w:lang w:eastAsia="de-DE"/>
              </w:rPr>
            </w:pPr>
            <w:r w:rsidRPr="004C30EB">
              <w:rPr>
                <w:lang w:eastAsia="de-DE"/>
              </w:rPr>
              <w:t xml:space="preserve">  profileName #NAME_OP_PROF1,</w:t>
            </w:r>
          </w:p>
          <w:p w14:paraId="27B4E94E" w14:textId="77777777" w:rsidR="00C46645" w:rsidRPr="00CC244B" w:rsidRDefault="00C46645" w:rsidP="00C46645">
            <w:pPr>
              <w:pStyle w:val="TableCourier"/>
              <w:rPr>
                <w:lang w:eastAsia="de-DE"/>
              </w:rPr>
            </w:pPr>
            <w:r>
              <w:rPr>
                <w:lang w:eastAsia="de-DE"/>
              </w:rPr>
              <w:t xml:space="preserve">  </w:t>
            </w:r>
            <w:r w:rsidRPr="00CC244B">
              <w:rPr>
                <w:lang w:eastAsia="de-DE"/>
              </w:rPr>
              <w:t>iconType png,</w:t>
            </w:r>
          </w:p>
          <w:p w14:paraId="62671194" w14:textId="77777777" w:rsidR="00C46645" w:rsidRPr="00C278CE" w:rsidRDefault="00C46645" w:rsidP="00C46645">
            <w:pPr>
              <w:pStyle w:val="TableCourier"/>
              <w:rPr>
                <w:lang w:eastAsia="de-DE"/>
              </w:rPr>
            </w:pPr>
            <w:r w:rsidRPr="00CC244B">
              <w:rPr>
                <w:lang w:eastAsia="de-DE"/>
              </w:rPr>
              <w:t xml:space="preserve">  icon #ICON_OP_PROF1,</w:t>
            </w:r>
          </w:p>
          <w:p w14:paraId="271A361B" w14:textId="77777777" w:rsidR="00C46645" w:rsidRDefault="00C46645" w:rsidP="00C46645">
            <w:pPr>
              <w:pStyle w:val="TableCourier"/>
              <w:rPr>
                <w:lang w:eastAsia="de-DE"/>
              </w:rPr>
            </w:pPr>
            <w:r w:rsidRPr="004C30EB">
              <w:rPr>
                <w:lang w:eastAsia="de-DE"/>
              </w:rPr>
              <w:t xml:space="preserve">  profileClass operational,</w:t>
            </w:r>
          </w:p>
          <w:p w14:paraId="339A6D65" w14:textId="77777777" w:rsidR="00C46645" w:rsidRDefault="00C46645" w:rsidP="00C46645">
            <w:pPr>
              <w:pStyle w:val="TableCourier"/>
              <w:rPr>
                <w:lang w:eastAsia="de-DE"/>
              </w:rPr>
            </w:pPr>
            <w:r>
              <w:rPr>
                <w:lang w:eastAsia="de-DE"/>
              </w:rPr>
              <w:t xml:space="preserve">  notificationConfigurationInfo {</w:t>
            </w:r>
          </w:p>
          <w:p w14:paraId="46638F63" w14:textId="77777777" w:rsidR="00C46645" w:rsidRDefault="00C46645" w:rsidP="00C46645">
            <w:pPr>
              <w:pStyle w:val="TableCourier"/>
              <w:rPr>
                <w:lang w:eastAsia="de-DE"/>
              </w:rPr>
            </w:pPr>
            <w:r>
              <w:rPr>
                <w:lang w:eastAsia="de-DE"/>
              </w:rPr>
              <w:t xml:space="preserve">    { profileManagementOperation {</w:t>
            </w:r>
          </w:p>
          <w:p w14:paraId="74809EAE" w14:textId="77777777" w:rsidR="00C46645" w:rsidRDefault="00C46645" w:rsidP="00C46645">
            <w:pPr>
              <w:pStyle w:val="TableCourier"/>
              <w:rPr>
                <w:lang w:eastAsia="de-DE"/>
              </w:rPr>
            </w:pPr>
            <w:r>
              <w:rPr>
                <w:lang w:eastAsia="de-DE"/>
              </w:rPr>
              <w:tab/>
              <w:t xml:space="preserve">notificationRpmEnable, </w:t>
            </w:r>
          </w:p>
          <w:p w14:paraId="055471A0" w14:textId="77777777" w:rsidR="00C46645" w:rsidRDefault="00C46645" w:rsidP="00C46645">
            <w:pPr>
              <w:pStyle w:val="TableCourier"/>
              <w:rPr>
                <w:lang w:eastAsia="de-DE"/>
              </w:rPr>
            </w:pPr>
            <w:r>
              <w:rPr>
                <w:lang w:eastAsia="de-DE"/>
              </w:rPr>
              <w:tab/>
              <w:t xml:space="preserve">notificationRpmDisable, </w:t>
            </w:r>
          </w:p>
          <w:p w14:paraId="1397B6B5" w14:textId="77777777" w:rsidR="00C46645" w:rsidRDefault="00C46645" w:rsidP="00C46645">
            <w:pPr>
              <w:pStyle w:val="TableCourier"/>
              <w:rPr>
                <w:lang w:eastAsia="de-DE"/>
              </w:rPr>
            </w:pPr>
            <w:r>
              <w:rPr>
                <w:lang w:eastAsia="de-DE"/>
              </w:rPr>
              <w:tab/>
              <w:t>notificationRpmDelete</w:t>
            </w:r>
          </w:p>
          <w:p w14:paraId="3E48FE58" w14:textId="77777777" w:rsidR="00C46645" w:rsidRDefault="00C46645" w:rsidP="00C46645">
            <w:pPr>
              <w:pStyle w:val="TableCourier"/>
              <w:rPr>
                <w:lang w:eastAsia="de-DE"/>
              </w:rPr>
            </w:pPr>
            <w:r>
              <w:rPr>
                <w:lang w:eastAsia="de-DE"/>
              </w:rPr>
              <w:t xml:space="preserve">      },</w:t>
            </w:r>
          </w:p>
          <w:p w14:paraId="11523F7A" w14:textId="77777777" w:rsidR="00C46645" w:rsidRDefault="00C46645" w:rsidP="00C46645">
            <w:pPr>
              <w:pStyle w:val="TableCourier"/>
              <w:rPr>
                <w:lang w:eastAsia="de-DE"/>
              </w:rPr>
            </w:pPr>
            <w:r>
              <w:rPr>
                <w:lang w:eastAsia="de-DE"/>
              </w:rPr>
              <w:t xml:space="preserve">      notificationAddress #TEST_DP_ADDRESS1</w:t>
            </w:r>
          </w:p>
          <w:p w14:paraId="1B59E611" w14:textId="77777777" w:rsidR="00C46645" w:rsidRDefault="00C46645" w:rsidP="00C46645">
            <w:pPr>
              <w:pStyle w:val="TableCourier"/>
              <w:rPr>
                <w:lang w:eastAsia="de-DE"/>
              </w:rPr>
            </w:pPr>
            <w:r>
              <w:rPr>
                <w:lang w:eastAsia="de-DE"/>
              </w:rPr>
              <w:t xml:space="preserve">    }</w:t>
            </w:r>
          </w:p>
          <w:p w14:paraId="62DBDD3C" w14:textId="77777777" w:rsidR="00C46645" w:rsidRDefault="00C46645" w:rsidP="00C46645">
            <w:pPr>
              <w:pStyle w:val="TableCourier"/>
              <w:rPr>
                <w:lang w:eastAsia="de-DE"/>
              </w:rPr>
            </w:pPr>
            <w:r>
              <w:rPr>
                <w:lang w:eastAsia="de-DE"/>
              </w:rPr>
              <w:t xml:space="preserve">  },</w:t>
            </w:r>
          </w:p>
          <w:p w14:paraId="27C33671" w14:textId="77777777" w:rsidR="00C46645" w:rsidRPr="00A56328" w:rsidRDefault="00C46645" w:rsidP="00C46645">
            <w:pPr>
              <w:pStyle w:val="TableCourier"/>
              <w:rPr>
                <w:lang w:eastAsia="de-DE"/>
              </w:rPr>
            </w:pPr>
            <w:r>
              <w:t xml:space="preserve">  </w:t>
            </w:r>
            <w:r w:rsidRPr="00A56328">
              <w:rPr>
                <w:lang w:eastAsia="de-DE"/>
              </w:rPr>
              <w:t>profileOwner {</w:t>
            </w:r>
          </w:p>
          <w:p w14:paraId="070C5942" w14:textId="77777777" w:rsidR="00C46645" w:rsidRPr="00A56328" w:rsidRDefault="00C46645" w:rsidP="00C46645">
            <w:pPr>
              <w:pStyle w:val="TableCourier"/>
              <w:rPr>
                <w:lang w:eastAsia="de-DE"/>
              </w:rPr>
            </w:pPr>
            <w:r w:rsidRPr="00A56328">
              <w:rPr>
                <w:lang w:eastAsia="de-DE"/>
              </w:rPr>
              <w:t xml:space="preserve">    mccMnc #MCC_MNC1</w:t>
            </w:r>
          </w:p>
          <w:p w14:paraId="7FC8E209" w14:textId="77777777" w:rsidR="00C46645" w:rsidRDefault="00C46645" w:rsidP="00C46645">
            <w:pPr>
              <w:pStyle w:val="TableCourier"/>
              <w:rPr>
                <w:lang w:eastAsia="de-DE"/>
              </w:rPr>
            </w:pPr>
            <w:r w:rsidRPr="00A56328">
              <w:rPr>
                <w:lang w:eastAsia="de-DE"/>
              </w:rPr>
              <w:t xml:space="preserve">  }</w:t>
            </w:r>
            <w:r>
              <w:rPr>
                <w:lang w:eastAsia="de-DE"/>
              </w:rPr>
              <w:t>,</w:t>
            </w:r>
          </w:p>
          <w:p w14:paraId="589461CA" w14:textId="77777777" w:rsidR="00C46645" w:rsidRPr="004C30EB" w:rsidRDefault="00C46645" w:rsidP="00C46645">
            <w:pPr>
              <w:pStyle w:val="TableCourier"/>
              <w:rPr>
                <w:lang w:eastAsia="de-DE"/>
              </w:rPr>
            </w:pPr>
            <w:r>
              <w:rPr>
                <w:lang w:eastAsia="de-DE"/>
              </w:rPr>
              <w:t xml:space="preserve">  rpmConfiguration</w:t>
            </w:r>
            <w:r w:rsidRPr="004C30EB">
              <w:rPr>
                <w:lang w:eastAsia="de-DE"/>
              </w:rPr>
              <w:t xml:space="preserve"> {</w:t>
            </w:r>
          </w:p>
          <w:p w14:paraId="4F785939" w14:textId="77777777" w:rsidR="00C46645" w:rsidRPr="00955A79" w:rsidRDefault="00C46645" w:rsidP="00C46645">
            <w:pPr>
              <w:pStyle w:val="TableCourier"/>
              <w:rPr>
                <w:lang w:eastAsia="de-DE"/>
              </w:rPr>
            </w:pPr>
            <w:r w:rsidRPr="004C30EB">
              <w:rPr>
                <w:lang w:eastAsia="de-DE"/>
              </w:rPr>
              <w:t xml:space="preserve">    </w:t>
            </w:r>
            <w:r w:rsidRPr="00955A79">
              <w:rPr>
                <w:rFonts w:hint="eastAsia"/>
                <w:lang w:eastAsia="de-DE"/>
              </w:rPr>
              <w:t>managingDpList {</w:t>
            </w:r>
          </w:p>
          <w:p w14:paraId="5703CD8D" w14:textId="77777777" w:rsidR="00C46645" w:rsidRPr="00955A79" w:rsidRDefault="00C46645" w:rsidP="00C46645">
            <w:pPr>
              <w:pStyle w:val="TableCourier"/>
              <w:rPr>
                <w:lang w:eastAsia="de-DE"/>
              </w:rPr>
            </w:pPr>
            <w:r>
              <w:rPr>
                <w:lang w:eastAsia="de-DE"/>
              </w:rPr>
              <w:t xml:space="preserve">      { </w:t>
            </w:r>
            <w:r w:rsidRPr="00955A79">
              <w:rPr>
                <w:rFonts w:hint="eastAsia"/>
                <w:lang w:eastAsia="de-DE"/>
              </w:rPr>
              <w:t>managingDP</w:t>
            </w:r>
            <w:r>
              <w:rPr>
                <w:lang w:eastAsia="de-DE"/>
              </w:rPr>
              <w:t xml:space="preserve"> #</w:t>
            </w:r>
            <w:r w:rsidRPr="008E29FC">
              <w:rPr>
                <w:lang w:eastAsia="de-DE"/>
              </w:rPr>
              <w:t>S_SM_DP+_OID</w:t>
            </w:r>
            <w:r w:rsidRPr="00955A79">
              <w:rPr>
                <w:lang w:eastAsia="de-DE"/>
              </w:rPr>
              <w:t xml:space="preserve">, </w:t>
            </w:r>
          </w:p>
          <w:p w14:paraId="47F17F00" w14:textId="77777777" w:rsidR="00C46645" w:rsidRDefault="00C46645" w:rsidP="00C46645">
            <w:pPr>
              <w:pStyle w:val="TableCourier"/>
              <w:rPr>
                <w:lang w:eastAsia="de-DE"/>
              </w:rPr>
            </w:pPr>
            <w:r w:rsidRPr="00955A79">
              <w:rPr>
                <w:rFonts w:hint="eastAsia"/>
                <w:lang w:eastAsia="de-DE"/>
              </w:rPr>
              <w:tab/>
            </w:r>
            <w:r>
              <w:rPr>
                <w:lang w:eastAsia="de-DE"/>
              </w:rPr>
              <w:t xml:space="preserve"> </w:t>
            </w:r>
            <w:r w:rsidRPr="00955A79">
              <w:rPr>
                <w:rFonts w:hint="eastAsia"/>
                <w:lang w:eastAsia="de-DE"/>
              </w:rPr>
              <w:t>rpmType</w:t>
            </w:r>
            <w:r>
              <w:rPr>
                <w:lang w:eastAsia="de-DE"/>
              </w:rPr>
              <w:t xml:space="preserve"> {enable}</w:t>
            </w:r>
          </w:p>
          <w:p w14:paraId="16A2089B" w14:textId="77777777" w:rsidR="00C46645" w:rsidRPr="00955A79" w:rsidRDefault="00C46645" w:rsidP="00C46645">
            <w:pPr>
              <w:pStyle w:val="TableCourier"/>
              <w:rPr>
                <w:lang w:eastAsia="de-DE"/>
              </w:rPr>
            </w:pPr>
            <w:r>
              <w:rPr>
                <w:lang w:eastAsia="de-DE"/>
              </w:rPr>
              <w:t xml:space="preserve">      }</w:t>
            </w:r>
            <w:r w:rsidRPr="00955A79">
              <w:rPr>
                <w:rFonts w:hint="eastAsia"/>
                <w:lang w:eastAsia="de-DE"/>
              </w:rPr>
              <w:tab/>
            </w:r>
            <w:r w:rsidRPr="00955A79">
              <w:rPr>
                <w:rFonts w:hint="eastAsia"/>
                <w:lang w:eastAsia="de-DE"/>
              </w:rPr>
              <w:tab/>
            </w:r>
          </w:p>
          <w:p w14:paraId="6130E179" w14:textId="77777777" w:rsidR="00C46645" w:rsidRPr="004C30EB" w:rsidRDefault="00C46645" w:rsidP="00C46645">
            <w:pPr>
              <w:pStyle w:val="TableCourier"/>
              <w:rPr>
                <w:lang w:eastAsia="de-DE"/>
              </w:rPr>
            </w:pPr>
            <w:r>
              <w:rPr>
                <w:lang w:eastAsia="de-DE"/>
              </w:rPr>
              <w:t xml:space="preserve">    </w:t>
            </w:r>
            <w:r w:rsidRPr="00955A79">
              <w:rPr>
                <w:rFonts w:hint="eastAsia"/>
                <w:lang w:eastAsia="de-DE"/>
              </w:rPr>
              <w:t>}</w:t>
            </w:r>
            <w:r>
              <w:rPr>
                <w:lang w:eastAsia="de-DE"/>
              </w:rPr>
              <w:t>,</w:t>
            </w:r>
          </w:p>
          <w:p w14:paraId="2B46BD85" w14:textId="77777777" w:rsidR="00C46645" w:rsidRDefault="00C46645" w:rsidP="00C46645">
            <w:pPr>
              <w:pStyle w:val="TableCourier"/>
              <w:rPr>
                <w:lang w:eastAsia="de-DE"/>
              </w:rPr>
            </w:pPr>
            <w:r>
              <w:rPr>
                <w:lang w:eastAsia="de-DE"/>
              </w:rPr>
              <w:t xml:space="preserve">    </w:t>
            </w:r>
            <w:r>
              <w:rPr>
                <w:rFonts w:hint="eastAsia"/>
                <w:lang w:eastAsia="de-DE"/>
              </w:rPr>
              <w:t>pollingAddress</w:t>
            </w:r>
            <w:r>
              <w:rPr>
                <w:lang w:eastAsia="de-DE"/>
              </w:rPr>
              <w:t xml:space="preserve"> #</w:t>
            </w:r>
            <w:r w:rsidRPr="008E29FC">
              <w:rPr>
                <w:lang w:eastAsia="de-DE"/>
              </w:rPr>
              <w:t>TEST_DP_ADDRESS1</w:t>
            </w:r>
            <w:r>
              <w:rPr>
                <w:lang w:eastAsia="de-DE"/>
              </w:rPr>
              <w:t>,</w:t>
            </w:r>
          </w:p>
          <w:p w14:paraId="53E153A2" w14:textId="77777777" w:rsidR="00C46645" w:rsidRPr="00A56328" w:rsidRDefault="00C46645" w:rsidP="00C46645">
            <w:pPr>
              <w:pStyle w:val="TableCourier"/>
              <w:rPr>
                <w:lang w:eastAsia="de-DE"/>
              </w:rPr>
            </w:pPr>
            <w:r>
              <w:rPr>
                <w:lang w:eastAsia="de-DE"/>
              </w:rPr>
              <w:t xml:space="preserve">    </w:t>
            </w:r>
            <w:r>
              <w:rPr>
                <w:rFonts w:hint="eastAsia"/>
                <w:lang w:eastAsia="de-DE"/>
              </w:rPr>
              <w:t xml:space="preserve">profileOwnerOid </w:t>
            </w:r>
            <w:r>
              <w:rPr>
                <w:lang w:eastAsia="de-DE"/>
              </w:rPr>
              <w:t>#S_</w:t>
            </w:r>
            <w:r w:rsidRPr="00131A0B">
              <w:rPr>
                <w:lang w:eastAsia="de-DE"/>
              </w:rPr>
              <w:t>PROFILE_OWNER_OID</w:t>
            </w:r>
          </w:p>
          <w:p w14:paraId="06525029" w14:textId="77777777" w:rsidR="00C46645" w:rsidRPr="004C30EB" w:rsidRDefault="00C46645" w:rsidP="00C46645">
            <w:pPr>
              <w:pStyle w:val="TableCourier"/>
              <w:rPr>
                <w:lang w:eastAsia="de-DE"/>
              </w:rPr>
            </w:pPr>
            <w:r w:rsidRPr="00A56328">
              <w:rPr>
                <w:lang w:eastAsia="de-DE"/>
              </w:rPr>
              <w:t xml:space="preserve">  }</w:t>
            </w:r>
          </w:p>
          <w:p w14:paraId="68686994" w14:textId="1ED9F45C" w:rsidR="00C46645" w:rsidRPr="00DB0804" w:rsidRDefault="00C46645" w:rsidP="00C46645">
            <w:pPr>
              <w:spacing w:before="0"/>
              <w:rPr>
                <w:rFonts w:ascii="Courier New" w:eastAsiaTheme="minorEastAsia" w:hAnsi="Courier New" w:cs="Courier New"/>
                <w:sz w:val="18"/>
                <w:szCs w:val="18"/>
                <w:lang w:val="it-IT" w:eastAsia="de-DE" w:bidi="ar-SA"/>
              </w:rPr>
            </w:pPr>
            <w:r w:rsidRPr="004C30EB">
              <w:rPr>
                <w:lang w:eastAsia="de-DE"/>
              </w:rPr>
              <w:t>}</w:t>
            </w:r>
          </w:p>
        </w:tc>
      </w:tr>
      <w:tr w:rsidR="006E7352" w:rsidRPr="004C30EB" w14:paraId="424BF036" w14:textId="77777777" w:rsidTr="00C44AFD">
        <w:trPr>
          <w:trHeight w:val="314"/>
          <w:jc w:val="center"/>
        </w:trPr>
        <w:tc>
          <w:tcPr>
            <w:tcW w:w="4406" w:type="dxa"/>
            <w:shd w:val="clear" w:color="auto" w:fill="auto"/>
            <w:vAlign w:val="center"/>
          </w:tcPr>
          <w:p w14:paraId="4DCA58EC" w14:textId="743818A8" w:rsidR="006E7352" w:rsidRPr="00E147FB" w:rsidRDefault="006E7352" w:rsidP="006E7352">
            <w:pPr>
              <w:pStyle w:val="TableContentLeft"/>
              <w:rPr>
                <w:lang w:val="nl-NL"/>
              </w:rPr>
            </w:pPr>
            <w:r w:rsidRPr="00E147FB">
              <w:rPr>
                <w:lang w:val="nl-NL"/>
              </w:rPr>
              <w:lastRenderedPageBreak/>
              <w:t>METADATA_OP_PROF1_RPM_CONF_EN_NOTIF_CONF2</w:t>
            </w:r>
          </w:p>
        </w:tc>
        <w:tc>
          <w:tcPr>
            <w:tcW w:w="4600" w:type="dxa"/>
            <w:shd w:val="clear" w:color="auto" w:fill="auto"/>
            <w:vAlign w:val="center"/>
          </w:tcPr>
          <w:p w14:paraId="2716D3ED" w14:textId="77777777" w:rsidR="006E7352" w:rsidRPr="008E0263" w:rsidRDefault="006E7352" w:rsidP="006E7352">
            <w:pPr>
              <w:pStyle w:val="TableCourier"/>
              <w:rPr>
                <w:lang w:val="it-IT" w:eastAsia="de-DE"/>
              </w:rPr>
            </w:pPr>
            <w:r w:rsidRPr="008E0263">
              <w:rPr>
                <w:lang w:val="it-IT" w:eastAsia="de-DE"/>
              </w:rPr>
              <w:t>metadataReq StoreMetadataRequest ::= {</w:t>
            </w:r>
          </w:p>
          <w:p w14:paraId="31CCFE58" w14:textId="77777777" w:rsidR="006E7352" w:rsidRPr="008E0263" w:rsidRDefault="006E7352" w:rsidP="006E7352">
            <w:pPr>
              <w:pStyle w:val="TableCourier"/>
              <w:rPr>
                <w:lang w:val="it-IT" w:eastAsia="de-DE"/>
              </w:rPr>
            </w:pPr>
            <w:r w:rsidRPr="008E0263">
              <w:rPr>
                <w:lang w:val="it-IT" w:eastAsia="de-DE"/>
              </w:rPr>
              <w:t xml:space="preserve">  iccid #ICCID_OP_PROF1, </w:t>
            </w:r>
          </w:p>
          <w:p w14:paraId="2046483E" w14:textId="77777777" w:rsidR="006E7352" w:rsidRPr="004C30EB" w:rsidRDefault="006E7352" w:rsidP="006E7352">
            <w:pPr>
              <w:pStyle w:val="TableCourier"/>
              <w:rPr>
                <w:lang w:eastAsia="de-DE"/>
              </w:rPr>
            </w:pPr>
            <w:r w:rsidRPr="008E0263">
              <w:rPr>
                <w:lang w:val="it-IT" w:eastAsia="de-DE"/>
              </w:rPr>
              <w:t xml:space="preserve">  </w:t>
            </w:r>
            <w:r w:rsidRPr="004C30EB">
              <w:rPr>
                <w:lang w:eastAsia="de-DE"/>
              </w:rPr>
              <w:t>serviceProviderName #SP_NAME1,</w:t>
            </w:r>
          </w:p>
          <w:p w14:paraId="434E36EF" w14:textId="77777777" w:rsidR="006E7352" w:rsidRDefault="006E7352" w:rsidP="006E7352">
            <w:pPr>
              <w:pStyle w:val="TableCourier"/>
              <w:rPr>
                <w:lang w:eastAsia="de-DE"/>
              </w:rPr>
            </w:pPr>
            <w:r w:rsidRPr="004C30EB">
              <w:rPr>
                <w:lang w:eastAsia="de-DE"/>
              </w:rPr>
              <w:t xml:space="preserve">  profileName #NAME_OP_PROF1,</w:t>
            </w:r>
          </w:p>
          <w:p w14:paraId="2A9E4272" w14:textId="77777777" w:rsidR="006E7352" w:rsidRPr="00CC244B" w:rsidRDefault="006E7352" w:rsidP="006E7352">
            <w:pPr>
              <w:pStyle w:val="TableCourier"/>
              <w:rPr>
                <w:lang w:eastAsia="de-DE"/>
              </w:rPr>
            </w:pPr>
            <w:r>
              <w:rPr>
                <w:lang w:eastAsia="de-DE"/>
              </w:rPr>
              <w:t xml:space="preserve">  </w:t>
            </w:r>
            <w:r w:rsidRPr="00CC244B">
              <w:rPr>
                <w:lang w:eastAsia="de-DE"/>
              </w:rPr>
              <w:t>iconType png,</w:t>
            </w:r>
          </w:p>
          <w:p w14:paraId="1467DE2B" w14:textId="77777777" w:rsidR="006E7352" w:rsidRPr="00C278CE" w:rsidRDefault="006E7352" w:rsidP="006E7352">
            <w:pPr>
              <w:pStyle w:val="TableCourier"/>
              <w:rPr>
                <w:lang w:eastAsia="de-DE"/>
              </w:rPr>
            </w:pPr>
            <w:r w:rsidRPr="00CC244B">
              <w:rPr>
                <w:lang w:eastAsia="de-DE"/>
              </w:rPr>
              <w:t xml:space="preserve">  icon #ICON_OP_PROF1,</w:t>
            </w:r>
          </w:p>
          <w:p w14:paraId="6FC2C76C" w14:textId="77777777" w:rsidR="006E7352" w:rsidRDefault="006E7352" w:rsidP="006E7352">
            <w:pPr>
              <w:pStyle w:val="TableCourier"/>
              <w:rPr>
                <w:lang w:eastAsia="de-DE"/>
              </w:rPr>
            </w:pPr>
            <w:r w:rsidRPr="004C30EB">
              <w:rPr>
                <w:lang w:eastAsia="de-DE"/>
              </w:rPr>
              <w:t xml:space="preserve">  profileClass operational,</w:t>
            </w:r>
          </w:p>
          <w:p w14:paraId="1E697618" w14:textId="77777777" w:rsidR="006E7352" w:rsidRDefault="006E7352" w:rsidP="006E7352">
            <w:pPr>
              <w:pStyle w:val="TableCourier"/>
              <w:rPr>
                <w:lang w:eastAsia="de-DE"/>
              </w:rPr>
            </w:pPr>
            <w:r>
              <w:rPr>
                <w:lang w:eastAsia="de-DE"/>
              </w:rPr>
              <w:t xml:space="preserve">  notificationConfigurationInfo {</w:t>
            </w:r>
          </w:p>
          <w:p w14:paraId="4EE433EF" w14:textId="77777777" w:rsidR="006E7352" w:rsidRDefault="006E7352" w:rsidP="006E7352">
            <w:pPr>
              <w:pStyle w:val="TableCourier"/>
              <w:rPr>
                <w:lang w:eastAsia="de-DE"/>
              </w:rPr>
            </w:pPr>
            <w:r>
              <w:rPr>
                <w:lang w:eastAsia="de-DE"/>
              </w:rPr>
              <w:t xml:space="preserve">    { profileManagementOperation {</w:t>
            </w:r>
          </w:p>
          <w:p w14:paraId="23A94107" w14:textId="77777777" w:rsidR="006E7352" w:rsidRDefault="006E7352" w:rsidP="006E7352">
            <w:pPr>
              <w:pStyle w:val="TableCourier"/>
              <w:rPr>
                <w:lang w:eastAsia="de-DE"/>
              </w:rPr>
            </w:pPr>
            <w:r>
              <w:rPr>
                <w:lang w:eastAsia="de-DE"/>
              </w:rPr>
              <w:tab/>
              <w:t xml:space="preserve">notificationRpmEnable, </w:t>
            </w:r>
          </w:p>
          <w:p w14:paraId="2F305DEB" w14:textId="77777777" w:rsidR="006E7352" w:rsidRDefault="006E7352" w:rsidP="006E7352">
            <w:pPr>
              <w:pStyle w:val="TableCourier"/>
              <w:rPr>
                <w:lang w:eastAsia="de-DE"/>
              </w:rPr>
            </w:pPr>
            <w:r>
              <w:rPr>
                <w:lang w:eastAsia="de-DE"/>
              </w:rPr>
              <w:tab/>
              <w:t xml:space="preserve">notificationRpmDisable, </w:t>
            </w:r>
          </w:p>
          <w:p w14:paraId="6D8FD8EF" w14:textId="77777777" w:rsidR="006E7352" w:rsidRDefault="006E7352" w:rsidP="006E7352">
            <w:pPr>
              <w:pStyle w:val="TableCourier"/>
              <w:rPr>
                <w:lang w:eastAsia="de-DE"/>
              </w:rPr>
            </w:pPr>
            <w:r>
              <w:rPr>
                <w:lang w:eastAsia="de-DE"/>
              </w:rPr>
              <w:tab/>
              <w:t>notificationRpmDelete</w:t>
            </w:r>
          </w:p>
          <w:p w14:paraId="42823D7D" w14:textId="77777777" w:rsidR="006E7352" w:rsidRDefault="006E7352" w:rsidP="006E7352">
            <w:pPr>
              <w:pStyle w:val="TableCourier"/>
              <w:rPr>
                <w:lang w:eastAsia="de-DE"/>
              </w:rPr>
            </w:pPr>
            <w:r>
              <w:rPr>
                <w:lang w:eastAsia="de-DE"/>
              </w:rPr>
              <w:t xml:space="preserve">      },</w:t>
            </w:r>
          </w:p>
          <w:p w14:paraId="197DB735" w14:textId="77777777" w:rsidR="006E7352" w:rsidRDefault="006E7352" w:rsidP="006E7352">
            <w:pPr>
              <w:pStyle w:val="TableCourier"/>
              <w:rPr>
                <w:lang w:eastAsia="de-DE"/>
              </w:rPr>
            </w:pPr>
            <w:r>
              <w:rPr>
                <w:lang w:eastAsia="de-DE"/>
              </w:rPr>
              <w:t xml:space="preserve">      notificationAddress #TEST_DP_ADDRESS2</w:t>
            </w:r>
          </w:p>
          <w:p w14:paraId="06EA3B15" w14:textId="77777777" w:rsidR="006E7352" w:rsidRDefault="006E7352" w:rsidP="006E7352">
            <w:pPr>
              <w:pStyle w:val="TableCourier"/>
              <w:rPr>
                <w:lang w:eastAsia="de-DE"/>
              </w:rPr>
            </w:pPr>
            <w:r>
              <w:rPr>
                <w:lang w:eastAsia="de-DE"/>
              </w:rPr>
              <w:t xml:space="preserve">    }</w:t>
            </w:r>
          </w:p>
          <w:p w14:paraId="62E94B66" w14:textId="77777777" w:rsidR="006E7352" w:rsidRDefault="006E7352" w:rsidP="006E7352">
            <w:pPr>
              <w:pStyle w:val="TableCourier"/>
              <w:rPr>
                <w:lang w:eastAsia="de-DE"/>
              </w:rPr>
            </w:pPr>
            <w:r>
              <w:rPr>
                <w:lang w:eastAsia="de-DE"/>
              </w:rPr>
              <w:t xml:space="preserve">  },</w:t>
            </w:r>
          </w:p>
          <w:p w14:paraId="2AFE7FCB" w14:textId="77777777" w:rsidR="006E7352" w:rsidRPr="00A56328" w:rsidRDefault="006E7352" w:rsidP="006E7352">
            <w:pPr>
              <w:pStyle w:val="TableCourier"/>
              <w:rPr>
                <w:lang w:eastAsia="de-DE"/>
              </w:rPr>
            </w:pPr>
            <w:r>
              <w:t xml:space="preserve">  </w:t>
            </w:r>
            <w:r w:rsidRPr="00A56328">
              <w:rPr>
                <w:lang w:eastAsia="de-DE"/>
              </w:rPr>
              <w:t>profileOwner {</w:t>
            </w:r>
          </w:p>
          <w:p w14:paraId="00794C44" w14:textId="77777777" w:rsidR="006E7352" w:rsidRPr="00A56328" w:rsidRDefault="006E7352" w:rsidP="006E7352">
            <w:pPr>
              <w:pStyle w:val="TableCourier"/>
              <w:rPr>
                <w:lang w:eastAsia="de-DE"/>
              </w:rPr>
            </w:pPr>
            <w:r w:rsidRPr="00A56328">
              <w:rPr>
                <w:lang w:eastAsia="de-DE"/>
              </w:rPr>
              <w:t xml:space="preserve">    mccMnc #MCC_MNC1</w:t>
            </w:r>
          </w:p>
          <w:p w14:paraId="486F850D" w14:textId="77777777" w:rsidR="006E7352" w:rsidRDefault="006E7352" w:rsidP="006E7352">
            <w:pPr>
              <w:pStyle w:val="TableCourier"/>
              <w:rPr>
                <w:lang w:eastAsia="de-DE"/>
              </w:rPr>
            </w:pPr>
            <w:r w:rsidRPr="00A56328">
              <w:rPr>
                <w:lang w:eastAsia="de-DE"/>
              </w:rPr>
              <w:t xml:space="preserve">  }</w:t>
            </w:r>
            <w:r>
              <w:rPr>
                <w:lang w:eastAsia="de-DE"/>
              </w:rPr>
              <w:t>,</w:t>
            </w:r>
          </w:p>
          <w:p w14:paraId="79500DF9" w14:textId="77777777" w:rsidR="006E7352" w:rsidRPr="004C30EB" w:rsidRDefault="006E7352" w:rsidP="006E7352">
            <w:pPr>
              <w:pStyle w:val="TableCourier"/>
              <w:rPr>
                <w:lang w:eastAsia="de-DE"/>
              </w:rPr>
            </w:pPr>
            <w:r>
              <w:rPr>
                <w:lang w:eastAsia="de-DE"/>
              </w:rPr>
              <w:t xml:space="preserve">  rpmConfiguration</w:t>
            </w:r>
            <w:r w:rsidRPr="004C30EB">
              <w:rPr>
                <w:lang w:eastAsia="de-DE"/>
              </w:rPr>
              <w:t xml:space="preserve"> {</w:t>
            </w:r>
          </w:p>
          <w:p w14:paraId="0F35155A" w14:textId="77777777" w:rsidR="006E7352" w:rsidRPr="00955A79" w:rsidRDefault="006E7352" w:rsidP="006E7352">
            <w:pPr>
              <w:pStyle w:val="TableCourier"/>
              <w:rPr>
                <w:lang w:eastAsia="de-DE"/>
              </w:rPr>
            </w:pPr>
            <w:r w:rsidRPr="004C30EB">
              <w:rPr>
                <w:lang w:eastAsia="de-DE"/>
              </w:rPr>
              <w:t xml:space="preserve">    </w:t>
            </w:r>
            <w:r w:rsidRPr="00955A79">
              <w:rPr>
                <w:rFonts w:hint="eastAsia"/>
                <w:lang w:eastAsia="de-DE"/>
              </w:rPr>
              <w:t>managingDpList {</w:t>
            </w:r>
          </w:p>
          <w:p w14:paraId="0280D5F8" w14:textId="77777777" w:rsidR="006E7352" w:rsidRPr="00955A79" w:rsidRDefault="006E7352" w:rsidP="006E7352">
            <w:pPr>
              <w:pStyle w:val="TableCourier"/>
              <w:rPr>
                <w:lang w:eastAsia="de-DE"/>
              </w:rPr>
            </w:pPr>
            <w:r>
              <w:rPr>
                <w:lang w:eastAsia="de-DE"/>
              </w:rPr>
              <w:t xml:space="preserve">      { </w:t>
            </w:r>
            <w:r w:rsidRPr="00955A79">
              <w:rPr>
                <w:rFonts w:hint="eastAsia"/>
                <w:lang w:eastAsia="de-DE"/>
              </w:rPr>
              <w:t>managingDP</w:t>
            </w:r>
            <w:r>
              <w:rPr>
                <w:lang w:eastAsia="de-DE"/>
              </w:rPr>
              <w:t xml:space="preserve"> #</w:t>
            </w:r>
            <w:r w:rsidRPr="008E29FC">
              <w:rPr>
                <w:lang w:eastAsia="de-DE"/>
              </w:rPr>
              <w:t>S_SM_DP+_OID</w:t>
            </w:r>
            <w:r w:rsidRPr="00955A79">
              <w:rPr>
                <w:lang w:eastAsia="de-DE"/>
              </w:rPr>
              <w:t xml:space="preserve">, </w:t>
            </w:r>
          </w:p>
          <w:p w14:paraId="239D4E62" w14:textId="77777777" w:rsidR="006E7352" w:rsidRDefault="006E7352" w:rsidP="006E7352">
            <w:pPr>
              <w:pStyle w:val="TableCourier"/>
              <w:rPr>
                <w:lang w:eastAsia="de-DE"/>
              </w:rPr>
            </w:pPr>
            <w:r w:rsidRPr="00955A79">
              <w:rPr>
                <w:rFonts w:hint="eastAsia"/>
                <w:lang w:eastAsia="de-DE"/>
              </w:rPr>
              <w:tab/>
            </w:r>
            <w:r>
              <w:rPr>
                <w:lang w:eastAsia="de-DE"/>
              </w:rPr>
              <w:t xml:space="preserve"> </w:t>
            </w:r>
            <w:r w:rsidRPr="00955A79">
              <w:rPr>
                <w:rFonts w:hint="eastAsia"/>
                <w:lang w:eastAsia="de-DE"/>
              </w:rPr>
              <w:t>rpmType</w:t>
            </w:r>
            <w:r>
              <w:rPr>
                <w:lang w:eastAsia="de-DE"/>
              </w:rPr>
              <w:t xml:space="preserve"> {enable}</w:t>
            </w:r>
          </w:p>
          <w:p w14:paraId="64D4BD6C" w14:textId="77777777" w:rsidR="006E7352" w:rsidRPr="00955A79" w:rsidRDefault="006E7352" w:rsidP="006E7352">
            <w:pPr>
              <w:pStyle w:val="TableCourier"/>
              <w:rPr>
                <w:lang w:eastAsia="de-DE"/>
              </w:rPr>
            </w:pPr>
            <w:r>
              <w:rPr>
                <w:lang w:eastAsia="de-DE"/>
              </w:rPr>
              <w:t xml:space="preserve">      }</w:t>
            </w:r>
            <w:r w:rsidRPr="00955A79">
              <w:rPr>
                <w:rFonts w:hint="eastAsia"/>
                <w:lang w:eastAsia="de-DE"/>
              </w:rPr>
              <w:tab/>
            </w:r>
            <w:r w:rsidRPr="00955A79">
              <w:rPr>
                <w:rFonts w:hint="eastAsia"/>
                <w:lang w:eastAsia="de-DE"/>
              </w:rPr>
              <w:tab/>
            </w:r>
          </w:p>
          <w:p w14:paraId="5073D570" w14:textId="77777777" w:rsidR="006E7352" w:rsidRPr="004C30EB" w:rsidRDefault="006E7352" w:rsidP="006E7352">
            <w:pPr>
              <w:pStyle w:val="TableCourier"/>
              <w:rPr>
                <w:lang w:eastAsia="de-DE"/>
              </w:rPr>
            </w:pPr>
            <w:r>
              <w:rPr>
                <w:lang w:eastAsia="de-DE"/>
              </w:rPr>
              <w:t xml:space="preserve">    </w:t>
            </w:r>
            <w:r w:rsidRPr="00955A79">
              <w:rPr>
                <w:rFonts w:hint="eastAsia"/>
                <w:lang w:eastAsia="de-DE"/>
              </w:rPr>
              <w:t>}</w:t>
            </w:r>
            <w:r>
              <w:rPr>
                <w:lang w:eastAsia="de-DE"/>
              </w:rPr>
              <w:t>,</w:t>
            </w:r>
          </w:p>
          <w:p w14:paraId="06D01789" w14:textId="77777777" w:rsidR="006E7352" w:rsidRDefault="006E7352" w:rsidP="006E7352">
            <w:pPr>
              <w:pStyle w:val="TableCourier"/>
              <w:rPr>
                <w:lang w:eastAsia="de-DE"/>
              </w:rPr>
            </w:pPr>
            <w:r>
              <w:rPr>
                <w:lang w:eastAsia="de-DE"/>
              </w:rPr>
              <w:t xml:space="preserve">    </w:t>
            </w:r>
            <w:r>
              <w:rPr>
                <w:rFonts w:hint="eastAsia"/>
                <w:lang w:eastAsia="de-DE"/>
              </w:rPr>
              <w:t>pollingAddress</w:t>
            </w:r>
            <w:r>
              <w:rPr>
                <w:lang w:eastAsia="de-DE"/>
              </w:rPr>
              <w:t xml:space="preserve"> #</w:t>
            </w:r>
            <w:r w:rsidRPr="008E29FC">
              <w:rPr>
                <w:lang w:eastAsia="de-DE"/>
              </w:rPr>
              <w:t>TEST_DP_ADDRESS1</w:t>
            </w:r>
            <w:r>
              <w:rPr>
                <w:lang w:eastAsia="de-DE"/>
              </w:rPr>
              <w:t>,</w:t>
            </w:r>
          </w:p>
          <w:p w14:paraId="7823A12F" w14:textId="77777777" w:rsidR="006E7352" w:rsidRPr="00A56328" w:rsidRDefault="006E7352" w:rsidP="006E7352">
            <w:pPr>
              <w:pStyle w:val="TableCourier"/>
              <w:rPr>
                <w:lang w:eastAsia="de-DE"/>
              </w:rPr>
            </w:pPr>
            <w:r>
              <w:rPr>
                <w:lang w:eastAsia="de-DE"/>
              </w:rPr>
              <w:t xml:space="preserve">    </w:t>
            </w:r>
            <w:r>
              <w:rPr>
                <w:rFonts w:hint="eastAsia"/>
                <w:lang w:eastAsia="de-DE"/>
              </w:rPr>
              <w:t xml:space="preserve">profileOwnerOid </w:t>
            </w:r>
            <w:r>
              <w:rPr>
                <w:lang w:eastAsia="de-DE"/>
              </w:rPr>
              <w:t>#S_</w:t>
            </w:r>
            <w:r w:rsidRPr="00131A0B">
              <w:rPr>
                <w:lang w:eastAsia="de-DE"/>
              </w:rPr>
              <w:t>PROFILE_OWNER_OID</w:t>
            </w:r>
          </w:p>
          <w:p w14:paraId="09EB6DAE" w14:textId="77777777" w:rsidR="006E7352" w:rsidRPr="004C30EB" w:rsidRDefault="006E7352" w:rsidP="006E7352">
            <w:pPr>
              <w:pStyle w:val="TableCourier"/>
              <w:rPr>
                <w:lang w:eastAsia="de-DE"/>
              </w:rPr>
            </w:pPr>
            <w:r w:rsidRPr="00A56328">
              <w:rPr>
                <w:lang w:eastAsia="de-DE"/>
              </w:rPr>
              <w:t xml:space="preserve">  }</w:t>
            </w:r>
          </w:p>
          <w:p w14:paraId="66C22D2C" w14:textId="27DB6B61" w:rsidR="006E7352" w:rsidRPr="008E0263" w:rsidRDefault="006E7352" w:rsidP="006E7352">
            <w:pPr>
              <w:pStyle w:val="TableCourier"/>
              <w:rPr>
                <w:lang w:val="it-IT" w:eastAsia="de-DE"/>
              </w:rPr>
            </w:pPr>
            <w:r w:rsidRPr="004C30EB">
              <w:rPr>
                <w:lang w:eastAsia="de-DE"/>
              </w:rPr>
              <w:t>}</w:t>
            </w:r>
          </w:p>
        </w:tc>
      </w:tr>
      <w:tr w:rsidR="00997C44" w:rsidRPr="004C30EB" w14:paraId="0A98BA6A" w14:textId="77777777" w:rsidTr="00C44AFD">
        <w:trPr>
          <w:trHeight w:val="314"/>
          <w:jc w:val="center"/>
        </w:trPr>
        <w:tc>
          <w:tcPr>
            <w:tcW w:w="4406" w:type="dxa"/>
            <w:shd w:val="clear" w:color="auto" w:fill="auto"/>
            <w:vAlign w:val="center"/>
          </w:tcPr>
          <w:p w14:paraId="40B99936" w14:textId="6AFF822F" w:rsidR="00997C44" w:rsidRPr="00E147FB" w:rsidRDefault="00997C44" w:rsidP="00997C44">
            <w:pPr>
              <w:pStyle w:val="TableContentLeft"/>
              <w:rPr>
                <w:lang w:val="nl-NL"/>
              </w:rPr>
            </w:pPr>
            <w:r w:rsidRPr="00E147FB">
              <w:rPr>
                <w:lang w:val="nl-NL"/>
              </w:rPr>
              <w:t>METADATA_OP_PROF1_RPM_CONF_EN_POL_DP8</w:t>
            </w:r>
          </w:p>
        </w:tc>
        <w:tc>
          <w:tcPr>
            <w:tcW w:w="4600" w:type="dxa"/>
            <w:shd w:val="clear" w:color="auto" w:fill="auto"/>
            <w:vAlign w:val="center"/>
          </w:tcPr>
          <w:p w14:paraId="0D53B53B" w14:textId="77777777" w:rsidR="00997C44" w:rsidRPr="00CF4C9D" w:rsidRDefault="00997C44" w:rsidP="00997C44">
            <w:pPr>
              <w:spacing w:before="0"/>
              <w:rPr>
                <w:rFonts w:ascii="Courier New" w:eastAsiaTheme="minorEastAsia" w:hAnsi="Courier New" w:cs="Courier New"/>
                <w:sz w:val="18"/>
                <w:szCs w:val="18"/>
                <w:lang w:val="it-IT" w:eastAsia="de-DE" w:bidi="ar-SA"/>
              </w:rPr>
            </w:pPr>
            <w:r w:rsidRPr="00CF4C9D">
              <w:rPr>
                <w:rFonts w:ascii="Courier New" w:eastAsiaTheme="minorEastAsia" w:hAnsi="Courier New" w:cs="Courier New"/>
                <w:sz w:val="18"/>
                <w:szCs w:val="18"/>
                <w:lang w:val="it-IT" w:eastAsia="de-DE" w:bidi="ar-SA"/>
              </w:rPr>
              <w:t>metadataReq StoreMetadataRequest ::= {</w:t>
            </w:r>
          </w:p>
          <w:p w14:paraId="5F5C5EB7" w14:textId="77777777" w:rsidR="00997C44" w:rsidRPr="00CF4C9D" w:rsidRDefault="00997C44" w:rsidP="00997C44">
            <w:pPr>
              <w:spacing w:before="0"/>
              <w:rPr>
                <w:rFonts w:ascii="Courier New" w:eastAsiaTheme="minorEastAsia" w:hAnsi="Courier New" w:cs="Courier New"/>
                <w:sz w:val="18"/>
                <w:szCs w:val="18"/>
                <w:lang w:val="it-IT" w:eastAsia="de-DE" w:bidi="ar-SA"/>
              </w:rPr>
            </w:pPr>
            <w:r w:rsidRPr="00CF4C9D">
              <w:rPr>
                <w:rFonts w:ascii="Courier New" w:eastAsiaTheme="minorEastAsia" w:hAnsi="Courier New" w:cs="Courier New"/>
                <w:sz w:val="18"/>
                <w:szCs w:val="18"/>
                <w:lang w:val="it-IT" w:eastAsia="de-DE" w:bidi="ar-SA"/>
              </w:rPr>
              <w:t xml:space="preserve">  iccid #ICCID_OP_PROF1, </w:t>
            </w:r>
          </w:p>
          <w:p w14:paraId="75AA7ADA" w14:textId="77777777" w:rsidR="00997C44" w:rsidRPr="00A47C7B" w:rsidRDefault="00997C44" w:rsidP="00997C44">
            <w:pPr>
              <w:spacing w:before="0"/>
              <w:rPr>
                <w:rFonts w:ascii="Courier New" w:eastAsiaTheme="minorEastAsia" w:hAnsi="Courier New" w:cs="Courier New"/>
                <w:sz w:val="18"/>
                <w:szCs w:val="18"/>
                <w:lang w:eastAsia="de-DE" w:bidi="ar-SA"/>
              </w:rPr>
            </w:pPr>
            <w:r w:rsidRPr="00CF4C9D">
              <w:rPr>
                <w:rFonts w:ascii="Courier New" w:eastAsiaTheme="minorEastAsia" w:hAnsi="Courier New" w:cs="Courier New"/>
                <w:sz w:val="18"/>
                <w:szCs w:val="18"/>
                <w:lang w:val="it-IT" w:eastAsia="de-DE" w:bidi="ar-SA"/>
              </w:rPr>
              <w:t xml:space="preserve">  </w:t>
            </w:r>
            <w:r w:rsidRPr="00A47C7B">
              <w:rPr>
                <w:rFonts w:ascii="Courier New" w:eastAsiaTheme="minorEastAsia" w:hAnsi="Courier New" w:cs="Courier New"/>
                <w:sz w:val="18"/>
                <w:szCs w:val="18"/>
                <w:lang w:eastAsia="de-DE" w:bidi="ar-SA"/>
              </w:rPr>
              <w:t>serviceProviderName #SP_NAME1,</w:t>
            </w:r>
          </w:p>
          <w:p w14:paraId="2837FE60" w14:textId="77777777" w:rsidR="00997C44" w:rsidRPr="00A47C7B" w:rsidRDefault="00997C44" w:rsidP="00997C44">
            <w:pPr>
              <w:spacing w:before="0"/>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profileName #NAME_OP_PROF1,</w:t>
            </w:r>
          </w:p>
          <w:p w14:paraId="0726620D" w14:textId="77777777" w:rsidR="00997C44" w:rsidRPr="00A47C7B" w:rsidRDefault="00997C44" w:rsidP="00997C44">
            <w:pPr>
              <w:spacing w:before="0"/>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iconType png,</w:t>
            </w:r>
          </w:p>
          <w:p w14:paraId="668C3089" w14:textId="77777777" w:rsidR="00997C44" w:rsidRPr="00A47C7B" w:rsidRDefault="00997C44" w:rsidP="00997C44">
            <w:pPr>
              <w:spacing w:before="0"/>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icon #ICON_OP_PROF1,</w:t>
            </w:r>
          </w:p>
          <w:p w14:paraId="2B2EF13B" w14:textId="77777777" w:rsidR="00997C44" w:rsidRDefault="00997C44" w:rsidP="00997C44">
            <w:pPr>
              <w:spacing w:before="0"/>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profileClass operational,</w:t>
            </w:r>
          </w:p>
          <w:p w14:paraId="42E928C5" w14:textId="77777777" w:rsidR="00997C44" w:rsidRPr="00A47C7B" w:rsidRDefault="00997C44" w:rsidP="00997C44">
            <w:pPr>
              <w:spacing w:before="0"/>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profileOwner  {</w:t>
            </w:r>
          </w:p>
          <w:p w14:paraId="05CDDA39" w14:textId="77777777" w:rsidR="00997C44" w:rsidRPr="00A47C7B" w:rsidRDefault="00997C44" w:rsidP="00997C44">
            <w:pPr>
              <w:spacing w:before="0"/>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mccMnc #MCC_MNC1</w:t>
            </w:r>
          </w:p>
          <w:p w14:paraId="45396937" w14:textId="77777777" w:rsidR="00997C44" w:rsidRDefault="00997C44" w:rsidP="00997C44">
            <w:pPr>
              <w:spacing w:before="0"/>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w:t>
            </w:r>
            <w:r>
              <w:rPr>
                <w:rFonts w:ascii="Courier New" w:eastAsiaTheme="minorEastAsia" w:hAnsi="Courier New" w:cs="Courier New"/>
                <w:sz w:val="18"/>
                <w:szCs w:val="18"/>
                <w:lang w:eastAsia="de-DE" w:bidi="ar-SA"/>
              </w:rPr>
              <w:t>,</w:t>
            </w:r>
          </w:p>
          <w:p w14:paraId="468638C6" w14:textId="77777777" w:rsidR="00997C44" w:rsidRPr="00A47C7B" w:rsidRDefault="00997C44" w:rsidP="00997C44">
            <w:pPr>
              <w:spacing w:before="0"/>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rpmConfiguration {</w:t>
            </w:r>
          </w:p>
          <w:p w14:paraId="263CDCF2" w14:textId="77777777" w:rsidR="00997C44" w:rsidRDefault="00997C44" w:rsidP="00997C44">
            <w:pPr>
              <w:spacing w:before="0"/>
              <w:rPr>
                <w:rFonts w:ascii="Courier New" w:eastAsiaTheme="minorEastAsia" w:hAnsi="Courier New" w:cs="Courier New"/>
                <w:sz w:val="18"/>
                <w:szCs w:val="18"/>
                <w:lang w:eastAsia="de-DE" w:bidi="ar-SA"/>
              </w:rPr>
            </w:pPr>
            <w:r w:rsidRPr="007E10FC">
              <w:rPr>
                <w:rFonts w:ascii="Courier New" w:eastAsiaTheme="minorEastAsia" w:hAnsi="Courier New" w:cs="Courier New"/>
                <w:sz w:val="18"/>
                <w:szCs w:val="18"/>
                <w:lang w:eastAsia="de-DE" w:bidi="ar-SA"/>
              </w:rPr>
              <w:t xml:space="preserve">      managingDpList {</w:t>
            </w:r>
          </w:p>
          <w:p w14:paraId="07F501AA" w14:textId="77777777" w:rsidR="00997C44" w:rsidRPr="007E10FC" w:rsidRDefault="00997C44" w:rsidP="00997C44">
            <w:pPr>
              <w:spacing w:before="0"/>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p>
          <w:p w14:paraId="5D4D90C0" w14:textId="77777777" w:rsidR="00997C44" w:rsidRPr="007E10FC" w:rsidRDefault="00997C44" w:rsidP="00997C44">
            <w:pPr>
              <w:spacing w:before="0"/>
              <w:rPr>
                <w:rFonts w:ascii="Courier New" w:eastAsiaTheme="minorEastAsia" w:hAnsi="Courier New" w:cs="Courier New"/>
                <w:sz w:val="18"/>
                <w:szCs w:val="18"/>
                <w:lang w:eastAsia="de-DE" w:bidi="ar-SA"/>
              </w:rPr>
            </w:pPr>
            <w:r w:rsidRPr="007E10FC">
              <w:rPr>
                <w:rFonts w:ascii="Courier New" w:eastAsiaTheme="minorEastAsia" w:hAnsi="Courier New" w:cs="Courier New"/>
                <w:sz w:val="18"/>
                <w:szCs w:val="18"/>
                <w:lang w:eastAsia="de-DE" w:bidi="ar-SA"/>
              </w:rPr>
              <w:tab/>
            </w:r>
            <w:r w:rsidRPr="007E10FC">
              <w:rPr>
                <w:rFonts w:ascii="Courier New" w:eastAsiaTheme="minorEastAsia" w:hAnsi="Courier New" w:cs="Courier New"/>
                <w:sz w:val="18"/>
                <w:szCs w:val="18"/>
                <w:lang w:eastAsia="de-DE" w:bidi="ar-SA"/>
              </w:rPr>
              <w:tab/>
              <w:t xml:space="preserve">managingDP #S_SM_DP+_OID, </w:t>
            </w:r>
          </w:p>
          <w:p w14:paraId="03B70639" w14:textId="77777777" w:rsidR="00997C44" w:rsidRPr="007E10FC" w:rsidRDefault="00997C44" w:rsidP="00997C44">
            <w:pPr>
              <w:spacing w:before="0"/>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ab/>
            </w:r>
            <w:r>
              <w:rPr>
                <w:rFonts w:ascii="Courier New" w:eastAsiaTheme="minorEastAsia" w:hAnsi="Courier New" w:cs="Courier New"/>
                <w:sz w:val="18"/>
                <w:szCs w:val="18"/>
                <w:lang w:eastAsia="de-DE" w:bidi="ar-SA"/>
              </w:rPr>
              <w:tab/>
              <w:t xml:space="preserve">rpmType </w:t>
            </w:r>
            <w:r w:rsidRPr="007E10FC">
              <w:rPr>
                <w:rFonts w:ascii="Courier New" w:eastAsiaTheme="minorEastAsia" w:hAnsi="Courier New" w:cs="Courier New"/>
                <w:sz w:val="18"/>
                <w:szCs w:val="18"/>
                <w:lang w:eastAsia="de-DE" w:bidi="ar-SA"/>
              </w:rPr>
              <w:t>{enable},</w:t>
            </w:r>
          </w:p>
          <w:p w14:paraId="1F765E79" w14:textId="77777777" w:rsidR="00997C44" w:rsidRPr="007E10FC" w:rsidRDefault="00997C44" w:rsidP="00997C44">
            <w:pPr>
              <w:spacing w:before="0"/>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ab/>
              <w:t xml:space="preserve">  }</w:t>
            </w:r>
          </w:p>
          <w:p w14:paraId="1B13106A" w14:textId="77777777" w:rsidR="00997C44" w:rsidRPr="007E10FC" w:rsidRDefault="00997C44" w:rsidP="00997C44">
            <w:pPr>
              <w:spacing w:before="0"/>
              <w:rPr>
                <w:rFonts w:ascii="Courier New" w:eastAsiaTheme="minorEastAsia" w:hAnsi="Courier New" w:cs="Courier New"/>
                <w:sz w:val="18"/>
                <w:szCs w:val="18"/>
                <w:lang w:eastAsia="de-DE" w:bidi="ar-SA"/>
              </w:rPr>
            </w:pPr>
            <w:r w:rsidRPr="007E10FC">
              <w:rPr>
                <w:rFonts w:ascii="Courier New" w:eastAsiaTheme="minorEastAsia" w:hAnsi="Courier New" w:cs="Courier New"/>
                <w:sz w:val="18"/>
                <w:szCs w:val="18"/>
                <w:lang w:eastAsia="de-DE" w:bidi="ar-SA"/>
              </w:rPr>
              <w:tab/>
              <w:t>},</w:t>
            </w:r>
          </w:p>
          <w:p w14:paraId="45697EC9" w14:textId="77777777" w:rsidR="00997C44" w:rsidRDefault="00997C44" w:rsidP="00997C44">
            <w:pPr>
              <w:spacing w:before="0"/>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r w:rsidRPr="007E10FC">
              <w:rPr>
                <w:rFonts w:ascii="Courier New" w:eastAsiaTheme="minorEastAsia" w:hAnsi="Courier New" w:cs="Courier New"/>
                <w:sz w:val="18"/>
                <w:szCs w:val="18"/>
                <w:lang w:eastAsia="de-DE" w:bidi="ar-SA"/>
              </w:rPr>
              <w:t>pollingAddress #</w:t>
            </w:r>
            <w:r w:rsidRPr="00494FAC">
              <w:rPr>
                <w:rFonts w:ascii="Courier New" w:eastAsiaTheme="minorEastAsia" w:hAnsi="Courier New" w:cs="Courier New"/>
                <w:sz w:val="18"/>
                <w:szCs w:val="18"/>
                <w:lang w:eastAsia="de-DE" w:bidi="ar-SA"/>
              </w:rPr>
              <w:t>TEST_DP_ADDRESS8</w:t>
            </w:r>
            <w:r w:rsidRPr="007E10FC">
              <w:rPr>
                <w:rFonts w:ascii="Courier New" w:eastAsiaTheme="minorEastAsia" w:hAnsi="Courier New" w:cs="Courier New"/>
                <w:sz w:val="18"/>
                <w:szCs w:val="18"/>
                <w:lang w:eastAsia="de-DE" w:bidi="ar-SA"/>
              </w:rPr>
              <w:t>,</w:t>
            </w:r>
          </w:p>
          <w:p w14:paraId="7B31BB69" w14:textId="77777777" w:rsidR="00997C44" w:rsidRPr="00CF4C9D" w:rsidRDefault="00997C44" w:rsidP="00997C44">
            <w:pPr>
              <w:spacing w:before="0"/>
              <w:ind w:left="720"/>
              <w:rPr>
                <w:rFonts w:ascii="Courier New" w:eastAsiaTheme="minorEastAsia" w:hAnsi="Courier New" w:cs="Courier New"/>
                <w:sz w:val="18"/>
                <w:szCs w:val="18"/>
                <w:lang w:val="it-IT" w:eastAsia="de-DE" w:bidi="ar-SA"/>
              </w:rPr>
            </w:pPr>
            <w:r w:rsidRPr="00CF4C9D">
              <w:rPr>
                <w:rFonts w:ascii="Courier New" w:eastAsiaTheme="minorEastAsia" w:hAnsi="Courier New" w:cs="Courier New"/>
                <w:sz w:val="18"/>
                <w:szCs w:val="18"/>
                <w:lang w:val="it-IT" w:eastAsia="de-DE" w:bidi="ar-SA"/>
              </w:rPr>
              <w:t>allowedCiPKId #PK_CI_ECDSA_RANDOM,</w:t>
            </w:r>
          </w:p>
          <w:p w14:paraId="3DEF958B" w14:textId="77777777" w:rsidR="00997C44" w:rsidRDefault="00997C44" w:rsidP="00997C44">
            <w:pPr>
              <w:spacing w:before="0"/>
              <w:rPr>
                <w:rFonts w:ascii="Courier New" w:eastAsiaTheme="minorEastAsia" w:hAnsi="Courier New" w:cs="Courier New"/>
                <w:sz w:val="18"/>
                <w:szCs w:val="18"/>
                <w:lang w:eastAsia="de-DE" w:bidi="ar-SA"/>
              </w:rPr>
            </w:pPr>
            <w:r w:rsidRPr="00CF4C9D">
              <w:rPr>
                <w:rFonts w:ascii="Courier New" w:eastAsiaTheme="minorEastAsia" w:hAnsi="Courier New" w:cs="Courier New"/>
                <w:sz w:val="18"/>
                <w:szCs w:val="18"/>
                <w:lang w:val="it-IT" w:eastAsia="de-DE" w:bidi="ar-SA"/>
              </w:rPr>
              <w:t xml:space="preserve">       </w:t>
            </w:r>
            <w:r w:rsidRPr="007E10FC">
              <w:rPr>
                <w:rFonts w:ascii="Courier New" w:eastAsiaTheme="minorEastAsia" w:hAnsi="Courier New" w:cs="Courier New"/>
                <w:sz w:val="18"/>
                <w:szCs w:val="18"/>
                <w:lang w:eastAsia="de-DE" w:bidi="ar-SA"/>
              </w:rPr>
              <w:t>profileOwnerOid #</w:t>
            </w:r>
            <w:r>
              <w:rPr>
                <w:rFonts w:ascii="Courier New" w:eastAsiaTheme="minorEastAsia" w:hAnsi="Courier New" w:cs="Courier New"/>
                <w:sz w:val="18"/>
                <w:szCs w:val="18"/>
                <w:lang w:eastAsia="de-DE" w:bidi="ar-SA"/>
              </w:rPr>
              <w:t>S_</w:t>
            </w:r>
            <w:r w:rsidRPr="007E10FC">
              <w:rPr>
                <w:rFonts w:ascii="Courier New" w:eastAsiaTheme="minorEastAsia" w:hAnsi="Courier New" w:cs="Courier New"/>
                <w:sz w:val="18"/>
                <w:szCs w:val="18"/>
                <w:lang w:eastAsia="de-DE" w:bidi="ar-SA"/>
              </w:rPr>
              <w:t>PROFILE_OWNER_OID</w:t>
            </w:r>
          </w:p>
          <w:p w14:paraId="2B48CCA4" w14:textId="77777777" w:rsidR="00997C44" w:rsidRPr="00A47C7B" w:rsidRDefault="00997C44" w:rsidP="00997C44">
            <w:pPr>
              <w:spacing w:before="0"/>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p>
          <w:p w14:paraId="22DF6C92" w14:textId="77777777" w:rsidR="00997C44" w:rsidRPr="00704526" w:rsidRDefault="00997C44" w:rsidP="00997C44">
            <w:pPr>
              <w:spacing w:before="0"/>
              <w:rPr>
                <w:rFonts w:ascii="Courier New" w:eastAsiaTheme="minorEastAsia" w:hAnsi="Courier New" w:cs="Courier New"/>
                <w:sz w:val="18"/>
                <w:szCs w:val="18"/>
                <w:lang w:eastAsia="de-DE" w:bidi="ar-SA"/>
              </w:rPr>
            </w:pPr>
            <w:r w:rsidRPr="00704526">
              <w:rPr>
                <w:rFonts w:ascii="Courier New" w:eastAsiaTheme="minorEastAsia" w:hAnsi="Courier New" w:cs="Courier New"/>
                <w:sz w:val="18"/>
                <w:szCs w:val="18"/>
                <w:lang w:eastAsia="de-DE" w:bidi="ar-SA"/>
              </w:rPr>
              <w:t>}</w:t>
            </w:r>
          </w:p>
          <w:p w14:paraId="2B377BE5" w14:textId="77777777" w:rsidR="00997C44" w:rsidRPr="00DB0804" w:rsidRDefault="00997C44" w:rsidP="00997C44">
            <w:pPr>
              <w:spacing w:before="0"/>
              <w:rPr>
                <w:rFonts w:ascii="Courier New" w:eastAsiaTheme="minorEastAsia" w:hAnsi="Courier New" w:cs="Courier New"/>
                <w:sz w:val="18"/>
                <w:szCs w:val="18"/>
                <w:lang w:val="it-IT" w:eastAsia="de-DE" w:bidi="ar-SA"/>
              </w:rPr>
            </w:pPr>
          </w:p>
        </w:tc>
      </w:tr>
      <w:tr w:rsidR="00302F1D" w:rsidRPr="004C30EB" w14:paraId="34636B51" w14:textId="77777777" w:rsidTr="00C44AFD">
        <w:trPr>
          <w:trHeight w:val="314"/>
          <w:jc w:val="center"/>
        </w:trPr>
        <w:tc>
          <w:tcPr>
            <w:tcW w:w="4406" w:type="dxa"/>
            <w:shd w:val="clear" w:color="auto" w:fill="auto"/>
            <w:vAlign w:val="center"/>
          </w:tcPr>
          <w:p w14:paraId="22CAC432" w14:textId="692FD144" w:rsidR="00302F1D" w:rsidRPr="00E147FB" w:rsidRDefault="00302F1D" w:rsidP="00302F1D">
            <w:pPr>
              <w:pStyle w:val="TableContentLeft"/>
              <w:rPr>
                <w:lang w:val="nl-NL"/>
              </w:rPr>
            </w:pPr>
            <w:r w:rsidRPr="00E147FB">
              <w:rPr>
                <w:lang w:val="nl-NL"/>
              </w:rPr>
              <w:lastRenderedPageBreak/>
              <w:t>METADATA_OP_PROF1_RPM_CONF_EN_POL_SMDS_CI_PKI_RPM</w:t>
            </w:r>
          </w:p>
        </w:tc>
        <w:tc>
          <w:tcPr>
            <w:tcW w:w="4600" w:type="dxa"/>
            <w:shd w:val="clear" w:color="auto" w:fill="auto"/>
            <w:vAlign w:val="center"/>
          </w:tcPr>
          <w:p w14:paraId="6A7BFF7B" w14:textId="77777777" w:rsidR="00302F1D" w:rsidRPr="00CF4C9D" w:rsidRDefault="00302F1D" w:rsidP="00302F1D">
            <w:pPr>
              <w:keepNext/>
              <w:spacing w:after="120" w:line="276" w:lineRule="auto"/>
              <w:contextualSpacing/>
              <w:jc w:val="left"/>
              <w:rPr>
                <w:rFonts w:ascii="Courier New" w:eastAsiaTheme="minorEastAsia" w:hAnsi="Courier New" w:cs="Courier New"/>
                <w:sz w:val="18"/>
                <w:szCs w:val="18"/>
                <w:lang w:val="it-IT" w:eastAsia="de-DE" w:bidi="ar-SA"/>
              </w:rPr>
            </w:pPr>
            <w:r w:rsidRPr="00CF4C9D">
              <w:rPr>
                <w:rFonts w:ascii="Courier New" w:eastAsiaTheme="minorEastAsia" w:hAnsi="Courier New" w:cs="Courier New"/>
                <w:sz w:val="18"/>
                <w:szCs w:val="18"/>
                <w:lang w:val="it-IT" w:eastAsia="de-DE" w:bidi="ar-SA"/>
              </w:rPr>
              <w:t>metadataReq StoreMetadataRequest ::= {</w:t>
            </w:r>
          </w:p>
          <w:p w14:paraId="32051376" w14:textId="77777777" w:rsidR="00302F1D" w:rsidRPr="00CF4C9D" w:rsidRDefault="00302F1D" w:rsidP="00302F1D">
            <w:pPr>
              <w:keepNext/>
              <w:spacing w:after="120" w:line="276" w:lineRule="auto"/>
              <w:contextualSpacing/>
              <w:jc w:val="left"/>
              <w:rPr>
                <w:rFonts w:ascii="Courier New" w:eastAsiaTheme="minorEastAsia" w:hAnsi="Courier New" w:cs="Courier New"/>
                <w:sz w:val="18"/>
                <w:szCs w:val="18"/>
                <w:lang w:val="it-IT" w:eastAsia="de-DE" w:bidi="ar-SA"/>
              </w:rPr>
            </w:pPr>
            <w:r w:rsidRPr="00CF4C9D">
              <w:rPr>
                <w:rFonts w:ascii="Courier New" w:eastAsiaTheme="minorEastAsia" w:hAnsi="Courier New" w:cs="Courier New"/>
                <w:sz w:val="18"/>
                <w:szCs w:val="18"/>
                <w:lang w:val="it-IT" w:eastAsia="de-DE" w:bidi="ar-SA"/>
              </w:rPr>
              <w:t xml:space="preserve">  iccid #ICCID_OP_PROF1, </w:t>
            </w:r>
          </w:p>
          <w:p w14:paraId="07C8606D" w14:textId="77777777" w:rsidR="00302F1D" w:rsidRPr="00A47C7B"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CF4C9D">
              <w:rPr>
                <w:rFonts w:ascii="Courier New" w:eastAsiaTheme="minorEastAsia" w:hAnsi="Courier New" w:cs="Courier New"/>
                <w:sz w:val="18"/>
                <w:szCs w:val="18"/>
                <w:lang w:val="it-IT" w:eastAsia="de-DE" w:bidi="ar-SA"/>
              </w:rPr>
              <w:t xml:space="preserve">  </w:t>
            </w:r>
            <w:r w:rsidRPr="00A47C7B">
              <w:rPr>
                <w:rFonts w:ascii="Courier New" w:eastAsiaTheme="minorEastAsia" w:hAnsi="Courier New" w:cs="Courier New"/>
                <w:sz w:val="18"/>
                <w:szCs w:val="18"/>
                <w:lang w:eastAsia="de-DE" w:bidi="ar-SA"/>
              </w:rPr>
              <w:t>serviceProviderName #SP_NAME1,</w:t>
            </w:r>
          </w:p>
          <w:p w14:paraId="2D27DECF" w14:textId="77777777" w:rsidR="00302F1D" w:rsidRPr="00A47C7B"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profileName #NAME_OP_PROF1,</w:t>
            </w:r>
          </w:p>
          <w:p w14:paraId="6D9B814A" w14:textId="77777777" w:rsidR="00302F1D" w:rsidRPr="00A47C7B"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iconType png,</w:t>
            </w:r>
          </w:p>
          <w:p w14:paraId="01BBE8C6" w14:textId="77777777" w:rsidR="00302F1D" w:rsidRPr="00A47C7B"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icon #ICON_OP_PROF1,</w:t>
            </w:r>
          </w:p>
          <w:p w14:paraId="20DDB532" w14:textId="77777777" w:rsidR="00302F1D"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profileClass operational,</w:t>
            </w:r>
          </w:p>
          <w:p w14:paraId="747CFAA8" w14:textId="77777777" w:rsidR="00302F1D" w:rsidRPr="00A47C7B"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profileOwner  {</w:t>
            </w:r>
          </w:p>
          <w:p w14:paraId="79A8F869" w14:textId="77777777" w:rsidR="00302F1D" w:rsidRPr="00A47C7B"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mccMnc #MCC_MNC1</w:t>
            </w:r>
          </w:p>
          <w:p w14:paraId="624EDE3C" w14:textId="77777777" w:rsidR="00302F1D"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w:t>
            </w:r>
            <w:r>
              <w:rPr>
                <w:rFonts w:ascii="Courier New" w:eastAsiaTheme="minorEastAsia" w:hAnsi="Courier New" w:cs="Courier New"/>
                <w:sz w:val="18"/>
                <w:szCs w:val="18"/>
                <w:lang w:eastAsia="de-DE" w:bidi="ar-SA"/>
              </w:rPr>
              <w:t>,</w:t>
            </w:r>
          </w:p>
          <w:p w14:paraId="06B09B03" w14:textId="77777777" w:rsidR="00302F1D" w:rsidRPr="00A47C7B"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rpmConfiguration {</w:t>
            </w:r>
          </w:p>
          <w:p w14:paraId="40377531" w14:textId="77777777" w:rsidR="00302F1D"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7E10FC">
              <w:rPr>
                <w:rFonts w:ascii="Courier New" w:eastAsiaTheme="minorEastAsia" w:hAnsi="Courier New" w:cs="Courier New"/>
                <w:sz w:val="18"/>
                <w:szCs w:val="18"/>
                <w:lang w:eastAsia="de-DE" w:bidi="ar-SA"/>
              </w:rPr>
              <w:t xml:space="preserve">      managingDpList {</w:t>
            </w:r>
          </w:p>
          <w:p w14:paraId="2A97ADFF" w14:textId="77777777" w:rsidR="00302F1D" w:rsidRPr="007E10FC"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p>
          <w:p w14:paraId="17FAD745" w14:textId="77777777" w:rsidR="00302F1D" w:rsidRPr="007E10FC"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7E10FC">
              <w:rPr>
                <w:rFonts w:ascii="Courier New" w:eastAsiaTheme="minorEastAsia" w:hAnsi="Courier New" w:cs="Courier New"/>
                <w:sz w:val="18"/>
                <w:szCs w:val="18"/>
                <w:lang w:eastAsia="de-DE" w:bidi="ar-SA"/>
              </w:rPr>
              <w:tab/>
            </w:r>
            <w:r w:rsidRPr="007E10FC">
              <w:rPr>
                <w:rFonts w:ascii="Courier New" w:eastAsiaTheme="minorEastAsia" w:hAnsi="Courier New" w:cs="Courier New"/>
                <w:sz w:val="18"/>
                <w:szCs w:val="18"/>
                <w:lang w:eastAsia="de-DE" w:bidi="ar-SA"/>
              </w:rPr>
              <w:tab/>
              <w:t xml:space="preserve">managingDP #S_SM_DP+_OID, </w:t>
            </w:r>
          </w:p>
          <w:p w14:paraId="0D213E6C" w14:textId="77777777" w:rsidR="00302F1D" w:rsidRPr="007E10FC"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ab/>
            </w:r>
            <w:r>
              <w:rPr>
                <w:rFonts w:ascii="Courier New" w:eastAsiaTheme="minorEastAsia" w:hAnsi="Courier New" w:cs="Courier New"/>
                <w:sz w:val="18"/>
                <w:szCs w:val="18"/>
                <w:lang w:eastAsia="de-DE" w:bidi="ar-SA"/>
              </w:rPr>
              <w:tab/>
              <w:t xml:space="preserve">rpmType </w:t>
            </w:r>
            <w:r w:rsidRPr="007E10FC">
              <w:rPr>
                <w:rFonts w:ascii="Courier New" w:eastAsiaTheme="minorEastAsia" w:hAnsi="Courier New" w:cs="Courier New"/>
                <w:sz w:val="18"/>
                <w:szCs w:val="18"/>
                <w:lang w:eastAsia="de-DE" w:bidi="ar-SA"/>
              </w:rPr>
              <w:t>{enable},</w:t>
            </w:r>
          </w:p>
          <w:p w14:paraId="4F646C3B" w14:textId="77777777" w:rsidR="00302F1D" w:rsidRPr="007E10FC"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ab/>
              <w:t xml:space="preserve">  }</w:t>
            </w:r>
          </w:p>
          <w:p w14:paraId="5A98F9B6" w14:textId="77777777" w:rsidR="00302F1D" w:rsidRPr="007E10FC"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7E10FC">
              <w:rPr>
                <w:rFonts w:ascii="Courier New" w:eastAsiaTheme="minorEastAsia" w:hAnsi="Courier New" w:cs="Courier New"/>
                <w:sz w:val="18"/>
                <w:szCs w:val="18"/>
                <w:lang w:eastAsia="de-DE" w:bidi="ar-SA"/>
              </w:rPr>
              <w:tab/>
              <w:t>},</w:t>
            </w:r>
          </w:p>
          <w:p w14:paraId="39B092A2" w14:textId="77777777" w:rsidR="00302F1D" w:rsidRPr="007E10FC"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r w:rsidRPr="007E10FC">
              <w:rPr>
                <w:rFonts w:ascii="Courier New" w:eastAsiaTheme="minorEastAsia" w:hAnsi="Courier New" w:cs="Courier New"/>
                <w:sz w:val="18"/>
                <w:szCs w:val="18"/>
                <w:lang w:eastAsia="de-DE" w:bidi="ar-SA"/>
              </w:rPr>
              <w:t>pollingAddress #</w:t>
            </w:r>
            <w:r w:rsidRPr="00767865">
              <w:rPr>
                <w:rFonts w:ascii="Courier New" w:eastAsiaTheme="minorEastAsia" w:hAnsi="Courier New" w:cs="Courier New"/>
                <w:sz w:val="18"/>
                <w:szCs w:val="18"/>
                <w:lang w:eastAsia="de-DE" w:bidi="ar-SA"/>
              </w:rPr>
              <w:t>TEST_ROOT_DS_ADDRESS</w:t>
            </w:r>
            <w:r w:rsidRPr="007E10FC">
              <w:rPr>
                <w:rFonts w:ascii="Courier New" w:eastAsiaTheme="minorEastAsia" w:hAnsi="Courier New" w:cs="Courier New"/>
                <w:sz w:val="18"/>
                <w:szCs w:val="18"/>
                <w:lang w:eastAsia="de-DE" w:bidi="ar-SA"/>
              </w:rPr>
              <w:t>,</w:t>
            </w:r>
          </w:p>
          <w:p w14:paraId="45F630AF" w14:textId="77777777" w:rsidR="00302F1D" w:rsidRPr="007E10FC"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r w:rsidRPr="007E10FC">
              <w:rPr>
                <w:rFonts w:ascii="Courier New" w:eastAsiaTheme="minorEastAsia" w:hAnsi="Courier New" w:cs="Courier New"/>
                <w:sz w:val="18"/>
                <w:szCs w:val="18"/>
                <w:lang w:eastAsia="de-DE" w:bidi="ar-SA"/>
              </w:rPr>
              <w:t xml:space="preserve">allowedCiPKId </w:t>
            </w:r>
            <w:r>
              <w:rPr>
                <w:rFonts w:ascii="Courier New" w:eastAsiaTheme="minorEastAsia" w:hAnsi="Courier New" w:cs="Courier New"/>
                <w:sz w:val="18"/>
                <w:szCs w:val="18"/>
                <w:lang w:eastAsia="de-DE" w:bidi="ar-SA"/>
              </w:rPr>
              <w:t>#</w:t>
            </w:r>
            <w:r w:rsidRPr="00767F86">
              <w:rPr>
                <w:rFonts w:ascii="Courier New" w:eastAsiaTheme="minorEastAsia" w:hAnsi="Courier New" w:cs="Courier New"/>
                <w:sz w:val="18"/>
                <w:szCs w:val="18"/>
                <w:lang w:eastAsia="de-DE" w:bidi="ar-SA"/>
              </w:rPr>
              <w:t>PK_CI_ECDSA_RPM</w:t>
            </w:r>
            <w:r w:rsidRPr="007E10FC">
              <w:rPr>
                <w:rFonts w:ascii="Courier New" w:eastAsiaTheme="minorEastAsia" w:hAnsi="Courier New" w:cs="Courier New"/>
                <w:sz w:val="18"/>
                <w:szCs w:val="18"/>
                <w:lang w:eastAsia="de-DE" w:bidi="ar-SA"/>
              </w:rPr>
              <w:t>,</w:t>
            </w:r>
          </w:p>
          <w:p w14:paraId="10B68FA1" w14:textId="77777777" w:rsidR="00302F1D"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r w:rsidRPr="007E10FC">
              <w:rPr>
                <w:rFonts w:ascii="Courier New" w:eastAsiaTheme="minorEastAsia" w:hAnsi="Courier New" w:cs="Courier New"/>
                <w:sz w:val="18"/>
                <w:szCs w:val="18"/>
                <w:lang w:eastAsia="de-DE" w:bidi="ar-SA"/>
              </w:rPr>
              <w:t>profileOwnerOid #</w:t>
            </w:r>
            <w:r>
              <w:rPr>
                <w:rFonts w:ascii="Courier New" w:eastAsiaTheme="minorEastAsia" w:hAnsi="Courier New" w:cs="Courier New"/>
                <w:sz w:val="18"/>
                <w:szCs w:val="18"/>
                <w:lang w:eastAsia="de-DE" w:bidi="ar-SA"/>
              </w:rPr>
              <w:t>S_</w:t>
            </w:r>
            <w:r w:rsidRPr="007E10FC">
              <w:rPr>
                <w:rFonts w:ascii="Courier New" w:eastAsiaTheme="minorEastAsia" w:hAnsi="Courier New" w:cs="Courier New"/>
                <w:sz w:val="18"/>
                <w:szCs w:val="18"/>
                <w:lang w:eastAsia="de-DE" w:bidi="ar-SA"/>
              </w:rPr>
              <w:t>PROFILE_OWNER_OID</w:t>
            </w:r>
          </w:p>
          <w:p w14:paraId="46B0D619" w14:textId="77777777" w:rsidR="00302F1D" w:rsidRPr="00A47C7B"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p>
          <w:p w14:paraId="09126948" w14:textId="77777777" w:rsidR="00302F1D" w:rsidRPr="00704526"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704526">
              <w:rPr>
                <w:rFonts w:ascii="Courier New" w:eastAsiaTheme="minorEastAsia" w:hAnsi="Courier New" w:cs="Courier New"/>
                <w:sz w:val="18"/>
                <w:szCs w:val="18"/>
                <w:lang w:eastAsia="de-DE" w:bidi="ar-SA"/>
              </w:rPr>
              <w:t>}</w:t>
            </w:r>
          </w:p>
          <w:p w14:paraId="57D57E84" w14:textId="77777777" w:rsidR="00302F1D" w:rsidRPr="00DB0804" w:rsidRDefault="00302F1D" w:rsidP="00302F1D">
            <w:pPr>
              <w:spacing w:before="0"/>
              <w:rPr>
                <w:rFonts w:ascii="Courier New" w:eastAsiaTheme="minorEastAsia" w:hAnsi="Courier New" w:cs="Courier New"/>
                <w:sz w:val="18"/>
                <w:szCs w:val="18"/>
                <w:lang w:val="it-IT" w:eastAsia="de-DE" w:bidi="ar-SA"/>
              </w:rPr>
            </w:pPr>
          </w:p>
        </w:tc>
      </w:tr>
      <w:tr w:rsidR="00302F1D" w:rsidRPr="004C30EB" w14:paraId="4B4A62E2" w14:textId="77777777" w:rsidTr="00C44AFD">
        <w:trPr>
          <w:trHeight w:val="314"/>
          <w:jc w:val="center"/>
        </w:trPr>
        <w:tc>
          <w:tcPr>
            <w:tcW w:w="4406" w:type="dxa"/>
            <w:shd w:val="clear" w:color="auto" w:fill="auto"/>
            <w:vAlign w:val="center"/>
          </w:tcPr>
          <w:p w14:paraId="78BD4C1E" w14:textId="0D97FB8A" w:rsidR="00302F1D" w:rsidRPr="00E147FB" w:rsidRDefault="00302F1D" w:rsidP="00302F1D">
            <w:pPr>
              <w:pStyle w:val="TableContentLeft"/>
              <w:rPr>
                <w:lang w:val="nl-NL"/>
              </w:rPr>
            </w:pPr>
            <w:r w:rsidRPr="00E147FB">
              <w:rPr>
                <w:lang w:val="nl-NL"/>
              </w:rPr>
              <w:t>METADATA_OP_PROF1_RPM_CONF_EN_POL_SMDS_CI_PKI_RAND</w:t>
            </w:r>
          </w:p>
        </w:tc>
        <w:tc>
          <w:tcPr>
            <w:tcW w:w="4600" w:type="dxa"/>
            <w:shd w:val="clear" w:color="auto" w:fill="auto"/>
            <w:vAlign w:val="center"/>
          </w:tcPr>
          <w:p w14:paraId="1A999FD2" w14:textId="77777777" w:rsidR="00302F1D" w:rsidRPr="00CF4C9D" w:rsidRDefault="00302F1D" w:rsidP="00302F1D">
            <w:pPr>
              <w:keepNext/>
              <w:spacing w:after="120" w:line="276" w:lineRule="auto"/>
              <w:contextualSpacing/>
              <w:jc w:val="left"/>
              <w:rPr>
                <w:rFonts w:ascii="Courier New" w:eastAsiaTheme="minorEastAsia" w:hAnsi="Courier New" w:cs="Courier New"/>
                <w:sz w:val="18"/>
                <w:szCs w:val="18"/>
                <w:lang w:val="it-IT" w:eastAsia="de-DE" w:bidi="ar-SA"/>
              </w:rPr>
            </w:pPr>
            <w:r w:rsidRPr="00CF4C9D">
              <w:rPr>
                <w:rFonts w:ascii="Courier New" w:eastAsiaTheme="minorEastAsia" w:hAnsi="Courier New" w:cs="Courier New"/>
                <w:sz w:val="18"/>
                <w:szCs w:val="18"/>
                <w:lang w:val="it-IT" w:eastAsia="de-DE" w:bidi="ar-SA"/>
              </w:rPr>
              <w:t>metadataReq StoreMetadataRequest ::= {</w:t>
            </w:r>
          </w:p>
          <w:p w14:paraId="12950818" w14:textId="77777777" w:rsidR="00302F1D" w:rsidRPr="00CF4C9D" w:rsidRDefault="00302F1D" w:rsidP="00302F1D">
            <w:pPr>
              <w:keepNext/>
              <w:spacing w:after="120" w:line="276" w:lineRule="auto"/>
              <w:contextualSpacing/>
              <w:jc w:val="left"/>
              <w:rPr>
                <w:rFonts w:ascii="Courier New" w:eastAsiaTheme="minorEastAsia" w:hAnsi="Courier New" w:cs="Courier New"/>
                <w:sz w:val="18"/>
                <w:szCs w:val="18"/>
                <w:lang w:val="it-IT" w:eastAsia="de-DE" w:bidi="ar-SA"/>
              </w:rPr>
            </w:pPr>
            <w:r w:rsidRPr="00CF4C9D">
              <w:rPr>
                <w:rFonts w:ascii="Courier New" w:eastAsiaTheme="minorEastAsia" w:hAnsi="Courier New" w:cs="Courier New"/>
                <w:sz w:val="18"/>
                <w:szCs w:val="18"/>
                <w:lang w:val="it-IT" w:eastAsia="de-DE" w:bidi="ar-SA"/>
              </w:rPr>
              <w:t xml:space="preserve">  iccid #ICCID_OP_PROF1, </w:t>
            </w:r>
          </w:p>
          <w:p w14:paraId="7A643B29" w14:textId="77777777" w:rsidR="00302F1D" w:rsidRPr="00A47C7B"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CF4C9D">
              <w:rPr>
                <w:rFonts w:ascii="Courier New" w:eastAsiaTheme="minorEastAsia" w:hAnsi="Courier New" w:cs="Courier New"/>
                <w:sz w:val="18"/>
                <w:szCs w:val="18"/>
                <w:lang w:val="it-IT" w:eastAsia="de-DE" w:bidi="ar-SA"/>
              </w:rPr>
              <w:t xml:space="preserve">  </w:t>
            </w:r>
            <w:r w:rsidRPr="00A47C7B">
              <w:rPr>
                <w:rFonts w:ascii="Courier New" w:eastAsiaTheme="minorEastAsia" w:hAnsi="Courier New" w:cs="Courier New"/>
                <w:sz w:val="18"/>
                <w:szCs w:val="18"/>
                <w:lang w:eastAsia="de-DE" w:bidi="ar-SA"/>
              </w:rPr>
              <w:t>serviceProviderName #SP_NAME1,</w:t>
            </w:r>
          </w:p>
          <w:p w14:paraId="723E87CE" w14:textId="77777777" w:rsidR="00302F1D" w:rsidRPr="00A47C7B"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profileName #NAME_OP_PROF1,</w:t>
            </w:r>
          </w:p>
          <w:p w14:paraId="63ECEA09" w14:textId="77777777" w:rsidR="00302F1D" w:rsidRPr="00A47C7B"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iconType png,</w:t>
            </w:r>
          </w:p>
          <w:p w14:paraId="12DB5362" w14:textId="77777777" w:rsidR="00302F1D" w:rsidRPr="00A47C7B"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icon #ICON_OP_PROF1,</w:t>
            </w:r>
          </w:p>
          <w:p w14:paraId="031A909A" w14:textId="77777777" w:rsidR="00302F1D"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profileClass operational,</w:t>
            </w:r>
          </w:p>
          <w:p w14:paraId="2D2A07B0" w14:textId="77777777" w:rsidR="00302F1D" w:rsidRPr="00A47C7B"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profileOwner  {</w:t>
            </w:r>
          </w:p>
          <w:p w14:paraId="4075B711" w14:textId="77777777" w:rsidR="00302F1D" w:rsidRPr="00A47C7B"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mccMnc #MCC_MNC1</w:t>
            </w:r>
          </w:p>
          <w:p w14:paraId="7EFCE6A2" w14:textId="77777777" w:rsidR="00302F1D"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w:t>
            </w:r>
            <w:r>
              <w:rPr>
                <w:rFonts w:ascii="Courier New" w:eastAsiaTheme="minorEastAsia" w:hAnsi="Courier New" w:cs="Courier New"/>
                <w:sz w:val="18"/>
                <w:szCs w:val="18"/>
                <w:lang w:eastAsia="de-DE" w:bidi="ar-SA"/>
              </w:rPr>
              <w:t>,</w:t>
            </w:r>
          </w:p>
          <w:p w14:paraId="4728BE6D" w14:textId="77777777" w:rsidR="00302F1D" w:rsidRPr="00A47C7B"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A47C7B">
              <w:rPr>
                <w:rFonts w:ascii="Courier New" w:eastAsiaTheme="minorEastAsia" w:hAnsi="Courier New" w:cs="Courier New"/>
                <w:sz w:val="18"/>
                <w:szCs w:val="18"/>
                <w:lang w:eastAsia="de-DE" w:bidi="ar-SA"/>
              </w:rPr>
              <w:t xml:space="preserve">  rpmConfiguration {</w:t>
            </w:r>
          </w:p>
          <w:p w14:paraId="011E32E5" w14:textId="77777777" w:rsidR="00302F1D"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7E10FC">
              <w:rPr>
                <w:rFonts w:ascii="Courier New" w:eastAsiaTheme="minorEastAsia" w:hAnsi="Courier New" w:cs="Courier New"/>
                <w:sz w:val="18"/>
                <w:szCs w:val="18"/>
                <w:lang w:eastAsia="de-DE" w:bidi="ar-SA"/>
              </w:rPr>
              <w:t xml:space="preserve">      managingDpList {</w:t>
            </w:r>
          </w:p>
          <w:p w14:paraId="7E931FC1" w14:textId="77777777" w:rsidR="00302F1D" w:rsidRPr="007E10FC"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p>
          <w:p w14:paraId="6D362187" w14:textId="77777777" w:rsidR="00302F1D" w:rsidRPr="007E10FC"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7E10FC">
              <w:rPr>
                <w:rFonts w:ascii="Courier New" w:eastAsiaTheme="minorEastAsia" w:hAnsi="Courier New" w:cs="Courier New"/>
                <w:sz w:val="18"/>
                <w:szCs w:val="18"/>
                <w:lang w:eastAsia="de-DE" w:bidi="ar-SA"/>
              </w:rPr>
              <w:tab/>
            </w:r>
            <w:r w:rsidRPr="007E10FC">
              <w:rPr>
                <w:rFonts w:ascii="Courier New" w:eastAsiaTheme="minorEastAsia" w:hAnsi="Courier New" w:cs="Courier New"/>
                <w:sz w:val="18"/>
                <w:szCs w:val="18"/>
                <w:lang w:eastAsia="de-DE" w:bidi="ar-SA"/>
              </w:rPr>
              <w:tab/>
              <w:t xml:space="preserve">managingDP #S_SM_DP+_OID, </w:t>
            </w:r>
          </w:p>
          <w:p w14:paraId="50B12B82" w14:textId="77777777" w:rsidR="00302F1D" w:rsidRPr="007E10FC"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ab/>
            </w:r>
            <w:r>
              <w:rPr>
                <w:rFonts w:ascii="Courier New" w:eastAsiaTheme="minorEastAsia" w:hAnsi="Courier New" w:cs="Courier New"/>
                <w:sz w:val="18"/>
                <w:szCs w:val="18"/>
                <w:lang w:eastAsia="de-DE" w:bidi="ar-SA"/>
              </w:rPr>
              <w:tab/>
              <w:t xml:space="preserve">rpmType </w:t>
            </w:r>
            <w:r w:rsidRPr="007E10FC">
              <w:rPr>
                <w:rFonts w:ascii="Courier New" w:eastAsiaTheme="minorEastAsia" w:hAnsi="Courier New" w:cs="Courier New"/>
                <w:sz w:val="18"/>
                <w:szCs w:val="18"/>
                <w:lang w:eastAsia="de-DE" w:bidi="ar-SA"/>
              </w:rPr>
              <w:t>{enable},</w:t>
            </w:r>
          </w:p>
          <w:p w14:paraId="37DEF09F" w14:textId="77777777" w:rsidR="00302F1D" w:rsidRPr="007E10FC"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ab/>
              <w:t xml:space="preserve">  }</w:t>
            </w:r>
          </w:p>
          <w:p w14:paraId="7EC1C7CB" w14:textId="77777777" w:rsidR="00302F1D" w:rsidRPr="007E10FC"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7E10FC">
              <w:rPr>
                <w:rFonts w:ascii="Courier New" w:eastAsiaTheme="minorEastAsia" w:hAnsi="Courier New" w:cs="Courier New"/>
                <w:sz w:val="18"/>
                <w:szCs w:val="18"/>
                <w:lang w:eastAsia="de-DE" w:bidi="ar-SA"/>
              </w:rPr>
              <w:tab/>
              <w:t>},</w:t>
            </w:r>
          </w:p>
          <w:p w14:paraId="6B1AB440" w14:textId="77777777" w:rsidR="00302F1D" w:rsidRPr="007E10FC"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r w:rsidRPr="007E10FC">
              <w:rPr>
                <w:rFonts w:ascii="Courier New" w:eastAsiaTheme="minorEastAsia" w:hAnsi="Courier New" w:cs="Courier New"/>
                <w:sz w:val="18"/>
                <w:szCs w:val="18"/>
                <w:lang w:eastAsia="de-DE" w:bidi="ar-SA"/>
              </w:rPr>
              <w:t xml:space="preserve">pollingAddress </w:t>
            </w:r>
            <w:r>
              <w:rPr>
                <w:rFonts w:ascii="Courier New" w:eastAsiaTheme="minorEastAsia" w:hAnsi="Courier New" w:cs="Courier New"/>
                <w:sz w:val="18"/>
                <w:szCs w:val="18"/>
                <w:lang w:eastAsia="de-DE" w:bidi="ar-SA"/>
              </w:rPr>
              <w:t>#</w:t>
            </w:r>
            <w:r w:rsidRPr="00767865">
              <w:rPr>
                <w:rFonts w:ascii="Courier New" w:eastAsiaTheme="minorEastAsia" w:hAnsi="Courier New" w:cs="Courier New"/>
                <w:sz w:val="18"/>
                <w:szCs w:val="18"/>
                <w:lang w:eastAsia="de-DE" w:bidi="ar-SA"/>
              </w:rPr>
              <w:t>TEST_ROOT_DS_ADDRESS</w:t>
            </w:r>
            <w:r w:rsidRPr="007E10FC">
              <w:rPr>
                <w:rFonts w:ascii="Courier New" w:eastAsiaTheme="minorEastAsia" w:hAnsi="Courier New" w:cs="Courier New"/>
                <w:sz w:val="18"/>
                <w:szCs w:val="18"/>
                <w:lang w:eastAsia="de-DE" w:bidi="ar-SA"/>
              </w:rPr>
              <w:t>,</w:t>
            </w:r>
          </w:p>
          <w:p w14:paraId="7A81DEAD" w14:textId="77777777" w:rsidR="00302F1D" w:rsidRPr="00CF4C9D" w:rsidRDefault="00302F1D" w:rsidP="00302F1D">
            <w:pPr>
              <w:keepNext/>
              <w:spacing w:after="120" w:line="276" w:lineRule="auto"/>
              <w:contextualSpacing/>
              <w:jc w:val="left"/>
              <w:rPr>
                <w:rFonts w:ascii="Courier New" w:eastAsiaTheme="minorEastAsia" w:hAnsi="Courier New" w:cs="Courier New"/>
                <w:sz w:val="18"/>
                <w:szCs w:val="18"/>
                <w:lang w:val="it-IT" w:eastAsia="de-DE" w:bidi="ar-SA"/>
              </w:rPr>
            </w:pPr>
            <w:r>
              <w:rPr>
                <w:rFonts w:ascii="Courier New" w:eastAsiaTheme="minorEastAsia" w:hAnsi="Courier New" w:cs="Courier New"/>
                <w:sz w:val="18"/>
                <w:szCs w:val="18"/>
                <w:lang w:eastAsia="de-DE" w:bidi="ar-SA"/>
              </w:rPr>
              <w:t xml:space="preserve">       </w:t>
            </w:r>
            <w:r w:rsidRPr="00CF4C9D">
              <w:rPr>
                <w:rFonts w:ascii="Courier New" w:eastAsiaTheme="minorEastAsia" w:hAnsi="Courier New" w:cs="Courier New"/>
                <w:sz w:val="18"/>
                <w:szCs w:val="18"/>
                <w:lang w:val="it-IT" w:eastAsia="de-DE" w:bidi="ar-SA"/>
              </w:rPr>
              <w:t>allowedCiPKId #PK_CI_ECDSA_RANDOM,</w:t>
            </w:r>
          </w:p>
          <w:p w14:paraId="6348948C" w14:textId="77777777" w:rsidR="00302F1D"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CF4C9D">
              <w:rPr>
                <w:rFonts w:ascii="Courier New" w:eastAsiaTheme="minorEastAsia" w:hAnsi="Courier New" w:cs="Courier New"/>
                <w:sz w:val="18"/>
                <w:szCs w:val="18"/>
                <w:lang w:val="it-IT" w:eastAsia="de-DE" w:bidi="ar-SA"/>
              </w:rPr>
              <w:t xml:space="preserve">       </w:t>
            </w:r>
            <w:r w:rsidRPr="007E10FC">
              <w:rPr>
                <w:rFonts w:ascii="Courier New" w:eastAsiaTheme="minorEastAsia" w:hAnsi="Courier New" w:cs="Courier New"/>
                <w:sz w:val="18"/>
                <w:szCs w:val="18"/>
                <w:lang w:eastAsia="de-DE" w:bidi="ar-SA"/>
              </w:rPr>
              <w:t>profileOwnerOid #</w:t>
            </w:r>
            <w:r>
              <w:rPr>
                <w:rFonts w:ascii="Courier New" w:eastAsiaTheme="minorEastAsia" w:hAnsi="Courier New" w:cs="Courier New"/>
                <w:sz w:val="18"/>
                <w:szCs w:val="18"/>
                <w:lang w:eastAsia="de-DE" w:bidi="ar-SA"/>
              </w:rPr>
              <w:t>S_</w:t>
            </w:r>
            <w:r w:rsidRPr="007E10FC">
              <w:rPr>
                <w:rFonts w:ascii="Courier New" w:eastAsiaTheme="minorEastAsia" w:hAnsi="Courier New" w:cs="Courier New"/>
                <w:sz w:val="18"/>
                <w:szCs w:val="18"/>
                <w:lang w:eastAsia="de-DE" w:bidi="ar-SA"/>
              </w:rPr>
              <w:t>PROFILE_OWNER_OID</w:t>
            </w:r>
          </w:p>
          <w:p w14:paraId="7277A8E1" w14:textId="77777777" w:rsidR="00302F1D" w:rsidRPr="00A47C7B"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p>
          <w:p w14:paraId="7396C0C3" w14:textId="77777777" w:rsidR="00302F1D" w:rsidRPr="007E28BF" w:rsidRDefault="00302F1D" w:rsidP="00302F1D">
            <w:pPr>
              <w:keepNext/>
              <w:spacing w:after="120" w:line="276" w:lineRule="auto"/>
              <w:contextualSpacing/>
              <w:jc w:val="left"/>
              <w:rPr>
                <w:rFonts w:ascii="Courier New" w:eastAsiaTheme="minorEastAsia" w:hAnsi="Courier New" w:cs="Courier New"/>
                <w:sz w:val="18"/>
                <w:szCs w:val="18"/>
                <w:lang w:eastAsia="de-DE" w:bidi="ar-SA"/>
              </w:rPr>
            </w:pPr>
            <w:r w:rsidRPr="007E28BF">
              <w:rPr>
                <w:rFonts w:ascii="Courier New" w:eastAsiaTheme="minorEastAsia" w:hAnsi="Courier New" w:cs="Courier New"/>
                <w:sz w:val="18"/>
                <w:szCs w:val="18"/>
                <w:lang w:eastAsia="de-DE" w:bidi="ar-SA"/>
              </w:rPr>
              <w:t>}</w:t>
            </w:r>
          </w:p>
          <w:p w14:paraId="111E1CFA" w14:textId="77777777" w:rsidR="00302F1D" w:rsidRPr="00CF4C9D" w:rsidRDefault="00302F1D" w:rsidP="00302F1D">
            <w:pPr>
              <w:keepNext/>
              <w:spacing w:after="120" w:line="276" w:lineRule="auto"/>
              <w:contextualSpacing/>
              <w:jc w:val="left"/>
              <w:rPr>
                <w:rFonts w:ascii="Courier New" w:eastAsiaTheme="minorEastAsia" w:hAnsi="Courier New" w:cs="Courier New"/>
                <w:sz w:val="18"/>
                <w:szCs w:val="18"/>
                <w:lang w:val="it-IT" w:eastAsia="de-DE" w:bidi="ar-SA"/>
              </w:rPr>
            </w:pPr>
          </w:p>
        </w:tc>
      </w:tr>
      <w:tr w:rsidR="00833F46" w:rsidRPr="004C30EB" w14:paraId="27E78DE7" w14:textId="77777777" w:rsidTr="00C44AFD">
        <w:trPr>
          <w:trHeight w:val="314"/>
          <w:jc w:val="center"/>
        </w:trPr>
        <w:tc>
          <w:tcPr>
            <w:tcW w:w="4406" w:type="dxa"/>
            <w:shd w:val="clear" w:color="auto" w:fill="auto"/>
            <w:vAlign w:val="center"/>
          </w:tcPr>
          <w:p w14:paraId="4096B7A9" w14:textId="73F22B92" w:rsidR="00833F46" w:rsidRPr="00CF4C9D" w:rsidRDefault="00833F46" w:rsidP="00833F46">
            <w:pPr>
              <w:pStyle w:val="TableContentLeft"/>
              <w:rPr>
                <w:lang w:val="it-IT"/>
              </w:rPr>
            </w:pPr>
            <w:r>
              <w:lastRenderedPageBreak/>
              <w:t>METADATA_OP_PROF1_RPM_CONF_UPDATE_MD_PPR</w:t>
            </w:r>
          </w:p>
        </w:tc>
        <w:tc>
          <w:tcPr>
            <w:tcW w:w="4600" w:type="dxa"/>
            <w:shd w:val="clear" w:color="auto" w:fill="auto"/>
            <w:vAlign w:val="center"/>
          </w:tcPr>
          <w:p w14:paraId="2C7E8497" w14:textId="77777777" w:rsidR="00833F46" w:rsidRPr="00446F02" w:rsidRDefault="00833F46" w:rsidP="00833F46">
            <w:pPr>
              <w:pStyle w:val="TableCourier"/>
              <w:rPr>
                <w:lang w:val="it-IT" w:eastAsia="de-DE"/>
              </w:rPr>
            </w:pPr>
            <w:r w:rsidRPr="00446F02">
              <w:rPr>
                <w:lang w:val="it-IT" w:eastAsia="de-DE"/>
              </w:rPr>
              <w:t>metadataReq StoreMetadataRequest ::= {</w:t>
            </w:r>
          </w:p>
          <w:p w14:paraId="0CB154C6" w14:textId="77777777" w:rsidR="00833F46" w:rsidRPr="00446F02" w:rsidRDefault="00833F46" w:rsidP="00833F46">
            <w:pPr>
              <w:pStyle w:val="TableCourier"/>
              <w:rPr>
                <w:lang w:val="it-IT" w:eastAsia="de-DE"/>
              </w:rPr>
            </w:pPr>
            <w:r w:rsidRPr="00446F02">
              <w:rPr>
                <w:lang w:val="it-IT" w:eastAsia="de-DE"/>
              </w:rPr>
              <w:t xml:space="preserve">  iccid #ICCID_OP_PROF1, </w:t>
            </w:r>
          </w:p>
          <w:p w14:paraId="0A0DE116" w14:textId="77777777" w:rsidR="00833F46" w:rsidRPr="00446F02" w:rsidRDefault="00833F46" w:rsidP="00833F46">
            <w:pPr>
              <w:pStyle w:val="TableCourier"/>
              <w:rPr>
                <w:lang w:eastAsia="de-DE"/>
              </w:rPr>
            </w:pPr>
            <w:r w:rsidRPr="00446F02">
              <w:rPr>
                <w:lang w:val="it-IT" w:eastAsia="de-DE"/>
              </w:rPr>
              <w:t xml:space="preserve">  </w:t>
            </w:r>
            <w:r w:rsidRPr="00446F02">
              <w:rPr>
                <w:lang w:eastAsia="de-DE"/>
              </w:rPr>
              <w:t>serviceProviderName #SP_NAME1,</w:t>
            </w:r>
          </w:p>
          <w:p w14:paraId="5180C276" w14:textId="77777777" w:rsidR="00833F46" w:rsidRPr="00446F02" w:rsidRDefault="00833F46" w:rsidP="00833F46">
            <w:pPr>
              <w:pStyle w:val="TableCourier"/>
              <w:spacing w:before="0" w:after="0"/>
              <w:rPr>
                <w:lang w:eastAsia="de-DE"/>
              </w:rPr>
            </w:pPr>
            <w:r w:rsidRPr="00446F02">
              <w:rPr>
                <w:lang w:eastAsia="de-DE"/>
              </w:rPr>
              <w:t xml:space="preserve">  profileName #NAME_OP_PROF1,</w:t>
            </w:r>
          </w:p>
          <w:p w14:paraId="53B10EEB" w14:textId="77777777" w:rsidR="00833F46" w:rsidRPr="00446F02" w:rsidRDefault="00833F46" w:rsidP="00833F46">
            <w:pPr>
              <w:keepNext/>
              <w:spacing w:before="0" w:line="276" w:lineRule="auto"/>
              <w:contextualSpacing/>
              <w:jc w:val="left"/>
              <w:rPr>
                <w:rFonts w:ascii="Courier New" w:eastAsiaTheme="minorEastAsia" w:hAnsi="Courier New" w:cs="Courier New"/>
                <w:sz w:val="18"/>
                <w:szCs w:val="18"/>
                <w:lang w:eastAsia="de-DE" w:bidi="ar-SA"/>
              </w:rPr>
            </w:pPr>
            <w:r w:rsidRPr="00446F02">
              <w:rPr>
                <w:rFonts w:ascii="Courier New" w:eastAsiaTheme="minorEastAsia" w:hAnsi="Courier New" w:cs="Courier New"/>
                <w:sz w:val="18"/>
                <w:szCs w:val="18"/>
                <w:lang w:eastAsia="de-DE" w:bidi="ar-SA"/>
              </w:rPr>
              <w:t xml:space="preserve">  iconType png,</w:t>
            </w:r>
          </w:p>
          <w:p w14:paraId="4A963658" w14:textId="77777777" w:rsidR="00833F46" w:rsidRPr="00446F02" w:rsidRDefault="00833F46" w:rsidP="00833F46">
            <w:pPr>
              <w:pStyle w:val="TableCourier"/>
              <w:spacing w:before="0" w:after="0"/>
              <w:rPr>
                <w:lang w:eastAsia="de-DE"/>
              </w:rPr>
            </w:pPr>
            <w:r w:rsidRPr="00446F02">
              <w:rPr>
                <w:lang w:eastAsia="de-DE"/>
              </w:rPr>
              <w:t xml:space="preserve">  icon #ICON_OP_PROF1,</w:t>
            </w:r>
          </w:p>
          <w:p w14:paraId="7FAFBA29" w14:textId="77777777" w:rsidR="00833F46" w:rsidRPr="00446F02" w:rsidRDefault="00833F46" w:rsidP="00833F46">
            <w:pPr>
              <w:pStyle w:val="TableCourier"/>
              <w:spacing w:before="0" w:after="0"/>
              <w:rPr>
                <w:lang w:eastAsia="de-DE"/>
              </w:rPr>
            </w:pPr>
            <w:r w:rsidRPr="00446F02">
              <w:rPr>
                <w:lang w:eastAsia="de-DE"/>
              </w:rPr>
              <w:t xml:space="preserve">  profileClass operational,</w:t>
            </w:r>
          </w:p>
          <w:p w14:paraId="1385C230" w14:textId="77777777" w:rsidR="00833F46" w:rsidRPr="00446F02" w:rsidRDefault="00833F46" w:rsidP="00833F46">
            <w:pPr>
              <w:pStyle w:val="TableCourier"/>
              <w:rPr>
                <w:lang w:eastAsia="de-DE"/>
              </w:rPr>
            </w:pPr>
            <w:r w:rsidRPr="00446F02">
              <w:rPr>
                <w:lang w:eastAsia="de-DE"/>
              </w:rPr>
              <w:t xml:space="preserve">  profileOwner {</w:t>
            </w:r>
          </w:p>
          <w:p w14:paraId="0D7778B1" w14:textId="77777777" w:rsidR="00833F46" w:rsidRPr="00446F02" w:rsidRDefault="00833F46" w:rsidP="00833F46">
            <w:pPr>
              <w:pStyle w:val="TableCourier"/>
              <w:rPr>
                <w:lang w:eastAsia="de-DE"/>
              </w:rPr>
            </w:pPr>
            <w:r w:rsidRPr="00446F02">
              <w:rPr>
                <w:lang w:eastAsia="de-DE"/>
              </w:rPr>
              <w:t xml:space="preserve">    mccMnc #MCC_MNC1</w:t>
            </w:r>
          </w:p>
          <w:p w14:paraId="3B5DDC31" w14:textId="77777777" w:rsidR="00833F46" w:rsidRPr="00446F02" w:rsidRDefault="00833F46" w:rsidP="00833F46">
            <w:pPr>
              <w:pStyle w:val="TableCourier"/>
              <w:rPr>
                <w:lang w:eastAsia="de-DE"/>
              </w:rPr>
            </w:pPr>
            <w:r w:rsidRPr="00446F02">
              <w:rPr>
                <w:lang w:eastAsia="de-DE"/>
              </w:rPr>
              <w:t xml:space="preserve">  },</w:t>
            </w:r>
          </w:p>
          <w:p w14:paraId="1AD51EFE" w14:textId="77777777" w:rsidR="00833F46" w:rsidRPr="00446F02" w:rsidRDefault="00833F46" w:rsidP="00833F46">
            <w:pPr>
              <w:pStyle w:val="TableCourier"/>
            </w:pPr>
            <w:r w:rsidRPr="00446F02">
              <w:rPr>
                <w:lang w:eastAsia="de-DE"/>
              </w:rPr>
              <w:t xml:space="preserve">  </w:t>
            </w:r>
            <w:r w:rsidRPr="00446F02">
              <w:t>profilePolicyRules {ppr1, ppr2},</w:t>
            </w:r>
          </w:p>
          <w:p w14:paraId="7D12ABEB" w14:textId="77777777" w:rsidR="00833F46" w:rsidRPr="00446F02" w:rsidRDefault="00833F46" w:rsidP="00833F46">
            <w:pPr>
              <w:pStyle w:val="TableCourier"/>
              <w:rPr>
                <w:lang w:eastAsia="de-DE"/>
              </w:rPr>
            </w:pPr>
            <w:r w:rsidRPr="00446F02">
              <w:rPr>
                <w:lang w:eastAsia="de-DE"/>
              </w:rPr>
              <w:t xml:space="preserve">  rpmConfiguration {</w:t>
            </w:r>
          </w:p>
          <w:p w14:paraId="505A58AC" w14:textId="77777777" w:rsidR="00833F46" w:rsidRPr="00446F02" w:rsidRDefault="00833F46" w:rsidP="00833F46">
            <w:pPr>
              <w:pStyle w:val="TableCourier"/>
              <w:rPr>
                <w:lang w:eastAsia="de-DE"/>
              </w:rPr>
            </w:pPr>
            <w:r w:rsidRPr="00446F02">
              <w:rPr>
                <w:lang w:eastAsia="de-DE"/>
              </w:rPr>
              <w:t xml:space="preserve">    managingDpList {</w:t>
            </w:r>
          </w:p>
          <w:p w14:paraId="35089387" w14:textId="77777777" w:rsidR="00833F46" w:rsidRPr="00446F02" w:rsidRDefault="00833F46" w:rsidP="00833F46">
            <w:pPr>
              <w:pStyle w:val="TableCourier"/>
              <w:rPr>
                <w:lang w:eastAsia="de-DE"/>
              </w:rPr>
            </w:pPr>
            <w:r w:rsidRPr="00446F02">
              <w:rPr>
                <w:lang w:eastAsia="de-DE"/>
              </w:rPr>
              <w:t xml:space="preserve">      { managingDP #S_SM_DP+_OID, </w:t>
            </w:r>
          </w:p>
          <w:p w14:paraId="2510821A" w14:textId="77777777" w:rsidR="00833F46" w:rsidRPr="00446F02" w:rsidRDefault="00833F46" w:rsidP="00833F46">
            <w:pPr>
              <w:pStyle w:val="TableCourier"/>
              <w:rPr>
                <w:lang w:eastAsia="de-DE"/>
              </w:rPr>
            </w:pPr>
            <w:r w:rsidRPr="00446F02">
              <w:rPr>
                <w:lang w:eastAsia="de-DE"/>
              </w:rPr>
              <w:tab/>
              <w:t xml:space="preserve"> </w:t>
            </w:r>
            <w:r w:rsidRPr="00446F02">
              <w:rPr>
                <w:lang w:eastAsia="ko-KR"/>
              </w:rPr>
              <w:t>tagList ‘99’H</w:t>
            </w:r>
            <w:r w:rsidRPr="00446F02">
              <w:rPr>
                <w:lang w:eastAsia="de-DE"/>
              </w:rPr>
              <w:t xml:space="preserve"> </w:t>
            </w:r>
            <w:r w:rsidRPr="00446F02">
              <w:rPr>
                <w:i/>
                <w:lang w:eastAsia="de-DE"/>
              </w:rPr>
              <w:t>–- Tag for PPR</w:t>
            </w:r>
          </w:p>
          <w:p w14:paraId="055BF40B" w14:textId="77777777" w:rsidR="00833F46" w:rsidRPr="00446F02" w:rsidRDefault="00833F46" w:rsidP="00833F46">
            <w:pPr>
              <w:pStyle w:val="TableCourier"/>
              <w:rPr>
                <w:lang w:eastAsia="de-DE"/>
              </w:rPr>
            </w:pPr>
            <w:r w:rsidRPr="00446F02">
              <w:rPr>
                <w:lang w:eastAsia="de-DE"/>
              </w:rPr>
              <w:t xml:space="preserve">      }</w:t>
            </w:r>
            <w:r w:rsidRPr="00446F02">
              <w:rPr>
                <w:lang w:eastAsia="de-DE"/>
              </w:rPr>
              <w:tab/>
            </w:r>
            <w:r w:rsidRPr="00446F02">
              <w:rPr>
                <w:lang w:eastAsia="de-DE"/>
              </w:rPr>
              <w:tab/>
            </w:r>
          </w:p>
          <w:p w14:paraId="33AE003F" w14:textId="77777777" w:rsidR="00833F46" w:rsidRPr="00446F02" w:rsidRDefault="00833F46" w:rsidP="00833F46">
            <w:pPr>
              <w:pStyle w:val="TableCourier"/>
              <w:rPr>
                <w:lang w:eastAsia="de-DE"/>
              </w:rPr>
            </w:pPr>
            <w:r w:rsidRPr="00446F02">
              <w:rPr>
                <w:lang w:eastAsia="de-DE"/>
              </w:rPr>
              <w:t xml:space="preserve">    },</w:t>
            </w:r>
          </w:p>
          <w:p w14:paraId="354C37D8" w14:textId="77777777" w:rsidR="00833F46" w:rsidRPr="00446F02" w:rsidRDefault="00833F46" w:rsidP="00833F46">
            <w:pPr>
              <w:pStyle w:val="TableCourier"/>
              <w:rPr>
                <w:lang w:eastAsia="de-DE"/>
              </w:rPr>
            </w:pPr>
            <w:r w:rsidRPr="00446F02">
              <w:rPr>
                <w:lang w:eastAsia="de-DE"/>
              </w:rPr>
              <w:t xml:space="preserve">    pollingAddress #TEST_DP_ADDRESS1,</w:t>
            </w:r>
          </w:p>
          <w:p w14:paraId="480733D5" w14:textId="77777777" w:rsidR="00833F46" w:rsidRPr="00446F02" w:rsidRDefault="00833F46" w:rsidP="00833F46">
            <w:pPr>
              <w:pStyle w:val="TableCourier"/>
              <w:rPr>
                <w:lang w:eastAsia="de-DE"/>
              </w:rPr>
            </w:pPr>
            <w:r w:rsidRPr="00446F02">
              <w:rPr>
                <w:lang w:eastAsia="de-DE"/>
              </w:rPr>
              <w:t xml:space="preserve">    profileOwnerOid #S_PROFILE_OWNER_OID</w:t>
            </w:r>
          </w:p>
          <w:p w14:paraId="575C4E77" w14:textId="77777777" w:rsidR="00833F46" w:rsidRPr="00446F02" w:rsidRDefault="00833F46" w:rsidP="00833F46">
            <w:pPr>
              <w:pStyle w:val="TableCourier"/>
              <w:rPr>
                <w:lang w:eastAsia="de-DE"/>
              </w:rPr>
            </w:pPr>
            <w:r w:rsidRPr="00446F02">
              <w:rPr>
                <w:lang w:eastAsia="de-DE"/>
              </w:rPr>
              <w:t xml:space="preserve">  }</w:t>
            </w:r>
          </w:p>
          <w:p w14:paraId="7110ADC7" w14:textId="0B3B0E24" w:rsidR="00833F46" w:rsidRPr="00446F02" w:rsidRDefault="00833F46" w:rsidP="00833F46">
            <w:pPr>
              <w:keepNext/>
              <w:spacing w:after="120" w:line="276" w:lineRule="auto"/>
              <w:contextualSpacing/>
              <w:jc w:val="left"/>
              <w:rPr>
                <w:rFonts w:ascii="Courier New" w:eastAsiaTheme="minorEastAsia" w:hAnsi="Courier New" w:cs="Courier New"/>
                <w:sz w:val="18"/>
                <w:szCs w:val="18"/>
                <w:lang w:val="it-IT" w:eastAsia="de-DE" w:bidi="ar-SA"/>
              </w:rPr>
            </w:pPr>
            <w:r w:rsidRPr="00E147FB">
              <w:rPr>
                <w:sz w:val="18"/>
                <w:szCs w:val="18"/>
                <w:lang w:eastAsia="de-DE"/>
              </w:rPr>
              <w:t>}</w:t>
            </w:r>
          </w:p>
        </w:tc>
      </w:tr>
      <w:tr w:rsidR="002B4C33" w:rsidRPr="004C30EB" w14:paraId="580F3C49" w14:textId="77777777" w:rsidTr="00C44AFD">
        <w:trPr>
          <w:trHeight w:val="314"/>
          <w:jc w:val="center"/>
        </w:trPr>
        <w:tc>
          <w:tcPr>
            <w:tcW w:w="4406" w:type="dxa"/>
            <w:shd w:val="clear" w:color="auto" w:fill="auto"/>
            <w:vAlign w:val="center"/>
          </w:tcPr>
          <w:p w14:paraId="4FDD0C60" w14:textId="288BF375" w:rsidR="002B4C33" w:rsidRDefault="002B4C33" w:rsidP="002B4C33">
            <w:pPr>
              <w:pStyle w:val="TableContentLeft"/>
            </w:pPr>
            <w:r w:rsidRPr="003D4A20">
              <w:t>METADATA_OP_PROF1_</w:t>
            </w:r>
            <w:r>
              <w:t>RPM_UM_</w:t>
            </w:r>
            <w:r w:rsidRPr="003D4A20">
              <w:t>ENT_RULES</w:t>
            </w:r>
          </w:p>
        </w:tc>
        <w:tc>
          <w:tcPr>
            <w:tcW w:w="4600" w:type="dxa"/>
            <w:shd w:val="clear" w:color="auto" w:fill="auto"/>
            <w:vAlign w:val="center"/>
          </w:tcPr>
          <w:p w14:paraId="1C079065" w14:textId="77777777" w:rsidR="002B4C33" w:rsidRPr="00287114" w:rsidRDefault="002B4C33" w:rsidP="002B4C33">
            <w:pPr>
              <w:pStyle w:val="TableCourier"/>
              <w:rPr>
                <w:lang w:val="it-IT" w:eastAsia="de-DE"/>
              </w:rPr>
            </w:pPr>
            <w:r w:rsidRPr="00287114">
              <w:rPr>
                <w:lang w:val="it-IT" w:eastAsia="de-DE"/>
              </w:rPr>
              <w:t>metadataReq StoreMetadataRequest ::= {</w:t>
            </w:r>
          </w:p>
          <w:p w14:paraId="693B31B4" w14:textId="77777777" w:rsidR="002B4C33" w:rsidRPr="00287114" w:rsidRDefault="002B4C33" w:rsidP="002B4C33">
            <w:pPr>
              <w:pStyle w:val="TableCourier"/>
              <w:rPr>
                <w:lang w:val="it-IT" w:eastAsia="de-DE"/>
              </w:rPr>
            </w:pPr>
            <w:r w:rsidRPr="00287114">
              <w:rPr>
                <w:lang w:val="it-IT" w:eastAsia="de-DE"/>
              </w:rPr>
              <w:t xml:space="preserve">  iccid #ICCID_OP_PROF1, </w:t>
            </w:r>
          </w:p>
          <w:p w14:paraId="1EEEBD61" w14:textId="77777777" w:rsidR="002B4C33" w:rsidRPr="004C30EB" w:rsidRDefault="002B4C33" w:rsidP="002B4C33">
            <w:pPr>
              <w:pStyle w:val="TableCourier"/>
              <w:rPr>
                <w:lang w:eastAsia="de-DE"/>
              </w:rPr>
            </w:pPr>
            <w:r w:rsidRPr="00287114">
              <w:rPr>
                <w:lang w:val="it-IT" w:eastAsia="de-DE"/>
              </w:rPr>
              <w:t xml:space="preserve">  </w:t>
            </w:r>
            <w:r w:rsidRPr="004C30EB">
              <w:rPr>
                <w:lang w:eastAsia="de-DE"/>
              </w:rPr>
              <w:t>serviceProviderName #SP_NAME1,</w:t>
            </w:r>
          </w:p>
          <w:p w14:paraId="47E3F6CC" w14:textId="77777777" w:rsidR="002B4C33" w:rsidRDefault="002B4C33" w:rsidP="002B4C33">
            <w:pPr>
              <w:pStyle w:val="TableCourier"/>
              <w:rPr>
                <w:lang w:eastAsia="de-DE"/>
              </w:rPr>
            </w:pPr>
            <w:r w:rsidRPr="004C30EB">
              <w:rPr>
                <w:lang w:eastAsia="de-DE"/>
              </w:rPr>
              <w:t xml:space="preserve">  profileName #NAME_OP_PROF1,</w:t>
            </w:r>
          </w:p>
          <w:p w14:paraId="0F7FD1AB" w14:textId="77777777" w:rsidR="002B4C33" w:rsidRPr="00A47C7B" w:rsidRDefault="002B4C33" w:rsidP="002B4C33">
            <w:pPr>
              <w:pStyle w:val="TableCourier"/>
              <w:rPr>
                <w:lang w:eastAsia="de-DE"/>
              </w:rPr>
            </w:pPr>
            <w:r>
              <w:rPr>
                <w:lang w:eastAsia="de-DE"/>
              </w:rPr>
              <w:t xml:space="preserve">   </w:t>
            </w:r>
            <w:r w:rsidRPr="00A47C7B">
              <w:rPr>
                <w:lang w:eastAsia="de-DE"/>
              </w:rPr>
              <w:t>iconType png,</w:t>
            </w:r>
          </w:p>
          <w:p w14:paraId="359B53A1" w14:textId="77777777" w:rsidR="002B4C33" w:rsidRPr="004C30EB" w:rsidRDefault="002B4C33" w:rsidP="002B4C33">
            <w:pPr>
              <w:pStyle w:val="TableCourier"/>
              <w:rPr>
                <w:lang w:eastAsia="de-DE"/>
              </w:rPr>
            </w:pPr>
            <w:r w:rsidRPr="00A47C7B">
              <w:rPr>
                <w:lang w:eastAsia="de-DE"/>
              </w:rPr>
              <w:t xml:space="preserve">  icon #ICON_OP_PROF1,</w:t>
            </w:r>
          </w:p>
          <w:p w14:paraId="22E41E68" w14:textId="77777777" w:rsidR="002B4C33" w:rsidRDefault="002B4C33" w:rsidP="002B4C33">
            <w:pPr>
              <w:pStyle w:val="TableCourier"/>
              <w:rPr>
                <w:lang w:eastAsia="de-DE"/>
              </w:rPr>
            </w:pPr>
            <w:r w:rsidRPr="004C30EB">
              <w:rPr>
                <w:lang w:eastAsia="de-DE"/>
              </w:rPr>
              <w:t xml:space="preserve">  profileClass operational,</w:t>
            </w:r>
          </w:p>
          <w:p w14:paraId="246F4A3C" w14:textId="77777777" w:rsidR="002B4C33" w:rsidRPr="00A56328" w:rsidRDefault="002B4C33" w:rsidP="002B4C33">
            <w:pPr>
              <w:pStyle w:val="TableCourier"/>
              <w:rPr>
                <w:lang w:eastAsia="de-DE"/>
              </w:rPr>
            </w:pPr>
            <w:r>
              <w:rPr>
                <w:lang w:eastAsia="de-DE"/>
              </w:rPr>
              <w:t xml:space="preserve">  </w:t>
            </w:r>
            <w:r w:rsidRPr="00A56328">
              <w:rPr>
                <w:lang w:eastAsia="de-DE"/>
              </w:rPr>
              <w:t>profileOwner {</w:t>
            </w:r>
          </w:p>
          <w:p w14:paraId="5C7F9A17" w14:textId="77777777" w:rsidR="002B4C33" w:rsidRPr="00A56328" w:rsidRDefault="002B4C33" w:rsidP="002B4C33">
            <w:pPr>
              <w:pStyle w:val="TableCourier"/>
              <w:rPr>
                <w:lang w:eastAsia="de-DE"/>
              </w:rPr>
            </w:pPr>
            <w:r w:rsidRPr="00A56328">
              <w:rPr>
                <w:lang w:eastAsia="de-DE"/>
              </w:rPr>
              <w:t xml:space="preserve">    mccMnc #MCC_MNC1</w:t>
            </w:r>
          </w:p>
          <w:p w14:paraId="26474A56" w14:textId="77777777" w:rsidR="002B4C33" w:rsidRDefault="002B4C33" w:rsidP="002B4C33">
            <w:pPr>
              <w:pStyle w:val="TableCourier"/>
              <w:rPr>
                <w:lang w:eastAsia="de-DE"/>
              </w:rPr>
            </w:pPr>
            <w:r w:rsidRPr="00A56328">
              <w:rPr>
                <w:lang w:eastAsia="de-DE"/>
              </w:rPr>
              <w:t xml:space="preserve">  }</w:t>
            </w:r>
            <w:r>
              <w:rPr>
                <w:lang w:eastAsia="de-DE"/>
              </w:rPr>
              <w:t>,</w:t>
            </w:r>
          </w:p>
          <w:p w14:paraId="17FB80E3" w14:textId="77777777" w:rsidR="002B4C33" w:rsidRDefault="002B4C33" w:rsidP="002B4C33">
            <w:pPr>
              <w:pStyle w:val="TableCourier"/>
              <w:rPr>
                <w:lang w:eastAsia="de-DE"/>
              </w:rPr>
            </w:pPr>
            <w:r>
              <w:rPr>
                <w:lang w:eastAsia="de-DE"/>
              </w:rPr>
              <w:t xml:space="preserve">  rpmConfiguration {</w:t>
            </w:r>
          </w:p>
          <w:p w14:paraId="268C4E6C" w14:textId="77777777" w:rsidR="002B4C33" w:rsidRDefault="002B4C33" w:rsidP="002B4C33">
            <w:pPr>
              <w:pStyle w:val="TableCourier"/>
              <w:rPr>
                <w:lang w:eastAsia="de-DE"/>
              </w:rPr>
            </w:pPr>
            <w:r>
              <w:rPr>
                <w:lang w:eastAsia="de-DE"/>
              </w:rPr>
              <w:t xml:space="preserve">    managingDpList {</w:t>
            </w:r>
          </w:p>
          <w:p w14:paraId="6FA9436C" w14:textId="77777777" w:rsidR="002B4C33" w:rsidRDefault="002B4C33" w:rsidP="002B4C33">
            <w:pPr>
              <w:pStyle w:val="TableCourier"/>
              <w:rPr>
                <w:lang w:eastAsia="de-DE"/>
              </w:rPr>
            </w:pPr>
            <w:r>
              <w:rPr>
                <w:lang w:eastAsia="de-DE"/>
              </w:rPr>
              <w:t xml:space="preserve">      { managingDP #S_SM_DP+_OID, </w:t>
            </w:r>
          </w:p>
          <w:p w14:paraId="4B8C7D4C" w14:textId="77777777" w:rsidR="002B4C33" w:rsidRDefault="002B4C33" w:rsidP="002B4C33">
            <w:pPr>
              <w:pStyle w:val="TableCourier"/>
              <w:rPr>
                <w:lang w:eastAsia="de-DE"/>
              </w:rPr>
            </w:pPr>
            <w:r>
              <w:rPr>
                <w:lang w:eastAsia="de-DE"/>
              </w:rPr>
              <w:tab/>
              <w:t xml:space="preserve"> </w:t>
            </w:r>
            <w:r>
              <w:rPr>
                <w:lang w:eastAsia="ko-KR"/>
              </w:rPr>
              <w:t>tagList ‘BD’H</w:t>
            </w:r>
            <w:r>
              <w:rPr>
                <w:lang w:eastAsia="de-DE"/>
              </w:rPr>
              <w:t xml:space="preserve"> </w:t>
            </w:r>
            <w:r>
              <w:rPr>
                <w:i/>
                <w:lang w:eastAsia="de-DE"/>
              </w:rPr>
              <w:t>–- Tag for Enterprise Configuration</w:t>
            </w:r>
          </w:p>
          <w:p w14:paraId="67AF9836" w14:textId="77777777" w:rsidR="002B4C33" w:rsidRDefault="002B4C33" w:rsidP="002B4C33">
            <w:pPr>
              <w:pStyle w:val="TableCourier"/>
              <w:rPr>
                <w:lang w:eastAsia="de-DE"/>
              </w:rPr>
            </w:pPr>
            <w:r>
              <w:rPr>
                <w:lang w:eastAsia="de-DE"/>
              </w:rPr>
              <w:t xml:space="preserve">      }</w:t>
            </w:r>
            <w:r>
              <w:rPr>
                <w:lang w:eastAsia="de-DE"/>
              </w:rPr>
              <w:tab/>
            </w:r>
            <w:r>
              <w:rPr>
                <w:lang w:eastAsia="de-DE"/>
              </w:rPr>
              <w:tab/>
            </w:r>
          </w:p>
          <w:p w14:paraId="566F3405" w14:textId="77777777" w:rsidR="002B4C33" w:rsidRDefault="002B4C33" w:rsidP="002B4C33">
            <w:pPr>
              <w:pStyle w:val="TableCourier"/>
              <w:rPr>
                <w:lang w:eastAsia="de-DE"/>
              </w:rPr>
            </w:pPr>
            <w:r>
              <w:rPr>
                <w:lang w:eastAsia="de-DE"/>
              </w:rPr>
              <w:t xml:space="preserve">    },</w:t>
            </w:r>
          </w:p>
          <w:p w14:paraId="032B8CF2" w14:textId="77777777" w:rsidR="002B4C33" w:rsidRDefault="002B4C33" w:rsidP="002B4C33">
            <w:pPr>
              <w:pStyle w:val="TableCourier"/>
              <w:rPr>
                <w:lang w:eastAsia="de-DE"/>
              </w:rPr>
            </w:pPr>
            <w:r>
              <w:rPr>
                <w:lang w:eastAsia="de-DE"/>
              </w:rPr>
              <w:t xml:space="preserve">    </w:t>
            </w:r>
            <w:r>
              <w:rPr>
                <w:rFonts w:hint="eastAsia"/>
                <w:lang w:eastAsia="de-DE"/>
              </w:rPr>
              <w:t>pollingAddress</w:t>
            </w:r>
            <w:r>
              <w:rPr>
                <w:lang w:eastAsia="de-DE"/>
              </w:rPr>
              <w:t xml:space="preserve"> #</w:t>
            </w:r>
            <w:r w:rsidRPr="008E29FC">
              <w:rPr>
                <w:lang w:eastAsia="de-DE"/>
              </w:rPr>
              <w:t>TEST_DP_ADDRESS1</w:t>
            </w:r>
            <w:r>
              <w:rPr>
                <w:lang w:eastAsia="de-DE"/>
              </w:rPr>
              <w:t>,</w:t>
            </w:r>
          </w:p>
          <w:p w14:paraId="38CACD52" w14:textId="77777777" w:rsidR="002B4C33" w:rsidRPr="00A56328" w:rsidRDefault="002B4C33" w:rsidP="002B4C33">
            <w:pPr>
              <w:pStyle w:val="TableCourier"/>
              <w:rPr>
                <w:lang w:eastAsia="de-DE"/>
              </w:rPr>
            </w:pPr>
            <w:r>
              <w:rPr>
                <w:lang w:eastAsia="de-DE"/>
              </w:rPr>
              <w:t xml:space="preserve">    </w:t>
            </w:r>
            <w:r>
              <w:rPr>
                <w:rFonts w:hint="eastAsia"/>
                <w:lang w:eastAsia="de-DE"/>
              </w:rPr>
              <w:t xml:space="preserve">profileOwnerOid </w:t>
            </w:r>
            <w:r>
              <w:rPr>
                <w:lang w:eastAsia="de-DE"/>
              </w:rPr>
              <w:t>#S_</w:t>
            </w:r>
            <w:r w:rsidRPr="00131A0B">
              <w:rPr>
                <w:lang w:eastAsia="de-DE"/>
              </w:rPr>
              <w:t>PROFILE_OWNER_OID</w:t>
            </w:r>
          </w:p>
          <w:p w14:paraId="57339F7A" w14:textId="77777777" w:rsidR="002B4C33" w:rsidRDefault="002B4C33" w:rsidP="002B4C33">
            <w:pPr>
              <w:pStyle w:val="TableCourier"/>
              <w:rPr>
                <w:lang w:eastAsia="de-DE"/>
              </w:rPr>
            </w:pPr>
            <w:r w:rsidRPr="00A56328">
              <w:rPr>
                <w:lang w:eastAsia="de-DE"/>
              </w:rPr>
              <w:t xml:space="preserve">  }</w:t>
            </w:r>
            <w:r>
              <w:rPr>
                <w:lang w:eastAsia="de-DE"/>
              </w:rPr>
              <w:t>,</w:t>
            </w:r>
          </w:p>
          <w:p w14:paraId="7279F03F" w14:textId="77777777" w:rsidR="002B4C33" w:rsidRDefault="002B4C33" w:rsidP="002B4C33">
            <w:pPr>
              <w:pStyle w:val="TableCourier"/>
              <w:rPr>
                <w:lang w:eastAsia="de-DE"/>
              </w:rPr>
            </w:pPr>
            <w:r>
              <w:rPr>
                <w:lang w:eastAsia="de-DE"/>
              </w:rPr>
              <w:t>enterpriseConfiguration {</w:t>
            </w:r>
          </w:p>
          <w:p w14:paraId="4B02946D" w14:textId="77777777" w:rsidR="002B4C33" w:rsidRDefault="002B4C33" w:rsidP="002B4C33">
            <w:pPr>
              <w:pStyle w:val="TableCourier"/>
              <w:rPr>
                <w:lang w:eastAsia="de-DE"/>
              </w:rPr>
            </w:pPr>
            <w:r>
              <w:rPr>
                <w:lang w:eastAsia="de-DE"/>
              </w:rPr>
              <w:t xml:space="preserve">    enterpriseOid #S_ENTERPRISE_OID,</w:t>
            </w:r>
          </w:p>
          <w:p w14:paraId="3D04F709" w14:textId="77777777" w:rsidR="002B4C33" w:rsidRDefault="002B4C33" w:rsidP="002B4C33">
            <w:pPr>
              <w:pStyle w:val="TableCourier"/>
              <w:rPr>
                <w:lang w:eastAsia="de-DE"/>
              </w:rPr>
            </w:pPr>
            <w:r>
              <w:rPr>
                <w:lang w:eastAsia="de-DE"/>
              </w:rPr>
              <w:t xml:space="preserve">    enterpriseName #ENTERPRISE_NAME1,</w:t>
            </w:r>
          </w:p>
          <w:p w14:paraId="0285DB28" w14:textId="77777777" w:rsidR="002B4C33" w:rsidRDefault="002B4C33" w:rsidP="002B4C33">
            <w:pPr>
              <w:pStyle w:val="TableCourier"/>
              <w:rPr>
                <w:lang w:eastAsia="de-DE"/>
              </w:rPr>
            </w:pPr>
            <w:r>
              <w:rPr>
                <w:lang w:eastAsia="de-DE"/>
              </w:rPr>
              <w:t xml:space="preserve">    enterpriseRules {</w:t>
            </w:r>
          </w:p>
          <w:p w14:paraId="64353A90" w14:textId="77777777" w:rsidR="002B4C33" w:rsidRDefault="002B4C33" w:rsidP="002B4C33">
            <w:pPr>
              <w:pStyle w:val="TableCourier"/>
              <w:rPr>
                <w:lang w:eastAsia="de-DE"/>
              </w:rPr>
            </w:pPr>
            <w:r>
              <w:rPr>
                <w:lang w:eastAsia="de-DE"/>
              </w:rPr>
              <w:t xml:space="preserve">       onlyEnterpriseProfilesCanBeEnabled,</w:t>
            </w:r>
          </w:p>
          <w:p w14:paraId="69148685" w14:textId="77777777" w:rsidR="002B4C33" w:rsidRDefault="002B4C33" w:rsidP="002B4C33">
            <w:pPr>
              <w:pStyle w:val="TableCourier"/>
              <w:rPr>
                <w:lang w:eastAsia="de-DE"/>
              </w:rPr>
            </w:pPr>
            <w:r>
              <w:rPr>
                <w:lang w:eastAsia="de-DE"/>
              </w:rPr>
              <w:t xml:space="preserve">       onlyEnterpriseProfilesCanBeInstalled</w:t>
            </w:r>
          </w:p>
          <w:p w14:paraId="537995D9" w14:textId="77777777" w:rsidR="002B4C33" w:rsidRDefault="002B4C33" w:rsidP="002B4C33">
            <w:pPr>
              <w:pStyle w:val="TableCourier"/>
              <w:rPr>
                <w:lang w:eastAsia="de-DE"/>
              </w:rPr>
            </w:pPr>
            <w:r>
              <w:rPr>
                <w:lang w:eastAsia="de-DE"/>
              </w:rPr>
              <w:t xml:space="preserve">    }</w:t>
            </w:r>
          </w:p>
          <w:p w14:paraId="7A76977F" w14:textId="77777777" w:rsidR="002B4C33" w:rsidRPr="004C30EB" w:rsidRDefault="002B4C33" w:rsidP="002B4C33">
            <w:pPr>
              <w:pStyle w:val="TableCourier"/>
              <w:rPr>
                <w:lang w:eastAsia="de-DE"/>
              </w:rPr>
            </w:pPr>
            <w:r>
              <w:rPr>
                <w:lang w:eastAsia="de-DE"/>
              </w:rPr>
              <w:t xml:space="preserve">  }</w:t>
            </w:r>
          </w:p>
          <w:p w14:paraId="6E308FF2" w14:textId="329ED208" w:rsidR="002B4C33" w:rsidRPr="004E5282" w:rsidRDefault="002B4C33" w:rsidP="002B4C33">
            <w:pPr>
              <w:pStyle w:val="TableCourier"/>
              <w:rPr>
                <w:lang w:val="it-IT" w:eastAsia="de-DE"/>
              </w:rPr>
            </w:pPr>
            <w:r w:rsidRPr="004C30EB">
              <w:rPr>
                <w:lang w:eastAsia="de-DE"/>
              </w:rPr>
              <w:t>}</w:t>
            </w:r>
          </w:p>
        </w:tc>
      </w:tr>
      <w:tr w:rsidR="00A14E3E" w:rsidRPr="004C30EB" w14:paraId="790FE326" w14:textId="77777777" w:rsidTr="00C44AFD">
        <w:trPr>
          <w:trHeight w:val="314"/>
          <w:jc w:val="center"/>
        </w:trPr>
        <w:tc>
          <w:tcPr>
            <w:tcW w:w="4406" w:type="dxa"/>
            <w:shd w:val="clear" w:color="auto" w:fill="auto"/>
            <w:vAlign w:val="center"/>
          </w:tcPr>
          <w:p w14:paraId="71E871EA" w14:textId="6DA8627D" w:rsidR="00A14E3E" w:rsidRPr="004C30EB" w:rsidRDefault="00A14E3E" w:rsidP="00A14E3E">
            <w:pPr>
              <w:pStyle w:val="TableContentLeft"/>
            </w:pPr>
            <w:r w:rsidRPr="004C30EB">
              <w:lastRenderedPageBreak/>
              <w:t>METADATA_OP_PROF2</w:t>
            </w:r>
            <w:r>
              <w:t>_MEMRES1</w:t>
            </w:r>
          </w:p>
        </w:tc>
        <w:tc>
          <w:tcPr>
            <w:tcW w:w="4600" w:type="dxa"/>
            <w:shd w:val="clear" w:color="auto" w:fill="auto"/>
            <w:vAlign w:val="center"/>
          </w:tcPr>
          <w:p w14:paraId="6FD756F5" w14:textId="77777777" w:rsidR="00A14E3E" w:rsidRPr="004E2AB4" w:rsidRDefault="00A14E3E" w:rsidP="00A14E3E">
            <w:pPr>
              <w:pStyle w:val="TableCourier"/>
              <w:rPr>
                <w:lang w:val="it-IT" w:eastAsia="de-DE"/>
              </w:rPr>
            </w:pPr>
            <w:r w:rsidRPr="004E2AB4">
              <w:rPr>
                <w:lang w:val="it-IT" w:eastAsia="de-DE"/>
              </w:rPr>
              <w:t>metadataReq StoreMetadataRequest ::= {</w:t>
            </w:r>
          </w:p>
          <w:p w14:paraId="332FF775" w14:textId="77777777" w:rsidR="00A14E3E" w:rsidRPr="004E2AB4" w:rsidRDefault="00A14E3E" w:rsidP="00A14E3E">
            <w:pPr>
              <w:pStyle w:val="TableCourier"/>
              <w:rPr>
                <w:lang w:val="it-IT" w:eastAsia="de-DE"/>
              </w:rPr>
            </w:pPr>
            <w:r w:rsidRPr="004E2AB4">
              <w:rPr>
                <w:lang w:val="it-IT" w:eastAsia="de-DE"/>
              </w:rPr>
              <w:t xml:space="preserve">  iccid #ICCID_OP_PROF2, </w:t>
            </w:r>
          </w:p>
          <w:p w14:paraId="5235001F" w14:textId="77777777" w:rsidR="00A14E3E" w:rsidRPr="004C30EB" w:rsidRDefault="00A14E3E" w:rsidP="00A14E3E">
            <w:pPr>
              <w:pStyle w:val="TableCourier"/>
              <w:rPr>
                <w:lang w:eastAsia="de-DE"/>
              </w:rPr>
            </w:pPr>
            <w:r w:rsidRPr="004E2AB4">
              <w:rPr>
                <w:lang w:val="it-IT" w:eastAsia="de-DE"/>
              </w:rPr>
              <w:t xml:space="preserve">  </w:t>
            </w:r>
            <w:r w:rsidRPr="004C30EB">
              <w:rPr>
                <w:lang w:eastAsia="de-DE"/>
              </w:rPr>
              <w:t>serviceProviderName #SP_NAME2,</w:t>
            </w:r>
          </w:p>
          <w:p w14:paraId="56527D14" w14:textId="77777777" w:rsidR="00A14E3E" w:rsidRPr="004C30EB" w:rsidRDefault="00A14E3E" w:rsidP="00A14E3E">
            <w:pPr>
              <w:pStyle w:val="TableCourier"/>
              <w:rPr>
                <w:lang w:eastAsia="de-DE"/>
              </w:rPr>
            </w:pPr>
            <w:r w:rsidRPr="004C30EB">
              <w:rPr>
                <w:lang w:eastAsia="de-DE"/>
              </w:rPr>
              <w:t xml:space="preserve">  profileName #NAME_OP_PROF2,</w:t>
            </w:r>
          </w:p>
          <w:p w14:paraId="35953D9C" w14:textId="77777777" w:rsidR="00A14E3E" w:rsidRPr="004C30EB" w:rsidRDefault="00A14E3E" w:rsidP="00A14E3E">
            <w:pPr>
              <w:pStyle w:val="TableCourier"/>
              <w:rPr>
                <w:lang w:eastAsia="de-DE"/>
              </w:rPr>
            </w:pPr>
            <w:r w:rsidRPr="004C30EB">
              <w:rPr>
                <w:lang w:eastAsia="de-DE"/>
              </w:rPr>
              <w:t xml:space="preserve">  iconType png,</w:t>
            </w:r>
          </w:p>
          <w:p w14:paraId="39695F3E" w14:textId="77777777" w:rsidR="00A14E3E" w:rsidRPr="004C30EB" w:rsidRDefault="00A14E3E" w:rsidP="00A14E3E">
            <w:pPr>
              <w:pStyle w:val="TableCourier"/>
              <w:rPr>
                <w:lang w:eastAsia="de-DE"/>
              </w:rPr>
            </w:pPr>
            <w:r w:rsidRPr="004C30EB">
              <w:rPr>
                <w:lang w:eastAsia="de-DE"/>
              </w:rPr>
              <w:t xml:space="preserve">  icon #ICON_OP_PROF2,</w:t>
            </w:r>
          </w:p>
          <w:p w14:paraId="1A7791A3" w14:textId="77777777" w:rsidR="00A14E3E" w:rsidRPr="004C30EB" w:rsidRDefault="00A14E3E" w:rsidP="00A14E3E">
            <w:pPr>
              <w:pStyle w:val="TableCourier"/>
              <w:rPr>
                <w:lang w:eastAsia="de-DE"/>
              </w:rPr>
            </w:pPr>
            <w:r w:rsidRPr="004C30EB">
              <w:rPr>
                <w:lang w:eastAsia="de-DE"/>
              </w:rPr>
              <w:t xml:space="preserve">  profileClass operational,</w:t>
            </w:r>
          </w:p>
          <w:p w14:paraId="781AD1F5" w14:textId="77777777" w:rsidR="00A14E3E" w:rsidRPr="004C30EB" w:rsidRDefault="00A14E3E" w:rsidP="00A14E3E">
            <w:pPr>
              <w:pStyle w:val="TableCourier"/>
              <w:rPr>
                <w:lang w:eastAsia="de-DE"/>
              </w:rPr>
            </w:pPr>
            <w:r w:rsidRPr="004C30EB">
              <w:rPr>
                <w:lang w:eastAsia="de-DE"/>
              </w:rPr>
              <w:t xml:space="preserve">  notificationConfigurationInfo {</w:t>
            </w:r>
          </w:p>
          <w:p w14:paraId="37F5A99A" w14:textId="77777777" w:rsidR="00A14E3E" w:rsidRPr="004C30EB" w:rsidRDefault="00A14E3E" w:rsidP="00A14E3E">
            <w:pPr>
              <w:pStyle w:val="TableCourier"/>
              <w:rPr>
                <w:lang w:eastAsia="de-DE"/>
              </w:rPr>
            </w:pPr>
            <w:r w:rsidRPr="004C30EB">
              <w:rPr>
                <w:lang w:eastAsia="de-DE"/>
              </w:rPr>
              <w:t xml:space="preserve">    { profileManagementOperation {</w:t>
            </w:r>
          </w:p>
          <w:p w14:paraId="66784DB0" w14:textId="777CA3D2" w:rsidR="00A14E3E" w:rsidRPr="004C30EB" w:rsidRDefault="00A14E3E" w:rsidP="00A14E3E">
            <w:pPr>
              <w:pStyle w:val="TableCourier"/>
              <w:rPr>
                <w:lang w:eastAsia="de-DE"/>
              </w:rPr>
            </w:pPr>
            <w:r w:rsidRPr="004C30EB">
              <w:rPr>
                <w:lang w:eastAsia="de-DE"/>
              </w:rPr>
              <w:t xml:space="preserve">        </w:t>
            </w:r>
            <w:r w:rsidR="00657D96">
              <w:rPr>
                <w:lang w:eastAsia="de-DE"/>
              </w:rPr>
              <w:t>notificationLocalDisable</w:t>
            </w:r>
            <w:r w:rsidRPr="004C30EB">
              <w:rPr>
                <w:lang w:eastAsia="de-DE"/>
              </w:rPr>
              <w:t>,</w:t>
            </w:r>
          </w:p>
          <w:p w14:paraId="3049437D" w14:textId="03A59B0A" w:rsidR="00A14E3E" w:rsidRPr="004C30EB" w:rsidRDefault="00A14E3E" w:rsidP="00A14E3E">
            <w:pPr>
              <w:pStyle w:val="TableCourier"/>
              <w:rPr>
                <w:lang w:eastAsia="de-DE"/>
              </w:rPr>
            </w:pPr>
            <w:r w:rsidRPr="004C30EB">
              <w:rPr>
                <w:lang w:eastAsia="de-DE"/>
              </w:rPr>
              <w:t xml:space="preserve">        </w:t>
            </w:r>
            <w:r w:rsidR="00657D96">
              <w:rPr>
                <w:lang w:eastAsia="de-DE"/>
              </w:rPr>
              <w:t>notificationLocalDelete</w:t>
            </w:r>
          </w:p>
          <w:p w14:paraId="05AED121" w14:textId="77777777" w:rsidR="00A14E3E" w:rsidRPr="004C30EB" w:rsidRDefault="00A14E3E" w:rsidP="00A14E3E">
            <w:pPr>
              <w:pStyle w:val="TableCourier"/>
              <w:rPr>
                <w:lang w:eastAsia="de-DE"/>
              </w:rPr>
            </w:pPr>
            <w:r w:rsidRPr="004C30EB">
              <w:rPr>
                <w:lang w:eastAsia="de-DE"/>
              </w:rPr>
              <w:t xml:space="preserve">      },</w:t>
            </w:r>
          </w:p>
          <w:p w14:paraId="1E9993BD" w14:textId="77777777" w:rsidR="00A14E3E" w:rsidRPr="004C30EB" w:rsidRDefault="00A14E3E" w:rsidP="00A14E3E">
            <w:pPr>
              <w:pStyle w:val="TableCourier"/>
              <w:rPr>
                <w:lang w:eastAsia="de-DE"/>
              </w:rPr>
            </w:pPr>
            <w:r w:rsidRPr="004C30EB">
              <w:rPr>
                <w:lang w:eastAsia="de-DE"/>
              </w:rPr>
              <w:t xml:space="preserve">      notificationAddress #TEST_DP_ADDRESS2</w:t>
            </w:r>
          </w:p>
          <w:p w14:paraId="04C58EB5" w14:textId="77777777" w:rsidR="00A14E3E" w:rsidRPr="004C30EB" w:rsidRDefault="00A14E3E" w:rsidP="00A14E3E">
            <w:pPr>
              <w:pStyle w:val="TableCourier"/>
              <w:rPr>
                <w:lang w:eastAsia="de-DE"/>
              </w:rPr>
            </w:pPr>
            <w:r w:rsidRPr="004C30EB">
              <w:rPr>
                <w:lang w:eastAsia="de-DE"/>
              </w:rPr>
              <w:t xml:space="preserve">    }</w:t>
            </w:r>
          </w:p>
          <w:p w14:paraId="2A006F73" w14:textId="77777777" w:rsidR="00A14E3E" w:rsidRPr="004C30EB" w:rsidRDefault="00A14E3E" w:rsidP="00A14E3E">
            <w:pPr>
              <w:pStyle w:val="TableCourier"/>
              <w:rPr>
                <w:lang w:eastAsia="de-DE"/>
              </w:rPr>
            </w:pPr>
            <w:r w:rsidRPr="004C30EB">
              <w:rPr>
                <w:lang w:eastAsia="de-DE"/>
              </w:rPr>
              <w:t xml:space="preserve">  },</w:t>
            </w:r>
          </w:p>
          <w:p w14:paraId="6DC0635E" w14:textId="77777777" w:rsidR="00A14E3E" w:rsidRPr="004C30EB" w:rsidRDefault="00A14E3E" w:rsidP="00A14E3E">
            <w:pPr>
              <w:pStyle w:val="TableCourier"/>
              <w:rPr>
                <w:lang w:eastAsia="de-DE"/>
              </w:rPr>
            </w:pPr>
            <w:r w:rsidRPr="004C30EB">
              <w:rPr>
                <w:lang w:eastAsia="de-DE"/>
              </w:rPr>
              <w:t xml:space="preserve">  profileOwner {</w:t>
            </w:r>
          </w:p>
          <w:p w14:paraId="08B11020" w14:textId="77777777" w:rsidR="00A14E3E" w:rsidRPr="004C30EB" w:rsidRDefault="00A14E3E" w:rsidP="00A14E3E">
            <w:pPr>
              <w:pStyle w:val="TableCourier"/>
              <w:rPr>
                <w:lang w:eastAsia="de-DE"/>
              </w:rPr>
            </w:pPr>
            <w:r w:rsidRPr="004C30EB">
              <w:rPr>
                <w:lang w:eastAsia="de-DE"/>
              </w:rPr>
              <w:t xml:space="preserve">    mccMnc #MCC_MNC</w:t>
            </w:r>
            <w:r>
              <w:rPr>
                <w:lang w:eastAsia="de-DE"/>
              </w:rPr>
              <w:t>2</w:t>
            </w:r>
          </w:p>
          <w:p w14:paraId="0BC46296" w14:textId="77777777" w:rsidR="00A14E3E" w:rsidRDefault="00A14E3E" w:rsidP="00A14E3E">
            <w:pPr>
              <w:pStyle w:val="TableCourier"/>
              <w:rPr>
                <w:lang w:eastAsia="de-DE"/>
              </w:rPr>
            </w:pPr>
            <w:r w:rsidRPr="004C30EB">
              <w:rPr>
                <w:lang w:eastAsia="de-DE"/>
              </w:rPr>
              <w:t xml:space="preserve">  }</w:t>
            </w:r>
            <w:r>
              <w:rPr>
                <w:lang w:eastAsia="de-DE"/>
              </w:rPr>
              <w:t>,</w:t>
            </w:r>
          </w:p>
          <w:p w14:paraId="0806C87F" w14:textId="77777777" w:rsidR="00A14E3E" w:rsidRPr="004C30EB" w:rsidRDefault="00A14E3E" w:rsidP="00A14E3E">
            <w:pPr>
              <w:pStyle w:val="TableCourier"/>
              <w:rPr>
                <w:lang w:eastAsia="de-DE"/>
              </w:rPr>
            </w:pPr>
            <w:r>
              <w:rPr>
                <w:lang w:eastAsia="de-DE"/>
              </w:rPr>
              <w:t xml:space="preserve">  profilePolicyRules { </w:t>
            </w:r>
            <w:r w:rsidRPr="003735C4">
              <w:rPr>
                <w:lang w:eastAsia="de-DE"/>
              </w:rPr>
              <w:t>ppr2</w:t>
            </w:r>
            <w:r w:rsidRPr="004C30EB">
              <w:rPr>
                <w:lang w:eastAsia="de-DE"/>
              </w:rPr>
              <w:t xml:space="preserve"> }</w:t>
            </w:r>
          </w:p>
          <w:p w14:paraId="7D672553" w14:textId="074665DD" w:rsidR="00A14E3E" w:rsidRPr="004C30EB" w:rsidRDefault="00A14E3E" w:rsidP="00A14E3E">
            <w:pPr>
              <w:pStyle w:val="TableCourier"/>
              <w:rPr>
                <w:lang w:eastAsia="de-DE"/>
              </w:rPr>
            </w:pPr>
            <w:r w:rsidRPr="004C30EB">
              <w:rPr>
                <w:lang w:eastAsia="de-DE"/>
              </w:rPr>
              <w:t>}</w:t>
            </w:r>
          </w:p>
        </w:tc>
      </w:tr>
      <w:tr w:rsidR="00A14E3E" w:rsidRPr="004C30EB" w14:paraId="59C31B6B" w14:textId="77777777" w:rsidTr="00C44AFD">
        <w:trPr>
          <w:trHeight w:val="314"/>
          <w:jc w:val="center"/>
        </w:trPr>
        <w:tc>
          <w:tcPr>
            <w:tcW w:w="4406" w:type="dxa"/>
            <w:shd w:val="clear" w:color="auto" w:fill="auto"/>
            <w:vAlign w:val="center"/>
          </w:tcPr>
          <w:p w14:paraId="50715EC9" w14:textId="75C14456" w:rsidR="00A14E3E" w:rsidRPr="004C30EB" w:rsidRDefault="00A14E3E" w:rsidP="00A14E3E">
            <w:pPr>
              <w:pStyle w:val="TableContentLeft"/>
            </w:pPr>
            <w:r w:rsidRPr="004C30EB">
              <w:t>METADATA_OP_PROF4</w:t>
            </w:r>
            <w:r>
              <w:t>_MEMRES1</w:t>
            </w:r>
          </w:p>
        </w:tc>
        <w:tc>
          <w:tcPr>
            <w:tcW w:w="4600" w:type="dxa"/>
            <w:shd w:val="clear" w:color="auto" w:fill="auto"/>
            <w:vAlign w:val="center"/>
          </w:tcPr>
          <w:p w14:paraId="12678C22" w14:textId="77777777" w:rsidR="00A14E3E" w:rsidRPr="004E2AB4" w:rsidRDefault="00A14E3E" w:rsidP="00A14E3E">
            <w:pPr>
              <w:pStyle w:val="TableCourier"/>
              <w:rPr>
                <w:lang w:val="it-IT" w:eastAsia="de-DE"/>
              </w:rPr>
            </w:pPr>
            <w:r w:rsidRPr="004E2AB4">
              <w:rPr>
                <w:lang w:val="it-IT" w:eastAsia="de-DE"/>
              </w:rPr>
              <w:t>metadataReq StoreMetadataRequest ::= {</w:t>
            </w:r>
          </w:p>
          <w:p w14:paraId="2977B59E" w14:textId="77777777" w:rsidR="00A14E3E" w:rsidRPr="004E2AB4" w:rsidRDefault="00A14E3E" w:rsidP="00A14E3E">
            <w:pPr>
              <w:pStyle w:val="TableCourier"/>
              <w:rPr>
                <w:lang w:val="it-IT" w:eastAsia="de-DE"/>
              </w:rPr>
            </w:pPr>
            <w:r w:rsidRPr="004E2AB4">
              <w:rPr>
                <w:lang w:val="it-IT" w:eastAsia="de-DE"/>
              </w:rPr>
              <w:t xml:space="preserve">  iccid #ICCID_OP_PROF4, </w:t>
            </w:r>
          </w:p>
          <w:p w14:paraId="707F29E4" w14:textId="77777777" w:rsidR="00A14E3E" w:rsidRPr="004C30EB" w:rsidRDefault="00A14E3E" w:rsidP="00A14E3E">
            <w:pPr>
              <w:pStyle w:val="TableCourier"/>
              <w:rPr>
                <w:lang w:eastAsia="de-DE"/>
              </w:rPr>
            </w:pPr>
            <w:r w:rsidRPr="004E2AB4">
              <w:rPr>
                <w:lang w:val="it-IT" w:eastAsia="de-DE"/>
              </w:rPr>
              <w:t xml:space="preserve">  </w:t>
            </w:r>
            <w:r w:rsidRPr="004C30EB">
              <w:rPr>
                <w:lang w:eastAsia="de-DE"/>
              </w:rPr>
              <w:t>serviceProviderName #SP_NAME4,</w:t>
            </w:r>
          </w:p>
          <w:p w14:paraId="5976F235" w14:textId="77777777" w:rsidR="00A14E3E" w:rsidRPr="004C30EB" w:rsidRDefault="00A14E3E" w:rsidP="00A14E3E">
            <w:pPr>
              <w:pStyle w:val="TableCourier"/>
              <w:rPr>
                <w:lang w:eastAsia="de-DE"/>
              </w:rPr>
            </w:pPr>
            <w:r w:rsidRPr="004C30EB">
              <w:rPr>
                <w:lang w:eastAsia="de-DE"/>
              </w:rPr>
              <w:t xml:space="preserve">  profileName #NAME_OP_PROF4,</w:t>
            </w:r>
          </w:p>
          <w:p w14:paraId="4336C820" w14:textId="77777777" w:rsidR="00A14E3E" w:rsidRPr="004C30EB" w:rsidRDefault="00A14E3E" w:rsidP="00A14E3E">
            <w:pPr>
              <w:pStyle w:val="TableCourier"/>
              <w:rPr>
                <w:lang w:eastAsia="de-DE"/>
              </w:rPr>
            </w:pPr>
            <w:r w:rsidRPr="004C30EB">
              <w:rPr>
                <w:lang w:eastAsia="de-DE"/>
              </w:rPr>
              <w:t xml:space="preserve">  iconType png,</w:t>
            </w:r>
          </w:p>
          <w:p w14:paraId="27A84A8B" w14:textId="77777777" w:rsidR="00A14E3E" w:rsidRPr="004C30EB" w:rsidRDefault="00A14E3E" w:rsidP="00A14E3E">
            <w:pPr>
              <w:pStyle w:val="TableCourier"/>
              <w:rPr>
                <w:lang w:eastAsia="de-DE"/>
              </w:rPr>
            </w:pPr>
            <w:r w:rsidRPr="004C30EB">
              <w:rPr>
                <w:lang w:eastAsia="de-DE"/>
              </w:rPr>
              <w:t xml:space="preserve">  icon #ICON_OP_PROF4,</w:t>
            </w:r>
          </w:p>
          <w:p w14:paraId="7E4084F1" w14:textId="77777777" w:rsidR="00A14E3E" w:rsidRPr="004C30EB" w:rsidRDefault="00A14E3E" w:rsidP="00A14E3E">
            <w:pPr>
              <w:pStyle w:val="TableCourier"/>
              <w:rPr>
                <w:lang w:eastAsia="de-DE"/>
              </w:rPr>
            </w:pPr>
            <w:r w:rsidRPr="004C30EB">
              <w:rPr>
                <w:lang w:eastAsia="de-DE"/>
              </w:rPr>
              <w:t xml:space="preserve">  profileClass operational,</w:t>
            </w:r>
          </w:p>
          <w:p w14:paraId="0C391893" w14:textId="77777777" w:rsidR="00A14E3E" w:rsidRPr="004C30EB" w:rsidRDefault="00A14E3E" w:rsidP="00A14E3E">
            <w:pPr>
              <w:pStyle w:val="TableCourier"/>
              <w:rPr>
                <w:lang w:eastAsia="de-DE"/>
              </w:rPr>
            </w:pPr>
            <w:r w:rsidRPr="004C30EB">
              <w:rPr>
                <w:lang w:eastAsia="de-DE"/>
              </w:rPr>
              <w:t xml:space="preserve">  notificationConfigurationInfo {</w:t>
            </w:r>
          </w:p>
          <w:p w14:paraId="05707F2C" w14:textId="77777777" w:rsidR="00A14E3E" w:rsidRPr="004C30EB" w:rsidRDefault="00A14E3E" w:rsidP="00A14E3E">
            <w:pPr>
              <w:pStyle w:val="TableCourier"/>
              <w:rPr>
                <w:lang w:eastAsia="de-DE"/>
              </w:rPr>
            </w:pPr>
            <w:r w:rsidRPr="004C30EB">
              <w:rPr>
                <w:lang w:eastAsia="de-DE"/>
              </w:rPr>
              <w:t xml:space="preserve">     </w:t>
            </w:r>
            <w:r>
              <w:rPr>
                <w:lang w:eastAsia="de-DE"/>
              </w:rPr>
              <w:t xml:space="preserve">{ </w:t>
            </w:r>
            <w:r w:rsidRPr="004C30EB">
              <w:rPr>
                <w:lang w:eastAsia="de-DE"/>
              </w:rPr>
              <w:t>profileManagementOperation {</w:t>
            </w:r>
          </w:p>
          <w:p w14:paraId="47CB5E33" w14:textId="033989E8" w:rsidR="00A14E3E" w:rsidRPr="004C30EB" w:rsidRDefault="00A14E3E" w:rsidP="00A14E3E">
            <w:pPr>
              <w:pStyle w:val="TableCourier"/>
              <w:rPr>
                <w:lang w:eastAsia="de-DE"/>
              </w:rPr>
            </w:pPr>
            <w:r w:rsidRPr="004C30EB">
              <w:rPr>
                <w:lang w:eastAsia="de-DE"/>
              </w:rPr>
              <w:t xml:space="preserve">        </w:t>
            </w:r>
            <w:r w:rsidR="00657D96">
              <w:rPr>
                <w:lang w:eastAsia="de-DE"/>
              </w:rPr>
              <w:t>notificationLocalDisable</w:t>
            </w:r>
            <w:r w:rsidRPr="004C30EB">
              <w:rPr>
                <w:lang w:eastAsia="de-DE"/>
              </w:rPr>
              <w:t>,</w:t>
            </w:r>
          </w:p>
          <w:p w14:paraId="5FE9B29A" w14:textId="516C3065" w:rsidR="00A14E3E" w:rsidRPr="004C30EB" w:rsidRDefault="00A14E3E" w:rsidP="00A14E3E">
            <w:pPr>
              <w:pStyle w:val="TableCourier"/>
              <w:rPr>
                <w:lang w:eastAsia="de-DE"/>
              </w:rPr>
            </w:pPr>
            <w:r w:rsidRPr="004C30EB">
              <w:rPr>
                <w:lang w:eastAsia="de-DE"/>
              </w:rPr>
              <w:t xml:space="preserve">        </w:t>
            </w:r>
            <w:r w:rsidR="00657D96">
              <w:rPr>
                <w:lang w:eastAsia="de-DE"/>
              </w:rPr>
              <w:t>notificationLocalDelete</w:t>
            </w:r>
          </w:p>
          <w:p w14:paraId="2375A340" w14:textId="77777777" w:rsidR="00A14E3E" w:rsidRPr="004C30EB" w:rsidRDefault="00A14E3E" w:rsidP="00A14E3E">
            <w:pPr>
              <w:pStyle w:val="TableCourier"/>
              <w:rPr>
                <w:lang w:eastAsia="de-DE"/>
              </w:rPr>
            </w:pPr>
            <w:r w:rsidRPr="004C30EB">
              <w:rPr>
                <w:lang w:eastAsia="de-DE"/>
              </w:rPr>
              <w:t xml:space="preserve">      },</w:t>
            </w:r>
          </w:p>
          <w:p w14:paraId="730497E7" w14:textId="77777777" w:rsidR="00A14E3E" w:rsidRPr="004C30EB" w:rsidRDefault="00A14E3E" w:rsidP="00A14E3E">
            <w:pPr>
              <w:pStyle w:val="TableCourier"/>
              <w:rPr>
                <w:lang w:eastAsia="de-DE"/>
              </w:rPr>
            </w:pPr>
            <w:r w:rsidRPr="004C30EB">
              <w:rPr>
                <w:lang w:eastAsia="de-DE"/>
              </w:rPr>
              <w:t xml:space="preserve">      notificationAddress #TEST_DP_ADDRESS4</w:t>
            </w:r>
          </w:p>
          <w:p w14:paraId="124467F7" w14:textId="77777777" w:rsidR="00A14E3E" w:rsidRDefault="00A14E3E" w:rsidP="00A14E3E">
            <w:pPr>
              <w:pStyle w:val="TableCourier"/>
              <w:rPr>
                <w:lang w:eastAsia="de-DE"/>
              </w:rPr>
            </w:pPr>
            <w:r w:rsidRPr="004C30EB">
              <w:rPr>
                <w:lang w:eastAsia="de-DE"/>
              </w:rPr>
              <w:t xml:space="preserve">    </w:t>
            </w:r>
            <w:r>
              <w:rPr>
                <w:lang w:eastAsia="de-DE"/>
              </w:rPr>
              <w:t xml:space="preserve"> }</w:t>
            </w:r>
          </w:p>
          <w:p w14:paraId="655529B2" w14:textId="77777777" w:rsidR="00A14E3E" w:rsidRPr="004C30EB" w:rsidRDefault="00A14E3E" w:rsidP="00A14E3E">
            <w:pPr>
              <w:pStyle w:val="TableCourier"/>
              <w:rPr>
                <w:lang w:eastAsia="de-DE"/>
              </w:rPr>
            </w:pPr>
            <w:r>
              <w:rPr>
                <w:lang w:eastAsia="de-DE"/>
              </w:rPr>
              <w:t xml:space="preserve">    </w:t>
            </w:r>
            <w:r w:rsidRPr="004C30EB">
              <w:rPr>
                <w:lang w:eastAsia="de-DE"/>
              </w:rPr>
              <w:t>},</w:t>
            </w:r>
          </w:p>
          <w:p w14:paraId="0F2D8FFF" w14:textId="77777777" w:rsidR="00A14E3E" w:rsidRPr="004C30EB" w:rsidRDefault="00A14E3E" w:rsidP="00A14E3E">
            <w:pPr>
              <w:pStyle w:val="TableCourier"/>
              <w:rPr>
                <w:lang w:eastAsia="de-DE"/>
              </w:rPr>
            </w:pPr>
            <w:r w:rsidRPr="004C30EB">
              <w:rPr>
                <w:lang w:eastAsia="de-DE"/>
              </w:rPr>
              <w:t xml:space="preserve">  profileOwner {</w:t>
            </w:r>
          </w:p>
          <w:p w14:paraId="61F9E68D" w14:textId="77777777" w:rsidR="00A14E3E" w:rsidRPr="004C30EB" w:rsidRDefault="00A14E3E" w:rsidP="00A14E3E">
            <w:pPr>
              <w:pStyle w:val="TableCourier"/>
              <w:rPr>
                <w:lang w:eastAsia="de-DE"/>
              </w:rPr>
            </w:pPr>
            <w:r w:rsidRPr="004C30EB">
              <w:rPr>
                <w:lang w:eastAsia="de-DE"/>
              </w:rPr>
              <w:t xml:space="preserve">    mccMnc #MCC_MNC4</w:t>
            </w:r>
          </w:p>
          <w:p w14:paraId="4B0EA2E9" w14:textId="77777777" w:rsidR="00A14E3E" w:rsidRPr="004C30EB" w:rsidRDefault="00A14E3E" w:rsidP="00A14E3E">
            <w:pPr>
              <w:pStyle w:val="TableCourier"/>
              <w:rPr>
                <w:lang w:eastAsia="de-DE"/>
              </w:rPr>
            </w:pPr>
            <w:r w:rsidRPr="004C30EB">
              <w:rPr>
                <w:lang w:eastAsia="de-DE"/>
              </w:rPr>
              <w:t xml:space="preserve">  },</w:t>
            </w:r>
          </w:p>
          <w:p w14:paraId="0B8CAFDF" w14:textId="77777777" w:rsidR="00A14E3E" w:rsidRPr="004C30EB" w:rsidRDefault="00A14E3E" w:rsidP="00A14E3E">
            <w:pPr>
              <w:pStyle w:val="TableCourier"/>
              <w:rPr>
                <w:lang w:eastAsia="de-DE"/>
              </w:rPr>
            </w:pPr>
            <w:r w:rsidRPr="004C30EB">
              <w:rPr>
                <w:lang w:eastAsia="de-DE"/>
              </w:rPr>
              <w:t xml:space="preserve">  profilePolicyRules {</w:t>
            </w:r>
          </w:p>
          <w:p w14:paraId="2F43AEB7" w14:textId="77777777" w:rsidR="00A14E3E" w:rsidRPr="004C30EB" w:rsidRDefault="00A14E3E" w:rsidP="00A14E3E">
            <w:pPr>
              <w:pStyle w:val="TableCourier"/>
              <w:rPr>
                <w:lang w:eastAsia="de-DE"/>
              </w:rPr>
            </w:pPr>
            <w:r w:rsidRPr="004C30EB">
              <w:rPr>
                <w:lang w:eastAsia="de-DE"/>
              </w:rPr>
              <w:t xml:space="preserve">   ppr1</w:t>
            </w:r>
          </w:p>
          <w:p w14:paraId="52927EDE" w14:textId="77777777" w:rsidR="00A14E3E" w:rsidRPr="004C30EB" w:rsidRDefault="00A14E3E" w:rsidP="00A14E3E">
            <w:pPr>
              <w:pStyle w:val="TableCourier"/>
              <w:rPr>
                <w:lang w:eastAsia="de-DE"/>
              </w:rPr>
            </w:pPr>
            <w:r w:rsidRPr="004C30EB">
              <w:rPr>
                <w:lang w:eastAsia="de-DE"/>
              </w:rPr>
              <w:t xml:space="preserve">  } </w:t>
            </w:r>
          </w:p>
          <w:p w14:paraId="284E2A8D" w14:textId="5919E310" w:rsidR="00A14E3E" w:rsidRPr="004C30EB" w:rsidRDefault="00A14E3E" w:rsidP="00A14E3E">
            <w:pPr>
              <w:pStyle w:val="TableCourier"/>
              <w:rPr>
                <w:lang w:eastAsia="de-DE"/>
              </w:rPr>
            </w:pPr>
            <w:r w:rsidRPr="004C30EB">
              <w:rPr>
                <w:lang w:eastAsia="de-DE"/>
              </w:rPr>
              <w:t>}</w:t>
            </w:r>
          </w:p>
        </w:tc>
      </w:tr>
      <w:tr w:rsidR="00E33202" w:rsidRPr="004C30EB" w14:paraId="4A5601EE" w14:textId="77777777" w:rsidTr="00C44AFD">
        <w:trPr>
          <w:trHeight w:val="314"/>
          <w:jc w:val="center"/>
        </w:trPr>
        <w:tc>
          <w:tcPr>
            <w:tcW w:w="4406" w:type="dxa"/>
            <w:shd w:val="clear" w:color="auto" w:fill="auto"/>
            <w:vAlign w:val="center"/>
          </w:tcPr>
          <w:p w14:paraId="48255BA1" w14:textId="77777777" w:rsidR="00E33202" w:rsidRPr="004C30EB" w:rsidRDefault="00E33202" w:rsidP="00C44AFD">
            <w:pPr>
              <w:pStyle w:val="TableContentLeft"/>
            </w:pPr>
            <w:r w:rsidRPr="004C30EB">
              <w:lastRenderedPageBreak/>
              <w:t>METADATA_OP_PROF2</w:t>
            </w:r>
          </w:p>
        </w:tc>
        <w:tc>
          <w:tcPr>
            <w:tcW w:w="4600" w:type="dxa"/>
            <w:shd w:val="clear" w:color="auto" w:fill="auto"/>
            <w:vAlign w:val="center"/>
          </w:tcPr>
          <w:p w14:paraId="5C391BAF" w14:textId="77777777" w:rsidR="00E33202" w:rsidRPr="004E2AB4" w:rsidRDefault="00E33202" w:rsidP="00C44AFD">
            <w:pPr>
              <w:pStyle w:val="TableCourier"/>
              <w:rPr>
                <w:lang w:val="it-IT"/>
              </w:rPr>
            </w:pPr>
            <w:r w:rsidRPr="004E2AB4">
              <w:rPr>
                <w:lang w:val="it-IT"/>
              </w:rPr>
              <w:t>metadataReq StoreMetadataRequest ::= {</w:t>
            </w:r>
          </w:p>
          <w:p w14:paraId="15E7F8F8" w14:textId="77777777" w:rsidR="00E33202" w:rsidRPr="004E2AB4" w:rsidRDefault="00E33202" w:rsidP="00C44AFD">
            <w:pPr>
              <w:pStyle w:val="TableCourier"/>
              <w:rPr>
                <w:lang w:val="it-IT"/>
              </w:rPr>
            </w:pPr>
            <w:r w:rsidRPr="004E2AB4">
              <w:rPr>
                <w:lang w:val="it-IT"/>
              </w:rPr>
              <w:t xml:space="preserve">  iccid #ICCID_OP_PROF2, </w:t>
            </w:r>
          </w:p>
          <w:p w14:paraId="7F470740" w14:textId="77777777" w:rsidR="00E33202" w:rsidRPr="004C30EB" w:rsidRDefault="00E33202" w:rsidP="00C44AFD">
            <w:pPr>
              <w:pStyle w:val="TableCourier"/>
            </w:pPr>
            <w:r w:rsidRPr="004E2AB4">
              <w:rPr>
                <w:lang w:val="it-IT"/>
              </w:rPr>
              <w:t xml:space="preserve">  </w:t>
            </w:r>
            <w:r w:rsidRPr="004C30EB">
              <w:t>serviceProviderName #SP_NAME2,</w:t>
            </w:r>
          </w:p>
          <w:p w14:paraId="62EE1530" w14:textId="77777777" w:rsidR="00E33202" w:rsidRPr="004C30EB" w:rsidRDefault="00E33202" w:rsidP="00C44AFD">
            <w:pPr>
              <w:pStyle w:val="TableCourier"/>
            </w:pPr>
            <w:r w:rsidRPr="004C30EB">
              <w:t xml:space="preserve">  profileName #NAME_OP_PROF2,</w:t>
            </w:r>
          </w:p>
          <w:p w14:paraId="62AFC4DA" w14:textId="77777777" w:rsidR="00E33202" w:rsidRPr="004C30EB" w:rsidRDefault="00E33202" w:rsidP="00C44AFD">
            <w:pPr>
              <w:pStyle w:val="TableCourier"/>
            </w:pPr>
            <w:r w:rsidRPr="004C30EB">
              <w:t xml:space="preserve">  iconType png,</w:t>
            </w:r>
          </w:p>
          <w:p w14:paraId="0C1FC70D" w14:textId="77777777" w:rsidR="00E33202" w:rsidRPr="004C30EB" w:rsidRDefault="00E33202" w:rsidP="00C44AFD">
            <w:pPr>
              <w:pStyle w:val="TableCourier"/>
            </w:pPr>
            <w:r w:rsidRPr="004C30EB">
              <w:t xml:space="preserve">  icon #ICON_OP_PROF2,</w:t>
            </w:r>
          </w:p>
          <w:p w14:paraId="3A23E7C2" w14:textId="77777777" w:rsidR="00E33202" w:rsidRPr="004C30EB" w:rsidRDefault="00E33202" w:rsidP="00C44AFD">
            <w:pPr>
              <w:pStyle w:val="TableCourier"/>
            </w:pPr>
            <w:r w:rsidRPr="004C30EB">
              <w:t xml:space="preserve">  profileClass operational,</w:t>
            </w:r>
          </w:p>
          <w:p w14:paraId="0E7ED37F" w14:textId="77777777" w:rsidR="00E33202" w:rsidRPr="004C30EB" w:rsidRDefault="00E33202" w:rsidP="00C44AFD">
            <w:pPr>
              <w:pStyle w:val="TableCourier"/>
            </w:pPr>
            <w:r w:rsidRPr="004C30EB">
              <w:t xml:space="preserve">  notificationConfigurationInfo {</w:t>
            </w:r>
          </w:p>
          <w:p w14:paraId="328476B2" w14:textId="77777777" w:rsidR="00E33202" w:rsidRPr="004C30EB" w:rsidRDefault="00E33202" w:rsidP="00C44AFD">
            <w:pPr>
              <w:pStyle w:val="TableCourier"/>
            </w:pPr>
            <w:r w:rsidRPr="004C30EB">
              <w:t xml:space="preserve">    { profileManagementOperation {</w:t>
            </w:r>
          </w:p>
          <w:p w14:paraId="1ECA500D" w14:textId="77777777" w:rsidR="00E33202" w:rsidRPr="004C30EB" w:rsidRDefault="00E33202" w:rsidP="00C44AFD">
            <w:pPr>
              <w:pStyle w:val="TableCourier"/>
            </w:pPr>
            <w:r w:rsidRPr="004C30EB">
              <w:t xml:space="preserve">        notificationInstall,</w:t>
            </w:r>
          </w:p>
          <w:p w14:paraId="526DBDD7" w14:textId="3E89657D" w:rsidR="00E33202" w:rsidRPr="004C30EB" w:rsidRDefault="00E33202" w:rsidP="00C44AFD">
            <w:pPr>
              <w:pStyle w:val="TableCourier"/>
            </w:pPr>
            <w:r w:rsidRPr="004C30EB">
              <w:t xml:space="preserve">        </w:t>
            </w:r>
            <w:r w:rsidR="008A38AE">
              <w:t>notificationLocalEnable</w:t>
            </w:r>
            <w:r w:rsidRPr="004C30EB">
              <w:t>,</w:t>
            </w:r>
          </w:p>
          <w:p w14:paraId="5718C702" w14:textId="3807523D" w:rsidR="00E33202" w:rsidRPr="004C30EB" w:rsidRDefault="00E33202" w:rsidP="00C44AFD">
            <w:pPr>
              <w:pStyle w:val="TableCourier"/>
            </w:pPr>
            <w:r w:rsidRPr="004C30EB">
              <w:t xml:space="preserve">        </w:t>
            </w:r>
            <w:r w:rsidR="00657D96">
              <w:t>notificationLocalDisable</w:t>
            </w:r>
            <w:r w:rsidRPr="004C30EB">
              <w:t>,</w:t>
            </w:r>
          </w:p>
          <w:p w14:paraId="6C9772C3" w14:textId="0BEAC23C" w:rsidR="00E33202" w:rsidRPr="004C30EB" w:rsidRDefault="00E33202" w:rsidP="00C44AFD">
            <w:pPr>
              <w:pStyle w:val="TableCourier"/>
            </w:pPr>
            <w:r w:rsidRPr="004C30EB">
              <w:t xml:space="preserve">        </w:t>
            </w:r>
            <w:r w:rsidR="00657D96">
              <w:t>notificationLocalDelete</w:t>
            </w:r>
          </w:p>
          <w:p w14:paraId="091A9748" w14:textId="77777777" w:rsidR="00E33202" w:rsidRPr="004C30EB" w:rsidRDefault="00E33202" w:rsidP="00C44AFD">
            <w:pPr>
              <w:pStyle w:val="TableCourier"/>
            </w:pPr>
            <w:r w:rsidRPr="004C30EB">
              <w:t xml:space="preserve">      },</w:t>
            </w:r>
          </w:p>
          <w:p w14:paraId="5C2A631F" w14:textId="77777777" w:rsidR="00E33202" w:rsidRPr="004C30EB" w:rsidRDefault="00E33202" w:rsidP="00C44AFD">
            <w:pPr>
              <w:pStyle w:val="TableCourier"/>
            </w:pPr>
            <w:r w:rsidRPr="004C30EB">
              <w:t xml:space="preserve">      notificationAddress #TEST_DP_ADDRESS2</w:t>
            </w:r>
          </w:p>
          <w:p w14:paraId="61297E6B" w14:textId="77777777" w:rsidR="00E33202" w:rsidRPr="004C30EB" w:rsidRDefault="00E33202" w:rsidP="00C44AFD">
            <w:pPr>
              <w:pStyle w:val="TableCourier"/>
            </w:pPr>
            <w:r w:rsidRPr="004C30EB">
              <w:t xml:space="preserve">    }</w:t>
            </w:r>
          </w:p>
          <w:p w14:paraId="0FE3A6C4" w14:textId="77777777" w:rsidR="00E33202" w:rsidRPr="004C30EB" w:rsidRDefault="00E33202" w:rsidP="00C44AFD">
            <w:pPr>
              <w:pStyle w:val="TableCourier"/>
            </w:pPr>
            <w:r w:rsidRPr="004C30EB">
              <w:t xml:space="preserve">  },</w:t>
            </w:r>
          </w:p>
          <w:p w14:paraId="2B816327" w14:textId="77777777" w:rsidR="00E33202" w:rsidRPr="004C30EB" w:rsidRDefault="00E33202" w:rsidP="00C44AFD">
            <w:pPr>
              <w:pStyle w:val="TableCourier"/>
            </w:pPr>
            <w:r w:rsidRPr="004C30EB">
              <w:t xml:space="preserve">  profileOwner {</w:t>
            </w:r>
          </w:p>
          <w:p w14:paraId="1DC5A09E" w14:textId="77777777" w:rsidR="00E33202" w:rsidRPr="004C30EB" w:rsidRDefault="00E33202" w:rsidP="00C44AFD">
            <w:pPr>
              <w:pStyle w:val="TableCourier"/>
            </w:pPr>
            <w:r w:rsidRPr="004C30EB">
              <w:t xml:space="preserve">    mccMnc #MCC_MNC</w:t>
            </w:r>
            <w:r>
              <w:t>2</w:t>
            </w:r>
          </w:p>
          <w:p w14:paraId="41AF91E2" w14:textId="77777777" w:rsidR="00E33202" w:rsidRPr="004C30EB" w:rsidRDefault="00E33202" w:rsidP="00C44AFD">
            <w:pPr>
              <w:pStyle w:val="TableCourier"/>
            </w:pPr>
            <w:r w:rsidRPr="004C30EB">
              <w:t xml:space="preserve">  }</w:t>
            </w:r>
          </w:p>
          <w:p w14:paraId="077C65B2" w14:textId="77777777" w:rsidR="00E33202" w:rsidRPr="004C30EB" w:rsidRDefault="00E33202" w:rsidP="00C44AFD">
            <w:pPr>
              <w:pStyle w:val="TableCourier"/>
            </w:pPr>
            <w:r w:rsidRPr="004C30EB">
              <w:t>}</w:t>
            </w:r>
          </w:p>
        </w:tc>
      </w:tr>
      <w:tr w:rsidR="00E33202" w:rsidRPr="004C30EB" w14:paraId="6326EF93" w14:textId="77777777" w:rsidTr="00C44AFD">
        <w:trPr>
          <w:trHeight w:val="314"/>
          <w:jc w:val="center"/>
        </w:trPr>
        <w:tc>
          <w:tcPr>
            <w:tcW w:w="4406" w:type="dxa"/>
            <w:shd w:val="clear" w:color="auto" w:fill="auto"/>
            <w:vAlign w:val="center"/>
          </w:tcPr>
          <w:p w14:paraId="6094DE00" w14:textId="77777777" w:rsidR="00E33202" w:rsidRPr="004C30EB" w:rsidRDefault="00E33202" w:rsidP="00C44AFD">
            <w:pPr>
              <w:pStyle w:val="TableContentLeft"/>
            </w:pPr>
            <w:r w:rsidRPr="004C30EB">
              <w:t>METADATA_OP_PROF2_NO_INSTALL</w:t>
            </w:r>
          </w:p>
        </w:tc>
        <w:tc>
          <w:tcPr>
            <w:tcW w:w="4600" w:type="dxa"/>
            <w:shd w:val="clear" w:color="auto" w:fill="auto"/>
            <w:vAlign w:val="center"/>
          </w:tcPr>
          <w:p w14:paraId="4A159E56" w14:textId="77777777" w:rsidR="00E33202" w:rsidRPr="004E2AB4" w:rsidRDefault="00E33202" w:rsidP="00C44AFD">
            <w:pPr>
              <w:pStyle w:val="TableCourier"/>
              <w:rPr>
                <w:lang w:val="it-IT" w:eastAsia="de-DE"/>
              </w:rPr>
            </w:pPr>
            <w:r w:rsidRPr="004E2AB4">
              <w:rPr>
                <w:lang w:val="it-IT" w:eastAsia="de-DE"/>
              </w:rPr>
              <w:t>metadataReq StoreMetadataRequest ::= {</w:t>
            </w:r>
          </w:p>
          <w:p w14:paraId="3A681824" w14:textId="77777777" w:rsidR="00E33202" w:rsidRPr="004E2AB4" w:rsidRDefault="00E33202" w:rsidP="00C44AFD">
            <w:pPr>
              <w:pStyle w:val="TableCourier"/>
              <w:rPr>
                <w:lang w:val="it-IT" w:eastAsia="de-DE"/>
              </w:rPr>
            </w:pPr>
            <w:r w:rsidRPr="004E2AB4">
              <w:rPr>
                <w:lang w:val="it-IT" w:eastAsia="de-DE"/>
              </w:rPr>
              <w:t xml:space="preserve">  iccid #ICCID_OP_PROF2, </w:t>
            </w:r>
          </w:p>
          <w:p w14:paraId="4673012F"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#SP_NAME2,</w:t>
            </w:r>
          </w:p>
          <w:p w14:paraId="45013553" w14:textId="77777777" w:rsidR="00E33202" w:rsidRPr="004C30EB" w:rsidRDefault="00E33202" w:rsidP="00C44AFD">
            <w:pPr>
              <w:pStyle w:val="TableCourier"/>
              <w:rPr>
                <w:lang w:eastAsia="de-DE"/>
              </w:rPr>
            </w:pPr>
            <w:r w:rsidRPr="004C30EB">
              <w:rPr>
                <w:lang w:eastAsia="de-DE"/>
              </w:rPr>
              <w:t xml:space="preserve">  profileName #NAME_OP_PROF2,</w:t>
            </w:r>
          </w:p>
          <w:p w14:paraId="5A679568" w14:textId="77777777" w:rsidR="00E33202" w:rsidRPr="004C30EB" w:rsidRDefault="00E33202" w:rsidP="00C44AFD">
            <w:pPr>
              <w:pStyle w:val="TableCourier"/>
              <w:rPr>
                <w:lang w:eastAsia="de-DE"/>
              </w:rPr>
            </w:pPr>
            <w:r w:rsidRPr="004C30EB">
              <w:rPr>
                <w:lang w:eastAsia="de-DE"/>
              </w:rPr>
              <w:t xml:space="preserve">  iconType png,</w:t>
            </w:r>
          </w:p>
          <w:p w14:paraId="52DB91F8" w14:textId="77777777" w:rsidR="00E33202" w:rsidRPr="004C30EB" w:rsidRDefault="00E33202" w:rsidP="00C44AFD">
            <w:pPr>
              <w:pStyle w:val="TableCourier"/>
              <w:rPr>
                <w:lang w:eastAsia="de-DE"/>
              </w:rPr>
            </w:pPr>
            <w:r w:rsidRPr="004C30EB">
              <w:rPr>
                <w:lang w:eastAsia="de-DE"/>
              </w:rPr>
              <w:t xml:space="preserve">  icon #ICON_OP_PROF2,</w:t>
            </w:r>
          </w:p>
          <w:p w14:paraId="4C7BB31B" w14:textId="77777777" w:rsidR="00E33202" w:rsidRPr="004C30EB" w:rsidRDefault="00E33202" w:rsidP="00C44AFD">
            <w:pPr>
              <w:pStyle w:val="TableCourier"/>
              <w:rPr>
                <w:lang w:eastAsia="de-DE"/>
              </w:rPr>
            </w:pPr>
            <w:r w:rsidRPr="004C30EB">
              <w:rPr>
                <w:lang w:eastAsia="de-DE"/>
              </w:rPr>
              <w:t xml:space="preserve">  profileClass operational,</w:t>
            </w:r>
          </w:p>
          <w:p w14:paraId="4092EEBF" w14:textId="77777777" w:rsidR="00E33202" w:rsidRPr="004C30EB" w:rsidRDefault="00E33202" w:rsidP="00C44AFD">
            <w:pPr>
              <w:pStyle w:val="TableCourier"/>
              <w:rPr>
                <w:lang w:eastAsia="de-DE"/>
              </w:rPr>
            </w:pPr>
            <w:r w:rsidRPr="004C30EB">
              <w:rPr>
                <w:lang w:eastAsia="de-DE"/>
              </w:rPr>
              <w:t xml:space="preserve">  notificationConfigurationInfo {</w:t>
            </w:r>
          </w:p>
          <w:p w14:paraId="5FDDEA5B" w14:textId="77777777" w:rsidR="00E33202" w:rsidRPr="004C30EB" w:rsidRDefault="00E33202" w:rsidP="00C44AFD">
            <w:pPr>
              <w:pStyle w:val="TableCourier"/>
              <w:rPr>
                <w:lang w:eastAsia="de-DE"/>
              </w:rPr>
            </w:pPr>
            <w:r w:rsidRPr="004C30EB">
              <w:rPr>
                <w:lang w:eastAsia="de-DE"/>
              </w:rPr>
              <w:t xml:space="preserve">    { </w:t>
            </w:r>
          </w:p>
          <w:p w14:paraId="5F747E26" w14:textId="77777777" w:rsidR="00E33202" w:rsidRPr="004C30EB" w:rsidRDefault="00E33202" w:rsidP="00C44AFD">
            <w:pPr>
              <w:pStyle w:val="TableCourier"/>
              <w:rPr>
                <w:lang w:eastAsia="de-DE"/>
              </w:rPr>
            </w:pPr>
            <w:r w:rsidRPr="004C30EB">
              <w:rPr>
                <w:lang w:eastAsia="de-DE"/>
              </w:rPr>
              <w:t xml:space="preserve">      profileManagementOperation {</w:t>
            </w:r>
          </w:p>
          <w:p w14:paraId="13185086" w14:textId="482A23A1" w:rsidR="00E33202" w:rsidRPr="004C30EB" w:rsidRDefault="00E33202" w:rsidP="00C44AFD">
            <w:pPr>
              <w:pStyle w:val="TableCourier"/>
              <w:rPr>
                <w:lang w:eastAsia="de-DE"/>
              </w:rPr>
            </w:pPr>
            <w:r w:rsidRPr="004C30EB">
              <w:rPr>
                <w:lang w:eastAsia="de-DE"/>
              </w:rPr>
              <w:t xml:space="preserve">        </w:t>
            </w:r>
            <w:r w:rsidR="008A38AE">
              <w:rPr>
                <w:lang w:eastAsia="de-DE"/>
              </w:rPr>
              <w:t>notificationLocalEnable</w:t>
            </w:r>
            <w:r w:rsidRPr="004C30EB">
              <w:rPr>
                <w:lang w:eastAsia="de-DE"/>
              </w:rPr>
              <w:t>,</w:t>
            </w:r>
          </w:p>
          <w:p w14:paraId="26D5DA8E" w14:textId="13A5BB4C" w:rsidR="00E33202" w:rsidRPr="004C30EB" w:rsidRDefault="00E33202" w:rsidP="00C44AFD">
            <w:pPr>
              <w:pStyle w:val="TableCourier"/>
              <w:rPr>
                <w:lang w:eastAsia="de-DE"/>
              </w:rPr>
            </w:pPr>
            <w:r w:rsidRPr="004C30EB">
              <w:rPr>
                <w:lang w:eastAsia="de-DE"/>
              </w:rPr>
              <w:t xml:space="preserve">        </w:t>
            </w:r>
            <w:r w:rsidR="00657D96">
              <w:rPr>
                <w:lang w:eastAsia="de-DE"/>
              </w:rPr>
              <w:t>notificationLocalDisable</w:t>
            </w:r>
            <w:r w:rsidRPr="004C30EB">
              <w:rPr>
                <w:lang w:eastAsia="de-DE"/>
              </w:rPr>
              <w:t>,</w:t>
            </w:r>
          </w:p>
          <w:p w14:paraId="752E4410" w14:textId="580F03FC" w:rsidR="00E33202" w:rsidRPr="004C30EB" w:rsidRDefault="00E33202" w:rsidP="00C44AFD">
            <w:pPr>
              <w:pStyle w:val="TableCourier"/>
              <w:rPr>
                <w:lang w:eastAsia="de-DE"/>
              </w:rPr>
            </w:pPr>
            <w:r w:rsidRPr="004C30EB">
              <w:rPr>
                <w:lang w:eastAsia="de-DE"/>
              </w:rPr>
              <w:t xml:space="preserve">        </w:t>
            </w:r>
            <w:r w:rsidR="00657D96">
              <w:rPr>
                <w:lang w:eastAsia="de-DE"/>
              </w:rPr>
              <w:t>notificationLocalDelete</w:t>
            </w:r>
          </w:p>
          <w:p w14:paraId="0AF608C9" w14:textId="77777777" w:rsidR="00E33202" w:rsidRPr="004C30EB" w:rsidRDefault="00E33202" w:rsidP="00C44AFD">
            <w:pPr>
              <w:pStyle w:val="TableCourier"/>
              <w:rPr>
                <w:lang w:eastAsia="de-DE"/>
              </w:rPr>
            </w:pPr>
            <w:r w:rsidRPr="004C30EB">
              <w:rPr>
                <w:lang w:eastAsia="de-DE"/>
              </w:rPr>
              <w:t xml:space="preserve">      },</w:t>
            </w:r>
          </w:p>
          <w:p w14:paraId="1BBBBAF3" w14:textId="77777777" w:rsidR="00E33202" w:rsidRPr="004C30EB" w:rsidRDefault="00E33202" w:rsidP="00C44AFD">
            <w:pPr>
              <w:pStyle w:val="TableCourier"/>
              <w:rPr>
                <w:lang w:eastAsia="de-DE"/>
              </w:rPr>
            </w:pPr>
            <w:r w:rsidRPr="004C30EB">
              <w:rPr>
                <w:lang w:eastAsia="de-DE"/>
              </w:rPr>
              <w:t xml:space="preserve">      notificationAddress #TEST_DP_ADDRESS2</w:t>
            </w:r>
            <w:r w:rsidRPr="004C30EB">
              <w:rPr>
                <w:lang w:eastAsia="de-DE"/>
              </w:rPr>
              <w:br/>
              <w:t xml:space="preserve">    }</w:t>
            </w:r>
          </w:p>
          <w:p w14:paraId="0BFFAB09" w14:textId="77777777" w:rsidR="00E33202" w:rsidRPr="004C30EB" w:rsidRDefault="00E33202" w:rsidP="00C44AFD">
            <w:pPr>
              <w:pStyle w:val="TableCourier"/>
              <w:rPr>
                <w:lang w:eastAsia="de-DE"/>
              </w:rPr>
            </w:pPr>
            <w:r w:rsidRPr="004C30EB">
              <w:rPr>
                <w:lang w:eastAsia="de-DE"/>
              </w:rPr>
              <w:t xml:space="preserve">  },</w:t>
            </w:r>
          </w:p>
          <w:p w14:paraId="6A5138EE" w14:textId="77777777" w:rsidR="00E33202" w:rsidRPr="004C30EB" w:rsidRDefault="00E33202" w:rsidP="00C44AFD">
            <w:pPr>
              <w:pStyle w:val="TableCourier"/>
              <w:rPr>
                <w:lang w:eastAsia="de-DE"/>
              </w:rPr>
            </w:pPr>
            <w:r w:rsidRPr="004C30EB">
              <w:rPr>
                <w:lang w:eastAsia="de-DE"/>
              </w:rPr>
              <w:t xml:space="preserve">  profileOwner {</w:t>
            </w:r>
          </w:p>
          <w:p w14:paraId="4901F94C" w14:textId="77777777" w:rsidR="00E33202" w:rsidRPr="004C30EB" w:rsidRDefault="00E33202" w:rsidP="00C44AFD">
            <w:pPr>
              <w:pStyle w:val="TableCourier"/>
              <w:rPr>
                <w:lang w:eastAsia="de-DE"/>
              </w:rPr>
            </w:pPr>
            <w:r w:rsidRPr="004C30EB">
              <w:rPr>
                <w:lang w:eastAsia="de-DE"/>
              </w:rPr>
              <w:t xml:space="preserve">    mccMnc #MCC_MNC2</w:t>
            </w:r>
          </w:p>
          <w:p w14:paraId="6BC5B598" w14:textId="77777777" w:rsidR="00E33202" w:rsidRPr="004C30EB" w:rsidRDefault="00E33202" w:rsidP="00C44AFD">
            <w:pPr>
              <w:pStyle w:val="TableCourier"/>
              <w:rPr>
                <w:lang w:eastAsia="de-DE"/>
              </w:rPr>
            </w:pPr>
            <w:r w:rsidRPr="004C30EB">
              <w:rPr>
                <w:lang w:eastAsia="de-DE"/>
              </w:rPr>
              <w:t xml:space="preserve">  }</w:t>
            </w:r>
          </w:p>
          <w:p w14:paraId="1AD47205" w14:textId="77777777" w:rsidR="00E33202" w:rsidRPr="004C30EB" w:rsidRDefault="00E33202" w:rsidP="00C44AFD">
            <w:pPr>
              <w:pStyle w:val="TableCourier"/>
              <w:rPr>
                <w:lang w:eastAsia="de-DE"/>
              </w:rPr>
            </w:pPr>
            <w:r w:rsidRPr="004C30EB">
              <w:rPr>
                <w:lang w:eastAsia="de-DE"/>
              </w:rPr>
              <w:t>}</w:t>
            </w:r>
          </w:p>
        </w:tc>
      </w:tr>
      <w:tr w:rsidR="001C47E3" w:rsidRPr="004C30EB" w14:paraId="10E41F8B" w14:textId="77777777" w:rsidTr="00C44AFD">
        <w:trPr>
          <w:trHeight w:val="314"/>
          <w:jc w:val="center"/>
        </w:trPr>
        <w:tc>
          <w:tcPr>
            <w:tcW w:w="4406" w:type="dxa"/>
            <w:shd w:val="clear" w:color="auto" w:fill="auto"/>
            <w:vAlign w:val="center"/>
          </w:tcPr>
          <w:p w14:paraId="7980AD4D" w14:textId="7E86AA4B" w:rsidR="001C47E3" w:rsidRPr="004C30EB" w:rsidRDefault="001C47E3" w:rsidP="001C47E3">
            <w:pPr>
              <w:pStyle w:val="TableContentLeft"/>
            </w:pPr>
            <w:r>
              <w:lastRenderedPageBreak/>
              <w:t>METADATA_OP_PROF2_RPM_CONF_ALL_OWNER2</w:t>
            </w:r>
          </w:p>
        </w:tc>
        <w:tc>
          <w:tcPr>
            <w:tcW w:w="4600" w:type="dxa"/>
            <w:shd w:val="clear" w:color="auto" w:fill="auto"/>
            <w:vAlign w:val="center"/>
          </w:tcPr>
          <w:p w14:paraId="0F3FFB68" w14:textId="77777777" w:rsidR="001C47E3" w:rsidRPr="00A86BF8" w:rsidRDefault="001C47E3" w:rsidP="001C47E3">
            <w:pPr>
              <w:pStyle w:val="TableCourier"/>
              <w:rPr>
                <w:lang w:val="it-IT" w:eastAsia="de-DE"/>
              </w:rPr>
            </w:pPr>
            <w:r w:rsidRPr="00A86BF8">
              <w:rPr>
                <w:lang w:val="it-IT" w:eastAsia="de-DE"/>
              </w:rPr>
              <w:t>metadataReq StoreMetadataRequest::= {</w:t>
            </w:r>
          </w:p>
          <w:p w14:paraId="249C7782" w14:textId="77777777" w:rsidR="001C47E3" w:rsidRPr="00A86BF8" w:rsidRDefault="001C47E3" w:rsidP="001C47E3">
            <w:pPr>
              <w:pStyle w:val="TableCourier"/>
              <w:rPr>
                <w:lang w:val="it-IT" w:eastAsia="de-DE"/>
              </w:rPr>
            </w:pPr>
            <w:r w:rsidRPr="00A86BF8">
              <w:rPr>
                <w:lang w:val="it-IT" w:eastAsia="de-DE"/>
              </w:rPr>
              <w:t xml:space="preserve">  iccid #ICCID_OP_PROF2, </w:t>
            </w:r>
          </w:p>
          <w:p w14:paraId="21A18EF2" w14:textId="77777777" w:rsidR="001C47E3" w:rsidRPr="004C30EB" w:rsidRDefault="001C47E3" w:rsidP="001C47E3">
            <w:pPr>
              <w:pStyle w:val="TableCourier"/>
              <w:rPr>
                <w:lang w:eastAsia="de-DE"/>
              </w:rPr>
            </w:pPr>
            <w:r w:rsidRPr="00A86BF8">
              <w:rPr>
                <w:lang w:val="it-IT" w:eastAsia="de-DE"/>
              </w:rPr>
              <w:t xml:space="preserve">  </w:t>
            </w:r>
            <w:r>
              <w:rPr>
                <w:lang w:eastAsia="de-DE"/>
              </w:rPr>
              <w:t>serviceProviderName #SP_NAME2</w:t>
            </w:r>
            <w:r w:rsidRPr="004C30EB">
              <w:rPr>
                <w:lang w:eastAsia="de-DE"/>
              </w:rPr>
              <w:t>,</w:t>
            </w:r>
          </w:p>
          <w:p w14:paraId="4DF58FC9" w14:textId="77777777" w:rsidR="001C47E3" w:rsidRDefault="001C47E3" w:rsidP="001C47E3">
            <w:pPr>
              <w:pStyle w:val="TableCourier"/>
              <w:spacing w:before="0" w:after="0"/>
              <w:rPr>
                <w:lang w:eastAsia="de-DE"/>
              </w:rPr>
            </w:pPr>
            <w:r>
              <w:rPr>
                <w:lang w:eastAsia="de-DE"/>
              </w:rPr>
              <w:t xml:space="preserve">  profileName #NAME_OP_PROF2</w:t>
            </w:r>
            <w:r w:rsidRPr="004C30EB">
              <w:rPr>
                <w:lang w:eastAsia="de-DE"/>
              </w:rPr>
              <w:t>,</w:t>
            </w:r>
          </w:p>
          <w:p w14:paraId="609A02DC" w14:textId="77777777" w:rsidR="001C47E3" w:rsidRPr="00A47C7B" w:rsidRDefault="001C47E3" w:rsidP="001C47E3">
            <w:pPr>
              <w:keepNext/>
              <w:spacing w:before="0" w:line="276" w:lineRule="auto"/>
              <w:contextualSpacing/>
              <w:jc w:val="left"/>
              <w:rPr>
                <w:rFonts w:ascii="Courier New" w:eastAsiaTheme="minorEastAsia" w:hAnsi="Courier New" w:cs="Courier New"/>
                <w:sz w:val="18"/>
                <w:szCs w:val="18"/>
                <w:lang w:eastAsia="de-DE" w:bidi="ar-SA"/>
              </w:rPr>
            </w:pPr>
            <w:r>
              <w:rPr>
                <w:rFonts w:ascii="Courier New" w:eastAsiaTheme="minorEastAsia" w:hAnsi="Courier New" w:cs="Courier New"/>
                <w:sz w:val="18"/>
                <w:szCs w:val="18"/>
                <w:lang w:eastAsia="de-DE" w:bidi="ar-SA"/>
              </w:rPr>
              <w:t xml:space="preserve">  </w:t>
            </w:r>
            <w:r w:rsidRPr="00A47C7B">
              <w:rPr>
                <w:rFonts w:ascii="Courier New" w:eastAsiaTheme="minorEastAsia" w:hAnsi="Courier New" w:cs="Courier New"/>
                <w:sz w:val="18"/>
                <w:szCs w:val="18"/>
                <w:lang w:eastAsia="de-DE" w:bidi="ar-SA"/>
              </w:rPr>
              <w:t>iconType png,</w:t>
            </w:r>
          </w:p>
          <w:p w14:paraId="0F6CA0E5" w14:textId="77777777" w:rsidR="001C47E3" w:rsidRPr="004C30EB" w:rsidRDefault="001C47E3" w:rsidP="001C47E3">
            <w:pPr>
              <w:pStyle w:val="TableCourier"/>
              <w:spacing w:before="0" w:after="0"/>
              <w:rPr>
                <w:lang w:eastAsia="de-DE"/>
              </w:rPr>
            </w:pPr>
            <w:r>
              <w:rPr>
                <w:lang w:eastAsia="de-DE"/>
              </w:rPr>
              <w:t xml:space="preserve">  icon #ICON_OP_PROF2</w:t>
            </w:r>
            <w:r w:rsidRPr="00A47C7B">
              <w:rPr>
                <w:lang w:eastAsia="de-DE"/>
              </w:rPr>
              <w:t>,</w:t>
            </w:r>
          </w:p>
          <w:p w14:paraId="5565250A" w14:textId="77777777" w:rsidR="001C47E3" w:rsidRDefault="001C47E3" w:rsidP="001C47E3">
            <w:pPr>
              <w:pStyle w:val="TableCourier"/>
              <w:spacing w:before="0" w:after="0"/>
              <w:rPr>
                <w:lang w:eastAsia="de-DE"/>
              </w:rPr>
            </w:pPr>
            <w:r w:rsidRPr="004C30EB">
              <w:rPr>
                <w:lang w:eastAsia="de-DE"/>
              </w:rPr>
              <w:t xml:space="preserve">  profileClass operational,</w:t>
            </w:r>
          </w:p>
          <w:p w14:paraId="244AE526" w14:textId="77777777" w:rsidR="001C47E3" w:rsidRPr="00A56328" w:rsidRDefault="001C47E3" w:rsidP="001C47E3">
            <w:pPr>
              <w:pStyle w:val="TableCourier"/>
              <w:rPr>
                <w:lang w:eastAsia="de-DE"/>
              </w:rPr>
            </w:pPr>
            <w:r>
              <w:rPr>
                <w:lang w:eastAsia="de-DE"/>
              </w:rPr>
              <w:t xml:space="preserve">  </w:t>
            </w:r>
            <w:r w:rsidRPr="00A56328">
              <w:rPr>
                <w:lang w:eastAsia="de-DE"/>
              </w:rPr>
              <w:t>profileOwner {</w:t>
            </w:r>
          </w:p>
          <w:p w14:paraId="6845A796" w14:textId="77777777" w:rsidR="001C47E3" w:rsidRPr="00A56328" w:rsidRDefault="001C47E3" w:rsidP="001C47E3">
            <w:pPr>
              <w:pStyle w:val="TableCourier"/>
              <w:rPr>
                <w:lang w:eastAsia="de-DE"/>
              </w:rPr>
            </w:pPr>
            <w:r>
              <w:rPr>
                <w:lang w:eastAsia="de-DE"/>
              </w:rPr>
              <w:t xml:space="preserve">    mccMnc #MCC_MNC2</w:t>
            </w:r>
          </w:p>
          <w:p w14:paraId="533B1BF4" w14:textId="77777777" w:rsidR="001C47E3" w:rsidRDefault="001C47E3" w:rsidP="001C47E3">
            <w:pPr>
              <w:pStyle w:val="TableCourier"/>
              <w:rPr>
                <w:lang w:eastAsia="de-DE"/>
              </w:rPr>
            </w:pPr>
            <w:r w:rsidRPr="00A56328">
              <w:rPr>
                <w:lang w:eastAsia="de-DE"/>
              </w:rPr>
              <w:t xml:space="preserve">  }</w:t>
            </w:r>
            <w:r>
              <w:rPr>
                <w:lang w:eastAsia="de-DE"/>
              </w:rPr>
              <w:t>,</w:t>
            </w:r>
          </w:p>
          <w:p w14:paraId="1DAC4027" w14:textId="77777777" w:rsidR="001C47E3" w:rsidRPr="004C30EB" w:rsidRDefault="001C47E3" w:rsidP="001C47E3">
            <w:pPr>
              <w:pStyle w:val="TableCourier"/>
              <w:rPr>
                <w:lang w:eastAsia="de-DE"/>
              </w:rPr>
            </w:pPr>
            <w:r>
              <w:rPr>
                <w:lang w:eastAsia="de-DE"/>
              </w:rPr>
              <w:t xml:space="preserve">  rpmConfiguration</w:t>
            </w:r>
            <w:r w:rsidRPr="004C30EB">
              <w:rPr>
                <w:lang w:eastAsia="de-DE"/>
              </w:rPr>
              <w:t xml:space="preserve"> {</w:t>
            </w:r>
          </w:p>
          <w:p w14:paraId="7425C9D8" w14:textId="77777777" w:rsidR="001C47E3" w:rsidRPr="00955A79" w:rsidRDefault="001C47E3" w:rsidP="001C47E3">
            <w:pPr>
              <w:pStyle w:val="TableCourier"/>
              <w:rPr>
                <w:lang w:eastAsia="de-DE"/>
              </w:rPr>
            </w:pPr>
            <w:r w:rsidRPr="004C30EB">
              <w:rPr>
                <w:lang w:eastAsia="de-DE"/>
              </w:rPr>
              <w:t xml:space="preserve">    </w:t>
            </w:r>
            <w:r w:rsidRPr="00955A79">
              <w:rPr>
                <w:rFonts w:hint="eastAsia"/>
                <w:lang w:eastAsia="de-DE"/>
              </w:rPr>
              <w:t>managingDpList {</w:t>
            </w:r>
          </w:p>
          <w:p w14:paraId="68BD4DB7" w14:textId="77777777" w:rsidR="001C47E3" w:rsidRDefault="001C47E3" w:rsidP="001C47E3">
            <w:pPr>
              <w:pStyle w:val="TableCourier"/>
              <w:rPr>
                <w:lang w:eastAsia="de-DE"/>
              </w:rPr>
            </w:pPr>
            <w:r>
              <w:rPr>
                <w:lang w:eastAsia="de-DE"/>
              </w:rPr>
              <w:t xml:space="preserve">      { </w:t>
            </w:r>
            <w:r w:rsidRPr="00955A79">
              <w:rPr>
                <w:rFonts w:hint="eastAsia"/>
                <w:lang w:eastAsia="de-DE"/>
              </w:rPr>
              <w:t>managingDP</w:t>
            </w:r>
            <w:r>
              <w:rPr>
                <w:lang w:eastAsia="de-DE"/>
              </w:rPr>
              <w:t xml:space="preserve"> #</w:t>
            </w:r>
            <w:r w:rsidRPr="008E29FC">
              <w:rPr>
                <w:lang w:eastAsia="de-DE"/>
              </w:rPr>
              <w:t>S_SM_DP+_OID</w:t>
            </w:r>
            <w:r w:rsidRPr="00955A79">
              <w:rPr>
                <w:lang w:eastAsia="de-DE"/>
              </w:rPr>
              <w:t xml:space="preserve">, </w:t>
            </w:r>
          </w:p>
          <w:p w14:paraId="415B5533" w14:textId="77777777" w:rsidR="001C47E3" w:rsidRDefault="001C47E3" w:rsidP="001C47E3">
            <w:pPr>
              <w:pStyle w:val="TableCourier"/>
              <w:rPr>
                <w:lang w:eastAsia="de-DE"/>
              </w:rPr>
            </w:pPr>
            <w:r w:rsidRPr="00955A79">
              <w:rPr>
                <w:rFonts w:hint="eastAsia"/>
                <w:lang w:eastAsia="de-DE"/>
              </w:rPr>
              <w:tab/>
            </w:r>
            <w:r>
              <w:rPr>
                <w:lang w:eastAsia="de-DE"/>
              </w:rPr>
              <w:t xml:space="preserve"> </w:t>
            </w:r>
            <w:r w:rsidRPr="00955A79">
              <w:rPr>
                <w:rFonts w:hint="eastAsia"/>
                <w:lang w:eastAsia="de-DE"/>
              </w:rPr>
              <w:t>rpmType</w:t>
            </w:r>
            <w:r>
              <w:rPr>
                <w:lang w:eastAsia="de-DE"/>
              </w:rPr>
              <w:t xml:space="preserve"> {</w:t>
            </w:r>
            <w:r>
              <w:rPr>
                <w:rFonts w:eastAsia="Times New Roman"/>
                <w:lang w:eastAsia="ko-KR"/>
              </w:rPr>
              <w:t>enable, disable, delete, listProfileInfo, contactPcmp</w:t>
            </w:r>
            <w:r>
              <w:rPr>
                <w:lang w:eastAsia="de-DE"/>
              </w:rPr>
              <w:t>},</w:t>
            </w:r>
          </w:p>
          <w:p w14:paraId="67E058B2" w14:textId="77777777" w:rsidR="001C47E3" w:rsidRDefault="001C47E3" w:rsidP="001C47E3">
            <w:pPr>
              <w:pStyle w:val="TableCourier"/>
              <w:rPr>
                <w:lang w:eastAsia="de-DE"/>
              </w:rPr>
            </w:pPr>
            <w:r>
              <w:rPr>
                <w:lang w:eastAsia="de-DE"/>
              </w:rPr>
              <w:t xml:space="preserve">        </w:t>
            </w:r>
            <w:r w:rsidRPr="003F7D30">
              <w:rPr>
                <w:rFonts w:hint="eastAsia"/>
                <w:lang w:eastAsia="ko-KR"/>
              </w:rPr>
              <w:t>tagList</w:t>
            </w:r>
            <w:r>
              <w:rPr>
                <w:rFonts w:hint="eastAsia"/>
                <w:lang w:eastAsia="ko-KR"/>
              </w:rPr>
              <w:t xml:space="preserve"> </w:t>
            </w:r>
            <w:r>
              <w:rPr>
                <w:lang w:eastAsia="ko-KR"/>
              </w:rPr>
              <w:t>‘</w:t>
            </w:r>
            <w:r>
              <w:rPr>
                <w:rFonts w:hint="eastAsia"/>
                <w:lang w:eastAsia="ko-KR"/>
              </w:rPr>
              <w:t>99</w:t>
            </w:r>
            <w:r>
              <w:rPr>
                <w:lang w:eastAsia="ko-KR"/>
              </w:rPr>
              <w:t>’H</w:t>
            </w:r>
            <w:r>
              <w:rPr>
                <w:lang w:eastAsia="de-DE"/>
              </w:rPr>
              <w:t xml:space="preserve"> </w:t>
            </w:r>
            <w:r w:rsidRPr="002C3FA5">
              <w:rPr>
                <w:i/>
                <w:lang w:eastAsia="de-DE"/>
              </w:rPr>
              <w:t>–- Tag for PPR</w:t>
            </w:r>
          </w:p>
          <w:p w14:paraId="24B79655" w14:textId="77777777" w:rsidR="001C47E3" w:rsidRPr="00955A79" w:rsidRDefault="001C47E3" w:rsidP="001C47E3">
            <w:pPr>
              <w:pStyle w:val="TableCourier"/>
              <w:rPr>
                <w:lang w:eastAsia="de-DE"/>
              </w:rPr>
            </w:pPr>
            <w:r>
              <w:rPr>
                <w:lang w:eastAsia="de-DE"/>
              </w:rPr>
              <w:t xml:space="preserve">      }</w:t>
            </w:r>
            <w:r w:rsidRPr="00955A79">
              <w:rPr>
                <w:rFonts w:hint="eastAsia"/>
                <w:lang w:eastAsia="de-DE"/>
              </w:rPr>
              <w:tab/>
            </w:r>
            <w:r w:rsidRPr="00955A79">
              <w:rPr>
                <w:rFonts w:hint="eastAsia"/>
                <w:lang w:eastAsia="de-DE"/>
              </w:rPr>
              <w:tab/>
            </w:r>
          </w:p>
          <w:p w14:paraId="320F0369" w14:textId="77777777" w:rsidR="001C47E3" w:rsidRPr="004C30EB" w:rsidRDefault="001C47E3" w:rsidP="001C47E3">
            <w:pPr>
              <w:pStyle w:val="TableCourier"/>
              <w:rPr>
                <w:lang w:eastAsia="de-DE"/>
              </w:rPr>
            </w:pPr>
            <w:r>
              <w:rPr>
                <w:lang w:eastAsia="de-DE"/>
              </w:rPr>
              <w:t xml:space="preserve">    </w:t>
            </w:r>
            <w:r w:rsidRPr="00955A79">
              <w:rPr>
                <w:rFonts w:hint="eastAsia"/>
                <w:lang w:eastAsia="de-DE"/>
              </w:rPr>
              <w:t>}</w:t>
            </w:r>
            <w:r>
              <w:rPr>
                <w:lang w:eastAsia="de-DE"/>
              </w:rPr>
              <w:t>,</w:t>
            </w:r>
          </w:p>
          <w:p w14:paraId="0502A665" w14:textId="77777777" w:rsidR="001C47E3" w:rsidRDefault="001C47E3" w:rsidP="001C47E3">
            <w:pPr>
              <w:pStyle w:val="TableCourier"/>
              <w:rPr>
                <w:lang w:eastAsia="de-DE"/>
              </w:rPr>
            </w:pPr>
            <w:r>
              <w:rPr>
                <w:lang w:eastAsia="de-DE"/>
              </w:rPr>
              <w:t xml:space="preserve">    </w:t>
            </w:r>
            <w:r>
              <w:rPr>
                <w:rFonts w:hint="eastAsia"/>
                <w:lang w:eastAsia="de-DE"/>
              </w:rPr>
              <w:t>pollingAddress</w:t>
            </w:r>
            <w:r>
              <w:rPr>
                <w:lang w:eastAsia="de-DE"/>
              </w:rPr>
              <w:t xml:space="preserve"> #TEST_DP_ADDRESS2,</w:t>
            </w:r>
          </w:p>
          <w:p w14:paraId="51B61C99" w14:textId="77777777" w:rsidR="001C47E3" w:rsidRPr="00A56328" w:rsidRDefault="001C47E3" w:rsidP="001C47E3">
            <w:pPr>
              <w:pStyle w:val="TableCourier"/>
              <w:rPr>
                <w:lang w:eastAsia="de-DE"/>
              </w:rPr>
            </w:pPr>
            <w:r>
              <w:rPr>
                <w:lang w:eastAsia="de-DE"/>
              </w:rPr>
              <w:t xml:space="preserve">    </w:t>
            </w:r>
            <w:r>
              <w:rPr>
                <w:rFonts w:hint="eastAsia"/>
                <w:lang w:eastAsia="de-DE"/>
              </w:rPr>
              <w:t xml:space="preserve">profileOwnerOid </w:t>
            </w:r>
            <w:r>
              <w:rPr>
                <w:lang w:eastAsia="de-DE"/>
              </w:rPr>
              <w:t>#S_</w:t>
            </w:r>
            <w:r w:rsidRPr="00131A0B">
              <w:rPr>
                <w:lang w:eastAsia="de-DE"/>
              </w:rPr>
              <w:t>PROFILE_OWNER_OID</w:t>
            </w:r>
            <w:r>
              <w:rPr>
                <w:lang w:eastAsia="de-DE"/>
              </w:rPr>
              <w:t>2</w:t>
            </w:r>
          </w:p>
          <w:p w14:paraId="5274045B" w14:textId="77777777" w:rsidR="001C47E3" w:rsidRPr="004C30EB" w:rsidRDefault="001C47E3" w:rsidP="001C47E3">
            <w:pPr>
              <w:pStyle w:val="TableCourier"/>
              <w:rPr>
                <w:lang w:eastAsia="de-DE"/>
              </w:rPr>
            </w:pPr>
            <w:r w:rsidRPr="00A56328">
              <w:rPr>
                <w:lang w:eastAsia="de-DE"/>
              </w:rPr>
              <w:t xml:space="preserve">  }</w:t>
            </w:r>
          </w:p>
          <w:p w14:paraId="58856798" w14:textId="47D7EAAE" w:rsidR="001C47E3" w:rsidRPr="004E2AB4" w:rsidRDefault="001C47E3" w:rsidP="001C47E3">
            <w:pPr>
              <w:pStyle w:val="TableCourier"/>
              <w:rPr>
                <w:lang w:val="it-IT" w:eastAsia="de-DE"/>
              </w:rPr>
            </w:pPr>
            <w:r w:rsidRPr="004C30EB">
              <w:rPr>
                <w:lang w:eastAsia="de-DE"/>
              </w:rPr>
              <w:t>}</w:t>
            </w:r>
          </w:p>
        </w:tc>
      </w:tr>
      <w:tr w:rsidR="00D966FB" w:rsidRPr="004C30EB" w14:paraId="4125B4A2" w14:textId="77777777" w:rsidTr="00C44AFD">
        <w:trPr>
          <w:trHeight w:val="314"/>
          <w:jc w:val="center"/>
        </w:trPr>
        <w:tc>
          <w:tcPr>
            <w:tcW w:w="4406" w:type="dxa"/>
            <w:shd w:val="clear" w:color="auto" w:fill="auto"/>
            <w:vAlign w:val="center"/>
          </w:tcPr>
          <w:p w14:paraId="4853750A" w14:textId="55115705" w:rsidR="00D966FB" w:rsidRPr="004C30EB" w:rsidRDefault="00D966FB" w:rsidP="00D966FB">
            <w:pPr>
              <w:pStyle w:val="TableContentLeft"/>
            </w:pPr>
            <w:r w:rsidRPr="00E147FB">
              <w:t>METADATA_OP_PROF2_RPM_CONF_EN_OWNER_OID1</w:t>
            </w:r>
          </w:p>
        </w:tc>
        <w:tc>
          <w:tcPr>
            <w:tcW w:w="4600" w:type="dxa"/>
            <w:shd w:val="clear" w:color="auto" w:fill="auto"/>
            <w:vAlign w:val="center"/>
          </w:tcPr>
          <w:p w14:paraId="15442BE4" w14:textId="77777777" w:rsidR="00D966FB" w:rsidRPr="00933295" w:rsidRDefault="00D966FB" w:rsidP="00D966FB">
            <w:pPr>
              <w:pStyle w:val="TableCourier"/>
              <w:rPr>
                <w:lang w:val="it-IT" w:eastAsia="de-DE"/>
              </w:rPr>
            </w:pPr>
            <w:r w:rsidRPr="00933295">
              <w:rPr>
                <w:lang w:val="it-IT" w:eastAsia="de-DE"/>
              </w:rPr>
              <w:t>metadataReq StoreMetadataRequest ::= {</w:t>
            </w:r>
          </w:p>
          <w:p w14:paraId="735491D5" w14:textId="77777777" w:rsidR="00D966FB" w:rsidRPr="00933295" w:rsidRDefault="00D966FB" w:rsidP="00D966FB">
            <w:pPr>
              <w:pStyle w:val="TableCourier"/>
              <w:rPr>
                <w:lang w:val="it-IT" w:eastAsia="de-DE"/>
              </w:rPr>
            </w:pPr>
            <w:r w:rsidRPr="00933295">
              <w:rPr>
                <w:lang w:val="it-IT" w:eastAsia="de-DE"/>
              </w:rPr>
              <w:t xml:space="preserve">  iccid #ICCID_OP_PROF2, </w:t>
            </w:r>
          </w:p>
          <w:p w14:paraId="0E6B8793" w14:textId="77777777" w:rsidR="00D966FB" w:rsidRPr="004C30EB" w:rsidRDefault="00D966FB" w:rsidP="00D966FB">
            <w:pPr>
              <w:pStyle w:val="TableCourier"/>
              <w:rPr>
                <w:lang w:eastAsia="de-DE"/>
              </w:rPr>
            </w:pPr>
            <w:r w:rsidRPr="00933295">
              <w:rPr>
                <w:lang w:val="it-IT" w:eastAsia="de-DE"/>
              </w:rPr>
              <w:t xml:space="preserve">  </w:t>
            </w:r>
            <w:r>
              <w:rPr>
                <w:lang w:eastAsia="de-DE"/>
              </w:rPr>
              <w:t>serviceProviderName #SP_NAME2</w:t>
            </w:r>
            <w:r w:rsidRPr="004C30EB">
              <w:rPr>
                <w:lang w:eastAsia="de-DE"/>
              </w:rPr>
              <w:t>,</w:t>
            </w:r>
          </w:p>
          <w:p w14:paraId="4E3CDB28" w14:textId="77777777" w:rsidR="00D966FB" w:rsidRDefault="00D966FB" w:rsidP="00D966FB">
            <w:pPr>
              <w:pStyle w:val="TableCourier"/>
              <w:rPr>
                <w:lang w:eastAsia="de-DE"/>
              </w:rPr>
            </w:pPr>
            <w:r>
              <w:rPr>
                <w:lang w:eastAsia="de-DE"/>
              </w:rPr>
              <w:t xml:space="preserve">  profileName #NAME_OP_PROF2</w:t>
            </w:r>
            <w:r w:rsidRPr="004C30EB">
              <w:rPr>
                <w:lang w:eastAsia="de-DE"/>
              </w:rPr>
              <w:t>,</w:t>
            </w:r>
          </w:p>
          <w:p w14:paraId="0FB075AF" w14:textId="77777777" w:rsidR="00D966FB" w:rsidRPr="00CC244B" w:rsidRDefault="00D966FB" w:rsidP="00D966FB">
            <w:pPr>
              <w:pStyle w:val="TableCourier"/>
              <w:rPr>
                <w:lang w:eastAsia="de-DE"/>
              </w:rPr>
            </w:pPr>
            <w:r>
              <w:rPr>
                <w:lang w:eastAsia="de-DE"/>
              </w:rPr>
              <w:t xml:space="preserve">  </w:t>
            </w:r>
            <w:r w:rsidRPr="00CC244B">
              <w:rPr>
                <w:lang w:eastAsia="de-DE"/>
              </w:rPr>
              <w:t>iconType png,</w:t>
            </w:r>
          </w:p>
          <w:p w14:paraId="7F9F807B" w14:textId="77777777" w:rsidR="00D966FB" w:rsidRPr="00C278CE" w:rsidRDefault="00D966FB" w:rsidP="00D966FB">
            <w:pPr>
              <w:pStyle w:val="TableCourier"/>
              <w:rPr>
                <w:lang w:eastAsia="de-DE"/>
              </w:rPr>
            </w:pPr>
            <w:r>
              <w:rPr>
                <w:lang w:eastAsia="de-DE"/>
              </w:rPr>
              <w:t xml:space="preserve">  icon #ICON_OP_PROF2</w:t>
            </w:r>
            <w:r w:rsidRPr="00CC244B">
              <w:rPr>
                <w:lang w:eastAsia="de-DE"/>
              </w:rPr>
              <w:t>,</w:t>
            </w:r>
          </w:p>
          <w:p w14:paraId="2510DA95" w14:textId="77777777" w:rsidR="00D966FB" w:rsidRDefault="00D966FB" w:rsidP="00D966FB">
            <w:pPr>
              <w:pStyle w:val="TableCourier"/>
              <w:rPr>
                <w:lang w:eastAsia="de-DE"/>
              </w:rPr>
            </w:pPr>
            <w:r w:rsidRPr="004C30EB">
              <w:rPr>
                <w:lang w:eastAsia="de-DE"/>
              </w:rPr>
              <w:t xml:space="preserve">  profileClass operational,</w:t>
            </w:r>
          </w:p>
          <w:p w14:paraId="129E4F30" w14:textId="77777777" w:rsidR="00D966FB" w:rsidRPr="00A56328" w:rsidRDefault="00D966FB" w:rsidP="00D966FB">
            <w:pPr>
              <w:pStyle w:val="TableCourier"/>
              <w:rPr>
                <w:lang w:eastAsia="de-DE"/>
              </w:rPr>
            </w:pPr>
            <w:r>
              <w:rPr>
                <w:lang w:eastAsia="de-DE"/>
              </w:rPr>
              <w:t xml:space="preserve">  </w:t>
            </w:r>
            <w:r w:rsidRPr="00A56328">
              <w:rPr>
                <w:lang w:eastAsia="de-DE"/>
              </w:rPr>
              <w:t>profileOwner {</w:t>
            </w:r>
          </w:p>
          <w:p w14:paraId="5E509BBC" w14:textId="77777777" w:rsidR="00D966FB" w:rsidRPr="00A56328" w:rsidRDefault="00D966FB" w:rsidP="00D966FB">
            <w:pPr>
              <w:pStyle w:val="TableCourier"/>
              <w:rPr>
                <w:lang w:eastAsia="de-DE"/>
              </w:rPr>
            </w:pPr>
            <w:r>
              <w:rPr>
                <w:lang w:eastAsia="de-DE"/>
              </w:rPr>
              <w:t xml:space="preserve">    mccMnc #MCC_MNC2</w:t>
            </w:r>
          </w:p>
          <w:p w14:paraId="55735715" w14:textId="77777777" w:rsidR="00D966FB" w:rsidRDefault="00D966FB" w:rsidP="00D966FB">
            <w:pPr>
              <w:pStyle w:val="TableCourier"/>
              <w:rPr>
                <w:lang w:eastAsia="de-DE"/>
              </w:rPr>
            </w:pPr>
            <w:r w:rsidRPr="00A56328">
              <w:rPr>
                <w:lang w:eastAsia="de-DE"/>
              </w:rPr>
              <w:t xml:space="preserve">  }</w:t>
            </w:r>
            <w:r>
              <w:rPr>
                <w:lang w:eastAsia="de-DE"/>
              </w:rPr>
              <w:t>,</w:t>
            </w:r>
          </w:p>
          <w:p w14:paraId="44E0AE06" w14:textId="77777777" w:rsidR="00D966FB" w:rsidRPr="004C30EB" w:rsidRDefault="00D966FB" w:rsidP="00D966FB">
            <w:pPr>
              <w:pStyle w:val="TableCourier"/>
              <w:rPr>
                <w:lang w:eastAsia="de-DE"/>
              </w:rPr>
            </w:pPr>
            <w:r>
              <w:rPr>
                <w:lang w:eastAsia="de-DE"/>
              </w:rPr>
              <w:t xml:space="preserve">  rpmConfiguration</w:t>
            </w:r>
            <w:r w:rsidRPr="004C30EB">
              <w:rPr>
                <w:lang w:eastAsia="de-DE"/>
              </w:rPr>
              <w:t xml:space="preserve"> {</w:t>
            </w:r>
          </w:p>
          <w:p w14:paraId="7A80FD82" w14:textId="77777777" w:rsidR="00D966FB" w:rsidRPr="00955A79" w:rsidRDefault="00D966FB" w:rsidP="00D966FB">
            <w:pPr>
              <w:pStyle w:val="TableCourier"/>
              <w:rPr>
                <w:lang w:eastAsia="de-DE"/>
              </w:rPr>
            </w:pPr>
            <w:r w:rsidRPr="004C30EB">
              <w:rPr>
                <w:lang w:eastAsia="de-DE"/>
              </w:rPr>
              <w:t xml:space="preserve">    </w:t>
            </w:r>
            <w:r w:rsidRPr="00955A79">
              <w:rPr>
                <w:rFonts w:hint="eastAsia"/>
                <w:lang w:eastAsia="de-DE"/>
              </w:rPr>
              <w:t>managingDpList {</w:t>
            </w:r>
          </w:p>
          <w:p w14:paraId="418A628E" w14:textId="77777777" w:rsidR="00D966FB" w:rsidRPr="00955A79" w:rsidRDefault="00D966FB" w:rsidP="00D966FB">
            <w:pPr>
              <w:pStyle w:val="TableCourier"/>
              <w:rPr>
                <w:lang w:eastAsia="de-DE"/>
              </w:rPr>
            </w:pPr>
            <w:r>
              <w:rPr>
                <w:lang w:eastAsia="de-DE"/>
              </w:rPr>
              <w:t xml:space="preserve">      { </w:t>
            </w:r>
            <w:r w:rsidRPr="00955A79">
              <w:rPr>
                <w:rFonts w:hint="eastAsia"/>
                <w:lang w:eastAsia="de-DE"/>
              </w:rPr>
              <w:t>managingDP</w:t>
            </w:r>
            <w:r>
              <w:rPr>
                <w:lang w:eastAsia="de-DE"/>
              </w:rPr>
              <w:t xml:space="preserve"> #</w:t>
            </w:r>
            <w:r w:rsidRPr="008E29FC">
              <w:rPr>
                <w:lang w:eastAsia="de-DE"/>
              </w:rPr>
              <w:t>S_SM_DP+_OID</w:t>
            </w:r>
            <w:r w:rsidRPr="00955A79">
              <w:rPr>
                <w:lang w:eastAsia="de-DE"/>
              </w:rPr>
              <w:t xml:space="preserve">, </w:t>
            </w:r>
          </w:p>
          <w:p w14:paraId="74F3C503" w14:textId="70EE0974" w:rsidR="00D966FB" w:rsidRDefault="00D966FB" w:rsidP="00D966FB">
            <w:pPr>
              <w:pStyle w:val="TableCourier"/>
              <w:rPr>
                <w:lang w:eastAsia="de-DE"/>
              </w:rPr>
            </w:pPr>
            <w:r w:rsidRPr="00955A79">
              <w:rPr>
                <w:rFonts w:hint="eastAsia"/>
                <w:lang w:eastAsia="de-DE"/>
              </w:rPr>
              <w:tab/>
            </w:r>
            <w:r>
              <w:rPr>
                <w:lang w:eastAsia="de-DE"/>
              </w:rPr>
              <w:t xml:space="preserve"> </w:t>
            </w:r>
            <w:r w:rsidRPr="00955A79">
              <w:rPr>
                <w:rFonts w:hint="eastAsia"/>
                <w:lang w:eastAsia="de-DE"/>
              </w:rPr>
              <w:t>rpmType</w:t>
            </w:r>
            <w:r>
              <w:rPr>
                <w:lang w:eastAsia="de-DE"/>
              </w:rPr>
              <w:t xml:space="preserve"> {enable}</w:t>
            </w:r>
          </w:p>
          <w:p w14:paraId="46DA05B7" w14:textId="77777777" w:rsidR="00D966FB" w:rsidRPr="00955A79" w:rsidRDefault="00D966FB" w:rsidP="00D966FB">
            <w:pPr>
              <w:pStyle w:val="TableCourier"/>
              <w:rPr>
                <w:lang w:eastAsia="de-DE"/>
              </w:rPr>
            </w:pPr>
            <w:r>
              <w:rPr>
                <w:lang w:eastAsia="de-DE"/>
              </w:rPr>
              <w:t xml:space="preserve">      }</w:t>
            </w:r>
            <w:r w:rsidRPr="00955A79">
              <w:rPr>
                <w:rFonts w:hint="eastAsia"/>
                <w:lang w:eastAsia="de-DE"/>
              </w:rPr>
              <w:tab/>
            </w:r>
            <w:r w:rsidRPr="00955A79">
              <w:rPr>
                <w:rFonts w:hint="eastAsia"/>
                <w:lang w:eastAsia="de-DE"/>
              </w:rPr>
              <w:tab/>
            </w:r>
          </w:p>
          <w:p w14:paraId="351A209D" w14:textId="77777777" w:rsidR="00D966FB" w:rsidRPr="004C30EB" w:rsidRDefault="00D966FB" w:rsidP="00D966FB">
            <w:pPr>
              <w:pStyle w:val="TableCourier"/>
              <w:rPr>
                <w:lang w:eastAsia="de-DE"/>
              </w:rPr>
            </w:pPr>
            <w:r>
              <w:rPr>
                <w:lang w:eastAsia="de-DE"/>
              </w:rPr>
              <w:t xml:space="preserve">    </w:t>
            </w:r>
            <w:r w:rsidRPr="00955A79">
              <w:rPr>
                <w:rFonts w:hint="eastAsia"/>
                <w:lang w:eastAsia="de-DE"/>
              </w:rPr>
              <w:t>}</w:t>
            </w:r>
            <w:r>
              <w:rPr>
                <w:lang w:eastAsia="de-DE"/>
              </w:rPr>
              <w:t>,</w:t>
            </w:r>
          </w:p>
          <w:p w14:paraId="4661E66D" w14:textId="77777777" w:rsidR="00D966FB" w:rsidRDefault="00D966FB" w:rsidP="00D966FB">
            <w:pPr>
              <w:pStyle w:val="TableCourier"/>
              <w:rPr>
                <w:lang w:eastAsia="de-DE"/>
              </w:rPr>
            </w:pPr>
            <w:r>
              <w:rPr>
                <w:lang w:eastAsia="de-DE"/>
              </w:rPr>
              <w:t xml:space="preserve">    </w:t>
            </w:r>
            <w:r>
              <w:rPr>
                <w:rFonts w:hint="eastAsia"/>
                <w:lang w:eastAsia="de-DE"/>
              </w:rPr>
              <w:t>pollingAddress</w:t>
            </w:r>
            <w:r>
              <w:rPr>
                <w:lang w:eastAsia="de-DE"/>
              </w:rPr>
              <w:t xml:space="preserve"> #</w:t>
            </w:r>
            <w:r w:rsidRPr="008E29FC">
              <w:rPr>
                <w:lang w:eastAsia="de-DE"/>
              </w:rPr>
              <w:t>TEST_DP_ADDRESS1</w:t>
            </w:r>
            <w:r>
              <w:rPr>
                <w:lang w:eastAsia="de-DE"/>
              </w:rPr>
              <w:t>,</w:t>
            </w:r>
          </w:p>
          <w:p w14:paraId="34D1B0B3" w14:textId="77777777" w:rsidR="00D966FB" w:rsidRPr="00A56328" w:rsidRDefault="00D966FB" w:rsidP="00D966FB">
            <w:pPr>
              <w:pStyle w:val="TableCourier"/>
              <w:rPr>
                <w:lang w:eastAsia="de-DE"/>
              </w:rPr>
            </w:pPr>
            <w:r>
              <w:rPr>
                <w:lang w:eastAsia="de-DE"/>
              </w:rPr>
              <w:t xml:space="preserve">    </w:t>
            </w:r>
            <w:r>
              <w:rPr>
                <w:rFonts w:hint="eastAsia"/>
                <w:lang w:eastAsia="de-DE"/>
              </w:rPr>
              <w:t xml:space="preserve">profileOwnerOid </w:t>
            </w:r>
            <w:r>
              <w:rPr>
                <w:lang w:eastAsia="de-DE"/>
              </w:rPr>
              <w:t>#S_</w:t>
            </w:r>
            <w:r w:rsidRPr="00131A0B">
              <w:rPr>
                <w:lang w:eastAsia="de-DE"/>
              </w:rPr>
              <w:t>PROFILE_OWNER_OID</w:t>
            </w:r>
          </w:p>
          <w:p w14:paraId="6B749958" w14:textId="77777777" w:rsidR="00D966FB" w:rsidRPr="004C30EB" w:rsidRDefault="00D966FB" w:rsidP="00D966FB">
            <w:pPr>
              <w:pStyle w:val="TableCourier"/>
              <w:rPr>
                <w:lang w:eastAsia="de-DE"/>
              </w:rPr>
            </w:pPr>
            <w:r w:rsidRPr="00A56328">
              <w:rPr>
                <w:lang w:eastAsia="de-DE"/>
              </w:rPr>
              <w:t xml:space="preserve">  }</w:t>
            </w:r>
          </w:p>
          <w:p w14:paraId="44BDD1C8" w14:textId="732BA865" w:rsidR="00D966FB" w:rsidRPr="004E2AB4" w:rsidRDefault="00D966FB" w:rsidP="00D966FB">
            <w:pPr>
              <w:pStyle w:val="TableCourier"/>
              <w:rPr>
                <w:lang w:val="it-IT" w:eastAsia="de-DE"/>
              </w:rPr>
            </w:pPr>
            <w:r w:rsidRPr="004C30EB">
              <w:rPr>
                <w:lang w:eastAsia="de-DE"/>
              </w:rPr>
              <w:t>}</w:t>
            </w:r>
          </w:p>
        </w:tc>
      </w:tr>
      <w:tr w:rsidR="006E7352" w:rsidRPr="004C30EB" w14:paraId="49C69941" w14:textId="77777777" w:rsidTr="00C44AFD">
        <w:trPr>
          <w:trHeight w:val="314"/>
          <w:jc w:val="center"/>
        </w:trPr>
        <w:tc>
          <w:tcPr>
            <w:tcW w:w="4406" w:type="dxa"/>
            <w:shd w:val="clear" w:color="auto" w:fill="auto"/>
            <w:vAlign w:val="center"/>
          </w:tcPr>
          <w:p w14:paraId="45392993" w14:textId="636ED846" w:rsidR="006E7352" w:rsidRPr="006E7352" w:rsidRDefault="006E7352" w:rsidP="006E7352">
            <w:pPr>
              <w:pStyle w:val="TableContentLeft"/>
            </w:pPr>
            <w:r>
              <w:rPr>
                <w:rStyle w:val="PlaceholderText"/>
                <w:color w:val="000000" w:themeColor="text1"/>
              </w:rPr>
              <w:lastRenderedPageBreak/>
              <w:t>METADATA_OP_PROF2_RPM_CONF_EN_OWNER_OID1_AND_NOTIF_CONF</w:t>
            </w:r>
          </w:p>
        </w:tc>
        <w:tc>
          <w:tcPr>
            <w:tcW w:w="4600" w:type="dxa"/>
            <w:shd w:val="clear" w:color="auto" w:fill="auto"/>
            <w:vAlign w:val="center"/>
          </w:tcPr>
          <w:p w14:paraId="2E6BE35A" w14:textId="77777777" w:rsidR="006E7352" w:rsidRPr="008E0263" w:rsidRDefault="006E7352" w:rsidP="006E7352">
            <w:pPr>
              <w:pStyle w:val="TableCourier"/>
              <w:rPr>
                <w:lang w:val="it-IT" w:eastAsia="de-DE"/>
              </w:rPr>
            </w:pPr>
            <w:r w:rsidRPr="008E0263">
              <w:rPr>
                <w:lang w:val="it-IT" w:eastAsia="de-DE"/>
              </w:rPr>
              <w:t>metadataReq StoreMetadataRequest ::= {</w:t>
            </w:r>
          </w:p>
          <w:p w14:paraId="7BFDB913" w14:textId="77777777" w:rsidR="006E7352" w:rsidRPr="008E0263" w:rsidRDefault="006E7352" w:rsidP="006E7352">
            <w:pPr>
              <w:pStyle w:val="TableCourier"/>
              <w:rPr>
                <w:lang w:val="it-IT" w:eastAsia="de-DE"/>
              </w:rPr>
            </w:pPr>
            <w:r w:rsidRPr="008E0263">
              <w:rPr>
                <w:lang w:val="it-IT" w:eastAsia="de-DE"/>
              </w:rPr>
              <w:t xml:space="preserve">  iccid #ICCID_OP_PROF2, </w:t>
            </w:r>
          </w:p>
          <w:p w14:paraId="4FB215BF" w14:textId="77777777" w:rsidR="006E7352" w:rsidRPr="004C30EB" w:rsidRDefault="006E7352" w:rsidP="006E7352">
            <w:pPr>
              <w:pStyle w:val="TableCourier"/>
              <w:rPr>
                <w:lang w:eastAsia="de-DE"/>
              </w:rPr>
            </w:pPr>
            <w:r w:rsidRPr="008E0263">
              <w:rPr>
                <w:lang w:val="it-IT" w:eastAsia="de-DE"/>
              </w:rPr>
              <w:t xml:space="preserve">  </w:t>
            </w:r>
            <w:r>
              <w:rPr>
                <w:lang w:eastAsia="de-DE"/>
              </w:rPr>
              <w:t>serviceProviderName #SP_NAME2</w:t>
            </w:r>
            <w:r w:rsidRPr="004C30EB">
              <w:rPr>
                <w:lang w:eastAsia="de-DE"/>
              </w:rPr>
              <w:t>,</w:t>
            </w:r>
          </w:p>
          <w:p w14:paraId="7DF9265C" w14:textId="77777777" w:rsidR="006E7352" w:rsidRDefault="006E7352" w:rsidP="006E7352">
            <w:pPr>
              <w:pStyle w:val="TableCourier"/>
              <w:rPr>
                <w:lang w:eastAsia="de-DE"/>
              </w:rPr>
            </w:pPr>
            <w:r>
              <w:rPr>
                <w:lang w:eastAsia="de-DE"/>
              </w:rPr>
              <w:t xml:space="preserve">  profileName #NAME_OP_PROF2</w:t>
            </w:r>
            <w:r w:rsidRPr="004C30EB">
              <w:rPr>
                <w:lang w:eastAsia="de-DE"/>
              </w:rPr>
              <w:t>,</w:t>
            </w:r>
          </w:p>
          <w:p w14:paraId="5A419FCA" w14:textId="77777777" w:rsidR="006E7352" w:rsidRPr="00CC244B" w:rsidRDefault="006E7352" w:rsidP="006E7352">
            <w:pPr>
              <w:pStyle w:val="TableCourier"/>
              <w:rPr>
                <w:lang w:eastAsia="de-DE"/>
              </w:rPr>
            </w:pPr>
            <w:r>
              <w:rPr>
                <w:lang w:eastAsia="de-DE"/>
              </w:rPr>
              <w:t xml:space="preserve">  </w:t>
            </w:r>
            <w:r w:rsidRPr="00CC244B">
              <w:rPr>
                <w:lang w:eastAsia="de-DE"/>
              </w:rPr>
              <w:t>iconType png,</w:t>
            </w:r>
          </w:p>
          <w:p w14:paraId="229BF8B4" w14:textId="77777777" w:rsidR="006E7352" w:rsidRPr="00C278CE" w:rsidRDefault="006E7352" w:rsidP="006E7352">
            <w:pPr>
              <w:pStyle w:val="TableCourier"/>
              <w:rPr>
                <w:lang w:eastAsia="de-DE"/>
              </w:rPr>
            </w:pPr>
            <w:r>
              <w:rPr>
                <w:lang w:eastAsia="de-DE"/>
              </w:rPr>
              <w:t xml:space="preserve">  icon #ICON_OP_PROF2</w:t>
            </w:r>
            <w:r w:rsidRPr="00CC244B">
              <w:rPr>
                <w:lang w:eastAsia="de-DE"/>
              </w:rPr>
              <w:t>,</w:t>
            </w:r>
          </w:p>
          <w:p w14:paraId="54A0CF95" w14:textId="77777777" w:rsidR="006E7352" w:rsidRDefault="006E7352" w:rsidP="006E7352">
            <w:pPr>
              <w:pStyle w:val="TableCourier"/>
              <w:rPr>
                <w:lang w:eastAsia="de-DE"/>
              </w:rPr>
            </w:pPr>
            <w:r w:rsidRPr="004C30EB">
              <w:rPr>
                <w:lang w:eastAsia="de-DE"/>
              </w:rPr>
              <w:t xml:space="preserve">  profileClass operational,</w:t>
            </w:r>
          </w:p>
          <w:p w14:paraId="384857D4" w14:textId="77777777" w:rsidR="006E7352" w:rsidRDefault="006E7352" w:rsidP="006E7352">
            <w:pPr>
              <w:pStyle w:val="TableCourier"/>
              <w:rPr>
                <w:lang w:eastAsia="de-DE"/>
              </w:rPr>
            </w:pPr>
            <w:r>
              <w:rPr>
                <w:lang w:eastAsia="de-DE"/>
              </w:rPr>
              <w:t xml:space="preserve">  notificationConfigurationInfo {</w:t>
            </w:r>
          </w:p>
          <w:p w14:paraId="4A5E2B8B" w14:textId="77777777" w:rsidR="006E7352" w:rsidRDefault="006E7352" w:rsidP="006E7352">
            <w:pPr>
              <w:pStyle w:val="TableCourier"/>
              <w:rPr>
                <w:lang w:eastAsia="de-DE"/>
              </w:rPr>
            </w:pPr>
            <w:r>
              <w:rPr>
                <w:lang w:eastAsia="de-DE"/>
              </w:rPr>
              <w:t xml:space="preserve">    { profileManagementOperation {</w:t>
            </w:r>
          </w:p>
          <w:p w14:paraId="19B950EF" w14:textId="77777777" w:rsidR="006E7352" w:rsidRDefault="006E7352" w:rsidP="006E7352">
            <w:pPr>
              <w:pStyle w:val="TableCourier"/>
              <w:rPr>
                <w:lang w:eastAsia="de-DE"/>
              </w:rPr>
            </w:pPr>
            <w:r>
              <w:rPr>
                <w:lang w:eastAsia="de-DE"/>
              </w:rPr>
              <w:tab/>
              <w:t>notificationLocalDisable,</w:t>
            </w:r>
          </w:p>
          <w:p w14:paraId="7562A7B4" w14:textId="77777777" w:rsidR="006E7352" w:rsidRDefault="006E7352" w:rsidP="006E7352">
            <w:pPr>
              <w:pStyle w:val="TableCourier"/>
              <w:rPr>
                <w:lang w:eastAsia="de-DE"/>
              </w:rPr>
            </w:pPr>
            <w:r>
              <w:rPr>
                <w:lang w:eastAsia="de-DE"/>
              </w:rPr>
              <w:tab/>
              <w:t xml:space="preserve">notificationRpmEnable, </w:t>
            </w:r>
          </w:p>
          <w:p w14:paraId="64C89E26" w14:textId="77777777" w:rsidR="006E7352" w:rsidRDefault="006E7352" w:rsidP="006E7352">
            <w:pPr>
              <w:pStyle w:val="TableCourier"/>
              <w:rPr>
                <w:lang w:eastAsia="de-DE"/>
              </w:rPr>
            </w:pPr>
            <w:r>
              <w:rPr>
                <w:lang w:eastAsia="de-DE"/>
              </w:rPr>
              <w:tab/>
              <w:t xml:space="preserve">notificationRpmDisable, </w:t>
            </w:r>
          </w:p>
          <w:p w14:paraId="7F67F816" w14:textId="77777777" w:rsidR="006E7352" w:rsidRDefault="006E7352" w:rsidP="006E7352">
            <w:pPr>
              <w:pStyle w:val="TableCourier"/>
              <w:rPr>
                <w:lang w:eastAsia="de-DE"/>
              </w:rPr>
            </w:pPr>
            <w:r>
              <w:rPr>
                <w:lang w:eastAsia="de-DE"/>
              </w:rPr>
              <w:tab/>
              <w:t>notificationRpmDelete</w:t>
            </w:r>
          </w:p>
          <w:p w14:paraId="52A54D7E" w14:textId="77777777" w:rsidR="006E7352" w:rsidRDefault="006E7352" w:rsidP="006E7352">
            <w:pPr>
              <w:pStyle w:val="TableCourier"/>
              <w:rPr>
                <w:lang w:eastAsia="de-DE"/>
              </w:rPr>
            </w:pPr>
            <w:r>
              <w:rPr>
                <w:lang w:eastAsia="de-DE"/>
              </w:rPr>
              <w:t xml:space="preserve">      },</w:t>
            </w:r>
          </w:p>
          <w:p w14:paraId="2A9AAB06" w14:textId="77777777" w:rsidR="006E7352" w:rsidRDefault="006E7352" w:rsidP="006E7352">
            <w:pPr>
              <w:pStyle w:val="TableCourier"/>
              <w:rPr>
                <w:lang w:eastAsia="de-DE"/>
              </w:rPr>
            </w:pPr>
            <w:r>
              <w:rPr>
                <w:lang w:eastAsia="de-DE"/>
              </w:rPr>
              <w:t xml:space="preserve">      notificationAddress #TEST_DP_ADDRESS2</w:t>
            </w:r>
          </w:p>
          <w:p w14:paraId="0A9FCD44" w14:textId="77777777" w:rsidR="006E7352" w:rsidRDefault="006E7352" w:rsidP="006E7352">
            <w:pPr>
              <w:pStyle w:val="TableCourier"/>
              <w:rPr>
                <w:lang w:eastAsia="de-DE"/>
              </w:rPr>
            </w:pPr>
            <w:r>
              <w:rPr>
                <w:lang w:eastAsia="de-DE"/>
              </w:rPr>
              <w:t xml:space="preserve">    }</w:t>
            </w:r>
          </w:p>
          <w:p w14:paraId="2F925324" w14:textId="77777777" w:rsidR="006E7352" w:rsidRDefault="006E7352" w:rsidP="006E7352">
            <w:pPr>
              <w:pStyle w:val="TableCourier"/>
              <w:rPr>
                <w:lang w:eastAsia="de-DE"/>
              </w:rPr>
            </w:pPr>
            <w:r>
              <w:rPr>
                <w:lang w:eastAsia="de-DE"/>
              </w:rPr>
              <w:t xml:space="preserve">  },</w:t>
            </w:r>
          </w:p>
          <w:p w14:paraId="1B8C50B7" w14:textId="77777777" w:rsidR="006E7352" w:rsidRPr="00A56328" w:rsidRDefault="006E7352" w:rsidP="006E7352">
            <w:pPr>
              <w:pStyle w:val="TableCourier"/>
              <w:rPr>
                <w:lang w:eastAsia="de-DE"/>
              </w:rPr>
            </w:pPr>
            <w:r>
              <w:rPr>
                <w:lang w:eastAsia="de-DE"/>
              </w:rPr>
              <w:t xml:space="preserve">  </w:t>
            </w:r>
            <w:r w:rsidRPr="00A56328">
              <w:rPr>
                <w:lang w:eastAsia="de-DE"/>
              </w:rPr>
              <w:t>profileOwner {</w:t>
            </w:r>
          </w:p>
          <w:p w14:paraId="71013EA4" w14:textId="77777777" w:rsidR="006E7352" w:rsidRPr="00A56328" w:rsidRDefault="006E7352" w:rsidP="006E7352">
            <w:pPr>
              <w:pStyle w:val="TableCourier"/>
              <w:rPr>
                <w:lang w:eastAsia="de-DE"/>
              </w:rPr>
            </w:pPr>
            <w:r>
              <w:rPr>
                <w:lang w:eastAsia="de-DE"/>
              </w:rPr>
              <w:t xml:space="preserve">    mccMnc #MCC_MNC2</w:t>
            </w:r>
          </w:p>
          <w:p w14:paraId="57CD0254" w14:textId="77777777" w:rsidR="006E7352" w:rsidRDefault="006E7352" w:rsidP="006E7352">
            <w:pPr>
              <w:pStyle w:val="TableCourier"/>
              <w:rPr>
                <w:lang w:eastAsia="de-DE"/>
              </w:rPr>
            </w:pPr>
            <w:r w:rsidRPr="00A56328">
              <w:rPr>
                <w:lang w:eastAsia="de-DE"/>
              </w:rPr>
              <w:t xml:space="preserve">  }</w:t>
            </w:r>
            <w:r>
              <w:rPr>
                <w:lang w:eastAsia="de-DE"/>
              </w:rPr>
              <w:t>,</w:t>
            </w:r>
          </w:p>
          <w:p w14:paraId="6EDF27F4" w14:textId="77777777" w:rsidR="006E7352" w:rsidRPr="004C30EB" w:rsidRDefault="006E7352" w:rsidP="006E7352">
            <w:pPr>
              <w:pStyle w:val="TableCourier"/>
              <w:rPr>
                <w:lang w:eastAsia="de-DE"/>
              </w:rPr>
            </w:pPr>
            <w:r>
              <w:rPr>
                <w:lang w:eastAsia="de-DE"/>
              </w:rPr>
              <w:t xml:space="preserve">  rpmConfiguration</w:t>
            </w:r>
            <w:r w:rsidRPr="004C30EB">
              <w:rPr>
                <w:lang w:eastAsia="de-DE"/>
              </w:rPr>
              <w:t xml:space="preserve"> {</w:t>
            </w:r>
          </w:p>
          <w:p w14:paraId="020CBADF" w14:textId="77777777" w:rsidR="006E7352" w:rsidRPr="00955A79" w:rsidRDefault="006E7352" w:rsidP="006E7352">
            <w:pPr>
              <w:pStyle w:val="TableCourier"/>
              <w:rPr>
                <w:lang w:eastAsia="de-DE"/>
              </w:rPr>
            </w:pPr>
            <w:r w:rsidRPr="004C30EB">
              <w:rPr>
                <w:lang w:eastAsia="de-DE"/>
              </w:rPr>
              <w:t xml:space="preserve">    </w:t>
            </w:r>
            <w:r w:rsidRPr="00955A79">
              <w:rPr>
                <w:rFonts w:hint="eastAsia"/>
                <w:lang w:eastAsia="de-DE"/>
              </w:rPr>
              <w:t>managingDpList {</w:t>
            </w:r>
          </w:p>
          <w:p w14:paraId="3D69C0F9" w14:textId="77777777" w:rsidR="006E7352" w:rsidRPr="00955A79" w:rsidRDefault="006E7352" w:rsidP="006E7352">
            <w:pPr>
              <w:pStyle w:val="TableCourier"/>
              <w:rPr>
                <w:lang w:eastAsia="de-DE"/>
              </w:rPr>
            </w:pPr>
            <w:r>
              <w:rPr>
                <w:lang w:eastAsia="de-DE"/>
              </w:rPr>
              <w:t xml:space="preserve">      { </w:t>
            </w:r>
            <w:r w:rsidRPr="00955A79">
              <w:rPr>
                <w:rFonts w:hint="eastAsia"/>
                <w:lang w:eastAsia="de-DE"/>
              </w:rPr>
              <w:t>managingDP</w:t>
            </w:r>
            <w:r>
              <w:rPr>
                <w:lang w:eastAsia="de-DE"/>
              </w:rPr>
              <w:t xml:space="preserve"> #</w:t>
            </w:r>
            <w:r w:rsidRPr="008E29FC">
              <w:rPr>
                <w:lang w:eastAsia="de-DE"/>
              </w:rPr>
              <w:t>S_SM_DP+_OID</w:t>
            </w:r>
            <w:r w:rsidRPr="00955A79">
              <w:rPr>
                <w:lang w:eastAsia="de-DE"/>
              </w:rPr>
              <w:t xml:space="preserve">, </w:t>
            </w:r>
          </w:p>
          <w:p w14:paraId="1D1CE0A3" w14:textId="77777777" w:rsidR="006E7352" w:rsidRDefault="006E7352" w:rsidP="006E7352">
            <w:pPr>
              <w:pStyle w:val="TableCourier"/>
              <w:rPr>
                <w:lang w:eastAsia="de-DE"/>
              </w:rPr>
            </w:pPr>
            <w:r w:rsidRPr="00955A79">
              <w:rPr>
                <w:rFonts w:hint="eastAsia"/>
                <w:lang w:eastAsia="de-DE"/>
              </w:rPr>
              <w:tab/>
            </w:r>
            <w:r>
              <w:rPr>
                <w:lang w:eastAsia="de-DE"/>
              </w:rPr>
              <w:t xml:space="preserve"> </w:t>
            </w:r>
            <w:r w:rsidRPr="00955A79">
              <w:rPr>
                <w:rFonts w:hint="eastAsia"/>
                <w:lang w:eastAsia="de-DE"/>
              </w:rPr>
              <w:t>rpmType</w:t>
            </w:r>
            <w:r>
              <w:rPr>
                <w:lang w:eastAsia="de-DE"/>
              </w:rPr>
              <w:t xml:space="preserve"> {enable}</w:t>
            </w:r>
          </w:p>
          <w:p w14:paraId="77E27EF7" w14:textId="77777777" w:rsidR="006E7352" w:rsidRPr="00955A79" w:rsidRDefault="006E7352" w:rsidP="006E7352">
            <w:pPr>
              <w:pStyle w:val="TableCourier"/>
              <w:rPr>
                <w:lang w:eastAsia="de-DE"/>
              </w:rPr>
            </w:pPr>
            <w:r>
              <w:rPr>
                <w:lang w:eastAsia="de-DE"/>
              </w:rPr>
              <w:t xml:space="preserve">      }</w:t>
            </w:r>
            <w:r w:rsidRPr="00955A79">
              <w:rPr>
                <w:rFonts w:hint="eastAsia"/>
                <w:lang w:eastAsia="de-DE"/>
              </w:rPr>
              <w:tab/>
            </w:r>
            <w:r w:rsidRPr="00955A79">
              <w:rPr>
                <w:rFonts w:hint="eastAsia"/>
                <w:lang w:eastAsia="de-DE"/>
              </w:rPr>
              <w:tab/>
            </w:r>
          </w:p>
          <w:p w14:paraId="472DBAF2" w14:textId="77777777" w:rsidR="006E7352" w:rsidRPr="004C30EB" w:rsidRDefault="006E7352" w:rsidP="006E7352">
            <w:pPr>
              <w:pStyle w:val="TableCourier"/>
              <w:rPr>
                <w:lang w:eastAsia="de-DE"/>
              </w:rPr>
            </w:pPr>
            <w:r>
              <w:rPr>
                <w:lang w:eastAsia="de-DE"/>
              </w:rPr>
              <w:t xml:space="preserve">    </w:t>
            </w:r>
            <w:r w:rsidRPr="00955A79">
              <w:rPr>
                <w:rFonts w:hint="eastAsia"/>
                <w:lang w:eastAsia="de-DE"/>
              </w:rPr>
              <w:t>}</w:t>
            </w:r>
            <w:r>
              <w:rPr>
                <w:lang w:eastAsia="de-DE"/>
              </w:rPr>
              <w:t>,</w:t>
            </w:r>
          </w:p>
          <w:p w14:paraId="4069C170" w14:textId="77777777" w:rsidR="006E7352" w:rsidRDefault="006E7352" w:rsidP="006E7352">
            <w:pPr>
              <w:pStyle w:val="TableCourier"/>
              <w:rPr>
                <w:lang w:eastAsia="de-DE"/>
              </w:rPr>
            </w:pPr>
            <w:r>
              <w:rPr>
                <w:lang w:eastAsia="de-DE"/>
              </w:rPr>
              <w:t xml:space="preserve">    </w:t>
            </w:r>
            <w:r>
              <w:rPr>
                <w:rFonts w:hint="eastAsia"/>
                <w:lang w:eastAsia="de-DE"/>
              </w:rPr>
              <w:t>pollingAddress</w:t>
            </w:r>
            <w:r>
              <w:rPr>
                <w:lang w:eastAsia="de-DE"/>
              </w:rPr>
              <w:t xml:space="preserve"> #</w:t>
            </w:r>
            <w:r w:rsidRPr="008E29FC">
              <w:rPr>
                <w:lang w:eastAsia="de-DE"/>
              </w:rPr>
              <w:t>TEST_DP_ADDRESS</w:t>
            </w:r>
            <w:r>
              <w:rPr>
                <w:lang w:eastAsia="de-DE"/>
              </w:rPr>
              <w:t>2,</w:t>
            </w:r>
          </w:p>
          <w:p w14:paraId="342EB244" w14:textId="77777777" w:rsidR="006E7352" w:rsidRPr="00A56328" w:rsidRDefault="006E7352" w:rsidP="006E7352">
            <w:pPr>
              <w:pStyle w:val="TableCourier"/>
              <w:rPr>
                <w:lang w:eastAsia="de-DE"/>
              </w:rPr>
            </w:pPr>
            <w:r>
              <w:rPr>
                <w:lang w:eastAsia="de-DE"/>
              </w:rPr>
              <w:t xml:space="preserve">    </w:t>
            </w:r>
            <w:r>
              <w:rPr>
                <w:rFonts w:hint="eastAsia"/>
                <w:lang w:eastAsia="de-DE"/>
              </w:rPr>
              <w:t xml:space="preserve">profileOwnerOid </w:t>
            </w:r>
            <w:r>
              <w:rPr>
                <w:lang w:eastAsia="de-DE"/>
              </w:rPr>
              <w:t>#S_</w:t>
            </w:r>
            <w:r w:rsidRPr="00131A0B">
              <w:rPr>
                <w:lang w:eastAsia="de-DE"/>
              </w:rPr>
              <w:t>PROFILE_OWNER_OID</w:t>
            </w:r>
          </w:p>
          <w:p w14:paraId="7E79A69A" w14:textId="77777777" w:rsidR="006E7352" w:rsidRPr="004C30EB" w:rsidRDefault="006E7352" w:rsidP="006E7352">
            <w:pPr>
              <w:pStyle w:val="TableCourier"/>
              <w:rPr>
                <w:lang w:eastAsia="de-DE"/>
              </w:rPr>
            </w:pPr>
            <w:r w:rsidRPr="00A56328">
              <w:rPr>
                <w:lang w:eastAsia="de-DE"/>
              </w:rPr>
              <w:t xml:space="preserve">  }</w:t>
            </w:r>
          </w:p>
          <w:p w14:paraId="3CFCD00F" w14:textId="1BF9623A" w:rsidR="006E7352" w:rsidRPr="00933295" w:rsidRDefault="006E7352" w:rsidP="006E7352">
            <w:pPr>
              <w:pStyle w:val="TableCourier"/>
              <w:rPr>
                <w:lang w:val="it-IT" w:eastAsia="de-DE"/>
              </w:rPr>
            </w:pPr>
            <w:r w:rsidRPr="004C30EB">
              <w:rPr>
                <w:lang w:eastAsia="de-DE"/>
              </w:rPr>
              <w:t>}</w:t>
            </w:r>
          </w:p>
        </w:tc>
      </w:tr>
      <w:tr w:rsidR="00ED148A" w:rsidRPr="004C30EB" w14:paraId="674C1811" w14:textId="77777777" w:rsidTr="00C44AFD">
        <w:trPr>
          <w:trHeight w:val="314"/>
          <w:jc w:val="center"/>
        </w:trPr>
        <w:tc>
          <w:tcPr>
            <w:tcW w:w="4406" w:type="dxa"/>
            <w:shd w:val="clear" w:color="auto" w:fill="auto"/>
            <w:vAlign w:val="center"/>
          </w:tcPr>
          <w:p w14:paraId="38040DF0" w14:textId="1E7BA02F" w:rsidR="00ED148A" w:rsidRDefault="00ED148A" w:rsidP="00ED148A">
            <w:pPr>
              <w:pStyle w:val="TableContentLeft"/>
              <w:rPr>
                <w:rStyle w:val="PlaceholderText"/>
                <w:color w:val="000000" w:themeColor="text1"/>
              </w:rPr>
            </w:pPr>
            <w:r w:rsidRPr="002D1EA3">
              <w:t>METADATA_OP_PROF2_RPM_CONF_EN_OWNER_OID1_PPR1</w:t>
            </w:r>
          </w:p>
        </w:tc>
        <w:tc>
          <w:tcPr>
            <w:tcW w:w="4600" w:type="dxa"/>
            <w:shd w:val="clear" w:color="auto" w:fill="auto"/>
            <w:vAlign w:val="center"/>
          </w:tcPr>
          <w:p w14:paraId="07BCE12D" w14:textId="77777777" w:rsidR="00ED148A" w:rsidRPr="00A150D5" w:rsidRDefault="00ED148A" w:rsidP="00ED148A">
            <w:pPr>
              <w:pStyle w:val="ASN1Code"/>
              <w:rPr>
                <w:sz w:val="18"/>
                <w:lang w:val="it-IT"/>
              </w:rPr>
            </w:pPr>
            <w:r w:rsidRPr="00A150D5">
              <w:rPr>
                <w:sz w:val="18"/>
                <w:lang w:val="it-IT"/>
              </w:rPr>
              <w:t>metadataReq StoreMetadataRequest ::= {</w:t>
            </w:r>
          </w:p>
          <w:p w14:paraId="7417345E" w14:textId="77777777" w:rsidR="00ED148A" w:rsidRPr="00A150D5" w:rsidRDefault="00ED148A" w:rsidP="00ED148A">
            <w:pPr>
              <w:pStyle w:val="ASN1Code"/>
              <w:rPr>
                <w:sz w:val="18"/>
                <w:lang w:val="it-IT"/>
              </w:rPr>
            </w:pPr>
            <w:r w:rsidRPr="00A150D5">
              <w:rPr>
                <w:sz w:val="18"/>
                <w:lang w:val="it-IT"/>
              </w:rPr>
              <w:t xml:space="preserve">  iccid #ICCID_OP_PROF2,</w:t>
            </w:r>
          </w:p>
          <w:p w14:paraId="3940DCC1" w14:textId="77777777" w:rsidR="00ED148A" w:rsidRPr="00E86124" w:rsidRDefault="00ED148A" w:rsidP="00ED148A">
            <w:pPr>
              <w:pStyle w:val="ASN1Code"/>
              <w:rPr>
                <w:sz w:val="18"/>
              </w:rPr>
            </w:pPr>
            <w:r w:rsidRPr="00A150D5">
              <w:rPr>
                <w:sz w:val="18"/>
                <w:lang w:val="it-IT"/>
              </w:rPr>
              <w:t xml:space="preserve">  </w:t>
            </w:r>
            <w:r w:rsidRPr="00E86124">
              <w:rPr>
                <w:sz w:val="18"/>
              </w:rPr>
              <w:t>serviceProviderName #SP_NAME2,</w:t>
            </w:r>
          </w:p>
          <w:p w14:paraId="0861B374" w14:textId="77777777" w:rsidR="00ED148A" w:rsidRPr="00E86124" w:rsidRDefault="00ED148A" w:rsidP="00ED148A">
            <w:pPr>
              <w:pStyle w:val="ASN1Code"/>
              <w:rPr>
                <w:sz w:val="18"/>
              </w:rPr>
            </w:pPr>
            <w:r w:rsidRPr="00E86124">
              <w:rPr>
                <w:sz w:val="18"/>
              </w:rPr>
              <w:t xml:space="preserve">  profileName #NAME_OP_PROF2,</w:t>
            </w:r>
          </w:p>
          <w:p w14:paraId="272E2CBA" w14:textId="77777777" w:rsidR="00ED148A" w:rsidRPr="00E86124" w:rsidRDefault="00ED148A" w:rsidP="00ED148A">
            <w:pPr>
              <w:pStyle w:val="ASN1Code"/>
              <w:rPr>
                <w:sz w:val="18"/>
              </w:rPr>
            </w:pPr>
            <w:r w:rsidRPr="00E86124">
              <w:rPr>
                <w:sz w:val="18"/>
              </w:rPr>
              <w:t xml:space="preserve">  iconType png,</w:t>
            </w:r>
          </w:p>
          <w:p w14:paraId="3176AF44" w14:textId="77777777" w:rsidR="00ED148A" w:rsidRPr="00E86124" w:rsidRDefault="00ED148A" w:rsidP="00ED148A">
            <w:pPr>
              <w:pStyle w:val="ASN1Code"/>
              <w:rPr>
                <w:sz w:val="18"/>
              </w:rPr>
            </w:pPr>
            <w:r w:rsidRPr="00E86124">
              <w:rPr>
                <w:sz w:val="18"/>
              </w:rPr>
              <w:t xml:space="preserve">  icon #ICON_OP_PROF2,</w:t>
            </w:r>
          </w:p>
          <w:p w14:paraId="312E996C" w14:textId="77777777" w:rsidR="00ED148A" w:rsidRPr="00E86124" w:rsidRDefault="00ED148A" w:rsidP="00ED148A">
            <w:pPr>
              <w:pStyle w:val="ASN1Code"/>
              <w:rPr>
                <w:sz w:val="18"/>
              </w:rPr>
            </w:pPr>
            <w:r w:rsidRPr="00E86124">
              <w:rPr>
                <w:sz w:val="18"/>
              </w:rPr>
              <w:t xml:space="preserve">  profileClass operational,</w:t>
            </w:r>
          </w:p>
          <w:p w14:paraId="63C09647" w14:textId="77777777" w:rsidR="00ED148A" w:rsidRPr="00E86124" w:rsidRDefault="00ED148A" w:rsidP="00ED148A">
            <w:pPr>
              <w:pStyle w:val="ASN1Code"/>
              <w:rPr>
                <w:sz w:val="18"/>
              </w:rPr>
            </w:pPr>
            <w:r w:rsidRPr="00E86124">
              <w:rPr>
                <w:sz w:val="18"/>
              </w:rPr>
              <w:t xml:space="preserve">  profileOwner {</w:t>
            </w:r>
          </w:p>
          <w:p w14:paraId="6E521E06" w14:textId="77777777" w:rsidR="00ED148A" w:rsidRPr="00E86124" w:rsidRDefault="00ED148A" w:rsidP="00ED148A">
            <w:pPr>
              <w:pStyle w:val="ASN1Code"/>
              <w:rPr>
                <w:sz w:val="18"/>
              </w:rPr>
            </w:pPr>
            <w:r w:rsidRPr="00E86124">
              <w:rPr>
                <w:sz w:val="18"/>
              </w:rPr>
              <w:t xml:space="preserve">    mccMnc #MCC_MNC2</w:t>
            </w:r>
          </w:p>
          <w:p w14:paraId="5F56AC29" w14:textId="77777777" w:rsidR="00ED148A" w:rsidRPr="00E86124" w:rsidRDefault="00ED148A" w:rsidP="00ED148A">
            <w:pPr>
              <w:pStyle w:val="ASN1Code"/>
              <w:rPr>
                <w:sz w:val="18"/>
              </w:rPr>
            </w:pPr>
            <w:r w:rsidRPr="00E86124">
              <w:rPr>
                <w:sz w:val="18"/>
              </w:rPr>
              <w:t xml:space="preserve">  },</w:t>
            </w:r>
          </w:p>
          <w:p w14:paraId="1B1794F6" w14:textId="77777777" w:rsidR="00ED148A" w:rsidRPr="00E86124" w:rsidRDefault="00ED148A" w:rsidP="00ED148A">
            <w:pPr>
              <w:pStyle w:val="ASN1Code"/>
              <w:rPr>
                <w:sz w:val="18"/>
              </w:rPr>
            </w:pPr>
            <w:r w:rsidRPr="00E86124">
              <w:rPr>
                <w:sz w:val="18"/>
              </w:rPr>
              <w:t xml:space="preserve">  profilePolicyRules {ppr1},</w:t>
            </w:r>
          </w:p>
          <w:p w14:paraId="72BA62B4" w14:textId="77777777" w:rsidR="00ED148A" w:rsidRPr="00E86124" w:rsidRDefault="00ED148A" w:rsidP="00ED148A">
            <w:pPr>
              <w:pStyle w:val="ASN1Code"/>
              <w:rPr>
                <w:sz w:val="18"/>
              </w:rPr>
            </w:pPr>
            <w:r w:rsidRPr="00E86124">
              <w:rPr>
                <w:sz w:val="18"/>
              </w:rPr>
              <w:t xml:space="preserve">  rpmConfiguration {</w:t>
            </w:r>
          </w:p>
          <w:p w14:paraId="73697C36" w14:textId="77777777" w:rsidR="00ED148A" w:rsidRPr="00E86124" w:rsidRDefault="00ED148A" w:rsidP="00ED148A">
            <w:pPr>
              <w:pStyle w:val="ASN1Code"/>
              <w:rPr>
                <w:sz w:val="18"/>
              </w:rPr>
            </w:pPr>
            <w:r w:rsidRPr="00E86124">
              <w:rPr>
                <w:sz w:val="18"/>
              </w:rPr>
              <w:t xml:space="preserve">    managingDpList {</w:t>
            </w:r>
          </w:p>
          <w:p w14:paraId="30CF2851" w14:textId="77777777" w:rsidR="00ED148A" w:rsidRPr="00E86124" w:rsidRDefault="00ED148A" w:rsidP="00ED148A">
            <w:pPr>
              <w:pStyle w:val="ASN1Code"/>
              <w:rPr>
                <w:sz w:val="18"/>
              </w:rPr>
            </w:pPr>
            <w:r w:rsidRPr="00E86124">
              <w:rPr>
                <w:sz w:val="18"/>
              </w:rPr>
              <w:t xml:space="preserve">  </w:t>
            </w:r>
            <w:r>
              <w:rPr>
                <w:sz w:val="18"/>
              </w:rPr>
              <w:t xml:space="preserve">    { managingDP #S_SM_DP+_OID,</w:t>
            </w:r>
          </w:p>
          <w:p w14:paraId="164A7947" w14:textId="77777777" w:rsidR="00ED148A" w:rsidRPr="00E86124" w:rsidRDefault="00ED148A" w:rsidP="00ED148A">
            <w:pPr>
              <w:pStyle w:val="ASN1Code"/>
              <w:rPr>
                <w:sz w:val="18"/>
              </w:rPr>
            </w:pPr>
            <w:r>
              <w:rPr>
                <w:sz w:val="18"/>
              </w:rPr>
              <w:t xml:space="preserve">       </w:t>
            </w:r>
            <w:r w:rsidRPr="00E86124">
              <w:rPr>
                <w:sz w:val="18"/>
              </w:rPr>
              <w:t xml:space="preserve"> rpmType {enable}</w:t>
            </w:r>
          </w:p>
          <w:p w14:paraId="421B6811" w14:textId="77777777" w:rsidR="00ED148A" w:rsidRPr="00E86124" w:rsidRDefault="00ED148A" w:rsidP="00ED148A">
            <w:pPr>
              <w:pStyle w:val="ASN1Code"/>
              <w:rPr>
                <w:sz w:val="18"/>
              </w:rPr>
            </w:pPr>
            <w:r w:rsidRPr="00E86124">
              <w:rPr>
                <w:sz w:val="18"/>
              </w:rPr>
              <w:t xml:space="preserve">      }</w:t>
            </w:r>
          </w:p>
          <w:p w14:paraId="307434C2" w14:textId="77777777" w:rsidR="00ED148A" w:rsidRPr="00E86124" w:rsidRDefault="00ED148A" w:rsidP="00ED148A">
            <w:pPr>
              <w:pStyle w:val="ASN1Code"/>
              <w:rPr>
                <w:sz w:val="18"/>
              </w:rPr>
            </w:pPr>
            <w:r w:rsidRPr="00E86124">
              <w:rPr>
                <w:sz w:val="18"/>
              </w:rPr>
              <w:t xml:space="preserve">    },</w:t>
            </w:r>
          </w:p>
          <w:p w14:paraId="7518D57C" w14:textId="77777777" w:rsidR="00ED148A" w:rsidRPr="00E86124" w:rsidRDefault="00ED148A" w:rsidP="00ED148A">
            <w:pPr>
              <w:pStyle w:val="ASN1Code"/>
              <w:rPr>
                <w:sz w:val="18"/>
              </w:rPr>
            </w:pPr>
            <w:r w:rsidRPr="00E86124">
              <w:rPr>
                <w:sz w:val="18"/>
              </w:rPr>
              <w:t xml:space="preserve">    pollingAddress #TEST_DP_ADDRESS1,</w:t>
            </w:r>
          </w:p>
          <w:p w14:paraId="54C2DC2C" w14:textId="77777777" w:rsidR="00ED148A" w:rsidRPr="00E86124" w:rsidRDefault="00ED148A" w:rsidP="00ED148A">
            <w:pPr>
              <w:pStyle w:val="ASN1Code"/>
              <w:rPr>
                <w:sz w:val="18"/>
              </w:rPr>
            </w:pPr>
            <w:r w:rsidRPr="00E86124">
              <w:rPr>
                <w:sz w:val="18"/>
              </w:rPr>
              <w:t xml:space="preserve">    profileOwnerOid #S_PROFILE_OWNER_OID</w:t>
            </w:r>
          </w:p>
          <w:p w14:paraId="52857400" w14:textId="77777777" w:rsidR="00ED148A" w:rsidRPr="00E86124" w:rsidRDefault="00ED148A" w:rsidP="00ED148A">
            <w:pPr>
              <w:pStyle w:val="ASN1Code"/>
              <w:rPr>
                <w:sz w:val="18"/>
              </w:rPr>
            </w:pPr>
            <w:r w:rsidRPr="00E86124">
              <w:rPr>
                <w:sz w:val="18"/>
              </w:rPr>
              <w:t xml:space="preserve">  }</w:t>
            </w:r>
          </w:p>
          <w:p w14:paraId="0E978EC0" w14:textId="64C0130B" w:rsidR="00ED148A" w:rsidRPr="008E0263" w:rsidRDefault="00ED148A" w:rsidP="00ED148A">
            <w:pPr>
              <w:pStyle w:val="TableCourier"/>
              <w:rPr>
                <w:lang w:val="it-IT" w:eastAsia="de-DE"/>
              </w:rPr>
            </w:pPr>
            <w:r w:rsidRPr="00E86124">
              <w:t>}</w:t>
            </w:r>
          </w:p>
        </w:tc>
      </w:tr>
      <w:tr w:rsidR="00E33202" w:rsidRPr="004C30EB" w14:paraId="1E563727" w14:textId="77777777" w:rsidTr="00C44AFD">
        <w:trPr>
          <w:trHeight w:val="314"/>
          <w:jc w:val="center"/>
        </w:trPr>
        <w:tc>
          <w:tcPr>
            <w:tcW w:w="4406" w:type="dxa"/>
            <w:shd w:val="clear" w:color="auto" w:fill="auto"/>
            <w:vAlign w:val="center"/>
          </w:tcPr>
          <w:p w14:paraId="67C1B85C" w14:textId="77777777" w:rsidR="00E33202" w:rsidRPr="004C30EB" w:rsidRDefault="00E33202" w:rsidP="00C44AFD">
            <w:pPr>
              <w:pStyle w:val="TableContentLeft"/>
            </w:pPr>
            <w:r w:rsidRPr="004C30EB">
              <w:lastRenderedPageBreak/>
              <w:t>METADATA_OP_PROF1_NO_INSTALL</w:t>
            </w:r>
          </w:p>
        </w:tc>
        <w:tc>
          <w:tcPr>
            <w:tcW w:w="4600" w:type="dxa"/>
            <w:shd w:val="clear" w:color="auto" w:fill="auto"/>
            <w:vAlign w:val="center"/>
          </w:tcPr>
          <w:p w14:paraId="0DCA9916" w14:textId="77777777" w:rsidR="00E33202" w:rsidRPr="004E2AB4" w:rsidRDefault="00E33202" w:rsidP="00C44AFD">
            <w:pPr>
              <w:pStyle w:val="TableCourier"/>
              <w:rPr>
                <w:lang w:val="it-IT" w:eastAsia="de-DE"/>
              </w:rPr>
            </w:pPr>
            <w:r w:rsidRPr="004E2AB4">
              <w:rPr>
                <w:lang w:val="it-IT" w:eastAsia="de-DE"/>
              </w:rPr>
              <w:t>metadataReq StoreMetadataRequest ::= {</w:t>
            </w:r>
          </w:p>
          <w:p w14:paraId="305F978B" w14:textId="77777777" w:rsidR="00E33202" w:rsidRPr="004E2AB4" w:rsidRDefault="00E33202" w:rsidP="00C44AFD">
            <w:pPr>
              <w:pStyle w:val="TableCourier"/>
              <w:rPr>
                <w:lang w:val="it-IT" w:eastAsia="de-DE"/>
              </w:rPr>
            </w:pPr>
            <w:r w:rsidRPr="004E2AB4">
              <w:rPr>
                <w:lang w:val="it-IT" w:eastAsia="de-DE"/>
              </w:rPr>
              <w:t xml:space="preserve">  iccid #ICCID_OP_PROF1, </w:t>
            </w:r>
          </w:p>
          <w:p w14:paraId="5E456BF6"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#SP_NAME1,</w:t>
            </w:r>
          </w:p>
          <w:p w14:paraId="284BAC9D" w14:textId="77777777" w:rsidR="00E33202" w:rsidRPr="004C30EB" w:rsidRDefault="00E33202" w:rsidP="00C44AFD">
            <w:pPr>
              <w:pStyle w:val="TableCourier"/>
              <w:rPr>
                <w:lang w:eastAsia="de-DE"/>
              </w:rPr>
            </w:pPr>
            <w:r w:rsidRPr="004C30EB">
              <w:rPr>
                <w:lang w:eastAsia="de-DE"/>
              </w:rPr>
              <w:t xml:space="preserve">  profileName #NAME_OP_PROF1,</w:t>
            </w:r>
          </w:p>
          <w:p w14:paraId="7A29BA41" w14:textId="77777777" w:rsidR="00E33202" w:rsidRPr="004C30EB" w:rsidRDefault="00E33202" w:rsidP="00C44AFD">
            <w:pPr>
              <w:pStyle w:val="TableCourier"/>
              <w:rPr>
                <w:lang w:eastAsia="de-DE"/>
              </w:rPr>
            </w:pPr>
            <w:r w:rsidRPr="004C30EB">
              <w:rPr>
                <w:lang w:eastAsia="de-DE"/>
              </w:rPr>
              <w:t xml:space="preserve">  iconType png,</w:t>
            </w:r>
          </w:p>
          <w:p w14:paraId="2DDB4ACC" w14:textId="77777777" w:rsidR="00E33202" w:rsidRPr="004C30EB" w:rsidRDefault="00E33202" w:rsidP="00C44AFD">
            <w:pPr>
              <w:pStyle w:val="TableCourier"/>
              <w:rPr>
                <w:lang w:eastAsia="de-DE"/>
              </w:rPr>
            </w:pPr>
            <w:r w:rsidRPr="004C30EB">
              <w:rPr>
                <w:lang w:eastAsia="de-DE"/>
              </w:rPr>
              <w:t xml:space="preserve">  icon #ICON_OP_PROF1,</w:t>
            </w:r>
          </w:p>
          <w:p w14:paraId="50D13F43" w14:textId="77777777" w:rsidR="00E33202" w:rsidRPr="004C30EB" w:rsidRDefault="00E33202" w:rsidP="00C44AFD">
            <w:pPr>
              <w:pStyle w:val="TableCourier"/>
              <w:rPr>
                <w:lang w:eastAsia="de-DE"/>
              </w:rPr>
            </w:pPr>
            <w:r w:rsidRPr="004C30EB">
              <w:rPr>
                <w:lang w:eastAsia="de-DE"/>
              </w:rPr>
              <w:t xml:space="preserve">  profileClass operational,</w:t>
            </w:r>
          </w:p>
          <w:p w14:paraId="0674CE4D" w14:textId="77777777" w:rsidR="00E33202" w:rsidRPr="004C30EB" w:rsidRDefault="00E33202" w:rsidP="00C44AFD">
            <w:pPr>
              <w:pStyle w:val="TableCourier"/>
              <w:rPr>
                <w:lang w:eastAsia="de-DE"/>
              </w:rPr>
            </w:pPr>
            <w:r w:rsidRPr="004C30EB">
              <w:rPr>
                <w:lang w:eastAsia="de-DE"/>
              </w:rPr>
              <w:t xml:space="preserve">  notificationConfigurationInfo {</w:t>
            </w:r>
          </w:p>
          <w:p w14:paraId="4A1B1519" w14:textId="77777777" w:rsidR="00E33202" w:rsidRPr="004C30EB" w:rsidRDefault="00E33202" w:rsidP="00C44AFD">
            <w:pPr>
              <w:pStyle w:val="TableCourier"/>
              <w:rPr>
                <w:lang w:eastAsia="de-DE"/>
              </w:rPr>
            </w:pPr>
            <w:r w:rsidRPr="004C30EB">
              <w:rPr>
                <w:lang w:eastAsia="de-DE"/>
              </w:rPr>
              <w:t xml:space="preserve">    { </w:t>
            </w:r>
          </w:p>
          <w:p w14:paraId="0C05319C" w14:textId="77777777" w:rsidR="00E33202" w:rsidRPr="004C30EB" w:rsidRDefault="00E33202" w:rsidP="00C44AFD">
            <w:pPr>
              <w:pStyle w:val="TableCourier"/>
              <w:rPr>
                <w:lang w:eastAsia="de-DE"/>
              </w:rPr>
            </w:pPr>
            <w:r w:rsidRPr="004C30EB">
              <w:rPr>
                <w:lang w:eastAsia="de-DE"/>
              </w:rPr>
              <w:t xml:space="preserve">      profileManagementOperation {</w:t>
            </w:r>
          </w:p>
          <w:p w14:paraId="3E4CD2C3" w14:textId="5318CF49" w:rsidR="00E33202" w:rsidRPr="004C30EB" w:rsidRDefault="00E33202" w:rsidP="00C44AFD">
            <w:pPr>
              <w:pStyle w:val="TableCourier"/>
              <w:rPr>
                <w:lang w:eastAsia="de-DE"/>
              </w:rPr>
            </w:pPr>
            <w:r w:rsidRPr="004C30EB">
              <w:rPr>
                <w:lang w:eastAsia="de-DE"/>
              </w:rPr>
              <w:t xml:space="preserve">        </w:t>
            </w:r>
            <w:r w:rsidR="008A38AE">
              <w:rPr>
                <w:lang w:eastAsia="de-DE"/>
              </w:rPr>
              <w:t>notificationLocalEnable</w:t>
            </w:r>
            <w:r w:rsidRPr="004C30EB">
              <w:rPr>
                <w:lang w:eastAsia="de-DE"/>
              </w:rPr>
              <w:t>,</w:t>
            </w:r>
          </w:p>
          <w:p w14:paraId="243E594F" w14:textId="79D4FD35" w:rsidR="00E33202" w:rsidRPr="004C30EB" w:rsidRDefault="00E33202" w:rsidP="00C44AFD">
            <w:pPr>
              <w:pStyle w:val="TableCourier"/>
              <w:rPr>
                <w:lang w:eastAsia="de-DE"/>
              </w:rPr>
            </w:pPr>
            <w:r w:rsidRPr="004C30EB">
              <w:rPr>
                <w:lang w:eastAsia="de-DE"/>
              </w:rPr>
              <w:t xml:space="preserve">        </w:t>
            </w:r>
            <w:r w:rsidR="00657D96">
              <w:rPr>
                <w:lang w:eastAsia="de-DE"/>
              </w:rPr>
              <w:t>notificationLocalDisable</w:t>
            </w:r>
            <w:r w:rsidRPr="004C30EB">
              <w:rPr>
                <w:lang w:eastAsia="de-DE"/>
              </w:rPr>
              <w:t>,</w:t>
            </w:r>
          </w:p>
          <w:p w14:paraId="06F4F6B5" w14:textId="7B02C459" w:rsidR="00E33202" w:rsidRPr="004C30EB" w:rsidRDefault="00E33202" w:rsidP="00C44AFD">
            <w:pPr>
              <w:pStyle w:val="TableCourier"/>
              <w:rPr>
                <w:lang w:eastAsia="de-DE"/>
              </w:rPr>
            </w:pPr>
            <w:r w:rsidRPr="004C30EB">
              <w:rPr>
                <w:lang w:eastAsia="de-DE"/>
              </w:rPr>
              <w:t xml:space="preserve">        </w:t>
            </w:r>
            <w:r w:rsidR="00657D96">
              <w:rPr>
                <w:lang w:eastAsia="de-DE"/>
              </w:rPr>
              <w:t>notificationLocalDelete</w:t>
            </w:r>
          </w:p>
          <w:p w14:paraId="7EA92A68" w14:textId="77777777" w:rsidR="00E33202" w:rsidRPr="004C30EB" w:rsidRDefault="00E33202" w:rsidP="00C44AFD">
            <w:pPr>
              <w:pStyle w:val="TableCourier"/>
              <w:rPr>
                <w:lang w:eastAsia="de-DE"/>
              </w:rPr>
            </w:pPr>
            <w:r w:rsidRPr="004C30EB">
              <w:rPr>
                <w:lang w:eastAsia="de-DE"/>
              </w:rPr>
              <w:t xml:space="preserve">      },</w:t>
            </w:r>
          </w:p>
          <w:p w14:paraId="3ACCE1E0" w14:textId="77777777" w:rsidR="00E33202" w:rsidRPr="004C30EB" w:rsidRDefault="00E33202" w:rsidP="00C44AFD">
            <w:pPr>
              <w:pStyle w:val="TableCourier"/>
              <w:rPr>
                <w:lang w:eastAsia="de-DE"/>
              </w:rPr>
            </w:pPr>
            <w:r w:rsidRPr="004C30EB">
              <w:rPr>
                <w:lang w:eastAsia="de-DE"/>
              </w:rPr>
              <w:t xml:space="preserve">      notificationAddress #TEST_DP_ADDRESS1</w:t>
            </w:r>
            <w:r w:rsidRPr="004C30EB">
              <w:rPr>
                <w:lang w:eastAsia="de-DE"/>
              </w:rPr>
              <w:br/>
              <w:t xml:space="preserve">    }</w:t>
            </w:r>
          </w:p>
          <w:p w14:paraId="61021F39" w14:textId="77777777" w:rsidR="00E33202" w:rsidRPr="004C30EB" w:rsidRDefault="00E33202" w:rsidP="00C44AFD">
            <w:pPr>
              <w:pStyle w:val="TableCourier"/>
              <w:rPr>
                <w:lang w:eastAsia="de-DE"/>
              </w:rPr>
            </w:pPr>
            <w:r w:rsidRPr="004C30EB">
              <w:rPr>
                <w:lang w:eastAsia="de-DE"/>
              </w:rPr>
              <w:t xml:space="preserve">  },</w:t>
            </w:r>
          </w:p>
          <w:p w14:paraId="2974A72C" w14:textId="77777777" w:rsidR="00E33202" w:rsidRPr="004C30EB" w:rsidRDefault="00E33202" w:rsidP="00C44AFD">
            <w:pPr>
              <w:pStyle w:val="TableCourier"/>
              <w:rPr>
                <w:lang w:eastAsia="de-DE"/>
              </w:rPr>
            </w:pPr>
            <w:r w:rsidRPr="004C30EB">
              <w:rPr>
                <w:lang w:eastAsia="de-DE"/>
              </w:rPr>
              <w:t xml:space="preserve">  profileOwner  {</w:t>
            </w:r>
          </w:p>
          <w:p w14:paraId="7B3E182D" w14:textId="77777777" w:rsidR="00E33202" w:rsidRPr="004C30EB" w:rsidRDefault="00E33202" w:rsidP="00C44AFD">
            <w:pPr>
              <w:pStyle w:val="TableCourier"/>
              <w:rPr>
                <w:lang w:eastAsia="de-DE"/>
              </w:rPr>
            </w:pPr>
            <w:r w:rsidRPr="004C30EB">
              <w:rPr>
                <w:lang w:eastAsia="de-DE"/>
              </w:rPr>
              <w:t xml:space="preserve">    mccMnc #MCC_MNC1</w:t>
            </w:r>
          </w:p>
          <w:p w14:paraId="18326458" w14:textId="77777777" w:rsidR="00E33202" w:rsidRPr="004C30EB" w:rsidRDefault="00E33202" w:rsidP="00C44AFD">
            <w:pPr>
              <w:pStyle w:val="TableCourier"/>
              <w:rPr>
                <w:lang w:eastAsia="de-DE"/>
              </w:rPr>
            </w:pPr>
            <w:r w:rsidRPr="004C30EB">
              <w:rPr>
                <w:lang w:eastAsia="de-DE"/>
              </w:rPr>
              <w:t xml:space="preserve">  }</w:t>
            </w:r>
          </w:p>
          <w:p w14:paraId="60405052" w14:textId="77777777" w:rsidR="00E33202" w:rsidRPr="004C30EB" w:rsidRDefault="00E33202" w:rsidP="00C44AFD">
            <w:pPr>
              <w:pStyle w:val="TableCourier"/>
              <w:rPr>
                <w:lang w:eastAsia="de-DE"/>
              </w:rPr>
            </w:pPr>
            <w:r w:rsidRPr="004C30EB">
              <w:rPr>
                <w:lang w:eastAsia="de-DE"/>
              </w:rPr>
              <w:t>}</w:t>
            </w:r>
          </w:p>
        </w:tc>
      </w:tr>
      <w:tr w:rsidR="00E33202" w:rsidRPr="004C30EB" w14:paraId="08EE4552" w14:textId="77777777" w:rsidTr="00C44AFD">
        <w:trPr>
          <w:trHeight w:val="314"/>
          <w:jc w:val="center"/>
        </w:trPr>
        <w:tc>
          <w:tcPr>
            <w:tcW w:w="4406" w:type="dxa"/>
            <w:shd w:val="clear" w:color="auto" w:fill="auto"/>
            <w:vAlign w:val="center"/>
          </w:tcPr>
          <w:p w14:paraId="6C8E9314" w14:textId="77777777" w:rsidR="00E33202" w:rsidRPr="002045ED" w:rsidRDefault="00E33202" w:rsidP="00C44AFD">
            <w:pPr>
              <w:pStyle w:val="TableContentLeft"/>
            </w:pPr>
            <w:r w:rsidRPr="002045ED">
              <w:t>METADATA_OP_PROF2_TEST_DP_ADDRESS1</w:t>
            </w:r>
          </w:p>
        </w:tc>
        <w:tc>
          <w:tcPr>
            <w:tcW w:w="4600" w:type="dxa"/>
            <w:shd w:val="clear" w:color="auto" w:fill="auto"/>
            <w:vAlign w:val="center"/>
          </w:tcPr>
          <w:p w14:paraId="34AD6425" w14:textId="77777777" w:rsidR="00E33202" w:rsidRPr="004E2AB4" w:rsidRDefault="00E33202" w:rsidP="00C44AFD">
            <w:pPr>
              <w:pStyle w:val="TableHeader"/>
              <w:rPr>
                <w:color w:val="auto"/>
                <w:lang w:val="it-IT"/>
              </w:rPr>
            </w:pPr>
            <w:r w:rsidRPr="004E2AB4">
              <w:rPr>
                <w:rFonts w:ascii="Courier New" w:hAnsi="Courier New" w:cs="Courier New"/>
                <w:b w:val="0"/>
                <w:color w:val="auto"/>
                <w:sz w:val="18"/>
                <w:szCs w:val="18"/>
                <w:lang w:val="it-IT" w:eastAsia="de-DE"/>
              </w:rPr>
              <w:t>metadataReq StoreMetadataRequest ::= {</w:t>
            </w:r>
          </w:p>
          <w:p w14:paraId="7AE7BF45" w14:textId="77777777" w:rsidR="00E33202" w:rsidRPr="004E2AB4" w:rsidRDefault="00E33202" w:rsidP="00C44AFD">
            <w:pPr>
              <w:pStyle w:val="CRSheetTitle"/>
              <w:framePr w:wrap="around"/>
              <w:spacing w:before="0" w:after="0"/>
              <w:rPr>
                <w:rFonts w:ascii="Courier New" w:hAnsi="Courier New" w:cs="Courier New"/>
                <w:b w:val="0"/>
                <w:sz w:val="18"/>
                <w:szCs w:val="18"/>
                <w:lang w:val="it-IT" w:eastAsia="de-DE"/>
              </w:rPr>
            </w:pPr>
            <w:r w:rsidRPr="004E2AB4">
              <w:rPr>
                <w:rFonts w:ascii="Courier New" w:hAnsi="Courier New" w:cs="Courier New"/>
                <w:b w:val="0"/>
                <w:sz w:val="18"/>
                <w:szCs w:val="18"/>
                <w:lang w:val="it-IT" w:eastAsia="de-DE"/>
              </w:rPr>
              <w:t xml:space="preserve">  iccid #ICCID_OP_PROF2, </w:t>
            </w:r>
          </w:p>
          <w:p w14:paraId="27A1C67C" w14:textId="77777777" w:rsidR="00E33202" w:rsidRPr="00D85FDA" w:rsidRDefault="00E33202" w:rsidP="00C44AFD">
            <w:pPr>
              <w:pStyle w:val="CRSheetTitle"/>
              <w:framePr w:wrap="around"/>
              <w:spacing w:before="0" w:after="0"/>
              <w:rPr>
                <w:rFonts w:ascii="Courier New" w:hAnsi="Courier New" w:cs="Courier New"/>
                <w:b w:val="0"/>
                <w:sz w:val="18"/>
                <w:szCs w:val="18"/>
                <w:lang w:eastAsia="de-DE"/>
              </w:rPr>
            </w:pPr>
            <w:r w:rsidRPr="004E2AB4">
              <w:rPr>
                <w:rFonts w:ascii="Courier New" w:hAnsi="Courier New" w:cs="Courier New"/>
                <w:b w:val="0"/>
                <w:sz w:val="18"/>
                <w:szCs w:val="18"/>
                <w:lang w:val="it-IT" w:eastAsia="de-DE"/>
              </w:rPr>
              <w:t xml:space="preserve">  </w:t>
            </w:r>
            <w:r w:rsidRPr="00D85FDA">
              <w:rPr>
                <w:rFonts w:ascii="Courier New" w:hAnsi="Courier New" w:cs="Courier New"/>
                <w:b w:val="0"/>
                <w:sz w:val="18"/>
                <w:szCs w:val="18"/>
                <w:lang w:eastAsia="de-DE"/>
              </w:rPr>
              <w:t>serviceProviderName #SP_NAME2,</w:t>
            </w:r>
          </w:p>
          <w:p w14:paraId="044845D0" w14:textId="77777777" w:rsidR="00E33202" w:rsidRPr="002835D7" w:rsidRDefault="00E33202" w:rsidP="00C44AFD">
            <w:pPr>
              <w:pStyle w:val="CRSheetTitle"/>
              <w:framePr w:wrap="around"/>
              <w:spacing w:before="0" w:after="0"/>
              <w:rPr>
                <w:rFonts w:ascii="Courier New" w:hAnsi="Courier New" w:cs="Courier New"/>
                <w:b w:val="0"/>
                <w:sz w:val="18"/>
                <w:szCs w:val="18"/>
                <w:lang w:eastAsia="de-DE"/>
              </w:rPr>
            </w:pPr>
            <w:r w:rsidRPr="002835D7">
              <w:rPr>
                <w:rFonts w:ascii="Courier New" w:hAnsi="Courier New" w:cs="Courier New"/>
                <w:b w:val="0"/>
                <w:sz w:val="18"/>
                <w:szCs w:val="18"/>
                <w:lang w:eastAsia="de-DE"/>
              </w:rPr>
              <w:t xml:space="preserve">  profileName #NAME_OP_PROF2,</w:t>
            </w:r>
          </w:p>
          <w:p w14:paraId="63AAE9F8"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iconType png,</w:t>
            </w:r>
          </w:p>
          <w:p w14:paraId="2EDEABC8"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icon #ICON_OP_PROF2,</w:t>
            </w:r>
          </w:p>
          <w:p w14:paraId="2F70E595"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profileClass operational,</w:t>
            </w:r>
          </w:p>
          <w:p w14:paraId="19245B60"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notificationConfigurationInfo {</w:t>
            </w:r>
          </w:p>
          <w:p w14:paraId="22D227FA"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 profileManagementOperation {</w:t>
            </w:r>
          </w:p>
          <w:p w14:paraId="73545AD7"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notificationInstall,</w:t>
            </w:r>
          </w:p>
          <w:p w14:paraId="062DCCB7" w14:textId="34339254"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w:t>
            </w:r>
            <w:r w:rsidR="008A38AE">
              <w:rPr>
                <w:rFonts w:ascii="Courier New" w:hAnsi="Courier New" w:cs="Courier New"/>
                <w:b w:val="0"/>
                <w:sz w:val="18"/>
                <w:szCs w:val="18"/>
                <w:lang w:eastAsia="de-DE"/>
              </w:rPr>
              <w:t>notificationLocalEnable</w:t>
            </w:r>
            <w:r w:rsidRPr="00535E21">
              <w:rPr>
                <w:rFonts w:ascii="Courier New" w:hAnsi="Courier New" w:cs="Courier New"/>
                <w:b w:val="0"/>
                <w:sz w:val="18"/>
                <w:szCs w:val="18"/>
                <w:lang w:eastAsia="de-DE"/>
              </w:rPr>
              <w:t>,</w:t>
            </w:r>
          </w:p>
          <w:p w14:paraId="26133D75" w14:textId="39816E11"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w:t>
            </w:r>
            <w:r w:rsidR="00657D96">
              <w:rPr>
                <w:rFonts w:ascii="Courier New" w:hAnsi="Courier New" w:cs="Courier New"/>
                <w:b w:val="0"/>
                <w:sz w:val="18"/>
                <w:szCs w:val="18"/>
                <w:lang w:eastAsia="de-DE"/>
              </w:rPr>
              <w:t>notificationLocalDisable</w:t>
            </w:r>
            <w:r w:rsidRPr="00535E21">
              <w:rPr>
                <w:rFonts w:ascii="Courier New" w:hAnsi="Courier New" w:cs="Courier New"/>
                <w:b w:val="0"/>
                <w:sz w:val="18"/>
                <w:szCs w:val="18"/>
                <w:lang w:eastAsia="de-DE"/>
              </w:rPr>
              <w:t>,</w:t>
            </w:r>
          </w:p>
          <w:p w14:paraId="4B297517" w14:textId="35685BF1"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w:t>
            </w:r>
            <w:r w:rsidR="00657D96">
              <w:rPr>
                <w:rFonts w:ascii="Courier New" w:hAnsi="Courier New" w:cs="Courier New"/>
                <w:b w:val="0"/>
                <w:sz w:val="18"/>
                <w:szCs w:val="18"/>
                <w:lang w:eastAsia="de-DE"/>
              </w:rPr>
              <w:t>notificationLocalDelete</w:t>
            </w:r>
          </w:p>
          <w:p w14:paraId="107DC70E"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w:t>
            </w:r>
          </w:p>
          <w:p w14:paraId="444A1371"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notificationAddress #TEST_DP_ADDRESS1</w:t>
            </w:r>
          </w:p>
          <w:p w14:paraId="68D8A818"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w:t>
            </w:r>
          </w:p>
          <w:p w14:paraId="5AB59CF3"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w:t>
            </w:r>
          </w:p>
          <w:p w14:paraId="0452F644"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profileOwner {</w:t>
            </w:r>
          </w:p>
          <w:p w14:paraId="7DBE35F6"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mccMnc #MCC_MNC2</w:t>
            </w:r>
          </w:p>
          <w:p w14:paraId="05292578" w14:textId="77777777" w:rsidR="00E33202" w:rsidRPr="00535E21" w:rsidRDefault="00E33202" w:rsidP="00C44AFD">
            <w:pPr>
              <w:pStyle w:val="CRSheetTitle"/>
              <w:framePr w:wrap="around"/>
              <w:spacing w:before="0" w:after="0"/>
              <w:rPr>
                <w:rFonts w:ascii="Courier New" w:hAnsi="Courier New" w:cs="Courier New"/>
                <w:b w:val="0"/>
                <w:sz w:val="18"/>
                <w:szCs w:val="18"/>
                <w:lang w:eastAsia="de-DE"/>
              </w:rPr>
            </w:pPr>
            <w:r w:rsidRPr="00535E21">
              <w:rPr>
                <w:rFonts w:ascii="Courier New" w:hAnsi="Courier New" w:cs="Courier New"/>
                <w:b w:val="0"/>
                <w:sz w:val="18"/>
                <w:szCs w:val="18"/>
                <w:lang w:eastAsia="de-DE"/>
              </w:rPr>
              <w:t xml:space="preserve">  }</w:t>
            </w:r>
          </w:p>
          <w:p w14:paraId="168F0CE4" w14:textId="77777777" w:rsidR="00E33202" w:rsidRPr="00535E21" w:rsidRDefault="00E33202" w:rsidP="00C44AFD">
            <w:pPr>
              <w:pStyle w:val="TableCourier"/>
              <w:rPr>
                <w:lang w:eastAsia="de-DE"/>
              </w:rPr>
            </w:pPr>
            <w:r w:rsidRPr="00535E21">
              <w:rPr>
                <w:lang w:eastAsia="de-DE"/>
              </w:rPr>
              <w:t>}</w:t>
            </w:r>
          </w:p>
        </w:tc>
      </w:tr>
      <w:tr w:rsidR="00E33202" w:rsidRPr="004C30EB" w14:paraId="1246A0EF" w14:textId="77777777" w:rsidTr="00C44AFD">
        <w:trPr>
          <w:trHeight w:val="314"/>
          <w:jc w:val="center"/>
        </w:trPr>
        <w:tc>
          <w:tcPr>
            <w:tcW w:w="4406" w:type="dxa"/>
            <w:shd w:val="clear" w:color="auto" w:fill="auto"/>
            <w:vAlign w:val="center"/>
          </w:tcPr>
          <w:p w14:paraId="37E620FF" w14:textId="77777777" w:rsidR="00E33202" w:rsidRPr="004C30EB" w:rsidRDefault="00E33202" w:rsidP="00C44AFD">
            <w:pPr>
              <w:pStyle w:val="TableContentLeft"/>
            </w:pPr>
            <w:r w:rsidRPr="004C30EB">
              <w:t>METADATA_OP_PROF3</w:t>
            </w:r>
          </w:p>
        </w:tc>
        <w:tc>
          <w:tcPr>
            <w:tcW w:w="4600" w:type="dxa"/>
            <w:shd w:val="clear" w:color="auto" w:fill="auto"/>
            <w:vAlign w:val="center"/>
          </w:tcPr>
          <w:p w14:paraId="128CB80C" w14:textId="77777777" w:rsidR="00E33202" w:rsidRPr="004E2AB4" w:rsidRDefault="00E33202" w:rsidP="00C44AFD">
            <w:pPr>
              <w:pStyle w:val="TableCourier"/>
              <w:rPr>
                <w:lang w:val="it-IT" w:eastAsia="de-DE"/>
              </w:rPr>
            </w:pPr>
            <w:r w:rsidRPr="004E2AB4">
              <w:rPr>
                <w:lang w:val="it-IT" w:eastAsia="de-DE"/>
              </w:rPr>
              <w:t>metadataReq StoreMetadataRequest ::= {</w:t>
            </w:r>
          </w:p>
          <w:p w14:paraId="3B7D5CEE" w14:textId="77777777" w:rsidR="00E33202" w:rsidRPr="004E2AB4" w:rsidRDefault="00E33202" w:rsidP="00C44AFD">
            <w:pPr>
              <w:pStyle w:val="TableCourier"/>
              <w:rPr>
                <w:lang w:val="it-IT" w:eastAsia="de-DE"/>
              </w:rPr>
            </w:pPr>
            <w:r w:rsidRPr="004E2AB4">
              <w:rPr>
                <w:lang w:val="it-IT" w:eastAsia="de-DE"/>
              </w:rPr>
              <w:t xml:space="preserve">  iccid #ICCID_OP_PROF3, </w:t>
            </w:r>
          </w:p>
          <w:p w14:paraId="5362F59E"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#SP_NAME3,</w:t>
            </w:r>
          </w:p>
          <w:p w14:paraId="1675A277" w14:textId="77777777" w:rsidR="00E33202" w:rsidRPr="004C30EB" w:rsidRDefault="00E33202" w:rsidP="00C44AFD">
            <w:pPr>
              <w:pStyle w:val="TableCourier"/>
              <w:rPr>
                <w:lang w:eastAsia="de-DE"/>
              </w:rPr>
            </w:pPr>
            <w:r w:rsidRPr="004C30EB">
              <w:rPr>
                <w:lang w:eastAsia="de-DE"/>
              </w:rPr>
              <w:t xml:space="preserve">  profileName #NAME_OP_PROF3,</w:t>
            </w:r>
          </w:p>
          <w:p w14:paraId="39E67092" w14:textId="77777777" w:rsidR="00E33202" w:rsidRPr="004C30EB" w:rsidRDefault="00E33202" w:rsidP="00C44AFD">
            <w:pPr>
              <w:pStyle w:val="TableCourier"/>
              <w:rPr>
                <w:lang w:eastAsia="de-DE"/>
              </w:rPr>
            </w:pPr>
            <w:r w:rsidRPr="004C30EB">
              <w:rPr>
                <w:lang w:eastAsia="de-DE"/>
              </w:rPr>
              <w:t xml:space="preserve">  iconType png,</w:t>
            </w:r>
          </w:p>
          <w:p w14:paraId="58795380" w14:textId="77777777" w:rsidR="00E33202" w:rsidRPr="004C30EB" w:rsidRDefault="00E33202" w:rsidP="00C44AFD">
            <w:pPr>
              <w:pStyle w:val="TableCourier"/>
              <w:rPr>
                <w:lang w:eastAsia="de-DE"/>
              </w:rPr>
            </w:pPr>
            <w:r w:rsidRPr="004C30EB">
              <w:rPr>
                <w:lang w:eastAsia="de-DE"/>
              </w:rPr>
              <w:t xml:space="preserve">  icon #ICON_OP_PROF3,</w:t>
            </w:r>
          </w:p>
          <w:p w14:paraId="418533C3" w14:textId="77777777" w:rsidR="00E33202" w:rsidRPr="004C30EB" w:rsidRDefault="00E33202" w:rsidP="00C44AFD">
            <w:pPr>
              <w:pStyle w:val="TableCourier"/>
              <w:rPr>
                <w:lang w:eastAsia="de-DE"/>
              </w:rPr>
            </w:pPr>
            <w:r w:rsidRPr="004C30EB">
              <w:rPr>
                <w:lang w:eastAsia="de-DE"/>
              </w:rPr>
              <w:t xml:space="preserve">  profileClass operational,</w:t>
            </w:r>
          </w:p>
          <w:p w14:paraId="2E1F86A6" w14:textId="77777777" w:rsidR="00E33202" w:rsidRPr="004C30EB" w:rsidRDefault="00E33202" w:rsidP="00C44AFD">
            <w:pPr>
              <w:pStyle w:val="TableCourier"/>
              <w:rPr>
                <w:lang w:eastAsia="de-DE"/>
              </w:rPr>
            </w:pPr>
            <w:r w:rsidRPr="004C30EB">
              <w:rPr>
                <w:lang w:eastAsia="de-DE"/>
              </w:rPr>
              <w:t xml:space="preserve">  profileOwner {</w:t>
            </w:r>
          </w:p>
          <w:p w14:paraId="0A7D5ABC" w14:textId="77777777" w:rsidR="00E33202" w:rsidRPr="004C30EB" w:rsidRDefault="00E33202" w:rsidP="00C44AFD">
            <w:pPr>
              <w:pStyle w:val="TableCourier"/>
              <w:rPr>
                <w:lang w:eastAsia="de-DE"/>
              </w:rPr>
            </w:pPr>
            <w:r w:rsidRPr="004C30EB">
              <w:rPr>
                <w:lang w:eastAsia="de-DE"/>
              </w:rPr>
              <w:t xml:space="preserve">    mccMnc #MCC_MNC2</w:t>
            </w:r>
          </w:p>
          <w:p w14:paraId="060E9C44" w14:textId="77777777" w:rsidR="00E33202" w:rsidRPr="004C30EB" w:rsidRDefault="00E33202" w:rsidP="00C44AFD">
            <w:pPr>
              <w:pStyle w:val="TableCourier"/>
              <w:rPr>
                <w:lang w:eastAsia="de-DE"/>
              </w:rPr>
            </w:pPr>
            <w:r w:rsidRPr="004C30EB">
              <w:rPr>
                <w:lang w:eastAsia="de-DE"/>
              </w:rPr>
              <w:t xml:space="preserve">  },</w:t>
            </w:r>
          </w:p>
          <w:p w14:paraId="798D987E" w14:textId="77777777" w:rsidR="00E33202" w:rsidRPr="004C30EB" w:rsidRDefault="00E33202" w:rsidP="00C44AFD">
            <w:pPr>
              <w:pStyle w:val="TableCourier"/>
              <w:rPr>
                <w:lang w:eastAsia="de-DE"/>
              </w:rPr>
            </w:pPr>
            <w:r w:rsidRPr="004C30EB">
              <w:rPr>
                <w:lang w:eastAsia="de-DE"/>
              </w:rPr>
              <w:t xml:space="preserve">  profilePolicyRules { ppr2 }</w:t>
            </w:r>
          </w:p>
          <w:p w14:paraId="48201807" w14:textId="77777777" w:rsidR="00E33202" w:rsidRPr="004C30EB" w:rsidRDefault="00E33202" w:rsidP="00C44AFD">
            <w:pPr>
              <w:pStyle w:val="TableCourier"/>
              <w:rPr>
                <w:lang w:eastAsia="de-DE"/>
              </w:rPr>
            </w:pPr>
            <w:r w:rsidRPr="004C30EB">
              <w:rPr>
                <w:lang w:eastAsia="de-DE"/>
              </w:rPr>
              <w:t>}</w:t>
            </w:r>
          </w:p>
        </w:tc>
      </w:tr>
      <w:tr w:rsidR="006024B4" w:rsidRPr="004C30EB" w14:paraId="2FAA6FCA" w14:textId="77777777" w:rsidTr="00C44AFD">
        <w:trPr>
          <w:trHeight w:val="314"/>
          <w:jc w:val="center"/>
        </w:trPr>
        <w:tc>
          <w:tcPr>
            <w:tcW w:w="4406" w:type="dxa"/>
            <w:shd w:val="clear" w:color="auto" w:fill="auto"/>
            <w:vAlign w:val="center"/>
          </w:tcPr>
          <w:p w14:paraId="5D3700CA" w14:textId="1D9C5222" w:rsidR="006024B4" w:rsidRPr="004C30EB" w:rsidRDefault="006024B4" w:rsidP="006024B4">
            <w:pPr>
              <w:pStyle w:val="TableContentLeft"/>
            </w:pPr>
            <w:r>
              <w:lastRenderedPageBreak/>
              <w:t>METADATA_OP_PROF3_RPM_CONF_ALL</w:t>
            </w:r>
          </w:p>
        </w:tc>
        <w:tc>
          <w:tcPr>
            <w:tcW w:w="4600" w:type="dxa"/>
            <w:shd w:val="clear" w:color="auto" w:fill="auto"/>
            <w:vAlign w:val="center"/>
          </w:tcPr>
          <w:p w14:paraId="1107B05B" w14:textId="77777777" w:rsidR="006024B4" w:rsidRPr="00000970" w:rsidRDefault="006024B4" w:rsidP="006024B4">
            <w:pPr>
              <w:pStyle w:val="TableCourier"/>
              <w:rPr>
                <w:lang w:val="it-IT" w:eastAsia="de-DE"/>
              </w:rPr>
            </w:pPr>
            <w:r w:rsidRPr="00000970">
              <w:rPr>
                <w:lang w:val="it-IT" w:eastAsia="de-DE"/>
              </w:rPr>
              <w:t>metadataReq StoreMetadataRequest ::= {</w:t>
            </w:r>
          </w:p>
          <w:p w14:paraId="6F0549E7" w14:textId="77777777" w:rsidR="006024B4" w:rsidRPr="00000970" w:rsidRDefault="006024B4" w:rsidP="006024B4">
            <w:pPr>
              <w:pStyle w:val="TableCourier"/>
              <w:rPr>
                <w:lang w:val="it-IT" w:eastAsia="de-DE"/>
              </w:rPr>
            </w:pPr>
            <w:r w:rsidRPr="00000970">
              <w:rPr>
                <w:lang w:val="it-IT" w:eastAsia="de-DE"/>
              </w:rPr>
              <w:t xml:space="preserve">  iccid #ICCID_OP_PROF3, </w:t>
            </w:r>
          </w:p>
          <w:p w14:paraId="38F1219F" w14:textId="77777777" w:rsidR="006024B4" w:rsidRPr="004C30EB" w:rsidRDefault="006024B4" w:rsidP="006024B4">
            <w:pPr>
              <w:pStyle w:val="TableCourier"/>
              <w:rPr>
                <w:lang w:eastAsia="de-DE"/>
              </w:rPr>
            </w:pPr>
            <w:r w:rsidRPr="00000970">
              <w:rPr>
                <w:lang w:val="it-IT" w:eastAsia="de-DE"/>
              </w:rPr>
              <w:t xml:space="preserve">  </w:t>
            </w:r>
            <w:r>
              <w:rPr>
                <w:lang w:eastAsia="de-DE"/>
              </w:rPr>
              <w:t>serviceProviderName #SP_NAME3</w:t>
            </w:r>
            <w:r w:rsidRPr="004C30EB">
              <w:rPr>
                <w:lang w:eastAsia="de-DE"/>
              </w:rPr>
              <w:t>,</w:t>
            </w:r>
          </w:p>
          <w:p w14:paraId="15A3B099" w14:textId="77777777" w:rsidR="006024B4" w:rsidRDefault="006024B4" w:rsidP="006024B4">
            <w:pPr>
              <w:pStyle w:val="TableCourier"/>
              <w:rPr>
                <w:lang w:eastAsia="de-DE"/>
              </w:rPr>
            </w:pPr>
            <w:r>
              <w:rPr>
                <w:lang w:eastAsia="de-DE"/>
              </w:rPr>
              <w:t xml:space="preserve">  profileName #NAME_OP_PROF3</w:t>
            </w:r>
            <w:r w:rsidRPr="004C30EB">
              <w:rPr>
                <w:lang w:eastAsia="de-DE"/>
              </w:rPr>
              <w:t>,</w:t>
            </w:r>
          </w:p>
          <w:p w14:paraId="43BA9D45" w14:textId="77777777" w:rsidR="006024B4" w:rsidRPr="00A47C7B" w:rsidRDefault="006024B4" w:rsidP="006024B4">
            <w:pPr>
              <w:pStyle w:val="TableCourier"/>
              <w:rPr>
                <w:lang w:eastAsia="de-DE"/>
              </w:rPr>
            </w:pPr>
            <w:r>
              <w:rPr>
                <w:lang w:eastAsia="de-DE"/>
              </w:rPr>
              <w:t xml:space="preserve">  </w:t>
            </w:r>
            <w:r w:rsidRPr="00A47C7B">
              <w:rPr>
                <w:lang w:eastAsia="de-DE"/>
              </w:rPr>
              <w:t>iconType png,</w:t>
            </w:r>
          </w:p>
          <w:p w14:paraId="6930490A" w14:textId="77777777" w:rsidR="006024B4" w:rsidRPr="004C30EB" w:rsidRDefault="006024B4" w:rsidP="006024B4">
            <w:pPr>
              <w:pStyle w:val="TableCourier"/>
              <w:rPr>
                <w:lang w:eastAsia="de-DE"/>
              </w:rPr>
            </w:pPr>
            <w:r>
              <w:rPr>
                <w:lang w:eastAsia="de-DE"/>
              </w:rPr>
              <w:t xml:space="preserve">  icon #ICON_OP_PROF3</w:t>
            </w:r>
            <w:r w:rsidRPr="00A47C7B">
              <w:rPr>
                <w:lang w:eastAsia="de-DE"/>
              </w:rPr>
              <w:t>,</w:t>
            </w:r>
          </w:p>
          <w:p w14:paraId="7C6EF0D3" w14:textId="77777777" w:rsidR="006024B4" w:rsidRDefault="006024B4" w:rsidP="006024B4">
            <w:pPr>
              <w:pStyle w:val="TableCourier"/>
              <w:rPr>
                <w:lang w:eastAsia="de-DE"/>
              </w:rPr>
            </w:pPr>
            <w:r w:rsidRPr="004C30EB">
              <w:rPr>
                <w:lang w:eastAsia="de-DE"/>
              </w:rPr>
              <w:t xml:space="preserve">  profileClass operational,</w:t>
            </w:r>
          </w:p>
          <w:p w14:paraId="4719D9F2" w14:textId="77777777" w:rsidR="006024B4" w:rsidRPr="00A56328" w:rsidRDefault="006024B4" w:rsidP="006024B4">
            <w:pPr>
              <w:pStyle w:val="TableCourier"/>
              <w:rPr>
                <w:lang w:eastAsia="de-DE"/>
              </w:rPr>
            </w:pPr>
            <w:r>
              <w:rPr>
                <w:lang w:eastAsia="de-DE"/>
              </w:rPr>
              <w:t xml:space="preserve">  </w:t>
            </w:r>
            <w:r w:rsidRPr="00A56328">
              <w:rPr>
                <w:lang w:eastAsia="de-DE"/>
              </w:rPr>
              <w:t>profileOwner {</w:t>
            </w:r>
          </w:p>
          <w:p w14:paraId="45CAE62A" w14:textId="77777777" w:rsidR="006024B4" w:rsidRPr="00A56328" w:rsidRDefault="006024B4" w:rsidP="006024B4">
            <w:pPr>
              <w:pStyle w:val="TableCourier"/>
              <w:rPr>
                <w:lang w:eastAsia="de-DE"/>
              </w:rPr>
            </w:pPr>
            <w:r>
              <w:rPr>
                <w:lang w:eastAsia="de-DE"/>
              </w:rPr>
              <w:t xml:space="preserve">    mccMnc #MCC_MNC3</w:t>
            </w:r>
          </w:p>
          <w:p w14:paraId="13ECBD84" w14:textId="77777777" w:rsidR="006024B4" w:rsidRDefault="006024B4" w:rsidP="006024B4">
            <w:pPr>
              <w:pStyle w:val="TableCourier"/>
              <w:rPr>
                <w:lang w:eastAsia="de-DE"/>
              </w:rPr>
            </w:pPr>
            <w:r w:rsidRPr="00A56328">
              <w:rPr>
                <w:lang w:eastAsia="de-DE"/>
              </w:rPr>
              <w:t xml:space="preserve">  }</w:t>
            </w:r>
            <w:r>
              <w:rPr>
                <w:lang w:eastAsia="de-DE"/>
              </w:rPr>
              <w:t>,</w:t>
            </w:r>
          </w:p>
          <w:p w14:paraId="7C2F25C6" w14:textId="77777777" w:rsidR="006024B4" w:rsidRDefault="006024B4" w:rsidP="006024B4">
            <w:pPr>
              <w:pStyle w:val="TableCourier"/>
              <w:rPr>
                <w:lang w:eastAsia="de-DE"/>
              </w:rPr>
            </w:pPr>
            <w:r>
              <w:rPr>
                <w:lang w:eastAsia="de-DE"/>
              </w:rPr>
              <w:t xml:space="preserve">  hriServerAddress { #TEST_HRI_ADDRESS3 },</w:t>
            </w:r>
          </w:p>
          <w:p w14:paraId="37C91F4E" w14:textId="77777777" w:rsidR="006024B4" w:rsidRPr="004C30EB" w:rsidRDefault="006024B4" w:rsidP="006024B4">
            <w:pPr>
              <w:pStyle w:val="TableCourier"/>
              <w:rPr>
                <w:lang w:eastAsia="de-DE"/>
              </w:rPr>
            </w:pPr>
            <w:r>
              <w:rPr>
                <w:lang w:eastAsia="de-DE"/>
              </w:rPr>
              <w:t xml:space="preserve">  rpmConfiguration</w:t>
            </w:r>
            <w:r w:rsidRPr="004C30EB">
              <w:rPr>
                <w:lang w:eastAsia="de-DE"/>
              </w:rPr>
              <w:t xml:space="preserve"> {</w:t>
            </w:r>
          </w:p>
          <w:p w14:paraId="39C2CF46" w14:textId="77777777" w:rsidR="006024B4" w:rsidRPr="00955A79" w:rsidRDefault="006024B4" w:rsidP="006024B4">
            <w:pPr>
              <w:pStyle w:val="TableCourier"/>
              <w:rPr>
                <w:lang w:eastAsia="de-DE"/>
              </w:rPr>
            </w:pPr>
            <w:r w:rsidRPr="004C30EB">
              <w:rPr>
                <w:lang w:eastAsia="de-DE"/>
              </w:rPr>
              <w:t xml:space="preserve">    </w:t>
            </w:r>
            <w:r w:rsidRPr="00955A79">
              <w:rPr>
                <w:rFonts w:hint="eastAsia"/>
                <w:lang w:eastAsia="de-DE"/>
              </w:rPr>
              <w:t>managingDpList {</w:t>
            </w:r>
          </w:p>
          <w:p w14:paraId="01968567" w14:textId="77777777" w:rsidR="006024B4" w:rsidRDefault="006024B4" w:rsidP="006024B4">
            <w:pPr>
              <w:pStyle w:val="TableCourier"/>
              <w:rPr>
                <w:lang w:eastAsia="de-DE"/>
              </w:rPr>
            </w:pPr>
            <w:r>
              <w:rPr>
                <w:lang w:eastAsia="de-DE"/>
              </w:rPr>
              <w:t xml:space="preserve">      { </w:t>
            </w:r>
            <w:r w:rsidRPr="00955A79">
              <w:rPr>
                <w:rFonts w:hint="eastAsia"/>
                <w:lang w:eastAsia="de-DE"/>
              </w:rPr>
              <w:t>managingDP</w:t>
            </w:r>
            <w:r>
              <w:rPr>
                <w:lang w:eastAsia="de-DE"/>
              </w:rPr>
              <w:t xml:space="preserve"> #</w:t>
            </w:r>
            <w:r w:rsidRPr="008E29FC">
              <w:rPr>
                <w:lang w:eastAsia="de-DE"/>
              </w:rPr>
              <w:t>S_SM_DP+_OID</w:t>
            </w:r>
            <w:r w:rsidRPr="00955A79">
              <w:rPr>
                <w:lang w:eastAsia="de-DE"/>
              </w:rPr>
              <w:t xml:space="preserve">, </w:t>
            </w:r>
          </w:p>
          <w:p w14:paraId="06887326" w14:textId="77777777" w:rsidR="006024B4" w:rsidRDefault="006024B4" w:rsidP="006024B4">
            <w:pPr>
              <w:pStyle w:val="TableCourier"/>
              <w:rPr>
                <w:lang w:eastAsia="de-DE"/>
              </w:rPr>
            </w:pPr>
            <w:r w:rsidRPr="00955A79">
              <w:rPr>
                <w:rFonts w:hint="eastAsia"/>
                <w:lang w:eastAsia="de-DE"/>
              </w:rPr>
              <w:tab/>
            </w:r>
            <w:r>
              <w:rPr>
                <w:lang w:eastAsia="de-DE"/>
              </w:rPr>
              <w:t xml:space="preserve"> </w:t>
            </w:r>
            <w:r w:rsidRPr="00955A79">
              <w:rPr>
                <w:rFonts w:hint="eastAsia"/>
                <w:lang w:eastAsia="de-DE"/>
              </w:rPr>
              <w:t>rpmType</w:t>
            </w:r>
            <w:r>
              <w:rPr>
                <w:lang w:eastAsia="de-DE"/>
              </w:rPr>
              <w:t xml:space="preserve"> {</w:t>
            </w:r>
            <w:r w:rsidRPr="000B0592">
              <w:rPr>
                <w:lang w:eastAsia="de-DE"/>
              </w:rPr>
              <w:t>enable, disable, delete, listProfileInfo, contactPcmp</w:t>
            </w:r>
            <w:r>
              <w:rPr>
                <w:lang w:eastAsia="de-DE"/>
              </w:rPr>
              <w:t>}</w:t>
            </w:r>
          </w:p>
          <w:p w14:paraId="3BB62B29" w14:textId="77777777" w:rsidR="006024B4" w:rsidRDefault="006024B4" w:rsidP="006024B4">
            <w:pPr>
              <w:pStyle w:val="TableCourier"/>
              <w:rPr>
                <w:lang w:eastAsia="de-DE"/>
              </w:rPr>
            </w:pPr>
            <w:r>
              <w:rPr>
                <w:lang w:eastAsia="de-DE"/>
              </w:rPr>
              <w:t xml:space="preserve">        </w:t>
            </w:r>
            <w:r w:rsidRPr="003F7D30">
              <w:rPr>
                <w:rFonts w:hint="eastAsia"/>
                <w:lang w:eastAsia="de-DE"/>
              </w:rPr>
              <w:t>tagList</w:t>
            </w:r>
            <w:r>
              <w:rPr>
                <w:rFonts w:hint="eastAsia"/>
                <w:lang w:eastAsia="de-DE"/>
              </w:rPr>
              <w:t xml:space="preserve"> </w:t>
            </w:r>
            <w:r>
              <w:rPr>
                <w:lang w:eastAsia="de-DE"/>
              </w:rPr>
              <w:t>‘</w:t>
            </w:r>
            <w:r w:rsidRPr="000B0592">
              <w:rPr>
                <w:lang w:eastAsia="de-DE"/>
              </w:rPr>
              <w:t>99</w:t>
            </w:r>
            <w:r>
              <w:rPr>
                <w:lang w:eastAsia="de-DE"/>
              </w:rPr>
              <w:t xml:space="preserve">BB9ABC5A’H </w:t>
            </w:r>
            <w:r w:rsidRPr="000B0592">
              <w:rPr>
                <w:lang w:eastAsia="de-DE"/>
              </w:rPr>
              <w:t xml:space="preserve">–- Tag for PPR, </w:t>
            </w:r>
            <w:r>
              <w:rPr>
                <w:lang w:eastAsia="de-DE"/>
              </w:rPr>
              <w:t xml:space="preserve">rpmConfiguration, hriServerAddress, </w:t>
            </w:r>
            <w:r w:rsidRPr="000B0592">
              <w:rPr>
                <w:rFonts w:hint="eastAsia"/>
                <w:lang w:eastAsia="de-DE"/>
              </w:rPr>
              <w:t>lp</w:t>
            </w:r>
            <w:r w:rsidRPr="000B0592">
              <w:rPr>
                <w:lang w:eastAsia="de-DE"/>
              </w:rPr>
              <w:t>r</w:t>
            </w:r>
            <w:r w:rsidRPr="000B0592">
              <w:rPr>
                <w:rFonts w:hint="eastAsia"/>
                <w:lang w:eastAsia="de-DE"/>
              </w:rPr>
              <w:t>Configuration</w:t>
            </w:r>
            <w:r w:rsidRPr="000B0592">
              <w:rPr>
                <w:lang w:eastAsia="de-DE"/>
              </w:rPr>
              <w:t xml:space="preserve"> and ICCID</w:t>
            </w:r>
          </w:p>
          <w:p w14:paraId="56A28544" w14:textId="77777777" w:rsidR="006024B4" w:rsidRPr="00955A79" w:rsidRDefault="006024B4" w:rsidP="006024B4">
            <w:pPr>
              <w:pStyle w:val="TableCourier"/>
              <w:rPr>
                <w:lang w:eastAsia="de-DE"/>
              </w:rPr>
            </w:pPr>
            <w:r>
              <w:rPr>
                <w:lang w:eastAsia="de-DE"/>
              </w:rPr>
              <w:t xml:space="preserve">      }</w:t>
            </w:r>
            <w:r w:rsidRPr="00955A79">
              <w:rPr>
                <w:rFonts w:hint="eastAsia"/>
                <w:lang w:eastAsia="de-DE"/>
              </w:rPr>
              <w:tab/>
            </w:r>
            <w:r w:rsidRPr="00955A79">
              <w:rPr>
                <w:rFonts w:hint="eastAsia"/>
                <w:lang w:eastAsia="de-DE"/>
              </w:rPr>
              <w:tab/>
            </w:r>
          </w:p>
          <w:p w14:paraId="33DF533A" w14:textId="77777777" w:rsidR="006024B4" w:rsidRPr="004C30EB" w:rsidRDefault="006024B4" w:rsidP="006024B4">
            <w:pPr>
              <w:pStyle w:val="TableCourier"/>
              <w:rPr>
                <w:lang w:eastAsia="de-DE"/>
              </w:rPr>
            </w:pPr>
            <w:r>
              <w:rPr>
                <w:lang w:eastAsia="de-DE"/>
              </w:rPr>
              <w:t xml:space="preserve">    </w:t>
            </w:r>
            <w:r w:rsidRPr="00955A79">
              <w:rPr>
                <w:rFonts w:hint="eastAsia"/>
                <w:lang w:eastAsia="de-DE"/>
              </w:rPr>
              <w:t>}</w:t>
            </w:r>
            <w:r>
              <w:rPr>
                <w:lang w:eastAsia="de-DE"/>
              </w:rPr>
              <w:t>,</w:t>
            </w:r>
          </w:p>
          <w:p w14:paraId="1988A387" w14:textId="77777777" w:rsidR="006024B4" w:rsidRPr="000B0592" w:rsidRDefault="006024B4" w:rsidP="006024B4">
            <w:pPr>
              <w:pStyle w:val="TableCourier"/>
              <w:rPr>
                <w:lang w:eastAsia="de-DE"/>
              </w:rPr>
            </w:pPr>
            <w:r>
              <w:rPr>
                <w:lang w:eastAsia="de-DE"/>
              </w:rPr>
              <w:t xml:space="preserve">    </w:t>
            </w:r>
            <w:r w:rsidRPr="000B0592">
              <w:rPr>
                <w:lang w:eastAsia="de-DE"/>
              </w:rPr>
              <w:t>pollingAddress #TEST_DP_ADDRESS3,</w:t>
            </w:r>
          </w:p>
          <w:p w14:paraId="29F62226" w14:textId="77777777" w:rsidR="006024B4" w:rsidRPr="00A56328" w:rsidRDefault="006024B4" w:rsidP="006024B4">
            <w:pPr>
              <w:pStyle w:val="TableCourier"/>
              <w:rPr>
                <w:lang w:eastAsia="de-DE"/>
              </w:rPr>
            </w:pPr>
            <w:r>
              <w:rPr>
                <w:lang w:eastAsia="de-DE"/>
              </w:rPr>
              <w:t xml:space="preserve">    </w:t>
            </w:r>
            <w:r>
              <w:rPr>
                <w:rFonts w:hint="eastAsia"/>
                <w:lang w:eastAsia="de-DE"/>
              </w:rPr>
              <w:t xml:space="preserve">profileOwnerOid </w:t>
            </w:r>
            <w:r>
              <w:rPr>
                <w:lang w:eastAsia="de-DE"/>
              </w:rPr>
              <w:t>#S_</w:t>
            </w:r>
            <w:r w:rsidRPr="00131A0B">
              <w:rPr>
                <w:lang w:eastAsia="de-DE"/>
              </w:rPr>
              <w:t>PROFILE_OWNER_OID</w:t>
            </w:r>
          </w:p>
          <w:p w14:paraId="6288D6CE" w14:textId="77777777" w:rsidR="006024B4" w:rsidRDefault="006024B4" w:rsidP="006024B4">
            <w:pPr>
              <w:pStyle w:val="TableCourier"/>
              <w:rPr>
                <w:lang w:eastAsia="de-DE"/>
              </w:rPr>
            </w:pPr>
            <w:r w:rsidRPr="00A56328">
              <w:rPr>
                <w:lang w:eastAsia="de-DE"/>
              </w:rPr>
              <w:t xml:space="preserve">  }</w:t>
            </w:r>
            <w:r>
              <w:rPr>
                <w:lang w:eastAsia="de-DE"/>
              </w:rPr>
              <w:t>,</w:t>
            </w:r>
          </w:p>
          <w:p w14:paraId="36A59638" w14:textId="77777777" w:rsidR="006024B4" w:rsidRDefault="006024B4" w:rsidP="006024B4">
            <w:pPr>
              <w:pStyle w:val="TableCourier"/>
              <w:rPr>
                <w:lang w:eastAsia="de-DE"/>
              </w:rPr>
            </w:pPr>
            <w:r>
              <w:rPr>
                <w:lang w:eastAsia="de-DE"/>
              </w:rPr>
              <w:t xml:space="preserve">  lprConfiguration {</w:t>
            </w:r>
          </w:p>
          <w:p w14:paraId="0980C614" w14:textId="77777777" w:rsidR="006024B4" w:rsidRDefault="006024B4" w:rsidP="006024B4">
            <w:pPr>
              <w:pStyle w:val="TableCourier"/>
              <w:rPr>
                <w:lang w:eastAsia="de-DE"/>
              </w:rPr>
            </w:pPr>
            <w:r>
              <w:rPr>
                <w:lang w:eastAsia="de-DE"/>
              </w:rPr>
              <w:t xml:space="preserve">    </w:t>
            </w:r>
            <w:r>
              <w:rPr>
                <w:rFonts w:hint="eastAsia"/>
                <w:lang w:eastAsia="de-DE"/>
              </w:rPr>
              <w:t>pcmpAddress</w:t>
            </w:r>
            <w:r>
              <w:rPr>
                <w:lang w:eastAsia="de-DE"/>
              </w:rPr>
              <w:t xml:space="preserve"> </w:t>
            </w:r>
            <w:r w:rsidRPr="00CF3A9B">
              <w:rPr>
                <w:lang w:eastAsia="de-DE"/>
              </w:rPr>
              <w:t>#TEST_PCMP_ADDRESS</w:t>
            </w:r>
            <w:r>
              <w:rPr>
                <w:lang w:eastAsia="de-DE"/>
              </w:rPr>
              <w:t>3</w:t>
            </w:r>
          </w:p>
          <w:p w14:paraId="2C3B97AD" w14:textId="77777777" w:rsidR="006024B4" w:rsidRPr="004C30EB" w:rsidRDefault="006024B4" w:rsidP="006024B4">
            <w:pPr>
              <w:pStyle w:val="TableCourier"/>
              <w:rPr>
                <w:lang w:eastAsia="de-DE"/>
              </w:rPr>
            </w:pPr>
            <w:r>
              <w:rPr>
                <w:lang w:eastAsia="de-DE"/>
              </w:rPr>
              <w:t xml:space="preserve">  }</w:t>
            </w:r>
          </w:p>
          <w:p w14:paraId="22263ACC" w14:textId="05369A59" w:rsidR="006024B4" w:rsidRPr="004E2AB4" w:rsidRDefault="006024B4" w:rsidP="006024B4">
            <w:pPr>
              <w:pStyle w:val="TableCourier"/>
              <w:rPr>
                <w:lang w:val="it-IT" w:eastAsia="de-DE"/>
              </w:rPr>
            </w:pPr>
            <w:r w:rsidRPr="004C30EB">
              <w:rPr>
                <w:lang w:eastAsia="de-DE"/>
              </w:rPr>
              <w:t>}</w:t>
            </w:r>
          </w:p>
        </w:tc>
      </w:tr>
      <w:tr w:rsidR="00E33202" w:rsidRPr="004C30EB" w14:paraId="6A598A15" w14:textId="77777777" w:rsidTr="00C44AFD">
        <w:trPr>
          <w:trHeight w:val="314"/>
          <w:jc w:val="center"/>
        </w:trPr>
        <w:tc>
          <w:tcPr>
            <w:tcW w:w="4406" w:type="dxa"/>
            <w:shd w:val="clear" w:color="auto" w:fill="auto"/>
            <w:vAlign w:val="center"/>
          </w:tcPr>
          <w:p w14:paraId="3A98A2E1" w14:textId="77777777" w:rsidR="00E33202" w:rsidRPr="004C30EB" w:rsidRDefault="00E33202" w:rsidP="00C44AFD">
            <w:pPr>
              <w:pStyle w:val="TableContentLeft"/>
            </w:pPr>
            <w:r w:rsidRPr="004C30EB">
              <w:t>METADATA_OP_PROF4</w:t>
            </w:r>
          </w:p>
        </w:tc>
        <w:tc>
          <w:tcPr>
            <w:tcW w:w="4600" w:type="dxa"/>
            <w:shd w:val="clear" w:color="auto" w:fill="auto"/>
            <w:vAlign w:val="center"/>
          </w:tcPr>
          <w:p w14:paraId="0CAD521B" w14:textId="77777777" w:rsidR="00E33202" w:rsidRPr="004E2AB4" w:rsidRDefault="00E33202" w:rsidP="00C44AFD">
            <w:pPr>
              <w:pStyle w:val="TableCourier"/>
              <w:rPr>
                <w:lang w:val="it-IT" w:eastAsia="de-DE"/>
              </w:rPr>
            </w:pPr>
            <w:r w:rsidRPr="004E2AB4">
              <w:rPr>
                <w:lang w:val="it-IT" w:eastAsia="de-DE"/>
              </w:rPr>
              <w:t>metadataReq StoreMetadataRequest ::= {</w:t>
            </w:r>
          </w:p>
          <w:p w14:paraId="70338A68" w14:textId="77777777" w:rsidR="00E33202" w:rsidRPr="004E2AB4" w:rsidRDefault="00E33202" w:rsidP="00C44AFD">
            <w:pPr>
              <w:pStyle w:val="TableCourier"/>
              <w:rPr>
                <w:lang w:val="it-IT" w:eastAsia="de-DE"/>
              </w:rPr>
            </w:pPr>
            <w:r w:rsidRPr="004E2AB4">
              <w:rPr>
                <w:lang w:val="it-IT" w:eastAsia="de-DE"/>
              </w:rPr>
              <w:t xml:space="preserve">  iccid #ICCID_OP_PROF4, </w:t>
            </w:r>
          </w:p>
          <w:p w14:paraId="0451A541"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#SP_NAME4,</w:t>
            </w:r>
          </w:p>
          <w:p w14:paraId="4B3D70A0" w14:textId="77777777" w:rsidR="00E33202" w:rsidRPr="004C30EB" w:rsidRDefault="00E33202" w:rsidP="00C44AFD">
            <w:pPr>
              <w:pStyle w:val="TableCourier"/>
              <w:rPr>
                <w:lang w:eastAsia="de-DE"/>
              </w:rPr>
            </w:pPr>
            <w:r w:rsidRPr="004C30EB">
              <w:rPr>
                <w:lang w:eastAsia="de-DE"/>
              </w:rPr>
              <w:t xml:space="preserve">  profileName #NAME_OP_PROF4,</w:t>
            </w:r>
          </w:p>
          <w:p w14:paraId="0F1684F1" w14:textId="77777777" w:rsidR="00E33202" w:rsidRPr="004C30EB" w:rsidRDefault="00E33202" w:rsidP="00C44AFD">
            <w:pPr>
              <w:pStyle w:val="TableCourier"/>
              <w:rPr>
                <w:lang w:eastAsia="de-DE"/>
              </w:rPr>
            </w:pPr>
            <w:r w:rsidRPr="004C30EB">
              <w:rPr>
                <w:lang w:eastAsia="de-DE"/>
              </w:rPr>
              <w:t xml:space="preserve">  iconType png,</w:t>
            </w:r>
          </w:p>
          <w:p w14:paraId="6DF6CAB8" w14:textId="77777777" w:rsidR="00E33202" w:rsidRPr="004C30EB" w:rsidRDefault="00E33202" w:rsidP="00C44AFD">
            <w:pPr>
              <w:pStyle w:val="TableCourier"/>
              <w:rPr>
                <w:lang w:eastAsia="de-DE"/>
              </w:rPr>
            </w:pPr>
            <w:r w:rsidRPr="004C30EB">
              <w:rPr>
                <w:lang w:eastAsia="de-DE"/>
              </w:rPr>
              <w:t xml:space="preserve">  icon #ICON_OP_PROF4,</w:t>
            </w:r>
          </w:p>
          <w:p w14:paraId="2FCBE563" w14:textId="77777777" w:rsidR="00E33202" w:rsidRPr="004C30EB" w:rsidRDefault="00E33202" w:rsidP="00C44AFD">
            <w:pPr>
              <w:pStyle w:val="TableCourier"/>
              <w:rPr>
                <w:lang w:eastAsia="de-DE"/>
              </w:rPr>
            </w:pPr>
            <w:r w:rsidRPr="004C30EB">
              <w:rPr>
                <w:lang w:eastAsia="de-DE"/>
              </w:rPr>
              <w:t xml:space="preserve">  profileClass operational,</w:t>
            </w:r>
          </w:p>
          <w:p w14:paraId="3C2BDA36" w14:textId="77777777" w:rsidR="00E33202" w:rsidRPr="004C30EB" w:rsidRDefault="00E33202" w:rsidP="00C44AFD">
            <w:pPr>
              <w:pStyle w:val="TableCourier"/>
              <w:rPr>
                <w:lang w:eastAsia="de-DE"/>
              </w:rPr>
            </w:pPr>
            <w:r w:rsidRPr="004C30EB">
              <w:rPr>
                <w:lang w:eastAsia="de-DE"/>
              </w:rPr>
              <w:t xml:space="preserve">  notificationConfigurationInfo {</w:t>
            </w:r>
          </w:p>
          <w:p w14:paraId="795F1BE3" w14:textId="77777777" w:rsidR="00E33202" w:rsidRPr="004C30EB" w:rsidRDefault="00E33202" w:rsidP="00C44AFD">
            <w:pPr>
              <w:pStyle w:val="TableCourier"/>
              <w:rPr>
                <w:lang w:eastAsia="de-DE"/>
              </w:rPr>
            </w:pPr>
            <w:r w:rsidRPr="004C30EB">
              <w:rPr>
                <w:lang w:eastAsia="de-DE"/>
              </w:rPr>
              <w:t xml:space="preserve">     </w:t>
            </w:r>
            <w:r>
              <w:rPr>
                <w:lang w:eastAsia="de-DE"/>
              </w:rPr>
              <w:t xml:space="preserve">{ </w:t>
            </w:r>
            <w:r w:rsidRPr="004C30EB">
              <w:rPr>
                <w:lang w:eastAsia="de-DE"/>
              </w:rPr>
              <w:t>profileManagementOperation {</w:t>
            </w:r>
          </w:p>
          <w:p w14:paraId="50BDBE3D" w14:textId="77777777" w:rsidR="00E33202" w:rsidRPr="004C30EB" w:rsidRDefault="00E33202" w:rsidP="00C44AFD">
            <w:pPr>
              <w:pStyle w:val="TableCourier"/>
              <w:rPr>
                <w:lang w:eastAsia="de-DE"/>
              </w:rPr>
            </w:pPr>
            <w:r w:rsidRPr="004C30EB">
              <w:rPr>
                <w:lang w:eastAsia="de-DE"/>
              </w:rPr>
              <w:t xml:space="preserve">        notificationInstall,</w:t>
            </w:r>
          </w:p>
          <w:p w14:paraId="1A37FDDC" w14:textId="7F9BF740" w:rsidR="00E33202" w:rsidRPr="004C30EB" w:rsidRDefault="00E33202" w:rsidP="00C44AFD">
            <w:pPr>
              <w:pStyle w:val="TableCourier"/>
              <w:rPr>
                <w:lang w:eastAsia="de-DE"/>
              </w:rPr>
            </w:pPr>
            <w:r w:rsidRPr="004C30EB">
              <w:rPr>
                <w:lang w:eastAsia="de-DE"/>
              </w:rPr>
              <w:t xml:space="preserve">        </w:t>
            </w:r>
            <w:r w:rsidR="008A38AE">
              <w:rPr>
                <w:lang w:eastAsia="de-DE"/>
              </w:rPr>
              <w:t>notificationLocalEnable</w:t>
            </w:r>
            <w:r w:rsidRPr="004C30EB">
              <w:rPr>
                <w:lang w:eastAsia="de-DE"/>
              </w:rPr>
              <w:t>,</w:t>
            </w:r>
          </w:p>
          <w:p w14:paraId="71129046" w14:textId="1D695620" w:rsidR="00E33202" w:rsidRPr="004C30EB" w:rsidRDefault="00E33202" w:rsidP="00C44AFD">
            <w:pPr>
              <w:pStyle w:val="TableCourier"/>
              <w:rPr>
                <w:lang w:eastAsia="de-DE"/>
              </w:rPr>
            </w:pPr>
            <w:r w:rsidRPr="004C30EB">
              <w:rPr>
                <w:lang w:eastAsia="de-DE"/>
              </w:rPr>
              <w:t xml:space="preserve">        </w:t>
            </w:r>
            <w:r w:rsidR="00657D96">
              <w:rPr>
                <w:lang w:eastAsia="de-DE"/>
              </w:rPr>
              <w:t>notificationLocalDisable</w:t>
            </w:r>
            <w:r w:rsidRPr="004C30EB">
              <w:rPr>
                <w:lang w:eastAsia="de-DE"/>
              </w:rPr>
              <w:t>,</w:t>
            </w:r>
          </w:p>
          <w:p w14:paraId="7035C5D6" w14:textId="6D19D779" w:rsidR="00E33202" w:rsidRPr="004C30EB" w:rsidRDefault="00E33202" w:rsidP="00C44AFD">
            <w:pPr>
              <w:pStyle w:val="TableCourier"/>
              <w:rPr>
                <w:lang w:eastAsia="de-DE"/>
              </w:rPr>
            </w:pPr>
            <w:r w:rsidRPr="004C30EB">
              <w:rPr>
                <w:lang w:eastAsia="de-DE"/>
              </w:rPr>
              <w:t xml:space="preserve">        </w:t>
            </w:r>
            <w:r w:rsidR="00657D96">
              <w:rPr>
                <w:lang w:eastAsia="de-DE"/>
              </w:rPr>
              <w:t>notificationLocalDelete</w:t>
            </w:r>
          </w:p>
          <w:p w14:paraId="59F39F0C" w14:textId="77777777" w:rsidR="00E33202" w:rsidRPr="004C30EB" w:rsidRDefault="00E33202" w:rsidP="00C44AFD">
            <w:pPr>
              <w:pStyle w:val="TableCourier"/>
              <w:rPr>
                <w:lang w:eastAsia="de-DE"/>
              </w:rPr>
            </w:pPr>
            <w:r w:rsidRPr="004C30EB">
              <w:rPr>
                <w:lang w:eastAsia="de-DE"/>
              </w:rPr>
              <w:t xml:space="preserve">      },</w:t>
            </w:r>
          </w:p>
          <w:p w14:paraId="72297662" w14:textId="77777777" w:rsidR="00E33202" w:rsidRPr="004C30EB" w:rsidRDefault="00E33202" w:rsidP="00C44AFD">
            <w:pPr>
              <w:pStyle w:val="TableCourier"/>
              <w:rPr>
                <w:lang w:eastAsia="de-DE"/>
              </w:rPr>
            </w:pPr>
            <w:r w:rsidRPr="004C30EB">
              <w:rPr>
                <w:lang w:eastAsia="de-DE"/>
              </w:rPr>
              <w:t xml:space="preserve">      notificationAddress #TEST_DP_ADDRESS4</w:t>
            </w:r>
          </w:p>
          <w:p w14:paraId="3BAF8470" w14:textId="77777777" w:rsidR="00E33202" w:rsidRDefault="00E33202" w:rsidP="00C44AFD">
            <w:pPr>
              <w:pStyle w:val="TableCourier"/>
              <w:rPr>
                <w:lang w:eastAsia="de-DE"/>
              </w:rPr>
            </w:pPr>
            <w:r w:rsidRPr="004C30EB">
              <w:rPr>
                <w:lang w:eastAsia="de-DE"/>
              </w:rPr>
              <w:t xml:space="preserve">    </w:t>
            </w:r>
            <w:r>
              <w:rPr>
                <w:lang w:eastAsia="de-DE"/>
              </w:rPr>
              <w:t xml:space="preserve"> }</w:t>
            </w:r>
          </w:p>
          <w:p w14:paraId="577899D2" w14:textId="77777777" w:rsidR="00E33202" w:rsidRPr="004C30EB" w:rsidRDefault="00E33202" w:rsidP="00C44AFD">
            <w:pPr>
              <w:pStyle w:val="TableCourier"/>
              <w:rPr>
                <w:lang w:eastAsia="de-DE"/>
              </w:rPr>
            </w:pPr>
            <w:r>
              <w:rPr>
                <w:lang w:eastAsia="de-DE"/>
              </w:rPr>
              <w:t xml:space="preserve">    </w:t>
            </w:r>
            <w:r w:rsidRPr="004C30EB">
              <w:rPr>
                <w:lang w:eastAsia="de-DE"/>
              </w:rPr>
              <w:t>},</w:t>
            </w:r>
          </w:p>
          <w:p w14:paraId="48B20506" w14:textId="77777777" w:rsidR="00E33202" w:rsidRPr="004C30EB" w:rsidRDefault="00E33202" w:rsidP="00C44AFD">
            <w:pPr>
              <w:pStyle w:val="TableCourier"/>
              <w:rPr>
                <w:lang w:eastAsia="de-DE"/>
              </w:rPr>
            </w:pPr>
            <w:r w:rsidRPr="004C30EB">
              <w:rPr>
                <w:lang w:eastAsia="de-DE"/>
              </w:rPr>
              <w:t xml:space="preserve">  profileOwner {</w:t>
            </w:r>
          </w:p>
          <w:p w14:paraId="70779B0E" w14:textId="77777777" w:rsidR="00E33202" w:rsidRPr="004C30EB" w:rsidRDefault="00E33202" w:rsidP="00C44AFD">
            <w:pPr>
              <w:pStyle w:val="TableCourier"/>
              <w:rPr>
                <w:lang w:eastAsia="de-DE"/>
              </w:rPr>
            </w:pPr>
            <w:r w:rsidRPr="004C30EB">
              <w:rPr>
                <w:lang w:eastAsia="de-DE"/>
              </w:rPr>
              <w:t xml:space="preserve">    mccMnc #MCC_MNC4</w:t>
            </w:r>
          </w:p>
          <w:p w14:paraId="37846D29" w14:textId="77777777" w:rsidR="00E33202" w:rsidRPr="004C30EB" w:rsidRDefault="00E33202" w:rsidP="00C44AFD">
            <w:pPr>
              <w:pStyle w:val="TableCourier"/>
              <w:rPr>
                <w:lang w:eastAsia="de-DE"/>
              </w:rPr>
            </w:pPr>
            <w:r w:rsidRPr="004C30EB">
              <w:rPr>
                <w:lang w:eastAsia="de-DE"/>
              </w:rPr>
              <w:t xml:space="preserve">  },</w:t>
            </w:r>
          </w:p>
          <w:p w14:paraId="6E5C8825" w14:textId="77777777" w:rsidR="00E33202" w:rsidRPr="004C30EB" w:rsidRDefault="00E33202" w:rsidP="00C44AFD">
            <w:pPr>
              <w:pStyle w:val="TableCourier"/>
              <w:rPr>
                <w:lang w:eastAsia="de-DE"/>
              </w:rPr>
            </w:pPr>
            <w:r w:rsidRPr="004C30EB">
              <w:rPr>
                <w:lang w:eastAsia="de-DE"/>
              </w:rPr>
              <w:t xml:space="preserve">  profilePolicyRules {</w:t>
            </w:r>
          </w:p>
          <w:p w14:paraId="6EDFF3DE" w14:textId="77777777" w:rsidR="00E33202" w:rsidRPr="004C30EB" w:rsidRDefault="00E33202" w:rsidP="00C44AFD">
            <w:pPr>
              <w:pStyle w:val="TableCourier"/>
              <w:rPr>
                <w:lang w:eastAsia="de-DE"/>
              </w:rPr>
            </w:pPr>
            <w:r w:rsidRPr="004C30EB">
              <w:rPr>
                <w:lang w:eastAsia="de-DE"/>
              </w:rPr>
              <w:t xml:space="preserve">   ppr1</w:t>
            </w:r>
          </w:p>
          <w:p w14:paraId="209B7261" w14:textId="77777777" w:rsidR="00E33202" w:rsidRPr="004C30EB" w:rsidRDefault="00E33202" w:rsidP="00C44AFD">
            <w:pPr>
              <w:pStyle w:val="TableCourier"/>
              <w:rPr>
                <w:lang w:eastAsia="de-DE"/>
              </w:rPr>
            </w:pPr>
            <w:r w:rsidRPr="004C30EB">
              <w:rPr>
                <w:lang w:eastAsia="de-DE"/>
              </w:rPr>
              <w:t xml:space="preserve">  } </w:t>
            </w:r>
          </w:p>
          <w:p w14:paraId="067FA7EB" w14:textId="77777777" w:rsidR="00E33202" w:rsidRPr="004C30EB" w:rsidRDefault="00E33202" w:rsidP="00C44AFD">
            <w:pPr>
              <w:pStyle w:val="TableCourier"/>
              <w:rPr>
                <w:lang w:eastAsia="de-DE"/>
              </w:rPr>
            </w:pPr>
            <w:r w:rsidRPr="004C30EB">
              <w:rPr>
                <w:lang w:eastAsia="de-DE"/>
              </w:rPr>
              <w:t>}</w:t>
            </w:r>
          </w:p>
        </w:tc>
      </w:tr>
      <w:tr w:rsidR="00E33202" w:rsidRPr="004C30EB" w14:paraId="4728931C" w14:textId="77777777" w:rsidTr="00C44AFD">
        <w:trPr>
          <w:trHeight w:val="314"/>
          <w:jc w:val="center"/>
        </w:trPr>
        <w:tc>
          <w:tcPr>
            <w:tcW w:w="4406" w:type="dxa"/>
            <w:shd w:val="clear" w:color="auto" w:fill="auto"/>
            <w:vAlign w:val="center"/>
          </w:tcPr>
          <w:p w14:paraId="08132BD0" w14:textId="77777777" w:rsidR="00E33202" w:rsidRPr="004C30EB" w:rsidRDefault="00E33202" w:rsidP="00C44AFD">
            <w:pPr>
              <w:pStyle w:val="TableContentLeft"/>
            </w:pPr>
            <w:r w:rsidRPr="004C30EB">
              <w:lastRenderedPageBreak/>
              <w:t>METADATA_OP_PROF5</w:t>
            </w:r>
          </w:p>
        </w:tc>
        <w:tc>
          <w:tcPr>
            <w:tcW w:w="4600" w:type="dxa"/>
            <w:shd w:val="clear" w:color="auto" w:fill="auto"/>
            <w:vAlign w:val="center"/>
          </w:tcPr>
          <w:p w14:paraId="6284786B" w14:textId="77777777" w:rsidR="00E33202" w:rsidRPr="004E2AB4" w:rsidRDefault="00E33202" w:rsidP="00C44AFD">
            <w:pPr>
              <w:pStyle w:val="TableCourier"/>
              <w:rPr>
                <w:lang w:val="it-IT" w:eastAsia="de-DE"/>
              </w:rPr>
            </w:pPr>
            <w:r w:rsidRPr="004E2AB4">
              <w:rPr>
                <w:lang w:val="it-IT" w:eastAsia="de-DE"/>
              </w:rPr>
              <w:t>metadataReq StoreMetadataRequest ::= {</w:t>
            </w:r>
          </w:p>
          <w:p w14:paraId="0F0C8102" w14:textId="77777777" w:rsidR="00E33202" w:rsidRPr="004E2AB4" w:rsidRDefault="00E33202" w:rsidP="00C44AFD">
            <w:pPr>
              <w:pStyle w:val="TableCourier"/>
              <w:rPr>
                <w:lang w:val="it-IT" w:eastAsia="de-DE"/>
              </w:rPr>
            </w:pPr>
            <w:r w:rsidRPr="004E2AB4">
              <w:rPr>
                <w:lang w:val="it-IT" w:eastAsia="de-DE"/>
              </w:rPr>
              <w:t xml:space="preserve">  iccid #ICCID_OP_PROF5, </w:t>
            </w:r>
          </w:p>
          <w:p w14:paraId="6DBDDEEC"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#SP_NAME1,</w:t>
            </w:r>
          </w:p>
          <w:p w14:paraId="281E0297" w14:textId="77777777" w:rsidR="00E33202" w:rsidRPr="004C30EB" w:rsidRDefault="00E33202" w:rsidP="00C44AFD">
            <w:pPr>
              <w:pStyle w:val="TableCourier"/>
              <w:rPr>
                <w:lang w:eastAsia="de-DE"/>
              </w:rPr>
            </w:pPr>
            <w:r w:rsidRPr="004C30EB">
              <w:rPr>
                <w:lang w:eastAsia="de-DE"/>
              </w:rPr>
              <w:t xml:space="preserve">  profileName #NAME_OP_PROF5,</w:t>
            </w:r>
          </w:p>
          <w:p w14:paraId="22562244" w14:textId="77777777" w:rsidR="00E33202" w:rsidRPr="004C30EB" w:rsidRDefault="00E33202" w:rsidP="00C44AFD">
            <w:pPr>
              <w:pStyle w:val="TableCourier"/>
              <w:rPr>
                <w:lang w:eastAsia="de-DE"/>
              </w:rPr>
            </w:pPr>
            <w:r w:rsidRPr="004C30EB">
              <w:rPr>
                <w:lang w:eastAsia="de-DE"/>
              </w:rPr>
              <w:t xml:space="preserve">  iconType png,</w:t>
            </w:r>
          </w:p>
          <w:p w14:paraId="5D6D4226" w14:textId="77777777" w:rsidR="00E33202" w:rsidRPr="004C30EB" w:rsidRDefault="00E33202" w:rsidP="00C44AFD">
            <w:pPr>
              <w:pStyle w:val="TableCourier"/>
              <w:rPr>
                <w:lang w:eastAsia="de-DE"/>
              </w:rPr>
            </w:pPr>
            <w:r w:rsidRPr="004C30EB">
              <w:rPr>
                <w:lang w:eastAsia="de-DE"/>
              </w:rPr>
              <w:t xml:space="preserve">  icon #ICON_OP_PROF5,</w:t>
            </w:r>
          </w:p>
          <w:p w14:paraId="438F9587" w14:textId="77777777" w:rsidR="00E33202" w:rsidRPr="004C30EB" w:rsidRDefault="00E33202" w:rsidP="00C44AFD">
            <w:pPr>
              <w:pStyle w:val="TableCourier"/>
              <w:rPr>
                <w:lang w:eastAsia="de-DE"/>
              </w:rPr>
            </w:pPr>
            <w:r w:rsidRPr="004C30EB">
              <w:rPr>
                <w:lang w:eastAsia="de-DE"/>
              </w:rPr>
              <w:t xml:space="preserve">  profileClass operational,</w:t>
            </w:r>
          </w:p>
          <w:p w14:paraId="76684131" w14:textId="77777777" w:rsidR="00E33202" w:rsidRPr="004C30EB" w:rsidRDefault="00E33202" w:rsidP="00C44AFD">
            <w:pPr>
              <w:pStyle w:val="TableCourier"/>
              <w:rPr>
                <w:lang w:eastAsia="de-DE"/>
              </w:rPr>
            </w:pPr>
            <w:r w:rsidRPr="004C30EB">
              <w:rPr>
                <w:lang w:eastAsia="de-DE"/>
              </w:rPr>
              <w:t xml:space="preserve">  notificationConfigurationInfo {</w:t>
            </w:r>
          </w:p>
          <w:p w14:paraId="1899FD3F" w14:textId="77777777" w:rsidR="00E33202" w:rsidRPr="004C30EB" w:rsidRDefault="00E33202" w:rsidP="00C44AFD">
            <w:pPr>
              <w:pStyle w:val="TableCourier"/>
              <w:rPr>
                <w:lang w:eastAsia="de-DE"/>
              </w:rPr>
            </w:pPr>
            <w:r w:rsidRPr="004C30EB">
              <w:rPr>
                <w:lang w:eastAsia="de-DE"/>
              </w:rPr>
              <w:t xml:space="preserve">    { profileManagementOperation {</w:t>
            </w:r>
          </w:p>
          <w:p w14:paraId="66952AE2" w14:textId="77777777" w:rsidR="00E33202" w:rsidRPr="004C30EB" w:rsidRDefault="00E33202" w:rsidP="00C44AFD">
            <w:pPr>
              <w:pStyle w:val="TableCourier"/>
              <w:rPr>
                <w:lang w:eastAsia="de-DE"/>
              </w:rPr>
            </w:pPr>
            <w:r w:rsidRPr="004C30EB">
              <w:rPr>
                <w:lang w:eastAsia="de-DE"/>
              </w:rPr>
              <w:t xml:space="preserve">        notificationInstall,</w:t>
            </w:r>
          </w:p>
          <w:p w14:paraId="039B0782" w14:textId="136C3299" w:rsidR="00E33202" w:rsidRPr="004C30EB" w:rsidRDefault="00E33202" w:rsidP="00C44AFD">
            <w:pPr>
              <w:pStyle w:val="TableCourier"/>
              <w:rPr>
                <w:lang w:eastAsia="de-DE"/>
              </w:rPr>
            </w:pPr>
            <w:r w:rsidRPr="004C30EB">
              <w:rPr>
                <w:lang w:eastAsia="de-DE"/>
              </w:rPr>
              <w:t xml:space="preserve">        </w:t>
            </w:r>
            <w:r w:rsidR="008A38AE">
              <w:rPr>
                <w:lang w:eastAsia="de-DE"/>
              </w:rPr>
              <w:t>notificationLocalEnable</w:t>
            </w:r>
            <w:r w:rsidRPr="004C30EB">
              <w:rPr>
                <w:lang w:eastAsia="de-DE"/>
              </w:rPr>
              <w:t>,</w:t>
            </w:r>
          </w:p>
          <w:p w14:paraId="6D7BACD0" w14:textId="38DDD1F4" w:rsidR="00E33202" w:rsidRPr="004C30EB" w:rsidRDefault="00E33202" w:rsidP="00C44AFD">
            <w:pPr>
              <w:pStyle w:val="TableCourier"/>
              <w:rPr>
                <w:lang w:eastAsia="de-DE"/>
              </w:rPr>
            </w:pPr>
            <w:r w:rsidRPr="004C30EB">
              <w:rPr>
                <w:lang w:eastAsia="de-DE"/>
              </w:rPr>
              <w:t xml:space="preserve">        </w:t>
            </w:r>
            <w:r w:rsidR="00657D96">
              <w:rPr>
                <w:lang w:eastAsia="de-DE"/>
              </w:rPr>
              <w:t>notificationLocalDisable</w:t>
            </w:r>
            <w:r w:rsidRPr="004C30EB">
              <w:rPr>
                <w:lang w:eastAsia="de-DE"/>
              </w:rPr>
              <w:t>,</w:t>
            </w:r>
          </w:p>
          <w:p w14:paraId="3CA1964F" w14:textId="30CC4439" w:rsidR="00E33202" w:rsidRPr="004C30EB" w:rsidRDefault="00E33202" w:rsidP="00C44AFD">
            <w:pPr>
              <w:pStyle w:val="TableCourier"/>
              <w:rPr>
                <w:lang w:eastAsia="de-DE"/>
              </w:rPr>
            </w:pPr>
            <w:r w:rsidRPr="004C30EB">
              <w:rPr>
                <w:lang w:eastAsia="de-DE"/>
              </w:rPr>
              <w:t xml:space="preserve">        </w:t>
            </w:r>
            <w:r w:rsidR="00657D96">
              <w:rPr>
                <w:lang w:eastAsia="de-DE"/>
              </w:rPr>
              <w:t>notificationLocalDelete</w:t>
            </w:r>
          </w:p>
          <w:p w14:paraId="1E101A29" w14:textId="77777777" w:rsidR="00E33202" w:rsidRPr="004C30EB" w:rsidRDefault="00E33202" w:rsidP="00C44AFD">
            <w:pPr>
              <w:pStyle w:val="TableCourier"/>
              <w:rPr>
                <w:lang w:eastAsia="de-DE"/>
              </w:rPr>
            </w:pPr>
            <w:r w:rsidRPr="004C30EB">
              <w:rPr>
                <w:lang w:eastAsia="de-DE"/>
              </w:rPr>
              <w:t xml:space="preserve">      },</w:t>
            </w:r>
          </w:p>
          <w:p w14:paraId="6AC858FB" w14:textId="77777777" w:rsidR="00E33202" w:rsidRPr="004C30EB" w:rsidRDefault="00E33202" w:rsidP="00C44AFD">
            <w:pPr>
              <w:pStyle w:val="TableCourier"/>
              <w:rPr>
                <w:lang w:eastAsia="de-DE"/>
              </w:rPr>
            </w:pPr>
            <w:r w:rsidRPr="004C30EB">
              <w:rPr>
                <w:lang w:eastAsia="de-DE"/>
              </w:rPr>
              <w:t xml:space="preserve">      notificationAddress #TEST_DP_ADDRESS1</w:t>
            </w:r>
          </w:p>
          <w:p w14:paraId="230A76F8" w14:textId="77777777" w:rsidR="00E33202" w:rsidRPr="004C30EB" w:rsidRDefault="00E33202" w:rsidP="00C44AFD">
            <w:pPr>
              <w:pStyle w:val="TableCourier"/>
              <w:rPr>
                <w:lang w:eastAsia="de-DE"/>
              </w:rPr>
            </w:pPr>
            <w:r w:rsidRPr="004C30EB">
              <w:rPr>
                <w:lang w:eastAsia="de-DE"/>
              </w:rPr>
              <w:t xml:space="preserve">    }</w:t>
            </w:r>
          </w:p>
          <w:p w14:paraId="6382BD37" w14:textId="77777777" w:rsidR="00E33202" w:rsidRPr="004C30EB" w:rsidRDefault="00E33202" w:rsidP="00C44AFD">
            <w:pPr>
              <w:pStyle w:val="TableCourier"/>
              <w:rPr>
                <w:lang w:eastAsia="de-DE"/>
              </w:rPr>
            </w:pPr>
            <w:r w:rsidRPr="004C30EB">
              <w:rPr>
                <w:lang w:eastAsia="de-DE"/>
              </w:rPr>
              <w:t xml:space="preserve">  },</w:t>
            </w:r>
          </w:p>
          <w:p w14:paraId="29A1DEDE" w14:textId="77777777" w:rsidR="00E33202" w:rsidRPr="004C30EB" w:rsidRDefault="00E33202" w:rsidP="00C44AFD">
            <w:pPr>
              <w:pStyle w:val="TableCourier"/>
              <w:rPr>
                <w:lang w:eastAsia="de-DE"/>
              </w:rPr>
            </w:pPr>
            <w:r w:rsidRPr="004C30EB">
              <w:rPr>
                <w:lang w:eastAsia="de-DE"/>
              </w:rPr>
              <w:t xml:space="preserve">  profileOwner  {</w:t>
            </w:r>
          </w:p>
          <w:p w14:paraId="41EFB61A" w14:textId="77777777" w:rsidR="00E33202" w:rsidRPr="004C30EB" w:rsidRDefault="00E33202" w:rsidP="00C44AFD">
            <w:pPr>
              <w:pStyle w:val="TableCourier"/>
              <w:rPr>
                <w:lang w:eastAsia="de-DE"/>
              </w:rPr>
            </w:pPr>
            <w:r w:rsidRPr="004C30EB">
              <w:rPr>
                <w:lang w:eastAsia="de-DE"/>
              </w:rPr>
              <w:t xml:space="preserve">    mccMnc #MCC_MNC1</w:t>
            </w:r>
          </w:p>
          <w:p w14:paraId="2429D9EA" w14:textId="77777777" w:rsidR="00E33202" w:rsidRPr="004C30EB" w:rsidRDefault="00E33202" w:rsidP="00C44AFD">
            <w:pPr>
              <w:pStyle w:val="TableCourier"/>
              <w:rPr>
                <w:lang w:eastAsia="de-DE"/>
              </w:rPr>
            </w:pPr>
            <w:r w:rsidRPr="004C30EB">
              <w:rPr>
                <w:lang w:eastAsia="de-DE"/>
              </w:rPr>
              <w:t xml:space="preserve">  }</w:t>
            </w:r>
          </w:p>
          <w:p w14:paraId="7499B102" w14:textId="77777777" w:rsidR="00E33202" w:rsidRPr="004C30EB" w:rsidRDefault="00E33202" w:rsidP="00C44AFD">
            <w:pPr>
              <w:pStyle w:val="TableCourier"/>
              <w:rPr>
                <w:lang w:eastAsia="de-DE"/>
              </w:rPr>
            </w:pPr>
            <w:r w:rsidRPr="004C30EB">
              <w:rPr>
                <w:lang w:eastAsia="de-DE"/>
              </w:rPr>
              <w:t>}</w:t>
            </w:r>
          </w:p>
        </w:tc>
      </w:tr>
      <w:tr w:rsidR="00E33202" w:rsidRPr="004C30EB" w14:paraId="07F75065" w14:textId="77777777" w:rsidTr="00C44AFD">
        <w:trPr>
          <w:trHeight w:val="314"/>
          <w:jc w:val="center"/>
        </w:trPr>
        <w:tc>
          <w:tcPr>
            <w:tcW w:w="4406" w:type="dxa"/>
            <w:shd w:val="clear" w:color="auto" w:fill="auto"/>
            <w:vAlign w:val="center"/>
          </w:tcPr>
          <w:p w14:paraId="7AA07CE6" w14:textId="77777777" w:rsidR="00E33202" w:rsidRPr="004C30EB" w:rsidRDefault="00E33202" w:rsidP="00C44AFD">
            <w:pPr>
              <w:pStyle w:val="TableContentLeft"/>
            </w:pPr>
            <w:r w:rsidRPr="004C30EB">
              <w:t>METADATA_OP_PROF6</w:t>
            </w:r>
          </w:p>
        </w:tc>
        <w:tc>
          <w:tcPr>
            <w:tcW w:w="4600" w:type="dxa"/>
            <w:shd w:val="clear" w:color="auto" w:fill="auto"/>
            <w:vAlign w:val="center"/>
          </w:tcPr>
          <w:p w14:paraId="79E47AB0" w14:textId="77777777" w:rsidR="00E33202" w:rsidRPr="004E2AB4" w:rsidRDefault="00E33202" w:rsidP="00C44AFD">
            <w:pPr>
              <w:pStyle w:val="TableCourier"/>
              <w:rPr>
                <w:lang w:val="it-IT" w:eastAsia="de-DE"/>
              </w:rPr>
            </w:pPr>
            <w:r w:rsidRPr="004E2AB4">
              <w:rPr>
                <w:lang w:val="it-IT" w:eastAsia="de-DE"/>
              </w:rPr>
              <w:t>metadataReq StoreMetadataRequest ::= {</w:t>
            </w:r>
          </w:p>
          <w:p w14:paraId="4D43AAF2" w14:textId="77777777" w:rsidR="00E33202" w:rsidRPr="004E2AB4" w:rsidRDefault="00E33202" w:rsidP="00C44AFD">
            <w:pPr>
              <w:pStyle w:val="TableCourier"/>
              <w:rPr>
                <w:lang w:val="it-IT" w:eastAsia="de-DE"/>
              </w:rPr>
            </w:pPr>
            <w:r w:rsidRPr="004E2AB4">
              <w:rPr>
                <w:lang w:val="it-IT" w:eastAsia="de-DE"/>
              </w:rPr>
              <w:t xml:space="preserve">  iccid #ICCID_OP_PROF6, </w:t>
            </w:r>
          </w:p>
          <w:p w14:paraId="3801ED3E"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#SP_NAME2,</w:t>
            </w:r>
          </w:p>
          <w:p w14:paraId="3CF72982" w14:textId="77777777" w:rsidR="00E33202" w:rsidRPr="004C30EB" w:rsidRDefault="00E33202" w:rsidP="00C44AFD">
            <w:pPr>
              <w:pStyle w:val="TableCourier"/>
              <w:rPr>
                <w:lang w:eastAsia="de-DE"/>
              </w:rPr>
            </w:pPr>
            <w:r w:rsidRPr="004C30EB">
              <w:rPr>
                <w:lang w:eastAsia="de-DE"/>
              </w:rPr>
              <w:t xml:space="preserve">  profileName #NAME_OP_PROF6,</w:t>
            </w:r>
          </w:p>
          <w:p w14:paraId="71002CBA" w14:textId="77777777" w:rsidR="00E33202" w:rsidRPr="004C30EB" w:rsidRDefault="00E33202" w:rsidP="00C44AFD">
            <w:pPr>
              <w:pStyle w:val="TableCourier"/>
              <w:rPr>
                <w:lang w:eastAsia="de-DE"/>
              </w:rPr>
            </w:pPr>
            <w:r w:rsidRPr="004C30EB">
              <w:rPr>
                <w:lang w:eastAsia="de-DE"/>
              </w:rPr>
              <w:t xml:space="preserve">  iconType png,</w:t>
            </w:r>
          </w:p>
          <w:p w14:paraId="2EC0C6DE" w14:textId="77777777" w:rsidR="00E33202" w:rsidRPr="004C30EB" w:rsidRDefault="00E33202" w:rsidP="00C44AFD">
            <w:pPr>
              <w:pStyle w:val="TableCourier"/>
              <w:rPr>
                <w:lang w:eastAsia="de-DE"/>
              </w:rPr>
            </w:pPr>
            <w:r w:rsidRPr="004C30EB">
              <w:rPr>
                <w:lang w:eastAsia="de-DE"/>
              </w:rPr>
              <w:t xml:space="preserve">  icon #ICON_OP_PROF6,</w:t>
            </w:r>
          </w:p>
          <w:p w14:paraId="349A10AF" w14:textId="77777777" w:rsidR="00E33202" w:rsidRPr="004C30EB" w:rsidRDefault="00E33202" w:rsidP="00C44AFD">
            <w:pPr>
              <w:pStyle w:val="TableCourier"/>
              <w:rPr>
                <w:lang w:eastAsia="de-DE"/>
              </w:rPr>
            </w:pPr>
            <w:r w:rsidRPr="004C30EB">
              <w:rPr>
                <w:lang w:eastAsia="de-DE"/>
              </w:rPr>
              <w:t xml:space="preserve">  profileClass operational,</w:t>
            </w:r>
          </w:p>
          <w:p w14:paraId="157EE1D8" w14:textId="77777777" w:rsidR="00E33202" w:rsidRPr="004C30EB" w:rsidRDefault="00E33202" w:rsidP="00C44AFD">
            <w:pPr>
              <w:pStyle w:val="TableCourier"/>
              <w:rPr>
                <w:lang w:eastAsia="de-DE"/>
              </w:rPr>
            </w:pPr>
            <w:r w:rsidRPr="004C30EB">
              <w:rPr>
                <w:lang w:eastAsia="de-DE"/>
              </w:rPr>
              <w:t xml:space="preserve">  notificationConfigurationInfo {</w:t>
            </w:r>
          </w:p>
          <w:p w14:paraId="3FAACDE5" w14:textId="77777777" w:rsidR="00E33202" w:rsidRPr="004C30EB" w:rsidRDefault="00E33202" w:rsidP="00C44AFD">
            <w:pPr>
              <w:pStyle w:val="TableCourier"/>
              <w:rPr>
                <w:lang w:eastAsia="de-DE"/>
              </w:rPr>
            </w:pPr>
            <w:r w:rsidRPr="004C30EB">
              <w:rPr>
                <w:lang w:eastAsia="de-DE"/>
              </w:rPr>
              <w:t xml:space="preserve">    { profileManagementOperation {</w:t>
            </w:r>
          </w:p>
          <w:p w14:paraId="16A9AD66" w14:textId="77777777" w:rsidR="00E33202" w:rsidRPr="004C30EB" w:rsidRDefault="00E33202" w:rsidP="00C44AFD">
            <w:pPr>
              <w:pStyle w:val="TableCourier"/>
              <w:rPr>
                <w:lang w:eastAsia="de-DE"/>
              </w:rPr>
            </w:pPr>
            <w:r w:rsidRPr="004C30EB">
              <w:rPr>
                <w:lang w:eastAsia="de-DE"/>
              </w:rPr>
              <w:t xml:space="preserve">        notificationInstall,</w:t>
            </w:r>
          </w:p>
          <w:p w14:paraId="066DE86B" w14:textId="27621C98" w:rsidR="00E33202" w:rsidRPr="004C30EB" w:rsidRDefault="00E33202" w:rsidP="00C44AFD">
            <w:pPr>
              <w:pStyle w:val="TableCourier"/>
              <w:rPr>
                <w:lang w:eastAsia="de-DE"/>
              </w:rPr>
            </w:pPr>
            <w:r w:rsidRPr="004C30EB">
              <w:rPr>
                <w:lang w:eastAsia="de-DE"/>
              </w:rPr>
              <w:t xml:space="preserve">        </w:t>
            </w:r>
            <w:r w:rsidR="008A38AE">
              <w:rPr>
                <w:lang w:eastAsia="de-DE"/>
              </w:rPr>
              <w:t>notificationLocalEnable</w:t>
            </w:r>
            <w:r w:rsidRPr="004C30EB">
              <w:rPr>
                <w:lang w:eastAsia="de-DE"/>
              </w:rPr>
              <w:t>,</w:t>
            </w:r>
          </w:p>
          <w:p w14:paraId="4179F37D" w14:textId="79EFBD8B" w:rsidR="00E33202" w:rsidRPr="004C30EB" w:rsidRDefault="00E33202" w:rsidP="00C44AFD">
            <w:pPr>
              <w:pStyle w:val="TableCourier"/>
              <w:rPr>
                <w:lang w:eastAsia="de-DE"/>
              </w:rPr>
            </w:pPr>
            <w:r w:rsidRPr="004C30EB">
              <w:rPr>
                <w:lang w:eastAsia="de-DE"/>
              </w:rPr>
              <w:t xml:space="preserve">        </w:t>
            </w:r>
            <w:r w:rsidR="00657D96">
              <w:rPr>
                <w:lang w:eastAsia="de-DE"/>
              </w:rPr>
              <w:t>notificationLocalDisable</w:t>
            </w:r>
            <w:r w:rsidRPr="004C30EB">
              <w:rPr>
                <w:lang w:eastAsia="de-DE"/>
              </w:rPr>
              <w:t>,</w:t>
            </w:r>
          </w:p>
          <w:p w14:paraId="7E7ED919" w14:textId="7D4784E3" w:rsidR="00E33202" w:rsidRPr="004C30EB" w:rsidRDefault="00E33202" w:rsidP="00C44AFD">
            <w:pPr>
              <w:pStyle w:val="TableCourier"/>
              <w:rPr>
                <w:lang w:eastAsia="de-DE"/>
              </w:rPr>
            </w:pPr>
            <w:r w:rsidRPr="004C30EB">
              <w:rPr>
                <w:lang w:eastAsia="de-DE"/>
              </w:rPr>
              <w:t xml:space="preserve">        </w:t>
            </w:r>
            <w:r w:rsidR="00657D96">
              <w:rPr>
                <w:lang w:eastAsia="de-DE"/>
              </w:rPr>
              <w:t>notificationLocalDelete</w:t>
            </w:r>
          </w:p>
          <w:p w14:paraId="635B9A5A" w14:textId="77777777" w:rsidR="00E33202" w:rsidRPr="004C30EB" w:rsidRDefault="00E33202" w:rsidP="00C44AFD">
            <w:pPr>
              <w:pStyle w:val="TableCourier"/>
              <w:rPr>
                <w:lang w:eastAsia="de-DE"/>
              </w:rPr>
            </w:pPr>
            <w:r w:rsidRPr="004C30EB">
              <w:rPr>
                <w:lang w:eastAsia="de-DE"/>
              </w:rPr>
              <w:t xml:space="preserve">      },</w:t>
            </w:r>
          </w:p>
          <w:p w14:paraId="4C3D5BB7" w14:textId="77777777" w:rsidR="00E33202" w:rsidRPr="004C30EB" w:rsidRDefault="00E33202" w:rsidP="00C44AFD">
            <w:pPr>
              <w:pStyle w:val="TableCourier"/>
              <w:rPr>
                <w:lang w:eastAsia="de-DE"/>
              </w:rPr>
            </w:pPr>
            <w:r w:rsidRPr="004C30EB">
              <w:rPr>
                <w:lang w:eastAsia="de-DE"/>
              </w:rPr>
              <w:t xml:space="preserve">      notificationAddress #TEST_DP_ADDRESS2</w:t>
            </w:r>
          </w:p>
          <w:p w14:paraId="68F46055" w14:textId="77777777" w:rsidR="00E33202" w:rsidRPr="004C30EB" w:rsidRDefault="00E33202" w:rsidP="00C44AFD">
            <w:pPr>
              <w:pStyle w:val="TableCourier"/>
              <w:rPr>
                <w:lang w:eastAsia="de-DE"/>
              </w:rPr>
            </w:pPr>
            <w:r w:rsidRPr="004C30EB">
              <w:rPr>
                <w:lang w:eastAsia="de-DE"/>
              </w:rPr>
              <w:t xml:space="preserve">    }</w:t>
            </w:r>
          </w:p>
          <w:p w14:paraId="02208974" w14:textId="77777777" w:rsidR="00E33202" w:rsidRPr="004C30EB" w:rsidRDefault="00E33202" w:rsidP="00C44AFD">
            <w:pPr>
              <w:pStyle w:val="TableCourier"/>
              <w:rPr>
                <w:lang w:eastAsia="de-DE"/>
              </w:rPr>
            </w:pPr>
            <w:r w:rsidRPr="004C30EB">
              <w:rPr>
                <w:lang w:eastAsia="de-DE"/>
              </w:rPr>
              <w:t xml:space="preserve">  },</w:t>
            </w:r>
          </w:p>
          <w:p w14:paraId="3545E22F" w14:textId="77777777" w:rsidR="00E33202" w:rsidRPr="004C30EB" w:rsidRDefault="00E33202" w:rsidP="00C44AFD">
            <w:pPr>
              <w:pStyle w:val="TableCourier"/>
              <w:rPr>
                <w:lang w:eastAsia="de-DE"/>
              </w:rPr>
            </w:pPr>
            <w:r w:rsidRPr="004C30EB">
              <w:rPr>
                <w:lang w:eastAsia="de-DE"/>
              </w:rPr>
              <w:t xml:space="preserve">  profileOwner {</w:t>
            </w:r>
          </w:p>
          <w:p w14:paraId="55030402" w14:textId="77777777" w:rsidR="00E33202" w:rsidRPr="004C30EB" w:rsidRDefault="00E33202" w:rsidP="00C44AFD">
            <w:pPr>
              <w:pStyle w:val="TableCourier"/>
              <w:rPr>
                <w:lang w:eastAsia="de-DE"/>
              </w:rPr>
            </w:pPr>
            <w:r w:rsidRPr="004C30EB">
              <w:rPr>
                <w:lang w:eastAsia="de-DE"/>
              </w:rPr>
              <w:t xml:space="preserve">    mccMnc #MCC_MNC2</w:t>
            </w:r>
          </w:p>
          <w:p w14:paraId="6FBDB6E3" w14:textId="77777777" w:rsidR="00E33202" w:rsidRPr="004C30EB" w:rsidRDefault="00E33202" w:rsidP="00C44AFD">
            <w:pPr>
              <w:pStyle w:val="TableCourier"/>
              <w:rPr>
                <w:lang w:eastAsia="de-DE"/>
              </w:rPr>
            </w:pPr>
            <w:r w:rsidRPr="004C30EB">
              <w:rPr>
                <w:lang w:eastAsia="de-DE"/>
              </w:rPr>
              <w:t xml:space="preserve">  }</w:t>
            </w:r>
          </w:p>
          <w:p w14:paraId="5C1E0D76" w14:textId="77777777" w:rsidR="00E33202" w:rsidRPr="004C30EB" w:rsidRDefault="00E33202" w:rsidP="00C44AFD">
            <w:pPr>
              <w:pStyle w:val="TableCourier"/>
              <w:rPr>
                <w:lang w:eastAsia="de-DE"/>
              </w:rPr>
            </w:pPr>
            <w:r w:rsidRPr="004C30EB">
              <w:rPr>
                <w:lang w:eastAsia="de-DE"/>
              </w:rPr>
              <w:t>}</w:t>
            </w:r>
          </w:p>
        </w:tc>
      </w:tr>
      <w:tr w:rsidR="00E33202" w:rsidRPr="004C30EB" w14:paraId="1AA7CB17" w14:textId="77777777" w:rsidTr="00C44AFD">
        <w:trPr>
          <w:trHeight w:val="314"/>
          <w:jc w:val="center"/>
        </w:trPr>
        <w:tc>
          <w:tcPr>
            <w:tcW w:w="4406" w:type="dxa"/>
            <w:shd w:val="clear" w:color="auto" w:fill="auto"/>
            <w:vAlign w:val="center"/>
          </w:tcPr>
          <w:p w14:paraId="35D3F514" w14:textId="77777777" w:rsidR="00E33202" w:rsidRPr="004C30EB" w:rsidRDefault="00E33202" w:rsidP="00C44AFD">
            <w:pPr>
              <w:pStyle w:val="TableContentLeft"/>
            </w:pPr>
            <w:r w:rsidRPr="004C30EB">
              <w:lastRenderedPageBreak/>
              <w:t>METADATA_OP_PROF7</w:t>
            </w:r>
          </w:p>
        </w:tc>
        <w:tc>
          <w:tcPr>
            <w:tcW w:w="4600" w:type="dxa"/>
            <w:shd w:val="clear" w:color="auto" w:fill="auto"/>
            <w:vAlign w:val="center"/>
          </w:tcPr>
          <w:p w14:paraId="1F6DD78F" w14:textId="77777777" w:rsidR="00E33202" w:rsidRPr="004E2AB4" w:rsidRDefault="00E33202" w:rsidP="00C44AFD">
            <w:pPr>
              <w:pStyle w:val="TableCourier"/>
              <w:rPr>
                <w:lang w:val="it-IT" w:eastAsia="de-DE"/>
              </w:rPr>
            </w:pPr>
            <w:r w:rsidRPr="004E2AB4">
              <w:rPr>
                <w:lang w:val="it-IT" w:eastAsia="de-DE"/>
              </w:rPr>
              <w:t>metadataReq StoreMetadataRequest ::= {</w:t>
            </w:r>
          </w:p>
          <w:p w14:paraId="53F353E0" w14:textId="77777777" w:rsidR="00E33202" w:rsidRPr="004E2AB4" w:rsidRDefault="00E33202" w:rsidP="00C44AFD">
            <w:pPr>
              <w:pStyle w:val="TableCourier"/>
              <w:rPr>
                <w:lang w:val="it-IT" w:eastAsia="de-DE"/>
              </w:rPr>
            </w:pPr>
            <w:r w:rsidRPr="004E2AB4">
              <w:rPr>
                <w:lang w:val="it-IT" w:eastAsia="de-DE"/>
              </w:rPr>
              <w:t xml:space="preserve">  iccid #ICCID_OP_PROF7, </w:t>
            </w:r>
          </w:p>
          <w:p w14:paraId="38E5AACB"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#SP_NAME2,</w:t>
            </w:r>
          </w:p>
          <w:p w14:paraId="5DD5EF3B" w14:textId="77777777" w:rsidR="00E33202" w:rsidRPr="004C30EB" w:rsidRDefault="00E33202" w:rsidP="00C44AFD">
            <w:pPr>
              <w:pStyle w:val="TableCourier"/>
              <w:rPr>
                <w:lang w:eastAsia="de-DE"/>
              </w:rPr>
            </w:pPr>
            <w:r w:rsidRPr="004C30EB">
              <w:rPr>
                <w:lang w:eastAsia="de-DE"/>
              </w:rPr>
              <w:t xml:space="preserve">  profileName #NAME_OP_PROF7,</w:t>
            </w:r>
          </w:p>
          <w:p w14:paraId="7347A131" w14:textId="77777777" w:rsidR="00E33202" w:rsidRPr="004C30EB" w:rsidRDefault="00E33202" w:rsidP="00C44AFD">
            <w:pPr>
              <w:pStyle w:val="TableCourier"/>
              <w:rPr>
                <w:lang w:eastAsia="de-DE"/>
              </w:rPr>
            </w:pPr>
            <w:r w:rsidRPr="004C30EB">
              <w:rPr>
                <w:lang w:eastAsia="de-DE"/>
              </w:rPr>
              <w:t xml:space="preserve">  iconType png,</w:t>
            </w:r>
          </w:p>
          <w:p w14:paraId="1DFFD12F" w14:textId="77777777" w:rsidR="00E33202" w:rsidRPr="004C30EB" w:rsidRDefault="00E33202" w:rsidP="00C44AFD">
            <w:pPr>
              <w:pStyle w:val="TableCourier"/>
              <w:rPr>
                <w:lang w:eastAsia="de-DE"/>
              </w:rPr>
            </w:pPr>
            <w:r w:rsidRPr="004C30EB">
              <w:rPr>
                <w:lang w:eastAsia="de-DE"/>
              </w:rPr>
              <w:t xml:space="preserve">  icon #ICON_OP_PROF7,</w:t>
            </w:r>
          </w:p>
          <w:p w14:paraId="7A08BFA1" w14:textId="77777777" w:rsidR="00E33202" w:rsidRPr="004C30EB" w:rsidRDefault="00E33202" w:rsidP="00C44AFD">
            <w:pPr>
              <w:pStyle w:val="TableCourier"/>
              <w:rPr>
                <w:lang w:eastAsia="de-DE"/>
              </w:rPr>
            </w:pPr>
            <w:r w:rsidRPr="004C30EB">
              <w:rPr>
                <w:lang w:eastAsia="de-DE"/>
              </w:rPr>
              <w:t xml:space="preserve">  profileClass operational,</w:t>
            </w:r>
          </w:p>
          <w:p w14:paraId="3CAC6F3C" w14:textId="77777777" w:rsidR="00E33202" w:rsidRPr="004C30EB" w:rsidRDefault="00E33202" w:rsidP="00C44AFD">
            <w:pPr>
              <w:pStyle w:val="TableCourier"/>
              <w:rPr>
                <w:lang w:eastAsia="de-DE"/>
              </w:rPr>
            </w:pPr>
            <w:r w:rsidRPr="004C30EB">
              <w:rPr>
                <w:lang w:eastAsia="de-DE"/>
              </w:rPr>
              <w:t xml:space="preserve">  notificationConfigurationInfo {</w:t>
            </w:r>
          </w:p>
          <w:p w14:paraId="3E34326E" w14:textId="77777777" w:rsidR="00E33202" w:rsidRPr="004C30EB" w:rsidRDefault="00E33202" w:rsidP="00C44AFD">
            <w:pPr>
              <w:pStyle w:val="TableCourier"/>
              <w:rPr>
                <w:lang w:eastAsia="de-DE"/>
              </w:rPr>
            </w:pPr>
            <w:r w:rsidRPr="004C30EB">
              <w:rPr>
                <w:lang w:eastAsia="de-DE"/>
              </w:rPr>
              <w:t xml:space="preserve">    { profileManagementOperation {</w:t>
            </w:r>
          </w:p>
          <w:p w14:paraId="737F736F" w14:textId="77777777" w:rsidR="00E33202" w:rsidRPr="004C30EB" w:rsidRDefault="00E33202" w:rsidP="00C44AFD">
            <w:pPr>
              <w:pStyle w:val="TableCourier"/>
              <w:rPr>
                <w:lang w:eastAsia="de-DE"/>
              </w:rPr>
            </w:pPr>
            <w:r w:rsidRPr="004C30EB">
              <w:rPr>
                <w:lang w:eastAsia="de-DE"/>
              </w:rPr>
              <w:t xml:space="preserve">        notificationInstall,</w:t>
            </w:r>
          </w:p>
          <w:p w14:paraId="7B7C627B" w14:textId="3BC2015C" w:rsidR="00E33202" w:rsidRPr="004C30EB" w:rsidRDefault="00E33202" w:rsidP="00C44AFD">
            <w:pPr>
              <w:pStyle w:val="TableCourier"/>
              <w:rPr>
                <w:lang w:eastAsia="de-DE"/>
              </w:rPr>
            </w:pPr>
            <w:r w:rsidRPr="004C30EB">
              <w:rPr>
                <w:lang w:eastAsia="de-DE"/>
              </w:rPr>
              <w:t xml:space="preserve">        </w:t>
            </w:r>
            <w:r w:rsidR="008A38AE">
              <w:rPr>
                <w:lang w:eastAsia="de-DE"/>
              </w:rPr>
              <w:t>notificationLocalEnable</w:t>
            </w:r>
            <w:r w:rsidRPr="004C30EB">
              <w:rPr>
                <w:lang w:eastAsia="de-DE"/>
              </w:rPr>
              <w:t>,</w:t>
            </w:r>
          </w:p>
          <w:p w14:paraId="6DDAFDF2" w14:textId="1CBAFADE" w:rsidR="00E33202" w:rsidRPr="004C30EB" w:rsidRDefault="00E33202" w:rsidP="00C44AFD">
            <w:pPr>
              <w:pStyle w:val="TableCourier"/>
              <w:rPr>
                <w:lang w:eastAsia="de-DE"/>
              </w:rPr>
            </w:pPr>
            <w:r w:rsidRPr="004C30EB">
              <w:rPr>
                <w:lang w:eastAsia="de-DE"/>
              </w:rPr>
              <w:t xml:space="preserve">        </w:t>
            </w:r>
            <w:r w:rsidR="00657D96">
              <w:rPr>
                <w:lang w:eastAsia="de-DE"/>
              </w:rPr>
              <w:t>notificationLocalDisable</w:t>
            </w:r>
            <w:r w:rsidRPr="004C30EB">
              <w:rPr>
                <w:lang w:eastAsia="de-DE"/>
              </w:rPr>
              <w:t>,</w:t>
            </w:r>
          </w:p>
          <w:p w14:paraId="054D1119" w14:textId="4C36E553" w:rsidR="00E33202" w:rsidRPr="004C30EB" w:rsidRDefault="00E33202" w:rsidP="00C44AFD">
            <w:pPr>
              <w:pStyle w:val="TableCourier"/>
              <w:rPr>
                <w:lang w:eastAsia="de-DE"/>
              </w:rPr>
            </w:pPr>
            <w:r w:rsidRPr="004C30EB">
              <w:rPr>
                <w:lang w:eastAsia="de-DE"/>
              </w:rPr>
              <w:t xml:space="preserve">        </w:t>
            </w:r>
            <w:r w:rsidR="00657D96">
              <w:rPr>
                <w:lang w:eastAsia="de-DE"/>
              </w:rPr>
              <w:t>notificationLocalDelete</w:t>
            </w:r>
          </w:p>
          <w:p w14:paraId="78959A03" w14:textId="77777777" w:rsidR="00E33202" w:rsidRPr="004C30EB" w:rsidRDefault="00E33202" w:rsidP="00C44AFD">
            <w:pPr>
              <w:pStyle w:val="TableCourier"/>
              <w:rPr>
                <w:lang w:eastAsia="de-DE"/>
              </w:rPr>
            </w:pPr>
            <w:r w:rsidRPr="004C30EB">
              <w:rPr>
                <w:lang w:eastAsia="de-DE"/>
              </w:rPr>
              <w:t xml:space="preserve">      },</w:t>
            </w:r>
          </w:p>
          <w:p w14:paraId="1E424C32" w14:textId="77777777" w:rsidR="00E33202" w:rsidRPr="004C30EB" w:rsidRDefault="00E33202" w:rsidP="00C44AFD">
            <w:pPr>
              <w:pStyle w:val="TableCourier"/>
              <w:rPr>
                <w:lang w:eastAsia="de-DE"/>
              </w:rPr>
            </w:pPr>
            <w:r w:rsidRPr="004C30EB">
              <w:rPr>
                <w:lang w:eastAsia="de-DE"/>
              </w:rPr>
              <w:t xml:space="preserve">      notificationAddress #TEST_DP_ADDRESS</w:t>
            </w:r>
            <w:r>
              <w:rPr>
                <w:lang w:eastAsia="de-DE"/>
              </w:rPr>
              <w:t>8</w:t>
            </w:r>
          </w:p>
          <w:p w14:paraId="7071CB3D" w14:textId="77777777" w:rsidR="00E33202" w:rsidRPr="004C30EB" w:rsidRDefault="00E33202" w:rsidP="00C44AFD">
            <w:pPr>
              <w:pStyle w:val="TableCourier"/>
              <w:rPr>
                <w:lang w:eastAsia="de-DE"/>
              </w:rPr>
            </w:pPr>
            <w:r w:rsidRPr="004C30EB">
              <w:rPr>
                <w:lang w:eastAsia="de-DE"/>
              </w:rPr>
              <w:t xml:space="preserve">    }</w:t>
            </w:r>
          </w:p>
          <w:p w14:paraId="588EE263" w14:textId="77777777" w:rsidR="00E33202" w:rsidRPr="004C30EB" w:rsidRDefault="00E33202" w:rsidP="00C44AFD">
            <w:pPr>
              <w:pStyle w:val="TableCourier"/>
              <w:rPr>
                <w:lang w:eastAsia="de-DE"/>
              </w:rPr>
            </w:pPr>
            <w:r w:rsidRPr="004C30EB">
              <w:rPr>
                <w:lang w:eastAsia="de-DE"/>
              </w:rPr>
              <w:t xml:space="preserve">  },</w:t>
            </w:r>
          </w:p>
          <w:p w14:paraId="7C8FDA49" w14:textId="77777777" w:rsidR="00E33202" w:rsidRPr="004C30EB" w:rsidRDefault="00E33202" w:rsidP="00C44AFD">
            <w:pPr>
              <w:pStyle w:val="TableCourier"/>
              <w:rPr>
                <w:lang w:eastAsia="de-DE"/>
              </w:rPr>
            </w:pPr>
            <w:r w:rsidRPr="004C30EB">
              <w:rPr>
                <w:lang w:eastAsia="de-DE"/>
              </w:rPr>
              <w:t xml:space="preserve">  profileOwner {</w:t>
            </w:r>
          </w:p>
          <w:p w14:paraId="35B6190F" w14:textId="6EC5F24D" w:rsidR="00E33202" w:rsidRPr="004C30EB" w:rsidRDefault="00E33202" w:rsidP="00C44AFD">
            <w:pPr>
              <w:pStyle w:val="TableCourier"/>
              <w:rPr>
                <w:lang w:eastAsia="de-DE"/>
              </w:rPr>
            </w:pPr>
            <w:r w:rsidRPr="004C30EB">
              <w:rPr>
                <w:lang w:eastAsia="de-DE"/>
              </w:rPr>
              <w:t xml:space="preserve">    mccMnc #MCC_MNC</w:t>
            </w:r>
            <w:r w:rsidR="00986D0B">
              <w:rPr>
                <w:lang w:eastAsia="de-DE"/>
              </w:rPr>
              <w:t>2</w:t>
            </w:r>
          </w:p>
          <w:p w14:paraId="25EC15B7" w14:textId="77777777" w:rsidR="00E33202" w:rsidRPr="004652C1" w:rsidRDefault="00E33202" w:rsidP="00C44AFD">
            <w:pPr>
              <w:pStyle w:val="TableCourier"/>
              <w:rPr>
                <w:lang w:eastAsia="de-DE"/>
              </w:rPr>
            </w:pPr>
            <w:r w:rsidRPr="004C30EB">
              <w:rPr>
                <w:lang w:eastAsia="de-DE"/>
              </w:rPr>
              <w:t xml:space="preserve">  }</w:t>
            </w:r>
            <w:r w:rsidRPr="004652C1">
              <w:rPr>
                <w:lang w:eastAsia="de-DE"/>
              </w:rPr>
              <w:t>,</w:t>
            </w:r>
          </w:p>
          <w:p w14:paraId="6D09C8F9" w14:textId="77777777" w:rsidR="00E33202" w:rsidRPr="005A4B8C" w:rsidRDefault="00E33202" w:rsidP="00C44AFD">
            <w:pPr>
              <w:keepNext/>
              <w:spacing w:after="120" w:line="276" w:lineRule="auto"/>
              <w:contextualSpacing/>
              <w:rPr>
                <w:rFonts w:ascii="Courier New" w:eastAsia="Times New Roman" w:hAnsi="Courier New" w:cs="Courier New"/>
                <w:sz w:val="18"/>
                <w:szCs w:val="18"/>
                <w:lang w:eastAsia="de-DE"/>
              </w:rPr>
            </w:pPr>
            <w:r w:rsidRPr="005A4B8C">
              <w:rPr>
                <w:rFonts w:ascii="Courier New" w:eastAsia="Times New Roman" w:hAnsi="Courier New" w:cs="Courier New"/>
                <w:sz w:val="18"/>
                <w:szCs w:val="18"/>
                <w:lang w:eastAsia="de-DE"/>
              </w:rPr>
              <w:t xml:space="preserve">  profilePolicyRules {</w:t>
            </w:r>
          </w:p>
          <w:p w14:paraId="2B6FDAD7" w14:textId="77777777" w:rsidR="00E33202" w:rsidRPr="005A4B8C" w:rsidRDefault="00E33202" w:rsidP="00C44AFD">
            <w:pPr>
              <w:keepNext/>
              <w:spacing w:after="120" w:line="276" w:lineRule="auto"/>
              <w:contextualSpacing/>
              <w:rPr>
                <w:rFonts w:ascii="Courier New" w:eastAsia="Times New Roman" w:hAnsi="Courier New" w:cs="Courier New"/>
                <w:sz w:val="18"/>
                <w:szCs w:val="18"/>
                <w:lang w:eastAsia="de-DE"/>
              </w:rPr>
            </w:pPr>
            <w:r w:rsidRPr="005A4B8C">
              <w:rPr>
                <w:rFonts w:ascii="Courier New" w:eastAsia="Times New Roman" w:hAnsi="Courier New" w:cs="Courier New"/>
                <w:sz w:val="18"/>
                <w:szCs w:val="18"/>
                <w:lang w:eastAsia="de-DE"/>
              </w:rPr>
              <w:t xml:space="preserve">    ppr2</w:t>
            </w:r>
          </w:p>
          <w:p w14:paraId="7D2B309C" w14:textId="77777777" w:rsidR="00E33202" w:rsidRPr="005A4B8C" w:rsidRDefault="00E33202" w:rsidP="00C44AFD">
            <w:pPr>
              <w:keepNext/>
              <w:spacing w:after="120" w:line="276" w:lineRule="auto"/>
              <w:contextualSpacing/>
              <w:rPr>
                <w:rFonts w:ascii="Courier New" w:eastAsia="Times New Roman" w:hAnsi="Courier New" w:cs="Courier New"/>
                <w:sz w:val="18"/>
                <w:szCs w:val="18"/>
                <w:lang w:eastAsia="de-DE"/>
              </w:rPr>
            </w:pPr>
            <w:r w:rsidRPr="005A4B8C">
              <w:rPr>
                <w:rFonts w:ascii="Courier New" w:eastAsia="Times New Roman" w:hAnsi="Courier New" w:cs="Courier New"/>
                <w:sz w:val="18"/>
                <w:szCs w:val="18"/>
                <w:lang w:eastAsia="de-DE"/>
              </w:rPr>
              <w:t xml:space="preserve">  }</w:t>
            </w:r>
          </w:p>
          <w:p w14:paraId="7CF4CDF3" w14:textId="77777777" w:rsidR="00E33202" w:rsidRPr="004C30EB" w:rsidRDefault="00E33202" w:rsidP="00C44AFD">
            <w:pPr>
              <w:pStyle w:val="TableCourier"/>
              <w:rPr>
                <w:lang w:eastAsia="de-DE"/>
              </w:rPr>
            </w:pPr>
          </w:p>
          <w:p w14:paraId="568DD817" w14:textId="77777777" w:rsidR="00E33202" w:rsidRPr="004C30EB" w:rsidRDefault="00E33202" w:rsidP="00C44AFD">
            <w:pPr>
              <w:pStyle w:val="TableCourier"/>
              <w:rPr>
                <w:lang w:eastAsia="de-DE"/>
              </w:rPr>
            </w:pPr>
            <w:r w:rsidRPr="004C30EB">
              <w:rPr>
                <w:lang w:eastAsia="de-DE"/>
              </w:rPr>
              <w:t>}</w:t>
            </w:r>
          </w:p>
        </w:tc>
      </w:tr>
      <w:tr w:rsidR="00E33202" w:rsidRPr="004C30EB" w14:paraId="47FB1413" w14:textId="77777777" w:rsidTr="00C44AFD">
        <w:trPr>
          <w:trHeight w:val="314"/>
          <w:jc w:val="center"/>
        </w:trPr>
        <w:tc>
          <w:tcPr>
            <w:tcW w:w="4406" w:type="dxa"/>
            <w:shd w:val="clear" w:color="auto" w:fill="auto"/>
            <w:vAlign w:val="center"/>
          </w:tcPr>
          <w:p w14:paraId="3226F7F0" w14:textId="77777777" w:rsidR="00E33202" w:rsidRPr="004C30EB" w:rsidRDefault="00E33202" w:rsidP="00C44AFD">
            <w:pPr>
              <w:pStyle w:val="TableContentLeft"/>
            </w:pPr>
            <w:r w:rsidRPr="004C30EB">
              <w:t>METADATA_OP_PROF8</w:t>
            </w:r>
          </w:p>
        </w:tc>
        <w:tc>
          <w:tcPr>
            <w:tcW w:w="4600" w:type="dxa"/>
            <w:shd w:val="clear" w:color="auto" w:fill="auto"/>
            <w:vAlign w:val="center"/>
          </w:tcPr>
          <w:p w14:paraId="1C029013" w14:textId="77777777" w:rsidR="00E33202" w:rsidRPr="004E2AB4" w:rsidRDefault="00E33202" w:rsidP="00C44AFD">
            <w:pPr>
              <w:pStyle w:val="TableCourier"/>
              <w:rPr>
                <w:lang w:val="it-IT" w:eastAsia="de-DE"/>
              </w:rPr>
            </w:pPr>
            <w:r w:rsidRPr="004E2AB4">
              <w:rPr>
                <w:lang w:val="it-IT" w:eastAsia="de-DE"/>
              </w:rPr>
              <w:t>metadataReq StoreMetadataRequest ::= {</w:t>
            </w:r>
          </w:p>
          <w:p w14:paraId="295DF33C" w14:textId="77777777" w:rsidR="00E33202" w:rsidRPr="004E2AB4" w:rsidRDefault="00E33202" w:rsidP="00C44AFD">
            <w:pPr>
              <w:pStyle w:val="TableCourier"/>
              <w:rPr>
                <w:lang w:val="it-IT" w:eastAsia="de-DE"/>
              </w:rPr>
            </w:pPr>
            <w:r w:rsidRPr="004E2AB4">
              <w:rPr>
                <w:lang w:val="it-IT" w:eastAsia="de-DE"/>
              </w:rPr>
              <w:t xml:space="preserve">  iccid #ICCID_OP_PROF8, </w:t>
            </w:r>
          </w:p>
          <w:p w14:paraId="1448FF78"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#SP_NAME8,</w:t>
            </w:r>
          </w:p>
          <w:p w14:paraId="4F7D5AB0" w14:textId="77777777" w:rsidR="00E33202" w:rsidRPr="004C30EB" w:rsidRDefault="00E33202" w:rsidP="00C44AFD">
            <w:pPr>
              <w:pStyle w:val="TableCourier"/>
              <w:rPr>
                <w:lang w:eastAsia="de-DE"/>
              </w:rPr>
            </w:pPr>
            <w:r w:rsidRPr="004C30EB">
              <w:rPr>
                <w:lang w:eastAsia="de-DE"/>
              </w:rPr>
              <w:t xml:space="preserve">  profileName #NAME_OP_PROF8,</w:t>
            </w:r>
          </w:p>
          <w:p w14:paraId="170CDF57" w14:textId="77777777" w:rsidR="00E33202" w:rsidRPr="004C30EB" w:rsidRDefault="00E33202" w:rsidP="00C44AFD">
            <w:pPr>
              <w:pStyle w:val="TableCourier"/>
              <w:rPr>
                <w:lang w:eastAsia="de-DE"/>
              </w:rPr>
            </w:pPr>
            <w:r w:rsidRPr="004C30EB">
              <w:rPr>
                <w:lang w:eastAsia="de-DE"/>
              </w:rPr>
              <w:t xml:space="preserve">  iconType png,</w:t>
            </w:r>
          </w:p>
          <w:p w14:paraId="63E0D86E" w14:textId="77777777" w:rsidR="00E33202" w:rsidRPr="004C30EB" w:rsidRDefault="00E33202" w:rsidP="00C44AFD">
            <w:pPr>
              <w:pStyle w:val="TableCourier"/>
              <w:rPr>
                <w:lang w:eastAsia="de-DE"/>
              </w:rPr>
            </w:pPr>
            <w:r w:rsidRPr="004C30EB">
              <w:rPr>
                <w:lang w:eastAsia="de-DE"/>
              </w:rPr>
              <w:t xml:space="preserve">  icon #ICON_OP_PROF8,</w:t>
            </w:r>
          </w:p>
          <w:p w14:paraId="43DBED45" w14:textId="77777777" w:rsidR="00E33202" w:rsidRPr="004C30EB" w:rsidRDefault="00E33202" w:rsidP="00C44AFD">
            <w:pPr>
              <w:pStyle w:val="TableCourier"/>
              <w:rPr>
                <w:lang w:eastAsia="de-DE"/>
              </w:rPr>
            </w:pPr>
            <w:r w:rsidRPr="004C30EB">
              <w:rPr>
                <w:lang w:eastAsia="de-DE"/>
              </w:rPr>
              <w:t xml:space="preserve">  profileClass operational,</w:t>
            </w:r>
          </w:p>
          <w:p w14:paraId="672A4CD3" w14:textId="77777777" w:rsidR="00E33202" w:rsidRPr="004C30EB" w:rsidRDefault="00E33202" w:rsidP="00C44AFD">
            <w:pPr>
              <w:pStyle w:val="TableCourier"/>
              <w:rPr>
                <w:lang w:eastAsia="de-DE"/>
              </w:rPr>
            </w:pPr>
            <w:r w:rsidRPr="004C30EB">
              <w:rPr>
                <w:lang w:eastAsia="de-DE"/>
              </w:rPr>
              <w:t xml:space="preserve">  notificationConfigurationInfo {</w:t>
            </w:r>
          </w:p>
          <w:p w14:paraId="5CD235E8" w14:textId="77777777" w:rsidR="00E33202" w:rsidRPr="004C30EB" w:rsidRDefault="00E33202" w:rsidP="00C44AFD">
            <w:pPr>
              <w:pStyle w:val="TableCourier"/>
              <w:rPr>
                <w:lang w:eastAsia="de-DE"/>
              </w:rPr>
            </w:pPr>
            <w:r w:rsidRPr="004C30EB">
              <w:rPr>
                <w:lang w:eastAsia="de-DE"/>
              </w:rPr>
              <w:t xml:space="preserve">   </w:t>
            </w:r>
            <w:r>
              <w:rPr>
                <w:lang w:eastAsia="de-DE"/>
              </w:rPr>
              <w:t>{</w:t>
            </w:r>
            <w:r w:rsidRPr="004C30EB">
              <w:rPr>
                <w:lang w:eastAsia="de-DE"/>
              </w:rPr>
              <w:t xml:space="preserve"> profileManagementOperation {</w:t>
            </w:r>
          </w:p>
          <w:p w14:paraId="076AFDC5" w14:textId="77777777" w:rsidR="00E33202" w:rsidRPr="004C30EB" w:rsidRDefault="00E33202" w:rsidP="00C44AFD">
            <w:pPr>
              <w:pStyle w:val="TableCourier"/>
              <w:rPr>
                <w:lang w:eastAsia="de-DE"/>
              </w:rPr>
            </w:pPr>
            <w:r w:rsidRPr="004C30EB">
              <w:rPr>
                <w:lang w:eastAsia="de-DE"/>
              </w:rPr>
              <w:t xml:space="preserve">        notificationInstall,</w:t>
            </w:r>
          </w:p>
          <w:p w14:paraId="2E96250A" w14:textId="71087059" w:rsidR="00E33202" w:rsidRPr="004C30EB" w:rsidRDefault="00E33202" w:rsidP="00C44AFD">
            <w:pPr>
              <w:pStyle w:val="TableCourier"/>
              <w:rPr>
                <w:lang w:eastAsia="de-DE"/>
              </w:rPr>
            </w:pPr>
            <w:r w:rsidRPr="004C30EB">
              <w:rPr>
                <w:lang w:eastAsia="de-DE"/>
              </w:rPr>
              <w:t xml:space="preserve">        </w:t>
            </w:r>
            <w:r w:rsidR="008A38AE">
              <w:rPr>
                <w:lang w:eastAsia="de-DE"/>
              </w:rPr>
              <w:t>notificationLocalEnable</w:t>
            </w:r>
            <w:r w:rsidRPr="004C30EB">
              <w:rPr>
                <w:lang w:eastAsia="de-DE"/>
              </w:rPr>
              <w:t>,</w:t>
            </w:r>
          </w:p>
          <w:p w14:paraId="5117CC7F" w14:textId="6BCB064F" w:rsidR="00E33202" w:rsidRPr="004C30EB" w:rsidRDefault="00E33202" w:rsidP="00C44AFD">
            <w:pPr>
              <w:pStyle w:val="TableCourier"/>
              <w:rPr>
                <w:lang w:eastAsia="de-DE"/>
              </w:rPr>
            </w:pPr>
            <w:r w:rsidRPr="004C30EB">
              <w:rPr>
                <w:lang w:eastAsia="de-DE"/>
              </w:rPr>
              <w:t xml:space="preserve">        </w:t>
            </w:r>
            <w:r w:rsidR="00657D96">
              <w:rPr>
                <w:lang w:eastAsia="de-DE"/>
              </w:rPr>
              <w:t>notificationLocalDisable</w:t>
            </w:r>
            <w:r w:rsidRPr="004C30EB">
              <w:rPr>
                <w:lang w:eastAsia="de-DE"/>
              </w:rPr>
              <w:t>,</w:t>
            </w:r>
          </w:p>
          <w:p w14:paraId="190CF224" w14:textId="66BDE7D4" w:rsidR="00E33202" w:rsidRPr="004C30EB" w:rsidRDefault="00E33202" w:rsidP="00C44AFD">
            <w:pPr>
              <w:pStyle w:val="TableCourier"/>
              <w:rPr>
                <w:lang w:eastAsia="de-DE"/>
              </w:rPr>
            </w:pPr>
            <w:r w:rsidRPr="004C30EB">
              <w:rPr>
                <w:lang w:eastAsia="de-DE"/>
              </w:rPr>
              <w:t xml:space="preserve">        </w:t>
            </w:r>
            <w:r w:rsidR="00657D96">
              <w:rPr>
                <w:lang w:eastAsia="de-DE"/>
              </w:rPr>
              <w:t>notificationLocalDelete</w:t>
            </w:r>
          </w:p>
          <w:p w14:paraId="20B205EE" w14:textId="77777777" w:rsidR="00E33202" w:rsidRPr="004C30EB" w:rsidRDefault="00E33202" w:rsidP="00C44AFD">
            <w:pPr>
              <w:pStyle w:val="TableCourier"/>
              <w:rPr>
                <w:lang w:eastAsia="de-DE"/>
              </w:rPr>
            </w:pPr>
            <w:r w:rsidRPr="004C30EB">
              <w:rPr>
                <w:lang w:eastAsia="de-DE"/>
              </w:rPr>
              <w:t xml:space="preserve">      },</w:t>
            </w:r>
          </w:p>
          <w:p w14:paraId="689A2D70" w14:textId="77777777" w:rsidR="00E33202" w:rsidRDefault="00E33202" w:rsidP="00C44AFD">
            <w:pPr>
              <w:pStyle w:val="TableCourier"/>
              <w:rPr>
                <w:lang w:eastAsia="de-DE"/>
              </w:rPr>
            </w:pPr>
            <w:r w:rsidRPr="004C30EB">
              <w:rPr>
                <w:lang w:eastAsia="de-DE"/>
              </w:rPr>
              <w:t xml:space="preserve">      notificationAddress #TEST_DP_ADDRESS8 </w:t>
            </w:r>
          </w:p>
          <w:p w14:paraId="7DCE0171" w14:textId="77777777" w:rsidR="00E33202" w:rsidRPr="004C30EB" w:rsidRDefault="00E33202" w:rsidP="00C44AFD">
            <w:pPr>
              <w:pStyle w:val="TableCourier"/>
              <w:rPr>
                <w:lang w:eastAsia="de-DE"/>
              </w:rPr>
            </w:pPr>
            <w:r>
              <w:rPr>
                <w:lang w:eastAsia="de-DE"/>
              </w:rPr>
              <w:t xml:space="preserve">     }</w:t>
            </w:r>
          </w:p>
          <w:p w14:paraId="631A517F" w14:textId="77777777" w:rsidR="00E33202" w:rsidRPr="004C30EB" w:rsidRDefault="00E33202" w:rsidP="00C44AFD">
            <w:pPr>
              <w:pStyle w:val="TableCourier"/>
              <w:rPr>
                <w:lang w:eastAsia="de-DE"/>
              </w:rPr>
            </w:pPr>
            <w:r w:rsidRPr="004C30EB">
              <w:rPr>
                <w:lang w:eastAsia="de-DE"/>
              </w:rPr>
              <w:t xml:space="preserve">    },</w:t>
            </w:r>
          </w:p>
          <w:p w14:paraId="03B56250" w14:textId="77777777" w:rsidR="00E33202" w:rsidRPr="004C30EB" w:rsidRDefault="00E33202" w:rsidP="00C44AFD">
            <w:pPr>
              <w:pStyle w:val="TableCourier"/>
              <w:rPr>
                <w:lang w:eastAsia="de-DE"/>
              </w:rPr>
            </w:pPr>
            <w:r w:rsidRPr="004C30EB">
              <w:rPr>
                <w:lang w:eastAsia="de-DE"/>
              </w:rPr>
              <w:t xml:space="preserve">  profileOwner {</w:t>
            </w:r>
          </w:p>
          <w:p w14:paraId="60893D20" w14:textId="3AED7932" w:rsidR="00E33202" w:rsidRPr="004C30EB" w:rsidRDefault="00E33202" w:rsidP="00C44AFD">
            <w:pPr>
              <w:pStyle w:val="TableCourier"/>
              <w:rPr>
                <w:lang w:eastAsia="de-DE"/>
              </w:rPr>
            </w:pPr>
            <w:r w:rsidRPr="004C30EB">
              <w:rPr>
                <w:lang w:eastAsia="de-DE"/>
              </w:rPr>
              <w:t xml:space="preserve">    mccMnc #MCC_MNC</w:t>
            </w:r>
            <w:r w:rsidR="00986D0B">
              <w:rPr>
                <w:lang w:eastAsia="de-DE"/>
              </w:rPr>
              <w:t>2</w:t>
            </w:r>
          </w:p>
          <w:p w14:paraId="0BFAD8F5" w14:textId="77777777" w:rsidR="00E33202" w:rsidRPr="004C30EB" w:rsidRDefault="00E33202" w:rsidP="00C44AFD">
            <w:pPr>
              <w:pStyle w:val="TableCourier"/>
              <w:rPr>
                <w:lang w:eastAsia="de-DE"/>
              </w:rPr>
            </w:pPr>
            <w:r w:rsidRPr="004C30EB">
              <w:rPr>
                <w:lang w:eastAsia="de-DE"/>
              </w:rPr>
              <w:t xml:space="preserve">  },</w:t>
            </w:r>
          </w:p>
          <w:p w14:paraId="3161EACC" w14:textId="77777777" w:rsidR="00E33202" w:rsidRPr="004C30EB" w:rsidRDefault="00E33202" w:rsidP="00C44AFD">
            <w:pPr>
              <w:pStyle w:val="TableCourier"/>
              <w:rPr>
                <w:lang w:eastAsia="de-DE"/>
              </w:rPr>
            </w:pPr>
            <w:r w:rsidRPr="004C30EB">
              <w:rPr>
                <w:lang w:eastAsia="de-DE"/>
              </w:rPr>
              <w:t xml:space="preserve">  profilePolicyRules {</w:t>
            </w:r>
          </w:p>
          <w:p w14:paraId="14796C01" w14:textId="77777777" w:rsidR="00E33202" w:rsidRPr="004C30EB" w:rsidRDefault="00E33202" w:rsidP="00C44AFD">
            <w:pPr>
              <w:pStyle w:val="TableCourier"/>
              <w:rPr>
                <w:lang w:eastAsia="de-DE"/>
              </w:rPr>
            </w:pPr>
            <w:r w:rsidRPr="004C30EB">
              <w:rPr>
                <w:lang w:eastAsia="de-DE"/>
              </w:rPr>
              <w:t xml:space="preserve">    ppr2</w:t>
            </w:r>
          </w:p>
          <w:p w14:paraId="11311851" w14:textId="77777777" w:rsidR="00E33202" w:rsidRPr="004C30EB" w:rsidRDefault="00E33202" w:rsidP="00C44AFD">
            <w:pPr>
              <w:pStyle w:val="TableCourier"/>
              <w:rPr>
                <w:lang w:eastAsia="de-DE"/>
              </w:rPr>
            </w:pPr>
            <w:r w:rsidRPr="004C30EB">
              <w:rPr>
                <w:lang w:eastAsia="de-DE"/>
              </w:rPr>
              <w:t xml:space="preserve">  } </w:t>
            </w:r>
          </w:p>
          <w:p w14:paraId="237E8683" w14:textId="77777777" w:rsidR="00E33202" w:rsidRPr="004C30EB" w:rsidRDefault="00E33202" w:rsidP="00C44AFD">
            <w:pPr>
              <w:pStyle w:val="TableCourier"/>
              <w:rPr>
                <w:lang w:eastAsia="de-DE"/>
              </w:rPr>
            </w:pPr>
            <w:r w:rsidRPr="004C30EB">
              <w:rPr>
                <w:lang w:eastAsia="de-DE"/>
              </w:rPr>
              <w:t>}</w:t>
            </w:r>
          </w:p>
        </w:tc>
      </w:tr>
      <w:tr w:rsidR="00E33202" w:rsidRPr="004C30EB" w14:paraId="5EBDAF9F" w14:textId="77777777" w:rsidTr="00C44AFD">
        <w:trPr>
          <w:trHeight w:val="314"/>
          <w:jc w:val="center"/>
        </w:trPr>
        <w:tc>
          <w:tcPr>
            <w:tcW w:w="4406" w:type="dxa"/>
            <w:shd w:val="clear" w:color="auto" w:fill="auto"/>
            <w:vAlign w:val="center"/>
          </w:tcPr>
          <w:p w14:paraId="063DF77F" w14:textId="77777777" w:rsidR="00E33202" w:rsidRPr="004C30EB" w:rsidRDefault="00E33202" w:rsidP="00C44AFD">
            <w:pPr>
              <w:pStyle w:val="TableContentLeft"/>
            </w:pPr>
            <w:r w:rsidRPr="004C30EB">
              <w:lastRenderedPageBreak/>
              <w:t>METADATA_OP_PROF9</w:t>
            </w:r>
          </w:p>
        </w:tc>
        <w:tc>
          <w:tcPr>
            <w:tcW w:w="4600" w:type="dxa"/>
            <w:shd w:val="clear" w:color="auto" w:fill="auto"/>
            <w:vAlign w:val="center"/>
          </w:tcPr>
          <w:p w14:paraId="124C6768" w14:textId="77777777" w:rsidR="00E33202" w:rsidRPr="004E2AB4" w:rsidRDefault="00E33202" w:rsidP="00C44AFD">
            <w:pPr>
              <w:pStyle w:val="TableCourier"/>
              <w:rPr>
                <w:b/>
                <w:lang w:val="it-IT" w:eastAsia="de-DE"/>
              </w:rPr>
            </w:pPr>
            <w:r w:rsidRPr="004E2AB4">
              <w:rPr>
                <w:lang w:val="it-IT" w:eastAsia="de-DE"/>
              </w:rPr>
              <w:t>metadataReq StoreMetadataRequest ::= {</w:t>
            </w:r>
          </w:p>
          <w:p w14:paraId="1827B0F7" w14:textId="77777777" w:rsidR="00E33202" w:rsidRPr="004E2AB4" w:rsidRDefault="00E33202" w:rsidP="00C44AFD">
            <w:pPr>
              <w:pStyle w:val="TableCourier"/>
              <w:rPr>
                <w:b/>
                <w:lang w:val="it-IT" w:eastAsia="de-DE"/>
              </w:rPr>
            </w:pPr>
            <w:r w:rsidRPr="004E2AB4">
              <w:rPr>
                <w:lang w:val="it-IT" w:eastAsia="de-DE"/>
              </w:rPr>
              <w:t xml:space="preserve">  iccid #ICCID_OP_PROF9, </w:t>
            </w:r>
          </w:p>
          <w:p w14:paraId="45BC9F57" w14:textId="77777777" w:rsidR="00E33202" w:rsidRPr="004C30EB" w:rsidRDefault="00E33202" w:rsidP="00C44AFD">
            <w:pPr>
              <w:pStyle w:val="TableCourier"/>
              <w:rPr>
                <w:b/>
                <w:lang w:eastAsia="de-DE"/>
              </w:rPr>
            </w:pPr>
            <w:r w:rsidRPr="004E2AB4">
              <w:rPr>
                <w:lang w:val="it-IT" w:eastAsia="de-DE"/>
              </w:rPr>
              <w:t xml:space="preserve">  </w:t>
            </w:r>
            <w:r w:rsidRPr="004C30EB">
              <w:rPr>
                <w:lang w:eastAsia="de-DE"/>
              </w:rPr>
              <w:t>serviceProviderName #SP_NAME9,</w:t>
            </w:r>
          </w:p>
          <w:p w14:paraId="70399B81" w14:textId="77777777" w:rsidR="00E33202" w:rsidRPr="004C30EB" w:rsidRDefault="00E33202" w:rsidP="00C44AFD">
            <w:pPr>
              <w:pStyle w:val="TableCourier"/>
              <w:rPr>
                <w:b/>
                <w:lang w:eastAsia="de-DE"/>
              </w:rPr>
            </w:pPr>
            <w:r w:rsidRPr="004C30EB">
              <w:rPr>
                <w:lang w:eastAsia="de-DE"/>
              </w:rPr>
              <w:t xml:space="preserve">  profileName #NAME_OP_PROF9,</w:t>
            </w:r>
          </w:p>
          <w:p w14:paraId="6D0F87F7" w14:textId="77777777" w:rsidR="00E33202" w:rsidRPr="004C30EB" w:rsidRDefault="00E33202" w:rsidP="00C44AFD">
            <w:pPr>
              <w:pStyle w:val="TableCourier"/>
              <w:rPr>
                <w:b/>
                <w:lang w:eastAsia="de-DE"/>
              </w:rPr>
            </w:pPr>
            <w:r w:rsidRPr="004C30EB">
              <w:rPr>
                <w:lang w:eastAsia="de-DE"/>
              </w:rPr>
              <w:t xml:space="preserve">  profileOwner {</w:t>
            </w:r>
          </w:p>
          <w:p w14:paraId="07E00259" w14:textId="77777777" w:rsidR="00E33202" w:rsidRPr="004C30EB" w:rsidRDefault="00E33202" w:rsidP="00C44AFD">
            <w:pPr>
              <w:pStyle w:val="TableCourier"/>
              <w:rPr>
                <w:b/>
                <w:lang w:eastAsia="de-DE"/>
              </w:rPr>
            </w:pPr>
            <w:r w:rsidRPr="004C30EB">
              <w:rPr>
                <w:lang w:eastAsia="de-DE"/>
              </w:rPr>
              <w:t xml:space="preserve">    mccMnc #MCC_MNC9,</w:t>
            </w:r>
          </w:p>
          <w:p w14:paraId="37C6CE4C" w14:textId="77777777" w:rsidR="00E33202" w:rsidRPr="004C30EB" w:rsidRDefault="00E33202" w:rsidP="00C44AFD">
            <w:pPr>
              <w:pStyle w:val="TableCourier"/>
              <w:rPr>
                <w:b/>
                <w:lang w:eastAsia="de-DE"/>
              </w:rPr>
            </w:pPr>
            <w:r w:rsidRPr="004C30EB">
              <w:rPr>
                <w:lang w:eastAsia="de-DE"/>
              </w:rPr>
              <w:t xml:space="preserve">    gid1 #GID1,</w:t>
            </w:r>
          </w:p>
          <w:p w14:paraId="60E51BC4" w14:textId="77777777" w:rsidR="00E33202" w:rsidRPr="004C30EB" w:rsidRDefault="00E33202" w:rsidP="00C44AFD">
            <w:pPr>
              <w:pStyle w:val="TableCourier"/>
              <w:rPr>
                <w:b/>
                <w:lang w:eastAsia="de-DE"/>
              </w:rPr>
            </w:pPr>
            <w:r w:rsidRPr="004C30EB">
              <w:rPr>
                <w:lang w:eastAsia="de-DE"/>
              </w:rPr>
              <w:t xml:space="preserve">    gid2 #GID2</w:t>
            </w:r>
          </w:p>
          <w:p w14:paraId="50670618" w14:textId="77777777" w:rsidR="00E33202" w:rsidRPr="004C30EB" w:rsidRDefault="00E33202" w:rsidP="00C44AFD">
            <w:pPr>
              <w:pStyle w:val="TableCourier"/>
              <w:rPr>
                <w:b/>
                <w:lang w:eastAsia="de-DE"/>
              </w:rPr>
            </w:pPr>
            <w:r w:rsidRPr="004C30EB">
              <w:rPr>
                <w:lang w:eastAsia="de-DE"/>
              </w:rPr>
              <w:t xml:space="preserve">  },</w:t>
            </w:r>
          </w:p>
          <w:p w14:paraId="1B61A308" w14:textId="77777777" w:rsidR="00E33202" w:rsidRPr="004C30EB" w:rsidRDefault="00E33202" w:rsidP="00C44AFD">
            <w:pPr>
              <w:pStyle w:val="TableCourier"/>
              <w:rPr>
                <w:b/>
                <w:lang w:eastAsia="de-DE"/>
              </w:rPr>
            </w:pPr>
            <w:r w:rsidRPr="004C30EB">
              <w:rPr>
                <w:lang w:eastAsia="de-DE"/>
              </w:rPr>
              <w:t xml:space="preserve">  profilePolicyRules {</w:t>
            </w:r>
          </w:p>
          <w:p w14:paraId="0BB83B5B" w14:textId="77777777" w:rsidR="00E33202" w:rsidRPr="004C30EB" w:rsidRDefault="00E33202" w:rsidP="00C44AFD">
            <w:pPr>
              <w:pStyle w:val="TableCourier"/>
              <w:rPr>
                <w:b/>
                <w:lang w:eastAsia="de-DE"/>
              </w:rPr>
            </w:pPr>
            <w:r w:rsidRPr="004C30EB">
              <w:rPr>
                <w:lang w:eastAsia="de-DE"/>
              </w:rPr>
              <w:t xml:space="preserve">    ppr2</w:t>
            </w:r>
          </w:p>
          <w:p w14:paraId="35C9D68B" w14:textId="77777777" w:rsidR="00E33202" w:rsidRPr="004C30EB" w:rsidRDefault="00E33202" w:rsidP="00C44AFD">
            <w:pPr>
              <w:pStyle w:val="TableCourier"/>
              <w:rPr>
                <w:b/>
                <w:lang w:eastAsia="de-DE"/>
              </w:rPr>
            </w:pPr>
            <w:r w:rsidRPr="004C30EB">
              <w:rPr>
                <w:lang w:eastAsia="de-DE"/>
              </w:rPr>
              <w:t xml:space="preserve">  } </w:t>
            </w:r>
          </w:p>
          <w:p w14:paraId="1B386D16" w14:textId="77777777" w:rsidR="00E33202" w:rsidRPr="004C30EB" w:rsidRDefault="00E33202" w:rsidP="00C44AFD">
            <w:pPr>
              <w:pStyle w:val="TableCourier"/>
              <w:rPr>
                <w:lang w:eastAsia="de-DE"/>
              </w:rPr>
            </w:pPr>
            <w:r w:rsidRPr="004C30EB">
              <w:rPr>
                <w:lang w:eastAsia="de-DE"/>
              </w:rPr>
              <w:t>}</w:t>
            </w:r>
          </w:p>
        </w:tc>
      </w:tr>
      <w:tr w:rsidR="00E33202" w:rsidRPr="004C30EB" w14:paraId="2126F5BF" w14:textId="77777777" w:rsidTr="00C44AFD">
        <w:trPr>
          <w:trHeight w:val="314"/>
          <w:jc w:val="center"/>
        </w:trPr>
        <w:tc>
          <w:tcPr>
            <w:tcW w:w="4406" w:type="dxa"/>
            <w:shd w:val="clear" w:color="auto" w:fill="auto"/>
            <w:vAlign w:val="center"/>
          </w:tcPr>
          <w:p w14:paraId="2E073D4E" w14:textId="77777777" w:rsidR="00E33202" w:rsidRPr="004C30EB" w:rsidRDefault="00E33202" w:rsidP="00C44AFD">
            <w:pPr>
              <w:pStyle w:val="TableContentLeft"/>
            </w:pPr>
            <w:r w:rsidRPr="004C30EB">
              <w:t>METADATA_OP1_GID1GID2_PRESENT</w:t>
            </w:r>
          </w:p>
        </w:tc>
        <w:tc>
          <w:tcPr>
            <w:tcW w:w="4600" w:type="dxa"/>
            <w:shd w:val="clear" w:color="auto" w:fill="auto"/>
            <w:vAlign w:val="center"/>
          </w:tcPr>
          <w:p w14:paraId="66C7AB4E" w14:textId="77777777" w:rsidR="00E33202" w:rsidRPr="004E2AB4" w:rsidRDefault="00E33202" w:rsidP="00C44AFD">
            <w:pPr>
              <w:pStyle w:val="TableCourier"/>
              <w:rPr>
                <w:b/>
                <w:lang w:val="it-IT" w:eastAsia="de-DE"/>
              </w:rPr>
            </w:pPr>
            <w:r w:rsidRPr="004E2AB4">
              <w:rPr>
                <w:lang w:val="it-IT" w:eastAsia="de-DE"/>
              </w:rPr>
              <w:t xml:space="preserve">metadataReq StoreMetadataRequest ::= { </w:t>
            </w:r>
          </w:p>
          <w:p w14:paraId="1503C49A" w14:textId="77777777" w:rsidR="00E33202" w:rsidRPr="004E2AB4" w:rsidRDefault="00E33202" w:rsidP="00C44AFD">
            <w:pPr>
              <w:pStyle w:val="TableCourier"/>
              <w:rPr>
                <w:b/>
                <w:lang w:val="it-IT" w:eastAsia="de-DE"/>
              </w:rPr>
            </w:pPr>
            <w:r w:rsidRPr="004E2AB4">
              <w:rPr>
                <w:lang w:val="it-IT" w:eastAsia="de-DE"/>
              </w:rPr>
              <w:t xml:space="preserve">  iccid #ICCID_OP_PROF1,</w:t>
            </w:r>
          </w:p>
          <w:p w14:paraId="4C9A05B0" w14:textId="77777777" w:rsidR="00E33202" w:rsidRPr="004C30EB" w:rsidRDefault="00E33202" w:rsidP="00C44AFD">
            <w:pPr>
              <w:pStyle w:val="TableCourier"/>
              <w:rPr>
                <w:b/>
                <w:lang w:eastAsia="de-DE"/>
              </w:rPr>
            </w:pPr>
            <w:r w:rsidRPr="004E2AB4">
              <w:rPr>
                <w:lang w:val="it-IT" w:eastAsia="de-DE"/>
              </w:rPr>
              <w:t xml:space="preserve">  </w:t>
            </w:r>
            <w:r w:rsidRPr="004C30EB">
              <w:rPr>
                <w:lang w:eastAsia="de-DE"/>
              </w:rPr>
              <w:t>serviceProviderName #SP_NAME1,</w:t>
            </w:r>
          </w:p>
          <w:p w14:paraId="4BD8FE30" w14:textId="77777777" w:rsidR="00E33202" w:rsidRPr="004C30EB" w:rsidRDefault="00E33202" w:rsidP="00C44AFD">
            <w:pPr>
              <w:pStyle w:val="TableCourier"/>
              <w:rPr>
                <w:b/>
                <w:lang w:eastAsia="de-DE"/>
              </w:rPr>
            </w:pPr>
            <w:r w:rsidRPr="004C30EB">
              <w:rPr>
                <w:lang w:eastAsia="de-DE"/>
              </w:rPr>
              <w:t xml:space="preserve">  profileName #NAME_OP_PROF1, </w:t>
            </w:r>
          </w:p>
          <w:p w14:paraId="5E9C5BB1" w14:textId="77777777" w:rsidR="00E33202" w:rsidRPr="004C30EB" w:rsidRDefault="00E33202" w:rsidP="00C44AFD">
            <w:pPr>
              <w:pStyle w:val="TableCourier"/>
              <w:rPr>
                <w:b/>
                <w:lang w:eastAsia="de-DE"/>
              </w:rPr>
            </w:pPr>
            <w:r w:rsidRPr="004C30EB">
              <w:rPr>
                <w:lang w:eastAsia="de-DE"/>
              </w:rPr>
              <w:t xml:space="preserve">  profileOwner {</w:t>
            </w:r>
          </w:p>
          <w:p w14:paraId="2F76707D" w14:textId="77777777" w:rsidR="00E33202" w:rsidRPr="004C30EB" w:rsidRDefault="00E33202" w:rsidP="00C44AFD">
            <w:pPr>
              <w:pStyle w:val="TableCourier"/>
              <w:rPr>
                <w:b/>
                <w:lang w:eastAsia="de-DE"/>
              </w:rPr>
            </w:pPr>
            <w:r w:rsidRPr="004C30EB">
              <w:rPr>
                <w:lang w:eastAsia="de-DE"/>
              </w:rPr>
              <w:t xml:space="preserve">    mccMnc #MCC_MNC1,</w:t>
            </w:r>
          </w:p>
          <w:p w14:paraId="6DC6476B" w14:textId="77777777" w:rsidR="00E33202" w:rsidRPr="004C30EB" w:rsidRDefault="00E33202" w:rsidP="00C44AFD">
            <w:pPr>
              <w:pStyle w:val="TableCourier"/>
              <w:rPr>
                <w:rFonts w:eastAsia="SimSun"/>
                <w:lang w:eastAsia="de-DE"/>
              </w:rPr>
            </w:pPr>
            <w:r w:rsidRPr="004C30EB">
              <w:rPr>
                <w:rFonts w:eastAsia="SimSun"/>
                <w:lang w:eastAsia="de-DE"/>
              </w:rPr>
              <w:t xml:space="preserve">    gid1 #GID1,</w:t>
            </w:r>
          </w:p>
          <w:p w14:paraId="6AAED62B" w14:textId="77777777" w:rsidR="00E33202" w:rsidRPr="004C30EB" w:rsidRDefault="00E33202" w:rsidP="00C44AFD">
            <w:pPr>
              <w:pStyle w:val="TableCourier"/>
              <w:rPr>
                <w:rFonts w:eastAsia="SimSun"/>
                <w:lang w:eastAsia="de-DE"/>
              </w:rPr>
            </w:pPr>
            <w:r w:rsidRPr="004C30EB">
              <w:rPr>
                <w:rFonts w:eastAsia="SimSun"/>
                <w:lang w:eastAsia="de-DE"/>
              </w:rPr>
              <w:t xml:space="preserve">    gid2 #GID2</w:t>
            </w:r>
          </w:p>
          <w:p w14:paraId="505B2B07" w14:textId="77777777" w:rsidR="00E33202" w:rsidRPr="004C30EB" w:rsidRDefault="00E33202" w:rsidP="00C44AFD">
            <w:pPr>
              <w:pStyle w:val="TableCourier"/>
              <w:rPr>
                <w:rFonts w:eastAsia="SimSun"/>
                <w:lang w:eastAsia="de-DE"/>
              </w:rPr>
            </w:pPr>
            <w:r w:rsidRPr="004C30EB">
              <w:rPr>
                <w:rFonts w:eastAsia="SimSun"/>
                <w:lang w:eastAsia="de-DE"/>
              </w:rPr>
              <w:t xml:space="preserve">  },</w:t>
            </w:r>
          </w:p>
          <w:p w14:paraId="548E8B9A" w14:textId="77777777" w:rsidR="00E33202" w:rsidRPr="004C30EB" w:rsidRDefault="00E33202" w:rsidP="00C44AFD">
            <w:pPr>
              <w:pStyle w:val="TableCourier"/>
              <w:rPr>
                <w:lang w:eastAsia="de-DE"/>
              </w:rPr>
            </w:pPr>
            <w:r w:rsidRPr="004C30EB">
              <w:rPr>
                <w:lang w:eastAsia="de-DE"/>
              </w:rPr>
              <w:t xml:space="preserve">  profilePolicyRules {ppr2}</w:t>
            </w:r>
          </w:p>
          <w:p w14:paraId="7B8E6789" w14:textId="77777777" w:rsidR="00E33202" w:rsidRPr="004C30EB" w:rsidRDefault="00E33202" w:rsidP="00C44AFD">
            <w:pPr>
              <w:pStyle w:val="TableCourier"/>
              <w:rPr>
                <w:lang w:eastAsia="de-DE"/>
              </w:rPr>
            </w:pPr>
            <w:r w:rsidRPr="004C30EB">
              <w:rPr>
                <w:lang w:eastAsia="de-DE"/>
              </w:rPr>
              <w:t>}</w:t>
            </w:r>
          </w:p>
        </w:tc>
      </w:tr>
      <w:tr w:rsidR="00E33202" w:rsidRPr="004C30EB" w14:paraId="71A28509" w14:textId="77777777" w:rsidTr="00C44AFD">
        <w:trPr>
          <w:trHeight w:val="314"/>
          <w:jc w:val="center"/>
        </w:trPr>
        <w:tc>
          <w:tcPr>
            <w:tcW w:w="4406" w:type="dxa"/>
            <w:shd w:val="clear" w:color="auto" w:fill="auto"/>
            <w:vAlign w:val="center"/>
          </w:tcPr>
          <w:p w14:paraId="6EAE6757" w14:textId="77777777" w:rsidR="00E33202" w:rsidRPr="004C30EB" w:rsidRDefault="00E33202" w:rsidP="00C44AFD">
            <w:pPr>
              <w:pStyle w:val="TableContentLeft"/>
            </w:pPr>
            <w:r w:rsidRPr="004C30EB">
              <w:t>METADATA_OP9_GID1GID2_MISSING</w:t>
            </w:r>
          </w:p>
        </w:tc>
        <w:tc>
          <w:tcPr>
            <w:tcW w:w="4600" w:type="dxa"/>
            <w:shd w:val="clear" w:color="auto" w:fill="auto"/>
            <w:vAlign w:val="center"/>
          </w:tcPr>
          <w:p w14:paraId="33BF7555" w14:textId="77777777" w:rsidR="00E33202" w:rsidRPr="004E2AB4" w:rsidRDefault="00E33202" w:rsidP="00C44AFD">
            <w:pPr>
              <w:pStyle w:val="TableCourier"/>
              <w:rPr>
                <w:b/>
                <w:lang w:val="it-IT" w:eastAsia="de-DE"/>
              </w:rPr>
            </w:pPr>
            <w:r w:rsidRPr="004E2AB4">
              <w:rPr>
                <w:lang w:val="it-IT" w:eastAsia="de-DE"/>
              </w:rPr>
              <w:t>metadataReq StoreMetadataRequest ::= {</w:t>
            </w:r>
          </w:p>
          <w:p w14:paraId="53051A1D" w14:textId="77777777" w:rsidR="00E33202" w:rsidRPr="004E2AB4" w:rsidRDefault="00E33202" w:rsidP="00C44AFD">
            <w:pPr>
              <w:pStyle w:val="TableCourier"/>
              <w:rPr>
                <w:b/>
                <w:lang w:val="it-IT" w:eastAsia="de-DE"/>
              </w:rPr>
            </w:pPr>
            <w:r w:rsidRPr="004E2AB4">
              <w:rPr>
                <w:lang w:val="it-IT" w:eastAsia="de-DE"/>
              </w:rPr>
              <w:t xml:space="preserve">  iccid #ICCID_OP_PROF9, </w:t>
            </w:r>
          </w:p>
          <w:p w14:paraId="05C7BB62" w14:textId="77777777" w:rsidR="00E33202" w:rsidRPr="004C30EB" w:rsidRDefault="00E33202" w:rsidP="00C44AFD">
            <w:pPr>
              <w:pStyle w:val="TableCourier"/>
              <w:rPr>
                <w:b/>
                <w:lang w:eastAsia="de-DE"/>
              </w:rPr>
            </w:pPr>
            <w:r w:rsidRPr="004E2AB4">
              <w:rPr>
                <w:lang w:val="it-IT" w:eastAsia="de-DE"/>
              </w:rPr>
              <w:t xml:space="preserve">  </w:t>
            </w:r>
            <w:r w:rsidRPr="004C30EB">
              <w:rPr>
                <w:lang w:eastAsia="de-DE"/>
              </w:rPr>
              <w:t>serviceProviderName #SP_NAME9,</w:t>
            </w:r>
          </w:p>
          <w:p w14:paraId="5A6C40D8" w14:textId="77777777" w:rsidR="00E33202" w:rsidRPr="004C30EB" w:rsidRDefault="00E33202" w:rsidP="00C44AFD">
            <w:pPr>
              <w:pStyle w:val="TableCourier"/>
              <w:rPr>
                <w:b/>
                <w:lang w:eastAsia="de-DE"/>
              </w:rPr>
            </w:pPr>
            <w:r w:rsidRPr="004C30EB">
              <w:rPr>
                <w:lang w:eastAsia="de-DE"/>
              </w:rPr>
              <w:t xml:space="preserve">  profileName #NAME_OP_PROF9,</w:t>
            </w:r>
          </w:p>
          <w:p w14:paraId="060078B0" w14:textId="77777777" w:rsidR="00E33202" w:rsidRPr="004C30EB" w:rsidRDefault="00E33202" w:rsidP="00C44AFD">
            <w:pPr>
              <w:pStyle w:val="TableCourier"/>
              <w:rPr>
                <w:b/>
                <w:lang w:eastAsia="de-DE"/>
              </w:rPr>
            </w:pPr>
            <w:r w:rsidRPr="004C30EB">
              <w:rPr>
                <w:lang w:eastAsia="de-DE"/>
              </w:rPr>
              <w:t xml:space="preserve">  profileOwner {</w:t>
            </w:r>
          </w:p>
          <w:p w14:paraId="5B229FB9" w14:textId="77777777" w:rsidR="00E33202" w:rsidRPr="004C30EB" w:rsidRDefault="00E33202" w:rsidP="00C44AFD">
            <w:pPr>
              <w:pStyle w:val="TableCourier"/>
              <w:rPr>
                <w:b/>
                <w:lang w:eastAsia="de-DE"/>
              </w:rPr>
            </w:pPr>
            <w:r w:rsidRPr="004C30EB">
              <w:rPr>
                <w:lang w:eastAsia="de-DE"/>
              </w:rPr>
              <w:t xml:space="preserve">    mccMnc #MCC_MNC9</w:t>
            </w:r>
          </w:p>
          <w:p w14:paraId="5A56675A" w14:textId="77777777" w:rsidR="00E33202" w:rsidRPr="004C30EB" w:rsidRDefault="00E33202" w:rsidP="00C44AFD">
            <w:pPr>
              <w:pStyle w:val="TableCourier"/>
              <w:rPr>
                <w:b/>
                <w:lang w:eastAsia="de-DE"/>
              </w:rPr>
            </w:pPr>
            <w:r w:rsidRPr="004C30EB">
              <w:rPr>
                <w:lang w:eastAsia="de-DE"/>
              </w:rPr>
              <w:t xml:space="preserve">  }</w:t>
            </w:r>
          </w:p>
          <w:p w14:paraId="3FC7DE28" w14:textId="77777777" w:rsidR="00E33202" w:rsidRPr="004C30EB" w:rsidRDefault="00E33202" w:rsidP="00C44AFD">
            <w:pPr>
              <w:pStyle w:val="TableCourier"/>
              <w:rPr>
                <w:lang w:eastAsia="de-DE"/>
              </w:rPr>
            </w:pPr>
            <w:r w:rsidRPr="004C30EB">
              <w:rPr>
                <w:lang w:eastAsia="de-DE"/>
              </w:rPr>
              <w:t>}</w:t>
            </w:r>
          </w:p>
        </w:tc>
      </w:tr>
      <w:tr w:rsidR="00E33202" w:rsidRPr="004C30EB" w14:paraId="54271AF9" w14:textId="77777777" w:rsidTr="00C44AFD">
        <w:trPr>
          <w:trHeight w:val="314"/>
          <w:jc w:val="center"/>
        </w:trPr>
        <w:tc>
          <w:tcPr>
            <w:tcW w:w="4406" w:type="dxa"/>
            <w:shd w:val="clear" w:color="auto" w:fill="auto"/>
            <w:vAlign w:val="center"/>
          </w:tcPr>
          <w:p w14:paraId="02D6A8AD" w14:textId="77777777" w:rsidR="00E33202" w:rsidRPr="004C30EB" w:rsidRDefault="00E33202" w:rsidP="00C44AFD">
            <w:pPr>
              <w:pStyle w:val="TableContentLeft"/>
            </w:pPr>
            <w:r w:rsidRPr="004C30EB">
              <w:t>METADATA_PPR_NO_OWNER</w:t>
            </w:r>
          </w:p>
        </w:tc>
        <w:tc>
          <w:tcPr>
            <w:tcW w:w="4600" w:type="dxa"/>
            <w:shd w:val="clear" w:color="auto" w:fill="auto"/>
            <w:vAlign w:val="center"/>
          </w:tcPr>
          <w:p w14:paraId="0011B8D0" w14:textId="77777777" w:rsidR="00E33202" w:rsidRPr="004E2AB4" w:rsidRDefault="00E33202" w:rsidP="00C44AFD">
            <w:pPr>
              <w:pStyle w:val="TableCourier"/>
              <w:rPr>
                <w:lang w:val="it-IT" w:eastAsia="de-DE"/>
              </w:rPr>
            </w:pPr>
            <w:r w:rsidRPr="004E2AB4">
              <w:rPr>
                <w:lang w:val="it-IT" w:eastAsia="de-DE"/>
              </w:rPr>
              <w:t xml:space="preserve">metadataReq StoreMetadataRequest ::= { </w:t>
            </w:r>
          </w:p>
          <w:p w14:paraId="42EBAD60" w14:textId="77777777" w:rsidR="00E33202" w:rsidRPr="004E2AB4" w:rsidRDefault="00E33202" w:rsidP="00C44AFD">
            <w:pPr>
              <w:pStyle w:val="TableCourier"/>
              <w:rPr>
                <w:lang w:val="it-IT" w:eastAsia="de-DE"/>
              </w:rPr>
            </w:pPr>
            <w:r w:rsidRPr="004E2AB4">
              <w:rPr>
                <w:lang w:val="it-IT" w:eastAsia="de-DE"/>
              </w:rPr>
              <w:t xml:space="preserve">  iccid #ICCID_OP_PROF1,</w:t>
            </w:r>
          </w:p>
          <w:p w14:paraId="666713FC"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#SP_NAME1,</w:t>
            </w:r>
          </w:p>
          <w:p w14:paraId="1B768AD5" w14:textId="77777777" w:rsidR="00E33202" w:rsidRPr="004C30EB" w:rsidRDefault="00E33202" w:rsidP="00C44AFD">
            <w:pPr>
              <w:pStyle w:val="TableCourier"/>
              <w:rPr>
                <w:lang w:eastAsia="de-DE"/>
              </w:rPr>
            </w:pPr>
            <w:r w:rsidRPr="004C30EB">
              <w:rPr>
                <w:lang w:eastAsia="de-DE"/>
              </w:rPr>
              <w:t xml:space="preserve">  profileName #NAME_OP_PROF1, </w:t>
            </w:r>
          </w:p>
          <w:p w14:paraId="2DB8D084" w14:textId="77777777" w:rsidR="00E33202" w:rsidRPr="004C30EB" w:rsidRDefault="00E33202" w:rsidP="00C44AFD">
            <w:pPr>
              <w:pStyle w:val="TableCourier"/>
            </w:pPr>
            <w:r w:rsidRPr="004C30EB">
              <w:t xml:space="preserve">  profilePolicyRules {ppr2}</w:t>
            </w:r>
          </w:p>
          <w:p w14:paraId="26242834" w14:textId="77777777" w:rsidR="00E33202" w:rsidRPr="004C30EB" w:rsidRDefault="00E33202" w:rsidP="00C44AFD">
            <w:pPr>
              <w:pStyle w:val="TableCourier"/>
              <w:rPr>
                <w:lang w:eastAsia="de-DE"/>
              </w:rPr>
            </w:pPr>
            <w:r w:rsidRPr="004C30EB">
              <w:rPr>
                <w:lang w:eastAsia="de-DE"/>
              </w:rPr>
              <w:t>}</w:t>
            </w:r>
          </w:p>
        </w:tc>
      </w:tr>
      <w:tr w:rsidR="00E33202" w:rsidRPr="004C30EB" w14:paraId="09FCF5E9" w14:textId="77777777" w:rsidTr="00C44AFD">
        <w:trPr>
          <w:trHeight w:val="314"/>
          <w:jc w:val="center"/>
        </w:trPr>
        <w:tc>
          <w:tcPr>
            <w:tcW w:w="4406" w:type="dxa"/>
            <w:shd w:val="clear" w:color="auto" w:fill="auto"/>
            <w:vAlign w:val="center"/>
          </w:tcPr>
          <w:p w14:paraId="7B429241" w14:textId="77777777" w:rsidR="00E33202" w:rsidRPr="004C30EB" w:rsidRDefault="00E33202" w:rsidP="00C44AFD">
            <w:pPr>
              <w:pStyle w:val="TableContentLeft"/>
            </w:pPr>
            <w:r w:rsidRPr="004C30EB">
              <w:t>METADATA_WILDCARD</w:t>
            </w:r>
          </w:p>
        </w:tc>
        <w:tc>
          <w:tcPr>
            <w:tcW w:w="4600" w:type="dxa"/>
            <w:shd w:val="clear" w:color="auto" w:fill="auto"/>
            <w:vAlign w:val="center"/>
          </w:tcPr>
          <w:p w14:paraId="43F1B29C" w14:textId="77777777" w:rsidR="00E33202" w:rsidRPr="004E2AB4" w:rsidRDefault="00E33202" w:rsidP="00C44AFD">
            <w:pPr>
              <w:pStyle w:val="TableCourier"/>
              <w:rPr>
                <w:lang w:val="it-IT" w:eastAsia="de-DE"/>
              </w:rPr>
            </w:pPr>
            <w:r w:rsidRPr="004E2AB4">
              <w:rPr>
                <w:lang w:val="it-IT" w:eastAsia="de-DE"/>
              </w:rPr>
              <w:t xml:space="preserve">metadataReq StoreMetadataRequest ::= { </w:t>
            </w:r>
          </w:p>
          <w:p w14:paraId="2A5DF333" w14:textId="77777777" w:rsidR="00E33202" w:rsidRPr="004E2AB4" w:rsidRDefault="00E33202" w:rsidP="00C44AFD">
            <w:pPr>
              <w:pStyle w:val="TableCourier"/>
              <w:rPr>
                <w:lang w:val="it-IT" w:eastAsia="de-DE"/>
              </w:rPr>
            </w:pPr>
            <w:r w:rsidRPr="004E2AB4">
              <w:rPr>
                <w:lang w:val="it-IT" w:eastAsia="de-DE"/>
              </w:rPr>
              <w:t xml:space="preserve">  iccid #ICCID_OP_PROF1,</w:t>
            </w:r>
          </w:p>
          <w:p w14:paraId="7147ADE9"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#SP_NAME1,</w:t>
            </w:r>
          </w:p>
          <w:p w14:paraId="65E7C14C" w14:textId="77777777" w:rsidR="00E33202" w:rsidRPr="004C30EB" w:rsidRDefault="00E33202" w:rsidP="00C44AFD">
            <w:pPr>
              <w:pStyle w:val="TableCourier"/>
              <w:rPr>
                <w:lang w:eastAsia="de-DE"/>
              </w:rPr>
            </w:pPr>
            <w:r w:rsidRPr="004C30EB">
              <w:rPr>
                <w:lang w:eastAsia="de-DE"/>
              </w:rPr>
              <w:t xml:space="preserve">  profileName #NAME_OP_PROF1, </w:t>
            </w:r>
          </w:p>
          <w:p w14:paraId="06EF71FB" w14:textId="77777777" w:rsidR="00E33202" w:rsidRPr="004C30EB" w:rsidRDefault="00E33202" w:rsidP="00C44AFD">
            <w:pPr>
              <w:pStyle w:val="TableCourier"/>
              <w:rPr>
                <w:lang w:eastAsia="de-DE"/>
              </w:rPr>
            </w:pPr>
            <w:r w:rsidRPr="004C30EB">
              <w:rPr>
                <w:lang w:eastAsia="de-DE"/>
              </w:rPr>
              <w:t xml:space="preserve">  profileOwner {</w:t>
            </w:r>
          </w:p>
          <w:p w14:paraId="2AF456D8" w14:textId="77777777" w:rsidR="00E33202" w:rsidRPr="004C30EB" w:rsidRDefault="00E33202" w:rsidP="00C44AFD">
            <w:pPr>
              <w:pStyle w:val="TableCourier"/>
              <w:rPr>
                <w:lang w:eastAsia="de-DE"/>
              </w:rPr>
            </w:pPr>
            <w:r w:rsidRPr="004C30EB">
              <w:rPr>
                <w:lang w:eastAsia="de-DE"/>
              </w:rPr>
              <w:t xml:space="preserve">    mccMnc #MCC_MNC_WILDCARD</w:t>
            </w:r>
          </w:p>
          <w:p w14:paraId="7AB459D5" w14:textId="77777777" w:rsidR="00E33202" w:rsidRPr="004C30EB" w:rsidRDefault="00E33202" w:rsidP="00C44AFD">
            <w:pPr>
              <w:pStyle w:val="TableCourier"/>
              <w:rPr>
                <w:lang w:eastAsia="de-DE"/>
              </w:rPr>
            </w:pPr>
            <w:r w:rsidRPr="004C30EB">
              <w:rPr>
                <w:lang w:eastAsia="de-DE"/>
              </w:rPr>
              <w:t xml:space="preserve">  },</w:t>
            </w:r>
          </w:p>
          <w:p w14:paraId="73E73783" w14:textId="77777777" w:rsidR="00E33202" w:rsidRPr="004C30EB" w:rsidRDefault="00E33202" w:rsidP="00C44AFD">
            <w:pPr>
              <w:pStyle w:val="TableCourier"/>
            </w:pPr>
            <w:r w:rsidRPr="004C30EB">
              <w:t xml:space="preserve">  profilePolicyRules {ppr2}</w:t>
            </w:r>
          </w:p>
          <w:p w14:paraId="0849959A" w14:textId="77777777" w:rsidR="00E33202" w:rsidRPr="004C30EB" w:rsidRDefault="00E33202" w:rsidP="00C44AFD">
            <w:pPr>
              <w:pStyle w:val="TableCourier"/>
              <w:rPr>
                <w:lang w:eastAsia="de-DE"/>
              </w:rPr>
            </w:pPr>
            <w:r w:rsidRPr="004C30EB">
              <w:rPr>
                <w:lang w:eastAsia="de-DE"/>
              </w:rPr>
              <w:t>}</w:t>
            </w:r>
          </w:p>
        </w:tc>
      </w:tr>
      <w:tr w:rsidR="00E33202" w:rsidRPr="004C30EB" w14:paraId="48CBB6FC" w14:textId="77777777" w:rsidTr="00C44AFD">
        <w:trPr>
          <w:trHeight w:val="314"/>
          <w:jc w:val="center"/>
        </w:trPr>
        <w:tc>
          <w:tcPr>
            <w:tcW w:w="4406" w:type="dxa"/>
            <w:shd w:val="clear" w:color="auto" w:fill="auto"/>
            <w:vAlign w:val="center"/>
          </w:tcPr>
          <w:p w14:paraId="4872B1A1" w14:textId="77777777" w:rsidR="00E33202" w:rsidRPr="004C30EB" w:rsidRDefault="00E33202" w:rsidP="00C44AFD">
            <w:pPr>
              <w:pStyle w:val="TableContentLeft"/>
            </w:pPr>
            <w:r w:rsidRPr="004C30EB">
              <w:lastRenderedPageBreak/>
              <w:t>METADATA_WITH_JPG</w:t>
            </w:r>
          </w:p>
        </w:tc>
        <w:tc>
          <w:tcPr>
            <w:tcW w:w="4600" w:type="dxa"/>
            <w:shd w:val="clear" w:color="auto" w:fill="auto"/>
            <w:vAlign w:val="center"/>
          </w:tcPr>
          <w:p w14:paraId="731539FD" w14:textId="77777777" w:rsidR="00E33202" w:rsidRPr="004E2AB4" w:rsidRDefault="00E33202" w:rsidP="00C44AFD">
            <w:pPr>
              <w:pStyle w:val="TableCourier"/>
              <w:rPr>
                <w:lang w:val="it-IT" w:eastAsia="de-DE"/>
              </w:rPr>
            </w:pPr>
            <w:r w:rsidRPr="004E2AB4">
              <w:rPr>
                <w:lang w:val="it-IT" w:eastAsia="de-DE"/>
              </w:rPr>
              <w:t xml:space="preserve">metadataReq StoreMetadataRequest ::= { </w:t>
            </w:r>
          </w:p>
          <w:p w14:paraId="105E8A36" w14:textId="77777777" w:rsidR="00E33202" w:rsidRPr="004E2AB4" w:rsidRDefault="00E33202" w:rsidP="00C44AFD">
            <w:pPr>
              <w:pStyle w:val="TableCourier"/>
              <w:rPr>
                <w:lang w:val="it-IT" w:eastAsia="de-DE"/>
              </w:rPr>
            </w:pPr>
            <w:r w:rsidRPr="004E2AB4">
              <w:rPr>
                <w:lang w:val="it-IT" w:eastAsia="de-DE"/>
              </w:rPr>
              <w:t xml:space="preserve">  iccid #ICCID_OP_PROF1,</w:t>
            </w:r>
          </w:p>
          <w:p w14:paraId="15E8F14B"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#SP_NAME1,</w:t>
            </w:r>
          </w:p>
          <w:p w14:paraId="247D7C26" w14:textId="77777777" w:rsidR="00E33202" w:rsidRPr="004C30EB" w:rsidRDefault="00E33202" w:rsidP="00C44AFD">
            <w:pPr>
              <w:pStyle w:val="TableCourier"/>
              <w:rPr>
                <w:lang w:eastAsia="de-DE"/>
              </w:rPr>
            </w:pPr>
            <w:r w:rsidRPr="004C30EB">
              <w:rPr>
                <w:lang w:eastAsia="de-DE"/>
              </w:rPr>
              <w:t xml:space="preserve">  profileName #NAME_OP_PROF1, </w:t>
            </w:r>
          </w:p>
          <w:p w14:paraId="7D109697" w14:textId="77777777" w:rsidR="00E33202" w:rsidRPr="004C30EB" w:rsidRDefault="00E33202" w:rsidP="00C44AFD">
            <w:pPr>
              <w:pStyle w:val="TableCourier"/>
            </w:pPr>
            <w:r w:rsidRPr="004C30EB">
              <w:t xml:space="preserve">  iconType jpg,</w:t>
            </w:r>
          </w:p>
          <w:p w14:paraId="006E286E" w14:textId="77777777" w:rsidR="00E33202" w:rsidRPr="004C30EB" w:rsidRDefault="00E33202" w:rsidP="00C44AFD">
            <w:pPr>
              <w:pStyle w:val="TableCourier"/>
            </w:pPr>
            <w:r w:rsidRPr="004C30EB">
              <w:t xml:space="preserve">  icon #ICON_JPG</w:t>
            </w:r>
          </w:p>
          <w:p w14:paraId="1D11A3F5" w14:textId="77777777" w:rsidR="00E33202" w:rsidRPr="004C30EB" w:rsidRDefault="00E33202" w:rsidP="00C44AFD">
            <w:pPr>
              <w:pStyle w:val="TableCourier"/>
              <w:rPr>
                <w:lang w:eastAsia="de-DE"/>
              </w:rPr>
            </w:pPr>
            <w:r w:rsidRPr="004C30EB">
              <w:rPr>
                <w:lang w:eastAsia="de-DE"/>
              </w:rPr>
              <w:t>}</w:t>
            </w:r>
          </w:p>
        </w:tc>
      </w:tr>
      <w:tr w:rsidR="00E33202" w:rsidRPr="004C30EB" w14:paraId="183A01C0" w14:textId="77777777" w:rsidTr="00C44AFD">
        <w:trPr>
          <w:trHeight w:val="314"/>
          <w:jc w:val="center"/>
        </w:trPr>
        <w:tc>
          <w:tcPr>
            <w:tcW w:w="4406" w:type="dxa"/>
            <w:shd w:val="clear" w:color="auto" w:fill="auto"/>
            <w:vAlign w:val="center"/>
          </w:tcPr>
          <w:p w14:paraId="4A37C3BD" w14:textId="77777777" w:rsidR="00E33202" w:rsidRPr="004C30EB" w:rsidRDefault="00E33202" w:rsidP="00C44AFD">
            <w:pPr>
              <w:pStyle w:val="TableContentLeft"/>
            </w:pPr>
            <w:r w:rsidRPr="004C30EB">
              <w:lastRenderedPageBreak/>
              <w:t>METADATA_WITH_NOTIFS</w:t>
            </w:r>
          </w:p>
        </w:tc>
        <w:tc>
          <w:tcPr>
            <w:tcW w:w="4600" w:type="dxa"/>
            <w:shd w:val="clear" w:color="auto" w:fill="auto"/>
            <w:vAlign w:val="center"/>
          </w:tcPr>
          <w:p w14:paraId="585D1841" w14:textId="77777777" w:rsidR="00E33202" w:rsidRPr="004E2AB4" w:rsidRDefault="00E33202" w:rsidP="00C44AFD">
            <w:pPr>
              <w:pStyle w:val="TableCourier"/>
              <w:rPr>
                <w:lang w:val="it-IT" w:eastAsia="de-DE"/>
              </w:rPr>
            </w:pPr>
            <w:r w:rsidRPr="004E2AB4">
              <w:rPr>
                <w:lang w:val="it-IT" w:eastAsia="de-DE"/>
              </w:rPr>
              <w:t xml:space="preserve">metadataReq StoreMetadataRequest ::= { </w:t>
            </w:r>
          </w:p>
          <w:p w14:paraId="0678535A" w14:textId="77777777" w:rsidR="00E33202" w:rsidRPr="004E2AB4" w:rsidRDefault="00E33202" w:rsidP="00C44AFD">
            <w:pPr>
              <w:pStyle w:val="TableCourier"/>
              <w:rPr>
                <w:lang w:val="it-IT" w:eastAsia="de-DE"/>
              </w:rPr>
            </w:pPr>
            <w:r w:rsidRPr="004E2AB4">
              <w:rPr>
                <w:lang w:val="it-IT" w:eastAsia="de-DE"/>
              </w:rPr>
              <w:t xml:space="preserve">  iccid #ICCID_OP_PROF1,</w:t>
            </w:r>
          </w:p>
          <w:p w14:paraId="51226016"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#SP_NAME1,</w:t>
            </w:r>
          </w:p>
          <w:p w14:paraId="2ECD1545" w14:textId="77777777" w:rsidR="00E33202" w:rsidRPr="004C30EB" w:rsidRDefault="00E33202" w:rsidP="00C44AFD">
            <w:pPr>
              <w:pStyle w:val="TableCourier"/>
              <w:rPr>
                <w:lang w:eastAsia="de-DE"/>
              </w:rPr>
            </w:pPr>
            <w:r w:rsidRPr="004C30EB">
              <w:rPr>
                <w:lang w:eastAsia="de-DE"/>
              </w:rPr>
              <w:t xml:space="preserve">  profileName #NAME_OP_PROF1, </w:t>
            </w:r>
          </w:p>
          <w:p w14:paraId="0CB5B36A" w14:textId="77777777" w:rsidR="00E33202" w:rsidRPr="004C30EB" w:rsidRDefault="00E33202" w:rsidP="00C44AFD">
            <w:pPr>
              <w:pStyle w:val="TableCourier"/>
              <w:rPr>
                <w:lang w:eastAsia="de-DE"/>
              </w:rPr>
            </w:pPr>
            <w:r w:rsidRPr="004C30EB">
              <w:rPr>
                <w:lang w:eastAsia="de-DE"/>
              </w:rPr>
              <w:t xml:space="preserve">  notificationConfigurationInfo {</w:t>
            </w:r>
          </w:p>
          <w:p w14:paraId="31B09797" w14:textId="77777777" w:rsidR="00E33202" w:rsidRPr="004C30EB" w:rsidRDefault="00E33202" w:rsidP="00C44AFD">
            <w:pPr>
              <w:pStyle w:val="TableCourier"/>
              <w:rPr>
                <w:lang w:eastAsia="de-DE"/>
              </w:rPr>
            </w:pPr>
            <w:r w:rsidRPr="004C30EB">
              <w:rPr>
                <w:lang w:eastAsia="de-DE"/>
              </w:rPr>
              <w:t xml:space="preserve">    { profileManagementOperation {</w:t>
            </w:r>
          </w:p>
          <w:p w14:paraId="5EB44A87" w14:textId="77777777" w:rsidR="00E33202" w:rsidRPr="004C30EB" w:rsidRDefault="00E33202" w:rsidP="00C44AFD">
            <w:pPr>
              <w:pStyle w:val="TableCourier"/>
              <w:rPr>
                <w:lang w:eastAsia="de-DE"/>
              </w:rPr>
            </w:pPr>
            <w:r w:rsidRPr="004C30EB">
              <w:rPr>
                <w:lang w:eastAsia="de-DE"/>
              </w:rPr>
              <w:t xml:space="preserve">        notificationInstall </w:t>
            </w:r>
          </w:p>
          <w:p w14:paraId="459C129B" w14:textId="77777777" w:rsidR="00E33202" w:rsidRPr="004C30EB" w:rsidRDefault="00E33202" w:rsidP="00C44AFD">
            <w:pPr>
              <w:pStyle w:val="TableCourier"/>
              <w:rPr>
                <w:lang w:eastAsia="de-DE"/>
              </w:rPr>
            </w:pPr>
            <w:r w:rsidRPr="004C30EB">
              <w:rPr>
                <w:lang w:eastAsia="de-DE"/>
              </w:rPr>
              <w:t xml:space="preserve">      },</w:t>
            </w:r>
          </w:p>
          <w:p w14:paraId="0F829DED" w14:textId="77777777" w:rsidR="00E33202" w:rsidRPr="004C30EB" w:rsidRDefault="00E33202" w:rsidP="00C44AFD">
            <w:pPr>
              <w:pStyle w:val="TableCourier"/>
              <w:rPr>
                <w:lang w:eastAsia="de-DE"/>
              </w:rPr>
            </w:pPr>
            <w:r w:rsidRPr="004C30EB">
              <w:rPr>
                <w:lang w:eastAsia="de-DE"/>
              </w:rPr>
              <w:t xml:space="preserve">      notificationAddress #TEST_DP_ADDRESS3 </w:t>
            </w:r>
          </w:p>
          <w:p w14:paraId="20F149DE" w14:textId="77777777" w:rsidR="00E33202" w:rsidRPr="004C30EB" w:rsidRDefault="00E33202" w:rsidP="00C44AFD">
            <w:pPr>
              <w:pStyle w:val="TableCourier"/>
              <w:rPr>
                <w:lang w:eastAsia="de-DE"/>
              </w:rPr>
            </w:pPr>
            <w:r w:rsidRPr="004C30EB">
              <w:rPr>
                <w:lang w:eastAsia="de-DE"/>
              </w:rPr>
              <w:t xml:space="preserve">    },</w:t>
            </w:r>
          </w:p>
          <w:p w14:paraId="63AB8909" w14:textId="77777777" w:rsidR="00E33202" w:rsidRPr="004C30EB" w:rsidRDefault="00E33202" w:rsidP="00C44AFD">
            <w:pPr>
              <w:pStyle w:val="TableCourier"/>
              <w:rPr>
                <w:lang w:eastAsia="de-DE"/>
              </w:rPr>
            </w:pPr>
            <w:r w:rsidRPr="004C30EB">
              <w:rPr>
                <w:lang w:eastAsia="de-DE"/>
              </w:rPr>
              <w:t xml:space="preserve">    { profileManagementOperation {</w:t>
            </w:r>
          </w:p>
          <w:p w14:paraId="46B511BC" w14:textId="77777777" w:rsidR="00E33202" w:rsidRPr="004C30EB" w:rsidRDefault="00E33202" w:rsidP="00C44AFD">
            <w:pPr>
              <w:pStyle w:val="TableCourier"/>
              <w:rPr>
                <w:lang w:eastAsia="de-DE"/>
              </w:rPr>
            </w:pPr>
            <w:r w:rsidRPr="004C30EB">
              <w:rPr>
                <w:lang w:eastAsia="de-DE"/>
              </w:rPr>
              <w:t xml:space="preserve">        notificationInstall </w:t>
            </w:r>
          </w:p>
          <w:p w14:paraId="2B762F9E" w14:textId="77777777" w:rsidR="00E33202" w:rsidRPr="004C30EB" w:rsidRDefault="00E33202" w:rsidP="00C44AFD">
            <w:pPr>
              <w:pStyle w:val="TableCourier"/>
              <w:rPr>
                <w:lang w:eastAsia="de-DE"/>
              </w:rPr>
            </w:pPr>
            <w:r w:rsidRPr="004C30EB">
              <w:rPr>
                <w:lang w:eastAsia="de-DE"/>
              </w:rPr>
              <w:t xml:space="preserve">      },</w:t>
            </w:r>
          </w:p>
          <w:p w14:paraId="700D7D76" w14:textId="77777777" w:rsidR="00E33202" w:rsidRPr="004C30EB" w:rsidRDefault="00E33202" w:rsidP="00C44AFD">
            <w:pPr>
              <w:pStyle w:val="TableCourier"/>
              <w:rPr>
                <w:lang w:eastAsia="de-DE"/>
              </w:rPr>
            </w:pPr>
            <w:r w:rsidRPr="004C30EB">
              <w:rPr>
                <w:lang w:eastAsia="de-DE"/>
              </w:rPr>
              <w:t xml:space="preserve">      notificationAddress #TEST_DP_ADDRESS2 </w:t>
            </w:r>
          </w:p>
          <w:p w14:paraId="5093197E" w14:textId="77777777" w:rsidR="00E33202" w:rsidRPr="004C30EB" w:rsidRDefault="00E33202" w:rsidP="00C44AFD">
            <w:pPr>
              <w:pStyle w:val="TableCourier"/>
              <w:rPr>
                <w:lang w:eastAsia="de-DE"/>
              </w:rPr>
            </w:pPr>
            <w:r w:rsidRPr="004C30EB">
              <w:rPr>
                <w:lang w:eastAsia="de-DE"/>
              </w:rPr>
              <w:t xml:space="preserve">    },</w:t>
            </w:r>
          </w:p>
          <w:p w14:paraId="3645D9E8" w14:textId="77777777" w:rsidR="00E33202" w:rsidRPr="004C30EB" w:rsidRDefault="00E33202" w:rsidP="00C44AFD">
            <w:pPr>
              <w:pStyle w:val="TableCourier"/>
              <w:rPr>
                <w:lang w:eastAsia="de-DE"/>
              </w:rPr>
            </w:pPr>
            <w:r w:rsidRPr="004C30EB">
              <w:rPr>
                <w:lang w:eastAsia="de-DE"/>
              </w:rPr>
              <w:t xml:space="preserve">    { profileManagementOperation {</w:t>
            </w:r>
          </w:p>
          <w:p w14:paraId="30C558AC" w14:textId="1E7395D8" w:rsidR="00E33202" w:rsidRPr="004C30EB" w:rsidRDefault="00E33202" w:rsidP="00C44AFD">
            <w:pPr>
              <w:pStyle w:val="TableCourier"/>
              <w:rPr>
                <w:lang w:eastAsia="de-DE"/>
              </w:rPr>
            </w:pPr>
            <w:r w:rsidRPr="004C30EB">
              <w:rPr>
                <w:lang w:eastAsia="de-DE"/>
              </w:rPr>
              <w:t xml:space="preserve">        </w:t>
            </w:r>
            <w:r w:rsidR="008A38AE">
              <w:rPr>
                <w:lang w:eastAsia="de-DE"/>
              </w:rPr>
              <w:t>notificationLocalEnable</w:t>
            </w:r>
          </w:p>
          <w:p w14:paraId="1DE78B97" w14:textId="77777777" w:rsidR="00E33202" w:rsidRPr="004C30EB" w:rsidRDefault="00E33202" w:rsidP="00C44AFD">
            <w:pPr>
              <w:pStyle w:val="TableCourier"/>
              <w:rPr>
                <w:lang w:eastAsia="de-DE"/>
              </w:rPr>
            </w:pPr>
            <w:r w:rsidRPr="004C30EB">
              <w:rPr>
                <w:lang w:eastAsia="de-DE"/>
              </w:rPr>
              <w:t xml:space="preserve">      },</w:t>
            </w:r>
          </w:p>
          <w:p w14:paraId="56E2CFCF" w14:textId="77777777" w:rsidR="00E33202" w:rsidRPr="004C30EB" w:rsidRDefault="00E33202" w:rsidP="00C44AFD">
            <w:pPr>
              <w:pStyle w:val="TableCourier"/>
              <w:rPr>
                <w:lang w:eastAsia="de-DE"/>
              </w:rPr>
            </w:pPr>
            <w:r w:rsidRPr="004C30EB">
              <w:rPr>
                <w:lang w:eastAsia="de-DE"/>
              </w:rPr>
              <w:t xml:space="preserve">      notificationAddress #TEST_DP_ADDRESS2 </w:t>
            </w:r>
          </w:p>
          <w:p w14:paraId="564B1BA1" w14:textId="77777777" w:rsidR="00E33202" w:rsidRPr="004C30EB" w:rsidRDefault="00E33202" w:rsidP="00C44AFD">
            <w:pPr>
              <w:pStyle w:val="TableCourier"/>
              <w:rPr>
                <w:lang w:eastAsia="de-DE"/>
              </w:rPr>
            </w:pPr>
            <w:r w:rsidRPr="004C30EB">
              <w:rPr>
                <w:lang w:eastAsia="de-DE"/>
              </w:rPr>
              <w:t xml:space="preserve">    },</w:t>
            </w:r>
          </w:p>
          <w:p w14:paraId="1A6FCAC1" w14:textId="77777777" w:rsidR="00E33202" w:rsidRPr="004C30EB" w:rsidRDefault="00E33202" w:rsidP="00C44AFD">
            <w:pPr>
              <w:pStyle w:val="TableCourier"/>
              <w:rPr>
                <w:lang w:eastAsia="de-DE"/>
              </w:rPr>
            </w:pPr>
            <w:r w:rsidRPr="004C30EB">
              <w:rPr>
                <w:lang w:eastAsia="de-DE"/>
              </w:rPr>
              <w:t xml:space="preserve">    { profileManagementOperation {</w:t>
            </w:r>
          </w:p>
          <w:p w14:paraId="4DC20ABB" w14:textId="5348538A" w:rsidR="00E33202" w:rsidRPr="004C30EB" w:rsidRDefault="00E33202" w:rsidP="00C44AFD">
            <w:pPr>
              <w:pStyle w:val="TableCourier"/>
              <w:rPr>
                <w:lang w:eastAsia="de-DE"/>
              </w:rPr>
            </w:pPr>
            <w:r w:rsidRPr="004C30EB">
              <w:rPr>
                <w:lang w:eastAsia="de-DE"/>
              </w:rPr>
              <w:t xml:space="preserve">        </w:t>
            </w:r>
            <w:r w:rsidR="008A38AE">
              <w:rPr>
                <w:lang w:eastAsia="de-DE"/>
              </w:rPr>
              <w:t>notificationLocalEnable</w:t>
            </w:r>
          </w:p>
          <w:p w14:paraId="28227FC0" w14:textId="77777777" w:rsidR="00E33202" w:rsidRPr="004C30EB" w:rsidRDefault="00E33202" w:rsidP="00C44AFD">
            <w:pPr>
              <w:pStyle w:val="TableCourier"/>
              <w:rPr>
                <w:lang w:eastAsia="de-DE"/>
              </w:rPr>
            </w:pPr>
            <w:r w:rsidRPr="004C30EB">
              <w:rPr>
                <w:lang w:eastAsia="de-DE"/>
              </w:rPr>
              <w:t xml:space="preserve">      },</w:t>
            </w:r>
          </w:p>
          <w:p w14:paraId="4E8BBE18" w14:textId="77777777" w:rsidR="00E33202" w:rsidRPr="004C30EB" w:rsidRDefault="00E33202" w:rsidP="00C44AFD">
            <w:pPr>
              <w:pStyle w:val="TableCourier"/>
              <w:rPr>
                <w:lang w:eastAsia="de-DE"/>
              </w:rPr>
            </w:pPr>
            <w:r w:rsidRPr="004C30EB">
              <w:rPr>
                <w:lang w:eastAsia="de-DE"/>
              </w:rPr>
              <w:t xml:space="preserve">      notificationAddress #TEST_DP_ADDRESS3 </w:t>
            </w:r>
          </w:p>
          <w:p w14:paraId="62087449" w14:textId="77777777" w:rsidR="00E33202" w:rsidRPr="004C30EB" w:rsidRDefault="00E33202" w:rsidP="00C44AFD">
            <w:pPr>
              <w:pStyle w:val="TableCourier"/>
              <w:rPr>
                <w:lang w:eastAsia="de-DE"/>
              </w:rPr>
            </w:pPr>
            <w:r w:rsidRPr="004C30EB">
              <w:rPr>
                <w:lang w:eastAsia="de-DE"/>
              </w:rPr>
              <w:t xml:space="preserve">    },</w:t>
            </w:r>
          </w:p>
          <w:p w14:paraId="7961FEFD" w14:textId="77777777" w:rsidR="00E33202" w:rsidRPr="004C30EB" w:rsidRDefault="00E33202" w:rsidP="00C44AFD">
            <w:pPr>
              <w:pStyle w:val="TableCourier"/>
              <w:rPr>
                <w:lang w:eastAsia="de-DE"/>
              </w:rPr>
            </w:pPr>
            <w:r w:rsidRPr="004C30EB">
              <w:rPr>
                <w:lang w:eastAsia="de-DE"/>
              </w:rPr>
              <w:t xml:space="preserve">    { profileManagementOperation {</w:t>
            </w:r>
          </w:p>
          <w:p w14:paraId="3F803462" w14:textId="18B9A755" w:rsidR="00E33202" w:rsidRPr="004C30EB" w:rsidRDefault="00E33202" w:rsidP="00C44AFD">
            <w:pPr>
              <w:pStyle w:val="TableCourier"/>
              <w:rPr>
                <w:lang w:eastAsia="de-DE"/>
              </w:rPr>
            </w:pPr>
            <w:r w:rsidRPr="004C30EB">
              <w:rPr>
                <w:lang w:eastAsia="de-DE"/>
              </w:rPr>
              <w:t xml:space="preserve">        </w:t>
            </w:r>
            <w:r w:rsidR="00657D96">
              <w:rPr>
                <w:lang w:eastAsia="de-DE"/>
              </w:rPr>
              <w:t>notificationLocalDisable</w:t>
            </w:r>
          </w:p>
          <w:p w14:paraId="346672D6" w14:textId="77777777" w:rsidR="00E33202" w:rsidRPr="004C30EB" w:rsidRDefault="00E33202" w:rsidP="00C44AFD">
            <w:pPr>
              <w:pStyle w:val="TableCourier"/>
              <w:rPr>
                <w:lang w:eastAsia="de-DE"/>
              </w:rPr>
            </w:pPr>
            <w:r w:rsidRPr="004C30EB">
              <w:rPr>
                <w:lang w:eastAsia="de-DE"/>
              </w:rPr>
              <w:t xml:space="preserve">      },</w:t>
            </w:r>
          </w:p>
          <w:p w14:paraId="59505069" w14:textId="77777777" w:rsidR="00E33202" w:rsidRPr="004C30EB" w:rsidRDefault="00E33202" w:rsidP="00C44AFD">
            <w:pPr>
              <w:pStyle w:val="TableCourier"/>
              <w:rPr>
                <w:lang w:eastAsia="de-DE"/>
              </w:rPr>
            </w:pPr>
            <w:r w:rsidRPr="004C30EB">
              <w:rPr>
                <w:lang w:eastAsia="de-DE"/>
              </w:rPr>
              <w:t xml:space="preserve">      notificationAddress #TEST_DP_ADDRESS3 </w:t>
            </w:r>
          </w:p>
          <w:p w14:paraId="7929AFB9" w14:textId="77777777" w:rsidR="00E33202" w:rsidRPr="004C30EB" w:rsidRDefault="00E33202" w:rsidP="00C44AFD">
            <w:pPr>
              <w:pStyle w:val="TableCourier"/>
              <w:rPr>
                <w:lang w:eastAsia="de-DE"/>
              </w:rPr>
            </w:pPr>
            <w:r w:rsidRPr="004C30EB">
              <w:rPr>
                <w:lang w:eastAsia="de-DE"/>
              </w:rPr>
              <w:t xml:space="preserve">    },</w:t>
            </w:r>
          </w:p>
          <w:p w14:paraId="4F473568" w14:textId="77777777" w:rsidR="00E33202" w:rsidRPr="004C30EB" w:rsidRDefault="00E33202" w:rsidP="00C44AFD">
            <w:pPr>
              <w:pStyle w:val="TableCourier"/>
              <w:rPr>
                <w:lang w:eastAsia="de-DE"/>
              </w:rPr>
            </w:pPr>
            <w:r w:rsidRPr="004C30EB">
              <w:rPr>
                <w:lang w:eastAsia="de-DE"/>
              </w:rPr>
              <w:t xml:space="preserve">    { profileManagementOperation {</w:t>
            </w:r>
          </w:p>
          <w:p w14:paraId="79D8B184" w14:textId="25552552" w:rsidR="00E33202" w:rsidRPr="004C30EB" w:rsidRDefault="00E33202" w:rsidP="00C44AFD">
            <w:pPr>
              <w:pStyle w:val="TableCourier"/>
              <w:rPr>
                <w:lang w:eastAsia="de-DE"/>
              </w:rPr>
            </w:pPr>
            <w:r w:rsidRPr="004C30EB">
              <w:rPr>
                <w:lang w:eastAsia="de-DE"/>
              </w:rPr>
              <w:t xml:space="preserve">        </w:t>
            </w:r>
            <w:r w:rsidR="00657D96">
              <w:rPr>
                <w:lang w:eastAsia="de-DE"/>
              </w:rPr>
              <w:t>notificationLocalDisable</w:t>
            </w:r>
          </w:p>
          <w:p w14:paraId="091F13E3" w14:textId="77777777" w:rsidR="00E33202" w:rsidRPr="004C30EB" w:rsidRDefault="00E33202" w:rsidP="00C44AFD">
            <w:pPr>
              <w:pStyle w:val="TableCourier"/>
              <w:rPr>
                <w:lang w:eastAsia="de-DE"/>
              </w:rPr>
            </w:pPr>
            <w:r w:rsidRPr="004C30EB">
              <w:rPr>
                <w:lang w:eastAsia="de-DE"/>
              </w:rPr>
              <w:t xml:space="preserve">      },</w:t>
            </w:r>
          </w:p>
          <w:p w14:paraId="084A938E" w14:textId="77777777" w:rsidR="00E33202" w:rsidRPr="004C30EB" w:rsidRDefault="00E33202" w:rsidP="00C44AFD">
            <w:pPr>
              <w:pStyle w:val="TableCourier"/>
              <w:rPr>
                <w:lang w:eastAsia="de-DE"/>
              </w:rPr>
            </w:pPr>
            <w:r w:rsidRPr="004C30EB">
              <w:rPr>
                <w:lang w:eastAsia="de-DE"/>
              </w:rPr>
              <w:t xml:space="preserve">      notificationAddress #TEST_DP_ADDRESS4 </w:t>
            </w:r>
          </w:p>
          <w:p w14:paraId="300B68E2" w14:textId="77777777" w:rsidR="00E33202" w:rsidRPr="004C30EB" w:rsidRDefault="00E33202" w:rsidP="00C44AFD">
            <w:pPr>
              <w:pStyle w:val="TableCourier"/>
              <w:rPr>
                <w:lang w:eastAsia="de-DE"/>
              </w:rPr>
            </w:pPr>
            <w:r w:rsidRPr="004C30EB">
              <w:rPr>
                <w:lang w:eastAsia="de-DE"/>
              </w:rPr>
              <w:t xml:space="preserve">    },</w:t>
            </w:r>
          </w:p>
          <w:p w14:paraId="40C365B7" w14:textId="77777777" w:rsidR="00E33202" w:rsidRPr="004C30EB" w:rsidRDefault="00E33202" w:rsidP="00C44AFD">
            <w:pPr>
              <w:pStyle w:val="TableCourier"/>
              <w:rPr>
                <w:lang w:eastAsia="de-DE"/>
              </w:rPr>
            </w:pPr>
            <w:r w:rsidRPr="004C30EB">
              <w:rPr>
                <w:lang w:eastAsia="de-DE"/>
              </w:rPr>
              <w:t xml:space="preserve">    { profileManagementOperation {</w:t>
            </w:r>
          </w:p>
          <w:p w14:paraId="2321FF7D" w14:textId="4E859288" w:rsidR="00E33202" w:rsidRPr="004C30EB" w:rsidRDefault="00E33202" w:rsidP="00C44AFD">
            <w:pPr>
              <w:pStyle w:val="TableCourier"/>
              <w:rPr>
                <w:lang w:eastAsia="de-DE"/>
              </w:rPr>
            </w:pPr>
            <w:r w:rsidRPr="004C30EB">
              <w:rPr>
                <w:lang w:eastAsia="de-DE"/>
              </w:rPr>
              <w:t xml:space="preserve">         </w:t>
            </w:r>
            <w:r w:rsidR="00657D96">
              <w:rPr>
                <w:lang w:eastAsia="de-DE"/>
              </w:rPr>
              <w:t>notificationLocalDelete</w:t>
            </w:r>
          </w:p>
          <w:p w14:paraId="6A53285D" w14:textId="77777777" w:rsidR="00E33202" w:rsidRPr="004C30EB" w:rsidRDefault="00E33202" w:rsidP="00C44AFD">
            <w:pPr>
              <w:pStyle w:val="TableCourier"/>
              <w:rPr>
                <w:lang w:eastAsia="de-DE"/>
              </w:rPr>
            </w:pPr>
            <w:r w:rsidRPr="004C30EB">
              <w:rPr>
                <w:lang w:eastAsia="de-DE"/>
              </w:rPr>
              <w:t xml:space="preserve">      },</w:t>
            </w:r>
          </w:p>
          <w:p w14:paraId="13405C58" w14:textId="77777777" w:rsidR="00E33202" w:rsidRPr="004C30EB" w:rsidRDefault="00E33202" w:rsidP="00C44AFD">
            <w:pPr>
              <w:pStyle w:val="TableCourier"/>
              <w:rPr>
                <w:lang w:eastAsia="de-DE"/>
              </w:rPr>
            </w:pPr>
            <w:r w:rsidRPr="004C30EB">
              <w:rPr>
                <w:lang w:eastAsia="de-DE"/>
              </w:rPr>
              <w:t xml:space="preserve">      notificationAddress #TEST_DP_ADDRESS1 </w:t>
            </w:r>
          </w:p>
          <w:p w14:paraId="2723464E" w14:textId="77777777" w:rsidR="00E33202" w:rsidRPr="004C30EB" w:rsidRDefault="00E33202" w:rsidP="00C44AFD">
            <w:pPr>
              <w:pStyle w:val="TableCourier"/>
              <w:rPr>
                <w:lang w:eastAsia="de-DE"/>
              </w:rPr>
            </w:pPr>
            <w:r w:rsidRPr="004C30EB">
              <w:rPr>
                <w:lang w:eastAsia="de-DE"/>
              </w:rPr>
              <w:t xml:space="preserve">    },</w:t>
            </w:r>
          </w:p>
          <w:p w14:paraId="0F4CE9DE" w14:textId="77777777" w:rsidR="00E33202" w:rsidRPr="004C30EB" w:rsidRDefault="00E33202" w:rsidP="00C44AFD">
            <w:pPr>
              <w:pStyle w:val="TableCourier"/>
              <w:rPr>
                <w:lang w:eastAsia="de-DE"/>
              </w:rPr>
            </w:pPr>
            <w:r w:rsidRPr="004C30EB">
              <w:rPr>
                <w:lang w:eastAsia="de-DE"/>
              </w:rPr>
              <w:t xml:space="preserve">    { profileManagementOperation {</w:t>
            </w:r>
          </w:p>
          <w:p w14:paraId="14B4A0B9" w14:textId="755339C7" w:rsidR="00E33202" w:rsidRPr="004C30EB" w:rsidRDefault="00E33202" w:rsidP="00C44AFD">
            <w:pPr>
              <w:pStyle w:val="TableCourier"/>
              <w:rPr>
                <w:lang w:eastAsia="de-DE"/>
              </w:rPr>
            </w:pPr>
            <w:r w:rsidRPr="004C30EB">
              <w:rPr>
                <w:lang w:eastAsia="de-DE"/>
              </w:rPr>
              <w:t xml:space="preserve">         </w:t>
            </w:r>
            <w:r w:rsidR="00657D96">
              <w:rPr>
                <w:lang w:eastAsia="de-DE"/>
              </w:rPr>
              <w:t>notificationLocalDelete</w:t>
            </w:r>
          </w:p>
          <w:p w14:paraId="7086A016" w14:textId="77777777" w:rsidR="00E33202" w:rsidRPr="004C30EB" w:rsidRDefault="00E33202" w:rsidP="00C44AFD">
            <w:pPr>
              <w:pStyle w:val="TableCourier"/>
              <w:rPr>
                <w:lang w:eastAsia="de-DE"/>
              </w:rPr>
            </w:pPr>
            <w:r w:rsidRPr="004C30EB">
              <w:rPr>
                <w:lang w:eastAsia="de-DE"/>
              </w:rPr>
              <w:t xml:space="preserve">      },</w:t>
            </w:r>
          </w:p>
          <w:p w14:paraId="77B865BF" w14:textId="77777777" w:rsidR="00E33202" w:rsidRPr="004C30EB" w:rsidRDefault="00E33202" w:rsidP="00C44AFD">
            <w:pPr>
              <w:pStyle w:val="TableCourier"/>
              <w:rPr>
                <w:lang w:eastAsia="de-DE"/>
              </w:rPr>
            </w:pPr>
            <w:r w:rsidRPr="004C30EB">
              <w:rPr>
                <w:lang w:eastAsia="de-DE"/>
              </w:rPr>
              <w:t xml:space="preserve">      notificationAddress #TEST_DP_ADDRESS3 </w:t>
            </w:r>
          </w:p>
          <w:p w14:paraId="78245708" w14:textId="77777777" w:rsidR="00E33202" w:rsidRPr="004C30EB" w:rsidRDefault="00E33202" w:rsidP="00C44AFD">
            <w:pPr>
              <w:pStyle w:val="TableCourier"/>
              <w:rPr>
                <w:lang w:eastAsia="de-DE"/>
              </w:rPr>
            </w:pPr>
            <w:r w:rsidRPr="004C30EB">
              <w:rPr>
                <w:lang w:eastAsia="de-DE"/>
              </w:rPr>
              <w:t xml:space="preserve">    }</w:t>
            </w:r>
          </w:p>
          <w:p w14:paraId="252BB77B" w14:textId="77777777" w:rsidR="00E33202" w:rsidRPr="004C30EB" w:rsidRDefault="00E33202" w:rsidP="00C44AFD">
            <w:pPr>
              <w:pStyle w:val="TableCourier"/>
              <w:rPr>
                <w:lang w:eastAsia="de-DE"/>
              </w:rPr>
            </w:pPr>
            <w:r w:rsidRPr="004C30EB">
              <w:rPr>
                <w:lang w:eastAsia="de-DE"/>
              </w:rPr>
              <w:t xml:space="preserve">  }</w:t>
            </w:r>
          </w:p>
          <w:p w14:paraId="192AC0FA" w14:textId="77777777" w:rsidR="00E33202" w:rsidRPr="004C30EB" w:rsidRDefault="00E33202" w:rsidP="00C44AFD">
            <w:pPr>
              <w:pStyle w:val="TableCourier"/>
              <w:rPr>
                <w:lang w:eastAsia="de-DE"/>
              </w:rPr>
            </w:pPr>
            <w:r w:rsidRPr="004C30EB">
              <w:rPr>
                <w:lang w:eastAsia="de-DE"/>
              </w:rPr>
              <w:t>}</w:t>
            </w:r>
          </w:p>
        </w:tc>
      </w:tr>
      <w:tr w:rsidR="00E33202" w:rsidRPr="004C30EB" w14:paraId="695A2095" w14:textId="77777777" w:rsidTr="00C44AFD">
        <w:trPr>
          <w:trHeight w:val="314"/>
          <w:jc w:val="center"/>
        </w:trPr>
        <w:tc>
          <w:tcPr>
            <w:tcW w:w="4406" w:type="dxa"/>
            <w:shd w:val="clear" w:color="auto" w:fill="auto"/>
            <w:vAlign w:val="center"/>
          </w:tcPr>
          <w:p w14:paraId="0461EECE" w14:textId="77777777" w:rsidR="00E33202" w:rsidRPr="004C30EB" w:rsidRDefault="00E33202" w:rsidP="00C44AFD">
            <w:pPr>
              <w:pStyle w:val="TableContentLeft"/>
            </w:pPr>
            <w:r w:rsidRPr="004C30EB">
              <w:lastRenderedPageBreak/>
              <w:t>METADATA_WITH_PPR1_PPR2</w:t>
            </w:r>
          </w:p>
        </w:tc>
        <w:tc>
          <w:tcPr>
            <w:tcW w:w="4600" w:type="dxa"/>
            <w:shd w:val="clear" w:color="auto" w:fill="auto"/>
            <w:vAlign w:val="center"/>
          </w:tcPr>
          <w:p w14:paraId="3C131653" w14:textId="77777777" w:rsidR="00E33202" w:rsidRPr="004E2AB4" w:rsidRDefault="00E33202" w:rsidP="00C44AFD">
            <w:pPr>
              <w:pStyle w:val="TableCourier"/>
              <w:rPr>
                <w:lang w:val="it-IT" w:eastAsia="de-DE"/>
              </w:rPr>
            </w:pPr>
            <w:r w:rsidRPr="004E2AB4">
              <w:rPr>
                <w:lang w:val="it-IT" w:eastAsia="de-DE"/>
              </w:rPr>
              <w:t xml:space="preserve">metadataReq StoreMetadataRequest ::= { </w:t>
            </w:r>
          </w:p>
          <w:p w14:paraId="434C3E8D" w14:textId="77777777" w:rsidR="00E33202" w:rsidRPr="004E2AB4" w:rsidRDefault="00E33202" w:rsidP="00C44AFD">
            <w:pPr>
              <w:pStyle w:val="TableCourier"/>
              <w:rPr>
                <w:lang w:val="it-IT" w:eastAsia="de-DE"/>
              </w:rPr>
            </w:pPr>
            <w:r w:rsidRPr="004E2AB4">
              <w:rPr>
                <w:lang w:val="it-IT" w:eastAsia="de-DE"/>
              </w:rPr>
              <w:t xml:space="preserve">  iccid #ICCID_OP_PROF1,</w:t>
            </w:r>
          </w:p>
          <w:p w14:paraId="5F087D3D"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#SP_NAME1,</w:t>
            </w:r>
          </w:p>
          <w:p w14:paraId="63B97B14" w14:textId="77777777" w:rsidR="00E33202" w:rsidRPr="004C30EB" w:rsidRDefault="00E33202" w:rsidP="00C44AFD">
            <w:pPr>
              <w:pStyle w:val="TableCourier"/>
              <w:rPr>
                <w:lang w:eastAsia="de-DE"/>
              </w:rPr>
            </w:pPr>
            <w:r w:rsidRPr="004C30EB">
              <w:rPr>
                <w:lang w:eastAsia="de-DE"/>
              </w:rPr>
              <w:t xml:space="preserve">  profileName #NAME_OP_PROF1, </w:t>
            </w:r>
          </w:p>
          <w:p w14:paraId="5DB39A03" w14:textId="77777777" w:rsidR="00E33202" w:rsidRPr="004C30EB" w:rsidRDefault="00E33202" w:rsidP="00C44AFD">
            <w:pPr>
              <w:pStyle w:val="TableCourier"/>
              <w:rPr>
                <w:lang w:eastAsia="de-DE"/>
              </w:rPr>
            </w:pPr>
            <w:r w:rsidRPr="004C30EB">
              <w:rPr>
                <w:lang w:eastAsia="de-DE"/>
              </w:rPr>
              <w:t xml:space="preserve">  profileOwner {</w:t>
            </w:r>
          </w:p>
          <w:p w14:paraId="4E284692" w14:textId="77777777" w:rsidR="00E33202" w:rsidRPr="004C30EB" w:rsidRDefault="00E33202" w:rsidP="00C44AFD">
            <w:pPr>
              <w:pStyle w:val="TableCourier"/>
              <w:rPr>
                <w:lang w:eastAsia="de-DE"/>
              </w:rPr>
            </w:pPr>
            <w:r w:rsidRPr="004C30EB">
              <w:rPr>
                <w:lang w:eastAsia="de-DE"/>
              </w:rPr>
              <w:t xml:space="preserve">    mccMnc #MCC_MNC1</w:t>
            </w:r>
          </w:p>
          <w:p w14:paraId="7A2834F0" w14:textId="77777777" w:rsidR="00E33202" w:rsidRPr="004C30EB" w:rsidRDefault="00E33202" w:rsidP="00C44AFD">
            <w:pPr>
              <w:pStyle w:val="TableCourier"/>
              <w:rPr>
                <w:lang w:eastAsia="de-DE"/>
              </w:rPr>
            </w:pPr>
            <w:r w:rsidRPr="004C30EB">
              <w:rPr>
                <w:lang w:eastAsia="de-DE"/>
              </w:rPr>
              <w:t xml:space="preserve">  },</w:t>
            </w:r>
          </w:p>
          <w:p w14:paraId="7383DC96" w14:textId="77777777" w:rsidR="00E33202" w:rsidRPr="004C30EB" w:rsidRDefault="00E33202" w:rsidP="00C44AFD">
            <w:pPr>
              <w:pStyle w:val="TableCourier"/>
            </w:pPr>
            <w:r w:rsidRPr="004C30EB">
              <w:t xml:space="preserve">  profilePolicyRules {ppr1,ppr2}</w:t>
            </w:r>
          </w:p>
          <w:p w14:paraId="24B25B02" w14:textId="77777777" w:rsidR="00E33202" w:rsidRPr="004C30EB" w:rsidRDefault="00E33202" w:rsidP="00C44AFD">
            <w:pPr>
              <w:pStyle w:val="TableCourier"/>
              <w:rPr>
                <w:lang w:eastAsia="de-DE"/>
              </w:rPr>
            </w:pPr>
            <w:r w:rsidRPr="004C30EB">
              <w:rPr>
                <w:lang w:eastAsia="de-DE"/>
              </w:rPr>
              <w:t>}</w:t>
            </w:r>
          </w:p>
        </w:tc>
      </w:tr>
      <w:tr w:rsidR="00E33202" w:rsidRPr="004C30EB" w14:paraId="79114FE7" w14:textId="77777777" w:rsidTr="00C44AFD">
        <w:trPr>
          <w:trHeight w:val="314"/>
          <w:jc w:val="center"/>
        </w:trPr>
        <w:tc>
          <w:tcPr>
            <w:tcW w:w="4406" w:type="dxa"/>
            <w:shd w:val="clear" w:color="auto" w:fill="auto"/>
            <w:vAlign w:val="center"/>
          </w:tcPr>
          <w:p w14:paraId="41A0F18F" w14:textId="77777777" w:rsidR="00E33202" w:rsidRPr="004C30EB" w:rsidRDefault="00E33202" w:rsidP="00C44AFD">
            <w:pPr>
              <w:pStyle w:val="TableContentLeft"/>
            </w:pPr>
            <w:r w:rsidRPr="004C30EB">
              <w:t>METADATA_WITH_PPR2</w:t>
            </w:r>
          </w:p>
        </w:tc>
        <w:tc>
          <w:tcPr>
            <w:tcW w:w="4600" w:type="dxa"/>
            <w:shd w:val="clear" w:color="auto" w:fill="auto"/>
            <w:vAlign w:val="center"/>
          </w:tcPr>
          <w:p w14:paraId="565FD756" w14:textId="77777777" w:rsidR="00E33202" w:rsidRPr="004E2AB4" w:rsidRDefault="00E33202" w:rsidP="00C44AFD">
            <w:pPr>
              <w:pStyle w:val="TableCourier"/>
              <w:rPr>
                <w:lang w:val="it-IT" w:eastAsia="de-DE"/>
              </w:rPr>
            </w:pPr>
            <w:r w:rsidRPr="004E2AB4">
              <w:rPr>
                <w:lang w:val="it-IT" w:eastAsia="de-DE"/>
              </w:rPr>
              <w:t xml:space="preserve">metadataReq StoreMetadataRequest ::= { </w:t>
            </w:r>
          </w:p>
          <w:p w14:paraId="35D4D6A9" w14:textId="77777777" w:rsidR="00E33202" w:rsidRPr="004E2AB4" w:rsidRDefault="00E33202" w:rsidP="00C44AFD">
            <w:pPr>
              <w:pStyle w:val="TableCourier"/>
              <w:rPr>
                <w:lang w:val="it-IT" w:eastAsia="de-DE"/>
              </w:rPr>
            </w:pPr>
            <w:r w:rsidRPr="004E2AB4">
              <w:rPr>
                <w:lang w:val="it-IT" w:eastAsia="de-DE"/>
              </w:rPr>
              <w:t xml:space="preserve">  iccid #ICCID_OP_PROF1,</w:t>
            </w:r>
          </w:p>
          <w:p w14:paraId="413BD1C2"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#SP_NAME1,</w:t>
            </w:r>
          </w:p>
          <w:p w14:paraId="2EEADA71" w14:textId="77777777" w:rsidR="00E33202" w:rsidRPr="004C30EB" w:rsidRDefault="00E33202" w:rsidP="00C44AFD">
            <w:pPr>
              <w:pStyle w:val="TableCourier"/>
              <w:rPr>
                <w:lang w:eastAsia="de-DE"/>
              </w:rPr>
            </w:pPr>
            <w:r w:rsidRPr="004C30EB">
              <w:rPr>
                <w:lang w:eastAsia="de-DE"/>
              </w:rPr>
              <w:t xml:space="preserve">  profileName #NAME_OP_PROF1, </w:t>
            </w:r>
          </w:p>
          <w:p w14:paraId="02CAE829" w14:textId="77777777" w:rsidR="00E33202" w:rsidRPr="004C30EB" w:rsidRDefault="00E33202" w:rsidP="00C44AFD">
            <w:pPr>
              <w:pStyle w:val="TableCourier"/>
              <w:rPr>
                <w:lang w:eastAsia="de-DE"/>
              </w:rPr>
            </w:pPr>
            <w:r w:rsidRPr="004C30EB">
              <w:rPr>
                <w:lang w:eastAsia="de-DE"/>
              </w:rPr>
              <w:t xml:space="preserve">  profileOwner {</w:t>
            </w:r>
          </w:p>
          <w:p w14:paraId="3D392ED5" w14:textId="77777777" w:rsidR="00E33202" w:rsidRPr="004C30EB" w:rsidRDefault="00E33202" w:rsidP="00C44AFD">
            <w:pPr>
              <w:pStyle w:val="TableCourier"/>
              <w:rPr>
                <w:lang w:eastAsia="de-DE"/>
              </w:rPr>
            </w:pPr>
            <w:r w:rsidRPr="004C30EB">
              <w:rPr>
                <w:lang w:eastAsia="de-DE"/>
              </w:rPr>
              <w:t xml:space="preserve">    mccMnc #MCC_MNC1</w:t>
            </w:r>
          </w:p>
          <w:p w14:paraId="55C6753A" w14:textId="77777777" w:rsidR="00E33202" w:rsidRPr="004C30EB" w:rsidRDefault="00E33202" w:rsidP="00C44AFD">
            <w:pPr>
              <w:pStyle w:val="TableCourier"/>
              <w:rPr>
                <w:lang w:eastAsia="de-DE"/>
              </w:rPr>
            </w:pPr>
            <w:r w:rsidRPr="004C30EB">
              <w:rPr>
                <w:lang w:eastAsia="de-DE"/>
              </w:rPr>
              <w:t xml:space="preserve">  },</w:t>
            </w:r>
          </w:p>
          <w:p w14:paraId="398C065E" w14:textId="77777777" w:rsidR="00E33202" w:rsidRPr="004C30EB" w:rsidRDefault="00E33202" w:rsidP="00C44AFD">
            <w:pPr>
              <w:pStyle w:val="TableCourier"/>
            </w:pPr>
            <w:r w:rsidRPr="004C30EB">
              <w:t xml:space="preserve">  profilePolicyRules {ppr2}</w:t>
            </w:r>
          </w:p>
          <w:p w14:paraId="4BDD04E3" w14:textId="77777777" w:rsidR="00E33202" w:rsidRPr="004C30EB" w:rsidRDefault="00E33202" w:rsidP="00C44AFD">
            <w:pPr>
              <w:pStyle w:val="TableCourier"/>
              <w:rPr>
                <w:lang w:eastAsia="de-DE"/>
              </w:rPr>
            </w:pPr>
            <w:r w:rsidRPr="004C30EB">
              <w:rPr>
                <w:lang w:eastAsia="de-DE"/>
              </w:rPr>
              <w:t>}</w:t>
            </w:r>
          </w:p>
        </w:tc>
      </w:tr>
      <w:tr w:rsidR="00E33202" w:rsidRPr="004C30EB" w14:paraId="68B357EC" w14:textId="77777777" w:rsidTr="00C44AFD">
        <w:trPr>
          <w:trHeight w:val="314"/>
          <w:jc w:val="center"/>
        </w:trPr>
        <w:tc>
          <w:tcPr>
            <w:tcW w:w="4406" w:type="dxa"/>
            <w:shd w:val="clear" w:color="auto" w:fill="auto"/>
            <w:vAlign w:val="center"/>
          </w:tcPr>
          <w:p w14:paraId="28335026" w14:textId="77777777" w:rsidR="00E33202" w:rsidRPr="004C30EB" w:rsidRDefault="00E33202" w:rsidP="00C44AFD">
            <w:pPr>
              <w:pStyle w:val="TableContentLeft"/>
            </w:pPr>
            <w:r w:rsidRPr="004C30EB">
              <w:t>METADATA_WITH_PPRS_AND_ICON</w:t>
            </w:r>
          </w:p>
        </w:tc>
        <w:tc>
          <w:tcPr>
            <w:tcW w:w="4600" w:type="dxa"/>
            <w:shd w:val="clear" w:color="auto" w:fill="auto"/>
            <w:vAlign w:val="center"/>
          </w:tcPr>
          <w:p w14:paraId="539685C4" w14:textId="77777777" w:rsidR="00E33202" w:rsidRPr="004E2AB4" w:rsidRDefault="00E33202" w:rsidP="00C44AFD">
            <w:pPr>
              <w:pStyle w:val="TableCourier"/>
              <w:rPr>
                <w:lang w:val="it-IT" w:eastAsia="de-DE"/>
              </w:rPr>
            </w:pPr>
            <w:r w:rsidRPr="004E2AB4">
              <w:rPr>
                <w:lang w:val="it-IT" w:eastAsia="de-DE"/>
              </w:rPr>
              <w:t xml:space="preserve">metadataReq StoreMetadataRequest ::= { </w:t>
            </w:r>
          </w:p>
          <w:p w14:paraId="50968060" w14:textId="77777777" w:rsidR="00E33202" w:rsidRPr="004E2AB4" w:rsidRDefault="00E33202" w:rsidP="00C44AFD">
            <w:pPr>
              <w:pStyle w:val="TableCourier"/>
              <w:rPr>
                <w:lang w:val="it-IT" w:eastAsia="de-DE"/>
              </w:rPr>
            </w:pPr>
            <w:r w:rsidRPr="004E2AB4">
              <w:rPr>
                <w:lang w:val="it-IT" w:eastAsia="de-DE"/>
              </w:rPr>
              <w:t xml:space="preserve">  iccid #ICCID_OP_PROF1,</w:t>
            </w:r>
          </w:p>
          <w:p w14:paraId="38C7CA5A" w14:textId="77777777" w:rsidR="00E33202" w:rsidRPr="00E147FB" w:rsidRDefault="00E33202" w:rsidP="00C44AFD">
            <w:pPr>
              <w:pStyle w:val="TableCourier"/>
              <w:rPr>
                <w:lang w:val="it-IT" w:eastAsia="de-DE"/>
              </w:rPr>
            </w:pPr>
            <w:r w:rsidRPr="004E2AB4">
              <w:rPr>
                <w:lang w:val="it-IT" w:eastAsia="de-DE"/>
              </w:rPr>
              <w:t xml:space="preserve">  </w:t>
            </w:r>
            <w:r w:rsidRPr="00E147FB">
              <w:rPr>
                <w:lang w:val="it-IT" w:eastAsia="de-DE"/>
              </w:rPr>
              <w:t>serviceProviderName #SP_NAME1,</w:t>
            </w:r>
          </w:p>
          <w:p w14:paraId="63AAB29D" w14:textId="77777777" w:rsidR="00E33202" w:rsidRPr="00E147FB" w:rsidRDefault="00E33202" w:rsidP="00C44AFD">
            <w:pPr>
              <w:pStyle w:val="TableCourier"/>
              <w:rPr>
                <w:lang w:val="it-IT" w:eastAsia="de-DE"/>
              </w:rPr>
            </w:pPr>
            <w:r w:rsidRPr="00E147FB">
              <w:rPr>
                <w:lang w:val="it-IT" w:eastAsia="de-DE"/>
              </w:rPr>
              <w:t xml:space="preserve">  profileName #NAME_OP_PROF1, </w:t>
            </w:r>
          </w:p>
          <w:p w14:paraId="26931BA9" w14:textId="77777777" w:rsidR="00E33202" w:rsidRPr="00E147FB" w:rsidRDefault="00E33202" w:rsidP="00C44AFD">
            <w:pPr>
              <w:pStyle w:val="TableCourier"/>
              <w:rPr>
                <w:lang w:val="it-IT" w:eastAsia="de-DE"/>
              </w:rPr>
            </w:pPr>
            <w:r w:rsidRPr="00E147FB">
              <w:rPr>
                <w:lang w:val="it-IT" w:eastAsia="de-DE"/>
              </w:rPr>
              <w:t xml:space="preserve">  iconType png,</w:t>
            </w:r>
          </w:p>
          <w:p w14:paraId="7498E813" w14:textId="77777777" w:rsidR="00E33202" w:rsidRPr="00E147FB" w:rsidRDefault="00E33202" w:rsidP="00C44AFD">
            <w:pPr>
              <w:pStyle w:val="TableCourier"/>
              <w:rPr>
                <w:lang w:val="it-IT"/>
              </w:rPr>
            </w:pPr>
            <w:r w:rsidRPr="00E147FB">
              <w:rPr>
                <w:lang w:val="it-IT"/>
              </w:rPr>
              <w:t xml:space="preserve">  icon #ICON_OP_PROF1,</w:t>
            </w:r>
          </w:p>
          <w:p w14:paraId="290C1E42" w14:textId="77777777" w:rsidR="00E33202" w:rsidRPr="00E147FB" w:rsidRDefault="00E33202" w:rsidP="00C44AFD">
            <w:pPr>
              <w:pStyle w:val="TableCourier"/>
              <w:rPr>
                <w:lang w:val="it-IT" w:eastAsia="de-DE"/>
              </w:rPr>
            </w:pPr>
            <w:r w:rsidRPr="00E147FB">
              <w:rPr>
                <w:lang w:val="it-IT" w:eastAsia="de-DE"/>
              </w:rPr>
              <w:t xml:space="preserve">  profileOwner {</w:t>
            </w:r>
          </w:p>
          <w:p w14:paraId="50F19F78" w14:textId="77777777" w:rsidR="00E33202" w:rsidRPr="00E147FB" w:rsidRDefault="00E33202" w:rsidP="00C44AFD">
            <w:pPr>
              <w:pStyle w:val="TableCourier"/>
              <w:rPr>
                <w:lang w:val="it-IT" w:eastAsia="de-DE"/>
              </w:rPr>
            </w:pPr>
            <w:r w:rsidRPr="00E147FB">
              <w:rPr>
                <w:lang w:val="it-IT" w:eastAsia="de-DE"/>
              </w:rPr>
              <w:t xml:space="preserve">    mccMnc #MCC_MNC1</w:t>
            </w:r>
          </w:p>
          <w:p w14:paraId="607FA219" w14:textId="77777777" w:rsidR="00E33202" w:rsidRPr="004C30EB" w:rsidRDefault="00E33202" w:rsidP="00C44AFD">
            <w:pPr>
              <w:pStyle w:val="TableCourier"/>
              <w:rPr>
                <w:lang w:eastAsia="de-DE"/>
              </w:rPr>
            </w:pPr>
            <w:r w:rsidRPr="00E147FB">
              <w:rPr>
                <w:lang w:val="it-IT" w:eastAsia="de-DE"/>
              </w:rPr>
              <w:t xml:space="preserve">  </w:t>
            </w:r>
            <w:r w:rsidRPr="004C30EB">
              <w:rPr>
                <w:lang w:eastAsia="de-DE"/>
              </w:rPr>
              <w:t>},</w:t>
            </w:r>
          </w:p>
          <w:p w14:paraId="1B7A7B51" w14:textId="77777777" w:rsidR="00E33202" w:rsidRPr="004C30EB" w:rsidRDefault="00E33202" w:rsidP="00C44AFD">
            <w:pPr>
              <w:pStyle w:val="TableCourier"/>
            </w:pPr>
            <w:r w:rsidRPr="004C30EB">
              <w:t xml:space="preserve">  profilePolicyRules {ppr1,ppr2}</w:t>
            </w:r>
          </w:p>
          <w:p w14:paraId="44D98AEC" w14:textId="77777777" w:rsidR="00E33202" w:rsidRPr="004C30EB" w:rsidRDefault="00E33202" w:rsidP="00C44AFD">
            <w:pPr>
              <w:pStyle w:val="TableCourier"/>
              <w:rPr>
                <w:lang w:eastAsia="de-DE"/>
              </w:rPr>
            </w:pPr>
            <w:r w:rsidRPr="004C30EB">
              <w:rPr>
                <w:lang w:eastAsia="de-DE"/>
              </w:rPr>
              <w:t>}</w:t>
            </w:r>
          </w:p>
        </w:tc>
      </w:tr>
      <w:tr w:rsidR="00E33202" w:rsidRPr="004C30EB" w14:paraId="651EFC49" w14:textId="77777777" w:rsidTr="00C44AFD">
        <w:trPr>
          <w:trHeight w:val="314"/>
          <w:jc w:val="center"/>
        </w:trPr>
        <w:tc>
          <w:tcPr>
            <w:tcW w:w="4406" w:type="dxa"/>
            <w:shd w:val="clear" w:color="auto" w:fill="auto"/>
            <w:vAlign w:val="center"/>
          </w:tcPr>
          <w:p w14:paraId="4340F0EB" w14:textId="77777777" w:rsidR="00E33202" w:rsidRPr="004C30EB" w:rsidRDefault="00E33202" w:rsidP="00C44AFD">
            <w:pPr>
              <w:pStyle w:val="TableContentLeft"/>
            </w:pPr>
            <w:r w:rsidRPr="004C30EB">
              <w:t>METADATA_WITHOUT_ICON</w:t>
            </w:r>
          </w:p>
        </w:tc>
        <w:tc>
          <w:tcPr>
            <w:tcW w:w="4600" w:type="dxa"/>
            <w:shd w:val="clear" w:color="auto" w:fill="auto"/>
            <w:vAlign w:val="center"/>
          </w:tcPr>
          <w:p w14:paraId="2D674EB3" w14:textId="77777777" w:rsidR="00E33202" w:rsidRPr="004E2AB4" w:rsidRDefault="00E33202" w:rsidP="00C44AFD">
            <w:pPr>
              <w:pStyle w:val="TableCourier"/>
              <w:rPr>
                <w:lang w:val="it-IT" w:eastAsia="de-DE"/>
              </w:rPr>
            </w:pPr>
            <w:r w:rsidRPr="004E2AB4">
              <w:rPr>
                <w:lang w:val="it-IT" w:eastAsia="de-DE"/>
              </w:rPr>
              <w:t xml:space="preserve">metadataReq StoreMetadataRequest ::= { </w:t>
            </w:r>
          </w:p>
          <w:p w14:paraId="6F42EF02" w14:textId="77777777" w:rsidR="00E33202" w:rsidRPr="004E2AB4" w:rsidRDefault="00E33202" w:rsidP="00C44AFD">
            <w:pPr>
              <w:pStyle w:val="TableCourier"/>
              <w:rPr>
                <w:lang w:val="it-IT" w:eastAsia="de-DE"/>
              </w:rPr>
            </w:pPr>
            <w:r w:rsidRPr="004E2AB4">
              <w:rPr>
                <w:lang w:val="it-IT" w:eastAsia="de-DE"/>
              </w:rPr>
              <w:t xml:space="preserve">  iccid #ICCID_OP_PROF1,</w:t>
            </w:r>
          </w:p>
          <w:p w14:paraId="75D81297"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#SP_NAME1,</w:t>
            </w:r>
          </w:p>
          <w:p w14:paraId="7D4E1639" w14:textId="77777777" w:rsidR="00E33202" w:rsidRPr="004C30EB" w:rsidRDefault="00E33202" w:rsidP="00C44AFD">
            <w:pPr>
              <w:pStyle w:val="TableCourier"/>
              <w:rPr>
                <w:lang w:eastAsia="de-DE"/>
              </w:rPr>
            </w:pPr>
            <w:r w:rsidRPr="004C30EB">
              <w:rPr>
                <w:lang w:eastAsia="de-DE"/>
              </w:rPr>
              <w:t xml:space="preserve">  profileName #NAME_OP_PROF1, </w:t>
            </w:r>
          </w:p>
          <w:p w14:paraId="37B79426" w14:textId="77777777" w:rsidR="00E33202" w:rsidRPr="004C30EB" w:rsidRDefault="00E33202" w:rsidP="00C44AFD">
            <w:pPr>
              <w:pStyle w:val="TableCourier"/>
            </w:pPr>
            <w:r w:rsidRPr="004C30EB">
              <w:t xml:space="preserve">  iconType jpg</w:t>
            </w:r>
          </w:p>
          <w:p w14:paraId="18BB50FF" w14:textId="77777777" w:rsidR="00E33202" w:rsidRPr="004C30EB" w:rsidRDefault="00E33202" w:rsidP="00C44AFD">
            <w:pPr>
              <w:pStyle w:val="TableCourier"/>
              <w:rPr>
                <w:lang w:eastAsia="de-DE"/>
              </w:rPr>
            </w:pPr>
            <w:r w:rsidRPr="004C30EB">
              <w:rPr>
                <w:lang w:eastAsia="de-DE"/>
              </w:rPr>
              <w:t>}</w:t>
            </w:r>
          </w:p>
        </w:tc>
      </w:tr>
      <w:tr w:rsidR="00E33202" w:rsidRPr="004C30EB" w14:paraId="7634CA29" w14:textId="77777777" w:rsidTr="00C44AFD">
        <w:trPr>
          <w:trHeight w:val="314"/>
          <w:jc w:val="center"/>
        </w:trPr>
        <w:tc>
          <w:tcPr>
            <w:tcW w:w="4406" w:type="dxa"/>
            <w:shd w:val="clear" w:color="auto" w:fill="auto"/>
            <w:vAlign w:val="center"/>
          </w:tcPr>
          <w:p w14:paraId="70C15874" w14:textId="77777777" w:rsidR="00E33202" w:rsidRPr="004C30EB" w:rsidRDefault="00E33202" w:rsidP="00C44AFD">
            <w:pPr>
              <w:pStyle w:val="TableContentLeft"/>
            </w:pPr>
            <w:r w:rsidRPr="004C30EB">
              <w:t>REPLACE_S_KEYS_REQ</w:t>
            </w:r>
          </w:p>
        </w:tc>
        <w:tc>
          <w:tcPr>
            <w:tcW w:w="4600" w:type="dxa"/>
            <w:shd w:val="clear" w:color="auto" w:fill="auto"/>
            <w:vAlign w:val="center"/>
          </w:tcPr>
          <w:p w14:paraId="446B5579" w14:textId="77777777" w:rsidR="00E33202" w:rsidRPr="004C30EB" w:rsidRDefault="00E33202" w:rsidP="00C44AFD">
            <w:pPr>
              <w:pStyle w:val="TableCourier"/>
              <w:rPr>
                <w:lang w:eastAsia="de-DE"/>
              </w:rPr>
            </w:pPr>
            <w:r w:rsidRPr="004C30EB">
              <w:rPr>
                <w:lang w:eastAsia="de-DE"/>
              </w:rPr>
              <w:t xml:space="preserve">req ReplaceSessionKeysRequest ::={ </w:t>
            </w:r>
          </w:p>
          <w:p w14:paraId="64BADC32" w14:textId="77777777" w:rsidR="00E33202" w:rsidRPr="004C30EB" w:rsidRDefault="00E33202" w:rsidP="00C44AFD">
            <w:pPr>
              <w:pStyle w:val="TableCourier"/>
              <w:rPr>
                <w:lang w:eastAsia="de-DE"/>
              </w:rPr>
            </w:pPr>
            <w:r w:rsidRPr="004C30EB">
              <w:rPr>
                <w:lang w:eastAsia="de-DE"/>
              </w:rPr>
              <w:t xml:space="preserve">  initialMacChainingValue &lt;PPK_INIT_MAC&gt;,</w:t>
            </w:r>
          </w:p>
          <w:p w14:paraId="6F9E50D0" w14:textId="77777777" w:rsidR="00E33202" w:rsidRPr="004C30EB" w:rsidRDefault="00E33202" w:rsidP="00C44AFD">
            <w:pPr>
              <w:pStyle w:val="TableCourier"/>
              <w:rPr>
                <w:lang w:eastAsia="de-DE"/>
              </w:rPr>
            </w:pPr>
            <w:r w:rsidRPr="004C30EB">
              <w:rPr>
                <w:lang w:eastAsia="de-DE"/>
              </w:rPr>
              <w:t xml:space="preserve">  ppkEnc &lt;PPK_ENC&gt;,</w:t>
            </w:r>
          </w:p>
          <w:p w14:paraId="278F35EC" w14:textId="77777777" w:rsidR="00E33202" w:rsidRPr="004C30EB" w:rsidRDefault="00E33202" w:rsidP="00C44AFD">
            <w:pPr>
              <w:pStyle w:val="TableCourier"/>
              <w:rPr>
                <w:lang w:eastAsia="de-DE"/>
              </w:rPr>
            </w:pPr>
            <w:r w:rsidRPr="004C30EB">
              <w:rPr>
                <w:lang w:eastAsia="de-DE"/>
              </w:rPr>
              <w:t xml:space="preserve">  ppkCmac &lt;PPK_MAC&gt;</w:t>
            </w:r>
          </w:p>
          <w:p w14:paraId="3C146A0A" w14:textId="77777777" w:rsidR="00E33202" w:rsidRPr="004C30EB" w:rsidRDefault="00E33202" w:rsidP="00C44AFD">
            <w:pPr>
              <w:pStyle w:val="TableCourier"/>
              <w:rPr>
                <w:lang w:eastAsia="de-DE"/>
              </w:rPr>
            </w:pPr>
            <w:r w:rsidRPr="004C30EB">
              <w:rPr>
                <w:lang w:eastAsia="de-DE"/>
              </w:rPr>
              <w:t>}</w:t>
            </w:r>
          </w:p>
        </w:tc>
      </w:tr>
      <w:tr w:rsidR="00E33202" w:rsidRPr="004C30EB" w14:paraId="06C1BF01" w14:textId="77777777" w:rsidTr="00C44AFD">
        <w:trPr>
          <w:trHeight w:val="314"/>
          <w:jc w:val="center"/>
        </w:trPr>
        <w:tc>
          <w:tcPr>
            <w:tcW w:w="4406" w:type="dxa"/>
            <w:shd w:val="clear" w:color="auto" w:fill="auto"/>
            <w:vAlign w:val="center"/>
          </w:tcPr>
          <w:p w14:paraId="623C8080" w14:textId="77777777" w:rsidR="00E33202" w:rsidRPr="004C30EB" w:rsidRDefault="00E33202" w:rsidP="00C44AFD">
            <w:pPr>
              <w:pStyle w:val="TableContentLeft"/>
            </w:pPr>
            <w:r w:rsidRPr="004C30EB">
              <w:t>REPLACE_S_KEYS_REQ_INV_SIZE</w:t>
            </w:r>
          </w:p>
        </w:tc>
        <w:tc>
          <w:tcPr>
            <w:tcW w:w="4600" w:type="dxa"/>
            <w:shd w:val="clear" w:color="auto" w:fill="auto"/>
            <w:vAlign w:val="center"/>
          </w:tcPr>
          <w:p w14:paraId="461AA736" w14:textId="77777777" w:rsidR="00E33202" w:rsidRPr="004C30EB" w:rsidRDefault="00E33202" w:rsidP="00C44AFD">
            <w:pPr>
              <w:pStyle w:val="TableCourier"/>
              <w:rPr>
                <w:lang w:eastAsia="de-DE"/>
              </w:rPr>
            </w:pPr>
            <w:r w:rsidRPr="004C30EB">
              <w:rPr>
                <w:lang w:eastAsia="de-DE"/>
              </w:rPr>
              <w:t xml:space="preserve">req ReplaceSessionKeysRequest ::={ </w:t>
            </w:r>
          </w:p>
          <w:p w14:paraId="078D8E00" w14:textId="77777777" w:rsidR="00E33202" w:rsidRPr="004C30EB" w:rsidRDefault="00E33202" w:rsidP="00C44AFD">
            <w:pPr>
              <w:pStyle w:val="TableCourier"/>
              <w:rPr>
                <w:lang w:eastAsia="de-DE"/>
              </w:rPr>
            </w:pPr>
            <w:r w:rsidRPr="004C30EB">
              <w:rPr>
                <w:lang w:eastAsia="de-DE"/>
              </w:rPr>
              <w:t xml:space="preserve">  initialMacChainingValue #PPK_INIT_MAC_INV_SIZE,</w:t>
            </w:r>
          </w:p>
          <w:p w14:paraId="5C8D3F22" w14:textId="77777777" w:rsidR="00E33202" w:rsidRPr="004C30EB" w:rsidRDefault="00E33202" w:rsidP="00C44AFD">
            <w:pPr>
              <w:pStyle w:val="TableCourier"/>
              <w:rPr>
                <w:lang w:eastAsia="de-DE"/>
              </w:rPr>
            </w:pPr>
            <w:r w:rsidRPr="004C30EB">
              <w:rPr>
                <w:lang w:eastAsia="de-DE"/>
              </w:rPr>
              <w:t xml:space="preserve">  ppkEnc #PPK_ENC_INV_SIZE,</w:t>
            </w:r>
          </w:p>
          <w:p w14:paraId="31BBF0D7" w14:textId="77777777" w:rsidR="00E33202" w:rsidRPr="004C30EB" w:rsidRDefault="00E33202" w:rsidP="00C44AFD">
            <w:pPr>
              <w:pStyle w:val="TableCourier"/>
              <w:rPr>
                <w:lang w:eastAsia="de-DE"/>
              </w:rPr>
            </w:pPr>
            <w:r w:rsidRPr="004C30EB">
              <w:rPr>
                <w:lang w:eastAsia="de-DE"/>
              </w:rPr>
              <w:t xml:space="preserve">  ppkCmac #PPK_MAC_INV_SIZE </w:t>
            </w:r>
          </w:p>
          <w:p w14:paraId="12133AC1" w14:textId="77777777" w:rsidR="00E33202" w:rsidRPr="004C30EB" w:rsidRDefault="00E33202" w:rsidP="00C44AFD">
            <w:pPr>
              <w:pStyle w:val="TableCourier"/>
              <w:rPr>
                <w:lang w:eastAsia="de-DE"/>
              </w:rPr>
            </w:pPr>
            <w:r w:rsidRPr="004C30EB">
              <w:rPr>
                <w:lang w:eastAsia="de-DE"/>
              </w:rPr>
              <w:t>}</w:t>
            </w:r>
          </w:p>
        </w:tc>
      </w:tr>
      <w:tr w:rsidR="00E33202" w:rsidRPr="004C30EB" w14:paraId="052D236F" w14:textId="77777777" w:rsidTr="00C44AFD">
        <w:trPr>
          <w:trHeight w:val="314"/>
          <w:jc w:val="center"/>
        </w:trPr>
        <w:tc>
          <w:tcPr>
            <w:tcW w:w="4406" w:type="dxa"/>
            <w:shd w:val="clear" w:color="auto" w:fill="auto"/>
            <w:vAlign w:val="center"/>
          </w:tcPr>
          <w:p w14:paraId="51C94861" w14:textId="77777777" w:rsidR="00E33202" w:rsidRPr="004C30EB" w:rsidRDefault="00E33202" w:rsidP="00C44AFD">
            <w:pPr>
              <w:pStyle w:val="TableContentLeft"/>
            </w:pPr>
            <w:r w:rsidRPr="004C30EB">
              <w:lastRenderedPageBreak/>
              <w:t>S_INIT_SC_PROF1</w:t>
            </w:r>
          </w:p>
        </w:tc>
        <w:tc>
          <w:tcPr>
            <w:tcW w:w="4600" w:type="dxa"/>
            <w:shd w:val="clear" w:color="auto" w:fill="auto"/>
            <w:vAlign w:val="center"/>
          </w:tcPr>
          <w:p w14:paraId="31EA81DD" w14:textId="77777777" w:rsidR="00E33202" w:rsidRPr="004C30EB" w:rsidRDefault="00E33202" w:rsidP="00C44AFD">
            <w:pPr>
              <w:pStyle w:val="TableCourier"/>
              <w:rPr>
                <w:lang w:eastAsia="de-DE"/>
              </w:rPr>
            </w:pPr>
            <w:r w:rsidRPr="004C30EB">
              <w:rPr>
                <w:lang w:eastAsia="de-DE"/>
              </w:rPr>
              <w:t>req InitialiseSecureChannelRequest ::={</w:t>
            </w:r>
          </w:p>
          <w:p w14:paraId="0C84BFD9" w14:textId="77777777" w:rsidR="00E33202" w:rsidRPr="004C30EB" w:rsidRDefault="00E33202" w:rsidP="00C44AFD">
            <w:pPr>
              <w:pStyle w:val="TableCourier"/>
              <w:rPr>
                <w:lang w:eastAsia="de-DE"/>
              </w:rPr>
            </w:pPr>
            <w:r w:rsidRPr="004C30EB">
              <w:rPr>
                <w:lang w:eastAsia="de-DE"/>
              </w:rPr>
              <w:t xml:space="preserve">  remoteOpId #REMOTE_OP_ID_INSTALL,</w:t>
            </w:r>
          </w:p>
          <w:p w14:paraId="5BC0A306" w14:textId="77777777" w:rsidR="00E33202" w:rsidRPr="004C30EB" w:rsidRDefault="00E33202" w:rsidP="00C44AFD">
            <w:pPr>
              <w:pStyle w:val="TableCourier"/>
              <w:rPr>
                <w:lang w:eastAsia="de-DE"/>
              </w:rPr>
            </w:pPr>
            <w:r w:rsidRPr="004C30EB">
              <w:rPr>
                <w:lang w:eastAsia="de-DE"/>
              </w:rPr>
              <w:t xml:space="preserve">  transactionId &lt;S_TRANSACTION_ID&gt;,</w:t>
            </w:r>
          </w:p>
          <w:p w14:paraId="083B0A0E" w14:textId="77777777" w:rsidR="00E33202" w:rsidRPr="004C30EB" w:rsidRDefault="00E33202" w:rsidP="00C44AFD">
            <w:pPr>
              <w:pStyle w:val="TableCourier"/>
              <w:rPr>
                <w:lang w:eastAsia="de-DE"/>
              </w:rPr>
            </w:pPr>
            <w:r w:rsidRPr="004C30EB">
              <w:rPr>
                <w:lang w:eastAsia="de-DE"/>
              </w:rPr>
              <w:t xml:space="preserve">  controlRefTemplate {</w:t>
            </w:r>
          </w:p>
          <w:p w14:paraId="5BFD6BA3" w14:textId="77777777" w:rsidR="00E33202" w:rsidRPr="004C30EB" w:rsidRDefault="00E33202" w:rsidP="00C44AFD">
            <w:pPr>
              <w:pStyle w:val="TableCourier"/>
              <w:rPr>
                <w:lang w:eastAsia="de-DE"/>
              </w:rPr>
            </w:pPr>
            <w:r w:rsidRPr="004C30EB">
              <w:rPr>
                <w:lang w:eastAsia="de-DE"/>
              </w:rPr>
              <w:t xml:space="preserve">    keyType #KEY_TYPE, </w:t>
            </w:r>
          </w:p>
          <w:p w14:paraId="24174108" w14:textId="77777777" w:rsidR="00E33202" w:rsidRPr="004C30EB" w:rsidRDefault="00E33202" w:rsidP="00C44AFD">
            <w:pPr>
              <w:pStyle w:val="TableCourier"/>
              <w:rPr>
                <w:lang w:eastAsia="de-DE"/>
              </w:rPr>
            </w:pPr>
            <w:r w:rsidRPr="004C30EB">
              <w:rPr>
                <w:lang w:eastAsia="de-DE"/>
              </w:rPr>
              <w:t xml:space="preserve">    keyLen #KEY_LENGTH, </w:t>
            </w:r>
          </w:p>
          <w:p w14:paraId="2B268A34" w14:textId="77777777" w:rsidR="00E33202" w:rsidRPr="004C30EB" w:rsidRDefault="00E33202" w:rsidP="00C44AFD">
            <w:pPr>
              <w:pStyle w:val="TableCourier"/>
              <w:rPr>
                <w:lang w:eastAsia="de-DE"/>
              </w:rPr>
            </w:pPr>
            <w:r w:rsidRPr="004C30EB">
              <w:rPr>
                <w:lang w:eastAsia="de-DE"/>
              </w:rPr>
              <w:t xml:space="preserve">    hostId #HOST_ID </w:t>
            </w:r>
          </w:p>
          <w:p w14:paraId="0090AC82" w14:textId="77777777" w:rsidR="00E33202" w:rsidRPr="004C30EB" w:rsidRDefault="00E33202" w:rsidP="00C44AFD">
            <w:pPr>
              <w:pStyle w:val="TableCourier"/>
              <w:rPr>
                <w:lang w:eastAsia="de-DE"/>
              </w:rPr>
            </w:pPr>
            <w:r w:rsidRPr="004C30EB">
              <w:rPr>
                <w:lang w:eastAsia="de-DE"/>
              </w:rPr>
              <w:t xml:space="preserve">  },</w:t>
            </w:r>
          </w:p>
          <w:p w14:paraId="4936B2DF" w14:textId="77777777" w:rsidR="00E33202" w:rsidRPr="004C30EB" w:rsidRDefault="00E33202" w:rsidP="00C44AFD">
            <w:pPr>
              <w:pStyle w:val="TableCourier"/>
              <w:rPr>
                <w:lang w:eastAsia="de-DE"/>
              </w:rPr>
            </w:pPr>
            <w:r w:rsidRPr="004C30EB">
              <w:rPr>
                <w:lang w:eastAsia="de-DE"/>
              </w:rPr>
              <w:t xml:space="preserve">  smdpOtpk &lt;OTPK_S_SM_DP+_ECKA&gt;, </w:t>
            </w:r>
          </w:p>
          <w:p w14:paraId="5278DEF7" w14:textId="77777777" w:rsidR="00E33202" w:rsidRPr="004C30EB" w:rsidRDefault="00E33202" w:rsidP="00C44AFD">
            <w:pPr>
              <w:pStyle w:val="TableCourier"/>
              <w:rPr>
                <w:lang w:eastAsia="de-DE"/>
              </w:rPr>
            </w:pPr>
            <w:r w:rsidRPr="004C30EB">
              <w:rPr>
                <w:lang w:eastAsia="de-DE"/>
              </w:rPr>
              <w:t xml:space="preserve">  smdpSign &lt;S_SM_DP+_SIGN&gt; </w:t>
            </w:r>
          </w:p>
          <w:p w14:paraId="020E99C1" w14:textId="77777777" w:rsidR="00E33202" w:rsidRPr="004C30EB" w:rsidRDefault="00E33202" w:rsidP="00C44AFD">
            <w:pPr>
              <w:pStyle w:val="TableCourier"/>
              <w:rPr>
                <w:lang w:eastAsia="de-DE"/>
              </w:rPr>
            </w:pPr>
            <w:r w:rsidRPr="004C30EB">
              <w:t>}</w:t>
            </w:r>
          </w:p>
        </w:tc>
      </w:tr>
      <w:tr w:rsidR="00E33202" w:rsidRPr="004C30EB" w14:paraId="3DC89870" w14:textId="77777777" w:rsidTr="00C44AFD">
        <w:trPr>
          <w:trHeight w:val="314"/>
          <w:jc w:val="center"/>
        </w:trPr>
        <w:tc>
          <w:tcPr>
            <w:tcW w:w="4406" w:type="dxa"/>
            <w:shd w:val="clear" w:color="auto" w:fill="auto"/>
            <w:vAlign w:val="center"/>
          </w:tcPr>
          <w:p w14:paraId="2FB51426" w14:textId="77777777" w:rsidR="00E33202" w:rsidRPr="004C30EB" w:rsidRDefault="00E33202" w:rsidP="00C44AFD">
            <w:pPr>
              <w:pStyle w:val="TableContentLeft"/>
            </w:pPr>
            <w:r w:rsidRPr="004C30EB">
              <w:t>SMDP_METADATA_ABS</w:t>
            </w:r>
          </w:p>
        </w:tc>
        <w:tc>
          <w:tcPr>
            <w:tcW w:w="4600" w:type="dxa"/>
            <w:shd w:val="clear" w:color="auto" w:fill="auto"/>
            <w:vAlign w:val="center"/>
          </w:tcPr>
          <w:p w14:paraId="50D2B077" w14:textId="77777777" w:rsidR="00E33202" w:rsidRPr="004C30EB" w:rsidRDefault="00E33202" w:rsidP="00C44AFD">
            <w:pPr>
              <w:pStyle w:val="TableCourier"/>
              <w:rPr>
                <w:lang w:eastAsia="de-DE"/>
              </w:rPr>
            </w:pPr>
            <w:r w:rsidRPr="004C30EB">
              <w:rPr>
                <w:lang w:eastAsia="de-DE"/>
              </w:rPr>
              <w:t>metadataReq StoreMetadataRequest ::= {</w:t>
            </w:r>
            <w:r w:rsidRPr="004C30EB">
              <w:rPr>
                <w:lang w:eastAsia="de-DE"/>
              </w:rPr>
              <w:br/>
              <w:t xml:space="preserve">  iccid #ICCID_OP_PROF1,</w:t>
            </w:r>
            <w:r w:rsidRPr="004C30EB">
              <w:rPr>
                <w:lang w:eastAsia="de-DE"/>
              </w:rPr>
              <w:br/>
              <w:t xml:space="preserve">  serviceProviderName #SP_NAME1,</w:t>
            </w:r>
            <w:r w:rsidRPr="004C30EB">
              <w:rPr>
                <w:lang w:eastAsia="de-DE"/>
              </w:rPr>
              <w:br/>
              <w:t xml:space="preserve">  profileName #NAME_OP_PROF1</w:t>
            </w:r>
            <w:r w:rsidRPr="004C30EB">
              <w:rPr>
                <w:lang w:eastAsia="de-DE"/>
              </w:rPr>
              <w:br/>
              <w:t>}</w:t>
            </w:r>
          </w:p>
        </w:tc>
      </w:tr>
      <w:tr w:rsidR="00E33202" w:rsidRPr="004C30EB" w14:paraId="0E75E1F5" w14:textId="77777777" w:rsidTr="00C44AFD">
        <w:trPr>
          <w:trHeight w:val="314"/>
          <w:jc w:val="center"/>
        </w:trPr>
        <w:tc>
          <w:tcPr>
            <w:tcW w:w="4406" w:type="dxa"/>
            <w:shd w:val="clear" w:color="auto" w:fill="auto"/>
            <w:vAlign w:val="center"/>
          </w:tcPr>
          <w:p w14:paraId="538CE2B1" w14:textId="77777777" w:rsidR="00E33202" w:rsidRPr="004C30EB" w:rsidRDefault="00E33202" w:rsidP="00C44AFD">
            <w:pPr>
              <w:pStyle w:val="TableContentLeft"/>
            </w:pPr>
            <w:r w:rsidRPr="004C30EB">
              <w:t>SMDP_METADATA_ALL</w:t>
            </w:r>
          </w:p>
        </w:tc>
        <w:tc>
          <w:tcPr>
            <w:tcW w:w="4600" w:type="dxa"/>
            <w:shd w:val="clear" w:color="auto" w:fill="auto"/>
            <w:vAlign w:val="center"/>
          </w:tcPr>
          <w:p w14:paraId="5EE1909E" w14:textId="3D3ABEAE" w:rsidR="00E33202" w:rsidRPr="004C30EB" w:rsidRDefault="00E33202" w:rsidP="00C44AFD">
            <w:pPr>
              <w:pStyle w:val="TableCourier"/>
              <w:rPr>
                <w:lang w:eastAsia="de-DE"/>
              </w:rPr>
            </w:pPr>
            <w:r w:rsidRPr="004C30EB">
              <w:rPr>
                <w:lang w:eastAsia="de-DE"/>
              </w:rPr>
              <w:t>metadataReq StoreMetadataRequest ::= {</w:t>
            </w:r>
            <w:r w:rsidRPr="004C30EB">
              <w:rPr>
                <w:lang w:eastAsia="de-DE"/>
              </w:rPr>
              <w:br/>
              <w:t xml:space="preserve">  iccid #ICCID_OP_PROF1,</w:t>
            </w:r>
            <w:r w:rsidRPr="004C30EB">
              <w:rPr>
                <w:lang w:eastAsia="de-DE"/>
              </w:rPr>
              <w:br/>
              <w:t xml:space="preserve">  serviceProviderName #SP_NAME1,</w:t>
            </w:r>
            <w:r w:rsidRPr="004C30EB">
              <w:rPr>
                <w:lang w:eastAsia="de-DE"/>
              </w:rPr>
              <w:br/>
              <w:t xml:space="preserve">  profileName #NAME_OP_PROF1,</w:t>
            </w:r>
            <w:r w:rsidRPr="004C30EB">
              <w:rPr>
                <w:lang w:eastAsia="de-DE"/>
              </w:rPr>
              <w:br/>
              <w:t xml:space="preserve">  iconType png,</w:t>
            </w:r>
            <w:r w:rsidRPr="004C30EB">
              <w:rPr>
                <w:lang w:eastAsia="de-DE"/>
              </w:rPr>
              <w:br/>
              <w:t xml:space="preserve">  icon #ICON_OP_PROF1,</w:t>
            </w:r>
            <w:r w:rsidRPr="004C30EB">
              <w:rPr>
                <w:lang w:eastAsia="de-DE"/>
              </w:rPr>
              <w:br/>
              <w:t xml:space="preserve">  profileClass operational,</w:t>
            </w:r>
            <w:r w:rsidRPr="004C30EB">
              <w:rPr>
                <w:lang w:eastAsia="de-DE"/>
              </w:rPr>
              <w:br/>
              <w:t xml:space="preserve">  notificationConfigurationInfo {</w:t>
            </w:r>
            <w:r w:rsidRPr="004C30EB">
              <w:rPr>
                <w:lang w:eastAsia="de-DE"/>
              </w:rPr>
              <w:br/>
              <w:t xml:space="preserve">    { </w:t>
            </w:r>
            <w:r w:rsidRPr="004C30EB">
              <w:rPr>
                <w:lang w:eastAsia="de-DE"/>
              </w:rPr>
              <w:br/>
              <w:t xml:space="preserve">      profileManagementOperation {</w:t>
            </w:r>
            <w:r w:rsidRPr="004C30EB">
              <w:rPr>
                <w:lang w:eastAsia="de-DE"/>
              </w:rPr>
              <w:br/>
              <w:t xml:space="preserve">         notificationInstall,</w:t>
            </w:r>
            <w:r w:rsidRPr="004C30EB">
              <w:rPr>
                <w:lang w:eastAsia="de-DE"/>
              </w:rPr>
              <w:br/>
              <w:t xml:space="preserve">         </w:t>
            </w:r>
            <w:r w:rsidR="008A38AE">
              <w:rPr>
                <w:lang w:eastAsia="de-DE"/>
              </w:rPr>
              <w:t>notificationLocalEnable</w:t>
            </w:r>
            <w:r w:rsidRPr="004C30EB">
              <w:rPr>
                <w:lang w:eastAsia="de-DE"/>
              </w:rPr>
              <w:t>,</w:t>
            </w:r>
            <w:r w:rsidRPr="004C30EB">
              <w:rPr>
                <w:lang w:eastAsia="de-DE"/>
              </w:rPr>
              <w:br/>
              <w:t xml:space="preserve">         </w:t>
            </w:r>
            <w:r w:rsidR="00657D96">
              <w:rPr>
                <w:lang w:eastAsia="de-DE"/>
              </w:rPr>
              <w:t>notificationLocalDisable</w:t>
            </w:r>
            <w:r w:rsidRPr="004C30EB">
              <w:rPr>
                <w:lang w:eastAsia="de-DE"/>
              </w:rPr>
              <w:t>,</w:t>
            </w:r>
            <w:r w:rsidRPr="004C30EB">
              <w:rPr>
                <w:lang w:eastAsia="de-DE"/>
              </w:rPr>
              <w:br/>
              <w:t xml:space="preserve">         </w:t>
            </w:r>
            <w:r w:rsidR="00657D96">
              <w:rPr>
                <w:lang w:eastAsia="de-DE"/>
              </w:rPr>
              <w:t>notificationLocalDelete</w:t>
            </w:r>
            <w:r w:rsidRPr="004C30EB">
              <w:rPr>
                <w:lang w:eastAsia="de-DE"/>
              </w:rPr>
              <w:br/>
              <w:t xml:space="preserve">      },</w:t>
            </w:r>
            <w:r w:rsidRPr="004C30EB">
              <w:rPr>
                <w:lang w:eastAsia="de-DE"/>
              </w:rPr>
              <w:br/>
            </w:r>
            <w:r w:rsidRPr="004C30EB">
              <w:t xml:space="preserve">      notificationAddress #IU</w:t>
            </w:r>
            <w:r w:rsidRPr="004C30EB">
              <w:rPr>
                <w:lang w:eastAsia="de-DE"/>
              </w:rPr>
              <w:t>T_SM_DP_ADDRESS</w:t>
            </w:r>
            <w:r w:rsidRPr="004C30EB">
              <w:rPr>
                <w:lang w:eastAsia="de-DE"/>
              </w:rPr>
              <w:br/>
              <w:t xml:space="preserve">    }</w:t>
            </w:r>
            <w:r w:rsidRPr="004C30EB">
              <w:rPr>
                <w:lang w:eastAsia="de-DE"/>
              </w:rPr>
              <w:br/>
              <w:t xml:space="preserve">  },</w:t>
            </w:r>
            <w:r w:rsidRPr="004C30EB">
              <w:rPr>
                <w:lang w:eastAsia="de-DE"/>
              </w:rPr>
              <w:br/>
              <w:t xml:space="preserve">  profileOwner {  </w:t>
            </w:r>
            <w:r w:rsidRPr="004C30EB">
              <w:rPr>
                <w:lang w:eastAsia="de-DE"/>
              </w:rPr>
              <w:br/>
              <w:t xml:space="preserve">         mccMnc #MCC_MNC1</w:t>
            </w:r>
            <w:r w:rsidRPr="004C30EB">
              <w:rPr>
                <w:lang w:eastAsia="de-DE"/>
              </w:rPr>
              <w:br/>
              <w:t xml:space="preserve">  },</w:t>
            </w:r>
            <w:r w:rsidRPr="004C30EB">
              <w:rPr>
                <w:lang w:eastAsia="de-DE"/>
              </w:rPr>
              <w:br/>
              <w:t xml:space="preserve">  profilePolicyRules { ppr1, ppr2 }</w:t>
            </w:r>
            <w:r w:rsidRPr="004C30EB">
              <w:rPr>
                <w:lang w:eastAsia="de-DE"/>
              </w:rPr>
              <w:br/>
              <w:t>}</w:t>
            </w:r>
          </w:p>
        </w:tc>
      </w:tr>
      <w:tr w:rsidR="00E33202" w:rsidRPr="004C30EB" w14:paraId="4989E4C9" w14:textId="77777777" w:rsidTr="00C44AFD">
        <w:trPr>
          <w:trHeight w:val="314"/>
          <w:jc w:val="center"/>
        </w:trPr>
        <w:tc>
          <w:tcPr>
            <w:tcW w:w="4406" w:type="dxa"/>
            <w:shd w:val="clear" w:color="auto" w:fill="auto"/>
            <w:vAlign w:val="center"/>
          </w:tcPr>
          <w:p w14:paraId="5B6A1E56" w14:textId="77777777" w:rsidR="00E33202" w:rsidRPr="004C30EB" w:rsidRDefault="00E33202" w:rsidP="00C44AFD">
            <w:pPr>
              <w:pStyle w:val="TableContentLeft"/>
            </w:pPr>
            <w:r w:rsidRPr="004C30EB">
              <w:t>SMDP_METADATA_NON_ASCII</w:t>
            </w:r>
          </w:p>
        </w:tc>
        <w:tc>
          <w:tcPr>
            <w:tcW w:w="4600" w:type="dxa"/>
            <w:shd w:val="clear" w:color="auto" w:fill="auto"/>
            <w:vAlign w:val="center"/>
          </w:tcPr>
          <w:p w14:paraId="111ABB23" w14:textId="77777777" w:rsidR="00E33202" w:rsidRPr="004C30EB" w:rsidRDefault="00E33202" w:rsidP="00C44AFD">
            <w:pPr>
              <w:pStyle w:val="TableCourier"/>
              <w:rPr>
                <w:lang w:eastAsia="de-DE"/>
              </w:rPr>
            </w:pPr>
            <w:r w:rsidRPr="004C30EB">
              <w:rPr>
                <w:rFonts w:eastAsia="SimSun"/>
                <w:noProof/>
                <w:lang w:val="en-US" w:eastAsia="de-DE"/>
              </w:rPr>
              <w:t>metadataReq StoreMetadataRequest ::= {</w:t>
            </w:r>
            <w:r w:rsidRPr="004C30EB">
              <w:rPr>
                <w:rFonts w:eastAsia="SimSun"/>
                <w:noProof/>
                <w:lang w:val="en-US" w:eastAsia="de-DE"/>
              </w:rPr>
              <w:br/>
              <w:t xml:space="preserve">  iccid #ICCID_OP_PROF1,</w:t>
            </w:r>
            <w:r w:rsidRPr="004C30EB">
              <w:rPr>
                <w:rFonts w:eastAsia="SimSun"/>
                <w:noProof/>
                <w:lang w:val="en-US" w:eastAsia="de-DE"/>
              </w:rPr>
              <w:br/>
              <w:t xml:space="preserve">  serviceProviderName #SP_NAME_NON_ASCII,</w:t>
            </w:r>
            <w:r w:rsidRPr="004C30EB">
              <w:rPr>
                <w:rFonts w:eastAsia="SimSun"/>
                <w:noProof/>
                <w:lang w:val="en-US" w:eastAsia="de-DE"/>
              </w:rPr>
              <w:br/>
              <w:t xml:space="preserve">  profileName #NAME_OP_PROF1_NON_ASCII</w:t>
            </w:r>
            <w:r w:rsidRPr="004C30EB">
              <w:rPr>
                <w:rFonts w:eastAsia="SimSun"/>
                <w:noProof/>
                <w:lang w:val="en-US" w:eastAsia="de-DE"/>
              </w:rPr>
              <w:br/>
              <w:t>}</w:t>
            </w:r>
          </w:p>
        </w:tc>
      </w:tr>
      <w:tr w:rsidR="00E33202" w:rsidRPr="004C30EB" w14:paraId="037EF34B" w14:textId="77777777" w:rsidTr="00C44AFD">
        <w:trPr>
          <w:trHeight w:val="314"/>
          <w:jc w:val="center"/>
        </w:trPr>
        <w:tc>
          <w:tcPr>
            <w:tcW w:w="4406" w:type="dxa"/>
            <w:shd w:val="clear" w:color="auto" w:fill="auto"/>
            <w:vAlign w:val="center"/>
          </w:tcPr>
          <w:p w14:paraId="4A1AE044" w14:textId="77777777" w:rsidR="00E33202" w:rsidRPr="004C30EB" w:rsidRDefault="00E33202" w:rsidP="00C44AFD">
            <w:pPr>
              <w:pStyle w:val="TableContentLeft"/>
            </w:pPr>
            <w:r w:rsidRPr="004C30EB">
              <w:t>SMDP_METADATA_NOTIF_MULTI</w:t>
            </w:r>
          </w:p>
        </w:tc>
        <w:tc>
          <w:tcPr>
            <w:tcW w:w="4600" w:type="dxa"/>
            <w:shd w:val="clear" w:color="auto" w:fill="auto"/>
            <w:vAlign w:val="center"/>
          </w:tcPr>
          <w:p w14:paraId="041A641A" w14:textId="23D54E63" w:rsidR="00E33202" w:rsidRPr="004C30EB" w:rsidRDefault="00E33202" w:rsidP="00C44AFD">
            <w:pPr>
              <w:pStyle w:val="TableCourier"/>
              <w:rPr>
                <w:rFonts w:eastAsia="SimSun"/>
                <w:noProof/>
                <w:lang w:val="en-US" w:eastAsia="de-DE"/>
              </w:rPr>
            </w:pPr>
            <w:r w:rsidRPr="004C30EB">
              <w:rPr>
                <w:rFonts w:eastAsia="SimSun"/>
                <w:noProof/>
                <w:lang w:val="en-US" w:eastAsia="de-DE"/>
              </w:rPr>
              <w:t>metadataReq StoreMetadataRequest ::= {</w:t>
            </w:r>
            <w:r w:rsidRPr="004C30EB">
              <w:rPr>
                <w:rFonts w:eastAsia="SimSun"/>
                <w:noProof/>
                <w:lang w:val="en-US" w:eastAsia="de-DE"/>
              </w:rPr>
              <w:br/>
              <w:t xml:space="preserve">  iccid #ICCID_OP_PROF1,</w:t>
            </w:r>
            <w:r w:rsidRPr="004C30EB">
              <w:rPr>
                <w:rFonts w:eastAsia="SimSun"/>
                <w:noProof/>
                <w:lang w:val="en-US" w:eastAsia="de-DE"/>
              </w:rPr>
              <w:br/>
              <w:t xml:space="preserve">  serviceProviderName #SP_NAME1,</w:t>
            </w:r>
            <w:r w:rsidRPr="004C30EB">
              <w:rPr>
                <w:rFonts w:eastAsia="SimSun"/>
                <w:noProof/>
                <w:lang w:val="en-US" w:eastAsia="de-DE"/>
              </w:rPr>
              <w:br/>
              <w:t xml:space="preserve">  profileName #NAME_OP_PROF1,</w:t>
            </w:r>
            <w:r w:rsidRPr="004C30EB">
              <w:rPr>
                <w:rFonts w:eastAsia="SimSun"/>
                <w:noProof/>
                <w:lang w:val="en-US" w:eastAsia="de-DE"/>
              </w:rPr>
              <w:br/>
              <w:t xml:space="preserve">  notificationConfigurationInfo {</w:t>
            </w:r>
            <w:r w:rsidRPr="004C30EB">
              <w:rPr>
                <w:rFonts w:eastAsia="SimSun"/>
                <w:noProof/>
                <w:lang w:val="en-US" w:eastAsia="de-DE"/>
              </w:rPr>
              <w:br/>
              <w:t xml:space="preserve">    { </w:t>
            </w:r>
            <w:r w:rsidRPr="004C30EB">
              <w:rPr>
                <w:rFonts w:eastAsia="SimSun"/>
                <w:noProof/>
                <w:lang w:val="en-US" w:eastAsia="de-DE"/>
              </w:rPr>
              <w:br/>
              <w:t xml:space="preserve">      profileManagementOperation {</w:t>
            </w:r>
            <w:r w:rsidRPr="004C30EB">
              <w:rPr>
                <w:rFonts w:eastAsia="SimSun"/>
                <w:noProof/>
                <w:lang w:val="en-US" w:eastAsia="de-DE"/>
              </w:rPr>
              <w:br/>
              <w:t xml:space="preserve">         notificationInstall,</w:t>
            </w:r>
            <w:r w:rsidRPr="004C30EB">
              <w:rPr>
                <w:rFonts w:eastAsia="SimSun"/>
                <w:noProof/>
                <w:lang w:val="en-US" w:eastAsia="de-DE"/>
              </w:rPr>
              <w:br/>
            </w:r>
            <w:r w:rsidRPr="004C30EB">
              <w:rPr>
                <w:rFonts w:eastAsia="SimSun"/>
                <w:noProof/>
                <w:lang w:val="en-US" w:eastAsia="de-DE"/>
              </w:rPr>
              <w:lastRenderedPageBreak/>
              <w:t xml:space="preserve">         </w:t>
            </w:r>
            <w:r w:rsidR="008A38AE">
              <w:rPr>
                <w:rFonts w:eastAsia="SimSun"/>
                <w:noProof/>
                <w:lang w:val="en-US" w:eastAsia="de-DE"/>
              </w:rPr>
              <w:t>notificationLocalEnable</w:t>
            </w:r>
            <w:r w:rsidRPr="004C30EB">
              <w:rPr>
                <w:rFonts w:eastAsia="SimSun"/>
                <w:noProof/>
                <w:lang w:val="en-US" w:eastAsia="de-DE"/>
              </w:rPr>
              <w:t>,</w:t>
            </w:r>
            <w:r w:rsidRPr="004C30EB">
              <w:rPr>
                <w:rFonts w:eastAsia="SimSun"/>
                <w:noProof/>
                <w:lang w:val="en-US" w:eastAsia="de-DE"/>
              </w:rPr>
              <w:br/>
              <w:t xml:space="preserve">         </w:t>
            </w:r>
            <w:r w:rsidR="00657D96">
              <w:rPr>
                <w:rFonts w:eastAsia="SimSun"/>
                <w:noProof/>
                <w:lang w:val="en-US" w:eastAsia="de-DE"/>
              </w:rPr>
              <w:t>notificationLocalDisable</w:t>
            </w:r>
            <w:r w:rsidRPr="004C30EB">
              <w:rPr>
                <w:rFonts w:eastAsia="SimSun"/>
                <w:noProof/>
                <w:lang w:val="en-US" w:eastAsia="de-DE"/>
              </w:rPr>
              <w:t>,</w:t>
            </w:r>
            <w:r w:rsidRPr="004C30EB">
              <w:rPr>
                <w:rFonts w:eastAsia="SimSun"/>
                <w:noProof/>
                <w:lang w:val="en-US" w:eastAsia="de-DE"/>
              </w:rPr>
              <w:br/>
              <w:t xml:space="preserve">         </w:t>
            </w:r>
            <w:r w:rsidR="00657D96">
              <w:rPr>
                <w:rFonts w:eastAsia="SimSun"/>
                <w:noProof/>
                <w:lang w:val="en-US" w:eastAsia="de-DE"/>
              </w:rPr>
              <w:t>notificationLocalDelete</w:t>
            </w:r>
            <w:r w:rsidRPr="004C30EB">
              <w:rPr>
                <w:rFonts w:eastAsia="SimSun"/>
                <w:noProof/>
                <w:lang w:val="en-US" w:eastAsia="de-DE"/>
              </w:rPr>
              <w:br/>
              <w:t xml:space="preserve">      },</w:t>
            </w:r>
            <w:r w:rsidRPr="004C30EB">
              <w:rPr>
                <w:rFonts w:eastAsia="SimSun"/>
                <w:noProof/>
                <w:lang w:val="en-US" w:eastAsia="de-DE"/>
              </w:rPr>
              <w:br/>
              <w:t xml:space="preserve">      notificationAddress #IUT_SM_DP_ADDRESS</w:t>
            </w:r>
            <w:r w:rsidRPr="004C30EB">
              <w:rPr>
                <w:rFonts w:eastAsia="SimSun"/>
                <w:noProof/>
                <w:lang w:val="en-US" w:eastAsia="de-DE"/>
              </w:rPr>
              <w:br/>
              <w:t xml:space="preserve">    },</w:t>
            </w:r>
            <w:r w:rsidRPr="004C30EB">
              <w:rPr>
                <w:rFonts w:eastAsia="SimSun"/>
                <w:noProof/>
                <w:lang w:val="en-US" w:eastAsia="de-DE"/>
              </w:rPr>
              <w:br/>
              <w:t xml:space="preserve">    { </w:t>
            </w:r>
            <w:r w:rsidRPr="004C30EB">
              <w:rPr>
                <w:rFonts w:eastAsia="SimSun"/>
                <w:noProof/>
                <w:lang w:val="en-US" w:eastAsia="de-DE"/>
              </w:rPr>
              <w:br/>
              <w:t xml:space="preserve">      profileManagementOperation {</w:t>
            </w:r>
            <w:r w:rsidRPr="004C30EB">
              <w:rPr>
                <w:rFonts w:eastAsia="SimSun"/>
                <w:noProof/>
                <w:lang w:val="en-US" w:eastAsia="de-DE"/>
              </w:rPr>
              <w:br/>
              <w:t xml:space="preserve">         notificationInstall,</w:t>
            </w:r>
            <w:r w:rsidRPr="004C30EB">
              <w:rPr>
                <w:rFonts w:eastAsia="SimSun"/>
                <w:noProof/>
                <w:lang w:val="en-US" w:eastAsia="de-DE"/>
              </w:rPr>
              <w:br/>
              <w:t xml:space="preserve">         </w:t>
            </w:r>
            <w:r w:rsidR="008A38AE">
              <w:rPr>
                <w:rFonts w:eastAsia="SimSun"/>
                <w:noProof/>
                <w:lang w:val="en-US" w:eastAsia="de-DE"/>
              </w:rPr>
              <w:t>notificationLocalEnable</w:t>
            </w:r>
            <w:r w:rsidRPr="004C30EB">
              <w:rPr>
                <w:rFonts w:eastAsia="SimSun"/>
                <w:noProof/>
                <w:lang w:val="en-US" w:eastAsia="de-DE"/>
              </w:rPr>
              <w:t>,</w:t>
            </w:r>
            <w:r w:rsidRPr="004C30EB">
              <w:rPr>
                <w:rFonts w:eastAsia="SimSun"/>
                <w:noProof/>
                <w:lang w:val="en-US" w:eastAsia="de-DE"/>
              </w:rPr>
              <w:br/>
              <w:t xml:space="preserve">         </w:t>
            </w:r>
            <w:r w:rsidR="00657D96">
              <w:rPr>
                <w:rFonts w:eastAsia="SimSun"/>
                <w:noProof/>
                <w:lang w:val="en-US" w:eastAsia="de-DE"/>
              </w:rPr>
              <w:t>notificationLocalDisable</w:t>
            </w:r>
            <w:r w:rsidRPr="004C30EB">
              <w:rPr>
                <w:rFonts w:eastAsia="SimSun"/>
                <w:noProof/>
                <w:lang w:val="en-US" w:eastAsia="de-DE"/>
              </w:rPr>
              <w:t>,</w:t>
            </w:r>
            <w:r w:rsidRPr="004C30EB">
              <w:rPr>
                <w:rFonts w:eastAsia="SimSun"/>
                <w:noProof/>
                <w:lang w:val="en-US" w:eastAsia="de-DE"/>
              </w:rPr>
              <w:br/>
              <w:t xml:space="preserve">         </w:t>
            </w:r>
            <w:r w:rsidR="00657D96">
              <w:rPr>
                <w:rFonts w:eastAsia="SimSun"/>
                <w:noProof/>
                <w:lang w:val="en-US" w:eastAsia="de-DE"/>
              </w:rPr>
              <w:t>notificationLocalDelete</w:t>
            </w:r>
            <w:r w:rsidRPr="004C30EB">
              <w:rPr>
                <w:rFonts w:eastAsia="SimSun"/>
                <w:noProof/>
                <w:lang w:val="en-US" w:eastAsia="de-DE"/>
              </w:rPr>
              <w:br/>
              <w:t xml:space="preserve">      },</w:t>
            </w:r>
            <w:r w:rsidRPr="004C30EB">
              <w:rPr>
                <w:rFonts w:eastAsia="SimSun"/>
                <w:noProof/>
                <w:lang w:val="en-US" w:eastAsia="de-DE"/>
              </w:rPr>
              <w:br/>
              <w:t xml:space="preserve">      notificationAddress #TEST_DP_ADDRESS1 </w:t>
            </w:r>
            <w:r w:rsidRPr="004C30EB">
              <w:rPr>
                <w:rFonts w:eastAsia="SimSun"/>
                <w:noProof/>
                <w:lang w:val="en-US" w:eastAsia="de-DE"/>
              </w:rPr>
              <w:br/>
              <w:t xml:space="preserve">    }</w:t>
            </w:r>
            <w:r w:rsidRPr="004C30EB">
              <w:rPr>
                <w:rFonts w:eastAsia="SimSun"/>
                <w:noProof/>
                <w:lang w:val="en-US" w:eastAsia="de-DE"/>
              </w:rPr>
              <w:br/>
              <w:t xml:space="preserve">  }</w:t>
            </w:r>
            <w:r w:rsidRPr="004C30EB">
              <w:rPr>
                <w:rFonts w:eastAsia="SimSun"/>
                <w:noProof/>
                <w:lang w:val="en-US" w:eastAsia="de-DE"/>
              </w:rPr>
              <w:br/>
              <w:t>}</w:t>
            </w:r>
          </w:p>
        </w:tc>
      </w:tr>
      <w:tr w:rsidR="00E33202" w:rsidRPr="004C30EB" w14:paraId="42A7F8C7" w14:textId="77777777" w:rsidTr="00C44AFD">
        <w:trPr>
          <w:trHeight w:val="314"/>
          <w:jc w:val="center"/>
        </w:trPr>
        <w:tc>
          <w:tcPr>
            <w:tcW w:w="4406" w:type="dxa"/>
            <w:shd w:val="clear" w:color="auto" w:fill="auto"/>
            <w:vAlign w:val="center"/>
          </w:tcPr>
          <w:p w14:paraId="3848406A" w14:textId="77777777" w:rsidR="00E33202" w:rsidRPr="00E147FB" w:rsidRDefault="00E33202" w:rsidP="00C44AFD">
            <w:pPr>
              <w:pStyle w:val="TableContentLeft"/>
              <w:rPr>
                <w:lang w:val="nl-NL"/>
              </w:rPr>
            </w:pPr>
            <w:r w:rsidRPr="00E147FB">
              <w:rPr>
                <w:lang w:val="nl-NL"/>
              </w:rPr>
              <w:lastRenderedPageBreak/>
              <w:t>SMDP_METADATA_OP_PROF1_EN</w:t>
            </w:r>
          </w:p>
        </w:tc>
        <w:tc>
          <w:tcPr>
            <w:tcW w:w="4600" w:type="dxa"/>
            <w:shd w:val="clear" w:color="auto" w:fill="auto"/>
            <w:vAlign w:val="center"/>
          </w:tcPr>
          <w:p w14:paraId="46DBF6E1" w14:textId="77777777" w:rsidR="00E33202" w:rsidRPr="004E2AB4" w:rsidRDefault="00E33202" w:rsidP="00C44AFD">
            <w:pPr>
              <w:pStyle w:val="TableCourier"/>
              <w:rPr>
                <w:lang w:val="it-IT" w:eastAsia="de-DE"/>
              </w:rPr>
            </w:pPr>
            <w:r w:rsidRPr="004E2AB4">
              <w:rPr>
                <w:lang w:val="it-IT" w:eastAsia="de-DE"/>
              </w:rPr>
              <w:t>metadataReq StoreMetadataRequest ::= {</w:t>
            </w:r>
          </w:p>
          <w:p w14:paraId="7F9ADD71" w14:textId="77777777" w:rsidR="00E33202" w:rsidRPr="004E2AB4" w:rsidRDefault="00E33202" w:rsidP="00C44AFD">
            <w:pPr>
              <w:pStyle w:val="TableCourier"/>
              <w:rPr>
                <w:lang w:val="it-IT" w:eastAsia="de-DE"/>
              </w:rPr>
            </w:pPr>
            <w:r w:rsidRPr="004E2AB4">
              <w:rPr>
                <w:lang w:val="it-IT" w:eastAsia="de-DE"/>
              </w:rPr>
              <w:t xml:space="preserve">  iccid #ICCID_OP_PROF1, </w:t>
            </w:r>
          </w:p>
          <w:p w14:paraId="732E31BB"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#SP_NAME1,</w:t>
            </w:r>
          </w:p>
          <w:p w14:paraId="4E36D289" w14:textId="77777777" w:rsidR="00E33202" w:rsidRPr="004C30EB" w:rsidRDefault="00E33202" w:rsidP="00C44AFD">
            <w:pPr>
              <w:pStyle w:val="TableCourier"/>
              <w:rPr>
                <w:lang w:eastAsia="de-DE"/>
              </w:rPr>
            </w:pPr>
            <w:r w:rsidRPr="004C30EB">
              <w:rPr>
                <w:lang w:eastAsia="de-DE"/>
              </w:rPr>
              <w:t xml:space="preserve">  profileName #NAME_OP_PROF1,</w:t>
            </w:r>
          </w:p>
          <w:p w14:paraId="2837B87F" w14:textId="77777777" w:rsidR="00E33202" w:rsidRPr="004C30EB" w:rsidRDefault="00E33202" w:rsidP="00C44AFD">
            <w:pPr>
              <w:pStyle w:val="TableCourier"/>
              <w:rPr>
                <w:lang w:eastAsia="de-DE"/>
              </w:rPr>
            </w:pPr>
            <w:r w:rsidRPr="004C30EB">
              <w:rPr>
                <w:lang w:eastAsia="de-DE"/>
              </w:rPr>
              <w:t>profileClass operational,</w:t>
            </w:r>
          </w:p>
          <w:p w14:paraId="7CADBB19" w14:textId="77777777" w:rsidR="00E33202" w:rsidRPr="004C30EB" w:rsidRDefault="00E33202" w:rsidP="00C44AFD">
            <w:pPr>
              <w:pStyle w:val="TableCourier"/>
              <w:rPr>
                <w:lang w:eastAsia="de-DE"/>
              </w:rPr>
            </w:pPr>
            <w:r w:rsidRPr="004C30EB">
              <w:rPr>
                <w:lang w:eastAsia="de-DE"/>
              </w:rPr>
              <w:t xml:space="preserve">  notificationConfigurationInfo {</w:t>
            </w:r>
          </w:p>
          <w:p w14:paraId="2FEF9B8E" w14:textId="77777777" w:rsidR="00E33202" w:rsidRPr="004C30EB" w:rsidRDefault="00E33202" w:rsidP="00C44AFD">
            <w:pPr>
              <w:pStyle w:val="TableCourier"/>
              <w:rPr>
                <w:lang w:eastAsia="de-DE"/>
              </w:rPr>
            </w:pPr>
            <w:r w:rsidRPr="004C30EB">
              <w:rPr>
                <w:lang w:eastAsia="de-DE"/>
              </w:rPr>
              <w:t xml:space="preserve">    { profileManagementOperation {</w:t>
            </w:r>
          </w:p>
          <w:p w14:paraId="162F589A" w14:textId="492CECA1" w:rsidR="00E33202" w:rsidRPr="004C30EB" w:rsidRDefault="00E33202" w:rsidP="00C44AFD">
            <w:pPr>
              <w:pStyle w:val="TableCourier"/>
              <w:rPr>
                <w:lang w:eastAsia="de-DE"/>
              </w:rPr>
            </w:pPr>
            <w:r w:rsidRPr="004C30EB">
              <w:rPr>
                <w:lang w:eastAsia="de-DE"/>
              </w:rPr>
              <w:t xml:space="preserve">        </w:t>
            </w:r>
            <w:r w:rsidR="008A38AE">
              <w:rPr>
                <w:lang w:eastAsia="de-DE"/>
              </w:rPr>
              <w:t>notificationLocalEnable</w:t>
            </w:r>
          </w:p>
          <w:p w14:paraId="3166C065" w14:textId="77777777" w:rsidR="00E33202" w:rsidRPr="004C30EB" w:rsidRDefault="00E33202" w:rsidP="00C44AFD">
            <w:pPr>
              <w:pStyle w:val="TableCourier"/>
              <w:rPr>
                <w:lang w:eastAsia="de-DE"/>
              </w:rPr>
            </w:pPr>
            <w:r w:rsidRPr="004C30EB">
              <w:rPr>
                <w:lang w:eastAsia="de-DE"/>
              </w:rPr>
              <w:t xml:space="preserve">      },</w:t>
            </w:r>
          </w:p>
          <w:p w14:paraId="4DEFC239" w14:textId="77777777" w:rsidR="00E33202" w:rsidRPr="004C30EB" w:rsidRDefault="00E33202" w:rsidP="00C44AFD">
            <w:pPr>
              <w:pStyle w:val="TableCourier"/>
              <w:rPr>
                <w:lang w:eastAsia="de-DE"/>
              </w:rPr>
            </w:pPr>
            <w:r w:rsidRPr="004C30EB">
              <w:rPr>
                <w:lang w:eastAsia="de-DE"/>
              </w:rPr>
              <w:t xml:space="preserve">      notificationAddress #IUT_SM_DP_ADDRESS</w:t>
            </w:r>
          </w:p>
          <w:p w14:paraId="01FAF541" w14:textId="77777777" w:rsidR="00E33202" w:rsidRPr="004C30EB" w:rsidRDefault="00E33202" w:rsidP="00C44AFD">
            <w:pPr>
              <w:pStyle w:val="TableCourier"/>
              <w:rPr>
                <w:lang w:eastAsia="de-DE"/>
              </w:rPr>
            </w:pPr>
            <w:r w:rsidRPr="004C30EB">
              <w:rPr>
                <w:lang w:eastAsia="de-DE"/>
              </w:rPr>
              <w:t xml:space="preserve">    }</w:t>
            </w:r>
          </w:p>
          <w:p w14:paraId="139F6B59" w14:textId="77777777" w:rsidR="00E33202" w:rsidRPr="004C30EB" w:rsidRDefault="00E33202" w:rsidP="00C44AFD">
            <w:pPr>
              <w:pStyle w:val="TableCourier"/>
              <w:rPr>
                <w:lang w:eastAsia="de-DE"/>
              </w:rPr>
            </w:pPr>
            <w:r w:rsidRPr="004C30EB">
              <w:rPr>
                <w:lang w:eastAsia="de-DE"/>
              </w:rPr>
              <w:t xml:space="preserve">  }</w:t>
            </w:r>
          </w:p>
          <w:p w14:paraId="65E5F9AB" w14:textId="77777777" w:rsidR="00E33202" w:rsidRPr="004C30EB" w:rsidRDefault="00E33202" w:rsidP="00C44AFD">
            <w:pPr>
              <w:pStyle w:val="TableCourier"/>
              <w:rPr>
                <w:lang w:eastAsia="de-DE"/>
              </w:rPr>
            </w:pPr>
            <w:r w:rsidRPr="004C30EB">
              <w:rPr>
                <w:lang w:eastAsia="de-DE"/>
              </w:rPr>
              <w:t>}</w:t>
            </w:r>
          </w:p>
        </w:tc>
      </w:tr>
      <w:tr w:rsidR="00E33202" w:rsidRPr="00E147FB" w14:paraId="02F420F9" w14:textId="77777777" w:rsidTr="00C44AFD">
        <w:trPr>
          <w:trHeight w:val="314"/>
          <w:jc w:val="center"/>
        </w:trPr>
        <w:tc>
          <w:tcPr>
            <w:tcW w:w="4406" w:type="dxa"/>
            <w:shd w:val="clear" w:color="auto" w:fill="auto"/>
            <w:vAlign w:val="center"/>
          </w:tcPr>
          <w:p w14:paraId="40FFB419" w14:textId="77777777" w:rsidR="00E33202" w:rsidRPr="00860FB8" w:rsidRDefault="00E33202" w:rsidP="00C44AFD">
            <w:pPr>
              <w:pStyle w:val="TableContentLeft"/>
              <w:rPr>
                <w:lang w:val="pl-PL"/>
              </w:rPr>
            </w:pPr>
            <w:r w:rsidRPr="00860FB8">
              <w:rPr>
                <w:lang w:val="pl-PL"/>
              </w:rPr>
              <w:t>SMDP_METADATA_OP_PROF1_PPR2</w:t>
            </w:r>
          </w:p>
        </w:tc>
        <w:tc>
          <w:tcPr>
            <w:tcW w:w="4600" w:type="dxa"/>
            <w:shd w:val="clear" w:color="auto" w:fill="auto"/>
            <w:vAlign w:val="center"/>
          </w:tcPr>
          <w:p w14:paraId="2CACF9B3" w14:textId="77777777" w:rsidR="00E33202" w:rsidRPr="00E147FB" w:rsidRDefault="00E33202" w:rsidP="00C44AFD">
            <w:pPr>
              <w:pStyle w:val="TableCourier"/>
              <w:rPr>
                <w:lang w:val="pl-PL" w:eastAsia="de-DE"/>
              </w:rPr>
            </w:pPr>
            <w:r w:rsidRPr="00E147FB">
              <w:rPr>
                <w:lang w:val="pl-PL" w:eastAsia="de-DE"/>
              </w:rPr>
              <w:t>metadataReq StoreMetadataRequest ::= {</w:t>
            </w:r>
            <w:r w:rsidRPr="00E147FB">
              <w:rPr>
                <w:lang w:val="pl-PL" w:eastAsia="de-DE"/>
              </w:rPr>
              <w:br/>
              <w:t xml:space="preserve">  iccid #ICCID_OP_PROF1,</w:t>
            </w:r>
            <w:r w:rsidRPr="00E147FB">
              <w:rPr>
                <w:lang w:val="pl-PL" w:eastAsia="de-DE"/>
              </w:rPr>
              <w:br/>
              <w:t xml:space="preserve">  serviceProviderName #SP_NAME1,</w:t>
            </w:r>
            <w:r w:rsidRPr="00E147FB">
              <w:rPr>
                <w:lang w:val="pl-PL" w:eastAsia="de-DE"/>
              </w:rPr>
              <w:br/>
              <w:t xml:space="preserve">  profileName #NAME_OP_PROF1,</w:t>
            </w:r>
            <w:r w:rsidRPr="00E147FB">
              <w:rPr>
                <w:lang w:val="pl-PL" w:eastAsia="de-DE"/>
              </w:rPr>
              <w:br/>
              <w:t xml:space="preserve">  profileClass operational,</w:t>
            </w:r>
            <w:r w:rsidRPr="00E147FB">
              <w:rPr>
                <w:lang w:val="pl-PL"/>
              </w:rPr>
              <w:br/>
              <w:t xml:space="preserve">  profileOwner {  </w:t>
            </w:r>
            <w:r w:rsidRPr="00E147FB">
              <w:rPr>
                <w:lang w:val="pl-PL"/>
              </w:rPr>
              <w:br/>
              <w:t xml:space="preserve">         mccMnc #MCC_MNC1</w:t>
            </w:r>
            <w:r w:rsidRPr="00E147FB">
              <w:rPr>
                <w:lang w:val="pl-PL"/>
              </w:rPr>
              <w:br/>
              <w:t xml:space="preserve">  },</w:t>
            </w:r>
            <w:r w:rsidRPr="00E147FB">
              <w:rPr>
                <w:lang w:val="pl-PL"/>
              </w:rPr>
              <w:br/>
              <w:t xml:space="preserve">  profilePolicyRules { ppr2 }</w:t>
            </w:r>
            <w:r w:rsidRPr="00E147FB">
              <w:rPr>
                <w:lang w:val="pl-PL"/>
              </w:rPr>
              <w:br/>
              <w:t>}</w:t>
            </w:r>
          </w:p>
        </w:tc>
      </w:tr>
      <w:tr w:rsidR="00E33202" w:rsidRPr="004C30EB" w14:paraId="49CDA981" w14:textId="77777777" w:rsidTr="00C44AFD">
        <w:trPr>
          <w:trHeight w:val="314"/>
          <w:jc w:val="center"/>
        </w:trPr>
        <w:tc>
          <w:tcPr>
            <w:tcW w:w="4406" w:type="dxa"/>
            <w:shd w:val="clear" w:color="auto" w:fill="auto"/>
            <w:vAlign w:val="center"/>
          </w:tcPr>
          <w:p w14:paraId="6AA194DF" w14:textId="77777777" w:rsidR="00E33202" w:rsidRPr="004C30EB" w:rsidRDefault="00E33202" w:rsidP="00C44AFD">
            <w:pPr>
              <w:pStyle w:val="TableContentLeft"/>
            </w:pPr>
            <w:r w:rsidRPr="004C30EB">
              <w:t>SMDP_METADATA_PN_LONG</w:t>
            </w:r>
          </w:p>
        </w:tc>
        <w:tc>
          <w:tcPr>
            <w:tcW w:w="4600" w:type="dxa"/>
            <w:shd w:val="clear" w:color="auto" w:fill="auto"/>
            <w:vAlign w:val="center"/>
          </w:tcPr>
          <w:p w14:paraId="53D9137E" w14:textId="77777777" w:rsidR="00E33202" w:rsidRPr="004C30EB" w:rsidRDefault="00E33202" w:rsidP="00C44AFD">
            <w:pPr>
              <w:pStyle w:val="TableCourier"/>
              <w:rPr>
                <w:lang w:eastAsia="de-DE"/>
              </w:rPr>
            </w:pPr>
            <w:r w:rsidRPr="004C30EB">
              <w:rPr>
                <w:rFonts w:eastAsia="SimSun"/>
                <w:noProof/>
                <w:lang w:val="en-US" w:eastAsia="de-DE"/>
              </w:rPr>
              <w:t>metadataReq StoreMetadataRequest ::= {</w:t>
            </w:r>
            <w:r w:rsidRPr="004C30EB">
              <w:rPr>
                <w:rFonts w:eastAsia="SimSun"/>
                <w:noProof/>
                <w:lang w:val="en-US" w:eastAsia="de-DE"/>
              </w:rPr>
              <w:br/>
              <w:t xml:space="preserve">  iccid #ICCID_OP_PROF1,</w:t>
            </w:r>
            <w:r w:rsidRPr="004C30EB">
              <w:rPr>
                <w:rFonts w:eastAsia="SimSun"/>
                <w:noProof/>
                <w:lang w:val="en-US" w:eastAsia="de-DE"/>
              </w:rPr>
              <w:br/>
              <w:t xml:space="preserve">  serviceProviderName #SP_NAME1,</w:t>
            </w:r>
            <w:r w:rsidRPr="004C30EB">
              <w:rPr>
                <w:rFonts w:eastAsia="SimSun"/>
                <w:noProof/>
                <w:lang w:val="en-US" w:eastAsia="de-DE"/>
              </w:rPr>
              <w:br/>
              <w:t xml:space="preserve">  profileName #NAME_OP_PROF_LONG</w:t>
            </w:r>
            <w:r w:rsidRPr="004C30EB">
              <w:rPr>
                <w:rFonts w:eastAsia="SimSun"/>
                <w:noProof/>
                <w:lang w:val="en-US" w:eastAsia="de-DE"/>
              </w:rPr>
              <w:br/>
              <w:t>}</w:t>
            </w:r>
          </w:p>
        </w:tc>
      </w:tr>
      <w:tr w:rsidR="00E33202" w:rsidRPr="004C30EB" w14:paraId="010FE366" w14:textId="77777777" w:rsidTr="00C44AFD">
        <w:trPr>
          <w:trHeight w:val="314"/>
          <w:jc w:val="center"/>
        </w:trPr>
        <w:tc>
          <w:tcPr>
            <w:tcW w:w="4406" w:type="dxa"/>
            <w:tcBorders>
              <w:top w:val="single" w:sz="8" w:space="0" w:color="auto"/>
              <w:left w:val="single" w:sz="8" w:space="0" w:color="auto"/>
              <w:bottom w:val="single" w:sz="8" w:space="0" w:color="auto"/>
              <w:right w:val="single" w:sz="8" w:space="0" w:color="auto"/>
            </w:tcBorders>
            <w:shd w:val="clear" w:color="auto" w:fill="auto"/>
            <w:vAlign w:val="center"/>
          </w:tcPr>
          <w:p w14:paraId="71ECA6CE" w14:textId="77777777" w:rsidR="00E33202" w:rsidRPr="004C30EB" w:rsidRDefault="00E33202" w:rsidP="00C44AFD">
            <w:pPr>
              <w:pStyle w:val="TableContentLeft"/>
            </w:pPr>
            <w:r w:rsidRPr="004C30EB">
              <w:t>SMDP_METADATA_SPN_LONG</w:t>
            </w:r>
          </w:p>
        </w:tc>
        <w:tc>
          <w:tcPr>
            <w:tcW w:w="4600" w:type="dxa"/>
            <w:tcBorders>
              <w:top w:val="single" w:sz="8" w:space="0" w:color="auto"/>
              <w:left w:val="single" w:sz="8" w:space="0" w:color="auto"/>
              <w:bottom w:val="single" w:sz="8" w:space="0" w:color="auto"/>
              <w:right w:val="single" w:sz="8" w:space="0" w:color="auto"/>
            </w:tcBorders>
            <w:shd w:val="clear" w:color="auto" w:fill="auto"/>
            <w:vAlign w:val="center"/>
          </w:tcPr>
          <w:p w14:paraId="1EC83116" w14:textId="77777777" w:rsidR="00E33202" w:rsidRPr="004C30EB" w:rsidRDefault="00E33202" w:rsidP="00C44AFD">
            <w:pPr>
              <w:pStyle w:val="TableCourier"/>
              <w:rPr>
                <w:lang w:eastAsia="de-DE"/>
              </w:rPr>
            </w:pPr>
            <w:r w:rsidRPr="004C30EB">
              <w:rPr>
                <w:rFonts w:eastAsia="SimSun"/>
                <w:noProof/>
                <w:lang w:val="en-US" w:eastAsia="de-DE"/>
              </w:rPr>
              <w:t>metadataReq StoreMetadataRequest ::= {</w:t>
            </w:r>
            <w:r w:rsidRPr="004C30EB">
              <w:rPr>
                <w:rFonts w:eastAsia="SimSun"/>
                <w:noProof/>
                <w:lang w:val="en-US" w:eastAsia="de-DE"/>
              </w:rPr>
              <w:br/>
              <w:t xml:space="preserve">  iccid #ICCID_OP_PROF1,</w:t>
            </w:r>
            <w:r w:rsidRPr="004C30EB">
              <w:rPr>
                <w:rFonts w:eastAsia="SimSun"/>
                <w:noProof/>
                <w:lang w:val="en-US" w:eastAsia="de-DE"/>
              </w:rPr>
              <w:br/>
              <w:t xml:space="preserve">  serviceProviderName #SP_NAME_LONG,</w:t>
            </w:r>
            <w:r w:rsidRPr="004C30EB">
              <w:rPr>
                <w:rFonts w:eastAsia="SimSun"/>
                <w:noProof/>
                <w:lang w:val="en-US" w:eastAsia="de-DE"/>
              </w:rPr>
              <w:br/>
              <w:t xml:space="preserve">  profileName #NAME_OP_PROF1</w:t>
            </w:r>
            <w:r w:rsidRPr="004C30EB">
              <w:rPr>
                <w:rFonts w:eastAsia="SimSun"/>
                <w:noProof/>
                <w:lang w:val="en-US" w:eastAsia="de-DE"/>
              </w:rPr>
              <w:br/>
              <w:t>}</w:t>
            </w:r>
          </w:p>
        </w:tc>
      </w:tr>
    </w:tbl>
    <w:p w14:paraId="599381B1" w14:textId="77777777" w:rsidR="00E33202" w:rsidRPr="004C30EB" w:rsidRDefault="00E33202" w:rsidP="00E33202">
      <w:pPr>
        <w:pStyle w:val="ANNEX-heading1"/>
        <w:numPr>
          <w:ilvl w:val="0"/>
          <w:numId w:val="0"/>
        </w:numPr>
        <w:tabs>
          <w:tab w:val="left" w:pos="680"/>
        </w:tabs>
        <w:ind w:left="680" w:hanging="680"/>
        <w:rPr>
          <w:b w:val="0"/>
        </w:rPr>
      </w:pPr>
      <w:bookmarkStart w:id="3547" w:name="_Toc483841383"/>
      <w:bookmarkStart w:id="3548" w:name="_Toc518049380"/>
      <w:bookmarkStart w:id="3549" w:name="_Toc520956951"/>
      <w:bookmarkStart w:id="3550" w:name="_Toc13661731"/>
      <w:bookmarkStart w:id="3551" w:name="_Toc152344186"/>
      <w:r w:rsidRPr="004C30EB">
        <w:lastRenderedPageBreak/>
        <w:t>D.2</w:t>
      </w:r>
      <w:r w:rsidRPr="004C30EB">
        <w:tab/>
      </w:r>
      <w:r w:rsidRPr="004652C1">
        <w:t>ES9+ Requests And Responses</w:t>
      </w:r>
      <w:bookmarkEnd w:id="3547"/>
      <w:bookmarkEnd w:id="3548"/>
      <w:bookmarkEnd w:id="3549"/>
      <w:bookmarkEnd w:id="3550"/>
      <w:bookmarkEnd w:id="3551"/>
    </w:p>
    <w:p w14:paraId="0AE341A4" w14:textId="77777777" w:rsidR="00E33202" w:rsidRPr="00B35CE9" w:rsidRDefault="00E33202" w:rsidP="00E33202">
      <w:pPr>
        <w:pStyle w:val="ANNEX-heading2"/>
        <w:numPr>
          <w:ilvl w:val="0"/>
          <w:numId w:val="0"/>
        </w:numPr>
      </w:pPr>
      <w:bookmarkStart w:id="3552" w:name="_Toc483841384"/>
      <w:bookmarkStart w:id="3553" w:name="_Toc518049381"/>
      <w:bookmarkStart w:id="3554" w:name="_Toc520956952"/>
      <w:bookmarkStart w:id="3555" w:name="_Toc13661732"/>
      <w:bookmarkStart w:id="3556" w:name="_Toc152344187"/>
      <w:r w:rsidRPr="00B35CE9">
        <w:t>D.2.1</w:t>
      </w:r>
      <w:r w:rsidRPr="00B35CE9">
        <w:tab/>
        <w:t>ES9+ Requests</w:t>
      </w:r>
      <w:bookmarkEnd w:id="3552"/>
      <w:bookmarkEnd w:id="3553"/>
      <w:bookmarkEnd w:id="3554"/>
      <w:bookmarkEnd w:id="3555"/>
      <w:bookmarkEnd w:id="3556"/>
    </w:p>
    <w:tbl>
      <w:tblPr>
        <w:tblW w:w="89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101"/>
        <w:gridCol w:w="4846"/>
      </w:tblGrid>
      <w:tr w:rsidR="00E33202" w:rsidRPr="001F0550" w14:paraId="5705A2BD" w14:textId="77777777" w:rsidTr="00C44AFD">
        <w:trPr>
          <w:trHeight w:val="314"/>
          <w:jc w:val="center"/>
        </w:trPr>
        <w:tc>
          <w:tcPr>
            <w:tcW w:w="4101" w:type="dxa"/>
            <w:shd w:val="clear" w:color="auto" w:fill="C00000"/>
            <w:vAlign w:val="center"/>
          </w:tcPr>
          <w:p w14:paraId="4B59E374" w14:textId="77777777" w:rsidR="00E33202" w:rsidRPr="0061518F" w:rsidRDefault="00E33202" w:rsidP="00C44AFD">
            <w:pPr>
              <w:pStyle w:val="TableHeader"/>
            </w:pPr>
            <w:r w:rsidRPr="001A336D">
              <w:t>Name</w:t>
            </w:r>
          </w:p>
        </w:tc>
        <w:tc>
          <w:tcPr>
            <w:tcW w:w="4846" w:type="dxa"/>
            <w:shd w:val="clear" w:color="auto" w:fill="C00000"/>
            <w:vAlign w:val="center"/>
          </w:tcPr>
          <w:p w14:paraId="5277BFCB" w14:textId="77777777" w:rsidR="00E33202" w:rsidRPr="00065A81" w:rsidRDefault="00E33202" w:rsidP="00C44AFD">
            <w:pPr>
              <w:pStyle w:val="TableHeader"/>
            </w:pPr>
            <w:r>
              <w:t>Content</w:t>
            </w:r>
          </w:p>
        </w:tc>
      </w:tr>
      <w:tr w:rsidR="00E32779" w:rsidRPr="004C30EB" w14:paraId="3732299A" w14:textId="77777777" w:rsidTr="00C44AFD">
        <w:trPr>
          <w:trHeight w:val="314"/>
          <w:jc w:val="center"/>
        </w:trPr>
        <w:tc>
          <w:tcPr>
            <w:tcW w:w="4101" w:type="dxa"/>
            <w:shd w:val="clear" w:color="auto" w:fill="auto"/>
            <w:vAlign w:val="center"/>
          </w:tcPr>
          <w:p w14:paraId="65F37CE0" w14:textId="76EB5CED" w:rsidR="00E32779" w:rsidRPr="004C30EB" w:rsidRDefault="00E32779" w:rsidP="00E32779">
            <w:pPr>
              <w:pStyle w:val="TableContentLeft"/>
            </w:pPr>
            <w:r w:rsidRPr="004C30EB">
              <w:t>AUTH_SERVER_RESP_ACT_CODE_UC_OK</w:t>
            </w:r>
            <w:r>
              <w:t>_EID2</w:t>
            </w:r>
          </w:p>
        </w:tc>
        <w:tc>
          <w:tcPr>
            <w:tcW w:w="4846" w:type="dxa"/>
            <w:shd w:val="clear" w:color="auto" w:fill="auto"/>
            <w:vAlign w:val="center"/>
          </w:tcPr>
          <w:p w14:paraId="3E58EEA7" w14:textId="77777777" w:rsidR="00E32779" w:rsidRPr="004C30EB" w:rsidRDefault="00E32779" w:rsidP="00E32779">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p>
          <w:p w14:paraId="74C84E90" w14:textId="77777777" w:rsidR="00E32779" w:rsidRPr="004C30EB" w:rsidRDefault="00E32779" w:rsidP="00E32779">
            <w:pPr>
              <w:pStyle w:val="TableCourier"/>
              <w:rPr>
                <w:lang w:eastAsia="de-DE"/>
              </w:rPr>
            </w:pPr>
            <w:r w:rsidRPr="004C30EB">
              <w:rPr>
                <w:lang w:eastAsia="de-DE"/>
              </w:rPr>
              <w:t xml:space="preserve">    euiccSigned1 {</w:t>
            </w:r>
          </w:p>
          <w:p w14:paraId="437AD89B" w14:textId="77777777" w:rsidR="00E32779" w:rsidRPr="004C30EB" w:rsidRDefault="00E32779" w:rsidP="00E32779">
            <w:pPr>
              <w:pStyle w:val="TableCourier"/>
              <w:rPr>
                <w:lang w:eastAsia="de-DE"/>
              </w:rPr>
            </w:pPr>
            <w:r w:rsidRPr="004C30EB">
              <w:rPr>
                <w:lang w:eastAsia="de-DE"/>
              </w:rPr>
              <w:t xml:space="preserve">        transactionId </w:t>
            </w:r>
          </w:p>
          <w:p w14:paraId="5AD49A88" w14:textId="77777777" w:rsidR="00E32779" w:rsidRPr="004C30EB" w:rsidRDefault="00E32779" w:rsidP="00E32779">
            <w:pPr>
              <w:pStyle w:val="TableCourier"/>
              <w:rPr>
                <w:lang w:eastAsia="de-DE"/>
              </w:rPr>
            </w:pPr>
            <w:r w:rsidRPr="004C30EB">
              <w:rPr>
                <w:lang w:eastAsia="de-DE"/>
              </w:rPr>
              <w:t xml:space="preserve">        &lt;S_TRANSACTION_ID&gt;,</w:t>
            </w:r>
          </w:p>
          <w:p w14:paraId="293946A6" w14:textId="77777777" w:rsidR="00E32779" w:rsidRPr="004C30EB" w:rsidRDefault="00E32779" w:rsidP="00E32779">
            <w:pPr>
              <w:pStyle w:val="TableCourier"/>
              <w:rPr>
                <w:lang w:eastAsia="de-DE"/>
              </w:rPr>
            </w:pPr>
            <w:r w:rsidRPr="004C30EB">
              <w:rPr>
                <w:lang w:eastAsia="de-DE"/>
              </w:rPr>
              <w:t xml:space="preserve">        serverAddress  </w:t>
            </w:r>
          </w:p>
          <w:p w14:paraId="15580FB8" w14:textId="77777777" w:rsidR="00E32779" w:rsidRPr="004C30EB" w:rsidRDefault="00E32779" w:rsidP="00E32779">
            <w:pPr>
              <w:pStyle w:val="TableCourier"/>
              <w:rPr>
                <w:lang w:eastAsia="de-DE"/>
              </w:rPr>
            </w:pPr>
            <w:r w:rsidRPr="004C30EB">
              <w:rPr>
                <w:lang w:eastAsia="de-DE"/>
              </w:rPr>
              <w:t xml:space="preserve">        #IUT_SM_DP_ADDRESS,</w:t>
            </w:r>
          </w:p>
          <w:p w14:paraId="6E5FCF45" w14:textId="77777777" w:rsidR="00E32779" w:rsidRPr="004C30EB" w:rsidRDefault="00E32779" w:rsidP="00E32779">
            <w:pPr>
              <w:pStyle w:val="TableCourier"/>
              <w:rPr>
                <w:lang w:eastAsia="de-DE"/>
              </w:rPr>
            </w:pPr>
            <w:r w:rsidRPr="004C30EB">
              <w:rPr>
                <w:lang w:eastAsia="de-DE"/>
              </w:rPr>
              <w:t xml:space="preserve">        serverChallenge  </w:t>
            </w:r>
          </w:p>
          <w:p w14:paraId="6C9F8A91" w14:textId="77777777" w:rsidR="00E32779" w:rsidRPr="004C30EB" w:rsidRDefault="00E32779" w:rsidP="00E32779">
            <w:pPr>
              <w:pStyle w:val="TableCourier"/>
              <w:rPr>
                <w:lang w:eastAsia="de-DE"/>
              </w:rPr>
            </w:pPr>
            <w:r w:rsidRPr="004C30EB">
              <w:rPr>
                <w:lang w:eastAsia="de-DE"/>
              </w:rPr>
              <w:t xml:space="preserve">        &lt;SMDP_CHALLENGE&gt;,</w:t>
            </w:r>
          </w:p>
          <w:p w14:paraId="3F93CA4C" w14:textId="77777777" w:rsidR="00E32779" w:rsidRPr="004C30EB" w:rsidRDefault="00E32779" w:rsidP="00E32779">
            <w:pPr>
              <w:pStyle w:val="TableCourier"/>
              <w:rPr>
                <w:lang w:eastAsia="de-DE"/>
              </w:rPr>
            </w:pPr>
            <w:r w:rsidRPr="004C30EB">
              <w:rPr>
                <w:lang w:eastAsia="de-DE"/>
              </w:rPr>
              <w:t xml:space="preserve">        euiccInfo2 #S_EUICC_INFO2,</w:t>
            </w:r>
          </w:p>
          <w:p w14:paraId="23C4958F" w14:textId="77777777" w:rsidR="00E32779" w:rsidRPr="004C30EB" w:rsidRDefault="00E32779" w:rsidP="00E32779">
            <w:pPr>
              <w:pStyle w:val="TableCourier"/>
              <w:rPr>
                <w:lang w:eastAsia="de-DE"/>
              </w:rPr>
            </w:pPr>
            <w:r w:rsidRPr="004C30EB">
              <w:rPr>
                <w:lang w:eastAsia="de-DE"/>
              </w:rPr>
              <w:t xml:space="preserve">        ctxParams1 </w:t>
            </w:r>
          </w:p>
          <w:p w14:paraId="47AA6185" w14:textId="77777777" w:rsidR="00E32779" w:rsidRPr="004C30EB" w:rsidRDefault="00E32779" w:rsidP="00E32779">
            <w:pPr>
              <w:pStyle w:val="TableCourier"/>
              <w:rPr>
                <w:lang w:eastAsia="de-DE"/>
              </w:rPr>
            </w:pPr>
            <w:r w:rsidRPr="004C30EB">
              <w:rPr>
                <w:lang w:eastAsia="de-DE"/>
              </w:rPr>
              <w:t xml:space="preserve">        #CTX_PARAMS1_ACT_CODE </w:t>
            </w:r>
          </w:p>
          <w:p w14:paraId="6E6C0B99" w14:textId="77777777" w:rsidR="00E32779" w:rsidRPr="004C30EB" w:rsidRDefault="00E32779" w:rsidP="00E32779">
            <w:pPr>
              <w:pStyle w:val="TableCourier"/>
              <w:rPr>
                <w:lang w:eastAsia="de-DE"/>
              </w:rPr>
            </w:pPr>
            <w:r w:rsidRPr="004C30EB">
              <w:rPr>
                <w:lang w:eastAsia="de-DE"/>
              </w:rPr>
              <w:t xml:space="preserve">    },</w:t>
            </w:r>
          </w:p>
          <w:p w14:paraId="4205D615" w14:textId="77777777" w:rsidR="00E32779" w:rsidRPr="00E147FB" w:rsidRDefault="00E32779" w:rsidP="00E32779">
            <w:pPr>
              <w:pStyle w:val="TableCourier"/>
              <w:rPr>
                <w:lang w:eastAsia="de-DE"/>
              </w:rPr>
            </w:pPr>
            <w:r w:rsidRPr="004C30EB">
              <w:rPr>
                <w:lang w:eastAsia="de-DE"/>
              </w:rPr>
              <w:t xml:space="preserve">    </w:t>
            </w:r>
            <w:r w:rsidRPr="00E147FB">
              <w:rPr>
                <w:lang w:eastAsia="de-DE"/>
              </w:rPr>
              <w:t xml:space="preserve">euiccSignature1 </w:t>
            </w:r>
          </w:p>
          <w:p w14:paraId="74F2B3E0" w14:textId="77777777" w:rsidR="00E32779" w:rsidRPr="00E147FB" w:rsidRDefault="00E32779" w:rsidP="00E32779">
            <w:pPr>
              <w:pStyle w:val="TableCourier"/>
              <w:rPr>
                <w:lang w:eastAsia="de-DE"/>
              </w:rPr>
            </w:pPr>
            <w:r w:rsidRPr="00E147FB">
              <w:rPr>
                <w:lang w:eastAsia="de-DE"/>
              </w:rPr>
              <w:t xml:space="preserve">    &lt;EUICC_SIGNATURE1&gt;,</w:t>
            </w:r>
          </w:p>
          <w:p w14:paraId="1DEB86D2" w14:textId="77777777" w:rsidR="00E32779" w:rsidRPr="00E147FB" w:rsidRDefault="00E32779" w:rsidP="00E32779">
            <w:pPr>
              <w:pStyle w:val="TableCourier"/>
              <w:rPr>
                <w:lang w:eastAsia="de-DE"/>
              </w:rPr>
            </w:pPr>
            <w:r w:rsidRPr="00E147FB">
              <w:rPr>
                <w:lang w:eastAsia="de-DE"/>
              </w:rPr>
              <w:t xml:space="preserve">    euiccCertificate </w:t>
            </w:r>
          </w:p>
          <w:p w14:paraId="6F9FF63C" w14:textId="77777777" w:rsidR="00E32779" w:rsidRPr="00E147FB" w:rsidRDefault="00E32779" w:rsidP="00E32779">
            <w:pPr>
              <w:pStyle w:val="TableCourier"/>
              <w:rPr>
                <w:lang w:eastAsia="de-DE"/>
              </w:rPr>
            </w:pPr>
            <w:r w:rsidRPr="00E147FB">
              <w:rPr>
                <w:lang w:eastAsia="de-DE"/>
              </w:rPr>
              <w:t xml:space="preserve">    #CERT_EUICC_ECDSA_EID2,</w:t>
            </w:r>
          </w:p>
          <w:p w14:paraId="66B654BB" w14:textId="77777777" w:rsidR="00E32779" w:rsidRPr="004C30EB" w:rsidRDefault="00E32779" w:rsidP="00E32779">
            <w:pPr>
              <w:pStyle w:val="TableCourier"/>
              <w:rPr>
                <w:lang w:eastAsia="de-DE"/>
              </w:rPr>
            </w:pPr>
            <w:r w:rsidRPr="00E147FB">
              <w:rPr>
                <w:lang w:eastAsia="de-DE"/>
              </w:rPr>
              <w:t xml:space="preserve">    </w:t>
            </w:r>
            <w:r w:rsidRPr="004C30EB">
              <w:rPr>
                <w:lang w:eastAsia="de-DE"/>
              </w:rPr>
              <w:t>eumCertificate #CERT_EUM_ECDSA</w:t>
            </w:r>
          </w:p>
          <w:p w14:paraId="490A9CE7" w14:textId="7BDD6A5D" w:rsidR="00E32779" w:rsidRPr="004C30EB" w:rsidRDefault="00E32779" w:rsidP="00E32779">
            <w:pPr>
              <w:pStyle w:val="TableCourier"/>
              <w:rPr>
                <w:lang w:eastAsia="de-DE"/>
              </w:rPr>
            </w:pPr>
            <w:r w:rsidRPr="004C30EB">
              <w:rPr>
                <w:lang w:eastAsia="de-DE"/>
              </w:rPr>
              <w:t>}</w:t>
            </w:r>
          </w:p>
        </w:tc>
      </w:tr>
      <w:tr w:rsidR="00E33202" w:rsidRPr="004C30EB" w14:paraId="7D409989" w14:textId="77777777" w:rsidTr="00C44AFD">
        <w:trPr>
          <w:trHeight w:val="314"/>
          <w:jc w:val="center"/>
        </w:trPr>
        <w:tc>
          <w:tcPr>
            <w:tcW w:w="4101" w:type="dxa"/>
            <w:shd w:val="clear" w:color="auto" w:fill="auto"/>
            <w:vAlign w:val="center"/>
          </w:tcPr>
          <w:p w14:paraId="36C9C74C" w14:textId="77777777" w:rsidR="00E33202" w:rsidRPr="004C30EB" w:rsidRDefault="00E33202" w:rsidP="00C44AFD">
            <w:pPr>
              <w:pStyle w:val="TableContentLeft"/>
            </w:pPr>
            <w:r w:rsidRPr="005D0471">
              <w:t>AUTH_SERVER_RESP_ACT_CODE_</w:t>
            </w:r>
            <w:r>
              <w:t>2_</w:t>
            </w:r>
            <w:r w:rsidRPr="005D0471">
              <w:t>UC_OK</w:t>
            </w:r>
          </w:p>
        </w:tc>
        <w:tc>
          <w:tcPr>
            <w:tcW w:w="4846" w:type="dxa"/>
            <w:shd w:val="clear" w:color="auto" w:fill="auto"/>
            <w:vAlign w:val="center"/>
          </w:tcPr>
          <w:p w14:paraId="75EF8932"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p>
          <w:p w14:paraId="016F3429" w14:textId="77777777" w:rsidR="00E33202" w:rsidRPr="004C30EB" w:rsidRDefault="00E33202" w:rsidP="00C44AFD">
            <w:pPr>
              <w:pStyle w:val="TableCourier"/>
              <w:rPr>
                <w:lang w:eastAsia="de-DE"/>
              </w:rPr>
            </w:pPr>
            <w:r w:rsidRPr="004C30EB">
              <w:rPr>
                <w:lang w:eastAsia="de-DE"/>
              </w:rPr>
              <w:t xml:space="preserve">    euiccSigned1 {</w:t>
            </w:r>
          </w:p>
          <w:p w14:paraId="2230B913" w14:textId="77777777" w:rsidR="00E33202" w:rsidRPr="004C30EB" w:rsidRDefault="00E33202" w:rsidP="00C44AFD">
            <w:pPr>
              <w:pStyle w:val="TableCourier"/>
              <w:rPr>
                <w:lang w:eastAsia="de-DE"/>
              </w:rPr>
            </w:pPr>
            <w:r w:rsidRPr="004C30EB">
              <w:rPr>
                <w:lang w:eastAsia="de-DE"/>
              </w:rPr>
              <w:t xml:space="preserve">        transactionId </w:t>
            </w:r>
          </w:p>
          <w:p w14:paraId="4238DFE0" w14:textId="77777777" w:rsidR="00E33202" w:rsidRPr="004C30EB" w:rsidRDefault="00E33202" w:rsidP="00C44AFD">
            <w:pPr>
              <w:pStyle w:val="TableCourier"/>
              <w:rPr>
                <w:lang w:eastAsia="de-DE"/>
              </w:rPr>
            </w:pPr>
            <w:r w:rsidRPr="004C30EB">
              <w:rPr>
                <w:lang w:eastAsia="de-DE"/>
              </w:rPr>
              <w:t xml:space="preserve">        &lt;S_TRANSACTION_ID&gt;,</w:t>
            </w:r>
          </w:p>
          <w:p w14:paraId="1AF16EC7" w14:textId="77777777" w:rsidR="00E33202" w:rsidRPr="004C30EB" w:rsidRDefault="00E33202" w:rsidP="00C44AFD">
            <w:pPr>
              <w:pStyle w:val="TableCourier"/>
              <w:rPr>
                <w:lang w:eastAsia="de-DE"/>
              </w:rPr>
            </w:pPr>
            <w:r w:rsidRPr="004C30EB">
              <w:rPr>
                <w:lang w:eastAsia="de-DE"/>
              </w:rPr>
              <w:t xml:space="preserve">        serverAddress  </w:t>
            </w:r>
          </w:p>
          <w:p w14:paraId="3B3394B8" w14:textId="77777777" w:rsidR="00E33202" w:rsidRPr="004C30EB" w:rsidRDefault="00E33202" w:rsidP="00C44AFD">
            <w:pPr>
              <w:pStyle w:val="TableCourier"/>
              <w:rPr>
                <w:lang w:eastAsia="de-DE"/>
              </w:rPr>
            </w:pPr>
            <w:r w:rsidRPr="004C30EB">
              <w:rPr>
                <w:lang w:eastAsia="de-DE"/>
              </w:rPr>
              <w:t xml:space="preserve">        #IUT_SM_DP_ADDRESS,</w:t>
            </w:r>
          </w:p>
          <w:p w14:paraId="44DD3B2C" w14:textId="77777777" w:rsidR="00E33202" w:rsidRPr="004C30EB" w:rsidRDefault="00E33202" w:rsidP="00C44AFD">
            <w:pPr>
              <w:pStyle w:val="TableCourier"/>
              <w:rPr>
                <w:lang w:eastAsia="de-DE"/>
              </w:rPr>
            </w:pPr>
            <w:r w:rsidRPr="004C30EB">
              <w:rPr>
                <w:lang w:eastAsia="de-DE"/>
              </w:rPr>
              <w:t xml:space="preserve">        serverChallenge  </w:t>
            </w:r>
          </w:p>
          <w:p w14:paraId="7633E923" w14:textId="77777777" w:rsidR="00E33202" w:rsidRPr="004C30EB" w:rsidRDefault="00E33202" w:rsidP="00C44AFD">
            <w:pPr>
              <w:pStyle w:val="TableCourier"/>
              <w:rPr>
                <w:lang w:eastAsia="de-DE"/>
              </w:rPr>
            </w:pPr>
            <w:r w:rsidRPr="004C30EB">
              <w:rPr>
                <w:lang w:eastAsia="de-DE"/>
              </w:rPr>
              <w:t xml:space="preserve">        &lt;SMDP_CHALLENGE&gt;,</w:t>
            </w:r>
          </w:p>
          <w:p w14:paraId="4083E1F8" w14:textId="77777777" w:rsidR="00E33202" w:rsidRPr="004C30EB" w:rsidRDefault="00E33202" w:rsidP="00C44AFD">
            <w:pPr>
              <w:pStyle w:val="TableCourier"/>
              <w:rPr>
                <w:lang w:eastAsia="de-DE"/>
              </w:rPr>
            </w:pPr>
            <w:r w:rsidRPr="004C30EB">
              <w:rPr>
                <w:lang w:eastAsia="de-DE"/>
              </w:rPr>
              <w:t xml:space="preserve">        euiccInfo2 #S_EUICC_INFO2,</w:t>
            </w:r>
          </w:p>
          <w:p w14:paraId="1E80C37C" w14:textId="77777777" w:rsidR="00E33202" w:rsidRPr="004C30EB" w:rsidRDefault="00E33202" w:rsidP="00C44AFD">
            <w:pPr>
              <w:pStyle w:val="TableCourier"/>
              <w:rPr>
                <w:lang w:eastAsia="de-DE"/>
              </w:rPr>
            </w:pPr>
            <w:r w:rsidRPr="004C30EB">
              <w:rPr>
                <w:lang w:eastAsia="de-DE"/>
              </w:rPr>
              <w:t xml:space="preserve">        ctxParams1 </w:t>
            </w:r>
          </w:p>
          <w:p w14:paraId="4CD81E19" w14:textId="77777777" w:rsidR="00E33202" w:rsidRPr="004C30EB" w:rsidRDefault="00E33202" w:rsidP="00C44AFD">
            <w:pPr>
              <w:pStyle w:val="TableCourier"/>
              <w:rPr>
                <w:lang w:eastAsia="de-DE"/>
              </w:rPr>
            </w:pPr>
            <w:r w:rsidRPr="004C30EB">
              <w:rPr>
                <w:lang w:eastAsia="de-DE"/>
              </w:rPr>
              <w:t xml:space="preserve">        #CTX_PARAMS1_ACT_CODE</w:t>
            </w:r>
            <w:r>
              <w:rPr>
                <w:lang w:eastAsia="de-DE"/>
              </w:rPr>
              <w:t>_2</w:t>
            </w:r>
            <w:r w:rsidRPr="004C30EB">
              <w:rPr>
                <w:lang w:eastAsia="de-DE"/>
              </w:rPr>
              <w:t xml:space="preserve"> </w:t>
            </w:r>
          </w:p>
          <w:p w14:paraId="1A078BD0"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w:t>
            </w:r>
          </w:p>
          <w:p w14:paraId="2E8B5F2A" w14:textId="77777777" w:rsidR="00E33202" w:rsidRPr="004652C1" w:rsidRDefault="00E33202" w:rsidP="00C44AFD">
            <w:pPr>
              <w:pStyle w:val="TableCourier"/>
              <w:rPr>
                <w:lang w:val="fr-FR" w:eastAsia="de-DE"/>
              </w:rPr>
            </w:pPr>
            <w:r w:rsidRPr="004652C1">
              <w:rPr>
                <w:lang w:val="fr-FR" w:eastAsia="de-DE"/>
              </w:rPr>
              <w:t xml:space="preserve">    euiccSignature1 </w:t>
            </w:r>
          </w:p>
          <w:p w14:paraId="33CE955E" w14:textId="77777777" w:rsidR="00E33202" w:rsidRPr="004652C1" w:rsidRDefault="00E33202" w:rsidP="00C44AFD">
            <w:pPr>
              <w:pStyle w:val="TableCourier"/>
              <w:rPr>
                <w:lang w:val="fr-FR" w:eastAsia="de-DE"/>
              </w:rPr>
            </w:pPr>
            <w:r w:rsidRPr="004652C1">
              <w:rPr>
                <w:lang w:val="fr-FR" w:eastAsia="de-DE"/>
              </w:rPr>
              <w:t xml:space="preserve">    &lt;EUICC_SIGNATURE1&gt;,</w:t>
            </w:r>
          </w:p>
          <w:p w14:paraId="1744F917" w14:textId="77777777" w:rsidR="00E33202" w:rsidRPr="004652C1" w:rsidRDefault="00E33202" w:rsidP="00C44AFD">
            <w:pPr>
              <w:pStyle w:val="TableCourier"/>
              <w:rPr>
                <w:lang w:val="fr-FR" w:eastAsia="de-DE"/>
              </w:rPr>
            </w:pPr>
            <w:r w:rsidRPr="004652C1">
              <w:rPr>
                <w:lang w:val="fr-FR" w:eastAsia="de-DE"/>
              </w:rPr>
              <w:t xml:space="preserve">    euiccCertificate </w:t>
            </w:r>
          </w:p>
          <w:p w14:paraId="4C1494D6" w14:textId="77777777" w:rsidR="00E33202" w:rsidRPr="004652C1" w:rsidRDefault="00E33202" w:rsidP="00C44AFD">
            <w:pPr>
              <w:pStyle w:val="TableCourier"/>
              <w:rPr>
                <w:lang w:val="fr-FR" w:eastAsia="de-DE"/>
              </w:rPr>
            </w:pPr>
            <w:r w:rsidRPr="004652C1">
              <w:rPr>
                <w:lang w:val="fr-FR" w:eastAsia="de-DE"/>
              </w:rPr>
              <w:t xml:space="preserve">    #CERT_EUICC_ECDSA,</w:t>
            </w:r>
          </w:p>
          <w:p w14:paraId="4C9EB965" w14:textId="77777777" w:rsidR="00E33202" w:rsidRPr="004C30EB" w:rsidRDefault="00E33202" w:rsidP="00C44AFD">
            <w:pPr>
              <w:pStyle w:val="TableCourier"/>
              <w:rPr>
                <w:lang w:eastAsia="de-DE"/>
              </w:rPr>
            </w:pPr>
            <w:r w:rsidRPr="004652C1">
              <w:rPr>
                <w:lang w:val="fr-FR" w:eastAsia="de-DE"/>
              </w:rPr>
              <w:t xml:space="preserve">    </w:t>
            </w:r>
            <w:r w:rsidRPr="004C30EB">
              <w:rPr>
                <w:lang w:eastAsia="de-DE"/>
              </w:rPr>
              <w:t>eumCertificate #CERT_EUM_ECDSA</w:t>
            </w:r>
          </w:p>
          <w:p w14:paraId="003B47DD" w14:textId="77777777" w:rsidR="00E33202" w:rsidRPr="004C30EB" w:rsidRDefault="00E33202" w:rsidP="00C44AFD">
            <w:pPr>
              <w:pStyle w:val="TableCourier"/>
              <w:rPr>
                <w:lang w:eastAsia="de-DE"/>
              </w:rPr>
            </w:pPr>
            <w:r w:rsidRPr="005D0471">
              <w:t>}</w:t>
            </w:r>
          </w:p>
        </w:tc>
      </w:tr>
      <w:tr w:rsidR="00FA4CDF" w:rsidRPr="004C30EB" w14:paraId="00D4E507" w14:textId="77777777" w:rsidTr="00C44AFD">
        <w:trPr>
          <w:trHeight w:val="314"/>
          <w:jc w:val="center"/>
        </w:trPr>
        <w:tc>
          <w:tcPr>
            <w:tcW w:w="4101" w:type="dxa"/>
            <w:shd w:val="clear" w:color="auto" w:fill="auto"/>
            <w:vAlign w:val="center"/>
          </w:tcPr>
          <w:p w14:paraId="2A00F9A5" w14:textId="62BD2E2C" w:rsidR="00FA4CDF" w:rsidRPr="005D0471" w:rsidRDefault="00FA4CDF" w:rsidP="00FA4CDF">
            <w:pPr>
              <w:pStyle w:val="TableContentLeft"/>
            </w:pPr>
            <w:r w:rsidRPr="00E726E3">
              <w:lastRenderedPageBreak/>
              <w:t>AUTH_SERVER_RESP_DEF_DP_OK_eUICC_EXT</w:t>
            </w:r>
          </w:p>
        </w:tc>
        <w:tc>
          <w:tcPr>
            <w:tcW w:w="4846" w:type="dxa"/>
            <w:shd w:val="clear" w:color="auto" w:fill="auto"/>
            <w:vAlign w:val="center"/>
          </w:tcPr>
          <w:p w14:paraId="0EA12727" w14:textId="77777777" w:rsidR="00FA4CDF" w:rsidRPr="00E726E3" w:rsidRDefault="00FA4CDF" w:rsidP="00FA4CDF">
            <w:pPr>
              <w:pStyle w:val="TableCourier"/>
              <w:rPr>
                <w:lang w:eastAsia="de-DE"/>
              </w:rPr>
            </w:pPr>
            <w:r w:rsidRPr="00E726E3">
              <w:rPr>
                <w:lang w:eastAsia="de-DE"/>
              </w:rPr>
              <w:t xml:space="preserve">resp AuthenticateServerResponse ::= authenticateResponseOk : { </w:t>
            </w:r>
          </w:p>
          <w:p w14:paraId="5767BC7D" w14:textId="77777777" w:rsidR="00FA4CDF" w:rsidRPr="00E726E3" w:rsidRDefault="00FA4CDF" w:rsidP="00FA4CDF">
            <w:pPr>
              <w:pStyle w:val="TableCourier"/>
              <w:rPr>
                <w:lang w:eastAsia="de-DE"/>
              </w:rPr>
            </w:pPr>
            <w:r w:rsidRPr="00E726E3">
              <w:rPr>
                <w:lang w:eastAsia="de-DE"/>
              </w:rPr>
              <w:t xml:space="preserve">    euiccSigned1 {</w:t>
            </w:r>
          </w:p>
          <w:p w14:paraId="41B6DF87" w14:textId="77777777" w:rsidR="00FA4CDF" w:rsidRPr="00E726E3" w:rsidRDefault="00FA4CDF" w:rsidP="00FA4CDF">
            <w:pPr>
              <w:pStyle w:val="TableCourier"/>
              <w:rPr>
                <w:lang w:eastAsia="de-DE"/>
              </w:rPr>
            </w:pPr>
            <w:r w:rsidRPr="00E726E3">
              <w:rPr>
                <w:lang w:eastAsia="de-DE"/>
              </w:rPr>
              <w:t xml:space="preserve">        transactionId </w:t>
            </w:r>
          </w:p>
          <w:p w14:paraId="1FAA08E6" w14:textId="77777777" w:rsidR="00FA4CDF" w:rsidRPr="00E726E3" w:rsidRDefault="00FA4CDF" w:rsidP="00FA4CDF">
            <w:pPr>
              <w:pStyle w:val="TableCourier"/>
              <w:rPr>
                <w:lang w:eastAsia="de-DE"/>
              </w:rPr>
            </w:pPr>
            <w:r w:rsidRPr="00E726E3">
              <w:rPr>
                <w:lang w:eastAsia="de-DE"/>
              </w:rPr>
              <w:t xml:space="preserve">        &lt;S_TRANSACTION_ID&gt;,</w:t>
            </w:r>
          </w:p>
          <w:p w14:paraId="592424A3" w14:textId="77777777" w:rsidR="00FA4CDF" w:rsidRPr="00E726E3" w:rsidRDefault="00FA4CDF" w:rsidP="00FA4CDF">
            <w:pPr>
              <w:pStyle w:val="TableCourier"/>
              <w:rPr>
                <w:lang w:eastAsia="de-DE"/>
              </w:rPr>
            </w:pPr>
            <w:r w:rsidRPr="00E726E3">
              <w:rPr>
                <w:lang w:eastAsia="de-DE"/>
              </w:rPr>
              <w:t xml:space="preserve">        serverAddress  </w:t>
            </w:r>
          </w:p>
          <w:p w14:paraId="5A9E6D2F" w14:textId="77777777" w:rsidR="00FA4CDF" w:rsidRPr="00E726E3" w:rsidRDefault="00FA4CDF" w:rsidP="00FA4CDF">
            <w:pPr>
              <w:pStyle w:val="TableCourier"/>
              <w:rPr>
                <w:lang w:eastAsia="de-DE"/>
              </w:rPr>
            </w:pPr>
            <w:r w:rsidRPr="00E726E3">
              <w:rPr>
                <w:lang w:eastAsia="de-DE"/>
              </w:rPr>
              <w:t xml:space="preserve">        #IUT_SM_DP_ADDRESS,</w:t>
            </w:r>
          </w:p>
          <w:p w14:paraId="0ACF9A77" w14:textId="77777777" w:rsidR="00FA4CDF" w:rsidRPr="00E726E3" w:rsidRDefault="00FA4CDF" w:rsidP="00FA4CDF">
            <w:pPr>
              <w:pStyle w:val="TableCourier"/>
              <w:rPr>
                <w:lang w:eastAsia="de-DE"/>
              </w:rPr>
            </w:pPr>
            <w:r w:rsidRPr="00E726E3">
              <w:rPr>
                <w:lang w:eastAsia="de-DE"/>
              </w:rPr>
              <w:t xml:space="preserve">        serverChallenge  </w:t>
            </w:r>
          </w:p>
          <w:p w14:paraId="59657A68" w14:textId="77777777" w:rsidR="00FA4CDF" w:rsidRPr="00E726E3" w:rsidRDefault="00FA4CDF" w:rsidP="00FA4CDF">
            <w:pPr>
              <w:pStyle w:val="TableCourier"/>
              <w:rPr>
                <w:lang w:eastAsia="de-DE"/>
              </w:rPr>
            </w:pPr>
            <w:r w:rsidRPr="00E726E3">
              <w:rPr>
                <w:lang w:eastAsia="de-DE"/>
              </w:rPr>
              <w:t xml:space="preserve">        &lt;SMDP_CHALLENGE&gt;,</w:t>
            </w:r>
          </w:p>
          <w:p w14:paraId="2515C3F2" w14:textId="77777777" w:rsidR="00FA4CDF" w:rsidRPr="00E726E3" w:rsidRDefault="00FA4CDF" w:rsidP="00FA4CDF">
            <w:pPr>
              <w:pStyle w:val="TableCourier"/>
              <w:rPr>
                <w:lang w:eastAsia="de-DE"/>
              </w:rPr>
            </w:pPr>
            <w:r w:rsidRPr="00E726E3">
              <w:rPr>
                <w:lang w:eastAsia="de-DE"/>
              </w:rPr>
              <w:t xml:space="preserve">        </w:t>
            </w:r>
            <w:r w:rsidRPr="00975910">
              <w:rPr>
                <w:lang w:eastAsia="de-DE"/>
              </w:rPr>
              <w:t>euiccInfo2 #S_EUICC_INFO2_UICC_EXT</w:t>
            </w:r>
          </w:p>
          <w:p w14:paraId="4F0ADE6D" w14:textId="77777777" w:rsidR="00FA4CDF" w:rsidRPr="00E726E3" w:rsidRDefault="00FA4CDF" w:rsidP="00FA4CDF">
            <w:pPr>
              <w:pStyle w:val="TableCourier"/>
              <w:rPr>
                <w:lang w:eastAsia="de-DE"/>
              </w:rPr>
            </w:pPr>
            <w:r w:rsidRPr="00E726E3">
              <w:rPr>
                <w:lang w:eastAsia="de-DE"/>
              </w:rPr>
              <w:t xml:space="preserve">        ctxParams1 </w:t>
            </w:r>
          </w:p>
          <w:p w14:paraId="6F03C852" w14:textId="77777777" w:rsidR="00FA4CDF" w:rsidRPr="00E726E3" w:rsidRDefault="00FA4CDF" w:rsidP="00FA4CDF">
            <w:pPr>
              <w:pStyle w:val="TableCourier"/>
              <w:rPr>
                <w:lang w:eastAsia="de-DE"/>
              </w:rPr>
            </w:pPr>
            <w:r w:rsidRPr="00E726E3">
              <w:rPr>
                <w:lang w:eastAsia="de-DE"/>
              </w:rPr>
              <w:t xml:space="preserve">        #CTX_PARAMS1_MATCHING_ID_EMPTY</w:t>
            </w:r>
          </w:p>
          <w:p w14:paraId="7F28F1FD" w14:textId="77777777" w:rsidR="00FA4CDF" w:rsidRPr="00E726E3" w:rsidRDefault="00FA4CDF" w:rsidP="00FA4CDF">
            <w:pPr>
              <w:pStyle w:val="TableCourier"/>
              <w:rPr>
                <w:lang w:val="fr-FR" w:eastAsia="de-DE"/>
              </w:rPr>
            </w:pPr>
            <w:r w:rsidRPr="00E726E3">
              <w:rPr>
                <w:lang w:eastAsia="de-DE"/>
              </w:rPr>
              <w:t xml:space="preserve">    </w:t>
            </w:r>
            <w:r w:rsidRPr="00E726E3">
              <w:rPr>
                <w:lang w:val="fr-FR" w:eastAsia="de-DE"/>
              </w:rPr>
              <w:t>},</w:t>
            </w:r>
          </w:p>
          <w:p w14:paraId="60D86F05" w14:textId="77777777" w:rsidR="00FA4CDF" w:rsidRPr="00E726E3" w:rsidRDefault="00FA4CDF" w:rsidP="00FA4CDF">
            <w:pPr>
              <w:pStyle w:val="TableCourier"/>
              <w:rPr>
                <w:lang w:val="fr-FR" w:eastAsia="de-DE"/>
              </w:rPr>
            </w:pPr>
            <w:r w:rsidRPr="00E726E3">
              <w:rPr>
                <w:lang w:val="fr-FR" w:eastAsia="de-DE"/>
              </w:rPr>
              <w:t xml:space="preserve">    euiccSignature1 &lt;EUICC_SIGNATURE1&gt;,</w:t>
            </w:r>
          </w:p>
          <w:p w14:paraId="6A27F33F" w14:textId="77777777" w:rsidR="00FA4CDF" w:rsidRPr="00E726E3" w:rsidRDefault="00FA4CDF" w:rsidP="00FA4CDF">
            <w:pPr>
              <w:pStyle w:val="TableCourier"/>
              <w:rPr>
                <w:lang w:val="fr-FR" w:eastAsia="de-DE"/>
              </w:rPr>
            </w:pPr>
            <w:r w:rsidRPr="00E726E3">
              <w:rPr>
                <w:lang w:val="fr-FR" w:eastAsia="de-DE"/>
              </w:rPr>
              <w:t xml:space="preserve">    euiccCertificate #CERT_EUICC_ECDSA,</w:t>
            </w:r>
          </w:p>
          <w:p w14:paraId="19ABAF53" w14:textId="77777777" w:rsidR="00FA4CDF" w:rsidRPr="00E726E3" w:rsidRDefault="00FA4CDF" w:rsidP="00FA4CDF">
            <w:pPr>
              <w:pStyle w:val="TableCourier"/>
              <w:rPr>
                <w:lang w:eastAsia="de-DE"/>
              </w:rPr>
            </w:pPr>
            <w:r w:rsidRPr="00E726E3">
              <w:rPr>
                <w:lang w:val="fr-FR" w:eastAsia="de-DE"/>
              </w:rPr>
              <w:t xml:space="preserve">    </w:t>
            </w:r>
            <w:r w:rsidRPr="00E726E3">
              <w:rPr>
                <w:lang w:eastAsia="de-DE"/>
              </w:rPr>
              <w:t>eumCertificate #CERT_EUM_ECDSA</w:t>
            </w:r>
          </w:p>
          <w:p w14:paraId="0275EB6A" w14:textId="6A71CB28" w:rsidR="00FA4CDF" w:rsidRPr="004C30EB" w:rsidRDefault="00FA4CDF" w:rsidP="00FA4CDF">
            <w:pPr>
              <w:pStyle w:val="TableCourier"/>
              <w:rPr>
                <w:lang w:eastAsia="de-DE"/>
              </w:rPr>
            </w:pPr>
            <w:r w:rsidRPr="00E726E3">
              <w:rPr>
                <w:lang w:eastAsia="de-DE"/>
              </w:rPr>
              <w:t>}</w:t>
            </w:r>
          </w:p>
        </w:tc>
      </w:tr>
      <w:tr w:rsidR="00FA4CDF" w:rsidRPr="004C30EB" w14:paraId="3756CBAF" w14:textId="77777777" w:rsidTr="00C44AFD">
        <w:trPr>
          <w:trHeight w:val="314"/>
          <w:jc w:val="center"/>
        </w:trPr>
        <w:tc>
          <w:tcPr>
            <w:tcW w:w="4101" w:type="dxa"/>
            <w:shd w:val="clear" w:color="auto" w:fill="auto"/>
            <w:vAlign w:val="center"/>
          </w:tcPr>
          <w:p w14:paraId="0CB4B6FF" w14:textId="2A8BACBA" w:rsidR="00FA4CDF" w:rsidRPr="005D0471" w:rsidRDefault="00FA4CDF" w:rsidP="00FA4CDF">
            <w:pPr>
              <w:pStyle w:val="TableContentLeft"/>
            </w:pPr>
            <w:r w:rsidRPr="00975910">
              <w:t>AUTH_SERVER_RESP_DEF_DP_OK DEVICE_EXT</w:t>
            </w:r>
          </w:p>
        </w:tc>
        <w:tc>
          <w:tcPr>
            <w:tcW w:w="4846" w:type="dxa"/>
            <w:shd w:val="clear" w:color="auto" w:fill="auto"/>
            <w:vAlign w:val="center"/>
          </w:tcPr>
          <w:p w14:paraId="4B6E2453" w14:textId="77777777" w:rsidR="00FA4CDF" w:rsidRPr="00975910" w:rsidRDefault="00FA4CDF" w:rsidP="00FA4CDF">
            <w:pPr>
              <w:pStyle w:val="TableCourier"/>
              <w:rPr>
                <w:lang w:eastAsia="de-DE"/>
              </w:rPr>
            </w:pPr>
            <w:r w:rsidRPr="00E726E3">
              <w:rPr>
                <w:lang w:eastAsia="de-DE"/>
              </w:rPr>
              <w:t xml:space="preserve">resp </w:t>
            </w:r>
            <w:r w:rsidRPr="00DB0406">
              <w:rPr>
                <w:lang w:eastAsia="de-DE"/>
              </w:rPr>
              <w:t xml:space="preserve">AuthenticateServerResponse ::= authenticateResponseOk : { </w:t>
            </w:r>
          </w:p>
          <w:p w14:paraId="5B746C4D" w14:textId="77777777" w:rsidR="00FA4CDF" w:rsidRPr="00E726E3" w:rsidRDefault="00FA4CDF" w:rsidP="00FA4CDF">
            <w:pPr>
              <w:pStyle w:val="TableCourier"/>
              <w:rPr>
                <w:lang w:eastAsia="de-DE"/>
              </w:rPr>
            </w:pPr>
            <w:r w:rsidRPr="00E726E3">
              <w:rPr>
                <w:lang w:eastAsia="de-DE"/>
              </w:rPr>
              <w:t xml:space="preserve">    euiccSigned1 {</w:t>
            </w:r>
          </w:p>
          <w:p w14:paraId="1C6BB23F" w14:textId="77777777" w:rsidR="00FA4CDF" w:rsidRPr="00E726E3" w:rsidRDefault="00FA4CDF" w:rsidP="00FA4CDF">
            <w:pPr>
              <w:pStyle w:val="TableCourier"/>
              <w:rPr>
                <w:lang w:eastAsia="de-DE"/>
              </w:rPr>
            </w:pPr>
            <w:r w:rsidRPr="00E726E3">
              <w:rPr>
                <w:lang w:eastAsia="de-DE"/>
              </w:rPr>
              <w:t xml:space="preserve">        transactionId </w:t>
            </w:r>
          </w:p>
          <w:p w14:paraId="6AA1E06B" w14:textId="77777777" w:rsidR="00FA4CDF" w:rsidRPr="00E726E3" w:rsidRDefault="00FA4CDF" w:rsidP="00FA4CDF">
            <w:pPr>
              <w:pStyle w:val="TableCourier"/>
              <w:rPr>
                <w:lang w:eastAsia="de-DE"/>
              </w:rPr>
            </w:pPr>
            <w:r w:rsidRPr="00E726E3">
              <w:rPr>
                <w:lang w:eastAsia="de-DE"/>
              </w:rPr>
              <w:t xml:space="preserve">        &lt;S_TRANSACTION_ID&gt;,</w:t>
            </w:r>
          </w:p>
          <w:p w14:paraId="5F2B584A" w14:textId="77777777" w:rsidR="00FA4CDF" w:rsidRPr="00E726E3" w:rsidRDefault="00FA4CDF" w:rsidP="00FA4CDF">
            <w:pPr>
              <w:pStyle w:val="TableCourier"/>
              <w:rPr>
                <w:lang w:eastAsia="de-DE"/>
              </w:rPr>
            </w:pPr>
            <w:r w:rsidRPr="00E726E3">
              <w:rPr>
                <w:lang w:eastAsia="de-DE"/>
              </w:rPr>
              <w:t xml:space="preserve">        serverAddress  </w:t>
            </w:r>
          </w:p>
          <w:p w14:paraId="1CE6EC8C" w14:textId="77777777" w:rsidR="00FA4CDF" w:rsidRPr="00E726E3" w:rsidRDefault="00FA4CDF" w:rsidP="00FA4CDF">
            <w:pPr>
              <w:pStyle w:val="TableCourier"/>
              <w:rPr>
                <w:lang w:eastAsia="de-DE"/>
              </w:rPr>
            </w:pPr>
            <w:r w:rsidRPr="00E726E3">
              <w:rPr>
                <w:lang w:eastAsia="de-DE"/>
              </w:rPr>
              <w:t xml:space="preserve">        #IUT_SM_DP_ADDRESS,</w:t>
            </w:r>
          </w:p>
          <w:p w14:paraId="620D6C48" w14:textId="77777777" w:rsidR="00FA4CDF" w:rsidRPr="00E726E3" w:rsidRDefault="00FA4CDF" w:rsidP="00FA4CDF">
            <w:pPr>
              <w:pStyle w:val="TableCourier"/>
              <w:rPr>
                <w:lang w:eastAsia="de-DE"/>
              </w:rPr>
            </w:pPr>
            <w:r w:rsidRPr="00E726E3">
              <w:rPr>
                <w:lang w:eastAsia="de-DE"/>
              </w:rPr>
              <w:t xml:space="preserve">        serverChallenge  </w:t>
            </w:r>
          </w:p>
          <w:p w14:paraId="37FFF38D" w14:textId="77777777" w:rsidR="00FA4CDF" w:rsidRPr="00E726E3" w:rsidRDefault="00FA4CDF" w:rsidP="00FA4CDF">
            <w:pPr>
              <w:pStyle w:val="TableCourier"/>
              <w:rPr>
                <w:lang w:eastAsia="de-DE"/>
              </w:rPr>
            </w:pPr>
            <w:r w:rsidRPr="00E726E3">
              <w:rPr>
                <w:lang w:eastAsia="de-DE"/>
              </w:rPr>
              <w:t xml:space="preserve">        &lt;SMDP_CHALLENGE&gt;,</w:t>
            </w:r>
          </w:p>
          <w:p w14:paraId="712F498D" w14:textId="77777777" w:rsidR="00FA4CDF" w:rsidRPr="00E726E3" w:rsidRDefault="00FA4CDF" w:rsidP="00FA4CDF">
            <w:pPr>
              <w:pStyle w:val="TableCourier"/>
              <w:rPr>
                <w:lang w:eastAsia="de-DE"/>
              </w:rPr>
            </w:pPr>
            <w:r w:rsidRPr="00E726E3">
              <w:rPr>
                <w:lang w:eastAsia="de-DE"/>
              </w:rPr>
              <w:t xml:space="preserve">        </w:t>
            </w:r>
            <w:r w:rsidRPr="00975910">
              <w:rPr>
                <w:lang w:eastAsia="de-DE"/>
              </w:rPr>
              <w:t>euiccInfo2 #S_EUICC_INFO2_DEV_EXT</w:t>
            </w:r>
          </w:p>
          <w:p w14:paraId="3E25A48D" w14:textId="77777777" w:rsidR="00FA4CDF" w:rsidRPr="00975910" w:rsidRDefault="00FA4CDF" w:rsidP="00FA4CDF">
            <w:pPr>
              <w:pStyle w:val="TableCourier"/>
              <w:rPr>
                <w:lang w:eastAsia="de-DE"/>
              </w:rPr>
            </w:pPr>
            <w:r w:rsidRPr="00975910">
              <w:rPr>
                <w:lang w:eastAsia="de-DE"/>
              </w:rPr>
              <w:t xml:space="preserve">        ctxParams1 </w:t>
            </w:r>
          </w:p>
          <w:p w14:paraId="452698A7" w14:textId="77777777" w:rsidR="00FA4CDF" w:rsidRPr="00E726E3" w:rsidRDefault="00FA4CDF" w:rsidP="00FA4CDF">
            <w:pPr>
              <w:pStyle w:val="TableCourier"/>
              <w:rPr>
                <w:lang w:eastAsia="de-DE"/>
              </w:rPr>
            </w:pPr>
            <w:r w:rsidRPr="00975910">
              <w:rPr>
                <w:lang w:eastAsia="de-DE"/>
              </w:rPr>
              <w:t xml:space="preserve">        #CTX_PARAMS1_DEVICE_INFO_EXT</w:t>
            </w:r>
          </w:p>
          <w:p w14:paraId="74BB19EE" w14:textId="77777777" w:rsidR="00FA4CDF" w:rsidRPr="006F5DE9" w:rsidRDefault="00FA4CDF" w:rsidP="00FA4CDF">
            <w:pPr>
              <w:pStyle w:val="TableCourier"/>
              <w:rPr>
                <w:lang w:val="fr-FR" w:eastAsia="de-DE"/>
              </w:rPr>
            </w:pPr>
            <w:r w:rsidRPr="00975910">
              <w:rPr>
                <w:lang w:eastAsia="de-DE"/>
              </w:rPr>
              <w:t xml:space="preserve">    </w:t>
            </w:r>
            <w:r w:rsidRPr="006F5DE9">
              <w:rPr>
                <w:lang w:val="fr-FR" w:eastAsia="de-DE"/>
              </w:rPr>
              <w:t>},</w:t>
            </w:r>
          </w:p>
          <w:p w14:paraId="48DEA271" w14:textId="77777777" w:rsidR="00FA4CDF" w:rsidRPr="006F5DE9" w:rsidRDefault="00FA4CDF" w:rsidP="00FA4CDF">
            <w:pPr>
              <w:pStyle w:val="TableCourier"/>
              <w:rPr>
                <w:lang w:val="fr-FR" w:eastAsia="de-DE"/>
              </w:rPr>
            </w:pPr>
            <w:r w:rsidRPr="006F5DE9">
              <w:rPr>
                <w:lang w:val="fr-FR" w:eastAsia="de-DE"/>
              </w:rPr>
              <w:t xml:space="preserve">    euiccSignature1 &lt;EUICC_SIGNATURE1&gt;,</w:t>
            </w:r>
          </w:p>
          <w:p w14:paraId="200AA0F2" w14:textId="77777777" w:rsidR="00FA4CDF" w:rsidRPr="006F5DE9" w:rsidRDefault="00FA4CDF" w:rsidP="00FA4CDF">
            <w:pPr>
              <w:pStyle w:val="TableCourier"/>
              <w:rPr>
                <w:lang w:val="fr-FR" w:eastAsia="de-DE"/>
              </w:rPr>
            </w:pPr>
            <w:r w:rsidRPr="006F5DE9">
              <w:rPr>
                <w:lang w:val="fr-FR" w:eastAsia="de-DE"/>
              </w:rPr>
              <w:t xml:space="preserve">    euiccCertificate #CERT_EUICC_ECDSA,</w:t>
            </w:r>
          </w:p>
          <w:p w14:paraId="52CD19DD" w14:textId="77777777" w:rsidR="00FA4CDF" w:rsidRPr="00E726E3" w:rsidRDefault="00FA4CDF" w:rsidP="00FA4CDF">
            <w:pPr>
              <w:pStyle w:val="TableCourier"/>
              <w:rPr>
                <w:lang w:eastAsia="de-DE"/>
              </w:rPr>
            </w:pPr>
            <w:r w:rsidRPr="006F5DE9">
              <w:rPr>
                <w:lang w:val="fr-FR" w:eastAsia="de-DE"/>
              </w:rPr>
              <w:t xml:space="preserve">    </w:t>
            </w:r>
            <w:r w:rsidRPr="00E726E3">
              <w:rPr>
                <w:lang w:eastAsia="de-DE"/>
              </w:rPr>
              <w:t>eumCertificate #CERT_EUM_ECDSA</w:t>
            </w:r>
          </w:p>
          <w:p w14:paraId="0BDCF95B" w14:textId="216604BC" w:rsidR="00FA4CDF" w:rsidRPr="004C30EB" w:rsidRDefault="00FA4CDF" w:rsidP="00FA4CDF">
            <w:pPr>
              <w:pStyle w:val="TableCourier"/>
              <w:rPr>
                <w:lang w:eastAsia="de-DE"/>
              </w:rPr>
            </w:pPr>
            <w:r w:rsidRPr="00E726E3">
              <w:rPr>
                <w:lang w:eastAsia="de-DE"/>
              </w:rPr>
              <w:t>}</w:t>
            </w:r>
          </w:p>
        </w:tc>
      </w:tr>
      <w:tr w:rsidR="00E33202" w:rsidRPr="004C30EB" w14:paraId="291866EE" w14:textId="77777777" w:rsidTr="00C44AFD">
        <w:trPr>
          <w:trHeight w:val="314"/>
          <w:jc w:val="center"/>
        </w:trPr>
        <w:tc>
          <w:tcPr>
            <w:tcW w:w="4101" w:type="dxa"/>
            <w:shd w:val="clear" w:color="auto" w:fill="auto"/>
            <w:vAlign w:val="center"/>
          </w:tcPr>
          <w:p w14:paraId="324F1C13" w14:textId="77777777" w:rsidR="00E33202" w:rsidRPr="004C30EB" w:rsidRDefault="00E33202" w:rsidP="00C44AFD">
            <w:pPr>
              <w:pStyle w:val="TableContentLeft"/>
            </w:pPr>
            <w:r w:rsidRPr="004C30EB">
              <w:t>AUTH_SERVER_RESP_DEF_DP_UC_8_1_1_3_8</w:t>
            </w:r>
          </w:p>
        </w:tc>
        <w:tc>
          <w:tcPr>
            <w:tcW w:w="4846" w:type="dxa"/>
            <w:shd w:val="clear" w:color="auto" w:fill="auto"/>
            <w:vAlign w:val="center"/>
          </w:tcPr>
          <w:p w14:paraId="1FF4DE25"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0FFAF1BC"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Pr="004C30EB">
              <w:rPr>
                <w:lang w:eastAsia="de-DE"/>
              </w:rPr>
              <w:br/>
              <w:t xml:space="preserve">    #CERT_EUICC_ECDSA_EID2,</w:t>
            </w:r>
            <w:r w:rsidRPr="004C30EB">
              <w:rPr>
                <w:lang w:eastAsia="de-DE"/>
              </w:rPr>
              <w:br/>
              <w:t xml:space="preserve">    eumCertificate #CERT_EUM_ECDSA</w:t>
            </w:r>
            <w:r w:rsidRPr="004C30EB">
              <w:rPr>
                <w:lang w:eastAsia="de-DE"/>
              </w:rPr>
              <w:br/>
              <w:t>}</w:t>
            </w:r>
          </w:p>
        </w:tc>
      </w:tr>
      <w:tr w:rsidR="00E33202" w:rsidRPr="004C30EB" w14:paraId="26939BA7" w14:textId="77777777" w:rsidTr="00C44AFD">
        <w:trPr>
          <w:trHeight w:val="314"/>
          <w:jc w:val="center"/>
        </w:trPr>
        <w:tc>
          <w:tcPr>
            <w:tcW w:w="4101" w:type="dxa"/>
            <w:shd w:val="clear" w:color="auto" w:fill="auto"/>
            <w:vAlign w:val="center"/>
          </w:tcPr>
          <w:p w14:paraId="283183B1" w14:textId="77777777" w:rsidR="00E33202" w:rsidRPr="004C30EB" w:rsidRDefault="00E33202" w:rsidP="00C44AFD">
            <w:pPr>
              <w:pStyle w:val="TableContentLeft"/>
            </w:pPr>
            <w:r w:rsidRPr="004C30EB">
              <w:t>AUTH_SERVER_RESP_DEF_DP_UC_8_1_4_8</w:t>
            </w:r>
            <w:r w:rsidRPr="004C30EB" w:rsidDel="007923BE">
              <w:t xml:space="preserve"> </w:t>
            </w:r>
          </w:p>
        </w:tc>
        <w:tc>
          <w:tcPr>
            <w:tcW w:w="4846" w:type="dxa"/>
            <w:shd w:val="clear" w:color="auto" w:fill="auto"/>
            <w:vAlign w:val="center"/>
          </w:tcPr>
          <w:p w14:paraId="0E95DEDE"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r>
            <w:r w:rsidRPr="004C30EB">
              <w:rPr>
                <w:lang w:eastAsia="de-DE"/>
              </w:rPr>
              <w:lastRenderedPageBreak/>
              <w:t xml:space="preserve">        transactionId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w:t>
            </w:r>
            <w:r w:rsidRPr="004C30EB">
              <w:rPr>
                <w:lang w:eastAsia="de-DE"/>
              </w:rPr>
              <w:br/>
              <w:t xml:space="preserve">        #S_EUICC_INFO2_INSUF_MEM_ERROR,</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#CERT_EUICC_ECDSA,</w:t>
            </w:r>
            <w:r w:rsidRPr="004C30EB">
              <w:rPr>
                <w:lang w:eastAsia="de-DE"/>
              </w:rPr>
              <w:br/>
              <w:t xml:space="preserve">    eumCe</w:t>
            </w:r>
            <w:r>
              <w:rPr>
                <w:lang w:eastAsia="de-DE"/>
              </w:rPr>
              <w:t>rtificate #CERT_EUM_ECDSA</w:t>
            </w:r>
            <w:r>
              <w:rPr>
                <w:lang w:eastAsia="de-DE"/>
              </w:rPr>
              <w:br/>
              <w:t>}</w:t>
            </w:r>
          </w:p>
        </w:tc>
      </w:tr>
      <w:tr w:rsidR="00E33202" w:rsidRPr="004C30EB" w14:paraId="7CBB83B8" w14:textId="77777777" w:rsidTr="00C44AFD">
        <w:trPr>
          <w:trHeight w:val="314"/>
          <w:jc w:val="center"/>
        </w:trPr>
        <w:tc>
          <w:tcPr>
            <w:tcW w:w="4101" w:type="dxa"/>
            <w:shd w:val="clear" w:color="auto" w:fill="auto"/>
            <w:vAlign w:val="center"/>
          </w:tcPr>
          <w:p w14:paraId="07C72791" w14:textId="77777777" w:rsidR="00E33202" w:rsidRPr="004C30EB" w:rsidRDefault="00E33202" w:rsidP="00C44AFD">
            <w:pPr>
              <w:pStyle w:val="TableContentLeft"/>
            </w:pPr>
            <w:r w:rsidRPr="004C30EB">
              <w:lastRenderedPageBreak/>
              <w:t>AUTH_SERVER_RESP_DEF_DP_UC_8_1_2_6_1_EX_BC_cA</w:t>
            </w:r>
          </w:p>
        </w:tc>
        <w:tc>
          <w:tcPr>
            <w:tcW w:w="4846" w:type="dxa"/>
            <w:shd w:val="clear" w:color="auto" w:fill="auto"/>
            <w:vAlign w:val="center"/>
          </w:tcPr>
          <w:p w14:paraId="7E45AD9A"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5221FB88"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#CERT_EUICC_ECDSA,</w:t>
            </w:r>
            <w:r w:rsidRPr="004C30EB">
              <w:rPr>
                <w:lang w:eastAsia="de-DE"/>
              </w:rPr>
              <w:br/>
              <w:t xml:space="preserve">    eumCertificate </w:t>
            </w:r>
            <w:r w:rsidRPr="004C30EB">
              <w:rPr>
                <w:lang w:eastAsia="de-DE"/>
              </w:rPr>
              <w:br/>
              <w:t xml:space="preserve">    #CERT_EUM_ECDSA_INVALID_EX_BC_cA</w:t>
            </w:r>
            <w:r w:rsidRPr="004C30EB">
              <w:rPr>
                <w:lang w:eastAsia="de-DE"/>
              </w:rPr>
              <w:br/>
              <w:t>}</w:t>
            </w:r>
          </w:p>
        </w:tc>
      </w:tr>
      <w:tr w:rsidR="00E33202" w:rsidRPr="004C30EB" w14:paraId="56A0425F" w14:textId="77777777" w:rsidTr="00C44AFD">
        <w:trPr>
          <w:trHeight w:val="314"/>
          <w:jc w:val="center"/>
        </w:trPr>
        <w:tc>
          <w:tcPr>
            <w:tcW w:w="4101" w:type="dxa"/>
            <w:shd w:val="clear" w:color="auto" w:fill="auto"/>
            <w:vAlign w:val="center"/>
          </w:tcPr>
          <w:p w14:paraId="40B91897" w14:textId="77777777" w:rsidR="00E33202" w:rsidRPr="004C30EB" w:rsidRDefault="00E33202" w:rsidP="00C44AFD">
            <w:pPr>
              <w:pStyle w:val="TableContentLeft"/>
            </w:pPr>
            <w:r w:rsidRPr="004C30EB">
              <w:t>AUTH_SERVER_RESP_DEF_DP_UC_8_1_2_6_1_EX_BC_PLC</w:t>
            </w:r>
          </w:p>
        </w:tc>
        <w:tc>
          <w:tcPr>
            <w:tcW w:w="4846" w:type="dxa"/>
            <w:shd w:val="clear" w:color="auto" w:fill="auto"/>
            <w:vAlign w:val="center"/>
          </w:tcPr>
          <w:p w14:paraId="17F11E51"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1824CB84"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#CERT_EUICC_ECDSA,</w:t>
            </w:r>
            <w:r w:rsidRPr="004C30EB">
              <w:rPr>
                <w:lang w:eastAsia="de-DE"/>
              </w:rPr>
              <w:br/>
              <w:t xml:space="preserve">    eumCertificate </w:t>
            </w:r>
            <w:r w:rsidRPr="004C30EB">
              <w:rPr>
                <w:lang w:eastAsia="de-DE"/>
              </w:rPr>
              <w:br/>
              <w:t xml:space="preserve">    #CERT_EUM_ECDSA_INVALID_EX_BC_PLC</w:t>
            </w:r>
            <w:r w:rsidRPr="004C30EB">
              <w:rPr>
                <w:lang w:eastAsia="de-DE"/>
              </w:rPr>
              <w:br/>
              <w:t>}</w:t>
            </w:r>
          </w:p>
        </w:tc>
      </w:tr>
      <w:tr w:rsidR="00E33202" w:rsidRPr="004C30EB" w14:paraId="63FF719D" w14:textId="77777777" w:rsidTr="00C44AFD">
        <w:trPr>
          <w:trHeight w:val="314"/>
          <w:jc w:val="center"/>
        </w:trPr>
        <w:tc>
          <w:tcPr>
            <w:tcW w:w="4101" w:type="dxa"/>
            <w:shd w:val="clear" w:color="auto" w:fill="auto"/>
            <w:vAlign w:val="center"/>
          </w:tcPr>
          <w:p w14:paraId="5D1F11EC" w14:textId="77777777" w:rsidR="00E33202" w:rsidRPr="004C30EB" w:rsidRDefault="00E33202" w:rsidP="00C44AFD">
            <w:pPr>
              <w:pStyle w:val="TableContentLeft"/>
            </w:pPr>
            <w:r w:rsidRPr="004C30EB">
              <w:t>AUTH_SERVER_RESP_DEF_DP_UC_8_1_2_6_1_EX_CP</w:t>
            </w:r>
          </w:p>
        </w:tc>
        <w:tc>
          <w:tcPr>
            <w:tcW w:w="4846" w:type="dxa"/>
            <w:shd w:val="clear" w:color="auto" w:fill="auto"/>
            <w:vAlign w:val="center"/>
          </w:tcPr>
          <w:p w14:paraId="0BFF7BA8"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6337853D"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r>
            <w:r w:rsidRPr="004C30EB">
              <w:rPr>
                <w:lang w:eastAsia="de-DE"/>
              </w:rPr>
              <w:lastRenderedPageBreak/>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#CERT_EUICC_ECDSA,</w:t>
            </w:r>
            <w:r w:rsidRPr="004C30EB">
              <w:rPr>
                <w:lang w:eastAsia="de-DE"/>
              </w:rPr>
              <w:br/>
              <w:t xml:space="preserve">    eumCertificate </w:t>
            </w:r>
            <w:r w:rsidRPr="004C30EB">
              <w:rPr>
                <w:lang w:eastAsia="de-DE"/>
              </w:rPr>
              <w:br/>
              <w:t xml:space="preserve">    #CERT_EUM_ECDSA_</w:t>
            </w:r>
            <w:r>
              <w:rPr>
                <w:lang w:eastAsia="de-DE"/>
              </w:rPr>
              <w:t>INVALID_</w:t>
            </w:r>
            <w:r w:rsidRPr="004C30EB">
              <w:rPr>
                <w:lang w:eastAsia="de-DE"/>
              </w:rPr>
              <w:t>EX_CP</w:t>
            </w:r>
            <w:r w:rsidRPr="004C30EB">
              <w:rPr>
                <w:lang w:eastAsia="de-DE"/>
              </w:rPr>
              <w:br/>
              <w:t>}</w:t>
            </w:r>
          </w:p>
        </w:tc>
      </w:tr>
      <w:tr w:rsidR="00E33202" w:rsidRPr="004C30EB" w14:paraId="52D17A2C" w14:textId="77777777" w:rsidTr="00C44AFD">
        <w:trPr>
          <w:trHeight w:val="314"/>
          <w:jc w:val="center"/>
        </w:trPr>
        <w:tc>
          <w:tcPr>
            <w:tcW w:w="4101" w:type="dxa"/>
            <w:shd w:val="clear" w:color="auto" w:fill="auto"/>
            <w:vAlign w:val="center"/>
          </w:tcPr>
          <w:p w14:paraId="59B688EC" w14:textId="77777777" w:rsidR="00E33202" w:rsidRPr="004C30EB" w:rsidRDefault="00E33202" w:rsidP="00C44AFD">
            <w:pPr>
              <w:pStyle w:val="TableContentLeft"/>
            </w:pPr>
            <w:r w:rsidRPr="004C30EB">
              <w:lastRenderedPageBreak/>
              <w:t>AUTH_SERVER_RESP_DEF_DP_UC_8_1_2_6_1_EX_KU</w:t>
            </w:r>
          </w:p>
        </w:tc>
        <w:tc>
          <w:tcPr>
            <w:tcW w:w="4846" w:type="dxa"/>
            <w:shd w:val="clear" w:color="auto" w:fill="auto"/>
            <w:vAlign w:val="center"/>
          </w:tcPr>
          <w:p w14:paraId="4AAFAD5C"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509A8447"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#CERT_EUICC_ECDSA,</w:t>
            </w:r>
            <w:r w:rsidRPr="004C30EB">
              <w:rPr>
                <w:lang w:eastAsia="de-DE"/>
              </w:rPr>
              <w:br/>
              <w:t xml:space="preserve">    eumCertificate </w:t>
            </w:r>
            <w:r w:rsidRPr="004C30EB">
              <w:rPr>
                <w:lang w:eastAsia="de-DE"/>
              </w:rPr>
              <w:br/>
              <w:t xml:space="preserve">    #CERT_EUM_ECDSA_INVALID_EX_KU</w:t>
            </w:r>
            <w:r w:rsidRPr="004C30EB">
              <w:rPr>
                <w:lang w:eastAsia="de-DE"/>
              </w:rPr>
              <w:br/>
              <w:t>}</w:t>
            </w:r>
          </w:p>
        </w:tc>
      </w:tr>
      <w:tr w:rsidR="00E33202" w:rsidRPr="004C30EB" w14:paraId="2AEA2A06" w14:textId="77777777" w:rsidTr="00C44AFD">
        <w:trPr>
          <w:trHeight w:val="314"/>
          <w:jc w:val="center"/>
        </w:trPr>
        <w:tc>
          <w:tcPr>
            <w:tcW w:w="4101" w:type="dxa"/>
            <w:shd w:val="clear" w:color="auto" w:fill="auto"/>
            <w:vAlign w:val="center"/>
          </w:tcPr>
          <w:p w14:paraId="4948D6C8" w14:textId="77777777" w:rsidR="00E33202" w:rsidRPr="004C30EB" w:rsidRDefault="00E33202" w:rsidP="00C44AFD">
            <w:pPr>
              <w:pStyle w:val="TableContentLeft"/>
            </w:pPr>
            <w:r w:rsidRPr="004C30EB">
              <w:t>AUTH_SERVER_RESP_DEF_DP_UC_8_1_2_6_1_SIG</w:t>
            </w:r>
          </w:p>
        </w:tc>
        <w:tc>
          <w:tcPr>
            <w:tcW w:w="4846" w:type="dxa"/>
            <w:shd w:val="clear" w:color="auto" w:fill="auto"/>
            <w:vAlign w:val="center"/>
          </w:tcPr>
          <w:p w14:paraId="0A64869C"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4D8CBAE1"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#CERT_EUICC_ECDSA,</w:t>
            </w:r>
            <w:r w:rsidRPr="004C30EB">
              <w:rPr>
                <w:lang w:eastAsia="de-DE"/>
              </w:rPr>
              <w:br/>
              <w:t xml:space="preserve">    eumCertificate </w:t>
            </w:r>
            <w:r w:rsidRPr="004C30EB">
              <w:rPr>
                <w:lang w:eastAsia="de-DE"/>
              </w:rPr>
              <w:br/>
              <w:t xml:space="preserve">    #CERT_EUM_ECDSA_INVALID_SIG</w:t>
            </w:r>
            <w:r w:rsidRPr="004C30EB">
              <w:rPr>
                <w:lang w:eastAsia="de-DE"/>
              </w:rPr>
              <w:br/>
              <w:t>}</w:t>
            </w:r>
          </w:p>
        </w:tc>
      </w:tr>
      <w:tr w:rsidR="00E33202" w:rsidRPr="004C30EB" w14:paraId="34572022" w14:textId="77777777" w:rsidTr="00C44AFD">
        <w:trPr>
          <w:trHeight w:val="314"/>
          <w:jc w:val="center"/>
        </w:trPr>
        <w:tc>
          <w:tcPr>
            <w:tcW w:w="4101" w:type="dxa"/>
            <w:shd w:val="clear" w:color="auto" w:fill="auto"/>
            <w:vAlign w:val="center"/>
          </w:tcPr>
          <w:p w14:paraId="745AEB50" w14:textId="77777777" w:rsidR="00E33202" w:rsidRPr="004C30EB" w:rsidRDefault="00E33202" w:rsidP="00C44AFD">
            <w:pPr>
              <w:pStyle w:val="TableContentLeft"/>
            </w:pPr>
            <w:r w:rsidRPr="004C30EB">
              <w:t>AUTH_SERVER_RESP_DEF_DP_UC_8_1_2_6_3</w:t>
            </w:r>
          </w:p>
        </w:tc>
        <w:tc>
          <w:tcPr>
            <w:tcW w:w="4846" w:type="dxa"/>
            <w:shd w:val="clear" w:color="auto" w:fill="auto"/>
            <w:vAlign w:val="center"/>
          </w:tcPr>
          <w:p w14:paraId="5F0252AC"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772A7F00"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r>
            <w:r w:rsidRPr="004C30EB">
              <w:rPr>
                <w:lang w:eastAsia="de-DE"/>
              </w:rPr>
              <w:lastRenderedPageBreak/>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#CERT_EUICC_ECDSA,</w:t>
            </w:r>
            <w:r w:rsidRPr="004C30EB">
              <w:rPr>
                <w:lang w:eastAsia="de-DE"/>
              </w:rPr>
              <w:br/>
              <w:t xml:space="preserve">    eumCertificate </w:t>
            </w:r>
            <w:r w:rsidRPr="004C30EB">
              <w:rPr>
                <w:lang w:eastAsia="de-DE"/>
              </w:rPr>
              <w:br/>
              <w:t xml:space="preserve">    #CERT_EUM_ECDSA_EXPIRED</w:t>
            </w:r>
            <w:r w:rsidRPr="004C30EB">
              <w:rPr>
                <w:lang w:eastAsia="de-DE"/>
              </w:rPr>
              <w:br/>
              <w:t>}</w:t>
            </w:r>
          </w:p>
        </w:tc>
      </w:tr>
      <w:tr w:rsidR="00E33202" w:rsidRPr="004C30EB" w14:paraId="41F81A6E" w14:textId="77777777" w:rsidTr="00C44AFD">
        <w:trPr>
          <w:trHeight w:val="314"/>
          <w:jc w:val="center"/>
        </w:trPr>
        <w:tc>
          <w:tcPr>
            <w:tcW w:w="4101" w:type="dxa"/>
            <w:shd w:val="clear" w:color="auto" w:fill="auto"/>
            <w:vAlign w:val="center"/>
          </w:tcPr>
          <w:p w14:paraId="0D787905" w14:textId="77777777" w:rsidR="00E33202" w:rsidRPr="004C30EB" w:rsidRDefault="00E33202" w:rsidP="00C44AFD">
            <w:pPr>
              <w:pStyle w:val="TableContentLeft"/>
            </w:pPr>
            <w:r w:rsidRPr="004C30EB">
              <w:lastRenderedPageBreak/>
              <w:t>AUTH_SERVER_RESP_DEF_DP_UC_8_1_3_6_1_EX_CP</w:t>
            </w:r>
          </w:p>
        </w:tc>
        <w:tc>
          <w:tcPr>
            <w:tcW w:w="4846" w:type="dxa"/>
            <w:shd w:val="clear" w:color="auto" w:fill="auto"/>
            <w:vAlign w:val="center"/>
          </w:tcPr>
          <w:p w14:paraId="61C75EED"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38918716"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Pr="004C30EB">
              <w:rPr>
                <w:lang w:eastAsia="de-DE"/>
              </w:rPr>
              <w:br/>
              <w:t xml:space="preserve">    #CERT_EUICC_ECDSA_INVALID_EX_CP,</w:t>
            </w:r>
            <w:r w:rsidRPr="004C30EB">
              <w:rPr>
                <w:lang w:eastAsia="de-DE"/>
              </w:rPr>
              <w:br/>
              <w:t xml:space="preserve">    eumCertificate </w:t>
            </w:r>
            <w:r w:rsidRPr="004C30EB">
              <w:rPr>
                <w:lang w:eastAsia="de-DE"/>
              </w:rPr>
              <w:br/>
              <w:t xml:space="preserve">    #CERT_EUM_ECDSA </w:t>
            </w:r>
            <w:r w:rsidRPr="004C30EB">
              <w:rPr>
                <w:lang w:eastAsia="de-DE"/>
              </w:rPr>
              <w:br/>
              <w:t>}</w:t>
            </w:r>
          </w:p>
        </w:tc>
      </w:tr>
      <w:tr w:rsidR="00E33202" w:rsidRPr="004C30EB" w14:paraId="16DE5444" w14:textId="77777777" w:rsidTr="00C44AFD">
        <w:trPr>
          <w:trHeight w:val="314"/>
          <w:jc w:val="center"/>
        </w:trPr>
        <w:tc>
          <w:tcPr>
            <w:tcW w:w="4101" w:type="dxa"/>
            <w:shd w:val="clear" w:color="auto" w:fill="auto"/>
            <w:vAlign w:val="center"/>
          </w:tcPr>
          <w:p w14:paraId="661AB3B8" w14:textId="77777777" w:rsidR="00E33202" w:rsidRPr="004C30EB" w:rsidRDefault="00E33202" w:rsidP="00C44AFD">
            <w:pPr>
              <w:pStyle w:val="TableContentLeft"/>
            </w:pPr>
            <w:r w:rsidRPr="004C30EB">
              <w:t>AUTH_SERVER_RESP_DEF_DP_UC_8_1_3_6_1_EX_KU</w:t>
            </w:r>
          </w:p>
        </w:tc>
        <w:tc>
          <w:tcPr>
            <w:tcW w:w="4846" w:type="dxa"/>
            <w:shd w:val="clear" w:color="auto" w:fill="auto"/>
            <w:vAlign w:val="center"/>
          </w:tcPr>
          <w:p w14:paraId="296D77CE"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6799EB22"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Pr="004C30EB">
              <w:rPr>
                <w:lang w:eastAsia="de-DE"/>
              </w:rPr>
              <w:br/>
              <w:t xml:space="preserve">    #CERT_EUICC_ECDSA_INVALID_EX_KU,</w:t>
            </w:r>
            <w:r w:rsidRPr="004C30EB">
              <w:rPr>
                <w:lang w:eastAsia="de-DE"/>
              </w:rPr>
              <w:br/>
              <w:t xml:space="preserve">    eumCertificate </w:t>
            </w:r>
            <w:r w:rsidRPr="004C30EB">
              <w:rPr>
                <w:lang w:eastAsia="de-DE"/>
              </w:rPr>
              <w:br/>
              <w:t xml:space="preserve">    #CERT_EUM_ECDSA </w:t>
            </w:r>
            <w:r w:rsidRPr="004C30EB">
              <w:rPr>
                <w:lang w:eastAsia="de-DE"/>
              </w:rPr>
              <w:br/>
              <w:t>}</w:t>
            </w:r>
          </w:p>
        </w:tc>
      </w:tr>
      <w:tr w:rsidR="00E33202" w:rsidRPr="004C30EB" w14:paraId="24E1CCD5" w14:textId="77777777" w:rsidTr="00C44AFD">
        <w:trPr>
          <w:trHeight w:val="314"/>
          <w:jc w:val="center"/>
        </w:trPr>
        <w:tc>
          <w:tcPr>
            <w:tcW w:w="4101" w:type="dxa"/>
            <w:shd w:val="clear" w:color="auto" w:fill="auto"/>
            <w:vAlign w:val="center"/>
          </w:tcPr>
          <w:p w14:paraId="6A53712B" w14:textId="77777777" w:rsidR="00E33202" w:rsidRPr="004C30EB" w:rsidRDefault="00E33202" w:rsidP="00C44AFD">
            <w:pPr>
              <w:pStyle w:val="TableContentLeft"/>
            </w:pPr>
            <w:r w:rsidRPr="004C30EB">
              <w:t>AUTH_SERVER_RESP_DEF_DP_UC_8_1_3_6_1_SIG</w:t>
            </w:r>
          </w:p>
        </w:tc>
        <w:tc>
          <w:tcPr>
            <w:tcW w:w="4846" w:type="dxa"/>
            <w:shd w:val="clear" w:color="auto" w:fill="auto"/>
            <w:vAlign w:val="center"/>
          </w:tcPr>
          <w:p w14:paraId="1E296EDE"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368EF1DF"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r>
            <w:r w:rsidRPr="004C30EB">
              <w:rPr>
                <w:lang w:eastAsia="de-DE"/>
              </w:rPr>
              <w:lastRenderedPageBreak/>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Pr="004C30EB">
              <w:rPr>
                <w:lang w:eastAsia="de-DE"/>
              </w:rPr>
              <w:br/>
              <w:t xml:space="preserve">    #CERT_EUICC_ECDSA_INVALID_SIG,</w:t>
            </w:r>
            <w:r w:rsidRPr="004C30EB">
              <w:rPr>
                <w:lang w:eastAsia="de-DE"/>
              </w:rPr>
              <w:br/>
              <w:t xml:space="preserve">    eumCertificate #CERT_EUM_ECDSA </w:t>
            </w:r>
            <w:r w:rsidRPr="004C30EB">
              <w:rPr>
                <w:lang w:eastAsia="de-DE"/>
              </w:rPr>
              <w:br/>
              <w:t>}</w:t>
            </w:r>
          </w:p>
        </w:tc>
      </w:tr>
      <w:tr w:rsidR="00E33202" w:rsidRPr="004C30EB" w14:paraId="7446FA06" w14:textId="77777777" w:rsidTr="00C44AFD">
        <w:trPr>
          <w:trHeight w:val="314"/>
          <w:jc w:val="center"/>
        </w:trPr>
        <w:tc>
          <w:tcPr>
            <w:tcW w:w="4101" w:type="dxa"/>
            <w:shd w:val="clear" w:color="auto" w:fill="auto"/>
            <w:vAlign w:val="center"/>
          </w:tcPr>
          <w:p w14:paraId="057BD289" w14:textId="77777777" w:rsidR="00E33202" w:rsidRPr="004C30EB" w:rsidRDefault="00E33202" w:rsidP="00C44AFD">
            <w:pPr>
              <w:pStyle w:val="TableContentLeft"/>
            </w:pPr>
            <w:r w:rsidRPr="004C30EB">
              <w:lastRenderedPageBreak/>
              <w:t>AUTH_SERVER_RESP_DEF_DP_UC_8_1_3_6_1_SUB_ORG</w:t>
            </w:r>
          </w:p>
        </w:tc>
        <w:tc>
          <w:tcPr>
            <w:tcW w:w="4846" w:type="dxa"/>
            <w:shd w:val="clear" w:color="auto" w:fill="auto"/>
            <w:vAlign w:val="center"/>
          </w:tcPr>
          <w:p w14:paraId="7A488C5C"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4C3DA746"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Pr="004C30EB">
              <w:rPr>
                <w:lang w:eastAsia="de-DE"/>
              </w:rPr>
              <w:br/>
              <w:t xml:space="preserve">    #CERT_EUICC_ECDSA_INVALID_SUB_ORG,</w:t>
            </w:r>
            <w:r w:rsidRPr="004C30EB">
              <w:rPr>
                <w:lang w:eastAsia="de-DE"/>
              </w:rPr>
              <w:br/>
              <w:t xml:space="preserve">    eumCertificate </w:t>
            </w:r>
            <w:r w:rsidRPr="004C30EB">
              <w:rPr>
                <w:lang w:eastAsia="de-DE"/>
              </w:rPr>
              <w:br/>
              <w:t xml:space="preserve">    #CERT_EUM_ECDSA </w:t>
            </w:r>
            <w:r w:rsidRPr="004C30EB">
              <w:rPr>
                <w:lang w:eastAsia="de-DE"/>
              </w:rPr>
              <w:br/>
              <w:t>}</w:t>
            </w:r>
          </w:p>
        </w:tc>
      </w:tr>
      <w:tr w:rsidR="00E33202" w:rsidRPr="004C30EB" w14:paraId="2A3A6171" w14:textId="77777777" w:rsidTr="00C44AFD">
        <w:trPr>
          <w:trHeight w:val="314"/>
          <w:jc w:val="center"/>
        </w:trPr>
        <w:tc>
          <w:tcPr>
            <w:tcW w:w="4101" w:type="dxa"/>
            <w:shd w:val="clear" w:color="auto" w:fill="auto"/>
            <w:vAlign w:val="center"/>
          </w:tcPr>
          <w:p w14:paraId="61F2B0F6" w14:textId="77777777" w:rsidR="00E33202" w:rsidRPr="004C30EB" w:rsidRDefault="00E33202" w:rsidP="00C44AFD">
            <w:pPr>
              <w:pStyle w:val="TableContentLeft"/>
            </w:pPr>
            <w:r w:rsidRPr="004C30EB">
              <w:t>AUTH_SERVER_RESP_DEF_DP_UC_8_1_3_6_1_SUB_SN</w:t>
            </w:r>
          </w:p>
        </w:tc>
        <w:tc>
          <w:tcPr>
            <w:tcW w:w="4846" w:type="dxa"/>
            <w:shd w:val="clear" w:color="auto" w:fill="auto"/>
            <w:vAlign w:val="center"/>
          </w:tcPr>
          <w:p w14:paraId="367BC614"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456AB8A5"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w:t>
            </w:r>
            <w:r w:rsidRPr="004C30EB">
              <w:rPr>
                <w:lang w:eastAsia="de-DE"/>
              </w:rPr>
              <w:br/>
              <w:t xml:space="preserve">    #CERT_EUICC_ECDSA_INVALID_SUB_SN,</w:t>
            </w:r>
            <w:r w:rsidRPr="004C30EB">
              <w:rPr>
                <w:lang w:eastAsia="de-DE"/>
              </w:rPr>
              <w:br/>
              <w:t xml:space="preserve">    eumCertificate </w:t>
            </w:r>
            <w:r w:rsidRPr="004C30EB">
              <w:rPr>
                <w:lang w:eastAsia="de-DE"/>
              </w:rPr>
              <w:br/>
              <w:t xml:space="preserve">    #CERT_EUM_ECDSA </w:t>
            </w:r>
            <w:r w:rsidRPr="004C30EB">
              <w:rPr>
                <w:lang w:eastAsia="de-DE"/>
              </w:rPr>
              <w:br/>
              <w:t>}</w:t>
            </w:r>
          </w:p>
        </w:tc>
      </w:tr>
      <w:tr w:rsidR="00E33202" w:rsidRPr="004C30EB" w14:paraId="25AFAC36" w14:textId="77777777" w:rsidTr="00C44AFD">
        <w:trPr>
          <w:trHeight w:val="314"/>
          <w:jc w:val="center"/>
        </w:trPr>
        <w:tc>
          <w:tcPr>
            <w:tcW w:w="4101" w:type="dxa"/>
            <w:shd w:val="clear" w:color="auto" w:fill="auto"/>
            <w:vAlign w:val="center"/>
          </w:tcPr>
          <w:p w14:paraId="1CB8FB2D" w14:textId="77777777" w:rsidR="00E33202" w:rsidRPr="004C30EB" w:rsidRDefault="00E33202" w:rsidP="00C44AFD">
            <w:pPr>
              <w:pStyle w:val="TableContentLeft"/>
            </w:pPr>
            <w:r w:rsidRPr="004C30EB">
              <w:t>AUTH_SERVER_RESP_DEF_DP_UC_8_1_3_6_3</w:t>
            </w:r>
          </w:p>
        </w:tc>
        <w:tc>
          <w:tcPr>
            <w:tcW w:w="4846" w:type="dxa"/>
            <w:shd w:val="clear" w:color="auto" w:fill="auto"/>
            <w:vAlign w:val="center"/>
          </w:tcPr>
          <w:p w14:paraId="7F88BFFD"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3C3A5A86"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r>
            <w:r w:rsidRPr="004C30EB">
              <w:rPr>
                <w:lang w:eastAsia="de-DE"/>
              </w:rPr>
              <w:lastRenderedPageBreak/>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#CERT_EUICC_ECDSA_EXPIRED,</w:t>
            </w:r>
            <w:r w:rsidRPr="004C30EB">
              <w:rPr>
                <w:lang w:eastAsia="de-DE"/>
              </w:rPr>
              <w:br/>
              <w:t xml:space="preserve">    eumCertificate #CERT_EUM_ECDSA </w:t>
            </w:r>
            <w:r w:rsidRPr="004C30EB">
              <w:rPr>
                <w:lang w:eastAsia="de-DE"/>
              </w:rPr>
              <w:br/>
              <w:t>}</w:t>
            </w:r>
          </w:p>
        </w:tc>
      </w:tr>
      <w:tr w:rsidR="00E33202" w:rsidRPr="004C30EB" w14:paraId="636F1BD7" w14:textId="77777777" w:rsidTr="00C44AFD">
        <w:trPr>
          <w:trHeight w:val="314"/>
          <w:jc w:val="center"/>
        </w:trPr>
        <w:tc>
          <w:tcPr>
            <w:tcW w:w="4101" w:type="dxa"/>
            <w:shd w:val="clear" w:color="auto" w:fill="auto"/>
            <w:vAlign w:val="center"/>
          </w:tcPr>
          <w:p w14:paraId="5F6E4BD0" w14:textId="77777777" w:rsidR="00E33202" w:rsidRPr="004C30EB" w:rsidRDefault="00E33202" w:rsidP="00C44AFD">
            <w:pPr>
              <w:pStyle w:val="TableContentLeft"/>
            </w:pPr>
            <w:r w:rsidRPr="004C30EB">
              <w:lastRenderedPageBreak/>
              <w:t>AUTH_SERVER_RESP_DEF_DP_UC_8_1_6_1_CHA</w:t>
            </w:r>
          </w:p>
        </w:tc>
        <w:tc>
          <w:tcPr>
            <w:tcW w:w="4846" w:type="dxa"/>
            <w:shd w:val="clear" w:color="auto" w:fill="auto"/>
            <w:vAlign w:val="center"/>
          </w:tcPr>
          <w:p w14:paraId="255F4D3F"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542325D4"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&lt;SMDP_CHALLENGE_INVALID&gt;,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#CERT_EUICC_ECDSA,</w:t>
            </w:r>
            <w:r w:rsidRPr="004C30EB">
              <w:rPr>
                <w:lang w:eastAsia="de-DE"/>
              </w:rPr>
              <w:br/>
              <w:t xml:space="preserve">    eumCertificate #CERT_EUM_ECDSA</w:t>
            </w:r>
            <w:r w:rsidRPr="004C30EB">
              <w:rPr>
                <w:lang w:eastAsia="de-DE"/>
              </w:rPr>
              <w:br/>
              <w:t>}</w:t>
            </w:r>
          </w:p>
        </w:tc>
      </w:tr>
      <w:tr w:rsidR="00E33202" w:rsidRPr="004C30EB" w14:paraId="12C7F888" w14:textId="77777777" w:rsidTr="00C44AFD">
        <w:trPr>
          <w:trHeight w:val="314"/>
          <w:jc w:val="center"/>
        </w:trPr>
        <w:tc>
          <w:tcPr>
            <w:tcW w:w="4101" w:type="dxa"/>
            <w:shd w:val="clear" w:color="auto" w:fill="auto"/>
            <w:vAlign w:val="center"/>
          </w:tcPr>
          <w:p w14:paraId="388C018A" w14:textId="77777777" w:rsidR="00E33202" w:rsidRPr="004C30EB" w:rsidRDefault="00E33202" w:rsidP="00C44AFD">
            <w:pPr>
              <w:pStyle w:val="TableContentLeft"/>
            </w:pPr>
            <w:r w:rsidRPr="004C30EB">
              <w:t>AUTH_SERVER_RESP_DEF_DP_UC_8_1_6_1_SIG</w:t>
            </w:r>
          </w:p>
        </w:tc>
        <w:tc>
          <w:tcPr>
            <w:tcW w:w="4846" w:type="dxa"/>
            <w:shd w:val="clear" w:color="auto" w:fill="auto"/>
            <w:vAlign w:val="center"/>
          </w:tcPr>
          <w:p w14:paraId="6E23DD54"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70EEC351"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w:t>
            </w:r>
            <w:r w:rsidRPr="004C30EB">
              <w:rPr>
                <w:lang w:eastAsia="de-DE"/>
              </w:rPr>
              <w:br/>
              <w:t xml:space="preserve">    &lt;EUICC_SIGNATURE1_INVALID&gt;,</w:t>
            </w:r>
            <w:r w:rsidRPr="004C30EB">
              <w:rPr>
                <w:lang w:eastAsia="de-DE"/>
              </w:rPr>
              <w:br/>
              <w:t xml:space="preserve">    euiccCertificate #CERT_EUICC_ECDSA,</w:t>
            </w:r>
            <w:r w:rsidRPr="004C30EB">
              <w:rPr>
                <w:lang w:eastAsia="de-DE"/>
              </w:rPr>
              <w:br/>
              <w:t xml:space="preserve">    eumCertificate #CERT_EUM_ECDSA</w:t>
            </w:r>
            <w:r w:rsidRPr="004C30EB">
              <w:rPr>
                <w:lang w:eastAsia="de-DE"/>
              </w:rPr>
              <w:br/>
              <w:t>}</w:t>
            </w:r>
          </w:p>
        </w:tc>
      </w:tr>
      <w:tr w:rsidR="00E33202" w:rsidRPr="004C30EB" w14:paraId="71C37502" w14:textId="77777777" w:rsidTr="00C44AFD">
        <w:trPr>
          <w:trHeight w:val="314"/>
          <w:jc w:val="center"/>
        </w:trPr>
        <w:tc>
          <w:tcPr>
            <w:tcW w:w="4101" w:type="dxa"/>
            <w:shd w:val="clear" w:color="auto" w:fill="auto"/>
            <w:vAlign w:val="center"/>
          </w:tcPr>
          <w:p w14:paraId="1C9647DC" w14:textId="77777777" w:rsidR="00E33202" w:rsidRPr="004C30EB" w:rsidRDefault="00E33202" w:rsidP="00C44AFD">
            <w:pPr>
              <w:pStyle w:val="TableContentLeft"/>
            </w:pPr>
            <w:r w:rsidRPr="004C30EB">
              <w:t>AUTH_SERVER_RESP_DEF_DP_UC_8_2_5_4_3</w:t>
            </w:r>
          </w:p>
        </w:tc>
        <w:tc>
          <w:tcPr>
            <w:tcW w:w="4846" w:type="dxa"/>
            <w:shd w:val="clear" w:color="auto" w:fill="auto"/>
            <w:vAlign w:val="center"/>
          </w:tcPr>
          <w:p w14:paraId="4C4F7D37"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20838CF6"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#S_EUICC_INFO2_PPR2,        </w:t>
            </w:r>
            <w:r w:rsidRPr="004C30EB">
              <w:rPr>
                <w:lang w:eastAsia="de-DE"/>
              </w:rPr>
              <w:br/>
              <w:t xml:space="preserve">        ctxParams1 </w:t>
            </w:r>
            <w:r w:rsidRPr="004C30EB">
              <w:rPr>
                <w:lang w:eastAsia="de-DE"/>
              </w:rPr>
              <w:br/>
            </w:r>
            <w:r w:rsidRPr="004C30EB">
              <w:rPr>
                <w:lang w:eastAsia="de-DE"/>
              </w:rPr>
              <w:lastRenderedPageBreak/>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#CERT_EUICC_ECDSA,</w:t>
            </w:r>
            <w:r w:rsidRPr="004C30EB">
              <w:rPr>
                <w:lang w:eastAsia="de-DE"/>
              </w:rPr>
              <w:br/>
              <w:t xml:space="preserve">    eumCertificate #CERT_EUM_ECDSA</w:t>
            </w:r>
            <w:r w:rsidRPr="004C30EB">
              <w:rPr>
                <w:lang w:eastAsia="de-DE"/>
              </w:rPr>
              <w:br/>
              <w:t>}</w:t>
            </w:r>
          </w:p>
        </w:tc>
      </w:tr>
      <w:tr w:rsidR="00E33202" w:rsidRPr="004C30EB" w14:paraId="799021DD" w14:textId="77777777" w:rsidTr="00C44AFD">
        <w:trPr>
          <w:trHeight w:val="314"/>
          <w:jc w:val="center"/>
        </w:trPr>
        <w:tc>
          <w:tcPr>
            <w:tcW w:w="4101" w:type="dxa"/>
            <w:shd w:val="clear" w:color="auto" w:fill="auto"/>
            <w:vAlign w:val="center"/>
          </w:tcPr>
          <w:p w14:paraId="726CBE0B" w14:textId="77777777" w:rsidR="00E33202" w:rsidRPr="004C30EB" w:rsidRDefault="00E33202" w:rsidP="00C44AFD">
            <w:pPr>
              <w:pStyle w:val="TableContentLeft"/>
            </w:pPr>
            <w:r w:rsidRPr="004C30EB">
              <w:lastRenderedPageBreak/>
              <w:t>AUTH_SERVER_RESP_DEF_DP_UC_8_10_1_3_9</w:t>
            </w:r>
          </w:p>
        </w:tc>
        <w:tc>
          <w:tcPr>
            <w:tcW w:w="4846" w:type="dxa"/>
            <w:shd w:val="clear" w:color="auto" w:fill="auto"/>
            <w:vAlign w:val="center"/>
          </w:tcPr>
          <w:p w14:paraId="50C390A0"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r w:rsidRPr="004C30EB">
              <w:rPr>
                <w:lang w:eastAsia="de-DE"/>
              </w:rPr>
              <w:br/>
              <w:t xml:space="preserve">        &lt;INVALID_TRANSACTION_ID&gt;,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#CERT_EUICC_ECDSA,</w:t>
            </w:r>
            <w:r w:rsidRPr="004C30EB">
              <w:rPr>
                <w:lang w:eastAsia="de-DE"/>
              </w:rPr>
              <w:br/>
              <w:t xml:space="preserve">    eumCertificate #CERT_EUM_ECDSA</w:t>
            </w:r>
            <w:r w:rsidRPr="004C30EB">
              <w:rPr>
                <w:lang w:eastAsia="de-DE"/>
              </w:rPr>
              <w:br/>
              <w:t>}</w:t>
            </w:r>
          </w:p>
        </w:tc>
      </w:tr>
      <w:tr w:rsidR="00E33202" w:rsidRPr="004C30EB" w14:paraId="22CF51CD" w14:textId="77777777" w:rsidTr="00C44AFD">
        <w:trPr>
          <w:trHeight w:val="314"/>
          <w:jc w:val="center"/>
        </w:trPr>
        <w:tc>
          <w:tcPr>
            <w:tcW w:w="4101" w:type="dxa"/>
            <w:shd w:val="clear" w:color="auto" w:fill="auto"/>
            <w:vAlign w:val="center"/>
          </w:tcPr>
          <w:p w14:paraId="29701006" w14:textId="77777777" w:rsidR="00E33202" w:rsidRPr="004C30EB" w:rsidRDefault="00E33202" w:rsidP="00C44AFD">
            <w:pPr>
              <w:pStyle w:val="TableContentLeft"/>
            </w:pPr>
            <w:r w:rsidRPr="004C30EB">
              <w:t>AUTH_SERVER_RESP_DEF_DP_UC_8_11_1_3_9</w:t>
            </w:r>
          </w:p>
        </w:tc>
        <w:tc>
          <w:tcPr>
            <w:tcW w:w="4846" w:type="dxa"/>
            <w:shd w:val="clear" w:color="auto" w:fill="auto"/>
            <w:vAlign w:val="center"/>
          </w:tcPr>
          <w:p w14:paraId="4B239005"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2E58E17D"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w:t>
            </w:r>
            <w:r w:rsidRPr="004C30EB">
              <w:rPr>
                <w:lang w:eastAsia="de-DE"/>
              </w:rPr>
              <w:br/>
              <w:t xml:space="preserve">        #CTX_PARAMS1_MATCHING_ID_EMPTY</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#CERT_EUICC_ECDSA,</w:t>
            </w:r>
            <w:r w:rsidRPr="004C30EB">
              <w:rPr>
                <w:lang w:eastAsia="de-DE"/>
              </w:rPr>
              <w:br/>
              <w:t xml:space="preserve">    eumCertificate </w:t>
            </w:r>
            <w:r w:rsidRPr="004C30EB">
              <w:rPr>
                <w:lang w:eastAsia="de-DE"/>
              </w:rPr>
              <w:br/>
              <w:t xml:space="preserve">    #CERT_EUM_ECDSA_UNKNOWN</w:t>
            </w:r>
            <w:r w:rsidRPr="004C30EB">
              <w:rPr>
                <w:lang w:eastAsia="de-DE"/>
              </w:rPr>
              <w:br/>
              <w:t>}</w:t>
            </w:r>
          </w:p>
        </w:tc>
      </w:tr>
      <w:tr w:rsidR="00E33202" w:rsidRPr="004C30EB" w14:paraId="5E5E15A6" w14:textId="77777777" w:rsidTr="00C44AFD">
        <w:trPr>
          <w:trHeight w:val="314"/>
          <w:jc w:val="center"/>
        </w:trPr>
        <w:tc>
          <w:tcPr>
            <w:tcW w:w="4101" w:type="dxa"/>
            <w:shd w:val="clear" w:color="auto" w:fill="auto"/>
            <w:vAlign w:val="center"/>
          </w:tcPr>
          <w:p w14:paraId="0681F3B4" w14:textId="77777777" w:rsidR="00E33202" w:rsidRPr="004C30EB" w:rsidRDefault="00E33202" w:rsidP="00C44AFD">
            <w:pPr>
              <w:pStyle w:val="TableContentLeft"/>
            </w:pPr>
            <w:bookmarkStart w:id="3557" w:name="OLE_LINK1"/>
            <w:bookmarkStart w:id="3558" w:name="OLE_LINK2"/>
            <w:r w:rsidRPr="004C30EB">
              <w:lastRenderedPageBreak/>
              <w:t>AUTH_SERVER_RESP_DEF_DP_UC_OK</w:t>
            </w:r>
            <w:bookmarkEnd w:id="3557"/>
            <w:bookmarkEnd w:id="3558"/>
          </w:p>
        </w:tc>
        <w:tc>
          <w:tcPr>
            <w:tcW w:w="4846" w:type="dxa"/>
            <w:shd w:val="clear" w:color="auto" w:fill="auto"/>
            <w:vAlign w:val="center"/>
          </w:tcPr>
          <w:p w14:paraId="426EE5C8"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p>
          <w:p w14:paraId="3371F5A2" w14:textId="77777777" w:rsidR="00E33202" w:rsidRPr="004C30EB" w:rsidRDefault="00E33202" w:rsidP="00C44AFD">
            <w:pPr>
              <w:pStyle w:val="TableCourier"/>
              <w:rPr>
                <w:lang w:eastAsia="de-DE"/>
              </w:rPr>
            </w:pPr>
            <w:r w:rsidRPr="004C30EB">
              <w:rPr>
                <w:lang w:eastAsia="de-DE"/>
              </w:rPr>
              <w:t xml:space="preserve">    euiccSigned1 {</w:t>
            </w:r>
          </w:p>
          <w:p w14:paraId="35E928BC" w14:textId="77777777" w:rsidR="00E33202" w:rsidRPr="004C30EB" w:rsidRDefault="00E33202" w:rsidP="00C44AFD">
            <w:pPr>
              <w:pStyle w:val="TableCourier"/>
              <w:rPr>
                <w:lang w:eastAsia="de-DE"/>
              </w:rPr>
            </w:pPr>
            <w:r w:rsidRPr="004C30EB">
              <w:rPr>
                <w:lang w:eastAsia="de-DE"/>
              </w:rPr>
              <w:t xml:space="preserve">        transactionId </w:t>
            </w:r>
          </w:p>
          <w:p w14:paraId="4CCC88D1" w14:textId="77777777" w:rsidR="00E33202" w:rsidRPr="004C30EB" w:rsidRDefault="00E33202" w:rsidP="00C44AFD">
            <w:pPr>
              <w:pStyle w:val="TableCourier"/>
              <w:rPr>
                <w:lang w:eastAsia="de-DE"/>
              </w:rPr>
            </w:pPr>
            <w:r w:rsidRPr="004C30EB">
              <w:rPr>
                <w:lang w:eastAsia="de-DE"/>
              </w:rPr>
              <w:t xml:space="preserve">        &lt;S_TRANSACTION_ID&gt;,</w:t>
            </w:r>
          </w:p>
          <w:p w14:paraId="5DA98F91" w14:textId="77777777" w:rsidR="00E33202" w:rsidRPr="004C30EB" w:rsidRDefault="00E33202" w:rsidP="00C44AFD">
            <w:pPr>
              <w:pStyle w:val="TableCourier"/>
              <w:rPr>
                <w:lang w:eastAsia="de-DE"/>
              </w:rPr>
            </w:pPr>
            <w:r w:rsidRPr="004C30EB">
              <w:rPr>
                <w:lang w:eastAsia="de-DE"/>
              </w:rPr>
              <w:t xml:space="preserve">        serverAddress  </w:t>
            </w:r>
          </w:p>
          <w:p w14:paraId="4CF59F1E" w14:textId="77777777" w:rsidR="00E33202" w:rsidRPr="004C30EB" w:rsidRDefault="00E33202" w:rsidP="00C44AFD">
            <w:pPr>
              <w:pStyle w:val="TableCourier"/>
              <w:rPr>
                <w:lang w:eastAsia="de-DE"/>
              </w:rPr>
            </w:pPr>
            <w:r w:rsidRPr="004C30EB">
              <w:rPr>
                <w:lang w:eastAsia="de-DE"/>
              </w:rPr>
              <w:t xml:space="preserve">        #IUT_SM_DP_ADDRESS,</w:t>
            </w:r>
          </w:p>
          <w:p w14:paraId="05E61BE4" w14:textId="77777777" w:rsidR="00E33202" w:rsidRPr="004C30EB" w:rsidRDefault="00E33202" w:rsidP="00C44AFD">
            <w:pPr>
              <w:pStyle w:val="TableCourier"/>
              <w:rPr>
                <w:lang w:eastAsia="de-DE"/>
              </w:rPr>
            </w:pPr>
            <w:r w:rsidRPr="004C30EB">
              <w:rPr>
                <w:lang w:eastAsia="de-DE"/>
              </w:rPr>
              <w:t xml:space="preserve">        serverChallenge  </w:t>
            </w:r>
          </w:p>
          <w:p w14:paraId="67C8B312" w14:textId="77777777" w:rsidR="00E33202" w:rsidRPr="004C30EB" w:rsidRDefault="00E33202" w:rsidP="00C44AFD">
            <w:pPr>
              <w:pStyle w:val="TableCourier"/>
              <w:rPr>
                <w:lang w:eastAsia="de-DE"/>
              </w:rPr>
            </w:pPr>
            <w:r w:rsidRPr="004C30EB">
              <w:rPr>
                <w:lang w:eastAsia="de-DE"/>
              </w:rPr>
              <w:t xml:space="preserve">        &lt;SMDP_CHALLENGE&gt;,</w:t>
            </w:r>
          </w:p>
          <w:p w14:paraId="198AB10D" w14:textId="77777777" w:rsidR="00E33202" w:rsidRPr="004C30EB" w:rsidRDefault="00E33202" w:rsidP="00C44AFD">
            <w:pPr>
              <w:pStyle w:val="TableCourier"/>
              <w:rPr>
                <w:lang w:eastAsia="de-DE"/>
              </w:rPr>
            </w:pPr>
            <w:r w:rsidRPr="004C30EB">
              <w:rPr>
                <w:lang w:eastAsia="de-DE"/>
              </w:rPr>
              <w:t xml:space="preserve">        euiccInfo2 #S_EUICC_INFO2</w:t>
            </w:r>
          </w:p>
          <w:p w14:paraId="78B70EB2" w14:textId="77777777" w:rsidR="00E33202" w:rsidRPr="004C30EB" w:rsidRDefault="00E33202" w:rsidP="00C44AFD">
            <w:pPr>
              <w:pStyle w:val="TableCourier"/>
              <w:rPr>
                <w:lang w:eastAsia="de-DE"/>
              </w:rPr>
            </w:pPr>
            <w:r w:rsidRPr="004C30EB">
              <w:rPr>
                <w:lang w:eastAsia="de-DE"/>
              </w:rPr>
              <w:t xml:space="preserve">        ctxParams1 </w:t>
            </w:r>
          </w:p>
          <w:p w14:paraId="21BBADBD" w14:textId="77777777" w:rsidR="00E33202" w:rsidRPr="004C30EB" w:rsidRDefault="00E33202" w:rsidP="00C44AFD">
            <w:pPr>
              <w:pStyle w:val="TableCourier"/>
              <w:rPr>
                <w:lang w:eastAsia="de-DE"/>
              </w:rPr>
            </w:pPr>
            <w:r w:rsidRPr="004C30EB">
              <w:rPr>
                <w:lang w:eastAsia="de-DE"/>
              </w:rPr>
              <w:t xml:space="preserve">        #CTX_PARAMS1_MATCHING_ID_EMPTY</w:t>
            </w:r>
          </w:p>
          <w:p w14:paraId="3804F4DE"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w:t>
            </w:r>
          </w:p>
          <w:p w14:paraId="3132ADE2" w14:textId="77777777" w:rsidR="00E33202" w:rsidRPr="004652C1" w:rsidRDefault="00E33202" w:rsidP="00C44AFD">
            <w:pPr>
              <w:pStyle w:val="TableCourier"/>
              <w:rPr>
                <w:lang w:val="fr-FR" w:eastAsia="de-DE"/>
              </w:rPr>
            </w:pPr>
            <w:r w:rsidRPr="004652C1">
              <w:rPr>
                <w:lang w:val="fr-FR" w:eastAsia="de-DE"/>
              </w:rPr>
              <w:t xml:space="preserve">    euiccSignature1 &lt;EUICC_SIGNATURE1&gt;,</w:t>
            </w:r>
          </w:p>
          <w:p w14:paraId="00458AA7" w14:textId="77777777" w:rsidR="00E33202" w:rsidRPr="004652C1" w:rsidRDefault="00E33202" w:rsidP="00C44AFD">
            <w:pPr>
              <w:pStyle w:val="TableCourier"/>
              <w:rPr>
                <w:lang w:val="fr-FR" w:eastAsia="de-DE"/>
              </w:rPr>
            </w:pPr>
            <w:r w:rsidRPr="004652C1">
              <w:rPr>
                <w:lang w:val="fr-FR" w:eastAsia="de-DE"/>
              </w:rPr>
              <w:t xml:space="preserve">    euiccCertificate #CERT_EUICC_ECDSA,</w:t>
            </w:r>
          </w:p>
          <w:p w14:paraId="06E4CA17" w14:textId="77777777" w:rsidR="00E33202" w:rsidRPr="004C30EB" w:rsidRDefault="00E33202" w:rsidP="00C44AFD">
            <w:pPr>
              <w:pStyle w:val="TableCourier"/>
              <w:rPr>
                <w:lang w:eastAsia="de-DE"/>
              </w:rPr>
            </w:pPr>
            <w:r w:rsidRPr="004652C1">
              <w:rPr>
                <w:lang w:val="fr-FR" w:eastAsia="de-DE"/>
              </w:rPr>
              <w:t xml:space="preserve">    </w:t>
            </w:r>
            <w:r w:rsidRPr="004C30EB">
              <w:rPr>
                <w:lang w:eastAsia="de-DE"/>
              </w:rPr>
              <w:t>eumCertificate #CERT_EUM_ECDSA</w:t>
            </w:r>
          </w:p>
          <w:p w14:paraId="12298849" w14:textId="77777777" w:rsidR="00E33202" w:rsidRPr="004C30EB" w:rsidRDefault="00E33202" w:rsidP="00C44AFD">
            <w:pPr>
              <w:pStyle w:val="TableCourier"/>
              <w:rPr>
                <w:lang w:eastAsia="de-DE"/>
              </w:rPr>
            </w:pPr>
            <w:r w:rsidRPr="004C30EB">
              <w:rPr>
                <w:lang w:eastAsia="de-DE"/>
              </w:rPr>
              <w:t>}</w:t>
            </w:r>
          </w:p>
        </w:tc>
      </w:tr>
      <w:tr w:rsidR="00E32779" w:rsidRPr="004C30EB" w14:paraId="734D112B" w14:textId="77777777" w:rsidTr="00C44AFD">
        <w:trPr>
          <w:trHeight w:val="314"/>
          <w:jc w:val="center"/>
        </w:trPr>
        <w:tc>
          <w:tcPr>
            <w:tcW w:w="4101" w:type="dxa"/>
            <w:shd w:val="clear" w:color="auto" w:fill="auto"/>
            <w:vAlign w:val="center"/>
          </w:tcPr>
          <w:p w14:paraId="475DF155" w14:textId="4FB8DE8F" w:rsidR="00E32779" w:rsidRPr="004C30EB" w:rsidRDefault="00E32779" w:rsidP="00E32779">
            <w:pPr>
              <w:pStyle w:val="TableContentLeft"/>
            </w:pPr>
            <w:r w:rsidRPr="004C30EB">
              <w:t>AUTH_SERVER_RESP_</w:t>
            </w:r>
            <w:r>
              <w:t>SMDP_</w:t>
            </w:r>
            <w:r w:rsidRPr="004C30EB">
              <w:t>MATCHING_ID_EMPTY</w:t>
            </w:r>
          </w:p>
        </w:tc>
        <w:tc>
          <w:tcPr>
            <w:tcW w:w="4846" w:type="dxa"/>
            <w:shd w:val="clear" w:color="auto" w:fill="auto"/>
            <w:vAlign w:val="center"/>
          </w:tcPr>
          <w:p w14:paraId="7A0029B5" w14:textId="023F04A5" w:rsidR="00E32779" w:rsidRPr="004C30EB" w:rsidRDefault="00E32779" w:rsidP="00E32779">
            <w:pPr>
              <w:pStyle w:val="TableCourier"/>
              <w:rPr>
                <w:lang w:eastAsia="de-DE"/>
              </w:rP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w:t>
            </w:r>
            <w:r>
              <w:rPr>
                <w:lang w:eastAsia="de-DE"/>
              </w:rPr>
              <w:t>P</w:t>
            </w:r>
            <w:r w:rsidRPr="004C30EB">
              <w:rPr>
                <w:lang w:eastAsia="de-DE"/>
              </w:rPr>
              <w:t>_ADDRESS</w:t>
            </w:r>
            <w:r w:rsidRPr="004C30EB">
              <w:t>,</w:t>
            </w:r>
            <w:r w:rsidRPr="004C30EB">
              <w:br/>
              <w:t xml:space="preserve">        serverChallenge  </w:t>
            </w:r>
            <w:r w:rsidRPr="004C30EB">
              <w:br/>
              <w:t xml:space="preserve">        &lt;SMD</w:t>
            </w:r>
            <w:r>
              <w:t>P</w:t>
            </w:r>
            <w:r w:rsidRPr="004C30EB">
              <w:t>_CHALLENGE&gt;,</w:t>
            </w:r>
            <w:r w:rsidRPr="004C30EB">
              <w:br/>
              <w:t xml:space="preserve">        euiccInfo2 #S_EUICC_INFO2,</w:t>
            </w:r>
            <w:r w:rsidRPr="004C30EB">
              <w:br/>
              <w:t xml:space="preserve">        ctxParams1 </w:t>
            </w:r>
            <w:r>
              <w:br/>
              <w:t xml:space="preserve">        </w:t>
            </w:r>
            <w:r w:rsidRPr="004C30EB">
              <w:t>#CTX_PARAMS1_MATCHING_ID_EMPTY</w:t>
            </w:r>
            <w:r w:rsidRPr="004C30EB">
              <w:br/>
              <w:t xml:space="preserve">    },</w:t>
            </w:r>
            <w:r w:rsidRPr="004C30EB">
              <w:br/>
              <w:t xml:space="preserve">    euiccSignature1 &lt;EUICC_SIGNATURE1&gt;,</w:t>
            </w:r>
            <w:r w:rsidRPr="004C30EB">
              <w:br/>
              <w:t xml:space="preserve">    euiccCertificate #CERT_EUICC_ECDSA,</w:t>
            </w:r>
            <w:r w:rsidRPr="004C30EB">
              <w:br/>
              <w:t xml:space="preserve">    eumCertificate #CERT_EUM_ECDSA</w:t>
            </w:r>
            <w:r w:rsidRPr="004C30EB">
              <w:br/>
              <w:t>}</w:t>
            </w:r>
          </w:p>
        </w:tc>
      </w:tr>
      <w:tr w:rsidR="00E33202" w:rsidRPr="004C30EB" w14:paraId="72BC75D2" w14:textId="77777777" w:rsidTr="00C44AFD">
        <w:trPr>
          <w:trHeight w:val="314"/>
          <w:jc w:val="center"/>
        </w:trPr>
        <w:tc>
          <w:tcPr>
            <w:tcW w:w="4101" w:type="dxa"/>
            <w:shd w:val="clear" w:color="auto" w:fill="auto"/>
            <w:vAlign w:val="center"/>
          </w:tcPr>
          <w:p w14:paraId="5A717AA6" w14:textId="601A5C97" w:rsidR="00E33202" w:rsidRPr="004C30EB" w:rsidRDefault="00E33202" w:rsidP="00C44AFD">
            <w:pPr>
              <w:pStyle w:val="TableContentLeft"/>
            </w:pPr>
            <w:r w:rsidRPr="004C30EB">
              <w:t>AUTH_SERVER_RESP_</w:t>
            </w:r>
            <w:r w:rsidR="00E32779">
              <w:t>SMDP_</w:t>
            </w:r>
            <w:r>
              <w:t>MATCHING_ID_OMITTED</w:t>
            </w:r>
          </w:p>
        </w:tc>
        <w:tc>
          <w:tcPr>
            <w:tcW w:w="4846" w:type="dxa"/>
            <w:shd w:val="clear" w:color="auto" w:fill="auto"/>
            <w:vAlign w:val="center"/>
          </w:tcPr>
          <w:p w14:paraId="4E7B25B2"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p>
          <w:p w14:paraId="6561ED03" w14:textId="77777777" w:rsidR="00E33202" w:rsidRPr="004C30EB" w:rsidRDefault="00E33202" w:rsidP="00C44AFD">
            <w:pPr>
              <w:pStyle w:val="TableCourier"/>
              <w:rPr>
                <w:lang w:eastAsia="de-DE"/>
              </w:rPr>
            </w:pPr>
            <w:r w:rsidRPr="004C30EB">
              <w:rPr>
                <w:lang w:eastAsia="de-DE"/>
              </w:rPr>
              <w:t xml:space="preserve">    euiccSigned1 {</w:t>
            </w:r>
          </w:p>
          <w:p w14:paraId="78CE73A3" w14:textId="77777777" w:rsidR="00E33202" w:rsidRPr="004C30EB" w:rsidRDefault="00E33202" w:rsidP="00C44AFD">
            <w:pPr>
              <w:pStyle w:val="TableCourier"/>
              <w:rPr>
                <w:lang w:eastAsia="de-DE"/>
              </w:rPr>
            </w:pPr>
            <w:r w:rsidRPr="004C30EB">
              <w:rPr>
                <w:lang w:eastAsia="de-DE"/>
              </w:rPr>
              <w:t xml:space="preserve">        transactionId </w:t>
            </w:r>
          </w:p>
          <w:p w14:paraId="23373578" w14:textId="77777777" w:rsidR="00E33202" w:rsidRPr="004C30EB" w:rsidRDefault="00E33202" w:rsidP="00C44AFD">
            <w:pPr>
              <w:pStyle w:val="TableCourier"/>
              <w:rPr>
                <w:lang w:eastAsia="de-DE"/>
              </w:rPr>
            </w:pPr>
            <w:r w:rsidRPr="004C30EB">
              <w:rPr>
                <w:lang w:eastAsia="de-DE"/>
              </w:rPr>
              <w:t xml:space="preserve">        &lt;S_TRANSACTION_ID&gt;,</w:t>
            </w:r>
          </w:p>
          <w:p w14:paraId="180AFCCF" w14:textId="77777777" w:rsidR="00E33202" w:rsidRPr="004C30EB" w:rsidRDefault="00E33202" w:rsidP="00C44AFD">
            <w:pPr>
              <w:pStyle w:val="TableCourier"/>
              <w:rPr>
                <w:lang w:eastAsia="de-DE"/>
              </w:rPr>
            </w:pPr>
            <w:r w:rsidRPr="004C30EB">
              <w:rPr>
                <w:lang w:eastAsia="de-DE"/>
              </w:rPr>
              <w:t xml:space="preserve">        serverAddress  </w:t>
            </w:r>
          </w:p>
          <w:p w14:paraId="78915E39" w14:textId="77777777" w:rsidR="00E33202" w:rsidRPr="004C30EB" w:rsidRDefault="00E33202" w:rsidP="00C44AFD">
            <w:pPr>
              <w:pStyle w:val="TableCourier"/>
              <w:rPr>
                <w:lang w:eastAsia="de-DE"/>
              </w:rPr>
            </w:pPr>
            <w:r w:rsidRPr="004C30EB">
              <w:rPr>
                <w:lang w:eastAsia="de-DE"/>
              </w:rPr>
              <w:t xml:space="preserve">        #IUT_SM_DP_ADDRESS,</w:t>
            </w:r>
          </w:p>
          <w:p w14:paraId="7BD8A66B" w14:textId="77777777" w:rsidR="00E33202" w:rsidRPr="004C30EB" w:rsidRDefault="00E33202" w:rsidP="00C44AFD">
            <w:pPr>
              <w:pStyle w:val="TableCourier"/>
              <w:rPr>
                <w:lang w:eastAsia="de-DE"/>
              </w:rPr>
            </w:pPr>
            <w:r w:rsidRPr="004C30EB">
              <w:rPr>
                <w:lang w:eastAsia="de-DE"/>
              </w:rPr>
              <w:t xml:space="preserve">        serverChallenge  </w:t>
            </w:r>
          </w:p>
          <w:p w14:paraId="41753E7F" w14:textId="77777777" w:rsidR="00E33202" w:rsidRPr="004C30EB" w:rsidRDefault="00E33202" w:rsidP="00C44AFD">
            <w:pPr>
              <w:pStyle w:val="TableCourier"/>
              <w:rPr>
                <w:lang w:eastAsia="de-DE"/>
              </w:rPr>
            </w:pPr>
            <w:r w:rsidRPr="004C30EB">
              <w:rPr>
                <w:lang w:eastAsia="de-DE"/>
              </w:rPr>
              <w:t xml:space="preserve">        &lt;SMDP_CHALLENGE&gt;,</w:t>
            </w:r>
          </w:p>
          <w:p w14:paraId="49EB7011" w14:textId="77777777" w:rsidR="00E33202" w:rsidRPr="004C30EB" w:rsidRDefault="00E33202" w:rsidP="00C44AFD">
            <w:pPr>
              <w:pStyle w:val="TableCourier"/>
              <w:rPr>
                <w:lang w:eastAsia="de-DE"/>
              </w:rPr>
            </w:pPr>
            <w:r w:rsidRPr="004C30EB">
              <w:rPr>
                <w:lang w:eastAsia="de-DE"/>
              </w:rPr>
              <w:t xml:space="preserve">        euiccInfo2 #S_EUICC_INFO2</w:t>
            </w:r>
          </w:p>
          <w:p w14:paraId="68372586" w14:textId="77777777" w:rsidR="00E33202" w:rsidRPr="004C30EB" w:rsidRDefault="00E33202" w:rsidP="00C44AFD">
            <w:pPr>
              <w:pStyle w:val="TableCourier"/>
              <w:rPr>
                <w:lang w:eastAsia="de-DE"/>
              </w:rPr>
            </w:pPr>
            <w:r w:rsidRPr="004C30EB">
              <w:rPr>
                <w:lang w:eastAsia="de-DE"/>
              </w:rPr>
              <w:t xml:space="preserve">        ctxParams1 </w:t>
            </w:r>
          </w:p>
          <w:p w14:paraId="26A76E5B" w14:textId="77777777" w:rsidR="00E33202" w:rsidRPr="004C30EB" w:rsidRDefault="00E33202" w:rsidP="00C44AFD">
            <w:pPr>
              <w:pStyle w:val="TableCourier"/>
              <w:rPr>
                <w:lang w:eastAsia="de-DE"/>
              </w:rPr>
            </w:pPr>
            <w:r w:rsidRPr="004C30EB">
              <w:rPr>
                <w:lang w:eastAsia="de-DE"/>
              </w:rPr>
              <w:t xml:space="preserve">        #CTX_PARAMS1_MATCHING_ID_</w:t>
            </w:r>
            <w:r>
              <w:rPr>
                <w:lang w:eastAsia="de-DE"/>
              </w:rPr>
              <w:t>OMITTED</w:t>
            </w:r>
          </w:p>
          <w:p w14:paraId="00416963" w14:textId="77777777" w:rsidR="00E33202" w:rsidRPr="004652C1" w:rsidRDefault="00E33202" w:rsidP="00C44AFD">
            <w:pPr>
              <w:pStyle w:val="TableCourier"/>
              <w:rPr>
                <w:lang w:val="fr-FR" w:eastAsia="de-DE"/>
              </w:rPr>
            </w:pPr>
            <w:r w:rsidRPr="004C30EB">
              <w:rPr>
                <w:lang w:eastAsia="de-DE"/>
              </w:rPr>
              <w:t xml:space="preserve">    </w:t>
            </w:r>
            <w:r w:rsidRPr="004652C1">
              <w:rPr>
                <w:lang w:val="fr-FR" w:eastAsia="de-DE"/>
              </w:rPr>
              <w:t>},</w:t>
            </w:r>
          </w:p>
          <w:p w14:paraId="6874A3A6" w14:textId="77777777" w:rsidR="00E33202" w:rsidRPr="004652C1" w:rsidRDefault="00E33202" w:rsidP="00C44AFD">
            <w:pPr>
              <w:pStyle w:val="TableCourier"/>
              <w:rPr>
                <w:lang w:val="fr-FR" w:eastAsia="de-DE"/>
              </w:rPr>
            </w:pPr>
            <w:r w:rsidRPr="004652C1">
              <w:rPr>
                <w:lang w:val="fr-FR" w:eastAsia="de-DE"/>
              </w:rPr>
              <w:t xml:space="preserve">    euiccSignature1 &lt;EUICC_SIGNATURE1&gt;,</w:t>
            </w:r>
          </w:p>
          <w:p w14:paraId="5DB70958" w14:textId="77777777" w:rsidR="00E33202" w:rsidRPr="004652C1" w:rsidRDefault="00E33202" w:rsidP="00C44AFD">
            <w:pPr>
              <w:pStyle w:val="TableCourier"/>
              <w:rPr>
                <w:lang w:val="fr-FR" w:eastAsia="de-DE"/>
              </w:rPr>
            </w:pPr>
            <w:r w:rsidRPr="004652C1">
              <w:rPr>
                <w:lang w:val="fr-FR" w:eastAsia="de-DE"/>
              </w:rPr>
              <w:t xml:space="preserve">    euiccCertificate #CERT_EUICC_ECDSA,</w:t>
            </w:r>
          </w:p>
          <w:p w14:paraId="51EE6EBA" w14:textId="77777777" w:rsidR="00E33202" w:rsidRPr="004C30EB" w:rsidRDefault="00E33202" w:rsidP="00C44AFD">
            <w:pPr>
              <w:pStyle w:val="TableCourier"/>
              <w:rPr>
                <w:lang w:eastAsia="de-DE"/>
              </w:rPr>
            </w:pPr>
            <w:r w:rsidRPr="004652C1">
              <w:rPr>
                <w:lang w:val="fr-FR" w:eastAsia="de-DE"/>
              </w:rPr>
              <w:t xml:space="preserve">    </w:t>
            </w:r>
            <w:r w:rsidRPr="004C30EB">
              <w:rPr>
                <w:lang w:eastAsia="de-DE"/>
              </w:rPr>
              <w:t>eumCertificate #CERT_EUM_ECDSA</w:t>
            </w:r>
          </w:p>
          <w:p w14:paraId="431AB5C7" w14:textId="77777777" w:rsidR="00E33202" w:rsidRPr="004C30EB" w:rsidRDefault="00E33202" w:rsidP="00C44AFD">
            <w:pPr>
              <w:pStyle w:val="TableCourier"/>
              <w:rPr>
                <w:lang w:eastAsia="de-DE"/>
              </w:rPr>
            </w:pPr>
            <w:r w:rsidRPr="004C30EB">
              <w:rPr>
                <w:lang w:eastAsia="de-DE"/>
              </w:rPr>
              <w:t>}</w:t>
            </w:r>
          </w:p>
        </w:tc>
      </w:tr>
      <w:tr w:rsidR="00E33202" w:rsidRPr="004C30EB" w14:paraId="5EC0800A" w14:textId="77777777" w:rsidTr="00C44AFD">
        <w:trPr>
          <w:trHeight w:val="314"/>
          <w:jc w:val="center"/>
        </w:trPr>
        <w:tc>
          <w:tcPr>
            <w:tcW w:w="4101" w:type="dxa"/>
            <w:shd w:val="clear" w:color="auto" w:fill="auto"/>
            <w:vAlign w:val="center"/>
          </w:tcPr>
          <w:p w14:paraId="4300F406" w14:textId="77777777" w:rsidR="00E33202" w:rsidRPr="004C30EB" w:rsidRDefault="00E33202" w:rsidP="00C44AFD">
            <w:pPr>
              <w:pStyle w:val="TableContentLeft"/>
            </w:pPr>
            <w:r w:rsidRPr="004C30EB">
              <w:t>AUTH_SERVER_RESP_SMDS_UC_OK</w:t>
            </w:r>
          </w:p>
        </w:tc>
        <w:tc>
          <w:tcPr>
            <w:tcW w:w="4846" w:type="dxa"/>
            <w:shd w:val="clear" w:color="auto" w:fill="auto"/>
            <w:vAlign w:val="center"/>
          </w:tcPr>
          <w:p w14:paraId="169E520A" w14:textId="77777777" w:rsidR="00E33202" w:rsidRPr="004C30EB" w:rsidRDefault="00E33202" w:rsidP="00C44AFD">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r>
            <w:r w:rsidRPr="004C30EB">
              <w:rPr>
                <w:lang w:eastAsia="de-DE"/>
              </w:rPr>
              <w:lastRenderedPageBreak/>
              <w:t xml:space="preserve">    euiccSigned1 {</w:t>
            </w:r>
            <w:r w:rsidRPr="004C30EB">
              <w:rPr>
                <w:lang w:eastAsia="de-DE"/>
              </w:rPr>
              <w:br/>
              <w:t xml:space="preserve">        transactionId </w:t>
            </w:r>
          </w:p>
          <w:p w14:paraId="52BE0487" w14:textId="77777777" w:rsidR="00E33202" w:rsidRPr="004C30EB" w:rsidRDefault="00E33202" w:rsidP="00C44AFD">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#CTX_PARAMS1_SMDS </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#CERT_EUICC_ECDSA,</w:t>
            </w:r>
            <w:r w:rsidRPr="004C30EB">
              <w:rPr>
                <w:lang w:eastAsia="de-DE"/>
              </w:rPr>
              <w:br/>
              <w:t xml:space="preserve">    eumCertificate #CERT_EUM_ECDSA</w:t>
            </w:r>
            <w:r w:rsidRPr="004C30EB">
              <w:rPr>
                <w:lang w:eastAsia="de-DE"/>
              </w:rPr>
              <w:br/>
              <w:t>}</w:t>
            </w:r>
          </w:p>
        </w:tc>
      </w:tr>
      <w:tr w:rsidR="00E32779" w:rsidRPr="004C30EB" w14:paraId="538C6364" w14:textId="77777777" w:rsidTr="00C44AFD">
        <w:trPr>
          <w:trHeight w:val="314"/>
          <w:jc w:val="center"/>
        </w:trPr>
        <w:tc>
          <w:tcPr>
            <w:tcW w:w="4101" w:type="dxa"/>
            <w:shd w:val="clear" w:color="auto" w:fill="auto"/>
            <w:vAlign w:val="center"/>
          </w:tcPr>
          <w:p w14:paraId="280D7DD7" w14:textId="582D2205" w:rsidR="00E32779" w:rsidRPr="004C30EB" w:rsidRDefault="00E32779" w:rsidP="00E32779">
            <w:pPr>
              <w:pStyle w:val="TableContentLeft"/>
            </w:pPr>
            <w:r w:rsidRPr="004C30EB">
              <w:lastRenderedPageBreak/>
              <w:t>AUTH_SERVER_RESP_SMDS_UC_OK</w:t>
            </w:r>
            <w:r>
              <w:t>_EID2</w:t>
            </w:r>
          </w:p>
        </w:tc>
        <w:tc>
          <w:tcPr>
            <w:tcW w:w="4846" w:type="dxa"/>
            <w:shd w:val="clear" w:color="auto" w:fill="auto"/>
            <w:vAlign w:val="center"/>
          </w:tcPr>
          <w:p w14:paraId="567EF8E6" w14:textId="77777777" w:rsidR="00E32779" w:rsidRPr="004C30EB" w:rsidRDefault="00E32779" w:rsidP="00E32779">
            <w:pPr>
              <w:pStyle w:val="TableCourier"/>
              <w:rPr>
                <w:lang w:eastAsia="de-DE"/>
              </w:rPr>
            </w:pPr>
            <w:r w:rsidRPr="004C30EB">
              <w:rPr>
                <w:lang w:eastAsia="de-DE"/>
              </w:rPr>
              <w:t xml:space="preserve">resp </w:t>
            </w:r>
            <w:r>
              <w:rPr>
                <w:lang w:eastAsia="de-DE"/>
              </w:rPr>
              <w:t>A</w:t>
            </w:r>
            <w:r w:rsidRPr="004C30EB">
              <w:rPr>
                <w:lang w:eastAsia="de-DE"/>
              </w:rPr>
              <w:t xml:space="preserve">uthenticateServerResponse ::= authenticateResponseOk : { </w:t>
            </w:r>
            <w:r w:rsidRPr="004C30EB">
              <w:rPr>
                <w:lang w:eastAsia="de-DE"/>
              </w:rPr>
              <w:br/>
              <w:t xml:space="preserve">    euiccSigned1 {</w:t>
            </w:r>
            <w:r w:rsidRPr="004C30EB">
              <w:rPr>
                <w:lang w:eastAsia="de-DE"/>
              </w:rPr>
              <w:br/>
              <w:t xml:space="preserve">        transactionId </w:t>
            </w:r>
          </w:p>
          <w:p w14:paraId="28A16AD6" w14:textId="601F7CA6" w:rsidR="00E32779" w:rsidRPr="004C30EB" w:rsidRDefault="00E32779" w:rsidP="00E32779">
            <w:pPr>
              <w:pStyle w:val="TableCourier"/>
              <w:rPr>
                <w:lang w:eastAsia="de-DE"/>
              </w:rPr>
            </w:pPr>
            <w:r w:rsidRPr="004C30EB">
              <w:rPr>
                <w:lang w:eastAsia="de-DE"/>
              </w:rPr>
              <w:t xml:space="preserve">        &lt;S_TRANSACTION_ID&gt;,</w:t>
            </w:r>
            <w:r w:rsidRPr="004C30EB">
              <w:rPr>
                <w:lang w:eastAsia="de-DE"/>
              </w:rPr>
              <w:br/>
              <w:t xml:space="preserve">        serverAddress  </w:t>
            </w:r>
            <w:r w:rsidRPr="004C30EB">
              <w:rPr>
                <w:lang w:eastAsia="de-DE"/>
              </w:rPr>
              <w:br/>
              <w:t xml:space="preserve">        #IUT_SM_DP_ADDRESS,</w:t>
            </w:r>
            <w:r w:rsidRPr="004C30EB">
              <w:rPr>
                <w:lang w:eastAsia="de-DE"/>
              </w:rPr>
              <w:br/>
              <w:t xml:space="preserve">        serverChallenge  </w:t>
            </w:r>
            <w:r w:rsidRPr="004C30EB">
              <w:rPr>
                <w:lang w:eastAsia="de-DE"/>
              </w:rPr>
              <w:br/>
              <w:t xml:space="preserve">        &lt;SMDP_CHALLENGE&gt;,</w:t>
            </w:r>
            <w:r w:rsidRPr="004C30EB">
              <w:rPr>
                <w:lang w:eastAsia="de-DE"/>
              </w:rPr>
              <w:br/>
              <w:t xml:space="preserve">        euiccInfo2 #S_EUICC_INFO2,</w:t>
            </w:r>
            <w:r w:rsidRPr="004C30EB">
              <w:rPr>
                <w:lang w:eastAsia="de-DE"/>
              </w:rPr>
              <w:br/>
              <w:t xml:space="preserve">        ctxParams1 #CTX_PARAMS1_SMDS </w:t>
            </w:r>
            <w:r w:rsidRPr="004C30EB">
              <w:rPr>
                <w:lang w:eastAsia="de-DE"/>
              </w:rPr>
              <w:br/>
              <w:t xml:space="preserve">    },</w:t>
            </w:r>
            <w:r w:rsidRPr="004C30EB">
              <w:rPr>
                <w:lang w:eastAsia="de-DE"/>
              </w:rPr>
              <w:br/>
              <w:t xml:space="preserve">    euiccSignature1 &lt;EUICC_SIGNATURE1&gt;,</w:t>
            </w:r>
            <w:r w:rsidRPr="004C30EB">
              <w:rPr>
                <w:lang w:eastAsia="de-DE"/>
              </w:rPr>
              <w:br/>
              <w:t xml:space="preserve">    euiccCertificate #CERT_EUICC_ECDSA</w:t>
            </w:r>
            <w:r>
              <w:rPr>
                <w:lang w:eastAsia="de-DE"/>
              </w:rPr>
              <w:t>_EID2</w:t>
            </w:r>
            <w:r w:rsidRPr="004C30EB">
              <w:rPr>
                <w:lang w:eastAsia="de-DE"/>
              </w:rPr>
              <w:t>,</w:t>
            </w:r>
            <w:r w:rsidRPr="004C30EB">
              <w:rPr>
                <w:lang w:eastAsia="de-DE"/>
              </w:rPr>
              <w:br/>
              <w:t xml:space="preserve">    eumCertificate #CERT_EUM_ECDSA</w:t>
            </w:r>
            <w:r w:rsidRPr="004C30EB">
              <w:rPr>
                <w:lang w:eastAsia="de-DE"/>
              </w:rPr>
              <w:br/>
              <w:t>}</w:t>
            </w:r>
          </w:p>
        </w:tc>
      </w:tr>
      <w:tr w:rsidR="00E33202" w:rsidRPr="004C30EB" w14:paraId="7FF98016" w14:textId="77777777" w:rsidTr="00C44AFD">
        <w:trPr>
          <w:trHeight w:val="314"/>
          <w:jc w:val="center"/>
        </w:trPr>
        <w:tc>
          <w:tcPr>
            <w:tcW w:w="4101" w:type="dxa"/>
            <w:shd w:val="clear" w:color="auto" w:fill="auto"/>
            <w:vAlign w:val="center"/>
          </w:tcPr>
          <w:p w14:paraId="19FCE709" w14:textId="77777777" w:rsidR="00E33202" w:rsidRPr="004C30EB" w:rsidRDefault="00E33202" w:rsidP="00C44AFD">
            <w:pPr>
              <w:pStyle w:val="TableContentLeft"/>
            </w:pPr>
            <w:r w:rsidRPr="004C30EB">
              <w:t>CS_RESP_ERROR_8_1_6_1</w:t>
            </w:r>
          </w:p>
        </w:tc>
        <w:tc>
          <w:tcPr>
            <w:tcW w:w="4846" w:type="dxa"/>
            <w:shd w:val="clear" w:color="auto" w:fill="auto"/>
            <w:vAlign w:val="center"/>
          </w:tcPr>
          <w:p w14:paraId="16381139" w14:textId="77777777" w:rsidR="00E33202" w:rsidRPr="004C30EB" w:rsidRDefault="00E33202" w:rsidP="00C44AFD">
            <w:pPr>
              <w:pStyle w:val="TableCourier"/>
              <w:rPr>
                <w:lang w:eastAsia="de-DE"/>
              </w:rPr>
            </w:pPr>
            <w:r w:rsidRPr="004C30EB">
              <w:rPr>
                <w:lang w:eastAsia="de-DE"/>
              </w:rPr>
              <w:t>resp CancelSessionResponse ::= cancelSessionResponseOk : {</w:t>
            </w:r>
            <w:r w:rsidRPr="004C30EB">
              <w:rPr>
                <w:lang w:eastAsia="de-DE"/>
              </w:rPr>
              <w:br/>
              <w:t xml:space="preserve">  euiccCancelSessionSigned {</w:t>
            </w:r>
            <w:r w:rsidRPr="004C30EB">
              <w:rPr>
                <w:lang w:eastAsia="de-DE"/>
              </w:rPr>
              <w:br/>
              <w:t xml:space="preserve">    transactionId &lt;S_TRANSACTION_ID&gt;</w:t>
            </w:r>
            <w:r>
              <w:rPr>
                <w:lang w:eastAsia="de-DE"/>
              </w:rPr>
              <w:t>,</w:t>
            </w:r>
            <w:r w:rsidRPr="004C30EB">
              <w:rPr>
                <w:lang w:eastAsia="de-DE"/>
              </w:rPr>
              <w:br/>
              <w:t xml:space="preserve">    smdpOid #IUT_SM_DP_OID,</w:t>
            </w:r>
            <w:r w:rsidRPr="004C30EB">
              <w:rPr>
                <w:lang w:eastAsia="de-DE"/>
              </w:rPr>
              <w:br/>
              <w:t xml:space="preserve">    reason postponed </w:t>
            </w:r>
            <w:r w:rsidRPr="004C30EB">
              <w:rPr>
                <w:lang w:eastAsia="de-DE"/>
              </w:rPr>
              <w:br/>
              <w:t xml:space="preserve">  },</w:t>
            </w:r>
            <w:r w:rsidRPr="004C30EB">
              <w:rPr>
                <w:lang w:eastAsia="de-DE"/>
              </w:rPr>
              <w:br/>
              <w:t xml:space="preserve">  euiccCancelSessionSignature  </w:t>
            </w:r>
            <w:r w:rsidRPr="004C30EB">
              <w:rPr>
                <w:lang w:eastAsia="de-DE"/>
              </w:rPr>
              <w:br/>
              <w:t xml:space="preserve">  &lt;EUICC_CANCEL_SESSION_SIGNATURE_INVALID&gt;</w:t>
            </w:r>
            <w:r w:rsidRPr="004C30EB">
              <w:rPr>
                <w:lang w:eastAsia="de-DE"/>
              </w:rPr>
              <w:br/>
              <w:t>}</w:t>
            </w:r>
          </w:p>
        </w:tc>
      </w:tr>
      <w:tr w:rsidR="00E33202" w:rsidRPr="004C30EB" w14:paraId="55B453F6" w14:textId="77777777" w:rsidTr="00C44AFD">
        <w:trPr>
          <w:trHeight w:val="314"/>
          <w:jc w:val="center"/>
        </w:trPr>
        <w:tc>
          <w:tcPr>
            <w:tcW w:w="4101" w:type="dxa"/>
            <w:shd w:val="clear" w:color="auto" w:fill="auto"/>
            <w:vAlign w:val="center"/>
          </w:tcPr>
          <w:p w14:paraId="21B3B7AB" w14:textId="77777777" w:rsidR="00E33202" w:rsidRPr="004C30EB" w:rsidRDefault="00E33202" w:rsidP="00C44AFD">
            <w:pPr>
              <w:pStyle w:val="TableContentLeft"/>
            </w:pPr>
            <w:r w:rsidRPr="004C30EB">
              <w:t>CS_RESP_ERROR_8_8_3_10</w:t>
            </w:r>
          </w:p>
        </w:tc>
        <w:tc>
          <w:tcPr>
            <w:tcW w:w="4846" w:type="dxa"/>
            <w:shd w:val="clear" w:color="auto" w:fill="auto"/>
            <w:vAlign w:val="center"/>
          </w:tcPr>
          <w:p w14:paraId="0699CF5A" w14:textId="77777777" w:rsidR="00E33202" w:rsidRPr="004C30EB" w:rsidRDefault="00E33202" w:rsidP="00C44AFD">
            <w:pPr>
              <w:pStyle w:val="TableCourier"/>
              <w:rPr>
                <w:lang w:eastAsia="de-DE"/>
              </w:rPr>
            </w:pPr>
            <w:r w:rsidRPr="004C30EB">
              <w:rPr>
                <w:lang w:eastAsia="de-DE"/>
              </w:rPr>
              <w:t>resp CancelSessionResponse ::= cancelSessionResponseOk : {</w:t>
            </w:r>
            <w:r w:rsidRPr="004C30EB">
              <w:rPr>
                <w:lang w:eastAsia="de-DE"/>
              </w:rPr>
              <w:br/>
              <w:t xml:space="preserve">  euiccCancelSessionSigned {</w:t>
            </w:r>
            <w:r w:rsidRPr="004C30EB">
              <w:rPr>
                <w:lang w:eastAsia="de-DE"/>
              </w:rPr>
              <w:br/>
              <w:t xml:space="preserve">    transactionId &lt;S_TRANSACTION_ID&gt;</w:t>
            </w:r>
            <w:r>
              <w:rPr>
                <w:lang w:eastAsia="de-DE"/>
              </w:rPr>
              <w:t>,</w:t>
            </w:r>
            <w:r w:rsidRPr="004C30EB">
              <w:rPr>
                <w:lang w:eastAsia="de-DE"/>
              </w:rPr>
              <w:br/>
              <w:t xml:space="preserve">    smdpOid &lt;INVALID_SM_DP_OID&gt;,</w:t>
            </w:r>
            <w:r w:rsidRPr="004C30EB">
              <w:rPr>
                <w:lang w:eastAsia="de-DE"/>
              </w:rPr>
              <w:br/>
              <w:t xml:space="preserve">    reason postponed </w:t>
            </w:r>
            <w:r w:rsidRPr="004C30EB">
              <w:rPr>
                <w:lang w:eastAsia="de-DE"/>
              </w:rPr>
              <w:br/>
              <w:t xml:space="preserve">  },</w:t>
            </w:r>
            <w:r w:rsidRPr="004C30EB">
              <w:rPr>
                <w:lang w:eastAsia="de-DE"/>
              </w:rPr>
              <w:br/>
              <w:t xml:space="preserve">  euiccCancelSessionSignature  </w:t>
            </w:r>
            <w:r w:rsidRPr="004C30EB">
              <w:rPr>
                <w:lang w:eastAsia="de-DE"/>
              </w:rPr>
              <w:br/>
              <w:t xml:space="preserve">  &lt;EUICC_CANCEL_SESSION_SIGNATURE&gt;</w:t>
            </w:r>
            <w:r w:rsidRPr="004C30EB">
              <w:rPr>
                <w:lang w:eastAsia="de-DE"/>
              </w:rPr>
              <w:br/>
              <w:t>}</w:t>
            </w:r>
          </w:p>
        </w:tc>
      </w:tr>
      <w:tr w:rsidR="00E33202" w:rsidRPr="004C30EB" w14:paraId="1FEDF24D" w14:textId="77777777" w:rsidTr="00C44AFD">
        <w:trPr>
          <w:trHeight w:val="314"/>
          <w:jc w:val="center"/>
        </w:trPr>
        <w:tc>
          <w:tcPr>
            <w:tcW w:w="4101" w:type="dxa"/>
            <w:shd w:val="clear" w:color="auto" w:fill="auto"/>
            <w:vAlign w:val="center"/>
          </w:tcPr>
          <w:p w14:paraId="0205DAEA" w14:textId="77777777" w:rsidR="00E33202" w:rsidRPr="004C30EB" w:rsidRDefault="00E33202" w:rsidP="00C44AFD">
            <w:pPr>
              <w:pStyle w:val="TableContentLeft"/>
            </w:pPr>
            <w:r w:rsidRPr="004C30EB">
              <w:t>CS_RESP_ERROR_8_10_1_3_9</w:t>
            </w:r>
          </w:p>
        </w:tc>
        <w:tc>
          <w:tcPr>
            <w:tcW w:w="4846" w:type="dxa"/>
            <w:shd w:val="clear" w:color="auto" w:fill="auto"/>
            <w:vAlign w:val="center"/>
          </w:tcPr>
          <w:p w14:paraId="35ABEE9E" w14:textId="77777777" w:rsidR="00E33202" w:rsidRPr="004C30EB" w:rsidRDefault="00E33202" w:rsidP="00C44AFD">
            <w:pPr>
              <w:pStyle w:val="TableCourier"/>
              <w:rPr>
                <w:lang w:eastAsia="de-DE"/>
              </w:rPr>
            </w:pPr>
            <w:r w:rsidRPr="004C30EB">
              <w:rPr>
                <w:lang w:eastAsia="de-DE"/>
              </w:rPr>
              <w:t>resp CancelSessionResponse ::= cancelSessionResponseOk : {</w:t>
            </w:r>
            <w:r w:rsidRPr="004C30EB">
              <w:rPr>
                <w:lang w:eastAsia="de-DE"/>
              </w:rPr>
              <w:br/>
              <w:t xml:space="preserve">  euiccCancelSessionSigned {</w:t>
            </w:r>
            <w:r w:rsidRPr="004C30EB">
              <w:rPr>
                <w:lang w:eastAsia="de-DE"/>
              </w:rPr>
              <w:br/>
            </w:r>
            <w:r w:rsidRPr="004C30EB">
              <w:rPr>
                <w:lang w:eastAsia="de-DE"/>
              </w:rPr>
              <w:lastRenderedPageBreak/>
              <w:t xml:space="preserve">    transactionId &lt;INVALID_TRANSACTION_ID&gt;</w:t>
            </w:r>
            <w:r>
              <w:rPr>
                <w:lang w:eastAsia="de-DE"/>
              </w:rPr>
              <w:t>,</w:t>
            </w:r>
            <w:r w:rsidRPr="004C30EB">
              <w:rPr>
                <w:lang w:eastAsia="de-DE"/>
              </w:rPr>
              <w:t xml:space="preserve"> </w:t>
            </w:r>
            <w:r w:rsidRPr="004C30EB">
              <w:rPr>
                <w:lang w:eastAsia="de-DE"/>
              </w:rPr>
              <w:br/>
              <w:t xml:space="preserve">    smdpOid #IUT_SM_DP_OID,</w:t>
            </w:r>
            <w:r w:rsidRPr="004C30EB">
              <w:rPr>
                <w:lang w:eastAsia="de-DE"/>
              </w:rPr>
              <w:br/>
              <w:t xml:space="preserve">    reason postponed </w:t>
            </w:r>
            <w:r w:rsidRPr="004C30EB">
              <w:rPr>
                <w:lang w:eastAsia="de-DE"/>
              </w:rPr>
              <w:br/>
              <w:t xml:space="preserve">  },</w:t>
            </w:r>
            <w:r w:rsidRPr="004C30EB">
              <w:rPr>
                <w:lang w:eastAsia="de-DE"/>
              </w:rPr>
              <w:br/>
              <w:t xml:space="preserve">  euiccCancelSessionSignature  </w:t>
            </w:r>
            <w:r w:rsidRPr="004C30EB">
              <w:rPr>
                <w:lang w:eastAsia="de-DE"/>
              </w:rPr>
              <w:br/>
              <w:t xml:space="preserve">  &lt;EUICC_CANCEL_SESSION_SIGNATURE&gt;</w:t>
            </w:r>
            <w:r w:rsidRPr="004C30EB">
              <w:rPr>
                <w:lang w:eastAsia="de-DE"/>
              </w:rPr>
              <w:br/>
              <w:t>}</w:t>
            </w:r>
          </w:p>
        </w:tc>
      </w:tr>
      <w:tr w:rsidR="00E33202" w:rsidRPr="004C30EB" w14:paraId="1D6CF2E1" w14:textId="77777777" w:rsidTr="00C44AFD">
        <w:trPr>
          <w:trHeight w:val="314"/>
          <w:jc w:val="center"/>
        </w:trPr>
        <w:tc>
          <w:tcPr>
            <w:tcW w:w="4101" w:type="dxa"/>
            <w:shd w:val="clear" w:color="auto" w:fill="auto"/>
            <w:vAlign w:val="center"/>
          </w:tcPr>
          <w:p w14:paraId="067548B8" w14:textId="77777777" w:rsidR="00E33202" w:rsidRPr="00E147FB" w:rsidRDefault="00E33202" w:rsidP="00C44AFD">
            <w:pPr>
              <w:pStyle w:val="TableContentLeft"/>
              <w:rPr>
                <w:lang w:val="fr-FR"/>
              </w:rPr>
            </w:pPr>
            <w:r w:rsidRPr="00E147FB">
              <w:rPr>
                <w:lang w:val="fr-FR"/>
              </w:rPr>
              <w:lastRenderedPageBreak/>
              <w:t>CS_RESP_OK_EU_REJ</w:t>
            </w:r>
          </w:p>
        </w:tc>
        <w:tc>
          <w:tcPr>
            <w:tcW w:w="4846" w:type="dxa"/>
            <w:shd w:val="clear" w:color="auto" w:fill="auto"/>
            <w:vAlign w:val="center"/>
          </w:tcPr>
          <w:p w14:paraId="5C737F07" w14:textId="77777777" w:rsidR="00E33202" w:rsidRPr="00E147FB" w:rsidRDefault="00E33202" w:rsidP="00C44AFD">
            <w:pPr>
              <w:pStyle w:val="TableCourier"/>
              <w:rPr>
                <w:lang w:val="fr-FR" w:eastAsia="de-DE"/>
              </w:rPr>
            </w:pPr>
            <w:r w:rsidRPr="00E147FB">
              <w:rPr>
                <w:lang w:val="fr-FR" w:eastAsia="de-DE"/>
              </w:rPr>
              <w:t>resp CancelSessionResponse ::= cancelSessionResponseOk : {</w:t>
            </w:r>
            <w:r w:rsidRPr="00E147FB">
              <w:rPr>
                <w:lang w:val="fr-FR" w:eastAsia="de-DE"/>
              </w:rPr>
              <w:br/>
              <w:t xml:space="preserve">  euiccCancelSessionSigned {</w:t>
            </w:r>
            <w:r w:rsidRPr="00E147FB">
              <w:rPr>
                <w:lang w:val="fr-FR" w:eastAsia="de-DE"/>
              </w:rPr>
              <w:br/>
              <w:t xml:space="preserve">    transactionId &lt;S_TRANSACTION_ID&gt;,</w:t>
            </w:r>
            <w:r w:rsidRPr="00E147FB">
              <w:rPr>
                <w:lang w:val="fr-FR" w:eastAsia="de-DE"/>
              </w:rPr>
              <w:br/>
              <w:t xml:space="preserve">    smdpOid #IUT_SM_DP_OID,</w:t>
            </w:r>
            <w:r w:rsidRPr="00E147FB">
              <w:rPr>
                <w:lang w:val="fr-FR" w:eastAsia="de-DE"/>
              </w:rPr>
              <w:br/>
              <w:t xml:space="preserve">    reason endUserRejection </w:t>
            </w:r>
            <w:r w:rsidRPr="00E147FB">
              <w:rPr>
                <w:lang w:val="fr-FR" w:eastAsia="de-DE"/>
              </w:rPr>
              <w:br/>
              <w:t xml:space="preserve">  },</w:t>
            </w:r>
            <w:r w:rsidRPr="00E147FB">
              <w:rPr>
                <w:lang w:val="fr-FR" w:eastAsia="de-DE"/>
              </w:rPr>
              <w:br/>
              <w:t xml:space="preserve">  euiccCancelSessionSignature  </w:t>
            </w:r>
            <w:r w:rsidRPr="00E147FB">
              <w:rPr>
                <w:lang w:val="fr-FR" w:eastAsia="de-DE"/>
              </w:rPr>
              <w:br/>
              <w:t xml:space="preserve">  &lt;EUICC_CANCEL_SESSION_SIGNATURE&gt;</w:t>
            </w:r>
          </w:p>
          <w:p w14:paraId="55DD149F" w14:textId="77777777" w:rsidR="00E33202" w:rsidRPr="004C30EB" w:rsidRDefault="00E33202" w:rsidP="00C44AFD">
            <w:pPr>
              <w:pStyle w:val="TableCourier"/>
              <w:rPr>
                <w:lang w:eastAsia="de-DE"/>
              </w:rPr>
            </w:pPr>
            <w:r w:rsidRPr="004C30EB">
              <w:rPr>
                <w:lang w:eastAsia="de-DE"/>
              </w:rPr>
              <w:t>}</w:t>
            </w:r>
          </w:p>
        </w:tc>
      </w:tr>
      <w:tr w:rsidR="00E33202" w:rsidRPr="004C30EB" w14:paraId="5C6E9083" w14:textId="77777777" w:rsidTr="00C44AFD">
        <w:trPr>
          <w:trHeight w:val="314"/>
          <w:jc w:val="center"/>
        </w:trPr>
        <w:tc>
          <w:tcPr>
            <w:tcW w:w="4101" w:type="dxa"/>
            <w:shd w:val="clear" w:color="auto" w:fill="auto"/>
            <w:vAlign w:val="center"/>
          </w:tcPr>
          <w:p w14:paraId="77AE506A" w14:textId="77777777" w:rsidR="00E33202" w:rsidRPr="004C30EB" w:rsidRDefault="00E33202" w:rsidP="00C44AFD">
            <w:pPr>
              <w:pStyle w:val="TableContentLeft"/>
            </w:pPr>
            <w:r w:rsidRPr="004C30EB">
              <w:t>CS_RESP_OK_L_BPP_EXE_ERROR</w:t>
            </w:r>
          </w:p>
        </w:tc>
        <w:tc>
          <w:tcPr>
            <w:tcW w:w="4846" w:type="dxa"/>
            <w:shd w:val="clear" w:color="auto" w:fill="auto"/>
            <w:vAlign w:val="center"/>
          </w:tcPr>
          <w:p w14:paraId="754FF8ED" w14:textId="77777777" w:rsidR="00E33202" w:rsidRPr="004C30EB" w:rsidRDefault="00E33202" w:rsidP="00C44AFD">
            <w:pPr>
              <w:pStyle w:val="TableCourier"/>
              <w:rPr>
                <w:lang w:eastAsia="de-DE"/>
              </w:rPr>
            </w:pPr>
            <w:r w:rsidRPr="004C30EB">
              <w:rPr>
                <w:lang w:eastAsia="de-DE"/>
              </w:rPr>
              <w:t>resp CancelSessionResponse ::= cancelSessionResponseOk : {</w:t>
            </w:r>
            <w:r w:rsidRPr="004C30EB">
              <w:rPr>
                <w:lang w:eastAsia="de-DE"/>
              </w:rPr>
              <w:br/>
              <w:t xml:space="preserve">  euiccCancelSessionSigned {</w:t>
            </w:r>
            <w:r w:rsidRPr="004C30EB">
              <w:rPr>
                <w:lang w:eastAsia="de-DE"/>
              </w:rPr>
              <w:br/>
              <w:t xml:space="preserve">    transactionId &lt;S_TRANSACTION_ID&gt;</w:t>
            </w:r>
            <w:r>
              <w:rPr>
                <w:lang w:eastAsia="de-DE"/>
              </w:rPr>
              <w:t>,</w:t>
            </w:r>
            <w:r w:rsidRPr="004C30EB">
              <w:rPr>
                <w:lang w:eastAsia="de-DE"/>
              </w:rPr>
              <w:br/>
              <w:t xml:space="preserve">    smdpOid #IUT_SM_DP_OID,</w:t>
            </w:r>
            <w:r w:rsidRPr="004C30EB">
              <w:rPr>
                <w:lang w:eastAsia="de-DE"/>
              </w:rPr>
              <w:br/>
              <w:t xml:space="preserve">    reason loadBppExecutionError </w:t>
            </w:r>
            <w:r w:rsidRPr="004C30EB">
              <w:rPr>
                <w:lang w:eastAsia="de-DE"/>
              </w:rPr>
              <w:br/>
              <w:t xml:space="preserve">  },</w:t>
            </w:r>
            <w:r w:rsidRPr="004C30EB">
              <w:rPr>
                <w:lang w:eastAsia="de-DE"/>
              </w:rPr>
              <w:br/>
              <w:t xml:space="preserve">  euiccCancelSessionSignature  </w:t>
            </w:r>
            <w:r w:rsidRPr="004C30EB">
              <w:rPr>
                <w:lang w:eastAsia="de-DE"/>
              </w:rPr>
              <w:br/>
              <w:t xml:space="preserve">  &lt;EUICC_CANCEL_SESSION_SIGNATURE&gt;</w:t>
            </w:r>
          </w:p>
          <w:p w14:paraId="180D9735" w14:textId="77777777" w:rsidR="00E33202" w:rsidRPr="004C30EB" w:rsidRDefault="00E33202" w:rsidP="00C44AFD">
            <w:pPr>
              <w:pStyle w:val="TableCourier"/>
              <w:rPr>
                <w:lang w:eastAsia="de-DE"/>
              </w:rPr>
            </w:pPr>
            <w:r w:rsidRPr="004C30EB">
              <w:rPr>
                <w:lang w:eastAsia="de-DE"/>
              </w:rPr>
              <w:t>}</w:t>
            </w:r>
          </w:p>
        </w:tc>
      </w:tr>
      <w:tr w:rsidR="00E33202" w:rsidRPr="004C30EB" w14:paraId="358B4606" w14:textId="77777777" w:rsidTr="00C44AFD">
        <w:trPr>
          <w:trHeight w:val="314"/>
          <w:jc w:val="center"/>
        </w:trPr>
        <w:tc>
          <w:tcPr>
            <w:tcW w:w="4101" w:type="dxa"/>
            <w:shd w:val="clear" w:color="auto" w:fill="auto"/>
            <w:vAlign w:val="center"/>
          </w:tcPr>
          <w:p w14:paraId="18AADDA4" w14:textId="77777777" w:rsidR="00E33202" w:rsidRPr="004C30EB" w:rsidRDefault="00E33202" w:rsidP="00C44AFD">
            <w:pPr>
              <w:pStyle w:val="TableContentLeft"/>
            </w:pPr>
            <w:r w:rsidRPr="004C30EB">
              <w:t>CS_RESP_OK_M_DATA_MISMATCH</w:t>
            </w:r>
          </w:p>
        </w:tc>
        <w:tc>
          <w:tcPr>
            <w:tcW w:w="4846" w:type="dxa"/>
            <w:shd w:val="clear" w:color="auto" w:fill="auto"/>
            <w:vAlign w:val="center"/>
          </w:tcPr>
          <w:p w14:paraId="6E058D34" w14:textId="77777777" w:rsidR="00E33202" w:rsidRPr="004C30EB" w:rsidRDefault="00E33202" w:rsidP="00C44AFD">
            <w:pPr>
              <w:pStyle w:val="TableCourier"/>
              <w:rPr>
                <w:lang w:eastAsia="de-DE"/>
              </w:rPr>
            </w:pPr>
            <w:r w:rsidRPr="004C30EB">
              <w:rPr>
                <w:lang w:eastAsia="de-DE"/>
              </w:rPr>
              <w:t>resp CancelSessionResponse ::= cancelSessionResponseOk : {</w:t>
            </w:r>
            <w:r w:rsidRPr="004C30EB">
              <w:rPr>
                <w:lang w:eastAsia="de-DE"/>
              </w:rPr>
              <w:br/>
              <w:t xml:space="preserve">  euiccCancelSessionSigned {</w:t>
            </w:r>
            <w:r w:rsidRPr="004C30EB">
              <w:rPr>
                <w:lang w:eastAsia="de-DE"/>
              </w:rPr>
              <w:br/>
              <w:t xml:space="preserve">    transactionId &lt;S_TRANSACTION_ID&gt;</w:t>
            </w:r>
            <w:r>
              <w:rPr>
                <w:lang w:eastAsia="de-DE"/>
              </w:rPr>
              <w:t>,</w:t>
            </w:r>
            <w:r w:rsidRPr="004C30EB">
              <w:rPr>
                <w:lang w:eastAsia="de-DE"/>
              </w:rPr>
              <w:br/>
              <w:t xml:space="preserve">    smdpOid #IUT_SM_DP_OID,</w:t>
            </w:r>
            <w:r w:rsidRPr="004C30EB">
              <w:rPr>
                <w:lang w:eastAsia="de-DE"/>
              </w:rPr>
              <w:br/>
              <w:t xml:space="preserve">    reason metadataMismatch </w:t>
            </w:r>
            <w:r w:rsidRPr="004C30EB">
              <w:rPr>
                <w:lang w:eastAsia="de-DE"/>
              </w:rPr>
              <w:br/>
              <w:t xml:space="preserve">  },</w:t>
            </w:r>
            <w:r w:rsidRPr="004C30EB">
              <w:rPr>
                <w:lang w:eastAsia="de-DE"/>
              </w:rPr>
              <w:br/>
              <w:t xml:space="preserve">  euiccCancelSessionSignature  </w:t>
            </w:r>
            <w:r w:rsidRPr="004C30EB">
              <w:rPr>
                <w:lang w:eastAsia="de-DE"/>
              </w:rPr>
              <w:br/>
              <w:t xml:space="preserve">  &lt;EUICC_CANCEL_SESSION_SIGNATURE&gt;</w:t>
            </w:r>
          </w:p>
          <w:p w14:paraId="6606FFAC" w14:textId="77777777" w:rsidR="00E33202" w:rsidRPr="004C30EB" w:rsidRDefault="00E33202" w:rsidP="00C44AFD">
            <w:pPr>
              <w:pStyle w:val="TableCourier"/>
              <w:rPr>
                <w:lang w:eastAsia="de-DE"/>
              </w:rPr>
            </w:pPr>
            <w:r w:rsidRPr="004C30EB">
              <w:rPr>
                <w:lang w:eastAsia="de-DE"/>
              </w:rPr>
              <w:t>}</w:t>
            </w:r>
          </w:p>
        </w:tc>
      </w:tr>
      <w:tr w:rsidR="00E33202" w:rsidRPr="004C30EB" w14:paraId="4F49B696" w14:textId="77777777" w:rsidTr="00C44AFD">
        <w:trPr>
          <w:trHeight w:val="314"/>
          <w:jc w:val="center"/>
        </w:trPr>
        <w:tc>
          <w:tcPr>
            <w:tcW w:w="4101" w:type="dxa"/>
            <w:shd w:val="clear" w:color="auto" w:fill="auto"/>
            <w:vAlign w:val="center"/>
          </w:tcPr>
          <w:p w14:paraId="3B0A142B" w14:textId="77777777" w:rsidR="00E33202" w:rsidRPr="004C30EB" w:rsidRDefault="00E33202" w:rsidP="00C44AFD">
            <w:pPr>
              <w:pStyle w:val="TableContentLeft"/>
            </w:pPr>
            <w:r w:rsidRPr="004C30EB">
              <w:t>CS_RESP_OK_POSTPONED</w:t>
            </w:r>
          </w:p>
        </w:tc>
        <w:tc>
          <w:tcPr>
            <w:tcW w:w="4846" w:type="dxa"/>
            <w:shd w:val="clear" w:color="auto" w:fill="auto"/>
            <w:vAlign w:val="center"/>
          </w:tcPr>
          <w:p w14:paraId="0CB4941C" w14:textId="77777777" w:rsidR="00E33202" w:rsidRPr="004C30EB" w:rsidRDefault="00E33202" w:rsidP="00C44AFD">
            <w:pPr>
              <w:pStyle w:val="TableCourier"/>
              <w:rPr>
                <w:lang w:eastAsia="de-DE"/>
              </w:rPr>
            </w:pPr>
            <w:r w:rsidRPr="004C30EB">
              <w:rPr>
                <w:lang w:eastAsia="de-DE"/>
              </w:rPr>
              <w:t>resp CancelSessionResponse ::= cancelSessionResponseOk : {</w:t>
            </w:r>
          </w:p>
          <w:p w14:paraId="06A2AB86" w14:textId="77777777" w:rsidR="00E33202" w:rsidRPr="004C30EB" w:rsidRDefault="00E33202" w:rsidP="00C44AFD">
            <w:pPr>
              <w:pStyle w:val="TableCourier"/>
              <w:rPr>
                <w:lang w:eastAsia="de-DE"/>
              </w:rPr>
            </w:pPr>
            <w:r w:rsidRPr="004C30EB">
              <w:rPr>
                <w:lang w:eastAsia="de-DE"/>
              </w:rPr>
              <w:t xml:space="preserve">  euiccCancelSessionSigned {</w:t>
            </w:r>
          </w:p>
          <w:p w14:paraId="299AF3BF" w14:textId="77777777" w:rsidR="00E33202" w:rsidRPr="004C30EB" w:rsidRDefault="00E33202" w:rsidP="00C44AFD">
            <w:pPr>
              <w:pStyle w:val="TableCourier"/>
              <w:rPr>
                <w:lang w:eastAsia="de-DE"/>
              </w:rPr>
            </w:pPr>
            <w:r w:rsidRPr="004C30EB">
              <w:rPr>
                <w:lang w:eastAsia="de-DE"/>
              </w:rPr>
              <w:t xml:space="preserve">    transactionId &lt;S_TRANSACTION_ID&gt;</w:t>
            </w:r>
            <w:r>
              <w:rPr>
                <w:lang w:eastAsia="de-DE"/>
              </w:rPr>
              <w:t>,</w:t>
            </w:r>
          </w:p>
          <w:p w14:paraId="3885A57A" w14:textId="77777777" w:rsidR="00E33202" w:rsidRPr="004C30EB" w:rsidRDefault="00E33202" w:rsidP="00C44AFD">
            <w:pPr>
              <w:pStyle w:val="TableCourier"/>
              <w:rPr>
                <w:lang w:eastAsia="de-DE"/>
              </w:rPr>
            </w:pPr>
            <w:r w:rsidRPr="004C30EB">
              <w:rPr>
                <w:lang w:eastAsia="de-DE"/>
              </w:rPr>
              <w:t xml:space="preserve">    smdpOid #IUT_SM_DP_OID,</w:t>
            </w:r>
          </w:p>
          <w:p w14:paraId="7A2A10E9" w14:textId="77777777" w:rsidR="00E33202" w:rsidRPr="004C30EB" w:rsidRDefault="00E33202" w:rsidP="00C44AFD">
            <w:pPr>
              <w:pStyle w:val="TableCourier"/>
              <w:rPr>
                <w:lang w:eastAsia="de-DE"/>
              </w:rPr>
            </w:pPr>
            <w:r w:rsidRPr="004C30EB">
              <w:rPr>
                <w:lang w:eastAsia="de-DE"/>
              </w:rPr>
              <w:t xml:space="preserve">    reason postponed </w:t>
            </w:r>
          </w:p>
          <w:p w14:paraId="3AD7A172" w14:textId="77777777" w:rsidR="00E33202" w:rsidRPr="004C30EB" w:rsidRDefault="00E33202" w:rsidP="00C44AFD">
            <w:pPr>
              <w:pStyle w:val="TableCourier"/>
              <w:rPr>
                <w:lang w:eastAsia="de-DE"/>
              </w:rPr>
            </w:pPr>
            <w:r w:rsidRPr="004C30EB">
              <w:rPr>
                <w:lang w:eastAsia="de-DE"/>
              </w:rPr>
              <w:t xml:space="preserve">  },</w:t>
            </w:r>
          </w:p>
          <w:p w14:paraId="7D597458" w14:textId="77777777" w:rsidR="00E33202" w:rsidRPr="004C30EB" w:rsidRDefault="00E33202" w:rsidP="00C44AFD">
            <w:pPr>
              <w:pStyle w:val="TableCourier"/>
              <w:rPr>
                <w:lang w:eastAsia="de-DE"/>
              </w:rPr>
            </w:pPr>
            <w:r w:rsidRPr="004C30EB">
              <w:rPr>
                <w:lang w:eastAsia="de-DE"/>
              </w:rPr>
              <w:t xml:space="preserve">  euiccCancelSessionSignature  </w:t>
            </w:r>
          </w:p>
          <w:p w14:paraId="6BD13D51" w14:textId="77777777" w:rsidR="00E33202" w:rsidRPr="004C30EB" w:rsidRDefault="00E33202" w:rsidP="00C44AFD">
            <w:pPr>
              <w:pStyle w:val="TableCourier"/>
              <w:rPr>
                <w:lang w:eastAsia="de-DE"/>
              </w:rPr>
            </w:pPr>
            <w:r w:rsidRPr="004C30EB">
              <w:rPr>
                <w:lang w:eastAsia="de-DE"/>
              </w:rPr>
              <w:t xml:space="preserve">  &lt;EUICC_CANCEL_SESSION_SIGNATURE&gt;</w:t>
            </w:r>
          </w:p>
          <w:p w14:paraId="552A3540" w14:textId="77777777" w:rsidR="00E33202" w:rsidRPr="004C30EB" w:rsidRDefault="00E33202" w:rsidP="00C44AFD">
            <w:pPr>
              <w:pStyle w:val="TableCourier"/>
              <w:rPr>
                <w:lang w:eastAsia="de-DE"/>
              </w:rPr>
            </w:pPr>
            <w:r w:rsidRPr="004C30EB">
              <w:rPr>
                <w:lang w:eastAsia="de-DE"/>
              </w:rPr>
              <w:t>}</w:t>
            </w:r>
          </w:p>
        </w:tc>
      </w:tr>
      <w:tr w:rsidR="00E33202" w:rsidRPr="004C30EB" w14:paraId="06386E9E" w14:textId="77777777" w:rsidTr="00C44AFD">
        <w:trPr>
          <w:trHeight w:val="314"/>
          <w:jc w:val="center"/>
        </w:trPr>
        <w:tc>
          <w:tcPr>
            <w:tcW w:w="4101" w:type="dxa"/>
            <w:shd w:val="clear" w:color="auto" w:fill="auto"/>
            <w:vAlign w:val="center"/>
          </w:tcPr>
          <w:p w14:paraId="59EE6644" w14:textId="77777777" w:rsidR="00E33202" w:rsidRPr="004C30EB" w:rsidRDefault="00E33202" w:rsidP="00C44AFD">
            <w:pPr>
              <w:pStyle w:val="TableContentLeft"/>
            </w:pPr>
            <w:r w:rsidRPr="004C30EB">
              <w:t>CS_RESP_OK_PPR_NOT_ALLOWED</w:t>
            </w:r>
          </w:p>
        </w:tc>
        <w:tc>
          <w:tcPr>
            <w:tcW w:w="4846" w:type="dxa"/>
            <w:shd w:val="clear" w:color="auto" w:fill="auto"/>
            <w:vAlign w:val="center"/>
          </w:tcPr>
          <w:p w14:paraId="29D62D60" w14:textId="77777777" w:rsidR="00E33202" w:rsidRPr="004C30EB" w:rsidRDefault="00E33202" w:rsidP="00C44AFD">
            <w:pPr>
              <w:pStyle w:val="TableCourier"/>
              <w:rPr>
                <w:lang w:eastAsia="de-DE"/>
              </w:rPr>
            </w:pPr>
            <w:r w:rsidRPr="004C30EB">
              <w:rPr>
                <w:lang w:eastAsia="de-DE"/>
              </w:rPr>
              <w:t>resp CancelSessionResponse ::= cancelSessionResponseOk : {</w:t>
            </w:r>
            <w:r w:rsidRPr="004C30EB">
              <w:rPr>
                <w:lang w:eastAsia="de-DE"/>
              </w:rPr>
              <w:br/>
              <w:t xml:space="preserve">  euiccCancelSessionSigned {</w:t>
            </w:r>
            <w:r w:rsidRPr="004C30EB">
              <w:rPr>
                <w:lang w:eastAsia="de-DE"/>
              </w:rPr>
              <w:br/>
              <w:t xml:space="preserve">    transactionId &lt;S_TRANSACTION_ID&gt;</w:t>
            </w:r>
            <w:r>
              <w:rPr>
                <w:lang w:eastAsia="de-DE"/>
              </w:rPr>
              <w:t>,</w:t>
            </w:r>
            <w:r w:rsidRPr="004C30EB">
              <w:rPr>
                <w:lang w:eastAsia="de-DE"/>
              </w:rPr>
              <w:br/>
              <w:t xml:space="preserve">    smdpOid #IUT_SM_DP_OID,</w:t>
            </w:r>
            <w:r w:rsidRPr="004C30EB">
              <w:rPr>
                <w:lang w:eastAsia="de-DE"/>
              </w:rPr>
              <w:br/>
            </w:r>
            <w:r w:rsidRPr="004C30EB">
              <w:rPr>
                <w:lang w:eastAsia="de-DE"/>
              </w:rPr>
              <w:lastRenderedPageBreak/>
              <w:t xml:space="preserve">    reason pprNotAllowed </w:t>
            </w:r>
            <w:r w:rsidRPr="004C30EB">
              <w:rPr>
                <w:lang w:eastAsia="de-DE"/>
              </w:rPr>
              <w:br/>
              <w:t xml:space="preserve">  },</w:t>
            </w:r>
            <w:r w:rsidRPr="004C30EB">
              <w:rPr>
                <w:lang w:eastAsia="de-DE"/>
              </w:rPr>
              <w:br/>
              <w:t xml:space="preserve">  euiccCancelSessionSignature  </w:t>
            </w:r>
            <w:r w:rsidRPr="004C30EB">
              <w:rPr>
                <w:lang w:eastAsia="de-DE"/>
              </w:rPr>
              <w:br/>
              <w:t xml:space="preserve">  &lt;EUICC_CANCEL_SESSION_SIGNATURE&gt;</w:t>
            </w:r>
          </w:p>
          <w:p w14:paraId="18977A38" w14:textId="77777777" w:rsidR="00E33202" w:rsidRPr="004C30EB" w:rsidRDefault="00E33202" w:rsidP="00C44AFD">
            <w:pPr>
              <w:pStyle w:val="TableCourier"/>
              <w:rPr>
                <w:lang w:eastAsia="de-DE"/>
              </w:rPr>
            </w:pPr>
            <w:r w:rsidRPr="004C30EB">
              <w:rPr>
                <w:lang w:eastAsia="de-DE"/>
              </w:rPr>
              <w:t>}</w:t>
            </w:r>
          </w:p>
        </w:tc>
      </w:tr>
      <w:tr w:rsidR="00E33202" w:rsidRPr="004C30EB" w14:paraId="626C08C2" w14:textId="77777777" w:rsidTr="00C44AFD">
        <w:trPr>
          <w:trHeight w:val="314"/>
          <w:jc w:val="center"/>
        </w:trPr>
        <w:tc>
          <w:tcPr>
            <w:tcW w:w="4101" w:type="dxa"/>
            <w:shd w:val="clear" w:color="auto" w:fill="auto"/>
            <w:vAlign w:val="center"/>
          </w:tcPr>
          <w:p w14:paraId="3DF866AF" w14:textId="77777777" w:rsidR="00E33202" w:rsidRPr="004C30EB" w:rsidRDefault="00E33202" w:rsidP="00C44AFD">
            <w:pPr>
              <w:pStyle w:val="TableContentLeft"/>
            </w:pPr>
            <w:r w:rsidRPr="004C30EB">
              <w:lastRenderedPageBreak/>
              <w:t>CS_RESP_OK_TIMEOUT</w:t>
            </w:r>
          </w:p>
        </w:tc>
        <w:tc>
          <w:tcPr>
            <w:tcW w:w="4846" w:type="dxa"/>
            <w:shd w:val="clear" w:color="auto" w:fill="auto"/>
            <w:vAlign w:val="center"/>
          </w:tcPr>
          <w:p w14:paraId="7D8825C1" w14:textId="77777777" w:rsidR="00E33202" w:rsidRPr="004C30EB" w:rsidRDefault="00E33202" w:rsidP="00C44AFD">
            <w:pPr>
              <w:pStyle w:val="TableCourier"/>
              <w:rPr>
                <w:lang w:eastAsia="de-DE"/>
              </w:rPr>
            </w:pPr>
            <w:r w:rsidRPr="004C30EB">
              <w:rPr>
                <w:lang w:eastAsia="de-DE"/>
              </w:rPr>
              <w:t>resp CancelSessionResponse ::= cancelSessionResponseOk : {</w:t>
            </w:r>
            <w:r w:rsidRPr="004C30EB">
              <w:rPr>
                <w:lang w:eastAsia="de-DE"/>
              </w:rPr>
              <w:br/>
              <w:t xml:space="preserve">  euiccCancelSessionSigned {</w:t>
            </w:r>
            <w:r w:rsidRPr="004C30EB">
              <w:rPr>
                <w:lang w:eastAsia="de-DE"/>
              </w:rPr>
              <w:br/>
              <w:t xml:space="preserve">    transactionId &lt;S_TRANSACTION_ID&gt;</w:t>
            </w:r>
            <w:r>
              <w:rPr>
                <w:lang w:eastAsia="de-DE"/>
              </w:rPr>
              <w:t>,</w:t>
            </w:r>
            <w:r w:rsidRPr="004C30EB">
              <w:rPr>
                <w:lang w:eastAsia="de-DE"/>
              </w:rPr>
              <w:br/>
              <w:t xml:space="preserve">    smdpOid #IUT_SM_DP_OID,</w:t>
            </w:r>
            <w:r w:rsidRPr="004C30EB">
              <w:rPr>
                <w:lang w:eastAsia="de-DE"/>
              </w:rPr>
              <w:br/>
              <w:t xml:space="preserve">    reason timeout</w:t>
            </w:r>
            <w:r w:rsidRPr="004C30EB">
              <w:rPr>
                <w:lang w:eastAsia="de-DE"/>
              </w:rPr>
              <w:br/>
              <w:t xml:space="preserve">  },</w:t>
            </w:r>
            <w:r w:rsidRPr="004C30EB">
              <w:rPr>
                <w:lang w:eastAsia="de-DE"/>
              </w:rPr>
              <w:br/>
              <w:t xml:space="preserve">  euiccCancelSessionSignature  </w:t>
            </w:r>
            <w:r w:rsidRPr="004C30EB">
              <w:rPr>
                <w:lang w:eastAsia="de-DE"/>
              </w:rPr>
              <w:br/>
              <w:t xml:space="preserve">  &lt;EUICC_CANCEL_SESSION_SIGNATURE&gt;</w:t>
            </w:r>
          </w:p>
          <w:p w14:paraId="6B1D69AD" w14:textId="77777777" w:rsidR="00E33202" w:rsidRPr="004C30EB" w:rsidRDefault="00E33202" w:rsidP="00C44AFD">
            <w:pPr>
              <w:pStyle w:val="TableCourier"/>
              <w:rPr>
                <w:lang w:eastAsia="de-DE"/>
              </w:rPr>
            </w:pPr>
            <w:r w:rsidRPr="004C30EB">
              <w:rPr>
                <w:lang w:eastAsia="de-DE"/>
              </w:rPr>
              <w:t>}</w:t>
            </w:r>
          </w:p>
        </w:tc>
      </w:tr>
      <w:tr w:rsidR="00E33202" w:rsidRPr="004C30EB" w14:paraId="435644C2" w14:textId="77777777" w:rsidTr="00C44AFD">
        <w:trPr>
          <w:trHeight w:val="314"/>
          <w:jc w:val="center"/>
        </w:trPr>
        <w:tc>
          <w:tcPr>
            <w:tcW w:w="4101" w:type="dxa"/>
            <w:shd w:val="clear" w:color="auto" w:fill="auto"/>
            <w:vAlign w:val="center"/>
          </w:tcPr>
          <w:p w14:paraId="6598DE81" w14:textId="77777777" w:rsidR="00E33202" w:rsidRPr="004C30EB" w:rsidRDefault="00E33202" w:rsidP="00C44AFD">
            <w:pPr>
              <w:pStyle w:val="TableContentLeft"/>
            </w:pPr>
            <w:r w:rsidRPr="004C30EB">
              <w:t>CS_RESP_OK_UNDEFINED</w:t>
            </w:r>
          </w:p>
        </w:tc>
        <w:tc>
          <w:tcPr>
            <w:tcW w:w="4846" w:type="dxa"/>
            <w:shd w:val="clear" w:color="auto" w:fill="auto"/>
            <w:vAlign w:val="center"/>
          </w:tcPr>
          <w:p w14:paraId="349CE783" w14:textId="77777777" w:rsidR="00E33202" w:rsidRPr="004C30EB" w:rsidRDefault="00E33202" w:rsidP="00C44AFD">
            <w:pPr>
              <w:pStyle w:val="TableCourier"/>
              <w:rPr>
                <w:lang w:eastAsia="de-DE"/>
              </w:rPr>
            </w:pPr>
            <w:r w:rsidRPr="004C30EB">
              <w:rPr>
                <w:lang w:eastAsia="de-DE"/>
              </w:rPr>
              <w:t>resp CancelSessionResponse ::= cancelSessionResponseOk : {</w:t>
            </w:r>
            <w:r w:rsidRPr="004C30EB">
              <w:rPr>
                <w:lang w:eastAsia="de-DE"/>
              </w:rPr>
              <w:br/>
              <w:t xml:space="preserve">  euiccCancelSessionSigned {</w:t>
            </w:r>
            <w:r w:rsidRPr="004C30EB">
              <w:rPr>
                <w:lang w:eastAsia="de-DE"/>
              </w:rPr>
              <w:br/>
              <w:t xml:space="preserve">    transactionId &lt;S_TRANSACTION_ID&gt;</w:t>
            </w:r>
            <w:r>
              <w:rPr>
                <w:lang w:eastAsia="de-DE"/>
              </w:rPr>
              <w:t>,</w:t>
            </w:r>
            <w:r w:rsidRPr="004C30EB">
              <w:rPr>
                <w:lang w:eastAsia="de-DE"/>
              </w:rPr>
              <w:br/>
              <w:t xml:space="preserve">    smdpOid #IUT_SM_DP_OID,</w:t>
            </w:r>
            <w:r w:rsidRPr="004C30EB">
              <w:rPr>
                <w:lang w:eastAsia="de-DE"/>
              </w:rPr>
              <w:br/>
              <w:t xml:space="preserve">    reason undefinedReason </w:t>
            </w:r>
            <w:r w:rsidRPr="004C30EB">
              <w:rPr>
                <w:lang w:eastAsia="de-DE"/>
              </w:rPr>
              <w:br/>
              <w:t xml:space="preserve">  },</w:t>
            </w:r>
            <w:r w:rsidRPr="004C30EB">
              <w:rPr>
                <w:lang w:eastAsia="de-DE"/>
              </w:rPr>
              <w:br/>
              <w:t xml:space="preserve">  euiccCancelSessionSignature  </w:t>
            </w:r>
            <w:r w:rsidRPr="004C30EB">
              <w:rPr>
                <w:lang w:eastAsia="de-DE"/>
              </w:rPr>
              <w:br/>
              <w:t xml:space="preserve">  &lt;EUICC_CANCEL_SESSION_SIGNATURE&gt;</w:t>
            </w:r>
          </w:p>
          <w:p w14:paraId="026A4E9B" w14:textId="77777777" w:rsidR="00E33202" w:rsidRPr="004C30EB" w:rsidRDefault="00E33202" w:rsidP="00C44AFD">
            <w:pPr>
              <w:pStyle w:val="TableCourier"/>
              <w:rPr>
                <w:lang w:eastAsia="de-DE"/>
              </w:rPr>
            </w:pPr>
            <w:r w:rsidRPr="004C30EB">
              <w:rPr>
                <w:lang w:eastAsia="de-DE"/>
              </w:rPr>
              <w:t>}</w:t>
            </w:r>
          </w:p>
        </w:tc>
      </w:tr>
      <w:tr w:rsidR="00E33202" w:rsidRPr="004C30EB" w14:paraId="6CAFFF29" w14:textId="77777777" w:rsidTr="00C44AFD">
        <w:trPr>
          <w:trHeight w:val="314"/>
          <w:jc w:val="center"/>
        </w:trPr>
        <w:tc>
          <w:tcPr>
            <w:tcW w:w="4101" w:type="dxa"/>
            <w:shd w:val="clear" w:color="auto" w:fill="auto"/>
            <w:vAlign w:val="center"/>
          </w:tcPr>
          <w:p w14:paraId="5F98A603" w14:textId="77777777" w:rsidR="00E33202" w:rsidRPr="004C30EB" w:rsidRDefault="00E33202" w:rsidP="00C44AFD">
            <w:pPr>
              <w:pStyle w:val="TableContentLeft"/>
            </w:pPr>
            <w:r w:rsidRPr="004C30EB">
              <w:t>CTX_PARAMS1_ACT_CODE</w:t>
            </w:r>
          </w:p>
        </w:tc>
        <w:tc>
          <w:tcPr>
            <w:tcW w:w="4846" w:type="dxa"/>
            <w:shd w:val="clear" w:color="auto" w:fill="auto"/>
            <w:vAlign w:val="center"/>
          </w:tcPr>
          <w:p w14:paraId="7E25A245" w14:textId="77777777" w:rsidR="00E33202" w:rsidRPr="004C30EB" w:rsidRDefault="00E33202" w:rsidP="00C44AFD">
            <w:pPr>
              <w:pStyle w:val="TableCourier"/>
              <w:rPr>
                <w:lang w:eastAsia="de-DE"/>
              </w:rPr>
            </w:pPr>
            <w:r w:rsidRPr="004C30EB">
              <w:rPr>
                <w:lang w:eastAsia="de-DE"/>
              </w:rPr>
              <w:t>ctx CtxParams1 ::= ctxParamsForCommonAuthentication : {</w:t>
            </w:r>
          </w:p>
          <w:p w14:paraId="04CF2176" w14:textId="77777777" w:rsidR="00E33202" w:rsidRPr="004C30EB" w:rsidRDefault="00E33202" w:rsidP="00C44AFD">
            <w:pPr>
              <w:pStyle w:val="TableCourier"/>
              <w:rPr>
                <w:lang w:eastAsia="de-DE"/>
              </w:rPr>
            </w:pPr>
            <w:r w:rsidRPr="004C30EB">
              <w:rPr>
                <w:lang w:eastAsia="de-DE"/>
              </w:rPr>
              <w:t xml:space="preserve">    matchingId #MATCHING_ID_1,</w:t>
            </w:r>
          </w:p>
          <w:p w14:paraId="19437107" w14:textId="77777777" w:rsidR="00E33202" w:rsidRPr="004C30EB" w:rsidRDefault="00E33202" w:rsidP="00C44AFD">
            <w:pPr>
              <w:pStyle w:val="TableCourier"/>
              <w:rPr>
                <w:lang w:eastAsia="de-DE"/>
              </w:rPr>
            </w:pPr>
            <w:r w:rsidRPr="004C30EB">
              <w:rPr>
                <w:lang w:eastAsia="de-DE"/>
              </w:rPr>
              <w:t xml:space="preserve">    deviceInfo #S_DEVICE_INFO</w:t>
            </w:r>
          </w:p>
          <w:p w14:paraId="4B53E61F" w14:textId="77777777" w:rsidR="00E33202" w:rsidRPr="004C30EB" w:rsidRDefault="00E33202" w:rsidP="00C44AFD">
            <w:pPr>
              <w:pStyle w:val="TableCourier"/>
              <w:rPr>
                <w:lang w:eastAsia="de-DE"/>
              </w:rPr>
            </w:pPr>
            <w:r w:rsidRPr="004C30EB">
              <w:rPr>
                <w:lang w:eastAsia="de-DE"/>
              </w:rPr>
              <w:t>}</w:t>
            </w:r>
          </w:p>
        </w:tc>
      </w:tr>
      <w:tr w:rsidR="00E33202" w:rsidRPr="004C30EB" w14:paraId="6D17D30E" w14:textId="77777777" w:rsidTr="00C44AFD">
        <w:trPr>
          <w:trHeight w:val="314"/>
          <w:jc w:val="center"/>
        </w:trPr>
        <w:tc>
          <w:tcPr>
            <w:tcW w:w="4101" w:type="dxa"/>
            <w:shd w:val="clear" w:color="auto" w:fill="auto"/>
            <w:vAlign w:val="center"/>
          </w:tcPr>
          <w:p w14:paraId="36DCC82C" w14:textId="77777777" w:rsidR="00E33202" w:rsidRPr="004C30EB" w:rsidRDefault="00E33202" w:rsidP="00C44AFD">
            <w:pPr>
              <w:pStyle w:val="TableContentLeft"/>
            </w:pPr>
            <w:r w:rsidRPr="00B1401D">
              <w:t>CTX_PARAMS1_ACT</w:t>
            </w:r>
            <w:r>
              <w:t>_CODE_2</w:t>
            </w:r>
          </w:p>
        </w:tc>
        <w:tc>
          <w:tcPr>
            <w:tcW w:w="4846" w:type="dxa"/>
            <w:shd w:val="clear" w:color="auto" w:fill="auto"/>
            <w:vAlign w:val="center"/>
          </w:tcPr>
          <w:p w14:paraId="4EF818A0" w14:textId="77777777" w:rsidR="00E33202" w:rsidRPr="001F0550" w:rsidRDefault="00E33202" w:rsidP="00C44AFD">
            <w:pPr>
              <w:pStyle w:val="TableCourier"/>
            </w:pPr>
            <w:r w:rsidRPr="001F0550">
              <w:t>ctx CtxParams1 ::= ctxParamsForCommonAuthentication : {</w:t>
            </w:r>
          </w:p>
          <w:p w14:paraId="1ED58765" w14:textId="77777777" w:rsidR="00E33202" w:rsidRPr="001F0550" w:rsidRDefault="00E33202" w:rsidP="00C44AFD">
            <w:pPr>
              <w:pStyle w:val="TableCourier"/>
            </w:pPr>
            <w:r>
              <w:t xml:space="preserve">    matchingId #</w:t>
            </w:r>
            <w:r w:rsidRPr="00B1401D">
              <w:t>MATCHING_ID_2</w:t>
            </w:r>
            <w:r w:rsidRPr="001F0550">
              <w:t>,</w:t>
            </w:r>
          </w:p>
          <w:p w14:paraId="00B7FC4C" w14:textId="77777777" w:rsidR="00E33202" w:rsidRPr="001F0550" w:rsidRDefault="00E33202" w:rsidP="00C44AFD">
            <w:pPr>
              <w:pStyle w:val="TableCourier"/>
            </w:pPr>
            <w:r w:rsidRPr="001F0550">
              <w:t xml:space="preserve">    deviceInfo #</w:t>
            </w:r>
            <w:r>
              <w:t>S_</w:t>
            </w:r>
            <w:r w:rsidRPr="001F0550">
              <w:t>DEVICE_INFO</w:t>
            </w:r>
          </w:p>
          <w:p w14:paraId="2D56917A" w14:textId="77777777" w:rsidR="00E33202" w:rsidRPr="004C30EB" w:rsidRDefault="00E33202" w:rsidP="00C44AFD">
            <w:pPr>
              <w:pStyle w:val="TableCourier"/>
              <w:rPr>
                <w:lang w:eastAsia="de-DE"/>
              </w:rPr>
            </w:pPr>
            <w:r w:rsidRPr="001F0550">
              <w:t>}</w:t>
            </w:r>
          </w:p>
        </w:tc>
      </w:tr>
      <w:tr w:rsidR="00E33202" w:rsidRPr="004C30EB" w14:paraId="0701881A" w14:textId="77777777" w:rsidTr="00C44AFD">
        <w:trPr>
          <w:trHeight w:val="314"/>
          <w:jc w:val="center"/>
        </w:trPr>
        <w:tc>
          <w:tcPr>
            <w:tcW w:w="4101" w:type="dxa"/>
            <w:shd w:val="clear" w:color="auto" w:fill="auto"/>
            <w:vAlign w:val="center"/>
          </w:tcPr>
          <w:p w14:paraId="4608AE58" w14:textId="77777777" w:rsidR="00E33202" w:rsidRPr="004C30EB" w:rsidRDefault="00E33202" w:rsidP="00C44AFD">
            <w:pPr>
              <w:pStyle w:val="TableContentLeft"/>
            </w:pPr>
            <w:r w:rsidRPr="004C30EB">
              <w:t>CTX_PARAMS1_MATCHING_ID_EMPTY</w:t>
            </w:r>
          </w:p>
        </w:tc>
        <w:tc>
          <w:tcPr>
            <w:tcW w:w="4846" w:type="dxa"/>
            <w:shd w:val="clear" w:color="auto" w:fill="auto"/>
            <w:vAlign w:val="center"/>
          </w:tcPr>
          <w:p w14:paraId="56153791" w14:textId="77777777" w:rsidR="00E33202" w:rsidRPr="004C30EB" w:rsidRDefault="00E33202" w:rsidP="00C44AFD">
            <w:pPr>
              <w:pStyle w:val="TableCourier"/>
              <w:rPr>
                <w:lang w:eastAsia="de-DE"/>
              </w:rPr>
            </w:pPr>
            <w:r w:rsidRPr="004C30EB">
              <w:rPr>
                <w:lang w:eastAsia="de-DE"/>
              </w:rPr>
              <w:t>ctx CtxParams1 ::= ctxParamsForCommonAuthentication : {</w:t>
            </w:r>
            <w:r w:rsidRPr="004C30EB">
              <w:rPr>
                <w:lang w:eastAsia="de-DE"/>
              </w:rPr>
              <w:br/>
              <w:t xml:space="preserve">    matchingId  #MATCHING_ID_EMPTY,</w:t>
            </w:r>
            <w:r w:rsidRPr="004C30EB">
              <w:rPr>
                <w:lang w:eastAsia="de-DE"/>
              </w:rPr>
              <w:br/>
              <w:t xml:space="preserve">    deviceInfo #S_DEVICE_INFO</w:t>
            </w:r>
            <w:r w:rsidRPr="004C30EB">
              <w:rPr>
                <w:lang w:eastAsia="de-DE"/>
              </w:rPr>
              <w:br/>
              <w:t>}</w:t>
            </w:r>
          </w:p>
        </w:tc>
      </w:tr>
      <w:tr w:rsidR="00E33202" w:rsidRPr="004C30EB" w14:paraId="649D251A" w14:textId="77777777" w:rsidTr="00C44AFD">
        <w:trPr>
          <w:trHeight w:val="314"/>
          <w:jc w:val="center"/>
        </w:trPr>
        <w:tc>
          <w:tcPr>
            <w:tcW w:w="4101" w:type="dxa"/>
            <w:shd w:val="clear" w:color="auto" w:fill="auto"/>
            <w:vAlign w:val="center"/>
          </w:tcPr>
          <w:p w14:paraId="60CEF96D" w14:textId="77777777" w:rsidR="00E33202" w:rsidRPr="004C30EB" w:rsidRDefault="00E33202" w:rsidP="00C44AFD">
            <w:pPr>
              <w:pStyle w:val="TableContentLeft"/>
            </w:pPr>
            <w:r w:rsidRPr="004C30EB">
              <w:t>CTX_PARAMS1_SMDS</w:t>
            </w:r>
          </w:p>
        </w:tc>
        <w:tc>
          <w:tcPr>
            <w:tcW w:w="4846" w:type="dxa"/>
            <w:shd w:val="clear" w:color="auto" w:fill="auto"/>
            <w:vAlign w:val="center"/>
          </w:tcPr>
          <w:p w14:paraId="7F43BC56" w14:textId="77777777" w:rsidR="00E33202" w:rsidRPr="004C30EB" w:rsidRDefault="00E33202" w:rsidP="00C44AFD">
            <w:pPr>
              <w:pStyle w:val="TableCourier"/>
              <w:rPr>
                <w:lang w:eastAsia="de-DE"/>
              </w:rPr>
            </w:pPr>
            <w:r w:rsidRPr="004C30EB">
              <w:rPr>
                <w:lang w:eastAsia="de-DE"/>
              </w:rPr>
              <w:t>ctx CtxParams1 ::= ctxParamsForCommonAuthentication : {</w:t>
            </w:r>
            <w:r w:rsidRPr="004C30EB">
              <w:rPr>
                <w:lang w:eastAsia="de-DE"/>
              </w:rPr>
              <w:br/>
              <w:t xml:space="preserve">  matchingId &lt;MATCHING_ID_EVENT&gt;,</w:t>
            </w:r>
            <w:r w:rsidRPr="004C30EB">
              <w:rPr>
                <w:lang w:eastAsia="de-DE"/>
              </w:rPr>
              <w:br/>
              <w:t xml:space="preserve">  deviceInfo #S_DEVICE_INFO</w:t>
            </w:r>
            <w:r w:rsidRPr="004C30EB">
              <w:rPr>
                <w:lang w:eastAsia="de-DE"/>
              </w:rPr>
              <w:br/>
              <w:t>}</w:t>
            </w:r>
          </w:p>
        </w:tc>
      </w:tr>
      <w:tr w:rsidR="00E33202" w:rsidRPr="004C30EB" w14:paraId="346966BD" w14:textId="77777777" w:rsidTr="00C44AFD">
        <w:trPr>
          <w:trHeight w:val="314"/>
          <w:jc w:val="center"/>
        </w:trPr>
        <w:tc>
          <w:tcPr>
            <w:tcW w:w="4101" w:type="dxa"/>
            <w:shd w:val="clear" w:color="auto" w:fill="auto"/>
            <w:vAlign w:val="center"/>
          </w:tcPr>
          <w:p w14:paraId="7BA54C01" w14:textId="77777777" w:rsidR="00E33202" w:rsidRPr="004C30EB" w:rsidRDefault="00E33202" w:rsidP="00C44AFD">
            <w:pPr>
              <w:pStyle w:val="TableContentLeft"/>
            </w:pPr>
            <w:r w:rsidRPr="004C30EB">
              <w:t>EUICC_FIRMWARE_VER</w:t>
            </w:r>
          </w:p>
        </w:tc>
        <w:tc>
          <w:tcPr>
            <w:tcW w:w="4846" w:type="dxa"/>
            <w:shd w:val="clear" w:color="auto" w:fill="auto"/>
            <w:vAlign w:val="center"/>
          </w:tcPr>
          <w:p w14:paraId="0F61C258" w14:textId="77777777" w:rsidR="00E33202" w:rsidRPr="004C30EB" w:rsidRDefault="00E33202" w:rsidP="00C44AFD">
            <w:pPr>
              <w:pStyle w:val="TableCourier"/>
              <w:framePr w:hSpace="180" w:wrap="around" w:hAnchor="margin" w:xAlign="center" w:y="-756"/>
              <w:rPr>
                <w:lang w:eastAsia="de-DE"/>
              </w:rPr>
            </w:pPr>
            <w:r w:rsidRPr="004C30EB">
              <w:rPr>
                <w:lang w:eastAsia="de-DE"/>
              </w:rPr>
              <w:t>0x01 00 00</w:t>
            </w:r>
          </w:p>
        </w:tc>
      </w:tr>
      <w:tr w:rsidR="00E33202" w:rsidRPr="004C30EB" w14:paraId="6850DB87" w14:textId="77777777" w:rsidTr="00C44AFD">
        <w:trPr>
          <w:trHeight w:val="314"/>
          <w:jc w:val="center"/>
        </w:trPr>
        <w:tc>
          <w:tcPr>
            <w:tcW w:w="4101" w:type="dxa"/>
            <w:shd w:val="clear" w:color="auto" w:fill="auto"/>
            <w:vAlign w:val="center"/>
          </w:tcPr>
          <w:p w14:paraId="4A97200D" w14:textId="77777777" w:rsidR="00E33202" w:rsidRPr="004C30EB" w:rsidRDefault="00E33202" w:rsidP="00C44AFD">
            <w:pPr>
              <w:pStyle w:val="TableContentLeft"/>
            </w:pPr>
            <w:r w:rsidRPr="004C30EB">
              <w:lastRenderedPageBreak/>
              <w:t>EXT_CARD_RESOURCE_LIMITED_SPACE</w:t>
            </w:r>
          </w:p>
        </w:tc>
        <w:tc>
          <w:tcPr>
            <w:tcW w:w="4846" w:type="dxa"/>
            <w:shd w:val="clear" w:color="auto" w:fill="auto"/>
            <w:vAlign w:val="center"/>
          </w:tcPr>
          <w:p w14:paraId="22B55FD3" w14:textId="77777777" w:rsidR="00E33202" w:rsidRPr="004C30EB" w:rsidRDefault="00E33202" w:rsidP="00C44AFD">
            <w:pPr>
              <w:pStyle w:val="TableCourier"/>
              <w:rPr>
                <w:lang w:eastAsia="de-DE"/>
              </w:rPr>
            </w:pPr>
            <w:r w:rsidRPr="004C30EB">
              <w:rPr>
                <w:lang w:eastAsia="de-DE"/>
              </w:rPr>
              <w:t xml:space="preserve">The Extended Card Resource Information according to ETSI TS 102 226 and set as: </w:t>
            </w:r>
          </w:p>
          <w:p w14:paraId="2329F7F9" w14:textId="77777777" w:rsidR="00E33202" w:rsidRPr="004C30EB" w:rsidRDefault="00E33202" w:rsidP="00C44AFD">
            <w:pPr>
              <w:pStyle w:val="TableCourier"/>
              <w:rPr>
                <w:lang w:eastAsia="de-DE"/>
              </w:rPr>
            </w:pPr>
            <w:r w:rsidRPr="004C30EB">
              <w:rPr>
                <w:lang w:eastAsia="de-DE"/>
              </w:rPr>
              <w:t xml:space="preserve">0x81 &lt;L&gt; #INSTALLED_PROFILES </w:t>
            </w:r>
          </w:p>
          <w:p w14:paraId="1C1AC887" w14:textId="77777777" w:rsidR="00E33202" w:rsidRPr="004C30EB" w:rsidRDefault="00E33202" w:rsidP="00C44AFD">
            <w:pPr>
              <w:pStyle w:val="TableCourier"/>
              <w:rPr>
                <w:lang w:eastAsia="de-DE"/>
              </w:rPr>
            </w:pPr>
            <w:r w:rsidRPr="004C30EB">
              <w:rPr>
                <w:lang w:eastAsia="de-DE"/>
              </w:rPr>
              <w:t xml:space="preserve">0x82 &lt;L&gt; #NON_VOLATILE_MEM_LIMITED_SPACE </w:t>
            </w:r>
          </w:p>
          <w:p w14:paraId="4A8B97F1" w14:textId="77777777" w:rsidR="00E33202" w:rsidRPr="004C30EB" w:rsidRDefault="00E33202" w:rsidP="00C44AFD">
            <w:pPr>
              <w:pStyle w:val="TableCourier"/>
              <w:rPr>
                <w:lang w:eastAsia="de-DE"/>
              </w:rPr>
            </w:pPr>
            <w:r w:rsidRPr="004C30EB">
              <w:rPr>
                <w:lang w:eastAsia="de-DE"/>
              </w:rPr>
              <w:t>0x83 &lt;L&gt; #S_VOLATILE_MEM</w:t>
            </w:r>
          </w:p>
        </w:tc>
      </w:tr>
      <w:tr w:rsidR="00E33202" w:rsidRPr="004C30EB" w14:paraId="4D92A340" w14:textId="77777777" w:rsidTr="00C44AFD">
        <w:trPr>
          <w:trHeight w:val="314"/>
          <w:jc w:val="center"/>
        </w:trPr>
        <w:tc>
          <w:tcPr>
            <w:tcW w:w="4101" w:type="dxa"/>
            <w:shd w:val="clear" w:color="auto" w:fill="auto"/>
            <w:vAlign w:val="center"/>
          </w:tcPr>
          <w:p w14:paraId="0102C83A" w14:textId="77777777" w:rsidR="00E33202" w:rsidRPr="004C30EB" w:rsidRDefault="00E33202" w:rsidP="00C44AFD">
            <w:pPr>
              <w:pStyle w:val="TableContentLeft"/>
            </w:pPr>
            <w:r w:rsidRPr="004C30EB">
              <w:t>INITIATE_AUTH_DS_OK</w:t>
            </w:r>
          </w:p>
        </w:tc>
        <w:tc>
          <w:tcPr>
            <w:tcW w:w="4846" w:type="dxa"/>
            <w:shd w:val="clear" w:color="auto" w:fill="auto"/>
            <w:vAlign w:val="center"/>
          </w:tcPr>
          <w:p w14:paraId="62C8080C" w14:textId="17D33E16"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"serverSigned1" : &lt;S_SMDS_SIGNED1&gt;,</w:t>
            </w:r>
            <w:r w:rsidRPr="004C30EB">
              <w:rPr>
                <w:lang w:eastAsia="de-DE"/>
              </w:rPr>
              <w:br/>
              <w:t xml:space="preserve">  "serverSignature1" : </w:t>
            </w:r>
          </w:p>
          <w:p w14:paraId="2EE9B04B" w14:textId="3D69C73F" w:rsidR="00E33202" w:rsidRPr="004C30EB" w:rsidRDefault="00E33202" w:rsidP="00C44AFD">
            <w:pPr>
              <w:pStyle w:val="TableCourier"/>
              <w:rPr>
                <w:lang w:eastAsia="de-DE"/>
              </w:rPr>
            </w:pPr>
            <w:r w:rsidRPr="004C30EB">
              <w:rPr>
                <w:lang w:eastAsia="de-DE"/>
              </w:rPr>
              <w:t xml:space="preserve">  &lt;S_SMDS_SIGNATURE1&gt;,</w:t>
            </w:r>
            <w:r w:rsidRPr="004C30EB">
              <w:rPr>
                <w:lang w:eastAsia="de-DE"/>
              </w:rPr>
              <w:br/>
              <w:t xml:space="preserve">  "euiccCiPKIdTobeUsed" : </w:t>
            </w:r>
          </w:p>
          <w:p w14:paraId="561CFCD2" w14:textId="09725B0A" w:rsidR="00E33202" w:rsidRPr="004C30EB" w:rsidRDefault="00E33202" w:rsidP="00C44AFD">
            <w:pPr>
              <w:pStyle w:val="TableCourier"/>
              <w:rPr>
                <w:lang w:eastAsia="de-DE"/>
              </w:rPr>
            </w:pPr>
            <w:r w:rsidRPr="004C30EB">
              <w:rPr>
                <w:lang w:eastAsia="de-DE"/>
              </w:rPr>
              <w:t xml:space="preserve">  &lt;EUICC_CI_PK_ID_TO_BE_USED&gt;,</w:t>
            </w:r>
            <w:r w:rsidRPr="004C30EB">
              <w:rPr>
                <w:lang w:eastAsia="de-DE"/>
              </w:rPr>
              <w:br/>
              <w:t xml:space="preserve">  "serverCertificate" : </w:t>
            </w:r>
          </w:p>
          <w:p w14:paraId="77B30998" w14:textId="5B7EACF6" w:rsidR="001A5055" w:rsidRDefault="00E33202" w:rsidP="001A5055">
            <w:pPr>
              <w:pStyle w:val="TableCourier"/>
              <w:rPr>
                <w:lang w:eastAsia="de-DE"/>
              </w:rPr>
            </w:pPr>
            <w:r w:rsidRPr="004C30EB">
              <w:rPr>
                <w:lang w:eastAsia="de-DE"/>
              </w:rPr>
              <w:t xml:space="preserve">  #CERT_S_SM_</w:t>
            </w:r>
            <w:r w:rsidR="00880E11">
              <w:rPr>
                <w:lang w:eastAsia="de-DE"/>
              </w:rPr>
              <w:t>D</w:t>
            </w:r>
            <w:r w:rsidRPr="004C30EB">
              <w:rPr>
                <w:lang w:eastAsia="de-DE"/>
              </w:rPr>
              <w:t>Sauth_</w:t>
            </w:r>
            <w:r w:rsidR="00EB16A8">
              <w:rPr>
                <w:lang w:eastAsia="de-DE"/>
              </w:rPr>
              <w:t>SIG</w:t>
            </w:r>
            <w:r w:rsidR="001A5055">
              <w:rPr>
                <w:lang w:eastAsia="de-DE"/>
              </w:rPr>
              <w:t>,</w:t>
            </w:r>
          </w:p>
          <w:p w14:paraId="1495B021" w14:textId="0D38047F" w:rsidR="00E33202" w:rsidRPr="004C30EB" w:rsidRDefault="001A5055" w:rsidP="003905F7">
            <w:pPr>
              <w:pStyle w:val="TableCourier"/>
              <w:rPr>
                <w:lang w:eastAsia="de-DE"/>
              </w:rPr>
            </w:pPr>
            <w:r>
              <w:rPr>
                <w:lang w:eastAsia="de-DE"/>
              </w:rPr>
              <w:t xml:space="preserve">  </w:t>
            </w:r>
            <w:r w:rsidRPr="009A2E63">
              <w:rPr>
                <w:lang w:eastAsia="de-DE"/>
              </w:rPr>
              <w:t xml:space="preserve">"crlList" : </w:t>
            </w:r>
            <w:r w:rsidRPr="004C30EB">
              <w:rPr>
                <w:lang w:eastAsia="de-DE"/>
              </w:rPr>
              <w:t xml:space="preserve"> </w:t>
            </w:r>
            <w:r>
              <w:rPr>
                <w:lang w:eastAsia="de-DE"/>
              </w:rPr>
              <w:t>#CRL_LIST</w:t>
            </w:r>
            <w:r w:rsidRPr="004C30EB">
              <w:rPr>
                <w:lang w:eastAsia="de-DE"/>
              </w:rPr>
              <w:br/>
            </w:r>
            <w:r w:rsidR="00E33202" w:rsidRPr="004C30EB">
              <w:rPr>
                <w:lang w:eastAsia="de-DE"/>
              </w:rPr>
              <w:t>}</w:t>
            </w:r>
          </w:p>
        </w:tc>
      </w:tr>
    </w:tbl>
    <w:p w14:paraId="2BE393F6" w14:textId="77777777" w:rsidR="00F84E49" w:rsidRDefault="00F84E49">
      <w:r>
        <w:br w:type="page"/>
      </w:r>
    </w:p>
    <w:tbl>
      <w:tblPr>
        <w:tblW w:w="89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4101"/>
        <w:gridCol w:w="4846"/>
      </w:tblGrid>
      <w:tr w:rsidR="00E33202" w:rsidRPr="004C30EB" w14:paraId="344CEB51" w14:textId="77777777" w:rsidTr="00E147FB">
        <w:trPr>
          <w:trHeight w:val="314"/>
          <w:jc w:val="center"/>
        </w:trPr>
        <w:tc>
          <w:tcPr>
            <w:tcW w:w="4101" w:type="dxa"/>
            <w:shd w:val="clear" w:color="auto" w:fill="auto"/>
            <w:vAlign w:val="center"/>
          </w:tcPr>
          <w:p w14:paraId="0D8DB01C" w14:textId="4A5B4E9C" w:rsidR="00E33202" w:rsidRPr="004C30EB" w:rsidRDefault="00E33202" w:rsidP="00C44AFD">
            <w:pPr>
              <w:pStyle w:val="TableContentLeft"/>
            </w:pPr>
            <w:r w:rsidRPr="002D301C">
              <w:lastRenderedPageBreak/>
              <w:t>INITIATE_AUTH_DS_OK</w:t>
            </w:r>
            <w:r>
              <w:t>_1</w:t>
            </w:r>
          </w:p>
        </w:tc>
        <w:tc>
          <w:tcPr>
            <w:tcW w:w="4846" w:type="dxa"/>
            <w:shd w:val="clear" w:color="auto" w:fill="auto"/>
            <w:vAlign w:val="center"/>
          </w:tcPr>
          <w:p w14:paraId="0FA9DE31" w14:textId="04CD3925" w:rsidR="00E33202" w:rsidRPr="002D301C" w:rsidRDefault="00E33202" w:rsidP="00E147FB">
            <w:pPr>
              <w:keepNext/>
              <w:spacing w:after="120" w:line="276" w:lineRule="auto"/>
              <w:contextualSpacing/>
              <w:jc w:val="left"/>
              <w:rPr>
                <w:rFonts w:ascii="Courier New" w:eastAsia="Times New Roman" w:hAnsi="Courier New" w:cs="Courier New"/>
                <w:sz w:val="18"/>
                <w:szCs w:val="18"/>
                <w:lang w:eastAsia="de-DE"/>
              </w:rPr>
            </w:pPr>
            <w:r w:rsidRPr="002D301C">
              <w:rPr>
                <w:rFonts w:ascii="Courier New" w:eastAsia="Times New Roman" w:hAnsi="Courier New" w:cs="Courier New"/>
                <w:sz w:val="18"/>
                <w:szCs w:val="18"/>
                <w:lang w:eastAsia="de-DE"/>
              </w:rPr>
              <w:t>{</w:t>
            </w:r>
            <w:r w:rsidRPr="002D301C">
              <w:rPr>
                <w:rFonts w:ascii="Courier New" w:eastAsia="Times New Roman" w:hAnsi="Courier New" w:cs="Courier New"/>
                <w:sz w:val="18"/>
                <w:szCs w:val="18"/>
                <w:lang w:eastAsia="de-DE"/>
              </w:rPr>
              <w:br/>
              <w:t xml:space="preserve">  "header" : {</w:t>
            </w:r>
            <w:r w:rsidRPr="002D301C">
              <w:rPr>
                <w:rFonts w:ascii="Courier New" w:eastAsia="Times New Roman" w:hAnsi="Courier New" w:cs="Courier New"/>
                <w:sz w:val="18"/>
                <w:szCs w:val="18"/>
                <w:lang w:eastAsia="de-DE"/>
              </w:rPr>
              <w:br/>
              <w:t xml:space="preserve">     "functionExecutionStatus" : {</w:t>
            </w:r>
            <w:r w:rsidRPr="002D301C">
              <w:rPr>
                <w:rFonts w:ascii="Courier New" w:eastAsia="Times New Roman" w:hAnsi="Courier New" w:cs="Courier New"/>
                <w:sz w:val="18"/>
                <w:szCs w:val="18"/>
                <w:lang w:eastAsia="de-DE"/>
              </w:rPr>
              <w:br/>
              <w:t xml:space="preserve">        "status" : "Executed-Success"</w:t>
            </w:r>
            <w:r w:rsidRPr="002D301C">
              <w:rPr>
                <w:rFonts w:ascii="Courier New" w:eastAsia="Times New Roman" w:hAnsi="Courier New" w:cs="Courier New"/>
                <w:sz w:val="18"/>
                <w:szCs w:val="18"/>
                <w:lang w:eastAsia="de-DE"/>
              </w:rPr>
              <w:br/>
              <w:t xml:space="preserve">     }</w:t>
            </w:r>
            <w:r w:rsidRPr="002D301C">
              <w:rPr>
                <w:rFonts w:ascii="Courier New" w:eastAsia="Times New Roman" w:hAnsi="Courier New" w:cs="Courier New"/>
                <w:sz w:val="18"/>
                <w:szCs w:val="18"/>
                <w:lang w:eastAsia="de-DE"/>
              </w:rPr>
              <w:br/>
              <w:t xml:space="preserve">  },</w:t>
            </w:r>
            <w:r w:rsidRPr="002D301C">
              <w:rPr>
                <w:rFonts w:ascii="Courier New" w:eastAsia="Times New Roman" w:hAnsi="Courier New" w:cs="Courier New"/>
                <w:sz w:val="18"/>
                <w:szCs w:val="18"/>
                <w:lang w:eastAsia="de-DE"/>
              </w:rPr>
              <w:br/>
              <w:t xml:space="preserve">  "transactionId" : &lt;S_TRANSACTION_ID&gt;,</w:t>
            </w:r>
            <w:r w:rsidRPr="002D301C">
              <w:rPr>
                <w:rFonts w:ascii="Courier New" w:eastAsia="Times New Roman" w:hAnsi="Courier New" w:cs="Courier New"/>
                <w:sz w:val="18"/>
                <w:szCs w:val="18"/>
                <w:lang w:eastAsia="de-DE"/>
              </w:rPr>
              <w:br/>
              <w:t xml:space="preserve">  "serverSigned1" : &lt;</w:t>
            </w:r>
            <w:r>
              <w:rPr>
                <w:rFonts w:ascii="Courier New" w:eastAsia="Times New Roman" w:hAnsi="Courier New" w:cs="Courier New"/>
                <w:sz w:val="18"/>
                <w:szCs w:val="18"/>
                <w:lang w:eastAsia="de-DE"/>
              </w:rPr>
              <w:t>S_SMDS_SIGNED_ADDR1</w:t>
            </w:r>
            <w:r w:rsidRPr="002D301C">
              <w:rPr>
                <w:rFonts w:ascii="Courier New" w:eastAsia="Times New Roman" w:hAnsi="Courier New" w:cs="Courier New"/>
                <w:sz w:val="18"/>
                <w:szCs w:val="18"/>
                <w:lang w:eastAsia="de-DE"/>
              </w:rPr>
              <w:t>&gt;,</w:t>
            </w:r>
            <w:r w:rsidRPr="002D301C">
              <w:rPr>
                <w:rFonts w:ascii="Courier New" w:eastAsia="Times New Roman" w:hAnsi="Courier New" w:cs="Courier New"/>
                <w:sz w:val="18"/>
                <w:szCs w:val="18"/>
                <w:lang w:eastAsia="de-DE"/>
              </w:rPr>
              <w:br/>
              <w:t xml:space="preserve">  "serverSignature1" : </w:t>
            </w:r>
          </w:p>
          <w:p w14:paraId="02BDC43D" w14:textId="75E4E869" w:rsidR="00E33202" w:rsidRPr="002D301C" w:rsidRDefault="00E33202" w:rsidP="00E147FB">
            <w:pPr>
              <w:keepNext/>
              <w:spacing w:after="120" w:line="276" w:lineRule="auto"/>
              <w:contextualSpacing/>
              <w:jc w:val="left"/>
              <w:rPr>
                <w:rFonts w:ascii="Courier New" w:eastAsia="Times New Roman" w:hAnsi="Courier New" w:cs="Courier New"/>
                <w:sz w:val="18"/>
                <w:szCs w:val="18"/>
                <w:lang w:eastAsia="de-DE"/>
              </w:rPr>
            </w:pPr>
            <w:r w:rsidRPr="002D301C">
              <w:rPr>
                <w:rFonts w:ascii="Courier New" w:eastAsia="Times New Roman" w:hAnsi="Courier New" w:cs="Courier New"/>
                <w:sz w:val="18"/>
                <w:szCs w:val="18"/>
                <w:lang w:eastAsia="de-DE"/>
              </w:rPr>
              <w:t xml:space="preserve">  &lt;S_SMDS_SIGNATURE1&gt;,</w:t>
            </w:r>
            <w:r w:rsidRPr="002D301C">
              <w:rPr>
                <w:rFonts w:ascii="Courier New" w:eastAsia="Times New Roman" w:hAnsi="Courier New" w:cs="Courier New"/>
                <w:sz w:val="18"/>
                <w:szCs w:val="18"/>
                <w:lang w:eastAsia="de-DE"/>
              </w:rPr>
              <w:br/>
              <w:t xml:space="preserve">  "euiccCiPKIdTobeUsed" : </w:t>
            </w:r>
          </w:p>
          <w:p w14:paraId="451E01BF" w14:textId="5E721327" w:rsidR="00E33202" w:rsidRPr="002D301C" w:rsidRDefault="00E33202" w:rsidP="00E147FB">
            <w:pPr>
              <w:keepNext/>
              <w:spacing w:after="120" w:line="276" w:lineRule="auto"/>
              <w:contextualSpacing/>
              <w:jc w:val="left"/>
              <w:rPr>
                <w:rFonts w:ascii="Courier New" w:eastAsia="Times New Roman" w:hAnsi="Courier New" w:cs="Courier New"/>
                <w:sz w:val="18"/>
                <w:szCs w:val="18"/>
                <w:lang w:eastAsia="de-DE"/>
              </w:rPr>
            </w:pPr>
            <w:r w:rsidRPr="002D301C">
              <w:rPr>
                <w:rFonts w:ascii="Courier New" w:eastAsia="Times New Roman" w:hAnsi="Courier New" w:cs="Courier New"/>
                <w:sz w:val="18"/>
                <w:szCs w:val="18"/>
                <w:lang w:eastAsia="de-DE"/>
              </w:rPr>
              <w:t xml:space="preserve">  &lt;EUICC_CI_PK_ID_TO_BE_USED&gt;,</w:t>
            </w:r>
            <w:r w:rsidRPr="002D301C">
              <w:rPr>
                <w:rFonts w:ascii="Courier New" w:eastAsia="Times New Roman" w:hAnsi="Courier New" w:cs="Courier New"/>
                <w:sz w:val="18"/>
                <w:szCs w:val="18"/>
                <w:lang w:eastAsia="de-DE"/>
              </w:rPr>
              <w:br/>
              <w:t xml:space="preserve">  "serverCertificate" : </w:t>
            </w:r>
          </w:p>
          <w:p w14:paraId="27EC2BE4" w14:textId="3DB237CC" w:rsidR="008503DF" w:rsidRDefault="00E33202" w:rsidP="00E147FB">
            <w:pPr>
              <w:keepNext/>
              <w:spacing w:after="120" w:line="276" w:lineRule="auto"/>
              <w:contextualSpacing/>
              <w:jc w:val="left"/>
              <w:rPr>
                <w:rFonts w:ascii="Courier New" w:eastAsia="Times New Roman" w:hAnsi="Courier New" w:cs="Courier New"/>
                <w:sz w:val="18"/>
                <w:szCs w:val="18"/>
                <w:lang w:eastAsia="de-DE"/>
              </w:rPr>
            </w:pPr>
            <w:r w:rsidRPr="002D301C">
              <w:rPr>
                <w:rFonts w:ascii="Courier New" w:eastAsia="Times New Roman" w:hAnsi="Courier New" w:cs="Courier New"/>
                <w:sz w:val="18"/>
                <w:szCs w:val="18"/>
                <w:lang w:eastAsia="de-DE"/>
              </w:rPr>
              <w:t xml:space="preserve">  #CERT_S_SM_</w:t>
            </w:r>
            <w:r w:rsidR="00880E11">
              <w:rPr>
                <w:rFonts w:ascii="Courier New" w:eastAsia="Times New Roman" w:hAnsi="Courier New" w:cs="Courier New"/>
                <w:sz w:val="18"/>
                <w:szCs w:val="18"/>
                <w:lang w:eastAsia="de-DE"/>
              </w:rPr>
              <w:t>D</w:t>
            </w:r>
            <w:r w:rsidRPr="002D301C">
              <w:rPr>
                <w:rFonts w:ascii="Courier New" w:eastAsia="Times New Roman" w:hAnsi="Courier New" w:cs="Courier New"/>
                <w:sz w:val="18"/>
                <w:szCs w:val="18"/>
                <w:lang w:eastAsia="de-DE"/>
              </w:rPr>
              <w:t>Sauth_</w:t>
            </w:r>
            <w:r w:rsidR="008503DF">
              <w:rPr>
                <w:rFonts w:ascii="Courier New" w:eastAsia="Times New Roman" w:hAnsi="Courier New" w:cs="Courier New"/>
                <w:sz w:val="18"/>
                <w:szCs w:val="18"/>
                <w:lang w:eastAsia="de-DE"/>
              </w:rPr>
              <w:t xml:space="preserve"> SIG,</w:t>
            </w:r>
          </w:p>
          <w:p w14:paraId="4A51844A" w14:textId="06B9C578" w:rsidR="00E33202" w:rsidRPr="004C30EB" w:rsidRDefault="008503DF" w:rsidP="00E147FB">
            <w:pPr>
              <w:keepNext/>
              <w:spacing w:after="120" w:line="276" w:lineRule="auto"/>
              <w:contextualSpacing/>
              <w:jc w:val="left"/>
              <w:rPr>
                <w:lang w:eastAsia="de-DE"/>
              </w:rPr>
            </w:pPr>
            <w:r w:rsidRPr="009A2E63">
              <w:rPr>
                <w:rFonts w:ascii="Courier New" w:eastAsia="Times New Roman" w:hAnsi="Courier New" w:cs="Courier New"/>
                <w:sz w:val="18"/>
                <w:szCs w:val="18"/>
                <w:lang w:eastAsia="de-DE"/>
              </w:rPr>
              <w:t xml:space="preserve">  "crlList"</w:t>
            </w:r>
            <w:r w:rsidR="004D60F2">
              <w:rPr>
                <w:rFonts w:ascii="Courier New" w:eastAsia="Times New Roman" w:hAnsi="Courier New" w:cs="Courier New"/>
                <w:sz w:val="18"/>
                <w:szCs w:val="18"/>
                <w:lang w:eastAsia="de-DE"/>
              </w:rPr>
              <w:t xml:space="preserve"> </w:t>
            </w:r>
            <w:r w:rsidRPr="009A2E63">
              <w:rPr>
                <w:rFonts w:ascii="Courier New" w:eastAsia="Times New Roman" w:hAnsi="Courier New" w:cs="Courier New"/>
                <w:sz w:val="18"/>
                <w:szCs w:val="18"/>
                <w:lang w:eastAsia="de-DE"/>
              </w:rPr>
              <w:t>: #CRL_LIST</w:t>
            </w:r>
            <w:r w:rsidR="00E33202" w:rsidRPr="002D301C">
              <w:rPr>
                <w:rFonts w:ascii="Courier New" w:eastAsia="Times New Roman" w:hAnsi="Courier New" w:cs="Courier New"/>
                <w:sz w:val="18"/>
                <w:szCs w:val="18"/>
                <w:lang w:eastAsia="de-DE"/>
              </w:rPr>
              <w:br/>
              <w:t>}</w:t>
            </w:r>
          </w:p>
        </w:tc>
      </w:tr>
      <w:tr w:rsidR="00302F1D" w:rsidRPr="004C30EB" w14:paraId="56E7EBEB" w14:textId="77777777" w:rsidTr="00C44AFD">
        <w:trPr>
          <w:trHeight w:val="314"/>
          <w:jc w:val="center"/>
        </w:trPr>
        <w:tc>
          <w:tcPr>
            <w:tcW w:w="4101" w:type="dxa"/>
            <w:shd w:val="clear" w:color="auto" w:fill="auto"/>
            <w:vAlign w:val="center"/>
          </w:tcPr>
          <w:p w14:paraId="5E8D6943" w14:textId="1911F481" w:rsidR="00302F1D" w:rsidRPr="002D301C" w:rsidRDefault="00302F1D" w:rsidP="00302F1D">
            <w:pPr>
              <w:pStyle w:val="TableContentLeft"/>
            </w:pPr>
            <w:r w:rsidRPr="004C30EB">
              <w:t>INITIATE_AUTH_DS_OK</w:t>
            </w:r>
            <w:r>
              <w:t>_VARIANT_A</w:t>
            </w:r>
          </w:p>
        </w:tc>
        <w:tc>
          <w:tcPr>
            <w:tcW w:w="4846" w:type="dxa"/>
            <w:shd w:val="clear" w:color="auto" w:fill="auto"/>
            <w:vAlign w:val="center"/>
          </w:tcPr>
          <w:p w14:paraId="3279FF2B" w14:textId="77777777" w:rsidR="00302F1D" w:rsidRPr="004C30EB" w:rsidRDefault="00302F1D" w:rsidP="00302F1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"serverSigned1" : &lt;S_SMDS_SIGNED1&gt;,</w:t>
            </w:r>
            <w:r w:rsidRPr="004C30EB">
              <w:rPr>
                <w:lang w:eastAsia="de-DE"/>
              </w:rPr>
              <w:br/>
              <w:t xml:space="preserve">  "serverSignature1" : </w:t>
            </w:r>
          </w:p>
          <w:p w14:paraId="3FAB74EE" w14:textId="24BB62ED" w:rsidR="00302F1D" w:rsidRPr="004C30EB" w:rsidRDefault="00302F1D" w:rsidP="009D7FC6">
            <w:pPr>
              <w:pStyle w:val="TableCourier"/>
              <w:rPr>
                <w:lang w:eastAsia="de-DE"/>
              </w:rPr>
            </w:pPr>
            <w:r w:rsidRPr="004C30EB">
              <w:rPr>
                <w:lang w:eastAsia="de-DE"/>
              </w:rPr>
              <w:t xml:space="preserve">  &lt;S_SMDS_SIGNATURE1&gt;,</w:t>
            </w:r>
            <w:r w:rsidRPr="004C30EB">
              <w:rPr>
                <w:lang w:eastAsia="de-DE"/>
              </w:rPr>
              <w:br/>
              <w:t xml:space="preserve">  "serverCertificate" : </w:t>
            </w:r>
          </w:p>
          <w:p w14:paraId="2FB1B138" w14:textId="4F16A14D" w:rsidR="00302F1D" w:rsidRDefault="00302F1D" w:rsidP="00302F1D">
            <w:pPr>
              <w:pStyle w:val="TableCourier"/>
              <w:rPr>
                <w:lang w:eastAsia="de-DE"/>
              </w:rPr>
            </w:pPr>
            <w:r w:rsidRPr="004C30EB">
              <w:rPr>
                <w:lang w:eastAsia="de-DE"/>
              </w:rPr>
              <w:t xml:space="preserve">  #CERT_S_SM_DSauth</w:t>
            </w:r>
            <w:r w:rsidR="00711915">
              <w:rPr>
                <w:lang w:eastAsia="de-DE"/>
              </w:rPr>
              <w:t>_SIG</w:t>
            </w:r>
            <w:r>
              <w:rPr>
                <w:lang w:eastAsia="de-DE"/>
              </w:rPr>
              <w:t>,</w:t>
            </w:r>
          </w:p>
          <w:p w14:paraId="4EE87441" w14:textId="77777777" w:rsidR="00302F1D" w:rsidRDefault="00302F1D" w:rsidP="00302F1D">
            <w:pPr>
              <w:pStyle w:val="TableCourier"/>
              <w:rPr>
                <w:lang w:eastAsia="de-DE"/>
              </w:rPr>
            </w:pPr>
            <w:r>
              <w:rPr>
                <w:lang w:eastAsia="de-DE"/>
              </w:rPr>
              <w:t xml:space="preserve">  </w:t>
            </w:r>
            <w:r w:rsidRPr="004C30EB">
              <w:rPr>
                <w:lang w:eastAsia="de-DE"/>
              </w:rPr>
              <w:t>"</w:t>
            </w:r>
            <w:r>
              <w:rPr>
                <w:lang w:eastAsia="de-DE"/>
              </w:rPr>
              <w:t>otherCertsInChain</w:t>
            </w:r>
            <w:r w:rsidRPr="004C30EB">
              <w:rPr>
                <w:lang w:eastAsia="de-DE"/>
              </w:rPr>
              <w:t>"</w:t>
            </w:r>
            <w:r>
              <w:rPr>
                <w:lang w:eastAsia="de-DE"/>
              </w:rPr>
              <w:t xml:space="preserve"> :     </w:t>
            </w:r>
          </w:p>
          <w:p w14:paraId="46C0C352" w14:textId="169E8C4C" w:rsidR="00302F1D" w:rsidRDefault="00302F1D" w:rsidP="00302F1D">
            <w:pPr>
              <w:pStyle w:val="TableCourier"/>
              <w:rPr>
                <w:lang w:eastAsia="de-DE"/>
              </w:rPr>
            </w:pPr>
            <w:r>
              <w:rPr>
                <w:lang w:eastAsia="de-DE"/>
              </w:rPr>
              <w:t xml:space="preserve">  </w:t>
            </w:r>
            <w:r>
              <w:t>#CERT_S_SM_DS_SubCA_</w:t>
            </w:r>
            <w:r w:rsidR="006C3800">
              <w:t>SIG</w:t>
            </w:r>
            <w:r>
              <w:rPr>
                <w:lang w:eastAsia="de-DE"/>
              </w:rPr>
              <w:t>,</w:t>
            </w:r>
          </w:p>
          <w:p w14:paraId="6C11F53B" w14:textId="12549D60" w:rsidR="00302F1D" w:rsidRPr="004C30EB" w:rsidRDefault="00302F1D" w:rsidP="00302F1D">
            <w:pPr>
              <w:pStyle w:val="TableCourier"/>
              <w:rPr>
                <w:lang w:eastAsia="de-DE"/>
              </w:rPr>
            </w:pPr>
            <w:r>
              <w:rPr>
                <w:lang w:eastAsia="de-DE"/>
              </w:rPr>
              <w:t xml:space="preserve">  </w:t>
            </w:r>
            <w:r w:rsidRPr="0036530E">
              <w:rPr>
                <w:lang w:eastAsia="de-DE"/>
              </w:rPr>
              <w:t>"crlList" :</w:t>
            </w:r>
            <w:r w:rsidRPr="0036530E">
              <w:t xml:space="preserve"> </w:t>
            </w:r>
            <w:r w:rsidR="00747DA5">
              <w:rPr>
                <w:lang w:eastAsia="de-DE"/>
              </w:rPr>
              <w:t>#CRL_LIST</w:t>
            </w:r>
            <w:r w:rsidRPr="0036530E">
              <w:rPr>
                <w:lang w:eastAsia="de-DE"/>
              </w:rPr>
              <w:br/>
              <w:t>}</w:t>
            </w:r>
          </w:p>
          <w:p w14:paraId="720C24AD" w14:textId="77777777" w:rsidR="00302F1D" w:rsidRPr="002D301C" w:rsidRDefault="00302F1D" w:rsidP="00E147FB">
            <w:pPr>
              <w:pStyle w:val="TableCourier"/>
              <w:rPr>
                <w:rFonts w:eastAsia="Times New Roman"/>
                <w:lang w:eastAsia="de-DE"/>
              </w:rPr>
            </w:pPr>
          </w:p>
        </w:tc>
      </w:tr>
      <w:tr w:rsidR="00E33202" w:rsidRPr="004C30EB" w14:paraId="560B8134" w14:textId="77777777" w:rsidTr="00C44AFD">
        <w:trPr>
          <w:trHeight w:val="314"/>
          <w:jc w:val="center"/>
        </w:trPr>
        <w:tc>
          <w:tcPr>
            <w:tcW w:w="4101" w:type="dxa"/>
            <w:shd w:val="clear" w:color="auto" w:fill="auto"/>
            <w:vAlign w:val="center"/>
          </w:tcPr>
          <w:p w14:paraId="05EC5381" w14:textId="77777777" w:rsidR="00E33202" w:rsidRPr="004C30EB" w:rsidRDefault="00E33202" w:rsidP="00C44AFD">
            <w:pPr>
              <w:pStyle w:val="TableContentLeft"/>
            </w:pPr>
            <w:r w:rsidRPr="004C30EB">
              <w:t>INITIATE_AUTH_INV_CERT_DS</w:t>
            </w:r>
          </w:p>
        </w:tc>
        <w:tc>
          <w:tcPr>
            <w:tcW w:w="4846" w:type="dxa"/>
            <w:shd w:val="clear" w:color="auto" w:fill="auto"/>
            <w:vAlign w:val="center"/>
          </w:tcPr>
          <w:p w14:paraId="564C1D81" w14:textId="43B557B2"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"serverSigned1" : &lt;S_SMDS_SIGNED1&gt;,</w:t>
            </w:r>
            <w:r w:rsidRPr="004C30EB">
              <w:rPr>
                <w:lang w:eastAsia="de-DE"/>
              </w:rPr>
              <w:br/>
              <w:t xml:space="preserve">  "serverSignature1" : &lt;S_SMDS_SIGNATURE1&gt;,</w:t>
            </w:r>
            <w:r w:rsidRPr="004C30EB">
              <w:rPr>
                <w:lang w:eastAsia="de-DE"/>
              </w:rPr>
              <w:br/>
              <w:t xml:space="preserve">  "euiccCiPKIdTobeUsed" : &lt;EUICC_CI_PK_ID_TO_BE_USED&gt;,</w:t>
            </w:r>
          </w:p>
          <w:p w14:paraId="14879D28" w14:textId="77777777" w:rsidR="00FC52F6" w:rsidRDefault="00E33202" w:rsidP="00FC52F6">
            <w:pPr>
              <w:pStyle w:val="TableCourier"/>
              <w:rPr>
                <w:lang w:eastAsia="de-DE"/>
              </w:rPr>
            </w:pPr>
            <w:r w:rsidRPr="004C30EB">
              <w:rPr>
                <w:lang w:eastAsia="de-DE"/>
              </w:rPr>
              <w:t>-- NOTE: select the CI Key ID in highest priority from the &lt;EUICC_CI_PK_ID_LIST_FOR_SIGNING&gt;  "serverCertificate" : #CERT_S_SM_</w:t>
            </w:r>
            <w:r w:rsidR="00880E11">
              <w:rPr>
                <w:lang w:eastAsia="de-DE"/>
              </w:rPr>
              <w:t>D</w:t>
            </w:r>
            <w:r w:rsidRPr="004C30EB">
              <w:rPr>
                <w:lang w:eastAsia="de-DE"/>
              </w:rPr>
              <w:t>Sauth_INV_SIGN</w:t>
            </w:r>
            <w:r w:rsidR="00FC52F6">
              <w:rPr>
                <w:lang w:eastAsia="de-DE"/>
              </w:rPr>
              <w:t>,</w:t>
            </w:r>
          </w:p>
          <w:p w14:paraId="4114CD0F" w14:textId="31A4D4C9" w:rsidR="00E33202" w:rsidRPr="004C30EB" w:rsidRDefault="00FC52F6" w:rsidP="00FC52F6">
            <w:pPr>
              <w:pStyle w:val="TableCourier"/>
              <w:rPr>
                <w:lang w:eastAsia="de-DE"/>
              </w:rPr>
            </w:pPr>
            <w:r>
              <w:rPr>
                <w:lang w:eastAsia="de-DE"/>
              </w:rPr>
              <w:t xml:space="preserve">  </w:t>
            </w:r>
            <w:r w:rsidRPr="009A2E63">
              <w:rPr>
                <w:lang w:eastAsia="de-DE"/>
              </w:rPr>
              <w:t xml:space="preserve">"crlList" : </w:t>
            </w:r>
            <w:r w:rsidRPr="004C30EB">
              <w:rPr>
                <w:lang w:eastAsia="de-DE"/>
              </w:rPr>
              <w:t xml:space="preserve"> </w:t>
            </w:r>
            <w:r>
              <w:rPr>
                <w:lang w:eastAsia="de-DE"/>
              </w:rPr>
              <w:t>#CRL_LIST</w:t>
            </w:r>
            <w:r w:rsidR="00E33202" w:rsidRPr="004C30EB">
              <w:rPr>
                <w:lang w:eastAsia="de-DE"/>
              </w:rPr>
              <w:br/>
              <w:t>}</w:t>
            </w:r>
          </w:p>
        </w:tc>
      </w:tr>
      <w:tr w:rsidR="00E33202" w:rsidRPr="004C30EB" w14:paraId="7EA2B2FA" w14:textId="77777777" w:rsidTr="00C44AFD">
        <w:trPr>
          <w:trHeight w:val="314"/>
          <w:jc w:val="center"/>
        </w:trPr>
        <w:tc>
          <w:tcPr>
            <w:tcW w:w="4101" w:type="dxa"/>
            <w:shd w:val="clear" w:color="auto" w:fill="auto"/>
            <w:vAlign w:val="center"/>
          </w:tcPr>
          <w:p w14:paraId="1268900B" w14:textId="77777777" w:rsidR="00E33202" w:rsidRPr="004C30EB" w:rsidRDefault="00E33202" w:rsidP="00C44AFD">
            <w:pPr>
              <w:pStyle w:val="TableContentLeft"/>
            </w:pPr>
            <w:r w:rsidRPr="004C30EB">
              <w:t>INITIATE_AUTH_INV_CI_DS</w:t>
            </w:r>
          </w:p>
        </w:tc>
        <w:tc>
          <w:tcPr>
            <w:tcW w:w="4846" w:type="dxa"/>
            <w:shd w:val="clear" w:color="auto" w:fill="auto"/>
            <w:vAlign w:val="center"/>
          </w:tcPr>
          <w:p w14:paraId="67B6EB02" w14:textId="1FD94325" w:rsidR="00C841EF"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r>
            <w:r w:rsidRPr="004C30EB">
              <w:rPr>
                <w:lang w:eastAsia="de-DE"/>
              </w:rPr>
              <w:lastRenderedPageBreak/>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"serverSigned1" : &lt;S_SMDS_SIGNED1&gt;,</w:t>
            </w:r>
            <w:r w:rsidRPr="004C30EB">
              <w:rPr>
                <w:lang w:eastAsia="de-DE"/>
              </w:rPr>
              <w:br/>
              <w:t xml:space="preserve">  "serverSignature1" : &lt;S_SMDS_SIGNATURE1&gt;,</w:t>
            </w:r>
            <w:r w:rsidRPr="004C30EB">
              <w:rPr>
                <w:lang w:eastAsia="de-DE"/>
              </w:rPr>
              <w:br/>
              <w:t xml:space="preserve">  "euiccCiPKIdTobeUsed" : #CI_PK_ID_INV, </w:t>
            </w:r>
            <w:r w:rsidRPr="004C30EB">
              <w:rPr>
                <w:lang w:eastAsia="de-DE"/>
              </w:rPr>
              <w:br/>
              <w:t xml:space="preserve">  "serverCertificate" : #CERT_S_SM_</w:t>
            </w:r>
            <w:r w:rsidR="00880E11">
              <w:rPr>
                <w:lang w:eastAsia="de-DE"/>
              </w:rPr>
              <w:t>D</w:t>
            </w:r>
            <w:r w:rsidRPr="004C30EB">
              <w:rPr>
                <w:lang w:eastAsia="de-DE"/>
              </w:rPr>
              <w:t>Sauth_</w:t>
            </w:r>
            <w:r w:rsidR="006844B7">
              <w:rPr>
                <w:lang w:eastAsia="de-DE"/>
              </w:rPr>
              <w:t>SIG,</w:t>
            </w:r>
          </w:p>
          <w:p w14:paraId="1196388A" w14:textId="517DF1ED" w:rsidR="006844B7" w:rsidRPr="004C30EB" w:rsidRDefault="00803144" w:rsidP="00C44AFD">
            <w:pPr>
              <w:pStyle w:val="TableCourier"/>
              <w:rPr>
                <w:lang w:eastAsia="de-DE"/>
              </w:rPr>
            </w:pPr>
            <w:r>
              <w:rPr>
                <w:lang w:eastAsia="de-DE"/>
              </w:rPr>
              <w:t xml:space="preserve">  </w:t>
            </w:r>
            <w:r w:rsidRPr="009A2E63">
              <w:rPr>
                <w:lang w:eastAsia="de-DE"/>
              </w:rPr>
              <w:t xml:space="preserve">"crlList" : </w:t>
            </w:r>
            <w:r w:rsidRPr="004C30EB">
              <w:rPr>
                <w:lang w:eastAsia="de-DE"/>
              </w:rPr>
              <w:t xml:space="preserve"> </w:t>
            </w:r>
            <w:r>
              <w:rPr>
                <w:lang w:eastAsia="de-DE"/>
              </w:rPr>
              <w:t>#CRL_LIST</w:t>
            </w:r>
          </w:p>
          <w:p w14:paraId="0C19A15A" w14:textId="54811943" w:rsidR="00C10902" w:rsidRDefault="00E33202" w:rsidP="00C10902">
            <w:pPr>
              <w:pStyle w:val="TableCourier"/>
              <w:rPr>
                <w:lang w:eastAsia="de-DE"/>
              </w:rPr>
            </w:pPr>
            <w:r w:rsidRPr="004C30EB">
              <w:rPr>
                <w:lang w:eastAsia="de-DE"/>
              </w:rPr>
              <w:t>}</w:t>
            </w:r>
          </w:p>
          <w:p w14:paraId="29B778D1" w14:textId="4E4FBFC1" w:rsidR="00E33202" w:rsidRPr="004C30EB" w:rsidRDefault="00C10902" w:rsidP="00C10902">
            <w:pPr>
              <w:pStyle w:val="TableCourier"/>
              <w:rPr>
                <w:lang w:eastAsia="de-DE"/>
              </w:rPr>
            </w:pPr>
            <w:r w:rsidRPr="004C30EB">
              <w:rPr>
                <w:lang w:eastAsia="de-DE"/>
              </w:rPr>
              <w:t>NOTE: select and choose the  #CERT_S_SM_</w:t>
            </w:r>
            <w:r>
              <w:rPr>
                <w:lang w:eastAsia="de-DE"/>
              </w:rPr>
              <w:t>D</w:t>
            </w:r>
            <w:r w:rsidRPr="004C30EB">
              <w:rPr>
                <w:lang w:eastAsia="de-DE"/>
              </w:rPr>
              <w:t>Sauth_</w:t>
            </w:r>
            <w:r>
              <w:rPr>
                <w:lang w:eastAsia="de-DE"/>
              </w:rPr>
              <w:t>SIG</w:t>
            </w:r>
            <w:r w:rsidRPr="004C30EB">
              <w:rPr>
                <w:lang w:eastAsia="de-DE"/>
              </w:rPr>
              <w:t xml:space="preserve">  leading to the CI Key ID in highest priority from the &lt;EUICC_CI_PK_ID_LIST_FOR_SIGNING&gt;</w:t>
            </w:r>
          </w:p>
        </w:tc>
      </w:tr>
      <w:tr w:rsidR="00E33202" w:rsidRPr="004C30EB" w14:paraId="4A4A5ED7" w14:textId="77777777" w:rsidTr="00C44AFD">
        <w:trPr>
          <w:trHeight w:val="314"/>
          <w:jc w:val="center"/>
        </w:trPr>
        <w:tc>
          <w:tcPr>
            <w:tcW w:w="4101" w:type="dxa"/>
            <w:shd w:val="clear" w:color="auto" w:fill="auto"/>
            <w:vAlign w:val="center"/>
          </w:tcPr>
          <w:p w14:paraId="42B924D8" w14:textId="77777777" w:rsidR="00E33202" w:rsidRPr="004C30EB" w:rsidRDefault="00E33202" w:rsidP="00C44AFD">
            <w:pPr>
              <w:pStyle w:val="TableContentLeft"/>
            </w:pPr>
            <w:r w:rsidRPr="004C30EB">
              <w:lastRenderedPageBreak/>
              <w:t>INITIATE_AUTH_INV_SIGN_DS</w:t>
            </w:r>
          </w:p>
        </w:tc>
        <w:tc>
          <w:tcPr>
            <w:tcW w:w="4846" w:type="dxa"/>
            <w:shd w:val="clear" w:color="auto" w:fill="auto"/>
            <w:vAlign w:val="center"/>
          </w:tcPr>
          <w:p w14:paraId="2AAB7D58" w14:textId="213145A7" w:rsidR="00F3481C" w:rsidRDefault="00E33202" w:rsidP="00F3481C">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"serverSigned1" : &lt;S_SMDS_SIGNED1&gt;,</w:t>
            </w:r>
            <w:r w:rsidRPr="004C30EB">
              <w:rPr>
                <w:lang w:eastAsia="de-DE"/>
              </w:rPr>
              <w:br/>
              <w:t xml:space="preserve">  "serverSignature1" : &lt;S_SMDS_SIGNATURE_INV&gt;,</w:t>
            </w:r>
            <w:r w:rsidRPr="004C30EB">
              <w:rPr>
                <w:lang w:eastAsia="de-DE"/>
              </w:rPr>
              <w:br/>
              <w:t xml:space="preserve">  "euiccCiPKIdTobeUsed" : &lt;EUICC_CI_PK_ID_TO_BE_USED&gt;,</w:t>
            </w:r>
            <w:r w:rsidRPr="004C30EB">
              <w:rPr>
                <w:lang w:eastAsia="de-DE"/>
              </w:rPr>
              <w:br/>
              <w:t xml:space="preserve">  "serverCertificate" : #CERT_S_SM_</w:t>
            </w:r>
            <w:r w:rsidR="00880E11">
              <w:rPr>
                <w:lang w:eastAsia="de-DE"/>
              </w:rPr>
              <w:t>D</w:t>
            </w:r>
            <w:r w:rsidRPr="004C30EB">
              <w:rPr>
                <w:lang w:eastAsia="de-DE"/>
              </w:rPr>
              <w:t>Sauth_</w:t>
            </w:r>
            <w:r w:rsidR="00F3481C">
              <w:rPr>
                <w:lang w:eastAsia="de-DE"/>
              </w:rPr>
              <w:t>SIG,</w:t>
            </w:r>
          </w:p>
          <w:p w14:paraId="53C74E68" w14:textId="77B3089C" w:rsidR="00E33202" w:rsidRPr="004C30EB" w:rsidRDefault="00F3481C" w:rsidP="00F3481C">
            <w:pPr>
              <w:pStyle w:val="TableCourier"/>
              <w:rPr>
                <w:lang w:eastAsia="de-DE"/>
              </w:rPr>
            </w:pPr>
            <w:r>
              <w:rPr>
                <w:lang w:eastAsia="de-DE"/>
              </w:rPr>
              <w:t xml:space="preserve">  </w:t>
            </w:r>
            <w:r w:rsidRPr="009A2E63">
              <w:rPr>
                <w:lang w:eastAsia="de-DE"/>
              </w:rPr>
              <w:t xml:space="preserve">"crlList" : </w:t>
            </w:r>
            <w:r w:rsidRPr="004C30EB">
              <w:rPr>
                <w:lang w:eastAsia="de-DE"/>
              </w:rPr>
              <w:t xml:space="preserve"> </w:t>
            </w:r>
            <w:r>
              <w:rPr>
                <w:lang w:eastAsia="de-DE"/>
              </w:rPr>
              <w:t>#CRL_LIST</w:t>
            </w:r>
            <w:r w:rsidRPr="004C30EB">
              <w:rPr>
                <w:lang w:eastAsia="de-DE"/>
              </w:rPr>
              <w:br/>
            </w:r>
            <w:r w:rsidR="00E33202" w:rsidRPr="004C30EB">
              <w:rPr>
                <w:lang w:eastAsia="de-DE"/>
              </w:rPr>
              <w:br/>
              <w:t>}</w:t>
            </w:r>
          </w:p>
          <w:p w14:paraId="2017C0C1" w14:textId="2A5E50BE" w:rsidR="00E33202" w:rsidRPr="004C30EB" w:rsidRDefault="00E33202" w:rsidP="00C44AFD">
            <w:pPr>
              <w:pStyle w:val="TableCourier"/>
              <w:rPr>
                <w:lang w:eastAsia="de-DE"/>
              </w:rPr>
            </w:pPr>
            <w:r w:rsidRPr="004C30EB">
              <w:rPr>
                <w:lang w:eastAsia="de-DE"/>
              </w:rPr>
              <w:t>-- NOTE: select the CI Key ID in highest priority from the &lt;EUICC_CI_PK_ID_LIST_FOR_SIGNING&gt; and choose the  #CERT_S_SM_</w:t>
            </w:r>
            <w:r w:rsidR="00880E11">
              <w:rPr>
                <w:lang w:eastAsia="de-DE"/>
              </w:rPr>
              <w:t>D</w:t>
            </w:r>
            <w:r w:rsidRPr="004C30EB">
              <w:rPr>
                <w:lang w:eastAsia="de-DE"/>
              </w:rPr>
              <w:t>Sauth_</w:t>
            </w:r>
            <w:r w:rsidR="00D3341F">
              <w:rPr>
                <w:lang w:eastAsia="de-DE"/>
              </w:rPr>
              <w:t>SIG</w:t>
            </w:r>
            <w:r w:rsidR="00D3341F" w:rsidRPr="004C30EB">
              <w:rPr>
                <w:lang w:eastAsia="de-DE"/>
              </w:rPr>
              <w:t xml:space="preserve"> </w:t>
            </w:r>
            <w:r w:rsidRPr="004C30EB">
              <w:rPr>
                <w:lang w:eastAsia="de-DE"/>
              </w:rPr>
              <w:t>leading to the same Root CI certificate</w:t>
            </w:r>
          </w:p>
        </w:tc>
      </w:tr>
      <w:tr w:rsidR="00E33202" w:rsidRPr="004C30EB" w14:paraId="5799B049" w14:textId="77777777" w:rsidTr="00C44AFD">
        <w:trPr>
          <w:trHeight w:val="314"/>
          <w:jc w:val="center"/>
        </w:trPr>
        <w:tc>
          <w:tcPr>
            <w:tcW w:w="4101" w:type="dxa"/>
            <w:shd w:val="clear" w:color="auto" w:fill="auto"/>
            <w:vAlign w:val="center"/>
          </w:tcPr>
          <w:p w14:paraId="222536D3" w14:textId="77777777" w:rsidR="00E33202" w:rsidRPr="004C30EB" w:rsidRDefault="00E33202" w:rsidP="00C44AFD">
            <w:pPr>
              <w:pStyle w:val="TableContentLeft"/>
            </w:pPr>
            <w:r w:rsidRPr="004C30EB">
              <w:t>INITIATE_AUTH_INV_SMDS_ADDRESS</w:t>
            </w:r>
          </w:p>
        </w:tc>
        <w:tc>
          <w:tcPr>
            <w:tcW w:w="4846" w:type="dxa"/>
            <w:shd w:val="clear" w:color="auto" w:fill="auto"/>
            <w:vAlign w:val="center"/>
          </w:tcPr>
          <w:p w14:paraId="267B644F" w14:textId="340F9329" w:rsidR="00D3341F" w:rsidRDefault="00E33202" w:rsidP="00D3341F">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"serverSigned1" : &lt;S_SMDS_SIGNED_INV_ADDR&gt;,</w:t>
            </w:r>
            <w:r w:rsidRPr="004C30EB">
              <w:rPr>
                <w:lang w:eastAsia="de-DE"/>
              </w:rPr>
              <w:br/>
              <w:t xml:space="preserve">  "serverSignature1" : &lt;S_SMDS_SIGNATURE1&gt;,</w:t>
            </w:r>
            <w:r w:rsidRPr="004C30EB">
              <w:rPr>
                <w:lang w:eastAsia="de-DE"/>
              </w:rPr>
              <w:br/>
              <w:t xml:space="preserve">  "euiccCiPKIdTobeUsed" : &lt;EUICC_CI_PK_ID_TO_BE_USED&gt;,</w:t>
            </w:r>
            <w:r w:rsidRPr="004C30EB">
              <w:rPr>
                <w:lang w:eastAsia="de-DE"/>
              </w:rPr>
              <w:br/>
              <w:t xml:space="preserve">  "serverCertificate" : #CERT_S_SM_</w:t>
            </w:r>
            <w:r w:rsidR="00880E11">
              <w:rPr>
                <w:lang w:eastAsia="de-DE"/>
              </w:rPr>
              <w:t>D</w:t>
            </w:r>
            <w:r w:rsidRPr="004C30EB">
              <w:rPr>
                <w:lang w:eastAsia="de-DE"/>
              </w:rPr>
              <w:t>Sauth_</w:t>
            </w:r>
            <w:r w:rsidR="00D3341F">
              <w:rPr>
                <w:lang w:eastAsia="de-DE"/>
              </w:rPr>
              <w:t>SIG,</w:t>
            </w:r>
          </w:p>
          <w:p w14:paraId="08B4F288" w14:textId="7F4C5D77" w:rsidR="00E33202" w:rsidRPr="004C30EB" w:rsidRDefault="00D3341F" w:rsidP="00D3341F">
            <w:pPr>
              <w:pStyle w:val="TableCourier"/>
              <w:rPr>
                <w:lang w:eastAsia="de-DE"/>
              </w:rPr>
            </w:pPr>
            <w:r>
              <w:rPr>
                <w:lang w:eastAsia="de-DE"/>
              </w:rPr>
              <w:t xml:space="preserve">  </w:t>
            </w:r>
            <w:r w:rsidRPr="009A2E63">
              <w:rPr>
                <w:lang w:eastAsia="de-DE"/>
              </w:rPr>
              <w:t xml:space="preserve">"crlList" : </w:t>
            </w:r>
            <w:r w:rsidRPr="004C30EB">
              <w:rPr>
                <w:lang w:eastAsia="de-DE"/>
              </w:rPr>
              <w:t xml:space="preserve"> </w:t>
            </w:r>
            <w:r>
              <w:rPr>
                <w:lang w:eastAsia="de-DE"/>
              </w:rPr>
              <w:t>#CRL_LIST</w:t>
            </w:r>
            <w:r w:rsidRPr="004C30EB">
              <w:rPr>
                <w:lang w:eastAsia="de-DE"/>
              </w:rPr>
              <w:br/>
            </w:r>
            <w:r w:rsidR="00E33202" w:rsidRPr="004C30EB">
              <w:rPr>
                <w:lang w:eastAsia="de-DE"/>
              </w:rPr>
              <w:br/>
              <w:t>}</w:t>
            </w:r>
          </w:p>
          <w:p w14:paraId="20C8EF86" w14:textId="2FAA9345" w:rsidR="00E33202" w:rsidRPr="004C30EB" w:rsidRDefault="00E33202" w:rsidP="00C44AFD">
            <w:pPr>
              <w:pStyle w:val="TableCourier"/>
              <w:rPr>
                <w:lang w:eastAsia="de-DE"/>
              </w:rPr>
            </w:pPr>
            <w:r w:rsidRPr="004C30EB">
              <w:rPr>
                <w:lang w:eastAsia="de-DE"/>
              </w:rPr>
              <w:t xml:space="preserve">-- NOTE: select the CI Key ID in highest priority from the </w:t>
            </w:r>
            <w:r w:rsidRPr="004C30EB">
              <w:rPr>
                <w:lang w:eastAsia="de-DE"/>
              </w:rPr>
              <w:lastRenderedPageBreak/>
              <w:t>&lt;EUICC_CI_PK_ID_LIST_FOR_SIGNING&gt; and choose the  #CERT_S_SM_</w:t>
            </w:r>
            <w:r w:rsidR="00880E11">
              <w:rPr>
                <w:lang w:eastAsia="de-DE"/>
              </w:rPr>
              <w:t>D</w:t>
            </w:r>
            <w:r w:rsidRPr="004C30EB">
              <w:rPr>
                <w:lang w:eastAsia="de-DE"/>
              </w:rPr>
              <w:t>Sauth_</w:t>
            </w:r>
            <w:r w:rsidR="00380A58">
              <w:rPr>
                <w:lang w:eastAsia="de-DE"/>
              </w:rPr>
              <w:t>SIG</w:t>
            </w:r>
            <w:r w:rsidR="00380A58" w:rsidRPr="004C30EB">
              <w:rPr>
                <w:lang w:eastAsia="de-DE"/>
              </w:rPr>
              <w:t xml:space="preserve"> </w:t>
            </w:r>
            <w:r w:rsidRPr="004C30EB">
              <w:rPr>
                <w:lang w:eastAsia="de-DE"/>
              </w:rPr>
              <w:t>leading to the same Root CI certificate</w:t>
            </w:r>
          </w:p>
        </w:tc>
      </w:tr>
      <w:tr w:rsidR="00E33202" w:rsidRPr="004C30EB" w14:paraId="03EEA585" w14:textId="77777777" w:rsidTr="00C44AFD">
        <w:trPr>
          <w:trHeight w:val="314"/>
          <w:jc w:val="center"/>
        </w:trPr>
        <w:tc>
          <w:tcPr>
            <w:tcW w:w="4101" w:type="dxa"/>
            <w:shd w:val="clear" w:color="auto" w:fill="auto"/>
            <w:vAlign w:val="center"/>
          </w:tcPr>
          <w:p w14:paraId="315EF5AA" w14:textId="77777777" w:rsidR="00E33202" w:rsidRPr="004C30EB" w:rsidRDefault="00E33202" w:rsidP="00C44AFD">
            <w:pPr>
              <w:pStyle w:val="TableContentLeft"/>
            </w:pPr>
            <w:r w:rsidRPr="004C30EB">
              <w:lastRenderedPageBreak/>
              <w:t>INITIATE_AUTH_INV_CERT</w:t>
            </w:r>
          </w:p>
        </w:tc>
        <w:tc>
          <w:tcPr>
            <w:tcW w:w="4846" w:type="dxa"/>
            <w:shd w:val="clear" w:color="auto" w:fill="auto"/>
            <w:vAlign w:val="center"/>
          </w:tcPr>
          <w:p w14:paraId="23033CD9" w14:textId="77777777" w:rsidR="00E33202" w:rsidRPr="004C30EB" w:rsidRDefault="00E33202" w:rsidP="00C44AFD">
            <w:pPr>
              <w:pStyle w:val="TableCourier"/>
              <w:rPr>
                <w:lang w:eastAsia="de-DE"/>
              </w:rPr>
            </w:pPr>
            <w:r w:rsidRPr="004C30EB">
              <w:rPr>
                <w:lang w:eastAsia="de-DE"/>
              </w:rPr>
              <w:t>{</w:t>
            </w:r>
          </w:p>
          <w:p w14:paraId="4E420C40" w14:textId="02C0A555" w:rsidR="00E33202" w:rsidRPr="004C30EB" w:rsidRDefault="00E33202" w:rsidP="00C44AFD">
            <w:pPr>
              <w:pStyle w:val="TableCourier"/>
              <w:rPr>
                <w:lang w:eastAsia="de-DE"/>
              </w:rPr>
            </w:pPr>
            <w:r w:rsidRPr="004C30EB">
              <w:rPr>
                <w:lang w:eastAsia="de-DE"/>
              </w:rPr>
              <w:t xml:space="preserve">  "header" : {</w:t>
            </w:r>
          </w:p>
          <w:p w14:paraId="56DCCEA9" w14:textId="361F27D9" w:rsidR="00E33202" w:rsidRPr="004C30EB" w:rsidRDefault="00E33202" w:rsidP="00C44AFD">
            <w:pPr>
              <w:pStyle w:val="TableCourier"/>
              <w:rPr>
                <w:lang w:eastAsia="de-DE"/>
              </w:rPr>
            </w:pPr>
            <w:r w:rsidRPr="004C30EB">
              <w:rPr>
                <w:lang w:eastAsia="de-DE"/>
              </w:rPr>
              <w:t xml:space="preserve">     "functionExecutionStatus" : {</w:t>
            </w:r>
          </w:p>
          <w:p w14:paraId="6FF11A4F" w14:textId="375B6780" w:rsidR="00E33202" w:rsidRPr="004C30EB" w:rsidRDefault="00E33202" w:rsidP="00C44AFD">
            <w:pPr>
              <w:pStyle w:val="TableCourier"/>
              <w:rPr>
                <w:lang w:eastAsia="de-DE"/>
              </w:rPr>
            </w:pPr>
            <w:r w:rsidRPr="004C30EB">
              <w:rPr>
                <w:lang w:eastAsia="de-DE"/>
              </w:rPr>
              <w:t xml:space="preserve">        "status" : "Executed-Success"</w:t>
            </w:r>
          </w:p>
          <w:p w14:paraId="0F8B3EA4" w14:textId="77777777" w:rsidR="00E33202" w:rsidRPr="004C30EB" w:rsidRDefault="00E33202" w:rsidP="00C44AFD">
            <w:pPr>
              <w:pStyle w:val="TableCourier"/>
              <w:rPr>
                <w:lang w:eastAsia="de-DE"/>
              </w:rPr>
            </w:pPr>
            <w:r w:rsidRPr="004C30EB">
              <w:rPr>
                <w:lang w:eastAsia="de-DE"/>
              </w:rPr>
              <w:t xml:space="preserve">     }</w:t>
            </w:r>
          </w:p>
          <w:p w14:paraId="6BEEC974" w14:textId="77777777" w:rsidR="00E33202" w:rsidRPr="004C30EB" w:rsidRDefault="00E33202" w:rsidP="00C44AFD">
            <w:pPr>
              <w:pStyle w:val="TableCourier"/>
              <w:rPr>
                <w:lang w:eastAsia="de-DE"/>
              </w:rPr>
            </w:pPr>
            <w:r w:rsidRPr="004C30EB">
              <w:rPr>
                <w:lang w:eastAsia="de-DE"/>
              </w:rPr>
              <w:t xml:space="preserve">  },</w:t>
            </w:r>
          </w:p>
          <w:p w14:paraId="42B369F7" w14:textId="7FBBF94B" w:rsidR="00E33202" w:rsidRPr="004C30EB" w:rsidRDefault="00E33202" w:rsidP="00C44AFD">
            <w:pPr>
              <w:pStyle w:val="TableCourier"/>
              <w:rPr>
                <w:lang w:eastAsia="de-DE"/>
              </w:rPr>
            </w:pPr>
            <w:r w:rsidRPr="004C30EB">
              <w:rPr>
                <w:lang w:eastAsia="de-DE"/>
              </w:rPr>
              <w:t xml:space="preserve">  "transactionId" : &lt;S_TRANSACTION_ID&gt;,</w:t>
            </w:r>
          </w:p>
          <w:p w14:paraId="77F50843" w14:textId="6506B048" w:rsidR="00E33202" w:rsidRPr="004C30EB" w:rsidRDefault="00E33202" w:rsidP="00C44AFD">
            <w:pPr>
              <w:pStyle w:val="TableCourier"/>
              <w:rPr>
                <w:lang w:eastAsia="de-DE"/>
              </w:rPr>
            </w:pPr>
            <w:r w:rsidRPr="004C30EB">
              <w:rPr>
                <w:lang w:eastAsia="de-DE"/>
              </w:rPr>
              <w:t xml:space="preserve">  "serverSigned1" : &lt;S_SMDP_SIGNED1&gt;,</w:t>
            </w:r>
          </w:p>
          <w:p w14:paraId="0E4AE2E3" w14:textId="080E8518" w:rsidR="00E33202" w:rsidRPr="004C30EB" w:rsidRDefault="00E33202" w:rsidP="00C44AFD">
            <w:pPr>
              <w:pStyle w:val="TableCourier"/>
              <w:rPr>
                <w:lang w:eastAsia="de-DE"/>
              </w:rPr>
            </w:pPr>
            <w:r w:rsidRPr="004C30EB">
              <w:rPr>
                <w:lang w:eastAsia="de-DE"/>
              </w:rPr>
              <w:t xml:space="preserve">  "serverSignature1" :  </w:t>
            </w:r>
          </w:p>
          <w:p w14:paraId="69EECB58" w14:textId="77777777" w:rsidR="00E33202" w:rsidRPr="004C30EB" w:rsidRDefault="00E33202" w:rsidP="00C44AFD">
            <w:pPr>
              <w:pStyle w:val="TableCourier"/>
              <w:rPr>
                <w:lang w:eastAsia="de-DE"/>
              </w:rPr>
            </w:pPr>
            <w:r w:rsidRPr="004C30EB">
              <w:rPr>
                <w:lang w:eastAsia="de-DE"/>
              </w:rPr>
              <w:t xml:space="preserve">  &lt;S_SMDP_SIGNATURE1&gt;,</w:t>
            </w:r>
          </w:p>
          <w:p w14:paraId="08FBE79B" w14:textId="24C2179A" w:rsidR="00E33202" w:rsidRPr="004C30EB" w:rsidRDefault="00E33202" w:rsidP="00C44AFD">
            <w:pPr>
              <w:pStyle w:val="TableCourier"/>
              <w:rPr>
                <w:lang w:eastAsia="de-DE"/>
              </w:rPr>
            </w:pPr>
            <w:r w:rsidRPr="004C30EB">
              <w:rPr>
                <w:lang w:eastAsia="de-DE"/>
              </w:rPr>
              <w:t xml:space="preserve">  "euiccCiPKIdTobeUsed" : </w:t>
            </w:r>
          </w:p>
          <w:p w14:paraId="42F0E9B8" w14:textId="77777777" w:rsidR="00E33202" w:rsidRPr="004C30EB" w:rsidRDefault="00E33202" w:rsidP="00C44AFD">
            <w:pPr>
              <w:pStyle w:val="TableCourier"/>
              <w:rPr>
                <w:lang w:eastAsia="de-DE"/>
              </w:rPr>
            </w:pPr>
            <w:r w:rsidRPr="004C30EB">
              <w:rPr>
                <w:lang w:eastAsia="de-DE"/>
              </w:rPr>
              <w:t xml:space="preserve">  &lt;EUICC_CI_PK_ID_TO_BE_USED&gt;,-- NOTE: </w:t>
            </w:r>
          </w:p>
          <w:p w14:paraId="2F430B77" w14:textId="77777777" w:rsidR="00E33202" w:rsidRPr="004C30EB" w:rsidRDefault="00E33202" w:rsidP="00C44AFD">
            <w:pPr>
              <w:pStyle w:val="TableCourier"/>
              <w:rPr>
                <w:lang w:eastAsia="de-DE"/>
              </w:rPr>
            </w:pPr>
            <w:r w:rsidRPr="004C30EB">
              <w:rPr>
                <w:lang w:eastAsia="de-DE"/>
              </w:rPr>
              <w:t xml:space="preserve">   select the CI Key ID in highest </w:t>
            </w:r>
          </w:p>
          <w:p w14:paraId="3A1BA2FB" w14:textId="77777777" w:rsidR="00E33202" w:rsidRPr="004C30EB" w:rsidRDefault="00E33202" w:rsidP="00C44AFD">
            <w:pPr>
              <w:pStyle w:val="TableCourier"/>
              <w:rPr>
                <w:lang w:eastAsia="de-DE"/>
              </w:rPr>
            </w:pPr>
            <w:r w:rsidRPr="004C30EB">
              <w:rPr>
                <w:lang w:eastAsia="de-DE"/>
              </w:rPr>
              <w:t xml:space="preserve">   priority from the </w:t>
            </w:r>
          </w:p>
          <w:p w14:paraId="51484D5A" w14:textId="77777777" w:rsidR="00E33202" w:rsidRPr="004C30EB" w:rsidRDefault="00E33202" w:rsidP="00C44AFD">
            <w:pPr>
              <w:pStyle w:val="TableCourier"/>
              <w:rPr>
                <w:lang w:eastAsia="de-DE"/>
              </w:rPr>
            </w:pPr>
            <w:r w:rsidRPr="004C30EB">
              <w:rPr>
                <w:lang w:eastAsia="de-DE"/>
              </w:rPr>
              <w:t xml:space="preserve">   &lt;EUICC_CI_PK_ID_LIST_FOR_SIGNING&gt;  </w:t>
            </w:r>
          </w:p>
          <w:p w14:paraId="5DCC4B30" w14:textId="1935E1B1" w:rsidR="00E33202" w:rsidRPr="004C30EB" w:rsidRDefault="00E33202" w:rsidP="00C44AFD">
            <w:pPr>
              <w:pStyle w:val="TableCourier"/>
              <w:rPr>
                <w:lang w:eastAsia="de-DE"/>
              </w:rPr>
            </w:pPr>
            <w:r w:rsidRPr="004C30EB">
              <w:rPr>
                <w:lang w:eastAsia="de-DE"/>
              </w:rPr>
              <w:t xml:space="preserve">   "serverCertificate" :  </w:t>
            </w:r>
          </w:p>
          <w:p w14:paraId="1EBADC9A" w14:textId="77777777" w:rsidR="00522271" w:rsidRDefault="00E33202" w:rsidP="00522271">
            <w:pPr>
              <w:pStyle w:val="TableCourier"/>
              <w:rPr>
                <w:lang w:eastAsia="de-DE"/>
              </w:rPr>
            </w:pPr>
            <w:r w:rsidRPr="004C30EB">
              <w:rPr>
                <w:lang w:eastAsia="de-DE"/>
              </w:rPr>
              <w:t xml:space="preserve">   #CERT_S_SM_</w:t>
            </w:r>
            <w:r w:rsidR="00880E11">
              <w:rPr>
                <w:lang w:eastAsia="de-DE"/>
              </w:rPr>
              <w:t>D</w:t>
            </w:r>
            <w:r w:rsidRPr="004C30EB">
              <w:rPr>
                <w:lang w:eastAsia="de-DE"/>
              </w:rPr>
              <w:t>Pauth_INV_SIGN</w:t>
            </w:r>
            <w:r w:rsidR="00522271">
              <w:rPr>
                <w:lang w:eastAsia="de-DE"/>
              </w:rPr>
              <w:t>,</w:t>
            </w:r>
          </w:p>
          <w:p w14:paraId="016D53F2" w14:textId="1B66E9BB" w:rsidR="00E33202" w:rsidRPr="004C30EB" w:rsidRDefault="00522271" w:rsidP="00C44AFD">
            <w:pPr>
              <w:pStyle w:val="TableCourier"/>
              <w:rPr>
                <w:lang w:eastAsia="de-DE"/>
              </w:rPr>
            </w:pPr>
            <w:r>
              <w:rPr>
                <w:lang w:eastAsia="de-DE"/>
              </w:rPr>
              <w:t xml:space="preserve">   </w:t>
            </w:r>
            <w:r w:rsidRPr="009A2E63">
              <w:rPr>
                <w:lang w:eastAsia="de-DE"/>
              </w:rPr>
              <w:t xml:space="preserve">"crlList" : </w:t>
            </w:r>
            <w:r w:rsidRPr="004C30EB">
              <w:rPr>
                <w:lang w:eastAsia="de-DE"/>
              </w:rPr>
              <w:t xml:space="preserve"> </w:t>
            </w:r>
            <w:r>
              <w:rPr>
                <w:lang w:eastAsia="de-DE"/>
              </w:rPr>
              <w:t>#CRL_LIST</w:t>
            </w:r>
          </w:p>
          <w:p w14:paraId="5A3A26C8" w14:textId="77777777" w:rsidR="00E33202" w:rsidRPr="004C30EB" w:rsidRDefault="00E33202" w:rsidP="00C44AFD">
            <w:pPr>
              <w:pStyle w:val="TableCourier"/>
              <w:rPr>
                <w:lang w:eastAsia="de-DE"/>
              </w:rPr>
            </w:pPr>
            <w:r w:rsidRPr="004C30EB">
              <w:rPr>
                <w:lang w:eastAsia="de-DE"/>
              </w:rPr>
              <w:t>}</w:t>
            </w:r>
          </w:p>
        </w:tc>
      </w:tr>
      <w:tr w:rsidR="00E33202" w:rsidRPr="004C30EB" w14:paraId="26DE6739" w14:textId="77777777" w:rsidTr="00C44AFD">
        <w:trPr>
          <w:trHeight w:val="314"/>
          <w:jc w:val="center"/>
        </w:trPr>
        <w:tc>
          <w:tcPr>
            <w:tcW w:w="4101" w:type="dxa"/>
            <w:shd w:val="clear" w:color="auto" w:fill="auto"/>
            <w:vAlign w:val="center"/>
          </w:tcPr>
          <w:p w14:paraId="75509C9B" w14:textId="77777777" w:rsidR="00E33202" w:rsidRPr="004C30EB" w:rsidRDefault="00E33202" w:rsidP="00C44AFD">
            <w:pPr>
              <w:pStyle w:val="TableContentLeft"/>
            </w:pPr>
            <w:r w:rsidRPr="004C30EB">
              <w:t>INITIATE_AUTH_INV_CI</w:t>
            </w:r>
          </w:p>
        </w:tc>
        <w:tc>
          <w:tcPr>
            <w:tcW w:w="4846" w:type="dxa"/>
            <w:shd w:val="clear" w:color="auto" w:fill="auto"/>
            <w:vAlign w:val="center"/>
          </w:tcPr>
          <w:p w14:paraId="3094D67A" w14:textId="77777777" w:rsidR="00E33202" w:rsidRPr="004C30EB" w:rsidRDefault="00E33202" w:rsidP="00C44AFD">
            <w:pPr>
              <w:pStyle w:val="TableCourier"/>
              <w:rPr>
                <w:lang w:eastAsia="de-DE"/>
              </w:rPr>
            </w:pPr>
            <w:r w:rsidRPr="004C30EB">
              <w:rPr>
                <w:lang w:eastAsia="de-DE"/>
              </w:rPr>
              <w:t>{</w:t>
            </w:r>
          </w:p>
          <w:p w14:paraId="58F4DD03" w14:textId="3C875F40" w:rsidR="00E33202" w:rsidRPr="004C30EB" w:rsidRDefault="00E33202" w:rsidP="00C44AFD">
            <w:pPr>
              <w:pStyle w:val="TableCourier"/>
              <w:rPr>
                <w:lang w:eastAsia="de-DE"/>
              </w:rPr>
            </w:pPr>
            <w:r w:rsidRPr="004C30EB">
              <w:rPr>
                <w:lang w:eastAsia="de-DE"/>
              </w:rPr>
              <w:t xml:space="preserve">  "header" : {</w:t>
            </w:r>
          </w:p>
          <w:p w14:paraId="44CF9C00" w14:textId="1DE019BF" w:rsidR="00E33202" w:rsidRPr="004C30EB" w:rsidRDefault="00E33202" w:rsidP="00C44AFD">
            <w:pPr>
              <w:pStyle w:val="TableCourier"/>
              <w:rPr>
                <w:lang w:eastAsia="de-DE"/>
              </w:rPr>
            </w:pPr>
            <w:r w:rsidRPr="004C30EB">
              <w:rPr>
                <w:lang w:eastAsia="de-DE"/>
              </w:rPr>
              <w:t xml:space="preserve">     "functionExecutionStatus" : {</w:t>
            </w:r>
          </w:p>
          <w:p w14:paraId="6BA072A8" w14:textId="2380041E" w:rsidR="00E33202" w:rsidRPr="004C30EB" w:rsidRDefault="00E33202" w:rsidP="00C44AFD">
            <w:pPr>
              <w:pStyle w:val="TableCourier"/>
              <w:rPr>
                <w:lang w:eastAsia="de-DE"/>
              </w:rPr>
            </w:pPr>
            <w:r w:rsidRPr="004C30EB">
              <w:rPr>
                <w:lang w:eastAsia="de-DE"/>
              </w:rPr>
              <w:t xml:space="preserve">        "status" : "Executed-Success"</w:t>
            </w:r>
          </w:p>
          <w:p w14:paraId="055B7BE3" w14:textId="77777777" w:rsidR="00E33202" w:rsidRPr="004C30EB" w:rsidRDefault="00E33202" w:rsidP="00C44AFD">
            <w:pPr>
              <w:pStyle w:val="TableCourier"/>
              <w:rPr>
                <w:lang w:eastAsia="de-DE"/>
              </w:rPr>
            </w:pPr>
            <w:r w:rsidRPr="004C30EB">
              <w:rPr>
                <w:lang w:eastAsia="de-DE"/>
              </w:rPr>
              <w:t xml:space="preserve">     }</w:t>
            </w:r>
          </w:p>
          <w:p w14:paraId="21AC79D3" w14:textId="77777777" w:rsidR="00E33202" w:rsidRPr="004C30EB" w:rsidRDefault="00E33202" w:rsidP="00C44AFD">
            <w:pPr>
              <w:pStyle w:val="TableCourier"/>
              <w:rPr>
                <w:lang w:eastAsia="de-DE"/>
              </w:rPr>
            </w:pPr>
            <w:r w:rsidRPr="004C30EB">
              <w:rPr>
                <w:lang w:eastAsia="de-DE"/>
              </w:rPr>
              <w:t xml:space="preserve">  },</w:t>
            </w:r>
          </w:p>
          <w:p w14:paraId="70CA5CA1" w14:textId="5F14C1D3" w:rsidR="00E33202" w:rsidRPr="004C30EB" w:rsidRDefault="00E33202" w:rsidP="00C44AFD">
            <w:pPr>
              <w:pStyle w:val="TableCourier"/>
              <w:rPr>
                <w:lang w:eastAsia="de-DE"/>
              </w:rPr>
            </w:pPr>
            <w:r w:rsidRPr="004C30EB">
              <w:rPr>
                <w:lang w:eastAsia="de-DE"/>
              </w:rPr>
              <w:t xml:space="preserve">  "transactionId" : &lt;S_TRANSACTION_ID&gt;,</w:t>
            </w:r>
          </w:p>
          <w:p w14:paraId="1E50898C" w14:textId="1188CA3E" w:rsidR="00E33202" w:rsidRPr="004C30EB" w:rsidRDefault="00E33202" w:rsidP="00C44AFD">
            <w:pPr>
              <w:pStyle w:val="TableCourier"/>
              <w:rPr>
                <w:lang w:eastAsia="de-DE"/>
              </w:rPr>
            </w:pPr>
            <w:r w:rsidRPr="004C30EB">
              <w:rPr>
                <w:lang w:eastAsia="de-DE"/>
              </w:rPr>
              <w:t xml:space="preserve">  "serverSigned1" : &lt;S_SMDP_SIGNED1&gt;,</w:t>
            </w:r>
          </w:p>
          <w:p w14:paraId="12B9797B" w14:textId="2E6BE47B" w:rsidR="00E33202" w:rsidRPr="004C30EB" w:rsidRDefault="00E33202" w:rsidP="00C44AFD">
            <w:pPr>
              <w:pStyle w:val="TableCourier"/>
              <w:rPr>
                <w:lang w:eastAsia="de-DE"/>
              </w:rPr>
            </w:pPr>
            <w:r w:rsidRPr="004C30EB">
              <w:rPr>
                <w:lang w:eastAsia="de-DE"/>
              </w:rPr>
              <w:t xml:space="preserve">  "serverSignature1" : </w:t>
            </w:r>
          </w:p>
          <w:p w14:paraId="7076314F" w14:textId="77777777" w:rsidR="00E33202" w:rsidRPr="004C30EB" w:rsidRDefault="00E33202" w:rsidP="00C44AFD">
            <w:pPr>
              <w:pStyle w:val="TableCourier"/>
              <w:rPr>
                <w:lang w:eastAsia="de-DE"/>
              </w:rPr>
            </w:pPr>
            <w:r w:rsidRPr="004C30EB">
              <w:rPr>
                <w:lang w:eastAsia="de-DE"/>
              </w:rPr>
              <w:t xml:space="preserve">  &lt;S_SMDP_SIGNATURE1&gt;,</w:t>
            </w:r>
          </w:p>
          <w:p w14:paraId="014E8470" w14:textId="50661048" w:rsidR="00E33202" w:rsidRPr="004C30EB" w:rsidRDefault="00E33202" w:rsidP="00C44AFD">
            <w:pPr>
              <w:pStyle w:val="TableCourier"/>
              <w:rPr>
                <w:lang w:eastAsia="de-DE"/>
              </w:rPr>
            </w:pPr>
            <w:r w:rsidRPr="004C30EB">
              <w:rPr>
                <w:lang w:eastAsia="de-DE"/>
              </w:rPr>
              <w:t xml:space="preserve">  "euiccCiPKIdTobeUsed" : #CI_PKI_ID2, </w:t>
            </w:r>
          </w:p>
          <w:p w14:paraId="3C3B5CFB" w14:textId="60803D34" w:rsidR="00E33202" w:rsidRPr="004C30EB" w:rsidRDefault="00E33202" w:rsidP="00C44AFD">
            <w:pPr>
              <w:pStyle w:val="TableCourier"/>
              <w:rPr>
                <w:lang w:eastAsia="de-DE"/>
              </w:rPr>
            </w:pPr>
            <w:r w:rsidRPr="004C30EB">
              <w:rPr>
                <w:lang w:eastAsia="de-DE"/>
              </w:rPr>
              <w:t xml:space="preserve">  "serverCertificate" :  </w:t>
            </w:r>
          </w:p>
          <w:p w14:paraId="499F56E4" w14:textId="2BD17122" w:rsidR="00D669B1" w:rsidRDefault="00E33202" w:rsidP="00D669B1">
            <w:pPr>
              <w:pStyle w:val="TableCourier"/>
              <w:rPr>
                <w:lang w:eastAsia="de-DE"/>
              </w:rPr>
            </w:pPr>
            <w:r w:rsidRPr="004C30EB">
              <w:rPr>
                <w:lang w:eastAsia="de-DE"/>
              </w:rPr>
              <w:t xml:space="preserve">  #CERT_S_SM_</w:t>
            </w:r>
            <w:r w:rsidR="00880E11">
              <w:rPr>
                <w:lang w:eastAsia="de-DE"/>
              </w:rPr>
              <w:t>D</w:t>
            </w:r>
            <w:r w:rsidRPr="004C30EB">
              <w:rPr>
                <w:lang w:eastAsia="de-DE"/>
              </w:rPr>
              <w:t>Pauth</w:t>
            </w:r>
            <w:r w:rsidR="00D669B1">
              <w:rPr>
                <w:lang w:eastAsia="de-DE"/>
              </w:rPr>
              <w:t>,</w:t>
            </w:r>
          </w:p>
          <w:p w14:paraId="00D539FB" w14:textId="77777777" w:rsidR="00D669B1" w:rsidRPr="004C30EB" w:rsidRDefault="00D669B1" w:rsidP="00D669B1">
            <w:pPr>
              <w:pStyle w:val="TableCourier"/>
              <w:rPr>
                <w:lang w:eastAsia="de-DE"/>
              </w:rPr>
            </w:pPr>
            <w:r>
              <w:rPr>
                <w:lang w:eastAsia="de-DE"/>
              </w:rPr>
              <w:t xml:space="preserve">   </w:t>
            </w:r>
            <w:r w:rsidRPr="009A2E63">
              <w:rPr>
                <w:lang w:eastAsia="de-DE"/>
              </w:rPr>
              <w:t xml:space="preserve">"crlList" : </w:t>
            </w:r>
            <w:r w:rsidRPr="004C30EB">
              <w:rPr>
                <w:lang w:eastAsia="de-DE"/>
              </w:rPr>
              <w:t xml:space="preserve"> </w:t>
            </w:r>
            <w:r>
              <w:rPr>
                <w:lang w:eastAsia="de-DE"/>
              </w:rPr>
              <w:t>#CRL_LIST</w:t>
            </w:r>
          </w:p>
          <w:p w14:paraId="6818F14E" w14:textId="77777777" w:rsidR="00E33202" w:rsidRDefault="00E33202" w:rsidP="00C44AFD">
            <w:pPr>
              <w:pStyle w:val="TableCourier"/>
              <w:rPr>
                <w:lang w:eastAsia="de-DE"/>
              </w:rPr>
            </w:pPr>
            <w:r w:rsidRPr="004C30EB">
              <w:rPr>
                <w:lang w:eastAsia="de-DE"/>
              </w:rPr>
              <w:t>}</w:t>
            </w:r>
          </w:p>
          <w:p w14:paraId="36AD465A" w14:textId="77777777" w:rsidR="00887DFF" w:rsidRPr="004C30EB" w:rsidRDefault="00887DFF" w:rsidP="00887DFF">
            <w:pPr>
              <w:pStyle w:val="TableCourier"/>
              <w:rPr>
                <w:lang w:eastAsia="de-DE"/>
              </w:rPr>
            </w:pPr>
            <w:r w:rsidRPr="004C30EB">
              <w:rPr>
                <w:lang w:eastAsia="de-DE"/>
              </w:rPr>
              <w:t xml:space="preserve">NOTE: select and choose the  </w:t>
            </w:r>
          </w:p>
          <w:p w14:paraId="3070C895" w14:textId="77777777" w:rsidR="00887DFF" w:rsidRPr="004C30EB" w:rsidRDefault="00887DFF" w:rsidP="00887DFF">
            <w:pPr>
              <w:pStyle w:val="TableCourier"/>
              <w:rPr>
                <w:lang w:eastAsia="de-DE"/>
              </w:rPr>
            </w:pPr>
            <w:r w:rsidRPr="004C30EB">
              <w:rPr>
                <w:lang w:eastAsia="de-DE"/>
              </w:rPr>
              <w:t xml:space="preserve">  #CERT_S_SM_</w:t>
            </w:r>
            <w:r>
              <w:rPr>
                <w:lang w:eastAsia="de-DE"/>
              </w:rPr>
              <w:t>D</w:t>
            </w:r>
            <w:r w:rsidRPr="004C30EB">
              <w:rPr>
                <w:lang w:eastAsia="de-DE"/>
              </w:rPr>
              <w:t>Pauth_</w:t>
            </w:r>
            <w:r>
              <w:rPr>
                <w:lang w:eastAsia="de-DE"/>
              </w:rPr>
              <w:t>SIG</w:t>
            </w:r>
            <w:r w:rsidRPr="004C30EB">
              <w:rPr>
                <w:lang w:eastAsia="de-DE"/>
              </w:rPr>
              <w:t xml:space="preserve">  leading to </w:t>
            </w:r>
          </w:p>
          <w:p w14:paraId="71CBC674" w14:textId="77777777" w:rsidR="00887DFF" w:rsidRPr="004C30EB" w:rsidRDefault="00887DFF" w:rsidP="00887DFF">
            <w:pPr>
              <w:pStyle w:val="TableCourier"/>
              <w:rPr>
                <w:lang w:eastAsia="de-DE"/>
              </w:rPr>
            </w:pPr>
            <w:r w:rsidRPr="004C30EB">
              <w:rPr>
                <w:lang w:eastAsia="de-DE"/>
              </w:rPr>
              <w:t xml:space="preserve">  the CI Key ID in highest priority from </w:t>
            </w:r>
          </w:p>
          <w:p w14:paraId="3189578A" w14:textId="77777777" w:rsidR="00887DFF" w:rsidRPr="004C30EB" w:rsidRDefault="00887DFF" w:rsidP="00887DFF">
            <w:pPr>
              <w:pStyle w:val="TableCourier"/>
              <w:rPr>
                <w:lang w:eastAsia="de-DE"/>
              </w:rPr>
            </w:pPr>
            <w:r w:rsidRPr="004C30EB">
              <w:rPr>
                <w:lang w:eastAsia="de-DE"/>
              </w:rPr>
              <w:t xml:space="preserve">  the &lt;EUICC_CI_PK_ID_LIST_FOR_SIGNING&gt;</w:t>
            </w:r>
          </w:p>
          <w:p w14:paraId="77F5AC42" w14:textId="4C154C32" w:rsidR="00887DFF" w:rsidRPr="004C30EB" w:rsidRDefault="00887DFF" w:rsidP="00C44AFD">
            <w:pPr>
              <w:pStyle w:val="TableCourier"/>
              <w:rPr>
                <w:lang w:eastAsia="de-DE"/>
              </w:rPr>
            </w:pPr>
          </w:p>
        </w:tc>
      </w:tr>
      <w:tr w:rsidR="00E33202" w:rsidRPr="004C30EB" w14:paraId="3EC481C2" w14:textId="77777777" w:rsidTr="00C44AFD">
        <w:trPr>
          <w:trHeight w:val="314"/>
          <w:jc w:val="center"/>
        </w:trPr>
        <w:tc>
          <w:tcPr>
            <w:tcW w:w="4101" w:type="dxa"/>
            <w:shd w:val="clear" w:color="auto" w:fill="auto"/>
            <w:vAlign w:val="center"/>
          </w:tcPr>
          <w:p w14:paraId="3D2ACA4D" w14:textId="77777777" w:rsidR="00E33202" w:rsidRPr="004C30EB" w:rsidRDefault="00E33202" w:rsidP="00C44AFD">
            <w:pPr>
              <w:pStyle w:val="TableContentLeft"/>
            </w:pPr>
            <w:r w:rsidRPr="004C30EB">
              <w:lastRenderedPageBreak/>
              <w:t>INITIATE_AUTH_INV_OID</w:t>
            </w:r>
          </w:p>
        </w:tc>
        <w:tc>
          <w:tcPr>
            <w:tcW w:w="4846" w:type="dxa"/>
            <w:shd w:val="clear" w:color="auto" w:fill="auto"/>
            <w:vAlign w:val="center"/>
          </w:tcPr>
          <w:p w14:paraId="2D9FC896" w14:textId="77777777" w:rsidR="00E33202" w:rsidRPr="004C30EB" w:rsidRDefault="00E33202" w:rsidP="00C44AFD">
            <w:pPr>
              <w:pStyle w:val="TableCourier"/>
              <w:rPr>
                <w:lang w:eastAsia="de-DE"/>
              </w:rPr>
            </w:pPr>
            <w:r w:rsidRPr="004C30EB">
              <w:rPr>
                <w:lang w:eastAsia="de-DE"/>
              </w:rPr>
              <w:t>{</w:t>
            </w:r>
          </w:p>
          <w:p w14:paraId="65DEE973" w14:textId="67BC3652" w:rsidR="00E33202" w:rsidRPr="004C30EB" w:rsidRDefault="00E33202" w:rsidP="00C44AFD">
            <w:pPr>
              <w:pStyle w:val="TableCourier"/>
              <w:rPr>
                <w:lang w:eastAsia="de-DE"/>
              </w:rPr>
            </w:pPr>
            <w:r w:rsidRPr="004C30EB">
              <w:rPr>
                <w:lang w:eastAsia="de-DE"/>
              </w:rPr>
              <w:t xml:space="preserve">  "header" : {</w:t>
            </w:r>
          </w:p>
          <w:p w14:paraId="33AEBB24" w14:textId="61C93061" w:rsidR="00E33202" w:rsidRPr="004C30EB" w:rsidRDefault="00E33202" w:rsidP="00C44AFD">
            <w:pPr>
              <w:pStyle w:val="TableCourier"/>
              <w:rPr>
                <w:lang w:eastAsia="de-DE"/>
              </w:rPr>
            </w:pPr>
            <w:r w:rsidRPr="004C30EB">
              <w:rPr>
                <w:lang w:eastAsia="de-DE"/>
              </w:rPr>
              <w:t xml:space="preserve">     "functionExecutionStatus" : {</w:t>
            </w:r>
          </w:p>
          <w:p w14:paraId="514E302A" w14:textId="6C936687" w:rsidR="00E33202" w:rsidRPr="004C30EB" w:rsidRDefault="00E33202" w:rsidP="00C44AFD">
            <w:pPr>
              <w:pStyle w:val="TableCourier"/>
              <w:rPr>
                <w:lang w:eastAsia="de-DE"/>
              </w:rPr>
            </w:pPr>
            <w:r w:rsidRPr="004C30EB">
              <w:rPr>
                <w:lang w:eastAsia="de-DE"/>
              </w:rPr>
              <w:t xml:space="preserve">        "status" : "Executed-Success"</w:t>
            </w:r>
          </w:p>
          <w:p w14:paraId="3F9A9E2A" w14:textId="77777777" w:rsidR="00E33202" w:rsidRPr="004C30EB" w:rsidRDefault="00E33202" w:rsidP="00C44AFD">
            <w:pPr>
              <w:pStyle w:val="TableCourier"/>
              <w:rPr>
                <w:lang w:eastAsia="de-DE"/>
              </w:rPr>
            </w:pPr>
            <w:r w:rsidRPr="004C30EB">
              <w:rPr>
                <w:lang w:eastAsia="de-DE"/>
              </w:rPr>
              <w:t xml:space="preserve">     }</w:t>
            </w:r>
          </w:p>
          <w:p w14:paraId="29B2821B" w14:textId="77777777" w:rsidR="00E33202" w:rsidRPr="004C30EB" w:rsidRDefault="00E33202" w:rsidP="00C44AFD">
            <w:pPr>
              <w:pStyle w:val="TableCourier"/>
              <w:rPr>
                <w:lang w:eastAsia="de-DE"/>
              </w:rPr>
            </w:pPr>
            <w:r w:rsidRPr="004C30EB">
              <w:rPr>
                <w:lang w:eastAsia="de-DE"/>
              </w:rPr>
              <w:t xml:space="preserve">  },</w:t>
            </w:r>
          </w:p>
          <w:p w14:paraId="40361F46" w14:textId="0E9822CC" w:rsidR="00E33202" w:rsidRPr="004C30EB" w:rsidRDefault="00E33202" w:rsidP="00C44AFD">
            <w:pPr>
              <w:pStyle w:val="TableCourier"/>
              <w:rPr>
                <w:lang w:eastAsia="de-DE"/>
              </w:rPr>
            </w:pPr>
            <w:r w:rsidRPr="004C30EB">
              <w:rPr>
                <w:lang w:eastAsia="de-DE"/>
              </w:rPr>
              <w:t xml:space="preserve">  "transactionId" : &lt;S_TRANSACTION_ID&gt;,</w:t>
            </w:r>
          </w:p>
          <w:p w14:paraId="775A959F" w14:textId="09196104" w:rsidR="00E33202" w:rsidRPr="004C30EB" w:rsidRDefault="00E33202" w:rsidP="00C44AFD">
            <w:pPr>
              <w:pStyle w:val="TableCourier"/>
              <w:rPr>
                <w:lang w:eastAsia="de-DE"/>
              </w:rPr>
            </w:pPr>
            <w:r w:rsidRPr="004C30EB">
              <w:rPr>
                <w:lang w:eastAsia="de-DE"/>
              </w:rPr>
              <w:t xml:space="preserve">  "serverSigned1" : &lt;S_SMDP_SIGNED1&gt;,</w:t>
            </w:r>
          </w:p>
          <w:p w14:paraId="692AE2C1" w14:textId="27C34D8D" w:rsidR="00E33202" w:rsidRPr="004C30EB" w:rsidRDefault="00E33202" w:rsidP="00C44AFD">
            <w:pPr>
              <w:pStyle w:val="TableCourier"/>
              <w:rPr>
                <w:lang w:eastAsia="de-DE"/>
              </w:rPr>
            </w:pPr>
            <w:r w:rsidRPr="004C30EB">
              <w:rPr>
                <w:lang w:eastAsia="de-DE"/>
              </w:rPr>
              <w:t xml:space="preserve">  "serverSignature1" : </w:t>
            </w:r>
          </w:p>
          <w:p w14:paraId="2D49F8D4" w14:textId="77777777" w:rsidR="00E33202" w:rsidRPr="004C30EB" w:rsidRDefault="00E33202" w:rsidP="00C44AFD">
            <w:pPr>
              <w:pStyle w:val="TableCourier"/>
              <w:rPr>
                <w:lang w:eastAsia="de-DE"/>
              </w:rPr>
            </w:pPr>
            <w:r w:rsidRPr="004C30EB">
              <w:rPr>
                <w:lang w:eastAsia="de-DE"/>
              </w:rPr>
              <w:t xml:space="preserve">  &lt;S_SMDP_SIGNATURE1&gt;,</w:t>
            </w:r>
          </w:p>
          <w:p w14:paraId="09DBBA61" w14:textId="58D4C9C8" w:rsidR="00E33202" w:rsidRPr="004C30EB" w:rsidRDefault="00E33202" w:rsidP="00C44AFD">
            <w:pPr>
              <w:pStyle w:val="TableCourier"/>
              <w:rPr>
                <w:lang w:eastAsia="de-DE"/>
              </w:rPr>
            </w:pPr>
            <w:r w:rsidRPr="004C30EB">
              <w:rPr>
                <w:lang w:eastAsia="de-DE"/>
              </w:rPr>
              <w:t xml:space="preserve">  "euiccCiPKIdTobeUsed" : </w:t>
            </w:r>
          </w:p>
          <w:p w14:paraId="4D89DB27" w14:textId="77777777" w:rsidR="00E33202" w:rsidRPr="004C30EB" w:rsidRDefault="00E33202" w:rsidP="00C44AFD">
            <w:pPr>
              <w:pStyle w:val="TableCourier"/>
              <w:rPr>
                <w:lang w:eastAsia="de-DE"/>
              </w:rPr>
            </w:pPr>
            <w:r w:rsidRPr="004C30EB">
              <w:rPr>
                <w:lang w:eastAsia="de-DE"/>
              </w:rPr>
              <w:t xml:space="preserve">  &lt;EUICC_CI_PK_ID_TO_BE_USED&gt;,</w:t>
            </w:r>
          </w:p>
          <w:p w14:paraId="3CA93EAF" w14:textId="25E05753" w:rsidR="00E33202" w:rsidRPr="004C30EB" w:rsidRDefault="00E33202" w:rsidP="00C44AFD">
            <w:pPr>
              <w:pStyle w:val="TableCourier"/>
              <w:rPr>
                <w:lang w:eastAsia="de-DE"/>
              </w:rPr>
            </w:pPr>
            <w:r w:rsidRPr="004C30EB">
              <w:rPr>
                <w:lang w:eastAsia="de-DE"/>
              </w:rPr>
              <w:t xml:space="preserve">  "serverCertificate" : </w:t>
            </w:r>
          </w:p>
          <w:p w14:paraId="1F97F582" w14:textId="04347DD5" w:rsidR="004F4F4E" w:rsidRDefault="00E33202" w:rsidP="004F4F4E">
            <w:pPr>
              <w:pStyle w:val="TableCourier"/>
              <w:rPr>
                <w:lang w:eastAsia="de-DE"/>
              </w:rPr>
            </w:pPr>
            <w:r w:rsidRPr="004C30EB">
              <w:rPr>
                <w:lang w:eastAsia="de-DE"/>
              </w:rPr>
              <w:t xml:space="preserve">  #CERT_S_SM_DP</w:t>
            </w:r>
            <w:r>
              <w:rPr>
                <w:lang w:eastAsia="de-DE"/>
              </w:rPr>
              <w:t>2</w:t>
            </w:r>
            <w:r w:rsidRPr="004C30EB">
              <w:rPr>
                <w:lang w:eastAsia="de-DE"/>
              </w:rPr>
              <w:t>auth_</w:t>
            </w:r>
            <w:r w:rsidR="004F4F4E">
              <w:rPr>
                <w:lang w:eastAsia="de-DE"/>
              </w:rPr>
              <w:t>SIG,</w:t>
            </w:r>
          </w:p>
          <w:p w14:paraId="23B23AB8" w14:textId="77777777" w:rsidR="004F4F4E" w:rsidRPr="004C30EB" w:rsidRDefault="004F4F4E" w:rsidP="004F4F4E">
            <w:pPr>
              <w:pStyle w:val="TableCourier"/>
              <w:rPr>
                <w:lang w:eastAsia="de-DE"/>
              </w:rPr>
            </w:pPr>
            <w:r>
              <w:rPr>
                <w:lang w:eastAsia="de-DE"/>
              </w:rPr>
              <w:t xml:space="preserve">  </w:t>
            </w:r>
            <w:r w:rsidRPr="009A2E63">
              <w:rPr>
                <w:lang w:eastAsia="de-DE"/>
              </w:rPr>
              <w:t xml:space="preserve">"crlList" : </w:t>
            </w:r>
            <w:r w:rsidRPr="004C30EB">
              <w:rPr>
                <w:lang w:eastAsia="de-DE"/>
              </w:rPr>
              <w:t xml:space="preserve"> </w:t>
            </w:r>
            <w:r>
              <w:rPr>
                <w:lang w:eastAsia="de-DE"/>
              </w:rPr>
              <w:t>#CRL_LIST</w:t>
            </w:r>
          </w:p>
          <w:p w14:paraId="43D69F68" w14:textId="079E2449" w:rsidR="00E33202" w:rsidRPr="004C30EB" w:rsidRDefault="00E33202" w:rsidP="00C44AFD">
            <w:pPr>
              <w:pStyle w:val="TableCourier"/>
              <w:rPr>
                <w:lang w:eastAsia="de-DE"/>
              </w:rPr>
            </w:pPr>
          </w:p>
          <w:p w14:paraId="1BAE3ED6" w14:textId="77777777" w:rsidR="00E33202" w:rsidRPr="004C30EB" w:rsidRDefault="00E33202" w:rsidP="00C44AFD">
            <w:pPr>
              <w:pStyle w:val="TableCourier"/>
              <w:rPr>
                <w:lang w:eastAsia="de-DE"/>
              </w:rPr>
            </w:pPr>
            <w:r w:rsidRPr="004C30EB">
              <w:rPr>
                <w:lang w:eastAsia="de-DE"/>
              </w:rPr>
              <w:t>}</w:t>
            </w:r>
          </w:p>
          <w:p w14:paraId="06AD5A5B" w14:textId="77777777" w:rsidR="00E33202" w:rsidRDefault="00E33202" w:rsidP="00C44AFD">
            <w:pPr>
              <w:pStyle w:val="TableCourier"/>
              <w:rPr>
                <w:lang w:eastAsia="de-DE"/>
              </w:rPr>
            </w:pPr>
            <w:r w:rsidRPr="004C30EB">
              <w:rPr>
                <w:lang w:eastAsia="de-DE"/>
              </w:rPr>
              <w:t>-- NOTE: select the CI Key ID in highest priority from the &lt;EUICC_CI_PK_ID_LIST_FOR_SIGNING&gt;</w:t>
            </w:r>
          </w:p>
          <w:p w14:paraId="43701AE4" w14:textId="58E2C734" w:rsidR="00E33202" w:rsidRPr="004C30EB" w:rsidRDefault="00E33202" w:rsidP="00C44AFD">
            <w:pPr>
              <w:pStyle w:val="TableCourier"/>
              <w:rPr>
                <w:lang w:eastAsia="de-DE"/>
              </w:rPr>
            </w:pPr>
            <w:r>
              <w:rPr>
                <w:lang w:eastAsia="de-DE"/>
              </w:rPr>
              <w:t xml:space="preserve">-- NOTE: serverSignature1 SHALL be calculated correctly, using the secret key related to </w:t>
            </w:r>
            <w:r w:rsidRPr="00DA4B1C">
              <w:rPr>
                <w:lang w:eastAsia="de-DE"/>
              </w:rPr>
              <w:t>CERT_S_SM_DP2auth_</w:t>
            </w:r>
            <w:r w:rsidR="0025292F">
              <w:rPr>
                <w:lang w:eastAsia="de-DE"/>
              </w:rPr>
              <w:t>SIG</w:t>
            </w:r>
            <w:r>
              <w:rPr>
                <w:lang w:eastAsia="de-DE"/>
              </w:rPr>
              <w:t>.</w:t>
            </w:r>
          </w:p>
        </w:tc>
      </w:tr>
      <w:tr w:rsidR="00E33202" w:rsidRPr="004C30EB" w14:paraId="45E13C1D" w14:textId="77777777" w:rsidTr="00C44AFD">
        <w:trPr>
          <w:trHeight w:val="314"/>
          <w:jc w:val="center"/>
        </w:trPr>
        <w:tc>
          <w:tcPr>
            <w:tcW w:w="4101" w:type="dxa"/>
            <w:shd w:val="clear" w:color="auto" w:fill="auto"/>
            <w:vAlign w:val="center"/>
          </w:tcPr>
          <w:p w14:paraId="13B2BCA8" w14:textId="77777777" w:rsidR="00E33202" w:rsidRPr="004C30EB" w:rsidRDefault="00E33202" w:rsidP="00C44AFD">
            <w:pPr>
              <w:pStyle w:val="TableContentLeft"/>
            </w:pPr>
            <w:r w:rsidRPr="004C30EB">
              <w:t>INITIATE_AUTH_INV_SIGN</w:t>
            </w:r>
          </w:p>
        </w:tc>
        <w:tc>
          <w:tcPr>
            <w:tcW w:w="4846" w:type="dxa"/>
            <w:shd w:val="clear" w:color="auto" w:fill="auto"/>
            <w:vAlign w:val="center"/>
          </w:tcPr>
          <w:p w14:paraId="4AFC2FF4" w14:textId="77777777" w:rsidR="00E33202" w:rsidRPr="004C30EB" w:rsidRDefault="00E33202" w:rsidP="00C44AFD">
            <w:pPr>
              <w:pStyle w:val="TableCourier"/>
              <w:rPr>
                <w:lang w:eastAsia="de-DE"/>
              </w:rPr>
            </w:pPr>
            <w:r w:rsidRPr="004C30EB">
              <w:rPr>
                <w:lang w:eastAsia="de-DE"/>
              </w:rPr>
              <w:t>{</w:t>
            </w:r>
          </w:p>
          <w:p w14:paraId="47C882F3" w14:textId="77B7D70D" w:rsidR="00E33202" w:rsidRPr="004C30EB" w:rsidRDefault="00E33202" w:rsidP="00C44AFD">
            <w:pPr>
              <w:pStyle w:val="TableCourier"/>
              <w:rPr>
                <w:lang w:eastAsia="de-DE"/>
              </w:rPr>
            </w:pPr>
            <w:r w:rsidRPr="004C30EB">
              <w:rPr>
                <w:lang w:eastAsia="de-DE"/>
              </w:rPr>
              <w:t xml:space="preserve">  "header" : {</w:t>
            </w:r>
          </w:p>
          <w:p w14:paraId="72547FE9" w14:textId="46ABF0BA" w:rsidR="00E33202" w:rsidRPr="004C30EB" w:rsidRDefault="00E33202" w:rsidP="00C44AFD">
            <w:pPr>
              <w:pStyle w:val="TableCourier"/>
              <w:rPr>
                <w:lang w:eastAsia="de-DE"/>
              </w:rPr>
            </w:pPr>
            <w:r w:rsidRPr="004C30EB">
              <w:rPr>
                <w:lang w:eastAsia="de-DE"/>
              </w:rPr>
              <w:t xml:space="preserve">     "functionExecutionStatus" : {</w:t>
            </w:r>
          </w:p>
          <w:p w14:paraId="2EBC1378" w14:textId="5F4B434B" w:rsidR="00E33202" w:rsidRPr="004C30EB" w:rsidRDefault="00E33202" w:rsidP="00C44AFD">
            <w:pPr>
              <w:pStyle w:val="TableCourier"/>
              <w:rPr>
                <w:lang w:eastAsia="de-DE"/>
              </w:rPr>
            </w:pPr>
            <w:r w:rsidRPr="004C30EB">
              <w:rPr>
                <w:lang w:eastAsia="de-DE"/>
              </w:rPr>
              <w:t xml:space="preserve">        "status" : "Executed-Success"</w:t>
            </w:r>
          </w:p>
          <w:p w14:paraId="0043A5F5" w14:textId="77777777" w:rsidR="00E33202" w:rsidRPr="004C30EB" w:rsidRDefault="00E33202" w:rsidP="00C44AFD">
            <w:pPr>
              <w:pStyle w:val="TableCourier"/>
              <w:rPr>
                <w:lang w:eastAsia="de-DE"/>
              </w:rPr>
            </w:pPr>
            <w:r w:rsidRPr="004C30EB">
              <w:rPr>
                <w:lang w:eastAsia="de-DE"/>
              </w:rPr>
              <w:t xml:space="preserve">     }</w:t>
            </w:r>
          </w:p>
          <w:p w14:paraId="3E4266CB" w14:textId="77777777" w:rsidR="00E33202" w:rsidRPr="004C30EB" w:rsidRDefault="00E33202" w:rsidP="00C44AFD">
            <w:pPr>
              <w:pStyle w:val="TableCourier"/>
              <w:rPr>
                <w:lang w:eastAsia="de-DE"/>
              </w:rPr>
            </w:pPr>
            <w:r w:rsidRPr="004C30EB">
              <w:rPr>
                <w:lang w:eastAsia="de-DE"/>
              </w:rPr>
              <w:t xml:space="preserve">  },</w:t>
            </w:r>
          </w:p>
          <w:p w14:paraId="146E5BD5" w14:textId="6AB41B04" w:rsidR="00E33202" w:rsidRPr="004C30EB" w:rsidRDefault="00E33202" w:rsidP="00C44AFD">
            <w:pPr>
              <w:pStyle w:val="TableCourier"/>
              <w:rPr>
                <w:lang w:eastAsia="de-DE"/>
              </w:rPr>
            </w:pPr>
            <w:r w:rsidRPr="004C30EB">
              <w:rPr>
                <w:lang w:eastAsia="de-DE"/>
              </w:rPr>
              <w:t xml:space="preserve">  "transactionId" : &lt;S_TRANSACTION_ID&gt;,</w:t>
            </w:r>
          </w:p>
          <w:p w14:paraId="68C5B352" w14:textId="57C8CAD7" w:rsidR="00E33202" w:rsidRPr="004C30EB" w:rsidRDefault="00E33202" w:rsidP="00C44AFD">
            <w:pPr>
              <w:pStyle w:val="TableCourier"/>
              <w:rPr>
                <w:lang w:eastAsia="de-DE"/>
              </w:rPr>
            </w:pPr>
            <w:r w:rsidRPr="004C30EB">
              <w:rPr>
                <w:lang w:eastAsia="de-DE"/>
              </w:rPr>
              <w:t xml:space="preserve">  "serverSigned1" : &lt;S_SMDP_SIGNED1&gt;,</w:t>
            </w:r>
          </w:p>
          <w:p w14:paraId="037D52CB" w14:textId="0D518065" w:rsidR="00E33202" w:rsidRPr="004C30EB" w:rsidRDefault="00E33202" w:rsidP="00C44AFD">
            <w:pPr>
              <w:pStyle w:val="TableCourier"/>
              <w:rPr>
                <w:lang w:eastAsia="de-DE"/>
              </w:rPr>
            </w:pPr>
            <w:r w:rsidRPr="004C30EB">
              <w:rPr>
                <w:lang w:eastAsia="de-DE"/>
              </w:rPr>
              <w:t xml:space="preserve">  "serverSignature1" : </w:t>
            </w:r>
          </w:p>
          <w:p w14:paraId="79DDEED7" w14:textId="77777777" w:rsidR="00E33202" w:rsidRPr="004C30EB" w:rsidRDefault="00E33202" w:rsidP="00C44AFD">
            <w:pPr>
              <w:pStyle w:val="TableCourier"/>
              <w:rPr>
                <w:lang w:eastAsia="de-DE"/>
              </w:rPr>
            </w:pPr>
            <w:r w:rsidRPr="004C30EB">
              <w:rPr>
                <w:lang w:eastAsia="de-DE"/>
              </w:rPr>
              <w:t xml:space="preserve">  &lt;S_SMDP_SIGNATURE_INV&gt;,</w:t>
            </w:r>
          </w:p>
          <w:p w14:paraId="522097AE" w14:textId="39B8DB88" w:rsidR="00E33202" w:rsidRPr="004C30EB" w:rsidRDefault="00E33202" w:rsidP="00C44AFD">
            <w:pPr>
              <w:pStyle w:val="TableCourier"/>
              <w:rPr>
                <w:lang w:eastAsia="de-DE"/>
              </w:rPr>
            </w:pPr>
            <w:r w:rsidRPr="004C30EB">
              <w:rPr>
                <w:lang w:eastAsia="de-DE"/>
              </w:rPr>
              <w:t xml:space="preserve">  "euiccCiPKIdTobeUsed" : </w:t>
            </w:r>
          </w:p>
          <w:p w14:paraId="4767C581" w14:textId="77777777" w:rsidR="00E33202" w:rsidRPr="004C30EB" w:rsidRDefault="00E33202" w:rsidP="00C44AFD">
            <w:pPr>
              <w:pStyle w:val="TableCourier"/>
              <w:rPr>
                <w:lang w:eastAsia="de-DE"/>
              </w:rPr>
            </w:pPr>
            <w:r w:rsidRPr="004C30EB">
              <w:rPr>
                <w:lang w:eastAsia="de-DE"/>
              </w:rPr>
              <w:t xml:space="preserve">  &lt;EUICC_CI_PK_ID_TO_BE_USED&gt;,</w:t>
            </w:r>
          </w:p>
          <w:p w14:paraId="7310B0CA" w14:textId="138FFDA7" w:rsidR="00E33202" w:rsidRPr="004C30EB" w:rsidRDefault="00E33202" w:rsidP="00C44AFD">
            <w:pPr>
              <w:pStyle w:val="TableCourier"/>
              <w:rPr>
                <w:lang w:eastAsia="de-DE"/>
              </w:rPr>
            </w:pPr>
            <w:r w:rsidRPr="004C30EB">
              <w:rPr>
                <w:lang w:eastAsia="de-DE"/>
              </w:rPr>
              <w:t xml:space="preserve">  "serverCertificate" : </w:t>
            </w:r>
          </w:p>
          <w:p w14:paraId="661B9FDA" w14:textId="558690C9" w:rsidR="00AF3CC4" w:rsidRDefault="00E33202" w:rsidP="00AF3CC4">
            <w:pPr>
              <w:pStyle w:val="TableCourier"/>
              <w:rPr>
                <w:lang w:eastAsia="de-DE"/>
              </w:rPr>
            </w:pPr>
            <w:r w:rsidRPr="004C30EB">
              <w:rPr>
                <w:lang w:eastAsia="de-DE"/>
              </w:rPr>
              <w:t xml:space="preserve">  #CERT_S_SM_</w:t>
            </w:r>
            <w:r w:rsidR="00880E11">
              <w:rPr>
                <w:lang w:eastAsia="de-DE"/>
              </w:rPr>
              <w:t>D</w:t>
            </w:r>
            <w:r w:rsidRPr="004C30EB">
              <w:rPr>
                <w:lang w:eastAsia="de-DE"/>
              </w:rPr>
              <w:t>Pauth_</w:t>
            </w:r>
            <w:r w:rsidR="00AF3CC4">
              <w:rPr>
                <w:lang w:eastAsia="de-DE"/>
              </w:rPr>
              <w:t>SIG,</w:t>
            </w:r>
          </w:p>
          <w:p w14:paraId="4CD06482" w14:textId="77777777" w:rsidR="00AF3CC4" w:rsidRPr="004C30EB" w:rsidRDefault="00AF3CC4" w:rsidP="00AF3CC4">
            <w:pPr>
              <w:pStyle w:val="TableCourier"/>
              <w:rPr>
                <w:lang w:eastAsia="de-DE"/>
              </w:rPr>
            </w:pPr>
            <w:r>
              <w:rPr>
                <w:lang w:eastAsia="de-DE"/>
              </w:rPr>
              <w:t xml:space="preserve">  </w:t>
            </w:r>
            <w:r w:rsidRPr="009A2E63">
              <w:rPr>
                <w:lang w:eastAsia="de-DE"/>
              </w:rPr>
              <w:t xml:space="preserve">"crlList" : </w:t>
            </w:r>
            <w:r w:rsidRPr="004C30EB">
              <w:rPr>
                <w:lang w:eastAsia="de-DE"/>
              </w:rPr>
              <w:t xml:space="preserve"> </w:t>
            </w:r>
            <w:r>
              <w:rPr>
                <w:lang w:eastAsia="de-DE"/>
              </w:rPr>
              <w:t>#CRL_LIST</w:t>
            </w:r>
          </w:p>
          <w:p w14:paraId="625B27CC" w14:textId="0F01090F" w:rsidR="00E33202" w:rsidRPr="004C30EB" w:rsidRDefault="00E33202" w:rsidP="00C44AFD">
            <w:pPr>
              <w:pStyle w:val="TableCourier"/>
              <w:rPr>
                <w:lang w:eastAsia="de-DE"/>
              </w:rPr>
            </w:pPr>
          </w:p>
          <w:p w14:paraId="5E12A509" w14:textId="77777777" w:rsidR="00E33202" w:rsidRPr="004C30EB" w:rsidRDefault="00E33202" w:rsidP="00C44AFD">
            <w:pPr>
              <w:pStyle w:val="TableCourier"/>
              <w:rPr>
                <w:lang w:eastAsia="de-DE"/>
              </w:rPr>
            </w:pPr>
            <w:r w:rsidRPr="004C30EB">
              <w:rPr>
                <w:lang w:eastAsia="de-DE"/>
              </w:rPr>
              <w:t xml:space="preserve">} </w:t>
            </w:r>
          </w:p>
          <w:p w14:paraId="0C5221A4" w14:textId="35C53EE5" w:rsidR="00E33202" w:rsidRPr="004C30EB" w:rsidRDefault="00E33202" w:rsidP="00C44AFD">
            <w:pPr>
              <w:pStyle w:val="TableCourier"/>
              <w:rPr>
                <w:lang w:eastAsia="de-DE"/>
              </w:rPr>
            </w:pPr>
            <w:r w:rsidRPr="004C30EB">
              <w:rPr>
                <w:lang w:eastAsia="de-DE"/>
              </w:rPr>
              <w:t>-- NOTE: select the CI Key ID in highest priority from the &lt;EUICC_CI_PK_ID_LIST_FOR_SIGNING&gt; and choose the  #CERT_S_SM_</w:t>
            </w:r>
            <w:r w:rsidR="00880E11">
              <w:rPr>
                <w:lang w:eastAsia="de-DE"/>
              </w:rPr>
              <w:t>D</w:t>
            </w:r>
            <w:r w:rsidRPr="004C30EB">
              <w:rPr>
                <w:lang w:eastAsia="de-DE"/>
              </w:rPr>
              <w:t>Pauth_</w:t>
            </w:r>
            <w:r w:rsidR="000052F3">
              <w:rPr>
                <w:lang w:eastAsia="de-DE"/>
              </w:rPr>
              <w:t>SIG</w:t>
            </w:r>
            <w:r w:rsidR="000052F3" w:rsidRPr="004C30EB">
              <w:rPr>
                <w:lang w:eastAsia="de-DE"/>
              </w:rPr>
              <w:t xml:space="preserve"> </w:t>
            </w:r>
            <w:r w:rsidRPr="004C30EB">
              <w:rPr>
                <w:lang w:eastAsia="de-DE"/>
              </w:rPr>
              <w:t>leading to the same Root CI certificate</w:t>
            </w:r>
          </w:p>
        </w:tc>
      </w:tr>
      <w:tr w:rsidR="00E33202" w:rsidRPr="004C30EB" w14:paraId="211B3BBE" w14:textId="77777777" w:rsidTr="00C44AFD">
        <w:trPr>
          <w:trHeight w:val="314"/>
          <w:jc w:val="center"/>
        </w:trPr>
        <w:tc>
          <w:tcPr>
            <w:tcW w:w="4101" w:type="dxa"/>
            <w:shd w:val="clear" w:color="auto" w:fill="auto"/>
            <w:vAlign w:val="center"/>
          </w:tcPr>
          <w:p w14:paraId="6CCBEC77" w14:textId="77777777" w:rsidR="00E33202" w:rsidRPr="004C30EB" w:rsidRDefault="00E33202" w:rsidP="00C44AFD">
            <w:pPr>
              <w:pStyle w:val="TableContentLeft"/>
            </w:pPr>
            <w:r w:rsidRPr="004C30EB">
              <w:lastRenderedPageBreak/>
              <w:t>INITIATE_AUTH_INV_SMDP+_ADDRESS</w:t>
            </w:r>
          </w:p>
        </w:tc>
        <w:tc>
          <w:tcPr>
            <w:tcW w:w="4846" w:type="dxa"/>
            <w:shd w:val="clear" w:color="auto" w:fill="auto"/>
            <w:vAlign w:val="center"/>
          </w:tcPr>
          <w:p w14:paraId="663B7974" w14:textId="77777777" w:rsidR="00E33202" w:rsidRPr="004C30EB" w:rsidRDefault="00E33202" w:rsidP="00C44AFD">
            <w:pPr>
              <w:pStyle w:val="TableCourier"/>
              <w:rPr>
                <w:lang w:eastAsia="de-DE"/>
              </w:rPr>
            </w:pPr>
            <w:r w:rsidRPr="004C30EB">
              <w:rPr>
                <w:lang w:eastAsia="de-DE"/>
              </w:rPr>
              <w:t>{</w:t>
            </w:r>
          </w:p>
          <w:p w14:paraId="12AF4A75" w14:textId="7D3C9F7E" w:rsidR="00E33202" w:rsidRPr="004C30EB" w:rsidRDefault="00E33202" w:rsidP="00C44AFD">
            <w:pPr>
              <w:pStyle w:val="TableCourier"/>
              <w:rPr>
                <w:lang w:eastAsia="de-DE"/>
              </w:rPr>
            </w:pPr>
            <w:r w:rsidRPr="004C30EB">
              <w:rPr>
                <w:lang w:eastAsia="de-DE"/>
              </w:rPr>
              <w:t xml:space="preserve">  "header" : {</w:t>
            </w:r>
          </w:p>
          <w:p w14:paraId="69C832E2" w14:textId="64F2C18D" w:rsidR="00E33202" w:rsidRPr="004C30EB" w:rsidRDefault="00E33202" w:rsidP="00C44AFD">
            <w:pPr>
              <w:pStyle w:val="TableCourier"/>
              <w:rPr>
                <w:lang w:eastAsia="de-DE"/>
              </w:rPr>
            </w:pPr>
            <w:r w:rsidRPr="004C30EB">
              <w:rPr>
                <w:lang w:eastAsia="de-DE"/>
              </w:rPr>
              <w:t xml:space="preserve">     "functionExecutionStatus" : {</w:t>
            </w:r>
          </w:p>
          <w:p w14:paraId="4054F3C6" w14:textId="313D6094" w:rsidR="00E33202" w:rsidRPr="004C30EB" w:rsidRDefault="00E33202" w:rsidP="00C44AFD">
            <w:pPr>
              <w:pStyle w:val="TableCourier"/>
              <w:rPr>
                <w:lang w:eastAsia="de-DE"/>
              </w:rPr>
            </w:pPr>
            <w:r w:rsidRPr="004C30EB">
              <w:rPr>
                <w:lang w:eastAsia="de-DE"/>
              </w:rPr>
              <w:t xml:space="preserve">        "status" : "Executed-Success"</w:t>
            </w:r>
          </w:p>
          <w:p w14:paraId="1618CD72" w14:textId="77777777" w:rsidR="00E33202" w:rsidRPr="004C30EB" w:rsidRDefault="00E33202" w:rsidP="00C44AFD">
            <w:pPr>
              <w:pStyle w:val="TableCourier"/>
              <w:rPr>
                <w:lang w:eastAsia="de-DE"/>
              </w:rPr>
            </w:pPr>
            <w:r w:rsidRPr="004C30EB">
              <w:rPr>
                <w:lang w:eastAsia="de-DE"/>
              </w:rPr>
              <w:t xml:space="preserve">     }</w:t>
            </w:r>
          </w:p>
          <w:p w14:paraId="508E5213" w14:textId="77777777" w:rsidR="00E33202" w:rsidRPr="004C30EB" w:rsidRDefault="00E33202" w:rsidP="00C44AFD">
            <w:pPr>
              <w:pStyle w:val="TableCourier"/>
              <w:rPr>
                <w:lang w:eastAsia="de-DE"/>
              </w:rPr>
            </w:pPr>
            <w:r w:rsidRPr="004C30EB">
              <w:rPr>
                <w:lang w:eastAsia="de-DE"/>
              </w:rPr>
              <w:t xml:space="preserve">  },</w:t>
            </w:r>
          </w:p>
          <w:p w14:paraId="7EEF7D90" w14:textId="42DB3846" w:rsidR="00E33202" w:rsidRPr="004C30EB" w:rsidRDefault="00E33202" w:rsidP="00C44AFD">
            <w:pPr>
              <w:pStyle w:val="TableCourier"/>
              <w:rPr>
                <w:lang w:eastAsia="de-DE"/>
              </w:rPr>
            </w:pPr>
            <w:r w:rsidRPr="004C30EB">
              <w:rPr>
                <w:lang w:eastAsia="de-DE"/>
              </w:rPr>
              <w:t xml:space="preserve">  "transactionId" : &lt;S_TRANSACTION_ID&gt;,</w:t>
            </w:r>
          </w:p>
          <w:p w14:paraId="44B0F546" w14:textId="084EB79B" w:rsidR="00E33202" w:rsidRPr="004C30EB" w:rsidRDefault="00E33202" w:rsidP="00C44AFD">
            <w:pPr>
              <w:pStyle w:val="TableCourier"/>
              <w:rPr>
                <w:lang w:eastAsia="de-DE"/>
              </w:rPr>
            </w:pPr>
            <w:r w:rsidRPr="004C30EB">
              <w:rPr>
                <w:lang w:eastAsia="de-DE"/>
              </w:rPr>
              <w:t xml:space="preserve">  "serverSigned1" : </w:t>
            </w:r>
          </w:p>
          <w:p w14:paraId="53BE50ED" w14:textId="77777777" w:rsidR="00E33202" w:rsidRPr="004C30EB" w:rsidRDefault="00E33202" w:rsidP="00C44AFD">
            <w:pPr>
              <w:pStyle w:val="TableCourier"/>
              <w:rPr>
                <w:lang w:eastAsia="de-DE"/>
              </w:rPr>
            </w:pPr>
            <w:r w:rsidRPr="004C30EB">
              <w:rPr>
                <w:lang w:eastAsia="de-DE"/>
              </w:rPr>
              <w:t xml:space="preserve">  &lt;S_SMDP_SIGNED_INV_ADDR&gt;,</w:t>
            </w:r>
          </w:p>
          <w:p w14:paraId="47336D69" w14:textId="75BF562D" w:rsidR="00E33202" w:rsidRPr="004C30EB" w:rsidRDefault="00E33202" w:rsidP="00C44AFD">
            <w:pPr>
              <w:pStyle w:val="TableCourier"/>
              <w:rPr>
                <w:lang w:eastAsia="de-DE"/>
              </w:rPr>
            </w:pPr>
            <w:r w:rsidRPr="004C30EB">
              <w:rPr>
                <w:lang w:eastAsia="de-DE"/>
              </w:rPr>
              <w:t xml:space="preserve">  "serverSignature1" :  </w:t>
            </w:r>
          </w:p>
          <w:p w14:paraId="1AF942C4" w14:textId="77777777" w:rsidR="00E33202" w:rsidRPr="004C30EB" w:rsidRDefault="00E33202" w:rsidP="00C44AFD">
            <w:pPr>
              <w:pStyle w:val="TableCourier"/>
              <w:rPr>
                <w:lang w:eastAsia="de-DE"/>
              </w:rPr>
            </w:pPr>
            <w:r w:rsidRPr="004C30EB">
              <w:rPr>
                <w:lang w:eastAsia="de-DE"/>
              </w:rPr>
              <w:t xml:space="preserve">  &lt;S_SMDP_SIGNATURE1&gt;,</w:t>
            </w:r>
          </w:p>
          <w:p w14:paraId="67832913" w14:textId="3C3DE15F" w:rsidR="00E33202" w:rsidRPr="004C30EB" w:rsidRDefault="00E33202" w:rsidP="00C44AFD">
            <w:pPr>
              <w:pStyle w:val="TableCourier"/>
              <w:rPr>
                <w:lang w:eastAsia="de-DE"/>
              </w:rPr>
            </w:pPr>
            <w:r w:rsidRPr="004C30EB">
              <w:rPr>
                <w:lang w:eastAsia="de-DE"/>
              </w:rPr>
              <w:t xml:space="preserve">  "euiccCiPKIdTobeUsed" : </w:t>
            </w:r>
          </w:p>
          <w:p w14:paraId="2DCBAFDF" w14:textId="77777777" w:rsidR="00E33202" w:rsidRPr="004C30EB" w:rsidRDefault="00E33202" w:rsidP="00C44AFD">
            <w:pPr>
              <w:pStyle w:val="TableCourier"/>
              <w:rPr>
                <w:lang w:eastAsia="de-DE"/>
              </w:rPr>
            </w:pPr>
            <w:r w:rsidRPr="004C30EB">
              <w:rPr>
                <w:lang w:eastAsia="de-DE"/>
              </w:rPr>
              <w:t xml:space="preserve">  &lt;EUICC_CI_PK_ID_TO_BE_USED&gt;,</w:t>
            </w:r>
          </w:p>
          <w:p w14:paraId="7A26BC0D" w14:textId="526F664F" w:rsidR="00E33202" w:rsidRPr="004C30EB" w:rsidRDefault="00E33202" w:rsidP="00C44AFD">
            <w:pPr>
              <w:pStyle w:val="TableCourier"/>
              <w:rPr>
                <w:lang w:eastAsia="de-DE"/>
              </w:rPr>
            </w:pPr>
            <w:r w:rsidRPr="004C30EB">
              <w:rPr>
                <w:lang w:eastAsia="de-DE"/>
              </w:rPr>
              <w:t xml:space="preserve">  "serverCertificate" :  </w:t>
            </w:r>
          </w:p>
          <w:p w14:paraId="541051CA" w14:textId="6989C7A1" w:rsidR="004E702C" w:rsidRDefault="00E33202" w:rsidP="004E702C">
            <w:pPr>
              <w:pStyle w:val="TableCourier"/>
              <w:rPr>
                <w:lang w:eastAsia="de-DE"/>
              </w:rPr>
            </w:pPr>
            <w:r w:rsidRPr="004C30EB">
              <w:rPr>
                <w:lang w:eastAsia="de-DE"/>
              </w:rPr>
              <w:t xml:space="preserve">  #CERT_S_SM_</w:t>
            </w:r>
            <w:r w:rsidR="00880E11">
              <w:rPr>
                <w:lang w:eastAsia="de-DE"/>
              </w:rPr>
              <w:t>D</w:t>
            </w:r>
            <w:r w:rsidRPr="004C30EB">
              <w:rPr>
                <w:lang w:eastAsia="de-DE"/>
              </w:rPr>
              <w:t>Pauth_</w:t>
            </w:r>
            <w:r w:rsidR="004E702C">
              <w:rPr>
                <w:lang w:eastAsia="de-DE"/>
              </w:rPr>
              <w:t>SIG,</w:t>
            </w:r>
          </w:p>
          <w:p w14:paraId="111E9272" w14:textId="77777777" w:rsidR="004E702C" w:rsidRPr="004C30EB" w:rsidRDefault="004E702C" w:rsidP="004E702C">
            <w:pPr>
              <w:pStyle w:val="TableCourier"/>
              <w:rPr>
                <w:lang w:eastAsia="de-DE"/>
              </w:rPr>
            </w:pPr>
            <w:r>
              <w:rPr>
                <w:lang w:eastAsia="de-DE"/>
              </w:rPr>
              <w:t xml:space="preserve">  </w:t>
            </w:r>
            <w:r w:rsidRPr="009A2E63">
              <w:rPr>
                <w:lang w:eastAsia="de-DE"/>
              </w:rPr>
              <w:t xml:space="preserve">"crlList" : </w:t>
            </w:r>
            <w:r w:rsidRPr="004C30EB">
              <w:rPr>
                <w:lang w:eastAsia="de-DE"/>
              </w:rPr>
              <w:t xml:space="preserve"> </w:t>
            </w:r>
            <w:r>
              <w:rPr>
                <w:lang w:eastAsia="de-DE"/>
              </w:rPr>
              <w:t>#CRL_LIST</w:t>
            </w:r>
          </w:p>
          <w:p w14:paraId="3B0927D9" w14:textId="6B0AA4BD" w:rsidR="00E33202" w:rsidRPr="004C30EB" w:rsidRDefault="00E33202" w:rsidP="00C44AFD">
            <w:pPr>
              <w:pStyle w:val="TableCourier"/>
              <w:rPr>
                <w:lang w:eastAsia="de-DE"/>
              </w:rPr>
            </w:pPr>
          </w:p>
          <w:p w14:paraId="694A83AD" w14:textId="77777777" w:rsidR="00E33202" w:rsidRPr="004C30EB" w:rsidRDefault="00E33202" w:rsidP="00C44AFD">
            <w:pPr>
              <w:pStyle w:val="TableCourier"/>
              <w:rPr>
                <w:lang w:eastAsia="de-DE"/>
              </w:rPr>
            </w:pPr>
            <w:r w:rsidRPr="004C30EB">
              <w:rPr>
                <w:lang w:eastAsia="de-DE"/>
              </w:rPr>
              <w:t>}</w:t>
            </w:r>
          </w:p>
          <w:p w14:paraId="6AAA6780" w14:textId="125EE6CA" w:rsidR="00E33202" w:rsidRDefault="00E33202" w:rsidP="00C44AFD">
            <w:pPr>
              <w:pStyle w:val="TableCourier"/>
              <w:rPr>
                <w:lang w:eastAsia="de-DE"/>
              </w:rPr>
            </w:pPr>
            <w:r w:rsidRPr="004C30EB">
              <w:rPr>
                <w:lang w:eastAsia="de-DE"/>
              </w:rPr>
              <w:t>-- NOTE: select the CI Key ID in highest priority from the &lt;EUICC_CI_PK_ID_LIST_FOR_SIGNING&gt; and choose the  #CERT_S_SM_</w:t>
            </w:r>
            <w:r w:rsidR="00880E11">
              <w:rPr>
                <w:lang w:eastAsia="de-DE"/>
              </w:rPr>
              <w:t>D</w:t>
            </w:r>
            <w:r w:rsidRPr="004C30EB">
              <w:rPr>
                <w:lang w:eastAsia="de-DE"/>
              </w:rPr>
              <w:t>Pauth_</w:t>
            </w:r>
            <w:r w:rsidR="00951277">
              <w:rPr>
                <w:lang w:eastAsia="de-DE"/>
              </w:rPr>
              <w:t>SIG</w:t>
            </w:r>
            <w:r w:rsidR="00951277" w:rsidRPr="004C30EB">
              <w:rPr>
                <w:lang w:eastAsia="de-DE"/>
              </w:rPr>
              <w:t xml:space="preserve"> </w:t>
            </w:r>
            <w:r w:rsidRPr="004C30EB">
              <w:rPr>
                <w:lang w:eastAsia="de-DE"/>
              </w:rPr>
              <w:t>leading to the same Root CI certificate</w:t>
            </w:r>
          </w:p>
          <w:p w14:paraId="265189AB" w14:textId="77777777" w:rsidR="00E33202" w:rsidRPr="004C30EB" w:rsidRDefault="00E33202" w:rsidP="00C44AFD">
            <w:pPr>
              <w:pStyle w:val="TableCourier"/>
              <w:rPr>
                <w:lang w:eastAsia="de-DE"/>
              </w:rPr>
            </w:pPr>
            <w:r>
              <w:rPr>
                <w:lang w:eastAsia="de-DE"/>
              </w:rPr>
              <w:t xml:space="preserve">-- NOTE: serverSignature1 SHALL be calculated correctly, using </w:t>
            </w:r>
            <w:r w:rsidRPr="004C30EB">
              <w:rPr>
                <w:lang w:eastAsia="de-DE"/>
              </w:rPr>
              <w:t>&lt;S_SMDP_SIGNED_INV_ADDR&gt;</w:t>
            </w:r>
            <w:r>
              <w:rPr>
                <w:lang w:eastAsia="de-DE"/>
              </w:rPr>
              <w:t>.</w:t>
            </w:r>
          </w:p>
        </w:tc>
      </w:tr>
      <w:tr w:rsidR="00894E7C" w:rsidRPr="004C30EB" w14:paraId="339C1DF7" w14:textId="77777777" w:rsidTr="00894E7C">
        <w:trPr>
          <w:trHeight w:val="314"/>
          <w:jc w:val="center"/>
        </w:trPr>
        <w:tc>
          <w:tcPr>
            <w:tcW w:w="4101" w:type="dxa"/>
            <w:shd w:val="clear" w:color="auto" w:fill="auto"/>
            <w:vAlign w:val="center"/>
          </w:tcPr>
          <w:p w14:paraId="016501BC" w14:textId="77777777" w:rsidR="00894E7C" w:rsidRPr="004C30EB" w:rsidRDefault="00894E7C" w:rsidP="00894E7C">
            <w:pPr>
              <w:pStyle w:val="TableContentLeft"/>
            </w:pPr>
            <w:r w:rsidRPr="004C30EB">
              <w:t>INITIATE_AUTH_OK</w:t>
            </w:r>
          </w:p>
        </w:tc>
        <w:tc>
          <w:tcPr>
            <w:tcW w:w="4846" w:type="dxa"/>
            <w:shd w:val="clear" w:color="auto" w:fill="auto"/>
            <w:vAlign w:val="center"/>
          </w:tcPr>
          <w:p w14:paraId="1B00391B" w14:textId="77777777" w:rsidR="00894E7C" w:rsidRPr="004C30EB" w:rsidRDefault="00894E7C" w:rsidP="00894E7C">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"serverSigned1" : &lt;S_SMDP_SIGNED1&gt;,</w:t>
            </w:r>
            <w:r w:rsidRPr="004C30EB">
              <w:rPr>
                <w:lang w:eastAsia="de-DE"/>
              </w:rPr>
              <w:br/>
              <w:t xml:space="preserve">  "serverSignature1" : </w:t>
            </w:r>
          </w:p>
          <w:p w14:paraId="729B6FF0" w14:textId="77777777" w:rsidR="00894E7C" w:rsidRPr="004C30EB" w:rsidRDefault="00894E7C" w:rsidP="00894E7C">
            <w:pPr>
              <w:pStyle w:val="TableCourier"/>
              <w:rPr>
                <w:lang w:eastAsia="de-DE"/>
              </w:rPr>
            </w:pPr>
            <w:r w:rsidRPr="004C30EB">
              <w:rPr>
                <w:lang w:eastAsia="de-DE"/>
              </w:rPr>
              <w:t xml:space="preserve">  &lt;S_SMDP_SIGNATURE1&gt;,</w:t>
            </w:r>
            <w:r w:rsidRPr="004C30EB">
              <w:rPr>
                <w:lang w:eastAsia="de-DE"/>
              </w:rPr>
              <w:br/>
              <w:t xml:space="preserve">  "euiccCiPKIdTobeUsed" : </w:t>
            </w:r>
          </w:p>
          <w:p w14:paraId="50223931" w14:textId="77777777" w:rsidR="00894E7C" w:rsidRPr="004C30EB" w:rsidRDefault="00894E7C" w:rsidP="00894E7C">
            <w:pPr>
              <w:pStyle w:val="TableCourier"/>
              <w:rPr>
                <w:lang w:eastAsia="de-DE"/>
              </w:rPr>
            </w:pPr>
            <w:r w:rsidRPr="004C30EB">
              <w:rPr>
                <w:lang w:eastAsia="de-DE"/>
              </w:rPr>
              <w:t xml:space="preserve">  &lt;EUICC_CI_PK_ID_TO_BE_USED&gt;,</w:t>
            </w:r>
            <w:r w:rsidRPr="004C30EB">
              <w:rPr>
                <w:lang w:eastAsia="de-DE"/>
              </w:rPr>
              <w:br/>
              <w:t xml:space="preserve">  "serverCertificate" : </w:t>
            </w:r>
          </w:p>
          <w:p w14:paraId="2071E98E" w14:textId="77777777" w:rsidR="00B92D45" w:rsidRDefault="00894E7C" w:rsidP="00B92D45">
            <w:pPr>
              <w:pStyle w:val="TableCourier"/>
              <w:rPr>
                <w:lang w:eastAsia="de-DE"/>
              </w:rPr>
            </w:pPr>
            <w:r w:rsidRPr="004C30EB">
              <w:rPr>
                <w:lang w:eastAsia="de-DE"/>
              </w:rPr>
              <w:t xml:space="preserve">  #CERT_S_SM_</w:t>
            </w:r>
            <w:r>
              <w:rPr>
                <w:lang w:eastAsia="de-DE"/>
              </w:rPr>
              <w:t>D</w:t>
            </w:r>
            <w:r w:rsidRPr="004C30EB">
              <w:rPr>
                <w:lang w:eastAsia="de-DE"/>
              </w:rPr>
              <w:t>Pauth</w:t>
            </w:r>
            <w:r w:rsidR="00B92D45">
              <w:rPr>
                <w:lang w:eastAsia="de-DE"/>
              </w:rPr>
              <w:t>_</w:t>
            </w:r>
            <w:r w:rsidR="00B92D45" w:rsidRPr="00090537">
              <w:rPr>
                <w:lang w:eastAsia="de-DE"/>
              </w:rPr>
              <w:t>SIG</w:t>
            </w:r>
            <w:r w:rsidR="00B92D45">
              <w:rPr>
                <w:lang w:eastAsia="de-DE"/>
              </w:rPr>
              <w:t>,</w:t>
            </w:r>
          </w:p>
          <w:p w14:paraId="4BF8FDB8" w14:textId="5DC89E3C" w:rsidR="00894E7C" w:rsidRPr="004C30EB" w:rsidRDefault="00B92D45" w:rsidP="00B92D45">
            <w:pPr>
              <w:pStyle w:val="TableCourier"/>
              <w:rPr>
                <w:lang w:eastAsia="de-DE"/>
              </w:rPr>
            </w:pPr>
            <w:r>
              <w:rPr>
                <w:lang w:eastAsia="de-DE"/>
              </w:rPr>
              <w:t xml:space="preserve">  </w:t>
            </w:r>
            <w:r w:rsidRPr="009A2E63">
              <w:rPr>
                <w:lang w:eastAsia="de-DE"/>
              </w:rPr>
              <w:t xml:space="preserve">"crlList" : </w:t>
            </w:r>
            <w:r w:rsidRPr="004C30EB">
              <w:rPr>
                <w:lang w:eastAsia="de-DE"/>
              </w:rPr>
              <w:t xml:space="preserve"> </w:t>
            </w:r>
            <w:r>
              <w:rPr>
                <w:lang w:eastAsia="de-DE"/>
              </w:rPr>
              <w:t>#CRL_LIST</w:t>
            </w:r>
            <w:r w:rsidR="00894E7C" w:rsidRPr="004C30EB">
              <w:rPr>
                <w:lang w:eastAsia="de-DE"/>
              </w:rPr>
              <w:t xml:space="preserve"> </w:t>
            </w:r>
            <w:r w:rsidR="00894E7C" w:rsidRPr="004C30EB">
              <w:rPr>
                <w:lang w:eastAsia="de-DE"/>
              </w:rPr>
              <w:br/>
              <w:t>}</w:t>
            </w:r>
          </w:p>
          <w:p w14:paraId="2A2A4B6B" w14:textId="746B4F3E" w:rsidR="00894E7C" w:rsidRPr="004C30EB" w:rsidRDefault="00894E7C" w:rsidP="00894E7C">
            <w:pPr>
              <w:pStyle w:val="TableCourier"/>
              <w:rPr>
                <w:lang w:eastAsia="de-DE"/>
              </w:rPr>
            </w:pPr>
          </w:p>
        </w:tc>
      </w:tr>
      <w:tr w:rsidR="00997C44" w:rsidRPr="004C30EB" w14:paraId="500B4BC9" w14:textId="77777777" w:rsidTr="00894E7C">
        <w:trPr>
          <w:trHeight w:val="314"/>
          <w:jc w:val="center"/>
        </w:trPr>
        <w:tc>
          <w:tcPr>
            <w:tcW w:w="4101" w:type="dxa"/>
            <w:shd w:val="clear" w:color="auto" w:fill="auto"/>
            <w:vAlign w:val="center"/>
          </w:tcPr>
          <w:p w14:paraId="16CF0A7B" w14:textId="0286136A" w:rsidR="00997C44" w:rsidRPr="004C30EB" w:rsidRDefault="00997C44" w:rsidP="00997C44">
            <w:pPr>
              <w:pStyle w:val="TableContentLeft"/>
            </w:pPr>
            <w:r w:rsidRPr="004C30EB">
              <w:t>INITIATE_AUTH_OK</w:t>
            </w:r>
            <w:r>
              <w:t>_DIFF_CERT_VARIANT_A</w:t>
            </w:r>
          </w:p>
        </w:tc>
        <w:tc>
          <w:tcPr>
            <w:tcW w:w="4846" w:type="dxa"/>
            <w:shd w:val="clear" w:color="auto" w:fill="auto"/>
            <w:vAlign w:val="center"/>
          </w:tcPr>
          <w:p w14:paraId="5657E8B9" w14:textId="77777777" w:rsidR="00997C44" w:rsidRPr="004C30EB" w:rsidRDefault="00997C44" w:rsidP="00997C44">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r>
            <w:r w:rsidRPr="004C30EB">
              <w:rPr>
                <w:lang w:eastAsia="de-DE"/>
              </w:rPr>
              <w:lastRenderedPageBreak/>
              <w:t xml:space="preserve">  "serverSigned1" : &lt;</w:t>
            </w:r>
            <w:r w:rsidRPr="005042B6">
              <w:rPr>
                <w:lang w:eastAsia="de-DE"/>
              </w:rPr>
              <w:t>S_SMDP_SIGNED1</w:t>
            </w:r>
            <w:r w:rsidRPr="004C30EB">
              <w:rPr>
                <w:lang w:eastAsia="de-DE"/>
              </w:rPr>
              <w:t>&gt;,</w:t>
            </w:r>
            <w:r w:rsidRPr="004C30EB">
              <w:rPr>
                <w:lang w:eastAsia="de-DE"/>
              </w:rPr>
              <w:br/>
              <w:t xml:space="preserve">  "serverSignature1" : </w:t>
            </w:r>
          </w:p>
          <w:p w14:paraId="46E2B8EE" w14:textId="0BE90F15" w:rsidR="00997C44" w:rsidRPr="004C30EB" w:rsidRDefault="00997C44" w:rsidP="00335C67">
            <w:pPr>
              <w:pStyle w:val="TableCourier"/>
              <w:rPr>
                <w:lang w:eastAsia="de-DE"/>
              </w:rPr>
            </w:pPr>
            <w:r w:rsidRPr="004C30EB">
              <w:rPr>
                <w:lang w:eastAsia="de-DE"/>
              </w:rPr>
              <w:t xml:space="preserve">  &lt;S_SMDP_SIGNATURE1&gt;,</w:t>
            </w:r>
            <w:r w:rsidRPr="004C30EB">
              <w:rPr>
                <w:lang w:eastAsia="de-DE"/>
              </w:rPr>
              <w:br/>
              <w:t xml:space="preserve">  "serverCertificate" : </w:t>
            </w:r>
          </w:p>
          <w:p w14:paraId="02DD575C" w14:textId="1D3A015D" w:rsidR="00997C44" w:rsidRDefault="00997C44" w:rsidP="00997C44">
            <w:pPr>
              <w:pStyle w:val="TableCourier"/>
              <w:rPr>
                <w:lang w:eastAsia="de-DE"/>
              </w:rPr>
            </w:pPr>
            <w:r w:rsidRPr="004C30EB">
              <w:rPr>
                <w:lang w:eastAsia="de-DE"/>
              </w:rPr>
              <w:t xml:space="preserve">  #</w:t>
            </w:r>
            <w:r w:rsidRPr="007D7AAD">
              <w:t>CERT_S_SM_DPauth</w:t>
            </w:r>
            <w:r>
              <w:t>_</w:t>
            </w:r>
            <w:r w:rsidRPr="00FE2D5C">
              <w:t>PK_CI</w:t>
            </w:r>
            <w:r>
              <w:t>2</w:t>
            </w:r>
            <w:r w:rsidRPr="007D7AAD">
              <w:t>_</w:t>
            </w:r>
            <w:r w:rsidR="00335C67">
              <w:t>SIG</w:t>
            </w:r>
            <w:r>
              <w:rPr>
                <w:lang w:eastAsia="de-DE"/>
              </w:rPr>
              <w:t>,</w:t>
            </w:r>
          </w:p>
          <w:p w14:paraId="006D102F" w14:textId="77777777" w:rsidR="00997C44" w:rsidRDefault="00997C44" w:rsidP="00997C44">
            <w:pPr>
              <w:pStyle w:val="TableCourier"/>
              <w:rPr>
                <w:lang w:eastAsia="de-DE"/>
              </w:rPr>
            </w:pPr>
            <w:r>
              <w:rPr>
                <w:lang w:eastAsia="de-DE"/>
              </w:rPr>
              <w:t xml:space="preserve">  </w:t>
            </w:r>
            <w:r w:rsidRPr="004C30EB">
              <w:rPr>
                <w:lang w:eastAsia="de-DE"/>
              </w:rPr>
              <w:t>"</w:t>
            </w:r>
            <w:r>
              <w:rPr>
                <w:lang w:eastAsia="de-DE"/>
              </w:rPr>
              <w:t>otherCertsInChain</w:t>
            </w:r>
            <w:r w:rsidRPr="004C30EB">
              <w:rPr>
                <w:lang w:eastAsia="de-DE"/>
              </w:rPr>
              <w:t>"</w:t>
            </w:r>
            <w:r>
              <w:rPr>
                <w:lang w:eastAsia="de-DE"/>
              </w:rPr>
              <w:t xml:space="preserve"> :     </w:t>
            </w:r>
          </w:p>
          <w:p w14:paraId="7312918C" w14:textId="23B4B02A" w:rsidR="00997C44" w:rsidRDefault="00997C44" w:rsidP="00997C44">
            <w:pPr>
              <w:pStyle w:val="TableCourier"/>
              <w:rPr>
                <w:lang w:eastAsia="de-DE"/>
              </w:rPr>
            </w:pPr>
            <w:r>
              <w:rPr>
                <w:lang w:eastAsia="de-DE"/>
              </w:rPr>
              <w:t xml:space="preserve">  #CERT_S_SM_DP_SubCA_</w:t>
            </w:r>
            <w:r w:rsidR="00335C67">
              <w:rPr>
                <w:lang w:eastAsia="de-DE"/>
              </w:rPr>
              <w:t>SIG</w:t>
            </w:r>
            <w:r>
              <w:rPr>
                <w:lang w:eastAsia="de-DE"/>
              </w:rPr>
              <w:t>,</w:t>
            </w:r>
          </w:p>
          <w:p w14:paraId="1FD1D5FF" w14:textId="57D73301" w:rsidR="00997C44" w:rsidRPr="004C30EB" w:rsidRDefault="00997C44" w:rsidP="00997C44">
            <w:pPr>
              <w:pStyle w:val="TableCourier"/>
              <w:rPr>
                <w:lang w:eastAsia="de-DE"/>
              </w:rPr>
            </w:pPr>
            <w:r>
              <w:rPr>
                <w:lang w:eastAsia="de-DE"/>
              </w:rPr>
              <w:t xml:space="preserve">  </w:t>
            </w:r>
            <w:r w:rsidRPr="0036530E">
              <w:rPr>
                <w:lang w:eastAsia="de-DE"/>
              </w:rPr>
              <w:t xml:space="preserve">"crlList" : </w:t>
            </w:r>
            <w:r w:rsidR="00034BFD">
              <w:rPr>
                <w:lang w:eastAsia="de-DE"/>
              </w:rPr>
              <w:t>#CRL_LIST</w:t>
            </w:r>
            <w:r w:rsidRPr="0036530E">
              <w:rPr>
                <w:lang w:eastAsia="de-DE"/>
              </w:rPr>
              <w:br/>
              <w:t>}</w:t>
            </w:r>
          </w:p>
        </w:tc>
      </w:tr>
      <w:tr w:rsidR="00894E7C" w:rsidRPr="004C30EB" w14:paraId="0A880401" w14:textId="77777777" w:rsidTr="00C44AFD">
        <w:trPr>
          <w:trHeight w:val="314"/>
          <w:jc w:val="center"/>
        </w:trPr>
        <w:tc>
          <w:tcPr>
            <w:tcW w:w="4101" w:type="dxa"/>
            <w:shd w:val="clear" w:color="auto" w:fill="auto"/>
            <w:vAlign w:val="center"/>
          </w:tcPr>
          <w:p w14:paraId="18560F6A" w14:textId="15E51DFB" w:rsidR="00894E7C" w:rsidRPr="004C30EB" w:rsidRDefault="00894E7C" w:rsidP="00894E7C">
            <w:pPr>
              <w:pStyle w:val="TableContentLeft"/>
            </w:pPr>
            <w:r w:rsidRPr="004C30EB">
              <w:lastRenderedPageBreak/>
              <w:t>INITIATE_AUTH_OK</w:t>
            </w:r>
            <w:r>
              <w:t>_VARIANT_A</w:t>
            </w:r>
          </w:p>
        </w:tc>
        <w:tc>
          <w:tcPr>
            <w:tcW w:w="4846" w:type="dxa"/>
            <w:shd w:val="clear" w:color="auto" w:fill="auto"/>
            <w:vAlign w:val="center"/>
          </w:tcPr>
          <w:p w14:paraId="6F4F11EB" w14:textId="77777777" w:rsidR="00894E7C" w:rsidRPr="004C30EB" w:rsidRDefault="00894E7C" w:rsidP="00894E7C">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"serverSigned1" : &lt;</w:t>
            </w:r>
            <w:r w:rsidRPr="005042B6">
              <w:rPr>
                <w:lang w:eastAsia="de-DE"/>
              </w:rPr>
              <w:t>S_SMDP_SIGNED1</w:t>
            </w:r>
            <w:r w:rsidRPr="004C30EB">
              <w:rPr>
                <w:lang w:eastAsia="de-DE"/>
              </w:rPr>
              <w:t>&gt;,</w:t>
            </w:r>
            <w:r w:rsidRPr="004C30EB">
              <w:rPr>
                <w:lang w:eastAsia="de-DE"/>
              </w:rPr>
              <w:br/>
              <w:t xml:space="preserve">  "serverSignature1" : </w:t>
            </w:r>
          </w:p>
          <w:p w14:paraId="12F740AE" w14:textId="7A92D5DE" w:rsidR="00894E7C" w:rsidRPr="004C30EB" w:rsidRDefault="00894E7C" w:rsidP="00BF6F3C">
            <w:pPr>
              <w:pStyle w:val="TableCourier"/>
              <w:rPr>
                <w:lang w:eastAsia="de-DE"/>
              </w:rPr>
            </w:pPr>
            <w:r w:rsidRPr="004C30EB">
              <w:rPr>
                <w:lang w:eastAsia="de-DE"/>
              </w:rPr>
              <w:t xml:space="preserve">  &lt;S_SMDP_SIGNATURE1&gt;,</w:t>
            </w:r>
            <w:r w:rsidRPr="004C30EB">
              <w:rPr>
                <w:lang w:eastAsia="de-DE"/>
              </w:rPr>
              <w:br/>
              <w:t xml:space="preserve">  "serverCertificate" : </w:t>
            </w:r>
          </w:p>
          <w:p w14:paraId="327900EB" w14:textId="18B869DB" w:rsidR="00894E7C" w:rsidRDefault="00894E7C" w:rsidP="00894E7C">
            <w:pPr>
              <w:pStyle w:val="TableCourier"/>
              <w:rPr>
                <w:lang w:eastAsia="de-DE"/>
              </w:rPr>
            </w:pPr>
            <w:r w:rsidRPr="004C30EB">
              <w:rPr>
                <w:lang w:eastAsia="de-DE"/>
              </w:rPr>
              <w:t xml:space="preserve">  #CERT_S_SM_DPauth_</w:t>
            </w:r>
            <w:r w:rsidR="00F07A05">
              <w:rPr>
                <w:lang w:eastAsia="de-DE"/>
              </w:rPr>
              <w:t>SIG</w:t>
            </w:r>
            <w:r>
              <w:rPr>
                <w:lang w:eastAsia="de-DE"/>
              </w:rPr>
              <w:t>,</w:t>
            </w:r>
          </w:p>
          <w:p w14:paraId="67250991" w14:textId="77777777" w:rsidR="00894E7C" w:rsidRDefault="00894E7C" w:rsidP="00894E7C">
            <w:pPr>
              <w:pStyle w:val="TableCourier"/>
              <w:rPr>
                <w:lang w:eastAsia="de-DE"/>
              </w:rPr>
            </w:pPr>
            <w:r>
              <w:rPr>
                <w:lang w:eastAsia="de-DE"/>
              </w:rPr>
              <w:t xml:space="preserve">  </w:t>
            </w:r>
            <w:r w:rsidRPr="004C30EB">
              <w:rPr>
                <w:lang w:eastAsia="de-DE"/>
              </w:rPr>
              <w:t>"</w:t>
            </w:r>
            <w:r>
              <w:rPr>
                <w:lang w:eastAsia="de-DE"/>
              </w:rPr>
              <w:t>otherCertsInChain</w:t>
            </w:r>
            <w:r w:rsidRPr="004C30EB">
              <w:rPr>
                <w:lang w:eastAsia="de-DE"/>
              </w:rPr>
              <w:t>"</w:t>
            </w:r>
            <w:r>
              <w:rPr>
                <w:lang w:eastAsia="de-DE"/>
              </w:rPr>
              <w:t xml:space="preserve"> :     </w:t>
            </w:r>
          </w:p>
          <w:p w14:paraId="12ECE37C" w14:textId="3DAA7094" w:rsidR="00894E7C" w:rsidRDefault="00894E7C" w:rsidP="00894E7C">
            <w:pPr>
              <w:pStyle w:val="TableCourier"/>
              <w:rPr>
                <w:lang w:eastAsia="de-DE"/>
              </w:rPr>
            </w:pPr>
            <w:r>
              <w:rPr>
                <w:lang w:eastAsia="de-DE"/>
              </w:rPr>
              <w:t xml:space="preserve">  </w:t>
            </w:r>
            <w:r>
              <w:t>#CERT_S_SM_DP_SubCA_</w:t>
            </w:r>
            <w:r w:rsidR="00F07A05">
              <w:t>SIG</w:t>
            </w:r>
            <w:r>
              <w:rPr>
                <w:lang w:eastAsia="de-DE"/>
              </w:rPr>
              <w:t>,</w:t>
            </w:r>
          </w:p>
          <w:p w14:paraId="389A1798" w14:textId="10DD8FE1" w:rsidR="00894E7C" w:rsidRPr="004C30EB" w:rsidRDefault="00894E7C" w:rsidP="00894E7C">
            <w:pPr>
              <w:pStyle w:val="TableCourier"/>
              <w:rPr>
                <w:lang w:eastAsia="de-DE"/>
              </w:rPr>
            </w:pPr>
            <w:r>
              <w:rPr>
                <w:lang w:eastAsia="de-DE"/>
              </w:rPr>
              <w:t xml:space="preserve">  </w:t>
            </w:r>
            <w:r w:rsidRPr="0036530E">
              <w:rPr>
                <w:lang w:eastAsia="de-DE"/>
              </w:rPr>
              <w:t>"crlList" :</w:t>
            </w:r>
            <w:r w:rsidRPr="0036530E">
              <w:t xml:space="preserve"> </w:t>
            </w:r>
            <w:r w:rsidR="00656DA9">
              <w:rPr>
                <w:lang w:eastAsia="de-DE"/>
              </w:rPr>
              <w:t>#CRL_LIST</w:t>
            </w:r>
            <w:r w:rsidRPr="0036530E">
              <w:rPr>
                <w:lang w:eastAsia="de-DE"/>
              </w:rPr>
              <w:br/>
              <w:t>}</w:t>
            </w:r>
          </w:p>
        </w:tc>
      </w:tr>
      <w:tr w:rsidR="00F07A05" w:rsidRPr="004C30EB" w14:paraId="737FD145" w14:textId="77777777" w:rsidTr="00C44AFD">
        <w:trPr>
          <w:trHeight w:val="314"/>
          <w:jc w:val="center"/>
        </w:trPr>
        <w:tc>
          <w:tcPr>
            <w:tcW w:w="4101" w:type="dxa"/>
            <w:shd w:val="clear" w:color="auto" w:fill="auto"/>
            <w:vAlign w:val="center"/>
          </w:tcPr>
          <w:p w14:paraId="56A4473B" w14:textId="74080326" w:rsidR="00F07A05" w:rsidRPr="004C30EB" w:rsidRDefault="00F07A05" w:rsidP="00F07A05">
            <w:pPr>
              <w:pStyle w:val="TableContentLeft"/>
            </w:pPr>
            <w:r w:rsidRPr="004C30EB">
              <w:t>INITIATE_AUTH_OK</w:t>
            </w:r>
            <w:r>
              <w:t>_VARIANT_B</w:t>
            </w:r>
          </w:p>
        </w:tc>
        <w:tc>
          <w:tcPr>
            <w:tcW w:w="4846" w:type="dxa"/>
            <w:shd w:val="clear" w:color="auto" w:fill="auto"/>
            <w:vAlign w:val="center"/>
          </w:tcPr>
          <w:p w14:paraId="726DC0C3" w14:textId="77777777" w:rsidR="00F07A05" w:rsidRPr="004C30EB" w:rsidRDefault="00F07A05" w:rsidP="00F07A05">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"serverSigned1" : &lt;</w:t>
            </w:r>
            <w:r w:rsidRPr="005042B6">
              <w:rPr>
                <w:lang w:eastAsia="de-DE"/>
              </w:rPr>
              <w:t>S_SMDP_SIGNED1</w:t>
            </w:r>
            <w:r w:rsidRPr="004C30EB">
              <w:rPr>
                <w:lang w:eastAsia="de-DE"/>
              </w:rPr>
              <w:t>&gt;,</w:t>
            </w:r>
            <w:r w:rsidRPr="004C30EB">
              <w:rPr>
                <w:lang w:eastAsia="de-DE"/>
              </w:rPr>
              <w:br/>
              <w:t xml:space="preserve">  "serverSignature1" : </w:t>
            </w:r>
          </w:p>
          <w:p w14:paraId="5BAD396A" w14:textId="337FB74E" w:rsidR="00F07A05" w:rsidRPr="004C30EB" w:rsidRDefault="00F07A05" w:rsidP="009763F4">
            <w:pPr>
              <w:pStyle w:val="TableCourier"/>
              <w:rPr>
                <w:lang w:eastAsia="de-DE"/>
              </w:rPr>
            </w:pPr>
            <w:r w:rsidRPr="004C30EB">
              <w:rPr>
                <w:lang w:eastAsia="de-DE"/>
              </w:rPr>
              <w:t xml:space="preserve">  &lt;S_SMDP_SIGNATURE1&gt;,</w:t>
            </w:r>
            <w:r w:rsidRPr="004C30EB">
              <w:rPr>
                <w:lang w:eastAsia="de-DE"/>
              </w:rPr>
              <w:br/>
              <w:t xml:space="preserve">  "serverCertificate" : </w:t>
            </w:r>
          </w:p>
          <w:p w14:paraId="1F808C2C" w14:textId="77777777" w:rsidR="00F07A05" w:rsidRDefault="00F07A05" w:rsidP="00F07A05">
            <w:pPr>
              <w:pStyle w:val="TableCourier"/>
              <w:rPr>
                <w:lang w:eastAsia="de-DE"/>
              </w:rPr>
            </w:pPr>
            <w:r w:rsidRPr="004C30EB">
              <w:rPr>
                <w:lang w:eastAsia="de-DE"/>
              </w:rPr>
              <w:t xml:space="preserve">  #CERT_S_SM_DPauth_</w:t>
            </w:r>
            <w:r>
              <w:rPr>
                <w:lang w:eastAsia="de-DE"/>
              </w:rPr>
              <w:t>SIG,</w:t>
            </w:r>
          </w:p>
          <w:p w14:paraId="218E46B5" w14:textId="77777777" w:rsidR="00F07A05" w:rsidRDefault="00F07A05" w:rsidP="00F07A05">
            <w:pPr>
              <w:pStyle w:val="TableCourier"/>
              <w:rPr>
                <w:lang w:eastAsia="de-DE"/>
              </w:rPr>
            </w:pPr>
            <w:r>
              <w:rPr>
                <w:lang w:eastAsia="de-DE"/>
              </w:rPr>
              <w:t xml:space="preserve">  “otherCertsInChain” :     </w:t>
            </w:r>
          </w:p>
          <w:p w14:paraId="6A3B559C" w14:textId="77777777" w:rsidR="00F07A05" w:rsidRDefault="00F07A05" w:rsidP="00F07A05">
            <w:pPr>
              <w:pStyle w:val="TableCourier"/>
              <w:rPr>
                <w:lang w:eastAsia="de-DE"/>
              </w:rPr>
            </w:pPr>
            <w:r>
              <w:rPr>
                <w:lang w:eastAsia="de-DE"/>
              </w:rPr>
              <w:t xml:space="preserve">  </w:t>
            </w:r>
            <w:r>
              <w:t>#</w:t>
            </w:r>
            <w:r w:rsidRPr="00C06C2C">
              <w:rPr>
                <w:lang w:eastAsia="de-DE"/>
              </w:rPr>
              <w:t>CERT_CI_SubCA_</w:t>
            </w:r>
            <w:r>
              <w:rPr>
                <w:lang w:eastAsia="de-DE"/>
              </w:rPr>
              <w:t>SIG,</w:t>
            </w:r>
          </w:p>
          <w:p w14:paraId="774D81F7" w14:textId="58E554A5" w:rsidR="00F07A05" w:rsidRPr="004C30EB" w:rsidRDefault="00F07A05" w:rsidP="00F07A05">
            <w:pPr>
              <w:pStyle w:val="TableCourier"/>
              <w:rPr>
                <w:lang w:eastAsia="de-DE"/>
              </w:rPr>
            </w:pPr>
            <w:r>
              <w:rPr>
                <w:lang w:eastAsia="de-DE"/>
              </w:rPr>
              <w:t xml:space="preserve">  “crlList” : </w:t>
            </w:r>
            <w:r w:rsidR="009763F4">
              <w:rPr>
                <w:lang w:eastAsia="de-DE"/>
              </w:rPr>
              <w:t>#CRL_LIST</w:t>
            </w:r>
            <w:r w:rsidRPr="004C30EB">
              <w:rPr>
                <w:lang w:eastAsia="de-DE"/>
              </w:rPr>
              <w:br/>
              <w:t>}</w:t>
            </w:r>
          </w:p>
        </w:tc>
      </w:tr>
      <w:tr w:rsidR="00F07A05" w:rsidRPr="00E147FB" w14:paraId="31AE7D67" w14:textId="77777777" w:rsidTr="00C44AFD">
        <w:trPr>
          <w:trHeight w:val="314"/>
          <w:jc w:val="center"/>
        </w:trPr>
        <w:tc>
          <w:tcPr>
            <w:tcW w:w="4101" w:type="dxa"/>
            <w:shd w:val="clear" w:color="auto" w:fill="auto"/>
            <w:vAlign w:val="center"/>
          </w:tcPr>
          <w:p w14:paraId="76129FEA" w14:textId="3D01D0E8" w:rsidR="00F07A05" w:rsidRPr="004C30EB" w:rsidRDefault="00F07A05" w:rsidP="00F07A05">
            <w:pPr>
              <w:pStyle w:val="TableContentLeft"/>
            </w:pPr>
            <w:r w:rsidRPr="004C30EB">
              <w:t>INITIATE_AUTH_OK</w:t>
            </w:r>
            <w:r>
              <w:t>_VARIANT_C</w:t>
            </w:r>
          </w:p>
        </w:tc>
        <w:tc>
          <w:tcPr>
            <w:tcW w:w="4846" w:type="dxa"/>
            <w:shd w:val="clear" w:color="auto" w:fill="auto"/>
            <w:vAlign w:val="center"/>
          </w:tcPr>
          <w:p w14:paraId="799A6F42" w14:textId="77777777" w:rsidR="00F07A05" w:rsidRPr="004C30EB" w:rsidRDefault="00F07A05" w:rsidP="00F07A05">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r>
            <w:r w:rsidRPr="004C30EB">
              <w:rPr>
                <w:lang w:eastAsia="de-DE"/>
              </w:rPr>
              <w:lastRenderedPageBreak/>
              <w:t xml:space="preserve">  "serverSigned1" : &lt;</w:t>
            </w:r>
            <w:r w:rsidRPr="005042B6">
              <w:rPr>
                <w:lang w:eastAsia="de-DE"/>
              </w:rPr>
              <w:t>S_SMDP_SIGNED1</w:t>
            </w:r>
            <w:r w:rsidRPr="004C30EB">
              <w:rPr>
                <w:lang w:eastAsia="de-DE"/>
              </w:rPr>
              <w:t>&gt;,</w:t>
            </w:r>
            <w:r w:rsidRPr="004C30EB">
              <w:rPr>
                <w:lang w:eastAsia="de-DE"/>
              </w:rPr>
              <w:br/>
              <w:t xml:space="preserve">  "serverSignature1" : </w:t>
            </w:r>
          </w:p>
          <w:p w14:paraId="26FDB6A2" w14:textId="5FA420A0" w:rsidR="00F07A05" w:rsidRPr="004C30EB" w:rsidRDefault="00F07A05" w:rsidP="001D260A">
            <w:pPr>
              <w:pStyle w:val="TableCourier"/>
              <w:rPr>
                <w:lang w:eastAsia="de-DE"/>
              </w:rPr>
            </w:pPr>
            <w:r w:rsidRPr="004C30EB">
              <w:rPr>
                <w:lang w:eastAsia="de-DE"/>
              </w:rPr>
              <w:t xml:space="preserve">  &lt;S_SMDP_SIGNATURE1&gt;,</w:t>
            </w:r>
            <w:r w:rsidRPr="004C30EB">
              <w:rPr>
                <w:lang w:eastAsia="de-DE"/>
              </w:rPr>
              <w:br/>
              <w:t xml:space="preserve">  "serverCertificate" : </w:t>
            </w:r>
          </w:p>
          <w:p w14:paraId="6E542A3C" w14:textId="77777777" w:rsidR="00F07A05" w:rsidRDefault="00F07A05" w:rsidP="00F07A05">
            <w:pPr>
              <w:pStyle w:val="TableCourier"/>
              <w:rPr>
                <w:lang w:eastAsia="de-DE"/>
              </w:rPr>
            </w:pPr>
            <w:r w:rsidRPr="004C30EB">
              <w:rPr>
                <w:lang w:eastAsia="de-DE"/>
              </w:rPr>
              <w:t xml:space="preserve">  #CERT_S_SM_DPauth_</w:t>
            </w:r>
            <w:r>
              <w:rPr>
                <w:lang w:eastAsia="de-DE"/>
              </w:rPr>
              <w:t>SIG,</w:t>
            </w:r>
          </w:p>
          <w:p w14:paraId="2DE52148" w14:textId="77777777" w:rsidR="00F07A05" w:rsidRDefault="00F07A05" w:rsidP="00F07A05">
            <w:pPr>
              <w:pStyle w:val="TableCourier"/>
              <w:rPr>
                <w:lang w:eastAsia="de-DE"/>
              </w:rPr>
            </w:pPr>
            <w:r>
              <w:rPr>
                <w:lang w:eastAsia="de-DE"/>
              </w:rPr>
              <w:t xml:space="preserve">  “otherCertsInChain” :  {   </w:t>
            </w:r>
          </w:p>
          <w:p w14:paraId="4A3A86C5" w14:textId="77777777" w:rsidR="00F07A05" w:rsidRDefault="00F07A05" w:rsidP="00F07A05">
            <w:pPr>
              <w:pStyle w:val="TableCourier"/>
              <w:rPr>
                <w:lang w:eastAsia="de-DE"/>
              </w:rPr>
            </w:pPr>
            <w:r>
              <w:rPr>
                <w:lang w:eastAsia="de-DE"/>
              </w:rPr>
              <w:t xml:space="preserve">  #</w:t>
            </w:r>
            <w:r w:rsidRPr="00C06C2C">
              <w:rPr>
                <w:lang w:eastAsia="de-DE"/>
              </w:rPr>
              <w:t>CERT_S_SM_DP_SubCAList_</w:t>
            </w:r>
            <w:r>
              <w:rPr>
                <w:lang w:eastAsia="de-DE"/>
              </w:rPr>
              <w:t>SIG,</w:t>
            </w:r>
          </w:p>
          <w:p w14:paraId="42511593" w14:textId="77777777" w:rsidR="00F07A05" w:rsidRPr="00CF4C9D" w:rsidRDefault="00F07A05" w:rsidP="00F07A05">
            <w:pPr>
              <w:pStyle w:val="TableCourier"/>
              <w:rPr>
                <w:lang w:val="it-IT" w:eastAsia="de-DE"/>
              </w:rPr>
            </w:pPr>
            <w:r>
              <w:rPr>
                <w:lang w:eastAsia="de-DE"/>
              </w:rPr>
              <w:t xml:space="preserve">  </w:t>
            </w:r>
            <w:r w:rsidRPr="00CF4C9D">
              <w:rPr>
                <w:lang w:val="it-IT"/>
              </w:rPr>
              <w:t>#</w:t>
            </w:r>
            <w:r w:rsidRPr="00CF4C9D">
              <w:rPr>
                <w:lang w:val="it-IT" w:eastAsia="de-DE"/>
              </w:rPr>
              <w:t>CERT_CI_SubCA_SIG},</w:t>
            </w:r>
          </w:p>
          <w:p w14:paraId="438DCAEB" w14:textId="5EBFFCF0" w:rsidR="00F07A05" w:rsidRPr="00E147FB" w:rsidRDefault="00F07A05" w:rsidP="00F07A05">
            <w:pPr>
              <w:pStyle w:val="TableCourier"/>
              <w:rPr>
                <w:lang w:val="it-IT" w:eastAsia="de-DE"/>
              </w:rPr>
            </w:pPr>
            <w:r w:rsidRPr="00CF4C9D">
              <w:rPr>
                <w:lang w:val="it-IT" w:eastAsia="de-DE"/>
              </w:rPr>
              <w:t xml:space="preserve">  “crlList” :</w:t>
            </w:r>
            <w:r w:rsidR="001D260A">
              <w:rPr>
                <w:lang w:val="it-IT" w:eastAsia="de-DE"/>
              </w:rPr>
              <w:t xml:space="preserve"> #CRL_LIST</w:t>
            </w:r>
            <w:r w:rsidRPr="00CF4C9D">
              <w:rPr>
                <w:lang w:val="it-IT" w:eastAsia="de-DE"/>
              </w:rPr>
              <w:br/>
              <w:t>}</w:t>
            </w:r>
          </w:p>
        </w:tc>
      </w:tr>
      <w:tr w:rsidR="00B62591" w:rsidRPr="00B62591" w14:paraId="13E73D97" w14:textId="77777777" w:rsidTr="00C44AFD">
        <w:trPr>
          <w:trHeight w:val="314"/>
          <w:jc w:val="center"/>
        </w:trPr>
        <w:tc>
          <w:tcPr>
            <w:tcW w:w="4101" w:type="dxa"/>
            <w:shd w:val="clear" w:color="auto" w:fill="auto"/>
            <w:vAlign w:val="center"/>
          </w:tcPr>
          <w:p w14:paraId="675530DA" w14:textId="58CFE724" w:rsidR="00B62591" w:rsidRPr="004C30EB" w:rsidRDefault="00B62591" w:rsidP="00B62591">
            <w:pPr>
              <w:pStyle w:val="TableContentLeft"/>
            </w:pPr>
            <w:r w:rsidRPr="004C30EB">
              <w:lastRenderedPageBreak/>
              <w:t>INITIATE_AUTH_OK</w:t>
            </w:r>
            <w:r>
              <w:t>_VARIANT_FLEX</w:t>
            </w:r>
          </w:p>
        </w:tc>
        <w:tc>
          <w:tcPr>
            <w:tcW w:w="4846" w:type="dxa"/>
            <w:shd w:val="clear" w:color="auto" w:fill="auto"/>
            <w:vAlign w:val="center"/>
          </w:tcPr>
          <w:p w14:paraId="4A3FFD5A" w14:textId="3AE34617" w:rsidR="00B62591" w:rsidRPr="004C30EB" w:rsidRDefault="00B62591" w:rsidP="00B62591">
            <w:pPr>
              <w:pStyle w:val="TableCourier"/>
              <w:rPr>
                <w:lang w:eastAsia="de-DE"/>
              </w:rPr>
            </w:pPr>
            <w:r w:rsidRPr="00210FE6">
              <w:rPr>
                <w:rFonts w:ascii="Arial" w:eastAsia="SimSun" w:hAnsi="Arial" w:cs="Arial"/>
                <w:lang w:eastAsia="de-DE" w:bidi="bn-BD"/>
              </w:rPr>
              <w:t xml:space="preserve">Depending on </w:t>
            </w:r>
            <w:r>
              <w:rPr>
                <w:rFonts w:ascii="Arial" w:eastAsia="SimSun" w:hAnsi="Arial" w:cs="Arial"/>
                <w:lang w:eastAsia="de-DE" w:bidi="bn-BD"/>
              </w:rPr>
              <w:t xml:space="preserve">the </w:t>
            </w:r>
            <w:r w:rsidRPr="00210FE6">
              <w:rPr>
                <w:rFonts w:ascii="Arial" w:eastAsia="SimSun" w:hAnsi="Arial" w:cs="Arial"/>
                <w:lang w:eastAsia="de-DE" w:bidi="bn-BD"/>
              </w:rPr>
              <w:t>certificate chain supported by the Test eUICC, either</w:t>
            </w:r>
            <w:r>
              <w:t xml:space="preserve"> #</w:t>
            </w:r>
            <w:r w:rsidRPr="005B11B0">
              <w:t>INITIATE_AUTH_OK_</w:t>
            </w:r>
            <w:r w:rsidRPr="00BC2224">
              <w:t>VARIANT_</w:t>
            </w:r>
            <w:r>
              <w:t xml:space="preserve">A </w:t>
            </w:r>
            <w:r w:rsidRPr="00210FE6">
              <w:rPr>
                <w:rFonts w:ascii="Arial" w:eastAsia="SimSun" w:hAnsi="Arial" w:cs="Arial"/>
                <w:lang w:eastAsia="de-DE" w:bidi="bn-BD"/>
              </w:rPr>
              <w:t>or</w:t>
            </w:r>
            <w:r>
              <w:t xml:space="preserve"> #</w:t>
            </w:r>
            <w:r w:rsidRPr="005B11B0">
              <w:t>INITIATE_AUTH_OK_</w:t>
            </w:r>
            <w:r w:rsidRPr="00BC2224">
              <w:t>VARIANT_</w:t>
            </w:r>
            <w:r>
              <w:t xml:space="preserve">B </w:t>
            </w:r>
            <w:r w:rsidRPr="00210FE6">
              <w:rPr>
                <w:rFonts w:ascii="Arial" w:eastAsia="SimSun" w:hAnsi="Arial" w:cs="Arial"/>
                <w:lang w:eastAsia="de-DE" w:bidi="bn-BD"/>
              </w:rPr>
              <w:t>or</w:t>
            </w:r>
            <w:r>
              <w:t xml:space="preserve"> #</w:t>
            </w:r>
            <w:r w:rsidRPr="005B11B0">
              <w:t>INITIATE_AUTH_OK_</w:t>
            </w:r>
            <w:r w:rsidRPr="00BC2224">
              <w:t>VARIANT_</w:t>
            </w:r>
            <w:r>
              <w:t>C</w:t>
            </w:r>
          </w:p>
        </w:tc>
      </w:tr>
      <w:tr w:rsidR="00E33202" w:rsidRPr="004C30EB" w14:paraId="23D62DB0" w14:textId="77777777" w:rsidTr="00C44AFD">
        <w:trPr>
          <w:trHeight w:val="314"/>
          <w:jc w:val="center"/>
        </w:trPr>
        <w:tc>
          <w:tcPr>
            <w:tcW w:w="4101" w:type="dxa"/>
            <w:shd w:val="clear" w:color="auto" w:fill="auto"/>
            <w:vAlign w:val="center"/>
          </w:tcPr>
          <w:p w14:paraId="2CCF9A9A" w14:textId="77777777" w:rsidR="00E33202" w:rsidRPr="004C30EB" w:rsidRDefault="00E33202" w:rsidP="00C44AFD">
            <w:pPr>
              <w:pStyle w:val="TableContentLeft"/>
            </w:pPr>
            <w:r w:rsidRPr="004C30EB">
              <w:t>MATCHING_ID_EMPTY</w:t>
            </w:r>
          </w:p>
        </w:tc>
        <w:tc>
          <w:tcPr>
            <w:tcW w:w="4846" w:type="dxa"/>
            <w:shd w:val="clear" w:color="auto" w:fill="auto"/>
            <w:vAlign w:val="center"/>
          </w:tcPr>
          <w:p w14:paraId="336AD0BA" w14:textId="77777777" w:rsidR="00E33202" w:rsidRPr="004C30EB" w:rsidRDefault="00E33202" w:rsidP="00C44AFD">
            <w:pPr>
              <w:pStyle w:val="TableCourier"/>
              <w:rPr>
                <w:lang w:eastAsia="de-DE"/>
              </w:rPr>
            </w:pPr>
          </w:p>
        </w:tc>
      </w:tr>
      <w:tr w:rsidR="00E33202" w:rsidRPr="004C30EB" w14:paraId="1BF5C7A1" w14:textId="77777777" w:rsidTr="00C44AFD">
        <w:trPr>
          <w:trHeight w:val="314"/>
          <w:jc w:val="center"/>
        </w:trPr>
        <w:tc>
          <w:tcPr>
            <w:tcW w:w="4101" w:type="dxa"/>
            <w:shd w:val="clear" w:color="auto" w:fill="auto"/>
            <w:vAlign w:val="center"/>
          </w:tcPr>
          <w:p w14:paraId="6AA382AA" w14:textId="41224F00" w:rsidR="00E33202" w:rsidRPr="00E147FB" w:rsidRDefault="00E33202" w:rsidP="00C44AFD">
            <w:pPr>
              <w:pStyle w:val="TableContentLeft"/>
              <w:rPr>
                <w:lang w:val="it-IT"/>
              </w:rPr>
            </w:pPr>
            <w:r w:rsidRPr="00E147FB">
              <w:rPr>
                <w:lang w:val="it-IT"/>
              </w:rPr>
              <w:t>NON_VOLATILE_MEM_LIMITED_SPACE</w:t>
            </w:r>
          </w:p>
        </w:tc>
        <w:tc>
          <w:tcPr>
            <w:tcW w:w="4846" w:type="dxa"/>
            <w:shd w:val="clear" w:color="auto" w:fill="auto"/>
            <w:vAlign w:val="center"/>
          </w:tcPr>
          <w:p w14:paraId="1DD8A9C6" w14:textId="2F57A1CC" w:rsidR="00E33202" w:rsidRPr="004C30EB" w:rsidRDefault="00E33202" w:rsidP="00C44AFD">
            <w:pPr>
              <w:pStyle w:val="TableCourier"/>
              <w:rPr>
                <w:lang w:eastAsia="de-DE"/>
              </w:rPr>
            </w:pPr>
            <w:r w:rsidRPr="004C30EB">
              <w:rPr>
                <w:lang w:eastAsia="de-DE"/>
              </w:rPr>
              <w:t>'0x00 01'</w:t>
            </w:r>
          </w:p>
        </w:tc>
      </w:tr>
      <w:tr w:rsidR="00E33202" w:rsidRPr="004C30EB" w14:paraId="6C0B2292" w14:textId="77777777" w:rsidTr="00C44AFD">
        <w:trPr>
          <w:trHeight w:val="314"/>
          <w:jc w:val="center"/>
        </w:trPr>
        <w:tc>
          <w:tcPr>
            <w:tcW w:w="4101" w:type="dxa"/>
            <w:shd w:val="clear" w:color="auto" w:fill="auto"/>
            <w:vAlign w:val="center"/>
          </w:tcPr>
          <w:p w14:paraId="3EF835E4" w14:textId="77777777" w:rsidR="00E33202" w:rsidRPr="004C30EB" w:rsidRDefault="00E33202" w:rsidP="00C44AFD">
            <w:pPr>
              <w:pStyle w:val="TableContentLeft"/>
            </w:pPr>
            <w:r w:rsidRPr="004C30EB">
              <w:t>PENDING_NOTIF_DEL1</w:t>
            </w:r>
          </w:p>
        </w:tc>
        <w:tc>
          <w:tcPr>
            <w:tcW w:w="4846" w:type="dxa"/>
            <w:shd w:val="clear" w:color="auto" w:fill="auto"/>
            <w:vAlign w:val="center"/>
          </w:tcPr>
          <w:p w14:paraId="533853D4" w14:textId="77777777" w:rsidR="00E33202" w:rsidRPr="004C30EB" w:rsidRDefault="00E33202" w:rsidP="00C44AFD">
            <w:pPr>
              <w:pStyle w:val="TableCourier"/>
              <w:rPr>
                <w:lang w:eastAsia="de-DE"/>
              </w:rPr>
            </w:pPr>
            <w:r w:rsidRPr="004C30EB">
              <w:rPr>
                <w:lang w:eastAsia="de-DE"/>
              </w:rPr>
              <w:t>response PendingNotification ::= otherSignedNotification :{    tbsOtherNotification {</w:t>
            </w:r>
          </w:p>
          <w:p w14:paraId="32F4CA5A" w14:textId="77777777" w:rsidR="00E33202" w:rsidRPr="004C30EB" w:rsidRDefault="00E33202" w:rsidP="00C44AFD">
            <w:pPr>
              <w:pStyle w:val="TableCourier"/>
              <w:rPr>
                <w:lang w:eastAsia="de-DE"/>
              </w:rPr>
            </w:pPr>
            <w:r w:rsidRPr="004C30EB">
              <w:rPr>
                <w:lang w:eastAsia="de-DE"/>
              </w:rPr>
              <w:t xml:space="preserve">      seqNumber &lt;SEQ_NUMBER&gt;,</w:t>
            </w:r>
          </w:p>
          <w:p w14:paraId="7403AC78" w14:textId="77777777" w:rsidR="00E33202" w:rsidRPr="004C30EB" w:rsidRDefault="00E33202" w:rsidP="00C44AFD">
            <w:pPr>
              <w:pStyle w:val="TableCourier"/>
              <w:rPr>
                <w:lang w:eastAsia="de-DE"/>
              </w:rPr>
            </w:pPr>
            <w:r w:rsidRPr="004C30EB">
              <w:rPr>
                <w:lang w:eastAsia="de-DE"/>
              </w:rPr>
              <w:t xml:space="preserve">      profileManagementOperation {</w:t>
            </w:r>
          </w:p>
          <w:p w14:paraId="4BFC6643" w14:textId="237A5361" w:rsidR="00E33202" w:rsidRPr="004C30EB" w:rsidRDefault="00E33202" w:rsidP="00C44AFD">
            <w:pPr>
              <w:pStyle w:val="TableCourier"/>
              <w:rPr>
                <w:lang w:eastAsia="de-DE"/>
              </w:rPr>
            </w:pPr>
            <w:r w:rsidRPr="004C30EB">
              <w:rPr>
                <w:lang w:eastAsia="de-DE"/>
              </w:rPr>
              <w:t xml:space="preserve">        </w:t>
            </w:r>
            <w:r w:rsidR="00657D96">
              <w:rPr>
                <w:lang w:eastAsia="de-DE"/>
              </w:rPr>
              <w:t>notificationLocalDelete</w:t>
            </w:r>
          </w:p>
          <w:p w14:paraId="2CEBFD1F" w14:textId="77777777" w:rsidR="00E33202" w:rsidRPr="004C30EB" w:rsidRDefault="00E33202" w:rsidP="00C44AFD">
            <w:pPr>
              <w:pStyle w:val="TableCourier"/>
              <w:rPr>
                <w:lang w:eastAsia="de-DE"/>
              </w:rPr>
            </w:pPr>
            <w:r w:rsidRPr="004C30EB">
              <w:rPr>
                <w:lang w:eastAsia="de-DE"/>
              </w:rPr>
              <w:t xml:space="preserve">      }, </w:t>
            </w:r>
          </w:p>
          <w:p w14:paraId="745A4D80" w14:textId="77777777" w:rsidR="00E33202" w:rsidRPr="004C30EB" w:rsidRDefault="00E33202" w:rsidP="00C44AFD">
            <w:pPr>
              <w:pStyle w:val="TableCourier"/>
              <w:rPr>
                <w:lang w:eastAsia="de-DE"/>
              </w:rPr>
            </w:pPr>
            <w:r w:rsidRPr="004C30EB">
              <w:rPr>
                <w:lang w:eastAsia="de-DE"/>
              </w:rPr>
              <w:t xml:space="preserve">      notificationAddress</w:t>
            </w:r>
          </w:p>
          <w:p w14:paraId="475C0D07" w14:textId="77777777" w:rsidR="00E33202" w:rsidRPr="004C30EB" w:rsidRDefault="00E33202" w:rsidP="00C44AFD">
            <w:pPr>
              <w:pStyle w:val="TableCourier"/>
              <w:rPr>
                <w:lang w:eastAsia="de-DE"/>
              </w:rPr>
            </w:pPr>
            <w:r w:rsidRPr="004C30EB">
              <w:rPr>
                <w:lang w:eastAsia="de-DE"/>
              </w:rPr>
              <w:t xml:space="preserve">      #TEST_DP_ADDRESS1, </w:t>
            </w:r>
          </w:p>
          <w:p w14:paraId="316CA42E" w14:textId="77777777" w:rsidR="00E33202" w:rsidRPr="00E147FB" w:rsidRDefault="00E33202" w:rsidP="00C44AFD">
            <w:pPr>
              <w:pStyle w:val="TableCourier"/>
              <w:rPr>
                <w:lang w:eastAsia="de-DE"/>
              </w:rPr>
            </w:pPr>
            <w:r w:rsidRPr="004C30EB">
              <w:rPr>
                <w:lang w:eastAsia="de-DE"/>
              </w:rPr>
              <w:t xml:space="preserve">      </w:t>
            </w:r>
            <w:r w:rsidRPr="00E147FB">
              <w:rPr>
                <w:lang w:eastAsia="de-DE"/>
              </w:rPr>
              <w:t>iccid #ICCID_OP_PROF1</w:t>
            </w:r>
          </w:p>
          <w:p w14:paraId="2FE33BFF" w14:textId="77777777" w:rsidR="00E33202" w:rsidRPr="00E147FB" w:rsidRDefault="00E33202" w:rsidP="00C44AFD">
            <w:pPr>
              <w:pStyle w:val="TableCourier"/>
              <w:rPr>
                <w:lang w:eastAsia="de-DE"/>
              </w:rPr>
            </w:pPr>
            <w:r w:rsidRPr="00E147FB">
              <w:rPr>
                <w:lang w:eastAsia="de-DE"/>
              </w:rPr>
              <w:t xml:space="preserve">    },</w:t>
            </w:r>
          </w:p>
          <w:p w14:paraId="3B8183D2" w14:textId="77777777" w:rsidR="00E33202" w:rsidRPr="00E147FB" w:rsidRDefault="00E33202" w:rsidP="00C44AFD">
            <w:pPr>
              <w:pStyle w:val="TableCourier"/>
              <w:rPr>
                <w:lang w:eastAsia="de-DE"/>
              </w:rPr>
            </w:pPr>
            <w:r w:rsidRPr="00E147FB">
              <w:rPr>
                <w:lang w:eastAsia="de-DE"/>
              </w:rPr>
              <w:t xml:space="preserve">    euiccNotificationSignature &lt;TBS_EUICC_NOTIF_SIG&gt;,</w:t>
            </w:r>
          </w:p>
          <w:p w14:paraId="72AAF57D" w14:textId="26DD7420" w:rsidR="00E33202" w:rsidRPr="00E147FB" w:rsidRDefault="00E33202" w:rsidP="00C44AFD">
            <w:pPr>
              <w:pStyle w:val="TableCourier"/>
              <w:rPr>
                <w:lang w:eastAsia="de-DE"/>
              </w:rPr>
            </w:pPr>
            <w:r w:rsidRPr="00E147FB">
              <w:rPr>
                <w:lang w:eastAsia="de-DE"/>
              </w:rPr>
              <w:t xml:space="preserve">    euiccCertificate #CERT_EUICC_</w:t>
            </w:r>
            <w:r w:rsidR="00A00E7B" w:rsidRPr="00E147FB">
              <w:rPr>
                <w:lang w:eastAsia="de-DE"/>
              </w:rPr>
              <w:t>SIG</w:t>
            </w:r>
            <w:r w:rsidRPr="00E147FB">
              <w:rPr>
                <w:lang w:eastAsia="de-DE"/>
              </w:rPr>
              <w:t>,</w:t>
            </w:r>
          </w:p>
          <w:p w14:paraId="2398B353" w14:textId="1B0B889D" w:rsidR="00E33202" w:rsidRPr="004652C1" w:rsidRDefault="00E33202" w:rsidP="00C44AFD">
            <w:pPr>
              <w:pStyle w:val="TableCourier"/>
              <w:rPr>
                <w:lang w:val="fr-FR" w:eastAsia="de-DE"/>
              </w:rPr>
            </w:pPr>
            <w:r w:rsidRPr="00E147FB">
              <w:rPr>
                <w:lang w:eastAsia="de-DE"/>
              </w:rPr>
              <w:t xml:space="preserve">    </w:t>
            </w:r>
            <w:r w:rsidR="00645B45">
              <w:rPr>
                <w:lang w:val="fr-FR" w:eastAsia="de-DE"/>
              </w:rPr>
              <w:t>nextCertInChain</w:t>
            </w:r>
            <w:r w:rsidR="00645B45" w:rsidRPr="004652C1">
              <w:rPr>
                <w:lang w:val="fr-FR" w:eastAsia="de-DE"/>
              </w:rPr>
              <w:t xml:space="preserve"> </w:t>
            </w:r>
            <w:r w:rsidRPr="004652C1">
              <w:rPr>
                <w:lang w:val="fr-FR" w:eastAsia="de-DE"/>
              </w:rPr>
              <w:t>#CERT_EUM_</w:t>
            </w:r>
            <w:r w:rsidR="00645B45">
              <w:rPr>
                <w:lang w:val="fr-FR" w:eastAsia="de-DE"/>
              </w:rPr>
              <w:t>SIG</w:t>
            </w:r>
          </w:p>
          <w:p w14:paraId="342434D2" w14:textId="77777777" w:rsidR="00E33202" w:rsidRPr="004C30EB" w:rsidRDefault="00E33202" w:rsidP="00C44AFD">
            <w:pPr>
              <w:pStyle w:val="TableCourier"/>
              <w:rPr>
                <w:lang w:eastAsia="de-DE"/>
              </w:rPr>
            </w:pPr>
            <w:r w:rsidRPr="004C30EB">
              <w:rPr>
                <w:lang w:eastAsia="de-DE"/>
              </w:rPr>
              <w:t>}</w:t>
            </w:r>
          </w:p>
        </w:tc>
      </w:tr>
      <w:tr w:rsidR="00E33202" w:rsidRPr="004C30EB" w14:paraId="2B6B1615" w14:textId="77777777" w:rsidTr="00C44AFD">
        <w:trPr>
          <w:trHeight w:val="314"/>
          <w:jc w:val="center"/>
        </w:trPr>
        <w:tc>
          <w:tcPr>
            <w:tcW w:w="4101" w:type="dxa"/>
            <w:shd w:val="clear" w:color="auto" w:fill="auto"/>
            <w:vAlign w:val="center"/>
          </w:tcPr>
          <w:p w14:paraId="023A236B" w14:textId="77777777" w:rsidR="00E33202" w:rsidRPr="004C30EB" w:rsidRDefault="00E33202" w:rsidP="00C44AFD">
            <w:pPr>
              <w:pStyle w:val="TableContentLeft"/>
            </w:pPr>
            <w:r w:rsidRPr="004C30EB">
              <w:t>PENDING_NOTIF_DEL2</w:t>
            </w:r>
          </w:p>
        </w:tc>
        <w:tc>
          <w:tcPr>
            <w:tcW w:w="4846" w:type="dxa"/>
            <w:shd w:val="clear" w:color="auto" w:fill="auto"/>
            <w:vAlign w:val="center"/>
          </w:tcPr>
          <w:p w14:paraId="0B6D7466" w14:textId="77777777" w:rsidR="00E33202" w:rsidRPr="004C30EB" w:rsidRDefault="00E33202" w:rsidP="00C44AFD">
            <w:pPr>
              <w:pStyle w:val="TableCourier"/>
              <w:rPr>
                <w:lang w:eastAsia="de-DE"/>
              </w:rPr>
            </w:pPr>
            <w:r w:rsidRPr="004C30EB">
              <w:rPr>
                <w:lang w:eastAsia="de-DE"/>
              </w:rPr>
              <w:t>response PendingNotification ::= otherSignedNotification :</w:t>
            </w:r>
          </w:p>
          <w:p w14:paraId="01172D33" w14:textId="77777777" w:rsidR="00E33202" w:rsidRPr="004C30EB" w:rsidRDefault="00E33202" w:rsidP="00C44AFD">
            <w:pPr>
              <w:pStyle w:val="TableCourier"/>
              <w:rPr>
                <w:lang w:eastAsia="de-DE"/>
              </w:rPr>
            </w:pPr>
            <w:r w:rsidRPr="004C30EB">
              <w:rPr>
                <w:lang w:eastAsia="de-DE"/>
              </w:rPr>
              <w:t>{</w:t>
            </w:r>
          </w:p>
          <w:p w14:paraId="712DB437" w14:textId="77777777" w:rsidR="00E33202" w:rsidRPr="004C30EB" w:rsidRDefault="00E33202" w:rsidP="00C44AFD">
            <w:pPr>
              <w:pStyle w:val="TableCourier"/>
              <w:rPr>
                <w:lang w:eastAsia="de-DE"/>
              </w:rPr>
            </w:pPr>
            <w:r w:rsidRPr="004C30EB">
              <w:rPr>
                <w:lang w:eastAsia="de-DE"/>
              </w:rPr>
              <w:t xml:space="preserve">   tbsOtherNotification {</w:t>
            </w:r>
          </w:p>
          <w:p w14:paraId="0167837F" w14:textId="77777777" w:rsidR="00E33202" w:rsidRPr="004C30EB" w:rsidRDefault="00E33202" w:rsidP="00C44AFD">
            <w:pPr>
              <w:pStyle w:val="TableCourier"/>
              <w:rPr>
                <w:lang w:eastAsia="de-DE"/>
              </w:rPr>
            </w:pPr>
            <w:r w:rsidRPr="004C30EB">
              <w:rPr>
                <w:lang w:eastAsia="de-DE"/>
              </w:rPr>
              <w:t xml:space="preserve">      seqNumber &lt;SEQ_NUMBER&gt;,</w:t>
            </w:r>
          </w:p>
          <w:p w14:paraId="7B2C4B44" w14:textId="77777777" w:rsidR="00E33202" w:rsidRPr="004C30EB" w:rsidRDefault="00E33202" w:rsidP="00C44AFD">
            <w:pPr>
              <w:pStyle w:val="TableCourier"/>
              <w:rPr>
                <w:lang w:eastAsia="de-DE"/>
              </w:rPr>
            </w:pPr>
            <w:r w:rsidRPr="004C30EB">
              <w:rPr>
                <w:lang w:eastAsia="de-DE"/>
              </w:rPr>
              <w:t xml:space="preserve">      profileManagementOperation</w:t>
            </w:r>
          </w:p>
          <w:p w14:paraId="6D506F61" w14:textId="77777777" w:rsidR="00E33202" w:rsidRPr="004C30EB" w:rsidRDefault="00E33202" w:rsidP="00C44AFD">
            <w:pPr>
              <w:pStyle w:val="TableCourier"/>
              <w:rPr>
                <w:lang w:eastAsia="de-DE"/>
              </w:rPr>
            </w:pPr>
            <w:r w:rsidRPr="004C30EB">
              <w:rPr>
                <w:lang w:eastAsia="de-DE"/>
              </w:rPr>
              <w:t xml:space="preserve">      {</w:t>
            </w:r>
          </w:p>
          <w:p w14:paraId="41CDD566" w14:textId="2484C295" w:rsidR="00E33202" w:rsidRPr="004C30EB" w:rsidRDefault="00E33202" w:rsidP="00C44AFD">
            <w:pPr>
              <w:pStyle w:val="TableCourier"/>
              <w:rPr>
                <w:lang w:eastAsia="de-DE"/>
              </w:rPr>
            </w:pPr>
            <w:r w:rsidRPr="004C30EB">
              <w:rPr>
                <w:lang w:eastAsia="de-DE"/>
              </w:rPr>
              <w:t xml:space="preserve">         </w:t>
            </w:r>
            <w:r w:rsidR="00657D96">
              <w:rPr>
                <w:lang w:eastAsia="de-DE"/>
              </w:rPr>
              <w:t>notificationLocalDelete</w:t>
            </w:r>
          </w:p>
          <w:p w14:paraId="108078F5" w14:textId="77777777" w:rsidR="00E33202" w:rsidRPr="004C30EB" w:rsidRDefault="00E33202" w:rsidP="00C44AFD">
            <w:pPr>
              <w:pStyle w:val="TableCourier"/>
              <w:rPr>
                <w:lang w:eastAsia="de-DE"/>
              </w:rPr>
            </w:pPr>
            <w:r w:rsidRPr="004C30EB">
              <w:rPr>
                <w:lang w:eastAsia="de-DE"/>
              </w:rPr>
              <w:t xml:space="preserve">      },</w:t>
            </w:r>
          </w:p>
          <w:p w14:paraId="2BAD0CBF" w14:textId="77777777" w:rsidR="00E33202" w:rsidRPr="004C30EB" w:rsidRDefault="00E33202" w:rsidP="00C44AFD">
            <w:pPr>
              <w:pStyle w:val="TableCourier"/>
              <w:rPr>
                <w:lang w:eastAsia="de-DE"/>
              </w:rPr>
            </w:pPr>
            <w:r w:rsidRPr="004C30EB">
              <w:rPr>
                <w:lang w:eastAsia="de-DE"/>
              </w:rPr>
              <w:t xml:space="preserve">      notificationAddress</w:t>
            </w:r>
          </w:p>
          <w:p w14:paraId="28CEC8A4" w14:textId="77777777" w:rsidR="00E33202" w:rsidRPr="004C30EB" w:rsidRDefault="00E33202" w:rsidP="00C44AFD">
            <w:pPr>
              <w:pStyle w:val="TableCourier"/>
              <w:rPr>
                <w:lang w:eastAsia="de-DE"/>
              </w:rPr>
            </w:pPr>
            <w:r w:rsidRPr="004C30EB">
              <w:rPr>
                <w:lang w:eastAsia="de-DE"/>
              </w:rPr>
              <w:t xml:space="preserve">      #TEST_DP_ADDRESS2, </w:t>
            </w:r>
          </w:p>
          <w:p w14:paraId="1FF3F979" w14:textId="77777777" w:rsidR="00E33202" w:rsidRPr="00E147FB" w:rsidRDefault="00E33202" w:rsidP="00C44AFD">
            <w:pPr>
              <w:pStyle w:val="TableCourier"/>
              <w:rPr>
                <w:lang w:eastAsia="de-DE"/>
              </w:rPr>
            </w:pPr>
            <w:r w:rsidRPr="004C30EB">
              <w:rPr>
                <w:lang w:eastAsia="de-DE"/>
              </w:rPr>
              <w:t xml:space="preserve">      </w:t>
            </w:r>
            <w:r w:rsidRPr="00E147FB">
              <w:rPr>
                <w:lang w:eastAsia="de-DE"/>
              </w:rPr>
              <w:t>iccid #ICCID_OP_PROF2</w:t>
            </w:r>
          </w:p>
          <w:p w14:paraId="6DB64BC7" w14:textId="77777777" w:rsidR="00E33202" w:rsidRPr="00E147FB" w:rsidRDefault="00E33202" w:rsidP="00C44AFD">
            <w:pPr>
              <w:pStyle w:val="TableCourier"/>
              <w:rPr>
                <w:lang w:eastAsia="de-DE"/>
              </w:rPr>
            </w:pPr>
            <w:r w:rsidRPr="00E147FB">
              <w:rPr>
                <w:lang w:eastAsia="de-DE"/>
              </w:rPr>
              <w:t xml:space="preserve">   },</w:t>
            </w:r>
          </w:p>
          <w:p w14:paraId="058613AC" w14:textId="77777777" w:rsidR="00E33202" w:rsidRPr="00E147FB" w:rsidRDefault="00E33202" w:rsidP="00C44AFD">
            <w:pPr>
              <w:pStyle w:val="TableCourier"/>
              <w:rPr>
                <w:lang w:eastAsia="de-DE"/>
              </w:rPr>
            </w:pPr>
            <w:r w:rsidRPr="00E147FB">
              <w:rPr>
                <w:lang w:eastAsia="de-DE"/>
              </w:rPr>
              <w:t xml:space="preserve">   euiccNotificationSignature &lt;TBS_EUICC_NOTIF_SIG&gt;,</w:t>
            </w:r>
          </w:p>
          <w:p w14:paraId="03AD6310" w14:textId="142995EA" w:rsidR="00E33202" w:rsidRPr="00E147FB" w:rsidRDefault="00E33202" w:rsidP="00C44AFD">
            <w:pPr>
              <w:pStyle w:val="TableCourier"/>
              <w:rPr>
                <w:lang w:eastAsia="de-DE"/>
              </w:rPr>
            </w:pPr>
            <w:r w:rsidRPr="00E147FB">
              <w:rPr>
                <w:lang w:eastAsia="de-DE"/>
              </w:rPr>
              <w:t xml:space="preserve">   euiccCertificate #CERT_EUICC_</w:t>
            </w:r>
            <w:r w:rsidR="00657410" w:rsidRPr="00E147FB">
              <w:rPr>
                <w:lang w:eastAsia="de-DE"/>
              </w:rPr>
              <w:t>SIG</w:t>
            </w:r>
            <w:r w:rsidRPr="00E147FB">
              <w:rPr>
                <w:lang w:eastAsia="de-DE"/>
              </w:rPr>
              <w:t>,</w:t>
            </w:r>
          </w:p>
          <w:p w14:paraId="2DBE0B6B" w14:textId="4549D6F1" w:rsidR="00E33202" w:rsidRPr="004652C1" w:rsidRDefault="00E33202" w:rsidP="00C44AFD">
            <w:pPr>
              <w:pStyle w:val="TableCourier"/>
              <w:rPr>
                <w:lang w:val="fr-FR" w:eastAsia="de-DE"/>
              </w:rPr>
            </w:pPr>
            <w:r w:rsidRPr="00E147FB">
              <w:rPr>
                <w:lang w:eastAsia="de-DE"/>
              </w:rPr>
              <w:t xml:space="preserve">   </w:t>
            </w:r>
            <w:r w:rsidR="00657410">
              <w:rPr>
                <w:lang w:val="fr-FR" w:eastAsia="de-DE"/>
              </w:rPr>
              <w:t>nextCertInChain</w:t>
            </w:r>
            <w:r w:rsidRPr="004652C1">
              <w:rPr>
                <w:lang w:val="fr-FR" w:eastAsia="de-DE"/>
              </w:rPr>
              <w:t xml:space="preserve"> #CERT_EUM_</w:t>
            </w:r>
            <w:r w:rsidR="00657410">
              <w:rPr>
                <w:lang w:val="fr-FR" w:eastAsia="de-DE"/>
              </w:rPr>
              <w:t>SIG</w:t>
            </w:r>
          </w:p>
          <w:p w14:paraId="6EC8E0F5" w14:textId="77777777" w:rsidR="00E33202" w:rsidRPr="004C30EB" w:rsidRDefault="00E33202" w:rsidP="00C44AFD">
            <w:pPr>
              <w:pStyle w:val="TableCourier"/>
              <w:rPr>
                <w:lang w:eastAsia="de-DE"/>
              </w:rPr>
            </w:pPr>
            <w:r w:rsidRPr="004C30EB">
              <w:rPr>
                <w:lang w:eastAsia="de-DE"/>
              </w:rPr>
              <w:t>}</w:t>
            </w:r>
          </w:p>
        </w:tc>
      </w:tr>
      <w:tr w:rsidR="00A14E3E" w:rsidRPr="004C30EB" w14:paraId="0FF9902F" w14:textId="77777777" w:rsidTr="00C44AFD">
        <w:trPr>
          <w:trHeight w:val="314"/>
          <w:jc w:val="center"/>
        </w:trPr>
        <w:tc>
          <w:tcPr>
            <w:tcW w:w="4101" w:type="dxa"/>
            <w:shd w:val="clear" w:color="auto" w:fill="auto"/>
            <w:vAlign w:val="center"/>
          </w:tcPr>
          <w:p w14:paraId="772F694F" w14:textId="6B5A88BC" w:rsidR="00A14E3E" w:rsidRPr="004C30EB" w:rsidRDefault="00A14E3E" w:rsidP="00A14E3E">
            <w:pPr>
              <w:pStyle w:val="TableContentLeft"/>
            </w:pPr>
            <w:r>
              <w:lastRenderedPageBreak/>
              <w:t>PENDING_NOTIF_DEL4</w:t>
            </w:r>
          </w:p>
        </w:tc>
        <w:tc>
          <w:tcPr>
            <w:tcW w:w="4846" w:type="dxa"/>
            <w:shd w:val="clear" w:color="auto" w:fill="auto"/>
            <w:vAlign w:val="center"/>
          </w:tcPr>
          <w:p w14:paraId="0B3C83DE" w14:textId="77777777" w:rsidR="00A14E3E" w:rsidRPr="004C30EB" w:rsidRDefault="00A14E3E" w:rsidP="00A14E3E">
            <w:pPr>
              <w:pStyle w:val="TableCourier"/>
              <w:rPr>
                <w:lang w:eastAsia="de-DE"/>
              </w:rPr>
            </w:pPr>
            <w:r w:rsidRPr="004C30EB">
              <w:rPr>
                <w:lang w:eastAsia="de-DE"/>
              </w:rPr>
              <w:t>response PendingNotification ::= otherSignedNotification :{    tbsOtherNotification {</w:t>
            </w:r>
          </w:p>
          <w:p w14:paraId="2B9BA0F5" w14:textId="77777777" w:rsidR="00A14E3E" w:rsidRPr="004C30EB" w:rsidRDefault="00A14E3E" w:rsidP="00A14E3E">
            <w:pPr>
              <w:pStyle w:val="TableCourier"/>
              <w:rPr>
                <w:lang w:eastAsia="de-DE"/>
              </w:rPr>
            </w:pPr>
            <w:r w:rsidRPr="004C30EB">
              <w:rPr>
                <w:lang w:eastAsia="de-DE"/>
              </w:rPr>
              <w:t xml:space="preserve">      seqNumber &lt;SEQ_NUMBER&gt;,</w:t>
            </w:r>
          </w:p>
          <w:p w14:paraId="0C7AB185" w14:textId="77777777" w:rsidR="00A14E3E" w:rsidRPr="004C30EB" w:rsidRDefault="00A14E3E" w:rsidP="00A14E3E">
            <w:pPr>
              <w:pStyle w:val="TableCourier"/>
              <w:rPr>
                <w:lang w:eastAsia="de-DE"/>
              </w:rPr>
            </w:pPr>
            <w:r w:rsidRPr="004C30EB">
              <w:rPr>
                <w:lang w:eastAsia="de-DE"/>
              </w:rPr>
              <w:t xml:space="preserve">      profileManagementOperation {</w:t>
            </w:r>
          </w:p>
          <w:p w14:paraId="59F8FEFA" w14:textId="3CC7C294" w:rsidR="00A14E3E" w:rsidRPr="004C30EB" w:rsidRDefault="00A14E3E" w:rsidP="00A14E3E">
            <w:pPr>
              <w:pStyle w:val="TableCourier"/>
              <w:rPr>
                <w:lang w:eastAsia="de-DE"/>
              </w:rPr>
            </w:pPr>
            <w:r w:rsidRPr="004C30EB">
              <w:rPr>
                <w:lang w:eastAsia="de-DE"/>
              </w:rPr>
              <w:t xml:space="preserve">        </w:t>
            </w:r>
            <w:r w:rsidR="00657D96">
              <w:rPr>
                <w:lang w:eastAsia="de-DE"/>
              </w:rPr>
              <w:t>notificationLocalDelete</w:t>
            </w:r>
          </w:p>
          <w:p w14:paraId="405A977C" w14:textId="77777777" w:rsidR="00A14E3E" w:rsidRPr="004C30EB" w:rsidRDefault="00A14E3E" w:rsidP="00A14E3E">
            <w:pPr>
              <w:pStyle w:val="TableCourier"/>
              <w:rPr>
                <w:lang w:eastAsia="de-DE"/>
              </w:rPr>
            </w:pPr>
            <w:r w:rsidRPr="004C30EB">
              <w:rPr>
                <w:lang w:eastAsia="de-DE"/>
              </w:rPr>
              <w:t xml:space="preserve">      }, </w:t>
            </w:r>
          </w:p>
          <w:p w14:paraId="6E7241A4" w14:textId="77777777" w:rsidR="00A14E3E" w:rsidRPr="004C30EB" w:rsidRDefault="00A14E3E" w:rsidP="00A14E3E">
            <w:pPr>
              <w:pStyle w:val="TableCourier"/>
              <w:rPr>
                <w:lang w:eastAsia="de-DE"/>
              </w:rPr>
            </w:pPr>
            <w:r w:rsidRPr="004C30EB">
              <w:rPr>
                <w:lang w:eastAsia="de-DE"/>
              </w:rPr>
              <w:t xml:space="preserve">      notificationAddress</w:t>
            </w:r>
          </w:p>
          <w:p w14:paraId="304D295D" w14:textId="77777777" w:rsidR="00A14E3E" w:rsidRPr="004C30EB" w:rsidRDefault="00A14E3E" w:rsidP="00A14E3E">
            <w:pPr>
              <w:pStyle w:val="TableCourier"/>
              <w:rPr>
                <w:lang w:eastAsia="de-DE"/>
              </w:rPr>
            </w:pPr>
            <w:r w:rsidRPr="004C30EB">
              <w:rPr>
                <w:lang w:eastAsia="de-DE"/>
              </w:rPr>
              <w:t xml:space="preserve">      #TEST_DP_ADDRESS</w:t>
            </w:r>
            <w:r>
              <w:rPr>
                <w:lang w:eastAsia="de-DE"/>
              </w:rPr>
              <w:t>4</w:t>
            </w:r>
            <w:r w:rsidRPr="004C30EB">
              <w:rPr>
                <w:lang w:eastAsia="de-DE"/>
              </w:rPr>
              <w:t xml:space="preserve">, </w:t>
            </w:r>
          </w:p>
          <w:p w14:paraId="1B38A722" w14:textId="77777777" w:rsidR="00A14E3E" w:rsidRPr="00E147FB" w:rsidRDefault="00A14E3E" w:rsidP="00A14E3E">
            <w:pPr>
              <w:pStyle w:val="TableCourier"/>
              <w:rPr>
                <w:lang w:eastAsia="de-DE"/>
              </w:rPr>
            </w:pPr>
            <w:r w:rsidRPr="004C30EB">
              <w:rPr>
                <w:lang w:eastAsia="de-DE"/>
              </w:rPr>
              <w:t xml:space="preserve">      </w:t>
            </w:r>
            <w:r w:rsidRPr="00E147FB">
              <w:rPr>
                <w:lang w:eastAsia="de-DE"/>
              </w:rPr>
              <w:t>iccid #ICCID_OP_PROF4</w:t>
            </w:r>
          </w:p>
          <w:p w14:paraId="67708EBA" w14:textId="77777777" w:rsidR="00A14E3E" w:rsidRPr="00E147FB" w:rsidRDefault="00A14E3E" w:rsidP="00A14E3E">
            <w:pPr>
              <w:pStyle w:val="TableCourier"/>
              <w:rPr>
                <w:lang w:eastAsia="de-DE"/>
              </w:rPr>
            </w:pPr>
            <w:r w:rsidRPr="00E147FB">
              <w:rPr>
                <w:lang w:eastAsia="de-DE"/>
              </w:rPr>
              <w:t xml:space="preserve">    },</w:t>
            </w:r>
          </w:p>
          <w:p w14:paraId="64206B6E" w14:textId="77777777" w:rsidR="00A14E3E" w:rsidRPr="00E147FB" w:rsidRDefault="00A14E3E" w:rsidP="00A14E3E">
            <w:pPr>
              <w:pStyle w:val="TableCourier"/>
              <w:rPr>
                <w:lang w:eastAsia="de-DE"/>
              </w:rPr>
            </w:pPr>
            <w:r w:rsidRPr="00E147FB">
              <w:rPr>
                <w:lang w:eastAsia="de-DE"/>
              </w:rPr>
              <w:t xml:space="preserve">    euiccNotificationSignature &lt;TBS_EUICC_NOTIF_SIG&gt;,</w:t>
            </w:r>
          </w:p>
          <w:p w14:paraId="4AC65073" w14:textId="5680783D" w:rsidR="00A14E3E" w:rsidRPr="00E147FB" w:rsidRDefault="00A14E3E" w:rsidP="00A14E3E">
            <w:pPr>
              <w:pStyle w:val="TableCourier"/>
              <w:rPr>
                <w:lang w:eastAsia="de-DE"/>
              </w:rPr>
            </w:pPr>
            <w:r w:rsidRPr="00E147FB">
              <w:rPr>
                <w:lang w:eastAsia="de-DE"/>
              </w:rPr>
              <w:t xml:space="preserve">    euiccCertificate #CERT_EUICC_</w:t>
            </w:r>
            <w:r w:rsidR="00657410" w:rsidRPr="00E147FB">
              <w:rPr>
                <w:lang w:eastAsia="de-DE"/>
              </w:rPr>
              <w:t>SIG</w:t>
            </w:r>
            <w:r w:rsidRPr="00E147FB">
              <w:rPr>
                <w:lang w:eastAsia="de-DE"/>
              </w:rPr>
              <w:t>,</w:t>
            </w:r>
          </w:p>
          <w:p w14:paraId="35091E6D" w14:textId="01AD0A3F" w:rsidR="00A14E3E" w:rsidRPr="004652C1" w:rsidRDefault="00A14E3E" w:rsidP="00A14E3E">
            <w:pPr>
              <w:pStyle w:val="TableCourier"/>
              <w:rPr>
                <w:lang w:val="fr-FR" w:eastAsia="de-DE"/>
              </w:rPr>
            </w:pPr>
            <w:r w:rsidRPr="00E147FB">
              <w:rPr>
                <w:lang w:eastAsia="de-DE"/>
              </w:rPr>
              <w:t xml:space="preserve">    </w:t>
            </w:r>
            <w:r w:rsidR="00657410">
              <w:rPr>
                <w:lang w:val="fr-FR" w:eastAsia="de-DE"/>
              </w:rPr>
              <w:t>nextCertInChain</w:t>
            </w:r>
            <w:r w:rsidRPr="004652C1">
              <w:rPr>
                <w:lang w:val="fr-FR" w:eastAsia="de-DE"/>
              </w:rPr>
              <w:t xml:space="preserve"> #CERT_EUM_</w:t>
            </w:r>
            <w:r w:rsidR="00657410">
              <w:rPr>
                <w:lang w:val="fr-FR" w:eastAsia="de-DE"/>
              </w:rPr>
              <w:t>SIG</w:t>
            </w:r>
          </w:p>
          <w:p w14:paraId="70E8044A" w14:textId="39E0FC7C" w:rsidR="00A14E3E" w:rsidRPr="004C30EB" w:rsidRDefault="00A14E3E" w:rsidP="00A14E3E">
            <w:pPr>
              <w:pStyle w:val="TableCourier"/>
              <w:rPr>
                <w:lang w:eastAsia="de-DE"/>
              </w:rPr>
            </w:pPr>
            <w:r w:rsidRPr="004C30EB">
              <w:rPr>
                <w:lang w:eastAsia="de-DE"/>
              </w:rPr>
              <w:t>}</w:t>
            </w:r>
          </w:p>
        </w:tc>
      </w:tr>
      <w:tr w:rsidR="00E33202" w:rsidRPr="004C30EB" w14:paraId="29AAAEC3" w14:textId="77777777" w:rsidTr="00C44AFD">
        <w:trPr>
          <w:trHeight w:val="314"/>
          <w:jc w:val="center"/>
        </w:trPr>
        <w:tc>
          <w:tcPr>
            <w:tcW w:w="4101" w:type="dxa"/>
            <w:shd w:val="clear" w:color="auto" w:fill="auto"/>
            <w:vAlign w:val="center"/>
          </w:tcPr>
          <w:p w14:paraId="463AFFDE" w14:textId="77777777" w:rsidR="00E33202" w:rsidRPr="004C30EB" w:rsidRDefault="00E33202" w:rsidP="00C44AFD">
            <w:pPr>
              <w:pStyle w:val="TableContentLeft"/>
            </w:pPr>
            <w:r w:rsidRPr="004C30EB">
              <w:t>PENDING_NOTIF_DEL5</w:t>
            </w:r>
          </w:p>
        </w:tc>
        <w:tc>
          <w:tcPr>
            <w:tcW w:w="4846" w:type="dxa"/>
            <w:shd w:val="clear" w:color="auto" w:fill="auto"/>
            <w:vAlign w:val="center"/>
          </w:tcPr>
          <w:p w14:paraId="6076B220" w14:textId="77777777" w:rsidR="00E33202" w:rsidRPr="004C30EB" w:rsidRDefault="00E33202" w:rsidP="00C44AFD">
            <w:pPr>
              <w:pStyle w:val="TableCourier"/>
              <w:rPr>
                <w:lang w:eastAsia="de-DE"/>
              </w:rPr>
            </w:pPr>
            <w:r w:rsidRPr="004C30EB">
              <w:rPr>
                <w:lang w:eastAsia="de-DE"/>
              </w:rPr>
              <w:t>response PendingNotification ::= otherSignedNotification :{    tbsOtherNotification {</w:t>
            </w:r>
          </w:p>
          <w:p w14:paraId="449C6498" w14:textId="77777777" w:rsidR="00E33202" w:rsidRPr="004C30EB" w:rsidRDefault="00E33202" w:rsidP="00C44AFD">
            <w:pPr>
              <w:pStyle w:val="TableCourier"/>
              <w:rPr>
                <w:lang w:eastAsia="de-DE"/>
              </w:rPr>
            </w:pPr>
            <w:r w:rsidRPr="004C30EB">
              <w:rPr>
                <w:lang w:eastAsia="de-DE"/>
              </w:rPr>
              <w:t xml:space="preserve">      seqNumber &lt;SEQ_NUMBER&gt;,</w:t>
            </w:r>
          </w:p>
          <w:p w14:paraId="3ECBF56F" w14:textId="77777777" w:rsidR="00E33202" w:rsidRPr="004C30EB" w:rsidRDefault="00E33202" w:rsidP="00C44AFD">
            <w:pPr>
              <w:pStyle w:val="TableCourier"/>
              <w:rPr>
                <w:lang w:eastAsia="de-DE"/>
              </w:rPr>
            </w:pPr>
            <w:r w:rsidRPr="004C30EB">
              <w:rPr>
                <w:lang w:eastAsia="de-DE"/>
              </w:rPr>
              <w:t xml:space="preserve">      profileManagementOperation {</w:t>
            </w:r>
          </w:p>
          <w:p w14:paraId="3193717A" w14:textId="666EB248" w:rsidR="00E33202" w:rsidRPr="004C30EB" w:rsidRDefault="00E33202" w:rsidP="00C44AFD">
            <w:pPr>
              <w:pStyle w:val="TableCourier"/>
              <w:rPr>
                <w:lang w:eastAsia="de-DE"/>
              </w:rPr>
            </w:pPr>
            <w:r w:rsidRPr="004C30EB">
              <w:rPr>
                <w:lang w:eastAsia="de-DE"/>
              </w:rPr>
              <w:t xml:space="preserve">        </w:t>
            </w:r>
            <w:r w:rsidR="00657D96">
              <w:rPr>
                <w:lang w:eastAsia="de-DE"/>
              </w:rPr>
              <w:t>notificationLocalDelete</w:t>
            </w:r>
          </w:p>
          <w:p w14:paraId="00751A1C" w14:textId="77777777" w:rsidR="00E33202" w:rsidRPr="004C30EB" w:rsidRDefault="00E33202" w:rsidP="00C44AFD">
            <w:pPr>
              <w:pStyle w:val="TableCourier"/>
              <w:rPr>
                <w:lang w:eastAsia="de-DE"/>
              </w:rPr>
            </w:pPr>
            <w:r w:rsidRPr="004C30EB">
              <w:rPr>
                <w:lang w:eastAsia="de-DE"/>
              </w:rPr>
              <w:t xml:space="preserve">      }, </w:t>
            </w:r>
          </w:p>
          <w:p w14:paraId="27774DE9" w14:textId="77777777" w:rsidR="00E33202" w:rsidRPr="004C30EB" w:rsidRDefault="00E33202" w:rsidP="00C44AFD">
            <w:pPr>
              <w:pStyle w:val="TableCourier"/>
              <w:rPr>
                <w:lang w:eastAsia="de-DE"/>
              </w:rPr>
            </w:pPr>
            <w:r w:rsidRPr="004C30EB">
              <w:rPr>
                <w:lang w:eastAsia="de-DE"/>
              </w:rPr>
              <w:t xml:space="preserve">      notificationAddress</w:t>
            </w:r>
          </w:p>
          <w:p w14:paraId="26F49DCB" w14:textId="77777777" w:rsidR="00E33202" w:rsidRPr="004C30EB" w:rsidRDefault="00E33202" w:rsidP="00C44AFD">
            <w:pPr>
              <w:pStyle w:val="TableCourier"/>
              <w:rPr>
                <w:lang w:eastAsia="de-DE"/>
              </w:rPr>
            </w:pPr>
            <w:r w:rsidRPr="004C30EB">
              <w:rPr>
                <w:lang w:eastAsia="de-DE"/>
              </w:rPr>
              <w:t xml:space="preserve">      #TEST_DP_ADDRESS1, </w:t>
            </w:r>
          </w:p>
          <w:p w14:paraId="115631EE" w14:textId="77777777" w:rsidR="00E33202" w:rsidRPr="00E147FB" w:rsidRDefault="00E33202" w:rsidP="00C44AFD">
            <w:pPr>
              <w:pStyle w:val="TableCourier"/>
              <w:rPr>
                <w:lang w:eastAsia="de-DE"/>
              </w:rPr>
            </w:pPr>
            <w:r w:rsidRPr="004C30EB">
              <w:rPr>
                <w:lang w:eastAsia="de-DE"/>
              </w:rPr>
              <w:t xml:space="preserve">      </w:t>
            </w:r>
            <w:r w:rsidRPr="00E147FB">
              <w:rPr>
                <w:lang w:eastAsia="de-DE"/>
              </w:rPr>
              <w:t>iccid #ICCID_OP_PROF5</w:t>
            </w:r>
          </w:p>
          <w:p w14:paraId="32C623A2" w14:textId="77777777" w:rsidR="00E33202" w:rsidRPr="00E147FB" w:rsidRDefault="00E33202" w:rsidP="00C44AFD">
            <w:pPr>
              <w:pStyle w:val="TableCourier"/>
              <w:rPr>
                <w:lang w:eastAsia="de-DE"/>
              </w:rPr>
            </w:pPr>
            <w:r w:rsidRPr="00E147FB">
              <w:rPr>
                <w:lang w:eastAsia="de-DE"/>
              </w:rPr>
              <w:t xml:space="preserve">    },</w:t>
            </w:r>
          </w:p>
          <w:p w14:paraId="7651C777" w14:textId="77777777" w:rsidR="00E33202" w:rsidRPr="00E147FB" w:rsidRDefault="00E33202" w:rsidP="00C44AFD">
            <w:pPr>
              <w:pStyle w:val="TableCourier"/>
              <w:rPr>
                <w:lang w:eastAsia="de-DE"/>
              </w:rPr>
            </w:pPr>
            <w:r w:rsidRPr="00E147FB">
              <w:rPr>
                <w:lang w:eastAsia="de-DE"/>
              </w:rPr>
              <w:t xml:space="preserve">    euiccNotificationSignature &lt;TBS_EUICC_NOTIF_SIG&gt;,</w:t>
            </w:r>
          </w:p>
          <w:p w14:paraId="3A5E1EF9" w14:textId="3FBA521E" w:rsidR="00E33202" w:rsidRPr="00E147FB" w:rsidRDefault="00E33202" w:rsidP="00C44AFD">
            <w:pPr>
              <w:pStyle w:val="TableCourier"/>
              <w:rPr>
                <w:lang w:eastAsia="de-DE"/>
              </w:rPr>
            </w:pPr>
            <w:r w:rsidRPr="00E147FB">
              <w:rPr>
                <w:lang w:eastAsia="de-DE"/>
              </w:rPr>
              <w:t xml:space="preserve">    euiccCertificate #CERT_EUICC_</w:t>
            </w:r>
            <w:r w:rsidR="00657410" w:rsidRPr="00E147FB">
              <w:rPr>
                <w:lang w:eastAsia="de-DE"/>
              </w:rPr>
              <w:t>SIG</w:t>
            </w:r>
            <w:r w:rsidRPr="00E147FB">
              <w:rPr>
                <w:lang w:eastAsia="de-DE"/>
              </w:rPr>
              <w:t>,</w:t>
            </w:r>
          </w:p>
          <w:p w14:paraId="47D7068E" w14:textId="4B85455F" w:rsidR="00E33202" w:rsidRPr="004652C1" w:rsidRDefault="00E33202" w:rsidP="00C44AFD">
            <w:pPr>
              <w:pStyle w:val="TableCourier"/>
              <w:rPr>
                <w:lang w:val="fr-FR" w:eastAsia="de-DE"/>
              </w:rPr>
            </w:pPr>
            <w:r w:rsidRPr="00E147FB">
              <w:rPr>
                <w:lang w:eastAsia="de-DE"/>
              </w:rPr>
              <w:t xml:space="preserve">    </w:t>
            </w:r>
            <w:r w:rsidR="00657410">
              <w:rPr>
                <w:lang w:val="fr-FR" w:eastAsia="de-DE"/>
              </w:rPr>
              <w:t>nextCertInChain</w:t>
            </w:r>
            <w:r w:rsidRPr="004652C1">
              <w:rPr>
                <w:lang w:val="fr-FR" w:eastAsia="de-DE"/>
              </w:rPr>
              <w:t xml:space="preserve"> #CERT_EUM_</w:t>
            </w:r>
            <w:r w:rsidR="00657410">
              <w:rPr>
                <w:lang w:val="fr-FR" w:eastAsia="de-DE"/>
              </w:rPr>
              <w:t>SIG</w:t>
            </w:r>
          </w:p>
          <w:p w14:paraId="1F235619" w14:textId="77777777" w:rsidR="00E33202" w:rsidRPr="004C30EB" w:rsidRDefault="00E33202" w:rsidP="00C44AFD">
            <w:pPr>
              <w:pStyle w:val="TableCourier"/>
              <w:rPr>
                <w:lang w:eastAsia="de-DE"/>
              </w:rPr>
            </w:pPr>
            <w:r w:rsidRPr="004C30EB">
              <w:rPr>
                <w:lang w:eastAsia="de-DE"/>
              </w:rPr>
              <w:t>}</w:t>
            </w:r>
          </w:p>
        </w:tc>
      </w:tr>
      <w:tr w:rsidR="00E33202" w:rsidRPr="004C30EB" w14:paraId="0FDF8C21"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13FF32BA" w14:textId="77777777" w:rsidR="00E33202" w:rsidRPr="004C30EB" w:rsidRDefault="00E33202" w:rsidP="00C44AFD">
            <w:pPr>
              <w:pStyle w:val="TableContentLeft"/>
            </w:pPr>
            <w:r w:rsidRPr="004C30EB">
              <w:t>PENDING_NOTIF_DEL6</w:t>
            </w:r>
          </w:p>
        </w:tc>
        <w:tc>
          <w:tcPr>
            <w:tcW w:w="4846" w:type="dxa"/>
            <w:tcBorders>
              <w:top w:val="single" w:sz="8" w:space="0" w:color="auto"/>
              <w:left w:val="single" w:sz="8" w:space="0" w:color="auto"/>
              <w:bottom w:val="single" w:sz="8" w:space="0" w:color="auto"/>
              <w:right w:val="single" w:sz="8" w:space="0" w:color="auto"/>
            </w:tcBorders>
            <w:shd w:val="clear" w:color="auto" w:fill="auto"/>
            <w:vAlign w:val="center"/>
          </w:tcPr>
          <w:p w14:paraId="4049D2C7" w14:textId="77777777" w:rsidR="00E33202" w:rsidRPr="004C30EB" w:rsidRDefault="00E33202" w:rsidP="00C44AFD">
            <w:pPr>
              <w:pStyle w:val="TableCourier"/>
              <w:rPr>
                <w:lang w:eastAsia="de-DE"/>
              </w:rPr>
            </w:pPr>
            <w:r w:rsidRPr="004C30EB">
              <w:rPr>
                <w:lang w:eastAsia="de-DE"/>
              </w:rPr>
              <w:t>response PendingNotification ::= otherSignedNotification :{    tbsOtherNotification {</w:t>
            </w:r>
          </w:p>
          <w:p w14:paraId="6B27E186" w14:textId="77777777" w:rsidR="00E33202" w:rsidRPr="004C30EB" w:rsidRDefault="00E33202" w:rsidP="00C44AFD">
            <w:pPr>
              <w:pStyle w:val="TableCourier"/>
              <w:rPr>
                <w:lang w:eastAsia="de-DE"/>
              </w:rPr>
            </w:pPr>
            <w:r w:rsidRPr="004C30EB">
              <w:rPr>
                <w:lang w:eastAsia="de-DE"/>
              </w:rPr>
              <w:t xml:space="preserve">      seqNumber &lt;SEQ_NUMBER&gt;,</w:t>
            </w:r>
          </w:p>
          <w:p w14:paraId="7403CB96" w14:textId="77777777" w:rsidR="00E33202" w:rsidRPr="004C30EB" w:rsidRDefault="00E33202" w:rsidP="00C44AFD">
            <w:pPr>
              <w:pStyle w:val="TableCourier"/>
              <w:rPr>
                <w:lang w:eastAsia="de-DE"/>
              </w:rPr>
            </w:pPr>
            <w:r w:rsidRPr="004C30EB">
              <w:rPr>
                <w:lang w:eastAsia="de-DE"/>
              </w:rPr>
              <w:t xml:space="preserve">      profileManagementOperation {</w:t>
            </w:r>
          </w:p>
          <w:p w14:paraId="50A627B6" w14:textId="52C3312A" w:rsidR="00E33202" w:rsidRPr="004C30EB" w:rsidRDefault="00E33202" w:rsidP="00C44AFD">
            <w:pPr>
              <w:pStyle w:val="TableCourier"/>
              <w:rPr>
                <w:lang w:eastAsia="de-DE"/>
              </w:rPr>
            </w:pPr>
            <w:r w:rsidRPr="004C30EB">
              <w:rPr>
                <w:lang w:eastAsia="de-DE"/>
              </w:rPr>
              <w:t xml:space="preserve">        </w:t>
            </w:r>
            <w:r w:rsidR="00657D96">
              <w:rPr>
                <w:lang w:eastAsia="de-DE"/>
              </w:rPr>
              <w:t>notificationLocalDelete</w:t>
            </w:r>
          </w:p>
          <w:p w14:paraId="114E5274" w14:textId="77777777" w:rsidR="00E33202" w:rsidRPr="004C30EB" w:rsidRDefault="00E33202" w:rsidP="00C44AFD">
            <w:pPr>
              <w:pStyle w:val="TableCourier"/>
              <w:rPr>
                <w:lang w:eastAsia="de-DE"/>
              </w:rPr>
            </w:pPr>
            <w:r w:rsidRPr="004C30EB">
              <w:rPr>
                <w:lang w:eastAsia="de-DE"/>
              </w:rPr>
              <w:t xml:space="preserve">      }, </w:t>
            </w:r>
          </w:p>
          <w:p w14:paraId="04BDDDBF" w14:textId="77777777" w:rsidR="00E33202" w:rsidRPr="004C30EB" w:rsidRDefault="00E33202" w:rsidP="00C44AFD">
            <w:pPr>
              <w:pStyle w:val="TableCourier"/>
              <w:rPr>
                <w:lang w:eastAsia="de-DE"/>
              </w:rPr>
            </w:pPr>
            <w:r w:rsidRPr="004C30EB">
              <w:rPr>
                <w:lang w:eastAsia="de-DE"/>
              </w:rPr>
              <w:t xml:space="preserve">      notificationAddress</w:t>
            </w:r>
          </w:p>
          <w:p w14:paraId="02F0A54F" w14:textId="77777777" w:rsidR="00E33202" w:rsidRPr="004C30EB" w:rsidRDefault="00E33202" w:rsidP="00C44AFD">
            <w:pPr>
              <w:pStyle w:val="TableCourier"/>
              <w:rPr>
                <w:lang w:eastAsia="de-DE"/>
              </w:rPr>
            </w:pPr>
            <w:r w:rsidRPr="004C30EB">
              <w:rPr>
                <w:lang w:eastAsia="de-DE"/>
              </w:rPr>
              <w:t xml:space="preserve">      #TEST_DP_ADDRESS2, </w:t>
            </w:r>
          </w:p>
          <w:p w14:paraId="65026EA9" w14:textId="77777777" w:rsidR="00E33202" w:rsidRPr="00E147FB" w:rsidRDefault="00E33202" w:rsidP="00C44AFD">
            <w:pPr>
              <w:pStyle w:val="TableCourier"/>
              <w:rPr>
                <w:lang w:eastAsia="de-DE"/>
              </w:rPr>
            </w:pPr>
            <w:r w:rsidRPr="004C30EB">
              <w:rPr>
                <w:lang w:eastAsia="de-DE"/>
              </w:rPr>
              <w:t xml:space="preserve">      </w:t>
            </w:r>
            <w:r w:rsidRPr="00E147FB">
              <w:rPr>
                <w:lang w:eastAsia="de-DE"/>
              </w:rPr>
              <w:t>iccid #ICCID_OP_PROF6</w:t>
            </w:r>
          </w:p>
          <w:p w14:paraId="295C349F" w14:textId="77777777" w:rsidR="00E33202" w:rsidRPr="00E147FB" w:rsidRDefault="00E33202" w:rsidP="00C44AFD">
            <w:pPr>
              <w:pStyle w:val="TableCourier"/>
              <w:rPr>
                <w:lang w:eastAsia="de-DE"/>
              </w:rPr>
            </w:pPr>
            <w:r w:rsidRPr="00E147FB">
              <w:rPr>
                <w:lang w:eastAsia="de-DE"/>
              </w:rPr>
              <w:t xml:space="preserve">    },</w:t>
            </w:r>
          </w:p>
          <w:p w14:paraId="515B7F78" w14:textId="77777777" w:rsidR="00E33202" w:rsidRPr="00E147FB" w:rsidRDefault="00E33202" w:rsidP="00C44AFD">
            <w:pPr>
              <w:pStyle w:val="TableCourier"/>
              <w:rPr>
                <w:lang w:eastAsia="de-DE"/>
              </w:rPr>
            </w:pPr>
            <w:r w:rsidRPr="00E147FB">
              <w:rPr>
                <w:lang w:eastAsia="de-DE"/>
              </w:rPr>
              <w:t xml:space="preserve">    euiccNotificationSignature &lt;TBS_EUICC_NOTIF_SIG&gt;,</w:t>
            </w:r>
          </w:p>
          <w:p w14:paraId="3E35F1EA" w14:textId="2542086D" w:rsidR="00E33202" w:rsidRPr="00E147FB" w:rsidRDefault="00E33202" w:rsidP="00C44AFD">
            <w:pPr>
              <w:pStyle w:val="TableCourier"/>
              <w:rPr>
                <w:lang w:eastAsia="de-DE"/>
              </w:rPr>
            </w:pPr>
            <w:r w:rsidRPr="00E147FB">
              <w:rPr>
                <w:lang w:eastAsia="de-DE"/>
              </w:rPr>
              <w:t xml:space="preserve">    euiccCertificate #CERT_EUICC_</w:t>
            </w:r>
            <w:r w:rsidR="00657410" w:rsidRPr="00E147FB">
              <w:rPr>
                <w:lang w:eastAsia="de-DE"/>
              </w:rPr>
              <w:t>SIG</w:t>
            </w:r>
            <w:r w:rsidRPr="00E147FB">
              <w:rPr>
                <w:lang w:eastAsia="de-DE"/>
              </w:rPr>
              <w:t>,</w:t>
            </w:r>
          </w:p>
          <w:p w14:paraId="368E7740" w14:textId="41F65AEC" w:rsidR="00E33202" w:rsidRPr="004652C1" w:rsidRDefault="00E33202" w:rsidP="00C44AFD">
            <w:pPr>
              <w:pStyle w:val="TableCourier"/>
              <w:rPr>
                <w:lang w:val="fr-FR" w:eastAsia="de-DE"/>
              </w:rPr>
            </w:pPr>
            <w:r w:rsidRPr="00E147FB">
              <w:rPr>
                <w:lang w:eastAsia="de-DE"/>
              </w:rPr>
              <w:t xml:space="preserve">    </w:t>
            </w:r>
            <w:r w:rsidR="00657410">
              <w:rPr>
                <w:lang w:val="fr-FR" w:eastAsia="de-DE"/>
              </w:rPr>
              <w:t>nextCertInChain</w:t>
            </w:r>
            <w:r w:rsidRPr="004652C1">
              <w:rPr>
                <w:lang w:val="fr-FR" w:eastAsia="de-DE"/>
              </w:rPr>
              <w:t xml:space="preserve"> #CERT_EUM_</w:t>
            </w:r>
            <w:r w:rsidR="00657410">
              <w:rPr>
                <w:lang w:val="fr-FR" w:eastAsia="de-DE"/>
              </w:rPr>
              <w:t>SIG</w:t>
            </w:r>
          </w:p>
          <w:p w14:paraId="1281928B" w14:textId="77777777" w:rsidR="00E33202" w:rsidRPr="004C30EB" w:rsidRDefault="00E33202" w:rsidP="00C44AFD">
            <w:pPr>
              <w:pStyle w:val="TableCourier"/>
              <w:rPr>
                <w:lang w:eastAsia="de-DE"/>
              </w:rPr>
            </w:pPr>
            <w:r w:rsidRPr="004C30EB">
              <w:rPr>
                <w:lang w:eastAsia="de-DE"/>
              </w:rPr>
              <w:t>}</w:t>
            </w:r>
          </w:p>
        </w:tc>
      </w:tr>
      <w:tr w:rsidR="00E33202" w:rsidRPr="004C30EB" w14:paraId="62CCD330" w14:textId="77777777" w:rsidTr="00C44AFD">
        <w:trPr>
          <w:trHeight w:val="314"/>
          <w:jc w:val="center"/>
        </w:trPr>
        <w:tc>
          <w:tcPr>
            <w:tcW w:w="4101" w:type="dxa"/>
            <w:shd w:val="clear" w:color="auto" w:fill="auto"/>
            <w:vAlign w:val="center"/>
          </w:tcPr>
          <w:p w14:paraId="0E0F9938" w14:textId="77777777" w:rsidR="00E33202" w:rsidRPr="004C30EB" w:rsidRDefault="00E33202" w:rsidP="00C44AFD">
            <w:pPr>
              <w:pStyle w:val="TableContentLeft"/>
            </w:pPr>
            <w:r w:rsidRPr="004C30EB">
              <w:lastRenderedPageBreak/>
              <w:t>PENDING_NOTIF_DIS1</w:t>
            </w:r>
          </w:p>
        </w:tc>
        <w:tc>
          <w:tcPr>
            <w:tcW w:w="4846" w:type="dxa"/>
            <w:shd w:val="clear" w:color="auto" w:fill="auto"/>
            <w:vAlign w:val="center"/>
          </w:tcPr>
          <w:p w14:paraId="0775BAE9" w14:textId="77777777" w:rsidR="00E33202" w:rsidRPr="004C30EB" w:rsidRDefault="00E33202" w:rsidP="00C44AFD">
            <w:pPr>
              <w:pStyle w:val="TableCourier"/>
              <w:rPr>
                <w:lang w:eastAsia="de-DE"/>
              </w:rPr>
            </w:pPr>
            <w:r w:rsidRPr="004C30EB">
              <w:rPr>
                <w:lang w:eastAsia="de-DE"/>
              </w:rPr>
              <w:t>response PendingNotification ::=  otherSignedNotification : {</w:t>
            </w:r>
          </w:p>
          <w:p w14:paraId="4A902DA6" w14:textId="77777777" w:rsidR="00E33202" w:rsidRPr="004C30EB" w:rsidRDefault="00E33202" w:rsidP="00C44AFD">
            <w:pPr>
              <w:pStyle w:val="TableCourier"/>
              <w:rPr>
                <w:lang w:eastAsia="de-DE"/>
              </w:rPr>
            </w:pPr>
            <w:r w:rsidRPr="004C30EB">
              <w:rPr>
                <w:lang w:eastAsia="de-DE"/>
              </w:rPr>
              <w:t xml:space="preserve">  </w:t>
            </w:r>
          </w:p>
          <w:p w14:paraId="18340B34" w14:textId="77777777" w:rsidR="00E33202" w:rsidRPr="004C30EB" w:rsidRDefault="00E33202" w:rsidP="00C44AFD">
            <w:pPr>
              <w:pStyle w:val="TableCourier"/>
              <w:rPr>
                <w:lang w:eastAsia="de-DE"/>
              </w:rPr>
            </w:pPr>
            <w:r w:rsidRPr="004C30EB">
              <w:rPr>
                <w:lang w:eastAsia="de-DE"/>
              </w:rPr>
              <w:t xml:space="preserve">     tbsOtherNotification {</w:t>
            </w:r>
          </w:p>
          <w:p w14:paraId="1F9E91D3" w14:textId="77777777" w:rsidR="00E33202" w:rsidRPr="004C30EB" w:rsidRDefault="00E33202" w:rsidP="00C44AFD">
            <w:pPr>
              <w:pStyle w:val="TableCourier"/>
              <w:rPr>
                <w:lang w:eastAsia="de-DE"/>
              </w:rPr>
            </w:pPr>
            <w:r w:rsidRPr="004C30EB">
              <w:rPr>
                <w:lang w:eastAsia="de-DE"/>
              </w:rPr>
              <w:t xml:space="preserve">      seqNumber &lt;SEQ_NUMBER&gt;,</w:t>
            </w:r>
          </w:p>
          <w:p w14:paraId="214D0D84" w14:textId="77777777" w:rsidR="00E33202" w:rsidRPr="004C30EB" w:rsidRDefault="00E33202" w:rsidP="00C44AFD">
            <w:pPr>
              <w:pStyle w:val="TableCourier"/>
              <w:rPr>
                <w:lang w:eastAsia="de-DE"/>
              </w:rPr>
            </w:pPr>
            <w:r w:rsidRPr="004C30EB">
              <w:rPr>
                <w:lang w:eastAsia="de-DE"/>
              </w:rPr>
              <w:t xml:space="preserve">      profileManagementOperation {</w:t>
            </w:r>
          </w:p>
          <w:p w14:paraId="240C4DD5" w14:textId="230ADA97" w:rsidR="00E33202" w:rsidRPr="004C30EB" w:rsidRDefault="00E33202" w:rsidP="00C44AFD">
            <w:pPr>
              <w:pStyle w:val="TableCourier"/>
              <w:rPr>
                <w:lang w:eastAsia="de-DE"/>
              </w:rPr>
            </w:pPr>
            <w:r w:rsidRPr="004C30EB">
              <w:rPr>
                <w:lang w:eastAsia="de-DE"/>
              </w:rPr>
              <w:t xml:space="preserve">        </w:t>
            </w:r>
            <w:r w:rsidR="00657D96">
              <w:rPr>
                <w:lang w:eastAsia="de-DE"/>
              </w:rPr>
              <w:t>notificationLocalDisable</w:t>
            </w:r>
          </w:p>
          <w:p w14:paraId="0712A5CC" w14:textId="77777777" w:rsidR="00E33202" w:rsidRPr="004C30EB" w:rsidRDefault="00E33202" w:rsidP="00C44AFD">
            <w:pPr>
              <w:pStyle w:val="TableCourier"/>
              <w:rPr>
                <w:lang w:eastAsia="de-DE"/>
              </w:rPr>
            </w:pPr>
            <w:r w:rsidRPr="004C30EB">
              <w:rPr>
                <w:lang w:eastAsia="de-DE"/>
              </w:rPr>
              <w:t xml:space="preserve">      }, </w:t>
            </w:r>
          </w:p>
          <w:p w14:paraId="716F262C" w14:textId="77777777" w:rsidR="00E33202" w:rsidRPr="004C30EB" w:rsidRDefault="00E33202" w:rsidP="00C44AFD">
            <w:pPr>
              <w:pStyle w:val="TableCourier"/>
              <w:rPr>
                <w:lang w:eastAsia="de-DE"/>
              </w:rPr>
            </w:pPr>
            <w:r w:rsidRPr="004C30EB">
              <w:rPr>
                <w:lang w:eastAsia="de-DE"/>
              </w:rPr>
              <w:t xml:space="preserve">      notificationAddress</w:t>
            </w:r>
          </w:p>
          <w:p w14:paraId="5018667C" w14:textId="77777777" w:rsidR="00E33202" w:rsidRPr="004C30EB" w:rsidRDefault="00E33202" w:rsidP="00C44AFD">
            <w:pPr>
              <w:pStyle w:val="TableCourier"/>
              <w:rPr>
                <w:lang w:eastAsia="de-DE"/>
              </w:rPr>
            </w:pPr>
            <w:r w:rsidRPr="004C30EB">
              <w:rPr>
                <w:lang w:eastAsia="de-DE"/>
              </w:rPr>
              <w:t xml:space="preserve">      #TEST_DP_ADDRESS1, </w:t>
            </w:r>
          </w:p>
          <w:p w14:paraId="532090AB" w14:textId="77777777" w:rsidR="00E33202" w:rsidRPr="00E147FB" w:rsidRDefault="00E33202" w:rsidP="00C44AFD">
            <w:pPr>
              <w:pStyle w:val="TableCourier"/>
              <w:rPr>
                <w:lang w:eastAsia="de-DE"/>
              </w:rPr>
            </w:pPr>
            <w:r w:rsidRPr="004C30EB">
              <w:rPr>
                <w:lang w:eastAsia="de-DE"/>
              </w:rPr>
              <w:t xml:space="preserve">      </w:t>
            </w:r>
            <w:r w:rsidRPr="00E147FB">
              <w:rPr>
                <w:lang w:eastAsia="de-DE"/>
              </w:rPr>
              <w:t>iccid #ICCID_OP_PROF1</w:t>
            </w:r>
          </w:p>
          <w:p w14:paraId="235ABFFF" w14:textId="77777777" w:rsidR="00E33202" w:rsidRPr="00E147FB" w:rsidRDefault="00E33202" w:rsidP="00C44AFD">
            <w:pPr>
              <w:pStyle w:val="TableCourier"/>
              <w:rPr>
                <w:lang w:eastAsia="de-DE"/>
              </w:rPr>
            </w:pPr>
            <w:r w:rsidRPr="00E147FB">
              <w:rPr>
                <w:lang w:eastAsia="de-DE"/>
              </w:rPr>
              <w:t xml:space="preserve">    },</w:t>
            </w:r>
          </w:p>
          <w:p w14:paraId="6B84653D" w14:textId="77777777" w:rsidR="00E33202" w:rsidRPr="00E147FB" w:rsidRDefault="00E33202" w:rsidP="00C44AFD">
            <w:pPr>
              <w:pStyle w:val="TableCourier"/>
              <w:rPr>
                <w:lang w:eastAsia="de-DE"/>
              </w:rPr>
            </w:pPr>
            <w:r w:rsidRPr="00E147FB">
              <w:rPr>
                <w:lang w:eastAsia="de-DE"/>
              </w:rPr>
              <w:t xml:space="preserve">    euiccNotificationSignature &lt;TBS_EUICC_NOTIF_SIG&gt;,</w:t>
            </w:r>
          </w:p>
          <w:p w14:paraId="512CB990" w14:textId="727097F0" w:rsidR="00E33202" w:rsidRPr="00E147FB" w:rsidRDefault="00E33202" w:rsidP="00C44AFD">
            <w:pPr>
              <w:pStyle w:val="TableCourier"/>
              <w:rPr>
                <w:lang w:eastAsia="de-DE"/>
              </w:rPr>
            </w:pPr>
            <w:r w:rsidRPr="00E147FB">
              <w:rPr>
                <w:lang w:eastAsia="de-DE"/>
              </w:rPr>
              <w:t xml:space="preserve">    euiccCertificate #CERT_EUICC_</w:t>
            </w:r>
            <w:r w:rsidR="000B66E3" w:rsidRPr="00E147FB">
              <w:rPr>
                <w:lang w:eastAsia="de-DE"/>
              </w:rPr>
              <w:t>SIG</w:t>
            </w:r>
            <w:r w:rsidRPr="00E147FB">
              <w:rPr>
                <w:lang w:eastAsia="de-DE"/>
              </w:rPr>
              <w:t>,</w:t>
            </w:r>
          </w:p>
          <w:p w14:paraId="3BD7B270" w14:textId="6068FAFE" w:rsidR="00E33202" w:rsidRPr="004652C1" w:rsidRDefault="00E33202" w:rsidP="00C44AFD">
            <w:pPr>
              <w:pStyle w:val="TableCourier"/>
              <w:rPr>
                <w:lang w:val="fr-FR" w:eastAsia="de-DE"/>
              </w:rPr>
            </w:pPr>
            <w:r w:rsidRPr="00E147FB">
              <w:rPr>
                <w:lang w:eastAsia="de-DE"/>
              </w:rPr>
              <w:t xml:space="preserve">    </w:t>
            </w:r>
            <w:r w:rsidR="000B66E3">
              <w:rPr>
                <w:lang w:val="fr-FR" w:eastAsia="de-DE"/>
              </w:rPr>
              <w:t>nextCertInChain</w:t>
            </w:r>
            <w:r w:rsidRPr="004652C1">
              <w:rPr>
                <w:lang w:val="fr-FR" w:eastAsia="de-DE"/>
              </w:rPr>
              <w:t xml:space="preserve"> #CERT_EUM_</w:t>
            </w:r>
            <w:r w:rsidR="000B66E3">
              <w:rPr>
                <w:lang w:val="fr-FR" w:eastAsia="de-DE"/>
              </w:rPr>
              <w:t>SIG</w:t>
            </w:r>
          </w:p>
          <w:p w14:paraId="5CE54675" w14:textId="77777777" w:rsidR="00E33202" w:rsidRPr="004C30EB" w:rsidRDefault="00E33202" w:rsidP="00C44AFD">
            <w:pPr>
              <w:pStyle w:val="TableCourier"/>
              <w:rPr>
                <w:lang w:eastAsia="de-DE"/>
              </w:rPr>
            </w:pPr>
            <w:r w:rsidRPr="004C30EB">
              <w:rPr>
                <w:lang w:eastAsia="de-DE"/>
              </w:rPr>
              <w:t>}</w:t>
            </w:r>
          </w:p>
        </w:tc>
      </w:tr>
      <w:tr w:rsidR="00B76757" w:rsidRPr="004C30EB" w14:paraId="5037BCCE" w14:textId="77777777" w:rsidTr="00C44AFD">
        <w:trPr>
          <w:trHeight w:val="314"/>
          <w:jc w:val="center"/>
        </w:trPr>
        <w:tc>
          <w:tcPr>
            <w:tcW w:w="4101" w:type="dxa"/>
            <w:shd w:val="clear" w:color="auto" w:fill="auto"/>
            <w:vAlign w:val="center"/>
          </w:tcPr>
          <w:p w14:paraId="67CAAEC9" w14:textId="23C198A9" w:rsidR="00B76757" w:rsidRPr="004C30EB" w:rsidRDefault="00B76757" w:rsidP="00B76757">
            <w:pPr>
              <w:pStyle w:val="TableContentLeft"/>
            </w:pPr>
            <w:r w:rsidRPr="004C30EB">
              <w:t>PENDING_NOTIF_DIS</w:t>
            </w:r>
            <w:r>
              <w:t>2</w:t>
            </w:r>
          </w:p>
        </w:tc>
        <w:tc>
          <w:tcPr>
            <w:tcW w:w="4846" w:type="dxa"/>
            <w:shd w:val="clear" w:color="auto" w:fill="auto"/>
            <w:vAlign w:val="center"/>
          </w:tcPr>
          <w:p w14:paraId="550A49A9" w14:textId="77777777" w:rsidR="00B76757" w:rsidRPr="004C30EB" w:rsidRDefault="00B76757" w:rsidP="00B76757">
            <w:pPr>
              <w:pStyle w:val="TableCourier"/>
              <w:rPr>
                <w:lang w:eastAsia="de-DE"/>
              </w:rPr>
            </w:pPr>
            <w:r w:rsidRPr="004C30EB">
              <w:rPr>
                <w:lang w:eastAsia="de-DE"/>
              </w:rPr>
              <w:t>response PendingNotification ::=  otherSignedNotification : {</w:t>
            </w:r>
          </w:p>
          <w:p w14:paraId="06B8B011" w14:textId="77777777" w:rsidR="00B76757" w:rsidRPr="004C30EB" w:rsidRDefault="00B76757" w:rsidP="00B76757">
            <w:pPr>
              <w:pStyle w:val="TableCourier"/>
              <w:rPr>
                <w:lang w:eastAsia="de-DE"/>
              </w:rPr>
            </w:pPr>
            <w:r w:rsidRPr="004C30EB">
              <w:rPr>
                <w:lang w:eastAsia="de-DE"/>
              </w:rPr>
              <w:t xml:space="preserve">  </w:t>
            </w:r>
          </w:p>
          <w:p w14:paraId="76471D37" w14:textId="77777777" w:rsidR="00B76757" w:rsidRPr="004C30EB" w:rsidRDefault="00B76757" w:rsidP="00B76757">
            <w:pPr>
              <w:pStyle w:val="TableCourier"/>
              <w:rPr>
                <w:lang w:eastAsia="de-DE"/>
              </w:rPr>
            </w:pPr>
            <w:r w:rsidRPr="004C30EB">
              <w:rPr>
                <w:lang w:eastAsia="de-DE"/>
              </w:rPr>
              <w:t xml:space="preserve">     tbsOtherNotification {</w:t>
            </w:r>
          </w:p>
          <w:p w14:paraId="2138CB28" w14:textId="77777777" w:rsidR="00B76757" w:rsidRPr="004C30EB" w:rsidRDefault="00B76757" w:rsidP="00B76757">
            <w:pPr>
              <w:pStyle w:val="TableCourier"/>
              <w:rPr>
                <w:lang w:eastAsia="de-DE"/>
              </w:rPr>
            </w:pPr>
            <w:r w:rsidRPr="004C30EB">
              <w:rPr>
                <w:lang w:eastAsia="de-DE"/>
              </w:rPr>
              <w:t xml:space="preserve">      seqNumber &lt;SEQ_NUMBER&gt;,</w:t>
            </w:r>
          </w:p>
          <w:p w14:paraId="1AD680E5" w14:textId="77777777" w:rsidR="00B76757" w:rsidRPr="004C30EB" w:rsidRDefault="00B76757" w:rsidP="00B76757">
            <w:pPr>
              <w:pStyle w:val="TableCourier"/>
              <w:rPr>
                <w:lang w:eastAsia="de-DE"/>
              </w:rPr>
            </w:pPr>
            <w:r w:rsidRPr="004C30EB">
              <w:rPr>
                <w:lang w:eastAsia="de-DE"/>
              </w:rPr>
              <w:t xml:space="preserve">      profileManagementOperation {</w:t>
            </w:r>
          </w:p>
          <w:p w14:paraId="321B8FFC" w14:textId="77777777" w:rsidR="00B76757" w:rsidRPr="004C30EB" w:rsidRDefault="00B76757" w:rsidP="00B76757">
            <w:pPr>
              <w:pStyle w:val="TableCourier"/>
              <w:rPr>
                <w:lang w:eastAsia="de-DE"/>
              </w:rPr>
            </w:pPr>
            <w:r w:rsidRPr="004C30EB">
              <w:rPr>
                <w:lang w:eastAsia="de-DE"/>
              </w:rPr>
              <w:t xml:space="preserve">        notification</w:t>
            </w:r>
            <w:r>
              <w:rPr>
                <w:lang w:eastAsia="de-DE"/>
              </w:rPr>
              <w:t>Local</w:t>
            </w:r>
            <w:r w:rsidRPr="004C30EB">
              <w:rPr>
                <w:lang w:eastAsia="de-DE"/>
              </w:rPr>
              <w:t>Disable</w:t>
            </w:r>
          </w:p>
          <w:p w14:paraId="666F7243" w14:textId="77777777" w:rsidR="00B76757" w:rsidRPr="004C30EB" w:rsidRDefault="00B76757" w:rsidP="00B76757">
            <w:pPr>
              <w:pStyle w:val="TableCourier"/>
              <w:rPr>
                <w:lang w:eastAsia="de-DE"/>
              </w:rPr>
            </w:pPr>
            <w:r w:rsidRPr="004C30EB">
              <w:rPr>
                <w:lang w:eastAsia="de-DE"/>
              </w:rPr>
              <w:t xml:space="preserve">      }, </w:t>
            </w:r>
          </w:p>
          <w:p w14:paraId="5C7F6BA0" w14:textId="77777777" w:rsidR="00B76757" w:rsidRPr="004C30EB" w:rsidRDefault="00B76757" w:rsidP="00B76757">
            <w:pPr>
              <w:pStyle w:val="TableCourier"/>
              <w:rPr>
                <w:lang w:eastAsia="de-DE"/>
              </w:rPr>
            </w:pPr>
            <w:r w:rsidRPr="004C30EB">
              <w:rPr>
                <w:lang w:eastAsia="de-DE"/>
              </w:rPr>
              <w:t xml:space="preserve">      notificationAddress</w:t>
            </w:r>
          </w:p>
          <w:p w14:paraId="1F50B98F" w14:textId="77777777" w:rsidR="00B76757" w:rsidRPr="004C30EB" w:rsidRDefault="00B76757" w:rsidP="00B76757">
            <w:pPr>
              <w:pStyle w:val="TableCourier"/>
              <w:rPr>
                <w:lang w:eastAsia="de-DE"/>
              </w:rPr>
            </w:pPr>
            <w:r w:rsidRPr="004C30EB">
              <w:rPr>
                <w:lang w:eastAsia="de-DE"/>
              </w:rPr>
              <w:t xml:space="preserve">      #TEST_DP_ADDRESS</w:t>
            </w:r>
            <w:r>
              <w:rPr>
                <w:lang w:eastAsia="de-DE"/>
              </w:rPr>
              <w:t>2</w:t>
            </w:r>
            <w:r w:rsidRPr="004C30EB">
              <w:rPr>
                <w:lang w:eastAsia="de-DE"/>
              </w:rPr>
              <w:t xml:space="preserve">, </w:t>
            </w:r>
          </w:p>
          <w:p w14:paraId="76EB7405" w14:textId="77777777" w:rsidR="00B76757" w:rsidRPr="00081295" w:rsidRDefault="00B76757" w:rsidP="00B76757">
            <w:pPr>
              <w:pStyle w:val="TableCourier"/>
              <w:rPr>
                <w:lang w:eastAsia="de-DE"/>
              </w:rPr>
            </w:pPr>
            <w:r w:rsidRPr="004C30EB">
              <w:rPr>
                <w:lang w:eastAsia="de-DE"/>
              </w:rPr>
              <w:t xml:space="preserve">      </w:t>
            </w:r>
            <w:r w:rsidRPr="00081295">
              <w:rPr>
                <w:lang w:eastAsia="de-DE"/>
              </w:rPr>
              <w:t>iccid #ICCID_OP_PROF</w:t>
            </w:r>
            <w:r>
              <w:rPr>
                <w:lang w:eastAsia="de-DE"/>
              </w:rPr>
              <w:t>2</w:t>
            </w:r>
          </w:p>
          <w:p w14:paraId="41CED230" w14:textId="77777777" w:rsidR="00B76757" w:rsidRPr="00081295" w:rsidRDefault="00B76757" w:rsidP="00B76757">
            <w:pPr>
              <w:pStyle w:val="TableCourier"/>
              <w:rPr>
                <w:lang w:eastAsia="de-DE"/>
              </w:rPr>
            </w:pPr>
            <w:r w:rsidRPr="00081295">
              <w:rPr>
                <w:lang w:eastAsia="de-DE"/>
              </w:rPr>
              <w:t xml:space="preserve">    },</w:t>
            </w:r>
          </w:p>
          <w:p w14:paraId="36624458" w14:textId="77777777" w:rsidR="00B76757" w:rsidRPr="00081295" w:rsidRDefault="00B76757" w:rsidP="00B76757">
            <w:pPr>
              <w:pStyle w:val="TableCourier"/>
              <w:rPr>
                <w:lang w:eastAsia="de-DE"/>
              </w:rPr>
            </w:pPr>
            <w:r w:rsidRPr="00081295">
              <w:rPr>
                <w:lang w:eastAsia="de-DE"/>
              </w:rPr>
              <w:t xml:space="preserve">    euiccNotificationSignature &lt;TBS_EUICC_NOTIF_SIG&gt;,</w:t>
            </w:r>
          </w:p>
          <w:p w14:paraId="72E4B3B1" w14:textId="77777777" w:rsidR="00B76757" w:rsidRPr="00081295" w:rsidRDefault="00B76757" w:rsidP="00B76757">
            <w:pPr>
              <w:pStyle w:val="TableCourier"/>
              <w:rPr>
                <w:lang w:eastAsia="de-DE"/>
              </w:rPr>
            </w:pPr>
            <w:r w:rsidRPr="00081295">
              <w:rPr>
                <w:lang w:eastAsia="de-DE"/>
              </w:rPr>
              <w:t xml:space="preserve">    euiccCertificate #CERT_EUICC_</w:t>
            </w:r>
            <w:r>
              <w:rPr>
                <w:lang w:eastAsia="de-DE"/>
              </w:rPr>
              <w:t>SIG</w:t>
            </w:r>
            <w:r w:rsidRPr="00081295">
              <w:rPr>
                <w:lang w:eastAsia="de-DE"/>
              </w:rPr>
              <w:t>,</w:t>
            </w:r>
          </w:p>
          <w:p w14:paraId="4ACE7154" w14:textId="77777777" w:rsidR="00B76757" w:rsidRPr="00081295" w:rsidRDefault="00B76757" w:rsidP="00B76757">
            <w:pPr>
              <w:pStyle w:val="TableCourier"/>
              <w:rPr>
                <w:lang w:eastAsia="de-DE"/>
              </w:rPr>
            </w:pPr>
            <w:r w:rsidRPr="00081295">
              <w:rPr>
                <w:lang w:eastAsia="de-DE"/>
              </w:rPr>
              <w:t xml:space="preserve">    </w:t>
            </w:r>
            <w:r>
              <w:rPr>
                <w:lang w:val="fr-FR" w:eastAsia="de-DE"/>
              </w:rPr>
              <w:t xml:space="preserve">nextCertInChain </w:t>
            </w:r>
            <w:r w:rsidRPr="00081295">
              <w:rPr>
                <w:lang w:eastAsia="de-DE"/>
              </w:rPr>
              <w:t>#CERT_EUM_</w:t>
            </w:r>
            <w:r>
              <w:rPr>
                <w:lang w:eastAsia="de-DE"/>
              </w:rPr>
              <w:t>SIG</w:t>
            </w:r>
          </w:p>
          <w:p w14:paraId="65A04303" w14:textId="6CDE903C" w:rsidR="00B76757" w:rsidRPr="004C30EB" w:rsidRDefault="00B76757" w:rsidP="00B76757">
            <w:pPr>
              <w:pStyle w:val="TableCourier"/>
              <w:rPr>
                <w:lang w:eastAsia="de-DE"/>
              </w:rPr>
            </w:pPr>
            <w:r w:rsidRPr="004C30EB">
              <w:rPr>
                <w:lang w:eastAsia="de-DE"/>
              </w:rPr>
              <w:t>}</w:t>
            </w:r>
          </w:p>
        </w:tc>
      </w:tr>
      <w:tr w:rsidR="00E33202" w:rsidRPr="004C30EB" w14:paraId="142AC983" w14:textId="77777777" w:rsidTr="00C44AFD">
        <w:trPr>
          <w:trHeight w:val="314"/>
          <w:jc w:val="center"/>
        </w:trPr>
        <w:tc>
          <w:tcPr>
            <w:tcW w:w="4101" w:type="dxa"/>
            <w:shd w:val="clear" w:color="auto" w:fill="auto"/>
            <w:vAlign w:val="center"/>
          </w:tcPr>
          <w:p w14:paraId="66CECCB9" w14:textId="77777777" w:rsidR="00E33202" w:rsidRPr="004C30EB" w:rsidRDefault="00E33202" w:rsidP="00C44AFD">
            <w:pPr>
              <w:pStyle w:val="TableContentLeft"/>
            </w:pPr>
            <w:r w:rsidRPr="004C30EB">
              <w:t>PENDING_NOTIF_DIS5</w:t>
            </w:r>
          </w:p>
        </w:tc>
        <w:tc>
          <w:tcPr>
            <w:tcW w:w="4846" w:type="dxa"/>
            <w:shd w:val="clear" w:color="auto" w:fill="auto"/>
            <w:vAlign w:val="center"/>
          </w:tcPr>
          <w:p w14:paraId="2690D1D1" w14:textId="77777777" w:rsidR="00E33202" w:rsidRPr="004C30EB" w:rsidRDefault="00E33202" w:rsidP="00C44AFD">
            <w:pPr>
              <w:pStyle w:val="TableCourier"/>
              <w:rPr>
                <w:lang w:eastAsia="de-DE"/>
              </w:rPr>
            </w:pPr>
            <w:r w:rsidRPr="004C30EB">
              <w:rPr>
                <w:lang w:eastAsia="de-DE"/>
              </w:rPr>
              <w:t>response PendingNotification ::=  otherSignedNotification : {</w:t>
            </w:r>
          </w:p>
          <w:p w14:paraId="1CCDF507" w14:textId="77777777" w:rsidR="00E33202" w:rsidRPr="004C30EB" w:rsidRDefault="00E33202" w:rsidP="00C44AFD">
            <w:pPr>
              <w:pStyle w:val="TableCourier"/>
              <w:rPr>
                <w:lang w:eastAsia="de-DE"/>
              </w:rPr>
            </w:pPr>
            <w:r w:rsidRPr="004C30EB">
              <w:rPr>
                <w:lang w:eastAsia="de-DE"/>
              </w:rPr>
              <w:t xml:space="preserve">  </w:t>
            </w:r>
          </w:p>
          <w:p w14:paraId="243DC691" w14:textId="77777777" w:rsidR="00E33202" w:rsidRPr="004C30EB" w:rsidRDefault="00E33202" w:rsidP="00C44AFD">
            <w:pPr>
              <w:pStyle w:val="TableCourier"/>
              <w:rPr>
                <w:lang w:eastAsia="de-DE"/>
              </w:rPr>
            </w:pPr>
            <w:r w:rsidRPr="004C30EB">
              <w:rPr>
                <w:lang w:eastAsia="de-DE"/>
              </w:rPr>
              <w:t xml:space="preserve">     tbsOtherNotification {</w:t>
            </w:r>
          </w:p>
          <w:p w14:paraId="70F764EA" w14:textId="77777777" w:rsidR="00E33202" w:rsidRPr="004C30EB" w:rsidRDefault="00E33202" w:rsidP="00C44AFD">
            <w:pPr>
              <w:pStyle w:val="TableCourier"/>
              <w:rPr>
                <w:lang w:eastAsia="de-DE"/>
              </w:rPr>
            </w:pPr>
            <w:r w:rsidRPr="004C30EB">
              <w:rPr>
                <w:lang w:eastAsia="de-DE"/>
              </w:rPr>
              <w:t xml:space="preserve">      seqNumber &lt;SEQ_NUMBER&gt;,</w:t>
            </w:r>
          </w:p>
          <w:p w14:paraId="5DE766B5" w14:textId="77777777" w:rsidR="00E33202" w:rsidRPr="004C30EB" w:rsidRDefault="00E33202" w:rsidP="00C44AFD">
            <w:pPr>
              <w:pStyle w:val="TableCourier"/>
              <w:rPr>
                <w:lang w:eastAsia="de-DE"/>
              </w:rPr>
            </w:pPr>
            <w:r w:rsidRPr="004C30EB">
              <w:rPr>
                <w:lang w:eastAsia="de-DE"/>
              </w:rPr>
              <w:t xml:space="preserve">      profileManagementOperation {</w:t>
            </w:r>
          </w:p>
          <w:p w14:paraId="115C17C8" w14:textId="3671C2C8" w:rsidR="00E33202" w:rsidRPr="004C30EB" w:rsidRDefault="00E33202" w:rsidP="00C44AFD">
            <w:pPr>
              <w:pStyle w:val="TableCourier"/>
              <w:rPr>
                <w:lang w:eastAsia="de-DE"/>
              </w:rPr>
            </w:pPr>
            <w:r w:rsidRPr="004C30EB">
              <w:rPr>
                <w:lang w:eastAsia="de-DE"/>
              </w:rPr>
              <w:t xml:space="preserve">        </w:t>
            </w:r>
            <w:r w:rsidR="00657D96">
              <w:rPr>
                <w:lang w:eastAsia="de-DE"/>
              </w:rPr>
              <w:t>notificationLocalDisable</w:t>
            </w:r>
          </w:p>
          <w:p w14:paraId="150907F6" w14:textId="77777777" w:rsidR="00E33202" w:rsidRPr="004C30EB" w:rsidRDefault="00E33202" w:rsidP="00C44AFD">
            <w:pPr>
              <w:pStyle w:val="TableCourier"/>
              <w:rPr>
                <w:lang w:eastAsia="de-DE"/>
              </w:rPr>
            </w:pPr>
            <w:r w:rsidRPr="004C30EB">
              <w:rPr>
                <w:lang w:eastAsia="de-DE"/>
              </w:rPr>
              <w:t xml:space="preserve">      }, </w:t>
            </w:r>
          </w:p>
          <w:p w14:paraId="1683139B" w14:textId="77777777" w:rsidR="00E33202" w:rsidRPr="004C30EB" w:rsidRDefault="00E33202" w:rsidP="00C44AFD">
            <w:pPr>
              <w:pStyle w:val="TableCourier"/>
              <w:rPr>
                <w:lang w:eastAsia="de-DE"/>
              </w:rPr>
            </w:pPr>
            <w:r w:rsidRPr="004C30EB">
              <w:rPr>
                <w:lang w:eastAsia="de-DE"/>
              </w:rPr>
              <w:t xml:space="preserve">      notificationAddress</w:t>
            </w:r>
          </w:p>
          <w:p w14:paraId="3D93CD5E" w14:textId="77777777" w:rsidR="00E33202" w:rsidRPr="004C30EB" w:rsidRDefault="00E33202" w:rsidP="00C44AFD">
            <w:pPr>
              <w:pStyle w:val="TableCourier"/>
              <w:rPr>
                <w:lang w:eastAsia="de-DE"/>
              </w:rPr>
            </w:pPr>
            <w:r w:rsidRPr="004C30EB">
              <w:rPr>
                <w:lang w:eastAsia="de-DE"/>
              </w:rPr>
              <w:t xml:space="preserve">      #TEST_DP_ADDRESS1, </w:t>
            </w:r>
          </w:p>
          <w:p w14:paraId="6A3A617E" w14:textId="77777777" w:rsidR="00E33202" w:rsidRPr="00E147FB" w:rsidRDefault="00E33202" w:rsidP="00C44AFD">
            <w:pPr>
              <w:pStyle w:val="TableCourier"/>
              <w:rPr>
                <w:lang w:eastAsia="de-DE"/>
              </w:rPr>
            </w:pPr>
            <w:r w:rsidRPr="004C30EB">
              <w:rPr>
                <w:lang w:eastAsia="de-DE"/>
              </w:rPr>
              <w:t xml:space="preserve">      </w:t>
            </w:r>
            <w:r w:rsidRPr="00E147FB">
              <w:rPr>
                <w:lang w:eastAsia="de-DE"/>
              </w:rPr>
              <w:t>iccid #ICCID_OP_PROF5</w:t>
            </w:r>
          </w:p>
          <w:p w14:paraId="5CBB1083" w14:textId="77777777" w:rsidR="00E33202" w:rsidRPr="00E147FB" w:rsidRDefault="00E33202" w:rsidP="00C44AFD">
            <w:pPr>
              <w:pStyle w:val="TableCourier"/>
              <w:rPr>
                <w:lang w:eastAsia="de-DE"/>
              </w:rPr>
            </w:pPr>
            <w:r w:rsidRPr="00E147FB">
              <w:rPr>
                <w:lang w:eastAsia="de-DE"/>
              </w:rPr>
              <w:t xml:space="preserve">    },</w:t>
            </w:r>
          </w:p>
          <w:p w14:paraId="0F756775" w14:textId="77777777" w:rsidR="00E33202" w:rsidRPr="00E147FB" w:rsidRDefault="00E33202" w:rsidP="00C44AFD">
            <w:pPr>
              <w:pStyle w:val="TableCourier"/>
              <w:rPr>
                <w:lang w:eastAsia="de-DE"/>
              </w:rPr>
            </w:pPr>
            <w:r w:rsidRPr="00E147FB">
              <w:rPr>
                <w:lang w:eastAsia="de-DE"/>
              </w:rPr>
              <w:t xml:space="preserve">    euiccNotificationSignature &lt;TBS_EUICC_NOTIF_SIG&gt;,</w:t>
            </w:r>
          </w:p>
          <w:p w14:paraId="260E9C44" w14:textId="454A4AB2" w:rsidR="00E33202" w:rsidRPr="00E147FB" w:rsidRDefault="00E33202" w:rsidP="00C44AFD">
            <w:pPr>
              <w:pStyle w:val="TableCourier"/>
              <w:rPr>
                <w:lang w:eastAsia="de-DE"/>
              </w:rPr>
            </w:pPr>
            <w:r w:rsidRPr="00E147FB">
              <w:rPr>
                <w:lang w:eastAsia="de-DE"/>
              </w:rPr>
              <w:t xml:space="preserve">    euiccCertificate #CERT_EUICC_</w:t>
            </w:r>
            <w:r w:rsidR="000B66E3" w:rsidRPr="00E147FB">
              <w:rPr>
                <w:lang w:eastAsia="de-DE"/>
              </w:rPr>
              <w:t>SIG</w:t>
            </w:r>
            <w:r w:rsidRPr="00E147FB">
              <w:rPr>
                <w:lang w:eastAsia="de-DE"/>
              </w:rPr>
              <w:t>,</w:t>
            </w:r>
          </w:p>
          <w:p w14:paraId="198DAF5A" w14:textId="4ECB7236" w:rsidR="00E33202" w:rsidRPr="004652C1" w:rsidRDefault="00E33202" w:rsidP="00C44AFD">
            <w:pPr>
              <w:pStyle w:val="TableCourier"/>
              <w:rPr>
                <w:lang w:val="fr-FR" w:eastAsia="de-DE"/>
              </w:rPr>
            </w:pPr>
            <w:r w:rsidRPr="00E147FB">
              <w:rPr>
                <w:lang w:eastAsia="de-DE"/>
              </w:rPr>
              <w:t xml:space="preserve">    </w:t>
            </w:r>
            <w:r w:rsidR="000B66E3">
              <w:rPr>
                <w:lang w:val="fr-FR" w:eastAsia="de-DE"/>
              </w:rPr>
              <w:t>nextCertInChain</w:t>
            </w:r>
            <w:r w:rsidRPr="004652C1">
              <w:rPr>
                <w:lang w:val="fr-FR" w:eastAsia="de-DE"/>
              </w:rPr>
              <w:t xml:space="preserve"> #CERT_EUM_</w:t>
            </w:r>
            <w:r w:rsidR="000B66E3">
              <w:rPr>
                <w:lang w:val="fr-FR" w:eastAsia="de-DE"/>
              </w:rPr>
              <w:t>SIG</w:t>
            </w:r>
          </w:p>
          <w:p w14:paraId="6B8CD095" w14:textId="77777777" w:rsidR="00E33202" w:rsidRPr="004C30EB" w:rsidRDefault="00E33202" w:rsidP="00C44AFD">
            <w:pPr>
              <w:pStyle w:val="TableCourier"/>
              <w:rPr>
                <w:lang w:eastAsia="de-DE"/>
              </w:rPr>
            </w:pPr>
            <w:r w:rsidRPr="004C30EB">
              <w:rPr>
                <w:lang w:eastAsia="de-DE"/>
              </w:rPr>
              <w:t>}</w:t>
            </w:r>
          </w:p>
        </w:tc>
      </w:tr>
      <w:tr w:rsidR="00E33202" w:rsidRPr="004C30EB" w14:paraId="55446849" w14:textId="77777777" w:rsidTr="00C44AFD">
        <w:trPr>
          <w:trHeight w:val="314"/>
          <w:jc w:val="center"/>
        </w:trPr>
        <w:tc>
          <w:tcPr>
            <w:tcW w:w="4101" w:type="dxa"/>
            <w:shd w:val="clear" w:color="auto" w:fill="auto"/>
            <w:vAlign w:val="center"/>
          </w:tcPr>
          <w:p w14:paraId="488150ED" w14:textId="77777777" w:rsidR="00E33202" w:rsidRPr="004C30EB" w:rsidRDefault="00E33202" w:rsidP="00C44AFD">
            <w:pPr>
              <w:pStyle w:val="TableContentLeft"/>
            </w:pPr>
            <w:r w:rsidRPr="004C30EB">
              <w:lastRenderedPageBreak/>
              <w:t>PENDING_NOTIF_DIS8</w:t>
            </w:r>
          </w:p>
        </w:tc>
        <w:tc>
          <w:tcPr>
            <w:tcW w:w="4846" w:type="dxa"/>
            <w:shd w:val="clear" w:color="auto" w:fill="auto"/>
            <w:vAlign w:val="center"/>
          </w:tcPr>
          <w:p w14:paraId="240A5FA1" w14:textId="77777777" w:rsidR="00E33202" w:rsidRPr="004C30EB" w:rsidRDefault="00E33202" w:rsidP="00C44AFD">
            <w:pPr>
              <w:pStyle w:val="TableCourier"/>
              <w:rPr>
                <w:lang w:eastAsia="de-DE"/>
              </w:rPr>
            </w:pPr>
            <w:r w:rsidRPr="004C30EB">
              <w:rPr>
                <w:lang w:eastAsia="de-DE"/>
              </w:rPr>
              <w:t>response PendingNotification ::=  otherSignedNotification : {</w:t>
            </w:r>
          </w:p>
          <w:p w14:paraId="3D035A90" w14:textId="77777777" w:rsidR="00E33202" w:rsidRPr="004C30EB" w:rsidRDefault="00E33202" w:rsidP="00C44AFD">
            <w:pPr>
              <w:pStyle w:val="TableCourier"/>
              <w:rPr>
                <w:lang w:eastAsia="de-DE"/>
              </w:rPr>
            </w:pPr>
            <w:r w:rsidRPr="004C30EB">
              <w:rPr>
                <w:lang w:eastAsia="de-DE"/>
              </w:rPr>
              <w:t xml:space="preserve">  </w:t>
            </w:r>
          </w:p>
          <w:p w14:paraId="44B60D32" w14:textId="77777777" w:rsidR="00E33202" w:rsidRPr="004C30EB" w:rsidRDefault="00E33202" w:rsidP="00C44AFD">
            <w:pPr>
              <w:pStyle w:val="TableCourier"/>
              <w:rPr>
                <w:lang w:eastAsia="de-DE"/>
              </w:rPr>
            </w:pPr>
            <w:r w:rsidRPr="004C30EB">
              <w:rPr>
                <w:lang w:eastAsia="de-DE"/>
              </w:rPr>
              <w:t xml:space="preserve">     tbsOtherNotification {</w:t>
            </w:r>
          </w:p>
          <w:p w14:paraId="17250A90" w14:textId="77777777" w:rsidR="00E33202" w:rsidRPr="004C30EB" w:rsidRDefault="00E33202" w:rsidP="00C44AFD">
            <w:pPr>
              <w:pStyle w:val="TableCourier"/>
              <w:rPr>
                <w:lang w:eastAsia="de-DE"/>
              </w:rPr>
            </w:pPr>
            <w:r w:rsidRPr="004C30EB">
              <w:rPr>
                <w:lang w:eastAsia="de-DE"/>
              </w:rPr>
              <w:t xml:space="preserve">      seqNumber &lt;SEQ_NUMBER&gt;,</w:t>
            </w:r>
          </w:p>
          <w:p w14:paraId="0312F029" w14:textId="77777777" w:rsidR="00E33202" w:rsidRPr="004C30EB" w:rsidRDefault="00E33202" w:rsidP="00C44AFD">
            <w:pPr>
              <w:pStyle w:val="TableCourier"/>
              <w:rPr>
                <w:lang w:eastAsia="de-DE"/>
              </w:rPr>
            </w:pPr>
            <w:r w:rsidRPr="004C30EB">
              <w:rPr>
                <w:lang w:eastAsia="de-DE"/>
              </w:rPr>
              <w:t xml:space="preserve">      profileManagementOperation {</w:t>
            </w:r>
          </w:p>
          <w:p w14:paraId="08941111" w14:textId="6DE96D36" w:rsidR="00E33202" w:rsidRPr="004C30EB" w:rsidRDefault="00E33202" w:rsidP="00C44AFD">
            <w:pPr>
              <w:pStyle w:val="TableCourier"/>
              <w:rPr>
                <w:lang w:eastAsia="de-DE"/>
              </w:rPr>
            </w:pPr>
            <w:r w:rsidRPr="004C30EB">
              <w:rPr>
                <w:lang w:eastAsia="de-DE"/>
              </w:rPr>
              <w:t xml:space="preserve">        </w:t>
            </w:r>
            <w:r w:rsidR="00657D96">
              <w:rPr>
                <w:lang w:eastAsia="de-DE"/>
              </w:rPr>
              <w:t>notificationLocalDisable</w:t>
            </w:r>
          </w:p>
          <w:p w14:paraId="335F672F" w14:textId="77777777" w:rsidR="00E33202" w:rsidRPr="004C30EB" w:rsidRDefault="00E33202" w:rsidP="00C44AFD">
            <w:pPr>
              <w:pStyle w:val="TableCourier"/>
              <w:rPr>
                <w:lang w:eastAsia="de-DE"/>
              </w:rPr>
            </w:pPr>
            <w:r w:rsidRPr="004C30EB">
              <w:rPr>
                <w:lang w:eastAsia="de-DE"/>
              </w:rPr>
              <w:t xml:space="preserve">      }, </w:t>
            </w:r>
          </w:p>
          <w:p w14:paraId="6E0654C6" w14:textId="77777777" w:rsidR="00E33202" w:rsidRPr="004C30EB" w:rsidRDefault="00E33202" w:rsidP="00C44AFD">
            <w:pPr>
              <w:pStyle w:val="TableCourier"/>
              <w:rPr>
                <w:lang w:eastAsia="de-DE"/>
              </w:rPr>
            </w:pPr>
            <w:r w:rsidRPr="004C30EB">
              <w:rPr>
                <w:lang w:eastAsia="de-DE"/>
              </w:rPr>
              <w:t xml:space="preserve">      notificationAddress</w:t>
            </w:r>
          </w:p>
          <w:p w14:paraId="03EF114E" w14:textId="77777777" w:rsidR="00E33202" w:rsidRPr="004C30EB" w:rsidRDefault="00E33202" w:rsidP="00C44AFD">
            <w:pPr>
              <w:pStyle w:val="TableCourier"/>
              <w:rPr>
                <w:lang w:eastAsia="de-DE"/>
              </w:rPr>
            </w:pPr>
            <w:r w:rsidRPr="004C30EB">
              <w:rPr>
                <w:lang w:eastAsia="de-DE"/>
              </w:rPr>
              <w:t xml:space="preserve">      #TEST_DP_ADDRESS</w:t>
            </w:r>
            <w:r>
              <w:rPr>
                <w:lang w:eastAsia="de-DE"/>
              </w:rPr>
              <w:t>8</w:t>
            </w:r>
            <w:r w:rsidRPr="004C30EB">
              <w:rPr>
                <w:lang w:eastAsia="de-DE"/>
              </w:rPr>
              <w:t xml:space="preserve">, </w:t>
            </w:r>
          </w:p>
          <w:p w14:paraId="05777F48" w14:textId="77777777" w:rsidR="00E33202" w:rsidRPr="00E147FB" w:rsidRDefault="00E33202" w:rsidP="00C44AFD">
            <w:pPr>
              <w:pStyle w:val="TableCourier"/>
              <w:rPr>
                <w:lang w:eastAsia="de-DE"/>
              </w:rPr>
            </w:pPr>
            <w:r w:rsidRPr="004C30EB">
              <w:rPr>
                <w:lang w:eastAsia="de-DE"/>
              </w:rPr>
              <w:t xml:space="preserve">      </w:t>
            </w:r>
            <w:r w:rsidRPr="00E147FB">
              <w:rPr>
                <w:lang w:eastAsia="de-DE"/>
              </w:rPr>
              <w:t>iccid #ICCID_OP_PROF8</w:t>
            </w:r>
          </w:p>
          <w:p w14:paraId="545AAB7F" w14:textId="77777777" w:rsidR="00E33202" w:rsidRPr="00E147FB" w:rsidRDefault="00E33202" w:rsidP="00C44AFD">
            <w:pPr>
              <w:pStyle w:val="TableCourier"/>
              <w:rPr>
                <w:lang w:eastAsia="de-DE"/>
              </w:rPr>
            </w:pPr>
            <w:r w:rsidRPr="00E147FB">
              <w:rPr>
                <w:lang w:eastAsia="de-DE"/>
              </w:rPr>
              <w:t xml:space="preserve">    },</w:t>
            </w:r>
          </w:p>
          <w:p w14:paraId="357205C6" w14:textId="77777777" w:rsidR="00E33202" w:rsidRPr="00E147FB" w:rsidRDefault="00E33202" w:rsidP="00C44AFD">
            <w:pPr>
              <w:pStyle w:val="TableCourier"/>
              <w:rPr>
                <w:lang w:eastAsia="de-DE"/>
              </w:rPr>
            </w:pPr>
            <w:r w:rsidRPr="00E147FB">
              <w:rPr>
                <w:lang w:eastAsia="de-DE"/>
              </w:rPr>
              <w:t xml:space="preserve">    euiccNotificationSignature &lt;TBS_EUICC_NOTIF_SIG&gt;,</w:t>
            </w:r>
          </w:p>
          <w:p w14:paraId="72544036" w14:textId="2F0FAA87" w:rsidR="00E33202" w:rsidRPr="00E147FB" w:rsidRDefault="00E33202" w:rsidP="00C44AFD">
            <w:pPr>
              <w:pStyle w:val="TableCourier"/>
              <w:rPr>
                <w:lang w:eastAsia="de-DE"/>
              </w:rPr>
            </w:pPr>
            <w:r w:rsidRPr="00E147FB">
              <w:rPr>
                <w:lang w:eastAsia="de-DE"/>
              </w:rPr>
              <w:t xml:space="preserve">    euiccCertificate #CERT_EUICC_</w:t>
            </w:r>
            <w:r w:rsidR="000B66E3" w:rsidRPr="00E147FB">
              <w:rPr>
                <w:lang w:eastAsia="de-DE"/>
              </w:rPr>
              <w:t>SIG</w:t>
            </w:r>
            <w:r w:rsidRPr="00E147FB">
              <w:rPr>
                <w:lang w:eastAsia="de-DE"/>
              </w:rPr>
              <w:t>,</w:t>
            </w:r>
          </w:p>
          <w:p w14:paraId="25305C2B" w14:textId="36478CD0" w:rsidR="00E33202" w:rsidRPr="004652C1" w:rsidRDefault="00E33202" w:rsidP="00C44AFD">
            <w:pPr>
              <w:pStyle w:val="TableCourier"/>
              <w:rPr>
                <w:lang w:val="fr-FR" w:eastAsia="de-DE"/>
              </w:rPr>
            </w:pPr>
            <w:r w:rsidRPr="00E147FB">
              <w:rPr>
                <w:lang w:eastAsia="de-DE"/>
              </w:rPr>
              <w:t xml:space="preserve">    </w:t>
            </w:r>
            <w:r w:rsidR="000B66E3">
              <w:rPr>
                <w:lang w:val="fr-FR" w:eastAsia="de-DE"/>
              </w:rPr>
              <w:t>nextCertInChain</w:t>
            </w:r>
            <w:r w:rsidRPr="004652C1">
              <w:rPr>
                <w:lang w:val="fr-FR" w:eastAsia="de-DE"/>
              </w:rPr>
              <w:t xml:space="preserve"> #CERT_EUM_</w:t>
            </w:r>
            <w:r w:rsidR="000B66E3">
              <w:rPr>
                <w:lang w:val="fr-FR" w:eastAsia="de-DE"/>
              </w:rPr>
              <w:t>SIG</w:t>
            </w:r>
          </w:p>
          <w:p w14:paraId="4B4C9D89" w14:textId="77777777" w:rsidR="00E33202" w:rsidRPr="004C30EB" w:rsidRDefault="00E33202" w:rsidP="00C44AFD">
            <w:pPr>
              <w:pStyle w:val="TableCourier"/>
              <w:rPr>
                <w:lang w:eastAsia="de-DE"/>
              </w:rPr>
            </w:pPr>
            <w:r w:rsidRPr="004C30EB">
              <w:rPr>
                <w:lang w:eastAsia="de-DE"/>
              </w:rPr>
              <w:t>}</w:t>
            </w:r>
          </w:p>
        </w:tc>
      </w:tr>
      <w:tr w:rsidR="00E33202" w:rsidRPr="004C30EB" w14:paraId="09C53020" w14:textId="77777777" w:rsidTr="00C44AFD">
        <w:trPr>
          <w:trHeight w:val="314"/>
          <w:jc w:val="center"/>
        </w:trPr>
        <w:tc>
          <w:tcPr>
            <w:tcW w:w="4101" w:type="dxa"/>
            <w:shd w:val="clear" w:color="auto" w:fill="auto"/>
            <w:vAlign w:val="center"/>
          </w:tcPr>
          <w:p w14:paraId="3C61985A" w14:textId="77777777" w:rsidR="00E33202" w:rsidRPr="004C30EB" w:rsidRDefault="00E33202" w:rsidP="00C44AFD">
            <w:pPr>
              <w:pStyle w:val="TableContentLeft"/>
            </w:pPr>
            <w:r w:rsidRPr="004C30EB">
              <w:t>PENDING_NOTIF_EN1</w:t>
            </w:r>
          </w:p>
        </w:tc>
        <w:tc>
          <w:tcPr>
            <w:tcW w:w="4846" w:type="dxa"/>
            <w:shd w:val="clear" w:color="auto" w:fill="auto"/>
            <w:vAlign w:val="center"/>
          </w:tcPr>
          <w:p w14:paraId="071E9AC0" w14:textId="77777777" w:rsidR="00E33202" w:rsidRPr="004C30EB" w:rsidRDefault="00E33202" w:rsidP="00C44AFD">
            <w:pPr>
              <w:pStyle w:val="TableCourier"/>
              <w:rPr>
                <w:lang w:eastAsia="de-DE"/>
              </w:rPr>
            </w:pPr>
            <w:r w:rsidRPr="004C30EB">
              <w:rPr>
                <w:lang w:eastAsia="de-DE"/>
              </w:rPr>
              <w:t>response PendingNotification ::=  otherSignedNotification : {</w:t>
            </w:r>
          </w:p>
          <w:p w14:paraId="3C237A5D" w14:textId="77777777" w:rsidR="00E33202" w:rsidRPr="004C30EB" w:rsidRDefault="00E33202" w:rsidP="00C44AFD">
            <w:pPr>
              <w:pStyle w:val="TableCourier"/>
              <w:rPr>
                <w:lang w:eastAsia="de-DE"/>
              </w:rPr>
            </w:pPr>
            <w:r w:rsidRPr="004C30EB">
              <w:rPr>
                <w:lang w:eastAsia="de-DE"/>
              </w:rPr>
              <w:t xml:space="preserve">     tbsOtherNotification {</w:t>
            </w:r>
          </w:p>
          <w:p w14:paraId="381A079E" w14:textId="77777777" w:rsidR="00E33202" w:rsidRPr="004C30EB" w:rsidRDefault="00E33202" w:rsidP="00C44AFD">
            <w:pPr>
              <w:pStyle w:val="TableCourier"/>
              <w:rPr>
                <w:lang w:eastAsia="de-DE"/>
              </w:rPr>
            </w:pPr>
            <w:r w:rsidRPr="004C30EB">
              <w:rPr>
                <w:lang w:eastAsia="de-DE"/>
              </w:rPr>
              <w:t xml:space="preserve">      seqNumber &lt;SEQ_NUMBER&gt;,</w:t>
            </w:r>
          </w:p>
          <w:p w14:paraId="59A31D53" w14:textId="77777777" w:rsidR="00E33202" w:rsidRPr="004C30EB" w:rsidRDefault="00E33202" w:rsidP="00C44AFD">
            <w:pPr>
              <w:pStyle w:val="TableCourier"/>
              <w:rPr>
                <w:lang w:eastAsia="de-DE"/>
              </w:rPr>
            </w:pPr>
            <w:r w:rsidRPr="004C30EB">
              <w:rPr>
                <w:lang w:eastAsia="de-DE"/>
              </w:rPr>
              <w:t xml:space="preserve">      profileManagementOperation {</w:t>
            </w:r>
          </w:p>
          <w:p w14:paraId="61A8ECB1" w14:textId="71F1D88F" w:rsidR="00E33202" w:rsidRPr="004C30EB" w:rsidRDefault="00E33202" w:rsidP="00C44AFD">
            <w:pPr>
              <w:pStyle w:val="TableCourier"/>
              <w:rPr>
                <w:lang w:eastAsia="de-DE"/>
              </w:rPr>
            </w:pPr>
            <w:r w:rsidRPr="004C30EB">
              <w:rPr>
                <w:lang w:eastAsia="de-DE"/>
              </w:rPr>
              <w:t xml:space="preserve">        </w:t>
            </w:r>
            <w:r w:rsidR="008A38AE">
              <w:rPr>
                <w:lang w:eastAsia="de-DE"/>
              </w:rPr>
              <w:t>notificationLocalEnable</w:t>
            </w:r>
          </w:p>
          <w:p w14:paraId="288D1F97" w14:textId="77777777" w:rsidR="00E33202" w:rsidRPr="004C30EB" w:rsidRDefault="00E33202" w:rsidP="00C44AFD">
            <w:pPr>
              <w:pStyle w:val="TableCourier"/>
              <w:rPr>
                <w:lang w:eastAsia="de-DE"/>
              </w:rPr>
            </w:pPr>
            <w:r w:rsidRPr="004C30EB">
              <w:rPr>
                <w:lang w:eastAsia="de-DE"/>
              </w:rPr>
              <w:t xml:space="preserve">      }, </w:t>
            </w:r>
          </w:p>
          <w:p w14:paraId="49019CCD" w14:textId="77777777" w:rsidR="00E33202" w:rsidRPr="004C30EB" w:rsidRDefault="00E33202" w:rsidP="00C44AFD">
            <w:pPr>
              <w:pStyle w:val="TableCourier"/>
              <w:rPr>
                <w:lang w:eastAsia="de-DE"/>
              </w:rPr>
            </w:pPr>
            <w:r w:rsidRPr="004C30EB">
              <w:rPr>
                <w:lang w:eastAsia="de-DE"/>
              </w:rPr>
              <w:t xml:space="preserve">      notificationAddress</w:t>
            </w:r>
          </w:p>
          <w:p w14:paraId="5DE9401C" w14:textId="77777777" w:rsidR="00E33202" w:rsidRPr="004C30EB" w:rsidRDefault="00E33202" w:rsidP="00C44AFD">
            <w:pPr>
              <w:pStyle w:val="TableCourier"/>
              <w:rPr>
                <w:lang w:eastAsia="de-DE"/>
              </w:rPr>
            </w:pPr>
            <w:r w:rsidRPr="004C30EB">
              <w:rPr>
                <w:lang w:eastAsia="de-DE"/>
              </w:rPr>
              <w:t xml:space="preserve">     #TEST_DP_ADDRESS1, </w:t>
            </w:r>
          </w:p>
          <w:p w14:paraId="584D51A1" w14:textId="77777777" w:rsidR="00E33202" w:rsidRPr="00E147FB" w:rsidRDefault="00E33202" w:rsidP="00C44AFD">
            <w:pPr>
              <w:pStyle w:val="TableCourier"/>
              <w:rPr>
                <w:lang w:eastAsia="de-DE"/>
              </w:rPr>
            </w:pPr>
            <w:r w:rsidRPr="004C30EB">
              <w:rPr>
                <w:lang w:eastAsia="de-DE"/>
              </w:rPr>
              <w:t xml:space="preserve">      </w:t>
            </w:r>
            <w:r w:rsidRPr="00E147FB">
              <w:rPr>
                <w:lang w:eastAsia="de-DE"/>
              </w:rPr>
              <w:t>iccid #ICCID_OP_PROF1</w:t>
            </w:r>
          </w:p>
          <w:p w14:paraId="29417710" w14:textId="77777777" w:rsidR="00E33202" w:rsidRPr="00E147FB" w:rsidRDefault="00E33202" w:rsidP="00C44AFD">
            <w:pPr>
              <w:pStyle w:val="TableCourier"/>
              <w:rPr>
                <w:lang w:eastAsia="de-DE"/>
              </w:rPr>
            </w:pPr>
            <w:r w:rsidRPr="00E147FB">
              <w:rPr>
                <w:lang w:eastAsia="de-DE"/>
              </w:rPr>
              <w:t xml:space="preserve">    },</w:t>
            </w:r>
          </w:p>
          <w:p w14:paraId="4F817807" w14:textId="77777777" w:rsidR="00E33202" w:rsidRPr="00E147FB" w:rsidRDefault="00E33202" w:rsidP="00C44AFD">
            <w:pPr>
              <w:pStyle w:val="TableCourier"/>
              <w:rPr>
                <w:lang w:eastAsia="de-DE"/>
              </w:rPr>
            </w:pPr>
            <w:r w:rsidRPr="00E147FB">
              <w:rPr>
                <w:lang w:eastAsia="de-DE"/>
              </w:rPr>
              <w:t xml:space="preserve">    euiccNotificationSignature &lt;TBS_EUICC_NOTIF_SIG&gt;,</w:t>
            </w:r>
          </w:p>
          <w:p w14:paraId="34E68EDE" w14:textId="660DCD59" w:rsidR="00E33202" w:rsidRPr="00E147FB" w:rsidRDefault="00E33202" w:rsidP="00C44AFD">
            <w:pPr>
              <w:pStyle w:val="TableCourier"/>
              <w:rPr>
                <w:lang w:eastAsia="de-DE"/>
              </w:rPr>
            </w:pPr>
            <w:r w:rsidRPr="00E147FB">
              <w:rPr>
                <w:lang w:eastAsia="de-DE"/>
              </w:rPr>
              <w:t xml:space="preserve">    euiccCertificate #CERT_EUICC_</w:t>
            </w:r>
            <w:r w:rsidR="000B66E3" w:rsidRPr="00E147FB">
              <w:rPr>
                <w:lang w:eastAsia="de-DE"/>
              </w:rPr>
              <w:t>SIG</w:t>
            </w:r>
            <w:r w:rsidRPr="00E147FB">
              <w:rPr>
                <w:lang w:eastAsia="de-DE"/>
              </w:rPr>
              <w:t>,</w:t>
            </w:r>
          </w:p>
          <w:p w14:paraId="0C03AAD3" w14:textId="1EB722B0" w:rsidR="00E33202" w:rsidRPr="004652C1" w:rsidRDefault="00E33202" w:rsidP="00C44AFD">
            <w:pPr>
              <w:pStyle w:val="TableCourier"/>
              <w:rPr>
                <w:lang w:val="fr-FR" w:eastAsia="de-DE"/>
              </w:rPr>
            </w:pPr>
            <w:r w:rsidRPr="00E147FB">
              <w:rPr>
                <w:lang w:eastAsia="de-DE"/>
              </w:rPr>
              <w:t xml:space="preserve">    </w:t>
            </w:r>
            <w:r w:rsidR="000B66E3">
              <w:rPr>
                <w:lang w:val="fr-FR" w:eastAsia="de-DE"/>
              </w:rPr>
              <w:t>nextCertInChain</w:t>
            </w:r>
            <w:r w:rsidRPr="004652C1">
              <w:rPr>
                <w:lang w:val="fr-FR" w:eastAsia="de-DE"/>
              </w:rPr>
              <w:t xml:space="preserve"> #CERT_EUM_</w:t>
            </w:r>
            <w:r w:rsidR="000B66E3">
              <w:rPr>
                <w:lang w:val="fr-FR" w:eastAsia="de-DE"/>
              </w:rPr>
              <w:t>SIG</w:t>
            </w:r>
          </w:p>
          <w:p w14:paraId="03BD21C5" w14:textId="77777777" w:rsidR="00E33202" w:rsidRPr="004C30EB" w:rsidRDefault="00E33202" w:rsidP="00C44AFD">
            <w:pPr>
              <w:pStyle w:val="TableCourier"/>
              <w:rPr>
                <w:lang w:eastAsia="de-DE"/>
              </w:rPr>
            </w:pPr>
            <w:r w:rsidRPr="004C30EB">
              <w:rPr>
                <w:lang w:eastAsia="de-DE"/>
              </w:rPr>
              <w:t>}</w:t>
            </w:r>
          </w:p>
        </w:tc>
      </w:tr>
      <w:tr w:rsidR="00E33202" w:rsidRPr="004C30EB" w14:paraId="2A866E6E" w14:textId="77777777" w:rsidTr="00C44AFD">
        <w:trPr>
          <w:trHeight w:val="314"/>
          <w:jc w:val="center"/>
        </w:trPr>
        <w:tc>
          <w:tcPr>
            <w:tcW w:w="4101" w:type="dxa"/>
            <w:shd w:val="clear" w:color="auto" w:fill="auto"/>
            <w:vAlign w:val="center"/>
          </w:tcPr>
          <w:p w14:paraId="6CD3FFE2" w14:textId="77777777" w:rsidR="00E33202" w:rsidRPr="004C30EB" w:rsidRDefault="00E33202" w:rsidP="00C44AFD">
            <w:pPr>
              <w:pStyle w:val="TableContentLeft"/>
            </w:pPr>
            <w:r w:rsidRPr="004C30EB">
              <w:t>PENDING_NOTIF_EN2</w:t>
            </w:r>
          </w:p>
        </w:tc>
        <w:tc>
          <w:tcPr>
            <w:tcW w:w="4846" w:type="dxa"/>
            <w:shd w:val="clear" w:color="auto" w:fill="auto"/>
            <w:vAlign w:val="center"/>
          </w:tcPr>
          <w:p w14:paraId="1C0C6D27" w14:textId="77777777" w:rsidR="00E33202" w:rsidRPr="004C30EB" w:rsidRDefault="00E33202" w:rsidP="00C44AFD">
            <w:pPr>
              <w:pStyle w:val="TableCourier"/>
              <w:rPr>
                <w:lang w:eastAsia="de-DE"/>
              </w:rPr>
            </w:pPr>
            <w:r w:rsidRPr="004C30EB">
              <w:rPr>
                <w:lang w:eastAsia="de-DE"/>
              </w:rPr>
              <w:t>response PendingNotification ::=  otherSignedNotification : {</w:t>
            </w:r>
          </w:p>
          <w:p w14:paraId="23C421F3" w14:textId="77777777" w:rsidR="00E33202" w:rsidRPr="004C30EB" w:rsidRDefault="00E33202" w:rsidP="00C44AFD">
            <w:pPr>
              <w:pStyle w:val="TableCourier"/>
              <w:rPr>
                <w:lang w:eastAsia="de-DE"/>
              </w:rPr>
            </w:pPr>
            <w:r w:rsidRPr="004C30EB">
              <w:rPr>
                <w:lang w:eastAsia="de-DE"/>
              </w:rPr>
              <w:t xml:space="preserve">     tbsOtherNotification {</w:t>
            </w:r>
          </w:p>
          <w:p w14:paraId="36572445" w14:textId="77777777" w:rsidR="00E33202" w:rsidRPr="004C30EB" w:rsidRDefault="00E33202" w:rsidP="00C44AFD">
            <w:pPr>
              <w:pStyle w:val="TableCourier"/>
              <w:rPr>
                <w:lang w:eastAsia="de-DE"/>
              </w:rPr>
            </w:pPr>
            <w:r w:rsidRPr="004C30EB">
              <w:rPr>
                <w:lang w:eastAsia="de-DE"/>
              </w:rPr>
              <w:t xml:space="preserve">      seqNumber &lt;SEQ_NUMBER&gt;,</w:t>
            </w:r>
          </w:p>
          <w:p w14:paraId="48173F5C" w14:textId="77777777" w:rsidR="00E33202" w:rsidRPr="004C30EB" w:rsidRDefault="00E33202" w:rsidP="00C44AFD">
            <w:pPr>
              <w:pStyle w:val="TableCourier"/>
              <w:rPr>
                <w:lang w:eastAsia="de-DE"/>
              </w:rPr>
            </w:pPr>
            <w:r w:rsidRPr="004C30EB">
              <w:rPr>
                <w:lang w:eastAsia="de-DE"/>
              </w:rPr>
              <w:t xml:space="preserve">      profileManagementOperation {</w:t>
            </w:r>
          </w:p>
          <w:p w14:paraId="3EE69386" w14:textId="72BA7F3E" w:rsidR="00E33202" w:rsidRPr="004C30EB" w:rsidRDefault="00E33202" w:rsidP="00C44AFD">
            <w:pPr>
              <w:pStyle w:val="TableCourier"/>
              <w:rPr>
                <w:lang w:eastAsia="de-DE"/>
              </w:rPr>
            </w:pPr>
            <w:r w:rsidRPr="004C30EB">
              <w:rPr>
                <w:lang w:eastAsia="de-DE"/>
              </w:rPr>
              <w:t xml:space="preserve">        </w:t>
            </w:r>
            <w:r w:rsidR="008A38AE">
              <w:rPr>
                <w:lang w:eastAsia="de-DE"/>
              </w:rPr>
              <w:t>notificationLocalEnable</w:t>
            </w:r>
          </w:p>
          <w:p w14:paraId="2EB6531F" w14:textId="77777777" w:rsidR="00E33202" w:rsidRPr="004C30EB" w:rsidRDefault="00E33202" w:rsidP="00C44AFD">
            <w:pPr>
              <w:pStyle w:val="TableCourier"/>
              <w:rPr>
                <w:lang w:eastAsia="de-DE"/>
              </w:rPr>
            </w:pPr>
            <w:r w:rsidRPr="004C30EB">
              <w:rPr>
                <w:lang w:eastAsia="de-DE"/>
              </w:rPr>
              <w:t xml:space="preserve">      }, </w:t>
            </w:r>
          </w:p>
          <w:p w14:paraId="239FA521" w14:textId="77777777" w:rsidR="00E33202" w:rsidRPr="004C30EB" w:rsidRDefault="00E33202" w:rsidP="00C44AFD">
            <w:pPr>
              <w:pStyle w:val="TableCourier"/>
              <w:rPr>
                <w:lang w:eastAsia="de-DE"/>
              </w:rPr>
            </w:pPr>
            <w:r w:rsidRPr="004C30EB">
              <w:rPr>
                <w:lang w:eastAsia="de-DE"/>
              </w:rPr>
              <w:t xml:space="preserve">      notificationAddress</w:t>
            </w:r>
          </w:p>
          <w:p w14:paraId="3E8EA6CC" w14:textId="77777777" w:rsidR="00E33202" w:rsidRPr="004C30EB" w:rsidRDefault="00E33202" w:rsidP="00C44AFD">
            <w:pPr>
              <w:pStyle w:val="TableCourier"/>
              <w:rPr>
                <w:lang w:eastAsia="de-DE"/>
              </w:rPr>
            </w:pPr>
            <w:r w:rsidRPr="004C30EB">
              <w:rPr>
                <w:lang w:eastAsia="de-DE"/>
              </w:rPr>
              <w:t xml:space="preserve">      #TEST_DP_ADDRESS2, </w:t>
            </w:r>
          </w:p>
          <w:p w14:paraId="01A1C8B7" w14:textId="77777777" w:rsidR="00E33202" w:rsidRPr="00E147FB" w:rsidRDefault="00E33202" w:rsidP="00C44AFD">
            <w:pPr>
              <w:pStyle w:val="TableCourier"/>
              <w:rPr>
                <w:lang w:eastAsia="de-DE"/>
              </w:rPr>
            </w:pPr>
            <w:r w:rsidRPr="004C30EB">
              <w:rPr>
                <w:lang w:eastAsia="de-DE"/>
              </w:rPr>
              <w:t xml:space="preserve">      </w:t>
            </w:r>
            <w:r w:rsidRPr="00E147FB">
              <w:rPr>
                <w:lang w:eastAsia="de-DE"/>
              </w:rPr>
              <w:t>iccid #ICCID_OP_PROF2</w:t>
            </w:r>
          </w:p>
          <w:p w14:paraId="369DB779" w14:textId="77777777" w:rsidR="00E33202" w:rsidRPr="00E147FB" w:rsidRDefault="00E33202" w:rsidP="00C44AFD">
            <w:pPr>
              <w:pStyle w:val="TableCourier"/>
              <w:rPr>
                <w:lang w:eastAsia="de-DE"/>
              </w:rPr>
            </w:pPr>
            <w:r w:rsidRPr="00E147FB">
              <w:rPr>
                <w:lang w:eastAsia="de-DE"/>
              </w:rPr>
              <w:t xml:space="preserve">    },</w:t>
            </w:r>
          </w:p>
          <w:p w14:paraId="5B947021" w14:textId="77777777" w:rsidR="00E33202" w:rsidRPr="00E147FB" w:rsidRDefault="00E33202" w:rsidP="00C44AFD">
            <w:pPr>
              <w:pStyle w:val="TableCourier"/>
              <w:rPr>
                <w:lang w:eastAsia="de-DE"/>
              </w:rPr>
            </w:pPr>
            <w:r w:rsidRPr="00E147FB">
              <w:rPr>
                <w:lang w:eastAsia="de-DE"/>
              </w:rPr>
              <w:t xml:space="preserve">    euiccNotificationSignature &lt;TBS_EUICC_NOTIF_SIG&gt;,</w:t>
            </w:r>
          </w:p>
          <w:p w14:paraId="689E78C1" w14:textId="77B06E66" w:rsidR="00E33202" w:rsidRPr="00E147FB" w:rsidRDefault="00E33202" w:rsidP="00C44AFD">
            <w:pPr>
              <w:pStyle w:val="TableCourier"/>
              <w:rPr>
                <w:lang w:eastAsia="de-DE"/>
              </w:rPr>
            </w:pPr>
            <w:r w:rsidRPr="00E147FB">
              <w:rPr>
                <w:lang w:eastAsia="de-DE"/>
              </w:rPr>
              <w:t xml:space="preserve">    euiccCertificate #CERT_EUICC_</w:t>
            </w:r>
            <w:r w:rsidR="00A45D91" w:rsidRPr="00E147FB">
              <w:rPr>
                <w:lang w:eastAsia="de-DE"/>
              </w:rPr>
              <w:t>SIG</w:t>
            </w:r>
            <w:r w:rsidRPr="00E147FB">
              <w:rPr>
                <w:lang w:eastAsia="de-DE"/>
              </w:rPr>
              <w:t>,</w:t>
            </w:r>
          </w:p>
          <w:p w14:paraId="228B6AFE" w14:textId="709CBF00" w:rsidR="00E33202" w:rsidRPr="004652C1" w:rsidRDefault="00E33202" w:rsidP="00C44AFD">
            <w:pPr>
              <w:pStyle w:val="TableCourier"/>
              <w:rPr>
                <w:lang w:val="fr-FR" w:eastAsia="de-DE"/>
              </w:rPr>
            </w:pPr>
            <w:r w:rsidRPr="00E147FB">
              <w:rPr>
                <w:lang w:eastAsia="de-DE"/>
              </w:rPr>
              <w:t xml:space="preserve">    </w:t>
            </w:r>
            <w:r w:rsidR="00A45D91">
              <w:rPr>
                <w:lang w:val="fr-FR" w:eastAsia="de-DE"/>
              </w:rPr>
              <w:t>nextCertInChain</w:t>
            </w:r>
            <w:r w:rsidRPr="004652C1">
              <w:rPr>
                <w:lang w:val="fr-FR" w:eastAsia="de-DE"/>
              </w:rPr>
              <w:t xml:space="preserve"> #CERT_EUM_</w:t>
            </w:r>
            <w:r w:rsidR="00A45D91">
              <w:rPr>
                <w:lang w:val="fr-FR" w:eastAsia="de-DE"/>
              </w:rPr>
              <w:t>SIG</w:t>
            </w:r>
          </w:p>
          <w:p w14:paraId="599454CF" w14:textId="77777777" w:rsidR="00E33202" w:rsidRPr="004C30EB" w:rsidRDefault="00E33202" w:rsidP="00C44AFD">
            <w:pPr>
              <w:pStyle w:val="TableCourier"/>
              <w:rPr>
                <w:lang w:eastAsia="de-DE"/>
              </w:rPr>
            </w:pPr>
            <w:r w:rsidRPr="004C30EB">
              <w:rPr>
                <w:lang w:eastAsia="de-DE"/>
              </w:rPr>
              <w:t>}</w:t>
            </w:r>
          </w:p>
        </w:tc>
      </w:tr>
      <w:tr w:rsidR="00E33202" w:rsidRPr="004C30EB" w14:paraId="06C41B49" w14:textId="77777777" w:rsidTr="00C44AFD">
        <w:trPr>
          <w:trHeight w:val="314"/>
          <w:jc w:val="center"/>
        </w:trPr>
        <w:tc>
          <w:tcPr>
            <w:tcW w:w="4101" w:type="dxa"/>
            <w:shd w:val="clear" w:color="auto" w:fill="auto"/>
            <w:vAlign w:val="center"/>
          </w:tcPr>
          <w:p w14:paraId="024734A7" w14:textId="77777777" w:rsidR="00E33202" w:rsidRPr="004C30EB" w:rsidRDefault="00E33202" w:rsidP="00C44AFD">
            <w:pPr>
              <w:pStyle w:val="TableContentLeft"/>
            </w:pPr>
            <w:r w:rsidRPr="004C30EB">
              <w:lastRenderedPageBreak/>
              <w:t>PENDING_NOTIF_EN5</w:t>
            </w:r>
          </w:p>
        </w:tc>
        <w:tc>
          <w:tcPr>
            <w:tcW w:w="4846" w:type="dxa"/>
            <w:shd w:val="clear" w:color="auto" w:fill="auto"/>
            <w:vAlign w:val="center"/>
          </w:tcPr>
          <w:p w14:paraId="00BB911C" w14:textId="77777777" w:rsidR="00E33202" w:rsidRPr="004C30EB" w:rsidRDefault="00E33202" w:rsidP="00C44AFD">
            <w:pPr>
              <w:pStyle w:val="TableCourier"/>
              <w:rPr>
                <w:lang w:eastAsia="de-DE"/>
              </w:rPr>
            </w:pPr>
            <w:r w:rsidRPr="004C30EB">
              <w:rPr>
                <w:lang w:eastAsia="de-DE"/>
              </w:rPr>
              <w:t>response PendingNotification ::=  otherSignedNotification : {</w:t>
            </w:r>
          </w:p>
          <w:p w14:paraId="36BA999F" w14:textId="77777777" w:rsidR="00E33202" w:rsidRPr="004C30EB" w:rsidRDefault="00E33202" w:rsidP="00C44AFD">
            <w:pPr>
              <w:pStyle w:val="TableCourier"/>
              <w:rPr>
                <w:lang w:eastAsia="de-DE"/>
              </w:rPr>
            </w:pPr>
            <w:r w:rsidRPr="004C30EB">
              <w:rPr>
                <w:lang w:eastAsia="de-DE"/>
              </w:rPr>
              <w:t xml:space="preserve">     tbsOtherNotification {</w:t>
            </w:r>
          </w:p>
          <w:p w14:paraId="2FA426F3" w14:textId="77777777" w:rsidR="00E33202" w:rsidRPr="004C30EB" w:rsidRDefault="00E33202" w:rsidP="00C44AFD">
            <w:pPr>
              <w:pStyle w:val="TableCourier"/>
              <w:rPr>
                <w:lang w:eastAsia="de-DE"/>
              </w:rPr>
            </w:pPr>
            <w:r w:rsidRPr="004C30EB">
              <w:rPr>
                <w:lang w:eastAsia="de-DE"/>
              </w:rPr>
              <w:t xml:space="preserve">      seqNumber &lt;SEQ_NUMBER&gt;,</w:t>
            </w:r>
          </w:p>
          <w:p w14:paraId="4776F5DE" w14:textId="77777777" w:rsidR="00E33202" w:rsidRPr="004C30EB" w:rsidRDefault="00E33202" w:rsidP="00C44AFD">
            <w:pPr>
              <w:pStyle w:val="TableCourier"/>
              <w:rPr>
                <w:lang w:eastAsia="de-DE"/>
              </w:rPr>
            </w:pPr>
            <w:r w:rsidRPr="004C30EB">
              <w:rPr>
                <w:lang w:eastAsia="de-DE"/>
              </w:rPr>
              <w:t xml:space="preserve">      profileManagementOperation {</w:t>
            </w:r>
          </w:p>
          <w:p w14:paraId="39C32B54" w14:textId="485861EE" w:rsidR="00E33202" w:rsidRPr="004C30EB" w:rsidRDefault="00E33202" w:rsidP="00C44AFD">
            <w:pPr>
              <w:pStyle w:val="TableCourier"/>
              <w:rPr>
                <w:lang w:eastAsia="de-DE"/>
              </w:rPr>
            </w:pPr>
            <w:r w:rsidRPr="004C30EB">
              <w:rPr>
                <w:lang w:eastAsia="de-DE"/>
              </w:rPr>
              <w:t xml:space="preserve">        </w:t>
            </w:r>
            <w:r w:rsidR="008A38AE">
              <w:rPr>
                <w:lang w:eastAsia="de-DE"/>
              </w:rPr>
              <w:t>notificationLocalEnable</w:t>
            </w:r>
          </w:p>
          <w:p w14:paraId="0F61FBA7" w14:textId="77777777" w:rsidR="00E33202" w:rsidRPr="004C30EB" w:rsidRDefault="00E33202" w:rsidP="00C44AFD">
            <w:pPr>
              <w:pStyle w:val="TableCourier"/>
              <w:rPr>
                <w:lang w:eastAsia="de-DE"/>
              </w:rPr>
            </w:pPr>
            <w:r w:rsidRPr="004C30EB">
              <w:rPr>
                <w:lang w:eastAsia="de-DE"/>
              </w:rPr>
              <w:t xml:space="preserve">      }, </w:t>
            </w:r>
          </w:p>
          <w:p w14:paraId="3CFFE9BE" w14:textId="77777777" w:rsidR="00E33202" w:rsidRPr="004C30EB" w:rsidRDefault="00E33202" w:rsidP="00C44AFD">
            <w:pPr>
              <w:pStyle w:val="TableCourier"/>
              <w:rPr>
                <w:lang w:eastAsia="de-DE"/>
              </w:rPr>
            </w:pPr>
            <w:r w:rsidRPr="004C30EB">
              <w:rPr>
                <w:lang w:eastAsia="de-DE"/>
              </w:rPr>
              <w:t xml:space="preserve">      notificationAddress</w:t>
            </w:r>
          </w:p>
          <w:p w14:paraId="40B70114" w14:textId="77777777" w:rsidR="00E33202" w:rsidRPr="004C30EB" w:rsidRDefault="00E33202" w:rsidP="00C44AFD">
            <w:pPr>
              <w:pStyle w:val="TableCourier"/>
              <w:rPr>
                <w:lang w:eastAsia="de-DE"/>
              </w:rPr>
            </w:pPr>
            <w:r w:rsidRPr="004C30EB">
              <w:rPr>
                <w:lang w:eastAsia="de-DE"/>
              </w:rPr>
              <w:t xml:space="preserve">     #TEST_DP_ADDRESS1, </w:t>
            </w:r>
          </w:p>
          <w:p w14:paraId="47B13B0D" w14:textId="77777777" w:rsidR="00E33202" w:rsidRPr="00E147FB" w:rsidRDefault="00E33202" w:rsidP="00C44AFD">
            <w:pPr>
              <w:pStyle w:val="TableCourier"/>
              <w:rPr>
                <w:lang w:eastAsia="de-DE"/>
              </w:rPr>
            </w:pPr>
            <w:r w:rsidRPr="004C30EB">
              <w:rPr>
                <w:lang w:eastAsia="de-DE"/>
              </w:rPr>
              <w:t xml:space="preserve">      </w:t>
            </w:r>
            <w:r w:rsidRPr="00E147FB">
              <w:rPr>
                <w:lang w:eastAsia="de-DE"/>
              </w:rPr>
              <w:t>iccid #ICCID_OP_PROF5</w:t>
            </w:r>
          </w:p>
          <w:p w14:paraId="753332F1" w14:textId="77777777" w:rsidR="00E33202" w:rsidRPr="00E147FB" w:rsidRDefault="00E33202" w:rsidP="00C44AFD">
            <w:pPr>
              <w:pStyle w:val="TableCourier"/>
              <w:rPr>
                <w:lang w:eastAsia="de-DE"/>
              </w:rPr>
            </w:pPr>
            <w:r w:rsidRPr="00E147FB">
              <w:rPr>
                <w:lang w:eastAsia="de-DE"/>
              </w:rPr>
              <w:t xml:space="preserve">    },</w:t>
            </w:r>
          </w:p>
          <w:p w14:paraId="483643DB" w14:textId="77777777" w:rsidR="00E33202" w:rsidRPr="00E147FB" w:rsidRDefault="00E33202" w:rsidP="00C44AFD">
            <w:pPr>
              <w:pStyle w:val="TableCourier"/>
              <w:rPr>
                <w:lang w:eastAsia="de-DE"/>
              </w:rPr>
            </w:pPr>
            <w:r w:rsidRPr="00E147FB">
              <w:rPr>
                <w:lang w:eastAsia="de-DE"/>
              </w:rPr>
              <w:t xml:space="preserve">    euiccNotificationSignature &lt;TBS_EUICC_NOTIF_SIG&gt;,</w:t>
            </w:r>
          </w:p>
          <w:p w14:paraId="64D60F95" w14:textId="01B1B5EA" w:rsidR="00E33202" w:rsidRPr="00E147FB" w:rsidRDefault="00E33202" w:rsidP="00C44AFD">
            <w:pPr>
              <w:pStyle w:val="TableCourier"/>
              <w:rPr>
                <w:lang w:eastAsia="de-DE"/>
              </w:rPr>
            </w:pPr>
            <w:r w:rsidRPr="00E147FB">
              <w:rPr>
                <w:lang w:eastAsia="de-DE"/>
              </w:rPr>
              <w:t xml:space="preserve">    euiccCertificate #CERT_EUICC_</w:t>
            </w:r>
            <w:r w:rsidR="00A45D91" w:rsidRPr="00E147FB">
              <w:rPr>
                <w:lang w:eastAsia="de-DE"/>
              </w:rPr>
              <w:t>SIG</w:t>
            </w:r>
            <w:r w:rsidRPr="00E147FB">
              <w:rPr>
                <w:lang w:eastAsia="de-DE"/>
              </w:rPr>
              <w:t>,</w:t>
            </w:r>
          </w:p>
          <w:p w14:paraId="0320BDF8" w14:textId="25BF4BF4" w:rsidR="00E33202" w:rsidRPr="004652C1" w:rsidRDefault="00E33202" w:rsidP="00C44AFD">
            <w:pPr>
              <w:pStyle w:val="TableCourier"/>
              <w:rPr>
                <w:lang w:val="fr-FR" w:eastAsia="de-DE"/>
              </w:rPr>
            </w:pPr>
            <w:r w:rsidRPr="00E147FB">
              <w:rPr>
                <w:lang w:eastAsia="de-DE"/>
              </w:rPr>
              <w:t xml:space="preserve">    </w:t>
            </w:r>
            <w:r w:rsidR="00A45D91">
              <w:rPr>
                <w:lang w:val="fr-FR" w:eastAsia="de-DE"/>
              </w:rPr>
              <w:t>nextCertInChain</w:t>
            </w:r>
            <w:r w:rsidRPr="004652C1">
              <w:rPr>
                <w:lang w:val="fr-FR" w:eastAsia="de-DE"/>
              </w:rPr>
              <w:t xml:space="preserve"> #CERT_EUM_</w:t>
            </w:r>
            <w:r w:rsidR="00A45D91">
              <w:rPr>
                <w:lang w:val="fr-FR" w:eastAsia="de-DE"/>
              </w:rPr>
              <w:t>SIG</w:t>
            </w:r>
          </w:p>
          <w:p w14:paraId="1A2489B8" w14:textId="77777777" w:rsidR="00E33202" w:rsidRPr="004C30EB" w:rsidRDefault="00E33202" w:rsidP="00C44AFD">
            <w:pPr>
              <w:pStyle w:val="TableCourier"/>
              <w:rPr>
                <w:lang w:eastAsia="de-DE"/>
              </w:rPr>
            </w:pPr>
            <w:r w:rsidRPr="004C30EB">
              <w:rPr>
                <w:lang w:eastAsia="de-DE"/>
              </w:rPr>
              <w:t>}</w:t>
            </w:r>
          </w:p>
        </w:tc>
      </w:tr>
      <w:tr w:rsidR="00E33202" w:rsidRPr="004C30EB" w14:paraId="2D4DA30A" w14:textId="77777777" w:rsidTr="00C44AFD">
        <w:trPr>
          <w:trHeight w:val="314"/>
          <w:jc w:val="center"/>
        </w:trPr>
        <w:tc>
          <w:tcPr>
            <w:tcW w:w="4101" w:type="dxa"/>
            <w:shd w:val="clear" w:color="auto" w:fill="auto"/>
            <w:vAlign w:val="center"/>
          </w:tcPr>
          <w:p w14:paraId="2C5775EB" w14:textId="77777777" w:rsidR="00E33202" w:rsidRPr="004C30EB" w:rsidRDefault="00E33202" w:rsidP="00C44AFD">
            <w:pPr>
              <w:pStyle w:val="TableContentLeft"/>
            </w:pPr>
            <w:r w:rsidRPr="004C30EB">
              <w:t>PENDING_NOTIF_EN6</w:t>
            </w:r>
          </w:p>
        </w:tc>
        <w:tc>
          <w:tcPr>
            <w:tcW w:w="4846" w:type="dxa"/>
            <w:shd w:val="clear" w:color="auto" w:fill="auto"/>
            <w:vAlign w:val="center"/>
          </w:tcPr>
          <w:p w14:paraId="32538D44" w14:textId="77777777" w:rsidR="00E33202" w:rsidRPr="004C30EB" w:rsidRDefault="00E33202" w:rsidP="00C44AFD">
            <w:pPr>
              <w:pStyle w:val="TableCourier"/>
              <w:rPr>
                <w:lang w:eastAsia="de-DE"/>
              </w:rPr>
            </w:pPr>
            <w:r w:rsidRPr="004C30EB">
              <w:rPr>
                <w:lang w:eastAsia="de-DE"/>
              </w:rPr>
              <w:t>response PendingNotification ::=  otherSignedNotification : {</w:t>
            </w:r>
          </w:p>
          <w:p w14:paraId="4A5F3BD3" w14:textId="77777777" w:rsidR="00E33202" w:rsidRPr="004C30EB" w:rsidRDefault="00E33202" w:rsidP="00C44AFD">
            <w:pPr>
              <w:pStyle w:val="TableCourier"/>
              <w:rPr>
                <w:lang w:eastAsia="de-DE"/>
              </w:rPr>
            </w:pPr>
            <w:r w:rsidRPr="004C30EB">
              <w:rPr>
                <w:lang w:eastAsia="de-DE"/>
              </w:rPr>
              <w:t xml:space="preserve">     tbsOtherNotification {</w:t>
            </w:r>
          </w:p>
          <w:p w14:paraId="4286EA7D" w14:textId="77777777" w:rsidR="00E33202" w:rsidRPr="004C30EB" w:rsidRDefault="00E33202" w:rsidP="00C44AFD">
            <w:pPr>
              <w:pStyle w:val="TableCourier"/>
              <w:rPr>
                <w:lang w:eastAsia="de-DE"/>
              </w:rPr>
            </w:pPr>
            <w:r w:rsidRPr="004C30EB">
              <w:rPr>
                <w:lang w:eastAsia="de-DE"/>
              </w:rPr>
              <w:t xml:space="preserve">      seqNumber &lt;SEQ_NUMBER&gt;,</w:t>
            </w:r>
          </w:p>
          <w:p w14:paraId="4CDE9946" w14:textId="77777777" w:rsidR="00E33202" w:rsidRPr="004C30EB" w:rsidRDefault="00E33202" w:rsidP="00C44AFD">
            <w:pPr>
              <w:pStyle w:val="TableCourier"/>
              <w:rPr>
                <w:lang w:eastAsia="de-DE"/>
              </w:rPr>
            </w:pPr>
            <w:r w:rsidRPr="004C30EB">
              <w:rPr>
                <w:lang w:eastAsia="de-DE"/>
              </w:rPr>
              <w:t xml:space="preserve">      profileManagementOperation {</w:t>
            </w:r>
          </w:p>
          <w:p w14:paraId="12AAE06F" w14:textId="36D1A24A" w:rsidR="00E33202" w:rsidRPr="004C30EB" w:rsidRDefault="00E33202" w:rsidP="00C44AFD">
            <w:pPr>
              <w:pStyle w:val="TableCourier"/>
              <w:rPr>
                <w:lang w:eastAsia="de-DE"/>
              </w:rPr>
            </w:pPr>
            <w:r w:rsidRPr="004C30EB">
              <w:rPr>
                <w:lang w:eastAsia="de-DE"/>
              </w:rPr>
              <w:t xml:space="preserve">        </w:t>
            </w:r>
            <w:r w:rsidR="008A38AE">
              <w:rPr>
                <w:lang w:eastAsia="de-DE"/>
              </w:rPr>
              <w:t>notificationLocalEnable</w:t>
            </w:r>
          </w:p>
          <w:p w14:paraId="4070B92C" w14:textId="77777777" w:rsidR="00E33202" w:rsidRPr="004C30EB" w:rsidRDefault="00E33202" w:rsidP="00C44AFD">
            <w:pPr>
              <w:pStyle w:val="TableCourier"/>
              <w:rPr>
                <w:lang w:eastAsia="de-DE"/>
              </w:rPr>
            </w:pPr>
            <w:r w:rsidRPr="004C30EB">
              <w:rPr>
                <w:lang w:eastAsia="de-DE"/>
              </w:rPr>
              <w:t xml:space="preserve">      }, </w:t>
            </w:r>
          </w:p>
          <w:p w14:paraId="3F7CA553" w14:textId="77777777" w:rsidR="00E33202" w:rsidRPr="004C30EB" w:rsidRDefault="00E33202" w:rsidP="00C44AFD">
            <w:pPr>
              <w:pStyle w:val="TableCourier"/>
              <w:rPr>
                <w:lang w:eastAsia="de-DE"/>
              </w:rPr>
            </w:pPr>
            <w:r w:rsidRPr="004C30EB">
              <w:rPr>
                <w:lang w:eastAsia="de-DE"/>
              </w:rPr>
              <w:t xml:space="preserve">      notificationAddress</w:t>
            </w:r>
          </w:p>
          <w:p w14:paraId="2BDF40EA" w14:textId="77777777" w:rsidR="00E33202" w:rsidRPr="004C30EB" w:rsidRDefault="00E33202" w:rsidP="00C44AFD">
            <w:pPr>
              <w:pStyle w:val="TableCourier"/>
              <w:rPr>
                <w:lang w:eastAsia="de-DE"/>
              </w:rPr>
            </w:pPr>
            <w:r w:rsidRPr="004C30EB">
              <w:rPr>
                <w:lang w:eastAsia="de-DE"/>
              </w:rPr>
              <w:t xml:space="preserve">      #TEST_DP_ADDRESS2, </w:t>
            </w:r>
          </w:p>
          <w:p w14:paraId="2ECA09BB" w14:textId="77777777" w:rsidR="00E33202" w:rsidRPr="00E147FB" w:rsidRDefault="00E33202" w:rsidP="00C44AFD">
            <w:pPr>
              <w:pStyle w:val="TableCourier"/>
              <w:rPr>
                <w:lang w:eastAsia="de-DE"/>
              </w:rPr>
            </w:pPr>
            <w:r w:rsidRPr="004C30EB">
              <w:rPr>
                <w:lang w:eastAsia="de-DE"/>
              </w:rPr>
              <w:t xml:space="preserve">      </w:t>
            </w:r>
            <w:r w:rsidRPr="00E147FB">
              <w:rPr>
                <w:lang w:eastAsia="de-DE"/>
              </w:rPr>
              <w:t>iccid #ICCID_OP_PROF6</w:t>
            </w:r>
          </w:p>
          <w:p w14:paraId="17E411AB" w14:textId="77777777" w:rsidR="00E33202" w:rsidRPr="00E147FB" w:rsidRDefault="00E33202" w:rsidP="00C44AFD">
            <w:pPr>
              <w:pStyle w:val="TableCourier"/>
              <w:rPr>
                <w:lang w:eastAsia="de-DE"/>
              </w:rPr>
            </w:pPr>
            <w:r w:rsidRPr="00E147FB">
              <w:rPr>
                <w:lang w:eastAsia="de-DE"/>
              </w:rPr>
              <w:t xml:space="preserve">    },</w:t>
            </w:r>
          </w:p>
          <w:p w14:paraId="23869295" w14:textId="77777777" w:rsidR="00E33202" w:rsidRPr="00E147FB" w:rsidRDefault="00E33202" w:rsidP="00C44AFD">
            <w:pPr>
              <w:pStyle w:val="TableCourier"/>
              <w:rPr>
                <w:lang w:eastAsia="de-DE"/>
              </w:rPr>
            </w:pPr>
            <w:r w:rsidRPr="00E147FB">
              <w:rPr>
                <w:lang w:eastAsia="de-DE"/>
              </w:rPr>
              <w:t xml:space="preserve">    euiccNotificationSignature &lt;TBS_EUICC_NOTIF_SIG&gt;,</w:t>
            </w:r>
          </w:p>
          <w:p w14:paraId="7CB22036" w14:textId="234BB1C6" w:rsidR="00E33202" w:rsidRPr="00E147FB" w:rsidRDefault="00E33202" w:rsidP="00C44AFD">
            <w:pPr>
              <w:pStyle w:val="TableCourier"/>
              <w:rPr>
                <w:lang w:eastAsia="de-DE"/>
              </w:rPr>
            </w:pPr>
            <w:r w:rsidRPr="00E147FB">
              <w:rPr>
                <w:lang w:eastAsia="de-DE"/>
              </w:rPr>
              <w:t xml:space="preserve">    euiccCertificate #CERT_EUICC_</w:t>
            </w:r>
            <w:r w:rsidR="00A45D91" w:rsidRPr="00E147FB">
              <w:rPr>
                <w:lang w:eastAsia="de-DE"/>
              </w:rPr>
              <w:t>SIG</w:t>
            </w:r>
            <w:r w:rsidRPr="00E147FB">
              <w:rPr>
                <w:lang w:eastAsia="de-DE"/>
              </w:rPr>
              <w:t>,</w:t>
            </w:r>
          </w:p>
          <w:p w14:paraId="588ABFC3" w14:textId="6C708F89" w:rsidR="00E33202" w:rsidRPr="004652C1" w:rsidRDefault="00E33202" w:rsidP="00C44AFD">
            <w:pPr>
              <w:pStyle w:val="TableCourier"/>
              <w:rPr>
                <w:lang w:val="fr-FR" w:eastAsia="de-DE"/>
              </w:rPr>
            </w:pPr>
            <w:r w:rsidRPr="00E147FB">
              <w:rPr>
                <w:lang w:eastAsia="de-DE"/>
              </w:rPr>
              <w:t xml:space="preserve">    </w:t>
            </w:r>
            <w:r w:rsidR="00A45D91">
              <w:rPr>
                <w:lang w:val="fr-FR" w:eastAsia="de-DE"/>
              </w:rPr>
              <w:t>nextCertInChain</w:t>
            </w:r>
            <w:r w:rsidRPr="004652C1">
              <w:rPr>
                <w:lang w:val="fr-FR" w:eastAsia="de-DE"/>
              </w:rPr>
              <w:t xml:space="preserve"> #CERT_EUM_</w:t>
            </w:r>
            <w:r w:rsidR="00A45D91">
              <w:rPr>
                <w:lang w:val="fr-FR" w:eastAsia="de-DE"/>
              </w:rPr>
              <w:t>SIG</w:t>
            </w:r>
          </w:p>
          <w:p w14:paraId="5DEB7753" w14:textId="77777777" w:rsidR="00E33202" w:rsidRPr="004C30EB" w:rsidRDefault="00E33202" w:rsidP="00C44AFD">
            <w:pPr>
              <w:pStyle w:val="TableCourier"/>
              <w:rPr>
                <w:lang w:eastAsia="de-DE"/>
              </w:rPr>
            </w:pPr>
            <w:r w:rsidRPr="004C30EB">
              <w:rPr>
                <w:lang w:eastAsia="de-DE"/>
              </w:rPr>
              <w:t>}</w:t>
            </w:r>
          </w:p>
        </w:tc>
      </w:tr>
      <w:tr w:rsidR="006E7352" w:rsidRPr="004C30EB" w14:paraId="22923A91" w14:textId="77777777" w:rsidTr="00C44AFD">
        <w:trPr>
          <w:trHeight w:val="314"/>
          <w:jc w:val="center"/>
        </w:trPr>
        <w:tc>
          <w:tcPr>
            <w:tcW w:w="4101" w:type="dxa"/>
            <w:shd w:val="clear" w:color="auto" w:fill="auto"/>
            <w:vAlign w:val="center"/>
          </w:tcPr>
          <w:p w14:paraId="4ECF2596" w14:textId="778EE997" w:rsidR="006E7352" w:rsidRPr="004C30EB" w:rsidRDefault="006E7352" w:rsidP="006E7352">
            <w:pPr>
              <w:pStyle w:val="TableContentLeft"/>
            </w:pPr>
            <w:r w:rsidRPr="004C30EB">
              <w:t>PENDING_NOTIF</w:t>
            </w:r>
            <w:r>
              <w:t>_IMPLICIT_</w:t>
            </w:r>
            <w:r w:rsidRPr="004C30EB">
              <w:t>DIS</w:t>
            </w:r>
            <w:r>
              <w:t>2</w:t>
            </w:r>
          </w:p>
        </w:tc>
        <w:tc>
          <w:tcPr>
            <w:tcW w:w="4846" w:type="dxa"/>
            <w:shd w:val="clear" w:color="auto" w:fill="auto"/>
            <w:vAlign w:val="center"/>
          </w:tcPr>
          <w:p w14:paraId="40A43247" w14:textId="77777777" w:rsidR="006E7352" w:rsidRPr="004C30EB" w:rsidRDefault="006E7352" w:rsidP="006E7352">
            <w:pPr>
              <w:pStyle w:val="TableCourier"/>
              <w:rPr>
                <w:lang w:eastAsia="de-DE"/>
              </w:rPr>
            </w:pPr>
            <w:r w:rsidRPr="004C30EB">
              <w:rPr>
                <w:lang w:eastAsia="de-DE"/>
              </w:rPr>
              <w:t>response PendingNotification ::=  otherSignedNotification : {</w:t>
            </w:r>
          </w:p>
          <w:p w14:paraId="7629A156" w14:textId="77777777" w:rsidR="006E7352" w:rsidRPr="004C30EB" w:rsidRDefault="006E7352" w:rsidP="006E7352">
            <w:pPr>
              <w:pStyle w:val="TableCourier"/>
              <w:rPr>
                <w:lang w:eastAsia="de-DE"/>
              </w:rPr>
            </w:pPr>
            <w:r w:rsidRPr="004C30EB">
              <w:rPr>
                <w:lang w:eastAsia="de-DE"/>
              </w:rPr>
              <w:t xml:space="preserve">  </w:t>
            </w:r>
          </w:p>
          <w:p w14:paraId="361F4E63" w14:textId="77777777" w:rsidR="006E7352" w:rsidRPr="004C30EB" w:rsidRDefault="006E7352" w:rsidP="006E7352">
            <w:pPr>
              <w:pStyle w:val="TableCourier"/>
              <w:rPr>
                <w:lang w:eastAsia="de-DE"/>
              </w:rPr>
            </w:pPr>
            <w:r w:rsidRPr="004C30EB">
              <w:rPr>
                <w:lang w:eastAsia="de-DE"/>
              </w:rPr>
              <w:t xml:space="preserve">     tbsOtherNotification {</w:t>
            </w:r>
          </w:p>
          <w:p w14:paraId="6A0F0667" w14:textId="77777777" w:rsidR="006E7352" w:rsidRPr="004C30EB" w:rsidRDefault="006E7352" w:rsidP="006E7352">
            <w:pPr>
              <w:pStyle w:val="TableCourier"/>
              <w:rPr>
                <w:lang w:eastAsia="de-DE"/>
              </w:rPr>
            </w:pPr>
            <w:r w:rsidRPr="004C30EB">
              <w:rPr>
                <w:lang w:eastAsia="de-DE"/>
              </w:rPr>
              <w:t xml:space="preserve">      seqNumber &lt;SEQ_NUMBER&gt;,</w:t>
            </w:r>
          </w:p>
          <w:p w14:paraId="5D758079" w14:textId="77777777" w:rsidR="006E7352" w:rsidRPr="004C30EB" w:rsidRDefault="006E7352" w:rsidP="006E7352">
            <w:pPr>
              <w:pStyle w:val="TableCourier"/>
              <w:rPr>
                <w:lang w:eastAsia="de-DE"/>
              </w:rPr>
            </w:pPr>
            <w:r w:rsidRPr="004C30EB">
              <w:rPr>
                <w:lang w:eastAsia="de-DE"/>
              </w:rPr>
              <w:t xml:space="preserve">      profileManagementOperation {</w:t>
            </w:r>
          </w:p>
          <w:p w14:paraId="7FCE80BD" w14:textId="77777777" w:rsidR="006E7352" w:rsidRPr="004C30EB" w:rsidRDefault="006E7352" w:rsidP="006E7352">
            <w:pPr>
              <w:pStyle w:val="TableCourier"/>
              <w:rPr>
                <w:lang w:eastAsia="de-DE"/>
              </w:rPr>
            </w:pPr>
            <w:r w:rsidRPr="004C30EB">
              <w:rPr>
                <w:lang w:eastAsia="de-DE"/>
              </w:rPr>
              <w:t xml:space="preserve">        notification</w:t>
            </w:r>
            <w:r>
              <w:rPr>
                <w:lang w:eastAsia="de-DE"/>
              </w:rPr>
              <w:t>Local</w:t>
            </w:r>
            <w:r w:rsidRPr="004C30EB">
              <w:rPr>
                <w:lang w:eastAsia="de-DE"/>
              </w:rPr>
              <w:t>Disable</w:t>
            </w:r>
          </w:p>
          <w:p w14:paraId="302DCA3F" w14:textId="77777777" w:rsidR="006E7352" w:rsidRPr="004C30EB" w:rsidRDefault="006E7352" w:rsidP="006E7352">
            <w:pPr>
              <w:pStyle w:val="TableCourier"/>
              <w:rPr>
                <w:lang w:eastAsia="de-DE"/>
              </w:rPr>
            </w:pPr>
            <w:r w:rsidRPr="004C30EB">
              <w:rPr>
                <w:lang w:eastAsia="de-DE"/>
              </w:rPr>
              <w:t xml:space="preserve">      }, </w:t>
            </w:r>
          </w:p>
          <w:p w14:paraId="67B4A8D4" w14:textId="77777777" w:rsidR="006E7352" w:rsidRPr="004C30EB" w:rsidRDefault="006E7352" w:rsidP="006E7352">
            <w:pPr>
              <w:pStyle w:val="TableCourier"/>
              <w:rPr>
                <w:lang w:eastAsia="de-DE"/>
              </w:rPr>
            </w:pPr>
            <w:r w:rsidRPr="004C30EB">
              <w:rPr>
                <w:lang w:eastAsia="de-DE"/>
              </w:rPr>
              <w:t xml:space="preserve">      notificationAddress</w:t>
            </w:r>
          </w:p>
          <w:p w14:paraId="18BDB3F8" w14:textId="77777777" w:rsidR="006E7352" w:rsidRPr="004C30EB" w:rsidRDefault="006E7352" w:rsidP="006E7352">
            <w:pPr>
              <w:pStyle w:val="TableCourier"/>
              <w:rPr>
                <w:lang w:eastAsia="de-DE"/>
              </w:rPr>
            </w:pPr>
            <w:r w:rsidRPr="004C30EB">
              <w:rPr>
                <w:lang w:eastAsia="de-DE"/>
              </w:rPr>
              <w:t xml:space="preserve">      #TEST_DP_ADDRESS</w:t>
            </w:r>
            <w:r>
              <w:rPr>
                <w:lang w:eastAsia="de-DE"/>
              </w:rPr>
              <w:t>2</w:t>
            </w:r>
            <w:r w:rsidRPr="004C30EB">
              <w:rPr>
                <w:lang w:eastAsia="de-DE"/>
              </w:rPr>
              <w:t xml:space="preserve">, </w:t>
            </w:r>
          </w:p>
          <w:p w14:paraId="40ADFA99" w14:textId="77777777" w:rsidR="006E7352" w:rsidRPr="00E147FB" w:rsidRDefault="006E7352" w:rsidP="006E7352">
            <w:pPr>
              <w:pStyle w:val="TableCourier"/>
              <w:rPr>
                <w:lang w:eastAsia="de-DE"/>
              </w:rPr>
            </w:pPr>
            <w:r w:rsidRPr="004C30EB">
              <w:rPr>
                <w:lang w:eastAsia="de-DE"/>
              </w:rPr>
              <w:t xml:space="preserve">      </w:t>
            </w:r>
            <w:r w:rsidRPr="00E147FB">
              <w:rPr>
                <w:lang w:eastAsia="de-DE"/>
              </w:rPr>
              <w:t>iccid #ICCID_OP_PROF2</w:t>
            </w:r>
          </w:p>
          <w:p w14:paraId="6D73A0B0" w14:textId="77777777" w:rsidR="006E7352" w:rsidRPr="00E147FB" w:rsidRDefault="006E7352" w:rsidP="006E7352">
            <w:pPr>
              <w:pStyle w:val="TableCourier"/>
              <w:rPr>
                <w:lang w:eastAsia="de-DE"/>
              </w:rPr>
            </w:pPr>
            <w:r w:rsidRPr="00E147FB">
              <w:rPr>
                <w:lang w:eastAsia="de-DE"/>
              </w:rPr>
              <w:t xml:space="preserve">    },</w:t>
            </w:r>
          </w:p>
          <w:p w14:paraId="07E8695E" w14:textId="77777777" w:rsidR="006E7352" w:rsidRPr="00E147FB" w:rsidRDefault="006E7352" w:rsidP="006E7352">
            <w:pPr>
              <w:pStyle w:val="TableCourier"/>
              <w:rPr>
                <w:lang w:eastAsia="de-DE"/>
              </w:rPr>
            </w:pPr>
            <w:r w:rsidRPr="00E147FB">
              <w:rPr>
                <w:lang w:eastAsia="de-DE"/>
              </w:rPr>
              <w:t xml:space="preserve">    euiccNotificationSignature &lt;TBS_EUICC_NOTIF_SIG&gt;,</w:t>
            </w:r>
          </w:p>
          <w:p w14:paraId="7A1EDE23" w14:textId="77777777" w:rsidR="006E7352" w:rsidRPr="00E147FB" w:rsidRDefault="006E7352" w:rsidP="006E7352">
            <w:pPr>
              <w:pStyle w:val="TableCourier"/>
              <w:rPr>
                <w:lang w:eastAsia="de-DE"/>
              </w:rPr>
            </w:pPr>
            <w:r w:rsidRPr="00E147FB">
              <w:rPr>
                <w:lang w:eastAsia="de-DE"/>
              </w:rPr>
              <w:t xml:space="preserve">    euiccCertificate #CERT_EUICC_SIG,</w:t>
            </w:r>
          </w:p>
          <w:p w14:paraId="0D3CDE41" w14:textId="77777777" w:rsidR="006E7352" w:rsidRPr="00E147FB" w:rsidRDefault="006E7352" w:rsidP="006E7352">
            <w:pPr>
              <w:pStyle w:val="TableCourier"/>
            </w:pPr>
            <w:r w:rsidRPr="00E147FB">
              <w:rPr>
                <w:lang w:eastAsia="de-DE"/>
              </w:rPr>
              <w:t xml:space="preserve">    </w:t>
            </w:r>
            <w:r w:rsidRPr="00E147FB">
              <w:t>nextCertInChain &lt;EUICC_NEXT_CERT&gt;,</w:t>
            </w:r>
          </w:p>
          <w:p w14:paraId="732708B3" w14:textId="77777777" w:rsidR="006E7352" w:rsidRPr="00E147FB" w:rsidRDefault="006E7352" w:rsidP="006E7352">
            <w:pPr>
              <w:pStyle w:val="TableCourier"/>
            </w:pPr>
            <w:r w:rsidRPr="00E147FB">
              <w:t xml:space="preserve">    otherCertsInChain &lt;EUICC_OTHER_CERTS&gt;</w:t>
            </w:r>
          </w:p>
          <w:p w14:paraId="3B85B7DC" w14:textId="77777777" w:rsidR="006E7352" w:rsidRPr="00E147FB" w:rsidRDefault="006E7352" w:rsidP="006E7352">
            <w:pPr>
              <w:pStyle w:val="TableCourier"/>
              <w:rPr>
                <w:lang w:eastAsia="de-DE"/>
              </w:rPr>
            </w:pPr>
          </w:p>
          <w:p w14:paraId="7BE1DAC2" w14:textId="13EB3E14" w:rsidR="006E7352" w:rsidRPr="004C30EB" w:rsidRDefault="006E7352" w:rsidP="006E7352">
            <w:pPr>
              <w:pStyle w:val="TableCourier"/>
              <w:rPr>
                <w:lang w:eastAsia="de-DE"/>
              </w:rPr>
            </w:pPr>
            <w:r w:rsidRPr="004C30EB">
              <w:rPr>
                <w:lang w:eastAsia="de-DE"/>
              </w:rPr>
              <w:t>}</w:t>
            </w:r>
          </w:p>
        </w:tc>
      </w:tr>
      <w:tr w:rsidR="006E7352" w:rsidRPr="004C30EB" w14:paraId="280D8E0A" w14:textId="77777777" w:rsidTr="00C44AFD">
        <w:trPr>
          <w:trHeight w:val="314"/>
          <w:jc w:val="center"/>
        </w:trPr>
        <w:tc>
          <w:tcPr>
            <w:tcW w:w="4101" w:type="dxa"/>
            <w:shd w:val="clear" w:color="auto" w:fill="auto"/>
            <w:vAlign w:val="center"/>
          </w:tcPr>
          <w:p w14:paraId="5FB9CA92" w14:textId="0AC92A44" w:rsidR="006E7352" w:rsidRPr="004C30EB" w:rsidRDefault="006E7352" w:rsidP="006E7352">
            <w:pPr>
              <w:pStyle w:val="TableContentLeft"/>
            </w:pPr>
            <w:r w:rsidRPr="00C663F5">
              <w:lastRenderedPageBreak/>
              <w:t>PENDING_NOTIF_</w:t>
            </w:r>
            <w:r>
              <w:t>RPM_EN1</w:t>
            </w:r>
          </w:p>
        </w:tc>
        <w:tc>
          <w:tcPr>
            <w:tcW w:w="4846" w:type="dxa"/>
            <w:shd w:val="clear" w:color="auto" w:fill="auto"/>
            <w:vAlign w:val="center"/>
          </w:tcPr>
          <w:p w14:paraId="62672846" w14:textId="77777777" w:rsidR="006E7352" w:rsidRPr="004C30EB" w:rsidRDefault="006E7352" w:rsidP="006E7352">
            <w:pPr>
              <w:pStyle w:val="TableCourier"/>
              <w:rPr>
                <w:lang w:eastAsia="de-DE"/>
              </w:rPr>
            </w:pPr>
            <w:r w:rsidRPr="004C30EB">
              <w:rPr>
                <w:lang w:eastAsia="de-DE"/>
              </w:rPr>
              <w:t>response PendingNotification ::=  otherSignedNotification : {</w:t>
            </w:r>
          </w:p>
          <w:p w14:paraId="2A8100C3" w14:textId="77777777" w:rsidR="006E7352" w:rsidRPr="004C30EB" w:rsidRDefault="006E7352" w:rsidP="006E7352">
            <w:pPr>
              <w:pStyle w:val="TableCourier"/>
              <w:rPr>
                <w:lang w:eastAsia="de-DE"/>
              </w:rPr>
            </w:pPr>
            <w:r w:rsidRPr="004C30EB">
              <w:rPr>
                <w:lang w:eastAsia="de-DE"/>
              </w:rPr>
              <w:t xml:space="preserve">  </w:t>
            </w:r>
          </w:p>
          <w:p w14:paraId="320711EE" w14:textId="77777777" w:rsidR="006E7352" w:rsidRPr="004C30EB" w:rsidRDefault="006E7352" w:rsidP="006E7352">
            <w:pPr>
              <w:pStyle w:val="TableCourier"/>
              <w:rPr>
                <w:lang w:eastAsia="de-DE"/>
              </w:rPr>
            </w:pPr>
            <w:r w:rsidRPr="004C30EB">
              <w:rPr>
                <w:lang w:eastAsia="de-DE"/>
              </w:rPr>
              <w:t xml:space="preserve">     tbsOtherNotification {</w:t>
            </w:r>
          </w:p>
          <w:p w14:paraId="5447B02D" w14:textId="77777777" w:rsidR="006E7352" w:rsidRPr="004C30EB" w:rsidRDefault="006E7352" w:rsidP="006E7352">
            <w:pPr>
              <w:pStyle w:val="TableCourier"/>
              <w:rPr>
                <w:lang w:eastAsia="de-DE"/>
              </w:rPr>
            </w:pPr>
            <w:r w:rsidRPr="004C30EB">
              <w:rPr>
                <w:lang w:eastAsia="de-DE"/>
              </w:rPr>
              <w:t xml:space="preserve">      seqNumber &lt;SEQ_NUMBER&gt;,</w:t>
            </w:r>
          </w:p>
          <w:p w14:paraId="5D3E8A95" w14:textId="77777777" w:rsidR="006E7352" w:rsidRPr="004C30EB" w:rsidRDefault="006E7352" w:rsidP="006E7352">
            <w:pPr>
              <w:pStyle w:val="TableCourier"/>
              <w:rPr>
                <w:lang w:eastAsia="de-DE"/>
              </w:rPr>
            </w:pPr>
            <w:r w:rsidRPr="004C30EB">
              <w:rPr>
                <w:lang w:eastAsia="de-DE"/>
              </w:rPr>
              <w:t xml:space="preserve">      profileManagementOperation {</w:t>
            </w:r>
          </w:p>
          <w:p w14:paraId="435766F9" w14:textId="77777777" w:rsidR="006E7352" w:rsidRPr="004C30EB" w:rsidRDefault="006E7352" w:rsidP="006E7352">
            <w:pPr>
              <w:pStyle w:val="TableCourier"/>
              <w:rPr>
                <w:lang w:eastAsia="de-DE"/>
              </w:rPr>
            </w:pPr>
            <w:r w:rsidRPr="004C30EB">
              <w:rPr>
                <w:lang w:eastAsia="de-DE"/>
              </w:rPr>
              <w:t xml:space="preserve">        </w:t>
            </w:r>
            <w:r>
              <w:rPr>
                <w:lang w:eastAsia="de-DE"/>
              </w:rPr>
              <w:t>notificationRpmEnable</w:t>
            </w:r>
          </w:p>
          <w:p w14:paraId="0B162711" w14:textId="77777777" w:rsidR="006E7352" w:rsidRPr="004C30EB" w:rsidRDefault="006E7352" w:rsidP="006E7352">
            <w:pPr>
              <w:pStyle w:val="TableCourier"/>
              <w:rPr>
                <w:lang w:eastAsia="de-DE"/>
              </w:rPr>
            </w:pPr>
            <w:r w:rsidRPr="004C30EB">
              <w:rPr>
                <w:lang w:eastAsia="de-DE"/>
              </w:rPr>
              <w:t xml:space="preserve">      }, </w:t>
            </w:r>
          </w:p>
          <w:p w14:paraId="6BE56B06" w14:textId="77777777" w:rsidR="006E7352" w:rsidRPr="004C30EB" w:rsidRDefault="006E7352" w:rsidP="006E7352">
            <w:pPr>
              <w:pStyle w:val="TableCourier"/>
              <w:rPr>
                <w:lang w:eastAsia="de-DE"/>
              </w:rPr>
            </w:pPr>
            <w:r w:rsidRPr="004C30EB">
              <w:rPr>
                <w:lang w:eastAsia="de-DE"/>
              </w:rPr>
              <w:t xml:space="preserve">      notificationAddress</w:t>
            </w:r>
          </w:p>
          <w:p w14:paraId="5B47B9B1" w14:textId="77777777" w:rsidR="006E7352" w:rsidRPr="004C30EB" w:rsidRDefault="006E7352" w:rsidP="006E7352">
            <w:pPr>
              <w:pStyle w:val="TableCourier"/>
              <w:rPr>
                <w:lang w:eastAsia="de-DE"/>
              </w:rPr>
            </w:pPr>
            <w:r w:rsidRPr="004C30EB">
              <w:rPr>
                <w:lang w:eastAsia="de-DE"/>
              </w:rPr>
              <w:t xml:space="preserve">      #TEST_DP_ADDRESS</w:t>
            </w:r>
            <w:r>
              <w:rPr>
                <w:lang w:eastAsia="de-DE"/>
              </w:rPr>
              <w:t>1</w:t>
            </w:r>
            <w:r w:rsidRPr="004C30EB">
              <w:rPr>
                <w:lang w:eastAsia="de-DE"/>
              </w:rPr>
              <w:t xml:space="preserve">, </w:t>
            </w:r>
          </w:p>
          <w:p w14:paraId="69ABA685" w14:textId="77777777" w:rsidR="006E7352" w:rsidRPr="00E147FB" w:rsidRDefault="006E7352" w:rsidP="006E7352">
            <w:pPr>
              <w:pStyle w:val="TableCourier"/>
              <w:rPr>
                <w:lang w:eastAsia="de-DE"/>
              </w:rPr>
            </w:pPr>
            <w:r w:rsidRPr="004C30EB">
              <w:rPr>
                <w:lang w:eastAsia="de-DE"/>
              </w:rPr>
              <w:t xml:space="preserve">      </w:t>
            </w:r>
            <w:r w:rsidRPr="00E147FB">
              <w:rPr>
                <w:lang w:eastAsia="de-DE"/>
              </w:rPr>
              <w:t>iccid #ICCID_OP_PROF1</w:t>
            </w:r>
          </w:p>
          <w:p w14:paraId="792039BE" w14:textId="77777777" w:rsidR="006E7352" w:rsidRPr="00E147FB" w:rsidRDefault="006E7352" w:rsidP="006E7352">
            <w:pPr>
              <w:pStyle w:val="TableCourier"/>
              <w:rPr>
                <w:lang w:eastAsia="de-DE"/>
              </w:rPr>
            </w:pPr>
            <w:r w:rsidRPr="00E147FB">
              <w:rPr>
                <w:lang w:eastAsia="de-DE"/>
              </w:rPr>
              <w:t xml:space="preserve">    },</w:t>
            </w:r>
          </w:p>
          <w:p w14:paraId="645430C5" w14:textId="77777777" w:rsidR="006E7352" w:rsidRPr="00E147FB" w:rsidRDefault="006E7352" w:rsidP="006E7352">
            <w:pPr>
              <w:pStyle w:val="TableCourier"/>
              <w:rPr>
                <w:lang w:eastAsia="de-DE"/>
              </w:rPr>
            </w:pPr>
            <w:r w:rsidRPr="00E147FB">
              <w:rPr>
                <w:lang w:eastAsia="de-DE"/>
              </w:rPr>
              <w:t xml:space="preserve">    euiccNotificationSignature &lt;TBS_EUICC_NOTIF_SIG&gt;,</w:t>
            </w:r>
          </w:p>
          <w:p w14:paraId="0CDFF46C" w14:textId="77777777" w:rsidR="006E7352" w:rsidRPr="00E147FB" w:rsidRDefault="006E7352" w:rsidP="006E7352">
            <w:pPr>
              <w:pStyle w:val="TableCourier"/>
              <w:rPr>
                <w:lang w:eastAsia="de-DE"/>
              </w:rPr>
            </w:pPr>
            <w:r w:rsidRPr="00E147FB">
              <w:rPr>
                <w:lang w:eastAsia="de-DE"/>
              </w:rPr>
              <w:t xml:space="preserve">    euiccCertificate #CERT_EUICC_SIG,</w:t>
            </w:r>
          </w:p>
          <w:p w14:paraId="06B09A92" w14:textId="77777777" w:rsidR="006E7352" w:rsidRPr="00E147FB" w:rsidRDefault="006E7352" w:rsidP="006E7352">
            <w:pPr>
              <w:pStyle w:val="TableCourier"/>
            </w:pPr>
            <w:r w:rsidRPr="00E147FB">
              <w:rPr>
                <w:lang w:eastAsia="de-DE"/>
              </w:rPr>
              <w:t xml:space="preserve">    </w:t>
            </w:r>
            <w:r w:rsidRPr="00E147FB">
              <w:t>nextCertInChain &lt;EUICC_NEXT_CERT&gt;,</w:t>
            </w:r>
          </w:p>
          <w:p w14:paraId="40268385" w14:textId="77777777" w:rsidR="006E7352" w:rsidRPr="00E147FB" w:rsidRDefault="006E7352" w:rsidP="006E7352">
            <w:pPr>
              <w:pStyle w:val="TableCourier"/>
            </w:pPr>
            <w:r w:rsidRPr="00E147FB">
              <w:t xml:space="preserve">    otherCertsInChain &lt;EUICC_OTHER_CERTS&gt;</w:t>
            </w:r>
          </w:p>
          <w:p w14:paraId="20904CCD" w14:textId="77777777" w:rsidR="006E7352" w:rsidRPr="00E147FB" w:rsidRDefault="006E7352" w:rsidP="006E7352">
            <w:pPr>
              <w:pStyle w:val="TableCourier"/>
              <w:rPr>
                <w:lang w:eastAsia="de-DE"/>
              </w:rPr>
            </w:pPr>
          </w:p>
          <w:p w14:paraId="759D2125" w14:textId="5ADF12E3" w:rsidR="006E7352" w:rsidRPr="004C30EB" w:rsidRDefault="006E7352" w:rsidP="006E7352">
            <w:pPr>
              <w:pStyle w:val="TableCourier"/>
              <w:rPr>
                <w:lang w:eastAsia="de-DE"/>
              </w:rPr>
            </w:pPr>
            <w:r w:rsidRPr="004C30EB">
              <w:rPr>
                <w:lang w:eastAsia="de-DE"/>
              </w:rPr>
              <w:t>}</w:t>
            </w:r>
          </w:p>
        </w:tc>
      </w:tr>
      <w:tr w:rsidR="006E7352" w:rsidRPr="004C30EB" w14:paraId="321B5418" w14:textId="77777777" w:rsidTr="00C44AFD">
        <w:trPr>
          <w:trHeight w:val="314"/>
          <w:jc w:val="center"/>
        </w:trPr>
        <w:tc>
          <w:tcPr>
            <w:tcW w:w="4101" w:type="dxa"/>
            <w:shd w:val="clear" w:color="auto" w:fill="auto"/>
            <w:vAlign w:val="center"/>
          </w:tcPr>
          <w:p w14:paraId="0EA11366" w14:textId="45405AC9" w:rsidR="006E7352" w:rsidRPr="00C663F5" w:rsidRDefault="006E7352" w:rsidP="006E7352">
            <w:pPr>
              <w:pStyle w:val="TableContentLeft"/>
            </w:pPr>
            <w:r w:rsidRPr="00C663F5">
              <w:t>PENDING_NOTIF_</w:t>
            </w:r>
            <w:r>
              <w:t>RPM_EN2</w:t>
            </w:r>
          </w:p>
        </w:tc>
        <w:tc>
          <w:tcPr>
            <w:tcW w:w="4846" w:type="dxa"/>
            <w:shd w:val="clear" w:color="auto" w:fill="auto"/>
            <w:vAlign w:val="center"/>
          </w:tcPr>
          <w:p w14:paraId="50E7A490" w14:textId="77777777" w:rsidR="006E7352" w:rsidRPr="004C30EB" w:rsidRDefault="006E7352" w:rsidP="006E7352">
            <w:pPr>
              <w:pStyle w:val="TableCourier"/>
              <w:rPr>
                <w:lang w:eastAsia="de-DE"/>
              </w:rPr>
            </w:pPr>
            <w:r w:rsidRPr="004C30EB">
              <w:rPr>
                <w:lang w:eastAsia="de-DE"/>
              </w:rPr>
              <w:t>response PendingNotification ::=  otherSignedNotification : {</w:t>
            </w:r>
          </w:p>
          <w:p w14:paraId="61A11675" w14:textId="77777777" w:rsidR="006E7352" w:rsidRPr="004C30EB" w:rsidRDefault="006E7352" w:rsidP="006E7352">
            <w:pPr>
              <w:pStyle w:val="TableCourier"/>
              <w:rPr>
                <w:lang w:eastAsia="de-DE"/>
              </w:rPr>
            </w:pPr>
            <w:r w:rsidRPr="004C30EB">
              <w:rPr>
                <w:lang w:eastAsia="de-DE"/>
              </w:rPr>
              <w:t xml:space="preserve">  </w:t>
            </w:r>
          </w:p>
          <w:p w14:paraId="7BE760CA" w14:textId="77777777" w:rsidR="006E7352" w:rsidRPr="004C30EB" w:rsidRDefault="006E7352" w:rsidP="006E7352">
            <w:pPr>
              <w:pStyle w:val="TableCourier"/>
              <w:rPr>
                <w:lang w:eastAsia="de-DE"/>
              </w:rPr>
            </w:pPr>
            <w:r w:rsidRPr="004C30EB">
              <w:rPr>
                <w:lang w:eastAsia="de-DE"/>
              </w:rPr>
              <w:t xml:space="preserve">     tbsOtherNotification {</w:t>
            </w:r>
          </w:p>
          <w:p w14:paraId="767920DD" w14:textId="77777777" w:rsidR="006E7352" w:rsidRPr="004C30EB" w:rsidRDefault="006E7352" w:rsidP="006E7352">
            <w:pPr>
              <w:pStyle w:val="TableCourier"/>
              <w:rPr>
                <w:lang w:eastAsia="de-DE"/>
              </w:rPr>
            </w:pPr>
            <w:r w:rsidRPr="004C30EB">
              <w:rPr>
                <w:lang w:eastAsia="de-DE"/>
              </w:rPr>
              <w:t xml:space="preserve">      seqNumber &lt;SEQ_NUMBER&gt;,</w:t>
            </w:r>
          </w:p>
          <w:p w14:paraId="1FEEA550" w14:textId="77777777" w:rsidR="006E7352" w:rsidRPr="004C30EB" w:rsidRDefault="006E7352" w:rsidP="006E7352">
            <w:pPr>
              <w:pStyle w:val="TableCourier"/>
              <w:rPr>
                <w:lang w:eastAsia="de-DE"/>
              </w:rPr>
            </w:pPr>
            <w:r w:rsidRPr="004C30EB">
              <w:rPr>
                <w:lang w:eastAsia="de-DE"/>
              </w:rPr>
              <w:t xml:space="preserve">      profileManagementOperation {</w:t>
            </w:r>
          </w:p>
          <w:p w14:paraId="2148BE9D" w14:textId="77777777" w:rsidR="006E7352" w:rsidRPr="004C30EB" w:rsidRDefault="006E7352" w:rsidP="006E7352">
            <w:pPr>
              <w:pStyle w:val="TableCourier"/>
              <w:rPr>
                <w:lang w:eastAsia="de-DE"/>
              </w:rPr>
            </w:pPr>
            <w:r w:rsidRPr="004C30EB">
              <w:rPr>
                <w:lang w:eastAsia="de-DE"/>
              </w:rPr>
              <w:t xml:space="preserve">        </w:t>
            </w:r>
            <w:r>
              <w:rPr>
                <w:lang w:eastAsia="de-DE"/>
              </w:rPr>
              <w:t>notificationRpmEnable</w:t>
            </w:r>
          </w:p>
          <w:p w14:paraId="7EC54A9F" w14:textId="77777777" w:rsidR="006E7352" w:rsidRPr="004C30EB" w:rsidRDefault="006E7352" w:rsidP="006E7352">
            <w:pPr>
              <w:pStyle w:val="TableCourier"/>
              <w:rPr>
                <w:lang w:eastAsia="de-DE"/>
              </w:rPr>
            </w:pPr>
            <w:r w:rsidRPr="004C30EB">
              <w:rPr>
                <w:lang w:eastAsia="de-DE"/>
              </w:rPr>
              <w:t xml:space="preserve">      }, </w:t>
            </w:r>
          </w:p>
          <w:p w14:paraId="71CCC1CD" w14:textId="77777777" w:rsidR="006E7352" w:rsidRPr="004C30EB" w:rsidRDefault="006E7352" w:rsidP="006E7352">
            <w:pPr>
              <w:pStyle w:val="TableCourier"/>
              <w:rPr>
                <w:lang w:eastAsia="de-DE"/>
              </w:rPr>
            </w:pPr>
            <w:r w:rsidRPr="004C30EB">
              <w:rPr>
                <w:lang w:eastAsia="de-DE"/>
              </w:rPr>
              <w:t xml:space="preserve">      notificationAddress</w:t>
            </w:r>
          </w:p>
          <w:p w14:paraId="5733C20B" w14:textId="77777777" w:rsidR="006E7352" w:rsidRPr="004C30EB" w:rsidRDefault="006E7352" w:rsidP="006E7352">
            <w:pPr>
              <w:pStyle w:val="TableCourier"/>
              <w:rPr>
                <w:lang w:eastAsia="de-DE"/>
              </w:rPr>
            </w:pPr>
            <w:r w:rsidRPr="004C30EB">
              <w:rPr>
                <w:lang w:eastAsia="de-DE"/>
              </w:rPr>
              <w:t xml:space="preserve">      #TEST_DP_ADDRESS</w:t>
            </w:r>
            <w:r>
              <w:rPr>
                <w:lang w:eastAsia="de-DE"/>
              </w:rPr>
              <w:t>2</w:t>
            </w:r>
            <w:r w:rsidRPr="004C30EB">
              <w:rPr>
                <w:lang w:eastAsia="de-DE"/>
              </w:rPr>
              <w:t xml:space="preserve">, </w:t>
            </w:r>
          </w:p>
          <w:p w14:paraId="77A8017A" w14:textId="77777777" w:rsidR="006E7352" w:rsidRPr="00E147FB" w:rsidRDefault="006E7352" w:rsidP="006E7352">
            <w:pPr>
              <w:pStyle w:val="TableCourier"/>
              <w:rPr>
                <w:lang w:eastAsia="de-DE"/>
              </w:rPr>
            </w:pPr>
            <w:r w:rsidRPr="004C30EB">
              <w:rPr>
                <w:lang w:eastAsia="de-DE"/>
              </w:rPr>
              <w:t xml:space="preserve">      </w:t>
            </w:r>
            <w:r w:rsidRPr="00E147FB">
              <w:rPr>
                <w:lang w:eastAsia="de-DE"/>
              </w:rPr>
              <w:t>iccid #ICCID_OP_PROF1</w:t>
            </w:r>
          </w:p>
          <w:p w14:paraId="034D8B3A" w14:textId="77777777" w:rsidR="006E7352" w:rsidRPr="00E147FB" w:rsidRDefault="006E7352" w:rsidP="006E7352">
            <w:pPr>
              <w:pStyle w:val="TableCourier"/>
              <w:rPr>
                <w:lang w:eastAsia="de-DE"/>
              </w:rPr>
            </w:pPr>
            <w:r w:rsidRPr="00E147FB">
              <w:rPr>
                <w:lang w:eastAsia="de-DE"/>
              </w:rPr>
              <w:t xml:space="preserve">    },</w:t>
            </w:r>
          </w:p>
          <w:p w14:paraId="50E2E4BF" w14:textId="77777777" w:rsidR="006E7352" w:rsidRPr="00E147FB" w:rsidRDefault="006E7352" w:rsidP="006E7352">
            <w:pPr>
              <w:pStyle w:val="TableCourier"/>
              <w:rPr>
                <w:lang w:eastAsia="de-DE"/>
              </w:rPr>
            </w:pPr>
            <w:r w:rsidRPr="00E147FB">
              <w:rPr>
                <w:lang w:eastAsia="de-DE"/>
              </w:rPr>
              <w:t xml:space="preserve">    euiccNotificationSignature &lt;TBS_EUICC_NOTIF_SIG&gt;,</w:t>
            </w:r>
          </w:p>
          <w:p w14:paraId="2B6E4177" w14:textId="77777777" w:rsidR="006E7352" w:rsidRPr="00E147FB" w:rsidRDefault="006E7352" w:rsidP="006E7352">
            <w:pPr>
              <w:pStyle w:val="TableCourier"/>
              <w:rPr>
                <w:lang w:eastAsia="de-DE"/>
              </w:rPr>
            </w:pPr>
            <w:r w:rsidRPr="00E147FB">
              <w:rPr>
                <w:lang w:eastAsia="de-DE"/>
              </w:rPr>
              <w:t xml:space="preserve">    euiccCertificate #CERT_EUICC_SIG,</w:t>
            </w:r>
          </w:p>
          <w:p w14:paraId="3FD2470D" w14:textId="77777777" w:rsidR="006E7352" w:rsidRPr="00E147FB" w:rsidRDefault="006E7352" w:rsidP="006E7352">
            <w:pPr>
              <w:pStyle w:val="TableCourier"/>
            </w:pPr>
            <w:r w:rsidRPr="00E147FB">
              <w:rPr>
                <w:lang w:eastAsia="de-DE"/>
              </w:rPr>
              <w:t xml:space="preserve">    </w:t>
            </w:r>
            <w:r w:rsidRPr="00E147FB">
              <w:t>nextCertInChain &lt;EUICC_NEXT_CERT&gt;,</w:t>
            </w:r>
          </w:p>
          <w:p w14:paraId="00FC88E1" w14:textId="77777777" w:rsidR="006E7352" w:rsidRPr="00E147FB" w:rsidRDefault="006E7352" w:rsidP="006E7352">
            <w:pPr>
              <w:pStyle w:val="TableCourier"/>
            </w:pPr>
            <w:r w:rsidRPr="00E147FB">
              <w:t xml:space="preserve">    otherCertsInChain &lt;EUICC_OTHER_CERTS&gt;</w:t>
            </w:r>
          </w:p>
          <w:p w14:paraId="731BDA54" w14:textId="77777777" w:rsidR="006E7352" w:rsidRPr="00E147FB" w:rsidRDefault="006E7352" w:rsidP="006E7352">
            <w:pPr>
              <w:pStyle w:val="TableCourier"/>
              <w:rPr>
                <w:lang w:eastAsia="de-DE"/>
              </w:rPr>
            </w:pPr>
          </w:p>
          <w:p w14:paraId="5471F044" w14:textId="0E93CA5F" w:rsidR="006E7352" w:rsidRPr="004C30EB" w:rsidRDefault="006E7352" w:rsidP="006E7352">
            <w:pPr>
              <w:pStyle w:val="TableCourier"/>
              <w:rPr>
                <w:lang w:eastAsia="de-DE"/>
              </w:rPr>
            </w:pPr>
            <w:r w:rsidRPr="004C30EB">
              <w:rPr>
                <w:lang w:eastAsia="de-DE"/>
              </w:rPr>
              <w:t>}</w:t>
            </w:r>
          </w:p>
        </w:tc>
      </w:tr>
      <w:tr w:rsidR="00E33202" w:rsidRPr="004C30EB" w14:paraId="787AE5DE" w14:textId="77777777" w:rsidTr="00C44AFD">
        <w:trPr>
          <w:trHeight w:val="314"/>
          <w:jc w:val="center"/>
        </w:trPr>
        <w:tc>
          <w:tcPr>
            <w:tcW w:w="4101" w:type="dxa"/>
            <w:shd w:val="clear" w:color="auto" w:fill="auto"/>
            <w:vAlign w:val="center"/>
          </w:tcPr>
          <w:p w14:paraId="16748217" w14:textId="77777777" w:rsidR="00E33202" w:rsidRPr="004C30EB" w:rsidRDefault="00E33202" w:rsidP="00C44AFD">
            <w:pPr>
              <w:pStyle w:val="TableContentLeft"/>
            </w:pPr>
            <w:r w:rsidRPr="004C30EB">
              <w:t>PP_VERSION</w:t>
            </w:r>
          </w:p>
        </w:tc>
        <w:tc>
          <w:tcPr>
            <w:tcW w:w="4846" w:type="dxa"/>
            <w:shd w:val="clear" w:color="auto" w:fill="auto"/>
            <w:vAlign w:val="center"/>
          </w:tcPr>
          <w:p w14:paraId="0EAF5C76" w14:textId="77777777" w:rsidR="00E33202" w:rsidRPr="004C30EB" w:rsidRDefault="00E33202" w:rsidP="00C44AFD">
            <w:pPr>
              <w:pStyle w:val="TableCourier"/>
              <w:framePr w:hSpace="180" w:wrap="around" w:hAnchor="margin" w:xAlign="center" w:y="-756"/>
              <w:rPr>
                <w:lang w:eastAsia="de-DE"/>
              </w:rPr>
            </w:pPr>
            <w:r w:rsidRPr="004C30EB">
              <w:rPr>
                <w:lang w:eastAsia="de-DE"/>
              </w:rPr>
              <w:t>0x01 00 00</w:t>
            </w:r>
          </w:p>
        </w:tc>
      </w:tr>
      <w:tr w:rsidR="00E33202" w:rsidRPr="004C30EB" w14:paraId="3D6FEA88"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66E736C3" w14:textId="77777777" w:rsidR="00E33202" w:rsidRPr="004C30EB" w:rsidRDefault="00E33202" w:rsidP="00C44AFD">
            <w:pPr>
              <w:pStyle w:val="TableContentLeft"/>
            </w:pPr>
            <w:r w:rsidRPr="004C30EB">
              <w:lastRenderedPageBreak/>
              <w:t>S_</w:t>
            </w:r>
            <w:r>
              <w:t>PN_</w:t>
            </w:r>
            <w:r w:rsidRPr="004C30EB">
              <w:t>PIR_OK1</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4F2CB1BA"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00AB1314" w14:textId="77777777" w:rsidR="00E33202" w:rsidRPr="004C30EB" w:rsidRDefault="00E33202" w:rsidP="00C44AFD">
            <w:pPr>
              <w:pStyle w:val="TableCourier"/>
            </w:pPr>
            <w:r w:rsidRPr="004C30EB">
              <w:t xml:space="preserve">  profileInstallationResultData {</w:t>
            </w:r>
          </w:p>
          <w:p w14:paraId="3E0785F6" w14:textId="77777777" w:rsidR="00E33202" w:rsidRPr="004C30EB" w:rsidRDefault="00E33202" w:rsidP="00C44AFD">
            <w:pPr>
              <w:pStyle w:val="TableCourier"/>
            </w:pPr>
            <w:r w:rsidRPr="004C30EB">
              <w:t xml:space="preserve">    transactionId &lt;S_TRANSACTION_ID&gt;, </w:t>
            </w:r>
          </w:p>
          <w:p w14:paraId="41AB01D7" w14:textId="77777777" w:rsidR="00E33202" w:rsidRPr="004C30EB" w:rsidRDefault="00E33202" w:rsidP="00C44AFD">
            <w:pPr>
              <w:pStyle w:val="TableCourier"/>
            </w:pPr>
            <w:r w:rsidRPr="004C30EB">
              <w:t xml:space="preserve">    notificationMetadata {</w:t>
            </w:r>
          </w:p>
          <w:p w14:paraId="58726162" w14:textId="77777777" w:rsidR="00E33202" w:rsidRPr="004C30EB" w:rsidRDefault="00E33202" w:rsidP="00C44AFD">
            <w:pPr>
              <w:pStyle w:val="TableCourier"/>
            </w:pPr>
            <w:r w:rsidRPr="004C30EB">
              <w:t xml:space="preserve">      seqNumber &lt;SEQ_NUMBER&gt;,</w:t>
            </w:r>
          </w:p>
          <w:p w14:paraId="370EC2FF" w14:textId="77777777" w:rsidR="00E33202" w:rsidRPr="004C30EB" w:rsidRDefault="00E33202" w:rsidP="00C44AFD">
            <w:pPr>
              <w:pStyle w:val="TableCourier"/>
            </w:pPr>
            <w:r w:rsidRPr="004C30EB">
              <w:t xml:space="preserve">      profileManagementOperation {</w:t>
            </w:r>
          </w:p>
          <w:p w14:paraId="4C5B74AC" w14:textId="77777777" w:rsidR="00E33202" w:rsidRPr="004C30EB" w:rsidRDefault="00E33202" w:rsidP="00C44AFD">
            <w:pPr>
              <w:pStyle w:val="TableCourier"/>
            </w:pPr>
            <w:r w:rsidRPr="004C30EB">
              <w:t xml:space="preserve">        notificationInstall</w:t>
            </w:r>
          </w:p>
          <w:p w14:paraId="6B97C1A0" w14:textId="77777777" w:rsidR="00E33202" w:rsidRPr="004C30EB" w:rsidRDefault="00E33202" w:rsidP="00C44AFD">
            <w:pPr>
              <w:pStyle w:val="TableCourier"/>
            </w:pPr>
            <w:r w:rsidRPr="004C30EB">
              <w:t xml:space="preserve">      }, </w:t>
            </w:r>
          </w:p>
          <w:p w14:paraId="37EBFA7B" w14:textId="77777777" w:rsidR="00E33202" w:rsidRPr="004C30EB" w:rsidRDefault="00E33202" w:rsidP="00C44AFD">
            <w:pPr>
              <w:pStyle w:val="TableCourier"/>
            </w:pPr>
            <w:r w:rsidRPr="004C30EB">
              <w:t xml:space="preserve">      notificationAddress #IUT_SM_DP_ADDRESS, </w:t>
            </w:r>
          </w:p>
          <w:p w14:paraId="72F51520" w14:textId="77777777" w:rsidR="00E33202" w:rsidRPr="004C30EB" w:rsidRDefault="00E33202" w:rsidP="00C44AFD">
            <w:pPr>
              <w:pStyle w:val="TableCourier"/>
            </w:pPr>
            <w:r w:rsidRPr="004C30EB">
              <w:t xml:space="preserve">      iccid #ICCID_OP_PROF1</w:t>
            </w:r>
          </w:p>
          <w:p w14:paraId="3F3861AA" w14:textId="77777777" w:rsidR="00E33202" w:rsidRPr="004C30EB" w:rsidRDefault="00E33202" w:rsidP="00C44AFD">
            <w:pPr>
              <w:pStyle w:val="TableCourier"/>
            </w:pPr>
            <w:r w:rsidRPr="004C30EB">
              <w:t xml:space="preserve">    },</w:t>
            </w:r>
          </w:p>
          <w:p w14:paraId="7107861B" w14:textId="77777777" w:rsidR="00E33202" w:rsidRPr="004C30EB" w:rsidRDefault="00E33202" w:rsidP="00C44AFD">
            <w:pPr>
              <w:pStyle w:val="TableCourier"/>
            </w:pPr>
            <w:r w:rsidRPr="004C30EB">
              <w:t xml:space="preserve">    smdpOid #IUT_SM_DP_OID, </w:t>
            </w:r>
          </w:p>
          <w:p w14:paraId="48B0A15C" w14:textId="77777777" w:rsidR="00E33202" w:rsidRPr="004C30EB" w:rsidRDefault="00E33202" w:rsidP="00C44AFD">
            <w:pPr>
              <w:pStyle w:val="TableCourier"/>
            </w:pPr>
            <w:r w:rsidRPr="004C30EB">
              <w:t xml:space="preserve">    finalResult successResult : {</w:t>
            </w:r>
          </w:p>
          <w:p w14:paraId="3B2B2176" w14:textId="77777777" w:rsidR="00E33202" w:rsidRPr="004C30EB" w:rsidRDefault="00E33202" w:rsidP="00C44AFD">
            <w:pPr>
              <w:pStyle w:val="TableCourier"/>
            </w:pPr>
            <w:r w:rsidRPr="004C30EB">
              <w:t xml:space="preserve">      aid &lt;ISD_P_AID&gt;, </w:t>
            </w:r>
          </w:p>
          <w:p w14:paraId="00AF79F2" w14:textId="77777777" w:rsidR="00E33202" w:rsidRPr="004C30EB" w:rsidRDefault="00E33202" w:rsidP="00C44AFD">
            <w:pPr>
              <w:pStyle w:val="TableCourier"/>
            </w:pPr>
            <w:r w:rsidRPr="004C30EB">
              <w:t xml:space="preserve">      simaResponse #SIMA_RESULT_OK</w:t>
            </w:r>
          </w:p>
          <w:p w14:paraId="66E5F6BA" w14:textId="77777777" w:rsidR="00E33202" w:rsidRPr="004C30EB" w:rsidRDefault="00E33202" w:rsidP="00C44AFD">
            <w:pPr>
              <w:pStyle w:val="TableCourier"/>
            </w:pPr>
            <w:r w:rsidRPr="004C30EB">
              <w:t xml:space="preserve">    }</w:t>
            </w:r>
          </w:p>
          <w:p w14:paraId="1F373828" w14:textId="77777777" w:rsidR="00E33202" w:rsidRPr="004C30EB" w:rsidRDefault="00E33202" w:rsidP="00C44AFD">
            <w:pPr>
              <w:pStyle w:val="TableCourier"/>
            </w:pPr>
            <w:r w:rsidRPr="004C30EB">
              <w:t xml:space="preserve">  },</w:t>
            </w:r>
          </w:p>
          <w:p w14:paraId="24721BC4" w14:textId="77777777" w:rsidR="00E33202" w:rsidRPr="004C30EB" w:rsidRDefault="00E33202" w:rsidP="00C44AFD">
            <w:pPr>
              <w:pStyle w:val="TableCourier"/>
            </w:pPr>
            <w:r w:rsidRPr="004C30EB">
              <w:t xml:space="preserve">  euiccSignPIR &lt;EUICC_SIGN_PIR&gt;</w:t>
            </w:r>
          </w:p>
          <w:p w14:paraId="48A001BF" w14:textId="77777777" w:rsidR="00E33202" w:rsidRPr="004C30EB" w:rsidRDefault="00E33202" w:rsidP="00C44AFD">
            <w:pPr>
              <w:pStyle w:val="TableCourier"/>
            </w:pPr>
            <w:r w:rsidRPr="004C30EB">
              <w:t>}</w:t>
            </w:r>
          </w:p>
        </w:tc>
      </w:tr>
      <w:tr w:rsidR="00E33202" w:rsidRPr="004C30EB" w14:paraId="2D758C63"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09853DB3" w14:textId="77777777" w:rsidR="00E33202" w:rsidRPr="004C30EB" w:rsidRDefault="00E33202" w:rsidP="00C44AFD">
            <w:pPr>
              <w:pStyle w:val="TableContentLeft"/>
            </w:pPr>
            <w:r w:rsidRPr="004C30EB">
              <w:t>S</w:t>
            </w:r>
            <w:r w:rsidRPr="004C30EB">
              <w:rPr>
                <w:rStyle w:val="TableContentLeftChar"/>
              </w:rPr>
              <w:t>_</w:t>
            </w:r>
            <w:r>
              <w:rPr>
                <w:rStyle w:val="TableContentLeftChar"/>
              </w:rPr>
              <w:t>PN_</w:t>
            </w:r>
            <w:r w:rsidRPr="004C30EB">
              <w:rPr>
                <w:rStyle w:val="TableContentLeftChar"/>
              </w:rPr>
              <w:t>PIR_INVALID_TRANS_ID</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579CAAC8"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3050A1AF" w14:textId="77777777" w:rsidR="00E33202" w:rsidRPr="004C30EB" w:rsidRDefault="00E33202" w:rsidP="00C44AFD">
            <w:pPr>
              <w:pStyle w:val="TableCourier"/>
            </w:pPr>
            <w:r w:rsidRPr="004C30EB">
              <w:t xml:space="preserve">  profileInstallationResultData {</w:t>
            </w:r>
          </w:p>
          <w:p w14:paraId="2057870D" w14:textId="77777777" w:rsidR="00E33202" w:rsidRPr="004C30EB" w:rsidRDefault="00E33202" w:rsidP="00C44AFD">
            <w:pPr>
              <w:pStyle w:val="TableCourier"/>
            </w:pPr>
            <w:r w:rsidRPr="004C30EB">
              <w:t xml:space="preserve">    transactionId &lt;INVALID_TRANSACTION_ID&gt;, </w:t>
            </w:r>
          </w:p>
          <w:p w14:paraId="58E4B458" w14:textId="77777777" w:rsidR="00E33202" w:rsidRPr="004C30EB" w:rsidRDefault="00E33202" w:rsidP="00C44AFD">
            <w:pPr>
              <w:pStyle w:val="TableCourier"/>
            </w:pPr>
            <w:r w:rsidRPr="004C30EB">
              <w:t xml:space="preserve">    notificationMetadata {</w:t>
            </w:r>
          </w:p>
          <w:p w14:paraId="58E77DC4" w14:textId="77777777" w:rsidR="00E33202" w:rsidRPr="004C30EB" w:rsidRDefault="00E33202" w:rsidP="00C44AFD">
            <w:pPr>
              <w:pStyle w:val="TableCourier"/>
            </w:pPr>
            <w:r w:rsidRPr="004C30EB">
              <w:t xml:space="preserve">      seqNumber &lt;SEQ_NUMBER&gt;,</w:t>
            </w:r>
          </w:p>
          <w:p w14:paraId="43D0B453" w14:textId="77777777" w:rsidR="00E33202" w:rsidRPr="004C30EB" w:rsidRDefault="00E33202" w:rsidP="00C44AFD">
            <w:pPr>
              <w:pStyle w:val="TableCourier"/>
            </w:pPr>
            <w:r w:rsidRPr="004C30EB">
              <w:t xml:space="preserve">      profileManagementOperation {</w:t>
            </w:r>
          </w:p>
          <w:p w14:paraId="38A2B21D" w14:textId="77777777" w:rsidR="00E33202" w:rsidRPr="004C30EB" w:rsidRDefault="00E33202" w:rsidP="00C44AFD">
            <w:pPr>
              <w:pStyle w:val="TableCourier"/>
            </w:pPr>
            <w:r w:rsidRPr="004C30EB">
              <w:t xml:space="preserve">        notificationInstall</w:t>
            </w:r>
          </w:p>
          <w:p w14:paraId="5497D3D5" w14:textId="77777777" w:rsidR="00E33202" w:rsidRPr="004C30EB" w:rsidRDefault="00E33202" w:rsidP="00C44AFD">
            <w:pPr>
              <w:pStyle w:val="TableCourier"/>
            </w:pPr>
            <w:r w:rsidRPr="004C30EB">
              <w:t xml:space="preserve">      }, </w:t>
            </w:r>
          </w:p>
          <w:p w14:paraId="5FA66F4A" w14:textId="77777777" w:rsidR="00E33202" w:rsidRPr="004C30EB" w:rsidRDefault="00E33202" w:rsidP="00C44AFD">
            <w:pPr>
              <w:pStyle w:val="TableCourier"/>
            </w:pPr>
            <w:r w:rsidRPr="004C30EB">
              <w:t xml:space="preserve">      notificationAddress </w:t>
            </w:r>
            <w:r w:rsidRPr="004C30EB">
              <w:br/>
              <w:t xml:space="preserve">      #IUT_SM_DP_ADDRESS, </w:t>
            </w:r>
          </w:p>
          <w:p w14:paraId="0F084CB7" w14:textId="77777777" w:rsidR="00E33202" w:rsidRPr="004C30EB" w:rsidRDefault="00E33202" w:rsidP="00C44AFD">
            <w:pPr>
              <w:pStyle w:val="TableCourier"/>
            </w:pPr>
            <w:r w:rsidRPr="004C30EB">
              <w:t xml:space="preserve">      iccid #ICCID_OP_PROF1</w:t>
            </w:r>
          </w:p>
          <w:p w14:paraId="4C73D25C" w14:textId="77777777" w:rsidR="00E33202" w:rsidRPr="004C30EB" w:rsidRDefault="00E33202" w:rsidP="00C44AFD">
            <w:pPr>
              <w:pStyle w:val="TableCourier"/>
            </w:pPr>
            <w:r w:rsidRPr="004C30EB">
              <w:t xml:space="preserve">    },</w:t>
            </w:r>
          </w:p>
          <w:p w14:paraId="1259F103" w14:textId="77777777" w:rsidR="00E33202" w:rsidRPr="004C30EB" w:rsidRDefault="00E33202" w:rsidP="00C44AFD">
            <w:pPr>
              <w:pStyle w:val="TableCourier"/>
            </w:pPr>
            <w:r w:rsidRPr="004C30EB">
              <w:t xml:space="preserve">    smdpOid #IUT_SM_DP_OID, </w:t>
            </w:r>
          </w:p>
          <w:p w14:paraId="1F7FAE8C" w14:textId="77777777" w:rsidR="00E33202" w:rsidRPr="004C30EB" w:rsidRDefault="00E33202" w:rsidP="00C44AFD">
            <w:pPr>
              <w:pStyle w:val="TableCourier"/>
            </w:pPr>
            <w:r w:rsidRPr="004C30EB">
              <w:t xml:space="preserve">    finalResult successResult : {</w:t>
            </w:r>
          </w:p>
          <w:p w14:paraId="0057FC04" w14:textId="77777777" w:rsidR="00E33202" w:rsidRPr="004C30EB" w:rsidRDefault="00E33202" w:rsidP="00C44AFD">
            <w:pPr>
              <w:pStyle w:val="TableCourier"/>
            </w:pPr>
            <w:r w:rsidRPr="004C30EB">
              <w:t xml:space="preserve">      aid &lt;ISD_P_AID&gt;, </w:t>
            </w:r>
          </w:p>
          <w:p w14:paraId="4A6BE00C" w14:textId="77777777" w:rsidR="00E33202" w:rsidRPr="004C30EB" w:rsidRDefault="00E33202" w:rsidP="00C44AFD">
            <w:pPr>
              <w:pStyle w:val="TableCourier"/>
            </w:pPr>
            <w:r w:rsidRPr="004C30EB">
              <w:t xml:space="preserve">      simaResponse #SIMA_RESULT_OK</w:t>
            </w:r>
          </w:p>
          <w:p w14:paraId="277F07DA" w14:textId="77777777" w:rsidR="00E33202" w:rsidRPr="004C30EB" w:rsidRDefault="00E33202" w:rsidP="00C44AFD">
            <w:pPr>
              <w:pStyle w:val="TableCourier"/>
            </w:pPr>
            <w:r w:rsidRPr="004C30EB">
              <w:t xml:space="preserve">    }</w:t>
            </w:r>
          </w:p>
          <w:p w14:paraId="4F5CEFBD" w14:textId="77777777" w:rsidR="00E33202" w:rsidRPr="004C30EB" w:rsidRDefault="00E33202" w:rsidP="00C44AFD">
            <w:pPr>
              <w:pStyle w:val="TableCourier"/>
            </w:pPr>
            <w:r w:rsidRPr="004C30EB">
              <w:t xml:space="preserve">  },</w:t>
            </w:r>
          </w:p>
          <w:p w14:paraId="3B6612AE" w14:textId="77777777" w:rsidR="00E33202" w:rsidRPr="004C30EB" w:rsidRDefault="00E33202" w:rsidP="00C44AFD">
            <w:pPr>
              <w:pStyle w:val="TableCourier"/>
            </w:pPr>
            <w:r w:rsidRPr="004C30EB">
              <w:t xml:space="preserve">  euiccSignPIR &lt;EUICC_SIGN_PIR&gt;</w:t>
            </w:r>
          </w:p>
          <w:p w14:paraId="55E78210" w14:textId="77777777" w:rsidR="00E33202" w:rsidRPr="004C30EB" w:rsidRDefault="00E33202" w:rsidP="00C44AFD">
            <w:pPr>
              <w:pStyle w:val="TableCourier"/>
            </w:pPr>
            <w:r w:rsidRPr="004C30EB">
              <w:t>}</w:t>
            </w:r>
          </w:p>
        </w:tc>
      </w:tr>
      <w:tr w:rsidR="00E33202" w:rsidRPr="004C30EB" w14:paraId="730697D0"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11976D03" w14:textId="77777777" w:rsidR="00E33202" w:rsidRPr="004C30EB" w:rsidRDefault="00E33202" w:rsidP="00C44AFD">
            <w:pPr>
              <w:pStyle w:val="TableContentLeft"/>
            </w:pPr>
            <w:r w:rsidRPr="004C30EB">
              <w:lastRenderedPageBreak/>
              <w:t>S_</w:t>
            </w:r>
            <w:r>
              <w:t>PN_</w:t>
            </w:r>
            <w:r w:rsidRPr="004C30EB">
              <w:t>PIR_INCORRECT_INPUT_VALUES</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793DC4A8" w14:textId="77777777" w:rsidR="00E33202" w:rsidRPr="004C30EB" w:rsidRDefault="00E33202" w:rsidP="00C44AFD">
            <w:pPr>
              <w:pStyle w:val="TableCourier"/>
            </w:pPr>
            <w:r w:rsidRPr="002040ED">
              <w:rPr>
                <w:lang w:eastAsia="de-DE"/>
              </w:rPr>
              <w:t>response PendingNotification ::= profileInstallationResult :</w:t>
            </w:r>
            <w:r w:rsidRPr="004C30EB">
              <w:t xml:space="preserve">  profileInstallationResultData {</w:t>
            </w:r>
          </w:p>
          <w:p w14:paraId="51AE668D" w14:textId="77777777" w:rsidR="00E33202" w:rsidRPr="004C30EB" w:rsidRDefault="00E33202" w:rsidP="00C44AFD">
            <w:pPr>
              <w:pStyle w:val="TableCourier"/>
            </w:pPr>
            <w:r w:rsidRPr="004C30EB">
              <w:t xml:space="preserve">    transactionId &lt;S_TRANSACTION_ID&gt;, </w:t>
            </w:r>
          </w:p>
          <w:p w14:paraId="2AA12370" w14:textId="77777777" w:rsidR="00E33202" w:rsidRPr="004C30EB" w:rsidRDefault="00E33202" w:rsidP="00C44AFD">
            <w:pPr>
              <w:pStyle w:val="TableCourier"/>
            </w:pPr>
            <w:r w:rsidRPr="004C30EB">
              <w:t xml:space="preserve">    notificationMetadata {</w:t>
            </w:r>
          </w:p>
          <w:p w14:paraId="02D94EF7" w14:textId="77777777" w:rsidR="00E33202" w:rsidRPr="004C30EB" w:rsidRDefault="00E33202" w:rsidP="00C44AFD">
            <w:pPr>
              <w:pStyle w:val="TableCourier"/>
            </w:pPr>
            <w:r w:rsidRPr="004C30EB">
              <w:t xml:space="preserve">      seqNumber &lt;SEQ_NUMBER&gt;,</w:t>
            </w:r>
          </w:p>
          <w:p w14:paraId="65B713F3" w14:textId="77777777" w:rsidR="00E33202" w:rsidRPr="004C30EB" w:rsidRDefault="00E33202" w:rsidP="00C44AFD">
            <w:pPr>
              <w:pStyle w:val="TableCourier"/>
            </w:pPr>
            <w:r w:rsidRPr="004C30EB">
              <w:t xml:space="preserve">      profileManagementOperation {</w:t>
            </w:r>
          </w:p>
          <w:p w14:paraId="3B85304A" w14:textId="77777777" w:rsidR="00E33202" w:rsidRPr="004C30EB" w:rsidRDefault="00E33202" w:rsidP="00C44AFD">
            <w:pPr>
              <w:pStyle w:val="TableCourier"/>
            </w:pPr>
            <w:r w:rsidRPr="004C30EB">
              <w:t xml:space="preserve">        notificationInstall</w:t>
            </w:r>
          </w:p>
          <w:p w14:paraId="7F9A5DA5" w14:textId="77777777" w:rsidR="00E33202" w:rsidRPr="004C30EB" w:rsidRDefault="00E33202" w:rsidP="00C44AFD">
            <w:pPr>
              <w:pStyle w:val="TableCourier"/>
            </w:pPr>
            <w:r w:rsidRPr="004C30EB">
              <w:t xml:space="preserve">      }, </w:t>
            </w:r>
          </w:p>
          <w:p w14:paraId="6007902E" w14:textId="77777777" w:rsidR="00E33202" w:rsidRPr="004C30EB" w:rsidRDefault="00E33202" w:rsidP="00C44AFD">
            <w:pPr>
              <w:pStyle w:val="TableCourier"/>
            </w:pPr>
            <w:r w:rsidRPr="004C30EB">
              <w:t xml:space="preserve">      notificationAddress #IUT_SM_DP_ADDRESS,</w:t>
            </w:r>
          </w:p>
          <w:p w14:paraId="1D331DB0" w14:textId="77777777" w:rsidR="00E33202" w:rsidRPr="004C30EB" w:rsidRDefault="00E33202" w:rsidP="00C44AFD">
            <w:pPr>
              <w:pStyle w:val="TableCourier"/>
            </w:pPr>
            <w:r w:rsidRPr="004C30EB">
              <w:t xml:space="preserve">      iccid #ICCID_OP_PROF1</w:t>
            </w:r>
          </w:p>
          <w:p w14:paraId="4D06AEC5" w14:textId="77777777" w:rsidR="00E33202" w:rsidRPr="004C30EB" w:rsidRDefault="00E33202" w:rsidP="00C44AFD">
            <w:pPr>
              <w:pStyle w:val="TableCourier"/>
            </w:pPr>
            <w:r w:rsidRPr="004C30EB">
              <w:t xml:space="preserve">    },</w:t>
            </w:r>
          </w:p>
          <w:p w14:paraId="146BA07F" w14:textId="77777777" w:rsidR="00E33202" w:rsidRPr="004C30EB" w:rsidRDefault="00E33202" w:rsidP="00C44AFD">
            <w:pPr>
              <w:pStyle w:val="TableCourier"/>
            </w:pPr>
            <w:r w:rsidRPr="004C30EB">
              <w:t xml:space="preserve">    smdpOid #IUT_SM_DP_OID,</w:t>
            </w:r>
          </w:p>
          <w:p w14:paraId="7FF8F54F" w14:textId="77777777" w:rsidR="00E33202" w:rsidRPr="004C30EB" w:rsidRDefault="00E33202" w:rsidP="00C44AFD">
            <w:pPr>
              <w:pStyle w:val="TableCourier"/>
            </w:pPr>
            <w:r w:rsidRPr="004C30EB">
              <w:t xml:space="preserve">    finalResult errorResult : {</w:t>
            </w:r>
          </w:p>
          <w:p w14:paraId="0CE7DB5A" w14:textId="77777777" w:rsidR="00E33202" w:rsidRPr="004C30EB" w:rsidRDefault="00E33202" w:rsidP="00C44AFD">
            <w:pPr>
              <w:pStyle w:val="TableCourier"/>
            </w:pPr>
            <w:r w:rsidRPr="004C30EB">
              <w:t xml:space="preserve">      bppCommandId configureISDP, </w:t>
            </w:r>
          </w:p>
          <w:p w14:paraId="35D6C4B7" w14:textId="77777777" w:rsidR="00E33202" w:rsidRPr="004C30EB" w:rsidRDefault="00E33202" w:rsidP="00C44AFD">
            <w:pPr>
              <w:pStyle w:val="TableCourier"/>
            </w:pPr>
            <w:r w:rsidRPr="004C30EB">
              <w:t xml:space="preserve">      errorReason incorrectInputValues            </w:t>
            </w:r>
          </w:p>
          <w:p w14:paraId="0B458317" w14:textId="77777777" w:rsidR="00E33202" w:rsidRPr="004C30EB" w:rsidRDefault="00E33202" w:rsidP="00C44AFD">
            <w:pPr>
              <w:pStyle w:val="TableCourier"/>
            </w:pPr>
            <w:r w:rsidRPr="004C30EB">
              <w:t xml:space="preserve">    }</w:t>
            </w:r>
          </w:p>
          <w:p w14:paraId="04C2BE55" w14:textId="77777777" w:rsidR="00E33202" w:rsidRPr="004C30EB" w:rsidRDefault="00E33202" w:rsidP="00C44AFD">
            <w:pPr>
              <w:pStyle w:val="TableCourier"/>
            </w:pPr>
            <w:r w:rsidRPr="004C30EB">
              <w:t xml:space="preserve">  },</w:t>
            </w:r>
          </w:p>
          <w:p w14:paraId="3E0C8677" w14:textId="77777777" w:rsidR="00E33202" w:rsidRPr="004C30EB" w:rsidRDefault="00E33202" w:rsidP="00C44AFD">
            <w:pPr>
              <w:pStyle w:val="TableCourier"/>
            </w:pPr>
            <w:r w:rsidRPr="004C30EB">
              <w:t xml:space="preserve">  euiccSignPIR &lt;EUICC_SIGN_PIR&gt;</w:t>
            </w:r>
          </w:p>
          <w:p w14:paraId="018F56EE" w14:textId="77777777" w:rsidR="00E33202" w:rsidRPr="004C30EB" w:rsidRDefault="00E33202" w:rsidP="00C44AFD">
            <w:pPr>
              <w:pStyle w:val="TableCourier"/>
            </w:pPr>
            <w:r w:rsidRPr="004C30EB">
              <w:t>}</w:t>
            </w:r>
          </w:p>
        </w:tc>
      </w:tr>
      <w:tr w:rsidR="00E33202" w:rsidRPr="004C30EB" w14:paraId="7619E3E9"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EFAFEF9" w14:textId="77777777" w:rsidR="00E33202" w:rsidRPr="004C30EB" w:rsidRDefault="00E33202" w:rsidP="00C44AFD">
            <w:pPr>
              <w:pStyle w:val="TableText"/>
            </w:pPr>
            <w:r w:rsidRPr="004C30EB">
              <w:t>S_</w:t>
            </w:r>
            <w:r>
              <w:t>PN_</w:t>
            </w:r>
            <w:r w:rsidRPr="004C30EB">
              <w:t>PIR_INVALID_SIGN</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5E1477F0"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524A1817" w14:textId="77777777" w:rsidR="00E33202" w:rsidRPr="004C30EB" w:rsidRDefault="00E33202" w:rsidP="00C44AFD">
            <w:pPr>
              <w:pStyle w:val="TableCourier"/>
            </w:pPr>
            <w:r w:rsidRPr="004C30EB">
              <w:t xml:space="preserve">  profileInstallationResultData {</w:t>
            </w:r>
          </w:p>
          <w:p w14:paraId="7F8B0564" w14:textId="77777777" w:rsidR="00E33202" w:rsidRPr="004C30EB" w:rsidRDefault="00E33202" w:rsidP="00C44AFD">
            <w:pPr>
              <w:pStyle w:val="TableCourier"/>
            </w:pPr>
            <w:r w:rsidRPr="004C30EB">
              <w:t xml:space="preserve">    transactionId &lt;S_TRANSACTION_ID&gt;, </w:t>
            </w:r>
          </w:p>
          <w:p w14:paraId="135AC1C5" w14:textId="77777777" w:rsidR="00E33202" w:rsidRPr="004C30EB" w:rsidRDefault="00E33202" w:rsidP="00C44AFD">
            <w:pPr>
              <w:pStyle w:val="TableCourier"/>
            </w:pPr>
            <w:r w:rsidRPr="004C30EB">
              <w:t xml:space="preserve">    notificationMetadata {</w:t>
            </w:r>
          </w:p>
          <w:p w14:paraId="1BC86089" w14:textId="77777777" w:rsidR="00E33202" w:rsidRPr="004C30EB" w:rsidRDefault="00E33202" w:rsidP="00C44AFD">
            <w:pPr>
              <w:pStyle w:val="TableCourier"/>
            </w:pPr>
            <w:r w:rsidRPr="004C30EB">
              <w:t xml:space="preserve">      seqNumber &lt;SEQ_NUMBER&gt;,</w:t>
            </w:r>
          </w:p>
          <w:p w14:paraId="712C238F" w14:textId="77777777" w:rsidR="00E33202" w:rsidRPr="004C30EB" w:rsidRDefault="00E33202" w:rsidP="00C44AFD">
            <w:pPr>
              <w:pStyle w:val="TableCourier"/>
            </w:pPr>
            <w:r w:rsidRPr="004C30EB">
              <w:t xml:space="preserve">      profileManagementOperation {</w:t>
            </w:r>
          </w:p>
          <w:p w14:paraId="455D2334" w14:textId="77777777" w:rsidR="00E33202" w:rsidRPr="004C30EB" w:rsidRDefault="00E33202" w:rsidP="00C44AFD">
            <w:pPr>
              <w:pStyle w:val="TableCourier"/>
            </w:pPr>
            <w:r w:rsidRPr="004C30EB">
              <w:t xml:space="preserve">        notificationInstall</w:t>
            </w:r>
          </w:p>
          <w:p w14:paraId="211C5E48" w14:textId="77777777" w:rsidR="00E33202" w:rsidRPr="004C30EB" w:rsidRDefault="00E33202" w:rsidP="00C44AFD">
            <w:pPr>
              <w:pStyle w:val="TableCourier"/>
            </w:pPr>
            <w:r w:rsidRPr="004C30EB">
              <w:t xml:space="preserve">      }, </w:t>
            </w:r>
          </w:p>
          <w:p w14:paraId="5859A235" w14:textId="77777777" w:rsidR="00E33202" w:rsidRPr="004C30EB" w:rsidRDefault="00E33202" w:rsidP="00C44AFD">
            <w:pPr>
              <w:pStyle w:val="TableCourier"/>
            </w:pPr>
            <w:r w:rsidRPr="004C30EB">
              <w:t xml:space="preserve">      notificationAddress #IUT_SM_DP_ADDRESS,</w:t>
            </w:r>
            <w:r w:rsidRPr="004C30EB">
              <w:br/>
              <w:t xml:space="preserve">      iccid #ICCID_OP_PROF1</w:t>
            </w:r>
          </w:p>
          <w:p w14:paraId="01B0B1FC" w14:textId="77777777" w:rsidR="00E33202" w:rsidRPr="004C30EB" w:rsidRDefault="00E33202" w:rsidP="00C44AFD">
            <w:pPr>
              <w:pStyle w:val="TableCourier"/>
            </w:pPr>
            <w:r w:rsidRPr="004C30EB">
              <w:t xml:space="preserve">    },</w:t>
            </w:r>
          </w:p>
          <w:p w14:paraId="72A8C525" w14:textId="77777777" w:rsidR="00E33202" w:rsidRPr="004C30EB" w:rsidRDefault="00E33202" w:rsidP="00C44AFD">
            <w:pPr>
              <w:pStyle w:val="TableCourier"/>
            </w:pPr>
            <w:r w:rsidRPr="004C30EB">
              <w:t xml:space="preserve">    smdpOid #IUT_SM_DP_OID,</w:t>
            </w:r>
          </w:p>
          <w:p w14:paraId="4FA009EA" w14:textId="77777777" w:rsidR="00E33202" w:rsidRPr="004C30EB" w:rsidRDefault="00E33202" w:rsidP="00C44AFD">
            <w:pPr>
              <w:pStyle w:val="TableCourier"/>
            </w:pPr>
            <w:r w:rsidRPr="004C30EB">
              <w:t xml:space="preserve">    finalResult errorResult : {</w:t>
            </w:r>
          </w:p>
          <w:p w14:paraId="49A92EF3" w14:textId="77777777" w:rsidR="00E33202" w:rsidRPr="004C30EB" w:rsidRDefault="00E33202" w:rsidP="00C44AFD">
            <w:pPr>
              <w:pStyle w:val="TableCourier"/>
            </w:pPr>
            <w:r w:rsidRPr="004C30EB">
              <w:t xml:space="preserve">      bppCommandId initialiseSecureChannel, </w:t>
            </w:r>
          </w:p>
          <w:p w14:paraId="7A7AEB0D" w14:textId="77777777" w:rsidR="00E33202" w:rsidRPr="004C30EB" w:rsidRDefault="00E33202" w:rsidP="00C44AFD">
            <w:pPr>
              <w:pStyle w:val="TableCourier"/>
            </w:pPr>
            <w:r w:rsidRPr="004C30EB">
              <w:t xml:space="preserve">      errorReason invalidSignature    }</w:t>
            </w:r>
          </w:p>
          <w:p w14:paraId="58985C90" w14:textId="77777777" w:rsidR="00E33202" w:rsidRPr="004C30EB" w:rsidRDefault="00E33202" w:rsidP="00C44AFD">
            <w:pPr>
              <w:pStyle w:val="TableCourier"/>
            </w:pPr>
            <w:r w:rsidRPr="004C30EB">
              <w:t xml:space="preserve">  },</w:t>
            </w:r>
          </w:p>
          <w:p w14:paraId="6823F07A" w14:textId="77777777" w:rsidR="00E33202" w:rsidRPr="004C30EB" w:rsidRDefault="00E33202" w:rsidP="00C44AFD">
            <w:pPr>
              <w:pStyle w:val="TableCourier"/>
            </w:pPr>
            <w:r w:rsidRPr="004C30EB">
              <w:t xml:space="preserve">  euiccSignPIR &lt;EUICC_SIGN_PIR&gt;</w:t>
            </w:r>
          </w:p>
          <w:p w14:paraId="45CD754D" w14:textId="77777777" w:rsidR="00E33202" w:rsidRPr="004C30EB" w:rsidRDefault="00E33202" w:rsidP="00C44AFD">
            <w:pPr>
              <w:pStyle w:val="TableCourier"/>
            </w:pPr>
            <w:r w:rsidRPr="004C30EB">
              <w:t>}</w:t>
            </w:r>
          </w:p>
        </w:tc>
      </w:tr>
      <w:tr w:rsidR="00E33202" w:rsidRPr="004C30EB" w14:paraId="1C138505"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A4952C9"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lastRenderedPageBreak/>
              <w:t>S_</w:t>
            </w:r>
            <w:r>
              <w:rPr>
                <w:b w:val="0"/>
                <w:color w:val="auto"/>
                <w:sz w:val="18"/>
                <w:szCs w:val="18"/>
                <w:lang w:val="en-GB"/>
              </w:rPr>
              <w:t>PN_</w:t>
            </w:r>
            <w:r w:rsidRPr="004C30EB">
              <w:rPr>
                <w:b w:val="0"/>
                <w:color w:val="auto"/>
                <w:sz w:val="18"/>
                <w:szCs w:val="18"/>
                <w:lang w:val="en-GB"/>
              </w:rPr>
              <w:t>PIR_UNSUPPORTED_CRT</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49F9CDA6"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0F5330F9" w14:textId="77777777" w:rsidR="00E33202" w:rsidRPr="004C30EB" w:rsidRDefault="00E33202" w:rsidP="00C44AFD">
            <w:pPr>
              <w:pStyle w:val="TableCourier"/>
            </w:pPr>
            <w:r w:rsidRPr="004C30EB">
              <w:t xml:space="preserve">  profileInstallationResultData {</w:t>
            </w:r>
          </w:p>
          <w:p w14:paraId="058A87DE" w14:textId="77777777" w:rsidR="00E33202" w:rsidRPr="004C30EB" w:rsidRDefault="00E33202" w:rsidP="00C44AFD">
            <w:pPr>
              <w:pStyle w:val="TableCourier"/>
            </w:pPr>
            <w:r w:rsidRPr="004C30EB">
              <w:t xml:space="preserve">    transactionId &lt;S_TRANSACTION_ID&gt;, </w:t>
            </w:r>
          </w:p>
          <w:p w14:paraId="2E8B0719" w14:textId="77777777" w:rsidR="00E33202" w:rsidRPr="004C30EB" w:rsidRDefault="00E33202" w:rsidP="00C44AFD">
            <w:pPr>
              <w:pStyle w:val="TableCourier"/>
            </w:pPr>
            <w:r w:rsidRPr="004C30EB">
              <w:t xml:space="preserve">    notificationMetadata {</w:t>
            </w:r>
          </w:p>
          <w:p w14:paraId="269C0D72" w14:textId="77777777" w:rsidR="00E33202" w:rsidRPr="004C30EB" w:rsidRDefault="00E33202" w:rsidP="00C44AFD">
            <w:pPr>
              <w:pStyle w:val="TableCourier"/>
            </w:pPr>
            <w:r w:rsidRPr="004C30EB">
              <w:t xml:space="preserve">      seqNumber &lt;SEQ_NUMBER&gt;,</w:t>
            </w:r>
          </w:p>
          <w:p w14:paraId="4BBC8D34" w14:textId="77777777" w:rsidR="00E33202" w:rsidRPr="004C30EB" w:rsidRDefault="00E33202" w:rsidP="00C44AFD">
            <w:pPr>
              <w:pStyle w:val="TableCourier"/>
            </w:pPr>
            <w:r w:rsidRPr="004C30EB">
              <w:t xml:space="preserve">      profileManagementOperation {</w:t>
            </w:r>
          </w:p>
          <w:p w14:paraId="1B81E5F9" w14:textId="77777777" w:rsidR="00E33202" w:rsidRPr="004C30EB" w:rsidRDefault="00E33202" w:rsidP="00C44AFD">
            <w:pPr>
              <w:pStyle w:val="TableCourier"/>
            </w:pPr>
            <w:r w:rsidRPr="004C30EB">
              <w:t xml:space="preserve">        notificationInstall</w:t>
            </w:r>
          </w:p>
          <w:p w14:paraId="61605261" w14:textId="77777777" w:rsidR="00E33202" w:rsidRPr="004C30EB" w:rsidRDefault="00E33202" w:rsidP="00C44AFD">
            <w:pPr>
              <w:pStyle w:val="TableCourier"/>
            </w:pPr>
            <w:r w:rsidRPr="004C30EB">
              <w:t xml:space="preserve">      }, </w:t>
            </w:r>
          </w:p>
          <w:p w14:paraId="474533AC" w14:textId="77777777" w:rsidR="00E33202" w:rsidRPr="004C30EB" w:rsidRDefault="00E33202" w:rsidP="00C44AFD">
            <w:pPr>
              <w:pStyle w:val="TableCourier"/>
            </w:pPr>
            <w:r w:rsidRPr="004C30EB">
              <w:t xml:space="preserve">      notificationAddress #IUT_SM_DP_ADDRESS,</w:t>
            </w:r>
            <w:r w:rsidRPr="004C30EB">
              <w:br/>
              <w:t xml:space="preserve">      iccid #ICCID_OP_PROF1 </w:t>
            </w:r>
          </w:p>
          <w:p w14:paraId="44DC1E8F" w14:textId="77777777" w:rsidR="00E33202" w:rsidRPr="004C30EB" w:rsidRDefault="00E33202" w:rsidP="00C44AFD">
            <w:pPr>
              <w:pStyle w:val="TableCourier"/>
            </w:pPr>
            <w:r w:rsidRPr="004C30EB">
              <w:t xml:space="preserve">    },</w:t>
            </w:r>
          </w:p>
          <w:p w14:paraId="4B8D1BF4" w14:textId="77777777" w:rsidR="00E33202" w:rsidRPr="004C30EB" w:rsidRDefault="00E33202" w:rsidP="00C44AFD">
            <w:pPr>
              <w:pStyle w:val="TableCourier"/>
            </w:pPr>
            <w:r w:rsidRPr="004C30EB">
              <w:t xml:space="preserve">    smdpOid #IUT_SM_DP_OID,</w:t>
            </w:r>
          </w:p>
          <w:p w14:paraId="7F764ED5" w14:textId="77777777" w:rsidR="00E33202" w:rsidRPr="004C30EB" w:rsidRDefault="00E33202" w:rsidP="00C44AFD">
            <w:pPr>
              <w:pStyle w:val="TableCourier"/>
            </w:pPr>
            <w:r w:rsidRPr="004C30EB">
              <w:t xml:space="preserve">    finalResult errorResult : {</w:t>
            </w:r>
          </w:p>
          <w:p w14:paraId="78BB307F" w14:textId="77777777" w:rsidR="00E33202" w:rsidRPr="004C30EB" w:rsidRDefault="00E33202" w:rsidP="00C44AFD">
            <w:pPr>
              <w:pStyle w:val="TableCourier"/>
            </w:pPr>
            <w:r w:rsidRPr="004C30EB">
              <w:t xml:space="preserve">      bppCommandId initialiseSecureChannel, </w:t>
            </w:r>
          </w:p>
          <w:p w14:paraId="4040605D" w14:textId="77777777" w:rsidR="00E33202" w:rsidRPr="004C30EB" w:rsidRDefault="00E33202" w:rsidP="00C44AFD">
            <w:pPr>
              <w:pStyle w:val="TableCourier"/>
            </w:pPr>
            <w:r w:rsidRPr="004C30EB">
              <w:t xml:space="preserve">      errorReason unsupportedCrtValues</w:t>
            </w:r>
          </w:p>
          <w:p w14:paraId="00BD9CBE" w14:textId="77777777" w:rsidR="00E33202" w:rsidRPr="004C30EB" w:rsidRDefault="00E33202" w:rsidP="00C44AFD">
            <w:pPr>
              <w:pStyle w:val="TableCourier"/>
            </w:pPr>
            <w:r w:rsidRPr="004C30EB">
              <w:t xml:space="preserve">    }</w:t>
            </w:r>
          </w:p>
          <w:p w14:paraId="0532C70B" w14:textId="77777777" w:rsidR="00E33202" w:rsidRPr="004C30EB" w:rsidRDefault="00E33202" w:rsidP="00C44AFD">
            <w:pPr>
              <w:pStyle w:val="TableCourier"/>
            </w:pPr>
            <w:r w:rsidRPr="004C30EB">
              <w:t xml:space="preserve">  },</w:t>
            </w:r>
          </w:p>
          <w:p w14:paraId="080AB64F" w14:textId="77777777" w:rsidR="00E33202" w:rsidRPr="004C30EB" w:rsidRDefault="00E33202" w:rsidP="00C44AFD">
            <w:pPr>
              <w:pStyle w:val="TableCourier"/>
            </w:pPr>
            <w:r w:rsidRPr="004C30EB">
              <w:t xml:space="preserve">  euiccSignPIR &lt;EUICC_SIGN_PIR&gt;</w:t>
            </w:r>
          </w:p>
          <w:p w14:paraId="1E00B459" w14:textId="77777777" w:rsidR="00E33202" w:rsidRPr="004C30EB" w:rsidRDefault="00E33202" w:rsidP="00C44AFD">
            <w:pPr>
              <w:pStyle w:val="TableCourier"/>
            </w:pPr>
            <w:r w:rsidRPr="004C30EB">
              <w:t>}</w:t>
            </w:r>
          </w:p>
        </w:tc>
      </w:tr>
      <w:tr w:rsidR="00E33202" w:rsidRPr="004C30EB" w14:paraId="55132A33"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33E2CFD5"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t>S_</w:t>
            </w:r>
            <w:r>
              <w:rPr>
                <w:b w:val="0"/>
                <w:color w:val="auto"/>
                <w:sz w:val="18"/>
                <w:szCs w:val="18"/>
                <w:lang w:val="en-GB"/>
              </w:rPr>
              <w:t>PN_</w:t>
            </w:r>
            <w:r w:rsidRPr="004C30EB">
              <w:rPr>
                <w:b w:val="0"/>
                <w:color w:val="auto"/>
                <w:sz w:val="18"/>
                <w:szCs w:val="18"/>
                <w:lang w:val="en-GB"/>
              </w:rPr>
              <w:t>PIR_UNSUP_REMOTE_OP_TYPE</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1F4BEF01"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3F1CBDEC" w14:textId="77777777" w:rsidR="00E33202" w:rsidRPr="004C30EB" w:rsidRDefault="00E33202" w:rsidP="00C44AFD">
            <w:pPr>
              <w:pStyle w:val="TableCourier"/>
            </w:pPr>
            <w:r w:rsidRPr="004C30EB">
              <w:t xml:space="preserve">  profileInstallationResultData {</w:t>
            </w:r>
          </w:p>
          <w:p w14:paraId="4CAEE84A" w14:textId="77777777" w:rsidR="00E33202" w:rsidRPr="004C30EB" w:rsidRDefault="00E33202" w:rsidP="00C44AFD">
            <w:pPr>
              <w:pStyle w:val="TableCourier"/>
            </w:pPr>
            <w:r w:rsidRPr="004C30EB">
              <w:t xml:space="preserve">    transactionId &lt;S_TRANSACTION_ID&gt;,</w:t>
            </w:r>
          </w:p>
          <w:p w14:paraId="6D124BC0" w14:textId="77777777" w:rsidR="00E33202" w:rsidRPr="004C30EB" w:rsidRDefault="00E33202" w:rsidP="00C44AFD">
            <w:pPr>
              <w:pStyle w:val="TableCourier"/>
            </w:pPr>
            <w:r w:rsidRPr="004C30EB">
              <w:t xml:space="preserve">    notificationMetadata {</w:t>
            </w:r>
          </w:p>
          <w:p w14:paraId="71F10207" w14:textId="77777777" w:rsidR="00E33202" w:rsidRPr="004C30EB" w:rsidRDefault="00E33202" w:rsidP="00C44AFD">
            <w:pPr>
              <w:pStyle w:val="TableCourier"/>
            </w:pPr>
            <w:r w:rsidRPr="004C30EB">
              <w:t xml:space="preserve">      seqNumber &lt;SEQ_NUMBER&gt;,</w:t>
            </w:r>
          </w:p>
          <w:p w14:paraId="45E7BB5B" w14:textId="77777777" w:rsidR="00E33202" w:rsidRPr="004C30EB" w:rsidRDefault="00E33202" w:rsidP="00C44AFD">
            <w:pPr>
              <w:pStyle w:val="TableCourier"/>
            </w:pPr>
            <w:r w:rsidRPr="004C30EB">
              <w:t xml:space="preserve">      profileManagementOperation {</w:t>
            </w:r>
          </w:p>
          <w:p w14:paraId="660B72CA" w14:textId="77777777" w:rsidR="00E33202" w:rsidRPr="004C30EB" w:rsidRDefault="00E33202" w:rsidP="00C44AFD">
            <w:pPr>
              <w:pStyle w:val="TableCourier"/>
            </w:pPr>
            <w:r w:rsidRPr="004C30EB">
              <w:t xml:space="preserve">        notificationInstall</w:t>
            </w:r>
          </w:p>
          <w:p w14:paraId="603F9C54" w14:textId="77777777" w:rsidR="00E33202" w:rsidRPr="004C30EB" w:rsidRDefault="00E33202" w:rsidP="00C44AFD">
            <w:pPr>
              <w:pStyle w:val="TableCourier"/>
            </w:pPr>
            <w:r w:rsidRPr="004C30EB">
              <w:t xml:space="preserve">      }, </w:t>
            </w:r>
          </w:p>
          <w:p w14:paraId="035D2068" w14:textId="77777777" w:rsidR="00E33202" w:rsidRPr="004C30EB" w:rsidRDefault="00E33202" w:rsidP="00C44AFD">
            <w:pPr>
              <w:pStyle w:val="TableCourier"/>
            </w:pPr>
            <w:r w:rsidRPr="004C30EB">
              <w:t xml:space="preserve">      notificationAddress #IUT_SM_DP_ADDRESS,</w:t>
            </w:r>
            <w:r w:rsidRPr="004C30EB">
              <w:br/>
              <w:t xml:space="preserve">      iccid #ICCID_OP_PROF1 </w:t>
            </w:r>
          </w:p>
          <w:p w14:paraId="26B0D9C0" w14:textId="77777777" w:rsidR="00E33202" w:rsidRPr="004C30EB" w:rsidRDefault="00E33202" w:rsidP="00C44AFD">
            <w:pPr>
              <w:pStyle w:val="TableCourier"/>
            </w:pPr>
            <w:r w:rsidRPr="004C30EB">
              <w:t xml:space="preserve">    },</w:t>
            </w:r>
          </w:p>
          <w:p w14:paraId="699E556B" w14:textId="77777777" w:rsidR="00E33202" w:rsidRPr="004C30EB" w:rsidRDefault="00E33202" w:rsidP="00C44AFD">
            <w:pPr>
              <w:pStyle w:val="TableCourier"/>
            </w:pPr>
            <w:r w:rsidRPr="004C30EB">
              <w:t xml:space="preserve">    smdpOid #IUT_SM_DP_OID,</w:t>
            </w:r>
          </w:p>
          <w:p w14:paraId="7A3FCC53" w14:textId="77777777" w:rsidR="00E33202" w:rsidRPr="004C30EB" w:rsidRDefault="00E33202" w:rsidP="00C44AFD">
            <w:pPr>
              <w:pStyle w:val="TableCourier"/>
            </w:pPr>
            <w:r w:rsidRPr="004C30EB">
              <w:t xml:space="preserve">    finalResult errorResult : {</w:t>
            </w:r>
          </w:p>
          <w:p w14:paraId="7C8E7FEA" w14:textId="77777777" w:rsidR="00E33202" w:rsidRPr="004C30EB" w:rsidRDefault="00E33202" w:rsidP="00C44AFD">
            <w:pPr>
              <w:pStyle w:val="TableCourier"/>
            </w:pPr>
            <w:r w:rsidRPr="004C30EB">
              <w:t xml:space="preserve">      bppCommandId initialiseSecureChannel,</w:t>
            </w:r>
            <w:r w:rsidRPr="004C30EB" w:rsidDel="00246F7F">
              <w:t xml:space="preserve"> </w:t>
            </w:r>
            <w:r w:rsidRPr="004C30EB">
              <w:t xml:space="preserve"> </w:t>
            </w:r>
          </w:p>
          <w:p w14:paraId="01CE2647" w14:textId="77777777" w:rsidR="00E33202" w:rsidRPr="004C30EB" w:rsidRDefault="00E33202" w:rsidP="00C44AFD">
            <w:pPr>
              <w:pStyle w:val="TableCourier"/>
            </w:pPr>
            <w:r w:rsidRPr="004C30EB">
              <w:t xml:space="preserve">      errorReason   </w:t>
            </w:r>
            <w:r w:rsidRPr="004C30EB">
              <w:br/>
              <w:t xml:space="preserve">      unsupportedRemoteOperationType </w:t>
            </w:r>
          </w:p>
          <w:p w14:paraId="5C9F256B" w14:textId="77777777" w:rsidR="00E33202" w:rsidRPr="004C30EB" w:rsidRDefault="00E33202" w:rsidP="00C44AFD">
            <w:pPr>
              <w:pStyle w:val="TableCourier"/>
            </w:pPr>
            <w:r w:rsidRPr="004C30EB">
              <w:t xml:space="preserve">    }</w:t>
            </w:r>
          </w:p>
          <w:p w14:paraId="606B597B" w14:textId="77777777" w:rsidR="00E33202" w:rsidRPr="004C30EB" w:rsidRDefault="00E33202" w:rsidP="00C44AFD">
            <w:pPr>
              <w:pStyle w:val="TableCourier"/>
            </w:pPr>
            <w:r w:rsidRPr="004C30EB">
              <w:t xml:space="preserve">  },</w:t>
            </w:r>
          </w:p>
          <w:p w14:paraId="1154ABD6" w14:textId="77777777" w:rsidR="00E33202" w:rsidRPr="004C30EB" w:rsidRDefault="00E33202" w:rsidP="00C44AFD">
            <w:pPr>
              <w:pStyle w:val="TableCourier"/>
            </w:pPr>
            <w:r w:rsidRPr="004C30EB">
              <w:t xml:space="preserve">  euiccSignPIR &lt;EUICC_SIGN_PIR&gt;</w:t>
            </w:r>
          </w:p>
          <w:p w14:paraId="7850F6A6" w14:textId="77777777" w:rsidR="00E33202" w:rsidRPr="004C30EB" w:rsidRDefault="00E33202" w:rsidP="00C44AFD">
            <w:pPr>
              <w:pStyle w:val="TableCourier"/>
            </w:pPr>
            <w:r w:rsidRPr="004C30EB">
              <w:t>}</w:t>
            </w:r>
          </w:p>
        </w:tc>
      </w:tr>
      <w:tr w:rsidR="00E33202" w:rsidRPr="004C30EB" w14:paraId="32C589B8"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B46D5F2"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lastRenderedPageBreak/>
              <w:t>S_</w:t>
            </w:r>
            <w:r>
              <w:rPr>
                <w:b w:val="0"/>
                <w:color w:val="auto"/>
                <w:sz w:val="18"/>
                <w:szCs w:val="18"/>
                <w:lang w:val="en-GB"/>
              </w:rPr>
              <w:t>PN_</w:t>
            </w:r>
            <w:r w:rsidRPr="004C30EB">
              <w:rPr>
                <w:b w:val="0"/>
                <w:color w:val="auto"/>
                <w:sz w:val="18"/>
                <w:szCs w:val="18"/>
                <w:lang w:val="en-GB"/>
              </w:rPr>
              <w:t>PIR_UNSUP_PROFILE_CLASS</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478A8293" w14:textId="77777777" w:rsidR="00E33202" w:rsidRPr="004C30EB" w:rsidRDefault="00E33202" w:rsidP="00C44AFD">
            <w:pPr>
              <w:pStyle w:val="TableCourier"/>
            </w:pPr>
            <w:r w:rsidRPr="002040ED">
              <w:rPr>
                <w:lang w:eastAsia="de-DE"/>
              </w:rPr>
              <w:t>response PendingNotification ::= profileInstallationResult :</w:t>
            </w:r>
            <w:r w:rsidRPr="004C30EB">
              <w:t xml:space="preserve"> { </w:t>
            </w:r>
          </w:p>
          <w:p w14:paraId="27C01D31" w14:textId="77777777" w:rsidR="00E33202" w:rsidRPr="004C30EB" w:rsidRDefault="00E33202" w:rsidP="00C44AFD">
            <w:pPr>
              <w:pStyle w:val="TableCourier"/>
            </w:pPr>
            <w:r w:rsidRPr="004C30EB">
              <w:t xml:space="preserve">  profileInstallationResultData {</w:t>
            </w:r>
          </w:p>
          <w:p w14:paraId="102CA7D6" w14:textId="77777777" w:rsidR="00E33202" w:rsidRPr="004C30EB" w:rsidRDefault="00E33202" w:rsidP="00C44AFD">
            <w:pPr>
              <w:pStyle w:val="TableCourier"/>
            </w:pPr>
            <w:r w:rsidRPr="004C30EB">
              <w:t xml:space="preserve">    transactionId &lt;S_TRANSACTION_ID&gt;,</w:t>
            </w:r>
          </w:p>
          <w:p w14:paraId="1C2F77B7" w14:textId="77777777" w:rsidR="00E33202" w:rsidRPr="004C30EB" w:rsidRDefault="00E33202" w:rsidP="00C44AFD">
            <w:pPr>
              <w:pStyle w:val="TableCourier"/>
            </w:pPr>
            <w:r w:rsidRPr="004C30EB">
              <w:t xml:space="preserve">    notificationMetadata {</w:t>
            </w:r>
          </w:p>
          <w:p w14:paraId="64105915" w14:textId="77777777" w:rsidR="00E33202" w:rsidRPr="004C30EB" w:rsidRDefault="00E33202" w:rsidP="00C44AFD">
            <w:pPr>
              <w:pStyle w:val="TableCourier"/>
            </w:pPr>
            <w:r w:rsidRPr="004C30EB">
              <w:t xml:space="preserve">      seqNumber &lt;SEQ_NUMBER&gt;,</w:t>
            </w:r>
          </w:p>
          <w:p w14:paraId="62365DE8" w14:textId="77777777" w:rsidR="00E33202" w:rsidRPr="004C30EB" w:rsidRDefault="00E33202" w:rsidP="00C44AFD">
            <w:pPr>
              <w:pStyle w:val="TableCourier"/>
            </w:pPr>
            <w:r w:rsidRPr="004C30EB">
              <w:t xml:space="preserve">      profileManagementOperation {</w:t>
            </w:r>
          </w:p>
          <w:p w14:paraId="5ABD80F8" w14:textId="77777777" w:rsidR="00E33202" w:rsidRPr="004C30EB" w:rsidRDefault="00E33202" w:rsidP="00C44AFD">
            <w:pPr>
              <w:pStyle w:val="TableCourier"/>
            </w:pPr>
            <w:r w:rsidRPr="004C30EB">
              <w:t xml:space="preserve">        notificationInstall</w:t>
            </w:r>
          </w:p>
          <w:p w14:paraId="33099551" w14:textId="77777777" w:rsidR="00E33202" w:rsidRPr="004C30EB" w:rsidRDefault="00E33202" w:rsidP="00C44AFD">
            <w:pPr>
              <w:pStyle w:val="TableCourier"/>
            </w:pPr>
            <w:r w:rsidRPr="004C30EB">
              <w:t xml:space="preserve">      }, </w:t>
            </w:r>
          </w:p>
          <w:p w14:paraId="11B21B7F" w14:textId="77777777" w:rsidR="00E33202" w:rsidRPr="004C30EB" w:rsidRDefault="00E33202" w:rsidP="00C44AFD">
            <w:pPr>
              <w:pStyle w:val="TableCourier"/>
            </w:pPr>
            <w:r w:rsidRPr="004C30EB">
              <w:t xml:space="preserve">      notificationAddress #IUT_SM_DP_ADDRESS,</w:t>
            </w:r>
            <w:r w:rsidRPr="004C30EB">
              <w:br/>
              <w:t xml:space="preserve">      iccid #ICCID_OP_PROF1 </w:t>
            </w:r>
          </w:p>
          <w:p w14:paraId="78D58D28" w14:textId="77777777" w:rsidR="00E33202" w:rsidRPr="004C30EB" w:rsidRDefault="00E33202" w:rsidP="00C44AFD">
            <w:pPr>
              <w:pStyle w:val="TableCourier"/>
            </w:pPr>
            <w:r w:rsidRPr="004C30EB">
              <w:t xml:space="preserve">    },</w:t>
            </w:r>
          </w:p>
          <w:p w14:paraId="33953650" w14:textId="77777777" w:rsidR="00E33202" w:rsidRPr="004C30EB" w:rsidRDefault="00E33202" w:rsidP="00C44AFD">
            <w:pPr>
              <w:pStyle w:val="TableCourier"/>
            </w:pPr>
            <w:r w:rsidRPr="004C30EB">
              <w:t xml:space="preserve">    smdpOid #IUT_SM_DP_OID,</w:t>
            </w:r>
          </w:p>
          <w:p w14:paraId="7E515B6C" w14:textId="77777777" w:rsidR="00E33202" w:rsidRPr="004C30EB" w:rsidRDefault="00E33202" w:rsidP="00C44AFD">
            <w:pPr>
              <w:pStyle w:val="TableCourier"/>
            </w:pPr>
            <w:r w:rsidRPr="004C30EB">
              <w:t xml:space="preserve">    finalResult errorResult : {</w:t>
            </w:r>
          </w:p>
          <w:p w14:paraId="122D3F90" w14:textId="77777777" w:rsidR="00E33202" w:rsidRPr="004C30EB" w:rsidRDefault="00E33202" w:rsidP="00C44AFD">
            <w:pPr>
              <w:pStyle w:val="TableCourier"/>
            </w:pPr>
            <w:r w:rsidRPr="004C30EB">
              <w:t xml:space="preserve">      bppCommandId storeMetadata,</w:t>
            </w:r>
            <w:r w:rsidRPr="004C30EB" w:rsidDel="00246F7F">
              <w:t xml:space="preserve"> </w:t>
            </w:r>
            <w:r w:rsidRPr="004C30EB">
              <w:t xml:space="preserve"> </w:t>
            </w:r>
          </w:p>
          <w:p w14:paraId="6CEC3E91" w14:textId="77777777" w:rsidR="00E33202" w:rsidRPr="004C30EB" w:rsidRDefault="00E33202" w:rsidP="00C44AFD">
            <w:pPr>
              <w:pStyle w:val="TableCourier"/>
            </w:pPr>
            <w:r w:rsidRPr="004C30EB">
              <w:t xml:space="preserve">      errorReason unsupportedProfileClass</w:t>
            </w:r>
          </w:p>
          <w:p w14:paraId="3E2936EA" w14:textId="77777777" w:rsidR="00E33202" w:rsidRPr="004C30EB" w:rsidRDefault="00E33202" w:rsidP="00C44AFD">
            <w:pPr>
              <w:pStyle w:val="TableCourier"/>
            </w:pPr>
            <w:r w:rsidRPr="004C30EB">
              <w:t xml:space="preserve">    }</w:t>
            </w:r>
          </w:p>
          <w:p w14:paraId="4E2C7AC3" w14:textId="77777777" w:rsidR="00E33202" w:rsidRPr="004C30EB" w:rsidRDefault="00E33202" w:rsidP="00C44AFD">
            <w:pPr>
              <w:pStyle w:val="TableCourier"/>
            </w:pPr>
            <w:r w:rsidRPr="004C30EB">
              <w:t xml:space="preserve">  },</w:t>
            </w:r>
          </w:p>
          <w:p w14:paraId="1B6E56D2" w14:textId="77777777" w:rsidR="00E33202" w:rsidRPr="004C30EB" w:rsidRDefault="00E33202" w:rsidP="00C44AFD">
            <w:pPr>
              <w:pStyle w:val="TableCourier"/>
            </w:pPr>
            <w:r w:rsidRPr="004C30EB">
              <w:t xml:space="preserve">  euiccSignPIR &lt;EUICC_SIGN_PIR&gt;</w:t>
            </w:r>
          </w:p>
          <w:p w14:paraId="730570CE" w14:textId="77777777" w:rsidR="00E33202" w:rsidRPr="004C30EB" w:rsidRDefault="00E33202" w:rsidP="00C44AFD">
            <w:pPr>
              <w:pStyle w:val="TableCourier"/>
            </w:pPr>
            <w:r w:rsidRPr="004C30EB">
              <w:t>}</w:t>
            </w:r>
          </w:p>
        </w:tc>
      </w:tr>
      <w:tr w:rsidR="00E33202" w:rsidRPr="004C30EB" w14:paraId="6AD35D60"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F412D7C"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t>S_</w:t>
            </w:r>
            <w:r>
              <w:rPr>
                <w:b w:val="0"/>
                <w:color w:val="auto"/>
                <w:sz w:val="18"/>
                <w:szCs w:val="18"/>
                <w:lang w:val="en-GB"/>
              </w:rPr>
              <w:t>PN_</w:t>
            </w:r>
            <w:r w:rsidRPr="004C30EB">
              <w:rPr>
                <w:b w:val="0"/>
                <w:color w:val="auto"/>
                <w:sz w:val="18"/>
                <w:szCs w:val="18"/>
                <w:lang w:val="en-GB"/>
              </w:rPr>
              <w:t>PIR_SCP03T_STRUCTURE_ERROR</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627ADF7D"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1EDC9867" w14:textId="77777777" w:rsidR="00E33202" w:rsidRPr="004C30EB" w:rsidRDefault="00E33202" w:rsidP="00C44AFD">
            <w:pPr>
              <w:pStyle w:val="TableCourier"/>
            </w:pPr>
            <w:r w:rsidRPr="004C30EB">
              <w:t xml:space="preserve">  profileInstallationResultData {</w:t>
            </w:r>
          </w:p>
          <w:p w14:paraId="0FCF60AB" w14:textId="77777777" w:rsidR="00E33202" w:rsidRPr="004C30EB" w:rsidRDefault="00E33202" w:rsidP="00C44AFD">
            <w:pPr>
              <w:pStyle w:val="TableCourier"/>
            </w:pPr>
            <w:r w:rsidRPr="004C30EB">
              <w:t xml:space="preserve">    transactionId &lt;S_TRANSACTION_ID&gt;, </w:t>
            </w:r>
          </w:p>
          <w:p w14:paraId="21BC2AE8" w14:textId="77777777" w:rsidR="00E33202" w:rsidRPr="004C30EB" w:rsidRDefault="00E33202" w:rsidP="00C44AFD">
            <w:pPr>
              <w:pStyle w:val="TableCourier"/>
            </w:pPr>
            <w:r w:rsidRPr="004C30EB">
              <w:t xml:space="preserve">    notificationMetadata {</w:t>
            </w:r>
          </w:p>
          <w:p w14:paraId="4AC6D541" w14:textId="77777777" w:rsidR="00E33202" w:rsidRPr="004C30EB" w:rsidRDefault="00E33202" w:rsidP="00C44AFD">
            <w:pPr>
              <w:pStyle w:val="TableCourier"/>
            </w:pPr>
            <w:r w:rsidRPr="004C30EB">
              <w:t xml:space="preserve">      seqNumber &lt;SEQ_NUMBER&gt;,</w:t>
            </w:r>
          </w:p>
          <w:p w14:paraId="48F009B0" w14:textId="77777777" w:rsidR="00E33202" w:rsidRPr="004C30EB" w:rsidRDefault="00E33202" w:rsidP="00C44AFD">
            <w:pPr>
              <w:pStyle w:val="TableCourier"/>
            </w:pPr>
            <w:r w:rsidRPr="004C30EB">
              <w:t xml:space="preserve">      profileManagementOperation {</w:t>
            </w:r>
          </w:p>
          <w:p w14:paraId="3BB06E11" w14:textId="77777777" w:rsidR="00E33202" w:rsidRPr="004C30EB" w:rsidRDefault="00E33202" w:rsidP="00C44AFD">
            <w:pPr>
              <w:pStyle w:val="TableCourier"/>
            </w:pPr>
            <w:r w:rsidRPr="004C30EB">
              <w:t xml:space="preserve">        notificationInstall</w:t>
            </w:r>
          </w:p>
          <w:p w14:paraId="7A7B66CD" w14:textId="77777777" w:rsidR="00E33202" w:rsidRPr="004C30EB" w:rsidRDefault="00E33202" w:rsidP="00C44AFD">
            <w:pPr>
              <w:pStyle w:val="TableCourier"/>
            </w:pPr>
            <w:r w:rsidRPr="004C30EB">
              <w:t xml:space="preserve">      }, </w:t>
            </w:r>
          </w:p>
          <w:p w14:paraId="6B23C480" w14:textId="77777777" w:rsidR="00E33202" w:rsidRPr="004C30EB" w:rsidRDefault="00E33202" w:rsidP="00C44AFD">
            <w:pPr>
              <w:pStyle w:val="TableCourier"/>
            </w:pPr>
            <w:r w:rsidRPr="004C30EB">
              <w:t xml:space="preserve">      notificationAddress #IUT_SM_DP_ADDRESS,</w:t>
            </w:r>
          </w:p>
          <w:p w14:paraId="5636506B" w14:textId="77777777" w:rsidR="00E33202" w:rsidRPr="004C30EB" w:rsidRDefault="00E33202" w:rsidP="00C44AFD">
            <w:pPr>
              <w:pStyle w:val="TableCourier"/>
            </w:pPr>
            <w:r w:rsidRPr="004C30EB">
              <w:t xml:space="preserve">      iccid #ICCID_OP_PROF1</w:t>
            </w:r>
          </w:p>
          <w:p w14:paraId="7CB804B1" w14:textId="77777777" w:rsidR="00E33202" w:rsidRPr="004C30EB" w:rsidRDefault="00E33202" w:rsidP="00C44AFD">
            <w:pPr>
              <w:pStyle w:val="TableCourier"/>
            </w:pPr>
            <w:r w:rsidRPr="004C30EB">
              <w:t xml:space="preserve">    },</w:t>
            </w:r>
          </w:p>
          <w:p w14:paraId="3A98E2C0" w14:textId="77777777" w:rsidR="00E33202" w:rsidRPr="004C30EB" w:rsidRDefault="00E33202" w:rsidP="00C44AFD">
            <w:pPr>
              <w:pStyle w:val="TableCourier"/>
            </w:pPr>
            <w:r w:rsidRPr="004C30EB">
              <w:t xml:space="preserve">    smdpOid #IUT_SM_DP_OID,</w:t>
            </w:r>
          </w:p>
          <w:p w14:paraId="163FC1AF" w14:textId="77777777" w:rsidR="00E33202" w:rsidRPr="004C30EB" w:rsidRDefault="00E33202" w:rsidP="00C44AFD">
            <w:pPr>
              <w:pStyle w:val="TableCourier"/>
            </w:pPr>
            <w:r w:rsidRPr="004C30EB">
              <w:t xml:space="preserve">    finalResult errorResult : {</w:t>
            </w:r>
          </w:p>
          <w:p w14:paraId="26F61990" w14:textId="77777777" w:rsidR="00E33202" w:rsidRPr="004C30EB" w:rsidRDefault="00E33202" w:rsidP="00C44AFD">
            <w:pPr>
              <w:pStyle w:val="TableCourier"/>
            </w:pPr>
            <w:r w:rsidRPr="004C30EB">
              <w:t xml:space="preserve">      bppCommandId storeMetadata, </w:t>
            </w:r>
          </w:p>
          <w:p w14:paraId="4A3F6BA0" w14:textId="77777777" w:rsidR="00E33202" w:rsidRPr="004C30EB" w:rsidRDefault="00E33202" w:rsidP="00C44AFD">
            <w:pPr>
              <w:pStyle w:val="TableCourier"/>
            </w:pPr>
            <w:r w:rsidRPr="004C30EB">
              <w:t xml:space="preserve">      errorReason scp03tStructureError</w:t>
            </w:r>
          </w:p>
          <w:p w14:paraId="7E10A972" w14:textId="77777777" w:rsidR="00E33202" w:rsidRPr="004C30EB" w:rsidRDefault="00E33202" w:rsidP="00C44AFD">
            <w:pPr>
              <w:pStyle w:val="TableCourier"/>
            </w:pPr>
            <w:r w:rsidRPr="004C30EB">
              <w:t xml:space="preserve">    }</w:t>
            </w:r>
          </w:p>
          <w:p w14:paraId="60416FD3" w14:textId="77777777" w:rsidR="00E33202" w:rsidRPr="004C30EB" w:rsidRDefault="00E33202" w:rsidP="00C44AFD">
            <w:pPr>
              <w:pStyle w:val="TableCourier"/>
            </w:pPr>
            <w:r w:rsidRPr="004C30EB">
              <w:t xml:space="preserve">  },</w:t>
            </w:r>
          </w:p>
          <w:p w14:paraId="496BE3C5" w14:textId="77777777" w:rsidR="00E33202" w:rsidRPr="004C30EB" w:rsidRDefault="00E33202" w:rsidP="00C44AFD">
            <w:pPr>
              <w:pStyle w:val="TableCourier"/>
            </w:pPr>
            <w:r w:rsidRPr="004C30EB">
              <w:t xml:space="preserve">  euiccSignPIR &lt;EUICC_SIGN_PIR&gt;</w:t>
            </w:r>
          </w:p>
          <w:p w14:paraId="4B0DC88B" w14:textId="77777777" w:rsidR="00E33202" w:rsidRPr="004C30EB" w:rsidRDefault="00E33202" w:rsidP="00C44AFD">
            <w:pPr>
              <w:pStyle w:val="TableCourier"/>
            </w:pPr>
            <w:r w:rsidRPr="004C30EB">
              <w:t>}</w:t>
            </w:r>
          </w:p>
        </w:tc>
      </w:tr>
      <w:tr w:rsidR="00E33202" w:rsidRPr="004C30EB" w14:paraId="7DC975F6"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49B226C2"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lastRenderedPageBreak/>
              <w:t>S_</w:t>
            </w:r>
            <w:r>
              <w:rPr>
                <w:b w:val="0"/>
                <w:color w:val="auto"/>
                <w:sz w:val="18"/>
                <w:szCs w:val="18"/>
                <w:lang w:val="en-GB"/>
              </w:rPr>
              <w:t>PN_</w:t>
            </w:r>
            <w:r w:rsidRPr="004C30EB">
              <w:rPr>
                <w:b w:val="0"/>
                <w:color w:val="auto"/>
                <w:sz w:val="18"/>
                <w:szCs w:val="18"/>
                <w:lang w:val="en-GB"/>
              </w:rPr>
              <w:t>PIR_SCP03T_SECURITY_ERROR</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5285B61E"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6EA88E56" w14:textId="77777777" w:rsidR="00E33202" w:rsidRPr="004C30EB" w:rsidRDefault="00E33202" w:rsidP="00C44AFD">
            <w:pPr>
              <w:pStyle w:val="TableCourier"/>
            </w:pPr>
            <w:r w:rsidRPr="004C30EB">
              <w:t xml:space="preserve">  profileInstallationResultData {</w:t>
            </w:r>
          </w:p>
          <w:p w14:paraId="53697998" w14:textId="77777777" w:rsidR="00E33202" w:rsidRPr="004C30EB" w:rsidRDefault="00E33202" w:rsidP="00C44AFD">
            <w:pPr>
              <w:pStyle w:val="TableCourier"/>
            </w:pPr>
            <w:r w:rsidRPr="004C30EB">
              <w:t xml:space="preserve">    transactionId &lt;S_TRANSACTION_ID&gt;, </w:t>
            </w:r>
          </w:p>
          <w:p w14:paraId="106A9BE8" w14:textId="77777777" w:rsidR="00E33202" w:rsidRPr="004C30EB" w:rsidRDefault="00E33202" w:rsidP="00C44AFD">
            <w:pPr>
              <w:pStyle w:val="TableCourier"/>
            </w:pPr>
            <w:r w:rsidRPr="004C30EB">
              <w:t xml:space="preserve">    notificationMetadata {</w:t>
            </w:r>
          </w:p>
          <w:p w14:paraId="64EBC508" w14:textId="77777777" w:rsidR="00E33202" w:rsidRPr="004C30EB" w:rsidRDefault="00E33202" w:rsidP="00C44AFD">
            <w:pPr>
              <w:pStyle w:val="TableCourier"/>
            </w:pPr>
            <w:r w:rsidRPr="004C30EB">
              <w:t xml:space="preserve">      seqNumber &lt;SEQ_NUMBER&gt;,</w:t>
            </w:r>
          </w:p>
          <w:p w14:paraId="43F2B51F" w14:textId="77777777" w:rsidR="00E33202" w:rsidRPr="004C30EB" w:rsidRDefault="00E33202" w:rsidP="00C44AFD">
            <w:pPr>
              <w:pStyle w:val="TableCourier"/>
            </w:pPr>
            <w:r w:rsidRPr="004C30EB">
              <w:t xml:space="preserve">      profileManagementOperation {</w:t>
            </w:r>
          </w:p>
          <w:p w14:paraId="511B51B5" w14:textId="77777777" w:rsidR="00E33202" w:rsidRPr="004C30EB" w:rsidRDefault="00E33202" w:rsidP="00C44AFD">
            <w:pPr>
              <w:pStyle w:val="TableCourier"/>
            </w:pPr>
            <w:r w:rsidRPr="004C30EB">
              <w:t xml:space="preserve">        notificationInstall</w:t>
            </w:r>
          </w:p>
          <w:p w14:paraId="201A78BA" w14:textId="77777777" w:rsidR="00E33202" w:rsidRPr="004C30EB" w:rsidRDefault="00E33202" w:rsidP="00C44AFD">
            <w:pPr>
              <w:pStyle w:val="TableCourier"/>
            </w:pPr>
            <w:r w:rsidRPr="004C30EB">
              <w:t xml:space="preserve">      }, </w:t>
            </w:r>
          </w:p>
          <w:p w14:paraId="32964798" w14:textId="77777777" w:rsidR="00E33202" w:rsidRPr="004C30EB" w:rsidRDefault="00E33202" w:rsidP="00C44AFD">
            <w:pPr>
              <w:pStyle w:val="TableCourier"/>
            </w:pPr>
            <w:r w:rsidRPr="004C30EB">
              <w:t xml:space="preserve">      notificationAddress #IUT_SM_DP_ADDRESS,</w:t>
            </w:r>
          </w:p>
          <w:p w14:paraId="4A456BC2" w14:textId="77777777" w:rsidR="00E33202" w:rsidRPr="004C30EB" w:rsidRDefault="00E33202" w:rsidP="00C44AFD">
            <w:pPr>
              <w:pStyle w:val="TableCourier"/>
            </w:pPr>
            <w:r w:rsidRPr="004C30EB">
              <w:t xml:space="preserve">      iccid #ICCID_OP_PROF1</w:t>
            </w:r>
          </w:p>
          <w:p w14:paraId="6443CDA3" w14:textId="77777777" w:rsidR="00E33202" w:rsidRPr="004C30EB" w:rsidRDefault="00E33202" w:rsidP="00C44AFD">
            <w:pPr>
              <w:pStyle w:val="TableCourier"/>
            </w:pPr>
            <w:r w:rsidRPr="004C30EB">
              <w:t xml:space="preserve">    },</w:t>
            </w:r>
          </w:p>
          <w:p w14:paraId="1834D017" w14:textId="77777777" w:rsidR="00E33202" w:rsidRPr="004C30EB" w:rsidRDefault="00E33202" w:rsidP="00C44AFD">
            <w:pPr>
              <w:pStyle w:val="TableCourier"/>
            </w:pPr>
            <w:r w:rsidRPr="004C30EB">
              <w:t xml:space="preserve">    smdpOid #IUT_SM_DP_OID,</w:t>
            </w:r>
          </w:p>
          <w:p w14:paraId="3D1FCF15" w14:textId="77777777" w:rsidR="00E33202" w:rsidRPr="004C30EB" w:rsidRDefault="00E33202" w:rsidP="00C44AFD">
            <w:pPr>
              <w:pStyle w:val="TableCourier"/>
            </w:pPr>
            <w:r w:rsidRPr="004C30EB">
              <w:t xml:space="preserve">    finalResult errorResult : {</w:t>
            </w:r>
          </w:p>
          <w:p w14:paraId="08583279" w14:textId="77777777" w:rsidR="00E33202" w:rsidRPr="004C30EB" w:rsidRDefault="00E33202" w:rsidP="00C44AFD">
            <w:pPr>
              <w:pStyle w:val="TableCourier"/>
            </w:pPr>
            <w:r w:rsidRPr="004C30EB">
              <w:t xml:space="preserve">      bppCommandId replaceSessionKeys, </w:t>
            </w:r>
          </w:p>
          <w:p w14:paraId="3A94F744" w14:textId="77777777" w:rsidR="00E33202" w:rsidRPr="004C30EB" w:rsidRDefault="00E33202" w:rsidP="00C44AFD">
            <w:pPr>
              <w:pStyle w:val="TableCourier"/>
            </w:pPr>
            <w:r w:rsidRPr="004C30EB">
              <w:t xml:space="preserve">      errorReason scp03tSecurityError</w:t>
            </w:r>
          </w:p>
          <w:p w14:paraId="7FDEC517" w14:textId="77777777" w:rsidR="00E33202" w:rsidRPr="004C30EB" w:rsidRDefault="00E33202" w:rsidP="00C44AFD">
            <w:pPr>
              <w:pStyle w:val="TableCourier"/>
            </w:pPr>
            <w:r w:rsidRPr="004C30EB">
              <w:t xml:space="preserve">    }</w:t>
            </w:r>
          </w:p>
          <w:p w14:paraId="203BF7F2" w14:textId="77777777" w:rsidR="00E33202" w:rsidRPr="004C30EB" w:rsidRDefault="00E33202" w:rsidP="00C44AFD">
            <w:pPr>
              <w:pStyle w:val="TableCourier"/>
            </w:pPr>
            <w:r w:rsidRPr="004C30EB">
              <w:t xml:space="preserve">  },</w:t>
            </w:r>
          </w:p>
          <w:p w14:paraId="37A3CAAB" w14:textId="77777777" w:rsidR="00E33202" w:rsidRPr="004C30EB" w:rsidRDefault="00E33202" w:rsidP="00C44AFD">
            <w:pPr>
              <w:pStyle w:val="TableCourier"/>
            </w:pPr>
            <w:r w:rsidRPr="004C30EB">
              <w:t xml:space="preserve">  euiccSignPIR &lt;EUICC_SIGN_PIR&gt;</w:t>
            </w:r>
          </w:p>
          <w:p w14:paraId="21A2CE1A" w14:textId="77777777" w:rsidR="00E33202" w:rsidRPr="004C30EB" w:rsidRDefault="00E33202" w:rsidP="00C44AFD">
            <w:pPr>
              <w:pStyle w:val="TableCourier"/>
            </w:pPr>
            <w:r w:rsidRPr="004C30EB">
              <w:t>}</w:t>
            </w:r>
          </w:p>
        </w:tc>
      </w:tr>
      <w:tr w:rsidR="00E33202" w:rsidRPr="004C30EB" w14:paraId="4CB24A8B"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34BF5940"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t>S_</w:t>
            </w:r>
            <w:r>
              <w:rPr>
                <w:b w:val="0"/>
                <w:color w:val="auto"/>
                <w:sz w:val="18"/>
                <w:szCs w:val="18"/>
                <w:lang w:val="en-GB"/>
              </w:rPr>
              <w:t>PN_</w:t>
            </w:r>
            <w:r w:rsidRPr="004C30EB">
              <w:rPr>
                <w:b w:val="0"/>
                <w:color w:val="auto"/>
                <w:sz w:val="18"/>
                <w:szCs w:val="18"/>
                <w:lang w:val="en-GB"/>
              </w:rPr>
              <w:t>PIR_ICCID_ALREADY_EXISTS</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2BCFC1E5"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5C4E3945" w14:textId="77777777" w:rsidR="00E33202" w:rsidRPr="004C30EB" w:rsidRDefault="00E33202" w:rsidP="00C44AFD">
            <w:pPr>
              <w:pStyle w:val="TableCourier"/>
            </w:pPr>
            <w:r w:rsidRPr="004C30EB">
              <w:t xml:space="preserve">  profileInstallationResultData {</w:t>
            </w:r>
          </w:p>
          <w:p w14:paraId="3FF7E60E" w14:textId="77777777" w:rsidR="00E33202" w:rsidRPr="004C30EB" w:rsidRDefault="00E33202" w:rsidP="00C44AFD">
            <w:pPr>
              <w:pStyle w:val="TableCourier"/>
            </w:pPr>
            <w:r w:rsidRPr="004C30EB">
              <w:t xml:space="preserve">    transactionId &lt;S_TRANSACTION_ID&gt;, </w:t>
            </w:r>
          </w:p>
          <w:p w14:paraId="244186B2" w14:textId="77777777" w:rsidR="00E33202" w:rsidRPr="004C30EB" w:rsidRDefault="00E33202" w:rsidP="00C44AFD">
            <w:pPr>
              <w:pStyle w:val="TableCourier"/>
            </w:pPr>
            <w:r w:rsidRPr="004C30EB">
              <w:t xml:space="preserve">    notificationMetadata {</w:t>
            </w:r>
          </w:p>
          <w:p w14:paraId="00D92BD1" w14:textId="77777777" w:rsidR="00E33202" w:rsidRPr="004C30EB" w:rsidRDefault="00E33202" w:rsidP="00C44AFD">
            <w:pPr>
              <w:pStyle w:val="TableCourier"/>
            </w:pPr>
            <w:r w:rsidRPr="004C30EB">
              <w:t xml:space="preserve">      seqNumber &lt;SEQ_NUMBER&gt;,</w:t>
            </w:r>
          </w:p>
          <w:p w14:paraId="2672998A" w14:textId="77777777" w:rsidR="00E33202" w:rsidRPr="004C30EB" w:rsidRDefault="00E33202" w:rsidP="00C44AFD">
            <w:pPr>
              <w:pStyle w:val="TableCourier"/>
            </w:pPr>
            <w:r w:rsidRPr="004C30EB">
              <w:t xml:space="preserve">      profileManagementOperation {</w:t>
            </w:r>
          </w:p>
          <w:p w14:paraId="157907D9" w14:textId="77777777" w:rsidR="00E33202" w:rsidRPr="004C30EB" w:rsidRDefault="00E33202" w:rsidP="00C44AFD">
            <w:pPr>
              <w:pStyle w:val="TableCourier"/>
            </w:pPr>
            <w:r w:rsidRPr="004C30EB">
              <w:t xml:space="preserve">        notificationInstall</w:t>
            </w:r>
          </w:p>
          <w:p w14:paraId="5F2EBE19" w14:textId="77777777" w:rsidR="00E33202" w:rsidRPr="004C30EB" w:rsidRDefault="00E33202" w:rsidP="00C44AFD">
            <w:pPr>
              <w:pStyle w:val="TableCourier"/>
            </w:pPr>
            <w:r w:rsidRPr="004C30EB">
              <w:t xml:space="preserve">      }, </w:t>
            </w:r>
          </w:p>
          <w:p w14:paraId="1F3FB85D" w14:textId="77777777" w:rsidR="00E33202" w:rsidRPr="004C30EB" w:rsidRDefault="00E33202" w:rsidP="00C44AFD">
            <w:pPr>
              <w:pStyle w:val="TableCourier"/>
            </w:pPr>
            <w:r w:rsidRPr="004C30EB">
              <w:t xml:space="preserve">      notificationAddress #IUT_SM_DP_ADDRESS,</w:t>
            </w:r>
          </w:p>
          <w:p w14:paraId="6A907989" w14:textId="77777777" w:rsidR="00E33202" w:rsidRPr="004C30EB" w:rsidRDefault="00E33202" w:rsidP="00C44AFD">
            <w:pPr>
              <w:pStyle w:val="TableCourier"/>
            </w:pPr>
            <w:r w:rsidRPr="004C30EB">
              <w:t xml:space="preserve">      iccid #ICCID_OP_PROF1</w:t>
            </w:r>
          </w:p>
          <w:p w14:paraId="43936DFC" w14:textId="77777777" w:rsidR="00E33202" w:rsidRPr="004C30EB" w:rsidRDefault="00E33202" w:rsidP="00C44AFD">
            <w:pPr>
              <w:pStyle w:val="TableCourier"/>
            </w:pPr>
            <w:r w:rsidRPr="004C30EB">
              <w:t xml:space="preserve">    },</w:t>
            </w:r>
          </w:p>
          <w:p w14:paraId="09EF47FF" w14:textId="77777777" w:rsidR="00E33202" w:rsidRPr="004C30EB" w:rsidRDefault="00E33202" w:rsidP="00C44AFD">
            <w:pPr>
              <w:pStyle w:val="TableCourier"/>
            </w:pPr>
            <w:r w:rsidRPr="004C30EB">
              <w:t xml:space="preserve">    smdpOid #IUT_SM_DP_OID,</w:t>
            </w:r>
          </w:p>
          <w:p w14:paraId="3BA9C73F" w14:textId="77777777" w:rsidR="00E33202" w:rsidRPr="004C30EB" w:rsidRDefault="00E33202" w:rsidP="00C44AFD">
            <w:pPr>
              <w:pStyle w:val="TableCourier"/>
            </w:pPr>
            <w:r w:rsidRPr="004C30EB">
              <w:t xml:space="preserve">    finalResult errorResult : {</w:t>
            </w:r>
          </w:p>
          <w:p w14:paraId="7B4D8BE8" w14:textId="77777777" w:rsidR="00E33202" w:rsidRPr="004C30EB" w:rsidRDefault="00E33202" w:rsidP="00C44AFD">
            <w:pPr>
              <w:pStyle w:val="TableCourier"/>
            </w:pPr>
            <w:r w:rsidRPr="004C30EB">
              <w:t xml:space="preserve">      bppCommandId storeMetadata, </w:t>
            </w:r>
          </w:p>
          <w:p w14:paraId="68FD432F" w14:textId="77777777" w:rsidR="00E33202" w:rsidRPr="004C30EB" w:rsidRDefault="00E33202" w:rsidP="00C44AFD">
            <w:pPr>
              <w:pStyle w:val="TableCourier"/>
            </w:pPr>
            <w:r w:rsidRPr="004C30EB">
              <w:t xml:space="preserve">      errorReason     </w:t>
            </w:r>
            <w:r w:rsidRPr="004C30EB">
              <w:br/>
              <w:t xml:space="preserve">  installFailedDueToIccidAlreadyExistsOnEuicc</w:t>
            </w:r>
          </w:p>
          <w:p w14:paraId="57073E4F" w14:textId="77777777" w:rsidR="00E33202" w:rsidRPr="004C30EB" w:rsidRDefault="00E33202" w:rsidP="00C44AFD">
            <w:pPr>
              <w:pStyle w:val="TableCourier"/>
            </w:pPr>
            <w:r w:rsidRPr="004C30EB">
              <w:t xml:space="preserve">    }</w:t>
            </w:r>
          </w:p>
          <w:p w14:paraId="4BEE4D8A" w14:textId="77777777" w:rsidR="00E33202" w:rsidRPr="004C30EB" w:rsidRDefault="00E33202" w:rsidP="00C44AFD">
            <w:pPr>
              <w:pStyle w:val="TableCourier"/>
            </w:pPr>
            <w:r w:rsidRPr="004C30EB">
              <w:t xml:space="preserve">  },</w:t>
            </w:r>
          </w:p>
          <w:p w14:paraId="1021961B" w14:textId="77777777" w:rsidR="00E33202" w:rsidRPr="004C30EB" w:rsidRDefault="00E33202" w:rsidP="00C44AFD">
            <w:pPr>
              <w:pStyle w:val="TableCourier"/>
            </w:pPr>
            <w:r w:rsidRPr="004C30EB">
              <w:t xml:space="preserve">  euiccSignPIR &lt;EUICC_SIGN_PIR&gt;</w:t>
            </w:r>
          </w:p>
          <w:p w14:paraId="73883DA8" w14:textId="77777777" w:rsidR="00E33202" w:rsidRPr="004C30EB" w:rsidRDefault="00E33202" w:rsidP="00C44AFD">
            <w:pPr>
              <w:pStyle w:val="TableCourier"/>
            </w:pPr>
            <w:r w:rsidRPr="004C30EB">
              <w:t>}</w:t>
            </w:r>
          </w:p>
        </w:tc>
      </w:tr>
      <w:tr w:rsidR="00E33202" w:rsidRPr="004C30EB" w14:paraId="02931448"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6EE2A1B7"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lastRenderedPageBreak/>
              <w:t>S_</w:t>
            </w:r>
            <w:r>
              <w:rPr>
                <w:b w:val="0"/>
                <w:color w:val="auto"/>
                <w:sz w:val="18"/>
                <w:szCs w:val="18"/>
                <w:lang w:val="en-GB"/>
              </w:rPr>
              <w:t>PN_</w:t>
            </w:r>
            <w:r w:rsidRPr="004C30EB">
              <w:rPr>
                <w:b w:val="0"/>
                <w:color w:val="auto"/>
                <w:sz w:val="18"/>
                <w:szCs w:val="18"/>
                <w:lang w:val="en-GB"/>
              </w:rPr>
              <w:t>PIR_INSUFFICIENT_MEMORY</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0762E6EA"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7841552E" w14:textId="77777777" w:rsidR="00E33202" w:rsidRPr="004C30EB" w:rsidRDefault="00E33202" w:rsidP="00C44AFD">
            <w:pPr>
              <w:pStyle w:val="TableCourier"/>
            </w:pPr>
            <w:r w:rsidRPr="004C30EB">
              <w:t xml:space="preserve">  profileInstallationResultData {</w:t>
            </w:r>
          </w:p>
          <w:p w14:paraId="7D6DAC0F" w14:textId="77777777" w:rsidR="00E33202" w:rsidRPr="004C30EB" w:rsidRDefault="00E33202" w:rsidP="00C44AFD">
            <w:pPr>
              <w:pStyle w:val="TableCourier"/>
            </w:pPr>
            <w:r w:rsidRPr="004C30EB">
              <w:t xml:space="preserve">    transactionId &lt;S_TRANSACTION_ID&gt;, </w:t>
            </w:r>
          </w:p>
          <w:p w14:paraId="736EC072" w14:textId="77777777" w:rsidR="00E33202" w:rsidRPr="004C30EB" w:rsidRDefault="00E33202" w:rsidP="00C44AFD">
            <w:pPr>
              <w:pStyle w:val="TableCourier"/>
            </w:pPr>
            <w:r w:rsidRPr="004C30EB">
              <w:t xml:space="preserve">    notificationMetadata {</w:t>
            </w:r>
          </w:p>
          <w:p w14:paraId="7AD9BF22" w14:textId="77777777" w:rsidR="00E33202" w:rsidRPr="004C30EB" w:rsidRDefault="00E33202" w:rsidP="00C44AFD">
            <w:pPr>
              <w:pStyle w:val="TableCourier"/>
            </w:pPr>
            <w:r w:rsidRPr="004C30EB">
              <w:t xml:space="preserve">      seqNumber &lt;SEQ_NUMBER&gt;,</w:t>
            </w:r>
          </w:p>
          <w:p w14:paraId="0E8686F2" w14:textId="77777777" w:rsidR="00E33202" w:rsidRPr="004C30EB" w:rsidRDefault="00E33202" w:rsidP="00C44AFD">
            <w:pPr>
              <w:pStyle w:val="TableCourier"/>
            </w:pPr>
            <w:r w:rsidRPr="004C30EB">
              <w:t xml:space="preserve">      profileManagementOperation {</w:t>
            </w:r>
          </w:p>
          <w:p w14:paraId="59F3B4AD" w14:textId="77777777" w:rsidR="00E33202" w:rsidRPr="004C30EB" w:rsidRDefault="00E33202" w:rsidP="00C44AFD">
            <w:pPr>
              <w:pStyle w:val="TableCourier"/>
            </w:pPr>
            <w:r w:rsidRPr="004C30EB">
              <w:t xml:space="preserve">        notificationInstall</w:t>
            </w:r>
          </w:p>
          <w:p w14:paraId="7567249D" w14:textId="77777777" w:rsidR="00E33202" w:rsidRPr="004C30EB" w:rsidRDefault="00E33202" w:rsidP="00C44AFD">
            <w:pPr>
              <w:pStyle w:val="TableCourier"/>
            </w:pPr>
            <w:r w:rsidRPr="004C30EB">
              <w:t xml:space="preserve">      }, </w:t>
            </w:r>
          </w:p>
          <w:p w14:paraId="10F49E17" w14:textId="77777777" w:rsidR="00E33202" w:rsidRPr="004C30EB" w:rsidRDefault="00E33202" w:rsidP="00C44AFD">
            <w:pPr>
              <w:pStyle w:val="TableCourier"/>
            </w:pPr>
            <w:r w:rsidRPr="004C30EB">
              <w:t xml:space="preserve">      notificationAddress #IUT_SM_DP_ADDRESS,</w:t>
            </w:r>
          </w:p>
          <w:p w14:paraId="13617FFF" w14:textId="77777777" w:rsidR="00E33202" w:rsidRPr="004C30EB" w:rsidRDefault="00E33202" w:rsidP="00C44AFD">
            <w:pPr>
              <w:pStyle w:val="TableCourier"/>
            </w:pPr>
            <w:r w:rsidRPr="004C30EB">
              <w:t xml:space="preserve">      iccid #ICCID_OP_PROF1</w:t>
            </w:r>
          </w:p>
          <w:p w14:paraId="1E78107D" w14:textId="77777777" w:rsidR="00E33202" w:rsidRPr="004C30EB" w:rsidRDefault="00E33202" w:rsidP="00C44AFD">
            <w:pPr>
              <w:pStyle w:val="TableCourier"/>
            </w:pPr>
            <w:r w:rsidRPr="004C30EB">
              <w:t xml:space="preserve">    },</w:t>
            </w:r>
          </w:p>
          <w:p w14:paraId="7F1D3D62" w14:textId="77777777" w:rsidR="00E33202" w:rsidRPr="004C30EB" w:rsidRDefault="00E33202" w:rsidP="00C44AFD">
            <w:pPr>
              <w:pStyle w:val="TableCourier"/>
            </w:pPr>
            <w:r w:rsidRPr="004C30EB">
              <w:t xml:space="preserve">    smdpOid #IUT_SM_DP_OID,</w:t>
            </w:r>
          </w:p>
          <w:p w14:paraId="1FC8DEBA" w14:textId="77777777" w:rsidR="00E33202" w:rsidRPr="004C30EB" w:rsidRDefault="00E33202" w:rsidP="00C44AFD">
            <w:pPr>
              <w:pStyle w:val="TableCourier"/>
            </w:pPr>
            <w:r w:rsidRPr="004C30EB">
              <w:t xml:space="preserve">    finalResult errorResult : {</w:t>
            </w:r>
          </w:p>
          <w:p w14:paraId="78153E70" w14:textId="77777777" w:rsidR="00E33202" w:rsidRPr="004C30EB" w:rsidRDefault="00E33202" w:rsidP="00C44AFD">
            <w:pPr>
              <w:pStyle w:val="TableCourier"/>
            </w:pPr>
            <w:r w:rsidRPr="004C30EB">
              <w:t xml:space="preserve">      bppCommandId storeMetadata, </w:t>
            </w:r>
          </w:p>
          <w:p w14:paraId="620949B8" w14:textId="77777777" w:rsidR="00E33202" w:rsidRPr="004C30EB" w:rsidRDefault="00E33202" w:rsidP="00C44AFD">
            <w:pPr>
              <w:pStyle w:val="TableCourier"/>
            </w:pPr>
            <w:r w:rsidRPr="004C30EB">
              <w:t xml:space="preserve">      errorReason      installFailedDueToInsufficientMemoryForProfile</w:t>
            </w:r>
          </w:p>
          <w:p w14:paraId="195DFB93" w14:textId="77777777" w:rsidR="00E33202" w:rsidRPr="004C30EB" w:rsidRDefault="00E33202" w:rsidP="00C44AFD">
            <w:pPr>
              <w:pStyle w:val="TableCourier"/>
            </w:pPr>
            <w:r w:rsidRPr="004C30EB">
              <w:t xml:space="preserve">    }</w:t>
            </w:r>
          </w:p>
          <w:p w14:paraId="4589072D" w14:textId="77777777" w:rsidR="00E33202" w:rsidRPr="004C30EB" w:rsidRDefault="00E33202" w:rsidP="00C44AFD">
            <w:pPr>
              <w:pStyle w:val="TableCourier"/>
            </w:pPr>
            <w:r w:rsidRPr="004C30EB">
              <w:t xml:space="preserve">  },</w:t>
            </w:r>
          </w:p>
          <w:p w14:paraId="34E51BD8" w14:textId="77777777" w:rsidR="00E33202" w:rsidRPr="004C30EB" w:rsidRDefault="00E33202" w:rsidP="00C44AFD">
            <w:pPr>
              <w:pStyle w:val="TableCourier"/>
            </w:pPr>
            <w:r w:rsidRPr="004C30EB">
              <w:t xml:space="preserve">  euiccSignPIR &lt;EUICC_SIGN_PIR&gt;</w:t>
            </w:r>
          </w:p>
          <w:p w14:paraId="546A06C8" w14:textId="77777777" w:rsidR="00E33202" w:rsidRPr="004C30EB" w:rsidRDefault="00E33202" w:rsidP="00C44AFD">
            <w:pPr>
              <w:pStyle w:val="TableCourier"/>
            </w:pPr>
            <w:r w:rsidRPr="004C30EB">
              <w:t>}</w:t>
            </w:r>
          </w:p>
        </w:tc>
      </w:tr>
      <w:tr w:rsidR="00E33202" w:rsidRPr="004C30EB" w14:paraId="45A5B92E"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F7DB7AA"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t>S_</w:t>
            </w:r>
            <w:r>
              <w:rPr>
                <w:b w:val="0"/>
                <w:color w:val="auto"/>
                <w:sz w:val="18"/>
                <w:szCs w:val="18"/>
                <w:lang w:val="en-GB"/>
              </w:rPr>
              <w:t>PN_</w:t>
            </w:r>
            <w:r w:rsidRPr="004C30EB">
              <w:rPr>
                <w:b w:val="0"/>
                <w:color w:val="auto"/>
                <w:sz w:val="18"/>
                <w:szCs w:val="18"/>
                <w:lang w:val="en-GB"/>
              </w:rPr>
              <w:t>PIR_INSTALL_INTERRUPTION</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74FBE6B9"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7ECF429C" w14:textId="77777777" w:rsidR="00E33202" w:rsidRPr="004C30EB" w:rsidRDefault="00E33202" w:rsidP="00C44AFD">
            <w:pPr>
              <w:pStyle w:val="TableCourier"/>
            </w:pPr>
            <w:r w:rsidRPr="004C30EB">
              <w:t xml:space="preserve">  profileInstallationResultData {</w:t>
            </w:r>
          </w:p>
          <w:p w14:paraId="703B612A" w14:textId="77777777" w:rsidR="00E33202" w:rsidRPr="004C30EB" w:rsidRDefault="00E33202" w:rsidP="00C44AFD">
            <w:pPr>
              <w:pStyle w:val="TableCourier"/>
            </w:pPr>
            <w:r w:rsidRPr="004C30EB">
              <w:t xml:space="preserve">    transactionId &lt;S_TRANSACTION_ID&gt;, </w:t>
            </w:r>
          </w:p>
          <w:p w14:paraId="310B8A42" w14:textId="77777777" w:rsidR="00E33202" w:rsidRPr="004C30EB" w:rsidRDefault="00E33202" w:rsidP="00C44AFD">
            <w:pPr>
              <w:pStyle w:val="TableCourier"/>
            </w:pPr>
            <w:r w:rsidRPr="004C30EB">
              <w:t xml:space="preserve">    notificationMetadata {</w:t>
            </w:r>
          </w:p>
          <w:p w14:paraId="22C3E583" w14:textId="77777777" w:rsidR="00E33202" w:rsidRPr="004C30EB" w:rsidRDefault="00E33202" w:rsidP="00C44AFD">
            <w:pPr>
              <w:pStyle w:val="TableCourier"/>
            </w:pPr>
            <w:r w:rsidRPr="004C30EB">
              <w:t xml:space="preserve">      seqNumber &lt;SEQ_NUMBER&gt;,</w:t>
            </w:r>
          </w:p>
          <w:p w14:paraId="50489CC5" w14:textId="77777777" w:rsidR="00E33202" w:rsidRPr="004C30EB" w:rsidRDefault="00E33202" w:rsidP="00C44AFD">
            <w:pPr>
              <w:pStyle w:val="TableCourier"/>
            </w:pPr>
            <w:r w:rsidRPr="004C30EB">
              <w:t xml:space="preserve">      profileManagementOperation {</w:t>
            </w:r>
          </w:p>
          <w:p w14:paraId="0CB304AA" w14:textId="77777777" w:rsidR="00E33202" w:rsidRPr="004C30EB" w:rsidRDefault="00E33202" w:rsidP="00C44AFD">
            <w:pPr>
              <w:pStyle w:val="TableCourier"/>
            </w:pPr>
            <w:r w:rsidRPr="004C30EB">
              <w:t xml:space="preserve">        notificationInstall</w:t>
            </w:r>
          </w:p>
          <w:p w14:paraId="4AC6B218" w14:textId="77777777" w:rsidR="00E33202" w:rsidRPr="004C30EB" w:rsidRDefault="00E33202" w:rsidP="00C44AFD">
            <w:pPr>
              <w:pStyle w:val="TableCourier"/>
            </w:pPr>
            <w:r w:rsidRPr="004C30EB">
              <w:t xml:space="preserve">      }, </w:t>
            </w:r>
          </w:p>
          <w:p w14:paraId="43AB0F5F" w14:textId="77777777" w:rsidR="00E33202" w:rsidRPr="004C30EB" w:rsidRDefault="00E33202" w:rsidP="00C44AFD">
            <w:pPr>
              <w:pStyle w:val="TableCourier"/>
            </w:pPr>
            <w:r w:rsidRPr="004C30EB">
              <w:t xml:space="preserve">      notificationAddress #IUT_SM_DP_ADDRESS,</w:t>
            </w:r>
          </w:p>
          <w:p w14:paraId="14798263" w14:textId="77777777" w:rsidR="00E33202" w:rsidRPr="004C30EB" w:rsidRDefault="00E33202" w:rsidP="00C44AFD">
            <w:pPr>
              <w:pStyle w:val="TableCourier"/>
            </w:pPr>
            <w:r w:rsidRPr="004C30EB">
              <w:t xml:space="preserve">      iccid #ICCID_OP_PROF1</w:t>
            </w:r>
          </w:p>
          <w:p w14:paraId="148BBF66" w14:textId="77777777" w:rsidR="00E33202" w:rsidRPr="004C30EB" w:rsidRDefault="00E33202" w:rsidP="00C44AFD">
            <w:pPr>
              <w:pStyle w:val="TableCourier"/>
            </w:pPr>
            <w:r w:rsidRPr="004C30EB">
              <w:t xml:space="preserve">    },</w:t>
            </w:r>
          </w:p>
          <w:p w14:paraId="503A5EB5" w14:textId="77777777" w:rsidR="00E33202" w:rsidRPr="004C30EB" w:rsidRDefault="00E33202" w:rsidP="00C44AFD">
            <w:pPr>
              <w:pStyle w:val="TableCourier"/>
            </w:pPr>
            <w:r w:rsidRPr="004C30EB">
              <w:t xml:space="preserve">    smdpOid #IUT_SM_DP_OID,</w:t>
            </w:r>
          </w:p>
          <w:p w14:paraId="6A501780" w14:textId="77777777" w:rsidR="00E33202" w:rsidRPr="004C30EB" w:rsidRDefault="00E33202" w:rsidP="00C44AFD">
            <w:pPr>
              <w:pStyle w:val="TableCourier"/>
            </w:pPr>
            <w:r w:rsidRPr="004C30EB">
              <w:t xml:space="preserve">    finalResult errorResult : {</w:t>
            </w:r>
          </w:p>
          <w:p w14:paraId="1DA269DC" w14:textId="77777777" w:rsidR="00E33202" w:rsidRPr="004C30EB" w:rsidRDefault="00E33202" w:rsidP="00C44AFD">
            <w:pPr>
              <w:pStyle w:val="TableCourier"/>
            </w:pPr>
            <w:r w:rsidRPr="004C30EB">
              <w:t xml:space="preserve">      bppCommandId storeMetadata, </w:t>
            </w:r>
          </w:p>
          <w:p w14:paraId="7AC3E706" w14:textId="77777777" w:rsidR="00E33202" w:rsidRPr="004C30EB" w:rsidRDefault="00E33202" w:rsidP="00C44AFD">
            <w:pPr>
              <w:pStyle w:val="TableCourier"/>
            </w:pPr>
            <w:r w:rsidRPr="004C30EB">
              <w:t xml:space="preserve">      errorReason</w:t>
            </w:r>
            <w:r w:rsidRPr="004C30EB">
              <w:br/>
              <w:t xml:space="preserve">      installFailedDueToInterruption</w:t>
            </w:r>
          </w:p>
          <w:p w14:paraId="4882C3AB" w14:textId="77777777" w:rsidR="00E33202" w:rsidRPr="004C30EB" w:rsidRDefault="00E33202" w:rsidP="00C44AFD">
            <w:pPr>
              <w:pStyle w:val="TableCourier"/>
            </w:pPr>
            <w:r w:rsidRPr="004C30EB">
              <w:t xml:space="preserve">    }</w:t>
            </w:r>
          </w:p>
          <w:p w14:paraId="5B9965F0" w14:textId="77777777" w:rsidR="00E33202" w:rsidRPr="004C30EB" w:rsidRDefault="00E33202" w:rsidP="00C44AFD">
            <w:pPr>
              <w:pStyle w:val="TableCourier"/>
            </w:pPr>
            <w:r w:rsidRPr="004C30EB">
              <w:t xml:space="preserve">  },</w:t>
            </w:r>
          </w:p>
          <w:p w14:paraId="26E89AD4" w14:textId="77777777" w:rsidR="00E33202" w:rsidRPr="004C30EB" w:rsidRDefault="00E33202" w:rsidP="00C44AFD">
            <w:pPr>
              <w:pStyle w:val="TableCourier"/>
            </w:pPr>
            <w:r w:rsidRPr="004C30EB">
              <w:t xml:space="preserve">  euiccSignPIR &lt;EUICC_SIGN_PIR&gt;</w:t>
            </w:r>
          </w:p>
          <w:p w14:paraId="44888D68" w14:textId="77777777" w:rsidR="00E33202" w:rsidRPr="004C30EB" w:rsidRDefault="00E33202" w:rsidP="00C44AFD">
            <w:pPr>
              <w:pStyle w:val="TableCourier"/>
            </w:pPr>
            <w:r w:rsidRPr="004C30EB">
              <w:t>}</w:t>
            </w:r>
          </w:p>
        </w:tc>
      </w:tr>
      <w:tr w:rsidR="00E33202" w:rsidRPr="004C30EB" w14:paraId="7EB17F10"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01BDF0DB"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lastRenderedPageBreak/>
              <w:t>S_</w:t>
            </w:r>
            <w:r>
              <w:rPr>
                <w:b w:val="0"/>
                <w:color w:val="auto"/>
                <w:sz w:val="18"/>
                <w:szCs w:val="18"/>
                <w:lang w:val="en-GB"/>
              </w:rPr>
              <w:t>PN_</w:t>
            </w:r>
            <w:r w:rsidRPr="004C30EB">
              <w:rPr>
                <w:b w:val="0"/>
                <w:color w:val="auto"/>
                <w:sz w:val="18"/>
                <w:szCs w:val="18"/>
                <w:lang w:val="en-GB"/>
              </w:rPr>
              <w:t>PIR_PE_PROCESSING_ERROR</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6ECDBE8C"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6613FB84" w14:textId="77777777" w:rsidR="00E33202" w:rsidRPr="004C30EB" w:rsidRDefault="00E33202" w:rsidP="00C44AFD">
            <w:pPr>
              <w:pStyle w:val="TableCourier"/>
            </w:pPr>
            <w:r w:rsidRPr="004C30EB">
              <w:t xml:space="preserve">  profileInstallationResultData {</w:t>
            </w:r>
          </w:p>
          <w:p w14:paraId="27A4F50F" w14:textId="77777777" w:rsidR="00E33202" w:rsidRPr="004C30EB" w:rsidRDefault="00E33202" w:rsidP="00C44AFD">
            <w:pPr>
              <w:pStyle w:val="TableCourier"/>
            </w:pPr>
            <w:r w:rsidRPr="004C30EB">
              <w:t xml:space="preserve">    transactionId &lt;S_TRANSACTION_ID&gt;, </w:t>
            </w:r>
          </w:p>
          <w:p w14:paraId="7E5A0ED2" w14:textId="77777777" w:rsidR="00E33202" w:rsidRPr="004C30EB" w:rsidRDefault="00E33202" w:rsidP="00C44AFD">
            <w:pPr>
              <w:pStyle w:val="TableCourier"/>
            </w:pPr>
            <w:r w:rsidRPr="004C30EB">
              <w:t xml:space="preserve">    notificationMetadata {</w:t>
            </w:r>
          </w:p>
          <w:p w14:paraId="5FF78E57" w14:textId="77777777" w:rsidR="00E33202" w:rsidRPr="004C30EB" w:rsidRDefault="00E33202" w:rsidP="00C44AFD">
            <w:pPr>
              <w:pStyle w:val="TableCourier"/>
            </w:pPr>
            <w:r w:rsidRPr="004C30EB">
              <w:t xml:space="preserve">      seqNumber &lt;SEQ_NUMBER&gt;,</w:t>
            </w:r>
          </w:p>
          <w:p w14:paraId="371C89C8" w14:textId="77777777" w:rsidR="00E33202" w:rsidRPr="004C30EB" w:rsidRDefault="00E33202" w:rsidP="00C44AFD">
            <w:pPr>
              <w:pStyle w:val="TableCourier"/>
            </w:pPr>
            <w:r w:rsidRPr="004C30EB">
              <w:t xml:space="preserve">      profileManagementOperation {</w:t>
            </w:r>
          </w:p>
          <w:p w14:paraId="5CDE7FE4" w14:textId="77777777" w:rsidR="00E33202" w:rsidRPr="004C30EB" w:rsidRDefault="00E33202" w:rsidP="00C44AFD">
            <w:pPr>
              <w:pStyle w:val="TableCourier"/>
            </w:pPr>
            <w:r w:rsidRPr="004C30EB">
              <w:t xml:space="preserve">        notificationInstall</w:t>
            </w:r>
          </w:p>
          <w:p w14:paraId="5EDD3D8B" w14:textId="77777777" w:rsidR="00E33202" w:rsidRPr="004C30EB" w:rsidRDefault="00E33202" w:rsidP="00C44AFD">
            <w:pPr>
              <w:pStyle w:val="TableCourier"/>
            </w:pPr>
            <w:r w:rsidRPr="004C30EB">
              <w:t xml:space="preserve">      }, </w:t>
            </w:r>
          </w:p>
          <w:p w14:paraId="688EF707" w14:textId="77777777" w:rsidR="00E33202" w:rsidRPr="004C30EB" w:rsidRDefault="00E33202" w:rsidP="00C44AFD">
            <w:pPr>
              <w:pStyle w:val="TableCourier"/>
            </w:pPr>
            <w:r w:rsidRPr="004C30EB">
              <w:t xml:space="preserve">      notificationAddress #IUT_SM_DP_ADDRESS,</w:t>
            </w:r>
          </w:p>
          <w:p w14:paraId="4FA7B935" w14:textId="77777777" w:rsidR="00E33202" w:rsidRPr="004C30EB" w:rsidRDefault="00E33202" w:rsidP="00C44AFD">
            <w:pPr>
              <w:pStyle w:val="TableCourier"/>
            </w:pPr>
            <w:r w:rsidRPr="004C30EB">
              <w:t xml:space="preserve">      iccid #ICCID_OP_PROF1</w:t>
            </w:r>
          </w:p>
          <w:p w14:paraId="70791525" w14:textId="77777777" w:rsidR="00E33202" w:rsidRPr="004C30EB" w:rsidRDefault="00E33202" w:rsidP="00C44AFD">
            <w:pPr>
              <w:pStyle w:val="TableCourier"/>
            </w:pPr>
            <w:r w:rsidRPr="004C30EB">
              <w:t xml:space="preserve">    },</w:t>
            </w:r>
          </w:p>
          <w:p w14:paraId="702D260C" w14:textId="77777777" w:rsidR="00E33202" w:rsidRPr="004C30EB" w:rsidRDefault="00E33202" w:rsidP="00C44AFD">
            <w:pPr>
              <w:pStyle w:val="TableCourier"/>
            </w:pPr>
            <w:r w:rsidRPr="004C30EB">
              <w:t xml:space="preserve">    smdpOid #IUT_SM_DP_OID,</w:t>
            </w:r>
          </w:p>
          <w:p w14:paraId="0F199312" w14:textId="77777777" w:rsidR="00E33202" w:rsidRPr="004C30EB" w:rsidRDefault="00E33202" w:rsidP="00C44AFD">
            <w:pPr>
              <w:pStyle w:val="TableCourier"/>
            </w:pPr>
            <w:r w:rsidRPr="004C30EB">
              <w:t xml:space="preserve">    finalResult errorResult : {</w:t>
            </w:r>
          </w:p>
          <w:p w14:paraId="632BE4FD" w14:textId="77777777" w:rsidR="00E33202" w:rsidRPr="004C30EB" w:rsidRDefault="00E33202" w:rsidP="00C44AFD">
            <w:pPr>
              <w:pStyle w:val="TableCourier"/>
            </w:pPr>
            <w:r w:rsidRPr="004C30EB">
              <w:t xml:space="preserve">      bppCommandId loadProfileElements, </w:t>
            </w:r>
          </w:p>
          <w:p w14:paraId="25FCBABE" w14:textId="77777777" w:rsidR="00E33202" w:rsidRPr="004C30EB" w:rsidRDefault="00E33202" w:rsidP="00C44AFD">
            <w:pPr>
              <w:pStyle w:val="TableCourier"/>
            </w:pPr>
            <w:r w:rsidRPr="004C30EB">
              <w:t xml:space="preserve">      errorReason</w:t>
            </w:r>
            <w:r w:rsidRPr="004C30EB">
              <w:br/>
              <w:t xml:space="preserve">      installFailedDueToPEProcessingError</w:t>
            </w:r>
          </w:p>
          <w:p w14:paraId="6B94D606" w14:textId="77777777" w:rsidR="00E33202" w:rsidRPr="004C30EB" w:rsidRDefault="00E33202" w:rsidP="00C44AFD">
            <w:pPr>
              <w:pStyle w:val="TableCourier"/>
            </w:pPr>
            <w:r w:rsidRPr="004C30EB">
              <w:t xml:space="preserve">    }</w:t>
            </w:r>
          </w:p>
          <w:p w14:paraId="47E39D90" w14:textId="77777777" w:rsidR="00E33202" w:rsidRPr="004C30EB" w:rsidRDefault="00E33202" w:rsidP="00C44AFD">
            <w:pPr>
              <w:pStyle w:val="TableCourier"/>
            </w:pPr>
            <w:r w:rsidRPr="004C30EB">
              <w:t xml:space="preserve">  },</w:t>
            </w:r>
          </w:p>
          <w:p w14:paraId="0220810C" w14:textId="77777777" w:rsidR="00E33202" w:rsidRPr="004C30EB" w:rsidRDefault="00E33202" w:rsidP="00C44AFD">
            <w:pPr>
              <w:pStyle w:val="TableCourier"/>
            </w:pPr>
            <w:r w:rsidRPr="004C30EB">
              <w:t xml:space="preserve">  euiccSignPIR &lt;EUICC_SIGN_PIR&gt;</w:t>
            </w:r>
          </w:p>
          <w:p w14:paraId="340353C5" w14:textId="77777777" w:rsidR="00E33202" w:rsidRPr="004C30EB" w:rsidRDefault="00E33202" w:rsidP="00C44AFD">
            <w:pPr>
              <w:pStyle w:val="TableCourier"/>
            </w:pPr>
            <w:r w:rsidRPr="004C30EB">
              <w:t>}</w:t>
            </w:r>
          </w:p>
        </w:tc>
      </w:tr>
      <w:tr w:rsidR="00E33202" w:rsidRPr="004C30EB" w14:paraId="2E33F8B0"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7A647920"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t>S_</w:t>
            </w:r>
            <w:r>
              <w:rPr>
                <w:b w:val="0"/>
                <w:color w:val="auto"/>
                <w:sz w:val="18"/>
                <w:szCs w:val="18"/>
                <w:lang w:val="en-GB"/>
              </w:rPr>
              <w:t>PN_</w:t>
            </w:r>
            <w:r w:rsidRPr="004C30EB">
              <w:rPr>
                <w:b w:val="0"/>
                <w:color w:val="auto"/>
                <w:sz w:val="18"/>
                <w:szCs w:val="18"/>
                <w:lang w:val="en-GB"/>
              </w:rPr>
              <w:t>PIR_DATA_MISMATCH</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7B87CB9D"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239B4424" w14:textId="77777777" w:rsidR="00E33202" w:rsidRPr="004C30EB" w:rsidRDefault="00E33202" w:rsidP="00C44AFD">
            <w:pPr>
              <w:pStyle w:val="TableCourier"/>
            </w:pPr>
            <w:r w:rsidRPr="004C30EB">
              <w:t xml:space="preserve">  profileInstallationResultData {</w:t>
            </w:r>
          </w:p>
          <w:p w14:paraId="1691E788" w14:textId="77777777" w:rsidR="00E33202" w:rsidRPr="004C30EB" w:rsidRDefault="00E33202" w:rsidP="00C44AFD">
            <w:pPr>
              <w:pStyle w:val="TableCourier"/>
            </w:pPr>
            <w:r w:rsidRPr="004C30EB">
              <w:t xml:space="preserve">    transactionId &lt;S_TRANSACTION_ID&gt;, </w:t>
            </w:r>
          </w:p>
          <w:p w14:paraId="766C06B3" w14:textId="77777777" w:rsidR="00E33202" w:rsidRPr="004C30EB" w:rsidRDefault="00E33202" w:rsidP="00C44AFD">
            <w:pPr>
              <w:pStyle w:val="TableCourier"/>
            </w:pPr>
            <w:r w:rsidRPr="004C30EB">
              <w:t xml:space="preserve">    notificationMetadata {</w:t>
            </w:r>
          </w:p>
          <w:p w14:paraId="2949E702" w14:textId="77777777" w:rsidR="00E33202" w:rsidRPr="004C30EB" w:rsidRDefault="00E33202" w:rsidP="00C44AFD">
            <w:pPr>
              <w:pStyle w:val="TableCourier"/>
            </w:pPr>
            <w:r w:rsidRPr="004C30EB">
              <w:t xml:space="preserve">      seqNumber &lt;SEQ_NUMBER&gt;,</w:t>
            </w:r>
          </w:p>
          <w:p w14:paraId="132FF373" w14:textId="77777777" w:rsidR="00E33202" w:rsidRPr="004C30EB" w:rsidRDefault="00E33202" w:rsidP="00C44AFD">
            <w:pPr>
              <w:pStyle w:val="TableCourier"/>
            </w:pPr>
            <w:r w:rsidRPr="004C30EB">
              <w:t xml:space="preserve">      profileManagementOperation {</w:t>
            </w:r>
          </w:p>
          <w:p w14:paraId="319B2D56" w14:textId="77777777" w:rsidR="00E33202" w:rsidRPr="004C30EB" w:rsidRDefault="00E33202" w:rsidP="00C44AFD">
            <w:pPr>
              <w:pStyle w:val="TableCourier"/>
            </w:pPr>
            <w:r w:rsidRPr="004C30EB">
              <w:t xml:space="preserve">        notificationInstall</w:t>
            </w:r>
          </w:p>
          <w:p w14:paraId="29271CAD" w14:textId="77777777" w:rsidR="00E33202" w:rsidRPr="004C30EB" w:rsidRDefault="00E33202" w:rsidP="00C44AFD">
            <w:pPr>
              <w:pStyle w:val="TableCourier"/>
            </w:pPr>
            <w:r w:rsidRPr="004C30EB">
              <w:t xml:space="preserve">      }, </w:t>
            </w:r>
          </w:p>
          <w:p w14:paraId="5C83E9EB" w14:textId="77777777" w:rsidR="00E33202" w:rsidRPr="004C30EB" w:rsidRDefault="00E33202" w:rsidP="00C44AFD">
            <w:pPr>
              <w:pStyle w:val="TableCourier"/>
            </w:pPr>
            <w:r w:rsidRPr="004C30EB">
              <w:t xml:space="preserve">      notificationAddress #IUT_SM_DP_ADDRESS,</w:t>
            </w:r>
          </w:p>
          <w:p w14:paraId="4BB1CABD" w14:textId="77777777" w:rsidR="00E33202" w:rsidRPr="004C30EB" w:rsidRDefault="00E33202" w:rsidP="00C44AFD">
            <w:pPr>
              <w:pStyle w:val="TableCourier"/>
            </w:pPr>
            <w:r w:rsidRPr="004C30EB">
              <w:t xml:space="preserve">      iccid #ICCID_OP_PROF1</w:t>
            </w:r>
          </w:p>
          <w:p w14:paraId="7EBBA3DA" w14:textId="77777777" w:rsidR="00E33202" w:rsidRPr="004C30EB" w:rsidRDefault="00E33202" w:rsidP="00C44AFD">
            <w:pPr>
              <w:pStyle w:val="TableCourier"/>
            </w:pPr>
            <w:r w:rsidRPr="004C30EB">
              <w:t xml:space="preserve">    },</w:t>
            </w:r>
          </w:p>
          <w:p w14:paraId="7F89D14F" w14:textId="77777777" w:rsidR="00E33202" w:rsidRPr="004C30EB" w:rsidRDefault="00E33202" w:rsidP="00C44AFD">
            <w:pPr>
              <w:pStyle w:val="TableCourier"/>
            </w:pPr>
            <w:r w:rsidRPr="004C30EB">
              <w:t xml:space="preserve">    smdpOid #IUT_SM_DP_OID,</w:t>
            </w:r>
          </w:p>
          <w:p w14:paraId="652FD249" w14:textId="77777777" w:rsidR="00E33202" w:rsidRPr="004C30EB" w:rsidRDefault="00E33202" w:rsidP="00C44AFD">
            <w:pPr>
              <w:pStyle w:val="TableCourier"/>
            </w:pPr>
            <w:r w:rsidRPr="004C30EB">
              <w:t xml:space="preserve">    finalResult errorResult : {</w:t>
            </w:r>
          </w:p>
          <w:p w14:paraId="76A32DD5" w14:textId="77777777" w:rsidR="00E33202" w:rsidRPr="004C30EB" w:rsidRDefault="00E33202" w:rsidP="00C44AFD">
            <w:pPr>
              <w:pStyle w:val="TableCourier"/>
            </w:pPr>
            <w:r w:rsidRPr="004C30EB">
              <w:t xml:space="preserve">      bppCommandId loadProfileElements, </w:t>
            </w:r>
          </w:p>
          <w:p w14:paraId="6D22331F" w14:textId="77777777" w:rsidR="00E33202" w:rsidRPr="004C30EB" w:rsidRDefault="00E33202" w:rsidP="00C44AFD">
            <w:pPr>
              <w:pStyle w:val="TableCourier"/>
            </w:pPr>
            <w:r w:rsidRPr="004C30EB">
              <w:t xml:space="preserve">      errorReason</w:t>
            </w:r>
            <w:r w:rsidRPr="004C30EB">
              <w:br/>
              <w:t xml:space="preserve">      installFailedDueToDataMismatch</w:t>
            </w:r>
          </w:p>
          <w:p w14:paraId="54101815" w14:textId="77777777" w:rsidR="00E33202" w:rsidRPr="004C30EB" w:rsidRDefault="00E33202" w:rsidP="00C44AFD">
            <w:pPr>
              <w:pStyle w:val="TableCourier"/>
            </w:pPr>
            <w:r w:rsidRPr="004C30EB">
              <w:t xml:space="preserve">    }</w:t>
            </w:r>
          </w:p>
          <w:p w14:paraId="0878C628" w14:textId="77777777" w:rsidR="00E33202" w:rsidRPr="004C30EB" w:rsidRDefault="00E33202" w:rsidP="00C44AFD">
            <w:pPr>
              <w:pStyle w:val="TableCourier"/>
            </w:pPr>
            <w:r w:rsidRPr="004C30EB">
              <w:t xml:space="preserve">  },</w:t>
            </w:r>
          </w:p>
          <w:p w14:paraId="1C56AEEC" w14:textId="77777777" w:rsidR="00E33202" w:rsidRPr="004C30EB" w:rsidRDefault="00E33202" w:rsidP="00C44AFD">
            <w:pPr>
              <w:pStyle w:val="TableCourier"/>
            </w:pPr>
            <w:r w:rsidRPr="004C30EB">
              <w:t xml:space="preserve">  euiccSignPIR &lt;EUICC_SIGN_PIR&gt;</w:t>
            </w:r>
          </w:p>
          <w:p w14:paraId="448144AA" w14:textId="77777777" w:rsidR="00E33202" w:rsidRPr="004C30EB" w:rsidRDefault="00E33202" w:rsidP="00C44AFD">
            <w:pPr>
              <w:pStyle w:val="TableCourier"/>
            </w:pPr>
            <w:r w:rsidRPr="004C30EB">
              <w:t>}</w:t>
            </w:r>
          </w:p>
        </w:tc>
      </w:tr>
      <w:tr w:rsidR="00E33202" w:rsidRPr="004C30EB" w14:paraId="011003CC"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1AD843FE"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lastRenderedPageBreak/>
              <w:t>S_</w:t>
            </w:r>
            <w:r>
              <w:rPr>
                <w:b w:val="0"/>
                <w:color w:val="auto"/>
                <w:sz w:val="18"/>
                <w:szCs w:val="18"/>
                <w:lang w:val="en-GB"/>
              </w:rPr>
              <w:t>PN_</w:t>
            </w:r>
            <w:r w:rsidRPr="004C30EB">
              <w:rPr>
                <w:b w:val="0"/>
                <w:color w:val="auto"/>
                <w:sz w:val="18"/>
                <w:szCs w:val="18"/>
                <w:lang w:val="en-GB"/>
              </w:rPr>
              <w:t>PIR_</w:t>
            </w:r>
            <w:r w:rsidRPr="004C30EB">
              <w:rPr>
                <w:b w:val="0"/>
                <w:color w:val="auto"/>
                <w:sz w:val="18"/>
                <w:lang w:val="en-GB"/>
              </w:rPr>
              <w:t>TEST_PROFILE_INVALID_NAA_KEY</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75B528C2"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41E9913D" w14:textId="77777777" w:rsidR="00E33202" w:rsidRPr="004C30EB" w:rsidRDefault="00E33202" w:rsidP="00C44AFD">
            <w:pPr>
              <w:pStyle w:val="TableCourier"/>
            </w:pPr>
            <w:r w:rsidRPr="004C30EB">
              <w:t xml:space="preserve">  profileInstallationResultData {</w:t>
            </w:r>
          </w:p>
          <w:p w14:paraId="3875A741" w14:textId="77777777" w:rsidR="00E33202" w:rsidRPr="004C30EB" w:rsidRDefault="00E33202" w:rsidP="00C44AFD">
            <w:pPr>
              <w:pStyle w:val="TableCourier"/>
            </w:pPr>
            <w:r w:rsidRPr="004C30EB">
              <w:t xml:space="preserve">    transactionId &lt;S_TRANSACTION_ID&gt;, </w:t>
            </w:r>
          </w:p>
          <w:p w14:paraId="149E3724" w14:textId="77777777" w:rsidR="00E33202" w:rsidRPr="004C30EB" w:rsidRDefault="00E33202" w:rsidP="00C44AFD">
            <w:pPr>
              <w:pStyle w:val="TableCourier"/>
            </w:pPr>
            <w:r w:rsidRPr="004C30EB">
              <w:t xml:space="preserve">    notificationMetadata {</w:t>
            </w:r>
          </w:p>
          <w:p w14:paraId="14B62158" w14:textId="77777777" w:rsidR="00E33202" w:rsidRPr="004C30EB" w:rsidRDefault="00E33202" w:rsidP="00C44AFD">
            <w:pPr>
              <w:pStyle w:val="TableCourier"/>
            </w:pPr>
            <w:r w:rsidRPr="004C30EB">
              <w:t xml:space="preserve">      seqNumber &lt;SEQ_NUMBER&gt;,</w:t>
            </w:r>
          </w:p>
          <w:p w14:paraId="2A29E877" w14:textId="77777777" w:rsidR="00E33202" w:rsidRPr="004C30EB" w:rsidRDefault="00E33202" w:rsidP="00C44AFD">
            <w:pPr>
              <w:pStyle w:val="TableCourier"/>
            </w:pPr>
            <w:r w:rsidRPr="004C30EB">
              <w:t xml:space="preserve">      profileManagementOperation {</w:t>
            </w:r>
          </w:p>
          <w:p w14:paraId="24C7D940" w14:textId="77777777" w:rsidR="00E33202" w:rsidRPr="004C30EB" w:rsidRDefault="00E33202" w:rsidP="00C44AFD">
            <w:pPr>
              <w:pStyle w:val="TableCourier"/>
            </w:pPr>
            <w:r w:rsidRPr="004C30EB">
              <w:t xml:space="preserve">        notificationInstall</w:t>
            </w:r>
          </w:p>
          <w:p w14:paraId="21E632AF" w14:textId="77777777" w:rsidR="00E33202" w:rsidRPr="004C30EB" w:rsidRDefault="00E33202" w:rsidP="00C44AFD">
            <w:pPr>
              <w:pStyle w:val="TableCourier"/>
            </w:pPr>
            <w:r w:rsidRPr="004C30EB">
              <w:t xml:space="preserve">      }, </w:t>
            </w:r>
          </w:p>
          <w:p w14:paraId="17333387" w14:textId="77777777" w:rsidR="00E33202" w:rsidRPr="004C30EB" w:rsidRDefault="00E33202" w:rsidP="00C44AFD">
            <w:pPr>
              <w:pStyle w:val="TableCourier"/>
            </w:pPr>
            <w:r w:rsidRPr="004C30EB">
              <w:t xml:space="preserve">      notificationAddress #IUT_SM_DP_ADDRESS,</w:t>
            </w:r>
          </w:p>
          <w:p w14:paraId="224C6E41" w14:textId="77777777" w:rsidR="00E33202" w:rsidRPr="004C30EB" w:rsidRDefault="00E33202" w:rsidP="00C44AFD">
            <w:pPr>
              <w:pStyle w:val="TableCourier"/>
            </w:pPr>
            <w:r w:rsidRPr="004C30EB">
              <w:t xml:space="preserve">      iccid #ICCID_OP_PROF1</w:t>
            </w:r>
          </w:p>
          <w:p w14:paraId="692E6D88" w14:textId="77777777" w:rsidR="00E33202" w:rsidRPr="004C30EB" w:rsidRDefault="00E33202" w:rsidP="00C44AFD">
            <w:pPr>
              <w:pStyle w:val="TableCourier"/>
            </w:pPr>
            <w:r w:rsidRPr="004C30EB">
              <w:t xml:space="preserve">    },</w:t>
            </w:r>
          </w:p>
          <w:p w14:paraId="352CE3E8" w14:textId="77777777" w:rsidR="00E33202" w:rsidRPr="004C30EB" w:rsidRDefault="00E33202" w:rsidP="00C44AFD">
            <w:pPr>
              <w:pStyle w:val="TableCourier"/>
            </w:pPr>
            <w:r w:rsidRPr="004C30EB">
              <w:t xml:space="preserve">    smdpOid #IUT_SM_DP_OID,</w:t>
            </w:r>
          </w:p>
          <w:p w14:paraId="16300B88" w14:textId="77777777" w:rsidR="00E33202" w:rsidRPr="004C30EB" w:rsidRDefault="00E33202" w:rsidP="00C44AFD">
            <w:pPr>
              <w:pStyle w:val="TableCourier"/>
            </w:pPr>
            <w:r w:rsidRPr="004C30EB">
              <w:t xml:space="preserve">    finalResult errorResult : {</w:t>
            </w:r>
          </w:p>
          <w:p w14:paraId="4C37287D" w14:textId="77777777" w:rsidR="00E33202" w:rsidRPr="004C30EB" w:rsidRDefault="00E33202" w:rsidP="00C44AFD">
            <w:pPr>
              <w:pStyle w:val="TableCourier"/>
            </w:pPr>
            <w:r w:rsidRPr="004C30EB">
              <w:t xml:space="preserve">      bppCommandId loadProfileElements, </w:t>
            </w:r>
          </w:p>
          <w:p w14:paraId="7B191335" w14:textId="77777777" w:rsidR="00E33202" w:rsidRPr="004C30EB" w:rsidRDefault="00E33202" w:rsidP="00C44AFD">
            <w:pPr>
              <w:pStyle w:val="TableCourier"/>
            </w:pPr>
            <w:r w:rsidRPr="004C30EB">
              <w:t xml:space="preserve">      errorReason testProfileInstallFailedDueToInvalidNaaKey</w:t>
            </w:r>
          </w:p>
          <w:p w14:paraId="0C02C341" w14:textId="77777777" w:rsidR="00E33202" w:rsidRPr="004C30EB" w:rsidRDefault="00E33202" w:rsidP="00C44AFD">
            <w:pPr>
              <w:pStyle w:val="TableCourier"/>
            </w:pPr>
            <w:r w:rsidRPr="004C30EB">
              <w:t xml:space="preserve">    }</w:t>
            </w:r>
          </w:p>
          <w:p w14:paraId="610956C6" w14:textId="77777777" w:rsidR="00E33202" w:rsidRPr="004C30EB" w:rsidRDefault="00E33202" w:rsidP="00C44AFD">
            <w:pPr>
              <w:pStyle w:val="TableCourier"/>
            </w:pPr>
            <w:r w:rsidRPr="004C30EB">
              <w:t xml:space="preserve">  },</w:t>
            </w:r>
          </w:p>
          <w:p w14:paraId="3E52D2AE" w14:textId="77777777" w:rsidR="00E33202" w:rsidRPr="004C30EB" w:rsidRDefault="00E33202" w:rsidP="00C44AFD">
            <w:pPr>
              <w:pStyle w:val="TableCourier"/>
            </w:pPr>
            <w:r w:rsidRPr="004C30EB">
              <w:t xml:space="preserve">  euiccSignPIR &lt;EUICC_SIGN_PIR&gt;</w:t>
            </w:r>
          </w:p>
          <w:p w14:paraId="0A693482" w14:textId="77777777" w:rsidR="00E33202" w:rsidRPr="004C30EB" w:rsidRDefault="00E33202" w:rsidP="00C44AFD">
            <w:pPr>
              <w:pStyle w:val="TableCourier"/>
            </w:pPr>
            <w:r w:rsidRPr="004C30EB">
              <w:t>}</w:t>
            </w:r>
          </w:p>
        </w:tc>
      </w:tr>
      <w:tr w:rsidR="00E33202" w:rsidRPr="004C30EB" w14:paraId="249DD206"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E6E4ECC"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t>S_</w:t>
            </w:r>
            <w:r>
              <w:rPr>
                <w:b w:val="0"/>
                <w:color w:val="auto"/>
                <w:sz w:val="18"/>
                <w:szCs w:val="18"/>
                <w:lang w:val="en-GB"/>
              </w:rPr>
              <w:t>PN_</w:t>
            </w:r>
            <w:r w:rsidRPr="004C30EB">
              <w:rPr>
                <w:b w:val="0"/>
                <w:color w:val="auto"/>
                <w:sz w:val="18"/>
                <w:szCs w:val="18"/>
                <w:lang w:val="en-GB"/>
              </w:rPr>
              <w:t>PIR_</w:t>
            </w:r>
            <w:r w:rsidRPr="004C30EB">
              <w:rPr>
                <w:b w:val="0"/>
                <w:color w:val="auto"/>
                <w:sz w:val="18"/>
                <w:lang w:val="en-GB"/>
              </w:rPr>
              <w:t>PPR_NOT_ALLOWED</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48D1CFF6"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3423EC3B" w14:textId="77777777" w:rsidR="00E33202" w:rsidRPr="004C30EB" w:rsidRDefault="00E33202" w:rsidP="00C44AFD">
            <w:pPr>
              <w:pStyle w:val="TableCourier"/>
            </w:pPr>
            <w:r w:rsidRPr="004C30EB">
              <w:t xml:space="preserve">  profileInstallationResultData {</w:t>
            </w:r>
          </w:p>
          <w:p w14:paraId="612A616F" w14:textId="77777777" w:rsidR="00E33202" w:rsidRPr="004C30EB" w:rsidRDefault="00E33202" w:rsidP="00C44AFD">
            <w:pPr>
              <w:pStyle w:val="TableCourier"/>
            </w:pPr>
            <w:r w:rsidRPr="004C30EB">
              <w:t xml:space="preserve">    transactionId &lt;S_TRANSACTION_ID&gt;, </w:t>
            </w:r>
          </w:p>
          <w:p w14:paraId="31E8BC89" w14:textId="77777777" w:rsidR="00E33202" w:rsidRPr="004C30EB" w:rsidRDefault="00E33202" w:rsidP="00C44AFD">
            <w:pPr>
              <w:pStyle w:val="TableCourier"/>
            </w:pPr>
            <w:r w:rsidRPr="004C30EB">
              <w:t xml:space="preserve">    notificationMetadata {</w:t>
            </w:r>
          </w:p>
          <w:p w14:paraId="4895AC1C" w14:textId="77777777" w:rsidR="00E33202" w:rsidRPr="004C30EB" w:rsidRDefault="00E33202" w:rsidP="00C44AFD">
            <w:pPr>
              <w:pStyle w:val="TableCourier"/>
            </w:pPr>
            <w:r w:rsidRPr="004C30EB">
              <w:t xml:space="preserve">      seqNumber &lt;SEQ_NUMBER&gt;,</w:t>
            </w:r>
          </w:p>
          <w:p w14:paraId="30F88DEE" w14:textId="77777777" w:rsidR="00E33202" w:rsidRPr="004C30EB" w:rsidRDefault="00E33202" w:rsidP="00C44AFD">
            <w:pPr>
              <w:pStyle w:val="TableCourier"/>
            </w:pPr>
            <w:r w:rsidRPr="004C30EB">
              <w:t xml:space="preserve">      profileManagementOperation {</w:t>
            </w:r>
          </w:p>
          <w:p w14:paraId="4A69C28B" w14:textId="77777777" w:rsidR="00E33202" w:rsidRPr="004C30EB" w:rsidRDefault="00E33202" w:rsidP="00C44AFD">
            <w:pPr>
              <w:pStyle w:val="TableCourier"/>
            </w:pPr>
            <w:r w:rsidRPr="004C30EB">
              <w:t xml:space="preserve">        notificationInstall</w:t>
            </w:r>
          </w:p>
          <w:p w14:paraId="56593B97" w14:textId="77777777" w:rsidR="00E33202" w:rsidRPr="004C30EB" w:rsidRDefault="00E33202" w:rsidP="00C44AFD">
            <w:pPr>
              <w:pStyle w:val="TableCourier"/>
            </w:pPr>
            <w:r w:rsidRPr="004C30EB">
              <w:t xml:space="preserve">      }, </w:t>
            </w:r>
          </w:p>
          <w:p w14:paraId="384FFBAE" w14:textId="77777777" w:rsidR="00E33202" w:rsidRPr="004C30EB" w:rsidRDefault="00E33202" w:rsidP="00C44AFD">
            <w:pPr>
              <w:pStyle w:val="TableCourier"/>
            </w:pPr>
            <w:r w:rsidRPr="004C30EB">
              <w:t xml:space="preserve">      notificationAddress #IUT_SM_DP_ADDRESS,</w:t>
            </w:r>
          </w:p>
          <w:p w14:paraId="6F77044C" w14:textId="77777777" w:rsidR="00E33202" w:rsidRPr="004C30EB" w:rsidRDefault="00E33202" w:rsidP="00C44AFD">
            <w:pPr>
              <w:pStyle w:val="TableCourier"/>
            </w:pPr>
            <w:r w:rsidRPr="004C30EB">
              <w:t xml:space="preserve">      iccid #ICCID_OP_PROF1</w:t>
            </w:r>
          </w:p>
          <w:p w14:paraId="43ECB964" w14:textId="77777777" w:rsidR="00E33202" w:rsidRPr="004C30EB" w:rsidRDefault="00E33202" w:rsidP="00C44AFD">
            <w:pPr>
              <w:pStyle w:val="TableCourier"/>
            </w:pPr>
            <w:r w:rsidRPr="004C30EB">
              <w:t xml:space="preserve">    },</w:t>
            </w:r>
          </w:p>
          <w:p w14:paraId="6B910CD0" w14:textId="77777777" w:rsidR="00E33202" w:rsidRPr="004C30EB" w:rsidRDefault="00E33202" w:rsidP="00C44AFD">
            <w:pPr>
              <w:pStyle w:val="TableCourier"/>
            </w:pPr>
            <w:r w:rsidRPr="004C30EB">
              <w:t xml:space="preserve">    smdpOid #IUT_SM_DP_OID,</w:t>
            </w:r>
          </w:p>
          <w:p w14:paraId="36A57F73" w14:textId="77777777" w:rsidR="00E33202" w:rsidRPr="004C30EB" w:rsidRDefault="00E33202" w:rsidP="00C44AFD">
            <w:pPr>
              <w:pStyle w:val="TableCourier"/>
            </w:pPr>
            <w:r w:rsidRPr="004C30EB">
              <w:t xml:space="preserve">    finalResult errorResult : {</w:t>
            </w:r>
          </w:p>
          <w:p w14:paraId="06172A3C" w14:textId="77777777" w:rsidR="00E33202" w:rsidRPr="004C30EB" w:rsidRDefault="00E33202" w:rsidP="00C44AFD">
            <w:pPr>
              <w:pStyle w:val="TableCourier"/>
            </w:pPr>
            <w:r w:rsidRPr="004C30EB">
              <w:t xml:space="preserve">      bppCommandId storeMetadata, </w:t>
            </w:r>
          </w:p>
          <w:p w14:paraId="41BBEFE7" w14:textId="77777777" w:rsidR="00E33202" w:rsidRPr="004C30EB" w:rsidRDefault="00E33202" w:rsidP="00C44AFD">
            <w:pPr>
              <w:pStyle w:val="TableCourier"/>
            </w:pPr>
            <w:r w:rsidRPr="004C30EB">
              <w:t xml:space="preserve">      errorReason pprNotAllowed</w:t>
            </w:r>
          </w:p>
          <w:p w14:paraId="61EF3BEB" w14:textId="77777777" w:rsidR="00E33202" w:rsidRPr="004C30EB" w:rsidRDefault="00E33202" w:rsidP="00C44AFD">
            <w:pPr>
              <w:pStyle w:val="TableCourier"/>
            </w:pPr>
            <w:r w:rsidRPr="004C30EB">
              <w:t xml:space="preserve">    }</w:t>
            </w:r>
          </w:p>
          <w:p w14:paraId="31DA9FC2" w14:textId="77777777" w:rsidR="00E33202" w:rsidRPr="004C30EB" w:rsidRDefault="00E33202" w:rsidP="00C44AFD">
            <w:pPr>
              <w:pStyle w:val="TableCourier"/>
            </w:pPr>
            <w:r w:rsidRPr="004C30EB">
              <w:t xml:space="preserve">  },</w:t>
            </w:r>
          </w:p>
          <w:p w14:paraId="2B2F92D8" w14:textId="77777777" w:rsidR="00E33202" w:rsidRPr="004C30EB" w:rsidRDefault="00E33202" w:rsidP="00C44AFD">
            <w:pPr>
              <w:pStyle w:val="TableCourier"/>
            </w:pPr>
            <w:r w:rsidRPr="004C30EB">
              <w:t xml:space="preserve">  euiccSignPIR &lt;EUICC_SIGN_PIR&gt;</w:t>
            </w:r>
          </w:p>
          <w:p w14:paraId="5B21393D" w14:textId="77777777" w:rsidR="00E33202" w:rsidRPr="004C30EB" w:rsidRDefault="00E33202" w:rsidP="00C44AFD">
            <w:pPr>
              <w:pStyle w:val="TableCourier"/>
            </w:pPr>
            <w:r w:rsidRPr="004C30EB">
              <w:t>}</w:t>
            </w:r>
          </w:p>
        </w:tc>
      </w:tr>
      <w:tr w:rsidR="00E33202" w:rsidRPr="004C30EB" w14:paraId="4FAA4160"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58EE321" w14:textId="77777777" w:rsidR="00E33202" w:rsidRPr="004C30EB" w:rsidRDefault="00E33202" w:rsidP="00C44AFD">
            <w:pPr>
              <w:pStyle w:val="TableHeader"/>
              <w:rPr>
                <w:b w:val="0"/>
                <w:color w:val="auto"/>
                <w:sz w:val="18"/>
                <w:szCs w:val="18"/>
                <w:lang w:val="en-GB"/>
              </w:rPr>
            </w:pPr>
            <w:r w:rsidRPr="004C30EB">
              <w:rPr>
                <w:b w:val="0"/>
                <w:color w:val="auto"/>
                <w:sz w:val="18"/>
                <w:szCs w:val="18"/>
                <w:lang w:val="en-GB"/>
              </w:rPr>
              <w:lastRenderedPageBreak/>
              <w:t>S_</w:t>
            </w:r>
            <w:r>
              <w:rPr>
                <w:b w:val="0"/>
                <w:color w:val="auto"/>
                <w:sz w:val="18"/>
                <w:szCs w:val="18"/>
                <w:lang w:val="en-GB"/>
              </w:rPr>
              <w:t>PN_</w:t>
            </w:r>
            <w:r w:rsidRPr="004C30EB">
              <w:rPr>
                <w:b w:val="0"/>
                <w:color w:val="auto"/>
                <w:sz w:val="18"/>
                <w:szCs w:val="18"/>
                <w:lang w:val="en-GB"/>
              </w:rPr>
              <w:t>PIR_UNKNOWN_ERROR</w:t>
            </w:r>
          </w:p>
        </w:tc>
        <w:tc>
          <w:tcPr>
            <w:tcW w:w="4820" w:type="dxa"/>
            <w:tcBorders>
              <w:top w:val="single" w:sz="8" w:space="0" w:color="auto"/>
              <w:left w:val="single" w:sz="8" w:space="0" w:color="auto"/>
              <w:bottom w:val="single" w:sz="8" w:space="0" w:color="auto"/>
              <w:right w:val="single" w:sz="8" w:space="0" w:color="auto"/>
            </w:tcBorders>
            <w:shd w:val="clear" w:color="auto" w:fill="auto"/>
          </w:tcPr>
          <w:p w14:paraId="65AC569B" w14:textId="77777777" w:rsidR="00E33202" w:rsidRPr="004C30EB" w:rsidRDefault="00E33202" w:rsidP="00C44AFD">
            <w:pPr>
              <w:pStyle w:val="TableCourier"/>
            </w:pPr>
            <w:r w:rsidRPr="002040ED">
              <w:rPr>
                <w:lang w:eastAsia="de-DE"/>
              </w:rPr>
              <w:t xml:space="preserve">response PendingNotification ::= profileInstallationResult : </w:t>
            </w:r>
            <w:r w:rsidRPr="004C30EB">
              <w:t xml:space="preserve">{ </w:t>
            </w:r>
          </w:p>
          <w:p w14:paraId="1F836E8C" w14:textId="77777777" w:rsidR="00E33202" w:rsidRPr="004C30EB" w:rsidRDefault="00E33202" w:rsidP="00C44AFD">
            <w:pPr>
              <w:pStyle w:val="TableCourier"/>
            </w:pPr>
            <w:r w:rsidRPr="004C30EB">
              <w:t xml:space="preserve">  profileInstallationResultData {</w:t>
            </w:r>
          </w:p>
          <w:p w14:paraId="1034BC77" w14:textId="77777777" w:rsidR="00E33202" w:rsidRPr="004C30EB" w:rsidRDefault="00E33202" w:rsidP="00C44AFD">
            <w:pPr>
              <w:pStyle w:val="TableCourier"/>
            </w:pPr>
            <w:r w:rsidRPr="004C30EB">
              <w:t xml:space="preserve">    transactionId &lt;S_TRANSACTION_ID&gt;, </w:t>
            </w:r>
          </w:p>
          <w:p w14:paraId="522EDF45" w14:textId="77777777" w:rsidR="00E33202" w:rsidRPr="004C30EB" w:rsidRDefault="00E33202" w:rsidP="00C44AFD">
            <w:pPr>
              <w:pStyle w:val="TableCourier"/>
            </w:pPr>
            <w:r w:rsidRPr="004C30EB">
              <w:t xml:space="preserve">    notificationMetadata {</w:t>
            </w:r>
          </w:p>
          <w:p w14:paraId="6B384330" w14:textId="77777777" w:rsidR="00E33202" w:rsidRPr="004C30EB" w:rsidRDefault="00E33202" w:rsidP="00C44AFD">
            <w:pPr>
              <w:pStyle w:val="TableCourier"/>
            </w:pPr>
            <w:r w:rsidRPr="004C30EB">
              <w:t xml:space="preserve">      seqNumber &lt;SEQ_NUMBER&gt;,</w:t>
            </w:r>
          </w:p>
          <w:p w14:paraId="68768292" w14:textId="77777777" w:rsidR="00E33202" w:rsidRPr="004C30EB" w:rsidRDefault="00E33202" w:rsidP="00C44AFD">
            <w:pPr>
              <w:pStyle w:val="TableCourier"/>
            </w:pPr>
            <w:r w:rsidRPr="004C30EB">
              <w:t xml:space="preserve">      profileManagementOperation {</w:t>
            </w:r>
          </w:p>
          <w:p w14:paraId="257BF7E1" w14:textId="77777777" w:rsidR="00E33202" w:rsidRPr="004C30EB" w:rsidRDefault="00E33202" w:rsidP="00C44AFD">
            <w:pPr>
              <w:pStyle w:val="TableCourier"/>
            </w:pPr>
            <w:r w:rsidRPr="004C30EB">
              <w:t xml:space="preserve">        notificationInstall</w:t>
            </w:r>
          </w:p>
          <w:p w14:paraId="1FE1283D" w14:textId="77777777" w:rsidR="00E33202" w:rsidRPr="004C30EB" w:rsidRDefault="00E33202" w:rsidP="00C44AFD">
            <w:pPr>
              <w:pStyle w:val="TableCourier"/>
            </w:pPr>
            <w:r w:rsidRPr="004C30EB">
              <w:t xml:space="preserve">      }, </w:t>
            </w:r>
          </w:p>
          <w:p w14:paraId="1BD17A2A" w14:textId="77777777" w:rsidR="00E33202" w:rsidRPr="004C30EB" w:rsidRDefault="00E33202" w:rsidP="00C44AFD">
            <w:pPr>
              <w:pStyle w:val="TableCourier"/>
            </w:pPr>
            <w:r w:rsidRPr="004C30EB">
              <w:t xml:space="preserve">      notificationAddress #IUT_SM_DP_ADDRESS,</w:t>
            </w:r>
          </w:p>
          <w:p w14:paraId="4E48541B" w14:textId="77777777" w:rsidR="00E33202" w:rsidRPr="004C30EB" w:rsidRDefault="00E33202" w:rsidP="00C44AFD">
            <w:pPr>
              <w:pStyle w:val="TableCourier"/>
            </w:pPr>
            <w:r w:rsidRPr="004C30EB">
              <w:t xml:space="preserve">      iccid #ICCID_OP_PROF1</w:t>
            </w:r>
          </w:p>
          <w:p w14:paraId="47CF6826" w14:textId="77777777" w:rsidR="00E33202" w:rsidRPr="004C30EB" w:rsidRDefault="00E33202" w:rsidP="00C44AFD">
            <w:pPr>
              <w:pStyle w:val="TableCourier"/>
            </w:pPr>
            <w:r w:rsidRPr="004C30EB">
              <w:t xml:space="preserve">    },</w:t>
            </w:r>
          </w:p>
          <w:p w14:paraId="7ADB598F" w14:textId="77777777" w:rsidR="00E33202" w:rsidRPr="004C30EB" w:rsidRDefault="00E33202" w:rsidP="00C44AFD">
            <w:pPr>
              <w:pStyle w:val="TableCourier"/>
            </w:pPr>
            <w:r w:rsidRPr="004C30EB">
              <w:t xml:space="preserve">    smdpOid #IUT_SM_DP_OID,</w:t>
            </w:r>
          </w:p>
          <w:p w14:paraId="4C07C865" w14:textId="77777777" w:rsidR="00E33202" w:rsidRPr="004C30EB" w:rsidRDefault="00E33202" w:rsidP="00C44AFD">
            <w:pPr>
              <w:pStyle w:val="TableCourier"/>
            </w:pPr>
            <w:r w:rsidRPr="004C30EB">
              <w:t xml:space="preserve">    finalResult errorResult : {</w:t>
            </w:r>
          </w:p>
          <w:p w14:paraId="619FB7DC" w14:textId="77777777" w:rsidR="00E33202" w:rsidRPr="004C30EB" w:rsidRDefault="00E33202" w:rsidP="00C44AFD">
            <w:pPr>
              <w:pStyle w:val="TableCourier"/>
            </w:pPr>
            <w:r w:rsidRPr="004C30EB">
              <w:t xml:space="preserve">      bppCommandId storeMetadata, </w:t>
            </w:r>
          </w:p>
          <w:p w14:paraId="475D65B6" w14:textId="77777777" w:rsidR="00E33202" w:rsidRPr="004C30EB" w:rsidRDefault="00E33202" w:rsidP="00C44AFD">
            <w:pPr>
              <w:pStyle w:val="TableCourier"/>
            </w:pPr>
            <w:r w:rsidRPr="004C30EB">
              <w:t xml:space="preserve">      errorReason </w:t>
            </w:r>
            <w:r w:rsidRPr="004C30EB">
              <w:br/>
              <w:t xml:space="preserve">      installFailedDueToUnknownError</w:t>
            </w:r>
          </w:p>
          <w:p w14:paraId="6513DB72" w14:textId="77777777" w:rsidR="00E33202" w:rsidRPr="004C30EB" w:rsidRDefault="00E33202" w:rsidP="00C44AFD">
            <w:pPr>
              <w:pStyle w:val="TableCourier"/>
            </w:pPr>
            <w:r w:rsidRPr="004C30EB">
              <w:t xml:space="preserve">    }</w:t>
            </w:r>
          </w:p>
          <w:p w14:paraId="45D68692" w14:textId="77777777" w:rsidR="00E33202" w:rsidRPr="004C30EB" w:rsidRDefault="00E33202" w:rsidP="00C44AFD">
            <w:pPr>
              <w:pStyle w:val="TableCourier"/>
            </w:pPr>
            <w:r w:rsidRPr="004C30EB">
              <w:t xml:space="preserve">  },</w:t>
            </w:r>
          </w:p>
          <w:p w14:paraId="51F566EE" w14:textId="77777777" w:rsidR="00E33202" w:rsidRPr="004C30EB" w:rsidRDefault="00E33202" w:rsidP="00C44AFD">
            <w:pPr>
              <w:pStyle w:val="TableCourier"/>
            </w:pPr>
            <w:r w:rsidRPr="004C30EB">
              <w:t xml:space="preserve">  euiccSignPIR &lt;EUICC_SIGN_PIR&gt;</w:t>
            </w:r>
          </w:p>
          <w:p w14:paraId="4E7A94C6" w14:textId="77777777" w:rsidR="00E33202" w:rsidRPr="004C30EB" w:rsidRDefault="00E33202" w:rsidP="00C44AFD">
            <w:pPr>
              <w:pStyle w:val="TableCourier"/>
            </w:pPr>
            <w:r w:rsidRPr="004C30EB">
              <w:t>}</w:t>
            </w:r>
          </w:p>
        </w:tc>
      </w:tr>
      <w:tr w:rsidR="00E33202" w:rsidRPr="004C30EB" w14:paraId="18A775BB"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19AEAB9" w14:textId="77777777" w:rsidR="00E33202" w:rsidRPr="004C30EB" w:rsidRDefault="00E33202" w:rsidP="00C44AFD">
            <w:pPr>
              <w:pStyle w:val="TableHeader"/>
              <w:jc w:val="both"/>
              <w:rPr>
                <w:b w:val="0"/>
                <w:color w:val="auto"/>
                <w:sz w:val="18"/>
                <w:szCs w:val="18"/>
                <w:lang w:val="en-GB" w:eastAsia="de-DE"/>
              </w:rPr>
            </w:pPr>
            <w:r w:rsidRPr="004C30EB">
              <w:rPr>
                <w:b w:val="0"/>
                <w:color w:val="auto"/>
                <w:sz w:val="18"/>
                <w:szCs w:val="18"/>
                <w:lang w:val="en-GB" w:eastAsia="de-DE"/>
              </w:rPr>
              <w:t>S_PENDING_NOTIF_OTHER_INST1</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3F2B95CC" w14:textId="77777777" w:rsidR="00E33202" w:rsidRPr="004C30EB" w:rsidRDefault="00E33202" w:rsidP="00C44AFD">
            <w:pPr>
              <w:pStyle w:val="TableCourier"/>
            </w:pPr>
            <w:r w:rsidRPr="004C30EB">
              <w:t>response PendingNotification ::= otherSignedNotification :</w:t>
            </w:r>
          </w:p>
          <w:p w14:paraId="061E7DBE" w14:textId="77777777" w:rsidR="00E33202" w:rsidRPr="004C30EB" w:rsidRDefault="00E33202" w:rsidP="00C44AFD">
            <w:pPr>
              <w:pStyle w:val="TableCourier"/>
            </w:pPr>
            <w:r w:rsidRPr="004C30EB">
              <w:t>{</w:t>
            </w:r>
          </w:p>
          <w:p w14:paraId="5ACA9233" w14:textId="77777777" w:rsidR="00E33202" w:rsidRPr="004C30EB" w:rsidRDefault="00E33202" w:rsidP="00C44AFD">
            <w:pPr>
              <w:pStyle w:val="TableCourier"/>
            </w:pPr>
            <w:r w:rsidRPr="004C30EB">
              <w:t xml:space="preserve">   tbsOtherNotification {</w:t>
            </w:r>
          </w:p>
          <w:p w14:paraId="2857A6DD" w14:textId="77777777" w:rsidR="00E33202" w:rsidRPr="004C30EB" w:rsidRDefault="00E33202" w:rsidP="00C44AFD">
            <w:pPr>
              <w:pStyle w:val="TableCourier"/>
            </w:pPr>
            <w:r w:rsidRPr="004C30EB">
              <w:t xml:space="preserve">      seqNumber &lt;SEQ_NUMBER&gt;,</w:t>
            </w:r>
          </w:p>
          <w:p w14:paraId="45A93B2F" w14:textId="77777777" w:rsidR="00E33202" w:rsidRPr="004C30EB" w:rsidRDefault="00E33202" w:rsidP="00C44AFD">
            <w:pPr>
              <w:pStyle w:val="TableCourier"/>
            </w:pPr>
            <w:r w:rsidRPr="004C30EB">
              <w:t xml:space="preserve">      profileManagementOperation</w:t>
            </w:r>
          </w:p>
          <w:p w14:paraId="08505E2F" w14:textId="77777777" w:rsidR="00E33202" w:rsidRPr="004C30EB" w:rsidRDefault="00E33202" w:rsidP="00C44AFD">
            <w:pPr>
              <w:pStyle w:val="TableCourier"/>
            </w:pPr>
            <w:r w:rsidRPr="004C30EB">
              <w:t xml:space="preserve">      {</w:t>
            </w:r>
          </w:p>
          <w:p w14:paraId="0E39D7F7" w14:textId="77777777" w:rsidR="00E33202" w:rsidRPr="004C30EB" w:rsidRDefault="00E33202" w:rsidP="00C44AFD">
            <w:pPr>
              <w:pStyle w:val="TableCourier"/>
            </w:pPr>
            <w:r w:rsidRPr="004C30EB">
              <w:t xml:space="preserve">         notificationInstall</w:t>
            </w:r>
          </w:p>
          <w:p w14:paraId="5C1EDC9F" w14:textId="77777777" w:rsidR="00E33202" w:rsidRPr="004C30EB" w:rsidRDefault="00E33202" w:rsidP="00C44AFD">
            <w:pPr>
              <w:pStyle w:val="TableCourier"/>
            </w:pPr>
            <w:r w:rsidRPr="004C30EB">
              <w:t xml:space="preserve">      },</w:t>
            </w:r>
          </w:p>
          <w:p w14:paraId="27029AF4" w14:textId="77777777" w:rsidR="00E33202" w:rsidRPr="004C30EB" w:rsidRDefault="00E33202" w:rsidP="00C44AFD">
            <w:pPr>
              <w:pStyle w:val="TableCourier"/>
            </w:pPr>
            <w:r w:rsidRPr="004C30EB">
              <w:t xml:space="preserve">      notificationAddress </w:t>
            </w:r>
            <w:r w:rsidRPr="004C30EB">
              <w:br/>
              <w:t xml:space="preserve">      #IUT_SM_DP_ADDRESS, </w:t>
            </w:r>
          </w:p>
          <w:p w14:paraId="29FF384A" w14:textId="77777777" w:rsidR="00E33202" w:rsidRPr="00E147FB" w:rsidRDefault="00E33202" w:rsidP="00C44AFD">
            <w:pPr>
              <w:pStyle w:val="TableCourier"/>
            </w:pPr>
            <w:r w:rsidRPr="004C30EB">
              <w:t xml:space="preserve">      </w:t>
            </w:r>
            <w:r w:rsidRPr="00E147FB">
              <w:t>iccid #ICCID_OP_PROF1</w:t>
            </w:r>
          </w:p>
          <w:p w14:paraId="3F1F4AD2" w14:textId="77777777" w:rsidR="00E33202" w:rsidRPr="00E147FB" w:rsidRDefault="00E33202" w:rsidP="00C44AFD">
            <w:pPr>
              <w:pStyle w:val="TableCourier"/>
            </w:pPr>
            <w:r w:rsidRPr="00E147FB">
              <w:t xml:space="preserve">   },</w:t>
            </w:r>
          </w:p>
          <w:p w14:paraId="2E862F42" w14:textId="77777777" w:rsidR="00E33202" w:rsidRPr="00E147FB" w:rsidRDefault="00E33202" w:rsidP="00C44AFD">
            <w:pPr>
              <w:pStyle w:val="TableCourier"/>
            </w:pPr>
            <w:r w:rsidRPr="00E147FB">
              <w:t xml:space="preserve">   euiccNotificationSignature </w:t>
            </w:r>
            <w:r w:rsidRPr="00E147FB">
              <w:br/>
              <w:t xml:space="preserve">   &lt;TBS_EUICC_NOTIF_SIG&gt;,</w:t>
            </w:r>
          </w:p>
          <w:p w14:paraId="6CCFD010" w14:textId="77777777" w:rsidR="00E33202" w:rsidRPr="00E147FB" w:rsidRDefault="00E33202" w:rsidP="00C44AFD">
            <w:pPr>
              <w:pStyle w:val="TableCourier"/>
            </w:pPr>
            <w:r w:rsidRPr="00E147FB">
              <w:t xml:space="preserve">   euiccCertificate #CERT_EUICC_ECDSA,</w:t>
            </w:r>
          </w:p>
          <w:p w14:paraId="7B6DF4E3" w14:textId="77777777" w:rsidR="00E33202" w:rsidRPr="004652C1" w:rsidRDefault="00E33202" w:rsidP="00C44AFD">
            <w:pPr>
              <w:pStyle w:val="TableCourier"/>
              <w:rPr>
                <w:lang w:val="fr-FR"/>
              </w:rPr>
            </w:pPr>
            <w:r w:rsidRPr="00E147FB">
              <w:t xml:space="preserve">   </w:t>
            </w:r>
            <w:r w:rsidRPr="004652C1">
              <w:rPr>
                <w:lang w:val="fr-FR"/>
              </w:rPr>
              <w:t>eumCertificate #CERT_EUM_ECDSA</w:t>
            </w:r>
          </w:p>
          <w:p w14:paraId="4458AB11" w14:textId="77777777" w:rsidR="00E33202" w:rsidRPr="004C30EB" w:rsidRDefault="00E33202" w:rsidP="00C44AFD">
            <w:pPr>
              <w:pStyle w:val="TableCourier"/>
            </w:pPr>
            <w:r w:rsidRPr="004C30EB">
              <w:t>}</w:t>
            </w:r>
          </w:p>
        </w:tc>
      </w:tr>
      <w:tr w:rsidR="00E33202" w:rsidRPr="004C30EB" w14:paraId="2AFB6CBF"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6B5C5681" w14:textId="77777777" w:rsidR="00E33202" w:rsidRPr="004C30EB" w:rsidRDefault="00E33202" w:rsidP="00C44AFD">
            <w:pPr>
              <w:pStyle w:val="TableHeader"/>
              <w:jc w:val="both"/>
              <w:rPr>
                <w:b w:val="0"/>
                <w:color w:val="auto"/>
                <w:sz w:val="18"/>
                <w:szCs w:val="18"/>
                <w:lang w:val="en-GB" w:eastAsia="de-DE"/>
              </w:rPr>
            </w:pPr>
            <w:r w:rsidRPr="004C30EB">
              <w:rPr>
                <w:b w:val="0"/>
                <w:color w:val="auto"/>
                <w:sz w:val="18"/>
                <w:szCs w:val="18"/>
                <w:lang w:val="en-GB"/>
              </w:rPr>
              <w:t>S_PENDING_NOTIF_EN1</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506F8F52" w14:textId="77777777" w:rsidR="00E33202" w:rsidRPr="004C30EB" w:rsidRDefault="00E33202" w:rsidP="00C44AFD">
            <w:pPr>
              <w:pStyle w:val="TableCourier"/>
            </w:pPr>
            <w:r w:rsidRPr="004C30EB">
              <w:t>response PendingNotification ::=  otherSignedNotification : {</w:t>
            </w:r>
          </w:p>
          <w:p w14:paraId="62DA0B63" w14:textId="77777777" w:rsidR="00E33202" w:rsidRPr="004C30EB" w:rsidRDefault="00E33202" w:rsidP="00C44AFD">
            <w:pPr>
              <w:pStyle w:val="TableCourier"/>
            </w:pPr>
            <w:r w:rsidRPr="004C30EB">
              <w:t xml:space="preserve">     tbsOtherNotification {</w:t>
            </w:r>
          </w:p>
          <w:p w14:paraId="61F3C38F" w14:textId="77777777" w:rsidR="00E33202" w:rsidRPr="004C30EB" w:rsidRDefault="00E33202" w:rsidP="00C44AFD">
            <w:pPr>
              <w:pStyle w:val="TableCourier"/>
            </w:pPr>
            <w:r w:rsidRPr="004C30EB">
              <w:t xml:space="preserve">      seqNumber &lt;SEQ_NUMBER&gt;,</w:t>
            </w:r>
          </w:p>
          <w:p w14:paraId="5FA222AF" w14:textId="77777777" w:rsidR="00E33202" w:rsidRPr="004C30EB" w:rsidRDefault="00E33202" w:rsidP="00C44AFD">
            <w:pPr>
              <w:pStyle w:val="TableCourier"/>
            </w:pPr>
            <w:r w:rsidRPr="004C30EB">
              <w:t xml:space="preserve">      profileManagementOperation {</w:t>
            </w:r>
          </w:p>
          <w:p w14:paraId="6A197654" w14:textId="353F65B1" w:rsidR="00E33202" w:rsidRPr="004C30EB" w:rsidRDefault="00E33202" w:rsidP="00C44AFD">
            <w:pPr>
              <w:pStyle w:val="TableCourier"/>
            </w:pPr>
            <w:r w:rsidRPr="004C30EB">
              <w:t xml:space="preserve">        </w:t>
            </w:r>
            <w:r w:rsidR="008A38AE">
              <w:t>notificationLocalEnable</w:t>
            </w:r>
          </w:p>
          <w:p w14:paraId="6DDD5DCA" w14:textId="77777777" w:rsidR="00E33202" w:rsidRPr="004C30EB" w:rsidRDefault="00E33202" w:rsidP="00C44AFD">
            <w:pPr>
              <w:pStyle w:val="TableCourier"/>
            </w:pPr>
            <w:r w:rsidRPr="004C30EB">
              <w:t xml:space="preserve">      }, </w:t>
            </w:r>
          </w:p>
          <w:p w14:paraId="6063F016" w14:textId="77777777" w:rsidR="00E33202" w:rsidRPr="004C30EB" w:rsidRDefault="00E33202" w:rsidP="00C44AFD">
            <w:pPr>
              <w:pStyle w:val="TableCourier"/>
            </w:pPr>
            <w:r w:rsidRPr="004C30EB">
              <w:t xml:space="preserve">      notificationAddress #IUT_SM_DP_ADDRESS, </w:t>
            </w:r>
          </w:p>
          <w:p w14:paraId="74FE76CC" w14:textId="77777777" w:rsidR="00E33202" w:rsidRPr="00E147FB" w:rsidRDefault="00E33202" w:rsidP="00C44AFD">
            <w:pPr>
              <w:pStyle w:val="TableCourier"/>
            </w:pPr>
            <w:r w:rsidRPr="004C30EB">
              <w:t xml:space="preserve">      </w:t>
            </w:r>
            <w:r w:rsidRPr="00E147FB">
              <w:t>iccid #ICCID_OP_PROF1</w:t>
            </w:r>
          </w:p>
          <w:p w14:paraId="61206525" w14:textId="77777777" w:rsidR="00E33202" w:rsidRPr="00E147FB" w:rsidRDefault="00E33202" w:rsidP="00C44AFD">
            <w:pPr>
              <w:pStyle w:val="TableCourier"/>
            </w:pPr>
            <w:r w:rsidRPr="00E147FB">
              <w:t xml:space="preserve">    },</w:t>
            </w:r>
          </w:p>
          <w:p w14:paraId="32D53228" w14:textId="77777777" w:rsidR="00E33202" w:rsidRPr="00E147FB" w:rsidRDefault="00E33202" w:rsidP="00C44AFD">
            <w:pPr>
              <w:pStyle w:val="TableCourier"/>
            </w:pPr>
            <w:r w:rsidRPr="00E147FB">
              <w:t xml:space="preserve">    euiccNotificationSignature  </w:t>
            </w:r>
            <w:r w:rsidRPr="00E147FB">
              <w:br/>
              <w:t xml:space="preserve">    &lt;TBS_EUICC_NOTIF_SIG&gt;,</w:t>
            </w:r>
          </w:p>
          <w:p w14:paraId="37F1E9B8" w14:textId="77777777" w:rsidR="00E33202" w:rsidRPr="00E147FB" w:rsidRDefault="00E33202" w:rsidP="00C44AFD">
            <w:pPr>
              <w:pStyle w:val="TableCourier"/>
            </w:pPr>
            <w:r w:rsidRPr="00E147FB">
              <w:t xml:space="preserve">    euiccCertificate #CERT_EUICC_ECDSA,</w:t>
            </w:r>
          </w:p>
          <w:p w14:paraId="56A012BB" w14:textId="77777777" w:rsidR="00E33202" w:rsidRPr="004652C1" w:rsidRDefault="00E33202" w:rsidP="00C44AFD">
            <w:pPr>
              <w:pStyle w:val="TableCourier"/>
              <w:rPr>
                <w:lang w:val="fr-FR"/>
              </w:rPr>
            </w:pPr>
            <w:r w:rsidRPr="00E147FB">
              <w:t xml:space="preserve">    </w:t>
            </w:r>
            <w:r w:rsidRPr="004652C1">
              <w:rPr>
                <w:lang w:val="fr-FR"/>
              </w:rPr>
              <w:t>eumCertificate #CERT_EUM_ECDSA</w:t>
            </w:r>
          </w:p>
          <w:p w14:paraId="55FB766F" w14:textId="77777777" w:rsidR="00E33202" w:rsidRPr="004C30EB" w:rsidRDefault="00E33202" w:rsidP="00C44AFD">
            <w:pPr>
              <w:pStyle w:val="TableCourier"/>
            </w:pPr>
            <w:r w:rsidRPr="004C30EB">
              <w:t>}</w:t>
            </w:r>
          </w:p>
        </w:tc>
      </w:tr>
      <w:tr w:rsidR="00E33202" w:rsidRPr="004C30EB" w14:paraId="1D11D76C"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0A87AEDC" w14:textId="77777777" w:rsidR="00E33202" w:rsidRPr="004C30EB" w:rsidRDefault="00E33202" w:rsidP="00C44AFD">
            <w:pPr>
              <w:pStyle w:val="TableHeader"/>
              <w:jc w:val="both"/>
              <w:rPr>
                <w:b w:val="0"/>
                <w:color w:val="auto"/>
                <w:sz w:val="18"/>
                <w:szCs w:val="18"/>
                <w:lang w:val="en-GB"/>
              </w:rPr>
            </w:pPr>
            <w:r w:rsidRPr="004C30EB">
              <w:rPr>
                <w:b w:val="0"/>
                <w:color w:val="auto"/>
                <w:sz w:val="18"/>
                <w:szCs w:val="18"/>
                <w:lang w:val="en-GB"/>
              </w:rPr>
              <w:lastRenderedPageBreak/>
              <w:t>S_PENDING_NOTIF_DIS1</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124BEEBD" w14:textId="77777777" w:rsidR="00E33202" w:rsidRPr="004C30EB" w:rsidRDefault="00E33202" w:rsidP="00C44AFD">
            <w:pPr>
              <w:pStyle w:val="TableCourier"/>
            </w:pPr>
            <w:r w:rsidRPr="004C30EB">
              <w:t>response PendingNotification ::=  otherSignedNotification : {</w:t>
            </w:r>
          </w:p>
          <w:p w14:paraId="061280B6" w14:textId="77777777" w:rsidR="00E33202" w:rsidRPr="004C30EB" w:rsidRDefault="00E33202" w:rsidP="00C44AFD">
            <w:pPr>
              <w:pStyle w:val="TableCourier"/>
            </w:pPr>
            <w:r w:rsidRPr="004C30EB">
              <w:t xml:space="preserve">     tbsOtherNotification {</w:t>
            </w:r>
          </w:p>
          <w:p w14:paraId="0EE07480" w14:textId="77777777" w:rsidR="00E33202" w:rsidRPr="004C30EB" w:rsidRDefault="00E33202" w:rsidP="00C44AFD">
            <w:pPr>
              <w:pStyle w:val="TableCourier"/>
            </w:pPr>
            <w:r w:rsidRPr="004C30EB">
              <w:t xml:space="preserve">      seqNumber &lt;SEQ_NUMBER&gt;,</w:t>
            </w:r>
          </w:p>
          <w:p w14:paraId="53E216AF" w14:textId="77777777" w:rsidR="00E33202" w:rsidRPr="004C30EB" w:rsidRDefault="00E33202" w:rsidP="00C44AFD">
            <w:pPr>
              <w:pStyle w:val="TableCourier"/>
            </w:pPr>
            <w:r w:rsidRPr="004C30EB">
              <w:t xml:space="preserve">      profileManagementOperation {</w:t>
            </w:r>
          </w:p>
          <w:p w14:paraId="238D1CA8" w14:textId="5C2D18EE" w:rsidR="00E33202" w:rsidRPr="004C30EB" w:rsidRDefault="00E33202" w:rsidP="00C44AFD">
            <w:pPr>
              <w:pStyle w:val="TableCourier"/>
            </w:pPr>
            <w:r w:rsidRPr="004C30EB">
              <w:t xml:space="preserve">        </w:t>
            </w:r>
            <w:r w:rsidR="00657D96">
              <w:t>notificationLocalDisable</w:t>
            </w:r>
          </w:p>
          <w:p w14:paraId="77910DC7" w14:textId="77777777" w:rsidR="00E33202" w:rsidRPr="004C30EB" w:rsidRDefault="00E33202" w:rsidP="00C44AFD">
            <w:pPr>
              <w:pStyle w:val="TableCourier"/>
            </w:pPr>
            <w:r w:rsidRPr="004C30EB">
              <w:t xml:space="preserve">      }, </w:t>
            </w:r>
          </w:p>
          <w:p w14:paraId="12CA86B4" w14:textId="77777777" w:rsidR="00E33202" w:rsidRPr="004C30EB" w:rsidRDefault="00E33202" w:rsidP="00C44AFD">
            <w:pPr>
              <w:pStyle w:val="TableCourier"/>
            </w:pPr>
            <w:r w:rsidRPr="004C30EB">
              <w:t xml:space="preserve">      notificationAddress #IUT_SM_DP_ADDRESS, </w:t>
            </w:r>
          </w:p>
          <w:p w14:paraId="7E9E6128" w14:textId="77777777" w:rsidR="00E33202" w:rsidRPr="00E147FB" w:rsidRDefault="00E33202" w:rsidP="00C44AFD">
            <w:pPr>
              <w:pStyle w:val="TableCourier"/>
            </w:pPr>
            <w:r w:rsidRPr="004C30EB">
              <w:t xml:space="preserve">      </w:t>
            </w:r>
            <w:r w:rsidRPr="00E147FB">
              <w:t>iccid #ICCID_OP_PROF1</w:t>
            </w:r>
          </w:p>
          <w:p w14:paraId="1D023D76" w14:textId="77777777" w:rsidR="00E33202" w:rsidRPr="00E147FB" w:rsidRDefault="00E33202" w:rsidP="00C44AFD">
            <w:pPr>
              <w:pStyle w:val="TableCourier"/>
            </w:pPr>
            <w:r w:rsidRPr="00E147FB">
              <w:t xml:space="preserve">    },</w:t>
            </w:r>
          </w:p>
          <w:p w14:paraId="79FC8A24" w14:textId="77777777" w:rsidR="00E33202" w:rsidRPr="00E147FB" w:rsidRDefault="00E33202" w:rsidP="00C44AFD">
            <w:pPr>
              <w:pStyle w:val="TableCourier"/>
            </w:pPr>
            <w:r w:rsidRPr="00E147FB">
              <w:t xml:space="preserve">    euiccNotificationSignature </w:t>
            </w:r>
            <w:r w:rsidRPr="00E147FB">
              <w:br/>
              <w:t xml:space="preserve">    &lt;TBS_EUICC_NOTIF_SIG&gt;,</w:t>
            </w:r>
          </w:p>
          <w:p w14:paraId="684C82B5" w14:textId="77777777" w:rsidR="00E33202" w:rsidRPr="00E147FB" w:rsidRDefault="00E33202" w:rsidP="00C44AFD">
            <w:pPr>
              <w:pStyle w:val="TableCourier"/>
            </w:pPr>
            <w:r w:rsidRPr="00E147FB">
              <w:t xml:space="preserve">    euiccCertificate #CERT_EUICC_ECDSA,</w:t>
            </w:r>
          </w:p>
          <w:p w14:paraId="5A3F4EDE" w14:textId="77777777" w:rsidR="00E33202" w:rsidRPr="004652C1" w:rsidRDefault="00E33202" w:rsidP="00C44AFD">
            <w:pPr>
              <w:pStyle w:val="TableCourier"/>
              <w:rPr>
                <w:lang w:val="fr-FR"/>
              </w:rPr>
            </w:pPr>
            <w:r w:rsidRPr="00E147FB">
              <w:t xml:space="preserve">    </w:t>
            </w:r>
            <w:r w:rsidRPr="004652C1">
              <w:rPr>
                <w:lang w:val="fr-FR"/>
              </w:rPr>
              <w:t>eumCertificate #CERT_EUM_ECDSA</w:t>
            </w:r>
          </w:p>
          <w:p w14:paraId="49C170D1" w14:textId="77777777" w:rsidR="00E33202" w:rsidRPr="004C30EB" w:rsidRDefault="00E33202" w:rsidP="00C44AFD">
            <w:pPr>
              <w:pStyle w:val="TableCourier"/>
            </w:pPr>
            <w:r w:rsidRPr="004C30EB">
              <w:t>}</w:t>
            </w:r>
          </w:p>
        </w:tc>
      </w:tr>
      <w:tr w:rsidR="00E33202" w:rsidRPr="004C30EB" w14:paraId="0A299E24" w14:textId="77777777" w:rsidTr="00C44AFD">
        <w:trPr>
          <w:trHeight w:val="314"/>
          <w:jc w:val="center"/>
        </w:trPr>
        <w:tc>
          <w:tcPr>
            <w:tcW w:w="4101" w:type="dxa"/>
            <w:tcBorders>
              <w:top w:val="single" w:sz="8" w:space="0" w:color="auto"/>
              <w:left w:val="single" w:sz="8" w:space="0" w:color="auto"/>
              <w:bottom w:val="single" w:sz="8" w:space="0" w:color="auto"/>
              <w:right w:val="single" w:sz="8" w:space="0" w:color="auto"/>
            </w:tcBorders>
            <w:shd w:val="clear" w:color="auto" w:fill="auto"/>
            <w:vAlign w:val="center"/>
          </w:tcPr>
          <w:p w14:paraId="50820760" w14:textId="77777777" w:rsidR="00E33202" w:rsidRPr="004C30EB" w:rsidRDefault="00E33202" w:rsidP="00C44AFD">
            <w:pPr>
              <w:pStyle w:val="TableHeader"/>
              <w:jc w:val="both"/>
              <w:rPr>
                <w:b w:val="0"/>
                <w:color w:val="auto"/>
                <w:sz w:val="18"/>
                <w:szCs w:val="18"/>
                <w:lang w:val="en-GB"/>
              </w:rPr>
            </w:pPr>
            <w:r w:rsidRPr="004C30EB">
              <w:rPr>
                <w:b w:val="0"/>
                <w:color w:val="auto"/>
                <w:sz w:val="18"/>
                <w:szCs w:val="18"/>
                <w:lang w:val="en-GB"/>
              </w:rPr>
              <w:t>S_PENDING_NOTIF_DE1</w:t>
            </w:r>
          </w:p>
        </w:tc>
        <w:tc>
          <w:tcPr>
            <w:tcW w:w="4820" w:type="dxa"/>
            <w:tcBorders>
              <w:top w:val="single" w:sz="8" w:space="0" w:color="auto"/>
              <w:left w:val="single" w:sz="8" w:space="0" w:color="auto"/>
              <w:bottom w:val="single" w:sz="8" w:space="0" w:color="auto"/>
              <w:right w:val="single" w:sz="8" w:space="0" w:color="auto"/>
            </w:tcBorders>
            <w:shd w:val="clear" w:color="auto" w:fill="auto"/>
            <w:vAlign w:val="center"/>
          </w:tcPr>
          <w:p w14:paraId="2761D01C" w14:textId="77777777" w:rsidR="00E33202" w:rsidRPr="004C30EB" w:rsidRDefault="00E33202" w:rsidP="00C44AFD">
            <w:pPr>
              <w:pStyle w:val="TableCourier"/>
            </w:pPr>
            <w:r w:rsidRPr="004C30EB">
              <w:t>response PendingNotification ::= otherSignedNotification :{    tbsOtherNotification {</w:t>
            </w:r>
          </w:p>
          <w:p w14:paraId="6E797AAA" w14:textId="77777777" w:rsidR="00E33202" w:rsidRPr="004C30EB" w:rsidRDefault="00E33202" w:rsidP="00C44AFD">
            <w:pPr>
              <w:pStyle w:val="TableCourier"/>
            </w:pPr>
            <w:r w:rsidRPr="004C30EB">
              <w:t xml:space="preserve">      seqNumber &lt;SEQ_NUMBER&gt;,</w:t>
            </w:r>
          </w:p>
          <w:p w14:paraId="4563CA50" w14:textId="77777777" w:rsidR="00E33202" w:rsidRPr="004C30EB" w:rsidRDefault="00E33202" w:rsidP="00C44AFD">
            <w:pPr>
              <w:pStyle w:val="TableCourier"/>
            </w:pPr>
            <w:r w:rsidRPr="004C30EB">
              <w:t xml:space="preserve">      profileManagementOperation {</w:t>
            </w:r>
          </w:p>
          <w:p w14:paraId="205530F6" w14:textId="4922564D" w:rsidR="00E33202" w:rsidRPr="004C30EB" w:rsidRDefault="00E33202" w:rsidP="00C44AFD">
            <w:pPr>
              <w:pStyle w:val="TableCourier"/>
            </w:pPr>
            <w:r w:rsidRPr="004C30EB">
              <w:t xml:space="preserve">        </w:t>
            </w:r>
            <w:r w:rsidR="00657D96">
              <w:t>notificationLocalDelete</w:t>
            </w:r>
          </w:p>
          <w:p w14:paraId="7F44154B" w14:textId="77777777" w:rsidR="00E33202" w:rsidRPr="004C30EB" w:rsidRDefault="00E33202" w:rsidP="00C44AFD">
            <w:pPr>
              <w:pStyle w:val="TableCourier"/>
            </w:pPr>
            <w:r w:rsidRPr="004C30EB">
              <w:t xml:space="preserve">      }, </w:t>
            </w:r>
          </w:p>
          <w:p w14:paraId="71F1ECD5" w14:textId="77777777" w:rsidR="00E33202" w:rsidRPr="004C30EB" w:rsidRDefault="00E33202" w:rsidP="00C44AFD">
            <w:pPr>
              <w:pStyle w:val="TableCourier"/>
            </w:pPr>
            <w:r w:rsidRPr="004C30EB">
              <w:t xml:space="preserve">      notificationAddress #IUT_SM_DP_ADDRESS, </w:t>
            </w:r>
          </w:p>
          <w:p w14:paraId="69179AB1" w14:textId="77777777" w:rsidR="00E33202" w:rsidRPr="00E147FB" w:rsidRDefault="00E33202" w:rsidP="00C44AFD">
            <w:pPr>
              <w:pStyle w:val="TableCourier"/>
            </w:pPr>
            <w:r w:rsidRPr="004C30EB">
              <w:t xml:space="preserve">      </w:t>
            </w:r>
            <w:r w:rsidRPr="00E147FB">
              <w:t>iccid #ICCID_OP_PROF1</w:t>
            </w:r>
          </w:p>
          <w:p w14:paraId="4996671F" w14:textId="77777777" w:rsidR="00E33202" w:rsidRPr="00E147FB" w:rsidRDefault="00E33202" w:rsidP="00C44AFD">
            <w:pPr>
              <w:pStyle w:val="TableCourier"/>
            </w:pPr>
            <w:r w:rsidRPr="00E147FB">
              <w:t xml:space="preserve">    },</w:t>
            </w:r>
          </w:p>
          <w:p w14:paraId="29FEDC8A" w14:textId="77777777" w:rsidR="00E33202" w:rsidRPr="00E147FB" w:rsidRDefault="00E33202" w:rsidP="00C44AFD">
            <w:pPr>
              <w:pStyle w:val="TableCourier"/>
            </w:pPr>
            <w:r w:rsidRPr="00E147FB">
              <w:t xml:space="preserve">    euiccNotificationSignature </w:t>
            </w:r>
            <w:r w:rsidRPr="00E147FB">
              <w:br/>
              <w:t xml:space="preserve">    &lt;TBS_EUICC_NOTIF_SIG&gt;,</w:t>
            </w:r>
          </w:p>
          <w:p w14:paraId="315F7087" w14:textId="77777777" w:rsidR="00E33202" w:rsidRPr="00E147FB" w:rsidRDefault="00E33202" w:rsidP="00C44AFD">
            <w:pPr>
              <w:pStyle w:val="TableCourier"/>
            </w:pPr>
            <w:r w:rsidRPr="00E147FB">
              <w:t xml:space="preserve">    euiccCertificate #CERT_EUICC_ECDSA,</w:t>
            </w:r>
          </w:p>
          <w:p w14:paraId="356CAF14" w14:textId="77777777" w:rsidR="00E33202" w:rsidRPr="004652C1" w:rsidRDefault="00E33202" w:rsidP="00C44AFD">
            <w:pPr>
              <w:pStyle w:val="TableCourier"/>
              <w:rPr>
                <w:lang w:val="fr-FR"/>
              </w:rPr>
            </w:pPr>
            <w:r w:rsidRPr="00E147FB">
              <w:t xml:space="preserve">    </w:t>
            </w:r>
            <w:r w:rsidRPr="004652C1">
              <w:rPr>
                <w:lang w:val="fr-FR"/>
              </w:rPr>
              <w:t>eumCertificate #CERT_EUM_ECDSA</w:t>
            </w:r>
          </w:p>
          <w:p w14:paraId="25856969" w14:textId="77777777" w:rsidR="00E33202" w:rsidRPr="004C30EB" w:rsidRDefault="00E33202" w:rsidP="00C44AFD">
            <w:pPr>
              <w:pStyle w:val="TableCourier"/>
            </w:pPr>
            <w:r w:rsidRPr="004C30EB">
              <w:t>}</w:t>
            </w:r>
          </w:p>
        </w:tc>
      </w:tr>
      <w:tr w:rsidR="00E33202" w:rsidRPr="004C30EB" w14:paraId="6C8A0F63" w14:textId="77777777" w:rsidTr="00C44AFD">
        <w:trPr>
          <w:trHeight w:val="314"/>
          <w:jc w:val="center"/>
        </w:trPr>
        <w:tc>
          <w:tcPr>
            <w:tcW w:w="4101" w:type="dxa"/>
            <w:shd w:val="clear" w:color="auto" w:fill="auto"/>
            <w:vAlign w:val="center"/>
          </w:tcPr>
          <w:p w14:paraId="79A47902" w14:textId="77777777" w:rsidR="00E33202" w:rsidRPr="004C30EB" w:rsidRDefault="00E33202" w:rsidP="00C44AFD">
            <w:pPr>
              <w:pStyle w:val="TableContentLeft"/>
            </w:pPr>
            <w:r w:rsidRPr="004C30EB">
              <w:t>S_SMDP_SIGNED2</w:t>
            </w:r>
          </w:p>
        </w:tc>
        <w:tc>
          <w:tcPr>
            <w:tcW w:w="4846" w:type="dxa"/>
            <w:shd w:val="clear" w:color="auto" w:fill="auto"/>
            <w:vAlign w:val="center"/>
          </w:tcPr>
          <w:p w14:paraId="35C328D4" w14:textId="77777777" w:rsidR="00E33202" w:rsidRPr="004C30EB" w:rsidRDefault="00E33202" w:rsidP="00C44AFD">
            <w:pPr>
              <w:pStyle w:val="TableCourier"/>
            </w:pPr>
            <w:r w:rsidRPr="004C30EB">
              <w:t>req SmdpSigned2 ::= {</w:t>
            </w:r>
          </w:p>
          <w:p w14:paraId="1B022476" w14:textId="77777777" w:rsidR="00E33202" w:rsidRPr="004C30EB" w:rsidRDefault="00E33202" w:rsidP="00C44AFD">
            <w:pPr>
              <w:pStyle w:val="TableCourier"/>
            </w:pPr>
            <w:r w:rsidRPr="004C30EB">
              <w:t xml:space="preserve">  transactionId &lt;S_TRANSACTION_ID&gt;,</w:t>
            </w:r>
          </w:p>
          <w:p w14:paraId="3C3D755F" w14:textId="77777777" w:rsidR="00E33202" w:rsidRPr="004C30EB" w:rsidRDefault="00E33202" w:rsidP="00C44AFD">
            <w:pPr>
              <w:pStyle w:val="TableCourier"/>
            </w:pPr>
            <w:r w:rsidRPr="004C30EB">
              <w:t xml:space="preserve">  ccRequiredFlag FALSE</w:t>
            </w:r>
          </w:p>
          <w:p w14:paraId="1CCC8153" w14:textId="77777777" w:rsidR="00E33202" w:rsidRPr="004C30EB" w:rsidRDefault="00E33202" w:rsidP="00C44AFD">
            <w:pPr>
              <w:pStyle w:val="TableCourier"/>
            </w:pPr>
            <w:r w:rsidRPr="004C30EB">
              <w:t>}</w:t>
            </w:r>
          </w:p>
        </w:tc>
      </w:tr>
      <w:tr w:rsidR="00E33202" w:rsidRPr="004C30EB" w14:paraId="430D9DC4" w14:textId="77777777" w:rsidTr="00C44AFD">
        <w:trPr>
          <w:trHeight w:val="314"/>
          <w:jc w:val="center"/>
        </w:trPr>
        <w:tc>
          <w:tcPr>
            <w:tcW w:w="4101" w:type="dxa"/>
            <w:shd w:val="clear" w:color="auto" w:fill="auto"/>
            <w:vAlign w:val="center"/>
          </w:tcPr>
          <w:p w14:paraId="077D38B0" w14:textId="77777777" w:rsidR="00E33202" w:rsidRPr="004C30EB" w:rsidRDefault="00E33202" w:rsidP="00C44AFD">
            <w:pPr>
              <w:pStyle w:val="TableContentLeft"/>
            </w:pPr>
            <w:r w:rsidRPr="004C30EB">
              <w:t>S_SMDP_SIGNED2_CC</w:t>
            </w:r>
          </w:p>
        </w:tc>
        <w:tc>
          <w:tcPr>
            <w:tcW w:w="4846" w:type="dxa"/>
            <w:shd w:val="clear" w:color="auto" w:fill="auto"/>
            <w:vAlign w:val="center"/>
          </w:tcPr>
          <w:p w14:paraId="69F464D1" w14:textId="77777777" w:rsidR="00E33202" w:rsidRPr="004C30EB" w:rsidRDefault="00E33202" w:rsidP="00C44AFD">
            <w:pPr>
              <w:pStyle w:val="TableCourier"/>
            </w:pPr>
            <w:r w:rsidRPr="004C30EB">
              <w:t>req SmdpSigned2 ::= {</w:t>
            </w:r>
          </w:p>
          <w:p w14:paraId="5FCC9E8F" w14:textId="77777777" w:rsidR="00E33202" w:rsidRPr="004C30EB" w:rsidRDefault="00E33202" w:rsidP="00C44AFD">
            <w:pPr>
              <w:pStyle w:val="TableCourier"/>
            </w:pPr>
            <w:r w:rsidRPr="004C30EB">
              <w:t xml:space="preserve">  transactionId &lt;S_TRANSACTION_ID&gt;,</w:t>
            </w:r>
          </w:p>
          <w:p w14:paraId="47EBBEB9" w14:textId="77777777" w:rsidR="00E33202" w:rsidRPr="004C30EB" w:rsidRDefault="00E33202" w:rsidP="00C44AFD">
            <w:pPr>
              <w:pStyle w:val="TableCourier"/>
            </w:pPr>
            <w:r w:rsidRPr="004C30EB">
              <w:t xml:space="preserve">  ccRequiredFlag TRUE</w:t>
            </w:r>
          </w:p>
          <w:p w14:paraId="3A0092D4" w14:textId="77777777" w:rsidR="00E33202" w:rsidRPr="004C30EB" w:rsidRDefault="00E33202" w:rsidP="00C44AFD">
            <w:pPr>
              <w:pStyle w:val="TableCourier"/>
            </w:pPr>
            <w:r w:rsidRPr="004C30EB">
              <w:t>}</w:t>
            </w:r>
          </w:p>
        </w:tc>
      </w:tr>
      <w:tr w:rsidR="00E33202" w:rsidRPr="004C30EB" w14:paraId="6A6EAEF9" w14:textId="77777777" w:rsidTr="00C44AFD">
        <w:trPr>
          <w:trHeight w:val="314"/>
          <w:jc w:val="center"/>
        </w:trPr>
        <w:tc>
          <w:tcPr>
            <w:tcW w:w="4101" w:type="dxa"/>
            <w:shd w:val="clear" w:color="auto" w:fill="auto"/>
            <w:vAlign w:val="center"/>
          </w:tcPr>
          <w:p w14:paraId="7C6A3E5E" w14:textId="77777777" w:rsidR="00E33202" w:rsidRPr="004C30EB" w:rsidRDefault="00E33202" w:rsidP="00C44AFD">
            <w:pPr>
              <w:pStyle w:val="TableContentLeft"/>
            </w:pPr>
            <w:r>
              <w:t>S_SMDP_SIGNED2_INV_TRANSACTION_ID</w:t>
            </w:r>
          </w:p>
        </w:tc>
        <w:tc>
          <w:tcPr>
            <w:tcW w:w="4846" w:type="dxa"/>
            <w:shd w:val="clear" w:color="auto" w:fill="auto"/>
            <w:vAlign w:val="center"/>
          </w:tcPr>
          <w:p w14:paraId="12E79802" w14:textId="77777777" w:rsidR="00E33202" w:rsidRPr="00B54315" w:rsidRDefault="00E33202" w:rsidP="00C44AFD">
            <w:pPr>
              <w:pStyle w:val="TableCourier"/>
            </w:pPr>
            <w:r w:rsidRPr="00B81D79">
              <w:t>req SmdpSigned2 ::= {</w:t>
            </w:r>
          </w:p>
          <w:p w14:paraId="59BF41F1" w14:textId="77777777" w:rsidR="00E33202" w:rsidRPr="008F1B4C" w:rsidRDefault="00E33202" w:rsidP="00C44AFD">
            <w:pPr>
              <w:pStyle w:val="TableCourier"/>
            </w:pPr>
            <w:r w:rsidRPr="00B81D79">
              <w:t xml:space="preserve">  transactionId </w:t>
            </w:r>
            <w:r w:rsidRPr="008F1B4C">
              <w:t>&lt;INVALID_TRANSACTION_ID&gt;,</w:t>
            </w:r>
          </w:p>
          <w:p w14:paraId="1951A3C1" w14:textId="77777777" w:rsidR="00E33202" w:rsidRPr="00B54315" w:rsidRDefault="00E33202" w:rsidP="00C44AFD">
            <w:pPr>
              <w:pStyle w:val="TableCourier"/>
            </w:pPr>
            <w:r w:rsidRPr="008F1B4C">
              <w:t xml:space="preserve">  ccRequiredFlag FALSE</w:t>
            </w:r>
          </w:p>
          <w:p w14:paraId="6C03D77C" w14:textId="77777777" w:rsidR="00E33202" w:rsidRPr="004C30EB" w:rsidRDefault="00E33202" w:rsidP="00C44AFD">
            <w:pPr>
              <w:pStyle w:val="TableCourier"/>
            </w:pPr>
            <w:r w:rsidRPr="008F1B4C">
              <w:t>}</w:t>
            </w:r>
          </w:p>
        </w:tc>
      </w:tr>
      <w:tr w:rsidR="00A0029F" w:rsidRPr="004C30EB" w14:paraId="043857A6" w14:textId="77777777" w:rsidTr="00C44AFD">
        <w:trPr>
          <w:trHeight w:val="314"/>
          <w:jc w:val="center"/>
        </w:trPr>
        <w:tc>
          <w:tcPr>
            <w:tcW w:w="4101" w:type="dxa"/>
            <w:shd w:val="clear" w:color="auto" w:fill="auto"/>
            <w:vAlign w:val="center"/>
          </w:tcPr>
          <w:p w14:paraId="20E19BBA" w14:textId="3D382102" w:rsidR="00A0029F" w:rsidRDefault="00A0029F" w:rsidP="00A0029F">
            <w:pPr>
              <w:pStyle w:val="TableContentLeft"/>
            </w:pPr>
            <w:r w:rsidRPr="004C30EB">
              <w:t>S_SMDP_SIGNED2</w:t>
            </w:r>
            <w:r>
              <w:t>_RPM_PENDING</w:t>
            </w:r>
          </w:p>
        </w:tc>
        <w:tc>
          <w:tcPr>
            <w:tcW w:w="4846" w:type="dxa"/>
            <w:shd w:val="clear" w:color="auto" w:fill="auto"/>
            <w:vAlign w:val="center"/>
          </w:tcPr>
          <w:p w14:paraId="2D571CE6" w14:textId="77777777" w:rsidR="00A0029F" w:rsidRPr="004C30EB" w:rsidRDefault="00A0029F" w:rsidP="00A0029F">
            <w:pPr>
              <w:pStyle w:val="TableCourier"/>
              <w:rPr>
                <w:lang w:eastAsia="de-DE"/>
              </w:rPr>
            </w:pPr>
            <w:r w:rsidRPr="004C30EB">
              <w:rPr>
                <w:lang w:eastAsia="de-DE"/>
              </w:rPr>
              <w:t>req SmdpSigned2 ::= {</w:t>
            </w:r>
          </w:p>
          <w:p w14:paraId="01FC6EDD" w14:textId="77777777" w:rsidR="00A0029F" w:rsidRPr="004C30EB" w:rsidRDefault="00A0029F" w:rsidP="00A0029F">
            <w:pPr>
              <w:pStyle w:val="TableCourier"/>
              <w:rPr>
                <w:lang w:eastAsia="de-DE"/>
              </w:rPr>
            </w:pPr>
            <w:r w:rsidRPr="004C30EB">
              <w:rPr>
                <w:lang w:eastAsia="de-DE"/>
              </w:rPr>
              <w:t xml:space="preserve">  transactionId &lt;S_TRANSACTION_ID&gt;,</w:t>
            </w:r>
          </w:p>
          <w:p w14:paraId="4C35B674" w14:textId="77777777" w:rsidR="00A0029F" w:rsidRDefault="00A0029F" w:rsidP="00A0029F">
            <w:pPr>
              <w:pStyle w:val="TableCourier"/>
              <w:rPr>
                <w:lang w:eastAsia="de-DE"/>
              </w:rPr>
            </w:pPr>
            <w:r w:rsidRPr="004C30EB">
              <w:rPr>
                <w:lang w:eastAsia="de-DE"/>
              </w:rPr>
              <w:t xml:space="preserve">  ccRequiredFlag FALSE</w:t>
            </w:r>
            <w:r>
              <w:rPr>
                <w:lang w:eastAsia="de-DE"/>
              </w:rPr>
              <w:t>,</w:t>
            </w:r>
          </w:p>
          <w:p w14:paraId="43A55363" w14:textId="77777777" w:rsidR="00A0029F" w:rsidRPr="004C30EB" w:rsidRDefault="00A0029F" w:rsidP="00A0029F">
            <w:pPr>
              <w:pStyle w:val="TableCourier"/>
              <w:rPr>
                <w:lang w:eastAsia="de-DE"/>
              </w:rPr>
            </w:pPr>
            <w:r>
              <w:rPr>
                <w:lang w:eastAsia="de-DE"/>
              </w:rPr>
              <w:t xml:space="preserve">  </w:t>
            </w:r>
            <w:r w:rsidRPr="00075038">
              <w:rPr>
                <w:lang w:eastAsia="de-DE"/>
              </w:rPr>
              <w:t>rpmPending NULL</w:t>
            </w:r>
          </w:p>
          <w:p w14:paraId="0A1FE246" w14:textId="387CE63D" w:rsidR="00A0029F" w:rsidRPr="00B81D79" w:rsidRDefault="00A0029F" w:rsidP="00A0029F">
            <w:pPr>
              <w:pStyle w:val="TableCourier"/>
            </w:pPr>
            <w:r w:rsidRPr="004C30EB">
              <w:rPr>
                <w:lang w:eastAsia="de-DE"/>
              </w:rPr>
              <w:t>}</w:t>
            </w:r>
          </w:p>
        </w:tc>
      </w:tr>
      <w:tr w:rsidR="00A0029F" w:rsidRPr="004C30EB" w14:paraId="0401DB9E" w14:textId="77777777" w:rsidTr="00C44AFD">
        <w:trPr>
          <w:trHeight w:val="314"/>
          <w:jc w:val="center"/>
        </w:trPr>
        <w:tc>
          <w:tcPr>
            <w:tcW w:w="4101" w:type="dxa"/>
            <w:shd w:val="clear" w:color="auto" w:fill="auto"/>
            <w:vAlign w:val="center"/>
          </w:tcPr>
          <w:p w14:paraId="7FFA9D5A" w14:textId="595B99D3" w:rsidR="00A0029F" w:rsidRPr="004C30EB" w:rsidRDefault="00A0029F" w:rsidP="00A0029F">
            <w:pPr>
              <w:pStyle w:val="TableContentLeft"/>
            </w:pPr>
            <w:r w:rsidRPr="004C30EB">
              <w:lastRenderedPageBreak/>
              <w:t>S_SMDP_SIGNED</w:t>
            </w:r>
            <w:r>
              <w:t>3</w:t>
            </w:r>
          </w:p>
        </w:tc>
        <w:tc>
          <w:tcPr>
            <w:tcW w:w="4846" w:type="dxa"/>
            <w:shd w:val="clear" w:color="auto" w:fill="auto"/>
            <w:vAlign w:val="center"/>
          </w:tcPr>
          <w:p w14:paraId="2A290A59" w14:textId="77777777" w:rsidR="00A0029F" w:rsidRPr="004C30EB" w:rsidRDefault="00A0029F" w:rsidP="00A0029F">
            <w:pPr>
              <w:pStyle w:val="TableCourier"/>
            </w:pPr>
            <w:r w:rsidRPr="004C30EB">
              <w:t>req SmdpSigned</w:t>
            </w:r>
            <w:r>
              <w:t>3</w:t>
            </w:r>
            <w:r w:rsidRPr="004C30EB">
              <w:t xml:space="preserve"> ::= {</w:t>
            </w:r>
          </w:p>
          <w:p w14:paraId="037EB1E2" w14:textId="77777777" w:rsidR="00A0029F" w:rsidRPr="004C30EB" w:rsidRDefault="00A0029F" w:rsidP="00A0029F">
            <w:pPr>
              <w:pStyle w:val="TableCourier"/>
            </w:pPr>
            <w:r w:rsidRPr="004C30EB">
              <w:t xml:space="preserve">  transactionId &lt;S_TRANSACTION_ID&gt;,</w:t>
            </w:r>
          </w:p>
          <w:p w14:paraId="2E7ACB66" w14:textId="77777777" w:rsidR="00A0029F" w:rsidRDefault="00A0029F" w:rsidP="00A0029F">
            <w:pPr>
              <w:pStyle w:val="TableCourier"/>
            </w:pPr>
            <w:r w:rsidRPr="004C30EB">
              <w:t xml:space="preserve">  </w:t>
            </w:r>
            <w:r w:rsidRPr="00CF102B">
              <w:rPr>
                <w:rFonts w:eastAsia="Times New Roman" w:hint="eastAsia"/>
                <w:lang w:eastAsia="ko-KR"/>
              </w:rPr>
              <w:t>rpmPackage</w:t>
            </w:r>
            <w:r w:rsidRPr="004C30EB">
              <w:t xml:space="preserve"> </w:t>
            </w:r>
            <w:r>
              <w:t>#RPM_PKG_EN,</w:t>
            </w:r>
          </w:p>
          <w:p w14:paraId="37D9C68C" w14:textId="77777777" w:rsidR="00A0029F" w:rsidRPr="004C30EB" w:rsidRDefault="00A0029F" w:rsidP="00A0029F">
            <w:pPr>
              <w:pStyle w:val="TableCourier"/>
            </w:pPr>
            <w:r>
              <w:t xml:space="preserve">  </w:t>
            </w:r>
            <w:r w:rsidRPr="00CF102B">
              <w:rPr>
                <w:rFonts w:eastAsia="Times New Roman" w:hint="eastAsia"/>
                <w:lang w:eastAsia="ko-KR"/>
              </w:rPr>
              <w:t>rpmPending</w:t>
            </w:r>
            <w:r>
              <w:rPr>
                <w:rFonts w:eastAsia="Times New Roman"/>
                <w:lang w:eastAsia="ko-KR"/>
              </w:rPr>
              <w:t xml:space="preserve"> NULL</w:t>
            </w:r>
          </w:p>
          <w:p w14:paraId="4C7372A4" w14:textId="38A2AF11" w:rsidR="00A0029F" w:rsidRPr="004C30EB" w:rsidRDefault="00A0029F" w:rsidP="00A0029F">
            <w:pPr>
              <w:pStyle w:val="TableCourier"/>
              <w:rPr>
                <w:lang w:eastAsia="de-DE"/>
              </w:rPr>
            </w:pPr>
            <w:r w:rsidRPr="004C30EB">
              <w:t>}</w:t>
            </w:r>
          </w:p>
        </w:tc>
      </w:tr>
      <w:tr w:rsidR="00994F89" w:rsidRPr="004C30EB" w14:paraId="3649D937" w14:textId="77777777" w:rsidTr="00C44AFD">
        <w:trPr>
          <w:trHeight w:val="314"/>
          <w:jc w:val="center"/>
        </w:trPr>
        <w:tc>
          <w:tcPr>
            <w:tcW w:w="4101" w:type="dxa"/>
            <w:shd w:val="clear" w:color="auto" w:fill="auto"/>
            <w:vAlign w:val="center"/>
          </w:tcPr>
          <w:p w14:paraId="77D2ED63" w14:textId="1E93EA53" w:rsidR="00994F89" w:rsidRPr="004C30EB" w:rsidRDefault="00994F89" w:rsidP="00994F89">
            <w:pPr>
              <w:pStyle w:val="TableContentLeft"/>
            </w:pPr>
            <w:r>
              <w:t>S_SMDP_SIGNED3_DELETE</w:t>
            </w:r>
          </w:p>
        </w:tc>
        <w:tc>
          <w:tcPr>
            <w:tcW w:w="4846" w:type="dxa"/>
            <w:shd w:val="clear" w:color="auto" w:fill="auto"/>
            <w:vAlign w:val="center"/>
          </w:tcPr>
          <w:p w14:paraId="2B9137B0" w14:textId="77777777" w:rsidR="00994F89" w:rsidRDefault="00994F89" w:rsidP="00994F89">
            <w:pPr>
              <w:pStyle w:val="TableCourier"/>
              <w:rPr>
                <w:lang w:eastAsia="de-DE"/>
              </w:rPr>
            </w:pPr>
            <w:r>
              <w:rPr>
                <w:lang w:eastAsia="de-DE"/>
              </w:rPr>
              <w:t>req SmdpSigned3 ::= {</w:t>
            </w:r>
          </w:p>
          <w:p w14:paraId="7D1223FD" w14:textId="77777777" w:rsidR="00994F89" w:rsidRDefault="00994F89" w:rsidP="00994F89">
            <w:pPr>
              <w:pStyle w:val="TableCourier"/>
              <w:rPr>
                <w:lang w:eastAsia="de-DE"/>
              </w:rPr>
            </w:pPr>
            <w:r>
              <w:rPr>
                <w:lang w:eastAsia="de-DE"/>
              </w:rPr>
              <w:t xml:space="preserve">  transactionId &lt;S_TRANSACTION_ID&gt;,</w:t>
            </w:r>
          </w:p>
          <w:p w14:paraId="3BFBA4EF" w14:textId="77777777" w:rsidR="00994F89" w:rsidRDefault="00994F89" w:rsidP="00994F89">
            <w:pPr>
              <w:pStyle w:val="TableCourier"/>
              <w:rPr>
                <w:lang w:eastAsia="de-DE"/>
              </w:rPr>
            </w:pPr>
            <w:r>
              <w:rPr>
                <w:lang w:eastAsia="de-DE"/>
              </w:rPr>
              <w:t xml:space="preserve">  </w:t>
            </w:r>
            <w:r w:rsidRPr="006B2EEF">
              <w:rPr>
                <w:lang w:eastAsia="de-DE"/>
              </w:rPr>
              <w:t>rpmPackage</w:t>
            </w:r>
            <w:r>
              <w:rPr>
                <w:lang w:eastAsia="de-DE"/>
              </w:rPr>
              <w:t xml:space="preserve"> #RPM_PKG_DELETE</w:t>
            </w:r>
          </w:p>
          <w:p w14:paraId="71E9ED84" w14:textId="3FF340C3" w:rsidR="00994F89" w:rsidRPr="004C30EB" w:rsidRDefault="00994F89" w:rsidP="00994F89">
            <w:pPr>
              <w:pStyle w:val="TableCourier"/>
            </w:pPr>
            <w:r>
              <w:rPr>
                <w:lang w:eastAsia="de-DE"/>
              </w:rPr>
              <w:t>}</w:t>
            </w:r>
          </w:p>
        </w:tc>
      </w:tr>
      <w:tr w:rsidR="00994F89" w:rsidRPr="004C30EB" w14:paraId="32815991" w14:textId="77777777" w:rsidTr="00C44AFD">
        <w:trPr>
          <w:trHeight w:val="314"/>
          <w:jc w:val="center"/>
        </w:trPr>
        <w:tc>
          <w:tcPr>
            <w:tcW w:w="4101" w:type="dxa"/>
            <w:shd w:val="clear" w:color="auto" w:fill="auto"/>
            <w:vAlign w:val="center"/>
          </w:tcPr>
          <w:p w14:paraId="034D4991" w14:textId="72084DCE" w:rsidR="00994F89" w:rsidRPr="004C30EB" w:rsidRDefault="00994F89" w:rsidP="00994F89">
            <w:pPr>
              <w:pStyle w:val="TableContentLeft"/>
            </w:pPr>
            <w:r>
              <w:t>S_SMDP_SIGNED3_DISABLE</w:t>
            </w:r>
          </w:p>
        </w:tc>
        <w:tc>
          <w:tcPr>
            <w:tcW w:w="4846" w:type="dxa"/>
            <w:shd w:val="clear" w:color="auto" w:fill="auto"/>
            <w:vAlign w:val="center"/>
          </w:tcPr>
          <w:p w14:paraId="439DD74A" w14:textId="77777777" w:rsidR="00994F89" w:rsidRDefault="00994F89" w:rsidP="00994F89">
            <w:pPr>
              <w:pStyle w:val="TableCourier"/>
              <w:rPr>
                <w:lang w:eastAsia="de-DE"/>
              </w:rPr>
            </w:pPr>
            <w:r>
              <w:rPr>
                <w:lang w:eastAsia="de-DE"/>
              </w:rPr>
              <w:t>req SmdpSigned3 ::= {</w:t>
            </w:r>
          </w:p>
          <w:p w14:paraId="19590AAD" w14:textId="77777777" w:rsidR="00994F89" w:rsidRDefault="00994F89" w:rsidP="00994F89">
            <w:pPr>
              <w:pStyle w:val="TableCourier"/>
              <w:rPr>
                <w:lang w:eastAsia="de-DE"/>
              </w:rPr>
            </w:pPr>
            <w:r>
              <w:rPr>
                <w:lang w:eastAsia="de-DE"/>
              </w:rPr>
              <w:t xml:space="preserve">  transactionId &lt;S_TRANSACTION_ID&gt;,</w:t>
            </w:r>
          </w:p>
          <w:p w14:paraId="07FB4BB1" w14:textId="77777777" w:rsidR="00994F89" w:rsidRDefault="00994F89" w:rsidP="00994F89">
            <w:pPr>
              <w:pStyle w:val="TableCourier"/>
              <w:rPr>
                <w:lang w:eastAsia="de-DE"/>
              </w:rPr>
            </w:pPr>
            <w:r>
              <w:rPr>
                <w:lang w:eastAsia="de-DE"/>
              </w:rPr>
              <w:t xml:space="preserve">  </w:t>
            </w:r>
            <w:r w:rsidRPr="006B2EEF">
              <w:rPr>
                <w:lang w:eastAsia="de-DE"/>
              </w:rPr>
              <w:t>rpmPackage</w:t>
            </w:r>
            <w:r>
              <w:rPr>
                <w:lang w:eastAsia="de-DE"/>
              </w:rPr>
              <w:t xml:space="preserve"> #RPM_PKG_DISABLE</w:t>
            </w:r>
          </w:p>
          <w:p w14:paraId="470C00A3" w14:textId="4E938BA8" w:rsidR="00994F89" w:rsidRPr="004C30EB" w:rsidRDefault="00994F89" w:rsidP="00994F89">
            <w:pPr>
              <w:pStyle w:val="TableCourier"/>
            </w:pPr>
            <w:r>
              <w:rPr>
                <w:lang w:eastAsia="de-DE"/>
              </w:rPr>
              <w:t>}</w:t>
            </w:r>
          </w:p>
        </w:tc>
      </w:tr>
      <w:tr w:rsidR="00A0029F" w:rsidRPr="004C30EB" w14:paraId="3CBC4E85" w14:textId="77777777" w:rsidTr="00C44AFD">
        <w:trPr>
          <w:trHeight w:val="314"/>
          <w:jc w:val="center"/>
        </w:trPr>
        <w:tc>
          <w:tcPr>
            <w:tcW w:w="4101" w:type="dxa"/>
            <w:shd w:val="clear" w:color="auto" w:fill="auto"/>
            <w:vAlign w:val="center"/>
          </w:tcPr>
          <w:p w14:paraId="76B5F850" w14:textId="632ACB6D" w:rsidR="00A0029F" w:rsidRPr="004C30EB" w:rsidRDefault="00A0029F" w:rsidP="00A0029F">
            <w:pPr>
              <w:pStyle w:val="TableContentLeft"/>
            </w:pPr>
            <w:r w:rsidRPr="004C30EB">
              <w:t>S_SMDP_SIGNED</w:t>
            </w:r>
            <w:r>
              <w:t>3_RPM_PENDING</w:t>
            </w:r>
          </w:p>
        </w:tc>
        <w:tc>
          <w:tcPr>
            <w:tcW w:w="4846" w:type="dxa"/>
            <w:shd w:val="clear" w:color="auto" w:fill="auto"/>
            <w:vAlign w:val="center"/>
          </w:tcPr>
          <w:p w14:paraId="7BCB0164" w14:textId="77777777" w:rsidR="00A0029F" w:rsidRPr="004C30EB" w:rsidRDefault="00A0029F" w:rsidP="00A0029F">
            <w:pPr>
              <w:pStyle w:val="TableCourier"/>
            </w:pPr>
            <w:r w:rsidRPr="004C30EB">
              <w:t>req SmdpSigned</w:t>
            </w:r>
            <w:r>
              <w:t>3</w:t>
            </w:r>
            <w:r w:rsidRPr="004C30EB">
              <w:t xml:space="preserve"> ::= {</w:t>
            </w:r>
          </w:p>
          <w:p w14:paraId="36014FA4" w14:textId="77777777" w:rsidR="00A0029F" w:rsidRPr="004C30EB" w:rsidRDefault="00A0029F" w:rsidP="00A0029F">
            <w:pPr>
              <w:pStyle w:val="TableCourier"/>
            </w:pPr>
            <w:r w:rsidRPr="004C30EB">
              <w:t xml:space="preserve">  transactionId &lt;S_TRANSACTION_ID&gt;,</w:t>
            </w:r>
          </w:p>
          <w:p w14:paraId="6B591939" w14:textId="77777777" w:rsidR="00A0029F" w:rsidRDefault="00A0029F" w:rsidP="00A0029F">
            <w:pPr>
              <w:pStyle w:val="TableCourier"/>
            </w:pPr>
            <w:r w:rsidRPr="004C30EB">
              <w:t xml:space="preserve">  </w:t>
            </w:r>
            <w:r w:rsidRPr="00CF102B">
              <w:rPr>
                <w:rFonts w:eastAsia="Times New Roman" w:hint="eastAsia"/>
                <w:lang w:eastAsia="ko-KR"/>
              </w:rPr>
              <w:t>rpmPackage</w:t>
            </w:r>
            <w:r w:rsidRPr="004C30EB">
              <w:t xml:space="preserve"> </w:t>
            </w:r>
            <w:r>
              <w:t>#RPM_PKG_EN,</w:t>
            </w:r>
          </w:p>
          <w:p w14:paraId="542986F5" w14:textId="77777777" w:rsidR="00A0029F" w:rsidRDefault="00A0029F" w:rsidP="00A0029F">
            <w:pPr>
              <w:pStyle w:val="TableCourier"/>
              <w:rPr>
                <w:lang w:eastAsia="de-DE"/>
              </w:rPr>
            </w:pPr>
            <w:r>
              <w:rPr>
                <w:lang w:eastAsia="de-DE"/>
              </w:rPr>
              <w:t xml:space="preserve">  </w:t>
            </w:r>
            <w:r w:rsidRPr="00075038">
              <w:rPr>
                <w:lang w:eastAsia="de-DE"/>
              </w:rPr>
              <w:t>rpmPending NULL</w:t>
            </w:r>
          </w:p>
          <w:p w14:paraId="3E040EE5" w14:textId="582B4A88" w:rsidR="00A0029F" w:rsidRPr="004C30EB" w:rsidRDefault="00A0029F" w:rsidP="00A0029F">
            <w:pPr>
              <w:pStyle w:val="TableCourier"/>
            </w:pPr>
            <w:r w:rsidRPr="004C30EB">
              <w:t>}</w:t>
            </w:r>
          </w:p>
        </w:tc>
      </w:tr>
      <w:tr w:rsidR="00994F89" w:rsidRPr="004C30EB" w14:paraId="69967054" w14:textId="77777777" w:rsidTr="00C44AFD">
        <w:trPr>
          <w:trHeight w:val="314"/>
          <w:jc w:val="center"/>
        </w:trPr>
        <w:tc>
          <w:tcPr>
            <w:tcW w:w="4101" w:type="dxa"/>
            <w:shd w:val="clear" w:color="auto" w:fill="auto"/>
            <w:vAlign w:val="center"/>
          </w:tcPr>
          <w:p w14:paraId="3845162C" w14:textId="03132E1B" w:rsidR="00994F89" w:rsidRPr="004C30EB" w:rsidRDefault="00994F89" w:rsidP="00994F89">
            <w:pPr>
              <w:pStyle w:val="TableContentLeft"/>
            </w:pPr>
            <w:r>
              <w:t>S_SMDP_SIGNED3_UM_PPR</w:t>
            </w:r>
          </w:p>
        </w:tc>
        <w:tc>
          <w:tcPr>
            <w:tcW w:w="4846" w:type="dxa"/>
            <w:shd w:val="clear" w:color="auto" w:fill="auto"/>
            <w:vAlign w:val="center"/>
          </w:tcPr>
          <w:p w14:paraId="11DC657A" w14:textId="77777777" w:rsidR="00994F89" w:rsidRDefault="00994F89" w:rsidP="00994F89">
            <w:pPr>
              <w:pStyle w:val="TableCourier"/>
              <w:rPr>
                <w:lang w:eastAsia="de-DE"/>
              </w:rPr>
            </w:pPr>
            <w:r>
              <w:rPr>
                <w:lang w:eastAsia="de-DE"/>
              </w:rPr>
              <w:t>req SmdpSigned3 ::= {</w:t>
            </w:r>
          </w:p>
          <w:p w14:paraId="4F2DBE7B" w14:textId="77777777" w:rsidR="00994F89" w:rsidRDefault="00994F89" w:rsidP="00994F89">
            <w:pPr>
              <w:pStyle w:val="TableCourier"/>
              <w:rPr>
                <w:lang w:eastAsia="de-DE"/>
              </w:rPr>
            </w:pPr>
            <w:r>
              <w:rPr>
                <w:lang w:eastAsia="de-DE"/>
              </w:rPr>
              <w:t xml:space="preserve">  transactionId &lt;S_TRANSACTION_ID&gt;,</w:t>
            </w:r>
          </w:p>
          <w:p w14:paraId="28F15844" w14:textId="77777777" w:rsidR="00994F89" w:rsidRDefault="00994F89" w:rsidP="00994F89">
            <w:pPr>
              <w:pStyle w:val="TableCourier"/>
              <w:rPr>
                <w:lang w:eastAsia="de-DE"/>
              </w:rPr>
            </w:pPr>
            <w:r>
              <w:rPr>
                <w:lang w:eastAsia="de-DE"/>
              </w:rPr>
              <w:t xml:space="preserve">  </w:t>
            </w:r>
            <w:r w:rsidRPr="006B2EEF">
              <w:rPr>
                <w:lang w:eastAsia="de-DE"/>
              </w:rPr>
              <w:t>rpmPackage</w:t>
            </w:r>
            <w:r>
              <w:rPr>
                <w:lang w:eastAsia="de-DE"/>
              </w:rPr>
              <w:t xml:space="preserve"> #RPM_PKG_UM_PPR</w:t>
            </w:r>
          </w:p>
          <w:p w14:paraId="4D7055BF" w14:textId="4DD3EB8A" w:rsidR="00994F89" w:rsidRPr="004C30EB" w:rsidRDefault="00994F89" w:rsidP="00994F89">
            <w:pPr>
              <w:pStyle w:val="TableCourier"/>
            </w:pPr>
            <w:r>
              <w:rPr>
                <w:lang w:eastAsia="de-DE"/>
              </w:rPr>
              <w:t>}</w:t>
            </w:r>
          </w:p>
        </w:tc>
      </w:tr>
      <w:tr w:rsidR="00626155" w:rsidRPr="004C30EB" w14:paraId="1F0E7BA6" w14:textId="77777777" w:rsidTr="00C44AFD">
        <w:trPr>
          <w:trHeight w:val="314"/>
          <w:jc w:val="center"/>
        </w:trPr>
        <w:tc>
          <w:tcPr>
            <w:tcW w:w="4101" w:type="dxa"/>
            <w:shd w:val="clear" w:color="auto" w:fill="auto"/>
            <w:vAlign w:val="center"/>
          </w:tcPr>
          <w:p w14:paraId="531C6A6D" w14:textId="04D81065" w:rsidR="00626155" w:rsidRDefault="00626155" w:rsidP="00626155">
            <w:pPr>
              <w:pStyle w:val="TableContentLeft"/>
            </w:pPr>
            <w:r>
              <w:t>S_SMDP_SIGNED3_UM_REF_ENT_RULE</w:t>
            </w:r>
          </w:p>
        </w:tc>
        <w:tc>
          <w:tcPr>
            <w:tcW w:w="4846" w:type="dxa"/>
            <w:shd w:val="clear" w:color="auto" w:fill="auto"/>
            <w:vAlign w:val="center"/>
          </w:tcPr>
          <w:p w14:paraId="6FF99BAD" w14:textId="77777777" w:rsidR="00626155" w:rsidRDefault="00626155" w:rsidP="00626155">
            <w:pPr>
              <w:pStyle w:val="TableCourier"/>
              <w:rPr>
                <w:lang w:eastAsia="de-DE"/>
              </w:rPr>
            </w:pPr>
            <w:r>
              <w:rPr>
                <w:lang w:eastAsia="de-DE"/>
              </w:rPr>
              <w:t>req SmdpSigned3 ::= {</w:t>
            </w:r>
          </w:p>
          <w:p w14:paraId="55D62366" w14:textId="77777777" w:rsidR="00626155" w:rsidRDefault="00626155" w:rsidP="00626155">
            <w:pPr>
              <w:pStyle w:val="TableCourier"/>
              <w:rPr>
                <w:lang w:eastAsia="de-DE"/>
              </w:rPr>
            </w:pPr>
            <w:r>
              <w:rPr>
                <w:lang w:eastAsia="de-DE"/>
              </w:rPr>
              <w:t xml:space="preserve">  transactionId &lt;S_TRANSACTION_ID&gt;,</w:t>
            </w:r>
          </w:p>
          <w:p w14:paraId="1318DB18" w14:textId="77777777" w:rsidR="00626155" w:rsidRDefault="00626155" w:rsidP="00626155">
            <w:pPr>
              <w:pStyle w:val="TableCourier"/>
              <w:rPr>
                <w:lang w:eastAsia="de-DE"/>
              </w:rPr>
            </w:pPr>
            <w:r>
              <w:rPr>
                <w:lang w:eastAsia="de-DE"/>
              </w:rPr>
              <w:t xml:space="preserve">  </w:t>
            </w:r>
            <w:r w:rsidRPr="006B2EEF">
              <w:rPr>
                <w:lang w:eastAsia="de-DE"/>
              </w:rPr>
              <w:t>rpmPackage</w:t>
            </w:r>
            <w:r>
              <w:rPr>
                <w:lang w:eastAsia="de-DE"/>
              </w:rPr>
              <w:t xml:space="preserve"> #RPM_PKG_UM_REF_ENT_RULE</w:t>
            </w:r>
          </w:p>
          <w:p w14:paraId="042BCAC4" w14:textId="3B99F5CB" w:rsidR="00626155" w:rsidRDefault="00626155" w:rsidP="00626155">
            <w:pPr>
              <w:pStyle w:val="TableCourier"/>
              <w:rPr>
                <w:lang w:eastAsia="de-DE"/>
              </w:rPr>
            </w:pPr>
            <w:r>
              <w:rPr>
                <w:lang w:eastAsia="de-DE"/>
              </w:rPr>
              <w:t>}</w:t>
            </w:r>
          </w:p>
        </w:tc>
      </w:tr>
      <w:tr w:rsidR="00E33202" w:rsidRPr="004C30EB" w14:paraId="4D442D2F" w14:textId="77777777" w:rsidTr="00C44AFD">
        <w:trPr>
          <w:trHeight w:val="314"/>
          <w:jc w:val="center"/>
        </w:trPr>
        <w:tc>
          <w:tcPr>
            <w:tcW w:w="4101" w:type="dxa"/>
            <w:shd w:val="clear" w:color="auto" w:fill="auto"/>
            <w:vAlign w:val="center"/>
          </w:tcPr>
          <w:p w14:paraId="333B7B45" w14:textId="6FFA6D45" w:rsidR="00E33202" w:rsidRPr="004C30EB" w:rsidRDefault="00E33202" w:rsidP="00C44AFD">
            <w:pPr>
              <w:pStyle w:val="TableContentLeft"/>
            </w:pPr>
            <w:r w:rsidRPr="004C30EB">
              <w:t>S</w:t>
            </w:r>
            <w:r w:rsidRPr="004C30EB">
              <w:rPr>
                <w:b/>
              </w:rPr>
              <w:t>_</w:t>
            </w:r>
            <w:r w:rsidRPr="004C30EB">
              <w:t>VOLATILE_MEM</w:t>
            </w:r>
          </w:p>
        </w:tc>
        <w:tc>
          <w:tcPr>
            <w:tcW w:w="4846" w:type="dxa"/>
            <w:shd w:val="clear" w:color="auto" w:fill="auto"/>
            <w:vAlign w:val="center"/>
          </w:tcPr>
          <w:p w14:paraId="0BF4E6BA" w14:textId="18AD1D4D" w:rsidR="00E33202" w:rsidRPr="004C30EB" w:rsidRDefault="00E33202" w:rsidP="00C44AFD">
            <w:pPr>
              <w:pStyle w:val="TableCourier"/>
            </w:pPr>
            <w:r w:rsidRPr="004C30EB">
              <w:t>'0x01 00'</w:t>
            </w:r>
          </w:p>
        </w:tc>
      </w:tr>
      <w:tr w:rsidR="00E33202" w:rsidRPr="004C30EB" w14:paraId="758201AE" w14:textId="77777777" w:rsidTr="00C44AFD">
        <w:trPr>
          <w:trHeight w:val="314"/>
          <w:jc w:val="center"/>
        </w:trPr>
        <w:tc>
          <w:tcPr>
            <w:tcW w:w="4101" w:type="dxa"/>
            <w:shd w:val="clear" w:color="auto" w:fill="auto"/>
            <w:vAlign w:val="center"/>
          </w:tcPr>
          <w:p w14:paraId="4B864614" w14:textId="77777777" w:rsidR="00E33202" w:rsidRPr="004C30EB" w:rsidRDefault="00E33202" w:rsidP="00C44AFD">
            <w:pPr>
              <w:pStyle w:val="TableContentLeft"/>
            </w:pPr>
            <w:r w:rsidRPr="004C30EB">
              <w:t>SAS_ACREDITATION_NUMBER</w:t>
            </w:r>
          </w:p>
        </w:tc>
        <w:tc>
          <w:tcPr>
            <w:tcW w:w="4846" w:type="dxa"/>
            <w:shd w:val="clear" w:color="auto" w:fill="auto"/>
            <w:vAlign w:val="center"/>
          </w:tcPr>
          <w:p w14:paraId="793B5D94" w14:textId="77777777" w:rsidR="00E33202" w:rsidRPr="004C30EB" w:rsidRDefault="00E33202" w:rsidP="00C44AFD">
            <w:pPr>
              <w:pStyle w:val="TableCourier"/>
            </w:pPr>
            <w:r w:rsidRPr="004C30EB">
              <w:t>GSMA_SAS_123456789</w:t>
            </w:r>
          </w:p>
        </w:tc>
      </w:tr>
      <w:tr w:rsidR="00E33202" w:rsidRPr="004C30EB" w14:paraId="0D414F18" w14:textId="77777777" w:rsidTr="00C44AFD">
        <w:trPr>
          <w:trHeight w:val="314"/>
          <w:jc w:val="center"/>
        </w:trPr>
        <w:tc>
          <w:tcPr>
            <w:tcW w:w="4101" w:type="dxa"/>
            <w:shd w:val="clear" w:color="auto" w:fill="auto"/>
            <w:vAlign w:val="center"/>
          </w:tcPr>
          <w:p w14:paraId="1787676D" w14:textId="77777777" w:rsidR="00E33202" w:rsidRPr="004C30EB" w:rsidRDefault="00E33202" w:rsidP="00C44AFD">
            <w:pPr>
              <w:pStyle w:val="TableContentLeft"/>
            </w:pPr>
            <w:r w:rsidRPr="004C30EB">
              <w:t>UICC_CAPABILITY</w:t>
            </w:r>
          </w:p>
        </w:tc>
        <w:tc>
          <w:tcPr>
            <w:tcW w:w="4846" w:type="dxa"/>
            <w:shd w:val="clear" w:color="auto" w:fill="auto"/>
            <w:vAlign w:val="center"/>
          </w:tcPr>
          <w:p w14:paraId="409773C6" w14:textId="77777777" w:rsidR="00E33202" w:rsidRPr="004C30EB" w:rsidRDefault="00E33202" w:rsidP="00C44AFD">
            <w:pPr>
              <w:pStyle w:val="TableCourier"/>
            </w:pPr>
            <w:r w:rsidRPr="004C30EB">
              <w:t xml:space="preserve">uiccCapability UICCCapability ::= { </w:t>
            </w:r>
            <w:r w:rsidRPr="004C30EB">
              <w:br/>
              <w:t xml:space="preserve">    contactlessSupport, usimSupport, </w:t>
            </w:r>
            <w:r w:rsidRPr="004C30EB">
              <w:br/>
              <w:t xml:space="preserve">    isimSupport, </w:t>
            </w:r>
            <w:r w:rsidRPr="004C30EB">
              <w:br/>
              <w:t xml:space="preserve">    akaMilenage, akaTuak128, </w:t>
            </w:r>
            <w:r w:rsidRPr="004C30EB">
              <w:br/>
              <w:t xml:space="preserve">    gbaAuthenUsim, eapClient, </w:t>
            </w:r>
            <w:r w:rsidRPr="004C30EB">
              <w:br/>
              <w:t xml:space="preserve">    javacard, multipleUsimSupport </w:t>
            </w:r>
            <w:r w:rsidRPr="004C30EB">
              <w:br/>
              <w:t>}</w:t>
            </w:r>
          </w:p>
        </w:tc>
      </w:tr>
      <w:tr w:rsidR="00513099" w:rsidRPr="004C30EB" w14:paraId="615E970E" w14:textId="77777777" w:rsidTr="00C44AFD">
        <w:trPr>
          <w:trHeight w:val="314"/>
          <w:jc w:val="center"/>
        </w:trPr>
        <w:tc>
          <w:tcPr>
            <w:tcW w:w="4101" w:type="dxa"/>
            <w:shd w:val="clear" w:color="auto" w:fill="auto"/>
            <w:vAlign w:val="center"/>
          </w:tcPr>
          <w:p w14:paraId="3BA0E03B" w14:textId="484F644F" w:rsidR="00513099" w:rsidRPr="004C30EB" w:rsidRDefault="00513099" w:rsidP="00513099">
            <w:pPr>
              <w:pStyle w:val="TableContentLeft"/>
            </w:pPr>
            <w:r w:rsidRPr="00975910">
              <w:t>UICC_CAPABILITY_EXT</w:t>
            </w:r>
          </w:p>
        </w:tc>
        <w:tc>
          <w:tcPr>
            <w:tcW w:w="4846" w:type="dxa"/>
            <w:shd w:val="clear" w:color="auto" w:fill="auto"/>
            <w:vAlign w:val="center"/>
          </w:tcPr>
          <w:p w14:paraId="28C7FBEC" w14:textId="77777777" w:rsidR="00513099" w:rsidRPr="00975910" w:rsidRDefault="00513099" w:rsidP="00513099">
            <w:pPr>
              <w:pStyle w:val="TableCourier"/>
            </w:pPr>
            <w:r w:rsidRPr="00E726E3">
              <w:t xml:space="preserve">uiccCapability UICCCapability ::= { </w:t>
            </w:r>
            <w:r w:rsidRPr="00E726E3">
              <w:br/>
              <w:t xml:space="preserve">    contactlessSupport, usimSupport, </w:t>
            </w:r>
            <w:r w:rsidRPr="00E726E3">
              <w:br/>
              <w:t xml:space="preserve">    isimSupport, </w:t>
            </w:r>
            <w:r w:rsidRPr="00E726E3">
              <w:br/>
              <w:t xml:space="preserve">    akaMilenage, akaTuak128, </w:t>
            </w:r>
            <w:r w:rsidRPr="00E726E3">
              <w:br/>
              <w:t xml:space="preserve">    gbaAuthenUsim, eapClient, </w:t>
            </w:r>
            <w:r w:rsidRPr="00E726E3">
              <w:br/>
              <w:t xml:space="preserve">    javacard, multipleUsimSupport, </w:t>
            </w:r>
            <w:r w:rsidRPr="00975910">
              <w:t>berTlvFileSupport, dfLinkSupport, catTp, getIdentity, profile-a-x25519, profile-b-</w:t>
            </w:r>
            <w:r w:rsidRPr="00975910">
              <w:lastRenderedPageBreak/>
              <w:t xml:space="preserve">p256, suciCalculatorApi, </w:t>
            </w:r>
            <w:r w:rsidRPr="00975910">
              <w:rPr>
                <w:lang w:val="en-US"/>
              </w:rPr>
              <w:t>unknownServiceSupport</w:t>
            </w:r>
          </w:p>
          <w:p w14:paraId="1B1862AE" w14:textId="77777777" w:rsidR="00513099" w:rsidRPr="00E726E3" w:rsidRDefault="00513099" w:rsidP="00513099">
            <w:pPr>
              <w:pStyle w:val="TableCourier"/>
            </w:pPr>
            <w:r w:rsidRPr="00975910">
              <w:t>}</w:t>
            </w:r>
          </w:p>
          <w:p w14:paraId="118E6DCD" w14:textId="77777777" w:rsidR="00513099" w:rsidRPr="00E726E3" w:rsidRDefault="00513099" w:rsidP="00513099">
            <w:pPr>
              <w:pStyle w:val="TableCourier"/>
            </w:pPr>
          </w:p>
          <w:p w14:paraId="25C71432" w14:textId="434F4B81" w:rsidR="00513099" w:rsidRPr="004C30EB" w:rsidRDefault="00513099" w:rsidP="00513099">
            <w:pPr>
              <w:pStyle w:val="TableCourier"/>
            </w:pPr>
            <w:r w:rsidRPr="00E726E3">
              <w:t>Note: the definition of UICCCapability used above is equivalent to the definition in SGP.22 v2.</w:t>
            </w:r>
            <w:r w:rsidR="0082512E">
              <w:t>3</w:t>
            </w:r>
            <w:r w:rsidRPr="00E726E3">
              <w:t xml:space="preserve"> (specific version of [2]) with the additional of a further field called “unk</w:t>
            </w:r>
            <w:r w:rsidR="00E72126">
              <w:t>n</w:t>
            </w:r>
            <w:r w:rsidRPr="00E726E3">
              <w:t>ownServiceSupport” after the “suciCalculatorApi” field.</w:t>
            </w:r>
          </w:p>
        </w:tc>
      </w:tr>
    </w:tbl>
    <w:p w14:paraId="1D840F3B" w14:textId="77777777" w:rsidR="00E33202" w:rsidRPr="004652C1" w:rsidRDefault="00E33202" w:rsidP="00E33202">
      <w:pPr>
        <w:pStyle w:val="ANNEX-heading2"/>
        <w:numPr>
          <w:ilvl w:val="0"/>
          <w:numId w:val="0"/>
        </w:numPr>
      </w:pPr>
      <w:bookmarkStart w:id="3559" w:name="_Toc483841385"/>
      <w:bookmarkStart w:id="3560" w:name="_Toc518049382"/>
      <w:bookmarkStart w:id="3561" w:name="_Toc520956953"/>
      <w:bookmarkStart w:id="3562" w:name="_Toc13661733"/>
      <w:bookmarkStart w:id="3563" w:name="_Toc152344188"/>
      <w:r w:rsidRPr="004652C1">
        <w:lastRenderedPageBreak/>
        <w:t>D.2.2</w:t>
      </w:r>
      <w:r w:rsidRPr="004652C1">
        <w:tab/>
        <w:t>ES9+ Responses</w:t>
      </w:r>
      <w:bookmarkEnd w:id="3559"/>
      <w:bookmarkEnd w:id="3560"/>
      <w:bookmarkEnd w:id="3561"/>
      <w:bookmarkEnd w:id="3562"/>
      <w:bookmarkEnd w:id="3563"/>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ook w:val="0620" w:firstRow="1" w:lastRow="0" w:firstColumn="0" w:lastColumn="0" w:noHBand="1" w:noVBand="1"/>
      </w:tblPr>
      <w:tblGrid>
        <w:gridCol w:w="4348"/>
        <w:gridCol w:w="131"/>
        <w:gridCol w:w="4527"/>
      </w:tblGrid>
      <w:tr w:rsidR="00E33202" w:rsidRPr="001F0550" w14:paraId="7921530A" w14:textId="77777777" w:rsidTr="00874423">
        <w:trPr>
          <w:trHeight w:val="314"/>
          <w:jc w:val="center"/>
        </w:trPr>
        <w:tc>
          <w:tcPr>
            <w:tcW w:w="4203" w:type="dxa"/>
            <w:shd w:val="clear" w:color="auto" w:fill="C00000"/>
            <w:vAlign w:val="center"/>
          </w:tcPr>
          <w:p w14:paraId="6E491728" w14:textId="77777777" w:rsidR="00E33202" w:rsidRPr="0061518F" w:rsidRDefault="00E33202" w:rsidP="00C44AFD">
            <w:pPr>
              <w:pStyle w:val="TableHeader"/>
            </w:pPr>
            <w:r w:rsidRPr="001A336D">
              <w:t>Name</w:t>
            </w:r>
          </w:p>
        </w:tc>
        <w:tc>
          <w:tcPr>
            <w:tcW w:w="4803" w:type="dxa"/>
            <w:gridSpan w:val="2"/>
            <w:shd w:val="clear" w:color="auto" w:fill="C00000"/>
            <w:vAlign w:val="center"/>
          </w:tcPr>
          <w:p w14:paraId="050A59BD" w14:textId="77777777" w:rsidR="00E33202" w:rsidRPr="00065A81" w:rsidRDefault="00E33202" w:rsidP="00C44AFD">
            <w:pPr>
              <w:pStyle w:val="TableHeader"/>
            </w:pPr>
            <w:r w:rsidRPr="00065A81">
              <w:t>Content</w:t>
            </w:r>
          </w:p>
        </w:tc>
      </w:tr>
      <w:tr w:rsidR="00E33202" w:rsidRPr="004C30EB" w14:paraId="50696EEB" w14:textId="77777777" w:rsidTr="00874423">
        <w:trPr>
          <w:trHeight w:val="314"/>
          <w:jc w:val="center"/>
        </w:trPr>
        <w:tc>
          <w:tcPr>
            <w:tcW w:w="4203" w:type="dxa"/>
            <w:shd w:val="clear" w:color="auto" w:fill="auto"/>
            <w:vAlign w:val="center"/>
          </w:tcPr>
          <w:p w14:paraId="0E7BAD5B" w14:textId="77777777" w:rsidR="00E33202" w:rsidRPr="004C30EB" w:rsidRDefault="00E33202" w:rsidP="00C44AFD">
            <w:pPr>
              <w:pStyle w:val="TableContentLeft"/>
            </w:pPr>
            <w:r w:rsidRPr="004C30EB">
              <w:t>AUTH_CLIENT_OK</w:t>
            </w:r>
          </w:p>
        </w:tc>
        <w:tc>
          <w:tcPr>
            <w:tcW w:w="4803" w:type="dxa"/>
            <w:gridSpan w:val="2"/>
            <w:shd w:val="clear" w:color="auto" w:fill="auto"/>
            <w:vAlign w:val="center"/>
          </w:tcPr>
          <w:p w14:paraId="39B64650" w14:textId="61F4F325"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"profileMetadata" :       </w:t>
            </w:r>
          </w:p>
          <w:p w14:paraId="20B44521" w14:textId="7B46C7B7" w:rsidR="00E33202" w:rsidRPr="004C30EB" w:rsidRDefault="00E33202" w:rsidP="00C44AFD">
            <w:pPr>
              <w:pStyle w:val="TableCourier"/>
              <w:rPr>
                <w:lang w:eastAsia="de-DE"/>
              </w:rPr>
            </w:pPr>
            <w:r w:rsidRPr="004C30EB">
              <w:rPr>
                <w:lang w:eastAsia="de-DE"/>
              </w:rPr>
              <w:t xml:space="preserve">   #METADATA_OP_PROF1,</w:t>
            </w:r>
            <w:r w:rsidRPr="004C30EB">
              <w:rPr>
                <w:lang w:eastAsia="de-DE"/>
              </w:rPr>
              <w:br/>
              <w:t xml:space="preserve">   "smdpSigned2" :  #S_SMDP_SIGNED2,</w:t>
            </w:r>
            <w:r w:rsidRPr="004C30EB">
              <w:rPr>
                <w:lang w:eastAsia="de-DE"/>
              </w:rPr>
              <w:br/>
              <w:t xml:space="preserve">   "smdpSignature2" :   </w:t>
            </w:r>
            <w:r w:rsidRPr="004C30EB">
              <w:rPr>
                <w:lang w:eastAsia="de-DE"/>
              </w:rPr>
              <w:br/>
              <w:t xml:space="preserve">   &lt;S_SM_DP+_SIGNATURE2&gt;,</w:t>
            </w:r>
            <w:r w:rsidRPr="004C30EB">
              <w:rPr>
                <w:lang w:eastAsia="de-DE"/>
              </w:rPr>
              <w:br/>
              <w:t xml:space="preserve">   "smdpCertificate" : </w:t>
            </w:r>
          </w:p>
          <w:p w14:paraId="3ECCC334" w14:textId="45559AC5" w:rsidR="00E33202" w:rsidRPr="004C30EB" w:rsidRDefault="00E33202" w:rsidP="00C44AFD">
            <w:pPr>
              <w:rPr>
                <w:rFonts w:ascii="Courier New" w:eastAsia="Times New Roman" w:hAnsi="Courier New" w:cs="Courier New"/>
                <w:sz w:val="18"/>
                <w:szCs w:val="18"/>
              </w:rPr>
            </w:pPr>
            <w:r w:rsidRPr="004C30EB">
              <w:rPr>
                <w:rFonts w:ascii="Courier New" w:hAnsi="Courier New" w:cs="Courier New"/>
                <w:sz w:val="18"/>
                <w:szCs w:val="18"/>
                <w:lang w:eastAsia="de-DE"/>
              </w:rPr>
              <w:t xml:space="preserve">   #CERT_S_SM_DPpb_</w:t>
            </w:r>
            <w:r w:rsidR="00BC63CE">
              <w:rPr>
                <w:rFonts w:ascii="Courier New" w:hAnsi="Courier New" w:cs="Courier New"/>
                <w:sz w:val="18"/>
                <w:szCs w:val="18"/>
                <w:lang w:eastAsia="de-DE"/>
              </w:rPr>
              <w:t>SIG</w:t>
            </w:r>
            <w:r w:rsidRPr="004C30EB">
              <w:rPr>
                <w:rFonts w:ascii="Courier New" w:hAnsi="Courier New" w:cs="Courier New"/>
                <w:sz w:val="18"/>
                <w:szCs w:val="18"/>
                <w:lang w:eastAsia="de-DE"/>
              </w:rPr>
              <w:br/>
              <w:t>}</w:t>
            </w:r>
          </w:p>
        </w:tc>
      </w:tr>
      <w:tr w:rsidR="00E33202" w:rsidRPr="004C30EB" w14:paraId="5A38F7E8" w14:textId="77777777" w:rsidTr="00874423">
        <w:trPr>
          <w:trHeight w:val="314"/>
          <w:jc w:val="center"/>
        </w:trPr>
        <w:tc>
          <w:tcPr>
            <w:tcW w:w="4203" w:type="dxa"/>
            <w:shd w:val="clear" w:color="auto" w:fill="auto"/>
            <w:vAlign w:val="center"/>
          </w:tcPr>
          <w:p w14:paraId="77D0FCB8" w14:textId="77777777" w:rsidR="00E33202" w:rsidRPr="004C30EB" w:rsidRDefault="00E33202" w:rsidP="00C44AFD">
            <w:pPr>
              <w:pStyle w:val="TableContentLeft"/>
            </w:pPr>
            <w:r w:rsidRPr="004C30EB">
              <w:t>AUTH_CLIENT_OK_CC</w:t>
            </w:r>
          </w:p>
        </w:tc>
        <w:tc>
          <w:tcPr>
            <w:tcW w:w="4803" w:type="dxa"/>
            <w:gridSpan w:val="2"/>
            <w:shd w:val="clear" w:color="auto" w:fill="auto"/>
            <w:vAlign w:val="center"/>
          </w:tcPr>
          <w:p w14:paraId="277C0666" w14:textId="0BB3328F"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"profileMetadata" :  </w:t>
            </w:r>
          </w:p>
          <w:p w14:paraId="5C0E2BBA" w14:textId="618094DB" w:rsidR="00E33202" w:rsidRPr="004C30EB" w:rsidRDefault="00E33202" w:rsidP="00C44AFD">
            <w:pPr>
              <w:pStyle w:val="TableCourier"/>
              <w:rPr>
                <w:lang w:eastAsia="de-DE"/>
              </w:rPr>
            </w:pPr>
            <w:r w:rsidRPr="004C30EB">
              <w:rPr>
                <w:lang w:eastAsia="de-DE"/>
              </w:rPr>
              <w:t xml:space="preserve">   #METADATA_OP_PROF1,</w:t>
            </w:r>
            <w:r w:rsidRPr="004C30EB">
              <w:rPr>
                <w:lang w:eastAsia="de-DE"/>
              </w:rPr>
              <w:br/>
              <w:t xml:space="preserve">   "smdpSigned2" :  #S_SMDP_SIGNED2_CC,</w:t>
            </w:r>
            <w:r w:rsidRPr="004C30EB">
              <w:rPr>
                <w:lang w:eastAsia="de-DE"/>
              </w:rPr>
              <w:br/>
              <w:t xml:space="preserve">   "smdpSignature2" : </w:t>
            </w:r>
            <w:r w:rsidRPr="004C30EB">
              <w:rPr>
                <w:lang w:eastAsia="de-DE"/>
              </w:rPr>
              <w:br/>
              <w:t xml:space="preserve">   &lt;S_SM_DP+_SIGNATURE2&gt;,</w:t>
            </w:r>
            <w:r w:rsidRPr="004C30EB">
              <w:rPr>
                <w:lang w:eastAsia="de-DE"/>
              </w:rPr>
              <w:br/>
              <w:t xml:space="preserve">   "smdpCertificate" : </w:t>
            </w:r>
          </w:p>
          <w:p w14:paraId="26B07303" w14:textId="001F4665" w:rsidR="00E33202" w:rsidRPr="004C30EB" w:rsidRDefault="00E33202" w:rsidP="00C44AFD">
            <w:pPr>
              <w:pStyle w:val="TableCourier"/>
              <w:rPr>
                <w:rFonts w:eastAsia="SimSun"/>
                <w:lang w:eastAsia="en-GB"/>
              </w:rPr>
            </w:pPr>
            <w:r w:rsidRPr="004C30EB">
              <w:rPr>
                <w:lang w:eastAsia="de-DE"/>
              </w:rPr>
              <w:t xml:space="preserve">   #CERT_S_SM_DPpb_</w:t>
            </w:r>
            <w:r w:rsidR="00C70652">
              <w:rPr>
                <w:lang w:eastAsia="de-DE"/>
              </w:rPr>
              <w:t>SIG</w:t>
            </w:r>
            <w:r w:rsidRPr="004C30EB">
              <w:rPr>
                <w:lang w:eastAsia="de-DE"/>
              </w:rPr>
              <w:br/>
              <w:t>}</w:t>
            </w:r>
          </w:p>
        </w:tc>
      </w:tr>
      <w:tr w:rsidR="004A0836" w:rsidRPr="004C30EB" w14:paraId="00D96BD5" w14:textId="77777777" w:rsidTr="00C44AFD">
        <w:trPr>
          <w:trHeight w:val="314"/>
          <w:jc w:val="center"/>
        </w:trPr>
        <w:tc>
          <w:tcPr>
            <w:tcW w:w="4348" w:type="dxa"/>
            <w:gridSpan w:val="2"/>
            <w:shd w:val="clear" w:color="auto" w:fill="auto"/>
            <w:vAlign w:val="center"/>
          </w:tcPr>
          <w:p w14:paraId="2C2B9E81" w14:textId="64D0011E" w:rsidR="004A0836" w:rsidRPr="004C30EB" w:rsidRDefault="004A0836" w:rsidP="004A0836">
            <w:pPr>
              <w:pStyle w:val="TableContentLeft"/>
            </w:pPr>
            <w:r w:rsidRPr="00204BAB">
              <w:t>AUTH_CLIENT_OK_OLD_KEYS</w:t>
            </w:r>
          </w:p>
        </w:tc>
        <w:tc>
          <w:tcPr>
            <w:tcW w:w="4658" w:type="dxa"/>
            <w:shd w:val="clear" w:color="auto" w:fill="auto"/>
            <w:vAlign w:val="center"/>
          </w:tcPr>
          <w:p w14:paraId="1AC7CAB8" w14:textId="77777777" w:rsidR="004A0836" w:rsidRPr="004004E8" w:rsidRDefault="004A0836" w:rsidP="004A0836">
            <w:pPr>
              <w:rPr>
                <w:rFonts w:ascii="Courier New" w:eastAsia="Times New Roman" w:hAnsi="Courier New" w:cs="Courier New"/>
                <w:sz w:val="18"/>
                <w:szCs w:val="18"/>
              </w:rPr>
            </w:pPr>
            <w:r w:rsidRPr="004004E8">
              <w:rPr>
                <w:rFonts w:ascii="Courier New" w:eastAsia="Times New Roman" w:hAnsi="Courier New" w:cs="Courier New"/>
                <w:sz w:val="18"/>
                <w:szCs w:val="18"/>
              </w:rPr>
              <w:t>{</w:t>
            </w:r>
            <w:r w:rsidRPr="004004E8">
              <w:rPr>
                <w:rFonts w:ascii="Courier New" w:eastAsia="Times New Roman" w:hAnsi="Courier New" w:cs="Courier New"/>
                <w:sz w:val="18"/>
                <w:szCs w:val="18"/>
              </w:rPr>
              <w:br/>
              <w:t xml:space="preserve">   "header" : {</w:t>
            </w:r>
            <w:r w:rsidRPr="004004E8">
              <w:rPr>
                <w:rFonts w:ascii="Courier New" w:eastAsia="Times New Roman" w:hAnsi="Courier New" w:cs="Courier New"/>
                <w:sz w:val="18"/>
                <w:szCs w:val="18"/>
              </w:rPr>
              <w:br/>
              <w:t xml:space="preserve">      "functionExecutionStatus" : {</w:t>
            </w:r>
            <w:r w:rsidRPr="004004E8">
              <w:rPr>
                <w:rFonts w:ascii="Courier New" w:eastAsia="Times New Roman" w:hAnsi="Courier New" w:cs="Courier New"/>
                <w:sz w:val="18"/>
                <w:szCs w:val="18"/>
              </w:rPr>
              <w:br/>
              <w:t xml:space="preserve">         "status" : "Executed-Success"</w:t>
            </w:r>
            <w:r w:rsidRPr="004004E8">
              <w:rPr>
                <w:rFonts w:ascii="Courier New" w:eastAsia="Times New Roman" w:hAnsi="Courier New" w:cs="Courier New"/>
                <w:sz w:val="18"/>
                <w:szCs w:val="18"/>
              </w:rPr>
              <w:br/>
              <w:t xml:space="preserve">      }</w:t>
            </w:r>
            <w:r w:rsidRPr="004004E8">
              <w:rPr>
                <w:rFonts w:ascii="Courier New" w:eastAsia="Times New Roman" w:hAnsi="Courier New" w:cs="Courier New"/>
                <w:sz w:val="18"/>
                <w:szCs w:val="18"/>
              </w:rPr>
              <w:br/>
              <w:t xml:space="preserve">   },</w:t>
            </w:r>
            <w:r w:rsidRPr="004004E8">
              <w:rPr>
                <w:rFonts w:ascii="Courier New" w:eastAsia="Times New Roman" w:hAnsi="Courier New" w:cs="Courier New"/>
                <w:sz w:val="18"/>
                <w:szCs w:val="18"/>
              </w:rPr>
              <w:br/>
              <w:t xml:space="preserve">   "transactionId" : &lt;S_TRANSACTION_ID&gt;,</w:t>
            </w:r>
            <w:r w:rsidRPr="004004E8">
              <w:rPr>
                <w:rFonts w:ascii="Courier New" w:eastAsia="Times New Roman" w:hAnsi="Courier New" w:cs="Courier New"/>
                <w:sz w:val="18"/>
                <w:szCs w:val="18"/>
              </w:rPr>
              <w:br/>
              <w:t xml:space="preserve">   "profileMetadata" :  </w:t>
            </w:r>
          </w:p>
          <w:p w14:paraId="7DB8C11E" w14:textId="77777777" w:rsidR="004A0836" w:rsidRPr="004004E8" w:rsidRDefault="004A0836" w:rsidP="004A0836">
            <w:pPr>
              <w:rPr>
                <w:rFonts w:ascii="Courier New" w:eastAsia="Times New Roman" w:hAnsi="Courier New" w:cs="Courier New"/>
                <w:sz w:val="18"/>
                <w:szCs w:val="18"/>
              </w:rPr>
            </w:pPr>
            <w:r w:rsidRPr="004004E8">
              <w:rPr>
                <w:rFonts w:ascii="Courier New" w:eastAsia="Times New Roman" w:hAnsi="Courier New" w:cs="Courier New"/>
                <w:sz w:val="18"/>
                <w:szCs w:val="18"/>
              </w:rPr>
              <w:t xml:space="preserve">   #METADATA_OP_PROF1,</w:t>
            </w:r>
            <w:r w:rsidRPr="004004E8">
              <w:rPr>
                <w:rFonts w:ascii="Courier New" w:eastAsia="Times New Roman" w:hAnsi="Courier New" w:cs="Courier New"/>
                <w:sz w:val="18"/>
                <w:szCs w:val="18"/>
              </w:rPr>
              <w:br/>
              <w:t xml:space="preserve">   "smdpSigned2" : #S_SMDP_SIGNED2_OLD_KEYS,</w:t>
            </w:r>
            <w:r w:rsidRPr="004004E8">
              <w:rPr>
                <w:rFonts w:ascii="Courier New" w:eastAsia="Times New Roman" w:hAnsi="Courier New" w:cs="Courier New"/>
                <w:sz w:val="18"/>
                <w:szCs w:val="18"/>
              </w:rPr>
              <w:br/>
              <w:t xml:space="preserve">   "smdpSignature2" : </w:t>
            </w:r>
            <w:r w:rsidRPr="004004E8">
              <w:rPr>
                <w:rFonts w:ascii="Courier New" w:eastAsia="Times New Roman" w:hAnsi="Courier New" w:cs="Courier New"/>
                <w:sz w:val="18"/>
                <w:szCs w:val="18"/>
              </w:rPr>
              <w:br/>
            </w:r>
            <w:r w:rsidRPr="004004E8">
              <w:rPr>
                <w:rFonts w:ascii="Courier New" w:eastAsia="Times New Roman" w:hAnsi="Courier New" w:cs="Courier New"/>
                <w:sz w:val="18"/>
                <w:szCs w:val="18"/>
              </w:rPr>
              <w:lastRenderedPageBreak/>
              <w:t xml:space="preserve">   &lt;S_SM_DP+_SIGNATURE2&gt;,</w:t>
            </w:r>
            <w:r w:rsidRPr="004004E8">
              <w:rPr>
                <w:rFonts w:ascii="Courier New" w:eastAsia="Times New Roman" w:hAnsi="Courier New" w:cs="Courier New"/>
                <w:sz w:val="18"/>
                <w:szCs w:val="18"/>
              </w:rPr>
              <w:br/>
              <w:t xml:space="preserve">   "smdpCertificate" : </w:t>
            </w:r>
          </w:p>
          <w:p w14:paraId="206C9694" w14:textId="7E956091" w:rsidR="004A0836" w:rsidRPr="004C30EB" w:rsidRDefault="004A0836" w:rsidP="004A0836">
            <w:pPr>
              <w:pStyle w:val="TableCourier"/>
              <w:rPr>
                <w:lang w:eastAsia="de-DE"/>
              </w:rPr>
            </w:pPr>
            <w:r w:rsidRPr="00204BAB">
              <w:rPr>
                <w:rFonts w:eastAsia="Times New Roman"/>
              </w:rPr>
              <w:t xml:space="preserve">   #CERT_S_SM_DPpb_</w:t>
            </w:r>
            <w:r w:rsidR="001513EF">
              <w:rPr>
                <w:rFonts w:eastAsia="Times New Roman"/>
              </w:rPr>
              <w:t>SIG</w:t>
            </w:r>
            <w:r w:rsidRPr="00204BAB">
              <w:rPr>
                <w:rFonts w:eastAsia="Times New Roman"/>
              </w:rPr>
              <w:br/>
              <w:t>}</w:t>
            </w:r>
          </w:p>
        </w:tc>
      </w:tr>
      <w:tr w:rsidR="00E33202" w:rsidRPr="004C30EB" w14:paraId="03347169" w14:textId="77777777" w:rsidTr="00874423">
        <w:trPr>
          <w:trHeight w:val="314"/>
          <w:jc w:val="center"/>
        </w:trPr>
        <w:tc>
          <w:tcPr>
            <w:tcW w:w="4203" w:type="dxa"/>
            <w:shd w:val="clear" w:color="auto" w:fill="auto"/>
            <w:vAlign w:val="center"/>
          </w:tcPr>
          <w:p w14:paraId="568B5380" w14:textId="77777777" w:rsidR="00E33202" w:rsidRPr="004C30EB" w:rsidRDefault="00E33202" w:rsidP="00C44AFD">
            <w:pPr>
              <w:pStyle w:val="TableContentLeft"/>
            </w:pPr>
            <w:r w:rsidRPr="004C30EB">
              <w:lastRenderedPageBreak/>
              <w:t>AUTH_CLIENT_INV_PB_CERT</w:t>
            </w:r>
          </w:p>
        </w:tc>
        <w:tc>
          <w:tcPr>
            <w:tcW w:w="4803" w:type="dxa"/>
            <w:gridSpan w:val="2"/>
            <w:shd w:val="clear" w:color="auto" w:fill="auto"/>
            <w:vAlign w:val="center"/>
          </w:tcPr>
          <w:p w14:paraId="3A0F35A2" w14:textId="38AB0CF9"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"profileMetadata" : </w:t>
            </w:r>
          </w:p>
          <w:p w14:paraId="74896369" w14:textId="18CC8DEF" w:rsidR="00E33202" w:rsidRPr="004C30EB" w:rsidRDefault="00E33202" w:rsidP="00C44AFD">
            <w:pPr>
              <w:pStyle w:val="TableCourier"/>
              <w:rPr>
                <w:lang w:eastAsia="de-DE"/>
              </w:rPr>
            </w:pPr>
            <w:r w:rsidRPr="004C30EB">
              <w:rPr>
                <w:lang w:eastAsia="de-DE"/>
              </w:rPr>
              <w:t xml:space="preserve">    #METADATA_OP_PROF1,</w:t>
            </w:r>
            <w:r w:rsidRPr="004C30EB">
              <w:rPr>
                <w:lang w:eastAsia="de-DE"/>
              </w:rPr>
              <w:br/>
              <w:t xml:space="preserve">   "smdpSigned2" :  #S_SMDP_SIGNED2,</w:t>
            </w:r>
            <w:r w:rsidRPr="004C30EB">
              <w:rPr>
                <w:lang w:eastAsia="de-DE"/>
              </w:rPr>
              <w:br/>
              <w:t xml:space="preserve">   "smdpSignature2" : </w:t>
            </w:r>
            <w:r w:rsidRPr="004C30EB">
              <w:rPr>
                <w:lang w:eastAsia="de-DE"/>
              </w:rPr>
              <w:br/>
              <w:t xml:space="preserve">   &lt;S_SM_DP+_SIGNATURE2&gt;,</w:t>
            </w:r>
            <w:r w:rsidRPr="004C30EB">
              <w:rPr>
                <w:lang w:eastAsia="de-DE"/>
              </w:rPr>
              <w:br/>
              <w:t xml:space="preserve">   "smdpCertificate" : </w:t>
            </w:r>
          </w:p>
          <w:p w14:paraId="55B7B1FF" w14:textId="77777777" w:rsidR="00E33202" w:rsidRPr="004C30EB" w:rsidRDefault="00E33202" w:rsidP="00C44AFD">
            <w:pPr>
              <w:pStyle w:val="TableCourier"/>
              <w:rPr>
                <w:rFonts w:eastAsia="SimSun"/>
                <w:lang w:eastAsia="en-GB"/>
              </w:rPr>
            </w:pPr>
            <w:r w:rsidRPr="004C30EB">
              <w:rPr>
                <w:lang w:eastAsia="de-DE"/>
              </w:rPr>
              <w:t xml:space="preserve">   #CERT_S_SM_DPpb_INV_SIGN</w:t>
            </w:r>
            <w:r w:rsidRPr="004C30EB">
              <w:rPr>
                <w:lang w:eastAsia="de-DE"/>
              </w:rPr>
              <w:br/>
              <w:t>}</w:t>
            </w:r>
          </w:p>
        </w:tc>
      </w:tr>
      <w:tr w:rsidR="00E33202" w:rsidRPr="004C30EB" w14:paraId="451A9880" w14:textId="77777777" w:rsidTr="00874423">
        <w:trPr>
          <w:trHeight w:val="314"/>
          <w:jc w:val="center"/>
        </w:trPr>
        <w:tc>
          <w:tcPr>
            <w:tcW w:w="4203" w:type="dxa"/>
            <w:shd w:val="clear" w:color="auto" w:fill="auto"/>
            <w:vAlign w:val="center"/>
          </w:tcPr>
          <w:p w14:paraId="0DEF8098" w14:textId="77777777" w:rsidR="00E33202" w:rsidRPr="004C30EB" w:rsidRDefault="00E33202" w:rsidP="00C44AFD">
            <w:pPr>
              <w:pStyle w:val="TableContentLeft"/>
              <w:rPr>
                <w:lang w:val="es-ES_tradnl"/>
              </w:rPr>
            </w:pPr>
            <w:r w:rsidRPr="004C30EB">
              <w:t>AUTH_CLIENT_INV_CI</w:t>
            </w:r>
          </w:p>
        </w:tc>
        <w:tc>
          <w:tcPr>
            <w:tcW w:w="4803" w:type="dxa"/>
            <w:gridSpan w:val="2"/>
            <w:shd w:val="clear" w:color="auto" w:fill="auto"/>
            <w:vAlign w:val="center"/>
          </w:tcPr>
          <w:p w14:paraId="38250A95" w14:textId="7A46A741"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"profileMetadata" : </w:t>
            </w:r>
          </w:p>
          <w:p w14:paraId="0013CBED" w14:textId="6CE0D7D2" w:rsidR="00E33202" w:rsidRPr="004C30EB" w:rsidRDefault="00E33202" w:rsidP="00C44AFD">
            <w:pPr>
              <w:pStyle w:val="TableCourier"/>
              <w:rPr>
                <w:lang w:eastAsia="de-DE"/>
              </w:rPr>
            </w:pPr>
            <w:r w:rsidRPr="004C30EB">
              <w:rPr>
                <w:lang w:eastAsia="de-DE"/>
              </w:rPr>
              <w:t xml:space="preserve">   #METADATA_OP_PROF1,</w:t>
            </w:r>
            <w:r w:rsidRPr="004C30EB">
              <w:rPr>
                <w:lang w:eastAsia="de-DE"/>
              </w:rPr>
              <w:br/>
              <w:t xml:space="preserve">   "smdpSigned2" :  #S_SMDP_SIGNED2,</w:t>
            </w:r>
            <w:r w:rsidRPr="004C30EB">
              <w:rPr>
                <w:lang w:eastAsia="de-DE"/>
              </w:rPr>
              <w:br/>
              <w:t xml:space="preserve">   "smdpSignature2" : </w:t>
            </w:r>
            <w:r w:rsidRPr="004C30EB">
              <w:rPr>
                <w:lang w:eastAsia="de-DE"/>
              </w:rPr>
              <w:br/>
              <w:t xml:space="preserve">   &lt;S_SM_DP+_SIGNATURE2&gt;,</w:t>
            </w:r>
            <w:r w:rsidRPr="004C30EB">
              <w:rPr>
                <w:lang w:eastAsia="de-DE"/>
              </w:rPr>
              <w:br/>
              <w:t xml:space="preserve">   "smdpCertificate" : </w:t>
            </w:r>
          </w:p>
          <w:p w14:paraId="1282F5C1" w14:textId="4ADC4777" w:rsidR="00E33202" w:rsidRPr="004C30EB" w:rsidRDefault="00E33202" w:rsidP="00C44AFD">
            <w:pPr>
              <w:pStyle w:val="TableCourier"/>
              <w:rPr>
                <w:rFonts w:eastAsia="SimSun"/>
                <w:lang w:eastAsia="en-GB"/>
              </w:rPr>
            </w:pPr>
            <w:r w:rsidRPr="004C30EB">
              <w:rPr>
                <w:lang w:eastAsia="de-DE"/>
              </w:rPr>
              <w:t xml:space="preserve">   #CERT_S_SM_DP2pb_</w:t>
            </w:r>
            <w:r w:rsidR="00BA2859">
              <w:rPr>
                <w:lang w:eastAsia="de-DE"/>
              </w:rPr>
              <w:t>SIG</w:t>
            </w:r>
            <w:r w:rsidRPr="004C30EB">
              <w:rPr>
                <w:lang w:eastAsia="de-DE"/>
              </w:rPr>
              <w:br/>
              <w:t>}</w:t>
            </w:r>
          </w:p>
        </w:tc>
      </w:tr>
      <w:tr w:rsidR="00E33202" w:rsidRPr="004C30EB" w14:paraId="0102C458" w14:textId="77777777" w:rsidTr="00874423">
        <w:trPr>
          <w:trHeight w:val="314"/>
          <w:jc w:val="center"/>
        </w:trPr>
        <w:tc>
          <w:tcPr>
            <w:tcW w:w="4203" w:type="dxa"/>
            <w:shd w:val="clear" w:color="auto" w:fill="auto"/>
            <w:vAlign w:val="center"/>
          </w:tcPr>
          <w:p w14:paraId="28592E27" w14:textId="77777777" w:rsidR="00E33202" w:rsidRPr="004C30EB" w:rsidRDefault="00E33202" w:rsidP="00C44AFD">
            <w:pPr>
              <w:pStyle w:val="TableContentLeft"/>
            </w:pPr>
            <w:r w:rsidRPr="004C30EB">
              <w:t>AUTH_CLIENT_INV_SIGN</w:t>
            </w:r>
          </w:p>
        </w:tc>
        <w:tc>
          <w:tcPr>
            <w:tcW w:w="4803" w:type="dxa"/>
            <w:gridSpan w:val="2"/>
            <w:shd w:val="clear" w:color="auto" w:fill="auto"/>
            <w:vAlign w:val="center"/>
          </w:tcPr>
          <w:p w14:paraId="004C52A8" w14:textId="45F5549F"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&lt;S_TRANSACTION_ID&gt;,</w:t>
            </w:r>
            <w:r w:rsidRPr="004C30EB">
              <w:rPr>
                <w:lang w:eastAsia="de-DE"/>
              </w:rPr>
              <w:br/>
              <w:t xml:space="preserve">   "profileMetadata" : </w:t>
            </w:r>
          </w:p>
          <w:p w14:paraId="0B0BAB43" w14:textId="3D9AF6B0" w:rsidR="00E33202" w:rsidRPr="004C30EB" w:rsidRDefault="00E33202" w:rsidP="00C44AFD">
            <w:pPr>
              <w:pStyle w:val="TableCourier"/>
              <w:rPr>
                <w:lang w:eastAsia="de-DE"/>
              </w:rPr>
            </w:pPr>
            <w:r w:rsidRPr="004C30EB">
              <w:rPr>
                <w:lang w:eastAsia="de-DE"/>
              </w:rPr>
              <w:t xml:space="preserve">   #METADATA_OP_PROF1,</w:t>
            </w:r>
            <w:r w:rsidRPr="004C30EB">
              <w:rPr>
                <w:lang w:eastAsia="de-DE"/>
              </w:rPr>
              <w:br/>
              <w:t xml:space="preserve">   "smdpSigned2" :  #S_SMDP_SIGNED2,</w:t>
            </w:r>
            <w:r w:rsidRPr="004C30EB">
              <w:rPr>
                <w:lang w:eastAsia="de-DE"/>
              </w:rPr>
              <w:br/>
              <w:t xml:space="preserve">   "smdpSignature2" : </w:t>
            </w:r>
            <w:r w:rsidRPr="004C30EB">
              <w:rPr>
                <w:lang w:eastAsia="de-DE"/>
              </w:rPr>
              <w:br/>
              <w:t xml:space="preserve">   &lt;S_SM_DP+_SIGNATURE2&gt;,</w:t>
            </w:r>
            <w:r w:rsidRPr="004C30EB">
              <w:rPr>
                <w:lang w:eastAsia="de-DE"/>
              </w:rPr>
              <w:br/>
              <w:t xml:space="preserve">   "smdpCertificate" : </w:t>
            </w:r>
          </w:p>
          <w:p w14:paraId="59B5CD9B" w14:textId="7FAE719A" w:rsidR="00E33202" w:rsidRPr="004C30EB" w:rsidRDefault="00E33202" w:rsidP="00C44AFD">
            <w:pPr>
              <w:pStyle w:val="TableCourier"/>
              <w:rPr>
                <w:lang w:eastAsia="de-DE"/>
              </w:rPr>
            </w:pPr>
            <w:r w:rsidRPr="004C30EB">
              <w:rPr>
                <w:lang w:eastAsia="de-DE"/>
              </w:rPr>
              <w:t xml:space="preserve">   #CERT_S_SM_DPpb_</w:t>
            </w:r>
            <w:r w:rsidR="00BA2859">
              <w:rPr>
                <w:lang w:eastAsia="de-DE"/>
              </w:rPr>
              <w:t>SIG</w:t>
            </w:r>
            <w:r w:rsidRPr="004C30EB">
              <w:rPr>
                <w:lang w:eastAsia="de-DE"/>
              </w:rPr>
              <w:br/>
              <w:t>}</w:t>
            </w:r>
          </w:p>
          <w:p w14:paraId="2E9D983B" w14:textId="77777777" w:rsidR="00E33202" w:rsidRPr="004C30EB" w:rsidRDefault="00E33202" w:rsidP="00C44AFD">
            <w:pPr>
              <w:pStyle w:val="TableCourier"/>
              <w:rPr>
                <w:lang w:eastAsia="de-DE"/>
              </w:rPr>
            </w:pPr>
          </w:p>
          <w:p w14:paraId="6EE5CD52" w14:textId="2872D89C" w:rsidR="00E33202" w:rsidRPr="004C30EB" w:rsidRDefault="00E33202" w:rsidP="00C44AFD">
            <w:pPr>
              <w:pStyle w:val="TableCourier"/>
              <w:rPr>
                <w:rFonts w:eastAsia="SimSun"/>
                <w:lang w:eastAsia="en-GB"/>
              </w:rPr>
            </w:pPr>
            <w:r w:rsidRPr="004C30EB">
              <w:rPr>
                <w:lang w:eastAsia="de-DE"/>
              </w:rPr>
              <w:t>The &lt;S_SM_DP+_SIGNATURE2&gt; SHALL NOT be computed using the #SK_S_SM_DPpb_</w:t>
            </w:r>
            <w:r w:rsidR="00042FAF">
              <w:rPr>
                <w:lang w:eastAsia="de-DE"/>
              </w:rPr>
              <w:t xml:space="preserve">SIG </w:t>
            </w:r>
            <w:r>
              <w:rPr>
                <w:rFonts w:eastAsia="Times New Roman"/>
                <w:i/>
                <w:lang w:eastAsia="de-DE"/>
              </w:rPr>
              <w:t>but SHALL have the same length as for a valid signature</w:t>
            </w:r>
          </w:p>
        </w:tc>
      </w:tr>
      <w:tr w:rsidR="00E33202" w:rsidRPr="004C30EB" w14:paraId="21F427C3" w14:textId="77777777" w:rsidTr="00874423">
        <w:trPr>
          <w:trHeight w:val="314"/>
          <w:jc w:val="center"/>
        </w:trPr>
        <w:tc>
          <w:tcPr>
            <w:tcW w:w="4203" w:type="dxa"/>
            <w:shd w:val="clear" w:color="auto" w:fill="auto"/>
            <w:vAlign w:val="center"/>
          </w:tcPr>
          <w:p w14:paraId="623319B1" w14:textId="77777777" w:rsidR="00E33202" w:rsidRPr="004C30EB" w:rsidRDefault="00E33202" w:rsidP="00C44AFD">
            <w:pPr>
              <w:pStyle w:val="TableContentLeft"/>
            </w:pPr>
            <w:r w:rsidRPr="004C30EB">
              <w:lastRenderedPageBreak/>
              <w:t>AUTH_CLIENT_INV_TRANSACTION_ID</w:t>
            </w:r>
          </w:p>
        </w:tc>
        <w:tc>
          <w:tcPr>
            <w:tcW w:w="4803" w:type="dxa"/>
            <w:gridSpan w:val="2"/>
            <w:shd w:val="clear" w:color="auto" w:fill="auto"/>
            <w:vAlign w:val="center"/>
          </w:tcPr>
          <w:p w14:paraId="5D6D7E35" w14:textId="54588290" w:rsidR="00E33202" w:rsidRPr="004C30EB" w:rsidRDefault="00E33202" w:rsidP="00C44AFD">
            <w:pPr>
              <w:pStyle w:val="TableCourier"/>
              <w:rPr>
                <w:lang w:eastAsia="de-DE"/>
              </w:rPr>
            </w:pPr>
            <w:r w:rsidRPr="004C30EB">
              <w:rPr>
                <w:lang w:eastAsia="de-DE"/>
              </w:rPr>
              <w:t>{</w:t>
            </w:r>
            <w:r w:rsidRPr="004C30EB">
              <w:rPr>
                <w:lang w:eastAsia="de-DE"/>
              </w:rPr>
              <w:br/>
              <w:t xml:space="preserve">   "header" : {</w:t>
            </w:r>
            <w:r w:rsidRPr="004C30EB">
              <w:rPr>
                <w:lang w:eastAsia="de-DE"/>
              </w:rPr>
              <w:br/>
              <w:t xml:space="preserve">      "functionExecutionStatus" : {</w:t>
            </w:r>
            <w:r w:rsidRPr="004C30EB">
              <w:rPr>
                <w:lang w:eastAsia="de-DE"/>
              </w:rPr>
              <w:br/>
              <w:t xml:space="preserve">         "status" : "Executed-Success"</w:t>
            </w:r>
            <w:r w:rsidRPr="004C30EB">
              <w:rPr>
                <w:lang w:eastAsia="de-DE"/>
              </w:rPr>
              <w:br/>
              <w:t xml:space="preserve">      }</w:t>
            </w:r>
            <w:r w:rsidRPr="004C30EB">
              <w:rPr>
                <w:lang w:eastAsia="de-DE"/>
              </w:rPr>
              <w:br/>
              <w:t xml:space="preserve">   },</w:t>
            </w:r>
            <w:r w:rsidRPr="004C30EB">
              <w:rPr>
                <w:lang w:eastAsia="de-DE"/>
              </w:rPr>
              <w:br/>
              <w:t xml:space="preserve">   "transactionId" : </w:t>
            </w:r>
          </w:p>
          <w:p w14:paraId="4C8F9391" w14:textId="2232B3E9" w:rsidR="00E33202" w:rsidRPr="004C30EB" w:rsidRDefault="00E33202" w:rsidP="00C44AFD">
            <w:pPr>
              <w:pStyle w:val="TableCourier"/>
              <w:rPr>
                <w:lang w:eastAsia="de-DE"/>
              </w:rPr>
            </w:pPr>
            <w:r w:rsidRPr="004C30EB">
              <w:rPr>
                <w:lang w:eastAsia="de-DE"/>
              </w:rPr>
              <w:t xml:space="preserve">   &lt;</w:t>
            </w:r>
            <w:r>
              <w:rPr>
                <w:lang w:eastAsia="de-DE"/>
              </w:rPr>
              <w:t>S</w:t>
            </w:r>
            <w:r w:rsidRPr="004C30EB">
              <w:rPr>
                <w:lang w:eastAsia="de-DE"/>
              </w:rPr>
              <w:t>_TRANSACTION_ID&gt;,</w:t>
            </w:r>
            <w:r w:rsidRPr="004C30EB">
              <w:rPr>
                <w:lang w:eastAsia="de-DE"/>
              </w:rPr>
              <w:br/>
              <w:t xml:space="preserve">   "profileMetadata" : </w:t>
            </w:r>
          </w:p>
          <w:p w14:paraId="3B1CF320" w14:textId="40A032D6" w:rsidR="00E33202" w:rsidRPr="004C30EB" w:rsidRDefault="00E33202" w:rsidP="00C44AFD">
            <w:pPr>
              <w:pStyle w:val="TableCourier"/>
              <w:rPr>
                <w:lang w:eastAsia="de-DE"/>
              </w:rPr>
            </w:pPr>
            <w:r w:rsidRPr="004C30EB">
              <w:rPr>
                <w:lang w:eastAsia="de-DE"/>
              </w:rPr>
              <w:t xml:space="preserve">   #METADATA_OP_PROF1,</w:t>
            </w:r>
            <w:r w:rsidRPr="004C30EB">
              <w:rPr>
                <w:lang w:eastAsia="de-DE"/>
              </w:rPr>
              <w:br/>
              <w:t xml:space="preserve">   "smdpSigned2" :  #S_SMDP_SIGNED2</w:t>
            </w:r>
            <w:r>
              <w:rPr>
                <w:rFonts w:eastAsia="Times New Roman"/>
                <w:lang w:eastAsia="de-DE"/>
              </w:rPr>
              <w:t>_</w:t>
            </w:r>
            <w:r w:rsidRPr="00B54315">
              <w:rPr>
                <w:rFonts w:eastAsia="Times New Roman"/>
                <w:lang w:eastAsia="de-DE"/>
              </w:rPr>
              <w:t>INV_TRANSACTION_ID</w:t>
            </w:r>
            <w:r w:rsidRPr="004C30EB">
              <w:rPr>
                <w:lang w:eastAsia="de-DE"/>
              </w:rPr>
              <w:t>,</w:t>
            </w:r>
            <w:r w:rsidRPr="004C30EB">
              <w:rPr>
                <w:lang w:eastAsia="de-DE"/>
              </w:rPr>
              <w:br/>
              <w:t xml:space="preserve">   "smdpSignature2" : </w:t>
            </w:r>
            <w:r w:rsidRPr="004C30EB">
              <w:rPr>
                <w:lang w:eastAsia="de-DE"/>
              </w:rPr>
              <w:br/>
              <w:t xml:space="preserve">   &lt;S_SM_DP+_SIGNATURE2&gt;,</w:t>
            </w:r>
            <w:r w:rsidRPr="004C30EB">
              <w:rPr>
                <w:lang w:eastAsia="de-DE"/>
              </w:rPr>
              <w:br/>
              <w:t xml:space="preserve">   "smdpCertificate" : </w:t>
            </w:r>
          </w:p>
          <w:p w14:paraId="60A7D71C" w14:textId="58EC91EA" w:rsidR="00E33202" w:rsidRPr="004C30EB" w:rsidRDefault="00E33202" w:rsidP="00C44AFD">
            <w:pPr>
              <w:pStyle w:val="TableCourier"/>
              <w:rPr>
                <w:b/>
              </w:rPr>
            </w:pPr>
            <w:r w:rsidRPr="004C30EB">
              <w:rPr>
                <w:lang w:eastAsia="de-DE"/>
              </w:rPr>
              <w:t xml:space="preserve">   #CERT_S_SM_DPpb_</w:t>
            </w:r>
            <w:r w:rsidR="00042FAF">
              <w:rPr>
                <w:lang w:eastAsia="de-DE"/>
              </w:rPr>
              <w:t>SIG</w:t>
            </w:r>
            <w:r w:rsidRPr="004C30EB">
              <w:rPr>
                <w:lang w:eastAsia="de-DE"/>
              </w:rPr>
              <w:br/>
              <w:t>}</w:t>
            </w:r>
          </w:p>
        </w:tc>
      </w:tr>
      <w:tr w:rsidR="00994F89" w:rsidRPr="004C30EB" w14:paraId="678CEE1C" w14:textId="77777777" w:rsidTr="00C44AFD">
        <w:trPr>
          <w:trHeight w:val="314"/>
          <w:jc w:val="center"/>
        </w:trPr>
        <w:tc>
          <w:tcPr>
            <w:tcW w:w="4348" w:type="dxa"/>
            <w:gridSpan w:val="2"/>
            <w:shd w:val="clear" w:color="auto" w:fill="auto"/>
            <w:vAlign w:val="center"/>
          </w:tcPr>
          <w:p w14:paraId="185FE85B" w14:textId="5E346852" w:rsidR="00994F89" w:rsidRPr="004C30EB" w:rsidRDefault="00994F89" w:rsidP="00994F89">
            <w:pPr>
              <w:pStyle w:val="TableContentLeft"/>
            </w:pPr>
            <w:r>
              <w:t>AUTH_CLIENT_RPM_DELETE_OK</w:t>
            </w:r>
          </w:p>
        </w:tc>
        <w:tc>
          <w:tcPr>
            <w:tcW w:w="4658" w:type="dxa"/>
            <w:shd w:val="clear" w:color="auto" w:fill="auto"/>
            <w:vAlign w:val="center"/>
          </w:tcPr>
          <w:p w14:paraId="3261A893" w14:textId="1B92F958" w:rsidR="00994F89" w:rsidRPr="004C30EB" w:rsidRDefault="00994F89" w:rsidP="00994F89">
            <w:pPr>
              <w:pStyle w:val="TableCourier"/>
              <w:rPr>
                <w:lang w:eastAsia="de-DE"/>
              </w:rPr>
            </w:pPr>
            <w:r>
              <w:rPr>
                <w:lang w:eastAsia="de-DE"/>
              </w:rPr>
              <w:t>{</w:t>
            </w:r>
            <w:r>
              <w:rPr>
                <w:lang w:eastAsia="de-DE"/>
              </w:rPr>
              <w:br/>
              <w:t xml:space="preserve">   "header" : {</w:t>
            </w:r>
            <w:r>
              <w:rPr>
                <w:lang w:eastAsia="de-DE"/>
              </w:rPr>
              <w:br/>
              <w:t xml:space="preserve">      "functionExecutionStatus" : {</w:t>
            </w:r>
            <w:r>
              <w:rPr>
                <w:lang w:eastAsia="de-DE"/>
              </w:rPr>
              <w:br/>
              <w:t xml:space="preserve">         "status" : "Executed-Success"</w:t>
            </w:r>
            <w:r>
              <w:rPr>
                <w:lang w:eastAsia="de-DE"/>
              </w:rPr>
              <w:br/>
              <w:t xml:space="preserve">      }</w:t>
            </w:r>
            <w:r>
              <w:rPr>
                <w:lang w:eastAsia="de-DE"/>
              </w:rPr>
              <w:br/>
              <w:t xml:space="preserve">   },</w:t>
            </w:r>
            <w:r>
              <w:rPr>
                <w:lang w:eastAsia="de-DE"/>
              </w:rPr>
              <w:br/>
              <w:t xml:space="preserve">   "transactionId" : &lt;S_TRANSACTION_ID&gt;,</w:t>
            </w:r>
            <w:r>
              <w:rPr>
                <w:lang w:eastAsia="de-DE"/>
              </w:rPr>
              <w:br/>
              <w:t xml:space="preserve">   "smdpSigned3" :  #S_SMDP_SIGNED3_DELETE,</w:t>
            </w:r>
            <w:r>
              <w:rPr>
                <w:lang w:eastAsia="de-DE"/>
              </w:rPr>
              <w:br/>
              <w:t xml:space="preserve">   "smdpSignature3" : &lt;S_SM_DP+_SIGNATURE3&gt;</w:t>
            </w:r>
            <w:r>
              <w:rPr>
                <w:lang w:eastAsia="de-DE"/>
              </w:rPr>
              <w:br/>
              <w:t>}</w:t>
            </w:r>
          </w:p>
        </w:tc>
      </w:tr>
      <w:tr w:rsidR="00994F89" w:rsidRPr="004C30EB" w14:paraId="12F228F0" w14:textId="77777777" w:rsidTr="00C44AFD">
        <w:trPr>
          <w:trHeight w:val="314"/>
          <w:jc w:val="center"/>
        </w:trPr>
        <w:tc>
          <w:tcPr>
            <w:tcW w:w="4348" w:type="dxa"/>
            <w:gridSpan w:val="2"/>
            <w:shd w:val="clear" w:color="auto" w:fill="auto"/>
            <w:vAlign w:val="center"/>
          </w:tcPr>
          <w:p w14:paraId="4561F2DA" w14:textId="0BF4932A" w:rsidR="00994F89" w:rsidRDefault="00994F89" w:rsidP="00994F89">
            <w:pPr>
              <w:pStyle w:val="TableContentLeft"/>
            </w:pPr>
            <w:r>
              <w:t>AUTH_CLIENT_RPM_DISABLE_OK</w:t>
            </w:r>
          </w:p>
        </w:tc>
        <w:tc>
          <w:tcPr>
            <w:tcW w:w="4658" w:type="dxa"/>
            <w:shd w:val="clear" w:color="auto" w:fill="auto"/>
            <w:vAlign w:val="center"/>
          </w:tcPr>
          <w:p w14:paraId="59AE68AA" w14:textId="40BE67AF" w:rsidR="00994F89" w:rsidRDefault="00994F89" w:rsidP="00994F89">
            <w:pPr>
              <w:pStyle w:val="TableCourier"/>
              <w:rPr>
                <w:lang w:eastAsia="de-DE"/>
              </w:rPr>
            </w:pPr>
            <w:r>
              <w:rPr>
                <w:lang w:eastAsia="de-DE"/>
              </w:rPr>
              <w:t>{</w:t>
            </w:r>
            <w:r>
              <w:rPr>
                <w:lang w:eastAsia="de-DE"/>
              </w:rPr>
              <w:br/>
              <w:t xml:space="preserve">   "header" : {</w:t>
            </w:r>
            <w:r>
              <w:rPr>
                <w:lang w:eastAsia="de-DE"/>
              </w:rPr>
              <w:br/>
              <w:t xml:space="preserve">      "functionExecutionStatus" : {</w:t>
            </w:r>
            <w:r>
              <w:rPr>
                <w:lang w:eastAsia="de-DE"/>
              </w:rPr>
              <w:br/>
              <w:t xml:space="preserve">         "status" : "Executed-Success"</w:t>
            </w:r>
            <w:r>
              <w:rPr>
                <w:lang w:eastAsia="de-DE"/>
              </w:rPr>
              <w:br/>
              <w:t xml:space="preserve">      }</w:t>
            </w:r>
            <w:r>
              <w:rPr>
                <w:lang w:eastAsia="de-DE"/>
              </w:rPr>
              <w:br/>
              <w:t xml:space="preserve">   },</w:t>
            </w:r>
            <w:r>
              <w:rPr>
                <w:lang w:eastAsia="de-DE"/>
              </w:rPr>
              <w:br/>
              <w:t xml:space="preserve">   "transactionId" : &lt;S_TRANSACTION_ID&gt;,</w:t>
            </w:r>
            <w:r>
              <w:rPr>
                <w:lang w:eastAsia="de-DE"/>
              </w:rPr>
              <w:br/>
              <w:t xml:space="preserve">   "smdpSigned3" :  #S_SMDP_SIGNED3_DISABLE,</w:t>
            </w:r>
            <w:r>
              <w:rPr>
                <w:lang w:eastAsia="de-DE"/>
              </w:rPr>
              <w:br/>
              <w:t xml:space="preserve">   "smdpSignature3" : &lt;S_SM_DP+_SIGNATURE3&gt;</w:t>
            </w:r>
            <w:r>
              <w:rPr>
                <w:lang w:eastAsia="de-DE"/>
              </w:rPr>
              <w:br/>
              <w:t>}</w:t>
            </w:r>
          </w:p>
        </w:tc>
      </w:tr>
      <w:tr w:rsidR="00474D7A" w:rsidRPr="004C30EB" w14:paraId="141CD229" w14:textId="77777777" w:rsidTr="00C44AFD">
        <w:trPr>
          <w:trHeight w:val="314"/>
          <w:jc w:val="center"/>
        </w:trPr>
        <w:tc>
          <w:tcPr>
            <w:tcW w:w="4348" w:type="dxa"/>
            <w:gridSpan w:val="2"/>
            <w:shd w:val="clear" w:color="auto" w:fill="auto"/>
            <w:vAlign w:val="center"/>
          </w:tcPr>
          <w:p w14:paraId="1F483E1B" w14:textId="2D85FD7B" w:rsidR="00474D7A" w:rsidRPr="004C30EB" w:rsidRDefault="00474D7A" w:rsidP="00474D7A">
            <w:pPr>
              <w:pStyle w:val="TableContentLeft"/>
            </w:pPr>
            <w:r w:rsidRPr="002353F8">
              <w:t>AUTH_CLIENT_RPM_OK</w:t>
            </w:r>
          </w:p>
        </w:tc>
        <w:tc>
          <w:tcPr>
            <w:tcW w:w="4658" w:type="dxa"/>
            <w:shd w:val="clear" w:color="auto" w:fill="auto"/>
            <w:vAlign w:val="center"/>
          </w:tcPr>
          <w:p w14:paraId="318345E3" w14:textId="085A34D3" w:rsidR="00474D7A" w:rsidRPr="004C30EB" w:rsidRDefault="00474D7A" w:rsidP="00474D7A">
            <w:pPr>
              <w:pStyle w:val="TableCourier"/>
              <w:rPr>
                <w:lang w:eastAsia="de-DE"/>
              </w:rPr>
            </w:pPr>
            <w:r w:rsidRPr="002353F8">
              <w:rPr>
                <w:lang w:eastAsia="de-DE"/>
              </w:rPr>
              <w:t>{</w:t>
            </w:r>
            <w:r w:rsidRPr="002353F8">
              <w:rPr>
                <w:lang w:eastAsia="de-DE"/>
              </w:rPr>
              <w:br/>
              <w:t xml:space="preserve">   "header" : {</w:t>
            </w:r>
            <w:r w:rsidRPr="002353F8">
              <w:rPr>
                <w:lang w:eastAsia="de-DE"/>
              </w:rPr>
              <w:br/>
              <w:t xml:space="preserve">      "functionExecutionStatus" : {</w:t>
            </w:r>
            <w:r w:rsidRPr="002353F8">
              <w:rPr>
                <w:lang w:eastAsia="de-DE"/>
              </w:rPr>
              <w:br/>
              <w:t xml:space="preserve">         "status" : "Executed-Success"</w:t>
            </w:r>
            <w:r w:rsidRPr="002353F8">
              <w:rPr>
                <w:lang w:eastAsia="de-DE"/>
              </w:rPr>
              <w:br/>
              <w:t xml:space="preserve">      }</w:t>
            </w:r>
            <w:r w:rsidRPr="002353F8">
              <w:rPr>
                <w:lang w:eastAsia="de-DE"/>
              </w:rPr>
              <w:br/>
              <w:t xml:space="preserve">   },</w:t>
            </w:r>
            <w:r w:rsidRPr="002353F8">
              <w:rPr>
                <w:lang w:eastAsia="de-DE"/>
              </w:rPr>
              <w:br/>
              <w:t xml:space="preserve">   "transactionId" : &lt;S_TRANSACTION_ID&gt;,</w:t>
            </w:r>
            <w:r w:rsidRPr="002353F8">
              <w:rPr>
                <w:lang w:eastAsia="de-DE"/>
              </w:rPr>
              <w:br/>
              <w:t xml:space="preserve">   "smdpSigned3" :  #S_SMDP_SIGNED3,</w:t>
            </w:r>
            <w:r w:rsidRPr="002353F8">
              <w:rPr>
                <w:lang w:eastAsia="de-DE"/>
              </w:rPr>
              <w:br/>
              <w:t xml:space="preserve">   "smdpSignature3" : &lt;S_SM_DP+_SIGNATURE3&gt;</w:t>
            </w:r>
            <w:r w:rsidRPr="002353F8">
              <w:rPr>
                <w:lang w:eastAsia="de-DE"/>
              </w:rPr>
              <w:br/>
              <w:t>}</w:t>
            </w:r>
          </w:p>
        </w:tc>
      </w:tr>
      <w:tr w:rsidR="00A0029F" w:rsidRPr="004C30EB" w14:paraId="683DC626" w14:textId="77777777" w:rsidTr="00C44AFD">
        <w:trPr>
          <w:trHeight w:val="314"/>
          <w:jc w:val="center"/>
        </w:trPr>
        <w:tc>
          <w:tcPr>
            <w:tcW w:w="4348" w:type="dxa"/>
            <w:gridSpan w:val="2"/>
            <w:shd w:val="clear" w:color="auto" w:fill="auto"/>
            <w:vAlign w:val="center"/>
          </w:tcPr>
          <w:p w14:paraId="75A4DBE2" w14:textId="478FCD8C" w:rsidR="00A0029F" w:rsidRPr="002353F8" w:rsidRDefault="00A0029F" w:rsidP="00A0029F">
            <w:pPr>
              <w:pStyle w:val="TableContentLeft"/>
            </w:pPr>
            <w:r w:rsidRPr="002353F8">
              <w:lastRenderedPageBreak/>
              <w:t>AUTH_CLIENT</w:t>
            </w:r>
            <w:r>
              <w:t>_RPM_</w:t>
            </w:r>
            <w:r w:rsidRPr="002353F8">
              <w:t>OK</w:t>
            </w:r>
            <w:r>
              <w:t>_AND_RPM_PENDING</w:t>
            </w:r>
          </w:p>
        </w:tc>
        <w:tc>
          <w:tcPr>
            <w:tcW w:w="4658" w:type="dxa"/>
            <w:shd w:val="clear" w:color="auto" w:fill="auto"/>
            <w:vAlign w:val="center"/>
          </w:tcPr>
          <w:p w14:paraId="509466EF" w14:textId="72CD4CA6" w:rsidR="00A0029F" w:rsidRPr="002353F8" w:rsidRDefault="00A0029F" w:rsidP="00A0029F">
            <w:pPr>
              <w:pStyle w:val="TableCourier"/>
              <w:rPr>
                <w:lang w:eastAsia="de-DE"/>
              </w:rPr>
            </w:pPr>
            <w:r w:rsidRPr="002353F8">
              <w:rPr>
                <w:lang w:eastAsia="de-DE"/>
              </w:rPr>
              <w:t>{</w:t>
            </w:r>
            <w:r w:rsidRPr="002353F8">
              <w:rPr>
                <w:lang w:eastAsia="de-DE"/>
              </w:rPr>
              <w:br/>
              <w:t xml:space="preserve">   "header" : {</w:t>
            </w:r>
            <w:r w:rsidRPr="002353F8">
              <w:rPr>
                <w:lang w:eastAsia="de-DE"/>
              </w:rPr>
              <w:br/>
              <w:t xml:space="preserve">      "functionExecutionStatus" : {</w:t>
            </w:r>
            <w:r w:rsidRPr="002353F8">
              <w:rPr>
                <w:lang w:eastAsia="de-DE"/>
              </w:rPr>
              <w:br/>
              <w:t xml:space="preserve">         "status" : "Executed-Success"</w:t>
            </w:r>
            <w:r w:rsidRPr="002353F8">
              <w:rPr>
                <w:lang w:eastAsia="de-DE"/>
              </w:rPr>
              <w:br/>
              <w:t xml:space="preserve">      }</w:t>
            </w:r>
            <w:r w:rsidRPr="002353F8">
              <w:rPr>
                <w:lang w:eastAsia="de-DE"/>
              </w:rPr>
              <w:br/>
              <w:t xml:space="preserve">   },</w:t>
            </w:r>
            <w:r w:rsidRPr="002353F8">
              <w:rPr>
                <w:lang w:eastAsia="de-DE"/>
              </w:rPr>
              <w:br/>
              <w:t xml:space="preserve">   "transactionId" : &lt;S_TRANSACTION_ID&gt;,</w:t>
            </w:r>
            <w:r w:rsidRPr="002353F8">
              <w:rPr>
                <w:lang w:eastAsia="de-DE"/>
              </w:rPr>
              <w:br/>
              <w:t xml:space="preserve">   "smdpSigned3" :  #S_SMDP_SIGNED3</w:t>
            </w:r>
            <w:r>
              <w:rPr>
                <w:lang w:eastAsia="de-DE"/>
              </w:rPr>
              <w:t>_RPM_PENDING</w:t>
            </w:r>
            <w:r w:rsidRPr="002353F8">
              <w:rPr>
                <w:lang w:eastAsia="de-DE"/>
              </w:rPr>
              <w:t>,</w:t>
            </w:r>
            <w:r w:rsidRPr="002353F8">
              <w:rPr>
                <w:lang w:eastAsia="de-DE"/>
              </w:rPr>
              <w:br/>
              <w:t xml:space="preserve">   "smdpSignature3" : &lt;S_SM_DP+_SIGNATURE3&gt;</w:t>
            </w:r>
            <w:r w:rsidRPr="002353F8">
              <w:rPr>
                <w:lang w:eastAsia="de-DE"/>
              </w:rPr>
              <w:br/>
              <w:t>}</w:t>
            </w:r>
          </w:p>
        </w:tc>
      </w:tr>
      <w:tr w:rsidR="00994F89" w:rsidRPr="004C30EB" w14:paraId="7A12FC51" w14:textId="77777777" w:rsidTr="00C44AFD">
        <w:trPr>
          <w:trHeight w:val="314"/>
          <w:jc w:val="center"/>
        </w:trPr>
        <w:tc>
          <w:tcPr>
            <w:tcW w:w="4348" w:type="dxa"/>
            <w:gridSpan w:val="2"/>
            <w:shd w:val="clear" w:color="auto" w:fill="auto"/>
            <w:vAlign w:val="center"/>
          </w:tcPr>
          <w:p w14:paraId="42FEF622" w14:textId="612879D5" w:rsidR="00994F89" w:rsidRPr="002353F8" w:rsidRDefault="00994F89" w:rsidP="00994F89">
            <w:pPr>
              <w:pStyle w:val="TableContentLeft"/>
            </w:pPr>
            <w:r>
              <w:t>AUTH_CLIENT_RPM_UM_PPR_OK</w:t>
            </w:r>
          </w:p>
        </w:tc>
        <w:tc>
          <w:tcPr>
            <w:tcW w:w="4658" w:type="dxa"/>
            <w:shd w:val="clear" w:color="auto" w:fill="auto"/>
            <w:vAlign w:val="center"/>
          </w:tcPr>
          <w:p w14:paraId="4A354E8B" w14:textId="68D6DB7C" w:rsidR="00994F89" w:rsidRPr="002353F8" w:rsidRDefault="00994F89" w:rsidP="00994F89">
            <w:pPr>
              <w:pStyle w:val="TableCourier"/>
              <w:rPr>
                <w:lang w:eastAsia="de-DE"/>
              </w:rPr>
            </w:pPr>
            <w:r>
              <w:rPr>
                <w:lang w:eastAsia="de-DE"/>
              </w:rPr>
              <w:t>{</w:t>
            </w:r>
            <w:r>
              <w:rPr>
                <w:lang w:eastAsia="de-DE"/>
              </w:rPr>
              <w:br/>
              <w:t xml:space="preserve">   "header" : {</w:t>
            </w:r>
            <w:r>
              <w:rPr>
                <w:lang w:eastAsia="de-DE"/>
              </w:rPr>
              <w:br/>
              <w:t xml:space="preserve">      "functionExecutionStatus" : {</w:t>
            </w:r>
            <w:r>
              <w:rPr>
                <w:lang w:eastAsia="de-DE"/>
              </w:rPr>
              <w:br/>
              <w:t xml:space="preserve">         "status" : "Executed-Success"</w:t>
            </w:r>
            <w:r>
              <w:rPr>
                <w:lang w:eastAsia="de-DE"/>
              </w:rPr>
              <w:br/>
              <w:t xml:space="preserve">      }</w:t>
            </w:r>
            <w:r>
              <w:rPr>
                <w:lang w:eastAsia="de-DE"/>
              </w:rPr>
              <w:br/>
              <w:t xml:space="preserve">   },</w:t>
            </w:r>
            <w:r>
              <w:rPr>
                <w:lang w:eastAsia="de-DE"/>
              </w:rPr>
              <w:br/>
              <w:t xml:space="preserve">   "transactionId" : &lt;S_TRANSACTION_ID&gt;,</w:t>
            </w:r>
            <w:r>
              <w:rPr>
                <w:lang w:eastAsia="de-DE"/>
              </w:rPr>
              <w:br/>
              <w:t xml:space="preserve">   "smdpSigned3" :  #S_SMDP_SIGNED3_UM_PPR,</w:t>
            </w:r>
            <w:r>
              <w:rPr>
                <w:lang w:eastAsia="de-DE"/>
              </w:rPr>
              <w:br/>
              <w:t xml:space="preserve">   "smdpSignature3" : &lt;S_SM_DP+_SIGNATURE3&gt;</w:t>
            </w:r>
            <w:r>
              <w:rPr>
                <w:lang w:eastAsia="de-DE"/>
              </w:rPr>
              <w:br/>
              <w:t>}</w:t>
            </w:r>
          </w:p>
        </w:tc>
      </w:tr>
      <w:tr w:rsidR="00626155" w:rsidRPr="004C30EB" w14:paraId="141A3D1E" w14:textId="77777777" w:rsidTr="00C44AFD">
        <w:trPr>
          <w:trHeight w:val="314"/>
          <w:jc w:val="center"/>
        </w:trPr>
        <w:tc>
          <w:tcPr>
            <w:tcW w:w="4348" w:type="dxa"/>
            <w:gridSpan w:val="2"/>
            <w:shd w:val="clear" w:color="auto" w:fill="auto"/>
            <w:vAlign w:val="center"/>
          </w:tcPr>
          <w:p w14:paraId="3F7C9DEA" w14:textId="4BF868E6" w:rsidR="00626155" w:rsidRDefault="00626155" w:rsidP="00626155">
            <w:pPr>
              <w:pStyle w:val="TableContentLeft"/>
            </w:pPr>
            <w:r>
              <w:t>AUTH_CLIENT_RPM_UM_REF_ENT_RULE_OK</w:t>
            </w:r>
          </w:p>
        </w:tc>
        <w:tc>
          <w:tcPr>
            <w:tcW w:w="4658" w:type="dxa"/>
            <w:shd w:val="clear" w:color="auto" w:fill="auto"/>
            <w:vAlign w:val="center"/>
          </w:tcPr>
          <w:p w14:paraId="2AC2F413" w14:textId="13DD2BFB" w:rsidR="00626155" w:rsidRDefault="00626155" w:rsidP="00626155">
            <w:pPr>
              <w:pStyle w:val="TableCourier"/>
              <w:rPr>
                <w:lang w:eastAsia="de-DE"/>
              </w:rPr>
            </w:pPr>
            <w:r>
              <w:rPr>
                <w:lang w:eastAsia="de-DE"/>
              </w:rPr>
              <w:t>{</w:t>
            </w:r>
            <w:r>
              <w:rPr>
                <w:lang w:eastAsia="de-DE"/>
              </w:rPr>
              <w:br/>
              <w:t xml:space="preserve">   "header" : {</w:t>
            </w:r>
            <w:r>
              <w:rPr>
                <w:lang w:eastAsia="de-DE"/>
              </w:rPr>
              <w:br/>
              <w:t xml:space="preserve">      "functionExecutionStatus" : {</w:t>
            </w:r>
            <w:r>
              <w:rPr>
                <w:lang w:eastAsia="de-DE"/>
              </w:rPr>
              <w:br/>
              <w:t xml:space="preserve">         "status" : "Executed-Success"</w:t>
            </w:r>
            <w:r>
              <w:rPr>
                <w:lang w:eastAsia="de-DE"/>
              </w:rPr>
              <w:br/>
              <w:t xml:space="preserve">      }</w:t>
            </w:r>
            <w:r>
              <w:rPr>
                <w:lang w:eastAsia="de-DE"/>
              </w:rPr>
              <w:br/>
              <w:t xml:space="preserve">   },</w:t>
            </w:r>
            <w:r>
              <w:rPr>
                <w:lang w:eastAsia="de-DE"/>
              </w:rPr>
              <w:br/>
              <w:t xml:space="preserve">   "transactionId" : &lt;S_TRANSACTION_ID&gt;,</w:t>
            </w:r>
            <w:r>
              <w:rPr>
                <w:lang w:eastAsia="de-DE"/>
              </w:rPr>
              <w:br/>
              <w:t xml:space="preserve">   "smdpSigned3" :  #S_SMDP_SIGNED3_UM_REF_ENT_RULE,</w:t>
            </w:r>
            <w:r>
              <w:rPr>
                <w:lang w:eastAsia="de-DE"/>
              </w:rPr>
              <w:br/>
              <w:t xml:space="preserve">   "smdpSignature3" : &lt;S_SM_DP+_SIGNATURE3&gt;</w:t>
            </w:r>
            <w:r>
              <w:rPr>
                <w:lang w:eastAsia="de-DE"/>
              </w:rPr>
              <w:br/>
              <w:t>}</w:t>
            </w:r>
          </w:p>
        </w:tc>
      </w:tr>
      <w:tr w:rsidR="00E33202" w:rsidRPr="004C30EB" w14:paraId="0082C6D7" w14:textId="77777777" w:rsidTr="00874423">
        <w:trPr>
          <w:trHeight w:val="314"/>
          <w:jc w:val="center"/>
        </w:trPr>
        <w:tc>
          <w:tcPr>
            <w:tcW w:w="4203" w:type="dxa"/>
            <w:shd w:val="clear" w:color="auto" w:fill="auto"/>
            <w:vAlign w:val="center"/>
          </w:tcPr>
          <w:p w14:paraId="2EA62E78" w14:textId="77777777" w:rsidR="00E33202" w:rsidRPr="004C30EB" w:rsidRDefault="00E33202" w:rsidP="00C44AFD">
            <w:pPr>
              <w:pStyle w:val="TableContentLeft"/>
            </w:pPr>
            <w:r w:rsidRPr="004C30EB">
              <w:t>CS_OK_EU_LOAD_BPP_ERROR</w:t>
            </w:r>
          </w:p>
        </w:tc>
        <w:tc>
          <w:tcPr>
            <w:tcW w:w="4803" w:type="dxa"/>
            <w:gridSpan w:val="2"/>
            <w:shd w:val="clear" w:color="auto" w:fill="auto"/>
            <w:vAlign w:val="center"/>
          </w:tcPr>
          <w:p w14:paraId="38518823" w14:textId="77777777" w:rsidR="00E33202" w:rsidRPr="004C30EB" w:rsidRDefault="00E33202" w:rsidP="00C44AFD">
            <w:pPr>
              <w:pStyle w:val="TableCourier"/>
              <w:rPr>
                <w:rFonts w:eastAsia="SimSun"/>
                <w:lang w:eastAsia="en-GB"/>
              </w:rPr>
            </w:pPr>
            <w:r w:rsidRPr="004C30EB">
              <w:rPr>
                <w:rFonts w:eastAsia="SimSun"/>
                <w:lang w:eastAsia="en-GB"/>
              </w:rPr>
              <w:t>resp CancelSessionResponse ::= cancelSessionResponseOk : {</w:t>
            </w:r>
            <w:r w:rsidRPr="004C30EB">
              <w:rPr>
                <w:rFonts w:eastAsia="SimSun"/>
                <w:lang w:eastAsia="en-GB"/>
              </w:rPr>
              <w:br/>
              <w:t xml:space="preserve">  euiccCancelSessionSigned {</w:t>
            </w:r>
            <w:r w:rsidRPr="004C30EB">
              <w:rPr>
                <w:rFonts w:eastAsia="SimSun"/>
                <w:lang w:eastAsia="en-GB"/>
              </w:rPr>
              <w:br/>
              <w:t xml:space="preserve">    transactionId &lt;S_TRANSACTION_ID&gt;</w:t>
            </w:r>
            <w:r>
              <w:rPr>
                <w:rFonts w:eastAsia="SimSun"/>
                <w:lang w:eastAsia="en-GB"/>
              </w:rPr>
              <w:t>,</w:t>
            </w:r>
            <w:r w:rsidRPr="004C30EB">
              <w:rPr>
                <w:rFonts w:eastAsia="SimSun"/>
                <w:lang w:eastAsia="en-GB"/>
              </w:rPr>
              <w:br/>
              <w:t xml:space="preserve">    smdpOid #S_SM_DP+_OID,</w:t>
            </w:r>
            <w:r w:rsidRPr="004C30EB">
              <w:rPr>
                <w:rFonts w:eastAsia="SimSun"/>
                <w:lang w:eastAsia="en-GB"/>
              </w:rPr>
              <w:br/>
              <w:t xml:space="preserve">    reason loadBppExecutionError </w:t>
            </w:r>
            <w:r w:rsidRPr="004C30EB">
              <w:rPr>
                <w:rFonts w:eastAsia="SimSun"/>
                <w:lang w:eastAsia="en-GB"/>
              </w:rPr>
              <w:br/>
              <w:t xml:space="preserve">  },</w:t>
            </w:r>
            <w:r w:rsidRPr="004C30EB">
              <w:rPr>
                <w:rFonts w:eastAsia="SimSun"/>
                <w:lang w:eastAsia="en-GB"/>
              </w:rPr>
              <w:br/>
              <w:t xml:space="preserve">  euiccCancelSessionSignature  </w:t>
            </w:r>
            <w:r w:rsidRPr="004C30EB">
              <w:rPr>
                <w:rFonts w:eastAsia="SimSun"/>
                <w:lang w:eastAsia="en-GB"/>
              </w:rPr>
              <w:br/>
              <w:t xml:space="preserve">  &lt;EUICC_CANCEL_SESSION_SIGNATURE&gt;</w:t>
            </w:r>
          </w:p>
          <w:p w14:paraId="2AE078B0" w14:textId="77777777" w:rsidR="00E33202" w:rsidRPr="004C30EB" w:rsidRDefault="00E33202" w:rsidP="00C44AFD">
            <w:pPr>
              <w:pStyle w:val="TableCourier"/>
              <w:rPr>
                <w:rFonts w:eastAsia="SimSun"/>
                <w:lang w:eastAsia="en-GB"/>
              </w:rPr>
            </w:pPr>
            <w:r w:rsidRPr="004C30EB">
              <w:rPr>
                <w:rFonts w:eastAsia="SimSun"/>
                <w:lang w:eastAsia="en-GB"/>
              </w:rPr>
              <w:t>}</w:t>
            </w:r>
          </w:p>
        </w:tc>
      </w:tr>
      <w:tr w:rsidR="00E33202" w:rsidRPr="004C30EB" w14:paraId="2BE70B67" w14:textId="77777777" w:rsidTr="00874423">
        <w:trPr>
          <w:trHeight w:val="314"/>
          <w:jc w:val="center"/>
        </w:trPr>
        <w:tc>
          <w:tcPr>
            <w:tcW w:w="4203" w:type="dxa"/>
            <w:shd w:val="clear" w:color="auto" w:fill="auto"/>
            <w:vAlign w:val="center"/>
          </w:tcPr>
          <w:p w14:paraId="3412E3D9" w14:textId="77777777" w:rsidR="00E33202" w:rsidRPr="004C30EB" w:rsidRDefault="00E33202" w:rsidP="00C44AFD">
            <w:pPr>
              <w:pStyle w:val="TableContentLeft"/>
            </w:pPr>
            <w:r w:rsidRPr="004C30EB">
              <w:t>CS_OK_EU_POSTPONED</w:t>
            </w:r>
          </w:p>
        </w:tc>
        <w:tc>
          <w:tcPr>
            <w:tcW w:w="4803" w:type="dxa"/>
            <w:gridSpan w:val="2"/>
            <w:shd w:val="clear" w:color="auto" w:fill="auto"/>
            <w:vAlign w:val="center"/>
          </w:tcPr>
          <w:p w14:paraId="53BBC915" w14:textId="77777777" w:rsidR="00E33202" w:rsidRPr="004C30EB" w:rsidRDefault="00E33202" w:rsidP="00C44AFD">
            <w:pPr>
              <w:pStyle w:val="TableCourier"/>
              <w:rPr>
                <w:rFonts w:eastAsia="SimSun"/>
                <w:lang w:eastAsia="en-GB"/>
              </w:rPr>
            </w:pPr>
            <w:r w:rsidRPr="004C30EB">
              <w:rPr>
                <w:rFonts w:eastAsia="SimSun"/>
                <w:lang w:eastAsia="en-GB"/>
              </w:rPr>
              <w:t>resp CancelSessionResponse ::= cancelSessionResponseOk : {</w:t>
            </w:r>
            <w:r w:rsidRPr="004C30EB">
              <w:rPr>
                <w:rFonts w:eastAsia="SimSun"/>
                <w:lang w:eastAsia="en-GB"/>
              </w:rPr>
              <w:br/>
              <w:t xml:space="preserve">  euiccCancelSessionSigned {</w:t>
            </w:r>
            <w:r w:rsidRPr="004C30EB">
              <w:rPr>
                <w:rFonts w:eastAsia="SimSun"/>
                <w:lang w:eastAsia="en-GB"/>
              </w:rPr>
              <w:br/>
              <w:t xml:space="preserve">    transactionId &lt;S_TRANSACTION_ID&gt;</w:t>
            </w:r>
            <w:r>
              <w:rPr>
                <w:rFonts w:eastAsia="SimSun"/>
                <w:lang w:eastAsia="en-GB"/>
              </w:rPr>
              <w:t>,</w:t>
            </w:r>
            <w:r w:rsidRPr="004C30EB">
              <w:rPr>
                <w:rFonts w:eastAsia="SimSun"/>
                <w:lang w:eastAsia="en-GB"/>
              </w:rPr>
              <w:br/>
              <w:t xml:space="preserve">    smdpOid #S_SM_DP+_OID,</w:t>
            </w:r>
            <w:r w:rsidRPr="004C30EB">
              <w:rPr>
                <w:rFonts w:eastAsia="SimSun"/>
                <w:lang w:eastAsia="en-GB"/>
              </w:rPr>
              <w:br/>
            </w:r>
            <w:r w:rsidRPr="004C30EB">
              <w:rPr>
                <w:rFonts w:eastAsia="SimSun"/>
                <w:lang w:eastAsia="en-GB"/>
              </w:rPr>
              <w:lastRenderedPageBreak/>
              <w:t xml:space="preserve">    reason postponed</w:t>
            </w:r>
            <w:r w:rsidRPr="004C30EB">
              <w:rPr>
                <w:rFonts w:eastAsia="SimSun"/>
                <w:b/>
                <w:lang w:eastAsia="en-GB"/>
              </w:rPr>
              <w:t xml:space="preserve"> </w:t>
            </w:r>
            <w:r w:rsidRPr="004C30EB">
              <w:rPr>
                <w:rFonts w:eastAsia="SimSun"/>
                <w:lang w:eastAsia="en-GB"/>
              </w:rPr>
              <w:br/>
              <w:t xml:space="preserve">  },</w:t>
            </w:r>
            <w:r w:rsidRPr="004C30EB">
              <w:rPr>
                <w:rFonts w:eastAsia="SimSun"/>
                <w:lang w:eastAsia="en-GB"/>
              </w:rPr>
              <w:br/>
              <w:t xml:space="preserve">  euiccCancelSessionSignature  </w:t>
            </w:r>
            <w:r w:rsidRPr="004C30EB">
              <w:rPr>
                <w:rFonts w:eastAsia="SimSun"/>
                <w:lang w:eastAsia="en-GB"/>
              </w:rPr>
              <w:br/>
              <w:t xml:space="preserve">  &lt;EUICC_CANCEL_SESSION_SIGNATURE&gt;</w:t>
            </w:r>
          </w:p>
          <w:p w14:paraId="661E1A62" w14:textId="77777777" w:rsidR="00E33202" w:rsidRPr="004C30EB" w:rsidRDefault="00E33202" w:rsidP="00C44AFD">
            <w:pPr>
              <w:pStyle w:val="TableCourier"/>
              <w:rPr>
                <w:rFonts w:eastAsia="SimSun"/>
                <w:lang w:eastAsia="en-GB"/>
              </w:rPr>
            </w:pPr>
            <w:r w:rsidRPr="004C30EB">
              <w:rPr>
                <w:rFonts w:eastAsia="SimSun"/>
                <w:lang w:eastAsia="en-GB"/>
              </w:rPr>
              <w:t>}</w:t>
            </w:r>
          </w:p>
        </w:tc>
      </w:tr>
      <w:tr w:rsidR="00E33202" w:rsidRPr="004C30EB" w14:paraId="29853E8D" w14:textId="77777777" w:rsidTr="00874423">
        <w:trPr>
          <w:trHeight w:val="314"/>
          <w:jc w:val="center"/>
        </w:trPr>
        <w:tc>
          <w:tcPr>
            <w:tcW w:w="4203" w:type="dxa"/>
            <w:shd w:val="clear" w:color="auto" w:fill="auto"/>
            <w:vAlign w:val="center"/>
          </w:tcPr>
          <w:p w14:paraId="59AD342D" w14:textId="77777777" w:rsidR="00E33202" w:rsidRPr="004C30EB" w:rsidRDefault="00E33202" w:rsidP="00C44AFD">
            <w:pPr>
              <w:pStyle w:val="TableContentLeft"/>
            </w:pPr>
            <w:r w:rsidRPr="004C30EB">
              <w:lastRenderedPageBreak/>
              <w:t>CS_OK_EU_REJ</w:t>
            </w:r>
          </w:p>
        </w:tc>
        <w:tc>
          <w:tcPr>
            <w:tcW w:w="4803" w:type="dxa"/>
            <w:gridSpan w:val="2"/>
            <w:shd w:val="clear" w:color="auto" w:fill="auto"/>
            <w:vAlign w:val="center"/>
          </w:tcPr>
          <w:p w14:paraId="64B7804E" w14:textId="77777777" w:rsidR="00E33202" w:rsidRPr="004C30EB" w:rsidRDefault="00E33202" w:rsidP="00C44AFD">
            <w:pPr>
              <w:pStyle w:val="TableCourier"/>
              <w:rPr>
                <w:rFonts w:eastAsia="SimSun"/>
                <w:lang w:eastAsia="en-GB"/>
              </w:rPr>
            </w:pPr>
            <w:r w:rsidRPr="004C30EB">
              <w:rPr>
                <w:rFonts w:eastAsia="SimSun"/>
                <w:lang w:eastAsia="en-GB"/>
              </w:rPr>
              <w:t>resp CancelSessionResponse ::= cancelSessionResponseOk : {</w:t>
            </w:r>
            <w:r w:rsidRPr="004C30EB">
              <w:rPr>
                <w:rFonts w:eastAsia="SimSun"/>
                <w:lang w:eastAsia="en-GB"/>
              </w:rPr>
              <w:br/>
              <w:t xml:space="preserve">  euiccCancelSessionSigned {</w:t>
            </w:r>
            <w:r w:rsidRPr="004C30EB">
              <w:rPr>
                <w:rFonts w:eastAsia="SimSun"/>
                <w:lang w:eastAsia="en-GB"/>
              </w:rPr>
              <w:br/>
              <w:t xml:space="preserve">    transactionId &lt;S_TRANSACTION_ID&gt;</w:t>
            </w:r>
            <w:r>
              <w:rPr>
                <w:rFonts w:eastAsia="SimSun"/>
                <w:lang w:eastAsia="en-GB"/>
              </w:rPr>
              <w:t>,</w:t>
            </w:r>
            <w:r w:rsidRPr="004C30EB">
              <w:rPr>
                <w:rFonts w:eastAsia="SimSun"/>
                <w:lang w:eastAsia="en-GB"/>
              </w:rPr>
              <w:br/>
              <w:t xml:space="preserve">    smdpOid #S_SM_DP+_OID,</w:t>
            </w:r>
            <w:r w:rsidRPr="004C30EB">
              <w:rPr>
                <w:rFonts w:eastAsia="SimSun"/>
                <w:lang w:eastAsia="en-GB"/>
              </w:rPr>
              <w:br/>
              <w:t xml:space="preserve">    reason endUserRejection</w:t>
            </w:r>
            <w:r w:rsidRPr="004C30EB">
              <w:rPr>
                <w:rFonts w:eastAsia="SimSun"/>
                <w:b/>
                <w:lang w:eastAsia="en-GB"/>
              </w:rPr>
              <w:t xml:space="preserve"> </w:t>
            </w:r>
            <w:r w:rsidRPr="004C30EB">
              <w:rPr>
                <w:rFonts w:eastAsia="SimSun"/>
                <w:lang w:eastAsia="en-GB"/>
              </w:rPr>
              <w:br/>
              <w:t xml:space="preserve">  },</w:t>
            </w:r>
            <w:r w:rsidRPr="004C30EB">
              <w:rPr>
                <w:rFonts w:eastAsia="SimSun"/>
                <w:lang w:eastAsia="en-GB"/>
              </w:rPr>
              <w:br/>
              <w:t xml:space="preserve">  euiccCancelSessionSignature  </w:t>
            </w:r>
            <w:r w:rsidRPr="004C30EB">
              <w:rPr>
                <w:rFonts w:eastAsia="SimSun"/>
                <w:lang w:eastAsia="en-GB"/>
              </w:rPr>
              <w:br/>
              <w:t xml:space="preserve">  &lt;EUICC_CANCEL_SESSION_SIGNATURE&gt;</w:t>
            </w:r>
          </w:p>
          <w:p w14:paraId="6EC227FE" w14:textId="77777777" w:rsidR="00E33202" w:rsidRPr="004C30EB" w:rsidRDefault="00E33202" w:rsidP="00C44AFD">
            <w:pPr>
              <w:pStyle w:val="TableCourier"/>
              <w:rPr>
                <w:rFonts w:eastAsia="SimSun"/>
                <w:lang w:eastAsia="en-GB"/>
              </w:rPr>
            </w:pPr>
            <w:r w:rsidRPr="004C30EB">
              <w:rPr>
                <w:rFonts w:eastAsia="SimSun"/>
                <w:lang w:eastAsia="en-GB"/>
              </w:rPr>
              <w:t>}</w:t>
            </w:r>
          </w:p>
        </w:tc>
      </w:tr>
      <w:tr w:rsidR="00E33202" w:rsidRPr="004C30EB" w14:paraId="4D10312B" w14:textId="77777777" w:rsidTr="00874423">
        <w:trPr>
          <w:trHeight w:val="314"/>
          <w:jc w:val="center"/>
        </w:trPr>
        <w:tc>
          <w:tcPr>
            <w:tcW w:w="4203" w:type="dxa"/>
            <w:shd w:val="clear" w:color="auto" w:fill="auto"/>
            <w:vAlign w:val="center"/>
          </w:tcPr>
          <w:p w14:paraId="77BD63B0" w14:textId="77777777" w:rsidR="00E33202" w:rsidRPr="004C30EB" w:rsidRDefault="00E33202" w:rsidP="00C44AFD">
            <w:pPr>
              <w:pStyle w:val="TableContentLeft"/>
            </w:pPr>
            <w:r w:rsidRPr="004C30EB">
              <w:t>CS_OK_PPR_NOT_ALLOWED</w:t>
            </w:r>
          </w:p>
        </w:tc>
        <w:tc>
          <w:tcPr>
            <w:tcW w:w="4803" w:type="dxa"/>
            <w:gridSpan w:val="2"/>
            <w:shd w:val="clear" w:color="auto" w:fill="auto"/>
            <w:vAlign w:val="center"/>
          </w:tcPr>
          <w:p w14:paraId="37A6472E" w14:textId="77777777" w:rsidR="00E33202" w:rsidRPr="004C30EB" w:rsidRDefault="00E33202" w:rsidP="00C44AFD">
            <w:pPr>
              <w:pStyle w:val="TableCourier"/>
              <w:rPr>
                <w:rFonts w:eastAsia="SimSun"/>
                <w:lang w:eastAsia="en-GB"/>
              </w:rPr>
            </w:pPr>
            <w:r w:rsidRPr="004C30EB">
              <w:rPr>
                <w:rFonts w:eastAsia="SimSun"/>
                <w:lang w:eastAsia="en-GB"/>
              </w:rPr>
              <w:t>resp CancelSessionResponse ::= cancelSessionResponseOk : {</w:t>
            </w:r>
            <w:r w:rsidRPr="004C30EB">
              <w:rPr>
                <w:rFonts w:eastAsia="SimSun"/>
                <w:lang w:eastAsia="en-GB"/>
              </w:rPr>
              <w:br/>
              <w:t xml:space="preserve">  euiccCancelSessionSigned {</w:t>
            </w:r>
            <w:r w:rsidRPr="004C30EB">
              <w:rPr>
                <w:rFonts w:eastAsia="SimSun"/>
                <w:lang w:eastAsia="en-GB"/>
              </w:rPr>
              <w:br/>
              <w:t xml:space="preserve">    transactionId &lt;S_TRANSACTION_ID&gt;</w:t>
            </w:r>
            <w:r>
              <w:rPr>
                <w:rFonts w:eastAsia="SimSun"/>
                <w:lang w:eastAsia="en-GB"/>
              </w:rPr>
              <w:t>,</w:t>
            </w:r>
            <w:r w:rsidRPr="004C30EB">
              <w:rPr>
                <w:rFonts w:eastAsia="SimSun"/>
                <w:lang w:eastAsia="en-GB"/>
              </w:rPr>
              <w:br/>
              <w:t xml:space="preserve">    smdpOid #S_SM_DP+_OID,</w:t>
            </w:r>
            <w:r w:rsidRPr="004C30EB">
              <w:rPr>
                <w:rFonts w:eastAsia="SimSun"/>
                <w:lang w:eastAsia="en-GB"/>
              </w:rPr>
              <w:br/>
              <w:t xml:space="preserve">    reason pprNotAllowed</w:t>
            </w:r>
            <w:r w:rsidRPr="004C30EB">
              <w:rPr>
                <w:rFonts w:eastAsia="SimSun"/>
                <w:b/>
                <w:lang w:eastAsia="en-GB"/>
              </w:rPr>
              <w:t xml:space="preserve"> </w:t>
            </w:r>
            <w:r w:rsidRPr="004C30EB">
              <w:rPr>
                <w:rFonts w:eastAsia="SimSun"/>
                <w:lang w:eastAsia="en-GB"/>
              </w:rPr>
              <w:br/>
              <w:t xml:space="preserve">  },</w:t>
            </w:r>
            <w:r w:rsidRPr="004C30EB">
              <w:rPr>
                <w:rFonts w:eastAsia="SimSun"/>
                <w:lang w:eastAsia="en-GB"/>
              </w:rPr>
              <w:br/>
              <w:t xml:space="preserve">  euiccCancelSessionSignature  </w:t>
            </w:r>
            <w:r w:rsidRPr="004C30EB">
              <w:rPr>
                <w:rFonts w:eastAsia="SimSun"/>
                <w:lang w:eastAsia="en-GB"/>
              </w:rPr>
              <w:br/>
              <w:t xml:space="preserve">  &lt;EUICC_CANCEL_SESSION_SIGNATURE&gt;</w:t>
            </w:r>
          </w:p>
          <w:p w14:paraId="01058D73" w14:textId="77777777" w:rsidR="00E33202" w:rsidRPr="004C30EB" w:rsidRDefault="00E33202" w:rsidP="00C44AFD">
            <w:pPr>
              <w:pStyle w:val="TableCourier"/>
              <w:rPr>
                <w:b/>
              </w:rPr>
            </w:pPr>
            <w:r w:rsidRPr="004C30EB">
              <w:rPr>
                <w:rFonts w:eastAsia="SimSun"/>
                <w:lang w:eastAsia="en-GB"/>
              </w:rPr>
              <w:t>}</w:t>
            </w:r>
          </w:p>
        </w:tc>
      </w:tr>
      <w:tr w:rsidR="005563EF" w:rsidRPr="004C30EB" w14:paraId="09D20275" w14:textId="77777777" w:rsidTr="00C44AFD">
        <w:trPr>
          <w:trHeight w:val="314"/>
          <w:jc w:val="center"/>
        </w:trPr>
        <w:tc>
          <w:tcPr>
            <w:tcW w:w="4348" w:type="dxa"/>
            <w:gridSpan w:val="2"/>
            <w:shd w:val="clear" w:color="auto" w:fill="auto"/>
            <w:vAlign w:val="center"/>
          </w:tcPr>
          <w:p w14:paraId="2F4604DB" w14:textId="337ECD7E" w:rsidR="005563EF" w:rsidRPr="004C30EB" w:rsidRDefault="005563EF" w:rsidP="005563EF">
            <w:pPr>
              <w:pStyle w:val="TableContentLeft"/>
            </w:pPr>
            <w:r w:rsidRPr="004C30EB">
              <w:t>CS_OK_</w:t>
            </w:r>
            <w:r>
              <w:t>RPM_DISABLED</w:t>
            </w:r>
          </w:p>
        </w:tc>
        <w:tc>
          <w:tcPr>
            <w:tcW w:w="4658" w:type="dxa"/>
            <w:shd w:val="clear" w:color="auto" w:fill="auto"/>
            <w:vAlign w:val="center"/>
          </w:tcPr>
          <w:p w14:paraId="229E245B" w14:textId="77777777" w:rsidR="005563EF" w:rsidRPr="004C30EB" w:rsidRDefault="005563EF" w:rsidP="005563EF">
            <w:pPr>
              <w:pStyle w:val="TableCourier"/>
              <w:rPr>
                <w:rFonts w:eastAsia="SimSun"/>
                <w:lang w:eastAsia="en-GB"/>
              </w:rPr>
            </w:pPr>
            <w:r w:rsidRPr="004C30EB">
              <w:rPr>
                <w:rFonts w:eastAsia="SimSun"/>
                <w:lang w:eastAsia="en-GB"/>
              </w:rPr>
              <w:t>resp CancelSessionResponse ::= cancelSessionResponseOk : {</w:t>
            </w:r>
            <w:r w:rsidRPr="004C30EB">
              <w:rPr>
                <w:rFonts w:eastAsia="SimSun"/>
                <w:lang w:eastAsia="en-GB"/>
              </w:rPr>
              <w:br/>
              <w:t xml:space="preserve">  euiccCancelSessionSigned {</w:t>
            </w:r>
            <w:r w:rsidRPr="004C30EB">
              <w:rPr>
                <w:rFonts w:eastAsia="SimSun"/>
                <w:lang w:eastAsia="en-GB"/>
              </w:rPr>
              <w:br/>
              <w:t xml:space="preserve">    transactionId &lt;S_TRANSACTION_ID&gt;</w:t>
            </w:r>
            <w:r>
              <w:rPr>
                <w:rFonts w:eastAsia="SimSun"/>
                <w:lang w:eastAsia="en-GB"/>
              </w:rPr>
              <w:t>,</w:t>
            </w:r>
            <w:r w:rsidRPr="004C30EB">
              <w:rPr>
                <w:rFonts w:eastAsia="SimSun"/>
                <w:lang w:eastAsia="en-GB"/>
              </w:rPr>
              <w:br/>
              <w:t xml:space="preserve">    smdpOid #S_SM_DP+_OID,</w:t>
            </w:r>
            <w:r w:rsidRPr="004C30EB">
              <w:rPr>
                <w:rFonts w:eastAsia="SimSun"/>
                <w:lang w:eastAsia="en-GB"/>
              </w:rPr>
              <w:br/>
              <w:t xml:space="preserve">    reason </w:t>
            </w:r>
            <w:r>
              <w:rPr>
                <w:rFonts w:eastAsia="SimSun"/>
                <w:lang w:eastAsia="en-GB"/>
              </w:rPr>
              <w:t>rpmDisabled</w:t>
            </w:r>
            <w:r w:rsidRPr="004C30EB">
              <w:rPr>
                <w:rFonts w:eastAsia="SimSun"/>
                <w:b/>
                <w:lang w:eastAsia="en-GB"/>
              </w:rPr>
              <w:t xml:space="preserve"> </w:t>
            </w:r>
            <w:r w:rsidRPr="004C30EB">
              <w:rPr>
                <w:rFonts w:eastAsia="SimSun"/>
                <w:lang w:eastAsia="en-GB"/>
              </w:rPr>
              <w:br/>
              <w:t xml:space="preserve">  },</w:t>
            </w:r>
            <w:r w:rsidRPr="004C30EB">
              <w:rPr>
                <w:rFonts w:eastAsia="SimSun"/>
                <w:lang w:eastAsia="en-GB"/>
              </w:rPr>
              <w:br/>
              <w:t xml:space="preserve">  euiccCancelSessionSignature  </w:t>
            </w:r>
            <w:r w:rsidRPr="004C30EB">
              <w:rPr>
                <w:rFonts w:eastAsia="SimSun"/>
                <w:lang w:eastAsia="en-GB"/>
              </w:rPr>
              <w:br/>
              <w:t xml:space="preserve">  &lt;EUICC_CANCEL_SESSION_SIGNATURE&gt;</w:t>
            </w:r>
          </w:p>
          <w:p w14:paraId="2C350A1F" w14:textId="27E578C6" w:rsidR="005563EF" w:rsidRPr="004C30EB" w:rsidRDefault="005563EF" w:rsidP="005563EF">
            <w:pPr>
              <w:pStyle w:val="TableCourier"/>
              <w:rPr>
                <w:rFonts w:eastAsia="SimSun"/>
                <w:lang w:eastAsia="en-GB"/>
              </w:rPr>
            </w:pPr>
            <w:r w:rsidRPr="004C30EB">
              <w:rPr>
                <w:rFonts w:eastAsia="SimSun"/>
                <w:lang w:eastAsia="en-GB"/>
              </w:rPr>
              <w:t>}</w:t>
            </w:r>
          </w:p>
        </w:tc>
      </w:tr>
      <w:tr w:rsidR="00994F89" w:rsidRPr="004C30EB" w14:paraId="14C615D9" w14:textId="77777777" w:rsidTr="00C44AFD">
        <w:trPr>
          <w:trHeight w:val="314"/>
          <w:jc w:val="center"/>
        </w:trPr>
        <w:tc>
          <w:tcPr>
            <w:tcW w:w="4348" w:type="dxa"/>
            <w:gridSpan w:val="2"/>
            <w:shd w:val="clear" w:color="auto" w:fill="auto"/>
            <w:vAlign w:val="center"/>
          </w:tcPr>
          <w:p w14:paraId="541DBFD2" w14:textId="6CC04061" w:rsidR="00994F89" w:rsidRPr="0056130E" w:rsidRDefault="00994F89" w:rsidP="00994F89">
            <w:pPr>
              <w:pStyle w:val="TableContentLeft"/>
              <w:rPr>
                <w:lang w:val="fr-FR"/>
              </w:rPr>
            </w:pPr>
            <w:r w:rsidRPr="0056130E">
              <w:rPr>
                <w:lang w:val="fr-FR"/>
              </w:rPr>
              <w:t>CS_OK_RPM_EU_REJECT</w:t>
            </w:r>
          </w:p>
        </w:tc>
        <w:tc>
          <w:tcPr>
            <w:tcW w:w="4658" w:type="dxa"/>
            <w:shd w:val="clear" w:color="auto" w:fill="auto"/>
            <w:vAlign w:val="center"/>
          </w:tcPr>
          <w:p w14:paraId="2672BE47" w14:textId="77777777" w:rsidR="00994F89" w:rsidRPr="0056130E" w:rsidRDefault="00994F89" w:rsidP="00994F89">
            <w:pPr>
              <w:pStyle w:val="TableCourier"/>
              <w:rPr>
                <w:lang w:val="fr-FR" w:eastAsia="de-DE"/>
              </w:rPr>
            </w:pPr>
            <w:r w:rsidRPr="0056130E">
              <w:rPr>
                <w:lang w:val="fr-FR" w:eastAsia="de-DE"/>
              </w:rPr>
              <w:t>resp CancelSessionResponse ::= cancelSessionResponseOk : {</w:t>
            </w:r>
            <w:r w:rsidRPr="0056130E">
              <w:rPr>
                <w:lang w:val="fr-FR" w:eastAsia="de-DE"/>
              </w:rPr>
              <w:br/>
              <w:t xml:space="preserve">  euiccCancelSessionSigned {</w:t>
            </w:r>
            <w:r w:rsidRPr="0056130E">
              <w:rPr>
                <w:lang w:val="fr-FR" w:eastAsia="de-DE"/>
              </w:rPr>
              <w:br/>
              <w:t xml:space="preserve">    transactionId &lt;S_TRANSACTION_ID&gt;,</w:t>
            </w:r>
            <w:r w:rsidRPr="0056130E">
              <w:rPr>
                <w:lang w:val="fr-FR" w:eastAsia="de-DE"/>
              </w:rPr>
              <w:br/>
              <w:t xml:space="preserve">    smdpOid #S_SM_DP+_OID,</w:t>
            </w:r>
            <w:r w:rsidRPr="0056130E">
              <w:rPr>
                <w:lang w:val="fr-FR" w:eastAsia="de-DE"/>
              </w:rPr>
              <w:br/>
              <w:t xml:space="preserve">    reason </w:t>
            </w:r>
            <w:r w:rsidRPr="0056130E">
              <w:rPr>
                <w:rFonts w:eastAsia="Times New Roman" w:hint="eastAsia"/>
                <w:lang w:val="fr-FR" w:eastAsia="ko-KR"/>
              </w:rPr>
              <w:t>endUserRejection</w:t>
            </w:r>
            <w:r w:rsidRPr="0056130E">
              <w:rPr>
                <w:lang w:val="fr-FR" w:eastAsia="de-DE"/>
              </w:rPr>
              <w:t xml:space="preserve"> </w:t>
            </w:r>
            <w:r w:rsidRPr="0056130E">
              <w:rPr>
                <w:lang w:val="fr-FR" w:eastAsia="de-DE"/>
              </w:rPr>
              <w:br/>
              <w:t xml:space="preserve">  },</w:t>
            </w:r>
            <w:r w:rsidRPr="0056130E">
              <w:rPr>
                <w:lang w:val="fr-FR" w:eastAsia="de-DE"/>
              </w:rPr>
              <w:br/>
              <w:t xml:space="preserve">  euiccCancelSessionSignature  </w:t>
            </w:r>
            <w:r w:rsidRPr="0056130E">
              <w:rPr>
                <w:lang w:val="fr-FR" w:eastAsia="de-DE"/>
              </w:rPr>
              <w:br/>
              <w:t xml:space="preserve">  &lt;EUICC_CANCEL_SESSION_SIGNATURE&gt;</w:t>
            </w:r>
          </w:p>
          <w:p w14:paraId="1454D041" w14:textId="1AFA7925" w:rsidR="00994F89" w:rsidRPr="004C30EB" w:rsidRDefault="00994F89" w:rsidP="00994F89">
            <w:pPr>
              <w:pStyle w:val="TableCourier"/>
              <w:rPr>
                <w:rFonts w:eastAsia="SimSun"/>
                <w:lang w:eastAsia="en-GB"/>
              </w:rPr>
            </w:pPr>
            <w:r w:rsidRPr="00735DB0">
              <w:rPr>
                <w:lang w:eastAsia="de-DE"/>
              </w:rPr>
              <w:t>}</w:t>
            </w:r>
          </w:p>
        </w:tc>
      </w:tr>
      <w:tr w:rsidR="00E33202" w:rsidRPr="004C30EB" w14:paraId="4830C469" w14:textId="77777777" w:rsidTr="00874423">
        <w:trPr>
          <w:trHeight w:val="314"/>
          <w:jc w:val="center"/>
        </w:trPr>
        <w:tc>
          <w:tcPr>
            <w:tcW w:w="4203" w:type="dxa"/>
            <w:shd w:val="clear" w:color="auto" w:fill="auto"/>
            <w:vAlign w:val="center"/>
          </w:tcPr>
          <w:p w14:paraId="013B27E7" w14:textId="77777777" w:rsidR="00E33202" w:rsidRPr="004C30EB" w:rsidRDefault="00E33202" w:rsidP="00C44AFD">
            <w:pPr>
              <w:pStyle w:val="TableContentLeft"/>
            </w:pPr>
            <w:r w:rsidRPr="004C30EB">
              <w:t>CS_OK_TIMEOUT</w:t>
            </w:r>
          </w:p>
        </w:tc>
        <w:tc>
          <w:tcPr>
            <w:tcW w:w="4803" w:type="dxa"/>
            <w:gridSpan w:val="2"/>
            <w:shd w:val="clear" w:color="auto" w:fill="auto"/>
            <w:vAlign w:val="center"/>
          </w:tcPr>
          <w:p w14:paraId="5576695C" w14:textId="77777777" w:rsidR="00E33202" w:rsidRPr="004C30EB" w:rsidRDefault="00E33202" w:rsidP="00C44AFD">
            <w:pPr>
              <w:pStyle w:val="TableCourier"/>
              <w:rPr>
                <w:rFonts w:eastAsia="SimSun"/>
                <w:lang w:eastAsia="en-GB"/>
              </w:rPr>
            </w:pPr>
            <w:r w:rsidRPr="004C30EB">
              <w:rPr>
                <w:rFonts w:eastAsia="SimSun"/>
                <w:lang w:eastAsia="en-GB"/>
              </w:rPr>
              <w:t>resp CancelSessionResponse ::= cancelSessionResponseOk : {</w:t>
            </w:r>
            <w:r w:rsidRPr="004C30EB">
              <w:rPr>
                <w:rFonts w:eastAsia="SimSun"/>
                <w:lang w:eastAsia="en-GB"/>
              </w:rPr>
              <w:br/>
              <w:t xml:space="preserve">  euiccCancelSessionSigned {</w:t>
            </w:r>
            <w:r w:rsidRPr="004C30EB">
              <w:rPr>
                <w:rFonts w:eastAsia="SimSun"/>
                <w:lang w:eastAsia="en-GB"/>
              </w:rPr>
              <w:br/>
              <w:t xml:space="preserve">    transactionId &lt;S_TRANSACTION_ID&gt;</w:t>
            </w:r>
            <w:r>
              <w:rPr>
                <w:rFonts w:eastAsia="SimSun"/>
                <w:lang w:eastAsia="en-GB"/>
              </w:rPr>
              <w:t>,</w:t>
            </w:r>
            <w:r w:rsidRPr="004C30EB">
              <w:rPr>
                <w:rFonts w:eastAsia="SimSun"/>
                <w:lang w:eastAsia="en-GB"/>
              </w:rPr>
              <w:br/>
              <w:t xml:space="preserve">    smdpOid #S_SM_DP+_OID,</w:t>
            </w:r>
            <w:r w:rsidRPr="004C30EB">
              <w:rPr>
                <w:rFonts w:eastAsia="SimSun"/>
                <w:lang w:eastAsia="en-GB"/>
              </w:rPr>
              <w:br/>
              <w:t xml:space="preserve">    reason timeout</w:t>
            </w:r>
            <w:r w:rsidRPr="004C30EB">
              <w:rPr>
                <w:rFonts w:eastAsia="SimSun"/>
                <w:lang w:eastAsia="en-GB"/>
              </w:rPr>
              <w:br/>
              <w:t xml:space="preserve">  },</w:t>
            </w:r>
            <w:r w:rsidRPr="004C30EB">
              <w:rPr>
                <w:rFonts w:eastAsia="SimSun"/>
                <w:lang w:eastAsia="en-GB"/>
              </w:rPr>
              <w:br/>
            </w:r>
            <w:r w:rsidRPr="004C30EB">
              <w:rPr>
                <w:rFonts w:eastAsia="SimSun"/>
                <w:lang w:eastAsia="en-GB"/>
              </w:rPr>
              <w:lastRenderedPageBreak/>
              <w:t xml:space="preserve">  euiccCancelSessionSignature  </w:t>
            </w:r>
            <w:r w:rsidRPr="004C30EB">
              <w:rPr>
                <w:rFonts w:eastAsia="SimSun"/>
                <w:lang w:eastAsia="en-GB"/>
              </w:rPr>
              <w:br/>
              <w:t xml:space="preserve">  &lt;EUICC_CANCEL_SESSION_SIGNATURE&gt;</w:t>
            </w:r>
          </w:p>
          <w:p w14:paraId="3AB4E137" w14:textId="77777777" w:rsidR="00E33202" w:rsidRPr="004C30EB" w:rsidRDefault="00E33202" w:rsidP="00C44AFD">
            <w:pPr>
              <w:pStyle w:val="TableCourier"/>
              <w:rPr>
                <w:rFonts w:eastAsia="SimSun"/>
                <w:lang w:eastAsia="en-GB"/>
              </w:rPr>
            </w:pPr>
            <w:r w:rsidRPr="004C30EB">
              <w:rPr>
                <w:rFonts w:eastAsia="SimSun"/>
                <w:lang w:eastAsia="en-GB"/>
              </w:rPr>
              <w:t>}</w:t>
            </w:r>
          </w:p>
        </w:tc>
      </w:tr>
      <w:tr w:rsidR="00E33202" w:rsidRPr="004C30EB" w14:paraId="181BF6E9" w14:textId="77777777" w:rsidTr="00874423">
        <w:trPr>
          <w:trHeight w:val="314"/>
          <w:jc w:val="center"/>
        </w:trPr>
        <w:tc>
          <w:tcPr>
            <w:tcW w:w="4203" w:type="dxa"/>
            <w:shd w:val="clear" w:color="auto" w:fill="auto"/>
            <w:vAlign w:val="center"/>
          </w:tcPr>
          <w:p w14:paraId="11EBCA49" w14:textId="77777777" w:rsidR="00E33202" w:rsidRPr="004C30EB" w:rsidRDefault="00E33202" w:rsidP="00C44AFD">
            <w:pPr>
              <w:pStyle w:val="TableContentLeft"/>
            </w:pPr>
            <w:r w:rsidRPr="004C30EB">
              <w:lastRenderedPageBreak/>
              <w:t>GET_BPP_LOAD_ERROR</w:t>
            </w:r>
          </w:p>
        </w:tc>
        <w:tc>
          <w:tcPr>
            <w:tcW w:w="4803" w:type="dxa"/>
            <w:gridSpan w:val="2"/>
            <w:shd w:val="clear" w:color="auto" w:fill="auto"/>
            <w:vAlign w:val="center"/>
          </w:tcPr>
          <w:p w14:paraId="1DBC19B4" w14:textId="30FD6694" w:rsidR="00E33202" w:rsidRPr="004C30EB" w:rsidRDefault="00E33202" w:rsidP="00C44AFD">
            <w:pPr>
              <w:pStyle w:val="TableCourier"/>
              <w:rPr>
                <w:rFonts w:eastAsia="SimSun"/>
                <w:lang w:eastAsia="en-GB"/>
              </w:rPr>
            </w:pPr>
            <w:r w:rsidRPr="004C30EB">
              <w:rPr>
                <w:rFonts w:eastAsia="SimSun"/>
                <w:lang w:eastAsia="en-GB"/>
              </w:rPr>
              <w:t>{</w:t>
            </w:r>
            <w:r w:rsidRPr="004C30EB">
              <w:rPr>
                <w:rFonts w:eastAsia="SimSun"/>
                <w:lang w:eastAsia="en-GB"/>
              </w:rPr>
              <w:br/>
              <w:t xml:space="preserve">  "header" : {</w:t>
            </w:r>
            <w:r w:rsidRPr="004C30EB">
              <w:rPr>
                <w:rFonts w:eastAsia="SimSun"/>
                <w:lang w:eastAsia="en-GB"/>
              </w:rPr>
              <w:br/>
              <w:t xml:space="preserve">     "functionExecutionStatus" : {</w:t>
            </w:r>
            <w:r w:rsidRPr="004C30EB">
              <w:rPr>
                <w:rFonts w:eastAsia="SimSun"/>
                <w:lang w:eastAsia="en-GB"/>
              </w:rPr>
              <w:br/>
              <w:t xml:space="preserve">        "status" : "Executed-Success"</w:t>
            </w:r>
            <w:r w:rsidRPr="004C30EB">
              <w:rPr>
                <w:rFonts w:eastAsia="SimSun"/>
                <w:lang w:eastAsia="en-GB"/>
              </w:rPr>
              <w:br/>
              <w:t xml:space="preserve">     }</w:t>
            </w:r>
            <w:r w:rsidRPr="004C30EB">
              <w:rPr>
                <w:rFonts w:eastAsia="SimSun"/>
                <w:lang w:eastAsia="en-GB"/>
              </w:rPr>
              <w:br/>
              <w:t xml:space="preserve">  },</w:t>
            </w:r>
            <w:r w:rsidRPr="004C30EB">
              <w:rPr>
                <w:rFonts w:eastAsia="SimSun"/>
                <w:lang w:eastAsia="en-GB"/>
              </w:rPr>
              <w:br/>
              <w:t xml:space="preserve">  "transactionId" : &lt;S_TRANSACTION_ID&gt;,</w:t>
            </w:r>
            <w:r w:rsidRPr="004C30EB">
              <w:rPr>
                <w:rFonts w:eastAsia="SimSun"/>
                <w:lang w:eastAsia="en-GB"/>
              </w:rPr>
              <w:br/>
              <w:t xml:space="preserve">  "boundProfilePackage" : BoundProfilePackage {</w:t>
            </w:r>
            <w:r w:rsidRPr="004C30EB">
              <w:rPr>
                <w:rFonts w:eastAsia="SimSun"/>
                <w:lang w:eastAsia="en-GB"/>
              </w:rPr>
              <w:br/>
              <w:t xml:space="preserve">    #S_INIT_SC_PROF1,</w:t>
            </w:r>
            <w:r w:rsidRPr="004C30EB">
              <w:rPr>
                <w:rFonts w:eastAsia="SimSun"/>
                <w:lang w:eastAsia="en-GB"/>
              </w:rPr>
              <w:br/>
              <w:t xml:space="preserve">    firstSequenceOf87 {</w:t>
            </w:r>
            <w:r w:rsidRPr="004C30EB">
              <w:rPr>
                <w:rFonts w:eastAsia="SimSun"/>
                <w:lang w:eastAsia="en-GB"/>
              </w:rPr>
              <w:br/>
              <w:t xml:space="preserve">      #CONF_ISDP_PROF1</w:t>
            </w:r>
            <w:r w:rsidRPr="004C30EB">
              <w:rPr>
                <w:rFonts w:eastAsia="SimSun"/>
                <w:lang w:eastAsia="en-GB"/>
              </w:rPr>
              <w:br/>
              <w:t xml:space="preserve">    },</w:t>
            </w:r>
            <w:r w:rsidRPr="004C30EB">
              <w:rPr>
                <w:rFonts w:eastAsia="SimSun"/>
                <w:lang w:eastAsia="en-GB"/>
              </w:rPr>
              <w:br/>
              <w:t xml:space="preserve">    sequenceOf88 {</w:t>
            </w:r>
            <w:r w:rsidRPr="004C30EB">
              <w:rPr>
                <w:rFonts w:eastAsia="SimSun"/>
                <w:lang w:eastAsia="en-GB"/>
              </w:rPr>
              <w:br/>
              <w:t xml:space="preserve">      &lt;METADATA_OP_PROF1_SEG&gt;</w:t>
            </w:r>
            <w:r w:rsidRPr="004C30EB">
              <w:rPr>
                <w:rFonts w:eastAsia="SimSun"/>
                <w:lang w:eastAsia="en-GB"/>
              </w:rPr>
              <w:br/>
              <w:t xml:space="preserve">      …</w:t>
            </w:r>
            <w:r w:rsidRPr="004C30EB">
              <w:rPr>
                <w:rFonts w:eastAsia="SimSun"/>
                <w:lang w:eastAsia="en-GB"/>
              </w:rPr>
              <w:br/>
              <w:t xml:space="preserve">      &lt;METADATA_OP_PROF1_SEG&gt;   </w:t>
            </w:r>
            <w:r w:rsidRPr="004C30EB">
              <w:rPr>
                <w:rFonts w:eastAsia="SimSun"/>
                <w:lang w:eastAsia="en-GB"/>
              </w:rPr>
              <w:br/>
              <w:t xml:space="preserve">    }</w:t>
            </w:r>
            <w:r w:rsidRPr="004C30EB">
              <w:rPr>
                <w:rFonts w:eastAsia="SimSun"/>
                <w:lang w:eastAsia="en-GB"/>
              </w:rPr>
              <w:br/>
              <w:t xml:space="preserve">  }</w:t>
            </w:r>
            <w:r w:rsidRPr="004C30EB">
              <w:rPr>
                <w:rFonts w:eastAsia="SimSun"/>
                <w:lang w:eastAsia="en-GB"/>
              </w:rPr>
              <w:br/>
              <w:t>}</w:t>
            </w:r>
          </w:p>
          <w:p w14:paraId="5432D74C" w14:textId="77777777" w:rsidR="00E33202" w:rsidRPr="004C30EB" w:rsidRDefault="00E33202" w:rsidP="00C44AFD">
            <w:pPr>
              <w:pStyle w:val="TableIndentedText"/>
            </w:pPr>
            <w:r w:rsidRPr="004C30EB">
              <w:t>NOTE 1:</w:t>
            </w:r>
            <w:r>
              <w:tab/>
            </w:r>
            <w:r w:rsidRPr="004C30EB">
              <w:t>boundProfilePackage is enconded as base64 therefore the test tool SHALL decode boundProfilePackage to access the ASN.1.</w:t>
            </w:r>
          </w:p>
          <w:p w14:paraId="3D7A4E55" w14:textId="4F78497D" w:rsidR="00E33202" w:rsidRPr="004C30EB" w:rsidRDefault="00E33202" w:rsidP="00C44AFD">
            <w:pPr>
              <w:pStyle w:val="TableIndentedText"/>
            </w:pPr>
            <w:r w:rsidRPr="004C30EB">
              <w:t>NOTE 2:</w:t>
            </w:r>
            <w:r>
              <w:tab/>
            </w:r>
            <w:r w:rsidRPr="004C30EB">
              <w:t>For sequenceOf88 there will be only one or two </w:t>
            </w:r>
            <w:r w:rsidRPr="004C30EB">
              <w:rPr>
                <w:rStyle w:val="TableCourierChar"/>
              </w:rPr>
              <w:t>'88'</w:t>
            </w:r>
            <w:r w:rsidRPr="004C30EB">
              <w:t xml:space="preserve"> TLV segments depending on the size of StoreMetadata.</w:t>
            </w:r>
          </w:p>
        </w:tc>
      </w:tr>
      <w:tr w:rsidR="00E33202" w:rsidRPr="004C30EB" w14:paraId="7D2E2B19" w14:textId="77777777" w:rsidTr="00874423">
        <w:trPr>
          <w:trHeight w:val="314"/>
          <w:jc w:val="center"/>
        </w:trPr>
        <w:tc>
          <w:tcPr>
            <w:tcW w:w="4203" w:type="dxa"/>
            <w:shd w:val="clear" w:color="auto" w:fill="auto"/>
            <w:vAlign w:val="center"/>
          </w:tcPr>
          <w:p w14:paraId="03DC0EEE" w14:textId="77777777" w:rsidR="00E33202" w:rsidRPr="004C30EB" w:rsidRDefault="00E33202" w:rsidP="00C44AFD">
            <w:pPr>
              <w:pStyle w:val="TableContentLeft"/>
            </w:pPr>
            <w:r>
              <w:t>GET_BPP_LOAD_ERROR_UNKNOWN_TAG</w:t>
            </w:r>
          </w:p>
        </w:tc>
        <w:tc>
          <w:tcPr>
            <w:tcW w:w="4803" w:type="dxa"/>
            <w:gridSpan w:val="2"/>
            <w:shd w:val="clear" w:color="auto" w:fill="auto"/>
            <w:vAlign w:val="center"/>
          </w:tcPr>
          <w:p w14:paraId="2C358279" w14:textId="04725B0A"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w:t>
            </w:r>
            <w:r>
              <w:rPr>
                <w:rFonts w:ascii="Courier New" w:eastAsia="Times New Roman" w:hAnsi="Courier New" w:cs="Courier New"/>
                <w:sz w:val="18"/>
                <w:szCs w:val="18"/>
                <w:lang w:eastAsia="de-DE"/>
              </w:rPr>
              <w:br/>
              <w:t xml:space="preserve">  "header" : {</w:t>
            </w:r>
            <w:r>
              <w:rPr>
                <w:rFonts w:ascii="Courier New" w:eastAsia="Times New Roman" w:hAnsi="Courier New" w:cs="Courier New"/>
                <w:sz w:val="18"/>
                <w:szCs w:val="18"/>
                <w:lang w:eastAsia="de-DE"/>
              </w:rPr>
              <w:br/>
              <w:t xml:space="preserve">     "functionExecutionStatus" : {</w:t>
            </w:r>
            <w:r>
              <w:rPr>
                <w:rFonts w:ascii="Courier New" w:eastAsia="Times New Roman" w:hAnsi="Courier New" w:cs="Courier New"/>
                <w:sz w:val="18"/>
                <w:szCs w:val="18"/>
                <w:lang w:eastAsia="de-DE"/>
              </w:rPr>
              <w:br/>
              <w:t xml:space="preserve">        "status" : "Executed-Success"</w:t>
            </w:r>
            <w:r>
              <w:rPr>
                <w:rFonts w:ascii="Courier New" w:eastAsia="Times New Roman" w:hAnsi="Courier New" w:cs="Courier New"/>
                <w:sz w:val="18"/>
                <w:szCs w:val="18"/>
                <w:lang w:eastAsia="de-DE"/>
              </w:rPr>
              <w:br/>
              <w:t xml:space="preserve">     }</w:t>
            </w:r>
            <w:r>
              <w:rPr>
                <w:rFonts w:ascii="Courier New" w:eastAsia="Times New Roman" w:hAnsi="Courier New" w:cs="Courier New"/>
                <w:sz w:val="18"/>
                <w:szCs w:val="18"/>
                <w:lang w:eastAsia="de-DE"/>
              </w:rPr>
              <w:br/>
              <w:t xml:space="preserve">  },</w:t>
            </w:r>
            <w:r>
              <w:rPr>
                <w:rFonts w:ascii="Courier New" w:eastAsia="Times New Roman" w:hAnsi="Courier New" w:cs="Courier New"/>
                <w:sz w:val="18"/>
                <w:szCs w:val="18"/>
                <w:lang w:eastAsia="de-DE"/>
              </w:rPr>
              <w:br/>
            </w:r>
            <w:r>
              <w:rPr>
                <w:rFonts w:ascii="Courier New" w:eastAsia="Times New Roman" w:hAnsi="Courier New" w:cs="Courier New"/>
                <w:sz w:val="18"/>
                <w:szCs w:val="18"/>
                <w:lang w:eastAsia="de-DE"/>
              </w:rPr>
              <w:lastRenderedPageBreak/>
              <w:t xml:space="preserve">  "transactionId" : &lt;S_TRANSACTION_ID&gt;,</w:t>
            </w:r>
            <w:r>
              <w:rPr>
                <w:rFonts w:ascii="Courier New" w:eastAsia="Times New Roman" w:hAnsi="Courier New" w:cs="Courier New"/>
                <w:sz w:val="18"/>
                <w:szCs w:val="18"/>
                <w:lang w:eastAsia="de-DE"/>
              </w:rPr>
              <w:br/>
              <w:t xml:space="preserve">  "boundProfilePackage" {</w:t>
            </w:r>
          </w:p>
          <w:p w14:paraId="1BDB36C6"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#S_INIT_SC_PROF1,</w:t>
            </w:r>
          </w:p>
          <w:p w14:paraId="43D1031A"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#UNKNOWN_BPP_SEGMENT, </w:t>
            </w:r>
          </w:p>
          <w:p w14:paraId="4470C6A0"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firstSequenceOf87 {</w:t>
            </w:r>
          </w:p>
          <w:p w14:paraId="3580BB39"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#CONF_ISDP_PROF1</w:t>
            </w:r>
          </w:p>
          <w:p w14:paraId="269B3E0B"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w:t>
            </w:r>
          </w:p>
          <w:p w14:paraId="2CA7F8A6"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sequenceOf88 {</w:t>
            </w:r>
          </w:p>
          <w:p w14:paraId="42FACB2D" w14:textId="77777777" w:rsidR="00E33202" w:rsidRPr="0056130E" w:rsidRDefault="00E33202" w:rsidP="00C44AFD">
            <w:pPr>
              <w:keepNext/>
              <w:spacing w:after="120" w:line="276" w:lineRule="auto"/>
              <w:contextualSpacing/>
              <w:rPr>
                <w:rFonts w:ascii="Courier New" w:eastAsia="Times New Roman" w:hAnsi="Courier New" w:cs="Courier New"/>
                <w:sz w:val="18"/>
                <w:szCs w:val="18"/>
                <w:lang w:val="nl-NL" w:eastAsia="de-DE"/>
              </w:rPr>
            </w:pPr>
            <w:r>
              <w:rPr>
                <w:rFonts w:ascii="Courier New" w:eastAsia="Times New Roman" w:hAnsi="Courier New" w:cs="Courier New"/>
                <w:sz w:val="18"/>
                <w:szCs w:val="18"/>
                <w:lang w:eastAsia="de-DE"/>
              </w:rPr>
              <w:t xml:space="preserve">      </w:t>
            </w:r>
            <w:r w:rsidRPr="0056130E">
              <w:rPr>
                <w:rFonts w:ascii="Courier New" w:eastAsia="Times New Roman" w:hAnsi="Courier New" w:cs="Courier New"/>
                <w:sz w:val="18"/>
                <w:szCs w:val="18"/>
                <w:lang w:val="nl-NL" w:eastAsia="de-DE"/>
              </w:rPr>
              <w:t>&lt;METADATA_OP_PROF1_SEG&gt;</w:t>
            </w:r>
          </w:p>
          <w:p w14:paraId="2A515324" w14:textId="77777777" w:rsidR="00E33202" w:rsidRPr="0056130E" w:rsidRDefault="00E33202" w:rsidP="00C44AFD">
            <w:pPr>
              <w:keepNext/>
              <w:spacing w:after="120" w:line="276" w:lineRule="auto"/>
              <w:contextualSpacing/>
              <w:rPr>
                <w:rFonts w:ascii="Courier New" w:eastAsia="Times New Roman" w:hAnsi="Courier New" w:cs="Courier New"/>
                <w:sz w:val="18"/>
                <w:szCs w:val="18"/>
                <w:lang w:val="nl-NL" w:eastAsia="de-DE"/>
              </w:rPr>
            </w:pPr>
            <w:r w:rsidRPr="0056130E">
              <w:rPr>
                <w:rFonts w:ascii="Courier New" w:eastAsia="Times New Roman" w:hAnsi="Courier New" w:cs="Courier New"/>
                <w:sz w:val="18"/>
                <w:szCs w:val="18"/>
                <w:lang w:val="nl-NL" w:eastAsia="de-DE"/>
              </w:rPr>
              <w:t xml:space="preserve">      …</w:t>
            </w:r>
          </w:p>
          <w:p w14:paraId="0CEF6519" w14:textId="77777777" w:rsidR="00E33202" w:rsidRPr="0056130E" w:rsidRDefault="00E33202" w:rsidP="00C44AFD">
            <w:pPr>
              <w:keepNext/>
              <w:spacing w:after="120" w:line="276" w:lineRule="auto"/>
              <w:contextualSpacing/>
              <w:rPr>
                <w:rFonts w:ascii="Courier New" w:eastAsia="Times New Roman" w:hAnsi="Courier New" w:cs="Courier New"/>
                <w:sz w:val="18"/>
                <w:szCs w:val="18"/>
                <w:lang w:val="nl-NL" w:eastAsia="de-DE"/>
              </w:rPr>
            </w:pPr>
            <w:r w:rsidRPr="0056130E">
              <w:rPr>
                <w:rFonts w:ascii="Courier New" w:eastAsia="Times New Roman" w:hAnsi="Courier New" w:cs="Courier New"/>
                <w:sz w:val="18"/>
                <w:szCs w:val="18"/>
                <w:lang w:val="nl-NL" w:eastAsia="de-DE"/>
              </w:rPr>
              <w:t xml:space="preserve">      &lt;METADATA_OP_PROF1_SEG&gt;   </w:t>
            </w:r>
          </w:p>
          <w:p w14:paraId="57061B77"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sidRPr="0056130E">
              <w:rPr>
                <w:rFonts w:ascii="Courier New" w:eastAsia="Times New Roman" w:hAnsi="Courier New" w:cs="Courier New"/>
                <w:sz w:val="18"/>
                <w:szCs w:val="18"/>
                <w:lang w:val="nl-NL" w:eastAsia="de-DE"/>
              </w:rPr>
              <w:t xml:space="preserve">    </w:t>
            </w:r>
            <w:r>
              <w:rPr>
                <w:rFonts w:ascii="Courier New" w:eastAsia="Times New Roman" w:hAnsi="Courier New" w:cs="Courier New"/>
                <w:sz w:val="18"/>
                <w:szCs w:val="18"/>
                <w:lang w:eastAsia="de-DE"/>
              </w:rPr>
              <w:t>},</w:t>
            </w:r>
          </w:p>
          <w:p w14:paraId="20588497"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sequenceOf86 {</w:t>
            </w:r>
          </w:p>
          <w:p w14:paraId="7EE35EF5"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&lt;PPP_OP_PROF1_SEG_SK&gt;</w:t>
            </w:r>
          </w:p>
          <w:p w14:paraId="73BECF7E"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w:t>
            </w:r>
          </w:p>
          <w:p w14:paraId="7A2B0397"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&lt;PPP_OP_PROF1_SEG_SK&gt;</w:t>
            </w:r>
          </w:p>
          <w:p w14:paraId="5F35AA92"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w:t>
            </w:r>
          </w:p>
          <w:p w14:paraId="28DD807A"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 xml:space="preserve">  }</w:t>
            </w:r>
          </w:p>
          <w:p w14:paraId="54968F34" w14:textId="77777777" w:rsidR="00E33202" w:rsidRDefault="00E33202" w:rsidP="00C44AFD">
            <w:pPr>
              <w:keepNext/>
              <w:spacing w:after="120" w:line="276" w:lineRule="auto"/>
              <w:contextualSpacing/>
              <w:rPr>
                <w:rFonts w:ascii="Courier New" w:eastAsia="Times New Roman" w:hAnsi="Courier New" w:cs="Courier New"/>
                <w:sz w:val="18"/>
                <w:szCs w:val="18"/>
                <w:lang w:eastAsia="de-DE"/>
              </w:rPr>
            </w:pPr>
            <w:r>
              <w:rPr>
                <w:rFonts w:ascii="Courier New" w:eastAsia="Times New Roman" w:hAnsi="Courier New" w:cs="Courier New"/>
                <w:sz w:val="18"/>
                <w:szCs w:val="18"/>
                <w:lang w:eastAsia="de-DE"/>
              </w:rPr>
              <w:t>}</w:t>
            </w:r>
          </w:p>
          <w:p w14:paraId="2F00914A" w14:textId="77777777" w:rsidR="00E33202" w:rsidRDefault="00E33202" w:rsidP="00C44AFD">
            <w:pPr>
              <w:pStyle w:val="TableIndentedText"/>
            </w:pPr>
            <w:r>
              <w:t>NOTE 1:</w:t>
            </w:r>
            <w:r>
              <w:tab/>
              <w:t>boundProfilePackage is encoded as base64 therefore the test tool shall decode boundProfilePackage to access the ASN.1.</w:t>
            </w:r>
          </w:p>
          <w:p w14:paraId="43D27DBA" w14:textId="584E7A2A" w:rsidR="00E33202" w:rsidRPr="004C30EB" w:rsidRDefault="00E33202" w:rsidP="00C44AFD">
            <w:pPr>
              <w:pStyle w:val="TableIndentedText"/>
            </w:pPr>
            <w:r>
              <w:t>NOTE 2:</w:t>
            </w:r>
            <w:r>
              <w:tab/>
              <w:t>For sequenceOf88 there will be only one or two '88' TLV segments depending on the size of StoreMetadata.</w:t>
            </w:r>
          </w:p>
        </w:tc>
      </w:tr>
      <w:tr w:rsidR="00E33202" w:rsidRPr="004C30EB" w14:paraId="253202C7" w14:textId="77777777" w:rsidTr="00874423">
        <w:trPr>
          <w:trHeight w:val="314"/>
          <w:jc w:val="center"/>
        </w:trPr>
        <w:tc>
          <w:tcPr>
            <w:tcW w:w="4203" w:type="dxa"/>
            <w:shd w:val="clear" w:color="auto" w:fill="auto"/>
            <w:vAlign w:val="center"/>
          </w:tcPr>
          <w:p w14:paraId="6F3858D0" w14:textId="77777777" w:rsidR="00E33202" w:rsidRPr="004C30EB" w:rsidRDefault="00E33202" w:rsidP="00C44AFD">
            <w:pPr>
              <w:pStyle w:val="TableContentLeft"/>
            </w:pPr>
            <w:r w:rsidRPr="004C30EB">
              <w:lastRenderedPageBreak/>
              <w:t>GET_BPP_OK</w:t>
            </w:r>
          </w:p>
        </w:tc>
        <w:tc>
          <w:tcPr>
            <w:tcW w:w="4803" w:type="dxa"/>
            <w:gridSpan w:val="2"/>
            <w:shd w:val="clear" w:color="auto" w:fill="auto"/>
            <w:vAlign w:val="center"/>
          </w:tcPr>
          <w:p w14:paraId="5FB411C8" w14:textId="26D4EF9C"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w:t>
            </w:r>
            <w:r w:rsidRPr="004C30EB">
              <w:rPr>
                <w:rFonts w:ascii="Courier New" w:hAnsi="Courier New" w:cs="Courier New"/>
                <w:b w:val="0"/>
                <w:sz w:val="18"/>
                <w:szCs w:val="18"/>
              </w:rPr>
              <w:br/>
              <w:t xml:space="preserve">  "header" : {</w:t>
            </w:r>
            <w:r w:rsidRPr="004C30EB">
              <w:rPr>
                <w:rFonts w:ascii="Courier New" w:hAnsi="Courier New" w:cs="Courier New"/>
                <w:b w:val="0"/>
                <w:sz w:val="18"/>
                <w:szCs w:val="18"/>
              </w:rPr>
              <w:br/>
              <w:t xml:space="preserve">     "functionExecutionStatus" : {</w:t>
            </w:r>
            <w:r w:rsidRPr="004C30EB">
              <w:rPr>
                <w:rFonts w:ascii="Courier New" w:hAnsi="Courier New" w:cs="Courier New"/>
                <w:b w:val="0"/>
                <w:sz w:val="18"/>
                <w:szCs w:val="18"/>
              </w:rPr>
              <w:br/>
              <w:t xml:space="preserve">        "status" : "Executed-Success"</w:t>
            </w:r>
            <w:r w:rsidRPr="004C30EB">
              <w:rPr>
                <w:rFonts w:ascii="Courier New" w:hAnsi="Courier New" w:cs="Courier New"/>
                <w:b w:val="0"/>
                <w:sz w:val="18"/>
                <w:szCs w:val="18"/>
              </w:rPr>
              <w:br/>
              <w:t xml:space="preserve">     }</w:t>
            </w:r>
            <w:r w:rsidRPr="004C30EB">
              <w:rPr>
                <w:rFonts w:ascii="Courier New" w:hAnsi="Courier New" w:cs="Courier New"/>
                <w:b w:val="0"/>
                <w:sz w:val="18"/>
                <w:szCs w:val="18"/>
              </w:rPr>
              <w:br/>
              <w:t xml:space="preserve">  },</w:t>
            </w:r>
            <w:r w:rsidRPr="004C30EB">
              <w:rPr>
                <w:rFonts w:ascii="Courier New" w:hAnsi="Courier New" w:cs="Courier New"/>
                <w:b w:val="0"/>
                <w:sz w:val="18"/>
                <w:szCs w:val="18"/>
              </w:rPr>
              <w:br/>
              <w:t xml:space="preserve">  "transactionId" : &lt;S_TRANSACTION_ID&gt;,</w:t>
            </w:r>
            <w:r w:rsidRPr="004C30EB">
              <w:rPr>
                <w:rFonts w:ascii="Courier New" w:hAnsi="Courier New" w:cs="Courier New"/>
                <w:b w:val="0"/>
                <w:sz w:val="18"/>
                <w:szCs w:val="18"/>
              </w:rPr>
              <w:br/>
              <w:t xml:space="preserve">  "boundProfilePackage" : BoundProfilePackage {</w:t>
            </w:r>
          </w:p>
          <w:p w14:paraId="1A1B06FE"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#S_INIT_SC_PROF1,</w:t>
            </w:r>
          </w:p>
          <w:p w14:paraId="19E7EFE1"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firstSequenceOf87 {</w:t>
            </w:r>
          </w:p>
          <w:p w14:paraId="71EA47A7"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#CONF_ISDP_PROF1</w:t>
            </w:r>
          </w:p>
          <w:p w14:paraId="43CBC55B"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w:t>
            </w:r>
          </w:p>
          <w:p w14:paraId="7B5F1F47"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sequenceOf88 {</w:t>
            </w:r>
          </w:p>
          <w:p w14:paraId="0B3FE43A" w14:textId="77777777" w:rsidR="00E33202" w:rsidRPr="004C30EB" w:rsidRDefault="00E33202" w:rsidP="00C44AFD">
            <w:pPr>
              <w:pStyle w:val="CRSheetTitle"/>
              <w:framePr w:hSpace="0" w:wrap="auto" w:hAnchor="text" w:xAlign="left" w:yAlign="inline"/>
              <w:spacing w:before="0" w:after="0"/>
              <w:rPr>
                <w:rFonts w:ascii="Courier New" w:hAnsi="Courier New" w:cs="Courier New"/>
                <w:sz w:val="18"/>
                <w:szCs w:val="18"/>
              </w:rPr>
            </w:pPr>
            <w:r w:rsidRPr="004C30EB">
              <w:rPr>
                <w:rFonts w:ascii="Courier New" w:hAnsi="Courier New" w:cs="Courier New"/>
                <w:b w:val="0"/>
                <w:sz w:val="18"/>
                <w:szCs w:val="18"/>
              </w:rPr>
              <w:t xml:space="preserve">      &lt;METADATA_OP_PROF1_SEG&gt;</w:t>
            </w:r>
          </w:p>
          <w:p w14:paraId="2D233B3F" w14:textId="77777777" w:rsidR="00E33202" w:rsidRPr="0056130E" w:rsidRDefault="00E33202" w:rsidP="00C44AFD">
            <w:pPr>
              <w:pStyle w:val="CRSheetTitle"/>
              <w:framePr w:hSpace="0" w:wrap="auto" w:hAnchor="text" w:xAlign="left" w:yAlign="inline"/>
              <w:spacing w:before="0" w:after="0"/>
              <w:rPr>
                <w:rFonts w:ascii="Courier New" w:hAnsi="Courier New" w:cs="Courier New"/>
                <w:sz w:val="18"/>
                <w:szCs w:val="18"/>
                <w:lang w:val="nl-NL"/>
              </w:rPr>
            </w:pPr>
            <w:r w:rsidRPr="004C30EB">
              <w:rPr>
                <w:rFonts w:ascii="Courier New" w:hAnsi="Courier New" w:cs="Courier New"/>
                <w:b w:val="0"/>
                <w:sz w:val="18"/>
                <w:szCs w:val="18"/>
              </w:rPr>
              <w:t xml:space="preserve">      </w:t>
            </w:r>
            <w:r w:rsidRPr="0056130E">
              <w:rPr>
                <w:rFonts w:ascii="Courier New" w:hAnsi="Courier New" w:cs="Courier New"/>
                <w:b w:val="0"/>
                <w:sz w:val="18"/>
                <w:szCs w:val="18"/>
                <w:lang w:val="nl-NL"/>
              </w:rPr>
              <w:t>…</w:t>
            </w:r>
          </w:p>
          <w:p w14:paraId="3BA49FE0" w14:textId="77777777" w:rsidR="00E33202" w:rsidRPr="0056130E" w:rsidRDefault="00E33202" w:rsidP="00C44AFD">
            <w:pPr>
              <w:pStyle w:val="CRSheetTitle"/>
              <w:framePr w:hSpace="0" w:wrap="auto" w:hAnchor="text" w:xAlign="left" w:yAlign="inline"/>
              <w:spacing w:before="0" w:after="0"/>
              <w:rPr>
                <w:rFonts w:ascii="Courier New" w:hAnsi="Courier New" w:cs="Courier New"/>
                <w:sz w:val="18"/>
                <w:szCs w:val="18"/>
                <w:lang w:val="nl-NL"/>
              </w:rPr>
            </w:pPr>
            <w:r w:rsidRPr="0056130E">
              <w:rPr>
                <w:rFonts w:ascii="Courier New" w:hAnsi="Courier New" w:cs="Courier New"/>
                <w:b w:val="0"/>
                <w:sz w:val="18"/>
                <w:szCs w:val="18"/>
                <w:lang w:val="nl-NL"/>
              </w:rPr>
              <w:t xml:space="preserve">      &lt;METADATA_OP_PROF1_SEG&gt;   </w:t>
            </w:r>
          </w:p>
          <w:p w14:paraId="359632DC" w14:textId="77777777" w:rsidR="00E33202" w:rsidRPr="0056130E" w:rsidRDefault="00E33202" w:rsidP="00C44AFD">
            <w:pPr>
              <w:pStyle w:val="CRSheetTitle"/>
              <w:framePr w:hSpace="0" w:wrap="auto" w:hAnchor="text" w:xAlign="left" w:yAlign="inline"/>
              <w:spacing w:before="0" w:after="0"/>
              <w:rPr>
                <w:rFonts w:ascii="Courier New" w:hAnsi="Courier New" w:cs="Courier New"/>
                <w:sz w:val="18"/>
                <w:szCs w:val="18"/>
                <w:lang w:val="nl-NL"/>
              </w:rPr>
            </w:pPr>
            <w:r w:rsidRPr="0056130E">
              <w:rPr>
                <w:rFonts w:ascii="Courier New" w:hAnsi="Courier New" w:cs="Courier New"/>
                <w:b w:val="0"/>
                <w:sz w:val="18"/>
                <w:szCs w:val="18"/>
                <w:lang w:val="nl-NL"/>
              </w:rPr>
              <w:t xml:space="preserve">    },</w:t>
            </w:r>
          </w:p>
          <w:p w14:paraId="5E29FDA2" w14:textId="77777777" w:rsidR="00E33202" w:rsidRPr="0056130E" w:rsidRDefault="00E33202" w:rsidP="00C44AFD">
            <w:pPr>
              <w:pStyle w:val="CRSheetTitle"/>
              <w:framePr w:hSpace="0" w:wrap="auto" w:hAnchor="text" w:xAlign="left" w:yAlign="inline"/>
              <w:spacing w:before="0" w:after="0"/>
              <w:rPr>
                <w:rFonts w:ascii="Courier New" w:hAnsi="Courier New" w:cs="Courier New"/>
                <w:sz w:val="18"/>
                <w:szCs w:val="18"/>
                <w:lang w:val="nl-NL"/>
              </w:rPr>
            </w:pPr>
            <w:r w:rsidRPr="0056130E">
              <w:rPr>
                <w:rFonts w:ascii="Courier New" w:hAnsi="Courier New" w:cs="Courier New"/>
                <w:b w:val="0"/>
                <w:sz w:val="18"/>
                <w:szCs w:val="18"/>
                <w:lang w:val="nl-NL"/>
              </w:rPr>
              <w:t xml:space="preserve">    sequenceOf86 {</w:t>
            </w:r>
          </w:p>
          <w:p w14:paraId="0BF41648" w14:textId="77777777" w:rsidR="00E33202" w:rsidRPr="0056130E" w:rsidRDefault="00E33202" w:rsidP="00C44AFD">
            <w:pPr>
              <w:pStyle w:val="CRSheetTitle"/>
              <w:framePr w:hSpace="0" w:wrap="auto" w:hAnchor="text" w:xAlign="left" w:yAlign="inline"/>
              <w:spacing w:before="0" w:after="0"/>
              <w:rPr>
                <w:rFonts w:ascii="Courier New" w:hAnsi="Courier New" w:cs="Courier New"/>
                <w:sz w:val="18"/>
                <w:szCs w:val="18"/>
                <w:lang w:val="nl-NL"/>
              </w:rPr>
            </w:pPr>
            <w:r w:rsidRPr="0056130E">
              <w:rPr>
                <w:rFonts w:ascii="Courier New" w:hAnsi="Courier New" w:cs="Courier New"/>
                <w:b w:val="0"/>
                <w:sz w:val="18"/>
                <w:szCs w:val="18"/>
                <w:lang w:val="nl-NL"/>
              </w:rPr>
              <w:t xml:space="preserve">      &lt;PPP_OP_PROF1_SEG_SK&gt;</w:t>
            </w:r>
          </w:p>
          <w:p w14:paraId="2E07873F" w14:textId="77777777" w:rsidR="00E33202" w:rsidRPr="0056130E" w:rsidRDefault="00E33202" w:rsidP="00C44AFD">
            <w:pPr>
              <w:pStyle w:val="CRSheetTitle"/>
              <w:framePr w:hSpace="0" w:wrap="auto" w:hAnchor="text" w:xAlign="left" w:yAlign="inline"/>
              <w:spacing w:before="0" w:after="0"/>
              <w:rPr>
                <w:rFonts w:ascii="Courier New" w:hAnsi="Courier New" w:cs="Courier New"/>
                <w:sz w:val="18"/>
                <w:szCs w:val="18"/>
                <w:lang w:val="nl-NL"/>
              </w:rPr>
            </w:pPr>
            <w:r w:rsidRPr="0056130E">
              <w:rPr>
                <w:rFonts w:ascii="Courier New" w:hAnsi="Courier New" w:cs="Courier New"/>
                <w:b w:val="0"/>
                <w:sz w:val="18"/>
                <w:szCs w:val="18"/>
                <w:lang w:val="nl-NL"/>
              </w:rPr>
              <w:t xml:space="preserve">      …</w:t>
            </w:r>
          </w:p>
          <w:p w14:paraId="71DC537A" w14:textId="77777777" w:rsidR="00E33202" w:rsidRPr="0056130E" w:rsidRDefault="00E33202" w:rsidP="00C44AFD">
            <w:pPr>
              <w:pStyle w:val="CRSheetTitle"/>
              <w:framePr w:hSpace="0" w:wrap="auto" w:hAnchor="text" w:xAlign="left" w:yAlign="inline"/>
              <w:spacing w:before="0" w:after="0"/>
              <w:rPr>
                <w:rFonts w:ascii="Courier New" w:hAnsi="Courier New" w:cs="Courier New"/>
                <w:sz w:val="18"/>
                <w:szCs w:val="18"/>
                <w:lang w:val="nl-NL"/>
              </w:rPr>
            </w:pPr>
            <w:r w:rsidRPr="0056130E">
              <w:rPr>
                <w:rFonts w:ascii="Courier New" w:hAnsi="Courier New" w:cs="Courier New"/>
                <w:b w:val="0"/>
                <w:sz w:val="18"/>
                <w:szCs w:val="18"/>
                <w:lang w:val="nl-NL"/>
              </w:rPr>
              <w:t xml:space="preserve">      &lt;PPP_OP_PROF1_SEG_SK&gt;</w:t>
            </w:r>
          </w:p>
          <w:p w14:paraId="2C7B5620" w14:textId="77777777" w:rsidR="00E33202" w:rsidRPr="0056130E" w:rsidRDefault="00E33202" w:rsidP="00C44AFD">
            <w:pPr>
              <w:pStyle w:val="CRSheetTitle"/>
              <w:framePr w:hSpace="0" w:wrap="auto" w:hAnchor="text" w:xAlign="left" w:yAlign="inline"/>
              <w:spacing w:before="0" w:after="0"/>
              <w:rPr>
                <w:rFonts w:ascii="Courier New" w:hAnsi="Courier New" w:cs="Courier New"/>
                <w:sz w:val="18"/>
                <w:szCs w:val="18"/>
                <w:lang w:val="nl-NL"/>
              </w:rPr>
            </w:pPr>
            <w:r w:rsidRPr="0056130E">
              <w:rPr>
                <w:rFonts w:ascii="Courier New" w:hAnsi="Courier New" w:cs="Courier New"/>
                <w:b w:val="0"/>
                <w:sz w:val="18"/>
                <w:szCs w:val="18"/>
                <w:lang w:val="nl-NL"/>
              </w:rPr>
              <w:t xml:space="preserve">    }</w:t>
            </w:r>
          </w:p>
          <w:p w14:paraId="12A3C532" w14:textId="77777777" w:rsidR="00E33202" w:rsidRPr="0056130E" w:rsidRDefault="00E33202" w:rsidP="00C44AFD">
            <w:pPr>
              <w:pStyle w:val="CRSheetTitle"/>
              <w:framePr w:hSpace="0" w:wrap="auto" w:hAnchor="text" w:xAlign="left" w:yAlign="inline"/>
              <w:spacing w:before="0" w:after="0"/>
              <w:rPr>
                <w:rFonts w:ascii="Courier New" w:hAnsi="Courier New" w:cs="Courier New"/>
                <w:sz w:val="18"/>
                <w:szCs w:val="18"/>
                <w:lang w:val="nl-NL"/>
              </w:rPr>
            </w:pPr>
            <w:r w:rsidRPr="0056130E">
              <w:rPr>
                <w:rFonts w:ascii="Courier New" w:hAnsi="Courier New" w:cs="Courier New"/>
                <w:b w:val="0"/>
                <w:sz w:val="18"/>
                <w:szCs w:val="18"/>
                <w:lang w:val="nl-NL"/>
              </w:rPr>
              <w:t xml:space="preserve">  }</w:t>
            </w:r>
          </w:p>
          <w:p w14:paraId="2FD0D227" w14:textId="77777777" w:rsidR="00E33202" w:rsidRPr="0056130E" w:rsidRDefault="00E33202" w:rsidP="00C44AFD">
            <w:pPr>
              <w:pStyle w:val="CRSheetTitle"/>
              <w:framePr w:hSpace="0" w:wrap="auto" w:hAnchor="text" w:xAlign="left" w:yAlign="inline"/>
              <w:spacing w:before="0" w:after="0"/>
              <w:rPr>
                <w:rFonts w:ascii="Courier New" w:hAnsi="Courier New" w:cs="Courier New"/>
                <w:b w:val="0"/>
                <w:sz w:val="18"/>
                <w:szCs w:val="18"/>
                <w:lang w:val="nl-NL"/>
              </w:rPr>
            </w:pPr>
            <w:r w:rsidRPr="0056130E">
              <w:rPr>
                <w:rFonts w:ascii="Courier New" w:hAnsi="Courier New" w:cs="Courier New"/>
                <w:b w:val="0"/>
                <w:sz w:val="18"/>
                <w:szCs w:val="18"/>
                <w:lang w:val="nl-NL"/>
              </w:rPr>
              <w:t>}</w:t>
            </w:r>
          </w:p>
          <w:p w14:paraId="791AE47A" w14:textId="77777777" w:rsidR="00E33202" w:rsidRPr="004C30EB" w:rsidRDefault="00E33202" w:rsidP="00C44AFD">
            <w:pPr>
              <w:pStyle w:val="TableIndentedText"/>
              <w:rPr>
                <w:rFonts w:ascii="Calibri" w:eastAsia="Times New Roman" w:hAnsi="Calibri"/>
                <w:lang w:eastAsia="en-US"/>
              </w:rPr>
            </w:pPr>
            <w:r w:rsidRPr="004C30EB">
              <w:t>NOTE 1:</w:t>
            </w:r>
            <w:r>
              <w:rPr>
                <w:rFonts w:ascii="Segoe UI" w:hAnsi="Segoe UI" w:cs="Segoe UI"/>
              </w:rPr>
              <w:tab/>
            </w:r>
            <w:r w:rsidRPr="004C30EB">
              <w:t>boundProfilePackage is enconded as base64 therefore the test tool SHALL decode boundProfilePackage to access the ASN.1.</w:t>
            </w:r>
          </w:p>
          <w:p w14:paraId="17BC1302" w14:textId="58F5BE5E" w:rsidR="00E33202" w:rsidRPr="004C30EB" w:rsidRDefault="00E33202" w:rsidP="00C44AFD">
            <w:pPr>
              <w:pStyle w:val="TableIndentedText"/>
              <w:rPr>
                <w:b/>
              </w:rPr>
            </w:pPr>
            <w:r w:rsidRPr="004C30EB">
              <w:t>NOTE 2:</w:t>
            </w:r>
            <w:r>
              <w:tab/>
            </w:r>
            <w:r w:rsidRPr="004C30EB">
              <w:t>For sequenceOf88 there will be only one or two </w:t>
            </w:r>
            <w:r w:rsidRPr="004C30EB">
              <w:rPr>
                <w:rStyle w:val="TableCourierChar"/>
              </w:rPr>
              <w:t xml:space="preserve">'88' </w:t>
            </w:r>
            <w:r w:rsidRPr="004C30EB">
              <w:t>TLV segments depending on the size of StoreMetadata.</w:t>
            </w:r>
          </w:p>
        </w:tc>
      </w:tr>
      <w:tr w:rsidR="00E33202" w:rsidRPr="004C30EB" w14:paraId="19F8129E" w14:textId="77777777" w:rsidTr="00874423">
        <w:trPr>
          <w:trHeight w:val="314"/>
          <w:jc w:val="center"/>
        </w:trPr>
        <w:tc>
          <w:tcPr>
            <w:tcW w:w="4203" w:type="dxa"/>
            <w:shd w:val="clear" w:color="auto" w:fill="auto"/>
            <w:vAlign w:val="center"/>
          </w:tcPr>
          <w:p w14:paraId="0AA157F9" w14:textId="77777777" w:rsidR="00E33202" w:rsidRPr="004C30EB" w:rsidRDefault="00E33202" w:rsidP="00C44AFD">
            <w:pPr>
              <w:pStyle w:val="TableContentLeft"/>
            </w:pPr>
            <w:r w:rsidRPr="004C30EB">
              <w:lastRenderedPageBreak/>
              <w:t>GET_BPP_OK_PPK</w:t>
            </w:r>
          </w:p>
        </w:tc>
        <w:tc>
          <w:tcPr>
            <w:tcW w:w="4803" w:type="dxa"/>
            <w:gridSpan w:val="2"/>
            <w:shd w:val="clear" w:color="auto" w:fill="auto"/>
            <w:vAlign w:val="center"/>
          </w:tcPr>
          <w:p w14:paraId="6AB8B077" w14:textId="41407666"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"Executed-Success"</w:t>
            </w:r>
            <w:r w:rsidRPr="004C30EB">
              <w:br/>
              <w:t xml:space="preserve">     }</w:t>
            </w:r>
            <w:r w:rsidRPr="004C30EB">
              <w:br/>
              <w:t xml:space="preserve">  },</w:t>
            </w:r>
            <w:r w:rsidRPr="004C30EB">
              <w:br/>
              <w:t xml:space="preserve">  "transactionId" : &lt;S_TRANSACTION_ID&gt;,</w:t>
            </w:r>
            <w:r w:rsidRPr="004C30EB">
              <w:br/>
              <w:t xml:space="preserve">  "boundProfilePackage" : BoundProfilePackage {</w:t>
            </w:r>
          </w:p>
          <w:p w14:paraId="4A56AA3C" w14:textId="77777777" w:rsidR="00E33202" w:rsidRPr="004C30EB" w:rsidRDefault="00E33202" w:rsidP="00C44AFD">
            <w:pPr>
              <w:pStyle w:val="TableCourier"/>
            </w:pPr>
            <w:r w:rsidRPr="004C30EB">
              <w:t xml:space="preserve">    #</w:t>
            </w:r>
            <w:r>
              <w:t>S_</w:t>
            </w:r>
            <w:r w:rsidRPr="004C30EB">
              <w:t>INIT_SC_PROF1,</w:t>
            </w:r>
          </w:p>
          <w:p w14:paraId="79CD93F0" w14:textId="77777777" w:rsidR="00E33202" w:rsidRPr="004C30EB" w:rsidRDefault="00E33202" w:rsidP="00C44AFD">
            <w:pPr>
              <w:pStyle w:val="TableCourier"/>
            </w:pPr>
            <w:r w:rsidRPr="004C30EB">
              <w:t xml:space="preserve">    firstSequenceOf87 {</w:t>
            </w:r>
          </w:p>
          <w:p w14:paraId="5EB15DB7" w14:textId="77777777" w:rsidR="00E33202" w:rsidRPr="0056130E" w:rsidRDefault="00E33202" w:rsidP="00C44AFD">
            <w:pPr>
              <w:pStyle w:val="TableCourier"/>
              <w:rPr>
                <w:lang w:val="nl-NL"/>
              </w:rPr>
            </w:pPr>
            <w:r w:rsidRPr="004C30EB">
              <w:t xml:space="preserve">      </w:t>
            </w:r>
            <w:r w:rsidRPr="0056130E">
              <w:rPr>
                <w:lang w:val="nl-NL"/>
              </w:rPr>
              <w:t>0x87 &lt;L&gt; #CONF_ISDP_PROF1</w:t>
            </w:r>
          </w:p>
          <w:p w14:paraId="55651550" w14:textId="77777777" w:rsidR="00E33202" w:rsidRPr="0056130E" w:rsidRDefault="00E33202" w:rsidP="00C44AFD">
            <w:pPr>
              <w:pStyle w:val="TableCourier"/>
              <w:rPr>
                <w:lang w:val="nl-NL"/>
              </w:rPr>
            </w:pPr>
            <w:r w:rsidRPr="0056130E">
              <w:rPr>
                <w:lang w:val="nl-NL"/>
              </w:rPr>
              <w:t xml:space="preserve">    },</w:t>
            </w:r>
          </w:p>
          <w:p w14:paraId="21EF841E" w14:textId="77777777" w:rsidR="00E33202" w:rsidRPr="0056130E" w:rsidRDefault="00E33202" w:rsidP="00C44AFD">
            <w:pPr>
              <w:pStyle w:val="TableCourier"/>
              <w:rPr>
                <w:lang w:val="nl-NL"/>
              </w:rPr>
            </w:pPr>
            <w:r w:rsidRPr="0056130E">
              <w:rPr>
                <w:lang w:val="nl-NL"/>
              </w:rPr>
              <w:t xml:space="preserve">    sequenceOf88 {</w:t>
            </w:r>
          </w:p>
          <w:p w14:paraId="7CAC3582" w14:textId="77777777" w:rsidR="00E33202" w:rsidRPr="0056130E" w:rsidRDefault="00E33202" w:rsidP="00C44AFD">
            <w:pPr>
              <w:pStyle w:val="TableCourier"/>
              <w:rPr>
                <w:lang w:val="nl-NL"/>
              </w:rPr>
            </w:pPr>
            <w:r w:rsidRPr="0056130E">
              <w:rPr>
                <w:lang w:val="nl-NL"/>
              </w:rPr>
              <w:t xml:space="preserve">      &lt;METADATA_OP_PROF1_SEG&gt;</w:t>
            </w:r>
          </w:p>
          <w:p w14:paraId="758DA86C" w14:textId="77777777" w:rsidR="00E33202" w:rsidRPr="004C30EB" w:rsidRDefault="00E33202" w:rsidP="00C44AFD">
            <w:pPr>
              <w:pStyle w:val="TableCourier"/>
            </w:pPr>
            <w:r w:rsidRPr="0056130E">
              <w:rPr>
                <w:lang w:val="nl-NL"/>
              </w:rPr>
              <w:t xml:space="preserve">      </w:t>
            </w:r>
            <w:r w:rsidRPr="004C30EB">
              <w:t>…</w:t>
            </w:r>
          </w:p>
          <w:p w14:paraId="56831C29" w14:textId="77777777" w:rsidR="00E33202" w:rsidRPr="004C30EB" w:rsidRDefault="00E33202" w:rsidP="00C44AFD">
            <w:pPr>
              <w:pStyle w:val="TableCourier"/>
            </w:pPr>
            <w:r w:rsidRPr="004C30EB">
              <w:t xml:space="preserve">      &lt;METADATA_OP_PROF1_SEG&gt;   </w:t>
            </w:r>
          </w:p>
          <w:p w14:paraId="7EDC4481" w14:textId="77777777" w:rsidR="00E33202" w:rsidRPr="004C30EB" w:rsidRDefault="00E33202" w:rsidP="00C44AFD">
            <w:pPr>
              <w:pStyle w:val="TableCourier"/>
            </w:pPr>
            <w:r w:rsidRPr="004C30EB">
              <w:t xml:space="preserve">    },</w:t>
            </w:r>
          </w:p>
          <w:p w14:paraId="633D137B" w14:textId="77777777" w:rsidR="00E33202" w:rsidRPr="004C30EB" w:rsidRDefault="00E33202" w:rsidP="00C44AFD">
            <w:pPr>
              <w:pStyle w:val="TableCourier"/>
            </w:pPr>
            <w:r w:rsidRPr="004C30EB">
              <w:t xml:space="preserve">    secondSequenceOf87 {</w:t>
            </w:r>
          </w:p>
          <w:p w14:paraId="39213106" w14:textId="77777777" w:rsidR="00E33202" w:rsidRPr="004C30EB" w:rsidRDefault="00E33202" w:rsidP="00C44AFD">
            <w:pPr>
              <w:pStyle w:val="TableCourier"/>
            </w:pPr>
            <w:r w:rsidRPr="004C30EB">
              <w:t xml:space="preserve">      0x87 &lt;L&gt; #REPLACE_S_KEYS_REQ</w:t>
            </w:r>
          </w:p>
          <w:p w14:paraId="496276C4" w14:textId="77777777" w:rsidR="00E33202" w:rsidRPr="004C30EB" w:rsidRDefault="00E33202" w:rsidP="00C44AFD">
            <w:pPr>
              <w:pStyle w:val="TableCourier"/>
            </w:pPr>
            <w:r w:rsidRPr="004C30EB">
              <w:t xml:space="preserve">    },</w:t>
            </w:r>
          </w:p>
          <w:p w14:paraId="617310E5" w14:textId="77777777" w:rsidR="00E33202" w:rsidRPr="004C30EB" w:rsidRDefault="00E33202" w:rsidP="00C44AFD">
            <w:pPr>
              <w:pStyle w:val="TableCourier"/>
            </w:pPr>
            <w:r w:rsidRPr="004C30EB">
              <w:t xml:space="preserve">    sequenceOf86 {</w:t>
            </w:r>
          </w:p>
          <w:p w14:paraId="165C1D47" w14:textId="77777777" w:rsidR="00E33202" w:rsidRPr="004C30EB" w:rsidRDefault="00E33202" w:rsidP="00C44AFD">
            <w:pPr>
              <w:pStyle w:val="TableCourier"/>
            </w:pPr>
            <w:r w:rsidRPr="004C30EB">
              <w:t xml:space="preserve">      &lt;PPP_OP_PROF1_SEG_SK&gt;</w:t>
            </w:r>
          </w:p>
          <w:p w14:paraId="66DBD879" w14:textId="77777777" w:rsidR="00E33202" w:rsidRPr="004C30EB" w:rsidRDefault="00E33202" w:rsidP="00C44AFD">
            <w:pPr>
              <w:pStyle w:val="TableCourier"/>
            </w:pPr>
            <w:r w:rsidRPr="004C30EB">
              <w:t xml:space="preserve">      …</w:t>
            </w:r>
          </w:p>
          <w:p w14:paraId="1B0C9631" w14:textId="77777777" w:rsidR="00E33202" w:rsidRPr="004C30EB" w:rsidRDefault="00E33202" w:rsidP="00C44AFD">
            <w:pPr>
              <w:pStyle w:val="TableCourier"/>
            </w:pPr>
            <w:r w:rsidRPr="004C30EB">
              <w:t xml:space="preserve">      &lt;PPP_OP_PROF1_SEG_SK&gt;</w:t>
            </w:r>
          </w:p>
          <w:p w14:paraId="4CEA8F6C" w14:textId="77777777" w:rsidR="00E33202" w:rsidRPr="004C30EB" w:rsidRDefault="00E33202" w:rsidP="00C44AFD">
            <w:pPr>
              <w:pStyle w:val="TableCourier"/>
            </w:pPr>
            <w:r w:rsidRPr="004C30EB">
              <w:t xml:space="preserve">    }</w:t>
            </w:r>
          </w:p>
          <w:p w14:paraId="5D8CEFDC" w14:textId="77777777" w:rsidR="00E33202" w:rsidRPr="004C30EB" w:rsidRDefault="00E33202" w:rsidP="00C44AFD">
            <w:pPr>
              <w:pStyle w:val="TableCourier"/>
            </w:pPr>
            <w:r w:rsidRPr="004C30EB">
              <w:t xml:space="preserve">  }</w:t>
            </w:r>
          </w:p>
          <w:p w14:paraId="02DAABA9" w14:textId="77777777" w:rsidR="00E33202" w:rsidRPr="004C30EB" w:rsidRDefault="00E33202" w:rsidP="00C44AFD">
            <w:pPr>
              <w:pStyle w:val="TableCourier"/>
              <w:rPr>
                <w:b/>
              </w:rPr>
            </w:pPr>
            <w:r w:rsidRPr="004C30EB">
              <w:t>}</w:t>
            </w:r>
          </w:p>
        </w:tc>
      </w:tr>
      <w:tr w:rsidR="00E33202" w:rsidRPr="004C30EB" w14:paraId="650C0AB6" w14:textId="77777777" w:rsidTr="00874423">
        <w:trPr>
          <w:trHeight w:val="314"/>
          <w:jc w:val="center"/>
        </w:trPr>
        <w:tc>
          <w:tcPr>
            <w:tcW w:w="4203" w:type="dxa"/>
            <w:shd w:val="clear" w:color="auto" w:fill="auto"/>
            <w:vAlign w:val="center"/>
          </w:tcPr>
          <w:p w14:paraId="5CEEEEEC" w14:textId="77777777" w:rsidR="00E33202" w:rsidRPr="004C30EB" w:rsidRDefault="00E33202" w:rsidP="00C44AFD">
            <w:pPr>
              <w:pStyle w:val="TableContentLeft"/>
            </w:pPr>
            <w:r w:rsidRPr="004C30EB">
              <w:t>GET_BPP_INV</w:t>
            </w:r>
          </w:p>
        </w:tc>
        <w:tc>
          <w:tcPr>
            <w:tcW w:w="4803" w:type="dxa"/>
            <w:gridSpan w:val="2"/>
            <w:shd w:val="clear" w:color="auto" w:fill="auto"/>
            <w:vAlign w:val="center"/>
          </w:tcPr>
          <w:p w14:paraId="5550B511" w14:textId="7D0BA3D8"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"Executed-Success"</w:t>
            </w:r>
            <w:r w:rsidRPr="004C30EB">
              <w:br/>
              <w:t xml:space="preserve">     }</w:t>
            </w:r>
            <w:r w:rsidRPr="004C30EB">
              <w:br/>
              <w:t xml:space="preserve">  },</w:t>
            </w:r>
            <w:r w:rsidRPr="004C30EB">
              <w:br/>
              <w:t xml:space="preserve">  "transactionId" : &lt;S_TRANSACTION_ID&gt;,</w:t>
            </w:r>
            <w:r w:rsidRPr="004C30EB">
              <w:br/>
              <w:t xml:space="preserve">  "boundProfilePackage" : BoundProfilePackage {</w:t>
            </w:r>
          </w:p>
          <w:p w14:paraId="143F2525" w14:textId="77777777" w:rsidR="00E33202" w:rsidRPr="004C30EB" w:rsidRDefault="00E33202" w:rsidP="00C44AFD">
            <w:pPr>
              <w:pStyle w:val="TableCourier"/>
            </w:pPr>
            <w:r w:rsidRPr="004C30EB">
              <w:t xml:space="preserve">    #</w:t>
            </w:r>
            <w:r>
              <w:t>S_</w:t>
            </w:r>
            <w:r w:rsidRPr="004C30EB">
              <w:t>INIT_SC_PROF1,</w:t>
            </w:r>
          </w:p>
          <w:p w14:paraId="5580B95B" w14:textId="77777777" w:rsidR="00E33202" w:rsidRPr="004C30EB" w:rsidRDefault="00E33202" w:rsidP="00C44AFD">
            <w:pPr>
              <w:pStyle w:val="TableCourier"/>
            </w:pPr>
            <w:r w:rsidRPr="004C30EB">
              <w:t xml:space="preserve">    firstSequenceOf87 {</w:t>
            </w:r>
          </w:p>
          <w:p w14:paraId="4653CBBF" w14:textId="77777777" w:rsidR="00E33202" w:rsidRPr="0056130E" w:rsidRDefault="00E33202" w:rsidP="00C44AFD">
            <w:pPr>
              <w:pStyle w:val="TableCourier"/>
              <w:rPr>
                <w:lang w:val="nl-NL"/>
              </w:rPr>
            </w:pPr>
            <w:r w:rsidRPr="004C30EB">
              <w:t xml:space="preserve">      </w:t>
            </w:r>
            <w:r w:rsidRPr="0056130E">
              <w:rPr>
                <w:lang w:val="nl-NL"/>
              </w:rPr>
              <w:t>0x87 &lt;L&gt; #CONF_ISDP_PROF1</w:t>
            </w:r>
          </w:p>
          <w:p w14:paraId="17BC499D" w14:textId="77777777" w:rsidR="00E33202" w:rsidRPr="0056130E" w:rsidRDefault="00E33202" w:rsidP="00C44AFD">
            <w:pPr>
              <w:pStyle w:val="TableCourier"/>
              <w:rPr>
                <w:lang w:val="nl-NL"/>
              </w:rPr>
            </w:pPr>
            <w:r w:rsidRPr="0056130E">
              <w:rPr>
                <w:lang w:val="nl-NL"/>
              </w:rPr>
              <w:t xml:space="preserve">    },</w:t>
            </w:r>
          </w:p>
          <w:p w14:paraId="2D60BCBD" w14:textId="77777777" w:rsidR="00E33202" w:rsidRPr="0056130E" w:rsidRDefault="00E33202" w:rsidP="00C44AFD">
            <w:pPr>
              <w:pStyle w:val="TableCourier"/>
              <w:rPr>
                <w:lang w:val="nl-NL"/>
              </w:rPr>
            </w:pPr>
            <w:r w:rsidRPr="0056130E">
              <w:rPr>
                <w:lang w:val="nl-NL"/>
              </w:rPr>
              <w:t xml:space="preserve">    sequenceOf88 {</w:t>
            </w:r>
          </w:p>
          <w:p w14:paraId="73357B0B" w14:textId="77777777" w:rsidR="00E33202" w:rsidRPr="0056130E" w:rsidRDefault="00E33202" w:rsidP="00C44AFD">
            <w:pPr>
              <w:pStyle w:val="TableCourier"/>
              <w:rPr>
                <w:lang w:val="nl-NL"/>
              </w:rPr>
            </w:pPr>
            <w:r w:rsidRPr="0056130E">
              <w:rPr>
                <w:lang w:val="nl-NL"/>
              </w:rPr>
              <w:t xml:space="preserve">      &lt;METADATA_OP_PROF1_SEG&gt;</w:t>
            </w:r>
          </w:p>
          <w:p w14:paraId="65BE53C6" w14:textId="77777777" w:rsidR="00E33202" w:rsidRPr="0056130E" w:rsidRDefault="00E33202" w:rsidP="00C44AFD">
            <w:pPr>
              <w:pStyle w:val="TableCourier"/>
              <w:rPr>
                <w:lang w:val="nl-NL"/>
              </w:rPr>
            </w:pPr>
            <w:r w:rsidRPr="0056130E">
              <w:rPr>
                <w:lang w:val="nl-NL"/>
              </w:rPr>
              <w:t xml:space="preserve">      …</w:t>
            </w:r>
          </w:p>
          <w:p w14:paraId="51A0B9A8" w14:textId="77777777" w:rsidR="00E33202" w:rsidRPr="0056130E" w:rsidRDefault="00E33202" w:rsidP="00C44AFD">
            <w:pPr>
              <w:pStyle w:val="TableCourier"/>
              <w:rPr>
                <w:lang w:val="nl-NL"/>
              </w:rPr>
            </w:pPr>
            <w:r w:rsidRPr="0056130E">
              <w:rPr>
                <w:lang w:val="nl-NL"/>
              </w:rPr>
              <w:t xml:space="preserve">      &lt;METADATA_OP_PROF1_SEG&gt;   </w:t>
            </w:r>
          </w:p>
          <w:p w14:paraId="1DFF3CFF" w14:textId="77777777" w:rsidR="00E33202" w:rsidRPr="0056130E" w:rsidRDefault="00E33202" w:rsidP="00C44AFD">
            <w:pPr>
              <w:pStyle w:val="TableCourier"/>
              <w:rPr>
                <w:lang w:val="nl-NL"/>
              </w:rPr>
            </w:pPr>
            <w:r w:rsidRPr="0056130E">
              <w:rPr>
                <w:lang w:val="nl-NL"/>
              </w:rPr>
              <w:t xml:space="preserve">    },</w:t>
            </w:r>
          </w:p>
          <w:p w14:paraId="63D3C9BE" w14:textId="77777777" w:rsidR="00E33202" w:rsidRPr="0056130E" w:rsidRDefault="00E33202" w:rsidP="00C44AFD">
            <w:pPr>
              <w:pStyle w:val="TableCourier"/>
              <w:rPr>
                <w:lang w:val="nl-NL"/>
              </w:rPr>
            </w:pPr>
            <w:r w:rsidRPr="0056130E">
              <w:rPr>
                <w:lang w:val="nl-NL"/>
              </w:rPr>
              <w:t xml:space="preserve">    sequenceOf86 {</w:t>
            </w:r>
          </w:p>
          <w:p w14:paraId="4EEF6653" w14:textId="77777777" w:rsidR="00E33202" w:rsidRPr="004C30EB" w:rsidRDefault="00E33202" w:rsidP="00C44AFD">
            <w:pPr>
              <w:pStyle w:val="TableCourier"/>
            </w:pPr>
            <w:r w:rsidRPr="0056130E">
              <w:rPr>
                <w:lang w:val="nl-NL"/>
              </w:rPr>
              <w:t xml:space="preserve">      </w:t>
            </w:r>
            <w:r w:rsidRPr="004C30EB">
              <w:t>&lt;PPP_OP_PROF1_SEG_SK_INV&gt;</w:t>
            </w:r>
          </w:p>
          <w:p w14:paraId="513551FF" w14:textId="77777777" w:rsidR="00E33202" w:rsidRPr="004C30EB" w:rsidRDefault="00E33202" w:rsidP="00C44AFD">
            <w:pPr>
              <w:pStyle w:val="TableCourier"/>
            </w:pPr>
            <w:r w:rsidRPr="004C30EB">
              <w:t xml:space="preserve">      …</w:t>
            </w:r>
          </w:p>
          <w:p w14:paraId="0597874C" w14:textId="77777777" w:rsidR="00E33202" w:rsidRPr="004C30EB" w:rsidRDefault="00E33202" w:rsidP="00C44AFD">
            <w:pPr>
              <w:pStyle w:val="TableCourier"/>
            </w:pPr>
            <w:r w:rsidRPr="004C30EB">
              <w:t xml:space="preserve">      &lt;PPP_OP_PROF1_SEG_SK_INV&gt;</w:t>
            </w:r>
          </w:p>
          <w:p w14:paraId="212E120D" w14:textId="77777777" w:rsidR="00E33202" w:rsidRPr="004C30EB" w:rsidRDefault="00E33202" w:rsidP="00C44AFD">
            <w:pPr>
              <w:pStyle w:val="TableCourier"/>
            </w:pPr>
            <w:r w:rsidRPr="004C30EB">
              <w:t xml:space="preserve">    }</w:t>
            </w:r>
          </w:p>
          <w:p w14:paraId="7F775356" w14:textId="77777777" w:rsidR="00E33202" w:rsidRPr="004C30EB" w:rsidRDefault="00E33202" w:rsidP="00C44AFD">
            <w:pPr>
              <w:pStyle w:val="TableCourier"/>
            </w:pPr>
            <w:r w:rsidRPr="004C30EB">
              <w:t xml:space="preserve">  }</w:t>
            </w:r>
          </w:p>
          <w:p w14:paraId="1FC5098C" w14:textId="77777777" w:rsidR="00E33202" w:rsidRPr="004C30EB" w:rsidRDefault="00E33202" w:rsidP="00C44AFD">
            <w:pPr>
              <w:pStyle w:val="TableCourier"/>
            </w:pPr>
            <w:r w:rsidRPr="004C30EB">
              <w:t>}</w:t>
            </w:r>
          </w:p>
        </w:tc>
      </w:tr>
      <w:tr w:rsidR="006E1672" w:rsidRPr="004C30EB" w14:paraId="008C5EE8" w14:textId="77777777" w:rsidTr="00C44AFD">
        <w:trPr>
          <w:trHeight w:val="314"/>
          <w:jc w:val="center"/>
        </w:trPr>
        <w:tc>
          <w:tcPr>
            <w:tcW w:w="4348" w:type="dxa"/>
            <w:gridSpan w:val="2"/>
            <w:shd w:val="clear" w:color="auto" w:fill="auto"/>
            <w:vAlign w:val="center"/>
          </w:tcPr>
          <w:p w14:paraId="2A9EF561" w14:textId="77777777" w:rsidR="006E1672" w:rsidRPr="007622B8" w:rsidRDefault="006E1672" w:rsidP="006E1672">
            <w:pPr>
              <w:pStyle w:val="TableContentLeft"/>
              <w:rPr>
                <w:lang w:val="it-IT"/>
              </w:rPr>
            </w:pPr>
            <w:r w:rsidRPr="007622B8">
              <w:rPr>
                <w:lang w:val="it-IT"/>
              </w:rPr>
              <w:lastRenderedPageBreak/>
              <w:t>NOTIF_METADATA_PROF1_DP1_RPR</w:t>
            </w:r>
          </w:p>
          <w:p w14:paraId="4E44BF40" w14:textId="2F384150" w:rsidR="006E1672" w:rsidRPr="00E147FB" w:rsidRDefault="006E1672" w:rsidP="006E1672">
            <w:pPr>
              <w:pStyle w:val="TableContentLeft"/>
              <w:rPr>
                <w:lang w:val="it-IT"/>
              </w:rPr>
            </w:pPr>
            <w:r w:rsidRPr="007622B8">
              <w:rPr>
                <w:lang w:val="it-IT"/>
              </w:rPr>
              <w:t xml:space="preserve">(NotificationMetadata) </w:t>
            </w:r>
          </w:p>
        </w:tc>
        <w:tc>
          <w:tcPr>
            <w:tcW w:w="4658" w:type="dxa"/>
            <w:shd w:val="clear" w:color="auto" w:fill="auto"/>
            <w:vAlign w:val="center"/>
          </w:tcPr>
          <w:p w14:paraId="3A49F74F" w14:textId="77777777" w:rsidR="006E1672" w:rsidRPr="0056130E" w:rsidRDefault="006E1672" w:rsidP="006E1672">
            <w:pPr>
              <w:pStyle w:val="TableCourier"/>
              <w:rPr>
                <w:rFonts w:eastAsia="SimSun"/>
                <w:lang w:val="it-IT" w:eastAsia="de-DE"/>
              </w:rPr>
            </w:pPr>
            <w:r w:rsidRPr="0056130E">
              <w:rPr>
                <w:rFonts w:eastAsia="SimSun"/>
                <w:lang w:val="it-IT" w:eastAsia="de-DE"/>
              </w:rPr>
              <w:t xml:space="preserve">{ </w:t>
            </w:r>
          </w:p>
          <w:p w14:paraId="42A171E8" w14:textId="77777777" w:rsidR="006E1672" w:rsidRPr="0056130E" w:rsidRDefault="006E1672" w:rsidP="006E1672">
            <w:pPr>
              <w:pStyle w:val="TableCourier"/>
              <w:rPr>
                <w:rFonts w:eastAsia="SimSun"/>
                <w:lang w:val="it-IT" w:eastAsia="de-DE"/>
              </w:rPr>
            </w:pPr>
            <w:r w:rsidRPr="0056130E">
              <w:rPr>
                <w:rFonts w:eastAsia="SimSun"/>
                <w:lang w:val="it-IT" w:eastAsia="de-DE"/>
              </w:rPr>
              <w:t xml:space="preserve">  seqNumber &lt;NOTIF_SEQ_NO_PROF1_RPR&gt;,</w:t>
            </w:r>
          </w:p>
          <w:p w14:paraId="469BB3D0" w14:textId="77777777" w:rsidR="006E1672" w:rsidRPr="0056130E" w:rsidRDefault="006E1672" w:rsidP="006E1672">
            <w:pPr>
              <w:pStyle w:val="TableCourier"/>
              <w:rPr>
                <w:rFonts w:eastAsia="SimSun"/>
                <w:lang w:val="it-IT" w:eastAsia="de-DE"/>
              </w:rPr>
            </w:pPr>
            <w:r w:rsidRPr="0056130E">
              <w:rPr>
                <w:rFonts w:eastAsia="SimSun"/>
                <w:lang w:val="it-IT" w:eastAsia="de-DE"/>
              </w:rPr>
              <w:t xml:space="preserve">  profileManagementOperation { loadRpmPackageResult },</w:t>
            </w:r>
          </w:p>
          <w:p w14:paraId="5E4E06EE" w14:textId="77777777" w:rsidR="006E1672" w:rsidRPr="009D5E72" w:rsidRDefault="006E1672" w:rsidP="006E1672">
            <w:pPr>
              <w:pStyle w:val="TableCourier"/>
              <w:rPr>
                <w:rFonts w:eastAsia="SimSun"/>
                <w:lang w:eastAsia="de-DE"/>
              </w:rPr>
            </w:pPr>
            <w:r w:rsidRPr="0056130E">
              <w:rPr>
                <w:rFonts w:eastAsia="SimSun"/>
                <w:lang w:val="it-IT" w:eastAsia="de-DE"/>
              </w:rPr>
              <w:t xml:space="preserve">  </w:t>
            </w:r>
            <w:r w:rsidRPr="009D5E72">
              <w:rPr>
                <w:rFonts w:eastAsia="SimSun"/>
                <w:lang w:eastAsia="de-DE"/>
              </w:rPr>
              <w:t>notificationAddress #TEST_DP_ADDRESS1,</w:t>
            </w:r>
            <w:r w:rsidRPr="009D5E72">
              <w:rPr>
                <w:rFonts w:eastAsia="SimSun"/>
                <w:lang w:eastAsia="de-DE"/>
              </w:rPr>
              <w:br/>
              <w:t xml:space="preserve">  iccid #ICCID_OP_PROF1</w:t>
            </w:r>
          </w:p>
          <w:p w14:paraId="3E69EBEB" w14:textId="726CC687" w:rsidR="006E1672" w:rsidRPr="004C30EB" w:rsidRDefault="006E1672" w:rsidP="006E1672">
            <w:pPr>
              <w:pStyle w:val="TableCourier"/>
            </w:pPr>
            <w:r w:rsidRPr="009D5E72">
              <w:rPr>
                <w:rFonts w:eastAsia="SimSun"/>
                <w:lang w:eastAsia="de-DE"/>
              </w:rPr>
              <w:t>}</w:t>
            </w:r>
          </w:p>
        </w:tc>
      </w:tr>
      <w:tr w:rsidR="00E33202" w:rsidRPr="004C30EB" w14:paraId="1E88E908" w14:textId="77777777" w:rsidTr="00874423">
        <w:trPr>
          <w:trHeight w:val="314"/>
          <w:jc w:val="center"/>
        </w:trPr>
        <w:tc>
          <w:tcPr>
            <w:tcW w:w="4203" w:type="dxa"/>
            <w:shd w:val="clear" w:color="auto" w:fill="auto"/>
            <w:vAlign w:val="center"/>
          </w:tcPr>
          <w:p w14:paraId="1A03D391" w14:textId="77777777" w:rsidR="00E33202" w:rsidRPr="004C30EB" w:rsidRDefault="00E33202" w:rsidP="00C44AFD">
            <w:pPr>
              <w:pStyle w:val="TableContentLeft"/>
            </w:pPr>
            <w:r w:rsidRPr="004C30EB">
              <w:t>PENDING_NOTIF_INST_ADDRESS2</w:t>
            </w:r>
          </w:p>
        </w:tc>
        <w:tc>
          <w:tcPr>
            <w:tcW w:w="4803" w:type="dxa"/>
            <w:gridSpan w:val="2"/>
            <w:shd w:val="clear" w:color="auto" w:fill="auto"/>
            <w:vAlign w:val="center"/>
          </w:tcPr>
          <w:p w14:paraId="1FD82749" w14:textId="77777777" w:rsidR="00E33202" w:rsidRPr="004C30EB" w:rsidRDefault="00E33202" w:rsidP="00C44AFD">
            <w:pPr>
              <w:pStyle w:val="TableCourier"/>
            </w:pPr>
            <w:r w:rsidRPr="004C30EB">
              <w:t>response PendingNotification ::= otherSignedNotification :</w:t>
            </w:r>
          </w:p>
          <w:p w14:paraId="4267EB8B" w14:textId="77777777" w:rsidR="00E33202" w:rsidRPr="004C30EB" w:rsidRDefault="00E33202" w:rsidP="00C44AFD">
            <w:pPr>
              <w:pStyle w:val="TableCourier"/>
            </w:pPr>
            <w:r w:rsidRPr="004C30EB">
              <w:t>{</w:t>
            </w:r>
          </w:p>
          <w:p w14:paraId="27C40D0A" w14:textId="77777777" w:rsidR="00E33202" w:rsidRPr="004C30EB" w:rsidRDefault="00E33202" w:rsidP="00C44AFD">
            <w:pPr>
              <w:pStyle w:val="TableCourier"/>
            </w:pPr>
            <w:r w:rsidRPr="004C30EB">
              <w:t xml:space="preserve">   tbsOtherNotification {</w:t>
            </w:r>
          </w:p>
          <w:p w14:paraId="2734EE6F" w14:textId="77777777" w:rsidR="00E33202" w:rsidRPr="004C30EB" w:rsidRDefault="00E33202" w:rsidP="00C44AFD">
            <w:pPr>
              <w:pStyle w:val="TableCourier"/>
            </w:pPr>
            <w:r w:rsidRPr="004C30EB">
              <w:t xml:space="preserve">      seqNumber &lt;SEQ_NUMBER&gt;,</w:t>
            </w:r>
          </w:p>
          <w:p w14:paraId="34ABDBD6" w14:textId="77777777" w:rsidR="00E33202" w:rsidRPr="004C30EB" w:rsidRDefault="00E33202" w:rsidP="00C44AFD">
            <w:pPr>
              <w:pStyle w:val="TableCourier"/>
            </w:pPr>
            <w:r w:rsidRPr="004C30EB">
              <w:t xml:space="preserve">      profileManagementOperation</w:t>
            </w:r>
          </w:p>
          <w:p w14:paraId="401D6D78" w14:textId="77777777" w:rsidR="00E33202" w:rsidRPr="004C30EB" w:rsidRDefault="00E33202" w:rsidP="00C44AFD">
            <w:pPr>
              <w:pStyle w:val="TableCourier"/>
            </w:pPr>
            <w:r w:rsidRPr="004C30EB">
              <w:t xml:space="preserve">      {</w:t>
            </w:r>
          </w:p>
          <w:p w14:paraId="43FD6E6F" w14:textId="77777777" w:rsidR="00E33202" w:rsidRPr="004C30EB" w:rsidRDefault="00E33202" w:rsidP="00C44AFD">
            <w:pPr>
              <w:pStyle w:val="TableCourier"/>
            </w:pPr>
            <w:r w:rsidRPr="004C30EB">
              <w:t xml:space="preserve">         notificationInstall</w:t>
            </w:r>
          </w:p>
          <w:p w14:paraId="6C8269FE" w14:textId="77777777" w:rsidR="00E33202" w:rsidRPr="004C30EB" w:rsidRDefault="00E33202" w:rsidP="00C44AFD">
            <w:pPr>
              <w:pStyle w:val="TableCourier"/>
            </w:pPr>
            <w:r w:rsidRPr="004C30EB">
              <w:t xml:space="preserve">      },</w:t>
            </w:r>
          </w:p>
          <w:p w14:paraId="62293506" w14:textId="77777777" w:rsidR="00E33202" w:rsidRPr="004C30EB" w:rsidRDefault="00E33202" w:rsidP="00C44AFD">
            <w:pPr>
              <w:pStyle w:val="TableCourier"/>
            </w:pPr>
            <w:r w:rsidRPr="004C30EB">
              <w:t xml:space="preserve">      notificationAddress #TEST_DP_ADDRESS2, </w:t>
            </w:r>
          </w:p>
          <w:p w14:paraId="61E41BD7" w14:textId="77777777" w:rsidR="00E33202" w:rsidRPr="0056130E" w:rsidRDefault="00E33202" w:rsidP="00C44AFD">
            <w:pPr>
              <w:pStyle w:val="TableCourier"/>
            </w:pPr>
            <w:r w:rsidRPr="004C30EB">
              <w:t xml:space="preserve">      </w:t>
            </w:r>
            <w:r w:rsidRPr="0056130E">
              <w:t>iccid #ICCID_OP_PROF1</w:t>
            </w:r>
          </w:p>
          <w:p w14:paraId="070D0032" w14:textId="77777777" w:rsidR="00E33202" w:rsidRPr="0056130E" w:rsidRDefault="00E33202" w:rsidP="00C44AFD">
            <w:pPr>
              <w:pStyle w:val="TableCourier"/>
            </w:pPr>
            <w:r w:rsidRPr="0056130E">
              <w:t xml:space="preserve">   },</w:t>
            </w:r>
          </w:p>
          <w:p w14:paraId="18CD1FA9" w14:textId="77777777" w:rsidR="00E33202" w:rsidRPr="0056130E" w:rsidRDefault="00E33202" w:rsidP="00C44AFD">
            <w:pPr>
              <w:pStyle w:val="TableCourier"/>
            </w:pPr>
            <w:r w:rsidRPr="0056130E">
              <w:t xml:space="preserve">   euiccNotificationSignature &lt;TBS_EUICC_NOTIF_SIG&gt;,</w:t>
            </w:r>
          </w:p>
          <w:p w14:paraId="1044514B" w14:textId="06A6B586" w:rsidR="00E33202" w:rsidRPr="0056130E" w:rsidRDefault="00E33202" w:rsidP="00C44AFD">
            <w:pPr>
              <w:pStyle w:val="TableCourier"/>
            </w:pPr>
            <w:r w:rsidRPr="0056130E">
              <w:t xml:space="preserve">   euiccCertificate #CERT_EUICC_</w:t>
            </w:r>
            <w:r w:rsidR="00AB3362" w:rsidRPr="0056130E">
              <w:t>SIG</w:t>
            </w:r>
            <w:r w:rsidRPr="0056130E">
              <w:t>,</w:t>
            </w:r>
          </w:p>
          <w:p w14:paraId="27EF54E2" w14:textId="298FC7F5" w:rsidR="00E33202" w:rsidRPr="004C30EB" w:rsidRDefault="00E33202" w:rsidP="00C44AFD">
            <w:pPr>
              <w:pStyle w:val="TableCourier"/>
              <w:rPr>
                <w:lang w:val="fr-FR"/>
              </w:rPr>
            </w:pPr>
            <w:r w:rsidRPr="0056130E">
              <w:t xml:space="preserve">   </w:t>
            </w:r>
            <w:r w:rsidR="00AB3362">
              <w:rPr>
                <w:lang w:val="fr-FR" w:eastAsia="de-DE"/>
              </w:rPr>
              <w:t>nextCertInChain</w:t>
            </w:r>
            <w:r w:rsidRPr="004C30EB">
              <w:rPr>
                <w:lang w:val="fr-FR"/>
              </w:rPr>
              <w:t xml:space="preserve"> #CERT_EUM_</w:t>
            </w:r>
            <w:r w:rsidR="00AB3362">
              <w:rPr>
                <w:lang w:val="fr-FR"/>
              </w:rPr>
              <w:t>SIG</w:t>
            </w:r>
          </w:p>
          <w:p w14:paraId="23982324" w14:textId="77777777" w:rsidR="00E33202" w:rsidRPr="004C30EB" w:rsidRDefault="00E33202" w:rsidP="00C44AFD">
            <w:pPr>
              <w:pStyle w:val="TableCourier"/>
            </w:pPr>
            <w:r w:rsidRPr="004C30EB">
              <w:t>}</w:t>
            </w:r>
          </w:p>
        </w:tc>
      </w:tr>
      <w:tr w:rsidR="00E33202" w:rsidRPr="004C30EB" w14:paraId="52486524" w14:textId="77777777" w:rsidTr="00874423">
        <w:trPr>
          <w:trHeight w:val="314"/>
          <w:jc w:val="center"/>
        </w:trPr>
        <w:tc>
          <w:tcPr>
            <w:tcW w:w="4203" w:type="dxa"/>
            <w:shd w:val="clear" w:color="auto" w:fill="auto"/>
            <w:vAlign w:val="center"/>
          </w:tcPr>
          <w:p w14:paraId="0560A04A" w14:textId="77777777" w:rsidR="00E33202" w:rsidRPr="004C30EB" w:rsidRDefault="00E33202" w:rsidP="00C44AFD">
            <w:pPr>
              <w:pStyle w:val="TableContentLeft"/>
            </w:pPr>
            <w:r w:rsidRPr="004C30EB">
              <w:t>PENDING_NOTIF_INST1</w:t>
            </w:r>
          </w:p>
        </w:tc>
        <w:tc>
          <w:tcPr>
            <w:tcW w:w="4803" w:type="dxa"/>
            <w:gridSpan w:val="2"/>
            <w:shd w:val="clear" w:color="auto" w:fill="auto"/>
            <w:vAlign w:val="center"/>
          </w:tcPr>
          <w:p w14:paraId="66F1FC30" w14:textId="77777777" w:rsidR="00E33202" w:rsidRPr="004C30EB" w:rsidRDefault="00E33202" w:rsidP="00C44AFD">
            <w:pPr>
              <w:pStyle w:val="TableCourier"/>
            </w:pPr>
            <w:r w:rsidRPr="004C30EB">
              <w:t>response PendingNotification ::= otherSignedNotification :</w:t>
            </w:r>
          </w:p>
          <w:p w14:paraId="6C64BE50" w14:textId="77777777" w:rsidR="00E33202" w:rsidRPr="004C30EB" w:rsidRDefault="00E33202" w:rsidP="00C44AFD">
            <w:pPr>
              <w:pStyle w:val="TableCourier"/>
            </w:pPr>
            <w:r w:rsidRPr="004C30EB">
              <w:t>{</w:t>
            </w:r>
          </w:p>
          <w:p w14:paraId="6FE5ED15" w14:textId="77777777" w:rsidR="00E33202" w:rsidRPr="004C30EB" w:rsidRDefault="00E33202" w:rsidP="00C44AFD">
            <w:pPr>
              <w:pStyle w:val="TableCourier"/>
            </w:pPr>
            <w:r w:rsidRPr="004C30EB">
              <w:t xml:space="preserve">   tbsOtherNotification {</w:t>
            </w:r>
          </w:p>
          <w:p w14:paraId="62C53FBB" w14:textId="77777777" w:rsidR="00E33202" w:rsidRPr="004C30EB" w:rsidRDefault="00E33202" w:rsidP="00C44AFD">
            <w:pPr>
              <w:pStyle w:val="TableCourier"/>
            </w:pPr>
            <w:r w:rsidRPr="004C30EB">
              <w:t xml:space="preserve">      seqNumber &lt;SEQ_NUMBER&gt;,</w:t>
            </w:r>
          </w:p>
          <w:p w14:paraId="442AC193" w14:textId="77777777" w:rsidR="00E33202" w:rsidRPr="004C30EB" w:rsidRDefault="00E33202" w:rsidP="00C44AFD">
            <w:pPr>
              <w:pStyle w:val="TableCourier"/>
            </w:pPr>
            <w:r w:rsidRPr="004C30EB">
              <w:t xml:space="preserve">      profileManagementOperation</w:t>
            </w:r>
          </w:p>
          <w:p w14:paraId="3750F9AC" w14:textId="77777777" w:rsidR="00E33202" w:rsidRPr="004C30EB" w:rsidRDefault="00E33202" w:rsidP="00C44AFD">
            <w:pPr>
              <w:pStyle w:val="TableCourier"/>
            </w:pPr>
            <w:r w:rsidRPr="004C30EB">
              <w:t xml:space="preserve">      {</w:t>
            </w:r>
          </w:p>
          <w:p w14:paraId="38870A16" w14:textId="77777777" w:rsidR="00E33202" w:rsidRPr="004C30EB" w:rsidRDefault="00E33202" w:rsidP="00C44AFD">
            <w:pPr>
              <w:pStyle w:val="TableCourier"/>
            </w:pPr>
            <w:r w:rsidRPr="004C30EB">
              <w:t xml:space="preserve">         notificationInstall</w:t>
            </w:r>
          </w:p>
          <w:p w14:paraId="2F9AB639" w14:textId="77777777" w:rsidR="00E33202" w:rsidRPr="004C30EB" w:rsidRDefault="00E33202" w:rsidP="00C44AFD">
            <w:pPr>
              <w:pStyle w:val="TableCourier"/>
            </w:pPr>
            <w:r w:rsidRPr="004C30EB">
              <w:t xml:space="preserve">      },</w:t>
            </w:r>
          </w:p>
          <w:p w14:paraId="5D4D8671" w14:textId="77777777" w:rsidR="00E33202" w:rsidRPr="004C30EB" w:rsidRDefault="00E33202" w:rsidP="00C44AFD">
            <w:pPr>
              <w:pStyle w:val="TableCourier"/>
            </w:pPr>
            <w:r w:rsidRPr="004C30EB">
              <w:t xml:space="preserve">      notificationAddress #TEST_DP_ADDRESS1, </w:t>
            </w:r>
          </w:p>
          <w:p w14:paraId="022B7FCF" w14:textId="77777777" w:rsidR="00E33202" w:rsidRPr="0056130E" w:rsidRDefault="00E33202" w:rsidP="00C44AFD">
            <w:pPr>
              <w:pStyle w:val="TableCourier"/>
            </w:pPr>
            <w:r w:rsidRPr="004C30EB">
              <w:t xml:space="preserve">      </w:t>
            </w:r>
            <w:r w:rsidRPr="0056130E">
              <w:t>iccid #ICCID_OP_PROF1</w:t>
            </w:r>
          </w:p>
          <w:p w14:paraId="59D2EB1C" w14:textId="77777777" w:rsidR="00E33202" w:rsidRPr="0056130E" w:rsidRDefault="00E33202" w:rsidP="00C44AFD">
            <w:pPr>
              <w:pStyle w:val="TableCourier"/>
            </w:pPr>
            <w:r w:rsidRPr="0056130E">
              <w:t xml:space="preserve">   },</w:t>
            </w:r>
          </w:p>
          <w:p w14:paraId="0B9272E2" w14:textId="77777777" w:rsidR="00E33202" w:rsidRPr="0056130E" w:rsidRDefault="00E33202" w:rsidP="00C44AFD">
            <w:pPr>
              <w:pStyle w:val="TableCourier"/>
            </w:pPr>
            <w:r w:rsidRPr="0056130E">
              <w:t xml:space="preserve">   euiccNotificationSignature &lt;TBS_EUICC_NOTIF_SIG&gt;,</w:t>
            </w:r>
          </w:p>
          <w:p w14:paraId="0C4E0D30" w14:textId="0BF6CB23" w:rsidR="00E33202" w:rsidRPr="0056130E" w:rsidRDefault="00E33202" w:rsidP="00C44AFD">
            <w:pPr>
              <w:pStyle w:val="TableCourier"/>
            </w:pPr>
            <w:r w:rsidRPr="0056130E">
              <w:t xml:space="preserve">   euiccCertificate #CERT_EUICC_</w:t>
            </w:r>
            <w:r w:rsidR="001A4233" w:rsidRPr="0056130E">
              <w:t>SIG</w:t>
            </w:r>
            <w:r w:rsidRPr="0056130E">
              <w:t>,</w:t>
            </w:r>
          </w:p>
          <w:p w14:paraId="295CB00C" w14:textId="29C763DA" w:rsidR="00E33202" w:rsidRPr="004C30EB" w:rsidRDefault="00E33202" w:rsidP="00C44AFD">
            <w:pPr>
              <w:pStyle w:val="TableCourier"/>
              <w:rPr>
                <w:lang w:val="fr-FR"/>
              </w:rPr>
            </w:pPr>
            <w:r w:rsidRPr="0056130E">
              <w:t xml:space="preserve">   </w:t>
            </w:r>
            <w:r w:rsidR="001A4233">
              <w:rPr>
                <w:lang w:val="fr-FR" w:eastAsia="de-DE"/>
              </w:rPr>
              <w:t>nextCertInChain</w:t>
            </w:r>
            <w:r w:rsidRPr="004C30EB">
              <w:rPr>
                <w:lang w:val="fr-FR"/>
              </w:rPr>
              <w:t xml:space="preserve"> #CERT_EUM_</w:t>
            </w:r>
            <w:r w:rsidR="001A4233">
              <w:rPr>
                <w:lang w:val="fr-FR"/>
              </w:rPr>
              <w:t>SIG</w:t>
            </w:r>
          </w:p>
          <w:p w14:paraId="63DA8C62" w14:textId="77777777" w:rsidR="00E33202" w:rsidRPr="004C30EB" w:rsidRDefault="00E33202" w:rsidP="00C44AFD">
            <w:pPr>
              <w:pStyle w:val="TableCourier"/>
              <w:rPr>
                <w:b/>
              </w:rPr>
            </w:pPr>
            <w:r w:rsidRPr="004C30EB">
              <w:t>}</w:t>
            </w:r>
          </w:p>
        </w:tc>
      </w:tr>
      <w:tr w:rsidR="00E33202" w:rsidRPr="004C30EB" w14:paraId="1D7CA95B" w14:textId="77777777" w:rsidTr="00874423">
        <w:trPr>
          <w:trHeight w:val="314"/>
          <w:jc w:val="center"/>
        </w:trPr>
        <w:tc>
          <w:tcPr>
            <w:tcW w:w="4203" w:type="dxa"/>
            <w:shd w:val="clear" w:color="auto" w:fill="auto"/>
            <w:vAlign w:val="center"/>
          </w:tcPr>
          <w:p w14:paraId="246DEC12" w14:textId="77777777" w:rsidR="00E33202" w:rsidRPr="004C30EB" w:rsidRDefault="00E33202" w:rsidP="00C44AFD">
            <w:pPr>
              <w:pStyle w:val="TableContentLeft"/>
            </w:pPr>
            <w:r w:rsidRPr="004C30EB">
              <w:lastRenderedPageBreak/>
              <w:t>R_AUTH_SERVER_DS_MATCH_ID_DEV_INFO</w:t>
            </w:r>
          </w:p>
        </w:tc>
        <w:tc>
          <w:tcPr>
            <w:tcW w:w="4803" w:type="dxa"/>
            <w:gridSpan w:val="2"/>
            <w:shd w:val="clear" w:color="auto" w:fill="auto"/>
            <w:vAlign w:val="center"/>
          </w:tcPr>
          <w:p w14:paraId="28064250" w14:textId="77777777" w:rsidR="00E33202" w:rsidRPr="004C30EB" w:rsidRDefault="00E33202" w:rsidP="00C44AFD">
            <w:pPr>
              <w:pStyle w:val="TableCourier"/>
              <w:rPr>
                <w:b/>
              </w:rPr>
            </w:pPr>
            <w:r w:rsidRPr="004C30EB">
              <w:t xml:space="preserve">resp AuthenticateServerResponse ::authenticateResponseOk </w:t>
            </w:r>
            <w:r>
              <w:t xml:space="preserve">: </w:t>
            </w:r>
            <w:r w:rsidRPr="004C30EB">
              <w:t>{</w:t>
            </w:r>
          </w:p>
          <w:p w14:paraId="132AAD63" w14:textId="77777777" w:rsidR="00E33202" w:rsidRPr="004C30EB" w:rsidRDefault="00E33202" w:rsidP="00C44AFD">
            <w:pPr>
              <w:pStyle w:val="TableCourier"/>
              <w:rPr>
                <w:b/>
              </w:rPr>
            </w:pPr>
            <w:r w:rsidRPr="004C30EB">
              <w:t xml:space="preserve">  euiccSigned1 {</w:t>
            </w:r>
          </w:p>
          <w:p w14:paraId="674A7CE3" w14:textId="77777777" w:rsidR="00E33202" w:rsidRPr="004C30EB" w:rsidRDefault="00E33202" w:rsidP="00C44AFD">
            <w:pPr>
              <w:pStyle w:val="TableCourier"/>
              <w:rPr>
                <w:b/>
              </w:rPr>
            </w:pPr>
            <w:r w:rsidRPr="004C30EB">
              <w:t xml:space="preserve">    transactionId &lt;S_TRANSACTION_ID&gt;, </w:t>
            </w:r>
          </w:p>
          <w:p w14:paraId="2FA60D12" w14:textId="77777777" w:rsidR="00E33202" w:rsidRPr="004C30EB" w:rsidRDefault="00E33202" w:rsidP="00C44AFD">
            <w:pPr>
              <w:pStyle w:val="TableCourier"/>
              <w:rPr>
                <w:b/>
              </w:rPr>
            </w:pPr>
            <w:r w:rsidRPr="004C30EB">
              <w:t xml:space="preserve">    serverAddress #TEST_ROOT_DS_ADDRESS,</w:t>
            </w:r>
          </w:p>
          <w:p w14:paraId="10504801" w14:textId="77777777" w:rsidR="00E33202" w:rsidRPr="004C30EB" w:rsidRDefault="00E33202" w:rsidP="00C44AFD">
            <w:pPr>
              <w:pStyle w:val="TableCourier"/>
              <w:rPr>
                <w:b/>
              </w:rPr>
            </w:pPr>
            <w:r w:rsidRPr="004C30EB">
              <w:t xml:space="preserve">    serverChallenge &lt;S_SMDS_CHALLENGE&gt;,</w:t>
            </w:r>
          </w:p>
          <w:p w14:paraId="72E70762" w14:textId="183616C2" w:rsidR="00E33202" w:rsidRPr="004C30EB" w:rsidRDefault="00E33202" w:rsidP="00C44AFD">
            <w:pPr>
              <w:pStyle w:val="TableCourier"/>
              <w:rPr>
                <w:b/>
              </w:rPr>
            </w:pPr>
            <w:r w:rsidRPr="004C30EB">
              <w:t xml:space="preserve">    euiccInfo2 </w:t>
            </w:r>
            <w:r w:rsidR="00DB3282">
              <w:t>&lt;</w:t>
            </w:r>
            <w:r w:rsidRPr="004C30EB">
              <w:t>R_EUICC_INFO2</w:t>
            </w:r>
            <w:r w:rsidR="002D1783">
              <w:t>&gt;</w:t>
            </w:r>
            <w:r w:rsidRPr="004C30EB">
              <w:t>,</w:t>
            </w:r>
          </w:p>
          <w:p w14:paraId="24131D36" w14:textId="77777777" w:rsidR="00E33202" w:rsidRPr="004C30EB" w:rsidRDefault="00E33202" w:rsidP="00C44AFD">
            <w:pPr>
              <w:pStyle w:val="TableCourier"/>
              <w:rPr>
                <w:b/>
              </w:rPr>
            </w:pPr>
            <w:r w:rsidRPr="004C30EB">
              <w:t xml:space="preserve">    ctxParams1 #CTX_PARAMS1_MATCH_ID_DEV_INFO</w:t>
            </w:r>
          </w:p>
          <w:p w14:paraId="0C545598" w14:textId="77777777" w:rsidR="00E33202" w:rsidRPr="004C30EB" w:rsidRDefault="00E33202" w:rsidP="00C44AFD">
            <w:pPr>
              <w:pStyle w:val="TableCourier"/>
              <w:rPr>
                <w:b/>
                <w:lang w:val="fr-FR"/>
              </w:rPr>
            </w:pPr>
            <w:r w:rsidRPr="004C30EB">
              <w:t xml:space="preserve">  </w:t>
            </w:r>
            <w:r w:rsidRPr="004C30EB">
              <w:rPr>
                <w:lang w:val="fr-FR"/>
              </w:rPr>
              <w:t>},</w:t>
            </w:r>
          </w:p>
          <w:p w14:paraId="1A646BCF" w14:textId="77777777" w:rsidR="00E33202" w:rsidRPr="004C30EB" w:rsidRDefault="00E33202" w:rsidP="00C44AFD">
            <w:pPr>
              <w:pStyle w:val="TableCourier"/>
              <w:rPr>
                <w:b/>
                <w:lang w:val="fr-FR"/>
              </w:rPr>
            </w:pPr>
            <w:r w:rsidRPr="004C30EB">
              <w:rPr>
                <w:lang w:val="fr-FR"/>
              </w:rPr>
              <w:t xml:space="preserve">  euiccSignature1 &lt;EUICC_SIGNATURE1&gt;,</w:t>
            </w:r>
          </w:p>
          <w:p w14:paraId="19889189" w14:textId="6E13D3D6" w:rsidR="00E33202" w:rsidRPr="004C30EB" w:rsidRDefault="00E33202" w:rsidP="00C44AFD">
            <w:pPr>
              <w:pStyle w:val="TableCourier"/>
              <w:rPr>
                <w:b/>
                <w:lang w:val="fr-FR"/>
              </w:rPr>
            </w:pPr>
            <w:r w:rsidRPr="004C30EB">
              <w:rPr>
                <w:lang w:val="fr-FR"/>
              </w:rPr>
              <w:t xml:space="preserve">  euiccCertificate #CERT_EUICC_</w:t>
            </w:r>
            <w:r w:rsidR="00ED15E2">
              <w:rPr>
                <w:lang w:val="fr-FR"/>
              </w:rPr>
              <w:t>SIG</w:t>
            </w:r>
            <w:r w:rsidRPr="004C30EB">
              <w:rPr>
                <w:lang w:val="fr-FR"/>
              </w:rPr>
              <w:t xml:space="preserve">, </w:t>
            </w:r>
          </w:p>
          <w:p w14:paraId="2743E420" w14:textId="24603C6D" w:rsidR="00E33202" w:rsidRPr="004C30EB" w:rsidRDefault="00E33202" w:rsidP="00C44AFD">
            <w:pPr>
              <w:pStyle w:val="TableCourier"/>
              <w:rPr>
                <w:b/>
              </w:rPr>
            </w:pPr>
            <w:r w:rsidRPr="004C30EB">
              <w:rPr>
                <w:lang w:val="fr-FR"/>
              </w:rPr>
              <w:t xml:space="preserve">  </w:t>
            </w:r>
            <w:r w:rsidR="00FA095B">
              <w:t>nextCertInChain</w:t>
            </w:r>
            <w:r w:rsidR="00FA095B" w:rsidRPr="004C30EB" w:rsidDel="00FA095B">
              <w:t xml:space="preserve"> </w:t>
            </w:r>
            <w:r w:rsidRPr="004C30EB">
              <w:t>#CERT_EUM_</w:t>
            </w:r>
            <w:r w:rsidR="003617CC">
              <w:t>SIG</w:t>
            </w:r>
          </w:p>
          <w:p w14:paraId="729371AB" w14:textId="77777777" w:rsidR="00E33202" w:rsidRPr="004C30EB" w:rsidRDefault="00E33202" w:rsidP="00C44AFD">
            <w:pPr>
              <w:pStyle w:val="TableCourier"/>
            </w:pPr>
            <w:r w:rsidRPr="004C30EB">
              <w:t>}</w:t>
            </w:r>
          </w:p>
        </w:tc>
      </w:tr>
      <w:tr w:rsidR="00E33202" w:rsidRPr="004C30EB" w14:paraId="0E7DF30C" w14:textId="77777777" w:rsidTr="00874423">
        <w:trPr>
          <w:trHeight w:val="314"/>
          <w:jc w:val="center"/>
        </w:trPr>
        <w:tc>
          <w:tcPr>
            <w:tcW w:w="4203" w:type="dxa"/>
            <w:shd w:val="clear" w:color="auto" w:fill="auto"/>
            <w:vAlign w:val="center"/>
          </w:tcPr>
          <w:p w14:paraId="5279C1D4" w14:textId="77777777" w:rsidR="00E33202" w:rsidRPr="004C30EB" w:rsidRDefault="00E33202" w:rsidP="00C44AFD">
            <w:pPr>
              <w:pStyle w:val="TableContentLeft"/>
            </w:pPr>
            <w:r w:rsidRPr="004C30EB">
              <w:t>R_AUTH_SERVER_DS_MATCH_ID_DEV_INFO</w:t>
            </w:r>
            <w:r>
              <w:t>_1</w:t>
            </w:r>
          </w:p>
        </w:tc>
        <w:tc>
          <w:tcPr>
            <w:tcW w:w="4803" w:type="dxa"/>
            <w:gridSpan w:val="2"/>
            <w:shd w:val="clear" w:color="auto" w:fill="auto"/>
            <w:vAlign w:val="center"/>
          </w:tcPr>
          <w:p w14:paraId="240DBD94" w14:textId="77777777" w:rsidR="00E33202" w:rsidRPr="004C30EB" w:rsidRDefault="00E33202" w:rsidP="00C44AFD">
            <w:pPr>
              <w:pStyle w:val="TableCourier"/>
              <w:rPr>
                <w:b/>
              </w:rPr>
            </w:pPr>
            <w:r w:rsidRPr="004C30EB">
              <w:t>resp AuthenticateServerResponse ::</w:t>
            </w:r>
            <w:r>
              <w:t xml:space="preserve">= </w:t>
            </w:r>
            <w:r w:rsidRPr="004C30EB">
              <w:t xml:space="preserve">authenticateResponseOk </w:t>
            </w:r>
            <w:r>
              <w:t xml:space="preserve">: </w:t>
            </w:r>
            <w:r w:rsidRPr="004C30EB">
              <w:t>{</w:t>
            </w:r>
          </w:p>
          <w:p w14:paraId="3E2EAF42" w14:textId="77777777" w:rsidR="00E33202" w:rsidRPr="004C30EB" w:rsidRDefault="00E33202" w:rsidP="00C44AFD">
            <w:pPr>
              <w:pStyle w:val="TableCourier"/>
              <w:rPr>
                <w:b/>
              </w:rPr>
            </w:pPr>
            <w:r w:rsidRPr="004C30EB">
              <w:t xml:space="preserve">  euiccSigned1 {</w:t>
            </w:r>
          </w:p>
          <w:p w14:paraId="20063E50" w14:textId="77777777" w:rsidR="00E33202" w:rsidRPr="004C30EB" w:rsidRDefault="00E33202" w:rsidP="00C44AFD">
            <w:pPr>
              <w:pStyle w:val="TableCourier"/>
              <w:rPr>
                <w:b/>
              </w:rPr>
            </w:pPr>
            <w:r w:rsidRPr="004C30EB">
              <w:t xml:space="preserve">    transactionId &lt;S_TRANSACTION_ID&gt;, </w:t>
            </w:r>
          </w:p>
          <w:p w14:paraId="2A91338B" w14:textId="77777777" w:rsidR="00E33202" w:rsidRPr="004C30EB" w:rsidRDefault="00E33202" w:rsidP="00C44AFD">
            <w:pPr>
              <w:pStyle w:val="TableCourier"/>
              <w:rPr>
                <w:b/>
              </w:rPr>
            </w:pPr>
            <w:r>
              <w:t xml:space="preserve">    serverAddress #TEST</w:t>
            </w:r>
            <w:r w:rsidRPr="004C30EB">
              <w:t>_DS_ADDRESS</w:t>
            </w:r>
            <w:r>
              <w:t>1</w:t>
            </w:r>
            <w:r w:rsidRPr="004C30EB">
              <w:t>,</w:t>
            </w:r>
          </w:p>
          <w:p w14:paraId="1F7322FB" w14:textId="77777777" w:rsidR="00E33202" w:rsidRPr="004C30EB" w:rsidRDefault="00E33202" w:rsidP="00C44AFD">
            <w:pPr>
              <w:pStyle w:val="TableCourier"/>
              <w:rPr>
                <w:b/>
              </w:rPr>
            </w:pPr>
            <w:r w:rsidRPr="004C30EB">
              <w:t xml:space="preserve">    serverChallenge &lt;S_SMDS_CHALLENGE&gt;,</w:t>
            </w:r>
          </w:p>
          <w:p w14:paraId="1F11B59A" w14:textId="248DA2E9" w:rsidR="00E33202" w:rsidRPr="004C30EB" w:rsidRDefault="00E33202" w:rsidP="00C44AFD">
            <w:pPr>
              <w:pStyle w:val="TableCourier"/>
              <w:rPr>
                <w:b/>
              </w:rPr>
            </w:pPr>
            <w:r w:rsidRPr="004C30EB">
              <w:t xml:space="preserve">    euiccInfo2 </w:t>
            </w:r>
            <w:r w:rsidR="00E340B4">
              <w:t>&lt;</w:t>
            </w:r>
            <w:r w:rsidRPr="004C30EB">
              <w:t>R_EUICC_INFO2</w:t>
            </w:r>
            <w:r w:rsidR="00E340B4">
              <w:t>&gt;</w:t>
            </w:r>
            <w:r w:rsidRPr="004C30EB">
              <w:t>,</w:t>
            </w:r>
          </w:p>
          <w:p w14:paraId="05709430" w14:textId="77777777" w:rsidR="00E33202" w:rsidRPr="004C30EB" w:rsidRDefault="00E33202" w:rsidP="00C44AFD">
            <w:pPr>
              <w:pStyle w:val="TableCourier"/>
              <w:rPr>
                <w:b/>
              </w:rPr>
            </w:pPr>
            <w:r w:rsidRPr="004C30EB">
              <w:t xml:space="preserve">    ctxParams1 #CTX_PARAMS1_MATCH_ID_DEV_INFO</w:t>
            </w:r>
          </w:p>
          <w:p w14:paraId="4AF1B49A" w14:textId="77777777" w:rsidR="00E33202" w:rsidRPr="004C30EB" w:rsidRDefault="00E33202" w:rsidP="00C44AFD">
            <w:pPr>
              <w:pStyle w:val="TableCourier"/>
              <w:rPr>
                <w:b/>
                <w:lang w:val="fr-FR"/>
              </w:rPr>
            </w:pPr>
            <w:r w:rsidRPr="004C30EB">
              <w:t xml:space="preserve">  </w:t>
            </w:r>
            <w:r w:rsidRPr="004C30EB">
              <w:rPr>
                <w:lang w:val="fr-FR"/>
              </w:rPr>
              <w:t>},</w:t>
            </w:r>
          </w:p>
          <w:p w14:paraId="35AA5681" w14:textId="77777777" w:rsidR="00E33202" w:rsidRPr="004C30EB" w:rsidRDefault="00E33202" w:rsidP="00C44AFD">
            <w:pPr>
              <w:pStyle w:val="TableCourier"/>
              <w:rPr>
                <w:b/>
                <w:lang w:val="fr-FR"/>
              </w:rPr>
            </w:pPr>
            <w:r w:rsidRPr="004C30EB">
              <w:rPr>
                <w:lang w:val="fr-FR"/>
              </w:rPr>
              <w:t xml:space="preserve">  euiccSignature1 &lt;EUICC_SIGNATURE1&gt;,</w:t>
            </w:r>
          </w:p>
          <w:p w14:paraId="62C5758B" w14:textId="68AF9677" w:rsidR="00E33202" w:rsidRPr="004C30EB" w:rsidRDefault="00E33202" w:rsidP="00C44AFD">
            <w:pPr>
              <w:pStyle w:val="TableCourier"/>
              <w:rPr>
                <w:b/>
                <w:lang w:val="fr-FR"/>
              </w:rPr>
            </w:pPr>
            <w:r w:rsidRPr="004C30EB">
              <w:rPr>
                <w:lang w:val="fr-FR"/>
              </w:rPr>
              <w:t xml:space="preserve">  euiccCertificate #CERT_EUICC_</w:t>
            </w:r>
            <w:r w:rsidR="006617B5">
              <w:rPr>
                <w:lang w:val="fr-FR"/>
              </w:rPr>
              <w:t>SIG</w:t>
            </w:r>
            <w:r w:rsidRPr="004C30EB">
              <w:rPr>
                <w:lang w:val="fr-FR"/>
              </w:rPr>
              <w:t xml:space="preserve">, </w:t>
            </w:r>
          </w:p>
          <w:p w14:paraId="4C3B37CD" w14:textId="42CF45EF" w:rsidR="00E33202" w:rsidRPr="004C30EB" w:rsidRDefault="00E33202" w:rsidP="00C44AFD">
            <w:pPr>
              <w:pStyle w:val="TableCourier"/>
              <w:rPr>
                <w:b/>
              </w:rPr>
            </w:pPr>
            <w:r w:rsidRPr="004C30EB">
              <w:rPr>
                <w:lang w:val="fr-FR"/>
              </w:rPr>
              <w:t xml:space="preserve">  </w:t>
            </w:r>
            <w:r w:rsidR="006617B5">
              <w:t>nextCertInChain</w:t>
            </w:r>
            <w:r w:rsidR="006617B5" w:rsidRPr="004C30EB" w:rsidDel="006617B5">
              <w:t xml:space="preserve"> </w:t>
            </w:r>
            <w:r w:rsidRPr="004C30EB">
              <w:t>#CERT_EUM_</w:t>
            </w:r>
            <w:r w:rsidR="006617B5">
              <w:t>SIG</w:t>
            </w:r>
          </w:p>
          <w:p w14:paraId="16D8994E" w14:textId="77777777" w:rsidR="00E33202" w:rsidRPr="004C30EB" w:rsidRDefault="00E33202" w:rsidP="00C44AFD">
            <w:pPr>
              <w:pStyle w:val="TableCourier"/>
            </w:pPr>
            <w:r w:rsidRPr="004C30EB">
              <w:t>}</w:t>
            </w:r>
          </w:p>
        </w:tc>
      </w:tr>
      <w:tr w:rsidR="00E33202" w:rsidRPr="004C30EB" w14:paraId="11E4C81E" w14:textId="77777777" w:rsidTr="00874423">
        <w:trPr>
          <w:trHeight w:val="314"/>
          <w:jc w:val="center"/>
        </w:trPr>
        <w:tc>
          <w:tcPr>
            <w:tcW w:w="4203" w:type="dxa"/>
            <w:shd w:val="clear" w:color="auto" w:fill="auto"/>
            <w:vAlign w:val="center"/>
          </w:tcPr>
          <w:p w14:paraId="10E1BF32" w14:textId="77777777" w:rsidR="00E33202" w:rsidRPr="004C30EB" w:rsidRDefault="00E33202" w:rsidP="00C44AFD">
            <w:pPr>
              <w:pStyle w:val="TableContentLeft"/>
            </w:pPr>
            <w:r w:rsidRPr="004C30EB">
              <w:t>R_AUTH_SERVER_MATCH_ID_DEV_INFO</w:t>
            </w:r>
          </w:p>
        </w:tc>
        <w:tc>
          <w:tcPr>
            <w:tcW w:w="4803" w:type="dxa"/>
            <w:gridSpan w:val="2"/>
            <w:shd w:val="clear" w:color="auto" w:fill="auto"/>
            <w:vAlign w:val="center"/>
          </w:tcPr>
          <w:p w14:paraId="3F709E9B" w14:textId="77777777" w:rsidR="00E33202" w:rsidRPr="004C30EB" w:rsidRDefault="00E33202" w:rsidP="00C44AFD">
            <w:pPr>
              <w:pStyle w:val="TableCourier"/>
            </w:pPr>
            <w:r w:rsidRPr="004C30EB">
              <w:t>resp AuthenticateServerResponse ::=</w:t>
            </w:r>
            <w:r>
              <w:t xml:space="preserve"> </w:t>
            </w:r>
            <w:r w:rsidRPr="004C30EB">
              <w:t>authenticateResponseOk {</w:t>
            </w:r>
          </w:p>
          <w:p w14:paraId="5E81780C" w14:textId="77777777" w:rsidR="00E33202" w:rsidRPr="004C30EB" w:rsidRDefault="00E33202" w:rsidP="00C44AFD">
            <w:pPr>
              <w:pStyle w:val="TableCourier"/>
            </w:pPr>
            <w:r w:rsidRPr="004C30EB">
              <w:t xml:space="preserve">  euiccSigned1 {</w:t>
            </w:r>
          </w:p>
          <w:p w14:paraId="27E75919" w14:textId="77777777" w:rsidR="00E33202" w:rsidRPr="004C30EB" w:rsidRDefault="00E33202" w:rsidP="00C44AFD">
            <w:pPr>
              <w:pStyle w:val="TableCourier"/>
            </w:pPr>
            <w:r w:rsidRPr="004C30EB">
              <w:t xml:space="preserve">    transactionId &lt;S_TRANSACTION_ID&gt;, </w:t>
            </w:r>
          </w:p>
          <w:p w14:paraId="7151EDC5" w14:textId="77777777" w:rsidR="00E33202" w:rsidRPr="004C30EB" w:rsidRDefault="00E33202" w:rsidP="00C44AFD">
            <w:pPr>
              <w:pStyle w:val="TableCourier"/>
            </w:pPr>
            <w:r w:rsidRPr="004C30EB">
              <w:t xml:space="preserve">    serverAddress #TEST_DP_ADDRESS1,</w:t>
            </w:r>
          </w:p>
          <w:p w14:paraId="6F1B88AA" w14:textId="77777777" w:rsidR="00E33202" w:rsidRPr="004C30EB" w:rsidRDefault="00E33202" w:rsidP="00C44AFD">
            <w:pPr>
              <w:pStyle w:val="TableCourier"/>
            </w:pPr>
            <w:r w:rsidRPr="004C30EB">
              <w:t xml:space="preserve">    serverChallenge &lt;S_SMDP_CHALLENGE&gt;,</w:t>
            </w:r>
          </w:p>
          <w:p w14:paraId="0E56C365" w14:textId="28BE9174" w:rsidR="00E33202" w:rsidRPr="004C30EB" w:rsidRDefault="00E33202" w:rsidP="00C44AFD">
            <w:pPr>
              <w:pStyle w:val="TableCourier"/>
            </w:pPr>
            <w:r w:rsidRPr="004C30EB">
              <w:t xml:space="preserve">    euiccInfo2 </w:t>
            </w:r>
            <w:r w:rsidR="004249F7">
              <w:t>&lt;</w:t>
            </w:r>
            <w:r w:rsidRPr="004C30EB">
              <w:t>R_EUICC_INFO2</w:t>
            </w:r>
            <w:r w:rsidR="004249F7">
              <w:t>&gt;</w:t>
            </w:r>
            <w:r w:rsidRPr="004C30EB">
              <w:t>,</w:t>
            </w:r>
          </w:p>
          <w:p w14:paraId="3192A0E1" w14:textId="77777777" w:rsidR="00E33202" w:rsidRPr="004C30EB" w:rsidRDefault="00E33202" w:rsidP="00C44AFD">
            <w:pPr>
              <w:pStyle w:val="TableCourier"/>
            </w:pPr>
            <w:r w:rsidRPr="004C30EB">
              <w:t xml:space="preserve">    ctxParams1 #CTX_PARAMS1_MATCH_ID_DEV_INFO</w:t>
            </w:r>
          </w:p>
          <w:p w14:paraId="6132B180" w14:textId="77777777" w:rsidR="00E33202" w:rsidRPr="004C30EB" w:rsidRDefault="00E33202" w:rsidP="00C44AFD">
            <w:pPr>
              <w:pStyle w:val="TableCourier"/>
              <w:rPr>
                <w:lang w:val="fr-FR"/>
              </w:rPr>
            </w:pPr>
            <w:r w:rsidRPr="004C30EB">
              <w:t xml:space="preserve">  </w:t>
            </w:r>
            <w:r w:rsidRPr="004C30EB">
              <w:rPr>
                <w:lang w:val="fr-FR"/>
              </w:rPr>
              <w:t>},</w:t>
            </w:r>
          </w:p>
          <w:p w14:paraId="70D06C90" w14:textId="77777777" w:rsidR="00E33202" w:rsidRPr="004C30EB" w:rsidRDefault="00E33202" w:rsidP="00C44AFD">
            <w:pPr>
              <w:pStyle w:val="TableCourier"/>
              <w:rPr>
                <w:lang w:val="fr-FR"/>
              </w:rPr>
            </w:pPr>
            <w:r w:rsidRPr="004C30EB">
              <w:rPr>
                <w:lang w:val="fr-FR"/>
              </w:rPr>
              <w:t xml:space="preserve">  euiccSignature1 &lt;EUICC_SIGNATURE1&gt;,</w:t>
            </w:r>
          </w:p>
          <w:p w14:paraId="06E1D431" w14:textId="31DEC6D0" w:rsidR="00E33202" w:rsidRPr="004C30EB" w:rsidRDefault="00E33202" w:rsidP="00C44AFD">
            <w:pPr>
              <w:pStyle w:val="TableCourier"/>
              <w:rPr>
                <w:lang w:val="fr-FR"/>
              </w:rPr>
            </w:pPr>
            <w:r w:rsidRPr="004C30EB">
              <w:rPr>
                <w:lang w:val="fr-FR"/>
              </w:rPr>
              <w:t xml:space="preserve">  euiccCertificate #CERT_EUICC_</w:t>
            </w:r>
            <w:r w:rsidR="00B749FE">
              <w:rPr>
                <w:lang w:val="fr-FR"/>
              </w:rPr>
              <w:t>SIG</w:t>
            </w:r>
            <w:r w:rsidRPr="004C30EB">
              <w:rPr>
                <w:lang w:val="fr-FR"/>
              </w:rPr>
              <w:t xml:space="preserve">, </w:t>
            </w:r>
          </w:p>
          <w:p w14:paraId="2096034A" w14:textId="5CB32ACE" w:rsidR="00E33202" w:rsidRPr="004C30EB" w:rsidRDefault="00E33202" w:rsidP="00C44AFD">
            <w:pPr>
              <w:pStyle w:val="TableCourier"/>
            </w:pPr>
            <w:r w:rsidRPr="004C30EB">
              <w:rPr>
                <w:lang w:val="fr-FR"/>
              </w:rPr>
              <w:t xml:space="preserve">  </w:t>
            </w:r>
            <w:r w:rsidR="00B749FE">
              <w:t>nextCertInChain</w:t>
            </w:r>
            <w:r w:rsidR="00B749FE" w:rsidRPr="004C30EB" w:rsidDel="00B749FE">
              <w:t xml:space="preserve"> </w:t>
            </w:r>
            <w:r w:rsidRPr="004C30EB">
              <w:t>#CERT_EUM_</w:t>
            </w:r>
            <w:r w:rsidR="00B749FE">
              <w:t>SIG</w:t>
            </w:r>
          </w:p>
          <w:p w14:paraId="3608FD28" w14:textId="77777777" w:rsidR="00E33202" w:rsidRPr="004C30EB" w:rsidRDefault="00E33202" w:rsidP="00C44AFD">
            <w:pPr>
              <w:pStyle w:val="TableCourier"/>
            </w:pPr>
            <w:r w:rsidRPr="004C30EB">
              <w:t>}</w:t>
            </w:r>
          </w:p>
        </w:tc>
      </w:tr>
      <w:tr w:rsidR="00AA08A4" w:rsidRPr="004C30EB" w14:paraId="699D6AB6" w14:textId="77777777" w:rsidTr="00C44AFD">
        <w:trPr>
          <w:trHeight w:val="314"/>
          <w:jc w:val="center"/>
        </w:trPr>
        <w:tc>
          <w:tcPr>
            <w:tcW w:w="4348" w:type="dxa"/>
            <w:gridSpan w:val="2"/>
            <w:shd w:val="clear" w:color="auto" w:fill="auto"/>
            <w:vAlign w:val="center"/>
          </w:tcPr>
          <w:p w14:paraId="3A908282" w14:textId="2640A9A1" w:rsidR="00AA08A4" w:rsidRPr="004C30EB" w:rsidRDefault="00AA08A4" w:rsidP="00AA08A4">
            <w:pPr>
              <w:pStyle w:val="TableContentLeft"/>
            </w:pPr>
            <w:r w:rsidRPr="004C30EB">
              <w:lastRenderedPageBreak/>
              <w:t>R_AUTH_SERVER_MATCH_ID_DEV_INFO</w:t>
            </w:r>
            <w:r>
              <w:t>_V3</w:t>
            </w:r>
          </w:p>
        </w:tc>
        <w:tc>
          <w:tcPr>
            <w:tcW w:w="4658" w:type="dxa"/>
            <w:shd w:val="clear" w:color="auto" w:fill="auto"/>
            <w:vAlign w:val="center"/>
          </w:tcPr>
          <w:p w14:paraId="19B8499A" w14:textId="77777777" w:rsidR="00AA08A4" w:rsidRPr="0056130E" w:rsidRDefault="00AA08A4" w:rsidP="00AA08A4">
            <w:pPr>
              <w:pStyle w:val="TableCourier"/>
            </w:pPr>
            <w:r w:rsidRPr="0056130E">
              <w:t>resp AuthenticateServerResponse ::= authenticateResponseOk {</w:t>
            </w:r>
          </w:p>
          <w:p w14:paraId="4DEC50B1" w14:textId="77777777" w:rsidR="00AA08A4" w:rsidRPr="0056130E" w:rsidRDefault="00AA08A4" w:rsidP="00AA08A4">
            <w:pPr>
              <w:pStyle w:val="TableCourier"/>
            </w:pPr>
            <w:r w:rsidRPr="0056130E">
              <w:t xml:space="preserve">  euiccSigned1 {</w:t>
            </w:r>
          </w:p>
          <w:p w14:paraId="7DE07588" w14:textId="77777777" w:rsidR="00AA08A4" w:rsidRPr="0056130E" w:rsidRDefault="00AA08A4" w:rsidP="00AA08A4">
            <w:pPr>
              <w:pStyle w:val="TableCourier"/>
            </w:pPr>
            <w:r w:rsidRPr="0056130E">
              <w:t xml:space="preserve">    transactionId &lt;S_TRANSACTION_ID&gt;, </w:t>
            </w:r>
          </w:p>
          <w:p w14:paraId="2709DD71" w14:textId="77777777" w:rsidR="00AA08A4" w:rsidRPr="0056130E" w:rsidRDefault="00AA08A4" w:rsidP="00AA08A4">
            <w:pPr>
              <w:pStyle w:val="TableCourier"/>
            </w:pPr>
            <w:r w:rsidRPr="0056130E">
              <w:t xml:space="preserve">    serverAddress #TEST_DP_ADDRESS1,</w:t>
            </w:r>
          </w:p>
          <w:p w14:paraId="4080F56B" w14:textId="77777777" w:rsidR="00AA08A4" w:rsidRPr="0056130E" w:rsidRDefault="00AA08A4" w:rsidP="00AA08A4">
            <w:pPr>
              <w:pStyle w:val="TableCourier"/>
            </w:pPr>
            <w:r w:rsidRPr="0056130E">
              <w:t xml:space="preserve">    serverChallenge &lt;S_SMDP_CHALLENGE&gt;,</w:t>
            </w:r>
          </w:p>
          <w:p w14:paraId="2E53DAA5" w14:textId="77777777" w:rsidR="00AA08A4" w:rsidRPr="0056130E" w:rsidRDefault="00AA08A4" w:rsidP="00AA08A4">
            <w:pPr>
              <w:pStyle w:val="TableCourier"/>
            </w:pPr>
            <w:r w:rsidRPr="0056130E">
              <w:t xml:space="preserve">    euiccInfo2 &lt;R_EUICC_INFO2&gt;,</w:t>
            </w:r>
          </w:p>
          <w:p w14:paraId="61F7BE70" w14:textId="77777777" w:rsidR="00AA08A4" w:rsidRPr="0056130E" w:rsidRDefault="00AA08A4" w:rsidP="00AA08A4">
            <w:pPr>
              <w:pStyle w:val="TableCourier"/>
            </w:pPr>
            <w:r w:rsidRPr="0056130E">
              <w:t xml:space="preserve">    ctxParams1 #CTX_PARAMS1_MATCH_ID_DEV_INFO_V3</w:t>
            </w:r>
          </w:p>
          <w:p w14:paraId="7851A800" w14:textId="77777777" w:rsidR="00AA08A4" w:rsidRPr="004C30EB" w:rsidRDefault="00AA08A4" w:rsidP="00AA08A4">
            <w:pPr>
              <w:pStyle w:val="TableCourier"/>
              <w:rPr>
                <w:lang w:val="fr-FR"/>
              </w:rPr>
            </w:pPr>
            <w:r w:rsidRPr="0056130E">
              <w:t xml:space="preserve">  </w:t>
            </w:r>
            <w:r w:rsidRPr="004C30EB">
              <w:rPr>
                <w:lang w:val="fr-FR"/>
              </w:rPr>
              <w:t>},</w:t>
            </w:r>
          </w:p>
          <w:p w14:paraId="6FA6F59E" w14:textId="77777777" w:rsidR="00AA08A4" w:rsidRPr="004C30EB" w:rsidRDefault="00AA08A4" w:rsidP="00AA08A4">
            <w:pPr>
              <w:pStyle w:val="TableCourier"/>
              <w:rPr>
                <w:lang w:val="fr-FR"/>
              </w:rPr>
            </w:pPr>
            <w:r w:rsidRPr="004C30EB">
              <w:rPr>
                <w:lang w:val="fr-FR"/>
              </w:rPr>
              <w:t xml:space="preserve">  euiccSignature1 &lt;EUICC_SIGNATURE1&gt;,</w:t>
            </w:r>
          </w:p>
          <w:p w14:paraId="7329A4B5" w14:textId="77777777" w:rsidR="00AA08A4" w:rsidRDefault="00AA08A4" w:rsidP="00AA08A4">
            <w:pPr>
              <w:pStyle w:val="TableCourier"/>
              <w:rPr>
                <w:lang w:val="fr-FR"/>
              </w:rPr>
            </w:pPr>
            <w:r w:rsidRPr="004C30EB">
              <w:rPr>
                <w:lang w:val="fr-FR"/>
              </w:rPr>
              <w:t xml:space="preserve">  euiccCertificate #CERT_EUICC_</w:t>
            </w:r>
            <w:r>
              <w:rPr>
                <w:lang w:val="fr-FR"/>
              </w:rPr>
              <w:t>SIG</w:t>
            </w:r>
            <w:r w:rsidRPr="004C30EB">
              <w:rPr>
                <w:lang w:val="fr-FR"/>
              </w:rPr>
              <w:t>,</w:t>
            </w:r>
          </w:p>
          <w:p w14:paraId="1FA0ACC4" w14:textId="77777777" w:rsidR="00AA08A4" w:rsidRPr="0056130E" w:rsidRDefault="00AA08A4" w:rsidP="00AA08A4">
            <w:pPr>
              <w:pStyle w:val="TableCourier"/>
            </w:pPr>
            <w:r>
              <w:rPr>
                <w:lang w:val="fr-FR"/>
              </w:rPr>
              <w:t xml:space="preserve">  </w:t>
            </w:r>
            <w:r w:rsidRPr="0056130E">
              <w:t>nextCertInChain &lt;EUICC_NEXT_CERT&gt;,</w:t>
            </w:r>
          </w:p>
          <w:p w14:paraId="72109C2A" w14:textId="77777777" w:rsidR="00AA08A4" w:rsidRPr="0056130E" w:rsidRDefault="00AA08A4" w:rsidP="00AA08A4">
            <w:pPr>
              <w:pStyle w:val="TableCourier"/>
            </w:pPr>
            <w:r w:rsidRPr="0056130E">
              <w:t xml:space="preserve">  otherCertsInChain &lt;EUICC_OTHER_CERTS&gt;</w:t>
            </w:r>
          </w:p>
          <w:p w14:paraId="54EB8014" w14:textId="0243E39C" w:rsidR="00AA08A4" w:rsidRPr="004C30EB" w:rsidRDefault="00AA08A4" w:rsidP="00AA08A4">
            <w:pPr>
              <w:pStyle w:val="TableCourier"/>
            </w:pPr>
            <w:r w:rsidRPr="00771723">
              <w:rPr>
                <w:lang w:val="fr-FR"/>
              </w:rPr>
              <w:t>}</w:t>
            </w:r>
          </w:p>
        </w:tc>
      </w:tr>
      <w:tr w:rsidR="00E33202" w:rsidRPr="004C30EB" w14:paraId="2818F972" w14:textId="77777777" w:rsidTr="00874423">
        <w:trPr>
          <w:trHeight w:val="314"/>
          <w:jc w:val="center"/>
        </w:trPr>
        <w:tc>
          <w:tcPr>
            <w:tcW w:w="4203" w:type="dxa"/>
            <w:shd w:val="clear" w:color="auto" w:fill="auto"/>
            <w:vAlign w:val="center"/>
          </w:tcPr>
          <w:p w14:paraId="10DDDF8C" w14:textId="77777777" w:rsidR="00E33202" w:rsidRPr="004C30EB" w:rsidRDefault="00E33202" w:rsidP="00C44AFD">
            <w:pPr>
              <w:pStyle w:val="TableContentLeft"/>
            </w:pPr>
            <w:r w:rsidRPr="004C30EB">
              <w:t>R_GET_BPP_RESP_OP1_PPK</w:t>
            </w:r>
          </w:p>
          <w:p w14:paraId="2AD5BDA0" w14:textId="77777777" w:rsidR="00E33202" w:rsidRPr="004C30EB" w:rsidRDefault="00E33202" w:rsidP="00C44AFD">
            <w:pPr>
              <w:pStyle w:val="TableContentLeft"/>
            </w:pPr>
            <w:r w:rsidRPr="004C30EB">
              <w:t>(Pre-generated PPP for Profiles)</w:t>
            </w:r>
          </w:p>
        </w:tc>
        <w:tc>
          <w:tcPr>
            <w:tcW w:w="4803" w:type="dxa"/>
            <w:gridSpan w:val="2"/>
            <w:shd w:val="clear" w:color="auto" w:fill="auto"/>
            <w:vAlign w:val="center"/>
          </w:tcPr>
          <w:p w14:paraId="64D86CB4"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eastAsia="de-DE"/>
              </w:rPr>
              <w:t>{</w:t>
            </w:r>
          </w:p>
          <w:p w14:paraId="5DCF1D77" w14:textId="4984ACD1"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"header" : {</w:t>
            </w:r>
          </w:p>
          <w:p w14:paraId="6DAA4388" w14:textId="0B8A9BAD"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"functionExecutionStatus" : {</w:t>
            </w:r>
          </w:p>
          <w:p w14:paraId="37EDA86D" w14:textId="6A6F6468"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"status" : "Executed-Success"</w:t>
            </w:r>
          </w:p>
          <w:p w14:paraId="3363265B"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w:t>
            </w:r>
          </w:p>
          <w:p w14:paraId="7DC332D8"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w:t>
            </w:r>
          </w:p>
          <w:p w14:paraId="448274BD" w14:textId="18B22BA0"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"transactionId": &lt;TRANSACTION_ID_GBPP&gt;, </w:t>
            </w:r>
          </w:p>
          <w:p w14:paraId="5BC562A1" w14:textId="6BEA0010"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"boundProfilePackage" : BoundProfilePackage {</w:t>
            </w:r>
          </w:p>
          <w:p w14:paraId="3E65B0E0"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#INIT_SC_PROF1,</w:t>
            </w:r>
          </w:p>
          <w:p w14:paraId="5E3F5AEA"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firstSequenceOf87 {</w:t>
            </w:r>
          </w:p>
          <w:p w14:paraId="3F8F9F2C"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&lt;CONF_ISDP_PROF1_ENC&gt;</w:t>
            </w:r>
          </w:p>
          <w:p w14:paraId="03DA1E80"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w:t>
            </w:r>
          </w:p>
          <w:p w14:paraId="61D0BADD"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sequenceOf88 {</w:t>
            </w:r>
          </w:p>
          <w:p w14:paraId="1F9D8A20"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&lt;SMDP_METADATA_SEG_MAC&gt;</w:t>
            </w:r>
            <w:r w:rsidRPr="004C30EB">
              <w:rPr>
                <w:rFonts w:ascii="Courier New" w:hAnsi="Courier New" w:cs="Courier New"/>
                <w:b w:val="0"/>
                <w:color w:val="auto"/>
                <w:sz w:val="18"/>
                <w:szCs w:val="18"/>
                <w:lang w:val="en-GB"/>
              </w:rPr>
              <w:br/>
              <w:t xml:space="preserve">      …</w:t>
            </w:r>
            <w:r w:rsidRPr="004C30EB">
              <w:rPr>
                <w:rFonts w:ascii="Courier New" w:hAnsi="Courier New" w:cs="Courier New"/>
                <w:b w:val="0"/>
                <w:color w:val="auto"/>
                <w:sz w:val="18"/>
                <w:szCs w:val="18"/>
                <w:lang w:val="en-GB"/>
              </w:rPr>
              <w:br/>
              <w:t xml:space="preserve">      &lt;SMDP_METADATA_SEG_MAC&gt;</w:t>
            </w:r>
          </w:p>
          <w:p w14:paraId="79C8BF4B"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w:t>
            </w:r>
          </w:p>
          <w:p w14:paraId="255FA000"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secondSequenceOf87 {</w:t>
            </w:r>
          </w:p>
          <w:p w14:paraId="6089EE4C"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&lt;REPLACE_S_KEYS_REQ_ENC&gt;</w:t>
            </w:r>
          </w:p>
          <w:p w14:paraId="2687D2B2"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w:t>
            </w:r>
          </w:p>
          <w:p w14:paraId="43AABE85"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sequenceOf86 {</w:t>
            </w:r>
          </w:p>
          <w:p w14:paraId="085BD594"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&lt;PPP_OP_PROF1_SEG_PPK&gt;</w:t>
            </w:r>
            <w:r w:rsidRPr="004C30EB">
              <w:rPr>
                <w:rFonts w:ascii="Courier New" w:hAnsi="Courier New" w:cs="Courier New"/>
                <w:b w:val="0"/>
                <w:color w:val="auto"/>
                <w:sz w:val="18"/>
                <w:szCs w:val="18"/>
                <w:lang w:val="en-GB"/>
              </w:rPr>
              <w:br/>
              <w:t xml:space="preserve">      …</w:t>
            </w:r>
            <w:r w:rsidRPr="004C30EB">
              <w:rPr>
                <w:rFonts w:ascii="Courier New" w:hAnsi="Courier New" w:cs="Courier New"/>
                <w:b w:val="0"/>
                <w:color w:val="auto"/>
                <w:sz w:val="18"/>
                <w:szCs w:val="18"/>
                <w:lang w:val="en-GB"/>
              </w:rPr>
              <w:br/>
              <w:t xml:space="preserve">      &lt;PPP_OP_PROF1_SEG_PPK&gt;</w:t>
            </w:r>
          </w:p>
          <w:p w14:paraId="461D3966"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w:t>
            </w:r>
          </w:p>
          <w:p w14:paraId="6A2FE574"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 xml:space="preserve">  }</w:t>
            </w:r>
          </w:p>
          <w:p w14:paraId="4A828674" w14:textId="77777777" w:rsidR="00E33202" w:rsidRPr="004C30EB" w:rsidRDefault="00E33202" w:rsidP="00C44AFD">
            <w:pPr>
              <w:pStyle w:val="TableHeader"/>
              <w:ind w:right="-6"/>
              <w:rPr>
                <w:rFonts w:ascii="Courier New" w:hAnsi="Courier New" w:cs="Courier New"/>
                <w:b w:val="0"/>
                <w:color w:val="auto"/>
                <w:sz w:val="18"/>
                <w:szCs w:val="18"/>
                <w:lang w:val="en-GB"/>
              </w:rPr>
            </w:pPr>
            <w:r w:rsidRPr="004C30EB">
              <w:rPr>
                <w:rFonts w:ascii="Courier New" w:hAnsi="Courier New" w:cs="Courier New"/>
                <w:b w:val="0"/>
                <w:color w:val="auto"/>
                <w:sz w:val="18"/>
                <w:szCs w:val="18"/>
                <w:lang w:val="en-GB"/>
              </w:rPr>
              <w:t>}</w:t>
            </w:r>
          </w:p>
          <w:p w14:paraId="0C6CFEE3" w14:textId="77777777" w:rsidR="00E33202" w:rsidRPr="004C30EB" w:rsidRDefault="00E33202" w:rsidP="00C44AFD">
            <w:pPr>
              <w:pStyle w:val="TableIndentedText"/>
            </w:pPr>
            <w:r w:rsidRPr="004C30EB">
              <w:t>NOTE 1:</w:t>
            </w:r>
            <w:r>
              <w:tab/>
            </w:r>
            <w:r w:rsidRPr="004C30EB">
              <w:t>boundProfilePackage is enconded as base64 therefore the test tool SHALL decode boundProfilePackage to access the ASN.1.</w:t>
            </w:r>
          </w:p>
          <w:p w14:paraId="4C7B0FC6" w14:textId="33C8CD1E" w:rsidR="00E33202" w:rsidRPr="004C30EB" w:rsidRDefault="00E33202" w:rsidP="00C44AFD">
            <w:pPr>
              <w:pStyle w:val="TableIndentedText"/>
            </w:pPr>
            <w:r w:rsidRPr="004C30EB">
              <w:t>NOTE 2:</w:t>
            </w:r>
            <w:r>
              <w:tab/>
            </w:r>
            <w:r w:rsidRPr="004C30EB">
              <w:t>For sequenceOf88 there will be only one or two '88' TLV segments depending on the size of StoreMetadata.</w:t>
            </w:r>
          </w:p>
        </w:tc>
      </w:tr>
      <w:tr w:rsidR="00E33202" w:rsidRPr="004C30EB" w14:paraId="5B495D4F" w14:textId="77777777" w:rsidTr="00874423">
        <w:trPr>
          <w:trHeight w:val="314"/>
          <w:jc w:val="center"/>
        </w:trPr>
        <w:tc>
          <w:tcPr>
            <w:tcW w:w="4203" w:type="dxa"/>
            <w:shd w:val="clear" w:color="auto" w:fill="auto"/>
            <w:vAlign w:val="center"/>
          </w:tcPr>
          <w:p w14:paraId="61264E13" w14:textId="77777777" w:rsidR="00E33202" w:rsidRPr="004C30EB" w:rsidRDefault="00E33202" w:rsidP="00C44AFD">
            <w:pPr>
              <w:pStyle w:val="TableContentLeft"/>
            </w:pPr>
            <w:r w:rsidRPr="004C30EB">
              <w:lastRenderedPageBreak/>
              <w:t>R_GET_BPP_RESP_OP1_SK</w:t>
            </w:r>
          </w:p>
          <w:p w14:paraId="158E0992" w14:textId="77777777" w:rsidR="00E33202" w:rsidRPr="004C30EB" w:rsidRDefault="00E33202" w:rsidP="00C44AFD">
            <w:pPr>
              <w:pStyle w:val="TableContentLeft"/>
            </w:pPr>
            <w:r w:rsidRPr="004C30EB">
              <w:t>(Dynamically-generated PPP for Profiles)</w:t>
            </w:r>
          </w:p>
        </w:tc>
        <w:tc>
          <w:tcPr>
            <w:tcW w:w="4803" w:type="dxa"/>
            <w:gridSpan w:val="2"/>
            <w:shd w:val="clear" w:color="auto" w:fill="auto"/>
            <w:vAlign w:val="center"/>
          </w:tcPr>
          <w:p w14:paraId="0511D147" w14:textId="77777777" w:rsidR="00E33202" w:rsidRPr="004C30EB" w:rsidRDefault="00E33202" w:rsidP="00C44AFD">
            <w:pPr>
              <w:pStyle w:val="TableCourier"/>
            </w:pPr>
            <w:r w:rsidRPr="004C30EB">
              <w:t>{</w:t>
            </w:r>
          </w:p>
          <w:p w14:paraId="17963CDB" w14:textId="795AF2A7" w:rsidR="00E33202" w:rsidRPr="004C30EB" w:rsidRDefault="00E33202" w:rsidP="00C44AFD">
            <w:pPr>
              <w:pStyle w:val="TableCourier"/>
            </w:pPr>
            <w:r w:rsidRPr="004C30EB">
              <w:t xml:space="preserve">   "header" : {</w:t>
            </w:r>
          </w:p>
          <w:p w14:paraId="79A9498A" w14:textId="152B8CD6" w:rsidR="00E33202" w:rsidRPr="004C30EB" w:rsidRDefault="00E33202" w:rsidP="00C44AFD">
            <w:pPr>
              <w:pStyle w:val="TableCourier"/>
            </w:pPr>
            <w:r w:rsidRPr="004C30EB">
              <w:t xml:space="preserve">      "functionExecutionStatus" : {</w:t>
            </w:r>
          </w:p>
          <w:p w14:paraId="6E7724DF" w14:textId="133FBE07" w:rsidR="00E33202" w:rsidRPr="004C30EB" w:rsidRDefault="00E33202" w:rsidP="00C44AFD">
            <w:pPr>
              <w:pStyle w:val="TableCourier"/>
            </w:pPr>
            <w:r w:rsidRPr="004C30EB">
              <w:t xml:space="preserve">         "status" : "Executed-Success"</w:t>
            </w:r>
          </w:p>
          <w:p w14:paraId="6BCE7505" w14:textId="77777777" w:rsidR="00E33202" w:rsidRPr="004C30EB" w:rsidRDefault="00E33202" w:rsidP="00C44AFD">
            <w:pPr>
              <w:pStyle w:val="TableCourier"/>
            </w:pPr>
            <w:r w:rsidRPr="004C30EB">
              <w:t xml:space="preserve">      }</w:t>
            </w:r>
          </w:p>
          <w:p w14:paraId="6A6C4450" w14:textId="77777777" w:rsidR="00E33202" w:rsidRPr="004C30EB" w:rsidRDefault="00E33202" w:rsidP="00C44AFD">
            <w:pPr>
              <w:pStyle w:val="TableCourier"/>
            </w:pPr>
            <w:r w:rsidRPr="004C30EB">
              <w:t xml:space="preserve">   },</w:t>
            </w:r>
          </w:p>
          <w:p w14:paraId="5685A8DF" w14:textId="6AF5076C" w:rsidR="00E33202" w:rsidRPr="004C30EB" w:rsidRDefault="00E33202" w:rsidP="00C44AFD">
            <w:pPr>
              <w:pStyle w:val="TableCourier"/>
            </w:pPr>
            <w:r w:rsidRPr="004C30EB">
              <w:t xml:space="preserve">  "transactionId": &lt;TRANSACTION_ID_GBPP&gt;, </w:t>
            </w:r>
          </w:p>
          <w:p w14:paraId="60AC5DDC" w14:textId="6243A7B6" w:rsidR="00E33202" w:rsidRPr="004C30EB" w:rsidRDefault="00E33202" w:rsidP="00C44AFD">
            <w:pPr>
              <w:pStyle w:val="TableCourier"/>
            </w:pPr>
            <w:r w:rsidRPr="004C30EB">
              <w:t xml:space="preserve">  "boundProfilePackage" : BoundProfilePackage {</w:t>
            </w:r>
          </w:p>
          <w:p w14:paraId="4F999B82" w14:textId="77777777" w:rsidR="00E33202" w:rsidRPr="004C30EB" w:rsidRDefault="00E33202" w:rsidP="00C44AFD">
            <w:pPr>
              <w:pStyle w:val="TableCourier"/>
            </w:pPr>
            <w:r w:rsidRPr="004C30EB">
              <w:t xml:space="preserve">    #INIT_SC_PROF1,</w:t>
            </w:r>
          </w:p>
          <w:p w14:paraId="52EFBB38" w14:textId="77777777" w:rsidR="00E33202" w:rsidRPr="004C30EB" w:rsidRDefault="00E33202" w:rsidP="00C44AFD">
            <w:pPr>
              <w:pStyle w:val="TableCourier"/>
            </w:pPr>
            <w:r w:rsidRPr="004C30EB">
              <w:t xml:space="preserve">    firstSequenceOf87 {</w:t>
            </w:r>
          </w:p>
          <w:p w14:paraId="51EE29E3" w14:textId="77777777" w:rsidR="00E33202" w:rsidRPr="004C30EB" w:rsidRDefault="00E33202" w:rsidP="00C44AFD">
            <w:pPr>
              <w:pStyle w:val="TableCourier"/>
              <w:rPr>
                <w:lang w:eastAsia="de-DE"/>
              </w:rPr>
            </w:pPr>
            <w:r w:rsidRPr="004C30EB">
              <w:rPr>
                <w:lang w:eastAsia="de-DE"/>
              </w:rPr>
              <w:t xml:space="preserve">      </w:t>
            </w:r>
            <w:r w:rsidRPr="004C30EB">
              <w:t>&lt;CONF_ISDP_PROF1_ENC&gt;</w:t>
            </w:r>
          </w:p>
          <w:p w14:paraId="38C9BB70" w14:textId="77777777" w:rsidR="00E33202" w:rsidRPr="004C30EB" w:rsidRDefault="00E33202" w:rsidP="00C44AFD">
            <w:pPr>
              <w:pStyle w:val="TableCourier"/>
            </w:pPr>
            <w:r w:rsidRPr="004C30EB">
              <w:t xml:space="preserve">    },</w:t>
            </w:r>
          </w:p>
          <w:p w14:paraId="2E288697" w14:textId="77777777" w:rsidR="00E33202" w:rsidRPr="004C30EB" w:rsidRDefault="00E33202" w:rsidP="00C44AFD">
            <w:pPr>
              <w:pStyle w:val="TableCourier"/>
            </w:pPr>
            <w:r w:rsidRPr="004C30EB">
              <w:t xml:space="preserve">    sequenceOf88 {</w:t>
            </w:r>
          </w:p>
          <w:p w14:paraId="63C00C98" w14:textId="77777777" w:rsidR="00E33202" w:rsidRPr="004C30EB" w:rsidRDefault="00E33202" w:rsidP="00C44AFD">
            <w:pPr>
              <w:pStyle w:val="TableCourier"/>
              <w:rPr>
                <w:lang w:eastAsia="de-DE"/>
              </w:rPr>
            </w:pPr>
            <w:r w:rsidRPr="004C30EB">
              <w:rPr>
                <w:lang w:eastAsia="de-DE"/>
              </w:rPr>
              <w:t xml:space="preserve">      </w:t>
            </w:r>
            <w:r w:rsidRPr="004C30EB">
              <w:t>&lt;SMDP_METADATA_SEG_MAC&gt;</w:t>
            </w:r>
            <w:r w:rsidRPr="004C30EB">
              <w:br/>
              <w:t xml:space="preserve">      …</w:t>
            </w:r>
            <w:r w:rsidRPr="004C30EB">
              <w:br/>
              <w:t xml:space="preserve">      &lt;SMDP_METADATA</w:t>
            </w:r>
            <w:r>
              <w:t>_</w:t>
            </w:r>
            <w:r w:rsidRPr="004C30EB">
              <w:t>SEG_MAC&gt;</w:t>
            </w:r>
            <w:r w:rsidRPr="004C30EB" w:rsidDel="007561E1">
              <w:t xml:space="preserve"> </w:t>
            </w:r>
          </w:p>
          <w:p w14:paraId="59B016D5" w14:textId="77777777" w:rsidR="00E33202" w:rsidRPr="004C30EB" w:rsidRDefault="00E33202" w:rsidP="00C44AFD">
            <w:pPr>
              <w:pStyle w:val="TableCourier"/>
            </w:pPr>
            <w:r w:rsidRPr="004C30EB">
              <w:t xml:space="preserve">    },</w:t>
            </w:r>
          </w:p>
          <w:p w14:paraId="5368CDA2" w14:textId="77777777" w:rsidR="00E33202" w:rsidRPr="004C30EB" w:rsidRDefault="00E33202" w:rsidP="00C44AFD">
            <w:pPr>
              <w:pStyle w:val="TableCourier"/>
            </w:pPr>
            <w:r w:rsidRPr="004C30EB">
              <w:t xml:space="preserve">    sequenceOf86 {</w:t>
            </w:r>
          </w:p>
          <w:p w14:paraId="76A59B09" w14:textId="77777777" w:rsidR="00E33202" w:rsidRPr="004C30EB" w:rsidRDefault="00E33202" w:rsidP="00C44AFD">
            <w:pPr>
              <w:pStyle w:val="TableCourier"/>
            </w:pPr>
            <w:r w:rsidRPr="004C30EB">
              <w:t xml:space="preserve">      &lt;PPP_OP_PROF1_SEG_SK&gt;</w:t>
            </w:r>
            <w:r w:rsidRPr="004C30EB">
              <w:br/>
              <w:t xml:space="preserve">      …</w:t>
            </w:r>
            <w:r w:rsidRPr="004C30EB">
              <w:br/>
              <w:t xml:space="preserve">      &lt;PPP_OP_PROF1_SEG_SK&gt;</w:t>
            </w:r>
          </w:p>
          <w:p w14:paraId="4A39AAA5" w14:textId="77777777" w:rsidR="00E33202" w:rsidRPr="004C30EB" w:rsidRDefault="00E33202" w:rsidP="00C44AFD">
            <w:pPr>
              <w:pStyle w:val="TableCourier"/>
            </w:pPr>
            <w:r w:rsidRPr="004C30EB">
              <w:t xml:space="preserve">    }</w:t>
            </w:r>
          </w:p>
          <w:p w14:paraId="215457E1" w14:textId="77777777" w:rsidR="00E33202" w:rsidRPr="004C30EB" w:rsidRDefault="00E33202" w:rsidP="00C44AFD">
            <w:pPr>
              <w:pStyle w:val="TableCourier"/>
            </w:pPr>
            <w:r w:rsidRPr="004C30EB">
              <w:t xml:space="preserve">  }</w:t>
            </w:r>
          </w:p>
          <w:p w14:paraId="3BBC27B5" w14:textId="77777777" w:rsidR="00E33202" w:rsidRPr="004C30EB" w:rsidRDefault="00E33202" w:rsidP="00C44AFD">
            <w:pPr>
              <w:pStyle w:val="TableCourier"/>
            </w:pPr>
            <w:r w:rsidRPr="004C30EB">
              <w:t>}</w:t>
            </w:r>
          </w:p>
          <w:p w14:paraId="3C4C23D8" w14:textId="77777777" w:rsidR="00E33202" w:rsidRPr="004C30EB" w:rsidRDefault="00E33202" w:rsidP="00C44AFD">
            <w:pPr>
              <w:pStyle w:val="TableIndentedText"/>
            </w:pPr>
            <w:r w:rsidRPr="004C30EB">
              <w:t>NOTE 1:</w:t>
            </w:r>
            <w:r>
              <w:tab/>
            </w:r>
            <w:r w:rsidRPr="004C30EB">
              <w:t>boundProfilePackage is enconded as base64 therefore the test tool SHALL decode boundProfilePackage to access the ASN.1.</w:t>
            </w:r>
          </w:p>
          <w:p w14:paraId="5007EE2F" w14:textId="22882AFE" w:rsidR="00E33202" w:rsidRPr="004C30EB" w:rsidRDefault="00E33202" w:rsidP="00C44AFD">
            <w:pPr>
              <w:pStyle w:val="TableIndentedText"/>
            </w:pPr>
            <w:r w:rsidRPr="004C30EB">
              <w:t>NOTE 2:</w:t>
            </w:r>
            <w:r>
              <w:tab/>
            </w:r>
            <w:r w:rsidRPr="004C30EB">
              <w:t xml:space="preserve">For sequenceOf88 there will be only one or two '88' </w:t>
            </w:r>
            <w:r w:rsidRPr="004C30EB">
              <w:rPr>
                <w:rStyle w:val="TableContentLeftChar"/>
              </w:rPr>
              <w:t>TLV segments depending on the size of StoreMetadata.</w:t>
            </w:r>
          </w:p>
        </w:tc>
      </w:tr>
      <w:tr w:rsidR="00E33202" w:rsidRPr="004C30EB" w14:paraId="00DD54A6" w14:textId="77777777" w:rsidTr="00874423">
        <w:trPr>
          <w:trHeight w:val="314"/>
          <w:jc w:val="center"/>
        </w:trPr>
        <w:tc>
          <w:tcPr>
            <w:tcW w:w="4203" w:type="dxa"/>
            <w:shd w:val="clear" w:color="auto" w:fill="auto"/>
            <w:vAlign w:val="center"/>
          </w:tcPr>
          <w:p w14:paraId="288D908B" w14:textId="77777777" w:rsidR="00E33202" w:rsidRPr="004C30EB" w:rsidRDefault="00E33202" w:rsidP="00C44AFD">
            <w:pPr>
              <w:pStyle w:val="TableContentLeft"/>
              <w:rPr>
                <w:highlight w:val="red"/>
              </w:rPr>
            </w:pPr>
            <w:r w:rsidRPr="004C30EB">
              <w:t>R_HTTP_204_OK</w:t>
            </w:r>
          </w:p>
        </w:tc>
        <w:tc>
          <w:tcPr>
            <w:tcW w:w="4803" w:type="dxa"/>
            <w:gridSpan w:val="2"/>
            <w:shd w:val="clear" w:color="auto" w:fill="auto"/>
            <w:vAlign w:val="center"/>
          </w:tcPr>
          <w:p w14:paraId="59EEED1A" w14:textId="77777777" w:rsidR="00E33202" w:rsidRPr="004C30EB" w:rsidRDefault="00E33202" w:rsidP="00C44AFD">
            <w:pPr>
              <w:pStyle w:val="NormalParagraph"/>
              <w:spacing w:after="0"/>
              <w:rPr>
                <w:rFonts w:ascii="Courier New" w:hAnsi="Courier New" w:cs="Courier New"/>
                <w:sz w:val="18"/>
                <w:szCs w:val="18"/>
              </w:rPr>
            </w:pPr>
            <w:r w:rsidRPr="004C30EB">
              <w:rPr>
                <w:rFonts w:ascii="Courier New" w:hAnsi="Courier New" w:cs="Courier New"/>
                <w:sz w:val="18"/>
                <w:szCs w:val="18"/>
              </w:rPr>
              <w:t>HTTP/1.1 204 No Content</w:t>
            </w:r>
          </w:p>
          <w:p w14:paraId="3E0AD8A9" w14:textId="607E040A" w:rsidR="00E33202" w:rsidRPr="00E147FB" w:rsidRDefault="00E33202" w:rsidP="00C44AFD">
            <w:pPr>
              <w:pStyle w:val="TableCourier"/>
              <w:rPr>
                <w:lang w:val="en-US"/>
              </w:rPr>
            </w:pPr>
            <w:r w:rsidRPr="00E147FB">
              <w:rPr>
                <w:lang w:val="en-US"/>
              </w:rPr>
              <w:t>X-Admin-Protocol: gsma/rsp/v</w:t>
            </w:r>
            <w:r w:rsidR="00A55283" w:rsidRPr="00E147FB">
              <w:rPr>
                <w:lang w:val="en-US"/>
              </w:rPr>
              <w:t>&lt;2.1.0&gt;</w:t>
            </w:r>
            <w:r w:rsidRPr="00E147FB">
              <w:rPr>
                <w:lang w:val="en-US"/>
              </w:rPr>
              <w:br/>
            </w:r>
          </w:p>
          <w:p w14:paraId="4126998C" w14:textId="03515C11" w:rsidR="00E33202" w:rsidRPr="004C30EB" w:rsidRDefault="00E33202" w:rsidP="00C44AFD">
            <w:pPr>
              <w:pStyle w:val="TableIndentedText"/>
            </w:pPr>
            <w:r w:rsidRPr="004C30EB">
              <w:t>NOTE:</w:t>
            </w:r>
            <w:r>
              <w:tab/>
              <w:t>I</w:t>
            </w:r>
            <w:r w:rsidRPr="004C30EB">
              <w:t xml:space="preserve">f the HTTP response is being received from the server under test, then the </w:t>
            </w:r>
            <w:r w:rsidRPr="004C30EB">
              <w:rPr>
                <w:lang w:eastAsia="en-US" w:bidi="bn-BD"/>
              </w:rPr>
              <w:t>"</w:t>
            </w:r>
            <w:r w:rsidRPr="008F1B4C">
              <w:rPr>
                <w:rStyle w:val="ASN1CodeChar"/>
              </w:rPr>
              <w:t>Content-type</w:t>
            </w:r>
            <w:r w:rsidRPr="004C30EB">
              <w:rPr>
                <w:lang w:eastAsia="en-US" w:bidi="bn-BD"/>
              </w:rPr>
              <w:t xml:space="preserve">" </w:t>
            </w:r>
            <w:r w:rsidRPr="004C30EB">
              <w:t>header MAY be present.</w:t>
            </w:r>
          </w:p>
        </w:tc>
      </w:tr>
      <w:tr w:rsidR="00874423" w:rsidRPr="004C30EB" w14:paraId="05A56B4E" w14:textId="77777777" w:rsidTr="00874423">
        <w:trPr>
          <w:trHeight w:val="314"/>
          <w:jc w:val="center"/>
        </w:trPr>
        <w:tc>
          <w:tcPr>
            <w:tcW w:w="4203" w:type="dxa"/>
            <w:shd w:val="clear" w:color="auto" w:fill="auto"/>
            <w:vAlign w:val="center"/>
          </w:tcPr>
          <w:p w14:paraId="3BC96E84" w14:textId="767F5CDB" w:rsidR="00874423" w:rsidRPr="004C30EB" w:rsidRDefault="00874423" w:rsidP="00874423">
            <w:pPr>
              <w:pStyle w:val="TableContentLeft"/>
            </w:pPr>
            <w:r w:rsidRPr="004C30EB">
              <w:t>R_PIR_OK</w:t>
            </w:r>
          </w:p>
        </w:tc>
        <w:tc>
          <w:tcPr>
            <w:tcW w:w="4803" w:type="dxa"/>
            <w:gridSpan w:val="2"/>
            <w:shd w:val="clear" w:color="auto" w:fill="auto"/>
            <w:vAlign w:val="center"/>
          </w:tcPr>
          <w:p w14:paraId="0F1A3F1D"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response ProfileInstallationResult ::= { </w:t>
            </w:r>
          </w:p>
          <w:p w14:paraId="7CF3F141"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profileInstallationResultData {</w:t>
            </w:r>
          </w:p>
          <w:p w14:paraId="357B53E2"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transactionId &lt;S_TRANSACTION_ID&gt;, </w:t>
            </w:r>
          </w:p>
          <w:p w14:paraId="574DD5F3"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notificationMetadata {</w:t>
            </w:r>
          </w:p>
          <w:p w14:paraId="6015A4BD"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seqNumber &lt;SEQ_NUMBER&gt;,</w:t>
            </w:r>
          </w:p>
          <w:p w14:paraId="395DE238"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profileManagementOperation {</w:t>
            </w:r>
          </w:p>
          <w:p w14:paraId="61BC45F9"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notificationInstall</w:t>
            </w:r>
          </w:p>
          <w:p w14:paraId="0ED5542D"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 </w:t>
            </w:r>
          </w:p>
          <w:p w14:paraId="290AF959"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notificationAddress #TEST_DP_ADDRESS1, </w:t>
            </w:r>
          </w:p>
          <w:p w14:paraId="250C8B3F"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iccid #ICCID_OP_PROF1</w:t>
            </w:r>
          </w:p>
          <w:p w14:paraId="6D46C767"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w:t>
            </w:r>
          </w:p>
          <w:p w14:paraId="4F5C9A40"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smdpOid #S_SM_DP+_OID, </w:t>
            </w:r>
          </w:p>
          <w:p w14:paraId="2E966F61"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finalResult successResult : {</w:t>
            </w:r>
          </w:p>
          <w:p w14:paraId="5C3BA5D1"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aid &lt;ISD_P_AID&gt;, </w:t>
            </w:r>
          </w:p>
          <w:p w14:paraId="77552B00"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w:t>
            </w:r>
            <w:r w:rsidRPr="00BE219B">
              <w:rPr>
                <w:rFonts w:ascii="Courier New" w:hAnsi="Courier New" w:cs="Courier New"/>
                <w:sz w:val="18"/>
                <w:szCs w:val="18"/>
              </w:rPr>
              <w:t>ppiResponse</w:t>
            </w:r>
            <w:r w:rsidRPr="00E71BD6">
              <w:rPr>
                <w:rFonts w:ascii="Courier New" w:hAnsi="Courier New" w:cs="Courier New"/>
                <w:sz w:val="18"/>
                <w:szCs w:val="18"/>
              </w:rPr>
              <w:t xml:space="preserve"> #SIMA_RESULT_OK</w:t>
            </w:r>
          </w:p>
          <w:p w14:paraId="195F844E"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w:t>
            </w:r>
          </w:p>
          <w:p w14:paraId="00636DFF"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lastRenderedPageBreak/>
              <w:t xml:space="preserve">  },</w:t>
            </w:r>
          </w:p>
          <w:p w14:paraId="017F71F5" w14:textId="77777777" w:rsidR="00874423" w:rsidRPr="00E71BD6"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 xml:space="preserve">  </w:t>
            </w:r>
            <w:r w:rsidRPr="00BE219B">
              <w:rPr>
                <w:rFonts w:ascii="Courier New" w:hAnsi="Courier New" w:cs="Courier New"/>
                <w:sz w:val="18"/>
                <w:szCs w:val="18"/>
              </w:rPr>
              <w:t>euiccSign</w:t>
            </w:r>
            <w:r w:rsidRPr="00E71BD6">
              <w:rPr>
                <w:rFonts w:ascii="Courier New" w:hAnsi="Courier New" w:cs="Courier New"/>
                <w:sz w:val="18"/>
                <w:szCs w:val="18"/>
              </w:rPr>
              <w:t xml:space="preserve"> &lt;EUICC_SIGN_PIR&gt;</w:t>
            </w:r>
          </w:p>
          <w:p w14:paraId="39A18CDA" w14:textId="11437ED4" w:rsidR="00874423" w:rsidRPr="004C30EB" w:rsidRDefault="00874423" w:rsidP="00874423">
            <w:pPr>
              <w:pStyle w:val="NormalParagraph"/>
              <w:spacing w:after="0"/>
              <w:rPr>
                <w:rFonts w:ascii="Courier New" w:hAnsi="Courier New" w:cs="Courier New"/>
                <w:sz w:val="18"/>
                <w:szCs w:val="18"/>
              </w:rPr>
            </w:pPr>
            <w:r w:rsidRPr="00E71BD6">
              <w:rPr>
                <w:rFonts w:ascii="Courier New" w:hAnsi="Courier New" w:cs="Courier New"/>
                <w:sz w:val="18"/>
                <w:szCs w:val="18"/>
              </w:rPr>
              <w:t>}</w:t>
            </w:r>
          </w:p>
        </w:tc>
      </w:tr>
      <w:tr w:rsidR="00874423" w:rsidRPr="004C30EB" w14:paraId="79C30BD9" w14:textId="77777777" w:rsidTr="00874423">
        <w:trPr>
          <w:trHeight w:val="314"/>
          <w:jc w:val="center"/>
        </w:trPr>
        <w:tc>
          <w:tcPr>
            <w:tcW w:w="4203" w:type="dxa"/>
            <w:shd w:val="clear" w:color="auto" w:fill="auto"/>
            <w:vAlign w:val="center"/>
          </w:tcPr>
          <w:p w14:paraId="31C940D2" w14:textId="65653D0E" w:rsidR="00874423" w:rsidRPr="004C30EB" w:rsidRDefault="00874423" w:rsidP="00874423">
            <w:pPr>
              <w:pStyle w:val="TableContentLeft"/>
            </w:pPr>
            <w:r w:rsidRPr="004C30EB">
              <w:lastRenderedPageBreak/>
              <w:t>R_PIR_SECU_INVALID</w:t>
            </w:r>
          </w:p>
        </w:tc>
        <w:tc>
          <w:tcPr>
            <w:tcW w:w="4803" w:type="dxa"/>
            <w:gridSpan w:val="2"/>
            <w:shd w:val="clear" w:color="auto" w:fill="auto"/>
            <w:vAlign w:val="center"/>
          </w:tcPr>
          <w:p w14:paraId="77E41D6C" w14:textId="77777777" w:rsidR="00874423" w:rsidRPr="00497BEF" w:rsidRDefault="00874423" w:rsidP="00874423">
            <w:pPr>
              <w:pStyle w:val="NormalParagraph"/>
              <w:spacing w:after="0"/>
              <w:rPr>
                <w:rFonts w:ascii="Courier New" w:hAnsi="Courier New" w:cs="Courier New"/>
                <w:sz w:val="18"/>
                <w:szCs w:val="18"/>
              </w:rPr>
            </w:pPr>
            <w:r w:rsidRPr="00497BEF">
              <w:rPr>
                <w:rFonts w:ascii="Courier New" w:hAnsi="Courier New" w:cs="Courier New"/>
                <w:sz w:val="18"/>
                <w:szCs w:val="18"/>
              </w:rPr>
              <w:t xml:space="preserve">resp ProfileInstallationResult ::= { </w:t>
            </w:r>
          </w:p>
          <w:p w14:paraId="0549A230" w14:textId="77777777" w:rsidR="00874423" w:rsidRPr="00497BEF" w:rsidRDefault="00874423" w:rsidP="00874423">
            <w:pPr>
              <w:pStyle w:val="NormalParagraph"/>
              <w:spacing w:after="0"/>
              <w:rPr>
                <w:rFonts w:ascii="Courier New" w:hAnsi="Courier New" w:cs="Courier New"/>
                <w:sz w:val="18"/>
                <w:szCs w:val="18"/>
              </w:rPr>
            </w:pPr>
            <w:r w:rsidRPr="00497BEF">
              <w:rPr>
                <w:rFonts w:ascii="Courier New" w:hAnsi="Courier New" w:cs="Courier New"/>
                <w:sz w:val="18"/>
                <w:szCs w:val="18"/>
              </w:rPr>
              <w:t xml:space="preserve">  profileInstallationResultData {</w:t>
            </w:r>
          </w:p>
          <w:p w14:paraId="74DFB8EB" w14:textId="77777777" w:rsidR="00874423" w:rsidRPr="00497BEF" w:rsidRDefault="00874423" w:rsidP="00874423">
            <w:pPr>
              <w:pStyle w:val="NormalParagraph"/>
              <w:spacing w:after="0"/>
              <w:rPr>
                <w:rFonts w:ascii="Courier New" w:hAnsi="Courier New" w:cs="Courier New"/>
                <w:sz w:val="18"/>
                <w:szCs w:val="18"/>
              </w:rPr>
            </w:pPr>
            <w:r w:rsidRPr="00497BEF">
              <w:rPr>
                <w:rFonts w:ascii="Courier New" w:hAnsi="Courier New" w:cs="Courier New"/>
                <w:sz w:val="18"/>
                <w:szCs w:val="18"/>
              </w:rPr>
              <w:t xml:space="preserve">    transactionId &lt;S_TRANSACTION_ID&gt;,</w:t>
            </w:r>
          </w:p>
          <w:p w14:paraId="45C5F307" w14:textId="77777777" w:rsidR="00874423" w:rsidRPr="00497BEF" w:rsidRDefault="00874423" w:rsidP="00874423">
            <w:pPr>
              <w:pStyle w:val="NormalParagraph"/>
              <w:spacing w:after="0"/>
              <w:rPr>
                <w:rFonts w:ascii="Courier New" w:hAnsi="Courier New" w:cs="Courier New"/>
                <w:sz w:val="18"/>
                <w:szCs w:val="18"/>
              </w:rPr>
            </w:pPr>
            <w:r w:rsidRPr="00497BEF">
              <w:rPr>
                <w:rFonts w:ascii="Courier New" w:hAnsi="Courier New" w:cs="Courier New"/>
                <w:sz w:val="18"/>
                <w:szCs w:val="18"/>
              </w:rPr>
              <w:t xml:space="preserve">    …</w:t>
            </w:r>
          </w:p>
          <w:p w14:paraId="56091D7F" w14:textId="77777777" w:rsidR="00874423" w:rsidRPr="00497BEF" w:rsidRDefault="00874423" w:rsidP="00874423">
            <w:pPr>
              <w:pStyle w:val="NormalParagraph"/>
              <w:spacing w:after="0"/>
              <w:rPr>
                <w:rFonts w:ascii="Courier New" w:hAnsi="Courier New" w:cs="Courier New"/>
                <w:sz w:val="18"/>
                <w:szCs w:val="18"/>
              </w:rPr>
            </w:pPr>
            <w:r w:rsidRPr="00497BEF">
              <w:rPr>
                <w:rFonts w:ascii="Courier New" w:hAnsi="Courier New" w:cs="Courier New"/>
                <w:sz w:val="18"/>
                <w:szCs w:val="18"/>
              </w:rPr>
              <w:t xml:space="preserve">    smdpOid #S_SM_DP+_OID, </w:t>
            </w:r>
          </w:p>
          <w:p w14:paraId="36BD75B1" w14:textId="77777777" w:rsidR="00874423" w:rsidRPr="00497BEF" w:rsidRDefault="00874423" w:rsidP="00874423">
            <w:pPr>
              <w:pStyle w:val="NormalParagraph"/>
              <w:spacing w:after="0"/>
              <w:rPr>
                <w:rFonts w:ascii="Courier New" w:hAnsi="Courier New" w:cs="Courier New"/>
                <w:sz w:val="18"/>
                <w:szCs w:val="18"/>
              </w:rPr>
            </w:pPr>
            <w:r w:rsidRPr="00497BEF">
              <w:rPr>
                <w:rFonts w:ascii="Courier New" w:hAnsi="Courier New" w:cs="Courier New"/>
                <w:sz w:val="18"/>
                <w:szCs w:val="18"/>
              </w:rPr>
              <w:t xml:space="preserve">    finalResult errorResult : {</w:t>
            </w:r>
          </w:p>
          <w:p w14:paraId="1D58D800" w14:textId="77777777" w:rsidR="00874423" w:rsidRPr="00497BEF" w:rsidRDefault="00874423" w:rsidP="00874423">
            <w:pPr>
              <w:pStyle w:val="NormalParagraph"/>
              <w:spacing w:after="0"/>
              <w:rPr>
                <w:rFonts w:ascii="Courier New" w:hAnsi="Courier New" w:cs="Courier New"/>
                <w:sz w:val="18"/>
                <w:szCs w:val="18"/>
              </w:rPr>
            </w:pPr>
            <w:r w:rsidRPr="00497BEF">
              <w:rPr>
                <w:rFonts w:ascii="Courier New" w:hAnsi="Courier New" w:cs="Courier New"/>
                <w:sz w:val="18"/>
                <w:szCs w:val="18"/>
              </w:rPr>
              <w:t xml:space="preserve">      bppCommandId loadProfileElements, </w:t>
            </w:r>
          </w:p>
          <w:p w14:paraId="74634386" w14:textId="77777777" w:rsidR="00874423" w:rsidRPr="00497BEF" w:rsidRDefault="00874423" w:rsidP="00874423">
            <w:pPr>
              <w:pStyle w:val="NormalParagraph"/>
              <w:spacing w:after="0"/>
              <w:rPr>
                <w:rFonts w:ascii="Courier New" w:hAnsi="Courier New" w:cs="Courier New"/>
                <w:sz w:val="18"/>
                <w:szCs w:val="18"/>
              </w:rPr>
            </w:pPr>
            <w:r w:rsidRPr="00497BEF">
              <w:rPr>
                <w:rFonts w:ascii="Courier New" w:hAnsi="Courier New" w:cs="Courier New"/>
                <w:sz w:val="18"/>
                <w:szCs w:val="18"/>
              </w:rPr>
              <w:t xml:space="preserve">      errorReason incorrectInputValues</w:t>
            </w:r>
          </w:p>
          <w:p w14:paraId="1F226F7B" w14:textId="77777777" w:rsidR="00874423" w:rsidRPr="00497BEF" w:rsidRDefault="00874423" w:rsidP="00874423">
            <w:pPr>
              <w:pStyle w:val="NormalParagraph"/>
              <w:spacing w:after="0"/>
              <w:rPr>
                <w:rFonts w:ascii="Courier New" w:hAnsi="Courier New" w:cs="Courier New"/>
                <w:sz w:val="18"/>
                <w:szCs w:val="18"/>
              </w:rPr>
            </w:pPr>
            <w:r w:rsidRPr="00497BEF">
              <w:rPr>
                <w:rFonts w:ascii="Courier New" w:hAnsi="Courier New" w:cs="Courier New"/>
                <w:sz w:val="18"/>
                <w:szCs w:val="18"/>
              </w:rPr>
              <w:t xml:space="preserve">        OR </w:t>
            </w:r>
          </w:p>
          <w:p w14:paraId="071B88A5" w14:textId="77777777" w:rsidR="00874423" w:rsidRPr="00BE219B" w:rsidRDefault="00874423" w:rsidP="00874423">
            <w:pPr>
              <w:pStyle w:val="NormalParagraph"/>
              <w:spacing w:after="0"/>
              <w:rPr>
                <w:rFonts w:ascii="Courier New" w:hAnsi="Courier New" w:cs="Courier New"/>
                <w:sz w:val="18"/>
                <w:szCs w:val="18"/>
              </w:rPr>
            </w:pPr>
            <w:r w:rsidRPr="00497BEF">
              <w:rPr>
                <w:rFonts w:ascii="Courier New" w:hAnsi="Courier New" w:cs="Courier New"/>
                <w:sz w:val="18"/>
                <w:szCs w:val="18"/>
              </w:rPr>
              <w:t xml:space="preserve">        </w:t>
            </w:r>
            <w:r w:rsidRPr="00BE219B">
              <w:rPr>
                <w:rFonts w:ascii="Courier New" w:hAnsi="Courier New" w:cs="Courier New"/>
                <w:sz w:val="18"/>
                <w:szCs w:val="18"/>
              </w:rPr>
              <w:t>bspStructureError</w:t>
            </w:r>
          </w:p>
          <w:p w14:paraId="4655D5F1" w14:textId="77777777" w:rsidR="00874423" w:rsidRPr="00BE219B" w:rsidRDefault="00874423" w:rsidP="00874423">
            <w:pPr>
              <w:pStyle w:val="NormalParagraph"/>
              <w:spacing w:after="0"/>
              <w:rPr>
                <w:rFonts w:ascii="Courier New" w:hAnsi="Courier New" w:cs="Courier New"/>
                <w:sz w:val="18"/>
                <w:szCs w:val="18"/>
              </w:rPr>
            </w:pPr>
            <w:r w:rsidRPr="00BE219B">
              <w:rPr>
                <w:rFonts w:ascii="Courier New" w:hAnsi="Courier New" w:cs="Courier New"/>
                <w:sz w:val="18"/>
                <w:szCs w:val="18"/>
              </w:rPr>
              <w:t xml:space="preserve">        OR </w:t>
            </w:r>
          </w:p>
          <w:p w14:paraId="65FD5AA3" w14:textId="77777777" w:rsidR="00874423" w:rsidRPr="00497BEF" w:rsidRDefault="00874423" w:rsidP="00874423">
            <w:pPr>
              <w:pStyle w:val="NormalParagraph"/>
              <w:spacing w:after="0"/>
              <w:rPr>
                <w:rFonts w:ascii="Courier New" w:hAnsi="Courier New" w:cs="Courier New"/>
                <w:sz w:val="18"/>
                <w:szCs w:val="18"/>
              </w:rPr>
            </w:pPr>
            <w:r w:rsidRPr="00BE219B">
              <w:rPr>
                <w:rFonts w:ascii="Courier New" w:hAnsi="Courier New" w:cs="Courier New"/>
                <w:sz w:val="18"/>
                <w:szCs w:val="18"/>
              </w:rPr>
              <w:t xml:space="preserve">        bspSecurityError</w:t>
            </w:r>
          </w:p>
          <w:p w14:paraId="438B021F" w14:textId="77777777" w:rsidR="00874423" w:rsidRPr="00497BEF" w:rsidRDefault="00874423" w:rsidP="00874423">
            <w:pPr>
              <w:pStyle w:val="NormalParagraph"/>
              <w:spacing w:after="0"/>
              <w:rPr>
                <w:rFonts w:ascii="Courier New" w:hAnsi="Courier New" w:cs="Courier New"/>
                <w:sz w:val="18"/>
                <w:szCs w:val="18"/>
              </w:rPr>
            </w:pPr>
            <w:r w:rsidRPr="00497BEF">
              <w:rPr>
                <w:rFonts w:ascii="Courier New" w:hAnsi="Courier New" w:cs="Courier New"/>
                <w:sz w:val="18"/>
                <w:szCs w:val="18"/>
              </w:rPr>
              <w:t xml:space="preserve">      …</w:t>
            </w:r>
          </w:p>
          <w:p w14:paraId="46DD301C" w14:textId="77777777" w:rsidR="00874423" w:rsidRPr="00497BEF" w:rsidRDefault="00874423" w:rsidP="00874423">
            <w:pPr>
              <w:pStyle w:val="NormalParagraph"/>
              <w:spacing w:after="0"/>
              <w:rPr>
                <w:rFonts w:ascii="Courier New" w:hAnsi="Courier New" w:cs="Courier New"/>
                <w:sz w:val="18"/>
                <w:szCs w:val="18"/>
              </w:rPr>
            </w:pPr>
            <w:r w:rsidRPr="00497BEF">
              <w:rPr>
                <w:rFonts w:ascii="Courier New" w:hAnsi="Courier New" w:cs="Courier New"/>
                <w:sz w:val="18"/>
                <w:szCs w:val="18"/>
              </w:rPr>
              <w:t xml:space="preserve">    }</w:t>
            </w:r>
          </w:p>
          <w:p w14:paraId="2E8B7BA3" w14:textId="77777777" w:rsidR="00874423" w:rsidRPr="00497BEF" w:rsidRDefault="00874423" w:rsidP="00874423">
            <w:pPr>
              <w:pStyle w:val="NormalParagraph"/>
              <w:spacing w:after="0"/>
              <w:rPr>
                <w:rFonts w:ascii="Courier New" w:hAnsi="Courier New" w:cs="Courier New"/>
                <w:sz w:val="18"/>
                <w:szCs w:val="18"/>
              </w:rPr>
            </w:pPr>
            <w:r w:rsidRPr="00497BEF">
              <w:rPr>
                <w:rFonts w:ascii="Courier New" w:hAnsi="Courier New" w:cs="Courier New"/>
                <w:sz w:val="18"/>
                <w:szCs w:val="18"/>
              </w:rPr>
              <w:t xml:space="preserve">  },</w:t>
            </w:r>
          </w:p>
          <w:p w14:paraId="3812F169" w14:textId="77777777" w:rsidR="00874423" w:rsidRPr="00497BEF" w:rsidRDefault="00874423" w:rsidP="00874423">
            <w:pPr>
              <w:pStyle w:val="NormalParagraph"/>
              <w:spacing w:after="0"/>
              <w:rPr>
                <w:rFonts w:ascii="Courier New" w:hAnsi="Courier New" w:cs="Courier New"/>
                <w:sz w:val="18"/>
                <w:szCs w:val="18"/>
              </w:rPr>
            </w:pPr>
            <w:r w:rsidRPr="00497BEF">
              <w:rPr>
                <w:rFonts w:ascii="Courier New" w:hAnsi="Courier New" w:cs="Courier New"/>
                <w:sz w:val="18"/>
                <w:szCs w:val="18"/>
              </w:rPr>
              <w:t xml:space="preserve">  euiccSign &lt;EUICC_SIGN_PIR&gt;</w:t>
            </w:r>
          </w:p>
          <w:p w14:paraId="10C8932E" w14:textId="49C410C7" w:rsidR="00874423" w:rsidRPr="004C30EB" w:rsidRDefault="00874423" w:rsidP="00874423">
            <w:pPr>
              <w:pStyle w:val="NormalParagraph"/>
              <w:spacing w:after="0"/>
              <w:rPr>
                <w:rFonts w:ascii="Courier New" w:hAnsi="Courier New" w:cs="Courier New"/>
                <w:sz w:val="18"/>
                <w:szCs w:val="18"/>
              </w:rPr>
            </w:pPr>
            <w:r w:rsidRPr="00497BEF">
              <w:rPr>
                <w:rFonts w:ascii="Courier New" w:hAnsi="Courier New" w:cs="Courier New"/>
                <w:sz w:val="18"/>
                <w:szCs w:val="18"/>
              </w:rPr>
              <w:t>}</w:t>
            </w:r>
          </w:p>
        </w:tc>
      </w:tr>
      <w:tr w:rsidR="00E33202" w:rsidRPr="004C30EB" w14:paraId="2AD52AEE" w14:textId="77777777" w:rsidTr="00874423">
        <w:trPr>
          <w:trHeight w:val="314"/>
          <w:jc w:val="center"/>
        </w:trPr>
        <w:tc>
          <w:tcPr>
            <w:tcW w:w="4203" w:type="dxa"/>
            <w:shd w:val="clear" w:color="auto" w:fill="auto"/>
            <w:vAlign w:val="center"/>
          </w:tcPr>
          <w:p w14:paraId="354EDECE" w14:textId="77777777" w:rsidR="00E33202" w:rsidRPr="004C30EB" w:rsidRDefault="00E33202" w:rsidP="00C44AFD">
            <w:pPr>
              <w:pStyle w:val="TableContentLeft"/>
            </w:pPr>
            <w:r w:rsidRPr="004C30EB">
              <w:t>SMDP_METADATA_OP_PROF1</w:t>
            </w:r>
          </w:p>
        </w:tc>
        <w:tc>
          <w:tcPr>
            <w:tcW w:w="4803" w:type="dxa"/>
            <w:gridSpan w:val="2"/>
            <w:shd w:val="clear" w:color="auto" w:fill="auto"/>
            <w:vAlign w:val="center"/>
          </w:tcPr>
          <w:p w14:paraId="2DC6486C" w14:textId="77777777" w:rsidR="00E33202" w:rsidRPr="004C30EB" w:rsidRDefault="00E33202" w:rsidP="00C44AFD">
            <w:pPr>
              <w:pStyle w:val="TableCourier"/>
              <w:rPr>
                <w:i/>
                <w:lang w:eastAsia="de-DE"/>
              </w:rPr>
            </w:pPr>
            <w:r w:rsidRPr="004C30EB">
              <w:rPr>
                <w:lang w:eastAsia="de-DE"/>
              </w:rPr>
              <w:t>metadataReq StoreMetadataRequest ::= {</w:t>
            </w:r>
            <w:r w:rsidRPr="004C30EB">
              <w:rPr>
                <w:lang w:eastAsia="de-DE"/>
              </w:rPr>
              <w:br/>
              <w:t xml:space="preserve">  iccid #ICCID_OP_PROF1,</w:t>
            </w:r>
            <w:r w:rsidRPr="004C30EB">
              <w:rPr>
                <w:lang w:eastAsia="de-DE"/>
              </w:rPr>
              <w:br/>
              <w:t xml:space="preserve">  serviceProviderName #SP_NAME1,</w:t>
            </w:r>
            <w:r w:rsidRPr="004C30EB">
              <w:rPr>
                <w:lang w:eastAsia="de-DE"/>
              </w:rPr>
              <w:br/>
              <w:t xml:space="preserve">  profileName #NAME_OP_PROF1,</w:t>
            </w:r>
            <w:r w:rsidRPr="004C30EB">
              <w:rPr>
                <w:lang w:eastAsia="de-DE"/>
              </w:rPr>
              <w:br/>
              <w:t xml:space="preserve">  profileClass operational</w:t>
            </w:r>
            <w:r w:rsidRPr="004C30EB">
              <w:rPr>
                <w:lang w:eastAsia="de-DE"/>
              </w:rPr>
              <w:br/>
              <w:t>}</w:t>
            </w:r>
          </w:p>
        </w:tc>
      </w:tr>
      <w:tr w:rsidR="00E33202" w:rsidRPr="004C30EB" w14:paraId="337B07F4" w14:textId="77777777" w:rsidTr="00874423">
        <w:trPr>
          <w:trHeight w:val="314"/>
          <w:jc w:val="center"/>
        </w:trPr>
        <w:tc>
          <w:tcPr>
            <w:tcW w:w="4203" w:type="dxa"/>
            <w:shd w:val="clear" w:color="auto" w:fill="auto"/>
            <w:vAlign w:val="center"/>
          </w:tcPr>
          <w:p w14:paraId="4EDCC22E" w14:textId="77777777" w:rsidR="00E33202" w:rsidRPr="00860FB8" w:rsidRDefault="00E33202" w:rsidP="00C44AFD">
            <w:pPr>
              <w:pStyle w:val="TableContentLeft"/>
              <w:rPr>
                <w:highlight w:val="yellow"/>
                <w:lang w:val="pl-PL"/>
              </w:rPr>
            </w:pPr>
            <w:r w:rsidRPr="00860FB8">
              <w:rPr>
                <w:lang w:val="pl-PL"/>
              </w:rPr>
              <w:t>SMDP_METADATA_OP_PROF1_2_SEG</w:t>
            </w:r>
          </w:p>
        </w:tc>
        <w:tc>
          <w:tcPr>
            <w:tcW w:w="4803" w:type="dxa"/>
            <w:gridSpan w:val="2"/>
            <w:shd w:val="clear" w:color="auto" w:fill="auto"/>
            <w:vAlign w:val="center"/>
          </w:tcPr>
          <w:p w14:paraId="061230C3" w14:textId="79547252" w:rsidR="00E33202" w:rsidRPr="0056130E" w:rsidRDefault="00E33202" w:rsidP="00C44AFD">
            <w:pPr>
              <w:pStyle w:val="TableCourier"/>
              <w:rPr>
                <w:lang w:val="pl-PL" w:eastAsia="de-DE"/>
              </w:rPr>
            </w:pPr>
            <w:r w:rsidRPr="0056130E">
              <w:rPr>
                <w:lang w:val="pl-PL" w:eastAsia="de-DE"/>
              </w:rPr>
              <w:t>metadataReq StoreMetadataRequest ::= {</w:t>
            </w:r>
            <w:r w:rsidRPr="0056130E">
              <w:rPr>
                <w:lang w:val="pl-PL" w:eastAsia="de-DE"/>
              </w:rPr>
              <w:br/>
              <w:t xml:space="preserve">  iccid #ICCID_OP_PROF1,</w:t>
            </w:r>
            <w:r w:rsidRPr="0056130E">
              <w:rPr>
                <w:lang w:val="pl-PL" w:eastAsia="de-DE"/>
              </w:rPr>
              <w:br/>
              <w:t xml:space="preserve">  serviceProviderName #SP_NAME1,</w:t>
            </w:r>
            <w:r w:rsidRPr="0056130E">
              <w:rPr>
                <w:lang w:val="pl-PL" w:eastAsia="de-DE"/>
              </w:rPr>
              <w:br/>
              <w:t xml:space="preserve">  profileName #NAME_OP_PROF1,</w:t>
            </w:r>
            <w:r w:rsidRPr="0056130E">
              <w:rPr>
                <w:lang w:val="pl-PL" w:eastAsia="de-DE"/>
              </w:rPr>
              <w:br/>
              <w:t xml:space="preserve">  iconType png,</w:t>
            </w:r>
            <w:r w:rsidRPr="0056130E">
              <w:rPr>
                <w:lang w:val="pl-PL" w:eastAsia="de-DE"/>
              </w:rPr>
              <w:br/>
              <w:t xml:space="preserve">  icon #ICON_OP_PROF1_2_SEG,</w:t>
            </w:r>
            <w:r w:rsidRPr="0056130E">
              <w:rPr>
                <w:lang w:val="pl-PL" w:eastAsia="de-DE"/>
              </w:rPr>
              <w:br/>
              <w:t xml:space="preserve">  profileClass operational,</w:t>
            </w:r>
            <w:r w:rsidRPr="0056130E">
              <w:rPr>
                <w:lang w:val="pl-PL" w:eastAsia="de-DE"/>
              </w:rPr>
              <w:br/>
              <w:t xml:space="preserve">  notificationConfigurationInfo {</w:t>
            </w:r>
            <w:r w:rsidRPr="0056130E">
              <w:rPr>
                <w:lang w:val="pl-PL" w:eastAsia="de-DE"/>
              </w:rPr>
              <w:br/>
              <w:t xml:space="preserve">    { </w:t>
            </w:r>
            <w:r w:rsidRPr="0056130E">
              <w:rPr>
                <w:lang w:val="pl-PL" w:eastAsia="de-DE"/>
              </w:rPr>
              <w:br/>
              <w:t xml:space="preserve">      profileManagementOperation {</w:t>
            </w:r>
            <w:r w:rsidRPr="0056130E">
              <w:rPr>
                <w:lang w:val="pl-PL" w:eastAsia="de-DE"/>
              </w:rPr>
              <w:br/>
              <w:t xml:space="preserve">         notificationInstall,</w:t>
            </w:r>
            <w:r w:rsidRPr="0056130E">
              <w:rPr>
                <w:lang w:val="pl-PL" w:eastAsia="de-DE"/>
              </w:rPr>
              <w:br/>
              <w:t xml:space="preserve">         </w:t>
            </w:r>
            <w:r w:rsidR="008A38AE" w:rsidRPr="0056130E">
              <w:rPr>
                <w:lang w:val="pl-PL" w:eastAsia="de-DE"/>
              </w:rPr>
              <w:t>notificationLocalEnable</w:t>
            </w:r>
            <w:r w:rsidRPr="0056130E">
              <w:rPr>
                <w:lang w:val="pl-PL" w:eastAsia="de-DE"/>
              </w:rPr>
              <w:t>,</w:t>
            </w:r>
            <w:r w:rsidRPr="0056130E">
              <w:rPr>
                <w:lang w:val="pl-PL" w:eastAsia="de-DE"/>
              </w:rPr>
              <w:br/>
              <w:t xml:space="preserve">         </w:t>
            </w:r>
            <w:r w:rsidR="00657D96" w:rsidRPr="0056130E">
              <w:rPr>
                <w:lang w:val="pl-PL" w:eastAsia="de-DE"/>
              </w:rPr>
              <w:t>notificationLocalDisable</w:t>
            </w:r>
            <w:r w:rsidRPr="0056130E">
              <w:rPr>
                <w:lang w:val="pl-PL" w:eastAsia="de-DE"/>
              </w:rPr>
              <w:t>,</w:t>
            </w:r>
            <w:r w:rsidRPr="0056130E">
              <w:rPr>
                <w:lang w:val="pl-PL" w:eastAsia="de-DE"/>
              </w:rPr>
              <w:br/>
              <w:t xml:space="preserve">         </w:t>
            </w:r>
            <w:r w:rsidR="00657D96" w:rsidRPr="0056130E">
              <w:rPr>
                <w:lang w:val="pl-PL" w:eastAsia="de-DE"/>
              </w:rPr>
              <w:t>notificationLocalDelete</w:t>
            </w:r>
            <w:r w:rsidRPr="0056130E">
              <w:rPr>
                <w:lang w:val="pl-PL" w:eastAsia="de-DE"/>
              </w:rPr>
              <w:br/>
              <w:t xml:space="preserve">      },</w:t>
            </w:r>
            <w:r w:rsidRPr="0056130E">
              <w:rPr>
                <w:lang w:val="pl-PL" w:eastAsia="de-DE"/>
              </w:rPr>
              <w:br/>
              <w:t xml:space="preserve">      notificationAddress #IUT_SM_DP_ADDRESS</w:t>
            </w:r>
          </w:p>
          <w:p w14:paraId="02E55859" w14:textId="77777777" w:rsidR="00E33202" w:rsidRPr="004C30EB" w:rsidRDefault="00E33202" w:rsidP="00C44AFD">
            <w:pPr>
              <w:pStyle w:val="TableCourier"/>
              <w:rPr>
                <w:lang w:eastAsia="de-DE"/>
              </w:rPr>
            </w:pPr>
            <w:r w:rsidRPr="0056130E">
              <w:rPr>
                <w:lang w:val="pl-PL" w:eastAsia="de-DE"/>
              </w:rPr>
              <w:t xml:space="preserve">    </w:t>
            </w:r>
            <w:r w:rsidRPr="004C30EB">
              <w:rPr>
                <w:lang w:eastAsia="de-DE"/>
              </w:rPr>
              <w:t>}</w:t>
            </w:r>
            <w:r w:rsidRPr="004C30EB">
              <w:rPr>
                <w:lang w:eastAsia="de-DE"/>
              </w:rPr>
              <w:br/>
              <w:t xml:space="preserve">  },</w:t>
            </w:r>
            <w:r w:rsidRPr="004C30EB">
              <w:rPr>
                <w:lang w:eastAsia="de-DE"/>
              </w:rPr>
              <w:br/>
              <w:t xml:space="preserve">  profileOwner {  </w:t>
            </w:r>
            <w:r w:rsidRPr="004C30EB">
              <w:rPr>
                <w:lang w:eastAsia="de-DE"/>
              </w:rPr>
              <w:br/>
              <w:t xml:space="preserve">         mccMnc #MCC_MNC1</w:t>
            </w:r>
            <w:r w:rsidRPr="004C30EB">
              <w:rPr>
                <w:lang w:eastAsia="de-DE"/>
              </w:rPr>
              <w:br/>
              <w:t xml:space="preserve">  }</w:t>
            </w:r>
            <w:r w:rsidRPr="004C30EB">
              <w:rPr>
                <w:lang w:eastAsia="de-DE"/>
              </w:rPr>
              <w:br/>
              <w:t>}</w:t>
            </w:r>
          </w:p>
        </w:tc>
      </w:tr>
      <w:tr w:rsidR="00E33202" w:rsidRPr="004C30EB" w14:paraId="70A0F54C" w14:textId="77777777" w:rsidTr="00874423">
        <w:trPr>
          <w:trHeight w:val="314"/>
          <w:jc w:val="center"/>
        </w:trPr>
        <w:tc>
          <w:tcPr>
            <w:tcW w:w="4203" w:type="dxa"/>
            <w:shd w:val="clear" w:color="auto" w:fill="auto"/>
            <w:vAlign w:val="center"/>
          </w:tcPr>
          <w:p w14:paraId="11ECE946" w14:textId="77777777" w:rsidR="00E33202" w:rsidRPr="004C30EB" w:rsidRDefault="00E33202" w:rsidP="00C44AFD">
            <w:pPr>
              <w:pStyle w:val="TableContentLeft"/>
            </w:pPr>
            <w:r>
              <w:lastRenderedPageBreak/>
              <w:t>SMDP_</w:t>
            </w:r>
            <w:r w:rsidRPr="004C30EB">
              <w:t>METADATA_OP_PROF3</w:t>
            </w:r>
          </w:p>
        </w:tc>
        <w:tc>
          <w:tcPr>
            <w:tcW w:w="4803" w:type="dxa"/>
            <w:gridSpan w:val="2"/>
            <w:shd w:val="clear" w:color="auto" w:fill="auto"/>
            <w:vAlign w:val="center"/>
          </w:tcPr>
          <w:p w14:paraId="48BDCD70" w14:textId="77777777" w:rsidR="00E33202" w:rsidRPr="004E2AB4" w:rsidRDefault="00E33202" w:rsidP="00C44AFD">
            <w:pPr>
              <w:pStyle w:val="TableCourier"/>
              <w:rPr>
                <w:lang w:val="it-IT" w:eastAsia="de-DE"/>
              </w:rPr>
            </w:pPr>
            <w:r w:rsidRPr="004E2AB4">
              <w:rPr>
                <w:lang w:val="it-IT" w:eastAsia="de-DE"/>
              </w:rPr>
              <w:t>metadataReq StoreMetadataRequest ::= {</w:t>
            </w:r>
          </w:p>
          <w:p w14:paraId="347F2591" w14:textId="77777777" w:rsidR="00E33202" w:rsidRPr="004E2AB4" w:rsidRDefault="00E33202" w:rsidP="00C44AFD">
            <w:pPr>
              <w:pStyle w:val="TableCourier"/>
              <w:rPr>
                <w:lang w:val="it-IT" w:eastAsia="de-DE"/>
              </w:rPr>
            </w:pPr>
            <w:r w:rsidRPr="004E2AB4">
              <w:rPr>
                <w:lang w:val="it-IT" w:eastAsia="de-DE"/>
              </w:rPr>
              <w:t xml:space="preserve">  iccid #ICCID_OP_PROF3, </w:t>
            </w:r>
          </w:p>
          <w:p w14:paraId="0CD10A63" w14:textId="77777777" w:rsidR="00E33202" w:rsidRPr="004C30EB" w:rsidRDefault="00E33202" w:rsidP="00C44AFD">
            <w:pPr>
              <w:pStyle w:val="TableCourier"/>
              <w:rPr>
                <w:lang w:eastAsia="de-DE"/>
              </w:rPr>
            </w:pPr>
            <w:r w:rsidRPr="004E2AB4">
              <w:rPr>
                <w:lang w:val="it-IT" w:eastAsia="de-DE"/>
              </w:rPr>
              <w:t xml:space="preserve">  </w:t>
            </w:r>
            <w:r w:rsidRPr="004C30EB">
              <w:rPr>
                <w:lang w:eastAsia="de-DE"/>
              </w:rPr>
              <w:t>serviceProviderName #SP_NAME3,</w:t>
            </w:r>
          </w:p>
          <w:p w14:paraId="4A884238" w14:textId="77777777" w:rsidR="00E33202" w:rsidRPr="004C30EB" w:rsidRDefault="00E33202" w:rsidP="00C44AFD">
            <w:pPr>
              <w:pStyle w:val="TableCourier"/>
              <w:rPr>
                <w:lang w:eastAsia="de-DE"/>
              </w:rPr>
            </w:pPr>
            <w:r w:rsidRPr="004C30EB">
              <w:rPr>
                <w:lang w:eastAsia="de-DE"/>
              </w:rPr>
              <w:t xml:space="preserve">  profileName #NAME_OP_PROF3,</w:t>
            </w:r>
          </w:p>
          <w:p w14:paraId="68613868" w14:textId="77777777" w:rsidR="00E33202" w:rsidRPr="004C30EB" w:rsidRDefault="00E33202" w:rsidP="00C44AFD">
            <w:pPr>
              <w:pStyle w:val="TableCourier"/>
              <w:rPr>
                <w:lang w:eastAsia="de-DE"/>
              </w:rPr>
            </w:pPr>
            <w:r w:rsidRPr="004C30EB">
              <w:rPr>
                <w:lang w:eastAsia="de-DE"/>
              </w:rPr>
              <w:t xml:space="preserve">  profileClass operational,</w:t>
            </w:r>
          </w:p>
          <w:p w14:paraId="74BDD45B" w14:textId="77777777" w:rsidR="00E33202" w:rsidRPr="004C30EB" w:rsidRDefault="00E33202" w:rsidP="00C44AFD">
            <w:pPr>
              <w:pStyle w:val="TableCourier"/>
              <w:rPr>
                <w:lang w:eastAsia="de-DE"/>
              </w:rPr>
            </w:pPr>
            <w:r w:rsidRPr="004C30EB">
              <w:rPr>
                <w:lang w:eastAsia="de-DE"/>
              </w:rPr>
              <w:t xml:space="preserve">  profileOwner {</w:t>
            </w:r>
          </w:p>
          <w:p w14:paraId="31889A73" w14:textId="77777777" w:rsidR="00E33202" w:rsidRPr="004C30EB" w:rsidRDefault="00E33202" w:rsidP="00C44AFD">
            <w:pPr>
              <w:pStyle w:val="TableCourier"/>
              <w:rPr>
                <w:lang w:eastAsia="de-DE"/>
              </w:rPr>
            </w:pPr>
            <w:r w:rsidRPr="004C30EB">
              <w:rPr>
                <w:lang w:eastAsia="de-DE"/>
              </w:rPr>
              <w:t xml:space="preserve">    mccMnc #MCC_MNC2</w:t>
            </w:r>
          </w:p>
          <w:p w14:paraId="6099FD20" w14:textId="77777777" w:rsidR="00E33202" w:rsidRPr="004C30EB" w:rsidRDefault="00E33202" w:rsidP="00C44AFD">
            <w:pPr>
              <w:pStyle w:val="TableCourier"/>
              <w:rPr>
                <w:lang w:eastAsia="de-DE"/>
              </w:rPr>
            </w:pPr>
            <w:r w:rsidRPr="004C30EB">
              <w:rPr>
                <w:lang w:eastAsia="de-DE"/>
              </w:rPr>
              <w:t xml:space="preserve">  },</w:t>
            </w:r>
          </w:p>
          <w:p w14:paraId="0E909C2E" w14:textId="77777777" w:rsidR="00E33202" w:rsidRPr="004C30EB" w:rsidRDefault="00E33202" w:rsidP="00C44AFD">
            <w:pPr>
              <w:pStyle w:val="TableCourier"/>
              <w:rPr>
                <w:lang w:eastAsia="de-DE"/>
              </w:rPr>
            </w:pPr>
            <w:r w:rsidRPr="004C30EB">
              <w:rPr>
                <w:lang w:eastAsia="de-DE"/>
              </w:rPr>
              <w:t xml:space="preserve">  profilePolicyRules { ppr2 }</w:t>
            </w:r>
          </w:p>
          <w:p w14:paraId="5CC4453C" w14:textId="77777777" w:rsidR="00E33202" w:rsidRPr="004C30EB" w:rsidRDefault="00E33202" w:rsidP="00C44AFD">
            <w:pPr>
              <w:pStyle w:val="TableCourier"/>
            </w:pPr>
            <w:r w:rsidRPr="004C30EB">
              <w:rPr>
                <w:lang w:eastAsia="de-DE"/>
              </w:rPr>
              <w:t>}</w:t>
            </w:r>
          </w:p>
        </w:tc>
      </w:tr>
      <w:tr w:rsidR="00E33202" w:rsidRPr="004C30EB" w14:paraId="4ECDF0EC" w14:textId="77777777" w:rsidTr="00874423">
        <w:trPr>
          <w:trHeight w:val="314"/>
          <w:jc w:val="center"/>
        </w:trPr>
        <w:tc>
          <w:tcPr>
            <w:tcW w:w="4203" w:type="dxa"/>
            <w:shd w:val="clear" w:color="auto" w:fill="auto"/>
            <w:vAlign w:val="center"/>
          </w:tcPr>
          <w:p w14:paraId="69EF5107" w14:textId="77777777" w:rsidR="00E33202" w:rsidRPr="004C30EB" w:rsidRDefault="00E33202" w:rsidP="00C44AFD">
            <w:pPr>
              <w:pStyle w:val="TableContentLeft"/>
            </w:pPr>
            <w:r w:rsidRPr="004C30EB">
              <w:t>SMDP_SIGNED2</w:t>
            </w:r>
          </w:p>
        </w:tc>
        <w:tc>
          <w:tcPr>
            <w:tcW w:w="4803" w:type="dxa"/>
            <w:gridSpan w:val="2"/>
            <w:shd w:val="clear" w:color="auto" w:fill="auto"/>
            <w:vAlign w:val="center"/>
          </w:tcPr>
          <w:p w14:paraId="1D047374" w14:textId="77777777" w:rsidR="00E33202" w:rsidRPr="004C30EB" w:rsidRDefault="00E33202" w:rsidP="00C44AFD">
            <w:pPr>
              <w:pStyle w:val="TableCourier"/>
              <w:rPr>
                <w:lang w:eastAsia="de-DE"/>
              </w:rPr>
            </w:pPr>
            <w:r w:rsidRPr="004C30EB">
              <w:t>smdpSigned2 SmdpSigned2 ::= {</w:t>
            </w:r>
            <w:r w:rsidRPr="004C30EB">
              <w:br/>
              <w:t xml:space="preserve">  transactionId &lt;TRANSACTION_ID_SIGNED_AC&gt;,</w:t>
            </w:r>
            <w:r w:rsidRPr="004C30EB">
              <w:br/>
              <w:t xml:space="preserve">  ccRequiredFlag FALSE</w:t>
            </w:r>
            <w:r w:rsidRPr="004C30EB">
              <w:br/>
              <w:t>}</w:t>
            </w:r>
          </w:p>
        </w:tc>
      </w:tr>
      <w:tr w:rsidR="00E33202" w:rsidRPr="004C30EB" w14:paraId="7090E1A2" w14:textId="77777777" w:rsidTr="00874423">
        <w:trPr>
          <w:trHeight w:val="314"/>
          <w:jc w:val="center"/>
        </w:trPr>
        <w:tc>
          <w:tcPr>
            <w:tcW w:w="4203" w:type="dxa"/>
            <w:shd w:val="clear" w:color="auto" w:fill="auto"/>
            <w:vAlign w:val="center"/>
          </w:tcPr>
          <w:p w14:paraId="4DA06806" w14:textId="77777777" w:rsidR="00E33202" w:rsidRPr="004C30EB" w:rsidRDefault="00E33202" w:rsidP="00C44AFD">
            <w:pPr>
              <w:pStyle w:val="TableContentLeft"/>
            </w:pPr>
            <w:r w:rsidRPr="004C30EB">
              <w:t>SMDP_SIGNED2_CC</w:t>
            </w:r>
          </w:p>
        </w:tc>
        <w:tc>
          <w:tcPr>
            <w:tcW w:w="4803" w:type="dxa"/>
            <w:gridSpan w:val="2"/>
            <w:shd w:val="clear" w:color="auto" w:fill="auto"/>
            <w:vAlign w:val="center"/>
          </w:tcPr>
          <w:p w14:paraId="1DC3834D" w14:textId="77777777" w:rsidR="00E33202" w:rsidRPr="004C30EB" w:rsidRDefault="00E33202" w:rsidP="00C44AFD">
            <w:pPr>
              <w:pStyle w:val="TableCourier"/>
              <w:rPr>
                <w:lang w:eastAsia="de-DE"/>
              </w:rPr>
            </w:pPr>
            <w:r w:rsidRPr="004C30EB">
              <w:t>smdpSigned2 SmdpSigned2 ::= {</w:t>
            </w:r>
            <w:r w:rsidRPr="004C30EB">
              <w:br/>
              <w:t xml:space="preserve">  transactionId &lt;TRANSACTION_ID_SIGNED_AC&gt;,</w:t>
            </w:r>
            <w:r w:rsidRPr="004C30EB">
              <w:br/>
              <w:t xml:space="preserve">  ccRequiredFlag TRUE</w:t>
            </w:r>
            <w:r w:rsidRPr="004C30EB">
              <w:br/>
              <w:t>}</w:t>
            </w:r>
          </w:p>
        </w:tc>
      </w:tr>
      <w:tr w:rsidR="00E33202" w:rsidRPr="004C30EB" w14:paraId="72411D46" w14:textId="77777777" w:rsidTr="00874423">
        <w:trPr>
          <w:trHeight w:val="314"/>
          <w:jc w:val="center"/>
        </w:trPr>
        <w:tc>
          <w:tcPr>
            <w:tcW w:w="4203" w:type="dxa"/>
            <w:shd w:val="clear" w:color="auto" w:fill="auto"/>
            <w:vAlign w:val="center"/>
          </w:tcPr>
          <w:p w14:paraId="012CFAB1" w14:textId="77777777" w:rsidR="00E33202" w:rsidRPr="004C30EB" w:rsidRDefault="00E33202" w:rsidP="00C44AFD">
            <w:pPr>
              <w:pStyle w:val="TableContentLeft"/>
            </w:pPr>
            <w:r w:rsidRPr="004C30EB">
              <w:t>SMDP_SIGNED2_CC_RETRY</w:t>
            </w:r>
          </w:p>
        </w:tc>
        <w:tc>
          <w:tcPr>
            <w:tcW w:w="4803" w:type="dxa"/>
            <w:gridSpan w:val="2"/>
            <w:shd w:val="clear" w:color="auto" w:fill="auto"/>
            <w:vAlign w:val="center"/>
          </w:tcPr>
          <w:p w14:paraId="359A0F13" w14:textId="77777777" w:rsidR="00E33202" w:rsidRPr="004C30EB" w:rsidRDefault="00E33202" w:rsidP="00C44AFD">
            <w:pPr>
              <w:pStyle w:val="TableCourier"/>
            </w:pPr>
            <w:r w:rsidRPr="004C30EB">
              <w:t>smdpSigned2 SmdpSigned2 ::= {</w:t>
            </w:r>
            <w:r w:rsidRPr="004C30EB">
              <w:br/>
              <w:t xml:space="preserve">  transactionId &lt;TRANSACTION_ID_SIGNED_AC&gt;,</w:t>
            </w:r>
            <w:r w:rsidRPr="004C30EB">
              <w:br/>
              <w:t xml:space="preserve">  ccRequiredFlag TRUE,</w:t>
            </w:r>
            <w:r w:rsidRPr="004C30EB">
              <w:br/>
              <w:t xml:space="preserve">  bppEuiccOtpk &lt;BPP_OTPK_EUICC_ECKA&gt;</w:t>
            </w:r>
            <w:r w:rsidRPr="004C30EB">
              <w:br/>
              <w:t>}</w:t>
            </w:r>
          </w:p>
        </w:tc>
      </w:tr>
      <w:tr w:rsidR="00E33202" w:rsidRPr="004C30EB" w14:paraId="6DF50A69" w14:textId="77777777" w:rsidTr="00874423">
        <w:trPr>
          <w:trHeight w:val="314"/>
          <w:jc w:val="center"/>
        </w:trPr>
        <w:tc>
          <w:tcPr>
            <w:tcW w:w="4203" w:type="dxa"/>
            <w:shd w:val="clear" w:color="auto" w:fill="auto"/>
            <w:vAlign w:val="center"/>
          </w:tcPr>
          <w:p w14:paraId="470CF5C6" w14:textId="77777777" w:rsidR="00E33202" w:rsidRPr="004C30EB" w:rsidRDefault="00E33202" w:rsidP="00C44AFD">
            <w:pPr>
              <w:pStyle w:val="TableContentLeft"/>
            </w:pPr>
            <w:r w:rsidRPr="004C30EB">
              <w:t>SMDP_SIGNED2_RETRY</w:t>
            </w:r>
          </w:p>
        </w:tc>
        <w:tc>
          <w:tcPr>
            <w:tcW w:w="4803" w:type="dxa"/>
            <w:gridSpan w:val="2"/>
            <w:shd w:val="clear" w:color="auto" w:fill="auto"/>
            <w:vAlign w:val="center"/>
          </w:tcPr>
          <w:p w14:paraId="573D83C5" w14:textId="77777777" w:rsidR="00E33202" w:rsidRPr="004C30EB" w:rsidRDefault="00E33202" w:rsidP="00C44AFD">
            <w:pPr>
              <w:pStyle w:val="TableCourier"/>
              <w:rPr>
                <w:lang w:eastAsia="de-DE"/>
              </w:rPr>
            </w:pPr>
            <w:r w:rsidRPr="004C30EB">
              <w:t>smdpSigned2 SmdpSigned2 ::= {</w:t>
            </w:r>
            <w:r w:rsidRPr="004C30EB">
              <w:br/>
              <w:t xml:space="preserve">  transactionId &lt;TRANSACTION_ID_SIGNED_AC&gt;,</w:t>
            </w:r>
            <w:r w:rsidRPr="004C30EB">
              <w:br/>
              <w:t xml:space="preserve">  ccRequiredFlag FALSE,</w:t>
            </w:r>
            <w:r w:rsidRPr="004C30EB">
              <w:br/>
              <w:t xml:space="preserve">  bppEuiccOtpk &lt;BPP_OTPK_EUICC_ECKA&gt;</w:t>
            </w:r>
            <w:r w:rsidRPr="004C30EB">
              <w:br/>
              <w:t>}</w:t>
            </w:r>
          </w:p>
        </w:tc>
      </w:tr>
    </w:tbl>
    <w:p w14:paraId="6C9D42EC" w14:textId="37B2BA10" w:rsidR="00E33202" w:rsidRPr="0056130E" w:rsidRDefault="00E33202" w:rsidP="00E33202">
      <w:pPr>
        <w:pStyle w:val="ANNEX-heading1"/>
        <w:numPr>
          <w:ilvl w:val="0"/>
          <w:numId w:val="0"/>
        </w:numPr>
        <w:tabs>
          <w:tab w:val="left" w:pos="680"/>
        </w:tabs>
        <w:ind w:left="680" w:hanging="680"/>
        <w:rPr>
          <w:b w:val="0"/>
          <w:lang w:val="nl-NL"/>
        </w:rPr>
      </w:pPr>
      <w:bookmarkStart w:id="3564" w:name="_Toc483841386"/>
      <w:bookmarkStart w:id="3565" w:name="_Toc518049383"/>
      <w:bookmarkStart w:id="3566" w:name="_Toc520956954"/>
      <w:bookmarkStart w:id="3567" w:name="_Toc13661734"/>
      <w:bookmarkStart w:id="3568" w:name="_Toc152344189"/>
      <w:r w:rsidRPr="0056130E">
        <w:rPr>
          <w:lang w:val="nl-NL"/>
        </w:rPr>
        <w:t>D.3</w:t>
      </w:r>
      <w:r w:rsidRPr="0056130E">
        <w:rPr>
          <w:lang w:val="nl-NL"/>
        </w:rPr>
        <w:tab/>
      </w:r>
      <w:bookmarkEnd w:id="3564"/>
      <w:bookmarkEnd w:id="3565"/>
      <w:bookmarkEnd w:id="3566"/>
      <w:bookmarkEnd w:id="3567"/>
      <w:r w:rsidR="00E30FC2" w:rsidRPr="0056130E">
        <w:rPr>
          <w:lang w:val="nl-NL"/>
        </w:rPr>
        <w:t>VOID</w:t>
      </w:r>
      <w:bookmarkEnd w:id="3568"/>
    </w:p>
    <w:p w14:paraId="5E860C7A" w14:textId="61804908" w:rsidR="00E33202" w:rsidRPr="0056130E" w:rsidRDefault="00E33202" w:rsidP="00E33202">
      <w:pPr>
        <w:pStyle w:val="ANNEX-heading1"/>
        <w:numPr>
          <w:ilvl w:val="0"/>
          <w:numId w:val="0"/>
        </w:numPr>
        <w:tabs>
          <w:tab w:val="left" w:pos="680"/>
        </w:tabs>
        <w:ind w:left="680" w:hanging="680"/>
        <w:rPr>
          <w:lang w:val="nl-NL"/>
        </w:rPr>
      </w:pPr>
      <w:bookmarkStart w:id="3569" w:name="_Toc518049386"/>
      <w:bookmarkStart w:id="3570" w:name="_Toc520956957"/>
      <w:bookmarkStart w:id="3571" w:name="_Toc13661737"/>
      <w:bookmarkStart w:id="3572" w:name="_Toc152344190"/>
      <w:r w:rsidRPr="0056130E">
        <w:rPr>
          <w:lang w:val="nl-NL"/>
        </w:rPr>
        <w:t>D.4</w:t>
      </w:r>
      <w:r w:rsidRPr="0056130E">
        <w:rPr>
          <w:lang w:val="nl-NL"/>
        </w:rPr>
        <w:tab/>
      </w:r>
      <w:bookmarkEnd w:id="3569"/>
      <w:bookmarkEnd w:id="3570"/>
      <w:bookmarkEnd w:id="3571"/>
      <w:r w:rsidR="004A0836" w:rsidRPr="0056130E">
        <w:rPr>
          <w:lang w:val="nl-NL"/>
        </w:rPr>
        <w:t>VOID</w:t>
      </w:r>
      <w:bookmarkEnd w:id="3572"/>
    </w:p>
    <w:p w14:paraId="1934F7AF" w14:textId="24D9CCB5" w:rsidR="00E33202" w:rsidRPr="0056130E" w:rsidRDefault="00E33202" w:rsidP="00E33202">
      <w:pPr>
        <w:pStyle w:val="ANNEX-heading1"/>
        <w:numPr>
          <w:ilvl w:val="0"/>
          <w:numId w:val="0"/>
        </w:numPr>
        <w:tabs>
          <w:tab w:val="left" w:pos="680"/>
        </w:tabs>
        <w:ind w:left="680" w:hanging="680"/>
        <w:rPr>
          <w:lang w:val="nl-NL"/>
        </w:rPr>
      </w:pPr>
      <w:bookmarkStart w:id="3573" w:name="_Toc481500922"/>
      <w:bookmarkStart w:id="3574" w:name="_Toc481565785"/>
      <w:bookmarkStart w:id="3575" w:name="_Toc481593871"/>
      <w:bookmarkStart w:id="3576" w:name="_Toc481745858"/>
      <w:bookmarkStart w:id="3577" w:name="_Toc482058985"/>
      <w:bookmarkStart w:id="3578" w:name="_Toc483841392"/>
      <w:bookmarkStart w:id="3579" w:name="_Toc518049389"/>
      <w:bookmarkStart w:id="3580" w:name="_Toc520956960"/>
      <w:bookmarkStart w:id="3581" w:name="_Toc13661740"/>
      <w:bookmarkStart w:id="3582" w:name="_Toc152344191"/>
      <w:bookmarkEnd w:id="3573"/>
      <w:bookmarkEnd w:id="3574"/>
      <w:bookmarkEnd w:id="3575"/>
      <w:bookmarkEnd w:id="3576"/>
      <w:bookmarkEnd w:id="3577"/>
      <w:r w:rsidRPr="0056130E">
        <w:rPr>
          <w:lang w:val="nl-NL"/>
        </w:rPr>
        <w:t>D.5</w:t>
      </w:r>
      <w:r w:rsidRPr="0056130E">
        <w:rPr>
          <w:lang w:val="nl-NL"/>
        </w:rPr>
        <w:tab/>
      </w:r>
      <w:bookmarkEnd w:id="3578"/>
      <w:bookmarkEnd w:id="3579"/>
      <w:bookmarkEnd w:id="3580"/>
      <w:bookmarkEnd w:id="3581"/>
      <w:r w:rsidR="004A0836" w:rsidRPr="0056130E">
        <w:rPr>
          <w:lang w:val="nl-NL"/>
        </w:rPr>
        <w:t>VOID</w:t>
      </w:r>
      <w:bookmarkEnd w:id="3582"/>
    </w:p>
    <w:p w14:paraId="42C414E4" w14:textId="77777777" w:rsidR="00E33202" w:rsidRPr="004C30EB" w:rsidRDefault="00E33202" w:rsidP="00E33202">
      <w:pPr>
        <w:pStyle w:val="ANNEX-heading1"/>
        <w:numPr>
          <w:ilvl w:val="0"/>
          <w:numId w:val="0"/>
        </w:numPr>
        <w:tabs>
          <w:tab w:val="left" w:pos="680"/>
        </w:tabs>
        <w:ind w:left="680" w:hanging="680"/>
        <w:rPr>
          <w:b w:val="0"/>
        </w:rPr>
      </w:pPr>
      <w:bookmarkStart w:id="3583" w:name="_Toc482117167"/>
      <w:bookmarkStart w:id="3584" w:name="_Toc482117514"/>
      <w:bookmarkStart w:id="3585" w:name="_Toc482117168"/>
      <w:bookmarkStart w:id="3586" w:name="_Toc482117515"/>
      <w:bookmarkStart w:id="3587" w:name="_Toc483841394"/>
      <w:bookmarkStart w:id="3588" w:name="_Toc518049391"/>
      <w:bookmarkStart w:id="3589" w:name="_Toc520956962"/>
      <w:bookmarkStart w:id="3590" w:name="_Toc13661742"/>
      <w:bookmarkStart w:id="3591" w:name="_Toc152344192"/>
      <w:bookmarkEnd w:id="3583"/>
      <w:bookmarkEnd w:id="3584"/>
      <w:bookmarkEnd w:id="3585"/>
      <w:bookmarkEnd w:id="3586"/>
      <w:r w:rsidRPr="004C30EB">
        <w:t>D.6</w:t>
      </w:r>
      <w:r w:rsidRPr="004C30EB">
        <w:tab/>
      </w:r>
      <w:r w:rsidRPr="002518D3">
        <w:t>ES11 Requests And Responses</w:t>
      </w:r>
      <w:bookmarkEnd w:id="3587"/>
      <w:bookmarkEnd w:id="3588"/>
      <w:bookmarkEnd w:id="3589"/>
      <w:bookmarkEnd w:id="3590"/>
      <w:bookmarkEnd w:id="3591"/>
    </w:p>
    <w:p w14:paraId="77623E2D" w14:textId="77777777" w:rsidR="00E33202" w:rsidRPr="004C30EB" w:rsidRDefault="00E33202" w:rsidP="00E33202">
      <w:pPr>
        <w:pStyle w:val="ANNEX-heading2"/>
        <w:numPr>
          <w:ilvl w:val="0"/>
          <w:numId w:val="0"/>
        </w:numPr>
      </w:pPr>
      <w:bookmarkStart w:id="3592" w:name="_Toc483841395"/>
      <w:bookmarkStart w:id="3593" w:name="_Toc518049392"/>
      <w:bookmarkStart w:id="3594" w:name="_Toc520956963"/>
      <w:bookmarkStart w:id="3595" w:name="_Toc13661743"/>
      <w:bookmarkStart w:id="3596" w:name="_Toc152344193"/>
      <w:r w:rsidRPr="004C30EB">
        <w:t>D.6.1</w:t>
      </w:r>
      <w:r w:rsidRPr="004C30EB">
        <w:tab/>
        <w:t>ES11 Requests</w:t>
      </w:r>
      <w:bookmarkEnd w:id="3592"/>
      <w:bookmarkEnd w:id="3593"/>
      <w:bookmarkEnd w:id="3594"/>
      <w:bookmarkEnd w:id="3595"/>
      <w:bookmarkEnd w:id="3596"/>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3581"/>
        <w:gridCol w:w="5425"/>
      </w:tblGrid>
      <w:tr w:rsidR="00E33202" w:rsidRPr="00054714" w14:paraId="0F19224C" w14:textId="77777777" w:rsidTr="00C44AFD">
        <w:trPr>
          <w:trHeight w:val="314"/>
          <w:jc w:val="center"/>
        </w:trPr>
        <w:tc>
          <w:tcPr>
            <w:tcW w:w="1988" w:type="pct"/>
            <w:tcBorders>
              <w:top w:val="single" w:sz="8" w:space="0" w:color="auto"/>
              <w:left w:val="single" w:sz="8" w:space="0" w:color="auto"/>
              <w:bottom w:val="single" w:sz="8" w:space="0" w:color="auto"/>
              <w:right w:val="single" w:sz="8" w:space="0" w:color="auto"/>
            </w:tcBorders>
            <w:shd w:val="clear" w:color="auto" w:fill="C00000"/>
            <w:vAlign w:val="center"/>
          </w:tcPr>
          <w:p w14:paraId="0EF82BE7" w14:textId="77777777" w:rsidR="00E33202" w:rsidRPr="0061518F" w:rsidRDefault="00E33202" w:rsidP="00C44AFD">
            <w:pPr>
              <w:pStyle w:val="TableHeader"/>
            </w:pPr>
            <w:r w:rsidRPr="001A336D">
              <w:t>Name</w:t>
            </w:r>
          </w:p>
        </w:tc>
        <w:tc>
          <w:tcPr>
            <w:tcW w:w="3012" w:type="pct"/>
            <w:tcBorders>
              <w:top w:val="single" w:sz="8" w:space="0" w:color="auto"/>
              <w:left w:val="single" w:sz="8" w:space="0" w:color="auto"/>
              <w:bottom w:val="single" w:sz="8" w:space="0" w:color="auto"/>
              <w:right w:val="single" w:sz="8" w:space="0" w:color="auto"/>
            </w:tcBorders>
            <w:shd w:val="clear" w:color="auto" w:fill="C00000"/>
            <w:vAlign w:val="center"/>
          </w:tcPr>
          <w:p w14:paraId="61B8F197" w14:textId="77777777" w:rsidR="00E33202" w:rsidRPr="00065A81" w:rsidRDefault="00E33202" w:rsidP="00C44AFD">
            <w:pPr>
              <w:pStyle w:val="TableHeader"/>
            </w:pPr>
            <w:r w:rsidRPr="00065A81">
              <w:t>Content</w:t>
            </w:r>
          </w:p>
        </w:tc>
      </w:tr>
      <w:tr w:rsidR="00E33202" w:rsidRPr="004C30EB" w14:paraId="7236AA0E" w14:textId="77777777" w:rsidTr="00C44AFD">
        <w:trPr>
          <w:trHeight w:val="314"/>
          <w:jc w:val="center"/>
        </w:trPr>
        <w:tc>
          <w:tcPr>
            <w:tcW w:w="1988" w:type="pct"/>
            <w:vAlign w:val="center"/>
          </w:tcPr>
          <w:p w14:paraId="52457B6D" w14:textId="77777777" w:rsidR="00E33202" w:rsidRPr="004C30EB" w:rsidRDefault="00E33202" w:rsidP="00C44AFD">
            <w:pPr>
              <w:pStyle w:val="TableContentLeft"/>
            </w:pPr>
            <w:r w:rsidRPr="004C30EB">
              <w:t>AUTH_SERVER_RESP_MATCHING_ID_EMPTY</w:t>
            </w:r>
          </w:p>
        </w:tc>
        <w:tc>
          <w:tcPr>
            <w:tcW w:w="3012" w:type="pct"/>
            <w:vAlign w:val="center"/>
          </w:tcPr>
          <w:p w14:paraId="4E9CD8D1" w14:textId="6A41BFBE" w:rsidR="00E33202" w:rsidRPr="004C30EB" w:rsidRDefault="00E33202" w:rsidP="00C44AFD">
            <w:pPr>
              <w:pStyle w:val="TableCourier"/>
              <w:rPr>
                <w:rFonts w:eastAsia="Times New Roman"/>
              </w:rP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r>
            <w:r w:rsidRPr="004C30EB">
              <w:lastRenderedPageBreak/>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#CERT_EUICC_ECDSA,</w:t>
            </w:r>
            <w:r w:rsidRPr="004C30EB">
              <w:br/>
              <w:t xml:space="preserve">    eumCertificate #CERT_EUM_ECDSA</w:t>
            </w:r>
            <w:r w:rsidRPr="004C30EB">
              <w:br/>
              <w:t>}</w:t>
            </w:r>
          </w:p>
        </w:tc>
      </w:tr>
      <w:tr w:rsidR="00E33202" w:rsidRPr="004C30EB" w14:paraId="00CB9F35" w14:textId="77777777" w:rsidTr="00C44AFD">
        <w:trPr>
          <w:trHeight w:val="314"/>
          <w:jc w:val="center"/>
        </w:trPr>
        <w:tc>
          <w:tcPr>
            <w:tcW w:w="1988" w:type="pct"/>
            <w:vAlign w:val="center"/>
          </w:tcPr>
          <w:p w14:paraId="3626DD03" w14:textId="77777777" w:rsidR="00E33202" w:rsidRPr="004C30EB" w:rsidRDefault="00E33202" w:rsidP="00C44AFD">
            <w:pPr>
              <w:pStyle w:val="TableContentLeft"/>
            </w:pPr>
            <w:r w:rsidRPr="004C30EB">
              <w:lastRenderedPageBreak/>
              <w:t>AUTH_SERVER_RESP_MATCHING_ID_EVENT_ID</w:t>
            </w:r>
          </w:p>
        </w:tc>
        <w:tc>
          <w:tcPr>
            <w:tcW w:w="3012" w:type="pct"/>
            <w:vAlign w:val="center"/>
          </w:tcPr>
          <w:p w14:paraId="0BF994BC" w14:textId="276A090C" w:rsidR="00E33202" w:rsidRPr="004C30EB" w:rsidRDefault="00E33202" w:rsidP="00C44AFD">
            <w:pPr>
              <w:pStyle w:val="TableCourier"/>
              <w:rPr>
                <w:rFonts w:eastAsia="Times New Roman"/>
              </w:rP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#CTX_PARAMS1_MATCHING_ID_EVENT_ID</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#CERT_EUICC_ECDSA,</w:t>
            </w:r>
            <w:r w:rsidRPr="004C30EB">
              <w:br/>
              <w:t xml:space="preserve">    eumCertificate #CERT_EUM_ECDSA</w:t>
            </w:r>
            <w:r w:rsidRPr="004C30EB">
              <w:br/>
              <w:t>}</w:t>
            </w:r>
          </w:p>
        </w:tc>
      </w:tr>
      <w:tr w:rsidR="00285408" w:rsidRPr="004C30EB" w14:paraId="3FE3DC02" w14:textId="77777777" w:rsidTr="00C44AFD">
        <w:trPr>
          <w:trHeight w:val="314"/>
          <w:jc w:val="center"/>
        </w:trPr>
        <w:tc>
          <w:tcPr>
            <w:tcW w:w="1988" w:type="pct"/>
            <w:vAlign w:val="center"/>
          </w:tcPr>
          <w:p w14:paraId="41EAD326" w14:textId="660E6521" w:rsidR="00285408" w:rsidRPr="004C30EB" w:rsidRDefault="00285408" w:rsidP="00285408">
            <w:pPr>
              <w:pStyle w:val="TableContentLeft"/>
            </w:pPr>
            <w:r w:rsidRPr="004C30EB">
              <w:t>AUTH_SERVER_RESP_MATCHING_ID_EVENT_ID</w:t>
            </w:r>
            <w:r>
              <w:t>_R</w:t>
            </w:r>
          </w:p>
        </w:tc>
        <w:tc>
          <w:tcPr>
            <w:tcW w:w="3012" w:type="pct"/>
            <w:vAlign w:val="center"/>
          </w:tcPr>
          <w:p w14:paraId="68B3417A" w14:textId="514A9734" w:rsidR="00285408" w:rsidRPr="004C30EB" w:rsidRDefault="00285408" w:rsidP="00285408">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#CTX_PARAMS1_MATCHING_ID_EVENT_ID</w:t>
            </w:r>
            <w:r>
              <w:t>_R</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#CERT_EUICC_ECDSA,</w:t>
            </w:r>
            <w:r w:rsidRPr="004C30EB">
              <w:br/>
              <w:t xml:space="preserve">    eumCertificate #CERT_EUM_ECDSA</w:t>
            </w:r>
            <w:r w:rsidRPr="004C30EB">
              <w:br/>
              <w:t>}</w:t>
            </w:r>
          </w:p>
        </w:tc>
      </w:tr>
      <w:tr w:rsidR="00E33202" w:rsidRPr="004C30EB" w14:paraId="6D1D0D99" w14:textId="77777777" w:rsidTr="00C44AFD">
        <w:trPr>
          <w:trHeight w:val="314"/>
          <w:jc w:val="center"/>
        </w:trPr>
        <w:tc>
          <w:tcPr>
            <w:tcW w:w="1988" w:type="pct"/>
            <w:vAlign w:val="center"/>
          </w:tcPr>
          <w:p w14:paraId="1EA75C7E" w14:textId="77777777" w:rsidR="00E33202" w:rsidRPr="004C30EB" w:rsidRDefault="00E33202" w:rsidP="00C44AFD">
            <w:pPr>
              <w:pStyle w:val="TableContentLeft"/>
            </w:pPr>
            <w:r w:rsidRPr="004C30EB">
              <w:t>AUTH_SERVER_RESP_MATCHING_ID_OMITTED</w:t>
            </w:r>
          </w:p>
        </w:tc>
        <w:tc>
          <w:tcPr>
            <w:tcW w:w="3012" w:type="pct"/>
            <w:vAlign w:val="center"/>
          </w:tcPr>
          <w:p w14:paraId="15941602" w14:textId="0CA4C6D5"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r>
            <w:r w:rsidRPr="004C30EB">
              <w:rPr>
                <w:lang w:eastAsia="de-DE"/>
              </w:rPr>
              <w:lastRenderedPageBreak/>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#CTX_PARAMS1_MATCHING_ID_OMITTED</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#CERT_EUICC_ECDSA,</w:t>
            </w:r>
            <w:r w:rsidRPr="004C30EB">
              <w:br/>
              <w:t xml:space="preserve">    eumCertificate #CERT_EUM_ECDSA</w:t>
            </w:r>
            <w:r w:rsidRPr="004C30EB">
              <w:br/>
              <w:t>}</w:t>
            </w:r>
          </w:p>
        </w:tc>
      </w:tr>
      <w:tr w:rsidR="00E33202" w:rsidRPr="004C30EB" w14:paraId="78F6A437" w14:textId="77777777" w:rsidTr="00C44AFD">
        <w:trPr>
          <w:trHeight w:val="314"/>
          <w:jc w:val="center"/>
        </w:trPr>
        <w:tc>
          <w:tcPr>
            <w:tcW w:w="1988" w:type="pct"/>
            <w:vAlign w:val="center"/>
          </w:tcPr>
          <w:p w14:paraId="0E9F97FD" w14:textId="77777777" w:rsidR="00E33202" w:rsidRPr="004C30EB" w:rsidRDefault="00E33202" w:rsidP="00C44AFD">
            <w:pPr>
              <w:pStyle w:val="TableContentLeft"/>
            </w:pPr>
            <w:r w:rsidRPr="004C30EB">
              <w:lastRenderedPageBreak/>
              <w:t>AUTH_SERVER_RESP_SMDS_8_1_2_6_1_EX_BC_cA</w:t>
            </w:r>
          </w:p>
        </w:tc>
        <w:tc>
          <w:tcPr>
            <w:tcW w:w="3012" w:type="pct"/>
            <w:vAlign w:val="center"/>
          </w:tcPr>
          <w:p w14:paraId="1B968846" w14:textId="4A997448"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#CERT_EUICC_ECDSA,</w:t>
            </w:r>
            <w:r w:rsidRPr="004C30EB">
              <w:br/>
              <w:t xml:space="preserve">    eumCertificate    </w:t>
            </w:r>
            <w:r w:rsidRPr="004C30EB">
              <w:br/>
              <w:t xml:space="preserve">    #CERT_EUM_ECDSA_INVALID_EX_BC_cA</w:t>
            </w:r>
            <w:r w:rsidRPr="004C30EB">
              <w:br/>
              <w:t>}</w:t>
            </w:r>
          </w:p>
        </w:tc>
      </w:tr>
      <w:tr w:rsidR="00E33202" w:rsidRPr="004C30EB" w14:paraId="33B1A69F" w14:textId="77777777" w:rsidTr="00C44AFD">
        <w:trPr>
          <w:trHeight w:val="314"/>
          <w:jc w:val="center"/>
        </w:trPr>
        <w:tc>
          <w:tcPr>
            <w:tcW w:w="1988" w:type="pct"/>
            <w:vAlign w:val="center"/>
          </w:tcPr>
          <w:p w14:paraId="2906DA6D" w14:textId="77777777" w:rsidR="00E33202" w:rsidRPr="004C30EB" w:rsidRDefault="00E33202" w:rsidP="00C44AFD">
            <w:pPr>
              <w:pStyle w:val="TableContentLeft"/>
            </w:pPr>
            <w:r w:rsidRPr="004C30EB">
              <w:t>AUTH_SERVER_RESP_SMDS_8_1_2_6_1_EX_BC_PLC</w:t>
            </w:r>
          </w:p>
        </w:tc>
        <w:tc>
          <w:tcPr>
            <w:tcW w:w="3012" w:type="pct"/>
            <w:vAlign w:val="center"/>
          </w:tcPr>
          <w:p w14:paraId="06F65899" w14:textId="6CA7A8BF"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#CERT_EUICC_ECDSA,</w:t>
            </w:r>
            <w:r w:rsidRPr="004C30EB">
              <w:br/>
              <w:t xml:space="preserve">    eumCertificate    </w:t>
            </w:r>
            <w:r w:rsidRPr="004C30EB">
              <w:br/>
              <w:t xml:space="preserve">    #CERT_EUM_ECDSA_INVALID_EX_BC_PLC</w:t>
            </w:r>
            <w:r w:rsidRPr="004C30EB">
              <w:br/>
              <w:t>}</w:t>
            </w:r>
          </w:p>
        </w:tc>
      </w:tr>
      <w:tr w:rsidR="00E33202" w:rsidRPr="004C30EB" w14:paraId="488AA598" w14:textId="77777777" w:rsidTr="00C44AFD">
        <w:trPr>
          <w:trHeight w:val="314"/>
          <w:jc w:val="center"/>
        </w:trPr>
        <w:tc>
          <w:tcPr>
            <w:tcW w:w="1988" w:type="pct"/>
            <w:vAlign w:val="center"/>
          </w:tcPr>
          <w:p w14:paraId="4151EEB7" w14:textId="77777777" w:rsidR="00E33202" w:rsidRPr="004C30EB" w:rsidRDefault="00E33202" w:rsidP="00C44AFD">
            <w:pPr>
              <w:pStyle w:val="TableContentLeft"/>
            </w:pPr>
            <w:r w:rsidRPr="004C30EB">
              <w:t>AUTH_SERVER_RESP_SMDS_8_1_2_6_1_EX_CP</w:t>
            </w:r>
          </w:p>
        </w:tc>
        <w:tc>
          <w:tcPr>
            <w:tcW w:w="3012" w:type="pct"/>
            <w:vAlign w:val="center"/>
          </w:tcPr>
          <w:p w14:paraId="7F3FAADC" w14:textId="263C3907"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r>
            <w:r w:rsidRPr="004C30EB">
              <w:lastRenderedPageBreak/>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#CERT_EUICC_ECDSA,</w:t>
            </w:r>
            <w:r w:rsidRPr="004C30EB">
              <w:br/>
              <w:t xml:space="preserve">    eumCertificate    </w:t>
            </w:r>
            <w:r w:rsidRPr="004C30EB">
              <w:br/>
              <w:t xml:space="preserve">    #CERT_EUM_ECDSA_INVALID_EX_CP</w:t>
            </w:r>
            <w:r w:rsidRPr="004C30EB">
              <w:br/>
              <w:t>}</w:t>
            </w:r>
          </w:p>
        </w:tc>
      </w:tr>
      <w:tr w:rsidR="00E33202" w:rsidRPr="004C30EB" w14:paraId="7144708E" w14:textId="77777777" w:rsidTr="00C44AFD">
        <w:trPr>
          <w:trHeight w:val="314"/>
          <w:jc w:val="center"/>
        </w:trPr>
        <w:tc>
          <w:tcPr>
            <w:tcW w:w="1988" w:type="pct"/>
            <w:vAlign w:val="center"/>
          </w:tcPr>
          <w:p w14:paraId="09FF92D0" w14:textId="77777777" w:rsidR="00E33202" w:rsidRPr="004C30EB" w:rsidRDefault="00E33202" w:rsidP="00C44AFD">
            <w:pPr>
              <w:pStyle w:val="TableContentLeft"/>
            </w:pPr>
            <w:r w:rsidRPr="004C30EB">
              <w:lastRenderedPageBreak/>
              <w:t>AUTH_SERVER_RESP_SMDS_8_1_2_6_1_EX_KU</w:t>
            </w:r>
          </w:p>
        </w:tc>
        <w:tc>
          <w:tcPr>
            <w:tcW w:w="3012" w:type="pct"/>
            <w:vAlign w:val="center"/>
          </w:tcPr>
          <w:p w14:paraId="2CAFD9D4" w14:textId="21F97185"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#CERT_EUICC_ECDSA,</w:t>
            </w:r>
            <w:r w:rsidRPr="004C30EB">
              <w:br/>
              <w:t xml:space="preserve">    eumCertificate    </w:t>
            </w:r>
            <w:r w:rsidRPr="004C30EB">
              <w:br/>
              <w:t xml:space="preserve">    #CERT_EUM_ECDSA_INVALID_EX_KU</w:t>
            </w:r>
            <w:r w:rsidRPr="004C30EB">
              <w:br/>
              <w:t>}</w:t>
            </w:r>
          </w:p>
        </w:tc>
      </w:tr>
      <w:tr w:rsidR="00E33202" w:rsidRPr="004C30EB" w14:paraId="376F8DB3" w14:textId="77777777" w:rsidTr="00C44AFD">
        <w:trPr>
          <w:trHeight w:val="314"/>
          <w:jc w:val="center"/>
        </w:trPr>
        <w:tc>
          <w:tcPr>
            <w:tcW w:w="1988" w:type="pct"/>
            <w:vAlign w:val="center"/>
          </w:tcPr>
          <w:p w14:paraId="699EEFEB" w14:textId="77777777" w:rsidR="00E33202" w:rsidRPr="004C30EB" w:rsidRDefault="00E33202" w:rsidP="00C44AFD">
            <w:pPr>
              <w:pStyle w:val="TableContentLeft"/>
            </w:pPr>
            <w:r w:rsidRPr="004C30EB">
              <w:t>AUTH_SERVER_RESP_SMDS_8_1_2_6_1_SIG</w:t>
            </w:r>
          </w:p>
        </w:tc>
        <w:tc>
          <w:tcPr>
            <w:tcW w:w="3012" w:type="pct"/>
            <w:vAlign w:val="center"/>
          </w:tcPr>
          <w:p w14:paraId="1166FFC9" w14:textId="543EF9EE"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#CERT_EUICC_ECDSA,</w:t>
            </w:r>
            <w:r w:rsidRPr="004C30EB">
              <w:br/>
              <w:t xml:space="preserve">    eumCertificate </w:t>
            </w:r>
            <w:r w:rsidRPr="004C30EB">
              <w:br/>
            </w:r>
            <w:r w:rsidRPr="004C30EB">
              <w:lastRenderedPageBreak/>
              <w:t xml:space="preserve">    #CERT_EUM_ECDSA_INVALID_SIG</w:t>
            </w:r>
            <w:r w:rsidRPr="004C30EB">
              <w:br/>
              <w:t>}</w:t>
            </w:r>
          </w:p>
        </w:tc>
      </w:tr>
      <w:tr w:rsidR="00E33202" w:rsidRPr="004C30EB" w14:paraId="741BF092" w14:textId="77777777" w:rsidTr="00C44AFD">
        <w:trPr>
          <w:trHeight w:val="314"/>
          <w:jc w:val="center"/>
        </w:trPr>
        <w:tc>
          <w:tcPr>
            <w:tcW w:w="1988" w:type="pct"/>
            <w:vAlign w:val="center"/>
          </w:tcPr>
          <w:p w14:paraId="4D9BD109" w14:textId="77777777" w:rsidR="00E33202" w:rsidRPr="004C30EB" w:rsidRDefault="00E33202" w:rsidP="00C44AFD">
            <w:pPr>
              <w:pStyle w:val="TableContentLeft"/>
            </w:pPr>
            <w:r w:rsidRPr="004C30EB">
              <w:lastRenderedPageBreak/>
              <w:t>AUTH_SERVER_RESP_SMDS_8_1_2_6_3</w:t>
            </w:r>
          </w:p>
        </w:tc>
        <w:tc>
          <w:tcPr>
            <w:tcW w:w="3012" w:type="pct"/>
            <w:vAlign w:val="center"/>
          </w:tcPr>
          <w:p w14:paraId="6DAF2B45" w14:textId="33631F07"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#CERT_EUICC_ECDSA,</w:t>
            </w:r>
            <w:r w:rsidRPr="004C30EB">
              <w:br/>
              <w:t xml:space="preserve">    eumCertificate    </w:t>
            </w:r>
            <w:r w:rsidRPr="004C30EB">
              <w:br/>
              <w:t xml:space="preserve">    #CERT_EUM_ECDSA_EXPIRED</w:t>
            </w:r>
            <w:r w:rsidRPr="004C30EB">
              <w:br/>
              <w:t>}</w:t>
            </w:r>
          </w:p>
        </w:tc>
      </w:tr>
      <w:tr w:rsidR="00E33202" w:rsidRPr="004C30EB" w14:paraId="1D9F6D60" w14:textId="77777777" w:rsidTr="00C44AFD">
        <w:trPr>
          <w:trHeight w:val="314"/>
          <w:jc w:val="center"/>
        </w:trPr>
        <w:tc>
          <w:tcPr>
            <w:tcW w:w="1988" w:type="pct"/>
            <w:vAlign w:val="center"/>
          </w:tcPr>
          <w:p w14:paraId="6EE910A4" w14:textId="77777777" w:rsidR="00E33202" w:rsidRPr="004C30EB" w:rsidRDefault="00E33202" w:rsidP="00C44AFD">
            <w:pPr>
              <w:pStyle w:val="TableContentLeft"/>
            </w:pPr>
            <w:r w:rsidRPr="004C30EB">
              <w:t>AUTH_SERVER_RESP_SMDS_8_1_3_6_1_EX_CP</w:t>
            </w:r>
          </w:p>
        </w:tc>
        <w:tc>
          <w:tcPr>
            <w:tcW w:w="3012" w:type="pct"/>
            <w:vAlign w:val="center"/>
          </w:tcPr>
          <w:p w14:paraId="7E304A4D" w14:textId="46451AE6"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#CERT_EUICC_ECDSA_INVALID_EX_CP,</w:t>
            </w:r>
            <w:r w:rsidRPr="004C30EB">
              <w:br/>
              <w:t xml:space="preserve">    eumCertificate #CERT_EUM_ECDSA</w:t>
            </w:r>
            <w:r w:rsidRPr="004C30EB">
              <w:br/>
              <w:t>}</w:t>
            </w:r>
          </w:p>
        </w:tc>
      </w:tr>
      <w:tr w:rsidR="00E33202" w:rsidRPr="004C30EB" w14:paraId="5EEFED9D" w14:textId="77777777" w:rsidTr="00C44AFD">
        <w:trPr>
          <w:trHeight w:val="314"/>
          <w:jc w:val="center"/>
        </w:trPr>
        <w:tc>
          <w:tcPr>
            <w:tcW w:w="1988" w:type="pct"/>
            <w:vAlign w:val="center"/>
          </w:tcPr>
          <w:p w14:paraId="0833CA07" w14:textId="77777777" w:rsidR="00E33202" w:rsidRPr="004C30EB" w:rsidRDefault="00E33202" w:rsidP="00C44AFD">
            <w:pPr>
              <w:pStyle w:val="TableContentLeft"/>
            </w:pPr>
            <w:r w:rsidRPr="004C30EB">
              <w:t>AUTH_SERVER_RESP_SMDS_8_1_3_6_1_EX_KU</w:t>
            </w:r>
          </w:p>
        </w:tc>
        <w:tc>
          <w:tcPr>
            <w:tcW w:w="3012" w:type="pct"/>
            <w:vAlign w:val="center"/>
          </w:tcPr>
          <w:p w14:paraId="45DA3354" w14:textId="654998EB"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r>
            <w:r w:rsidRPr="004C30EB">
              <w:lastRenderedPageBreak/>
              <w:t xml:space="preserve">    euiccCertificate  </w:t>
            </w:r>
            <w:r w:rsidRPr="004C30EB">
              <w:br/>
              <w:t xml:space="preserve">    #CERT_EUICC_ECDSA_INVALID_EX_KU,</w:t>
            </w:r>
            <w:r w:rsidRPr="004C30EB">
              <w:br/>
              <w:t xml:space="preserve">    eumCertificate #CERT_EUM_ECDSA</w:t>
            </w:r>
            <w:r w:rsidRPr="004C30EB">
              <w:br/>
              <w:t>}</w:t>
            </w:r>
          </w:p>
        </w:tc>
      </w:tr>
      <w:tr w:rsidR="00E33202" w:rsidRPr="004C30EB" w14:paraId="215C6E05" w14:textId="77777777" w:rsidTr="00C44AFD">
        <w:trPr>
          <w:trHeight w:val="314"/>
          <w:jc w:val="center"/>
        </w:trPr>
        <w:tc>
          <w:tcPr>
            <w:tcW w:w="1988" w:type="pct"/>
            <w:vAlign w:val="center"/>
          </w:tcPr>
          <w:p w14:paraId="357B808B" w14:textId="77777777" w:rsidR="00E33202" w:rsidRPr="004C30EB" w:rsidRDefault="00E33202" w:rsidP="00C44AFD">
            <w:pPr>
              <w:pStyle w:val="TableContentLeft"/>
            </w:pPr>
            <w:r w:rsidRPr="004C30EB">
              <w:lastRenderedPageBreak/>
              <w:t>AUTH_SERVER_RESP_SMDS_8_1_3_6_1_SIG</w:t>
            </w:r>
          </w:p>
        </w:tc>
        <w:tc>
          <w:tcPr>
            <w:tcW w:w="3012" w:type="pct"/>
            <w:vAlign w:val="center"/>
          </w:tcPr>
          <w:p w14:paraId="5DFF2C89" w14:textId="343B1BFD"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#CERT_EUICC_ECDSA_INVALID_SIG,</w:t>
            </w:r>
            <w:r w:rsidRPr="004C30EB">
              <w:br/>
              <w:t xml:space="preserve">    eumCertificate #CERT_EUM_ECDSA</w:t>
            </w:r>
            <w:r w:rsidRPr="004C30EB">
              <w:br/>
              <w:t>}</w:t>
            </w:r>
          </w:p>
        </w:tc>
      </w:tr>
      <w:tr w:rsidR="00E33202" w:rsidRPr="004C30EB" w14:paraId="6FF98C0D" w14:textId="77777777" w:rsidTr="00C44AFD">
        <w:trPr>
          <w:trHeight w:val="314"/>
          <w:jc w:val="center"/>
        </w:trPr>
        <w:tc>
          <w:tcPr>
            <w:tcW w:w="1988" w:type="pct"/>
            <w:vAlign w:val="center"/>
          </w:tcPr>
          <w:p w14:paraId="71F57F05" w14:textId="77777777" w:rsidR="00E33202" w:rsidRPr="004C30EB" w:rsidRDefault="00E33202" w:rsidP="00C44AFD">
            <w:pPr>
              <w:pStyle w:val="TableContentLeft"/>
            </w:pPr>
            <w:r w:rsidRPr="004C30EB">
              <w:t>AUTH_SERVER_RESP_SMDS_8_1_3_6_1_SUB_ORG</w:t>
            </w:r>
          </w:p>
        </w:tc>
        <w:tc>
          <w:tcPr>
            <w:tcW w:w="3012" w:type="pct"/>
            <w:vAlign w:val="center"/>
          </w:tcPr>
          <w:p w14:paraId="7216CE69" w14:textId="63DE3B26"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#CERT_EUICC_ECDSA_INVALID_SUB_ORG,</w:t>
            </w:r>
            <w:r w:rsidRPr="004C30EB">
              <w:br/>
              <w:t xml:space="preserve">    eumCertificate #CERT_EUM_ECDSA</w:t>
            </w:r>
            <w:r w:rsidRPr="004C30EB">
              <w:br/>
              <w:t>}</w:t>
            </w:r>
          </w:p>
        </w:tc>
      </w:tr>
      <w:tr w:rsidR="00E33202" w:rsidRPr="004C30EB" w14:paraId="24FC9812" w14:textId="77777777" w:rsidTr="00C44AFD">
        <w:trPr>
          <w:trHeight w:val="314"/>
          <w:jc w:val="center"/>
        </w:trPr>
        <w:tc>
          <w:tcPr>
            <w:tcW w:w="1988" w:type="pct"/>
            <w:vAlign w:val="center"/>
          </w:tcPr>
          <w:p w14:paraId="537EBCF1" w14:textId="77777777" w:rsidR="00E33202" w:rsidRPr="004C30EB" w:rsidRDefault="00E33202" w:rsidP="00C44AFD">
            <w:pPr>
              <w:pStyle w:val="TableContentLeft"/>
            </w:pPr>
            <w:r w:rsidRPr="004C30EB">
              <w:t>AUTH_SERVER_RESP_SMDS_8_1_3_6_1_SUB_SN</w:t>
            </w:r>
          </w:p>
        </w:tc>
        <w:tc>
          <w:tcPr>
            <w:tcW w:w="3012" w:type="pct"/>
            <w:vAlign w:val="center"/>
          </w:tcPr>
          <w:p w14:paraId="40234AE2" w14:textId="27AA9FDE"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r>
            <w:r w:rsidRPr="004C30EB">
              <w:lastRenderedPageBreak/>
              <w:t xml:space="preserve">    &lt;EUICC_SIGNATURE1&gt;,</w:t>
            </w:r>
            <w:r w:rsidRPr="004C30EB">
              <w:br/>
              <w:t xml:space="preserve">    euiccCertificate  </w:t>
            </w:r>
            <w:r w:rsidRPr="004C30EB">
              <w:br/>
              <w:t xml:space="preserve">    #CERT_EUICC_ECDSA_INVALID_SUB_SN,</w:t>
            </w:r>
            <w:r w:rsidRPr="004C30EB">
              <w:br/>
              <w:t xml:space="preserve">    eumCertificate #CERT_EUM_ECDSA</w:t>
            </w:r>
            <w:r w:rsidRPr="004C30EB">
              <w:br/>
              <w:t>}</w:t>
            </w:r>
          </w:p>
        </w:tc>
      </w:tr>
      <w:tr w:rsidR="00E33202" w:rsidRPr="004C30EB" w14:paraId="428FB03D" w14:textId="77777777" w:rsidTr="00C44AFD">
        <w:trPr>
          <w:trHeight w:val="314"/>
          <w:jc w:val="center"/>
        </w:trPr>
        <w:tc>
          <w:tcPr>
            <w:tcW w:w="1988" w:type="pct"/>
            <w:vAlign w:val="center"/>
          </w:tcPr>
          <w:p w14:paraId="0962A776" w14:textId="77777777" w:rsidR="00E33202" w:rsidRPr="004C30EB" w:rsidRDefault="00E33202" w:rsidP="00C44AFD">
            <w:pPr>
              <w:pStyle w:val="TableContentLeft"/>
            </w:pPr>
            <w:r w:rsidRPr="004C30EB">
              <w:lastRenderedPageBreak/>
              <w:t>AUTH_SERVER_RESP_SMDS_8_1_3_6_3</w:t>
            </w:r>
          </w:p>
        </w:tc>
        <w:tc>
          <w:tcPr>
            <w:tcW w:w="3012" w:type="pct"/>
            <w:vAlign w:val="center"/>
          </w:tcPr>
          <w:p w14:paraId="28BF00D5" w14:textId="1ED36C1A"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#CERT_EUICC_ECDSA_EXPIRED,</w:t>
            </w:r>
            <w:r w:rsidRPr="004C30EB">
              <w:br/>
              <w:t xml:space="preserve">    eumCertificate #CERT_EUM_ECDSA</w:t>
            </w:r>
            <w:r w:rsidRPr="004C30EB">
              <w:br/>
              <w:t>}</w:t>
            </w:r>
          </w:p>
        </w:tc>
      </w:tr>
      <w:tr w:rsidR="00E33202" w:rsidRPr="004C30EB" w14:paraId="06C01CEC" w14:textId="77777777" w:rsidTr="00C44AFD">
        <w:trPr>
          <w:trHeight w:val="314"/>
          <w:jc w:val="center"/>
        </w:trPr>
        <w:tc>
          <w:tcPr>
            <w:tcW w:w="1988" w:type="pct"/>
            <w:vAlign w:val="center"/>
          </w:tcPr>
          <w:p w14:paraId="1D68EB3B" w14:textId="77777777" w:rsidR="00E33202" w:rsidRPr="004C30EB" w:rsidRDefault="00E33202" w:rsidP="00C44AFD">
            <w:pPr>
              <w:pStyle w:val="TableContentLeft"/>
            </w:pPr>
            <w:r w:rsidRPr="004C30EB">
              <w:t>AUTH_SERVER_RESP_SMDS_8_1_6_1_CHA</w:t>
            </w:r>
          </w:p>
        </w:tc>
        <w:tc>
          <w:tcPr>
            <w:tcW w:w="3012" w:type="pct"/>
            <w:vAlign w:val="center"/>
          </w:tcPr>
          <w:p w14:paraId="5D14EC75" w14:textId="1DF68E8B"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&lt;SMDS_CHALLENGE_INVALID&gt;,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#CERT_EUICC_ECDSA,</w:t>
            </w:r>
            <w:r w:rsidRPr="004C30EB">
              <w:br/>
              <w:t xml:space="preserve">    eumCertificate #CERT_EUM_ECDSA</w:t>
            </w:r>
            <w:r w:rsidRPr="004C30EB">
              <w:br/>
              <w:t>}</w:t>
            </w:r>
          </w:p>
        </w:tc>
      </w:tr>
      <w:tr w:rsidR="00E33202" w:rsidRPr="004C30EB" w14:paraId="73809F77" w14:textId="77777777" w:rsidTr="00C44AFD">
        <w:trPr>
          <w:trHeight w:val="314"/>
          <w:jc w:val="center"/>
        </w:trPr>
        <w:tc>
          <w:tcPr>
            <w:tcW w:w="1988" w:type="pct"/>
            <w:vAlign w:val="center"/>
          </w:tcPr>
          <w:p w14:paraId="13224A1A" w14:textId="77777777" w:rsidR="00E33202" w:rsidRPr="004C30EB" w:rsidRDefault="00E33202" w:rsidP="00C44AFD">
            <w:pPr>
              <w:pStyle w:val="TableContentLeft"/>
            </w:pPr>
            <w:r w:rsidRPr="004C30EB">
              <w:t>AUTH_SERVER_RESP_SMDS_8_1_6_1_SIG</w:t>
            </w:r>
          </w:p>
        </w:tc>
        <w:tc>
          <w:tcPr>
            <w:tcW w:w="3012" w:type="pct"/>
            <w:vAlign w:val="center"/>
          </w:tcPr>
          <w:p w14:paraId="25817C0C" w14:textId="22B0DAEC"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&lt;S_TRANSACTION_ID&gt;,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r>
            <w:r w:rsidRPr="004C30EB">
              <w:lastRenderedPageBreak/>
              <w:t xml:space="preserve">    euiccSignature1 </w:t>
            </w:r>
            <w:r w:rsidRPr="004C30EB">
              <w:br/>
              <w:t xml:space="preserve">    &lt;EUICC_SIGNATURE1_INVALID&gt;,</w:t>
            </w:r>
            <w:r w:rsidRPr="004C30EB">
              <w:br/>
              <w:t xml:space="preserve">    euiccCertificate </w:t>
            </w:r>
            <w:r w:rsidRPr="004C30EB">
              <w:br/>
              <w:t xml:space="preserve">    #CERT_EUICC_ECDSA,</w:t>
            </w:r>
            <w:r w:rsidRPr="004C30EB">
              <w:br/>
              <w:t xml:space="preserve">    eumCertificate #CERT_EUM_ECDSA</w:t>
            </w:r>
            <w:r w:rsidRPr="004C30EB">
              <w:br/>
              <w:t>}</w:t>
            </w:r>
          </w:p>
        </w:tc>
      </w:tr>
      <w:tr w:rsidR="00E33202" w:rsidRPr="004C30EB" w14:paraId="2E6B3BE8" w14:textId="77777777" w:rsidTr="00C44AFD">
        <w:trPr>
          <w:trHeight w:val="314"/>
          <w:jc w:val="center"/>
        </w:trPr>
        <w:tc>
          <w:tcPr>
            <w:tcW w:w="1988" w:type="pct"/>
            <w:vAlign w:val="center"/>
          </w:tcPr>
          <w:p w14:paraId="28728088" w14:textId="77777777" w:rsidR="00E33202" w:rsidRPr="004C30EB" w:rsidRDefault="00E33202" w:rsidP="00C44AFD">
            <w:pPr>
              <w:pStyle w:val="TableContentLeft"/>
            </w:pPr>
            <w:r w:rsidRPr="004C30EB">
              <w:lastRenderedPageBreak/>
              <w:t>AUTH_SERVER_RESP_SMDS_8_10_1_3_9</w:t>
            </w:r>
          </w:p>
        </w:tc>
        <w:tc>
          <w:tcPr>
            <w:tcW w:w="3012" w:type="pct"/>
            <w:vAlign w:val="center"/>
          </w:tcPr>
          <w:p w14:paraId="4BB9B540" w14:textId="49790674" w:rsidR="00E33202" w:rsidRPr="004C30EB" w:rsidRDefault="00E33202" w:rsidP="00C44AFD">
            <w:pPr>
              <w:pStyle w:val="TableCourier"/>
            </w:pPr>
            <w:r w:rsidRPr="004C30EB">
              <w:t xml:space="preserve">resp authenticateServerResponse ::= authenticateResponseOk : { </w:t>
            </w:r>
            <w:r w:rsidRPr="004C30EB">
              <w:br/>
              <w:t xml:space="preserve">    euiccSigned1 {</w:t>
            </w:r>
            <w:r w:rsidRPr="004C30EB">
              <w:br/>
              <w:t xml:space="preserve">        transactionId  </w:t>
            </w:r>
            <w:r w:rsidRPr="004C30EB">
              <w:br/>
              <w:t xml:space="preserve">        &lt;INVALID_TRANSACTION_ID&gt;,</w:t>
            </w:r>
            <w:r w:rsidRPr="004C30EB">
              <w:br/>
              <w:t xml:space="preserve">        serverAddress </w:t>
            </w:r>
            <w:r w:rsidRPr="004C30EB">
              <w:rPr>
                <w:lang w:eastAsia="de-DE"/>
              </w:rPr>
              <w:t xml:space="preserve"> </w:t>
            </w:r>
            <w:r w:rsidRPr="004C30EB">
              <w:rPr>
                <w:lang w:eastAsia="de-DE"/>
              </w:rPr>
              <w:br/>
              <w:t xml:space="preserve">        #IUT_SM_DS_ADDRESS</w:t>
            </w:r>
            <w:r w:rsidR="001A3B96" w:rsidRPr="00942905">
              <w:rPr>
                <w:lang w:eastAsia="de-DE"/>
              </w:rPr>
              <w:t>_ES11</w:t>
            </w:r>
            <w:r w:rsidRPr="004C30EB">
              <w:t>,</w:t>
            </w:r>
            <w:r w:rsidRPr="004C30EB">
              <w:br/>
              <w:t xml:space="preserve">        serverChallenge  </w:t>
            </w:r>
            <w:r w:rsidRPr="004C30EB">
              <w:br/>
              <w:t xml:space="preserve">        &lt;SMDS_CHALLENGE&gt;,</w:t>
            </w:r>
            <w:r w:rsidRPr="004C30EB">
              <w:br/>
              <w:t xml:space="preserve">        euiccInfo2 #S_EUICC_INFO2,</w:t>
            </w:r>
            <w:r w:rsidRPr="004C30EB">
              <w:br/>
              <w:t xml:space="preserve">        ctxParams1     </w:t>
            </w:r>
            <w:r w:rsidRPr="004C30EB">
              <w:br/>
              <w:t xml:space="preserve">        #CTX_PARAMS1_MATCHING_ID_EMPTY</w:t>
            </w:r>
            <w:r w:rsidRPr="004C30EB">
              <w:br/>
              <w:t xml:space="preserve">    },</w:t>
            </w:r>
            <w:r w:rsidRPr="004C30EB">
              <w:br/>
              <w:t xml:space="preserve">    euiccSignature1 </w:t>
            </w:r>
            <w:r w:rsidRPr="004C30EB">
              <w:br/>
              <w:t xml:space="preserve">    &lt;EUICC_SIGNATURE1&gt;,</w:t>
            </w:r>
            <w:r w:rsidRPr="004C30EB">
              <w:br/>
              <w:t xml:space="preserve">    euiccCertificate </w:t>
            </w:r>
            <w:r w:rsidRPr="004C30EB">
              <w:br/>
              <w:t xml:space="preserve">    #CERT_EUICC_ECDSA,</w:t>
            </w:r>
            <w:r w:rsidRPr="004C30EB">
              <w:br/>
              <w:t xml:space="preserve">    eumCertificate #CERT_EUM_ECDSA</w:t>
            </w:r>
            <w:r w:rsidRPr="004C30EB">
              <w:br/>
              <w:t>}</w:t>
            </w:r>
          </w:p>
        </w:tc>
      </w:tr>
      <w:tr w:rsidR="00E33202" w:rsidRPr="004C30EB" w14:paraId="0A69389E" w14:textId="77777777" w:rsidTr="00C44AFD">
        <w:trPr>
          <w:trHeight w:val="314"/>
          <w:jc w:val="center"/>
        </w:trPr>
        <w:tc>
          <w:tcPr>
            <w:tcW w:w="1988" w:type="pct"/>
            <w:vAlign w:val="center"/>
          </w:tcPr>
          <w:p w14:paraId="62E5FD15" w14:textId="77777777" w:rsidR="00E33202" w:rsidRPr="004C30EB" w:rsidRDefault="00E33202" w:rsidP="00C44AFD">
            <w:pPr>
              <w:pStyle w:val="TableContentLeft"/>
            </w:pPr>
            <w:r w:rsidRPr="004C30EB">
              <w:t>CTX_PARAMS1_MATCHING_ID_EVENT_ID</w:t>
            </w:r>
            <w:r w:rsidRPr="004C30EB">
              <w:br/>
              <w:t>(CtxParams1)</w:t>
            </w:r>
          </w:p>
        </w:tc>
        <w:tc>
          <w:tcPr>
            <w:tcW w:w="3012" w:type="pct"/>
            <w:vAlign w:val="center"/>
          </w:tcPr>
          <w:p w14:paraId="2C2B0B9C" w14:textId="77777777" w:rsidR="00E33202" w:rsidRPr="004C30EB" w:rsidRDefault="00E33202" w:rsidP="00C44AFD">
            <w:pPr>
              <w:pStyle w:val="TableCourier"/>
            </w:pPr>
            <w:r w:rsidRPr="004C30EB">
              <w:t>ctxParamsForCommonAuthentication : {</w:t>
            </w:r>
            <w:r w:rsidRPr="004C30EB">
              <w:br/>
              <w:t xml:space="preserve">  matchingId #EVENT_ID_1,</w:t>
            </w:r>
            <w:r w:rsidRPr="004C30EB">
              <w:br/>
              <w:t xml:space="preserve">  deviceInfo #S_DEVICE_INFO</w:t>
            </w:r>
            <w:r w:rsidRPr="004C30EB">
              <w:br/>
              <w:t>}</w:t>
            </w:r>
          </w:p>
        </w:tc>
      </w:tr>
      <w:tr w:rsidR="00285408" w:rsidRPr="004C30EB" w14:paraId="35E5C941" w14:textId="77777777" w:rsidTr="00C44AFD">
        <w:trPr>
          <w:trHeight w:val="314"/>
          <w:jc w:val="center"/>
        </w:trPr>
        <w:tc>
          <w:tcPr>
            <w:tcW w:w="1988" w:type="pct"/>
            <w:vAlign w:val="center"/>
          </w:tcPr>
          <w:p w14:paraId="417E9F95" w14:textId="1A31E4F5" w:rsidR="00285408" w:rsidRPr="004C30EB" w:rsidRDefault="00285408" w:rsidP="00285408">
            <w:pPr>
              <w:pStyle w:val="TableContentLeft"/>
            </w:pPr>
            <w:r w:rsidRPr="004C30EB">
              <w:t>CTX_PARAMS1_MATCHING_ID_EVENT_ID</w:t>
            </w:r>
            <w:r>
              <w:t>_R</w:t>
            </w:r>
            <w:r w:rsidRPr="004C30EB">
              <w:br/>
              <w:t>(CtxParams1)</w:t>
            </w:r>
          </w:p>
        </w:tc>
        <w:tc>
          <w:tcPr>
            <w:tcW w:w="3012" w:type="pct"/>
            <w:vAlign w:val="center"/>
          </w:tcPr>
          <w:p w14:paraId="31BCDFE3" w14:textId="0729563C" w:rsidR="00285408" w:rsidRPr="004C30EB" w:rsidRDefault="00285408" w:rsidP="00285408">
            <w:pPr>
              <w:pStyle w:val="TableCourier"/>
            </w:pPr>
            <w:r w:rsidRPr="004C30EB">
              <w:t>ctxParamsForCommonAuthentication : {</w:t>
            </w:r>
            <w:r w:rsidRPr="004C30EB">
              <w:br/>
              <w:t xml:space="preserve">  matchingId </w:t>
            </w:r>
            <w:r>
              <w:t>&lt;</w:t>
            </w:r>
            <w:r w:rsidRPr="004C30EB">
              <w:t>EVENT_ID_</w:t>
            </w:r>
            <w:r>
              <w:t>R&gt;</w:t>
            </w:r>
            <w:r w:rsidRPr="004C30EB">
              <w:t>,</w:t>
            </w:r>
            <w:r w:rsidRPr="004C30EB">
              <w:br/>
              <w:t xml:space="preserve">  deviceInfo #S_DEVICE_INFO</w:t>
            </w:r>
            <w:r w:rsidRPr="004C30EB">
              <w:br/>
              <w:t>}</w:t>
            </w:r>
          </w:p>
        </w:tc>
      </w:tr>
      <w:tr w:rsidR="00E33202" w:rsidRPr="004C30EB" w14:paraId="228EF0BB" w14:textId="77777777" w:rsidTr="00C44AFD">
        <w:trPr>
          <w:trHeight w:val="314"/>
          <w:jc w:val="center"/>
        </w:trPr>
        <w:tc>
          <w:tcPr>
            <w:tcW w:w="1988" w:type="pct"/>
            <w:vAlign w:val="center"/>
          </w:tcPr>
          <w:p w14:paraId="01ADA9D1" w14:textId="77777777" w:rsidR="00E33202" w:rsidRPr="004C30EB" w:rsidRDefault="00E33202" w:rsidP="00C44AFD">
            <w:pPr>
              <w:pStyle w:val="TableContentLeft"/>
            </w:pPr>
            <w:r w:rsidRPr="004C30EB">
              <w:t>CTX_PARAMS1_MATCHING_ID_OMITTED</w:t>
            </w:r>
            <w:r w:rsidRPr="004C30EB">
              <w:br/>
              <w:t xml:space="preserve"> (CtxParams1)</w:t>
            </w:r>
          </w:p>
        </w:tc>
        <w:tc>
          <w:tcPr>
            <w:tcW w:w="3012" w:type="pct"/>
            <w:vAlign w:val="center"/>
          </w:tcPr>
          <w:p w14:paraId="7E58750A" w14:textId="77777777" w:rsidR="00E33202" w:rsidRPr="004C30EB" w:rsidRDefault="00E33202" w:rsidP="00C44AFD">
            <w:pPr>
              <w:pStyle w:val="TableCourier"/>
            </w:pPr>
            <w:r w:rsidRPr="004C30EB">
              <w:t>ctxParamsForCommonAuthentication : {</w:t>
            </w:r>
            <w:r w:rsidRPr="004C30EB">
              <w:br/>
              <w:t xml:space="preserve">    deviceInfo #S_DEVICE_INFO</w:t>
            </w:r>
            <w:r w:rsidRPr="004C30EB">
              <w:br/>
              <w:t>}</w:t>
            </w:r>
          </w:p>
        </w:tc>
      </w:tr>
    </w:tbl>
    <w:p w14:paraId="60B5F64C" w14:textId="77777777" w:rsidR="00E33202" w:rsidRPr="004C30EB" w:rsidRDefault="00E33202" w:rsidP="00E33202">
      <w:pPr>
        <w:pStyle w:val="ANNEX-heading2"/>
        <w:numPr>
          <w:ilvl w:val="0"/>
          <w:numId w:val="0"/>
        </w:numPr>
        <w:ind w:left="907" w:hanging="907"/>
      </w:pPr>
      <w:bookmarkStart w:id="3597" w:name="_Toc471290918"/>
      <w:bookmarkStart w:id="3598" w:name="_Toc471291347"/>
      <w:bookmarkStart w:id="3599" w:name="_Toc471291771"/>
      <w:bookmarkStart w:id="3600" w:name="_Toc471292195"/>
      <w:bookmarkStart w:id="3601" w:name="_Toc471292617"/>
      <w:bookmarkStart w:id="3602" w:name="_Toc471393343"/>
      <w:bookmarkStart w:id="3603" w:name="_Toc471722193"/>
      <w:bookmarkStart w:id="3604" w:name="_Toc471822212"/>
      <w:bookmarkStart w:id="3605" w:name="_Toc471827548"/>
      <w:bookmarkStart w:id="3606" w:name="_Toc471828950"/>
      <w:bookmarkStart w:id="3607" w:name="_Toc471829925"/>
      <w:bookmarkStart w:id="3608" w:name="_Toc471896397"/>
      <w:bookmarkStart w:id="3609" w:name="_Toc472580330"/>
      <w:bookmarkStart w:id="3610" w:name="_Toc471290919"/>
      <w:bookmarkStart w:id="3611" w:name="_Toc471291348"/>
      <w:bookmarkStart w:id="3612" w:name="_Toc471291772"/>
      <w:bookmarkStart w:id="3613" w:name="_Toc471292196"/>
      <w:bookmarkStart w:id="3614" w:name="_Toc471292618"/>
      <w:bookmarkStart w:id="3615" w:name="_Toc471393344"/>
      <w:bookmarkStart w:id="3616" w:name="_Toc471722194"/>
      <w:bookmarkStart w:id="3617" w:name="_Toc471822213"/>
      <w:bookmarkStart w:id="3618" w:name="_Toc471827549"/>
      <w:bookmarkStart w:id="3619" w:name="_Toc471828951"/>
      <w:bookmarkStart w:id="3620" w:name="_Toc471829926"/>
      <w:bookmarkStart w:id="3621" w:name="_Toc471896398"/>
      <w:bookmarkStart w:id="3622" w:name="_Toc472580331"/>
      <w:bookmarkStart w:id="3623" w:name="_Toc483841396"/>
      <w:bookmarkStart w:id="3624" w:name="_Toc518049393"/>
      <w:bookmarkStart w:id="3625" w:name="_Toc520956964"/>
      <w:bookmarkStart w:id="3626" w:name="_Toc13661744"/>
      <w:bookmarkStart w:id="3627" w:name="_Toc152344194"/>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r w:rsidRPr="004C30EB">
        <w:t>D.6.2</w:t>
      </w:r>
      <w:r w:rsidRPr="004C30EB">
        <w:tab/>
        <w:t>ES11 Responses</w:t>
      </w:r>
      <w:bookmarkEnd w:id="3623"/>
      <w:bookmarkEnd w:id="3624"/>
      <w:bookmarkEnd w:id="3625"/>
      <w:bookmarkEnd w:id="3626"/>
      <w:bookmarkEnd w:id="3627"/>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3581"/>
        <w:gridCol w:w="5425"/>
      </w:tblGrid>
      <w:tr w:rsidR="00E33202" w:rsidRPr="006F482B" w14:paraId="5CE5B586" w14:textId="77777777" w:rsidTr="00C44AFD">
        <w:trPr>
          <w:trHeight w:val="314"/>
          <w:jc w:val="center"/>
        </w:trPr>
        <w:tc>
          <w:tcPr>
            <w:tcW w:w="1988" w:type="pct"/>
            <w:tcBorders>
              <w:top w:val="single" w:sz="8" w:space="0" w:color="auto"/>
              <w:left w:val="single" w:sz="8" w:space="0" w:color="auto"/>
              <w:bottom w:val="single" w:sz="8" w:space="0" w:color="auto"/>
              <w:right w:val="single" w:sz="8" w:space="0" w:color="auto"/>
            </w:tcBorders>
            <w:shd w:val="clear" w:color="auto" w:fill="C00000"/>
            <w:vAlign w:val="center"/>
          </w:tcPr>
          <w:p w14:paraId="3FB69C93" w14:textId="77777777" w:rsidR="00E33202" w:rsidRPr="0061518F" w:rsidRDefault="00E33202" w:rsidP="00C44AFD">
            <w:pPr>
              <w:pStyle w:val="TableHeader"/>
            </w:pPr>
            <w:r w:rsidRPr="001A336D">
              <w:t>Name</w:t>
            </w:r>
          </w:p>
        </w:tc>
        <w:tc>
          <w:tcPr>
            <w:tcW w:w="3012" w:type="pct"/>
            <w:tcBorders>
              <w:top w:val="single" w:sz="8" w:space="0" w:color="auto"/>
              <w:left w:val="single" w:sz="8" w:space="0" w:color="auto"/>
              <w:bottom w:val="single" w:sz="8" w:space="0" w:color="auto"/>
              <w:right w:val="single" w:sz="8" w:space="0" w:color="auto"/>
            </w:tcBorders>
            <w:shd w:val="clear" w:color="auto" w:fill="C00000"/>
            <w:vAlign w:val="center"/>
          </w:tcPr>
          <w:p w14:paraId="5BA17A82" w14:textId="77777777" w:rsidR="00E33202" w:rsidRPr="00065A81" w:rsidRDefault="00E33202" w:rsidP="00C44AFD">
            <w:pPr>
              <w:pStyle w:val="TableHeader"/>
            </w:pPr>
            <w:r w:rsidRPr="00065A81">
              <w:t>Content</w:t>
            </w:r>
          </w:p>
        </w:tc>
      </w:tr>
      <w:tr w:rsidR="00E33202" w:rsidRPr="004C30EB" w14:paraId="5FF1A89C" w14:textId="77777777" w:rsidTr="00C44AFD">
        <w:trPr>
          <w:trHeight w:val="314"/>
          <w:jc w:val="center"/>
        </w:trPr>
        <w:tc>
          <w:tcPr>
            <w:tcW w:w="1988" w:type="pct"/>
            <w:vAlign w:val="center"/>
          </w:tcPr>
          <w:p w14:paraId="7371CFE3" w14:textId="77777777" w:rsidR="00E33202" w:rsidRPr="004C30EB" w:rsidRDefault="00E33202" w:rsidP="00C44AFD">
            <w:pPr>
              <w:pStyle w:val="TableContentLeft"/>
            </w:pPr>
            <w:r w:rsidRPr="004C30EB">
              <w:t>AUTH_CLIENT_DS_OK</w:t>
            </w:r>
          </w:p>
        </w:tc>
        <w:tc>
          <w:tcPr>
            <w:tcW w:w="3012" w:type="pct"/>
            <w:vAlign w:val="center"/>
          </w:tcPr>
          <w:p w14:paraId="70411B1E" w14:textId="449CD8EB" w:rsidR="00E33202" w:rsidRPr="00AE3942" w:rsidRDefault="00E33202" w:rsidP="00C44AFD">
            <w:pPr>
              <w:pStyle w:val="ASN1Code"/>
            </w:pPr>
            <w:r w:rsidRPr="005E7424">
              <w:t>{</w:t>
            </w:r>
            <w:r w:rsidRPr="005E7424">
              <w:br/>
              <w:t xml:space="preserve">   "header" : {</w:t>
            </w:r>
            <w:r w:rsidRPr="005E7424">
              <w:br/>
              <w:t xml:space="preserve">      "functionExecutionStatus" : {</w:t>
            </w:r>
            <w:r w:rsidRPr="005E7424">
              <w:br/>
              <w:t xml:space="preserve">         "status" : "Executed-Success"</w:t>
            </w:r>
            <w:r w:rsidRPr="005E7424">
              <w:br/>
              <w:t xml:space="preserve">      }</w:t>
            </w:r>
            <w:r w:rsidRPr="005E7424">
              <w:br/>
              <w:t xml:space="preserve">   },</w:t>
            </w:r>
            <w:r w:rsidRPr="005E7424">
              <w:br/>
              <w:t xml:space="preserve">   "transactionId" : &lt;S_TRAN</w:t>
            </w:r>
            <w:r w:rsidRPr="00AE3942">
              <w:t>SACTION_ID&gt;,</w:t>
            </w:r>
            <w:r w:rsidRPr="00AE3942">
              <w:br/>
              <w:t xml:space="preserve">   "eventEntries" : #EVENT_ENTRY</w:t>
            </w:r>
          </w:p>
          <w:p w14:paraId="0CBA3E38" w14:textId="77777777" w:rsidR="00E33202" w:rsidRPr="00520059" w:rsidRDefault="00E33202" w:rsidP="00C44AFD">
            <w:pPr>
              <w:pStyle w:val="ASN1Code"/>
            </w:pPr>
            <w:r w:rsidRPr="00520059">
              <w:t>}</w:t>
            </w:r>
          </w:p>
        </w:tc>
      </w:tr>
      <w:tr w:rsidR="00E33202" w:rsidRPr="004C30EB" w14:paraId="60D2FE09" w14:textId="77777777" w:rsidTr="00C44AFD">
        <w:trPr>
          <w:trHeight w:val="314"/>
          <w:jc w:val="center"/>
        </w:trPr>
        <w:tc>
          <w:tcPr>
            <w:tcW w:w="1988" w:type="pct"/>
            <w:vAlign w:val="center"/>
          </w:tcPr>
          <w:p w14:paraId="54DE4056" w14:textId="77777777" w:rsidR="00E33202" w:rsidRPr="004C30EB" w:rsidRDefault="00E33202" w:rsidP="00C44AFD">
            <w:pPr>
              <w:pStyle w:val="TableContentLeft"/>
            </w:pPr>
            <w:r w:rsidRPr="004C30EB">
              <w:lastRenderedPageBreak/>
              <w:t>AUTH_CLIENT_DS_OK1</w:t>
            </w:r>
          </w:p>
        </w:tc>
        <w:tc>
          <w:tcPr>
            <w:tcW w:w="3012" w:type="pct"/>
          </w:tcPr>
          <w:p w14:paraId="6D571102" w14:textId="77777777" w:rsidR="00E33202" w:rsidRPr="004C30EB" w:rsidRDefault="00E33202" w:rsidP="00C44AFD">
            <w:pPr>
              <w:pStyle w:val="TableCourier"/>
              <w:rPr>
                <w:rFonts w:eastAsia="Times New Roman"/>
              </w:rPr>
            </w:pPr>
            <w:r w:rsidRPr="004C30EB">
              <w:rPr>
                <w:rFonts w:eastAsia="Times New Roman"/>
              </w:rPr>
              <w:t>{</w:t>
            </w:r>
          </w:p>
          <w:p w14:paraId="40347DE6" w14:textId="558FC1DA" w:rsidR="00E33202" w:rsidRPr="004C30EB" w:rsidRDefault="00E33202" w:rsidP="00C44AFD">
            <w:pPr>
              <w:pStyle w:val="TableCourier"/>
              <w:rPr>
                <w:rFonts w:eastAsia="Times New Roman"/>
              </w:rPr>
            </w:pPr>
            <w:r>
              <w:rPr>
                <w:rFonts w:eastAsia="Times New Roman"/>
              </w:rPr>
              <w:t xml:space="preserve">   "header" :{</w:t>
            </w:r>
          </w:p>
          <w:p w14:paraId="38CECA47" w14:textId="09BEB8B4" w:rsidR="00E33202" w:rsidRPr="004C30EB" w:rsidRDefault="00E33202" w:rsidP="00C44AFD">
            <w:pPr>
              <w:pStyle w:val="TableCourier"/>
              <w:rPr>
                <w:rFonts w:eastAsia="Times New Roman"/>
              </w:rPr>
            </w:pPr>
            <w:r>
              <w:rPr>
                <w:rFonts w:eastAsia="Times New Roman"/>
              </w:rPr>
              <w:t xml:space="preserve">      </w:t>
            </w:r>
            <w:r w:rsidRPr="004C30EB">
              <w:rPr>
                <w:rFonts w:eastAsia="Times New Roman"/>
              </w:rPr>
              <w:t>"functionExecutionStatus":{</w:t>
            </w:r>
          </w:p>
          <w:p w14:paraId="7032EAF2" w14:textId="7627AED6" w:rsidR="00E33202" w:rsidRPr="004C30EB" w:rsidRDefault="00E33202" w:rsidP="00C44AFD">
            <w:pPr>
              <w:pStyle w:val="TableCourier"/>
              <w:rPr>
                <w:rFonts w:eastAsia="Times New Roman"/>
              </w:rPr>
            </w:pPr>
            <w:r>
              <w:rPr>
                <w:rFonts w:eastAsia="Times New Roman"/>
              </w:rPr>
              <w:t xml:space="preserve">        </w:t>
            </w:r>
            <w:r w:rsidRPr="004C30EB">
              <w:rPr>
                <w:rFonts w:eastAsia="Times New Roman"/>
              </w:rPr>
              <w:t>"st</w:t>
            </w:r>
            <w:r>
              <w:rPr>
                <w:rFonts w:eastAsia="Times New Roman"/>
              </w:rPr>
              <w:t>atus" : "Executed-Success"</w:t>
            </w:r>
          </w:p>
          <w:p w14:paraId="6C6C27FE" w14:textId="77777777" w:rsidR="00E33202" w:rsidRPr="004C30EB" w:rsidRDefault="00E33202" w:rsidP="00C44AFD">
            <w:pPr>
              <w:pStyle w:val="TableCourier"/>
              <w:rPr>
                <w:rFonts w:eastAsia="Times New Roman"/>
              </w:rPr>
            </w:pPr>
            <w:r>
              <w:rPr>
                <w:rFonts w:eastAsia="Times New Roman"/>
              </w:rPr>
              <w:t xml:space="preserve">      }</w:t>
            </w:r>
          </w:p>
          <w:p w14:paraId="0C4732A3" w14:textId="77777777" w:rsidR="00E33202" w:rsidRPr="004C30EB" w:rsidRDefault="00E33202" w:rsidP="00C44AFD">
            <w:pPr>
              <w:pStyle w:val="TableCourier"/>
              <w:rPr>
                <w:rFonts w:eastAsia="Times New Roman"/>
              </w:rPr>
            </w:pPr>
            <w:r>
              <w:rPr>
                <w:rFonts w:eastAsia="Times New Roman"/>
              </w:rPr>
              <w:t xml:space="preserve">   </w:t>
            </w:r>
            <w:r w:rsidRPr="004C30EB">
              <w:rPr>
                <w:rFonts w:eastAsia="Times New Roman"/>
              </w:rPr>
              <w:t xml:space="preserve">},   </w:t>
            </w:r>
          </w:p>
          <w:p w14:paraId="226E5854" w14:textId="4A71DCDE" w:rsidR="00E33202" w:rsidRDefault="00E33202" w:rsidP="00C44AFD">
            <w:pPr>
              <w:pStyle w:val="TableCourier"/>
              <w:rPr>
                <w:rFonts w:eastAsia="Times New Roman"/>
              </w:rPr>
            </w:pPr>
            <w:r>
              <w:rPr>
                <w:rFonts w:eastAsia="Times New Roman"/>
              </w:rPr>
              <w:t xml:space="preserve">   </w:t>
            </w:r>
            <w:r w:rsidRPr="004C30EB">
              <w:rPr>
                <w:rFonts w:eastAsia="Times New Roman"/>
              </w:rPr>
              <w:t>"transac</w:t>
            </w:r>
            <w:r>
              <w:rPr>
                <w:rFonts w:eastAsia="Times New Roman"/>
              </w:rPr>
              <w:t>tionId" : &lt;S_TRANSACTION_ID&gt;,</w:t>
            </w:r>
          </w:p>
          <w:p w14:paraId="7E3F626F" w14:textId="7A266AB2" w:rsidR="00E33202" w:rsidRPr="004C30EB" w:rsidRDefault="00E33202" w:rsidP="00C44AFD">
            <w:pPr>
              <w:pStyle w:val="TableCourier"/>
              <w:rPr>
                <w:rFonts w:eastAsia="Times New Roman"/>
              </w:rPr>
            </w:pPr>
            <w:r>
              <w:rPr>
                <w:rFonts w:eastAsia="Times New Roman"/>
              </w:rPr>
              <w:t xml:space="preserve">   </w:t>
            </w:r>
            <w:r w:rsidRPr="004C30EB">
              <w:rPr>
                <w:rFonts w:eastAsia="Times New Roman"/>
              </w:rPr>
              <w:t>"eventEntries" : [ #EVENT_ENTRY_1 ]</w:t>
            </w:r>
          </w:p>
          <w:p w14:paraId="60B026F2" w14:textId="77777777" w:rsidR="00E33202" w:rsidRPr="004C30EB" w:rsidRDefault="00E33202" w:rsidP="00C44AFD">
            <w:pPr>
              <w:pStyle w:val="TableCourier"/>
            </w:pPr>
            <w:r w:rsidRPr="004C30EB">
              <w:rPr>
                <w:rFonts w:eastAsia="Times New Roman"/>
              </w:rPr>
              <w:t>}</w:t>
            </w:r>
          </w:p>
        </w:tc>
      </w:tr>
      <w:tr w:rsidR="00E33202" w:rsidRPr="004C30EB" w14:paraId="1EBCE6F0" w14:textId="77777777" w:rsidTr="00C44AFD">
        <w:trPr>
          <w:trHeight w:val="314"/>
          <w:jc w:val="center"/>
        </w:trPr>
        <w:tc>
          <w:tcPr>
            <w:tcW w:w="1988" w:type="pct"/>
            <w:vAlign w:val="center"/>
          </w:tcPr>
          <w:p w14:paraId="19687D3B" w14:textId="77777777" w:rsidR="00E33202" w:rsidRPr="004C30EB" w:rsidRDefault="00E33202" w:rsidP="00C44AFD">
            <w:pPr>
              <w:pStyle w:val="TableContentLeft"/>
            </w:pPr>
            <w:r w:rsidRPr="004C30EB">
              <w:t>AUTH_CLIENT_DS_OK2</w:t>
            </w:r>
          </w:p>
        </w:tc>
        <w:tc>
          <w:tcPr>
            <w:tcW w:w="3012" w:type="pct"/>
          </w:tcPr>
          <w:p w14:paraId="589911BB" w14:textId="77777777" w:rsidR="00E33202" w:rsidRPr="004C30EB" w:rsidRDefault="00E33202" w:rsidP="00C44AFD">
            <w:pPr>
              <w:pStyle w:val="TableCourier"/>
              <w:rPr>
                <w:rFonts w:eastAsia="Times New Roman"/>
              </w:rPr>
            </w:pPr>
            <w:r w:rsidRPr="004C30EB">
              <w:rPr>
                <w:rFonts w:eastAsia="Times New Roman"/>
              </w:rPr>
              <w:t>{</w:t>
            </w:r>
          </w:p>
          <w:p w14:paraId="034A0FD9" w14:textId="152CD441" w:rsidR="00E33202" w:rsidRPr="004C30EB" w:rsidRDefault="00E33202" w:rsidP="00C44AFD">
            <w:pPr>
              <w:pStyle w:val="TableCourier"/>
              <w:rPr>
                <w:rFonts w:eastAsia="Times New Roman"/>
              </w:rPr>
            </w:pPr>
            <w:r>
              <w:rPr>
                <w:rFonts w:eastAsia="Times New Roman"/>
              </w:rPr>
              <w:t xml:space="preserve">   "header" :{</w:t>
            </w:r>
          </w:p>
          <w:p w14:paraId="4B4EB44C" w14:textId="75AEC2E6" w:rsidR="00E33202" w:rsidRPr="004C30EB" w:rsidRDefault="00E33202" w:rsidP="00C44AFD">
            <w:pPr>
              <w:pStyle w:val="TableCourier"/>
              <w:rPr>
                <w:rFonts w:eastAsia="Times New Roman"/>
              </w:rPr>
            </w:pPr>
            <w:r>
              <w:rPr>
                <w:rFonts w:eastAsia="Times New Roman"/>
              </w:rPr>
              <w:t xml:space="preserve">      </w:t>
            </w:r>
            <w:r w:rsidRPr="004C30EB">
              <w:rPr>
                <w:rFonts w:eastAsia="Times New Roman"/>
              </w:rPr>
              <w:t>"functionExecutionStatus":{</w:t>
            </w:r>
          </w:p>
          <w:p w14:paraId="2567B7DB" w14:textId="0595CDA7" w:rsidR="00E33202" w:rsidRPr="004C30EB" w:rsidRDefault="00E33202" w:rsidP="00C44AFD">
            <w:pPr>
              <w:pStyle w:val="TableCourier"/>
              <w:rPr>
                <w:rFonts w:eastAsia="Times New Roman"/>
              </w:rPr>
            </w:pPr>
            <w:r>
              <w:rPr>
                <w:rFonts w:eastAsia="Times New Roman"/>
              </w:rPr>
              <w:t xml:space="preserve">         </w:t>
            </w:r>
            <w:r w:rsidRPr="004C30EB">
              <w:rPr>
                <w:rFonts w:eastAsia="Times New Roman"/>
              </w:rPr>
              <w:t xml:space="preserve">"status" : "Executed-Success"      </w:t>
            </w:r>
          </w:p>
          <w:p w14:paraId="17051AC9" w14:textId="77777777" w:rsidR="00E33202" w:rsidRPr="004C30EB" w:rsidRDefault="00E33202" w:rsidP="00C44AFD">
            <w:pPr>
              <w:pStyle w:val="TableCourier"/>
              <w:rPr>
                <w:rFonts w:eastAsia="Times New Roman"/>
              </w:rPr>
            </w:pPr>
            <w:r>
              <w:rPr>
                <w:rFonts w:eastAsia="Times New Roman"/>
              </w:rPr>
              <w:t xml:space="preserve">      }</w:t>
            </w:r>
          </w:p>
          <w:p w14:paraId="39E15CC6" w14:textId="77777777" w:rsidR="00E33202" w:rsidRPr="004C30EB" w:rsidRDefault="00E33202" w:rsidP="00C44AFD">
            <w:pPr>
              <w:pStyle w:val="TableCourier"/>
              <w:rPr>
                <w:rFonts w:eastAsia="Times New Roman"/>
              </w:rPr>
            </w:pPr>
            <w:r>
              <w:rPr>
                <w:rFonts w:eastAsia="Times New Roman"/>
              </w:rPr>
              <w:t xml:space="preserve">   },</w:t>
            </w:r>
          </w:p>
          <w:p w14:paraId="15B0E3E9" w14:textId="5BE96629" w:rsidR="00E33202" w:rsidRDefault="00E33202" w:rsidP="00C44AFD">
            <w:pPr>
              <w:pStyle w:val="TableCourier"/>
              <w:rPr>
                <w:rFonts w:eastAsia="Times New Roman"/>
              </w:rPr>
            </w:pPr>
            <w:r>
              <w:rPr>
                <w:rFonts w:eastAsia="Times New Roman"/>
              </w:rPr>
              <w:t xml:space="preserve">   </w:t>
            </w:r>
            <w:r w:rsidRPr="004C30EB">
              <w:rPr>
                <w:rFonts w:eastAsia="Times New Roman"/>
              </w:rPr>
              <w:t>"transac</w:t>
            </w:r>
            <w:r>
              <w:rPr>
                <w:rFonts w:eastAsia="Times New Roman"/>
              </w:rPr>
              <w:t>tionId" : &lt;S_TRANSACTION_ID&gt;,</w:t>
            </w:r>
          </w:p>
          <w:p w14:paraId="3E241C2A" w14:textId="48C13379" w:rsidR="00E33202" w:rsidRPr="004C30EB" w:rsidRDefault="00E33202" w:rsidP="00C44AFD">
            <w:pPr>
              <w:pStyle w:val="TableCourier"/>
              <w:rPr>
                <w:rFonts w:eastAsia="Times New Roman"/>
              </w:rPr>
            </w:pPr>
            <w:r>
              <w:rPr>
                <w:rFonts w:eastAsia="Times New Roman"/>
              </w:rPr>
              <w:t xml:space="preserve">   </w:t>
            </w:r>
            <w:r w:rsidRPr="004C30EB">
              <w:rPr>
                <w:rFonts w:eastAsia="Times New Roman"/>
              </w:rPr>
              <w:t>"eventEntries" : [ #EVENT_ENTRY_2 ]</w:t>
            </w:r>
          </w:p>
          <w:p w14:paraId="0A594BC8" w14:textId="77777777" w:rsidR="00E33202" w:rsidRPr="004C30EB" w:rsidRDefault="00E33202" w:rsidP="00C44AFD">
            <w:pPr>
              <w:pStyle w:val="TableCourier"/>
            </w:pPr>
            <w:r w:rsidRPr="004C30EB">
              <w:rPr>
                <w:rFonts w:eastAsia="Times New Roman"/>
              </w:rPr>
              <w:t>}</w:t>
            </w:r>
          </w:p>
        </w:tc>
      </w:tr>
      <w:tr w:rsidR="00E33202" w:rsidRPr="004C30EB" w14:paraId="781B91B7" w14:textId="77777777" w:rsidTr="00C44AFD">
        <w:trPr>
          <w:trHeight w:val="314"/>
          <w:jc w:val="center"/>
        </w:trPr>
        <w:tc>
          <w:tcPr>
            <w:tcW w:w="1988" w:type="pct"/>
            <w:vAlign w:val="center"/>
          </w:tcPr>
          <w:p w14:paraId="4FF45044" w14:textId="77777777" w:rsidR="00E33202" w:rsidRPr="004C30EB" w:rsidRDefault="00E33202" w:rsidP="00C44AFD">
            <w:pPr>
              <w:pStyle w:val="TableContentLeft"/>
            </w:pPr>
            <w:r w:rsidRPr="004C30EB">
              <w:t>AUTH_CLIENT_DS_OK_DSADDR1</w:t>
            </w:r>
          </w:p>
        </w:tc>
        <w:tc>
          <w:tcPr>
            <w:tcW w:w="3012" w:type="pct"/>
          </w:tcPr>
          <w:p w14:paraId="6AB81AB1" w14:textId="77777777" w:rsidR="00E33202" w:rsidRPr="004C30EB" w:rsidRDefault="00E33202" w:rsidP="00C44AFD">
            <w:pPr>
              <w:pStyle w:val="TableCourier"/>
              <w:rPr>
                <w:rFonts w:eastAsia="Times New Roman"/>
              </w:rPr>
            </w:pPr>
            <w:r w:rsidRPr="004C30EB">
              <w:rPr>
                <w:rFonts w:eastAsia="Times New Roman"/>
              </w:rPr>
              <w:t>{</w:t>
            </w:r>
          </w:p>
          <w:p w14:paraId="33E4D7E9" w14:textId="35881048" w:rsidR="00E33202" w:rsidRPr="004C30EB" w:rsidRDefault="00E33202" w:rsidP="00C44AFD">
            <w:pPr>
              <w:pStyle w:val="TableCourier"/>
              <w:rPr>
                <w:rFonts w:eastAsia="Times New Roman"/>
              </w:rPr>
            </w:pPr>
            <w:r>
              <w:rPr>
                <w:rFonts w:eastAsia="Times New Roman"/>
              </w:rPr>
              <w:t xml:space="preserve">   "header" :{</w:t>
            </w:r>
          </w:p>
          <w:p w14:paraId="6D3BD6CA" w14:textId="05E52A6D" w:rsidR="00E33202" w:rsidRPr="004C30EB" w:rsidRDefault="00E33202" w:rsidP="00C44AFD">
            <w:pPr>
              <w:pStyle w:val="TableCourier"/>
              <w:rPr>
                <w:rFonts w:eastAsia="Times New Roman"/>
              </w:rPr>
            </w:pPr>
            <w:r>
              <w:rPr>
                <w:rFonts w:eastAsia="Times New Roman"/>
              </w:rPr>
              <w:t xml:space="preserve">      </w:t>
            </w:r>
            <w:r w:rsidRPr="004C30EB">
              <w:rPr>
                <w:rFonts w:eastAsia="Times New Roman"/>
              </w:rPr>
              <w:t>"functionExecutionStatus":{</w:t>
            </w:r>
          </w:p>
          <w:p w14:paraId="2BABF8B9" w14:textId="7EAF02BB" w:rsidR="00E33202" w:rsidRPr="004C30EB" w:rsidRDefault="00E33202" w:rsidP="00C44AFD">
            <w:pPr>
              <w:pStyle w:val="TableCourier"/>
              <w:rPr>
                <w:rFonts w:eastAsia="Times New Roman"/>
              </w:rPr>
            </w:pPr>
            <w:r>
              <w:rPr>
                <w:rFonts w:eastAsia="Times New Roman"/>
              </w:rPr>
              <w:t xml:space="preserve">         </w:t>
            </w:r>
            <w:r w:rsidRPr="004C30EB">
              <w:rPr>
                <w:rFonts w:eastAsia="Times New Roman"/>
              </w:rPr>
              <w:t>"st</w:t>
            </w:r>
            <w:r>
              <w:rPr>
                <w:rFonts w:eastAsia="Times New Roman"/>
              </w:rPr>
              <w:t>atus" : "Executed-Success"</w:t>
            </w:r>
          </w:p>
          <w:p w14:paraId="7F719610" w14:textId="77777777" w:rsidR="00E33202" w:rsidRPr="004C30EB" w:rsidRDefault="00E33202" w:rsidP="00C44AFD">
            <w:pPr>
              <w:pStyle w:val="TableCourier"/>
              <w:rPr>
                <w:rFonts w:eastAsia="Times New Roman"/>
              </w:rPr>
            </w:pPr>
            <w:r>
              <w:rPr>
                <w:rFonts w:eastAsia="Times New Roman"/>
              </w:rPr>
              <w:t xml:space="preserve">      }</w:t>
            </w:r>
          </w:p>
          <w:p w14:paraId="4396E13E" w14:textId="77777777" w:rsidR="00E33202" w:rsidRPr="004C30EB" w:rsidRDefault="00E33202" w:rsidP="00C44AFD">
            <w:pPr>
              <w:pStyle w:val="TableCourier"/>
              <w:rPr>
                <w:rFonts w:eastAsia="Times New Roman"/>
              </w:rPr>
            </w:pPr>
            <w:r>
              <w:rPr>
                <w:rFonts w:eastAsia="Times New Roman"/>
              </w:rPr>
              <w:t xml:space="preserve">   }, </w:t>
            </w:r>
          </w:p>
          <w:p w14:paraId="0E4BE410" w14:textId="44C347FD" w:rsidR="00E33202" w:rsidRDefault="00E33202" w:rsidP="00C44AFD">
            <w:pPr>
              <w:pStyle w:val="TableCourier"/>
              <w:rPr>
                <w:rFonts w:eastAsia="Times New Roman"/>
              </w:rPr>
            </w:pPr>
            <w:r>
              <w:rPr>
                <w:rFonts w:eastAsia="Times New Roman"/>
              </w:rPr>
              <w:t xml:space="preserve">   </w:t>
            </w:r>
            <w:r w:rsidRPr="004C30EB">
              <w:rPr>
                <w:rFonts w:eastAsia="Times New Roman"/>
              </w:rPr>
              <w:t>"transac</w:t>
            </w:r>
            <w:r>
              <w:rPr>
                <w:rFonts w:eastAsia="Times New Roman"/>
              </w:rPr>
              <w:t>tionId" : &lt;S_TRANSACTION_ID&gt;,</w:t>
            </w:r>
          </w:p>
          <w:p w14:paraId="1078F9CE" w14:textId="40F605CA" w:rsidR="00E33202" w:rsidRPr="004C30EB" w:rsidRDefault="00E33202" w:rsidP="00C44AFD">
            <w:pPr>
              <w:pStyle w:val="TableCourier"/>
              <w:rPr>
                <w:rFonts w:eastAsia="Times New Roman"/>
              </w:rPr>
            </w:pPr>
            <w:r>
              <w:rPr>
                <w:rFonts w:eastAsia="Times New Roman"/>
              </w:rPr>
              <w:t xml:space="preserve">   </w:t>
            </w:r>
            <w:r w:rsidRPr="004C30EB">
              <w:rPr>
                <w:rFonts w:eastAsia="Times New Roman"/>
              </w:rPr>
              <w:t>"eventEntries" : [ #EVENT_ENTRY_DSADDR1 ]</w:t>
            </w:r>
          </w:p>
          <w:p w14:paraId="0C140BF6" w14:textId="77777777" w:rsidR="00E33202" w:rsidRPr="004C30EB" w:rsidRDefault="00E33202" w:rsidP="00C44AFD">
            <w:pPr>
              <w:pStyle w:val="TableCourier"/>
            </w:pPr>
            <w:r w:rsidRPr="004C30EB">
              <w:rPr>
                <w:rFonts w:eastAsia="Times New Roman"/>
              </w:rPr>
              <w:t>}</w:t>
            </w:r>
          </w:p>
        </w:tc>
      </w:tr>
      <w:tr w:rsidR="00E33202" w:rsidRPr="004C30EB" w14:paraId="32432F92" w14:textId="77777777" w:rsidTr="00C44AFD">
        <w:trPr>
          <w:trHeight w:val="314"/>
          <w:jc w:val="center"/>
        </w:trPr>
        <w:tc>
          <w:tcPr>
            <w:tcW w:w="1988" w:type="pct"/>
            <w:vAlign w:val="center"/>
          </w:tcPr>
          <w:p w14:paraId="54B1FFE8" w14:textId="77777777" w:rsidR="00E33202" w:rsidRPr="004C30EB" w:rsidRDefault="00E33202" w:rsidP="00C44AFD">
            <w:pPr>
              <w:pStyle w:val="TableContentLeft"/>
            </w:pPr>
            <w:r w:rsidRPr="004C30EB">
              <w:t>EVENT_ENTRY</w:t>
            </w:r>
          </w:p>
        </w:tc>
        <w:tc>
          <w:tcPr>
            <w:tcW w:w="3012" w:type="pct"/>
            <w:vAlign w:val="center"/>
          </w:tcPr>
          <w:p w14:paraId="4BB34CCF" w14:textId="77777777" w:rsidR="00E33202" w:rsidRPr="004C30EB" w:rsidRDefault="00E33202" w:rsidP="00C44AFD">
            <w:pPr>
              <w:pStyle w:val="TableCourier"/>
            </w:pPr>
            <w:r w:rsidRPr="004C30EB">
              <w:t>{</w:t>
            </w:r>
          </w:p>
          <w:p w14:paraId="38967FC2" w14:textId="56A72B4F" w:rsidR="00E33202" w:rsidRPr="004C30EB" w:rsidRDefault="00E33202" w:rsidP="00C44AFD">
            <w:pPr>
              <w:pStyle w:val="TableCourier"/>
            </w:pPr>
            <w:r w:rsidRPr="004C30EB">
              <w:t xml:space="preserve">  </w:t>
            </w:r>
            <w:r w:rsidRPr="007073E4">
              <w:t>"</w:t>
            </w:r>
            <w:r w:rsidRPr="004C30EB">
              <w:t>eventI</w:t>
            </w:r>
            <w:r>
              <w:t>d</w:t>
            </w:r>
            <w:r w:rsidRPr="007073E4">
              <w:t>"</w:t>
            </w:r>
            <w:r>
              <w:t xml:space="preserve"> :</w:t>
            </w:r>
            <w:r w:rsidRPr="004C30EB">
              <w:t xml:space="preserve"> &lt;EVENT_ID&gt;,</w:t>
            </w:r>
          </w:p>
          <w:p w14:paraId="00B01829" w14:textId="1B2C5687" w:rsidR="00E33202" w:rsidRPr="004C30EB" w:rsidRDefault="00E33202" w:rsidP="00C44AFD">
            <w:pPr>
              <w:pStyle w:val="TableCourier"/>
            </w:pPr>
            <w:r w:rsidRPr="004C30EB">
              <w:t xml:space="preserve">  </w:t>
            </w:r>
            <w:r w:rsidRPr="007073E4">
              <w:t>"</w:t>
            </w:r>
            <w:r w:rsidRPr="004C30EB">
              <w:t>rspServerAddress</w:t>
            </w:r>
            <w:r w:rsidRPr="007073E4">
              <w:t>"</w:t>
            </w:r>
            <w:r>
              <w:t xml:space="preserve"> :</w:t>
            </w:r>
            <w:r w:rsidRPr="004C30EB">
              <w:t xml:space="preserve"> &lt;RSP_SERVER_ADDRESS&gt;</w:t>
            </w:r>
          </w:p>
          <w:p w14:paraId="7E9B98D5" w14:textId="77777777" w:rsidR="00E33202" w:rsidRPr="004C30EB" w:rsidRDefault="00E33202" w:rsidP="00C44AFD">
            <w:pPr>
              <w:pStyle w:val="TableCourier"/>
            </w:pPr>
            <w:r w:rsidRPr="004C30EB">
              <w:t>}</w:t>
            </w:r>
          </w:p>
        </w:tc>
      </w:tr>
      <w:tr w:rsidR="00E33202" w:rsidRPr="004C30EB" w14:paraId="696C9301" w14:textId="77777777" w:rsidTr="00C44AFD">
        <w:trPr>
          <w:trHeight w:val="314"/>
          <w:jc w:val="center"/>
        </w:trPr>
        <w:tc>
          <w:tcPr>
            <w:tcW w:w="1988" w:type="pct"/>
            <w:vAlign w:val="center"/>
          </w:tcPr>
          <w:p w14:paraId="5684D3B9" w14:textId="77777777" w:rsidR="00E33202" w:rsidRPr="004C30EB" w:rsidRDefault="00E33202" w:rsidP="00C44AFD">
            <w:pPr>
              <w:pStyle w:val="TableContentLeft"/>
              <w:rPr>
                <w:lang w:val="en-US"/>
              </w:rPr>
            </w:pPr>
            <w:r w:rsidRPr="004C30EB">
              <w:t>EVENT_ENTRY_1</w:t>
            </w:r>
          </w:p>
        </w:tc>
        <w:tc>
          <w:tcPr>
            <w:tcW w:w="3012" w:type="pct"/>
            <w:vAlign w:val="center"/>
          </w:tcPr>
          <w:p w14:paraId="40BB3853" w14:textId="2D89A647" w:rsidR="00E33202" w:rsidRPr="004C30EB" w:rsidRDefault="00E33202" w:rsidP="00C44AFD">
            <w:pPr>
              <w:pStyle w:val="CRSheetTitle"/>
              <w:framePr w:hSpace="0" w:wrap="auto" w:hAnchor="text" w:xAlign="left" w:yAlign="inline"/>
              <w:spacing w:before="0" w:after="0"/>
              <w:rPr>
                <w:rFonts w:ascii="Courier New" w:hAnsi="Courier New" w:cs="Courier New"/>
                <w:b w:val="0"/>
                <w:sz w:val="18"/>
                <w:szCs w:val="18"/>
                <w:lang w:eastAsia="de-DE"/>
              </w:rPr>
            </w:pPr>
            <w:r w:rsidRPr="004C30EB">
              <w:rPr>
                <w:rFonts w:ascii="Courier New" w:hAnsi="Courier New" w:cs="Courier New"/>
                <w:b w:val="0"/>
                <w:sz w:val="18"/>
                <w:szCs w:val="18"/>
              </w:rPr>
              <w:t>{</w:t>
            </w:r>
            <w:r w:rsidRPr="004C30EB">
              <w:rPr>
                <w:rFonts w:ascii="Courier New" w:hAnsi="Courier New" w:cs="Courier New"/>
                <w:b w:val="0"/>
                <w:sz w:val="18"/>
                <w:szCs w:val="18"/>
              </w:rPr>
              <w:br/>
              <w:t xml:space="preserve">  </w:t>
            </w:r>
            <w:r w:rsidRPr="007073E4">
              <w:rPr>
                <w:rFonts w:ascii="Courier New" w:hAnsi="Courier New" w:cs="Courier New"/>
                <w:b w:val="0"/>
                <w:sz w:val="18"/>
                <w:szCs w:val="18"/>
              </w:rPr>
              <w:t>"</w:t>
            </w:r>
            <w:r w:rsidRPr="004C30EB">
              <w:rPr>
                <w:rFonts w:ascii="Courier New" w:hAnsi="Courier New" w:cs="Courier New"/>
                <w:b w:val="0"/>
                <w:sz w:val="18"/>
                <w:szCs w:val="18"/>
              </w:rPr>
              <w:t>eventI</w:t>
            </w:r>
            <w:r>
              <w:rPr>
                <w:rFonts w:ascii="Courier New" w:hAnsi="Courier New" w:cs="Courier New"/>
                <w:b w:val="0"/>
                <w:sz w:val="18"/>
                <w:szCs w:val="18"/>
              </w:rPr>
              <w:t>d</w:t>
            </w:r>
            <w:r w:rsidRPr="007073E4">
              <w:rPr>
                <w:rFonts w:ascii="Courier New" w:hAnsi="Courier New" w:cs="Courier New"/>
                <w:b w:val="0"/>
                <w:sz w:val="18"/>
                <w:szCs w:val="18"/>
              </w:rPr>
              <w:t>"</w:t>
            </w:r>
            <w:r>
              <w:rPr>
                <w:rFonts w:ascii="Courier New" w:hAnsi="Courier New" w:cs="Courier New"/>
                <w:b w:val="0"/>
                <w:sz w:val="18"/>
                <w:szCs w:val="18"/>
              </w:rPr>
              <w:t xml:space="preserve"> :</w:t>
            </w:r>
            <w:r w:rsidRPr="004C30EB">
              <w:rPr>
                <w:rFonts w:ascii="Courier New" w:hAnsi="Courier New" w:cs="Courier New"/>
                <w:b w:val="0"/>
                <w:sz w:val="18"/>
                <w:szCs w:val="18"/>
              </w:rPr>
              <w:t xml:space="preserve"> #EVENT_ID_1,</w:t>
            </w:r>
            <w:r w:rsidRPr="004C30EB">
              <w:rPr>
                <w:rFonts w:ascii="Courier New" w:hAnsi="Courier New" w:cs="Courier New"/>
                <w:b w:val="0"/>
                <w:sz w:val="18"/>
                <w:szCs w:val="18"/>
              </w:rPr>
              <w:br/>
              <w:t xml:space="preserve">  </w:t>
            </w:r>
            <w:r w:rsidRPr="007073E4">
              <w:rPr>
                <w:rFonts w:ascii="Courier New" w:hAnsi="Courier New" w:cs="Courier New"/>
                <w:b w:val="0"/>
                <w:sz w:val="18"/>
                <w:szCs w:val="18"/>
              </w:rPr>
              <w:t>"</w:t>
            </w:r>
            <w:r w:rsidRPr="004C30EB">
              <w:rPr>
                <w:rFonts w:ascii="Courier New" w:hAnsi="Courier New" w:cs="Courier New"/>
                <w:b w:val="0"/>
                <w:sz w:val="18"/>
                <w:szCs w:val="18"/>
              </w:rPr>
              <w:t>rspServerAddress</w:t>
            </w:r>
            <w:r w:rsidRPr="007073E4">
              <w:rPr>
                <w:rFonts w:ascii="Courier New" w:hAnsi="Courier New" w:cs="Courier New"/>
                <w:b w:val="0"/>
                <w:sz w:val="18"/>
                <w:szCs w:val="18"/>
              </w:rPr>
              <w:t>"</w:t>
            </w:r>
            <w:r>
              <w:rPr>
                <w:rFonts w:ascii="Courier New" w:hAnsi="Courier New" w:cs="Courier New"/>
                <w:b w:val="0"/>
                <w:sz w:val="18"/>
                <w:szCs w:val="18"/>
              </w:rPr>
              <w:t xml:space="preserve"> :</w:t>
            </w:r>
            <w:r w:rsidRPr="004C30EB">
              <w:rPr>
                <w:rFonts w:ascii="Courier New" w:hAnsi="Courier New" w:cs="Courier New"/>
                <w:b w:val="0"/>
                <w:sz w:val="18"/>
                <w:szCs w:val="18"/>
              </w:rPr>
              <w:t xml:space="preserve"> #TEST_DP_ADDRESS1</w:t>
            </w:r>
            <w:r w:rsidRPr="004C30EB">
              <w:rPr>
                <w:rFonts w:ascii="Courier New" w:hAnsi="Courier New" w:cs="Courier New"/>
                <w:b w:val="0"/>
                <w:sz w:val="18"/>
                <w:szCs w:val="18"/>
              </w:rPr>
              <w:br/>
              <w:t>}</w:t>
            </w:r>
          </w:p>
        </w:tc>
      </w:tr>
      <w:tr w:rsidR="00823F20" w:rsidRPr="004C30EB" w14:paraId="35DD0789" w14:textId="77777777" w:rsidTr="003C72DB">
        <w:trPr>
          <w:trHeight w:val="314"/>
          <w:jc w:val="center"/>
        </w:trPr>
        <w:tc>
          <w:tcPr>
            <w:tcW w:w="1988" w:type="pct"/>
          </w:tcPr>
          <w:p w14:paraId="2D953206" w14:textId="3F7E267C" w:rsidR="00823F20" w:rsidRPr="004C30EB" w:rsidRDefault="00823F20" w:rsidP="00823F20">
            <w:pPr>
              <w:pStyle w:val="TableContentLeft"/>
            </w:pPr>
            <w:r w:rsidRPr="00F51901">
              <w:t>EVENT_ENTRY_1_ALT_DS</w:t>
            </w:r>
          </w:p>
        </w:tc>
        <w:tc>
          <w:tcPr>
            <w:tcW w:w="3012" w:type="pct"/>
          </w:tcPr>
          <w:p w14:paraId="4FACDE67" w14:textId="4E36879B" w:rsidR="00823F20" w:rsidRPr="004C30EB" w:rsidRDefault="00823F20" w:rsidP="00823F20">
            <w:pPr>
              <w:pStyle w:val="CRSheetTitle"/>
              <w:framePr w:hSpace="0" w:wrap="auto" w:hAnchor="text" w:xAlign="left" w:yAlign="inline"/>
              <w:spacing w:before="0" w:after="0"/>
              <w:rPr>
                <w:rFonts w:ascii="Courier New" w:hAnsi="Courier New" w:cs="Courier New"/>
                <w:b w:val="0"/>
                <w:sz w:val="18"/>
                <w:szCs w:val="18"/>
              </w:rPr>
            </w:pPr>
            <w:r w:rsidRPr="003C72DB">
              <w:rPr>
                <w:rFonts w:ascii="Courier New" w:hAnsi="Courier New" w:cs="Courier New"/>
                <w:b w:val="0"/>
                <w:sz w:val="18"/>
                <w:szCs w:val="18"/>
              </w:rPr>
              <w:t>{</w:t>
            </w:r>
            <w:r w:rsidRPr="003C72DB">
              <w:rPr>
                <w:rFonts w:ascii="Courier New" w:hAnsi="Courier New" w:cs="Courier New"/>
                <w:b w:val="0"/>
                <w:sz w:val="18"/>
                <w:szCs w:val="18"/>
              </w:rPr>
              <w:br/>
              <w:t xml:space="preserve">  "eventId" : #EVENT_ID_1,</w:t>
            </w:r>
            <w:r w:rsidRPr="003C72DB">
              <w:rPr>
                <w:rFonts w:ascii="Courier New" w:hAnsi="Courier New" w:cs="Courier New"/>
                <w:b w:val="0"/>
                <w:sz w:val="18"/>
                <w:szCs w:val="18"/>
              </w:rPr>
              <w:br/>
              <w:t xml:space="preserve">  "rspServerAddress" : #TEST_ALT_DS_ADDRESS</w:t>
            </w:r>
            <w:r w:rsidRPr="003C72DB">
              <w:rPr>
                <w:rFonts w:ascii="Courier New" w:hAnsi="Courier New" w:cs="Courier New"/>
                <w:b w:val="0"/>
                <w:sz w:val="18"/>
                <w:szCs w:val="18"/>
              </w:rPr>
              <w:br/>
              <w:t>}</w:t>
            </w:r>
          </w:p>
        </w:tc>
      </w:tr>
      <w:tr w:rsidR="00E33202" w:rsidRPr="004C30EB" w14:paraId="23CD1B29" w14:textId="77777777" w:rsidTr="00C44AFD">
        <w:trPr>
          <w:trHeight w:val="314"/>
          <w:jc w:val="center"/>
        </w:trPr>
        <w:tc>
          <w:tcPr>
            <w:tcW w:w="1988" w:type="pct"/>
            <w:vAlign w:val="center"/>
          </w:tcPr>
          <w:p w14:paraId="055078D0" w14:textId="77777777" w:rsidR="00E33202" w:rsidRPr="004C30EB" w:rsidRDefault="00E33202" w:rsidP="00C44AFD">
            <w:pPr>
              <w:pStyle w:val="TableContentLeft"/>
            </w:pPr>
            <w:r w:rsidRPr="004C30EB">
              <w:t>EVENT_ENTRY_2</w:t>
            </w:r>
          </w:p>
        </w:tc>
        <w:tc>
          <w:tcPr>
            <w:tcW w:w="3012" w:type="pct"/>
            <w:vAlign w:val="center"/>
          </w:tcPr>
          <w:p w14:paraId="7B37892B" w14:textId="04085955" w:rsidR="00E33202" w:rsidRPr="004C30EB" w:rsidRDefault="00E33202" w:rsidP="00C44AFD">
            <w:pPr>
              <w:pStyle w:val="TableCourier"/>
            </w:pPr>
            <w:r w:rsidRPr="004C30EB">
              <w:t>{</w:t>
            </w:r>
          </w:p>
          <w:p w14:paraId="1C962D03" w14:textId="06715A9F" w:rsidR="00E33202" w:rsidRPr="004C30EB" w:rsidRDefault="00E33202" w:rsidP="00C44AFD">
            <w:pPr>
              <w:pStyle w:val="TableCourier"/>
            </w:pPr>
            <w:r w:rsidRPr="007073E4">
              <w:t>"</w:t>
            </w:r>
            <w:r w:rsidRPr="004C30EB">
              <w:t>eventI</w:t>
            </w:r>
            <w:r>
              <w:t>d</w:t>
            </w:r>
            <w:r w:rsidRPr="007073E4">
              <w:t>"</w:t>
            </w:r>
            <w:r>
              <w:t xml:space="preserve"> :</w:t>
            </w:r>
            <w:r w:rsidRPr="004C30EB">
              <w:t xml:space="preserve"> #EVENT_ID_2,</w:t>
            </w:r>
          </w:p>
          <w:p w14:paraId="48497F44" w14:textId="59D1076B" w:rsidR="00E33202" w:rsidRPr="004C30EB" w:rsidRDefault="00E33202" w:rsidP="00C44AFD">
            <w:pPr>
              <w:pStyle w:val="TableCourier"/>
            </w:pPr>
            <w:r w:rsidRPr="007073E4">
              <w:t>"</w:t>
            </w:r>
            <w:r w:rsidRPr="004C30EB">
              <w:t>rspServerAddress</w:t>
            </w:r>
            <w:r w:rsidRPr="007073E4">
              <w:t>"</w:t>
            </w:r>
            <w:r>
              <w:t xml:space="preserve"> :</w:t>
            </w:r>
            <w:r w:rsidRPr="004C30EB">
              <w:t xml:space="preserve"> #TEST_DP_ADDRESS1</w:t>
            </w:r>
          </w:p>
          <w:p w14:paraId="46A42FDD" w14:textId="77777777" w:rsidR="00E33202" w:rsidRPr="004C30EB"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4C30EB">
              <w:rPr>
                <w:rFonts w:ascii="Courier New" w:hAnsi="Courier New" w:cs="Courier New"/>
                <w:b w:val="0"/>
                <w:sz w:val="18"/>
                <w:szCs w:val="18"/>
              </w:rPr>
              <w:t>}</w:t>
            </w:r>
          </w:p>
        </w:tc>
      </w:tr>
      <w:tr w:rsidR="00E33202" w:rsidRPr="004C30EB" w14:paraId="4B689335" w14:textId="77777777" w:rsidTr="00C44AFD">
        <w:trPr>
          <w:trHeight w:val="314"/>
          <w:jc w:val="center"/>
        </w:trPr>
        <w:tc>
          <w:tcPr>
            <w:tcW w:w="1988" w:type="pct"/>
            <w:vAlign w:val="center"/>
          </w:tcPr>
          <w:p w14:paraId="0E97C0A0" w14:textId="77777777" w:rsidR="00E33202" w:rsidRPr="004C30EB" w:rsidRDefault="00E33202" w:rsidP="00C44AFD">
            <w:pPr>
              <w:pStyle w:val="TableContentLeft"/>
            </w:pPr>
            <w:r w:rsidRPr="004C30EB">
              <w:t>EVENT_ENTRY_DSADDR1</w:t>
            </w:r>
          </w:p>
        </w:tc>
        <w:tc>
          <w:tcPr>
            <w:tcW w:w="3012" w:type="pct"/>
            <w:vAlign w:val="center"/>
          </w:tcPr>
          <w:p w14:paraId="6EC56D99" w14:textId="77777777" w:rsidR="00E33202" w:rsidRPr="004C30EB"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4C30EB">
              <w:rPr>
                <w:rFonts w:ascii="Courier New" w:hAnsi="Courier New" w:cs="Courier New"/>
                <w:b w:val="0"/>
                <w:sz w:val="18"/>
                <w:szCs w:val="18"/>
              </w:rPr>
              <w:t>{</w:t>
            </w:r>
          </w:p>
          <w:p w14:paraId="270A7E9E" w14:textId="6FB1B6C3" w:rsidR="00E33202" w:rsidRPr="004C30EB"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4C30EB">
              <w:rPr>
                <w:rFonts w:ascii="Courier New" w:hAnsi="Courier New" w:cs="Courier New"/>
                <w:b w:val="0"/>
                <w:sz w:val="18"/>
                <w:szCs w:val="18"/>
              </w:rPr>
              <w:t xml:space="preserve">  </w:t>
            </w:r>
            <w:r w:rsidRPr="007073E4">
              <w:rPr>
                <w:rFonts w:ascii="Courier New" w:hAnsi="Courier New" w:cs="Courier New"/>
                <w:b w:val="0"/>
                <w:sz w:val="18"/>
                <w:szCs w:val="18"/>
              </w:rPr>
              <w:t>"</w:t>
            </w:r>
            <w:r w:rsidRPr="004C30EB">
              <w:rPr>
                <w:rFonts w:ascii="Courier New" w:hAnsi="Courier New" w:cs="Courier New"/>
                <w:b w:val="0"/>
                <w:sz w:val="18"/>
                <w:szCs w:val="18"/>
              </w:rPr>
              <w:t>eventI</w:t>
            </w:r>
            <w:r>
              <w:rPr>
                <w:rFonts w:ascii="Courier New" w:hAnsi="Courier New" w:cs="Courier New"/>
                <w:b w:val="0"/>
                <w:sz w:val="18"/>
                <w:szCs w:val="18"/>
              </w:rPr>
              <w:t>d</w:t>
            </w:r>
            <w:r w:rsidRPr="007073E4">
              <w:rPr>
                <w:rFonts w:ascii="Courier New" w:hAnsi="Courier New" w:cs="Courier New"/>
                <w:b w:val="0"/>
                <w:sz w:val="18"/>
                <w:szCs w:val="18"/>
              </w:rPr>
              <w:t>"</w:t>
            </w:r>
            <w:r>
              <w:rPr>
                <w:rFonts w:ascii="Courier New" w:hAnsi="Courier New" w:cs="Courier New"/>
                <w:b w:val="0"/>
                <w:sz w:val="18"/>
                <w:szCs w:val="18"/>
              </w:rPr>
              <w:t xml:space="preserve"> :</w:t>
            </w:r>
            <w:r w:rsidRPr="004C30EB">
              <w:rPr>
                <w:rFonts w:ascii="Courier New" w:hAnsi="Courier New" w:cs="Courier New"/>
                <w:b w:val="0"/>
                <w:sz w:val="18"/>
                <w:szCs w:val="18"/>
              </w:rPr>
              <w:t xml:space="preserve"> #EVENT_ID_1,</w:t>
            </w:r>
          </w:p>
          <w:p w14:paraId="58A84CF0" w14:textId="5F89711D" w:rsidR="00E33202" w:rsidRPr="004C30EB"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4C30EB">
              <w:rPr>
                <w:rFonts w:ascii="Courier New" w:hAnsi="Courier New" w:cs="Courier New"/>
                <w:b w:val="0"/>
                <w:sz w:val="18"/>
                <w:szCs w:val="18"/>
              </w:rPr>
              <w:t xml:space="preserve">  </w:t>
            </w:r>
            <w:r w:rsidRPr="007073E4">
              <w:rPr>
                <w:rFonts w:ascii="Courier New" w:hAnsi="Courier New" w:cs="Courier New"/>
                <w:b w:val="0"/>
                <w:sz w:val="18"/>
                <w:szCs w:val="18"/>
              </w:rPr>
              <w:t>"</w:t>
            </w:r>
            <w:r w:rsidRPr="004C30EB">
              <w:rPr>
                <w:rFonts w:ascii="Courier New" w:hAnsi="Courier New" w:cs="Courier New"/>
                <w:b w:val="0"/>
                <w:sz w:val="18"/>
                <w:szCs w:val="18"/>
              </w:rPr>
              <w:t>rspServerAddress</w:t>
            </w:r>
            <w:r w:rsidRPr="007073E4">
              <w:rPr>
                <w:rFonts w:ascii="Courier New" w:hAnsi="Courier New" w:cs="Courier New"/>
                <w:b w:val="0"/>
                <w:sz w:val="18"/>
                <w:szCs w:val="18"/>
              </w:rPr>
              <w:t>"</w:t>
            </w:r>
            <w:r>
              <w:rPr>
                <w:rFonts w:ascii="Courier New" w:hAnsi="Courier New" w:cs="Courier New"/>
                <w:b w:val="0"/>
                <w:sz w:val="18"/>
                <w:szCs w:val="18"/>
              </w:rPr>
              <w:t xml:space="preserve"> :</w:t>
            </w:r>
            <w:r w:rsidRPr="004C30EB">
              <w:rPr>
                <w:rFonts w:ascii="Courier New" w:hAnsi="Courier New" w:cs="Courier New"/>
                <w:b w:val="0"/>
                <w:sz w:val="18"/>
                <w:szCs w:val="18"/>
              </w:rPr>
              <w:t xml:space="preserve"> #TEST_DS_ADDRESS1</w:t>
            </w:r>
          </w:p>
          <w:p w14:paraId="4B9C6F59" w14:textId="77777777" w:rsidR="00E33202" w:rsidRPr="004C30EB"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4C30EB">
              <w:rPr>
                <w:rFonts w:ascii="Courier New" w:hAnsi="Courier New" w:cs="Courier New"/>
                <w:b w:val="0"/>
                <w:sz w:val="18"/>
                <w:szCs w:val="18"/>
              </w:rPr>
              <w:t>}</w:t>
            </w:r>
          </w:p>
        </w:tc>
      </w:tr>
      <w:tr w:rsidR="00E33202" w:rsidRPr="004C30EB" w14:paraId="64C136D9" w14:textId="77777777" w:rsidTr="00C44AFD">
        <w:trPr>
          <w:trHeight w:val="314"/>
          <w:jc w:val="center"/>
        </w:trPr>
        <w:tc>
          <w:tcPr>
            <w:tcW w:w="1988" w:type="pct"/>
            <w:vAlign w:val="center"/>
          </w:tcPr>
          <w:p w14:paraId="05E424FC" w14:textId="77777777" w:rsidR="00E33202" w:rsidRPr="004C30EB" w:rsidRDefault="00E33202" w:rsidP="00C44AFD">
            <w:pPr>
              <w:pStyle w:val="TableContentLeft"/>
            </w:pPr>
            <w:r w:rsidRPr="004C30EB">
              <w:t>EVENT_ENTRY_MULTI</w:t>
            </w:r>
          </w:p>
        </w:tc>
        <w:tc>
          <w:tcPr>
            <w:tcW w:w="3012" w:type="pct"/>
            <w:vAlign w:val="center"/>
          </w:tcPr>
          <w:p w14:paraId="1C6B8B06" w14:textId="4ABEF5F1" w:rsidR="00E33202" w:rsidRPr="004C30EB" w:rsidRDefault="00E33202" w:rsidP="00C44AFD">
            <w:pPr>
              <w:pStyle w:val="CRSheetTitle"/>
              <w:framePr w:hSpace="0" w:wrap="auto" w:hAnchor="text" w:xAlign="left" w:yAlign="inline"/>
              <w:spacing w:before="0" w:after="0"/>
              <w:rPr>
                <w:rFonts w:ascii="Courier New" w:hAnsi="Courier New" w:cs="Courier New"/>
                <w:b w:val="0"/>
                <w:sz w:val="18"/>
                <w:szCs w:val="18"/>
              </w:rPr>
            </w:pPr>
            <w:r w:rsidRPr="004C30EB">
              <w:rPr>
                <w:rFonts w:ascii="Courier New" w:hAnsi="Courier New" w:cs="Courier New"/>
                <w:b w:val="0"/>
                <w:sz w:val="18"/>
                <w:szCs w:val="18"/>
              </w:rPr>
              <w:t>{</w:t>
            </w:r>
            <w:r w:rsidRPr="004C30EB">
              <w:rPr>
                <w:rFonts w:ascii="Courier New" w:hAnsi="Courier New" w:cs="Courier New"/>
                <w:b w:val="0"/>
                <w:sz w:val="18"/>
                <w:szCs w:val="18"/>
              </w:rPr>
              <w:br/>
              <w:t xml:space="preserve">  </w:t>
            </w:r>
            <w:r w:rsidRPr="007073E4">
              <w:rPr>
                <w:rFonts w:ascii="Courier New" w:hAnsi="Courier New" w:cs="Courier New"/>
                <w:b w:val="0"/>
                <w:sz w:val="18"/>
                <w:szCs w:val="18"/>
              </w:rPr>
              <w:t>"</w:t>
            </w:r>
            <w:r w:rsidRPr="004C30EB">
              <w:rPr>
                <w:rFonts w:ascii="Courier New" w:hAnsi="Courier New" w:cs="Courier New"/>
                <w:b w:val="0"/>
                <w:sz w:val="18"/>
                <w:szCs w:val="18"/>
              </w:rPr>
              <w:t>eventI</w:t>
            </w:r>
            <w:r>
              <w:rPr>
                <w:rFonts w:ascii="Courier New" w:hAnsi="Courier New" w:cs="Courier New"/>
                <w:b w:val="0"/>
                <w:sz w:val="18"/>
                <w:szCs w:val="18"/>
              </w:rPr>
              <w:t>d</w:t>
            </w:r>
            <w:r w:rsidRPr="007073E4">
              <w:rPr>
                <w:rFonts w:ascii="Courier New" w:hAnsi="Courier New" w:cs="Courier New"/>
                <w:b w:val="0"/>
                <w:sz w:val="18"/>
                <w:szCs w:val="18"/>
              </w:rPr>
              <w:t>"</w:t>
            </w:r>
            <w:r>
              <w:rPr>
                <w:rFonts w:ascii="Courier New" w:hAnsi="Courier New" w:cs="Courier New"/>
                <w:b w:val="0"/>
                <w:sz w:val="18"/>
                <w:szCs w:val="18"/>
              </w:rPr>
              <w:t xml:space="preserve"> :</w:t>
            </w:r>
            <w:r w:rsidRPr="004C30EB">
              <w:rPr>
                <w:rFonts w:ascii="Courier New" w:hAnsi="Courier New" w:cs="Courier New"/>
                <w:b w:val="0"/>
                <w:sz w:val="18"/>
                <w:szCs w:val="18"/>
              </w:rPr>
              <w:t xml:space="preserve"> #EVENT_ID_1,</w:t>
            </w:r>
            <w:r w:rsidRPr="004C30EB">
              <w:rPr>
                <w:rFonts w:ascii="Courier New" w:hAnsi="Courier New" w:cs="Courier New"/>
                <w:b w:val="0"/>
                <w:sz w:val="18"/>
                <w:szCs w:val="18"/>
              </w:rPr>
              <w:br/>
              <w:t xml:space="preserve">  </w:t>
            </w:r>
            <w:r w:rsidRPr="007073E4">
              <w:rPr>
                <w:rFonts w:ascii="Courier New" w:hAnsi="Courier New" w:cs="Courier New"/>
                <w:b w:val="0"/>
                <w:sz w:val="18"/>
                <w:szCs w:val="18"/>
              </w:rPr>
              <w:t>"</w:t>
            </w:r>
            <w:r w:rsidRPr="004C30EB">
              <w:rPr>
                <w:rFonts w:ascii="Courier New" w:hAnsi="Courier New" w:cs="Courier New"/>
                <w:b w:val="0"/>
                <w:sz w:val="18"/>
                <w:szCs w:val="18"/>
              </w:rPr>
              <w:t>rspServerAddress</w:t>
            </w:r>
            <w:r w:rsidRPr="007073E4">
              <w:rPr>
                <w:rFonts w:ascii="Courier New" w:hAnsi="Courier New" w:cs="Courier New"/>
                <w:b w:val="0"/>
                <w:sz w:val="18"/>
                <w:szCs w:val="18"/>
              </w:rPr>
              <w:t>"</w:t>
            </w:r>
            <w:r>
              <w:rPr>
                <w:rFonts w:ascii="Courier New" w:hAnsi="Courier New" w:cs="Courier New"/>
                <w:b w:val="0"/>
                <w:sz w:val="18"/>
                <w:szCs w:val="18"/>
              </w:rPr>
              <w:t xml:space="preserve"> :</w:t>
            </w:r>
            <w:r w:rsidRPr="004C30EB">
              <w:rPr>
                <w:rFonts w:ascii="Courier New" w:hAnsi="Courier New" w:cs="Courier New"/>
                <w:b w:val="0"/>
                <w:sz w:val="18"/>
                <w:szCs w:val="18"/>
              </w:rPr>
              <w:t xml:space="preserve"> #TEST_DP_ADDRESS1</w:t>
            </w:r>
            <w:r w:rsidRPr="004C30EB">
              <w:rPr>
                <w:rFonts w:ascii="Courier New" w:hAnsi="Courier New" w:cs="Courier New"/>
                <w:b w:val="0"/>
                <w:sz w:val="18"/>
                <w:szCs w:val="18"/>
              </w:rPr>
              <w:br/>
              <w:t xml:space="preserve">}, </w:t>
            </w:r>
            <w:r w:rsidRPr="004C30EB">
              <w:rPr>
                <w:rFonts w:ascii="Courier New" w:hAnsi="Courier New" w:cs="Courier New"/>
                <w:b w:val="0"/>
                <w:sz w:val="18"/>
                <w:szCs w:val="18"/>
              </w:rPr>
              <w:br/>
              <w:t>{</w:t>
            </w:r>
            <w:r w:rsidRPr="004C30EB">
              <w:rPr>
                <w:rFonts w:ascii="Courier New" w:hAnsi="Courier New" w:cs="Courier New"/>
                <w:b w:val="0"/>
                <w:sz w:val="18"/>
                <w:szCs w:val="18"/>
              </w:rPr>
              <w:br/>
              <w:t xml:space="preserve">  </w:t>
            </w:r>
            <w:r w:rsidRPr="007073E4">
              <w:rPr>
                <w:rFonts w:ascii="Courier New" w:hAnsi="Courier New" w:cs="Courier New"/>
                <w:b w:val="0"/>
                <w:sz w:val="18"/>
                <w:szCs w:val="18"/>
              </w:rPr>
              <w:t>"</w:t>
            </w:r>
            <w:r w:rsidRPr="004C30EB">
              <w:rPr>
                <w:rFonts w:ascii="Courier New" w:hAnsi="Courier New" w:cs="Courier New"/>
                <w:b w:val="0"/>
                <w:sz w:val="18"/>
                <w:szCs w:val="18"/>
              </w:rPr>
              <w:t>eventI</w:t>
            </w:r>
            <w:r>
              <w:rPr>
                <w:rFonts w:ascii="Courier New" w:hAnsi="Courier New" w:cs="Courier New"/>
                <w:b w:val="0"/>
                <w:sz w:val="18"/>
                <w:szCs w:val="18"/>
              </w:rPr>
              <w:t>d</w:t>
            </w:r>
            <w:r w:rsidRPr="007073E4">
              <w:rPr>
                <w:rFonts w:ascii="Courier New" w:hAnsi="Courier New" w:cs="Courier New"/>
                <w:b w:val="0"/>
                <w:sz w:val="18"/>
                <w:szCs w:val="18"/>
              </w:rPr>
              <w:t>"</w:t>
            </w:r>
            <w:r>
              <w:rPr>
                <w:rFonts w:ascii="Courier New" w:hAnsi="Courier New" w:cs="Courier New"/>
                <w:b w:val="0"/>
                <w:sz w:val="18"/>
                <w:szCs w:val="18"/>
              </w:rPr>
              <w:t xml:space="preserve"> :</w:t>
            </w:r>
            <w:r w:rsidRPr="004C30EB">
              <w:rPr>
                <w:rFonts w:ascii="Courier New" w:hAnsi="Courier New" w:cs="Courier New"/>
                <w:b w:val="0"/>
                <w:sz w:val="18"/>
                <w:szCs w:val="18"/>
              </w:rPr>
              <w:t xml:space="preserve"> #EVENT_ID_2,</w:t>
            </w:r>
            <w:r w:rsidRPr="004C30EB">
              <w:rPr>
                <w:rFonts w:ascii="Courier New" w:hAnsi="Courier New" w:cs="Courier New"/>
                <w:b w:val="0"/>
                <w:sz w:val="18"/>
                <w:szCs w:val="18"/>
              </w:rPr>
              <w:br/>
              <w:t xml:space="preserve">  </w:t>
            </w:r>
            <w:r w:rsidRPr="007073E4">
              <w:rPr>
                <w:rFonts w:ascii="Courier New" w:hAnsi="Courier New" w:cs="Courier New"/>
                <w:b w:val="0"/>
                <w:sz w:val="18"/>
                <w:szCs w:val="18"/>
              </w:rPr>
              <w:t>"</w:t>
            </w:r>
            <w:r w:rsidRPr="004C30EB">
              <w:rPr>
                <w:rFonts w:ascii="Courier New" w:hAnsi="Courier New" w:cs="Courier New"/>
                <w:b w:val="0"/>
                <w:sz w:val="18"/>
                <w:szCs w:val="18"/>
              </w:rPr>
              <w:t>rspServerAddress</w:t>
            </w:r>
            <w:r w:rsidRPr="007073E4">
              <w:rPr>
                <w:rFonts w:ascii="Courier New" w:hAnsi="Courier New" w:cs="Courier New"/>
                <w:b w:val="0"/>
                <w:sz w:val="18"/>
                <w:szCs w:val="18"/>
              </w:rPr>
              <w:t>"</w:t>
            </w:r>
            <w:r>
              <w:rPr>
                <w:rFonts w:ascii="Courier New" w:hAnsi="Courier New" w:cs="Courier New"/>
                <w:b w:val="0"/>
                <w:sz w:val="18"/>
                <w:szCs w:val="18"/>
              </w:rPr>
              <w:t xml:space="preserve"> :</w:t>
            </w:r>
            <w:r w:rsidRPr="004C30EB">
              <w:rPr>
                <w:rFonts w:ascii="Courier New" w:hAnsi="Courier New" w:cs="Courier New"/>
                <w:b w:val="0"/>
                <w:sz w:val="18"/>
                <w:szCs w:val="18"/>
              </w:rPr>
              <w:t xml:space="preserve"> #TEST_DP_ADDRESS2</w:t>
            </w:r>
            <w:r w:rsidRPr="004C30EB">
              <w:rPr>
                <w:rFonts w:ascii="Courier New" w:hAnsi="Courier New" w:cs="Courier New"/>
                <w:b w:val="0"/>
                <w:sz w:val="18"/>
                <w:szCs w:val="18"/>
              </w:rPr>
              <w:br/>
              <w:t>}</w:t>
            </w:r>
          </w:p>
        </w:tc>
      </w:tr>
      <w:tr w:rsidR="00823F20" w:rsidRPr="004C30EB" w14:paraId="24ABDAB4" w14:textId="77777777" w:rsidTr="00C44AFD">
        <w:trPr>
          <w:trHeight w:val="314"/>
          <w:jc w:val="center"/>
        </w:trPr>
        <w:tc>
          <w:tcPr>
            <w:tcW w:w="1988" w:type="pct"/>
            <w:vAlign w:val="center"/>
          </w:tcPr>
          <w:p w14:paraId="048B847B" w14:textId="5F9B7992" w:rsidR="00823F20" w:rsidRPr="004C30EB" w:rsidRDefault="00823F20" w:rsidP="00823F20">
            <w:pPr>
              <w:pStyle w:val="TableContentLeft"/>
            </w:pPr>
            <w:r w:rsidRPr="004C30EB">
              <w:rPr>
                <w:lang w:val="en-US"/>
              </w:rPr>
              <w:lastRenderedPageBreak/>
              <w:t>R_AUTH_CLIENT_DS_EVENT_ENTRY_1_</w:t>
            </w:r>
            <w:r>
              <w:rPr>
                <w:lang w:val="en-US"/>
              </w:rPr>
              <w:t>ALT_DS_</w:t>
            </w:r>
            <w:r w:rsidRPr="004C30EB">
              <w:rPr>
                <w:lang w:val="en-US"/>
              </w:rPr>
              <w:t>OK</w:t>
            </w:r>
          </w:p>
        </w:tc>
        <w:tc>
          <w:tcPr>
            <w:tcW w:w="3012" w:type="pct"/>
            <w:vAlign w:val="center"/>
          </w:tcPr>
          <w:p w14:paraId="6A93C934" w14:textId="1ACD2BD0" w:rsidR="00823F20" w:rsidRPr="004C30EB" w:rsidRDefault="00823F20" w:rsidP="00823F20">
            <w:pPr>
              <w:pStyle w:val="CRSheetTitle"/>
              <w:framePr w:hSpace="0" w:wrap="auto" w:hAnchor="text" w:xAlign="left" w:yAlign="inline"/>
              <w:spacing w:before="0" w:after="0"/>
              <w:rPr>
                <w:rFonts w:ascii="Courier New" w:hAnsi="Courier New" w:cs="Courier New"/>
                <w:b w:val="0"/>
                <w:sz w:val="18"/>
                <w:szCs w:val="18"/>
                <w:lang w:eastAsia="de-DE"/>
              </w:rPr>
            </w:pPr>
            <w:r w:rsidRPr="004C30EB">
              <w:rPr>
                <w:rFonts w:ascii="Courier New" w:hAnsi="Courier New" w:cs="Courier New"/>
                <w:b w:val="0"/>
                <w:sz w:val="18"/>
                <w:szCs w:val="18"/>
                <w:lang w:eastAsia="de-DE"/>
              </w:rPr>
              <w:t>{</w:t>
            </w:r>
            <w:r w:rsidRPr="004C30EB">
              <w:rPr>
                <w:rFonts w:ascii="Courier New" w:hAnsi="Courier New" w:cs="Courier New"/>
                <w:b w:val="0"/>
                <w:sz w:val="18"/>
                <w:szCs w:val="18"/>
                <w:lang w:eastAsia="de-DE"/>
              </w:rPr>
              <w:br/>
              <w:t xml:space="preserve">   "header" : {</w:t>
            </w:r>
            <w:r w:rsidRPr="004C30EB">
              <w:rPr>
                <w:rFonts w:ascii="Courier New" w:hAnsi="Courier New" w:cs="Courier New"/>
                <w:b w:val="0"/>
                <w:sz w:val="18"/>
                <w:szCs w:val="18"/>
                <w:lang w:eastAsia="de-DE"/>
              </w:rPr>
              <w:br/>
              <w:t xml:space="preserve">      "functionExecutionStatus" : {</w:t>
            </w:r>
            <w:r w:rsidRPr="004C30EB">
              <w:rPr>
                <w:rFonts w:ascii="Courier New" w:hAnsi="Courier New" w:cs="Courier New"/>
                <w:b w:val="0"/>
                <w:sz w:val="18"/>
                <w:szCs w:val="18"/>
                <w:lang w:eastAsia="de-DE"/>
              </w:rPr>
              <w:br/>
              <w:t xml:space="preserve">         "status" : "Executed-Success"</w:t>
            </w:r>
            <w:r w:rsidRPr="004C30EB">
              <w:rPr>
                <w:rFonts w:ascii="Courier New" w:hAnsi="Courier New" w:cs="Courier New"/>
                <w:b w:val="0"/>
                <w:sz w:val="18"/>
                <w:szCs w:val="18"/>
                <w:lang w:eastAsia="de-DE"/>
              </w:rPr>
              <w:br/>
              <w:t xml:space="preserve">      }</w:t>
            </w:r>
            <w:r w:rsidRPr="004C30EB">
              <w:rPr>
                <w:rFonts w:ascii="Courier New" w:hAnsi="Courier New" w:cs="Courier New"/>
                <w:b w:val="0"/>
                <w:sz w:val="18"/>
                <w:szCs w:val="18"/>
                <w:lang w:eastAsia="de-DE"/>
              </w:rPr>
              <w:br/>
              <w:t xml:space="preserve">   },</w:t>
            </w:r>
            <w:r w:rsidRPr="004C30EB">
              <w:rPr>
                <w:rFonts w:ascii="Courier New" w:hAnsi="Courier New" w:cs="Courier New"/>
                <w:b w:val="0"/>
                <w:sz w:val="18"/>
                <w:szCs w:val="18"/>
                <w:lang w:eastAsia="de-DE"/>
              </w:rPr>
              <w:br/>
              <w:t xml:space="preserve">   "transactionId" : &lt;S_TRANSACTION_ID&gt;,</w:t>
            </w:r>
            <w:r w:rsidRPr="004C30EB">
              <w:rPr>
                <w:rFonts w:ascii="Courier New" w:hAnsi="Courier New" w:cs="Courier New"/>
                <w:b w:val="0"/>
                <w:sz w:val="18"/>
                <w:szCs w:val="18"/>
                <w:lang w:eastAsia="de-DE"/>
              </w:rPr>
              <w:br/>
              <w:t xml:space="preserve">   "eventEntries" : [#EVENT_ENTRY_1</w:t>
            </w:r>
            <w:r>
              <w:rPr>
                <w:rFonts w:ascii="Courier New" w:hAnsi="Courier New" w:cs="Courier New"/>
                <w:b w:val="0"/>
                <w:sz w:val="18"/>
                <w:szCs w:val="18"/>
                <w:lang w:eastAsia="de-DE"/>
              </w:rPr>
              <w:t>_ALT_DS</w:t>
            </w:r>
            <w:r w:rsidRPr="004C30EB">
              <w:rPr>
                <w:rFonts w:ascii="Courier New" w:hAnsi="Courier New" w:cs="Courier New"/>
                <w:b w:val="0"/>
                <w:sz w:val="18"/>
                <w:szCs w:val="18"/>
                <w:lang w:eastAsia="de-DE"/>
              </w:rPr>
              <w:t>]</w:t>
            </w:r>
          </w:p>
          <w:p w14:paraId="77662524" w14:textId="429AB0B3" w:rsidR="00823F20" w:rsidRPr="004C30EB" w:rsidRDefault="00823F20" w:rsidP="00823F20">
            <w:pPr>
              <w:pStyle w:val="CRSheetTitle"/>
              <w:framePr w:hSpace="0" w:wrap="auto" w:hAnchor="text" w:xAlign="left" w:yAlign="inline"/>
              <w:spacing w:before="0" w:after="0"/>
              <w:rPr>
                <w:rFonts w:ascii="Courier New" w:hAnsi="Courier New" w:cs="Courier New"/>
                <w:b w:val="0"/>
                <w:sz w:val="18"/>
                <w:szCs w:val="18"/>
              </w:rPr>
            </w:pPr>
            <w:r w:rsidRPr="00FD12C7">
              <w:rPr>
                <w:rFonts w:ascii="Courier New" w:hAnsi="Courier New" w:cs="Courier New"/>
                <w:b w:val="0"/>
                <w:sz w:val="18"/>
                <w:szCs w:val="18"/>
                <w:lang w:eastAsia="de-DE"/>
              </w:rPr>
              <w:t>}</w:t>
            </w:r>
          </w:p>
        </w:tc>
      </w:tr>
      <w:tr w:rsidR="00E33202" w:rsidRPr="004C30EB" w14:paraId="2B181190" w14:textId="77777777" w:rsidTr="00C44AFD">
        <w:trPr>
          <w:trHeight w:val="314"/>
          <w:jc w:val="center"/>
        </w:trPr>
        <w:tc>
          <w:tcPr>
            <w:tcW w:w="1988" w:type="pct"/>
            <w:vAlign w:val="center"/>
          </w:tcPr>
          <w:p w14:paraId="63622295" w14:textId="77777777" w:rsidR="00E33202" w:rsidRPr="004C30EB" w:rsidRDefault="00E33202" w:rsidP="00C44AFD">
            <w:pPr>
              <w:pStyle w:val="TableContentLeft"/>
            </w:pPr>
            <w:r w:rsidRPr="004C30EB">
              <w:rPr>
                <w:lang w:val="en-US"/>
              </w:rPr>
              <w:t>R_AUTH_CLIENT_DS_EVENT_ENTRY_1_OK</w:t>
            </w:r>
          </w:p>
        </w:tc>
        <w:tc>
          <w:tcPr>
            <w:tcW w:w="3012" w:type="pct"/>
            <w:vAlign w:val="center"/>
          </w:tcPr>
          <w:p w14:paraId="46D5A2B8" w14:textId="1989235E" w:rsidR="00E33202" w:rsidRPr="004C30EB" w:rsidRDefault="00E33202" w:rsidP="00C44AFD">
            <w:pPr>
              <w:pStyle w:val="CRSheetTitle"/>
              <w:framePr w:hSpace="0" w:wrap="auto" w:hAnchor="text" w:xAlign="left" w:yAlign="inline"/>
              <w:spacing w:before="0" w:after="0"/>
              <w:rPr>
                <w:rFonts w:ascii="Courier New" w:hAnsi="Courier New" w:cs="Courier New"/>
                <w:b w:val="0"/>
                <w:sz w:val="18"/>
                <w:szCs w:val="18"/>
                <w:lang w:eastAsia="de-DE"/>
              </w:rPr>
            </w:pPr>
            <w:r w:rsidRPr="004C30EB">
              <w:rPr>
                <w:rFonts w:ascii="Courier New" w:hAnsi="Courier New" w:cs="Courier New"/>
                <w:b w:val="0"/>
                <w:sz w:val="18"/>
                <w:szCs w:val="18"/>
                <w:lang w:eastAsia="de-DE"/>
              </w:rPr>
              <w:t>{</w:t>
            </w:r>
            <w:r w:rsidRPr="004C30EB">
              <w:rPr>
                <w:rFonts w:ascii="Courier New" w:hAnsi="Courier New" w:cs="Courier New"/>
                <w:b w:val="0"/>
                <w:sz w:val="18"/>
                <w:szCs w:val="18"/>
                <w:lang w:eastAsia="de-DE"/>
              </w:rPr>
              <w:br/>
              <w:t xml:space="preserve">   "header" : {</w:t>
            </w:r>
            <w:r w:rsidRPr="004C30EB">
              <w:rPr>
                <w:rFonts w:ascii="Courier New" w:hAnsi="Courier New" w:cs="Courier New"/>
                <w:b w:val="0"/>
                <w:sz w:val="18"/>
                <w:szCs w:val="18"/>
                <w:lang w:eastAsia="de-DE"/>
              </w:rPr>
              <w:br/>
              <w:t xml:space="preserve">      "functionExecutionStatus" : {</w:t>
            </w:r>
            <w:r w:rsidRPr="004C30EB">
              <w:rPr>
                <w:rFonts w:ascii="Courier New" w:hAnsi="Courier New" w:cs="Courier New"/>
                <w:b w:val="0"/>
                <w:sz w:val="18"/>
                <w:szCs w:val="18"/>
                <w:lang w:eastAsia="de-DE"/>
              </w:rPr>
              <w:br/>
              <w:t xml:space="preserve">         "status" : "Executed-Success"</w:t>
            </w:r>
            <w:r w:rsidRPr="004C30EB">
              <w:rPr>
                <w:rFonts w:ascii="Courier New" w:hAnsi="Courier New" w:cs="Courier New"/>
                <w:b w:val="0"/>
                <w:sz w:val="18"/>
                <w:szCs w:val="18"/>
                <w:lang w:eastAsia="de-DE"/>
              </w:rPr>
              <w:br/>
              <w:t xml:space="preserve">      }</w:t>
            </w:r>
            <w:r w:rsidRPr="004C30EB">
              <w:rPr>
                <w:rFonts w:ascii="Courier New" w:hAnsi="Courier New" w:cs="Courier New"/>
                <w:b w:val="0"/>
                <w:sz w:val="18"/>
                <w:szCs w:val="18"/>
                <w:lang w:eastAsia="de-DE"/>
              </w:rPr>
              <w:br/>
              <w:t xml:space="preserve">   },</w:t>
            </w:r>
            <w:r w:rsidRPr="004C30EB">
              <w:rPr>
                <w:rFonts w:ascii="Courier New" w:hAnsi="Courier New" w:cs="Courier New"/>
                <w:b w:val="0"/>
                <w:sz w:val="18"/>
                <w:szCs w:val="18"/>
                <w:lang w:eastAsia="de-DE"/>
              </w:rPr>
              <w:br/>
              <w:t xml:space="preserve">   "transactionId" : &lt;S_TRANSACTION_ID&gt;,</w:t>
            </w:r>
            <w:r w:rsidRPr="004C30EB">
              <w:rPr>
                <w:rFonts w:ascii="Courier New" w:hAnsi="Courier New" w:cs="Courier New"/>
                <w:b w:val="0"/>
                <w:sz w:val="18"/>
                <w:szCs w:val="18"/>
                <w:lang w:eastAsia="de-DE"/>
              </w:rPr>
              <w:br/>
              <w:t xml:space="preserve">   "eventEntries" : [#EVENT_ENTRY_1]</w:t>
            </w:r>
          </w:p>
          <w:p w14:paraId="0CD0389A" w14:textId="77777777" w:rsidR="00E33202" w:rsidRPr="004C30EB" w:rsidRDefault="00E33202" w:rsidP="00C44AFD">
            <w:pPr>
              <w:pStyle w:val="TableCourier"/>
            </w:pPr>
            <w:r w:rsidRPr="004C30EB">
              <w:rPr>
                <w:lang w:eastAsia="de-DE"/>
              </w:rPr>
              <w:t>}</w:t>
            </w:r>
          </w:p>
        </w:tc>
      </w:tr>
      <w:tr w:rsidR="00E33202" w:rsidRPr="004C30EB" w14:paraId="7CEEC69A" w14:textId="77777777" w:rsidTr="00C44AFD">
        <w:trPr>
          <w:trHeight w:val="314"/>
          <w:jc w:val="center"/>
        </w:trPr>
        <w:tc>
          <w:tcPr>
            <w:tcW w:w="1988" w:type="pct"/>
            <w:vAlign w:val="center"/>
          </w:tcPr>
          <w:p w14:paraId="55667BD5" w14:textId="77777777" w:rsidR="00E33202" w:rsidRPr="004C30EB" w:rsidRDefault="00E33202" w:rsidP="00C44AFD">
            <w:pPr>
              <w:pStyle w:val="TableContentLeft"/>
              <w:rPr>
                <w:lang w:val="en-US"/>
              </w:rPr>
            </w:pPr>
            <w:r w:rsidRPr="004C30EB">
              <w:rPr>
                <w:lang w:val="en-US"/>
              </w:rPr>
              <w:t>R_AUTH_CLIENT_DS_EVENT_ENTRY_EMPTY_OK</w:t>
            </w:r>
          </w:p>
        </w:tc>
        <w:tc>
          <w:tcPr>
            <w:tcW w:w="3012" w:type="pct"/>
            <w:vAlign w:val="center"/>
          </w:tcPr>
          <w:p w14:paraId="57A96EE6" w14:textId="6B379D01" w:rsidR="00E33202" w:rsidRPr="004C30EB" w:rsidRDefault="00E33202" w:rsidP="00C44AFD">
            <w:pPr>
              <w:pStyle w:val="CRSheetTitle"/>
              <w:framePr w:hSpace="0" w:wrap="auto" w:hAnchor="text" w:xAlign="left" w:yAlign="inline"/>
              <w:spacing w:before="0" w:after="0"/>
              <w:rPr>
                <w:rFonts w:ascii="Courier New" w:hAnsi="Courier New" w:cs="Courier New"/>
                <w:b w:val="0"/>
                <w:sz w:val="18"/>
                <w:szCs w:val="18"/>
                <w:lang w:eastAsia="de-DE"/>
              </w:rPr>
            </w:pPr>
            <w:r w:rsidRPr="004C30EB">
              <w:rPr>
                <w:rFonts w:ascii="Courier New" w:hAnsi="Courier New" w:cs="Courier New"/>
                <w:b w:val="0"/>
                <w:sz w:val="18"/>
                <w:szCs w:val="18"/>
                <w:lang w:eastAsia="de-DE"/>
              </w:rPr>
              <w:t>{</w:t>
            </w:r>
            <w:r w:rsidRPr="004C30EB">
              <w:rPr>
                <w:rFonts w:ascii="Courier New" w:hAnsi="Courier New" w:cs="Courier New"/>
                <w:b w:val="0"/>
                <w:sz w:val="18"/>
                <w:szCs w:val="18"/>
                <w:lang w:eastAsia="de-DE"/>
              </w:rPr>
              <w:br/>
              <w:t xml:space="preserve">   "header" : {</w:t>
            </w:r>
            <w:r w:rsidRPr="004C30EB">
              <w:rPr>
                <w:rFonts w:ascii="Courier New" w:hAnsi="Courier New" w:cs="Courier New"/>
                <w:b w:val="0"/>
                <w:sz w:val="18"/>
                <w:szCs w:val="18"/>
                <w:lang w:eastAsia="de-DE"/>
              </w:rPr>
              <w:br/>
              <w:t xml:space="preserve">      "functionExecutionStatus" : {</w:t>
            </w:r>
            <w:r w:rsidRPr="004C30EB">
              <w:rPr>
                <w:rFonts w:ascii="Courier New" w:hAnsi="Courier New" w:cs="Courier New"/>
                <w:b w:val="0"/>
                <w:sz w:val="18"/>
                <w:szCs w:val="18"/>
                <w:lang w:eastAsia="de-DE"/>
              </w:rPr>
              <w:br/>
              <w:t xml:space="preserve">         "status" : "Executed-Success"</w:t>
            </w:r>
            <w:r w:rsidRPr="004C30EB">
              <w:rPr>
                <w:rFonts w:ascii="Courier New" w:hAnsi="Courier New" w:cs="Courier New"/>
                <w:b w:val="0"/>
                <w:sz w:val="18"/>
                <w:szCs w:val="18"/>
                <w:lang w:eastAsia="de-DE"/>
              </w:rPr>
              <w:br/>
              <w:t xml:space="preserve">      }</w:t>
            </w:r>
            <w:r w:rsidRPr="004C30EB">
              <w:rPr>
                <w:rFonts w:ascii="Courier New" w:hAnsi="Courier New" w:cs="Courier New"/>
                <w:b w:val="0"/>
                <w:sz w:val="18"/>
                <w:szCs w:val="18"/>
                <w:lang w:eastAsia="de-DE"/>
              </w:rPr>
              <w:br/>
              <w:t xml:space="preserve">   },</w:t>
            </w:r>
            <w:r w:rsidRPr="004C30EB">
              <w:rPr>
                <w:rFonts w:ascii="Courier New" w:hAnsi="Courier New" w:cs="Courier New"/>
                <w:b w:val="0"/>
                <w:sz w:val="18"/>
                <w:szCs w:val="18"/>
                <w:lang w:eastAsia="de-DE"/>
              </w:rPr>
              <w:br/>
              <w:t xml:space="preserve">   "transactionId" : &lt;S_TRANSACTION_ID&gt;,</w:t>
            </w:r>
            <w:r w:rsidRPr="004C30EB">
              <w:rPr>
                <w:rFonts w:ascii="Courier New" w:hAnsi="Courier New" w:cs="Courier New"/>
                <w:b w:val="0"/>
                <w:sz w:val="18"/>
                <w:szCs w:val="18"/>
                <w:lang w:eastAsia="de-DE"/>
              </w:rPr>
              <w:br/>
              <w:t xml:space="preserve">   "eventEntries"  : []</w:t>
            </w:r>
          </w:p>
          <w:p w14:paraId="1A104333" w14:textId="77777777" w:rsidR="00E33202" w:rsidRPr="004C30EB" w:rsidRDefault="00E33202" w:rsidP="00C44AFD">
            <w:pPr>
              <w:pStyle w:val="CRSheetTitle"/>
              <w:framePr w:hSpace="0" w:wrap="auto" w:hAnchor="text" w:xAlign="left" w:yAlign="inline"/>
              <w:spacing w:before="0" w:after="0"/>
              <w:rPr>
                <w:rFonts w:ascii="Courier New" w:hAnsi="Courier New" w:cs="Courier New"/>
                <w:b w:val="0"/>
                <w:sz w:val="18"/>
                <w:szCs w:val="18"/>
                <w:lang w:eastAsia="de-DE"/>
              </w:rPr>
            </w:pPr>
            <w:r w:rsidRPr="004C30EB">
              <w:rPr>
                <w:rFonts w:ascii="Courier New" w:hAnsi="Courier New" w:cs="Courier New"/>
                <w:b w:val="0"/>
                <w:sz w:val="18"/>
                <w:szCs w:val="18"/>
                <w:lang w:eastAsia="de-DE"/>
              </w:rPr>
              <w:t>}</w:t>
            </w:r>
          </w:p>
        </w:tc>
      </w:tr>
      <w:tr w:rsidR="00E33202" w:rsidRPr="004C30EB" w14:paraId="366CE096" w14:textId="77777777" w:rsidTr="00C44AFD">
        <w:trPr>
          <w:trHeight w:val="314"/>
          <w:jc w:val="center"/>
        </w:trPr>
        <w:tc>
          <w:tcPr>
            <w:tcW w:w="1988" w:type="pct"/>
            <w:vAlign w:val="center"/>
          </w:tcPr>
          <w:p w14:paraId="6F46024B" w14:textId="77777777" w:rsidR="00E33202" w:rsidRPr="004C30EB" w:rsidRDefault="00E33202" w:rsidP="00C44AFD">
            <w:pPr>
              <w:pStyle w:val="TableContentLeft"/>
              <w:rPr>
                <w:lang w:val="en-US"/>
              </w:rPr>
            </w:pPr>
            <w:r w:rsidRPr="004C30EB">
              <w:rPr>
                <w:lang w:val="en-US"/>
              </w:rPr>
              <w:t>R_AUTH_CLIENT_DS_EVENT_ENTRY_MULTI_OK</w:t>
            </w:r>
          </w:p>
        </w:tc>
        <w:tc>
          <w:tcPr>
            <w:tcW w:w="3012" w:type="pct"/>
            <w:vAlign w:val="center"/>
          </w:tcPr>
          <w:p w14:paraId="6BD2FD4A" w14:textId="510A8E94" w:rsidR="00E33202" w:rsidRPr="004C30EB" w:rsidRDefault="00E33202" w:rsidP="00C44AFD">
            <w:pPr>
              <w:pStyle w:val="CRSheetTitle"/>
              <w:framePr w:hSpace="0" w:wrap="auto" w:hAnchor="text" w:xAlign="left" w:yAlign="inline"/>
              <w:spacing w:before="0" w:after="0"/>
              <w:rPr>
                <w:rFonts w:ascii="Courier New" w:hAnsi="Courier New" w:cs="Courier New"/>
                <w:b w:val="0"/>
                <w:sz w:val="18"/>
                <w:szCs w:val="18"/>
                <w:lang w:eastAsia="de-DE"/>
              </w:rPr>
            </w:pPr>
            <w:r w:rsidRPr="004C30EB">
              <w:rPr>
                <w:rFonts w:ascii="Courier New" w:hAnsi="Courier New" w:cs="Courier New"/>
                <w:b w:val="0"/>
                <w:sz w:val="18"/>
                <w:szCs w:val="18"/>
                <w:lang w:eastAsia="de-DE"/>
              </w:rPr>
              <w:t>{</w:t>
            </w:r>
            <w:r w:rsidRPr="004C30EB">
              <w:rPr>
                <w:rFonts w:ascii="Courier New" w:hAnsi="Courier New" w:cs="Courier New"/>
                <w:b w:val="0"/>
                <w:sz w:val="18"/>
                <w:szCs w:val="18"/>
                <w:lang w:eastAsia="de-DE"/>
              </w:rPr>
              <w:br/>
              <w:t xml:space="preserve">   "header" : {</w:t>
            </w:r>
            <w:r w:rsidRPr="004C30EB">
              <w:rPr>
                <w:rFonts w:ascii="Courier New" w:hAnsi="Courier New" w:cs="Courier New"/>
                <w:b w:val="0"/>
                <w:sz w:val="18"/>
                <w:szCs w:val="18"/>
                <w:lang w:eastAsia="de-DE"/>
              </w:rPr>
              <w:br/>
              <w:t xml:space="preserve">      "functionExecutionStatus" : {</w:t>
            </w:r>
            <w:r w:rsidRPr="004C30EB">
              <w:rPr>
                <w:rFonts w:ascii="Courier New" w:hAnsi="Courier New" w:cs="Courier New"/>
                <w:b w:val="0"/>
                <w:sz w:val="18"/>
                <w:szCs w:val="18"/>
                <w:lang w:eastAsia="de-DE"/>
              </w:rPr>
              <w:br/>
              <w:t xml:space="preserve">         "status" : "Executed-Success"</w:t>
            </w:r>
            <w:r w:rsidRPr="004C30EB">
              <w:rPr>
                <w:rFonts w:ascii="Courier New" w:hAnsi="Courier New" w:cs="Courier New"/>
                <w:b w:val="0"/>
                <w:sz w:val="18"/>
                <w:szCs w:val="18"/>
                <w:lang w:eastAsia="de-DE"/>
              </w:rPr>
              <w:br/>
              <w:t xml:space="preserve">      }</w:t>
            </w:r>
            <w:r w:rsidRPr="004C30EB">
              <w:rPr>
                <w:rFonts w:ascii="Courier New" w:hAnsi="Courier New" w:cs="Courier New"/>
                <w:b w:val="0"/>
                <w:sz w:val="18"/>
                <w:szCs w:val="18"/>
                <w:lang w:eastAsia="de-DE"/>
              </w:rPr>
              <w:br/>
              <w:t xml:space="preserve">   },</w:t>
            </w:r>
            <w:r w:rsidRPr="004C30EB">
              <w:rPr>
                <w:rFonts w:ascii="Courier New" w:hAnsi="Courier New" w:cs="Courier New"/>
                <w:b w:val="0"/>
                <w:sz w:val="18"/>
                <w:szCs w:val="18"/>
                <w:lang w:eastAsia="de-DE"/>
              </w:rPr>
              <w:br/>
              <w:t xml:space="preserve">   "transactionId" : &lt;S_TRANSACTION_ID&gt;,</w:t>
            </w:r>
            <w:r w:rsidRPr="004C30EB">
              <w:rPr>
                <w:rFonts w:ascii="Courier New" w:hAnsi="Courier New" w:cs="Courier New"/>
                <w:b w:val="0"/>
                <w:sz w:val="18"/>
                <w:szCs w:val="18"/>
                <w:lang w:eastAsia="de-DE"/>
              </w:rPr>
              <w:br/>
              <w:t xml:space="preserve">   "eventEntries" : [#EVENT_ENTRY_MULTI]</w:t>
            </w:r>
          </w:p>
          <w:p w14:paraId="184BFE70" w14:textId="77777777" w:rsidR="00E33202" w:rsidRPr="004C30EB" w:rsidRDefault="00E33202" w:rsidP="00C44AFD">
            <w:pPr>
              <w:pStyle w:val="CRSheetTitle"/>
              <w:framePr w:hSpace="0" w:wrap="auto" w:hAnchor="text" w:xAlign="left" w:yAlign="inline"/>
              <w:spacing w:before="0" w:after="0"/>
              <w:rPr>
                <w:rFonts w:ascii="Courier New" w:hAnsi="Courier New" w:cs="Courier New"/>
                <w:b w:val="0"/>
                <w:sz w:val="18"/>
                <w:szCs w:val="18"/>
                <w:lang w:eastAsia="de-DE"/>
              </w:rPr>
            </w:pPr>
            <w:r w:rsidRPr="004C30EB">
              <w:rPr>
                <w:rFonts w:ascii="Courier New" w:hAnsi="Courier New" w:cs="Courier New"/>
                <w:b w:val="0"/>
                <w:sz w:val="18"/>
                <w:szCs w:val="18"/>
                <w:lang w:eastAsia="de-DE"/>
              </w:rPr>
              <w:t>}</w:t>
            </w:r>
          </w:p>
        </w:tc>
      </w:tr>
    </w:tbl>
    <w:p w14:paraId="09F0A26D" w14:textId="38E0F520" w:rsidR="00E33202" w:rsidRPr="004C30EB" w:rsidRDefault="00E33202" w:rsidP="00E33202">
      <w:pPr>
        <w:pStyle w:val="ANNEX-heading1"/>
        <w:numPr>
          <w:ilvl w:val="0"/>
          <w:numId w:val="0"/>
        </w:numPr>
        <w:tabs>
          <w:tab w:val="left" w:pos="680"/>
        </w:tabs>
        <w:ind w:left="680" w:hanging="680"/>
        <w:rPr>
          <w:b w:val="0"/>
        </w:rPr>
      </w:pPr>
      <w:bookmarkStart w:id="3628" w:name="_Toc483841397"/>
      <w:bookmarkStart w:id="3629" w:name="_Toc518049394"/>
      <w:bookmarkStart w:id="3630" w:name="_Toc520956965"/>
      <w:bookmarkStart w:id="3631" w:name="_Toc13661745"/>
      <w:bookmarkStart w:id="3632" w:name="_Toc152344195"/>
      <w:r w:rsidRPr="004C30EB">
        <w:t>D.7</w:t>
      </w:r>
      <w:r w:rsidRPr="004C30EB">
        <w:tab/>
      </w:r>
      <w:bookmarkEnd w:id="3628"/>
      <w:bookmarkEnd w:id="3629"/>
      <w:bookmarkEnd w:id="3630"/>
      <w:bookmarkEnd w:id="3631"/>
      <w:r w:rsidR="004A0836">
        <w:t>VOID</w:t>
      </w:r>
      <w:bookmarkEnd w:id="3632"/>
    </w:p>
    <w:p w14:paraId="19A308BF" w14:textId="6D6F2A0E" w:rsidR="00E33202" w:rsidRPr="004C30EB" w:rsidRDefault="00E33202" w:rsidP="00E33202">
      <w:pPr>
        <w:pStyle w:val="ANNEX-heading1"/>
        <w:numPr>
          <w:ilvl w:val="0"/>
          <w:numId w:val="0"/>
        </w:numPr>
        <w:tabs>
          <w:tab w:val="left" w:pos="680"/>
        </w:tabs>
        <w:ind w:left="680" w:hanging="680"/>
        <w:rPr>
          <w:b w:val="0"/>
        </w:rPr>
      </w:pPr>
      <w:bookmarkStart w:id="3633" w:name="_Toc483841398"/>
      <w:bookmarkStart w:id="3634" w:name="_Toc518049395"/>
      <w:bookmarkStart w:id="3635" w:name="_Toc520956966"/>
      <w:bookmarkStart w:id="3636" w:name="_Toc13661746"/>
      <w:bookmarkStart w:id="3637" w:name="_Toc152344196"/>
      <w:r w:rsidRPr="004C30EB">
        <w:t>D.8</w:t>
      </w:r>
      <w:r w:rsidRPr="004C30EB">
        <w:tab/>
      </w:r>
      <w:bookmarkEnd w:id="3633"/>
      <w:bookmarkEnd w:id="3634"/>
      <w:bookmarkEnd w:id="3635"/>
      <w:bookmarkEnd w:id="3636"/>
      <w:r w:rsidR="004A0836">
        <w:t>VOID</w:t>
      </w:r>
      <w:bookmarkEnd w:id="3637"/>
    </w:p>
    <w:p w14:paraId="136269A6" w14:textId="77777777" w:rsidR="00E33202" w:rsidRPr="004C30EB" w:rsidRDefault="00E33202" w:rsidP="00E33202">
      <w:pPr>
        <w:pStyle w:val="ANNEX-heading1"/>
        <w:numPr>
          <w:ilvl w:val="0"/>
          <w:numId w:val="0"/>
        </w:numPr>
        <w:tabs>
          <w:tab w:val="left" w:pos="680"/>
        </w:tabs>
        <w:ind w:left="680" w:hanging="680"/>
        <w:rPr>
          <w:b w:val="0"/>
        </w:rPr>
      </w:pPr>
      <w:bookmarkStart w:id="3638" w:name="_Toc483841399"/>
      <w:bookmarkStart w:id="3639" w:name="_Toc518049396"/>
      <w:bookmarkStart w:id="3640" w:name="_Toc520956967"/>
      <w:bookmarkStart w:id="3641" w:name="_Toc13661747"/>
      <w:bookmarkStart w:id="3642" w:name="_Toc152344197"/>
      <w:r w:rsidRPr="004C30EB">
        <w:t>D.9</w:t>
      </w:r>
      <w:r w:rsidRPr="004C30EB">
        <w:tab/>
      </w:r>
      <w:r w:rsidRPr="00EE559D">
        <w:t>Common Server Responses</w:t>
      </w:r>
      <w:bookmarkEnd w:id="3638"/>
      <w:bookmarkEnd w:id="3639"/>
      <w:bookmarkEnd w:id="3640"/>
      <w:bookmarkEnd w:id="3641"/>
      <w:bookmarkEnd w:id="3642"/>
    </w:p>
    <w:p w14:paraId="417BB0D7" w14:textId="77777777" w:rsidR="00E33202" w:rsidRPr="004C30EB" w:rsidRDefault="00E33202" w:rsidP="00E33202">
      <w:pPr>
        <w:pStyle w:val="NormalParagraph"/>
      </w:pPr>
      <w:r w:rsidRPr="004C30EB">
        <w:rPr>
          <w:lang w:eastAsia="de-DE"/>
        </w:rPr>
        <w:t>For all responses with a JSON component the “subjectIdentifier” and “message” are optional and may or may not be present in the response received from the RSP server.</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C00000"/>
        <w:tblLayout w:type="fixed"/>
        <w:tblLook w:val="0620" w:firstRow="1" w:lastRow="0" w:firstColumn="0" w:lastColumn="0" w:noHBand="1" w:noVBand="1"/>
      </w:tblPr>
      <w:tblGrid>
        <w:gridCol w:w="3557"/>
        <w:gridCol w:w="5449"/>
      </w:tblGrid>
      <w:tr w:rsidR="00E33202" w:rsidRPr="004C30EB" w14:paraId="1532E204" w14:textId="77777777" w:rsidTr="00C44AFD">
        <w:trPr>
          <w:trHeight w:val="314"/>
          <w:jc w:val="center"/>
        </w:trPr>
        <w:tc>
          <w:tcPr>
            <w:tcW w:w="1975" w:type="pct"/>
            <w:tcBorders>
              <w:top w:val="single" w:sz="8" w:space="0" w:color="auto"/>
              <w:left w:val="single" w:sz="8" w:space="0" w:color="auto"/>
              <w:bottom w:val="single" w:sz="8" w:space="0" w:color="auto"/>
              <w:right w:val="single" w:sz="8" w:space="0" w:color="auto"/>
            </w:tcBorders>
            <w:shd w:val="clear" w:color="auto" w:fill="C00000"/>
            <w:vAlign w:val="center"/>
          </w:tcPr>
          <w:p w14:paraId="413BF009" w14:textId="77777777" w:rsidR="00E33202" w:rsidRPr="0061518F" w:rsidRDefault="00E33202" w:rsidP="00C44AFD">
            <w:pPr>
              <w:pStyle w:val="TableHeader"/>
            </w:pPr>
            <w:r w:rsidRPr="001A336D">
              <w:t>Name</w:t>
            </w:r>
          </w:p>
        </w:tc>
        <w:tc>
          <w:tcPr>
            <w:tcW w:w="3025" w:type="pct"/>
            <w:tcBorders>
              <w:top w:val="single" w:sz="8" w:space="0" w:color="auto"/>
              <w:left w:val="single" w:sz="8" w:space="0" w:color="auto"/>
              <w:bottom w:val="single" w:sz="8" w:space="0" w:color="auto"/>
              <w:right w:val="single" w:sz="8" w:space="0" w:color="auto"/>
            </w:tcBorders>
            <w:shd w:val="clear" w:color="auto" w:fill="C00000"/>
            <w:vAlign w:val="center"/>
          </w:tcPr>
          <w:p w14:paraId="3374717F" w14:textId="77777777" w:rsidR="00E33202" w:rsidRPr="00263515" w:rsidRDefault="00E33202" w:rsidP="00C44AFD">
            <w:pPr>
              <w:pStyle w:val="TableHeader"/>
            </w:pPr>
            <w:r w:rsidRPr="00065A81">
              <w:t>Co</w:t>
            </w:r>
            <w:r w:rsidRPr="00263515">
              <w:t>ntent</w:t>
            </w:r>
          </w:p>
        </w:tc>
      </w:tr>
      <w:tr w:rsidR="00E33202" w:rsidRPr="001F0550" w14:paraId="005B0369" w14:textId="77777777" w:rsidTr="00C44AFD">
        <w:trPr>
          <w:trHeight w:val="314"/>
          <w:jc w:val="center"/>
        </w:trPr>
        <w:tc>
          <w:tcPr>
            <w:tcW w:w="1975" w:type="pct"/>
            <w:shd w:val="clear" w:color="auto" w:fill="auto"/>
            <w:vAlign w:val="center"/>
          </w:tcPr>
          <w:p w14:paraId="5C1574DD" w14:textId="77777777" w:rsidR="00E33202" w:rsidRPr="004C30EB" w:rsidRDefault="00E33202" w:rsidP="00C44AFD">
            <w:pPr>
              <w:pStyle w:val="TableContentLeft"/>
            </w:pPr>
            <w:r w:rsidRPr="004C30EB">
              <w:t>R_ERROR_1_2_4_2</w:t>
            </w:r>
          </w:p>
        </w:tc>
        <w:tc>
          <w:tcPr>
            <w:tcW w:w="3025" w:type="pct"/>
            <w:shd w:val="clear" w:color="auto" w:fill="auto"/>
            <w:vAlign w:val="center"/>
          </w:tcPr>
          <w:p w14:paraId="3E313214" w14:textId="26F4EB88"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"1.2",</w:t>
            </w:r>
            <w:r w:rsidRPr="004C30EB">
              <w:br/>
              <w:t xml:space="preserve">       "reasonCode" : "4.2"</w:t>
            </w:r>
            <w:r w:rsidRPr="004C30EB">
              <w:br/>
              <w:t xml:space="preserve">       }</w:t>
            </w:r>
            <w:r w:rsidRPr="004C30EB">
              <w:br/>
              <w:t xml:space="preserve">     }</w:t>
            </w:r>
            <w:r w:rsidRPr="004C30EB">
              <w:br/>
              <w:t xml:space="preserve">   }</w:t>
            </w:r>
            <w:r w:rsidRPr="004C30EB">
              <w:br/>
              <w:t>}</w:t>
            </w:r>
          </w:p>
        </w:tc>
      </w:tr>
      <w:tr w:rsidR="00D946DD" w:rsidRPr="001F0550" w14:paraId="04897BD0" w14:textId="77777777" w:rsidTr="00C44AFD">
        <w:trPr>
          <w:trHeight w:val="314"/>
          <w:jc w:val="center"/>
        </w:trPr>
        <w:tc>
          <w:tcPr>
            <w:tcW w:w="1975" w:type="pct"/>
            <w:shd w:val="clear" w:color="auto" w:fill="auto"/>
            <w:vAlign w:val="center"/>
          </w:tcPr>
          <w:p w14:paraId="7F6493BB" w14:textId="47C90B94" w:rsidR="00D946DD" w:rsidRPr="004C30EB" w:rsidRDefault="00D946DD" w:rsidP="00D946DD">
            <w:pPr>
              <w:pStyle w:val="TableContentLeft"/>
            </w:pPr>
            <w:r w:rsidRPr="003A05E3">
              <w:rPr>
                <w:lang w:val="es-ES"/>
              </w:rPr>
              <w:t>R_ERROR_8_</w:t>
            </w:r>
            <w:r>
              <w:rPr>
                <w:lang w:val="es-ES"/>
              </w:rPr>
              <w:t>1</w:t>
            </w:r>
            <w:r w:rsidRPr="003A05E3">
              <w:rPr>
                <w:lang w:val="es-ES"/>
              </w:rPr>
              <w:t>_</w:t>
            </w:r>
            <w:r>
              <w:rPr>
                <w:lang w:val="es-ES"/>
              </w:rPr>
              <w:t>1</w:t>
            </w:r>
            <w:r w:rsidRPr="003A05E3">
              <w:rPr>
                <w:lang w:val="es-ES"/>
              </w:rPr>
              <w:t>_</w:t>
            </w:r>
            <w:r>
              <w:rPr>
                <w:lang w:val="es-ES"/>
              </w:rPr>
              <w:t>2</w:t>
            </w:r>
            <w:r w:rsidRPr="003A05E3">
              <w:rPr>
                <w:lang w:val="es-ES"/>
              </w:rPr>
              <w:t>_</w:t>
            </w:r>
            <w:r>
              <w:rPr>
                <w:lang w:val="es-ES"/>
              </w:rPr>
              <w:t>2</w:t>
            </w:r>
          </w:p>
        </w:tc>
        <w:tc>
          <w:tcPr>
            <w:tcW w:w="3025" w:type="pct"/>
            <w:shd w:val="clear" w:color="auto" w:fill="auto"/>
            <w:vAlign w:val="center"/>
          </w:tcPr>
          <w:p w14:paraId="06CDF813" w14:textId="77777777" w:rsidR="00D946DD" w:rsidRPr="006A1A7F" w:rsidRDefault="00D946DD" w:rsidP="00D946DD">
            <w:pPr>
              <w:pStyle w:val="ListBullet1"/>
              <w:numPr>
                <w:ilvl w:val="0"/>
                <w:numId w:val="0"/>
              </w:numPr>
              <w:rPr>
                <w:rStyle w:val="TableCourierChar"/>
              </w:rPr>
            </w:pPr>
            <w:r w:rsidRPr="006A1A7F">
              <w:rPr>
                <w:rStyle w:val="TableCourierChar"/>
              </w:rPr>
              <w:t>{</w:t>
            </w:r>
          </w:p>
          <w:p w14:paraId="26B29312" w14:textId="77777777" w:rsidR="00D946DD" w:rsidRPr="006A1A7F" w:rsidRDefault="00D946DD" w:rsidP="00D946DD">
            <w:pPr>
              <w:pStyle w:val="ListBullet1"/>
              <w:numPr>
                <w:ilvl w:val="0"/>
                <w:numId w:val="0"/>
              </w:numPr>
              <w:rPr>
                <w:rStyle w:val="TableCourierChar"/>
              </w:rPr>
            </w:pPr>
            <w:r w:rsidRPr="006A1A7F">
              <w:rPr>
                <w:rStyle w:val="TableCourierChar"/>
              </w:rPr>
              <w:t xml:space="preserve">   "header" : {</w:t>
            </w:r>
          </w:p>
          <w:p w14:paraId="2BC0ECC9" w14:textId="77777777" w:rsidR="00D946DD" w:rsidRPr="006A1A7F" w:rsidRDefault="00D946DD" w:rsidP="00D946DD">
            <w:pPr>
              <w:pStyle w:val="ListBullet1"/>
              <w:numPr>
                <w:ilvl w:val="0"/>
                <w:numId w:val="0"/>
              </w:numPr>
              <w:rPr>
                <w:rStyle w:val="TableCourierChar"/>
              </w:rPr>
            </w:pPr>
            <w:r w:rsidRPr="006A1A7F">
              <w:rPr>
                <w:rStyle w:val="TableCourierChar"/>
              </w:rPr>
              <w:lastRenderedPageBreak/>
              <w:t xml:space="preserve">     "functionExecutionStatus" : {</w:t>
            </w:r>
          </w:p>
          <w:p w14:paraId="2348AD4B"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"status" : "Failed",</w:t>
            </w:r>
          </w:p>
          <w:p w14:paraId="362CDAA8"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"statusCodeData” : {</w:t>
            </w:r>
          </w:p>
          <w:p w14:paraId="71CD32A6"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"subjectCode" : "8.</w:t>
            </w:r>
            <w:r>
              <w:rPr>
                <w:rStyle w:val="TableCourierChar"/>
              </w:rPr>
              <w:t>1.1</w:t>
            </w:r>
            <w:r w:rsidRPr="006A1A7F">
              <w:rPr>
                <w:rStyle w:val="TableCourierChar"/>
              </w:rPr>
              <w:t>",</w:t>
            </w:r>
          </w:p>
          <w:p w14:paraId="681CFF6A" w14:textId="77777777" w:rsidR="00D946DD" w:rsidRPr="006A1A7F" w:rsidRDefault="00D946DD" w:rsidP="00D946DD">
            <w:pPr>
              <w:pStyle w:val="ListBullet1"/>
              <w:numPr>
                <w:ilvl w:val="0"/>
                <w:numId w:val="0"/>
              </w:numPr>
              <w:rPr>
                <w:rStyle w:val="TableCourierChar"/>
              </w:rPr>
            </w:pPr>
            <w:r w:rsidRPr="006A1A7F">
              <w:rPr>
                <w:rStyle w:val="TableCourierChar"/>
              </w:rPr>
              <w:t xml:space="preserve">       "reasonCode" : "</w:t>
            </w:r>
            <w:r>
              <w:rPr>
                <w:rStyle w:val="TableCourierChar"/>
              </w:rPr>
              <w:t>2</w:t>
            </w:r>
            <w:r w:rsidRPr="006A1A7F">
              <w:rPr>
                <w:rStyle w:val="TableCourierChar"/>
              </w:rPr>
              <w:t>.</w:t>
            </w:r>
            <w:r>
              <w:rPr>
                <w:rStyle w:val="TableCourierChar"/>
              </w:rPr>
              <w:t>2</w:t>
            </w:r>
            <w:r w:rsidRPr="006A1A7F">
              <w:rPr>
                <w:rStyle w:val="TableCourierChar"/>
              </w:rPr>
              <w:t>"</w:t>
            </w:r>
          </w:p>
          <w:p w14:paraId="3B7F821D"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25AF6F00"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56420C05"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50847501" w14:textId="3ED3FE6C" w:rsidR="00D946DD" w:rsidRPr="004C30EB" w:rsidRDefault="00D946DD" w:rsidP="00D946DD">
            <w:pPr>
              <w:pStyle w:val="TableCourier"/>
            </w:pPr>
            <w:r w:rsidRPr="006A1A7F">
              <w:rPr>
                <w:rStyle w:val="TableCourierChar"/>
              </w:rPr>
              <w:t>}</w:t>
            </w:r>
          </w:p>
        </w:tc>
      </w:tr>
      <w:tr w:rsidR="00E33202" w:rsidRPr="001F0550" w14:paraId="52D3B253" w14:textId="77777777" w:rsidTr="00C44AFD">
        <w:trPr>
          <w:trHeight w:val="314"/>
          <w:jc w:val="center"/>
        </w:trPr>
        <w:tc>
          <w:tcPr>
            <w:tcW w:w="1975" w:type="pct"/>
            <w:shd w:val="clear" w:color="auto" w:fill="auto"/>
            <w:vAlign w:val="center"/>
          </w:tcPr>
          <w:p w14:paraId="3E9E73F7" w14:textId="77777777" w:rsidR="00E33202" w:rsidRPr="004C30EB" w:rsidRDefault="00E33202" w:rsidP="00C44AFD">
            <w:pPr>
              <w:pStyle w:val="TableContentLeft"/>
            </w:pPr>
            <w:r w:rsidRPr="004C30EB">
              <w:lastRenderedPageBreak/>
              <w:t>R_ERROR_8_1_1_3_8</w:t>
            </w:r>
          </w:p>
        </w:tc>
        <w:tc>
          <w:tcPr>
            <w:tcW w:w="3025" w:type="pct"/>
            <w:shd w:val="clear" w:color="auto" w:fill="auto"/>
            <w:vAlign w:val="center"/>
          </w:tcPr>
          <w:p w14:paraId="5FD393A3" w14:textId="64E99E88"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"8.1.1",</w:t>
            </w:r>
            <w:r w:rsidRPr="004C30EB">
              <w:br/>
              <w:t xml:space="preserve">       "reasonCode" : "3.8"</w:t>
            </w:r>
            <w:r w:rsidRPr="004C30EB">
              <w:br/>
              <w:t xml:space="preserve">       }</w:t>
            </w:r>
            <w:r w:rsidRPr="004C30EB">
              <w:br/>
              <w:t xml:space="preserve">     }</w:t>
            </w:r>
            <w:r w:rsidRPr="004C30EB">
              <w:br/>
              <w:t xml:space="preserve">   }</w:t>
            </w:r>
            <w:r w:rsidRPr="004C30EB">
              <w:br/>
              <w:t>}</w:t>
            </w:r>
          </w:p>
        </w:tc>
      </w:tr>
      <w:tr w:rsidR="00D946DD" w:rsidRPr="001F0550" w14:paraId="1D4E8987" w14:textId="77777777" w:rsidTr="00C44AFD">
        <w:trPr>
          <w:trHeight w:val="314"/>
          <w:jc w:val="center"/>
        </w:trPr>
        <w:tc>
          <w:tcPr>
            <w:tcW w:w="1975" w:type="pct"/>
            <w:shd w:val="clear" w:color="auto" w:fill="auto"/>
            <w:vAlign w:val="center"/>
          </w:tcPr>
          <w:p w14:paraId="0B7AAB1C" w14:textId="394E0F4A" w:rsidR="00D946DD" w:rsidRPr="004C30EB" w:rsidRDefault="00D946DD" w:rsidP="00D946DD">
            <w:pPr>
              <w:pStyle w:val="TableContentLeft"/>
            </w:pPr>
            <w:r w:rsidRPr="003A05E3">
              <w:rPr>
                <w:lang w:val="es-ES"/>
              </w:rPr>
              <w:t>R_ERROR_8_</w:t>
            </w:r>
            <w:r>
              <w:rPr>
                <w:lang w:val="es-ES"/>
              </w:rPr>
              <w:t>1</w:t>
            </w:r>
            <w:r w:rsidRPr="003A05E3">
              <w:rPr>
                <w:lang w:val="es-ES"/>
              </w:rPr>
              <w:t>_</w:t>
            </w:r>
            <w:r>
              <w:rPr>
                <w:lang w:val="es-ES"/>
              </w:rPr>
              <w:t>1</w:t>
            </w:r>
            <w:r w:rsidRPr="003A05E3">
              <w:rPr>
                <w:lang w:val="es-ES"/>
              </w:rPr>
              <w:t>_</w:t>
            </w:r>
            <w:r>
              <w:rPr>
                <w:lang w:val="es-ES"/>
              </w:rPr>
              <w:t>3</w:t>
            </w:r>
            <w:r w:rsidRPr="003A05E3">
              <w:rPr>
                <w:lang w:val="es-ES"/>
              </w:rPr>
              <w:t>_</w:t>
            </w:r>
            <w:r>
              <w:rPr>
                <w:lang w:val="es-ES"/>
              </w:rPr>
              <w:t>10</w:t>
            </w:r>
          </w:p>
        </w:tc>
        <w:tc>
          <w:tcPr>
            <w:tcW w:w="3025" w:type="pct"/>
            <w:shd w:val="clear" w:color="auto" w:fill="auto"/>
            <w:vAlign w:val="center"/>
          </w:tcPr>
          <w:p w14:paraId="02AD4B99" w14:textId="77777777" w:rsidR="00D946DD" w:rsidRPr="006A1A7F" w:rsidRDefault="00D946DD" w:rsidP="00D946DD">
            <w:pPr>
              <w:pStyle w:val="ListBullet1"/>
              <w:numPr>
                <w:ilvl w:val="0"/>
                <w:numId w:val="0"/>
              </w:numPr>
              <w:rPr>
                <w:rStyle w:val="TableCourierChar"/>
              </w:rPr>
            </w:pPr>
            <w:r w:rsidRPr="006A1A7F">
              <w:rPr>
                <w:rStyle w:val="TableCourierChar"/>
              </w:rPr>
              <w:t>{</w:t>
            </w:r>
          </w:p>
          <w:p w14:paraId="4D39EB85" w14:textId="77777777" w:rsidR="00D946DD" w:rsidRPr="006A1A7F" w:rsidRDefault="00D946DD" w:rsidP="00D946DD">
            <w:pPr>
              <w:pStyle w:val="ListBullet1"/>
              <w:numPr>
                <w:ilvl w:val="0"/>
                <w:numId w:val="0"/>
              </w:numPr>
              <w:rPr>
                <w:rStyle w:val="TableCourierChar"/>
              </w:rPr>
            </w:pPr>
            <w:r w:rsidRPr="006A1A7F">
              <w:rPr>
                <w:rStyle w:val="TableCourierChar"/>
              </w:rPr>
              <w:t xml:space="preserve">   "header" : {</w:t>
            </w:r>
          </w:p>
          <w:p w14:paraId="420D3D56" w14:textId="77777777" w:rsidR="00D946DD" w:rsidRPr="006A1A7F" w:rsidRDefault="00D946DD" w:rsidP="00D946DD">
            <w:pPr>
              <w:pStyle w:val="ListBullet1"/>
              <w:numPr>
                <w:ilvl w:val="0"/>
                <w:numId w:val="0"/>
              </w:numPr>
              <w:rPr>
                <w:rStyle w:val="TableCourierChar"/>
              </w:rPr>
            </w:pPr>
            <w:r w:rsidRPr="006A1A7F">
              <w:rPr>
                <w:rStyle w:val="TableCourierChar"/>
              </w:rPr>
              <w:t xml:space="preserve">     "functionExecutionStatus" : {</w:t>
            </w:r>
          </w:p>
          <w:p w14:paraId="10F6EBEE"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"status" : "Failed",</w:t>
            </w:r>
          </w:p>
          <w:p w14:paraId="6BC5BB36"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"statusCodeData” : {</w:t>
            </w:r>
          </w:p>
          <w:p w14:paraId="1BABF7D6"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"subjectCode" : "8.</w:t>
            </w:r>
            <w:r>
              <w:rPr>
                <w:rStyle w:val="TableCourierChar"/>
              </w:rPr>
              <w:t>1.1</w:t>
            </w:r>
            <w:r w:rsidRPr="006A1A7F">
              <w:rPr>
                <w:rStyle w:val="TableCourierChar"/>
              </w:rPr>
              <w:t>",</w:t>
            </w:r>
          </w:p>
          <w:p w14:paraId="2F4F91E7" w14:textId="77777777" w:rsidR="00D946DD" w:rsidRPr="006A1A7F" w:rsidRDefault="00D946DD" w:rsidP="00D946DD">
            <w:pPr>
              <w:pStyle w:val="ListBullet1"/>
              <w:numPr>
                <w:ilvl w:val="0"/>
                <w:numId w:val="0"/>
              </w:numPr>
              <w:rPr>
                <w:rStyle w:val="TableCourierChar"/>
              </w:rPr>
            </w:pPr>
            <w:r w:rsidRPr="006A1A7F">
              <w:rPr>
                <w:rStyle w:val="TableCourierChar"/>
              </w:rPr>
              <w:t xml:space="preserve">       "reasonCode" : "</w:t>
            </w:r>
            <w:r>
              <w:rPr>
                <w:rStyle w:val="TableCourierChar"/>
              </w:rPr>
              <w:t>3</w:t>
            </w:r>
            <w:r w:rsidRPr="006A1A7F">
              <w:rPr>
                <w:rStyle w:val="TableCourierChar"/>
              </w:rPr>
              <w:t>.</w:t>
            </w:r>
            <w:r>
              <w:rPr>
                <w:rStyle w:val="TableCourierChar"/>
              </w:rPr>
              <w:t>10</w:t>
            </w:r>
            <w:r w:rsidRPr="006A1A7F">
              <w:rPr>
                <w:rStyle w:val="TableCourierChar"/>
              </w:rPr>
              <w:t>"</w:t>
            </w:r>
          </w:p>
          <w:p w14:paraId="1A9D177F"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179B2F0B"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37686C8C"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7C031521" w14:textId="3C190F80" w:rsidR="00D946DD" w:rsidRPr="004C30EB" w:rsidRDefault="00D946DD" w:rsidP="00D946DD">
            <w:pPr>
              <w:pStyle w:val="TableCourier"/>
            </w:pPr>
            <w:r w:rsidRPr="006A1A7F">
              <w:rPr>
                <w:rStyle w:val="TableCourierChar"/>
              </w:rPr>
              <w:t>}</w:t>
            </w:r>
          </w:p>
        </w:tc>
      </w:tr>
      <w:tr w:rsidR="00E33202" w:rsidRPr="001F0550" w14:paraId="5F6FE2DA" w14:textId="77777777" w:rsidTr="00C44AFD">
        <w:trPr>
          <w:trHeight w:val="314"/>
          <w:jc w:val="center"/>
        </w:trPr>
        <w:tc>
          <w:tcPr>
            <w:tcW w:w="1975" w:type="pct"/>
            <w:shd w:val="clear" w:color="auto" w:fill="auto"/>
            <w:vAlign w:val="center"/>
          </w:tcPr>
          <w:p w14:paraId="7384271D" w14:textId="77777777" w:rsidR="00E33202" w:rsidRPr="004C30EB" w:rsidRDefault="00E33202" w:rsidP="00C44AFD">
            <w:pPr>
              <w:pStyle w:val="TableContentLeft"/>
            </w:pPr>
            <w:r w:rsidRPr="004C30EB">
              <w:t>R_ERROR_8_1_3_6_1</w:t>
            </w:r>
          </w:p>
        </w:tc>
        <w:tc>
          <w:tcPr>
            <w:tcW w:w="3025" w:type="pct"/>
            <w:shd w:val="clear" w:color="auto" w:fill="auto"/>
            <w:vAlign w:val="center"/>
          </w:tcPr>
          <w:p w14:paraId="2FDD7F78" w14:textId="4205D14D"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"8.1.3",</w:t>
            </w:r>
            <w:r w:rsidRPr="004C30EB">
              <w:br/>
              <w:t xml:space="preserve">       "reasonCode" : "6.1"</w:t>
            </w:r>
            <w:r w:rsidRPr="004C30EB">
              <w:br/>
              <w:t xml:space="preserve">       }</w:t>
            </w:r>
            <w:r w:rsidRPr="004C30EB">
              <w:br/>
              <w:t xml:space="preserve">     }</w:t>
            </w:r>
            <w:r w:rsidRPr="004C30EB">
              <w:br/>
              <w:t xml:space="preserve">   }</w:t>
            </w:r>
            <w:r w:rsidRPr="004C30EB">
              <w:br/>
              <w:t>}</w:t>
            </w:r>
          </w:p>
        </w:tc>
      </w:tr>
      <w:tr w:rsidR="00E33202" w:rsidRPr="001F0550" w14:paraId="6F16935E" w14:textId="77777777" w:rsidTr="00C44AFD">
        <w:trPr>
          <w:trHeight w:val="314"/>
          <w:jc w:val="center"/>
        </w:trPr>
        <w:tc>
          <w:tcPr>
            <w:tcW w:w="1975" w:type="pct"/>
            <w:shd w:val="clear" w:color="auto" w:fill="auto"/>
            <w:vAlign w:val="center"/>
          </w:tcPr>
          <w:p w14:paraId="625EB13D" w14:textId="77777777" w:rsidR="00E33202" w:rsidRPr="004C30EB" w:rsidRDefault="00E33202" w:rsidP="00C44AFD">
            <w:pPr>
              <w:pStyle w:val="TableContentLeft"/>
            </w:pPr>
            <w:r w:rsidRPr="004C30EB">
              <w:t>R_ERROR_8_1_3_6_3</w:t>
            </w:r>
          </w:p>
        </w:tc>
        <w:tc>
          <w:tcPr>
            <w:tcW w:w="3025" w:type="pct"/>
            <w:shd w:val="clear" w:color="auto" w:fill="auto"/>
            <w:vAlign w:val="center"/>
          </w:tcPr>
          <w:p w14:paraId="65C26E83" w14:textId="54EE727C"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"8.1.3",</w:t>
            </w:r>
            <w:r w:rsidRPr="004C30EB">
              <w:br/>
              <w:t xml:space="preserve">       "reasonCode" : "6.3"</w:t>
            </w:r>
            <w:r w:rsidRPr="004C30EB">
              <w:br/>
              <w:t xml:space="preserve">       }</w:t>
            </w:r>
            <w:r w:rsidRPr="004C30EB">
              <w:br/>
              <w:t xml:space="preserve">     }</w:t>
            </w:r>
            <w:r w:rsidRPr="004C30EB">
              <w:br/>
              <w:t xml:space="preserve">   }</w:t>
            </w:r>
            <w:r w:rsidRPr="004C30EB">
              <w:br/>
              <w:t>}</w:t>
            </w:r>
          </w:p>
        </w:tc>
      </w:tr>
      <w:tr w:rsidR="00E33202" w:rsidRPr="001F0550" w14:paraId="05F22E7A" w14:textId="77777777" w:rsidTr="00C44AFD">
        <w:trPr>
          <w:trHeight w:val="314"/>
          <w:jc w:val="center"/>
        </w:trPr>
        <w:tc>
          <w:tcPr>
            <w:tcW w:w="1975" w:type="pct"/>
            <w:shd w:val="clear" w:color="auto" w:fill="auto"/>
            <w:vAlign w:val="center"/>
          </w:tcPr>
          <w:p w14:paraId="5020800C" w14:textId="77777777" w:rsidR="00E33202" w:rsidRPr="004C30EB" w:rsidRDefault="00E33202" w:rsidP="00C44AFD">
            <w:pPr>
              <w:pStyle w:val="TableContentLeft"/>
            </w:pPr>
            <w:r w:rsidRPr="004C30EB">
              <w:lastRenderedPageBreak/>
              <w:t>R_ERROR_8_1_4_8</w:t>
            </w:r>
          </w:p>
        </w:tc>
        <w:tc>
          <w:tcPr>
            <w:tcW w:w="3025" w:type="pct"/>
            <w:shd w:val="clear" w:color="auto" w:fill="auto"/>
            <w:vAlign w:val="center"/>
          </w:tcPr>
          <w:p w14:paraId="09DD32CA" w14:textId="49425350"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"8.1",</w:t>
            </w:r>
            <w:r w:rsidRPr="004C30EB">
              <w:br/>
              <w:t xml:space="preserve">       "reasonCode" : "4.8"</w:t>
            </w:r>
            <w:r w:rsidRPr="004C30EB">
              <w:br/>
              <w:t xml:space="preserve">       }</w:t>
            </w:r>
            <w:r w:rsidRPr="004C30EB">
              <w:br/>
              <w:t xml:space="preserve">     }</w:t>
            </w:r>
            <w:r w:rsidRPr="004C30EB">
              <w:br/>
              <w:t xml:space="preserve">   }</w:t>
            </w:r>
            <w:r w:rsidRPr="004C30EB">
              <w:br/>
              <w:t>}</w:t>
            </w:r>
          </w:p>
        </w:tc>
      </w:tr>
      <w:tr w:rsidR="00E33202" w:rsidRPr="001F0550" w14:paraId="29AC5954" w14:textId="77777777" w:rsidTr="00C44AFD">
        <w:trPr>
          <w:trHeight w:val="314"/>
          <w:jc w:val="center"/>
        </w:trPr>
        <w:tc>
          <w:tcPr>
            <w:tcW w:w="1975" w:type="pct"/>
            <w:shd w:val="clear" w:color="auto" w:fill="auto"/>
            <w:vAlign w:val="center"/>
          </w:tcPr>
          <w:p w14:paraId="36EDAF8D" w14:textId="77777777" w:rsidR="00E33202" w:rsidRPr="004C30EB" w:rsidRDefault="00E33202" w:rsidP="00C44AFD">
            <w:pPr>
              <w:pStyle w:val="TableContentLeft"/>
            </w:pPr>
            <w:r w:rsidRPr="004C30EB">
              <w:t>R_ERROR_8_1_6_1</w:t>
            </w:r>
          </w:p>
        </w:tc>
        <w:tc>
          <w:tcPr>
            <w:tcW w:w="3025" w:type="pct"/>
            <w:shd w:val="clear" w:color="auto" w:fill="auto"/>
            <w:vAlign w:val="center"/>
          </w:tcPr>
          <w:p w14:paraId="577474A9" w14:textId="5F88B346"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"8.1",</w:t>
            </w:r>
            <w:r w:rsidRPr="004C30EB">
              <w:br/>
              <w:t xml:space="preserve">       "reasonCode" : "6.1"</w:t>
            </w:r>
            <w:r w:rsidRPr="004C30EB">
              <w:br/>
              <w:t xml:space="preserve">       }</w:t>
            </w:r>
            <w:r w:rsidRPr="004C30EB">
              <w:br/>
              <w:t xml:space="preserve">     }</w:t>
            </w:r>
            <w:r w:rsidRPr="004C30EB">
              <w:br/>
              <w:t xml:space="preserve">   }</w:t>
            </w:r>
            <w:r w:rsidRPr="004C30EB">
              <w:br/>
              <w:t>}</w:t>
            </w:r>
          </w:p>
        </w:tc>
      </w:tr>
      <w:tr w:rsidR="00E33202" w:rsidRPr="001F0550" w14:paraId="6EA787AB" w14:textId="77777777" w:rsidTr="00C44AFD">
        <w:trPr>
          <w:trHeight w:val="314"/>
          <w:jc w:val="center"/>
        </w:trPr>
        <w:tc>
          <w:tcPr>
            <w:tcW w:w="1975" w:type="pct"/>
            <w:shd w:val="clear" w:color="auto" w:fill="auto"/>
            <w:vAlign w:val="center"/>
          </w:tcPr>
          <w:p w14:paraId="53EBAE80" w14:textId="77777777" w:rsidR="00E33202" w:rsidRPr="004C30EB" w:rsidRDefault="00E33202" w:rsidP="00C44AFD">
            <w:pPr>
              <w:pStyle w:val="TableContentLeft"/>
            </w:pPr>
            <w:r w:rsidRPr="004C30EB">
              <w:t>R_ERROR_8_2_1_2</w:t>
            </w:r>
          </w:p>
        </w:tc>
        <w:tc>
          <w:tcPr>
            <w:tcW w:w="3025" w:type="pct"/>
            <w:shd w:val="clear" w:color="auto" w:fill="auto"/>
            <w:vAlign w:val="center"/>
          </w:tcPr>
          <w:p w14:paraId="13924D2E" w14:textId="57F7B5DC"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"8.2",</w:t>
            </w:r>
            <w:r w:rsidRPr="004C30EB">
              <w:br/>
              <w:t xml:space="preserve">       "reasonCode" : "1.2"</w:t>
            </w:r>
            <w:r w:rsidRPr="004C30EB">
              <w:br/>
              <w:t xml:space="preserve">       }</w:t>
            </w:r>
            <w:r w:rsidRPr="004C30EB">
              <w:br/>
              <w:t xml:space="preserve">     }</w:t>
            </w:r>
            <w:r w:rsidRPr="004C30EB">
              <w:br/>
              <w:t xml:space="preserve">   }</w:t>
            </w:r>
            <w:r w:rsidRPr="004C30EB">
              <w:br/>
              <w:t>}</w:t>
            </w:r>
          </w:p>
        </w:tc>
      </w:tr>
      <w:tr w:rsidR="000E454D" w:rsidRPr="001F0550" w14:paraId="6878471A" w14:textId="77777777" w:rsidTr="00C44AFD">
        <w:trPr>
          <w:trHeight w:val="314"/>
          <w:jc w:val="center"/>
        </w:trPr>
        <w:tc>
          <w:tcPr>
            <w:tcW w:w="1975" w:type="pct"/>
            <w:shd w:val="clear" w:color="auto" w:fill="auto"/>
            <w:vAlign w:val="center"/>
          </w:tcPr>
          <w:p w14:paraId="5A818628" w14:textId="67164D5C" w:rsidR="000E454D" w:rsidRPr="004C30EB" w:rsidRDefault="000E454D" w:rsidP="000E454D">
            <w:pPr>
              <w:pStyle w:val="TableContentLeft"/>
            </w:pPr>
            <w:r w:rsidRPr="004C30EB">
              <w:t>R_ERROR_8_</w:t>
            </w:r>
            <w:r>
              <w:t>2</w:t>
            </w:r>
            <w:r w:rsidRPr="004C30EB">
              <w:t>_1_3_</w:t>
            </w:r>
            <w:r>
              <w:t>3</w:t>
            </w:r>
          </w:p>
        </w:tc>
        <w:tc>
          <w:tcPr>
            <w:tcW w:w="3025" w:type="pct"/>
            <w:shd w:val="clear" w:color="auto" w:fill="auto"/>
            <w:vAlign w:val="center"/>
          </w:tcPr>
          <w:p w14:paraId="36049296" w14:textId="3B5567CE" w:rsidR="000E454D" w:rsidRPr="004C30EB" w:rsidRDefault="000E454D" w:rsidP="000E454D">
            <w:pPr>
              <w:pStyle w:val="TableCourier"/>
            </w:pPr>
            <w:r w:rsidRPr="004C30EB">
              <w:t>{</w:t>
            </w:r>
            <w:r w:rsidRPr="004C30EB">
              <w:br/>
              <w:t xml:space="preserve">  "heade</w:t>
            </w:r>
            <w:r w:rsidR="00F03A0C">
              <w:t>r</w:t>
            </w:r>
            <w:r w:rsidRPr="004C30EB">
              <w:t>" : {</w:t>
            </w:r>
            <w:r w:rsidRPr="004C30EB">
              <w:br/>
              <w:t xml:space="preserve">    "functionExecutionStatu</w:t>
            </w:r>
            <w:r w:rsidR="00F03A0C">
              <w:t>s</w:t>
            </w:r>
            <w:r w:rsidRPr="004C30EB">
              <w:t>" : {</w:t>
            </w:r>
            <w:r w:rsidRPr="004C30EB">
              <w:br/>
              <w:t xml:space="preserve">       "statu</w:t>
            </w:r>
            <w:r w:rsidR="00F03A0C">
              <w:t>s</w:t>
            </w:r>
            <w:r w:rsidRPr="004C30EB">
              <w:t>" :</w:t>
            </w:r>
            <w:r w:rsidR="00F03A0C">
              <w:t xml:space="preserve"> </w:t>
            </w:r>
            <w:r w:rsidRPr="004C30EB">
              <w:t>"Faile</w:t>
            </w:r>
            <w:r w:rsidR="00F03A0C">
              <w:t>d</w:t>
            </w:r>
            <w:r w:rsidRPr="004C30EB">
              <w:t>",</w:t>
            </w:r>
            <w:r w:rsidRPr="004C30EB">
              <w:br/>
              <w:t xml:space="preserve">      "statusCodeData</w:t>
            </w:r>
            <w:r w:rsidR="00F03A0C" w:rsidRPr="004C30EB">
              <w:t>"</w:t>
            </w:r>
            <w:r w:rsidRPr="004C30EB">
              <w:t xml:space="preserve"> : {</w:t>
            </w:r>
            <w:r w:rsidRPr="004C30EB">
              <w:br/>
              <w:t xml:space="preserve">      "subjectCod</w:t>
            </w:r>
            <w:r w:rsidR="00F03A0C">
              <w:t>e</w:t>
            </w:r>
            <w:r w:rsidRPr="004C30EB">
              <w:t>" :</w:t>
            </w:r>
            <w:r w:rsidR="00F03A0C">
              <w:t xml:space="preserve"> </w:t>
            </w:r>
            <w:r w:rsidRPr="004C30EB">
              <w:t>"8.</w:t>
            </w:r>
            <w:r>
              <w:t>2</w:t>
            </w:r>
            <w:r w:rsidRPr="004C30EB">
              <w:t>.</w:t>
            </w:r>
            <w:r w:rsidR="00F03A0C">
              <w:t>1</w:t>
            </w:r>
            <w:r w:rsidRPr="004C30EB">
              <w:t>",</w:t>
            </w:r>
            <w:r w:rsidRPr="004C30EB">
              <w:br/>
              <w:t xml:space="preserve">      "reasonCod</w:t>
            </w:r>
            <w:r w:rsidR="00F03A0C">
              <w:t>e</w:t>
            </w:r>
            <w:r w:rsidRPr="004C30EB">
              <w:t>" :</w:t>
            </w:r>
            <w:r w:rsidR="00F03A0C">
              <w:t xml:space="preserve"> </w:t>
            </w:r>
            <w:r w:rsidRPr="004C30EB">
              <w:t>"3.</w:t>
            </w:r>
            <w:r w:rsidR="00F03A0C">
              <w:t>3</w:t>
            </w:r>
            <w:r w:rsidRPr="004C30EB">
              <w:t>"</w:t>
            </w:r>
            <w:r w:rsidRPr="004C30EB">
              <w:br/>
              <w:t xml:space="preserve">       }</w:t>
            </w:r>
            <w:r w:rsidRPr="004C30EB">
              <w:br/>
              <w:t xml:space="preserve">     }</w:t>
            </w:r>
            <w:r w:rsidRPr="004C30EB">
              <w:br/>
              <w:t xml:space="preserve">   }</w:t>
            </w:r>
            <w:r w:rsidRPr="004C30EB">
              <w:br/>
              <w:t>}</w:t>
            </w:r>
          </w:p>
        </w:tc>
      </w:tr>
      <w:tr w:rsidR="000E454D" w:rsidRPr="001F0550" w14:paraId="6310085B" w14:textId="77777777" w:rsidTr="00C44AFD">
        <w:trPr>
          <w:trHeight w:val="314"/>
          <w:jc w:val="center"/>
        </w:trPr>
        <w:tc>
          <w:tcPr>
            <w:tcW w:w="1975" w:type="pct"/>
            <w:shd w:val="clear" w:color="auto" w:fill="auto"/>
            <w:vAlign w:val="center"/>
          </w:tcPr>
          <w:p w14:paraId="0660B31C" w14:textId="46597995" w:rsidR="000E454D" w:rsidRPr="004C30EB" w:rsidRDefault="000E454D" w:rsidP="000E454D">
            <w:pPr>
              <w:pStyle w:val="TableContentLeft"/>
            </w:pPr>
            <w:r w:rsidRPr="004C30EB">
              <w:t>R_ERROR_8_</w:t>
            </w:r>
            <w:r>
              <w:t>2</w:t>
            </w:r>
            <w:r w:rsidRPr="004C30EB">
              <w:t>_1_3_</w:t>
            </w:r>
            <w:r>
              <w:t>9</w:t>
            </w:r>
          </w:p>
        </w:tc>
        <w:tc>
          <w:tcPr>
            <w:tcW w:w="3025" w:type="pct"/>
            <w:shd w:val="clear" w:color="auto" w:fill="auto"/>
            <w:vAlign w:val="center"/>
          </w:tcPr>
          <w:p w14:paraId="46C3DD5D" w14:textId="3ECC2BFD" w:rsidR="000E454D" w:rsidRPr="004C30EB" w:rsidRDefault="000E454D" w:rsidP="000E454D">
            <w:pPr>
              <w:pStyle w:val="TableCourier"/>
            </w:pPr>
            <w:r w:rsidRPr="004C30EB">
              <w:t>{</w:t>
            </w:r>
            <w:r w:rsidRPr="004C30EB">
              <w:br/>
              <w:t xml:space="preserve">  "heade</w:t>
            </w:r>
            <w:r w:rsidR="00F03A0C">
              <w:t>r</w:t>
            </w:r>
            <w:r w:rsidRPr="004C30EB">
              <w:t>" : {</w:t>
            </w:r>
            <w:r w:rsidRPr="004C30EB">
              <w:br/>
              <w:t xml:space="preserve">    "functionExecutionStatu</w:t>
            </w:r>
            <w:r w:rsidR="00F03A0C">
              <w:t>s</w:t>
            </w:r>
            <w:r w:rsidRPr="004C30EB">
              <w:t>" : {</w:t>
            </w:r>
            <w:r w:rsidRPr="004C30EB">
              <w:br/>
              <w:t xml:space="preserve">       "statu</w:t>
            </w:r>
            <w:r w:rsidR="00F03A0C">
              <w:t>s</w:t>
            </w:r>
            <w:r w:rsidRPr="004C30EB">
              <w:t>" :</w:t>
            </w:r>
            <w:r w:rsidR="00F03A0C">
              <w:t xml:space="preserve"> </w:t>
            </w:r>
            <w:r w:rsidRPr="004C30EB">
              <w:t>"Faile</w:t>
            </w:r>
            <w:r w:rsidR="00F03A0C">
              <w:t>d</w:t>
            </w:r>
            <w:r w:rsidRPr="004C30EB">
              <w:t>",</w:t>
            </w:r>
            <w:r w:rsidRPr="004C30EB">
              <w:br/>
              <w:t xml:space="preserve">      </w:t>
            </w:r>
            <w:r w:rsidR="00F03A0C">
              <w:t>"statusCodeData</w:t>
            </w:r>
            <w:r w:rsidR="00F03A0C" w:rsidRPr="004C30EB">
              <w:t>"</w:t>
            </w:r>
            <w:r w:rsidRPr="004C30EB">
              <w:t xml:space="preserve"> : {</w:t>
            </w:r>
            <w:r w:rsidRPr="004C30EB">
              <w:br/>
              <w:t xml:space="preserve">      "subjectCod</w:t>
            </w:r>
            <w:r w:rsidR="00F03A0C">
              <w:t>e</w:t>
            </w:r>
            <w:r w:rsidRPr="004C30EB">
              <w:t>" :</w:t>
            </w:r>
            <w:r w:rsidR="00F03A0C">
              <w:t xml:space="preserve"> </w:t>
            </w:r>
            <w:r w:rsidRPr="004C30EB">
              <w:t>"8.</w:t>
            </w:r>
            <w:r>
              <w:t>2</w:t>
            </w:r>
            <w:r w:rsidRPr="004C30EB">
              <w:t>.</w:t>
            </w:r>
            <w:r w:rsidR="00F03A0C">
              <w:t>1</w:t>
            </w:r>
            <w:r w:rsidRPr="004C30EB">
              <w:t>",</w:t>
            </w:r>
            <w:r w:rsidRPr="004C30EB">
              <w:br/>
              <w:t xml:space="preserve">      "reasonCod</w:t>
            </w:r>
            <w:r w:rsidR="00F03A0C">
              <w:t>e</w:t>
            </w:r>
            <w:r w:rsidRPr="004C30EB">
              <w:t>" :</w:t>
            </w:r>
            <w:r w:rsidR="00F03A0C">
              <w:t xml:space="preserve"> </w:t>
            </w:r>
            <w:r w:rsidRPr="004C30EB">
              <w:t>"3.</w:t>
            </w:r>
            <w:r w:rsidR="00F03A0C">
              <w:t>9</w:t>
            </w:r>
            <w:r w:rsidRPr="004C30EB">
              <w:t>"</w:t>
            </w:r>
            <w:r w:rsidRPr="004C30EB">
              <w:br/>
              <w:t xml:space="preserve">       }</w:t>
            </w:r>
            <w:r w:rsidRPr="004C30EB">
              <w:br/>
              <w:t xml:space="preserve">     }</w:t>
            </w:r>
            <w:r w:rsidRPr="004C30EB">
              <w:br/>
            </w:r>
            <w:r w:rsidRPr="004C30EB">
              <w:lastRenderedPageBreak/>
              <w:t xml:space="preserve">   }</w:t>
            </w:r>
            <w:r w:rsidRPr="004C30EB">
              <w:br/>
              <w:t>}</w:t>
            </w:r>
          </w:p>
        </w:tc>
      </w:tr>
      <w:tr w:rsidR="00E33202" w:rsidRPr="001F0550" w14:paraId="2061FB72" w14:textId="77777777" w:rsidTr="00C44AFD">
        <w:trPr>
          <w:trHeight w:val="314"/>
          <w:jc w:val="center"/>
        </w:trPr>
        <w:tc>
          <w:tcPr>
            <w:tcW w:w="1975" w:type="pct"/>
            <w:shd w:val="clear" w:color="auto" w:fill="auto"/>
            <w:vAlign w:val="center"/>
          </w:tcPr>
          <w:p w14:paraId="2C0CA089" w14:textId="77777777" w:rsidR="00E33202" w:rsidRPr="004C30EB" w:rsidRDefault="00E33202" w:rsidP="00C44AFD">
            <w:pPr>
              <w:pStyle w:val="TableContentLeft"/>
            </w:pPr>
            <w:r w:rsidRPr="004C30EB">
              <w:lastRenderedPageBreak/>
              <w:t>R_ERROR_8_2_3_7</w:t>
            </w:r>
          </w:p>
        </w:tc>
        <w:tc>
          <w:tcPr>
            <w:tcW w:w="3025" w:type="pct"/>
            <w:shd w:val="clear" w:color="auto" w:fill="auto"/>
            <w:vAlign w:val="center"/>
          </w:tcPr>
          <w:p w14:paraId="7B777385" w14:textId="77777777" w:rsidR="00E33202" w:rsidRPr="004C30EB" w:rsidRDefault="00E33202" w:rsidP="00C44AFD">
            <w:pPr>
              <w:pStyle w:val="TableCourier"/>
            </w:pPr>
            <w:r w:rsidRPr="004C30EB">
              <w:t>{</w:t>
            </w:r>
          </w:p>
          <w:p w14:paraId="3097A7A9" w14:textId="5CAE232F" w:rsidR="00E33202" w:rsidRPr="004C30EB" w:rsidRDefault="00E33202" w:rsidP="00C44AFD">
            <w:pPr>
              <w:pStyle w:val="TableCourier"/>
            </w:pPr>
            <w:r w:rsidRPr="004C30EB">
              <w:t xml:space="preserve">   "header" : {</w:t>
            </w:r>
          </w:p>
          <w:p w14:paraId="4507B910" w14:textId="58649F93" w:rsidR="00E33202" w:rsidRPr="004C30EB" w:rsidRDefault="00E33202" w:rsidP="00C44AFD">
            <w:pPr>
              <w:pStyle w:val="TableCourier"/>
            </w:pPr>
            <w:r w:rsidRPr="004C30EB">
              <w:t xml:space="preserve">     "functionExecutionStatus" : {</w:t>
            </w:r>
          </w:p>
          <w:p w14:paraId="54537D44" w14:textId="5C4CBB9D" w:rsidR="00E33202" w:rsidRPr="004C30EB" w:rsidRDefault="00E33202" w:rsidP="00C44AFD">
            <w:pPr>
              <w:pStyle w:val="TableCourier"/>
            </w:pPr>
            <w:r w:rsidRPr="004C30EB">
              <w:t xml:space="preserve">        "status" : "Failed",</w:t>
            </w:r>
          </w:p>
          <w:p w14:paraId="21F98D78" w14:textId="021B28BB" w:rsidR="00E33202" w:rsidRPr="004C30EB" w:rsidRDefault="00E33202" w:rsidP="00C44AFD">
            <w:pPr>
              <w:pStyle w:val="TableCourier"/>
            </w:pPr>
            <w:r w:rsidRPr="004C30EB">
              <w:t xml:space="preserve">       "statusCodeData" : {</w:t>
            </w:r>
          </w:p>
          <w:p w14:paraId="7DB5006B" w14:textId="1473CB0B" w:rsidR="00E33202" w:rsidRPr="004C30EB" w:rsidRDefault="00E33202" w:rsidP="00C44AFD">
            <w:pPr>
              <w:pStyle w:val="TableCourier"/>
            </w:pPr>
            <w:r w:rsidRPr="004C30EB">
              <w:t xml:space="preserve">       "subjectCode" : "8.2",</w:t>
            </w:r>
          </w:p>
          <w:p w14:paraId="23DE022F" w14:textId="3311D64C" w:rsidR="00E33202" w:rsidRPr="004C30EB" w:rsidRDefault="00E33202" w:rsidP="00C44AFD">
            <w:pPr>
              <w:pStyle w:val="TableCourier"/>
            </w:pPr>
            <w:r w:rsidRPr="004C30EB">
              <w:t xml:space="preserve">       "reasonCode" : "3.7"</w:t>
            </w:r>
          </w:p>
          <w:p w14:paraId="17067B8D" w14:textId="77777777" w:rsidR="00E33202" w:rsidRPr="004C30EB" w:rsidRDefault="00E33202" w:rsidP="00C44AFD">
            <w:pPr>
              <w:pStyle w:val="TableCourier"/>
            </w:pPr>
            <w:r w:rsidRPr="004C30EB">
              <w:t xml:space="preserve">       }</w:t>
            </w:r>
          </w:p>
          <w:p w14:paraId="6EBE85B8" w14:textId="77777777" w:rsidR="00E33202" w:rsidRPr="004C30EB" w:rsidRDefault="00E33202" w:rsidP="00C44AFD">
            <w:pPr>
              <w:pStyle w:val="TableCourier"/>
            </w:pPr>
            <w:r w:rsidRPr="004C30EB">
              <w:t xml:space="preserve">     }</w:t>
            </w:r>
          </w:p>
          <w:p w14:paraId="1E1CD836" w14:textId="77777777" w:rsidR="00E33202" w:rsidRPr="004C30EB" w:rsidRDefault="00E33202" w:rsidP="00C44AFD">
            <w:pPr>
              <w:pStyle w:val="TableCourier"/>
            </w:pPr>
            <w:r w:rsidRPr="004C30EB">
              <w:t xml:space="preserve">   }</w:t>
            </w:r>
          </w:p>
          <w:p w14:paraId="539F468A" w14:textId="77777777" w:rsidR="00E33202" w:rsidRPr="004C30EB" w:rsidRDefault="00E33202" w:rsidP="00C44AFD">
            <w:pPr>
              <w:pStyle w:val="TableCourier"/>
            </w:pPr>
            <w:r w:rsidRPr="004C30EB">
              <w:t>}</w:t>
            </w:r>
          </w:p>
        </w:tc>
      </w:tr>
      <w:tr w:rsidR="00E33202" w:rsidRPr="001F0550" w14:paraId="593F7044" w14:textId="77777777" w:rsidTr="00C44AFD">
        <w:trPr>
          <w:trHeight w:val="314"/>
          <w:jc w:val="center"/>
        </w:trPr>
        <w:tc>
          <w:tcPr>
            <w:tcW w:w="1975" w:type="pct"/>
            <w:shd w:val="clear" w:color="auto" w:fill="auto"/>
            <w:vAlign w:val="center"/>
          </w:tcPr>
          <w:p w14:paraId="69F7F9B0" w14:textId="77777777" w:rsidR="00E33202" w:rsidRPr="004C30EB" w:rsidRDefault="00E33202" w:rsidP="00C44AFD">
            <w:pPr>
              <w:pStyle w:val="TableContentLeft"/>
            </w:pPr>
            <w:r w:rsidRPr="004C30EB">
              <w:t>R_ERROR_8_2_5_4_3</w:t>
            </w:r>
          </w:p>
        </w:tc>
        <w:tc>
          <w:tcPr>
            <w:tcW w:w="3025" w:type="pct"/>
            <w:shd w:val="clear" w:color="auto" w:fill="auto"/>
            <w:vAlign w:val="center"/>
          </w:tcPr>
          <w:p w14:paraId="6932B465" w14:textId="674501D4"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"8.2.5",</w:t>
            </w:r>
            <w:r w:rsidRPr="004C30EB">
              <w:br/>
              <w:t xml:space="preserve">       "reasonCode" : "4.3"</w:t>
            </w:r>
            <w:r w:rsidRPr="004C30EB">
              <w:br/>
              <w:t xml:space="preserve">       }</w:t>
            </w:r>
            <w:r w:rsidRPr="004C30EB">
              <w:br/>
              <w:t xml:space="preserve">     }</w:t>
            </w:r>
            <w:r w:rsidRPr="004C30EB">
              <w:br/>
              <w:t xml:space="preserve">   }</w:t>
            </w:r>
            <w:r w:rsidRPr="004C30EB">
              <w:br/>
              <w:t>}</w:t>
            </w:r>
          </w:p>
        </w:tc>
      </w:tr>
      <w:tr w:rsidR="00D946DD" w:rsidRPr="001F0550" w14:paraId="2263FB56" w14:textId="77777777" w:rsidTr="00C44AFD">
        <w:trPr>
          <w:trHeight w:val="314"/>
          <w:jc w:val="center"/>
        </w:trPr>
        <w:tc>
          <w:tcPr>
            <w:tcW w:w="1975" w:type="pct"/>
            <w:shd w:val="clear" w:color="auto" w:fill="auto"/>
            <w:vAlign w:val="center"/>
          </w:tcPr>
          <w:p w14:paraId="4F54E9B1" w14:textId="4EDFED4A" w:rsidR="00D946DD" w:rsidRPr="004C30EB" w:rsidRDefault="00D946DD" w:rsidP="00D946DD">
            <w:pPr>
              <w:pStyle w:val="TableContentLeft"/>
            </w:pPr>
            <w:r w:rsidRPr="003A05E3">
              <w:rPr>
                <w:lang w:val="es-ES"/>
              </w:rPr>
              <w:t>R_ERROR_8_2_</w:t>
            </w:r>
            <w:r>
              <w:rPr>
                <w:lang w:val="es-ES"/>
              </w:rPr>
              <w:t>6</w:t>
            </w:r>
            <w:r w:rsidRPr="003A05E3">
              <w:rPr>
                <w:lang w:val="es-ES"/>
              </w:rPr>
              <w:t>_</w:t>
            </w:r>
            <w:r>
              <w:rPr>
                <w:lang w:val="es-ES"/>
              </w:rPr>
              <w:t>3</w:t>
            </w:r>
            <w:r w:rsidRPr="003A05E3">
              <w:rPr>
                <w:lang w:val="es-ES"/>
              </w:rPr>
              <w:t>_</w:t>
            </w:r>
            <w:r>
              <w:rPr>
                <w:lang w:val="es-ES"/>
              </w:rPr>
              <w:t>3</w:t>
            </w:r>
          </w:p>
        </w:tc>
        <w:tc>
          <w:tcPr>
            <w:tcW w:w="3025" w:type="pct"/>
            <w:shd w:val="clear" w:color="auto" w:fill="auto"/>
            <w:vAlign w:val="center"/>
          </w:tcPr>
          <w:p w14:paraId="7F9F054C" w14:textId="77777777" w:rsidR="00D946DD" w:rsidRPr="006A1A7F" w:rsidRDefault="00D946DD" w:rsidP="00D946DD">
            <w:pPr>
              <w:pStyle w:val="ListBullet1"/>
              <w:numPr>
                <w:ilvl w:val="0"/>
                <w:numId w:val="0"/>
              </w:numPr>
              <w:rPr>
                <w:rStyle w:val="TableCourierChar"/>
              </w:rPr>
            </w:pPr>
            <w:r w:rsidRPr="006A1A7F">
              <w:rPr>
                <w:rStyle w:val="TableCourierChar"/>
              </w:rPr>
              <w:t>{</w:t>
            </w:r>
          </w:p>
          <w:p w14:paraId="129B3783" w14:textId="77777777" w:rsidR="00D946DD" w:rsidRPr="006A1A7F" w:rsidRDefault="00D946DD" w:rsidP="00D946DD">
            <w:pPr>
              <w:pStyle w:val="ListBullet1"/>
              <w:numPr>
                <w:ilvl w:val="0"/>
                <w:numId w:val="0"/>
              </w:numPr>
              <w:rPr>
                <w:rStyle w:val="TableCourierChar"/>
              </w:rPr>
            </w:pPr>
            <w:r w:rsidRPr="006A1A7F">
              <w:rPr>
                <w:rStyle w:val="TableCourierChar"/>
              </w:rPr>
              <w:t xml:space="preserve">   "header" : {</w:t>
            </w:r>
          </w:p>
          <w:p w14:paraId="67AD5CA7" w14:textId="77777777" w:rsidR="00D946DD" w:rsidRPr="006A1A7F" w:rsidRDefault="00D946DD" w:rsidP="00D946DD">
            <w:pPr>
              <w:pStyle w:val="ListBullet1"/>
              <w:numPr>
                <w:ilvl w:val="0"/>
                <w:numId w:val="0"/>
              </w:numPr>
              <w:rPr>
                <w:rStyle w:val="TableCourierChar"/>
              </w:rPr>
            </w:pPr>
            <w:r w:rsidRPr="006A1A7F">
              <w:rPr>
                <w:rStyle w:val="TableCourierChar"/>
              </w:rPr>
              <w:t xml:space="preserve">     "functionExecutionStatus" : {</w:t>
            </w:r>
          </w:p>
          <w:p w14:paraId="00C85820"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"status" : "Failed",</w:t>
            </w:r>
          </w:p>
          <w:p w14:paraId="20E974DB"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"statusCodeData” : {</w:t>
            </w:r>
          </w:p>
          <w:p w14:paraId="3734B600" w14:textId="77777777" w:rsidR="00D946DD" w:rsidRPr="006A1A7F" w:rsidRDefault="00D946DD" w:rsidP="00D946DD">
            <w:pPr>
              <w:pStyle w:val="ListBullet1"/>
              <w:numPr>
                <w:ilvl w:val="0"/>
                <w:numId w:val="0"/>
              </w:numPr>
              <w:rPr>
                <w:rStyle w:val="TableCourierChar"/>
              </w:rPr>
            </w:pPr>
            <w:r w:rsidRPr="006A1A7F">
              <w:rPr>
                <w:rStyle w:val="TableCourierChar"/>
              </w:rPr>
              <w:t xml:space="preserve">       "subjectCode" : "8.2.</w:t>
            </w:r>
            <w:r>
              <w:rPr>
                <w:rStyle w:val="TableCourierChar"/>
              </w:rPr>
              <w:t>6</w:t>
            </w:r>
            <w:r w:rsidRPr="006A1A7F">
              <w:rPr>
                <w:rStyle w:val="TableCourierChar"/>
              </w:rPr>
              <w:t>",</w:t>
            </w:r>
          </w:p>
          <w:p w14:paraId="7C36E511" w14:textId="77777777" w:rsidR="00D946DD" w:rsidRPr="006A1A7F" w:rsidRDefault="00D946DD" w:rsidP="00D946DD">
            <w:pPr>
              <w:pStyle w:val="ListBullet1"/>
              <w:numPr>
                <w:ilvl w:val="0"/>
                <w:numId w:val="0"/>
              </w:numPr>
              <w:rPr>
                <w:rStyle w:val="TableCourierChar"/>
              </w:rPr>
            </w:pPr>
            <w:r w:rsidRPr="006A1A7F">
              <w:rPr>
                <w:rStyle w:val="TableCourierChar"/>
              </w:rPr>
              <w:t xml:space="preserve">       "reasonCode" : "</w:t>
            </w:r>
            <w:r>
              <w:rPr>
                <w:rStyle w:val="TableCourierChar"/>
              </w:rPr>
              <w:t>3</w:t>
            </w:r>
            <w:r w:rsidRPr="006A1A7F">
              <w:rPr>
                <w:rStyle w:val="TableCourierChar"/>
              </w:rPr>
              <w:t>.</w:t>
            </w:r>
            <w:r>
              <w:rPr>
                <w:rStyle w:val="TableCourierChar"/>
              </w:rPr>
              <w:t>3</w:t>
            </w:r>
            <w:r w:rsidRPr="006A1A7F">
              <w:rPr>
                <w:rStyle w:val="TableCourierChar"/>
              </w:rPr>
              <w:t>"</w:t>
            </w:r>
          </w:p>
          <w:p w14:paraId="60FEB536"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267AB229"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4C1184B1" w14:textId="77777777" w:rsidR="00D946DD" w:rsidRPr="006A1A7F" w:rsidRDefault="00D946DD" w:rsidP="00D946DD">
            <w:pPr>
              <w:pStyle w:val="ListBullet1"/>
              <w:numPr>
                <w:ilvl w:val="0"/>
                <w:numId w:val="0"/>
              </w:numPr>
              <w:rPr>
                <w:rStyle w:val="TableCourierChar"/>
              </w:rPr>
            </w:pPr>
            <w:r w:rsidRPr="006A1A7F">
              <w:rPr>
                <w:rStyle w:val="TableCourierChar"/>
              </w:rPr>
              <w:t xml:space="preserve">   }</w:t>
            </w:r>
          </w:p>
          <w:p w14:paraId="07960C56" w14:textId="571C642C" w:rsidR="00D946DD" w:rsidRPr="004C30EB" w:rsidRDefault="00D946DD" w:rsidP="00D946DD">
            <w:pPr>
              <w:pStyle w:val="TableCourier"/>
            </w:pPr>
            <w:r w:rsidRPr="006A1A7F">
              <w:rPr>
                <w:rStyle w:val="TableCourierChar"/>
              </w:rPr>
              <w:t>}</w:t>
            </w:r>
          </w:p>
        </w:tc>
      </w:tr>
      <w:tr w:rsidR="00E33202" w:rsidRPr="001F0550" w14:paraId="3C8628EA" w14:textId="77777777" w:rsidTr="00C44AFD">
        <w:trPr>
          <w:trHeight w:val="314"/>
          <w:jc w:val="center"/>
        </w:trPr>
        <w:tc>
          <w:tcPr>
            <w:tcW w:w="1975" w:type="pct"/>
            <w:shd w:val="clear" w:color="auto" w:fill="auto"/>
            <w:vAlign w:val="center"/>
          </w:tcPr>
          <w:p w14:paraId="71C2B7EB" w14:textId="77777777" w:rsidR="00E33202" w:rsidRPr="004C30EB" w:rsidRDefault="00E33202" w:rsidP="00C44AFD">
            <w:pPr>
              <w:pStyle w:val="TableContentLeft"/>
            </w:pPr>
            <w:r w:rsidRPr="004C30EB">
              <w:t>R_ERROR_8_2_6_3_8</w:t>
            </w:r>
          </w:p>
        </w:tc>
        <w:tc>
          <w:tcPr>
            <w:tcW w:w="3025" w:type="pct"/>
            <w:shd w:val="clear" w:color="auto" w:fill="auto"/>
            <w:vAlign w:val="center"/>
          </w:tcPr>
          <w:p w14:paraId="56169CB1" w14:textId="3482EB1F"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"8.2.6",</w:t>
            </w:r>
            <w:r w:rsidRPr="004C30EB">
              <w:br/>
              <w:t xml:space="preserve">       "reasonCode" : "3.8"</w:t>
            </w:r>
            <w:r w:rsidRPr="004C30EB">
              <w:br/>
              <w:t xml:space="preserve">       }</w:t>
            </w:r>
            <w:r w:rsidRPr="004C30EB">
              <w:br/>
              <w:t xml:space="preserve">     }</w:t>
            </w:r>
            <w:r w:rsidRPr="004C30EB">
              <w:br/>
              <w:t xml:space="preserve">   }</w:t>
            </w:r>
            <w:r w:rsidRPr="004C30EB">
              <w:br/>
              <w:t>}</w:t>
            </w:r>
          </w:p>
        </w:tc>
      </w:tr>
      <w:tr w:rsidR="00B75DED" w:rsidRPr="001F0550" w14:paraId="0FCD99AE" w14:textId="77777777" w:rsidTr="00C44AFD">
        <w:trPr>
          <w:trHeight w:val="314"/>
          <w:jc w:val="center"/>
        </w:trPr>
        <w:tc>
          <w:tcPr>
            <w:tcW w:w="1975" w:type="pct"/>
            <w:shd w:val="clear" w:color="auto" w:fill="auto"/>
            <w:vAlign w:val="center"/>
          </w:tcPr>
          <w:p w14:paraId="08E3DEF0" w14:textId="47BFBB8D" w:rsidR="00B75DED" w:rsidRPr="004C30EB" w:rsidRDefault="00B75DED" w:rsidP="00B75DED">
            <w:pPr>
              <w:pStyle w:val="TableContentLeft"/>
            </w:pPr>
            <w:r w:rsidRPr="003A05E3">
              <w:rPr>
                <w:lang w:val="es-ES"/>
              </w:rPr>
              <w:t>R_ERROR_8_</w:t>
            </w:r>
            <w:r>
              <w:rPr>
                <w:lang w:val="es-ES"/>
              </w:rPr>
              <w:t>2</w:t>
            </w:r>
            <w:r w:rsidRPr="003A05E3">
              <w:rPr>
                <w:lang w:val="es-ES"/>
              </w:rPr>
              <w:t>_</w:t>
            </w:r>
            <w:r>
              <w:rPr>
                <w:lang w:val="es-ES"/>
              </w:rPr>
              <w:t>6</w:t>
            </w:r>
            <w:r w:rsidRPr="003A05E3">
              <w:rPr>
                <w:lang w:val="es-ES"/>
              </w:rPr>
              <w:t>_</w:t>
            </w:r>
            <w:r>
              <w:rPr>
                <w:lang w:val="es-ES"/>
              </w:rPr>
              <w:t>3</w:t>
            </w:r>
            <w:r w:rsidRPr="003A05E3">
              <w:rPr>
                <w:lang w:val="es-ES"/>
              </w:rPr>
              <w:t>_</w:t>
            </w:r>
            <w:r>
              <w:rPr>
                <w:lang w:val="es-ES"/>
              </w:rPr>
              <w:t>10</w:t>
            </w:r>
          </w:p>
        </w:tc>
        <w:tc>
          <w:tcPr>
            <w:tcW w:w="3025" w:type="pct"/>
            <w:shd w:val="clear" w:color="auto" w:fill="auto"/>
            <w:vAlign w:val="center"/>
          </w:tcPr>
          <w:p w14:paraId="218AFCF2" w14:textId="77777777" w:rsidR="00B75DED" w:rsidRPr="006A1A7F" w:rsidRDefault="00B75DED" w:rsidP="00B75DED">
            <w:pPr>
              <w:pStyle w:val="ListBullet1"/>
              <w:numPr>
                <w:ilvl w:val="0"/>
                <w:numId w:val="0"/>
              </w:numPr>
              <w:rPr>
                <w:rStyle w:val="TableCourierChar"/>
              </w:rPr>
            </w:pPr>
            <w:r w:rsidRPr="006A1A7F">
              <w:rPr>
                <w:rStyle w:val="TableCourierChar"/>
              </w:rPr>
              <w:t>{</w:t>
            </w:r>
          </w:p>
          <w:p w14:paraId="6C1698E4" w14:textId="77777777" w:rsidR="00B75DED" w:rsidRPr="006A1A7F" w:rsidRDefault="00B75DED" w:rsidP="00B75DED">
            <w:pPr>
              <w:pStyle w:val="ListBullet1"/>
              <w:numPr>
                <w:ilvl w:val="0"/>
                <w:numId w:val="0"/>
              </w:numPr>
              <w:rPr>
                <w:rStyle w:val="TableCourierChar"/>
              </w:rPr>
            </w:pPr>
            <w:r w:rsidRPr="006A1A7F">
              <w:rPr>
                <w:rStyle w:val="TableCourierChar"/>
              </w:rPr>
              <w:t xml:space="preserve">   "header" : {</w:t>
            </w:r>
          </w:p>
          <w:p w14:paraId="39F45FE2" w14:textId="77777777" w:rsidR="00B75DED" w:rsidRPr="006A1A7F" w:rsidRDefault="00B75DED" w:rsidP="00B75DED">
            <w:pPr>
              <w:pStyle w:val="ListBullet1"/>
              <w:numPr>
                <w:ilvl w:val="0"/>
                <w:numId w:val="0"/>
              </w:numPr>
              <w:rPr>
                <w:rStyle w:val="TableCourierChar"/>
              </w:rPr>
            </w:pPr>
            <w:r w:rsidRPr="006A1A7F">
              <w:rPr>
                <w:rStyle w:val="TableCourierChar"/>
              </w:rPr>
              <w:t xml:space="preserve">     "functionExecutionStatus" : {</w:t>
            </w:r>
          </w:p>
          <w:p w14:paraId="6F0F4115" w14:textId="77777777" w:rsidR="00B75DED" w:rsidRPr="006A1A7F" w:rsidRDefault="00B75DED" w:rsidP="00B75DED">
            <w:pPr>
              <w:pStyle w:val="ListBullet1"/>
              <w:numPr>
                <w:ilvl w:val="0"/>
                <w:numId w:val="0"/>
              </w:numPr>
              <w:rPr>
                <w:rStyle w:val="TableCourierChar"/>
              </w:rPr>
            </w:pPr>
            <w:r w:rsidRPr="006A1A7F">
              <w:rPr>
                <w:rStyle w:val="TableCourierChar"/>
              </w:rPr>
              <w:t xml:space="preserve">        "status" : "Failed",</w:t>
            </w:r>
          </w:p>
          <w:p w14:paraId="3740B69E" w14:textId="77777777" w:rsidR="00B75DED" w:rsidRPr="006A1A7F" w:rsidRDefault="00B75DED" w:rsidP="00B75DED">
            <w:pPr>
              <w:pStyle w:val="ListBullet1"/>
              <w:numPr>
                <w:ilvl w:val="0"/>
                <w:numId w:val="0"/>
              </w:numPr>
              <w:rPr>
                <w:rStyle w:val="TableCourierChar"/>
              </w:rPr>
            </w:pPr>
            <w:r w:rsidRPr="006A1A7F">
              <w:rPr>
                <w:rStyle w:val="TableCourierChar"/>
              </w:rPr>
              <w:t xml:space="preserve">       "statusCodeData” : {</w:t>
            </w:r>
          </w:p>
          <w:p w14:paraId="48AAAC21" w14:textId="77777777" w:rsidR="00B75DED" w:rsidRPr="006A1A7F" w:rsidRDefault="00B75DED" w:rsidP="00B75DED">
            <w:pPr>
              <w:pStyle w:val="ListBullet1"/>
              <w:numPr>
                <w:ilvl w:val="0"/>
                <w:numId w:val="0"/>
              </w:numPr>
              <w:rPr>
                <w:rStyle w:val="TableCourierChar"/>
              </w:rPr>
            </w:pPr>
            <w:r w:rsidRPr="006A1A7F">
              <w:rPr>
                <w:rStyle w:val="TableCourierChar"/>
              </w:rPr>
              <w:t xml:space="preserve">       "subjectCode" : "8.</w:t>
            </w:r>
            <w:r>
              <w:rPr>
                <w:rStyle w:val="TableCourierChar"/>
              </w:rPr>
              <w:t>2.6</w:t>
            </w:r>
            <w:r w:rsidRPr="006A1A7F">
              <w:rPr>
                <w:rStyle w:val="TableCourierChar"/>
              </w:rPr>
              <w:t>",</w:t>
            </w:r>
          </w:p>
          <w:p w14:paraId="569A5AEF" w14:textId="77777777" w:rsidR="00B75DED" w:rsidRPr="006A1A7F" w:rsidRDefault="00B75DED" w:rsidP="00B75DED">
            <w:pPr>
              <w:pStyle w:val="ListBullet1"/>
              <w:numPr>
                <w:ilvl w:val="0"/>
                <w:numId w:val="0"/>
              </w:numPr>
              <w:rPr>
                <w:rStyle w:val="TableCourierChar"/>
              </w:rPr>
            </w:pPr>
            <w:r w:rsidRPr="006A1A7F">
              <w:rPr>
                <w:rStyle w:val="TableCourierChar"/>
              </w:rPr>
              <w:t xml:space="preserve">       "reasonCode" : "</w:t>
            </w:r>
            <w:r>
              <w:rPr>
                <w:rStyle w:val="TableCourierChar"/>
              </w:rPr>
              <w:t>3</w:t>
            </w:r>
            <w:r w:rsidRPr="006A1A7F">
              <w:rPr>
                <w:rStyle w:val="TableCourierChar"/>
              </w:rPr>
              <w:t>.</w:t>
            </w:r>
            <w:r>
              <w:rPr>
                <w:rStyle w:val="TableCourierChar"/>
              </w:rPr>
              <w:t>10</w:t>
            </w:r>
            <w:r w:rsidRPr="006A1A7F">
              <w:rPr>
                <w:rStyle w:val="TableCourierChar"/>
              </w:rPr>
              <w:t>"</w:t>
            </w:r>
          </w:p>
          <w:p w14:paraId="7A9F60B5" w14:textId="77777777" w:rsidR="00B75DED" w:rsidRPr="006A1A7F" w:rsidRDefault="00B75DED" w:rsidP="00B75DED">
            <w:pPr>
              <w:pStyle w:val="ListBullet1"/>
              <w:numPr>
                <w:ilvl w:val="0"/>
                <w:numId w:val="0"/>
              </w:numPr>
              <w:rPr>
                <w:rStyle w:val="TableCourierChar"/>
              </w:rPr>
            </w:pPr>
            <w:r w:rsidRPr="006A1A7F">
              <w:rPr>
                <w:rStyle w:val="TableCourierChar"/>
              </w:rPr>
              <w:lastRenderedPageBreak/>
              <w:t xml:space="preserve">       }</w:t>
            </w:r>
          </w:p>
          <w:p w14:paraId="4F4DF072" w14:textId="77777777" w:rsidR="00B75DED" w:rsidRPr="006A1A7F" w:rsidRDefault="00B75DED" w:rsidP="00B75DED">
            <w:pPr>
              <w:pStyle w:val="ListBullet1"/>
              <w:numPr>
                <w:ilvl w:val="0"/>
                <w:numId w:val="0"/>
              </w:numPr>
              <w:rPr>
                <w:rStyle w:val="TableCourierChar"/>
              </w:rPr>
            </w:pPr>
            <w:r w:rsidRPr="006A1A7F">
              <w:rPr>
                <w:rStyle w:val="TableCourierChar"/>
              </w:rPr>
              <w:t xml:space="preserve">     }</w:t>
            </w:r>
          </w:p>
          <w:p w14:paraId="7C0E2671" w14:textId="77777777" w:rsidR="00B75DED" w:rsidRPr="006A1A7F" w:rsidRDefault="00B75DED" w:rsidP="00B75DED">
            <w:pPr>
              <w:pStyle w:val="ListBullet1"/>
              <w:numPr>
                <w:ilvl w:val="0"/>
                <w:numId w:val="0"/>
              </w:numPr>
              <w:rPr>
                <w:rStyle w:val="TableCourierChar"/>
              </w:rPr>
            </w:pPr>
            <w:r w:rsidRPr="006A1A7F">
              <w:rPr>
                <w:rStyle w:val="TableCourierChar"/>
              </w:rPr>
              <w:t xml:space="preserve">   }</w:t>
            </w:r>
          </w:p>
          <w:p w14:paraId="28EC6439" w14:textId="45E5C5DF" w:rsidR="00B75DED" w:rsidRPr="004C30EB" w:rsidRDefault="00B75DED" w:rsidP="00B75DED">
            <w:pPr>
              <w:pStyle w:val="TableCourier"/>
            </w:pPr>
            <w:r w:rsidRPr="006A1A7F">
              <w:rPr>
                <w:rStyle w:val="TableCourierChar"/>
              </w:rPr>
              <w:t>}</w:t>
            </w:r>
          </w:p>
        </w:tc>
      </w:tr>
      <w:tr w:rsidR="00E33202" w:rsidRPr="001F0550" w14:paraId="329F2F7E" w14:textId="77777777" w:rsidTr="00C44AFD">
        <w:trPr>
          <w:trHeight w:val="314"/>
          <w:jc w:val="center"/>
        </w:trPr>
        <w:tc>
          <w:tcPr>
            <w:tcW w:w="1975" w:type="pct"/>
            <w:shd w:val="clear" w:color="auto" w:fill="auto"/>
            <w:vAlign w:val="center"/>
          </w:tcPr>
          <w:p w14:paraId="01DC6118" w14:textId="77777777" w:rsidR="00E33202" w:rsidRPr="004C30EB" w:rsidRDefault="00E33202" w:rsidP="00C44AFD">
            <w:pPr>
              <w:pStyle w:val="TableContentLeft"/>
            </w:pPr>
            <w:r w:rsidRPr="004C30EB">
              <w:lastRenderedPageBreak/>
              <w:t>R_ERROR_8_2_7_2_2</w:t>
            </w:r>
          </w:p>
        </w:tc>
        <w:tc>
          <w:tcPr>
            <w:tcW w:w="3025" w:type="pct"/>
            <w:shd w:val="clear" w:color="auto" w:fill="auto"/>
            <w:vAlign w:val="center"/>
          </w:tcPr>
          <w:p w14:paraId="7E857F27" w14:textId="77777777" w:rsidR="00E33202" w:rsidRPr="004C30EB" w:rsidRDefault="00E33202" w:rsidP="00C44AFD">
            <w:pPr>
              <w:pStyle w:val="TableCourier"/>
            </w:pPr>
            <w:r w:rsidRPr="004C30EB">
              <w:t>{</w:t>
            </w:r>
          </w:p>
          <w:p w14:paraId="626BE62B" w14:textId="3D58FE77" w:rsidR="00E33202" w:rsidRPr="004C30EB" w:rsidRDefault="00E33202" w:rsidP="00C44AFD">
            <w:pPr>
              <w:pStyle w:val="TableCourier"/>
            </w:pPr>
            <w:r w:rsidRPr="004C30EB">
              <w:t xml:space="preserve">   "header" : {</w:t>
            </w:r>
          </w:p>
          <w:p w14:paraId="6069D8DC" w14:textId="6418BF43" w:rsidR="00E33202" w:rsidRPr="004C30EB" w:rsidRDefault="00E33202" w:rsidP="00C44AFD">
            <w:pPr>
              <w:pStyle w:val="TableCourier"/>
            </w:pPr>
            <w:r w:rsidRPr="004C30EB">
              <w:t xml:space="preserve">     "functionExecutionStatus" : {</w:t>
            </w:r>
          </w:p>
          <w:p w14:paraId="57B15693" w14:textId="5602145D" w:rsidR="00E33202" w:rsidRPr="004C30EB" w:rsidRDefault="00E33202" w:rsidP="00C44AFD">
            <w:pPr>
              <w:pStyle w:val="TableCourier"/>
            </w:pPr>
            <w:r w:rsidRPr="004C30EB">
              <w:t xml:space="preserve">        "status" : "Failed",</w:t>
            </w:r>
          </w:p>
          <w:p w14:paraId="49531966" w14:textId="6C93E858" w:rsidR="00E33202" w:rsidRPr="004C30EB" w:rsidRDefault="00E33202" w:rsidP="00C44AFD">
            <w:pPr>
              <w:pStyle w:val="TableCourier"/>
            </w:pPr>
            <w:r w:rsidRPr="004C30EB">
              <w:t xml:space="preserve">       "statusCodeData" : {</w:t>
            </w:r>
          </w:p>
          <w:p w14:paraId="14022949" w14:textId="6C9606E6" w:rsidR="00E33202" w:rsidRPr="004C30EB" w:rsidRDefault="00E33202" w:rsidP="00C44AFD">
            <w:pPr>
              <w:pStyle w:val="TableCourier"/>
            </w:pPr>
            <w:r w:rsidRPr="004C30EB">
              <w:t xml:space="preserve">       "subjectCode" : "8.2.7",</w:t>
            </w:r>
          </w:p>
          <w:p w14:paraId="31F69715" w14:textId="23FF95E5" w:rsidR="00E33202" w:rsidRPr="004C30EB" w:rsidRDefault="00E33202" w:rsidP="00C44AFD">
            <w:pPr>
              <w:pStyle w:val="TableCourier"/>
            </w:pPr>
            <w:r w:rsidRPr="004C30EB">
              <w:t xml:space="preserve">       "reasonCode" : "2.2"</w:t>
            </w:r>
          </w:p>
          <w:p w14:paraId="5C0ED7FE" w14:textId="77777777" w:rsidR="00E33202" w:rsidRPr="004C30EB" w:rsidRDefault="00E33202" w:rsidP="00C44AFD">
            <w:pPr>
              <w:pStyle w:val="TableCourier"/>
            </w:pPr>
            <w:r w:rsidRPr="004C30EB">
              <w:t xml:space="preserve">       }</w:t>
            </w:r>
          </w:p>
          <w:p w14:paraId="40812389" w14:textId="77777777" w:rsidR="00E33202" w:rsidRPr="004C30EB" w:rsidRDefault="00E33202" w:rsidP="00C44AFD">
            <w:pPr>
              <w:pStyle w:val="TableCourier"/>
            </w:pPr>
            <w:r w:rsidRPr="004C30EB">
              <w:t xml:space="preserve">     }</w:t>
            </w:r>
          </w:p>
          <w:p w14:paraId="353D06B4" w14:textId="77777777" w:rsidR="00E33202" w:rsidRPr="004C30EB" w:rsidRDefault="00E33202" w:rsidP="00C44AFD">
            <w:pPr>
              <w:pStyle w:val="TableCourier"/>
            </w:pPr>
            <w:r w:rsidRPr="004C30EB">
              <w:t xml:space="preserve">   }</w:t>
            </w:r>
          </w:p>
          <w:p w14:paraId="0136E942" w14:textId="77777777" w:rsidR="00E33202" w:rsidRPr="004C30EB" w:rsidRDefault="00E33202" w:rsidP="00C44AFD">
            <w:pPr>
              <w:pStyle w:val="TableCourier"/>
            </w:pPr>
            <w:r w:rsidRPr="004C30EB">
              <w:t>}</w:t>
            </w:r>
          </w:p>
        </w:tc>
      </w:tr>
      <w:tr w:rsidR="00E33202" w:rsidRPr="001F0550" w14:paraId="3DB4E052" w14:textId="77777777" w:rsidTr="00C44AFD">
        <w:trPr>
          <w:trHeight w:val="314"/>
          <w:jc w:val="center"/>
        </w:trPr>
        <w:tc>
          <w:tcPr>
            <w:tcW w:w="1975" w:type="pct"/>
            <w:shd w:val="clear" w:color="auto" w:fill="auto"/>
            <w:vAlign w:val="center"/>
          </w:tcPr>
          <w:p w14:paraId="1FEDB630" w14:textId="77777777" w:rsidR="00E33202" w:rsidRPr="004C30EB" w:rsidRDefault="00E33202" w:rsidP="00C44AFD">
            <w:pPr>
              <w:pStyle w:val="TableContentLeft"/>
            </w:pPr>
            <w:r w:rsidRPr="004C30EB">
              <w:t>R_ERROR_8_2_7_3_8</w:t>
            </w:r>
          </w:p>
        </w:tc>
        <w:tc>
          <w:tcPr>
            <w:tcW w:w="3025" w:type="pct"/>
            <w:shd w:val="clear" w:color="auto" w:fill="auto"/>
            <w:vAlign w:val="center"/>
          </w:tcPr>
          <w:p w14:paraId="7D73245E" w14:textId="77777777" w:rsidR="00E33202" w:rsidRPr="004C30EB" w:rsidRDefault="00E33202" w:rsidP="00C44AFD">
            <w:pPr>
              <w:pStyle w:val="TableCourier"/>
            </w:pPr>
            <w:r w:rsidRPr="004C30EB">
              <w:t>{</w:t>
            </w:r>
          </w:p>
          <w:p w14:paraId="454712F0" w14:textId="18572214" w:rsidR="00E33202" w:rsidRPr="004C30EB" w:rsidRDefault="00E33202" w:rsidP="00C44AFD">
            <w:pPr>
              <w:pStyle w:val="TableCourier"/>
            </w:pPr>
            <w:r w:rsidRPr="004C30EB">
              <w:t xml:space="preserve">   "header" : {</w:t>
            </w:r>
          </w:p>
          <w:p w14:paraId="52AE48E5" w14:textId="11B5D33E" w:rsidR="00E33202" w:rsidRPr="004C30EB" w:rsidRDefault="00E33202" w:rsidP="00C44AFD">
            <w:pPr>
              <w:pStyle w:val="TableCourier"/>
            </w:pPr>
            <w:r w:rsidRPr="004C30EB">
              <w:t xml:space="preserve">     "functionExecutionStatus" : {</w:t>
            </w:r>
          </w:p>
          <w:p w14:paraId="032F4C84" w14:textId="14AEEEFB" w:rsidR="00E33202" w:rsidRPr="004C30EB" w:rsidRDefault="00E33202" w:rsidP="00C44AFD">
            <w:pPr>
              <w:pStyle w:val="TableCourier"/>
            </w:pPr>
            <w:r w:rsidRPr="004C30EB">
              <w:t xml:space="preserve">        "status" : "Failed",</w:t>
            </w:r>
          </w:p>
          <w:p w14:paraId="489716D4" w14:textId="6BEE5573" w:rsidR="00E33202" w:rsidRPr="004C30EB" w:rsidRDefault="00E33202" w:rsidP="00C44AFD">
            <w:pPr>
              <w:pStyle w:val="TableCourier"/>
            </w:pPr>
            <w:r w:rsidRPr="004C30EB">
              <w:t xml:space="preserve">       "statusCodeData" : {</w:t>
            </w:r>
          </w:p>
          <w:p w14:paraId="6753A9AB" w14:textId="2686A8D2" w:rsidR="00E33202" w:rsidRPr="004C30EB" w:rsidRDefault="00E33202" w:rsidP="00C44AFD">
            <w:pPr>
              <w:pStyle w:val="TableCourier"/>
            </w:pPr>
            <w:r w:rsidRPr="004C30EB">
              <w:t xml:space="preserve">       "subjectCode" : "8.2.7",</w:t>
            </w:r>
          </w:p>
          <w:p w14:paraId="0FA0F01F" w14:textId="4E08165F" w:rsidR="00E33202" w:rsidRPr="004C30EB" w:rsidRDefault="00E33202" w:rsidP="00C44AFD">
            <w:pPr>
              <w:pStyle w:val="TableCourier"/>
            </w:pPr>
            <w:r w:rsidRPr="004C30EB">
              <w:t xml:space="preserve">       "reasonCode" : "3.8"</w:t>
            </w:r>
          </w:p>
          <w:p w14:paraId="2C28976D" w14:textId="77777777" w:rsidR="00E33202" w:rsidRPr="004C30EB" w:rsidRDefault="00E33202" w:rsidP="00C44AFD">
            <w:pPr>
              <w:pStyle w:val="TableCourier"/>
            </w:pPr>
            <w:r w:rsidRPr="004C30EB">
              <w:t xml:space="preserve">       }</w:t>
            </w:r>
          </w:p>
          <w:p w14:paraId="2C45F2FC" w14:textId="77777777" w:rsidR="00E33202" w:rsidRPr="004C30EB" w:rsidRDefault="00E33202" w:rsidP="00C44AFD">
            <w:pPr>
              <w:pStyle w:val="TableCourier"/>
            </w:pPr>
            <w:r w:rsidRPr="004C30EB">
              <w:t xml:space="preserve">     }</w:t>
            </w:r>
          </w:p>
          <w:p w14:paraId="128784D7" w14:textId="77777777" w:rsidR="00E33202" w:rsidRPr="004C30EB" w:rsidRDefault="00E33202" w:rsidP="00C44AFD">
            <w:pPr>
              <w:pStyle w:val="TableCourier"/>
            </w:pPr>
            <w:r w:rsidRPr="004C30EB">
              <w:t xml:space="preserve">   }</w:t>
            </w:r>
          </w:p>
          <w:p w14:paraId="73FFF708" w14:textId="77777777" w:rsidR="00E33202" w:rsidRPr="004C30EB" w:rsidRDefault="00E33202" w:rsidP="00C44AFD">
            <w:pPr>
              <w:pStyle w:val="TableCourier"/>
            </w:pPr>
            <w:r w:rsidRPr="004C30EB">
              <w:t>}</w:t>
            </w:r>
          </w:p>
        </w:tc>
      </w:tr>
      <w:tr w:rsidR="00E33202" w:rsidRPr="001F0550" w14:paraId="37D3E5BB" w14:textId="77777777" w:rsidTr="00C44AFD">
        <w:trPr>
          <w:trHeight w:val="314"/>
          <w:jc w:val="center"/>
        </w:trPr>
        <w:tc>
          <w:tcPr>
            <w:tcW w:w="1975" w:type="pct"/>
            <w:shd w:val="clear" w:color="auto" w:fill="auto"/>
            <w:vAlign w:val="center"/>
          </w:tcPr>
          <w:p w14:paraId="5F0E91B7" w14:textId="77777777" w:rsidR="00E33202" w:rsidRPr="004C30EB" w:rsidRDefault="00E33202" w:rsidP="00C44AFD">
            <w:pPr>
              <w:pStyle w:val="TableContentLeft"/>
            </w:pPr>
            <w:r w:rsidRPr="004C30EB">
              <w:t>R_ERROR_8_2_7_6_4</w:t>
            </w:r>
          </w:p>
        </w:tc>
        <w:tc>
          <w:tcPr>
            <w:tcW w:w="3025" w:type="pct"/>
            <w:shd w:val="clear" w:color="auto" w:fill="auto"/>
            <w:vAlign w:val="center"/>
          </w:tcPr>
          <w:p w14:paraId="4CF8F0D9" w14:textId="77777777" w:rsidR="00E33202" w:rsidRPr="004C30EB" w:rsidRDefault="00E33202" w:rsidP="00C44AFD">
            <w:pPr>
              <w:pStyle w:val="TableCourier"/>
            </w:pPr>
            <w:r w:rsidRPr="004C30EB">
              <w:t>{</w:t>
            </w:r>
          </w:p>
          <w:p w14:paraId="053C86BC" w14:textId="22F44E07" w:rsidR="00E33202" w:rsidRPr="004C30EB" w:rsidRDefault="00E33202" w:rsidP="00C44AFD">
            <w:pPr>
              <w:pStyle w:val="TableCourier"/>
            </w:pPr>
            <w:r w:rsidRPr="004C30EB">
              <w:t xml:space="preserve">   "header" : {</w:t>
            </w:r>
          </w:p>
          <w:p w14:paraId="7E097BDC" w14:textId="7F90FA55" w:rsidR="00E33202" w:rsidRPr="004C30EB" w:rsidRDefault="00E33202" w:rsidP="00C44AFD">
            <w:pPr>
              <w:pStyle w:val="TableCourier"/>
            </w:pPr>
            <w:r w:rsidRPr="004C30EB">
              <w:t xml:space="preserve">     "functionExecutionStatus" : {</w:t>
            </w:r>
          </w:p>
          <w:p w14:paraId="4CE1B583" w14:textId="75EC4E20" w:rsidR="00E33202" w:rsidRPr="004C30EB" w:rsidRDefault="00E33202" w:rsidP="00C44AFD">
            <w:pPr>
              <w:pStyle w:val="TableCourier"/>
            </w:pPr>
            <w:r w:rsidRPr="004C30EB">
              <w:t xml:space="preserve">        "status" : "Failed",</w:t>
            </w:r>
          </w:p>
          <w:p w14:paraId="09FD2F8B" w14:textId="057E07FB" w:rsidR="00E33202" w:rsidRPr="004C30EB" w:rsidRDefault="00E33202" w:rsidP="00C44AFD">
            <w:pPr>
              <w:pStyle w:val="TableCourier"/>
            </w:pPr>
            <w:r w:rsidRPr="004C30EB">
              <w:t xml:space="preserve">       "statusCodeData” : {</w:t>
            </w:r>
          </w:p>
          <w:p w14:paraId="5115AFE0" w14:textId="78409AE0" w:rsidR="00E33202" w:rsidRPr="004C30EB" w:rsidRDefault="00E33202" w:rsidP="00C44AFD">
            <w:pPr>
              <w:pStyle w:val="TableCourier"/>
            </w:pPr>
            <w:r w:rsidRPr="004C30EB">
              <w:t xml:space="preserve">       "subjectCode" : "8.2.7",</w:t>
            </w:r>
          </w:p>
          <w:p w14:paraId="4809100C" w14:textId="6CD0FE3C" w:rsidR="00E33202" w:rsidRPr="004C30EB" w:rsidRDefault="00E33202" w:rsidP="00C44AFD">
            <w:pPr>
              <w:pStyle w:val="TableCourier"/>
            </w:pPr>
            <w:r w:rsidRPr="004C30EB">
              <w:t xml:space="preserve">       "reasonCode" : "6.4"</w:t>
            </w:r>
          </w:p>
          <w:p w14:paraId="1EB976E0" w14:textId="77777777" w:rsidR="00E33202" w:rsidRPr="004C30EB" w:rsidRDefault="00E33202" w:rsidP="00C44AFD">
            <w:pPr>
              <w:pStyle w:val="TableCourier"/>
            </w:pPr>
            <w:r w:rsidRPr="004C30EB">
              <w:t xml:space="preserve">       }</w:t>
            </w:r>
          </w:p>
          <w:p w14:paraId="4C123309" w14:textId="77777777" w:rsidR="00E33202" w:rsidRPr="004C30EB" w:rsidRDefault="00E33202" w:rsidP="00C44AFD">
            <w:pPr>
              <w:pStyle w:val="TableCourier"/>
            </w:pPr>
            <w:r w:rsidRPr="004C30EB">
              <w:t xml:space="preserve">     }</w:t>
            </w:r>
          </w:p>
          <w:p w14:paraId="713CBAEE" w14:textId="77777777" w:rsidR="00E33202" w:rsidRPr="004C30EB" w:rsidRDefault="00E33202" w:rsidP="00C44AFD">
            <w:pPr>
              <w:pStyle w:val="TableCourier"/>
            </w:pPr>
            <w:r w:rsidRPr="004C30EB">
              <w:t xml:space="preserve">   }</w:t>
            </w:r>
          </w:p>
          <w:p w14:paraId="41DC346C" w14:textId="77777777" w:rsidR="00E33202" w:rsidRPr="004C30EB" w:rsidRDefault="00E33202" w:rsidP="00C44AFD">
            <w:pPr>
              <w:pStyle w:val="TableCourier"/>
            </w:pPr>
            <w:r w:rsidRPr="004C30EB">
              <w:t>}</w:t>
            </w:r>
          </w:p>
        </w:tc>
      </w:tr>
      <w:tr w:rsidR="00E33202" w:rsidRPr="001F0550" w14:paraId="05FA011B" w14:textId="77777777" w:rsidTr="00C44AFD">
        <w:trPr>
          <w:trHeight w:val="314"/>
          <w:jc w:val="center"/>
        </w:trPr>
        <w:tc>
          <w:tcPr>
            <w:tcW w:w="1975" w:type="pct"/>
            <w:shd w:val="clear" w:color="auto" w:fill="auto"/>
            <w:vAlign w:val="center"/>
          </w:tcPr>
          <w:p w14:paraId="5721103F" w14:textId="77777777" w:rsidR="00E33202" w:rsidRPr="004C30EB" w:rsidRDefault="00E33202" w:rsidP="00C44AFD">
            <w:pPr>
              <w:pStyle w:val="TableContentLeft"/>
            </w:pPr>
            <w:r w:rsidRPr="004C30EB">
              <w:t>R_ERROR_8_8_1_3_8</w:t>
            </w:r>
          </w:p>
        </w:tc>
        <w:tc>
          <w:tcPr>
            <w:tcW w:w="3025" w:type="pct"/>
            <w:shd w:val="clear" w:color="auto" w:fill="auto"/>
            <w:vAlign w:val="center"/>
          </w:tcPr>
          <w:p w14:paraId="2A792E82" w14:textId="0F65929D" w:rsidR="00E33202" w:rsidRPr="004C30EB" w:rsidRDefault="00E33202" w:rsidP="00C44AFD">
            <w:pPr>
              <w:pStyle w:val="TableCourier"/>
              <w:rPr>
                <w:lang w:eastAsia="de-DE"/>
              </w:rP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"8.8.1",</w:t>
            </w:r>
            <w:r w:rsidRPr="004C30EB">
              <w:br/>
              <w:t xml:space="preserve">         "reasonCode" : "3.8"</w:t>
            </w:r>
            <w:r w:rsidRPr="004C30EB">
              <w:br/>
              <w:t xml:space="preserve">      }</w:t>
            </w:r>
            <w:r w:rsidRPr="004C30EB">
              <w:br/>
              <w:t xml:space="preserve">    }</w:t>
            </w:r>
            <w:r w:rsidRPr="004C30EB">
              <w:br/>
              <w:t xml:space="preserve">  }</w:t>
            </w:r>
            <w:r w:rsidRPr="004C30EB">
              <w:br/>
              <w:t>}</w:t>
            </w:r>
          </w:p>
        </w:tc>
      </w:tr>
      <w:tr w:rsidR="00E33202" w:rsidRPr="001F0550" w14:paraId="01120FF8" w14:textId="77777777" w:rsidTr="00C44AFD">
        <w:trPr>
          <w:trHeight w:val="314"/>
          <w:jc w:val="center"/>
        </w:trPr>
        <w:tc>
          <w:tcPr>
            <w:tcW w:w="1975" w:type="pct"/>
            <w:shd w:val="clear" w:color="auto" w:fill="auto"/>
            <w:vAlign w:val="center"/>
          </w:tcPr>
          <w:p w14:paraId="63090E0C" w14:textId="77777777" w:rsidR="00E33202" w:rsidRPr="004C30EB" w:rsidRDefault="00E33202" w:rsidP="00C44AFD">
            <w:pPr>
              <w:pStyle w:val="TableContentLeft"/>
            </w:pPr>
            <w:r w:rsidRPr="004C30EB">
              <w:t>R_ERROR_8_8_2_3_1</w:t>
            </w:r>
          </w:p>
        </w:tc>
        <w:tc>
          <w:tcPr>
            <w:tcW w:w="3025" w:type="pct"/>
            <w:shd w:val="clear" w:color="auto" w:fill="auto"/>
            <w:vAlign w:val="center"/>
          </w:tcPr>
          <w:p w14:paraId="6D6CC6C3" w14:textId="10AF2500" w:rsidR="00E33202" w:rsidRPr="004C30EB" w:rsidRDefault="00E33202" w:rsidP="00C44AFD">
            <w:pPr>
              <w:pStyle w:val="TableCourier"/>
              <w:rPr>
                <w:lang w:eastAsia="de-DE"/>
              </w:rPr>
            </w:pPr>
            <w:r w:rsidRPr="004C30EB">
              <w:t>{</w:t>
            </w:r>
            <w:r w:rsidRPr="004C30EB">
              <w:br/>
              <w:t xml:space="preserve">  "header" : {</w:t>
            </w:r>
            <w:r w:rsidRPr="004C30EB">
              <w:br/>
              <w:t xml:space="preserve">    "functionExecutionStatus" : {</w:t>
            </w:r>
            <w:r w:rsidRPr="004C30EB">
              <w:br/>
              <w:t xml:space="preserve">      "status" : "Failed",</w:t>
            </w:r>
            <w:r w:rsidRPr="004C30EB">
              <w:br/>
            </w:r>
            <w:r w:rsidRPr="004C30EB">
              <w:lastRenderedPageBreak/>
              <w:t xml:space="preserve">      "statusCodeData” : {</w:t>
            </w:r>
            <w:r w:rsidRPr="004C30EB">
              <w:br/>
              <w:t xml:space="preserve">        "subjectCode" : "8.8.2",</w:t>
            </w:r>
            <w:r w:rsidRPr="004C30EB">
              <w:br/>
              <w:t xml:space="preserve">        "reasonCode" : "3.1"</w:t>
            </w:r>
            <w:r w:rsidRPr="004C30EB">
              <w:br/>
              <w:t xml:space="preserve">      }</w:t>
            </w:r>
            <w:r w:rsidRPr="004C30EB">
              <w:br/>
              <w:t xml:space="preserve">    }</w:t>
            </w:r>
            <w:r w:rsidRPr="004C30EB">
              <w:br/>
              <w:t xml:space="preserve">  }</w:t>
            </w:r>
            <w:r w:rsidRPr="004C30EB">
              <w:br/>
              <w:t>}</w:t>
            </w:r>
          </w:p>
        </w:tc>
      </w:tr>
      <w:tr w:rsidR="00E33202" w:rsidRPr="001F0550" w14:paraId="328F8DC2" w14:textId="77777777" w:rsidTr="00C44AFD">
        <w:trPr>
          <w:trHeight w:val="314"/>
          <w:jc w:val="center"/>
        </w:trPr>
        <w:tc>
          <w:tcPr>
            <w:tcW w:w="1975" w:type="pct"/>
            <w:shd w:val="clear" w:color="auto" w:fill="auto"/>
            <w:vAlign w:val="center"/>
          </w:tcPr>
          <w:p w14:paraId="2CFB4A94" w14:textId="77777777" w:rsidR="00E33202" w:rsidRPr="004C30EB" w:rsidRDefault="00E33202" w:rsidP="00C44AFD">
            <w:pPr>
              <w:pStyle w:val="TableContentLeft"/>
            </w:pPr>
            <w:r w:rsidRPr="004C30EB">
              <w:lastRenderedPageBreak/>
              <w:t>R_ERROR_8_8_3_3_1</w:t>
            </w:r>
          </w:p>
        </w:tc>
        <w:tc>
          <w:tcPr>
            <w:tcW w:w="3025" w:type="pct"/>
            <w:shd w:val="clear" w:color="auto" w:fill="auto"/>
            <w:vAlign w:val="center"/>
          </w:tcPr>
          <w:p w14:paraId="3F68CD0F" w14:textId="6490B813" w:rsidR="00E33202" w:rsidRPr="004C30EB" w:rsidRDefault="00E33202" w:rsidP="00C44AFD">
            <w:pPr>
              <w:pStyle w:val="TableCourier"/>
              <w:rPr>
                <w:lang w:eastAsia="de-DE"/>
              </w:rP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"8.8.3",</w:t>
            </w:r>
            <w:r w:rsidRPr="004C30EB">
              <w:br/>
              <w:t xml:space="preserve">        "reasonCode" : "3.1"</w:t>
            </w:r>
            <w:r w:rsidRPr="004C30EB">
              <w:br/>
              <w:t xml:space="preserve">      }</w:t>
            </w:r>
            <w:r w:rsidRPr="004C30EB">
              <w:br/>
              <w:t xml:space="preserve">    }</w:t>
            </w:r>
            <w:r w:rsidRPr="004C30EB">
              <w:br/>
              <w:t xml:space="preserve">  }</w:t>
            </w:r>
            <w:r w:rsidRPr="004C30EB">
              <w:br/>
              <w:t>}</w:t>
            </w:r>
          </w:p>
        </w:tc>
      </w:tr>
      <w:tr w:rsidR="00E33202" w:rsidRPr="001F0550" w14:paraId="37DD27B9" w14:textId="77777777" w:rsidTr="00C44AFD">
        <w:trPr>
          <w:trHeight w:val="314"/>
          <w:jc w:val="center"/>
        </w:trPr>
        <w:tc>
          <w:tcPr>
            <w:tcW w:w="1975" w:type="pct"/>
            <w:shd w:val="clear" w:color="auto" w:fill="auto"/>
            <w:vAlign w:val="center"/>
          </w:tcPr>
          <w:p w14:paraId="483E0A6B" w14:textId="77777777" w:rsidR="00E33202" w:rsidRPr="004C30EB" w:rsidRDefault="00E33202" w:rsidP="00C44AFD">
            <w:pPr>
              <w:pStyle w:val="TableContentLeft"/>
            </w:pPr>
            <w:r w:rsidRPr="004C30EB">
              <w:t>R_ERROR_8_8_3_10</w:t>
            </w:r>
          </w:p>
        </w:tc>
        <w:tc>
          <w:tcPr>
            <w:tcW w:w="3025" w:type="pct"/>
            <w:shd w:val="clear" w:color="auto" w:fill="auto"/>
            <w:vAlign w:val="center"/>
          </w:tcPr>
          <w:p w14:paraId="0F227487" w14:textId="77F20FB7"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"8.8",</w:t>
            </w:r>
            <w:r w:rsidRPr="004C30EB">
              <w:br/>
              <w:t xml:space="preserve">        "reasonCode" : "3.10"</w:t>
            </w:r>
            <w:r w:rsidRPr="004C30EB">
              <w:br/>
              <w:t xml:space="preserve">      }</w:t>
            </w:r>
            <w:r w:rsidRPr="004C30EB">
              <w:br/>
              <w:t xml:space="preserve">    }</w:t>
            </w:r>
            <w:r w:rsidRPr="004C30EB">
              <w:br/>
              <w:t xml:space="preserve">  }</w:t>
            </w:r>
            <w:r w:rsidRPr="004C30EB">
              <w:br/>
              <w:t>}</w:t>
            </w:r>
          </w:p>
        </w:tc>
      </w:tr>
      <w:tr w:rsidR="00E33202" w:rsidRPr="001F0550" w14:paraId="48F22995" w14:textId="77777777" w:rsidTr="00C44AFD">
        <w:trPr>
          <w:trHeight w:val="314"/>
          <w:jc w:val="center"/>
        </w:trPr>
        <w:tc>
          <w:tcPr>
            <w:tcW w:w="1975" w:type="pct"/>
            <w:shd w:val="clear" w:color="auto" w:fill="auto"/>
            <w:vAlign w:val="center"/>
          </w:tcPr>
          <w:p w14:paraId="3A49C564" w14:textId="77777777" w:rsidR="00E33202" w:rsidRPr="004C30EB" w:rsidRDefault="00E33202" w:rsidP="00C44AFD">
            <w:pPr>
              <w:pStyle w:val="TableContentLeft"/>
            </w:pPr>
            <w:r w:rsidRPr="004C30EB">
              <w:t>R_ERROR_8_8_4_3_7</w:t>
            </w:r>
          </w:p>
        </w:tc>
        <w:tc>
          <w:tcPr>
            <w:tcW w:w="3025" w:type="pct"/>
            <w:shd w:val="clear" w:color="auto" w:fill="auto"/>
            <w:vAlign w:val="center"/>
          </w:tcPr>
          <w:p w14:paraId="3B26575C" w14:textId="6141B405" w:rsidR="00E33202" w:rsidRPr="004C30EB" w:rsidRDefault="00E33202" w:rsidP="00C44AFD">
            <w:pPr>
              <w:pStyle w:val="TableCourier"/>
              <w:rPr>
                <w:lang w:eastAsia="de-DE"/>
              </w:rP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"8.8.4",</w:t>
            </w:r>
            <w:r w:rsidRPr="004C30EB">
              <w:br/>
              <w:t xml:space="preserve">        "reasonCode" : "3.7"</w:t>
            </w:r>
            <w:r w:rsidRPr="004C30EB">
              <w:br/>
              <w:t xml:space="preserve">      }</w:t>
            </w:r>
            <w:r w:rsidRPr="004C30EB">
              <w:br/>
              <w:t xml:space="preserve">    }</w:t>
            </w:r>
            <w:r w:rsidRPr="004C30EB">
              <w:br/>
              <w:t xml:space="preserve">  }</w:t>
            </w:r>
            <w:r w:rsidRPr="004C30EB">
              <w:br/>
              <w:t>}</w:t>
            </w:r>
          </w:p>
        </w:tc>
      </w:tr>
      <w:tr w:rsidR="00E33202" w:rsidRPr="001F0550" w14:paraId="6A7F52F1" w14:textId="77777777" w:rsidTr="00C44AFD">
        <w:trPr>
          <w:trHeight w:val="314"/>
          <w:jc w:val="center"/>
        </w:trPr>
        <w:tc>
          <w:tcPr>
            <w:tcW w:w="1975" w:type="pct"/>
            <w:shd w:val="clear" w:color="auto" w:fill="auto"/>
            <w:vAlign w:val="center"/>
          </w:tcPr>
          <w:p w14:paraId="0D3205B6" w14:textId="77777777" w:rsidR="00E33202" w:rsidRPr="004C30EB" w:rsidRDefault="00E33202" w:rsidP="00C44AFD">
            <w:pPr>
              <w:pStyle w:val="TableContentLeft"/>
            </w:pPr>
            <w:r w:rsidRPr="004C30EB">
              <w:t>R_ERROR_8_8_5_4_10</w:t>
            </w:r>
          </w:p>
        </w:tc>
        <w:tc>
          <w:tcPr>
            <w:tcW w:w="3025" w:type="pct"/>
            <w:shd w:val="clear" w:color="auto" w:fill="auto"/>
            <w:vAlign w:val="center"/>
          </w:tcPr>
          <w:p w14:paraId="5311BCA8" w14:textId="76A72AF1"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"8.8.5",</w:t>
            </w:r>
            <w:r w:rsidRPr="004C30EB">
              <w:br/>
              <w:t xml:space="preserve">       "reasonCode" : "4.10"</w:t>
            </w:r>
            <w:r w:rsidRPr="004C30EB">
              <w:br/>
              <w:t xml:space="preserve">       }</w:t>
            </w:r>
            <w:r w:rsidRPr="004C30EB">
              <w:br/>
              <w:t xml:space="preserve">     }</w:t>
            </w:r>
            <w:r w:rsidRPr="004C30EB">
              <w:br/>
              <w:t xml:space="preserve">   }</w:t>
            </w:r>
            <w:r w:rsidRPr="004C30EB">
              <w:br/>
              <w:t>}</w:t>
            </w:r>
          </w:p>
        </w:tc>
      </w:tr>
      <w:tr w:rsidR="00E33202" w:rsidRPr="001F0550" w14:paraId="28816229" w14:textId="77777777" w:rsidTr="00C44AFD">
        <w:trPr>
          <w:trHeight w:val="314"/>
          <w:jc w:val="center"/>
        </w:trPr>
        <w:tc>
          <w:tcPr>
            <w:tcW w:w="1975" w:type="pct"/>
            <w:shd w:val="clear" w:color="auto" w:fill="auto"/>
            <w:vAlign w:val="center"/>
          </w:tcPr>
          <w:p w14:paraId="319DE68E" w14:textId="77777777" w:rsidR="00E33202" w:rsidRPr="004C30EB" w:rsidRDefault="00E33202" w:rsidP="00C44AFD">
            <w:pPr>
              <w:pStyle w:val="TableContentLeft"/>
            </w:pPr>
            <w:r w:rsidRPr="004C30EB">
              <w:t>R_ERROR_8_8_5_6_4</w:t>
            </w:r>
          </w:p>
        </w:tc>
        <w:tc>
          <w:tcPr>
            <w:tcW w:w="3025" w:type="pct"/>
            <w:shd w:val="clear" w:color="auto" w:fill="auto"/>
            <w:vAlign w:val="center"/>
          </w:tcPr>
          <w:p w14:paraId="11A2AADC" w14:textId="1A6339F1" w:rsidR="00E33202" w:rsidRPr="004C30EB" w:rsidRDefault="00E33202" w:rsidP="00C44AFD">
            <w:pPr>
              <w:pStyle w:val="TableCourier"/>
            </w:pPr>
            <w:r w:rsidRPr="004C30EB">
              <w:t>{</w:t>
            </w:r>
            <w:r w:rsidRPr="004C30EB">
              <w:br/>
              <w:t xml:space="preserve">   "header" : {</w:t>
            </w:r>
            <w:r w:rsidRPr="004C30EB">
              <w:br/>
            </w:r>
            <w:r w:rsidRPr="004C30EB">
              <w:lastRenderedPageBreak/>
              <w:t xml:space="preserve">     "functionExecutionStatus" : {</w:t>
            </w:r>
            <w:r w:rsidRPr="004C30EB">
              <w:br/>
              <w:t xml:space="preserve">        "status" : "Failed",</w:t>
            </w:r>
            <w:r w:rsidRPr="004C30EB">
              <w:br/>
              <w:t xml:space="preserve">       "statusCodeData” : {</w:t>
            </w:r>
            <w:r w:rsidRPr="004C30EB">
              <w:br/>
              <w:t xml:space="preserve">       "subjectCode" : "8.8.5",</w:t>
            </w:r>
            <w:r w:rsidRPr="004C30EB">
              <w:br/>
              <w:t xml:space="preserve">       "reasonCode" : "6.4"</w:t>
            </w:r>
            <w:r w:rsidRPr="004C30EB">
              <w:br/>
              <w:t xml:space="preserve">       }</w:t>
            </w:r>
            <w:r w:rsidRPr="004C30EB">
              <w:br/>
              <w:t xml:space="preserve">     }</w:t>
            </w:r>
            <w:r w:rsidRPr="004C30EB">
              <w:br/>
              <w:t xml:space="preserve">   }</w:t>
            </w:r>
            <w:r w:rsidRPr="004C30EB">
              <w:br/>
              <w:t>}</w:t>
            </w:r>
          </w:p>
        </w:tc>
      </w:tr>
      <w:tr w:rsidR="00E33202" w:rsidRPr="001F0550" w14:paraId="4287102D" w14:textId="77777777" w:rsidTr="00C44AFD">
        <w:trPr>
          <w:trHeight w:val="314"/>
          <w:jc w:val="center"/>
        </w:trPr>
        <w:tc>
          <w:tcPr>
            <w:tcW w:w="1975" w:type="pct"/>
            <w:shd w:val="clear" w:color="auto" w:fill="auto"/>
            <w:vAlign w:val="center"/>
          </w:tcPr>
          <w:p w14:paraId="069F8721" w14:textId="77777777" w:rsidR="00E33202" w:rsidRPr="004C30EB" w:rsidRDefault="00E33202" w:rsidP="00C44AFD">
            <w:pPr>
              <w:pStyle w:val="TableContentLeft"/>
            </w:pPr>
            <w:r w:rsidRPr="004C30EB">
              <w:lastRenderedPageBreak/>
              <w:t>R_ERROR_8_9_1_3_8</w:t>
            </w:r>
          </w:p>
        </w:tc>
        <w:tc>
          <w:tcPr>
            <w:tcW w:w="3025" w:type="pct"/>
            <w:shd w:val="clear" w:color="auto" w:fill="auto"/>
            <w:vAlign w:val="center"/>
          </w:tcPr>
          <w:p w14:paraId="310FB45D" w14:textId="3CA66A79"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"8.9.1",</w:t>
            </w:r>
            <w:r w:rsidRPr="004C30EB">
              <w:br/>
              <w:t xml:space="preserve">         "reasonCode" : "3.8"</w:t>
            </w:r>
            <w:r w:rsidRPr="004C30EB">
              <w:br/>
              <w:t xml:space="preserve">      }</w:t>
            </w:r>
            <w:r w:rsidRPr="004C30EB">
              <w:br/>
              <w:t xml:space="preserve">    }</w:t>
            </w:r>
            <w:r w:rsidRPr="004C30EB">
              <w:br/>
              <w:t xml:space="preserve">  }</w:t>
            </w:r>
            <w:r w:rsidRPr="004C30EB">
              <w:br/>
              <w:t>}</w:t>
            </w:r>
          </w:p>
        </w:tc>
      </w:tr>
      <w:tr w:rsidR="00E33202" w:rsidRPr="001F0550" w14:paraId="492F000A" w14:textId="77777777" w:rsidTr="00C44AFD">
        <w:trPr>
          <w:trHeight w:val="314"/>
          <w:jc w:val="center"/>
        </w:trPr>
        <w:tc>
          <w:tcPr>
            <w:tcW w:w="1975" w:type="pct"/>
            <w:shd w:val="clear" w:color="auto" w:fill="auto"/>
            <w:vAlign w:val="center"/>
          </w:tcPr>
          <w:p w14:paraId="5284779F" w14:textId="77777777" w:rsidR="00E33202" w:rsidRPr="004C30EB" w:rsidRDefault="00E33202" w:rsidP="00C44AFD">
            <w:pPr>
              <w:pStyle w:val="TableContentLeft"/>
            </w:pPr>
            <w:r w:rsidRPr="004C30EB">
              <w:t>R_ERROR_8_9_2_3_1</w:t>
            </w:r>
          </w:p>
        </w:tc>
        <w:tc>
          <w:tcPr>
            <w:tcW w:w="3025" w:type="pct"/>
            <w:shd w:val="clear" w:color="auto" w:fill="auto"/>
            <w:vAlign w:val="center"/>
          </w:tcPr>
          <w:p w14:paraId="3EEDF078" w14:textId="1F816131"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"8.9.2",</w:t>
            </w:r>
            <w:r w:rsidRPr="004C30EB">
              <w:br/>
              <w:t xml:space="preserve">        "reasonCode" : "3.1"</w:t>
            </w:r>
            <w:r w:rsidRPr="004C30EB">
              <w:br/>
              <w:t xml:space="preserve">      }</w:t>
            </w:r>
            <w:r w:rsidRPr="004C30EB">
              <w:br/>
              <w:t xml:space="preserve">    }</w:t>
            </w:r>
            <w:r w:rsidRPr="004C30EB">
              <w:br/>
              <w:t xml:space="preserve">  }</w:t>
            </w:r>
            <w:r w:rsidRPr="004C30EB">
              <w:br/>
              <w:t>}</w:t>
            </w:r>
          </w:p>
        </w:tc>
      </w:tr>
      <w:tr w:rsidR="00E33202" w:rsidRPr="001F0550" w14:paraId="415D802B" w14:textId="77777777" w:rsidTr="00C44AFD">
        <w:trPr>
          <w:trHeight w:val="314"/>
          <w:jc w:val="center"/>
        </w:trPr>
        <w:tc>
          <w:tcPr>
            <w:tcW w:w="1975" w:type="pct"/>
            <w:shd w:val="clear" w:color="auto" w:fill="auto"/>
            <w:vAlign w:val="center"/>
          </w:tcPr>
          <w:p w14:paraId="2B214E4F" w14:textId="77777777" w:rsidR="00E33202" w:rsidRPr="004C30EB" w:rsidRDefault="00E33202" w:rsidP="00C44AFD">
            <w:pPr>
              <w:pStyle w:val="TableContentLeft"/>
            </w:pPr>
            <w:r w:rsidRPr="004C30EB">
              <w:t>R_ERROR_8_9_3_3_1</w:t>
            </w:r>
          </w:p>
        </w:tc>
        <w:tc>
          <w:tcPr>
            <w:tcW w:w="3025" w:type="pct"/>
            <w:shd w:val="clear" w:color="auto" w:fill="auto"/>
            <w:vAlign w:val="center"/>
          </w:tcPr>
          <w:p w14:paraId="37C5FBE6" w14:textId="0F828ED3"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"8.9.3",</w:t>
            </w:r>
            <w:r w:rsidRPr="004C30EB">
              <w:br/>
              <w:t xml:space="preserve">        "reasonCode" : "3.1"</w:t>
            </w:r>
            <w:r w:rsidRPr="004C30EB">
              <w:br/>
              <w:t xml:space="preserve">      }</w:t>
            </w:r>
            <w:r w:rsidRPr="004C30EB">
              <w:br/>
              <w:t xml:space="preserve">    }</w:t>
            </w:r>
            <w:r w:rsidRPr="004C30EB">
              <w:br/>
              <w:t xml:space="preserve">  }</w:t>
            </w:r>
            <w:r w:rsidRPr="004C30EB">
              <w:br/>
              <w:t>}</w:t>
            </w:r>
          </w:p>
        </w:tc>
      </w:tr>
      <w:tr w:rsidR="00E33202" w:rsidRPr="001F0550" w14:paraId="2EA9B4F7" w14:textId="77777777" w:rsidTr="00C44AFD">
        <w:trPr>
          <w:trHeight w:val="314"/>
          <w:jc w:val="center"/>
        </w:trPr>
        <w:tc>
          <w:tcPr>
            <w:tcW w:w="1975" w:type="pct"/>
            <w:shd w:val="clear" w:color="auto" w:fill="auto"/>
            <w:vAlign w:val="center"/>
          </w:tcPr>
          <w:p w14:paraId="3B0AD4C0" w14:textId="77777777" w:rsidR="00E33202" w:rsidRPr="004C30EB" w:rsidRDefault="00E33202" w:rsidP="00C44AFD">
            <w:pPr>
              <w:pStyle w:val="TableContentLeft"/>
            </w:pPr>
            <w:r w:rsidRPr="004C30EB">
              <w:t>R_ERROR_8_9_4_2</w:t>
            </w:r>
          </w:p>
        </w:tc>
        <w:tc>
          <w:tcPr>
            <w:tcW w:w="3025" w:type="pct"/>
            <w:shd w:val="clear" w:color="auto" w:fill="auto"/>
            <w:vAlign w:val="center"/>
          </w:tcPr>
          <w:p w14:paraId="2990AF81" w14:textId="54228869"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"8.9",</w:t>
            </w:r>
            <w:r w:rsidRPr="004C30EB">
              <w:br/>
              <w:t xml:space="preserve">       "reasonCode" : "4.2"</w:t>
            </w:r>
            <w:r w:rsidRPr="004C30EB">
              <w:br/>
              <w:t xml:space="preserve">       }</w:t>
            </w:r>
            <w:r w:rsidRPr="004C30EB">
              <w:br/>
              <w:t xml:space="preserve">     }</w:t>
            </w:r>
            <w:r w:rsidRPr="004C30EB">
              <w:br/>
              <w:t xml:space="preserve">   }</w:t>
            </w:r>
            <w:r w:rsidRPr="004C30EB">
              <w:br/>
              <w:t>}</w:t>
            </w:r>
          </w:p>
        </w:tc>
      </w:tr>
      <w:tr w:rsidR="00E33202" w:rsidRPr="001F0550" w14:paraId="458161A5" w14:textId="77777777" w:rsidTr="00C44AFD">
        <w:trPr>
          <w:trHeight w:val="314"/>
          <w:jc w:val="center"/>
        </w:trPr>
        <w:tc>
          <w:tcPr>
            <w:tcW w:w="1975" w:type="pct"/>
            <w:shd w:val="clear" w:color="auto" w:fill="auto"/>
            <w:vAlign w:val="center"/>
          </w:tcPr>
          <w:p w14:paraId="3F903E0C" w14:textId="77777777" w:rsidR="00E33202" w:rsidRPr="004C30EB" w:rsidRDefault="00E33202" w:rsidP="00C44AFD">
            <w:pPr>
              <w:pStyle w:val="TableContentLeft"/>
            </w:pPr>
            <w:r w:rsidRPr="004C30EB">
              <w:lastRenderedPageBreak/>
              <w:t>R_ERROR_8_9_4_3_7</w:t>
            </w:r>
          </w:p>
        </w:tc>
        <w:tc>
          <w:tcPr>
            <w:tcW w:w="3025" w:type="pct"/>
            <w:shd w:val="clear" w:color="auto" w:fill="auto"/>
            <w:vAlign w:val="center"/>
          </w:tcPr>
          <w:p w14:paraId="1BA935CB" w14:textId="762E345A"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"8.9.4",</w:t>
            </w:r>
            <w:r w:rsidRPr="004C30EB">
              <w:br/>
              <w:t xml:space="preserve">        "reasonCode" : "3.7"</w:t>
            </w:r>
            <w:r w:rsidRPr="004C30EB">
              <w:br/>
              <w:t xml:space="preserve">      }</w:t>
            </w:r>
            <w:r w:rsidRPr="004C30EB">
              <w:br/>
              <w:t xml:space="preserve">    }</w:t>
            </w:r>
            <w:r w:rsidRPr="004C30EB">
              <w:br/>
              <w:t xml:space="preserve">  }</w:t>
            </w:r>
            <w:r w:rsidRPr="004C30EB">
              <w:br/>
              <w:t>}</w:t>
            </w:r>
          </w:p>
        </w:tc>
      </w:tr>
      <w:tr w:rsidR="00E33202" w:rsidRPr="001F0550" w14:paraId="7E859890" w14:textId="77777777" w:rsidTr="00C44AFD">
        <w:trPr>
          <w:trHeight w:val="314"/>
          <w:jc w:val="center"/>
        </w:trPr>
        <w:tc>
          <w:tcPr>
            <w:tcW w:w="1975" w:type="pct"/>
            <w:shd w:val="clear" w:color="auto" w:fill="auto"/>
            <w:vAlign w:val="center"/>
          </w:tcPr>
          <w:p w14:paraId="0F8BD9ED" w14:textId="77777777" w:rsidR="00E33202" w:rsidRPr="004C30EB" w:rsidRDefault="00E33202" w:rsidP="00C44AFD">
            <w:pPr>
              <w:pStyle w:val="TableContentLeft"/>
              <w:rPr>
                <w:highlight w:val="yellow"/>
              </w:rPr>
            </w:pPr>
            <w:r w:rsidRPr="004C30EB">
              <w:t>R_ERROR_8_9_5_1</w:t>
            </w:r>
          </w:p>
        </w:tc>
        <w:tc>
          <w:tcPr>
            <w:tcW w:w="3025" w:type="pct"/>
            <w:shd w:val="clear" w:color="auto" w:fill="auto"/>
            <w:vAlign w:val="center"/>
          </w:tcPr>
          <w:p w14:paraId="03340A8E" w14:textId="2D798ED8"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"8.9",</w:t>
            </w:r>
            <w:r w:rsidRPr="004C30EB">
              <w:br/>
              <w:t xml:space="preserve">       "reasonCode" : "5.1"</w:t>
            </w:r>
            <w:r w:rsidRPr="004C30EB">
              <w:br/>
              <w:t xml:space="preserve">       }</w:t>
            </w:r>
            <w:r w:rsidRPr="004C30EB">
              <w:br/>
              <w:t xml:space="preserve">     }</w:t>
            </w:r>
            <w:r w:rsidRPr="004C30EB">
              <w:br/>
              <w:t xml:space="preserve">   }</w:t>
            </w:r>
            <w:r w:rsidRPr="004C30EB">
              <w:br/>
              <w:t>}</w:t>
            </w:r>
          </w:p>
        </w:tc>
      </w:tr>
      <w:tr w:rsidR="00E33202" w:rsidRPr="001F0550" w14:paraId="234058EB" w14:textId="77777777" w:rsidTr="00C44AFD">
        <w:trPr>
          <w:trHeight w:val="314"/>
          <w:jc w:val="center"/>
        </w:trPr>
        <w:tc>
          <w:tcPr>
            <w:tcW w:w="1975" w:type="pct"/>
            <w:shd w:val="clear" w:color="auto" w:fill="auto"/>
            <w:vAlign w:val="center"/>
          </w:tcPr>
          <w:p w14:paraId="663AC83F" w14:textId="77777777" w:rsidR="00E33202" w:rsidRPr="004C30EB" w:rsidRDefault="00E33202" w:rsidP="00C44AFD">
            <w:pPr>
              <w:pStyle w:val="TableContentLeft"/>
            </w:pPr>
            <w:r w:rsidRPr="004C30EB">
              <w:t>R_ERROR_8_9_5_3_3</w:t>
            </w:r>
          </w:p>
        </w:tc>
        <w:tc>
          <w:tcPr>
            <w:tcW w:w="3025" w:type="pct"/>
            <w:shd w:val="clear" w:color="auto" w:fill="auto"/>
            <w:vAlign w:val="center"/>
          </w:tcPr>
          <w:p w14:paraId="7820F412" w14:textId="7B5DCE37"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"8.9.5",</w:t>
            </w:r>
            <w:r w:rsidRPr="004C30EB">
              <w:br/>
              <w:t xml:space="preserve">       "reasonCode" : "3.3"</w:t>
            </w:r>
            <w:r w:rsidRPr="004C30EB">
              <w:br/>
              <w:t xml:space="preserve">       }</w:t>
            </w:r>
            <w:r w:rsidRPr="004C30EB">
              <w:br/>
              <w:t xml:space="preserve">     }</w:t>
            </w:r>
            <w:r w:rsidRPr="004C30EB">
              <w:br/>
              <w:t xml:space="preserve">   }</w:t>
            </w:r>
            <w:r w:rsidRPr="004C30EB">
              <w:br/>
              <w:t>}</w:t>
            </w:r>
          </w:p>
        </w:tc>
      </w:tr>
      <w:tr w:rsidR="00E33202" w:rsidRPr="001F0550" w14:paraId="10727358" w14:textId="77777777" w:rsidTr="00C44AFD">
        <w:trPr>
          <w:trHeight w:val="314"/>
          <w:jc w:val="center"/>
        </w:trPr>
        <w:tc>
          <w:tcPr>
            <w:tcW w:w="1975" w:type="pct"/>
            <w:shd w:val="clear" w:color="auto" w:fill="auto"/>
            <w:vAlign w:val="center"/>
          </w:tcPr>
          <w:p w14:paraId="769FE4F1" w14:textId="77777777" w:rsidR="00E33202" w:rsidRPr="004C30EB" w:rsidRDefault="00E33202" w:rsidP="00C44AFD">
            <w:pPr>
              <w:pStyle w:val="TableContentLeft"/>
            </w:pPr>
            <w:r w:rsidRPr="004C30EB">
              <w:t>R_ERROR_8_9_5_3_9</w:t>
            </w:r>
          </w:p>
        </w:tc>
        <w:tc>
          <w:tcPr>
            <w:tcW w:w="3025" w:type="pct"/>
            <w:shd w:val="clear" w:color="auto" w:fill="auto"/>
            <w:vAlign w:val="center"/>
          </w:tcPr>
          <w:p w14:paraId="6F1EECE1" w14:textId="575B9F90"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"8.9.5",</w:t>
            </w:r>
            <w:r w:rsidRPr="004C30EB">
              <w:br/>
              <w:t xml:space="preserve">       "reasonCode" : "3.9"</w:t>
            </w:r>
            <w:r w:rsidRPr="004C30EB">
              <w:br/>
              <w:t xml:space="preserve">       }</w:t>
            </w:r>
            <w:r w:rsidRPr="004C30EB">
              <w:br/>
              <w:t xml:space="preserve">     }</w:t>
            </w:r>
            <w:r w:rsidRPr="004C30EB">
              <w:br/>
              <w:t xml:space="preserve">   }</w:t>
            </w:r>
            <w:r w:rsidRPr="004C30EB">
              <w:br/>
              <w:t>}</w:t>
            </w:r>
          </w:p>
        </w:tc>
      </w:tr>
      <w:tr w:rsidR="00E33202" w:rsidRPr="001F0550" w14:paraId="4284AF93" w14:textId="77777777" w:rsidTr="00C44AFD">
        <w:trPr>
          <w:trHeight w:val="314"/>
          <w:jc w:val="center"/>
        </w:trPr>
        <w:tc>
          <w:tcPr>
            <w:tcW w:w="1975" w:type="pct"/>
            <w:shd w:val="clear" w:color="auto" w:fill="auto"/>
            <w:vAlign w:val="center"/>
          </w:tcPr>
          <w:p w14:paraId="11BFB756" w14:textId="77777777" w:rsidR="00E33202" w:rsidRPr="004C30EB" w:rsidRDefault="00E33202" w:rsidP="00C44AFD">
            <w:pPr>
              <w:pStyle w:val="TableContentLeft"/>
            </w:pPr>
            <w:r w:rsidRPr="004C30EB">
              <w:t>R_ERROR_8_10_1_3_9</w:t>
            </w:r>
          </w:p>
        </w:tc>
        <w:tc>
          <w:tcPr>
            <w:tcW w:w="3025" w:type="pct"/>
            <w:shd w:val="clear" w:color="auto" w:fill="auto"/>
            <w:vAlign w:val="center"/>
          </w:tcPr>
          <w:p w14:paraId="02E912D9" w14:textId="70D1ADF1"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"8.10.1",</w:t>
            </w:r>
            <w:r w:rsidRPr="004C30EB">
              <w:br/>
              <w:t xml:space="preserve">       "reasonCode" : "3.9"</w:t>
            </w:r>
            <w:r w:rsidRPr="004C30EB">
              <w:br/>
              <w:t xml:space="preserve">       }</w:t>
            </w:r>
            <w:r w:rsidRPr="004C30EB">
              <w:br/>
              <w:t xml:space="preserve">     }</w:t>
            </w:r>
            <w:r w:rsidRPr="004C30EB">
              <w:br/>
            </w:r>
            <w:r w:rsidRPr="004C30EB">
              <w:lastRenderedPageBreak/>
              <w:t xml:space="preserve">   }</w:t>
            </w:r>
            <w:r w:rsidRPr="004C30EB">
              <w:br/>
              <w:t>}</w:t>
            </w:r>
          </w:p>
        </w:tc>
      </w:tr>
      <w:tr w:rsidR="00E33202" w:rsidRPr="001F0550" w14:paraId="009BE4E7" w14:textId="77777777" w:rsidTr="00C44AFD">
        <w:trPr>
          <w:trHeight w:val="314"/>
          <w:jc w:val="center"/>
        </w:trPr>
        <w:tc>
          <w:tcPr>
            <w:tcW w:w="1975" w:type="pct"/>
            <w:shd w:val="clear" w:color="auto" w:fill="auto"/>
            <w:vAlign w:val="center"/>
          </w:tcPr>
          <w:p w14:paraId="775082B4" w14:textId="77777777" w:rsidR="00E33202" w:rsidRPr="004C30EB" w:rsidRDefault="00E33202" w:rsidP="00C44AFD">
            <w:pPr>
              <w:pStyle w:val="TableContentLeft"/>
            </w:pPr>
            <w:r w:rsidRPr="004C30EB">
              <w:lastRenderedPageBreak/>
              <w:t>R_ERROR_8_11_1_3_9</w:t>
            </w:r>
          </w:p>
        </w:tc>
        <w:tc>
          <w:tcPr>
            <w:tcW w:w="3025" w:type="pct"/>
            <w:shd w:val="clear" w:color="auto" w:fill="auto"/>
            <w:vAlign w:val="center"/>
          </w:tcPr>
          <w:p w14:paraId="66B31E3D" w14:textId="14128978" w:rsidR="00E33202" w:rsidRPr="004C30EB" w:rsidRDefault="00E33202" w:rsidP="00C44AFD">
            <w:pPr>
              <w:pStyle w:val="TableCourier"/>
            </w:pPr>
            <w:r w:rsidRPr="004C30EB">
              <w:t>{</w:t>
            </w:r>
            <w:r w:rsidRPr="004C30EB">
              <w:br/>
              <w:t xml:space="preserve">   "header" : {</w:t>
            </w:r>
            <w:r w:rsidRPr="004C30EB">
              <w:br/>
              <w:t xml:space="preserve">     "functionExecutionStatus" : {</w:t>
            </w:r>
            <w:r w:rsidRPr="004C30EB">
              <w:br/>
              <w:t xml:space="preserve">        "status" : "Failed",</w:t>
            </w:r>
            <w:r w:rsidRPr="004C30EB">
              <w:br/>
              <w:t xml:space="preserve">       "statusCodeData” : {</w:t>
            </w:r>
            <w:r w:rsidRPr="004C30EB">
              <w:br/>
              <w:t xml:space="preserve">       "subjectCode" : "8.11.1",</w:t>
            </w:r>
            <w:r w:rsidRPr="004C30EB">
              <w:br/>
              <w:t xml:space="preserve">       "reasonCode" : "3.9"</w:t>
            </w:r>
            <w:r w:rsidRPr="004C30EB">
              <w:br/>
              <w:t xml:space="preserve">       }</w:t>
            </w:r>
            <w:r w:rsidRPr="004C30EB">
              <w:br/>
              <w:t xml:space="preserve">     }</w:t>
            </w:r>
            <w:r w:rsidRPr="004C30EB">
              <w:br/>
              <w:t xml:space="preserve">   }</w:t>
            </w:r>
            <w:r w:rsidRPr="004C30EB">
              <w:br/>
              <w:t>}</w:t>
            </w:r>
          </w:p>
        </w:tc>
      </w:tr>
      <w:tr w:rsidR="00D946DD" w:rsidRPr="001F0550" w14:paraId="2769ED2D" w14:textId="77777777" w:rsidTr="00C44AFD">
        <w:trPr>
          <w:trHeight w:val="314"/>
          <w:jc w:val="center"/>
        </w:trPr>
        <w:tc>
          <w:tcPr>
            <w:tcW w:w="1975" w:type="pct"/>
            <w:shd w:val="clear" w:color="auto" w:fill="auto"/>
            <w:vAlign w:val="center"/>
          </w:tcPr>
          <w:p w14:paraId="03A60A29" w14:textId="21E499F0" w:rsidR="00D946DD" w:rsidRPr="004C30EB" w:rsidRDefault="00D946DD" w:rsidP="00D946DD">
            <w:pPr>
              <w:pStyle w:val="TableContentLeft"/>
            </w:pPr>
            <w:r w:rsidRPr="009C537A">
              <w:rPr>
                <w:lang w:val="es-ES"/>
              </w:rPr>
              <w:t>R_ERROR_ANY</w:t>
            </w:r>
          </w:p>
        </w:tc>
        <w:tc>
          <w:tcPr>
            <w:tcW w:w="3025" w:type="pct"/>
            <w:shd w:val="clear" w:color="auto" w:fill="auto"/>
            <w:vAlign w:val="center"/>
          </w:tcPr>
          <w:p w14:paraId="59F244E8" w14:textId="77777777" w:rsidR="00D946DD" w:rsidRPr="00F51D13" w:rsidRDefault="00D946DD" w:rsidP="00D946DD">
            <w:pPr>
              <w:pStyle w:val="ListBullet1"/>
              <w:numPr>
                <w:ilvl w:val="0"/>
                <w:numId w:val="0"/>
              </w:numPr>
              <w:rPr>
                <w:rStyle w:val="TableCourierChar"/>
              </w:rPr>
            </w:pPr>
            <w:r w:rsidRPr="009C537A">
              <w:rPr>
                <w:rStyle w:val="TableCourierChar"/>
              </w:rPr>
              <w:t>{</w:t>
            </w:r>
          </w:p>
          <w:p w14:paraId="3E4A70E1" w14:textId="77777777" w:rsidR="00D946DD" w:rsidRPr="009C537A" w:rsidRDefault="00D946DD" w:rsidP="00D946DD">
            <w:pPr>
              <w:pStyle w:val="ListBullet1"/>
              <w:numPr>
                <w:ilvl w:val="0"/>
                <w:numId w:val="0"/>
              </w:numPr>
              <w:rPr>
                <w:rStyle w:val="TableCourierChar"/>
              </w:rPr>
            </w:pPr>
            <w:r w:rsidRPr="009C537A">
              <w:rPr>
                <w:rStyle w:val="TableCourierChar"/>
              </w:rPr>
              <w:t xml:space="preserve">   "header" : {</w:t>
            </w:r>
          </w:p>
          <w:p w14:paraId="48D93BCF" w14:textId="77777777" w:rsidR="00D946DD" w:rsidRPr="009C537A" w:rsidRDefault="00D946DD" w:rsidP="00D946DD">
            <w:pPr>
              <w:pStyle w:val="ListBullet1"/>
              <w:numPr>
                <w:ilvl w:val="0"/>
                <w:numId w:val="0"/>
              </w:numPr>
              <w:rPr>
                <w:rStyle w:val="TableCourierChar"/>
              </w:rPr>
            </w:pPr>
            <w:r w:rsidRPr="009C537A">
              <w:rPr>
                <w:rStyle w:val="TableCourierChar"/>
              </w:rPr>
              <w:t xml:space="preserve">     "functionExecutionStatus" : {</w:t>
            </w:r>
          </w:p>
          <w:p w14:paraId="50D84665" w14:textId="77777777" w:rsidR="00D946DD" w:rsidRPr="009C537A" w:rsidRDefault="00D946DD" w:rsidP="00D946DD">
            <w:pPr>
              <w:pStyle w:val="ListBullet1"/>
              <w:numPr>
                <w:ilvl w:val="0"/>
                <w:numId w:val="0"/>
              </w:numPr>
              <w:rPr>
                <w:rStyle w:val="TableCourierChar"/>
              </w:rPr>
            </w:pPr>
            <w:r w:rsidRPr="009C537A">
              <w:rPr>
                <w:rStyle w:val="TableCourierChar"/>
              </w:rPr>
              <w:t xml:space="preserve">        "status" : "Failed",</w:t>
            </w:r>
          </w:p>
          <w:p w14:paraId="14117480" w14:textId="77777777" w:rsidR="00D946DD" w:rsidRPr="009C537A" w:rsidRDefault="00D946DD" w:rsidP="00D946DD">
            <w:pPr>
              <w:pStyle w:val="ListBullet1"/>
              <w:numPr>
                <w:ilvl w:val="0"/>
                <w:numId w:val="0"/>
              </w:numPr>
              <w:rPr>
                <w:rStyle w:val="TableCourierChar"/>
              </w:rPr>
            </w:pPr>
            <w:r w:rsidRPr="009C537A">
              <w:rPr>
                <w:rStyle w:val="TableCourierChar"/>
              </w:rPr>
              <w:t xml:space="preserve">       "statusCodeData” : {</w:t>
            </w:r>
          </w:p>
          <w:p w14:paraId="7CAF03E0" w14:textId="77777777" w:rsidR="00D946DD" w:rsidRPr="009C537A" w:rsidRDefault="00D946DD" w:rsidP="00D946DD">
            <w:pPr>
              <w:pStyle w:val="ListBullet1"/>
              <w:numPr>
                <w:ilvl w:val="0"/>
                <w:numId w:val="0"/>
              </w:numPr>
              <w:rPr>
                <w:rStyle w:val="TableCourierChar"/>
              </w:rPr>
            </w:pPr>
            <w:r w:rsidRPr="009C537A">
              <w:rPr>
                <w:rStyle w:val="TableCourierChar"/>
              </w:rPr>
              <w:t xml:space="preserve">       "subjectCode" : &lt;SUBJECT_CODE_ANY&gt;,</w:t>
            </w:r>
          </w:p>
          <w:p w14:paraId="61349D1D" w14:textId="77777777" w:rsidR="00D946DD" w:rsidRPr="009C537A" w:rsidRDefault="00D946DD" w:rsidP="00D946DD">
            <w:pPr>
              <w:pStyle w:val="ListBullet1"/>
              <w:numPr>
                <w:ilvl w:val="0"/>
                <w:numId w:val="0"/>
              </w:numPr>
              <w:rPr>
                <w:rStyle w:val="TableCourierChar"/>
              </w:rPr>
            </w:pPr>
            <w:r w:rsidRPr="009C537A">
              <w:rPr>
                <w:rStyle w:val="TableCourierChar"/>
              </w:rPr>
              <w:t xml:space="preserve">       "reasonCode" : &lt;REASON_CODE_ANY&gt;</w:t>
            </w:r>
          </w:p>
          <w:p w14:paraId="3A7C3B60" w14:textId="77777777" w:rsidR="00D946DD" w:rsidRPr="009C537A" w:rsidRDefault="00D946DD" w:rsidP="00D946DD">
            <w:pPr>
              <w:pStyle w:val="ListBullet1"/>
              <w:numPr>
                <w:ilvl w:val="0"/>
                <w:numId w:val="0"/>
              </w:numPr>
              <w:rPr>
                <w:rStyle w:val="TableCourierChar"/>
              </w:rPr>
            </w:pPr>
            <w:r w:rsidRPr="009C537A">
              <w:rPr>
                <w:rStyle w:val="TableCourierChar"/>
              </w:rPr>
              <w:t xml:space="preserve">       }</w:t>
            </w:r>
          </w:p>
          <w:p w14:paraId="4AFEA38C" w14:textId="77777777" w:rsidR="00D946DD" w:rsidRPr="009C537A" w:rsidRDefault="00D946DD" w:rsidP="00D946DD">
            <w:pPr>
              <w:pStyle w:val="ListBullet1"/>
              <w:numPr>
                <w:ilvl w:val="0"/>
                <w:numId w:val="0"/>
              </w:numPr>
              <w:rPr>
                <w:rStyle w:val="TableCourierChar"/>
              </w:rPr>
            </w:pPr>
            <w:r w:rsidRPr="009C537A">
              <w:rPr>
                <w:rStyle w:val="TableCourierChar"/>
              </w:rPr>
              <w:t xml:space="preserve">     }</w:t>
            </w:r>
          </w:p>
          <w:p w14:paraId="25D50B40" w14:textId="77777777" w:rsidR="00D946DD" w:rsidRPr="009C537A" w:rsidRDefault="00D946DD" w:rsidP="00D946DD">
            <w:pPr>
              <w:pStyle w:val="ListBullet1"/>
              <w:numPr>
                <w:ilvl w:val="0"/>
                <w:numId w:val="0"/>
              </w:numPr>
              <w:rPr>
                <w:rStyle w:val="TableCourierChar"/>
              </w:rPr>
            </w:pPr>
            <w:r w:rsidRPr="009C537A">
              <w:rPr>
                <w:rStyle w:val="TableCourierChar"/>
              </w:rPr>
              <w:t xml:space="preserve">   }</w:t>
            </w:r>
          </w:p>
          <w:p w14:paraId="13E08563" w14:textId="791D6479" w:rsidR="00D946DD" w:rsidRPr="004C30EB" w:rsidRDefault="00D946DD" w:rsidP="00D946DD">
            <w:pPr>
              <w:pStyle w:val="TableCourier"/>
            </w:pPr>
            <w:r w:rsidRPr="009C537A">
              <w:rPr>
                <w:rStyle w:val="TableCourierChar"/>
              </w:rPr>
              <w:t>}</w:t>
            </w:r>
          </w:p>
        </w:tc>
      </w:tr>
      <w:tr w:rsidR="00E33202" w:rsidRPr="001F0550" w14:paraId="0ABCA2DD" w14:textId="77777777" w:rsidTr="00C44AFD">
        <w:trPr>
          <w:trHeight w:val="314"/>
          <w:jc w:val="center"/>
        </w:trPr>
        <w:tc>
          <w:tcPr>
            <w:tcW w:w="1975" w:type="pct"/>
            <w:shd w:val="clear" w:color="auto" w:fill="auto"/>
            <w:vAlign w:val="center"/>
          </w:tcPr>
          <w:p w14:paraId="2D9D0C2C" w14:textId="77777777" w:rsidR="00E33202" w:rsidRPr="004C30EB" w:rsidRDefault="00E33202" w:rsidP="00C44AFD">
            <w:pPr>
              <w:pStyle w:val="TableContentLeft"/>
            </w:pPr>
            <w:r w:rsidRPr="004C30EB">
              <w:t>R_SUCCESS</w:t>
            </w:r>
          </w:p>
        </w:tc>
        <w:tc>
          <w:tcPr>
            <w:tcW w:w="3025" w:type="pct"/>
            <w:shd w:val="clear" w:color="auto" w:fill="auto"/>
            <w:vAlign w:val="center"/>
          </w:tcPr>
          <w:p w14:paraId="7CE8D191" w14:textId="609FDB92" w:rsidR="00E33202" w:rsidRPr="00EE559D" w:rsidRDefault="00E33202" w:rsidP="00C44AFD">
            <w:pPr>
              <w:pStyle w:val="ListBullet1"/>
              <w:numPr>
                <w:ilvl w:val="0"/>
                <w:numId w:val="0"/>
              </w:numPr>
              <w:ind w:left="340" w:hanging="340"/>
              <w:rPr>
                <w:sz w:val="18"/>
                <w:szCs w:val="18"/>
              </w:rPr>
            </w:pPr>
            <w:r w:rsidRPr="00EE559D">
              <w:rPr>
                <w:rStyle w:val="TableCourierChar"/>
              </w:rPr>
              <w:t>{</w:t>
            </w:r>
            <w:r w:rsidRPr="00EE559D">
              <w:rPr>
                <w:rStyle w:val="TableCourierChar"/>
              </w:rPr>
              <w:br/>
              <w:t xml:space="preserve">   "header" : {</w:t>
            </w:r>
            <w:r w:rsidRPr="00EE559D">
              <w:rPr>
                <w:rStyle w:val="TableCourierChar"/>
              </w:rPr>
              <w:br/>
              <w:t xml:space="preserve">   "functionExecutionStatus" : {</w:t>
            </w:r>
            <w:r w:rsidRPr="00EE559D">
              <w:rPr>
                <w:rStyle w:val="TableCourierChar"/>
              </w:rPr>
              <w:br/>
              <w:t xml:space="preserve">   "status" : "Executed-Success"</w:t>
            </w:r>
            <w:r w:rsidRPr="00EE559D">
              <w:rPr>
                <w:rStyle w:val="TableCourierChar"/>
              </w:rPr>
              <w:br/>
              <w:t xml:space="preserve">   }</w:t>
            </w:r>
            <w:r w:rsidRPr="00EE559D">
              <w:rPr>
                <w:rStyle w:val="TableCourierChar"/>
              </w:rPr>
              <w:br/>
              <w:t xml:space="preserve">  }</w:t>
            </w:r>
            <w:r w:rsidRPr="00EE559D">
              <w:rPr>
                <w:rStyle w:val="TableCourierChar"/>
              </w:rPr>
              <w:br/>
              <w:t>}</w:t>
            </w:r>
          </w:p>
        </w:tc>
      </w:tr>
    </w:tbl>
    <w:p w14:paraId="28DDEBA8" w14:textId="77777777" w:rsidR="000E454D" w:rsidRPr="0093045B" w:rsidRDefault="000E454D" w:rsidP="000E454D">
      <w:pPr>
        <w:pStyle w:val="ANNEX-heading1"/>
        <w:numPr>
          <w:ilvl w:val="0"/>
          <w:numId w:val="0"/>
        </w:numPr>
        <w:tabs>
          <w:tab w:val="left" w:pos="680"/>
        </w:tabs>
        <w:ind w:left="680" w:hanging="680"/>
        <w:rPr>
          <w:b w:val="0"/>
        </w:rPr>
      </w:pPr>
      <w:bookmarkStart w:id="3643" w:name="_Toc152344198"/>
      <w:bookmarkStart w:id="3644" w:name="_Toc483841400"/>
      <w:bookmarkStart w:id="3645" w:name="_Toc518049397"/>
      <w:bookmarkStart w:id="3646" w:name="_Toc520956968"/>
      <w:r w:rsidRPr="0093045B">
        <w:t>D.10</w:t>
      </w:r>
      <w:r w:rsidRPr="0093045B">
        <w:tab/>
        <w:t>ES2+ Requests And Responses</w:t>
      </w:r>
      <w:bookmarkEnd w:id="3643"/>
    </w:p>
    <w:p w14:paraId="64A6444D" w14:textId="77777777" w:rsidR="000E454D" w:rsidRPr="0093045B" w:rsidRDefault="000E454D" w:rsidP="000E454D"/>
    <w:p w14:paraId="5997279F" w14:textId="77777777" w:rsidR="000E454D" w:rsidRPr="0093045B" w:rsidRDefault="000E454D" w:rsidP="000E454D">
      <w:pPr>
        <w:rPr>
          <w:b/>
          <w:bCs/>
          <w:sz w:val="23"/>
          <w:szCs w:val="23"/>
        </w:rPr>
      </w:pPr>
      <w:r w:rsidRPr="0093045B">
        <w:rPr>
          <w:b/>
          <w:bCs/>
          <w:sz w:val="23"/>
          <w:szCs w:val="23"/>
        </w:rPr>
        <w:t>D.10.1 ES2+ Requests</w:t>
      </w:r>
    </w:p>
    <w:p w14:paraId="16D7DCF3" w14:textId="77777777" w:rsidR="000E454D" w:rsidRPr="0093045B" w:rsidRDefault="000E454D" w:rsidP="000E454D">
      <w:pPr>
        <w:rPr>
          <w:b/>
          <w:bCs/>
          <w:sz w:val="23"/>
          <w:szCs w:val="23"/>
        </w:rPr>
      </w:pPr>
    </w:p>
    <w:p w14:paraId="7244161D" w14:textId="77777777" w:rsidR="000E454D" w:rsidRPr="0093045B" w:rsidRDefault="000E454D" w:rsidP="000E454D">
      <w:pPr>
        <w:rPr>
          <w:b/>
          <w:bCs/>
          <w:sz w:val="23"/>
          <w:szCs w:val="23"/>
        </w:rPr>
      </w:pPr>
      <w:r w:rsidRPr="0093045B">
        <w:rPr>
          <w:b/>
          <w:bCs/>
          <w:sz w:val="23"/>
          <w:szCs w:val="23"/>
        </w:rPr>
        <w:t>D.10.2 ES2+ Responses</w:t>
      </w:r>
    </w:p>
    <w:p w14:paraId="39114D72" w14:textId="77777777" w:rsidR="000E454D" w:rsidRPr="00B1577D" w:rsidRDefault="000E454D" w:rsidP="000E454D">
      <w:pPr>
        <w:pStyle w:val="NormalParagraph"/>
        <w:rPr>
          <w:highlight w:val="yellow"/>
        </w:rPr>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ayout w:type="fixed"/>
        <w:tblLook w:val="01E0" w:firstRow="1" w:lastRow="1" w:firstColumn="1" w:lastColumn="1" w:noHBand="0" w:noVBand="0"/>
      </w:tblPr>
      <w:tblGrid>
        <w:gridCol w:w="3401"/>
        <w:gridCol w:w="5605"/>
      </w:tblGrid>
      <w:tr w:rsidR="000E454D" w:rsidRPr="001E65B3" w14:paraId="2E5E260A" w14:textId="77777777" w:rsidTr="000E454D">
        <w:trPr>
          <w:cantSplit/>
          <w:trHeight w:val="314"/>
          <w:jc w:val="center"/>
        </w:trPr>
        <w:tc>
          <w:tcPr>
            <w:tcW w:w="1888" w:type="pct"/>
            <w:tcBorders>
              <w:top w:val="single" w:sz="8" w:space="0" w:color="auto"/>
              <w:left w:val="single" w:sz="8" w:space="0" w:color="auto"/>
              <w:bottom w:val="single" w:sz="8" w:space="0" w:color="auto"/>
              <w:right w:val="single" w:sz="8" w:space="0" w:color="auto"/>
            </w:tcBorders>
            <w:shd w:val="clear" w:color="auto" w:fill="C00000"/>
            <w:vAlign w:val="center"/>
          </w:tcPr>
          <w:p w14:paraId="67D4F271" w14:textId="77777777" w:rsidR="000E454D" w:rsidRPr="00851CE5" w:rsidRDefault="000E454D" w:rsidP="000E454D">
            <w:pPr>
              <w:pStyle w:val="TableHeader"/>
            </w:pPr>
            <w:r w:rsidRPr="00851CE5">
              <w:t>Name</w:t>
            </w:r>
          </w:p>
        </w:tc>
        <w:tc>
          <w:tcPr>
            <w:tcW w:w="3112" w:type="pct"/>
            <w:tcBorders>
              <w:top w:val="single" w:sz="8" w:space="0" w:color="auto"/>
              <w:left w:val="single" w:sz="8" w:space="0" w:color="auto"/>
              <w:bottom w:val="single" w:sz="8" w:space="0" w:color="auto"/>
              <w:right w:val="single" w:sz="8" w:space="0" w:color="auto"/>
            </w:tcBorders>
            <w:shd w:val="clear" w:color="auto" w:fill="C00000"/>
            <w:vAlign w:val="center"/>
          </w:tcPr>
          <w:p w14:paraId="6F65C5B2" w14:textId="77777777" w:rsidR="000E454D" w:rsidRPr="00851CE5" w:rsidRDefault="000E454D" w:rsidP="000E454D">
            <w:pPr>
              <w:pStyle w:val="TableHeader"/>
            </w:pPr>
            <w:r w:rsidRPr="00851CE5">
              <w:t>Content</w:t>
            </w:r>
          </w:p>
        </w:tc>
      </w:tr>
      <w:tr w:rsidR="000E454D" w:rsidRPr="001F0550" w14:paraId="2869EBCE" w14:textId="77777777" w:rsidTr="000E45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20" w:firstRow="1" w:lastRow="0" w:firstColumn="0" w:lastColumn="0" w:noHBand="1" w:noVBand="1"/>
        </w:tblPrEx>
        <w:trPr>
          <w:trHeight w:val="314"/>
          <w:jc w:val="center"/>
        </w:trPr>
        <w:tc>
          <w:tcPr>
            <w:tcW w:w="1883" w:type="pct"/>
            <w:shd w:val="clear" w:color="auto" w:fill="auto"/>
            <w:vAlign w:val="center"/>
          </w:tcPr>
          <w:p w14:paraId="6CE62885" w14:textId="77777777" w:rsidR="000E454D" w:rsidRPr="00851CE5" w:rsidRDefault="000E454D" w:rsidP="000E454D">
            <w:pPr>
              <w:pStyle w:val="TableContentLeft"/>
            </w:pPr>
            <w:r w:rsidRPr="00851CE5">
              <w:t>R_SUCCESS_ICCID1</w:t>
            </w:r>
          </w:p>
        </w:tc>
        <w:tc>
          <w:tcPr>
            <w:tcW w:w="3117" w:type="pct"/>
            <w:shd w:val="clear" w:color="auto" w:fill="auto"/>
            <w:vAlign w:val="center"/>
          </w:tcPr>
          <w:p w14:paraId="54AD5CD1" w14:textId="23D29401" w:rsidR="000E454D" w:rsidRPr="00E5670C" w:rsidRDefault="000E454D" w:rsidP="000E454D">
            <w:pPr>
              <w:pStyle w:val="ListBullet1"/>
              <w:numPr>
                <w:ilvl w:val="0"/>
                <w:numId w:val="0"/>
              </w:numPr>
              <w:ind w:left="340" w:hanging="340"/>
              <w:rPr>
                <w:rStyle w:val="TableCourierChar"/>
              </w:rPr>
            </w:pPr>
            <w:r w:rsidRPr="00851CE5">
              <w:rPr>
                <w:rStyle w:val="TableCourierChar"/>
              </w:rPr>
              <w:t>{</w:t>
            </w:r>
            <w:r w:rsidRPr="00851CE5">
              <w:rPr>
                <w:rStyle w:val="TableCourierChar"/>
              </w:rPr>
              <w:br/>
              <w:t xml:space="preserve">  "heade</w:t>
            </w:r>
            <w:r w:rsidR="00DD6577">
              <w:rPr>
                <w:rStyle w:val="TableCourierChar"/>
              </w:rPr>
              <w:t>r</w:t>
            </w:r>
            <w:r w:rsidRPr="00851CE5">
              <w:rPr>
                <w:rStyle w:val="TableCourierChar"/>
              </w:rPr>
              <w:t>" : {</w:t>
            </w:r>
            <w:r w:rsidRPr="00851CE5">
              <w:rPr>
                <w:rStyle w:val="TableCourierChar"/>
              </w:rPr>
              <w:br/>
              <w:t xml:space="preserve">  "functionExecutionStatu</w:t>
            </w:r>
            <w:r w:rsidR="00DD6577">
              <w:rPr>
                <w:rStyle w:val="TableCourierChar"/>
              </w:rPr>
              <w:t>s</w:t>
            </w:r>
            <w:r w:rsidRPr="00851CE5">
              <w:rPr>
                <w:rStyle w:val="TableCourierChar"/>
              </w:rPr>
              <w:t>" : {</w:t>
            </w:r>
            <w:r w:rsidRPr="00851CE5">
              <w:rPr>
                <w:rStyle w:val="TableCourierChar"/>
              </w:rPr>
              <w:br/>
              <w:t xml:space="preserve">  "statu</w:t>
            </w:r>
            <w:r w:rsidR="00DD6577">
              <w:rPr>
                <w:rStyle w:val="TableCourierChar"/>
              </w:rPr>
              <w:t>s</w:t>
            </w:r>
            <w:r w:rsidRPr="00851CE5">
              <w:rPr>
                <w:rStyle w:val="TableCourierChar"/>
              </w:rPr>
              <w:t>" :</w:t>
            </w:r>
            <w:r w:rsidR="00F03A0C">
              <w:rPr>
                <w:rStyle w:val="TableCourierChar"/>
              </w:rPr>
              <w:t xml:space="preserve"> </w:t>
            </w:r>
            <w:r w:rsidRPr="00851CE5">
              <w:rPr>
                <w:rStyle w:val="TableCourierChar"/>
              </w:rPr>
              <w:t>"Executed-Succes</w:t>
            </w:r>
            <w:r w:rsidR="00F03A0C">
              <w:rPr>
                <w:rStyle w:val="TableCourierChar"/>
              </w:rPr>
              <w:t>s</w:t>
            </w:r>
            <w:r w:rsidRPr="00851CE5">
              <w:rPr>
                <w:rStyle w:val="TableCourierChar"/>
              </w:rPr>
              <w:t>"</w:t>
            </w:r>
            <w:r w:rsidRPr="00851CE5">
              <w:rPr>
                <w:rStyle w:val="TableCourierChar"/>
              </w:rPr>
              <w:br/>
              <w:t xml:space="preserve">   }</w:t>
            </w:r>
            <w:r w:rsidRPr="00851CE5">
              <w:rPr>
                <w:rStyle w:val="TableCourierChar"/>
              </w:rPr>
              <w:br/>
              <w:t xml:space="preserve">  }</w:t>
            </w:r>
          </w:p>
          <w:p w14:paraId="19CEAA5A" w14:textId="3F94D5CE" w:rsidR="000E454D" w:rsidRPr="00851CE5" w:rsidRDefault="00F03A0C" w:rsidP="000E454D">
            <w:pPr>
              <w:pStyle w:val="ListBullet1"/>
              <w:numPr>
                <w:ilvl w:val="0"/>
                <w:numId w:val="0"/>
              </w:numPr>
              <w:ind w:left="340" w:hanging="340"/>
              <w:rPr>
                <w:sz w:val="18"/>
                <w:szCs w:val="18"/>
              </w:rPr>
            </w:pPr>
            <w:r>
              <w:rPr>
                <w:rStyle w:val="TableCourierChar"/>
              </w:rPr>
              <w:t xml:space="preserve">     </w:t>
            </w:r>
            <w:r w:rsidRPr="00851CE5">
              <w:rPr>
                <w:rStyle w:val="TableCourierChar"/>
              </w:rPr>
              <w:t>"</w:t>
            </w:r>
            <w:r>
              <w:rPr>
                <w:rStyle w:val="TableCourierChar"/>
              </w:rPr>
              <w:t>iccid</w:t>
            </w:r>
            <w:r w:rsidRPr="00851CE5">
              <w:rPr>
                <w:rStyle w:val="TableCourierChar"/>
              </w:rPr>
              <w:t>"</w:t>
            </w:r>
            <w:r>
              <w:rPr>
                <w:rStyle w:val="TableCourierChar"/>
              </w:rPr>
              <w:t xml:space="preserve"> : </w:t>
            </w:r>
            <w:r w:rsidRPr="00851CE5">
              <w:rPr>
                <w:rStyle w:val="TableCourierChar"/>
              </w:rPr>
              <w:t>"</w:t>
            </w:r>
            <w:r>
              <w:rPr>
                <w:rStyle w:val="TableCourierChar"/>
              </w:rPr>
              <w:t>#ICCID_OP_PROF1</w:t>
            </w:r>
            <w:r w:rsidRPr="00851CE5">
              <w:rPr>
                <w:rStyle w:val="TableCourierChar"/>
              </w:rPr>
              <w:t>"</w:t>
            </w:r>
            <w:r w:rsidR="000E454D" w:rsidRPr="00851CE5">
              <w:rPr>
                <w:rStyle w:val="TableCourierChar"/>
              </w:rPr>
              <w:br/>
              <w:t>}</w:t>
            </w:r>
          </w:p>
        </w:tc>
      </w:tr>
      <w:tr w:rsidR="00884601" w:rsidRPr="001F0550" w14:paraId="145177E9" w14:textId="77777777" w:rsidTr="000E45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20" w:firstRow="1" w:lastRow="0" w:firstColumn="0" w:lastColumn="0" w:noHBand="1" w:noVBand="1"/>
        </w:tblPrEx>
        <w:trPr>
          <w:trHeight w:val="314"/>
          <w:jc w:val="center"/>
        </w:trPr>
        <w:tc>
          <w:tcPr>
            <w:tcW w:w="1883" w:type="pct"/>
            <w:shd w:val="clear" w:color="auto" w:fill="auto"/>
            <w:vAlign w:val="center"/>
          </w:tcPr>
          <w:p w14:paraId="5E8512EE" w14:textId="11B30324" w:rsidR="00884601" w:rsidRPr="00851CE5" w:rsidRDefault="00884601" w:rsidP="00884601">
            <w:pPr>
              <w:pStyle w:val="TableContentLeft"/>
            </w:pPr>
            <w:r w:rsidRPr="00851CE5">
              <w:t>R_SUCCESS_</w:t>
            </w:r>
            <w:r>
              <w:t>MATCHING_ID</w:t>
            </w:r>
          </w:p>
        </w:tc>
        <w:tc>
          <w:tcPr>
            <w:tcW w:w="3117" w:type="pct"/>
            <w:shd w:val="clear" w:color="auto" w:fill="auto"/>
            <w:vAlign w:val="center"/>
          </w:tcPr>
          <w:p w14:paraId="1B8C2478" w14:textId="006B7416" w:rsidR="00884601" w:rsidRDefault="00884601" w:rsidP="00884601">
            <w:pPr>
              <w:pStyle w:val="ListBullet1"/>
              <w:numPr>
                <w:ilvl w:val="0"/>
                <w:numId w:val="0"/>
              </w:numPr>
              <w:ind w:left="340" w:hanging="340"/>
              <w:rPr>
                <w:rStyle w:val="TableCourierChar"/>
              </w:rPr>
            </w:pPr>
            <w:r w:rsidRPr="00851CE5">
              <w:rPr>
                <w:rStyle w:val="TableCourierChar"/>
              </w:rPr>
              <w:t>{</w:t>
            </w:r>
            <w:r w:rsidRPr="00851CE5">
              <w:rPr>
                <w:rStyle w:val="TableCourierChar"/>
              </w:rPr>
              <w:br/>
              <w:t xml:space="preserve">   "header" : {</w:t>
            </w:r>
            <w:r w:rsidRPr="00851CE5">
              <w:rPr>
                <w:rStyle w:val="TableCourierChar"/>
              </w:rPr>
              <w:br/>
            </w:r>
            <w:r w:rsidRPr="00851CE5">
              <w:rPr>
                <w:rStyle w:val="TableCourierChar"/>
              </w:rPr>
              <w:lastRenderedPageBreak/>
              <w:t xml:space="preserve">   "functionExecutionStatus" : {</w:t>
            </w:r>
            <w:r w:rsidRPr="00851CE5">
              <w:rPr>
                <w:rStyle w:val="TableCourierChar"/>
              </w:rPr>
              <w:br/>
              <w:t xml:space="preserve">   "status" : "Executed-Success"</w:t>
            </w:r>
            <w:r w:rsidRPr="00851CE5">
              <w:rPr>
                <w:rStyle w:val="TableCourierChar"/>
              </w:rPr>
              <w:br/>
              <w:t xml:space="preserve">   }</w:t>
            </w:r>
            <w:r w:rsidRPr="00851CE5">
              <w:rPr>
                <w:rStyle w:val="TableCourierChar"/>
              </w:rPr>
              <w:br/>
              <w:t xml:space="preserve">  }</w:t>
            </w:r>
            <w:r w:rsidRPr="00851CE5">
              <w:rPr>
                <w:rStyle w:val="TableCourierChar"/>
              </w:rPr>
              <w:br/>
            </w:r>
            <w:r>
              <w:rPr>
                <w:rStyle w:val="TableCourierChar"/>
              </w:rPr>
              <w:t xml:space="preserve">   </w:t>
            </w:r>
            <w:r w:rsidR="00F03A0C" w:rsidRPr="00851CE5">
              <w:rPr>
                <w:rStyle w:val="TableCourierChar"/>
              </w:rPr>
              <w:t>"</w:t>
            </w:r>
            <w:r>
              <w:rPr>
                <w:rStyle w:val="TableCourierChar"/>
              </w:rPr>
              <w:t>matchingId</w:t>
            </w:r>
            <w:r w:rsidR="00F03A0C" w:rsidRPr="00851CE5">
              <w:rPr>
                <w:rStyle w:val="TableCourierChar"/>
              </w:rPr>
              <w:t>"</w:t>
            </w:r>
            <w:r w:rsidRPr="00851CE5">
              <w:rPr>
                <w:rStyle w:val="TableCourierChar"/>
              </w:rPr>
              <w:t xml:space="preserve"> : </w:t>
            </w:r>
            <w:r>
              <w:rPr>
                <w:rStyle w:val="TableCourierChar"/>
              </w:rPr>
              <w:t>&lt;MATCHING_ID&gt;</w:t>
            </w:r>
          </w:p>
          <w:p w14:paraId="32341D36" w14:textId="6A5FBF65" w:rsidR="00884601" w:rsidRPr="00851CE5" w:rsidRDefault="00884601" w:rsidP="00884601">
            <w:pPr>
              <w:pStyle w:val="ListBullet1"/>
              <w:numPr>
                <w:ilvl w:val="0"/>
                <w:numId w:val="0"/>
              </w:numPr>
              <w:ind w:left="340" w:hanging="340"/>
              <w:rPr>
                <w:rStyle w:val="TableCourierChar"/>
              </w:rPr>
            </w:pPr>
            <w:r w:rsidRPr="00851CE5">
              <w:rPr>
                <w:rStyle w:val="TableCourierChar"/>
              </w:rPr>
              <w:t>}</w:t>
            </w:r>
          </w:p>
        </w:tc>
      </w:tr>
      <w:tr w:rsidR="00884601" w:rsidRPr="001F0550" w14:paraId="2FB5076D" w14:textId="77777777" w:rsidTr="000E454D">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620" w:firstRow="1" w:lastRow="0" w:firstColumn="0" w:lastColumn="0" w:noHBand="1" w:noVBand="1"/>
        </w:tblPrEx>
        <w:trPr>
          <w:trHeight w:val="314"/>
          <w:jc w:val="center"/>
        </w:trPr>
        <w:tc>
          <w:tcPr>
            <w:tcW w:w="1883" w:type="pct"/>
            <w:shd w:val="clear" w:color="auto" w:fill="auto"/>
            <w:vAlign w:val="center"/>
          </w:tcPr>
          <w:p w14:paraId="5F585031" w14:textId="763E818B" w:rsidR="00884601" w:rsidRPr="00851CE5" w:rsidRDefault="00884601" w:rsidP="00884601">
            <w:pPr>
              <w:pStyle w:val="TableContentLeft"/>
            </w:pPr>
            <w:r w:rsidRPr="00851CE5">
              <w:lastRenderedPageBreak/>
              <w:t>R_SUCCESS_</w:t>
            </w:r>
            <w:r>
              <w:t>MATCHING_ID_EID</w:t>
            </w:r>
          </w:p>
        </w:tc>
        <w:tc>
          <w:tcPr>
            <w:tcW w:w="3117" w:type="pct"/>
            <w:shd w:val="clear" w:color="auto" w:fill="auto"/>
            <w:vAlign w:val="center"/>
          </w:tcPr>
          <w:p w14:paraId="56FCBB5D" w14:textId="0ED4277F" w:rsidR="00884601" w:rsidRDefault="00884601" w:rsidP="00884601">
            <w:pPr>
              <w:pStyle w:val="ListBullet1"/>
              <w:numPr>
                <w:ilvl w:val="0"/>
                <w:numId w:val="0"/>
              </w:numPr>
              <w:ind w:left="340" w:hanging="340"/>
              <w:rPr>
                <w:rStyle w:val="TableCourierChar"/>
              </w:rPr>
            </w:pPr>
            <w:r w:rsidRPr="00851CE5">
              <w:rPr>
                <w:rStyle w:val="TableCourierChar"/>
              </w:rPr>
              <w:t>{</w:t>
            </w:r>
            <w:r w:rsidRPr="00851CE5">
              <w:rPr>
                <w:rStyle w:val="TableCourierChar"/>
              </w:rPr>
              <w:br/>
              <w:t xml:space="preserve">   "header" : {</w:t>
            </w:r>
            <w:r w:rsidRPr="00851CE5">
              <w:rPr>
                <w:rStyle w:val="TableCourierChar"/>
              </w:rPr>
              <w:br/>
              <w:t xml:space="preserve">   "functionExecutionStatus" : {</w:t>
            </w:r>
            <w:r w:rsidRPr="00851CE5">
              <w:rPr>
                <w:rStyle w:val="TableCourierChar"/>
              </w:rPr>
              <w:br/>
              <w:t xml:space="preserve">   "status" : "Executed-Success"</w:t>
            </w:r>
            <w:r w:rsidRPr="00851CE5">
              <w:rPr>
                <w:rStyle w:val="TableCourierChar"/>
              </w:rPr>
              <w:br/>
              <w:t xml:space="preserve">   }</w:t>
            </w:r>
            <w:r w:rsidRPr="00851CE5">
              <w:rPr>
                <w:rStyle w:val="TableCourierChar"/>
              </w:rPr>
              <w:br/>
              <w:t xml:space="preserve">  }</w:t>
            </w:r>
            <w:r w:rsidRPr="00851CE5">
              <w:rPr>
                <w:rStyle w:val="TableCourierChar"/>
              </w:rPr>
              <w:br/>
            </w:r>
            <w:r>
              <w:rPr>
                <w:rStyle w:val="TableCourierChar"/>
              </w:rPr>
              <w:t xml:space="preserve">  </w:t>
            </w:r>
            <w:r w:rsidR="00F03A0C" w:rsidRPr="00851CE5">
              <w:rPr>
                <w:rStyle w:val="TableCourierChar"/>
              </w:rPr>
              <w:t>"</w:t>
            </w:r>
            <w:r>
              <w:rPr>
                <w:rStyle w:val="TableCourierChar"/>
              </w:rPr>
              <w:t>matchingId</w:t>
            </w:r>
            <w:r w:rsidR="00F03A0C" w:rsidRPr="00851CE5">
              <w:rPr>
                <w:rStyle w:val="TableCourierChar"/>
              </w:rPr>
              <w:t>"</w:t>
            </w:r>
            <w:r w:rsidRPr="00851CE5">
              <w:rPr>
                <w:rStyle w:val="TableCourierChar"/>
              </w:rPr>
              <w:t xml:space="preserve"> : </w:t>
            </w:r>
            <w:r>
              <w:rPr>
                <w:rStyle w:val="TableCourierChar"/>
              </w:rPr>
              <w:t>&lt;MATCHING_ID&gt;</w:t>
            </w:r>
          </w:p>
          <w:p w14:paraId="38ACC104" w14:textId="7152F1AA" w:rsidR="00884601" w:rsidRDefault="00884601" w:rsidP="00884601">
            <w:pPr>
              <w:pStyle w:val="ListBullet1"/>
              <w:numPr>
                <w:ilvl w:val="0"/>
                <w:numId w:val="0"/>
              </w:numPr>
              <w:ind w:left="340" w:hanging="340"/>
              <w:rPr>
                <w:rStyle w:val="TableCourierChar"/>
              </w:rPr>
            </w:pPr>
            <w:r>
              <w:rPr>
                <w:rStyle w:val="TableCourierChar"/>
              </w:rPr>
              <w:t xml:space="preserve">     </w:t>
            </w:r>
            <w:r w:rsidR="00F03A0C" w:rsidRPr="00851CE5">
              <w:rPr>
                <w:rStyle w:val="TableCourierChar"/>
              </w:rPr>
              <w:t>"</w:t>
            </w:r>
            <w:r>
              <w:rPr>
                <w:rStyle w:val="TableCourierChar"/>
              </w:rPr>
              <w:t>eid</w:t>
            </w:r>
            <w:r w:rsidR="00F03A0C" w:rsidRPr="00851CE5">
              <w:rPr>
                <w:rStyle w:val="TableCourierChar"/>
              </w:rPr>
              <w:t>"</w:t>
            </w:r>
            <w:r w:rsidR="00F03A0C">
              <w:rPr>
                <w:rStyle w:val="TableCourierChar"/>
              </w:rPr>
              <w:t xml:space="preserve"> : </w:t>
            </w:r>
            <w:r w:rsidR="00F03A0C" w:rsidRPr="00851CE5">
              <w:rPr>
                <w:rStyle w:val="TableCourierChar"/>
              </w:rPr>
              <w:t>"</w:t>
            </w:r>
            <w:r w:rsidRPr="003364A1">
              <w:rPr>
                <w:rStyle w:val="TableCourierChar"/>
              </w:rPr>
              <w:t>#</w:t>
            </w:r>
            <w:r>
              <w:rPr>
                <w:rStyle w:val="TableCourierChar"/>
              </w:rPr>
              <w:t>E</w:t>
            </w:r>
            <w:r w:rsidRPr="003364A1">
              <w:rPr>
                <w:rStyle w:val="TableCourierChar"/>
              </w:rPr>
              <w:t>ID1</w:t>
            </w:r>
            <w:r w:rsidR="00F03A0C" w:rsidRPr="00851CE5">
              <w:rPr>
                <w:rStyle w:val="TableCourierChar"/>
              </w:rPr>
              <w:t>"</w:t>
            </w:r>
          </w:p>
          <w:p w14:paraId="56759550" w14:textId="77777777" w:rsidR="00884601" w:rsidRDefault="00884601" w:rsidP="00884601">
            <w:pPr>
              <w:pStyle w:val="ListBullet1"/>
              <w:numPr>
                <w:ilvl w:val="0"/>
                <w:numId w:val="0"/>
              </w:numPr>
              <w:ind w:left="340" w:hanging="340"/>
              <w:rPr>
                <w:rStyle w:val="TableCourierChar"/>
              </w:rPr>
            </w:pPr>
          </w:p>
          <w:p w14:paraId="5A093EA4" w14:textId="77EDF640" w:rsidR="00884601" w:rsidRPr="00851CE5" w:rsidRDefault="00884601" w:rsidP="00884601">
            <w:pPr>
              <w:pStyle w:val="ListBullet1"/>
              <w:numPr>
                <w:ilvl w:val="0"/>
                <w:numId w:val="0"/>
              </w:numPr>
              <w:ind w:left="340" w:hanging="340"/>
              <w:rPr>
                <w:rStyle w:val="TableCourierChar"/>
              </w:rPr>
            </w:pPr>
            <w:r w:rsidRPr="00851CE5">
              <w:rPr>
                <w:rStyle w:val="TableCourierChar"/>
              </w:rPr>
              <w:t>}</w:t>
            </w:r>
          </w:p>
        </w:tc>
      </w:tr>
    </w:tbl>
    <w:p w14:paraId="0287FEA7" w14:textId="77777777" w:rsidR="000E454D" w:rsidRDefault="000E454D" w:rsidP="000E454D">
      <w:pPr>
        <w:rPr>
          <w:b/>
          <w:bCs/>
          <w:sz w:val="23"/>
          <w:szCs w:val="23"/>
        </w:rPr>
      </w:pPr>
    </w:p>
    <w:p w14:paraId="01C09D14" w14:textId="77777777" w:rsidR="00E33202" w:rsidRDefault="00E33202" w:rsidP="00E33202">
      <w:pPr>
        <w:pStyle w:val="NormalParagraph"/>
        <w:rPr>
          <w:sz w:val="28"/>
        </w:rPr>
      </w:pPr>
      <w:r>
        <w:br w:type="page"/>
      </w:r>
    </w:p>
    <w:p w14:paraId="5556C2DC" w14:textId="63447643" w:rsidR="00E33202" w:rsidRDefault="00E33202" w:rsidP="00E33202">
      <w:pPr>
        <w:pStyle w:val="Annex"/>
        <w:numPr>
          <w:ilvl w:val="0"/>
          <w:numId w:val="0"/>
        </w:numPr>
      </w:pPr>
      <w:bookmarkStart w:id="3647" w:name="_Toc13661748"/>
      <w:bookmarkStart w:id="3648" w:name="_Toc152344199"/>
      <w:r w:rsidRPr="00504058">
        <w:lastRenderedPageBreak/>
        <w:t>Annex E</w:t>
      </w:r>
      <w:r w:rsidRPr="00504058">
        <w:tab/>
        <w:t>Profiles</w:t>
      </w:r>
      <w:bookmarkEnd w:id="3644"/>
      <w:bookmarkEnd w:id="3645"/>
      <w:bookmarkEnd w:id="3646"/>
      <w:bookmarkEnd w:id="3647"/>
      <w:bookmarkEnd w:id="3648"/>
    </w:p>
    <w:p w14:paraId="724FECCB" w14:textId="77777777" w:rsidR="00285408" w:rsidRDefault="00285408" w:rsidP="00285408">
      <w:pPr>
        <w:pStyle w:val="NormalParagraph"/>
      </w:pPr>
    </w:p>
    <w:tbl>
      <w:tblPr>
        <w:tblW w:w="5002" w:type="pct"/>
        <w:jc w:val="center"/>
        <w:tblBorders>
          <w:top w:val="single" w:sz="6" w:space="0" w:color="auto"/>
          <w:left w:val="single" w:sz="6" w:space="0" w:color="auto"/>
          <w:bottom w:val="single" w:sz="6" w:space="0" w:color="auto"/>
          <w:right w:val="single" w:sz="6" w:space="0" w:color="auto"/>
          <w:insideH w:val="single" w:sz="6" w:space="0" w:color="auto"/>
          <w:insideV w:val="single" w:sz="8" w:space="0" w:color="auto"/>
        </w:tblBorders>
        <w:shd w:val="clear" w:color="auto" w:fill="C00000"/>
        <w:tblLook w:val="0620" w:firstRow="1" w:lastRow="0" w:firstColumn="0" w:lastColumn="0" w:noHBand="1" w:noVBand="1"/>
      </w:tblPr>
      <w:tblGrid>
        <w:gridCol w:w="1474"/>
        <w:gridCol w:w="7548"/>
      </w:tblGrid>
      <w:tr w:rsidR="00285408" w:rsidRPr="001F0550" w14:paraId="4F1604C4" w14:textId="77777777" w:rsidTr="00285408">
        <w:trPr>
          <w:trHeight w:val="314"/>
          <w:jc w:val="center"/>
        </w:trPr>
        <w:tc>
          <w:tcPr>
            <w:tcW w:w="817" w:type="pct"/>
            <w:shd w:val="clear" w:color="auto" w:fill="C00000"/>
            <w:vAlign w:val="center"/>
            <w:hideMark/>
          </w:tcPr>
          <w:p w14:paraId="7F3C0E65" w14:textId="77777777" w:rsidR="00285408" w:rsidRPr="0061518F" w:rsidRDefault="00285408" w:rsidP="00285408">
            <w:pPr>
              <w:pStyle w:val="TableHeader"/>
            </w:pPr>
            <w:r w:rsidRPr="001A336D">
              <w:t>Profile</w:t>
            </w:r>
          </w:p>
        </w:tc>
        <w:tc>
          <w:tcPr>
            <w:tcW w:w="4183" w:type="pct"/>
            <w:tcBorders>
              <w:top w:val="nil"/>
              <w:right w:val="nil"/>
            </w:tcBorders>
            <w:shd w:val="clear" w:color="auto" w:fill="auto"/>
            <w:vAlign w:val="center"/>
            <w:hideMark/>
          </w:tcPr>
          <w:p w14:paraId="3E013333" w14:textId="77777777" w:rsidR="00285408" w:rsidRPr="001F0550" w:rsidRDefault="00285408" w:rsidP="00285408">
            <w:pPr>
              <w:pStyle w:val="TableText"/>
              <w:rPr>
                <w:b/>
              </w:rPr>
            </w:pPr>
            <w:r>
              <w:t>GENERIC_PROFILE_STRUCTURE</w:t>
            </w:r>
          </w:p>
        </w:tc>
      </w:tr>
      <w:tr w:rsidR="00285408" w:rsidRPr="001F0550" w14:paraId="4FE444D0" w14:textId="77777777" w:rsidTr="00285408">
        <w:trPr>
          <w:trHeight w:val="314"/>
          <w:jc w:val="center"/>
        </w:trPr>
        <w:tc>
          <w:tcPr>
            <w:tcW w:w="817" w:type="pct"/>
            <w:shd w:val="clear" w:color="auto" w:fill="auto"/>
            <w:vAlign w:val="center"/>
            <w:hideMark/>
          </w:tcPr>
          <w:p w14:paraId="1AC1B9DC" w14:textId="77777777" w:rsidR="00285408" w:rsidRPr="001F0550" w:rsidRDefault="00285408" w:rsidP="00285408">
            <w:pPr>
              <w:pStyle w:val="TableText"/>
            </w:pPr>
            <w:r w:rsidRPr="001F0550">
              <w:t>Description</w:t>
            </w:r>
          </w:p>
        </w:tc>
        <w:tc>
          <w:tcPr>
            <w:tcW w:w="4183" w:type="pct"/>
            <w:shd w:val="clear" w:color="auto" w:fill="auto"/>
            <w:vAlign w:val="center"/>
            <w:hideMark/>
          </w:tcPr>
          <w:p w14:paraId="1503DA8E" w14:textId="77777777" w:rsidR="00285408" w:rsidRPr="00EE559D" w:rsidRDefault="00285408" w:rsidP="00285408">
            <w:pPr>
              <w:pStyle w:val="TableContentLeft"/>
              <w:rPr>
                <w:b/>
              </w:rPr>
            </w:pPr>
            <w:r w:rsidRPr="00EE559D">
              <w:t>Generic Operational Profile</w:t>
            </w:r>
            <w:r>
              <w:t xml:space="preserve"> ASN.1 structure to be used as a basis for all Profiles used in this specification. </w:t>
            </w:r>
          </w:p>
        </w:tc>
      </w:tr>
      <w:tr w:rsidR="00285408" w:rsidRPr="001F0550" w14:paraId="4C2FB73A" w14:textId="77777777" w:rsidTr="00285408">
        <w:trPr>
          <w:trHeight w:val="314"/>
          <w:jc w:val="center"/>
        </w:trPr>
        <w:tc>
          <w:tcPr>
            <w:tcW w:w="817" w:type="pct"/>
            <w:shd w:val="clear" w:color="auto" w:fill="auto"/>
            <w:vAlign w:val="center"/>
            <w:hideMark/>
          </w:tcPr>
          <w:p w14:paraId="0330C77E" w14:textId="77777777" w:rsidR="00285408" w:rsidRPr="001F0550" w:rsidRDefault="00285408" w:rsidP="00285408">
            <w:pPr>
              <w:pStyle w:val="TableContentLeft"/>
            </w:pPr>
            <w:r w:rsidRPr="001F0550">
              <w:t>Details</w:t>
            </w:r>
          </w:p>
        </w:tc>
        <w:tc>
          <w:tcPr>
            <w:tcW w:w="4183" w:type="pct"/>
            <w:shd w:val="clear" w:color="auto" w:fill="auto"/>
            <w:vAlign w:val="center"/>
          </w:tcPr>
          <w:p w14:paraId="0161DDC8" w14:textId="77777777" w:rsidR="00285408" w:rsidRPr="002B0E9B" w:rsidRDefault="00285408" w:rsidP="00285408">
            <w:pPr>
              <w:pStyle w:val="TableContentLeft"/>
            </w:pPr>
            <w:r w:rsidRPr="002B0E9B">
              <w:t>headerValue ProfileElement ::= header : {</w:t>
            </w:r>
          </w:p>
          <w:p w14:paraId="2285ED32" w14:textId="77777777" w:rsidR="00285408" w:rsidRPr="002B0E9B" w:rsidRDefault="00285408" w:rsidP="00285408">
            <w:pPr>
              <w:pStyle w:val="TableContentLeft"/>
            </w:pPr>
            <w:r w:rsidRPr="002B0E9B">
              <w:t xml:space="preserve">  major-version 2,</w:t>
            </w:r>
          </w:p>
          <w:p w14:paraId="06E94FBC" w14:textId="77777777" w:rsidR="00285408" w:rsidRPr="002B0E9B" w:rsidRDefault="00285408" w:rsidP="00285408">
            <w:pPr>
              <w:pStyle w:val="TableContentLeft"/>
            </w:pPr>
            <w:r w:rsidRPr="002B0E9B">
              <w:t xml:space="preserve">  minor-</w:t>
            </w:r>
            <w:r w:rsidRPr="00703A2D">
              <w:t>version 3,</w:t>
            </w:r>
          </w:p>
          <w:p w14:paraId="3FA484F3" w14:textId="5F06FAAD" w:rsidR="00285408" w:rsidRPr="002B0E9B" w:rsidRDefault="00285408" w:rsidP="00285408">
            <w:pPr>
              <w:pStyle w:val="TableContentLeft"/>
            </w:pPr>
            <w:r w:rsidRPr="002B0E9B">
              <w:t xml:space="preserve">  profileType "GSMA Profile Package",</w:t>
            </w:r>
          </w:p>
          <w:p w14:paraId="258D2F77" w14:textId="05D52546" w:rsidR="00285408" w:rsidRPr="002B0E9B" w:rsidRDefault="00285408" w:rsidP="00285408">
            <w:pPr>
              <w:pStyle w:val="TableContentLeft"/>
            </w:pPr>
            <w:r w:rsidRPr="002B0E9B">
              <w:t xml:space="preserve">  iccid '89019990001234567893'H,</w:t>
            </w:r>
          </w:p>
          <w:p w14:paraId="3462A779" w14:textId="77777777" w:rsidR="00285408" w:rsidRPr="002B0E9B" w:rsidRDefault="00285408" w:rsidP="00285408">
            <w:pPr>
              <w:pStyle w:val="TableContentLeft"/>
            </w:pPr>
            <w:r w:rsidRPr="002B0E9B">
              <w:t xml:space="preserve">  eUICC-Mandatory-services {</w:t>
            </w:r>
          </w:p>
          <w:p w14:paraId="47BF8C1F" w14:textId="77777777" w:rsidR="00285408" w:rsidRPr="002B0E9B" w:rsidRDefault="00285408" w:rsidP="00285408">
            <w:pPr>
              <w:pStyle w:val="TableContentLeft"/>
            </w:pPr>
            <w:r w:rsidRPr="002B0E9B">
              <w:t xml:space="preserve">    usim NULL,</w:t>
            </w:r>
          </w:p>
          <w:p w14:paraId="1A6F5FD3" w14:textId="77777777" w:rsidR="00285408" w:rsidRDefault="00285408" w:rsidP="00285408">
            <w:pPr>
              <w:pStyle w:val="TableContentLeft"/>
            </w:pPr>
            <w:r w:rsidRPr="002B0E9B">
              <w:t xml:space="preserve">    milenage NULL  </w:t>
            </w:r>
          </w:p>
          <w:p w14:paraId="3DBBDDF8" w14:textId="77777777" w:rsidR="00285408" w:rsidRPr="002B0E9B" w:rsidRDefault="00285408" w:rsidP="00285408">
            <w:pPr>
              <w:pStyle w:val="TableContentLeft"/>
            </w:pPr>
            <w:r w:rsidRPr="002B0E9B">
              <w:t>},</w:t>
            </w:r>
          </w:p>
          <w:p w14:paraId="6B3F5566" w14:textId="77777777" w:rsidR="00285408" w:rsidRPr="002B0E9B" w:rsidRDefault="00285408" w:rsidP="00285408">
            <w:pPr>
              <w:pStyle w:val="TableContentLeft"/>
            </w:pPr>
            <w:r w:rsidRPr="002B0E9B">
              <w:t xml:space="preserve">  eUICC-Mandatory-GFSTEList {</w:t>
            </w:r>
          </w:p>
          <w:p w14:paraId="77BC0FE1" w14:textId="77777777" w:rsidR="00285408" w:rsidRPr="002B0E9B" w:rsidRDefault="00285408" w:rsidP="00285408">
            <w:pPr>
              <w:pStyle w:val="TableContentLeft"/>
            </w:pPr>
            <w:r w:rsidRPr="002B0E9B">
              <w:t xml:space="preserve">    -- see Note 1</w:t>
            </w:r>
          </w:p>
          <w:p w14:paraId="04BA2540" w14:textId="77777777" w:rsidR="00285408" w:rsidRPr="002B0E9B" w:rsidRDefault="00285408" w:rsidP="00285408">
            <w:pPr>
              <w:pStyle w:val="TableContentLeft"/>
            </w:pPr>
            <w:r w:rsidRPr="002B0E9B">
              <w:t xml:space="preserve">    id-MF,</w:t>
            </w:r>
          </w:p>
          <w:p w14:paraId="7433BB20" w14:textId="77777777" w:rsidR="00285408" w:rsidRPr="002B0E9B" w:rsidRDefault="00285408" w:rsidP="00285408">
            <w:pPr>
              <w:pStyle w:val="TableContentLeft"/>
            </w:pPr>
            <w:r w:rsidRPr="002B0E9B">
              <w:t xml:space="preserve">    id-USIM</w:t>
            </w:r>
          </w:p>
          <w:p w14:paraId="7F9EA146" w14:textId="77777777" w:rsidR="00285408" w:rsidRPr="00703A2D" w:rsidRDefault="00285408" w:rsidP="00285408">
            <w:pPr>
              <w:pStyle w:val="TableContentLeft"/>
            </w:pPr>
            <w:r w:rsidRPr="002B0E9B">
              <w:t xml:space="preserve">  </w:t>
            </w:r>
            <w:r w:rsidRPr="00703A2D">
              <w:t>}</w:t>
            </w:r>
          </w:p>
          <w:p w14:paraId="039DF4F1" w14:textId="77777777" w:rsidR="00285408" w:rsidRDefault="00285408" w:rsidP="00285408">
            <w:pPr>
              <w:pStyle w:val="TableContentLeft"/>
            </w:pPr>
            <w:r w:rsidRPr="00703A2D">
              <w:t>}</w:t>
            </w:r>
          </w:p>
          <w:p w14:paraId="5DCA746D" w14:textId="77777777" w:rsidR="00285408" w:rsidRDefault="00285408" w:rsidP="00285408">
            <w:pPr>
              <w:pStyle w:val="TableContentLeft"/>
            </w:pPr>
          </w:p>
          <w:p w14:paraId="3AE16040" w14:textId="77777777" w:rsidR="00285408" w:rsidRDefault="00285408" w:rsidP="00285408">
            <w:pPr>
              <w:pStyle w:val="TableContentLeft"/>
            </w:pPr>
            <w:r>
              <w:t>mfValue ProfileElement ::= mf : {</w:t>
            </w:r>
          </w:p>
          <w:p w14:paraId="73364B3E" w14:textId="77777777" w:rsidR="00285408" w:rsidRDefault="00285408" w:rsidP="00285408">
            <w:pPr>
              <w:pStyle w:val="TableContentLeft"/>
            </w:pPr>
            <w:r>
              <w:t xml:space="preserve">  mf-header {</w:t>
            </w:r>
          </w:p>
          <w:p w14:paraId="04F17B1E" w14:textId="77777777" w:rsidR="00285408" w:rsidRDefault="00285408" w:rsidP="00285408">
            <w:pPr>
              <w:pStyle w:val="TableContentLeft"/>
            </w:pPr>
            <w:r>
              <w:t xml:space="preserve">    mandated NULL,</w:t>
            </w:r>
          </w:p>
          <w:p w14:paraId="3F0CEF76" w14:textId="77777777" w:rsidR="00285408" w:rsidRDefault="00285408" w:rsidP="00285408">
            <w:pPr>
              <w:pStyle w:val="TableContentLeft"/>
            </w:pPr>
            <w:r>
              <w:t xml:space="preserve">    identification 1</w:t>
            </w:r>
          </w:p>
          <w:p w14:paraId="6E4B593B" w14:textId="77777777" w:rsidR="00285408" w:rsidRDefault="00285408" w:rsidP="00285408">
            <w:pPr>
              <w:pStyle w:val="TableContentLeft"/>
            </w:pPr>
            <w:r>
              <w:t xml:space="preserve">  },</w:t>
            </w:r>
          </w:p>
          <w:p w14:paraId="5BAB24B1" w14:textId="77777777" w:rsidR="00285408" w:rsidRDefault="00285408" w:rsidP="00285408">
            <w:pPr>
              <w:pStyle w:val="TableContentLeft"/>
            </w:pPr>
            <w:r>
              <w:t xml:space="preserve">  templateID id-MF,</w:t>
            </w:r>
          </w:p>
          <w:p w14:paraId="4FAB88AB" w14:textId="77777777" w:rsidR="00285408" w:rsidRDefault="00285408" w:rsidP="00285408">
            <w:pPr>
              <w:pStyle w:val="TableContentLeft"/>
            </w:pPr>
            <w:r>
              <w:t xml:space="preserve">  mf {</w:t>
            </w:r>
          </w:p>
          <w:p w14:paraId="02A6F752" w14:textId="77777777" w:rsidR="00285408" w:rsidRDefault="00285408" w:rsidP="00285408">
            <w:pPr>
              <w:pStyle w:val="TableContentLeft"/>
            </w:pPr>
            <w:r>
              <w:t xml:space="preserve">    fileDescriptor : {</w:t>
            </w:r>
          </w:p>
          <w:p w14:paraId="5A6AA72E" w14:textId="3D086C95" w:rsidR="00285408" w:rsidRDefault="00285408" w:rsidP="00285408">
            <w:pPr>
              <w:pStyle w:val="TableContentLeft"/>
            </w:pPr>
            <w:r>
              <w:t xml:space="preserve">      pinStatusTemplateDO '01020A'H</w:t>
            </w:r>
          </w:p>
          <w:p w14:paraId="489C77DD" w14:textId="77777777" w:rsidR="00285408" w:rsidRDefault="00285408" w:rsidP="00285408">
            <w:pPr>
              <w:pStyle w:val="TableContentLeft"/>
            </w:pPr>
            <w:r>
              <w:t xml:space="preserve">    }</w:t>
            </w:r>
          </w:p>
          <w:p w14:paraId="35AF3632" w14:textId="77777777" w:rsidR="00285408" w:rsidRDefault="00285408" w:rsidP="00285408">
            <w:pPr>
              <w:pStyle w:val="TableContentLeft"/>
            </w:pPr>
            <w:r>
              <w:t xml:space="preserve">  },</w:t>
            </w:r>
          </w:p>
          <w:p w14:paraId="1DBEFEFF" w14:textId="77777777" w:rsidR="00285408" w:rsidRDefault="00285408" w:rsidP="00285408">
            <w:pPr>
              <w:pStyle w:val="TableContentLeft"/>
            </w:pPr>
            <w:r>
              <w:t xml:space="preserve">  ef-pl {</w:t>
            </w:r>
          </w:p>
          <w:p w14:paraId="43494684" w14:textId="77777777" w:rsidR="00285408" w:rsidRDefault="00285408" w:rsidP="00285408">
            <w:pPr>
              <w:pStyle w:val="TableContentLeft"/>
            </w:pPr>
            <w:r>
              <w:t xml:space="preserve">    fileDescriptor : {</w:t>
            </w:r>
          </w:p>
          <w:p w14:paraId="6D231389" w14:textId="77777777" w:rsidR="00285408" w:rsidRDefault="00285408" w:rsidP="00285408">
            <w:pPr>
              <w:pStyle w:val="TableContentLeft"/>
            </w:pPr>
            <w:r>
              <w:t xml:space="preserve">    -- EF PL modified to use Access Rule 15 within EF ARR</w:t>
            </w:r>
          </w:p>
          <w:p w14:paraId="75B169F3" w14:textId="6584B1D6" w:rsidR="00285408" w:rsidRDefault="00285408" w:rsidP="00285408">
            <w:pPr>
              <w:pStyle w:val="TableContentLeft"/>
            </w:pPr>
            <w:r>
              <w:t xml:space="preserve">      securityAttributesReferenced '0F'H</w:t>
            </w:r>
          </w:p>
          <w:p w14:paraId="323A80CB" w14:textId="77777777" w:rsidR="00285408" w:rsidRDefault="00285408" w:rsidP="00285408">
            <w:pPr>
              <w:pStyle w:val="TableContentLeft"/>
            </w:pPr>
            <w:r>
              <w:t xml:space="preserve">    }</w:t>
            </w:r>
          </w:p>
          <w:p w14:paraId="096BCCC8" w14:textId="77777777" w:rsidR="00285408" w:rsidRDefault="00285408" w:rsidP="00285408">
            <w:pPr>
              <w:pStyle w:val="TableContentLeft"/>
            </w:pPr>
            <w:r>
              <w:t xml:space="preserve">  },</w:t>
            </w:r>
          </w:p>
          <w:p w14:paraId="079BD0C1" w14:textId="77777777" w:rsidR="00285408" w:rsidRDefault="00285408" w:rsidP="00285408">
            <w:pPr>
              <w:pStyle w:val="TableContentLeft"/>
            </w:pPr>
            <w:r>
              <w:t xml:space="preserve">  ef-iccid {</w:t>
            </w:r>
          </w:p>
          <w:p w14:paraId="7FA42326" w14:textId="77777777" w:rsidR="00285408" w:rsidRDefault="00285408" w:rsidP="00285408">
            <w:pPr>
              <w:pStyle w:val="TableContentLeft"/>
            </w:pPr>
            <w:r>
              <w:t xml:space="preserve">    -- swapped ICCID: 98109909002143658739</w:t>
            </w:r>
          </w:p>
          <w:p w14:paraId="56E55AFF" w14:textId="6129B2AD" w:rsidR="00285408" w:rsidRDefault="00285408" w:rsidP="00285408">
            <w:pPr>
              <w:pStyle w:val="TableContentLeft"/>
            </w:pPr>
            <w:r>
              <w:t xml:space="preserve">    fillFileContent '98109909002143658739'H   </w:t>
            </w:r>
          </w:p>
          <w:p w14:paraId="37E0BB95" w14:textId="77777777" w:rsidR="00285408" w:rsidRDefault="00285408" w:rsidP="00285408">
            <w:pPr>
              <w:pStyle w:val="TableContentLeft"/>
            </w:pPr>
            <w:r>
              <w:t xml:space="preserve">  },</w:t>
            </w:r>
          </w:p>
          <w:p w14:paraId="43891FE4" w14:textId="77777777" w:rsidR="00285408" w:rsidRDefault="00285408" w:rsidP="00285408">
            <w:pPr>
              <w:pStyle w:val="TableContentLeft"/>
            </w:pPr>
            <w:r>
              <w:t xml:space="preserve">  ef-dir {</w:t>
            </w:r>
          </w:p>
          <w:p w14:paraId="7E9942B8" w14:textId="77777777" w:rsidR="00285408" w:rsidRDefault="00285408" w:rsidP="00285408">
            <w:pPr>
              <w:pStyle w:val="TableContentLeft"/>
            </w:pPr>
            <w:r>
              <w:t xml:space="preserve">    fileDescriptor {</w:t>
            </w:r>
          </w:p>
          <w:p w14:paraId="58A18554" w14:textId="77777777" w:rsidR="00285408" w:rsidRDefault="00285408" w:rsidP="00285408">
            <w:pPr>
              <w:pStyle w:val="TableContentLeft"/>
            </w:pPr>
            <w:r>
              <w:lastRenderedPageBreak/>
              <w:t xml:space="preserve">      -- Shareable Linear Fixed File</w:t>
            </w:r>
          </w:p>
          <w:p w14:paraId="4784C45A" w14:textId="77777777" w:rsidR="00285408" w:rsidRDefault="00285408" w:rsidP="00285408">
            <w:pPr>
              <w:pStyle w:val="TableContentLeft"/>
            </w:pPr>
            <w:r>
              <w:t xml:space="preserve">      -- 4 records, record length: 38 bytes</w:t>
            </w:r>
          </w:p>
          <w:p w14:paraId="4B6D8C8F" w14:textId="22B66CFB" w:rsidR="00285408" w:rsidRDefault="00285408" w:rsidP="00285408">
            <w:pPr>
              <w:pStyle w:val="TableContentLeft"/>
            </w:pPr>
            <w:r>
              <w:t xml:space="preserve">      fileDescriptor '42210026'H,</w:t>
            </w:r>
          </w:p>
          <w:p w14:paraId="44B617F3" w14:textId="779FFCED" w:rsidR="00285408" w:rsidRDefault="00285408" w:rsidP="00285408">
            <w:pPr>
              <w:pStyle w:val="TableContentLeft"/>
            </w:pPr>
            <w:r>
              <w:t xml:space="preserve">      efFileSize '98'H   </w:t>
            </w:r>
          </w:p>
          <w:p w14:paraId="18C1A27E" w14:textId="77777777" w:rsidR="00285408" w:rsidRDefault="00285408" w:rsidP="00285408">
            <w:pPr>
              <w:pStyle w:val="TableContentLeft"/>
            </w:pPr>
            <w:r>
              <w:t xml:space="preserve">    },</w:t>
            </w:r>
          </w:p>
          <w:p w14:paraId="57836DC0" w14:textId="77777777" w:rsidR="00285408" w:rsidRDefault="00285408" w:rsidP="00285408">
            <w:pPr>
              <w:pStyle w:val="TableContentLeft"/>
            </w:pPr>
            <w:r>
              <w:t xml:space="preserve">    -- USIM AID: A0000000871002FF33FF018900000100</w:t>
            </w:r>
          </w:p>
          <w:p w14:paraId="68163E82" w14:textId="77777777" w:rsidR="00285408" w:rsidRDefault="00285408" w:rsidP="00285408">
            <w:pPr>
              <w:pStyle w:val="TableContentLeft"/>
            </w:pPr>
            <w:r>
              <w:t xml:space="preserve">    fillFileContent </w:t>
            </w:r>
          </w:p>
          <w:p w14:paraId="3868E050" w14:textId="3A640977" w:rsidR="00285408" w:rsidRDefault="00285408" w:rsidP="00285408">
            <w:pPr>
              <w:pStyle w:val="TableContentLeft"/>
            </w:pPr>
            <w:r>
              <w:t xml:space="preserve">      '61184F10A0000000871002FF33FF01890000010050045553494D'H   </w:t>
            </w:r>
          </w:p>
          <w:p w14:paraId="2A7223CC" w14:textId="77777777" w:rsidR="00285408" w:rsidRDefault="00285408" w:rsidP="00285408">
            <w:pPr>
              <w:pStyle w:val="TableContentLeft"/>
            </w:pPr>
            <w:r>
              <w:t xml:space="preserve">  },</w:t>
            </w:r>
          </w:p>
          <w:p w14:paraId="77D40E91" w14:textId="77777777" w:rsidR="00285408" w:rsidRDefault="00285408" w:rsidP="00285408">
            <w:pPr>
              <w:pStyle w:val="TableContentLeft"/>
            </w:pPr>
            <w:r>
              <w:t xml:space="preserve">  ef-arr {</w:t>
            </w:r>
          </w:p>
          <w:p w14:paraId="1D3FB921" w14:textId="77777777" w:rsidR="00285408" w:rsidRDefault="00285408" w:rsidP="00285408">
            <w:pPr>
              <w:pStyle w:val="TableContentLeft"/>
            </w:pPr>
            <w:r>
              <w:t xml:space="preserve">    fileDescriptor : {</w:t>
            </w:r>
          </w:p>
          <w:p w14:paraId="30ADE28F" w14:textId="6CAA105B" w:rsidR="00285408" w:rsidRDefault="00285408" w:rsidP="00285408">
            <w:pPr>
              <w:pStyle w:val="TableContentLeft"/>
            </w:pPr>
            <w:r>
              <w:t xml:space="preserve">      fileDescriptor '42210025'H,</w:t>
            </w:r>
          </w:p>
          <w:p w14:paraId="19D94AF0" w14:textId="35E55354" w:rsidR="00285408" w:rsidRDefault="00285408" w:rsidP="00285408">
            <w:pPr>
              <w:pStyle w:val="TableContentLeft"/>
            </w:pPr>
            <w:r>
              <w:t xml:space="preserve">      lcsi '05'H,</w:t>
            </w:r>
          </w:p>
          <w:p w14:paraId="401C9B80" w14:textId="45087E58" w:rsidR="00285408" w:rsidRDefault="00285408" w:rsidP="00285408">
            <w:pPr>
              <w:pStyle w:val="TableContentLeft"/>
            </w:pPr>
            <w:r>
              <w:t xml:space="preserve">      efFileSize '022B'H</w:t>
            </w:r>
          </w:p>
          <w:p w14:paraId="24864DD3" w14:textId="77777777" w:rsidR="00285408" w:rsidRDefault="00285408" w:rsidP="00285408">
            <w:pPr>
              <w:pStyle w:val="TableContentLeft"/>
            </w:pPr>
            <w:r>
              <w:t xml:space="preserve">    },</w:t>
            </w:r>
          </w:p>
          <w:p w14:paraId="4F6466B3" w14:textId="4C62E177" w:rsidR="00285408" w:rsidRDefault="00285408" w:rsidP="00285408">
            <w:pPr>
              <w:pStyle w:val="TableContentLeft"/>
            </w:pPr>
            <w:r>
              <w:t xml:space="preserve">    fillFileContent : '8001019000800102A406830101950108800158A40683010A950108'H,</w:t>
            </w:r>
          </w:p>
          <w:p w14:paraId="59C4D311" w14:textId="77777777" w:rsidR="00285408" w:rsidRDefault="00285408" w:rsidP="00285408">
            <w:pPr>
              <w:pStyle w:val="TableContentLeft"/>
            </w:pPr>
            <w:r>
              <w:t xml:space="preserve">    fillFileOffset : 10,</w:t>
            </w:r>
          </w:p>
          <w:p w14:paraId="6EE21E8C" w14:textId="5BFA3FB1" w:rsidR="00285408" w:rsidRDefault="00285408" w:rsidP="00285408">
            <w:pPr>
              <w:pStyle w:val="TableContentLeft"/>
            </w:pPr>
            <w:r>
              <w:t xml:space="preserve">    fillFileContent : '800101A40683010195010880015AA40683010A950108'H,</w:t>
            </w:r>
          </w:p>
          <w:p w14:paraId="73BAC5DC" w14:textId="77777777" w:rsidR="00285408" w:rsidRDefault="00285408" w:rsidP="00285408">
            <w:pPr>
              <w:pStyle w:val="TableContentLeft"/>
            </w:pPr>
            <w:r>
              <w:t xml:space="preserve">    fillFileOffset : 15,</w:t>
            </w:r>
          </w:p>
          <w:p w14:paraId="5F45836E" w14:textId="4CD4A8C3" w:rsidR="00285408" w:rsidRDefault="00285408" w:rsidP="00285408">
            <w:pPr>
              <w:pStyle w:val="TableContentLeft"/>
            </w:pPr>
            <w:r>
              <w:t xml:space="preserve">    fillFileContent : '80015BA40683010A950108'H,</w:t>
            </w:r>
          </w:p>
          <w:p w14:paraId="08CFEC34" w14:textId="77777777" w:rsidR="00285408" w:rsidRDefault="00285408" w:rsidP="00285408">
            <w:pPr>
              <w:pStyle w:val="TableContentLeft"/>
            </w:pPr>
            <w:r>
              <w:t xml:space="preserve">    fillFileOffset : 26,</w:t>
            </w:r>
          </w:p>
          <w:p w14:paraId="2BA5472E" w14:textId="64A2454B" w:rsidR="00285408" w:rsidRDefault="00285408" w:rsidP="00285408">
            <w:pPr>
              <w:pStyle w:val="TableContentLeft"/>
            </w:pPr>
            <w:r>
              <w:t xml:space="preserve">    fillFileContent : '800101900080015A9700'H,</w:t>
            </w:r>
          </w:p>
          <w:p w14:paraId="7EA883B4" w14:textId="77777777" w:rsidR="00285408" w:rsidRDefault="00285408" w:rsidP="00285408">
            <w:pPr>
              <w:pStyle w:val="TableContentLeft"/>
            </w:pPr>
            <w:r>
              <w:t xml:space="preserve">    fillFileOffset : 27,</w:t>
            </w:r>
          </w:p>
          <w:p w14:paraId="21D181FC" w14:textId="53C14C93" w:rsidR="00285408" w:rsidRDefault="00285408" w:rsidP="00285408">
            <w:pPr>
              <w:pStyle w:val="TableContentLeft"/>
            </w:pPr>
            <w:r>
              <w:t xml:space="preserve">    fillFileContent : '800103A406830101950108800158A40683010A950108'H,</w:t>
            </w:r>
          </w:p>
          <w:p w14:paraId="7D74621B" w14:textId="77777777" w:rsidR="00285408" w:rsidRDefault="00285408" w:rsidP="00285408">
            <w:pPr>
              <w:pStyle w:val="TableContentLeft"/>
            </w:pPr>
            <w:r>
              <w:t xml:space="preserve">    fillFileOffset : 15,</w:t>
            </w:r>
          </w:p>
          <w:p w14:paraId="74E4A389" w14:textId="50E2FB5E" w:rsidR="00285408" w:rsidRDefault="00285408" w:rsidP="00285408">
            <w:pPr>
              <w:pStyle w:val="TableContentLeft"/>
            </w:pPr>
            <w:r>
              <w:t xml:space="preserve">    fillFileContent : '800111A40683010195010880014AA40683010A950108'H,</w:t>
            </w:r>
          </w:p>
          <w:p w14:paraId="0262B72F" w14:textId="77777777" w:rsidR="00285408" w:rsidRDefault="00285408" w:rsidP="00285408">
            <w:pPr>
              <w:pStyle w:val="TableContentLeft"/>
            </w:pPr>
            <w:r>
              <w:t xml:space="preserve">    fillFileOffset : 15,</w:t>
            </w:r>
          </w:p>
          <w:p w14:paraId="201A35A8" w14:textId="4CF8ED39" w:rsidR="00285408" w:rsidRDefault="00285408" w:rsidP="00285408">
            <w:pPr>
              <w:pStyle w:val="TableContentLeft"/>
            </w:pPr>
            <w:r>
              <w:t xml:space="preserve">    fillFileContent : '800103A406830101950108800158A40683010A950108840132A406830101950108'H,</w:t>
            </w:r>
          </w:p>
          <w:p w14:paraId="28892EA0" w14:textId="77777777" w:rsidR="00285408" w:rsidRDefault="00285408" w:rsidP="00285408">
            <w:pPr>
              <w:pStyle w:val="TableContentLeft"/>
            </w:pPr>
            <w:r>
              <w:t xml:space="preserve">    fillFileOffset : 4,</w:t>
            </w:r>
          </w:p>
          <w:p w14:paraId="31CE6A45" w14:textId="26304C4B" w:rsidR="00285408" w:rsidRDefault="00285408" w:rsidP="00285408">
            <w:pPr>
              <w:pStyle w:val="TableContentLeft"/>
            </w:pPr>
            <w:r>
              <w:t xml:space="preserve">    fillFileContent : '800101A406830101950108800102A406830181950108800158A40683010A950108'H,</w:t>
            </w:r>
          </w:p>
          <w:p w14:paraId="56CFB11B" w14:textId="77777777" w:rsidR="00285408" w:rsidRDefault="00285408" w:rsidP="00285408">
            <w:pPr>
              <w:pStyle w:val="TableContentLeft"/>
            </w:pPr>
            <w:r>
              <w:t xml:space="preserve">    fillFileOffset : 4,</w:t>
            </w:r>
          </w:p>
          <w:p w14:paraId="78CA430E" w14:textId="5DA6EBA5" w:rsidR="00285408" w:rsidRDefault="00285408" w:rsidP="00285408">
            <w:pPr>
              <w:pStyle w:val="TableContentLeft"/>
            </w:pPr>
            <w:r>
              <w:t xml:space="preserve">    fillFileContent : '800101900080011AA406830101950108800140A40683010A950108'H,</w:t>
            </w:r>
          </w:p>
          <w:p w14:paraId="027B5FA9" w14:textId="77777777" w:rsidR="00285408" w:rsidRDefault="00285408" w:rsidP="00285408">
            <w:pPr>
              <w:pStyle w:val="TableContentLeft"/>
            </w:pPr>
            <w:r>
              <w:t xml:space="preserve">    fillFileOffset : 10,</w:t>
            </w:r>
          </w:p>
          <w:p w14:paraId="52117557" w14:textId="28BA0015" w:rsidR="00285408" w:rsidRDefault="00285408" w:rsidP="00285408">
            <w:pPr>
              <w:pStyle w:val="TableContentLeft"/>
            </w:pPr>
            <w:r>
              <w:t xml:space="preserve">    fillFileContent : '800101900080015AA40683010A950108'H,</w:t>
            </w:r>
          </w:p>
          <w:p w14:paraId="02CF6520" w14:textId="77777777" w:rsidR="00285408" w:rsidRDefault="00285408" w:rsidP="00285408">
            <w:pPr>
              <w:pStyle w:val="TableContentLeft"/>
            </w:pPr>
            <w:r>
              <w:t xml:space="preserve">    fillFileOffset : 21,</w:t>
            </w:r>
          </w:p>
          <w:p w14:paraId="696730EC" w14:textId="1976CB6D" w:rsidR="00285408" w:rsidRDefault="00285408" w:rsidP="00285408">
            <w:pPr>
              <w:pStyle w:val="TableContentLeft"/>
            </w:pPr>
            <w:r>
              <w:t xml:space="preserve">    fillFileContent : '8001019000800118A40683010A9501088001429700'H,</w:t>
            </w:r>
          </w:p>
          <w:p w14:paraId="36CCC5B3" w14:textId="77777777" w:rsidR="00285408" w:rsidRDefault="00285408" w:rsidP="00285408">
            <w:pPr>
              <w:pStyle w:val="TableContentLeft"/>
            </w:pPr>
            <w:r>
              <w:t xml:space="preserve">    fillFileOffset : 16,</w:t>
            </w:r>
          </w:p>
          <w:p w14:paraId="68C92716" w14:textId="6E3B455D" w:rsidR="00285408" w:rsidRDefault="00285408" w:rsidP="00285408">
            <w:pPr>
              <w:pStyle w:val="TableContentLeft"/>
            </w:pPr>
            <w:r>
              <w:t xml:space="preserve">    fillFileContent : '800101A40683010195010880015A9700'H,</w:t>
            </w:r>
          </w:p>
          <w:p w14:paraId="07ED66A4" w14:textId="77777777" w:rsidR="00285408" w:rsidRDefault="00285408" w:rsidP="00285408">
            <w:pPr>
              <w:pStyle w:val="TableContentLeft"/>
            </w:pPr>
            <w:r>
              <w:t xml:space="preserve">    fillFileOffset : 21,</w:t>
            </w:r>
          </w:p>
          <w:p w14:paraId="3987476B" w14:textId="3B129120" w:rsidR="00285408" w:rsidRDefault="00285408" w:rsidP="00285408">
            <w:pPr>
              <w:pStyle w:val="TableContentLeft"/>
            </w:pPr>
            <w:r>
              <w:t xml:space="preserve">    fillFileContent : '800113A406830101950108800148A40683010A950108'H,</w:t>
            </w:r>
          </w:p>
          <w:p w14:paraId="15CBA34C" w14:textId="77777777" w:rsidR="00285408" w:rsidRDefault="00285408" w:rsidP="00285408">
            <w:pPr>
              <w:pStyle w:val="TableContentLeft"/>
            </w:pPr>
            <w:r>
              <w:t xml:space="preserve">    fillFileOffset : 15,</w:t>
            </w:r>
          </w:p>
          <w:p w14:paraId="404462C4" w14:textId="54AC30A5" w:rsidR="00285408" w:rsidRDefault="00285408" w:rsidP="00285408">
            <w:pPr>
              <w:pStyle w:val="TableContentLeft"/>
            </w:pPr>
            <w:r>
              <w:t xml:space="preserve">    fillFileContent : '80015EA40683010A950108'H,</w:t>
            </w:r>
          </w:p>
          <w:p w14:paraId="1A8DCFF9" w14:textId="77777777" w:rsidR="00285408" w:rsidRDefault="00285408" w:rsidP="00285408">
            <w:pPr>
              <w:pStyle w:val="TableContentLeft"/>
            </w:pPr>
            <w:r>
              <w:t xml:space="preserve">    fillFileOffset : 26,</w:t>
            </w:r>
          </w:p>
          <w:p w14:paraId="4D7043F8" w14:textId="6CD2FB16" w:rsidR="00285408" w:rsidRDefault="00285408" w:rsidP="00285408">
            <w:pPr>
              <w:pStyle w:val="TableContentLeft"/>
            </w:pPr>
            <w:r>
              <w:t xml:space="preserve">    fillFileContent  '8001019000800102A010A40683010195</w:t>
            </w:r>
          </w:p>
          <w:p w14:paraId="66EC69FE" w14:textId="77777777" w:rsidR="00285408" w:rsidRDefault="00285408" w:rsidP="00285408">
            <w:pPr>
              <w:pStyle w:val="TableContentLeft"/>
            </w:pPr>
            <w:r>
              <w:lastRenderedPageBreak/>
              <w:t xml:space="preserve">                      0108A406830102950108800158A40683</w:t>
            </w:r>
          </w:p>
          <w:p w14:paraId="16AB1A81" w14:textId="74F77054" w:rsidR="00285408" w:rsidRDefault="00285408" w:rsidP="00285408">
            <w:pPr>
              <w:pStyle w:val="TableContentLeft"/>
            </w:pPr>
            <w:r>
              <w:t xml:space="preserve">                      010A950108'H </w:t>
            </w:r>
          </w:p>
          <w:p w14:paraId="3D24898D" w14:textId="77777777" w:rsidR="00285408" w:rsidRDefault="00285408" w:rsidP="00285408">
            <w:pPr>
              <w:pStyle w:val="TableContentLeft"/>
            </w:pPr>
            <w:r>
              <w:t xml:space="preserve">  } </w:t>
            </w:r>
          </w:p>
          <w:p w14:paraId="3DBDB306" w14:textId="77777777" w:rsidR="00285408" w:rsidRDefault="00285408" w:rsidP="00285408">
            <w:pPr>
              <w:pStyle w:val="TableContentLeft"/>
            </w:pPr>
            <w:r>
              <w:t>}</w:t>
            </w:r>
          </w:p>
          <w:p w14:paraId="3189CDFD" w14:textId="77777777" w:rsidR="00285408" w:rsidRDefault="00285408" w:rsidP="00285408">
            <w:pPr>
              <w:pStyle w:val="TableContentLeft"/>
            </w:pPr>
          </w:p>
          <w:p w14:paraId="0EB03077" w14:textId="77777777" w:rsidR="00285408" w:rsidRDefault="00285408" w:rsidP="00285408">
            <w:pPr>
              <w:pStyle w:val="TableContentLeft"/>
            </w:pPr>
            <w:r>
              <w:t>pukVal ProfileElement ::= pukCodes : {</w:t>
            </w:r>
          </w:p>
          <w:p w14:paraId="183FF8A2" w14:textId="77777777" w:rsidR="00285408" w:rsidRDefault="00285408" w:rsidP="00285408">
            <w:pPr>
              <w:pStyle w:val="TableContentLeft"/>
            </w:pPr>
            <w:r>
              <w:t xml:space="preserve">  puk-Header {</w:t>
            </w:r>
          </w:p>
          <w:p w14:paraId="6932298E" w14:textId="77777777" w:rsidR="00285408" w:rsidRDefault="00285408" w:rsidP="00285408">
            <w:pPr>
              <w:pStyle w:val="TableContentLeft"/>
            </w:pPr>
            <w:r>
              <w:t xml:space="preserve">    mandated NULL,</w:t>
            </w:r>
          </w:p>
          <w:p w14:paraId="44710A19" w14:textId="77777777" w:rsidR="00285408" w:rsidRDefault="00285408" w:rsidP="00285408">
            <w:pPr>
              <w:pStyle w:val="TableContentLeft"/>
            </w:pPr>
            <w:r>
              <w:t xml:space="preserve">    identification 2</w:t>
            </w:r>
          </w:p>
          <w:p w14:paraId="3F9D2EEF" w14:textId="77777777" w:rsidR="00285408" w:rsidRDefault="00285408" w:rsidP="00285408">
            <w:pPr>
              <w:pStyle w:val="TableContentLeft"/>
            </w:pPr>
            <w:r>
              <w:t xml:space="preserve">  },</w:t>
            </w:r>
          </w:p>
          <w:p w14:paraId="0C1E561A" w14:textId="77777777" w:rsidR="00285408" w:rsidRDefault="00285408" w:rsidP="00285408">
            <w:pPr>
              <w:pStyle w:val="TableContentLeft"/>
            </w:pPr>
            <w:r>
              <w:t xml:space="preserve">  pukCodes {</w:t>
            </w:r>
          </w:p>
          <w:p w14:paraId="02D9DDAB" w14:textId="77777777" w:rsidR="00285408" w:rsidRDefault="00285408" w:rsidP="00285408">
            <w:pPr>
              <w:pStyle w:val="TableContentLeft"/>
            </w:pPr>
            <w:r>
              <w:t xml:space="preserve">    {</w:t>
            </w:r>
          </w:p>
          <w:p w14:paraId="7B19A1C3" w14:textId="77777777" w:rsidR="00285408" w:rsidRDefault="00285408" w:rsidP="00285408">
            <w:pPr>
              <w:pStyle w:val="TableContentLeft"/>
            </w:pPr>
            <w:r>
              <w:t xml:space="preserve">      keyReference pukAppl1,</w:t>
            </w:r>
          </w:p>
          <w:p w14:paraId="215FC256" w14:textId="5089F6CD" w:rsidR="00285408" w:rsidRDefault="00285408" w:rsidP="00285408">
            <w:pPr>
              <w:pStyle w:val="TableContentLeft"/>
            </w:pPr>
            <w:r>
              <w:t xml:space="preserve">      pukValue '3030303030303030'H,</w:t>
            </w:r>
          </w:p>
          <w:p w14:paraId="71AF1775" w14:textId="77777777" w:rsidR="00285408" w:rsidRDefault="00285408" w:rsidP="00285408">
            <w:pPr>
              <w:pStyle w:val="TableContentLeft"/>
            </w:pPr>
            <w:r>
              <w:t xml:space="preserve">      -- maxNumOfAttemps:9, retryNumLeft:9</w:t>
            </w:r>
          </w:p>
          <w:p w14:paraId="6523E8E0" w14:textId="77777777" w:rsidR="00285408" w:rsidRDefault="00285408" w:rsidP="00285408">
            <w:pPr>
              <w:pStyle w:val="TableContentLeft"/>
            </w:pPr>
            <w:r>
              <w:t xml:space="preserve">      maxNumOfAttemps-retryNumLeft 153 </w:t>
            </w:r>
          </w:p>
          <w:p w14:paraId="2DA9BF81" w14:textId="77777777" w:rsidR="00285408" w:rsidRDefault="00285408" w:rsidP="00285408">
            <w:pPr>
              <w:pStyle w:val="TableContentLeft"/>
            </w:pPr>
            <w:r>
              <w:t xml:space="preserve">    },</w:t>
            </w:r>
          </w:p>
          <w:p w14:paraId="64248171" w14:textId="77777777" w:rsidR="00285408" w:rsidRDefault="00285408" w:rsidP="00285408">
            <w:pPr>
              <w:pStyle w:val="TableContentLeft"/>
            </w:pPr>
            <w:r>
              <w:t xml:space="preserve">    {</w:t>
            </w:r>
          </w:p>
          <w:p w14:paraId="6786B420" w14:textId="77777777" w:rsidR="00285408" w:rsidRDefault="00285408" w:rsidP="00285408">
            <w:pPr>
              <w:pStyle w:val="TableContentLeft"/>
            </w:pPr>
            <w:r>
              <w:t xml:space="preserve">      keyReference pukAppl2,</w:t>
            </w:r>
          </w:p>
          <w:p w14:paraId="35B914EE" w14:textId="13F60E50" w:rsidR="00285408" w:rsidRDefault="00285408" w:rsidP="00285408">
            <w:pPr>
              <w:pStyle w:val="TableContentLeft"/>
            </w:pPr>
            <w:r>
              <w:t xml:space="preserve">      pukValue '3132333435363738'H</w:t>
            </w:r>
          </w:p>
          <w:p w14:paraId="1864B81E" w14:textId="77777777" w:rsidR="00285408" w:rsidRDefault="00285408" w:rsidP="00285408">
            <w:pPr>
              <w:pStyle w:val="TableContentLeft"/>
            </w:pPr>
            <w:r>
              <w:t xml:space="preserve">    },</w:t>
            </w:r>
          </w:p>
          <w:p w14:paraId="6AF81F94" w14:textId="77777777" w:rsidR="00285408" w:rsidRDefault="00285408" w:rsidP="00285408">
            <w:pPr>
              <w:pStyle w:val="TableContentLeft"/>
            </w:pPr>
            <w:r>
              <w:t xml:space="preserve">    {</w:t>
            </w:r>
          </w:p>
          <w:p w14:paraId="4BE051F2" w14:textId="77777777" w:rsidR="00285408" w:rsidRDefault="00285408" w:rsidP="00285408">
            <w:pPr>
              <w:pStyle w:val="TableContentLeft"/>
            </w:pPr>
            <w:r>
              <w:t xml:space="preserve">      keyReference secondPUKAppl1,</w:t>
            </w:r>
          </w:p>
          <w:p w14:paraId="77B4A161" w14:textId="65BD36E9" w:rsidR="00285408" w:rsidRDefault="00285408" w:rsidP="00285408">
            <w:pPr>
              <w:pStyle w:val="TableContentLeft"/>
            </w:pPr>
            <w:r>
              <w:t xml:space="preserve">      pukValue '3932393435363738'H,</w:t>
            </w:r>
          </w:p>
          <w:p w14:paraId="679FF8BA" w14:textId="77777777" w:rsidR="00285408" w:rsidRDefault="00285408" w:rsidP="00285408">
            <w:pPr>
              <w:pStyle w:val="TableContentLeft"/>
            </w:pPr>
            <w:r>
              <w:t xml:space="preserve">      -- maxNumOfAttemps:8, retryNumLeft:8</w:t>
            </w:r>
          </w:p>
          <w:p w14:paraId="7F15E663" w14:textId="77777777" w:rsidR="00285408" w:rsidRDefault="00285408" w:rsidP="00285408">
            <w:pPr>
              <w:pStyle w:val="TableContentLeft"/>
            </w:pPr>
            <w:r>
              <w:t xml:space="preserve">      maxNumOfAttemps-retryNumLeft 136 </w:t>
            </w:r>
          </w:p>
          <w:p w14:paraId="0634569C" w14:textId="77777777" w:rsidR="00285408" w:rsidRDefault="00285408" w:rsidP="00285408">
            <w:pPr>
              <w:pStyle w:val="TableContentLeft"/>
            </w:pPr>
            <w:r>
              <w:t xml:space="preserve">    }</w:t>
            </w:r>
          </w:p>
          <w:p w14:paraId="20EB4EDA" w14:textId="77777777" w:rsidR="00285408" w:rsidRDefault="00285408" w:rsidP="00285408">
            <w:pPr>
              <w:pStyle w:val="TableContentLeft"/>
            </w:pPr>
            <w:r>
              <w:t xml:space="preserve">  }</w:t>
            </w:r>
          </w:p>
          <w:p w14:paraId="7E3CD32A" w14:textId="77777777" w:rsidR="00285408" w:rsidRDefault="00285408" w:rsidP="00285408">
            <w:pPr>
              <w:pStyle w:val="TableContentLeft"/>
            </w:pPr>
            <w:r>
              <w:t>}</w:t>
            </w:r>
          </w:p>
          <w:p w14:paraId="7E7DE784" w14:textId="77777777" w:rsidR="00285408" w:rsidRDefault="00285408" w:rsidP="00285408">
            <w:pPr>
              <w:pStyle w:val="TableContentLeft"/>
            </w:pPr>
            <w:r>
              <w:t>pinVal ProfileElement ::= pinCodes : {</w:t>
            </w:r>
          </w:p>
          <w:p w14:paraId="3F27BD7F" w14:textId="77777777" w:rsidR="00285408" w:rsidRDefault="00285408" w:rsidP="00285408">
            <w:pPr>
              <w:pStyle w:val="TableContentLeft"/>
            </w:pPr>
            <w:r>
              <w:t xml:space="preserve">  pin-Header {</w:t>
            </w:r>
          </w:p>
          <w:p w14:paraId="729D856E" w14:textId="77777777" w:rsidR="00285408" w:rsidRDefault="00285408" w:rsidP="00285408">
            <w:pPr>
              <w:pStyle w:val="TableContentLeft"/>
            </w:pPr>
            <w:r>
              <w:t xml:space="preserve">    mandated NULL,</w:t>
            </w:r>
          </w:p>
          <w:p w14:paraId="2014B411" w14:textId="77777777" w:rsidR="00285408" w:rsidRDefault="00285408" w:rsidP="00285408">
            <w:pPr>
              <w:pStyle w:val="TableContentLeft"/>
            </w:pPr>
            <w:r>
              <w:t xml:space="preserve">    identification 3</w:t>
            </w:r>
          </w:p>
          <w:p w14:paraId="554CA141" w14:textId="77777777" w:rsidR="00285408" w:rsidRDefault="00285408" w:rsidP="00285408">
            <w:pPr>
              <w:pStyle w:val="TableContentLeft"/>
            </w:pPr>
            <w:r>
              <w:t xml:space="preserve">  },</w:t>
            </w:r>
          </w:p>
          <w:p w14:paraId="77D3137A" w14:textId="77777777" w:rsidR="00285408" w:rsidRDefault="00285408" w:rsidP="00285408">
            <w:pPr>
              <w:pStyle w:val="TableContentLeft"/>
            </w:pPr>
            <w:r>
              <w:t xml:space="preserve">  pinCodes pinconfig : {</w:t>
            </w:r>
          </w:p>
          <w:p w14:paraId="779F197E" w14:textId="77777777" w:rsidR="00285408" w:rsidRDefault="00285408" w:rsidP="00285408">
            <w:pPr>
              <w:pStyle w:val="TableContentLeft"/>
            </w:pPr>
            <w:r>
              <w:t xml:space="preserve">    {</w:t>
            </w:r>
          </w:p>
          <w:p w14:paraId="2DA1DF73" w14:textId="77777777" w:rsidR="00285408" w:rsidRDefault="00285408" w:rsidP="00285408">
            <w:pPr>
              <w:pStyle w:val="TableContentLeft"/>
            </w:pPr>
            <w:r>
              <w:t xml:space="preserve">      keyReference pinAppl1,</w:t>
            </w:r>
          </w:p>
          <w:p w14:paraId="36060F2D" w14:textId="7499602F" w:rsidR="00285408" w:rsidRDefault="00285408" w:rsidP="00285408">
            <w:pPr>
              <w:pStyle w:val="TableContentLeft"/>
            </w:pPr>
            <w:r>
              <w:t xml:space="preserve">      pinValue '31323334FFFFFFFF'H,</w:t>
            </w:r>
          </w:p>
          <w:p w14:paraId="2181075E" w14:textId="77777777" w:rsidR="00285408" w:rsidRDefault="00285408" w:rsidP="00285408">
            <w:pPr>
              <w:pStyle w:val="TableContentLeft"/>
            </w:pPr>
            <w:r>
              <w:t xml:space="preserve">      unblockingPINReference pukAppl1</w:t>
            </w:r>
          </w:p>
          <w:p w14:paraId="6E0468B4" w14:textId="77777777" w:rsidR="00285408" w:rsidRDefault="00285408" w:rsidP="00285408">
            <w:pPr>
              <w:pStyle w:val="TableContentLeft"/>
            </w:pPr>
            <w:r>
              <w:t xml:space="preserve">    },</w:t>
            </w:r>
          </w:p>
          <w:p w14:paraId="3A31AD23" w14:textId="77777777" w:rsidR="00285408" w:rsidRDefault="00285408" w:rsidP="00285408">
            <w:pPr>
              <w:pStyle w:val="TableContentLeft"/>
            </w:pPr>
            <w:r>
              <w:t xml:space="preserve">    {</w:t>
            </w:r>
          </w:p>
          <w:p w14:paraId="1ECBF959" w14:textId="77777777" w:rsidR="00285408" w:rsidRDefault="00285408" w:rsidP="00285408">
            <w:pPr>
              <w:pStyle w:val="TableContentLeft"/>
            </w:pPr>
            <w:r>
              <w:t xml:space="preserve">      keyReference pinAppl2,</w:t>
            </w:r>
          </w:p>
          <w:p w14:paraId="122998D0" w14:textId="4FC45D34" w:rsidR="00285408" w:rsidRDefault="00285408" w:rsidP="00285408">
            <w:pPr>
              <w:pStyle w:val="TableContentLeft"/>
            </w:pPr>
            <w:r>
              <w:t xml:space="preserve">      pinValue '30303030FFFFFFFF'H,</w:t>
            </w:r>
          </w:p>
          <w:p w14:paraId="60D80FFE" w14:textId="77777777" w:rsidR="00285408" w:rsidRDefault="00285408" w:rsidP="00285408">
            <w:pPr>
              <w:pStyle w:val="TableContentLeft"/>
            </w:pPr>
            <w:r>
              <w:t xml:space="preserve">      unblockingPINReference pukAppl2</w:t>
            </w:r>
          </w:p>
          <w:p w14:paraId="5BEA7876" w14:textId="77777777" w:rsidR="00285408" w:rsidRDefault="00285408" w:rsidP="00285408">
            <w:pPr>
              <w:pStyle w:val="TableContentLeft"/>
            </w:pPr>
            <w:r>
              <w:t xml:space="preserve">    },</w:t>
            </w:r>
          </w:p>
          <w:p w14:paraId="4D1C2401" w14:textId="77777777" w:rsidR="00285408" w:rsidRDefault="00285408" w:rsidP="00285408">
            <w:pPr>
              <w:pStyle w:val="TableContentLeft"/>
            </w:pPr>
            <w:r>
              <w:lastRenderedPageBreak/>
              <w:t xml:space="preserve">    {</w:t>
            </w:r>
          </w:p>
          <w:p w14:paraId="4B9E0BBC" w14:textId="77777777" w:rsidR="00285408" w:rsidRDefault="00285408" w:rsidP="00285408">
            <w:pPr>
              <w:pStyle w:val="TableContentLeft"/>
            </w:pPr>
            <w:r>
              <w:t xml:space="preserve">      keyReference adm1,</w:t>
            </w:r>
          </w:p>
          <w:p w14:paraId="09350F2E" w14:textId="7DD69C1D" w:rsidR="00285408" w:rsidRDefault="00285408" w:rsidP="00285408">
            <w:pPr>
              <w:pStyle w:val="TableContentLeft"/>
            </w:pPr>
            <w:r>
              <w:t xml:space="preserve">      pinValue '35363738FFFFFFFF'H,</w:t>
            </w:r>
          </w:p>
          <w:p w14:paraId="5394100E" w14:textId="77777777" w:rsidR="00285408" w:rsidRDefault="00285408" w:rsidP="00285408">
            <w:pPr>
              <w:pStyle w:val="TableContentLeft"/>
            </w:pPr>
            <w:r>
              <w:t xml:space="preserve">      pinAttributes 1</w:t>
            </w:r>
          </w:p>
          <w:p w14:paraId="7238D9B3" w14:textId="77777777" w:rsidR="00285408" w:rsidRDefault="00285408" w:rsidP="00285408">
            <w:pPr>
              <w:pStyle w:val="TableContentLeft"/>
            </w:pPr>
            <w:r>
              <w:t xml:space="preserve">    }</w:t>
            </w:r>
          </w:p>
          <w:p w14:paraId="0A04A875" w14:textId="77777777" w:rsidR="00285408" w:rsidRDefault="00285408" w:rsidP="00285408">
            <w:pPr>
              <w:pStyle w:val="TableContentLeft"/>
            </w:pPr>
            <w:r>
              <w:t xml:space="preserve">  }</w:t>
            </w:r>
          </w:p>
          <w:p w14:paraId="6FBF50DD" w14:textId="77777777" w:rsidR="00285408" w:rsidRDefault="00285408" w:rsidP="00285408">
            <w:pPr>
              <w:pStyle w:val="TableContentLeft"/>
            </w:pPr>
            <w:r>
              <w:t>}</w:t>
            </w:r>
          </w:p>
          <w:p w14:paraId="198E2F9D" w14:textId="77777777" w:rsidR="00285408" w:rsidRDefault="00285408" w:rsidP="00285408">
            <w:pPr>
              <w:pStyle w:val="TableContentLeft"/>
            </w:pPr>
            <w:r>
              <w:t>usimValue ProfileElement ::= usim : {</w:t>
            </w:r>
          </w:p>
          <w:p w14:paraId="7EC5614A" w14:textId="77777777" w:rsidR="00285408" w:rsidRDefault="00285408" w:rsidP="00285408">
            <w:pPr>
              <w:pStyle w:val="TableContentLeft"/>
            </w:pPr>
            <w:r>
              <w:t xml:space="preserve">  usim-header {</w:t>
            </w:r>
          </w:p>
          <w:p w14:paraId="75324A1E" w14:textId="77777777" w:rsidR="00285408" w:rsidRDefault="00285408" w:rsidP="00285408">
            <w:pPr>
              <w:pStyle w:val="TableContentLeft"/>
            </w:pPr>
            <w:r>
              <w:t xml:space="preserve">    mandated NULL,</w:t>
            </w:r>
          </w:p>
          <w:p w14:paraId="25525304" w14:textId="77777777" w:rsidR="00285408" w:rsidRDefault="00285408" w:rsidP="00285408">
            <w:pPr>
              <w:pStyle w:val="TableContentLeft"/>
            </w:pPr>
            <w:r>
              <w:t xml:space="preserve">    identification 4</w:t>
            </w:r>
          </w:p>
          <w:p w14:paraId="62478C81" w14:textId="77777777" w:rsidR="00285408" w:rsidRDefault="00285408" w:rsidP="00285408">
            <w:pPr>
              <w:pStyle w:val="TableContentLeft"/>
            </w:pPr>
            <w:r>
              <w:t xml:space="preserve">  },</w:t>
            </w:r>
          </w:p>
          <w:p w14:paraId="6DE618B6" w14:textId="77777777" w:rsidR="00285408" w:rsidRDefault="00285408" w:rsidP="00285408">
            <w:pPr>
              <w:pStyle w:val="TableContentLeft"/>
            </w:pPr>
            <w:r>
              <w:t xml:space="preserve">  templateID id-USIM,</w:t>
            </w:r>
          </w:p>
          <w:p w14:paraId="2F4EF4E1" w14:textId="77777777" w:rsidR="00285408" w:rsidRDefault="00285408" w:rsidP="00285408">
            <w:pPr>
              <w:pStyle w:val="TableContentLeft"/>
            </w:pPr>
            <w:r>
              <w:t xml:space="preserve">  adf-usim {</w:t>
            </w:r>
          </w:p>
          <w:p w14:paraId="031531D6" w14:textId="77777777" w:rsidR="00285408" w:rsidRDefault="00285408" w:rsidP="00285408">
            <w:pPr>
              <w:pStyle w:val="TableContentLeft"/>
            </w:pPr>
            <w:r>
              <w:t xml:space="preserve">    fileDescriptor : {</w:t>
            </w:r>
          </w:p>
          <w:p w14:paraId="5F2586E7" w14:textId="239A9635" w:rsidR="00285408" w:rsidRDefault="00285408" w:rsidP="00285408">
            <w:pPr>
              <w:pStyle w:val="TableContentLeft"/>
            </w:pPr>
            <w:r>
              <w:t xml:space="preserve">      fileID '7FF1'H,</w:t>
            </w:r>
          </w:p>
          <w:p w14:paraId="3DB5338C" w14:textId="05BB9C75" w:rsidR="00285408" w:rsidRDefault="00285408" w:rsidP="00285408">
            <w:pPr>
              <w:pStyle w:val="TableContentLeft"/>
            </w:pPr>
            <w:r>
              <w:t xml:space="preserve">      dfName 'A0000000871002FF33FF018900000100'H,</w:t>
            </w:r>
          </w:p>
          <w:p w14:paraId="6B87545A" w14:textId="577DA476" w:rsidR="00285408" w:rsidRDefault="00285408" w:rsidP="00285408">
            <w:pPr>
              <w:pStyle w:val="TableContentLeft"/>
            </w:pPr>
            <w:r>
              <w:t xml:space="preserve">      pinStatusTemplateDO '01810A'H</w:t>
            </w:r>
          </w:p>
          <w:p w14:paraId="41BC0060" w14:textId="77777777" w:rsidR="00285408" w:rsidRDefault="00285408" w:rsidP="00285408">
            <w:pPr>
              <w:pStyle w:val="TableContentLeft"/>
            </w:pPr>
            <w:r>
              <w:t xml:space="preserve">    }</w:t>
            </w:r>
          </w:p>
          <w:p w14:paraId="64672A21" w14:textId="77777777" w:rsidR="00285408" w:rsidRDefault="00285408" w:rsidP="00285408">
            <w:pPr>
              <w:pStyle w:val="TableContentLeft"/>
            </w:pPr>
            <w:r>
              <w:t xml:space="preserve">  },</w:t>
            </w:r>
          </w:p>
          <w:p w14:paraId="64C82A39" w14:textId="77777777" w:rsidR="00285408" w:rsidRDefault="00285408" w:rsidP="00285408">
            <w:pPr>
              <w:pStyle w:val="TableContentLeft"/>
            </w:pPr>
            <w:r>
              <w:t xml:space="preserve">  ef-imsi {   </w:t>
            </w:r>
          </w:p>
          <w:p w14:paraId="6E08BEAC" w14:textId="77777777" w:rsidR="00285408" w:rsidRDefault="00285408" w:rsidP="00285408">
            <w:pPr>
              <w:pStyle w:val="TableContentLeft"/>
            </w:pPr>
            <w:r>
              <w:t xml:space="preserve">    -- numerical format: 234101943787656</w:t>
            </w:r>
          </w:p>
          <w:p w14:paraId="6087B0E3" w14:textId="4BFE2AE0" w:rsidR="00285408" w:rsidRDefault="00285408" w:rsidP="00285408">
            <w:pPr>
              <w:pStyle w:val="TableContentLeft"/>
            </w:pPr>
            <w:r>
              <w:t xml:space="preserve">    fillFileContent '082943019134876765'H            </w:t>
            </w:r>
          </w:p>
          <w:p w14:paraId="5099DD97" w14:textId="77777777" w:rsidR="00285408" w:rsidRDefault="00285408" w:rsidP="00285408">
            <w:pPr>
              <w:pStyle w:val="TableContentLeft"/>
            </w:pPr>
            <w:r>
              <w:t xml:space="preserve">  },</w:t>
            </w:r>
          </w:p>
          <w:p w14:paraId="39D6BDA0" w14:textId="77777777" w:rsidR="00285408" w:rsidRDefault="00285408" w:rsidP="00285408">
            <w:pPr>
              <w:pStyle w:val="TableContentLeft"/>
            </w:pPr>
            <w:r>
              <w:t xml:space="preserve">  ef-arr {</w:t>
            </w:r>
          </w:p>
          <w:p w14:paraId="7E357FCF" w14:textId="77777777" w:rsidR="00285408" w:rsidRDefault="00285408" w:rsidP="00285408">
            <w:pPr>
              <w:pStyle w:val="TableContentLeft"/>
            </w:pPr>
            <w:r>
              <w:t xml:space="preserve">    fileDescriptor {</w:t>
            </w:r>
          </w:p>
          <w:p w14:paraId="65751C7C" w14:textId="05509E0D" w:rsidR="00285408" w:rsidRDefault="00285408" w:rsidP="00285408">
            <w:pPr>
              <w:pStyle w:val="TableContentLeft"/>
            </w:pPr>
            <w:r>
              <w:t xml:space="preserve">      linkPath '2F06'H</w:t>
            </w:r>
          </w:p>
          <w:p w14:paraId="58D2BDA7" w14:textId="77777777" w:rsidR="00285408" w:rsidRDefault="00285408" w:rsidP="00285408">
            <w:pPr>
              <w:pStyle w:val="TableContentLeft"/>
            </w:pPr>
            <w:r>
              <w:t xml:space="preserve">    }    </w:t>
            </w:r>
          </w:p>
          <w:p w14:paraId="27C28C22" w14:textId="77777777" w:rsidR="00285408" w:rsidRDefault="00285408" w:rsidP="00285408">
            <w:pPr>
              <w:pStyle w:val="TableContentLeft"/>
            </w:pPr>
            <w:r>
              <w:t xml:space="preserve">  },</w:t>
            </w:r>
          </w:p>
          <w:p w14:paraId="6D86AD5F" w14:textId="77777777" w:rsidR="00285408" w:rsidRDefault="00285408" w:rsidP="00285408">
            <w:pPr>
              <w:pStyle w:val="TableContentLeft"/>
            </w:pPr>
            <w:r>
              <w:t xml:space="preserve">  ef-ust {    </w:t>
            </w:r>
          </w:p>
          <w:p w14:paraId="62B5F81E" w14:textId="77777777" w:rsidR="00285408" w:rsidRDefault="00285408" w:rsidP="00285408">
            <w:pPr>
              <w:pStyle w:val="TableContentLeft"/>
            </w:pPr>
            <w:r>
              <w:t xml:space="preserve">    -- Service Dialling Numbers, Short Message Storage…</w:t>
            </w:r>
          </w:p>
          <w:p w14:paraId="79FC723C" w14:textId="3005464D" w:rsidR="00285408" w:rsidRPr="0056130E" w:rsidRDefault="00285408" w:rsidP="00285408">
            <w:pPr>
              <w:pStyle w:val="TableContentLeft"/>
            </w:pPr>
            <w:r>
              <w:t xml:space="preserve">    </w:t>
            </w:r>
            <w:r w:rsidRPr="0056130E">
              <w:t>fillFileContent '0A2E178CE73204000000000000'H</w:t>
            </w:r>
          </w:p>
          <w:p w14:paraId="64B751BE" w14:textId="77777777" w:rsidR="00285408" w:rsidRPr="0056130E" w:rsidRDefault="00285408" w:rsidP="00285408">
            <w:pPr>
              <w:pStyle w:val="TableContentLeft"/>
            </w:pPr>
            <w:r w:rsidRPr="0056130E">
              <w:t xml:space="preserve">  },</w:t>
            </w:r>
          </w:p>
          <w:p w14:paraId="67C7E03B" w14:textId="77777777" w:rsidR="00285408" w:rsidRPr="0056130E" w:rsidRDefault="00285408" w:rsidP="00285408">
            <w:pPr>
              <w:pStyle w:val="TableContentLeft"/>
            </w:pPr>
            <w:r w:rsidRPr="0056130E">
              <w:t xml:space="preserve">  ef-spn {    </w:t>
            </w:r>
          </w:p>
          <w:p w14:paraId="79F21B16" w14:textId="65272EC0" w:rsidR="00285408" w:rsidRPr="0056130E" w:rsidRDefault="00285408" w:rsidP="00285408">
            <w:pPr>
              <w:pStyle w:val="TableContentLeft"/>
            </w:pPr>
            <w:r w:rsidRPr="0056130E">
              <w:t xml:space="preserve">    -- ASCII format: "GSMA eUICC"</w:t>
            </w:r>
          </w:p>
          <w:p w14:paraId="58060B29" w14:textId="54D9CDE4" w:rsidR="00285408" w:rsidRDefault="00285408" w:rsidP="00285408">
            <w:pPr>
              <w:pStyle w:val="TableContentLeft"/>
            </w:pPr>
            <w:r w:rsidRPr="0056130E">
              <w:t xml:space="preserve">    </w:t>
            </w:r>
            <w:r>
              <w:t xml:space="preserve">fillFileContent '0247534D41206555494343FFFFFFFFFFFF'H      </w:t>
            </w:r>
          </w:p>
          <w:p w14:paraId="7AE6FA95" w14:textId="77777777" w:rsidR="00285408" w:rsidRDefault="00285408" w:rsidP="00285408">
            <w:pPr>
              <w:pStyle w:val="TableContentLeft"/>
            </w:pPr>
            <w:r>
              <w:t xml:space="preserve">  },</w:t>
            </w:r>
          </w:p>
          <w:p w14:paraId="0A282C67" w14:textId="77777777" w:rsidR="00285408" w:rsidRDefault="00285408" w:rsidP="00285408">
            <w:pPr>
              <w:pStyle w:val="TableContentLeft"/>
            </w:pPr>
            <w:r>
              <w:t xml:space="preserve">  ef-est {    </w:t>
            </w:r>
          </w:p>
          <w:p w14:paraId="423C3213" w14:textId="77777777" w:rsidR="00285408" w:rsidRDefault="00285408" w:rsidP="00285408">
            <w:pPr>
              <w:pStyle w:val="TableContentLeft"/>
            </w:pPr>
            <w:r>
              <w:t xml:space="preserve">    -- Services deactivated</w:t>
            </w:r>
          </w:p>
          <w:p w14:paraId="1A59E7C2" w14:textId="585E0A8E" w:rsidR="00285408" w:rsidRDefault="00285408" w:rsidP="00285408">
            <w:pPr>
              <w:pStyle w:val="TableContentLeft"/>
            </w:pPr>
            <w:r>
              <w:t xml:space="preserve">    fillFileContent '00'H</w:t>
            </w:r>
          </w:p>
          <w:p w14:paraId="061CC3B0" w14:textId="77777777" w:rsidR="00285408" w:rsidRDefault="00285408" w:rsidP="00285408">
            <w:pPr>
              <w:pStyle w:val="TableContentLeft"/>
            </w:pPr>
            <w:r>
              <w:t xml:space="preserve">  },</w:t>
            </w:r>
          </w:p>
          <w:p w14:paraId="188BF1FC" w14:textId="77777777" w:rsidR="00285408" w:rsidRDefault="00285408" w:rsidP="00285408">
            <w:pPr>
              <w:pStyle w:val="TableContentLeft"/>
            </w:pPr>
            <w:r>
              <w:t xml:space="preserve">  ef-acc {    </w:t>
            </w:r>
          </w:p>
          <w:p w14:paraId="4BCF091E" w14:textId="77777777" w:rsidR="00285408" w:rsidRDefault="00285408" w:rsidP="00285408">
            <w:pPr>
              <w:pStyle w:val="TableContentLeft"/>
            </w:pPr>
            <w:r>
              <w:t xml:space="preserve">    -- Access class 4</w:t>
            </w:r>
          </w:p>
          <w:p w14:paraId="609DA30E" w14:textId="4C2B2392" w:rsidR="00285408" w:rsidRDefault="00285408" w:rsidP="00285408">
            <w:pPr>
              <w:pStyle w:val="TableContentLeft"/>
            </w:pPr>
            <w:r>
              <w:t xml:space="preserve">    fillFileContent '0040'H </w:t>
            </w:r>
          </w:p>
          <w:p w14:paraId="1A854427" w14:textId="77777777" w:rsidR="00285408" w:rsidRDefault="00285408" w:rsidP="00285408">
            <w:pPr>
              <w:pStyle w:val="TableContentLeft"/>
            </w:pPr>
            <w:r>
              <w:t xml:space="preserve">  },</w:t>
            </w:r>
          </w:p>
          <w:p w14:paraId="05944D82" w14:textId="77777777" w:rsidR="00285408" w:rsidRDefault="00285408" w:rsidP="00285408">
            <w:pPr>
              <w:pStyle w:val="TableContentLeft"/>
            </w:pPr>
            <w:r>
              <w:lastRenderedPageBreak/>
              <w:t xml:space="preserve">  ef-ecc {</w:t>
            </w:r>
          </w:p>
          <w:p w14:paraId="256E36B1" w14:textId="77777777" w:rsidR="00285408" w:rsidRDefault="00285408" w:rsidP="00285408">
            <w:pPr>
              <w:pStyle w:val="TableContentLeft"/>
            </w:pPr>
            <w:r>
              <w:t xml:space="preserve">    -- Emergency Call Code 911</w:t>
            </w:r>
          </w:p>
          <w:p w14:paraId="1034DC33" w14:textId="645F5C6A" w:rsidR="00285408" w:rsidRPr="0056130E" w:rsidRDefault="00285408" w:rsidP="00285408">
            <w:pPr>
              <w:pStyle w:val="TableContentLeft"/>
              <w:rPr>
                <w:lang w:val="fr-FR"/>
              </w:rPr>
            </w:pPr>
            <w:r>
              <w:t xml:space="preserve">    </w:t>
            </w:r>
            <w:r w:rsidRPr="0056130E">
              <w:rPr>
                <w:lang w:val="fr-FR"/>
              </w:rPr>
              <w:t>fillFileContent '19F1FF01'H</w:t>
            </w:r>
          </w:p>
          <w:p w14:paraId="56F05755" w14:textId="77777777" w:rsidR="00285408" w:rsidRPr="0056130E" w:rsidRDefault="00285408" w:rsidP="00285408">
            <w:pPr>
              <w:pStyle w:val="TableContentLeft"/>
              <w:rPr>
                <w:lang w:val="fr-FR"/>
              </w:rPr>
            </w:pPr>
            <w:r w:rsidRPr="0056130E">
              <w:rPr>
                <w:lang w:val="fr-FR"/>
              </w:rPr>
              <w:t xml:space="preserve">  }</w:t>
            </w:r>
          </w:p>
          <w:p w14:paraId="5D534AAB" w14:textId="77777777" w:rsidR="00285408" w:rsidRPr="0056130E" w:rsidRDefault="00285408" w:rsidP="00285408">
            <w:pPr>
              <w:pStyle w:val="TableContentLeft"/>
              <w:rPr>
                <w:lang w:val="fr-FR"/>
              </w:rPr>
            </w:pPr>
            <w:r w:rsidRPr="0056130E">
              <w:rPr>
                <w:lang w:val="fr-FR"/>
              </w:rPr>
              <w:t>}</w:t>
            </w:r>
          </w:p>
          <w:p w14:paraId="5F646673" w14:textId="77777777" w:rsidR="00285408" w:rsidRPr="0056130E" w:rsidRDefault="00285408" w:rsidP="00285408">
            <w:pPr>
              <w:pStyle w:val="TableContentLeft"/>
              <w:rPr>
                <w:lang w:val="fr-FR"/>
              </w:rPr>
            </w:pPr>
          </w:p>
          <w:p w14:paraId="29BB2BEF" w14:textId="77777777" w:rsidR="00285408" w:rsidRPr="0056130E" w:rsidRDefault="00285408" w:rsidP="00285408">
            <w:pPr>
              <w:pStyle w:val="TableContentLeft"/>
              <w:rPr>
                <w:lang w:val="fr-FR"/>
              </w:rPr>
            </w:pPr>
            <w:r w:rsidRPr="0056130E">
              <w:rPr>
                <w:lang w:val="fr-FR"/>
              </w:rPr>
              <w:t>usimPin ProfileElement ::= pinCodes : {</w:t>
            </w:r>
          </w:p>
          <w:p w14:paraId="0C9147B8" w14:textId="77777777" w:rsidR="00285408" w:rsidRDefault="00285408" w:rsidP="00285408">
            <w:pPr>
              <w:pStyle w:val="TableContentLeft"/>
            </w:pPr>
            <w:r w:rsidRPr="0056130E">
              <w:rPr>
                <w:lang w:val="fr-FR"/>
              </w:rPr>
              <w:t xml:space="preserve">  </w:t>
            </w:r>
            <w:r>
              <w:t>pin-Header {</w:t>
            </w:r>
          </w:p>
          <w:p w14:paraId="3C7913CB" w14:textId="77777777" w:rsidR="00285408" w:rsidRDefault="00285408" w:rsidP="00285408">
            <w:pPr>
              <w:pStyle w:val="TableContentLeft"/>
            </w:pPr>
            <w:r>
              <w:t xml:space="preserve">    mandated NULL,</w:t>
            </w:r>
          </w:p>
          <w:p w14:paraId="0BF92432" w14:textId="77777777" w:rsidR="00285408" w:rsidRDefault="00285408" w:rsidP="00285408">
            <w:pPr>
              <w:pStyle w:val="TableContentLeft"/>
            </w:pPr>
            <w:r>
              <w:t xml:space="preserve">    identification 5</w:t>
            </w:r>
          </w:p>
          <w:p w14:paraId="6FEE56A5" w14:textId="77777777" w:rsidR="00285408" w:rsidRDefault="00285408" w:rsidP="00285408">
            <w:pPr>
              <w:pStyle w:val="TableContentLeft"/>
            </w:pPr>
            <w:r>
              <w:t xml:space="preserve">  },</w:t>
            </w:r>
          </w:p>
          <w:p w14:paraId="257EF8E5" w14:textId="77777777" w:rsidR="00285408" w:rsidRDefault="00285408" w:rsidP="00285408">
            <w:pPr>
              <w:pStyle w:val="TableContentLeft"/>
            </w:pPr>
            <w:r>
              <w:t xml:space="preserve">  pinCodes pinconfig : {</w:t>
            </w:r>
          </w:p>
          <w:p w14:paraId="131F33E6" w14:textId="77777777" w:rsidR="00285408" w:rsidRDefault="00285408" w:rsidP="00285408">
            <w:pPr>
              <w:pStyle w:val="TableContentLeft"/>
            </w:pPr>
            <w:r>
              <w:t xml:space="preserve">    {</w:t>
            </w:r>
          </w:p>
          <w:p w14:paraId="2F16B5B4" w14:textId="77777777" w:rsidR="00285408" w:rsidRDefault="00285408" w:rsidP="00285408">
            <w:pPr>
              <w:pStyle w:val="TableContentLeft"/>
            </w:pPr>
            <w:r>
              <w:t xml:space="preserve">      keyReference secondPINAppl1,</w:t>
            </w:r>
          </w:p>
          <w:p w14:paraId="1545883E" w14:textId="148535C1" w:rsidR="00285408" w:rsidRDefault="00285408" w:rsidP="00285408">
            <w:pPr>
              <w:pStyle w:val="TableContentLeft"/>
            </w:pPr>
            <w:r>
              <w:t xml:space="preserve">      pinValue '39323338FFFFFFFF'H</w:t>
            </w:r>
          </w:p>
          <w:p w14:paraId="278881CD" w14:textId="77777777" w:rsidR="00285408" w:rsidRDefault="00285408" w:rsidP="00285408">
            <w:pPr>
              <w:pStyle w:val="TableContentLeft"/>
            </w:pPr>
            <w:r>
              <w:t xml:space="preserve">      unblockingPINReference secondPUKAppl1,</w:t>
            </w:r>
          </w:p>
          <w:p w14:paraId="3AE84FB1" w14:textId="77777777" w:rsidR="00285408" w:rsidRDefault="00285408" w:rsidP="00285408">
            <w:pPr>
              <w:pStyle w:val="TableContentLeft"/>
            </w:pPr>
            <w:r>
              <w:t xml:space="preserve">      -- PIN is Enabled</w:t>
            </w:r>
          </w:p>
          <w:p w14:paraId="7D46184E" w14:textId="77777777" w:rsidR="00285408" w:rsidRDefault="00285408" w:rsidP="00285408">
            <w:pPr>
              <w:pStyle w:val="TableContentLeft"/>
            </w:pPr>
            <w:r>
              <w:t xml:space="preserve">      pinAttributes 1,</w:t>
            </w:r>
          </w:p>
          <w:p w14:paraId="051F74D5" w14:textId="77777777" w:rsidR="00285408" w:rsidRDefault="00285408" w:rsidP="00285408">
            <w:pPr>
              <w:pStyle w:val="TableContentLeft"/>
            </w:pPr>
            <w:r>
              <w:t xml:space="preserve">      -- maxNumOfAttemps:2, retryNumLeft:2</w:t>
            </w:r>
          </w:p>
          <w:p w14:paraId="22D1B2AC" w14:textId="77777777" w:rsidR="00285408" w:rsidRDefault="00285408" w:rsidP="00285408">
            <w:pPr>
              <w:pStyle w:val="TableContentLeft"/>
            </w:pPr>
            <w:r>
              <w:t xml:space="preserve">      maxNumOfAttemps-retryNumLeft 34</w:t>
            </w:r>
          </w:p>
          <w:p w14:paraId="61C0392A" w14:textId="77777777" w:rsidR="00285408" w:rsidRDefault="00285408" w:rsidP="00285408">
            <w:pPr>
              <w:pStyle w:val="TableContentLeft"/>
            </w:pPr>
            <w:r>
              <w:t xml:space="preserve">    }</w:t>
            </w:r>
          </w:p>
          <w:p w14:paraId="265DE171" w14:textId="77777777" w:rsidR="00285408" w:rsidRDefault="00285408" w:rsidP="00285408">
            <w:pPr>
              <w:pStyle w:val="TableContentLeft"/>
            </w:pPr>
            <w:r>
              <w:t xml:space="preserve">  }</w:t>
            </w:r>
          </w:p>
          <w:p w14:paraId="7A9E7614" w14:textId="77777777" w:rsidR="00285408" w:rsidRDefault="00285408" w:rsidP="00285408">
            <w:pPr>
              <w:pStyle w:val="TableContentLeft"/>
            </w:pPr>
            <w:r>
              <w:t>}</w:t>
            </w:r>
          </w:p>
          <w:p w14:paraId="2C24C8CA" w14:textId="77777777" w:rsidR="00285408" w:rsidRDefault="00285408" w:rsidP="00285408">
            <w:pPr>
              <w:pStyle w:val="TableContentLeft"/>
            </w:pPr>
          </w:p>
          <w:p w14:paraId="1A37BA09" w14:textId="77777777" w:rsidR="00285408" w:rsidRDefault="00285408" w:rsidP="00285408">
            <w:pPr>
              <w:pStyle w:val="TableContentLeft"/>
            </w:pPr>
            <w:r>
              <w:t>akaParamValue ProfileElement ::= akaParameter : {</w:t>
            </w:r>
          </w:p>
          <w:p w14:paraId="66E8BE23" w14:textId="77777777" w:rsidR="00285408" w:rsidRDefault="00285408" w:rsidP="00285408">
            <w:pPr>
              <w:pStyle w:val="TableContentLeft"/>
            </w:pPr>
            <w:r>
              <w:t xml:space="preserve">  aka-header {</w:t>
            </w:r>
          </w:p>
          <w:p w14:paraId="09D340E0" w14:textId="77777777" w:rsidR="00285408" w:rsidRDefault="00285408" w:rsidP="00285408">
            <w:pPr>
              <w:pStyle w:val="TableContentLeft"/>
            </w:pPr>
            <w:r>
              <w:t xml:space="preserve">    mandated NULL,</w:t>
            </w:r>
          </w:p>
          <w:p w14:paraId="086C8408" w14:textId="77777777" w:rsidR="00285408" w:rsidRDefault="00285408" w:rsidP="00285408">
            <w:pPr>
              <w:pStyle w:val="TableContentLeft"/>
            </w:pPr>
            <w:r>
              <w:t xml:space="preserve">    identification 6</w:t>
            </w:r>
          </w:p>
          <w:p w14:paraId="4611D24A" w14:textId="77777777" w:rsidR="00285408" w:rsidRDefault="00285408" w:rsidP="00285408">
            <w:pPr>
              <w:pStyle w:val="TableContentLeft"/>
            </w:pPr>
            <w:r>
              <w:t xml:space="preserve">  },</w:t>
            </w:r>
          </w:p>
          <w:p w14:paraId="34BD413E" w14:textId="77777777" w:rsidR="00285408" w:rsidRDefault="00285408" w:rsidP="00285408">
            <w:pPr>
              <w:pStyle w:val="TableContentLeft"/>
            </w:pPr>
            <w:r>
              <w:t xml:space="preserve">  algoConfiguration algoParameter : {</w:t>
            </w:r>
          </w:p>
          <w:p w14:paraId="5B7CB1A0" w14:textId="77777777" w:rsidR="00285408" w:rsidRDefault="00285408" w:rsidP="00285408">
            <w:pPr>
              <w:pStyle w:val="TableContentLeft"/>
            </w:pPr>
            <w:r>
              <w:t xml:space="preserve">    algorithmID milenage,</w:t>
            </w:r>
          </w:p>
          <w:p w14:paraId="59B7399D" w14:textId="77777777" w:rsidR="00285408" w:rsidRDefault="00285408" w:rsidP="00285408">
            <w:pPr>
              <w:pStyle w:val="TableContentLeft"/>
            </w:pPr>
            <w:r>
              <w:t xml:space="preserve">    -- RES and MAC 64 bits, CK and IK 128 bits</w:t>
            </w:r>
          </w:p>
          <w:p w14:paraId="652A2ADA" w14:textId="279F2680" w:rsidR="00285408" w:rsidRDefault="00285408" w:rsidP="00285408">
            <w:pPr>
              <w:pStyle w:val="TableContentLeft"/>
            </w:pPr>
            <w:r>
              <w:t xml:space="preserve">    algorithmOptions '01'H,      </w:t>
            </w:r>
          </w:p>
          <w:p w14:paraId="1DBADFD7" w14:textId="2BECB968" w:rsidR="00285408" w:rsidRDefault="00285408" w:rsidP="00285408">
            <w:pPr>
              <w:pStyle w:val="TableContentLeft"/>
            </w:pPr>
            <w:r>
              <w:t xml:space="preserve">    key '000102030405060708090A0B0C0D0E0F'H,</w:t>
            </w:r>
          </w:p>
          <w:p w14:paraId="2529EB23" w14:textId="75F21318" w:rsidR="00285408" w:rsidRDefault="00285408" w:rsidP="00285408">
            <w:pPr>
              <w:pStyle w:val="TableContentLeft"/>
            </w:pPr>
            <w:r>
              <w:t xml:space="preserve">    opc '0102030405060708090A0B0C0D0E0F00'H,</w:t>
            </w:r>
          </w:p>
          <w:p w14:paraId="542E61C0" w14:textId="654A04CA" w:rsidR="00285408" w:rsidRDefault="00285408" w:rsidP="00285408">
            <w:pPr>
              <w:pStyle w:val="TableContentLeft"/>
            </w:pPr>
            <w:r>
              <w:t xml:space="preserve">    -- rotationConstants uses default: '4000204060'H</w:t>
            </w:r>
          </w:p>
          <w:p w14:paraId="1268D9E5" w14:textId="77777777" w:rsidR="00285408" w:rsidRDefault="00285408" w:rsidP="00285408">
            <w:pPr>
              <w:pStyle w:val="TableContentLeft"/>
            </w:pPr>
            <w:r>
              <w:t xml:space="preserve">    -- xoringConstants uses default value</w:t>
            </w:r>
          </w:p>
          <w:p w14:paraId="5B7BE32F" w14:textId="0B47C268" w:rsidR="00285408" w:rsidRDefault="00285408" w:rsidP="00285408">
            <w:pPr>
              <w:pStyle w:val="TableContentLeft"/>
            </w:pPr>
            <w:r>
              <w:t xml:space="preserve">    authCounterMax '010203'H</w:t>
            </w:r>
          </w:p>
          <w:p w14:paraId="3AC7565F" w14:textId="77777777" w:rsidR="00285408" w:rsidRDefault="00285408" w:rsidP="00285408">
            <w:pPr>
              <w:pStyle w:val="TableContentLeft"/>
            </w:pPr>
            <w:r>
              <w:t xml:space="preserve">  }</w:t>
            </w:r>
          </w:p>
          <w:p w14:paraId="0C493B41" w14:textId="3871876B" w:rsidR="00285408" w:rsidRDefault="00285408" w:rsidP="00285408">
            <w:pPr>
              <w:pStyle w:val="TableContentLeft"/>
            </w:pPr>
            <w:r>
              <w:t xml:space="preserve">  -- sqnOptions uses default: '02'H</w:t>
            </w:r>
          </w:p>
          <w:p w14:paraId="7072DDB0" w14:textId="1A4AC1EB" w:rsidR="00285408" w:rsidRDefault="00285408" w:rsidP="00285408">
            <w:pPr>
              <w:pStyle w:val="TableContentLeft"/>
            </w:pPr>
            <w:r>
              <w:t xml:space="preserve">  -- sqnDelta uses default: '000010000000'H</w:t>
            </w:r>
          </w:p>
          <w:p w14:paraId="01AFA82B" w14:textId="7028F757" w:rsidR="00285408" w:rsidRDefault="00285408" w:rsidP="00285408">
            <w:pPr>
              <w:pStyle w:val="TableContentLeft"/>
            </w:pPr>
            <w:r>
              <w:t xml:space="preserve">  -- sqnAgeLimit uses default: '000010000000'H</w:t>
            </w:r>
          </w:p>
          <w:p w14:paraId="4AD33D95" w14:textId="77777777" w:rsidR="00285408" w:rsidRDefault="00285408" w:rsidP="00285408">
            <w:pPr>
              <w:pStyle w:val="TableContentLeft"/>
            </w:pPr>
            <w:r>
              <w:t xml:space="preserve">  -- sqnInit uses default: all bytes zero</w:t>
            </w:r>
          </w:p>
          <w:p w14:paraId="24EE4D4E" w14:textId="77777777" w:rsidR="00285408" w:rsidRDefault="00285408" w:rsidP="00285408">
            <w:pPr>
              <w:pStyle w:val="TableContentLeft"/>
            </w:pPr>
            <w:r>
              <w:t>}</w:t>
            </w:r>
          </w:p>
          <w:p w14:paraId="65188173" w14:textId="77777777" w:rsidR="00285408" w:rsidRDefault="00285408" w:rsidP="00285408">
            <w:pPr>
              <w:pStyle w:val="TableContentLeft"/>
            </w:pPr>
          </w:p>
          <w:p w14:paraId="782B09FE" w14:textId="77777777" w:rsidR="00285408" w:rsidRDefault="00285408" w:rsidP="00285408">
            <w:pPr>
              <w:pStyle w:val="TableContentLeft"/>
            </w:pPr>
            <w:r>
              <w:lastRenderedPageBreak/>
              <w:t>mnoSdValue ProfileElement ::= securityDomain : {</w:t>
            </w:r>
          </w:p>
          <w:p w14:paraId="262B40B9" w14:textId="77777777" w:rsidR="00285408" w:rsidRDefault="00285408" w:rsidP="00285408">
            <w:pPr>
              <w:pStyle w:val="TableContentLeft"/>
            </w:pPr>
            <w:r>
              <w:t xml:space="preserve">  sd-Header {</w:t>
            </w:r>
          </w:p>
          <w:p w14:paraId="645EBEF7" w14:textId="77777777" w:rsidR="00285408" w:rsidRDefault="00285408" w:rsidP="00285408">
            <w:pPr>
              <w:pStyle w:val="TableContentLeft"/>
            </w:pPr>
            <w:r>
              <w:t xml:space="preserve">    mandated NULL,</w:t>
            </w:r>
          </w:p>
          <w:p w14:paraId="21D0E7B1" w14:textId="77777777" w:rsidR="00285408" w:rsidRDefault="00285408" w:rsidP="00285408">
            <w:pPr>
              <w:pStyle w:val="TableContentLeft"/>
            </w:pPr>
            <w:r>
              <w:t xml:space="preserve">    identification 7</w:t>
            </w:r>
          </w:p>
          <w:p w14:paraId="66554299" w14:textId="77777777" w:rsidR="00285408" w:rsidRDefault="00285408" w:rsidP="00285408">
            <w:pPr>
              <w:pStyle w:val="TableContentLeft"/>
            </w:pPr>
            <w:r>
              <w:t xml:space="preserve">  },</w:t>
            </w:r>
          </w:p>
          <w:p w14:paraId="6FE8C47E" w14:textId="77777777" w:rsidR="00285408" w:rsidRDefault="00285408" w:rsidP="00285408">
            <w:pPr>
              <w:pStyle w:val="TableContentLeft"/>
            </w:pPr>
            <w:r>
              <w:t xml:space="preserve">  instance {     </w:t>
            </w:r>
          </w:p>
          <w:p w14:paraId="4FC6F89A" w14:textId="684E0D03" w:rsidR="00285408" w:rsidRDefault="00285408" w:rsidP="00285408">
            <w:pPr>
              <w:pStyle w:val="TableContentLeft"/>
            </w:pPr>
            <w:r>
              <w:t xml:space="preserve">    applicationLoadPackageAID 'A0000001515350'H, </w:t>
            </w:r>
          </w:p>
          <w:p w14:paraId="1F3C1C44" w14:textId="254D122A" w:rsidR="00285408" w:rsidRDefault="00285408" w:rsidP="00285408">
            <w:pPr>
              <w:pStyle w:val="TableContentLeft"/>
            </w:pPr>
            <w:r>
              <w:t xml:space="preserve">    classAID 'A000000151535041'H, </w:t>
            </w:r>
          </w:p>
          <w:p w14:paraId="60151AE4" w14:textId="609625B5" w:rsidR="00285408" w:rsidRDefault="00285408" w:rsidP="00285408">
            <w:pPr>
              <w:pStyle w:val="TableContentLeft"/>
            </w:pPr>
            <w:r>
              <w:t xml:space="preserve">    instanceAID 'A000000151000000'H,  </w:t>
            </w:r>
          </w:p>
          <w:p w14:paraId="24B593E4" w14:textId="364567AE" w:rsidR="00285408" w:rsidRDefault="00285408" w:rsidP="00285408">
            <w:pPr>
              <w:pStyle w:val="TableContentLeft"/>
            </w:pPr>
            <w:r>
              <w:t xml:space="preserve">    applicationPrivileges '82FC80'H,</w:t>
            </w:r>
          </w:p>
          <w:p w14:paraId="64F75D5B" w14:textId="77777777" w:rsidR="00285408" w:rsidRDefault="00285408" w:rsidP="00285408">
            <w:pPr>
              <w:pStyle w:val="TableContentLeft"/>
            </w:pPr>
            <w:r>
              <w:t xml:space="preserve">    -- Secured</w:t>
            </w:r>
          </w:p>
          <w:p w14:paraId="00C54980" w14:textId="6EC4E09A" w:rsidR="00285408" w:rsidRDefault="00285408" w:rsidP="00285408">
            <w:pPr>
              <w:pStyle w:val="TableContentLeft"/>
            </w:pPr>
            <w:r>
              <w:t xml:space="preserve">    lifeCycleState '0F'H, </w:t>
            </w:r>
          </w:p>
          <w:p w14:paraId="2BA15405" w14:textId="77777777" w:rsidR="00285408" w:rsidRDefault="00285408" w:rsidP="00285408">
            <w:pPr>
              <w:pStyle w:val="TableContentLeft"/>
            </w:pPr>
            <w:r>
              <w:t xml:space="preserve">    -- SCP80 supported</w:t>
            </w:r>
          </w:p>
          <w:p w14:paraId="67211736" w14:textId="447B6328" w:rsidR="00285408" w:rsidRDefault="00285408" w:rsidP="00285408">
            <w:pPr>
              <w:pStyle w:val="TableContentLeft"/>
            </w:pPr>
            <w:r>
              <w:t xml:space="preserve">    applicationSpecificParametersC9 '810280008201F08701F0'H, </w:t>
            </w:r>
          </w:p>
          <w:p w14:paraId="7B845E53" w14:textId="77777777" w:rsidR="00285408" w:rsidRDefault="00285408" w:rsidP="00285408">
            <w:pPr>
              <w:pStyle w:val="TableContentLeft"/>
            </w:pPr>
            <w:r>
              <w:t xml:space="preserve">    -- other parameters MAY be necessary</w:t>
            </w:r>
          </w:p>
          <w:p w14:paraId="2023874C" w14:textId="77777777" w:rsidR="00285408" w:rsidRDefault="00285408" w:rsidP="00285408">
            <w:pPr>
              <w:pStyle w:val="TableContentLeft"/>
            </w:pPr>
            <w:r>
              <w:t xml:space="preserve">    applicationParameters {</w:t>
            </w:r>
          </w:p>
          <w:p w14:paraId="0E0A2CE1" w14:textId="77777777" w:rsidR="00285408" w:rsidRDefault="00285408" w:rsidP="00285408">
            <w:pPr>
              <w:pStyle w:val="TableContentLeft"/>
            </w:pPr>
            <w:r>
              <w:t xml:space="preserve">      -- TAR: B20100, MSL: 12</w:t>
            </w:r>
          </w:p>
          <w:p w14:paraId="3768650B" w14:textId="77777777" w:rsidR="00285408" w:rsidRDefault="00285408" w:rsidP="00285408">
            <w:pPr>
              <w:pStyle w:val="TableContentLeft"/>
            </w:pPr>
            <w:r>
              <w:t xml:space="preserve">      uiccToolkitApplicationSpecificParametersField </w:t>
            </w:r>
          </w:p>
          <w:p w14:paraId="3AF91E67" w14:textId="74354120" w:rsidR="00285408" w:rsidRDefault="00285408" w:rsidP="00285408">
            <w:pPr>
              <w:pStyle w:val="TableContentLeft"/>
            </w:pPr>
            <w:r>
              <w:t xml:space="preserve">         '0100000100000002011203B2010000'H</w:t>
            </w:r>
          </w:p>
          <w:p w14:paraId="0210333B" w14:textId="77777777" w:rsidR="00285408" w:rsidRDefault="00285408" w:rsidP="00285408">
            <w:pPr>
              <w:pStyle w:val="TableContentLeft"/>
            </w:pPr>
            <w:r>
              <w:t xml:space="preserve">    }</w:t>
            </w:r>
          </w:p>
          <w:p w14:paraId="428A21CB" w14:textId="77777777" w:rsidR="00285408" w:rsidRDefault="00285408" w:rsidP="00285408">
            <w:pPr>
              <w:pStyle w:val="TableContentLeft"/>
            </w:pPr>
            <w:r>
              <w:t xml:space="preserve">  },</w:t>
            </w:r>
          </w:p>
          <w:p w14:paraId="483F4DE7" w14:textId="77777777" w:rsidR="00285408" w:rsidRDefault="00285408" w:rsidP="00285408">
            <w:pPr>
              <w:pStyle w:val="TableContentLeft"/>
            </w:pPr>
            <w:r>
              <w:t xml:space="preserve">  keyList {</w:t>
            </w:r>
          </w:p>
          <w:p w14:paraId="3F9C69A4" w14:textId="77777777" w:rsidR="00285408" w:rsidRDefault="00285408" w:rsidP="00285408">
            <w:pPr>
              <w:pStyle w:val="TableContentLeft"/>
            </w:pPr>
            <w:r>
              <w:t xml:space="preserve">    {</w:t>
            </w:r>
          </w:p>
          <w:p w14:paraId="6E8D806F" w14:textId="77777777" w:rsidR="00285408" w:rsidRDefault="00285408" w:rsidP="00285408">
            <w:pPr>
              <w:pStyle w:val="TableContentLeft"/>
            </w:pPr>
            <w:r>
              <w:t xml:space="preserve">      -- C-ENC + R-ENC</w:t>
            </w:r>
          </w:p>
          <w:p w14:paraId="45850395" w14:textId="1FD21E86" w:rsidR="00285408" w:rsidRDefault="00285408" w:rsidP="00285408">
            <w:pPr>
              <w:pStyle w:val="TableContentLeft"/>
            </w:pPr>
            <w:r>
              <w:t xml:space="preserve">      keyUsageQualifier '38'H, </w:t>
            </w:r>
          </w:p>
          <w:p w14:paraId="1AE73C47" w14:textId="77777777" w:rsidR="00285408" w:rsidRDefault="00285408" w:rsidP="00285408">
            <w:pPr>
              <w:pStyle w:val="TableContentLeft"/>
            </w:pPr>
            <w:r>
              <w:t xml:space="preserve">      -- ENC key</w:t>
            </w:r>
          </w:p>
          <w:p w14:paraId="34003EC5" w14:textId="55A4F9D8" w:rsidR="00285408" w:rsidRDefault="00285408" w:rsidP="00285408">
            <w:pPr>
              <w:pStyle w:val="TableContentLeft"/>
            </w:pPr>
            <w:r>
              <w:t xml:space="preserve">      keyIdentifier '01'H, </w:t>
            </w:r>
          </w:p>
          <w:p w14:paraId="0874D048" w14:textId="030457EF" w:rsidR="00285408" w:rsidRDefault="00285408" w:rsidP="00285408">
            <w:pPr>
              <w:pStyle w:val="TableContentLeft"/>
            </w:pPr>
            <w:r>
              <w:t xml:space="preserve">      keyVersionNumber '01'H,</w:t>
            </w:r>
          </w:p>
          <w:p w14:paraId="0466FCED" w14:textId="77777777" w:rsidR="00285408" w:rsidRDefault="00285408" w:rsidP="00285408">
            <w:pPr>
              <w:pStyle w:val="TableContentLeft"/>
            </w:pPr>
            <w:r>
              <w:t xml:space="preserve">      keyCompontents {</w:t>
            </w:r>
          </w:p>
          <w:p w14:paraId="7E01CE5C" w14:textId="77777777" w:rsidR="00285408" w:rsidRDefault="00285408" w:rsidP="00285408">
            <w:pPr>
              <w:pStyle w:val="TableContentLeft"/>
            </w:pPr>
            <w:r>
              <w:t xml:space="preserve">        {</w:t>
            </w:r>
          </w:p>
          <w:p w14:paraId="26569D74" w14:textId="77777777" w:rsidR="00285408" w:rsidRDefault="00285408" w:rsidP="00285408">
            <w:pPr>
              <w:pStyle w:val="TableContentLeft"/>
            </w:pPr>
            <w:r>
              <w:t xml:space="preserve">          -- DES mode implicitly known (as an example)</w:t>
            </w:r>
          </w:p>
          <w:p w14:paraId="63E332B2" w14:textId="2BCB34F3" w:rsidR="00285408" w:rsidRDefault="00285408" w:rsidP="00285408">
            <w:pPr>
              <w:pStyle w:val="TableContentLeft"/>
            </w:pPr>
            <w:r>
              <w:t xml:space="preserve">          keyType '80'H, </w:t>
            </w:r>
          </w:p>
          <w:p w14:paraId="1E1CC26A" w14:textId="77777777" w:rsidR="00285408" w:rsidRDefault="00285408" w:rsidP="00285408">
            <w:pPr>
              <w:pStyle w:val="TableContentLeft"/>
            </w:pPr>
            <w:r>
              <w:t xml:space="preserve">          -- This value MAY be freely changed</w:t>
            </w:r>
          </w:p>
          <w:p w14:paraId="505B17A0" w14:textId="7D4CF79B" w:rsidR="00285408" w:rsidRDefault="00285408" w:rsidP="00285408">
            <w:pPr>
              <w:pStyle w:val="TableContentLeft"/>
            </w:pPr>
            <w:r>
              <w:t xml:space="preserve">          keyData '112233445566778899AABBCCDDEEFF10'H</w:t>
            </w:r>
          </w:p>
          <w:p w14:paraId="51A63B07" w14:textId="77777777" w:rsidR="00285408" w:rsidRDefault="00285408" w:rsidP="00285408">
            <w:pPr>
              <w:pStyle w:val="TableContentLeft"/>
            </w:pPr>
            <w:r>
              <w:t xml:space="preserve">        }</w:t>
            </w:r>
          </w:p>
          <w:p w14:paraId="71335694" w14:textId="77777777" w:rsidR="00285408" w:rsidRDefault="00285408" w:rsidP="00285408">
            <w:pPr>
              <w:pStyle w:val="TableContentLeft"/>
            </w:pPr>
            <w:r>
              <w:t xml:space="preserve">      }</w:t>
            </w:r>
          </w:p>
          <w:p w14:paraId="598D6034" w14:textId="77777777" w:rsidR="00285408" w:rsidRDefault="00285408" w:rsidP="00285408">
            <w:pPr>
              <w:pStyle w:val="TableContentLeft"/>
            </w:pPr>
            <w:r>
              <w:t xml:space="preserve">    },</w:t>
            </w:r>
          </w:p>
          <w:p w14:paraId="1FB08F39" w14:textId="77777777" w:rsidR="00285408" w:rsidRDefault="00285408" w:rsidP="00285408">
            <w:pPr>
              <w:pStyle w:val="TableContentLeft"/>
            </w:pPr>
            <w:r>
              <w:t xml:space="preserve">    {</w:t>
            </w:r>
          </w:p>
          <w:p w14:paraId="53733980" w14:textId="77777777" w:rsidR="00285408" w:rsidRDefault="00285408" w:rsidP="00285408">
            <w:pPr>
              <w:pStyle w:val="TableContentLeft"/>
            </w:pPr>
            <w:r>
              <w:t xml:space="preserve">      -- C-MAC + R-MAC</w:t>
            </w:r>
          </w:p>
          <w:p w14:paraId="0671BB65" w14:textId="535B4399" w:rsidR="00285408" w:rsidRDefault="00285408" w:rsidP="00285408">
            <w:pPr>
              <w:pStyle w:val="TableContentLeft"/>
            </w:pPr>
            <w:r>
              <w:t xml:space="preserve">      keyUsageQualifier '34'H, </w:t>
            </w:r>
          </w:p>
          <w:p w14:paraId="542EC7A4" w14:textId="77777777" w:rsidR="00285408" w:rsidRDefault="00285408" w:rsidP="00285408">
            <w:pPr>
              <w:pStyle w:val="TableContentLeft"/>
            </w:pPr>
            <w:r>
              <w:t xml:space="preserve">      -- MAC key</w:t>
            </w:r>
          </w:p>
          <w:p w14:paraId="21ADB007" w14:textId="15E1D120" w:rsidR="00285408" w:rsidRDefault="00285408" w:rsidP="00285408">
            <w:pPr>
              <w:pStyle w:val="TableContentLeft"/>
            </w:pPr>
            <w:r>
              <w:t xml:space="preserve">      keyIdentifier '02'H, </w:t>
            </w:r>
          </w:p>
          <w:p w14:paraId="1F46C108" w14:textId="609D538F" w:rsidR="00285408" w:rsidRDefault="00285408" w:rsidP="00285408">
            <w:pPr>
              <w:pStyle w:val="TableContentLeft"/>
            </w:pPr>
            <w:r>
              <w:t xml:space="preserve">      keyVersionNumber '01'H,</w:t>
            </w:r>
          </w:p>
          <w:p w14:paraId="78680421" w14:textId="77777777" w:rsidR="00285408" w:rsidRDefault="00285408" w:rsidP="00285408">
            <w:pPr>
              <w:pStyle w:val="TableContentLeft"/>
            </w:pPr>
            <w:r>
              <w:t xml:space="preserve">      keyCompontents {</w:t>
            </w:r>
          </w:p>
          <w:p w14:paraId="497356FB" w14:textId="77777777" w:rsidR="00285408" w:rsidRDefault="00285408" w:rsidP="00285408">
            <w:pPr>
              <w:pStyle w:val="TableContentLeft"/>
            </w:pPr>
            <w:r>
              <w:t xml:space="preserve">        {</w:t>
            </w:r>
          </w:p>
          <w:p w14:paraId="68DCB1B9" w14:textId="77777777" w:rsidR="00285408" w:rsidRDefault="00285408" w:rsidP="00285408">
            <w:pPr>
              <w:pStyle w:val="TableContentLeft"/>
            </w:pPr>
            <w:r>
              <w:lastRenderedPageBreak/>
              <w:t xml:space="preserve">          -- DES mode implicitly known (as an example)</w:t>
            </w:r>
          </w:p>
          <w:p w14:paraId="759AFE8A" w14:textId="006E1996" w:rsidR="00285408" w:rsidRDefault="00285408" w:rsidP="00285408">
            <w:pPr>
              <w:pStyle w:val="TableContentLeft"/>
            </w:pPr>
            <w:r>
              <w:t xml:space="preserve">          keyType '80'H, </w:t>
            </w:r>
          </w:p>
          <w:p w14:paraId="5623E965" w14:textId="77777777" w:rsidR="00285408" w:rsidRDefault="00285408" w:rsidP="00285408">
            <w:pPr>
              <w:pStyle w:val="TableContentLeft"/>
            </w:pPr>
            <w:r>
              <w:t xml:space="preserve">          -- This value MAY be freely changed</w:t>
            </w:r>
          </w:p>
          <w:p w14:paraId="3ABDABDF" w14:textId="76E6E63F" w:rsidR="00285408" w:rsidRDefault="00285408" w:rsidP="00285408">
            <w:pPr>
              <w:pStyle w:val="TableContentLeft"/>
            </w:pPr>
            <w:r>
              <w:t xml:space="preserve">          keyData '112233445566778899AABBCCDDEEFF10'H</w:t>
            </w:r>
          </w:p>
          <w:p w14:paraId="19775E3C" w14:textId="77777777" w:rsidR="00285408" w:rsidRDefault="00285408" w:rsidP="00285408">
            <w:pPr>
              <w:pStyle w:val="TableContentLeft"/>
            </w:pPr>
            <w:r>
              <w:t xml:space="preserve">        }</w:t>
            </w:r>
          </w:p>
          <w:p w14:paraId="1366DD92" w14:textId="77777777" w:rsidR="00285408" w:rsidRDefault="00285408" w:rsidP="00285408">
            <w:pPr>
              <w:pStyle w:val="TableContentLeft"/>
            </w:pPr>
            <w:r>
              <w:t xml:space="preserve">      }</w:t>
            </w:r>
          </w:p>
          <w:p w14:paraId="6C4EDF3C" w14:textId="77777777" w:rsidR="00285408" w:rsidRDefault="00285408" w:rsidP="00285408">
            <w:pPr>
              <w:pStyle w:val="TableContentLeft"/>
            </w:pPr>
            <w:r>
              <w:t xml:space="preserve">    },</w:t>
            </w:r>
          </w:p>
          <w:p w14:paraId="28D6FFA7" w14:textId="77777777" w:rsidR="00285408" w:rsidRDefault="00285408" w:rsidP="00285408">
            <w:pPr>
              <w:pStyle w:val="TableContentLeft"/>
            </w:pPr>
            <w:r>
              <w:t xml:space="preserve">    {</w:t>
            </w:r>
          </w:p>
          <w:p w14:paraId="5B1A7113" w14:textId="77777777" w:rsidR="00285408" w:rsidRDefault="00285408" w:rsidP="00285408">
            <w:pPr>
              <w:pStyle w:val="TableContentLeft"/>
            </w:pPr>
            <w:r>
              <w:t xml:space="preserve">      -- C-DEK + R-DEK</w:t>
            </w:r>
          </w:p>
          <w:p w14:paraId="2070C3B7" w14:textId="309F1F0A" w:rsidR="00285408" w:rsidRDefault="00285408" w:rsidP="00285408">
            <w:pPr>
              <w:pStyle w:val="TableContentLeft"/>
            </w:pPr>
            <w:r>
              <w:t xml:space="preserve">      keyUsageQualifier 'C8'H, </w:t>
            </w:r>
          </w:p>
          <w:p w14:paraId="211106D8" w14:textId="77777777" w:rsidR="00285408" w:rsidRDefault="00285408" w:rsidP="00285408">
            <w:pPr>
              <w:pStyle w:val="TableContentLeft"/>
            </w:pPr>
            <w:r>
              <w:t xml:space="preserve">      -- data ENC key</w:t>
            </w:r>
          </w:p>
          <w:p w14:paraId="25404B43" w14:textId="54EB2755" w:rsidR="00285408" w:rsidRDefault="00285408" w:rsidP="00285408">
            <w:pPr>
              <w:pStyle w:val="TableContentLeft"/>
            </w:pPr>
            <w:r>
              <w:t xml:space="preserve">      keyIdentifier '03'H, </w:t>
            </w:r>
          </w:p>
          <w:p w14:paraId="2E94050F" w14:textId="20F3A3B7" w:rsidR="00285408" w:rsidRDefault="00285408" w:rsidP="00285408">
            <w:pPr>
              <w:pStyle w:val="TableContentLeft"/>
            </w:pPr>
            <w:r>
              <w:t xml:space="preserve">      keyVersionNumber '01'H,</w:t>
            </w:r>
          </w:p>
          <w:p w14:paraId="7F92E15E" w14:textId="77777777" w:rsidR="00285408" w:rsidRDefault="00285408" w:rsidP="00285408">
            <w:pPr>
              <w:pStyle w:val="TableContentLeft"/>
            </w:pPr>
            <w:r>
              <w:t xml:space="preserve">      keyCompontents {</w:t>
            </w:r>
          </w:p>
          <w:p w14:paraId="40DCD9F2" w14:textId="77777777" w:rsidR="00285408" w:rsidRDefault="00285408" w:rsidP="00285408">
            <w:pPr>
              <w:pStyle w:val="TableContentLeft"/>
            </w:pPr>
            <w:r>
              <w:t xml:space="preserve">        {</w:t>
            </w:r>
          </w:p>
          <w:p w14:paraId="73A1EA0F" w14:textId="77777777" w:rsidR="00285408" w:rsidRDefault="00285408" w:rsidP="00285408">
            <w:pPr>
              <w:pStyle w:val="TableContentLeft"/>
            </w:pPr>
            <w:r>
              <w:t xml:space="preserve">          -- DES mode implicitly known (as an example)</w:t>
            </w:r>
          </w:p>
          <w:p w14:paraId="259D36CA" w14:textId="4DAF70BF" w:rsidR="00285408" w:rsidRDefault="00285408" w:rsidP="00285408">
            <w:pPr>
              <w:pStyle w:val="TableContentLeft"/>
            </w:pPr>
            <w:r>
              <w:t xml:space="preserve">          keyType '80'H, </w:t>
            </w:r>
          </w:p>
          <w:p w14:paraId="1B4BA83F" w14:textId="77777777" w:rsidR="00285408" w:rsidRDefault="00285408" w:rsidP="00285408">
            <w:pPr>
              <w:pStyle w:val="TableContentLeft"/>
            </w:pPr>
            <w:r>
              <w:t xml:space="preserve">          -- This value MAY be freely changed</w:t>
            </w:r>
          </w:p>
          <w:p w14:paraId="40822997" w14:textId="36A7FAF1" w:rsidR="00285408" w:rsidRDefault="00285408" w:rsidP="00285408">
            <w:pPr>
              <w:pStyle w:val="TableContentLeft"/>
            </w:pPr>
            <w:r>
              <w:t xml:space="preserve">          keyData '112233445566778899AABBCCDDEEFF10'H</w:t>
            </w:r>
          </w:p>
          <w:p w14:paraId="5C82623E" w14:textId="77777777" w:rsidR="00285408" w:rsidRDefault="00285408" w:rsidP="00285408">
            <w:pPr>
              <w:pStyle w:val="TableContentLeft"/>
            </w:pPr>
            <w:r>
              <w:t xml:space="preserve">        }</w:t>
            </w:r>
          </w:p>
          <w:p w14:paraId="10FFBCF1" w14:textId="77777777" w:rsidR="00285408" w:rsidRDefault="00285408" w:rsidP="00285408">
            <w:pPr>
              <w:pStyle w:val="TableContentLeft"/>
            </w:pPr>
            <w:r>
              <w:t xml:space="preserve">      }</w:t>
            </w:r>
          </w:p>
          <w:p w14:paraId="3E0029EA" w14:textId="77777777" w:rsidR="00285408" w:rsidRDefault="00285408" w:rsidP="00285408">
            <w:pPr>
              <w:pStyle w:val="TableContentLeft"/>
            </w:pPr>
            <w:r>
              <w:t xml:space="preserve">    },</w:t>
            </w:r>
          </w:p>
          <w:p w14:paraId="2754D0F9" w14:textId="77777777" w:rsidR="00285408" w:rsidRDefault="00285408" w:rsidP="00285408">
            <w:pPr>
              <w:pStyle w:val="TableContentLeft"/>
            </w:pPr>
            <w:r>
              <w:t xml:space="preserve">       -- AES Token Key (as an example) </w:t>
            </w:r>
          </w:p>
          <w:p w14:paraId="7BE1A790" w14:textId="77777777" w:rsidR="00285408" w:rsidRDefault="00285408" w:rsidP="00285408">
            <w:pPr>
              <w:pStyle w:val="TableContentLeft"/>
            </w:pPr>
            <w:r>
              <w:t xml:space="preserve">       -- This value MAY be freely changed</w:t>
            </w:r>
          </w:p>
          <w:p w14:paraId="1AE6279E" w14:textId="304D5DCF" w:rsidR="00285408" w:rsidRDefault="00285408" w:rsidP="00285408">
            <w:pPr>
              <w:pStyle w:val="TableContentLeft"/>
            </w:pPr>
            <w:r>
              <w:tab/>
              <w:t>keyUsageQualifier  '81'H,</w:t>
            </w:r>
          </w:p>
          <w:p w14:paraId="0A8A85E2" w14:textId="77777777" w:rsidR="00285408" w:rsidRDefault="00285408" w:rsidP="00285408">
            <w:pPr>
              <w:pStyle w:val="TableContentLeft"/>
            </w:pPr>
            <w:r>
              <w:tab/>
              <w:t xml:space="preserve">-- MAY be used by SD </w:t>
            </w:r>
          </w:p>
          <w:p w14:paraId="7F3EEC64" w14:textId="67E1976F" w:rsidR="00285408" w:rsidRDefault="00285408" w:rsidP="00285408">
            <w:pPr>
              <w:pStyle w:val="TableContentLeft"/>
            </w:pPr>
            <w:r>
              <w:tab/>
              <w:t>keyAccess  '01'H,</w:t>
            </w:r>
          </w:p>
          <w:p w14:paraId="2BFFA87F" w14:textId="77777777" w:rsidR="00285408" w:rsidRDefault="00285408" w:rsidP="00285408">
            <w:pPr>
              <w:pStyle w:val="TableContentLeft"/>
            </w:pPr>
            <w:r>
              <w:t xml:space="preserve">  </w:t>
            </w:r>
            <w:r>
              <w:tab/>
              <w:t>-- Key Id 01</w:t>
            </w:r>
          </w:p>
          <w:p w14:paraId="09EFE6D5" w14:textId="20A5548E" w:rsidR="00285408" w:rsidRDefault="00285408" w:rsidP="00285408">
            <w:pPr>
              <w:pStyle w:val="TableContentLeft"/>
            </w:pPr>
            <w:r>
              <w:tab/>
              <w:t>keyIdentifier  '01'H,</w:t>
            </w:r>
          </w:p>
          <w:p w14:paraId="537732EC" w14:textId="5E9BF90F" w:rsidR="00285408" w:rsidRDefault="00285408" w:rsidP="00285408">
            <w:pPr>
              <w:pStyle w:val="TableContentLeft"/>
            </w:pPr>
            <w:r>
              <w:tab/>
              <w:t>keyVersionNumber '70'H,</w:t>
            </w:r>
          </w:p>
          <w:p w14:paraId="1EE974C2" w14:textId="77777777" w:rsidR="00285408" w:rsidRDefault="00285408" w:rsidP="00285408">
            <w:pPr>
              <w:pStyle w:val="TableContentLeft"/>
            </w:pPr>
            <w:r>
              <w:tab/>
              <w:t>keyCompontents  {</w:t>
            </w:r>
          </w:p>
          <w:p w14:paraId="7D30F4F7" w14:textId="77777777" w:rsidR="00285408" w:rsidRDefault="00285408" w:rsidP="00285408">
            <w:pPr>
              <w:pStyle w:val="TableContentLeft"/>
            </w:pPr>
            <w:r>
              <w:tab/>
              <w:t xml:space="preserve"> {</w:t>
            </w:r>
          </w:p>
          <w:p w14:paraId="5A32944D" w14:textId="77777777" w:rsidR="00285408" w:rsidRDefault="00285408" w:rsidP="00285408">
            <w:pPr>
              <w:pStyle w:val="TableContentLeft"/>
            </w:pPr>
            <w:r>
              <w:t xml:space="preserve">         -- AES (16 bytes key length)</w:t>
            </w:r>
          </w:p>
          <w:p w14:paraId="61702F74" w14:textId="77777777" w:rsidR="00285408" w:rsidRDefault="00285408" w:rsidP="00285408">
            <w:pPr>
              <w:pStyle w:val="TableContentLeft"/>
            </w:pPr>
            <w:r>
              <w:t xml:space="preserve">         -- This value MAY be freely changed </w:t>
            </w:r>
          </w:p>
          <w:p w14:paraId="27D95B0B" w14:textId="6838B49B" w:rsidR="00285408" w:rsidRDefault="00285408" w:rsidP="00285408">
            <w:pPr>
              <w:pStyle w:val="TableContentLeft"/>
            </w:pPr>
            <w:r>
              <w:tab/>
              <w:t xml:space="preserve">   keyType  '88'H, </w:t>
            </w:r>
          </w:p>
          <w:p w14:paraId="58869008" w14:textId="77777777" w:rsidR="00285408" w:rsidRDefault="00285408" w:rsidP="00285408">
            <w:pPr>
              <w:pStyle w:val="TableContentLeft"/>
            </w:pPr>
            <w:r>
              <w:tab/>
              <w:t xml:space="preserve">   -- This value MAY be freely changed</w:t>
            </w:r>
          </w:p>
          <w:p w14:paraId="3D507758" w14:textId="51F0800F" w:rsidR="00285408" w:rsidRDefault="00285408" w:rsidP="00285408">
            <w:pPr>
              <w:pStyle w:val="TableContentLeft"/>
            </w:pPr>
            <w:r>
              <w:tab/>
              <w:t xml:space="preserve">   keyData  'CDFE56B7B72FAE6A047341F003D7A48D'H</w:t>
            </w:r>
          </w:p>
          <w:p w14:paraId="52FF4F26" w14:textId="77777777" w:rsidR="00285408" w:rsidRDefault="00285408" w:rsidP="00285408">
            <w:pPr>
              <w:pStyle w:val="TableContentLeft"/>
            </w:pPr>
            <w:r>
              <w:t xml:space="preserve"> </w:t>
            </w:r>
            <w:r>
              <w:tab/>
              <w:t xml:space="preserve"> }</w:t>
            </w:r>
          </w:p>
          <w:p w14:paraId="278C3907" w14:textId="77777777" w:rsidR="00285408" w:rsidRDefault="00285408" w:rsidP="00285408">
            <w:pPr>
              <w:pStyle w:val="TableContentLeft"/>
            </w:pPr>
            <w:r>
              <w:t xml:space="preserve">      }</w:t>
            </w:r>
          </w:p>
          <w:p w14:paraId="49747B50" w14:textId="77777777" w:rsidR="00285408" w:rsidRDefault="00285408" w:rsidP="00285408">
            <w:pPr>
              <w:pStyle w:val="TableContentLeft"/>
            </w:pPr>
            <w:r>
              <w:t xml:space="preserve">    },</w:t>
            </w:r>
          </w:p>
          <w:p w14:paraId="14AB87A1" w14:textId="77777777" w:rsidR="00285408" w:rsidRDefault="00285408" w:rsidP="00285408">
            <w:pPr>
              <w:pStyle w:val="TableContentLeft"/>
            </w:pPr>
            <w:r>
              <w:t xml:space="preserve">    {</w:t>
            </w:r>
          </w:p>
          <w:p w14:paraId="137EDD9E" w14:textId="77777777" w:rsidR="00285408" w:rsidRDefault="00285408" w:rsidP="00285408">
            <w:pPr>
              <w:pStyle w:val="TableContentLeft"/>
            </w:pPr>
            <w:r>
              <w:t xml:space="preserve">       -- Receipt (the AES scheme SHALL be supported)</w:t>
            </w:r>
          </w:p>
          <w:p w14:paraId="0508BDBC" w14:textId="12DAAF55" w:rsidR="00285408" w:rsidRDefault="00285408" w:rsidP="00285408">
            <w:pPr>
              <w:pStyle w:val="TableContentLeft"/>
            </w:pPr>
            <w:r>
              <w:tab/>
              <w:t>keyUsageQualifier '44'H,</w:t>
            </w:r>
          </w:p>
          <w:p w14:paraId="3B6385C7" w14:textId="77777777" w:rsidR="00285408" w:rsidRDefault="00285408" w:rsidP="00285408">
            <w:pPr>
              <w:pStyle w:val="TableContentLeft"/>
            </w:pPr>
            <w:r>
              <w:tab/>
              <w:t xml:space="preserve">-- MAY be used by SD </w:t>
            </w:r>
          </w:p>
          <w:p w14:paraId="740FEAC6" w14:textId="0CDB805A" w:rsidR="00285408" w:rsidRDefault="00285408" w:rsidP="00285408">
            <w:pPr>
              <w:pStyle w:val="TableContentLeft"/>
            </w:pPr>
            <w:r>
              <w:tab/>
              <w:t>keyAccess '01'H,</w:t>
            </w:r>
          </w:p>
          <w:p w14:paraId="21AE92B6" w14:textId="77777777" w:rsidR="00285408" w:rsidRDefault="00285408" w:rsidP="00285408">
            <w:pPr>
              <w:pStyle w:val="TableContentLeft"/>
            </w:pPr>
            <w:r>
              <w:lastRenderedPageBreak/>
              <w:t xml:space="preserve">  </w:t>
            </w:r>
            <w:r>
              <w:tab/>
              <w:t>-- Key Id 01</w:t>
            </w:r>
          </w:p>
          <w:p w14:paraId="413F0F6F" w14:textId="7FA1F638" w:rsidR="00285408" w:rsidRDefault="00285408" w:rsidP="00285408">
            <w:pPr>
              <w:pStyle w:val="TableContentLeft"/>
            </w:pPr>
            <w:r>
              <w:tab/>
              <w:t>keyIdentifier '01'H,</w:t>
            </w:r>
          </w:p>
          <w:p w14:paraId="2B3FDB75" w14:textId="6EF7E417" w:rsidR="00285408" w:rsidRDefault="00285408" w:rsidP="00285408">
            <w:pPr>
              <w:pStyle w:val="TableContentLeft"/>
            </w:pPr>
            <w:r>
              <w:tab/>
              <w:t>keyVersionNumber '71'H,</w:t>
            </w:r>
          </w:p>
          <w:p w14:paraId="4BD2F1F1" w14:textId="77777777" w:rsidR="00285408" w:rsidRDefault="00285408" w:rsidP="00285408">
            <w:pPr>
              <w:pStyle w:val="TableContentLeft"/>
            </w:pPr>
            <w:r>
              <w:tab/>
              <w:t>keyCompontents  {</w:t>
            </w:r>
          </w:p>
          <w:p w14:paraId="76988D9A" w14:textId="77777777" w:rsidR="00285408" w:rsidRDefault="00285408" w:rsidP="00285408">
            <w:pPr>
              <w:pStyle w:val="TableContentLeft"/>
            </w:pPr>
            <w:r>
              <w:tab/>
              <w:t xml:space="preserve"> {</w:t>
            </w:r>
          </w:p>
          <w:p w14:paraId="557D5218" w14:textId="77777777" w:rsidR="00285408" w:rsidRDefault="00285408" w:rsidP="00285408">
            <w:pPr>
              <w:pStyle w:val="TableContentLeft"/>
            </w:pPr>
            <w:r>
              <w:t xml:space="preserve">  </w:t>
            </w:r>
            <w:r>
              <w:tab/>
              <w:t xml:space="preserve">  -- AES (16 bytes key length) </w:t>
            </w:r>
          </w:p>
          <w:p w14:paraId="43C33404" w14:textId="1F0C6426" w:rsidR="00285408" w:rsidRDefault="00285408" w:rsidP="00285408">
            <w:pPr>
              <w:pStyle w:val="TableContentLeft"/>
            </w:pPr>
            <w:r>
              <w:tab/>
              <w:t xml:space="preserve">  keyType  '88'H, </w:t>
            </w:r>
          </w:p>
          <w:p w14:paraId="32AF5A5E" w14:textId="77777777" w:rsidR="00285408" w:rsidRDefault="00285408" w:rsidP="00285408">
            <w:pPr>
              <w:pStyle w:val="TableContentLeft"/>
            </w:pPr>
            <w:r>
              <w:tab/>
              <w:t xml:space="preserve">  -- This value MAY be freely changed</w:t>
            </w:r>
          </w:p>
          <w:p w14:paraId="0C2A849E" w14:textId="4DF3F518" w:rsidR="00285408" w:rsidRDefault="00285408" w:rsidP="00285408">
            <w:pPr>
              <w:pStyle w:val="TableContentLeft"/>
            </w:pPr>
            <w:r>
              <w:tab/>
              <w:t xml:space="preserve">  keyData  '11121314212223243132333441424344'H</w:t>
            </w:r>
          </w:p>
          <w:p w14:paraId="562E6B47" w14:textId="77777777" w:rsidR="00285408" w:rsidRDefault="00285408" w:rsidP="00285408">
            <w:pPr>
              <w:pStyle w:val="TableContentLeft"/>
            </w:pPr>
            <w:r>
              <w:t xml:space="preserve"> </w:t>
            </w:r>
            <w:r>
              <w:tab/>
              <w:t xml:space="preserve"> }</w:t>
            </w:r>
          </w:p>
          <w:p w14:paraId="4DD66061" w14:textId="77777777" w:rsidR="00285408" w:rsidRDefault="00285408" w:rsidP="00285408">
            <w:pPr>
              <w:pStyle w:val="TableContentLeft"/>
            </w:pPr>
            <w:r>
              <w:tab/>
              <w:t>}</w:t>
            </w:r>
          </w:p>
          <w:p w14:paraId="343C3E0F" w14:textId="77777777" w:rsidR="00285408" w:rsidRDefault="00285408" w:rsidP="00285408">
            <w:pPr>
              <w:pStyle w:val="TableContentLeft"/>
            </w:pPr>
            <w:r>
              <w:t xml:space="preserve">    }</w:t>
            </w:r>
          </w:p>
          <w:p w14:paraId="0625909B" w14:textId="77777777" w:rsidR="00285408" w:rsidRDefault="00285408" w:rsidP="00285408">
            <w:pPr>
              <w:pStyle w:val="TableContentLeft"/>
            </w:pPr>
            <w:r>
              <w:t xml:space="preserve">  }</w:t>
            </w:r>
          </w:p>
          <w:p w14:paraId="6A2944E6" w14:textId="77777777" w:rsidR="00285408" w:rsidRDefault="00285408" w:rsidP="00285408">
            <w:pPr>
              <w:pStyle w:val="TableContentLeft"/>
            </w:pPr>
            <w:r>
              <w:t>}</w:t>
            </w:r>
          </w:p>
          <w:p w14:paraId="4C452D68" w14:textId="77777777" w:rsidR="00285408" w:rsidRDefault="00285408" w:rsidP="00285408">
            <w:pPr>
              <w:pStyle w:val="TableContentLeft"/>
            </w:pPr>
          </w:p>
          <w:p w14:paraId="14EBC04E" w14:textId="77777777" w:rsidR="00285408" w:rsidRDefault="00285408" w:rsidP="00285408">
            <w:pPr>
              <w:pStyle w:val="TableContentLeft"/>
            </w:pPr>
            <w:r>
              <w:t>ssdValue ProfileElement ::= securityDomain : {</w:t>
            </w:r>
          </w:p>
          <w:p w14:paraId="333D3BCA" w14:textId="77777777" w:rsidR="00285408" w:rsidRDefault="00285408" w:rsidP="00285408">
            <w:pPr>
              <w:pStyle w:val="TableContentLeft"/>
            </w:pPr>
            <w:r>
              <w:t xml:space="preserve">  sd-Header {</w:t>
            </w:r>
          </w:p>
          <w:p w14:paraId="4F2B8AD9" w14:textId="77777777" w:rsidR="00285408" w:rsidRDefault="00285408" w:rsidP="00285408">
            <w:pPr>
              <w:pStyle w:val="TableContentLeft"/>
            </w:pPr>
            <w:r>
              <w:t xml:space="preserve">    mandated NULL,</w:t>
            </w:r>
          </w:p>
          <w:p w14:paraId="547A9833" w14:textId="77777777" w:rsidR="00285408" w:rsidRDefault="00285408" w:rsidP="00285408">
            <w:pPr>
              <w:pStyle w:val="TableContentLeft"/>
            </w:pPr>
            <w:r>
              <w:t xml:space="preserve">    identification 8</w:t>
            </w:r>
          </w:p>
          <w:p w14:paraId="7E2DAF8B" w14:textId="77777777" w:rsidR="00285408" w:rsidRDefault="00285408" w:rsidP="00285408">
            <w:pPr>
              <w:pStyle w:val="TableContentLeft"/>
            </w:pPr>
            <w:r>
              <w:t xml:space="preserve">  },</w:t>
            </w:r>
          </w:p>
          <w:p w14:paraId="39B47197" w14:textId="77777777" w:rsidR="00285408" w:rsidRDefault="00285408" w:rsidP="00285408">
            <w:pPr>
              <w:pStyle w:val="TableContentLeft"/>
            </w:pPr>
            <w:r>
              <w:t xml:space="preserve">  instance {     </w:t>
            </w:r>
          </w:p>
          <w:p w14:paraId="5A767EB4" w14:textId="7F84C350" w:rsidR="00285408" w:rsidRDefault="00285408" w:rsidP="00285408">
            <w:pPr>
              <w:pStyle w:val="TableContentLeft"/>
            </w:pPr>
            <w:r>
              <w:t xml:space="preserve">    applicationLoadPackageAID 'A0000001515350'H, </w:t>
            </w:r>
          </w:p>
          <w:p w14:paraId="0EE798DC" w14:textId="46FBBCE6" w:rsidR="00285408" w:rsidRDefault="00285408" w:rsidP="00285408">
            <w:pPr>
              <w:pStyle w:val="TableContentLeft"/>
            </w:pPr>
            <w:r>
              <w:t xml:space="preserve">    classAID 'A000000151535041'H, </w:t>
            </w:r>
          </w:p>
          <w:p w14:paraId="65DFDEC0" w14:textId="5A6621A1" w:rsidR="00285408" w:rsidRDefault="00285408" w:rsidP="00285408">
            <w:pPr>
              <w:pStyle w:val="TableContentLeft"/>
            </w:pPr>
            <w:r>
              <w:t xml:space="preserve">    instanceAID 'A00000055910100102736456616C7565'H, </w:t>
            </w:r>
          </w:p>
          <w:p w14:paraId="587159BE" w14:textId="77777777" w:rsidR="00285408" w:rsidRDefault="00285408" w:rsidP="00285408">
            <w:pPr>
              <w:pStyle w:val="TableContentLeft"/>
            </w:pPr>
            <w:r>
              <w:t xml:space="preserve">    -- by default extradited under MNO-SD    </w:t>
            </w:r>
          </w:p>
          <w:p w14:paraId="0F8CC0BE" w14:textId="77777777" w:rsidR="00285408" w:rsidRDefault="00285408" w:rsidP="00285408">
            <w:pPr>
              <w:pStyle w:val="TableContentLeft"/>
            </w:pPr>
            <w:r>
              <w:t xml:space="preserve">    -- Privileges: Security Domain + Trusted Path </w:t>
            </w:r>
          </w:p>
          <w:p w14:paraId="25CAF006" w14:textId="7741DFE1" w:rsidR="00285408" w:rsidRDefault="00285408" w:rsidP="00285408">
            <w:pPr>
              <w:pStyle w:val="TableContentLeft"/>
            </w:pPr>
            <w:r>
              <w:t xml:space="preserve">    applicationPrivileges '808000'H, </w:t>
            </w:r>
          </w:p>
          <w:p w14:paraId="7566D617" w14:textId="77777777" w:rsidR="00285408" w:rsidRDefault="00285408" w:rsidP="00285408">
            <w:pPr>
              <w:pStyle w:val="TableContentLeft"/>
            </w:pPr>
            <w:r>
              <w:t xml:space="preserve">    -- Personalized</w:t>
            </w:r>
          </w:p>
          <w:p w14:paraId="05302E3D" w14:textId="0DBD37C0" w:rsidR="00285408" w:rsidRDefault="00285408" w:rsidP="00285408">
            <w:pPr>
              <w:pStyle w:val="TableContentLeft"/>
            </w:pPr>
            <w:r>
              <w:t xml:space="preserve">    lifeCycleState '0F'H, </w:t>
            </w:r>
          </w:p>
          <w:p w14:paraId="246A93A2" w14:textId="77777777" w:rsidR="00285408" w:rsidRDefault="00285408" w:rsidP="00285408">
            <w:pPr>
              <w:pStyle w:val="TableContentLeft"/>
            </w:pPr>
            <w:r>
              <w:t xml:space="preserve">    -- SCP80 supported, extradiction supported</w:t>
            </w:r>
          </w:p>
          <w:p w14:paraId="27AE6D8B" w14:textId="24E8CB03" w:rsidR="00285408" w:rsidRDefault="00285408" w:rsidP="00285408">
            <w:pPr>
              <w:pStyle w:val="TableContentLeft"/>
            </w:pPr>
            <w:r>
              <w:t xml:space="preserve">    applicationSpecificParametersC9 '810280008201F0'H, </w:t>
            </w:r>
          </w:p>
          <w:p w14:paraId="69AD301B" w14:textId="77777777" w:rsidR="00285408" w:rsidRDefault="00285408" w:rsidP="00285408">
            <w:pPr>
              <w:pStyle w:val="TableContentLeft"/>
            </w:pPr>
            <w:r>
              <w:t xml:space="preserve">    applicationParameters {  </w:t>
            </w:r>
          </w:p>
          <w:p w14:paraId="341B6802" w14:textId="77777777" w:rsidR="00285408" w:rsidRDefault="00285408" w:rsidP="00285408">
            <w:pPr>
              <w:pStyle w:val="TableContentLeft"/>
            </w:pPr>
            <w:r>
              <w:t xml:space="preserve">      -- TAR: 6C7565, MSL: 12</w:t>
            </w:r>
          </w:p>
          <w:p w14:paraId="1A71D34B" w14:textId="77777777" w:rsidR="00285408" w:rsidRDefault="00285408" w:rsidP="00285408">
            <w:pPr>
              <w:pStyle w:val="TableContentLeft"/>
            </w:pPr>
            <w:r>
              <w:t xml:space="preserve">      uiccToolkitApplicationSpecificParametersField </w:t>
            </w:r>
          </w:p>
          <w:p w14:paraId="1BC3B16D" w14:textId="33447A0B" w:rsidR="00285408" w:rsidRDefault="00285408" w:rsidP="00285408">
            <w:pPr>
              <w:pStyle w:val="TableContentLeft"/>
            </w:pPr>
            <w:r>
              <w:t xml:space="preserve">         '01000001000000020112036C756500'H</w:t>
            </w:r>
          </w:p>
          <w:p w14:paraId="3D7A5985" w14:textId="77777777" w:rsidR="00285408" w:rsidRDefault="00285408" w:rsidP="00285408">
            <w:pPr>
              <w:pStyle w:val="TableContentLeft"/>
            </w:pPr>
            <w:r>
              <w:t xml:space="preserve">    }</w:t>
            </w:r>
          </w:p>
          <w:p w14:paraId="19C922A1" w14:textId="77777777" w:rsidR="00285408" w:rsidRDefault="00285408" w:rsidP="00285408">
            <w:pPr>
              <w:pStyle w:val="TableContentLeft"/>
            </w:pPr>
            <w:r>
              <w:t xml:space="preserve">  },</w:t>
            </w:r>
          </w:p>
          <w:p w14:paraId="54422FC3" w14:textId="77777777" w:rsidR="00285408" w:rsidRDefault="00285408" w:rsidP="00285408">
            <w:pPr>
              <w:pStyle w:val="TableContentLeft"/>
            </w:pPr>
            <w:r>
              <w:t xml:space="preserve">  keyList {</w:t>
            </w:r>
          </w:p>
          <w:p w14:paraId="0A2F2B4D" w14:textId="77777777" w:rsidR="00285408" w:rsidRDefault="00285408" w:rsidP="00285408">
            <w:pPr>
              <w:pStyle w:val="TableContentLeft"/>
            </w:pPr>
            <w:r>
              <w:t xml:space="preserve">    {</w:t>
            </w:r>
          </w:p>
          <w:p w14:paraId="4E9CEC2F" w14:textId="77777777" w:rsidR="00285408" w:rsidRDefault="00285408" w:rsidP="00285408">
            <w:pPr>
              <w:pStyle w:val="TableContentLeft"/>
            </w:pPr>
            <w:r>
              <w:t xml:space="preserve">      -- C-ENC + R-ENC</w:t>
            </w:r>
          </w:p>
          <w:p w14:paraId="751D9E4A" w14:textId="692F86C9" w:rsidR="00285408" w:rsidRDefault="00285408" w:rsidP="00285408">
            <w:pPr>
              <w:pStyle w:val="TableContentLeft"/>
            </w:pPr>
            <w:r>
              <w:t xml:space="preserve">      keyUsageQualifier '38'H,       </w:t>
            </w:r>
          </w:p>
          <w:p w14:paraId="0C4E6736" w14:textId="042251B5" w:rsidR="00285408" w:rsidRDefault="00285408" w:rsidP="00285408">
            <w:pPr>
              <w:pStyle w:val="TableContentLeft"/>
            </w:pPr>
            <w:r>
              <w:t xml:space="preserve">      keyIdentifier '01'H, </w:t>
            </w:r>
          </w:p>
          <w:p w14:paraId="36DA2C81" w14:textId="62D2294E" w:rsidR="00285408" w:rsidRDefault="00285408" w:rsidP="00285408">
            <w:pPr>
              <w:pStyle w:val="TableContentLeft"/>
            </w:pPr>
            <w:r>
              <w:t xml:space="preserve">      keyVersionNumber '01'H,</w:t>
            </w:r>
          </w:p>
          <w:p w14:paraId="6AEA18F1" w14:textId="77777777" w:rsidR="00285408" w:rsidRDefault="00285408" w:rsidP="00285408">
            <w:pPr>
              <w:pStyle w:val="TableContentLeft"/>
            </w:pPr>
            <w:r>
              <w:t xml:space="preserve">      keyCompontents {</w:t>
            </w:r>
          </w:p>
          <w:p w14:paraId="31CBCBB7" w14:textId="77777777" w:rsidR="00285408" w:rsidRDefault="00285408" w:rsidP="00285408">
            <w:pPr>
              <w:pStyle w:val="TableContentLeft"/>
            </w:pPr>
            <w:r>
              <w:t xml:space="preserve">        {</w:t>
            </w:r>
          </w:p>
          <w:p w14:paraId="7252F030" w14:textId="77777777" w:rsidR="00285408" w:rsidRDefault="00285408" w:rsidP="00285408">
            <w:pPr>
              <w:pStyle w:val="TableContentLeft"/>
            </w:pPr>
            <w:r>
              <w:lastRenderedPageBreak/>
              <w:t xml:space="preserve">          -- DES mode implicitly known (as an example)</w:t>
            </w:r>
          </w:p>
          <w:p w14:paraId="72D550EE" w14:textId="71FC9243" w:rsidR="00285408" w:rsidRDefault="00285408" w:rsidP="00285408">
            <w:pPr>
              <w:pStyle w:val="TableContentLeft"/>
            </w:pPr>
            <w:r>
              <w:t xml:space="preserve">          keyType '80'H, </w:t>
            </w:r>
          </w:p>
          <w:p w14:paraId="7C8E9F16" w14:textId="77777777" w:rsidR="00285408" w:rsidRDefault="00285408" w:rsidP="00285408">
            <w:pPr>
              <w:pStyle w:val="TableContentLeft"/>
            </w:pPr>
            <w:r>
              <w:t xml:space="preserve">          -- This value MAY be freely changed</w:t>
            </w:r>
          </w:p>
          <w:p w14:paraId="067A0D1A" w14:textId="4026AC12" w:rsidR="00285408" w:rsidRDefault="00285408" w:rsidP="00285408">
            <w:pPr>
              <w:pStyle w:val="TableContentLeft"/>
            </w:pPr>
            <w:r>
              <w:t xml:space="preserve">          keyData '11223344556677881122334455667788'H</w:t>
            </w:r>
          </w:p>
          <w:p w14:paraId="13554689" w14:textId="77777777" w:rsidR="00285408" w:rsidRDefault="00285408" w:rsidP="00285408">
            <w:pPr>
              <w:pStyle w:val="TableContentLeft"/>
            </w:pPr>
            <w:r>
              <w:t xml:space="preserve">        }</w:t>
            </w:r>
          </w:p>
          <w:p w14:paraId="497FB010" w14:textId="77777777" w:rsidR="00285408" w:rsidRDefault="00285408" w:rsidP="00285408">
            <w:pPr>
              <w:pStyle w:val="TableContentLeft"/>
            </w:pPr>
            <w:r>
              <w:t xml:space="preserve">      }</w:t>
            </w:r>
          </w:p>
          <w:p w14:paraId="42923BCA" w14:textId="77777777" w:rsidR="00285408" w:rsidRDefault="00285408" w:rsidP="00285408">
            <w:pPr>
              <w:pStyle w:val="TableContentLeft"/>
            </w:pPr>
            <w:r>
              <w:t xml:space="preserve">    },</w:t>
            </w:r>
          </w:p>
          <w:p w14:paraId="7F0C9663" w14:textId="77777777" w:rsidR="00285408" w:rsidRDefault="00285408" w:rsidP="00285408">
            <w:pPr>
              <w:pStyle w:val="TableContentLeft"/>
            </w:pPr>
            <w:r>
              <w:t xml:space="preserve">    {</w:t>
            </w:r>
          </w:p>
          <w:p w14:paraId="20F24449" w14:textId="77777777" w:rsidR="00285408" w:rsidRDefault="00285408" w:rsidP="00285408">
            <w:pPr>
              <w:pStyle w:val="TableContentLeft"/>
            </w:pPr>
            <w:r>
              <w:t xml:space="preserve">      -- C-MAC + R-MAC</w:t>
            </w:r>
          </w:p>
          <w:p w14:paraId="093262CA" w14:textId="001E54A4" w:rsidR="00285408" w:rsidRDefault="00285408" w:rsidP="00285408">
            <w:pPr>
              <w:pStyle w:val="TableContentLeft"/>
            </w:pPr>
            <w:r>
              <w:t xml:space="preserve">      keyUsageQualifier '34'H, </w:t>
            </w:r>
          </w:p>
          <w:p w14:paraId="6D0490AF" w14:textId="77777777" w:rsidR="00285408" w:rsidRDefault="00285408" w:rsidP="00285408">
            <w:pPr>
              <w:pStyle w:val="TableContentLeft"/>
            </w:pPr>
            <w:r>
              <w:t xml:space="preserve">      -- MAC key</w:t>
            </w:r>
          </w:p>
          <w:p w14:paraId="632F7758" w14:textId="2A47CF1F" w:rsidR="00285408" w:rsidRDefault="00285408" w:rsidP="00285408">
            <w:pPr>
              <w:pStyle w:val="TableContentLeft"/>
            </w:pPr>
            <w:r>
              <w:t xml:space="preserve">      keyIdentifier '02'H, </w:t>
            </w:r>
          </w:p>
          <w:p w14:paraId="2F0248DB" w14:textId="2C1393D0" w:rsidR="00285408" w:rsidRDefault="00285408" w:rsidP="00285408">
            <w:pPr>
              <w:pStyle w:val="TableContentLeft"/>
            </w:pPr>
            <w:r>
              <w:t xml:space="preserve">      keyVersionNumber '01'H,</w:t>
            </w:r>
          </w:p>
          <w:p w14:paraId="05B1C3E4" w14:textId="77777777" w:rsidR="00285408" w:rsidRDefault="00285408" w:rsidP="00285408">
            <w:pPr>
              <w:pStyle w:val="TableContentLeft"/>
            </w:pPr>
            <w:r>
              <w:t xml:space="preserve">      keyCompontents {</w:t>
            </w:r>
          </w:p>
          <w:p w14:paraId="0FB4BC80" w14:textId="77777777" w:rsidR="00285408" w:rsidRDefault="00285408" w:rsidP="00285408">
            <w:pPr>
              <w:pStyle w:val="TableContentLeft"/>
            </w:pPr>
            <w:r>
              <w:t xml:space="preserve">        {</w:t>
            </w:r>
          </w:p>
          <w:p w14:paraId="23B03698" w14:textId="77777777" w:rsidR="00285408" w:rsidRDefault="00285408" w:rsidP="00285408">
            <w:pPr>
              <w:pStyle w:val="TableContentLeft"/>
            </w:pPr>
            <w:r>
              <w:t xml:space="preserve">          -- DES mode implicitly known (as an example)</w:t>
            </w:r>
          </w:p>
          <w:p w14:paraId="3A2B329F" w14:textId="3F4D36A0" w:rsidR="00285408" w:rsidRDefault="00285408" w:rsidP="00285408">
            <w:pPr>
              <w:pStyle w:val="TableContentLeft"/>
            </w:pPr>
            <w:r>
              <w:t xml:space="preserve">          keyType '80'H, </w:t>
            </w:r>
          </w:p>
          <w:p w14:paraId="2641C997" w14:textId="77777777" w:rsidR="00285408" w:rsidRDefault="00285408" w:rsidP="00285408">
            <w:pPr>
              <w:pStyle w:val="TableContentLeft"/>
            </w:pPr>
            <w:r>
              <w:t xml:space="preserve">          -- This value MAY be freely changed</w:t>
            </w:r>
          </w:p>
          <w:p w14:paraId="44DF78CD" w14:textId="6B2E7BBF" w:rsidR="00285408" w:rsidRDefault="00285408" w:rsidP="00285408">
            <w:pPr>
              <w:pStyle w:val="TableContentLeft"/>
            </w:pPr>
            <w:r>
              <w:t xml:space="preserve">          keyData '11223344556677881122334455667788'H</w:t>
            </w:r>
          </w:p>
          <w:p w14:paraId="4C2A2D3C" w14:textId="77777777" w:rsidR="00285408" w:rsidRDefault="00285408" w:rsidP="00285408">
            <w:pPr>
              <w:pStyle w:val="TableContentLeft"/>
            </w:pPr>
            <w:r>
              <w:t xml:space="preserve">        }</w:t>
            </w:r>
          </w:p>
          <w:p w14:paraId="09162BB2" w14:textId="77777777" w:rsidR="00285408" w:rsidRDefault="00285408" w:rsidP="00285408">
            <w:pPr>
              <w:pStyle w:val="TableContentLeft"/>
            </w:pPr>
            <w:r>
              <w:t xml:space="preserve">      }</w:t>
            </w:r>
          </w:p>
          <w:p w14:paraId="3296F76C" w14:textId="77777777" w:rsidR="00285408" w:rsidRDefault="00285408" w:rsidP="00285408">
            <w:pPr>
              <w:pStyle w:val="TableContentLeft"/>
            </w:pPr>
            <w:r>
              <w:t xml:space="preserve">    },</w:t>
            </w:r>
          </w:p>
          <w:p w14:paraId="649EC712" w14:textId="77777777" w:rsidR="00285408" w:rsidRDefault="00285408" w:rsidP="00285408">
            <w:pPr>
              <w:pStyle w:val="TableContentLeft"/>
            </w:pPr>
            <w:r>
              <w:t xml:space="preserve">    {</w:t>
            </w:r>
          </w:p>
          <w:p w14:paraId="3A47D967" w14:textId="77777777" w:rsidR="00285408" w:rsidRDefault="00285408" w:rsidP="00285408">
            <w:pPr>
              <w:pStyle w:val="TableContentLeft"/>
            </w:pPr>
            <w:r>
              <w:t xml:space="preserve">      -- C-DEK + R-DEK</w:t>
            </w:r>
          </w:p>
          <w:p w14:paraId="716C126A" w14:textId="646905C1" w:rsidR="00285408" w:rsidRDefault="00285408" w:rsidP="00285408">
            <w:pPr>
              <w:pStyle w:val="TableContentLeft"/>
            </w:pPr>
            <w:r>
              <w:t xml:space="preserve">      keyUsageQualifier 'C8'H, </w:t>
            </w:r>
          </w:p>
          <w:p w14:paraId="5A0B7015" w14:textId="77777777" w:rsidR="00285408" w:rsidRDefault="00285408" w:rsidP="00285408">
            <w:pPr>
              <w:pStyle w:val="TableContentLeft"/>
            </w:pPr>
            <w:r>
              <w:t xml:space="preserve">      -- data ENC key</w:t>
            </w:r>
          </w:p>
          <w:p w14:paraId="03D7ADF9" w14:textId="4B67EAC5" w:rsidR="00285408" w:rsidRDefault="00285408" w:rsidP="00285408">
            <w:pPr>
              <w:pStyle w:val="TableContentLeft"/>
            </w:pPr>
            <w:r>
              <w:t xml:space="preserve">      keyIdentifier '03'H, </w:t>
            </w:r>
          </w:p>
          <w:p w14:paraId="0439E2DB" w14:textId="48EA8250" w:rsidR="00285408" w:rsidRDefault="00285408" w:rsidP="00285408">
            <w:pPr>
              <w:pStyle w:val="TableContentLeft"/>
            </w:pPr>
            <w:r>
              <w:t xml:space="preserve">      keyVersionNumber '01'H,</w:t>
            </w:r>
          </w:p>
          <w:p w14:paraId="3BC0A448" w14:textId="77777777" w:rsidR="00285408" w:rsidRDefault="00285408" w:rsidP="00285408">
            <w:pPr>
              <w:pStyle w:val="TableContentLeft"/>
            </w:pPr>
            <w:r>
              <w:t xml:space="preserve">      keyCompontents {</w:t>
            </w:r>
          </w:p>
          <w:p w14:paraId="686B24E3" w14:textId="77777777" w:rsidR="00285408" w:rsidRDefault="00285408" w:rsidP="00285408">
            <w:pPr>
              <w:pStyle w:val="TableContentLeft"/>
            </w:pPr>
            <w:r>
              <w:t xml:space="preserve">        {</w:t>
            </w:r>
          </w:p>
          <w:p w14:paraId="71730449" w14:textId="77777777" w:rsidR="00285408" w:rsidRDefault="00285408" w:rsidP="00285408">
            <w:pPr>
              <w:pStyle w:val="TableContentLeft"/>
            </w:pPr>
            <w:r>
              <w:t xml:space="preserve">          -- DES mode implicitly known (as an example)</w:t>
            </w:r>
          </w:p>
          <w:p w14:paraId="64784CF8" w14:textId="00F6D7E8" w:rsidR="00285408" w:rsidRDefault="00285408" w:rsidP="00285408">
            <w:pPr>
              <w:pStyle w:val="TableContentLeft"/>
            </w:pPr>
            <w:r>
              <w:t xml:space="preserve">          keyType '80'H, </w:t>
            </w:r>
          </w:p>
          <w:p w14:paraId="762DA806" w14:textId="77777777" w:rsidR="00285408" w:rsidRDefault="00285408" w:rsidP="00285408">
            <w:pPr>
              <w:pStyle w:val="TableContentLeft"/>
            </w:pPr>
            <w:r>
              <w:t xml:space="preserve">          -- This value MAY be freely changed</w:t>
            </w:r>
          </w:p>
          <w:p w14:paraId="5093D787" w14:textId="6FAA21FE" w:rsidR="00285408" w:rsidRDefault="00285408" w:rsidP="00285408">
            <w:pPr>
              <w:pStyle w:val="TableContentLeft"/>
            </w:pPr>
            <w:r>
              <w:t xml:space="preserve">          keyData '11223344556677881122334455667788'H</w:t>
            </w:r>
          </w:p>
          <w:p w14:paraId="52C03EDE" w14:textId="77777777" w:rsidR="00285408" w:rsidRDefault="00285408" w:rsidP="00285408">
            <w:pPr>
              <w:pStyle w:val="TableContentLeft"/>
            </w:pPr>
            <w:r>
              <w:t xml:space="preserve">        }</w:t>
            </w:r>
          </w:p>
          <w:p w14:paraId="3438A8E9" w14:textId="77777777" w:rsidR="00285408" w:rsidRDefault="00285408" w:rsidP="00285408">
            <w:pPr>
              <w:pStyle w:val="TableContentLeft"/>
            </w:pPr>
            <w:r>
              <w:t xml:space="preserve">      }</w:t>
            </w:r>
          </w:p>
          <w:p w14:paraId="7CB4B973" w14:textId="77777777" w:rsidR="00285408" w:rsidRDefault="00285408" w:rsidP="00285408">
            <w:pPr>
              <w:pStyle w:val="TableContentLeft"/>
            </w:pPr>
            <w:r>
              <w:t xml:space="preserve">    }</w:t>
            </w:r>
          </w:p>
          <w:p w14:paraId="3C3B6391" w14:textId="77777777" w:rsidR="00285408" w:rsidRDefault="00285408" w:rsidP="00285408">
            <w:pPr>
              <w:pStyle w:val="TableContentLeft"/>
            </w:pPr>
            <w:r>
              <w:t xml:space="preserve">  }</w:t>
            </w:r>
          </w:p>
          <w:p w14:paraId="4D679601" w14:textId="77777777" w:rsidR="00285408" w:rsidRDefault="00285408" w:rsidP="00285408">
            <w:pPr>
              <w:pStyle w:val="TableContentLeft"/>
            </w:pPr>
            <w:r>
              <w:t>}</w:t>
            </w:r>
          </w:p>
          <w:p w14:paraId="19F28686" w14:textId="77777777" w:rsidR="00285408" w:rsidRDefault="00285408" w:rsidP="00285408">
            <w:pPr>
              <w:pStyle w:val="TableContentLeft"/>
            </w:pPr>
          </w:p>
          <w:p w14:paraId="081F7436" w14:textId="77777777" w:rsidR="00285408" w:rsidRDefault="00285408" w:rsidP="00285408">
            <w:pPr>
              <w:pStyle w:val="TableContentLeft"/>
            </w:pPr>
            <w:r>
              <w:t>rfmUicc ProfileElement ::= rfm : {</w:t>
            </w:r>
          </w:p>
          <w:p w14:paraId="39B9F191" w14:textId="77777777" w:rsidR="00285408" w:rsidRDefault="00285408" w:rsidP="00285408">
            <w:pPr>
              <w:pStyle w:val="TableContentLeft"/>
            </w:pPr>
            <w:r>
              <w:t xml:space="preserve">  rfm-header {</w:t>
            </w:r>
          </w:p>
          <w:p w14:paraId="2D751920" w14:textId="77777777" w:rsidR="00285408" w:rsidRDefault="00285408" w:rsidP="00285408">
            <w:pPr>
              <w:pStyle w:val="TableContentLeft"/>
            </w:pPr>
            <w:r>
              <w:t xml:space="preserve">    identification 11</w:t>
            </w:r>
          </w:p>
          <w:p w14:paraId="0051A51D" w14:textId="77777777" w:rsidR="00285408" w:rsidRDefault="00285408" w:rsidP="00285408">
            <w:pPr>
              <w:pStyle w:val="TableContentLeft"/>
            </w:pPr>
            <w:r>
              <w:t xml:space="preserve">  },</w:t>
            </w:r>
          </w:p>
          <w:p w14:paraId="5737FDC2" w14:textId="77777777" w:rsidR="00285408" w:rsidRDefault="00285408" w:rsidP="00285408">
            <w:pPr>
              <w:pStyle w:val="TableContentLeft"/>
            </w:pPr>
            <w:r>
              <w:t xml:space="preserve">  -- Instance AID</w:t>
            </w:r>
          </w:p>
          <w:p w14:paraId="1A0EEC79" w14:textId="725558B5" w:rsidR="00285408" w:rsidRDefault="00285408" w:rsidP="00285408">
            <w:pPr>
              <w:pStyle w:val="TableContentLeft"/>
            </w:pPr>
            <w:r>
              <w:lastRenderedPageBreak/>
              <w:t xml:space="preserve">  instanceAID ' A00000055910100001'H, </w:t>
            </w:r>
          </w:p>
          <w:p w14:paraId="49929C86" w14:textId="77777777" w:rsidR="00285408" w:rsidRDefault="00285408" w:rsidP="00285408">
            <w:pPr>
              <w:pStyle w:val="TableContentLeft"/>
            </w:pPr>
            <w:r>
              <w:t xml:space="preserve">  tarList {</w:t>
            </w:r>
          </w:p>
          <w:p w14:paraId="188B8DDC" w14:textId="5B2271B7" w:rsidR="00285408" w:rsidRDefault="00285408" w:rsidP="00285408">
            <w:pPr>
              <w:pStyle w:val="TableContentLeft"/>
            </w:pPr>
            <w:r>
              <w:t xml:space="preserve">    'B00000'H</w:t>
            </w:r>
          </w:p>
          <w:p w14:paraId="3CCDE7D8" w14:textId="77777777" w:rsidR="00285408" w:rsidRDefault="00285408" w:rsidP="00285408">
            <w:pPr>
              <w:pStyle w:val="TableContentLeft"/>
            </w:pPr>
            <w:r>
              <w:t xml:space="preserve">  },</w:t>
            </w:r>
          </w:p>
          <w:p w14:paraId="424428C7" w14:textId="77777777" w:rsidR="00285408" w:rsidRDefault="00285408" w:rsidP="00285408">
            <w:pPr>
              <w:pStyle w:val="TableContentLeft"/>
            </w:pPr>
            <w:r>
              <w:t xml:space="preserve">  -- cryptographic checksum + counter higher  </w:t>
            </w:r>
          </w:p>
          <w:p w14:paraId="4BDD35EE" w14:textId="4205AF61" w:rsidR="00285408" w:rsidRDefault="00285408" w:rsidP="00285408">
            <w:pPr>
              <w:pStyle w:val="TableContentLeft"/>
            </w:pPr>
            <w:r>
              <w:t xml:space="preserve">  minimumSecurityLevel '12'H,</w:t>
            </w:r>
          </w:p>
          <w:p w14:paraId="006ACAEC" w14:textId="77777777" w:rsidR="00285408" w:rsidRDefault="00285408" w:rsidP="00285408">
            <w:pPr>
              <w:pStyle w:val="TableContentLeft"/>
            </w:pPr>
            <w:r>
              <w:t xml:space="preserve">  -- full access  </w:t>
            </w:r>
          </w:p>
          <w:p w14:paraId="1BF782F3" w14:textId="1BD1AC4C" w:rsidR="00285408" w:rsidRDefault="00285408" w:rsidP="00285408">
            <w:pPr>
              <w:pStyle w:val="TableContentLeft"/>
            </w:pPr>
            <w:r>
              <w:t xml:space="preserve">  uiccAccessDomain '00'H,</w:t>
            </w:r>
          </w:p>
          <w:p w14:paraId="01675523" w14:textId="77777777" w:rsidR="00285408" w:rsidRDefault="00285408" w:rsidP="00285408">
            <w:pPr>
              <w:pStyle w:val="TableContentLeft"/>
            </w:pPr>
            <w:r>
              <w:t xml:space="preserve">  -- full access    </w:t>
            </w:r>
          </w:p>
          <w:p w14:paraId="7439C8CF" w14:textId="7FFE6BD4" w:rsidR="00285408" w:rsidRDefault="00285408" w:rsidP="00285408">
            <w:pPr>
              <w:pStyle w:val="TableContentLeft"/>
            </w:pPr>
            <w:r>
              <w:t xml:space="preserve">  uiccAdminAccessDomain '00'H   </w:t>
            </w:r>
          </w:p>
          <w:p w14:paraId="67D9B262" w14:textId="77777777" w:rsidR="00285408" w:rsidRDefault="00285408" w:rsidP="00285408">
            <w:pPr>
              <w:pStyle w:val="TableContentLeft"/>
            </w:pPr>
            <w:r>
              <w:t>}</w:t>
            </w:r>
          </w:p>
          <w:p w14:paraId="259D4D11" w14:textId="77777777" w:rsidR="00285408" w:rsidRDefault="00285408" w:rsidP="00285408">
            <w:pPr>
              <w:pStyle w:val="TableContentLeft"/>
            </w:pPr>
          </w:p>
          <w:p w14:paraId="1EA25B7F" w14:textId="77777777" w:rsidR="00285408" w:rsidRDefault="00285408" w:rsidP="00285408">
            <w:pPr>
              <w:pStyle w:val="TableContentLeft"/>
            </w:pPr>
            <w:r>
              <w:t>rfmUsim ProfileElement ::= rfm : {</w:t>
            </w:r>
          </w:p>
          <w:p w14:paraId="559CD434" w14:textId="77777777" w:rsidR="00285408" w:rsidRDefault="00285408" w:rsidP="00285408">
            <w:pPr>
              <w:pStyle w:val="TableContentLeft"/>
            </w:pPr>
            <w:r>
              <w:t xml:space="preserve">  rfm-header {</w:t>
            </w:r>
          </w:p>
          <w:p w14:paraId="7C85AA26" w14:textId="77777777" w:rsidR="00285408" w:rsidRDefault="00285408" w:rsidP="00285408">
            <w:pPr>
              <w:pStyle w:val="TableContentLeft"/>
            </w:pPr>
            <w:r>
              <w:t xml:space="preserve">    identification 12</w:t>
            </w:r>
          </w:p>
          <w:p w14:paraId="2EDD7D26" w14:textId="77777777" w:rsidR="00285408" w:rsidRDefault="00285408" w:rsidP="00285408">
            <w:pPr>
              <w:pStyle w:val="TableContentLeft"/>
            </w:pPr>
            <w:r>
              <w:t xml:space="preserve">  },</w:t>
            </w:r>
          </w:p>
          <w:p w14:paraId="0216F2B3" w14:textId="77777777" w:rsidR="00285408" w:rsidRDefault="00285408" w:rsidP="00285408">
            <w:pPr>
              <w:pStyle w:val="TableContentLeft"/>
            </w:pPr>
            <w:r>
              <w:t xml:space="preserve">  -- Instance AID</w:t>
            </w:r>
          </w:p>
          <w:p w14:paraId="456972FA" w14:textId="4A6E7209" w:rsidR="00285408" w:rsidRDefault="00285408" w:rsidP="00285408">
            <w:pPr>
              <w:pStyle w:val="TableContentLeft"/>
            </w:pPr>
            <w:r>
              <w:t xml:space="preserve">  instanceAID 'A00000055910100002'H,</w:t>
            </w:r>
          </w:p>
          <w:p w14:paraId="796CB244" w14:textId="77777777" w:rsidR="00285408" w:rsidRDefault="00285408" w:rsidP="00285408">
            <w:pPr>
              <w:pStyle w:val="TableContentLeft"/>
            </w:pPr>
            <w:r>
              <w:t xml:space="preserve">  tarList {</w:t>
            </w:r>
          </w:p>
          <w:p w14:paraId="59FFDC8D" w14:textId="14C3E04D" w:rsidR="00285408" w:rsidRDefault="00285408" w:rsidP="00285408">
            <w:pPr>
              <w:pStyle w:val="TableContentLeft"/>
            </w:pPr>
            <w:r>
              <w:t xml:space="preserve">    'B00020'H</w:t>
            </w:r>
          </w:p>
          <w:p w14:paraId="47BD052F" w14:textId="77777777" w:rsidR="00285408" w:rsidRDefault="00285408" w:rsidP="00285408">
            <w:pPr>
              <w:pStyle w:val="TableContentLeft"/>
            </w:pPr>
            <w:r>
              <w:t xml:space="preserve">  },</w:t>
            </w:r>
          </w:p>
          <w:p w14:paraId="397CAE7F" w14:textId="77777777" w:rsidR="00285408" w:rsidRDefault="00285408" w:rsidP="00285408">
            <w:pPr>
              <w:pStyle w:val="TableContentLeft"/>
            </w:pPr>
            <w:r>
              <w:t xml:space="preserve">  -- cryptographic checksum + counter higher</w:t>
            </w:r>
          </w:p>
          <w:p w14:paraId="7F3F107B" w14:textId="196990D1" w:rsidR="00285408" w:rsidRDefault="00285408" w:rsidP="00285408">
            <w:pPr>
              <w:pStyle w:val="TableContentLeft"/>
            </w:pPr>
            <w:r>
              <w:t xml:space="preserve">  minimumSecurityLevel '12'H,</w:t>
            </w:r>
          </w:p>
          <w:p w14:paraId="3168306D" w14:textId="77777777" w:rsidR="00285408" w:rsidRDefault="00285408" w:rsidP="00285408">
            <w:pPr>
              <w:pStyle w:val="TableContentLeft"/>
            </w:pPr>
            <w:r>
              <w:t xml:space="preserve">  -- full access</w:t>
            </w:r>
          </w:p>
          <w:p w14:paraId="05169540" w14:textId="5A3A51DA" w:rsidR="00285408" w:rsidRDefault="00285408" w:rsidP="00285408">
            <w:pPr>
              <w:pStyle w:val="TableContentLeft"/>
            </w:pPr>
            <w:r>
              <w:t xml:space="preserve">  uiccAccessDomain '00'H,</w:t>
            </w:r>
          </w:p>
          <w:p w14:paraId="4E686EF2" w14:textId="77777777" w:rsidR="00285408" w:rsidRDefault="00285408" w:rsidP="00285408">
            <w:pPr>
              <w:pStyle w:val="TableContentLeft"/>
            </w:pPr>
            <w:r>
              <w:t xml:space="preserve">  -- full access</w:t>
            </w:r>
          </w:p>
          <w:p w14:paraId="17752AAF" w14:textId="10765140" w:rsidR="00285408" w:rsidRDefault="00285408" w:rsidP="00285408">
            <w:pPr>
              <w:pStyle w:val="TableContentLeft"/>
            </w:pPr>
            <w:r>
              <w:t xml:space="preserve">  uiccAdminAccessDomain '00'H,</w:t>
            </w:r>
          </w:p>
          <w:p w14:paraId="04F33D37" w14:textId="77777777" w:rsidR="00285408" w:rsidRDefault="00285408" w:rsidP="00285408">
            <w:pPr>
              <w:pStyle w:val="TableContentLeft"/>
            </w:pPr>
            <w:r>
              <w:t xml:space="preserve">  adfRFMAccess {</w:t>
            </w:r>
          </w:p>
          <w:p w14:paraId="02801EF5" w14:textId="77D621E5" w:rsidR="00285408" w:rsidRDefault="00285408" w:rsidP="00285408">
            <w:pPr>
              <w:pStyle w:val="TableContentLeft"/>
            </w:pPr>
            <w:r>
              <w:t xml:space="preserve">    adfAID 'A0000000871002FF33FF018900000100'H,</w:t>
            </w:r>
          </w:p>
          <w:p w14:paraId="0830446C" w14:textId="77777777" w:rsidR="00285408" w:rsidRDefault="00285408" w:rsidP="00285408">
            <w:pPr>
              <w:pStyle w:val="TableContentLeft"/>
            </w:pPr>
            <w:r>
              <w:t xml:space="preserve">    -- UICC access condition: ADM1</w:t>
            </w:r>
          </w:p>
          <w:p w14:paraId="3EBD852E" w14:textId="4A543287" w:rsidR="00285408" w:rsidRDefault="00285408" w:rsidP="00285408">
            <w:pPr>
              <w:pStyle w:val="TableContentLeft"/>
            </w:pPr>
            <w:r>
              <w:t xml:space="preserve">    adfAccessDomain '02000100'H,</w:t>
            </w:r>
          </w:p>
          <w:p w14:paraId="07AB0B0C" w14:textId="77777777" w:rsidR="00285408" w:rsidRDefault="00285408" w:rsidP="00285408">
            <w:pPr>
              <w:pStyle w:val="TableContentLeft"/>
            </w:pPr>
            <w:r>
              <w:t xml:space="preserve">    -- UICC access condition: ADM1</w:t>
            </w:r>
          </w:p>
          <w:p w14:paraId="47D391A4" w14:textId="34E7D67A" w:rsidR="00285408" w:rsidRDefault="00285408" w:rsidP="00285408">
            <w:pPr>
              <w:pStyle w:val="TableContentLeft"/>
            </w:pPr>
            <w:r>
              <w:t xml:space="preserve">    adfAdminAccessDomain '02000100'H</w:t>
            </w:r>
          </w:p>
          <w:p w14:paraId="1A8728F5" w14:textId="77777777" w:rsidR="00285408" w:rsidRDefault="00285408" w:rsidP="00285408">
            <w:pPr>
              <w:pStyle w:val="TableContentLeft"/>
            </w:pPr>
            <w:r>
              <w:t xml:space="preserve">  }</w:t>
            </w:r>
          </w:p>
          <w:p w14:paraId="4E3AF374" w14:textId="77777777" w:rsidR="00285408" w:rsidRDefault="00285408" w:rsidP="00285408">
            <w:pPr>
              <w:pStyle w:val="TableContentLeft"/>
            </w:pPr>
            <w:r>
              <w:t>}</w:t>
            </w:r>
          </w:p>
          <w:p w14:paraId="469A88AD" w14:textId="77777777" w:rsidR="00285408" w:rsidRDefault="00285408" w:rsidP="00285408">
            <w:pPr>
              <w:pStyle w:val="TableContentLeft"/>
            </w:pPr>
          </w:p>
          <w:p w14:paraId="317A1F07" w14:textId="77777777" w:rsidR="00285408" w:rsidRDefault="00285408" w:rsidP="00285408">
            <w:pPr>
              <w:pStyle w:val="TableContentLeft"/>
            </w:pPr>
            <w:r>
              <w:t>endValue ProfileElement ::= end : {</w:t>
            </w:r>
          </w:p>
          <w:p w14:paraId="350522A4" w14:textId="77777777" w:rsidR="00285408" w:rsidRDefault="00285408" w:rsidP="00285408">
            <w:pPr>
              <w:pStyle w:val="TableContentLeft"/>
            </w:pPr>
            <w:r>
              <w:t xml:space="preserve">  end-header {</w:t>
            </w:r>
          </w:p>
          <w:p w14:paraId="210EB1EA" w14:textId="77777777" w:rsidR="00285408" w:rsidRDefault="00285408" w:rsidP="00285408">
            <w:pPr>
              <w:pStyle w:val="TableContentLeft"/>
            </w:pPr>
            <w:r>
              <w:t xml:space="preserve">    mandated NULL,</w:t>
            </w:r>
          </w:p>
          <w:p w14:paraId="4BCC2AA9" w14:textId="77777777" w:rsidR="00285408" w:rsidRDefault="00285408" w:rsidP="00285408">
            <w:pPr>
              <w:pStyle w:val="TableContentLeft"/>
            </w:pPr>
            <w:r>
              <w:t xml:space="preserve">    identification 99</w:t>
            </w:r>
          </w:p>
          <w:p w14:paraId="728D6843" w14:textId="77777777" w:rsidR="00285408" w:rsidRDefault="00285408" w:rsidP="00285408">
            <w:pPr>
              <w:pStyle w:val="TableContentLeft"/>
            </w:pPr>
            <w:r>
              <w:t xml:space="preserve">  }</w:t>
            </w:r>
          </w:p>
          <w:p w14:paraId="35E5CE7F" w14:textId="77777777" w:rsidR="00285408" w:rsidRPr="00EE559D" w:rsidRDefault="00285408" w:rsidP="00285408">
            <w:pPr>
              <w:pStyle w:val="TableContentLeft"/>
            </w:pPr>
            <w:r>
              <w:t>}</w:t>
            </w:r>
          </w:p>
        </w:tc>
      </w:tr>
      <w:tr w:rsidR="00285408" w:rsidRPr="001F0550" w14:paraId="60099E1D" w14:textId="77777777" w:rsidTr="00285408">
        <w:trPr>
          <w:trHeight w:val="314"/>
          <w:jc w:val="center"/>
        </w:trPr>
        <w:tc>
          <w:tcPr>
            <w:tcW w:w="5000" w:type="pct"/>
            <w:gridSpan w:val="2"/>
            <w:shd w:val="clear" w:color="auto" w:fill="auto"/>
            <w:vAlign w:val="center"/>
          </w:tcPr>
          <w:p w14:paraId="5D9504C9" w14:textId="77777777" w:rsidR="00285408" w:rsidRDefault="00285408" w:rsidP="00285408">
            <w:pPr>
              <w:pStyle w:val="TableText"/>
              <w:jc w:val="both"/>
              <w:rPr>
                <w:rFonts w:eastAsia="Calibri"/>
                <w:i/>
                <w:sz w:val="18"/>
                <w:szCs w:val="18"/>
                <w:lang w:eastAsia="en-GB" w:bidi="bn-BD"/>
              </w:rPr>
            </w:pPr>
            <w:r>
              <w:rPr>
                <w:rFonts w:eastAsia="Calibri"/>
                <w:i/>
                <w:sz w:val="18"/>
                <w:szCs w:val="18"/>
                <w:lang w:eastAsia="en-GB" w:bidi="bn-BD"/>
              </w:rPr>
              <w:lastRenderedPageBreak/>
              <w:t>Note 1: The following OIDs are used:</w:t>
            </w:r>
          </w:p>
          <w:p w14:paraId="38E56F42" w14:textId="77777777" w:rsidR="00285408" w:rsidRPr="000E2A34" w:rsidRDefault="00285408" w:rsidP="00285408">
            <w:pPr>
              <w:rPr>
                <w:rFonts w:ascii="Courier New" w:hAnsi="Courier New" w:cs="Courier New"/>
                <w:i/>
                <w:sz w:val="18"/>
              </w:rPr>
            </w:pPr>
            <w:r>
              <w:rPr>
                <w:rFonts w:ascii="Courier New" w:hAnsi="Courier New" w:cs="Courier New"/>
                <w:sz w:val="18"/>
              </w:rPr>
              <w:t xml:space="preserve">   </w:t>
            </w:r>
            <w:r w:rsidRPr="000E2A34">
              <w:rPr>
                <w:rFonts w:ascii="Courier New" w:hAnsi="Courier New" w:cs="Courier New"/>
                <w:i/>
                <w:sz w:val="18"/>
              </w:rPr>
              <w:t xml:space="preserve">id-MF OBJECT IDENTIFIER ::= </w:t>
            </w:r>
          </w:p>
          <w:p w14:paraId="54EA0174" w14:textId="77777777" w:rsidR="00285408" w:rsidRPr="000E2A34" w:rsidRDefault="00285408" w:rsidP="00285408">
            <w:pPr>
              <w:rPr>
                <w:rFonts w:ascii="Courier New" w:hAnsi="Courier New" w:cs="Courier New"/>
                <w:i/>
                <w:sz w:val="18"/>
              </w:rPr>
            </w:pPr>
            <w:r w:rsidRPr="000E2A34">
              <w:rPr>
                <w:rFonts w:ascii="Courier New" w:hAnsi="Courier New" w:cs="Courier New"/>
                <w:i/>
                <w:sz w:val="18"/>
              </w:rPr>
              <w:t xml:space="preserve">   {joint-iso-itu-t(2) international-organizations(23) simalliance(</w:t>
            </w:r>
            <w:r w:rsidRPr="002C4BE0">
              <w:rPr>
                <w:rFonts w:ascii="Courier New" w:hAnsi="Courier New" w:cs="Courier New"/>
                <w:i/>
                <w:sz w:val="18"/>
              </w:rPr>
              <w:t>1</w:t>
            </w:r>
            <w:r>
              <w:rPr>
                <w:rFonts w:ascii="Courier New" w:hAnsi="Courier New" w:cs="Courier New"/>
                <w:i/>
                <w:sz w:val="18"/>
              </w:rPr>
              <w:t>43</w:t>
            </w:r>
            <w:r w:rsidRPr="000E2A34">
              <w:rPr>
                <w:rFonts w:ascii="Courier New" w:hAnsi="Courier New" w:cs="Courier New"/>
                <w:i/>
                <w:sz w:val="18"/>
              </w:rPr>
              <w:t>) euicc-profile(1) template(2) mf(1)}</w:t>
            </w:r>
          </w:p>
          <w:p w14:paraId="3046AE1C" w14:textId="77777777" w:rsidR="00285408" w:rsidRPr="000E2A34" w:rsidRDefault="00285408" w:rsidP="00285408">
            <w:pPr>
              <w:rPr>
                <w:rFonts w:ascii="Courier New" w:hAnsi="Courier New" w:cs="Courier New"/>
                <w:i/>
                <w:sz w:val="18"/>
              </w:rPr>
            </w:pPr>
            <w:r w:rsidRPr="000E2A34">
              <w:rPr>
                <w:rFonts w:ascii="Courier New" w:hAnsi="Courier New" w:cs="Courier New"/>
                <w:i/>
                <w:sz w:val="18"/>
              </w:rPr>
              <w:lastRenderedPageBreak/>
              <w:t xml:space="preserve">   id-USIM OBJECT IDENTIFIER ::= </w:t>
            </w:r>
          </w:p>
          <w:p w14:paraId="22924263" w14:textId="77777777" w:rsidR="00285408" w:rsidRPr="002B0E9B" w:rsidRDefault="00285408" w:rsidP="00285408">
            <w:pPr>
              <w:spacing w:after="60"/>
            </w:pPr>
            <w:r w:rsidRPr="000E2A34">
              <w:rPr>
                <w:rFonts w:ascii="Courier New" w:hAnsi="Courier New" w:cs="Courier New"/>
                <w:i/>
                <w:sz w:val="18"/>
              </w:rPr>
              <w:t xml:space="preserve">   {joint-iso-itu-t(2) international-organizations(23) simalliance(</w:t>
            </w:r>
            <w:r w:rsidRPr="002C4BE0">
              <w:rPr>
                <w:rFonts w:ascii="Courier New" w:hAnsi="Courier New" w:cs="Courier New"/>
                <w:i/>
                <w:sz w:val="18"/>
              </w:rPr>
              <w:t>1</w:t>
            </w:r>
            <w:r>
              <w:rPr>
                <w:rFonts w:ascii="Courier New" w:hAnsi="Courier New" w:cs="Courier New"/>
                <w:i/>
                <w:sz w:val="18"/>
              </w:rPr>
              <w:t>43</w:t>
            </w:r>
            <w:r w:rsidRPr="000E2A34">
              <w:rPr>
                <w:rFonts w:ascii="Courier New" w:hAnsi="Courier New" w:cs="Courier New"/>
                <w:i/>
                <w:sz w:val="18"/>
              </w:rPr>
              <w:t>) euicc-profile(1) template(2) usim(4)}</w:t>
            </w:r>
          </w:p>
        </w:tc>
      </w:tr>
    </w:tbl>
    <w:p w14:paraId="394E2BBE" w14:textId="77777777" w:rsidR="00285408" w:rsidRPr="0013507D" w:rsidRDefault="00285408" w:rsidP="003C72DB">
      <w:pPr>
        <w:pStyle w:val="NormalParagraph"/>
      </w:pPr>
    </w:p>
    <w:tbl>
      <w:tblPr>
        <w:tblW w:w="5002" w:type="pct"/>
        <w:jc w:val="center"/>
        <w:tblBorders>
          <w:top w:val="single" w:sz="6" w:space="0" w:color="auto"/>
          <w:left w:val="single" w:sz="6" w:space="0" w:color="auto"/>
          <w:bottom w:val="single" w:sz="6" w:space="0" w:color="auto"/>
          <w:right w:val="single" w:sz="6" w:space="0" w:color="auto"/>
          <w:insideH w:val="single" w:sz="6" w:space="0" w:color="auto"/>
          <w:insideV w:val="single" w:sz="8" w:space="0" w:color="auto"/>
        </w:tblBorders>
        <w:shd w:val="clear" w:color="auto" w:fill="C00000"/>
        <w:tblLook w:val="0620" w:firstRow="1" w:lastRow="0" w:firstColumn="0" w:lastColumn="0" w:noHBand="1" w:noVBand="1"/>
      </w:tblPr>
      <w:tblGrid>
        <w:gridCol w:w="1474"/>
        <w:gridCol w:w="7548"/>
      </w:tblGrid>
      <w:tr w:rsidR="00E33202" w:rsidRPr="001F0550" w14:paraId="25E991F3" w14:textId="77777777" w:rsidTr="00C44AFD">
        <w:trPr>
          <w:trHeight w:val="314"/>
          <w:jc w:val="center"/>
        </w:trPr>
        <w:tc>
          <w:tcPr>
            <w:tcW w:w="817" w:type="pct"/>
            <w:shd w:val="clear" w:color="auto" w:fill="C00000"/>
            <w:vAlign w:val="center"/>
            <w:hideMark/>
          </w:tcPr>
          <w:p w14:paraId="7C7E4D69" w14:textId="77777777" w:rsidR="00E33202" w:rsidRPr="0061518F" w:rsidRDefault="00E33202" w:rsidP="00C44AFD">
            <w:pPr>
              <w:pStyle w:val="TableHeader"/>
            </w:pPr>
            <w:r w:rsidRPr="001A336D">
              <w:t>Profile</w:t>
            </w:r>
          </w:p>
        </w:tc>
        <w:tc>
          <w:tcPr>
            <w:tcW w:w="4183" w:type="pct"/>
            <w:tcBorders>
              <w:top w:val="nil"/>
              <w:right w:val="nil"/>
            </w:tcBorders>
            <w:shd w:val="clear" w:color="auto" w:fill="auto"/>
            <w:vAlign w:val="center"/>
            <w:hideMark/>
          </w:tcPr>
          <w:p w14:paraId="146C9DAC" w14:textId="77777777" w:rsidR="00E33202" w:rsidRPr="001F0550" w:rsidRDefault="00E33202" w:rsidP="00655473">
            <w:pPr>
              <w:pStyle w:val="TableText"/>
              <w:rPr>
                <w:b/>
              </w:rPr>
            </w:pPr>
            <w:r w:rsidRPr="001F0550">
              <w:t>PROFILE_OPERATIONAL1</w:t>
            </w:r>
          </w:p>
        </w:tc>
      </w:tr>
      <w:tr w:rsidR="00E33202" w:rsidRPr="001F0550" w14:paraId="7BCF2008" w14:textId="77777777" w:rsidTr="00C44AFD">
        <w:trPr>
          <w:trHeight w:val="314"/>
          <w:jc w:val="center"/>
        </w:trPr>
        <w:tc>
          <w:tcPr>
            <w:tcW w:w="817" w:type="pct"/>
            <w:shd w:val="clear" w:color="auto" w:fill="auto"/>
            <w:vAlign w:val="center"/>
            <w:hideMark/>
          </w:tcPr>
          <w:p w14:paraId="0C90CF2D" w14:textId="77777777" w:rsidR="00E33202" w:rsidRPr="001F0550" w:rsidRDefault="00E33202" w:rsidP="00C44AFD">
            <w:pPr>
              <w:pStyle w:val="TableText"/>
            </w:pPr>
            <w:r w:rsidRPr="001F0550">
              <w:t>Description</w:t>
            </w:r>
          </w:p>
        </w:tc>
        <w:tc>
          <w:tcPr>
            <w:tcW w:w="4183" w:type="pct"/>
            <w:shd w:val="clear" w:color="auto" w:fill="auto"/>
            <w:vAlign w:val="center"/>
            <w:hideMark/>
          </w:tcPr>
          <w:p w14:paraId="2A68B828" w14:textId="260C29D4" w:rsidR="00E33202" w:rsidRPr="00EE559D" w:rsidRDefault="00E33202" w:rsidP="00C44AFD">
            <w:pPr>
              <w:pStyle w:val="TableContentLeft"/>
            </w:pPr>
            <w:r w:rsidRPr="00EE559D">
              <w:t>Operational Profile</w:t>
            </w:r>
          </w:p>
          <w:p w14:paraId="0E6DA2F6" w14:textId="77777777" w:rsidR="00E33202" w:rsidRPr="00EE559D" w:rsidRDefault="00E33202" w:rsidP="00C44AFD">
            <w:pPr>
              <w:pStyle w:val="TableContentLeft"/>
            </w:pPr>
            <w:r w:rsidRPr="00EE559D">
              <w:t xml:space="preserve">This Profile acts as an Operational Profile in the scope of this specification. </w:t>
            </w:r>
          </w:p>
          <w:p w14:paraId="1F117556" w14:textId="77777777" w:rsidR="00E33202" w:rsidRPr="00EE559D" w:rsidRDefault="00E33202" w:rsidP="00C44AFD">
            <w:pPr>
              <w:pStyle w:val="TableContentLeft"/>
              <w:rPr>
                <w:b/>
              </w:rPr>
            </w:pPr>
            <w:r w:rsidRPr="00EE559D">
              <w:t>NOTE: Milenage algorithm is used in this Profile</w:t>
            </w:r>
          </w:p>
        </w:tc>
      </w:tr>
      <w:tr w:rsidR="00E33202" w:rsidRPr="001F0550" w14:paraId="4A762CA9" w14:textId="77777777" w:rsidTr="00C44AFD">
        <w:trPr>
          <w:trHeight w:val="314"/>
          <w:jc w:val="center"/>
        </w:trPr>
        <w:tc>
          <w:tcPr>
            <w:tcW w:w="817" w:type="pct"/>
            <w:shd w:val="clear" w:color="auto" w:fill="auto"/>
            <w:vAlign w:val="center"/>
            <w:hideMark/>
          </w:tcPr>
          <w:p w14:paraId="540CD129" w14:textId="77777777" w:rsidR="00E33202" w:rsidRPr="001F0550" w:rsidRDefault="00E33202" w:rsidP="00C44AFD">
            <w:pPr>
              <w:pStyle w:val="TableText"/>
            </w:pPr>
            <w:r w:rsidRPr="001F0550">
              <w:t>Details</w:t>
            </w:r>
          </w:p>
        </w:tc>
        <w:tc>
          <w:tcPr>
            <w:tcW w:w="4183" w:type="pct"/>
            <w:shd w:val="clear" w:color="auto" w:fill="auto"/>
            <w:vAlign w:val="center"/>
          </w:tcPr>
          <w:p w14:paraId="0AC0EE49" w14:textId="77777777" w:rsidR="00E33202" w:rsidRPr="00EE559D" w:rsidRDefault="00E33202" w:rsidP="00C44AFD">
            <w:pPr>
              <w:pStyle w:val="TableContentLeft"/>
            </w:pPr>
            <w:r w:rsidRPr="00EE559D">
              <w:t>The Profile Metadata SHALL be set to #METADATA_OP_PROF1, except if defined differently in the test sequence.</w:t>
            </w:r>
          </w:p>
          <w:p w14:paraId="26821893" w14:textId="05A0742C" w:rsidR="00E33202" w:rsidRPr="00EE559D" w:rsidRDefault="00E33202" w:rsidP="00C44AFD">
            <w:pPr>
              <w:pStyle w:val="TableContentLeft"/>
            </w:pPr>
            <w:r w:rsidRPr="00EE559D">
              <w:t>The Unprotected Profile Package content SHALL follow the ASN.1 structure specified</w:t>
            </w:r>
            <w:r w:rsidR="0081654B">
              <w:t xml:space="preserve"> above for GENERIC_PROFILE_STRUCTURE</w:t>
            </w:r>
            <w:r w:rsidRPr="00EE559D">
              <w:t xml:space="preserve"> except that:</w:t>
            </w:r>
          </w:p>
          <w:p w14:paraId="50335D2A" w14:textId="337CE6D8" w:rsidR="00E33202" w:rsidRPr="00EE559D" w:rsidRDefault="00E33202" w:rsidP="0013507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 xml:space="preserve">the </w:t>
            </w:r>
            <w:r w:rsidRPr="00EE559D">
              <w:rPr>
                <w:i/>
                <w:sz w:val="18"/>
                <w:szCs w:val="18"/>
              </w:rPr>
              <w:t>iccid</w:t>
            </w:r>
            <w:r w:rsidRPr="00EE559D">
              <w:rPr>
                <w:sz w:val="18"/>
                <w:szCs w:val="18"/>
              </w:rPr>
              <w:t xml:space="preserve"> field SHALL be set to #ICCID_OP_PROF1 in the </w:t>
            </w:r>
            <w:r w:rsidRPr="00EE559D">
              <w:rPr>
                <w:i/>
                <w:sz w:val="18"/>
                <w:szCs w:val="18"/>
              </w:rPr>
              <w:t>ProfileHeader</w:t>
            </w:r>
            <w:r w:rsidRPr="00EE559D">
              <w:rPr>
                <w:sz w:val="18"/>
                <w:szCs w:val="18"/>
              </w:rPr>
              <w:t xml:space="preserve"> element, in non-swapped format</w:t>
            </w:r>
          </w:p>
          <w:p w14:paraId="5D8A01BA"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ef-iccid present in the PE-MF SHALL be set to #ICCID_OP_PROF1</w:t>
            </w:r>
          </w:p>
          <w:p w14:paraId="127124E0"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ef-imsi present in the PE-USIM SHALL be set to #IMSI_OP_PROF1</w:t>
            </w:r>
          </w:p>
          <w:p w14:paraId="19A052DC"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 xml:space="preserve">the </w:t>
            </w:r>
            <w:r w:rsidRPr="00EE559D">
              <w:rPr>
                <w:rFonts w:eastAsia="Times New Roman"/>
                <w:sz w:val="18"/>
                <w:szCs w:val="18"/>
              </w:rPr>
              <w:t xml:space="preserve">pinAttributes of </w:t>
            </w:r>
            <w:r w:rsidRPr="00EE559D">
              <w:rPr>
                <w:sz w:val="18"/>
                <w:szCs w:val="18"/>
              </w:rPr>
              <w:t>pinAppl1 present in the PE_PIN SHALL be set to 6</w:t>
            </w:r>
          </w:p>
          <w:p w14:paraId="36977F37"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SCP80 encryption key configured in the PE-SecurityDomain that corresponds to the MNO-SD SHALL be set to #MNO_SCP80_ENC_KEY</w:t>
            </w:r>
          </w:p>
          <w:p w14:paraId="6CF82AC8"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SCP80 message authentication key configured in the PE-SecurityDomain that corresponds to the MNO-SD SHALL be set to #MNO_SCP80_AUTH_KEY</w:t>
            </w:r>
          </w:p>
          <w:p w14:paraId="078E37A4"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SCP80 data encryption key configured in the PE-SecurityDomain that corresponds to the MNO-SD SHALL be set to #MNO_SCP80_DATA_ENC_KEY</w:t>
            </w:r>
          </w:p>
          <w:p w14:paraId="75F94127"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instance AID configured in the PE-SecurityDomain that corresponds to the Supplementary Security Domain PE_SSD SHALL be set to #SSD_AID</w:t>
            </w:r>
          </w:p>
          <w:p w14:paraId="7645664F"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ef-dir present in the PE-MF SHALL be configured with the AID #USIM_AID</w:t>
            </w:r>
          </w:p>
          <w:p w14:paraId="5F72C954" w14:textId="77777777"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ef-ust SHALL be set in accordance to #EF_UST1 (service 17 and 18 are not available)</w:t>
            </w:r>
          </w:p>
          <w:p w14:paraId="51A27342" w14:textId="567E285E"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applicationPrivileges in PE-MNO-SD SHALL be set to '82DC00'H</w:t>
            </w:r>
          </w:p>
          <w:p w14:paraId="602C795A" w14:textId="77777777" w:rsidR="00E33202" w:rsidRPr="00EE559D" w:rsidRDefault="00E33202" w:rsidP="00C44AFD">
            <w:pPr>
              <w:pStyle w:val="TableBulletText"/>
              <w:numPr>
                <w:ilvl w:val="0"/>
                <w:numId w:val="31"/>
              </w:numPr>
              <w:ind w:left="382" w:hanging="382"/>
              <w:contextualSpacing/>
              <w:rPr>
                <w:sz w:val="18"/>
                <w:szCs w:val="18"/>
              </w:rPr>
            </w:pPr>
            <w:r w:rsidRPr="00EE559D">
              <w:rPr>
                <w:sz w:val="18"/>
                <w:szCs w:val="18"/>
              </w:rPr>
              <w:t>the Token Verification and the Receipt Generation keys SHALL not be set in the PE-MNO-SD</w:t>
            </w:r>
          </w:p>
          <w:p w14:paraId="25384B63" w14:textId="5BB12C8D" w:rsidR="00E33202" w:rsidRPr="00EE559D" w:rsidRDefault="00E33202" w:rsidP="00C44AFD">
            <w:pPr>
              <w:pStyle w:val="TableBulletText"/>
              <w:numPr>
                <w:ilvl w:val="0"/>
                <w:numId w:val="0"/>
              </w:numPr>
              <w:ind w:left="378" w:hanging="360"/>
              <w:contextualSpacing/>
              <w:rPr>
                <w:sz w:val="18"/>
                <w:szCs w:val="18"/>
              </w:rPr>
            </w:pPr>
            <w:r w:rsidRPr="00EE559D">
              <w:rPr>
                <w:rFonts w:ascii="Symbol" w:hAnsi="Symbol"/>
                <w:sz w:val="18"/>
                <w:szCs w:val="18"/>
              </w:rPr>
              <w:t></w:t>
            </w:r>
            <w:r w:rsidRPr="00EE559D">
              <w:rPr>
                <w:rFonts w:ascii="Symbol" w:hAnsi="Symbol"/>
                <w:sz w:val="18"/>
                <w:szCs w:val="18"/>
              </w:rPr>
              <w:tab/>
            </w:r>
            <w:r w:rsidRPr="00EE559D">
              <w:rPr>
                <w:sz w:val="18"/>
                <w:szCs w:val="18"/>
              </w:rPr>
              <w:t>the applicationSpecificParametersC9 in PE-MNO-SD SHALL be set to '810280008201F08701F0'H</w:t>
            </w:r>
          </w:p>
          <w:p w14:paraId="7BB0D8B2" w14:textId="77777777" w:rsidR="00E33202" w:rsidRPr="00EE559D" w:rsidRDefault="00E33202" w:rsidP="00C44AFD">
            <w:pPr>
              <w:pStyle w:val="TableContentLeft"/>
            </w:pPr>
            <w:r w:rsidRPr="00EE559D">
              <w:t>The PROFILE_OPERATIONAL1 UPP is named #UPP_OP_PROF1 in the scope of this document.</w:t>
            </w:r>
          </w:p>
        </w:tc>
      </w:tr>
    </w:tbl>
    <w:p w14:paraId="329C1CF2" w14:textId="77777777" w:rsidR="00E33202" w:rsidRPr="001F0550" w:rsidRDefault="00E33202" w:rsidP="00E33202">
      <w:pPr>
        <w:pStyle w:val="NormalParagraph"/>
      </w:pPr>
    </w:p>
    <w:tbl>
      <w:tblPr>
        <w:tblW w:w="50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620" w:firstRow="1" w:lastRow="0" w:firstColumn="0" w:lastColumn="0" w:noHBand="1" w:noVBand="1"/>
      </w:tblPr>
      <w:tblGrid>
        <w:gridCol w:w="1473"/>
        <w:gridCol w:w="7554"/>
      </w:tblGrid>
      <w:tr w:rsidR="00E33202" w:rsidRPr="001F0550" w14:paraId="03018886" w14:textId="77777777" w:rsidTr="00C44AFD">
        <w:trPr>
          <w:trHeight w:val="314"/>
          <w:jc w:val="center"/>
        </w:trPr>
        <w:tc>
          <w:tcPr>
            <w:tcW w:w="816" w:type="pct"/>
            <w:shd w:val="clear" w:color="auto" w:fill="C00000"/>
            <w:vAlign w:val="center"/>
            <w:hideMark/>
          </w:tcPr>
          <w:p w14:paraId="2A0F49AE" w14:textId="77777777" w:rsidR="00E33202" w:rsidRPr="0061518F" w:rsidRDefault="00E33202" w:rsidP="00C44AFD">
            <w:pPr>
              <w:pStyle w:val="TableHeader"/>
            </w:pPr>
            <w:r w:rsidRPr="001A336D">
              <w:t>Profile</w:t>
            </w:r>
          </w:p>
        </w:tc>
        <w:tc>
          <w:tcPr>
            <w:tcW w:w="4184" w:type="pct"/>
            <w:tcBorders>
              <w:top w:val="nil"/>
              <w:right w:val="nil"/>
            </w:tcBorders>
            <w:shd w:val="clear" w:color="auto" w:fill="auto"/>
            <w:vAlign w:val="center"/>
            <w:hideMark/>
          </w:tcPr>
          <w:p w14:paraId="278A62EB" w14:textId="77777777" w:rsidR="00E33202" w:rsidRPr="001F0550" w:rsidRDefault="00E33202" w:rsidP="00C44AFD">
            <w:pPr>
              <w:pStyle w:val="TableText"/>
              <w:rPr>
                <w:b/>
              </w:rPr>
            </w:pPr>
            <w:r w:rsidRPr="001F0550">
              <w:t>PROFILE_OPERATIONAL2</w:t>
            </w:r>
          </w:p>
        </w:tc>
      </w:tr>
      <w:tr w:rsidR="00E33202" w:rsidRPr="001F0550" w14:paraId="301B82A4" w14:textId="77777777" w:rsidTr="00C44AFD">
        <w:trPr>
          <w:trHeight w:val="314"/>
          <w:jc w:val="center"/>
        </w:trPr>
        <w:tc>
          <w:tcPr>
            <w:tcW w:w="816" w:type="pct"/>
            <w:shd w:val="clear" w:color="auto" w:fill="auto"/>
            <w:vAlign w:val="center"/>
            <w:hideMark/>
          </w:tcPr>
          <w:p w14:paraId="6CDF242A" w14:textId="77777777" w:rsidR="00E33202" w:rsidRPr="001F0550" w:rsidRDefault="00E33202" w:rsidP="00C44AFD">
            <w:pPr>
              <w:pStyle w:val="TableText"/>
            </w:pPr>
            <w:r w:rsidRPr="001F0550">
              <w:t>Description</w:t>
            </w:r>
          </w:p>
        </w:tc>
        <w:tc>
          <w:tcPr>
            <w:tcW w:w="4184" w:type="pct"/>
            <w:shd w:val="clear" w:color="auto" w:fill="auto"/>
            <w:vAlign w:val="center"/>
            <w:hideMark/>
          </w:tcPr>
          <w:p w14:paraId="477B54E6" w14:textId="6D83CF92" w:rsidR="00E33202" w:rsidRPr="001F0550" w:rsidRDefault="00E33202" w:rsidP="00C44AFD">
            <w:pPr>
              <w:pStyle w:val="TableContentLeft"/>
            </w:pPr>
            <w:r w:rsidRPr="001F0550">
              <w:t>Operational Profile</w:t>
            </w:r>
          </w:p>
          <w:p w14:paraId="6174CCDA" w14:textId="77777777" w:rsidR="00E33202" w:rsidRPr="001F0550" w:rsidRDefault="00E33202" w:rsidP="00C44AFD">
            <w:pPr>
              <w:pStyle w:val="TableContentLeft"/>
            </w:pPr>
            <w:r w:rsidRPr="001F0550">
              <w:t xml:space="preserve">This Profile acts as an Operational Profile in the scope of this specification. </w:t>
            </w:r>
          </w:p>
          <w:p w14:paraId="58E3A41B" w14:textId="77777777" w:rsidR="00E33202" w:rsidRPr="001F0550" w:rsidRDefault="00E33202" w:rsidP="00C44AFD">
            <w:pPr>
              <w:pStyle w:val="TableContentLeft"/>
              <w:rPr>
                <w:b/>
              </w:rPr>
            </w:pPr>
            <w:r w:rsidRPr="001F0550">
              <w:t>NOTE: Milenage algorithm is used in this Profile</w:t>
            </w:r>
          </w:p>
        </w:tc>
      </w:tr>
      <w:tr w:rsidR="00E33202" w:rsidRPr="001F0550" w14:paraId="1FB21553" w14:textId="77777777" w:rsidTr="00C44AFD">
        <w:trPr>
          <w:trHeight w:val="314"/>
          <w:jc w:val="center"/>
        </w:trPr>
        <w:tc>
          <w:tcPr>
            <w:tcW w:w="816" w:type="pct"/>
            <w:shd w:val="clear" w:color="auto" w:fill="auto"/>
            <w:vAlign w:val="center"/>
            <w:hideMark/>
          </w:tcPr>
          <w:p w14:paraId="2A6F9776" w14:textId="77777777" w:rsidR="00E33202" w:rsidRPr="001F0550" w:rsidRDefault="00E33202" w:rsidP="00C44AFD">
            <w:pPr>
              <w:pStyle w:val="TableText"/>
            </w:pPr>
            <w:r w:rsidRPr="001F0550">
              <w:t>Details</w:t>
            </w:r>
          </w:p>
        </w:tc>
        <w:tc>
          <w:tcPr>
            <w:tcW w:w="4184" w:type="pct"/>
            <w:shd w:val="clear" w:color="auto" w:fill="auto"/>
            <w:vAlign w:val="center"/>
          </w:tcPr>
          <w:p w14:paraId="16124118" w14:textId="77777777" w:rsidR="00E33202" w:rsidRPr="001F0550" w:rsidRDefault="00E33202" w:rsidP="00C44AFD">
            <w:pPr>
              <w:pStyle w:val="TableContentLeft"/>
            </w:pPr>
            <w:r w:rsidRPr="001F0550">
              <w:t>The Profile Metadata SHALL be set to #METADATA_OP_PROF2, except if defined differently in the test sequence.</w:t>
            </w:r>
          </w:p>
          <w:p w14:paraId="5557E42C" w14:textId="22B8AEC7" w:rsidR="00E33202" w:rsidRPr="001F0550" w:rsidRDefault="00E33202" w:rsidP="00C44AFD">
            <w:pPr>
              <w:pStyle w:val="TableContentLeft"/>
            </w:pPr>
            <w:r w:rsidRPr="001F0550">
              <w:t>The Unprotected Profile Package content SHALL follow the ASN.1 structure specified</w:t>
            </w:r>
            <w:r w:rsidR="0081654B">
              <w:t xml:space="preserve"> above for GENERIC_PROFILE_STRUCTURE </w:t>
            </w:r>
            <w:r w:rsidRPr="001F0550">
              <w:t>except that:</w:t>
            </w:r>
          </w:p>
          <w:p w14:paraId="58E4D875" w14:textId="538E0343" w:rsidR="00E33202" w:rsidRPr="00EE559D" w:rsidRDefault="00E33202" w:rsidP="0013507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#ICCID_OP_PROF2 in the </w:t>
            </w:r>
            <w:r w:rsidRPr="00EE559D">
              <w:rPr>
                <w:i/>
                <w:sz w:val="18"/>
              </w:rPr>
              <w:t>ProfileHeader</w:t>
            </w:r>
            <w:r w:rsidRPr="00EE559D">
              <w:rPr>
                <w:sz w:val="18"/>
              </w:rPr>
              <w:t xml:space="preserve"> element, in non-swapped format</w:t>
            </w:r>
          </w:p>
          <w:p w14:paraId="5E50DBFD"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#ICCID_OP_PROF2</w:t>
            </w:r>
          </w:p>
          <w:p w14:paraId="5F1470CB"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#IMSI_OP_PROF2</w:t>
            </w:r>
          </w:p>
          <w:p w14:paraId="2E380D90"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lastRenderedPageBreak/>
              <w:t></w:t>
            </w:r>
            <w:r w:rsidRPr="00EE559D">
              <w:rPr>
                <w:rFonts w:ascii="Symbol" w:hAnsi="Symbol"/>
                <w:sz w:val="18"/>
              </w:rPr>
              <w:tab/>
            </w:r>
            <w:r w:rsidRPr="00EE559D">
              <w:rPr>
                <w:sz w:val="18"/>
              </w:rPr>
              <w:t xml:space="preserve">The </w:t>
            </w:r>
            <w:r w:rsidRPr="00EE559D">
              <w:rPr>
                <w:rFonts w:eastAsia="Times New Roman"/>
                <w:sz w:val="18"/>
              </w:rPr>
              <w:t xml:space="preserve">pinAttributes of </w:t>
            </w:r>
            <w:r w:rsidRPr="00EE559D">
              <w:rPr>
                <w:sz w:val="18"/>
              </w:rPr>
              <w:t>pinAppl1 present in the PE_PIN SHALL be set to 6</w:t>
            </w:r>
          </w:p>
          <w:p w14:paraId="376D23C8"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ef-ust SHALL be set in accordance to #EF_UST1 (service 17 and 18 are not available)</w:t>
            </w:r>
          </w:p>
          <w:p w14:paraId="71027AA8" w14:textId="0B9F526B"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0728786B" w14:textId="77777777" w:rsidR="00E33202" w:rsidRPr="00EE559D" w:rsidRDefault="00E33202" w:rsidP="00C44AFD">
            <w:pPr>
              <w:pStyle w:val="TableBulletText"/>
              <w:numPr>
                <w:ilvl w:val="0"/>
                <w:numId w:val="31"/>
              </w:numPr>
              <w:ind w:left="382" w:hanging="382"/>
              <w:contextualSpacing/>
              <w:rPr>
                <w:sz w:val="18"/>
              </w:rPr>
            </w:pPr>
            <w:r w:rsidRPr="00EE559D">
              <w:rPr>
                <w:sz w:val="18"/>
              </w:rPr>
              <w:t>the Token Verification and the Receipt Generation keys SHALL not be set in the PE-MNO-SD</w:t>
            </w:r>
          </w:p>
          <w:p w14:paraId="36A05E3D" w14:textId="27E5810E" w:rsidR="00E33202" w:rsidRPr="001F0550" w:rsidRDefault="00E33202" w:rsidP="00C44AFD">
            <w:pPr>
              <w:pStyle w:val="TableBulletText"/>
              <w:numPr>
                <w:ilvl w:val="0"/>
                <w:numId w:val="0"/>
              </w:numPr>
              <w:ind w:left="378" w:hanging="360"/>
              <w:contextualSpacing/>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p w14:paraId="414C1AEF" w14:textId="77777777" w:rsidR="00E33202" w:rsidRPr="001F0550" w:rsidRDefault="00E33202" w:rsidP="00C44AFD">
            <w:pPr>
              <w:pStyle w:val="TableContentLeft"/>
            </w:pPr>
            <w:r w:rsidRPr="001F0550">
              <w:t>The PROFILE_OPERATIONAL2 UPP is named #UPP_OP_PROF2 in the scope of this document.</w:t>
            </w:r>
          </w:p>
        </w:tc>
      </w:tr>
    </w:tbl>
    <w:p w14:paraId="0DE8C41B"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620" w:firstRow="1" w:lastRow="0" w:firstColumn="0" w:lastColumn="0" w:noHBand="1" w:noVBand="1"/>
      </w:tblPr>
      <w:tblGrid>
        <w:gridCol w:w="1475"/>
        <w:gridCol w:w="7543"/>
      </w:tblGrid>
      <w:tr w:rsidR="00E33202" w:rsidRPr="001F0550" w14:paraId="7AF3A952" w14:textId="77777777" w:rsidTr="00C44AFD">
        <w:trPr>
          <w:trHeight w:val="314"/>
          <w:jc w:val="center"/>
        </w:trPr>
        <w:tc>
          <w:tcPr>
            <w:tcW w:w="818" w:type="pct"/>
            <w:shd w:val="clear" w:color="auto" w:fill="C00000"/>
            <w:vAlign w:val="center"/>
            <w:hideMark/>
          </w:tcPr>
          <w:p w14:paraId="35B80711" w14:textId="77777777" w:rsidR="00E33202" w:rsidRPr="0061518F" w:rsidRDefault="00E33202" w:rsidP="00C44AFD">
            <w:pPr>
              <w:pStyle w:val="TableHeader"/>
            </w:pPr>
            <w:r w:rsidRPr="001A336D">
              <w:t>Profile</w:t>
            </w:r>
          </w:p>
        </w:tc>
        <w:tc>
          <w:tcPr>
            <w:tcW w:w="4182" w:type="pct"/>
            <w:tcBorders>
              <w:top w:val="nil"/>
              <w:right w:val="nil"/>
            </w:tcBorders>
            <w:shd w:val="clear" w:color="auto" w:fill="auto"/>
            <w:vAlign w:val="center"/>
            <w:hideMark/>
          </w:tcPr>
          <w:p w14:paraId="6FF3E70C" w14:textId="77777777" w:rsidR="00E33202" w:rsidRPr="001F0550" w:rsidRDefault="00E33202" w:rsidP="00C44AFD">
            <w:pPr>
              <w:pStyle w:val="TableText"/>
              <w:rPr>
                <w:b/>
              </w:rPr>
            </w:pPr>
            <w:r w:rsidRPr="001F0550">
              <w:t>PROFILE_OPERATIONAL3</w:t>
            </w:r>
          </w:p>
        </w:tc>
      </w:tr>
      <w:tr w:rsidR="00E33202" w:rsidRPr="001F0550" w14:paraId="3BF88E8E" w14:textId="77777777" w:rsidTr="00C44AFD">
        <w:trPr>
          <w:trHeight w:val="314"/>
          <w:jc w:val="center"/>
        </w:trPr>
        <w:tc>
          <w:tcPr>
            <w:tcW w:w="818" w:type="pct"/>
            <w:shd w:val="clear" w:color="auto" w:fill="auto"/>
            <w:vAlign w:val="center"/>
            <w:hideMark/>
          </w:tcPr>
          <w:p w14:paraId="70B3B9A1" w14:textId="77777777" w:rsidR="00E33202" w:rsidRPr="001F0550" w:rsidRDefault="00E33202" w:rsidP="00C44AFD">
            <w:pPr>
              <w:pStyle w:val="TableText"/>
            </w:pPr>
            <w:r w:rsidRPr="001F0550">
              <w:t>Description</w:t>
            </w:r>
          </w:p>
        </w:tc>
        <w:tc>
          <w:tcPr>
            <w:tcW w:w="4182" w:type="pct"/>
            <w:shd w:val="clear" w:color="auto" w:fill="auto"/>
            <w:vAlign w:val="center"/>
            <w:hideMark/>
          </w:tcPr>
          <w:p w14:paraId="39E545A8" w14:textId="77777777" w:rsidR="00E33202" w:rsidRPr="00B13613" w:rsidRDefault="00E33202" w:rsidP="00C44AFD">
            <w:pPr>
              <w:pStyle w:val="TableContentLeft"/>
            </w:pPr>
            <w:r w:rsidRPr="00B13613">
              <w:t>Operational Profile with PPR</w:t>
            </w:r>
            <w:r>
              <w:t>2</w:t>
            </w:r>
            <w:r w:rsidRPr="00B13613">
              <w:t xml:space="preserve"> </w:t>
            </w:r>
            <w:r>
              <w:t>but without</w:t>
            </w:r>
            <w:r w:rsidRPr="00B13613">
              <w:t xml:space="preserve"> notification</w:t>
            </w:r>
          </w:p>
          <w:p w14:paraId="2BAE14BA" w14:textId="77777777" w:rsidR="00E33202" w:rsidRPr="001F0550" w:rsidRDefault="00E33202" w:rsidP="00C44AFD">
            <w:pPr>
              <w:pStyle w:val="TableContentLeft"/>
            </w:pPr>
            <w:r w:rsidRPr="001F0550">
              <w:t xml:space="preserve">This Profile acts as an Operational Profile in the scope of this specification. </w:t>
            </w:r>
          </w:p>
          <w:p w14:paraId="505DDD1D" w14:textId="77777777" w:rsidR="00E33202" w:rsidRPr="001F0550" w:rsidRDefault="00E33202" w:rsidP="00C44AFD">
            <w:pPr>
              <w:pStyle w:val="TableContentLeft"/>
              <w:rPr>
                <w:b/>
              </w:rPr>
            </w:pPr>
            <w:r w:rsidRPr="001F0550">
              <w:t>NOTE: Milenage algorithm is used in this Profile</w:t>
            </w:r>
          </w:p>
        </w:tc>
      </w:tr>
      <w:tr w:rsidR="00E33202" w:rsidRPr="001F0550" w14:paraId="71F22264" w14:textId="77777777" w:rsidTr="00C44AFD">
        <w:trPr>
          <w:trHeight w:val="314"/>
          <w:jc w:val="center"/>
        </w:trPr>
        <w:tc>
          <w:tcPr>
            <w:tcW w:w="818" w:type="pct"/>
            <w:shd w:val="clear" w:color="auto" w:fill="auto"/>
            <w:vAlign w:val="center"/>
            <w:hideMark/>
          </w:tcPr>
          <w:p w14:paraId="4981C270" w14:textId="77777777" w:rsidR="00E33202" w:rsidRPr="001F0550" w:rsidRDefault="00E33202" w:rsidP="00C44AFD">
            <w:pPr>
              <w:pStyle w:val="TableText"/>
            </w:pPr>
            <w:r w:rsidRPr="001F0550">
              <w:t>Details</w:t>
            </w:r>
          </w:p>
        </w:tc>
        <w:tc>
          <w:tcPr>
            <w:tcW w:w="4182" w:type="pct"/>
            <w:shd w:val="clear" w:color="auto" w:fill="auto"/>
            <w:vAlign w:val="center"/>
          </w:tcPr>
          <w:p w14:paraId="120D2F43" w14:textId="77777777" w:rsidR="00E33202" w:rsidRPr="001F0550" w:rsidRDefault="00E33202" w:rsidP="00C44AFD">
            <w:pPr>
              <w:pStyle w:val="TableContentLeft"/>
            </w:pPr>
            <w:r w:rsidRPr="001F0550">
              <w:t>The Profile Metadata SHALL be set to #METADATA_OP_PROF3, except if defined differently in the test sequence.</w:t>
            </w:r>
          </w:p>
          <w:p w14:paraId="1EDAD863" w14:textId="152316D7" w:rsidR="00E33202" w:rsidRPr="001F0550" w:rsidRDefault="00E33202" w:rsidP="00C44AFD">
            <w:pPr>
              <w:pStyle w:val="TableContentLeft"/>
            </w:pPr>
            <w:r w:rsidRPr="001F0550">
              <w:t>The Unprotected Profile Package content SHALL follow the ASN.1 structure specified</w:t>
            </w:r>
            <w:r w:rsidR="0081654B">
              <w:t xml:space="preserve"> above for GENERIC_PROFILE_STRUCTURE</w:t>
            </w:r>
            <w:r w:rsidR="0081654B" w:rsidRPr="00EE559D">
              <w:t xml:space="preserve"> </w:t>
            </w:r>
            <w:r w:rsidRPr="001F0550">
              <w:t>except that:</w:t>
            </w:r>
          </w:p>
          <w:p w14:paraId="7E8394ED" w14:textId="73993E51" w:rsidR="00E33202" w:rsidRPr="00EE559D" w:rsidRDefault="00E33202" w:rsidP="0013507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#ICCID_OP_PROF3 in the </w:t>
            </w:r>
            <w:r w:rsidRPr="00EE559D">
              <w:rPr>
                <w:i/>
                <w:sz w:val="18"/>
              </w:rPr>
              <w:t>ProfileHeader</w:t>
            </w:r>
            <w:r w:rsidRPr="00EE559D">
              <w:rPr>
                <w:sz w:val="18"/>
              </w:rPr>
              <w:t xml:space="preserve"> element, in non-swapped format </w:t>
            </w:r>
          </w:p>
          <w:p w14:paraId="18F53C2A"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#ICCID_OP_PROF3</w:t>
            </w:r>
          </w:p>
          <w:p w14:paraId="1311D8AC"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#IMSI_OP_PROF3</w:t>
            </w:r>
          </w:p>
          <w:p w14:paraId="2EB207EA"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pinAttributes of pinAppl1 present in the PE_PIN SHALL be set to 6</w:t>
            </w:r>
          </w:p>
          <w:p w14:paraId="7EE67625"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ef-ust SHALL be set in accordance to #EF_UST1 (service 17 and 18 are not available)</w:t>
            </w:r>
          </w:p>
          <w:p w14:paraId="6A4F56FC" w14:textId="778047FD"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00C8F0F8" w14:textId="77777777" w:rsidR="00E33202" w:rsidRPr="00EE559D" w:rsidRDefault="00E33202" w:rsidP="00C44AFD">
            <w:pPr>
              <w:pStyle w:val="TableBulletText"/>
              <w:numPr>
                <w:ilvl w:val="0"/>
                <w:numId w:val="31"/>
              </w:numPr>
              <w:ind w:left="382" w:hanging="382"/>
              <w:contextualSpacing/>
              <w:rPr>
                <w:sz w:val="18"/>
              </w:rPr>
            </w:pPr>
            <w:r w:rsidRPr="00EE559D">
              <w:rPr>
                <w:sz w:val="18"/>
              </w:rPr>
              <w:t>the Token Verification and the Receipt Generation keys SHALL not be set in the PE-MNO-SD</w:t>
            </w:r>
          </w:p>
          <w:p w14:paraId="37D11164" w14:textId="0B0D5B1E"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p w14:paraId="6A95051D" w14:textId="77777777" w:rsidR="00E33202" w:rsidRPr="001F0550" w:rsidRDefault="00E33202" w:rsidP="00C44AFD">
            <w:pPr>
              <w:pStyle w:val="TableContentLeft"/>
            </w:pPr>
            <w:r w:rsidRPr="001F0550">
              <w:t>The PROFILE_OPERATIONAL3 UPP is named #UPP_OP_PROF3 in the scope of this document.</w:t>
            </w:r>
          </w:p>
        </w:tc>
      </w:tr>
    </w:tbl>
    <w:p w14:paraId="711E5601" w14:textId="77777777" w:rsidR="00E33202" w:rsidRPr="001F0550" w:rsidRDefault="00E33202" w:rsidP="00E33202">
      <w:pPr>
        <w:pStyle w:val="NormalParagraph"/>
      </w:pPr>
    </w:p>
    <w:tbl>
      <w:tblPr>
        <w:tblW w:w="500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00000"/>
        <w:tblLook w:val="01E0" w:firstRow="1" w:lastRow="1" w:firstColumn="1" w:lastColumn="1" w:noHBand="0" w:noVBand="0"/>
      </w:tblPr>
      <w:tblGrid>
        <w:gridCol w:w="1475"/>
        <w:gridCol w:w="7541"/>
      </w:tblGrid>
      <w:tr w:rsidR="00E33202" w:rsidRPr="001F0550" w14:paraId="5A63DAB5" w14:textId="77777777" w:rsidTr="00C44AFD">
        <w:trPr>
          <w:trHeight w:val="314"/>
          <w:jc w:val="center"/>
        </w:trPr>
        <w:tc>
          <w:tcPr>
            <w:tcW w:w="818" w:type="pct"/>
            <w:tcBorders>
              <w:top w:val="single" w:sz="8" w:space="0" w:color="auto"/>
              <w:left w:val="single" w:sz="8" w:space="0" w:color="auto"/>
              <w:bottom w:val="single" w:sz="8" w:space="0" w:color="auto"/>
              <w:right w:val="single" w:sz="8" w:space="0" w:color="auto"/>
            </w:tcBorders>
            <w:shd w:val="clear" w:color="auto" w:fill="C00000"/>
            <w:vAlign w:val="center"/>
            <w:hideMark/>
          </w:tcPr>
          <w:p w14:paraId="33D651FC" w14:textId="77777777" w:rsidR="00E33202" w:rsidRPr="0061518F" w:rsidRDefault="00E33202" w:rsidP="00C44AFD">
            <w:pPr>
              <w:pStyle w:val="TableHeader"/>
            </w:pPr>
            <w:r w:rsidRPr="001A336D">
              <w:t>Profile</w:t>
            </w:r>
          </w:p>
        </w:tc>
        <w:tc>
          <w:tcPr>
            <w:tcW w:w="4182" w:type="pct"/>
            <w:tcBorders>
              <w:top w:val="nil"/>
              <w:left w:val="single" w:sz="8" w:space="0" w:color="auto"/>
              <w:bottom w:val="single" w:sz="8" w:space="0" w:color="auto"/>
              <w:right w:val="nil"/>
            </w:tcBorders>
            <w:shd w:val="clear" w:color="auto" w:fill="auto"/>
            <w:vAlign w:val="center"/>
            <w:hideMark/>
          </w:tcPr>
          <w:p w14:paraId="4014007F" w14:textId="77777777" w:rsidR="00E33202" w:rsidRPr="001F0550" w:rsidRDefault="00E33202" w:rsidP="00C44AFD">
            <w:pPr>
              <w:pStyle w:val="TableText"/>
              <w:rPr>
                <w:b/>
              </w:rPr>
            </w:pPr>
            <w:r w:rsidRPr="001F0550">
              <w:t>PROFILE_OPERATIONAL4</w:t>
            </w:r>
          </w:p>
        </w:tc>
      </w:tr>
      <w:tr w:rsidR="00E33202" w:rsidRPr="001F0550" w14:paraId="08F46787" w14:textId="77777777" w:rsidTr="00C44AFD">
        <w:trPr>
          <w:trHeight w:val="314"/>
          <w:jc w:val="center"/>
        </w:trPr>
        <w:tc>
          <w:tcPr>
            <w:tcW w:w="81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3CA3209" w14:textId="77777777" w:rsidR="00E33202" w:rsidRPr="001F0550" w:rsidRDefault="00E33202" w:rsidP="00C44AFD">
            <w:pPr>
              <w:pStyle w:val="TableText"/>
            </w:pPr>
            <w:r w:rsidRPr="001F0550">
              <w:t>Description</w:t>
            </w:r>
          </w:p>
        </w:tc>
        <w:tc>
          <w:tcPr>
            <w:tcW w:w="4182"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EEE6CC5" w14:textId="77777777" w:rsidR="00E33202" w:rsidRPr="001F0550" w:rsidRDefault="00E33202" w:rsidP="00C44AFD">
            <w:pPr>
              <w:pStyle w:val="TableContentLeft"/>
            </w:pPr>
            <w:r w:rsidRPr="001F0550">
              <w:t>Operational Profile with PPR1 and notification</w:t>
            </w:r>
          </w:p>
          <w:p w14:paraId="5BCF91D0" w14:textId="77777777" w:rsidR="00E33202" w:rsidRPr="001F0550" w:rsidRDefault="00E33202" w:rsidP="00C44AFD">
            <w:pPr>
              <w:pStyle w:val="TableContentLeft"/>
            </w:pPr>
            <w:r w:rsidRPr="001F0550">
              <w:t xml:space="preserve">This Profile acts as an Operational Profile in the scope of this specification. </w:t>
            </w:r>
          </w:p>
          <w:p w14:paraId="4519C702" w14:textId="77777777" w:rsidR="00E33202" w:rsidRPr="001F0550" w:rsidRDefault="00E33202" w:rsidP="00C44AFD">
            <w:pPr>
              <w:pStyle w:val="TableContentLeft"/>
              <w:rPr>
                <w:b/>
              </w:rPr>
            </w:pPr>
            <w:r w:rsidRPr="001F0550">
              <w:t>NOTE: Milenage algorithm is used in this Profile</w:t>
            </w:r>
          </w:p>
        </w:tc>
      </w:tr>
      <w:tr w:rsidR="00E33202" w:rsidRPr="001F0550" w14:paraId="6649797F" w14:textId="77777777" w:rsidTr="00C44AFD">
        <w:trPr>
          <w:trHeight w:val="314"/>
          <w:jc w:val="center"/>
        </w:trPr>
        <w:tc>
          <w:tcPr>
            <w:tcW w:w="818"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3346AAE" w14:textId="77777777" w:rsidR="00E33202" w:rsidRPr="001F0550" w:rsidRDefault="00E33202" w:rsidP="00C44AFD">
            <w:pPr>
              <w:pStyle w:val="TableText"/>
            </w:pPr>
            <w:r w:rsidRPr="001F0550">
              <w:t>Details</w:t>
            </w:r>
          </w:p>
        </w:tc>
        <w:tc>
          <w:tcPr>
            <w:tcW w:w="4182" w:type="pct"/>
            <w:tcBorders>
              <w:top w:val="single" w:sz="8" w:space="0" w:color="auto"/>
              <w:left w:val="single" w:sz="8" w:space="0" w:color="auto"/>
              <w:bottom w:val="single" w:sz="8" w:space="0" w:color="auto"/>
              <w:right w:val="single" w:sz="8" w:space="0" w:color="auto"/>
            </w:tcBorders>
            <w:shd w:val="clear" w:color="auto" w:fill="auto"/>
            <w:vAlign w:val="center"/>
          </w:tcPr>
          <w:p w14:paraId="2CED5760" w14:textId="77777777" w:rsidR="00E33202" w:rsidRPr="001F0550" w:rsidRDefault="00E33202" w:rsidP="00C44AFD">
            <w:pPr>
              <w:pStyle w:val="TableContentLeft"/>
            </w:pPr>
            <w:r w:rsidRPr="001F0550">
              <w:t xml:space="preserve">The Profile Metadata </w:t>
            </w:r>
            <w:r>
              <w:t>SHALL</w:t>
            </w:r>
            <w:r w:rsidRPr="001F0550">
              <w:t xml:space="preserve"> be set to #METADATA_OP_PROF4, except if defined differently in the test sequence.</w:t>
            </w:r>
          </w:p>
          <w:p w14:paraId="283DC043" w14:textId="5CEF3357" w:rsidR="00E33202" w:rsidRPr="001F0550" w:rsidRDefault="00E33202" w:rsidP="00C44AFD">
            <w:pPr>
              <w:pStyle w:val="TableContentLeft"/>
            </w:pPr>
            <w:r w:rsidRPr="001F0550">
              <w:t xml:space="preserve">The Profile Package content </w:t>
            </w:r>
            <w:r>
              <w:t>SHALL</w:t>
            </w:r>
            <w:r w:rsidRPr="001F0550">
              <w:t xml:space="preserve"> follow the ASN.1 structure specified </w:t>
            </w:r>
            <w:r w:rsidR="0081654B">
              <w:t>above for GENERIC_PROFILE_STRUCTURE</w:t>
            </w:r>
            <w:r>
              <w:t>]</w:t>
            </w:r>
            <w:r w:rsidRPr="001F0550">
              <w:t xml:space="preserve"> except that:</w:t>
            </w:r>
          </w:p>
          <w:p w14:paraId="47168EC8" w14:textId="2A0E78EB" w:rsidR="00E33202" w:rsidRPr="00EE559D" w:rsidRDefault="00E33202" w:rsidP="0013507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#ICCID_OP_PROF4 in the </w:t>
            </w:r>
            <w:r w:rsidRPr="00EE559D">
              <w:rPr>
                <w:i/>
                <w:sz w:val="18"/>
              </w:rPr>
              <w:t>ProfileHeader</w:t>
            </w:r>
            <w:r w:rsidRPr="00EE559D">
              <w:rPr>
                <w:sz w:val="18"/>
              </w:rPr>
              <w:t xml:space="preserve"> element, in non-swapped format</w:t>
            </w:r>
          </w:p>
          <w:p w14:paraId="47705AB5"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#ICCID_OP_PROF4</w:t>
            </w:r>
          </w:p>
          <w:p w14:paraId="3C54B99B"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#IMSI_OP_PROF4</w:t>
            </w:r>
          </w:p>
          <w:p w14:paraId="19613FB6"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pinAttributes of pinAppl1 present in the PE_PIN SHALL be set to 6</w:t>
            </w:r>
          </w:p>
          <w:p w14:paraId="42D5D8C6"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lastRenderedPageBreak/>
              <w:t></w:t>
            </w:r>
            <w:r w:rsidRPr="00EE559D">
              <w:rPr>
                <w:rFonts w:ascii="Symbol" w:hAnsi="Symbol"/>
                <w:sz w:val="18"/>
              </w:rPr>
              <w:tab/>
            </w:r>
            <w:r w:rsidRPr="00EE559D">
              <w:rPr>
                <w:sz w:val="18"/>
              </w:rPr>
              <w:t>the ef-ust SHALL be set in accordance to #EF_UST1 (service 17 and 18 are not available)</w:t>
            </w:r>
          </w:p>
          <w:p w14:paraId="20E9EB7D" w14:textId="6D99E439"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48FBDFCB" w14:textId="77777777" w:rsidR="00E33202" w:rsidRPr="00EE559D" w:rsidRDefault="00E33202" w:rsidP="00C44AFD">
            <w:pPr>
              <w:pStyle w:val="TableBulletText"/>
              <w:numPr>
                <w:ilvl w:val="0"/>
                <w:numId w:val="31"/>
              </w:numPr>
              <w:ind w:left="382" w:hanging="382"/>
              <w:contextualSpacing/>
              <w:rPr>
                <w:sz w:val="18"/>
              </w:rPr>
            </w:pPr>
            <w:r w:rsidRPr="00EE559D">
              <w:rPr>
                <w:sz w:val="18"/>
              </w:rPr>
              <w:t>the Token Verification and the Receipt Generation keys SHALL not be set in the PE-MNO-SD</w:t>
            </w:r>
          </w:p>
          <w:p w14:paraId="01C5503B" w14:textId="6B36C75C" w:rsidR="00E33202" w:rsidRPr="001F0550" w:rsidRDefault="00E33202" w:rsidP="00C44AFD">
            <w:pPr>
              <w:pStyle w:val="TableBulletText"/>
              <w:numPr>
                <w:ilvl w:val="0"/>
                <w:numId w:val="0"/>
              </w:numPr>
              <w:ind w:left="378" w:hanging="360"/>
              <w:contextualSpacing/>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p w14:paraId="09A3A6FA" w14:textId="77777777" w:rsidR="00E33202" w:rsidRPr="001F0550" w:rsidRDefault="00E33202" w:rsidP="00C44AFD">
            <w:pPr>
              <w:pStyle w:val="TableContentLeft"/>
              <w:rPr>
                <w:rFonts w:eastAsia="Times New Roman"/>
              </w:rPr>
            </w:pPr>
            <w:r w:rsidRPr="001F0550">
              <w:t>The PROFILE_OPERATIONAL4 UPP is named #UPP_OP_PROF4 in the scope of this document.</w:t>
            </w:r>
          </w:p>
        </w:tc>
      </w:tr>
    </w:tbl>
    <w:p w14:paraId="2BC6E235"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475"/>
        <w:gridCol w:w="7543"/>
      </w:tblGrid>
      <w:tr w:rsidR="00E33202" w:rsidRPr="001F0550" w14:paraId="6603CB29" w14:textId="77777777" w:rsidTr="00C44AFD">
        <w:trPr>
          <w:trHeight w:val="314"/>
          <w:jc w:val="center"/>
        </w:trPr>
        <w:tc>
          <w:tcPr>
            <w:tcW w:w="818" w:type="pct"/>
            <w:shd w:val="clear" w:color="auto" w:fill="C00000"/>
            <w:vAlign w:val="center"/>
            <w:hideMark/>
          </w:tcPr>
          <w:p w14:paraId="07E0D716" w14:textId="77777777" w:rsidR="00E33202" w:rsidRPr="0061518F" w:rsidRDefault="00E33202" w:rsidP="00C44AFD">
            <w:pPr>
              <w:pStyle w:val="TableHeader"/>
            </w:pPr>
            <w:r w:rsidRPr="001A336D">
              <w:t>Profile</w:t>
            </w:r>
          </w:p>
        </w:tc>
        <w:tc>
          <w:tcPr>
            <w:tcW w:w="4182" w:type="pct"/>
            <w:tcBorders>
              <w:top w:val="nil"/>
              <w:right w:val="nil"/>
            </w:tcBorders>
            <w:shd w:val="clear" w:color="auto" w:fill="auto"/>
            <w:vAlign w:val="center"/>
            <w:hideMark/>
          </w:tcPr>
          <w:p w14:paraId="57A81393" w14:textId="77777777" w:rsidR="00E33202" w:rsidRPr="001F0550" w:rsidRDefault="00E33202" w:rsidP="00C44AFD">
            <w:pPr>
              <w:pStyle w:val="TableText"/>
              <w:rPr>
                <w:b/>
              </w:rPr>
            </w:pPr>
            <w:r w:rsidRPr="001F0550">
              <w:t>PROFILE_OPERATIONAL5</w:t>
            </w:r>
          </w:p>
        </w:tc>
      </w:tr>
      <w:tr w:rsidR="00E33202" w:rsidRPr="001F0550" w14:paraId="75A20FC0" w14:textId="77777777" w:rsidTr="00C44AFD">
        <w:trPr>
          <w:trHeight w:val="314"/>
          <w:jc w:val="center"/>
        </w:trPr>
        <w:tc>
          <w:tcPr>
            <w:tcW w:w="818" w:type="pct"/>
            <w:shd w:val="clear" w:color="auto" w:fill="auto"/>
            <w:vAlign w:val="center"/>
            <w:hideMark/>
          </w:tcPr>
          <w:p w14:paraId="3A95DF27" w14:textId="77777777" w:rsidR="00E33202" w:rsidRPr="001F0550" w:rsidRDefault="00E33202" w:rsidP="00C44AFD">
            <w:pPr>
              <w:pStyle w:val="TableText"/>
            </w:pPr>
            <w:r w:rsidRPr="001F0550">
              <w:t>Description</w:t>
            </w:r>
          </w:p>
        </w:tc>
        <w:tc>
          <w:tcPr>
            <w:tcW w:w="4182" w:type="pct"/>
            <w:shd w:val="clear" w:color="auto" w:fill="auto"/>
            <w:vAlign w:val="center"/>
            <w:hideMark/>
          </w:tcPr>
          <w:p w14:paraId="229EAD4B" w14:textId="0841A1DF" w:rsidR="00E33202" w:rsidRPr="001F0550" w:rsidRDefault="00E33202" w:rsidP="00C44AFD">
            <w:pPr>
              <w:pStyle w:val="TableContentLeft"/>
            </w:pPr>
            <w:r w:rsidRPr="001F0550">
              <w:t xml:space="preserve">Operational Profile with </w:t>
            </w:r>
            <w:r w:rsidRPr="001F0550">
              <w:rPr>
                <w:rFonts w:eastAsia="Times New Roman"/>
              </w:rPr>
              <w:t>pinAppl1 enabled.</w:t>
            </w:r>
          </w:p>
          <w:p w14:paraId="3C6ACCB8" w14:textId="77777777" w:rsidR="00E33202" w:rsidRPr="001F0550" w:rsidRDefault="00E33202" w:rsidP="00C44AFD">
            <w:pPr>
              <w:pStyle w:val="TableContentLeft"/>
            </w:pPr>
            <w:r w:rsidRPr="001F0550">
              <w:t xml:space="preserve">This Profile acts as an Operational Profile in the scope of this specification. </w:t>
            </w:r>
          </w:p>
          <w:p w14:paraId="683C8AB4" w14:textId="77777777" w:rsidR="00E33202" w:rsidRPr="001F0550" w:rsidRDefault="00E33202" w:rsidP="00C44AFD">
            <w:pPr>
              <w:pStyle w:val="TableContentLeft"/>
              <w:rPr>
                <w:b/>
              </w:rPr>
            </w:pPr>
            <w:r w:rsidRPr="001F0550">
              <w:t>NOTE: Milenage algorithm is used in this Profile</w:t>
            </w:r>
          </w:p>
        </w:tc>
      </w:tr>
      <w:tr w:rsidR="00E33202" w:rsidRPr="001F0550" w14:paraId="4D0760DF" w14:textId="77777777" w:rsidTr="00C44AFD">
        <w:trPr>
          <w:trHeight w:val="314"/>
          <w:jc w:val="center"/>
        </w:trPr>
        <w:tc>
          <w:tcPr>
            <w:tcW w:w="818" w:type="pct"/>
            <w:shd w:val="clear" w:color="auto" w:fill="auto"/>
            <w:vAlign w:val="center"/>
            <w:hideMark/>
          </w:tcPr>
          <w:p w14:paraId="65433C52" w14:textId="77777777" w:rsidR="00E33202" w:rsidRPr="001F0550" w:rsidRDefault="00E33202" w:rsidP="00C44AFD">
            <w:pPr>
              <w:pStyle w:val="TableText"/>
            </w:pPr>
            <w:r w:rsidRPr="001F0550">
              <w:t>Details</w:t>
            </w:r>
          </w:p>
        </w:tc>
        <w:tc>
          <w:tcPr>
            <w:tcW w:w="4182" w:type="pct"/>
            <w:shd w:val="clear" w:color="auto" w:fill="auto"/>
            <w:vAlign w:val="center"/>
          </w:tcPr>
          <w:p w14:paraId="5F6E147E" w14:textId="77777777" w:rsidR="00E33202" w:rsidRPr="001F0550" w:rsidRDefault="00E33202" w:rsidP="00C44AFD">
            <w:pPr>
              <w:pStyle w:val="TableContentLeft"/>
            </w:pPr>
            <w:r w:rsidRPr="001F0550">
              <w:t>The Profile Metadata SHALL be set to #METADATA_OP_PROF5, except if defined differently in the test sequence.</w:t>
            </w:r>
          </w:p>
          <w:p w14:paraId="1D150589" w14:textId="07F305CA" w:rsidR="00E33202" w:rsidRPr="001F0550" w:rsidRDefault="00E33202" w:rsidP="00C44AFD">
            <w:pPr>
              <w:pStyle w:val="TableContentLeft"/>
            </w:pPr>
            <w:r w:rsidRPr="001F0550">
              <w:t>The Unprotected Profile Package content SHALL follow the ASN.1 structure specified</w:t>
            </w:r>
            <w:r w:rsidR="00655473">
              <w:t xml:space="preserve"> above for GENERIC_PROFILE_STRUCTURE</w:t>
            </w:r>
            <w:r w:rsidRPr="001F0550">
              <w:t xml:space="preserve">  except that:</w:t>
            </w:r>
          </w:p>
          <w:p w14:paraId="4A82117D"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#ICCID_OP_PROF5 in the </w:t>
            </w:r>
            <w:r w:rsidRPr="00EE559D">
              <w:rPr>
                <w:i/>
                <w:sz w:val="18"/>
              </w:rPr>
              <w:t>ProfileHeader</w:t>
            </w:r>
            <w:r w:rsidRPr="00EE559D">
              <w:rPr>
                <w:sz w:val="18"/>
              </w:rPr>
              <w:t xml:space="preserve"> element, in non-swapped format</w:t>
            </w:r>
          </w:p>
          <w:p w14:paraId="5E3CA1AF"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#ICCID_OP_PROF5</w:t>
            </w:r>
          </w:p>
          <w:p w14:paraId="57139F19"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#IMSI_OP_PROF5</w:t>
            </w:r>
          </w:p>
          <w:p w14:paraId="26CB6AD5"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pinAppl1 present in the PE_PIN SHALL be enabled and has the value #PO1_PIN1</w:t>
            </w:r>
          </w:p>
          <w:p w14:paraId="64CE44AB"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ef-ust SHALL be set in accordance to #EF_UST1 (service 17 and 18 are not available)</w:t>
            </w:r>
          </w:p>
          <w:p w14:paraId="582D4569" w14:textId="00E8E666"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5BCCBF8F" w14:textId="77777777" w:rsidR="00E33202" w:rsidRPr="00EE559D" w:rsidRDefault="00E33202" w:rsidP="00C44AFD">
            <w:pPr>
              <w:pStyle w:val="TableBulletText"/>
              <w:numPr>
                <w:ilvl w:val="0"/>
                <w:numId w:val="31"/>
              </w:numPr>
              <w:ind w:left="382" w:hanging="382"/>
              <w:contextualSpacing/>
              <w:rPr>
                <w:sz w:val="18"/>
              </w:rPr>
            </w:pPr>
            <w:r w:rsidRPr="00EE559D">
              <w:rPr>
                <w:sz w:val="18"/>
              </w:rPr>
              <w:t>the Token Verification and the Receipt Generation keys SHALL not be set in the PE-MNO-SD</w:t>
            </w:r>
          </w:p>
          <w:p w14:paraId="58DDB8CC" w14:textId="5BEE9124" w:rsidR="00E33202" w:rsidRPr="001F0550" w:rsidRDefault="00E33202" w:rsidP="00C44AFD">
            <w:pPr>
              <w:pStyle w:val="TableBulletText"/>
              <w:numPr>
                <w:ilvl w:val="0"/>
                <w:numId w:val="0"/>
              </w:numPr>
              <w:ind w:left="378" w:hanging="360"/>
              <w:contextualSpacing/>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tc>
      </w:tr>
    </w:tbl>
    <w:p w14:paraId="2F1C2108"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475"/>
        <w:gridCol w:w="7543"/>
      </w:tblGrid>
      <w:tr w:rsidR="00E33202" w:rsidRPr="001F0550" w14:paraId="2DFE4985" w14:textId="77777777" w:rsidTr="00C44AFD">
        <w:trPr>
          <w:trHeight w:val="314"/>
          <w:jc w:val="center"/>
        </w:trPr>
        <w:tc>
          <w:tcPr>
            <w:tcW w:w="818" w:type="pct"/>
            <w:shd w:val="clear" w:color="auto" w:fill="C00000"/>
            <w:vAlign w:val="center"/>
            <w:hideMark/>
          </w:tcPr>
          <w:p w14:paraId="652BF776" w14:textId="77777777" w:rsidR="00E33202" w:rsidRPr="0061518F" w:rsidRDefault="00E33202" w:rsidP="00C44AFD">
            <w:pPr>
              <w:pStyle w:val="TableHeader"/>
            </w:pPr>
            <w:r w:rsidRPr="001A336D">
              <w:t>Profile</w:t>
            </w:r>
          </w:p>
        </w:tc>
        <w:tc>
          <w:tcPr>
            <w:tcW w:w="4182" w:type="pct"/>
            <w:tcBorders>
              <w:top w:val="nil"/>
              <w:right w:val="nil"/>
            </w:tcBorders>
            <w:shd w:val="clear" w:color="auto" w:fill="auto"/>
            <w:vAlign w:val="center"/>
            <w:hideMark/>
          </w:tcPr>
          <w:p w14:paraId="62C1559D" w14:textId="77777777" w:rsidR="00E33202" w:rsidRPr="001F0550" w:rsidRDefault="00E33202" w:rsidP="00C44AFD">
            <w:pPr>
              <w:pStyle w:val="TableText"/>
              <w:rPr>
                <w:b/>
              </w:rPr>
            </w:pPr>
            <w:r w:rsidRPr="001F0550">
              <w:t>PROFILE_OPERATIONAL6</w:t>
            </w:r>
          </w:p>
        </w:tc>
      </w:tr>
      <w:tr w:rsidR="00E33202" w:rsidRPr="001F0550" w14:paraId="291E19EA" w14:textId="77777777" w:rsidTr="00C44AFD">
        <w:trPr>
          <w:trHeight w:val="314"/>
          <w:jc w:val="center"/>
        </w:trPr>
        <w:tc>
          <w:tcPr>
            <w:tcW w:w="818" w:type="pct"/>
            <w:shd w:val="clear" w:color="auto" w:fill="auto"/>
            <w:vAlign w:val="center"/>
            <w:hideMark/>
          </w:tcPr>
          <w:p w14:paraId="0F5732DC" w14:textId="77777777" w:rsidR="00E33202" w:rsidRPr="001F0550" w:rsidRDefault="00E33202" w:rsidP="00C44AFD">
            <w:pPr>
              <w:pStyle w:val="TableText"/>
            </w:pPr>
            <w:r w:rsidRPr="001F0550">
              <w:t>Description</w:t>
            </w:r>
          </w:p>
        </w:tc>
        <w:tc>
          <w:tcPr>
            <w:tcW w:w="4182" w:type="pct"/>
            <w:shd w:val="clear" w:color="auto" w:fill="auto"/>
            <w:vAlign w:val="center"/>
            <w:hideMark/>
          </w:tcPr>
          <w:p w14:paraId="1F46D699" w14:textId="139AC2C6" w:rsidR="00E33202" w:rsidRDefault="00E33202" w:rsidP="00C44AFD">
            <w:pPr>
              <w:pStyle w:val="TableContentLeft"/>
              <w:rPr>
                <w:rFonts w:eastAsia="Times New Roman"/>
              </w:rPr>
            </w:pPr>
            <w:r w:rsidRPr="001F0550">
              <w:t xml:space="preserve">Operational Profile with </w:t>
            </w:r>
            <w:r w:rsidRPr="001F0550">
              <w:rPr>
                <w:rFonts w:eastAsia="Times New Roman"/>
              </w:rPr>
              <w:t>pinAppl1 enabled.</w:t>
            </w:r>
          </w:p>
          <w:p w14:paraId="7BA379A7" w14:textId="77777777" w:rsidR="00E33202" w:rsidRPr="001F0550" w:rsidRDefault="00E33202" w:rsidP="00C44AFD">
            <w:pPr>
              <w:pStyle w:val="TableContentLeft"/>
            </w:pPr>
            <w:r w:rsidRPr="001F0550">
              <w:t xml:space="preserve">This Profile acts as an Operational Profile in the scope of this specification. </w:t>
            </w:r>
          </w:p>
          <w:p w14:paraId="497F0636" w14:textId="77777777" w:rsidR="00E33202" w:rsidRPr="001F0550" w:rsidRDefault="00E33202" w:rsidP="00C44AFD">
            <w:pPr>
              <w:pStyle w:val="TableContentLeft"/>
              <w:rPr>
                <w:b/>
              </w:rPr>
            </w:pPr>
            <w:r w:rsidRPr="001F0550">
              <w:t>NOTE: Milenage algorithm is used in this Profile</w:t>
            </w:r>
          </w:p>
        </w:tc>
      </w:tr>
      <w:tr w:rsidR="00E33202" w:rsidRPr="001F0550" w14:paraId="39A29888" w14:textId="77777777" w:rsidTr="00C44AFD">
        <w:trPr>
          <w:trHeight w:val="314"/>
          <w:jc w:val="center"/>
        </w:trPr>
        <w:tc>
          <w:tcPr>
            <w:tcW w:w="818" w:type="pct"/>
            <w:shd w:val="clear" w:color="auto" w:fill="auto"/>
            <w:vAlign w:val="center"/>
            <w:hideMark/>
          </w:tcPr>
          <w:p w14:paraId="02D4E6C0" w14:textId="77777777" w:rsidR="00E33202" w:rsidRPr="001F0550" w:rsidRDefault="00E33202" w:rsidP="00C44AFD">
            <w:pPr>
              <w:pStyle w:val="TableText"/>
            </w:pPr>
            <w:r w:rsidRPr="001F0550">
              <w:t>Details</w:t>
            </w:r>
          </w:p>
        </w:tc>
        <w:tc>
          <w:tcPr>
            <w:tcW w:w="4182" w:type="pct"/>
            <w:shd w:val="clear" w:color="auto" w:fill="auto"/>
            <w:vAlign w:val="center"/>
          </w:tcPr>
          <w:p w14:paraId="3CA504D4" w14:textId="77777777" w:rsidR="00E33202" w:rsidRPr="001F0550" w:rsidRDefault="00E33202" w:rsidP="00C44AFD">
            <w:pPr>
              <w:pStyle w:val="TableContentLeft"/>
            </w:pPr>
            <w:r w:rsidRPr="001F0550">
              <w:t>The Profile Metadata SHALL be set to #METADATA_OP_PROF6, except if defined differently in the test sequence.</w:t>
            </w:r>
          </w:p>
          <w:p w14:paraId="21B711E3" w14:textId="429EFEB0" w:rsidR="00E33202" w:rsidRPr="001F0550" w:rsidRDefault="00E33202" w:rsidP="00C44AFD">
            <w:pPr>
              <w:pStyle w:val="TableContentLeft"/>
            </w:pPr>
            <w:r w:rsidRPr="001F0550">
              <w:t>The Unprotected Profile Package content SHALL follow the ASN.1 structure specified</w:t>
            </w:r>
            <w:r w:rsidR="0081654B">
              <w:t xml:space="preserve"> above for GENERIC_PROFILE_STRUCTURE</w:t>
            </w:r>
            <w:r w:rsidRPr="001F0550">
              <w:t xml:space="preserve"> except that:</w:t>
            </w:r>
          </w:p>
          <w:p w14:paraId="0735E5EB"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#ICCID_OP_PROF6 in the </w:t>
            </w:r>
            <w:r w:rsidRPr="00EE559D">
              <w:rPr>
                <w:i/>
                <w:sz w:val="18"/>
              </w:rPr>
              <w:t>ProfileHeader</w:t>
            </w:r>
            <w:r w:rsidRPr="00EE559D">
              <w:rPr>
                <w:sz w:val="18"/>
              </w:rPr>
              <w:t xml:space="preserve"> element, in non-swapped format</w:t>
            </w:r>
          </w:p>
          <w:p w14:paraId="678D9BAC"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#ICCID_OP_PROF6</w:t>
            </w:r>
          </w:p>
          <w:p w14:paraId="3E9A0EF2"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#IMSI_OP_PROF6</w:t>
            </w:r>
          </w:p>
          <w:p w14:paraId="373C1E40"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pinAppl1 present in the PE_PIN SHALL be enabled and has the value #PO2_PIN1</w:t>
            </w:r>
          </w:p>
          <w:p w14:paraId="186149E8"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ef-ust SHALL be set in accordance to #EF_UST1 (service 17 and 18 are not available)</w:t>
            </w:r>
          </w:p>
          <w:p w14:paraId="675CF5C9" w14:textId="27D25971"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744E1C2C" w14:textId="77777777" w:rsidR="00E33202" w:rsidRPr="00EE559D" w:rsidRDefault="00E33202" w:rsidP="00C44AFD">
            <w:pPr>
              <w:pStyle w:val="TableBulletText"/>
              <w:numPr>
                <w:ilvl w:val="0"/>
                <w:numId w:val="31"/>
              </w:numPr>
              <w:ind w:left="382" w:hanging="382"/>
              <w:contextualSpacing/>
              <w:rPr>
                <w:sz w:val="18"/>
              </w:rPr>
            </w:pPr>
            <w:r w:rsidRPr="00EE559D">
              <w:rPr>
                <w:sz w:val="18"/>
              </w:rPr>
              <w:t>the Token Verification and the Receipt Generation keys SHALL not be set in the PE-MNO-SD</w:t>
            </w:r>
          </w:p>
          <w:p w14:paraId="739BC35C" w14:textId="540CADD9" w:rsidR="00E33202" w:rsidRPr="001F0550" w:rsidRDefault="00E33202" w:rsidP="00C44AFD">
            <w:pPr>
              <w:pStyle w:val="TableBulletText"/>
              <w:numPr>
                <w:ilvl w:val="0"/>
                <w:numId w:val="0"/>
              </w:numPr>
              <w:ind w:left="378" w:hanging="360"/>
              <w:contextualSpacing/>
            </w:pPr>
            <w:r w:rsidRPr="00EE559D">
              <w:rPr>
                <w:rFonts w:ascii="Symbol" w:hAnsi="Symbol"/>
                <w:sz w:val="18"/>
              </w:rPr>
              <w:lastRenderedPageBreak/>
              <w:t></w:t>
            </w:r>
            <w:r w:rsidRPr="00EE559D">
              <w:rPr>
                <w:rFonts w:ascii="Symbol" w:hAnsi="Symbol"/>
                <w:sz w:val="18"/>
              </w:rPr>
              <w:tab/>
            </w:r>
            <w:r w:rsidRPr="00EE559D">
              <w:rPr>
                <w:sz w:val="18"/>
              </w:rPr>
              <w:t>the applicationSpecificParametersC9 in PE-MNO-SD SHALL be set to '810280008201F08701F0'H</w:t>
            </w:r>
          </w:p>
        </w:tc>
      </w:tr>
    </w:tbl>
    <w:p w14:paraId="2DC279D7"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472"/>
        <w:gridCol w:w="7546"/>
      </w:tblGrid>
      <w:tr w:rsidR="00E33202" w:rsidRPr="001F0550" w14:paraId="382B45AD" w14:textId="77777777" w:rsidTr="00C44AFD">
        <w:trPr>
          <w:trHeight w:val="314"/>
          <w:jc w:val="center"/>
        </w:trPr>
        <w:tc>
          <w:tcPr>
            <w:tcW w:w="816" w:type="pct"/>
            <w:shd w:val="clear" w:color="auto" w:fill="C00000"/>
            <w:vAlign w:val="center"/>
            <w:hideMark/>
          </w:tcPr>
          <w:p w14:paraId="18C8FE2E" w14:textId="77777777" w:rsidR="00E33202" w:rsidRPr="0061518F" w:rsidRDefault="00E33202" w:rsidP="00C44AFD">
            <w:pPr>
              <w:pStyle w:val="TableHeader"/>
            </w:pPr>
            <w:r w:rsidRPr="001A336D">
              <w:t>Profile</w:t>
            </w:r>
          </w:p>
        </w:tc>
        <w:tc>
          <w:tcPr>
            <w:tcW w:w="4184" w:type="pct"/>
            <w:tcBorders>
              <w:top w:val="nil"/>
              <w:right w:val="nil"/>
            </w:tcBorders>
            <w:shd w:val="clear" w:color="auto" w:fill="auto"/>
            <w:vAlign w:val="center"/>
            <w:hideMark/>
          </w:tcPr>
          <w:p w14:paraId="71CBF2B7" w14:textId="77777777" w:rsidR="00E33202" w:rsidRPr="001F0550" w:rsidRDefault="00E33202" w:rsidP="00C44AFD">
            <w:pPr>
              <w:pStyle w:val="TableText"/>
              <w:rPr>
                <w:b/>
              </w:rPr>
            </w:pPr>
            <w:r w:rsidRPr="001F0550">
              <w:t>PROFILE_OPERATIONAL7</w:t>
            </w:r>
          </w:p>
        </w:tc>
      </w:tr>
      <w:tr w:rsidR="00E33202" w:rsidRPr="001F0550" w14:paraId="34F53909" w14:textId="77777777" w:rsidTr="00C44AFD">
        <w:trPr>
          <w:trHeight w:val="314"/>
          <w:jc w:val="center"/>
        </w:trPr>
        <w:tc>
          <w:tcPr>
            <w:tcW w:w="816" w:type="pct"/>
            <w:shd w:val="clear" w:color="auto" w:fill="auto"/>
            <w:vAlign w:val="center"/>
            <w:hideMark/>
          </w:tcPr>
          <w:p w14:paraId="6F1CC69A" w14:textId="77777777" w:rsidR="00E33202" w:rsidRPr="001F0550" w:rsidRDefault="00E33202" w:rsidP="00C44AFD">
            <w:pPr>
              <w:pStyle w:val="TableText"/>
            </w:pPr>
            <w:r w:rsidRPr="001F0550">
              <w:t>Description</w:t>
            </w:r>
          </w:p>
        </w:tc>
        <w:tc>
          <w:tcPr>
            <w:tcW w:w="4184" w:type="pct"/>
            <w:shd w:val="clear" w:color="auto" w:fill="auto"/>
            <w:vAlign w:val="center"/>
            <w:hideMark/>
          </w:tcPr>
          <w:p w14:paraId="3DFBEA19" w14:textId="77777777" w:rsidR="00E33202" w:rsidRPr="001F0550" w:rsidRDefault="00E33202" w:rsidP="00C44AFD">
            <w:pPr>
              <w:pStyle w:val="TableContentLeft"/>
            </w:pPr>
            <w:r w:rsidRPr="001F0550">
              <w:t>Operational Profile with PPR2 and notification</w:t>
            </w:r>
          </w:p>
          <w:p w14:paraId="04508725" w14:textId="77777777" w:rsidR="00E33202" w:rsidRPr="001F0550" w:rsidRDefault="00E33202" w:rsidP="00C44AFD">
            <w:pPr>
              <w:pStyle w:val="TableContentLeft"/>
            </w:pPr>
            <w:r w:rsidRPr="001F0550">
              <w:t xml:space="preserve">This Profile acts as an Operational Profile in the scope of this specification. </w:t>
            </w:r>
          </w:p>
          <w:p w14:paraId="205D438D" w14:textId="77777777" w:rsidR="00E33202" w:rsidRPr="001F0550" w:rsidRDefault="00E33202" w:rsidP="00C44AFD">
            <w:pPr>
              <w:pStyle w:val="TableContentLeft"/>
              <w:rPr>
                <w:b/>
              </w:rPr>
            </w:pPr>
            <w:r w:rsidRPr="001F0550">
              <w:t>NOTE: Milenage algorithm is used in this Profile</w:t>
            </w:r>
          </w:p>
        </w:tc>
      </w:tr>
      <w:tr w:rsidR="00E33202" w:rsidRPr="001F0550" w14:paraId="4A1C3C9B" w14:textId="77777777" w:rsidTr="00C44AFD">
        <w:trPr>
          <w:trHeight w:val="314"/>
          <w:jc w:val="center"/>
        </w:trPr>
        <w:tc>
          <w:tcPr>
            <w:tcW w:w="816" w:type="pct"/>
            <w:shd w:val="clear" w:color="auto" w:fill="auto"/>
            <w:vAlign w:val="center"/>
            <w:hideMark/>
          </w:tcPr>
          <w:p w14:paraId="3E99ECAE" w14:textId="77777777" w:rsidR="00E33202" w:rsidRPr="001F0550" w:rsidRDefault="00E33202" w:rsidP="00C44AFD">
            <w:pPr>
              <w:pStyle w:val="TableText"/>
            </w:pPr>
            <w:r w:rsidRPr="001F0550">
              <w:t>Details</w:t>
            </w:r>
          </w:p>
        </w:tc>
        <w:tc>
          <w:tcPr>
            <w:tcW w:w="4184" w:type="pct"/>
            <w:shd w:val="clear" w:color="auto" w:fill="auto"/>
            <w:vAlign w:val="center"/>
          </w:tcPr>
          <w:p w14:paraId="3219A3F5" w14:textId="77777777" w:rsidR="00E33202" w:rsidRPr="001F0550" w:rsidRDefault="00E33202" w:rsidP="00C44AFD">
            <w:pPr>
              <w:pStyle w:val="TableContentLeft"/>
            </w:pPr>
            <w:r w:rsidRPr="001F0550">
              <w:t xml:space="preserve">The Profile Metadata </w:t>
            </w:r>
            <w:r>
              <w:t>SHALL</w:t>
            </w:r>
            <w:r w:rsidRPr="001F0550">
              <w:t xml:space="preserve"> be set to #METADATA_OP_PROF7, except if defined differently in the test sequence.</w:t>
            </w:r>
          </w:p>
          <w:p w14:paraId="1CB3B231" w14:textId="42E21CBE" w:rsidR="00E33202" w:rsidRPr="001F0550" w:rsidRDefault="00E33202" w:rsidP="00C44AFD">
            <w:pPr>
              <w:pStyle w:val="TableContentLeft"/>
            </w:pPr>
            <w:r w:rsidRPr="001F0550">
              <w:t xml:space="preserve">The Profile Package content </w:t>
            </w:r>
            <w:r>
              <w:t>SHALL</w:t>
            </w:r>
            <w:r w:rsidRPr="001F0550">
              <w:t xml:space="preserve"> follow the ASN.1 structure specified </w:t>
            </w:r>
            <w:r w:rsidR="0081654B">
              <w:t>above for GENERIC_PROFILE_STRUCTURE</w:t>
            </w:r>
            <w:r w:rsidR="0081654B" w:rsidRPr="001F0550">
              <w:t xml:space="preserve"> </w:t>
            </w:r>
            <w:r w:rsidRPr="001F0550">
              <w:t>except that:</w:t>
            </w:r>
          </w:p>
          <w:p w14:paraId="6E316310" w14:textId="6AD17A61" w:rsidR="00E33202" w:rsidRPr="00EE559D" w:rsidRDefault="00E33202" w:rsidP="0013507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#ICCID_OP_PROF7 in the </w:t>
            </w:r>
            <w:r w:rsidRPr="00EE559D">
              <w:rPr>
                <w:i/>
                <w:sz w:val="18"/>
              </w:rPr>
              <w:t>ProfileHeader</w:t>
            </w:r>
            <w:r w:rsidRPr="00EE559D">
              <w:rPr>
                <w:sz w:val="18"/>
              </w:rPr>
              <w:t xml:space="preserve"> element, in non-swapped format</w:t>
            </w:r>
          </w:p>
          <w:p w14:paraId="77B25837"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#ICCID_OP_PROF7</w:t>
            </w:r>
          </w:p>
          <w:p w14:paraId="0FEF3C7B"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#IMSI_OP_PROF7</w:t>
            </w:r>
          </w:p>
          <w:p w14:paraId="67EFEFF5"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pinAttributes of pinAppl1 present in the PE_PIN SHALL be set to 6</w:t>
            </w:r>
          </w:p>
          <w:p w14:paraId="7AD56976"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ef-ust SHALL be set in accordance to #EF_UST1 (service 17 and 18 are not available)</w:t>
            </w:r>
          </w:p>
          <w:p w14:paraId="683BBD70" w14:textId="262831CB"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56DF6F57" w14:textId="77777777" w:rsidR="00E33202" w:rsidRPr="00EE559D" w:rsidRDefault="00E33202" w:rsidP="00C44AFD">
            <w:pPr>
              <w:pStyle w:val="TableBulletText"/>
              <w:numPr>
                <w:ilvl w:val="0"/>
                <w:numId w:val="31"/>
              </w:numPr>
              <w:ind w:left="382" w:hanging="382"/>
              <w:contextualSpacing/>
              <w:rPr>
                <w:sz w:val="18"/>
              </w:rPr>
            </w:pPr>
            <w:r w:rsidRPr="00EE559D">
              <w:rPr>
                <w:sz w:val="18"/>
              </w:rPr>
              <w:t>the Token Verification and the Receipt Generation keys SHALL not be set in the PE-MNO-SD</w:t>
            </w:r>
          </w:p>
          <w:p w14:paraId="54BF4DE5" w14:textId="12A78647" w:rsidR="00E33202" w:rsidRPr="001F0550" w:rsidRDefault="00E33202" w:rsidP="00C44AFD">
            <w:pPr>
              <w:pStyle w:val="TableBulletText"/>
              <w:numPr>
                <w:ilvl w:val="0"/>
                <w:numId w:val="0"/>
              </w:numPr>
              <w:ind w:left="378" w:hanging="360"/>
              <w:contextualSpacing/>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tc>
      </w:tr>
    </w:tbl>
    <w:p w14:paraId="384DEE29" w14:textId="77777777" w:rsidR="00E33202" w:rsidRPr="001F0550"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472"/>
        <w:gridCol w:w="7546"/>
      </w:tblGrid>
      <w:tr w:rsidR="00E33202" w:rsidRPr="001F0550" w14:paraId="36E0E243" w14:textId="77777777" w:rsidTr="00C44AFD">
        <w:trPr>
          <w:trHeight w:val="314"/>
          <w:jc w:val="center"/>
        </w:trPr>
        <w:tc>
          <w:tcPr>
            <w:tcW w:w="816" w:type="pct"/>
            <w:shd w:val="clear" w:color="auto" w:fill="C00000"/>
            <w:vAlign w:val="center"/>
            <w:hideMark/>
          </w:tcPr>
          <w:p w14:paraId="20B66B4B" w14:textId="77777777" w:rsidR="00E33202" w:rsidRPr="0061518F" w:rsidRDefault="00E33202" w:rsidP="00C44AFD">
            <w:pPr>
              <w:pStyle w:val="TableHeader"/>
            </w:pPr>
            <w:r w:rsidRPr="001A336D">
              <w:t>Profile</w:t>
            </w:r>
          </w:p>
        </w:tc>
        <w:tc>
          <w:tcPr>
            <w:tcW w:w="4184" w:type="pct"/>
            <w:tcBorders>
              <w:top w:val="nil"/>
              <w:right w:val="nil"/>
            </w:tcBorders>
            <w:shd w:val="clear" w:color="auto" w:fill="auto"/>
            <w:vAlign w:val="center"/>
            <w:hideMark/>
          </w:tcPr>
          <w:p w14:paraId="113EF244" w14:textId="77777777" w:rsidR="00E33202" w:rsidRPr="008F1B4C" w:rsidRDefault="00E33202" w:rsidP="00C44AFD">
            <w:pPr>
              <w:pStyle w:val="TableText"/>
            </w:pPr>
            <w:r w:rsidRPr="00940C60">
              <w:t>PROFILE_OPERATIONAL8</w:t>
            </w:r>
          </w:p>
        </w:tc>
      </w:tr>
      <w:tr w:rsidR="00E33202" w:rsidRPr="001F0550" w14:paraId="4D7D1268" w14:textId="77777777" w:rsidTr="00C44AFD">
        <w:trPr>
          <w:trHeight w:val="314"/>
          <w:jc w:val="center"/>
        </w:trPr>
        <w:tc>
          <w:tcPr>
            <w:tcW w:w="816" w:type="pct"/>
            <w:shd w:val="clear" w:color="auto" w:fill="auto"/>
            <w:vAlign w:val="center"/>
            <w:hideMark/>
          </w:tcPr>
          <w:p w14:paraId="6C54E9B9" w14:textId="77777777" w:rsidR="00E33202" w:rsidRPr="001F0550" w:rsidRDefault="00E33202" w:rsidP="00C44AFD">
            <w:pPr>
              <w:pStyle w:val="TableText"/>
            </w:pPr>
            <w:r w:rsidRPr="001F0550">
              <w:t>Description</w:t>
            </w:r>
          </w:p>
        </w:tc>
        <w:tc>
          <w:tcPr>
            <w:tcW w:w="4184" w:type="pct"/>
            <w:shd w:val="clear" w:color="auto" w:fill="auto"/>
            <w:vAlign w:val="center"/>
            <w:hideMark/>
          </w:tcPr>
          <w:p w14:paraId="10973FB1" w14:textId="77777777" w:rsidR="00E33202" w:rsidRPr="001F0550" w:rsidRDefault="00E33202" w:rsidP="00C44AFD">
            <w:pPr>
              <w:pStyle w:val="TableContentLeft"/>
            </w:pPr>
            <w:r w:rsidRPr="001F0550">
              <w:t xml:space="preserve">Operational Profile with PPR2, </w:t>
            </w:r>
            <w:r w:rsidRPr="001F0550">
              <w:rPr>
                <w:rFonts w:eastAsia="Times New Roman"/>
              </w:rPr>
              <w:t>pinAppl1 enabled</w:t>
            </w:r>
            <w:r w:rsidRPr="001F0550">
              <w:t xml:space="preserve"> and notification</w:t>
            </w:r>
          </w:p>
          <w:p w14:paraId="157328EB" w14:textId="77777777" w:rsidR="00E33202" w:rsidRPr="001F0550" w:rsidRDefault="00E33202" w:rsidP="00C44AFD">
            <w:pPr>
              <w:pStyle w:val="TableContentLeft"/>
            </w:pPr>
            <w:r w:rsidRPr="001F0550">
              <w:t xml:space="preserve">This Profile acts as an Operational Profile in the scope of this specification. </w:t>
            </w:r>
          </w:p>
          <w:p w14:paraId="7DF57B03" w14:textId="77777777" w:rsidR="00E33202" w:rsidRPr="001F0550" w:rsidRDefault="00E33202" w:rsidP="00C44AFD">
            <w:pPr>
              <w:pStyle w:val="TableContentLeft"/>
              <w:rPr>
                <w:b/>
              </w:rPr>
            </w:pPr>
            <w:r w:rsidRPr="001F0550">
              <w:t>NOTE: Milenage algorithm is used in this Profile</w:t>
            </w:r>
          </w:p>
        </w:tc>
      </w:tr>
      <w:tr w:rsidR="00E33202" w:rsidRPr="001F0550" w14:paraId="27E842E2" w14:textId="77777777" w:rsidTr="00C44AFD">
        <w:trPr>
          <w:trHeight w:val="314"/>
          <w:jc w:val="center"/>
        </w:trPr>
        <w:tc>
          <w:tcPr>
            <w:tcW w:w="816" w:type="pct"/>
            <w:shd w:val="clear" w:color="auto" w:fill="auto"/>
            <w:vAlign w:val="center"/>
            <w:hideMark/>
          </w:tcPr>
          <w:p w14:paraId="52380469" w14:textId="77777777" w:rsidR="00E33202" w:rsidRPr="001F0550" w:rsidRDefault="00E33202" w:rsidP="00C44AFD">
            <w:pPr>
              <w:pStyle w:val="TableText"/>
            </w:pPr>
            <w:r w:rsidRPr="001F0550">
              <w:t>Details</w:t>
            </w:r>
          </w:p>
        </w:tc>
        <w:tc>
          <w:tcPr>
            <w:tcW w:w="4184" w:type="pct"/>
            <w:shd w:val="clear" w:color="auto" w:fill="auto"/>
            <w:vAlign w:val="center"/>
          </w:tcPr>
          <w:p w14:paraId="4A0E07CF" w14:textId="77777777" w:rsidR="00E33202" w:rsidRPr="001F0550" w:rsidRDefault="00E33202" w:rsidP="00C44AFD">
            <w:pPr>
              <w:pStyle w:val="TableContentLeft"/>
            </w:pPr>
            <w:r w:rsidRPr="001F0550">
              <w:t xml:space="preserve">The Profile Metadata </w:t>
            </w:r>
            <w:r>
              <w:t>SHALL</w:t>
            </w:r>
            <w:r w:rsidRPr="001F0550">
              <w:t xml:space="preserve"> be set to #METADATA_OP_PROF8, except if defined differently in the test sequence.</w:t>
            </w:r>
          </w:p>
          <w:p w14:paraId="174E7DF9" w14:textId="65C993A9" w:rsidR="00E33202" w:rsidRPr="001F0550" w:rsidRDefault="00E33202" w:rsidP="00C44AFD">
            <w:pPr>
              <w:pStyle w:val="TableContentLeft"/>
            </w:pPr>
            <w:r w:rsidRPr="001F0550">
              <w:t xml:space="preserve">The Profile Package content </w:t>
            </w:r>
            <w:r>
              <w:t>SHALL</w:t>
            </w:r>
            <w:r w:rsidRPr="001F0550">
              <w:t xml:space="preserve"> follow the ASN.1 structure specified</w:t>
            </w:r>
            <w:r w:rsidR="0081654B">
              <w:t xml:space="preserve"> above for GENERIC_PROFILE_STRUCTURE</w:t>
            </w:r>
            <w:r w:rsidRPr="001F0550">
              <w:t xml:space="preserve"> except that:</w:t>
            </w:r>
          </w:p>
          <w:p w14:paraId="6B4F37A4" w14:textId="4573C915" w:rsidR="00E33202" w:rsidRPr="00EE559D" w:rsidRDefault="00E33202" w:rsidP="0013507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#ICCID_OP_PROF8 in the </w:t>
            </w:r>
            <w:r w:rsidRPr="00EE559D">
              <w:rPr>
                <w:i/>
                <w:sz w:val="18"/>
              </w:rPr>
              <w:t>ProfileHeader</w:t>
            </w:r>
            <w:r w:rsidRPr="00EE559D">
              <w:rPr>
                <w:sz w:val="18"/>
              </w:rPr>
              <w:t xml:space="preserve"> element, in non-swapped format</w:t>
            </w:r>
          </w:p>
          <w:p w14:paraId="591673BB"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#ICCID_OP_PROF8</w:t>
            </w:r>
          </w:p>
          <w:p w14:paraId="4D62AF2A"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#IMSI_OP_PROF8</w:t>
            </w:r>
          </w:p>
          <w:p w14:paraId="5DE6BD1E"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pinAppl1 present in the PE_PIN SHALL be enabled and has the value #PO2_PIN1</w:t>
            </w:r>
          </w:p>
          <w:p w14:paraId="77F20016"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ef-ust SHALL be set in accordance to #EF_UST1 (service 17 and 18 are not available)</w:t>
            </w:r>
          </w:p>
          <w:p w14:paraId="19FA442E" w14:textId="36ACFCD8"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311659AD" w14:textId="77777777" w:rsidR="00E33202" w:rsidRPr="00EE559D" w:rsidRDefault="00E33202" w:rsidP="00C44AFD">
            <w:pPr>
              <w:pStyle w:val="TableBulletText"/>
              <w:numPr>
                <w:ilvl w:val="0"/>
                <w:numId w:val="31"/>
              </w:numPr>
              <w:ind w:left="382" w:hanging="382"/>
              <w:contextualSpacing/>
              <w:rPr>
                <w:sz w:val="18"/>
              </w:rPr>
            </w:pPr>
            <w:r w:rsidRPr="00EE559D">
              <w:rPr>
                <w:sz w:val="18"/>
              </w:rPr>
              <w:t>the Token Verification and the Receipt Generation keys SHALL not be set in the PE-MNO-SD</w:t>
            </w:r>
          </w:p>
          <w:p w14:paraId="417B07D5" w14:textId="5635B915" w:rsidR="00E33202" w:rsidRPr="001F0550" w:rsidRDefault="00E33202" w:rsidP="00C44AFD">
            <w:pPr>
              <w:pStyle w:val="TableBulletText"/>
              <w:numPr>
                <w:ilvl w:val="0"/>
                <w:numId w:val="0"/>
              </w:numPr>
              <w:ind w:left="378" w:hanging="360"/>
              <w:contextualSpacing/>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tc>
      </w:tr>
    </w:tbl>
    <w:p w14:paraId="145A9D0A" w14:textId="77777777" w:rsidR="00E33202" w:rsidRDefault="00E33202" w:rsidP="00E33202">
      <w:pPr>
        <w:pStyle w:val="NormalParagraph"/>
      </w:pP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C00000"/>
        <w:tblLook w:val="01E0" w:firstRow="1" w:lastRow="1" w:firstColumn="1" w:lastColumn="1" w:noHBand="0" w:noVBand="0"/>
      </w:tblPr>
      <w:tblGrid>
        <w:gridCol w:w="1475"/>
        <w:gridCol w:w="7543"/>
      </w:tblGrid>
      <w:tr w:rsidR="00E33202" w:rsidRPr="00B13613" w14:paraId="746E94E2" w14:textId="77777777" w:rsidTr="00C44AFD">
        <w:trPr>
          <w:trHeight w:val="314"/>
          <w:jc w:val="center"/>
        </w:trPr>
        <w:tc>
          <w:tcPr>
            <w:tcW w:w="818" w:type="pct"/>
            <w:shd w:val="clear" w:color="auto" w:fill="C00000"/>
            <w:vAlign w:val="center"/>
            <w:hideMark/>
          </w:tcPr>
          <w:p w14:paraId="7347404D" w14:textId="77777777" w:rsidR="00E33202" w:rsidRPr="0061518F" w:rsidRDefault="00E33202" w:rsidP="00C44AFD">
            <w:pPr>
              <w:pStyle w:val="TableHeader"/>
            </w:pPr>
            <w:r w:rsidRPr="001A336D">
              <w:t>Profile</w:t>
            </w:r>
          </w:p>
        </w:tc>
        <w:tc>
          <w:tcPr>
            <w:tcW w:w="4182" w:type="pct"/>
            <w:tcBorders>
              <w:top w:val="nil"/>
              <w:right w:val="nil"/>
            </w:tcBorders>
            <w:shd w:val="clear" w:color="auto" w:fill="auto"/>
            <w:vAlign w:val="center"/>
            <w:hideMark/>
          </w:tcPr>
          <w:p w14:paraId="0F7AC89B" w14:textId="77777777" w:rsidR="00E33202" w:rsidRPr="00B13613" w:rsidRDefault="00E33202" w:rsidP="00C44AFD">
            <w:pPr>
              <w:pStyle w:val="TableText"/>
              <w:rPr>
                <w:b/>
              </w:rPr>
            </w:pPr>
            <w:r>
              <w:t>PROFILE_OPERATIONAL9</w:t>
            </w:r>
          </w:p>
        </w:tc>
      </w:tr>
      <w:tr w:rsidR="00E33202" w:rsidRPr="00B13613" w14:paraId="5727B99D" w14:textId="77777777" w:rsidTr="00C44AFD">
        <w:trPr>
          <w:trHeight w:val="314"/>
          <w:jc w:val="center"/>
        </w:trPr>
        <w:tc>
          <w:tcPr>
            <w:tcW w:w="818" w:type="pct"/>
            <w:shd w:val="clear" w:color="auto" w:fill="auto"/>
            <w:vAlign w:val="center"/>
            <w:hideMark/>
          </w:tcPr>
          <w:p w14:paraId="5152933E" w14:textId="77777777" w:rsidR="00E33202" w:rsidRPr="00B13613" w:rsidRDefault="00E33202" w:rsidP="00C44AFD">
            <w:pPr>
              <w:pStyle w:val="TableText"/>
            </w:pPr>
            <w:r w:rsidRPr="00B13613">
              <w:t>Description</w:t>
            </w:r>
          </w:p>
        </w:tc>
        <w:tc>
          <w:tcPr>
            <w:tcW w:w="4182" w:type="pct"/>
            <w:shd w:val="clear" w:color="auto" w:fill="auto"/>
            <w:vAlign w:val="center"/>
            <w:hideMark/>
          </w:tcPr>
          <w:p w14:paraId="67E79626" w14:textId="05F60299" w:rsidR="00E33202" w:rsidRPr="00B13613" w:rsidRDefault="00E33202" w:rsidP="00C44AFD">
            <w:pPr>
              <w:pStyle w:val="TableContentLeft"/>
            </w:pPr>
            <w:r w:rsidRPr="00B13613">
              <w:t>Operational Profile</w:t>
            </w:r>
            <w:r>
              <w:t xml:space="preserve"> with GID1 and GID2 set</w:t>
            </w:r>
          </w:p>
          <w:p w14:paraId="3A782DD6" w14:textId="77777777" w:rsidR="00E33202" w:rsidRPr="00B13613" w:rsidRDefault="00E33202" w:rsidP="00C44AFD">
            <w:pPr>
              <w:pStyle w:val="TableContentLeft"/>
            </w:pPr>
            <w:r w:rsidRPr="00B13613">
              <w:lastRenderedPageBreak/>
              <w:t xml:space="preserve">This Profile acts as an Operational Profile in the scope of this specification. </w:t>
            </w:r>
          </w:p>
          <w:p w14:paraId="2F833226" w14:textId="77777777" w:rsidR="00E33202" w:rsidRPr="00B13613" w:rsidRDefault="00E33202" w:rsidP="00C44AFD">
            <w:pPr>
              <w:pStyle w:val="TableContentLeft"/>
              <w:rPr>
                <w:b/>
              </w:rPr>
            </w:pPr>
            <w:r w:rsidRPr="00B13613">
              <w:t>NOTE: Milenage algorithm is used in this Profile</w:t>
            </w:r>
          </w:p>
        </w:tc>
      </w:tr>
      <w:tr w:rsidR="00E33202" w:rsidRPr="00B13613" w14:paraId="744CA830" w14:textId="77777777" w:rsidTr="00C44AFD">
        <w:trPr>
          <w:trHeight w:val="314"/>
          <w:jc w:val="center"/>
        </w:trPr>
        <w:tc>
          <w:tcPr>
            <w:tcW w:w="818" w:type="pct"/>
            <w:shd w:val="clear" w:color="auto" w:fill="auto"/>
            <w:vAlign w:val="center"/>
            <w:hideMark/>
          </w:tcPr>
          <w:p w14:paraId="2A08A5C3" w14:textId="77777777" w:rsidR="00E33202" w:rsidRPr="00B13613" w:rsidRDefault="00E33202" w:rsidP="00C44AFD">
            <w:pPr>
              <w:pStyle w:val="TableText"/>
            </w:pPr>
            <w:r w:rsidRPr="00B13613">
              <w:lastRenderedPageBreak/>
              <w:t>Details</w:t>
            </w:r>
          </w:p>
        </w:tc>
        <w:tc>
          <w:tcPr>
            <w:tcW w:w="4182" w:type="pct"/>
            <w:shd w:val="clear" w:color="auto" w:fill="auto"/>
            <w:vAlign w:val="center"/>
          </w:tcPr>
          <w:p w14:paraId="28CBE8A2" w14:textId="77777777" w:rsidR="00E33202" w:rsidRPr="00B13613" w:rsidRDefault="00E33202" w:rsidP="00C44AFD">
            <w:pPr>
              <w:pStyle w:val="TableContentLeft"/>
            </w:pPr>
            <w:r w:rsidRPr="00B13613">
              <w:t xml:space="preserve">The Profile Metadata SHALL </w:t>
            </w:r>
            <w:r>
              <w:t>be set to #</w:t>
            </w:r>
            <w:r w:rsidRPr="00AD31E6">
              <w:t>METADATA_</w:t>
            </w:r>
            <w:r>
              <w:t>OP_PROF9</w:t>
            </w:r>
            <w:r w:rsidRPr="00B13613">
              <w:t>, except if defined differently in the test sequence.</w:t>
            </w:r>
          </w:p>
          <w:p w14:paraId="31A84A92" w14:textId="5F453471" w:rsidR="00E33202" w:rsidRPr="00B13613" w:rsidRDefault="00E33202" w:rsidP="00C44AFD">
            <w:pPr>
              <w:pStyle w:val="TableContentLeft"/>
            </w:pPr>
            <w:r w:rsidRPr="00B13613">
              <w:t>The Unprotected Profile Package content SHALL follow the ASN.1 structure specified</w:t>
            </w:r>
            <w:r w:rsidR="0081654B">
              <w:t xml:space="preserve"> above for GENERIC_PROFILE_STRUCTURE</w:t>
            </w:r>
            <w:r w:rsidRPr="00B13613">
              <w:t xml:space="preserve"> except that:</w:t>
            </w:r>
          </w:p>
          <w:p w14:paraId="0ED624CE" w14:textId="0323F956" w:rsidR="00E33202" w:rsidRPr="00EE559D" w:rsidRDefault="00E33202" w:rsidP="0013507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 xml:space="preserve">the </w:t>
            </w:r>
            <w:r w:rsidRPr="00EE559D">
              <w:rPr>
                <w:i/>
                <w:sz w:val="18"/>
              </w:rPr>
              <w:t>iccid</w:t>
            </w:r>
            <w:r w:rsidRPr="00EE559D">
              <w:rPr>
                <w:sz w:val="18"/>
              </w:rPr>
              <w:t xml:space="preserve"> field SHALL be set to #ICCID_OP_PROF9 in the </w:t>
            </w:r>
            <w:r w:rsidRPr="00EE559D">
              <w:rPr>
                <w:i/>
                <w:sz w:val="18"/>
              </w:rPr>
              <w:t>ProfileHeader</w:t>
            </w:r>
            <w:r w:rsidRPr="00EE559D">
              <w:rPr>
                <w:sz w:val="18"/>
              </w:rPr>
              <w:t xml:space="preserve"> element, in non-swapped format</w:t>
            </w:r>
          </w:p>
          <w:p w14:paraId="484E9D8B"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ef-iccid present in the PE-MF SHALL be set to #ICCID_OP_PROF9</w:t>
            </w:r>
          </w:p>
          <w:p w14:paraId="0AFECBDE"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ef-imsi present in the PE-USIM SHALL be set to #IMSI_OP_PROF9</w:t>
            </w:r>
          </w:p>
          <w:p w14:paraId="6BDFCC7A"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pinAppl1 present in the PE_PIN SHALL be enabled and has the value #PO1_PIN1</w:t>
            </w:r>
          </w:p>
          <w:p w14:paraId="03B45371"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ef-ust SHALL be set to #EF_UST2 (service 17 and 18 are available)</w:t>
            </w:r>
          </w:p>
          <w:p w14:paraId="37F1D7EA" w14:textId="2F9A3C21"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applicationPrivileges in PE-MNO-SD SHALL be set to '82DC00'H</w:t>
            </w:r>
          </w:p>
          <w:p w14:paraId="53F4F8E2" w14:textId="77777777" w:rsidR="00E33202" w:rsidRPr="00EE559D" w:rsidRDefault="00E33202" w:rsidP="00C44AFD">
            <w:pPr>
              <w:pStyle w:val="TableBulletText"/>
              <w:numPr>
                <w:ilvl w:val="0"/>
                <w:numId w:val="31"/>
              </w:numPr>
              <w:ind w:left="382" w:hanging="382"/>
              <w:contextualSpacing/>
              <w:rPr>
                <w:sz w:val="18"/>
              </w:rPr>
            </w:pPr>
            <w:r w:rsidRPr="00EE559D">
              <w:rPr>
                <w:sz w:val="18"/>
              </w:rPr>
              <w:t>the Token Verification and the Receipt Generation keys SHALL not be set in the PE-MNO-SD</w:t>
            </w:r>
          </w:p>
          <w:p w14:paraId="77FCDDE0" w14:textId="173BB0EA"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applicationSpecificParametersC9 in PE-MNO-SD SHALL be set to '810280008201F08701F0'H</w:t>
            </w:r>
          </w:p>
          <w:p w14:paraId="3AD8CA2B" w14:textId="77777777" w:rsidR="00E33202" w:rsidRPr="00EE559D" w:rsidRDefault="00E33202" w:rsidP="00C44AFD">
            <w:pPr>
              <w:pStyle w:val="TableBulletText"/>
              <w:numPr>
                <w:ilvl w:val="0"/>
                <w:numId w:val="0"/>
              </w:numPr>
              <w:ind w:left="378" w:hanging="360"/>
              <w:contextualSpacing/>
              <w:rPr>
                <w:sz w:val="18"/>
              </w:rPr>
            </w:pPr>
            <w:r w:rsidRPr="00EE559D">
              <w:rPr>
                <w:rFonts w:ascii="Symbol" w:hAnsi="Symbol"/>
                <w:sz w:val="18"/>
              </w:rPr>
              <w:t></w:t>
            </w:r>
            <w:r w:rsidRPr="00EE559D">
              <w:rPr>
                <w:rFonts w:ascii="Symbol" w:hAnsi="Symbol"/>
                <w:sz w:val="18"/>
              </w:rPr>
              <w:tab/>
            </w:r>
            <w:r w:rsidRPr="00EE559D">
              <w:rPr>
                <w:sz w:val="18"/>
              </w:rPr>
              <w:t>the following new Profile Element PE_OPT_USIM SHALL be inserted right after PE_USIM:</w:t>
            </w:r>
          </w:p>
          <w:tbl>
            <w:tblPr>
              <w:tblStyle w:val="TableGrid"/>
              <w:tblW w:w="0" w:type="auto"/>
              <w:tblLook w:val="04A0" w:firstRow="1" w:lastRow="0" w:firstColumn="1" w:lastColumn="0" w:noHBand="0" w:noVBand="1"/>
            </w:tblPr>
            <w:tblGrid>
              <w:gridCol w:w="7196"/>
            </w:tblGrid>
            <w:tr w:rsidR="00E33202" w14:paraId="45A6D906" w14:textId="77777777" w:rsidTr="00C44AFD">
              <w:trPr>
                <w:cantSplit/>
              </w:trPr>
              <w:tc>
                <w:tcPr>
                  <w:tcW w:w="7196" w:type="dxa"/>
                  <w:shd w:val="clear" w:color="auto" w:fill="C00000"/>
                </w:tcPr>
                <w:p w14:paraId="29D0ADC3" w14:textId="77777777" w:rsidR="00E33202" w:rsidRPr="00277F9C" w:rsidRDefault="00E33202" w:rsidP="00C44AFD">
                  <w:pPr>
                    <w:pStyle w:val="TableHeaderGray"/>
                    <w:jc w:val="center"/>
                  </w:pPr>
                  <w:r w:rsidRPr="00277F9C">
                    <w:rPr>
                      <w:rFonts w:eastAsia="Calibri"/>
                      <w:lang w:bidi="bn-BD"/>
                    </w:rPr>
                    <w:t>PE_</w:t>
                  </w:r>
                  <w:r>
                    <w:rPr>
                      <w:rFonts w:eastAsia="Calibri"/>
                      <w:lang w:bidi="bn-BD"/>
                    </w:rPr>
                    <w:t>OPT_</w:t>
                  </w:r>
                  <w:r w:rsidRPr="00277F9C">
                    <w:rPr>
                      <w:rFonts w:eastAsia="Calibri"/>
                      <w:lang w:bidi="bn-BD"/>
                    </w:rPr>
                    <w:t>USIM</w:t>
                  </w:r>
                </w:p>
              </w:tc>
            </w:tr>
            <w:tr w:rsidR="00E33202" w14:paraId="66F08C7B" w14:textId="77777777" w:rsidTr="00C44AFD">
              <w:trPr>
                <w:cantSplit/>
              </w:trPr>
              <w:tc>
                <w:tcPr>
                  <w:tcW w:w="7196" w:type="dxa"/>
                </w:tcPr>
                <w:p w14:paraId="2CE08416" w14:textId="3358B3F5" w:rsidR="00E33202" w:rsidRPr="0056130E" w:rsidRDefault="00E33202" w:rsidP="00C44AFD">
                  <w:pPr>
                    <w:pStyle w:val="TableCourier"/>
                    <w:rPr>
                      <w:lang w:val="en-GB"/>
                    </w:rPr>
                  </w:pPr>
                  <w:r w:rsidRPr="0056130E">
                    <w:rPr>
                      <w:lang w:val="en-GB"/>
                    </w:rPr>
                    <w:t>optusimValue ProfileElement ::= opt-usim : {</w:t>
                  </w:r>
                </w:p>
                <w:p w14:paraId="3C380FB7" w14:textId="77777777" w:rsidR="00E33202" w:rsidRPr="0056130E" w:rsidRDefault="00E33202" w:rsidP="00C44AFD">
                  <w:pPr>
                    <w:pStyle w:val="TableCourier"/>
                    <w:rPr>
                      <w:lang w:val="en-GB"/>
                    </w:rPr>
                  </w:pPr>
                  <w:r w:rsidRPr="0056130E">
                    <w:rPr>
                      <w:lang w:val="en-GB"/>
                    </w:rPr>
                    <w:t xml:space="preserve">  optusim-header {</w:t>
                  </w:r>
                </w:p>
                <w:p w14:paraId="4DBFC382" w14:textId="77777777" w:rsidR="00E33202" w:rsidRPr="0056130E" w:rsidRDefault="00E33202" w:rsidP="00C44AFD">
                  <w:pPr>
                    <w:pStyle w:val="TableCourier"/>
                    <w:rPr>
                      <w:lang w:val="en-GB"/>
                    </w:rPr>
                  </w:pPr>
                  <w:r w:rsidRPr="0056130E">
                    <w:rPr>
                      <w:lang w:val="en-GB"/>
                    </w:rPr>
                    <w:t xml:space="preserve">    mandated NULL,</w:t>
                  </w:r>
                </w:p>
                <w:p w14:paraId="50BC3EDF" w14:textId="77777777" w:rsidR="00E33202" w:rsidRPr="0056130E" w:rsidRDefault="00E33202" w:rsidP="00C44AFD">
                  <w:pPr>
                    <w:pStyle w:val="TableCourier"/>
                    <w:rPr>
                      <w:lang w:val="en-GB"/>
                    </w:rPr>
                  </w:pPr>
                  <w:r w:rsidRPr="0056130E">
                    <w:rPr>
                      <w:lang w:val="en-GB"/>
                    </w:rPr>
                    <w:t xml:space="preserve">    identification 15</w:t>
                  </w:r>
                </w:p>
                <w:p w14:paraId="60C4D963" w14:textId="77777777" w:rsidR="00E33202" w:rsidRPr="0056130E" w:rsidRDefault="00E33202" w:rsidP="00C44AFD">
                  <w:pPr>
                    <w:pStyle w:val="TableCourier"/>
                    <w:rPr>
                      <w:lang w:val="en-GB"/>
                    </w:rPr>
                  </w:pPr>
                  <w:r w:rsidRPr="0056130E">
                    <w:rPr>
                      <w:lang w:val="en-GB"/>
                    </w:rPr>
                    <w:t xml:space="preserve">  },</w:t>
                  </w:r>
                </w:p>
                <w:p w14:paraId="7AD485C6" w14:textId="77777777" w:rsidR="00E33202" w:rsidRPr="0056130E" w:rsidRDefault="00E33202" w:rsidP="00C44AFD">
                  <w:pPr>
                    <w:pStyle w:val="TableCourier"/>
                    <w:rPr>
                      <w:lang w:val="en-GB"/>
                    </w:rPr>
                  </w:pPr>
                  <w:r w:rsidRPr="0056130E">
                    <w:rPr>
                      <w:lang w:val="en-GB"/>
                    </w:rPr>
                    <w:t xml:space="preserve">  templateID id-OPT-USIM,</w:t>
                  </w:r>
                </w:p>
                <w:p w14:paraId="461D02D4" w14:textId="77777777" w:rsidR="00E33202" w:rsidRPr="0056130E" w:rsidRDefault="00E33202" w:rsidP="00C44AFD">
                  <w:pPr>
                    <w:pStyle w:val="TableCourier"/>
                    <w:rPr>
                      <w:lang w:val="en-GB"/>
                    </w:rPr>
                  </w:pPr>
                  <w:r w:rsidRPr="0056130E">
                    <w:rPr>
                      <w:lang w:val="en-GB"/>
                    </w:rPr>
                    <w:t xml:space="preserve">  ef-gid1 {</w:t>
                  </w:r>
                </w:p>
                <w:p w14:paraId="62024945" w14:textId="77777777" w:rsidR="00E33202" w:rsidRPr="0056130E" w:rsidRDefault="00E33202" w:rsidP="00C44AFD">
                  <w:pPr>
                    <w:pStyle w:val="TableCourier"/>
                    <w:rPr>
                      <w:lang w:val="en-GB"/>
                    </w:rPr>
                  </w:pPr>
                  <w:r w:rsidRPr="0056130E">
                    <w:rPr>
                      <w:lang w:val="en-GB"/>
                    </w:rPr>
                    <w:t xml:space="preserve">    fileDescriptor {</w:t>
                  </w:r>
                </w:p>
                <w:p w14:paraId="0CC1B622" w14:textId="31D2C5B6" w:rsidR="00E33202" w:rsidRPr="0056130E" w:rsidRDefault="00E33202" w:rsidP="00C44AFD">
                  <w:pPr>
                    <w:pStyle w:val="TableCourier"/>
                    <w:rPr>
                      <w:lang w:val="en-GB"/>
                    </w:rPr>
                  </w:pPr>
                  <w:r w:rsidRPr="0056130E">
                    <w:rPr>
                      <w:lang w:val="en-GB"/>
                    </w:rPr>
                    <w:t>      efFileSize '04'H </w:t>
                  </w:r>
                </w:p>
                <w:p w14:paraId="7E74F690" w14:textId="77777777" w:rsidR="00E33202" w:rsidRPr="0056130E" w:rsidRDefault="00E33202" w:rsidP="00C44AFD">
                  <w:pPr>
                    <w:pStyle w:val="TableCourier"/>
                    <w:rPr>
                      <w:lang w:val="en-GB"/>
                    </w:rPr>
                  </w:pPr>
                  <w:r w:rsidRPr="0056130E">
                    <w:rPr>
                      <w:lang w:val="en-GB"/>
                    </w:rPr>
                    <w:t>    },</w:t>
                  </w:r>
                </w:p>
                <w:p w14:paraId="6823E5B3" w14:textId="77777777" w:rsidR="00E33202" w:rsidRPr="0056130E" w:rsidRDefault="00E33202" w:rsidP="00C44AFD">
                  <w:pPr>
                    <w:pStyle w:val="TableCourier"/>
                    <w:rPr>
                      <w:lang w:val="en-GB"/>
                    </w:rPr>
                  </w:pPr>
                  <w:r w:rsidRPr="0056130E">
                    <w:rPr>
                      <w:lang w:val="en-GB"/>
                    </w:rPr>
                    <w:t xml:space="preserve">    fillFileContent #GID1</w:t>
                  </w:r>
                </w:p>
                <w:p w14:paraId="442FF9BD" w14:textId="77777777" w:rsidR="00E33202" w:rsidRPr="0056130E" w:rsidRDefault="00E33202" w:rsidP="00C44AFD">
                  <w:pPr>
                    <w:pStyle w:val="TableCourier"/>
                    <w:rPr>
                      <w:lang w:val="en-GB"/>
                    </w:rPr>
                  </w:pPr>
                  <w:r w:rsidRPr="0056130E">
                    <w:rPr>
                      <w:lang w:val="en-GB"/>
                    </w:rPr>
                    <w:t xml:space="preserve">  },</w:t>
                  </w:r>
                </w:p>
                <w:p w14:paraId="7F8CAF35" w14:textId="77777777" w:rsidR="00E33202" w:rsidRPr="0056130E" w:rsidRDefault="00E33202" w:rsidP="00C44AFD">
                  <w:pPr>
                    <w:pStyle w:val="TableCourier"/>
                    <w:rPr>
                      <w:lang w:val="en-GB"/>
                    </w:rPr>
                  </w:pPr>
                  <w:r w:rsidRPr="0056130E">
                    <w:rPr>
                      <w:lang w:val="en-GB"/>
                    </w:rPr>
                    <w:t xml:space="preserve">  ef-gid2 {</w:t>
                  </w:r>
                </w:p>
                <w:p w14:paraId="532A8581" w14:textId="77777777" w:rsidR="00E33202" w:rsidRPr="0056130E" w:rsidRDefault="00E33202" w:rsidP="00C44AFD">
                  <w:pPr>
                    <w:pStyle w:val="TableCourier"/>
                    <w:rPr>
                      <w:lang w:val="en-GB"/>
                    </w:rPr>
                  </w:pPr>
                  <w:r w:rsidRPr="0056130E">
                    <w:rPr>
                      <w:lang w:val="en-GB"/>
                    </w:rPr>
                    <w:t xml:space="preserve">    fileDescriptor {</w:t>
                  </w:r>
                </w:p>
                <w:p w14:paraId="21508C71" w14:textId="1F4A1B56" w:rsidR="00E33202" w:rsidRPr="008B1B9D" w:rsidRDefault="00E33202" w:rsidP="00C44AFD">
                  <w:pPr>
                    <w:pStyle w:val="TableCourier"/>
                  </w:pPr>
                  <w:r w:rsidRPr="0056130E">
                    <w:rPr>
                      <w:lang w:val="en-GB"/>
                    </w:rPr>
                    <w:t>      </w:t>
                  </w:r>
                  <w:r w:rsidRPr="008B1B9D">
                    <w:t>efFileSize '04'H </w:t>
                  </w:r>
                </w:p>
                <w:p w14:paraId="2A289814" w14:textId="77777777" w:rsidR="00E33202" w:rsidRDefault="00E33202" w:rsidP="00C44AFD">
                  <w:pPr>
                    <w:pStyle w:val="TableCourier"/>
                  </w:pPr>
                  <w:r w:rsidRPr="00FC1EF3">
                    <w:t>    },</w:t>
                  </w:r>
                  <w:r w:rsidRPr="00CE5A29">
                    <w:t xml:space="preserve">  </w:t>
                  </w:r>
                </w:p>
                <w:p w14:paraId="725F069D" w14:textId="77777777" w:rsidR="00E33202" w:rsidRPr="008B1B9D" w:rsidRDefault="00E33202" w:rsidP="00C44AFD">
                  <w:pPr>
                    <w:pStyle w:val="TableCourier"/>
                  </w:pPr>
                  <w:r>
                    <w:t xml:space="preserve">    </w:t>
                  </w:r>
                  <w:r w:rsidRPr="008B1B9D">
                    <w:t>fillFileContent #GID2</w:t>
                  </w:r>
                </w:p>
                <w:p w14:paraId="428D9C96" w14:textId="77777777" w:rsidR="00E33202" w:rsidRDefault="00E33202" w:rsidP="00C44AFD">
                  <w:pPr>
                    <w:pStyle w:val="TableCourier"/>
                  </w:pPr>
                  <w:r>
                    <w:t xml:space="preserve">  }</w:t>
                  </w:r>
                </w:p>
                <w:p w14:paraId="4DBD0188" w14:textId="77777777" w:rsidR="00E33202" w:rsidRPr="00B10058" w:rsidRDefault="00E33202" w:rsidP="00C44AFD">
                  <w:pPr>
                    <w:pStyle w:val="TableCourier"/>
                  </w:pPr>
                  <w:r>
                    <w:t>}</w:t>
                  </w:r>
                </w:p>
              </w:tc>
            </w:tr>
            <w:tr w:rsidR="00E33202" w14:paraId="76BDDE45" w14:textId="77777777" w:rsidTr="00C44AFD">
              <w:tc>
                <w:tcPr>
                  <w:tcW w:w="7196" w:type="dxa"/>
                </w:tcPr>
                <w:p w14:paraId="354A2EDD" w14:textId="77777777" w:rsidR="00E33202" w:rsidRPr="004652C1" w:rsidRDefault="00E33202" w:rsidP="00C44AFD">
                  <w:pPr>
                    <w:pStyle w:val="TableIndentedText"/>
                    <w:rPr>
                      <w:lang w:val="en-US"/>
                    </w:rPr>
                  </w:pPr>
                  <w:r>
                    <w:rPr>
                      <w:lang w:val="en-US"/>
                    </w:rPr>
                    <w:t>NOTE</w:t>
                  </w:r>
                  <w:r w:rsidRPr="004652C1">
                    <w:rPr>
                      <w:lang w:val="en-US"/>
                    </w:rPr>
                    <w:t xml:space="preserve"> :</w:t>
                  </w:r>
                  <w:r>
                    <w:rPr>
                      <w:lang w:val="en-US"/>
                    </w:rPr>
                    <w:tab/>
                  </w:r>
                  <w:r w:rsidRPr="004652C1">
                    <w:rPr>
                      <w:lang w:val="en-US"/>
                    </w:rPr>
                    <w:t>The following OIDs are used:</w:t>
                  </w:r>
                </w:p>
                <w:p w14:paraId="79F4A880" w14:textId="790783B0" w:rsidR="00E33202" w:rsidRPr="0056130E" w:rsidRDefault="00E33202" w:rsidP="00C44AFD">
                  <w:pPr>
                    <w:pStyle w:val="TableCourier"/>
                    <w:rPr>
                      <w:lang w:val="en-GB"/>
                    </w:rPr>
                  </w:pPr>
                  <w:r w:rsidRPr="0056130E">
                    <w:rPr>
                      <w:lang w:val="en-GB"/>
                    </w:rPr>
                    <w:t xml:space="preserve">id-OPT-USIM OBJECT IDENTIFIER ::= </w:t>
                  </w:r>
                </w:p>
                <w:p w14:paraId="39F13CFF" w14:textId="77777777" w:rsidR="00E33202" w:rsidRPr="0056130E" w:rsidRDefault="00E33202" w:rsidP="00C44AFD">
                  <w:pPr>
                    <w:pStyle w:val="TableCourier"/>
                    <w:rPr>
                      <w:rFonts w:ascii="Arial" w:eastAsia="Calibri" w:hAnsi="Arial" w:cs="Times New Roman"/>
                      <w:lang w:val="en-GB" w:eastAsia="en-GB" w:bidi="bn-BD"/>
                    </w:rPr>
                  </w:pPr>
                  <w:r w:rsidRPr="0056130E">
                    <w:rPr>
                      <w:lang w:val="en-GB"/>
                    </w:rPr>
                    <w:t>{joint-iso-itu-t(2) international-organizations(23) simalliance(143) euicc-profile(1) template(2) opt-usim(5)}</w:t>
                  </w:r>
                </w:p>
              </w:tc>
            </w:tr>
          </w:tbl>
          <w:p w14:paraId="6D0502E3" w14:textId="77777777" w:rsidR="00E33202" w:rsidRPr="00B13613" w:rsidRDefault="00E33202" w:rsidP="00C44AFD">
            <w:pPr>
              <w:pStyle w:val="TableContentLeft"/>
            </w:pPr>
            <w:r w:rsidRPr="00B13613">
              <w:t>The PROFILE_OPERATIONAL</w:t>
            </w:r>
            <w:r>
              <w:t>9 UPP is named #UPP_OP_PROF9</w:t>
            </w:r>
            <w:r w:rsidRPr="00B13613">
              <w:t xml:space="preserve"> in the scope of this document.</w:t>
            </w:r>
          </w:p>
        </w:tc>
      </w:tr>
    </w:tbl>
    <w:p w14:paraId="3BDD1EAB" w14:textId="77777777" w:rsidR="00E33202" w:rsidRPr="001F0550" w:rsidRDefault="00E33202" w:rsidP="00E33202">
      <w:pPr>
        <w:rPr>
          <w:rFonts w:cs="Arial"/>
        </w:rPr>
      </w:pPr>
      <w:r w:rsidRPr="001F0550">
        <w:rPr>
          <w:rFonts w:cs="Arial"/>
        </w:rPr>
        <w:br w:type="page"/>
      </w:r>
    </w:p>
    <w:p w14:paraId="2CEE48E2" w14:textId="77777777" w:rsidR="00E33202" w:rsidRPr="00504058" w:rsidRDefault="00E33202" w:rsidP="00E33202">
      <w:pPr>
        <w:pStyle w:val="Annex"/>
        <w:numPr>
          <w:ilvl w:val="0"/>
          <w:numId w:val="0"/>
        </w:numPr>
      </w:pPr>
      <w:bookmarkStart w:id="3649" w:name="_Toc483841401"/>
      <w:bookmarkStart w:id="3650" w:name="_Toc518049398"/>
      <w:bookmarkStart w:id="3651" w:name="_Toc520956969"/>
      <w:bookmarkStart w:id="3652" w:name="_Toc13661749"/>
      <w:bookmarkStart w:id="3653" w:name="_Toc152344200"/>
      <w:r w:rsidRPr="00504058">
        <w:lastRenderedPageBreak/>
        <w:t>Annex F</w:t>
      </w:r>
      <w:r w:rsidRPr="00504058">
        <w:tab/>
        <w:t>IUT Settings</w:t>
      </w:r>
      <w:bookmarkEnd w:id="3649"/>
      <w:bookmarkEnd w:id="3650"/>
      <w:bookmarkEnd w:id="3651"/>
      <w:bookmarkEnd w:id="3652"/>
      <w:bookmarkEnd w:id="3653"/>
    </w:p>
    <w:p w14:paraId="4C6ED9DF" w14:textId="3E8F2202" w:rsidR="00E33202" w:rsidRPr="004652C1" w:rsidRDefault="00E33202" w:rsidP="00E33202">
      <w:pPr>
        <w:pStyle w:val="ANNEX-heading1"/>
        <w:numPr>
          <w:ilvl w:val="0"/>
          <w:numId w:val="0"/>
        </w:numPr>
        <w:ind w:left="680" w:hanging="680"/>
      </w:pPr>
      <w:bookmarkStart w:id="3654" w:name="_Toc483841402"/>
      <w:bookmarkStart w:id="3655" w:name="_Toc518049399"/>
      <w:bookmarkStart w:id="3656" w:name="_Toc520956970"/>
      <w:bookmarkStart w:id="3657" w:name="_Toc13661750"/>
      <w:bookmarkStart w:id="3658" w:name="_Toc152344201"/>
      <w:r w:rsidRPr="004652C1">
        <w:t>F.1</w:t>
      </w:r>
      <w:r w:rsidRPr="004652C1">
        <w:tab/>
      </w:r>
      <w:bookmarkEnd w:id="3654"/>
      <w:bookmarkEnd w:id="3655"/>
      <w:bookmarkEnd w:id="3656"/>
      <w:bookmarkEnd w:id="3657"/>
      <w:r w:rsidR="004A0836">
        <w:t>VOID</w:t>
      </w:r>
      <w:bookmarkEnd w:id="3658"/>
    </w:p>
    <w:p w14:paraId="6EBFF530" w14:textId="1A18672B" w:rsidR="00E33202" w:rsidRPr="004652C1" w:rsidRDefault="00E33202" w:rsidP="00E33202">
      <w:pPr>
        <w:pStyle w:val="ANNEX-heading1"/>
        <w:numPr>
          <w:ilvl w:val="0"/>
          <w:numId w:val="0"/>
        </w:numPr>
        <w:ind w:left="680" w:hanging="680"/>
      </w:pPr>
      <w:bookmarkStart w:id="3659" w:name="_Toc483841403"/>
      <w:bookmarkStart w:id="3660" w:name="_Toc518049400"/>
      <w:bookmarkStart w:id="3661" w:name="_Toc520956971"/>
      <w:bookmarkStart w:id="3662" w:name="_Toc13661751"/>
      <w:bookmarkStart w:id="3663" w:name="_Toc152344202"/>
      <w:r w:rsidRPr="004652C1">
        <w:t>F.2</w:t>
      </w:r>
      <w:r w:rsidRPr="004652C1">
        <w:tab/>
      </w:r>
      <w:bookmarkEnd w:id="3659"/>
      <w:bookmarkEnd w:id="3660"/>
      <w:bookmarkEnd w:id="3661"/>
      <w:bookmarkEnd w:id="3662"/>
      <w:r w:rsidR="004A0836">
        <w:t>VOID</w:t>
      </w:r>
      <w:bookmarkEnd w:id="3663"/>
    </w:p>
    <w:p w14:paraId="1F6A1F14" w14:textId="77777777" w:rsidR="00E33202" w:rsidRPr="004652C1" w:rsidRDefault="00E33202" w:rsidP="00E33202">
      <w:pPr>
        <w:pStyle w:val="ANNEX-heading1"/>
        <w:numPr>
          <w:ilvl w:val="0"/>
          <w:numId w:val="0"/>
        </w:numPr>
        <w:ind w:left="680" w:hanging="680"/>
      </w:pPr>
      <w:bookmarkStart w:id="3664" w:name="_Toc483841404"/>
      <w:bookmarkStart w:id="3665" w:name="_Toc518049401"/>
      <w:bookmarkStart w:id="3666" w:name="_Toc520956972"/>
      <w:bookmarkStart w:id="3667" w:name="_Toc13661752"/>
      <w:bookmarkStart w:id="3668" w:name="_Toc152344203"/>
      <w:r w:rsidRPr="004652C1">
        <w:t>F.3</w:t>
      </w:r>
      <w:r w:rsidRPr="004652C1">
        <w:tab/>
        <w:t>Device Settings</w:t>
      </w:r>
      <w:bookmarkEnd w:id="3664"/>
      <w:bookmarkEnd w:id="3665"/>
      <w:bookmarkEnd w:id="3666"/>
      <w:bookmarkEnd w:id="3667"/>
      <w:bookmarkEnd w:id="3668"/>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620" w:firstRow="1" w:lastRow="0" w:firstColumn="0" w:lastColumn="0" w:noHBand="1" w:noVBand="1"/>
      </w:tblPr>
      <w:tblGrid>
        <w:gridCol w:w="3402"/>
        <w:gridCol w:w="5608"/>
      </w:tblGrid>
      <w:tr w:rsidR="00E33202" w:rsidRPr="001F0550" w14:paraId="55A13708" w14:textId="77777777" w:rsidTr="00C44AFD">
        <w:trPr>
          <w:trHeight w:val="314"/>
          <w:tblHeader/>
        </w:trPr>
        <w:tc>
          <w:tcPr>
            <w:tcW w:w="1888" w:type="pct"/>
            <w:shd w:val="clear" w:color="auto" w:fill="C00000"/>
            <w:vAlign w:val="center"/>
          </w:tcPr>
          <w:p w14:paraId="45370793" w14:textId="77777777" w:rsidR="00E33202" w:rsidRPr="0061518F" w:rsidRDefault="00E33202" w:rsidP="00C44AFD">
            <w:pPr>
              <w:pStyle w:val="TableHeader"/>
            </w:pPr>
            <w:r w:rsidRPr="001A336D">
              <w:t>Device Setting name</w:t>
            </w:r>
          </w:p>
        </w:tc>
        <w:tc>
          <w:tcPr>
            <w:tcW w:w="3112" w:type="pct"/>
            <w:shd w:val="clear" w:color="auto" w:fill="C00000"/>
            <w:vAlign w:val="center"/>
          </w:tcPr>
          <w:p w14:paraId="6B2A6CEA" w14:textId="77777777" w:rsidR="00E33202" w:rsidRPr="00065A81" w:rsidRDefault="00E33202" w:rsidP="00C44AFD">
            <w:pPr>
              <w:pStyle w:val="TableHeader"/>
            </w:pPr>
            <w:r w:rsidRPr="00065A81">
              <w:t>Description</w:t>
            </w:r>
          </w:p>
        </w:tc>
      </w:tr>
      <w:tr w:rsidR="00A907DB" w:rsidRPr="004C30EB" w14:paraId="7731D4E0" w14:textId="77777777" w:rsidTr="00E147FB">
        <w:trPr>
          <w:trHeight w:val="353"/>
        </w:trPr>
        <w:tc>
          <w:tcPr>
            <w:tcW w:w="1888" w:type="pct"/>
          </w:tcPr>
          <w:p w14:paraId="792F99A3" w14:textId="4B59B709" w:rsidR="00A907DB" w:rsidRPr="00A907DB" w:rsidRDefault="00A907DB" w:rsidP="00A907DB">
            <w:pPr>
              <w:pStyle w:val="TableText"/>
              <w:rPr>
                <w:sz w:val="18"/>
                <w:szCs w:val="20"/>
              </w:rPr>
            </w:pPr>
            <w:r w:rsidRPr="00E147FB">
              <w:rPr>
                <w:sz w:val="18"/>
                <w:szCs w:val="20"/>
              </w:rPr>
              <w:t>IUT_CAT_CLASSES</w:t>
            </w:r>
          </w:p>
        </w:tc>
        <w:tc>
          <w:tcPr>
            <w:tcW w:w="3112" w:type="pct"/>
          </w:tcPr>
          <w:p w14:paraId="32260245" w14:textId="4BCF9F6C" w:rsidR="00A907DB" w:rsidRPr="00371B7F" w:rsidRDefault="00A907DB" w:rsidP="00A907DB">
            <w:pPr>
              <w:pStyle w:val="TableText"/>
              <w:rPr>
                <w:sz w:val="18"/>
                <w:szCs w:val="18"/>
              </w:rPr>
            </w:pPr>
            <w:r w:rsidRPr="00F41FE5">
              <w:rPr>
                <w:rFonts w:cs="Arial"/>
                <w:sz w:val="18"/>
                <w:szCs w:val="18"/>
              </w:rPr>
              <w:t>The bit string to indicate the set of supported Card Application Toolkit letter classes as defined in TS 102 223.</w:t>
            </w:r>
          </w:p>
        </w:tc>
      </w:tr>
      <w:tr w:rsidR="00E33202" w:rsidRPr="004C30EB" w14:paraId="50319B87" w14:textId="77777777" w:rsidTr="00C44AFD">
        <w:trPr>
          <w:trHeight w:val="353"/>
        </w:trPr>
        <w:tc>
          <w:tcPr>
            <w:tcW w:w="1888" w:type="pct"/>
            <w:vAlign w:val="center"/>
          </w:tcPr>
          <w:p w14:paraId="24C908A5" w14:textId="77777777" w:rsidR="00E33202" w:rsidRPr="00371B7F" w:rsidRDefault="00E33202" w:rsidP="00C44AFD">
            <w:pPr>
              <w:pStyle w:val="TableText"/>
              <w:rPr>
                <w:sz w:val="18"/>
                <w:szCs w:val="18"/>
                <w:highlight w:val="yellow"/>
              </w:rPr>
            </w:pPr>
            <w:r w:rsidRPr="00371B7F">
              <w:rPr>
                <w:sz w:val="18"/>
                <w:szCs w:val="18"/>
              </w:rPr>
              <w:t>IUT_CDMA2000_1X_REL</w:t>
            </w:r>
          </w:p>
        </w:tc>
        <w:tc>
          <w:tcPr>
            <w:tcW w:w="3112" w:type="pct"/>
            <w:vAlign w:val="center"/>
          </w:tcPr>
          <w:p w14:paraId="4F5D7A82" w14:textId="77777777" w:rsidR="00E33202" w:rsidRPr="00371B7F" w:rsidRDefault="00E33202" w:rsidP="00C44AFD">
            <w:pPr>
              <w:pStyle w:val="TableText"/>
              <w:rPr>
                <w:sz w:val="18"/>
                <w:szCs w:val="18"/>
              </w:rPr>
            </w:pPr>
            <w:r w:rsidRPr="00371B7F">
              <w:rPr>
                <w:sz w:val="18"/>
                <w:szCs w:val="18"/>
              </w:rPr>
              <w:t>If cdma2000 1X is supported, this SHALL be encoded as the octet string {1, 0, 0}.</w:t>
            </w:r>
          </w:p>
        </w:tc>
      </w:tr>
      <w:tr w:rsidR="00E33202" w:rsidRPr="004C30EB" w14:paraId="34C587B5" w14:textId="77777777" w:rsidTr="00C44AFD">
        <w:trPr>
          <w:trHeight w:val="353"/>
        </w:trPr>
        <w:tc>
          <w:tcPr>
            <w:tcW w:w="1888" w:type="pct"/>
            <w:vAlign w:val="center"/>
          </w:tcPr>
          <w:p w14:paraId="1A285CC4" w14:textId="77777777" w:rsidR="00E33202" w:rsidRPr="00371B7F" w:rsidRDefault="00E33202" w:rsidP="00C44AFD">
            <w:pPr>
              <w:pStyle w:val="TableText"/>
              <w:rPr>
                <w:sz w:val="18"/>
                <w:szCs w:val="18"/>
                <w:highlight w:val="yellow"/>
              </w:rPr>
            </w:pPr>
            <w:r w:rsidRPr="00371B7F">
              <w:rPr>
                <w:sz w:val="18"/>
                <w:szCs w:val="18"/>
              </w:rPr>
              <w:t>IUT_CDMA2000_EHRPD_REL</w:t>
            </w:r>
          </w:p>
        </w:tc>
        <w:tc>
          <w:tcPr>
            <w:tcW w:w="3112" w:type="pct"/>
            <w:vAlign w:val="center"/>
          </w:tcPr>
          <w:p w14:paraId="197B9310" w14:textId="77777777" w:rsidR="00E33202" w:rsidRPr="00371B7F" w:rsidRDefault="00E33202" w:rsidP="00C44AFD">
            <w:pPr>
              <w:pStyle w:val="TableText"/>
              <w:rPr>
                <w:sz w:val="18"/>
                <w:szCs w:val="18"/>
              </w:rPr>
            </w:pPr>
            <w:r w:rsidRPr="00371B7F">
              <w:rPr>
                <w:sz w:val="18"/>
                <w:szCs w:val="18"/>
              </w:rPr>
              <w:t>If cdma2000 eHRPD, is supported this SHALL be the highest 3GPP release N fully supported by the Device, encoded</w:t>
            </w:r>
            <w:r>
              <w:rPr>
                <w:sz w:val="18"/>
                <w:szCs w:val="18"/>
              </w:rPr>
              <w:t xml:space="preserve"> as the octet string {N, 0, 0}.</w:t>
            </w:r>
          </w:p>
        </w:tc>
      </w:tr>
      <w:tr w:rsidR="00E33202" w:rsidRPr="004C30EB" w14:paraId="25C3911F" w14:textId="77777777" w:rsidTr="00C44AFD">
        <w:trPr>
          <w:trHeight w:val="353"/>
        </w:trPr>
        <w:tc>
          <w:tcPr>
            <w:tcW w:w="1888" w:type="pct"/>
            <w:vAlign w:val="center"/>
          </w:tcPr>
          <w:p w14:paraId="18F3FBC1" w14:textId="77777777" w:rsidR="00E33202" w:rsidRPr="00371B7F" w:rsidRDefault="00E33202" w:rsidP="00C44AFD">
            <w:pPr>
              <w:pStyle w:val="TableText"/>
              <w:rPr>
                <w:sz w:val="18"/>
                <w:szCs w:val="18"/>
                <w:highlight w:val="yellow"/>
              </w:rPr>
            </w:pPr>
            <w:r w:rsidRPr="00371B7F">
              <w:rPr>
                <w:sz w:val="18"/>
                <w:szCs w:val="18"/>
              </w:rPr>
              <w:t>IUT_CDMA2000_HRPD_REL</w:t>
            </w:r>
          </w:p>
        </w:tc>
        <w:tc>
          <w:tcPr>
            <w:tcW w:w="3112" w:type="pct"/>
            <w:vAlign w:val="center"/>
          </w:tcPr>
          <w:p w14:paraId="630DDC26" w14:textId="77777777" w:rsidR="00E33202" w:rsidRPr="00371B7F" w:rsidRDefault="00E33202" w:rsidP="00C44AFD">
            <w:pPr>
              <w:pStyle w:val="TableText"/>
              <w:rPr>
                <w:sz w:val="18"/>
                <w:szCs w:val="18"/>
              </w:rPr>
            </w:pPr>
            <w:r w:rsidRPr="00371B7F">
              <w:rPr>
                <w:sz w:val="18"/>
                <w:szCs w:val="18"/>
              </w:rPr>
              <w:t>If cdma2000 HRPD is supported, this SHALL be encoded as the octet string {R, 0, 0}. The value R SHALL represent the EVDO revision as follows:</w:t>
            </w:r>
            <w:r w:rsidRPr="00371B7F">
              <w:rPr>
                <w:sz w:val="18"/>
                <w:szCs w:val="18"/>
              </w:rPr>
              <w:br/>
              <w:t>Rev 0 SHALL be encoded as 1</w:t>
            </w:r>
            <w:r w:rsidRPr="00371B7F">
              <w:rPr>
                <w:sz w:val="18"/>
                <w:szCs w:val="18"/>
              </w:rPr>
              <w:br/>
              <w:t>Rev A SHALL be encoded as 2</w:t>
            </w:r>
            <w:r w:rsidRPr="00371B7F">
              <w:rPr>
                <w:sz w:val="18"/>
                <w:szCs w:val="18"/>
              </w:rPr>
              <w:br/>
              <w:t>Rev B SHALL be encoded as 3</w:t>
            </w:r>
          </w:p>
        </w:tc>
      </w:tr>
      <w:tr w:rsidR="00E33202" w:rsidRPr="004C30EB" w14:paraId="02D0FEC4" w14:textId="77777777" w:rsidTr="00C44AFD">
        <w:trPr>
          <w:trHeight w:val="353"/>
        </w:trPr>
        <w:tc>
          <w:tcPr>
            <w:tcW w:w="1888" w:type="pct"/>
            <w:vAlign w:val="center"/>
          </w:tcPr>
          <w:p w14:paraId="5AA31AA4" w14:textId="77777777" w:rsidR="00E33202" w:rsidRPr="00371B7F" w:rsidRDefault="00E33202" w:rsidP="00C44AFD">
            <w:pPr>
              <w:pStyle w:val="TableText"/>
              <w:rPr>
                <w:sz w:val="18"/>
                <w:szCs w:val="18"/>
              </w:rPr>
            </w:pPr>
            <w:r w:rsidRPr="00371B7F">
              <w:rPr>
                <w:sz w:val="18"/>
                <w:szCs w:val="18"/>
              </w:rPr>
              <w:t>IUT_EU_CONFIRMATION_TIMEOUT</w:t>
            </w:r>
          </w:p>
        </w:tc>
        <w:tc>
          <w:tcPr>
            <w:tcW w:w="3112" w:type="pct"/>
            <w:vAlign w:val="center"/>
          </w:tcPr>
          <w:p w14:paraId="3E41F140" w14:textId="77777777" w:rsidR="00E33202" w:rsidRPr="00371B7F" w:rsidRDefault="00E33202" w:rsidP="00C44AFD">
            <w:pPr>
              <w:pStyle w:val="TableText"/>
              <w:rPr>
                <w:sz w:val="18"/>
                <w:szCs w:val="18"/>
              </w:rPr>
            </w:pPr>
            <w:r w:rsidRPr="00371B7F">
              <w:rPr>
                <w:sz w:val="18"/>
                <w:szCs w:val="18"/>
              </w:rPr>
              <w:t>Timeout in seconds for LPAd for the End User Intent confirmation starting when the LPAd displays the dialog for confirmation.</w:t>
            </w:r>
          </w:p>
        </w:tc>
      </w:tr>
      <w:tr w:rsidR="00A907DB" w:rsidRPr="004C30EB" w14:paraId="1E66054B" w14:textId="77777777" w:rsidTr="00E147FB">
        <w:trPr>
          <w:trHeight w:val="353"/>
        </w:trPr>
        <w:tc>
          <w:tcPr>
            <w:tcW w:w="1888" w:type="pct"/>
          </w:tcPr>
          <w:p w14:paraId="3669FB9E" w14:textId="222C0F5A" w:rsidR="00A907DB" w:rsidRPr="00371B7F" w:rsidRDefault="00A907DB" w:rsidP="00A907DB">
            <w:pPr>
              <w:pStyle w:val="TableText"/>
              <w:rPr>
                <w:sz w:val="18"/>
                <w:szCs w:val="18"/>
              </w:rPr>
            </w:pPr>
            <w:r w:rsidRPr="00C53675">
              <w:t>IUT</w:t>
            </w:r>
            <w:r>
              <w:t>_EUICC_FORM_FACTOR</w:t>
            </w:r>
          </w:p>
        </w:tc>
        <w:tc>
          <w:tcPr>
            <w:tcW w:w="3112" w:type="pct"/>
          </w:tcPr>
          <w:p w14:paraId="1AE6AC20" w14:textId="0F55C2CB" w:rsidR="00A907DB" w:rsidRPr="00371B7F" w:rsidRDefault="00A907DB" w:rsidP="00A907DB">
            <w:pPr>
              <w:pStyle w:val="TableText"/>
              <w:rPr>
                <w:sz w:val="18"/>
                <w:szCs w:val="18"/>
              </w:rPr>
            </w:pPr>
            <w:r w:rsidRPr="001204C5">
              <w:rPr>
                <w:rFonts w:cs="Arial"/>
                <w:sz w:val="18"/>
                <w:szCs w:val="18"/>
              </w:rPr>
              <w:t>Indicates whether the eUICC is removable</w:t>
            </w:r>
            <w:r>
              <w:rPr>
                <w:rFonts w:cs="Arial"/>
                <w:sz w:val="18"/>
                <w:szCs w:val="18"/>
              </w:rPr>
              <w:t xml:space="preserve"> (0)</w:t>
            </w:r>
            <w:r w:rsidRPr="001204C5">
              <w:rPr>
                <w:rFonts w:cs="Arial"/>
                <w:sz w:val="18"/>
                <w:szCs w:val="18"/>
              </w:rPr>
              <w:t xml:space="preserve"> or non-removable</w:t>
            </w:r>
            <w:r>
              <w:rPr>
                <w:rFonts w:cs="Arial"/>
                <w:sz w:val="18"/>
                <w:szCs w:val="18"/>
              </w:rPr>
              <w:t xml:space="preserve"> (1)</w:t>
            </w:r>
          </w:p>
        </w:tc>
      </w:tr>
      <w:tr w:rsidR="00A907DB" w:rsidRPr="004C30EB" w14:paraId="76239F65" w14:textId="77777777" w:rsidTr="00C44AFD">
        <w:trPr>
          <w:trHeight w:val="353"/>
        </w:trPr>
        <w:tc>
          <w:tcPr>
            <w:tcW w:w="1888" w:type="pct"/>
            <w:vAlign w:val="center"/>
          </w:tcPr>
          <w:p w14:paraId="181D4F48" w14:textId="31376963" w:rsidR="00A907DB" w:rsidRPr="00371B7F" w:rsidRDefault="00A907DB" w:rsidP="00A907DB">
            <w:pPr>
              <w:pStyle w:val="TableText"/>
              <w:rPr>
                <w:sz w:val="18"/>
                <w:szCs w:val="18"/>
              </w:rPr>
            </w:pPr>
            <w:r>
              <w:t>IUT_EUTRAN_5GC_REL</w:t>
            </w:r>
          </w:p>
        </w:tc>
        <w:tc>
          <w:tcPr>
            <w:tcW w:w="3112" w:type="pct"/>
            <w:vAlign w:val="center"/>
          </w:tcPr>
          <w:p w14:paraId="37774876" w14:textId="35D2CD9D" w:rsidR="00A907DB" w:rsidRPr="00371B7F" w:rsidRDefault="00A907DB" w:rsidP="00A907DB">
            <w:pPr>
              <w:pStyle w:val="TableText"/>
              <w:rPr>
                <w:sz w:val="18"/>
                <w:szCs w:val="18"/>
              </w:rPr>
            </w:pPr>
            <w:r w:rsidRPr="004C30EB">
              <w:t xml:space="preserve">If </w:t>
            </w:r>
            <w:r>
              <w:t>EUTRAN 5GC</w:t>
            </w:r>
            <w:r w:rsidRPr="004C30EB">
              <w:t xml:space="preserve"> is supported, this SHALL be the highest 3GPP release </w:t>
            </w:r>
            <w:r>
              <w:t xml:space="preserve">N </w:t>
            </w:r>
            <w:r w:rsidRPr="004C30EB">
              <w:t>supported by the Device</w:t>
            </w:r>
            <w:r>
              <w:t xml:space="preserve"> for E-UTRAN 5GC core access and</w:t>
            </w:r>
            <w:r w:rsidRPr="004C30EB">
              <w:t xml:space="preserve"> encoded as the octet string {N, 0, 0}.</w:t>
            </w:r>
          </w:p>
        </w:tc>
      </w:tr>
      <w:tr w:rsidR="00A907DB" w:rsidRPr="004C30EB" w14:paraId="201F0E66" w14:textId="77777777" w:rsidTr="00C44AFD">
        <w:trPr>
          <w:trHeight w:val="353"/>
        </w:trPr>
        <w:tc>
          <w:tcPr>
            <w:tcW w:w="1888" w:type="pct"/>
            <w:vAlign w:val="center"/>
          </w:tcPr>
          <w:p w14:paraId="6E9F209F" w14:textId="77777777" w:rsidR="00A907DB" w:rsidRDefault="00A907DB" w:rsidP="00A907DB">
            <w:pPr>
              <w:pStyle w:val="TableText"/>
            </w:pPr>
          </w:p>
        </w:tc>
        <w:tc>
          <w:tcPr>
            <w:tcW w:w="3112" w:type="pct"/>
            <w:vAlign w:val="center"/>
          </w:tcPr>
          <w:p w14:paraId="69B3570A" w14:textId="77777777" w:rsidR="00A907DB" w:rsidRPr="004C30EB" w:rsidRDefault="00A907DB" w:rsidP="00A907DB">
            <w:pPr>
              <w:pStyle w:val="TableText"/>
            </w:pPr>
          </w:p>
        </w:tc>
      </w:tr>
      <w:tr w:rsidR="00E33202" w:rsidRPr="004C30EB" w14:paraId="496812E1" w14:textId="77777777" w:rsidTr="00C44AFD">
        <w:trPr>
          <w:trHeight w:val="353"/>
        </w:trPr>
        <w:tc>
          <w:tcPr>
            <w:tcW w:w="1888" w:type="pct"/>
            <w:vAlign w:val="center"/>
          </w:tcPr>
          <w:p w14:paraId="26CA68DE" w14:textId="77777777" w:rsidR="00E33202" w:rsidRPr="00371B7F" w:rsidRDefault="00E33202" w:rsidP="00C44AFD">
            <w:pPr>
              <w:pStyle w:val="TableText"/>
              <w:rPr>
                <w:sz w:val="18"/>
                <w:szCs w:val="18"/>
                <w:highlight w:val="yellow"/>
              </w:rPr>
            </w:pPr>
            <w:r w:rsidRPr="00371B7F">
              <w:rPr>
                <w:sz w:val="18"/>
                <w:szCs w:val="18"/>
              </w:rPr>
              <w:t>IUT_GSM_GERAN_REL</w:t>
            </w:r>
          </w:p>
        </w:tc>
        <w:tc>
          <w:tcPr>
            <w:tcW w:w="3112" w:type="pct"/>
            <w:vAlign w:val="center"/>
          </w:tcPr>
          <w:p w14:paraId="3E25C0F3" w14:textId="77777777" w:rsidR="00E33202" w:rsidRPr="00371B7F" w:rsidRDefault="00E33202" w:rsidP="00C44AFD">
            <w:pPr>
              <w:pStyle w:val="TableText"/>
              <w:rPr>
                <w:sz w:val="18"/>
                <w:szCs w:val="18"/>
              </w:rPr>
            </w:pPr>
            <w:r w:rsidRPr="00371B7F">
              <w:rPr>
                <w:sz w:val="18"/>
                <w:szCs w:val="18"/>
              </w:rPr>
              <w:t>If GSM/GERAN is supported, this is the highest 3GPP release N fully supported by the Device, encoded as the octet string {N, 0, 0}.</w:t>
            </w:r>
          </w:p>
        </w:tc>
      </w:tr>
      <w:tr w:rsidR="00E33202" w:rsidRPr="004C30EB" w14:paraId="5EE07821" w14:textId="77777777" w:rsidTr="00C44AFD">
        <w:trPr>
          <w:trHeight w:val="353"/>
        </w:trPr>
        <w:tc>
          <w:tcPr>
            <w:tcW w:w="1888" w:type="pct"/>
            <w:vAlign w:val="center"/>
          </w:tcPr>
          <w:p w14:paraId="38A90B18" w14:textId="77777777" w:rsidR="00E33202" w:rsidRPr="00F61D7F" w:rsidRDefault="00E33202" w:rsidP="00C44AFD">
            <w:pPr>
              <w:pStyle w:val="TableText"/>
              <w:rPr>
                <w:sz w:val="18"/>
                <w:szCs w:val="18"/>
              </w:rPr>
            </w:pPr>
            <w:r w:rsidRPr="00F61D7F">
              <w:rPr>
                <w:sz w:val="18"/>
              </w:rPr>
              <w:t>IUT_IMEI</w:t>
            </w:r>
          </w:p>
        </w:tc>
        <w:tc>
          <w:tcPr>
            <w:tcW w:w="3112" w:type="pct"/>
            <w:vAlign w:val="center"/>
          </w:tcPr>
          <w:p w14:paraId="481B6AE4" w14:textId="77777777" w:rsidR="00E33202" w:rsidRPr="00F61D7F" w:rsidRDefault="00E33202" w:rsidP="00C44AFD">
            <w:pPr>
              <w:pStyle w:val="TableText"/>
              <w:rPr>
                <w:sz w:val="18"/>
                <w:szCs w:val="18"/>
              </w:rPr>
            </w:pPr>
            <w:r w:rsidRPr="00F61D7F">
              <w:rPr>
                <w:sz w:val="18"/>
                <w:lang w:eastAsia="en-GB"/>
              </w:rPr>
              <w:t>International Mobile Equipment Identity value of the Device in human readable format, including the check digit. The value is used as a reference for verification of the TAC (mandatory) and IMEI (optional) retrieved from DeviceInfo.</w:t>
            </w:r>
          </w:p>
        </w:tc>
      </w:tr>
      <w:tr w:rsidR="00A907DB" w:rsidRPr="004C30EB" w14:paraId="55092D88" w14:textId="77777777" w:rsidTr="00E147FB">
        <w:trPr>
          <w:trHeight w:val="353"/>
        </w:trPr>
        <w:tc>
          <w:tcPr>
            <w:tcW w:w="1888" w:type="pct"/>
          </w:tcPr>
          <w:p w14:paraId="2ED0AF8A" w14:textId="70B98DB4" w:rsidR="00A907DB" w:rsidRPr="00F61D7F" w:rsidRDefault="00A907DB" w:rsidP="00A907DB">
            <w:pPr>
              <w:pStyle w:val="TableText"/>
              <w:rPr>
                <w:sz w:val="18"/>
              </w:rPr>
            </w:pPr>
            <w:r w:rsidRPr="00C53675">
              <w:t>IUT</w:t>
            </w:r>
            <w:r w:rsidR="00365256">
              <w:t>_</w:t>
            </w:r>
            <w:r w:rsidRPr="00C53675">
              <w:t>RSP</w:t>
            </w:r>
            <w:r w:rsidR="00365256">
              <w:t>_</w:t>
            </w:r>
            <w:r w:rsidRPr="00C53675">
              <w:t>VERSION</w:t>
            </w:r>
            <w:r w:rsidR="00365256">
              <w:t>_HIGHEST</w:t>
            </w:r>
          </w:p>
        </w:tc>
        <w:tc>
          <w:tcPr>
            <w:tcW w:w="3112" w:type="pct"/>
          </w:tcPr>
          <w:p w14:paraId="16EB1ECC" w14:textId="4E49AD92" w:rsidR="00A907DB" w:rsidRPr="00F61D7F" w:rsidRDefault="00A907DB" w:rsidP="00A907DB">
            <w:pPr>
              <w:pStyle w:val="TableText"/>
              <w:rPr>
                <w:sz w:val="18"/>
                <w:lang w:eastAsia="en-GB"/>
              </w:rPr>
            </w:pPr>
            <w:r>
              <w:rPr>
                <w:rFonts w:cs="Arial"/>
                <w:sz w:val="18"/>
                <w:szCs w:val="18"/>
              </w:rPr>
              <w:t>The highest v</w:t>
            </w:r>
            <w:r w:rsidRPr="00EE559D">
              <w:rPr>
                <w:rFonts w:cs="Arial"/>
                <w:sz w:val="18"/>
                <w:szCs w:val="18"/>
              </w:rPr>
              <w:t xml:space="preserve">ersion of SGP.22 supported by the </w:t>
            </w:r>
            <w:r>
              <w:rPr>
                <w:rFonts w:cs="Arial"/>
                <w:sz w:val="18"/>
                <w:szCs w:val="18"/>
              </w:rPr>
              <w:t>LPA</w:t>
            </w:r>
            <w:r w:rsidRPr="00EE559D">
              <w:rPr>
                <w:rFonts w:cs="Arial"/>
                <w:sz w:val="18"/>
                <w:szCs w:val="18"/>
              </w:rPr>
              <w:t xml:space="preserve"> encoded </w:t>
            </w:r>
            <w:r w:rsidR="00331A4F" w:rsidRPr="00331A4F">
              <w:rPr>
                <w:rFonts w:cs="Arial"/>
                <w:sz w:val="18"/>
                <w:szCs w:val="18"/>
              </w:rPr>
              <w:t>as the value part of an ASN.1 VersionType</w:t>
            </w:r>
            <w:r w:rsidR="00FE0F67">
              <w:rPr>
                <w:rFonts w:cs="Arial"/>
                <w:sz w:val="18"/>
                <w:szCs w:val="18"/>
              </w:rPr>
              <w:t xml:space="preserve"> (e.g. 0x03 01 00)</w:t>
            </w:r>
          </w:p>
        </w:tc>
      </w:tr>
      <w:tr w:rsidR="00E33202" w:rsidRPr="004C30EB" w14:paraId="1CE1AD9B" w14:textId="77777777" w:rsidTr="00C44AFD">
        <w:trPr>
          <w:trHeight w:val="353"/>
        </w:trPr>
        <w:tc>
          <w:tcPr>
            <w:tcW w:w="1888" w:type="pct"/>
            <w:vAlign w:val="center"/>
          </w:tcPr>
          <w:p w14:paraId="646D78E1" w14:textId="247B4B07" w:rsidR="00E33202" w:rsidRPr="00371B7F" w:rsidRDefault="00E33202" w:rsidP="00C44AFD">
            <w:pPr>
              <w:pStyle w:val="TableText"/>
              <w:rPr>
                <w:sz w:val="18"/>
                <w:szCs w:val="18"/>
              </w:rPr>
            </w:pPr>
            <w:r w:rsidRPr="00371B7F">
              <w:rPr>
                <w:sz w:val="18"/>
                <w:szCs w:val="18"/>
                <w:lang w:eastAsia="en-US"/>
              </w:rPr>
              <w:t>IUT_LPAd_Confirmation</w:t>
            </w:r>
          </w:p>
        </w:tc>
        <w:tc>
          <w:tcPr>
            <w:tcW w:w="3112" w:type="pct"/>
            <w:vAlign w:val="center"/>
          </w:tcPr>
          <w:p w14:paraId="56C34959" w14:textId="6DBA8D66" w:rsidR="00E33202" w:rsidRPr="00371B7F" w:rsidRDefault="00E33202" w:rsidP="00C44AFD">
            <w:pPr>
              <w:pStyle w:val="TableText"/>
              <w:rPr>
                <w:sz w:val="18"/>
                <w:szCs w:val="18"/>
              </w:rPr>
            </w:pPr>
            <w:r w:rsidRPr="00371B7F">
              <w:rPr>
                <w:sz w:val="18"/>
                <w:szCs w:val="18"/>
              </w:rPr>
              <w:t xml:space="preserve">Description of the way to perform </w:t>
            </w:r>
            <w:r w:rsidR="00675B30">
              <w:rPr>
                <w:sz w:val="18"/>
                <w:szCs w:val="18"/>
              </w:rPr>
              <w:t>Strong</w:t>
            </w:r>
            <w:r w:rsidR="00675B30" w:rsidRPr="00371B7F">
              <w:rPr>
                <w:sz w:val="18"/>
                <w:szCs w:val="18"/>
              </w:rPr>
              <w:t xml:space="preserve"> </w:t>
            </w:r>
            <w:r w:rsidRPr="00371B7F">
              <w:rPr>
                <w:sz w:val="18"/>
                <w:szCs w:val="18"/>
              </w:rPr>
              <w:t>Confirmation</w:t>
            </w:r>
            <w:r w:rsidR="00675B30">
              <w:rPr>
                <w:sz w:val="18"/>
                <w:szCs w:val="18"/>
              </w:rPr>
              <w:t>.</w:t>
            </w:r>
          </w:p>
        </w:tc>
      </w:tr>
      <w:tr w:rsidR="00E33202" w:rsidRPr="004C30EB" w14:paraId="524880FB" w14:textId="77777777" w:rsidTr="00C44AFD">
        <w:trPr>
          <w:trHeight w:val="353"/>
        </w:trPr>
        <w:tc>
          <w:tcPr>
            <w:tcW w:w="1888" w:type="pct"/>
            <w:vAlign w:val="center"/>
          </w:tcPr>
          <w:p w14:paraId="18CDD7B9" w14:textId="77777777" w:rsidR="00E33202" w:rsidRPr="00371B7F" w:rsidRDefault="00E33202" w:rsidP="00C44AFD">
            <w:pPr>
              <w:pStyle w:val="TableText"/>
              <w:rPr>
                <w:sz w:val="18"/>
                <w:szCs w:val="18"/>
                <w:highlight w:val="yellow"/>
              </w:rPr>
            </w:pPr>
            <w:r w:rsidRPr="00371B7F">
              <w:rPr>
                <w:sz w:val="18"/>
                <w:szCs w:val="18"/>
              </w:rPr>
              <w:t>IUT_LPAd_CI</w:t>
            </w:r>
          </w:p>
        </w:tc>
        <w:tc>
          <w:tcPr>
            <w:tcW w:w="3112" w:type="pct"/>
            <w:vAlign w:val="center"/>
          </w:tcPr>
          <w:p w14:paraId="2BD98177" w14:textId="28CF6616" w:rsidR="00E33202" w:rsidRPr="00371B7F" w:rsidRDefault="00E33202" w:rsidP="00C44AFD">
            <w:pPr>
              <w:pStyle w:val="TableText"/>
              <w:rPr>
                <w:sz w:val="18"/>
                <w:szCs w:val="18"/>
              </w:rPr>
            </w:pPr>
            <w:r w:rsidRPr="00371B7F">
              <w:rPr>
                <w:sz w:val="18"/>
                <w:szCs w:val="18"/>
              </w:rPr>
              <w:t>CI subjectPublicKeyInfo of CERT.CI.</w:t>
            </w:r>
            <w:r w:rsidR="005E5687">
              <w:rPr>
                <w:sz w:val="18"/>
                <w:szCs w:val="18"/>
              </w:rPr>
              <w:t>SIG</w:t>
            </w:r>
            <w:r w:rsidR="005E5687" w:rsidRPr="00371B7F">
              <w:rPr>
                <w:sz w:val="18"/>
                <w:szCs w:val="18"/>
              </w:rPr>
              <w:t xml:space="preserve"> </w:t>
            </w:r>
            <w:r w:rsidRPr="00371B7F">
              <w:rPr>
                <w:sz w:val="18"/>
                <w:szCs w:val="18"/>
              </w:rPr>
              <w:t>(used to verify CERT.DP.TLS) stored in LPAd. Based on NIST [11] in this version of specification.</w:t>
            </w:r>
          </w:p>
        </w:tc>
      </w:tr>
      <w:tr w:rsidR="00E33202" w:rsidRPr="004C30EB" w14:paraId="01BDA9F2" w14:textId="77777777" w:rsidTr="00C44AFD">
        <w:trPr>
          <w:trHeight w:val="353"/>
        </w:trPr>
        <w:tc>
          <w:tcPr>
            <w:tcW w:w="1888" w:type="pct"/>
            <w:vAlign w:val="center"/>
          </w:tcPr>
          <w:p w14:paraId="4288F35A" w14:textId="77777777" w:rsidR="00E33202" w:rsidRPr="00371B7F" w:rsidRDefault="00E33202" w:rsidP="00C44AFD">
            <w:pPr>
              <w:pStyle w:val="TableText"/>
              <w:rPr>
                <w:sz w:val="18"/>
                <w:szCs w:val="18"/>
              </w:rPr>
            </w:pPr>
            <w:r w:rsidRPr="00371B7F">
              <w:rPr>
                <w:sz w:val="18"/>
                <w:szCs w:val="18"/>
              </w:rPr>
              <w:t>IUT_LPAd_NOTIFICATION_TIMEOUT</w:t>
            </w:r>
          </w:p>
        </w:tc>
        <w:tc>
          <w:tcPr>
            <w:tcW w:w="3112" w:type="pct"/>
            <w:vAlign w:val="center"/>
          </w:tcPr>
          <w:p w14:paraId="1AEC9931" w14:textId="77777777" w:rsidR="00E33202" w:rsidRPr="00371B7F" w:rsidRDefault="00E33202" w:rsidP="00C44AFD">
            <w:pPr>
              <w:pStyle w:val="TableText"/>
              <w:rPr>
                <w:sz w:val="18"/>
                <w:szCs w:val="18"/>
              </w:rPr>
            </w:pPr>
            <w:r w:rsidRPr="00371B7F">
              <w:rPr>
                <w:sz w:val="18"/>
                <w:szCs w:val="18"/>
              </w:rPr>
              <w:t>Timeout in seconds for LPAd to send a Notification to the SM-DP+ on ES9+ interface assum</w:t>
            </w:r>
            <w:r>
              <w:rPr>
                <w:sz w:val="18"/>
                <w:szCs w:val="18"/>
              </w:rPr>
              <w:t>ing IP connection is available.</w:t>
            </w:r>
          </w:p>
        </w:tc>
      </w:tr>
      <w:tr w:rsidR="00E33202" w:rsidRPr="004C30EB" w14:paraId="1C125626" w14:textId="77777777" w:rsidTr="00C44AFD">
        <w:trPr>
          <w:trHeight w:val="353"/>
        </w:trPr>
        <w:tc>
          <w:tcPr>
            <w:tcW w:w="1888" w:type="pct"/>
            <w:vAlign w:val="center"/>
          </w:tcPr>
          <w:p w14:paraId="642D64C8" w14:textId="77777777" w:rsidR="00E33202" w:rsidRPr="00371B7F" w:rsidRDefault="00E33202" w:rsidP="00C44AFD">
            <w:pPr>
              <w:pStyle w:val="TableText"/>
              <w:rPr>
                <w:sz w:val="18"/>
                <w:szCs w:val="18"/>
              </w:rPr>
            </w:pPr>
            <w:r w:rsidRPr="00371B7F">
              <w:rPr>
                <w:sz w:val="18"/>
                <w:szCs w:val="18"/>
              </w:rPr>
              <w:t>IUT_LPAd_READY_AFTER_REBOOT_TIMEOUT</w:t>
            </w:r>
          </w:p>
        </w:tc>
        <w:tc>
          <w:tcPr>
            <w:tcW w:w="3112" w:type="pct"/>
            <w:vAlign w:val="center"/>
          </w:tcPr>
          <w:p w14:paraId="3C802B85" w14:textId="77777777" w:rsidR="00E33202" w:rsidRPr="00371B7F" w:rsidRDefault="00E33202" w:rsidP="00C44AFD">
            <w:pPr>
              <w:pStyle w:val="TableText"/>
              <w:rPr>
                <w:sz w:val="18"/>
                <w:szCs w:val="18"/>
              </w:rPr>
            </w:pPr>
            <w:r w:rsidRPr="00371B7F">
              <w:rPr>
                <w:sz w:val="18"/>
                <w:szCs w:val="18"/>
              </w:rPr>
              <w:t>Timeout in seconds for the LPAd to be ready after a reboot. The time starts from the power off at the start of the reboot and ends when the LPAd is ready after the reboot.</w:t>
            </w:r>
          </w:p>
        </w:tc>
      </w:tr>
      <w:tr w:rsidR="00E33202" w:rsidRPr="004C30EB" w14:paraId="3C6D615B" w14:textId="77777777" w:rsidTr="00C44AFD">
        <w:trPr>
          <w:trHeight w:val="353"/>
        </w:trPr>
        <w:tc>
          <w:tcPr>
            <w:tcW w:w="1888" w:type="pct"/>
            <w:vAlign w:val="center"/>
          </w:tcPr>
          <w:p w14:paraId="067FB890" w14:textId="77777777" w:rsidR="00E33202" w:rsidRPr="00371B7F" w:rsidRDefault="00E33202" w:rsidP="00C44AFD">
            <w:pPr>
              <w:pStyle w:val="TableText"/>
              <w:rPr>
                <w:sz w:val="18"/>
                <w:szCs w:val="18"/>
                <w:highlight w:val="yellow"/>
              </w:rPr>
            </w:pPr>
            <w:r w:rsidRPr="00371B7F">
              <w:rPr>
                <w:sz w:val="18"/>
                <w:szCs w:val="18"/>
              </w:rPr>
              <w:t>IUT_LPAd_SESSION_CLOSE_TIMEOUT</w:t>
            </w:r>
          </w:p>
        </w:tc>
        <w:tc>
          <w:tcPr>
            <w:tcW w:w="3112" w:type="pct"/>
            <w:vAlign w:val="center"/>
          </w:tcPr>
          <w:p w14:paraId="6CD82E19" w14:textId="77777777" w:rsidR="00E33202" w:rsidRPr="00371B7F" w:rsidRDefault="00E33202" w:rsidP="00C44AFD">
            <w:pPr>
              <w:pStyle w:val="TableText"/>
              <w:rPr>
                <w:sz w:val="18"/>
                <w:szCs w:val="18"/>
              </w:rPr>
            </w:pPr>
            <w:r w:rsidRPr="00371B7F">
              <w:rPr>
                <w:sz w:val="18"/>
                <w:szCs w:val="18"/>
              </w:rPr>
              <w:t>Timeout in seconds for LPAd to send a next command for Profile Download to the SM-DP+ (or SM-DS) on ES9+ (or ES11) interface assuming IP connection is available. The timeout SHALL start after sending of the previous command by the LPAd.</w:t>
            </w:r>
          </w:p>
        </w:tc>
      </w:tr>
      <w:tr w:rsidR="00E33202" w:rsidRPr="004C30EB" w14:paraId="2017A1FC" w14:textId="77777777" w:rsidTr="00C44AFD">
        <w:trPr>
          <w:trHeight w:val="353"/>
        </w:trPr>
        <w:tc>
          <w:tcPr>
            <w:tcW w:w="1888" w:type="pct"/>
            <w:vAlign w:val="center"/>
          </w:tcPr>
          <w:p w14:paraId="4B3CA5AB" w14:textId="77777777" w:rsidR="00E33202" w:rsidRPr="00371B7F" w:rsidRDefault="00E33202" w:rsidP="00C44AFD">
            <w:pPr>
              <w:pStyle w:val="TableText"/>
              <w:rPr>
                <w:sz w:val="18"/>
                <w:szCs w:val="18"/>
              </w:rPr>
            </w:pPr>
            <w:r w:rsidRPr="00371B7F">
              <w:rPr>
                <w:sz w:val="18"/>
                <w:szCs w:val="18"/>
              </w:rPr>
              <w:lastRenderedPageBreak/>
              <w:t>IUT_LTE_EUTRAN_REL</w:t>
            </w:r>
          </w:p>
        </w:tc>
        <w:tc>
          <w:tcPr>
            <w:tcW w:w="3112" w:type="pct"/>
            <w:vAlign w:val="center"/>
          </w:tcPr>
          <w:p w14:paraId="70AC6124" w14:textId="77777777" w:rsidR="00E33202" w:rsidRPr="00371B7F" w:rsidRDefault="00E33202" w:rsidP="00C44AFD">
            <w:pPr>
              <w:pStyle w:val="TableText"/>
              <w:rPr>
                <w:sz w:val="18"/>
                <w:szCs w:val="18"/>
              </w:rPr>
            </w:pPr>
            <w:r w:rsidRPr="00371B7F">
              <w:rPr>
                <w:sz w:val="18"/>
                <w:szCs w:val="18"/>
              </w:rPr>
              <w:t>If LTE/E-UTRAN is supported, this SHALL be the highest 3GPP release N fully supported by the Device, encoded</w:t>
            </w:r>
            <w:r>
              <w:rPr>
                <w:sz w:val="18"/>
                <w:szCs w:val="18"/>
              </w:rPr>
              <w:t xml:space="preserve"> as the octet string {N, 0, 0}.</w:t>
            </w:r>
          </w:p>
        </w:tc>
      </w:tr>
      <w:tr w:rsidR="00E33202" w:rsidRPr="004C30EB" w14:paraId="6FD8D015" w14:textId="77777777" w:rsidTr="00C44AFD">
        <w:trPr>
          <w:trHeight w:val="353"/>
        </w:trPr>
        <w:tc>
          <w:tcPr>
            <w:tcW w:w="1888" w:type="pct"/>
            <w:vAlign w:val="center"/>
          </w:tcPr>
          <w:p w14:paraId="45ADF66C" w14:textId="77777777" w:rsidR="00E33202" w:rsidRPr="00371B7F" w:rsidRDefault="00E33202" w:rsidP="00C44AFD">
            <w:pPr>
              <w:pStyle w:val="TableText"/>
              <w:rPr>
                <w:sz w:val="18"/>
                <w:szCs w:val="18"/>
              </w:rPr>
            </w:pPr>
            <w:r w:rsidRPr="00371B7F">
              <w:rPr>
                <w:sz w:val="18"/>
                <w:szCs w:val="18"/>
              </w:rPr>
              <w:t>IUT_NFC_REL</w:t>
            </w:r>
          </w:p>
        </w:tc>
        <w:tc>
          <w:tcPr>
            <w:tcW w:w="3112" w:type="pct"/>
            <w:vAlign w:val="center"/>
          </w:tcPr>
          <w:p w14:paraId="3DD357B7" w14:textId="77777777" w:rsidR="00E33202" w:rsidRPr="00371B7F" w:rsidRDefault="00E33202" w:rsidP="00C44AFD">
            <w:pPr>
              <w:pStyle w:val="TableText"/>
              <w:rPr>
                <w:sz w:val="18"/>
                <w:szCs w:val="18"/>
              </w:rPr>
            </w:pPr>
            <w:r w:rsidRPr="00371B7F">
              <w:rPr>
                <w:sz w:val="18"/>
                <w:szCs w:val="18"/>
              </w:rPr>
              <w:t>If NFC is supported, this SHALL be the highest (version, revision) number of TS.26 [15], encoded as the octet</w:t>
            </w:r>
            <w:r>
              <w:rPr>
                <w:sz w:val="18"/>
                <w:szCs w:val="18"/>
              </w:rPr>
              <w:t xml:space="preserve"> string {version, revision, 0}.</w:t>
            </w:r>
          </w:p>
        </w:tc>
      </w:tr>
      <w:tr w:rsidR="00A907DB" w:rsidRPr="004C30EB" w14:paraId="20AE781F" w14:textId="77777777" w:rsidTr="00C44AFD">
        <w:trPr>
          <w:trHeight w:val="353"/>
        </w:trPr>
        <w:tc>
          <w:tcPr>
            <w:tcW w:w="1888" w:type="pct"/>
            <w:vAlign w:val="center"/>
          </w:tcPr>
          <w:p w14:paraId="6A9A4778" w14:textId="4C69277C" w:rsidR="00A907DB" w:rsidRPr="00371B7F" w:rsidRDefault="00A907DB" w:rsidP="00A907DB">
            <w:pPr>
              <w:pStyle w:val="TableText"/>
              <w:rPr>
                <w:sz w:val="18"/>
                <w:szCs w:val="18"/>
              </w:rPr>
            </w:pPr>
            <w:r>
              <w:t>IUT_NR_5GC_REL</w:t>
            </w:r>
          </w:p>
        </w:tc>
        <w:tc>
          <w:tcPr>
            <w:tcW w:w="3112" w:type="pct"/>
            <w:vAlign w:val="center"/>
          </w:tcPr>
          <w:p w14:paraId="3BB4C320" w14:textId="791CA413" w:rsidR="00A907DB" w:rsidRPr="00371B7F" w:rsidRDefault="00A907DB" w:rsidP="00A907DB">
            <w:pPr>
              <w:pStyle w:val="TableText"/>
              <w:rPr>
                <w:sz w:val="18"/>
                <w:szCs w:val="18"/>
              </w:rPr>
            </w:pPr>
            <w:r w:rsidRPr="004C30EB">
              <w:t xml:space="preserve">If </w:t>
            </w:r>
            <w:r>
              <w:t>NR 5GC</w:t>
            </w:r>
            <w:r w:rsidRPr="004C30EB">
              <w:t xml:space="preserve"> is supported, this SHALL be the highest 3GPP release </w:t>
            </w:r>
            <w:r>
              <w:t xml:space="preserve">N </w:t>
            </w:r>
            <w:r w:rsidRPr="004C30EB">
              <w:t>supported by the Device</w:t>
            </w:r>
            <w:r>
              <w:t xml:space="preserve"> for NR 5GC core access and</w:t>
            </w:r>
            <w:r w:rsidRPr="004C30EB">
              <w:t xml:space="preserve"> encoded as the octet string {N, 0, 0}.</w:t>
            </w:r>
          </w:p>
        </w:tc>
      </w:tr>
      <w:tr w:rsidR="00A907DB" w:rsidRPr="004C30EB" w14:paraId="360F4BD7" w14:textId="77777777" w:rsidTr="00C44AFD">
        <w:trPr>
          <w:trHeight w:val="353"/>
        </w:trPr>
        <w:tc>
          <w:tcPr>
            <w:tcW w:w="1888" w:type="pct"/>
            <w:vAlign w:val="center"/>
          </w:tcPr>
          <w:p w14:paraId="469EF05A" w14:textId="6FF8FB17" w:rsidR="00A907DB" w:rsidRDefault="00A907DB" w:rsidP="00A907DB">
            <w:pPr>
              <w:pStyle w:val="TableText"/>
            </w:pPr>
            <w:r>
              <w:t>IUT_NR_EPC_REL</w:t>
            </w:r>
          </w:p>
        </w:tc>
        <w:tc>
          <w:tcPr>
            <w:tcW w:w="3112" w:type="pct"/>
            <w:vAlign w:val="center"/>
          </w:tcPr>
          <w:p w14:paraId="5A7783FC" w14:textId="3DC58263" w:rsidR="00A907DB" w:rsidRPr="004C30EB" w:rsidRDefault="00A907DB" w:rsidP="00A907DB">
            <w:pPr>
              <w:pStyle w:val="TableText"/>
            </w:pPr>
            <w:r w:rsidRPr="004C30EB">
              <w:t xml:space="preserve">If </w:t>
            </w:r>
            <w:r>
              <w:t>NR EPC</w:t>
            </w:r>
            <w:r w:rsidRPr="004C30EB">
              <w:t xml:space="preserve"> is supported, this SHALL be the highest 3GPP release </w:t>
            </w:r>
            <w:r>
              <w:t xml:space="preserve">N </w:t>
            </w:r>
            <w:r w:rsidRPr="004C30EB">
              <w:t>supported by the Device</w:t>
            </w:r>
            <w:r>
              <w:t xml:space="preserve"> for NR EPC core access and</w:t>
            </w:r>
            <w:r w:rsidRPr="004C30EB">
              <w:t xml:space="preserve"> encoded as the octet string {N, 0, 0}.</w:t>
            </w:r>
          </w:p>
        </w:tc>
      </w:tr>
      <w:tr w:rsidR="00E33202" w:rsidRPr="004C30EB" w14:paraId="255555EF" w14:textId="77777777" w:rsidTr="00C44AFD">
        <w:trPr>
          <w:trHeight w:val="353"/>
        </w:trPr>
        <w:tc>
          <w:tcPr>
            <w:tcW w:w="1888" w:type="pct"/>
            <w:vAlign w:val="center"/>
          </w:tcPr>
          <w:p w14:paraId="41CDA1A5" w14:textId="77777777" w:rsidR="00E33202" w:rsidRPr="00371B7F" w:rsidRDefault="00E33202" w:rsidP="00C44AFD">
            <w:pPr>
              <w:pStyle w:val="TableText"/>
              <w:rPr>
                <w:sz w:val="18"/>
                <w:szCs w:val="18"/>
              </w:rPr>
            </w:pPr>
            <w:r w:rsidRPr="00371B7F">
              <w:rPr>
                <w:sz w:val="18"/>
                <w:szCs w:val="18"/>
              </w:rPr>
              <w:t>IUT_TLS_VERSION</w:t>
            </w:r>
          </w:p>
        </w:tc>
        <w:tc>
          <w:tcPr>
            <w:tcW w:w="3112" w:type="pct"/>
            <w:vAlign w:val="center"/>
          </w:tcPr>
          <w:p w14:paraId="08BF1355" w14:textId="77777777" w:rsidR="00E33202" w:rsidRPr="00371B7F" w:rsidRDefault="00E33202" w:rsidP="00C44AFD">
            <w:pPr>
              <w:pStyle w:val="TableText"/>
              <w:rPr>
                <w:sz w:val="18"/>
                <w:szCs w:val="18"/>
              </w:rPr>
            </w:pPr>
            <w:r w:rsidRPr="00371B7F">
              <w:rPr>
                <w:sz w:val="18"/>
                <w:szCs w:val="18"/>
              </w:rPr>
              <w:t>Highest TLS protocol version supported by LPAd, at least v1.2. By versions higher then TLS v1.2 backwards compatibility is assumed.</w:t>
            </w:r>
          </w:p>
        </w:tc>
      </w:tr>
      <w:tr w:rsidR="00E33202" w:rsidRPr="004C30EB" w14:paraId="426E1486" w14:textId="77777777" w:rsidTr="00C44AFD">
        <w:trPr>
          <w:trHeight w:val="353"/>
        </w:trPr>
        <w:tc>
          <w:tcPr>
            <w:tcW w:w="1888" w:type="pct"/>
            <w:vAlign w:val="center"/>
          </w:tcPr>
          <w:p w14:paraId="55CE7230" w14:textId="77777777" w:rsidR="00E33202" w:rsidRPr="00371B7F" w:rsidRDefault="00E33202" w:rsidP="00C44AFD">
            <w:pPr>
              <w:pStyle w:val="TableText"/>
              <w:rPr>
                <w:sz w:val="18"/>
                <w:szCs w:val="18"/>
              </w:rPr>
            </w:pPr>
            <w:r w:rsidRPr="00371B7F">
              <w:rPr>
                <w:sz w:val="18"/>
                <w:szCs w:val="18"/>
              </w:rPr>
              <w:t>IUT_UMTS_UTRAN_REL</w:t>
            </w:r>
          </w:p>
        </w:tc>
        <w:tc>
          <w:tcPr>
            <w:tcW w:w="3112" w:type="pct"/>
            <w:vAlign w:val="center"/>
          </w:tcPr>
          <w:p w14:paraId="6BFF7666" w14:textId="77777777" w:rsidR="00E33202" w:rsidRPr="00371B7F" w:rsidRDefault="00E33202" w:rsidP="00C44AFD">
            <w:pPr>
              <w:pStyle w:val="TableText"/>
              <w:rPr>
                <w:sz w:val="18"/>
                <w:szCs w:val="18"/>
              </w:rPr>
            </w:pPr>
            <w:r w:rsidRPr="00371B7F">
              <w:rPr>
                <w:sz w:val="18"/>
                <w:szCs w:val="18"/>
              </w:rPr>
              <w:t>If UMTS/UTRAN is supported, this SHALL be the highest 3GPP release N fully supported by the Device, encoded as the octet string {N, 0, 0}.</w:t>
            </w:r>
          </w:p>
        </w:tc>
      </w:tr>
    </w:tbl>
    <w:p w14:paraId="1416410F" w14:textId="378C205A" w:rsidR="00E33202" w:rsidRPr="00B85304" w:rsidRDefault="00E33202" w:rsidP="00E33202">
      <w:pPr>
        <w:pStyle w:val="ANNEX-heading1"/>
        <w:numPr>
          <w:ilvl w:val="0"/>
          <w:numId w:val="0"/>
        </w:numPr>
        <w:tabs>
          <w:tab w:val="left" w:pos="680"/>
        </w:tabs>
        <w:ind w:left="680" w:hanging="680"/>
        <w:rPr>
          <w:b w:val="0"/>
        </w:rPr>
      </w:pPr>
      <w:bookmarkStart w:id="3669" w:name="_Toc518049402"/>
      <w:bookmarkStart w:id="3670" w:name="_Toc520956973"/>
      <w:bookmarkStart w:id="3671" w:name="_Toc13661753"/>
      <w:bookmarkStart w:id="3672" w:name="_Toc152344204"/>
      <w:r w:rsidRPr="00B85304">
        <w:t>F.</w:t>
      </w:r>
      <w:r>
        <w:t>4</w:t>
      </w:r>
      <w:r w:rsidRPr="00B85304">
        <w:tab/>
      </w:r>
      <w:bookmarkEnd w:id="3669"/>
      <w:bookmarkEnd w:id="3670"/>
      <w:bookmarkEnd w:id="3671"/>
      <w:r w:rsidR="00FA38FA">
        <w:t>VOID</w:t>
      </w:r>
      <w:bookmarkEnd w:id="3672"/>
    </w:p>
    <w:p w14:paraId="0A9CC338" w14:textId="28057026" w:rsidR="00E33202" w:rsidRPr="004C30EB" w:rsidRDefault="00E33202" w:rsidP="00E33202">
      <w:pPr>
        <w:pStyle w:val="NormalParagraph"/>
        <w:rPr>
          <w:sz w:val="28"/>
        </w:rPr>
      </w:pPr>
    </w:p>
    <w:p w14:paraId="3AF9F890" w14:textId="77777777" w:rsidR="00E33202" w:rsidRPr="00504058" w:rsidRDefault="00E33202" w:rsidP="00E33202">
      <w:pPr>
        <w:pStyle w:val="Annex"/>
        <w:numPr>
          <w:ilvl w:val="0"/>
          <w:numId w:val="0"/>
        </w:numPr>
      </w:pPr>
      <w:bookmarkStart w:id="3673" w:name="_Toc483841405"/>
      <w:bookmarkStart w:id="3674" w:name="_Toc518049403"/>
      <w:bookmarkStart w:id="3675" w:name="_Toc520956974"/>
      <w:bookmarkStart w:id="3676" w:name="_Toc13661754"/>
      <w:bookmarkStart w:id="3677" w:name="_Toc152344205"/>
      <w:r w:rsidRPr="00504058">
        <w:t>Annex G</w:t>
      </w:r>
      <w:r w:rsidRPr="00504058">
        <w:tab/>
        <w:t>Initial States</w:t>
      </w:r>
      <w:bookmarkEnd w:id="3673"/>
      <w:bookmarkEnd w:id="3674"/>
      <w:bookmarkEnd w:id="3675"/>
      <w:bookmarkEnd w:id="3676"/>
      <w:bookmarkEnd w:id="3677"/>
    </w:p>
    <w:p w14:paraId="22C16F27" w14:textId="77777777" w:rsidR="00E33202" w:rsidRPr="004C30EB" w:rsidRDefault="00E33202" w:rsidP="00E33202">
      <w:pPr>
        <w:pStyle w:val="NormalParagraph"/>
      </w:pPr>
      <w:r w:rsidRPr="004C30EB">
        <w:t>Unless it is defined differently in a particular test case, the IUTs SHALL be set in the following initial state before the test case execution.</w:t>
      </w:r>
    </w:p>
    <w:p w14:paraId="71D1DF8A" w14:textId="77777777" w:rsidR="00E33202" w:rsidRPr="0056130E" w:rsidRDefault="00E33202" w:rsidP="00E33202">
      <w:pPr>
        <w:pStyle w:val="ANNEX-heading1"/>
        <w:numPr>
          <w:ilvl w:val="0"/>
          <w:numId w:val="0"/>
        </w:numPr>
        <w:tabs>
          <w:tab w:val="left" w:pos="680"/>
        </w:tabs>
        <w:ind w:left="680" w:hanging="680"/>
        <w:rPr>
          <w:lang w:val="fr-FR"/>
        </w:rPr>
      </w:pPr>
      <w:bookmarkStart w:id="3678" w:name="_Toc483841406"/>
      <w:bookmarkStart w:id="3679" w:name="_Toc518049404"/>
      <w:bookmarkStart w:id="3680" w:name="_Toc520956975"/>
      <w:bookmarkStart w:id="3681" w:name="_Toc13661755"/>
      <w:bookmarkStart w:id="3682" w:name="_Toc152344206"/>
      <w:r w:rsidRPr="0056130E">
        <w:rPr>
          <w:lang w:val="fr-FR"/>
        </w:rPr>
        <w:t>G.1</w:t>
      </w:r>
      <w:r w:rsidRPr="0056130E">
        <w:rPr>
          <w:lang w:val="fr-FR"/>
        </w:rPr>
        <w:tab/>
        <w:t>Device</w:t>
      </w:r>
      <w:bookmarkEnd w:id="3678"/>
      <w:bookmarkEnd w:id="3679"/>
      <w:bookmarkEnd w:id="3680"/>
      <w:bookmarkEnd w:id="3681"/>
      <w:bookmarkEnd w:id="3682"/>
    </w:p>
    <w:p w14:paraId="1B79B010" w14:textId="77777777" w:rsidR="00E33202" w:rsidRPr="004652C1" w:rsidRDefault="00E33202" w:rsidP="00E33202">
      <w:pPr>
        <w:pStyle w:val="ANNEX-heading2"/>
        <w:numPr>
          <w:ilvl w:val="0"/>
          <w:numId w:val="0"/>
        </w:numPr>
        <w:rPr>
          <w:lang w:val="fr-FR"/>
        </w:rPr>
      </w:pPr>
      <w:bookmarkStart w:id="3683" w:name="_Toc483841407"/>
      <w:bookmarkStart w:id="3684" w:name="_Toc518049405"/>
      <w:bookmarkStart w:id="3685" w:name="_Toc520956976"/>
      <w:bookmarkStart w:id="3686" w:name="_Toc13661756"/>
      <w:bookmarkStart w:id="3687" w:name="_Toc152344207"/>
      <w:r w:rsidRPr="004652C1">
        <w:rPr>
          <w:lang w:val="fr-FR"/>
        </w:rPr>
        <w:t>G.1.1 Device (default)</w:t>
      </w:r>
      <w:bookmarkEnd w:id="3683"/>
      <w:bookmarkEnd w:id="3684"/>
      <w:bookmarkEnd w:id="3685"/>
      <w:bookmarkEnd w:id="3686"/>
      <w:bookmarkEnd w:id="3687"/>
    </w:p>
    <w:p w14:paraId="26642444" w14:textId="77777777" w:rsidR="00E33202" w:rsidRPr="004C30EB" w:rsidRDefault="00E33202" w:rsidP="00E33202">
      <w:pPr>
        <w:pStyle w:val="NormalParagraph"/>
      </w:pPr>
      <w:r w:rsidRPr="004C30EB">
        <w:t>The Device is “powered on”.</w:t>
      </w:r>
    </w:p>
    <w:p w14:paraId="6ACFFEFF" w14:textId="77777777" w:rsidR="00E33202" w:rsidRPr="004C30EB" w:rsidRDefault="00E33202" w:rsidP="00E33202">
      <w:pPr>
        <w:pStyle w:val="NormalParagraph"/>
      </w:pPr>
      <w:r w:rsidRPr="004C30EB">
        <w:t>The Device is in the normal execution mode after Device boot-up and Device initial configuration. The Device is NOT in the Test Mode.</w:t>
      </w:r>
    </w:p>
    <w:p w14:paraId="4876629D" w14:textId="77777777" w:rsidR="00E33202" w:rsidRPr="004C30EB" w:rsidRDefault="00E33202" w:rsidP="00E33202">
      <w:pPr>
        <w:pStyle w:val="NormalParagraph"/>
      </w:pPr>
      <w:r w:rsidRPr="004C30EB">
        <w:t>The LPAd has access to the root CI key #CERT_CI_ECDSA (or the CI public key) for verification of the TLS certificates of SM-DP+ or SM-DS. No CRL is loaded.</w:t>
      </w:r>
    </w:p>
    <w:p w14:paraId="00B2031F" w14:textId="77777777" w:rsidR="00E33202" w:rsidRPr="004C30EB" w:rsidRDefault="00E33202" w:rsidP="00E33202">
      <w:pPr>
        <w:pStyle w:val="NormalParagraph"/>
      </w:pPr>
      <w:r w:rsidRPr="004C30EB">
        <w:t>The Device contains a Test eUICC pre-configured as defined below in G.1.3.</w:t>
      </w:r>
    </w:p>
    <w:p w14:paraId="482E66D2" w14:textId="77777777" w:rsidR="00E33202" w:rsidRPr="004C30EB" w:rsidRDefault="00E33202" w:rsidP="00E33202">
      <w:pPr>
        <w:pStyle w:val="ANNEX-heading2"/>
        <w:numPr>
          <w:ilvl w:val="0"/>
          <w:numId w:val="0"/>
        </w:numPr>
        <w:rPr>
          <w:sz w:val="22"/>
        </w:rPr>
      </w:pPr>
      <w:bookmarkStart w:id="3688" w:name="_Toc483841408"/>
      <w:bookmarkStart w:id="3689" w:name="_Toc518049406"/>
      <w:bookmarkStart w:id="3690" w:name="_Toc520956977"/>
      <w:bookmarkStart w:id="3691" w:name="_Toc13661757"/>
      <w:bookmarkStart w:id="3692" w:name="_Toc152344208"/>
      <w:r w:rsidRPr="004C30EB">
        <w:t>G.1.2 Companion Device connected to a Primary Device</w:t>
      </w:r>
      <w:bookmarkEnd w:id="3688"/>
      <w:bookmarkEnd w:id="3689"/>
      <w:bookmarkEnd w:id="3690"/>
      <w:bookmarkEnd w:id="3691"/>
      <w:bookmarkEnd w:id="3692"/>
    </w:p>
    <w:p w14:paraId="372B66B9" w14:textId="77777777" w:rsidR="00E33202" w:rsidRPr="004C30EB" w:rsidRDefault="00E33202" w:rsidP="00E33202">
      <w:pPr>
        <w:pStyle w:val="NormalParagraph"/>
      </w:pPr>
      <w:r w:rsidRPr="004C30EB">
        <w:t>The Companion Device is connected to the Primary Device as defined by the Device vendor</w:t>
      </w:r>
      <w:r>
        <w:t>.</w:t>
      </w:r>
    </w:p>
    <w:p w14:paraId="1710A3BF" w14:textId="77777777" w:rsidR="00E33202" w:rsidRPr="004C30EB" w:rsidRDefault="00E33202" w:rsidP="00E33202">
      <w:pPr>
        <w:pStyle w:val="NormalParagraph"/>
      </w:pPr>
      <w:r w:rsidRPr="004C30EB">
        <w:t>Companion Device and the connected Primary Device are “powered on”</w:t>
      </w:r>
      <w:r>
        <w:t>.</w:t>
      </w:r>
    </w:p>
    <w:p w14:paraId="7466965F" w14:textId="77777777" w:rsidR="00E33202" w:rsidRPr="004C30EB" w:rsidRDefault="00E33202" w:rsidP="00E33202">
      <w:pPr>
        <w:pStyle w:val="NormalParagraph"/>
      </w:pPr>
      <w:r w:rsidRPr="004C30EB">
        <w:t>The Companion Device and Primary Device are in the normal execution mode (NOT in the boot-up mode)</w:t>
      </w:r>
      <w:r>
        <w:t>.</w:t>
      </w:r>
    </w:p>
    <w:p w14:paraId="1EA3BF5D" w14:textId="77777777" w:rsidR="00E33202" w:rsidRPr="004C30EB" w:rsidRDefault="00E33202" w:rsidP="00E33202">
      <w:pPr>
        <w:pStyle w:val="NormalParagraph"/>
      </w:pPr>
      <w:r w:rsidRPr="004C30EB">
        <w:lastRenderedPageBreak/>
        <w:t>The LPAd of the Companion Device has access to the root CI #CERT_CI_ECDSA (or the CI public key) for verification of the TLS certificates of SM-DP+ or SM-DS. No CRL is loaded.</w:t>
      </w:r>
    </w:p>
    <w:p w14:paraId="0AF10836" w14:textId="77777777" w:rsidR="00E33202" w:rsidRPr="004C30EB" w:rsidRDefault="00E33202" w:rsidP="00E33202">
      <w:pPr>
        <w:pStyle w:val="NormalParagraph"/>
      </w:pPr>
      <w:r w:rsidRPr="004C30EB">
        <w:t>The Companion Device contains a Test eUICC preconfigured as defined below in G.1.3.</w:t>
      </w:r>
    </w:p>
    <w:p w14:paraId="5BD4C6A6" w14:textId="77777777" w:rsidR="00E33202" w:rsidRPr="004C30EB" w:rsidRDefault="00E33202" w:rsidP="00E33202">
      <w:pPr>
        <w:pStyle w:val="ANNEX-heading2"/>
        <w:numPr>
          <w:ilvl w:val="0"/>
          <w:numId w:val="0"/>
        </w:numPr>
      </w:pPr>
      <w:bookmarkStart w:id="3693" w:name="_Toc483841409"/>
      <w:bookmarkStart w:id="3694" w:name="_Toc518049407"/>
      <w:bookmarkStart w:id="3695" w:name="_Toc520956978"/>
      <w:bookmarkStart w:id="3696" w:name="_Toc13661758"/>
      <w:bookmarkStart w:id="3697" w:name="_Toc152344209"/>
      <w:r w:rsidRPr="004C30EB">
        <w:t>G.1.3 Test eUICC Settings</w:t>
      </w:r>
      <w:bookmarkEnd w:id="3693"/>
      <w:bookmarkEnd w:id="3694"/>
      <w:bookmarkEnd w:id="3695"/>
      <w:bookmarkEnd w:id="3696"/>
      <w:bookmarkEnd w:id="3697"/>
    </w:p>
    <w:p w14:paraId="0CD5AFA4" w14:textId="77777777" w:rsidR="00E33202" w:rsidRPr="004C30EB" w:rsidRDefault="00E33202" w:rsidP="00E33202">
      <w:pPr>
        <w:pStyle w:val="NormalParagraph"/>
      </w:pPr>
      <w:r w:rsidRPr="004C30EB">
        <w:t>Depending on the test cases and on the supported options, the Test eUICC SHALL be configured according to the following Initial States.</w:t>
      </w:r>
    </w:p>
    <w:p w14:paraId="7CBFD82D"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Test eUICC is configured with the ISD-R AID #ISD_R_AID and the EID #EID1.</w:t>
      </w:r>
    </w:p>
    <w:p w14:paraId="66D53FFD"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Test eUICC does not contain any Profile.</w:t>
      </w:r>
    </w:p>
    <w:p w14:paraId="1E04C0AD"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Test eUICC is configured with the default SM-DS address #TEST_ROOT_DS_ADDRESS.</w:t>
      </w:r>
    </w:p>
    <w:p w14:paraId="376078AD"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Test eUICC contains #TEST_DP_ADDRESS1 as default SM-DP+ address.</w:t>
      </w:r>
    </w:p>
    <w:p w14:paraId="0B0257CC" w14:textId="77777777" w:rsidR="00E33202" w:rsidRPr="004C30EB" w:rsidRDefault="00E33202" w:rsidP="00E33202">
      <w:pPr>
        <w:pStyle w:val="NormalParagraph"/>
      </w:pPr>
      <w:r w:rsidRPr="004C30EB">
        <w:t>The ECASD is configured with at least the following Keys and Certificates based on NIST P-256 [11] or on brainpoolP256r1 [8] for this version of the SGP.23:</w:t>
      </w:r>
    </w:p>
    <w:p w14:paraId="73EEE381"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Test eUICC’s Private Key #SK_EUICC_ECDSA (for creating ECDSA signatures)</w:t>
      </w:r>
    </w:p>
    <w:p w14:paraId="2E9AC71F"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Test eUICC’s Certificate #CERT_EUICC_ECDSA (for eUICC authentication) containing the eUICC’s Public Key #PK_EUICC_ECDSA</w:t>
      </w:r>
    </w:p>
    <w:p w14:paraId="02D5C276"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GSMA Certificate Issuer’s Public Key #PK_CI_ECDSA (for verifying off-card entities certificates)</w:t>
      </w:r>
    </w:p>
    <w:p w14:paraId="5D91E64F" w14:textId="77777777" w:rsidR="00E33202" w:rsidRPr="004C30EB" w:rsidRDefault="00E33202" w:rsidP="00E33202">
      <w:pPr>
        <w:pStyle w:val="ListBullet1"/>
        <w:numPr>
          <w:ilvl w:val="0"/>
          <w:numId w:val="0"/>
        </w:numPr>
        <w:ind w:left="680" w:hanging="340"/>
      </w:pPr>
      <w:r w:rsidRPr="004C30EB">
        <w:rPr>
          <w:rFonts w:ascii="Symbol" w:hAnsi="Symbol"/>
        </w:rPr>
        <w:t></w:t>
      </w:r>
      <w:r w:rsidRPr="004C30EB">
        <w:rPr>
          <w:rFonts w:ascii="Symbol" w:hAnsi="Symbol"/>
        </w:rPr>
        <w:tab/>
      </w:r>
      <w:r w:rsidRPr="004C30EB">
        <w:t>The Certificate of the EUM #CERT_EUM_ECDSA</w:t>
      </w:r>
    </w:p>
    <w:p w14:paraId="413D3C71" w14:textId="77777777" w:rsidR="00E33202" w:rsidRDefault="00E33202" w:rsidP="00E33202">
      <w:pPr>
        <w:pStyle w:val="NormalParagraph"/>
      </w:pPr>
      <w:r w:rsidRPr="004C30EB">
        <w:t>Other Certificates and Keys MAY be present. No CRL is loaded on the Test eUICC.</w:t>
      </w:r>
    </w:p>
    <w:p w14:paraId="6BCF3BF7" w14:textId="6AE58E7E" w:rsidR="00A34D16" w:rsidRPr="004C30EB" w:rsidRDefault="00A34D16" w:rsidP="00E33202">
      <w:pPr>
        <w:pStyle w:val="NormalParagraph"/>
      </w:pPr>
      <w:r>
        <w:t xml:space="preserve">The Test eUICC SHALL support all certificate chain variants as defined in SGP.22[2] for verification, variant O and at least one of the new certificate chain variant (variant A, B, or C) for signing.  Therefore both, </w:t>
      </w:r>
      <w:r w:rsidRPr="00DC422E">
        <w:t>euiccCiPKIdListForSigning</w:t>
      </w:r>
      <w:r>
        <w:t xml:space="preserve"> and </w:t>
      </w:r>
      <w:r w:rsidRPr="00DC422E">
        <w:t>euiccCiPKIdListForSigning</w:t>
      </w:r>
      <w:r>
        <w:t>V3 SHALL be present.</w:t>
      </w:r>
    </w:p>
    <w:p w14:paraId="6544A06D" w14:textId="7947F604" w:rsidR="00E33202" w:rsidRPr="004C30EB" w:rsidRDefault="00E33202" w:rsidP="00E33202">
      <w:pPr>
        <w:pStyle w:val="NormalParagraph"/>
      </w:pPr>
      <w:r w:rsidRPr="004C30EB">
        <w:t>The CI, identified as highest priority in euiccCiPKIdListForSigning</w:t>
      </w:r>
      <w:r w:rsidR="00CD5485" w:rsidRPr="00CD5485">
        <w:t xml:space="preserve"> </w:t>
      </w:r>
      <w:r w:rsidR="00CD5485">
        <w:t xml:space="preserve">or </w:t>
      </w:r>
      <w:r w:rsidR="00CD5485" w:rsidRPr="00DC422E">
        <w:t>euiccCiPKIdListForSigning</w:t>
      </w:r>
      <w:r w:rsidR="00CD5485">
        <w:t>V3</w:t>
      </w:r>
      <w:r w:rsidRPr="004C30EB">
        <w:t>, is also selectable in the euiccCiPKIdListForVerification (i.e. all EUM and eUICC Certificates lead to a Root CI certificate linked to a #PK_CI_ECDSA contained in the eUICC).</w:t>
      </w:r>
    </w:p>
    <w:p w14:paraId="14CB6C96" w14:textId="77777777" w:rsidR="00E33202" w:rsidRPr="004C30EB" w:rsidRDefault="00E33202" w:rsidP="00E33202">
      <w:pPr>
        <w:pStyle w:val="NormalParagraph"/>
      </w:pPr>
      <w:r w:rsidRPr="004C30EB">
        <w:t>This CI corresponds to the SubjectKeyIdentifier of one of the #CERT_CI_ECDSA defined in sections G.2.2 and G.2.3.</w:t>
      </w:r>
    </w:p>
    <w:p w14:paraId="4D080813" w14:textId="77777777" w:rsidR="00986D0B" w:rsidRPr="00986D0B" w:rsidRDefault="00986D0B" w:rsidP="00986D0B">
      <w:pPr>
        <w:pStyle w:val="NormalParagraph"/>
      </w:pPr>
      <w:r w:rsidRPr="00D623E2">
        <w:t xml:space="preserve">For </w:t>
      </w:r>
      <w:r w:rsidRPr="00986D0B">
        <w:t>devices supporting O_D_REMOVABLE_DOWNLOAD_PPR, the Test eUICC SHALL contain the RAT configuration specified in #PPRS_ALLOWED.</w:t>
      </w:r>
    </w:p>
    <w:p w14:paraId="482A9B91" w14:textId="77777777" w:rsidR="00986D0B" w:rsidRPr="00986D0B" w:rsidRDefault="00986D0B" w:rsidP="00986D0B">
      <w:pPr>
        <w:pStyle w:val="NormalParagraph"/>
      </w:pPr>
      <w:r w:rsidRPr="00986D0B">
        <w:t>For devices supporting a removable eUICC but not supporting O_D_REMOVABLE_DOWNLOAD_PPR, the Test eUICC can be configured with any RAT.</w:t>
      </w:r>
    </w:p>
    <w:p w14:paraId="259EDB46" w14:textId="77777777" w:rsidR="00986D0B" w:rsidRPr="00D623E2" w:rsidRDefault="00986D0B" w:rsidP="00986D0B">
      <w:pPr>
        <w:pStyle w:val="NormalParagraph"/>
      </w:pPr>
      <w:r w:rsidRPr="00986D0B">
        <w:t>For devices supporting a non-removable eUICC:</w:t>
      </w:r>
    </w:p>
    <w:p w14:paraId="5A4EDED9" w14:textId="77777777" w:rsidR="00986D0B" w:rsidRPr="00D623E2" w:rsidRDefault="00986D0B" w:rsidP="00986D0B">
      <w:pPr>
        <w:pStyle w:val="NormalParagraph"/>
        <w:numPr>
          <w:ilvl w:val="0"/>
          <w:numId w:val="129"/>
        </w:numPr>
      </w:pPr>
      <w:r w:rsidRPr="00D623E2">
        <w:t>For some combinations of device options, RAT configurations with certain constraints are required for some sequences</w:t>
      </w:r>
      <w:r>
        <w:t xml:space="preserve">, as specified below. These constraints can be </w:t>
      </w:r>
      <w:r>
        <w:lastRenderedPageBreak/>
        <w:t>satisfied using any valid RAT table; for example, Allowed Operators can be specified explicitly or using wildcards.</w:t>
      </w:r>
    </w:p>
    <w:tbl>
      <w:tblPr>
        <w:tblW w:w="0" w:type="auto"/>
        <w:tblInd w:w="851" w:type="dxa"/>
        <w:tblCellMar>
          <w:left w:w="0" w:type="dxa"/>
          <w:right w:w="0" w:type="dxa"/>
        </w:tblCellMar>
        <w:tblLook w:val="04A0" w:firstRow="1" w:lastRow="0" w:firstColumn="1" w:lastColumn="0" w:noHBand="0" w:noVBand="1"/>
      </w:tblPr>
      <w:tblGrid>
        <w:gridCol w:w="4880"/>
        <w:gridCol w:w="3275"/>
      </w:tblGrid>
      <w:tr w:rsidR="00986D0B" w:rsidRPr="00D623E2" w14:paraId="7DF99EDF" w14:textId="77777777" w:rsidTr="003E2B4A">
        <w:tc>
          <w:tcPr>
            <w:tcW w:w="4953" w:type="dxa"/>
            <w:tcBorders>
              <w:top w:val="single" w:sz="8" w:space="0" w:color="auto"/>
              <w:left w:val="single" w:sz="8" w:space="0" w:color="auto"/>
              <w:bottom w:val="single" w:sz="8" w:space="0" w:color="auto"/>
              <w:right w:val="single" w:sz="8" w:space="0" w:color="auto"/>
            </w:tcBorders>
            <w:shd w:val="clear" w:color="auto" w:fill="C00000"/>
            <w:tcMar>
              <w:top w:w="0" w:type="dxa"/>
              <w:left w:w="108" w:type="dxa"/>
              <w:bottom w:w="0" w:type="dxa"/>
              <w:right w:w="108" w:type="dxa"/>
            </w:tcMar>
            <w:hideMark/>
          </w:tcPr>
          <w:p w14:paraId="1EC8238B" w14:textId="77777777" w:rsidR="00986D0B" w:rsidRPr="00D623E2" w:rsidRDefault="00986D0B" w:rsidP="00986D0B">
            <w:pPr>
              <w:pStyle w:val="NormalParagraph"/>
              <w:rPr>
                <w:b/>
                <w:bCs/>
              </w:rPr>
            </w:pPr>
            <w:r w:rsidRPr="00D623E2">
              <w:rPr>
                <w:b/>
                <w:bCs/>
              </w:rPr>
              <w:t>Device option</w:t>
            </w:r>
            <w:r>
              <w:rPr>
                <w:b/>
                <w:bCs/>
              </w:rPr>
              <w:t>(</w:t>
            </w:r>
            <w:r w:rsidRPr="00D623E2">
              <w:rPr>
                <w:b/>
                <w:bCs/>
              </w:rPr>
              <w:t>s</w:t>
            </w:r>
            <w:r>
              <w:rPr>
                <w:b/>
                <w:bCs/>
              </w:rPr>
              <w:t>)</w:t>
            </w:r>
            <w:r w:rsidRPr="00D623E2">
              <w:rPr>
                <w:b/>
                <w:bCs/>
              </w:rPr>
              <w:t xml:space="preserve"> supported</w:t>
            </w:r>
          </w:p>
        </w:tc>
        <w:tc>
          <w:tcPr>
            <w:tcW w:w="4443" w:type="dxa"/>
            <w:tcBorders>
              <w:top w:val="single" w:sz="8" w:space="0" w:color="auto"/>
              <w:left w:val="nil"/>
              <w:bottom w:val="single" w:sz="8" w:space="0" w:color="auto"/>
              <w:right w:val="single" w:sz="8" w:space="0" w:color="auto"/>
            </w:tcBorders>
            <w:shd w:val="clear" w:color="auto" w:fill="C00000"/>
            <w:tcMar>
              <w:top w:w="0" w:type="dxa"/>
              <w:left w:w="108" w:type="dxa"/>
              <w:bottom w:w="0" w:type="dxa"/>
              <w:right w:w="108" w:type="dxa"/>
            </w:tcMar>
            <w:hideMark/>
          </w:tcPr>
          <w:p w14:paraId="7F0856DF" w14:textId="77777777" w:rsidR="00986D0B" w:rsidRPr="00D623E2" w:rsidRDefault="00986D0B" w:rsidP="00986D0B">
            <w:pPr>
              <w:pStyle w:val="NormalParagraph"/>
              <w:rPr>
                <w:b/>
                <w:bCs/>
              </w:rPr>
            </w:pPr>
            <w:r w:rsidRPr="00D623E2">
              <w:rPr>
                <w:b/>
                <w:bCs/>
              </w:rPr>
              <w:t>RAT configuration of Test eUICC</w:t>
            </w:r>
          </w:p>
        </w:tc>
      </w:tr>
      <w:tr w:rsidR="00986D0B" w:rsidRPr="00D623E2" w14:paraId="0BBB8F88" w14:textId="77777777" w:rsidTr="00986D0B">
        <w:tc>
          <w:tcPr>
            <w:tcW w:w="49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50C692" w14:textId="77777777" w:rsidR="00986D0B" w:rsidRPr="00D623E2" w:rsidRDefault="00986D0B" w:rsidP="00986D0B">
            <w:pPr>
              <w:pStyle w:val="NormalParagraph"/>
            </w:pPr>
            <w:r w:rsidRPr="00D623E2">
              <w:t>O_D_EMB_ALLOWS_PPR1_EUC_REQ</w:t>
            </w:r>
          </w:p>
        </w:tc>
        <w:tc>
          <w:tcPr>
            <w:tcW w:w="4443" w:type="dxa"/>
            <w:tcBorders>
              <w:top w:val="nil"/>
              <w:left w:val="nil"/>
              <w:bottom w:val="single" w:sz="8" w:space="0" w:color="auto"/>
              <w:right w:val="single" w:sz="8" w:space="0" w:color="auto"/>
            </w:tcBorders>
            <w:tcMar>
              <w:top w:w="0" w:type="dxa"/>
              <w:left w:w="108" w:type="dxa"/>
              <w:bottom w:w="0" w:type="dxa"/>
              <w:right w:w="108" w:type="dxa"/>
            </w:tcMar>
            <w:hideMark/>
          </w:tcPr>
          <w:p w14:paraId="71DECF17" w14:textId="77777777" w:rsidR="00986D0B" w:rsidRPr="00D623E2" w:rsidRDefault="00986D0B" w:rsidP="00986D0B">
            <w:pPr>
              <w:pStyle w:val="NormalParagraph"/>
            </w:pPr>
            <w:r w:rsidRPr="00D623E2">
              <w:t>PPR1 is allowed and End User Consent is required</w:t>
            </w:r>
            <w:r>
              <w:t xml:space="preserve"> f</w:t>
            </w:r>
            <w:r w:rsidRPr="00D623E2">
              <w:t>or #MCC_MNC4 with gid1 and gid2</w:t>
            </w:r>
            <w:r>
              <w:t xml:space="preserve"> absent</w:t>
            </w:r>
            <w:r w:rsidRPr="00D623E2">
              <w:t>.</w:t>
            </w:r>
          </w:p>
        </w:tc>
      </w:tr>
      <w:tr w:rsidR="00986D0B" w:rsidRPr="00D623E2" w14:paraId="77AE7DAB" w14:textId="77777777" w:rsidTr="00986D0B">
        <w:tc>
          <w:tcPr>
            <w:tcW w:w="49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7E16B8" w14:textId="77777777" w:rsidR="00986D0B" w:rsidRPr="00D623E2" w:rsidRDefault="00986D0B" w:rsidP="00986D0B">
            <w:pPr>
              <w:pStyle w:val="NormalParagraph"/>
            </w:pPr>
            <w:r w:rsidRPr="00D623E2">
              <w:t>O_D_EMB_ALLOWS_PPR2_EUC_REQ</w:t>
            </w:r>
          </w:p>
        </w:tc>
        <w:tc>
          <w:tcPr>
            <w:tcW w:w="4443" w:type="dxa"/>
            <w:tcBorders>
              <w:top w:val="nil"/>
              <w:left w:val="nil"/>
              <w:bottom w:val="single" w:sz="8" w:space="0" w:color="auto"/>
              <w:right w:val="single" w:sz="8" w:space="0" w:color="auto"/>
            </w:tcBorders>
            <w:tcMar>
              <w:top w:w="0" w:type="dxa"/>
              <w:left w:w="108" w:type="dxa"/>
              <w:bottom w:w="0" w:type="dxa"/>
              <w:right w:w="108" w:type="dxa"/>
            </w:tcMar>
            <w:hideMark/>
          </w:tcPr>
          <w:p w14:paraId="413A612B" w14:textId="77777777" w:rsidR="00986D0B" w:rsidRPr="00D623E2" w:rsidRDefault="00986D0B" w:rsidP="00986D0B">
            <w:pPr>
              <w:pStyle w:val="NormalParagraph"/>
            </w:pPr>
            <w:r w:rsidRPr="00D623E2">
              <w:t>PPR2 is allowed and End User Consent is required</w:t>
            </w:r>
            <w:r>
              <w:t xml:space="preserve"> for </w:t>
            </w:r>
            <w:r w:rsidRPr="00D623E2">
              <w:t>#MCC_MNC2 with gid1 and gid2</w:t>
            </w:r>
            <w:r>
              <w:t xml:space="preserve"> absent.</w:t>
            </w:r>
          </w:p>
        </w:tc>
      </w:tr>
      <w:tr w:rsidR="00986D0B" w:rsidRPr="00D623E2" w14:paraId="2D8CB886" w14:textId="77777777" w:rsidTr="00986D0B">
        <w:tc>
          <w:tcPr>
            <w:tcW w:w="49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7FB29" w14:textId="77777777" w:rsidR="00986D0B" w:rsidRPr="00D623E2" w:rsidRDefault="00986D0B" w:rsidP="00986D0B">
            <w:pPr>
              <w:pStyle w:val="NormalParagraph"/>
            </w:pPr>
            <w:r w:rsidRPr="00D623E2">
              <w:t xml:space="preserve">NOT O_D_EMB_ALLOWS_PPR1_EUC_REQ </w:t>
            </w:r>
            <w:r>
              <w:t>AND O</w:t>
            </w:r>
            <w:r w:rsidRPr="00D623E2">
              <w:t>_D_EMB_ALLOWS_PPR1_EUC_NOT_REQ</w:t>
            </w:r>
          </w:p>
        </w:tc>
        <w:tc>
          <w:tcPr>
            <w:tcW w:w="4443" w:type="dxa"/>
            <w:tcBorders>
              <w:top w:val="nil"/>
              <w:left w:val="nil"/>
              <w:bottom w:val="single" w:sz="8" w:space="0" w:color="auto"/>
              <w:right w:val="single" w:sz="8" w:space="0" w:color="auto"/>
            </w:tcBorders>
            <w:tcMar>
              <w:top w:w="0" w:type="dxa"/>
              <w:left w:w="108" w:type="dxa"/>
              <w:bottom w:w="0" w:type="dxa"/>
              <w:right w:w="108" w:type="dxa"/>
            </w:tcMar>
            <w:hideMark/>
          </w:tcPr>
          <w:p w14:paraId="3F0B3F6B" w14:textId="77777777" w:rsidR="00986D0B" w:rsidRPr="00D623E2" w:rsidRDefault="00986D0B" w:rsidP="00986D0B">
            <w:pPr>
              <w:pStyle w:val="NormalParagraph"/>
            </w:pPr>
            <w:r w:rsidRPr="00D623E2">
              <w:t>PPR1 is allowed and End User Consent is not required</w:t>
            </w:r>
            <w:r>
              <w:t xml:space="preserve"> for </w:t>
            </w:r>
            <w:r w:rsidRPr="00D623E2">
              <w:t>#MCC_MNC4 with gid1 and gid2</w:t>
            </w:r>
            <w:r>
              <w:t xml:space="preserve"> absent.</w:t>
            </w:r>
          </w:p>
        </w:tc>
      </w:tr>
      <w:tr w:rsidR="00986D0B" w:rsidRPr="00D623E2" w14:paraId="6CEE2477" w14:textId="77777777" w:rsidTr="00986D0B">
        <w:tc>
          <w:tcPr>
            <w:tcW w:w="49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8FBF8E" w14:textId="77777777" w:rsidR="00986D0B" w:rsidRPr="00D623E2" w:rsidRDefault="00986D0B" w:rsidP="00986D0B">
            <w:pPr>
              <w:pStyle w:val="NormalParagraph"/>
            </w:pPr>
            <w:r w:rsidRPr="00D623E2">
              <w:t xml:space="preserve">NOT O_D_EMB_ALLOWS_PPR2_EUC_REQ </w:t>
            </w:r>
            <w:r>
              <w:t>AND O</w:t>
            </w:r>
            <w:r w:rsidRPr="00D623E2">
              <w:t>_D_EMB_ALLOWS_PPR2_EUC_NOT_REQ</w:t>
            </w:r>
          </w:p>
        </w:tc>
        <w:tc>
          <w:tcPr>
            <w:tcW w:w="4443" w:type="dxa"/>
            <w:tcBorders>
              <w:top w:val="nil"/>
              <w:left w:val="nil"/>
              <w:bottom w:val="single" w:sz="8" w:space="0" w:color="auto"/>
              <w:right w:val="single" w:sz="8" w:space="0" w:color="auto"/>
            </w:tcBorders>
            <w:tcMar>
              <w:top w:w="0" w:type="dxa"/>
              <w:left w:w="108" w:type="dxa"/>
              <w:bottom w:w="0" w:type="dxa"/>
              <w:right w:w="108" w:type="dxa"/>
            </w:tcMar>
            <w:hideMark/>
          </w:tcPr>
          <w:p w14:paraId="47B45A04" w14:textId="77777777" w:rsidR="00986D0B" w:rsidRPr="00D623E2" w:rsidRDefault="00986D0B" w:rsidP="00986D0B">
            <w:pPr>
              <w:pStyle w:val="NormalParagraph"/>
            </w:pPr>
            <w:r w:rsidRPr="00D623E2">
              <w:t>PPR2 is allowed and End User Consent is not required</w:t>
            </w:r>
            <w:r>
              <w:t xml:space="preserve"> for </w:t>
            </w:r>
            <w:r w:rsidRPr="00D623E2">
              <w:t>#MCC_MNC2 with gid1 and gid2</w:t>
            </w:r>
            <w:r>
              <w:t xml:space="preserve"> absent</w:t>
            </w:r>
            <w:r w:rsidRPr="00D623E2">
              <w:t>.</w:t>
            </w:r>
          </w:p>
        </w:tc>
      </w:tr>
    </w:tbl>
    <w:p w14:paraId="06F9E158" w14:textId="77777777" w:rsidR="00986D0B" w:rsidRPr="00D623E2" w:rsidRDefault="00986D0B" w:rsidP="00986D0B">
      <w:pPr>
        <w:pStyle w:val="NormalParagraph"/>
        <w:numPr>
          <w:ilvl w:val="0"/>
          <w:numId w:val="130"/>
        </w:numPr>
      </w:pPr>
      <w:r w:rsidRPr="00D623E2">
        <w:t>If none of the constraints above apply, the Test eUICC can be configured with any RAT.</w:t>
      </w:r>
    </w:p>
    <w:p w14:paraId="3B46A70A" w14:textId="77777777" w:rsidR="00986D0B" w:rsidRPr="00D623E2" w:rsidRDefault="00986D0B" w:rsidP="00986D0B">
      <w:pPr>
        <w:pStyle w:val="NormalParagraph"/>
        <w:numPr>
          <w:ilvl w:val="0"/>
          <w:numId w:val="130"/>
        </w:numPr>
      </w:pPr>
      <w:r w:rsidRPr="00D623E2">
        <w:t>Note: in the current version of this document, it is possible to satisfy the relevant constraints above with a single RAT configuration. It is recommended to supply a single device for testing with the RAT configuration satisfying all of the relevant constraints above, rather than to supply multiple devices.</w:t>
      </w:r>
    </w:p>
    <w:p w14:paraId="507B27AA" w14:textId="77777777" w:rsidR="00E33202" w:rsidRDefault="00E33202" w:rsidP="00E33202">
      <w:pPr>
        <w:pStyle w:val="NormalParagraph"/>
      </w:pPr>
      <w:r w:rsidRPr="004C30EB">
        <w:t>A separate Test eUICC needs to be provided for each additional RAT configuration (not used in this version of the test specification). In case the Test eUICC is non-removable the additional Device SHALL contain the same software and hardware except the Test eUICC configuration.</w:t>
      </w:r>
    </w:p>
    <w:p w14:paraId="303D0C36" w14:textId="77777777" w:rsidR="00E86D89" w:rsidRPr="004C30EB" w:rsidRDefault="00E86D89" w:rsidP="00E86D89">
      <w:pPr>
        <w:pStyle w:val="NormalParagraph"/>
      </w:pPr>
      <w:r>
        <w:t>If the DUT indicates support of the O_D_MEP then the Test eUICC SHALL support at least one of the MEP modes (mode A-1/ mode A-2/ mode B).</w:t>
      </w:r>
    </w:p>
    <w:p w14:paraId="4757D900" w14:textId="77777777" w:rsidR="006B657D" w:rsidRPr="004C30EB" w:rsidRDefault="006B657D" w:rsidP="00E33202">
      <w:pPr>
        <w:pStyle w:val="NormalParagraph"/>
      </w:pPr>
    </w:p>
    <w:p w14:paraId="1FAD7BAD" w14:textId="67A97FF0" w:rsidR="00E33202" w:rsidRPr="004652C1" w:rsidRDefault="00E33202" w:rsidP="00E33202">
      <w:pPr>
        <w:pStyle w:val="ANNEX-heading1"/>
        <w:numPr>
          <w:ilvl w:val="0"/>
          <w:numId w:val="0"/>
        </w:numPr>
        <w:tabs>
          <w:tab w:val="left" w:pos="680"/>
        </w:tabs>
        <w:ind w:left="680" w:hanging="680"/>
      </w:pPr>
      <w:bookmarkStart w:id="3698" w:name="_Toc483841410"/>
      <w:bookmarkStart w:id="3699" w:name="_Toc518049408"/>
      <w:bookmarkStart w:id="3700" w:name="_Toc520956979"/>
      <w:bookmarkStart w:id="3701" w:name="_Toc13661759"/>
      <w:bookmarkStart w:id="3702" w:name="_Toc152344210"/>
      <w:r w:rsidRPr="004C30EB">
        <w:t>G.2</w:t>
      </w:r>
      <w:r w:rsidRPr="004C30EB">
        <w:tab/>
      </w:r>
      <w:bookmarkEnd w:id="3698"/>
      <w:bookmarkEnd w:id="3699"/>
      <w:bookmarkEnd w:id="3700"/>
      <w:bookmarkEnd w:id="3701"/>
      <w:r w:rsidR="00D03631">
        <w:t>VOID</w:t>
      </w:r>
      <w:bookmarkEnd w:id="3702"/>
    </w:p>
    <w:p w14:paraId="68BD4A97" w14:textId="3FC4A647" w:rsidR="00E33202" w:rsidRPr="004652C1" w:rsidRDefault="00E33202" w:rsidP="00E33202">
      <w:pPr>
        <w:pStyle w:val="ANNEX-heading1"/>
        <w:numPr>
          <w:ilvl w:val="0"/>
          <w:numId w:val="0"/>
        </w:numPr>
        <w:tabs>
          <w:tab w:val="left" w:pos="680"/>
        </w:tabs>
        <w:ind w:left="680" w:hanging="680"/>
      </w:pPr>
      <w:bookmarkStart w:id="3703" w:name="_Toc482563312"/>
      <w:bookmarkStart w:id="3704" w:name="_Toc482563313"/>
      <w:bookmarkStart w:id="3705" w:name="_Toc482059017"/>
      <w:bookmarkStart w:id="3706" w:name="_Toc483841416"/>
      <w:bookmarkStart w:id="3707" w:name="_Toc518049415"/>
      <w:bookmarkStart w:id="3708" w:name="_Toc520956986"/>
      <w:bookmarkStart w:id="3709" w:name="_Toc13661766"/>
      <w:bookmarkStart w:id="3710" w:name="_Toc152344211"/>
      <w:bookmarkEnd w:id="3703"/>
      <w:bookmarkEnd w:id="3704"/>
      <w:bookmarkEnd w:id="3705"/>
      <w:r w:rsidRPr="004C30EB">
        <w:t>G.3</w:t>
      </w:r>
      <w:r w:rsidRPr="004C30EB">
        <w:tab/>
      </w:r>
      <w:bookmarkEnd w:id="3706"/>
      <w:bookmarkEnd w:id="3707"/>
      <w:bookmarkEnd w:id="3708"/>
      <w:bookmarkEnd w:id="3709"/>
      <w:r w:rsidR="00D03631">
        <w:t>VOID</w:t>
      </w:r>
      <w:bookmarkEnd w:id="3710"/>
    </w:p>
    <w:p w14:paraId="4CAB2850" w14:textId="77777777" w:rsidR="00E33202" w:rsidRPr="004C30EB" w:rsidRDefault="00E33202" w:rsidP="00E33202">
      <w:pPr>
        <w:pStyle w:val="NormalParagraph"/>
        <w:rPr>
          <w:sz w:val="28"/>
        </w:rPr>
      </w:pPr>
      <w:r w:rsidRPr="004C30EB">
        <w:br w:type="page"/>
      </w:r>
    </w:p>
    <w:p w14:paraId="5D367108" w14:textId="77777777" w:rsidR="00E33202" w:rsidRPr="004C30EB" w:rsidRDefault="00E33202" w:rsidP="00E33202">
      <w:pPr>
        <w:pStyle w:val="Annex"/>
        <w:numPr>
          <w:ilvl w:val="0"/>
          <w:numId w:val="0"/>
        </w:numPr>
      </w:pPr>
      <w:bookmarkStart w:id="3711" w:name="_Toc483841417"/>
      <w:bookmarkStart w:id="3712" w:name="_Toc518049416"/>
      <w:bookmarkStart w:id="3713" w:name="_Toc520956987"/>
      <w:bookmarkStart w:id="3714" w:name="_Toc13661767"/>
      <w:bookmarkStart w:id="3715" w:name="_Toc152344212"/>
      <w:r w:rsidRPr="004C30EB">
        <w:lastRenderedPageBreak/>
        <w:t>Annex H</w:t>
      </w:r>
      <w:r w:rsidRPr="004C30EB">
        <w:tab/>
        <w:t>Icons and QR Codes</w:t>
      </w:r>
      <w:bookmarkEnd w:id="3711"/>
      <w:bookmarkEnd w:id="3712"/>
      <w:bookmarkEnd w:id="3713"/>
      <w:bookmarkEnd w:id="3714"/>
      <w:bookmarkEnd w:id="3715"/>
    </w:p>
    <w:p w14:paraId="0C9B364C" w14:textId="77777777" w:rsidR="00E33202" w:rsidRDefault="00E33202" w:rsidP="00E33202">
      <w:pPr>
        <w:pStyle w:val="NormalParagraph"/>
      </w:pPr>
      <w:r w:rsidRPr="004C30EB">
        <w:t>The files for the eUICC Consumer Devices Icons and QR Codes are provided within in SGP.23_AnnexH_Icons.zip and SGP.23_AnnexH_QRCodes.zip packages, which accompany the present document.</w:t>
      </w:r>
    </w:p>
    <w:p w14:paraId="397EB4C9" w14:textId="77777777" w:rsidR="00E33202" w:rsidRPr="004C30EB" w:rsidRDefault="00E33202" w:rsidP="00E33202">
      <w:pPr>
        <w:pStyle w:val="NormalParagraph"/>
      </w:pPr>
      <w:r w:rsidRPr="004C30EB">
        <w:rPr>
          <w:lang w:eastAsia="zh-CN"/>
        </w:rPr>
        <w:br w:type="page"/>
      </w:r>
    </w:p>
    <w:p w14:paraId="4CEA5F2E" w14:textId="77777777" w:rsidR="00E33202" w:rsidRPr="00504058" w:rsidRDefault="00E33202" w:rsidP="00E33202">
      <w:pPr>
        <w:pStyle w:val="Annex"/>
        <w:numPr>
          <w:ilvl w:val="0"/>
          <w:numId w:val="0"/>
        </w:numPr>
      </w:pPr>
      <w:bookmarkStart w:id="3716" w:name="_Toc483841418"/>
      <w:bookmarkStart w:id="3717" w:name="_Toc518049417"/>
      <w:bookmarkStart w:id="3718" w:name="_Toc520956988"/>
      <w:bookmarkStart w:id="3719" w:name="_Toc13661768"/>
      <w:bookmarkStart w:id="3720" w:name="_Toc152344213"/>
      <w:r w:rsidRPr="00504058">
        <w:lastRenderedPageBreak/>
        <w:t>Annex I</w:t>
      </w:r>
      <w:r w:rsidRPr="00504058">
        <w:tab/>
        <w:t>Requirements</w:t>
      </w:r>
      <w:bookmarkEnd w:id="3716"/>
      <w:bookmarkEnd w:id="3717"/>
      <w:bookmarkEnd w:id="3718"/>
      <w:bookmarkEnd w:id="3719"/>
      <w:bookmarkEnd w:id="3720"/>
    </w:p>
    <w:p w14:paraId="56525195" w14:textId="7527ED23" w:rsidR="00C52326" w:rsidRDefault="00E33202" w:rsidP="00E33202">
      <w:pPr>
        <w:pStyle w:val="NormalParagraph"/>
      </w:pPr>
      <w:r w:rsidRPr="002C31CD">
        <w:t>The requirements used in the specified test cases</w:t>
      </w:r>
      <w:r>
        <w:t xml:space="preserve"> </w:t>
      </w:r>
      <w:r w:rsidRPr="002C31CD">
        <w:t>are provided with</w:t>
      </w:r>
      <w:r>
        <w:t>in SGP</w:t>
      </w:r>
      <w:r w:rsidRPr="002C31CD">
        <w:t>_23_</w:t>
      </w:r>
      <w:r>
        <w:t>AnnexI_</w:t>
      </w:r>
      <w:r w:rsidRPr="002C31CD">
        <w:t>Requirements_v1</w:t>
      </w:r>
      <w:r>
        <w:t>_3.zip</w:t>
      </w:r>
      <w:r w:rsidRPr="002C31CD">
        <w:t xml:space="preserve"> </w:t>
      </w:r>
      <w:r>
        <w:t>p</w:t>
      </w:r>
      <w:r w:rsidRPr="002C31CD">
        <w:t>ackage</w:t>
      </w:r>
      <w:r>
        <w:t>,</w:t>
      </w:r>
      <w:r w:rsidRPr="002C31CD">
        <w:t xml:space="preserve"> which accompanies the present document.</w:t>
      </w:r>
    </w:p>
    <w:p w14:paraId="17C148EF" w14:textId="77777777" w:rsidR="00C52326" w:rsidRDefault="00C52326">
      <w:pPr>
        <w:spacing w:before="0"/>
        <w:jc w:val="left"/>
        <w:rPr>
          <w:szCs w:val="22"/>
          <w:lang w:eastAsia="en-GB" w:bidi="ar-SA"/>
        </w:rPr>
      </w:pPr>
      <w:r>
        <w:br w:type="page"/>
      </w:r>
    </w:p>
    <w:p w14:paraId="3F07C084" w14:textId="166322F2" w:rsidR="00C52326" w:rsidRPr="0056130E" w:rsidRDefault="00C52326" w:rsidP="00C52326">
      <w:pPr>
        <w:pStyle w:val="Annex"/>
        <w:numPr>
          <w:ilvl w:val="0"/>
          <w:numId w:val="0"/>
        </w:numPr>
        <w:rPr>
          <w:lang w:val="fr-FR"/>
        </w:rPr>
      </w:pPr>
      <w:bookmarkStart w:id="3721" w:name="_Toc152344214"/>
      <w:r w:rsidRPr="0056130E">
        <w:rPr>
          <w:lang w:val="fr-FR"/>
        </w:rPr>
        <w:lastRenderedPageBreak/>
        <w:t>Annex J</w:t>
      </w:r>
      <w:r w:rsidRPr="0056130E">
        <w:rPr>
          <w:lang w:val="fr-FR"/>
        </w:rPr>
        <w:tab/>
      </w:r>
      <w:r w:rsidR="00D03631" w:rsidRPr="0056130E">
        <w:rPr>
          <w:lang w:val="fr-FR"/>
        </w:rPr>
        <w:t>VOID</w:t>
      </w:r>
      <w:bookmarkEnd w:id="3721"/>
    </w:p>
    <w:p w14:paraId="09574CBF" w14:textId="77777777" w:rsidR="00E33202" w:rsidRPr="0056130E" w:rsidRDefault="00E33202" w:rsidP="00E33202">
      <w:pPr>
        <w:pStyle w:val="NormalParagraph"/>
        <w:rPr>
          <w:lang w:val="fr-FR"/>
        </w:rPr>
      </w:pPr>
    </w:p>
    <w:p w14:paraId="2F10B438" w14:textId="77777777" w:rsidR="00E33202" w:rsidRPr="0056130E" w:rsidRDefault="00E33202" w:rsidP="00E33202">
      <w:pPr>
        <w:rPr>
          <w:rFonts w:cs="Arial"/>
          <w:lang w:val="fr-FR"/>
        </w:rPr>
      </w:pPr>
      <w:r w:rsidRPr="0056130E">
        <w:rPr>
          <w:lang w:val="fr-FR"/>
        </w:rPr>
        <w:br w:type="page"/>
      </w:r>
    </w:p>
    <w:p w14:paraId="2EDEA22F" w14:textId="7EABA26D" w:rsidR="00E33202" w:rsidRPr="004652C1" w:rsidRDefault="00E33202" w:rsidP="00E33202">
      <w:pPr>
        <w:pStyle w:val="Annex"/>
        <w:numPr>
          <w:ilvl w:val="0"/>
          <w:numId w:val="0"/>
        </w:numPr>
        <w:rPr>
          <w:lang w:val="fr-FR" w:eastAsia="en-US"/>
        </w:rPr>
      </w:pPr>
      <w:bookmarkStart w:id="3722" w:name="_Toc481768210"/>
      <w:bookmarkStart w:id="3723" w:name="_Toc483841419"/>
      <w:bookmarkStart w:id="3724" w:name="_Toc518049418"/>
      <w:bookmarkStart w:id="3725" w:name="_Toc520956989"/>
      <w:bookmarkStart w:id="3726" w:name="_Toc13661769"/>
      <w:bookmarkStart w:id="3727" w:name="_Toc152344215"/>
      <w:r w:rsidRPr="004652C1">
        <w:rPr>
          <w:lang w:val="fr-FR" w:eastAsia="en-US"/>
        </w:rPr>
        <w:lastRenderedPageBreak/>
        <w:t>Annex </w:t>
      </w:r>
      <w:r w:rsidR="00DF48E7">
        <w:rPr>
          <w:lang w:val="fr-FR" w:eastAsia="en-US"/>
        </w:rPr>
        <w:t>K</w:t>
      </w:r>
      <w:r w:rsidRPr="004652C1">
        <w:rPr>
          <w:lang w:val="fr-FR" w:eastAsia="en-US"/>
        </w:rPr>
        <w:tab/>
        <w:t>Document Management</w:t>
      </w:r>
      <w:bookmarkEnd w:id="3722"/>
      <w:bookmarkEnd w:id="3723"/>
      <w:bookmarkEnd w:id="3724"/>
      <w:bookmarkEnd w:id="3725"/>
      <w:bookmarkEnd w:id="3726"/>
      <w:bookmarkEnd w:id="3727"/>
    </w:p>
    <w:p w14:paraId="2E00B6BF" w14:textId="6C95D54A" w:rsidR="00E33202" w:rsidRDefault="0041008F" w:rsidP="00E33202">
      <w:pPr>
        <w:pStyle w:val="ANNEX-heading1"/>
        <w:numPr>
          <w:ilvl w:val="0"/>
          <w:numId w:val="0"/>
        </w:numPr>
        <w:tabs>
          <w:tab w:val="left" w:pos="680"/>
        </w:tabs>
        <w:ind w:left="680" w:hanging="680"/>
        <w:rPr>
          <w:rFonts w:ascii="Arial" w:hAnsi="Arial" w:cs="Arial"/>
          <w:lang w:val="fr-FR" w:eastAsia="en-US"/>
        </w:rPr>
      </w:pPr>
      <w:bookmarkStart w:id="3728" w:name="_Toc346908996"/>
      <w:bookmarkStart w:id="3729" w:name="_Toc372031187"/>
      <w:bookmarkStart w:id="3730" w:name="_Toc375056760"/>
      <w:bookmarkStart w:id="3731" w:name="_Toc435054111"/>
      <w:bookmarkStart w:id="3732" w:name="_Toc468371424"/>
      <w:bookmarkStart w:id="3733" w:name="_Toc481768211"/>
      <w:bookmarkStart w:id="3734" w:name="_Toc483841420"/>
      <w:bookmarkStart w:id="3735" w:name="_Toc518049419"/>
      <w:bookmarkStart w:id="3736" w:name="_Toc520956990"/>
      <w:bookmarkStart w:id="3737" w:name="_Toc13661770"/>
      <w:bookmarkStart w:id="3738" w:name="_Toc152344216"/>
      <w:r>
        <w:rPr>
          <w:rFonts w:ascii="Arial" w:hAnsi="Arial" w:cs="Arial"/>
          <w:lang w:val="fr-FR" w:eastAsia="en-US"/>
        </w:rPr>
        <w:t>K</w:t>
      </w:r>
      <w:r w:rsidR="00E33202" w:rsidRPr="004652C1">
        <w:rPr>
          <w:rFonts w:ascii="Arial" w:hAnsi="Arial" w:cs="Arial"/>
          <w:lang w:val="fr-FR" w:eastAsia="en-US"/>
        </w:rPr>
        <w:t>.1</w:t>
      </w:r>
      <w:r w:rsidR="00E33202" w:rsidRPr="004652C1">
        <w:rPr>
          <w:rFonts w:ascii="Arial" w:hAnsi="Arial" w:cs="Arial"/>
          <w:lang w:val="fr-FR" w:eastAsia="en-US"/>
        </w:rPr>
        <w:tab/>
        <w:t>Document History</w:t>
      </w:r>
      <w:bookmarkEnd w:id="3728"/>
      <w:bookmarkEnd w:id="3729"/>
      <w:bookmarkEnd w:id="3730"/>
      <w:bookmarkEnd w:id="3731"/>
      <w:bookmarkEnd w:id="3732"/>
      <w:bookmarkEnd w:id="3733"/>
      <w:bookmarkEnd w:id="3734"/>
      <w:bookmarkEnd w:id="3735"/>
      <w:bookmarkEnd w:id="3736"/>
      <w:bookmarkEnd w:id="3737"/>
      <w:bookmarkEnd w:id="3738"/>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88"/>
        <w:gridCol w:w="880"/>
        <w:gridCol w:w="990"/>
        <w:gridCol w:w="3074"/>
        <w:gridCol w:w="660"/>
        <w:gridCol w:w="1211"/>
        <w:gridCol w:w="1207"/>
      </w:tblGrid>
      <w:tr w:rsidR="00D03631" w:rsidRPr="00204BAB" w14:paraId="33990586" w14:textId="77777777" w:rsidTr="00F329B6">
        <w:tc>
          <w:tcPr>
            <w:tcW w:w="548" w:type="pct"/>
            <w:shd w:val="clear" w:color="auto" w:fill="C00000"/>
          </w:tcPr>
          <w:p w14:paraId="169D3AC0" w14:textId="77777777" w:rsidR="00D03631" w:rsidRPr="00F80C3E" w:rsidRDefault="00D03631" w:rsidP="00F329B6">
            <w:pPr>
              <w:pStyle w:val="TableHeader"/>
              <w:rPr>
                <w:b w:val="0"/>
                <w:lang w:val="en-GB"/>
              </w:rPr>
            </w:pPr>
            <w:r w:rsidRPr="00F80C3E">
              <w:rPr>
                <w:lang w:val="en-GB"/>
              </w:rPr>
              <w:t>Version</w:t>
            </w:r>
          </w:p>
        </w:tc>
        <w:tc>
          <w:tcPr>
            <w:tcW w:w="488" w:type="pct"/>
            <w:shd w:val="clear" w:color="auto" w:fill="C00000"/>
          </w:tcPr>
          <w:p w14:paraId="28E39831" w14:textId="77777777" w:rsidR="00D03631" w:rsidRPr="00F80C3E" w:rsidRDefault="00D03631" w:rsidP="00F329B6">
            <w:pPr>
              <w:pStyle w:val="TableHeader"/>
              <w:rPr>
                <w:b w:val="0"/>
                <w:lang w:val="en-GB"/>
              </w:rPr>
            </w:pPr>
            <w:r w:rsidRPr="00F80C3E">
              <w:rPr>
                <w:lang w:val="en-GB"/>
              </w:rPr>
              <w:t>Date</w:t>
            </w:r>
          </w:p>
        </w:tc>
        <w:tc>
          <w:tcPr>
            <w:tcW w:w="549" w:type="pct"/>
            <w:shd w:val="clear" w:color="auto" w:fill="C00000"/>
          </w:tcPr>
          <w:p w14:paraId="3E524B5F" w14:textId="77777777" w:rsidR="00D03631" w:rsidRPr="00F80C3E" w:rsidRDefault="00D03631" w:rsidP="00F329B6">
            <w:pPr>
              <w:pStyle w:val="TableHeader"/>
              <w:rPr>
                <w:b w:val="0"/>
                <w:lang w:val="en-GB"/>
              </w:rPr>
            </w:pPr>
            <w:r w:rsidRPr="00F80C3E">
              <w:rPr>
                <w:lang w:val="en-GB"/>
              </w:rPr>
              <w:t>CR No</w:t>
            </w:r>
          </w:p>
        </w:tc>
        <w:tc>
          <w:tcPr>
            <w:tcW w:w="1706" w:type="pct"/>
            <w:shd w:val="clear" w:color="auto" w:fill="C00000"/>
          </w:tcPr>
          <w:p w14:paraId="76223E7F" w14:textId="77777777" w:rsidR="00D03631" w:rsidRPr="00F80C3E" w:rsidRDefault="00D03631" w:rsidP="00F329B6">
            <w:pPr>
              <w:pStyle w:val="TableHeader"/>
              <w:rPr>
                <w:b w:val="0"/>
                <w:lang w:val="en-GB"/>
              </w:rPr>
            </w:pPr>
            <w:r w:rsidRPr="00F80C3E">
              <w:rPr>
                <w:lang w:val="en-GB"/>
              </w:rPr>
              <w:t>Brief Description of Change</w:t>
            </w:r>
          </w:p>
        </w:tc>
        <w:tc>
          <w:tcPr>
            <w:tcW w:w="366" w:type="pct"/>
            <w:shd w:val="clear" w:color="auto" w:fill="C00000"/>
          </w:tcPr>
          <w:p w14:paraId="1AC476D0" w14:textId="77777777" w:rsidR="00D03631" w:rsidRPr="00F80C3E" w:rsidRDefault="00D03631" w:rsidP="00F329B6">
            <w:pPr>
              <w:pStyle w:val="TableHeader"/>
              <w:rPr>
                <w:b w:val="0"/>
                <w:lang w:val="en-GB"/>
              </w:rPr>
            </w:pPr>
            <w:r w:rsidRPr="00F80C3E">
              <w:rPr>
                <w:lang w:val="en-GB"/>
              </w:rPr>
              <w:t>Entity</w:t>
            </w:r>
          </w:p>
        </w:tc>
        <w:tc>
          <w:tcPr>
            <w:tcW w:w="672" w:type="pct"/>
            <w:shd w:val="clear" w:color="auto" w:fill="C00000"/>
          </w:tcPr>
          <w:p w14:paraId="7E0ED9F5" w14:textId="77777777" w:rsidR="00D03631" w:rsidRPr="00F80C3E" w:rsidRDefault="00D03631" w:rsidP="00F329B6">
            <w:pPr>
              <w:pStyle w:val="TableHeader"/>
              <w:rPr>
                <w:b w:val="0"/>
                <w:lang w:val="en-GB"/>
              </w:rPr>
            </w:pPr>
            <w:r w:rsidRPr="00F80C3E">
              <w:rPr>
                <w:lang w:val="en-GB"/>
              </w:rPr>
              <w:t>Approval Authority</w:t>
            </w:r>
          </w:p>
        </w:tc>
        <w:tc>
          <w:tcPr>
            <w:tcW w:w="670" w:type="pct"/>
            <w:shd w:val="clear" w:color="auto" w:fill="C00000"/>
          </w:tcPr>
          <w:p w14:paraId="1ACC8863" w14:textId="77777777" w:rsidR="00D03631" w:rsidRPr="00F80C3E" w:rsidRDefault="00D03631" w:rsidP="00F329B6">
            <w:pPr>
              <w:pStyle w:val="TableHeader"/>
              <w:rPr>
                <w:b w:val="0"/>
                <w:lang w:val="en-GB"/>
              </w:rPr>
            </w:pPr>
            <w:r w:rsidRPr="00F80C3E">
              <w:rPr>
                <w:lang w:val="en-GB"/>
              </w:rPr>
              <w:t>Editor / Company</w:t>
            </w:r>
          </w:p>
        </w:tc>
      </w:tr>
      <w:tr w:rsidR="00D03631" w:rsidRPr="002915BE" w14:paraId="0D7B8650" w14:textId="77777777" w:rsidTr="00F329B6">
        <w:tc>
          <w:tcPr>
            <w:tcW w:w="548" w:type="pct"/>
            <w:vAlign w:val="center"/>
          </w:tcPr>
          <w:p w14:paraId="1075AB11" w14:textId="77777777" w:rsidR="00D03631" w:rsidRPr="00726813" w:rsidRDefault="00D03631" w:rsidP="00F329B6">
            <w:pPr>
              <w:pStyle w:val="TableText"/>
            </w:pPr>
            <w:r w:rsidRPr="00726813">
              <w:t>v1.0</w:t>
            </w:r>
          </w:p>
        </w:tc>
        <w:tc>
          <w:tcPr>
            <w:tcW w:w="488" w:type="pct"/>
            <w:vAlign w:val="center"/>
          </w:tcPr>
          <w:p w14:paraId="0D30664C" w14:textId="77777777" w:rsidR="00D03631" w:rsidRPr="00726813" w:rsidRDefault="00D03631" w:rsidP="00F329B6">
            <w:pPr>
              <w:pStyle w:val="TableText"/>
            </w:pPr>
            <w:r w:rsidRPr="00726813">
              <w:t>9</w:t>
            </w:r>
            <w:r w:rsidRPr="00F80C3E">
              <w:t>th</w:t>
            </w:r>
            <w:r w:rsidRPr="00726813">
              <w:t xml:space="preserve"> June 2017</w:t>
            </w:r>
          </w:p>
        </w:tc>
        <w:tc>
          <w:tcPr>
            <w:tcW w:w="549" w:type="pct"/>
          </w:tcPr>
          <w:p w14:paraId="14D13127" w14:textId="77777777" w:rsidR="00D03631" w:rsidRPr="001B37CD" w:rsidRDefault="00D03631" w:rsidP="00F329B6">
            <w:pPr>
              <w:pStyle w:val="TableText"/>
            </w:pPr>
          </w:p>
        </w:tc>
        <w:tc>
          <w:tcPr>
            <w:tcW w:w="1706" w:type="pct"/>
            <w:vAlign w:val="center"/>
          </w:tcPr>
          <w:p w14:paraId="385759D8" w14:textId="77777777" w:rsidR="00D03631" w:rsidRPr="00ED6320" w:rsidRDefault="00D03631" w:rsidP="00F329B6">
            <w:pPr>
              <w:pStyle w:val="TableText"/>
            </w:pPr>
            <w:r w:rsidRPr="001B37CD">
              <w:t>Initial version of SGP.23 v1.0 Test Specification</w:t>
            </w:r>
          </w:p>
        </w:tc>
        <w:tc>
          <w:tcPr>
            <w:tcW w:w="366" w:type="pct"/>
          </w:tcPr>
          <w:p w14:paraId="0A1E818C" w14:textId="77777777" w:rsidR="00D03631" w:rsidRPr="00FB0659" w:rsidRDefault="00D03631" w:rsidP="00F329B6">
            <w:pPr>
              <w:pStyle w:val="TableText"/>
            </w:pPr>
          </w:p>
        </w:tc>
        <w:tc>
          <w:tcPr>
            <w:tcW w:w="672" w:type="pct"/>
            <w:vAlign w:val="center"/>
          </w:tcPr>
          <w:p w14:paraId="4F5C95AD" w14:textId="77777777" w:rsidR="00D03631" w:rsidRPr="004E0C4F" w:rsidRDefault="00D03631" w:rsidP="00F329B6">
            <w:pPr>
              <w:pStyle w:val="TableText"/>
            </w:pPr>
            <w:r w:rsidRPr="00285C21">
              <w:t>PSMC</w:t>
            </w:r>
          </w:p>
        </w:tc>
        <w:tc>
          <w:tcPr>
            <w:tcW w:w="670" w:type="pct"/>
            <w:vAlign w:val="center"/>
          </w:tcPr>
          <w:p w14:paraId="2DE6E212" w14:textId="77777777" w:rsidR="00D03631" w:rsidRPr="00C539FC" w:rsidRDefault="00D03631" w:rsidP="00F329B6">
            <w:pPr>
              <w:pStyle w:val="TableText"/>
            </w:pPr>
            <w:r w:rsidRPr="004E58AC">
              <w:t>Yolanda Sanz, GSMA</w:t>
            </w:r>
          </w:p>
        </w:tc>
      </w:tr>
      <w:tr w:rsidR="00D03631" w:rsidRPr="002915BE" w14:paraId="18990DF6" w14:textId="77777777" w:rsidTr="00F329B6">
        <w:tc>
          <w:tcPr>
            <w:tcW w:w="548" w:type="pct"/>
            <w:vAlign w:val="center"/>
          </w:tcPr>
          <w:p w14:paraId="56DC6043" w14:textId="77777777" w:rsidR="00D03631" w:rsidRPr="001B37CD" w:rsidRDefault="00D03631" w:rsidP="00F329B6">
            <w:pPr>
              <w:pStyle w:val="TableText"/>
            </w:pPr>
            <w:r w:rsidRPr="001B37CD">
              <w:t>v1.1</w:t>
            </w:r>
          </w:p>
        </w:tc>
        <w:tc>
          <w:tcPr>
            <w:tcW w:w="488" w:type="pct"/>
            <w:vAlign w:val="center"/>
          </w:tcPr>
          <w:p w14:paraId="5F65C2D4" w14:textId="77777777" w:rsidR="00D03631" w:rsidRPr="00726813" w:rsidRDefault="00D03631" w:rsidP="00F329B6">
            <w:pPr>
              <w:pStyle w:val="TableText"/>
            </w:pPr>
            <w:r w:rsidRPr="001B37CD">
              <w:t>28</w:t>
            </w:r>
            <w:r w:rsidRPr="00F80C3E">
              <w:t>th</w:t>
            </w:r>
            <w:r w:rsidRPr="00726813">
              <w:t xml:space="preserve"> Sept 2017</w:t>
            </w:r>
          </w:p>
        </w:tc>
        <w:tc>
          <w:tcPr>
            <w:tcW w:w="549" w:type="pct"/>
          </w:tcPr>
          <w:p w14:paraId="5DF02CB6" w14:textId="77777777" w:rsidR="00D03631" w:rsidRPr="001B37CD" w:rsidRDefault="00D03631" w:rsidP="00F329B6">
            <w:pPr>
              <w:pStyle w:val="TableText"/>
            </w:pPr>
          </w:p>
        </w:tc>
        <w:tc>
          <w:tcPr>
            <w:tcW w:w="1706" w:type="pct"/>
            <w:vAlign w:val="center"/>
          </w:tcPr>
          <w:p w14:paraId="61F018F5" w14:textId="77777777" w:rsidR="00D03631" w:rsidRPr="00ED6320" w:rsidRDefault="00D03631" w:rsidP="00F329B6">
            <w:pPr>
              <w:pStyle w:val="TableText"/>
            </w:pPr>
            <w:r w:rsidRPr="001B37CD">
              <w:t>Minor version of SGP.23 Test specifications</w:t>
            </w:r>
          </w:p>
        </w:tc>
        <w:tc>
          <w:tcPr>
            <w:tcW w:w="366" w:type="pct"/>
          </w:tcPr>
          <w:p w14:paraId="52FA5CD9" w14:textId="77777777" w:rsidR="00D03631" w:rsidRPr="00FB0659" w:rsidRDefault="00D03631" w:rsidP="00F329B6">
            <w:pPr>
              <w:pStyle w:val="TableText"/>
            </w:pPr>
          </w:p>
        </w:tc>
        <w:tc>
          <w:tcPr>
            <w:tcW w:w="672" w:type="pct"/>
            <w:vAlign w:val="center"/>
          </w:tcPr>
          <w:p w14:paraId="69C8D59C" w14:textId="77777777" w:rsidR="00D03631" w:rsidRPr="004E0C4F" w:rsidRDefault="00D03631" w:rsidP="00F329B6">
            <w:pPr>
              <w:pStyle w:val="TableText"/>
            </w:pPr>
            <w:r w:rsidRPr="00285C21">
              <w:t>RSPLEN</w:t>
            </w:r>
          </w:p>
        </w:tc>
        <w:tc>
          <w:tcPr>
            <w:tcW w:w="670" w:type="pct"/>
            <w:vAlign w:val="center"/>
          </w:tcPr>
          <w:p w14:paraId="58B7A746" w14:textId="77777777" w:rsidR="00D03631" w:rsidRPr="004E58AC" w:rsidRDefault="00D03631" w:rsidP="00F329B6">
            <w:pPr>
              <w:pStyle w:val="TableText"/>
            </w:pPr>
            <w:r w:rsidRPr="004E58AC">
              <w:t>Yolanda Sanz, GSMA</w:t>
            </w:r>
          </w:p>
        </w:tc>
      </w:tr>
      <w:tr w:rsidR="00D03631" w:rsidRPr="002915BE" w14:paraId="0114C27D" w14:textId="77777777" w:rsidTr="00F329B6">
        <w:tc>
          <w:tcPr>
            <w:tcW w:w="548" w:type="pct"/>
            <w:vAlign w:val="center"/>
          </w:tcPr>
          <w:p w14:paraId="42B94E90" w14:textId="77777777" w:rsidR="00D03631" w:rsidRPr="001B37CD" w:rsidRDefault="00D03631" w:rsidP="00F329B6">
            <w:pPr>
              <w:pStyle w:val="TableText"/>
            </w:pPr>
            <w:r w:rsidRPr="001B37CD">
              <w:t>v1.2</w:t>
            </w:r>
          </w:p>
        </w:tc>
        <w:tc>
          <w:tcPr>
            <w:tcW w:w="488" w:type="pct"/>
            <w:vAlign w:val="center"/>
          </w:tcPr>
          <w:p w14:paraId="5A07CCFE" w14:textId="77777777" w:rsidR="00D03631" w:rsidRPr="00726813" w:rsidRDefault="00D03631" w:rsidP="00F329B6">
            <w:pPr>
              <w:pStyle w:val="TableText"/>
            </w:pPr>
            <w:r w:rsidRPr="001B37CD">
              <w:t>3</w:t>
            </w:r>
            <w:r w:rsidRPr="00F80C3E">
              <w:t>rd</w:t>
            </w:r>
            <w:r w:rsidRPr="00726813">
              <w:t xml:space="preserve"> Jan 2018</w:t>
            </w:r>
          </w:p>
        </w:tc>
        <w:tc>
          <w:tcPr>
            <w:tcW w:w="549" w:type="pct"/>
          </w:tcPr>
          <w:p w14:paraId="78500E94" w14:textId="77777777" w:rsidR="00D03631" w:rsidRPr="001B37CD" w:rsidRDefault="00D03631" w:rsidP="00F329B6">
            <w:pPr>
              <w:pStyle w:val="TableText"/>
            </w:pPr>
          </w:p>
        </w:tc>
        <w:tc>
          <w:tcPr>
            <w:tcW w:w="1706" w:type="pct"/>
            <w:vAlign w:val="center"/>
          </w:tcPr>
          <w:p w14:paraId="324C2998" w14:textId="77777777" w:rsidR="00D03631" w:rsidRPr="00FB0659" w:rsidRDefault="00D03631" w:rsidP="00F329B6">
            <w:pPr>
              <w:pStyle w:val="TableText"/>
            </w:pPr>
            <w:r w:rsidRPr="001B37CD">
              <w:t xml:space="preserve">Minor version of </w:t>
            </w:r>
            <w:r w:rsidRPr="00ED6320">
              <w:t>SGP.23 Test specifications</w:t>
            </w:r>
          </w:p>
        </w:tc>
        <w:tc>
          <w:tcPr>
            <w:tcW w:w="366" w:type="pct"/>
          </w:tcPr>
          <w:p w14:paraId="2EE4805D" w14:textId="77777777" w:rsidR="00D03631" w:rsidRPr="00285C21" w:rsidRDefault="00D03631" w:rsidP="00F329B6">
            <w:pPr>
              <w:pStyle w:val="TableText"/>
            </w:pPr>
          </w:p>
        </w:tc>
        <w:tc>
          <w:tcPr>
            <w:tcW w:w="672" w:type="pct"/>
            <w:vAlign w:val="center"/>
          </w:tcPr>
          <w:p w14:paraId="0F1D48F4" w14:textId="77777777" w:rsidR="00D03631" w:rsidRPr="004E58AC" w:rsidRDefault="00D03631" w:rsidP="00F329B6">
            <w:pPr>
              <w:pStyle w:val="TableText"/>
            </w:pPr>
            <w:r w:rsidRPr="004E0C4F">
              <w:t>RSPLEN</w:t>
            </w:r>
          </w:p>
        </w:tc>
        <w:tc>
          <w:tcPr>
            <w:tcW w:w="670" w:type="pct"/>
            <w:vAlign w:val="center"/>
          </w:tcPr>
          <w:p w14:paraId="718471F5" w14:textId="77777777" w:rsidR="00D03631" w:rsidRPr="00C539FC" w:rsidRDefault="00D03631" w:rsidP="00F329B6">
            <w:pPr>
              <w:pStyle w:val="TableText"/>
            </w:pPr>
            <w:r w:rsidRPr="004E58AC">
              <w:t>Yolanda Sanz, GSMA</w:t>
            </w:r>
          </w:p>
        </w:tc>
      </w:tr>
      <w:tr w:rsidR="00E147FB" w:rsidRPr="002915BE" w14:paraId="3DB282B9" w14:textId="77777777" w:rsidTr="00F329B6">
        <w:tc>
          <w:tcPr>
            <w:tcW w:w="548" w:type="pct"/>
            <w:vMerge w:val="restart"/>
            <w:vAlign w:val="center"/>
          </w:tcPr>
          <w:p w14:paraId="3DC8E17A" w14:textId="555B21C7" w:rsidR="00E147FB" w:rsidRDefault="00E147FB" w:rsidP="00E147FB">
            <w:pPr>
              <w:pStyle w:val="TableText"/>
            </w:pPr>
            <w:r w:rsidRPr="00E147FB">
              <w:rPr>
                <w:lang w:val="de-DE"/>
              </w:rPr>
              <w:t>SGP.23-2 v</w:t>
            </w:r>
            <w:r w:rsidR="000F74FB">
              <w:rPr>
                <w:lang w:val="de-DE"/>
              </w:rPr>
              <w:t>3</w:t>
            </w:r>
            <w:r w:rsidRPr="00E147FB">
              <w:rPr>
                <w:lang w:val="de-DE"/>
              </w:rPr>
              <w:t xml:space="preserve">.0 </w:t>
            </w:r>
          </w:p>
          <w:p w14:paraId="1475D9E7" w14:textId="6DDFB356" w:rsidR="00E147FB" w:rsidRPr="001B37CD" w:rsidRDefault="00E147FB" w:rsidP="00914982">
            <w:pPr>
              <w:pStyle w:val="TableText"/>
            </w:pPr>
          </w:p>
        </w:tc>
        <w:tc>
          <w:tcPr>
            <w:tcW w:w="488" w:type="pct"/>
            <w:vMerge w:val="restart"/>
            <w:vAlign w:val="center"/>
          </w:tcPr>
          <w:p w14:paraId="7041E3F0" w14:textId="730BA33D" w:rsidR="00E147FB" w:rsidRPr="001B37CD" w:rsidRDefault="00E147FB" w:rsidP="00F329B6">
            <w:pPr>
              <w:pStyle w:val="TableText"/>
            </w:pPr>
            <w:r>
              <w:t>01 December 2023</w:t>
            </w:r>
          </w:p>
          <w:p w14:paraId="08353802" w14:textId="39EFE580" w:rsidR="00E147FB" w:rsidRPr="001B37CD" w:rsidRDefault="00E147FB" w:rsidP="00914982">
            <w:pPr>
              <w:pStyle w:val="TableText"/>
            </w:pPr>
          </w:p>
        </w:tc>
        <w:tc>
          <w:tcPr>
            <w:tcW w:w="549" w:type="pct"/>
          </w:tcPr>
          <w:p w14:paraId="7CB24F78" w14:textId="77777777" w:rsidR="00E147FB" w:rsidRPr="001B37CD" w:rsidRDefault="00E147FB" w:rsidP="00F329B6">
            <w:pPr>
              <w:pStyle w:val="TableText"/>
            </w:pPr>
          </w:p>
        </w:tc>
        <w:tc>
          <w:tcPr>
            <w:tcW w:w="1706" w:type="pct"/>
            <w:vAlign w:val="center"/>
          </w:tcPr>
          <w:p w14:paraId="5F9FB3A1" w14:textId="77777777" w:rsidR="00E147FB" w:rsidRPr="00FB0659" w:rsidRDefault="00E147FB" w:rsidP="00F329B6">
            <w:pPr>
              <w:pStyle w:val="TableText"/>
            </w:pPr>
            <w:r w:rsidRPr="00ED6320">
              <w:t>Divide SGP.23 in three different documents (SGP.23-1, 2 and 3)</w:t>
            </w:r>
          </w:p>
        </w:tc>
        <w:tc>
          <w:tcPr>
            <w:tcW w:w="366" w:type="pct"/>
          </w:tcPr>
          <w:p w14:paraId="0CBB017B" w14:textId="77777777" w:rsidR="00E147FB" w:rsidRPr="00285C21" w:rsidRDefault="00E147FB" w:rsidP="00F329B6">
            <w:pPr>
              <w:pStyle w:val="TableText"/>
            </w:pPr>
          </w:p>
        </w:tc>
        <w:tc>
          <w:tcPr>
            <w:tcW w:w="672" w:type="pct"/>
            <w:vMerge w:val="restart"/>
            <w:vAlign w:val="center"/>
          </w:tcPr>
          <w:p w14:paraId="7D3484ED" w14:textId="4004A1DC" w:rsidR="00E147FB" w:rsidRPr="004E58AC" w:rsidRDefault="00E147FB" w:rsidP="00914982">
            <w:pPr>
              <w:pStyle w:val="TableText"/>
            </w:pPr>
            <w:r>
              <w:t>ISAG</w:t>
            </w:r>
          </w:p>
        </w:tc>
        <w:tc>
          <w:tcPr>
            <w:tcW w:w="670" w:type="pct"/>
            <w:vMerge w:val="restart"/>
            <w:vAlign w:val="center"/>
          </w:tcPr>
          <w:p w14:paraId="62DC6F9B" w14:textId="4689366C" w:rsidR="00E147FB" w:rsidRPr="00C539FC" w:rsidRDefault="00E147FB" w:rsidP="00914982">
            <w:pPr>
              <w:pStyle w:val="TableText"/>
            </w:pPr>
            <w:r>
              <w:t xml:space="preserve">Guido Abate/STMicroelectronics </w:t>
            </w:r>
          </w:p>
        </w:tc>
      </w:tr>
      <w:tr w:rsidR="00E147FB" w:rsidRPr="002915BE" w14:paraId="41525934" w14:textId="77777777" w:rsidTr="00F329B6">
        <w:tc>
          <w:tcPr>
            <w:tcW w:w="548" w:type="pct"/>
            <w:vMerge/>
            <w:vAlign w:val="center"/>
          </w:tcPr>
          <w:p w14:paraId="044DBEE3" w14:textId="0BA26176" w:rsidR="00E147FB" w:rsidRPr="001B37CD" w:rsidRDefault="00E147FB" w:rsidP="00914982">
            <w:pPr>
              <w:pStyle w:val="TableText"/>
            </w:pPr>
          </w:p>
        </w:tc>
        <w:tc>
          <w:tcPr>
            <w:tcW w:w="488" w:type="pct"/>
            <w:vMerge/>
            <w:vAlign w:val="center"/>
          </w:tcPr>
          <w:p w14:paraId="35A0CF7A" w14:textId="55DF3D5C" w:rsidR="00E147FB" w:rsidRPr="00726813" w:rsidRDefault="00E147FB" w:rsidP="00914982">
            <w:pPr>
              <w:pStyle w:val="TableText"/>
            </w:pPr>
          </w:p>
        </w:tc>
        <w:tc>
          <w:tcPr>
            <w:tcW w:w="549" w:type="pct"/>
          </w:tcPr>
          <w:p w14:paraId="754439F5" w14:textId="77777777" w:rsidR="00E147FB" w:rsidRPr="001B37CD" w:rsidRDefault="00E147FB" w:rsidP="00F329B6">
            <w:pPr>
              <w:pStyle w:val="TableText"/>
            </w:pPr>
            <w:r w:rsidRPr="001B37CD">
              <w:t>CR2004R00</w:t>
            </w:r>
          </w:p>
        </w:tc>
        <w:tc>
          <w:tcPr>
            <w:tcW w:w="1706" w:type="pct"/>
            <w:vAlign w:val="center"/>
          </w:tcPr>
          <w:p w14:paraId="55706683" w14:textId="77777777" w:rsidR="00E147FB" w:rsidRPr="00726813" w:rsidRDefault="00E147FB" w:rsidP="00F329B6">
            <w:pPr>
              <w:pStyle w:val="TableText"/>
            </w:pPr>
            <w:r w:rsidRPr="00F80C3E">
              <w:t>LPA_GetBPP_Response_Correction</w:t>
            </w:r>
          </w:p>
        </w:tc>
        <w:tc>
          <w:tcPr>
            <w:tcW w:w="366" w:type="pct"/>
            <w:vMerge w:val="restart"/>
            <w:vAlign w:val="center"/>
          </w:tcPr>
          <w:p w14:paraId="541988D4" w14:textId="77777777" w:rsidR="00E147FB" w:rsidRPr="001B37CD" w:rsidRDefault="00E147FB" w:rsidP="00F329B6">
            <w:pPr>
              <w:pStyle w:val="TableText"/>
            </w:pPr>
            <w:r w:rsidRPr="001B37CD">
              <w:t>LPA</w:t>
            </w:r>
          </w:p>
        </w:tc>
        <w:tc>
          <w:tcPr>
            <w:tcW w:w="672" w:type="pct"/>
            <w:vMerge/>
            <w:vAlign w:val="center"/>
          </w:tcPr>
          <w:p w14:paraId="72A313AA" w14:textId="15C634E9" w:rsidR="00E147FB" w:rsidRPr="00FB0659" w:rsidRDefault="00E147FB" w:rsidP="00914982">
            <w:pPr>
              <w:pStyle w:val="TableText"/>
            </w:pPr>
          </w:p>
        </w:tc>
        <w:tc>
          <w:tcPr>
            <w:tcW w:w="670" w:type="pct"/>
            <w:vMerge/>
            <w:vAlign w:val="center"/>
          </w:tcPr>
          <w:p w14:paraId="75365B1D" w14:textId="623B9EC9" w:rsidR="00E147FB" w:rsidRPr="004E0C4F" w:rsidRDefault="00E147FB" w:rsidP="00914982">
            <w:pPr>
              <w:pStyle w:val="TableText"/>
            </w:pPr>
          </w:p>
        </w:tc>
      </w:tr>
      <w:tr w:rsidR="00E147FB" w:rsidRPr="002915BE" w14:paraId="5964D9CD" w14:textId="77777777" w:rsidTr="00F329B6">
        <w:tc>
          <w:tcPr>
            <w:tcW w:w="548" w:type="pct"/>
            <w:vMerge/>
            <w:vAlign w:val="center"/>
          </w:tcPr>
          <w:p w14:paraId="0F34E880" w14:textId="57EDB36D" w:rsidR="00E147FB" w:rsidRPr="00666A4E" w:rsidRDefault="00E147FB" w:rsidP="00914982">
            <w:pPr>
              <w:pStyle w:val="TableText"/>
            </w:pPr>
          </w:p>
        </w:tc>
        <w:tc>
          <w:tcPr>
            <w:tcW w:w="488" w:type="pct"/>
            <w:vMerge/>
            <w:vAlign w:val="center"/>
          </w:tcPr>
          <w:p w14:paraId="7BC82A59" w14:textId="69162716" w:rsidR="00E147FB" w:rsidRPr="00666A4E" w:rsidRDefault="00E147FB" w:rsidP="00914982">
            <w:pPr>
              <w:pStyle w:val="TableText"/>
            </w:pPr>
          </w:p>
        </w:tc>
        <w:tc>
          <w:tcPr>
            <w:tcW w:w="549" w:type="pct"/>
          </w:tcPr>
          <w:p w14:paraId="490D8CD8" w14:textId="77777777" w:rsidR="00E147FB" w:rsidRPr="00666A4E" w:rsidRDefault="00E147FB" w:rsidP="00F329B6">
            <w:pPr>
              <w:pStyle w:val="TableText"/>
            </w:pPr>
            <w:r w:rsidRPr="00666A4E">
              <w:t>CR2011R02</w:t>
            </w:r>
          </w:p>
        </w:tc>
        <w:tc>
          <w:tcPr>
            <w:tcW w:w="1706" w:type="pct"/>
            <w:vAlign w:val="center"/>
          </w:tcPr>
          <w:p w14:paraId="27E125B1" w14:textId="77777777" w:rsidR="00E147FB" w:rsidRPr="00726813" w:rsidRDefault="00E147FB" w:rsidP="00F329B6">
            <w:pPr>
              <w:pStyle w:val="TableText"/>
            </w:pPr>
            <w:r w:rsidRPr="00F80C3E">
              <w:t>LPA_DEVICE_INFO</w:t>
            </w:r>
          </w:p>
        </w:tc>
        <w:tc>
          <w:tcPr>
            <w:tcW w:w="366" w:type="pct"/>
            <w:vMerge/>
          </w:tcPr>
          <w:p w14:paraId="036FCE5F" w14:textId="77777777" w:rsidR="00E147FB" w:rsidRPr="00666A4E" w:rsidRDefault="00E147FB" w:rsidP="00F329B6">
            <w:pPr>
              <w:pStyle w:val="TableText"/>
            </w:pPr>
          </w:p>
        </w:tc>
        <w:tc>
          <w:tcPr>
            <w:tcW w:w="672" w:type="pct"/>
            <w:vMerge/>
            <w:vAlign w:val="center"/>
          </w:tcPr>
          <w:p w14:paraId="734CC888" w14:textId="4D3993CF" w:rsidR="00E147FB" w:rsidRPr="00666A4E" w:rsidRDefault="00E147FB" w:rsidP="00914982">
            <w:pPr>
              <w:pStyle w:val="TableText"/>
            </w:pPr>
          </w:p>
        </w:tc>
        <w:tc>
          <w:tcPr>
            <w:tcW w:w="670" w:type="pct"/>
            <w:vMerge/>
            <w:vAlign w:val="center"/>
          </w:tcPr>
          <w:p w14:paraId="63B6082F" w14:textId="4B446578" w:rsidR="00E147FB" w:rsidRPr="00666A4E" w:rsidRDefault="00E147FB" w:rsidP="00914982">
            <w:pPr>
              <w:pStyle w:val="TableText"/>
            </w:pPr>
          </w:p>
        </w:tc>
      </w:tr>
      <w:tr w:rsidR="00E147FB" w:rsidRPr="002915BE" w14:paraId="251C58C3" w14:textId="77777777" w:rsidTr="00F329B6">
        <w:tc>
          <w:tcPr>
            <w:tcW w:w="548" w:type="pct"/>
            <w:vMerge/>
            <w:vAlign w:val="center"/>
          </w:tcPr>
          <w:p w14:paraId="0D046870" w14:textId="44E09CB1" w:rsidR="00E147FB" w:rsidRPr="00666A4E" w:rsidRDefault="00E147FB" w:rsidP="00914982">
            <w:pPr>
              <w:pStyle w:val="TableText"/>
            </w:pPr>
          </w:p>
        </w:tc>
        <w:tc>
          <w:tcPr>
            <w:tcW w:w="488" w:type="pct"/>
            <w:vMerge/>
            <w:vAlign w:val="center"/>
          </w:tcPr>
          <w:p w14:paraId="7D2757CB" w14:textId="4A2DCACF" w:rsidR="00E147FB" w:rsidRPr="00666A4E" w:rsidRDefault="00E147FB" w:rsidP="00914982">
            <w:pPr>
              <w:pStyle w:val="TableText"/>
            </w:pPr>
          </w:p>
        </w:tc>
        <w:tc>
          <w:tcPr>
            <w:tcW w:w="549" w:type="pct"/>
          </w:tcPr>
          <w:p w14:paraId="695FEF0B" w14:textId="77777777" w:rsidR="00E147FB" w:rsidRPr="00666A4E" w:rsidRDefault="00E147FB" w:rsidP="00F329B6">
            <w:pPr>
              <w:pStyle w:val="TableText"/>
            </w:pPr>
            <w:r w:rsidRPr="00666A4E">
              <w:t>CR2012R00</w:t>
            </w:r>
          </w:p>
        </w:tc>
        <w:tc>
          <w:tcPr>
            <w:tcW w:w="1706" w:type="pct"/>
            <w:vAlign w:val="center"/>
          </w:tcPr>
          <w:p w14:paraId="20627335" w14:textId="77777777" w:rsidR="00E147FB" w:rsidRPr="00726813" w:rsidRDefault="00E147FB" w:rsidP="00F329B6">
            <w:pPr>
              <w:pStyle w:val="TableText"/>
            </w:pPr>
            <w:r w:rsidRPr="00F80C3E">
              <w:t>LPA_AuthenticateClient_Corrections</w:t>
            </w:r>
          </w:p>
        </w:tc>
        <w:tc>
          <w:tcPr>
            <w:tcW w:w="366" w:type="pct"/>
            <w:vMerge/>
          </w:tcPr>
          <w:p w14:paraId="7BEA758B" w14:textId="77777777" w:rsidR="00E147FB" w:rsidRPr="00666A4E" w:rsidRDefault="00E147FB" w:rsidP="00F329B6">
            <w:pPr>
              <w:pStyle w:val="TableText"/>
            </w:pPr>
          </w:p>
        </w:tc>
        <w:tc>
          <w:tcPr>
            <w:tcW w:w="672" w:type="pct"/>
            <w:vMerge/>
            <w:vAlign w:val="center"/>
          </w:tcPr>
          <w:p w14:paraId="6CAC45A9" w14:textId="1646232B" w:rsidR="00E147FB" w:rsidRPr="00666A4E" w:rsidRDefault="00E147FB" w:rsidP="00914982">
            <w:pPr>
              <w:pStyle w:val="TableText"/>
            </w:pPr>
          </w:p>
        </w:tc>
        <w:tc>
          <w:tcPr>
            <w:tcW w:w="670" w:type="pct"/>
            <w:vMerge/>
            <w:vAlign w:val="center"/>
          </w:tcPr>
          <w:p w14:paraId="27F96174" w14:textId="7EFE7E2B" w:rsidR="00E147FB" w:rsidRPr="00666A4E" w:rsidRDefault="00E147FB" w:rsidP="00914982">
            <w:pPr>
              <w:pStyle w:val="TableText"/>
            </w:pPr>
          </w:p>
        </w:tc>
      </w:tr>
      <w:tr w:rsidR="00E147FB" w:rsidRPr="002915BE" w14:paraId="608433E5" w14:textId="77777777" w:rsidTr="00F329B6">
        <w:tc>
          <w:tcPr>
            <w:tcW w:w="548" w:type="pct"/>
            <w:vMerge/>
            <w:vAlign w:val="center"/>
          </w:tcPr>
          <w:p w14:paraId="4B85FE77" w14:textId="27BD3550" w:rsidR="00E147FB" w:rsidRPr="00666A4E" w:rsidRDefault="00E147FB" w:rsidP="00914982">
            <w:pPr>
              <w:pStyle w:val="TableText"/>
            </w:pPr>
          </w:p>
        </w:tc>
        <w:tc>
          <w:tcPr>
            <w:tcW w:w="488" w:type="pct"/>
            <w:vMerge/>
            <w:vAlign w:val="center"/>
          </w:tcPr>
          <w:p w14:paraId="6E7FFBF6" w14:textId="5C4C8FE4" w:rsidR="00E147FB" w:rsidRPr="00666A4E" w:rsidRDefault="00E147FB" w:rsidP="00914982">
            <w:pPr>
              <w:pStyle w:val="TableText"/>
            </w:pPr>
          </w:p>
        </w:tc>
        <w:tc>
          <w:tcPr>
            <w:tcW w:w="549" w:type="pct"/>
          </w:tcPr>
          <w:p w14:paraId="3EF1F950" w14:textId="77777777" w:rsidR="00E147FB" w:rsidRPr="00666A4E" w:rsidRDefault="00E147FB" w:rsidP="00F329B6">
            <w:pPr>
              <w:pStyle w:val="TableText"/>
            </w:pPr>
            <w:r w:rsidRPr="00666A4E">
              <w:t>CR2013R02</w:t>
            </w:r>
          </w:p>
        </w:tc>
        <w:tc>
          <w:tcPr>
            <w:tcW w:w="1706" w:type="pct"/>
            <w:vAlign w:val="center"/>
          </w:tcPr>
          <w:p w14:paraId="63F65018" w14:textId="77777777" w:rsidR="00E147FB" w:rsidRPr="00726813" w:rsidRDefault="00E147FB" w:rsidP="00F329B6">
            <w:pPr>
              <w:pStyle w:val="TableText"/>
            </w:pPr>
            <w:r w:rsidRPr="00F80C3E">
              <w:t>LPA_GetBoundProfilePackage_Restart</w:t>
            </w:r>
          </w:p>
        </w:tc>
        <w:tc>
          <w:tcPr>
            <w:tcW w:w="366" w:type="pct"/>
            <w:vMerge/>
          </w:tcPr>
          <w:p w14:paraId="7B6BA758" w14:textId="77777777" w:rsidR="00E147FB" w:rsidRPr="00666A4E" w:rsidRDefault="00E147FB" w:rsidP="00F329B6">
            <w:pPr>
              <w:pStyle w:val="TableText"/>
            </w:pPr>
          </w:p>
        </w:tc>
        <w:tc>
          <w:tcPr>
            <w:tcW w:w="672" w:type="pct"/>
            <w:vMerge/>
            <w:vAlign w:val="center"/>
          </w:tcPr>
          <w:p w14:paraId="6BFFDA1F" w14:textId="3256E218" w:rsidR="00E147FB" w:rsidRPr="00666A4E" w:rsidRDefault="00E147FB" w:rsidP="00914982">
            <w:pPr>
              <w:pStyle w:val="TableText"/>
            </w:pPr>
          </w:p>
        </w:tc>
        <w:tc>
          <w:tcPr>
            <w:tcW w:w="670" w:type="pct"/>
            <w:vMerge/>
            <w:vAlign w:val="center"/>
          </w:tcPr>
          <w:p w14:paraId="515FBA8A" w14:textId="5C502AD3" w:rsidR="00E147FB" w:rsidRPr="00666A4E" w:rsidRDefault="00E147FB" w:rsidP="00914982">
            <w:pPr>
              <w:pStyle w:val="TableText"/>
            </w:pPr>
          </w:p>
        </w:tc>
      </w:tr>
      <w:tr w:rsidR="00E147FB" w:rsidRPr="0056130E" w14:paraId="43BC86C1" w14:textId="77777777" w:rsidTr="00F329B6">
        <w:tc>
          <w:tcPr>
            <w:tcW w:w="548" w:type="pct"/>
            <w:vMerge/>
            <w:vAlign w:val="center"/>
          </w:tcPr>
          <w:p w14:paraId="4AC7CA62" w14:textId="32C58806" w:rsidR="00E147FB" w:rsidRPr="00666A4E" w:rsidRDefault="00E147FB" w:rsidP="00914982">
            <w:pPr>
              <w:pStyle w:val="TableText"/>
            </w:pPr>
          </w:p>
        </w:tc>
        <w:tc>
          <w:tcPr>
            <w:tcW w:w="488" w:type="pct"/>
            <w:vMerge/>
            <w:vAlign w:val="center"/>
          </w:tcPr>
          <w:p w14:paraId="6DABE48B" w14:textId="7131AE72" w:rsidR="00E147FB" w:rsidRPr="00666A4E" w:rsidRDefault="00E147FB" w:rsidP="00914982">
            <w:pPr>
              <w:pStyle w:val="TableText"/>
            </w:pPr>
          </w:p>
        </w:tc>
        <w:tc>
          <w:tcPr>
            <w:tcW w:w="549" w:type="pct"/>
          </w:tcPr>
          <w:p w14:paraId="766BAB9E" w14:textId="77777777" w:rsidR="00E147FB" w:rsidRPr="00666A4E" w:rsidRDefault="00E147FB" w:rsidP="00F329B6">
            <w:pPr>
              <w:pStyle w:val="TableText"/>
            </w:pPr>
            <w:r w:rsidRPr="00666A4E">
              <w:t>CR2014R00</w:t>
            </w:r>
          </w:p>
        </w:tc>
        <w:tc>
          <w:tcPr>
            <w:tcW w:w="1706" w:type="pct"/>
            <w:vAlign w:val="center"/>
          </w:tcPr>
          <w:p w14:paraId="1BA3C7CF" w14:textId="77777777" w:rsidR="00E147FB" w:rsidRPr="004004E8" w:rsidRDefault="00E147FB" w:rsidP="00F329B6">
            <w:pPr>
              <w:pStyle w:val="TableText"/>
              <w:rPr>
                <w:lang w:val="it-IT"/>
              </w:rPr>
            </w:pPr>
            <w:r w:rsidRPr="004004E8">
              <w:rPr>
                <w:lang w:val="it-IT"/>
              </w:rPr>
              <w:t>LPA_R_EUICC_INFO1_svn</w:t>
            </w:r>
          </w:p>
        </w:tc>
        <w:tc>
          <w:tcPr>
            <w:tcW w:w="366" w:type="pct"/>
            <w:vMerge/>
          </w:tcPr>
          <w:p w14:paraId="753509F7" w14:textId="77777777" w:rsidR="00E147FB" w:rsidRPr="004004E8" w:rsidRDefault="00E147FB" w:rsidP="00F329B6">
            <w:pPr>
              <w:pStyle w:val="TableText"/>
              <w:rPr>
                <w:lang w:val="it-IT"/>
              </w:rPr>
            </w:pPr>
          </w:p>
        </w:tc>
        <w:tc>
          <w:tcPr>
            <w:tcW w:w="672" w:type="pct"/>
            <w:vMerge/>
            <w:vAlign w:val="center"/>
          </w:tcPr>
          <w:p w14:paraId="0ECC4AA9" w14:textId="7F327AFF" w:rsidR="00E147FB" w:rsidRPr="004004E8" w:rsidRDefault="00E147FB" w:rsidP="00914982">
            <w:pPr>
              <w:pStyle w:val="TableText"/>
              <w:rPr>
                <w:lang w:val="it-IT"/>
              </w:rPr>
            </w:pPr>
          </w:p>
        </w:tc>
        <w:tc>
          <w:tcPr>
            <w:tcW w:w="670" w:type="pct"/>
            <w:vMerge/>
            <w:vAlign w:val="center"/>
          </w:tcPr>
          <w:p w14:paraId="4E58E7AC" w14:textId="167D5B4E" w:rsidR="00E147FB" w:rsidRPr="004004E8" w:rsidRDefault="00E147FB" w:rsidP="00914982">
            <w:pPr>
              <w:pStyle w:val="TableText"/>
              <w:rPr>
                <w:lang w:val="it-IT"/>
              </w:rPr>
            </w:pPr>
          </w:p>
        </w:tc>
      </w:tr>
      <w:tr w:rsidR="00E147FB" w:rsidRPr="0056130E" w14:paraId="4068D835" w14:textId="77777777" w:rsidTr="00F329B6">
        <w:tc>
          <w:tcPr>
            <w:tcW w:w="548" w:type="pct"/>
            <w:vMerge/>
            <w:vAlign w:val="center"/>
          </w:tcPr>
          <w:p w14:paraId="328A68B7" w14:textId="0FBD6BFB" w:rsidR="00E147FB" w:rsidRPr="004004E8" w:rsidRDefault="00E147FB" w:rsidP="00914982">
            <w:pPr>
              <w:pStyle w:val="TableText"/>
              <w:rPr>
                <w:lang w:val="it-IT"/>
              </w:rPr>
            </w:pPr>
          </w:p>
        </w:tc>
        <w:tc>
          <w:tcPr>
            <w:tcW w:w="488" w:type="pct"/>
            <w:vMerge/>
            <w:vAlign w:val="center"/>
          </w:tcPr>
          <w:p w14:paraId="02DFFCB7" w14:textId="210C9902" w:rsidR="00E147FB" w:rsidRPr="004004E8" w:rsidRDefault="00E147FB" w:rsidP="00914982">
            <w:pPr>
              <w:pStyle w:val="TableText"/>
              <w:rPr>
                <w:lang w:val="it-IT"/>
              </w:rPr>
            </w:pPr>
          </w:p>
        </w:tc>
        <w:tc>
          <w:tcPr>
            <w:tcW w:w="549" w:type="pct"/>
          </w:tcPr>
          <w:p w14:paraId="65EEAFDA" w14:textId="77777777" w:rsidR="00E147FB" w:rsidRPr="00666A4E" w:rsidRDefault="00E147FB" w:rsidP="00F329B6">
            <w:pPr>
              <w:pStyle w:val="TableText"/>
            </w:pPr>
            <w:r w:rsidRPr="00666A4E">
              <w:t>CR2016R00</w:t>
            </w:r>
          </w:p>
        </w:tc>
        <w:tc>
          <w:tcPr>
            <w:tcW w:w="1706" w:type="pct"/>
            <w:vAlign w:val="center"/>
          </w:tcPr>
          <w:p w14:paraId="10DD20F5" w14:textId="77777777" w:rsidR="00E147FB" w:rsidRPr="0056130E" w:rsidRDefault="00E147FB" w:rsidP="00F329B6">
            <w:pPr>
              <w:pStyle w:val="TableText"/>
              <w:rPr>
                <w:lang w:val="fr-FR"/>
              </w:rPr>
            </w:pPr>
            <w:r w:rsidRPr="0056130E">
              <w:rPr>
                <w:lang w:val="fr-FR"/>
              </w:rPr>
              <w:t>LPA_Avoid_EU_Rejection_Option</w:t>
            </w:r>
          </w:p>
        </w:tc>
        <w:tc>
          <w:tcPr>
            <w:tcW w:w="366" w:type="pct"/>
            <w:vMerge/>
          </w:tcPr>
          <w:p w14:paraId="0E460A8F" w14:textId="77777777" w:rsidR="00E147FB" w:rsidRPr="0056130E" w:rsidRDefault="00E147FB" w:rsidP="00F329B6">
            <w:pPr>
              <w:pStyle w:val="TableText"/>
              <w:rPr>
                <w:lang w:val="fr-FR"/>
              </w:rPr>
            </w:pPr>
          </w:p>
        </w:tc>
        <w:tc>
          <w:tcPr>
            <w:tcW w:w="672" w:type="pct"/>
            <w:vMerge/>
            <w:vAlign w:val="center"/>
          </w:tcPr>
          <w:p w14:paraId="300FC23A" w14:textId="0818AF27" w:rsidR="00E147FB" w:rsidRPr="0056130E" w:rsidRDefault="00E147FB" w:rsidP="00914982">
            <w:pPr>
              <w:pStyle w:val="TableText"/>
              <w:rPr>
                <w:lang w:val="fr-FR"/>
              </w:rPr>
            </w:pPr>
          </w:p>
        </w:tc>
        <w:tc>
          <w:tcPr>
            <w:tcW w:w="670" w:type="pct"/>
            <w:vMerge/>
            <w:vAlign w:val="center"/>
          </w:tcPr>
          <w:p w14:paraId="679B0056" w14:textId="028643C6" w:rsidR="00E147FB" w:rsidRPr="0056130E" w:rsidRDefault="00E147FB" w:rsidP="00914982">
            <w:pPr>
              <w:pStyle w:val="TableText"/>
              <w:rPr>
                <w:lang w:val="fr-FR"/>
              </w:rPr>
            </w:pPr>
          </w:p>
        </w:tc>
      </w:tr>
      <w:tr w:rsidR="00E147FB" w:rsidRPr="002915BE" w14:paraId="0A1D5973" w14:textId="77777777" w:rsidTr="00F329B6">
        <w:tc>
          <w:tcPr>
            <w:tcW w:w="548" w:type="pct"/>
            <w:vMerge/>
            <w:vAlign w:val="center"/>
          </w:tcPr>
          <w:p w14:paraId="113B317D" w14:textId="0FD501C8" w:rsidR="00E147FB" w:rsidRPr="0056130E" w:rsidRDefault="00E147FB" w:rsidP="00914982">
            <w:pPr>
              <w:pStyle w:val="TableText"/>
              <w:rPr>
                <w:lang w:val="fr-FR"/>
              </w:rPr>
            </w:pPr>
          </w:p>
        </w:tc>
        <w:tc>
          <w:tcPr>
            <w:tcW w:w="488" w:type="pct"/>
            <w:vMerge/>
            <w:vAlign w:val="center"/>
          </w:tcPr>
          <w:p w14:paraId="26E63FC9" w14:textId="100F100F" w:rsidR="00E147FB" w:rsidRPr="0056130E" w:rsidRDefault="00E147FB" w:rsidP="00914982">
            <w:pPr>
              <w:pStyle w:val="TableText"/>
              <w:rPr>
                <w:lang w:val="fr-FR"/>
              </w:rPr>
            </w:pPr>
          </w:p>
        </w:tc>
        <w:tc>
          <w:tcPr>
            <w:tcW w:w="549" w:type="pct"/>
          </w:tcPr>
          <w:p w14:paraId="6A29BE69" w14:textId="77777777" w:rsidR="00E147FB" w:rsidRPr="00666A4E" w:rsidRDefault="00E147FB" w:rsidP="00F329B6">
            <w:pPr>
              <w:pStyle w:val="TableText"/>
            </w:pPr>
            <w:r w:rsidRPr="00666A4E">
              <w:t>CR2024R00</w:t>
            </w:r>
          </w:p>
        </w:tc>
        <w:tc>
          <w:tcPr>
            <w:tcW w:w="1706" w:type="pct"/>
            <w:vAlign w:val="center"/>
          </w:tcPr>
          <w:p w14:paraId="5E7AAB6B" w14:textId="77777777" w:rsidR="00E147FB" w:rsidRPr="00726813" w:rsidRDefault="00E147FB" w:rsidP="00F329B6">
            <w:pPr>
              <w:pStyle w:val="TableText"/>
            </w:pPr>
            <w:r w:rsidRPr="00F80C3E">
              <w:t>LPA_IUT_settings corrected</w:t>
            </w:r>
          </w:p>
        </w:tc>
        <w:tc>
          <w:tcPr>
            <w:tcW w:w="366" w:type="pct"/>
            <w:vMerge/>
          </w:tcPr>
          <w:p w14:paraId="230F0994" w14:textId="77777777" w:rsidR="00E147FB" w:rsidRPr="00666A4E" w:rsidRDefault="00E147FB" w:rsidP="00F329B6">
            <w:pPr>
              <w:pStyle w:val="TableText"/>
            </w:pPr>
          </w:p>
        </w:tc>
        <w:tc>
          <w:tcPr>
            <w:tcW w:w="672" w:type="pct"/>
            <w:vMerge/>
            <w:vAlign w:val="center"/>
          </w:tcPr>
          <w:p w14:paraId="12EF4736" w14:textId="7F5817EA" w:rsidR="00E147FB" w:rsidRPr="00666A4E" w:rsidRDefault="00E147FB" w:rsidP="00914982">
            <w:pPr>
              <w:pStyle w:val="TableText"/>
            </w:pPr>
          </w:p>
        </w:tc>
        <w:tc>
          <w:tcPr>
            <w:tcW w:w="670" w:type="pct"/>
            <w:vMerge/>
            <w:vAlign w:val="center"/>
          </w:tcPr>
          <w:p w14:paraId="008BB14C" w14:textId="1A75A665" w:rsidR="00E147FB" w:rsidRPr="00666A4E" w:rsidRDefault="00E147FB" w:rsidP="00914982">
            <w:pPr>
              <w:pStyle w:val="TableText"/>
            </w:pPr>
          </w:p>
        </w:tc>
      </w:tr>
      <w:tr w:rsidR="00E147FB" w:rsidRPr="002915BE" w14:paraId="52B89AFE" w14:textId="77777777" w:rsidTr="00F329B6">
        <w:tc>
          <w:tcPr>
            <w:tcW w:w="548" w:type="pct"/>
            <w:vMerge/>
            <w:vAlign w:val="center"/>
          </w:tcPr>
          <w:p w14:paraId="22FD4408" w14:textId="40FCEFE9" w:rsidR="00E147FB" w:rsidRPr="00666A4E" w:rsidRDefault="00E147FB" w:rsidP="00914982">
            <w:pPr>
              <w:pStyle w:val="TableText"/>
            </w:pPr>
          </w:p>
        </w:tc>
        <w:tc>
          <w:tcPr>
            <w:tcW w:w="488" w:type="pct"/>
            <w:vMerge/>
            <w:vAlign w:val="center"/>
          </w:tcPr>
          <w:p w14:paraId="6927AF2C" w14:textId="04D14E4D" w:rsidR="00E147FB" w:rsidRPr="00666A4E" w:rsidRDefault="00E147FB" w:rsidP="00914982">
            <w:pPr>
              <w:pStyle w:val="TableText"/>
            </w:pPr>
          </w:p>
        </w:tc>
        <w:tc>
          <w:tcPr>
            <w:tcW w:w="549" w:type="pct"/>
          </w:tcPr>
          <w:p w14:paraId="32781F63" w14:textId="77777777" w:rsidR="00E147FB" w:rsidRPr="00666A4E" w:rsidRDefault="00E147FB" w:rsidP="00F329B6">
            <w:pPr>
              <w:pStyle w:val="TableText"/>
            </w:pPr>
            <w:r w:rsidRPr="00666A4E">
              <w:t>CR2025R00</w:t>
            </w:r>
          </w:p>
        </w:tc>
        <w:tc>
          <w:tcPr>
            <w:tcW w:w="1706" w:type="pct"/>
            <w:vAlign w:val="center"/>
          </w:tcPr>
          <w:p w14:paraId="4558E671" w14:textId="77777777" w:rsidR="00E147FB" w:rsidRPr="00726813" w:rsidRDefault="00E147FB" w:rsidP="00F329B6">
            <w:pPr>
              <w:pStyle w:val="TableText"/>
            </w:pPr>
            <w:r w:rsidRPr="00F80C3E">
              <w:t>LPA_R_EUICC_INFO2_correction</w:t>
            </w:r>
          </w:p>
        </w:tc>
        <w:tc>
          <w:tcPr>
            <w:tcW w:w="366" w:type="pct"/>
            <w:vMerge/>
          </w:tcPr>
          <w:p w14:paraId="7E8D4FD8" w14:textId="77777777" w:rsidR="00E147FB" w:rsidRPr="00666A4E" w:rsidRDefault="00E147FB" w:rsidP="00F329B6">
            <w:pPr>
              <w:pStyle w:val="TableText"/>
            </w:pPr>
          </w:p>
        </w:tc>
        <w:tc>
          <w:tcPr>
            <w:tcW w:w="672" w:type="pct"/>
            <w:vMerge/>
            <w:vAlign w:val="center"/>
          </w:tcPr>
          <w:p w14:paraId="0E3D06A9" w14:textId="6F066B01" w:rsidR="00E147FB" w:rsidRPr="00666A4E" w:rsidRDefault="00E147FB" w:rsidP="00914982">
            <w:pPr>
              <w:pStyle w:val="TableText"/>
            </w:pPr>
          </w:p>
        </w:tc>
        <w:tc>
          <w:tcPr>
            <w:tcW w:w="670" w:type="pct"/>
            <w:vMerge/>
            <w:vAlign w:val="center"/>
          </w:tcPr>
          <w:p w14:paraId="5635382B" w14:textId="01EDA2E2" w:rsidR="00E147FB" w:rsidRPr="00666A4E" w:rsidRDefault="00E147FB" w:rsidP="00914982">
            <w:pPr>
              <w:pStyle w:val="TableText"/>
            </w:pPr>
          </w:p>
        </w:tc>
      </w:tr>
      <w:tr w:rsidR="00E147FB" w:rsidRPr="002915BE" w14:paraId="032EFBC2" w14:textId="77777777" w:rsidTr="00F329B6">
        <w:tc>
          <w:tcPr>
            <w:tcW w:w="548" w:type="pct"/>
            <w:vMerge/>
            <w:vAlign w:val="center"/>
          </w:tcPr>
          <w:p w14:paraId="0F1EE628" w14:textId="25C20A3E" w:rsidR="00E147FB" w:rsidRPr="00666A4E" w:rsidRDefault="00E147FB" w:rsidP="00914982">
            <w:pPr>
              <w:pStyle w:val="TableText"/>
            </w:pPr>
          </w:p>
        </w:tc>
        <w:tc>
          <w:tcPr>
            <w:tcW w:w="488" w:type="pct"/>
            <w:vMerge/>
            <w:vAlign w:val="center"/>
          </w:tcPr>
          <w:p w14:paraId="2F7044E1" w14:textId="6BBA69B2" w:rsidR="00E147FB" w:rsidRPr="00666A4E" w:rsidRDefault="00E147FB" w:rsidP="00914982">
            <w:pPr>
              <w:pStyle w:val="TableText"/>
            </w:pPr>
          </w:p>
        </w:tc>
        <w:tc>
          <w:tcPr>
            <w:tcW w:w="549" w:type="pct"/>
          </w:tcPr>
          <w:p w14:paraId="010F35FF" w14:textId="77777777" w:rsidR="00E147FB" w:rsidRPr="00666A4E" w:rsidRDefault="00E147FB" w:rsidP="00F329B6">
            <w:pPr>
              <w:pStyle w:val="TableText"/>
            </w:pPr>
            <w:r w:rsidRPr="00666A4E">
              <w:t>CR2027R02</w:t>
            </w:r>
          </w:p>
        </w:tc>
        <w:tc>
          <w:tcPr>
            <w:tcW w:w="1706" w:type="pct"/>
            <w:vAlign w:val="center"/>
          </w:tcPr>
          <w:p w14:paraId="3F972B56" w14:textId="77777777" w:rsidR="00E147FB" w:rsidRPr="00726813" w:rsidRDefault="00E147FB" w:rsidP="00F329B6">
            <w:pPr>
              <w:pStyle w:val="TableText"/>
            </w:pPr>
            <w:r w:rsidRPr="00F80C3E">
              <w:t>LPA_Editorial_Constants_Definitions</w:t>
            </w:r>
          </w:p>
        </w:tc>
        <w:tc>
          <w:tcPr>
            <w:tcW w:w="366" w:type="pct"/>
            <w:vMerge/>
          </w:tcPr>
          <w:p w14:paraId="256668D2" w14:textId="77777777" w:rsidR="00E147FB" w:rsidRPr="00666A4E" w:rsidRDefault="00E147FB" w:rsidP="00F329B6">
            <w:pPr>
              <w:pStyle w:val="TableText"/>
            </w:pPr>
          </w:p>
        </w:tc>
        <w:tc>
          <w:tcPr>
            <w:tcW w:w="672" w:type="pct"/>
            <w:vMerge/>
            <w:vAlign w:val="center"/>
          </w:tcPr>
          <w:p w14:paraId="64D018C7" w14:textId="6F41ED4D" w:rsidR="00E147FB" w:rsidRPr="00666A4E" w:rsidRDefault="00E147FB" w:rsidP="00914982">
            <w:pPr>
              <w:pStyle w:val="TableText"/>
            </w:pPr>
          </w:p>
        </w:tc>
        <w:tc>
          <w:tcPr>
            <w:tcW w:w="670" w:type="pct"/>
            <w:vMerge/>
            <w:vAlign w:val="center"/>
          </w:tcPr>
          <w:p w14:paraId="1E5377FE" w14:textId="020BBC02" w:rsidR="00E147FB" w:rsidRPr="00666A4E" w:rsidRDefault="00E147FB" w:rsidP="00914982">
            <w:pPr>
              <w:pStyle w:val="TableText"/>
            </w:pPr>
          </w:p>
        </w:tc>
      </w:tr>
      <w:tr w:rsidR="00E147FB" w:rsidRPr="002915BE" w14:paraId="6A694F89" w14:textId="77777777" w:rsidTr="00F329B6">
        <w:tc>
          <w:tcPr>
            <w:tcW w:w="548" w:type="pct"/>
            <w:vMerge/>
            <w:vAlign w:val="center"/>
          </w:tcPr>
          <w:p w14:paraId="3C7CE298" w14:textId="3C5990C1" w:rsidR="00E147FB" w:rsidRPr="00666A4E" w:rsidRDefault="00E147FB" w:rsidP="00914982">
            <w:pPr>
              <w:pStyle w:val="TableText"/>
            </w:pPr>
          </w:p>
        </w:tc>
        <w:tc>
          <w:tcPr>
            <w:tcW w:w="488" w:type="pct"/>
            <w:vMerge/>
            <w:vAlign w:val="center"/>
          </w:tcPr>
          <w:p w14:paraId="1E0DC601" w14:textId="599035C4" w:rsidR="00E147FB" w:rsidRPr="00666A4E" w:rsidRDefault="00E147FB" w:rsidP="00914982">
            <w:pPr>
              <w:pStyle w:val="TableText"/>
            </w:pPr>
          </w:p>
        </w:tc>
        <w:tc>
          <w:tcPr>
            <w:tcW w:w="549" w:type="pct"/>
          </w:tcPr>
          <w:p w14:paraId="1171C43F" w14:textId="77777777" w:rsidR="00E147FB" w:rsidRPr="00666A4E" w:rsidRDefault="00E147FB" w:rsidP="00F329B6">
            <w:pPr>
              <w:pStyle w:val="TableText"/>
            </w:pPr>
            <w:r w:rsidRPr="00666A4E">
              <w:t>CR2028R01</w:t>
            </w:r>
          </w:p>
        </w:tc>
        <w:tc>
          <w:tcPr>
            <w:tcW w:w="1706" w:type="pct"/>
            <w:vAlign w:val="center"/>
          </w:tcPr>
          <w:p w14:paraId="54825AFC" w14:textId="77777777" w:rsidR="00E147FB" w:rsidRPr="00726813" w:rsidRDefault="00E147FB" w:rsidP="00F329B6">
            <w:pPr>
              <w:pStyle w:val="TableText"/>
            </w:pPr>
            <w:r w:rsidRPr="00F80C3E">
              <w:t>LPA_SetNickname_Condtional</w:t>
            </w:r>
          </w:p>
        </w:tc>
        <w:tc>
          <w:tcPr>
            <w:tcW w:w="366" w:type="pct"/>
            <w:vMerge/>
          </w:tcPr>
          <w:p w14:paraId="27E954EF" w14:textId="77777777" w:rsidR="00E147FB" w:rsidRPr="00666A4E" w:rsidRDefault="00E147FB" w:rsidP="00F329B6">
            <w:pPr>
              <w:pStyle w:val="TableText"/>
            </w:pPr>
          </w:p>
        </w:tc>
        <w:tc>
          <w:tcPr>
            <w:tcW w:w="672" w:type="pct"/>
            <w:vMerge/>
            <w:vAlign w:val="center"/>
          </w:tcPr>
          <w:p w14:paraId="3D6C1111" w14:textId="18C52D32" w:rsidR="00E147FB" w:rsidRPr="00666A4E" w:rsidRDefault="00E147FB" w:rsidP="00914982">
            <w:pPr>
              <w:pStyle w:val="TableText"/>
            </w:pPr>
          </w:p>
        </w:tc>
        <w:tc>
          <w:tcPr>
            <w:tcW w:w="670" w:type="pct"/>
            <w:vMerge/>
            <w:vAlign w:val="center"/>
          </w:tcPr>
          <w:p w14:paraId="75D79483" w14:textId="360926E0" w:rsidR="00E147FB" w:rsidRPr="00666A4E" w:rsidRDefault="00E147FB" w:rsidP="00914982">
            <w:pPr>
              <w:pStyle w:val="TableText"/>
            </w:pPr>
          </w:p>
        </w:tc>
      </w:tr>
      <w:tr w:rsidR="00E147FB" w:rsidRPr="002915BE" w14:paraId="1322D0FD" w14:textId="77777777" w:rsidTr="00F329B6">
        <w:tc>
          <w:tcPr>
            <w:tcW w:w="548" w:type="pct"/>
            <w:vMerge/>
            <w:vAlign w:val="center"/>
          </w:tcPr>
          <w:p w14:paraId="651D34FA" w14:textId="620B23CE" w:rsidR="00E147FB" w:rsidRPr="00666A4E" w:rsidRDefault="00E147FB" w:rsidP="00914982">
            <w:pPr>
              <w:pStyle w:val="TableText"/>
            </w:pPr>
          </w:p>
        </w:tc>
        <w:tc>
          <w:tcPr>
            <w:tcW w:w="488" w:type="pct"/>
            <w:vMerge/>
            <w:vAlign w:val="center"/>
          </w:tcPr>
          <w:p w14:paraId="2C863E7A" w14:textId="23B10F2D" w:rsidR="00E147FB" w:rsidRPr="00666A4E" w:rsidRDefault="00E147FB" w:rsidP="00914982">
            <w:pPr>
              <w:pStyle w:val="TableText"/>
            </w:pPr>
          </w:p>
        </w:tc>
        <w:tc>
          <w:tcPr>
            <w:tcW w:w="549" w:type="pct"/>
          </w:tcPr>
          <w:p w14:paraId="35179820" w14:textId="77777777" w:rsidR="00E147FB" w:rsidRPr="00666A4E" w:rsidRDefault="00E147FB" w:rsidP="00F329B6">
            <w:pPr>
              <w:pStyle w:val="TableText"/>
            </w:pPr>
            <w:r w:rsidRPr="00666A4E">
              <w:t>CR2029R00</w:t>
            </w:r>
          </w:p>
        </w:tc>
        <w:tc>
          <w:tcPr>
            <w:tcW w:w="1706" w:type="pct"/>
            <w:vAlign w:val="center"/>
          </w:tcPr>
          <w:p w14:paraId="6533DA3D" w14:textId="77777777" w:rsidR="00E147FB" w:rsidRPr="00726813" w:rsidRDefault="00E147FB" w:rsidP="00F329B6">
            <w:pPr>
              <w:pStyle w:val="TableText"/>
            </w:pPr>
            <w:r w:rsidRPr="00F80C3E">
              <w:t>LPA_AC_err_16-18</w:t>
            </w:r>
          </w:p>
        </w:tc>
        <w:tc>
          <w:tcPr>
            <w:tcW w:w="366" w:type="pct"/>
            <w:vMerge/>
          </w:tcPr>
          <w:p w14:paraId="11485577" w14:textId="77777777" w:rsidR="00E147FB" w:rsidRPr="00666A4E" w:rsidRDefault="00E147FB" w:rsidP="00F329B6">
            <w:pPr>
              <w:pStyle w:val="TableText"/>
            </w:pPr>
          </w:p>
        </w:tc>
        <w:tc>
          <w:tcPr>
            <w:tcW w:w="672" w:type="pct"/>
            <w:vMerge/>
            <w:vAlign w:val="center"/>
          </w:tcPr>
          <w:p w14:paraId="1F038103" w14:textId="5E2BEA4A" w:rsidR="00E147FB" w:rsidRPr="00666A4E" w:rsidRDefault="00E147FB" w:rsidP="00914982">
            <w:pPr>
              <w:pStyle w:val="TableText"/>
            </w:pPr>
          </w:p>
        </w:tc>
        <w:tc>
          <w:tcPr>
            <w:tcW w:w="670" w:type="pct"/>
            <w:vMerge/>
            <w:vAlign w:val="center"/>
          </w:tcPr>
          <w:p w14:paraId="64790E34" w14:textId="754EC128" w:rsidR="00E147FB" w:rsidRPr="00666A4E" w:rsidRDefault="00E147FB" w:rsidP="00914982">
            <w:pPr>
              <w:pStyle w:val="TableText"/>
            </w:pPr>
          </w:p>
        </w:tc>
      </w:tr>
      <w:tr w:rsidR="00E147FB" w:rsidRPr="002915BE" w14:paraId="183F55BB" w14:textId="77777777" w:rsidTr="00F329B6">
        <w:tc>
          <w:tcPr>
            <w:tcW w:w="548" w:type="pct"/>
            <w:vMerge/>
            <w:vAlign w:val="center"/>
          </w:tcPr>
          <w:p w14:paraId="39B82332" w14:textId="0A644E45" w:rsidR="00E147FB" w:rsidRPr="00666A4E" w:rsidRDefault="00E147FB" w:rsidP="00914982">
            <w:pPr>
              <w:pStyle w:val="TableText"/>
            </w:pPr>
          </w:p>
        </w:tc>
        <w:tc>
          <w:tcPr>
            <w:tcW w:w="488" w:type="pct"/>
            <w:vMerge/>
            <w:vAlign w:val="center"/>
          </w:tcPr>
          <w:p w14:paraId="682B1239" w14:textId="06024917" w:rsidR="00E147FB" w:rsidRPr="00666A4E" w:rsidRDefault="00E147FB" w:rsidP="00914982">
            <w:pPr>
              <w:pStyle w:val="TableText"/>
            </w:pPr>
          </w:p>
        </w:tc>
        <w:tc>
          <w:tcPr>
            <w:tcW w:w="549" w:type="pct"/>
          </w:tcPr>
          <w:p w14:paraId="57670579" w14:textId="77777777" w:rsidR="00E147FB" w:rsidRPr="00666A4E" w:rsidRDefault="00E147FB" w:rsidP="00F329B6">
            <w:pPr>
              <w:pStyle w:val="TableText"/>
            </w:pPr>
            <w:r w:rsidRPr="00666A4E">
              <w:t>CR2030R00</w:t>
            </w:r>
          </w:p>
        </w:tc>
        <w:tc>
          <w:tcPr>
            <w:tcW w:w="1706" w:type="pct"/>
            <w:vAlign w:val="center"/>
          </w:tcPr>
          <w:p w14:paraId="2649DAF6" w14:textId="77777777" w:rsidR="00E147FB" w:rsidRPr="00726813" w:rsidRDefault="00E147FB" w:rsidP="00F329B6">
            <w:pPr>
              <w:pStyle w:val="TableText"/>
            </w:pPr>
            <w:r w:rsidRPr="00F80C3E">
              <w:t>LPA_eUICC_Memory_Reset_Corrections_Clarifications</w:t>
            </w:r>
          </w:p>
        </w:tc>
        <w:tc>
          <w:tcPr>
            <w:tcW w:w="366" w:type="pct"/>
            <w:vMerge/>
          </w:tcPr>
          <w:p w14:paraId="7A61C756" w14:textId="77777777" w:rsidR="00E147FB" w:rsidRPr="00666A4E" w:rsidRDefault="00E147FB" w:rsidP="00F329B6">
            <w:pPr>
              <w:pStyle w:val="TableText"/>
            </w:pPr>
          </w:p>
        </w:tc>
        <w:tc>
          <w:tcPr>
            <w:tcW w:w="672" w:type="pct"/>
            <w:vMerge/>
            <w:vAlign w:val="center"/>
          </w:tcPr>
          <w:p w14:paraId="14292262" w14:textId="19F287BF" w:rsidR="00E147FB" w:rsidRPr="00666A4E" w:rsidRDefault="00E147FB" w:rsidP="00914982">
            <w:pPr>
              <w:pStyle w:val="TableText"/>
            </w:pPr>
          </w:p>
        </w:tc>
        <w:tc>
          <w:tcPr>
            <w:tcW w:w="670" w:type="pct"/>
            <w:vMerge/>
            <w:vAlign w:val="center"/>
          </w:tcPr>
          <w:p w14:paraId="0918D210" w14:textId="3B802B26" w:rsidR="00E147FB" w:rsidRPr="00666A4E" w:rsidRDefault="00E147FB" w:rsidP="00914982">
            <w:pPr>
              <w:pStyle w:val="TableText"/>
            </w:pPr>
          </w:p>
        </w:tc>
      </w:tr>
      <w:tr w:rsidR="00E147FB" w:rsidRPr="002915BE" w14:paraId="6ABA2C8E" w14:textId="77777777" w:rsidTr="00F329B6">
        <w:tc>
          <w:tcPr>
            <w:tcW w:w="548" w:type="pct"/>
            <w:vMerge/>
            <w:vAlign w:val="center"/>
          </w:tcPr>
          <w:p w14:paraId="50C896F6" w14:textId="57C2B98C" w:rsidR="00E147FB" w:rsidRPr="00666A4E" w:rsidRDefault="00E147FB" w:rsidP="00914982">
            <w:pPr>
              <w:pStyle w:val="TableText"/>
            </w:pPr>
          </w:p>
        </w:tc>
        <w:tc>
          <w:tcPr>
            <w:tcW w:w="488" w:type="pct"/>
            <w:vMerge/>
            <w:vAlign w:val="center"/>
          </w:tcPr>
          <w:p w14:paraId="3A5445C4" w14:textId="6A04588E" w:rsidR="00E147FB" w:rsidRPr="00666A4E" w:rsidRDefault="00E147FB" w:rsidP="00914982">
            <w:pPr>
              <w:pStyle w:val="TableText"/>
            </w:pPr>
          </w:p>
        </w:tc>
        <w:tc>
          <w:tcPr>
            <w:tcW w:w="549" w:type="pct"/>
          </w:tcPr>
          <w:p w14:paraId="4E054758" w14:textId="77777777" w:rsidR="00E147FB" w:rsidRPr="00666A4E" w:rsidRDefault="00E147FB" w:rsidP="00F329B6">
            <w:pPr>
              <w:pStyle w:val="TableText"/>
            </w:pPr>
            <w:r w:rsidRPr="00666A4E">
              <w:t>CR2032R01</w:t>
            </w:r>
          </w:p>
        </w:tc>
        <w:tc>
          <w:tcPr>
            <w:tcW w:w="1706" w:type="pct"/>
            <w:vAlign w:val="center"/>
          </w:tcPr>
          <w:p w14:paraId="3B8EDE53" w14:textId="77777777" w:rsidR="00E147FB" w:rsidRPr="00726813" w:rsidRDefault="00E147FB" w:rsidP="00F329B6">
            <w:pPr>
              <w:pStyle w:val="TableText"/>
            </w:pPr>
            <w:r w:rsidRPr="00F80C3E">
              <w:t>LPA_Initial_Condition_Notifications</w:t>
            </w:r>
          </w:p>
        </w:tc>
        <w:tc>
          <w:tcPr>
            <w:tcW w:w="366" w:type="pct"/>
            <w:vMerge/>
          </w:tcPr>
          <w:p w14:paraId="72F3EA72" w14:textId="77777777" w:rsidR="00E147FB" w:rsidRPr="00666A4E" w:rsidRDefault="00E147FB" w:rsidP="00F329B6">
            <w:pPr>
              <w:pStyle w:val="TableText"/>
            </w:pPr>
          </w:p>
        </w:tc>
        <w:tc>
          <w:tcPr>
            <w:tcW w:w="672" w:type="pct"/>
            <w:vMerge/>
            <w:vAlign w:val="center"/>
          </w:tcPr>
          <w:p w14:paraId="1275FE85" w14:textId="683E8BDF" w:rsidR="00E147FB" w:rsidRPr="00666A4E" w:rsidRDefault="00E147FB" w:rsidP="00914982">
            <w:pPr>
              <w:pStyle w:val="TableText"/>
            </w:pPr>
          </w:p>
        </w:tc>
        <w:tc>
          <w:tcPr>
            <w:tcW w:w="670" w:type="pct"/>
            <w:vMerge/>
            <w:vAlign w:val="center"/>
          </w:tcPr>
          <w:p w14:paraId="53B1E565" w14:textId="4E7471C3" w:rsidR="00E147FB" w:rsidRPr="00666A4E" w:rsidRDefault="00E147FB" w:rsidP="00914982">
            <w:pPr>
              <w:pStyle w:val="TableText"/>
            </w:pPr>
          </w:p>
        </w:tc>
      </w:tr>
      <w:tr w:rsidR="00E147FB" w:rsidRPr="002915BE" w14:paraId="25FEC1DE" w14:textId="77777777" w:rsidTr="00F329B6">
        <w:tc>
          <w:tcPr>
            <w:tcW w:w="548" w:type="pct"/>
            <w:vMerge/>
            <w:vAlign w:val="center"/>
          </w:tcPr>
          <w:p w14:paraId="034C2DC3" w14:textId="35436CAB" w:rsidR="00E147FB" w:rsidRPr="00666A4E" w:rsidRDefault="00E147FB" w:rsidP="00914982">
            <w:pPr>
              <w:pStyle w:val="TableText"/>
            </w:pPr>
          </w:p>
        </w:tc>
        <w:tc>
          <w:tcPr>
            <w:tcW w:w="488" w:type="pct"/>
            <w:vMerge/>
            <w:vAlign w:val="center"/>
          </w:tcPr>
          <w:p w14:paraId="1C845414" w14:textId="46B54128" w:rsidR="00E147FB" w:rsidRPr="00666A4E" w:rsidRDefault="00E147FB" w:rsidP="00914982">
            <w:pPr>
              <w:pStyle w:val="TableText"/>
            </w:pPr>
          </w:p>
        </w:tc>
        <w:tc>
          <w:tcPr>
            <w:tcW w:w="549" w:type="pct"/>
          </w:tcPr>
          <w:p w14:paraId="1B9A4CA0" w14:textId="77777777" w:rsidR="00E147FB" w:rsidRPr="00666A4E" w:rsidRDefault="00E147FB" w:rsidP="00F329B6">
            <w:pPr>
              <w:pStyle w:val="TableText"/>
            </w:pPr>
            <w:r w:rsidRPr="00666A4E">
              <w:t>CR2034R00</w:t>
            </w:r>
          </w:p>
        </w:tc>
        <w:tc>
          <w:tcPr>
            <w:tcW w:w="1706" w:type="pct"/>
            <w:vAlign w:val="center"/>
          </w:tcPr>
          <w:p w14:paraId="097A59F0" w14:textId="77777777" w:rsidR="00E147FB" w:rsidRPr="00726813" w:rsidRDefault="00E147FB" w:rsidP="00F329B6">
            <w:pPr>
              <w:pStyle w:val="TableText"/>
            </w:pPr>
            <w:r w:rsidRPr="00F80C3E">
              <w:t>LPA_IA_err_7,9</w:t>
            </w:r>
          </w:p>
        </w:tc>
        <w:tc>
          <w:tcPr>
            <w:tcW w:w="366" w:type="pct"/>
            <w:vMerge/>
          </w:tcPr>
          <w:p w14:paraId="35D90E6D" w14:textId="77777777" w:rsidR="00E147FB" w:rsidRPr="00666A4E" w:rsidRDefault="00E147FB" w:rsidP="00F329B6">
            <w:pPr>
              <w:pStyle w:val="TableText"/>
            </w:pPr>
          </w:p>
        </w:tc>
        <w:tc>
          <w:tcPr>
            <w:tcW w:w="672" w:type="pct"/>
            <w:vMerge/>
            <w:vAlign w:val="center"/>
          </w:tcPr>
          <w:p w14:paraId="630B34F3" w14:textId="0FBBD5D7" w:rsidR="00E147FB" w:rsidRPr="00666A4E" w:rsidRDefault="00E147FB" w:rsidP="00914982">
            <w:pPr>
              <w:pStyle w:val="TableText"/>
            </w:pPr>
          </w:p>
        </w:tc>
        <w:tc>
          <w:tcPr>
            <w:tcW w:w="670" w:type="pct"/>
            <w:vMerge/>
            <w:vAlign w:val="center"/>
          </w:tcPr>
          <w:p w14:paraId="3FFB47D0" w14:textId="0FA12586" w:rsidR="00E147FB" w:rsidRPr="00666A4E" w:rsidRDefault="00E147FB" w:rsidP="00914982">
            <w:pPr>
              <w:pStyle w:val="TableText"/>
            </w:pPr>
          </w:p>
        </w:tc>
      </w:tr>
      <w:tr w:rsidR="00E147FB" w:rsidRPr="002915BE" w14:paraId="498B9893" w14:textId="77777777" w:rsidTr="00F329B6">
        <w:tc>
          <w:tcPr>
            <w:tcW w:w="548" w:type="pct"/>
            <w:vMerge/>
            <w:vAlign w:val="center"/>
          </w:tcPr>
          <w:p w14:paraId="39602A2E" w14:textId="135158DA" w:rsidR="00E147FB" w:rsidRPr="00666A4E" w:rsidRDefault="00E147FB" w:rsidP="00914982">
            <w:pPr>
              <w:pStyle w:val="TableText"/>
            </w:pPr>
          </w:p>
        </w:tc>
        <w:tc>
          <w:tcPr>
            <w:tcW w:w="488" w:type="pct"/>
            <w:vMerge/>
            <w:vAlign w:val="center"/>
          </w:tcPr>
          <w:p w14:paraId="393EF9F5" w14:textId="12F0A468" w:rsidR="00E147FB" w:rsidRPr="00666A4E" w:rsidRDefault="00E147FB" w:rsidP="00914982">
            <w:pPr>
              <w:pStyle w:val="TableText"/>
            </w:pPr>
          </w:p>
        </w:tc>
        <w:tc>
          <w:tcPr>
            <w:tcW w:w="549" w:type="pct"/>
          </w:tcPr>
          <w:p w14:paraId="4007FE47" w14:textId="77777777" w:rsidR="00E147FB" w:rsidRPr="00666A4E" w:rsidRDefault="00E147FB" w:rsidP="00F329B6">
            <w:pPr>
              <w:pStyle w:val="TableText"/>
            </w:pPr>
            <w:r w:rsidRPr="00666A4E">
              <w:t>CR2035R01</w:t>
            </w:r>
          </w:p>
        </w:tc>
        <w:tc>
          <w:tcPr>
            <w:tcW w:w="1706" w:type="pct"/>
            <w:vAlign w:val="center"/>
          </w:tcPr>
          <w:p w14:paraId="0DB2AE35" w14:textId="77777777" w:rsidR="00E147FB" w:rsidRPr="00726813" w:rsidRDefault="00E147FB" w:rsidP="00F329B6">
            <w:pPr>
              <w:pStyle w:val="TableText"/>
            </w:pPr>
            <w:r w:rsidRPr="00F80C3E">
              <w:t>LPA_Notifications_Before_Power_Off</w:t>
            </w:r>
          </w:p>
        </w:tc>
        <w:tc>
          <w:tcPr>
            <w:tcW w:w="366" w:type="pct"/>
            <w:vMerge/>
          </w:tcPr>
          <w:p w14:paraId="1AD1D483" w14:textId="77777777" w:rsidR="00E147FB" w:rsidRPr="00666A4E" w:rsidRDefault="00E147FB" w:rsidP="00F329B6">
            <w:pPr>
              <w:pStyle w:val="TableText"/>
            </w:pPr>
          </w:p>
        </w:tc>
        <w:tc>
          <w:tcPr>
            <w:tcW w:w="672" w:type="pct"/>
            <w:vMerge/>
            <w:vAlign w:val="center"/>
          </w:tcPr>
          <w:p w14:paraId="7ED27456" w14:textId="49720851" w:rsidR="00E147FB" w:rsidRPr="00666A4E" w:rsidRDefault="00E147FB" w:rsidP="00914982">
            <w:pPr>
              <w:pStyle w:val="TableText"/>
            </w:pPr>
          </w:p>
        </w:tc>
        <w:tc>
          <w:tcPr>
            <w:tcW w:w="670" w:type="pct"/>
            <w:vMerge/>
            <w:vAlign w:val="center"/>
          </w:tcPr>
          <w:p w14:paraId="6AC603C5" w14:textId="256B1825" w:rsidR="00E147FB" w:rsidRPr="00666A4E" w:rsidRDefault="00E147FB" w:rsidP="00914982">
            <w:pPr>
              <w:pStyle w:val="TableText"/>
            </w:pPr>
          </w:p>
        </w:tc>
      </w:tr>
      <w:tr w:rsidR="00E147FB" w:rsidRPr="002915BE" w14:paraId="02286793" w14:textId="77777777" w:rsidTr="00F329B6">
        <w:tc>
          <w:tcPr>
            <w:tcW w:w="548" w:type="pct"/>
            <w:vMerge/>
            <w:vAlign w:val="center"/>
          </w:tcPr>
          <w:p w14:paraId="0B690A8F" w14:textId="2FA26923" w:rsidR="00E147FB" w:rsidRPr="00666A4E" w:rsidRDefault="00E147FB" w:rsidP="00914982">
            <w:pPr>
              <w:pStyle w:val="TableText"/>
            </w:pPr>
          </w:p>
        </w:tc>
        <w:tc>
          <w:tcPr>
            <w:tcW w:w="488" w:type="pct"/>
            <w:vMerge/>
            <w:vAlign w:val="center"/>
          </w:tcPr>
          <w:p w14:paraId="57C6CA8B" w14:textId="2D3439F9" w:rsidR="00E147FB" w:rsidRPr="00666A4E" w:rsidRDefault="00E147FB" w:rsidP="00914982">
            <w:pPr>
              <w:pStyle w:val="TableText"/>
            </w:pPr>
          </w:p>
        </w:tc>
        <w:tc>
          <w:tcPr>
            <w:tcW w:w="549" w:type="pct"/>
          </w:tcPr>
          <w:p w14:paraId="005511FD" w14:textId="77777777" w:rsidR="00E147FB" w:rsidRPr="00666A4E" w:rsidRDefault="00E147FB" w:rsidP="00F329B6">
            <w:pPr>
              <w:pStyle w:val="TableText"/>
            </w:pPr>
            <w:r w:rsidRPr="00666A4E">
              <w:t>CR2038R00</w:t>
            </w:r>
          </w:p>
        </w:tc>
        <w:tc>
          <w:tcPr>
            <w:tcW w:w="1706" w:type="pct"/>
            <w:vAlign w:val="center"/>
          </w:tcPr>
          <w:p w14:paraId="5A9FC211" w14:textId="77777777" w:rsidR="00E147FB" w:rsidRPr="00726813" w:rsidRDefault="00E147FB" w:rsidP="00F329B6">
            <w:pPr>
              <w:pStyle w:val="TableText"/>
            </w:pPr>
            <w:r w:rsidRPr="00F80C3E">
              <w:t>LPA_Authenticated_Confirmation_Tested_Elsewhere</w:t>
            </w:r>
          </w:p>
        </w:tc>
        <w:tc>
          <w:tcPr>
            <w:tcW w:w="366" w:type="pct"/>
            <w:vMerge/>
          </w:tcPr>
          <w:p w14:paraId="3DE4F7FE" w14:textId="77777777" w:rsidR="00E147FB" w:rsidRPr="00666A4E" w:rsidRDefault="00E147FB" w:rsidP="00F329B6">
            <w:pPr>
              <w:pStyle w:val="TableText"/>
            </w:pPr>
          </w:p>
        </w:tc>
        <w:tc>
          <w:tcPr>
            <w:tcW w:w="672" w:type="pct"/>
            <w:vMerge/>
            <w:vAlign w:val="center"/>
          </w:tcPr>
          <w:p w14:paraId="140AB021" w14:textId="694E9449" w:rsidR="00E147FB" w:rsidRPr="00666A4E" w:rsidRDefault="00E147FB" w:rsidP="00914982">
            <w:pPr>
              <w:pStyle w:val="TableText"/>
            </w:pPr>
          </w:p>
        </w:tc>
        <w:tc>
          <w:tcPr>
            <w:tcW w:w="670" w:type="pct"/>
            <w:vMerge/>
            <w:vAlign w:val="center"/>
          </w:tcPr>
          <w:p w14:paraId="7913A831" w14:textId="2762C266" w:rsidR="00E147FB" w:rsidRPr="00666A4E" w:rsidRDefault="00E147FB" w:rsidP="00914982">
            <w:pPr>
              <w:pStyle w:val="TableText"/>
            </w:pPr>
          </w:p>
        </w:tc>
      </w:tr>
      <w:tr w:rsidR="00E147FB" w:rsidRPr="002915BE" w14:paraId="4911E2E9" w14:textId="77777777" w:rsidTr="00F329B6">
        <w:tc>
          <w:tcPr>
            <w:tcW w:w="548" w:type="pct"/>
            <w:vMerge/>
            <w:vAlign w:val="center"/>
          </w:tcPr>
          <w:p w14:paraId="631A2AF9" w14:textId="3998D99D" w:rsidR="00E147FB" w:rsidRPr="00666A4E" w:rsidRDefault="00E147FB" w:rsidP="00914982">
            <w:pPr>
              <w:pStyle w:val="TableText"/>
            </w:pPr>
          </w:p>
        </w:tc>
        <w:tc>
          <w:tcPr>
            <w:tcW w:w="488" w:type="pct"/>
            <w:vMerge/>
            <w:vAlign w:val="center"/>
          </w:tcPr>
          <w:p w14:paraId="7DEF719D" w14:textId="751D5960" w:rsidR="00E147FB" w:rsidRPr="00666A4E" w:rsidRDefault="00E147FB" w:rsidP="00914982">
            <w:pPr>
              <w:pStyle w:val="TableText"/>
            </w:pPr>
          </w:p>
        </w:tc>
        <w:tc>
          <w:tcPr>
            <w:tcW w:w="549" w:type="pct"/>
          </w:tcPr>
          <w:p w14:paraId="65E69F1A" w14:textId="77777777" w:rsidR="00E147FB" w:rsidRPr="00666A4E" w:rsidRDefault="00E147FB" w:rsidP="00F329B6">
            <w:pPr>
              <w:pStyle w:val="TableText"/>
            </w:pPr>
            <w:r w:rsidRPr="00666A4E">
              <w:t>CR2039R01</w:t>
            </w:r>
          </w:p>
        </w:tc>
        <w:tc>
          <w:tcPr>
            <w:tcW w:w="1706" w:type="pct"/>
            <w:vAlign w:val="center"/>
          </w:tcPr>
          <w:p w14:paraId="5B728714" w14:textId="77777777" w:rsidR="00E147FB" w:rsidRPr="00726813" w:rsidRDefault="00E147FB" w:rsidP="00F329B6">
            <w:pPr>
              <w:pStyle w:val="TableText"/>
            </w:pPr>
            <w:r w:rsidRPr="00F80C3E">
              <w:t>LPA_Allowed_Notification_on_PIR_Error</w:t>
            </w:r>
          </w:p>
        </w:tc>
        <w:tc>
          <w:tcPr>
            <w:tcW w:w="366" w:type="pct"/>
            <w:vMerge/>
          </w:tcPr>
          <w:p w14:paraId="53B4F3EA" w14:textId="77777777" w:rsidR="00E147FB" w:rsidRPr="00666A4E" w:rsidRDefault="00E147FB" w:rsidP="00F329B6">
            <w:pPr>
              <w:pStyle w:val="TableText"/>
            </w:pPr>
          </w:p>
        </w:tc>
        <w:tc>
          <w:tcPr>
            <w:tcW w:w="672" w:type="pct"/>
            <w:vMerge/>
            <w:vAlign w:val="center"/>
          </w:tcPr>
          <w:p w14:paraId="5FFE3631" w14:textId="23C69EEE" w:rsidR="00E147FB" w:rsidRPr="00666A4E" w:rsidRDefault="00E147FB" w:rsidP="00914982">
            <w:pPr>
              <w:pStyle w:val="TableText"/>
            </w:pPr>
          </w:p>
        </w:tc>
        <w:tc>
          <w:tcPr>
            <w:tcW w:w="670" w:type="pct"/>
            <w:vMerge/>
            <w:vAlign w:val="center"/>
          </w:tcPr>
          <w:p w14:paraId="3671DC01" w14:textId="2854D04E" w:rsidR="00E147FB" w:rsidRPr="00666A4E" w:rsidRDefault="00E147FB" w:rsidP="00914982">
            <w:pPr>
              <w:pStyle w:val="TableText"/>
            </w:pPr>
          </w:p>
        </w:tc>
      </w:tr>
      <w:tr w:rsidR="00E147FB" w:rsidRPr="002915BE" w14:paraId="1EB0E233" w14:textId="77777777" w:rsidTr="00F329B6">
        <w:tc>
          <w:tcPr>
            <w:tcW w:w="548" w:type="pct"/>
            <w:vMerge/>
            <w:vAlign w:val="center"/>
          </w:tcPr>
          <w:p w14:paraId="4E3AE899" w14:textId="0045727B" w:rsidR="00E147FB" w:rsidRPr="00666A4E" w:rsidRDefault="00E147FB" w:rsidP="00914982">
            <w:pPr>
              <w:pStyle w:val="TableText"/>
            </w:pPr>
          </w:p>
        </w:tc>
        <w:tc>
          <w:tcPr>
            <w:tcW w:w="488" w:type="pct"/>
            <w:vMerge/>
            <w:vAlign w:val="center"/>
          </w:tcPr>
          <w:p w14:paraId="44FA1B42" w14:textId="0C3EBB5E" w:rsidR="00E147FB" w:rsidRPr="00666A4E" w:rsidRDefault="00E147FB" w:rsidP="00914982">
            <w:pPr>
              <w:pStyle w:val="TableText"/>
            </w:pPr>
          </w:p>
        </w:tc>
        <w:tc>
          <w:tcPr>
            <w:tcW w:w="549" w:type="pct"/>
          </w:tcPr>
          <w:p w14:paraId="49F49F79" w14:textId="77777777" w:rsidR="00E147FB" w:rsidRPr="00666A4E" w:rsidRDefault="00E147FB" w:rsidP="00F329B6">
            <w:pPr>
              <w:pStyle w:val="TableText"/>
            </w:pPr>
            <w:r w:rsidRPr="00666A4E">
              <w:t>CR2033R00</w:t>
            </w:r>
          </w:p>
        </w:tc>
        <w:tc>
          <w:tcPr>
            <w:tcW w:w="1706" w:type="pct"/>
            <w:vAlign w:val="center"/>
          </w:tcPr>
          <w:p w14:paraId="4896BF65" w14:textId="77777777" w:rsidR="00E147FB" w:rsidRPr="00726813" w:rsidRDefault="00E147FB" w:rsidP="00F329B6">
            <w:pPr>
              <w:pStyle w:val="TableText"/>
            </w:pPr>
            <w:r w:rsidRPr="00F80C3E">
              <w:t>LPA_HTTPS_Static_RSA_DH_Checks</w:t>
            </w:r>
          </w:p>
        </w:tc>
        <w:tc>
          <w:tcPr>
            <w:tcW w:w="366" w:type="pct"/>
            <w:vMerge/>
          </w:tcPr>
          <w:p w14:paraId="5A3968BF" w14:textId="77777777" w:rsidR="00E147FB" w:rsidRPr="00666A4E" w:rsidRDefault="00E147FB" w:rsidP="00F329B6">
            <w:pPr>
              <w:pStyle w:val="TableText"/>
            </w:pPr>
          </w:p>
        </w:tc>
        <w:tc>
          <w:tcPr>
            <w:tcW w:w="672" w:type="pct"/>
            <w:vMerge/>
            <w:vAlign w:val="center"/>
          </w:tcPr>
          <w:p w14:paraId="6774462B" w14:textId="6248F5E7" w:rsidR="00E147FB" w:rsidRPr="00666A4E" w:rsidRDefault="00E147FB" w:rsidP="00914982">
            <w:pPr>
              <w:pStyle w:val="TableText"/>
            </w:pPr>
          </w:p>
        </w:tc>
        <w:tc>
          <w:tcPr>
            <w:tcW w:w="670" w:type="pct"/>
            <w:vMerge/>
            <w:vAlign w:val="center"/>
          </w:tcPr>
          <w:p w14:paraId="72B4D734" w14:textId="6E7812DF" w:rsidR="00E147FB" w:rsidRPr="00666A4E" w:rsidRDefault="00E147FB" w:rsidP="00914982">
            <w:pPr>
              <w:pStyle w:val="TableText"/>
            </w:pPr>
          </w:p>
        </w:tc>
      </w:tr>
      <w:tr w:rsidR="00E147FB" w:rsidRPr="002915BE" w14:paraId="2EDB163D" w14:textId="77777777" w:rsidTr="00F329B6">
        <w:tc>
          <w:tcPr>
            <w:tcW w:w="548" w:type="pct"/>
            <w:vMerge/>
            <w:vAlign w:val="center"/>
          </w:tcPr>
          <w:p w14:paraId="02E27F32" w14:textId="32FF264F" w:rsidR="00E147FB" w:rsidRPr="00666A4E" w:rsidRDefault="00E147FB" w:rsidP="00914982">
            <w:pPr>
              <w:pStyle w:val="TableText"/>
            </w:pPr>
          </w:p>
        </w:tc>
        <w:tc>
          <w:tcPr>
            <w:tcW w:w="488" w:type="pct"/>
            <w:vMerge/>
            <w:vAlign w:val="center"/>
          </w:tcPr>
          <w:p w14:paraId="46364B46" w14:textId="63E78007" w:rsidR="00E147FB" w:rsidRPr="00666A4E" w:rsidRDefault="00E147FB" w:rsidP="00914982">
            <w:pPr>
              <w:pStyle w:val="TableText"/>
            </w:pPr>
          </w:p>
        </w:tc>
        <w:tc>
          <w:tcPr>
            <w:tcW w:w="549" w:type="pct"/>
          </w:tcPr>
          <w:p w14:paraId="2BF2996B" w14:textId="77777777" w:rsidR="00E147FB" w:rsidRPr="00666A4E" w:rsidRDefault="00E147FB" w:rsidP="00F329B6">
            <w:pPr>
              <w:pStyle w:val="TableText"/>
            </w:pPr>
            <w:r w:rsidRPr="00666A4E">
              <w:t>CR2031R02</w:t>
            </w:r>
          </w:p>
        </w:tc>
        <w:tc>
          <w:tcPr>
            <w:tcW w:w="1706" w:type="pct"/>
            <w:vAlign w:val="center"/>
          </w:tcPr>
          <w:p w14:paraId="14F47850" w14:textId="77777777" w:rsidR="00E147FB" w:rsidRPr="00666A4E" w:rsidRDefault="00E147FB" w:rsidP="00F329B6">
            <w:pPr>
              <w:pStyle w:val="TableText"/>
            </w:pPr>
            <w:r w:rsidRPr="00666A4E">
              <w:t>UL_LPA_eUICC_Memory_Reset_Multiple_Notification_Correction</w:t>
            </w:r>
          </w:p>
        </w:tc>
        <w:tc>
          <w:tcPr>
            <w:tcW w:w="366" w:type="pct"/>
            <w:vMerge/>
          </w:tcPr>
          <w:p w14:paraId="01B851C2" w14:textId="77777777" w:rsidR="00E147FB" w:rsidRPr="00666A4E" w:rsidRDefault="00E147FB" w:rsidP="00F329B6">
            <w:pPr>
              <w:pStyle w:val="TableText"/>
            </w:pPr>
          </w:p>
        </w:tc>
        <w:tc>
          <w:tcPr>
            <w:tcW w:w="672" w:type="pct"/>
            <w:vMerge/>
            <w:vAlign w:val="center"/>
          </w:tcPr>
          <w:p w14:paraId="172537E6" w14:textId="0019D19E" w:rsidR="00E147FB" w:rsidRPr="00666A4E" w:rsidRDefault="00E147FB" w:rsidP="00914982">
            <w:pPr>
              <w:pStyle w:val="TableText"/>
            </w:pPr>
          </w:p>
        </w:tc>
        <w:tc>
          <w:tcPr>
            <w:tcW w:w="670" w:type="pct"/>
            <w:vMerge/>
            <w:vAlign w:val="center"/>
          </w:tcPr>
          <w:p w14:paraId="09DE43C8" w14:textId="14D00A14" w:rsidR="00E147FB" w:rsidRPr="00666A4E" w:rsidRDefault="00E147FB" w:rsidP="00914982">
            <w:pPr>
              <w:pStyle w:val="TableText"/>
            </w:pPr>
          </w:p>
        </w:tc>
      </w:tr>
      <w:tr w:rsidR="00E147FB" w:rsidRPr="002915BE" w14:paraId="29C75341" w14:textId="77777777" w:rsidTr="00F329B6">
        <w:tc>
          <w:tcPr>
            <w:tcW w:w="548" w:type="pct"/>
            <w:vMerge/>
            <w:vAlign w:val="center"/>
          </w:tcPr>
          <w:p w14:paraId="25F1000C" w14:textId="179BF887" w:rsidR="00E147FB" w:rsidRPr="00666A4E" w:rsidRDefault="00E147FB" w:rsidP="00914982">
            <w:pPr>
              <w:pStyle w:val="TableText"/>
            </w:pPr>
          </w:p>
        </w:tc>
        <w:tc>
          <w:tcPr>
            <w:tcW w:w="488" w:type="pct"/>
            <w:vMerge/>
            <w:vAlign w:val="center"/>
          </w:tcPr>
          <w:p w14:paraId="299B96B1" w14:textId="14D0DB7A" w:rsidR="00E147FB" w:rsidRPr="00666A4E" w:rsidRDefault="00E147FB" w:rsidP="00914982">
            <w:pPr>
              <w:pStyle w:val="TableText"/>
            </w:pPr>
          </w:p>
        </w:tc>
        <w:tc>
          <w:tcPr>
            <w:tcW w:w="549" w:type="pct"/>
          </w:tcPr>
          <w:p w14:paraId="50F0BEF8" w14:textId="77777777" w:rsidR="00E147FB" w:rsidRPr="00666A4E" w:rsidRDefault="00E147FB" w:rsidP="00F329B6">
            <w:pPr>
              <w:pStyle w:val="TableText"/>
            </w:pPr>
            <w:r w:rsidRPr="00666A4E">
              <w:t>CR2040R00</w:t>
            </w:r>
          </w:p>
        </w:tc>
        <w:tc>
          <w:tcPr>
            <w:tcW w:w="1706" w:type="pct"/>
            <w:vAlign w:val="center"/>
          </w:tcPr>
          <w:p w14:paraId="3EDB128D" w14:textId="77777777" w:rsidR="00E147FB" w:rsidRPr="00666A4E" w:rsidRDefault="00E147FB" w:rsidP="00F329B6">
            <w:pPr>
              <w:pStyle w:val="TableText"/>
            </w:pPr>
            <w:r w:rsidRPr="00666A4E">
              <w:t>LPA_CancelSession_Error_Clarifications</w:t>
            </w:r>
          </w:p>
        </w:tc>
        <w:tc>
          <w:tcPr>
            <w:tcW w:w="366" w:type="pct"/>
            <w:vMerge/>
          </w:tcPr>
          <w:p w14:paraId="7563789F" w14:textId="77777777" w:rsidR="00E147FB" w:rsidRPr="00666A4E" w:rsidRDefault="00E147FB" w:rsidP="00F329B6">
            <w:pPr>
              <w:pStyle w:val="TableText"/>
            </w:pPr>
          </w:p>
        </w:tc>
        <w:tc>
          <w:tcPr>
            <w:tcW w:w="672" w:type="pct"/>
            <w:vMerge/>
            <w:vAlign w:val="center"/>
          </w:tcPr>
          <w:p w14:paraId="04175DF5" w14:textId="6A087DE6" w:rsidR="00E147FB" w:rsidRPr="00666A4E" w:rsidRDefault="00E147FB" w:rsidP="00914982">
            <w:pPr>
              <w:pStyle w:val="TableText"/>
            </w:pPr>
          </w:p>
        </w:tc>
        <w:tc>
          <w:tcPr>
            <w:tcW w:w="670" w:type="pct"/>
            <w:vMerge/>
            <w:vAlign w:val="center"/>
          </w:tcPr>
          <w:p w14:paraId="0F7C2C97" w14:textId="65620BB6" w:rsidR="00E147FB" w:rsidRPr="00666A4E" w:rsidRDefault="00E147FB" w:rsidP="00914982">
            <w:pPr>
              <w:pStyle w:val="TableText"/>
            </w:pPr>
          </w:p>
        </w:tc>
      </w:tr>
      <w:tr w:rsidR="00E147FB" w:rsidRPr="002915BE" w14:paraId="4EE003FF" w14:textId="77777777" w:rsidTr="00F329B6">
        <w:tc>
          <w:tcPr>
            <w:tcW w:w="548" w:type="pct"/>
            <w:vMerge/>
            <w:vAlign w:val="center"/>
          </w:tcPr>
          <w:p w14:paraId="5ED1B981" w14:textId="06A83226" w:rsidR="00E147FB" w:rsidRPr="00666A4E" w:rsidRDefault="00E147FB" w:rsidP="00914982">
            <w:pPr>
              <w:pStyle w:val="TableText"/>
            </w:pPr>
          </w:p>
        </w:tc>
        <w:tc>
          <w:tcPr>
            <w:tcW w:w="488" w:type="pct"/>
            <w:vMerge/>
            <w:vAlign w:val="center"/>
          </w:tcPr>
          <w:p w14:paraId="2EC68259" w14:textId="625B833C" w:rsidR="00E147FB" w:rsidRPr="00666A4E" w:rsidRDefault="00E147FB" w:rsidP="00914982">
            <w:pPr>
              <w:pStyle w:val="TableText"/>
            </w:pPr>
          </w:p>
        </w:tc>
        <w:tc>
          <w:tcPr>
            <w:tcW w:w="549" w:type="pct"/>
          </w:tcPr>
          <w:p w14:paraId="10836D2C" w14:textId="77777777" w:rsidR="00E147FB" w:rsidRPr="00666A4E" w:rsidRDefault="00E147FB" w:rsidP="00F329B6">
            <w:pPr>
              <w:pStyle w:val="TableText"/>
            </w:pPr>
            <w:r w:rsidRPr="00666A4E">
              <w:t>CR2041R01</w:t>
            </w:r>
          </w:p>
        </w:tc>
        <w:tc>
          <w:tcPr>
            <w:tcW w:w="1706" w:type="pct"/>
            <w:vAlign w:val="center"/>
          </w:tcPr>
          <w:p w14:paraId="1CFFE67C" w14:textId="77777777" w:rsidR="00E147FB" w:rsidRPr="00666A4E" w:rsidRDefault="00E147FB" w:rsidP="00F329B6">
            <w:pPr>
              <w:pStyle w:val="TableText"/>
            </w:pPr>
            <w:r w:rsidRPr="00666A4E">
              <w:t>LPA_AddProfile_PPRs_Corrections</w:t>
            </w:r>
          </w:p>
        </w:tc>
        <w:tc>
          <w:tcPr>
            <w:tcW w:w="366" w:type="pct"/>
            <w:vMerge/>
          </w:tcPr>
          <w:p w14:paraId="2039F10D" w14:textId="77777777" w:rsidR="00E147FB" w:rsidRPr="00666A4E" w:rsidRDefault="00E147FB" w:rsidP="00F329B6">
            <w:pPr>
              <w:pStyle w:val="TableText"/>
            </w:pPr>
          </w:p>
        </w:tc>
        <w:tc>
          <w:tcPr>
            <w:tcW w:w="672" w:type="pct"/>
            <w:vMerge/>
            <w:vAlign w:val="center"/>
          </w:tcPr>
          <w:p w14:paraId="69E13691" w14:textId="323F0360" w:rsidR="00E147FB" w:rsidRPr="00666A4E" w:rsidRDefault="00E147FB" w:rsidP="00914982">
            <w:pPr>
              <w:pStyle w:val="TableText"/>
            </w:pPr>
          </w:p>
        </w:tc>
        <w:tc>
          <w:tcPr>
            <w:tcW w:w="670" w:type="pct"/>
            <w:vMerge/>
            <w:vAlign w:val="center"/>
          </w:tcPr>
          <w:p w14:paraId="7FF75760" w14:textId="237541C8" w:rsidR="00E147FB" w:rsidRPr="00666A4E" w:rsidRDefault="00E147FB" w:rsidP="00914982">
            <w:pPr>
              <w:pStyle w:val="TableText"/>
            </w:pPr>
          </w:p>
        </w:tc>
      </w:tr>
      <w:tr w:rsidR="00E147FB" w:rsidRPr="002915BE" w14:paraId="55EAF928" w14:textId="77777777" w:rsidTr="00F329B6">
        <w:tc>
          <w:tcPr>
            <w:tcW w:w="548" w:type="pct"/>
            <w:vMerge/>
            <w:vAlign w:val="center"/>
          </w:tcPr>
          <w:p w14:paraId="03062CE0" w14:textId="45D6F836" w:rsidR="00E147FB" w:rsidRPr="00666A4E" w:rsidRDefault="00E147FB" w:rsidP="00914982">
            <w:pPr>
              <w:pStyle w:val="TableText"/>
            </w:pPr>
          </w:p>
        </w:tc>
        <w:tc>
          <w:tcPr>
            <w:tcW w:w="488" w:type="pct"/>
            <w:vMerge/>
            <w:vAlign w:val="center"/>
          </w:tcPr>
          <w:p w14:paraId="1EF43BAF" w14:textId="3BE0C6D8" w:rsidR="00E147FB" w:rsidRPr="00666A4E" w:rsidRDefault="00E147FB" w:rsidP="00914982">
            <w:pPr>
              <w:pStyle w:val="TableText"/>
            </w:pPr>
          </w:p>
        </w:tc>
        <w:tc>
          <w:tcPr>
            <w:tcW w:w="549" w:type="pct"/>
          </w:tcPr>
          <w:p w14:paraId="1AA265CC" w14:textId="77777777" w:rsidR="00E147FB" w:rsidRPr="00666A4E" w:rsidRDefault="00E147FB" w:rsidP="00F329B6">
            <w:pPr>
              <w:pStyle w:val="TableText"/>
            </w:pPr>
            <w:r w:rsidRPr="00666A4E">
              <w:t>CR2045R01</w:t>
            </w:r>
          </w:p>
        </w:tc>
        <w:tc>
          <w:tcPr>
            <w:tcW w:w="1706" w:type="pct"/>
            <w:vAlign w:val="center"/>
          </w:tcPr>
          <w:p w14:paraId="6327F695" w14:textId="77777777" w:rsidR="00E147FB" w:rsidRPr="00666A4E" w:rsidRDefault="00E147FB" w:rsidP="00F329B6">
            <w:pPr>
              <w:pStyle w:val="TableText"/>
            </w:pPr>
            <w:r w:rsidRPr="00666A4E">
              <w:t>COMPRION_LPA_SM-DS_initial_conditions</w:t>
            </w:r>
          </w:p>
        </w:tc>
        <w:tc>
          <w:tcPr>
            <w:tcW w:w="366" w:type="pct"/>
            <w:vMerge/>
          </w:tcPr>
          <w:p w14:paraId="0F2BAA2B" w14:textId="77777777" w:rsidR="00E147FB" w:rsidRPr="00666A4E" w:rsidRDefault="00E147FB" w:rsidP="00F329B6">
            <w:pPr>
              <w:pStyle w:val="TableText"/>
            </w:pPr>
          </w:p>
        </w:tc>
        <w:tc>
          <w:tcPr>
            <w:tcW w:w="672" w:type="pct"/>
            <w:vMerge/>
            <w:vAlign w:val="center"/>
          </w:tcPr>
          <w:p w14:paraId="192BE6A6" w14:textId="5B3D92E4" w:rsidR="00E147FB" w:rsidRPr="00666A4E" w:rsidRDefault="00E147FB" w:rsidP="00914982">
            <w:pPr>
              <w:pStyle w:val="TableText"/>
            </w:pPr>
          </w:p>
        </w:tc>
        <w:tc>
          <w:tcPr>
            <w:tcW w:w="670" w:type="pct"/>
            <w:vMerge/>
            <w:vAlign w:val="center"/>
          </w:tcPr>
          <w:p w14:paraId="443C3C88" w14:textId="14D062DB" w:rsidR="00E147FB" w:rsidRPr="00666A4E" w:rsidRDefault="00E147FB" w:rsidP="00914982">
            <w:pPr>
              <w:pStyle w:val="TableText"/>
            </w:pPr>
          </w:p>
        </w:tc>
      </w:tr>
      <w:tr w:rsidR="00E147FB" w:rsidRPr="002915BE" w14:paraId="06A5B90F" w14:textId="77777777" w:rsidTr="00F329B6">
        <w:tc>
          <w:tcPr>
            <w:tcW w:w="548" w:type="pct"/>
            <w:vMerge/>
            <w:vAlign w:val="center"/>
          </w:tcPr>
          <w:p w14:paraId="326565DF" w14:textId="50ED8200" w:rsidR="00E147FB" w:rsidRPr="00666A4E" w:rsidRDefault="00E147FB" w:rsidP="00914982">
            <w:pPr>
              <w:pStyle w:val="TableText"/>
            </w:pPr>
          </w:p>
        </w:tc>
        <w:tc>
          <w:tcPr>
            <w:tcW w:w="488" w:type="pct"/>
            <w:vMerge/>
            <w:vAlign w:val="center"/>
          </w:tcPr>
          <w:p w14:paraId="7701FCE4" w14:textId="53E18703" w:rsidR="00E147FB" w:rsidRPr="00666A4E" w:rsidRDefault="00E147FB" w:rsidP="00914982">
            <w:pPr>
              <w:pStyle w:val="TableText"/>
            </w:pPr>
          </w:p>
        </w:tc>
        <w:tc>
          <w:tcPr>
            <w:tcW w:w="549" w:type="pct"/>
          </w:tcPr>
          <w:p w14:paraId="224FB1B6" w14:textId="77777777" w:rsidR="00E147FB" w:rsidRPr="00666A4E" w:rsidRDefault="00E147FB" w:rsidP="00F329B6">
            <w:pPr>
              <w:pStyle w:val="TableText"/>
            </w:pPr>
            <w:r w:rsidRPr="00666A4E">
              <w:t>CR2046R00</w:t>
            </w:r>
          </w:p>
        </w:tc>
        <w:tc>
          <w:tcPr>
            <w:tcW w:w="1706" w:type="pct"/>
            <w:vAlign w:val="center"/>
          </w:tcPr>
          <w:p w14:paraId="666168C2" w14:textId="77777777" w:rsidR="00E147FB" w:rsidRPr="00666A4E" w:rsidRDefault="00E147FB" w:rsidP="00F329B6">
            <w:pPr>
              <w:pStyle w:val="TableText"/>
            </w:pPr>
            <w:r w:rsidRPr="00666A4E">
              <w:t>LPA_Editorial_Direction_Corrected</w:t>
            </w:r>
          </w:p>
        </w:tc>
        <w:tc>
          <w:tcPr>
            <w:tcW w:w="366" w:type="pct"/>
            <w:vMerge/>
          </w:tcPr>
          <w:p w14:paraId="41FCCBEB" w14:textId="77777777" w:rsidR="00E147FB" w:rsidRPr="00666A4E" w:rsidRDefault="00E147FB" w:rsidP="00F329B6">
            <w:pPr>
              <w:pStyle w:val="TableText"/>
            </w:pPr>
          </w:p>
        </w:tc>
        <w:tc>
          <w:tcPr>
            <w:tcW w:w="672" w:type="pct"/>
            <w:vMerge/>
            <w:vAlign w:val="center"/>
          </w:tcPr>
          <w:p w14:paraId="1A27D05D" w14:textId="61FEEC7E" w:rsidR="00E147FB" w:rsidRPr="00666A4E" w:rsidRDefault="00E147FB" w:rsidP="00914982">
            <w:pPr>
              <w:pStyle w:val="TableText"/>
            </w:pPr>
          </w:p>
        </w:tc>
        <w:tc>
          <w:tcPr>
            <w:tcW w:w="670" w:type="pct"/>
            <w:vMerge/>
            <w:vAlign w:val="center"/>
          </w:tcPr>
          <w:p w14:paraId="04713909" w14:textId="206EDB8B" w:rsidR="00E147FB" w:rsidRPr="00666A4E" w:rsidRDefault="00E147FB" w:rsidP="00914982">
            <w:pPr>
              <w:pStyle w:val="TableText"/>
            </w:pPr>
          </w:p>
        </w:tc>
      </w:tr>
      <w:tr w:rsidR="00E147FB" w:rsidRPr="002915BE" w14:paraId="6A11A4FF" w14:textId="77777777" w:rsidTr="00F329B6">
        <w:tc>
          <w:tcPr>
            <w:tcW w:w="548" w:type="pct"/>
            <w:vMerge/>
            <w:vAlign w:val="center"/>
          </w:tcPr>
          <w:p w14:paraId="1EB91D10" w14:textId="7000FA96" w:rsidR="00E147FB" w:rsidRPr="00666A4E" w:rsidRDefault="00E147FB" w:rsidP="00914982">
            <w:pPr>
              <w:pStyle w:val="TableText"/>
            </w:pPr>
          </w:p>
        </w:tc>
        <w:tc>
          <w:tcPr>
            <w:tcW w:w="488" w:type="pct"/>
            <w:vMerge/>
            <w:vAlign w:val="center"/>
          </w:tcPr>
          <w:p w14:paraId="3E9CB386" w14:textId="638D7ED0" w:rsidR="00E147FB" w:rsidRPr="00666A4E" w:rsidRDefault="00E147FB" w:rsidP="00914982">
            <w:pPr>
              <w:pStyle w:val="TableText"/>
            </w:pPr>
          </w:p>
        </w:tc>
        <w:tc>
          <w:tcPr>
            <w:tcW w:w="549" w:type="pct"/>
          </w:tcPr>
          <w:p w14:paraId="1C9FE4D0" w14:textId="77777777" w:rsidR="00E147FB" w:rsidRPr="00666A4E" w:rsidRDefault="00E147FB" w:rsidP="00F329B6">
            <w:pPr>
              <w:pStyle w:val="TableText"/>
            </w:pPr>
            <w:r w:rsidRPr="00666A4E">
              <w:t>CR2051R00</w:t>
            </w:r>
          </w:p>
        </w:tc>
        <w:tc>
          <w:tcPr>
            <w:tcW w:w="1706" w:type="pct"/>
            <w:vAlign w:val="center"/>
          </w:tcPr>
          <w:p w14:paraId="3D19BDD4" w14:textId="77777777" w:rsidR="00E147FB" w:rsidRPr="00666A4E" w:rsidRDefault="00E147FB" w:rsidP="00F329B6">
            <w:pPr>
              <w:pStyle w:val="TableText"/>
            </w:pPr>
            <w:r w:rsidRPr="00666A4E">
              <w:t>LPA_5.4.1.2.11_Only_IC6_Conditional</w:t>
            </w:r>
          </w:p>
        </w:tc>
        <w:tc>
          <w:tcPr>
            <w:tcW w:w="366" w:type="pct"/>
            <w:vMerge/>
          </w:tcPr>
          <w:p w14:paraId="1F9445AF" w14:textId="77777777" w:rsidR="00E147FB" w:rsidRPr="00666A4E" w:rsidRDefault="00E147FB" w:rsidP="00F329B6">
            <w:pPr>
              <w:pStyle w:val="TableText"/>
            </w:pPr>
          </w:p>
        </w:tc>
        <w:tc>
          <w:tcPr>
            <w:tcW w:w="672" w:type="pct"/>
            <w:vMerge/>
            <w:vAlign w:val="center"/>
          </w:tcPr>
          <w:p w14:paraId="164211FC" w14:textId="3FC5BB0C" w:rsidR="00E147FB" w:rsidRPr="00666A4E" w:rsidRDefault="00E147FB" w:rsidP="00914982">
            <w:pPr>
              <w:pStyle w:val="TableText"/>
            </w:pPr>
          </w:p>
        </w:tc>
        <w:tc>
          <w:tcPr>
            <w:tcW w:w="670" w:type="pct"/>
            <w:vMerge/>
            <w:vAlign w:val="center"/>
          </w:tcPr>
          <w:p w14:paraId="7FB8A7FE" w14:textId="094D01B8" w:rsidR="00E147FB" w:rsidRPr="00666A4E" w:rsidRDefault="00E147FB" w:rsidP="00914982">
            <w:pPr>
              <w:pStyle w:val="TableText"/>
            </w:pPr>
          </w:p>
        </w:tc>
      </w:tr>
      <w:tr w:rsidR="00E147FB" w:rsidRPr="002915BE" w14:paraId="4AFCFDBA" w14:textId="77777777" w:rsidTr="00F329B6">
        <w:tc>
          <w:tcPr>
            <w:tcW w:w="548" w:type="pct"/>
            <w:vMerge/>
            <w:vAlign w:val="center"/>
          </w:tcPr>
          <w:p w14:paraId="41F3AFDD" w14:textId="5AAA2ECB" w:rsidR="00E147FB" w:rsidRPr="00666A4E" w:rsidRDefault="00E147FB" w:rsidP="00914982">
            <w:pPr>
              <w:pStyle w:val="TableText"/>
            </w:pPr>
          </w:p>
        </w:tc>
        <w:tc>
          <w:tcPr>
            <w:tcW w:w="488" w:type="pct"/>
            <w:vMerge/>
            <w:vAlign w:val="center"/>
          </w:tcPr>
          <w:p w14:paraId="3CAE9A56" w14:textId="10E76E6B" w:rsidR="00E147FB" w:rsidRPr="00666A4E" w:rsidRDefault="00E147FB" w:rsidP="00914982">
            <w:pPr>
              <w:pStyle w:val="TableText"/>
            </w:pPr>
          </w:p>
        </w:tc>
        <w:tc>
          <w:tcPr>
            <w:tcW w:w="549" w:type="pct"/>
          </w:tcPr>
          <w:p w14:paraId="1163A20C" w14:textId="77777777" w:rsidR="00E147FB" w:rsidRPr="00666A4E" w:rsidRDefault="00E147FB" w:rsidP="00F329B6">
            <w:pPr>
              <w:pStyle w:val="TableText"/>
            </w:pPr>
            <w:r w:rsidRPr="00666A4E">
              <w:t>CR2057R00</w:t>
            </w:r>
          </w:p>
        </w:tc>
        <w:tc>
          <w:tcPr>
            <w:tcW w:w="1706" w:type="pct"/>
            <w:vAlign w:val="center"/>
          </w:tcPr>
          <w:p w14:paraId="364C60CE" w14:textId="77777777" w:rsidR="00E147FB" w:rsidRPr="00666A4E" w:rsidRDefault="00E147FB" w:rsidP="00F329B6">
            <w:pPr>
              <w:pStyle w:val="TableText"/>
            </w:pPr>
            <w:r w:rsidRPr="00666A4E">
              <w:t>Update_SIMalliance_Reference</w:t>
            </w:r>
          </w:p>
        </w:tc>
        <w:tc>
          <w:tcPr>
            <w:tcW w:w="366" w:type="pct"/>
            <w:vMerge/>
          </w:tcPr>
          <w:p w14:paraId="2B2A8C63" w14:textId="77777777" w:rsidR="00E147FB" w:rsidRPr="00666A4E" w:rsidRDefault="00E147FB" w:rsidP="00F329B6">
            <w:pPr>
              <w:pStyle w:val="TableText"/>
            </w:pPr>
          </w:p>
        </w:tc>
        <w:tc>
          <w:tcPr>
            <w:tcW w:w="672" w:type="pct"/>
            <w:vMerge/>
            <w:vAlign w:val="center"/>
          </w:tcPr>
          <w:p w14:paraId="1A588BBB" w14:textId="292258DA" w:rsidR="00E147FB" w:rsidRPr="00666A4E" w:rsidRDefault="00E147FB" w:rsidP="00914982">
            <w:pPr>
              <w:pStyle w:val="TableText"/>
            </w:pPr>
          </w:p>
        </w:tc>
        <w:tc>
          <w:tcPr>
            <w:tcW w:w="670" w:type="pct"/>
            <w:vMerge/>
            <w:vAlign w:val="center"/>
          </w:tcPr>
          <w:p w14:paraId="51F54FA3" w14:textId="6350A79C" w:rsidR="00E147FB" w:rsidRPr="00666A4E" w:rsidRDefault="00E147FB" w:rsidP="00914982">
            <w:pPr>
              <w:pStyle w:val="TableText"/>
            </w:pPr>
          </w:p>
        </w:tc>
      </w:tr>
      <w:tr w:rsidR="00E147FB" w:rsidRPr="002915BE" w14:paraId="5B698A90" w14:textId="77777777" w:rsidTr="00F329B6">
        <w:tc>
          <w:tcPr>
            <w:tcW w:w="548" w:type="pct"/>
            <w:vMerge/>
            <w:vAlign w:val="center"/>
          </w:tcPr>
          <w:p w14:paraId="669E966B" w14:textId="00180327" w:rsidR="00E147FB" w:rsidRPr="00666A4E" w:rsidRDefault="00E147FB" w:rsidP="00914982">
            <w:pPr>
              <w:pStyle w:val="TableText"/>
            </w:pPr>
          </w:p>
        </w:tc>
        <w:tc>
          <w:tcPr>
            <w:tcW w:w="488" w:type="pct"/>
            <w:vMerge/>
            <w:vAlign w:val="center"/>
          </w:tcPr>
          <w:p w14:paraId="6CFD7C82" w14:textId="7C467868" w:rsidR="00E147FB" w:rsidRPr="00666A4E" w:rsidRDefault="00E147FB" w:rsidP="00914982">
            <w:pPr>
              <w:pStyle w:val="TableText"/>
            </w:pPr>
          </w:p>
        </w:tc>
        <w:tc>
          <w:tcPr>
            <w:tcW w:w="549" w:type="pct"/>
          </w:tcPr>
          <w:p w14:paraId="539E67CF" w14:textId="77777777" w:rsidR="00E147FB" w:rsidRPr="00666A4E" w:rsidRDefault="00E147FB" w:rsidP="00F329B6">
            <w:pPr>
              <w:pStyle w:val="TableText"/>
            </w:pPr>
            <w:r w:rsidRPr="00666A4E">
              <w:t>CR2058R00</w:t>
            </w:r>
          </w:p>
        </w:tc>
        <w:tc>
          <w:tcPr>
            <w:tcW w:w="1706" w:type="pct"/>
            <w:vAlign w:val="center"/>
          </w:tcPr>
          <w:p w14:paraId="7F014F48" w14:textId="77777777" w:rsidR="00E147FB" w:rsidRPr="00666A4E" w:rsidRDefault="00E147FB" w:rsidP="00F329B6">
            <w:pPr>
              <w:pStyle w:val="TableText"/>
            </w:pPr>
            <w:r w:rsidRPr="00666A4E">
              <w:t>Editorial_REQ_update</w:t>
            </w:r>
          </w:p>
        </w:tc>
        <w:tc>
          <w:tcPr>
            <w:tcW w:w="366" w:type="pct"/>
            <w:vMerge/>
          </w:tcPr>
          <w:p w14:paraId="704B6A40" w14:textId="77777777" w:rsidR="00E147FB" w:rsidRPr="00666A4E" w:rsidRDefault="00E147FB" w:rsidP="00F329B6">
            <w:pPr>
              <w:pStyle w:val="TableText"/>
            </w:pPr>
          </w:p>
        </w:tc>
        <w:tc>
          <w:tcPr>
            <w:tcW w:w="672" w:type="pct"/>
            <w:vMerge/>
            <w:vAlign w:val="center"/>
          </w:tcPr>
          <w:p w14:paraId="18380513" w14:textId="4CB714F0" w:rsidR="00E147FB" w:rsidRPr="00666A4E" w:rsidRDefault="00E147FB" w:rsidP="00914982">
            <w:pPr>
              <w:pStyle w:val="TableText"/>
            </w:pPr>
          </w:p>
        </w:tc>
        <w:tc>
          <w:tcPr>
            <w:tcW w:w="670" w:type="pct"/>
            <w:vMerge/>
            <w:vAlign w:val="center"/>
          </w:tcPr>
          <w:p w14:paraId="38276C11" w14:textId="0B878BCC" w:rsidR="00E147FB" w:rsidRPr="00666A4E" w:rsidRDefault="00E147FB" w:rsidP="00914982">
            <w:pPr>
              <w:pStyle w:val="TableText"/>
            </w:pPr>
          </w:p>
        </w:tc>
      </w:tr>
      <w:tr w:rsidR="00E147FB" w:rsidRPr="002915BE" w14:paraId="11FC1239" w14:textId="77777777" w:rsidTr="00F329B6">
        <w:tc>
          <w:tcPr>
            <w:tcW w:w="548" w:type="pct"/>
            <w:vMerge/>
            <w:vAlign w:val="center"/>
          </w:tcPr>
          <w:p w14:paraId="7AF58D9A" w14:textId="65EE1905" w:rsidR="00E147FB" w:rsidRPr="00666A4E" w:rsidRDefault="00E147FB" w:rsidP="00914982">
            <w:pPr>
              <w:pStyle w:val="TableText"/>
            </w:pPr>
          </w:p>
        </w:tc>
        <w:tc>
          <w:tcPr>
            <w:tcW w:w="488" w:type="pct"/>
            <w:vMerge/>
            <w:vAlign w:val="center"/>
          </w:tcPr>
          <w:p w14:paraId="39463E3D" w14:textId="5BFBC1E1" w:rsidR="00E147FB" w:rsidRPr="00666A4E" w:rsidRDefault="00E147FB" w:rsidP="00914982">
            <w:pPr>
              <w:pStyle w:val="TableText"/>
            </w:pPr>
          </w:p>
        </w:tc>
        <w:tc>
          <w:tcPr>
            <w:tcW w:w="549" w:type="pct"/>
          </w:tcPr>
          <w:p w14:paraId="56CE7636" w14:textId="77777777" w:rsidR="00E147FB" w:rsidRPr="00666A4E" w:rsidRDefault="00E147FB" w:rsidP="00F329B6">
            <w:pPr>
              <w:pStyle w:val="TableText"/>
            </w:pPr>
            <w:r w:rsidRPr="00666A4E">
              <w:t>CR2063R01</w:t>
            </w:r>
          </w:p>
        </w:tc>
        <w:tc>
          <w:tcPr>
            <w:tcW w:w="1706" w:type="pct"/>
            <w:vAlign w:val="center"/>
          </w:tcPr>
          <w:p w14:paraId="4999DD78" w14:textId="77777777" w:rsidR="00E147FB" w:rsidRPr="00666A4E" w:rsidRDefault="00E147FB" w:rsidP="00F329B6">
            <w:pPr>
              <w:pStyle w:val="TableText"/>
            </w:pPr>
            <w:r w:rsidRPr="00666A4E">
              <w:t>LPA_Multi_SM-XX</w:t>
            </w:r>
          </w:p>
        </w:tc>
        <w:tc>
          <w:tcPr>
            <w:tcW w:w="366" w:type="pct"/>
            <w:vMerge/>
          </w:tcPr>
          <w:p w14:paraId="2ED214FE" w14:textId="77777777" w:rsidR="00E147FB" w:rsidRPr="00666A4E" w:rsidRDefault="00E147FB" w:rsidP="00F329B6">
            <w:pPr>
              <w:pStyle w:val="TableText"/>
            </w:pPr>
          </w:p>
        </w:tc>
        <w:tc>
          <w:tcPr>
            <w:tcW w:w="672" w:type="pct"/>
            <w:vMerge/>
            <w:vAlign w:val="center"/>
          </w:tcPr>
          <w:p w14:paraId="4C7C2A4A" w14:textId="68C4FDFC" w:rsidR="00E147FB" w:rsidRPr="00666A4E" w:rsidRDefault="00E147FB" w:rsidP="00914982">
            <w:pPr>
              <w:pStyle w:val="TableText"/>
            </w:pPr>
          </w:p>
        </w:tc>
        <w:tc>
          <w:tcPr>
            <w:tcW w:w="670" w:type="pct"/>
            <w:vMerge/>
            <w:vAlign w:val="center"/>
          </w:tcPr>
          <w:p w14:paraId="526F46CD" w14:textId="0F17C014" w:rsidR="00E147FB" w:rsidRPr="00666A4E" w:rsidRDefault="00E147FB" w:rsidP="00914982">
            <w:pPr>
              <w:pStyle w:val="TableText"/>
            </w:pPr>
          </w:p>
        </w:tc>
      </w:tr>
      <w:tr w:rsidR="00E147FB" w:rsidRPr="002915BE" w14:paraId="6855007E" w14:textId="77777777" w:rsidTr="00F329B6">
        <w:tc>
          <w:tcPr>
            <w:tcW w:w="548" w:type="pct"/>
            <w:vMerge/>
            <w:vAlign w:val="center"/>
          </w:tcPr>
          <w:p w14:paraId="0E53CFD4" w14:textId="00A851B5" w:rsidR="00E147FB" w:rsidRPr="00666A4E" w:rsidRDefault="00E147FB" w:rsidP="00914982">
            <w:pPr>
              <w:pStyle w:val="TableText"/>
            </w:pPr>
          </w:p>
        </w:tc>
        <w:tc>
          <w:tcPr>
            <w:tcW w:w="488" w:type="pct"/>
            <w:vMerge/>
            <w:vAlign w:val="center"/>
          </w:tcPr>
          <w:p w14:paraId="4058B78E" w14:textId="3BF93866" w:rsidR="00E147FB" w:rsidRPr="00666A4E" w:rsidRDefault="00E147FB" w:rsidP="00914982">
            <w:pPr>
              <w:pStyle w:val="TableText"/>
            </w:pPr>
          </w:p>
        </w:tc>
        <w:tc>
          <w:tcPr>
            <w:tcW w:w="549" w:type="pct"/>
          </w:tcPr>
          <w:p w14:paraId="26869DA0" w14:textId="77777777" w:rsidR="00E147FB" w:rsidRPr="00726813" w:rsidRDefault="00E147FB" w:rsidP="00F329B6">
            <w:pPr>
              <w:pStyle w:val="TableText"/>
            </w:pPr>
            <w:r w:rsidRPr="00F80C3E">
              <w:t>CR2064R00</w:t>
            </w:r>
          </w:p>
        </w:tc>
        <w:tc>
          <w:tcPr>
            <w:tcW w:w="1706" w:type="pct"/>
            <w:vAlign w:val="center"/>
          </w:tcPr>
          <w:p w14:paraId="1559D134" w14:textId="77777777" w:rsidR="00E147FB" w:rsidRPr="001B37CD" w:rsidRDefault="00E147FB" w:rsidP="00F329B6">
            <w:pPr>
              <w:pStyle w:val="TableText"/>
            </w:pPr>
            <w:r w:rsidRPr="001B37CD">
              <w:t>LPA_Invalid_Activation_Code</w:t>
            </w:r>
          </w:p>
        </w:tc>
        <w:tc>
          <w:tcPr>
            <w:tcW w:w="366" w:type="pct"/>
            <w:vMerge/>
          </w:tcPr>
          <w:p w14:paraId="31BB75B5" w14:textId="77777777" w:rsidR="00E147FB" w:rsidRPr="004004E8" w:rsidRDefault="00E147FB" w:rsidP="00F329B6">
            <w:pPr>
              <w:pStyle w:val="TableText"/>
            </w:pPr>
          </w:p>
        </w:tc>
        <w:tc>
          <w:tcPr>
            <w:tcW w:w="672" w:type="pct"/>
            <w:vMerge/>
            <w:vAlign w:val="center"/>
          </w:tcPr>
          <w:p w14:paraId="7F9F74F8" w14:textId="44976BA1" w:rsidR="00E147FB" w:rsidRPr="00666A4E" w:rsidRDefault="00E147FB" w:rsidP="00914982">
            <w:pPr>
              <w:pStyle w:val="TableText"/>
            </w:pPr>
          </w:p>
        </w:tc>
        <w:tc>
          <w:tcPr>
            <w:tcW w:w="670" w:type="pct"/>
            <w:vMerge/>
            <w:vAlign w:val="center"/>
          </w:tcPr>
          <w:p w14:paraId="23575498" w14:textId="6F529C1D" w:rsidR="00E147FB" w:rsidRPr="00666A4E" w:rsidRDefault="00E147FB" w:rsidP="00914982">
            <w:pPr>
              <w:pStyle w:val="TableText"/>
            </w:pPr>
          </w:p>
        </w:tc>
      </w:tr>
      <w:tr w:rsidR="00E147FB" w:rsidRPr="002915BE" w14:paraId="018C612C" w14:textId="77777777" w:rsidTr="00F329B6">
        <w:tc>
          <w:tcPr>
            <w:tcW w:w="548" w:type="pct"/>
            <w:vMerge/>
            <w:vAlign w:val="center"/>
          </w:tcPr>
          <w:p w14:paraId="2000C13C" w14:textId="0C7C276E" w:rsidR="00E147FB" w:rsidRPr="00666A4E" w:rsidRDefault="00E147FB" w:rsidP="00914982">
            <w:pPr>
              <w:pStyle w:val="TableText"/>
            </w:pPr>
          </w:p>
        </w:tc>
        <w:tc>
          <w:tcPr>
            <w:tcW w:w="488" w:type="pct"/>
            <w:vMerge/>
            <w:vAlign w:val="center"/>
          </w:tcPr>
          <w:p w14:paraId="5801DE02" w14:textId="3E9BBAA9" w:rsidR="00E147FB" w:rsidRPr="00666A4E" w:rsidRDefault="00E147FB" w:rsidP="00914982">
            <w:pPr>
              <w:pStyle w:val="TableText"/>
            </w:pPr>
          </w:p>
        </w:tc>
        <w:tc>
          <w:tcPr>
            <w:tcW w:w="549" w:type="pct"/>
          </w:tcPr>
          <w:p w14:paraId="5AAEC9F1" w14:textId="77777777" w:rsidR="00E147FB" w:rsidRPr="00726813" w:rsidRDefault="00E147FB" w:rsidP="00F329B6">
            <w:pPr>
              <w:pStyle w:val="TableText"/>
            </w:pPr>
            <w:r w:rsidRPr="00F80C3E">
              <w:t>CR2066R00</w:t>
            </w:r>
          </w:p>
        </w:tc>
        <w:tc>
          <w:tcPr>
            <w:tcW w:w="1706" w:type="pct"/>
            <w:vAlign w:val="center"/>
          </w:tcPr>
          <w:p w14:paraId="7E860CDF" w14:textId="77777777" w:rsidR="00E147FB" w:rsidRPr="001B37CD" w:rsidRDefault="00E147FB" w:rsidP="00F329B6">
            <w:pPr>
              <w:pStyle w:val="TableText"/>
            </w:pPr>
            <w:r w:rsidRPr="001B37CD">
              <w:t>LPA_EditNickname_Initial_Condition</w:t>
            </w:r>
          </w:p>
        </w:tc>
        <w:tc>
          <w:tcPr>
            <w:tcW w:w="366" w:type="pct"/>
            <w:vMerge/>
          </w:tcPr>
          <w:p w14:paraId="77A8BD8C" w14:textId="77777777" w:rsidR="00E147FB" w:rsidRPr="004004E8" w:rsidRDefault="00E147FB" w:rsidP="00F329B6">
            <w:pPr>
              <w:pStyle w:val="TableText"/>
            </w:pPr>
          </w:p>
        </w:tc>
        <w:tc>
          <w:tcPr>
            <w:tcW w:w="672" w:type="pct"/>
            <w:vMerge/>
            <w:vAlign w:val="center"/>
          </w:tcPr>
          <w:p w14:paraId="1F7C8B7D" w14:textId="0A53B430" w:rsidR="00E147FB" w:rsidRPr="00666A4E" w:rsidRDefault="00E147FB" w:rsidP="00914982">
            <w:pPr>
              <w:pStyle w:val="TableText"/>
            </w:pPr>
          </w:p>
        </w:tc>
        <w:tc>
          <w:tcPr>
            <w:tcW w:w="670" w:type="pct"/>
            <w:vMerge/>
            <w:vAlign w:val="center"/>
          </w:tcPr>
          <w:p w14:paraId="07FFF5FB" w14:textId="42FE45FD" w:rsidR="00E147FB" w:rsidRPr="00666A4E" w:rsidRDefault="00E147FB" w:rsidP="00914982">
            <w:pPr>
              <w:pStyle w:val="TableText"/>
            </w:pPr>
          </w:p>
        </w:tc>
      </w:tr>
      <w:tr w:rsidR="00E147FB" w:rsidRPr="002915BE" w14:paraId="60E8F0B0" w14:textId="77777777" w:rsidTr="00F329B6">
        <w:tc>
          <w:tcPr>
            <w:tcW w:w="548" w:type="pct"/>
            <w:vMerge/>
            <w:vAlign w:val="center"/>
          </w:tcPr>
          <w:p w14:paraId="0178974D" w14:textId="7447F2B1" w:rsidR="00E147FB" w:rsidRPr="00666A4E" w:rsidRDefault="00E147FB" w:rsidP="00914982">
            <w:pPr>
              <w:pStyle w:val="TableText"/>
            </w:pPr>
          </w:p>
        </w:tc>
        <w:tc>
          <w:tcPr>
            <w:tcW w:w="488" w:type="pct"/>
            <w:vMerge/>
            <w:vAlign w:val="center"/>
          </w:tcPr>
          <w:p w14:paraId="0A510EF0" w14:textId="5F1FE920" w:rsidR="00E147FB" w:rsidRPr="00666A4E" w:rsidRDefault="00E147FB" w:rsidP="00914982">
            <w:pPr>
              <w:pStyle w:val="TableText"/>
            </w:pPr>
          </w:p>
        </w:tc>
        <w:tc>
          <w:tcPr>
            <w:tcW w:w="549" w:type="pct"/>
          </w:tcPr>
          <w:p w14:paraId="62B6C15F" w14:textId="77777777" w:rsidR="00E147FB" w:rsidRPr="00726813" w:rsidRDefault="00E147FB" w:rsidP="00F329B6">
            <w:pPr>
              <w:pStyle w:val="TableText"/>
            </w:pPr>
            <w:r w:rsidRPr="00F80C3E">
              <w:t>CR2068R01</w:t>
            </w:r>
          </w:p>
        </w:tc>
        <w:tc>
          <w:tcPr>
            <w:tcW w:w="1706" w:type="pct"/>
            <w:vAlign w:val="center"/>
          </w:tcPr>
          <w:p w14:paraId="18254336" w14:textId="77777777" w:rsidR="00E147FB" w:rsidRPr="00726813" w:rsidRDefault="00E147FB" w:rsidP="00F329B6">
            <w:pPr>
              <w:pStyle w:val="TableText"/>
            </w:pPr>
            <w:r w:rsidRPr="00F80C3E">
              <w:t>SM_DP+_LPA_ES11_Editorials</w:t>
            </w:r>
          </w:p>
        </w:tc>
        <w:tc>
          <w:tcPr>
            <w:tcW w:w="366" w:type="pct"/>
            <w:vMerge/>
          </w:tcPr>
          <w:p w14:paraId="689025FD" w14:textId="77777777" w:rsidR="00E147FB" w:rsidRPr="004004E8" w:rsidRDefault="00E147FB" w:rsidP="00F329B6">
            <w:pPr>
              <w:pStyle w:val="TableText"/>
            </w:pPr>
          </w:p>
        </w:tc>
        <w:tc>
          <w:tcPr>
            <w:tcW w:w="672" w:type="pct"/>
            <w:vMerge/>
            <w:vAlign w:val="center"/>
          </w:tcPr>
          <w:p w14:paraId="7D0E3DAA" w14:textId="65672750" w:rsidR="00E147FB" w:rsidRPr="00666A4E" w:rsidRDefault="00E147FB" w:rsidP="00914982">
            <w:pPr>
              <w:pStyle w:val="TableText"/>
            </w:pPr>
          </w:p>
        </w:tc>
        <w:tc>
          <w:tcPr>
            <w:tcW w:w="670" w:type="pct"/>
            <w:vMerge/>
            <w:vAlign w:val="center"/>
          </w:tcPr>
          <w:p w14:paraId="26608C09" w14:textId="757A6A84" w:rsidR="00E147FB" w:rsidRPr="00666A4E" w:rsidRDefault="00E147FB" w:rsidP="00914982">
            <w:pPr>
              <w:pStyle w:val="TableText"/>
            </w:pPr>
          </w:p>
        </w:tc>
      </w:tr>
      <w:tr w:rsidR="00E147FB" w:rsidRPr="002915BE" w14:paraId="140621DB" w14:textId="77777777" w:rsidTr="00F329B6">
        <w:tc>
          <w:tcPr>
            <w:tcW w:w="548" w:type="pct"/>
            <w:vMerge/>
            <w:vAlign w:val="center"/>
          </w:tcPr>
          <w:p w14:paraId="63666B59" w14:textId="25F50E8F" w:rsidR="00E147FB" w:rsidRPr="00666A4E" w:rsidRDefault="00E147FB" w:rsidP="00914982">
            <w:pPr>
              <w:pStyle w:val="TableText"/>
            </w:pPr>
          </w:p>
        </w:tc>
        <w:tc>
          <w:tcPr>
            <w:tcW w:w="488" w:type="pct"/>
            <w:vMerge/>
            <w:vAlign w:val="center"/>
          </w:tcPr>
          <w:p w14:paraId="6B31263F" w14:textId="24055F47" w:rsidR="00E147FB" w:rsidRPr="00666A4E" w:rsidRDefault="00E147FB" w:rsidP="00914982">
            <w:pPr>
              <w:pStyle w:val="TableText"/>
            </w:pPr>
          </w:p>
        </w:tc>
        <w:tc>
          <w:tcPr>
            <w:tcW w:w="549" w:type="pct"/>
          </w:tcPr>
          <w:p w14:paraId="579534D3" w14:textId="77777777" w:rsidR="00E147FB" w:rsidRPr="00F80C3E" w:rsidRDefault="00E147FB" w:rsidP="00F329B6">
            <w:pPr>
              <w:pStyle w:val="TableText"/>
            </w:pPr>
            <w:r w:rsidRPr="00F80C3E">
              <w:t>CR2069R01</w:t>
            </w:r>
          </w:p>
        </w:tc>
        <w:tc>
          <w:tcPr>
            <w:tcW w:w="1706" w:type="pct"/>
            <w:vAlign w:val="center"/>
          </w:tcPr>
          <w:p w14:paraId="121858E6" w14:textId="77777777" w:rsidR="00E147FB" w:rsidRPr="00F80C3E" w:rsidRDefault="00E147FB" w:rsidP="00F329B6">
            <w:pPr>
              <w:pStyle w:val="TableText"/>
            </w:pPr>
            <w:r w:rsidRPr="00F80C3E">
              <w:t>UL_LPA_ES11_S_SM-DP+_Availability</w:t>
            </w:r>
          </w:p>
        </w:tc>
        <w:tc>
          <w:tcPr>
            <w:tcW w:w="366" w:type="pct"/>
            <w:vMerge/>
          </w:tcPr>
          <w:p w14:paraId="4B1725A7" w14:textId="77777777" w:rsidR="00E147FB" w:rsidRPr="00F80C3E" w:rsidRDefault="00E147FB" w:rsidP="00F329B6">
            <w:pPr>
              <w:pStyle w:val="TableText"/>
            </w:pPr>
          </w:p>
        </w:tc>
        <w:tc>
          <w:tcPr>
            <w:tcW w:w="672" w:type="pct"/>
            <w:vMerge/>
            <w:vAlign w:val="center"/>
          </w:tcPr>
          <w:p w14:paraId="520C570D" w14:textId="21BAACF4" w:rsidR="00E147FB" w:rsidRPr="00666A4E" w:rsidRDefault="00E147FB" w:rsidP="00914982">
            <w:pPr>
              <w:pStyle w:val="TableText"/>
            </w:pPr>
          </w:p>
        </w:tc>
        <w:tc>
          <w:tcPr>
            <w:tcW w:w="670" w:type="pct"/>
            <w:vMerge/>
            <w:vAlign w:val="center"/>
          </w:tcPr>
          <w:p w14:paraId="3E747054" w14:textId="33F5D4F2" w:rsidR="00E147FB" w:rsidRPr="00666A4E" w:rsidRDefault="00E147FB" w:rsidP="00914982">
            <w:pPr>
              <w:pStyle w:val="TableText"/>
            </w:pPr>
          </w:p>
        </w:tc>
      </w:tr>
      <w:tr w:rsidR="00E147FB" w:rsidRPr="002915BE" w14:paraId="5D16D99C" w14:textId="77777777" w:rsidTr="00F329B6">
        <w:tc>
          <w:tcPr>
            <w:tcW w:w="548" w:type="pct"/>
            <w:vMerge/>
            <w:vAlign w:val="center"/>
          </w:tcPr>
          <w:p w14:paraId="4A4D9225" w14:textId="52B5BFF2" w:rsidR="00E147FB" w:rsidRPr="00666A4E" w:rsidRDefault="00E147FB" w:rsidP="00914982">
            <w:pPr>
              <w:pStyle w:val="TableText"/>
            </w:pPr>
          </w:p>
        </w:tc>
        <w:tc>
          <w:tcPr>
            <w:tcW w:w="488" w:type="pct"/>
            <w:vMerge/>
            <w:vAlign w:val="center"/>
          </w:tcPr>
          <w:p w14:paraId="1CEC6924" w14:textId="59CC890B" w:rsidR="00E147FB" w:rsidRPr="00666A4E" w:rsidRDefault="00E147FB" w:rsidP="00914982">
            <w:pPr>
              <w:pStyle w:val="TableText"/>
            </w:pPr>
          </w:p>
        </w:tc>
        <w:tc>
          <w:tcPr>
            <w:tcW w:w="549" w:type="pct"/>
          </w:tcPr>
          <w:p w14:paraId="348A396F" w14:textId="77777777" w:rsidR="00E147FB" w:rsidRPr="00F80C3E" w:rsidRDefault="00E147FB" w:rsidP="00F329B6">
            <w:pPr>
              <w:pStyle w:val="TableText"/>
            </w:pPr>
            <w:r w:rsidRPr="00F80C3E">
              <w:t>CR2065R00</w:t>
            </w:r>
          </w:p>
        </w:tc>
        <w:tc>
          <w:tcPr>
            <w:tcW w:w="1706" w:type="pct"/>
            <w:vAlign w:val="center"/>
          </w:tcPr>
          <w:p w14:paraId="35CA295F" w14:textId="77777777" w:rsidR="00E147FB" w:rsidRPr="00726813" w:rsidRDefault="00E147FB" w:rsidP="00F329B6">
            <w:pPr>
              <w:pStyle w:val="TableText"/>
            </w:pPr>
            <w:r w:rsidRPr="00726813">
              <w:t>LPA_Delete_Acknowledge_Consequences</w:t>
            </w:r>
          </w:p>
        </w:tc>
        <w:tc>
          <w:tcPr>
            <w:tcW w:w="366" w:type="pct"/>
            <w:vMerge/>
          </w:tcPr>
          <w:p w14:paraId="27A1F762" w14:textId="77777777" w:rsidR="00E147FB" w:rsidRPr="004004E8" w:rsidRDefault="00E147FB" w:rsidP="00F329B6">
            <w:pPr>
              <w:pStyle w:val="TableText"/>
            </w:pPr>
          </w:p>
        </w:tc>
        <w:tc>
          <w:tcPr>
            <w:tcW w:w="672" w:type="pct"/>
            <w:vMerge/>
            <w:vAlign w:val="center"/>
          </w:tcPr>
          <w:p w14:paraId="0B9C243A" w14:textId="41AC5603" w:rsidR="00E147FB" w:rsidRPr="00666A4E" w:rsidRDefault="00E147FB" w:rsidP="00914982">
            <w:pPr>
              <w:pStyle w:val="TableText"/>
            </w:pPr>
          </w:p>
        </w:tc>
        <w:tc>
          <w:tcPr>
            <w:tcW w:w="670" w:type="pct"/>
            <w:vMerge/>
            <w:vAlign w:val="center"/>
          </w:tcPr>
          <w:p w14:paraId="00266C56" w14:textId="668E2BB1" w:rsidR="00E147FB" w:rsidRPr="00666A4E" w:rsidRDefault="00E147FB" w:rsidP="00914982">
            <w:pPr>
              <w:pStyle w:val="TableText"/>
            </w:pPr>
          </w:p>
        </w:tc>
      </w:tr>
      <w:tr w:rsidR="00E147FB" w:rsidRPr="002915BE" w14:paraId="59678D67" w14:textId="77777777" w:rsidTr="00F329B6">
        <w:tc>
          <w:tcPr>
            <w:tcW w:w="548" w:type="pct"/>
            <w:vMerge/>
            <w:vAlign w:val="center"/>
          </w:tcPr>
          <w:p w14:paraId="50A7229E" w14:textId="607E5A3E" w:rsidR="00E147FB" w:rsidRPr="001B37CD" w:rsidRDefault="00E147FB" w:rsidP="00914982">
            <w:pPr>
              <w:pStyle w:val="TableText"/>
            </w:pPr>
          </w:p>
        </w:tc>
        <w:tc>
          <w:tcPr>
            <w:tcW w:w="488" w:type="pct"/>
            <w:vMerge/>
            <w:vAlign w:val="center"/>
          </w:tcPr>
          <w:p w14:paraId="36E7F3AC" w14:textId="768DFB94" w:rsidR="00E147FB" w:rsidRPr="00726813" w:rsidRDefault="00E147FB" w:rsidP="00914982">
            <w:pPr>
              <w:pStyle w:val="TableText"/>
            </w:pPr>
          </w:p>
        </w:tc>
        <w:tc>
          <w:tcPr>
            <w:tcW w:w="549" w:type="pct"/>
          </w:tcPr>
          <w:p w14:paraId="7B7BD304" w14:textId="77777777" w:rsidR="00E147FB" w:rsidRPr="00F80C3E" w:rsidRDefault="00E147FB" w:rsidP="00F329B6">
            <w:pPr>
              <w:pStyle w:val="TableText"/>
            </w:pPr>
            <w:r w:rsidRPr="00F80C3E">
              <w:t>CR2075R02</w:t>
            </w:r>
          </w:p>
        </w:tc>
        <w:tc>
          <w:tcPr>
            <w:tcW w:w="1706" w:type="pct"/>
            <w:vAlign w:val="center"/>
          </w:tcPr>
          <w:p w14:paraId="585B2FDF" w14:textId="77777777" w:rsidR="00E147FB" w:rsidRPr="00726813" w:rsidRDefault="00E147FB" w:rsidP="00F329B6">
            <w:pPr>
              <w:pStyle w:val="TableText"/>
            </w:pPr>
            <w:r w:rsidRPr="00F80C3E">
              <w:t>LPA_AddInfo_MTD_HTTP_REQ_MTD_HTTP_RESP</w:t>
            </w:r>
          </w:p>
        </w:tc>
        <w:tc>
          <w:tcPr>
            <w:tcW w:w="366" w:type="pct"/>
            <w:vMerge w:val="restart"/>
            <w:vAlign w:val="center"/>
          </w:tcPr>
          <w:p w14:paraId="3D485BBF" w14:textId="77777777" w:rsidR="00E147FB" w:rsidRPr="00F80C3E" w:rsidRDefault="00E147FB" w:rsidP="00F329B6">
            <w:pPr>
              <w:pStyle w:val="TableText"/>
            </w:pPr>
          </w:p>
        </w:tc>
        <w:tc>
          <w:tcPr>
            <w:tcW w:w="672" w:type="pct"/>
            <w:vMerge/>
            <w:vAlign w:val="center"/>
          </w:tcPr>
          <w:p w14:paraId="1BF49125" w14:textId="4264335B" w:rsidR="00E147FB" w:rsidRPr="00726813" w:rsidRDefault="00E147FB" w:rsidP="00914982">
            <w:pPr>
              <w:pStyle w:val="TableText"/>
            </w:pPr>
          </w:p>
        </w:tc>
        <w:tc>
          <w:tcPr>
            <w:tcW w:w="670" w:type="pct"/>
            <w:vMerge/>
            <w:vAlign w:val="center"/>
          </w:tcPr>
          <w:p w14:paraId="1070FB5B" w14:textId="5E609842" w:rsidR="00E147FB" w:rsidRPr="001B37CD" w:rsidRDefault="00E147FB" w:rsidP="00914982">
            <w:pPr>
              <w:pStyle w:val="TableText"/>
            </w:pPr>
          </w:p>
        </w:tc>
      </w:tr>
      <w:tr w:rsidR="00E147FB" w:rsidRPr="002915BE" w14:paraId="19F9F58A" w14:textId="77777777" w:rsidTr="00F329B6">
        <w:tc>
          <w:tcPr>
            <w:tcW w:w="548" w:type="pct"/>
            <w:vMerge/>
            <w:vAlign w:val="center"/>
          </w:tcPr>
          <w:p w14:paraId="74A87CDC" w14:textId="4D17257B" w:rsidR="00E147FB" w:rsidRPr="001B37CD" w:rsidRDefault="00E147FB" w:rsidP="00914982">
            <w:pPr>
              <w:pStyle w:val="TableText"/>
            </w:pPr>
          </w:p>
        </w:tc>
        <w:tc>
          <w:tcPr>
            <w:tcW w:w="488" w:type="pct"/>
            <w:vMerge/>
            <w:vAlign w:val="center"/>
          </w:tcPr>
          <w:p w14:paraId="7ECAF8F5" w14:textId="5F07AFED" w:rsidR="00E147FB" w:rsidRPr="001B37CD" w:rsidRDefault="00E147FB" w:rsidP="00914982">
            <w:pPr>
              <w:pStyle w:val="TableText"/>
            </w:pPr>
          </w:p>
        </w:tc>
        <w:tc>
          <w:tcPr>
            <w:tcW w:w="549" w:type="pct"/>
          </w:tcPr>
          <w:p w14:paraId="4BBDC4B7" w14:textId="77777777" w:rsidR="00E147FB" w:rsidRPr="00F80C3E" w:rsidRDefault="00E147FB" w:rsidP="00F329B6">
            <w:pPr>
              <w:pStyle w:val="TableText"/>
            </w:pPr>
            <w:r w:rsidRPr="00ED6320">
              <w:t>CR2077R0</w:t>
            </w:r>
          </w:p>
        </w:tc>
        <w:tc>
          <w:tcPr>
            <w:tcW w:w="1706" w:type="pct"/>
            <w:vAlign w:val="center"/>
          </w:tcPr>
          <w:p w14:paraId="4A30881B" w14:textId="77777777" w:rsidR="00E147FB" w:rsidRPr="00726813" w:rsidRDefault="00E147FB" w:rsidP="00F329B6">
            <w:pPr>
              <w:pStyle w:val="TableText"/>
            </w:pPr>
            <w:r w:rsidRPr="00F80C3E">
              <w:t>LPAd_Precondition_ProfileWithPPR1_enabled</w:t>
            </w:r>
          </w:p>
        </w:tc>
        <w:tc>
          <w:tcPr>
            <w:tcW w:w="366" w:type="pct"/>
            <w:vMerge/>
          </w:tcPr>
          <w:p w14:paraId="42E255AA" w14:textId="77777777" w:rsidR="00E147FB" w:rsidRPr="00F80C3E" w:rsidRDefault="00E147FB" w:rsidP="00F329B6">
            <w:pPr>
              <w:pStyle w:val="TableText"/>
            </w:pPr>
          </w:p>
        </w:tc>
        <w:tc>
          <w:tcPr>
            <w:tcW w:w="672" w:type="pct"/>
            <w:vMerge/>
            <w:vAlign w:val="center"/>
          </w:tcPr>
          <w:p w14:paraId="7FFD3D23" w14:textId="02069AB8" w:rsidR="00E147FB" w:rsidRPr="00726813" w:rsidRDefault="00E147FB" w:rsidP="00914982">
            <w:pPr>
              <w:pStyle w:val="TableText"/>
            </w:pPr>
          </w:p>
        </w:tc>
        <w:tc>
          <w:tcPr>
            <w:tcW w:w="670" w:type="pct"/>
            <w:vMerge/>
            <w:vAlign w:val="center"/>
          </w:tcPr>
          <w:p w14:paraId="311F5483" w14:textId="11FFBE6C" w:rsidR="00E147FB" w:rsidRPr="00726813" w:rsidRDefault="00E147FB" w:rsidP="00914982">
            <w:pPr>
              <w:pStyle w:val="TableText"/>
            </w:pPr>
          </w:p>
        </w:tc>
      </w:tr>
      <w:tr w:rsidR="00E147FB" w:rsidRPr="002915BE" w14:paraId="1FAD8F13" w14:textId="77777777" w:rsidTr="00F329B6">
        <w:tc>
          <w:tcPr>
            <w:tcW w:w="548" w:type="pct"/>
            <w:vMerge/>
            <w:vAlign w:val="center"/>
          </w:tcPr>
          <w:p w14:paraId="254D81B5" w14:textId="0B7A66FD" w:rsidR="00E147FB" w:rsidRPr="001B37CD" w:rsidRDefault="00E147FB" w:rsidP="00914982">
            <w:pPr>
              <w:pStyle w:val="TableText"/>
            </w:pPr>
          </w:p>
        </w:tc>
        <w:tc>
          <w:tcPr>
            <w:tcW w:w="488" w:type="pct"/>
            <w:vMerge/>
            <w:vAlign w:val="center"/>
          </w:tcPr>
          <w:p w14:paraId="2975B6AD" w14:textId="6E9ADF2D" w:rsidR="00E147FB" w:rsidRPr="001B37CD" w:rsidRDefault="00E147FB" w:rsidP="00914982">
            <w:pPr>
              <w:pStyle w:val="TableText"/>
            </w:pPr>
          </w:p>
        </w:tc>
        <w:tc>
          <w:tcPr>
            <w:tcW w:w="549" w:type="pct"/>
          </w:tcPr>
          <w:p w14:paraId="23EDCDFC" w14:textId="77777777" w:rsidR="00E147FB" w:rsidRPr="00F80C3E" w:rsidRDefault="00E147FB" w:rsidP="00F329B6">
            <w:pPr>
              <w:pStyle w:val="TableText"/>
            </w:pPr>
            <w:r w:rsidRPr="00F80C3E">
              <w:t>CR2083R01</w:t>
            </w:r>
          </w:p>
        </w:tc>
        <w:tc>
          <w:tcPr>
            <w:tcW w:w="1706" w:type="pct"/>
            <w:vAlign w:val="center"/>
          </w:tcPr>
          <w:p w14:paraId="75040CCB" w14:textId="77777777" w:rsidR="00E147FB" w:rsidRPr="00726813" w:rsidRDefault="00E147FB" w:rsidP="00F329B6">
            <w:pPr>
              <w:pStyle w:val="TableText"/>
            </w:pPr>
            <w:r w:rsidRPr="00F80C3E">
              <w:t>LPAd_MatchingID_Empty_or_Missing</w:t>
            </w:r>
          </w:p>
        </w:tc>
        <w:tc>
          <w:tcPr>
            <w:tcW w:w="366" w:type="pct"/>
            <w:vMerge/>
          </w:tcPr>
          <w:p w14:paraId="376BB631" w14:textId="77777777" w:rsidR="00E147FB" w:rsidRPr="00F80C3E" w:rsidRDefault="00E147FB" w:rsidP="00F329B6">
            <w:pPr>
              <w:pStyle w:val="TableText"/>
            </w:pPr>
          </w:p>
        </w:tc>
        <w:tc>
          <w:tcPr>
            <w:tcW w:w="672" w:type="pct"/>
            <w:vMerge/>
            <w:vAlign w:val="center"/>
          </w:tcPr>
          <w:p w14:paraId="3A3945C0" w14:textId="3FED8434" w:rsidR="00E147FB" w:rsidRPr="00726813" w:rsidRDefault="00E147FB" w:rsidP="00914982">
            <w:pPr>
              <w:pStyle w:val="TableText"/>
            </w:pPr>
          </w:p>
        </w:tc>
        <w:tc>
          <w:tcPr>
            <w:tcW w:w="670" w:type="pct"/>
            <w:vMerge/>
            <w:vAlign w:val="center"/>
          </w:tcPr>
          <w:p w14:paraId="4235A952" w14:textId="7637F651" w:rsidR="00E147FB" w:rsidRPr="001B37CD" w:rsidRDefault="00E147FB" w:rsidP="00914982">
            <w:pPr>
              <w:pStyle w:val="TableText"/>
            </w:pPr>
          </w:p>
        </w:tc>
      </w:tr>
      <w:tr w:rsidR="00E147FB" w:rsidRPr="002915BE" w14:paraId="00E56B09" w14:textId="77777777" w:rsidTr="00F329B6">
        <w:tc>
          <w:tcPr>
            <w:tcW w:w="548" w:type="pct"/>
            <w:vMerge/>
            <w:vAlign w:val="center"/>
          </w:tcPr>
          <w:p w14:paraId="60568F09" w14:textId="3E317C58" w:rsidR="00E147FB" w:rsidRPr="001B37CD" w:rsidRDefault="00E147FB" w:rsidP="00914982">
            <w:pPr>
              <w:pStyle w:val="TableText"/>
            </w:pPr>
          </w:p>
        </w:tc>
        <w:tc>
          <w:tcPr>
            <w:tcW w:w="488" w:type="pct"/>
            <w:vMerge/>
            <w:vAlign w:val="center"/>
          </w:tcPr>
          <w:p w14:paraId="73BA42E1" w14:textId="789BF004" w:rsidR="00E147FB" w:rsidRPr="001B37CD" w:rsidRDefault="00E147FB" w:rsidP="00914982">
            <w:pPr>
              <w:pStyle w:val="TableText"/>
            </w:pPr>
          </w:p>
        </w:tc>
        <w:tc>
          <w:tcPr>
            <w:tcW w:w="549" w:type="pct"/>
          </w:tcPr>
          <w:p w14:paraId="4BA4A02F" w14:textId="77777777" w:rsidR="00E147FB" w:rsidRPr="00F80C3E" w:rsidRDefault="00E147FB" w:rsidP="00F329B6">
            <w:pPr>
              <w:pStyle w:val="TableText"/>
            </w:pPr>
            <w:r w:rsidRPr="00F80C3E">
              <w:t>CR2084R03</w:t>
            </w:r>
          </w:p>
        </w:tc>
        <w:tc>
          <w:tcPr>
            <w:tcW w:w="1706" w:type="pct"/>
            <w:vAlign w:val="center"/>
          </w:tcPr>
          <w:p w14:paraId="05A1FB07" w14:textId="77777777" w:rsidR="00E147FB" w:rsidRPr="00726813" w:rsidRDefault="00E147FB" w:rsidP="00F329B6">
            <w:pPr>
              <w:pStyle w:val="TableText"/>
            </w:pPr>
            <w:r w:rsidRPr="00F80C3E">
              <w:t>COMPRION_LPAd_SetEditNickname</w:t>
            </w:r>
          </w:p>
        </w:tc>
        <w:tc>
          <w:tcPr>
            <w:tcW w:w="366" w:type="pct"/>
            <w:vMerge/>
          </w:tcPr>
          <w:p w14:paraId="3227E7C0" w14:textId="77777777" w:rsidR="00E147FB" w:rsidRPr="00F80C3E" w:rsidRDefault="00E147FB" w:rsidP="00F329B6">
            <w:pPr>
              <w:pStyle w:val="TableText"/>
            </w:pPr>
          </w:p>
        </w:tc>
        <w:tc>
          <w:tcPr>
            <w:tcW w:w="672" w:type="pct"/>
            <w:vMerge/>
            <w:vAlign w:val="center"/>
          </w:tcPr>
          <w:p w14:paraId="3FF29108" w14:textId="7C50BE83" w:rsidR="00E147FB" w:rsidRPr="00726813" w:rsidRDefault="00E147FB" w:rsidP="00914982">
            <w:pPr>
              <w:pStyle w:val="TableText"/>
            </w:pPr>
          </w:p>
        </w:tc>
        <w:tc>
          <w:tcPr>
            <w:tcW w:w="670" w:type="pct"/>
            <w:vMerge/>
            <w:vAlign w:val="center"/>
          </w:tcPr>
          <w:p w14:paraId="57B2C967" w14:textId="4D3A05E2" w:rsidR="00E147FB" w:rsidRPr="001B37CD" w:rsidRDefault="00E147FB" w:rsidP="00914982">
            <w:pPr>
              <w:pStyle w:val="TableText"/>
            </w:pPr>
          </w:p>
        </w:tc>
      </w:tr>
      <w:tr w:rsidR="00E147FB" w:rsidRPr="002915BE" w14:paraId="131EB82B" w14:textId="77777777" w:rsidTr="00F329B6">
        <w:tc>
          <w:tcPr>
            <w:tcW w:w="548" w:type="pct"/>
            <w:vMerge/>
            <w:vAlign w:val="center"/>
          </w:tcPr>
          <w:p w14:paraId="7C47D9FC" w14:textId="4D8A451B" w:rsidR="00E147FB" w:rsidRPr="001B37CD" w:rsidRDefault="00E147FB" w:rsidP="00914982">
            <w:pPr>
              <w:pStyle w:val="TableText"/>
            </w:pPr>
          </w:p>
        </w:tc>
        <w:tc>
          <w:tcPr>
            <w:tcW w:w="488" w:type="pct"/>
            <w:vMerge/>
            <w:vAlign w:val="center"/>
          </w:tcPr>
          <w:p w14:paraId="6B828EB5" w14:textId="6FBF831C" w:rsidR="00E147FB" w:rsidRPr="001B37CD" w:rsidRDefault="00E147FB" w:rsidP="00914982">
            <w:pPr>
              <w:pStyle w:val="TableText"/>
            </w:pPr>
          </w:p>
        </w:tc>
        <w:tc>
          <w:tcPr>
            <w:tcW w:w="549" w:type="pct"/>
          </w:tcPr>
          <w:p w14:paraId="0AA9AC5E" w14:textId="77777777" w:rsidR="00E147FB" w:rsidRPr="00F80C3E" w:rsidRDefault="00E147FB" w:rsidP="00F329B6">
            <w:pPr>
              <w:pStyle w:val="TableText"/>
            </w:pPr>
            <w:r w:rsidRPr="00F80C3E">
              <w:t>CR2093R01</w:t>
            </w:r>
          </w:p>
        </w:tc>
        <w:tc>
          <w:tcPr>
            <w:tcW w:w="1706" w:type="pct"/>
            <w:vAlign w:val="center"/>
          </w:tcPr>
          <w:p w14:paraId="2A465A4E" w14:textId="77777777" w:rsidR="00E147FB" w:rsidRPr="00726813" w:rsidRDefault="00E147FB" w:rsidP="00F329B6">
            <w:pPr>
              <w:pStyle w:val="TableText"/>
            </w:pPr>
            <w:r w:rsidRPr="00F80C3E">
              <w:t>LPAd_SM-X_Correction _of_Server_Responses</w:t>
            </w:r>
          </w:p>
        </w:tc>
        <w:tc>
          <w:tcPr>
            <w:tcW w:w="366" w:type="pct"/>
            <w:vMerge/>
          </w:tcPr>
          <w:p w14:paraId="6803391A" w14:textId="77777777" w:rsidR="00E147FB" w:rsidRPr="00F80C3E" w:rsidRDefault="00E147FB" w:rsidP="00F329B6">
            <w:pPr>
              <w:pStyle w:val="TableText"/>
            </w:pPr>
          </w:p>
        </w:tc>
        <w:tc>
          <w:tcPr>
            <w:tcW w:w="672" w:type="pct"/>
            <w:vMerge/>
            <w:vAlign w:val="center"/>
          </w:tcPr>
          <w:p w14:paraId="5EB28152" w14:textId="2D953C9B" w:rsidR="00E147FB" w:rsidRPr="00726813" w:rsidRDefault="00E147FB" w:rsidP="00914982">
            <w:pPr>
              <w:pStyle w:val="TableText"/>
            </w:pPr>
          </w:p>
        </w:tc>
        <w:tc>
          <w:tcPr>
            <w:tcW w:w="670" w:type="pct"/>
            <w:vMerge/>
            <w:vAlign w:val="center"/>
          </w:tcPr>
          <w:p w14:paraId="01180FB1" w14:textId="2B98F8F8" w:rsidR="00E147FB" w:rsidRPr="001B37CD" w:rsidRDefault="00E147FB" w:rsidP="00914982">
            <w:pPr>
              <w:pStyle w:val="TableText"/>
            </w:pPr>
          </w:p>
        </w:tc>
      </w:tr>
      <w:tr w:rsidR="00E147FB" w:rsidRPr="002915BE" w14:paraId="411592DF" w14:textId="77777777" w:rsidTr="00F329B6">
        <w:tc>
          <w:tcPr>
            <w:tcW w:w="548" w:type="pct"/>
            <w:vMerge/>
            <w:vAlign w:val="center"/>
          </w:tcPr>
          <w:p w14:paraId="1C8C0C50" w14:textId="2C6F9BD4" w:rsidR="00E147FB" w:rsidRPr="001B37CD" w:rsidRDefault="00E147FB" w:rsidP="00914982">
            <w:pPr>
              <w:pStyle w:val="TableText"/>
            </w:pPr>
          </w:p>
        </w:tc>
        <w:tc>
          <w:tcPr>
            <w:tcW w:w="488" w:type="pct"/>
            <w:vMerge/>
            <w:vAlign w:val="center"/>
          </w:tcPr>
          <w:p w14:paraId="43C10B01" w14:textId="6A931D76" w:rsidR="00E147FB" w:rsidRPr="001B37CD" w:rsidRDefault="00E147FB" w:rsidP="00914982">
            <w:pPr>
              <w:pStyle w:val="TableText"/>
            </w:pPr>
          </w:p>
        </w:tc>
        <w:tc>
          <w:tcPr>
            <w:tcW w:w="549" w:type="pct"/>
          </w:tcPr>
          <w:p w14:paraId="5FCFEE74" w14:textId="77777777" w:rsidR="00E147FB" w:rsidRPr="00F80C3E" w:rsidRDefault="00E147FB" w:rsidP="00F329B6">
            <w:pPr>
              <w:pStyle w:val="TableText"/>
            </w:pPr>
            <w:r w:rsidRPr="00ED6320">
              <w:t>CR2094R0</w:t>
            </w:r>
            <w:r w:rsidRPr="00FB0659">
              <w:t>2</w:t>
            </w:r>
          </w:p>
        </w:tc>
        <w:tc>
          <w:tcPr>
            <w:tcW w:w="1706" w:type="pct"/>
            <w:vAlign w:val="center"/>
          </w:tcPr>
          <w:p w14:paraId="46FBCC6E" w14:textId="77777777" w:rsidR="00E147FB" w:rsidRPr="001B37CD" w:rsidRDefault="00E147FB" w:rsidP="00F329B6">
            <w:pPr>
              <w:pStyle w:val="TableText"/>
            </w:pPr>
            <w:r w:rsidRPr="00726813">
              <w:t>SM-XX_EUICC_L</w:t>
            </w:r>
            <w:r w:rsidRPr="001B37CD">
              <w:t>PA_Update_SGP.22_Version_information</w:t>
            </w:r>
          </w:p>
        </w:tc>
        <w:tc>
          <w:tcPr>
            <w:tcW w:w="366" w:type="pct"/>
            <w:vMerge/>
          </w:tcPr>
          <w:p w14:paraId="44DE6E34" w14:textId="77777777" w:rsidR="00E147FB" w:rsidRPr="00F80C3E" w:rsidRDefault="00E147FB" w:rsidP="00F329B6">
            <w:pPr>
              <w:pStyle w:val="TableText"/>
            </w:pPr>
          </w:p>
        </w:tc>
        <w:tc>
          <w:tcPr>
            <w:tcW w:w="672" w:type="pct"/>
            <w:vMerge/>
            <w:vAlign w:val="center"/>
          </w:tcPr>
          <w:p w14:paraId="24369D5B" w14:textId="0EE38C6C" w:rsidR="00E147FB" w:rsidRPr="00726813" w:rsidRDefault="00E147FB" w:rsidP="00914982">
            <w:pPr>
              <w:pStyle w:val="TableText"/>
            </w:pPr>
          </w:p>
        </w:tc>
        <w:tc>
          <w:tcPr>
            <w:tcW w:w="670" w:type="pct"/>
            <w:vMerge/>
            <w:vAlign w:val="center"/>
          </w:tcPr>
          <w:p w14:paraId="5E3F6514" w14:textId="7229D3B4" w:rsidR="00E147FB" w:rsidRPr="001B37CD" w:rsidRDefault="00E147FB" w:rsidP="00914982">
            <w:pPr>
              <w:pStyle w:val="TableText"/>
            </w:pPr>
          </w:p>
        </w:tc>
      </w:tr>
      <w:tr w:rsidR="00E147FB" w:rsidRPr="002915BE" w14:paraId="04C1F391" w14:textId="77777777" w:rsidTr="00F329B6">
        <w:tc>
          <w:tcPr>
            <w:tcW w:w="548" w:type="pct"/>
            <w:vMerge/>
            <w:vAlign w:val="center"/>
          </w:tcPr>
          <w:p w14:paraId="73B05059" w14:textId="603F00A7" w:rsidR="00E147FB" w:rsidRPr="001B37CD" w:rsidRDefault="00E147FB" w:rsidP="00914982">
            <w:pPr>
              <w:pStyle w:val="TableText"/>
            </w:pPr>
          </w:p>
        </w:tc>
        <w:tc>
          <w:tcPr>
            <w:tcW w:w="488" w:type="pct"/>
            <w:vMerge/>
            <w:vAlign w:val="center"/>
          </w:tcPr>
          <w:p w14:paraId="4E075048" w14:textId="0D4F603B" w:rsidR="00E147FB" w:rsidRPr="001B37CD" w:rsidRDefault="00E147FB" w:rsidP="00914982">
            <w:pPr>
              <w:pStyle w:val="TableText"/>
            </w:pPr>
          </w:p>
        </w:tc>
        <w:tc>
          <w:tcPr>
            <w:tcW w:w="549" w:type="pct"/>
          </w:tcPr>
          <w:p w14:paraId="099FAE01" w14:textId="77777777" w:rsidR="00E147FB" w:rsidRPr="00FB0659" w:rsidRDefault="00E147FB" w:rsidP="00F329B6">
            <w:pPr>
              <w:pStyle w:val="TableText"/>
            </w:pPr>
            <w:r w:rsidRPr="00ED6320">
              <w:t>CR</w:t>
            </w:r>
            <w:r w:rsidRPr="00FB0659">
              <w:t>2095R00</w:t>
            </w:r>
          </w:p>
        </w:tc>
        <w:tc>
          <w:tcPr>
            <w:tcW w:w="1706" w:type="pct"/>
            <w:vAlign w:val="center"/>
          </w:tcPr>
          <w:p w14:paraId="4DE319A7" w14:textId="77777777" w:rsidR="00E147FB" w:rsidRPr="004E0C4F" w:rsidRDefault="00E147FB" w:rsidP="00F329B6">
            <w:pPr>
              <w:pStyle w:val="TableText"/>
            </w:pPr>
            <w:r w:rsidRPr="00285C21">
              <w:t>LPA_Additonal_TLS_Verification_Optional</w:t>
            </w:r>
          </w:p>
        </w:tc>
        <w:tc>
          <w:tcPr>
            <w:tcW w:w="366" w:type="pct"/>
            <w:vMerge/>
          </w:tcPr>
          <w:p w14:paraId="1C5C0BD7" w14:textId="77777777" w:rsidR="00E147FB" w:rsidRPr="004E58AC" w:rsidRDefault="00E147FB" w:rsidP="00F329B6">
            <w:pPr>
              <w:pStyle w:val="TableText"/>
            </w:pPr>
          </w:p>
        </w:tc>
        <w:tc>
          <w:tcPr>
            <w:tcW w:w="672" w:type="pct"/>
            <w:vMerge/>
            <w:vAlign w:val="center"/>
          </w:tcPr>
          <w:p w14:paraId="123EE75D" w14:textId="6D24EBDC" w:rsidR="00E147FB" w:rsidRPr="004E58AC" w:rsidRDefault="00E147FB" w:rsidP="00914982">
            <w:pPr>
              <w:pStyle w:val="TableText"/>
            </w:pPr>
          </w:p>
        </w:tc>
        <w:tc>
          <w:tcPr>
            <w:tcW w:w="670" w:type="pct"/>
            <w:vMerge/>
            <w:vAlign w:val="center"/>
          </w:tcPr>
          <w:p w14:paraId="123E8D5D" w14:textId="0A18D6CF" w:rsidR="00E147FB" w:rsidRPr="00C539FC" w:rsidRDefault="00E147FB" w:rsidP="00914982">
            <w:pPr>
              <w:pStyle w:val="TableText"/>
            </w:pPr>
          </w:p>
        </w:tc>
      </w:tr>
      <w:tr w:rsidR="00E147FB" w:rsidRPr="002915BE" w14:paraId="48ACC9E6" w14:textId="77777777" w:rsidTr="00F329B6">
        <w:tc>
          <w:tcPr>
            <w:tcW w:w="548" w:type="pct"/>
            <w:vMerge/>
            <w:vAlign w:val="center"/>
          </w:tcPr>
          <w:p w14:paraId="1FA9BFCB" w14:textId="004A95AA" w:rsidR="00E147FB" w:rsidRPr="001B37CD" w:rsidRDefault="00E147FB" w:rsidP="00914982">
            <w:pPr>
              <w:pStyle w:val="TableText"/>
            </w:pPr>
          </w:p>
        </w:tc>
        <w:tc>
          <w:tcPr>
            <w:tcW w:w="488" w:type="pct"/>
            <w:vMerge/>
            <w:vAlign w:val="center"/>
          </w:tcPr>
          <w:p w14:paraId="4E2F987A" w14:textId="30E632BB" w:rsidR="00E147FB" w:rsidRPr="00FB0659" w:rsidRDefault="00E147FB" w:rsidP="00914982">
            <w:pPr>
              <w:pStyle w:val="TableText"/>
            </w:pPr>
          </w:p>
        </w:tc>
        <w:tc>
          <w:tcPr>
            <w:tcW w:w="549" w:type="pct"/>
            <w:vAlign w:val="center"/>
          </w:tcPr>
          <w:p w14:paraId="12F94FF9" w14:textId="77777777" w:rsidR="00E147FB" w:rsidRPr="00666A4E" w:rsidRDefault="00E147FB" w:rsidP="00F329B6">
            <w:pPr>
              <w:pStyle w:val="TableText"/>
            </w:pPr>
            <w:r w:rsidRPr="00F80C3E">
              <w:t>CR2100R02</w:t>
            </w:r>
          </w:p>
        </w:tc>
        <w:tc>
          <w:tcPr>
            <w:tcW w:w="1706" w:type="pct"/>
            <w:vAlign w:val="center"/>
          </w:tcPr>
          <w:p w14:paraId="017DBA29" w14:textId="77777777" w:rsidR="00E147FB" w:rsidRPr="00666A4E" w:rsidRDefault="00E147FB" w:rsidP="00F329B6">
            <w:pPr>
              <w:pStyle w:val="TableText"/>
            </w:pPr>
            <w:r w:rsidRPr="00666A4E">
              <w:t>LPA_Missing_MatchingId_Section_4_4_28</w:t>
            </w:r>
          </w:p>
        </w:tc>
        <w:tc>
          <w:tcPr>
            <w:tcW w:w="366" w:type="pct"/>
            <w:vMerge w:val="restart"/>
            <w:vAlign w:val="center"/>
          </w:tcPr>
          <w:p w14:paraId="4F5B5AEF" w14:textId="77777777" w:rsidR="00E147FB" w:rsidRPr="00666A4E" w:rsidRDefault="00E147FB" w:rsidP="00F329B6">
            <w:pPr>
              <w:pStyle w:val="TableText"/>
            </w:pPr>
            <w:r w:rsidRPr="00666A4E">
              <w:t>LPA</w:t>
            </w:r>
          </w:p>
        </w:tc>
        <w:tc>
          <w:tcPr>
            <w:tcW w:w="672" w:type="pct"/>
            <w:vMerge/>
            <w:vAlign w:val="center"/>
          </w:tcPr>
          <w:p w14:paraId="7EBC6AD3" w14:textId="7D5E77F7" w:rsidR="00E147FB" w:rsidRPr="00666A4E" w:rsidRDefault="00E147FB" w:rsidP="00914982">
            <w:pPr>
              <w:pStyle w:val="TableText"/>
            </w:pPr>
          </w:p>
        </w:tc>
        <w:tc>
          <w:tcPr>
            <w:tcW w:w="670" w:type="pct"/>
            <w:vMerge/>
            <w:vAlign w:val="center"/>
          </w:tcPr>
          <w:p w14:paraId="1D5B0A74" w14:textId="6D557AC9" w:rsidR="00E147FB" w:rsidRPr="00666A4E" w:rsidRDefault="00E147FB" w:rsidP="00914982">
            <w:pPr>
              <w:pStyle w:val="TableText"/>
            </w:pPr>
          </w:p>
        </w:tc>
      </w:tr>
      <w:tr w:rsidR="00E147FB" w:rsidRPr="002915BE" w14:paraId="0E109577" w14:textId="77777777" w:rsidTr="00F329B6">
        <w:tc>
          <w:tcPr>
            <w:tcW w:w="548" w:type="pct"/>
            <w:vMerge/>
            <w:vAlign w:val="center"/>
          </w:tcPr>
          <w:p w14:paraId="27CA5A84" w14:textId="0DF30F19" w:rsidR="00E147FB" w:rsidRPr="00666A4E" w:rsidRDefault="00E147FB" w:rsidP="00914982">
            <w:pPr>
              <w:pStyle w:val="TableText"/>
            </w:pPr>
          </w:p>
        </w:tc>
        <w:tc>
          <w:tcPr>
            <w:tcW w:w="488" w:type="pct"/>
            <w:vMerge/>
            <w:vAlign w:val="center"/>
          </w:tcPr>
          <w:p w14:paraId="18FF4B41" w14:textId="681F968F" w:rsidR="00E147FB" w:rsidRPr="00666A4E" w:rsidRDefault="00E147FB" w:rsidP="00914982">
            <w:pPr>
              <w:pStyle w:val="TableText"/>
            </w:pPr>
          </w:p>
        </w:tc>
        <w:tc>
          <w:tcPr>
            <w:tcW w:w="549" w:type="pct"/>
            <w:vAlign w:val="center"/>
          </w:tcPr>
          <w:p w14:paraId="14F6B32A" w14:textId="77777777" w:rsidR="00E147FB" w:rsidRPr="00666A4E" w:rsidRDefault="00E147FB" w:rsidP="00F329B6">
            <w:pPr>
              <w:pStyle w:val="TableText"/>
            </w:pPr>
            <w:r w:rsidRPr="00F80C3E">
              <w:t>CR2107R00</w:t>
            </w:r>
          </w:p>
        </w:tc>
        <w:tc>
          <w:tcPr>
            <w:tcW w:w="1706" w:type="pct"/>
            <w:vAlign w:val="center"/>
          </w:tcPr>
          <w:p w14:paraId="57440EB9" w14:textId="77777777" w:rsidR="00E147FB" w:rsidRPr="00666A4E" w:rsidRDefault="00E147FB" w:rsidP="00F329B6">
            <w:pPr>
              <w:pStyle w:val="TableText"/>
            </w:pPr>
            <w:r w:rsidRPr="00666A4E">
              <w:t>LPA_SM-XX_Expired_Status</w:t>
            </w:r>
          </w:p>
        </w:tc>
        <w:tc>
          <w:tcPr>
            <w:tcW w:w="366" w:type="pct"/>
            <w:vMerge/>
            <w:vAlign w:val="center"/>
          </w:tcPr>
          <w:p w14:paraId="68F5BF73" w14:textId="77777777" w:rsidR="00E147FB" w:rsidRPr="00666A4E" w:rsidRDefault="00E147FB" w:rsidP="00F329B6">
            <w:pPr>
              <w:pStyle w:val="TableText"/>
            </w:pPr>
          </w:p>
        </w:tc>
        <w:tc>
          <w:tcPr>
            <w:tcW w:w="672" w:type="pct"/>
            <w:vMerge/>
            <w:vAlign w:val="center"/>
          </w:tcPr>
          <w:p w14:paraId="36BE7C5D" w14:textId="30B41362" w:rsidR="00E147FB" w:rsidRPr="00666A4E" w:rsidRDefault="00E147FB" w:rsidP="00914982">
            <w:pPr>
              <w:pStyle w:val="TableText"/>
            </w:pPr>
          </w:p>
        </w:tc>
        <w:tc>
          <w:tcPr>
            <w:tcW w:w="670" w:type="pct"/>
            <w:vMerge/>
            <w:vAlign w:val="center"/>
          </w:tcPr>
          <w:p w14:paraId="44B5D09B" w14:textId="54AFDD39" w:rsidR="00E147FB" w:rsidRPr="00666A4E" w:rsidRDefault="00E147FB" w:rsidP="00914982">
            <w:pPr>
              <w:pStyle w:val="TableText"/>
            </w:pPr>
          </w:p>
        </w:tc>
      </w:tr>
      <w:tr w:rsidR="00E147FB" w:rsidRPr="002915BE" w14:paraId="55181FF3" w14:textId="77777777" w:rsidTr="00F329B6">
        <w:tc>
          <w:tcPr>
            <w:tcW w:w="548" w:type="pct"/>
            <w:vMerge/>
            <w:vAlign w:val="center"/>
          </w:tcPr>
          <w:p w14:paraId="2D42B0D3" w14:textId="58E7E0E4" w:rsidR="00E147FB" w:rsidRPr="00666A4E" w:rsidRDefault="00E147FB" w:rsidP="00914982">
            <w:pPr>
              <w:pStyle w:val="TableText"/>
            </w:pPr>
          </w:p>
        </w:tc>
        <w:tc>
          <w:tcPr>
            <w:tcW w:w="488" w:type="pct"/>
            <w:vMerge/>
            <w:vAlign w:val="center"/>
          </w:tcPr>
          <w:p w14:paraId="72866A23" w14:textId="4F58E479" w:rsidR="00E147FB" w:rsidRPr="00666A4E" w:rsidRDefault="00E147FB" w:rsidP="00914982">
            <w:pPr>
              <w:pStyle w:val="TableText"/>
            </w:pPr>
          </w:p>
        </w:tc>
        <w:tc>
          <w:tcPr>
            <w:tcW w:w="549" w:type="pct"/>
            <w:vAlign w:val="center"/>
          </w:tcPr>
          <w:p w14:paraId="29A2B89A" w14:textId="77777777" w:rsidR="00E147FB" w:rsidRPr="00F80C3E" w:rsidRDefault="00E147FB" w:rsidP="00F329B6">
            <w:pPr>
              <w:pStyle w:val="TableText"/>
            </w:pPr>
            <w:r w:rsidRPr="00F80C3E">
              <w:t>CR2110R00</w:t>
            </w:r>
          </w:p>
        </w:tc>
        <w:tc>
          <w:tcPr>
            <w:tcW w:w="1706" w:type="pct"/>
            <w:vAlign w:val="center"/>
          </w:tcPr>
          <w:p w14:paraId="6290B765" w14:textId="77777777" w:rsidR="00E147FB" w:rsidRPr="00666A4E" w:rsidRDefault="00E147FB" w:rsidP="00F329B6">
            <w:pPr>
              <w:pStyle w:val="TableText"/>
            </w:pPr>
            <w:r w:rsidRPr="00F80C3E">
              <w:t>LPA_CR2034_Correction</w:t>
            </w:r>
          </w:p>
        </w:tc>
        <w:tc>
          <w:tcPr>
            <w:tcW w:w="366" w:type="pct"/>
            <w:vMerge/>
            <w:vAlign w:val="center"/>
          </w:tcPr>
          <w:p w14:paraId="64D89A85" w14:textId="77777777" w:rsidR="00E147FB" w:rsidRPr="00666A4E" w:rsidRDefault="00E147FB" w:rsidP="00F329B6">
            <w:pPr>
              <w:pStyle w:val="TableText"/>
            </w:pPr>
          </w:p>
        </w:tc>
        <w:tc>
          <w:tcPr>
            <w:tcW w:w="672" w:type="pct"/>
            <w:vMerge/>
            <w:vAlign w:val="center"/>
          </w:tcPr>
          <w:p w14:paraId="64ACD1AE" w14:textId="485CB77C" w:rsidR="00E147FB" w:rsidRPr="00666A4E" w:rsidRDefault="00E147FB" w:rsidP="00914982">
            <w:pPr>
              <w:pStyle w:val="TableText"/>
            </w:pPr>
          </w:p>
        </w:tc>
        <w:tc>
          <w:tcPr>
            <w:tcW w:w="670" w:type="pct"/>
            <w:vMerge/>
            <w:vAlign w:val="center"/>
          </w:tcPr>
          <w:p w14:paraId="54F4F998" w14:textId="39215FF8" w:rsidR="00E147FB" w:rsidRPr="00666A4E" w:rsidRDefault="00E147FB" w:rsidP="00914982">
            <w:pPr>
              <w:pStyle w:val="TableText"/>
            </w:pPr>
          </w:p>
        </w:tc>
      </w:tr>
      <w:tr w:rsidR="00E147FB" w:rsidRPr="002915BE" w14:paraId="50EDA91E" w14:textId="77777777" w:rsidTr="00F329B6">
        <w:tc>
          <w:tcPr>
            <w:tcW w:w="548" w:type="pct"/>
            <w:vMerge/>
            <w:vAlign w:val="center"/>
          </w:tcPr>
          <w:p w14:paraId="198E7E0D" w14:textId="48BE18E1" w:rsidR="00E147FB" w:rsidRPr="00666A4E" w:rsidRDefault="00E147FB" w:rsidP="00914982">
            <w:pPr>
              <w:pStyle w:val="TableText"/>
            </w:pPr>
          </w:p>
        </w:tc>
        <w:tc>
          <w:tcPr>
            <w:tcW w:w="488" w:type="pct"/>
            <w:vMerge/>
            <w:vAlign w:val="center"/>
          </w:tcPr>
          <w:p w14:paraId="0A868B39" w14:textId="6FE4841F" w:rsidR="00E147FB" w:rsidRPr="00666A4E" w:rsidRDefault="00E147FB" w:rsidP="00914982">
            <w:pPr>
              <w:pStyle w:val="TableText"/>
            </w:pPr>
          </w:p>
        </w:tc>
        <w:tc>
          <w:tcPr>
            <w:tcW w:w="549" w:type="pct"/>
            <w:vAlign w:val="center"/>
          </w:tcPr>
          <w:p w14:paraId="6697BCA8" w14:textId="77777777" w:rsidR="00E147FB" w:rsidRPr="00F80C3E" w:rsidRDefault="00E147FB" w:rsidP="00F329B6">
            <w:pPr>
              <w:pStyle w:val="TableText"/>
            </w:pPr>
            <w:r w:rsidRPr="00F80C3E">
              <w:t>CR2111R00</w:t>
            </w:r>
          </w:p>
        </w:tc>
        <w:tc>
          <w:tcPr>
            <w:tcW w:w="1706" w:type="pct"/>
            <w:vAlign w:val="center"/>
          </w:tcPr>
          <w:p w14:paraId="662D66A6" w14:textId="77777777" w:rsidR="00E147FB" w:rsidRPr="00666A4E" w:rsidRDefault="00E147FB" w:rsidP="00F329B6">
            <w:pPr>
              <w:pStyle w:val="TableText"/>
            </w:pPr>
            <w:r w:rsidRPr="00F80C3E">
              <w:t>LPA_Remove_O_D_ENPROF1ST</w:t>
            </w:r>
          </w:p>
        </w:tc>
        <w:tc>
          <w:tcPr>
            <w:tcW w:w="366" w:type="pct"/>
            <w:vMerge/>
            <w:vAlign w:val="center"/>
          </w:tcPr>
          <w:p w14:paraId="76C7E48A" w14:textId="77777777" w:rsidR="00E147FB" w:rsidRPr="00666A4E" w:rsidRDefault="00E147FB" w:rsidP="00F329B6">
            <w:pPr>
              <w:pStyle w:val="TableText"/>
            </w:pPr>
          </w:p>
        </w:tc>
        <w:tc>
          <w:tcPr>
            <w:tcW w:w="672" w:type="pct"/>
            <w:vMerge/>
            <w:vAlign w:val="center"/>
          </w:tcPr>
          <w:p w14:paraId="6D977419" w14:textId="01DE2B2D" w:rsidR="00E147FB" w:rsidRPr="00666A4E" w:rsidRDefault="00E147FB" w:rsidP="00914982">
            <w:pPr>
              <w:pStyle w:val="TableText"/>
            </w:pPr>
          </w:p>
        </w:tc>
        <w:tc>
          <w:tcPr>
            <w:tcW w:w="670" w:type="pct"/>
            <w:vMerge/>
            <w:vAlign w:val="center"/>
          </w:tcPr>
          <w:p w14:paraId="664DC78F" w14:textId="4A2D47A6" w:rsidR="00E147FB" w:rsidRPr="00666A4E" w:rsidRDefault="00E147FB" w:rsidP="00914982">
            <w:pPr>
              <w:pStyle w:val="TableText"/>
            </w:pPr>
          </w:p>
        </w:tc>
      </w:tr>
      <w:tr w:rsidR="00E147FB" w:rsidRPr="002915BE" w14:paraId="21AC0538" w14:textId="77777777" w:rsidTr="00F329B6">
        <w:tc>
          <w:tcPr>
            <w:tcW w:w="548" w:type="pct"/>
            <w:vMerge/>
            <w:vAlign w:val="center"/>
          </w:tcPr>
          <w:p w14:paraId="487DBA84" w14:textId="3563837E" w:rsidR="00E147FB" w:rsidRPr="00666A4E" w:rsidRDefault="00E147FB" w:rsidP="00914982">
            <w:pPr>
              <w:pStyle w:val="TableText"/>
            </w:pPr>
          </w:p>
        </w:tc>
        <w:tc>
          <w:tcPr>
            <w:tcW w:w="488" w:type="pct"/>
            <w:vMerge/>
            <w:vAlign w:val="center"/>
          </w:tcPr>
          <w:p w14:paraId="1A6932E5" w14:textId="65B7DB47" w:rsidR="00E147FB" w:rsidRPr="00666A4E" w:rsidRDefault="00E147FB" w:rsidP="00914982">
            <w:pPr>
              <w:pStyle w:val="TableText"/>
            </w:pPr>
          </w:p>
        </w:tc>
        <w:tc>
          <w:tcPr>
            <w:tcW w:w="549" w:type="pct"/>
            <w:vAlign w:val="center"/>
          </w:tcPr>
          <w:p w14:paraId="50D245F8" w14:textId="77777777" w:rsidR="00E147FB" w:rsidRPr="00F80C3E" w:rsidRDefault="00E147FB" w:rsidP="00F329B6">
            <w:pPr>
              <w:pStyle w:val="TableText"/>
            </w:pPr>
            <w:r w:rsidRPr="00F80C3E">
              <w:t>CR2115R01</w:t>
            </w:r>
          </w:p>
        </w:tc>
        <w:tc>
          <w:tcPr>
            <w:tcW w:w="1706" w:type="pct"/>
            <w:vAlign w:val="center"/>
          </w:tcPr>
          <w:p w14:paraId="2DD31F93" w14:textId="77777777" w:rsidR="00E147FB" w:rsidRPr="00F80C3E" w:rsidRDefault="00E147FB" w:rsidP="00F329B6">
            <w:pPr>
              <w:pStyle w:val="TableText"/>
            </w:pPr>
            <w:r w:rsidRPr="00F80C3E">
              <w:t>LPA_SM-XX_ASN1_DEFAULT_Processing</w:t>
            </w:r>
          </w:p>
        </w:tc>
        <w:tc>
          <w:tcPr>
            <w:tcW w:w="366" w:type="pct"/>
            <w:vMerge/>
            <w:vAlign w:val="center"/>
          </w:tcPr>
          <w:p w14:paraId="176F1422" w14:textId="77777777" w:rsidR="00E147FB" w:rsidRPr="00666A4E" w:rsidRDefault="00E147FB" w:rsidP="00F329B6">
            <w:pPr>
              <w:pStyle w:val="TableText"/>
            </w:pPr>
          </w:p>
        </w:tc>
        <w:tc>
          <w:tcPr>
            <w:tcW w:w="672" w:type="pct"/>
            <w:vMerge/>
            <w:vAlign w:val="center"/>
          </w:tcPr>
          <w:p w14:paraId="1B642C01" w14:textId="3F95F631" w:rsidR="00E147FB" w:rsidRPr="00666A4E" w:rsidRDefault="00E147FB" w:rsidP="00914982">
            <w:pPr>
              <w:pStyle w:val="TableText"/>
            </w:pPr>
          </w:p>
        </w:tc>
        <w:tc>
          <w:tcPr>
            <w:tcW w:w="670" w:type="pct"/>
            <w:vMerge/>
            <w:vAlign w:val="center"/>
          </w:tcPr>
          <w:p w14:paraId="6CF8D90F" w14:textId="00CC3FD3" w:rsidR="00E147FB" w:rsidRPr="00666A4E" w:rsidRDefault="00E147FB" w:rsidP="00914982">
            <w:pPr>
              <w:pStyle w:val="TableText"/>
            </w:pPr>
          </w:p>
        </w:tc>
      </w:tr>
      <w:tr w:rsidR="00E147FB" w:rsidRPr="002915BE" w14:paraId="640E6C05" w14:textId="77777777" w:rsidTr="00F329B6">
        <w:tc>
          <w:tcPr>
            <w:tcW w:w="548" w:type="pct"/>
            <w:vMerge/>
            <w:vAlign w:val="center"/>
          </w:tcPr>
          <w:p w14:paraId="5F50F70E" w14:textId="3F8F7F7A" w:rsidR="00E147FB" w:rsidRPr="00666A4E" w:rsidRDefault="00E147FB" w:rsidP="00914982">
            <w:pPr>
              <w:pStyle w:val="TableText"/>
            </w:pPr>
          </w:p>
        </w:tc>
        <w:tc>
          <w:tcPr>
            <w:tcW w:w="488" w:type="pct"/>
            <w:vMerge/>
            <w:vAlign w:val="center"/>
          </w:tcPr>
          <w:p w14:paraId="4022B964" w14:textId="2FA43224" w:rsidR="00E147FB" w:rsidRPr="00666A4E" w:rsidRDefault="00E147FB" w:rsidP="00914982">
            <w:pPr>
              <w:pStyle w:val="TableText"/>
            </w:pPr>
          </w:p>
        </w:tc>
        <w:tc>
          <w:tcPr>
            <w:tcW w:w="549" w:type="pct"/>
            <w:vAlign w:val="center"/>
          </w:tcPr>
          <w:p w14:paraId="0F2EFAFC" w14:textId="77777777" w:rsidR="00E147FB" w:rsidRPr="00F80C3E" w:rsidRDefault="00E147FB" w:rsidP="00F329B6">
            <w:pPr>
              <w:pStyle w:val="TableText"/>
            </w:pPr>
            <w:r w:rsidRPr="00F80C3E">
              <w:t>CR2116R01</w:t>
            </w:r>
          </w:p>
        </w:tc>
        <w:tc>
          <w:tcPr>
            <w:tcW w:w="1706" w:type="pct"/>
            <w:vAlign w:val="center"/>
          </w:tcPr>
          <w:p w14:paraId="185F5E3B" w14:textId="77777777" w:rsidR="00E147FB" w:rsidRPr="00F80C3E" w:rsidRDefault="00E147FB" w:rsidP="00F329B6">
            <w:pPr>
              <w:pStyle w:val="TableText"/>
            </w:pPr>
            <w:r w:rsidRPr="00F80C3E">
              <w:t>LPA_SM-XX_Content-Type_UTF8</w:t>
            </w:r>
          </w:p>
        </w:tc>
        <w:tc>
          <w:tcPr>
            <w:tcW w:w="366" w:type="pct"/>
            <w:vMerge/>
            <w:vAlign w:val="center"/>
          </w:tcPr>
          <w:p w14:paraId="1DAEB841" w14:textId="77777777" w:rsidR="00E147FB" w:rsidRPr="00666A4E" w:rsidRDefault="00E147FB" w:rsidP="00F329B6">
            <w:pPr>
              <w:pStyle w:val="TableText"/>
            </w:pPr>
          </w:p>
        </w:tc>
        <w:tc>
          <w:tcPr>
            <w:tcW w:w="672" w:type="pct"/>
            <w:vMerge/>
            <w:vAlign w:val="center"/>
          </w:tcPr>
          <w:p w14:paraId="52DF5FA4" w14:textId="5CA2D2DD" w:rsidR="00E147FB" w:rsidRPr="00666A4E" w:rsidRDefault="00E147FB" w:rsidP="00914982">
            <w:pPr>
              <w:pStyle w:val="TableText"/>
            </w:pPr>
          </w:p>
        </w:tc>
        <w:tc>
          <w:tcPr>
            <w:tcW w:w="670" w:type="pct"/>
            <w:vMerge/>
            <w:vAlign w:val="center"/>
          </w:tcPr>
          <w:p w14:paraId="5E650219" w14:textId="26DE7E8E" w:rsidR="00E147FB" w:rsidRPr="00666A4E" w:rsidRDefault="00E147FB" w:rsidP="00914982">
            <w:pPr>
              <w:pStyle w:val="TableText"/>
            </w:pPr>
          </w:p>
        </w:tc>
      </w:tr>
      <w:tr w:rsidR="00E147FB" w:rsidRPr="002915BE" w14:paraId="3AA0C11F" w14:textId="77777777" w:rsidTr="00F329B6">
        <w:tc>
          <w:tcPr>
            <w:tcW w:w="548" w:type="pct"/>
            <w:vMerge/>
            <w:vAlign w:val="center"/>
          </w:tcPr>
          <w:p w14:paraId="1852EE16" w14:textId="542A4563" w:rsidR="00E147FB" w:rsidRPr="00666A4E" w:rsidRDefault="00E147FB" w:rsidP="00914982">
            <w:pPr>
              <w:pStyle w:val="TableText"/>
            </w:pPr>
          </w:p>
        </w:tc>
        <w:tc>
          <w:tcPr>
            <w:tcW w:w="488" w:type="pct"/>
            <w:vMerge/>
            <w:vAlign w:val="center"/>
          </w:tcPr>
          <w:p w14:paraId="4084758B" w14:textId="68907192" w:rsidR="00E147FB" w:rsidRPr="00666A4E" w:rsidRDefault="00E147FB" w:rsidP="00914982">
            <w:pPr>
              <w:pStyle w:val="TableText"/>
            </w:pPr>
          </w:p>
        </w:tc>
        <w:tc>
          <w:tcPr>
            <w:tcW w:w="549" w:type="pct"/>
            <w:vAlign w:val="center"/>
          </w:tcPr>
          <w:p w14:paraId="349E2E23" w14:textId="77777777" w:rsidR="00E147FB" w:rsidRPr="00F80C3E" w:rsidRDefault="00E147FB" w:rsidP="00F329B6">
            <w:pPr>
              <w:pStyle w:val="TableText"/>
            </w:pPr>
            <w:r w:rsidRPr="00F80C3E">
              <w:t>CR2037R02</w:t>
            </w:r>
          </w:p>
        </w:tc>
        <w:tc>
          <w:tcPr>
            <w:tcW w:w="1706" w:type="pct"/>
            <w:vAlign w:val="center"/>
          </w:tcPr>
          <w:p w14:paraId="335CC9FC" w14:textId="77777777" w:rsidR="00E147FB" w:rsidRPr="00F80C3E" w:rsidRDefault="00E147FB" w:rsidP="00F329B6">
            <w:pPr>
              <w:pStyle w:val="TableText"/>
            </w:pPr>
            <w:r w:rsidRPr="00F80C3E">
              <w:t>LPA_Add_TC_MATCHING_ID_EMPTY</w:t>
            </w:r>
          </w:p>
        </w:tc>
        <w:tc>
          <w:tcPr>
            <w:tcW w:w="366" w:type="pct"/>
            <w:vMerge/>
            <w:vAlign w:val="center"/>
          </w:tcPr>
          <w:p w14:paraId="09BD9726" w14:textId="77777777" w:rsidR="00E147FB" w:rsidRPr="00666A4E" w:rsidRDefault="00E147FB" w:rsidP="00F329B6">
            <w:pPr>
              <w:pStyle w:val="TableText"/>
            </w:pPr>
          </w:p>
        </w:tc>
        <w:tc>
          <w:tcPr>
            <w:tcW w:w="672" w:type="pct"/>
            <w:vMerge/>
            <w:vAlign w:val="center"/>
          </w:tcPr>
          <w:p w14:paraId="495C5509" w14:textId="58301CB8" w:rsidR="00E147FB" w:rsidRPr="00666A4E" w:rsidRDefault="00E147FB" w:rsidP="00914982">
            <w:pPr>
              <w:pStyle w:val="TableText"/>
            </w:pPr>
          </w:p>
        </w:tc>
        <w:tc>
          <w:tcPr>
            <w:tcW w:w="670" w:type="pct"/>
            <w:vMerge/>
            <w:vAlign w:val="center"/>
          </w:tcPr>
          <w:p w14:paraId="76371800" w14:textId="1359A742" w:rsidR="00E147FB" w:rsidRPr="00666A4E" w:rsidRDefault="00E147FB" w:rsidP="00914982">
            <w:pPr>
              <w:pStyle w:val="TableText"/>
            </w:pPr>
          </w:p>
        </w:tc>
      </w:tr>
      <w:tr w:rsidR="00E147FB" w:rsidRPr="002915BE" w14:paraId="27ECA8EB" w14:textId="77777777" w:rsidTr="00F329B6">
        <w:tc>
          <w:tcPr>
            <w:tcW w:w="548" w:type="pct"/>
            <w:vMerge/>
            <w:vAlign w:val="center"/>
          </w:tcPr>
          <w:p w14:paraId="441D8553" w14:textId="51F9CF5E" w:rsidR="00E147FB" w:rsidRPr="00666A4E" w:rsidRDefault="00E147FB" w:rsidP="00914982">
            <w:pPr>
              <w:pStyle w:val="TableText"/>
            </w:pPr>
          </w:p>
        </w:tc>
        <w:tc>
          <w:tcPr>
            <w:tcW w:w="488" w:type="pct"/>
            <w:vMerge/>
            <w:vAlign w:val="center"/>
          </w:tcPr>
          <w:p w14:paraId="3B908A6F" w14:textId="5590B9DF" w:rsidR="00E147FB" w:rsidRPr="00666A4E" w:rsidRDefault="00E147FB" w:rsidP="00914982">
            <w:pPr>
              <w:pStyle w:val="TableText"/>
            </w:pPr>
          </w:p>
        </w:tc>
        <w:tc>
          <w:tcPr>
            <w:tcW w:w="549" w:type="pct"/>
            <w:vAlign w:val="center"/>
          </w:tcPr>
          <w:p w14:paraId="331B9087" w14:textId="77777777" w:rsidR="00E147FB" w:rsidRPr="00F80C3E" w:rsidRDefault="00E147FB" w:rsidP="00F329B6">
            <w:pPr>
              <w:pStyle w:val="TableText"/>
            </w:pPr>
            <w:r w:rsidRPr="00F80C3E">
              <w:t>CR2043R00</w:t>
            </w:r>
          </w:p>
        </w:tc>
        <w:tc>
          <w:tcPr>
            <w:tcW w:w="1706" w:type="pct"/>
            <w:vAlign w:val="center"/>
          </w:tcPr>
          <w:p w14:paraId="43845A78" w14:textId="77777777" w:rsidR="00E147FB" w:rsidRPr="00F80C3E" w:rsidRDefault="00E147FB" w:rsidP="00F329B6">
            <w:pPr>
              <w:pStyle w:val="TableText"/>
            </w:pPr>
            <w:r w:rsidRPr="00F80C3E">
              <w:t>Update figure of scope for Devices</w:t>
            </w:r>
          </w:p>
        </w:tc>
        <w:tc>
          <w:tcPr>
            <w:tcW w:w="366" w:type="pct"/>
            <w:vMerge/>
            <w:vAlign w:val="center"/>
          </w:tcPr>
          <w:p w14:paraId="478F75C0" w14:textId="77777777" w:rsidR="00E147FB" w:rsidRPr="00666A4E" w:rsidRDefault="00E147FB" w:rsidP="00F329B6">
            <w:pPr>
              <w:pStyle w:val="TableText"/>
            </w:pPr>
          </w:p>
        </w:tc>
        <w:tc>
          <w:tcPr>
            <w:tcW w:w="672" w:type="pct"/>
            <w:vMerge/>
            <w:vAlign w:val="center"/>
          </w:tcPr>
          <w:p w14:paraId="65A51D84" w14:textId="41681E45" w:rsidR="00E147FB" w:rsidRPr="00666A4E" w:rsidRDefault="00E147FB" w:rsidP="00914982">
            <w:pPr>
              <w:pStyle w:val="TableText"/>
            </w:pPr>
          </w:p>
        </w:tc>
        <w:tc>
          <w:tcPr>
            <w:tcW w:w="670" w:type="pct"/>
            <w:vMerge/>
            <w:vAlign w:val="center"/>
          </w:tcPr>
          <w:p w14:paraId="0A6A37D5" w14:textId="6E9C30BF" w:rsidR="00E147FB" w:rsidRPr="00666A4E" w:rsidRDefault="00E147FB" w:rsidP="00914982">
            <w:pPr>
              <w:pStyle w:val="TableText"/>
            </w:pPr>
          </w:p>
        </w:tc>
      </w:tr>
      <w:tr w:rsidR="00E147FB" w:rsidRPr="002915BE" w14:paraId="433FEAC5" w14:textId="77777777" w:rsidTr="00F329B6">
        <w:tc>
          <w:tcPr>
            <w:tcW w:w="548" w:type="pct"/>
            <w:vMerge/>
            <w:vAlign w:val="center"/>
          </w:tcPr>
          <w:p w14:paraId="3D18FE3D" w14:textId="6E31FF3D" w:rsidR="00E147FB" w:rsidRPr="00666A4E" w:rsidRDefault="00E147FB" w:rsidP="00914982">
            <w:pPr>
              <w:pStyle w:val="TableText"/>
            </w:pPr>
          </w:p>
        </w:tc>
        <w:tc>
          <w:tcPr>
            <w:tcW w:w="488" w:type="pct"/>
            <w:vMerge/>
            <w:vAlign w:val="center"/>
          </w:tcPr>
          <w:p w14:paraId="02DE2CDA" w14:textId="69E5B18F" w:rsidR="00E147FB" w:rsidRPr="00666A4E" w:rsidRDefault="00E147FB" w:rsidP="00914982">
            <w:pPr>
              <w:pStyle w:val="TableText"/>
            </w:pPr>
          </w:p>
        </w:tc>
        <w:tc>
          <w:tcPr>
            <w:tcW w:w="549" w:type="pct"/>
            <w:vAlign w:val="center"/>
          </w:tcPr>
          <w:p w14:paraId="206B4DA3" w14:textId="77777777" w:rsidR="00E147FB" w:rsidRPr="00F80C3E" w:rsidRDefault="00E147FB" w:rsidP="00F329B6">
            <w:pPr>
              <w:pStyle w:val="TableText"/>
            </w:pPr>
            <w:r w:rsidRPr="00F80C3E">
              <w:t>CR2096R01</w:t>
            </w:r>
          </w:p>
        </w:tc>
        <w:tc>
          <w:tcPr>
            <w:tcW w:w="1706" w:type="pct"/>
            <w:vAlign w:val="center"/>
          </w:tcPr>
          <w:p w14:paraId="4F8E20A9" w14:textId="77777777" w:rsidR="00E147FB" w:rsidRPr="00F80C3E" w:rsidRDefault="00E147FB" w:rsidP="00F329B6">
            <w:pPr>
              <w:pStyle w:val="TableText"/>
            </w:pPr>
            <w:r w:rsidRPr="00F80C3E">
              <w:t>LPAd_Usage_Old_OTPKeys_NewTC</w:t>
            </w:r>
          </w:p>
        </w:tc>
        <w:tc>
          <w:tcPr>
            <w:tcW w:w="366" w:type="pct"/>
            <w:vMerge/>
            <w:vAlign w:val="center"/>
          </w:tcPr>
          <w:p w14:paraId="1A87D7F3" w14:textId="77777777" w:rsidR="00E147FB" w:rsidRPr="00666A4E" w:rsidRDefault="00E147FB" w:rsidP="00F329B6">
            <w:pPr>
              <w:pStyle w:val="TableText"/>
            </w:pPr>
          </w:p>
        </w:tc>
        <w:tc>
          <w:tcPr>
            <w:tcW w:w="672" w:type="pct"/>
            <w:vMerge/>
            <w:vAlign w:val="center"/>
          </w:tcPr>
          <w:p w14:paraId="687455F9" w14:textId="553D1CAF" w:rsidR="00E147FB" w:rsidRPr="00666A4E" w:rsidRDefault="00E147FB" w:rsidP="00914982">
            <w:pPr>
              <w:pStyle w:val="TableText"/>
            </w:pPr>
          </w:p>
        </w:tc>
        <w:tc>
          <w:tcPr>
            <w:tcW w:w="670" w:type="pct"/>
            <w:vMerge/>
            <w:vAlign w:val="center"/>
          </w:tcPr>
          <w:p w14:paraId="52132359" w14:textId="3019CAA7" w:rsidR="00E147FB" w:rsidRPr="00666A4E" w:rsidRDefault="00E147FB" w:rsidP="00914982">
            <w:pPr>
              <w:pStyle w:val="TableText"/>
            </w:pPr>
          </w:p>
        </w:tc>
      </w:tr>
      <w:tr w:rsidR="00E147FB" w:rsidRPr="002915BE" w14:paraId="68023D43" w14:textId="77777777" w:rsidTr="00F329B6">
        <w:tc>
          <w:tcPr>
            <w:tcW w:w="548" w:type="pct"/>
            <w:vMerge/>
            <w:vAlign w:val="center"/>
          </w:tcPr>
          <w:p w14:paraId="061E4E74" w14:textId="6F315729" w:rsidR="00E147FB" w:rsidRPr="001B37CD" w:rsidRDefault="00E147FB" w:rsidP="00914982">
            <w:pPr>
              <w:pStyle w:val="TableText"/>
            </w:pPr>
          </w:p>
        </w:tc>
        <w:tc>
          <w:tcPr>
            <w:tcW w:w="488" w:type="pct"/>
            <w:vMerge/>
            <w:vAlign w:val="center"/>
          </w:tcPr>
          <w:p w14:paraId="53B4652C" w14:textId="29735873" w:rsidR="00E147FB" w:rsidRPr="00285C21" w:rsidRDefault="00E147FB" w:rsidP="00914982">
            <w:pPr>
              <w:pStyle w:val="TableText"/>
            </w:pPr>
          </w:p>
        </w:tc>
        <w:tc>
          <w:tcPr>
            <w:tcW w:w="549" w:type="pct"/>
            <w:vAlign w:val="center"/>
          </w:tcPr>
          <w:p w14:paraId="4A9A2931" w14:textId="77777777" w:rsidR="00E147FB" w:rsidRPr="00F80C3E" w:rsidRDefault="00E147FB" w:rsidP="00F329B6">
            <w:pPr>
              <w:pStyle w:val="TableText"/>
            </w:pPr>
            <w:r w:rsidRPr="00F80C3E">
              <w:t>CR2118R01</w:t>
            </w:r>
          </w:p>
        </w:tc>
        <w:tc>
          <w:tcPr>
            <w:tcW w:w="1706" w:type="pct"/>
            <w:vAlign w:val="center"/>
          </w:tcPr>
          <w:p w14:paraId="172B1F56" w14:textId="77777777" w:rsidR="00E147FB" w:rsidRPr="00F80C3E" w:rsidRDefault="00E147FB" w:rsidP="00F329B6">
            <w:pPr>
              <w:pStyle w:val="TableText"/>
            </w:pPr>
            <w:r w:rsidRPr="00F80C3E">
              <w:t>LPA_FieldsRenameFrom_notificationEnable_to_NotificationLocalEnable</w:t>
            </w:r>
          </w:p>
        </w:tc>
        <w:tc>
          <w:tcPr>
            <w:tcW w:w="366" w:type="pct"/>
            <w:vMerge w:val="restart"/>
            <w:vAlign w:val="center"/>
          </w:tcPr>
          <w:p w14:paraId="6C5DD43F" w14:textId="77777777" w:rsidR="00E147FB" w:rsidRPr="00666A4E" w:rsidRDefault="00E147FB" w:rsidP="00F329B6">
            <w:pPr>
              <w:pStyle w:val="TableText"/>
            </w:pPr>
            <w:r w:rsidRPr="00666A4E">
              <w:t>LPA</w:t>
            </w:r>
          </w:p>
        </w:tc>
        <w:tc>
          <w:tcPr>
            <w:tcW w:w="672" w:type="pct"/>
            <w:vMerge/>
            <w:vAlign w:val="center"/>
          </w:tcPr>
          <w:p w14:paraId="66A462F4" w14:textId="52591B38" w:rsidR="00E147FB" w:rsidRPr="00666A4E" w:rsidRDefault="00E147FB" w:rsidP="00914982">
            <w:pPr>
              <w:pStyle w:val="TableText"/>
            </w:pPr>
          </w:p>
        </w:tc>
        <w:tc>
          <w:tcPr>
            <w:tcW w:w="670" w:type="pct"/>
            <w:vMerge/>
            <w:vAlign w:val="center"/>
          </w:tcPr>
          <w:p w14:paraId="4B752466" w14:textId="26A697A9" w:rsidR="00E147FB" w:rsidRPr="00666A4E" w:rsidRDefault="00E147FB" w:rsidP="00914982">
            <w:pPr>
              <w:pStyle w:val="TableText"/>
            </w:pPr>
          </w:p>
        </w:tc>
      </w:tr>
      <w:tr w:rsidR="00E147FB" w:rsidRPr="002915BE" w14:paraId="1D35CF56" w14:textId="77777777" w:rsidTr="00F329B6">
        <w:tc>
          <w:tcPr>
            <w:tcW w:w="548" w:type="pct"/>
            <w:vMerge/>
            <w:vAlign w:val="center"/>
          </w:tcPr>
          <w:p w14:paraId="38F515DF" w14:textId="59C6444B" w:rsidR="00E147FB" w:rsidRPr="00666A4E" w:rsidRDefault="00E147FB" w:rsidP="00914982">
            <w:pPr>
              <w:pStyle w:val="TableText"/>
            </w:pPr>
          </w:p>
        </w:tc>
        <w:tc>
          <w:tcPr>
            <w:tcW w:w="488" w:type="pct"/>
            <w:vMerge/>
            <w:vAlign w:val="center"/>
          </w:tcPr>
          <w:p w14:paraId="2D54E062" w14:textId="59CC8D2F" w:rsidR="00E147FB" w:rsidRPr="00666A4E" w:rsidRDefault="00E147FB" w:rsidP="00914982">
            <w:pPr>
              <w:pStyle w:val="TableText"/>
            </w:pPr>
          </w:p>
        </w:tc>
        <w:tc>
          <w:tcPr>
            <w:tcW w:w="549" w:type="pct"/>
            <w:vAlign w:val="center"/>
          </w:tcPr>
          <w:p w14:paraId="2C30D74F" w14:textId="77777777" w:rsidR="00E147FB" w:rsidRPr="00F80C3E" w:rsidRDefault="00E147FB" w:rsidP="00F329B6">
            <w:pPr>
              <w:pStyle w:val="TableText"/>
            </w:pPr>
            <w:r w:rsidRPr="00F80C3E">
              <w:t>CR1500R01</w:t>
            </w:r>
          </w:p>
        </w:tc>
        <w:tc>
          <w:tcPr>
            <w:tcW w:w="1706" w:type="pct"/>
            <w:vAlign w:val="center"/>
          </w:tcPr>
          <w:p w14:paraId="68C0C504" w14:textId="77777777" w:rsidR="00E147FB" w:rsidRPr="00F80C3E" w:rsidRDefault="00E147FB" w:rsidP="00F329B6">
            <w:pPr>
              <w:pStyle w:val="TableText"/>
            </w:pPr>
            <w:r w:rsidRPr="00F80C3E">
              <w:t>LPA_Initiate_Power_Download_Via_SM-DS</w:t>
            </w:r>
          </w:p>
        </w:tc>
        <w:tc>
          <w:tcPr>
            <w:tcW w:w="366" w:type="pct"/>
            <w:vMerge/>
            <w:vAlign w:val="center"/>
          </w:tcPr>
          <w:p w14:paraId="46532A0E" w14:textId="77777777" w:rsidR="00E147FB" w:rsidRPr="00666A4E" w:rsidRDefault="00E147FB" w:rsidP="00F329B6">
            <w:pPr>
              <w:pStyle w:val="TableText"/>
            </w:pPr>
          </w:p>
        </w:tc>
        <w:tc>
          <w:tcPr>
            <w:tcW w:w="672" w:type="pct"/>
            <w:vMerge/>
            <w:vAlign w:val="center"/>
          </w:tcPr>
          <w:p w14:paraId="7F8141BC" w14:textId="6E134E7B" w:rsidR="00E147FB" w:rsidRPr="00666A4E" w:rsidRDefault="00E147FB" w:rsidP="00914982">
            <w:pPr>
              <w:pStyle w:val="TableText"/>
            </w:pPr>
          </w:p>
        </w:tc>
        <w:tc>
          <w:tcPr>
            <w:tcW w:w="670" w:type="pct"/>
            <w:vMerge/>
            <w:vAlign w:val="center"/>
          </w:tcPr>
          <w:p w14:paraId="1CC3C3A8" w14:textId="5955221F" w:rsidR="00E147FB" w:rsidRPr="00666A4E" w:rsidRDefault="00E147FB" w:rsidP="00914982">
            <w:pPr>
              <w:pStyle w:val="TableText"/>
            </w:pPr>
          </w:p>
        </w:tc>
      </w:tr>
      <w:tr w:rsidR="00E147FB" w:rsidRPr="002915BE" w14:paraId="6D40510A" w14:textId="77777777" w:rsidTr="00F329B6">
        <w:tc>
          <w:tcPr>
            <w:tcW w:w="548" w:type="pct"/>
            <w:vMerge/>
            <w:vAlign w:val="center"/>
          </w:tcPr>
          <w:p w14:paraId="345FDEC6" w14:textId="795F9C6D" w:rsidR="00E147FB" w:rsidRPr="00666A4E" w:rsidRDefault="00E147FB" w:rsidP="00914982">
            <w:pPr>
              <w:pStyle w:val="TableText"/>
            </w:pPr>
          </w:p>
        </w:tc>
        <w:tc>
          <w:tcPr>
            <w:tcW w:w="488" w:type="pct"/>
            <w:vMerge/>
            <w:vAlign w:val="center"/>
          </w:tcPr>
          <w:p w14:paraId="5CF2252C" w14:textId="3A7AD5E1" w:rsidR="00E147FB" w:rsidRPr="00666A4E" w:rsidRDefault="00E147FB" w:rsidP="00914982">
            <w:pPr>
              <w:pStyle w:val="TableText"/>
            </w:pPr>
          </w:p>
        </w:tc>
        <w:tc>
          <w:tcPr>
            <w:tcW w:w="549" w:type="pct"/>
            <w:vAlign w:val="center"/>
          </w:tcPr>
          <w:p w14:paraId="5089019E" w14:textId="77777777" w:rsidR="00E147FB" w:rsidRPr="00F80C3E" w:rsidRDefault="00E147FB" w:rsidP="00F329B6">
            <w:pPr>
              <w:pStyle w:val="TableText"/>
            </w:pPr>
            <w:r w:rsidRPr="00F80C3E">
              <w:t>CR1501R00</w:t>
            </w:r>
          </w:p>
        </w:tc>
        <w:tc>
          <w:tcPr>
            <w:tcW w:w="1706" w:type="pct"/>
            <w:vAlign w:val="center"/>
          </w:tcPr>
          <w:p w14:paraId="330FF52C" w14:textId="274D8509" w:rsidR="00E147FB" w:rsidRPr="00F80C3E" w:rsidRDefault="00E147FB" w:rsidP="00F329B6">
            <w:pPr>
              <w:pStyle w:val="TableText"/>
            </w:pPr>
            <w:r w:rsidRPr="00F80C3E">
              <w:t>LPA_Remove_Stored_On_Euicc</w:t>
            </w:r>
          </w:p>
        </w:tc>
        <w:tc>
          <w:tcPr>
            <w:tcW w:w="366" w:type="pct"/>
            <w:vMerge/>
            <w:vAlign w:val="center"/>
          </w:tcPr>
          <w:p w14:paraId="063D6C9C" w14:textId="77777777" w:rsidR="00E147FB" w:rsidRPr="00666A4E" w:rsidRDefault="00E147FB" w:rsidP="00F329B6">
            <w:pPr>
              <w:pStyle w:val="TableText"/>
            </w:pPr>
          </w:p>
        </w:tc>
        <w:tc>
          <w:tcPr>
            <w:tcW w:w="672" w:type="pct"/>
            <w:vMerge/>
            <w:vAlign w:val="center"/>
          </w:tcPr>
          <w:p w14:paraId="7D7C450E" w14:textId="1633A222" w:rsidR="00E147FB" w:rsidRPr="00666A4E" w:rsidRDefault="00E147FB" w:rsidP="00914982">
            <w:pPr>
              <w:pStyle w:val="TableText"/>
            </w:pPr>
          </w:p>
        </w:tc>
        <w:tc>
          <w:tcPr>
            <w:tcW w:w="670" w:type="pct"/>
            <w:vMerge/>
            <w:vAlign w:val="center"/>
          </w:tcPr>
          <w:p w14:paraId="2372269E" w14:textId="47B5E12B" w:rsidR="00E147FB" w:rsidRPr="00666A4E" w:rsidRDefault="00E147FB" w:rsidP="00914982">
            <w:pPr>
              <w:pStyle w:val="TableText"/>
            </w:pPr>
          </w:p>
        </w:tc>
      </w:tr>
      <w:tr w:rsidR="00E147FB" w:rsidRPr="002915BE" w14:paraId="1278136C" w14:textId="77777777" w:rsidTr="00F329B6">
        <w:tc>
          <w:tcPr>
            <w:tcW w:w="548" w:type="pct"/>
            <w:vMerge/>
            <w:vAlign w:val="center"/>
          </w:tcPr>
          <w:p w14:paraId="5771DE13" w14:textId="73CFD1E4" w:rsidR="00E147FB" w:rsidRPr="001B37CD" w:rsidRDefault="00E147FB" w:rsidP="00914982">
            <w:pPr>
              <w:pStyle w:val="TableText"/>
            </w:pPr>
          </w:p>
        </w:tc>
        <w:tc>
          <w:tcPr>
            <w:tcW w:w="488" w:type="pct"/>
            <w:vMerge/>
            <w:vAlign w:val="center"/>
          </w:tcPr>
          <w:p w14:paraId="4661590A" w14:textId="04BF9067" w:rsidR="00E147FB" w:rsidRPr="00FB0659" w:rsidRDefault="00E147FB" w:rsidP="00914982">
            <w:pPr>
              <w:pStyle w:val="TableText"/>
            </w:pPr>
          </w:p>
        </w:tc>
        <w:tc>
          <w:tcPr>
            <w:tcW w:w="549" w:type="pct"/>
            <w:vAlign w:val="center"/>
          </w:tcPr>
          <w:p w14:paraId="1FA1C22E" w14:textId="77777777" w:rsidR="00E147FB" w:rsidRPr="00F80C3E" w:rsidRDefault="00E147FB" w:rsidP="00F329B6">
            <w:pPr>
              <w:pStyle w:val="TableText"/>
            </w:pPr>
            <w:r w:rsidRPr="00F80C3E">
              <w:t>CR2131R01</w:t>
            </w:r>
          </w:p>
        </w:tc>
        <w:tc>
          <w:tcPr>
            <w:tcW w:w="1706" w:type="pct"/>
            <w:vAlign w:val="center"/>
          </w:tcPr>
          <w:p w14:paraId="1BA3279E" w14:textId="77777777" w:rsidR="00E147FB" w:rsidRPr="00F80C3E" w:rsidRDefault="00E147FB" w:rsidP="00F329B6">
            <w:pPr>
              <w:pStyle w:val="TableText"/>
            </w:pPr>
            <w:r w:rsidRPr="00F80C3E">
              <w:t>Device_URLs_replacement</w:t>
            </w:r>
          </w:p>
        </w:tc>
        <w:tc>
          <w:tcPr>
            <w:tcW w:w="366" w:type="pct"/>
            <w:vAlign w:val="center"/>
          </w:tcPr>
          <w:p w14:paraId="5D33A81F" w14:textId="77777777" w:rsidR="00E147FB" w:rsidRPr="00666A4E" w:rsidRDefault="00E147FB" w:rsidP="00F329B6">
            <w:pPr>
              <w:pStyle w:val="TableText"/>
            </w:pPr>
            <w:r w:rsidRPr="00666A4E">
              <w:t>LPA</w:t>
            </w:r>
          </w:p>
        </w:tc>
        <w:tc>
          <w:tcPr>
            <w:tcW w:w="672" w:type="pct"/>
            <w:vMerge/>
            <w:vAlign w:val="center"/>
          </w:tcPr>
          <w:p w14:paraId="21C5914B" w14:textId="0738403E" w:rsidR="00E147FB" w:rsidRPr="00666A4E" w:rsidRDefault="00E147FB" w:rsidP="00914982">
            <w:pPr>
              <w:pStyle w:val="TableText"/>
            </w:pPr>
          </w:p>
        </w:tc>
        <w:tc>
          <w:tcPr>
            <w:tcW w:w="670" w:type="pct"/>
            <w:vMerge/>
            <w:vAlign w:val="center"/>
          </w:tcPr>
          <w:p w14:paraId="3363B088" w14:textId="45EA3D28" w:rsidR="00E147FB" w:rsidRPr="00666A4E" w:rsidRDefault="00E147FB" w:rsidP="00914982">
            <w:pPr>
              <w:pStyle w:val="TableText"/>
            </w:pPr>
          </w:p>
        </w:tc>
      </w:tr>
      <w:tr w:rsidR="00E147FB" w:rsidRPr="002915BE" w14:paraId="569CAB56" w14:textId="77777777" w:rsidTr="00F329B6">
        <w:tc>
          <w:tcPr>
            <w:tcW w:w="548" w:type="pct"/>
            <w:vMerge/>
            <w:vAlign w:val="center"/>
          </w:tcPr>
          <w:p w14:paraId="238DCAB0" w14:textId="1D0BBB00" w:rsidR="00E147FB" w:rsidRPr="001B37CD" w:rsidRDefault="00E147FB" w:rsidP="00914982">
            <w:pPr>
              <w:pStyle w:val="TableText"/>
            </w:pPr>
          </w:p>
        </w:tc>
        <w:tc>
          <w:tcPr>
            <w:tcW w:w="488" w:type="pct"/>
            <w:vMerge/>
            <w:vAlign w:val="center"/>
          </w:tcPr>
          <w:p w14:paraId="11A57B1C" w14:textId="6F2B2CD3" w:rsidR="00E147FB" w:rsidRPr="001B37CD" w:rsidRDefault="00E147FB" w:rsidP="00914982">
            <w:pPr>
              <w:pStyle w:val="TableText"/>
            </w:pPr>
          </w:p>
        </w:tc>
        <w:tc>
          <w:tcPr>
            <w:tcW w:w="549" w:type="pct"/>
            <w:vAlign w:val="center"/>
          </w:tcPr>
          <w:p w14:paraId="1470AB5B" w14:textId="77777777" w:rsidR="00E147FB" w:rsidRPr="00ED6320" w:rsidRDefault="00E147FB" w:rsidP="00F329B6">
            <w:pPr>
              <w:pStyle w:val="TableText"/>
            </w:pPr>
            <w:r w:rsidRPr="009405C9">
              <w:t>CR2121R02</w:t>
            </w:r>
          </w:p>
        </w:tc>
        <w:tc>
          <w:tcPr>
            <w:tcW w:w="1706" w:type="pct"/>
            <w:vAlign w:val="center"/>
          </w:tcPr>
          <w:p w14:paraId="416A6ECB" w14:textId="77777777" w:rsidR="00E147FB" w:rsidRPr="00ED6320" w:rsidRDefault="00E147FB" w:rsidP="00F329B6">
            <w:pPr>
              <w:pStyle w:val="TableText"/>
            </w:pPr>
            <w:r w:rsidRPr="009405C9">
              <w:t>Device_REQs_ReplacedBy_RefToSectionInSGP.22</w:t>
            </w:r>
          </w:p>
        </w:tc>
        <w:tc>
          <w:tcPr>
            <w:tcW w:w="366" w:type="pct"/>
            <w:vAlign w:val="center"/>
          </w:tcPr>
          <w:p w14:paraId="2B292615" w14:textId="77777777" w:rsidR="00E147FB" w:rsidRPr="00ED6320" w:rsidRDefault="00E147FB" w:rsidP="00F329B6">
            <w:pPr>
              <w:pStyle w:val="TableText"/>
            </w:pPr>
            <w:r w:rsidRPr="00764971">
              <w:t>LPA</w:t>
            </w:r>
          </w:p>
        </w:tc>
        <w:tc>
          <w:tcPr>
            <w:tcW w:w="672" w:type="pct"/>
            <w:vMerge/>
            <w:vAlign w:val="center"/>
          </w:tcPr>
          <w:p w14:paraId="64A6C047" w14:textId="05C9D6B9" w:rsidR="00E147FB" w:rsidRPr="00ED6320" w:rsidRDefault="00E147FB" w:rsidP="00914982">
            <w:pPr>
              <w:pStyle w:val="TableText"/>
            </w:pPr>
          </w:p>
        </w:tc>
        <w:tc>
          <w:tcPr>
            <w:tcW w:w="670" w:type="pct"/>
            <w:vMerge/>
            <w:vAlign w:val="center"/>
          </w:tcPr>
          <w:p w14:paraId="6C2B5D06" w14:textId="37FCD048" w:rsidR="00E147FB" w:rsidRPr="00ED6320" w:rsidRDefault="00E147FB" w:rsidP="00914982">
            <w:pPr>
              <w:pStyle w:val="TableText"/>
            </w:pPr>
          </w:p>
        </w:tc>
      </w:tr>
      <w:tr w:rsidR="00E147FB" w:rsidRPr="002915BE" w14:paraId="1918F4FA" w14:textId="77777777" w:rsidTr="00F329B6">
        <w:tc>
          <w:tcPr>
            <w:tcW w:w="548" w:type="pct"/>
            <w:vMerge/>
            <w:vAlign w:val="center"/>
          </w:tcPr>
          <w:p w14:paraId="5365DB55" w14:textId="65082092" w:rsidR="00E147FB" w:rsidRPr="001B37CD" w:rsidRDefault="00E147FB" w:rsidP="00914982">
            <w:pPr>
              <w:pStyle w:val="TableText"/>
            </w:pPr>
          </w:p>
        </w:tc>
        <w:tc>
          <w:tcPr>
            <w:tcW w:w="488" w:type="pct"/>
            <w:vMerge/>
            <w:vAlign w:val="center"/>
          </w:tcPr>
          <w:p w14:paraId="059C2499" w14:textId="6726366A" w:rsidR="00E147FB" w:rsidRDefault="00E147FB" w:rsidP="00914982">
            <w:pPr>
              <w:pStyle w:val="TableText"/>
            </w:pPr>
          </w:p>
        </w:tc>
        <w:tc>
          <w:tcPr>
            <w:tcW w:w="549" w:type="pct"/>
            <w:vAlign w:val="center"/>
          </w:tcPr>
          <w:p w14:paraId="5234B774" w14:textId="77777777" w:rsidR="00E147FB" w:rsidRPr="009405C9" w:rsidRDefault="00E147FB" w:rsidP="00F329B6">
            <w:pPr>
              <w:pStyle w:val="TableText"/>
            </w:pPr>
            <w:r w:rsidRPr="00D85C28">
              <w:t>CR1600R03</w:t>
            </w:r>
          </w:p>
        </w:tc>
        <w:tc>
          <w:tcPr>
            <w:tcW w:w="1706" w:type="pct"/>
            <w:vAlign w:val="center"/>
          </w:tcPr>
          <w:p w14:paraId="4B6ECDFB" w14:textId="77777777" w:rsidR="00E147FB" w:rsidRPr="009405C9" w:rsidRDefault="00E147FB" w:rsidP="00F329B6">
            <w:pPr>
              <w:pStyle w:val="TableText"/>
            </w:pPr>
            <w:r w:rsidRPr="00D85C28">
              <w:t>LPAd_TAC_Verification</w:t>
            </w:r>
          </w:p>
        </w:tc>
        <w:tc>
          <w:tcPr>
            <w:tcW w:w="366" w:type="pct"/>
            <w:vAlign w:val="center"/>
          </w:tcPr>
          <w:p w14:paraId="74E10526" w14:textId="77777777" w:rsidR="00E147FB" w:rsidRPr="00764971" w:rsidRDefault="00E147FB" w:rsidP="00F329B6">
            <w:pPr>
              <w:pStyle w:val="TableText"/>
            </w:pPr>
            <w:r w:rsidRPr="00764971">
              <w:t>LPA</w:t>
            </w:r>
          </w:p>
        </w:tc>
        <w:tc>
          <w:tcPr>
            <w:tcW w:w="672" w:type="pct"/>
            <w:vMerge/>
            <w:vAlign w:val="center"/>
          </w:tcPr>
          <w:p w14:paraId="778F8361" w14:textId="6FE4002E" w:rsidR="00E147FB" w:rsidRPr="00764971" w:rsidRDefault="00E147FB" w:rsidP="00914982">
            <w:pPr>
              <w:pStyle w:val="TableText"/>
            </w:pPr>
          </w:p>
        </w:tc>
        <w:tc>
          <w:tcPr>
            <w:tcW w:w="670" w:type="pct"/>
            <w:vMerge/>
            <w:vAlign w:val="center"/>
          </w:tcPr>
          <w:p w14:paraId="57B014C0" w14:textId="45F1B65B" w:rsidR="00E147FB" w:rsidRPr="00764971" w:rsidRDefault="00E147FB" w:rsidP="00914982">
            <w:pPr>
              <w:pStyle w:val="TableText"/>
            </w:pPr>
          </w:p>
        </w:tc>
      </w:tr>
      <w:tr w:rsidR="00E147FB" w:rsidRPr="002915BE" w14:paraId="7BD49234" w14:textId="77777777" w:rsidTr="00F329B6">
        <w:tc>
          <w:tcPr>
            <w:tcW w:w="548" w:type="pct"/>
            <w:vMerge/>
            <w:vAlign w:val="center"/>
          </w:tcPr>
          <w:p w14:paraId="6D7ACB85" w14:textId="79D4E18C" w:rsidR="00E147FB" w:rsidRPr="001B37CD" w:rsidRDefault="00E147FB" w:rsidP="00914982">
            <w:pPr>
              <w:pStyle w:val="TableText"/>
            </w:pPr>
          </w:p>
        </w:tc>
        <w:tc>
          <w:tcPr>
            <w:tcW w:w="488" w:type="pct"/>
            <w:vMerge/>
            <w:vAlign w:val="center"/>
          </w:tcPr>
          <w:p w14:paraId="1ADEB012" w14:textId="79FE0A7D" w:rsidR="00E147FB" w:rsidRDefault="00E147FB" w:rsidP="00914982">
            <w:pPr>
              <w:pStyle w:val="TableText"/>
            </w:pPr>
          </w:p>
        </w:tc>
        <w:tc>
          <w:tcPr>
            <w:tcW w:w="549" w:type="pct"/>
            <w:vAlign w:val="center"/>
          </w:tcPr>
          <w:p w14:paraId="6C1554AA" w14:textId="77777777" w:rsidR="00E147FB" w:rsidRPr="00D85C28" w:rsidRDefault="00E147FB" w:rsidP="00F329B6">
            <w:pPr>
              <w:pStyle w:val="TableText"/>
            </w:pPr>
            <w:r w:rsidRPr="0075397B">
              <w:t>CR1601R0</w:t>
            </w:r>
            <w:r>
              <w:t>1</w:t>
            </w:r>
          </w:p>
        </w:tc>
        <w:tc>
          <w:tcPr>
            <w:tcW w:w="1706" w:type="pct"/>
            <w:vAlign w:val="center"/>
          </w:tcPr>
          <w:p w14:paraId="095DEB75" w14:textId="77777777" w:rsidR="00E147FB" w:rsidRPr="00D85C28" w:rsidRDefault="00E147FB" w:rsidP="00F329B6">
            <w:pPr>
              <w:pStyle w:val="TableText"/>
            </w:pPr>
            <w:r w:rsidRPr="0075397B">
              <w:t>LPAd_IMEI_Verification</w:t>
            </w:r>
          </w:p>
        </w:tc>
        <w:tc>
          <w:tcPr>
            <w:tcW w:w="366" w:type="pct"/>
            <w:vAlign w:val="center"/>
          </w:tcPr>
          <w:p w14:paraId="731E97FB" w14:textId="77777777" w:rsidR="00E147FB" w:rsidRPr="00764971" w:rsidRDefault="00E147FB" w:rsidP="00F329B6">
            <w:pPr>
              <w:pStyle w:val="TableText"/>
            </w:pPr>
            <w:r w:rsidRPr="00764971">
              <w:t>LPA</w:t>
            </w:r>
          </w:p>
        </w:tc>
        <w:tc>
          <w:tcPr>
            <w:tcW w:w="672" w:type="pct"/>
            <w:vMerge/>
            <w:vAlign w:val="center"/>
          </w:tcPr>
          <w:p w14:paraId="77B96607" w14:textId="6CCAE408" w:rsidR="00E147FB" w:rsidRPr="00764971" w:rsidRDefault="00E147FB" w:rsidP="00914982">
            <w:pPr>
              <w:pStyle w:val="TableText"/>
            </w:pPr>
          </w:p>
        </w:tc>
        <w:tc>
          <w:tcPr>
            <w:tcW w:w="670" w:type="pct"/>
            <w:vMerge/>
            <w:vAlign w:val="center"/>
          </w:tcPr>
          <w:p w14:paraId="1E8BFF79" w14:textId="57D69E5A" w:rsidR="00E147FB" w:rsidRPr="00764971" w:rsidRDefault="00E147FB" w:rsidP="00914982">
            <w:pPr>
              <w:pStyle w:val="TableText"/>
            </w:pPr>
          </w:p>
        </w:tc>
      </w:tr>
      <w:tr w:rsidR="00E147FB" w:rsidRPr="002915BE" w14:paraId="18151FAA" w14:textId="77777777" w:rsidTr="00F329B6">
        <w:tc>
          <w:tcPr>
            <w:tcW w:w="548" w:type="pct"/>
            <w:vMerge/>
            <w:vAlign w:val="center"/>
          </w:tcPr>
          <w:p w14:paraId="3DC6D123" w14:textId="11747BF9" w:rsidR="00E147FB" w:rsidRPr="001B37CD" w:rsidRDefault="00E147FB" w:rsidP="00914982">
            <w:pPr>
              <w:pStyle w:val="TableText"/>
            </w:pPr>
          </w:p>
        </w:tc>
        <w:tc>
          <w:tcPr>
            <w:tcW w:w="488" w:type="pct"/>
            <w:vMerge/>
            <w:vAlign w:val="center"/>
          </w:tcPr>
          <w:p w14:paraId="0F51F286" w14:textId="423E3BE4" w:rsidR="00E147FB" w:rsidRDefault="00E147FB" w:rsidP="00914982">
            <w:pPr>
              <w:pStyle w:val="TableText"/>
            </w:pPr>
          </w:p>
        </w:tc>
        <w:tc>
          <w:tcPr>
            <w:tcW w:w="549" w:type="pct"/>
            <w:vAlign w:val="center"/>
          </w:tcPr>
          <w:p w14:paraId="55D1CB1B" w14:textId="6052C2A6" w:rsidR="00E147FB" w:rsidRPr="0075397B" w:rsidRDefault="00E147FB" w:rsidP="00F329B6">
            <w:pPr>
              <w:pStyle w:val="TableText"/>
            </w:pPr>
          </w:p>
        </w:tc>
        <w:tc>
          <w:tcPr>
            <w:tcW w:w="1706" w:type="pct"/>
            <w:vAlign w:val="center"/>
          </w:tcPr>
          <w:p w14:paraId="6C69AF23" w14:textId="0C9583C8" w:rsidR="00E147FB" w:rsidRPr="0075397B" w:rsidRDefault="00E147FB" w:rsidP="00F329B6">
            <w:pPr>
              <w:pStyle w:val="TableText"/>
            </w:pPr>
            <w:r>
              <w:t>Alignment with SGP.23 v1.10 Draft 8</w:t>
            </w:r>
          </w:p>
        </w:tc>
        <w:tc>
          <w:tcPr>
            <w:tcW w:w="366" w:type="pct"/>
            <w:vAlign w:val="center"/>
          </w:tcPr>
          <w:p w14:paraId="2D70B3DF" w14:textId="3D45ACDE" w:rsidR="00E147FB" w:rsidRPr="00764971" w:rsidRDefault="00E147FB" w:rsidP="00F329B6">
            <w:pPr>
              <w:pStyle w:val="TableText"/>
            </w:pPr>
            <w:r>
              <w:t>LPA</w:t>
            </w:r>
          </w:p>
        </w:tc>
        <w:tc>
          <w:tcPr>
            <w:tcW w:w="672" w:type="pct"/>
            <w:vMerge/>
            <w:vAlign w:val="center"/>
          </w:tcPr>
          <w:p w14:paraId="57B14A0D" w14:textId="5C49BFBB" w:rsidR="00E147FB" w:rsidRPr="00764971" w:rsidRDefault="00E147FB" w:rsidP="00914982">
            <w:pPr>
              <w:pStyle w:val="TableText"/>
            </w:pPr>
          </w:p>
        </w:tc>
        <w:tc>
          <w:tcPr>
            <w:tcW w:w="670" w:type="pct"/>
            <w:vMerge/>
            <w:vAlign w:val="center"/>
          </w:tcPr>
          <w:p w14:paraId="4772BEF9" w14:textId="39FFAE9B" w:rsidR="00E147FB" w:rsidRPr="00764971" w:rsidRDefault="00E147FB" w:rsidP="00914982">
            <w:pPr>
              <w:pStyle w:val="TableText"/>
            </w:pPr>
          </w:p>
        </w:tc>
      </w:tr>
      <w:tr w:rsidR="00E147FB" w:rsidRPr="002915BE" w14:paraId="57E6D9DA" w14:textId="77777777" w:rsidTr="00F329B6">
        <w:tc>
          <w:tcPr>
            <w:tcW w:w="548" w:type="pct"/>
            <w:vMerge/>
            <w:vAlign w:val="center"/>
          </w:tcPr>
          <w:p w14:paraId="320CC9B0" w14:textId="071C7A85" w:rsidR="00E147FB" w:rsidRDefault="00E147FB" w:rsidP="00914982">
            <w:pPr>
              <w:pStyle w:val="TableText"/>
            </w:pPr>
          </w:p>
        </w:tc>
        <w:tc>
          <w:tcPr>
            <w:tcW w:w="488" w:type="pct"/>
            <w:vMerge/>
            <w:vAlign w:val="center"/>
          </w:tcPr>
          <w:p w14:paraId="2FA22F45" w14:textId="5D0C25A8" w:rsidR="00E147FB" w:rsidRDefault="00E147FB" w:rsidP="00914982">
            <w:pPr>
              <w:pStyle w:val="TableText"/>
            </w:pPr>
          </w:p>
        </w:tc>
        <w:tc>
          <w:tcPr>
            <w:tcW w:w="549" w:type="pct"/>
            <w:vAlign w:val="center"/>
          </w:tcPr>
          <w:p w14:paraId="7BFC24BB" w14:textId="59BD17EC" w:rsidR="00E147FB" w:rsidRPr="0075397B" w:rsidRDefault="00E147FB" w:rsidP="00E37E40">
            <w:pPr>
              <w:pStyle w:val="TableText"/>
            </w:pPr>
            <w:r w:rsidRPr="00F50569">
              <w:rPr>
                <w:lang w:val="it-IT"/>
              </w:rPr>
              <w:t>CR2192R03</w:t>
            </w:r>
          </w:p>
        </w:tc>
        <w:tc>
          <w:tcPr>
            <w:tcW w:w="1706" w:type="pct"/>
            <w:vAlign w:val="center"/>
          </w:tcPr>
          <w:p w14:paraId="131A22C1" w14:textId="464BA23C" w:rsidR="00E147FB" w:rsidRPr="00E147FB" w:rsidRDefault="00E147FB" w:rsidP="00E37E40">
            <w:pPr>
              <w:pStyle w:val="TableText"/>
              <w:rPr>
                <w:lang w:val="it-IT"/>
              </w:rPr>
            </w:pPr>
            <w:r w:rsidRPr="00E147FB">
              <w:rPr>
                <w:lang w:val="it-IT"/>
              </w:rPr>
              <w:t>AuthenticateClientV3_RPM</w:t>
            </w:r>
          </w:p>
        </w:tc>
        <w:tc>
          <w:tcPr>
            <w:tcW w:w="366" w:type="pct"/>
            <w:vAlign w:val="center"/>
          </w:tcPr>
          <w:p w14:paraId="6CB413A9" w14:textId="3AD16E69" w:rsidR="00E147FB" w:rsidRDefault="00E147FB" w:rsidP="00E37E40">
            <w:pPr>
              <w:pStyle w:val="TableText"/>
            </w:pPr>
            <w:r>
              <w:t>LPA</w:t>
            </w:r>
          </w:p>
        </w:tc>
        <w:tc>
          <w:tcPr>
            <w:tcW w:w="672" w:type="pct"/>
            <w:vMerge/>
            <w:vAlign w:val="center"/>
          </w:tcPr>
          <w:p w14:paraId="53633A85" w14:textId="08FC38A0" w:rsidR="00E147FB" w:rsidRDefault="00E147FB" w:rsidP="00914982">
            <w:pPr>
              <w:pStyle w:val="TableText"/>
            </w:pPr>
          </w:p>
        </w:tc>
        <w:tc>
          <w:tcPr>
            <w:tcW w:w="670" w:type="pct"/>
            <w:vMerge/>
            <w:vAlign w:val="center"/>
          </w:tcPr>
          <w:p w14:paraId="20C8F189" w14:textId="5685B457" w:rsidR="00E147FB" w:rsidRDefault="00E147FB" w:rsidP="00914982">
            <w:pPr>
              <w:pStyle w:val="TableText"/>
            </w:pPr>
          </w:p>
        </w:tc>
      </w:tr>
      <w:tr w:rsidR="00E147FB" w:rsidRPr="002915BE" w14:paraId="558D1976" w14:textId="77777777" w:rsidTr="00F329B6">
        <w:tc>
          <w:tcPr>
            <w:tcW w:w="548" w:type="pct"/>
            <w:vMerge/>
            <w:vAlign w:val="center"/>
          </w:tcPr>
          <w:p w14:paraId="0D36565D" w14:textId="64E43DD4" w:rsidR="00E147FB" w:rsidRDefault="00E147FB" w:rsidP="00914982">
            <w:pPr>
              <w:pStyle w:val="TableText"/>
            </w:pPr>
          </w:p>
        </w:tc>
        <w:tc>
          <w:tcPr>
            <w:tcW w:w="488" w:type="pct"/>
            <w:vMerge/>
            <w:vAlign w:val="center"/>
          </w:tcPr>
          <w:p w14:paraId="789BF198" w14:textId="31F46EC2" w:rsidR="00E147FB" w:rsidRDefault="00E147FB" w:rsidP="00914982">
            <w:pPr>
              <w:pStyle w:val="TableText"/>
            </w:pPr>
          </w:p>
        </w:tc>
        <w:tc>
          <w:tcPr>
            <w:tcW w:w="549" w:type="pct"/>
            <w:vAlign w:val="center"/>
          </w:tcPr>
          <w:p w14:paraId="11903CD2" w14:textId="2B11BA51" w:rsidR="00E147FB" w:rsidRPr="00F50569" w:rsidRDefault="00E147FB" w:rsidP="00905033">
            <w:pPr>
              <w:pStyle w:val="TableText"/>
              <w:rPr>
                <w:lang w:val="it-IT"/>
              </w:rPr>
            </w:pPr>
            <w:r w:rsidRPr="00905033">
              <w:rPr>
                <w:lang w:val="it-IT"/>
              </w:rPr>
              <w:t>CR2194R01</w:t>
            </w:r>
          </w:p>
        </w:tc>
        <w:tc>
          <w:tcPr>
            <w:tcW w:w="1706" w:type="pct"/>
            <w:vAlign w:val="center"/>
          </w:tcPr>
          <w:p w14:paraId="657A0DA4" w14:textId="62258F7D" w:rsidR="00E147FB" w:rsidRPr="00E94BCD" w:rsidRDefault="00E147FB" w:rsidP="00905033">
            <w:pPr>
              <w:pStyle w:val="TableText"/>
              <w:rPr>
                <w:lang w:val="it-IT"/>
              </w:rPr>
            </w:pPr>
            <w:r w:rsidRPr="00905033">
              <w:rPr>
                <w:lang w:val="it-IT"/>
              </w:rPr>
              <w:t>AuthenticateClientV3_RPM_CancelSession</w:t>
            </w:r>
          </w:p>
        </w:tc>
        <w:tc>
          <w:tcPr>
            <w:tcW w:w="366" w:type="pct"/>
            <w:vAlign w:val="center"/>
          </w:tcPr>
          <w:p w14:paraId="166A461D" w14:textId="67C71889" w:rsidR="00E147FB" w:rsidRDefault="00E147FB" w:rsidP="00905033">
            <w:pPr>
              <w:pStyle w:val="TableText"/>
            </w:pPr>
            <w:r>
              <w:t>LPA</w:t>
            </w:r>
          </w:p>
        </w:tc>
        <w:tc>
          <w:tcPr>
            <w:tcW w:w="672" w:type="pct"/>
            <w:vMerge/>
            <w:vAlign w:val="center"/>
          </w:tcPr>
          <w:p w14:paraId="061091D8" w14:textId="6460C1A2" w:rsidR="00E147FB" w:rsidRDefault="00E147FB" w:rsidP="00914982">
            <w:pPr>
              <w:pStyle w:val="TableText"/>
            </w:pPr>
          </w:p>
        </w:tc>
        <w:tc>
          <w:tcPr>
            <w:tcW w:w="670" w:type="pct"/>
            <w:vMerge/>
            <w:vAlign w:val="center"/>
          </w:tcPr>
          <w:p w14:paraId="44B7ADA3" w14:textId="71C9917F" w:rsidR="00E147FB" w:rsidRDefault="00E147FB" w:rsidP="00914982">
            <w:pPr>
              <w:pStyle w:val="TableText"/>
            </w:pPr>
          </w:p>
        </w:tc>
      </w:tr>
      <w:tr w:rsidR="00E147FB" w:rsidRPr="00FC4A59" w14:paraId="7A3F503A" w14:textId="77777777" w:rsidTr="00F329B6">
        <w:tc>
          <w:tcPr>
            <w:tcW w:w="548" w:type="pct"/>
            <w:vMerge/>
            <w:vAlign w:val="center"/>
          </w:tcPr>
          <w:p w14:paraId="1FD1D3C6" w14:textId="5C765E54" w:rsidR="00E147FB" w:rsidRDefault="00E147FB" w:rsidP="00914982">
            <w:pPr>
              <w:pStyle w:val="TableText"/>
            </w:pPr>
          </w:p>
        </w:tc>
        <w:tc>
          <w:tcPr>
            <w:tcW w:w="488" w:type="pct"/>
            <w:vMerge/>
            <w:vAlign w:val="center"/>
          </w:tcPr>
          <w:p w14:paraId="4FB61B76" w14:textId="66C09E0A" w:rsidR="00E147FB" w:rsidRDefault="00E147FB" w:rsidP="00914982">
            <w:pPr>
              <w:pStyle w:val="TableText"/>
            </w:pPr>
          </w:p>
        </w:tc>
        <w:tc>
          <w:tcPr>
            <w:tcW w:w="549" w:type="pct"/>
            <w:vAlign w:val="center"/>
          </w:tcPr>
          <w:p w14:paraId="1848681E" w14:textId="224A9935" w:rsidR="00E147FB" w:rsidRPr="00905033" w:rsidRDefault="00E147FB" w:rsidP="00FC4A59">
            <w:pPr>
              <w:pStyle w:val="TableText"/>
              <w:rPr>
                <w:lang w:val="it-IT"/>
              </w:rPr>
            </w:pPr>
            <w:r>
              <w:rPr>
                <w:lang w:val="it-IT"/>
              </w:rPr>
              <w:t>CR0193R02</w:t>
            </w:r>
          </w:p>
        </w:tc>
        <w:tc>
          <w:tcPr>
            <w:tcW w:w="1706" w:type="pct"/>
            <w:vAlign w:val="center"/>
          </w:tcPr>
          <w:p w14:paraId="2CCF101B" w14:textId="2C366230" w:rsidR="00E147FB" w:rsidRPr="00905033" w:rsidRDefault="00E147FB" w:rsidP="00FC4A59">
            <w:pPr>
              <w:pStyle w:val="TableText"/>
              <w:rPr>
                <w:lang w:val="it-IT"/>
              </w:rPr>
            </w:pPr>
            <w:r w:rsidRPr="00FC4A59">
              <w:rPr>
                <w:lang w:val="it-IT"/>
              </w:rPr>
              <w:t>AuthenticateClientV3_RPM_userConsent</w:t>
            </w:r>
          </w:p>
        </w:tc>
        <w:tc>
          <w:tcPr>
            <w:tcW w:w="366" w:type="pct"/>
            <w:vAlign w:val="center"/>
          </w:tcPr>
          <w:p w14:paraId="1EA9A10B" w14:textId="589DEC28" w:rsidR="00E147FB" w:rsidRPr="00E147FB" w:rsidRDefault="00E147FB" w:rsidP="00FC4A59">
            <w:pPr>
              <w:pStyle w:val="TableText"/>
              <w:rPr>
                <w:lang w:val="it-IT"/>
              </w:rPr>
            </w:pPr>
            <w:r>
              <w:t>LPA</w:t>
            </w:r>
          </w:p>
        </w:tc>
        <w:tc>
          <w:tcPr>
            <w:tcW w:w="672" w:type="pct"/>
            <w:vMerge/>
            <w:vAlign w:val="center"/>
          </w:tcPr>
          <w:p w14:paraId="6C93F68A" w14:textId="25750EC9" w:rsidR="00E147FB" w:rsidRPr="00E147FB" w:rsidRDefault="00E147FB" w:rsidP="00914982">
            <w:pPr>
              <w:pStyle w:val="TableText"/>
              <w:rPr>
                <w:lang w:val="it-IT"/>
              </w:rPr>
            </w:pPr>
          </w:p>
        </w:tc>
        <w:tc>
          <w:tcPr>
            <w:tcW w:w="670" w:type="pct"/>
            <w:vMerge/>
            <w:vAlign w:val="center"/>
          </w:tcPr>
          <w:p w14:paraId="0365FA48" w14:textId="47BD729B" w:rsidR="00E147FB" w:rsidRPr="00E147FB" w:rsidRDefault="00E147FB" w:rsidP="00914982">
            <w:pPr>
              <w:pStyle w:val="TableText"/>
              <w:rPr>
                <w:lang w:val="it-IT"/>
              </w:rPr>
            </w:pPr>
          </w:p>
        </w:tc>
      </w:tr>
      <w:tr w:rsidR="00E147FB" w:rsidRPr="00FC4A59" w14:paraId="6B3E4222" w14:textId="77777777" w:rsidTr="00F329B6">
        <w:tc>
          <w:tcPr>
            <w:tcW w:w="548" w:type="pct"/>
            <w:vMerge/>
            <w:vAlign w:val="center"/>
          </w:tcPr>
          <w:p w14:paraId="1FEC03A6" w14:textId="56F029EE" w:rsidR="00E147FB" w:rsidRDefault="00E147FB" w:rsidP="00914982">
            <w:pPr>
              <w:pStyle w:val="TableText"/>
            </w:pPr>
          </w:p>
        </w:tc>
        <w:tc>
          <w:tcPr>
            <w:tcW w:w="488" w:type="pct"/>
            <w:vMerge/>
            <w:vAlign w:val="center"/>
          </w:tcPr>
          <w:p w14:paraId="3C54B0C6" w14:textId="70EFD66A" w:rsidR="00E147FB" w:rsidRDefault="00E147FB" w:rsidP="00914982">
            <w:pPr>
              <w:pStyle w:val="TableText"/>
            </w:pPr>
          </w:p>
        </w:tc>
        <w:tc>
          <w:tcPr>
            <w:tcW w:w="549" w:type="pct"/>
            <w:vAlign w:val="center"/>
          </w:tcPr>
          <w:p w14:paraId="180E81FC" w14:textId="69D9AF59" w:rsidR="00E147FB" w:rsidRDefault="00E147FB" w:rsidP="000E6087">
            <w:pPr>
              <w:pStyle w:val="TableText"/>
              <w:rPr>
                <w:lang w:val="it-IT"/>
              </w:rPr>
            </w:pPr>
            <w:r w:rsidRPr="000E6087">
              <w:rPr>
                <w:lang w:val="it-IT"/>
              </w:rPr>
              <w:t>CR2195R00</w:t>
            </w:r>
          </w:p>
        </w:tc>
        <w:tc>
          <w:tcPr>
            <w:tcW w:w="1706" w:type="pct"/>
            <w:vAlign w:val="center"/>
          </w:tcPr>
          <w:p w14:paraId="7F9D6328" w14:textId="5F661252" w:rsidR="00E147FB" w:rsidRPr="00FC4A59" w:rsidRDefault="00E147FB" w:rsidP="000E6087">
            <w:pPr>
              <w:pStyle w:val="TableText"/>
              <w:rPr>
                <w:lang w:val="it-IT"/>
              </w:rPr>
            </w:pPr>
            <w:r w:rsidRPr="000E6087">
              <w:rPr>
                <w:lang w:val="it-IT"/>
              </w:rPr>
              <w:t>AuthenticateClientV3_correction</w:t>
            </w:r>
          </w:p>
        </w:tc>
        <w:tc>
          <w:tcPr>
            <w:tcW w:w="366" w:type="pct"/>
            <w:vAlign w:val="center"/>
          </w:tcPr>
          <w:p w14:paraId="53F1E1BA" w14:textId="149F6FD6" w:rsidR="00E147FB" w:rsidRDefault="00E147FB" w:rsidP="000E6087">
            <w:pPr>
              <w:pStyle w:val="TableText"/>
            </w:pPr>
            <w:r>
              <w:t>LPA</w:t>
            </w:r>
          </w:p>
        </w:tc>
        <w:tc>
          <w:tcPr>
            <w:tcW w:w="672" w:type="pct"/>
            <w:vMerge/>
            <w:vAlign w:val="center"/>
          </w:tcPr>
          <w:p w14:paraId="016D8181" w14:textId="04C8656C" w:rsidR="00E147FB" w:rsidRDefault="00E147FB" w:rsidP="00914982">
            <w:pPr>
              <w:pStyle w:val="TableText"/>
            </w:pPr>
          </w:p>
        </w:tc>
        <w:tc>
          <w:tcPr>
            <w:tcW w:w="670" w:type="pct"/>
            <w:vMerge/>
            <w:vAlign w:val="center"/>
          </w:tcPr>
          <w:p w14:paraId="610DD8AD" w14:textId="7D03AB9D" w:rsidR="00E147FB" w:rsidRDefault="00E147FB" w:rsidP="00914982">
            <w:pPr>
              <w:pStyle w:val="TableText"/>
            </w:pPr>
          </w:p>
        </w:tc>
      </w:tr>
      <w:tr w:rsidR="00E147FB" w:rsidRPr="00FC4A59" w14:paraId="150AE4C0" w14:textId="77777777" w:rsidTr="00F329B6">
        <w:tc>
          <w:tcPr>
            <w:tcW w:w="548" w:type="pct"/>
            <w:vMerge/>
            <w:vAlign w:val="center"/>
          </w:tcPr>
          <w:p w14:paraId="086736C6" w14:textId="2F641FB4" w:rsidR="00E147FB" w:rsidRDefault="00E147FB" w:rsidP="00914982">
            <w:pPr>
              <w:pStyle w:val="TableText"/>
            </w:pPr>
          </w:p>
        </w:tc>
        <w:tc>
          <w:tcPr>
            <w:tcW w:w="488" w:type="pct"/>
            <w:vMerge/>
            <w:vAlign w:val="center"/>
          </w:tcPr>
          <w:p w14:paraId="7AAD0BA3" w14:textId="46F83938" w:rsidR="00E147FB" w:rsidRDefault="00E147FB" w:rsidP="00914982">
            <w:pPr>
              <w:pStyle w:val="TableText"/>
            </w:pPr>
          </w:p>
        </w:tc>
        <w:tc>
          <w:tcPr>
            <w:tcW w:w="549" w:type="pct"/>
            <w:vAlign w:val="center"/>
          </w:tcPr>
          <w:p w14:paraId="5BA477E1" w14:textId="40EFD5E1" w:rsidR="00E147FB" w:rsidRPr="000E6087" w:rsidRDefault="00E147FB" w:rsidP="00313634">
            <w:pPr>
              <w:pStyle w:val="TableText"/>
              <w:rPr>
                <w:lang w:val="it-IT"/>
              </w:rPr>
            </w:pPr>
            <w:r w:rsidRPr="00834C9E">
              <w:rPr>
                <w:lang w:val="it-IT"/>
              </w:rPr>
              <w:t>CR2196R01</w:t>
            </w:r>
          </w:p>
        </w:tc>
        <w:tc>
          <w:tcPr>
            <w:tcW w:w="1706" w:type="pct"/>
            <w:vAlign w:val="center"/>
          </w:tcPr>
          <w:p w14:paraId="4F97E2C1" w14:textId="79F4D72D" w:rsidR="00E147FB" w:rsidRPr="000E6087" w:rsidRDefault="00E147FB" w:rsidP="00313634">
            <w:pPr>
              <w:pStyle w:val="TableText"/>
              <w:rPr>
                <w:lang w:val="it-IT"/>
              </w:rPr>
            </w:pPr>
            <w:r w:rsidRPr="00834C9E">
              <w:rPr>
                <w:lang w:val="it-IT"/>
              </w:rPr>
              <w:t>Initiate_Authentication_RPM</w:t>
            </w:r>
          </w:p>
        </w:tc>
        <w:tc>
          <w:tcPr>
            <w:tcW w:w="366" w:type="pct"/>
            <w:vAlign w:val="center"/>
          </w:tcPr>
          <w:p w14:paraId="10E2F529" w14:textId="09403538" w:rsidR="00E147FB" w:rsidRDefault="00E147FB" w:rsidP="00313634">
            <w:pPr>
              <w:pStyle w:val="TableText"/>
            </w:pPr>
            <w:r>
              <w:t>LPA</w:t>
            </w:r>
          </w:p>
        </w:tc>
        <w:tc>
          <w:tcPr>
            <w:tcW w:w="672" w:type="pct"/>
            <w:vMerge/>
            <w:vAlign w:val="center"/>
          </w:tcPr>
          <w:p w14:paraId="6DE3E0B6" w14:textId="76A855AC" w:rsidR="00E147FB" w:rsidRDefault="00E147FB" w:rsidP="00914982">
            <w:pPr>
              <w:pStyle w:val="TableText"/>
            </w:pPr>
          </w:p>
        </w:tc>
        <w:tc>
          <w:tcPr>
            <w:tcW w:w="670" w:type="pct"/>
            <w:vMerge/>
            <w:vAlign w:val="center"/>
          </w:tcPr>
          <w:p w14:paraId="5A309682" w14:textId="18408F18" w:rsidR="00E147FB" w:rsidRDefault="00E147FB" w:rsidP="00914982">
            <w:pPr>
              <w:pStyle w:val="TableText"/>
            </w:pPr>
          </w:p>
        </w:tc>
      </w:tr>
      <w:tr w:rsidR="00E147FB" w:rsidRPr="00FC4A59" w14:paraId="132DA720" w14:textId="77777777" w:rsidTr="00F329B6">
        <w:tc>
          <w:tcPr>
            <w:tcW w:w="548" w:type="pct"/>
            <w:vMerge/>
            <w:vAlign w:val="center"/>
          </w:tcPr>
          <w:p w14:paraId="089D01E8" w14:textId="35CBB640" w:rsidR="00E147FB" w:rsidRDefault="00E147FB" w:rsidP="00914982">
            <w:pPr>
              <w:pStyle w:val="TableText"/>
            </w:pPr>
          </w:p>
        </w:tc>
        <w:tc>
          <w:tcPr>
            <w:tcW w:w="488" w:type="pct"/>
            <w:vMerge/>
            <w:vAlign w:val="center"/>
          </w:tcPr>
          <w:p w14:paraId="0A5ED3B6" w14:textId="46E15948" w:rsidR="00E147FB" w:rsidRDefault="00E147FB" w:rsidP="00914982">
            <w:pPr>
              <w:pStyle w:val="TableText"/>
            </w:pPr>
          </w:p>
        </w:tc>
        <w:tc>
          <w:tcPr>
            <w:tcW w:w="549" w:type="pct"/>
            <w:vAlign w:val="center"/>
          </w:tcPr>
          <w:p w14:paraId="72ECA9F5" w14:textId="2B5D1411" w:rsidR="00E147FB" w:rsidRPr="000E6087" w:rsidRDefault="00E147FB" w:rsidP="00313634">
            <w:pPr>
              <w:pStyle w:val="TableText"/>
              <w:rPr>
                <w:lang w:val="it-IT"/>
              </w:rPr>
            </w:pPr>
            <w:r w:rsidRPr="00302F1D">
              <w:rPr>
                <w:lang w:val="it-IT"/>
              </w:rPr>
              <w:t>CR2197R02</w:t>
            </w:r>
          </w:p>
        </w:tc>
        <w:tc>
          <w:tcPr>
            <w:tcW w:w="1706" w:type="pct"/>
            <w:vAlign w:val="center"/>
          </w:tcPr>
          <w:p w14:paraId="7C4108B9" w14:textId="43839E4F" w:rsidR="00E147FB" w:rsidRPr="00E147FB" w:rsidRDefault="00E147FB" w:rsidP="00313634">
            <w:pPr>
              <w:pStyle w:val="TableText"/>
            </w:pPr>
            <w:r w:rsidRPr="00E147FB">
              <w:t>Initiate_Authentication_RPM_SM-DS_Event</w:t>
            </w:r>
          </w:p>
        </w:tc>
        <w:tc>
          <w:tcPr>
            <w:tcW w:w="366" w:type="pct"/>
            <w:vAlign w:val="center"/>
          </w:tcPr>
          <w:p w14:paraId="65F890A0" w14:textId="7102F355" w:rsidR="00E147FB" w:rsidRDefault="00E147FB" w:rsidP="00313634">
            <w:pPr>
              <w:pStyle w:val="TableText"/>
            </w:pPr>
            <w:r>
              <w:t>LPA</w:t>
            </w:r>
          </w:p>
        </w:tc>
        <w:tc>
          <w:tcPr>
            <w:tcW w:w="672" w:type="pct"/>
            <w:vMerge/>
            <w:vAlign w:val="center"/>
          </w:tcPr>
          <w:p w14:paraId="0BD127DD" w14:textId="2EFAE087" w:rsidR="00E147FB" w:rsidRDefault="00E147FB" w:rsidP="00914982">
            <w:pPr>
              <w:pStyle w:val="TableText"/>
            </w:pPr>
          </w:p>
        </w:tc>
        <w:tc>
          <w:tcPr>
            <w:tcW w:w="670" w:type="pct"/>
            <w:vMerge/>
            <w:vAlign w:val="center"/>
          </w:tcPr>
          <w:p w14:paraId="71F305AD" w14:textId="6B7CB90E" w:rsidR="00E147FB" w:rsidRDefault="00E147FB" w:rsidP="00914982">
            <w:pPr>
              <w:pStyle w:val="TableText"/>
            </w:pPr>
          </w:p>
        </w:tc>
      </w:tr>
      <w:tr w:rsidR="00E147FB" w:rsidRPr="00FC4A59" w14:paraId="47141FC0" w14:textId="77777777" w:rsidTr="00F329B6">
        <w:tc>
          <w:tcPr>
            <w:tcW w:w="548" w:type="pct"/>
            <w:vMerge/>
            <w:vAlign w:val="center"/>
          </w:tcPr>
          <w:p w14:paraId="21DB21E8" w14:textId="2C1522CE" w:rsidR="00E147FB" w:rsidRDefault="00E147FB" w:rsidP="00914982">
            <w:pPr>
              <w:pStyle w:val="TableText"/>
            </w:pPr>
          </w:p>
        </w:tc>
        <w:tc>
          <w:tcPr>
            <w:tcW w:w="488" w:type="pct"/>
            <w:vMerge/>
            <w:vAlign w:val="center"/>
          </w:tcPr>
          <w:p w14:paraId="6EB0732E" w14:textId="23D481FE" w:rsidR="00E147FB" w:rsidRDefault="00E147FB" w:rsidP="00914982">
            <w:pPr>
              <w:pStyle w:val="TableText"/>
            </w:pPr>
          </w:p>
        </w:tc>
        <w:tc>
          <w:tcPr>
            <w:tcW w:w="549" w:type="pct"/>
            <w:vAlign w:val="center"/>
          </w:tcPr>
          <w:p w14:paraId="023FAADE" w14:textId="22F9F70A" w:rsidR="00E147FB" w:rsidRPr="000E6087" w:rsidRDefault="00E147FB" w:rsidP="00313634">
            <w:pPr>
              <w:pStyle w:val="TableText"/>
              <w:rPr>
                <w:lang w:val="it-IT"/>
              </w:rPr>
            </w:pPr>
            <w:r w:rsidRPr="00300C0C">
              <w:rPr>
                <w:lang w:val="it-IT"/>
              </w:rPr>
              <w:t>CR2198R01</w:t>
            </w:r>
          </w:p>
        </w:tc>
        <w:tc>
          <w:tcPr>
            <w:tcW w:w="1706" w:type="pct"/>
            <w:vAlign w:val="center"/>
          </w:tcPr>
          <w:p w14:paraId="5F8AC390" w14:textId="6A870842" w:rsidR="00E147FB" w:rsidRPr="00E147FB" w:rsidRDefault="00E147FB" w:rsidP="00313634">
            <w:pPr>
              <w:pStyle w:val="TableText"/>
            </w:pPr>
            <w:r w:rsidRPr="00E147FB">
              <w:t>Initiate_Authentication_rpmPending</w:t>
            </w:r>
          </w:p>
        </w:tc>
        <w:tc>
          <w:tcPr>
            <w:tcW w:w="366" w:type="pct"/>
            <w:vAlign w:val="center"/>
          </w:tcPr>
          <w:p w14:paraId="697D5F00" w14:textId="24C5E334" w:rsidR="00E147FB" w:rsidRDefault="00E147FB" w:rsidP="00313634">
            <w:pPr>
              <w:pStyle w:val="TableText"/>
            </w:pPr>
            <w:r>
              <w:t>LPA</w:t>
            </w:r>
          </w:p>
        </w:tc>
        <w:tc>
          <w:tcPr>
            <w:tcW w:w="672" w:type="pct"/>
            <w:vMerge/>
            <w:vAlign w:val="center"/>
          </w:tcPr>
          <w:p w14:paraId="09B2853B" w14:textId="6398B4E3" w:rsidR="00E147FB" w:rsidRDefault="00E147FB" w:rsidP="00914982">
            <w:pPr>
              <w:pStyle w:val="TableText"/>
            </w:pPr>
          </w:p>
        </w:tc>
        <w:tc>
          <w:tcPr>
            <w:tcW w:w="670" w:type="pct"/>
            <w:vMerge/>
            <w:vAlign w:val="center"/>
          </w:tcPr>
          <w:p w14:paraId="20ADD013" w14:textId="1C5800E1" w:rsidR="00E147FB" w:rsidRDefault="00E147FB" w:rsidP="00914982">
            <w:pPr>
              <w:pStyle w:val="TableText"/>
            </w:pPr>
          </w:p>
        </w:tc>
      </w:tr>
      <w:tr w:rsidR="00E147FB" w:rsidRPr="00FC4A59" w14:paraId="5D192F40" w14:textId="77777777" w:rsidTr="00F329B6">
        <w:tc>
          <w:tcPr>
            <w:tcW w:w="548" w:type="pct"/>
            <w:vMerge/>
            <w:vAlign w:val="center"/>
          </w:tcPr>
          <w:p w14:paraId="307FD1C1" w14:textId="7C1E3739" w:rsidR="00E147FB" w:rsidRDefault="00E147FB" w:rsidP="00914982">
            <w:pPr>
              <w:pStyle w:val="TableText"/>
            </w:pPr>
          </w:p>
        </w:tc>
        <w:tc>
          <w:tcPr>
            <w:tcW w:w="488" w:type="pct"/>
            <w:vMerge/>
            <w:vAlign w:val="center"/>
          </w:tcPr>
          <w:p w14:paraId="329EAD8F" w14:textId="4357BDFD" w:rsidR="00E147FB" w:rsidRDefault="00E147FB" w:rsidP="00914982">
            <w:pPr>
              <w:pStyle w:val="TableText"/>
            </w:pPr>
          </w:p>
        </w:tc>
        <w:tc>
          <w:tcPr>
            <w:tcW w:w="549" w:type="pct"/>
            <w:vAlign w:val="center"/>
          </w:tcPr>
          <w:p w14:paraId="0C7515A1" w14:textId="301B064A" w:rsidR="00E147FB" w:rsidRPr="00300C0C" w:rsidRDefault="00E147FB" w:rsidP="008C0AF3">
            <w:pPr>
              <w:pStyle w:val="TableText"/>
              <w:rPr>
                <w:lang w:val="it-IT"/>
              </w:rPr>
            </w:pPr>
            <w:r w:rsidRPr="008C0AF3">
              <w:t>CR11037R01</w:t>
            </w:r>
          </w:p>
        </w:tc>
        <w:tc>
          <w:tcPr>
            <w:tcW w:w="1706" w:type="pct"/>
            <w:vAlign w:val="center"/>
          </w:tcPr>
          <w:p w14:paraId="02CB6A54" w14:textId="17CD1D73" w:rsidR="00E147FB" w:rsidRPr="008C0AF3" w:rsidRDefault="00E147FB" w:rsidP="008C0AF3">
            <w:pPr>
              <w:pStyle w:val="TableText"/>
            </w:pPr>
            <w:r w:rsidRPr="008C0AF3">
              <w:t>SIMalliance References cleanup</w:t>
            </w:r>
          </w:p>
        </w:tc>
        <w:tc>
          <w:tcPr>
            <w:tcW w:w="366" w:type="pct"/>
            <w:vMerge w:val="restart"/>
            <w:vAlign w:val="center"/>
          </w:tcPr>
          <w:p w14:paraId="50BACBC4" w14:textId="539909C4" w:rsidR="00E147FB" w:rsidRDefault="00E147FB" w:rsidP="008C0AF3">
            <w:pPr>
              <w:pStyle w:val="TableText"/>
            </w:pPr>
            <w:r>
              <w:t>LPA</w:t>
            </w:r>
          </w:p>
        </w:tc>
        <w:tc>
          <w:tcPr>
            <w:tcW w:w="672" w:type="pct"/>
            <w:vMerge/>
            <w:vAlign w:val="center"/>
          </w:tcPr>
          <w:p w14:paraId="29280156" w14:textId="3072EABA" w:rsidR="00E147FB" w:rsidRDefault="00E147FB" w:rsidP="00914982">
            <w:pPr>
              <w:pStyle w:val="TableText"/>
            </w:pPr>
          </w:p>
        </w:tc>
        <w:tc>
          <w:tcPr>
            <w:tcW w:w="670" w:type="pct"/>
            <w:vMerge/>
            <w:vAlign w:val="center"/>
          </w:tcPr>
          <w:p w14:paraId="7EC816A2" w14:textId="50C49FAE" w:rsidR="00E147FB" w:rsidRDefault="00E147FB" w:rsidP="00914982">
            <w:pPr>
              <w:pStyle w:val="TableText"/>
            </w:pPr>
          </w:p>
        </w:tc>
      </w:tr>
      <w:tr w:rsidR="00E147FB" w:rsidRPr="00FC4A59" w14:paraId="5B1DF9B0" w14:textId="77777777" w:rsidTr="00F329B6">
        <w:tc>
          <w:tcPr>
            <w:tcW w:w="548" w:type="pct"/>
            <w:vMerge/>
            <w:vAlign w:val="center"/>
          </w:tcPr>
          <w:p w14:paraId="3CA2B01E" w14:textId="20AA91C9" w:rsidR="00E147FB" w:rsidRDefault="00E147FB" w:rsidP="00914982">
            <w:pPr>
              <w:pStyle w:val="TableText"/>
            </w:pPr>
          </w:p>
        </w:tc>
        <w:tc>
          <w:tcPr>
            <w:tcW w:w="488" w:type="pct"/>
            <w:vMerge/>
            <w:vAlign w:val="center"/>
          </w:tcPr>
          <w:p w14:paraId="484B4690" w14:textId="2DEAFE80" w:rsidR="00E147FB" w:rsidRDefault="00E147FB" w:rsidP="00914982">
            <w:pPr>
              <w:pStyle w:val="TableText"/>
            </w:pPr>
          </w:p>
        </w:tc>
        <w:tc>
          <w:tcPr>
            <w:tcW w:w="549" w:type="pct"/>
            <w:vAlign w:val="center"/>
          </w:tcPr>
          <w:p w14:paraId="0ADEF016" w14:textId="0F79004B" w:rsidR="00E147FB" w:rsidRPr="008C0AF3" w:rsidRDefault="00E147FB" w:rsidP="008C0AF3">
            <w:pPr>
              <w:pStyle w:val="TableText"/>
            </w:pPr>
            <w:r w:rsidRPr="00CE692D">
              <w:t>CR11038R01</w:t>
            </w:r>
          </w:p>
        </w:tc>
        <w:tc>
          <w:tcPr>
            <w:tcW w:w="1706" w:type="pct"/>
            <w:vAlign w:val="center"/>
          </w:tcPr>
          <w:p w14:paraId="25AD3371" w14:textId="7BF47572" w:rsidR="00E147FB" w:rsidRPr="008C0AF3" w:rsidRDefault="00E147FB" w:rsidP="008C0AF3">
            <w:pPr>
              <w:pStyle w:val="TableText"/>
            </w:pPr>
            <w:r w:rsidRPr="00CE692D">
              <w:t>LPA_fixes</w:t>
            </w:r>
          </w:p>
        </w:tc>
        <w:tc>
          <w:tcPr>
            <w:tcW w:w="366" w:type="pct"/>
            <w:vMerge/>
            <w:vAlign w:val="center"/>
          </w:tcPr>
          <w:p w14:paraId="009B396A" w14:textId="77777777" w:rsidR="00E147FB" w:rsidRDefault="00E147FB" w:rsidP="008C0AF3">
            <w:pPr>
              <w:pStyle w:val="TableText"/>
            </w:pPr>
          </w:p>
        </w:tc>
        <w:tc>
          <w:tcPr>
            <w:tcW w:w="672" w:type="pct"/>
            <w:vMerge/>
            <w:vAlign w:val="center"/>
          </w:tcPr>
          <w:p w14:paraId="5DF6564C" w14:textId="20E7A4DE" w:rsidR="00E147FB" w:rsidRDefault="00E147FB" w:rsidP="00914982">
            <w:pPr>
              <w:pStyle w:val="TableText"/>
            </w:pPr>
          </w:p>
        </w:tc>
        <w:tc>
          <w:tcPr>
            <w:tcW w:w="670" w:type="pct"/>
            <w:vMerge/>
            <w:vAlign w:val="center"/>
          </w:tcPr>
          <w:p w14:paraId="4E5983B1" w14:textId="7DCA6036" w:rsidR="00E147FB" w:rsidRDefault="00E147FB" w:rsidP="00914982">
            <w:pPr>
              <w:pStyle w:val="TableText"/>
            </w:pPr>
          </w:p>
        </w:tc>
      </w:tr>
      <w:tr w:rsidR="00E147FB" w:rsidRPr="00FC4A59" w14:paraId="6C5C1040" w14:textId="77777777" w:rsidTr="00F329B6">
        <w:tc>
          <w:tcPr>
            <w:tcW w:w="548" w:type="pct"/>
            <w:vMerge/>
            <w:vAlign w:val="center"/>
          </w:tcPr>
          <w:p w14:paraId="15290BA9" w14:textId="6FC21D7A" w:rsidR="00E147FB" w:rsidRDefault="00E147FB" w:rsidP="00914982">
            <w:pPr>
              <w:pStyle w:val="TableText"/>
            </w:pPr>
          </w:p>
        </w:tc>
        <w:tc>
          <w:tcPr>
            <w:tcW w:w="488" w:type="pct"/>
            <w:vMerge/>
            <w:vAlign w:val="center"/>
          </w:tcPr>
          <w:p w14:paraId="62B11321" w14:textId="1E221DEF" w:rsidR="00E147FB" w:rsidRDefault="00E147FB" w:rsidP="00914982">
            <w:pPr>
              <w:pStyle w:val="TableText"/>
            </w:pPr>
          </w:p>
        </w:tc>
        <w:tc>
          <w:tcPr>
            <w:tcW w:w="549" w:type="pct"/>
            <w:vAlign w:val="center"/>
          </w:tcPr>
          <w:p w14:paraId="3E37D6CB" w14:textId="58265902" w:rsidR="00E147FB" w:rsidRPr="00CE692D" w:rsidRDefault="00E147FB" w:rsidP="008C0AF3">
            <w:pPr>
              <w:pStyle w:val="TableText"/>
            </w:pPr>
            <w:r w:rsidRPr="00AB51D8">
              <w:t>CR11042R02</w:t>
            </w:r>
          </w:p>
        </w:tc>
        <w:tc>
          <w:tcPr>
            <w:tcW w:w="1706" w:type="pct"/>
            <w:vAlign w:val="center"/>
          </w:tcPr>
          <w:p w14:paraId="7F38029C" w14:textId="52317964" w:rsidR="00E147FB" w:rsidRPr="00CE692D" w:rsidRDefault="00E147FB" w:rsidP="008C0AF3">
            <w:pPr>
              <w:pStyle w:val="TableText"/>
            </w:pPr>
            <w:r w:rsidRPr="00AB51D8">
              <w:t>eUICCMemoryReset_fixes</w:t>
            </w:r>
          </w:p>
        </w:tc>
        <w:tc>
          <w:tcPr>
            <w:tcW w:w="366" w:type="pct"/>
            <w:vMerge/>
            <w:vAlign w:val="center"/>
          </w:tcPr>
          <w:p w14:paraId="22C904D9" w14:textId="77777777" w:rsidR="00E147FB" w:rsidRDefault="00E147FB" w:rsidP="008C0AF3">
            <w:pPr>
              <w:pStyle w:val="TableText"/>
            </w:pPr>
          </w:p>
        </w:tc>
        <w:tc>
          <w:tcPr>
            <w:tcW w:w="672" w:type="pct"/>
            <w:vMerge/>
            <w:vAlign w:val="center"/>
          </w:tcPr>
          <w:p w14:paraId="14CBBB26" w14:textId="1BFD950C" w:rsidR="00E147FB" w:rsidRDefault="00E147FB" w:rsidP="00914982">
            <w:pPr>
              <w:pStyle w:val="TableText"/>
            </w:pPr>
          </w:p>
        </w:tc>
        <w:tc>
          <w:tcPr>
            <w:tcW w:w="670" w:type="pct"/>
            <w:vMerge/>
            <w:vAlign w:val="center"/>
          </w:tcPr>
          <w:p w14:paraId="66D74AC3" w14:textId="4D17D715" w:rsidR="00E147FB" w:rsidRDefault="00E147FB" w:rsidP="00914982">
            <w:pPr>
              <w:pStyle w:val="TableText"/>
            </w:pPr>
          </w:p>
        </w:tc>
      </w:tr>
      <w:tr w:rsidR="00E147FB" w:rsidRPr="00FC4A59" w14:paraId="59A25419" w14:textId="77777777" w:rsidTr="00F329B6">
        <w:tc>
          <w:tcPr>
            <w:tcW w:w="548" w:type="pct"/>
            <w:vMerge/>
            <w:vAlign w:val="center"/>
          </w:tcPr>
          <w:p w14:paraId="5C441A0A" w14:textId="7471BB73" w:rsidR="00E147FB" w:rsidRDefault="00E147FB" w:rsidP="00914982">
            <w:pPr>
              <w:pStyle w:val="TableText"/>
            </w:pPr>
          </w:p>
        </w:tc>
        <w:tc>
          <w:tcPr>
            <w:tcW w:w="488" w:type="pct"/>
            <w:vMerge/>
            <w:vAlign w:val="center"/>
          </w:tcPr>
          <w:p w14:paraId="3BA7D98F" w14:textId="081A1E95" w:rsidR="00E147FB" w:rsidRDefault="00E147FB" w:rsidP="00914982">
            <w:pPr>
              <w:pStyle w:val="TableText"/>
            </w:pPr>
          </w:p>
        </w:tc>
        <w:tc>
          <w:tcPr>
            <w:tcW w:w="549" w:type="pct"/>
            <w:vAlign w:val="center"/>
          </w:tcPr>
          <w:p w14:paraId="31521A51" w14:textId="75295A8B" w:rsidR="00E147FB" w:rsidRPr="00AB51D8" w:rsidRDefault="00E147FB" w:rsidP="00AB51D8">
            <w:pPr>
              <w:pStyle w:val="TableText"/>
            </w:pPr>
            <w:r w:rsidRPr="00A12C4B">
              <w:t>CR11103R01</w:t>
            </w:r>
          </w:p>
        </w:tc>
        <w:tc>
          <w:tcPr>
            <w:tcW w:w="1706" w:type="pct"/>
            <w:vAlign w:val="center"/>
          </w:tcPr>
          <w:p w14:paraId="35C86753" w14:textId="4E8389FF" w:rsidR="00E147FB" w:rsidRPr="00AB51D8" w:rsidRDefault="00E147FB" w:rsidP="00AB51D8">
            <w:pPr>
              <w:pStyle w:val="TableText"/>
            </w:pPr>
            <w:r w:rsidRPr="00A12C4B">
              <w:t>Update_AddProfile_with_an_enabled_PPR1_Profile</w:t>
            </w:r>
          </w:p>
        </w:tc>
        <w:tc>
          <w:tcPr>
            <w:tcW w:w="366" w:type="pct"/>
            <w:vAlign w:val="center"/>
          </w:tcPr>
          <w:p w14:paraId="6430A315" w14:textId="4041363C" w:rsidR="00E147FB" w:rsidRDefault="00E147FB" w:rsidP="00AB51D8">
            <w:pPr>
              <w:pStyle w:val="TableText"/>
            </w:pPr>
            <w:r>
              <w:t>LPA</w:t>
            </w:r>
          </w:p>
        </w:tc>
        <w:tc>
          <w:tcPr>
            <w:tcW w:w="672" w:type="pct"/>
            <w:vMerge/>
            <w:vAlign w:val="center"/>
          </w:tcPr>
          <w:p w14:paraId="38ED44DB" w14:textId="49CBAE90" w:rsidR="00E147FB" w:rsidRDefault="00E147FB" w:rsidP="00914982">
            <w:pPr>
              <w:pStyle w:val="TableText"/>
            </w:pPr>
          </w:p>
        </w:tc>
        <w:tc>
          <w:tcPr>
            <w:tcW w:w="670" w:type="pct"/>
            <w:vMerge/>
            <w:vAlign w:val="center"/>
          </w:tcPr>
          <w:p w14:paraId="01775270" w14:textId="65648D6B" w:rsidR="00E147FB" w:rsidRDefault="00E147FB" w:rsidP="00914982">
            <w:pPr>
              <w:pStyle w:val="TableText"/>
            </w:pPr>
          </w:p>
        </w:tc>
      </w:tr>
      <w:tr w:rsidR="00E147FB" w:rsidRPr="00FC4A59" w14:paraId="5957872A" w14:textId="77777777" w:rsidTr="00F329B6">
        <w:tc>
          <w:tcPr>
            <w:tcW w:w="548" w:type="pct"/>
            <w:vMerge/>
            <w:vAlign w:val="center"/>
          </w:tcPr>
          <w:p w14:paraId="17592F13" w14:textId="2EC98DE7" w:rsidR="00E147FB" w:rsidRDefault="00E147FB" w:rsidP="00914982">
            <w:pPr>
              <w:pStyle w:val="TableText"/>
            </w:pPr>
          </w:p>
        </w:tc>
        <w:tc>
          <w:tcPr>
            <w:tcW w:w="488" w:type="pct"/>
            <w:vMerge/>
            <w:vAlign w:val="center"/>
          </w:tcPr>
          <w:p w14:paraId="536F9E8E" w14:textId="5233ABEA" w:rsidR="00E147FB" w:rsidRDefault="00E147FB" w:rsidP="00914982">
            <w:pPr>
              <w:pStyle w:val="TableText"/>
            </w:pPr>
          </w:p>
        </w:tc>
        <w:tc>
          <w:tcPr>
            <w:tcW w:w="549" w:type="pct"/>
            <w:vAlign w:val="center"/>
          </w:tcPr>
          <w:p w14:paraId="7C227F54" w14:textId="1F5D2D0F" w:rsidR="00E147FB" w:rsidRPr="00AB51D8" w:rsidRDefault="00E147FB" w:rsidP="00742B78">
            <w:pPr>
              <w:pStyle w:val="TableText"/>
            </w:pPr>
            <w:r w:rsidRPr="00A12C4B">
              <w:t>CR</w:t>
            </w:r>
            <w:r>
              <w:t>2199</w:t>
            </w:r>
            <w:r w:rsidRPr="00A12C4B">
              <w:t>R0</w:t>
            </w:r>
            <w:r>
              <w:t>4</w:t>
            </w:r>
          </w:p>
        </w:tc>
        <w:tc>
          <w:tcPr>
            <w:tcW w:w="1706" w:type="pct"/>
            <w:vAlign w:val="center"/>
          </w:tcPr>
          <w:p w14:paraId="527BC03C" w14:textId="6E5C01E1" w:rsidR="00E147FB" w:rsidRPr="00AB51D8" w:rsidRDefault="00E147FB" w:rsidP="00742B78">
            <w:pPr>
              <w:pStyle w:val="TableText"/>
            </w:pPr>
            <w:r w:rsidRPr="00FE237C">
              <w:t>AuthenticateClientV3_RPM_CancelSession_2_3</w:t>
            </w:r>
          </w:p>
        </w:tc>
        <w:tc>
          <w:tcPr>
            <w:tcW w:w="366" w:type="pct"/>
            <w:vMerge w:val="restart"/>
            <w:vAlign w:val="center"/>
          </w:tcPr>
          <w:p w14:paraId="708AAE69" w14:textId="33E53AF0" w:rsidR="00E147FB" w:rsidRDefault="00E147FB" w:rsidP="00742B78">
            <w:pPr>
              <w:pStyle w:val="TableText"/>
            </w:pPr>
            <w:r>
              <w:t>LPA</w:t>
            </w:r>
          </w:p>
        </w:tc>
        <w:tc>
          <w:tcPr>
            <w:tcW w:w="672" w:type="pct"/>
            <w:vMerge/>
            <w:vAlign w:val="center"/>
          </w:tcPr>
          <w:p w14:paraId="1351F293" w14:textId="03432B37" w:rsidR="00E147FB" w:rsidRDefault="00E147FB" w:rsidP="00914982">
            <w:pPr>
              <w:pStyle w:val="TableText"/>
            </w:pPr>
          </w:p>
        </w:tc>
        <w:tc>
          <w:tcPr>
            <w:tcW w:w="670" w:type="pct"/>
            <w:vMerge/>
            <w:vAlign w:val="center"/>
          </w:tcPr>
          <w:p w14:paraId="49D3B1C4" w14:textId="34AD1D1C" w:rsidR="00E147FB" w:rsidRDefault="00E147FB" w:rsidP="00914982">
            <w:pPr>
              <w:pStyle w:val="TableText"/>
            </w:pPr>
          </w:p>
        </w:tc>
      </w:tr>
      <w:tr w:rsidR="00E147FB" w:rsidRPr="00FC4A59" w14:paraId="27CC9DCD" w14:textId="77777777" w:rsidTr="00F329B6">
        <w:tc>
          <w:tcPr>
            <w:tcW w:w="548" w:type="pct"/>
            <w:vMerge/>
            <w:vAlign w:val="center"/>
          </w:tcPr>
          <w:p w14:paraId="41BD1A12" w14:textId="1A67DF87" w:rsidR="00E147FB" w:rsidRDefault="00E147FB" w:rsidP="00914982">
            <w:pPr>
              <w:pStyle w:val="TableText"/>
            </w:pPr>
          </w:p>
        </w:tc>
        <w:tc>
          <w:tcPr>
            <w:tcW w:w="488" w:type="pct"/>
            <w:vMerge/>
            <w:vAlign w:val="center"/>
          </w:tcPr>
          <w:p w14:paraId="0E9E0546" w14:textId="25978E17" w:rsidR="00E147FB" w:rsidRDefault="00E147FB" w:rsidP="00914982">
            <w:pPr>
              <w:pStyle w:val="TableText"/>
            </w:pPr>
          </w:p>
        </w:tc>
        <w:tc>
          <w:tcPr>
            <w:tcW w:w="549" w:type="pct"/>
            <w:vAlign w:val="center"/>
          </w:tcPr>
          <w:p w14:paraId="5F3D1503" w14:textId="254BBFB3" w:rsidR="00E147FB" w:rsidRPr="00AB51D8" w:rsidRDefault="00E147FB" w:rsidP="00AB51D8">
            <w:pPr>
              <w:pStyle w:val="TableText"/>
            </w:pPr>
            <w:r w:rsidRPr="00E26C7C">
              <w:t>CR2200R01</w:t>
            </w:r>
          </w:p>
        </w:tc>
        <w:tc>
          <w:tcPr>
            <w:tcW w:w="1706" w:type="pct"/>
            <w:vAlign w:val="center"/>
          </w:tcPr>
          <w:p w14:paraId="455BF1FA" w14:textId="6605F484" w:rsidR="00E147FB" w:rsidRPr="00AB51D8" w:rsidRDefault="00E147FB" w:rsidP="00AB51D8">
            <w:pPr>
              <w:pStyle w:val="TableText"/>
            </w:pPr>
            <w:r w:rsidRPr="00E26C7C">
              <w:t>AuthenticateClientV3_RPM_userConsent_correction</w:t>
            </w:r>
          </w:p>
        </w:tc>
        <w:tc>
          <w:tcPr>
            <w:tcW w:w="366" w:type="pct"/>
            <w:vMerge/>
            <w:vAlign w:val="center"/>
          </w:tcPr>
          <w:p w14:paraId="735ECE25" w14:textId="77777777" w:rsidR="00E147FB" w:rsidRDefault="00E147FB" w:rsidP="00AB51D8">
            <w:pPr>
              <w:pStyle w:val="TableText"/>
            </w:pPr>
          </w:p>
        </w:tc>
        <w:tc>
          <w:tcPr>
            <w:tcW w:w="672" w:type="pct"/>
            <w:vMerge/>
            <w:vAlign w:val="center"/>
          </w:tcPr>
          <w:p w14:paraId="171768D7" w14:textId="3D64435C" w:rsidR="00E147FB" w:rsidRDefault="00E147FB" w:rsidP="00914982">
            <w:pPr>
              <w:pStyle w:val="TableText"/>
            </w:pPr>
          </w:p>
        </w:tc>
        <w:tc>
          <w:tcPr>
            <w:tcW w:w="670" w:type="pct"/>
            <w:vMerge/>
            <w:vAlign w:val="center"/>
          </w:tcPr>
          <w:p w14:paraId="781DBC45" w14:textId="2D2D907F" w:rsidR="00E147FB" w:rsidRDefault="00E147FB" w:rsidP="00914982">
            <w:pPr>
              <w:pStyle w:val="TableText"/>
            </w:pPr>
          </w:p>
        </w:tc>
      </w:tr>
      <w:tr w:rsidR="00E147FB" w:rsidRPr="00FC4A59" w14:paraId="6B1C51ED" w14:textId="77777777" w:rsidTr="00F329B6">
        <w:tc>
          <w:tcPr>
            <w:tcW w:w="548" w:type="pct"/>
            <w:vMerge/>
            <w:vAlign w:val="center"/>
          </w:tcPr>
          <w:p w14:paraId="478B9384" w14:textId="2501A4D0" w:rsidR="00E147FB" w:rsidRDefault="00E147FB" w:rsidP="00914982">
            <w:pPr>
              <w:pStyle w:val="TableText"/>
            </w:pPr>
          </w:p>
        </w:tc>
        <w:tc>
          <w:tcPr>
            <w:tcW w:w="488" w:type="pct"/>
            <w:vMerge/>
            <w:vAlign w:val="center"/>
          </w:tcPr>
          <w:p w14:paraId="50A70B7D" w14:textId="5AC48D4D" w:rsidR="00E147FB" w:rsidRDefault="00E147FB" w:rsidP="00914982">
            <w:pPr>
              <w:pStyle w:val="TableText"/>
            </w:pPr>
          </w:p>
        </w:tc>
        <w:tc>
          <w:tcPr>
            <w:tcW w:w="549" w:type="pct"/>
            <w:vAlign w:val="center"/>
          </w:tcPr>
          <w:p w14:paraId="3370A0C3" w14:textId="73F40358" w:rsidR="00E147FB" w:rsidRPr="00E26C7C" w:rsidRDefault="00E147FB" w:rsidP="00AB51D8">
            <w:pPr>
              <w:pStyle w:val="TableText"/>
            </w:pPr>
            <w:r w:rsidRPr="00487AFE">
              <w:t>CR2202R03</w:t>
            </w:r>
          </w:p>
        </w:tc>
        <w:tc>
          <w:tcPr>
            <w:tcW w:w="1706" w:type="pct"/>
            <w:vAlign w:val="center"/>
          </w:tcPr>
          <w:p w14:paraId="02D43754" w14:textId="73313902" w:rsidR="00E147FB" w:rsidRPr="00E26C7C" w:rsidRDefault="00E147FB" w:rsidP="00AB51D8">
            <w:pPr>
              <w:pStyle w:val="TableText"/>
            </w:pPr>
            <w:r w:rsidRPr="00487AFE">
              <w:t>RPM Command Execution – EnableProfile_Seq1</w:t>
            </w:r>
          </w:p>
        </w:tc>
        <w:tc>
          <w:tcPr>
            <w:tcW w:w="366" w:type="pct"/>
            <w:vMerge/>
            <w:vAlign w:val="center"/>
          </w:tcPr>
          <w:p w14:paraId="225B46DE" w14:textId="77777777" w:rsidR="00E147FB" w:rsidRDefault="00E147FB" w:rsidP="00AB51D8">
            <w:pPr>
              <w:pStyle w:val="TableText"/>
            </w:pPr>
          </w:p>
        </w:tc>
        <w:tc>
          <w:tcPr>
            <w:tcW w:w="672" w:type="pct"/>
            <w:vMerge/>
            <w:vAlign w:val="center"/>
          </w:tcPr>
          <w:p w14:paraId="22BA72B7" w14:textId="32E1649A" w:rsidR="00E147FB" w:rsidRDefault="00E147FB" w:rsidP="00914982">
            <w:pPr>
              <w:pStyle w:val="TableText"/>
            </w:pPr>
          </w:p>
        </w:tc>
        <w:tc>
          <w:tcPr>
            <w:tcW w:w="670" w:type="pct"/>
            <w:vMerge/>
            <w:vAlign w:val="center"/>
          </w:tcPr>
          <w:p w14:paraId="65CFAC92" w14:textId="235A5C02" w:rsidR="00E147FB" w:rsidRDefault="00E147FB" w:rsidP="00914982">
            <w:pPr>
              <w:pStyle w:val="TableText"/>
            </w:pPr>
          </w:p>
        </w:tc>
      </w:tr>
      <w:tr w:rsidR="00E147FB" w:rsidRPr="00FC4A59" w14:paraId="4137AAAD" w14:textId="77777777" w:rsidTr="00F329B6">
        <w:tc>
          <w:tcPr>
            <w:tcW w:w="548" w:type="pct"/>
            <w:vMerge/>
            <w:vAlign w:val="center"/>
          </w:tcPr>
          <w:p w14:paraId="54B9BDC2" w14:textId="4A0EBC82" w:rsidR="00E147FB" w:rsidRDefault="00E147FB" w:rsidP="00914982">
            <w:pPr>
              <w:pStyle w:val="TableText"/>
            </w:pPr>
          </w:p>
        </w:tc>
        <w:tc>
          <w:tcPr>
            <w:tcW w:w="488" w:type="pct"/>
            <w:vMerge/>
            <w:vAlign w:val="center"/>
          </w:tcPr>
          <w:p w14:paraId="74B1A7D2" w14:textId="2139D677" w:rsidR="00E147FB" w:rsidRDefault="00E147FB" w:rsidP="00914982">
            <w:pPr>
              <w:pStyle w:val="TableText"/>
            </w:pPr>
          </w:p>
        </w:tc>
        <w:tc>
          <w:tcPr>
            <w:tcW w:w="549" w:type="pct"/>
            <w:vAlign w:val="center"/>
          </w:tcPr>
          <w:p w14:paraId="5E801627" w14:textId="1F2D9CF8" w:rsidR="00E147FB" w:rsidRPr="00487AFE" w:rsidRDefault="00E147FB" w:rsidP="00AB51D8">
            <w:pPr>
              <w:pStyle w:val="TableText"/>
            </w:pPr>
            <w:r w:rsidRPr="009A6BCD">
              <w:t>CR2203R02</w:t>
            </w:r>
          </w:p>
        </w:tc>
        <w:tc>
          <w:tcPr>
            <w:tcW w:w="1706" w:type="pct"/>
            <w:vAlign w:val="center"/>
          </w:tcPr>
          <w:p w14:paraId="72DEC18A" w14:textId="33EB87C6" w:rsidR="00E147FB" w:rsidRPr="00487AFE" w:rsidRDefault="00E147FB" w:rsidP="00AB51D8">
            <w:pPr>
              <w:pStyle w:val="TableText"/>
            </w:pPr>
            <w:r w:rsidRPr="009A6BCD">
              <w:t>RPM Command Execution – EnableProfile_Seq2</w:t>
            </w:r>
          </w:p>
        </w:tc>
        <w:tc>
          <w:tcPr>
            <w:tcW w:w="366" w:type="pct"/>
            <w:vMerge/>
            <w:vAlign w:val="center"/>
          </w:tcPr>
          <w:p w14:paraId="66B3B022" w14:textId="77777777" w:rsidR="00E147FB" w:rsidRDefault="00E147FB" w:rsidP="00AB51D8">
            <w:pPr>
              <w:pStyle w:val="TableText"/>
            </w:pPr>
          </w:p>
        </w:tc>
        <w:tc>
          <w:tcPr>
            <w:tcW w:w="672" w:type="pct"/>
            <w:vMerge/>
            <w:vAlign w:val="center"/>
          </w:tcPr>
          <w:p w14:paraId="167902DD" w14:textId="21EC6FD7" w:rsidR="00E147FB" w:rsidRDefault="00E147FB" w:rsidP="00914982">
            <w:pPr>
              <w:pStyle w:val="TableText"/>
            </w:pPr>
          </w:p>
        </w:tc>
        <w:tc>
          <w:tcPr>
            <w:tcW w:w="670" w:type="pct"/>
            <w:vMerge/>
            <w:vAlign w:val="center"/>
          </w:tcPr>
          <w:p w14:paraId="3B6F8B16" w14:textId="53C0B7DB" w:rsidR="00E147FB" w:rsidRDefault="00E147FB" w:rsidP="00914982">
            <w:pPr>
              <w:pStyle w:val="TableText"/>
            </w:pPr>
          </w:p>
        </w:tc>
      </w:tr>
      <w:tr w:rsidR="00E147FB" w:rsidRPr="00FC4A59" w14:paraId="5C694D45" w14:textId="77777777" w:rsidTr="00F329B6">
        <w:tc>
          <w:tcPr>
            <w:tcW w:w="548" w:type="pct"/>
            <w:vMerge/>
            <w:vAlign w:val="center"/>
          </w:tcPr>
          <w:p w14:paraId="51E46C08" w14:textId="2C0C47D8" w:rsidR="00E147FB" w:rsidRDefault="00E147FB" w:rsidP="00914982">
            <w:pPr>
              <w:pStyle w:val="TableText"/>
            </w:pPr>
          </w:p>
        </w:tc>
        <w:tc>
          <w:tcPr>
            <w:tcW w:w="488" w:type="pct"/>
            <w:vMerge/>
            <w:vAlign w:val="center"/>
          </w:tcPr>
          <w:p w14:paraId="431159E7" w14:textId="312E8C1E" w:rsidR="00E147FB" w:rsidRDefault="00E147FB" w:rsidP="00914982">
            <w:pPr>
              <w:pStyle w:val="TableText"/>
            </w:pPr>
          </w:p>
        </w:tc>
        <w:tc>
          <w:tcPr>
            <w:tcW w:w="549" w:type="pct"/>
            <w:vAlign w:val="center"/>
          </w:tcPr>
          <w:p w14:paraId="0BB2DB72" w14:textId="272542DD" w:rsidR="00E147FB" w:rsidRPr="009A6BCD" w:rsidRDefault="00E147FB" w:rsidP="00AB51D8">
            <w:pPr>
              <w:pStyle w:val="TableText"/>
            </w:pPr>
            <w:r w:rsidRPr="009E0973">
              <w:t>CR2205R02</w:t>
            </w:r>
          </w:p>
        </w:tc>
        <w:tc>
          <w:tcPr>
            <w:tcW w:w="1706" w:type="pct"/>
            <w:vAlign w:val="center"/>
          </w:tcPr>
          <w:p w14:paraId="679966CC" w14:textId="5B82F2B9" w:rsidR="00E147FB" w:rsidRPr="009A6BCD" w:rsidRDefault="00E147FB" w:rsidP="00AB51D8">
            <w:pPr>
              <w:pStyle w:val="TableText"/>
            </w:pPr>
            <w:r w:rsidRPr="009E0973">
              <w:t>RPM Command Execution – Delete_2_ListProfileInfo_1_UpdateMD_1</w:t>
            </w:r>
          </w:p>
        </w:tc>
        <w:tc>
          <w:tcPr>
            <w:tcW w:w="366" w:type="pct"/>
            <w:vMerge/>
            <w:vAlign w:val="center"/>
          </w:tcPr>
          <w:p w14:paraId="03099DC5" w14:textId="77777777" w:rsidR="00E147FB" w:rsidRDefault="00E147FB" w:rsidP="00AB51D8">
            <w:pPr>
              <w:pStyle w:val="TableText"/>
            </w:pPr>
          </w:p>
        </w:tc>
        <w:tc>
          <w:tcPr>
            <w:tcW w:w="672" w:type="pct"/>
            <w:vMerge/>
            <w:vAlign w:val="center"/>
          </w:tcPr>
          <w:p w14:paraId="22F63322" w14:textId="6FC69BD0" w:rsidR="00E147FB" w:rsidRDefault="00E147FB" w:rsidP="00914982">
            <w:pPr>
              <w:pStyle w:val="TableText"/>
            </w:pPr>
          </w:p>
        </w:tc>
        <w:tc>
          <w:tcPr>
            <w:tcW w:w="670" w:type="pct"/>
            <w:vMerge/>
            <w:vAlign w:val="center"/>
          </w:tcPr>
          <w:p w14:paraId="5A146B68" w14:textId="67EC0C1D" w:rsidR="00E147FB" w:rsidRDefault="00E147FB" w:rsidP="00914982">
            <w:pPr>
              <w:pStyle w:val="TableText"/>
            </w:pPr>
          </w:p>
        </w:tc>
      </w:tr>
      <w:tr w:rsidR="00E147FB" w:rsidRPr="00FC4A59" w14:paraId="2E34AE83" w14:textId="77777777" w:rsidTr="00F329B6">
        <w:tc>
          <w:tcPr>
            <w:tcW w:w="548" w:type="pct"/>
            <w:vMerge/>
            <w:vAlign w:val="center"/>
          </w:tcPr>
          <w:p w14:paraId="23A553D7" w14:textId="600BB6B7" w:rsidR="00E147FB" w:rsidRDefault="00E147FB" w:rsidP="00914982">
            <w:pPr>
              <w:pStyle w:val="TableText"/>
            </w:pPr>
          </w:p>
        </w:tc>
        <w:tc>
          <w:tcPr>
            <w:tcW w:w="488" w:type="pct"/>
            <w:vMerge/>
            <w:vAlign w:val="center"/>
          </w:tcPr>
          <w:p w14:paraId="188E155B" w14:textId="7B82A222" w:rsidR="00E147FB" w:rsidRDefault="00E147FB" w:rsidP="00914982">
            <w:pPr>
              <w:pStyle w:val="TableText"/>
            </w:pPr>
          </w:p>
        </w:tc>
        <w:tc>
          <w:tcPr>
            <w:tcW w:w="549" w:type="pct"/>
            <w:vAlign w:val="center"/>
          </w:tcPr>
          <w:p w14:paraId="1DD60B05" w14:textId="4616AF3B" w:rsidR="00E147FB" w:rsidRPr="009E0973" w:rsidRDefault="00E147FB" w:rsidP="00AB51D8">
            <w:pPr>
              <w:pStyle w:val="TableText"/>
            </w:pPr>
            <w:r w:rsidRPr="00185ECA">
              <w:t>CR2206R01</w:t>
            </w:r>
          </w:p>
        </w:tc>
        <w:tc>
          <w:tcPr>
            <w:tcW w:w="1706" w:type="pct"/>
            <w:vAlign w:val="center"/>
          </w:tcPr>
          <w:p w14:paraId="377172D1" w14:textId="6F4D5474" w:rsidR="00E147FB" w:rsidRPr="009E0973" w:rsidRDefault="00E147FB" w:rsidP="00AB51D8">
            <w:pPr>
              <w:pStyle w:val="TableText"/>
            </w:pPr>
            <w:r w:rsidRPr="00185ECA">
              <w:t>RPM Notification – RPR_and_RPMEnable_Notifiation</w:t>
            </w:r>
          </w:p>
        </w:tc>
        <w:tc>
          <w:tcPr>
            <w:tcW w:w="366" w:type="pct"/>
            <w:vMerge/>
            <w:vAlign w:val="center"/>
          </w:tcPr>
          <w:p w14:paraId="164E9804" w14:textId="77777777" w:rsidR="00E147FB" w:rsidRDefault="00E147FB" w:rsidP="00AB51D8">
            <w:pPr>
              <w:pStyle w:val="TableText"/>
            </w:pPr>
          </w:p>
        </w:tc>
        <w:tc>
          <w:tcPr>
            <w:tcW w:w="672" w:type="pct"/>
            <w:vMerge/>
            <w:vAlign w:val="center"/>
          </w:tcPr>
          <w:p w14:paraId="602A8DFE" w14:textId="2E80881E" w:rsidR="00E147FB" w:rsidRDefault="00E147FB" w:rsidP="00914982">
            <w:pPr>
              <w:pStyle w:val="TableText"/>
            </w:pPr>
          </w:p>
        </w:tc>
        <w:tc>
          <w:tcPr>
            <w:tcW w:w="670" w:type="pct"/>
            <w:vMerge/>
            <w:vAlign w:val="center"/>
          </w:tcPr>
          <w:p w14:paraId="5B96407C" w14:textId="5A150946" w:rsidR="00E147FB" w:rsidRDefault="00E147FB" w:rsidP="00914982">
            <w:pPr>
              <w:pStyle w:val="TableText"/>
            </w:pPr>
          </w:p>
        </w:tc>
      </w:tr>
      <w:tr w:rsidR="00E147FB" w:rsidRPr="00FC4A59" w14:paraId="392EDA63" w14:textId="77777777" w:rsidTr="00F329B6">
        <w:tc>
          <w:tcPr>
            <w:tcW w:w="548" w:type="pct"/>
            <w:vMerge/>
            <w:vAlign w:val="center"/>
          </w:tcPr>
          <w:p w14:paraId="67ACB48D" w14:textId="69DB7FEB" w:rsidR="00E147FB" w:rsidRDefault="00E147FB" w:rsidP="00914982">
            <w:pPr>
              <w:pStyle w:val="TableText"/>
            </w:pPr>
          </w:p>
        </w:tc>
        <w:tc>
          <w:tcPr>
            <w:tcW w:w="488" w:type="pct"/>
            <w:vMerge/>
            <w:vAlign w:val="center"/>
          </w:tcPr>
          <w:p w14:paraId="679763B5" w14:textId="2C246D3D" w:rsidR="00E147FB" w:rsidRDefault="00E147FB" w:rsidP="00914982">
            <w:pPr>
              <w:pStyle w:val="TableText"/>
            </w:pPr>
          </w:p>
        </w:tc>
        <w:tc>
          <w:tcPr>
            <w:tcW w:w="549" w:type="pct"/>
            <w:vAlign w:val="center"/>
          </w:tcPr>
          <w:p w14:paraId="35D8F278" w14:textId="073CE023" w:rsidR="00E147FB" w:rsidRPr="00185ECA" w:rsidRDefault="00E147FB" w:rsidP="00AB51D8">
            <w:pPr>
              <w:pStyle w:val="TableText"/>
            </w:pPr>
            <w:r w:rsidRPr="00882318">
              <w:t>CR2207R00</w:t>
            </w:r>
          </w:p>
        </w:tc>
        <w:tc>
          <w:tcPr>
            <w:tcW w:w="1706" w:type="pct"/>
            <w:vAlign w:val="center"/>
          </w:tcPr>
          <w:p w14:paraId="5EDAA5A8" w14:textId="456F62C0" w:rsidR="00E147FB" w:rsidRPr="00185ECA" w:rsidRDefault="00E147FB" w:rsidP="00AB51D8">
            <w:pPr>
              <w:pStyle w:val="TableText"/>
            </w:pPr>
            <w:r w:rsidRPr="00882318">
              <w:t>RPM Command Execution – EnableProfile_Seq2_Correction</w:t>
            </w:r>
          </w:p>
        </w:tc>
        <w:tc>
          <w:tcPr>
            <w:tcW w:w="366" w:type="pct"/>
            <w:vMerge/>
            <w:vAlign w:val="center"/>
          </w:tcPr>
          <w:p w14:paraId="0512037D" w14:textId="77777777" w:rsidR="00E147FB" w:rsidRDefault="00E147FB" w:rsidP="00AB51D8">
            <w:pPr>
              <w:pStyle w:val="TableText"/>
            </w:pPr>
          </w:p>
        </w:tc>
        <w:tc>
          <w:tcPr>
            <w:tcW w:w="672" w:type="pct"/>
            <w:vMerge/>
            <w:vAlign w:val="center"/>
          </w:tcPr>
          <w:p w14:paraId="1F1C83A4" w14:textId="4A4A6C8A" w:rsidR="00E147FB" w:rsidRDefault="00E147FB" w:rsidP="00914982">
            <w:pPr>
              <w:pStyle w:val="TableText"/>
            </w:pPr>
          </w:p>
        </w:tc>
        <w:tc>
          <w:tcPr>
            <w:tcW w:w="670" w:type="pct"/>
            <w:vMerge/>
            <w:vAlign w:val="center"/>
          </w:tcPr>
          <w:p w14:paraId="23F2EB05" w14:textId="21C7D561" w:rsidR="00E147FB" w:rsidRDefault="00E147FB" w:rsidP="00914982">
            <w:pPr>
              <w:pStyle w:val="TableText"/>
            </w:pPr>
          </w:p>
        </w:tc>
      </w:tr>
      <w:tr w:rsidR="00E147FB" w:rsidRPr="00FC4A59" w14:paraId="3F44DB1B" w14:textId="77777777" w:rsidTr="00F329B6">
        <w:tc>
          <w:tcPr>
            <w:tcW w:w="548" w:type="pct"/>
            <w:vMerge/>
            <w:vAlign w:val="center"/>
          </w:tcPr>
          <w:p w14:paraId="3799ECBE" w14:textId="129B09DB" w:rsidR="00E147FB" w:rsidRDefault="00E147FB" w:rsidP="00914982">
            <w:pPr>
              <w:pStyle w:val="TableText"/>
            </w:pPr>
          </w:p>
        </w:tc>
        <w:tc>
          <w:tcPr>
            <w:tcW w:w="488" w:type="pct"/>
            <w:vMerge/>
            <w:vAlign w:val="center"/>
          </w:tcPr>
          <w:p w14:paraId="271C0E6A" w14:textId="14D78F46" w:rsidR="00E147FB" w:rsidRDefault="00E147FB" w:rsidP="00914982">
            <w:pPr>
              <w:pStyle w:val="TableText"/>
            </w:pPr>
          </w:p>
        </w:tc>
        <w:tc>
          <w:tcPr>
            <w:tcW w:w="549" w:type="pct"/>
            <w:vAlign w:val="center"/>
          </w:tcPr>
          <w:p w14:paraId="7A61C6BB" w14:textId="76AC1583" w:rsidR="00E147FB" w:rsidRPr="00882318" w:rsidRDefault="00E147FB" w:rsidP="00261421">
            <w:pPr>
              <w:pStyle w:val="TableText"/>
            </w:pPr>
            <w:r w:rsidRPr="00C04DF4">
              <w:t>CR2201R02</w:t>
            </w:r>
          </w:p>
        </w:tc>
        <w:tc>
          <w:tcPr>
            <w:tcW w:w="1706" w:type="pct"/>
            <w:vAlign w:val="center"/>
          </w:tcPr>
          <w:p w14:paraId="1411E60D" w14:textId="42C226C5" w:rsidR="00E147FB" w:rsidRPr="00882318" w:rsidRDefault="00E147FB" w:rsidP="00261421">
            <w:pPr>
              <w:pStyle w:val="TableText"/>
            </w:pPr>
            <w:r w:rsidRPr="00C04DF4">
              <w:t>Authenticate Client Variant A for RPM – PPR Update</w:t>
            </w:r>
          </w:p>
        </w:tc>
        <w:tc>
          <w:tcPr>
            <w:tcW w:w="366" w:type="pct"/>
            <w:vMerge w:val="restart"/>
            <w:vAlign w:val="center"/>
          </w:tcPr>
          <w:p w14:paraId="0DB34CC7" w14:textId="378DE65F" w:rsidR="00E147FB" w:rsidRDefault="00E147FB" w:rsidP="00261421">
            <w:pPr>
              <w:pStyle w:val="TableText"/>
            </w:pPr>
            <w:r>
              <w:t>LPA</w:t>
            </w:r>
          </w:p>
        </w:tc>
        <w:tc>
          <w:tcPr>
            <w:tcW w:w="672" w:type="pct"/>
            <w:vMerge/>
            <w:vAlign w:val="center"/>
          </w:tcPr>
          <w:p w14:paraId="32952FC8" w14:textId="3BABEF55" w:rsidR="00E147FB" w:rsidRDefault="00E147FB" w:rsidP="00914982">
            <w:pPr>
              <w:pStyle w:val="TableText"/>
            </w:pPr>
          </w:p>
        </w:tc>
        <w:tc>
          <w:tcPr>
            <w:tcW w:w="670" w:type="pct"/>
            <w:vMerge/>
            <w:vAlign w:val="center"/>
          </w:tcPr>
          <w:p w14:paraId="2056DC0E" w14:textId="5373CB63" w:rsidR="00E147FB" w:rsidRDefault="00E147FB" w:rsidP="00914982">
            <w:pPr>
              <w:pStyle w:val="TableText"/>
            </w:pPr>
          </w:p>
        </w:tc>
      </w:tr>
      <w:tr w:rsidR="00E147FB" w:rsidRPr="00FC4A59" w14:paraId="262492F0" w14:textId="77777777" w:rsidTr="00F329B6">
        <w:tc>
          <w:tcPr>
            <w:tcW w:w="548" w:type="pct"/>
            <w:vMerge/>
            <w:vAlign w:val="center"/>
          </w:tcPr>
          <w:p w14:paraId="7145B187" w14:textId="19C52024" w:rsidR="00E147FB" w:rsidRDefault="00E147FB" w:rsidP="00914982">
            <w:pPr>
              <w:pStyle w:val="TableText"/>
            </w:pPr>
          </w:p>
        </w:tc>
        <w:tc>
          <w:tcPr>
            <w:tcW w:w="488" w:type="pct"/>
            <w:vMerge/>
            <w:vAlign w:val="center"/>
          </w:tcPr>
          <w:p w14:paraId="19B86DE0" w14:textId="2DFC0216" w:rsidR="00E147FB" w:rsidRDefault="00E147FB" w:rsidP="00914982">
            <w:pPr>
              <w:pStyle w:val="TableText"/>
            </w:pPr>
          </w:p>
        </w:tc>
        <w:tc>
          <w:tcPr>
            <w:tcW w:w="549" w:type="pct"/>
            <w:vAlign w:val="center"/>
          </w:tcPr>
          <w:p w14:paraId="535BD828" w14:textId="1FB2706D" w:rsidR="00E147FB" w:rsidRPr="00882318" w:rsidRDefault="00E147FB" w:rsidP="00261421">
            <w:pPr>
              <w:pStyle w:val="TableText"/>
            </w:pPr>
            <w:r w:rsidRPr="00261421">
              <w:t>CR2204R02</w:t>
            </w:r>
          </w:p>
        </w:tc>
        <w:tc>
          <w:tcPr>
            <w:tcW w:w="1706" w:type="pct"/>
            <w:vAlign w:val="center"/>
          </w:tcPr>
          <w:p w14:paraId="05804FB3" w14:textId="1B8FC7FD" w:rsidR="00E147FB" w:rsidRPr="00882318" w:rsidRDefault="00E147FB" w:rsidP="00261421">
            <w:pPr>
              <w:pStyle w:val="TableText"/>
            </w:pPr>
            <w:r w:rsidRPr="00261421">
              <w:t>RPM Command Execution – Disable_Delete_Profile_Seq1</w:t>
            </w:r>
          </w:p>
        </w:tc>
        <w:tc>
          <w:tcPr>
            <w:tcW w:w="366" w:type="pct"/>
            <w:vMerge/>
            <w:vAlign w:val="center"/>
          </w:tcPr>
          <w:p w14:paraId="267E3F59" w14:textId="77777777" w:rsidR="00E147FB" w:rsidRDefault="00E147FB" w:rsidP="00261421">
            <w:pPr>
              <w:pStyle w:val="TableText"/>
            </w:pPr>
          </w:p>
        </w:tc>
        <w:tc>
          <w:tcPr>
            <w:tcW w:w="672" w:type="pct"/>
            <w:vMerge/>
            <w:vAlign w:val="center"/>
          </w:tcPr>
          <w:p w14:paraId="54511172" w14:textId="5CBFDB1E" w:rsidR="00E147FB" w:rsidRDefault="00E147FB" w:rsidP="00914982">
            <w:pPr>
              <w:pStyle w:val="TableText"/>
            </w:pPr>
          </w:p>
        </w:tc>
        <w:tc>
          <w:tcPr>
            <w:tcW w:w="670" w:type="pct"/>
            <w:vMerge/>
            <w:vAlign w:val="center"/>
          </w:tcPr>
          <w:p w14:paraId="451733A1" w14:textId="31FB9CE7" w:rsidR="00E147FB" w:rsidRDefault="00E147FB" w:rsidP="00914982">
            <w:pPr>
              <w:pStyle w:val="TableText"/>
            </w:pPr>
          </w:p>
        </w:tc>
      </w:tr>
      <w:tr w:rsidR="00E147FB" w:rsidRPr="00FC4A59" w14:paraId="5679A5D9" w14:textId="77777777" w:rsidTr="00F329B6">
        <w:tc>
          <w:tcPr>
            <w:tcW w:w="548" w:type="pct"/>
            <w:vMerge/>
            <w:vAlign w:val="center"/>
          </w:tcPr>
          <w:p w14:paraId="3AFA2D52" w14:textId="789D9883" w:rsidR="00E147FB" w:rsidRDefault="00E147FB" w:rsidP="00914982">
            <w:pPr>
              <w:pStyle w:val="TableText"/>
            </w:pPr>
          </w:p>
        </w:tc>
        <w:tc>
          <w:tcPr>
            <w:tcW w:w="488" w:type="pct"/>
            <w:vMerge/>
            <w:vAlign w:val="center"/>
          </w:tcPr>
          <w:p w14:paraId="2AA96E05" w14:textId="0B111176" w:rsidR="00E147FB" w:rsidRDefault="00E147FB" w:rsidP="00914982">
            <w:pPr>
              <w:pStyle w:val="TableText"/>
            </w:pPr>
          </w:p>
        </w:tc>
        <w:tc>
          <w:tcPr>
            <w:tcW w:w="549" w:type="pct"/>
            <w:vAlign w:val="center"/>
          </w:tcPr>
          <w:p w14:paraId="40EE7761" w14:textId="0940EB5A" w:rsidR="00E147FB" w:rsidRPr="00261421" w:rsidRDefault="00E147FB" w:rsidP="001278AC">
            <w:pPr>
              <w:pStyle w:val="TableText"/>
            </w:pPr>
            <w:r w:rsidRPr="001278AC">
              <w:t>CR2212R01</w:t>
            </w:r>
          </w:p>
        </w:tc>
        <w:tc>
          <w:tcPr>
            <w:tcW w:w="1706" w:type="pct"/>
            <w:vAlign w:val="center"/>
          </w:tcPr>
          <w:p w14:paraId="17669B9C" w14:textId="4F6AB3DC" w:rsidR="00E147FB" w:rsidRPr="00261421" w:rsidRDefault="00E147FB" w:rsidP="001278AC">
            <w:pPr>
              <w:pStyle w:val="TableText"/>
            </w:pPr>
            <w:r w:rsidRPr="001278AC">
              <w:t>RPM Command Execution – EnableProfile_with_rpmCommandResultDataError</w:t>
            </w:r>
          </w:p>
        </w:tc>
        <w:tc>
          <w:tcPr>
            <w:tcW w:w="366" w:type="pct"/>
            <w:vMerge w:val="restart"/>
            <w:vAlign w:val="center"/>
          </w:tcPr>
          <w:p w14:paraId="566C5B34" w14:textId="65C7B3EF" w:rsidR="00E147FB" w:rsidRDefault="00E147FB" w:rsidP="001278AC">
            <w:pPr>
              <w:pStyle w:val="TableText"/>
            </w:pPr>
            <w:r>
              <w:t>LPA</w:t>
            </w:r>
          </w:p>
        </w:tc>
        <w:tc>
          <w:tcPr>
            <w:tcW w:w="672" w:type="pct"/>
            <w:vMerge/>
            <w:vAlign w:val="center"/>
          </w:tcPr>
          <w:p w14:paraId="15F3C830" w14:textId="14701333" w:rsidR="00E147FB" w:rsidRDefault="00E147FB" w:rsidP="00914982">
            <w:pPr>
              <w:pStyle w:val="TableText"/>
            </w:pPr>
          </w:p>
        </w:tc>
        <w:tc>
          <w:tcPr>
            <w:tcW w:w="670" w:type="pct"/>
            <w:vMerge/>
            <w:vAlign w:val="center"/>
          </w:tcPr>
          <w:p w14:paraId="44539B4D" w14:textId="00D97A76" w:rsidR="00E147FB" w:rsidRDefault="00E147FB" w:rsidP="00914982">
            <w:pPr>
              <w:pStyle w:val="TableText"/>
            </w:pPr>
          </w:p>
        </w:tc>
      </w:tr>
      <w:tr w:rsidR="00E147FB" w:rsidRPr="00FC4A59" w14:paraId="251185E7" w14:textId="77777777" w:rsidTr="00F329B6">
        <w:tc>
          <w:tcPr>
            <w:tcW w:w="548" w:type="pct"/>
            <w:vMerge/>
            <w:vAlign w:val="center"/>
          </w:tcPr>
          <w:p w14:paraId="0B5A565A" w14:textId="33E2E2A1" w:rsidR="00E147FB" w:rsidRDefault="00E147FB" w:rsidP="00914982">
            <w:pPr>
              <w:pStyle w:val="TableText"/>
            </w:pPr>
          </w:p>
        </w:tc>
        <w:tc>
          <w:tcPr>
            <w:tcW w:w="488" w:type="pct"/>
            <w:vMerge/>
            <w:vAlign w:val="center"/>
          </w:tcPr>
          <w:p w14:paraId="23AF7D3C" w14:textId="74079FF5" w:rsidR="00E147FB" w:rsidRDefault="00E147FB" w:rsidP="00914982">
            <w:pPr>
              <w:pStyle w:val="TableText"/>
            </w:pPr>
          </w:p>
        </w:tc>
        <w:tc>
          <w:tcPr>
            <w:tcW w:w="549" w:type="pct"/>
            <w:vAlign w:val="center"/>
          </w:tcPr>
          <w:p w14:paraId="1E6425AA" w14:textId="67BFE882" w:rsidR="00E147FB" w:rsidRPr="001278AC" w:rsidRDefault="00E147FB" w:rsidP="001278AC">
            <w:pPr>
              <w:pStyle w:val="TableText"/>
            </w:pPr>
            <w:r w:rsidRPr="001278AC">
              <w:t>CR2213R01</w:t>
            </w:r>
          </w:p>
        </w:tc>
        <w:tc>
          <w:tcPr>
            <w:tcW w:w="1706" w:type="pct"/>
            <w:vAlign w:val="center"/>
          </w:tcPr>
          <w:p w14:paraId="0305AD73" w14:textId="21D9BAE0" w:rsidR="00E147FB" w:rsidRPr="001278AC" w:rsidRDefault="00E147FB" w:rsidP="001278AC">
            <w:pPr>
              <w:pStyle w:val="TableText"/>
            </w:pPr>
            <w:r w:rsidRPr="001278AC">
              <w:t>RPM Command Execution – DisableProfile_with_rpmCommandResultDataError</w:t>
            </w:r>
          </w:p>
        </w:tc>
        <w:tc>
          <w:tcPr>
            <w:tcW w:w="366" w:type="pct"/>
            <w:vMerge/>
            <w:vAlign w:val="center"/>
          </w:tcPr>
          <w:p w14:paraId="0BDBBB38" w14:textId="77777777" w:rsidR="00E147FB" w:rsidRDefault="00E147FB" w:rsidP="001278AC">
            <w:pPr>
              <w:pStyle w:val="TableText"/>
            </w:pPr>
          </w:p>
        </w:tc>
        <w:tc>
          <w:tcPr>
            <w:tcW w:w="672" w:type="pct"/>
            <w:vMerge/>
            <w:vAlign w:val="center"/>
          </w:tcPr>
          <w:p w14:paraId="07AA0DCB" w14:textId="265191D4" w:rsidR="00E147FB" w:rsidRDefault="00E147FB" w:rsidP="00914982">
            <w:pPr>
              <w:pStyle w:val="TableText"/>
            </w:pPr>
          </w:p>
        </w:tc>
        <w:tc>
          <w:tcPr>
            <w:tcW w:w="670" w:type="pct"/>
            <w:vMerge/>
            <w:vAlign w:val="center"/>
          </w:tcPr>
          <w:p w14:paraId="21DFE2EE" w14:textId="269732C5" w:rsidR="00E147FB" w:rsidRDefault="00E147FB" w:rsidP="00914982">
            <w:pPr>
              <w:pStyle w:val="TableText"/>
            </w:pPr>
          </w:p>
        </w:tc>
      </w:tr>
      <w:tr w:rsidR="00E147FB" w:rsidRPr="00FC4A59" w14:paraId="70C42EA5" w14:textId="77777777" w:rsidTr="00F329B6">
        <w:tc>
          <w:tcPr>
            <w:tcW w:w="548" w:type="pct"/>
            <w:vMerge/>
            <w:vAlign w:val="center"/>
          </w:tcPr>
          <w:p w14:paraId="5F86B8E4" w14:textId="60EB7AC0" w:rsidR="00E147FB" w:rsidRDefault="00E147FB" w:rsidP="00914982">
            <w:pPr>
              <w:pStyle w:val="TableText"/>
            </w:pPr>
          </w:p>
        </w:tc>
        <w:tc>
          <w:tcPr>
            <w:tcW w:w="488" w:type="pct"/>
            <w:vMerge/>
            <w:vAlign w:val="center"/>
          </w:tcPr>
          <w:p w14:paraId="4E6FF0E6" w14:textId="5A2B022E" w:rsidR="00E147FB" w:rsidRDefault="00E147FB" w:rsidP="00914982">
            <w:pPr>
              <w:pStyle w:val="TableText"/>
            </w:pPr>
          </w:p>
        </w:tc>
        <w:tc>
          <w:tcPr>
            <w:tcW w:w="549" w:type="pct"/>
            <w:vAlign w:val="center"/>
          </w:tcPr>
          <w:p w14:paraId="37797AE0" w14:textId="5B2EF0EF" w:rsidR="00E147FB" w:rsidRPr="001278AC" w:rsidRDefault="00E147FB" w:rsidP="001278AC">
            <w:pPr>
              <w:pStyle w:val="TableText"/>
            </w:pPr>
            <w:r w:rsidRPr="001278AC">
              <w:t>CR2214R01</w:t>
            </w:r>
          </w:p>
        </w:tc>
        <w:tc>
          <w:tcPr>
            <w:tcW w:w="1706" w:type="pct"/>
            <w:vAlign w:val="center"/>
          </w:tcPr>
          <w:p w14:paraId="4A6BBC9D" w14:textId="37D27503" w:rsidR="00E147FB" w:rsidRPr="001278AC" w:rsidRDefault="00E147FB" w:rsidP="001278AC">
            <w:pPr>
              <w:pStyle w:val="TableText"/>
            </w:pPr>
            <w:r w:rsidRPr="001278AC">
              <w:t>RPM Command Execution – DeleteProfile_with_rpmCommandResultDataError</w:t>
            </w:r>
          </w:p>
        </w:tc>
        <w:tc>
          <w:tcPr>
            <w:tcW w:w="366" w:type="pct"/>
            <w:vMerge/>
            <w:vAlign w:val="center"/>
          </w:tcPr>
          <w:p w14:paraId="222FB9B0" w14:textId="77777777" w:rsidR="00E147FB" w:rsidRDefault="00E147FB" w:rsidP="001278AC">
            <w:pPr>
              <w:pStyle w:val="TableText"/>
            </w:pPr>
          </w:p>
        </w:tc>
        <w:tc>
          <w:tcPr>
            <w:tcW w:w="672" w:type="pct"/>
            <w:vMerge/>
            <w:vAlign w:val="center"/>
          </w:tcPr>
          <w:p w14:paraId="1BF368EF" w14:textId="6A6910C3" w:rsidR="00E147FB" w:rsidRDefault="00E147FB" w:rsidP="00914982">
            <w:pPr>
              <w:pStyle w:val="TableText"/>
            </w:pPr>
          </w:p>
        </w:tc>
        <w:tc>
          <w:tcPr>
            <w:tcW w:w="670" w:type="pct"/>
            <w:vMerge/>
            <w:vAlign w:val="center"/>
          </w:tcPr>
          <w:p w14:paraId="640D640D" w14:textId="78FE99E6" w:rsidR="00E147FB" w:rsidRDefault="00E147FB" w:rsidP="00914982">
            <w:pPr>
              <w:pStyle w:val="TableText"/>
            </w:pPr>
          </w:p>
        </w:tc>
      </w:tr>
      <w:tr w:rsidR="00E147FB" w:rsidRPr="00FC4A59" w14:paraId="1D8D5AE1" w14:textId="77777777" w:rsidTr="00F329B6">
        <w:tc>
          <w:tcPr>
            <w:tcW w:w="548" w:type="pct"/>
            <w:vMerge/>
            <w:vAlign w:val="center"/>
          </w:tcPr>
          <w:p w14:paraId="4F36D91D" w14:textId="0C55A026" w:rsidR="00E147FB" w:rsidRDefault="00E147FB" w:rsidP="00914982">
            <w:pPr>
              <w:pStyle w:val="TableText"/>
            </w:pPr>
          </w:p>
        </w:tc>
        <w:tc>
          <w:tcPr>
            <w:tcW w:w="488" w:type="pct"/>
            <w:vMerge/>
            <w:vAlign w:val="center"/>
          </w:tcPr>
          <w:p w14:paraId="0634141E" w14:textId="53EA0159" w:rsidR="00E147FB" w:rsidRDefault="00E147FB" w:rsidP="00914982">
            <w:pPr>
              <w:pStyle w:val="TableText"/>
            </w:pPr>
          </w:p>
        </w:tc>
        <w:tc>
          <w:tcPr>
            <w:tcW w:w="549" w:type="pct"/>
            <w:vAlign w:val="center"/>
          </w:tcPr>
          <w:p w14:paraId="16F46990" w14:textId="3B1D2EC9" w:rsidR="00E147FB" w:rsidRPr="001278AC" w:rsidRDefault="00E147FB" w:rsidP="0041008F">
            <w:pPr>
              <w:pStyle w:val="TableText"/>
            </w:pPr>
            <w:r>
              <w:t>CR11401R00</w:t>
            </w:r>
          </w:p>
        </w:tc>
        <w:tc>
          <w:tcPr>
            <w:tcW w:w="1706" w:type="pct"/>
            <w:vAlign w:val="center"/>
          </w:tcPr>
          <w:p w14:paraId="398288AA" w14:textId="433897EE" w:rsidR="00E147FB" w:rsidRPr="001278AC" w:rsidRDefault="00E147FB" w:rsidP="0041008F">
            <w:pPr>
              <w:pStyle w:val="TableText"/>
            </w:pPr>
            <w:r w:rsidRPr="0041008F">
              <w:t>LPA_Ensure_Profile_content_and_Profile_Metadata_consistent</w:t>
            </w:r>
          </w:p>
        </w:tc>
        <w:tc>
          <w:tcPr>
            <w:tcW w:w="366" w:type="pct"/>
            <w:vAlign w:val="center"/>
          </w:tcPr>
          <w:p w14:paraId="5FC1A2F2" w14:textId="4996C4F9" w:rsidR="00E147FB" w:rsidRDefault="00E147FB" w:rsidP="0041008F">
            <w:pPr>
              <w:pStyle w:val="TableText"/>
            </w:pPr>
            <w:r>
              <w:t>LPA</w:t>
            </w:r>
          </w:p>
        </w:tc>
        <w:tc>
          <w:tcPr>
            <w:tcW w:w="672" w:type="pct"/>
            <w:vMerge/>
            <w:vAlign w:val="center"/>
          </w:tcPr>
          <w:p w14:paraId="2294F8CE" w14:textId="55F2D25A" w:rsidR="00E147FB" w:rsidRDefault="00E147FB" w:rsidP="00914982">
            <w:pPr>
              <w:pStyle w:val="TableText"/>
            </w:pPr>
          </w:p>
        </w:tc>
        <w:tc>
          <w:tcPr>
            <w:tcW w:w="670" w:type="pct"/>
            <w:vMerge/>
            <w:vAlign w:val="center"/>
          </w:tcPr>
          <w:p w14:paraId="4819B6F9" w14:textId="581CE37F" w:rsidR="00E147FB" w:rsidRDefault="00E147FB" w:rsidP="00914982">
            <w:pPr>
              <w:pStyle w:val="TableText"/>
            </w:pPr>
          </w:p>
        </w:tc>
      </w:tr>
      <w:tr w:rsidR="00E147FB" w:rsidRPr="00FC4A59" w14:paraId="1C6A0EB6" w14:textId="77777777" w:rsidTr="00F329B6">
        <w:tc>
          <w:tcPr>
            <w:tcW w:w="548" w:type="pct"/>
            <w:vMerge/>
            <w:vAlign w:val="center"/>
          </w:tcPr>
          <w:p w14:paraId="13F8B38D" w14:textId="63FF2A3B" w:rsidR="00E147FB" w:rsidRDefault="00E147FB" w:rsidP="00914982">
            <w:pPr>
              <w:pStyle w:val="TableText"/>
            </w:pPr>
          </w:p>
        </w:tc>
        <w:tc>
          <w:tcPr>
            <w:tcW w:w="488" w:type="pct"/>
            <w:vMerge/>
            <w:vAlign w:val="center"/>
          </w:tcPr>
          <w:p w14:paraId="470CEC2F" w14:textId="357B8F41" w:rsidR="00E147FB" w:rsidRDefault="00E147FB" w:rsidP="00914982">
            <w:pPr>
              <w:pStyle w:val="TableText"/>
            </w:pPr>
          </w:p>
        </w:tc>
        <w:tc>
          <w:tcPr>
            <w:tcW w:w="549" w:type="pct"/>
            <w:vAlign w:val="center"/>
          </w:tcPr>
          <w:p w14:paraId="49FEBC18" w14:textId="77777777" w:rsidR="00E147FB" w:rsidRDefault="00E147FB" w:rsidP="00167433">
            <w:pPr>
              <w:pStyle w:val="TableText"/>
            </w:pPr>
            <w:r>
              <w:t>Editor’s review</w:t>
            </w:r>
          </w:p>
          <w:p w14:paraId="55CD973F" w14:textId="107147E5" w:rsidR="00E147FB" w:rsidRDefault="00E147FB" w:rsidP="00167433">
            <w:pPr>
              <w:pStyle w:val="TableText"/>
            </w:pPr>
          </w:p>
        </w:tc>
        <w:tc>
          <w:tcPr>
            <w:tcW w:w="1706" w:type="pct"/>
            <w:vAlign w:val="center"/>
          </w:tcPr>
          <w:p w14:paraId="4C2BB247" w14:textId="230383B2" w:rsidR="00E147FB" w:rsidRDefault="00E147FB" w:rsidP="00167433">
            <w:pPr>
              <w:pStyle w:val="TableText"/>
            </w:pPr>
            <w:r>
              <w:t>Removed the Requirements columns in Test Cases and Procedures.</w:t>
            </w:r>
          </w:p>
          <w:p w14:paraId="4B30335D" w14:textId="168C51D5" w:rsidR="00E147FB" w:rsidRPr="0041008F" w:rsidRDefault="00E147FB" w:rsidP="00167433">
            <w:pPr>
              <w:pStyle w:val="TableText"/>
            </w:pPr>
            <w:r>
              <w:t>Ordered alphabetically responses in section D.3.2.</w:t>
            </w:r>
          </w:p>
        </w:tc>
        <w:tc>
          <w:tcPr>
            <w:tcW w:w="366" w:type="pct"/>
            <w:vMerge w:val="restart"/>
            <w:vAlign w:val="center"/>
          </w:tcPr>
          <w:p w14:paraId="132F4AB5" w14:textId="4F055D14" w:rsidR="00E147FB" w:rsidRDefault="00E147FB" w:rsidP="00167433">
            <w:pPr>
              <w:pStyle w:val="TableText"/>
            </w:pPr>
            <w:r>
              <w:t>LPA</w:t>
            </w:r>
          </w:p>
        </w:tc>
        <w:tc>
          <w:tcPr>
            <w:tcW w:w="672" w:type="pct"/>
            <w:vMerge/>
            <w:vAlign w:val="center"/>
          </w:tcPr>
          <w:p w14:paraId="1851C604" w14:textId="40B4A26A" w:rsidR="00E147FB" w:rsidRDefault="00E147FB" w:rsidP="00914982">
            <w:pPr>
              <w:pStyle w:val="TableText"/>
            </w:pPr>
          </w:p>
        </w:tc>
        <w:tc>
          <w:tcPr>
            <w:tcW w:w="670" w:type="pct"/>
            <w:vMerge/>
            <w:vAlign w:val="center"/>
          </w:tcPr>
          <w:p w14:paraId="14264D24" w14:textId="06AC23E3" w:rsidR="00E147FB" w:rsidRDefault="00E147FB" w:rsidP="00914982">
            <w:pPr>
              <w:pStyle w:val="TableText"/>
            </w:pPr>
          </w:p>
        </w:tc>
      </w:tr>
      <w:tr w:rsidR="00E147FB" w:rsidRPr="00FC4A59" w14:paraId="5C4CB029" w14:textId="77777777" w:rsidTr="00F329B6">
        <w:tc>
          <w:tcPr>
            <w:tcW w:w="548" w:type="pct"/>
            <w:vMerge/>
            <w:vAlign w:val="center"/>
          </w:tcPr>
          <w:p w14:paraId="6E5DF4D5" w14:textId="4773200B" w:rsidR="00E147FB" w:rsidRDefault="00E147FB" w:rsidP="00914982">
            <w:pPr>
              <w:pStyle w:val="TableText"/>
            </w:pPr>
          </w:p>
        </w:tc>
        <w:tc>
          <w:tcPr>
            <w:tcW w:w="488" w:type="pct"/>
            <w:vMerge/>
            <w:vAlign w:val="center"/>
          </w:tcPr>
          <w:p w14:paraId="25869428" w14:textId="41250B1A" w:rsidR="00E147FB" w:rsidRDefault="00E147FB" w:rsidP="00914982">
            <w:pPr>
              <w:pStyle w:val="TableText"/>
            </w:pPr>
          </w:p>
        </w:tc>
        <w:tc>
          <w:tcPr>
            <w:tcW w:w="549" w:type="pct"/>
            <w:vAlign w:val="center"/>
          </w:tcPr>
          <w:p w14:paraId="11EE2C4D" w14:textId="77777777" w:rsidR="00E147FB" w:rsidRDefault="00E147FB" w:rsidP="003507F4">
            <w:pPr>
              <w:pStyle w:val="TableText"/>
            </w:pPr>
            <w:r>
              <w:t>Editor’s review</w:t>
            </w:r>
          </w:p>
          <w:p w14:paraId="36EE87FE" w14:textId="3C155638" w:rsidR="00E147FB" w:rsidRDefault="00E147FB" w:rsidP="00167433">
            <w:pPr>
              <w:pStyle w:val="TableText"/>
            </w:pPr>
          </w:p>
        </w:tc>
        <w:tc>
          <w:tcPr>
            <w:tcW w:w="1706" w:type="pct"/>
            <w:vAlign w:val="center"/>
          </w:tcPr>
          <w:p w14:paraId="77E3DD5B" w14:textId="7151CBEF" w:rsidR="00E147FB" w:rsidRPr="0041008F" w:rsidRDefault="00E147FB" w:rsidP="00167433">
            <w:pPr>
              <w:pStyle w:val="TableText"/>
            </w:pPr>
            <w:r>
              <w:t xml:space="preserve">Action </w:t>
            </w:r>
            <w:r w:rsidRPr="00D61736">
              <w:t xml:space="preserve">eSIMWG3.88_AP05 </w:t>
            </w:r>
            <w:r>
              <w:t>“</w:t>
            </w:r>
            <w:r w:rsidRPr="002C68AC">
              <w:t>to remove from the procedure when the following sentence is present “For Server testing (SM-DP+ or SM-DS), executive the following steps.</w:t>
            </w:r>
            <w:r>
              <w:t>”</w:t>
            </w:r>
            <w:r w:rsidRPr="002C68AC">
              <w:t xml:space="preserve"> </w:t>
            </w:r>
            <w:r>
              <w:t>”</w:t>
            </w:r>
          </w:p>
        </w:tc>
        <w:tc>
          <w:tcPr>
            <w:tcW w:w="366" w:type="pct"/>
            <w:vMerge/>
            <w:vAlign w:val="center"/>
          </w:tcPr>
          <w:p w14:paraId="7BAFF433" w14:textId="77777777" w:rsidR="00E147FB" w:rsidRDefault="00E147FB" w:rsidP="00167433">
            <w:pPr>
              <w:pStyle w:val="TableText"/>
            </w:pPr>
          </w:p>
        </w:tc>
        <w:tc>
          <w:tcPr>
            <w:tcW w:w="672" w:type="pct"/>
            <w:vMerge/>
            <w:vAlign w:val="center"/>
          </w:tcPr>
          <w:p w14:paraId="28384A61" w14:textId="0597D476" w:rsidR="00E147FB" w:rsidRDefault="00E147FB" w:rsidP="00914982">
            <w:pPr>
              <w:pStyle w:val="TableText"/>
            </w:pPr>
          </w:p>
        </w:tc>
        <w:tc>
          <w:tcPr>
            <w:tcW w:w="670" w:type="pct"/>
            <w:vMerge/>
            <w:vAlign w:val="center"/>
          </w:tcPr>
          <w:p w14:paraId="128A3CD7" w14:textId="74CBFFED" w:rsidR="00E147FB" w:rsidRDefault="00E147FB" w:rsidP="00914982">
            <w:pPr>
              <w:pStyle w:val="TableText"/>
            </w:pPr>
          </w:p>
        </w:tc>
      </w:tr>
      <w:tr w:rsidR="00E147FB" w:rsidRPr="00FC4A59" w14:paraId="34956877" w14:textId="77777777" w:rsidTr="00F329B6">
        <w:tc>
          <w:tcPr>
            <w:tcW w:w="548" w:type="pct"/>
            <w:vMerge/>
            <w:vAlign w:val="center"/>
          </w:tcPr>
          <w:p w14:paraId="6A703F59" w14:textId="1CF219CB" w:rsidR="00E147FB" w:rsidRDefault="00E147FB" w:rsidP="00914982">
            <w:pPr>
              <w:pStyle w:val="TableText"/>
            </w:pPr>
          </w:p>
        </w:tc>
        <w:tc>
          <w:tcPr>
            <w:tcW w:w="488" w:type="pct"/>
            <w:vMerge/>
            <w:vAlign w:val="center"/>
          </w:tcPr>
          <w:p w14:paraId="6F3B3171" w14:textId="74DCCA9D" w:rsidR="00E147FB" w:rsidRDefault="00E147FB" w:rsidP="00914982">
            <w:pPr>
              <w:pStyle w:val="TableText"/>
            </w:pPr>
          </w:p>
        </w:tc>
        <w:tc>
          <w:tcPr>
            <w:tcW w:w="549" w:type="pct"/>
            <w:vAlign w:val="center"/>
          </w:tcPr>
          <w:p w14:paraId="4CE49C68" w14:textId="1DFFAF48" w:rsidR="00E147FB" w:rsidRDefault="00E147FB" w:rsidP="00167433">
            <w:pPr>
              <w:pStyle w:val="TableText"/>
            </w:pPr>
            <w:r w:rsidRPr="00193052">
              <w:t>CR2363R01</w:t>
            </w:r>
          </w:p>
        </w:tc>
        <w:tc>
          <w:tcPr>
            <w:tcW w:w="1706" w:type="pct"/>
            <w:vAlign w:val="center"/>
          </w:tcPr>
          <w:p w14:paraId="79513265" w14:textId="2249AD66" w:rsidR="00E147FB" w:rsidRPr="0041008F" w:rsidRDefault="00E147FB" w:rsidP="00167433">
            <w:pPr>
              <w:pStyle w:val="TableText"/>
            </w:pPr>
            <w:r w:rsidRPr="00193052">
              <w:t>TLS_Handling</w:t>
            </w:r>
          </w:p>
        </w:tc>
        <w:tc>
          <w:tcPr>
            <w:tcW w:w="366" w:type="pct"/>
            <w:vMerge/>
            <w:vAlign w:val="center"/>
          </w:tcPr>
          <w:p w14:paraId="3B074D1E" w14:textId="77777777" w:rsidR="00E147FB" w:rsidRDefault="00E147FB" w:rsidP="00167433">
            <w:pPr>
              <w:pStyle w:val="TableText"/>
            </w:pPr>
          </w:p>
        </w:tc>
        <w:tc>
          <w:tcPr>
            <w:tcW w:w="672" w:type="pct"/>
            <w:vMerge/>
            <w:vAlign w:val="center"/>
          </w:tcPr>
          <w:p w14:paraId="22265EA1" w14:textId="3D3A1B1B" w:rsidR="00E147FB" w:rsidRDefault="00E147FB" w:rsidP="00914982">
            <w:pPr>
              <w:pStyle w:val="TableText"/>
            </w:pPr>
          </w:p>
        </w:tc>
        <w:tc>
          <w:tcPr>
            <w:tcW w:w="670" w:type="pct"/>
            <w:vMerge/>
            <w:vAlign w:val="center"/>
          </w:tcPr>
          <w:p w14:paraId="3508FB17" w14:textId="7572A6D3" w:rsidR="00E147FB" w:rsidRDefault="00E147FB" w:rsidP="00914982">
            <w:pPr>
              <w:pStyle w:val="TableText"/>
            </w:pPr>
          </w:p>
        </w:tc>
      </w:tr>
      <w:tr w:rsidR="00E147FB" w:rsidRPr="00FC4A59" w14:paraId="7EC06F85" w14:textId="77777777" w:rsidTr="00F329B6">
        <w:tc>
          <w:tcPr>
            <w:tcW w:w="548" w:type="pct"/>
            <w:vMerge/>
            <w:vAlign w:val="center"/>
          </w:tcPr>
          <w:p w14:paraId="648AA76A" w14:textId="5500284F" w:rsidR="00E147FB" w:rsidRDefault="00E147FB" w:rsidP="00914982">
            <w:pPr>
              <w:pStyle w:val="TableText"/>
            </w:pPr>
          </w:p>
        </w:tc>
        <w:tc>
          <w:tcPr>
            <w:tcW w:w="488" w:type="pct"/>
            <w:vMerge/>
            <w:vAlign w:val="center"/>
          </w:tcPr>
          <w:p w14:paraId="36456746" w14:textId="5B5526B2" w:rsidR="00E147FB" w:rsidRDefault="00E147FB" w:rsidP="00914982">
            <w:pPr>
              <w:pStyle w:val="TableText"/>
            </w:pPr>
          </w:p>
        </w:tc>
        <w:tc>
          <w:tcPr>
            <w:tcW w:w="549" w:type="pct"/>
            <w:vAlign w:val="center"/>
          </w:tcPr>
          <w:p w14:paraId="1F97B323" w14:textId="518AFA18" w:rsidR="00E147FB" w:rsidRDefault="00E147FB" w:rsidP="00167433">
            <w:pPr>
              <w:pStyle w:val="TableText"/>
            </w:pPr>
            <w:r w:rsidRPr="00DE42FA">
              <w:t>CR2364R01</w:t>
            </w:r>
          </w:p>
        </w:tc>
        <w:tc>
          <w:tcPr>
            <w:tcW w:w="1706" w:type="pct"/>
            <w:vAlign w:val="center"/>
          </w:tcPr>
          <w:p w14:paraId="19BFFCDD" w14:textId="64040385" w:rsidR="00E147FB" w:rsidRPr="0041008F" w:rsidRDefault="00E147FB" w:rsidP="00167433">
            <w:pPr>
              <w:pStyle w:val="TableText"/>
            </w:pPr>
            <w:r w:rsidRPr="00DE42FA">
              <w:t>HTTPS_TCs_v3_update</w:t>
            </w:r>
          </w:p>
        </w:tc>
        <w:tc>
          <w:tcPr>
            <w:tcW w:w="366" w:type="pct"/>
            <w:vMerge/>
            <w:vAlign w:val="center"/>
          </w:tcPr>
          <w:p w14:paraId="75547822" w14:textId="77777777" w:rsidR="00E147FB" w:rsidRDefault="00E147FB" w:rsidP="00167433">
            <w:pPr>
              <w:pStyle w:val="TableText"/>
            </w:pPr>
          </w:p>
        </w:tc>
        <w:tc>
          <w:tcPr>
            <w:tcW w:w="672" w:type="pct"/>
            <w:vMerge/>
            <w:vAlign w:val="center"/>
          </w:tcPr>
          <w:p w14:paraId="4491A5FD" w14:textId="4458A940" w:rsidR="00E147FB" w:rsidRDefault="00E147FB" w:rsidP="00914982">
            <w:pPr>
              <w:pStyle w:val="TableText"/>
            </w:pPr>
          </w:p>
        </w:tc>
        <w:tc>
          <w:tcPr>
            <w:tcW w:w="670" w:type="pct"/>
            <w:vMerge/>
            <w:vAlign w:val="center"/>
          </w:tcPr>
          <w:p w14:paraId="2299BBA5" w14:textId="337B9CD2" w:rsidR="00E147FB" w:rsidRDefault="00E147FB" w:rsidP="00914982">
            <w:pPr>
              <w:pStyle w:val="TableText"/>
            </w:pPr>
          </w:p>
        </w:tc>
      </w:tr>
      <w:tr w:rsidR="00E147FB" w:rsidRPr="00FC4A59" w14:paraId="04AEF930" w14:textId="77777777" w:rsidTr="00F329B6">
        <w:tc>
          <w:tcPr>
            <w:tcW w:w="548" w:type="pct"/>
            <w:vMerge/>
            <w:vAlign w:val="center"/>
          </w:tcPr>
          <w:p w14:paraId="65916D2C" w14:textId="7DB1155E" w:rsidR="00E147FB" w:rsidRDefault="00E147FB" w:rsidP="00914982">
            <w:pPr>
              <w:pStyle w:val="TableText"/>
            </w:pPr>
          </w:p>
        </w:tc>
        <w:tc>
          <w:tcPr>
            <w:tcW w:w="488" w:type="pct"/>
            <w:vMerge/>
            <w:vAlign w:val="center"/>
          </w:tcPr>
          <w:p w14:paraId="17162DF8" w14:textId="22176563" w:rsidR="00E147FB" w:rsidRDefault="00E147FB" w:rsidP="00914982">
            <w:pPr>
              <w:pStyle w:val="TableText"/>
            </w:pPr>
          </w:p>
        </w:tc>
        <w:tc>
          <w:tcPr>
            <w:tcW w:w="549" w:type="pct"/>
            <w:vAlign w:val="center"/>
          </w:tcPr>
          <w:p w14:paraId="48EE35AC" w14:textId="6B89CBAB" w:rsidR="00E147FB" w:rsidRDefault="00E147FB" w:rsidP="00167433">
            <w:pPr>
              <w:pStyle w:val="TableText"/>
            </w:pPr>
            <w:r w:rsidRPr="00A60936">
              <w:t>CR2210R02</w:t>
            </w:r>
          </w:p>
        </w:tc>
        <w:tc>
          <w:tcPr>
            <w:tcW w:w="1706" w:type="pct"/>
            <w:vAlign w:val="center"/>
          </w:tcPr>
          <w:p w14:paraId="758DD243" w14:textId="7E6E29A3" w:rsidR="00E147FB" w:rsidRPr="0041008F" w:rsidRDefault="00E147FB" w:rsidP="00167433">
            <w:pPr>
              <w:pStyle w:val="TableText"/>
            </w:pPr>
            <w:r w:rsidRPr="00A60936">
              <w:t>ConditionNbs_Update</w:t>
            </w:r>
          </w:p>
        </w:tc>
        <w:tc>
          <w:tcPr>
            <w:tcW w:w="366" w:type="pct"/>
            <w:vMerge/>
            <w:vAlign w:val="center"/>
          </w:tcPr>
          <w:p w14:paraId="5CC838D1" w14:textId="77777777" w:rsidR="00E147FB" w:rsidRDefault="00E147FB" w:rsidP="00167433">
            <w:pPr>
              <w:pStyle w:val="TableText"/>
            </w:pPr>
          </w:p>
        </w:tc>
        <w:tc>
          <w:tcPr>
            <w:tcW w:w="672" w:type="pct"/>
            <w:vMerge/>
            <w:vAlign w:val="center"/>
          </w:tcPr>
          <w:p w14:paraId="08389A19" w14:textId="75803B85" w:rsidR="00E147FB" w:rsidRDefault="00E147FB" w:rsidP="00914982">
            <w:pPr>
              <w:pStyle w:val="TableText"/>
            </w:pPr>
          </w:p>
        </w:tc>
        <w:tc>
          <w:tcPr>
            <w:tcW w:w="670" w:type="pct"/>
            <w:vMerge/>
            <w:vAlign w:val="center"/>
          </w:tcPr>
          <w:p w14:paraId="7E7C6155" w14:textId="16CC66CF" w:rsidR="00E147FB" w:rsidRDefault="00E147FB" w:rsidP="00914982">
            <w:pPr>
              <w:pStyle w:val="TableText"/>
            </w:pPr>
          </w:p>
        </w:tc>
      </w:tr>
      <w:tr w:rsidR="00E147FB" w:rsidRPr="00FC4A59" w14:paraId="4085622C" w14:textId="77777777" w:rsidTr="00F329B6">
        <w:tc>
          <w:tcPr>
            <w:tcW w:w="548" w:type="pct"/>
            <w:vMerge/>
            <w:vAlign w:val="center"/>
          </w:tcPr>
          <w:p w14:paraId="5900FE3B" w14:textId="60F36D52" w:rsidR="00E147FB" w:rsidRDefault="00E147FB" w:rsidP="00914982">
            <w:pPr>
              <w:pStyle w:val="TableText"/>
            </w:pPr>
          </w:p>
        </w:tc>
        <w:tc>
          <w:tcPr>
            <w:tcW w:w="488" w:type="pct"/>
            <w:vMerge/>
            <w:vAlign w:val="center"/>
          </w:tcPr>
          <w:p w14:paraId="1625F76D" w14:textId="0C36C616" w:rsidR="00E147FB" w:rsidRDefault="00E147FB" w:rsidP="00914982">
            <w:pPr>
              <w:pStyle w:val="TableText"/>
            </w:pPr>
          </w:p>
        </w:tc>
        <w:tc>
          <w:tcPr>
            <w:tcW w:w="549" w:type="pct"/>
            <w:vAlign w:val="center"/>
          </w:tcPr>
          <w:p w14:paraId="4991C9D8" w14:textId="36F74F91" w:rsidR="00E147FB" w:rsidRDefault="00E147FB" w:rsidP="00167433">
            <w:pPr>
              <w:pStyle w:val="TableText"/>
            </w:pPr>
            <w:r w:rsidRPr="00ED5D53">
              <w:t>CR2215R00</w:t>
            </w:r>
          </w:p>
        </w:tc>
        <w:tc>
          <w:tcPr>
            <w:tcW w:w="1706" w:type="pct"/>
            <w:vAlign w:val="center"/>
          </w:tcPr>
          <w:p w14:paraId="78F9349D" w14:textId="2E6CC60F" w:rsidR="00E147FB" w:rsidRPr="0041008F" w:rsidRDefault="00E147FB" w:rsidP="00167433">
            <w:pPr>
              <w:pStyle w:val="TableText"/>
            </w:pPr>
            <w:r w:rsidRPr="00ED5D53">
              <w:t>RPM Command Execution – correction for MTD ListProfileInfo and Seq 1</w:t>
            </w:r>
          </w:p>
        </w:tc>
        <w:tc>
          <w:tcPr>
            <w:tcW w:w="366" w:type="pct"/>
            <w:vMerge/>
            <w:vAlign w:val="center"/>
          </w:tcPr>
          <w:p w14:paraId="0B646060" w14:textId="77777777" w:rsidR="00E147FB" w:rsidRDefault="00E147FB" w:rsidP="00167433">
            <w:pPr>
              <w:pStyle w:val="TableText"/>
            </w:pPr>
          </w:p>
        </w:tc>
        <w:tc>
          <w:tcPr>
            <w:tcW w:w="672" w:type="pct"/>
            <w:vMerge/>
            <w:vAlign w:val="center"/>
          </w:tcPr>
          <w:p w14:paraId="24D207BC" w14:textId="32E6FF3E" w:rsidR="00E147FB" w:rsidRDefault="00E147FB" w:rsidP="00914982">
            <w:pPr>
              <w:pStyle w:val="TableText"/>
            </w:pPr>
          </w:p>
        </w:tc>
        <w:tc>
          <w:tcPr>
            <w:tcW w:w="670" w:type="pct"/>
            <w:vMerge/>
            <w:vAlign w:val="center"/>
          </w:tcPr>
          <w:p w14:paraId="287F8E5E" w14:textId="20E61E2C" w:rsidR="00E147FB" w:rsidRDefault="00E147FB" w:rsidP="00914982">
            <w:pPr>
              <w:pStyle w:val="TableText"/>
            </w:pPr>
          </w:p>
        </w:tc>
      </w:tr>
      <w:tr w:rsidR="00E147FB" w:rsidRPr="00FC4A59" w14:paraId="37DC7834" w14:textId="77777777" w:rsidTr="00F329B6">
        <w:tc>
          <w:tcPr>
            <w:tcW w:w="548" w:type="pct"/>
            <w:vMerge/>
            <w:vAlign w:val="center"/>
          </w:tcPr>
          <w:p w14:paraId="03D3EFED" w14:textId="0795A0CB" w:rsidR="00E147FB" w:rsidRDefault="00E147FB" w:rsidP="00914982">
            <w:pPr>
              <w:pStyle w:val="TableText"/>
            </w:pPr>
          </w:p>
        </w:tc>
        <w:tc>
          <w:tcPr>
            <w:tcW w:w="488" w:type="pct"/>
            <w:vMerge/>
            <w:vAlign w:val="center"/>
          </w:tcPr>
          <w:p w14:paraId="74A806F9" w14:textId="5A0DF85D" w:rsidR="00E147FB" w:rsidRDefault="00E147FB" w:rsidP="00914982">
            <w:pPr>
              <w:pStyle w:val="TableText"/>
            </w:pPr>
          </w:p>
        </w:tc>
        <w:tc>
          <w:tcPr>
            <w:tcW w:w="549" w:type="pct"/>
            <w:vAlign w:val="center"/>
          </w:tcPr>
          <w:p w14:paraId="6D208148" w14:textId="3F6EC613" w:rsidR="00E147FB" w:rsidRDefault="00E147FB" w:rsidP="00167433">
            <w:pPr>
              <w:pStyle w:val="TableText"/>
            </w:pPr>
            <w:r w:rsidRPr="00B06213">
              <w:t>CR2216R00</w:t>
            </w:r>
          </w:p>
        </w:tc>
        <w:tc>
          <w:tcPr>
            <w:tcW w:w="1706" w:type="pct"/>
            <w:vAlign w:val="center"/>
          </w:tcPr>
          <w:p w14:paraId="130C86B1" w14:textId="5C18CAE1" w:rsidR="00E147FB" w:rsidRPr="0041008F" w:rsidRDefault="00E147FB" w:rsidP="00167433">
            <w:pPr>
              <w:pStyle w:val="TableText"/>
            </w:pPr>
            <w:r w:rsidRPr="00B06213">
              <w:t>RPM Command Execution – ListProfileInfo_2_3</w:t>
            </w:r>
          </w:p>
        </w:tc>
        <w:tc>
          <w:tcPr>
            <w:tcW w:w="366" w:type="pct"/>
            <w:vMerge/>
            <w:vAlign w:val="center"/>
          </w:tcPr>
          <w:p w14:paraId="6297FE8E" w14:textId="77777777" w:rsidR="00E147FB" w:rsidRDefault="00E147FB" w:rsidP="00167433">
            <w:pPr>
              <w:pStyle w:val="TableText"/>
            </w:pPr>
          </w:p>
        </w:tc>
        <w:tc>
          <w:tcPr>
            <w:tcW w:w="672" w:type="pct"/>
            <w:vMerge/>
            <w:vAlign w:val="center"/>
          </w:tcPr>
          <w:p w14:paraId="7C0D67A5" w14:textId="66C2652F" w:rsidR="00E147FB" w:rsidRDefault="00E147FB" w:rsidP="00914982">
            <w:pPr>
              <w:pStyle w:val="TableText"/>
            </w:pPr>
          </w:p>
        </w:tc>
        <w:tc>
          <w:tcPr>
            <w:tcW w:w="670" w:type="pct"/>
            <w:vMerge/>
            <w:vAlign w:val="center"/>
          </w:tcPr>
          <w:p w14:paraId="294E31E2" w14:textId="3B3FB8E0" w:rsidR="00E147FB" w:rsidRDefault="00E147FB" w:rsidP="00914982">
            <w:pPr>
              <w:pStyle w:val="TableText"/>
            </w:pPr>
          </w:p>
        </w:tc>
      </w:tr>
      <w:tr w:rsidR="00E147FB" w:rsidRPr="00FC4A59" w14:paraId="3804180D" w14:textId="77777777" w:rsidTr="00F329B6">
        <w:tc>
          <w:tcPr>
            <w:tcW w:w="548" w:type="pct"/>
            <w:vMerge/>
            <w:vAlign w:val="center"/>
          </w:tcPr>
          <w:p w14:paraId="2F85B5BC" w14:textId="690F34D8" w:rsidR="00E147FB" w:rsidRDefault="00E147FB" w:rsidP="00914982">
            <w:pPr>
              <w:pStyle w:val="TableText"/>
            </w:pPr>
          </w:p>
        </w:tc>
        <w:tc>
          <w:tcPr>
            <w:tcW w:w="488" w:type="pct"/>
            <w:vMerge/>
            <w:vAlign w:val="center"/>
          </w:tcPr>
          <w:p w14:paraId="3799BE12" w14:textId="7C81D903" w:rsidR="00E147FB" w:rsidRDefault="00E147FB" w:rsidP="00914982">
            <w:pPr>
              <w:pStyle w:val="TableText"/>
            </w:pPr>
          </w:p>
        </w:tc>
        <w:tc>
          <w:tcPr>
            <w:tcW w:w="549" w:type="pct"/>
            <w:vAlign w:val="center"/>
          </w:tcPr>
          <w:p w14:paraId="201D8B0A" w14:textId="4DF4A59C" w:rsidR="00E147FB" w:rsidRDefault="00E147FB" w:rsidP="00167433">
            <w:pPr>
              <w:pStyle w:val="TableText"/>
            </w:pPr>
            <w:r w:rsidRPr="00291C74">
              <w:t>CR2218R01</w:t>
            </w:r>
          </w:p>
        </w:tc>
        <w:tc>
          <w:tcPr>
            <w:tcW w:w="1706" w:type="pct"/>
            <w:vAlign w:val="center"/>
          </w:tcPr>
          <w:p w14:paraId="286BB196" w14:textId="512BED5F" w:rsidR="00E147FB" w:rsidRPr="0041008F" w:rsidRDefault="00E147FB" w:rsidP="00167433">
            <w:pPr>
              <w:pStyle w:val="TableText"/>
            </w:pPr>
            <w:r w:rsidRPr="00291C74">
              <w:t>RPM Command Execution – ListProfileInfo_4_5</w:t>
            </w:r>
          </w:p>
        </w:tc>
        <w:tc>
          <w:tcPr>
            <w:tcW w:w="366" w:type="pct"/>
            <w:vMerge/>
            <w:vAlign w:val="center"/>
          </w:tcPr>
          <w:p w14:paraId="46888EC0" w14:textId="77777777" w:rsidR="00E147FB" w:rsidRDefault="00E147FB" w:rsidP="00167433">
            <w:pPr>
              <w:pStyle w:val="TableText"/>
            </w:pPr>
          </w:p>
        </w:tc>
        <w:tc>
          <w:tcPr>
            <w:tcW w:w="672" w:type="pct"/>
            <w:vMerge/>
            <w:vAlign w:val="center"/>
          </w:tcPr>
          <w:p w14:paraId="7FD92B9F" w14:textId="551FBF6F" w:rsidR="00E147FB" w:rsidRDefault="00E147FB" w:rsidP="00914982">
            <w:pPr>
              <w:pStyle w:val="TableText"/>
            </w:pPr>
          </w:p>
        </w:tc>
        <w:tc>
          <w:tcPr>
            <w:tcW w:w="670" w:type="pct"/>
            <w:vMerge/>
            <w:vAlign w:val="center"/>
          </w:tcPr>
          <w:p w14:paraId="496B64BA" w14:textId="1384AF56" w:rsidR="00E147FB" w:rsidRDefault="00E147FB" w:rsidP="00914982">
            <w:pPr>
              <w:pStyle w:val="TableText"/>
            </w:pPr>
          </w:p>
        </w:tc>
      </w:tr>
      <w:tr w:rsidR="00E147FB" w:rsidRPr="00FC4A59" w14:paraId="3AABBB81" w14:textId="77777777" w:rsidTr="00F329B6">
        <w:tc>
          <w:tcPr>
            <w:tcW w:w="548" w:type="pct"/>
            <w:vMerge/>
            <w:vAlign w:val="center"/>
          </w:tcPr>
          <w:p w14:paraId="28C4ADFD" w14:textId="0853B0A4" w:rsidR="00E147FB" w:rsidRDefault="00E147FB" w:rsidP="00914982">
            <w:pPr>
              <w:pStyle w:val="TableText"/>
            </w:pPr>
          </w:p>
        </w:tc>
        <w:tc>
          <w:tcPr>
            <w:tcW w:w="488" w:type="pct"/>
            <w:vMerge/>
            <w:vAlign w:val="center"/>
          </w:tcPr>
          <w:p w14:paraId="1C538F6A" w14:textId="6F7996C1" w:rsidR="00E147FB" w:rsidRDefault="00E147FB" w:rsidP="00914982">
            <w:pPr>
              <w:pStyle w:val="TableText"/>
            </w:pPr>
          </w:p>
        </w:tc>
        <w:tc>
          <w:tcPr>
            <w:tcW w:w="549" w:type="pct"/>
            <w:vAlign w:val="center"/>
          </w:tcPr>
          <w:p w14:paraId="4CB19A71" w14:textId="6FB7A49F" w:rsidR="00E147FB" w:rsidRDefault="00E147FB" w:rsidP="00167433">
            <w:pPr>
              <w:pStyle w:val="TableText"/>
            </w:pPr>
            <w:r w:rsidRPr="0019434E">
              <w:t>CR2219R01</w:t>
            </w:r>
          </w:p>
        </w:tc>
        <w:tc>
          <w:tcPr>
            <w:tcW w:w="1706" w:type="pct"/>
            <w:vAlign w:val="center"/>
          </w:tcPr>
          <w:p w14:paraId="547EBF16" w14:textId="6A2178CB" w:rsidR="00E147FB" w:rsidRPr="0041008F" w:rsidRDefault="00E147FB" w:rsidP="00167433">
            <w:pPr>
              <w:pStyle w:val="TableText"/>
            </w:pPr>
            <w:r w:rsidRPr="0019434E">
              <w:t>RPM Command Execution – UpdateMD_2_3</w:t>
            </w:r>
          </w:p>
        </w:tc>
        <w:tc>
          <w:tcPr>
            <w:tcW w:w="366" w:type="pct"/>
            <w:vMerge/>
            <w:vAlign w:val="center"/>
          </w:tcPr>
          <w:p w14:paraId="1D758743" w14:textId="77777777" w:rsidR="00E147FB" w:rsidRDefault="00E147FB" w:rsidP="00167433">
            <w:pPr>
              <w:pStyle w:val="TableText"/>
            </w:pPr>
          </w:p>
        </w:tc>
        <w:tc>
          <w:tcPr>
            <w:tcW w:w="672" w:type="pct"/>
            <w:vMerge/>
            <w:vAlign w:val="center"/>
          </w:tcPr>
          <w:p w14:paraId="40D2C7C4" w14:textId="6093F81C" w:rsidR="00E147FB" w:rsidRDefault="00E147FB" w:rsidP="00914982">
            <w:pPr>
              <w:pStyle w:val="TableText"/>
            </w:pPr>
          </w:p>
        </w:tc>
        <w:tc>
          <w:tcPr>
            <w:tcW w:w="670" w:type="pct"/>
            <w:vMerge/>
            <w:vAlign w:val="center"/>
          </w:tcPr>
          <w:p w14:paraId="71468D68" w14:textId="64A964CC" w:rsidR="00E147FB" w:rsidRDefault="00E147FB" w:rsidP="00914982">
            <w:pPr>
              <w:pStyle w:val="TableText"/>
            </w:pPr>
          </w:p>
        </w:tc>
      </w:tr>
      <w:tr w:rsidR="00E147FB" w:rsidRPr="00FC4A59" w14:paraId="2E745A87" w14:textId="77777777" w:rsidTr="00F329B6">
        <w:tc>
          <w:tcPr>
            <w:tcW w:w="548" w:type="pct"/>
            <w:vMerge/>
            <w:vAlign w:val="center"/>
          </w:tcPr>
          <w:p w14:paraId="1FD0724C" w14:textId="24216A9D" w:rsidR="00E147FB" w:rsidRDefault="00E147FB" w:rsidP="00914982">
            <w:pPr>
              <w:pStyle w:val="TableText"/>
            </w:pPr>
          </w:p>
        </w:tc>
        <w:tc>
          <w:tcPr>
            <w:tcW w:w="488" w:type="pct"/>
            <w:vMerge/>
            <w:vAlign w:val="center"/>
          </w:tcPr>
          <w:p w14:paraId="1ABD8F2D" w14:textId="771F723F" w:rsidR="00E147FB" w:rsidRDefault="00E147FB" w:rsidP="00914982">
            <w:pPr>
              <w:pStyle w:val="TableText"/>
            </w:pPr>
          </w:p>
        </w:tc>
        <w:tc>
          <w:tcPr>
            <w:tcW w:w="549" w:type="pct"/>
            <w:vAlign w:val="center"/>
          </w:tcPr>
          <w:p w14:paraId="752A6259" w14:textId="78002477" w:rsidR="00E147FB" w:rsidRPr="001278AC" w:rsidRDefault="00E147FB" w:rsidP="001278AC">
            <w:pPr>
              <w:pStyle w:val="TableText"/>
            </w:pPr>
            <w:r w:rsidRPr="00187AD1">
              <w:t>CR2346R00</w:t>
            </w:r>
          </w:p>
        </w:tc>
        <w:tc>
          <w:tcPr>
            <w:tcW w:w="1706" w:type="pct"/>
            <w:vAlign w:val="center"/>
          </w:tcPr>
          <w:p w14:paraId="760BE897" w14:textId="4FE6F43E" w:rsidR="00E147FB" w:rsidRPr="001278AC" w:rsidRDefault="00E147FB" w:rsidP="001278AC">
            <w:pPr>
              <w:pStyle w:val="TableText"/>
            </w:pPr>
            <w:r w:rsidRPr="00187AD1">
              <w:t>Removing_references_SGP.22_v2.x</w:t>
            </w:r>
          </w:p>
        </w:tc>
        <w:tc>
          <w:tcPr>
            <w:tcW w:w="366" w:type="pct"/>
            <w:vMerge/>
            <w:vAlign w:val="center"/>
          </w:tcPr>
          <w:p w14:paraId="41E6D73A" w14:textId="77777777" w:rsidR="00E147FB" w:rsidRDefault="00E147FB" w:rsidP="001278AC">
            <w:pPr>
              <w:pStyle w:val="TableText"/>
            </w:pPr>
          </w:p>
        </w:tc>
        <w:tc>
          <w:tcPr>
            <w:tcW w:w="672" w:type="pct"/>
            <w:vMerge/>
            <w:vAlign w:val="center"/>
          </w:tcPr>
          <w:p w14:paraId="4FDB94FA" w14:textId="15C85D68" w:rsidR="00E147FB" w:rsidRDefault="00E147FB" w:rsidP="00914982">
            <w:pPr>
              <w:pStyle w:val="TableText"/>
            </w:pPr>
          </w:p>
        </w:tc>
        <w:tc>
          <w:tcPr>
            <w:tcW w:w="670" w:type="pct"/>
            <w:vMerge/>
            <w:vAlign w:val="center"/>
          </w:tcPr>
          <w:p w14:paraId="35EF0A8C" w14:textId="3EEF95F2" w:rsidR="00E147FB" w:rsidRDefault="00E147FB" w:rsidP="00914982">
            <w:pPr>
              <w:pStyle w:val="TableText"/>
            </w:pPr>
          </w:p>
        </w:tc>
      </w:tr>
      <w:tr w:rsidR="00E147FB" w:rsidRPr="00E82DA1" w14:paraId="1862B23F" w14:textId="77777777" w:rsidTr="00F329B6">
        <w:tc>
          <w:tcPr>
            <w:tcW w:w="548" w:type="pct"/>
            <w:vMerge/>
            <w:vAlign w:val="center"/>
          </w:tcPr>
          <w:p w14:paraId="12E067AD" w14:textId="25E8AEE8" w:rsidR="00E147FB" w:rsidRDefault="00E147FB" w:rsidP="00914982">
            <w:pPr>
              <w:pStyle w:val="TableText"/>
            </w:pPr>
          </w:p>
        </w:tc>
        <w:tc>
          <w:tcPr>
            <w:tcW w:w="488" w:type="pct"/>
            <w:vMerge/>
            <w:vAlign w:val="center"/>
          </w:tcPr>
          <w:p w14:paraId="45F61A4F" w14:textId="3E81AE77" w:rsidR="00E147FB" w:rsidRDefault="00E147FB" w:rsidP="00914982">
            <w:pPr>
              <w:pStyle w:val="TableText"/>
            </w:pPr>
          </w:p>
        </w:tc>
        <w:tc>
          <w:tcPr>
            <w:tcW w:w="549" w:type="pct"/>
            <w:vAlign w:val="center"/>
          </w:tcPr>
          <w:p w14:paraId="0D5C26F6" w14:textId="151B7325" w:rsidR="00E147FB" w:rsidRPr="00E147FB" w:rsidRDefault="00E147FB" w:rsidP="001278AC">
            <w:pPr>
              <w:pStyle w:val="TableText"/>
              <w:rPr>
                <w:lang w:val="it-IT"/>
              </w:rPr>
            </w:pPr>
            <w:r w:rsidRPr="00E147FB">
              <w:rPr>
                <w:lang w:val="it-IT"/>
              </w:rPr>
              <w:t>CR2361R01</w:t>
            </w:r>
          </w:p>
        </w:tc>
        <w:tc>
          <w:tcPr>
            <w:tcW w:w="1706" w:type="pct"/>
            <w:vAlign w:val="center"/>
          </w:tcPr>
          <w:p w14:paraId="234F722D" w14:textId="77B7D9A8" w:rsidR="00E147FB" w:rsidRPr="00E147FB" w:rsidRDefault="00E147FB" w:rsidP="001278AC">
            <w:pPr>
              <w:pStyle w:val="TableText"/>
              <w:rPr>
                <w:lang w:val="it-IT"/>
              </w:rPr>
            </w:pPr>
            <w:r w:rsidRPr="008B05C6">
              <w:rPr>
                <w:lang w:val="it-IT"/>
              </w:rPr>
              <w:t>eUICCInfo_v3_Update</w:t>
            </w:r>
          </w:p>
        </w:tc>
        <w:tc>
          <w:tcPr>
            <w:tcW w:w="366" w:type="pct"/>
            <w:vMerge/>
            <w:vAlign w:val="center"/>
          </w:tcPr>
          <w:p w14:paraId="39DBF4C6" w14:textId="77777777" w:rsidR="00E147FB" w:rsidRPr="00E147FB" w:rsidRDefault="00E147FB" w:rsidP="001278AC">
            <w:pPr>
              <w:pStyle w:val="TableText"/>
              <w:rPr>
                <w:lang w:val="it-IT"/>
              </w:rPr>
            </w:pPr>
          </w:p>
        </w:tc>
        <w:tc>
          <w:tcPr>
            <w:tcW w:w="672" w:type="pct"/>
            <w:vMerge/>
            <w:vAlign w:val="center"/>
          </w:tcPr>
          <w:p w14:paraId="464A3442" w14:textId="7C23DB8E" w:rsidR="00E147FB" w:rsidRPr="00E147FB" w:rsidRDefault="00E147FB" w:rsidP="00914982">
            <w:pPr>
              <w:pStyle w:val="TableText"/>
              <w:rPr>
                <w:lang w:val="it-IT"/>
              </w:rPr>
            </w:pPr>
          </w:p>
        </w:tc>
        <w:tc>
          <w:tcPr>
            <w:tcW w:w="670" w:type="pct"/>
            <w:vMerge/>
            <w:vAlign w:val="center"/>
          </w:tcPr>
          <w:p w14:paraId="27C3AA22" w14:textId="21368F9D" w:rsidR="00E147FB" w:rsidRPr="00E147FB" w:rsidRDefault="00E147FB" w:rsidP="00914982">
            <w:pPr>
              <w:pStyle w:val="TableText"/>
              <w:rPr>
                <w:lang w:val="it-IT"/>
              </w:rPr>
            </w:pPr>
          </w:p>
        </w:tc>
      </w:tr>
      <w:tr w:rsidR="00E147FB" w:rsidRPr="00535679" w14:paraId="12FB1B06" w14:textId="77777777" w:rsidTr="00F329B6">
        <w:tc>
          <w:tcPr>
            <w:tcW w:w="548" w:type="pct"/>
            <w:vMerge/>
            <w:vAlign w:val="center"/>
          </w:tcPr>
          <w:p w14:paraId="388530CC" w14:textId="47EE0AD6" w:rsidR="00E147FB" w:rsidRPr="00E147FB" w:rsidRDefault="00E147FB" w:rsidP="00914982">
            <w:pPr>
              <w:pStyle w:val="TableText"/>
              <w:rPr>
                <w:lang w:val="it-IT"/>
              </w:rPr>
            </w:pPr>
          </w:p>
        </w:tc>
        <w:tc>
          <w:tcPr>
            <w:tcW w:w="488" w:type="pct"/>
            <w:vMerge/>
            <w:vAlign w:val="center"/>
          </w:tcPr>
          <w:p w14:paraId="68ADC877" w14:textId="0A285E14" w:rsidR="00E147FB" w:rsidRPr="00E147FB" w:rsidRDefault="00E147FB" w:rsidP="00914982">
            <w:pPr>
              <w:pStyle w:val="TableText"/>
              <w:rPr>
                <w:lang w:val="it-IT"/>
              </w:rPr>
            </w:pPr>
          </w:p>
        </w:tc>
        <w:tc>
          <w:tcPr>
            <w:tcW w:w="549" w:type="pct"/>
            <w:vAlign w:val="center"/>
          </w:tcPr>
          <w:p w14:paraId="60C22D7B" w14:textId="77777777" w:rsidR="00E147FB" w:rsidRDefault="00E147FB" w:rsidP="00780056">
            <w:pPr>
              <w:pStyle w:val="TableText"/>
            </w:pPr>
            <w:r>
              <w:t>Editor’s review</w:t>
            </w:r>
          </w:p>
          <w:p w14:paraId="6DF06C92" w14:textId="77777777" w:rsidR="00E147FB" w:rsidRPr="00E147FB" w:rsidRDefault="00E147FB" w:rsidP="00780056">
            <w:pPr>
              <w:pStyle w:val="TableText"/>
              <w:rPr>
                <w:lang w:val="it-IT"/>
              </w:rPr>
            </w:pPr>
          </w:p>
        </w:tc>
        <w:tc>
          <w:tcPr>
            <w:tcW w:w="1706" w:type="pct"/>
            <w:vAlign w:val="center"/>
          </w:tcPr>
          <w:p w14:paraId="3B821A18" w14:textId="4C6BB056" w:rsidR="00E147FB" w:rsidRPr="00E147FB" w:rsidRDefault="00E147FB" w:rsidP="00780056">
            <w:pPr>
              <w:pStyle w:val="TableText"/>
              <w:rPr>
                <w:lang w:val="en-US"/>
              </w:rPr>
            </w:pPr>
            <w:r w:rsidRPr="00E147FB">
              <w:rPr>
                <w:lang w:val="en-US"/>
              </w:rPr>
              <w:t>Accepted removal of test ca</w:t>
            </w:r>
            <w:r>
              <w:rPr>
                <w:lang w:val="en-US"/>
              </w:rPr>
              <w:t>ses for eUICC and Servers</w:t>
            </w:r>
          </w:p>
        </w:tc>
        <w:tc>
          <w:tcPr>
            <w:tcW w:w="366" w:type="pct"/>
            <w:vAlign w:val="center"/>
          </w:tcPr>
          <w:p w14:paraId="092FEAB5" w14:textId="4E568B17" w:rsidR="00E147FB" w:rsidRPr="00E147FB" w:rsidRDefault="00E147FB" w:rsidP="00780056">
            <w:pPr>
              <w:pStyle w:val="TableText"/>
              <w:rPr>
                <w:lang w:val="it-IT"/>
              </w:rPr>
            </w:pPr>
            <w:r>
              <w:t>LPA</w:t>
            </w:r>
          </w:p>
        </w:tc>
        <w:tc>
          <w:tcPr>
            <w:tcW w:w="672" w:type="pct"/>
            <w:vMerge/>
            <w:vAlign w:val="center"/>
          </w:tcPr>
          <w:p w14:paraId="0E4BC905" w14:textId="06340699" w:rsidR="00E147FB" w:rsidRPr="00E147FB" w:rsidRDefault="00E147FB" w:rsidP="00914982">
            <w:pPr>
              <w:pStyle w:val="TableText"/>
              <w:rPr>
                <w:lang w:val="it-IT"/>
              </w:rPr>
            </w:pPr>
          </w:p>
        </w:tc>
        <w:tc>
          <w:tcPr>
            <w:tcW w:w="670" w:type="pct"/>
            <w:vMerge/>
            <w:vAlign w:val="center"/>
          </w:tcPr>
          <w:p w14:paraId="0C6B7F30" w14:textId="554C24D2" w:rsidR="00E147FB" w:rsidRPr="00E147FB" w:rsidRDefault="00E147FB" w:rsidP="00914982">
            <w:pPr>
              <w:pStyle w:val="TableText"/>
              <w:rPr>
                <w:lang w:val="it-IT"/>
              </w:rPr>
            </w:pPr>
          </w:p>
        </w:tc>
      </w:tr>
      <w:tr w:rsidR="00E147FB" w:rsidRPr="00535679" w14:paraId="37D132C5" w14:textId="77777777" w:rsidTr="00F329B6">
        <w:tc>
          <w:tcPr>
            <w:tcW w:w="548" w:type="pct"/>
            <w:vMerge/>
            <w:vAlign w:val="center"/>
          </w:tcPr>
          <w:p w14:paraId="1606098E" w14:textId="3E1CDA75" w:rsidR="00E147FB" w:rsidRPr="00E86D9E" w:rsidRDefault="00E147FB" w:rsidP="00914982">
            <w:pPr>
              <w:pStyle w:val="TableText"/>
              <w:rPr>
                <w:lang w:val="it-IT"/>
              </w:rPr>
            </w:pPr>
          </w:p>
        </w:tc>
        <w:tc>
          <w:tcPr>
            <w:tcW w:w="488" w:type="pct"/>
            <w:vMerge/>
            <w:vAlign w:val="center"/>
          </w:tcPr>
          <w:p w14:paraId="00A93FFE" w14:textId="63395A18" w:rsidR="00E147FB" w:rsidRPr="00E86D9E" w:rsidRDefault="00E147FB" w:rsidP="00914982">
            <w:pPr>
              <w:pStyle w:val="TableText"/>
              <w:rPr>
                <w:lang w:val="it-IT"/>
              </w:rPr>
            </w:pPr>
          </w:p>
        </w:tc>
        <w:tc>
          <w:tcPr>
            <w:tcW w:w="549" w:type="pct"/>
            <w:vAlign w:val="center"/>
          </w:tcPr>
          <w:p w14:paraId="7808979C" w14:textId="4EF6EDE3" w:rsidR="00E147FB" w:rsidRPr="00E147FB" w:rsidRDefault="00E147FB" w:rsidP="003258D1">
            <w:pPr>
              <w:pStyle w:val="TableText"/>
              <w:rPr>
                <w:lang w:val="en-US"/>
              </w:rPr>
            </w:pPr>
            <w:r w:rsidRPr="00E147FB">
              <w:rPr>
                <w:lang w:val="en-US"/>
              </w:rPr>
              <w:t>CR2365R02</w:t>
            </w:r>
          </w:p>
        </w:tc>
        <w:tc>
          <w:tcPr>
            <w:tcW w:w="1706" w:type="pct"/>
            <w:vAlign w:val="center"/>
          </w:tcPr>
          <w:p w14:paraId="7CAD3F8B" w14:textId="306BE2D0" w:rsidR="00E147FB" w:rsidRPr="00E147FB" w:rsidRDefault="00E147FB" w:rsidP="003258D1">
            <w:pPr>
              <w:pStyle w:val="TableText"/>
              <w:rPr>
                <w:lang w:val="en-US"/>
              </w:rPr>
            </w:pPr>
            <w:r w:rsidRPr="003666D4">
              <w:rPr>
                <w:lang w:val="en-US"/>
              </w:rPr>
              <w:t>InitiateAuthentication_v3_update</w:t>
            </w:r>
          </w:p>
        </w:tc>
        <w:tc>
          <w:tcPr>
            <w:tcW w:w="366" w:type="pct"/>
            <w:vMerge w:val="restart"/>
            <w:vAlign w:val="center"/>
          </w:tcPr>
          <w:p w14:paraId="1D6BB740" w14:textId="53A6C948" w:rsidR="00E147FB" w:rsidRPr="00E86D9E" w:rsidRDefault="00E147FB" w:rsidP="003258D1">
            <w:pPr>
              <w:pStyle w:val="TableText"/>
              <w:rPr>
                <w:lang w:val="it-IT"/>
              </w:rPr>
            </w:pPr>
            <w:r>
              <w:t>LPA</w:t>
            </w:r>
          </w:p>
        </w:tc>
        <w:tc>
          <w:tcPr>
            <w:tcW w:w="672" w:type="pct"/>
            <w:vMerge/>
            <w:vAlign w:val="center"/>
          </w:tcPr>
          <w:p w14:paraId="4861E08D" w14:textId="2EB015E4" w:rsidR="00E147FB" w:rsidRPr="00E86D9E" w:rsidRDefault="00E147FB" w:rsidP="00914982">
            <w:pPr>
              <w:pStyle w:val="TableText"/>
              <w:rPr>
                <w:lang w:val="it-IT"/>
              </w:rPr>
            </w:pPr>
          </w:p>
        </w:tc>
        <w:tc>
          <w:tcPr>
            <w:tcW w:w="670" w:type="pct"/>
            <w:vMerge/>
            <w:vAlign w:val="center"/>
          </w:tcPr>
          <w:p w14:paraId="6DF053F1" w14:textId="01A4B07E" w:rsidR="00E147FB" w:rsidRPr="00E86D9E" w:rsidRDefault="00E147FB" w:rsidP="00914982">
            <w:pPr>
              <w:pStyle w:val="TableText"/>
              <w:rPr>
                <w:lang w:val="it-IT"/>
              </w:rPr>
            </w:pPr>
          </w:p>
        </w:tc>
      </w:tr>
      <w:tr w:rsidR="00E147FB" w:rsidRPr="00535679" w14:paraId="36C5ACFF" w14:textId="77777777" w:rsidTr="00F329B6">
        <w:tc>
          <w:tcPr>
            <w:tcW w:w="548" w:type="pct"/>
            <w:vMerge/>
            <w:vAlign w:val="center"/>
          </w:tcPr>
          <w:p w14:paraId="26EBC8B8" w14:textId="46B4C54C" w:rsidR="00E147FB" w:rsidRPr="00E86D9E" w:rsidRDefault="00E147FB" w:rsidP="00914982">
            <w:pPr>
              <w:pStyle w:val="TableText"/>
              <w:rPr>
                <w:lang w:val="it-IT"/>
              </w:rPr>
            </w:pPr>
          </w:p>
        </w:tc>
        <w:tc>
          <w:tcPr>
            <w:tcW w:w="488" w:type="pct"/>
            <w:vMerge/>
            <w:vAlign w:val="center"/>
          </w:tcPr>
          <w:p w14:paraId="3E7FF86F" w14:textId="5AAE6F4A" w:rsidR="00E147FB" w:rsidRPr="00E86D9E" w:rsidRDefault="00E147FB" w:rsidP="00914982">
            <w:pPr>
              <w:pStyle w:val="TableText"/>
              <w:rPr>
                <w:lang w:val="it-IT"/>
              </w:rPr>
            </w:pPr>
          </w:p>
        </w:tc>
        <w:tc>
          <w:tcPr>
            <w:tcW w:w="549" w:type="pct"/>
            <w:vAlign w:val="center"/>
          </w:tcPr>
          <w:p w14:paraId="4E6AA000" w14:textId="5B9C06A6" w:rsidR="00E147FB" w:rsidRPr="00E86D9E" w:rsidRDefault="00E147FB" w:rsidP="00780056">
            <w:pPr>
              <w:pStyle w:val="TableText"/>
              <w:rPr>
                <w:lang w:val="it-IT"/>
              </w:rPr>
            </w:pPr>
            <w:r w:rsidRPr="00CA770A">
              <w:rPr>
                <w:lang w:val="it-IT"/>
              </w:rPr>
              <w:t>CR2366R01</w:t>
            </w:r>
          </w:p>
        </w:tc>
        <w:tc>
          <w:tcPr>
            <w:tcW w:w="1706" w:type="pct"/>
            <w:vAlign w:val="center"/>
          </w:tcPr>
          <w:p w14:paraId="6B890C7E" w14:textId="41A7F595" w:rsidR="00E147FB" w:rsidRPr="00E86D9E" w:rsidRDefault="00E147FB" w:rsidP="00780056">
            <w:pPr>
              <w:pStyle w:val="TableText"/>
              <w:rPr>
                <w:lang w:val="it-IT"/>
              </w:rPr>
            </w:pPr>
            <w:r w:rsidRPr="00CA770A">
              <w:rPr>
                <w:lang w:val="it-IT"/>
              </w:rPr>
              <w:t>AuthenticateClient_v3_Update</w:t>
            </w:r>
          </w:p>
        </w:tc>
        <w:tc>
          <w:tcPr>
            <w:tcW w:w="366" w:type="pct"/>
            <w:vMerge/>
            <w:vAlign w:val="center"/>
          </w:tcPr>
          <w:p w14:paraId="03B13E94" w14:textId="77777777" w:rsidR="00E147FB" w:rsidRPr="00E86D9E" w:rsidRDefault="00E147FB" w:rsidP="00780056">
            <w:pPr>
              <w:pStyle w:val="TableText"/>
              <w:rPr>
                <w:lang w:val="it-IT"/>
              </w:rPr>
            </w:pPr>
          </w:p>
        </w:tc>
        <w:tc>
          <w:tcPr>
            <w:tcW w:w="672" w:type="pct"/>
            <w:vMerge/>
            <w:vAlign w:val="center"/>
          </w:tcPr>
          <w:p w14:paraId="41BA7088" w14:textId="6CB7EA25" w:rsidR="00E147FB" w:rsidRPr="00E86D9E" w:rsidRDefault="00E147FB" w:rsidP="00914982">
            <w:pPr>
              <w:pStyle w:val="TableText"/>
              <w:rPr>
                <w:lang w:val="it-IT"/>
              </w:rPr>
            </w:pPr>
          </w:p>
        </w:tc>
        <w:tc>
          <w:tcPr>
            <w:tcW w:w="670" w:type="pct"/>
            <w:vMerge/>
            <w:vAlign w:val="center"/>
          </w:tcPr>
          <w:p w14:paraId="287BF729" w14:textId="0170F0A9" w:rsidR="00E147FB" w:rsidRPr="00E86D9E" w:rsidRDefault="00E147FB" w:rsidP="00914982">
            <w:pPr>
              <w:pStyle w:val="TableText"/>
              <w:rPr>
                <w:lang w:val="it-IT"/>
              </w:rPr>
            </w:pPr>
          </w:p>
        </w:tc>
      </w:tr>
      <w:tr w:rsidR="00E147FB" w:rsidRPr="00535679" w14:paraId="145064F2" w14:textId="77777777" w:rsidTr="00F329B6">
        <w:tc>
          <w:tcPr>
            <w:tcW w:w="548" w:type="pct"/>
            <w:vMerge/>
            <w:vAlign w:val="center"/>
          </w:tcPr>
          <w:p w14:paraId="7C3AA956" w14:textId="1C15C495" w:rsidR="00E147FB" w:rsidRPr="00E86D9E" w:rsidRDefault="00E147FB" w:rsidP="00914982">
            <w:pPr>
              <w:pStyle w:val="TableText"/>
              <w:rPr>
                <w:lang w:val="it-IT"/>
              </w:rPr>
            </w:pPr>
          </w:p>
        </w:tc>
        <w:tc>
          <w:tcPr>
            <w:tcW w:w="488" w:type="pct"/>
            <w:vMerge/>
            <w:vAlign w:val="center"/>
          </w:tcPr>
          <w:p w14:paraId="717F4FC9" w14:textId="42357404" w:rsidR="00E147FB" w:rsidRPr="00E86D9E" w:rsidRDefault="00E147FB" w:rsidP="00914982">
            <w:pPr>
              <w:pStyle w:val="TableText"/>
              <w:rPr>
                <w:lang w:val="it-IT"/>
              </w:rPr>
            </w:pPr>
          </w:p>
        </w:tc>
        <w:tc>
          <w:tcPr>
            <w:tcW w:w="549" w:type="pct"/>
            <w:vAlign w:val="center"/>
          </w:tcPr>
          <w:p w14:paraId="3C24C27D" w14:textId="1FB6746C" w:rsidR="00E147FB" w:rsidRPr="00E86D9E" w:rsidRDefault="00E147FB" w:rsidP="00780056">
            <w:pPr>
              <w:pStyle w:val="TableText"/>
              <w:rPr>
                <w:lang w:val="it-IT"/>
              </w:rPr>
            </w:pPr>
            <w:r w:rsidRPr="00757753">
              <w:rPr>
                <w:lang w:val="it-IT"/>
              </w:rPr>
              <w:t>CR2367R00</w:t>
            </w:r>
          </w:p>
        </w:tc>
        <w:tc>
          <w:tcPr>
            <w:tcW w:w="1706" w:type="pct"/>
            <w:vAlign w:val="center"/>
          </w:tcPr>
          <w:p w14:paraId="6946019C" w14:textId="651B8E23" w:rsidR="00E147FB" w:rsidRPr="00E147FB" w:rsidRDefault="00E147FB" w:rsidP="00780056">
            <w:pPr>
              <w:pStyle w:val="TableText"/>
              <w:rPr>
                <w:lang w:val="en-US"/>
              </w:rPr>
            </w:pPr>
            <w:r w:rsidRPr="00E147FB">
              <w:rPr>
                <w:lang w:val="en-US"/>
              </w:rPr>
              <w:t>Clean-up_Server_and_v3_related_content</w:t>
            </w:r>
          </w:p>
        </w:tc>
        <w:tc>
          <w:tcPr>
            <w:tcW w:w="366" w:type="pct"/>
            <w:vMerge/>
            <w:vAlign w:val="center"/>
          </w:tcPr>
          <w:p w14:paraId="3DB8B376" w14:textId="77777777" w:rsidR="00E147FB" w:rsidRPr="00E147FB" w:rsidRDefault="00E147FB" w:rsidP="00780056">
            <w:pPr>
              <w:pStyle w:val="TableText"/>
              <w:rPr>
                <w:lang w:val="en-US"/>
              </w:rPr>
            </w:pPr>
          </w:p>
        </w:tc>
        <w:tc>
          <w:tcPr>
            <w:tcW w:w="672" w:type="pct"/>
            <w:vMerge/>
            <w:vAlign w:val="center"/>
          </w:tcPr>
          <w:p w14:paraId="71C97E05" w14:textId="1A47FB27" w:rsidR="00E147FB" w:rsidRPr="00E147FB" w:rsidRDefault="00E147FB" w:rsidP="00914982">
            <w:pPr>
              <w:pStyle w:val="TableText"/>
              <w:rPr>
                <w:lang w:val="en-US"/>
              </w:rPr>
            </w:pPr>
          </w:p>
        </w:tc>
        <w:tc>
          <w:tcPr>
            <w:tcW w:w="670" w:type="pct"/>
            <w:vMerge/>
            <w:vAlign w:val="center"/>
          </w:tcPr>
          <w:p w14:paraId="59F482F2" w14:textId="3E5B6641" w:rsidR="00E147FB" w:rsidRPr="00E147FB" w:rsidRDefault="00E147FB" w:rsidP="00914982">
            <w:pPr>
              <w:pStyle w:val="TableText"/>
              <w:rPr>
                <w:lang w:val="en-US"/>
              </w:rPr>
            </w:pPr>
          </w:p>
        </w:tc>
      </w:tr>
      <w:tr w:rsidR="00E147FB" w:rsidRPr="00535679" w14:paraId="396831C9" w14:textId="77777777" w:rsidTr="00F329B6">
        <w:tc>
          <w:tcPr>
            <w:tcW w:w="548" w:type="pct"/>
            <w:vMerge/>
            <w:vAlign w:val="center"/>
          </w:tcPr>
          <w:p w14:paraId="44C53E82" w14:textId="320EA603" w:rsidR="00E147FB" w:rsidRPr="00E147FB" w:rsidRDefault="00E147FB" w:rsidP="00914982">
            <w:pPr>
              <w:pStyle w:val="TableText"/>
              <w:rPr>
                <w:lang w:val="en-US"/>
              </w:rPr>
            </w:pPr>
          </w:p>
        </w:tc>
        <w:tc>
          <w:tcPr>
            <w:tcW w:w="488" w:type="pct"/>
            <w:vMerge/>
            <w:vAlign w:val="center"/>
          </w:tcPr>
          <w:p w14:paraId="5DFBD5AB" w14:textId="341F4B70" w:rsidR="00E147FB" w:rsidRPr="00E147FB" w:rsidRDefault="00E147FB" w:rsidP="00914982">
            <w:pPr>
              <w:pStyle w:val="TableText"/>
              <w:rPr>
                <w:lang w:val="en-US"/>
              </w:rPr>
            </w:pPr>
          </w:p>
        </w:tc>
        <w:tc>
          <w:tcPr>
            <w:tcW w:w="549" w:type="pct"/>
            <w:vAlign w:val="center"/>
          </w:tcPr>
          <w:p w14:paraId="2140F629" w14:textId="20644DA5" w:rsidR="00E147FB" w:rsidRPr="00E147FB" w:rsidRDefault="00E147FB" w:rsidP="00780056">
            <w:pPr>
              <w:pStyle w:val="TableText"/>
              <w:rPr>
                <w:lang w:val="en-US"/>
              </w:rPr>
            </w:pPr>
            <w:r w:rsidRPr="00177F6D">
              <w:rPr>
                <w:lang w:val="en-US"/>
              </w:rPr>
              <w:t>CR2386R00</w:t>
            </w:r>
          </w:p>
        </w:tc>
        <w:tc>
          <w:tcPr>
            <w:tcW w:w="1706" w:type="pct"/>
            <w:vAlign w:val="center"/>
          </w:tcPr>
          <w:p w14:paraId="54305218" w14:textId="028A3707" w:rsidR="00E147FB" w:rsidRPr="00E147FB" w:rsidRDefault="00E147FB" w:rsidP="00780056">
            <w:pPr>
              <w:pStyle w:val="TableText"/>
              <w:rPr>
                <w:lang w:val="en-US"/>
              </w:rPr>
            </w:pPr>
            <w:r w:rsidRPr="00177F6D">
              <w:rPr>
                <w:lang w:val="en-US"/>
              </w:rPr>
              <w:t>GetBPP_Update_V3</w:t>
            </w:r>
          </w:p>
        </w:tc>
        <w:tc>
          <w:tcPr>
            <w:tcW w:w="366" w:type="pct"/>
            <w:vMerge/>
            <w:vAlign w:val="center"/>
          </w:tcPr>
          <w:p w14:paraId="5CCA3C55" w14:textId="77777777" w:rsidR="00E147FB" w:rsidRPr="00E147FB" w:rsidRDefault="00E147FB" w:rsidP="00780056">
            <w:pPr>
              <w:pStyle w:val="TableText"/>
              <w:rPr>
                <w:lang w:val="en-US"/>
              </w:rPr>
            </w:pPr>
          </w:p>
        </w:tc>
        <w:tc>
          <w:tcPr>
            <w:tcW w:w="672" w:type="pct"/>
            <w:vMerge/>
            <w:vAlign w:val="center"/>
          </w:tcPr>
          <w:p w14:paraId="55796C02" w14:textId="067C75BA" w:rsidR="00E147FB" w:rsidRPr="00E147FB" w:rsidRDefault="00E147FB" w:rsidP="00914982">
            <w:pPr>
              <w:pStyle w:val="TableText"/>
              <w:rPr>
                <w:lang w:val="en-US"/>
              </w:rPr>
            </w:pPr>
          </w:p>
        </w:tc>
        <w:tc>
          <w:tcPr>
            <w:tcW w:w="670" w:type="pct"/>
            <w:vMerge/>
            <w:vAlign w:val="center"/>
          </w:tcPr>
          <w:p w14:paraId="2E316E7B" w14:textId="0E53233A" w:rsidR="00E147FB" w:rsidRPr="00E147FB" w:rsidRDefault="00E147FB" w:rsidP="00914982">
            <w:pPr>
              <w:pStyle w:val="TableText"/>
              <w:rPr>
                <w:lang w:val="en-US"/>
              </w:rPr>
            </w:pPr>
          </w:p>
        </w:tc>
      </w:tr>
      <w:tr w:rsidR="00E147FB" w:rsidRPr="00535679" w14:paraId="582F3E72" w14:textId="77777777" w:rsidTr="00F329B6">
        <w:tc>
          <w:tcPr>
            <w:tcW w:w="548" w:type="pct"/>
            <w:vMerge/>
            <w:vAlign w:val="center"/>
          </w:tcPr>
          <w:p w14:paraId="134EA986" w14:textId="23891A98" w:rsidR="00E147FB" w:rsidRPr="00E147FB" w:rsidRDefault="00E147FB" w:rsidP="00914982">
            <w:pPr>
              <w:pStyle w:val="TableText"/>
              <w:rPr>
                <w:lang w:val="en-US"/>
              </w:rPr>
            </w:pPr>
          </w:p>
        </w:tc>
        <w:tc>
          <w:tcPr>
            <w:tcW w:w="488" w:type="pct"/>
            <w:vMerge/>
            <w:vAlign w:val="center"/>
          </w:tcPr>
          <w:p w14:paraId="4BCA2A02" w14:textId="3BD4B89A" w:rsidR="00E147FB" w:rsidRPr="00E147FB" w:rsidRDefault="00E147FB" w:rsidP="00914982">
            <w:pPr>
              <w:pStyle w:val="TableText"/>
              <w:rPr>
                <w:lang w:val="en-US"/>
              </w:rPr>
            </w:pPr>
          </w:p>
        </w:tc>
        <w:tc>
          <w:tcPr>
            <w:tcW w:w="549" w:type="pct"/>
            <w:vAlign w:val="center"/>
          </w:tcPr>
          <w:p w14:paraId="25BA6EA3" w14:textId="483E498B" w:rsidR="00E147FB" w:rsidRPr="00E147FB" w:rsidRDefault="00E147FB" w:rsidP="00780056">
            <w:pPr>
              <w:pStyle w:val="TableText"/>
              <w:rPr>
                <w:lang w:val="en-US"/>
              </w:rPr>
            </w:pPr>
            <w:r w:rsidRPr="00B1512E">
              <w:rPr>
                <w:lang w:val="en-US"/>
              </w:rPr>
              <w:t>CR2387R00</w:t>
            </w:r>
          </w:p>
        </w:tc>
        <w:tc>
          <w:tcPr>
            <w:tcW w:w="1706" w:type="pct"/>
            <w:vAlign w:val="center"/>
          </w:tcPr>
          <w:p w14:paraId="7C3329DE" w14:textId="7C97615B" w:rsidR="00E147FB" w:rsidRPr="00E147FB" w:rsidRDefault="00E147FB" w:rsidP="00780056">
            <w:pPr>
              <w:pStyle w:val="TableText"/>
              <w:rPr>
                <w:lang w:val="en-US"/>
              </w:rPr>
            </w:pPr>
            <w:r w:rsidRPr="00B1512E">
              <w:rPr>
                <w:lang w:val="en-US"/>
              </w:rPr>
              <w:t>HandleNotification_Update_V3</w:t>
            </w:r>
          </w:p>
        </w:tc>
        <w:tc>
          <w:tcPr>
            <w:tcW w:w="366" w:type="pct"/>
            <w:vMerge/>
            <w:vAlign w:val="center"/>
          </w:tcPr>
          <w:p w14:paraId="51DA34DD" w14:textId="77777777" w:rsidR="00E147FB" w:rsidRPr="00E147FB" w:rsidRDefault="00E147FB" w:rsidP="00780056">
            <w:pPr>
              <w:pStyle w:val="TableText"/>
              <w:rPr>
                <w:lang w:val="en-US"/>
              </w:rPr>
            </w:pPr>
          </w:p>
        </w:tc>
        <w:tc>
          <w:tcPr>
            <w:tcW w:w="672" w:type="pct"/>
            <w:vMerge/>
            <w:vAlign w:val="center"/>
          </w:tcPr>
          <w:p w14:paraId="3B2AEF02" w14:textId="14B96149" w:rsidR="00E147FB" w:rsidRPr="00E147FB" w:rsidRDefault="00E147FB" w:rsidP="00914982">
            <w:pPr>
              <w:pStyle w:val="TableText"/>
              <w:rPr>
                <w:lang w:val="en-US"/>
              </w:rPr>
            </w:pPr>
          </w:p>
        </w:tc>
        <w:tc>
          <w:tcPr>
            <w:tcW w:w="670" w:type="pct"/>
            <w:vMerge/>
            <w:vAlign w:val="center"/>
          </w:tcPr>
          <w:p w14:paraId="791FE8B4" w14:textId="177D5ADB" w:rsidR="00E147FB" w:rsidRPr="00E147FB" w:rsidRDefault="00E147FB" w:rsidP="00914982">
            <w:pPr>
              <w:pStyle w:val="TableText"/>
              <w:rPr>
                <w:lang w:val="en-US"/>
              </w:rPr>
            </w:pPr>
          </w:p>
        </w:tc>
      </w:tr>
      <w:tr w:rsidR="00E147FB" w:rsidRPr="00535679" w14:paraId="01ECE3BE" w14:textId="77777777" w:rsidTr="00F329B6">
        <w:tc>
          <w:tcPr>
            <w:tcW w:w="548" w:type="pct"/>
            <w:vMerge/>
            <w:vAlign w:val="center"/>
          </w:tcPr>
          <w:p w14:paraId="256220B6" w14:textId="43E75472" w:rsidR="00E147FB" w:rsidRPr="00E147FB" w:rsidRDefault="00E147FB" w:rsidP="00914982">
            <w:pPr>
              <w:pStyle w:val="TableText"/>
              <w:rPr>
                <w:lang w:val="en-US"/>
              </w:rPr>
            </w:pPr>
          </w:p>
        </w:tc>
        <w:tc>
          <w:tcPr>
            <w:tcW w:w="488" w:type="pct"/>
            <w:vMerge/>
            <w:vAlign w:val="center"/>
          </w:tcPr>
          <w:p w14:paraId="408DA701" w14:textId="3B441274" w:rsidR="00E147FB" w:rsidRPr="00E147FB" w:rsidRDefault="00E147FB" w:rsidP="00914982">
            <w:pPr>
              <w:pStyle w:val="TableText"/>
              <w:rPr>
                <w:lang w:val="en-US"/>
              </w:rPr>
            </w:pPr>
          </w:p>
        </w:tc>
        <w:tc>
          <w:tcPr>
            <w:tcW w:w="549" w:type="pct"/>
            <w:vAlign w:val="center"/>
          </w:tcPr>
          <w:p w14:paraId="154CB6BF" w14:textId="5353DE81" w:rsidR="00E147FB" w:rsidRPr="00E147FB" w:rsidRDefault="00E147FB" w:rsidP="00780056">
            <w:pPr>
              <w:pStyle w:val="TableText"/>
              <w:rPr>
                <w:lang w:val="en-US"/>
              </w:rPr>
            </w:pPr>
            <w:r w:rsidRPr="0016416D">
              <w:rPr>
                <w:lang w:val="en-US"/>
              </w:rPr>
              <w:t>CR2388R00</w:t>
            </w:r>
          </w:p>
        </w:tc>
        <w:tc>
          <w:tcPr>
            <w:tcW w:w="1706" w:type="pct"/>
            <w:vAlign w:val="center"/>
          </w:tcPr>
          <w:p w14:paraId="3B0B67A6" w14:textId="4D546D5B" w:rsidR="00E147FB" w:rsidRPr="00E147FB" w:rsidRDefault="00E147FB" w:rsidP="00780056">
            <w:pPr>
              <w:pStyle w:val="TableText"/>
              <w:rPr>
                <w:lang w:val="en-US"/>
              </w:rPr>
            </w:pPr>
            <w:r w:rsidRPr="0016416D">
              <w:rPr>
                <w:lang w:val="en-US"/>
              </w:rPr>
              <w:t>CancelSession_Update_v3</w:t>
            </w:r>
          </w:p>
        </w:tc>
        <w:tc>
          <w:tcPr>
            <w:tcW w:w="366" w:type="pct"/>
            <w:vMerge/>
            <w:vAlign w:val="center"/>
          </w:tcPr>
          <w:p w14:paraId="3F940FDD" w14:textId="77777777" w:rsidR="00E147FB" w:rsidRPr="00E147FB" w:rsidRDefault="00E147FB" w:rsidP="00780056">
            <w:pPr>
              <w:pStyle w:val="TableText"/>
              <w:rPr>
                <w:lang w:val="en-US"/>
              </w:rPr>
            </w:pPr>
          </w:p>
        </w:tc>
        <w:tc>
          <w:tcPr>
            <w:tcW w:w="672" w:type="pct"/>
            <w:vMerge/>
            <w:vAlign w:val="center"/>
          </w:tcPr>
          <w:p w14:paraId="2E3172D8" w14:textId="20CD95DD" w:rsidR="00E147FB" w:rsidRPr="00E147FB" w:rsidRDefault="00E147FB" w:rsidP="00914982">
            <w:pPr>
              <w:pStyle w:val="TableText"/>
              <w:rPr>
                <w:lang w:val="en-US"/>
              </w:rPr>
            </w:pPr>
          </w:p>
        </w:tc>
        <w:tc>
          <w:tcPr>
            <w:tcW w:w="670" w:type="pct"/>
            <w:vMerge/>
            <w:vAlign w:val="center"/>
          </w:tcPr>
          <w:p w14:paraId="3A0F8EFA" w14:textId="58B44486" w:rsidR="00E147FB" w:rsidRPr="00E147FB" w:rsidRDefault="00E147FB" w:rsidP="00914982">
            <w:pPr>
              <w:pStyle w:val="TableText"/>
              <w:rPr>
                <w:lang w:val="en-US"/>
              </w:rPr>
            </w:pPr>
          </w:p>
        </w:tc>
      </w:tr>
      <w:tr w:rsidR="00E147FB" w:rsidRPr="00535679" w14:paraId="2B7D3CAB" w14:textId="77777777" w:rsidTr="00F329B6">
        <w:tc>
          <w:tcPr>
            <w:tcW w:w="548" w:type="pct"/>
            <w:vMerge/>
            <w:vAlign w:val="center"/>
          </w:tcPr>
          <w:p w14:paraId="61E1800B" w14:textId="2C645585" w:rsidR="00E147FB" w:rsidRPr="00E147FB" w:rsidRDefault="00E147FB" w:rsidP="00914982">
            <w:pPr>
              <w:pStyle w:val="TableText"/>
              <w:rPr>
                <w:lang w:val="en-US"/>
              </w:rPr>
            </w:pPr>
          </w:p>
        </w:tc>
        <w:tc>
          <w:tcPr>
            <w:tcW w:w="488" w:type="pct"/>
            <w:vMerge/>
            <w:vAlign w:val="center"/>
          </w:tcPr>
          <w:p w14:paraId="22FA1B30" w14:textId="1A981843" w:rsidR="00E147FB" w:rsidRPr="00E147FB" w:rsidRDefault="00E147FB" w:rsidP="00914982">
            <w:pPr>
              <w:pStyle w:val="TableText"/>
              <w:rPr>
                <w:lang w:val="en-US"/>
              </w:rPr>
            </w:pPr>
          </w:p>
        </w:tc>
        <w:tc>
          <w:tcPr>
            <w:tcW w:w="549" w:type="pct"/>
            <w:vAlign w:val="center"/>
          </w:tcPr>
          <w:p w14:paraId="6FF1B735" w14:textId="0404C008" w:rsidR="00E147FB" w:rsidRPr="00E147FB" w:rsidRDefault="00E147FB" w:rsidP="00780056">
            <w:pPr>
              <w:pStyle w:val="TableText"/>
              <w:rPr>
                <w:lang w:val="en-US"/>
              </w:rPr>
            </w:pPr>
            <w:r w:rsidRPr="008E4301">
              <w:rPr>
                <w:lang w:val="en-US"/>
              </w:rPr>
              <w:t>CR2389R00</w:t>
            </w:r>
          </w:p>
        </w:tc>
        <w:tc>
          <w:tcPr>
            <w:tcW w:w="1706" w:type="pct"/>
            <w:vAlign w:val="center"/>
          </w:tcPr>
          <w:p w14:paraId="270E63FE" w14:textId="4547B3CB" w:rsidR="00E147FB" w:rsidRPr="00E147FB" w:rsidRDefault="00E147FB" w:rsidP="00780056">
            <w:pPr>
              <w:pStyle w:val="TableText"/>
              <w:rPr>
                <w:lang w:val="en-US"/>
              </w:rPr>
            </w:pPr>
            <w:r w:rsidRPr="008E4301">
              <w:rPr>
                <w:lang w:val="en-US"/>
              </w:rPr>
              <w:t>Section_5_Minor_V3_Updates</w:t>
            </w:r>
          </w:p>
        </w:tc>
        <w:tc>
          <w:tcPr>
            <w:tcW w:w="366" w:type="pct"/>
            <w:vMerge/>
            <w:vAlign w:val="center"/>
          </w:tcPr>
          <w:p w14:paraId="6E1EC4F0" w14:textId="77777777" w:rsidR="00E147FB" w:rsidRPr="00E147FB" w:rsidRDefault="00E147FB" w:rsidP="00780056">
            <w:pPr>
              <w:pStyle w:val="TableText"/>
              <w:rPr>
                <w:lang w:val="en-US"/>
              </w:rPr>
            </w:pPr>
          </w:p>
        </w:tc>
        <w:tc>
          <w:tcPr>
            <w:tcW w:w="672" w:type="pct"/>
            <w:vMerge/>
            <w:vAlign w:val="center"/>
          </w:tcPr>
          <w:p w14:paraId="2D7617D6" w14:textId="555122F5" w:rsidR="00E147FB" w:rsidRPr="00E147FB" w:rsidRDefault="00E147FB" w:rsidP="00914982">
            <w:pPr>
              <w:pStyle w:val="TableText"/>
              <w:rPr>
                <w:lang w:val="en-US"/>
              </w:rPr>
            </w:pPr>
          </w:p>
        </w:tc>
        <w:tc>
          <w:tcPr>
            <w:tcW w:w="670" w:type="pct"/>
            <w:vMerge/>
            <w:vAlign w:val="center"/>
          </w:tcPr>
          <w:p w14:paraId="267D2EE8" w14:textId="01474CF9" w:rsidR="00E147FB" w:rsidRPr="00E147FB" w:rsidRDefault="00E147FB" w:rsidP="00914982">
            <w:pPr>
              <w:pStyle w:val="TableText"/>
              <w:rPr>
                <w:lang w:val="en-US"/>
              </w:rPr>
            </w:pPr>
          </w:p>
        </w:tc>
      </w:tr>
      <w:tr w:rsidR="00E147FB" w:rsidRPr="001A6846" w14:paraId="0ECF63A7" w14:textId="77777777" w:rsidTr="00F329B6">
        <w:tc>
          <w:tcPr>
            <w:tcW w:w="548" w:type="pct"/>
            <w:vMerge/>
            <w:vAlign w:val="center"/>
          </w:tcPr>
          <w:p w14:paraId="2B5D0A74" w14:textId="2F2B59DE" w:rsidR="00E147FB" w:rsidRPr="00E147FB" w:rsidRDefault="00E147FB" w:rsidP="00914982">
            <w:pPr>
              <w:pStyle w:val="TableText"/>
              <w:rPr>
                <w:lang w:val="en-US"/>
              </w:rPr>
            </w:pPr>
          </w:p>
        </w:tc>
        <w:tc>
          <w:tcPr>
            <w:tcW w:w="488" w:type="pct"/>
            <w:vMerge/>
            <w:vAlign w:val="center"/>
          </w:tcPr>
          <w:p w14:paraId="2B66CD7F" w14:textId="5602D782" w:rsidR="00E147FB" w:rsidRPr="00E147FB" w:rsidRDefault="00E147FB" w:rsidP="00914982">
            <w:pPr>
              <w:pStyle w:val="TableText"/>
              <w:rPr>
                <w:lang w:val="en-US"/>
              </w:rPr>
            </w:pPr>
          </w:p>
        </w:tc>
        <w:tc>
          <w:tcPr>
            <w:tcW w:w="549" w:type="pct"/>
            <w:vAlign w:val="center"/>
          </w:tcPr>
          <w:p w14:paraId="21E6544F" w14:textId="3B89DB9E" w:rsidR="00E147FB" w:rsidRPr="009867EC" w:rsidRDefault="00E147FB" w:rsidP="00780056">
            <w:pPr>
              <w:pStyle w:val="TableText"/>
              <w:rPr>
                <w:lang w:val="it-IT"/>
              </w:rPr>
            </w:pPr>
            <w:r w:rsidRPr="00E147FB">
              <w:rPr>
                <w:lang w:val="it-IT"/>
              </w:rPr>
              <w:t>CR2396R00</w:t>
            </w:r>
          </w:p>
        </w:tc>
        <w:tc>
          <w:tcPr>
            <w:tcW w:w="1706" w:type="pct"/>
            <w:vAlign w:val="center"/>
          </w:tcPr>
          <w:p w14:paraId="1C3D2601" w14:textId="671213AE" w:rsidR="00E147FB" w:rsidRPr="009867EC" w:rsidRDefault="00E147FB" w:rsidP="00780056">
            <w:pPr>
              <w:pStyle w:val="TableText"/>
              <w:rPr>
                <w:lang w:val="it-IT"/>
              </w:rPr>
            </w:pPr>
            <w:r w:rsidRPr="003666D4">
              <w:rPr>
                <w:lang w:val="it-IT"/>
              </w:rPr>
              <w:t>Missing_Applicability</w:t>
            </w:r>
          </w:p>
        </w:tc>
        <w:tc>
          <w:tcPr>
            <w:tcW w:w="366" w:type="pct"/>
            <w:vMerge/>
            <w:vAlign w:val="center"/>
          </w:tcPr>
          <w:p w14:paraId="70E7BCE4" w14:textId="77777777" w:rsidR="00E147FB" w:rsidRPr="00820C0E" w:rsidRDefault="00E147FB" w:rsidP="00780056">
            <w:pPr>
              <w:pStyle w:val="TableText"/>
              <w:rPr>
                <w:lang w:val="it-IT"/>
              </w:rPr>
            </w:pPr>
          </w:p>
        </w:tc>
        <w:tc>
          <w:tcPr>
            <w:tcW w:w="672" w:type="pct"/>
            <w:vMerge/>
            <w:vAlign w:val="center"/>
          </w:tcPr>
          <w:p w14:paraId="05467071" w14:textId="731C621F" w:rsidR="00E147FB" w:rsidRPr="00820C0E" w:rsidRDefault="00E147FB" w:rsidP="00914982">
            <w:pPr>
              <w:pStyle w:val="TableText"/>
              <w:rPr>
                <w:lang w:val="it-IT"/>
              </w:rPr>
            </w:pPr>
          </w:p>
        </w:tc>
        <w:tc>
          <w:tcPr>
            <w:tcW w:w="670" w:type="pct"/>
            <w:vMerge/>
            <w:vAlign w:val="center"/>
          </w:tcPr>
          <w:p w14:paraId="7A544B08" w14:textId="357040CD" w:rsidR="00E147FB" w:rsidRPr="00820C0E" w:rsidRDefault="00E147FB" w:rsidP="00914982">
            <w:pPr>
              <w:pStyle w:val="TableText"/>
              <w:rPr>
                <w:lang w:val="it-IT"/>
              </w:rPr>
            </w:pPr>
          </w:p>
        </w:tc>
      </w:tr>
      <w:tr w:rsidR="00E147FB" w:rsidRPr="001A6846" w14:paraId="2F5BF0F1" w14:textId="77777777" w:rsidTr="00F329B6">
        <w:tc>
          <w:tcPr>
            <w:tcW w:w="548" w:type="pct"/>
            <w:vMerge/>
            <w:vAlign w:val="center"/>
          </w:tcPr>
          <w:p w14:paraId="7B0C1FA3" w14:textId="32A2FB56" w:rsidR="00E147FB" w:rsidRPr="009867EC" w:rsidRDefault="00E147FB" w:rsidP="00914982">
            <w:pPr>
              <w:pStyle w:val="TableText"/>
              <w:rPr>
                <w:lang w:val="it-IT"/>
              </w:rPr>
            </w:pPr>
          </w:p>
        </w:tc>
        <w:tc>
          <w:tcPr>
            <w:tcW w:w="488" w:type="pct"/>
            <w:vMerge/>
            <w:vAlign w:val="center"/>
          </w:tcPr>
          <w:p w14:paraId="1B26ACC0" w14:textId="27BFCF5A" w:rsidR="00E147FB" w:rsidRPr="00820C0E" w:rsidRDefault="00E147FB" w:rsidP="00914982">
            <w:pPr>
              <w:pStyle w:val="TableText"/>
              <w:rPr>
                <w:lang w:val="it-IT"/>
              </w:rPr>
            </w:pPr>
          </w:p>
        </w:tc>
        <w:tc>
          <w:tcPr>
            <w:tcW w:w="549" w:type="pct"/>
            <w:vAlign w:val="center"/>
          </w:tcPr>
          <w:p w14:paraId="35BDF108" w14:textId="2B719120" w:rsidR="00E147FB" w:rsidRPr="00E147FB" w:rsidRDefault="00E147FB" w:rsidP="00780056">
            <w:pPr>
              <w:pStyle w:val="TableText"/>
              <w:rPr>
                <w:lang w:val="en-US"/>
              </w:rPr>
            </w:pPr>
            <w:r w:rsidRPr="00E147FB">
              <w:rPr>
                <w:lang w:val="en-US"/>
              </w:rPr>
              <w:t>CR2395R01</w:t>
            </w:r>
          </w:p>
        </w:tc>
        <w:tc>
          <w:tcPr>
            <w:tcW w:w="1706" w:type="pct"/>
            <w:vAlign w:val="center"/>
          </w:tcPr>
          <w:p w14:paraId="52D48AFC" w14:textId="06586D12" w:rsidR="00E147FB" w:rsidRPr="00E147FB" w:rsidRDefault="00E147FB" w:rsidP="00780056">
            <w:pPr>
              <w:pStyle w:val="TableText"/>
              <w:rPr>
                <w:lang w:val="en-US"/>
              </w:rPr>
            </w:pPr>
            <w:r w:rsidRPr="003666D4">
              <w:rPr>
                <w:lang w:val="en-US"/>
              </w:rPr>
              <w:t>Test_eUICC_Req</w:t>
            </w:r>
          </w:p>
        </w:tc>
        <w:tc>
          <w:tcPr>
            <w:tcW w:w="366" w:type="pct"/>
            <w:vMerge/>
            <w:vAlign w:val="center"/>
          </w:tcPr>
          <w:p w14:paraId="3EE4BF89" w14:textId="77777777" w:rsidR="00E147FB" w:rsidRPr="00E147FB" w:rsidRDefault="00E147FB" w:rsidP="00780056">
            <w:pPr>
              <w:pStyle w:val="TableText"/>
              <w:rPr>
                <w:lang w:val="en-US"/>
              </w:rPr>
            </w:pPr>
          </w:p>
        </w:tc>
        <w:tc>
          <w:tcPr>
            <w:tcW w:w="672" w:type="pct"/>
            <w:vMerge/>
            <w:vAlign w:val="center"/>
          </w:tcPr>
          <w:p w14:paraId="6894CA60" w14:textId="7316FF81" w:rsidR="00E147FB" w:rsidRPr="00E147FB" w:rsidRDefault="00E147FB" w:rsidP="00914982">
            <w:pPr>
              <w:pStyle w:val="TableText"/>
              <w:rPr>
                <w:lang w:val="en-US"/>
              </w:rPr>
            </w:pPr>
          </w:p>
        </w:tc>
        <w:tc>
          <w:tcPr>
            <w:tcW w:w="670" w:type="pct"/>
            <w:vMerge/>
            <w:vAlign w:val="center"/>
          </w:tcPr>
          <w:p w14:paraId="2F24BC63" w14:textId="3F8B8F4F" w:rsidR="00E147FB" w:rsidRPr="00E147FB" w:rsidRDefault="00E147FB" w:rsidP="00914982">
            <w:pPr>
              <w:pStyle w:val="TableText"/>
              <w:rPr>
                <w:lang w:val="en-US"/>
              </w:rPr>
            </w:pPr>
          </w:p>
        </w:tc>
      </w:tr>
      <w:tr w:rsidR="00E147FB" w:rsidRPr="001A6846" w14:paraId="4741A411" w14:textId="77777777" w:rsidTr="00F329B6">
        <w:tc>
          <w:tcPr>
            <w:tcW w:w="548" w:type="pct"/>
            <w:vMerge/>
            <w:vAlign w:val="center"/>
          </w:tcPr>
          <w:p w14:paraId="3C2BFD96" w14:textId="5153E5F8" w:rsidR="00E147FB" w:rsidRPr="00E147FB" w:rsidRDefault="00E147FB" w:rsidP="00914982">
            <w:pPr>
              <w:pStyle w:val="TableText"/>
              <w:rPr>
                <w:lang w:val="en-US"/>
              </w:rPr>
            </w:pPr>
          </w:p>
        </w:tc>
        <w:tc>
          <w:tcPr>
            <w:tcW w:w="488" w:type="pct"/>
            <w:vMerge/>
            <w:vAlign w:val="center"/>
          </w:tcPr>
          <w:p w14:paraId="7EAC445F" w14:textId="5B20ECAA" w:rsidR="00E147FB" w:rsidRPr="00E147FB" w:rsidRDefault="00E147FB" w:rsidP="00914982">
            <w:pPr>
              <w:pStyle w:val="TableText"/>
              <w:rPr>
                <w:lang w:val="en-US"/>
              </w:rPr>
            </w:pPr>
          </w:p>
        </w:tc>
        <w:tc>
          <w:tcPr>
            <w:tcW w:w="549" w:type="pct"/>
            <w:vAlign w:val="center"/>
          </w:tcPr>
          <w:p w14:paraId="31C7EB65" w14:textId="571C6A4C" w:rsidR="00E147FB" w:rsidRPr="00E147FB" w:rsidRDefault="00E147FB" w:rsidP="00780056">
            <w:pPr>
              <w:pStyle w:val="TableText"/>
              <w:rPr>
                <w:lang w:val="en-US"/>
              </w:rPr>
            </w:pPr>
            <w:r w:rsidRPr="001D33E4">
              <w:rPr>
                <w:lang w:val="en-US"/>
              </w:rPr>
              <w:t>CR2393R0</w:t>
            </w:r>
            <w:r>
              <w:rPr>
                <w:lang w:val="en-US"/>
              </w:rPr>
              <w:t>1</w:t>
            </w:r>
          </w:p>
        </w:tc>
        <w:tc>
          <w:tcPr>
            <w:tcW w:w="1706" w:type="pct"/>
            <w:vAlign w:val="center"/>
          </w:tcPr>
          <w:p w14:paraId="5D9E5755" w14:textId="12DEA904" w:rsidR="00E147FB" w:rsidRPr="00E147FB" w:rsidRDefault="00E147FB" w:rsidP="00780056">
            <w:pPr>
              <w:pStyle w:val="TableText"/>
              <w:rPr>
                <w:lang w:val="en-US"/>
              </w:rPr>
            </w:pPr>
            <w:r w:rsidRPr="001D33E4">
              <w:rPr>
                <w:lang w:val="en-US"/>
              </w:rPr>
              <w:t>New_TCs_MEP</w:t>
            </w:r>
          </w:p>
        </w:tc>
        <w:tc>
          <w:tcPr>
            <w:tcW w:w="366" w:type="pct"/>
            <w:vMerge/>
            <w:vAlign w:val="center"/>
          </w:tcPr>
          <w:p w14:paraId="1E894953" w14:textId="77777777" w:rsidR="00E147FB" w:rsidRPr="00E147FB" w:rsidRDefault="00E147FB" w:rsidP="00780056">
            <w:pPr>
              <w:pStyle w:val="TableText"/>
              <w:rPr>
                <w:lang w:val="en-US"/>
              </w:rPr>
            </w:pPr>
          </w:p>
        </w:tc>
        <w:tc>
          <w:tcPr>
            <w:tcW w:w="672" w:type="pct"/>
            <w:vMerge/>
            <w:vAlign w:val="center"/>
          </w:tcPr>
          <w:p w14:paraId="13CEA8C8" w14:textId="7CD0B467" w:rsidR="00E147FB" w:rsidRPr="00E147FB" w:rsidRDefault="00E147FB" w:rsidP="00914982">
            <w:pPr>
              <w:pStyle w:val="TableText"/>
              <w:rPr>
                <w:lang w:val="en-US"/>
              </w:rPr>
            </w:pPr>
          </w:p>
        </w:tc>
        <w:tc>
          <w:tcPr>
            <w:tcW w:w="670" w:type="pct"/>
            <w:vMerge/>
            <w:vAlign w:val="center"/>
          </w:tcPr>
          <w:p w14:paraId="7A2DB9E6" w14:textId="3DFB69FC" w:rsidR="00E147FB" w:rsidRPr="00E147FB" w:rsidRDefault="00E147FB" w:rsidP="00914982">
            <w:pPr>
              <w:pStyle w:val="TableText"/>
              <w:rPr>
                <w:lang w:val="en-US"/>
              </w:rPr>
            </w:pPr>
          </w:p>
        </w:tc>
      </w:tr>
      <w:tr w:rsidR="00E147FB" w:rsidRPr="00366AED" w14:paraId="48B3618C" w14:textId="77777777" w:rsidTr="00F329B6">
        <w:tc>
          <w:tcPr>
            <w:tcW w:w="548" w:type="pct"/>
            <w:vMerge/>
            <w:vAlign w:val="center"/>
          </w:tcPr>
          <w:p w14:paraId="58C6FC91" w14:textId="2E9FD576" w:rsidR="00E147FB" w:rsidRPr="00E147FB" w:rsidRDefault="00E147FB" w:rsidP="00914982">
            <w:pPr>
              <w:pStyle w:val="TableText"/>
              <w:rPr>
                <w:lang w:val="en-US"/>
              </w:rPr>
            </w:pPr>
          </w:p>
        </w:tc>
        <w:tc>
          <w:tcPr>
            <w:tcW w:w="488" w:type="pct"/>
            <w:vMerge/>
            <w:vAlign w:val="center"/>
          </w:tcPr>
          <w:p w14:paraId="64D437AB" w14:textId="16DE5885" w:rsidR="00E147FB" w:rsidRPr="00E147FB" w:rsidRDefault="00E147FB" w:rsidP="00914982">
            <w:pPr>
              <w:pStyle w:val="TableText"/>
              <w:rPr>
                <w:lang w:val="en-US"/>
              </w:rPr>
            </w:pPr>
          </w:p>
        </w:tc>
        <w:tc>
          <w:tcPr>
            <w:tcW w:w="549" w:type="pct"/>
            <w:vAlign w:val="center"/>
          </w:tcPr>
          <w:p w14:paraId="3C687D21" w14:textId="1436EBE9" w:rsidR="00E147FB" w:rsidRPr="00E147FB" w:rsidRDefault="00E147FB" w:rsidP="005C09EA">
            <w:pPr>
              <w:pStyle w:val="TableText"/>
              <w:rPr>
                <w:lang w:val="en-US"/>
              </w:rPr>
            </w:pPr>
            <w:r w:rsidRPr="00CD5875">
              <w:rPr>
                <w:lang w:val="en-US"/>
              </w:rPr>
              <w:t>CR2385R00</w:t>
            </w:r>
          </w:p>
        </w:tc>
        <w:tc>
          <w:tcPr>
            <w:tcW w:w="1706" w:type="pct"/>
            <w:vAlign w:val="center"/>
          </w:tcPr>
          <w:p w14:paraId="0F9524F2" w14:textId="36CD0C1B" w:rsidR="00E147FB" w:rsidRPr="00E147FB" w:rsidRDefault="00E147FB" w:rsidP="005C09EA">
            <w:pPr>
              <w:pStyle w:val="TableText"/>
              <w:rPr>
                <w:lang w:val="en-US"/>
              </w:rPr>
            </w:pPr>
            <w:r w:rsidRPr="00CD5875">
              <w:rPr>
                <w:lang w:val="en-US"/>
              </w:rPr>
              <w:t>v3.1_replacing_v3.0_in_references</w:t>
            </w:r>
          </w:p>
        </w:tc>
        <w:tc>
          <w:tcPr>
            <w:tcW w:w="366" w:type="pct"/>
            <w:vMerge w:val="restart"/>
            <w:vAlign w:val="center"/>
          </w:tcPr>
          <w:p w14:paraId="67B7161A" w14:textId="5B4ACDDD" w:rsidR="00E147FB" w:rsidRPr="00E147FB" w:rsidRDefault="00E147FB" w:rsidP="005C09EA">
            <w:pPr>
              <w:pStyle w:val="TableText"/>
              <w:rPr>
                <w:lang w:val="en-US"/>
              </w:rPr>
            </w:pPr>
            <w:r>
              <w:t>LPA</w:t>
            </w:r>
          </w:p>
        </w:tc>
        <w:tc>
          <w:tcPr>
            <w:tcW w:w="672" w:type="pct"/>
            <w:vMerge/>
            <w:vAlign w:val="center"/>
          </w:tcPr>
          <w:p w14:paraId="75D7DA81" w14:textId="4A978331" w:rsidR="00E147FB" w:rsidRPr="00E147FB" w:rsidRDefault="00E147FB" w:rsidP="00914982">
            <w:pPr>
              <w:pStyle w:val="TableText"/>
              <w:rPr>
                <w:lang w:val="en-US"/>
              </w:rPr>
            </w:pPr>
          </w:p>
        </w:tc>
        <w:tc>
          <w:tcPr>
            <w:tcW w:w="670" w:type="pct"/>
            <w:vMerge/>
            <w:vAlign w:val="center"/>
          </w:tcPr>
          <w:p w14:paraId="74E678C0" w14:textId="373A43CD" w:rsidR="00E147FB" w:rsidRPr="00E147FB" w:rsidRDefault="00E147FB" w:rsidP="00914982">
            <w:pPr>
              <w:pStyle w:val="TableText"/>
              <w:rPr>
                <w:lang w:val="en-US"/>
              </w:rPr>
            </w:pPr>
          </w:p>
        </w:tc>
      </w:tr>
      <w:tr w:rsidR="00E147FB" w:rsidRPr="00366AED" w14:paraId="235B3394" w14:textId="77777777" w:rsidTr="00F329B6">
        <w:tc>
          <w:tcPr>
            <w:tcW w:w="548" w:type="pct"/>
            <w:vMerge/>
            <w:vAlign w:val="center"/>
          </w:tcPr>
          <w:p w14:paraId="1ABB1FDB" w14:textId="392247B1" w:rsidR="00E147FB" w:rsidRPr="000133C5" w:rsidRDefault="00E147FB" w:rsidP="00914982">
            <w:pPr>
              <w:pStyle w:val="TableText"/>
              <w:rPr>
                <w:lang w:val="en-US"/>
              </w:rPr>
            </w:pPr>
          </w:p>
        </w:tc>
        <w:tc>
          <w:tcPr>
            <w:tcW w:w="488" w:type="pct"/>
            <w:vMerge/>
            <w:vAlign w:val="center"/>
          </w:tcPr>
          <w:p w14:paraId="17C1CA0F" w14:textId="6FE3C317" w:rsidR="00E147FB" w:rsidRPr="000133C5" w:rsidRDefault="00E147FB" w:rsidP="00914982">
            <w:pPr>
              <w:pStyle w:val="TableText"/>
              <w:rPr>
                <w:lang w:val="en-US"/>
              </w:rPr>
            </w:pPr>
          </w:p>
        </w:tc>
        <w:tc>
          <w:tcPr>
            <w:tcW w:w="549" w:type="pct"/>
            <w:vAlign w:val="center"/>
          </w:tcPr>
          <w:p w14:paraId="00716F74" w14:textId="6F5A5BB7" w:rsidR="00E147FB" w:rsidRPr="000133C5" w:rsidRDefault="00E147FB" w:rsidP="00780056">
            <w:pPr>
              <w:pStyle w:val="TableText"/>
              <w:rPr>
                <w:lang w:val="en-US"/>
              </w:rPr>
            </w:pPr>
            <w:r w:rsidRPr="0041451B">
              <w:rPr>
                <w:lang w:val="en-US"/>
              </w:rPr>
              <w:t>CR2390R01</w:t>
            </w:r>
          </w:p>
        </w:tc>
        <w:tc>
          <w:tcPr>
            <w:tcW w:w="1706" w:type="pct"/>
            <w:vAlign w:val="center"/>
          </w:tcPr>
          <w:p w14:paraId="1ACD6BFE" w14:textId="152640EA" w:rsidR="00E147FB" w:rsidRPr="000133C5" w:rsidRDefault="00E147FB" w:rsidP="00780056">
            <w:pPr>
              <w:pStyle w:val="TableText"/>
              <w:rPr>
                <w:lang w:val="en-US"/>
              </w:rPr>
            </w:pPr>
            <w:r w:rsidRPr="0041451B">
              <w:rPr>
                <w:lang w:val="en-US"/>
              </w:rPr>
              <w:t>QRCodeScanning_Update_v3</w:t>
            </w:r>
          </w:p>
        </w:tc>
        <w:tc>
          <w:tcPr>
            <w:tcW w:w="366" w:type="pct"/>
            <w:vMerge/>
            <w:vAlign w:val="center"/>
          </w:tcPr>
          <w:p w14:paraId="55B4A140" w14:textId="77777777" w:rsidR="00E147FB" w:rsidRPr="000133C5" w:rsidRDefault="00E147FB" w:rsidP="00780056">
            <w:pPr>
              <w:pStyle w:val="TableText"/>
              <w:rPr>
                <w:lang w:val="en-US"/>
              </w:rPr>
            </w:pPr>
          </w:p>
        </w:tc>
        <w:tc>
          <w:tcPr>
            <w:tcW w:w="672" w:type="pct"/>
            <w:vMerge/>
            <w:vAlign w:val="center"/>
          </w:tcPr>
          <w:p w14:paraId="0D9AFF83" w14:textId="427D5050" w:rsidR="00E147FB" w:rsidRPr="000133C5" w:rsidRDefault="00E147FB" w:rsidP="00914982">
            <w:pPr>
              <w:pStyle w:val="TableText"/>
              <w:rPr>
                <w:lang w:val="en-US"/>
              </w:rPr>
            </w:pPr>
          </w:p>
        </w:tc>
        <w:tc>
          <w:tcPr>
            <w:tcW w:w="670" w:type="pct"/>
            <w:vMerge/>
            <w:vAlign w:val="center"/>
          </w:tcPr>
          <w:p w14:paraId="0E490BED" w14:textId="0962D167" w:rsidR="00E147FB" w:rsidRPr="000133C5" w:rsidRDefault="00E147FB" w:rsidP="00914982">
            <w:pPr>
              <w:pStyle w:val="TableText"/>
              <w:rPr>
                <w:lang w:val="en-US"/>
              </w:rPr>
            </w:pPr>
          </w:p>
        </w:tc>
      </w:tr>
      <w:tr w:rsidR="00E147FB" w:rsidRPr="00366AED" w14:paraId="508E0766" w14:textId="77777777" w:rsidTr="00F329B6">
        <w:tc>
          <w:tcPr>
            <w:tcW w:w="548" w:type="pct"/>
            <w:vMerge/>
            <w:vAlign w:val="center"/>
          </w:tcPr>
          <w:p w14:paraId="1ED04883" w14:textId="55D978AA" w:rsidR="00E147FB" w:rsidRPr="000133C5" w:rsidRDefault="00E147FB" w:rsidP="00914982">
            <w:pPr>
              <w:pStyle w:val="TableText"/>
              <w:rPr>
                <w:lang w:val="en-US"/>
              </w:rPr>
            </w:pPr>
          </w:p>
        </w:tc>
        <w:tc>
          <w:tcPr>
            <w:tcW w:w="488" w:type="pct"/>
            <w:vMerge/>
            <w:vAlign w:val="center"/>
          </w:tcPr>
          <w:p w14:paraId="377A9B56" w14:textId="759D84C7" w:rsidR="00E147FB" w:rsidRPr="000133C5" w:rsidRDefault="00E147FB" w:rsidP="00914982">
            <w:pPr>
              <w:pStyle w:val="TableText"/>
              <w:rPr>
                <w:lang w:val="en-US"/>
              </w:rPr>
            </w:pPr>
          </w:p>
        </w:tc>
        <w:tc>
          <w:tcPr>
            <w:tcW w:w="549" w:type="pct"/>
            <w:vAlign w:val="center"/>
          </w:tcPr>
          <w:p w14:paraId="75A61299" w14:textId="4C33AED3" w:rsidR="00E147FB" w:rsidRPr="000133C5" w:rsidRDefault="00E147FB" w:rsidP="00780056">
            <w:pPr>
              <w:pStyle w:val="TableText"/>
              <w:rPr>
                <w:lang w:val="en-US"/>
              </w:rPr>
            </w:pPr>
            <w:r w:rsidRPr="0078169C">
              <w:rPr>
                <w:lang w:val="en-US"/>
              </w:rPr>
              <w:t>CR2397R00</w:t>
            </w:r>
          </w:p>
        </w:tc>
        <w:tc>
          <w:tcPr>
            <w:tcW w:w="1706" w:type="pct"/>
            <w:vAlign w:val="center"/>
          </w:tcPr>
          <w:p w14:paraId="7F24680C" w14:textId="014F10A1" w:rsidR="00E147FB" w:rsidRPr="000133C5" w:rsidRDefault="00E147FB" w:rsidP="00780056">
            <w:pPr>
              <w:pStyle w:val="TableText"/>
              <w:rPr>
                <w:lang w:val="en-US"/>
              </w:rPr>
            </w:pPr>
            <w:r w:rsidRPr="0078169C">
              <w:rPr>
                <w:lang w:val="en-US"/>
              </w:rPr>
              <w:t>Test_eUICC_Requirements_MEP</w:t>
            </w:r>
          </w:p>
        </w:tc>
        <w:tc>
          <w:tcPr>
            <w:tcW w:w="366" w:type="pct"/>
            <w:vMerge/>
            <w:vAlign w:val="center"/>
          </w:tcPr>
          <w:p w14:paraId="32B886ED" w14:textId="77777777" w:rsidR="00E147FB" w:rsidRPr="000133C5" w:rsidRDefault="00E147FB" w:rsidP="00780056">
            <w:pPr>
              <w:pStyle w:val="TableText"/>
              <w:rPr>
                <w:lang w:val="en-US"/>
              </w:rPr>
            </w:pPr>
          </w:p>
        </w:tc>
        <w:tc>
          <w:tcPr>
            <w:tcW w:w="672" w:type="pct"/>
            <w:vMerge/>
            <w:vAlign w:val="center"/>
          </w:tcPr>
          <w:p w14:paraId="6C1D0198" w14:textId="534522B3" w:rsidR="00E147FB" w:rsidRPr="000133C5" w:rsidRDefault="00E147FB" w:rsidP="00914982">
            <w:pPr>
              <w:pStyle w:val="TableText"/>
              <w:rPr>
                <w:lang w:val="en-US"/>
              </w:rPr>
            </w:pPr>
          </w:p>
        </w:tc>
        <w:tc>
          <w:tcPr>
            <w:tcW w:w="670" w:type="pct"/>
            <w:vMerge/>
            <w:vAlign w:val="center"/>
          </w:tcPr>
          <w:p w14:paraId="2FD319B5" w14:textId="3690DF0A" w:rsidR="00E147FB" w:rsidRPr="000133C5" w:rsidRDefault="00E147FB" w:rsidP="00914982">
            <w:pPr>
              <w:pStyle w:val="TableText"/>
              <w:rPr>
                <w:lang w:val="en-US"/>
              </w:rPr>
            </w:pPr>
          </w:p>
        </w:tc>
      </w:tr>
      <w:tr w:rsidR="00E147FB" w:rsidRPr="00366AED" w14:paraId="3B956DDA" w14:textId="77777777" w:rsidTr="00F329B6">
        <w:tc>
          <w:tcPr>
            <w:tcW w:w="548" w:type="pct"/>
            <w:vMerge/>
            <w:vAlign w:val="center"/>
          </w:tcPr>
          <w:p w14:paraId="6DA744F2" w14:textId="138C9D51" w:rsidR="00E147FB" w:rsidRPr="000133C5" w:rsidRDefault="00E147FB" w:rsidP="00914982">
            <w:pPr>
              <w:pStyle w:val="TableText"/>
              <w:rPr>
                <w:lang w:val="en-US"/>
              </w:rPr>
            </w:pPr>
          </w:p>
        </w:tc>
        <w:tc>
          <w:tcPr>
            <w:tcW w:w="488" w:type="pct"/>
            <w:vMerge/>
            <w:vAlign w:val="center"/>
          </w:tcPr>
          <w:p w14:paraId="450CFA70" w14:textId="0208C710" w:rsidR="00E147FB" w:rsidRPr="000133C5" w:rsidRDefault="00E147FB" w:rsidP="00914982">
            <w:pPr>
              <w:pStyle w:val="TableText"/>
              <w:rPr>
                <w:lang w:val="en-US"/>
              </w:rPr>
            </w:pPr>
          </w:p>
        </w:tc>
        <w:tc>
          <w:tcPr>
            <w:tcW w:w="549" w:type="pct"/>
            <w:vAlign w:val="center"/>
          </w:tcPr>
          <w:p w14:paraId="1DF084B7" w14:textId="1878E1F2" w:rsidR="00E147FB" w:rsidRPr="000133C5" w:rsidRDefault="00E147FB" w:rsidP="00780056">
            <w:pPr>
              <w:pStyle w:val="TableText"/>
              <w:rPr>
                <w:lang w:val="en-US"/>
              </w:rPr>
            </w:pPr>
            <w:r w:rsidRPr="0026240A">
              <w:rPr>
                <w:lang w:val="en-US"/>
              </w:rPr>
              <w:t>CR2399R00</w:t>
            </w:r>
          </w:p>
        </w:tc>
        <w:tc>
          <w:tcPr>
            <w:tcW w:w="1706" w:type="pct"/>
            <w:vAlign w:val="center"/>
          </w:tcPr>
          <w:p w14:paraId="2F2014C8" w14:textId="091B1E36" w:rsidR="00E147FB" w:rsidRPr="000133C5" w:rsidRDefault="00E147FB" w:rsidP="00780056">
            <w:pPr>
              <w:pStyle w:val="TableText"/>
              <w:rPr>
                <w:lang w:val="en-US"/>
              </w:rPr>
            </w:pPr>
            <w:r w:rsidRPr="0026240A">
              <w:rPr>
                <w:lang w:val="en-US"/>
              </w:rPr>
              <w:t>Fixing_version_3.0_to_3.1</w:t>
            </w:r>
          </w:p>
        </w:tc>
        <w:tc>
          <w:tcPr>
            <w:tcW w:w="366" w:type="pct"/>
            <w:vMerge/>
            <w:vAlign w:val="center"/>
          </w:tcPr>
          <w:p w14:paraId="7CCA0E40" w14:textId="77777777" w:rsidR="00E147FB" w:rsidRPr="000133C5" w:rsidRDefault="00E147FB" w:rsidP="00780056">
            <w:pPr>
              <w:pStyle w:val="TableText"/>
              <w:rPr>
                <w:lang w:val="en-US"/>
              </w:rPr>
            </w:pPr>
          </w:p>
        </w:tc>
        <w:tc>
          <w:tcPr>
            <w:tcW w:w="672" w:type="pct"/>
            <w:vMerge/>
            <w:vAlign w:val="center"/>
          </w:tcPr>
          <w:p w14:paraId="6E91A608" w14:textId="0DA333E4" w:rsidR="00E147FB" w:rsidRPr="000133C5" w:rsidRDefault="00E147FB" w:rsidP="00914982">
            <w:pPr>
              <w:pStyle w:val="TableText"/>
              <w:rPr>
                <w:lang w:val="en-US"/>
              </w:rPr>
            </w:pPr>
          </w:p>
        </w:tc>
        <w:tc>
          <w:tcPr>
            <w:tcW w:w="670" w:type="pct"/>
            <w:vMerge/>
            <w:vAlign w:val="center"/>
          </w:tcPr>
          <w:p w14:paraId="649B799D" w14:textId="5CFEB1EE" w:rsidR="00E147FB" w:rsidRPr="000133C5" w:rsidRDefault="00E147FB" w:rsidP="00914982">
            <w:pPr>
              <w:pStyle w:val="TableText"/>
              <w:rPr>
                <w:lang w:val="en-US"/>
              </w:rPr>
            </w:pPr>
          </w:p>
        </w:tc>
      </w:tr>
      <w:tr w:rsidR="00E147FB" w:rsidRPr="00366AED" w14:paraId="5F3F826C" w14:textId="77777777" w:rsidTr="00F329B6">
        <w:tc>
          <w:tcPr>
            <w:tcW w:w="548" w:type="pct"/>
            <w:vMerge/>
            <w:vAlign w:val="center"/>
          </w:tcPr>
          <w:p w14:paraId="6182CB7E" w14:textId="1C2B8A81" w:rsidR="00E147FB" w:rsidRPr="000133C5" w:rsidRDefault="00E147FB" w:rsidP="00914982">
            <w:pPr>
              <w:pStyle w:val="TableText"/>
              <w:rPr>
                <w:lang w:val="en-US"/>
              </w:rPr>
            </w:pPr>
          </w:p>
        </w:tc>
        <w:tc>
          <w:tcPr>
            <w:tcW w:w="488" w:type="pct"/>
            <w:vMerge/>
            <w:vAlign w:val="center"/>
          </w:tcPr>
          <w:p w14:paraId="71C59AAE" w14:textId="476C3F75" w:rsidR="00E147FB" w:rsidRPr="000133C5" w:rsidRDefault="00E147FB" w:rsidP="00914982">
            <w:pPr>
              <w:pStyle w:val="TableText"/>
              <w:rPr>
                <w:lang w:val="en-US"/>
              </w:rPr>
            </w:pPr>
          </w:p>
        </w:tc>
        <w:tc>
          <w:tcPr>
            <w:tcW w:w="549" w:type="pct"/>
            <w:vAlign w:val="center"/>
          </w:tcPr>
          <w:p w14:paraId="44CBF35B" w14:textId="296A340D" w:rsidR="00E147FB" w:rsidRPr="000133C5" w:rsidRDefault="00E147FB" w:rsidP="00772500">
            <w:pPr>
              <w:pStyle w:val="TableText"/>
              <w:rPr>
                <w:lang w:val="en-US"/>
              </w:rPr>
            </w:pPr>
            <w:r w:rsidRPr="00772500">
              <w:rPr>
                <w:lang w:val="en-US"/>
              </w:rPr>
              <w:t>CR2427R00</w:t>
            </w:r>
          </w:p>
        </w:tc>
        <w:tc>
          <w:tcPr>
            <w:tcW w:w="1706" w:type="pct"/>
            <w:vAlign w:val="center"/>
          </w:tcPr>
          <w:p w14:paraId="5F43C47F" w14:textId="05C14EDC" w:rsidR="00E147FB" w:rsidRPr="000133C5" w:rsidRDefault="00E147FB" w:rsidP="00772500">
            <w:pPr>
              <w:pStyle w:val="TableText"/>
              <w:rPr>
                <w:lang w:val="en-US"/>
              </w:rPr>
            </w:pPr>
            <w:r w:rsidRPr="00772500">
              <w:rPr>
                <w:lang w:val="en-US"/>
              </w:rPr>
              <w:t>NoErrorUpdate</w:t>
            </w:r>
          </w:p>
        </w:tc>
        <w:tc>
          <w:tcPr>
            <w:tcW w:w="366" w:type="pct"/>
            <w:vAlign w:val="center"/>
          </w:tcPr>
          <w:p w14:paraId="45D61F31" w14:textId="0FCFA753" w:rsidR="00E147FB" w:rsidRPr="000133C5" w:rsidRDefault="00E147FB" w:rsidP="00772500">
            <w:pPr>
              <w:pStyle w:val="TableText"/>
              <w:rPr>
                <w:lang w:val="en-US"/>
              </w:rPr>
            </w:pPr>
            <w:r>
              <w:t>LPA</w:t>
            </w:r>
          </w:p>
        </w:tc>
        <w:tc>
          <w:tcPr>
            <w:tcW w:w="672" w:type="pct"/>
            <w:vMerge/>
            <w:vAlign w:val="center"/>
          </w:tcPr>
          <w:p w14:paraId="42777996" w14:textId="01193C58" w:rsidR="00E147FB" w:rsidRPr="000133C5" w:rsidRDefault="00E147FB" w:rsidP="00914982">
            <w:pPr>
              <w:pStyle w:val="TableText"/>
              <w:rPr>
                <w:lang w:val="en-US"/>
              </w:rPr>
            </w:pPr>
          </w:p>
        </w:tc>
        <w:tc>
          <w:tcPr>
            <w:tcW w:w="670" w:type="pct"/>
            <w:vMerge/>
            <w:vAlign w:val="center"/>
          </w:tcPr>
          <w:p w14:paraId="7C8040B6" w14:textId="33F2E67F" w:rsidR="00E147FB" w:rsidRPr="000133C5" w:rsidRDefault="00E147FB" w:rsidP="00914982">
            <w:pPr>
              <w:pStyle w:val="TableText"/>
              <w:rPr>
                <w:lang w:val="en-US"/>
              </w:rPr>
            </w:pPr>
          </w:p>
        </w:tc>
      </w:tr>
      <w:tr w:rsidR="00E147FB" w:rsidRPr="00366AED" w14:paraId="056DE7C7" w14:textId="77777777" w:rsidTr="00F329B6">
        <w:tc>
          <w:tcPr>
            <w:tcW w:w="548" w:type="pct"/>
            <w:vMerge/>
            <w:vAlign w:val="center"/>
          </w:tcPr>
          <w:p w14:paraId="1859DD77" w14:textId="56618888" w:rsidR="00E147FB" w:rsidRDefault="00E147FB" w:rsidP="00914982">
            <w:pPr>
              <w:pStyle w:val="TableText"/>
            </w:pPr>
          </w:p>
        </w:tc>
        <w:tc>
          <w:tcPr>
            <w:tcW w:w="488" w:type="pct"/>
            <w:vMerge/>
            <w:vAlign w:val="center"/>
          </w:tcPr>
          <w:p w14:paraId="4A91DBD2" w14:textId="3435C6AB" w:rsidR="00E147FB" w:rsidRDefault="00E147FB" w:rsidP="00914982">
            <w:pPr>
              <w:pStyle w:val="TableText"/>
            </w:pPr>
          </w:p>
        </w:tc>
        <w:tc>
          <w:tcPr>
            <w:tcW w:w="549" w:type="pct"/>
            <w:vAlign w:val="center"/>
          </w:tcPr>
          <w:p w14:paraId="58AAECF7" w14:textId="379A7F40" w:rsidR="00E147FB" w:rsidRPr="00772500" w:rsidRDefault="00E147FB" w:rsidP="00914982">
            <w:pPr>
              <w:pStyle w:val="TableText"/>
              <w:rPr>
                <w:lang w:val="en-US"/>
              </w:rPr>
            </w:pPr>
            <w:r w:rsidRPr="00772500">
              <w:rPr>
                <w:lang w:val="en-US"/>
              </w:rPr>
              <w:t>CR</w:t>
            </w:r>
            <w:r>
              <w:rPr>
                <w:lang w:val="en-US"/>
              </w:rPr>
              <w:t>11505</w:t>
            </w:r>
            <w:r w:rsidRPr="00772500">
              <w:rPr>
                <w:lang w:val="en-US"/>
              </w:rPr>
              <w:t>R00</w:t>
            </w:r>
          </w:p>
        </w:tc>
        <w:tc>
          <w:tcPr>
            <w:tcW w:w="1706" w:type="pct"/>
            <w:vAlign w:val="center"/>
          </w:tcPr>
          <w:p w14:paraId="3051AC3A" w14:textId="4A0B2386" w:rsidR="00E147FB" w:rsidRPr="00772500" w:rsidRDefault="00E147FB" w:rsidP="00914982">
            <w:pPr>
              <w:pStyle w:val="TableText"/>
              <w:rPr>
                <w:lang w:val="en-US"/>
              </w:rPr>
            </w:pPr>
            <w:r w:rsidRPr="00772500">
              <w:rPr>
                <w:lang w:val="en-US"/>
              </w:rPr>
              <w:t>NoErrorUpdate</w:t>
            </w:r>
          </w:p>
        </w:tc>
        <w:tc>
          <w:tcPr>
            <w:tcW w:w="366" w:type="pct"/>
            <w:vAlign w:val="center"/>
          </w:tcPr>
          <w:p w14:paraId="48490782" w14:textId="285EA825" w:rsidR="00E147FB" w:rsidRDefault="00E147FB" w:rsidP="00914982">
            <w:pPr>
              <w:pStyle w:val="TableText"/>
            </w:pPr>
            <w:r>
              <w:t>LPA</w:t>
            </w:r>
          </w:p>
        </w:tc>
        <w:tc>
          <w:tcPr>
            <w:tcW w:w="672" w:type="pct"/>
            <w:vMerge/>
            <w:vAlign w:val="center"/>
          </w:tcPr>
          <w:p w14:paraId="34B1E948" w14:textId="42A026C9" w:rsidR="00E147FB" w:rsidRDefault="00E147FB" w:rsidP="00914982">
            <w:pPr>
              <w:pStyle w:val="TableText"/>
            </w:pPr>
          </w:p>
        </w:tc>
        <w:tc>
          <w:tcPr>
            <w:tcW w:w="670" w:type="pct"/>
            <w:vMerge/>
            <w:vAlign w:val="center"/>
          </w:tcPr>
          <w:p w14:paraId="284F4DF1" w14:textId="32BE941E" w:rsidR="00E147FB" w:rsidRDefault="00E147FB" w:rsidP="00914982">
            <w:pPr>
              <w:pStyle w:val="TableText"/>
            </w:pPr>
          </w:p>
        </w:tc>
      </w:tr>
    </w:tbl>
    <w:p w14:paraId="61B77811" w14:textId="56860595" w:rsidR="00D03631" w:rsidRPr="00E147FB" w:rsidRDefault="00D03631" w:rsidP="00D03631">
      <w:pPr>
        <w:pStyle w:val="NormalParagraph"/>
        <w:rPr>
          <w:lang w:val="en-US" w:eastAsia="en-US" w:bidi="bn-BD"/>
        </w:rPr>
      </w:pPr>
    </w:p>
    <w:p w14:paraId="6B5CC7AD" w14:textId="7390694F" w:rsidR="00E33202" w:rsidRPr="006E1694" w:rsidRDefault="0041008F" w:rsidP="00E33202">
      <w:pPr>
        <w:pStyle w:val="ANNEX-heading1"/>
        <w:numPr>
          <w:ilvl w:val="0"/>
          <w:numId w:val="0"/>
        </w:numPr>
        <w:tabs>
          <w:tab w:val="left" w:pos="680"/>
        </w:tabs>
        <w:ind w:left="680" w:hanging="680"/>
        <w:rPr>
          <w:b w:val="0"/>
        </w:rPr>
      </w:pPr>
      <w:bookmarkStart w:id="3739" w:name="_Toc530759148"/>
      <w:bookmarkStart w:id="3740" w:name="_Toc13661771"/>
      <w:bookmarkStart w:id="3741" w:name="_Toc152344217"/>
      <w:r>
        <w:t>K</w:t>
      </w:r>
      <w:r w:rsidR="00E33202">
        <w:t>.2</w:t>
      </w:r>
      <w:r w:rsidR="00E33202">
        <w:tab/>
      </w:r>
      <w:r w:rsidR="00E33202" w:rsidRPr="006E1694">
        <w:t>Other Information</w:t>
      </w:r>
      <w:bookmarkEnd w:id="3739"/>
      <w:bookmarkEnd w:id="3740"/>
      <w:bookmarkEnd w:id="3741"/>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3130"/>
        <w:gridCol w:w="5880"/>
      </w:tblGrid>
      <w:tr w:rsidR="00E33202" w:rsidRPr="00DF5F82" w14:paraId="665762BA" w14:textId="77777777" w:rsidTr="00C44AFD">
        <w:tc>
          <w:tcPr>
            <w:tcW w:w="3188" w:type="dxa"/>
            <w:shd w:val="clear" w:color="auto" w:fill="C00000"/>
          </w:tcPr>
          <w:p w14:paraId="61653367" w14:textId="77777777" w:rsidR="00E33202" w:rsidRPr="00DF5F82" w:rsidRDefault="00E33202" w:rsidP="00C44AFD">
            <w:pPr>
              <w:pStyle w:val="TableHeader"/>
            </w:pPr>
            <w:r w:rsidRPr="00DF5F82">
              <w:t>Type</w:t>
            </w:r>
          </w:p>
        </w:tc>
        <w:tc>
          <w:tcPr>
            <w:tcW w:w="5996" w:type="dxa"/>
            <w:shd w:val="clear" w:color="auto" w:fill="C00000"/>
          </w:tcPr>
          <w:p w14:paraId="0271E47E" w14:textId="77777777" w:rsidR="00E33202" w:rsidRPr="00DF5F82" w:rsidRDefault="00E33202" w:rsidP="00C44AFD">
            <w:pPr>
              <w:pStyle w:val="TableHeader"/>
            </w:pPr>
            <w:r w:rsidRPr="00DF5F82">
              <w:t>Description</w:t>
            </w:r>
          </w:p>
        </w:tc>
      </w:tr>
      <w:tr w:rsidR="00E33202" w:rsidRPr="00DF5F82" w14:paraId="445F8082" w14:textId="77777777" w:rsidTr="00C44AFD">
        <w:trPr>
          <w:trHeight w:val="47"/>
        </w:trPr>
        <w:tc>
          <w:tcPr>
            <w:tcW w:w="3188" w:type="dxa"/>
          </w:tcPr>
          <w:p w14:paraId="4173792D" w14:textId="77777777" w:rsidR="00E33202" w:rsidRPr="000D0763" w:rsidRDefault="00E33202" w:rsidP="00C44AFD">
            <w:pPr>
              <w:pStyle w:val="TableText"/>
            </w:pPr>
            <w:r w:rsidRPr="000D0763">
              <w:t>Document Owner</w:t>
            </w:r>
          </w:p>
        </w:tc>
        <w:tc>
          <w:tcPr>
            <w:tcW w:w="5996" w:type="dxa"/>
          </w:tcPr>
          <w:p w14:paraId="05FC8AA5" w14:textId="17639351" w:rsidR="00E33202" w:rsidRPr="000D0763" w:rsidRDefault="00E33202" w:rsidP="00C44AFD">
            <w:pPr>
              <w:pStyle w:val="TableText"/>
            </w:pPr>
            <w:r w:rsidRPr="000D0763">
              <w:t>Yolanda Sanz</w:t>
            </w:r>
            <w:r w:rsidR="00E147FB">
              <w:t>, GSMA</w:t>
            </w:r>
          </w:p>
        </w:tc>
      </w:tr>
      <w:tr w:rsidR="00E33202" w:rsidRPr="00DF5F82" w14:paraId="7CF54856" w14:textId="77777777" w:rsidTr="00C44AFD">
        <w:tc>
          <w:tcPr>
            <w:tcW w:w="3188" w:type="dxa"/>
          </w:tcPr>
          <w:p w14:paraId="1ED1C748" w14:textId="77777777" w:rsidR="00E33202" w:rsidRPr="000D0763" w:rsidRDefault="00E33202" w:rsidP="00C44AFD">
            <w:pPr>
              <w:pStyle w:val="TableText"/>
            </w:pPr>
            <w:r w:rsidRPr="000D0763">
              <w:t>Editor / Company</w:t>
            </w:r>
          </w:p>
        </w:tc>
        <w:tc>
          <w:tcPr>
            <w:tcW w:w="5996" w:type="dxa"/>
          </w:tcPr>
          <w:p w14:paraId="70D6D6A4" w14:textId="729BE3E7" w:rsidR="00E33202" w:rsidRPr="000D0763" w:rsidRDefault="00E147FB" w:rsidP="00C44AFD">
            <w:pPr>
              <w:pStyle w:val="TableText"/>
            </w:pPr>
            <w:r>
              <w:t>Guido Abate, STMicroelectronics</w:t>
            </w:r>
          </w:p>
        </w:tc>
      </w:tr>
    </w:tbl>
    <w:p w14:paraId="68E507B2" w14:textId="77777777" w:rsidR="00E33202" w:rsidRPr="000D0763" w:rsidRDefault="00E33202" w:rsidP="00E33202">
      <w:pPr>
        <w:pStyle w:val="NormalParagraph"/>
        <w:spacing w:before="240"/>
      </w:pPr>
      <w:r w:rsidRPr="000D0763">
        <w:t xml:space="preserve">It is our intention to provide a quality product for your use. If you find any errors or omissions, please contact us with your comments. You may notify us at </w:t>
      </w:r>
      <w:hyperlink r:id="rId18" w:history="1">
        <w:r w:rsidRPr="000D0763">
          <w:rPr>
            <w:color w:val="0000FF"/>
            <w:u w:val="single"/>
          </w:rPr>
          <w:t>prd@gsma.com</w:t>
        </w:r>
      </w:hyperlink>
      <w:r>
        <w:rPr>
          <w:color w:val="0000FF"/>
          <w:u w:val="single"/>
        </w:rPr>
        <w:t>.</w:t>
      </w:r>
    </w:p>
    <w:p w14:paraId="35652CA1" w14:textId="77777777" w:rsidR="00E33202" w:rsidRDefault="00E33202" w:rsidP="00E33202">
      <w:pPr>
        <w:pStyle w:val="NormalParagraph"/>
      </w:pPr>
      <w:r w:rsidRPr="000D0763">
        <w:rPr>
          <w:rFonts w:cs="Arial"/>
        </w:rPr>
        <w:t>Your comments or suggestions &amp; questions are always welcome.</w:t>
      </w:r>
    </w:p>
    <w:p w14:paraId="426AA147" w14:textId="432A01C5" w:rsidR="003543E8" w:rsidRDefault="003543E8" w:rsidP="00E33202">
      <w:pPr>
        <w:pStyle w:val="Heading1"/>
        <w:numPr>
          <w:ilvl w:val="0"/>
          <w:numId w:val="0"/>
        </w:numPr>
        <w:ind w:left="431" w:hanging="431"/>
      </w:pPr>
    </w:p>
    <w:sectPr w:rsidR="003543E8" w:rsidSect="00373FBC">
      <w:headerReference w:type="even" r:id="rId19"/>
      <w:headerReference w:type="default" r:id="rId20"/>
      <w:footerReference w:type="default" r:id="rId21"/>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FB656" w14:textId="77777777" w:rsidR="00231342" w:rsidRDefault="00231342">
      <w:pPr>
        <w:spacing w:before="0"/>
      </w:pPr>
      <w:r>
        <w:separator/>
      </w:r>
    </w:p>
    <w:p w14:paraId="3512E7AC" w14:textId="77777777" w:rsidR="00231342" w:rsidRDefault="00231342"/>
  </w:endnote>
  <w:endnote w:type="continuationSeparator" w:id="0">
    <w:p w14:paraId="29418EFF" w14:textId="77777777" w:rsidR="00231342" w:rsidRDefault="00231342">
      <w:pPr>
        <w:spacing w:before="0"/>
      </w:pPr>
      <w:r>
        <w:continuationSeparator/>
      </w:r>
    </w:p>
    <w:p w14:paraId="53178D13" w14:textId="77777777" w:rsidR="00231342" w:rsidRDefault="002313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etaCorr">
    <w:altName w:val="Malgun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667054"/>
      <w:docPartObj>
        <w:docPartGallery w:val="Page Numbers (Bottom of Page)"/>
        <w:docPartUnique/>
      </w:docPartObj>
    </w:sdtPr>
    <w:sdtContent>
      <w:p w14:paraId="37A84829" w14:textId="1E700CF2" w:rsidR="000619F4" w:rsidRDefault="000619F4">
        <w:pPr>
          <w:pStyle w:val="Footer"/>
          <w:jc w:val="right"/>
        </w:pPr>
        <w:r>
          <w:fldChar w:fldCharType="begin"/>
        </w:r>
        <w:r>
          <w:instrText>PAGE   \* MERGEFORMAT</w:instrText>
        </w:r>
        <w:r>
          <w:fldChar w:fldCharType="separate"/>
        </w:r>
        <w:r>
          <w:t>2</w:t>
        </w:r>
        <w:r>
          <w:fldChar w:fldCharType="end"/>
        </w:r>
      </w:p>
    </w:sdtContent>
  </w:sdt>
  <w:p w14:paraId="788685BA" w14:textId="495DC5B7" w:rsidR="000619F4" w:rsidRDefault="000619F4">
    <w:pPr>
      <w:pStyle w:val="Footer"/>
    </w:pPr>
    <w:r>
      <w:t>SGP.23-2 V3.1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CD331" w14:textId="77777777" w:rsidR="00231342" w:rsidRDefault="00231342" w:rsidP="009527C9">
      <w:pPr>
        <w:spacing w:before="0"/>
      </w:pPr>
      <w:r>
        <w:separator/>
      </w:r>
    </w:p>
  </w:footnote>
  <w:footnote w:type="continuationSeparator" w:id="0">
    <w:p w14:paraId="0245CA76" w14:textId="77777777" w:rsidR="00231342" w:rsidRDefault="00231342" w:rsidP="009527C9">
      <w:pPr>
        <w:spacing w:before="0"/>
      </w:pPr>
      <w:r>
        <w:continuationSeparator/>
      </w:r>
    </w:p>
  </w:footnote>
  <w:footnote w:type="continuationNotice" w:id="1">
    <w:p w14:paraId="7D4F6D9F" w14:textId="77777777" w:rsidR="00231342" w:rsidRDefault="0023134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FBDBA" w14:textId="77777777" w:rsidR="00997C44" w:rsidRDefault="00997C44" w:rsidP="00427F8A">
    <w:pPr>
      <w:pStyle w:val="NormalParagraph"/>
    </w:pPr>
  </w:p>
  <w:p w14:paraId="15AE6170" w14:textId="77777777" w:rsidR="00997C44" w:rsidRDefault="00997C44" w:rsidP="00427F8A">
    <w:pPr>
      <w:pStyle w:val="NormalParagrap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AF5BC" w14:textId="77777777" w:rsidR="00997C44" w:rsidRDefault="00997C44" w:rsidP="00A71E77">
    <w:pPr>
      <w:pStyle w:val="Header"/>
    </w:pPr>
    <w:r>
      <w:t>GSM Association</w:t>
    </w:r>
    <w:r>
      <w:tab/>
    </w:r>
    <w:sdt>
      <w:sdtPr>
        <w:alias w:val="Security Classification"/>
        <w:tag w:val="GSMASecurityGroup"/>
        <w:id w:val="156740674"/>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SecurityGroup[1]" w:storeItemID="{50509E37-9672-4EDB-97B3-99BBC7A92734}"/>
        <w:dropDownList>
          <w:listItem w:value="[Security Classification]"/>
        </w:dropDownList>
      </w:sdtPr>
      <w:sdtContent>
        <w:r>
          <w:t>Non-confidential</w:t>
        </w:r>
      </w:sdtContent>
    </w:sdt>
  </w:p>
  <w:p w14:paraId="5D221D03" w14:textId="6E9B5E84" w:rsidR="00997C44" w:rsidRDefault="00997C44" w:rsidP="00A95E1E">
    <w:pPr>
      <w:pStyle w:val="Header"/>
    </w:pPr>
    <w:r w:rsidRPr="00F04B04">
      <w:t>Of</w:t>
    </w:r>
    <w:r>
      <w:t xml:space="preserve">ficial Document </w:t>
    </w:r>
    <w:sdt>
      <w:sdtPr>
        <w:alias w:val="Document Number"/>
        <w:tag w:val="GSMADocumentNumber"/>
        <w:id w:val="952601998"/>
        <w:lock w:val="contentLocked"/>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xmlns:ns5='6a333879-da4a-438f-a109-9d26f776acc6' " w:xpath="/ns0:properties[1]/documentManagement[1]/ns3:GSMADocumentNumber[1]" w:storeItemID="{50509E37-9672-4EDB-97B3-99BBC7A92734}"/>
        <w:text/>
      </w:sdtPr>
      <w:sdtContent>
        <w:r>
          <w:t>SGP.23</w:t>
        </w:r>
      </w:sdtContent>
    </w:sdt>
    <w:r>
      <w:t xml:space="preserve"> - </w:t>
    </w:r>
    <w:sdt>
      <w:sdtPr>
        <w:alias w:val="Document Title"/>
        <w:tag w:val="GSMATitle"/>
        <w:id w:val="-1375922678"/>
        <w:lock w:val="contentLocked"/>
        <w:placeholder>
          <w:docPart w:val="62030C70541D4A3A871CCAADCCA43480"/>
        </w:placeholder>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Title[1]" w:storeItemID="{50509E37-9672-4EDB-97B3-99BBC7A92734}"/>
        <w:text/>
      </w:sdtPr>
      <w:sdtContent>
        <w:r>
          <w:t>RSP Test Specification for the Device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8C739D"/>
    <w:multiLevelType w:val="multilevel"/>
    <w:tmpl w:val="0809001D"/>
    <w:styleLink w:val="Appendix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2034B53"/>
    <w:multiLevelType w:val="hybridMultilevel"/>
    <w:tmpl w:val="EA80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4F48EB"/>
    <w:multiLevelType w:val="hybridMultilevel"/>
    <w:tmpl w:val="2BCA40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3312396"/>
    <w:multiLevelType w:val="hybridMultilevel"/>
    <w:tmpl w:val="B87C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520B0D"/>
    <w:multiLevelType w:val="hybridMultilevel"/>
    <w:tmpl w:val="4C167A2A"/>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7" w15:restartNumberingAfterBreak="0">
    <w:nsid w:val="0385223D"/>
    <w:multiLevelType w:val="hybridMultilevel"/>
    <w:tmpl w:val="7E8C32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3C12C50"/>
    <w:multiLevelType w:val="hybridMultilevel"/>
    <w:tmpl w:val="8C72951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3E33E91"/>
    <w:multiLevelType w:val="hybridMultilevel"/>
    <w:tmpl w:val="7604EFCA"/>
    <w:lvl w:ilvl="0" w:tplc="D9AE9026">
      <w:start w:val="17"/>
      <w:numFmt w:val="decimal"/>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7D215E"/>
    <w:multiLevelType w:val="hybridMultilevel"/>
    <w:tmpl w:val="A4F49388"/>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1" w15:restartNumberingAfterBreak="0">
    <w:nsid w:val="08FE3ACF"/>
    <w:multiLevelType w:val="hybridMultilevel"/>
    <w:tmpl w:val="A3B2597A"/>
    <w:lvl w:ilvl="0" w:tplc="040C0001">
      <w:start w:val="1"/>
      <w:numFmt w:val="bullet"/>
      <w:lvlText w:val=""/>
      <w:lvlJc w:val="left"/>
      <w:pPr>
        <w:ind w:left="1096" w:hanging="360"/>
      </w:pPr>
      <w:rPr>
        <w:rFonts w:ascii="Symbol" w:hAnsi="Symbol" w:hint="default"/>
      </w:rPr>
    </w:lvl>
    <w:lvl w:ilvl="1" w:tplc="040C0003" w:tentative="1">
      <w:start w:val="1"/>
      <w:numFmt w:val="bullet"/>
      <w:lvlText w:val="o"/>
      <w:lvlJc w:val="left"/>
      <w:pPr>
        <w:ind w:left="1816" w:hanging="360"/>
      </w:pPr>
      <w:rPr>
        <w:rFonts w:ascii="Courier New" w:hAnsi="Courier New" w:cs="Courier New" w:hint="default"/>
      </w:rPr>
    </w:lvl>
    <w:lvl w:ilvl="2" w:tplc="040C0005" w:tentative="1">
      <w:start w:val="1"/>
      <w:numFmt w:val="bullet"/>
      <w:lvlText w:val=""/>
      <w:lvlJc w:val="left"/>
      <w:pPr>
        <w:ind w:left="2536" w:hanging="360"/>
      </w:pPr>
      <w:rPr>
        <w:rFonts w:ascii="Wingdings" w:hAnsi="Wingdings" w:hint="default"/>
      </w:rPr>
    </w:lvl>
    <w:lvl w:ilvl="3" w:tplc="040C0001" w:tentative="1">
      <w:start w:val="1"/>
      <w:numFmt w:val="bullet"/>
      <w:lvlText w:val=""/>
      <w:lvlJc w:val="left"/>
      <w:pPr>
        <w:ind w:left="3256" w:hanging="360"/>
      </w:pPr>
      <w:rPr>
        <w:rFonts w:ascii="Symbol" w:hAnsi="Symbol" w:hint="default"/>
      </w:rPr>
    </w:lvl>
    <w:lvl w:ilvl="4" w:tplc="040C0003" w:tentative="1">
      <w:start w:val="1"/>
      <w:numFmt w:val="bullet"/>
      <w:lvlText w:val="o"/>
      <w:lvlJc w:val="left"/>
      <w:pPr>
        <w:ind w:left="3976" w:hanging="360"/>
      </w:pPr>
      <w:rPr>
        <w:rFonts w:ascii="Courier New" w:hAnsi="Courier New" w:cs="Courier New" w:hint="default"/>
      </w:rPr>
    </w:lvl>
    <w:lvl w:ilvl="5" w:tplc="040C0005" w:tentative="1">
      <w:start w:val="1"/>
      <w:numFmt w:val="bullet"/>
      <w:lvlText w:val=""/>
      <w:lvlJc w:val="left"/>
      <w:pPr>
        <w:ind w:left="4696" w:hanging="360"/>
      </w:pPr>
      <w:rPr>
        <w:rFonts w:ascii="Wingdings" w:hAnsi="Wingdings" w:hint="default"/>
      </w:rPr>
    </w:lvl>
    <w:lvl w:ilvl="6" w:tplc="040C0001" w:tentative="1">
      <w:start w:val="1"/>
      <w:numFmt w:val="bullet"/>
      <w:lvlText w:val=""/>
      <w:lvlJc w:val="left"/>
      <w:pPr>
        <w:ind w:left="5416" w:hanging="360"/>
      </w:pPr>
      <w:rPr>
        <w:rFonts w:ascii="Symbol" w:hAnsi="Symbol" w:hint="default"/>
      </w:rPr>
    </w:lvl>
    <w:lvl w:ilvl="7" w:tplc="040C0003" w:tentative="1">
      <w:start w:val="1"/>
      <w:numFmt w:val="bullet"/>
      <w:lvlText w:val="o"/>
      <w:lvlJc w:val="left"/>
      <w:pPr>
        <w:ind w:left="6136" w:hanging="360"/>
      </w:pPr>
      <w:rPr>
        <w:rFonts w:ascii="Courier New" w:hAnsi="Courier New" w:cs="Courier New" w:hint="default"/>
      </w:rPr>
    </w:lvl>
    <w:lvl w:ilvl="8" w:tplc="040C0005" w:tentative="1">
      <w:start w:val="1"/>
      <w:numFmt w:val="bullet"/>
      <w:lvlText w:val=""/>
      <w:lvlJc w:val="left"/>
      <w:pPr>
        <w:ind w:left="6856" w:hanging="360"/>
      </w:pPr>
      <w:rPr>
        <w:rFonts w:ascii="Wingdings" w:hAnsi="Wingdings" w:hint="default"/>
      </w:rPr>
    </w:lvl>
  </w:abstractNum>
  <w:abstractNum w:abstractNumId="12" w15:restartNumberingAfterBreak="0">
    <w:nsid w:val="096A53F4"/>
    <w:multiLevelType w:val="hybridMultilevel"/>
    <w:tmpl w:val="D892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B33866"/>
    <w:multiLevelType w:val="hybridMultilevel"/>
    <w:tmpl w:val="D070CDE2"/>
    <w:lvl w:ilvl="0" w:tplc="04090001">
      <w:start w:val="1"/>
      <w:numFmt w:val="bullet"/>
      <w:lvlText w:val=""/>
      <w:lvlJc w:val="left"/>
      <w:pPr>
        <w:ind w:left="814" w:hanging="360"/>
      </w:pPr>
      <w:rPr>
        <w:rFonts w:ascii="Symbol" w:hAnsi="Symbol" w:hint="default"/>
      </w:rPr>
    </w:lvl>
    <w:lvl w:ilvl="1" w:tplc="04090003" w:tentative="1">
      <w:start w:val="1"/>
      <w:numFmt w:val="bullet"/>
      <w:lvlText w:val="o"/>
      <w:lvlJc w:val="left"/>
      <w:pPr>
        <w:ind w:left="1534" w:hanging="360"/>
      </w:pPr>
      <w:rPr>
        <w:rFonts w:ascii="Courier New" w:hAnsi="Courier New" w:cs="Courier New" w:hint="default"/>
      </w:rPr>
    </w:lvl>
    <w:lvl w:ilvl="2" w:tplc="04090005" w:tentative="1">
      <w:start w:val="1"/>
      <w:numFmt w:val="bullet"/>
      <w:lvlText w:val=""/>
      <w:lvlJc w:val="left"/>
      <w:pPr>
        <w:ind w:left="2254" w:hanging="360"/>
      </w:pPr>
      <w:rPr>
        <w:rFonts w:ascii="Wingdings" w:hAnsi="Wingdings" w:hint="default"/>
      </w:rPr>
    </w:lvl>
    <w:lvl w:ilvl="3" w:tplc="04090001" w:tentative="1">
      <w:start w:val="1"/>
      <w:numFmt w:val="bullet"/>
      <w:lvlText w:val=""/>
      <w:lvlJc w:val="left"/>
      <w:pPr>
        <w:ind w:left="2974" w:hanging="360"/>
      </w:pPr>
      <w:rPr>
        <w:rFonts w:ascii="Symbol" w:hAnsi="Symbol" w:hint="default"/>
      </w:rPr>
    </w:lvl>
    <w:lvl w:ilvl="4" w:tplc="04090003" w:tentative="1">
      <w:start w:val="1"/>
      <w:numFmt w:val="bullet"/>
      <w:lvlText w:val="o"/>
      <w:lvlJc w:val="left"/>
      <w:pPr>
        <w:ind w:left="3694" w:hanging="360"/>
      </w:pPr>
      <w:rPr>
        <w:rFonts w:ascii="Courier New" w:hAnsi="Courier New" w:cs="Courier New" w:hint="default"/>
      </w:rPr>
    </w:lvl>
    <w:lvl w:ilvl="5" w:tplc="04090005" w:tentative="1">
      <w:start w:val="1"/>
      <w:numFmt w:val="bullet"/>
      <w:lvlText w:val=""/>
      <w:lvlJc w:val="left"/>
      <w:pPr>
        <w:ind w:left="4414" w:hanging="360"/>
      </w:pPr>
      <w:rPr>
        <w:rFonts w:ascii="Wingdings" w:hAnsi="Wingdings" w:hint="default"/>
      </w:rPr>
    </w:lvl>
    <w:lvl w:ilvl="6" w:tplc="04090001" w:tentative="1">
      <w:start w:val="1"/>
      <w:numFmt w:val="bullet"/>
      <w:lvlText w:val=""/>
      <w:lvlJc w:val="left"/>
      <w:pPr>
        <w:ind w:left="5134" w:hanging="360"/>
      </w:pPr>
      <w:rPr>
        <w:rFonts w:ascii="Symbol" w:hAnsi="Symbol" w:hint="default"/>
      </w:rPr>
    </w:lvl>
    <w:lvl w:ilvl="7" w:tplc="04090003" w:tentative="1">
      <w:start w:val="1"/>
      <w:numFmt w:val="bullet"/>
      <w:lvlText w:val="o"/>
      <w:lvlJc w:val="left"/>
      <w:pPr>
        <w:ind w:left="5854" w:hanging="360"/>
      </w:pPr>
      <w:rPr>
        <w:rFonts w:ascii="Courier New" w:hAnsi="Courier New" w:cs="Courier New" w:hint="default"/>
      </w:rPr>
    </w:lvl>
    <w:lvl w:ilvl="8" w:tplc="04090005" w:tentative="1">
      <w:start w:val="1"/>
      <w:numFmt w:val="bullet"/>
      <w:lvlText w:val=""/>
      <w:lvlJc w:val="left"/>
      <w:pPr>
        <w:ind w:left="6574" w:hanging="360"/>
      </w:pPr>
      <w:rPr>
        <w:rFonts w:ascii="Wingdings" w:hAnsi="Wingdings" w:hint="default"/>
      </w:rPr>
    </w:lvl>
  </w:abstractNum>
  <w:abstractNum w:abstractNumId="14" w15:restartNumberingAfterBreak="0">
    <w:nsid w:val="0A3B3701"/>
    <w:multiLevelType w:val="hybridMultilevel"/>
    <w:tmpl w:val="A670AA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0B5312DF"/>
    <w:multiLevelType w:val="hybridMultilevel"/>
    <w:tmpl w:val="9F8A00B2"/>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16" w15:restartNumberingAfterBreak="0">
    <w:nsid w:val="0E894694"/>
    <w:multiLevelType w:val="hybridMultilevel"/>
    <w:tmpl w:val="9FF4F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EC53C47"/>
    <w:multiLevelType w:val="multilevel"/>
    <w:tmpl w:val="1688AE1E"/>
    <w:styleLink w:val="Appendix1"/>
    <w:lvl w:ilvl="0">
      <w:start w:val="1"/>
      <w:numFmt w:val="upp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0F6676B7"/>
    <w:multiLevelType w:val="hybridMultilevel"/>
    <w:tmpl w:val="4BD6E3CE"/>
    <w:lvl w:ilvl="0" w:tplc="08090001">
      <w:start w:val="1"/>
      <w:numFmt w:val="bullet"/>
      <w:lvlText w:val=""/>
      <w:lvlJc w:val="left"/>
      <w:pPr>
        <w:ind w:left="2265" w:hanging="360"/>
      </w:pPr>
      <w:rPr>
        <w:rFonts w:ascii="Symbol" w:hAnsi="Symbol" w:hint="default"/>
      </w:rPr>
    </w:lvl>
    <w:lvl w:ilvl="1" w:tplc="08090003" w:tentative="1">
      <w:start w:val="1"/>
      <w:numFmt w:val="bullet"/>
      <w:lvlText w:val="o"/>
      <w:lvlJc w:val="left"/>
      <w:pPr>
        <w:ind w:left="2985" w:hanging="360"/>
      </w:pPr>
      <w:rPr>
        <w:rFonts w:ascii="Courier New" w:hAnsi="Courier New" w:cs="Courier New" w:hint="default"/>
      </w:rPr>
    </w:lvl>
    <w:lvl w:ilvl="2" w:tplc="08090005" w:tentative="1">
      <w:start w:val="1"/>
      <w:numFmt w:val="bullet"/>
      <w:lvlText w:val=""/>
      <w:lvlJc w:val="left"/>
      <w:pPr>
        <w:ind w:left="3705" w:hanging="360"/>
      </w:pPr>
      <w:rPr>
        <w:rFonts w:ascii="Wingdings" w:hAnsi="Wingdings" w:hint="default"/>
      </w:rPr>
    </w:lvl>
    <w:lvl w:ilvl="3" w:tplc="08090001" w:tentative="1">
      <w:start w:val="1"/>
      <w:numFmt w:val="bullet"/>
      <w:lvlText w:val=""/>
      <w:lvlJc w:val="left"/>
      <w:pPr>
        <w:ind w:left="4425" w:hanging="360"/>
      </w:pPr>
      <w:rPr>
        <w:rFonts w:ascii="Symbol" w:hAnsi="Symbol" w:hint="default"/>
      </w:rPr>
    </w:lvl>
    <w:lvl w:ilvl="4" w:tplc="08090003" w:tentative="1">
      <w:start w:val="1"/>
      <w:numFmt w:val="bullet"/>
      <w:lvlText w:val="o"/>
      <w:lvlJc w:val="left"/>
      <w:pPr>
        <w:ind w:left="5145" w:hanging="360"/>
      </w:pPr>
      <w:rPr>
        <w:rFonts w:ascii="Courier New" w:hAnsi="Courier New" w:cs="Courier New" w:hint="default"/>
      </w:rPr>
    </w:lvl>
    <w:lvl w:ilvl="5" w:tplc="08090005" w:tentative="1">
      <w:start w:val="1"/>
      <w:numFmt w:val="bullet"/>
      <w:lvlText w:val=""/>
      <w:lvlJc w:val="left"/>
      <w:pPr>
        <w:ind w:left="5865" w:hanging="360"/>
      </w:pPr>
      <w:rPr>
        <w:rFonts w:ascii="Wingdings" w:hAnsi="Wingdings" w:hint="default"/>
      </w:rPr>
    </w:lvl>
    <w:lvl w:ilvl="6" w:tplc="08090001" w:tentative="1">
      <w:start w:val="1"/>
      <w:numFmt w:val="bullet"/>
      <w:lvlText w:val=""/>
      <w:lvlJc w:val="left"/>
      <w:pPr>
        <w:ind w:left="6585" w:hanging="360"/>
      </w:pPr>
      <w:rPr>
        <w:rFonts w:ascii="Symbol" w:hAnsi="Symbol" w:hint="default"/>
      </w:rPr>
    </w:lvl>
    <w:lvl w:ilvl="7" w:tplc="08090003" w:tentative="1">
      <w:start w:val="1"/>
      <w:numFmt w:val="bullet"/>
      <w:lvlText w:val="o"/>
      <w:lvlJc w:val="left"/>
      <w:pPr>
        <w:ind w:left="7305" w:hanging="360"/>
      </w:pPr>
      <w:rPr>
        <w:rFonts w:ascii="Courier New" w:hAnsi="Courier New" w:cs="Courier New" w:hint="default"/>
      </w:rPr>
    </w:lvl>
    <w:lvl w:ilvl="8" w:tplc="08090005" w:tentative="1">
      <w:start w:val="1"/>
      <w:numFmt w:val="bullet"/>
      <w:lvlText w:val=""/>
      <w:lvlJc w:val="left"/>
      <w:pPr>
        <w:ind w:left="8025" w:hanging="360"/>
      </w:pPr>
      <w:rPr>
        <w:rFonts w:ascii="Wingdings" w:hAnsi="Wingdings" w:hint="default"/>
      </w:rPr>
    </w:lvl>
  </w:abstractNum>
  <w:abstractNum w:abstractNumId="19" w15:restartNumberingAfterBreak="0">
    <w:nsid w:val="10780035"/>
    <w:multiLevelType w:val="hybridMultilevel"/>
    <w:tmpl w:val="34AAD128"/>
    <w:lvl w:ilvl="0" w:tplc="67824068">
      <w:start w:val="17"/>
      <w:numFmt w:val="decimal"/>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09F5E45"/>
    <w:multiLevelType w:val="multilevel"/>
    <w:tmpl w:val="78A61140"/>
    <w:numStyleLink w:val="ListBullets"/>
  </w:abstractNum>
  <w:abstractNum w:abstractNumId="21" w15:restartNumberingAfterBreak="0">
    <w:nsid w:val="11714314"/>
    <w:multiLevelType w:val="hybridMultilevel"/>
    <w:tmpl w:val="2F2E834A"/>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22" w15:restartNumberingAfterBreak="0">
    <w:nsid w:val="11866C4B"/>
    <w:multiLevelType w:val="hybridMultilevel"/>
    <w:tmpl w:val="928813C4"/>
    <w:lvl w:ilvl="0" w:tplc="9E0E1DC2">
      <w:start w:val="1"/>
      <w:numFmt w:val="bullet"/>
      <w:lvlText w:val=""/>
      <w:lvlJc w:val="left"/>
      <w:pPr>
        <w:ind w:left="378" w:hanging="360"/>
      </w:pPr>
      <w:rPr>
        <w:rFonts w:ascii="Symbol" w:hAnsi="Symbol" w:hint="default"/>
        <w:color w:val="000000" w:themeColor="text1"/>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23" w15:restartNumberingAfterBreak="0">
    <w:nsid w:val="13A676D4"/>
    <w:multiLevelType w:val="hybridMultilevel"/>
    <w:tmpl w:val="CB32FAE0"/>
    <w:lvl w:ilvl="0" w:tplc="08090001">
      <w:start w:val="1"/>
      <w:numFmt w:val="bullet"/>
      <w:lvlText w:val=""/>
      <w:lvlJc w:val="left"/>
      <w:pPr>
        <w:ind w:left="378" w:hanging="360"/>
      </w:pPr>
      <w:rPr>
        <w:rFonts w:ascii="Symbol" w:hAnsi="Symbol"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24" w15:restartNumberingAfterBreak="0">
    <w:nsid w:val="142E4E43"/>
    <w:multiLevelType w:val="hybridMultilevel"/>
    <w:tmpl w:val="26284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4F529C2"/>
    <w:multiLevelType w:val="hybridMultilevel"/>
    <w:tmpl w:val="12A48168"/>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26" w15:restartNumberingAfterBreak="0">
    <w:nsid w:val="16CE0FE0"/>
    <w:multiLevelType w:val="hybridMultilevel"/>
    <w:tmpl w:val="7AF6D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6F02E9D"/>
    <w:multiLevelType w:val="hybridMultilevel"/>
    <w:tmpl w:val="2E60979A"/>
    <w:lvl w:ilvl="0" w:tplc="08090001">
      <w:start w:val="1"/>
      <w:numFmt w:val="bullet"/>
      <w:lvlText w:val=""/>
      <w:lvlJc w:val="left"/>
      <w:pPr>
        <w:ind w:left="378" w:hanging="360"/>
      </w:pPr>
      <w:rPr>
        <w:rFonts w:ascii="Symbol" w:hAnsi="Symbol"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28" w15:restartNumberingAfterBreak="0">
    <w:nsid w:val="187A450A"/>
    <w:multiLevelType w:val="hybridMultilevel"/>
    <w:tmpl w:val="C09EF7B6"/>
    <w:lvl w:ilvl="0" w:tplc="38EABD7C">
      <w:start w:val="1"/>
      <w:numFmt w:val="decimal"/>
      <w:pStyle w:val="H6"/>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9A22C5"/>
    <w:multiLevelType w:val="hybridMultilevel"/>
    <w:tmpl w:val="1CA42BE0"/>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0"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1C372887"/>
    <w:multiLevelType w:val="hybridMultilevel"/>
    <w:tmpl w:val="0AF25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1CE405F8"/>
    <w:multiLevelType w:val="hybridMultilevel"/>
    <w:tmpl w:val="69BE31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1D23040C"/>
    <w:multiLevelType w:val="hybridMultilevel"/>
    <w:tmpl w:val="E65285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D945C33"/>
    <w:multiLevelType w:val="hybridMultilevel"/>
    <w:tmpl w:val="909886DE"/>
    <w:lvl w:ilvl="0" w:tplc="04090001">
      <w:start w:val="1"/>
      <w:numFmt w:val="bullet"/>
      <w:lvlText w:val=""/>
      <w:lvlJc w:val="left"/>
      <w:pPr>
        <w:ind w:left="738" w:hanging="360"/>
      </w:pPr>
      <w:rPr>
        <w:rFonts w:ascii="Symbol" w:hAnsi="Symbol" w:hint="default"/>
      </w:rPr>
    </w:lvl>
    <w:lvl w:ilvl="1" w:tplc="04090003" w:tentative="1">
      <w:start w:val="1"/>
      <w:numFmt w:val="bullet"/>
      <w:lvlText w:val="o"/>
      <w:lvlJc w:val="left"/>
      <w:pPr>
        <w:ind w:left="1458" w:hanging="360"/>
      </w:pPr>
      <w:rPr>
        <w:rFonts w:ascii="Courier New" w:hAnsi="Courier New" w:cs="Courier New" w:hint="default"/>
      </w:rPr>
    </w:lvl>
    <w:lvl w:ilvl="2" w:tplc="04090005" w:tentative="1">
      <w:start w:val="1"/>
      <w:numFmt w:val="bullet"/>
      <w:lvlText w:val=""/>
      <w:lvlJc w:val="left"/>
      <w:pPr>
        <w:ind w:left="2178" w:hanging="360"/>
      </w:pPr>
      <w:rPr>
        <w:rFonts w:ascii="Wingdings" w:hAnsi="Wingdings" w:hint="default"/>
      </w:rPr>
    </w:lvl>
    <w:lvl w:ilvl="3" w:tplc="04090001" w:tentative="1">
      <w:start w:val="1"/>
      <w:numFmt w:val="bullet"/>
      <w:lvlText w:val=""/>
      <w:lvlJc w:val="left"/>
      <w:pPr>
        <w:ind w:left="2898" w:hanging="360"/>
      </w:pPr>
      <w:rPr>
        <w:rFonts w:ascii="Symbol" w:hAnsi="Symbol" w:hint="default"/>
      </w:rPr>
    </w:lvl>
    <w:lvl w:ilvl="4" w:tplc="04090003" w:tentative="1">
      <w:start w:val="1"/>
      <w:numFmt w:val="bullet"/>
      <w:lvlText w:val="o"/>
      <w:lvlJc w:val="left"/>
      <w:pPr>
        <w:ind w:left="3618" w:hanging="360"/>
      </w:pPr>
      <w:rPr>
        <w:rFonts w:ascii="Courier New" w:hAnsi="Courier New" w:cs="Courier New" w:hint="default"/>
      </w:rPr>
    </w:lvl>
    <w:lvl w:ilvl="5" w:tplc="04090005" w:tentative="1">
      <w:start w:val="1"/>
      <w:numFmt w:val="bullet"/>
      <w:lvlText w:val=""/>
      <w:lvlJc w:val="left"/>
      <w:pPr>
        <w:ind w:left="4338" w:hanging="360"/>
      </w:pPr>
      <w:rPr>
        <w:rFonts w:ascii="Wingdings" w:hAnsi="Wingdings" w:hint="default"/>
      </w:rPr>
    </w:lvl>
    <w:lvl w:ilvl="6" w:tplc="04090001" w:tentative="1">
      <w:start w:val="1"/>
      <w:numFmt w:val="bullet"/>
      <w:lvlText w:val=""/>
      <w:lvlJc w:val="left"/>
      <w:pPr>
        <w:ind w:left="5058" w:hanging="360"/>
      </w:pPr>
      <w:rPr>
        <w:rFonts w:ascii="Symbol" w:hAnsi="Symbol" w:hint="default"/>
      </w:rPr>
    </w:lvl>
    <w:lvl w:ilvl="7" w:tplc="04090003" w:tentative="1">
      <w:start w:val="1"/>
      <w:numFmt w:val="bullet"/>
      <w:lvlText w:val="o"/>
      <w:lvlJc w:val="left"/>
      <w:pPr>
        <w:ind w:left="5778" w:hanging="360"/>
      </w:pPr>
      <w:rPr>
        <w:rFonts w:ascii="Courier New" w:hAnsi="Courier New" w:cs="Courier New" w:hint="default"/>
      </w:rPr>
    </w:lvl>
    <w:lvl w:ilvl="8" w:tplc="04090005" w:tentative="1">
      <w:start w:val="1"/>
      <w:numFmt w:val="bullet"/>
      <w:lvlText w:val=""/>
      <w:lvlJc w:val="left"/>
      <w:pPr>
        <w:ind w:left="6498" w:hanging="360"/>
      </w:pPr>
      <w:rPr>
        <w:rFonts w:ascii="Wingdings" w:hAnsi="Wingdings" w:hint="default"/>
      </w:rPr>
    </w:lvl>
  </w:abstractNum>
  <w:abstractNum w:abstractNumId="35" w15:restartNumberingAfterBreak="0">
    <w:nsid w:val="1DE767D3"/>
    <w:multiLevelType w:val="hybridMultilevel"/>
    <w:tmpl w:val="9D6CD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DF02C65"/>
    <w:multiLevelType w:val="hybridMultilevel"/>
    <w:tmpl w:val="F334A38E"/>
    <w:lvl w:ilvl="0" w:tplc="04090001">
      <w:start w:val="1"/>
      <w:numFmt w:val="bullet"/>
      <w:lvlText w:val=""/>
      <w:lvlJc w:val="left"/>
      <w:pPr>
        <w:ind w:left="378" w:hanging="360"/>
      </w:pPr>
      <w:rPr>
        <w:rFonts w:ascii="Symbol" w:hAnsi="Symbol" w:hint="default"/>
      </w:rPr>
    </w:lvl>
    <w:lvl w:ilvl="1" w:tplc="04090003">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37" w15:restartNumberingAfterBreak="0">
    <w:nsid w:val="1E81665D"/>
    <w:multiLevelType w:val="hybridMultilevel"/>
    <w:tmpl w:val="B70CE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224E475A"/>
    <w:multiLevelType w:val="hybridMultilevel"/>
    <w:tmpl w:val="2110A4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228D3EC7"/>
    <w:multiLevelType w:val="hybridMultilevel"/>
    <w:tmpl w:val="D55A9FB4"/>
    <w:lvl w:ilvl="0" w:tplc="8B7CB434">
      <w:start w:val="1"/>
      <w:numFmt w:val="bullet"/>
      <w:pStyle w:val="Bulletlist1"/>
      <w:lvlText w:val=""/>
      <w:lvlJc w:val="left"/>
      <w:pPr>
        <w:ind w:left="360" w:hanging="360"/>
      </w:pPr>
      <w:rPr>
        <w:rFonts w:ascii="Wingdings" w:hAnsi="Wingdings" w:hint="default"/>
        <w:color w:val="004489"/>
      </w:rPr>
    </w:lvl>
    <w:lvl w:ilvl="1" w:tplc="130E482C">
      <w:start w:val="23"/>
      <w:numFmt w:val="bullet"/>
      <w:pStyle w:val="Hyphenlist2"/>
      <w:lvlText w:val="-"/>
      <w:lvlJc w:val="left"/>
      <w:pPr>
        <w:ind w:left="1080" w:hanging="360"/>
      </w:pPr>
      <w:rPr>
        <w:rFonts w:ascii="Arial" w:eastAsia="Times New Roman" w:hAnsi="Arial" w:cs="Aria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41" w15:restartNumberingAfterBreak="0">
    <w:nsid w:val="23901123"/>
    <w:multiLevelType w:val="hybridMultilevel"/>
    <w:tmpl w:val="426EF1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49345D1"/>
    <w:multiLevelType w:val="hybridMultilevel"/>
    <w:tmpl w:val="83A01234"/>
    <w:lvl w:ilvl="0" w:tplc="B2DAD33E">
      <w:start w:val="17"/>
      <w:numFmt w:val="decimal"/>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78E1D03"/>
    <w:multiLevelType w:val="hybridMultilevel"/>
    <w:tmpl w:val="89946596"/>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4" w15:restartNumberingAfterBreak="0">
    <w:nsid w:val="27DB26E5"/>
    <w:multiLevelType w:val="hybridMultilevel"/>
    <w:tmpl w:val="ACB89D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297B1BCF"/>
    <w:multiLevelType w:val="hybridMultilevel"/>
    <w:tmpl w:val="E78C713E"/>
    <w:lvl w:ilvl="0" w:tplc="C4D6BA70">
      <w:start w:val="17"/>
      <w:numFmt w:val="decimal"/>
      <w:lvlText w:val="%1-"/>
      <w:lvlJc w:val="left"/>
      <w:pPr>
        <w:ind w:left="720" w:hanging="360"/>
      </w:pPr>
      <w:rPr>
        <w:rFonts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29EE3AD2"/>
    <w:multiLevelType w:val="hybridMultilevel"/>
    <w:tmpl w:val="89CE1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A2505E8"/>
    <w:multiLevelType w:val="hybridMultilevel"/>
    <w:tmpl w:val="A008D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A6801DC"/>
    <w:multiLevelType w:val="hybridMultilevel"/>
    <w:tmpl w:val="ED129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C2D64F9"/>
    <w:multiLevelType w:val="hybridMultilevel"/>
    <w:tmpl w:val="4BA6A1EE"/>
    <w:lvl w:ilvl="0" w:tplc="FA66D5D8">
      <w:start w:val="5"/>
      <w:numFmt w:val="bullet"/>
      <w:lvlText w:val="•"/>
      <w:lvlJc w:val="left"/>
      <w:pPr>
        <w:ind w:left="700" w:hanging="360"/>
      </w:pPr>
      <w:rPr>
        <w:rFonts w:ascii="Arial" w:eastAsia="SimSun" w:hAnsi="Arial" w:cs="Aria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50" w15:restartNumberingAfterBreak="0">
    <w:nsid w:val="2C491A2D"/>
    <w:multiLevelType w:val="multilevel"/>
    <w:tmpl w:val="0BB21716"/>
    <w:lvl w:ilvl="0">
      <w:start w:val="1"/>
      <w:numFmt w:val="upperLetter"/>
      <w:pStyle w:val="AnnexH1"/>
      <w:lvlText w:val="Appendix %1:"/>
      <w:lvlJc w:val="left"/>
      <w:pPr>
        <w:tabs>
          <w:tab w:val="num" w:pos="1440"/>
        </w:tabs>
        <w:ind w:left="0" w:hanging="360"/>
      </w:pPr>
      <w:rPr>
        <w:rFonts w:ascii="Arial" w:hAnsi="Arial" w:hint="default"/>
        <w:b/>
        <w:i w:val="0"/>
        <w:sz w:val="28"/>
      </w:rPr>
    </w:lvl>
    <w:lvl w:ilvl="1">
      <w:start w:val="1"/>
      <w:numFmt w:val="decimal"/>
      <w:lvlText w:val="%1.%2."/>
      <w:lvlJc w:val="left"/>
      <w:pPr>
        <w:tabs>
          <w:tab w:val="num" w:pos="720"/>
        </w:tabs>
        <w:ind w:left="432" w:hanging="432"/>
      </w:pPr>
      <w:rPr>
        <w:rFonts w:hint="default"/>
      </w:rPr>
    </w:lvl>
    <w:lvl w:ilvl="2">
      <w:start w:val="1"/>
      <w:numFmt w:val="decimal"/>
      <w:lvlText w:val="%1.%2.%3."/>
      <w:lvlJc w:val="left"/>
      <w:pPr>
        <w:tabs>
          <w:tab w:val="num" w:pos="1080"/>
        </w:tabs>
        <w:ind w:left="864" w:hanging="504"/>
      </w:pPr>
      <w:rPr>
        <w:rFonts w:hint="default"/>
      </w:rPr>
    </w:lvl>
    <w:lvl w:ilvl="3">
      <w:start w:val="1"/>
      <w:numFmt w:val="decimal"/>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51" w15:restartNumberingAfterBreak="0">
    <w:nsid w:val="2DA602B5"/>
    <w:multiLevelType w:val="hybridMultilevel"/>
    <w:tmpl w:val="3924619E"/>
    <w:lvl w:ilvl="0" w:tplc="6B6A26AE">
      <w:start w:val="1"/>
      <w:numFmt w:val="bullet"/>
      <w:pStyle w:val="Bullet2"/>
      <w:lvlText w:val=""/>
      <w:lvlJc w:val="left"/>
      <w:pPr>
        <w:tabs>
          <w:tab w:val="num" w:pos="360"/>
        </w:tabs>
        <w:ind w:left="283" w:hanging="283"/>
      </w:pPr>
      <w:rPr>
        <w:rFonts w:ascii="Symbol" w:hAnsi="Symbol" w:hint="default"/>
      </w:rPr>
    </w:lvl>
    <w:lvl w:ilvl="1" w:tplc="08090019" w:tentative="1">
      <w:start w:val="1"/>
      <w:numFmt w:val="bullet"/>
      <w:lvlText w:val="o"/>
      <w:lvlJc w:val="left"/>
      <w:pPr>
        <w:tabs>
          <w:tab w:val="num" w:pos="-262"/>
        </w:tabs>
        <w:ind w:left="-262" w:hanging="360"/>
      </w:pPr>
      <w:rPr>
        <w:rFonts w:ascii="Courier New" w:hAnsi="Courier New" w:hint="default"/>
      </w:rPr>
    </w:lvl>
    <w:lvl w:ilvl="2" w:tplc="0809001B">
      <w:start w:val="1"/>
      <w:numFmt w:val="bullet"/>
      <w:lvlText w:val=""/>
      <w:lvlJc w:val="left"/>
      <w:pPr>
        <w:tabs>
          <w:tab w:val="num" w:pos="458"/>
        </w:tabs>
        <w:ind w:left="458" w:hanging="360"/>
      </w:pPr>
      <w:rPr>
        <w:rFonts w:ascii="Wingdings" w:hAnsi="Wingdings" w:hint="default"/>
      </w:rPr>
    </w:lvl>
    <w:lvl w:ilvl="3" w:tplc="0809000F" w:tentative="1">
      <w:start w:val="1"/>
      <w:numFmt w:val="bullet"/>
      <w:lvlText w:val=""/>
      <w:lvlJc w:val="left"/>
      <w:pPr>
        <w:tabs>
          <w:tab w:val="num" w:pos="1178"/>
        </w:tabs>
        <w:ind w:left="1178" w:hanging="360"/>
      </w:pPr>
      <w:rPr>
        <w:rFonts w:ascii="Symbol" w:hAnsi="Symbol" w:hint="default"/>
      </w:rPr>
    </w:lvl>
    <w:lvl w:ilvl="4" w:tplc="08090019" w:tentative="1">
      <w:start w:val="1"/>
      <w:numFmt w:val="bullet"/>
      <w:lvlText w:val="o"/>
      <w:lvlJc w:val="left"/>
      <w:pPr>
        <w:tabs>
          <w:tab w:val="num" w:pos="1898"/>
        </w:tabs>
        <w:ind w:left="1898" w:hanging="360"/>
      </w:pPr>
      <w:rPr>
        <w:rFonts w:ascii="Courier New" w:hAnsi="Courier New" w:hint="default"/>
      </w:rPr>
    </w:lvl>
    <w:lvl w:ilvl="5" w:tplc="0809001B" w:tentative="1">
      <w:start w:val="1"/>
      <w:numFmt w:val="bullet"/>
      <w:lvlText w:val=""/>
      <w:lvlJc w:val="left"/>
      <w:pPr>
        <w:tabs>
          <w:tab w:val="num" w:pos="2618"/>
        </w:tabs>
        <w:ind w:left="2618" w:hanging="360"/>
      </w:pPr>
      <w:rPr>
        <w:rFonts w:ascii="Wingdings" w:hAnsi="Wingdings" w:hint="default"/>
      </w:rPr>
    </w:lvl>
    <w:lvl w:ilvl="6" w:tplc="0809000F" w:tentative="1">
      <w:start w:val="1"/>
      <w:numFmt w:val="bullet"/>
      <w:lvlText w:val=""/>
      <w:lvlJc w:val="left"/>
      <w:pPr>
        <w:tabs>
          <w:tab w:val="num" w:pos="3338"/>
        </w:tabs>
        <w:ind w:left="3338" w:hanging="360"/>
      </w:pPr>
      <w:rPr>
        <w:rFonts w:ascii="Symbol" w:hAnsi="Symbol" w:hint="default"/>
      </w:rPr>
    </w:lvl>
    <w:lvl w:ilvl="7" w:tplc="08090019" w:tentative="1">
      <w:start w:val="1"/>
      <w:numFmt w:val="bullet"/>
      <w:lvlText w:val="o"/>
      <w:lvlJc w:val="left"/>
      <w:pPr>
        <w:tabs>
          <w:tab w:val="num" w:pos="4058"/>
        </w:tabs>
        <w:ind w:left="4058" w:hanging="360"/>
      </w:pPr>
      <w:rPr>
        <w:rFonts w:ascii="Courier New" w:hAnsi="Courier New" w:hint="default"/>
      </w:rPr>
    </w:lvl>
    <w:lvl w:ilvl="8" w:tplc="0809001B" w:tentative="1">
      <w:start w:val="1"/>
      <w:numFmt w:val="bullet"/>
      <w:lvlText w:val=""/>
      <w:lvlJc w:val="left"/>
      <w:pPr>
        <w:tabs>
          <w:tab w:val="num" w:pos="4778"/>
        </w:tabs>
        <w:ind w:left="4778" w:hanging="360"/>
      </w:pPr>
      <w:rPr>
        <w:rFonts w:ascii="Wingdings" w:hAnsi="Wingdings" w:hint="default"/>
      </w:rPr>
    </w:lvl>
  </w:abstractNum>
  <w:abstractNum w:abstractNumId="52" w15:restartNumberingAfterBreak="0">
    <w:nsid w:val="2E1A47D0"/>
    <w:multiLevelType w:val="hybridMultilevel"/>
    <w:tmpl w:val="C4DA87BA"/>
    <w:lvl w:ilvl="0" w:tplc="08090001">
      <w:start w:val="1"/>
      <w:numFmt w:val="bullet"/>
      <w:lvlText w:val=""/>
      <w:lvlJc w:val="left"/>
      <w:pPr>
        <w:ind w:left="700" w:hanging="360"/>
      </w:pPr>
      <w:rPr>
        <w:rFonts w:ascii="Symbol" w:hAnsi="Symbol" w:hint="default"/>
      </w:rPr>
    </w:lvl>
    <w:lvl w:ilvl="1" w:tplc="08090003" w:tentative="1">
      <w:start w:val="1"/>
      <w:numFmt w:val="bullet"/>
      <w:lvlText w:val="o"/>
      <w:lvlJc w:val="left"/>
      <w:pPr>
        <w:ind w:left="1420" w:hanging="360"/>
      </w:pPr>
      <w:rPr>
        <w:rFonts w:ascii="Courier New" w:hAnsi="Courier New" w:cs="Courier New" w:hint="default"/>
      </w:rPr>
    </w:lvl>
    <w:lvl w:ilvl="2" w:tplc="08090005" w:tentative="1">
      <w:start w:val="1"/>
      <w:numFmt w:val="bullet"/>
      <w:lvlText w:val=""/>
      <w:lvlJc w:val="left"/>
      <w:pPr>
        <w:ind w:left="2140" w:hanging="360"/>
      </w:pPr>
      <w:rPr>
        <w:rFonts w:ascii="Wingdings" w:hAnsi="Wingdings" w:hint="default"/>
      </w:rPr>
    </w:lvl>
    <w:lvl w:ilvl="3" w:tplc="08090001" w:tentative="1">
      <w:start w:val="1"/>
      <w:numFmt w:val="bullet"/>
      <w:lvlText w:val=""/>
      <w:lvlJc w:val="left"/>
      <w:pPr>
        <w:ind w:left="2860" w:hanging="360"/>
      </w:pPr>
      <w:rPr>
        <w:rFonts w:ascii="Symbol" w:hAnsi="Symbol" w:hint="default"/>
      </w:rPr>
    </w:lvl>
    <w:lvl w:ilvl="4" w:tplc="08090003" w:tentative="1">
      <w:start w:val="1"/>
      <w:numFmt w:val="bullet"/>
      <w:lvlText w:val="o"/>
      <w:lvlJc w:val="left"/>
      <w:pPr>
        <w:ind w:left="3580" w:hanging="360"/>
      </w:pPr>
      <w:rPr>
        <w:rFonts w:ascii="Courier New" w:hAnsi="Courier New" w:cs="Courier New" w:hint="default"/>
      </w:rPr>
    </w:lvl>
    <w:lvl w:ilvl="5" w:tplc="08090005" w:tentative="1">
      <w:start w:val="1"/>
      <w:numFmt w:val="bullet"/>
      <w:lvlText w:val=""/>
      <w:lvlJc w:val="left"/>
      <w:pPr>
        <w:ind w:left="4300" w:hanging="360"/>
      </w:pPr>
      <w:rPr>
        <w:rFonts w:ascii="Wingdings" w:hAnsi="Wingdings" w:hint="default"/>
      </w:rPr>
    </w:lvl>
    <w:lvl w:ilvl="6" w:tplc="08090001" w:tentative="1">
      <w:start w:val="1"/>
      <w:numFmt w:val="bullet"/>
      <w:lvlText w:val=""/>
      <w:lvlJc w:val="left"/>
      <w:pPr>
        <w:ind w:left="5020" w:hanging="360"/>
      </w:pPr>
      <w:rPr>
        <w:rFonts w:ascii="Symbol" w:hAnsi="Symbol" w:hint="default"/>
      </w:rPr>
    </w:lvl>
    <w:lvl w:ilvl="7" w:tplc="08090003" w:tentative="1">
      <w:start w:val="1"/>
      <w:numFmt w:val="bullet"/>
      <w:lvlText w:val="o"/>
      <w:lvlJc w:val="left"/>
      <w:pPr>
        <w:ind w:left="5740" w:hanging="360"/>
      </w:pPr>
      <w:rPr>
        <w:rFonts w:ascii="Courier New" w:hAnsi="Courier New" w:cs="Courier New" w:hint="default"/>
      </w:rPr>
    </w:lvl>
    <w:lvl w:ilvl="8" w:tplc="08090005" w:tentative="1">
      <w:start w:val="1"/>
      <w:numFmt w:val="bullet"/>
      <w:lvlText w:val=""/>
      <w:lvlJc w:val="left"/>
      <w:pPr>
        <w:ind w:left="6460" w:hanging="360"/>
      </w:pPr>
      <w:rPr>
        <w:rFonts w:ascii="Wingdings" w:hAnsi="Wingdings" w:hint="default"/>
      </w:rPr>
    </w:lvl>
  </w:abstractNum>
  <w:abstractNum w:abstractNumId="53" w15:restartNumberingAfterBreak="0">
    <w:nsid w:val="2E5E1086"/>
    <w:multiLevelType w:val="multilevel"/>
    <w:tmpl w:val="8C0C4AFC"/>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rPr>
        <w:rFonts w:hint="default"/>
        <w:b/>
        <w:i w:val="0"/>
        <w:color w:val="auto"/>
        <w:sz w:val="22"/>
      </w:r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pPr>
        <w:tabs>
          <w:tab w:val="num" w:pos="1304"/>
        </w:tabs>
        <w:ind w:left="1304" w:hanging="1304"/>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decimal"/>
      <w:pStyle w:val="Heading9"/>
      <w:suff w:val="space"/>
      <w:lvlText w:val="%1.%2.%3.%4.%5.%6.%7.%8.%9"/>
      <w:lvlJc w:val="left"/>
      <w:pPr>
        <w:ind w:left="1531" w:hanging="153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54" w15:restartNumberingAfterBreak="0">
    <w:nsid w:val="30667269"/>
    <w:multiLevelType w:val="hybridMultilevel"/>
    <w:tmpl w:val="FB5C97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0904950"/>
    <w:multiLevelType w:val="hybridMultilevel"/>
    <w:tmpl w:val="1D4C3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32AD45F7"/>
    <w:multiLevelType w:val="hybridMultilevel"/>
    <w:tmpl w:val="BFBAE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3057FEC"/>
    <w:multiLevelType w:val="hybridMultilevel"/>
    <w:tmpl w:val="BB8206E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8" w15:restartNumberingAfterBreak="0">
    <w:nsid w:val="347A73D7"/>
    <w:multiLevelType w:val="hybridMultilevel"/>
    <w:tmpl w:val="8368A44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59" w15:restartNumberingAfterBreak="0">
    <w:nsid w:val="372F39E8"/>
    <w:multiLevelType w:val="hybridMultilevel"/>
    <w:tmpl w:val="9EEC5BCA"/>
    <w:lvl w:ilvl="0" w:tplc="C466092C">
      <w:start w:val="1"/>
      <w:numFmt w:val="lowerLetter"/>
      <w:lvlText w:val="%1)"/>
      <w:lvlJc w:val="left"/>
      <w:pPr>
        <w:tabs>
          <w:tab w:val="num" w:pos="1000"/>
        </w:tabs>
        <w:ind w:left="1000" w:hanging="360"/>
      </w:pPr>
    </w:lvl>
    <w:lvl w:ilvl="1" w:tplc="08090019" w:tentative="1">
      <w:start w:val="1"/>
      <w:numFmt w:val="lowerLetter"/>
      <w:lvlText w:val="%2."/>
      <w:lvlJc w:val="left"/>
      <w:pPr>
        <w:tabs>
          <w:tab w:val="num" w:pos="1720"/>
        </w:tabs>
        <w:ind w:left="1720" w:hanging="360"/>
      </w:pPr>
    </w:lvl>
    <w:lvl w:ilvl="2" w:tplc="0809001B" w:tentative="1">
      <w:start w:val="1"/>
      <w:numFmt w:val="lowerRoman"/>
      <w:lvlText w:val="%3."/>
      <w:lvlJc w:val="right"/>
      <w:pPr>
        <w:tabs>
          <w:tab w:val="num" w:pos="2440"/>
        </w:tabs>
        <w:ind w:left="2440" w:hanging="180"/>
      </w:pPr>
    </w:lvl>
    <w:lvl w:ilvl="3" w:tplc="0809000F" w:tentative="1">
      <w:start w:val="1"/>
      <w:numFmt w:val="decimal"/>
      <w:lvlText w:val="%4."/>
      <w:lvlJc w:val="left"/>
      <w:pPr>
        <w:tabs>
          <w:tab w:val="num" w:pos="3160"/>
        </w:tabs>
        <w:ind w:left="3160" w:hanging="360"/>
      </w:pPr>
    </w:lvl>
    <w:lvl w:ilvl="4" w:tplc="08090019" w:tentative="1">
      <w:start w:val="1"/>
      <w:numFmt w:val="lowerLetter"/>
      <w:lvlText w:val="%5."/>
      <w:lvlJc w:val="left"/>
      <w:pPr>
        <w:tabs>
          <w:tab w:val="num" w:pos="3880"/>
        </w:tabs>
        <w:ind w:left="3880" w:hanging="360"/>
      </w:pPr>
    </w:lvl>
    <w:lvl w:ilvl="5" w:tplc="0809001B" w:tentative="1">
      <w:start w:val="1"/>
      <w:numFmt w:val="lowerRoman"/>
      <w:lvlText w:val="%6."/>
      <w:lvlJc w:val="right"/>
      <w:pPr>
        <w:tabs>
          <w:tab w:val="num" w:pos="4600"/>
        </w:tabs>
        <w:ind w:left="4600" w:hanging="180"/>
      </w:pPr>
    </w:lvl>
    <w:lvl w:ilvl="6" w:tplc="0809000F" w:tentative="1">
      <w:start w:val="1"/>
      <w:numFmt w:val="decimal"/>
      <w:lvlText w:val="%7."/>
      <w:lvlJc w:val="left"/>
      <w:pPr>
        <w:tabs>
          <w:tab w:val="num" w:pos="5320"/>
        </w:tabs>
        <w:ind w:left="5320" w:hanging="360"/>
      </w:pPr>
    </w:lvl>
    <w:lvl w:ilvl="7" w:tplc="08090019" w:tentative="1">
      <w:start w:val="1"/>
      <w:numFmt w:val="lowerLetter"/>
      <w:lvlText w:val="%8."/>
      <w:lvlJc w:val="left"/>
      <w:pPr>
        <w:tabs>
          <w:tab w:val="num" w:pos="6040"/>
        </w:tabs>
        <w:ind w:left="6040" w:hanging="360"/>
      </w:pPr>
    </w:lvl>
    <w:lvl w:ilvl="8" w:tplc="0809001B" w:tentative="1">
      <w:start w:val="1"/>
      <w:numFmt w:val="lowerRoman"/>
      <w:lvlText w:val="%9."/>
      <w:lvlJc w:val="right"/>
      <w:pPr>
        <w:tabs>
          <w:tab w:val="num" w:pos="6760"/>
        </w:tabs>
        <w:ind w:left="6760" w:hanging="180"/>
      </w:pPr>
    </w:lvl>
  </w:abstractNum>
  <w:abstractNum w:abstractNumId="60" w15:restartNumberingAfterBreak="0">
    <w:nsid w:val="385264D4"/>
    <w:multiLevelType w:val="hybridMultilevel"/>
    <w:tmpl w:val="B5668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8572B1D"/>
    <w:multiLevelType w:val="hybridMultilevel"/>
    <w:tmpl w:val="4784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95B2423"/>
    <w:multiLevelType w:val="hybridMultilevel"/>
    <w:tmpl w:val="026A0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465AA9"/>
    <w:multiLevelType w:val="hybridMultilevel"/>
    <w:tmpl w:val="9A427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AB871BF"/>
    <w:multiLevelType w:val="hybridMultilevel"/>
    <w:tmpl w:val="ED02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B101A2E"/>
    <w:multiLevelType w:val="hybridMultilevel"/>
    <w:tmpl w:val="81CCE686"/>
    <w:lvl w:ilvl="0" w:tplc="3692EE1E">
      <w:start w:val="17"/>
      <w:numFmt w:val="decimal"/>
      <w:lvlText w:val=""/>
      <w:lvlJc w:val="left"/>
      <w:pPr>
        <w:ind w:left="720" w:hanging="360"/>
      </w:pPr>
      <w:rPr>
        <w:rFonts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D180863"/>
    <w:multiLevelType w:val="hybridMultilevel"/>
    <w:tmpl w:val="BF96977A"/>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8"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EFA4878"/>
    <w:multiLevelType w:val="multilevel"/>
    <w:tmpl w:val="7B2CD562"/>
    <w:numStyleLink w:val="ListNumbers"/>
  </w:abstractNum>
  <w:abstractNum w:abstractNumId="70" w15:restartNumberingAfterBreak="0">
    <w:nsid w:val="3F043D7E"/>
    <w:multiLevelType w:val="hybridMultilevel"/>
    <w:tmpl w:val="B75A7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FB07274"/>
    <w:multiLevelType w:val="hybridMultilevel"/>
    <w:tmpl w:val="29228672"/>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72" w15:restartNumberingAfterBreak="0">
    <w:nsid w:val="40803CD9"/>
    <w:multiLevelType w:val="multilevel"/>
    <w:tmpl w:val="73D2A28A"/>
    <w:lvl w:ilvl="0">
      <w:start w:val="1"/>
      <w:numFmt w:val="decimal"/>
      <w:pStyle w:val="Legalclauselevel1"/>
      <w:lvlText w:val="%1"/>
      <w:lvlJc w:val="left"/>
      <w:pPr>
        <w:tabs>
          <w:tab w:val="num" w:pos="567"/>
        </w:tabs>
        <w:ind w:left="567" w:hanging="567"/>
      </w:pPr>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pPr>
        <w:tabs>
          <w:tab w:val="num" w:pos="2126"/>
        </w:tabs>
        <w:ind w:left="2126" w:hanging="992"/>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pPr>
        <w:tabs>
          <w:tab w:val="num" w:pos="3402"/>
        </w:tabs>
        <w:ind w:left="2835" w:hanging="567"/>
      </w:pPr>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pPr>
        <w:tabs>
          <w:tab w:val="num" w:pos="5103"/>
        </w:tabs>
        <w:ind w:left="4536"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pPr>
        <w:ind w:left="5103"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4157780A"/>
    <w:multiLevelType w:val="multilevel"/>
    <w:tmpl w:val="E7487D3A"/>
    <w:lvl w:ilvl="0">
      <w:start w:val="4"/>
      <w:numFmt w:val="decimal"/>
      <w:lvlText w:val="%1"/>
      <w:lvlJc w:val="left"/>
      <w:pPr>
        <w:ind w:left="840" w:hanging="84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
      <w:numFmt w:val="decimal"/>
      <w:lvlText w:val="%1.%2"/>
      <w:lvlJc w:val="left"/>
      <w:pPr>
        <w:ind w:left="840" w:hanging="840"/>
      </w:pPr>
      <w:rPr>
        <w:rFonts w:hint="default"/>
      </w:rPr>
    </w:lvl>
    <w:lvl w:ilvl="2">
      <w:start w:val="14"/>
      <w:numFmt w:val="decimal"/>
      <w:lvlText w:val="%1.%2.%3"/>
      <w:lvlJc w:val="left"/>
      <w:pPr>
        <w:ind w:left="3810" w:hanging="840"/>
      </w:pPr>
      <w:rPr>
        <w:rFonts w:hint="default"/>
      </w:rPr>
    </w:lvl>
    <w:lvl w:ilvl="3">
      <w:start w:val="2"/>
      <w:numFmt w:val="decimal"/>
      <w:lvlText w:val="%1.%2.%3.%4"/>
      <w:lvlJc w:val="left"/>
      <w:pPr>
        <w:ind w:left="840" w:hanging="840"/>
      </w:pPr>
      <w:rPr>
        <w:rFonts w:hint="default"/>
      </w:rPr>
    </w:lvl>
    <w:lvl w:ilvl="4">
      <w:start w:val="6"/>
      <w:numFmt w:val="decimal"/>
      <w:lvlText w:val="%1.%2.%3.%4.%5"/>
      <w:lvlJc w:val="left"/>
      <w:pPr>
        <w:ind w:left="1080" w:hanging="1080"/>
      </w:pPr>
      <w:rPr>
        <w:rFonts w:hint="default"/>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4B52669"/>
    <w:multiLevelType w:val="hybridMultilevel"/>
    <w:tmpl w:val="B48006DE"/>
    <w:lvl w:ilvl="0" w:tplc="08090001">
      <w:start w:val="1"/>
      <w:numFmt w:val="bullet"/>
      <w:lvlText w:val=""/>
      <w:lvlJc w:val="left"/>
      <w:pPr>
        <w:ind w:left="378" w:hanging="360"/>
      </w:pPr>
      <w:rPr>
        <w:rFonts w:ascii="Symbol" w:hAnsi="Symbol" w:hint="default"/>
      </w:rPr>
    </w:lvl>
    <w:lvl w:ilvl="1" w:tplc="08090003" w:tentative="1">
      <w:start w:val="1"/>
      <w:numFmt w:val="bullet"/>
      <w:lvlText w:val="o"/>
      <w:lvlJc w:val="left"/>
      <w:pPr>
        <w:ind w:left="1098" w:hanging="360"/>
      </w:pPr>
      <w:rPr>
        <w:rFonts w:ascii="Courier New" w:hAnsi="Courier New" w:cs="Courier New" w:hint="default"/>
      </w:rPr>
    </w:lvl>
    <w:lvl w:ilvl="2" w:tplc="08090005" w:tentative="1">
      <w:start w:val="1"/>
      <w:numFmt w:val="bullet"/>
      <w:lvlText w:val=""/>
      <w:lvlJc w:val="left"/>
      <w:pPr>
        <w:ind w:left="1818" w:hanging="360"/>
      </w:pPr>
      <w:rPr>
        <w:rFonts w:ascii="Wingdings" w:hAnsi="Wingdings" w:hint="default"/>
      </w:rPr>
    </w:lvl>
    <w:lvl w:ilvl="3" w:tplc="08090001" w:tentative="1">
      <w:start w:val="1"/>
      <w:numFmt w:val="bullet"/>
      <w:lvlText w:val=""/>
      <w:lvlJc w:val="left"/>
      <w:pPr>
        <w:ind w:left="2538" w:hanging="360"/>
      </w:pPr>
      <w:rPr>
        <w:rFonts w:ascii="Symbol" w:hAnsi="Symbol" w:hint="default"/>
      </w:rPr>
    </w:lvl>
    <w:lvl w:ilvl="4" w:tplc="08090003" w:tentative="1">
      <w:start w:val="1"/>
      <w:numFmt w:val="bullet"/>
      <w:lvlText w:val="o"/>
      <w:lvlJc w:val="left"/>
      <w:pPr>
        <w:ind w:left="3258" w:hanging="360"/>
      </w:pPr>
      <w:rPr>
        <w:rFonts w:ascii="Courier New" w:hAnsi="Courier New" w:cs="Courier New" w:hint="default"/>
      </w:rPr>
    </w:lvl>
    <w:lvl w:ilvl="5" w:tplc="08090005" w:tentative="1">
      <w:start w:val="1"/>
      <w:numFmt w:val="bullet"/>
      <w:lvlText w:val=""/>
      <w:lvlJc w:val="left"/>
      <w:pPr>
        <w:ind w:left="3978" w:hanging="360"/>
      </w:pPr>
      <w:rPr>
        <w:rFonts w:ascii="Wingdings" w:hAnsi="Wingdings" w:hint="default"/>
      </w:rPr>
    </w:lvl>
    <w:lvl w:ilvl="6" w:tplc="08090001" w:tentative="1">
      <w:start w:val="1"/>
      <w:numFmt w:val="bullet"/>
      <w:lvlText w:val=""/>
      <w:lvlJc w:val="left"/>
      <w:pPr>
        <w:ind w:left="4698" w:hanging="360"/>
      </w:pPr>
      <w:rPr>
        <w:rFonts w:ascii="Symbol" w:hAnsi="Symbol" w:hint="default"/>
      </w:rPr>
    </w:lvl>
    <w:lvl w:ilvl="7" w:tplc="08090003" w:tentative="1">
      <w:start w:val="1"/>
      <w:numFmt w:val="bullet"/>
      <w:lvlText w:val="o"/>
      <w:lvlJc w:val="left"/>
      <w:pPr>
        <w:ind w:left="5418" w:hanging="360"/>
      </w:pPr>
      <w:rPr>
        <w:rFonts w:ascii="Courier New" w:hAnsi="Courier New" w:cs="Courier New" w:hint="default"/>
      </w:rPr>
    </w:lvl>
    <w:lvl w:ilvl="8" w:tplc="08090005" w:tentative="1">
      <w:start w:val="1"/>
      <w:numFmt w:val="bullet"/>
      <w:lvlText w:val=""/>
      <w:lvlJc w:val="left"/>
      <w:pPr>
        <w:ind w:left="6138" w:hanging="360"/>
      </w:pPr>
      <w:rPr>
        <w:rFonts w:ascii="Wingdings" w:hAnsi="Wingdings" w:hint="default"/>
      </w:rPr>
    </w:lvl>
  </w:abstractNum>
  <w:abstractNum w:abstractNumId="75" w15:restartNumberingAfterBreak="0">
    <w:nsid w:val="48A51E3A"/>
    <w:multiLevelType w:val="hybridMultilevel"/>
    <w:tmpl w:val="989ADB02"/>
    <w:lvl w:ilvl="0" w:tplc="29C6D71A">
      <w:start w:val="7"/>
      <w:numFmt w:val="bullet"/>
      <w:lvlText w:val="-"/>
      <w:lvlJc w:val="left"/>
      <w:pPr>
        <w:ind w:left="420" w:hanging="360"/>
      </w:pPr>
      <w:rPr>
        <w:rFonts w:ascii="Arial" w:eastAsia="SimSu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6" w15:restartNumberingAfterBreak="0">
    <w:nsid w:val="49335A97"/>
    <w:multiLevelType w:val="hybridMultilevel"/>
    <w:tmpl w:val="4684A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A0D2AD3"/>
    <w:multiLevelType w:val="hybridMultilevel"/>
    <w:tmpl w:val="6310C034"/>
    <w:lvl w:ilvl="0" w:tplc="0178C3E2">
      <w:start w:val="17"/>
      <w:numFmt w:val="decimal"/>
      <w:lvlText w:val=""/>
      <w:lvlJc w:val="left"/>
      <w:pPr>
        <w:ind w:left="720" w:hanging="360"/>
      </w:pPr>
      <w:rPr>
        <w:rFonts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F733B4B"/>
    <w:multiLevelType w:val="hybridMultilevel"/>
    <w:tmpl w:val="EE049710"/>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79" w15:restartNumberingAfterBreak="0">
    <w:nsid w:val="51A73E51"/>
    <w:multiLevelType w:val="hybridMultilevel"/>
    <w:tmpl w:val="D08C1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1B01BC3"/>
    <w:multiLevelType w:val="hybridMultilevel"/>
    <w:tmpl w:val="7F08D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1DC2E24"/>
    <w:multiLevelType w:val="hybridMultilevel"/>
    <w:tmpl w:val="C71C3244"/>
    <w:lvl w:ilvl="0" w:tplc="B40CE12C">
      <w:start w:val="2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52327FCF"/>
    <w:multiLevelType w:val="hybridMultilevel"/>
    <w:tmpl w:val="07FCB79A"/>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3"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84" w15:restartNumberingAfterBreak="0">
    <w:nsid w:val="52FB273F"/>
    <w:multiLevelType w:val="hybridMultilevel"/>
    <w:tmpl w:val="BF7C7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538C75C4"/>
    <w:multiLevelType w:val="multilevel"/>
    <w:tmpl w:val="760E9C32"/>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6" w15:restartNumberingAfterBreak="0">
    <w:nsid w:val="541D3434"/>
    <w:multiLevelType w:val="hybridMultilevel"/>
    <w:tmpl w:val="630ACAB8"/>
    <w:lvl w:ilvl="0" w:tplc="E02C8CA0">
      <w:start w:val="17"/>
      <w:numFmt w:val="decimal"/>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4D66938"/>
    <w:multiLevelType w:val="hybridMultilevel"/>
    <w:tmpl w:val="A6CC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53D44D6"/>
    <w:multiLevelType w:val="hybridMultilevel"/>
    <w:tmpl w:val="076AD612"/>
    <w:lvl w:ilvl="0" w:tplc="DE98F148">
      <w:start w:val="17"/>
      <w:numFmt w:val="decimal"/>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5F901DF"/>
    <w:multiLevelType w:val="hybridMultilevel"/>
    <w:tmpl w:val="FD646BCA"/>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90" w15:restartNumberingAfterBreak="0">
    <w:nsid w:val="56FD741E"/>
    <w:multiLevelType w:val="hybridMultilevel"/>
    <w:tmpl w:val="D8C487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571C265B"/>
    <w:multiLevelType w:val="multilevel"/>
    <w:tmpl w:val="B5B6B7B2"/>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2" w15:restartNumberingAfterBreak="0">
    <w:nsid w:val="57DC579A"/>
    <w:multiLevelType w:val="hybridMultilevel"/>
    <w:tmpl w:val="D0247DDA"/>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93" w15:restartNumberingAfterBreak="0">
    <w:nsid w:val="587558D8"/>
    <w:multiLevelType w:val="hybridMultilevel"/>
    <w:tmpl w:val="2E9686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5" w15:restartNumberingAfterBreak="0">
    <w:nsid w:val="5CFB5EBE"/>
    <w:multiLevelType w:val="hybridMultilevel"/>
    <w:tmpl w:val="A714318E"/>
    <w:lvl w:ilvl="0" w:tplc="AFA8593C">
      <w:start w:val="17"/>
      <w:numFmt w:val="decimal"/>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EBF1DCF"/>
    <w:multiLevelType w:val="hybridMultilevel"/>
    <w:tmpl w:val="9BDCEAA0"/>
    <w:lvl w:ilvl="0" w:tplc="A1C20D60">
      <w:start w:val="17"/>
      <w:numFmt w:val="decimal"/>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5FA61BC6"/>
    <w:multiLevelType w:val="hybridMultilevel"/>
    <w:tmpl w:val="513E34DA"/>
    <w:lvl w:ilvl="0" w:tplc="04090001">
      <w:start w:val="1"/>
      <w:numFmt w:val="bullet"/>
      <w:lvlText w:val=""/>
      <w:lvlJc w:val="left"/>
      <w:pPr>
        <w:ind w:left="986" w:hanging="360"/>
      </w:pPr>
      <w:rPr>
        <w:rFonts w:ascii="Symbol" w:hAnsi="Symbol" w:hint="default"/>
      </w:rPr>
    </w:lvl>
    <w:lvl w:ilvl="1" w:tplc="04090003" w:tentative="1">
      <w:start w:val="1"/>
      <w:numFmt w:val="bullet"/>
      <w:lvlText w:val="o"/>
      <w:lvlJc w:val="left"/>
      <w:pPr>
        <w:ind w:left="1706" w:hanging="360"/>
      </w:pPr>
      <w:rPr>
        <w:rFonts w:ascii="Courier New" w:hAnsi="Courier New" w:cs="Courier New" w:hint="default"/>
      </w:rPr>
    </w:lvl>
    <w:lvl w:ilvl="2" w:tplc="04090005" w:tentative="1">
      <w:start w:val="1"/>
      <w:numFmt w:val="bullet"/>
      <w:lvlText w:val=""/>
      <w:lvlJc w:val="left"/>
      <w:pPr>
        <w:ind w:left="2426" w:hanging="360"/>
      </w:pPr>
      <w:rPr>
        <w:rFonts w:ascii="Wingdings" w:hAnsi="Wingdings" w:hint="default"/>
      </w:rPr>
    </w:lvl>
    <w:lvl w:ilvl="3" w:tplc="04090001" w:tentative="1">
      <w:start w:val="1"/>
      <w:numFmt w:val="bullet"/>
      <w:lvlText w:val=""/>
      <w:lvlJc w:val="left"/>
      <w:pPr>
        <w:ind w:left="3146" w:hanging="360"/>
      </w:pPr>
      <w:rPr>
        <w:rFonts w:ascii="Symbol" w:hAnsi="Symbol" w:hint="default"/>
      </w:rPr>
    </w:lvl>
    <w:lvl w:ilvl="4" w:tplc="04090003" w:tentative="1">
      <w:start w:val="1"/>
      <w:numFmt w:val="bullet"/>
      <w:lvlText w:val="o"/>
      <w:lvlJc w:val="left"/>
      <w:pPr>
        <w:ind w:left="3866" w:hanging="360"/>
      </w:pPr>
      <w:rPr>
        <w:rFonts w:ascii="Courier New" w:hAnsi="Courier New" w:cs="Courier New" w:hint="default"/>
      </w:rPr>
    </w:lvl>
    <w:lvl w:ilvl="5" w:tplc="04090005" w:tentative="1">
      <w:start w:val="1"/>
      <w:numFmt w:val="bullet"/>
      <w:lvlText w:val=""/>
      <w:lvlJc w:val="left"/>
      <w:pPr>
        <w:ind w:left="4586" w:hanging="360"/>
      </w:pPr>
      <w:rPr>
        <w:rFonts w:ascii="Wingdings" w:hAnsi="Wingdings" w:hint="default"/>
      </w:rPr>
    </w:lvl>
    <w:lvl w:ilvl="6" w:tplc="04090001" w:tentative="1">
      <w:start w:val="1"/>
      <w:numFmt w:val="bullet"/>
      <w:lvlText w:val=""/>
      <w:lvlJc w:val="left"/>
      <w:pPr>
        <w:ind w:left="5306" w:hanging="360"/>
      </w:pPr>
      <w:rPr>
        <w:rFonts w:ascii="Symbol" w:hAnsi="Symbol" w:hint="default"/>
      </w:rPr>
    </w:lvl>
    <w:lvl w:ilvl="7" w:tplc="04090003" w:tentative="1">
      <w:start w:val="1"/>
      <w:numFmt w:val="bullet"/>
      <w:lvlText w:val="o"/>
      <w:lvlJc w:val="left"/>
      <w:pPr>
        <w:ind w:left="6026" w:hanging="360"/>
      </w:pPr>
      <w:rPr>
        <w:rFonts w:ascii="Courier New" w:hAnsi="Courier New" w:cs="Courier New" w:hint="default"/>
      </w:rPr>
    </w:lvl>
    <w:lvl w:ilvl="8" w:tplc="04090005" w:tentative="1">
      <w:start w:val="1"/>
      <w:numFmt w:val="bullet"/>
      <w:lvlText w:val=""/>
      <w:lvlJc w:val="left"/>
      <w:pPr>
        <w:ind w:left="6746" w:hanging="360"/>
      </w:pPr>
      <w:rPr>
        <w:rFonts w:ascii="Wingdings" w:hAnsi="Wingdings" w:hint="default"/>
      </w:rPr>
    </w:lvl>
  </w:abstractNum>
  <w:abstractNum w:abstractNumId="98" w15:restartNumberingAfterBreak="0">
    <w:nsid w:val="61DC0BDD"/>
    <w:multiLevelType w:val="hybridMultilevel"/>
    <w:tmpl w:val="39AA9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62E7717D"/>
    <w:multiLevelType w:val="hybridMultilevel"/>
    <w:tmpl w:val="85A0F39A"/>
    <w:lvl w:ilvl="0" w:tplc="040C0001">
      <w:start w:val="1"/>
      <w:numFmt w:val="bullet"/>
      <w:lvlText w:val=""/>
      <w:lvlJc w:val="left"/>
      <w:pPr>
        <w:ind w:left="1060" w:hanging="360"/>
      </w:pPr>
      <w:rPr>
        <w:rFonts w:ascii="Symbol" w:hAnsi="Symbol" w:hint="default"/>
      </w:rPr>
    </w:lvl>
    <w:lvl w:ilvl="1" w:tplc="040C0003" w:tentative="1">
      <w:start w:val="1"/>
      <w:numFmt w:val="bullet"/>
      <w:lvlText w:val="o"/>
      <w:lvlJc w:val="left"/>
      <w:pPr>
        <w:ind w:left="1780" w:hanging="360"/>
      </w:pPr>
      <w:rPr>
        <w:rFonts w:ascii="Courier New" w:hAnsi="Courier New" w:cs="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cs="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cs="Courier New" w:hint="default"/>
      </w:rPr>
    </w:lvl>
    <w:lvl w:ilvl="8" w:tplc="040C0005" w:tentative="1">
      <w:start w:val="1"/>
      <w:numFmt w:val="bullet"/>
      <w:lvlText w:val=""/>
      <w:lvlJc w:val="left"/>
      <w:pPr>
        <w:ind w:left="6820" w:hanging="360"/>
      </w:pPr>
      <w:rPr>
        <w:rFonts w:ascii="Wingdings" w:hAnsi="Wingdings" w:hint="default"/>
      </w:rPr>
    </w:lvl>
  </w:abstractNum>
  <w:abstractNum w:abstractNumId="100" w15:restartNumberingAfterBreak="0">
    <w:nsid w:val="632955F0"/>
    <w:multiLevelType w:val="multilevel"/>
    <w:tmpl w:val="6004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34C21CC"/>
    <w:multiLevelType w:val="hybridMultilevel"/>
    <w:tmpl w:val="AEE89876"/>
    <w:lvl w:ilvl="0" w:tplc="446A0386">
      <w:start w:val="17"/>
      <w:numFmt w:val="decimal"/>
      <w:lvlText w:val=""/>
      <w:lvlJc w:val="left"/>
      <w:pPr>
        <w:ind w:left="720" w:hanging="360"/>
      </w:pPr>
      <w:rPr>
        <w:rFonts w:ascii="Arial" w:hAnsi="Aria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6361434A"/>
    <w:multiLevelType w:val="hybridMultilevel"/>
    <w:tmpl w:val="87D0ACEA"/>
    <w:lvl w:ilvl="0" w:tplc="34784C24">
      <w:start w:val="17"/>
      <w:numFmt w:val="decimal"/>
      <w:lvlText w:val=""/>
      <w:lvlJc w:val="left"/>
      <w:pPr>
        <w:ind w:left="720" w:hanging="360"/>
      </w:pPr>
      <w:rPr>
        <w:rFonts w:ascii="Arial" w:hAnsi="Aria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3A87B39"/>
    <w:multiLevelType w:val="hybridMultilevel"/>
    <w:tmpl w:val="00DEA6FA"/>
    <w:lvl w:ilvl="0" w:tplc="9A342FD8">
      <w:start w:val="17"/>
      <w:numFmt w:val="decimal"/>
      <w:lvlText w:val=""/>
      <w:lvlJc w:val="left"/>
      <w:pPr>
        <w:ind w:left="720" w:hanging="360"/>
      </w:pPr>
      <w:rPr>
        <w:rFont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64C77210"/>
    <w:multiLevelType w:val="hybridMultilevel"/>
    <w:tmpl w:val="8F02D478"/>
    <w:lvl w:ilvl="0" w:tplc="C2E2DF98">
      <w:start w:val="17"/>
      <w:numFmt w:val="decimal"/>
      <w:lvlText w:val="%1-"/>
      <w:lvlJc w:val="left"/>
      <w:pPr>
        <w:ind w:left="720" w:hanging="360"/>
      </w:pPr>
      <w:rPr>
        <w:rFonts w:cs="Times New Roman"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4EE5947"/>
    <w:multiLevelType w:val="hybridMultilevel"/>
    <w:tmpl w:val="69CE9822"/>
    <w:lvl w:ilvl="0" w:tplc="B40CE12C">
      <w:start w:val="2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66D265E6"/>
    <w:multiLevelType w:val="hybridMultilevel"/>
    <w:tmpl w:val="AE5C6C4C"/>
    <w:lvl w:ilvl="0" w:tplc="2904CA78">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8223928"/>
    <w:multiLevelType w:val="hybridMultilevel"/>
    <w:tmpl w:val="F614F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9" w15:restartNumberingAfterBreak="0">
    <w:nsid w:val="68B06FE8"/>
    <w:multiLevelType w:val="hybridMultilevel"/>
    <w:tmpl w:val="E7789F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0" w15:restartNumberingAfterBreak="0">
    <w:nsid w:val="68FE1A2D"/>
    <w:multiLevelType w:val="hybridMultilevel"/>
    <w:tmpl w:val="D3529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69633BB8"/>
    <w:multiLevelType w:val="hybridMultilevel"/>
    <w:tmpl w:val="FC5E47B8"/>
    <w:lvl w:ilvl="0" w:tplc="610C9D16">
      <w:start w:val="1"/>
      <w:numFmt w:val="decimal"/>
      <w:pStyle w:val="List2"/>
      <w:lvlText w:val="%1."/>
      <w:legacy w:legacy="1" w:legacySpace="360" w:legacyIndent="283"/>
      <w:lvlJc w:val="left"/>
      <w:pPr>
        <w:ind w:left="2160" w:hanging="283"/>
      </w:pPr>
    </w:lvl>
    <w:lvl w:ilvl="1" w:tplc="08090019" w:tentative="1">
      <w:start w:val="1"/>
      <w:numFmt w:val="bullet"/>
      <w:lvlText w:val="o"/>
      <w:lvlJc w:val="left"/>
      <w:pPr>
        <w:tabs>
          <w:tab w:val="num" w:pos="2957"/>
        </w:tabs>
        <w:ind w:left="2957" w:hanging="360"/>
      </w:pPr>
      <w:rPr>
        <w:rFonts w:ascii="Courier New" w:hAnsi="Courier New" w:hint="default"/>
      </w:rPr>
    </w:lvl>
    <w:lvl w:ilvl="2" w:tplc="0809001B" w:tentative="1">
      <w:start w:val="1"/>
      <w:numFmt w:val="bullet"/>
      <w:lvlText w:val=""/>
      <w:lvlJc w:val="left"/>
      <w:pPr>
        <w:tabs>
          <w:tab w:val="num" w:pos="3677"/>
        </w:tabs>
        <w:ind w:left="3677" w:hanging="360"/>
      </w:pPr>
      <w:rPr>
        <w:rFonts w:ascii="Wingdings" w:hAnsi="Wingdings" w:hint="default"/>
      </w:rPr>
    </w:lvl>
    <w:lvl w:ilvl="3" w:tplc="0809000F" w:tentative="1">
      <w:start w:val="1"/>
      <w:numFmt w:val="bullet"/>
      <w:lvlText w:val=""/>
      <w:lvlJc w:val="left"/>
      <w:pPr>
        <w:tabs>
          <w:tab w:val="num" w:pos="4397"/>
        </w:tabs>
        <w:ind w:left="4397" w:hanging="360"/>
      </w:pPr>
      <w:rPr>
        <w:rFonts w:ascii="Symbol" w:hAnsi="Symbol" w:hint="default"/>
      </w:rPr>
    </w:lvl>
    <w:lvl w:ilvl="4" w:tplc="08090019" w:tentative="1">
      <w:start w:val="1"/>
      <w:numFmt w:val="bullet"/>
      <w:lvlText w:val="o"/>
      <w:lvlJc w:val="left"/>
      <w:pPr>
        <w:tabs>
          <w:tab w:val="num" w:pos="5117"/>
        </w:tabs>
        <w:ind w:left="5117" w:hanging="360"/>
      </w:pPr>
      <w:rPr>
        <w:rFonts w:ascii="Courier New" w:hAnsi="Courier New" w:hint="default"/>
      </w:rPr>
    </w:lvl>
    <w:lvl w:ilvl="5" w:tplc="0809001B" w:tentative="1">
      <w:start w:val="1"/>
      <w:numFmt w:val="bullet"/>
      <w:lvlText w:val=""/>
      <w:lvlJc w:val="left"/>
      <w:pPr>
        <w:tabs>
          <w:tab w:val="num" w:pos="5837"/>
        </w:tabs>
        <w:ind w:left="5837" w:hanging="360"/>
      </w:pPr>
      <w:rPr>
        <w:rFonts w:ascii="Wingdings" w:hAnsi="Wingdings" w:hint="default"/>
      </w:rPr>
    </w:lvl>
    <w:lvl w:ilvl="6" w:tplc="0809000F" w:tentative="1">
      <w:start w:val="1"/>
      <w:numFmt w:val="bullet"/>
      <w:lvlText w:val=""/>
      <w:lvlJc w:val="left"/>
      <w:pPr>
        <w:tabs>
          <w:tab w:val="num" w:pos="6557"/>
        </w:tabs>
        <w:ind w:left="6557" w:hanging="360"/>
      </w:pPr>
      <w:rPr>
        <w:rFonts w:ascii="Symbol" w:hAnsi="Symbol" w:hint="default"/>
      </w:rPr>
    </w:lvl>
    <w:lvl w:ilvl="7" w:tplc="08090019" w:tentative="1">
      <w:start w:val="1"/>
      <w:numFmt w:val="bullet"/>
      <w:lvlText w:val="o"/>
      <w:lvlJc w:val="left"/>
      <w:pPr>
        <w:tabs>
          <w:tab w:val="num" w:pos="7277"/>
        </w:tabs>
        <w:ind w:left="7277" w:hanging="360"/>
      </w:pPr>
      <w:rPr>
        <w:rFonts w:ascii="Courier New" w:hAnsi="Courier New" w:hint="default"/>
      </w:rPr>
    </w:lvl>
    <w:lvl w:ilvl="8" w:tplc="0809001B" w:tentative="1">
      <w:start w:val="1"/>
      <w:numFmt w:val="bullet"/>
      <w:lvlText w:val=""/>
      <w:lvlJc w:val="left"/>
      <w:pPr>
        <w:tabs>
          <w:tab w:val="num" w:pos="7997"/>
        </w:tabs>
        <w:ind w:left="7997" w:hanging="360"/>
      </w:pPr>
      <w:rPr>
        <w:rFonts w:ascii="Wingdings" w:hAnsi="Wingdings" w:hint="default"/>
      </w:rPr>
    </w:lvl>
  </w:abstractNum>
  <w:abstractNum w:abstractNumId="112" w15:restartNumberingAfterBreak="0">
    <w:nsid w:val="6A3C3BB9"/>
    <w:multiLevelType w:val="hybridMultilevel"/>
    <w:tmpl w:val="B16C2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15:restartNumberingAfterBreak="0">
    <w:nsid w:val="6A5F1117"/>
    <w:multiLevelType w:val="hybridMultilevel"/>
    <w:tmpl w:val="AE50A6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6AFE6AA8"/>
    <w:multiLevelType w:val="hybridMultilevel"/>
    <w:tmpl w:val="EA6CE95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115" w15:restartNumberingAfterBreak="0">
    <w:nsid w:val="6CDA435D"/>
    <w:multiLevelType w:val="hybridMultilevel"/>
    <w:tmpl w:val="ECE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D2F6886"/>
    <w:multiLevelType w:val="hybridMultilevel"/>
    <w:tmpl w:val="5D68FCD8"/>
    <w:lvl w:ilvl="0" w:tplc="A148E492">
      <w:start w:val="202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E587AB6"/>
    <w:multiLevelType w:val="hybridMultilevel"/>
    <w:tmpl w:val="E9E213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15:restartNumberingAfterBreak="0">
    <w:nsid w:val="6EBD0CB2"/>
    <w:multiLevelType w:val="hybridMultilevel"/>
    <w:tmpl w:val="895A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F43369E"/>
    <w:multiLevelType w:val="hybridMultilevel"/>
    <w:tmpl w:val="C30AE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724D4897"/>
    <w:multiLevelType w:val="hybridMultilevel"/>
    <w:tmpl w:val="10C0D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1" w15:restartNumberingAfterBreak="0">
    <w:nsid w:val="74232412"/>
    <w:multiLevelType w:val="hybridMultilevel"/>
    <w:tmpl w:val="05829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79E0561B"/>
    <w:multiLevelType w:val="hybridMultilevel"/>
    <w:tmpl w:val="48FC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D347CB9"/>
    <w:multiLevelType w:val="hybridMultilevel"/>
    <w:tmpl w:val="1C14AF1E"/>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4" w15:restartNumberingAfterBreak="0">
    <w:nsid w:val="7E21011A"/>
    <w:multiLevelType w:val="hybridMultilevel"/>
    <w:tmpl w:val="E1200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E5D1695"/>
    <w:multiLevelType w:val="hybridMultilevel"/>
    <w:tmpl w:val="2EB09E1A"/>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6" w15:restartNumberingAfterBreak="0">
    <w:nsid w:val="7E81018B"/>
    <w:multiLevelType w:val="hybridMultilevel"/>
    <w:tmpl w:val="AC1E65E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27" w15:restartNumberingAfterBreak="0">
    <w:nsid w:val="7EE72F00"/>
    <w:multiLevelType w:val="hybridMultilevel"/>
    <w:tmpl w:val="9316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0598482">
    <w:abstractNumId w:val="53"/>
  </w:num>
  <w:num w:numId="2" w16cid:durableId="519972178">
    <w:abstractNumId w:val="108"/>
  </w:num>
  <w:num w:numId="3" w16cid:durableId="94599735">
    <w:abstractNumId w:val="30"/>
  </w:num>
  <w:num w:numId="4" w16cid:durableId="2084184894">
    <w:abstractNumId w:val="1"/>
  </w:num>
  <w:num w:numId="5" w16cid:durableId="327638342">
    <w:abstractNumId w:val="66"/>
  </w:num>
  <w:num w:numId="6" w16cid:durableId="930896471">
    <w:abstractNumId w:val="0"/>
  </w:num>
  <w:num w:numId="7" w16cid:durableId="1305700241">
    <w:abstractNumId w:val="68"/>
  </w:num>
  <w:num w:numId="8" w16cid:durableId="2101245383">
    <w:abstractNumId w:val="91"/>
  </w:num>
  <w:num w:numId="9" w16cid:durableId="1601402912">
    <w:abstractNumId w:val="83"/>
  </w:num>
  <w:num w:numId="10" w16cid:durableId="1813672258">
    <w:abstractNumId w:val="40"/>
  </w:num>
  <w:num w:numId="11" w16cid:durableId="1383552767">
    <w:abstractNumId w:val="20"/>
  </w:num>
  <w:num w:numId="12" w16cid:durableId="672269987">
    <w:abstractNumId w:val="69"/>
  </w:num>
  <w:num w:numId="13" w16cid:durableId="562520022">
    <w:abstractNumId w:val="94"/>
  </w:num>
  <w:num w:numId="14" w16cid:durableId="1136144903">
    <w:abstractNumId w:val="85"/>
  </w:num>
  <w:num w:numId="15" w16cid:durableId="572930025">
    <w:abstractNumId w:val="72"/>
  </w:num>
  <w:num w:numId="16" w16cid:durableId="452136351">
    <w:abstractNumId w:val="72"/>
  </w:num>
  <w:num w:numId="17" w16cid:durableId="907686233">
    <w:abstractNumId w:val="111"/>
  </w:num>
  <w:num w:numId="18" w16cid:durableId="1606569977">
    <w:abstractNumId w:val="51"/>
  </w:num>
  <w:num w:numId="19" w16cid:durableId="518469075">
    <w:abstractNumId w:val="50"/>
  </w:num>
  <w:num w:numId="20" w16cid:durableId="1345740442">
    <w:abstractNumId w:val="17"/>
  </w:num>
  <w:num w:numId="21" w16cid:durableId="1413703782">
    <w:abstractNumId w:val="2"/>
  </w:num>
  <w:num w:numId="22" w16cid:durableId="843931832">
    <w:abstractNumId w:val="52"/>
  </w:num>
  <w:num w:numId="23" w16cid:durableId="189414411">
    <w:abstractNumId w:val="25"/>
  </w:num>
  <w:num w:numId="24" w16cid:durableId="1185752527">
    <w:abstractNumId w:val="23"/>
  </w:num>
  <w:num w:numId="25" w16cid:durableId="20058414">
    <w:abstractNumId w:val="27"/>
  </w:num>
  <w:num w:numId="26" w16cid:durableId="1856000496">
    <w:abstractNumId w:val="15"/>
  </w:num>
  <w:num w:numId="27" w16cid:durableId="1323239071">
    <w:abstractNumId w:val="118"/>
  </w:num>
  <w:num w:numId="28" w16cid:durableId="1640956611">
    <w:abstractNumId w:val="24"/>
  </w:num>
  <w:num w:numId="29" w16cid:durableId="458190132">
    <w:abstractNumId w:val="3"/>
  </w:num>
  <w:num w:numId="30" w16cid:durableId="1775661762">
    <w:abstractNumId w:val="11"/>
  </w:num>
  <w:num w:numId="31" w16cid:durableId="1797991458">
    <w:abstractNumId w:val="99"/>
  </w:num>
  <w:num w:numId="32" w16cid:durableId="49227887">
    <w:abstractNumId w:val="71"/>
  </w:num>
  <w:num w:numId="33" w16cid:durableId="1717003800">
    <w:abstractNumId w:val="48"/>
  </w:num>
  <w:num w:numId="34" w16cid:durableId="642471283">
    <w:abstractNumId w:val="35"/>
  </w:num>
  <w:num w:numId="35" w16cid:durableId="1964728445">
    <w:abstractNumId w:val="56"/>
  </w:num>
  <w:num w:numId="36" w16cid:durableId="814494440">
    <w:abstractNumId w:val="6"/>
  </w:num>
  <w:num w:numId="37" w16cid:durableId="507991013">
    <w:abstractNumId w:val="122"/>
  </w:num>
  <w:num w:numId="38" w16cid:durableId="228879758">
    <w:abstractNumId w:val="70"/>
  </w:num>
  <w:num w:numId="39" w16cid:durableId="1331561955">
    <w:abstractNumId w:val="123"/>
  </w:num>
  <w:num w:numId="40" w16cid:durableId="949316120">
    <w:abstractNumId w:val="126"/>
  </w:num>
  <w:num w:numId="41" w16cid:durableId="445125840">
    <w:abstractNumId w:val="10"/>
  </w:num>
  <w:num w:numId="42" w16cid:durableId="260188703">
    <w:abstractNumId w:val="58"/>
  </w:num>
  <w:num w:numId="43" w16cid:durableId="1603613086">
    <w:abstractNumId w:val="47"/>
  </w:num>
  <w:num w:numId="44" w16cid:durableId="1468549658">
    <w:abstractNumId w:val="34"/>
  </w:num>
  <w:num w:numId="45" w16cid:durableId="183906198">
    <w:abstractNumId w:val="41"/>
  </w:num>
  <w:num w:numId="46" w16cid:durableId="804007951">
    <w:abstractNumId w:val="109"/>
  </w:num>
  <w:num w:numId="47" w16cid:durableId="2064793598">
    <w:abstractNumId w:val="16"/>
  </w:num>
  <w:num w:numId="48" w16cid:durableId="970089234">
    <w:abstractNumId w:val="84"/>
  </w:num>
  <w:num w:numId="49" w16cid:durableId="1735665253">
    <w:abstractNumId w:val="79"/>
  </w:num>
  <w:num w:numId="50" w16cid:durableId="343089884">
    <w:abstractNumId w:val="127"/>
  </w:num>
  <w:num w:numId="51" w16cid:durableId="138426820">
    <w:abstractNumId w:val="49"/>
  </w:num>
  <w:num w:numId="52" w16cid:durableId="903954630">
    <w:abstractNumId w:val="39"/>
  </w:num>
  <w:num w:numId="53" w16cid:durableId="866648275">
    <w:abstractNumId w:val="28"/>
  </w:num>
  <w:num w:numId="54" w16cid:durableId="820000071">
    <w:abstractNumId w:val="74"/>
  </w:num>
  <w:num w:numId="55" w16cid:durableId="687953960">
    <w:abstractNumId w:val="22"/>
  </w:num>
  <w:num w:numId="56" w16cid:durableId="1762263916">
    <w:abstractNumId w:val="117"/>
  </w:num>
  <w:num w:numId="57" w16cid:durableId="917130959">
    <w:abstractNumId w:val="32"/>
  </w:num>
  <w:num w:numId="58" w16cid:durableId="770970975">
    <w:abstractNumId w:val="75"/>
  </w:num>
  <w:num w:numId="59" w16cid:durableId="744761266">
    <w:abstractNumId w:val="57"/>
  </w:num>
  <w:num w:numId="60" w16cid:durableId="1711758601">
    <w:abstractNumId w:val="90"/>
  </w:num>
  <w:num w:numId="61" w16cid:durableId="272128560">
    <w:abstractNumId w:val="63"/>
  </w:num>
  <w:num w:numId="62" w16cid:durableId="914970091">
    <w:abstractNumId w:val="13"/>
  </w:num>
  <w:num w:numId="63" w16cid:durableId="1304313199">
    <w:abstractNumId w:val="12"/>
  </w:num>
  <w:num w:numId="64" w16cid:durableId="1240292485">
    <w:abstractNumId w:val="82"/>
  </w:num>
  <w:num w:numId="65" w16cid:durableId="1532188494">
    <w:abstractNumId w:val="89"/>
  </w:num>
  <w:num w:numId="66" w16cid:durableId="540173486">
    <w:abstractNumId w:val="37"/>
  </w:num>
  <w:num w:numId="67" w16cid:durableId="17317715">
    <w:abstractNumId w:val="78"/>
  </w:num>
  <w:num w:numId="68" w16cid:durableId="476535424">
    <w:abstractNumId w:val="97"/>
  </w:num>
  <w:num w:numId="69" w16cid:durableId="1160777792">
    <w:abstractNumId w:val="115"/>
  </w:num>
  <w:num w:numId="70" w16cid:durableId="1267883761">
    <w:abstractNumId w:val="21"/>
  </w:num>
  <w:num w:numId="71" w16cid:durableId="942569944">
    <w:abstractNumId w:val="112"/>
  </w:num>
  <w:num w:numId="72" w16cid:durableId="1753038516">
    <w:abstractNumId w:val="92"/>
  </w:num>
  <w:num w:numId="73" w16cid:durableId="893472594">
    <w:abstractNumId w:val="80"/>
  </w:num>
  <w:num w:numId="74" w16cid:durableId="1267276132">
    <w:abstractNumId w:val="31"/>
  </w:num>
  <w:num w:numId="75" w16cid:durableId="9795648">
    <w:abstractNumId w:val="7"/>
  </w:num>
  <w:num w:numId="76" w16cid:durableId="2086604897">
    <w:abstractNumId w:val="98"/>
  </w:num>
  <w:num w:numId="77" w16cid:durableId="1068264125">
    <w:abstractNumId w:val="67"/>
  </w:num>
  <w:num w:numId="78" w16cid:durableId="600721768">
    <w:abstractNumId w:val="62"/>
  </w:num>
  <w:num w:numId="79" w16cid:durableId="1681196275">
    <w:abstractNumId w:val="87"/>
  </w:num>
  <w:num w:numId="80" w16cid:durableId="192575989">
    <w:abstractNumId w:val="113"/>
  </w:num>
  <w:num w:numId="81" w16cid:durableId="332420247">
    <w:abstractNumId w:val="33"/>
  </w:num>
  <w:num w:numId="82" w16cid:durableId="499546811">
    <w:abstractNumId w:val="93"/>
  </w:num>
  <w:num w:numId="83" w16cid:durableId="206181148">
    <w:abstractNumId w:val="124"/>
  </w:num>
  <w:num w:numId="84" w16cid:durableId="113642097">
    <w:abstractNumId w:val="76"/>
  </w:num>
  <w:num w:numId="85" w16cid:durableId="217206275">
    <w:abstractNumId w:val="38"/>
  </w:num>
  <w:num w:numId="86" w16cid:durableId="1404449663">
    <w:abstractNumId w:val="107"/>
  </w:num>
  <w:num w:numId="87" w16cid:durableId="1528447647">
    <w:abstractNumId w:val="61"/>
  </w:num>
  <w:num w:numId="88" w16cid:durableId="1875001284">
    <w:abstractNumId w:val="29"/>
  </w:num>
  <w:num w:numId="89" w16cid:durableId="182476803">
    <w:abstractNumId w:val="110"/>
  </w:num>
  <w:num w:numId="90" w16cid:durableId="2000842921">
    <w:abstractNumId w:val="54"/>
  </w:num>
  <w:num w:numId="91" w16cid:durableId="1932473243">
    <w:abstractNumId w:val="44"/>
  </w:num>
  <w:num w:numId="92" w16cid:durableId="1115174565">
    <w:abstractNumId w:val="43"/>
  </w:num>
  <w:num w:numId="93" w16cid:durableId="1753159402">
    <w:abstractNumId w:val="60"/>
  </w:num>
  <w:num w:numId="94" w16cid:durableId="1875606829">
    <w:abstractNumId w:val="106"/>
  </w:num>
  <w:num w:numId="95" w16cid:durableId="1932540906">
    <w:abstractNumId w:val="59"/>
  </w:num>
  <w:num w:numId="96" w16cid:durableId="7609914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376394111">
    <w:abstractNumId w:val="100"/>
  </w:num>
  <w:num w:numId="98" w16cid:durableId="68431283">
    <w:abstractNumId w:val="18"/>
  </w:num>
  <w:num w:numId="99" w16cid:durableId="2125344247">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84494837">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51463172">
    <w:abstractNumId w:val="116"/>
  </w:num>
  <w:num w:numId="102" w16cid:durableId="162863681">
    <w:abstractNumId w:val="105"/>
  </w:num>
  <w:num w:numId="103" w16cid:durableId="1289623355">
    <w:abstractNumId w:val="81"/>
  </w:num>
  <w:num w:numId="104" w16cid:durableId="1970551748">
    <w:abstractNumId w:val="26"/>
  </w:num>
  <w:num w:numId="105" w16cid:durableId="300885968">
    <w:abstractNumId w:val="121"/>
  </w:num>
  <w:num w:numId="106" w16cid:durableId="959456007">
    <w:abstractNumId w:val="45"/>
  </w:num>
  <w:num w:numId="107" w16cid:durableId="2064405884">
    <w:abstractNumId w:val="104"/>
  </w:num>
  <w:num w:numId="108" w16cid:durableId="1171337457">
    <w:abstractNumId w:val="103"/>
  </w:num>
  <w:num w:numId="109" w16cid:durableId="15010717">
    <w:abstractNumId w:val="9"/>
  </w:num>
  <w:num w:numId="110" w16cid:durableId="145828872">
    <w:abstractNumId w:val="96"/>
  </w:num>
  <w:num w:numId="111" w16cid:durableId="94254765">
    <w:abstractNumId w:val="95"/>
  </w:num>
  <w:num w:numId="112" w16cid:durableId="2116824263">
    <w:abstractNumId w:val="19"/>
  </w:num>
  <w:num w:numId="113" w16cid:durableId="518012740">
    <w:abstractNumId w:val="88"/>
  </w:num>
  <w:num w:numId="114" w16cid:durableId="2113889508">
    <w:abstractNumId w:val="86"/>
  </w:num>
  <w:num w:numId="115" w16cid:durableId="682321617">
    <w:abstractNumId w:val="42"/>
  </w:num>
  <w:num w:numId="116" w16cid:durableId="329870134">
    <w:abstractNumId w:val="101"/>
  </w:num>
  <w:num w:numId="117" w16cid:durableId="1039277335">
    <w:abstractNumId w:val="102"/>
  </w:num>
  <w:num w:numId="118" w16cid:durableId="402029304">
    <w:abstractNumId w:val="77"/>
  </w:num>
  <w:num w:numId="119" w16cid:durableId="2000843365">
    <w:abstractNumId w:val="65"/>
  </w:num>
  <w:num w:numId="120" w16cid:durableId="1378506855">
    <w:abstractNumId w:val="53"/>
  </w:num>
  <w:num w:numId="121" w16cid:durableId="1902642230">
    <w:abstractNumId w:val="14"/>
  </w:num>
  <w:num w:numId="122" w16cid:durableId="1665549496">
    <w:abstractNumId w:val="53"/>
    <w:lvlOverride w:ilvl="0">
      <w:startOverride w:val="4"/>
    </w:lvlOverride>
    <w:lvlOverride w:ilvl="1">
      <w:startOverride w:val="3"/>
    </w:lvlOverride>
    <w:lvlOverride w:ilvl="2">
      <w:startOverride w:val="2"/>
    </w:lvlOverride>
    <w:lvlOverride w:ilvl="3">
      <w:startOverride w:val="2"/>
    </w:lvlOverride>
    <w:lvlOverride w:ilvl="4">
      <w:startOverride w:val="2"/>
    </w:lvlOverride>
  </w:num>
  <w:num w:numId="123" w16cid:durableId="1826894912">
    <w:abstractNumId w:val="53"/>
    <w:lvlOverride w:ilvl="0">
      <w:startOverride w:val="4"/>
    </w:lvlOverride>
    <w:lvlOverride w:ilvl="1">
      <w:startOverride w:val="3"/>
    </w:lvlOverride>
    <w:lvlOverride w:ilvl="2">
      <w:startOverride w:val="2"/>
    </w:lvlOverride>
    <w:lvlOverride w:ilvl="3">
      <w:startOverride w:val="2"/>
    </w:lvlOverride>
    <w:lvlOverride w:ilvl="4">
      <w:startOverride w:val="3"/>
    </w:lvlOverride>
  </w:num>
  <w:num w:numId="124" w16cid:durableId="862130262">
    <w:abstractNumId w:val="53"/>
    <w:lvlOverride w:ilvl="0">
      <w:startOverride w:val="4"/>
    </w:lvlOverride>
    <w:lvlOverride w:ilvl="1">
      <w:startOverride w:val="3"/>
    </w:lvlOverride>
    <w:lvlOverride w:ilvl="2">
      <w:startOverride w:val="2"/>
    </w:lvlOverride>
    <w:lvlOverride w:ilvl="3">
      <w:startOverride w:val="2"/>
    </w:lvlOverride>
    <w:lvlOverride w:ilvl="4">
      <w:startOverride w:val="3"/>
    </w:lvlOverride>
  </w:num>
  <w:num w:numId="125" w16cid:durableId="1936085748">
    <w:abstractNumId w:val="53"/>
  </w:num>
  <w:num w:numId="126" w16cid:durableId="109712234">
    <w:abstractNumId w:val="68"/>
  </w:num>
  <w:num w:numId="127" w16cid:durableId="1329290945">
    <w:abstractNumId w:val="68"/>
  </w:num>
  <w:num w:numId="128" w16cid:durableId="313687152">
    <w:abstractNumId w:val="5"/>
  </w:num>
  <w:num w:numId="129" w16cid:durableId="726803440">
    <w:abstractNumId w:val="120"/>
  </w:num>
  <w:num w:numId="130" w16cid:durableId="1145313934">
    <w:abstractNumId w:val="4"/>
  </w:num>
  <w:num w:numId="131" w16cid:durableId="625160558">
    <w:abstractNumId w:val="20"/>
  </w:num>
  <w:num w:numId="132" w16cid:durableId="2055232695">
    <w:abstractNumId w:val="73"/>
  </w:num>
  <w:num w:numId="133" w16cid:durableId="541601633">
    <w:abstractNumId w:val="114"/>
  </w:num>
  <w:num w:numId="134" w16cid:durableId="1245334825">
    <w:abstractNumId w:val="125"/>
  </w:num>
  <w:num w:numId="135" w16cid:durableId="481311518">
    <w:abstractNumId w:val="119"/>
  </w:num>
  <w:num w:numId="136" w16cid:durableId="414712973">
    <w:abstractNumId w:val="55"/>
  </w:num>
  <w:num w:numId="137" w16cid:durableId="1550193066">
    <w:abstractNumId w:val="64"/>
  </w:num>
  <w:num w:numId="138" w16cid:durableId="1145700618">
    <w:abstractNumId w:val="8"/>
  </w:num>
  <w:num w:numId="139" w16cid:durableId="1127162647">
    <w:abstractNumId w:val="9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472358601">
    <w:abstractNumId w:val="46"/>
  </w:num>
  <w:num w:numId="141" w16cid:durableId="1033072020">
    <w:abstractNumId w:val="36"/>
  </w:num>
  <w:num w:numId="142" w16cid:durableId="1020934986">
    <w:abstractNumId w:val="68"/>
  </w:num>
  <w:num w:numId="143" w16cid:durableId="598175271">
    <w:abstractNumId w:val="68"/>
  </w:num>
  <w:num w:numId="144" w16cid:durableId="387266685">
    <w:abstractNumId w:val="53"/>
  </w:num>
  <w:num w:numId="145" w16cid:durableId="16473399">
    <w:abstractNumId w:val="53"/>
  </w:num>
  <w:numIdMacAtCleanup w:val="1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0"/>
  <w:activeWritingStyle w:appName="MSWord" w:lang="es-ES" w:vendorID="64" w:dllVersion="6" w:nlCheck="1" w:checkStyle="0"/>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de-DE" w:vendorID="64" w:dllVersion="0" w:nlCheck="1" w:checkStyle="0"/>
  <w:activeWritingStyle w:appName="MSWord" w:lang="es-ES_tradnl" w:vendorID="64" w:dllVersion="0" w:nlCheck="1" w:checkStyle="0"/>
  <w:activeWritingStyle w:appName="MSWord" w:lang="it-IT" w:vendorID="64" w:dllVersion="0" w:nlCheck="1" w:checkStyle="0"/>
  <w:activeWritingStyle w:appName="MSWord" w:lang="nl-NL" w:vendorID="64" w:dllVersion="0"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pVer" w:val="ᑄᐿᑁ"/>
    <w:docVar w:name="CheckSum" w:val="ᑅᑆᑃᑉ!ᑆᑈᑆᑇ!ᑆᑈᑆᑇ"/>
    <w:docVar w:name="CLIName" w:val="ᑦᑿᑔᑽᑲᒄᒄᑺᑷᑺᑶᑵ!ᑦᑿᑔᑽᑲᒄᒄᑺᑷᑺᑶᑵ!ᑦᑿᑔᑽᑲᒄᒄᑺᑷᑺᑶᑵ"/>
    <w:docVar w:name="DateTime" w:val="ᑅᑀᑂᑉᑀᑃᑁᑃᑂᐱᐱᑂᑇᑋᑁᑉᐱᐹᑘᑞᑥᐼᑃᑋᑁᐺ!ᑉᑀᑃᑀᑃᑁᑃᑂᐱᐱᑂᑁᑋᑃᑃᐱᐹᑘᑞᑥᐼᑃᑋᑁᐺ!ᑉᑀᑃᑀᑃᑁᑃᑂᐱᐱᑂᑁᑋᑃᑃᐱᐹᑘᑞᑥᐼᑃᑋᑁᐺ"/>
    <w:docVar w:name="DoneBy" w:val="ᑤᑥᑭᑸᒆᑺᑵᒀᐱᑲᑳᑲᒅᑶ!ᑬᑦᑿᑔᑽᑲᒄᒄᑺᑷᑺᑶᑵᑮᐱᑏᐱᑒᑚᑡᐱᑹᑲᑿᑵᒀᒇᑶᒃ!ᑬᑦᑿᑔᑽᑲᒄᒄᑺᑷᑺᑶᑵᑮᐱᑏᐱᑒᑚᑡᐱᑹᑲᑿᑵᒀᒇᑶᒃ"/>
    <w:docVar w:name="IPAddress" w:val="ᑞᑣᑔᑔᑨᑝᑁᑂᑊᑄ!ᑞᑣᑔᑔᑨᑝᑁᑂᑊᑄ!ᑞᑣᑔᑔᑨᑝᑁᑂᑊᑄ"/>
    <w:docVar w:name="Random" w:val="17"/>
  </w:docVars>
  <w:rsids>
    <w:rsidRoot w:val="00131BC4"/>
    <w:rsid w:val="0000247E"/>
    <w:rsid w:val="00002803"/>
    <w:rsid w:val="00003070"/>
    <w:rsid w:val="0000309D"/>
    <w:rsid w:val="000052F3"/>
    <w:rsid w:val="000054BD"/>
    <w:rsid w:val="0000647E"/>
    <w:rsid w:val="00007BE6"/>
    <w:rsid w:val="00010173"/>
    <w:rsid w:val="0001020C"/>
    <w:rsid w:val="0001024B"/>
    <w:rsid w:val="000133C5"/>
    <w:rsid w:val="000137D5"/>
    <w:rsid w:val="00015B78"/>
    <w:rsid w:val="00022C13"/>
    <w:rsid w:val="00023874"/>
    <w:rsid w:val="000239FB"/>
    <w:rsid w:val="00024B62"/>
    <w:rsid w:val="00024B9B"/>
    <w:rsid w:val="00027C87"/>
    <w:rsid w:val="00027E4F"/>
    <w:rsid w:val="00027F16"/>
    <w:rsid w:val="000341DC"/>
    <w:rsid w:val="00034BCB"/>
    <w:rsid w:val="00034BFD"/>
    <w:rsid w:val="0003704F"/>
    <w:rsid w:val="00040414"/>
    <w:rsid w:val="00040692"/>
    <w:rsid w:val="00041759"/>
    <w:rsid w:val="00041B1F"/>
    <w:rsid w:val="00041FC4"/>
    <w:rsid w:val="00042C45"/>
    <w:rsid w:val="00042FAF"/>
    <w:rsid w:val="0004433B"/>
    <w:rsid w:val="0004475A"/>
    <w:rsid w:val="00046D01"/>
    <w:rsid w:val="000523D0"/>
    <w:rsid w:val="00052FE2"/>
    <w:rsid w:val="000536A9"/>
    <w:rsid w:val="000542A0"/>
    <w:rsid w:val="00057846"/>
    <w:rsid w:val="000619F4"/>
    <w:rsid w:val="00066D27"/>
    <w:rsid w:val="0006758C"/>
    <w:rsid w:val="000713B1"/>
    <w:rsid w:val="00075BCA"/>
    <w:rsid w:val="000772F6"/>
    <w:rsid w:val="000774DD"/>
    <w:rsid w:val="000804AF"/>
    <w:rsid w:val="00080F52"/>
    <w:rsid w:val="000824ED"/>
    <w:rsid w:val="00084F3E"/>
    <w:rsid w:val="00086040"/>
    <w:rsid w:val="00092D13"/>
    <w:rsid w:val="000A0075"/>
    <w:rsid w:val="000A0DCB"/>
    <w:rsid w:val="000A0FB0"/>
    <w:rsid w:val="000A3715"/>
    <w:rsid w:val="000A3A2E"/>
    <w:rsid w:val="000A4D82"/>
    <w:rsid w:val="000B02F8"/>
    <w:rsid w:val="000B1D7F"/>
    <w:rsid w:val="000B4830"/>
    <w:rsid w:val="000B49BD"/>
    <w:rsid w:val="000B66E3"/>
    <w:rsid w:val="000B6761"/>
    <w:rsid w:val="000C1C9A"/>
    <w:rsid w:val="000C2F0A"/>
    <w:rsid w:val="000C44CF"/>
    <w:rsid w:val="000C4AB7"/>
    <w:rsid w:val="000C51A4"/>
    <w:rsid w:val="000C56E2"/>
    <w:rsid w:val="000C69F1"/>
    <w:rsid w:val="000D0BB3"/>
    <w:rsid w:val="000D19A2"/>
    <w:rsid w:val="000D20CB"/>
    <w:rsid w:val="000D23EB"/>
    <w:rsid w:val="000D2781"/>
    <w:rsid w:val="000D3236"/>
    <w:rsid w:val="000E2366"/>
    <w:rsid w:val="000E2F58"/>
    <w:rsid w:val="000E30C5"/>
    <w:rsid w:val="000E454D"/>
    <w:rsid w:val="000E6087"/>
    <w:rsid w:val="000E6BB7"/>
    <w:rsid w:val="000F07AC"/>
    <w:rsid w:val="000F1275"/>
    <w:rsid w:val="000F39BD"/>
    <w:rsid w:val="000F4E1E"/>
    <w:rsid w:val="000F6A30"/>
    <w:rsid w:val="000F6B8B"/>
    <w:rsid w:val="000F74FB"/>
    <w:rsid w:val="000F7E47"/>
    <w:rsid w:val="0010050B"/>
    <w:rsid w:val="001010C7"/>
    <w:rsid w:val="00103BDA"/>
    <w:rsid w:val="00106156"/>
    <w:rsid w:val="0010710C"/>
    <w:rsid w:val="00111CEF"/>
    <w:rsid w:val="001140BE"/>
    <w:rsid w:val="00115283"/>
    <w:rsid w:val="00121ED3"/>
    <w:rsid w:val="00121FAA"/>
    <w:rsid w:val="001233B4"/>
    <w:rsid w:val="00123D0B"/>
    <w:rsid w:val="001278AC"/>
    <w:rsid w:val="00127F2F"/>
    <w:rsid w:val="00130D09"/>
    <w:rsid w:val="00130E38"/>
    <w:rsid w:val="00131BC4"/>
    <w:rsid w:val="0013507D"/>
    <w:rsid w:val="00135CEC"/>
    <w:rsid w:val="00135FEF"/>
    <w:rsid w:val="00136269"/>
    <w:rsid w:val="00141190"/>
    <w:rsid w:val="00141B75"/>
    <w:rsid w:val="0014440D"/>
    <w:rsid w:val="001455A2"/>
    <w:rsid w:val="001500E5"/>
    <w:rsid w:val="001513EF"/>
    <w:rsid w:val="00153B45"/>
    <w:rsid w:val="00153B80"/>
    <w:rsid w:val="00157ED3"/>
    <w:rsid w:val="00160FAB"/>
    <w:rsid w:val="00162E5C"/>
    <w:rsid w:val="0016416D"/>
    <w:rsid w:val="00165872"/>
    <w:rsid w:val="00167433"/>
    <w:rsid w:val="00167ED8"/>
    <w:rsid w:val="00172DBB"/>
    <w:rsid w:val="0017332D"/>
    <w:rsid w:val="00176186"/>
    <w:rsid w:val="00176CD8"/>
    <w:rsid w:val="00177F6D"/>
    <w:rsid w:val="0018002B"/>
    <w:rsid w:val="001847B0"/>
    <w:rsid w:val="00184991"/>
    <w:rsid w:val="001853F6"/>
    <w:rsid w:val="00185D3A"/>
    <w:rsid w:val="00185ECA"/>
    <w:rsid w:val="00187460"/>
    <w:rsid w:val="00187AD1"/>
    <w:rsid w:val="001924A8"/>
    <w:rsid w:val="0019289A"/>
    <w:rsid w:val="00193052"/>
    <w:rsid w:val="0019434E"/>
    <w:rsid w:val="0019586D"/>
    <w:rsid w:val="00195C94"/>
    <w:rsid w:val="001A2173"/>
    <w:rsid w:val="001A3B96"/>
    <w:rsid w:val="001A4233"/>
    <w:rsid w:val="001A5055"/>
    <w:rsid w:val="001A57AF"/>
    <w:rsid w:val="001A63B2"/>
    <w:rsid w:val="001A6846"/>
    <w:rsid w:val="001A7469"/>
    <w:rsid w:val="001A776A"/>
    <w:rsid w:val="001A7DB9"/>
    <w:rsid w:val="001B021C"/>
    <w:rsid w:val="001B185C"/>
    <w:rsid w:val="001B73DD"/>
    <w:rsid w:val="001B7554"/>
    <w:rsid w:val="001B7C0D"/>
    <w:rsid w:val="001C2C0B"/>
    <w:rsid w:val="001C30D7"/>
    <w:rsid w:val="001C47E3"/>
    <w:rsid w:val="001C55E8"/>
    <w:rsid w:val="001D0EEE"/>
    <w:rsid w:val="001D0EF9"/>
    <w:rsid w:val="001D260A"/>
    <w:rsid w:val="001D2EE6"/>
    <w:rsid w:val="001D33E4"/>
    <w:rsid w:val="001D58D5"/>
    <w:rsid w:val="001D676D"/>
    <w:rsid w:val="001E0990"/>
    <w:rsid w:val="001E2AA0"/>
    <w:rsid w:val="001E46CD"/>
    <w:rsid w:val="001E4D57"/>
    <w:rsid w:val="001E52BF"/>
    <w:rsid w:val="001E618B"/>
    <w:rsid w:val="001E6AB9"/>
    <w:rsid w:val="001F08AC"/>
    <w:rsid w:val="001F0EA5"/>
    <w:rsid w:val="001F11E7"/>
    <w:rsid w:val="001F28EE"/>
    <w:rsid w:val="001F2D3A"/>
    <w:rsid w:val="001F742A"/>
    <w:rsid w:val="001F74C7"/>
    <w:rsid w:val="001F781F"/>
    <w:rsid w:val="00200EBE"/>
    <w:rsid w:val="002018A3"/>
    <w:rsid w:val="00202265"/>
    <w:rsid w:val="002025DB"/>
    <w:rsid w:val="00202A9C"/>
    <w:rsid w:val="00202AC4"/>
    <w:rsid w:val="00203BE2"/>
    <w:rsid w:val="00203C80"/>
    <w:rsid w:val="002045ED"/>
    <w:rsid w:val="00207D34"/>
    <w:rsid w:val="002111D3"/>
    <w:rsid w:val="002123CD"/>
    <w:rsid w:val="00212981"/>
    <w:rsid w:val="00214F4B"/>
    <w:rsid w:val="0021650A"/>
    <w:rsid w:val="00217DA2"/>
    <w:rsid w:val="002200A1"/>
    <w:rsid w:val="0022220E"/>
    <w:rsid w:val="00222AC5"/>
    <w:rsid w:val="002240D8"/>
    <w:rsid w:val="00230131"/>
    <w:rsid w:val="00230AD1"/>
    <w:rsid w:val="00231342"/>
    <w:rsid w:val="0023166D"/>
    <w:rsid w:val="0023173F"/>
    <w:rsid w:val="00231B5E"/>
    <w:rsid w:val="0023227F"/>
    <w:rsid w:val="00232E02"/>
    <w:rsid w:val="00240014"/>
    <w:rsid w:val="00243CE1"/>
    <w:rsid w:val="00250C1F"/>
    <w:rsid w:val="00252198"/>
    <w:rsid w:val="0025292F"/>
    <w:rsid w:val="00252E12"/>
    <w:rsid w:val="00252EC8"/>
    <w:rsid w:val="002543C3"/>
    <w:rsid w:val="00254E4D"/>
    <w:rsid w:val="00255FFE"/>
    <w:rsid w:val="00256A4F"/>
    <w:rsid w:val="00256F18"/>
    <w:rsid w:val="002579DC"/>
    <w:rsid w:val="00257D92"/>
    <w:rsid w:val="00261421"/>
    <w:rsid w:val="002620AE"/>
    <w:rsid w:val="0026240A"/>
    <w:rsid w:val="00266256"/>
    <w:rsid w:val="00267DE7"/>
    <w:rsid w:val="0027058F"/>
    <w:rsid w:val="00272A75"/>
    <w:rsid w:val="00273987"/>
    <w:rsid w:val="002754CA"/>
    <w:rsid w:val="002766F0"/>
    <w:rsid w:val="00277442"/>
    <w:rsid w:val="002835D7"/>
    <w:rsid w:val="00283857"/>
    <w:rsid w:val="00285408"/>
    <w:rsid w:val="0028582E"/>
    <w:rsid w:val="002859F6"/>
    <w:rsid w:val="002873C5"/>
    <w:rsid w:val="00291C74"/>
    <w:rsid w:val="00291E52"/>
    <w:rsid w:val="0029221F"/>
    <w:rsid w:val="00294A52"/>
    <w:rsid w:val="00294E91"/>
    <w:rsid w:val="00294F1F"/>
    <w:rsid w:val="00296FC9"/>
    <w:rsid w:val="002A0C7D"/>
    <w:rsid w:val="002A578C"/>
    <w:rsid w:val="002A7CAD"/>
    <w:rsid w:val="002A7CE1"/>
    <w:rsid w:val="002B0315"/>
    <w:rsid w:val="002B091A"/>
    <w:rsid w:val="002B0A81"/>
    <w:rsid w:val="002B172D"/>
    <w:rsid w:val="002B3ECF"/>
    <w:rsid w:val="002B4C33"/>
    <w:rsid w:val="002B4C3D"/>
    <w:rsid w:val="002B4DCF"/>
    <w:rsid w:val="002B5491"/>
    <w:rsid w:val="002B617D"/>
    <w:rsid w:val="002B66AA"/>
    <w:rsid w:val="002C0462"/>
    <w:rsid w:val="002C3910"/>
    <w:rsid w:val="002C4B39"/>
    <w:rsid w:val="002C68AC"/>
    <w:rsid w:val="002C6FB5"/>
    <w:rsid w:val="002D1783"/>
    <w:rsid w:val="002D2003"/>
    <w:rsid w:val="002D38DF"/>
    <w:rsid w:val="002D4C63"/>
    <w:rsid w:val="002D7A7A"/>
    <w:rsid w:val="002E1F4D"/>
    <w:rsid w:val="002E262E"/>
    <w:rsid w:val="002E33AA"/>
    <w:rsid w:val="002E34FB"/>
    <w:rsid w:val="002E6D4A"/>
    <w:rsid w:val="002F47DD"/>
    <w:rsid w:val="002F4DEA"/>
    <w:rsid w:val="003008BA"/>
    <w:rsid w:val="00300C0C"/>
    <w:rsid w:val="00302F1D"/>
    <w:rsid w:val="00313634"/>
    <w:rsid w:val="00314D7B"/>
    <w:rsid w:val="00320611"/>
    <w:rsid w:val="00320D6F"/>
    <w:rsid w:val="00321003"/>
    <w:rsid w:val="003258D1"/>
    <w:rsid w:val="00330633"/>
    <w:rsid w:val="00331905"/>
    <w:rsid w:val="00331A4F"/>
    <w:rsid w:val="00331B58"/>
    <w:rsid w:val="00332656"/>
    <w:rsid w:val="00335C67"/>
    <w:rsid w:val="00336366"/>
    <w:rsid w:val="00337361"/>
    <w:rsid w:val="00337DD7"/>
    <w:rsid w:val="003400A6"/>
    <w:rsid w:val="00340287"/>
    <w:rsid w:val="003412E3"/>
    <w:rsid w:val="00347599"/>
    <w:rsid w:val="003500CA"/>
    <w:rsid w:val="003507F4"/>
    <w:rsid w:val="003520FA"/>
    <w:rsid w:val="00353FC4"/>
    <w:rsid w:val="003543E8"/>
    <w:rsid w:val="00354539"/>
    <w:rsid w:val="003549D3"/>
    <w:rsid w:val="0035577A"/>
    <w:rsid w:val="003574E3"/>
    <w:rsid w:val="00357543"/>
    <w:rsid w:val="00360240"/>
    <w:rsid w:val="00360ED9"/>
    <w:rsid w:val="00361361"/>
    <w:rsid w:val="00361471"/>
    <w:rsid w:val="003617CC"/>
    <w:rsid w:val="00365256"/>
    <w:rsid w:val="00366AED"/>
    <w:rsid w:val="00371814"/>
    <w:rsid w:val="00371CB5"/>
    <w:rsid w:val="00373FBC"/>
    <w:rsid w:val="00376A76"/>
    <w:rsid w:val="00376BF3"/>
    <w:rsid w:val="00380A58"/>
    <w:rsid w:val="00383ADA"/>
    <w:rsid w:val="00385074"/>
    <w:rsid w:val="00386344"/>
    <w:rsid w:val="0038696B"/>
    <w:rsid w:val="003905F7"/>
    <w:rsid w:val="00391B5F"/>
    <w:rsid w:val="003930A9"/>
    <w:rsid w:val="0039311B"/>
    <w:rsid w:val="00396984"/>
    <w:rsid w:val="00397B86"/>
    <w:rsid w:val="003A0DA5"/>
    <w:rsid w:val="003A12D8"/>
    <w:rsid w:val="003A17F8"/>
    <w:rsid w:val="003A1FAB"/>
    <w:rsid w:val="003A3B36"/>
    <w:rsid w:val="003A6905"/>
    <w:rsid w:val="003A749A"/>
    <w:rsid w:val="003A7D25"/>
    <w:rsid w:val="003B6EFC"/>
    <w:rsid w:val="003C0495"/>
    <w:rsid w:val="003C0B6D"/>
    <w:rsid w:val="003C1E03"/>
    <w:rsid w:val="003C463B"/>
    <w:rsid w:val="003C57F1"/>
    <w:rsid w:val="003C60AC"/>
    <w:rsid w:val="003C72DB"/>
    <w:rsid w:val="003C76F3"/>
    <w:rsid w:val="003C7BFA"/>
    <w:rsid w:val="003D0069"/>
    <w:rsid w:val="003D0CD1"/>
    <w:rsid w:val="003D14B9"/>
    <w:rsid w:val="003D15F0"/>
    <w:rsid w:val="003D4034"/>
    <w:rsid w:val="003D5CBA"/>
    <w:rsid w:val="003D6D8E"/>
    <w:rsid w:val="003E2B4A"/>
    <w:rsid w:val="003E421C"/>
    <w:rsid w:val="003E7115"/>
    <w:rsid w:val="003F27BF"/>
    <w:rsid w:val="003F2934"/>
    <w:rsid w:val="003F2BF2"/>
    <w:rsid w:val="003F4085"/>
    <w:rsid w:val="003F4269"/>
    <w:rsid w:val="003F4881"/>
    <w:rsid w:val="003F4CB2"/>
    <w:rsid w:val="003F4D31"/>
    <w:rsid w:val="003F61A1"/>
    <w:rsid w:val="003F71D3"/>
    <w:rsid w:val="0040256C"/>
    <w:rsid w:val="0040365B"/>
    <w:rsid w:val="00404E98"/>
    <w:rsid w:val="00406873"/>
    <w:rsid w:val="0041008F"/>
    <w:rsid w:val="00412B5F"/>
    <w:rsid w:val="00412E3C"/>
    <w:rsid w:val="0041451B"/>
    <w:rsid w:val="00416877"/>
    <w:rsid w:val="00417276"/>
    <w:rsid w:val="004175DD"/>
    <w:rsid w:val="004249F7"/>
    <w:rsid w:val="004251D1"/>
    <w:rsid w:val="00425569"/>
    <w:rsid w:val="004263CF"/>
    <w:rsid w:val="00427657"/>
    <w:rsid w:val="00427F8A"/>
    <w:rsid w:val="004311FF"/>
    <w:rsid w:val="004313A4"/>
    <w:rsid w:val="00434AA7"/>
    <w:rsid w:val="00435D1E"/>
    <w:rsid w:val="00435FAA"/>
    <w:rsid w:val="004374EB"/>
    <w:rsid w:val="0044325C"/>
    <w:rsid w:val="00443561"/>
    <w:rsid w:val="00446532"/>
    <w:rsid w:val="00446F02"/>
    <w:rsid w:val="00450481"/>
    <w:rsid w:val="004511A7"/>
    <w:rsid w:val="004525B0"/>
    <w:rsid w:val="00452D62"/>
    <w:rsid w:val="00453793"/>
    <w:rsid w:val="00454DDF"/>
    <w:rsid w:val="00455213"/>
    <w:rsid w:val="00455D9D"/>
    <w:rsid w:val="00456DE3"/>
    <w:rsid w:val="004578EA"/>
    <w:rsid w:val="00461A0F"/>
    <w:rsid w:val="00464C64"/>
    <w:rsid w:val="004653E1"/>
    <w:rsid w:val="0046717A"/>
    <w:rsid w:val="0047149F"/>
    <w:rsid w:val="00473C4F"/>
    <w:rsid w:val="00474D7A"/>
    <w:rsid w:val="00474F2A"/>
    <w:rsid w:val="00476E46"/>
    <w:rsid w:val="004807EC"/>
    <w:rsid w:val="00480803"/>
    <w:rsid w:val="00480E91"/>
    <w:rsid w:val="00481653"/>
    <w:rsid w:val="004850C1"/>
    <w:rsid w:val="004854C8"/>
    <w:rsid w:val="004877C1"/>
    <w:rsid w:val="00487AFE"/>
    <w:rsid w:val="00493D60"/>
    <w:rsid w:val="00493D76"/>
    <w:rsid w:val="00497B3B"/>
    <w:rsid w:val="004A03D4"/>
    <w:rsid w:val="004A0836"/>
    <w:rsid w:val="004A0DEA"/>
    <w:rsid w:val="004A263D"/>
    <w:rsid w:val="004A3B1E"/>
    <w:rsid w:val="004A415A"/>
    <w:rsid w:val="004A62B8"/>
    <w:rsid w:val="004A64D4"/>
    <w:rsid w:val="004A7482"/>
    <w:rsid w:val="004A7B20"/>
    <w:rsid w:val="004B1958"/>
    <w:rsid w:val="004B1F87"/>
    <w:rsid w:val="004B3AB0"/>
    <w:rsid w:val="004B6277"/>
    <w:rsid w:val="004B7801"/>
    <w:rsid w:val="004C06D3"/>
    <w:rsid w:val="004C114A"/>
    <w:rsid w:val="004C132F"/>
    <w:rsid w:val="004C3A7F"/>
    <w:rsid w:val="004C3C0D"/>
    <w:rsid w:val="004C4A0E"/>
    <w:rsid w:val="004C6BE8"/>
    <w:rsid w:val="004D0439"/>
    <w:rsid w:val="004D5EE1"/>
    <w:rsid w:val="004D5FA2"/>
    <w:rsid w:val="004D60F2"/>
    <w:rsid w:val="004D68D4"/>
    <w:rsid w:val="004E1664"/>
    <w:rsid w:val="004E2AB4"/>
    <w:rsid w:val="004E60A6"/>
    <w:rsid w:val="004E702C"/>
    <w:rsid w:val="004F2A97"/>
    <w:rsid w:val="004F4891"/>
    <w:rsid w:val="004F4F4E"/>
    <w:rsid w:val="004F5C91"/>
    <w:rsid w:val="004F7AE5"/>
    <w:rsid w:val="005011E2"/>
    <w:rsid w:val="00502C07"/>
    <w:rsid w:val="005034B9"/>
    <w:rsid w:val="0050403F"/>
    <w:rsid w:val="00504394"/>
    <w:rsid w:val="00504BC8"/>
    <w:rsid w:val="0051102C"/>
    <w:rsid w:val="00511DAC"/>
    <w:rsid w:val="00513099"/>
    <w:rsid w:val="00513384"/>
    <w:rsid w:val="005135C9"/>
    <w:rsid w:val="005145E9"/>
    <w:rsid w:val="005149D1"/>
    <w:rsid w:val="005158E2"/>
    <w:rsid w:val="00515A23"/>
    <w:rsid w:val="0051632C"/>
    <w:rsid w:val="00517815"/>
    <w:rsid w:val="00522271"/>
    <w:rsid w:val="00525783"/>
    <w:rsid w:val="005264DC"/>
    <w:rsid w:val="00533576"/>
    <w:rsid w:val="00535679"/>
    <w:rsid w:val="00535E21"/>
    <w:rsid w:val="00536D89"/>
    <w:rsid w:val="00542D36"/>
    <w:rsid w:val="00545211"/>
    <w:rsid w:val="005462A4"/>
    <w:rsid w:val="00546B9F"/>
    <w:rsid w:val="0055081C"/>
    <w:rsid w:val="00551AB7"/>
    <w:rsid w:val="00552451"/>
    <w:rsid w:val="00552B72"/>
    <w:rsid w:val="00553839"/>
    <w:rsid w:val="00554E35"/>
    <w:rsid w:val="00554F63"/>
    <w:rsid w:val="005563EF"/>
    <w:rsid w:val="005611D4"/>
    <w:rsid w:val="0056130E"/>
    <w:rsid w:val="00566833"/>
    <w:rsid w:val="00566BCC"/>
    <w:rsid w:val="00571838"/>
    <w:rsid w:val="00572228"/>
    <w:rsid w:val="0057267C"/>
    <w:rsid w:val="00574C05"/>
    <w:rsid w:val="005808C0"/>
    <w:rsid w:val="00583308"/>
    <w:rsid w:val="005840AA"/>
    <w:rsid w:val="00584B29"/>
    <w:rsid w:val="00585714"/>
    <w:rsid w:val="0058780B"/>
    <w:rsid w:val="00590624"/>
    <w:rsid w:val="005942AF"/>
    <w:rsid w:val="00595AD3"/>
    <w:rsid w:val="0059773C"/>
    <w:rsid w:val="005A08C5"/>
    <w:rsid w:val="005A1013"/>
    <w:rsid w:val="005A1981"/>
    <w:rsid w:val="005A3807"/>
    <w:rsid w:val="005A3EEF"/>
    <w:rsid w:val="005A4E0C"/>
    <w:rsid w:val="005A675F"/>
    <w:rsid w:val="005A6AE5"/>
    <w:rsid w:val="005B0278"/>
    <w:rsid w:val="005B03C1"/>
    <w:rsid w:val="005B31C2"/>
    <w:rsid w:val="005B49CC"/>
    <w:rsid w:val="005C0834"/>
    <w:rsid w:val="005C09EA"/>
    <w:rsid w:val="005C2CFB"/>
    <w:rsid w:val="005C3D87"/>
    <w:rsid w:val="005C4695"/>
    <w:rsid w:val="005C6F56"/>
    <w:rsid w:val="005D4058"/>
    <w:rsid w:val="005D6C05"/>
    <w:rsid w:val="005D74EE"/>
    <w:rsid w:val="005E15BF"/>
    <w:rsid w:val="005E1706"/>
    <w:rsid w:val="005E5687"/>
    <w:rsid w:val="005E7693"/>
    <w:rsid w:val="005F03D4"/>
    <w:rsid w:val="005F21AA"/>
    <w:rsid w:val="005F2846"/>
    <w:rsid w:val="005F3111"/>
    <w:rsid w:val="005F46FB"/>
    <w:rsid w:val="005F606B"/>
    <w:rsid w:val="005F62F5"/>
    <w:rsid w:val="00602374"/>
    <w:rsid w:val="006024B4"/>
    <w:rsid w:val="006053E7"/>
    <w:rsid w:val="0060573F"/>
    <w:rsid w:val="00606293"/>
    <w:rsid w:val="006072C3"/>
    <w:rsid w:val="00607CF4"/>
    <w:rsid w:val="0061196D"/>
    <w:rsid w:val="00613053"/>
    <w:rsid w:val="00621079"/>
    <w:rsid w:val="006228C6"/>
    <w:rsid w:val="00622CAC"/>
    <w:rsid w:val="00624C37"/>
    <w:rsid w:val="00626155"/>
    <w:rsid w:val="00630138"/>
    <w:rsid w:val="0063207C"/>
    <w:rsid w:val="00636464"/>
    <w:rsid w:val="00640809"/>
    <w:rsid w:val="00640911"/>
    <w:rsid w:val="006427CB"/>
    <w:rsid w:val="00642A24"/>
    <w:rsid w:val="00642D43"/>
    <w:rsid w:val="00645B45"/>
    <w:rsid w:val="00651658"/>
    <w:rsid w:val="00655132"/>
    <w:rsid w:val="00655473"/>
    <w:rsid w:val="00655662"/>
    <w:rsid w:val="00656BAC"/>
    <w:rsid w:val="00656DA9"/>
    <w:rsid w:val="00657410"/>
    <w:rsid w:val="00657D96"/>
    <w:rsid w:val="006617B5"/>
    <w:rsid w:val="006618AE"/>
    <w:rsid w:val="00662B0E"/>
    <w:rsid w:val="00662BFC"/>
    <w:rsid w:val="006645B9"/>
    <w:rsid w:val="006657AB"/>
    <w:rsid w:val="00666EEC"/>
    <w:rsid w:val="00671D76"/>
    <w:rsid w:val="00672A77"/>
    <w:rsid w:val="00675B30"/>
    <w:rsid w:val="006766DF"/>
    <w:rsid w:val="0067673F"/>
    <w:rsid w:val="006844B7"/>
    <w:rsid w:val="0068470D"/>
    <w:rsid w:val="006919AF"/>
    <w:rsid w:val="00692154"/>
    <w:rsid w:val="006928CB"/>
    <w:rsid w:val="0069521B"/>
    <w:rsid w:val="00696386"/>
    <w:rsid w:val="0069776A"/>
    <w:rsid w:val="006A01A9"/>
    <w:rsid w:val="006A27A7"/>
    <w:rsid w:val="006A3A08"/>
    <w:rsid w:val="006A3A94"/>
    <w:rsid w:val="006A500A"/>
    <w:rsid w:val="006A67EB"/>
    <w:rsid w:val="006B046B"/>
    <w:rsid w:val="006B1409"/>
    <w:rsid w:val="006B149E"/>
    <w:rsid w:val="006B38BF"/>
    <w:rsid w:val="006B466C"/>
    <w:rsid w:val="006B47F9"/>
    <w:rsid w:val="006B5444"/>
    <w:rsid w:val="006B657D"/>
    <w:rsid w:val="006B728E"/>
    <w:rsid w:val="006C3800"/>
    <w:rsid w:val="006C3E00"/>
    <w:rsid w:val="006C41DE"/>
    <w:rsid w:val="006C619B"/>
    <w:rsid w:val="006C667B"/>
    <w:rsid w:val="006C6872"/>
    <w:rsid w:val="006C7898"/>
    <w:rsid w:val="006D2151"/>
    <w:rsid w:val="006D4B53"/>
    <w:rsid w:val="006D67B8"/>
    <w:rsid w:val="006E00A2"/>
    <w:rsid w:val="006E03E2"/>
    <w:rsid w:val="006E0E0C"/>
    <w:rsid w:val="006E1672"/>
    <w:rsid w:val="006E2120"/>
    <w:rsid w:val="006E25EB"/>
    <w:rsid w:val="006E437B"/>
    <w:rsid w:val="006E46F5"/>
    <w:rsid w:val="006E5FA5"/>
    <w:rsid w:val="006E7352"/>
    <w:rsid w:val="006E7ABF"/>
    <w:rsid w:val="006F6936"/>
    <w:rsid w:val="00702856"/>
    <w:rsid w:val="00702D3E"/>
    <w:rsid w:val="00704426"/>
    <w:rsid w:val="0071087A"/>
    <w:rsid w:val="00711556"/>
    <w:rsid w:val="00711915"/>
    <w:rsid w:val="00715991"/>
    <w:rsid w:val="00715EAC"/>
    <w:rsid w:val="00723718"/>
    <w:rsid w:val="00723738"/>
    <w:rsid w:val="0072446D"/>
    <w:rsid w:val="007261E1"/>
    <w:rsid w:val="00726CF1"/>
    <w:rsid w:val="0073065C"/>
    <w:rsid w:val="00730E31"/>
    <w:rsid w:val="007317E4"/>
    <w:rsid w:val="00735F62"/>
    <w:rsid w:val="00736E5E"/>
    <w:rsid w:val="00737747"/>
    <w:rsid w:val="0074150A"/>
    <w:rsid w:val="00741CC7"/>
    <w:rsid w:val="00742B78"/>
    <w:rsid w:val="00742C9F"/>
    <w:rsid w:val="00747DA5"/>
    <w:rsid w:val="00752FC3"/>
    <w:rsid w:val="00753044"/>
    <w:rsid w:val="0075588E"/>
    <w:rsid w:val="00757434"/>
    <w:rsid w:val="00757753"/>
    <w:rsid w:val="00757F8F"/>
    <w:rsid w:val="0076507D"/>
    <w:rsid w:val="00772315"/>
    <w:rsid w:val="0077242C"/>
    <w:rsid w:val="00772500"/>
    <w:rsid w:val="00772C9E"/>
    <w:rsid w:val="00776631"/>
    <w:rsid w:val="00780056"/>
    <w:rsid w:val="00780077"/>
    <w:rsid w:val="0078169C"/>
    <w:rsid w:val="00781AB8"/>
    <w:rsid w:val="00781C70"/>
    <w:rsid w:val="00783076"/>
    <w:rsid w:val="00785023"/>
    <w:rsid w:val="00786AF9"/>
    <w:rsid w:val="0078791E"/>
    <w:rsid w:val="00791B9C"/>
    <w:rsid w:val="00791C03"/>
    <w:rsid w:val="00794291"/>
    <w:rsid w:val="00795D0C"/>
    <w:rsid w:val="00795D12"/>
    <w:rsid w:val="00797566"/>
    <w:rsid w:val="007A04E0"/>
    <w:rsid w:val="007A3BAD"/>
    <w:rsid w:val="007A4853"/>
    <w:rsid w:val="007A48C0"/>
    <w:rsid w:val="007A4A23"/>
    <w:rsid w:val="007A5F5B"/>
    <w:rsid w:val="007A7153"/>
    <w:rsid w:val="007B02E7"/>
    <w:rsid w:val="007B19FC"/>
    <w:rsid w:val="007B1CD4"/>
    <w:rsid w:val="007B208C"/>
    <w:rsid w:val="007B229D"/>
    <w:rsid w:val="007B2422"/>
    <w:rsid w:val="007B31FE"/>
    <w:rsid w:val="007B7C0A"/>
    <w:rsid w:val="007C2135"/>
    <w:rsid w:val="007C2D69"/>
    <w:rsid w:val="007C4172"/>
    <w:rsid w:val="007C61FE"/>
    <w:rsid w:val="007D37E7"/>
    <w:rsid w:val="007D4A67"/>
    <w:rsid w:val="007D7029"/>
    <w:rsid w:val="007D753D"/>
    <w:rsid w:val="007E0F11"/>
    <w:rsid w:val="007E1BAD"/>
    <w:rsid w:val="007E340F"/>
    <w:rsid w:val="007E36CE"/>
    <w:rsid w:val="007E4739"/>
    <w:rsid w:val="007E49B1"/>
    <w:rsid w:val="007E5047"/>
    <w:rsid w:val="007E7D95"/>
    <w:rsid w:val="007F1B45"/>
    <w:rsid w:val="007F2892"/>
    <w:rsid w:val="007F3D58"/>
    <w:rsid w:val="007F73E9"/>
    <w:rsid w:val="007F7B9B"/>
    <w:rsid w:val="00803144"/>
    <w:rsid w:val="0080590F"/>
    <w:rsid w:val="00806E16"/>
    <w:rsid w:val="008100AA"/>
    <w:rsid w:val="008100C7"/>
    <w:rsid w:val="0081035F"/>
    <w:rsid w:val="00811006"/>
    <w:rsid w:val="00811EAB"/>
    <w:rsid w:val="0081654B"/>
    <w:rsid w:val="00816C82"/>
    <w:rsid w:val="00817A76"/>
    <w:rsid w:val="00820C0E"/>
    <w:rsid w:val="008225C2"/>
    <w:rsid w:val="00823F20"/>
    <w:rsid w:val="00824D1D"/>
    <w:rsid w:val="00824E2A"/>
    <w:rsid w:val="0082512E"/>
    <w:rsid w:val="00825D59"/>
    <w:rsid w:val="0082656C"/>
    <w:rsid w:val="008271D5"/>
    <w:rsid w:val="00831655"/>
    <w:rsid w:val="00831A0F"/>
    <w:rsid w:val="00833F46"/>
    <w:rsid w:val="00834C9E"/>
    <w:rsid w:val="008353FC"/>
    <w:rsid w:val="00835E30"/>
    <w:rsid w:val="008418DE"/>
    <w:rsid w:val="00842316"/>
    <w:rsid w:val="00842C50"/>
    <w:rsid w:val="00844F20"/>
    <w:rsid w:val="00847D5C"/>
    <w:rsid w:val="008500DC"/>
    <w:rsid w:val="008503DF"/>
    <w:rsid w:val="008519C7"/>
    <w:rsid w:val="00852211"/>
    <w:rsid w:val="00854B5B"/>
    <w:rsid w:val="008569B0"/>
    <w:rsid w:val="00857979"/>
    <w:rsid w:val="00865470"/>
    <w:rsid w:val="00867FB0"/>
    <w:rsid w:val="00870EF0"/>
    <w:rsid w:val="008710CE"/>
    <w:rsid w:val="00871920"/>
    <w:rsid w:val="00871A1B"/>
    <w:rsid w:val="00873AD5"/>
    <w:rsid w:val="00874423"/>
    <w:rsid w:val="00875A96"/>
    <w:rsid w:val="00875B0B"/>
    <w:rsid w:val="0087738D"/>
    <w:rsid w:val="00880E11"/>
    <w:rsid w:val="008814A8"/>
    <w:rsid w:val="00882318"/>
    <w:rsid w:val="00883C73"/>
    <w:rsid w:val="00884601"/>
    <w:rsid w:val="00885F98"/>
    <w:rsid w:val="008871C5"/>
    <w:rsid w:val="00887228"/>
    <w:rsid w:val="00887DFF"/>
    <w:rsid w:val="00890D97"/>
    <w:rsid w:val="00891851"/>
    <w:rsid w:val="00893E68"/>
    <w:rsid w:val="00893FF5"/>
    <w:rsid w:val="008940D8"/>
    <w:rsid w:val="008948D1"/>
    <w:rsid w:val="00894E7C"/>
    <w:rsid w:val="00896C55"/>
    <w:rsid w:val="008A16F9"/>
    <w:rsid w:val="008A1953"/>
    <w:rsid w:val="008A2126"/>
    <w:rsid w:val="008A2879"/>
    <w:rsid w:val="008A38AE"/>
    <w:rsid w:val="008B031E"/>
    <w:rsid w:val="008B0B58"/>
    <w:rsid w:val="008B11D4"/>
    <w:rsid w:val="008B4867"/>
    <w:rsid w:val="008B4A60"/>
    <w:rsid w:val="008B643F"/>
    <w:rsid w:val="008C0659"/>
    <w:rsid w:val="008C0AF3"/>
    <w:rsid w:val="008C2C00"/>
    <w:rsid w:val="008C380F"/>
    <w:rsid w:val="008C4D92"/>
    <w:rsid w:val="008C4F3B"/>
    <w:rsid w:val="008C60F0"/>
    <w:rsid w:val="008D0F36"/>
    <w:rsid w:val="008D2FF4"/>
    <w:rsid w:val="008D408B"/>
    <w:rsid w:val="008D61A9"/>
    <w:rsid w:val="008D696C"/>
    <w:rsid w:val="008D7C6F"/>
    <w:rsid w:val="008E0377"/>
    <w:rsid w:val="008E0D98"/>
    <w:rsid w:val="008E2B36"/>
    <w:rsid w:val="008E3F2F"/>
    <w:rsid w:val="008E4301"/>
    <w:rsid w:val="008E75C8"/>
    <w:rsid w:val="008F3B02"/>
    <w:rsid w:val="0090108A"/>
    <w:rsid w:val="00902479"/>
    <w:rsid w:val="00902500"/>
    <w:rsid w:val="00903351"/>
    <w:rsid w:val="00905033"/>
    <w:rsid w:val="0090521E"/>
    <w:rsid w:val="00907604"/>
    <w:rsid w:val="00910B04"/>
    <w:rsid w:val="00912A6D"/>
    <w:rsid w:val="009147D9"/>
    <w:rsid w:val="00914982"/>
    <w:rsid w:val="00915B7F"/>
    <w:rsid w:val="009177A6"/>
    <w:rsid w:val="00917F7D"/>
    <w:rsid w:val="009202FE"/>
    <w:rsid w:val="00921730"/>
    <w:rsid w:val="00925339"/>
    <w:rsid w:val="009255AB"/>
    <w:rsid w:val="00925B3D"/>
    <w:rsid w:val="0093207C"/>
    <w:rsid w:val="00934D20"/>
    <w:rsid w:val="00941B1D"/>
    <w:rsid w:val="00942290"/>
    <w:rsid w:val="0094341A"/>
    <w:rsid w:val="00944378"/>
    <w:rsid w:val="00945386"/>
    <w:rsid w:val="009508FB"/>
    <w:rsid w:val="00951277"/>
    <w:rsid w:val="009522BF"/>
    <w:rsid w:val="009527C9"/>
    <w:rsid w:val="009530AE"/>
    <w:rsid w:val="0095471E"/>
    <w:rsid w:val="00955465"/>
    <w:rsid w:val="00955DF7"/>
    <w:rsid w:val="00956691"/>
    <w:rsid w:val="00956A24"/>
    <w:rsid w:val="00956F2D"/>
    <w:rsid w:val="00960027"/>
    <w:rsid w:val="009629EB"/>
    <w:rsid w:val="00962EEB"/>
    <w:rsid w:val="00963346"/>
    <w:rsid w:val="00964147"/>
    <w:rsid w:val="0096591A"/>
    <w:rsid w:val="0096752E"/>
    <w:rsid w:val="00971404"/>
    <w:rsid w:val="009734AB"/>
    <w:rsid w:val="0097376D"/>
    <w:rsid w:val="00973879"/>
    <w:rsid w:val="00973FD1"/>
    <w:rsid w:val="009758D3"/>
    <w:rsid w:val="009763F4"/>
    <w:rsid w:val="00981132"/>
    <w:rsid w:val="0098153D"/>
    <w:rsid w:val="00981DC0"/>
    <w:rsid w:val="00982C92"/>
    <w:rsid w:val="00982E19"/>
    <w:rsid w:val="0098351C"/>
    <w:rsid w:val="00984A0D"/>
    <w:rsid w:val="009867EC"/>
    <w:rsid w:val="00986D0B"/>
    <w:rsid w:val="00986ECB"/>
    <w:rsid w:val="00987801"/>
    <w:rsid w:val="0099122E"/>
    <w:rsid w:val="009915B2"/>
    <w:rsid w:val="00991F63"/>
    <w:rsid w:val="00992822"/>
    <w:rsid w:val="00994F89"/>
    <w:rsid w:val="00995621"/>
    <w:rsid w:val="009968FB"/>
    <w:rsid w:val="00997C44"/>
    <w:rsid w:val="009A0E15"/>
    <w:rsid w:val="009A2538"/>
    <w:rsid w:val="009A2A5A"/>
    <w:rsid w:val="009A3E12"/>
    <w:rsid w:val="009A6204"/>
    <w:rsid w:val="009A6BCD"/>
    <w:rsid w:val="009A78CF"/>
    <w:rsid w:val="009B18CF"/>
    <w:rsid w:val="009B260D"/>
    <w:rsid w:val="009B3A1B"/>
    <w:rsid w:val="009B4AC5"/>
    <w:rsid w:val="009C26E5"/>
    <w:rsid w:val="009C574B"/>
    <w:rsid w:val="009D367A"/>
    <w:rsid w:val="009D7FC6"/>
    <w:rsid w:val="009E0973"/>
    <w:rsid w:val="009E1194"/>
    <w:rsid w:val="009E2799"/>
    <w:rsid w:val="009E3907"/>
    <w:rsid w:val="009E43C3"/>
    <w:rsid w:val="009E5435"/>
    <w:rsid w:val="009E640C"/>
    <w:rsid w:val="009F0192"/>
    <w:rsid w:val="009F081B"/>
    <w:rsid w:val="009F2A21"/>
    <w:rsid w:val="009F326F"/>
    <w:rsid w:val="009F499A"/>
    <w:rsid w:val="009F7F26"/>
    <w:rsid w:val="00A0029F"/>
    <w:rsid w:val="00A00D38"/>
    <w:rsid w:val="00A00E7B"/>
    <w:rsid w:val="00A01934"/>
    <w:rsid w:val="00A01B91"/>
    <w:rsid w:val="00A028E5"/>
    <w:rsid w:val="00A03896"/>
    <w:rsid w:val="00A04E0F"/>
    <w:rsid w:val="00A0552B"/>
    <w:rsid w:val="00A063B7"/>
    <w:rsid w:val="00A073F7"/>
    <w:rsid w:val="00A12C4B"/>
    <w:rsid w:val="00A12C67"/>
    <w:rsid w:val="00A14AFC"/>
    <w:rsid w:val="00A14E3E"/>
    <w:rsid w:val="00A17282"/>
    <w:rsid w:val="00A1736B"/>
    <w:rsid w:val="00A24CFA"/>
    <w:rsid w:val="00A315A9"/>
    <w:rsid w:val="00A34D16"/>
    <w:rsid w:val="00A35222"/>
    <w:rsid w:val="00A36055"/>
    <w:rsid w:val="00A3793A"/>
    <w:rsid w:val="00A4050A"/>
    <w:rsid w:val="00A406E8"/>
    <w:rsid w:val="00A4226A"/>
    <w:rsid w:val="00A43260"/>
    <w:rsid w:val="00A43FBD"/>
    <w:rsid w:val="00A45D90"/>
    <w:rsid w:val="00A45D91"/>
    <w:rsid w:val="00A46A5C"/>
    <w:rsid w:val="00A46CD6"/>
    <w:rsid w:val="00A50E7A"/>
    <w:rsid w:val="00A528A2"/>
    <w:rsid w:val="00A52B11"/>
    <w:rsid w:val="00A55283"/>
    <w:rsid w:val="00A5735F"/>
    <w:rsid w:val="00A57466"/>
    <w:rsid w:val="00A57C32"/>
    <w:rsid w:val="00A600AA"/>
    <w:rsid w:val="00A6059F"/>
    <w:rsid w:val="00A60936"/>
    <w:rsid w:val="00A62938"/>
    <w:rsid w:val="00A64D1C"/>
    <w:rsid w:val="00A66939"/>
    <w:rsid w:val="00A71444"/>
    <w:rsid w:val="00A71E77"/>
    <w:rsid w:val="00A777F1"/>
    <w:rsid w:val="00A8678A"/>
    <w:rsid w:val="00A907DB"/>
    <w:rsid w:val="00A91734"/>
    <w:rsid w:val="00A95E1E"/>
    <w:rsid w:val="00A95FF2"/>
    <w:rsid w:val="00AA05AE"/>
    <w:rsid w:val="00AA08A4"/>
    <w:rsid w:val="00AA18C0"/>
    <w:rsid w:val="00AA2F8D"/>
    <w:rsid w:val="00AA40DA"/>
    <w:rsid w:val="00AA4C56"/>
    <w:rsid w:val="00AB3362"/>
    <w:rsid w:val="00AB51D8"/>
    <w:rsid w:val="00AB695F"/>
    <w:rsid w:val="00AC0E3B"/>
    <w:rsid w:val="00AC2434"/>
    <w:rsid w:val="00AC2FCC"/>
    <w:rsid w:val="00AC324F"/>
    <w:rsid w:val="00AC60C3"/>
    <w:rsid w:val="00AC62CD"/>
    <w:rsid w:val="00AC7531"/>
    <w:rsid w:val="00AC79BE"/>
    <w:rsid w:val="00AD2C93"/>
    <w:rsid w:val="00AD57CA"/>
    <w:rsid w:val="00AD59C9"/>
    <w:rsid w:val="00AD62EB"/>
    <w:rsid w:val="00AD7636"/>
    <w:rsid w:val="00AD7D96"/>
    <w:rsid w:val="00AE13CA"/>
    <w:rsid w:val="00AE1C4A"/>
    <w:rsid w:val="00AE2A19"/>
    <w:rsid w:val="00AE399E"/>
    <w:rsid w:val="00AE4E98"/>
    <w:rsid w:val="00AF01B0"/>
    <w:rsid w:val="00AF02EE"/>
    <w:rsid w:val="00AF0379"/>
    <w:rsid w:val="00AF0D93"/>
    <w:rsid w:val="00AF152B"/>
    <w:rsid w:val="00AF32B5"/>
    <w:rsid w:val="00AF3CC4"/>
    <w:rsid w:val="00AF3CCA"/>
    <w:rsid w:val="00AF4FB4"/>
    <w:rsid w:val="00AF5B31"/>
    <w:rsid w:val="00AF6BA4"/>
    <w:rsid w:val="00B03F8F"/>
    <w:rsid w:val="00B03FEE"/>
    <w:rsid w:val="00B04550"/>
    <w:rsid w:val="00B06213"/>
    <w:rsid w:val="00B074B5"/>
    <w:rsid w:val="00B109E9"/>
    <w:rsid w:val="00B1512E"/>
    <w:rsid w:val="00B17882"/>
    <w:rsid w:val="00B17F43"/>
    <w:rsid w:val="00B21857"/>
    <w:rsid w:val="00B22E67"/>
    <w:rsid w:val="00B22FE8"/>
    <w:rsid w:val="00B32F35"/>
    <w:rsid w:val="00B349A8"/>
    <w:rsid w:val="00B3576F"/>
    <w:rsid w:val="00B370D7"/>
    <w:rsid w:val="00B37C2C"/>
    <w:rsid w:val="00B41310"/>
    <w:rsid w:val="00B4161D"/>
    <w:rsid w:val="00B45004"/>
    <w:rsid w:val="00B53285"/>
    <w:rsid w:val="00B54120"/>
    <w:rsid w:val="00B54CA9"/>
    <w:rsid w:val="00B61CAD"/>
    <w:rsid w:val="00B62591"/>
    <w:rsid w:val="00B633E9"/>
    <w:rsid w:val="00B65662"/>
    <w:rsid w:val="00B673FE"/>
    <w:rsid w:val="00B67BB2"/>
    <w:rsid w:val="00B712CA"/>
    <w:rsid w:val="00B7476A"/>
    <w:rsid w:val="00B749FE"/>
    <w:rsid w:val="00B75DED"/>
    <w:rsid w:val="00B76757"/>
    <w:rsid w:val="00B7736D"/>
    <w:rsid w:val="00B77528"/>
    <w:rsid w:val="00B82346"/>
    <w:rsid w:val="00B82FEE"/>
    <w:rsid w:val="00B8382B"/>
    <w:rsid w:val="00B85F4C"/>
    <w:rsid w:val="00B879A6"/>
    <w:rsid w:val="00B91D25"/>
    <w:rsid w:val="00B92D45"/>
    <w:rsid w:val="00B92E70"/>
    <w:rsid w:val="00B93182"/>
    <w:rsid w:val="00B958EF"/>
    <w:rsid w:val="00B977CD"/>
    <w:rsid w:val="00BA2859"/>
    <w:rsid w:val="00BA3296"/>
    <w:rsid w:val="00BA5FB2"/>
    <w:rsid w:val="00BB079C"/>
    <w:rsid w:val="00BB0D91"/>
    <w:rsid w:val="00BB12B8"/>
    <w:rsid w:val="00BB4C0A"/>
    <w:rsid w:val="00BB5F46"/>
    <w:rsid w:val="00BC0319"/>
    <w:rsid w:val="00BC0E0A"/>
    <w:rsid w:val="00BC63CE"/>
    <w:rsid w:val="00BD1977"/>
    <w:rsid w:val="00BD27A6"/>
    <w:rsid w:val="00BE0BB3"/>
    <w:rsid w:val="00BE1E0E"/>
    <w:rsid w:val="00BE219B"/>
    <w:rsid w:val="00BE3351"/>
    <w:rsid w:val="00BE3D8A"/>
    <w:rsid w:val="00BE486E"/>
    <w:rsid w:val="00BE67CB"/>
    <w:rsid w:val="00BE6F80"/>
    <w:rsid w:val="00BF3FB7"/>
    <w:rsid w:val="00BF4C52"/>
    <w:rsid w:val="00BF5AFE"/>
    <w:rsid w:val="00BF6F3C"/>
    <w:rsid w:val="00C01272"/>
    <w:rsid w:val="00C02709"/>
    <w:rsid w:val="00C03AF5"/>
    <w:rsid w:val="00C0432D"/>
    <w:rsid w:val="00C04DF4"/>
    <w:rsid w:val="00C10902"/>
    <w:rsid w:val="00C11BC6"/>
    <w:rsid w:val="00C13327"/>
    <w:rsid w:val="00C13782"/>
    <w:rsid w:val="00C15C66"/>
    <w:rsid w:val="00C17912"/>
    <w:rsid w:val="00C17CE8"/>
    <w:rsid w:val="00C213B4"/>
    <w:rsid w:val="00C21A14"/>
    <w:rsid w:val="00C23A99"/>
    <w:rsid w:val="00C240D2"/>
    <w:rsid w:val="00C24C29"/>
    <w:rsid w:val="00C25E2B"/>
    <w:rsid w:val="00C2724B"/>
    <w:rsid w:val="00C30152"/>
    <w:rsid w:val="00C32416"/>
    <w:rsid w:val="00C3401C"/>
    <w:rsid w:val="00C34BEF"/>
    <w:rsid w:val="00C35E9C"/>
    <w:rsid w:val="00C404B6"/>
    <w:rsid w:val="00C41B32"/>
    <w:rsid w:val="00C41D16"/>
    <w:rsid w:val="00C43311"/>
    <w:rsid w:val="00C44333"/>
    <w:rsid w:val="00C44AFD"/>
    <w:rsid w:val="00C455AF"/>
    <w:rsid w:val="00C46645"/>
    <w:rsid w:val="00C50173"/>
    <w:rsid w:val="00C52326"/>
    <w:rsid w:val="00C6177A"/>
    <w:rsid w:val="00C62BC7"/>
    <w:rsid w:val="00C65121"/>
    <w:rsid w:val="00C659EE"/>
    <w:rsid w:val="00C66DBF"/>
    <w:rsid w:val="00C675BC"/>
    <w:rsid w:val="00C67697"/>
    <w:rsid w:val="00C703A2"/>
    <w:rsid w:val="00C70652"/>
    <w:rsid w:val="00C72FC8"/>
    <w:rsid w:val="00C73810"/>
    <w:rsid w:val="00C77935"/>
    <w:rsid w:val="00C82208"/>
    <w:rsid w:val="00C83C23"/>
    <w:rsid w:val="00C841EF"/>
    <w:rsid w:val="00C86F33"/>
    <w:rsid w:val="00C91FB0"/>
    <w:rsid w:val="00C93769"/>
    <w:rsid w:val="00C93D81"/>
    <w:rsid w:val="00C94F06"/>
    <w:rsid w:val="00C97153"/>
    <w:rsid w:val="00C97392"/>
    <w:rsid w:val="00C979B5"/>
    <w:rsid w:val="00C97FF5"/>
    <w:rsid w:val="00CA1659"/>
    <w:rsid w:val="00CA3A2B"/>
    <w:rsid w:val="00CA563E"/>
    <w:rsid w:val="00CA59FF"/>
    <w:rsid w:val="00CA5E8F"/>
    <w:rsid w:val="00CA6EB0"/>
    <w:rsid w:val="00CA770A"/>
    <w:rsid w:val="00CB219E"/>
    <w:rsid w:val="00CB23EF"/>
    <w:rsid w:val="00CB3671"/>
    <w:rsid w:val="00CB4912"/>
    <w:rsid w:val="00CC04E2"/>
    <w:rsid w:val="00CC15FC"/>
    <w:rsid w:val="00CC16FF"/>
    <w:rsid w:val="00CC508E"/>
    <w:rsid w:val="00CC57A9"/>
    <w:rsid w:val="00CC5A7E"/>
    <w:rsid w:val="00CC6EFD"/>
    <w:rsid w:val="00CC73BA"/>
    <w:rsid w:val="00CD5485"/>
    <w:rsid w:val="00CD5875"/>
    <w:rsid w:val="00CD6752"/>
    <w:rsid w:val="00CD7B49"/>
    <w:rsid w:val="00CE1C2A"/>
    <w:rsid w:val="00CE1EC1"/>
    <w:rsid w:val="00CE3E06"/>
    <w:rsid w:val="00CE3EE0"/>
    <w:rsid w:val="00CE692D"/>
    <w:rsid w:val="00CF02EB"/>
    <w:rsid w:val="00CF0954"/>
    <w:rsid w:val="00CF0E64"/>
    <w:rsid w:val="00CF3B53"/>
    <w:rsid w:val="00CF5331"/>
    <w:rsid w:val="00D009EF"/>
    <w:rsid w:val="00D03631"/>
    <w:rsid w:val="00D03D03"/>
    <w:rsid w:val="00D06D95"/>
    <w:rsid w:val="00D11F0D"/>
    <w:rsid w:val="00D1385C"/>
    <w:rsid w:val="00D1433C"/>
    <w:rsid w:val="00D14CDD"/>
    <w:rsid w:val="00D15BE0"/>
    <w:rsid w:val="00D16A8D"/>
    <w:rsid w:val="00D170AF"/>
    <w:rsid w:val="00D21747"/>
    <w:rsid w:val="00D25DCE"/>
    <w:rsid w:val="00D27757"/>
    <w:rsid w:val="00D30EEA"/>
    <w:rsid w:val="00D32793"/>
    <w:rsid w:val="00D33333"/>
    <w:rsid w:val="00D3341F"/>
    <w:rsid w:val="00D33520"/>
    <w:rsid w:val="00D3419D"/>
    <w:rsid w:val="00D34853"/>
    <w:rsid w:val="00D36E97"/>
    <w:rsid w:val="00D406CB"/>
    <w:rsid w:val="00D428B8"/>
    <w:rsid w:val="00D430E2"/>
    <w:rsid w:val="00D43321"/>
    <w:rsid w:val="00D43E66"/>
    <w:rsid w:val="00D46BFE"/>
    <w:rsid w:val="00D500F6"/>
    <w:rsid w:val="00D52918"/>
    <w:rsid w:val="00D53D20"/>
    <w:rsid w:val="00D55883"/>
    <w:rsid w:val="00D61736"/>
    <w:rsid w:val="00D63D85"/>
    <w:rsid w:val="00D63E3D"/>
    <w:rsid w:val="00D643DC"/>
    <w:rsid w:val="00D649C1"/>
    <w:rsid w:val="00D64A0E"/>
    <w:rsid w:val="00D6507B"/>
    <w:rsid w:val="00D669B1"/>
    <w:rsid w:val="00D67315"/>
    <w:rsid w:val="00D677FA"/>
    <w:rsid w:val="00D7048E"/>
    <w:rsid w:val="00D74FB7"/>
    <w:rsid w:val="00D75061"/>
    <w:rsid w:val="00D7587D"/>
    <w:rsid w:val="00D75B4E"/>
    <w:rsid w:val="00D77C8B"/>
    <w:rsid w:val="00D81A12"/>
    <w:rsid w:val="00D81E04"/>
    <w:rsid w:val="00D8271A"/>
    <w:rsid w:val="00D84468"/>
    <w:rsid w:val="00D85FDA"/>
    <w:rsid w:val="00D87410"/>
    <w:rsid w:val="00D87A96"/>
    <w:rsid w:val="00D90AE2"/>
    <w:rsid w:val="00D946DD"/>
    <w:rsid w:val="00D950DD"/>
    <w:rsid w:val="00D966FB"/>
    <w:rsid w:val="00D967A3"/>
    <w:rsid w:val="00D971A4"/>
    <w:rsid w:val="00DA050E"/>
    <w:rsid w:val="00DA7467"/>
    <w:rsid w:val="00DB162A"/>
    <w:rsid w:val="00DB3282"/>
    <w:rsid w:val="00DB42A6"/>
    <w:rsid w:val="00DB5157"/>
    <w:rsid w:val="00DB757A"/>
    <w:rsid w:val="00DC640F"/>
    <w:rsid w:val="00DC79CA"/>
    <w:rsid w:val="00DD0B4B"/>
    <w:rsid w:val="00DD1F69"/>
    <w:rsid w:val="00DD465A"/>
    <w:rsid w:val="00DD490F"/>
    <w:rsid w:val="00DD6577"/>
    <w:rsid w:val="00DD67D5"/>
    <w:rsid w:val="00DD6DF2"/>
    <w:rsid w:val="00DE1719"/>
    <w:rsid w:val="00DE42FA"/>
    <w:rsid w:val="00DE4FC6"/>
    <w:rsid w:val="00DF00EC"/>
    <w:rsid w:val="00DF0CFF"/>
    <w:rsid w:val="00DF229E"/>
    <w:rsid w:val="00DF41C6"/>
    <w:rsid w:val="00DF48E7"/>
    <w:rsid w:val="00DF50C0"/>
    <w:rsid w:val="00DF5AB4"/>
    <w:rsid w:val="00DF6CBC"/>
    <w:rsid w:val="00DF6DF8"/>
    <w:rsid w:val="00E05CF6"/>
    <w:rsid w:val="00E06938"/>
    <w:rsid w:val="00E06CC2"/>
    <w:rsid w:val="00E13083"/>
    <w:rsid w:val="00E137AE"/>
    <w:rsid w:val="00E1428E"/>
    <w:rsid w:val="00E147FB"/>
    <w:rsid w:val="00E14ABA"/>
    <w:rsid w:val="00E161DD"/>
    <w:rsid w:val="00E2441C"/>
    <w:rsid w:val="00E25760"/>
    <w:rsid w:val="00E2659E"/>
    <w:rsid w:val="00E26C7C"/>
    <w:rsid w:val="00E26F1B"/>
    <w:rsid w:val="00E30FC2"/>
    <w:rsid w:val="00E32779"/>
    <w:rsid w:val="00E33202"/>
    <w:rsid w:val="00E340B4"/>
    <w:rsid w:val="00E340CA"/>
    <w:rsid w:val="00E34134"/>
    <w:rsid w:val="00E35232"/>
    <w:rsid w:val="00E36118"/>
    <w:rsid w:val="00E36B0D"/>
    <w:rsid w:val="00E376E1"/>
    <w:rsid w:val="00E37E40"/>
    <w:rsid w:val="00E4007E"/>
    <w:rsid w:val="00E5129B"/>
    <w:rsid w:val="00E51814"/>
    <w:rsid w:val="00E51BED"/>
    <w:rsid w:val="00E576B0"/>
    <w:rsid w:val="00E57F59"/>
    <w:rsid w:val="00E63995"/>
    <w:rsid w:val="00E6437A"/>
    <w:rsid w:val="00E72126"/>
    <w:rsid w:val="00E72D86"/>
    <w:rsid w:val="00E7347D"/>
    <w:rsid w:val="00E748E4"/>
    <w:rsid w:val="00E7772A"/>
    <w:rsid w:val="00E77B57"/>
    <w:rsid w:val="00E811BB"/>
    <w:rsid w:val="00E82DA1"/>
    <w:rsid w:val="00E84036"/>
    <w:rsid w:val="00E85535"/>
    <w:rsid w:val="00E85BC3"/>
    <w:rsid w:val="00E85D4C"/>
    <w:rsid w:val="00E86D89"/>
    <w:rsid w:val="00E86D9E"/>
    <w:rsid w:val="00E87182"/>
    <w:rsid w:val="00E8773B"/>
    <w:rsid w:val="00E87949"/>
    <w:rsid w:val="00E87E22"/>
    <w:rsid w:val="00E87E90"/>
    <w:rsid w:val="00E908FC"/>
    <w:rsid w:val="00E94BCD"/>
    <w:rsid w:val="00E94E36"/>
    <w:rsid w:val="00E95814"/>
    <w:rsid w:val="00EA332A"/>
    <w:rsid w:val="00EA49C4"/>
    <w:rsid w:val="00EA4B7B"/>
    <w:rsid w:val="00EA5C1D"/>
    <w:rsid w:val="00EA7669"/>
    <w:rsid w:val="00EA7CC3"/>
    <w:rsid w:val="00EB0C76"/>
    <w:rsid w:val="00EB14DB"/>
    <w:rsid w:val="00EB16A8"/>
    <w:rsid w:val="00EB30F1"/>
    <w:rsid w:val="00EB3473"/>
    <w:rsid w:val="00EB37BC"/>
    <w:rsid w:val="00EB3CFD"/>
    <w:rsid w:val="00EB474C"/>
    <w:rsid w:val="00EB5191"/>
    <w:rsid w:val="00EB52E0"/>
    <w:rsid w:val="00EB7183"/>
    <w:rsid w:val="00EC0A23"/>
    <w:rsid w:val="00EC46A4"/>
    <w:rsid w:val="00EC47D9"/>
    <w:rsid w:val="00EC48B2"/>
    <w:rsid w:val="00EC5BC2"/>
    <w:rsid w:val="00ED0002"/>
    <w:rsid w:val="00ED0512"/>
    <w:rsid w:val="00ED0E32"/>
    <w:rsid w:val="00ED148A"/>
    <w:rsid w:val="00ED15E2"/>
    <w:rsid w:val="00ED209C"/>
    <w:rsid w:val="00ED4565"/>
    <w:rsid w:val="00ED4EA2"/>
    <w:rsid w:val="00ED55F3"/>
    <w:rsid w:val="00ED5C11"/>
    <w:rsid w:val="00ED5D53"/>
    <w:rsid w:val="00ED66AF"/>
    <w:rsid w:val="00EE5C02"/>
    <w:rsid w:val="00EE5D81"/>
    <w:rsid w:val="00EE640C"/>
    <w:rsid w:val="00EE6C6A"/>
    <w:rsid w:val="00EE7AA0"/>
    <w:rsid w:val="00EF01E4"/>
    <w:rsid w:val="00EF09F5"/>
    <w:rsid w:val="00EF1F8D"/>
    <w:rsid w:val="00EF204E"/>
    <w:rsid w:val="00EF4744"/>
    <w:rsid w:val="00EF4F50"/>
    <w:rsid w:val="00EF553A"/>
    <w:rsid w:val="00EF716B"/>
    <w:rsid w:val="00F008B6"/>
    <w:rsid w:val="00F0127E"/>
    <w:rsid w:val="00F01BA3"/>
    <w:rsid w:val="00F0205B"/>
    <w:rsid w:val="00F03A0C"/>
    <w:rsid w:val="00F062BD"/>
    <w:rsid w:val="00F07A05"/>
    <w:rsid w:val="00F07E33"/>
    <w:rsid w:val="00F10906"/>
    <w:rsid w:val="00F112C3"/>
    <w:rsid w:val="00F14715"/>
    <w:rsid w:val="00F218DD"/>
    <w:rsid w:val="00F22451"/>
    <w:rsid w:val="00F22B27"/>
    <w:rsid w:val="00F23AF9"/>
    <w:rsid w:val="00F23D3A"/>
    <w:rsid w:val="00F24388"/>
    <w:rsid w:val="00F2509F"/>
    <w:rsid w:val="00F27898"/>
    <w:rsid w:val="00F30187"/>
    <w:rsid w:val="00F308D9"/>
    <w:rsid w:val="00F329B6"/>
    <w:rsid w:val="00F33D50"/>
    <w:rsid w:val="00F3481C"/>
    <w:rsid w:val="00F377B3"/>
    <w:rsid w:val="00F4175B"/>
    <w:rsid w:val="00F419DA"/>
    <w:rsid w:val="00F43E0C"/>
    <w:rsid w:val="00F440CF"/>
    <w:rsid w:val="00F45CF0"/>
    <w:rsid w:val="00F523CE"/>
    <w:rsid w:val="00F526AC"/>
    <w:rsid w:val="00F538D8"/>
    <w:rsid w:val="00F5439E"/>
    <w:rsid w:val="00F57B17"/>
    <w:rsid w:val="00F6143C"/>
    <w:rsid w:val="00F61BFD"/>
    <w:rsid w:val="00F62867"/>
    <w:rsid w:val="00F632F4"/>
    <w:rsid w:val="00F6346E"/>
    <w:rsid w:val="00F63669"/>
    <w:rsid w:val="00F63C58"/>
    <w:rsid w:val="00F71CE0"/>
    <w:rsid w:val="00F74168"/>
    <w:rsid w:val="00F749D4"/>
    <w:rsid w:val="00F74C7D"/>
    <w:rsid w:val="00F764CF"/>
    <w:rsid w:val="00F81FEE"/>
    <w:rsid w:val="00F84E49"/>
    <w:rsid w:val="00F85E05"/>
    <w:rsid w:val="00F86362"/>
    <w:rsid w:val="00F86C72"/>
    <w:rsid w:val="00F87911"/>
    <w:rsid w:val="00F929F9"/>
    <w:rsid w:val="00F96C45"/>
    <w:rsid w:val="00FA095B"/>
    <w:rsid w:val="00FA10A0"/>
    <w:rsid w:val="00FA38FA"/>
    <w:rsid w:val="00FA3E83"/>
    <w:rsid w:val="00FA4CDF"/>
    <w:rsid w:val="00FA5A12"/>
    <w:rsid w:val="00FA6A84"/>
    <w:rsid w:val="00FB166C"/>
    <w:rsid w:val="00FB18EF"/>
    <w:rsid w:val="00FB3F7E"/>
    <w:rsid w:val="00FB79E7"/>
    <w:rsid w:val="00FB7EE9"/>
    <w:rsid w:val="00FC0C69"/>
    <w:rsid w:val="00FC1D48"/>
    <w:rsid w:val="00FC29C7"/>
    <w:rsid w:val="00FC396A"/>
    <w:rsid w:val="00FC4A59"/>
    <w:rsid w:val="00FC4DEA"/>
    <w:rsid w:val="00FC52F6"/>
    <w:rsid w:val="00FC7299"/>
    <w:rsid w:val="00FD0887"/>
    <w:rsid w:val="00FD1A9A"/>
    <w:rsid w:val="00FD2D2B"/>
    <w:rsid w:val="00FD39E1"/>
    <w:rsid w:val="00FD39E5"/>
    <w:rsid w:val="00FD4905"/>
    <w:rsid w:val="00FD5604"/>
    <w:rsid w:val="00FD5EF1"/>
    <w:rsid w:val="00FD6383"/>
    <w:rsid w:val="00FD64D8"/>
    <w:rsid w:val="00FD654D"/>
    <w:rsid w:val="00FD6873"/>
    <w:rsid w:val="00FD7850"/>
    <w:rsid w:val="00FE02B0"/>
    <w:rsid w:val="00FE0F67"/>
    <w:rsid w:val="00FE237C"/>
    <w:rsid w:val="00FE531D"/>
    <w:rsid w:val="00FE6EE9"/>
    <w:rsid w:val="00FF2F73"/>
    <w:rsid w:val="00FF4033"/>
    <w:rsid w:val="00FF5460"/>
    <w:rsid w:val="00FF5F53"/>
    <w:rsid w:val="00FF6E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97F5"/>
  <w15:docId w15:val="{A836B7DE-307D-4B7E-BE61-6FD4037F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7" w:unhideWhenUsed="1"/>
    <w:lsdException w:name="annotation text" w:semiHidden="1" w:unhideWhenUsed="1"/>
    <w:lsdException w:name="header" w:semiHidden="1" w:uiPriority="23"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10" w:unhideWhenUsed="1"/>
    <w:lsdException w:name="List Continue 3" w:semiHidden="1" w:uiPriority="10"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FB79E7"/>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uiPriority w:val="9"/>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9"/>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9"/>
    <w:qFormat/>
    <w:rsid w:val="000D20CB"/>
    <w:pPr>
      <w:numPr>
        <w:ilvl w:val="5"/>
      </w:numPr>
      <w:outlineLvl w:val="5"/>
    </w:pPr>
    <w:rPr>
      <w:bCs w:val="0"/>
      <w:szCs w:val="22"/>
    </w:rPr>
  </w:style>
  <w:style w:type="paragraph" w:styleId="Heading7">
    <w:name w:val="heading 7"/>
    <w:basedOn w:val="Normal"/>
    <w:next w:val="Normal"/>
    <w:link w:val="Heading7Char"/>
    <w:uiPriority w:val="9"/>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9"/>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9"/>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9"/>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9"/>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9"/>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9"/>
    <w:rsid w:val="008B643F"/>
    <w:rPr>
      <w:rFonts w:ascii="Arial" w:eastAsia="Times New Roman" w:hAnsi="Arial"/>
      <w:i/>
      <w:sz w:val="22"/>
      <w:lang w:eastAsia="en-US" w:bidi="bn-BD"/>
    </w:rPr>
  </w:style>
  <w:style w:type="character" w:customStyle="1" w:styleId="Heading8Char">
    <w:name w:val="Heading 8 Char"/>
    <w:link w:val="Heading8"/>
    <w:uiPriority w:val="9"/>
    <w:rsid w:val="008B643F"/>
    <w:rPr>
      <w:rFonts w:ascii="Arial" w:eastAsia="Times New Roman" w:hAnsi="Arial"/>
      <w:i/>
      <w:iCs/>
      <w:sz w:val="22"/>
      <w:lang w:val="en-US" w:eastAsia="en-US" w:bidi="bn-BD"/>
    </w:rPr>
  </w:style>
  <w:style w:type="character" w:customStyle="1" w:styleId="Heading9Char">
    <w:name w:val="Heading 9 Char"/>
    <w:link w:val="Heading9"/>
    <w:uiPriority w:val="9"/>
    <w:rsid w:val="008B643F"/>
    <w:rPr>
      <w:rFonts w:ascii="Arial" w:eastAsia="Times New Roman" w:hAnsi="Arial" w:cs="Arial"/>
      <w:i/>
      <w:sz w:val="22"/>
      <w:szCs w:val="22"/>
      <w:lang w:val="fr-FR" w:eastAsia="en-US" w:bidi="bn-BD"/>
    </w:rPr>
  </w:style>
  <w:style w:type="paragraph" w:styleId="Title">
    <w:name w:val="Title"/>
    <w:basedOn w:val="Normal"/>
    <w:link w:val="TitleChar"/>
    <w:uiPriority w:val="10"/>
    <w:qFormat/>
    <w:rsid w:val="00FD64D8"/>
    <w:pPr>
      <w:spacing w:after="60"/>
      <w:jc w:val="right"/>
    </w:pPr>
    <w:rPr>
      <w:b/>
      <w:bCs/>
      <w:kern w:val="28"/>
      <w:sz w:val="32"/>
      <w:szCs w:val="32"/>
    </w:rPr>
  </w:style>
  <w:style w:type="character" w:customStyle="1" w:styleId="TitleChar">
    <w:name w:val="Title Char"/>
    <w:link w:val="Title"/>
    <w:uiPriority w:val="10"/>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23"/>
    <w:rsid w:val="00A95E1E"/>
    <w:pPr>
      <w:tabs>
        <w:tab w:val="right" w:pos="8931"/>
        <w:tab w:val="right" w:pos="13892"/>
      </w:tabs>
      <w:contextualSpacing/>
    </w:pPr>
    <w:rPr>
      <w:sz w:val="20"/>
    </w:rPr>
  </w:style>
  <w:style w:type="character" w:customStyle="1" w:styleId="HeaderChar">
    <w:name w:val="Header Char"/>
    <w:link w:val="Header"/>
    <w:uiPriority w:val="23"/>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link w:val="TableHeaderChar"/>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unhideWhenUsed/>
    <w:rsid w:val="005A1013"/>
    <w:pPr>
      <w:spacing w:before="0"/>
    </w:pPr>
    <w:rPr>
      <w:rFonts w:ascii="Tahoma" w:hAnsi="Tahoma" w:cs="Tahoma"/>
      <w:sz w:val="16"/>
    </w:rPr>
  </w:style>
  <w:style w:type="paragraph" w:styleId="ListNumber">
    <w:name w:val="List Number"/>
    <w:basedOn w:val="Normal"/>
    <w:uiPriority w:val="99"/>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basedOn w:val="ListNumber"/>
    <w:link w:val="ListParagraphChar"/>
    <w:uiPriority w:val="34"/>
    <w:qFormat/>
    <w:rsid w:val="00D64A0E"/>
    <w:pPr>
      <w:numPr>
        <w:numId w:val="2"/>
      </w:numPr>
      <w:tabs>
        <w:tab w:val="clear" w:pos="360"/>
        <w:tab w:val="left" w:pos="340"/>
      </w:tabs>
      <w:ind w:left="680" w:hanging="340"/>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rsid w:val="00397B86"/>
    <w:rPr>
      <w:b/>
      <w:bCs/>
      <w:i/>
      <w:iCs/>
      <w:sz w:val="20"/>
    </w:rPr>
  </w:style>
  <w:style w:type="paragraph" w:customStyle="1" w:styleId="CSLegal2">
    <w:name w:val="CS_Legal2"/>
    <w:basedOn w:val="Normal"/>
    <w:uiPriority w:val="29"/>
    <w:rsid w:val="00397B86"/>
    <w:rPr>
      <w:rFonts w:eastAsia="Arial"/>
      <w:b/>
      <w:snapToGrid w:val="0"/>
      <w:sz w:val="14"/>
      <w:szCs w:val="22"/>
      <w:u w:val="single"/>
    </w:rPr>
  </w:style>
  <w:style w:type="paragraph" w:styleId="Footer">
    <w:name w:val="footer"/>
    <w:basedOn w:val="NormalParagraph"/>
    <w:link w:val="FooterChar"/>
    <w:uiPriority w:val="99"/>
    <w:rsid w:val="00A95E1E"/>
    <w:pPr>
      <w:tabs>
        <w:tab w:val="right" w:pos="8930"/>
        <w:tab w:val="right" w:pos="13892"/>
      </w:tabs>
      <w:contextualSpacing/>
    </w:pPr>
    <w:rPr>
      <w:sz w:val="20"/>
    </w:rPr>
  </w:style>
  <w:style w:type="character" w:customStyle="1" w:styleId="FooterChar">
    <w:name w:val="Footer Char"/>
    <w:link w:val="Footer"/>
    <w:uiPriority w:val="99"/>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character" w:styleId="FollowedHyperlink">
    <w:name w:val="FollowedHyperlink"/>
    <w:basedOn w:val="DefaultParagraphFont"/>
    <w:uiPriority w:val="99"/>
    <w:semiHidden/>
    <w:unhideWhenUsed/>
    <w:rsid w:val="003543E8"/>
    <w:rPr>
      <w:color w:val="800080" w:themeColor="followedHyperlink"/>
      <w:u w:val="single"/>
    </w:rPr>
  </w:style>
  <w:style w:type="paragraph" w:customStyle="1" w:styleId="CRSheetTitle">
    <w:name w:val="CRSheet Title"/>
    <w:next w:val="NormalParagraph"/>
    <w:link w:val="CRSheetTitleChar"/>
    <w:uiPriority w:val="99"/>
    <w:qFormat/>
    <w:rsid w:val="003543E8"/>
    <w:pPr>
      <w:framePr w:hSpace="180" w:wrap="around" w:hAnchor="margin" w:xAlign="center" w:y="-756"/>
      <w:spacing w:before="120" w:after="120"/>
    </w:pPr>
    <w:rPr>
      <w:rFonts w:ascii="Arial Bold" w:eastAsia="SimSun" w:hAnsi="Arial Bold"/>
      <w:b/>
      <w:sz w:val="36"/>
      <w:szCs w:val="36"/>
    </w:rPr>
  </w:style>
  <w:style w:type="paragraph" w:customStyle="1" w:styleId="Head">
    <w:name w:val="Head"/>
    <w:basedOn w:val="Title"/>
    <w:autoRedefine/>
    <w:semiHidden/>
    <w:rsid w:val="003543E8"/>
  </w:style>
  <w:style w:type="paragraph" w:customStyle="1" w:styleId="Heading">
    <w:name w:val="Heading"/>
    <w:basedOn w:val="Normal"/>
    <w:semiHidden/>
    <w:rsid w:val="003543E8"/>
    <w:pPr>
      <w:spacing w:before="0" w:after="120" w:line="259" w:lineRule="auto"/>
      <w:jc w:val="left"/>
    </w:pPr>
    <w:rPr>
      <w:rFonts w:asciiTheme="minorHAnsi" w:eastAsiaTheme="minorEastAsia" w:hAnsiTheme="minorHAnsi" w:cstheme="minorBidi"/>
      <w:sz w:val="18"/>
      <w:szCs w:val="22"/>
      <w:lang w:val="en-US" w:eastAsia="fr-FR" w:bidi="ar-SA"/>
    </w:rPr>
  </w:style>
  <w:style w:type="table" w:customStyle="1" w:styleId="Table1Style">
    <w:name w:val="Table 1 Style"/>
    <w:basedOn w:val="TableNormal"/>
    <w:rsid w:val="003543E8"/>
    <w:pPr>
      <w:spacing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paragraph" w:styleId="List">
    <w:name w:val="List"/>
    <w:basedOn w:val="Normal"/>
    <w:uiPriority w:val="99"/>
    <w:semiHidden/>
    <w:rsid w:val="003543E8"/>
    <w:pPr>
      <w:spacing w:before="0" w:after="160" w:line="259" w:lineRule="auto"/>
      <w:ind w:left="283" w:hanging="283"/>
      <w:jc w:val="left"/>
    </w:pPr>
    <w:rPr>
      <w:rFonts w:asciiTheme="minorHAnsi" w:eastAsiaTheme="minorEastAsia" w:hAnsiTheme="minorHAnsi" w:cstheme="minorBidi"/>
      <w:szCs w:val="22"/>
      <w:lang w:eastAsia="fr-FR" w:bidi="ar-SA"/>
    </w:rPr>
  </w:style>
  <w:style w:type="paragraph" w:styleId="List2">
    <w:name w:val="List 2"/>
    <w:basedOn w:val="List"/>
    <w:autoRedefine/>
    <w:uiPriority w:val="99"/>
    <w:semiHidden/>
    <w:rsid w:val="003543E8"/>
    <w:pPr>
      <w:numPr>
        <w:numId w:val="17"/>
      </w:numPr>
      <w:ind w:left="360" w:hanging="360"/>
    </w:pPr>
  </w:style>
  <w:style w:type="paragraph" w:customStyle="1" w:styleId="Titlelabel">
    <w:name w:val="Title label"/>
    <w:basedOn w:val="Normal"/>
    <w:semiHidden/>
    <w:rsid w:val="003543E8"/>
    <w:pPr>
      <w:spacing w:before="0" w:after="160" w:line="259" w:lineRule="auto"/>
      <w:jc w:val="left"/>
    </w:pPr>
    <w:rPr>
      <w:rFonts w:asciiTheme="minorHAnsi" w:eastAsiaTheme="minorEastAsia" w:hAnsiTheme="minorHAnsi" w:cstheme="minorBidi"/>
      <w:b/>
      <w:spacing w:val="20"/>
      <w:sz w:val="36"/>
      <w:szCs w:val="22"/>
      <w:lang w:val="en-IE" w:eastAsia="fr-FR" w:bidi="ar-SA"/>
    </w:rPr>
  </w:style>
  <w:style w:type="paragraph" w:customStyle="1" w:styleId="Normal2">
    <w:name w:val="Normal2"/>
    <w:basedOn w:val="Normal"/>
    <w:semiHidden/>
    <w:rsid w:val="003543E8"/>
    <w:pPr>
      <w:spacing w:before="60" w:after="60" w:line="259" w:lineRule="auto"/>
      <w:ind w:left="1440"/>
      <w:jc w:val="left"/>
    </w:pPr>
    <w:rPr>
      <w:rFonts w:asciiTheme="minorHAnsi" w:eastAsiaTheme="minorEastAsia" w:hAnsiTheme="minorHAnsi" w:cstheme="minorBidi"/>
      <w:sz w:val="24"/>
      <w:szCs w:val="22"/>
      <w:lang w:val="en-US" w:eastAsia="fr-FR" w:bidi="ar-SA"/>
    </w:rPr>
  </w:style>
  <w:style w:type="paragraph" w:customStyle="1" w:styleId="normalPRD">
    <w:name w:val="normalPRD"/>
    <w:basedOn w:val="Normal"/>
    <w:semiHidden/>
    <w:rsid w:val="003543E8"/>
    <w:pPr>
      <w:spacing w:before="0" w:after="160" w:line="259" w:lineRule="auto"/>
      <w:jc w:val="left"/>
    </w:pPr>
    <w:rPr>
      <w:rFonts w:asciiTheme="minorHAnsi" w:eastAsiaTheme="minorEastAsia" w:hAnsiTheme="minorHAnsi" w:cstheme="minorBidi"/>
      <w:sz w:val="24"/>
      <w:szCs w:val="22"/>
      <w:lang w:val="en-US" w:eastAsia="fr-FR" w:bidi="ar-SA"/>
    </w:rPr>
  </w:style>
  <w:style w:type="paragraph" w:customStyle="1" w:styleId="Dictionarytext">
    <w:name w:val="Dictionary text"/>
    <w:basedOn w:val="Normal"/>
    <w:semiHidden/>
    <w:rsid w:val="003543E8"/>
    <w:pPr>
      <w:spacing w:before="60" w:after="60"/>
    </w:pPr>
    <w:rPr>
      <w:rFonts w:ascii="Times New Roman" w:hAnsi="Times New Roman"/>
      <w:sz w:val="24"/>
      <w:lang w:val="en-US"/>
    </w:rPr>
  </w:style>
  <w:style w:type="paragraph" w:customStyle="1" w:styleId="dictionarytextbox">
    <w:name w:val="dictionary text box"/>
    <w:basedOn w:val="Dictionarytext"/>
    <w:semiHidden/>
    <w:rsid w:val="003543E8"/>
    <w:pPr>
      <w:keepLines/>
      <w:pBdr>
        <w:top w:val="single" w:sz="6" w:space="1" w:color="auto"/>
        <w:left w:val="single" w:sz="6" w:space="1" w:color="auto"/>
        <w:bottom w:val="single" w:sz="6" w:space="1" w:color="auto"/>
        <w:right w:val="single" w:sz="6" w:space="1" w:color="auto"/>
      </w:pBdr>
      <w:spacing w:before="0" w:after="0"/>
    </w:pPr>
    <w:rPr>
      <w:i/>
    </w:rPr>
  </w:style>
  <w:style w:type="paragraph" w:customStyle="1" w:styleId="Heading0">
    <w:name w:val="Heading 0"/>
    <w:basedOn w:val="Normal"/>
    <w:semiHidden/>
    <w:rsid w:val="003543E8"/>
    <w:pPr>
      <w:tabs>
        <w:tab w:val="left" w:pos="851"/>
      </w:tabs>
      <w:spacing w:before="0" w:after="240" w:line="259" w:lineRule="auto"/>
      <w:jc w:val="left"/>
    </w:pPr>
    <w:rPr>
      <w:rFonts w:ascii="Times New Roman" w:eastAsiaTheme="minorEastAsia" w:hAnsi="Times New Roman" w:cstheme="minorBidi"/>
      <w:b/>
      <w:caps/>
      <w:sz w:val="24"/>
      <w:szCs w:val="22"/>
      <w:lang w:val="en-US" w:eastAsia="fr-FR" w:bidi="ar-SA"/>
    </w:rPr>
  </w:style>
  <w:style w:type="paragraph" w:customStyle="1" w:styleId="ASN1Code0">
    <w:name w:val="ASN1Code"/>
    <w:basedOn w:val="Normal"/>
    <w:semiHidden/>
    <w:rsid w:val="003543E8"/>
    <w:pPr>
      <w:spacing w:before="0" w:after="160" w:line="259" w:lineRule="auto"/>
      <w:jc w:val="left"/>
    </w:pPr>
    <w:rPr>
      <w:rFonts w:ascii="Courier New" w:eastAsiaTheme="minorEastAsia" w:hAnsi="Courier New" w:cstheme="minorBidi"/>
      <w:sz w:val="20"/>
      <w:szCs w:val="22"/>
      <w:lang w:val="en-US" w:eastAsia="fr-FR" w:bidi="ar-SA"/>
    </w:rPr>
  </w:style>
  <w:style w:type="paragraph" w:customStyle="1" w:styleId="PL">
    <w:name w:val="PL"/>
    <w:semiHidden/>
    <w:rsid w:val="003543E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cstheme="minorBidi"/>
      <w:noProof/>
      <w:sz w:val="16"/>
      <w:szCs w:val="22"/>
      <w:lang w:eastAsia="en-US"/>
    </w:rPr>
  </w:style>
  <w:style w:type="paragraph" w:customStyle="1" w:styleId="HD2">
    <w:name w:val="HD2"/>
    <w:basedOn w:val="Normal"/>
    <w:semiHidden/>
    <w:rsid w:val="003543E8"/>
    <w:pPr>
      <w:keepNext/>
      <w:tabs>
        <w:tab w:val="left" w:pos="360"/>
      </w:tabs>
      <w:spacing w:before="240" w:after="120" w:line="259" w:lineRule="auto"/>
      <w:jc w:val="left"/>
      <w:outlineLvl w:val="0"/>
    </w:pPr>
    <w:rPr>
      <w:rFonts w:asciiTheme="minorHAnsi" w:eastAsiaTheme="minorEastAsia" w:hAnsiTheme="minorHAnsi" w:cstheme="minorBidi"/>
      <w:b/>
      <w:caps/>
      <w:color w:val="000000"/>
      <w:sz w:val="24"/>
      <w:szCs w:val="28"/>
      <w:lang w:val="en-US" w:eastAsia="fr-FR" w:bidi="ar-SA"/>
    </w:rPr>
  </w:style>
  <w:style w:type="paragraph" w:customStyle="1" w:styleId="CSSummary">
    <w:name w:val="CS_Summary"/>
    <w:basedOn w:val="Normal"/>
    <w:semiHidden/>
    <w:rsid w:val="003543E8"/>
    <w:pPr>
      <w:spacing w:before="0" w:after="160" w:line="259" w:lineRule="auto"/>
      <w:jc w:val="left"/>
    </w:pPr>
    <w:rPr>
      <w:rFonts w:asciiTheme="minorHAnsi" w:eastAsia="Arial" w:hAnsiTheme="minorHAnsi" w:cstheme="minorBidi"/>
      <w:b/>
      <w:snapToGrid w:val="0"/>
      <w:color w:val="FF0000"/>
      <w:sz w:val="20"/>
      <w:szCs w:val="22"/>
      <w:lang w:val="en-US" w:eastAsia="fr-FR" w:bidi="ar-SA"/>
    </w:rPr>
  </w:style>
  <w:style w:type="table" w:customStyle="1" w:styleId="Table2Style">
    <w:name w:val="Table 2 Style"/>
    <w:basedOn w:val="TableNormal"/>
    <w:rsid w:val="003543E8"/>
    <w:pPr>
      <w:spacing w:before="120"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old" w:hAnsi="Arial Bold"/>
        <w:b/>
        <w:i w:val="0"/>
        <w:color w:val="FFFFFF"/>
        <w:sz w:val="22"/>
      </w:rPr>
      <w:tblPr/>
      <w:tcPr>
        <w:shd w:val="clear" w:color="auto" w:fill="C00000"/>
      </w:tcPr>
    </w:tblStylePr>
  </w:style>
  <w:style w:type="paragraph" w:customStyle="1" w:styleId="CSTitle">
    <w:name w:val="CS_Title"/>
    <w:basedOn w:val="Title"/>
    <w:semiHidden/>
    <w:rsid w:val="003543E8"/>
  </w:style>
  <w:style w:type="paragraph" w:customStyle="1" w:styleId="CSNumber">
    <w:name w:val="CS_Number"/>
    <w:basedOn w:val="Title"/>
    <w:semiHidden/>
    <w:rsid w:val="003543E8"/>
  </w:style>
  <w:style w:type="paragraph" w:customStyle="1" w:styleId="DocumentTitle">
    <w:name w:val="Document Title"/>
    <w:basedOn w:val="Normal"/>
    <w:next w:val="Normal"/>
    <w:autoRedefine/>
    <w:semiHidden/>
    <w:rsid w:val="003543E8"/>
    <w:pPr>
      <w:framePr w:hSpace="180" w:wrap="notBeside" w:hAnchor="margin" w:y="359"/>
      <w:spacing w:before="0" w:after="160" w:line="259" w:lineRule="auto"/>
      <w:ind w:right="113"/>
      <w:jc w:val="right"/>
    </w:pPr>
    <w:rPr>
      <w:rFonts w:asciiTheme="minorHAnsi" w:eastAsia="Arial" w:hAnsiTheme="minorHAnsi" w:cstheme="minorBidi"/>
      <w:b/>
      <w:snapToGrid w:val="0"/>
      <w:sz w:val="36"/>
      <w:szCs w:val="22"/>
      <w:lang w:val="en-US" w:eastAsia="fr-FR" w:bidi="ar-SA"/>
    </w:rPr>
  </w:style>
  <w:style w:type="paragraph" w:customStyle="1" w:styleId="DocumentSubtitle">
    <w:name w:val="Document Subtitle"/>
    <w:basedOn w:val="DocumentTitle"/>
    <w:next w:val="Normal"/>
    <w:autoRedefine/>
    <w:semiHidden/>
    <w:rsid w:val="003543E8"/>
    <w:pPr>
      <w:framePr w:wrap="notBeside"/>
    </w:pPr>
  </w:style>
  <w:style w:type="paragraph" w:customStyle="1" w:styleId="TabletextBOLD">
    <w:name w:val="Table text BOLD"/>
    <w:basedOn w:val="TableText"/>
    <w:next w:val="TableText"/>
    <w:autoRedefine/>
    <w:semiHidden/>
    <w:unhideWhenUsed/>
    <w:rsid w:val="003543E8"/>
    <w:pPr>
      <w:framePr w:hSpace="180" w:wrap="around" w:vAnchor="page" w:hAnchor="margin" w:y="1621"/>
      <w:contextualSpacing/>
    </w:pPr>
    <w:rPr>
      <w:rFonts w:eastAsia="PMingLiU" w:cs="Arial"/>
      <w:b/>
      <w:bCs/>
      <w:sz w:val="22"/>
      <w:szCs w:val="20"/>
      <w:lang w:val="en-US" w:bidi="bn-BD"/>
    </w:rPr>
  </w:style>
  <w:style w:type="paragraph" w:customStyle="1" w:styleId="msolistparagraph0">
    <w:name w:val="msolistparagraph"/>
    <w:basedOn w:val="Normal"/>
    <w:semiHidden/>
    <w:rsid w:val="003543E8"/>
    <w:pPr>
      <w:spacing w:before="0" w:after="160" w:line="259" w:lineRule="auto"/>
      <w:ind w:left="720"/>
      <w:jc w:val="left"/>
    </w:pPr>
    <w:rPr>
      <w:rFonts w:ascii="Times New Roman" w:eastAsiaTheme="minorEastAsia" w:hAnsi="Times New Roman" w:cstheme="minorBidi"/>
      <w:sz w:val="24"/>
      <w:szCs w:val="22"/>
      <w:lang w:val="en-US" w:eastAsia="ko-KR" w:bidi="ar-SA"/>
    </w:rPr>
  </w:style>
  <w:style w:type="paragraph" w:customStyle="1" w:styleId="Bullet2">
    <w:name w:val="Bullet2"/>
    <w:basedOn w:val="Normal2"/>
    <w:semiHidden/>
    <w:rsid w:val="003543E8"/>
    <w:pPr>
      <w:numPr>
        <w:numId w:val="18"/>
      </w:numPr>
      <w:spacing w:before="0"/>
    </w:pPr>
  </w:style>
  <w:style w:type="numbering" w:customStyle="1" w:styleId="Appendix1">
    <w:name w:val="Appendix 1"/>
    <w:uiPriority w:val="99"/>
    <w:semiHidden/>
    <w:rsid w:val="003543E8"/>
    <w:pPr>
      <w:numPr>
        <w:numId w:val="20"/>
      </w:numPr>
    </w:pPr>
  </w:style>
  <w:style w:type="numbering" w:customStyle="1" w:styleId="Appendix2">
    <w:name w:val="Appendix 2"/>
    <w:uiPriority w:val="99"/>
    <w:semiHidden/>
    <w:rsid w:val="003543E8"/>
    <w:pPr>
      <w:numPr>
        <w:numId w:val="21"/>
      </w:numPr>
    </w:pPr>
  </w:style>
  <w:style w:type="paragraph" w:styleId="DocumentMap">
    <w:name w:val="Document Map"/>
    <w:basedOn w:val="Normal"/>
    <w:link w:val="DocumentMapChar"/>
    <w:uiPriority w:val="99"/>
    <w:semiHidden/>
    <w:unhideWhenUsed/>
    <w:rsid w:val="003543E8"/>
    <w:pPr>
      <w:spacing w:before="0" w:after="160" w:line="259" w:lineRule="auto"/>
      <w:jc w:val="left"/>
    </w:pPr>
    <w:rPr>
      <w:rFonts w:ascii="Tahoma" w:eastAsiaTheme="minorEastAsia" w:hAnsi="Tahoma" w:cstheme="minorBidi"/>
      <w:sz w:val="16"/>
      <w:szCs w:val="16"/>
      <w:lang w:val="en-US" w:eastAsia="fr-FR" w:bidi="ar-SA"/>
    </w:rPr>
  </w:style>
  <w:style w:type="character" w:customStyle="1" w:styleId="DocumentMapChar">
    <w:name w:val="Document Map Char"/>
    <w:basedOn w:val="DefaultParagraphFont"/>
    <w:link w:val="DocumentMap"/>
    <w:uiPriority w:val="99"/>
    <w:semiHidden/>
    <w:rsid w:val="003543E8"/>
    <w:rPr>
      <w:rFonts w:ascii="Tahoma" w:eastAsiaTheme="minorEastAsia" w:hAnsi="Tahoma" w:cstheme="minorBidi"/>
      <w:sz w:val="16"/>
      <w:szCs w:val="16"/>
      <w:lang w:val="en-US" w:eastAsia="fr-FR"/>
    </w:rPr>
  </w:style>
  <w:style w:type="paragraph" w:styleId="CommentText">
    <w:name w:val="annotation text"/>
    <w:basedOn w:val="Normal"/>
    <w:link w:val="CommentTextChar"/>
    <w:uiPriority w:val="99"/>
    <w:unhideWhenUsed/>
    <w:rsid w:val="003543E8"/>
    <w:rPr>
      <w:sz w:val="20"/>
      <w:szCs w:val="25"/>
    </w:rPr>
  </w:style>
  <w:style w:type="character" w:customStyle="1" w:styleId="CommentTextChar">
    <w:name w:val="Comment Text Char"/>
    <w:basedOn w:val="DefaultParagraphFont"/>
    <w:link w:val="CommentText"/>
    <w:uiPriority w:val="99"/>
    <w:rsid w:val="003543E8"/>
    <w:rPr>
      <w:rFonts w:ascii="Arial" w:eastAsia="SimSun" w:hAnsi="Arial"/>
      <w:szCs w:val="25"/>
      <w:lang w:eastAsia="zh-CN" w:bidi="bn-BD"/>
    </w:rPr>
  </w:style>
  <w:style w:type="paragraph" w:styleId="CommentSubject">
    <w:name w:val="annotation subject"/>
    <w:basedOn w:val="Normal"/>
    <w:next w:val="Normal"/>
    <w:link w:val="CommentSubjectChar"/>
    <w:uiPriority w:val="99"/>
    <w:semiHidden/>
    <w:unhideWhenUsed/>
    <w:rsid w:val="003543E8"/>
    <w:rPr>
      <w:b/>
      <w:bCs/>
    </w:rPr>
  </w:style>
  <w:style w:type="character" w:customStyle="1" w:styleId="CommentSubjectChar">
    <w:name w:val="Comment Subject Char"/>
    <w:basedOn w:val="CommentTextChar"/>
    <w:link w:val="CommentSubject"/>
    <w:uiPriority w:val="99"/>
    <w:semiHidden/>
    <w:rsid w:val="003543E8"/>
    <w:rPr>
      <w:rFonts w:ascii="Arial" w:eastAsia="SimSun" w:hAnsi="Arial"/>
      <w:b/>
      <w:bCs/>
      <w:sz w:val="22"/>
      <w:szCs w:val="25"/>
      <w:lang w:eastAsia="zh-CN" w:bidi="bn-BD"/>
    </w:rPr>
  </w:style>
  <w:style w:type="table" w:styleId="TableGrid">
    <w:name w:val="Table Grid"/>
    <w:basedOn w:val="TableNormal"/>
    <w:uiPriority w:val="39"/>
    <w:rsid w:val="003543E8"/>
    <w:pPr>
      <w:spacing w:before="120" w:after="160" w:line="259" w:lineRule="auto"/>
    </w:pPr>
    <w:rPr>
      <w:rFonts w:asciiTheme="minorHAnsi" w:eastAsiaTheme="minorEastAsia" w:hAnsiTheme="minorHAnsi"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2">
    <w:name w:val="Annex H2"/>
    <w:basedOn w:val="Normal"/>
    <w:next w:val="Normal"/>
    <w:semiHidden/>
    <w:rsid w:val="003543E8"/>
    <w:pPr>
      <w:spacing w:before="0" w:after="160" w:line="259" w:lineRule="auto"/>
      <w:jc w:val="left"/>
    </w:pPr>
    <w:rPr>
      <w:rFonts w:asciiTheme="minorHAnsi" w:eastAsiaTheme="minorEastAsia" w:hAnsiTheme="minorHAnsi" w:cstheme="minorBidi"/>
      <w:b/>
      <w:bCs/>
      <w:color w:val="000000"/>
      <w:sz w:val="24"/>
      <w:szCs w:val="22"/>
      <w:lang w:val="en-US" w:eastAsia="fr-FR" w:bidi="ar-SA"/>
    </w:rPr>
  </w:style>
  <w:style w:type="paragraph" w:customStyle="1" w:styleId="AnnexH3">
    <w:name w:val="AnnexH3"/>
    <w:basedOn w:val="Heading3"/>
    <w:semiHidden/>
    <w:rsid w:val="003543E8"/>
    <w:pPr>
      <w:numPr>
        <w:ilvl w:val="0"/>
        <w:numId w:val="0"/>
      </w:numPr>
      <w:spacing w:before="360" w:after="120" w:line="259" w:lineRule="auto"/>
      <w:jc w:val="both"/>
    </w:pPr>
    <w:rPr>
      <w:rFonts w:eastAsiaTheme="majorEastAsia"/>
      <w:bCs w:val="0"/>
      <w:color w:val="000000" w:themeColor="text1"/>
      <w:szCs w:val="20"/>
      <w:lang w:eastAsia="fr-FR" w:bidi="ar-SA"/>
    </w:rPr>
  </w:style>
  <w:style w:type="paragraph" w:customStyle="1" w:styleId="AnnexH1">
    <w:name w:val="Annex H1"/>
    <w:basedOn w:val="Normal"/>
    <w:next w:val="Normal"/>
    <w:semiHidden/>
    <w:rsid w:val="003543E8"/>
    <w:pPr>
      <w:numPr>
        <w:numId w:val="19"/>
      </w:numPr>
      <w:spacing w:before="0" w:after="160" w:line="259" w:lineRule="auto"/>
      <w:jc w:val="left"/>
    </w:pPr>
    <w:rPr>
      <w:rFonts w:asciiTheme="minorHAnsi" w:eastAsiaTheme="minorEastAsia" w:hAnsiTheme="minorHAnsi" w:cstheme="minorBidi"/>
      <w:b/>
      <w:bCs/>
      <w:color w:val="000000"/>
      <w:sz w:val="28"/>
      <w:szCs w:val="22"/>
      <w:lang w:val="en-US" w:eastAsia="fr-FR" w:bidi="ar-SA"/>
    </w:rPr>
  </w:style>
  <w:style w:type="paragraph" w:customStyle="1" w:styleId="AppendixH1">
    <w:name w:val="Appendix H1"/>
    <w:basedOn w:val="Heading1"/>
    <w:next w:val="Normal"/>
    <w:semiHidden/>
    <w:rsid w:val="003543E8"/>
    <w:pPr>
      <w:numPr>
        <w:numId w:val="0"/>
      </w:numPr>
      <w:spacing w:after="240" w:line="259" w:lineRule="auto"/>
    </w:pPr>
    <w:rPr>
      <w:rFonts w:eastAsiaTheme="majorEastAsia"/>
      <w:caps/>
      <w:color w:val="000000" w:themeColor="text1"/>
      <w:sz w:val="32"/>
      <w:szCs w:val="36"/>
      <w:lang w:eastAsia="fr-FR" w:bidi="ar-SA"/>
    </w:rPr>
  </w:style>
  <w:style w:type="paragraph" w:customStyle="1" w:styleId="AppendixH2">
    <w:name w:val="Appendix H2"/>
    <w:basedOn w:val="Heading2"/>
    <w:next w:val="Normal"/>
    <w:semiHidden/>
    <w:rsid w:val="003543E8"/>
    <w:pPr>
      <w:numPr>
        <w:ilvl w:val="0"/>
        <w:numId w:val="0"/>
      </w:numPr>
      <w:spacing w:before="360" w:after="120" w:line="259" w:lineRule="auto"/>
    </w:pPr>
    <w:rPr>
      <w:rFonts w:eastAsiaTheme="majorEastAsia"/>
      <w:iCs w:val="0"/>
      <w:color w:val="000000" w:themeColor="text1"/>
      <w:sz w:val="28"/>
      <w:lang w:eastAsia="fr-FR" w:bidi="ar-SA"/>
    </w:rPr>
  </w:style>
  <w:style w:type="paragraph" w:customStyle="1" w:styleId="AppendixH3">
    <w:name w:val="Appendix H3"/>
    <w:basedOn w:val="Heading3"/>
    <w:link w:val="AppendixH3Char"/>
    <w:semiHidden/>
    <w:rsid w:val="003543E8"/>
    <w:pPr>
      <w:numPr>
        <w:ilvl w:val="0"/>
        <w:numId w:val="0"/>
      </w:numPr>
      <w:spacing w:before="360" w:after="120" w:line="259" w:lineRule="auto"/>
    </w:pPr>
    <w:rPr>
      <w:rFonts w:eastAsiaTheme="majorEastAsia"/>
      <w:iCs w:val="0"/>
      <w:color w:val="000000" w:themeColor="text1"/>
      <w:szCs w:val="24"/>
      <w:lang w:eastAsia="fr-FR" w:bidi="ar-SA"/>
    </w:rPr>
  </w:style>
  <w:style w:type="paragraph" w:customStyle="1" w:styleId="AppendixH4">
    <w:name w:val="Appendix H4"/>
    <w:basedOn w:val="Heading4"/>
    <w:link w:val="AppendixH4Char"/>
    <w:semiHidden/>
    <w:rsid w:val="003543E8"/>
    <w:pPr>
      <w:numPr>
        <w:ilvl w:val="0"/>
        <w:numId w:val="0"/>
      </w:numPr>
      <w:spacing w:before="200" w:after="120" w:line="259" w:lineRule="auto"/>
    </w:pPr>
    <w:rPr>
      <w:rFonts w:ascii="Arial" w:eastAsiaTheme="majorEastAsia" w:hAnsi="Arial"/>
      <w:bCs/>
      <w:color w:val="000000" w:themeColor="text1"/>
      <w:szCs w:val="22"/>
      <w:lang w:eastAsia="fr-FR" w:bidi="ar-SA"/>
    </w:rPr>
  </w:style>
  <w:style w:type="character" w:customStyle="1" w:styleId="AppendixH3Char">
    <w:name w:val="Appendix H3 Char"/>
    <w:link w:val="AppendixH3"/>
    <w:semiHidden/>
    <w:rsid w:val="003543E8"/>
    <w:rPr>
      <w:rFonts w:ascii="Arial" w:eastAsiaTheme="majorEastAsia" w:hAnsi="Arial" w:cs="Arial"/>
      <w:b/>
      <w:bCs/>
      <w:color w:val="000000" w:themeColor="text1"/>
      <w:sz w:val="24"/>
      <w:szCs w:val="24"/>
      <w:lang w:eastAsia="fr-FR"/>
    </w:rPr>
  </w:style>
  <w:style w:type="paragraph" w:customStyle="1" w:styleId="AppendixH5">
    <w:name w:val="Appendix H5"/>
    <w:basedOn w:val="Heading5"/>
    <w:link w:val="AppendixH5Char"/>
    <w:semiHidden/>
    <w:rsid w:val="003543E8"/>
    <w:pPr>
      <w:numPr>
        <w:ilvl w:val="0"/>
        <w:numId w:val="0"/>
      </w:numPr>
      <w:spacing w:before="360" w:after="120"/>
    </w:pPr>
    <w:rPr>
      <w:rFonts w:ascii="Arial" w:eastAsiaTheme="majorEastAsia" w:hAnsi="Arial"/>
      <w:bCs w:val="0"/>
      <w:sz w:val="20"/>
      <w:szCs w:val="20"/>
      <w:lang w:val="en-GB" w:eastAsia="fr-FR" w:bidi="ar-SA"/>
    </w:rPr>
  </w:style>
  <w:style w:type="character" w:customStyle="1" w:styleId="AppendixH4Char">
    <w:name w:val="Appendix H4 Char"/>
    <w:link w:val="AppendixH4"/>
    <w:semiHidden/>
    <w:rsid w:val="003543E8"/>
    <w:rPr>
      <w:rFonts w:ascii="Arial" w:eastAsiaTheme="majorEastAsia" w:hAnsi="Arial" w:cs="Arial"/>
      <w:b/>
      <w:bCs/>
      <w:iCs/>
      <w:color w:val="000000" w:themeColor="text1"/>
      <w:sz w:val="22"/>
      <w:szCs w:val="22"/>
      <w:lang w:eastAsia="fr-FR"/>
    </w:rPr>
  </w:style>
  <w:style w:type="character" w:customStyle="1" w:styleId="AppendixH5Char">
    <w:name w:val="Appendix H5 Char"/>
    <w:link w:val="AppendixH5"/>
    <w:semiHidden/>
    <w:rsid w:val="003543E8"/>
    <w:rPr>
      <w:rFonts w:ascii="Arial" w:eastAsiaTheme="majorEastAsia" w:hAnsi="Arial" w:cs="Arial"/>
      <w:b/>
      <w:lang w:eastAsia="fr-FR"/>
    </w:rPr>
  </w:style>
  <w:style w:type="character" w:styleId="Strong">
    <w:name w:val="Strong"/>
    <w:aliases w:val="Bold"/>
    <w:basedOn w:val="DefaultParagraphFont"/>
    <w:uiPriority w:val="22"/>
    <w:qFormat/>
    <w:rsid w:val="003543E8"/>
    <w:rPr>
      <w:b/>
      <w:bCs/>
      <w:color w:val="000000" w:themeColor="text1"/>
      <w:sz w:val="20"/>
      <w:szCs w:val="20"/>
    </w:rPr>
  </w:style>
  <w:style w:type="character" w:styleId="Emphasis">
    <w:name w:val="Emphasis"/>
    <w:aliases w:val="Highlight"/>
    <w:basedOn w:val="DefaultParagraphFont"/>
    <w:uiPriority w:val="20"/>
    <w:rsid w:val="003543E8"/>
    <w:rPr>
      <w:i/>
      <w:iCs/>
      <w:color w:val="auto"/>
    </w:rPr>
  </w:style>
  <w:style w:type="paragraph" w:styleId="Revision">
    <w:name w:val="Revision"/>
    <w:hidden/>
    <w:uiPriority w:val="99"/>
    <w:semiHidden/>
    <w:rsid w:val="003543E8"/>
    <w:pPr>
      <w:spacing w:after="160" w:line="259" w:lineRule="auto"/>
    </w:pPr>
    <w:rPr>
      <w:rFonts w:ascii="Arial" w:eastAsia="SimSun" w:hAnsi="Arial" w:cstheme="minorBidi"/>
      <w:sz w:val="22"/>
      <w:szCs w:val="22"/>
      <w:lang w:eastAsia="zh-CN"/>
    </w:rPr>
  </w:style>
  <w:style w:type="character" w:styleId="HTMLCode">
    <w:name w:val="HTML Code"/>
    <w:uiPriority w:val="99"/>
    <w:semiHidden/>
    <w:rsid w:val="003543E8"/>
    <w:rPr>
      <w:rFonts w:ascii="Courier New" w:hAnsi="Courier New" w:cs="Courier New"/>
      <w:sz w:val="20"/>
      <w:szCs w:val="20"/>
    </w:rPr>
  </w:style>
  <w:style w:type="table" w:customStyle="1" w:styleId="Grilledutableau1">
    <w:name w:val="Grille du tableau1"/>
    <w:basedOn w:val="TableNormal"/>
    <w:next w:val="TableGrid"/>
    <w:uiPriority w:val="59"/>
    <w:rsid w:val="003543E8"/>
    <w:pPr>
      <w:spacing w:after="160" w:line="259" w:lineRule="auto"/>
    </w:pPr>
    <w:rPr>
      <w:rFonts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1Style1">
    <w:name w:val="Table 1 Style1"/>
    <w:basedOn w:val="TableNormal"/>
    <w:rsid w:val="003543E8"/>
    <w:pPr>
      <w:spacing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keepLines/>
        <w:wordWrap/>
        <w:spacing w:beforeLines="0" w:beforeAutospacing="0" w:afterLines="0" w:afterAutospacing="0" w:line="240" w:lineRule="auto"/>
      </w:pPr>
      <w:rPr>
        <w:rFonts w:ascii="Arial" w:hAnsi="Arial"/>
        <w:b/>
        <w:sz w:val="22"/>
      </w:rPr>
    </w:tblStylePr>
  </w:style>
  <w:style w:type="numbering" w:customStyle="1" w:styleId="Appendix11">
    <w:name w:val="Appendix 11"/>
    <w:uiPriority w:val="99"/>
    <w:semiHidden/>
    <w:rsid w:val="003543E8"/>
  </w:style>
  <w:style w:type="numbering" w:customStyle="1" w:styleId="Appendix21">
    <w:name w:val="Appendix 21"/>
    <w:uiPriority w:val="99"/>
    <w:semiHidden/>
    <w:rsid w:val="003543E8"/>
  </w:style>
  <w:style w:type="numbering" w:customStyle="1" w:styleId="ListBullets1">
    <w:name w:val="ListBullets1"/>
    <w:uiPriority w:val="99"/>
    <w:rsid w:val="003543E8"/>
  </w:style>
  <w:style w:type="numbering" w:customStyle="1" w:styleId="LegalList1">
    <w:name w:val="LegalList1"/>
    <w:uiPriority w:val="99"/>
    <w:rsid w:val="003543E8"/>
  </w:style>
  <w:style w:type="character" w:customStyle="1" w:styleId="IntenseQuoteChar">
    <w:name w:val="Intense Quote Char"/>
    <w:basedOn w:val="DefaultParagraphFont"/>
    <w:link w:val="IntenseQuote"/>
    <w:uiPriority w:val="30"/>
    <w:rsid w:val="003543E8"/>
    <w:rPr>
      <w:color w:val="000000" w:themeColor="text1"/>
      <w:shd w:val="clear" w:color="auto" w:fill="F2F2F2" w:themeFill="background1" w:themeFillShade="F2"/>
    </w:rPr>
  </w:style>
  <w:style w:type="table" w:customStyle="1" w:styleId="Ombrageclair1">
    <w:name w:val="Ombrage clair1"/>
    <w:basedOn w:val="TableNormal"/>
    <w:next w:val="Ombrageclair2"/>
    <w:uiPriority w:val="60"/>
    <w:rsid w:val="003543E8"/>
    <w:pPr>
      <w:spacing w:after="160" w:line="259" w:lineRule="auto"/>
    </w:pPr>
    <w:rPr>
      <w:rFonts w:ascii="MetaCorr" w:eastAsiaTheme="minorEastAsia" w:hAnsi="MetaCorr" w:cstheme="minorBidi"/>
      <w:color w:val="000000"/>
      <w:sz w:val="22"/>
      <w:szCs w:val="22"/>
      <w:lang w:val="de-DE" w:eastAsia="de-D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rameclaire-Accent11">
    <w:name w:val="Trame claire - Accent 11"/>
    <w:basedOn w:val="TableNormal"/>
    <w:next w:val="Trameclaire-Accent12"/>
    <w:uiPriority w:val="60"/>
    <w:rsid w:val="003543E8"/>
    <w:pPr>
      <w:spacing w:after="160" w:line="259" w:lineRule="auto"/>
    </w:pPr>
    <w:rPr>
      <w:rFonts w:ascii="MetaCorr" w:eastAsiaTheme="minorEastAsia" w:hAnsi="MetaCorr" w:cstheme="minorBidi"/>
      <w:color w:val="365F91"/>
      <w:sz w:val="22"/>
      <w:szCs w:val="22"/>
      <w:lang w:val="de-DE" w:eastAsia="de-DE"/>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claire-Accent21">
    <w:name w:val="Trame claire - Accent 21"/>
    <w:basedOn w:val="TableNormal"/>
    <w:next w:val="LightShading-Accent2"/>
    <w:uiPriority w:val="60"/>
    <w:rsid w:val="003543E8"/>
    <w:pPr>
      <w:spacing w:after="160" w:line="259" w:lineRule="auto"/>
    </w:pPr>
    <w:rPr>
      <w:rFonts w:ascii="MetaCorr" w:eastAsiaTheme="minorEastAsia" w:hAnsi="MetaCorr" w:cstheme="minorBidi"/>
      <w:color w:val="943634"/>
      <w:sz w:val="22"/>
      <w:szCs w:val="22"/>
      <w:lang w:val="de-DE" w:eastAsia="de-D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rameclaire-Accent31">
    <w:name w:val="Trame claire - Accent 31"/>
    <w:basedOn w:val="TableNormal"/>
    <w:next w:val="LightShading-Accent3"/>
    <w:uiPriority w:val="60"/>
    <w:rsid w:val="003543E8"/>
    <w:pPr>
      <w:spacing w:after="160" w:line="259" w:lineRule="auto"/>
    </w:pPr>
    <w:rPr>
      <w:rFonts w:ascii="MetaCorr" w:eastAsiaTheme="minorEastAsia" w:hAnsi="MetaCorr" w:cstheme="minorBidi"/>
      <w:color w:val="76923C"/>
      <w:sz w:val="22"/>
      <w:szCs w:val="22"/>
      <w:lang w:val="de-DE" w:eastAsia="de-D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rameclaire-Accent41">
    <w:name w:val="Trame claire - Accent 41"/>
    <w:basedOn w:val="TableNormal"/>
    <w:next w:val="LightShading-Accent4"/>
    <w:uiPriority w:val="60"/>
    <w:rsid w:val="003543E8"/>
    <w:pPr>
      <w:spacing w:after="160" w:line="259" w:lineRule="auto"/>
    </w:pPr>
    <w:rPr>
      <w:rFonts w:ascii="MetaCorr" w:eastAsiaTheme="minorEastAsia" w:hAnsi="MetaCorr" w:cstheme="minorBidi"/>
      <w:color w:val="5F497A"/>
      <w:sz w:val="22"/>
      <w:szCs w:val="22"/>
      <w:lang w:val="de-DE" w:eastAsia="de-D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Trameclaire-Accent51">
    <w:name w:val="Trame claire - Accent 51"/>
    <w:basedOn w:val="TableNormal"/>
    <w:next w:val="LightShading-Accent5"/>
    <w:uiPriority w:val="60"/>
    <w:rsid w:val="003543E8"/>
    <w:pPr>
      <w:spacing w:after="160" w:line="259" w:lineRule="auto"/>
    </w:pPr>
    <w:rPr>
      <w:rFonts w:ascii="MetaCorr" w:eastAsiaTheme="minorEastAsia" w:hAnsi="MetaCorr" w:cstheme="minorBidi"/>
      <w:color w:val="31849B"/>
      <w:sz w:val="22"/>
      <w:szCs w:val="22"/>
      <w:lang w:val="de-DE" w:eastAsia="de-D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Trameclaire-Accent61">
    <w:name w:val="Trame claire - Accent 61"/>
    <w:basedOn w:val="TableNormal"/>
    <w:next w:val="LightShading-Accent6"/>
    <w:uiPriority w:val="60"/>
    <w:rsid w:val="003543E8"/>
    <w:pPr>
      <w:spacing w:after="160" w:line="259" w:lineRule="auto"/>
    </w:pPr>
    <w:rPr>
      <w:rFonts w:ascii="MetaCorr" w:eastAsiaTheme="minorEastAsia" w:hAnsi="MetaCorr" w:cstheme="minorBidi"/>
      <w:color w:val="E36C0A"/>
      <w:sz w:val="22"/>
      <w:szCs w:val="22"/>
      <w:lang w:val="de-DE" w:eastAsia="de-DE"/>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Listeclaire1">
    <w:name w:val="Liste claire1"/>
    <w:basedOn w:val="TableNormal"/>
    <w:next w:val="Listeclaire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eclaire-Accent11">
    <w:name w:val="Liste claire - Accent 11"/>
    <w:basedOn w:val="TableNormal"/>
    <w:next w:val="Listeclaire-Accent1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steclaire-Accent21">
    <w:name w:val="Liste claire - Accent 21"/>
    <w:basedOn w:val="TableNormal"/>
    <w:next w:val="LightList-Accent2"/>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steclaire-Accent31">
    <w:name w:val="Liste claire - Accent 31"/>
    <w:basedOn w:val="TableNormal"/>
    <w:next w:val="LightList-Accent3"/>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steclaire-Accent41">
    <w:name w:val="Liste claire - Accent 41"/>
    <w:basedOn w:val="TableNormal"/>
    <w:next w:val="LightList-Accent4"/>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steclaire-Accent51">
    <w:name w:val="Liste claire - Accent 51"/>
    <w:basedOn w:val="TableNormal"/>
    <w:next w:val="LightList-Accent5"/>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steclaire-Accent61">
    <w:name w:val="Liste claire - Accent 61"/>
    <w:basedOn w:val="TableNormal"/>
    <w:next w:val="LightList-Accent6"/>
    <w:uiPriority w:val="61"/>
    <w:rsid w:val="003543E8"/>
    <w:pPr>
      <w:spacing w:after="160" w:line="259" w:lineRule="auto"/>
    </w:pPr>
    <w:rPr>
      <w:rFonts w:ascii="MetaCorr" w:eastAsiaTheme="minorEastAsia" w:hAnsi="MetaCorr" w:cstheme="minorBidi"/>
      <w:sz w:val="22"/>
      <w:szCs w:val="22"/>
      <w:lang w:val="de-DE" w:eastAsia="de-DE"/>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character" w:customStyle="1" w:styleId="QuoteChar">
    <w:name w:val="Quote Char"/>
    <w:basedOn w:val="DefaultParagraphFont"/>
    <w:link w:val="Quote"/>
    <w:uiPriority w:val="29"/>
    <w:rsid w:val="003543E8"/>
    <w:rPr>
      <w:i/>
      <w:iCs/>
      <w:color w:val="000000" w:themeColor="text1"/>
    </w:rPr>
  </w:style>
  <w:style w:type="table" w:customStyle="1" w:styleId="Fuzeilen">
    <w:name w:val="Fußzeilen"/>
    <w:basedOn w:val="TableNormal"/>
    <w:uiPriority w:val="99"/>
    <w:rsid w:val="003543E8"/>
    <w:pPr>
      <w:spacing w:after="160" w:line="259" w:lineRule="auto"/>
    </w:pPr>
    <w:rPr>
      <w:rFonts w:ascii="MetaCorr" w:eastAsiaTheme="minorEastAsia" w:hAnsi="MetaCorr" w:cstheme="minorBidi"/>
      <w:color w:val="7F7F7F"/>
      <w:sz w:val="22"/>
      <w:szCs w:val="22"/>
      <w:lang w:val="de-DE" w:eastAsia="de-DE"/>
    </w:rPr>
    <w:tblPr>
      <w:tblBorders>
        <w:top w:val="single" w:sz="4" w:space="0" w:color="auto"/>
      </w:tblBorders>
    </w:tblPr>
  </w:style>
  <w:style w:type="table" w:customStyle="1" w:styleId="Kopfzeilen">
    <w:name w:val="Kopfzeilen"/>
    <w:basedOn w:val="TableNormal"/>
    <w:uiPriority w:val="99"/>
    <w:rsid w:val="003543E8"/>
    <w:pPr>
      <w:spacing w:after="160" w:line="259" w:lineRule="auto"/>
    </w:pPr>
    <w:rPr>
      <w:rFonts w:ascii="MetaCorr" w:eastAsiaTheme="minorEastAsia" w:hAnsi="MetaCorr" w:cstheme="minorBidi"/>
      <w:color w:val="7F7F7F"/>
      <w:sz w:val="22"/>
      <w:szCs w:val="22"/>
      <w:lang w:val="de-DE" w:eastAsia="de-DE"/>
    </w:rPr>
    <w:tblPr>
      <w:tblBorders>
        <w:bottom w:val="single" w:sz="4" w:space="0" w:color="7F7F7F"/>
      </w:tblBorders>
    </w:tblPr>
    <w:tcPr>
      <w:shd w:val="clear" w:color="auto" w:fill="auto"/>
    </w:tcPr>
  </w:style>
  <w:style w:type="character" w:styleId="BookTitle">
    <w:name w:val="Book Title"/>
    <w:aliases w:val="Book title"/>
    <w:basedOn w:val="DefaultParagraphFont"/>
    <w:uiPriority w:val="33"/>
    <w:rsid w:val="003543E8"/>
    <w:rPr>
      <w:b w:val="0"/>
      <w:bCs w:val="0"/>
      <w:smallCaps/>
      <w:spacing w:val="5"/>
    </w:rPr>
  </w:style>
  <w:style w:type="paragraph" w:styleId="NoSpacing">
    <w:name w:val="No Spacing"/>
    <w:aliases w:val="no space"/>
    <w:uiPriority w:val="1"/>
    <w:qFormat/>
    <w:rsid w:val="003543E8"/>
    <w:rPr>
      <w:rFonts w:asciiTheme="minorHAnsi" w:eastAsiaTheme="minorEastAsia" w:hAnsiTheme="minorHAnsi" w:cstheme="minorBidi"/>
      <w:sz w:val="22"/>
      <w:szCs w:val="22"/>
      <w:lang w:val="fr-FR" w:eastAsia="fr-FR"/>
    </w:rPr>
  </w:style>
  <w:style w:type="numbering" w:customStyle="1" w:styleId="NoList1">
    <w:name w:val="No List1"/>
    <w:next w:val="NoList"/>
    <w:uiPriority w:val="99"/>
    <w:semiHidden/>
    <w:unhideWhenUsed/>
    <w:rsid w:val="003543E8"/>
  </w:style>
  <w:style w:type="character" w:styleId="SubtleEmphasis">
    <w:name w:val="Subtle Emphasis"/>
    <w:basedOn w:val="DefaultParagraphFont"/>
    <w:uiPriority w:val="19"/>
    <w:rsid w:val="003543E8"/>
    <w:rPr>
      <w:i/>
      <w:iCs/>
      <w:color w:val="404040" w:themeColor="text1" w:themeTint="BF"/>
    </w:rPr>
  </w:style>
  <w:style w:type="character" w:styleId="IntenseEmphasis">
    <w:name w:val="Intense Emphasis"/>
    <w:basedOn w:val="DefaultParagraphFont"/>
    <w:uiPriority w:val="21"/>
    <w:rsid w:val="003543E8"/>
    <w:rPr>
      <w:b/>
      <w:bCs/>
      <w:i/>
      <w:iCs/>
      <w:caps/>
    </w:rPr>
  </w:style>
  <w:style w:type="paragraph" w:styleId="IntenseQuote">
    <w:name w:val="Intense Quote"/>
    <w:basedOn w:val="Normal"/>
    <w:next w:val="Normal"/>
    <w:link w:val="IntenseQuoteChar"/>
    <w:uiPriority w:val="30"/>
    <w:rsid w:val="003543E8"/>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Calibri" w:eastAsia="Calibri" w:hAnsi="Calibri"/>
      <w:color w:val="000000" w:themeColor="text1"/>
      <w:sz w:val="20"/>
      <w:lang w:eastAsia="en-GB" w:bidi="ar-SA"/>
    </w:rPr>
  </w:style>
  <w:style w:type="character" w:customStyle="1" w:styleId="IntenseQuoteChar1">
    <w:name w:val="Intense Quote Char1"/>
    <w:basedOn w:val="DefaultParagraphFont"/>
    <w:uiPriority w:val="30"/>
    <w:rsid w:val="003543E8"/>
    <w:rPr>
      <w:rFonts w:ascii="Arial" w:eastAsia="SimSun" w:hAnsi="Arial"/>
      <w:i/>
      <w:iCs/>
      <w:color w:val="4F81BD" w:themeColor="accent1"/>
      <w:sz w:val="22"/>
      <w:lang w:eastAsia="zh-CN" w:bidi="bn-BD"/>
    </w:rPr>
  </w:style>
  <w:style w:type="table" w:customStyle="1" w:styleId="Ombrageclair2">
    <w:name w:val="Ombrage clair2"/>
    <w:basedOn w:val="TableNormal"/>
    <w:uiPriority w:val="60"/>
    <w:rsid w:val="003543E8"/>
    <w:pPr>
      <w:spacing w:after="160" w:line="259" w:lineRule="auto"/>
    </w:pPr>
    <w:rPr>
      <w:rFonts w:asciiTheme="minorHAnsi" w:eastAsiaTheme="minorEastAsia" w:hAnsiTheme="minorHAnsi" w:cstheme="minorBidi"/>
      <w:color w:val="000000" w:themeColor="text1" w:themeShade="BF"/>
      <w:sz w:val="22"/>
      <w:szCs w:val="22"/>
      <w:lang w:val="fr-FR"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rameclaire-Accent12">
    <w:name w:val="Trame claire - Accent 12"/>
    <w:basedOn w:val="TableNormal"/>
    <w:uiPriority w:val="60"/>
    <w:rsid w:val="003543E8"/>
    <w:pPr>
      <w:spacing w:after="160" w:line="259" w:lineRule="auto"/>
    </w:pPr>
    <w:rPr>
      <w:rFonts w:asciiTheme="minorHAnsi" w:eastAsiaTheme="minorEastAsia" w:hAnsiTheme="minorHAnsi" w:cstheme="minorBidi"/>
      <w:color w:val="365F91" w:themeColor="accent1" w:themeShade="BF"/>
      <w:sz w:val="22"/>
      <w:szCs w:val="22"/>
      <w:lang w:val="fr-FR" w:eastAsia="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543E8"/>
    <w:pPr>
      <w:spacing w:after="160" w:line="259" w:lineRule="auto"/>
    </w:pPr>
    <w:rPr>
      <w:rFonts w:asciiTheme="minorHAnsi" w:eastAsiaTheme="minorEastAsia" w:hAnsiTheme="minorHAnsi" w:cstheme="minorBidi"/>
      <w:color w:val="943634" w:themeColor="accent2" w:themeShade="BF"/>
      <w:sz w:val="22"/>
      <w:szCs w:val="22"/>
      <w:lang w:val="fr-FR" w:eastAsia="fr-FR"/>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543E8"/>
    <w:pPr>
      <w:spacing w:after="160" w:line="259" w:lineRule="auto"/>
    </w:pPr>
    <w:rPr>
      <w:rFonts w:asciiTheme="minorHAnsi" w:eastAsiaTheme="minorEastAsia" w:hAnsiTheme="minorHAnsi" w:cstheme="minorBidi"/>
      <w:color w:val="76923C" w:themeColor="accent3" w:themeShade="BF"/>
      <w:sz w:val="22"/>
      <w:szCs w:val="22"/>
      <w:lang w:val="fr-FR" w:eastAsia="fr-FR"/>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543E8"/>
    <w:pPr>
      <w:spacing w:after="160" w:line="259" w:lineRule="auto"/>
    </w:pPr>
    <w:rPr>
      <w:rFonts w:asciiTheme="minorHAnsi" w:eastAsiaTheme="minorEastAsia" w:hAnsiTheme="minorHAnsi" w:cstheme="minorBidi"/>
      <w:color w:val="5F497A" w:themeColor="accent4" w:themeShade="BF"/>
      <w:sz w:val="22"/>
      <w:szCs w:val="22"/>
      <w:lang w:val="fr-FR" w:eastAsia="fr-FR"/>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543E8"/>
    <w:pPr>
      <w:spacing w:after="160" w:line="259" w:lineRule="auto"/>
    </w:pPr>
    <w:rPr>
      <w:rFonts w:asciiTheme="minorHAnsi" w:eastAsiaTheme="minorEastAsia" w:hAnsiTheme="minorHAnsi" w:cstheme="minorBidi"/>
      <w:color w:val="31849B" w:themeColor="accent5" w:themeShade="BF"/>
      <w:sz w:val="22"/>
      <w:szCs w:val="22"/>
      <w:lang w:val="fr-FR" w:eastAsia="fr-F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543E8"/>
    <w:pPr>
      <w:spacing w:after="160" w:line="259" w:lineRule="auto"/>
    </w:pPr>
    <w:rPr>
      <w:rFonts w:asciiTheme="minorHAnsi" w:eastAsiaTheme="minorEastAsia" w:hAnsiTheme="minorHAnsi" w:cstheme="minorBidi"/>
      <w:color w:val="E36C0A" w:themeColor="accent6" w:themeShade="BF"/>
      <w:sz w:val="22"/>
      <w:szCs w:val="22"/>
      <w:lang w:val="fr-FR" w:eastAsia="fr-FR"/>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steclaire2">
    <w:name w:val="Liste claire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steclaire-Accent12">
    <w:name w:val="Liste claire - Accent 1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543E8"/>
    <w:pPr>
      <w:spacing w:after="160" w:line="259" w:lineRule="auto"/>
    </w:pPr>
    <w:rPr>
      <w:rFonts w:asciiTheme="minorHAnsi" w:eastAsiaTheme="minorEastAsia" w:hAnsiTheme="minorHAnsi" w:cstheme="minorBidi"/>
      <w:sz w:val="22"/>
      <w:szCs w:val="22"/>
      <w:lang w:val="fr-FR" w:eastAsia="fr-FR"/>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character" w:styleId="SubtleReference">
    <w:name w:val="Subtle Reference"/>
    <w:basedOn w:val="DefaultParagraphFont"/>
    <w:uiPriority w:val="31"/>
    <w:rsid w:val="003543E8"/>
    <w:rPr>
      <w:smallCaps/>
      <w:color w:val="404040" w:themeColor="text1" w:themeTint="BF"/>
      <w:u w:val="single" w:color="7F7F7F" w:themeColor="text1" w:themeTint="80"/>
    </w:rPr>
  </w:style>
  <w:style w:type="paragraph" w:styleId="Quote">
    <w:name w:val="Quote"/>
    <w:basedOn w:val="Normal"/>
    <w:next w:val="Normal"/>
    <w:link w:val="QuoteChar"/>
    <w:uiPriority w:val="29"/>
    <w:rsid w:val="003543E8"/>
    <w:pPr>
      <w:spacing w:before="160" w:after="160" w:line="259" w:lineRule="auto"/>
      <w:ind w:left="720" w:right="720"/>
      <w:jc w:val="left"/>
    </w:pPr>
    <w:rPr>
      <w:rFonts w:ascii="Calibri" w:eastAsia="Calibri" w:hAnsi="Calibri"/>
      <w:i/>
      <w:iCs/>
      <w:color w:val="000000" w:themeColor="text1"/>
      <w:sz w:val="20"/>
      <w:lang w:eastAsia="en-GB" w:bidi="ar-SA"/>
    </w:rPr>
  </w:style>
  <w:style w:type="character" w:customStyle="1" w:styleId="QuoteChar1">
    <w:name w:val="Quote Char1"/>
    <w:basedOn w:val="DefaultParagraphFont"/>
    <w:uiPriority w:val="29"/>
    <w:rsid w:val="003543E8"/>
    <w:rPr>
      <w:rFonts w:ascii="Arial" w:eastAsia="SimSun" w:hAnsi="Arial"/>
      <w:i/>
      <w:iCs/>
      <w:color w:val="404040" w:themeColor="text1" w:themeTint="BF"/>
      <w:sz w:val="22"/>
      <w:lang w:eastAsia="zh-CN" w:bidi="bn-BD"/>
    </w:rPr>
  </w:style>
  <w:style w:type="character" w:styleId="IntenseReference">
    <w:name w:val="Intense Reference"/>
    <w:basedOn w:val="DefaultParagraphFont"/>
    <w:uiPriority w:val="32"/>
    <w:rsid w:val="003543E8"/>
    <w:rPr>
      <w:b/>
      <w:bCs/>
      <w:smallCaps/>
      <w:u w:val="single"/>
    </w:rPr>
  </w:style>
  <w:style w:type="character" w:customStyle="1" w:styleId="NormalParagraphZchn">
    <w:name w:val="Normal Paragraph Zchn"/>
    <w:basedOn w:val="DefaultParagraphFont"/>
    <w:link w:val="NormalParagraph"/>
    <w:rsid w:val="003543E8"/>
    <w:rPr>
      <w:rFonts w:ascii="Arial" w:eastAsia="SimSun" w:hAnsi="Arial"/>
      <w:sz w:val="22"/>
      <w:szCs w:val="22"/>
    </w:rPr>
  </w:style>
  <w:style w:type="paragraph" w:styleId="PlainText">
    <w:name w:val="Plain Text"/>
    <w:basedOn w:val="Normal"/>
    <w:link w:val="PlainTextChar"/>
    <w:uiPriority w:val="99"/>
    <w:semiHidden/>
    <w:unhideWhenUsed/>
    <w:rsid w:val="003543E8"/>
    <w:pPr>
      <w:spacing w:before="0" w:after="160" w:line="259" w:lineRule="auto"/>
      <w:jc w:val="left"/>
    </w:pPr>
    <w:rPr>
      <w:rFonts w:ascii="Calibri" w:eastAsiaTheme="minorEastAsia" w:hAnsi="Calibri" w:cstheme="minorBidi"/>
      <w:sz w:val="24"/>
      <w:szCs w:val="21"/>
      <w:lang w:val="en-US" w:eastAsia="fr-FR" w:bidi="ar-SA"/>
    </w:rPr>
  </w:style>
  <w:style w:type="character" w:customStyle="1" w:styleId="PlainTextChar">
    <w:name w:val="Plain Text Char"/>
    <w:basedOn w:val="DefaultParagraphFont"/>
    <w:link w:val="PlainText"/>
    <w:uiPriority w:val="99"/>
    <w:semiHidden/>
    <w:rsid w:val="003543E8"/>
    <w:rPr>
      <w:rFonts w:eastAsiaTheme="minorEastAsia" w:cstheme="minorBidi"/>
      <w:sz w:val="24"/>
      <w:szCs w:val="21"/>
      <w:lang w:val="en-US" w:eastAsia="fr-FR"/>
    </w:rPr>
  </w:style>
  <w:style w:type="character" w:customStyle="1" w:styleId="CRSheetTitleChar">
    <w:name w:val="CRSheet Title Char"/>
    <w:basedOn w:val="DefaultParagraphFont"/>
    <w:link w:val="CRSheetTitle"/>
    <w:uiPriority w:val="99"/>
    <w:rsid w:val="003543E8"/>
    <w:rPr>
      <w:rFonts w:ascii="Arial Bold" w:eastAsia="SimSun" w:hAnsi="Arial Bold"/>
      <w:b/>
      <w:sz w:val="36"/>
      <w:szCs w:val="36"/>
    </w:rPr>
  </w:style>
  <w:style w:type="paragraph" w:customStyle="1" w:styleId="Heading6no">
    <w:name w:val="Heading 6 no#"/>
    <w:basedOn w:val="Heading6"/>
    <w:link w:val="Heading6noChar"/>
    <w:qFormat/>
    <w:rsid w:val="003543E8"/>
    <w:pPr>
      <w:numPr>
        <w:ilvl w:val="0"/>
        <w:numId w:val="0"/>
      </w:numPr>
      <w:spacing w:before="360" w:after="120"/>
    </w:pPr>
    <w:rPr>
      <w:rFonts w:ascii="Arial" w:eastAsiaTheme="majorEastAsia" w:hAnsi="Arial" w:cstheme="majorBidi"/>
      <w:i/>
      <w:iCs/>
      <w:lang w:eastAsia="fr-FR"/>
    </w:rPr>
  </w:style>
  <w:style w:type="paragraph" w:customStyle="1" w:styleId="TableContentLeft">
    <w:name w:val="TableContentLeft"/>
    <w:basedOn w:val="Normal"/>
    <w:link w:val="TableContentLeftChar"/>
    <w:qFormat/>
    <w:rsid w:val="003543E8"/>
    <w:pPr>
      <w:spacing w:before="80" w:after="80" w:line="259" w:lineRule="auto"/>
      <w:jc w:val="left"/>
    </w:pPr>
    <w:rPr>
      <w:rFonts w:cs="Arial"/>
      <w:sz w:val="18"/>
      <w:szCs w:val="18"/>
      <w:lang w:eastAsia="de-DE"/>
    </w:rPr>
  </w:style>
  <w:style w:type="character" w:customStyle="1" w:styleId="Heading6noChar">
    <w:name w:val="Heading 6 no# Char"/>
    <w:basedOn w:val="Heading6Char"/>
    <w:link w:val="Heading6no"/>
    <w:rsid w:val="003543E8"/>
    <w:rPr>
      <w:rFonts w:ascii="Arial" w:eastAsiaTheme="majorEastAsia" w:hAnsi="Arial" w:cstheme="majorBidi"/>
      <w:b/>
      <w:i/>
      <w:iCs/>
      <w:sz w:val="22"/>
      <w:szCs w:val="22"/>
      <w:lang w:val="en-US" w:eastAsia="fr-FR" w:bidi="bn-BD"/>
    </w:rPr>
  </w:style>
  <w:style w:type="paragraph" w:customStyle="1" w:styleId="TableCourier">
    <w:name w:val="TableCourier"/>
    <w:basedOn w:val="Normal"/>
    <w:link w:val="TableCourierChar"/>
    <w:qFormat/>
    <w:rsid w:val="003543E8"/>
    <w:pPr>
      <w:keepNext/>
      <w:spacing w:after="120" w:line="276" w:lineRule="auto"/>
      <w:contextualSpacing/>
      <w:jc w:val="left"/>
    </w:pPr>
    <w:rPr>
      <w:rFonts w:ascii="Courier New" w:eastAsiaTheme="minorEastAsia" w:hAnsi="Courier New" w:cs="Courier New"/>
      <w:sz w:val="18"/>
      <w:szCs w:val="18"/>
      <w:lang w:eastAsia="fr-FR" w:bidi="ar-SA"/>
    </w:rPr>
  </w:style>
  <w:style w:type="character" w:customStyle="1" w:styleId="TableContentLeftChar">
    <w:name w:val="TableContentLeft Char"/>
    <w:basedOn w:val="DefaultParagraphFont"/>
    <w:link w:val="TableContentLeft"/>
    <w:rsid w:val="003543E8"/>
    <w:rPr>
      <w:rFonts w:ascii="Arial" w:eastAsia="SimSun" w:hAnsi="Arial" w:cs="Arial"/>
      <w:sz w:val="18"/>
      <w:szCs w:val="18"/>
      <w:lang w:eastAsia="de-DE" w:bidi="bn-BD"/>
    </w:rPr>
  </w:style>
  <w:style w:type="character" w:customStyle="1" w:styleId="TableCourierChar">
    <w:name w:val="TableCourier Char"/>
    <w:basedOn w:val="DefaultParagraphFont"/>
    <w:link w:val="TableCourier"/>
    <w:rsid w:val="003543E8"/>
    <w:rPr>
      <w:rFonts w:ascii="Courier New" w:eastAsiaTheme="minorEastAsia" w:hAnsi="Courier New" w:cs="Courier New"/>
      <w:sz w:val="18"/>
      <w:szCs w:val="18"/>
      <w:lang w:eastAsia="fr-FR"/>
    </w:rPr>
  </w:style>
  <w:style w:type="paragraph" w:customStyle="1" w:styleId="TableHeaderGray">
    <w:name w:val="TableHeaderGray"/>
    <w:basedOn w:val="Normal"/>
    <w:link w:val="TableHeaderGrayChar"/>
    <w:qFormat/>
    <w:rsid w:val="003543E8"/>
    <w:pPr>
      <w:keepNext/>
      <w:spacing w:before="40" w:after="40" w:line="276" w:lineRule="auto"/>
      <w:jc w:val="left"/>
    </w:pPr>
    <w:rPr>
      <w:rFonts w:eastAsiaTheme="minorEastAsia" w:cs="Arial"/>
      <w:b/>
      <w:sz w:val="20"/>
      <w:lang w:val="en-US" w:eastAsia="en-US" w:bidi="ar-SA"/>
    </w:rPr>
  </w:style>
  <w:style w:type="character" w:customStyle="1" w:styleId="TableHeaderGrayChar">
    <w:name w:val="TableHeaderGray Char"/>
    <w:basedOn w:val="DefaultParagraphFont"/>
    <w:link w:val="TableHeaderGray"/>
    <w:rsid w:val="003543E8"/>
    <w:rPr>
      <w:rFonts w:ascii="Arial" w:eastAsiaTheme="minorEastAsia" w:hAnsi="Arial" w:cs="Arial"/>
      <w:b/>
      <w:lang w:val="en-US" w:eastAsia="en-US"/>
    </w:rPr>
  </w:style>
  <w:style w:type="paragraph" w:customStyle="1" w:styleId="10ptTableContent">
    <w:name w:val="10ptTableContent"/>
    <w:basedOn w:val="TableContentLeft"/>
    <w:link w:val="10ptTableContentChar"/>
    <w:qFormat/>
    <w:rsid w:val="003543E8"/>
    <w:rPr>
      <w:sz w:val="24"/>
      <w:szCs w:val="26"/>
    </w:rPr>
  </w:style>
  <w:style w:type="character" w:customStyle="1" w:styleId="TableHeaderChar">
    <w:name w:val="Table Header Char"/>
    <w:basedOn w:val="NormalParagraphZchn"/>
    <w:link w:val="TableHeader"/>
    <w:uiPriority w:val="18"/>
    <w:rsid w:val="003543E8"/>
    <w:rPr>
      <w:rFonts w:ascii="Arial" w:eastAsia="SimSun" w:hAnsi="Arial" w:cs="Arial"/>
      <w:b/>
      <w:color w:val="FFFFFF"/>
      <w:sz w:val="22"/>
      <w:szCs w:val="22"/>
      <w:lang w:val="en-US"/>
    </w:rPr>
  </w:style>
  <w:style w:type="character" w:customStyle="1" w:styleId="10ptTableContentChar">
    <w:name w:val="10ptTableContent Char"/>
    <w:basedOn w:val="Heading3Char"/>
    <w:link w:val="10ptTableContent"/>
    <w:rsid w:val="003543E8"/>
    <w:rPr>
      <w:rFonts w:ascii="Arial" w:eastAsia="SimSun" w:hAnsi="Arial" w:cs="Arial"/>
      <w:b w:val="0"/>
      <w:bCs w:val="0"/>
      <w:iCs w:val="0"/>
      <w:sz w:val="24"/>
      <w:szCs w:val="26"/>
      <w:lang w:eastAsia="de-DE" w:bidi="bn-BD"/>
    </w:rPr>
  </w:style>
  <w:style w:type="table" w:customStyle="1" w:styleId="Table2Style1">
    <w:name w:val="Table 2 Style1"/>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old" w:hAnsi="Arial Bold"/>
        <w:b/>
        <w:i w:val="0"/>
        <w:color w:val="FFFFFF"/>
        <w:sz w:val="22"/>
      </w:rPr>
      <w:tblPr/>
      <w:tcPr>
        <w:shd w:val="clear" w:color="auto" w:fill="C00000"/>
      </w:tcPr>
    </w:tblStylePr>
  </w:style>
  <w:style w:type="table" w:customStyle="1" w:styleId="Table2Style11">
    <w:name w:val="Table 2 Style11"/>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old" w:hAnsi="Arial Bold"/>
        <w:b/>
        <w:i w:val="0"/>
        <w:color w:val="FFFFFF"/>
        <w:sz w:val="22"/>
      </w:rPr>
      <w:tblPr/>
      <w:tcPr>
        <w:shd w:val="clear" w:color="auto" w:fill="C00000"/>
      </w:tcPr>
    </w:tblStylePr>
  </w:style>
  <w:style w:type="table" w:customStyle="1" w:styleId="Table2Style12">
    <w:name w:val="Table 2 Style12"/>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old" w:hAnsi="Arial Bold"/>
        <w:b/>
        <w:i w:val="0"/>
        <w:color w:val="FFFFFF"/>
        <w:sz w:val="22"/>
      </w:rPr>
      <w:tblPr/>
      <w:tcPr>
        <w:shd w:val="clear" w:color="auto" w:fill="C00000"/>
      </w:tcPr>
    </w:tblStylePr>
  </w:style>
  <w:style w:type="table" w:customStyle="1" w:styleId="Table2Style13">
    <w:name w:val="Table 2 Style13"/>
    <w:basedOn w:val="TableNormal"/>
    <w:rsid w:val="003543E8"/>
    <w:pPr>
      <w:spacing w:before="120"/>
    </w:pPr>
    <w:rPr>
      <w:rFonts w:ascii="Arial" w:eastAsia="Times New Roman" w:hAnsi="Arial"/>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old" w:hAnsi="Arial Bold"/>
        <w:b/>
        <w:i w:val="0"/>
        <w:color w:val="FFFFFF"/>
        <w:sz w:val="22"/>
      </w:rPr>
      <w:tblPr/>
      <w:tcPr>
        <w:shd w:val="clear" w:color="auto" w:fill="C00000"/>
      </w:tcPr>
    </w:tblStylePr>
  </w:style>
  <w:style w:type="numbering" w:customStyle="1" w:styleId="NoList2">
    <w:name w:val="No List2"/>
    <w:next w:val="NoList"/>
    <w:uiPriority w:val="99"/>
    <w:semiHidden/>
    <w:unhideWhenUsed/>
    <w:rsid w:val="003543E8"/>
  </w:style>
  <w:style w:type="table" w:customStyle="1" w:styleId="TableGrid1">
    <w:name w:val="Table Grid1"/>
    <w:basedOn w:val="TableNormal"/>
    <w:next w:val="TableGrid"/>
    <w:uiPriority w:val="39"/>
    <w:rsid w:val="003543E8"/>
    <w:rPr>
      <w:rFonts w:ascii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543E8"/>
    <w:rPr>
      <w:rFonts w:ascii="Arial" w:eastAsia="SimSun" w:hAnsi="Arial"/>
      <w:sz w:val="22"/>
      <w:lang w:eastAsia="zh-CN" w:bidi="bn-BD"/>
    </w:rPr>
  </w:style>
  <w:style w:type="paragraph" w:customStyle="1" w:styleId="PlainText1">
    <w:name w:val="Plain Text1"/>
    <w:basedOn w:val="Normal"/>
    <w:next w:val="PlainText"/>
    <w:uiPriority w:val="99"/>
    <w:semiHidden/>
    <w:unhideWhenUsed/>
    <w:rsid w:val="003543E8"/>
    <w:pPr>
      <w:spacing w:before="0" w:after="160" w:line="259" w:lineRule="auto"/>
      <w:jc w:val="left"/>
    </w:pPr>
    <w:rPr>
      <w:rFonts w:asciiTheme="minorHAnsi" w:eastAsia="Times New Roman" w:hAnsiTheme="minorHAnsi"/>
      <w:szCs w:val="21"/>
      <w:lang w:eastAsia="fr-FR" w:bidi="ar-SA"/>
    </w:rPr>
  </w:style>
  <w:style w:type="paragraph" w:styleId="TOC7">
    <w:name w:val="toc 7"/>
    <w:basedOn w:val="Normal"/>
    <w:next w:val="Normal"/>
    <w:autoRedefine/>
    <w:uiPriority w:val="39"/>
    <w:unhideWhenUsed/>
    <w:rsid w:val="003543E8"/>
    <w:pPr>
      <w:spacing w:before="0" w:after="100" w:line="259" w:lineRule="auto"/>
      <w:ind w:left="1320"/>
      <w:jc w:val="left"/>
    </w:pPr>
    <w:rPr>
      <w:rFonts w:asciiTheme="minorHAnsi" w:eastAsiaTheme="minorEastAsia" w:hAnsiTheme="minorHAnsi" w:cstheme="minorBidi"/>
      <w:szCs w:val="22"/>
      <w:lang w:eastAsia="en-GB" w:bidi="ar-SA"/>
    </w:rPr>
  </w:style>
  <w:style w:type="paragraph" w:styleId="TOC8">
    <w:name w:val="toc 8"/>
    <w:basedOn w:val="Normal"/>
    <w:next w:val="Normal"/>
    <w:autoRedefine/>
    <w:uiPriority w:val="39"/>
    <w:unhideWhenUsed/>
    <w:rsid w:val="003543E8"/>
    <w:pPr>
      <w:spacing w:before="0" w:after="100" w:line="259" w:lineRule="auto"/>
      <w:ind w:left="1540"/>
      <w:jc w:val="left"/>
    </w:pPr>
    <w:rPr>
      <w:rFonts w:asciiTheme="minorHAnsi" w:eastAsiaTheme="minorEastAsia" w:hAnsiTheme="minorHAnsi" w:cstheme="minorBidi"/>
      <w:szCs w:val="22"/>
      <w:lang w:eastAsia="en-GB" w:bidi="ar-SA"/>
    </w:rPr>
  </w:style>
  <w:style w:type="paragraph" w:customStyle="1" w:styleId="TableHeaderNewPage">
    <w:name w:val="Table Header NewPage"/>
    <w:basedOn w:val="TableHeader"/>
    <w:uiPriority w:val="49"/>
    <w:qFormat/>
    <w:rsid w:val="003543E8"/>
    <w:rPr>
      <w:sz w:val="24"/>
    </w:rPr>
  </w:style>
  <w:style w:type="paragraph" w:customStyle="1" w:styleId="TableTextBold0">
    <w:name w:val="Table Text Bold"/>
    <w:basedOn w:val="TableText"/>
    <w:uiPriority w:val="49"/>
    <w:qFormat/>
    <w:rsid w:val="003543E8"/>
    <w:pPr>
      <w:spacing w:before="0" w:after="0" w:line="240" w:lineRule="auto"/>
    </w:pPr>
    <w:rPr>
      <w:b/>
    </w:rPr>
  </w:style>
  <w:style w:type="paragraph" w:customStyle="1" w:styleId="TableHeaderLarge">
    <w:name w:val="Table Header Large"/>
    <w:basedOn w:val="TableHeader"/>
    <w:uiPriority w:val="49"/>
    <w:qFormat/>
    <w:rsid w:val="003543E8"/>
    <w:rPr>
      <w:sz w:val="24"/>
    </w:rPr>
  </w:style>
  <w:style w:type="character" w:styleId="CommentReference">
    <w:name w:val="annotation reference"/>
    <w:basedOn w:val="DefaultParagraphFont"/>
    <w:uiPriority w:val="99"/>
    <w:unhideWhenUsed/>
    <w:rsid w:val="00203BE2"/>
    <w:rPr>
      <w:sz w:val="16"/>
      <w:szCs w:val="16"/>
    </w:rPr>
  </w:style>
  <w:style w:type="paragraph" w:customStyle="1" w:styleId="CRSheetSubtitle">
    <w:name w:val="CRSheet Subtitle"/>
    <w:basedOn w:val="Normal"/>
    <w:uiPriority w:val="99"/>
    <w:qFormat/>
    <w:rsid w:val="0000309D"/>
    <w:pPr>
      <w:framePr w:hSpace="180" w:wrap="around" w:hAnchor="margin" w:xAlign="center" w:y="-756"/>
      <w:spacing w:before="60" w:after="60"/>
      <w:jc w:val="left"/>
    </w:pPr>
    <w:rPr>
      <w:rFonts w:cs="Arial"/>
      <w:b/>
      <w:i/>
      <w:szCs w:val="22"/>
      <w:lang w:eastAsia="en-GB" w:bidi="ar-SA"/>
    </w:rPr>
  </w:style>
  <w:style w:type="paragraph" w:customStyle="1" w:styleId="ListBullletsub">
    <w:name w:val="List Bulllet (sub)"/>
    <w:basedOn w:val="Normal"/>
    <w:link w:val="ListBullletsubChar"/>
    <w:rsid w:val="0000309D"/>
    <w:pPr>
      <w:spacing w:before="0" w:after="160" w:line="259" w:lineRule="auto"/>
      <w:ind w:left="502" w:hanging="360"/>
      <w:jc w:val="left"/>
    </w:pPr>
    <w:rPr>
      <w:rFonts w:eastAsiaTheme="minorEastAsia" w:cstheme="minorBidi"/>
      <w:szCs w:val="22"/>
      <w:lang w:eastAsia="fr-FR" w:bidi="ar-SA"/>
    </w:rPr>
  </w:style>
  <w:style w:type="paragraph" w:customStyle="1" w:styleId="GSMABodytext">
    <w:name w:val="GSMA Body text"/>
    <w:basedOn w:val="Normal"/>
    <w:rsid w:val="0000309D"/>
    <w:pPr>
      <w:spacing w:before="0" w:after="160" w:line="259" w:lineRule="auto"/>
      <w:jc w:val="left"/>
    </w:pPr>
    <w:rPr>
      <w:rFonts w:asciiTheme="minorHAnsi" w:eastAsia="Times New Roman" w:hAnsiTheme="minorHAnsi" w:cstheme="minorBidi"/>
      <w:szCs w:val="22"/>
      <w:lang w:eastAsia="fr-FR" w:bidi="ar-SA"/>
    </w:rPr>
  </w:style>
  <w:style w:type="paragraph" w:styleId="Caption">
    <w:name w:val="caption"/>
    <w:aliases w:val="Label"/>
    <w:basedOn w:val="Normal"/>
    <w:next w:val="Normal"/>
    <w:link w:val="CaptionChar"/>
    <w:unhideWhenUsed/>
    <w:qFormat/>
    <w:rsid w:val="0000309D"/>
    <w:pPr>
      <w:spacing w:before="0" w:after="200"/>
      <w:jc w:val="left"/>
    </w:pPr>
    <w:rPr>
      <w:rFonts w:asciiTheme="minorHAnsi" w:eastAsiaTheme="minorEastAsia" w:hAnsiTheme="minorHAnsi" w:cstheme="minorBidi"/>
      <w:i/>
      <w:iCs/>
      <w:color w:val="1F497D" w:themeColor="text2"/>
      <w:sz w:val="18"/>
      <w:szCs w:val="18"/>
      <w:lang w:eastAsia="fr-FR" w:bidi="ar-SA"/>
    </w:rPr>
  </w:style>
  <w:style w:type="paragraph" w:customStyle="1" w:styleId="GSMCoverImage">
    <w:name w:val="GSM Cover Image"/>
    <w:autoRedefine/>
    <w:rsid w:val="0000309D"/>
    <w:pPr>
      <w:spacing w:before="960" w:after="240" w:line="259" w:lineRule="auto"/>
      <w:jc w:val="center"/>
    </w:pPr>
    <w:rPr>
      <w:rFonts w:asciiTheme="minorHAnsi" w:eastAsiaTheme="minorEastAsia" w:hAnsiTheme="minorHAnsi" w:cs="Arial"/>
      <w:sz w:val="22"/>
      <w:szCs w:val="22"/>
      <w:lang w:eastAsia="en-US"/>
    </w:rPr>
  </w:style>
  <w:style w:type="paragraph" w:customStyle="1" w:styleId="DocumentManagement">
    <w:name w:val="Document Management"/>
    <w:basedOn w:val="Heading1"/>
    <w:link w:val="DocumentManagementChar"/>
    <w:rsid w:val="0000309D"/>
    <w:pPr>
      <w:numPr>
        <w:numId w:val="0"/>
      </w:numPr>
      <w:spacing w:after="240" w:line="259" w:lineRule="auto"/>
      <w:ind w:left="854" w:hanging="854"/>
    </w:pPr>
    <w:rPr>
      <w:rFonts w:eastAsiaTheme="majorEastAsia"/>
      <w:color w:val="000000" w:themeColor="text1"/>
      <w:sz w:val="32"/>
      <w:szCs w:val="36"/>
      <w:lang w:eastAsia="fr-FR" w:bidi="ar-SA"/>
    </w:rPr>
  </w:style>
  <w:style w:type="paragraph" w:customStyle="1" w:styleId="DocumentHistory">
    <w:name w:val="Document History"/>
    <w:basedOn w:val="Heading2"/>
    <w:link w:val="DocumentHistoryChar"/>
    <w:rsid w:val="0000309D"/>
    <w:pPr>
      <w:numPr>
        <w:ilvl w:val="0"/>
        <w:numId w:val="0"/>
      </w:numPr>
      <w:spacing w:before="360" w:after="120" w:line="259" w:lineRule="auto"/>
      <w:ind w:left="854" w:hanging="854"/>
    </w:pPr>
    <w:rPr>
      <w:rFonts w:eastAsiaTheme="majorEastAsia"/>
      <w:iCs w:val="0"/>
      <w:color w:val="000000" w:themeColor="text1"/>
      <w:sz w:val="28"/>
      <w:lang w:eastAsia="fr-FR" w:bidi="ar-SA"/>
    </w:rPr>
  </w:style>
  <w:style w:type="character" w:customStyle="1" w:styleId="ListBullletsubChar">
    <w:name w:val="List Bulllet (sub) Char"/>
    <w:link w:val="ListBullletsub"/>
    <w:rsid w:val="0000309D"/>
    <w:rPr>
      <w:rFonts w:ascii="Arial" w:eastAsiaTheme="minorEastAsia" w:hAnsi="Arial" w:cstheme="minorBidi"/>
      <w:sz w:val="22"/>
      <w:szCs w:val="22"/>
      <w:lang w:eastAsia="fr-FR"/>
    </w:rPr>
  </w:style>
  <w:style w:type="paragraph" w:styleId="BodyText">
    <w:name w:val="Body Text"/>
    <w:aliases w:val="Text body"/>
    <w:basedOn w:val="Normal"/>
    <w:link w:val="BodyTextChar"/>
    <w:rsid w:val="0000309D"/>
    <w:pPr>
      <w:spacing w:before="0" w:after="120" w:line="259" w:lineRule="auto"/>
      <w:jc w:val="left"/>
    </w:pPr>
    <w:rPr>
      <w:rFonts w:asciiTheme="minorHAnsi" w:eastAsiaTheme="minorEastAsia" w:hAnsiTheme="minorHAnsi" w:cstheme="minorBidi"/>
      <w:szCs w:val="22"/>
      <w:lang w:eastAsia="fr-FR" w:bidi="ar-SA"/>
    </w:rPr>
  </w:style>
  <w:style w:type="character" w:customStyle="1" w:styleId="BodyTextChar">
    <w:name w:val="Body Text Char"/>
    <w:aliases w:val="Text body Char"/>
    <w:basedOn w:val="DefaultParagraphFont"/>
    <w:link w:val="BodyText"/>
    <w:rsid w:val="0000309D"/>
    <w:rPr>
      <w:rFonts w:asciiTheme="minorHAnsi" w:eastAsiaTheme="minorEastAsia" w:hAnsiTheme="minorHAnsi" w:cstheme="minorBidi"/>
      <w:sz w:val="22"/>
      <w:szCs w:val="22"/>
      <w:lang w:eastAsia="fr-FR"/>
    </w:rPr>
  </w:style>
  <w:style w:type="character" w:styleId="PageNumber">
    <w:name w:val="page number"/>
    <w:aliases w:val="Page no."/>
    <w:rsid w:val="0000309D"/>
  </w:style>
  <w:style w:type="paragraph" w:customStyle="1" w:styleId="CopyrightDisclaimer">
    <w:name w:val="Copyright Disclaimer"/>
    <w:basedOn w:val="Normal"/>
    <w:next w:val="Normal"/>
    <w:autoRedefine/>
    <w:rsid w:val="0000309D"/>
    <w:pPr>
      <w:spacing w:before="0" w:after="160" w:line="259" w:lineRule="auto"/>
      <w:jc w:val="center"/>
    </w:pPr>
    <w:rPr>
      <w:rFonts w:asciiTheme="minorHAnsi" w:eastAsia="Arial" w:hAnsiTheme="minorHAnsi" w:cstheme="minorBidi"/>
      <w:b/>
      <w:i/>
      <w:snapToGrid w:val="0"/>
      <w:sz w:val="20"/>
      <w:szCs w:val="22"/>
      <w:lang w:eastAsia="fr-FR" w:bidi="ar-SA"/>
    </w:rPr>
  </w:style>
  <w:style w:type="paragraph" w:customStyle="1" w:styleId="NormalStyleIndentedParagraph">
    <w:name w:val="Normal Style Indented Paragraph"/>
    <w:basedOn w:val="Normal"/>
    <w:link w:val="NormalStyleIndentedParagraphChar"/>
    <w:qFormat/>
    <w:rsid w:val="0000309D"/>
    <w:pPr>
      <w:spacing w:before="0" w:after="160" w:line="259" w:lineRule="auto"/>
      <w:ind w:left="360"/>
      <w:jc w:val="left"/>
    </w:pPr>
    <w:rPr>
      <w:rFonts w:asciiTheme="minorHAnsi" w:eastAsiaTheme="minorEastAsia" w:hAnsiTheme="minorHAnsi" w:cstheme="minorBidi"/>
      <w:szCs w:val="22"/>
      <w:lang w:eastAsia="fr-FR" w:bidi="ar-SA"/>
    </w:rPr>
  </w:style>
  <w:style w:type="paragraph" w:customStyle="1" w:styleId="FrontMatter">
    <w:name w:val="Front Matter"/>
    <w:autoRedefine/>
    <w:rsid w:val="0000309D"/>
    <w:pPr>
      <w:pBdr>
        <w:top w:val="single" w:sz="4" w:space="1" w:color="auto"/>
      </w:pBdr>
      <w:spacing w:before="60" w:after="60" w:line="259" w:lineRule="auto"/>
    </w:pPr>
    <w:rPr>
      <w:rFonts w:ascii="Arial" w:eastAsiaTheme="minorEastAsia" w:hAnsi="Arial" w:cs="Arial"/>
      <w:b/>
      <w:sz w:val="24"/>
      <w:szCs w:val="24"/>
      <w:lang w:eastAsia="en-US"/>
    </w:rPr>
  </w:style>
  <w:style w:type="paragraph" w:customStyle="1" w:styleId="FrontMatterTitles">
    <w:name w:val="Front Matter Titles"/>
    <w:basedOn w:val="Normal"/>
    <w:rsid w:val="0000309D"/>
    <w:pPr>
      <w:spacing w:before="0" w:after="60" w:line="259" w:lineRule="auto"/>
      <w:jc w:val="left"/>
    </w:pPr>
    <w:rPr>
      <w:rFonts w:asciiTheme="minorHAnsi" w:eastAsiaTheme="minorEastAsia" w:hAnsiTheme="minorHAnsi" w:cstheme="minorBidi"/>
      <w:b/>
      <w:bCs/>
      <w:sz w:val="24"/>
      <w:szCs w:val="22"/>
      <w:lang w:eastAsia="fr-FR" w:bidi="ar-SA"/>
    </w:rPr>
  </w:style>
  <w:style w:type="paragraph" w:styleId="NormalWeb">
    <w:name w:val="Normal (Web)"/>
    <w:basedOn w:val="Normal"/>
    <w:uiPriority w:val="99"/>
    <w:unhideWhenUsed/>
    <w:rsid w:val="0000309D"/>
    <w:pPr>
      <w:spacing w:before="0" w:after="160" w:line="259" w:lineRule="auto"/>
      <w:jc w:val="left"/>
    </w:pPr>
    <w:rPr>
      <w:rFonts w:ascii="Times New Roman" w:eastAsiaTheme="minorEastAsia" w:hAnsi="Times New Roman" w:cstheme="minorBidi"/>
      <w:sz w:val="24"/>
      <w:szCs w:val="22"/>
      <w:lang w:eastAsia="fr-FR" w:bidi="ar-SA"/>
    </w:rPr>
  </w:style>
  <w:style w:type="character" w:customStyle="1" w:styleId="DocumentManagementChar">
    <w:name w:val="Document Management Char"/>
    <w:link w:val="DocumentManagement"/>
    <w:rsid w:val="0000309D"/>
    <w:rPr>
      <w:rFonts w:ascii="Arial" w:eastAsiaTheme="majorEastAsia" w:hAnsi="Arial" w:cs="Arial"/>
      <w:b/>
      <w:bCs/>
      <w:color w:val="000000" w:themeColor="text1"/>
      <w:sz w:val="32"/>
      <w:szCs w:val="36"/>
      <w:lang w:eastAsia="fr-FR"/>
    </w:rPr>
  </w:style>
  <w:style w:type="paragraph" w:customStyle="1" w:styleId="GSMAFigure">
    <w:name w:val="GSMA Figure"/>
    <w:basedOn w:val="Caption"/>
    <w:rsid w:val="0000309D"/>
  </w:style>
  <w:style w:type="paragraph" w:customStyle="1" w:styleId="Style1">
    <w:name w:val="Style1"/>
    <w:basedOn w:val="Centredtext"/>
    <w:uiPriority w:val="49"/>
    <w:rsid w:val="0000309D"/>
    <w:pPr>
      <w:spacing w:before="120" w:after="120"/>
      <w:contextualSpacing/>
    </w:pPr>
    <w:rPr>
      <w:rFonts w:cs="Arial"/>
      <w:szCs w:val="20"/>
      <w:lang w:val="en-US"/>
    </w:rPr>
  </w:style>
  <w:style w:type="paragraph" w:customStyle="1" w:styleId="OtherInformation">
    <w:name w:val="Other Information"/>
    <w:basedOn w:val="Heading2"/>
    <w:link w:val="OtherInformationChar"/>
    <w:rsid w:val="0000309D"/>
    <w:pPr>
      <w:numPr>
        <w:ilvl w:val="0"/>
        <w:numId w:val="0"/>
      </w:numPr>
      <w:spacing w:before="360" w:after="120" w:line="259" w:lineRule="auto"/>
    </w:pPr>
    <w:rPr>
      <w:rFonts w:eastAsiaTheme="majorEastAsia"/>
      <w:iCs w:val="0"/>
      <w:color w:val="000000" w:themeColor="text1"/>
      <w:sz w:val="28"/>
      <w:lang w:eastAsia="fr-FR" w:bidi="ar-SA"/>
    </w:rPr>
  </w:style>
  <w:style w:type="character" w:customStyle="1" w:styleId="DocumentHistoryChar">
    <w:name w:val="Document History Char"/>
    <w:link w:val="DocumentHistory"/>
    <w:rsid w:val="0000309D"/>
    <w:rPr>
      <w:rFonts w:ascii="Arial" w:eastAsiaTheme="majorEastAsia" w:hAnsi="Arial" w:cs="Arial"/>
      <w:b/>
      <w:bCs/>
      <w:color w:val="000000" w:themeColor="text1"/>
      <w:sz w:val="28"/>
      <w:szCs w:val="28"/>
      <w:lang w:eastAsia="fr-FR"/>
    </w:rPr>
  </w:style>
  <w:style w:type="character" w:customStyle="1" w:styleId="NormalStyleIndentedParagraphChar">
    <w:name w:val="Normal Style Indented Paragraph Char"/>
    <w:link w:val="NormalStyleIndentedParagraph"/>
    <w:rsid w:val="0000309D"/>
    <w:rPr>
      <w:rFonts w:asciiTheme="minorHAnsi" w:eastAsiaTheme="minorEastAsia" w:hAnsiTheme="minorHAnsi" w:cstheme="minorBidi"/>
      <w:sz w:val="22"/>
      <w:szCs w:val="22"/>
      <w:lang w:eastAsia="fr-FR"/>
    </w:rPr>
  </w:style>
  <w:style w:type="character" w:customStyle="1" w:styleId="OtherInformationChar">
    <w:name w:val="Other Information Char"/>
    <w:link w:val="OtherInformation"/>
    <w:rsid w:val="0000309D"/>
    <w:rPr>
      <w:rFonts w:ascii="Arial" w:eastAsiaTheme="majorEastAsia" w:hAnsi="Arial" w:cs="Arial"/>
      <w:b/>
      <w:bCs/>
      <w:color w:val="000000" w:themeColor="text1"/>
      <w:sz w:val="28"/>
      <w:szCs w:val="28"/>
      <w:lang w:eastAsia="fr-FR"/>
    </w:rPr>
  </w:style>
  <w:style w:type="character" w:customStyle="1" w:styleId="apple-style-span">
    <w:name w:val="apple-style-span"/>
    <w:basedOn w:val="DefaultParagraphFont"/>
    <w:rsid w:val="0000309D"/>
  </w:style>
  <w:style w:type="paragraph" w:styleId="TableofFigures">
    <w:name w:val="table of figures"/>
    <w:aliases w:val="List of figures"/>
    <w:basedOn w:val="Normal"/>
    <w:next w:val="Normal"/>
    <w:uiPriority w:val="99"/>
    <w:rsid w:val="0000309D"/>
    <w:pPr>
      <w:spacing w:before="0" w:after="160" w:line="259" w:lineRule="auto"/>
      <w:jc w:val="left"/>
    </w:pPr>
    <w:rPr>
      <w:rFonts w:ascii="Calibri" w:eastAsia="Batang" w:hAnsi="Calibri" w:cstheme="minorBidi"/>
      <w:noProof/>
      <w:sz w:val="24"/>
      <w:szCs w:val="24"/>
      <w:lang w:eastAsia="ko-KR" w:bidi="ar-SA"/>
    </w:rPr>
  </w:style>
  <w:style w:type="paragraph" w:customStyle="1" w:styleId="Default">
    <w:name w:val="Default"/>
    <w:rsid w:val="0000309D"/>
    <w:pPr>
      <w:autoSpaceDE w:val="0"/>
      <w:autoSpaceDN w:val="0"/>
      <w:adjustRightInd w:val="0"/>
      <w:spacing w:after="160" w:line="259" w:lineRule="auto"/>
    </w:pPr>
    <w:rPr>
      <w:rFonts w:ascii="Arial" w:eastAsia="MS Mincho" w:hAnsi="Arial" w:cs="Arial"/>
      <w:color w:val="000000"/>
      <w:sz w:val="24"/>
      <w:szCs w:val="24"/>
      <w:lang w:eastAsia="ja-JP"/>
    </w:rPr>
  </w:style>
  <w:style w:type="paragraph" w:customStyle="1" w:styleId="Heading11">
    <w:name w:val="Heading 11"/>
    <w:basedOn w:val="Normal"/>
    <w:next w:val="Normal"/>
    <w:rsid w:val="0000309D"/>
    <w:pPr>
      <w:keepNext/>
      <w:pageBreakBefore/>
      <w:pBdr>
        <w:bottom w:val="single" w:sz="4" w:space="1" w:color="auto"/>
      </w:pBdr>
      <w:tabs>
        <w:tab w:val="num" w:pos="1552"/>
      </w:tabs>
      <w:spacing w:before="0" w:after="120" w:line="259" w:lineRule="auto"/>
      <w:ind w:left="1552" w:hanging="432"/>
      <w:jc w:val="left"/>
      <w:outlineLvl w:val="0"/>
    </w:pPr>
    <w:rPr>
      <w:rFonts w:asciiTheme="minorHAnsi" w:eastAsia="Times New Roman" w:hAnsiTheme="minorHAnsi" w:cstheme="minorBidi"/>
      <w:b/>
      <w:sz w:val="28"/>
      <w:szCs w:val="22"/>
      <w:lang w:val="en-US" w:eastAsia="en-US" w:bidi="ar-SA"/>
    </w:rPr>
  </w:style>
  <w:style w:type="paragraph" w:customStyle="1" w:styleId="Paragraphe2">
    <w:name w:val="Paragraphe2"/>
    <w:basedOn w:val="Header"/>
    <w:rsid w:val="0000309D"/>
    <w:pPr>
      <w:spacing w:before="120" w:after="120"/>
      <w:ind w:left="567"/>
      <w:jc w:val="both"/>
    </w:pPr>
    <w:rPr>
      <w:rFonts w:eastAsia="Times New Roman" w:cs="Arial"/>
      <w:sz w:val="22"/>
      <w:szCs w:val="20"/>
      <w:lang w:val="fr-FR" w:eastAsia="en-US" w:bidi="bn-BD"/>
    </w:rPr>
  </w:style>
  <w:style w:type="paragraph" w:customStyle="1" w:styleId="tac">
    <w:name w:val="tac"/>
    <w:basedOn w:val="Normal"/>
    <w:rsid w:val="0000309D"/>
    <w:pPr>
      <w:keepNext/>
      <w:overflowPunct w:val="0"/>
      <w:autoSpaceDE w:val="0"/>
      <w:autoSpaceDN w:val="0"/>
      <w:spacing w:before="0" w:after="160" w:line="259" w:lineRule="auto"/>
      <w:jc w:val="center"/>
    </w:pPr>
    <w:rPr>
      <w:rFonts w:asciiTheme="minorHAnsi" w:eastAsia="Times New Roman" w:hAnsiTheme="minorHAnsi" w:cs="Arial"/>
      <w:sz w:val="18"/>
      <w:szCs w:val="18"/>
      <w:lang w:val="en-US" w:eastAsia="en-US" w:bidi="ar-SA"/>
    </w:rPr>
  </w:style>
  <w:style w:type="paragraph" w:customStyle="1" w:styleId="code">
    <w:name w:val="code"/>
    <w:basedOn w:val="Normal"/>
    <w:qFormat/>
    <w:rsid w:val="0000309D"/>
    <w:pPr>
      <w:spacing w:before="0" w:after="160" w:line="259" w:lineRule="auto"/>
      <w:ind w:left="907"/>
      <w:jc w:val="left"/>
    </w:pPr>
    <w:rPr>
      <w:rFonts w:ascii="Courier New" w:eastAsia="Times New Roman" w:hAnsi="Courier New" w:cs="Courier New"/>
      <w:sz w:val="20"/>
      <w:szCs w:val="22"/>
      <w:lang w:val="en-US" w:eastAsia="en-US" w:bidi="ar-SA"/>
    </w:rPr>
  </w:style>
  <w:style w:type="paragraph" w:customStyle="1" w:styleId="H60">
    <w:name w:val="H6"/>
    <w:basedOn w:val="Heading5"/>
    <w:next w:val="Normal"/>
    <w:link w:val="H6Char"/>
    <w:rsid w:val="0000309D"/>
    <w:pPr>
      <w:numPr>
        <w:ilvl w:val="0"/>
        <w:numId w:val="0"/>
      </w:numPr>
      <w:overflowPunct w:val="0"/>
      <w:autoSpaceDE w:val="0"/>
      <w:autoSpaceDN w:val="0"/>
      <w:adjustRightInd w:val="0"/>
      <w:spacing w:before="360" w:after="180"/>
      <w:ind w:left="1985" w:hanging="1985"/>
      <w:textAlignment w:val="baseline"/>
      <w:outlineLvl w:val="9"/>
    </w:pPr>
    <w:rPr>
      <w:rFonts w:ascii="Arial" w:eastAsiaTheme="majorEastAsia" w:hAnsi="Arial"/>
      <w:i/>
      <w:iCs/>
      <w:color w:val="243F60"/>
      <w:sz w:val="20"/>
      <w:szCs w:val="20"/>
      <w:lang w:val="en-GB" w:eastAsia="fr-FR" w:bidi="ar-SA"/>
    </w:rPr>
  </w:style>
  <w:style w:type="character" w:customStyle="1" w:styleId="H6Char">
    <w:name w:val="H6 Char"/>
    <w:link w:val="H60"/>
    <w:rsid w:val="0000309D"/>
    <w:rPr>
      <w:rFonts w:ascii="Arial" w:eastAsiaTheme="majorEastAsia" w:hAnsi="Arial" w:cs="Arial"/>
      <w:b/>
      <w:bCs/>
      <w:i/>
      <w:iCs/>
      <w:color w:val="243F60"/>
      <w:lang w:eastAsia="fr-FR"/>
    </w:rPr>
  </w:style>
  <w:style w:type="paragraph" w:customStyle="1" w:styleId="Heading12">
    <w:name w:val="Heading 12"/>
    <w:basedOn w:val="Normal"/>
    <w:uiPriority w:val="99"/>
    <w:rsid w:val="0000309D"/>
    <w:pPr>
      <w:tabs>
        <w:tab w:val="num" w:pos="431"/>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21">
    <w:name w:val="Heading 21"/>
    <w:basedOn w:val="Normal"/>
    <w:rsid w:val="0000309D"/>
    <w:pPr>
      <w:tabs>
        <w:tab w:val="num" w:pos="578"/>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31">
    <w:name w:val="Heading 31"/>
    <w:basedOn w:val="Normal"/>
    <w:rsid w:val="0000309D"/>
    <w:pPr>
      <w:tabs>
        <w:tab w:val="num" w:pos="720"/>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41">
    <w:name w:val="Heading 41"/>
    <w:basedOn w:val="Normal"/>
    <w:rsid w:val="0000309D"/>
    <w:pPr>
      <w:tabs>
        <w:tab w:val="num" w:pos="862"/>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51">
    <w:name w:val="Heading 51"/>
    <w:basedOn w:val="Normal"/>
    <w:rsid w:val="0000309D"/>
    <w:pPr>
      <w:tabs>
        <w:tab w:val="num" w:pos="1008"/>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61">
    <w:name w:val="Heading 61"/>
    <w:basedOn w:val="Normal"/>
    <w:rsid w:val="0000309D"/>
    <w:pPr>
      <w:tabs>
        <w:tab w:val="num" w:pos="1152"/>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71">
    <w:name w:val="Heading 71"/>
    <w:basedOn w:val="Normal"/>
    <w:rsid w:val="0000309D"/>
    <w:pPr>
      <w:tabs>
        <w:tab w:val="num" w:pos="1296"/>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81">
    <w:name w:val="Heading 81"/>
    <w:basedOn w:val="Normal"/>
    <w:rsid w:val="0000309D"/>
    <w:pPr>
      <w:tabs>
        <w:tab w:val="num" w:pos="1440"/>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Heading91">
    <w:name w:val="Heading 91"/>
    <w:basedOn w:val="Normal"/>
    <w:rsid w:val="0000309D"/>
    <w:pPr>
      <w:tabs>
        <w:tab w:val="num" w:pos="1584"/>
      </w:tabs>
      <w:spacing w:before="0" w:after="160" w:line="259" w:lineRule="auto"/>
      <w:jc w:val="left"/>
    </w:pPr>
    <w:rPr>
      <w:rFonts w:ascii="Times New Roman" w:eastAsiaTheme="minorEastAsia" w:hAnsi="Times New Roman" w:cstheme="minorBidi"/>
      <w:sz w:val="24"/>
      <w:szCs w:val="24"/>
      <w:lang w:eastAsia="fr-FR" w:bidi="ar-SA"/>
    </w:rPr>
  </w:style>
  <w:style w:type="paragraph" w:customStyle="1" w:styleId="OTSStandard">
    <w:name w:val="OTS.Standard"/>
    <w:basedOn w:val="Normal"/>
    <w:uiPriority w:val="99"/>
    <w:rsid w:val="0000309D"/>
    <w:pPr>
      <w:widowControl w:val="0"/>
      <w:tabs>
        <w:tab w:val="left" w:pos="567"/>
      </w:tabs>
      <w:spacing w:before="0" w:after="160" w:line="240" w:lineRule="atLeast"/>
      <w:ind w:left="567"/>
      <w:jc w:val="left"/>
    </w:pPr>
    <w:rPr>
      <w:rFonts w:asciiTheme="minorHAnsi" w:eastAsia="Times New Roman" w:hAnsiTheme="minorHAnsi" w:cstheme="minorBidi"/>
      <w:szCs w:val="22"/>
      <w:lang w:val="en-US" w:eastAsia="en-US" w:bidi="ar-SA"/>
    </w:rPr>
  </w:style>
  <w:style w:type="character" w:customStyle="1" w:styleId="TALChar1">
    <w:name w:val="TAL Char1"/>
    <w:link w:val="TAL"/>
    <w:uiPriority w:val="99"/>
    <w:locked/>
    <w:rsid w:val="0000309D"/>
  </w:style>
  <w:style w:type="paragraph" w:customStyle="1" w:styleId="TAL">
    <w:name w:val="TAL"/>
    <w:basedOn w:val="Normal"/>
    <w:link w:val="TALChar1"/>
    <w:uiPriority w:val="99"/>
    <w:rsid w:val="0000309D"/>
    <w:pPr>
      <w:keepNext/>
      <w:keepLines/>
      <w:overflowPunct w:val="0"/>
      <w:autoSpaceDE w:val="0"/>
      <w:autoSpaceDN w:val="0"/>
      <w:adjustRightInd w:val="0"/>
      <w:spacing w:before="0" w:after="160" w:line="259" w:lineRule="auto"/>
      <w:jc w:val="left"/>
    </w:pPr>
    <w:rPr>
      <w:rFonts w:ascii="Calibri" w:eastAsia="Calibri" w:hAnsi="Calibri"/>
      <w:sz w:val="20"/>
      <w:lang w:eastAsia="en-GB" w:bidi="ar-SA"/>
    </w:rPr>
  </w:style>
  <w:style w:type="paragraph" w:customStyle="1" w:styleId="TAH">
    <w:name w:val="TAH"/>
    <w:basedOn w:val="tac"/>
    <w:rsid w:val="0000309D"/>
    <w:pPr>
      <w:keepLines/>
      <w:adjustRightInd w:val="0"/>
    </w:pPr>
    <w:rPr>
      <w:rFonts w:ascii="Calibri" w:eastAsia="Calibri" w:hAnsi="Calibri" w:cs="Times New Roman"/>
      <w:b/>
      <w:sz w:val="22"/>
      <w:szCs w:val="22"/>
      <w:lang w:val="en-GB"/>
    </w:rPr>
  </w:style>
  <w:style w:type="paragraph" w:customStyle="1" w:styleId="Figuresubtitle">
    <w:name w:val="Figure subtitle"/>
    <w:basedOn w:val="Normal"/>
    <w:next w:val="Normal"/>
    <w:rsid w:val="0000309D"/>
    <w:pPr>
      <w:tabs>
        <w:tab w:val="left" w:pos="1418"/>
      </w:tabs>
      <w:spacing w:before="0" w:after="240" w:line="240" w:lineRule="atLeast"/>
      <w:ind w:left="1418" w:hanging="1418"/>
      <w:jc w:val="left"/>
    </w:pPr>
    <w:rPr>
      <w:rFonts w:ascii="MetaCorr" w:eastAsia="Times New Roman" w:hAnsi="MetaCorr" w:cstheme="minorBidi"/>
      <w:sz w:val="20"/>
      <w:szCs w:val="22"/>
      <w:lang w:val="de-DE" w:eastAsia="de-DE" w:bidi="ar-SA"/>
    </w:rPr>
  </w:style>
  <w:style w:type="character" w:customStyle="1" w:styleId="weakhighlight1">
    <w:name w:val="weak highlight1"/>
    <w:basedOn w:val="DefaultParagraphFont"/>
    <w:uiPriority w:val="19"/>
    <w:rsid w:val="0000309D"/>
    <w:rPr>
      <w:i/>
      <w:iCs/>
      <w:color w:val="808080"/>
    </w:rPr>
  </w:style>
  <w:style w:type="paragraph" w:customStyle="1" w:styleId="InfoBlue">
    <w:name w:val="InfoBlue"/>
    <w:basedOn w:val="Normal"/>
    <w:next w:val="BodyText"/>
    <w:autoRedefine/>
    <w:rsid w:val="0000309D"/>
    <w:pPr>
      <w:spacing w:before="0" w:after="120" w:line="240" w:lineRule="atLeast"/>
      <w:ind w:left="720"/>
      <w:jc w:val="left"/>
    </w:pPr>
    <w:rPr>
      <w:rFonts w:ascii="MetaCorr" w:eastAsia="Times New Roman" w:hAnsi="MetaCorr" w:cstheme="minorBidi"/>
      <w:i/>
      <w:color w:val="0000FF"/>
      <w:szCs w:val="22"/>
      <w:lang w:val="de-DE" w:eastAsia="de-DE" w:bidi="ar-SA"/>
    </w:rPr>
  </w:style>
  <w:style w:type="character" w:customStyle="1" w:styleId="stronghighlight1">
    <w:name w:val="strong highlight1"/>
    <w:basedOn w:val="DefaultParagraphFont"/>
    <w:uiPriority w:val="21"/>
    <w:rsid w:val="0000309D"/>
    <w:rPr>
      <w:b/>
      <w:bCs/>
      <w:i/>
      <w:iCs/>
      <w:color w:val="4F81BD"/>
    </w:rPr>
  </w:style>
  <w:style w:type="paragraph" w:customStyle="1" w:styleId="strongquote1">
    <w:name w:val="strong quote1"/>
    <w:basedOn w:val="Normal"/>
    <w:next w:val="Normal"/>
    <w:uiPriority w:val="30"/>
    <w:rsid w:val="0000309D"/>
    <w:pPr>
      <w:spacing w:before="200" w:after="280" w:line="240" w:lineRule="atLeast"/>
      <w:ind w:left="936" w:right="936"/>
      <w:jc w:val="left"/>
    </w:pPr>
    <w:rPr>
      <w:rFonts w:ascii="MetaCorr" w:eastAsia="Times New Roman" w:hAnsi="MetaCorr" w:cstheme="minorBidi"/>
      <w:b/>
      <w:bCs/>
      <w:i/>
      <w:iCs/>
      <w:color w:val="4F81BD"/>
      <w:szCs w:val="22"/>
      <w:lang w:val="de-DE" w:eastAsia="de-DE" w:bidi="ar-SA"/>
    </w:rPr>
  </w:style>
  <w:style w:type="paragraph" w:customStyle="1" w:styleId="Code0">
    <w:name w:val="Code"/>
    <w:basedOn w:val="Normal"/>
    <w:rsid w:val="0000309D"/>
    <w:pPr>
      <w:keepLines/>
      <w:pBdr>
        <w:top w:val="single" w:sz="4" w:space="1" w:color="C0C0C0"/>
        <w:left w:val="single" w:sz="4" w:space="4" w:color="C0C0C0"/>
        <w:bottom w:val="single" w:sz="4" w:space="1" w:color="C0C0C0"/>
        <w:right w:val="single" w:sz="4" w:space="4" w:color="C0C0C0"/>
      </w:pBdr>
      <w:shd w:val="pct5" w:color="000000" w:fill="FFFFFF"/>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suppressAutoHyphens/>
      <w:spacing w:before="0" w:after="120" w:line="259" w:lineRule="auto"/>
      <w:ind w:left="567"/>
      <w:jc w:val="left"/>
    </w:pPr>
    <w:rPr>
      <w:rFonts w:ascii="Courier New" w:eastAsia="Times New Roman" w:hAnsi="Courier New" w:cstheme="minorBidi"/>
      <w:szCs w:val="22"/>
      <w:lang w:eastAsia="de-DE" w:bidi="ar-SA"/>
    </w:rPr>
  </w:style>
  <w:style w:type="paragraph" w:customStyle="1" w:styleId="Codesmall">
    <w:name w:val="Code (small)"/>
    <w:basedOn w:val="Normal"/>
    <w:rsid w:val="0000309D"/>
    <w:pPr>
      <w:pBdr>
        <w:top w:val="single" w:sz="4" w:space="1" w:color="C0C0C0"/>
        <w:left w:val="single" w:sz="4" w:space="4" w:color="C0C0C0"/>
        <w:bottom w:val="single" w:sz="4" w:space="1" w:color="C0C0C0"/>
        <w:right w:val="single" w:sz="4" w:space="4" w:color="C0C0C0"/>
      </w:pBdr>
      <w:shd w:val="pct5" w:color="000000" w:fill="FFFFFF"/>
      <w:tabs>
        <w:tab w:val="left" w:pos="567"/>
        <w:tab w:val="left" w:pos="1134"/>
        <w:tab w:val="left" w:pos="1701"/>
        <w:tab w:val="left" w:pos="2268"/>
        <w:tab w:val="left" w:pos="2835"/>
        <w:tab w:val="left" w:pos="3402"/>
        <w:tab w:val="left" w:pos="3969"/>
        <w:tab w:val="left" w:pos="4536"/>
        <w:tab w:val="left" w:pos="5103"/>
        <w:tab w:val="left" w:pos="5670"/>
      </w:tabs>
      <w:spacing w:before="0" w:after="120" w:line="259" w:lineRule="auto"/>
      <w:ind w:left="924"/>
      <w:jc w:val="left"/>
    </w:pPr>
    <w:rPr>
      <w:rFonts w:ascii="Courier New" w:eastAsia="Times New Roman" w:hAnsi="Courier New" w:cstheme="minorBidi"/>
      <w:sz w:val="16"/>
      <w:szCs w:val="22"/>
      <w:lang w:val="de-DE" w:eastAsia="de-DE" w:bidi="ar-SA"/>
    </w:rPr>
  </w:style>
  <w:style w:type="paragraph" w:customStyle="1" w:styleId="XMLsmall">
    <w:name w:val="XML small"/>
    <w:basedOn w:val="XML"/>
    <w:link w:val="XMLsmallZchn"/>
    <w:rsid w:val="0000309D"/>
    <w:pPr>
      <w:tabs>
        <w:tab w:val="clear" w:pos="142"/>
        <w:tab w:val="clear" w:pos="284"/>
        <w:tab w:val="clear" w:pos="426"/>
        <w:tab w:val="clear" w:pos="709"/>
        <w:tab w:val="clear" w:pos="851"/>
        <w:tab w:val="clear" w:pos="993"/>
        <w:tab w:val="clear" w:pos="1134"/>
        <w:tab w:val="clear" w:pos="1276"/>
        <w:tab w:val="clear" w:pos="1418"/>
      </w:tabs>
      <w:suppressAutoHyphens/>
      <w:autoSpaceDE/>
      <w:autoSpaceDN/>
      <w:adjustRightInd/>
      <w:spacing w:after="120"/>
      <w:ind w:left="567"/>
    </w:pPr>
    <w:rPr>
      <w:rFonts w:ascii="Courier New" w:eastAsia="Times New Roman" w:hAnsi="Courier New" w:cstheme="minorBidi"/>
      <w:noProof w:val="0"/>
      <w:color w:val="auto"/>
      <w:sz w:val="24"/>
      <w:szCs w:val="22"/>
      <w:lang w:val="de-DE" w:eastAsia="de-DE"/>
    </w:rPr>
  </w:style>
  <w:style w:type="paragraph" w:customStyle="1" w:styleId="Tablesubtitle">
    <w:name w:val="Table subtitle"/>
    <w:basedOn w:val="Normal"/>
    <w:next w:val="Normal"/>
    <w:rsid w:val="0000309D"/>
    <w:pPr>
      <w:tabs>
        <w:tab w:val="left" w:pos="1418"/>
      </w:tabs>
      <w:spacing w:before="0" w:after="240" w:line="240" w:lineRule="atLeast"/>
      <w:ind w:left="1418" w:hanging="1418"/>
      <w:jc w:val="left"/>
    </w:pPr>
    <w:rPr>
      <w:rFonts w:ascii="MetaCorr" w:eastAsia="Times New Roman" w:hAnsi="MetaCorr" w:cstheme="minorBidi"/>
      <w:sz w:val="20"/>
      <w:szCs w:val="22"/>
      <w:lang w:val="de-DE" w:eastAsia="de-DE" w:bidi="ar-SA"/>
    </w:rPr>
  </w:style>
  <w:style w:type="character" w:customStyle="1" w:styleId="weakreference1">
    <w:name w:val="weak reference1"/>
    <w:basedOn w:val="DefaultParagraphFont"/>
    <w:uiPriority w:val="31"/>
    <w:rsid w:val="0000309D"/>
    <w:rPr>
      <w:smallCaps/>
      <w:color w:val="C0504D"/>
      <w:u w:val="single"/>
    </w:rPr>
  </w:style>
  <w:style w:type="paragraph" w:customStyle="1" w:styleId="Bulletlist1">
    <w:name w:val="Bullet list 1"/>
    <w:basedOn w:val="Normal"/>
    <w:link w:val="Bulletlist1Zchn"/>
    <w:rsid w:val="0000309D"/>
    <w:pPr>
      <w:numPr>
        <w:numId w:val="52"/>
      </w:numPr>
      <w:spacing w:before="60" w:after="60" w:line="240" w:lineRule="atLeast"/>
      <w:contextualSpacing/>
      <w:jc w:val="left"/>
    </w:pPr>
    <w:rPr>
      <w:rFonts w:ascii="MetaCorr" w:eastAsia="Times New Roman" w:hAnsi="MetaCorr" w:cstheme="minorBidi"/>
      <w:szCs w:val="22"/>
      <w:lang w:val="de-DE" w:eastAsia="de-DE" w:bidi="ar-SA"/>
    </w:rPr>
  </w:style>
  <w:style w:type="paragraph" w:customStyle="1" w:styleId="Citation1">
    <w:name w:val="Citation1"/>
    <w:basedOn w:val="Normal"/>
    <w:next w:val="Normal"/>
    <w:uiPriority w:val="29"/>
    <w:rsid w:val="0000309D"/>
    <w:pPr>
      <w:spacing w:before="0" w:after="120" w:line="240" w:lineRule="atLeast"/>
      <w:jc w:val="left"/>
    </w:pPr>
    <w:rPr>
      <w:rFonts w:ascii="MetaCorr" w:eastAsia="Times New Roman" w:hAnsi="MetaCorr" w:cstheme="minorBidi"/>
      <w:i/>
      <w:iCs/>
      <w:color w:val="000000"/>
      <w:szCs w:val="22"/>
      <w:lang w:val="de-DE" w:eastAsia="de-DE" w:bidi="ar-SA"/>
    </w:rPr>
  </w:style>
  <w:style w:type="character" w:customStyle="1" w:styleId="Bulletlist1Zchn">
    <w:name w:val="Bullet list 1 Zchn"/>
    <w:basedOn w:val="DefaultParagraphFont"/>
    <w:link w:val="Bulletlist1"/>
    <w:rsid w:val="0000309D"/>
    <w:rPr>
      <w:rFonts w:ascii="MetaCorr" w:eastAsia="Times New Roman" w:hAnsi="MetaCorr" w:cstheme="minorBidi"/>
      <w:sz w:val="22"/>
      <w:szCs w:val="22"/>
      <w:lang w:val="de-DE" w:eastAsia="de-DE"/>
    </w:rPr>
  </w:style>
  <w:style w:type="paragraph" w:customStyle="1" w:styleId="Hyphenlist2">
    <w:name w:val="Hyphen list 2"/>
    <w:basedOn w:val="Bulletlist1"/>
    <w:link w:val="Hyphenlist2Zchn"/>
    <w:rsid w:val="0000309D"/>
    <w:pPr>
      <w:numPr>
        <w:ilvl w:val="1"/>
      </w:numPr>
      <w:ind w:left="709" w:hanging="283"/>
    </w:pPr>
  </w:style>
  <w:style w:type="character" w:customStyle="1" w:styleId="Hyphenlist2Zchn">
    <w:name w:val="Hyphen list 2 Zchn"/>
    <w:basedOn w:val="Bulletlist1Zchn"/>
    <w:link w:val="Hyphenlist2"/>
    <w:rsid w:val="0000309D"/>
    <w:rPr>
      <w:rFonts w:ascii="MetaCorr" w:eastAsia="Times New Roman" w:hAnsi="MetaCorr" w:cstheme="minorBidi"/>
      <w:sz w:val="22"/>
      <w:szCs w:val="22"/>
      <w:lang w:val="de-DE" w:eastAsia="de-DE"/>
    </w:rPr>
  </w:style>
  <w:style w:type="character" w:customStyle="1" w:styleId="strong1">
    <w:name w:val="strong1"/>
    <w:basedOn w:val="DefaultParagraphFont"/>
    <w:uiPriority w:val="32"/>
    <w:rsid w:val="0000309D"/>
    <w:rPr>
      <w:b/>
      <w:bCs/>
      <w:smallCaps/>
      <w:color w:val="C0504D"/>
      <w:spacing w:val="5"/>
      <w:u w:val="single"/>
    </w:rPr>
  </w:style>
  <w:style w:type="paragraph" w:customStyle="1" w:styleId="Heading1wonumber">
    <w:name w:val="Heading 1 w/o number"/>
    <w:basedOn w:val="Heading1"/>
    <w:link w:val="Heading1wonumberZchn"/>
    <w:rsid w:val="0000309D"/>
    <w:pPr>
      <w:keepLines w:val="0"/>
      <w:numPr>
        <w:numId w:val="0"/>
      </w:numPr>
      <w:spacing w:before="240" w:after="240" w:line="240" w:lineRule="atLeast"/>
    </w:pPr>
    <w:rPr>
      <w:rFonts w:ascii="MetaCorr" w:eastAsiaTheme="majorEastAsia" w:hAnsi="MetaCorr"/>
      <w:bCs w:val="0"/>
      <w:color w:val="004489"/>
      <w:sz w:val="32"/>
      <w:szCs w:val="36"/>
      <w:lang w:eastAsia="de-DE"/>
    </w:rPr>
  </w:style>
  <w:style w:type="paragraph" w:customStyle="1" w:styleId="Heading2wonumber">
    <w:name w:val="Heading 2 w/o number"/>
    <w:basedOn w:val="Heading2"/>
    <w:link w:val="Heading2wonumberZchn"/>
    <w:rsid w:val="0000309D"/>
    <w:pPr>
      <w:keepNext w:val="0"/>
      <w:keepLines w:val="0"/>
      <w:numPr>
        <w:ilvl w:val="0"/>
        <w:numId w:val="0"/>
      </w:numPr>
      <w:spacing w:before="360" w:after="240" w:line="240" w:lineRule="atLeast"/>
    </w:pPr>
    <w:rPr>
      <w:rFonts w:ascii="MetaCorr" w:eastAsiaTheme="majorEastAsia" w:hAnsi="MetaCorr"/>
      <w:bCs w:val="0"/>
      <w:color w:val="004489"/>
      <w:sz w:val="28"/>
      <w:lang w:eastAsia="de-DE"/>
    </w:rPr>
  </w:style>
  <w:style w:type="character" w:customStyle="1" w:styleId="Heading1wonumberZchn">
    <w:name w:val="Heading 1 w/o number Zchn"/>
    <w:basedOn w:val="Heading1Char"/>
    <w:link w:val="Heading1wonumber"/>
    <w:rsid w:val="0000309D"/>
    <w:rPr>
      <w:rFonts w:ascii="MetaCorr" w:eastAsiaTheme="majorEastAsia" w:hAnsi="MetaCorr" w:cs="Arial"/>
      <w:b/>
      <w:bCs w:val="0"/>
      <w:color w:val="004489"/>
      <w:sz w:val="32"/>
      <w:szCs w:val="36"/>
      <w:lang w:eastAsia="de-DE" w:bidi="bn-BD"/>
    </w:rPr>
  </w:style>
  <w:style w:type="character" w:customStyle="1" w:styleId="Heading2wonumberZchn">
    <w:name w:val="Heading 2 w/o number Zchn"/>
    <w:basedOn w:val="Heading2Char"/>
    <w:link w:val="Heading2wonumber"/>
    <w:rsid w:val="0000309D"/>
    <w:rPr>
      <w:rFonts w:ascii="MetaCorr" w:eastAsiaTheme="majorEastAsia" w:hAnsi="MetaCorr" w:cs="Arial"/>
      <w:b/>
      <w:bCs w:val="0"/>
      <w:iCs/>
      <w:color w:val="004489"/>
      <w:sz w:val="28"/>
      <w:szCs w:val="28"/>
      <w:lang w:eastAsia="de-DE" w:bidi="bn-BD"/>
    </w:rPr>
  </w:style>
  <w:style w:type="character" w:customStyle="1" w:styleId="XMLZchn">
    <w:name w:val="XML Zchn"/>
    <w:basedOn w:val="DefaultParagraphFont"/>
    <w:rsid w:val="0000309D"/>
    <w:rPr>
      <w:rFonts w:ascii="Courier New" w:hAnsi="Courier New"/>
      <w:sz w:val="24"/>
    </w:rPr>
  </w:style>
  <w:style w:type="character" w:customStyle="1" w:styleId="XMLsmallZchn">
    <w:name w:val="XML small Zchn"/>
    <w:basedOn w:val="XMLZchn"/>
    <w:link w:val="XMLsmall"/>
    <w:rsid w:val="0000309D"/>
    <w:rPr>
      <w:rFonts w:ascii="Courier New" w:eastAsia="Times New Roman" w:hAnsi="Courier New" w:cstheme="minorBidi"/>
      <w:sz w:val="24"/>
      <w:szCs w:val="22"/>
      <w:lang w:val="de-DE" w:eastAsia="de-DE" w:bidi="bn-BD"/>
    </w:rPr>
  </w:style>
  <w:style w:type="character" w:customStyle="1" w:styleId="Heading4Char1">
    <w:name w:val="Heading 4 Char1"/>
    <w:aliases w:val="H4 Char,h4 Char,H41 Char,h41 Char,H42 Char,h42 Char,H43 Char,h43 Char,H411 Char,h411 Char,H421 Char,h421 Char,H44 Char,h44 Char,H412 Char,h412 Char,H422 Char,h422 Char,H431 Char,h431 Char,H45 Char,h45 Char,H413 Char,h413 Char,H423 Char"/>
    <w:basedOn w:val="DefaultParagraphFont"/>
    <w:locked/>
    <w:rsid w:val="0000309D"/>
    <w:rPr>
      <w:b/>
      <w:color w:val="004489"/>
    </w:rPr>
  </w:style>
  <w:style w:type="character" w:customStyle="1" w:styleId="TALChar">
    <w:name w:val="TAL Char"/>
    <w:basedOn w:val="DefaultParagraphFont"/>
    <w:rsid w:val="0000309D"/>
    <w:rPr>
      <w:rFonts w:ascii="Arial" w:hAnsi="Arial"/>
      <w:color w:val="000000"/>
      <w:sz w:val="18"/>
      <w:szCs w:val="20"/>
      <w:lang w:val="en-GB" w:eastAsia="ja-JP"/>
    </w:rPr>
  </w:style>
  <w:style w:type="paragraph" w:customStyle="1" w:styleId="TAC0">
    <w:name w:val="TAC"/>
    <w:basedOn w:val="TAL"/>
    <w:rsid w:val="0000309D"/>
    <w:pPr>
      <w:jc w:val="center"/>
      <w:textAlignment w:val="baseline"/>
    </w:pPr>
    <w:rPr>
      <w:rFonts w:ascii="Arial" w:hAnsi="Arial"/>
      <w:color w:val="000000"/>
      <w:sz w:val="18"/>
      <w:lang w:eastAsia="ja-JP"/>
    </w:rPr>
  </w:style>
  <w:style w:type="paragraph" w:customStyle="1" w:styleId="EX">
    <w:name w:val="EX"/>
    <w:basedOn w:val="Normal"/>
    <w:rsid w:val="0000309D"/>
    <w:pPr>
      <w:keepLines/>
      <w:overflowPunct w:val="0"/>
      <w:autoSpaceDE w:val="0"/>
      <w:autoSpaceDN w:val="0"/>
      <w:adjustRightInd w:val="0"/>
      <w:spacing w:before="0" w:after="180" w:line="259" w:lineRule="auto"/>
      <w:ind w:left="1702" w:hanging="1418"/>
      <w:jc w:val="left"/>
      <w:textAlignment w:val="baseline"/>
    </w:pPr>
    <w:rPr>
      <w:rFonts w:ascii="Times New Roman" w:eastAsia="Times New Roman" w:hAnsi="Times New Roman" w:cstheme="minorBidi"/>
      <w:sz w:val="20"/>
      <w:szCs w:val="22"/>
      <w:lang w:eastAsia="en-US" w:bidi="ar-SA"/>
    </w:rPr>
  </w:style>
  <w:style w:type="paragraph" w:customStyle="1" w:styleId="EW">
    <w:name w:val="EW"/>
    <w:basedOn w:val="EX"/>
    <w:rsid w:val="0000309D"/>
    <w:pPr>
      <w:spacing w:after="0"/>
    </w:pPr>
  </w:style>
  <w:style w:type="paragraph" w:customStyle="1" w:styleId="TH">
    <w:name w:val="TH"/>
    <w:basedOn w:val="Normal"/>
    <w:link w:val="THChar"/>
    <w:rsid w:val="0000309D"/>
    <w:pPr>
      <w:keepNext/>
      <w:keepLines/>
      <w:overflowPunct w:val="0"/>
      <w:autoSpaceDE w:val="0"/>
      <w:autoSpaceDN w:val="0"/>
      <w:adjustRightInd w:val="0"/>
      <w:spacing w:before="60" w:after="180" w:line="259" w:lineRule="auto"/>
      <w:jc w:val="center"/>
      <w:textAlignment w:val="baseline"/>
    </w:pPr>
    <w:rPr>
      <w:rFonts w:asciiTheme="minorHAnsi" w:eastAsia="Times New Roman" w:hAnsiTheme="minorHAnsi" w:cstheme="minorBidi"/>
      <w:b/>
      <w:sz w:val="20"/>
      <w:szCs w:val="22"/>
      <w:lang w:eastAsia="fr-FR" w:bidi="ar-SA"/>
    </w:rPr>
  </w:style>
  <w:style w:type="character" w:customStyle="1" w:styleId="THChar">
    <w:name w:val="TH Char"/>
    <w:link w:val="TH"/>
    <w:rsid w:val="0000309D"/>
    <w:rPr>
      <w:rFonts w:asciiTheme="minorHAnsi" w:eastAsia="Times New Roman" w:hAnsiTheme="minorHAnsi" w:cstheme="minorBidi"/>
      <w:b/>
      <w:szCs w:val="22"/>
      <w:lang w:eastAsia="fr-FR"/>
    </w:rPr>
  </w:style>
  <w:style w:type="character" w:customStyle="1" w:styleId="H6Char1">
    <w:name w:val="H6 Char1"/>
    <w:basedOn w:val="DefaultParagraphFont"/>
    <w:locked/>
    <w:rsid w:val="0000309D"/>
    <w:rPr>
      <w:rFonts w:ascii="Arial" w:hAnsi="Arial" w:cs="Arial"/>
      <w:lang w:val="en-GB" w:eastAsia="ja-JP"/>
    </w:rPr>
  </w:style>
  <w:style w:type="paragraph" w:customStyle="1" w:styleId="NO">
    <w:name w:val="NO"/>
    <w:basedOn w:val="Normal"/>
    <w:rsid w:val="0000309D"/>
    <w:pPr>
      <w:keepLines/>
      <w:overflowPunct w:val="0"/>
      <w:autoSpaceDE w:val="0"/>
      <w:autoSpaceDN w:val="0"/>
      <w:adjustRightInd w:val="0"/>
      <w:spacing w:before="0" w:after="180" w:line="259" w:lineRule="auto"/>
      <w:ind w:left="1135" w:hanging="851"/>
      <w:jc w:val="left"/>
    </w:pPr>
    <w:rPr>
      <w:rFonts w:ascii="Times New Roman" w:eastAsia="Times New Roman" w:hAnsi="Times New Roman" w:cstheme="minorBidi"/>
      <w:sz w:val="20"/>
      <w:szCs w:val="22"/>
      <w:lang w:eastAsia="en-US" w:bidi="ar-SA"/>
    </w:rPr>
  </w:style>
  <w:style w:type="paragraph" w:customStyle="1" w:styleId="FP">
    <w:name w:val="FP"/>
    <w:basedOn w:val="Normal"/>
    <w:rsid w:val="0000309D"/>
    <w:pPr>
      <w:overflowPunct w:val="0"/>
      <w:autoSpaceDE w:val="0"/>
      <w:autoSpaceDN w:val="0"/>
      <w:adjustRightInd w:val="0"/>
      <w:spacing w:before="0" w:after="160" w:line="259" w:lineRule="auto"/>
      <w:jc w:val="left"/>
    </w:pPr>
    <w:rPr>
      <w:rFonts w:ascii="Times New Roman" w:eastAsia="Times New Roman" w:hAnsi="Times New Roman" w:cstheme="minorBidi"/>
      <w:sz w:val="20"/>
      <w:szCs w:val="22"/>
      <w:lang w:eastAsia="en-US" w:bidi="ar-SA"/>
    </w:rPr>
  </w:style>
  <w:style w:type="character" w:customStyle="1" w:styleId="CitationintenseCar1">
    <w:name w:val="Citation intense Car1"/>
    <w:basedOn w:val="DefaultParagraphFont"/>
    <w:uiPriority w:val="30"/>
    <w:rsid w:val="0000309D"/>
    <w:rPr>
      <w:rFonts w:ascii="Arial" w:eastAsia="SimSun" w:hAnsi="Arial"/>
      <w:b/>
      <w:bCs/>
      <w:i/>
      <w:iCs/>
      <w:color w:val="4F81BD" w:themeColor="accent1"/>
      <w:sz w:val="22"/>
      <w:lang w:val="en-GB" w:eastAsia="zh-CN"/>
    </w:rPr>
  </w:style>
  <w:style w:type="character" w:customStyle="1" w:styleId="CitationCar1">
    <w:name w:val="Citation Car1"/>
    <w:basedOn w:val="DefaultParagraphFont"/>
    <w:uiPriority w:val="29"/>
    <w:rsid w:val="0000309D"/>
    <w:rPr>
      <w:rFonts w:ascii="Arial" w:eastAsia="SimSun" w:hAnsi="Arial"/>
      <w:i/>
      <w:iCs/>
      <w:color w:val="000000" w:themeColor="text1"/>
      <w:sz w:val="22"/>
      <w:lang w:val="en-GB" w:eastAsia="zh-CN"/>
    </w:rPr>
  </w:style>
  <w:style w:type="character" w:customStyle="1" w:styleId="apple-converted-space">
    <w:name w:val="apple-converted-space"/>
    <w:basedOn w:val="DefaultParagraphFont"/>
    <w:rsid w:val="0000309D"/>
  </w:style>
  <w:style w:type="paragraph" w:customStyle="1" w:styleId="gpTable">
    <w:name w:val="gpTable"/>
    <w:basedOn w:val="Normal"/>
    <w:uiPriority w:val="1"/>
    <w:rsid w:val="0000309D"/>
    <w:pPr>
      <w:keepLines/>
      <w:spacing w:before="60" w:after="60" w:line="260" w:lineRule="atLeast"/>
      <w:jc w:val="left"/>
    </w:pPr>
    <w:rPr>
      <w:rFonts w:asciiTheme="minorHAnsi" w:eastAsia="Arial Unicode MS" w:hAnsiTheme="minorHAnsi" w:cs="Arial"/>
      <w:sz w:val="20"/>
      <w:lang w:val="en-US" w:eastAsia="en-US" w:bidi="ar-SA"/>
    </w:rPr>
  </w:style>
  <w:style w:type="paragraph" w:customStyle="1" w:styleId="xl69">
    <w:name w:val="xl69"/>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0">
    <w:name w:val="xl70"/>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1">
    <w:name w:val="xl71"/>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2">
    <w:name w:val="xl72"/>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3">
    <w:name w:val="xl73"/>
    <w:basedOn w:val="Normal"/>
    <w:rsid w:val="0000309D"/>
    <w:pPr>
      <w:pBdr>
        <w:top w:val="single" w:sz="4" w:space="0" w:color="auto"/>
        <w:left w:val="single" w:sz="4" w:space="0" w:color="auto"/>
        <w:bottom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4">
    <w:name w:val="xl74"/>
    <w:basedOn w:val="Normal"/>
    <w:rsid w:val="0000309D"/>
    <w:pPr>
      <w:pBdr>
        <w:top w:val="single" w:sz="4" w:space="0" w:color="auto"/>
        <w:left w:val="single" w:sz="4" w:space="0" w:color="auto"/>
        <w:bottom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5">
    <w:name w:val="xl75"/>
    <w:basedOn w:val="Normal"/>
    <w:rsid w:val="0000309D"/>
    <w:pPr>
      <w:pBdr>
        <w:top w:val="single" w:sz="4" w:space="0" w:color="auto"/>
        <w:left w:val="single" w:sz="4" w:space="0" w:color="auto"/>
        <w:bottom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6">
    <w:name w:val="xl76"/>
    <w:basedOn w:val="Normal"/>
    <w:rsid w:val="0000309D"/>
    <w:pPr>
      <w:pBdr>
        <w:top w:val="single" w:sz="4" w:space="0" w:color="auto"/>
        <w:left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7">
    <w:name w:val="xl77"/>
    <w:basedOn w:val="Normal"/>
    <w:rsid w:val="0000309D"/>
    <w:pPr>
      <w:pBdr>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78">
    <w:name w:val="xl78"/>
    <w:basedOn w:val="Normal"/>
    <w:rsid w:val="0000309D"/>
    <w:pPr>
      <w:pBdr>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79">
    <w:name w:val="xl79"/>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0">
    <w:name w:val="xl80"/>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81">
    <w:name w:val="xl81"/>
    <w:basedOn w:val="Normal"/>
    <w:rsid w:val="0000309D"/>
    <w:pPr>
      <w:pBdr>
        <w:top w:val="single" w:sz="4" w:space="0" w:color="auto"/>
        <w:left w:val="single" w:sz="4" w:space="0" w:color="auto"/>
        <w:bottom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2">
    <w:name w:val="xl82"/>
    <w:basedOn w:val="Normal"/>
    <w:rsid w:val="0000309D"/>
    <w:pPr>
      <w:pBdr>
        <w:top w:val="single" w:sz="4" w:space="0" w:color="auto"/>
        <w:left w:val="single" w:sz="4" w:space="0" w:color="auto"/>
        <w:bottom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3">
    <w:name w:val="xl83"/>
    <w:basedOn w:val="Normal"/>
    <w:rsid w:val="0000309D"/>
    <w:pPr>
      <w:shd w:val="clear" w:color="000000" w:fill="FFFFFF"/>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4">
    <w:name w:val="xl84"/>
    <w:basedOn w:val="Normal"/>
    <w:rsid w:val="0000309D"/>
    <w:pPr>
      <w:shd w:val="clear" w:color="000000" w:fill="F2F2F2"/>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5">
    <w:name w:val="xl85"/>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6">
    <w:name w:val="xl86"/>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7">
    <w:name w:val="xl87"/>
    <w:basedOn w:val="Normal"/>
    <w:rsid w:val="0000309D"/>
    <w:pP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88">
    <w:name w:val="xl88"/>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89">
    <w:name w:val="xl89"/>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0">
    <w:name w:val="xl90"/>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pPr>
    <w:rPr>
      <w:rFonts w:ascii="Times New Roman" w:eastAsia="Times New Roman" w:hAnsi="Times New Roman" w:cstheme="minorBidi"/>
      <w:sz w:val="24"/>
      <w:szCs w:val="24"/>
      <w:lang w:val="en-US" w:eastAsia="en-US" w:bidi="ar-SA"/>
    </w:rPr>
  </w:style>
  <w:style w:type="paragraph" w:customStyle="1" w:styleId="xl91">
    <w:name w:val="xl91"/>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2">
    <w:name w:val="xl92"/>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93">
    <w:name w:val="xl93"/>
    <w:basedOn w:val="Normal"/>
    <w:rsid w:val="0000309D"/>
    <w:pPr>
      <w:pBdr>
        <w:top w:val="single" w:sz="4" w:space="0" w:color="auto"/>
        <w:left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94">
    <w:name w:val="xl94"/>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5">
    <w:name w:val="xl95"/>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6">
    <w:name w:val="xl96"/>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7">
    <w:name w:val="xl97"/>
    <w:basedOn w:val="Normal"/>
    <w:rsid w:val="0000309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98">
    <w:name w:val="xl98"/>
    <w:basedOn w:val="Normal"/>
    <w:rsid w:val="00003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99">
    <w:name w:val="xl99"/>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xl100">
    <w:name w:val="xl100"/>
    <w:basedOn w:val="Normal"/>
    <w:rsid w:val="0000309D"/>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1">
    <w:name w:val="xl101"/>
    <w:basedOn w:val="Normal"/>
    <w:rsid w:val="0000309D"/>
    <w:pPr>
      <w:pBdr>
        <w:left w:val="single" w:sz="8" w:space="0" w:color="auto"/>
        <w:bottom w:val="single" w:sz="4" w:space="0" w:color="auto"/>
        <w:right w:val="single" w:sz="4" w:space="0" w:color="auto"/>
      </w:pBdr>
      <w:shd w:val="clear" w:color="000000" w:fill="F2F2F2"/>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2">
    <w:name w:val="xl102"/>
    <w:basedOn w:val="Normal"/>
    <w:rsid w:val="0000309D"/>
    <w:pPr>
      <w:pBdr>
        <w:top w:val="single" w:sz="4" w:space="0" w:color="auto"/>
        <w:left w:val="single" w:sz="8" w:space="0" w:color="auto"/>
        <w:bottom w:val="single" w:sz="4" w:space="0" w:color="auto"/>
        <w:right w:val="single" w:sz="4" w:space="0" w:color="auto"/>
      </w:pBdr>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3">
    <w:name w:val="xl103"/>
    <w:basedOn w:val="Normal"/>
    <w:rsid w:val="0000309D"/>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4">
    <w:name w:val="xl104"/>
    <w:basedOn w:val="Normal"/>
    <w:rsid w:val="0000309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59" w:lineRule="auto"/>
      <w:jc w:val="center"/>
      <w:textAlignment w:val="center"/>
    </w:pPr>
    <w:rPr>
      <w:rFonts w:ascii="Times New Roman" w:eastAsia="Times New Roman" w:hAnsi="Times New Roman" w:cstheme="minorBidi"/>
      <w:b/>
      <w:bCs/>
      <w:color w:val="538DD5"/>
      <w:sz w:val="24"/>
      <w:szCs w:val="24"/>
      <w:lang w:val="en-US" w:eastAsia="en-US" w:bidi="ar-SA"/>
    </w:rPr>
  </w:style>
  <w:style w:type="paragraph" w:customStyle="1" w:styleId="xl105">
    <w:name w:val="xl105"/>
    <w:basedOn w:val="Normal"/>
    <w:rsid w:val="0000309D"/>
    <w:pPr>
      <w:pBdr>
        <w:top w:val="single" w:sz="4" w:space="0" w:color="auto"/>
        <w:bottom w:val="single" w:sz="4" w:space="0" w:color="auto"/>
        <w:right w:val="single" w:sz="4" w:space="0" w:color="auto"/>
      </w:pBdr>
      <w:shd w:val="clear" w:color="000000" w:fill="FFFFFF"/>
      <w:spacing w:before="100" w:beforeAutospacing="1" w:after="100" w:afterAutospacing="1" w:line="259" w:lineRule="auto"/>
      <w:jc w:val="left"/>
      <w:textAlignment w:val="center"/>
    </w:pPr>
    <w:rPr>
      <w:rFonts w:ascii="Times New Roman" w:eastAsia="Times New Roman" w:hAnsi="Times New Roman" w:cstheme="minorBidi"/>
      <w:sz w:val="24"/>
      <w:szCs w:val="24"/>
      <w:lang w:val="en-US" w:eastAsia="en-US" w:bidi="ar-SA"/>
    </w:rPr>
  </w:style>
  <w:style w:type="paragraph" w:customStyle="1" w:styleId="xl106">
    <w:name w:val="xl106"/>
    <w:basedOn w:val="Normal"/>
    <w:rsid w:val="0000309D"/>
    <w:pPr>
      <w:pBdr>
        <w:left w:val="single" w:sz="4" w:space="0" w:color="auto"/>
        <w:bottom w:val="single" w:sz="4" w:space="0" w:color="auto"/>
        <w:right w:val="single" w:sz="4" w:space="0" w:color="auto"/>
      </w:pBdr>
      <w:shd w:val="clear" w:color="000000" w:fill="FFFFFF"/>
      <w:spacing w:before="100" w:beforeAutospacing="1" w:after="100" w:afterAutospacing="1" w:line="259" w:lineRule="auto"/>
      <w:jc w:val="center"/>
      <w:textAlignment w:val="center"/>
    </w:pPr>
    <w:rPr>
      <w:rFonts w:ascii="Times New Roman" w:eastAsia="Times New Roman" w:hAnsi="Times New Roman" w:cstheme="minorBidi"/>
      <w:sz w:val="24"/>
      <w:szCs w:val="24"/>
      <w:lang w:val="en-US" w:eastAsia="en-US" w:bidi="ar-SA"/>
    </w:rPr>
  </w:style>
  <w:style w:type="paragraph" w:customStyle="1" w:styleId="xl107">
    <w:name w:val="xl107"/>
    <w:basedOn w:val="Normal"/>
    <w:rsid w:val="0000309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59" w:lineRule="auto"/>
      <w:jc w:val="center"/>
      <w:textAlignment w:val="center"/>
    </w:pPr>
    <w:rPr>
      <w:rFonts w:ascii="Times New Roman" w:eastAsia="Times New Roman" w:hAnsi="Times New Roman" w:cstheme="minorBidi"/>
      <w:b/>
      <w:bCs/>
      <w:color w:val="538DD5"/>
      <w:sz w:val="24"/>
      <w:szCs w:val="24"/>
      <w:lang w:val="en-US" w:eastAsia="en-US" w:bidi="ar-SA"/>
    </w:rPr>
  </w:style>
  <w:style w:type="paragraph" w:customStyle="1" w:styleId="xl108">
    <w:name w:val="xl108"/>
    <w:basedOn w:val="Normal"/>
    <w:rsid w:val="0000309D"/>
    <w:pPr>
      <w:pBdr>
        <w:top w:val="single" w:sz="4" w:space="0" w:color="auto"/>
        <w:left w:val="single" w:sz="4" w:space="0" w:color="auto"/>
        <w:bottom w:val="single" w:sz="4" w:space="0" w:color="auto"/>
        <w:right w:val="single" w:sz="4" w:space="0" w:color="auto"/>
      </w:pBdr>
      <w:spacing w:before="100" w:beforeAutospacing="1" w:after="100" w:afterAutospacing="1" w:line="259" w:lineRule="auto"/>
      <w:jc w:val="left"/>
      <w:textAlignment w:val="top"/>
    </w:pPr>
    <w:rPr>
      <w:rFonts w:ascii="Times New Roman" w:eastAsia="Times New Roman" w:hAnsi="Times New Roman" w:cstheme="minorBidi"/>
      <w:sz w:val="24"/>
      <w:szCs w:val="24"/>
      <w:lang w:val="en-US" w:eastAsia="en-US" w:bidi="ar-SA"/>
    </w:rPr>
  </w:style>
  <w:style w:type="paragraph" w:customStyle="1" w:styleId="ExtraSpace6pt">
    <w:name w:val="ExtraSpace_6pt"/>
    <w:basedOn w:val="Normal"/>
    <w:link w:val="ExtraSpace6ptChar"/>
    <w:uiPriority w:val="49"/>
    <w:rsid w:val="0000309D"/>
    <w:pPr>
      <w:spacing w:before="0" w:after="120" w:line="259" w:lineRule="auto"/>
      <w:jc w:val="left"/>
    </w:pPr>
    <w:rPr>
      <w:rFonts w:asciiTheme="minorHAnsi" w:eastAsiaTheme="minorEastAsia" w:hAnsiTheme="minorHAnsi" w:cs="Arial"/>
      <w:szCs w:val="22"/>
      <w:lang w:eastAsia="de-DE" w:bidi="ar-SA"/>
    </w:rPr>
  </w:style>
  <w:style w:type="paragraph" w:customStyle="1" w:styleId="H6">
    <w:name w:val="H6#"/>
    <w:basedOn w:val="Heading6"/>
    <w:uiPriority w:val="49"/>
    <w:rsid w:val="0000309D"/>
    <w:pPr>
      <w:numPr>
        <w:ilvl w:val="0"/>
        <w:numId w:val="53"/>
      </w:numPr>
      <w:spacing w:before="120" w:after="0" w:line="240" w:lineRule="auto"/>
      <w:ind w:left="357" w:hanging="357"/>
    </w:pPr>
    <w:rPr>
      <w:rFonts w:asciiTheme="majorHAnsi" w:eastAsiaTheme="majorEastAsia" w:hAnsiTheme="majorHAnsi" w:cstheme="majorBidi"/>
      <w:b w:val="0"/>
      <w:i/>
      <w:iCs/>
      <w:color w:val="17365D" w:themeColor="text2" w:themeShade="BF"/>
      <w:lang w:val="en-GB" w:eastAsia="fr-FR" w:bidi="ar-SA"/>
    </w:rPr>
  </w:style>
  <w:style w:type="character" w:customStyle="1" w:styleId="ExtraSpace6ptChar">
    <w:name w:val="ExtraSpace_6pt Char"/>
    <w:basedOn w:val="DefaultParagraphFont"/>
    <w:link w:val="ExtraSpace6pt"/>
    <w:uiPriority w:val="49"/>
    <w:rsid w:val="0000309D"/>
    <w:rPr>
      <w:rFonts w:asciiTheme="minorHAnsi" w:eastAsiaTheme="minorEastAsia" w:hAnsiTheme="minorHAnsi" w:cs="Arial"/>
      <w:sz w:val="22"/>
      <w:szCs w:val="22"/>
      <w:lang w:eastAsia="de-DE"/>
    </w:rPr>
  </w:style>
  <w:style w:type="paragraph" w:customStyle="1" w:styleId="ExtraSpaceTable3pt">
    <w:name w:val="ExtraSpaceTable3pt"/>
    <w:basedOn w:val="ExtraSpace6pt"/>
    <w:link w:val="ExtraSpaceTable3ptChar"/>
    <w:uiPriority w:val="49"/>
    <w:rsid w:val="0000309D"/>
    <w:pPr>
      <w:spacing w:before="60" w:after="60"/>
    </w:pPr>
    <w:rPr>
      <w:noProof/>
      <w:sz w:val="18"/>
    </w:rPr>
  </w:style>
  <w:style w:type="paragraph" w:customStyle="1" w:styleId="TableNumbering">
    <w:name w:val="TableNumbering"/>
    <w:basedOn w:val="CRSheetTitle"/>
    <w:link w:val="TableNumberingChar"/>
    <w:uiPriority w:val="49"/>
    <w:rsid w:val="0000309D"/>
    <w:pPr>
      <w:framePr w:hSpace="0" w:wrap="auto" w:hAnchor="text" w:xAlign="left" w:yAlign="inline"/>
      <w:spacing w:before="0" w:after="0" w:line="259" w:lineRule="auto"/>
      <w:jc w:val="center"/>
    </w:pPr>
    <w:rPr>
      <w:rFonts w:ascii="Arial" w:hAnsi="Arial" w:cs="Arial"/>
      <w:b w:val="0"/>
      <w:sz w:val="18"/>
      <w:szCs w:val="18"/>
      <w:lang w:eastAsia="ja-JP" w:bidi="bn-BD"/>
    </w:rPr>
  </w:style>
  <w:style w:type="character" w:customStyle="1" w:styleId="ExtraSpaceTable3ptChar">
    <w:name w:val="ExtraSpaceTable3pt Char"/>
    <w:basedOn w:val="ExtraSpace6ptChar"/>
    <w:link w:val="ExtraSpaceTable3pt"/>
    <w:uiPriority w:val="49"/>
    <w:rsid w:val="0000309D"/>
    <w:rPr>
      <w:rFonts w:asciiTheme="minorHAnsi" w:eastAsiaTheme="minorEastAsia" w:hAnsiTheme="minorHAnsi" w:cs="Arial"/>
      <w:noProof/>
      <w:sz w:val="18"/>
      <w:szCs w:val="22"/>
      <w:lang w:eastAsia="de-DE"/>
    </w:rPr>
  </w:style>
  <w:style w:type="paragraph" w:customStyle="1" w:styleId="TableRequirement">
    <w:name w:val="TableRequirement"/>
    <w:basedOn w:val="ExtraSpaceTable3pt"/>
    <w:link w:val="TableRequirementChar"/>
    <w:uiPriority w:val="49"/>
    <w:qFormat/>
    <w:rsid w:val="0000309D"/>
  </w:style>
  <w:style w:type="character" w:customStyle="1" w:styleId="TableNumberingChar">
    <w:name w:val="TableNumbering Char"/>
    <w:basedOn w:val="CRSheetTitleChar"/>
    <w:link w:val="TableNumbering"/>
    <w:uiPriority w:val="49"/>
    <w:rsid w:val="0000309D"/>
    <w:rPr>
      <w:rFonts w:ascii="Arial" w:eastAsia="SimSun" w:hAnsi="Arial" w:cs="Arial"/>
      <w:b w:val="0"/>
      <w:sz w:val="18"/>
      <w:szCs w:val="18"/>
      <w:lang w:eastAsia="ja-JP" w:bidi="bn-BD"/>
    </w:rPr>
  </w:style>
  <w:style w:type="character" w:customStyle="1" w:styleId="TableRequirementChar">
    <w:name w:val="TableRequirement Char"/>
    <w:basedOn w:val="ExtraSpaceTable3ptChar"/>
    <w:link w:val="TableRequirement"/>
    <w:uiPriority w:val="49"/>
    <w:rsid w:val="0000309D"/>
    <w:rPr>
      <w:rFonts w:asciiTheme="minorHAnsi" w:eastAsiaTheme="minorEastAsia" w:hAnsiTheme="minorHAnsi" w:cs="Arial"/>
      <w:noProof/>
      <w:sz w:val="18"/>
      <w:szCs w:val="22"/>
      <w:lang w:eastAsia="de-DE"/>
    </w:rPr>
  </w:style>
  <w:style w:type="paragraph" w:styleId="Subtitle">
    <w:name w:val="Subtitle"/>
    <w:basedOn w:val="Normal"/>
    <w:next w:val="Normal"/>
    <w:link w:val="SubtitleChar"/>
    <w:uiPriority w:val="11"/>
    <w:rsid w:val="0000309D"/>
    <w:pPr>
      <w:numPr>
        <w:ilvl w:val="1"/>
      </w:numPr>
      <w:spacing w:before="0" w:after="160" w:line="259" w:lineRule="auto"/>
      <w:jc w:val="left"/>
    </w:pPr>
    <w:rPr>
      <w:rFonts w:asciiTheme="minorHAnsi" w:eastAsiaTheme="minorEastAsia" w:hAnsiTheme="minorHAnsi" w:cstheme="minorBidi"/>
      <w:color w:val="5A5A5A" w:themeColor="text1" w:themeTint="A5"/>
      <w:spacing w:val="10"/>
      <w:szCs w:val="22"/>
      <w:lang w:eastAsia="fr-FR" w:bidi="ar-SA"/>
    </w:rPr>
  </w:style>
  <w:style w:type="character" w:customStyle="1" w:styleId="SubtitleChar">
    <w:name w:val="Subtitle Char"/>
    <w:basedOn w:val="DefaultParagraphFont"/>
    <w:link w:val="Subtitle"/>
    <w:uiPriority w:val="11"/>
    <w:rsid w:val="0000309D"/>
    <w:rPr>
      <w:rFonts w:asciiTheme="minorHAnsi" w:eastAsiaTheme="minorEastAsia" w:hAnsiTheme="minorHAnsi" w:cstheme="minorBidi"/>
      <w:color w:val="5A5A5A" w:themeColor="text1" w:themeTint="A5"/>
      <w:spacing w:val="10"/>
      <w:sz w:val="22"/>
      <w:szCs w:val="22"/>
      <w:lang w:eastAsia="fr-FR"/>
    </w:rPr>
  </w:style>
  <w:style w:type="paragraph" w:customStyle="1" w:styleId="Heading7no">
    <w:name w:val="Heading 7 no#"/>
    <w:basedOn w:val="Heading6no"/>
    <w:link w:val="Heading7noChar"/>
    <w:qFormat/>
    <w:rsid w:val="0000309D"/>
    <w:pPr>
      <w:keepLines w:val="0"/>
      <w:spacing w:before="120"/>
    </w:pPr>
    <w:rPr>
      <w:i w:val="0"/>
      <w:lang w:eastAsia="en-US"/>
    </w:rPr>
  </w:style>
  <w:style w:type="character" w:customStyle="1" w:styleId="Heading7noChar">
    <w:name w:val="Heading 7 no# Char"/>
    <w:basedOn w:val="DefaultParagraphFont"/>
    <w:link w:val="Heading7no"/>
    <w:rsid w:val="0000309D"/>
    <w:rPr>
      <w:rFonts w:ascii="Arial" w:eastAsiaTheme="majorEastAsia" w:hAnsi="Arial" w:cstheme="majorBidi"/>
      <w:b/>
      <w:iCs/>
      <w:sz w:val="22"/>
      <w:szCs w:val="22"/>
      <w:lang w:val="en-US" w:eastAsia="en-US" w:bidi="bn-BD"/>
    </w:rPr>
  </w:style>
  <w:style w:type="paragraph" w:customStyle="1" w:styleId="GSMATitle">
    <w:name w:val="GSMATitle"/>
    <w:basedOn w:val="Normal"/>
    <w:link w:val="GSMATitleChar"/>
    <w:qFormat/>
    <w:rsid w:val="0000309D"/>
    <w:pPr>
      <w:spacing w:before="0" w:after="160" w:line="259" w:lineRule="auto"/>
      <w:jc w:val="right"/>
    </w:pPr>
    <w:rPr>
      <w:rFonts w:eastAsiaTheme="minorEastAsia" w:cs="Arial"/>
      <w:b/>
      <w:sz w:val="32"/>
      <w:szCs w:val="32"/>
      <w:lang w:eastAsia="fr-FR" w:bidi="ar-SA"/>
    </w:rPr>
  </w:style>
  <w:style w:type="paragraph" w:customStyle="1" w:styleId="TableDescription">
    <w:name w:val="TableDescription"/>
    <w:basedOn w:val="Normal"/>
    <w:link w:val="TableDescriptionChar"/>
    <w:qFormat/>
    <w:rsid w:val="0000309D"/>
    <w:pPr>
      <w:spacing w:before="60" w:after="180" w:line="276" w:lineRule="auto"/>
      <w:jc w:val="center"/>
    </w:pPr>
    <w:rPr>
      <w:rFonts w:asciiTheme="minorHAnsi" w:eastAsiaTheme="minorEastAsia" w:hAnsiTheme="minorHAnsi" w:cs="Arial"/>
      <w:b/>
      <w:szCs w:val="22"/>
      <w:lang w:eastAsia="fr-FR" w:bidi="ar-SA"/>
    </w:rPr>
  </w:style>
  <w:style w:type="character" w:customStyle="1" w:styleId="GSMATitleChar">
    <w:name w:val="GSMATitle Char"/>
    <w:basedOn w:val="DefaultParagraphFont"/>
    <w:link w:val="GSMATitle"/>
    <w:rsid w:val="0000309D"/>
    <w:rPr>
      <w:rFonts w:ascii="Arial" w:eastAsiaTheme="minorEastAsia" w:hAnsi="Arial" w:cs="Arial"/>
      <w:b/>
      <w:sz w:val="32"/>
      <w:szCs w:val="32"/>
      <w:lang w:eastAsia="fr-FR"/>
    </w:rPr>
  </w:style>
  <w:style w:type="character" w:customStyle="1" w:styleId="TableDescriptionChar">
    <w:name w:val="TableDescription Char"/>
    <w:basedOn w:val="DefaultParagraphFont"/>
    <w:link w:val="TableDescription"/>
    <w:rsid w:val="0000309D"/>
    <w:rPr>
      <w:rFonts w:asciiTheme="minorHAnsi" w:eastAsiaTheme="minorEastAsia" w:hAnsiTheme="minorHAnsi" w:cs="Arial"/>
      <w:b/>
      <w:sz w:val="22"/>
      <w:szCs w:val="22"/>
      <w:lang w:eastAsia="fr-FR"/>
    </w:rPr>
  </w:style>
  <w:style w:type="paragraph" w:customStyle="1" w:styleId="RedTableHeader">
    <w:name w:val="RedTableHeader"/>
    <w:basedOn w:val="CRSheetTitle"/>
    <w:link w:val="RedTableHeaderChar"/>
    <w:qFormat/>
    <w:rsid w:val="0000309D"/>
    <w:pPr>
      <w:keepNext/>
      <w:framePr w:hSpace="0" w:wrap="auto" w:hAnchor="text" w:xAlign="left" w:yAlign="inline"/>
      <w:spacing w:before="60" w:after="60" w:line="276" w:lineRule="auto"/>
    </w:pPr>
    <w:rPr>
      <w:rFonts w:ascii="Arial" w:hAnsi="Arial" w:cs="Arial"/>
      <w:color w:val="FFFFFF"/>
      <w:sz w:val="22"/>
      <w:szCs w:val="22"/>
      <w:lang w:val="en-US" w:eastAsia="de-DE"/>
    </w:rPr>
  </w:style>
  <w:style w:type="character" w:customStyle="1" w:styleId="RedTableHeaderChar">
    <w:name w:val="RedTableHeader Char"/>
    <w:basedOn w:val="TableHeaderChar"/>
    <w:link w:val="RedTableHeader"/>
    <w:rsid w:val="0000309D"/>
    <w:rPr>
      <w:rFonts w:ascii="Arial" w:eastAsia="SimSun" w:hAnsi="Arial" w:cs="Arial"/>
      <w:b/>
      <w:color w:val="FFFFFF"/>
      <w:sz w:val="22"/>
      <w:szCs w:val="22"/>
      <w:lang w:val="en-US" w:eastAsia="de-DE"/>
    </w:rPr>
  </w:style>
  <w:style w:type="paragraph" w:customStyle="1" w:styleId="tablecourier0">
    <w:name w:val="tablecourier"/>
    <w:basedOn w:val="Normal"/>
    <w:rsid w:val="0000309D"/>
    <w:pPr>
      <w:spacing w:before="0"/>
      <w:jc w:val="left"/>
    </w:pPr>
    <w:rPr>
      <w:rFonts w:ascii="Times New Roman" w:eastAsiaTheme="minorHAnsi" w:hAnsi="Times New Roman"/>
      <w:sz w:val="24"/>
      <w:szCs w:val="24"/>
      <w:lang w:val="en-US" w:eastAsia="en-US" w:bidi="ar-SA"/>
    </w:rPr>
  </w:style>
  <w:style w:type="character" w:customStyle="1" w:styleId="CaptionChar">
    <w:name w:val="Caption Char"/>
    <w:aliases w:val="Label Char"/>
    <w:link w:val="Caption"/>
    <w:locked/>
    <w:rsid w:val="00C52326"/>
    <w:rPr>
      <w:rFonts w:asciiTheme="minorHAnsi" w:eastAsiaTheme="minorEastAsia" w:hAnsiTheme="minorHAnsi" w:cstheme="minorBidi"/>
      <w:i/>
      <w:iCs/>
      <w:color w:val="1F497D" w:themeColor="text2"/>
      <w:sz w:val="18"/>
      <w:szCs w:val="18"/>
      <w:lang w:eastAsia="fr-FR"/>
    </w:rPr>
  </w:style>
  <w:style w:type="paragraph" w:customStyle="1" w:styleId="ASN1references">
    <w:name w:val="ASN.1 references"/>
    <w:basedOn w:val="Normal"/>
    <w:link w:val="ASN1referencesChar"/>
    <w:uiPriority w:val="49"/>
    <w:qFormat/>
    <w:rsid w:val="00C77935"/>
    <w:pPr>
      <w:spacing w:before="0" w:line="276" w:lineRule="auto"/>
      <w:jc w:val="left"/>
    </w:pPr>
    <w:rPr>
      <w:rFonts w:ascii="Courier New" w:eastAsia="Malgun Gothic" w:hAnsi="Courier New" w:cs="Courier New"/>
      <w:lang w:eastAsia="ko-KR"/>
    </w:rPr>
  </w:style>
  <w:style w:type="character" w:customStyle="1" w:styleId="ASN1referencesChar">
    <w:name w:val="ASN.1 references Char"/>
    <w:link w:val="ASN1references"/>
    <w:uiPriority w:val="49"/>
    <w:rsid w:val="00C77935"/>
    <w:rPr>
      <w:rFonts w:ascii="Courier New" w:eastAsia="Malgun Gothic" w:hAnsi="Courier New" w:cs="Courier New"/>
      <w:sz w:val="22"/>
      <w:lang w:eastAsia="ko-KR" w:bidi="bn-BD"/>
    </w:rPr>
  </w:style>
  <w:style w:type="table" w:customStyle="1" w:styleId="Table2Style2">
    <w:name w:val="Table 2 Style2"/>
    <w:basedOn w:val="TableNormal"/>
    <w:rsid w:val="00E87182"/>
    <w:pPr>
      <w:spacing w:before="120" w:after="160" w:line="259" w:lineRule="auto"/>
    </w:pPr>
    <w:rPr>
      <w:rFonts w:ascii="Arial" w:eastAsiaTheme="minorEastAsia" w:hAnsi="Arial" w:cstheme="minorBidi"/>
      <w:sz w:val="22"/>
      <w:szCs w:val="22"/>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Bold" w:hAnsi="Arial Bold"/>
        <w:b/>
        <w:i w:val="0"/>
        <w:color w:val="FFFFFF"/>
        <w:sz w:val="22"/>
      </w:rPr>
      <w:tblPr/>
      <w:tcPr>
        <w:shd w:val="clear" w:color="auto" w:fill="C00000"/>
      </w:tcPr>
    </w:tblStylePr>
  </w:style>
  <w:style w:type="character" w:styleId="UnresolvedMention">
    <w:name w:val="Unresolved Mention"/>
    <w:basedOn w:val="DefaultParagraphFont"/>
    <w:uiPriority w:val="99"/>
    <w:semiHidden/>
    <w:unhideWhenUsed/>
    <w:rsid w:val="005E76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579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etf.org/rfc/rfc2119.txt" TargetMode="External"/><Relationship Id="rId18" Type="http://schemas.openxmlformats.org/officeDocument/2006/relationships/hyperlink" Target="mailto:prd@gsma.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oleObject" Target="embeddings/Microsoft_PowerPoint_97-2003_Presentation.ppt"/><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3B210AE20A49F4A0081A4B6E0D2D47"/>
        <w:category>
          <w:name w:val="General"/>
          <w:gallery w:val="placeholder"/>
        </w:category>
        <w:types>
          <w:type w:val="bbPlcHdr"/>
        </w:types>
        <w:behaviors>
          <w:behavior w:val="content"/>
        </w:behaviors>
        <w:guid w:val="{A70DD4A8-34CE-4EDB-A0F0-DB8505B57C1C}"/>
      </w:docPartPr>
      <w:docPartBody>
        <w:p w:rsidR="00B10447" w:rsidRDefault="00680D9A">
          <w:r w:rsidRPr="00846DF8">
            <w:rPr>
              <w:rStyle w:val="PlaceholderText"/>
            </w:rPr>
            <w:t>[Document Title]</w:t>
          </w:r>
        </w:p>
      </w:docPartBody>
    </w:docPart>
    <w:docPart>
      <w:docPartPr>
        <w:name w:val="10A95325039D49329B6E195870EDA021"/>
        <w:category>
          <w:name w:val="General"/>
          <w:gallery w:val="placeholder"/>
        </w:category>
        <w:types>
          <w:type w:val="bbPlcHdr"/>
        </w:types>
        <w:behaviors>
          <w:behavior w:val="content"/>
        </w:behaviors>
        <w:guid w:val="{3219F91B-AD88-4016-B81F-A29A89C31330}"/>
      </w:docPartPr>
      <w:docPartBody>
        <w:p w:rsidR="00B10447" w:rsidRDefault="00680D9A">
          <w:r w:rsidRPr="00846DF8">
            <w:rPr>
              <w:rStyle w:val="PlaceholderText"/>
            </w:rPr>
            <w:t>[Publication Date]</w:t>
          </w:r>
        </w:p>
      </w:docPartBody>
    </w:docPart>
    <w:docPart>
      <w:docPartPr>
        <w:name w:val="52E0F5FD961C4E2BA97EA0C202AC0A73"/>
        <w:category>
          <w:name w:val="General"/>
          <w:gallery w:val="placeholder"/>
        </w:category>
        <w:types>
          <w:type w:val="bbPlcHdr"/>
        </w:types>
        <w:behaviors>
          <w:behavior w:val="content"/>
        </w:behaviors>
        <w:guid w:val="{C67D3C11-FE6E-4E7B-BE68-E6E2D643E1B1}"/>
      </w:docPartPr>
      <w:docPartBody>
        <w:p w:rsidR="009B6FE1" w:rsidRDefault="00FA51D1">
          <w:r w:rsidRPr="006040CE">
            <w:rPr>
              <w:rStyle w:val="PlaceholderText"/>
            </w:rPr>
            <w:t>[Security Classification]</w:t>
          </w:r>
        </w:p>
      </w:docPartBody>
    </w:docPart>
    <w:docPart>
      <w:docPartPr>
        <w:name w:val="62030C70541D4A3A871CCAADCCA43480"/>
        <w:category>
          <w:name w:val="General"/>
          <w:gallery w:val="placeholder"/>
        </w:category>
        <w:types>
          <w:type w:val="bbPlcHdr"/>
        </w:types>
        <w:behaviors>
          <w:behavior w:val="content"/>
        </w:behaviors>
        <w:guid w:val="{13BB7112-2670-4B13-A6C1-D166585664CA}"/>
      </w:docPartPr>
      <w:docPartBody>
        <w:p w:rsidR="00980459" w:rsidRDefault="005F2575" w:rsidP="005F2575">
          <w:pPr>
            <w:pStyle w:val="62030C70541D4A3A871CCAADCCA43480"/>
          </w:pPr>
          <w:r w:rsidRPr="00F44B3B">
            <w:rPr>
              <w:rStyle w:val="PlaceholderText"/>
            </w:rPr>
            <w:t>[List of contributors]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MetaCorr">
    <w:altName w:val="Malgun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679"/>
    <w:rsid w:val="0006029F"/>
    <w:rsid w:val="000641E0"/>
    <w:rsid w:val="00086CE0"/>
    <w:rsid w:val="00090F1F"/>
    <w:rsid w:val="00100B1D"/>
    <w:rsid w:val="0010566A"/>
    <w:rsid w:val="0013731C"/>
    <w:rsid w:val="00140169"/>
    <w:rsid w:val="00152898"/>
    <w:rsid w:val="00166CC5"/>
    <w:rsid w:val="00174FA8"/>
    <w:rsid w:val="001B0442"/>
    <w:rsid w:val="002003A7"/>
    <w:rsid w:val="00213DC4"/>
    <w:rsid w:val="00223ED1"/>
    <w:rsid w:val="002D7ECB"/>
    <w:rsid w:val="00346D2A"/>
    <w:rsid w:val="003862A6"/>
    <w:rsid w:val="003B4E41"/>
    <w:rsid w:val="003B7F00"/>
    <w:rsid w:val="004018F1"/>
    <w:rsid w:val="00467D13"/>
    <w:rsid w:val="00477D53"/>
    <w:rsid w:val="004D4087"/>
    <w:rsid w:val="004F1581"/>
    <w:rsid w:val="005B4485"/>
    <w:rsid w:val="005E716E"/>
    <w:rsid w:val="005F2575"/>
    <w:rsid w:val="00680D9A"/>
    <w:rsid w:val="00684D3B"/>
    <w:rsid w:val="006D3E6B"/>
    <w:rsid w:val="006F6FC7"/>
    <w:rsid w:val="00711EBF"/>
    <w:rsid w:val="00837B42"/>
    <w:rsid w:val="0084690B"/>
    <w:rsid w:val="00871EC0"/>
    <w:rsid w:val="008A1E14"/>
    <w:rsid w:val="008B1915"/>
    <w:rsid w:val="008C0B1D"/>
    <w:rsid w:val="008D7D56"/>
    <w:rsid w:val="00957551"/>
    <w:rsid w:val="00972915"/>
    <w:rsid w:val="00980459"/>
    <w:rsid w:val="009B0AC8"/>
    <w:rsid w:val="009B67BC"/>
    <w:rsid w:val="009B6FE1"/>
    <w:rsid w:val="009E0508"/>
    <w:rsid w:val="009E328E"/>
    <w:rsid w:val="00A057CE"/>
    <w:rsid w:val="00A44B72"/>
    <w:rsid w:val="00A71D59"/>
    <w:rsid w:val="00A75962"/>
    <w:rsid w:val="00B10447"/>
    <w:rsid w:val="00B45EC5"/>
    <w:rsid w:val="00B83679"/>
    <w:rsid w:val="00B97A1D"/>
    <w:rsid w:val="00C11B14"/>
    <w:rsid w:val="00C27886"/>
    <w:rsid w:val="00C462AA"/>
    <w:rsid w:val="00C55B87"/>
    <w:rsid w:val="00C63F59"/>
    <w:rsid w:val="00CF0756"/>
    <w:rsid w:val="00CF1BAB"/>
    <w:rsid w:val="00D832B5"/>
    <w:rsid w:val="00DB0C75"/>
    <w:rsid w:val="00DD42B9"/>
    <w:rsid w:val="00DF5063"/>
    <w:rsid w:val="00E400EB"/>
    <w:rsid w:val="00E628C8"/>
    <w:rsid w:val="00E86288"/>
    <w:rsid w:val="00EB455D"/>
    <w:rsid w:val="00ED6F3D"/>
    <w:rsid w:val="00F14075"/>
    <w:rsid w:val="00F36007"/>
    <w:rsid w:val="00FA51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9D541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B14"/>
    <w:rPr>
      <w:color w:val="808080"/>
    </w:rPr>
  </w:style>
  <w:style w:type="paragraph" w:customStyle="1" w:styleId="09064AFBFCBE4820B3401F5C4E659462">
    <w:name w:val="09064AFBFCBE4820B3401F5C4E659462"/>
    <w:rsid w:val="00A75962"/>
    <w:pPr>
      <w:spacing w:after="160" w:line="259" w:lineRule="auto"/>
    </w:pPr>
    <w:rPr>
      <w:kern w:val="2"/>
      <w14:ligatures w14:val="standardContextual"/>
    </w:rPr>
  </w:style>
  <w:style w:type="paragraph" w:customStyle="1" w:styleId="62030C70541D4A3A871CCAADCCA43480">
    <w:name w:val="62030C70541D4A3A871CCAADCCA43480"/>
    <w:rsid w:val="005F257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rts xmlns="2b0805f3-b897-4d39-97be-b41cb1678690" xsi:nil="true"/>
    <Finish xmlns="2b0805f3-b897-4d39-97be-b41cb1678690">24/11/2023</Finish>
    <eSIMWGSubgrupDraftingGroup xmlns="2b0805f3-b897-4d39-97be-b41cb1678690">eSIMWG3</eSIMWGSubgrupDraftingGroup>
    <Status xmlns="2b0805f3-b897-4d39-97be-b41cb1678690">ISAG Approval</Status>
    <ISAGApprovalStarts xmlns="2b0805f3-b897-4d39-97be-b41cb1678690">09/11/2023</ISAGApprovalStart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0" ma:contentTypeDescription="Create a new document." ma:contentTypeScope="" ma:versionID="880bbb5c7f52c35d742687a139b0460d">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6ed2792c84a72537e7d4a7bfef83285b"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ISO690Nmerical.XSL" StyleName="ISO 690 - Numerical Referenc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016841fc-e166-4759-8b80-df1e1b366916" ContentTypeId="0x0101" PreviousValue="false" LastSyncTimeStamp="2023-03-23T14:59:08.627Z"/>
</file>

<file path=customXml/itemProps1.xml><?xml version="1.0" encoding="utf-8"?>
<ds:datastoreItem xmlns:ds="http://schemas.openxmlformats.org/officeDocument/2006/customXml" ds:itemID="{50509E37-9672-4EDB-97B3-99BBC7A92734}">
  <ds:schemaRefs>
    <ds:schemaRef ds:uri="http://schemas.microsoft.com/office/2006/metadata/properties"/>
    <ds:schemaRef ds:uri="http://schemas.microsoft.com/office/infopath/2007/PartnerControls"/>
    <ds:schemaRef ds:uri="2b0805f3-b897-4d39-97be-b41cb1678690"/>
  </ds:schemaRefs>
</ds:datastoreItem>
</file>

<file path=customXml/itemProps2.xml><?xml version="1.0" encoding="utf-8"?>
<ds:datastoreItem xmlns:ds="http://schemas.openxmlformats.org/officeDocument/2006/customXml" ds:itemID="{1B535725-0825-420D-8924-BABADB8A50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B44FB5-78F9-4935-B57A-02B6276A983E}">
  <ds:schemaRefs>
    <ds:schemaRef ds:uri="http://schemas.openxmlformats.org/officeDocument/2006/bibliography"/>
  </ds:schemaRefs>
</ds:datastoreItem>
</file>

<file path=customXml/itemProps4.xml><?xml version="1.0" encoding="utf-8"?>
<ds:datastoreItem xmlns:ds="http://schemas.openxmlformats.org/officeDocument/2006/customXml" ds:itemID="{1A26816B-C3D2-48FE-9DFA-E5CAC688338A}">
  <ds:schemaRefs>
    <ds:schemaRef ds:uri="http://schemas.microsoft.com/sharepoint/v3/contenttype/forms"/>
  </ds:schemaRefs>
</ds:datastoreItem>
</file>

<file path=customXml/itemProps5.xml><?xml version="1.0" encoding="utf-8"?>
<ds:datastoreItem xmlns:ds="http://schemas.openxmlformats.org/officeDocument/2006/customXml" ds:itemID="{0A49CCF7-B9D6-4A82-AF5A-F8D66E96A75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419</Pages>
  <Words>95637</Words>
  <Characters>545132</Characters>
  <Application>Microsoft Office Word</Application>
  <DocSecurity>0</DocSecurity>
  <Lines>4542</Lines>
  <Paragraphs>1278</Paragraphs>
  <ScaleCrop>false</ScaleCrop>
  <HeadingPairs>
    <vt:vector size="2" baseType="variant">
      <vt:variant>
        <vt:lpstr>Title</vt:lpstr>
      </vt:variant>
      <vt:variant>
        <vt:i4>1</vt:i4>
      </vt:variant>
    </vt:vector>
  </HeadingPairs>
  <TitlesOfParts>
    <vt:vector size="1" baseType="lpstr">
      <vt:lpstr>SGP.23 CR1005 SGP.23 RSP Test Specification v1.9</vt:lpstr>
    </vt:vector>
  </TitlesOfParts>
  <Company/>
  <LinksUpToDate>false</LinksUpToDate>
  <CharactersWithSpaces>639491</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SGP.23 CR1005 SGP.23 RSP Test Specification v1.9</dc:title>
  <dc:subject/>
  <dc:creator>Yolanda Sanz</dc:creator>
  <cp:keywords/>
  <cp:lastModifiedBy>Yolanda Sanz</cp:lastModifiedBy>
  <cp:revision>3</cp:revision>
  <cp:lastPrinted>2023-12-01T17:47:00Z</cp:lastPrinted>
  <dcterms:created xsi:type="dcterms:W3CDTF">2023-12-01T17:47:00Z</dcterms:created>
  <dcterms:modified xsi:type="dcterms:W3CDTF">2023-12-01T17:52:00Z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60100</vt:r8>
  </property>
  <property fmtid="{D5CDD505-2E9C-101B-9397-08002B2CF9AE}" pid="4" name="Information Categories">
    <vt:lpwstr> asdfsdf</vt:lpwstr>
  </property>
  <property fmtid="{D5CDD505-2E9C-101B-9397-08002B2CF9AE}" pid="5" name="GSMAChangeRequestNumber">
    <vt:lpwstr>SGP.23 CR1004</vt:lpwstr>
  </property>
  <property fmtid="{D5CDD505-2E9C-101B-9397-08002B2CF9AE}" pid="6" name="GSMAAffectedDocumentSections">
    <vt:lpwstr>several sections accross the whole document</vt:lpwstr>
  </property>
  <property fmtid="{D5CDD505-2E9C-101B-9397-08002B2CF9AE}" pid="7" name="Description">
    <vt:lpwstr> </vt:lpwstr>
  </property>
  <property fmtid="{D5CDD505-2E9C-101B-9397-08002B2CF9AE}" pid="8" name="Binding">
    <vt:bool>true</vt:bool>
  </property>
  <property fmtid="{D5CDD505-2E9C-101B-9397-08002B2CF9AE}" pid="9" name="GSMAKBCategory">
    <vt:lpwstr/>
  </property>
  <property fmtid="{D5CDD505-2E9C-101B-9397-08002B2CF9AE}" pid="10" name="DocumentSetDescription">
    <vt:lpwstr/>
  </property>
  <property fmtid="{D5CDD505-2E9C-101B-9397-08002B2CF9AE}" pid="11" name="GSMAPublishedVersionIncrement">
    <vt:lpwstr>Minor Version</vt:lpwstr>
  </property>
  <property fmtid="{D5CDD505-2E9C-101B-9397-08002B2CF9AE}" pid="12" name="GSMAApprovalStatus">
    <vt:lpwstr>Approved</vt:lpwstr>
  </property>
  <property fmtid="{D5CDD505-2E9C-101B-9397-08002B2CF9AE}" pid="13" name="xd_ProgID">
    <vt:lpwstr/>
  </property>
  <property fmtid="{D5CDD505-2E9C-101B-9397-08002B2CF9AE}" pid="14" name="ContentTypeId">
    <vt:lpwstr>0x010100B880361A72755D4F8C8084D963A4959F</vt:lpwstr>
  </property>
  <property fmtid="{D5CDD505-2E9C-101B-9397-08002B2CF9AE}" pid="15" name="Approved Date">
    <vt:lpwstr>29th October 2004</vt:lpwstr>
  </property>
  <property fmtid="{D5CDD505-2E9C-101B-9397-08002B2CF9AE}" pid="16" name="GSMAAffectedPRD">
    <vt:lpwstr>&lt;?xml version="1.0"?&gt;&lt;RelatedDocumentData xmlns:xsi="http://www.w3.org/2001/XMLSchema-instance" xmlns:xsd="http://www.w3.org/2001/XMLSchema"&gt;  &lt;Title&gt;SGP.23 RSP Test Specification v1.7 (Current)&lt;/Title&gt;  &lt;WebId&gt;ae57bcdf-50ba-46da-9ac8-f526d30cfc2f&lt;/WebId&gt;</vt:lpwstr>
  </property>
  <property fmtid="{D5CDD505-2E9C-101B-9397-08002B2CF9AE}" pid="17" name="Version Number">
    <vt:lpwstr>0.1</vt:lpwstr>
  </property>
  <property fmtid="{D5CDD505-2E9C-101B-9397-08002B2CF9AE}" pid="18" name="TemplateUrl">
    <vt:lpwstr/>
  </property>
  <property fmtid="{D5CDD505-2E9C-101B-9397-08002B2CF9AE}" pid="19" name="GSMABindingPRD">
    <vt:bool>false</vt:bool>
  </property>
  <property fmtid="{D5CDD505-2E9C-101B-9397-08002B2CF9AE}" pid="20" name="Official Number">
    <vt:lpwstr>0</vt:lpwstr>
  </property>
  <property fmtid="{D5CDD505-2E9C-101B-9397-08002B2CF9AE}" pid="21" name="Editor">
    <vt:lpwstr> editor</vt:lpwstr>
  </property>
  <property fmtid="{D5CDD505-2E9C-101B-9397-08002B2CF9AE}" pid="22" name="Security Classification Categories">
    <vt:lpwstr>Unrestricted</vt:lpwstr>
  </property>
  <property fmtid="{D5CDD505-2E9C-101B-9397-08002B2CF9AE}" pid="23" name="GSMADocumentType">
    <vt:lpwstr>4;#Change Request|ab8ec630-e9bb-472a-9390-c7460461458c</vt:lpwstr>
  </property>
  <property fmtid="{D5CDD505-2E9C-101B-9397-08002B2CF9AE}" pid="24" name="GSMAChangeType">
    <vt:lpwstr>Minor Update</vt:lpwstr>
  </property>
  <property fmtid="{D5CDD505-2E9C-101B-9397-08002B2CF9AE}" pid="25" name="GSMATitle">
    <vt:lpwstr>PRD Document Template</vt:lpwstr>
  </property>
  <property fmtid="{D5CDD505-2E9C-101B-9397-08002B2CF9AE}" pid="26" name="_docset_NoMedatataSyncRequired">
    <vt:lpwstr>False</vt:lpwstr>
  </property>
  <property fmtid="{D5CDD505-2E9C-101B-9397-08002B2CF9AE}" pid="27" name="GSMAReasonKeyBusinessBenefits">
    <vt:lpwstr>To fix several test  cases as requested by the industry</vt:lpwstr>
  </property>
  <property fmtid="{D5CDD505-2E9C-101B-9397-08002B2CF9AE}" pid="28" name="GSMARelatedDocumentType">
    <vt:lpwstr>Non-binding Permanent Reference Document</vt:lpwstr>
  </property>
  <property fmtid="{D5CDD505-2E9C-101B-9397-08002B2CF9AE}" pid="29" name="GSMAAdditionalReaders">
    <vt:lpwstr/>
  </property>
  <property fmtid="{D5CDD505-2E9C-101B-9397-08002B2CF9AE}" pid="30" name="GSMARelatedDocumentTitle">
    <vt:lpwstr>SGP.23 RSP Test Specification v1.7 (Current)</vt:lpwstr>
  </property>
  <property fmtid="{D5CDD505-2E9C-101B-9397-08002B2CF9AE}" pid="31" name="TaxCatchAll">
    <vt:lpwstr>4;#Change Request|ab8ec630-e9bb-472a-9390-c7460461458c</vt:lpwstr>
  </property>
  <property fmtid="{D5CDD505-2E9C-101B-9397-08002B2CF9AE}" pid="32" name="GSMAAdditionalContributors">
    <vt:lpwstr/>
  </property>
  <property fmtid="{D5CDD505-2E9C-101B-9397-08002B2CF9AE}" pid="33" name="GSMAMeetingNameAndNumber">
    <vt:lpwstr>, </vt:lpwstr>
  </property>
  <property fmtid="{D5CDD505-2E9C-101B-9397-08002B2CF9AE}" pid="34" name="GSMAOfficialDocumentType">
    <vt:lpwstr>Non-binding PRD</vt:lpwstr>
  </property>
  <property fmtid="{D5CDD505-2E9C-101B-9397-08002B2CF9AE}" pid="35" name="_dlc_DocIdItemGuid">
    <vt:lpwstr>a1b14426-c7d8-48d1-91a5-ea1e98b86a85</vt:lpwstr>
  </property>
  <property fmtid="{D5CDD505-2E9C-101B-9397-08002B2CF9AE}" pid="36" name="GSMAAppliedToODVersion">
    <vt:lpwstr/>
  </property>
  <property fmtid="{D5CDD505-2E9C-101B-9397-08002B2CF9AE}" pid="37" name="GSMAApprovingGroupProject">
    <vt:lpwstr>ISAG</vt:lpwstr>
  </property>
  <property fmtid="{D5CDD505-2E9C-101B-9397-08002B2CF9AE}" pid="38" name="GSMAApprovingGroup">
    <vt:lpwstr/>
  </property>
  <property fmtid="{D5CDD505-2E9C-101B-9397-08002B2CF9AE}" pid="39" name="GSMAMeetingNameAndNumberLocal">
    <vt:lpwstr>, </vt:lpwstr>
  </property>
  <property fmtid="{D5CDD505-2E9C-101B-9397-08002B2CF9AE}" pid="40" name="GSMAIssuingGroup">
    <vt:lpwstr/>
  </property>
  <property fmtid="{D5CDD505-2E9C-101B-9397-08002B2CF9AE}" pid="41" name="GSMAShowInGeneralView">
    <vt:bool>false</vt:bool>
  </property>
  <property fmtid="{D5CDD505-2E9C-101B-9397-08002B2CF9AE}" pid="42" name="URL">
    <vt:lpwstr/>
  </property>
  <property fmtid="{D5CDD505-2E9C-101B-9397-08002B2CF9AE}" pid="43" name="GSMAOwningGroupCode">
    <vt:lpwstr>string;#SGP</vt:lpwstr>
  </property>
  <property fmtid="{D5CDD505-2E9C-101B-9397-08002B2CF9AE}" pid="44" name="GSMAIssuingGroupProject">
    <vt:lpwstr>eSIMG</vt:lpwstr>
  </property>
  <property fmtid="{D5CDD505-2E9C-101B-9397-08002B2CF9AE}" pid="45" name="GSMAIsBranchDraft">
    <vt:bool>true</vt:bool>
  </property>
  <property fmtid="{D5CDD505-2E9C-101B-9397-08002B2CF9AE}" pid="46" name="GSMAPRDVersion">
    <vt:lpwstr>1.8</vt:lpwstr>
  </property>
  <property fmtid="{D5CDD505-2E9C-101B-9397-08002B2CF9AE}" pid="47" name="GSMASummary">
    <vt:lpwstr>This Test Plan provides a set of test cases to be used for testing the implementations of the provisioning system specifications documents. This document offers to the involved entities an unified test strategy and ensures interoperability between differe</vt:lpwstr>
  </property>
  <property fmtid="{D5CDD505-2E9C-101B-9397-08002B2CF9AE}" pid="48" name="GSMAEditionType">
    <vt:lpwstr>Future</vt:lpwstr>
  </property>
  <property fmtid="{D5CDD505-2E9C-101B-9397-08002B2CF9AE}" pid="49" name="GSMAPublicationDate">
    <vt:filetime>2020-12-07T00:00:00Z</vt:filetime>
  </property>
  <property fmtid="{D5CDD505-2E9C-101B-9397-08002B2CF9AE}" pid="50" name="GSMAChangeRequestApprover">
    <vt:lpwstr>33849;#Yolanda Sanz (GSMA)</vt:lpwstr>
  </property>
  <property fmtid="{D5CDD505-2E9C-101B-9397-08002B2CF9AE}" pid="51" name="GSMARemarks">
    <vt:lpwstr>This is a new specification</vt:lpwstr>
  </property>
  <property fmtid="{D5CDD505-2E9C-101B-9397-08002B2CF9AE}" pid="52" name="GSMABusinessPurpose">
    <vt:lpwstr>This Test Plan provides a set of test cases to be used for testing the implementations of the provisioning system specifications documents. This document offers to the involved entities an unified test strategy and ensures interoperability between differe</vt:lpwstr>
  </property>
  <property fmtid="{D5CDD505-2E9C-101B-9397-08002B2CF9AE}" pid="53" name="GSMASubmittedBy">
    <vt:lpwstr>33849;#Yolanda Sanz (GSMA)</vt:lpwstr>
  </property>
  <property fmtid="{D5CDD505-2E9C-101B-9397-08002B2CF9AE}" pid="54" name="GSMAApprovalDate">
    <vt:filetime>2020-10-22T14:55:00Z</vt:filetime>
  </property>
  <property fmtid="{D5CDD505-2E9C-101B-9397-08002B2CF9AE}" pid="55" name="MSIP_Label_cf8c7287-838c-46dd-b281-b1140229e67a_Enabled">
    <vt:lpwstr>true</vt:lpwstr>
  </property>
  <property fmtid="{D5CDD505-2E9C-101B-9397-08002B2CF9AE}" pid="56" name="MSIP_Label_cf8c7287-838c-46dd-b281-b1140229e67a_SetDate">
    <vt:lpwstr>2021-08-02T08:22:54Z</vt:lpwstr>
  </property>
  <property fmtid="{D5CDD505-2E9C-101B-9397-08002B2CF9AE}" pid="57" name="MSIP_Label_cf8c7287-838c-46dd-b281-b1140229e67a_Method">
    <vt:lpwstr>Privileged</vt:lpwstr>
  </property>
  <property fmtid="{D5CDD505-2E9C-101B-9397-08002B2CF9AE}" pid="58" name="MSIP_Label_cf8c7287-838c-46dd-b281-b1140229e67a_Name">
    <vt:lpwstr>cf8c7287-838c-46dd-b281-b1140229e67a</vt:lpwstr>
  </property>
  <property fmtid="{D5CDD505-2E9C-101B-9397-08002B2CF9AE}" pid="59" name="MSIP_Label_cf8c7287-838c-46dd-b281-b1140229e67a_SiteId">
    <vt:lpwstr>75e027c9-20d5-47d5-b82f-77d7cd041e8f</vt:lpwstr>
  </property>
  <property fmtid="{D5CDD505-2E9C-101B-9397-08002B2CF9AE}" pid="60" name="MSIP_Label_cf8c7287-838c-46dd-b281-b1140229e67a_ActionId">
    <vt:lpwstr>90b9a2b7-fa8e-4467-8943-cb19c5973985</vt:lpwstr>
  </property>
  <property fmtid="{D5CDD505-2E9C-101B-9397-08002B2CF9AE}" pid="61" name="MSIP_Label_cf8c7287-838c-46dd-b281-b1140229e67a_ContentBits">
    <vt:lpwstr>0</vt:lpwstr>
  </property>
</Properties>
</file>